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A99EE" w14:textId="77777777" w:rsidR="00FE79FE" w:rsidRPr="00D9683A" w:rsidRDefault="00FE79FE" w:rsidP="00F95540"/>
    <w:p w14:paraId="09C01FAC" w14:textId="77777777" w:rsidR="00FE79FE" w:rsidRPr="00D9683A" w:rsidRDefault="00FE79FE" w:rsidP="00F95540"/>
    <w:p w14:paraId="2A8BC5A7" w14:textId="77777777" w:rsidR="00FE79FE" w:rsidRPr="00D9683A" w:rsidRDefault="00FE79FE" w:rsidP="00F95540"/>
    <w:p w14:paraId="4F2A6C09" w14:textId="77777777" w:rsidR="00FE79FE" w:rsidRPr="00D9683A" w:rsidRDefault="00FE79FE" w:rsidP="00F95540"/>
    <w:p w14:paraId="297F8357" w14:textId="77777777" w:rsidR="00FE79FE" w:rsidRPr="00D9683A" w:rsidRDefault="00FE79FE" w:rsidP="00F95540"/>
    <w:p w14:paraId="1BDE73EE" w14:textId="77777777" w:rsidR="00013002" w:rsidRPr="00D9683A" w:rsidRDefault="00013002" w:rsidP="00F95540"/>
    <w:p w14:paraId="40122456" w14:textId="77777777" w:rsidR="00013002" w:rsidRPr="00D9683A" w:rsidRDefault="00013002" w:rsidP="00F95540"/>
    <w:p w14:paraId="1308DDE6" w14:textId="77777777" w:rsidR="00013002" w:rsidRPr="00D9683A" w:rsidRDefault="00013002" w:rsidP="00F95540"/>
    <w:p w14:paraId="56356E2F" w14:textId="77777777" w:rsidR="00FE79FE" w:rsidRPr="00D9683A" w:rsidRDefault="00FE79FE" w:rsidP="00F95540"/>
    <w:p w14:paraId="5AD0F2AA" w14:textId="77777777" w:rsidR="00FE79FE" w:rsidRPr="00D9683A" w:rsidRDefault="00FE79FE" w:rsidP="00F95540"/>
    <w:p w14:paraId="1CFA4BB0" w14:textId="77777777" w:rsidR="00FE79FE" w:rsidRPr="00D9683A" w:rsidRDefault="00FE79FE" w:rsidP="00F95540"/>
    <w:p w14:paraId="49364FF1" w14:textId="77777777" w:rsidR="00FE79FE" w:rsidRPr="00D9683A" w:rsidRDefault="00FE79FE" w:rsidP="00F95540"/>
    <w:tbl>
      <w:tblPr>
        <w:tblW w:w="10089" w:type="dxa"/>
        <w:tblLook w:val="01E0" w:firstRow="1" w:lastRow="1" w:firstColumn="1" w:lastColumn="1" w:noHBand="0" w:noVBand="0"/>
      </w:tblPr>
      <w:tblGrid>
        <w:gridCol w:w="10089"/>
      </w:tblGrid>
      <w:tr w:rsidR="00FE79FE" w:rsidRPr="00D9683A" w14:paraId="585A7A0F" w14:textId="77777777">
        <w:tc>
          <w:tcPr>
            <w:tcW w:w="10089" w:type="dxa"/>
          </w:tcPr>
          <w:p w14:paraId="43A5A273" w14:textId="77777777" w:rsidR="00276D21" w:rsidRPr="00D9683A" w:rsidRDefault="00276D21" w:rsidP="00F95540">
            <w:pPr>
              <w:spacing w:before="380"/>
              <w:jc w:val="right"/>
              <w:rPr>
                <w:rFonts w:ascii="Tahoma" w:hAnsi="Tahoma" w:cs="Tahoma"/>
                <w:b/>
                <w:bCs/>
                <w:iCs/>
                <w:color w:val="243285"/>
                <w:sz w:val="32"/>
                <w:szCs w:val="32"/>
              </w:rPr>
            </w:pPr>
          </w:p>
          <w:p w14:paraId="4455DDB5" w14:textId="41A3DA2A" w:rsidR="00FE79FE" w:rsidRPr="00D9683A" w:rsidRDefault="00FE79FE" w:rsidP="00F95540">
            <w:pPr>
              <w:spacing w:before="380"/>
              <w:jc w:val="right"/>
              <w:rPr>
                <w:rFonts w:ascii="Tahoma" w:hAnsi="Tahoma" w:cs="Tahoma"/>
                <w:b/>
                <w:bCs/>
                <w:iCs/>
                <w:color w:val="243285"/>
                <w:sz w:val="36"/>
                <w:szCs w:val="36"/>
              </w:rPr>
            </w:pPr>
            <w:r w:rsidRPr="00D9683A">
              <w:rPr>
                <w:rFonts w:ascii="Tahoma" w:hAnsi="Tahoma" w:cs="Tahoma"/>
                <w:b/>
                <w:bCs/>
                <w:iCs/>
                <w:color w:val="243285"/>
                <w:sz w:val="36"/>
                <w:szCs w:val="36"/>
              </w:rPr>
              <w:t>Recomm</w:t>
            </w:r>
            <w:r w:rsidR="00D31EB8" w:rsidRPr="00D9683A">
              <w:rPr>
                <w:rFonts w:ascii="Tahoma" w:hAnsi="Tahoma" w:cs="Tahoma"/>
                <w:b/>
                <w:bCs/>
                <w:iCs/>
                <w:color w:val="243285"/>
                <w:sz w:val="36"/>
                <w:szCs w:val="36"/>
              </w:rPr>
              <w:t>a</w:t>
            </w:r>
            <w:r w:rsidRPr="00D9683A">
              <w:rPr>
                <w:rFonts w:ascii="Tahoma" w:hAnsi="Tahoma" w:cs="Tahoma"/>
                <w:b/>
                <w:bCs/>
                <w:iCs/>
                <w:color w:val="243285"/>
                <w:sz w:val="36"/>
                <w:szCs w:val="36"/>
              </w:rPr>
              <w:t xml:space="preserve">ndation  </w:t>
            </w:r>
            <w:r w:rsidR="00D31EB8" w:rsidRPr="00D9683A">
              <w:rPr>
                <w:rFonts w:ascii="Tahoma" w:hAnsi="Tahoma" w:cs="Tahoma"/>
                <w:b/>
                <w:bCs/>
                <w:iCs/>
                <w:color w:val="243285"/>
                <w:sz w:val="36"/>
                <w:szCs w:val="36"/>
              </w:rPr>
              <w:t>UIT</w:t>
            </w:r>
            <w:r w:rsidRPr="00D9683A">
              <w:rPr>
                <w:rFonts w:ascii="Tahoma" w:hAnsi="Tahoma" w:cs="Tahoma"/>
                <w:b/>
                <w:bCs/>
                <w:iCs/>
                <w:color w:val="243285"/>
                <w:sz w:val="36"/>
                <w:szCs w:val="36"/>
              </w:rPr>
              <w:t>-R  M.</w:t>
            </w:r>
            <w:r w:rsidR="0087347C" w:rsidRPr="00D9683A">
              <w:rPr>
                <w:rFonts w:ascii="Tahoma" w:hAnsi="Tahoma" w:cs="Tahoma"/>
                <w:b/>
                <w:bCs/>
                <w:iCs/>
                <w:color w:val="243285"/>
                <w:sz w:val="36"/>
                <w:szCs w:val="36"/>
              </w:rPr>
              <w:t>1732-</w:t>
            </w:r>
            <w:r w:rsidR="00D3080E" w:rsidRPr="00D9683A">
              <w:rPr>
                <w:rFonts w:ascii="Tahoma" w:hAnsi="Tahoma" w:cs="Tahoma"/>
                <w:b/>
                <w:bCs/>
                <w:iCs/>
                <w:color w:val="243285"/>
                <w:sz w:val="36"/>
                <w:szCs w:val="36"/>
              </w:rPr>
              <w:t>3</w:t>
            </w:r>
          </w:p>
          <w:p w14:paraId="2D2750FB" w14:textId="46FBB2DB" w:rsidR="00FE79FE" w:rsidRPr="00D9683A" w:rsidRDefault="00FE79FE" w:rsidP="00F95540">
            <w:pPr>
              <w:spacing w:before="80"/>
              <w:jc w:val="right"/>
              <w:rPr>
                <w:rFonts w:ascii="Tahoma" w:hAnsi="Tahoma" w:cs="Tahoma"/>
                <w:b/>
                <w:bCs/>
                <w:iCs/>
                <w:color w:val="243285"/>
                <w:szCs w:val="24"/>
              </w:rPr>
            </w:pPr>
            <w:r w:rsidRPr="00D9683A">
              <w:rPr>
                <w:rFonts w:ascii="Tahoma" w:hAnsi="Tahoma" w:cs="Tahoma"/>
                <w:b/>
                <w:bCs/>
                <w:iCs/>
                <w:color w:val="243285"/>
                <w:szCs w:val="24"/>
              </w:rPr>
              <w:t>(</w:t>
            </w:r>
            <w:r w:rsidR="00BC1C2C" w:rsidRPr="00D9683A">
              <w:rPr>
                <w:rFonts w:ascii="Tahoma" w:hAnsi="Tahoma" w:cs="Tahoma"/>
                <w:b/>
                <w:bCs/>
                <w:iCs/>
                <w:color w:val="243285"/>
                <w:szCs w:val="24"/>
              </w:rPr>
              <w:t>0</w:t>
            </w:r>
            <w:r w:rsidR="00D3080E" w:rsidRPr="00D9683A">
              <w:rPr>
                <w:rFonts w:ascii="Tahoma" w:hAnsi="Tahoma" w:cs="Tahoma"/>
                <w:b/>
                <w:bCs/>
                <w:iCs/>
                <w:color w:val="243285"/>
                <w:szCs w:val="24"/>
              </w:rPr>
              <w:t>2/2023</w:t>
            </w:r>
            <w:r w:rsidRPr="00D9683A">
              <w:rPr>
                <w:rFonts w:ascii="Tahoma" w:hAnsi="Tahoma" w:cs="Tahoma"/>
                <w:b/>
                <w:bCs/>
                <w:iCs/>
                <w:color w:val="243285"/>
                <w:szCs w:val="24"/>
              </w:rPr>
              <w:t>)</w:t>
            </w:r>
          </w:p>
        </w:tc>
      </w:tr>
      <w:tr w:rsidR="00FE79FE" w:rsidRPr="00D9683A" w14:paraId="279E69C3" w14:textId="77777777">
        <w:tc>
          <w:tcPr>
            <w:tcW w:w="10089" w:type="dxa"/>
          </w:tcPr>
          <w:p w14:paraId="2209793A" w14:textId="77777777" w:rsidR="00A443C2" w:rsidRPr="00D9683A" w:rsidRDefault="00A443C2" w:rsidP="00F95540">
            <w:pPr>
              <w:spacing w:before="80"/>
              <w:jc w:val="right"/>
              <w:rPr>
                <w:rFonts w:ascii="Tahoma" w:hAnsi="Tahoma" w:cs="Tahoma"/>
                <w:b/>
                <w:bCs/>
                <w:iCs/>
                <w:color w:val="243285"/>
                <w:sz w:val="44"/>
                <w:szCs w:val="44"/>
              </w:rPr>
            </w:pPr>
          </w:p>
          <w:p w14:paraId="607C6F80" w14:textId="77777777" w:rsidR="00FE79FE" w:rsidRPr="00D9683A" w:rsidRDefault="0087347C" w:rsidP="00F95540">
            <w:pPr>
              <w:spacing w:before="80"/>
              <w:jc w:val="right"/>
              <w:rPr>
                <w:rFonts w:ascii="Tahoma" w:hAnsi="Tahoma" w:cs="Tahoma"/>
                <w:b/>
                <w:bCs/>
                <w:iCs/>
                <w:color w:val="243285"/>
                <w:sz w:val="44"/>
                <w:szCs w:val="44"/>
              </w:rPr>
            </w:pPr>
            <w:r w:rsidRPr="00D9683A">
              <w:rPr>
                <w:rFonts w:ascii="Tahoma" w:hAnsi="Tahoma" w:cs="Tahoma"/>
                <w:b/>
                <w:bCs/>
                <w:iCs/>
                <w:color w:val="243285"/>
                <w:sz w:val="44"/>
                <w:szCs w:val="44"/>
              </w:rPr>
              <w:t xml:space="preserve">Caractéristiques de systèmes exploités dans les services d'amateur et d'amateur par satellite à utiliser pour les études de partage </w:t>
            </w:r>
          </w:p>
          <w:p w14:paraId="20CE5BA4" w14:textId="77777777" w:rsidR="00E02402" w:rsidRPr="00D9683A" w:rsidRDefault="00E02402" w:rsidP="00F95540">
            <w:pPr>
              <w:spacing w:before="80"/>
              <w:jc w:val="right"/>
              <w:rPr>
                <w:rFonts w:ascii="Tahoma" w:hAnsi="Tahoma" w:cs="Tahoma"/>
                <w:b/>
                <w:bCs/>
                <w:iCs/>
                <w:color w:val="243285"/>
                <w:sz w:val="44"/>
                <w:szCs w:val="44"/>
              </w:rPr>
            </w:pPr>
          </w:p>
        </w:tc>
      </w:tr>
      <w:tr w:rsidR="00FE79FE" w:rsidRPr="00D9683A" w14:paraId="3E3D34AB" w14:textId="77777777">
        <w:tc>
          <w:tcPr>
            <w:tcW w:w="10089" w:type="dxa"/>
          </w:tcPr>
          <w:p w14:paraId="034C26C0" w14:textId="77777777" w:rsidR="00AD267B" w:rsidRPr="00D9683A" w:rsidRDefault="00AD267B" w:rsidP="00F95540">
            <w:pPr>
              <w:spacing w:before="80"/>
              <w:ind w:right="640"/>
              <w:rPr>
                <w:rFonts w:ascii="Tahoma" w:hAnsi="Tahoma" w:cs="Tahoma"/>
                <w:b/>
                <w:bCs/>
                <w:iCs/>
                <w:color w:val="243285"/>
                <w:sz w:val="32"/>
                <w:szCs w:val="32"/>
              </w:rPr>
            </w:pPr>
          </w:p>
          <w:p w14:paraId="1B773D1D" w14:textId="77777777" w:rsidR="00AD267B" w:rsidRPr="00D9683A" w:rsidRDefault="00AD267B" w:rsidP="00F95540">
            <w:pPr>
              <w:spacing w:before="80"/>
              <w:ind w:right="640"/>
              <w:rPr>
                <w:rFonts w:ascii="Tahoma" w:hAnsi="Tahoma" w:cs="Tahoma"/>
                <w:b/>
                <w:bCs/>
                <w:iCs/>
                <w:color w:val="243285"/>
                <w:sz w:val="32"/>
                <w:szCs w:val="32"/>
              </w:rPr>
            </w:pPr>
          </w:p>
          <w:p w14:paraId="48703F34" w14:textId="77777777" w:rsidR="00AD267B" w:rsidRPr="00D9683A" w:rsidRDefault="00AD267B" w:rsidP="00F95540">
            <w:pPr>
              <w:spacing w:before="80" w:after="180"/>
              <w:ind w:right="720"/>
              <w:rPr>
                <w:rFonts w:ascii="Tahoma" w:hAnsi="Tahoma" w:cs="Tahoma"/>
                <w:b/>
                <w:bCs/>
                <w:iCs/>
                <w:color w:val="243285"/>
                <w:sz w:val="36"/>
                <w:szCs w:val="36"/>
              </w:rPr>
            </w:pPr>
          </w:p>
          <w:p w14:paraId="15358B2E" w14:textId="77777777" w:rsidR="00013002" w:rsidRPr="00D9683A" w:rsidRDefault="00FE79FE" w:rsidP="00F95540">
            <w:pPr>
              <w:spacing w:before="80" w:after="180"/>
              <w:jc w:val="right"/>
              <w:rPr>
                <w:rFonts w:ascii="Tahoma" w:hAnsi="Tahoma" w:cs="Tahoma"/>
                <w:b/>
                <w:bCs/>
                <w:iCs/>
                <w:color w:val="243285"/>
                <w:sz w:val="36"/>
                <w:szCs w:val="36"/>
              </w:rPr>
            </w:pPr>
            <w:r w:rsidRPr="00D9683A">
              <w:rPr>
                <w:rFonts w:ascii="Tahoma" w:hAnsi="Tahoma" w:cs="Tahoma"/>
                <w:b/>
                <w:bCs/>
                <w:iCs/>
                <w:color w:val="243285"/>
                <w:sz w:val="36"/>
                <w:szCs w:val="36"/>
              </w:rPr>
              <w:t>S</w:t>
            </w:r>
            <w:r w:rsidR="00D31EB8" w:rsidRPr="00D9683A">
              <w:rPr>
                <w:rFonts w:ascii="Tahoma" w:hAnsi="Tahoma" w:cs="Tahoma"/>
                <w:b/>
                <w:bCs/>
                <w:iCs/>
                <w:color w:val="243285"/>
                <w:sz w:val="36"/>
                <w:szCs w:val="36"/>
              </w:rPr>
              <w:t>é</w:t>
            </w:r>
            <w:r w:rsidRPr="00D9683A">
              <w:rPr>
                <w:rFonts w:ascii="Tahoma" w:hAnsi="Tahoma" w:cs="Tahoma"/>
                <w:b/>
                <w:bCs/>
                <w:iCs/>
                <w:color w:val="243285"/>
                <w:sz w:val="36"/>
                <w:szCs w:val="36"/>
              </w:rPr>
              <w:t>rie</w:t>
            </w:r>
            <w:r w:rsidR="00D31EB8" w:rsidRPr="00D9683A">
              <w:rPr>
                <w:rFonts w:ascii="Tahoma" w:hAnsi="Tahoma" w:cs="Tahoma"/>
                <w:b/>
                <w:bCs/>
                <w:iCs/>
                <w:color w:val="243285"/>
                <w:sz w:val="36"/>
                <w:szCs w:val="36"/>
              </w:rPr>
              <w:t xml:space="preserve"> </w:t>
            </w:r>
            <w:r w:rsidR="00E02402" w:rsidRPr="00D9683A">
              <w:rPr>
                <w:rFonts w:ascii="Tahoma" w:hAnsi="Tahoma" w:cs="Tahoma"/>
                <w:b/>
                <w:bCs/>
                <w:iCs/>
                <w:color w:val="243285"/>
                <w:sz w:val="36"/>
                <w:szCs w:val="36"/>
              </w:rPr>
              <w:t>M</w:t>
            </w:r>
          </w:p>
          <w:p w14:paraId="42291CA8" w14:textId="77777777" w:rsidR="00FE79FE" w:rsidRPr="00D9683A" w:rsidRDefault="004A4D65" w:rsidP="00F95540">
            <w:pPr>
              <w:spacing w:before="80"/>
              <w:jc w:val="right"/>
              <w:rPr>
                <w:rFonts w:ascii="Tahoma" w:hAnsi="Tahoma" w:cs="Tahoma"/>
                <w:b/>
                <w:bCs/>
                <w:iCs/>
                <w:color w:val="243285"/>
                <w:sz w:val="36"/>
                <w:szCs w:val="36"/>
              </w:rPr>
            </w:pPr>
            <w:r w:rsidRPr="00D9683A">
              <w:rPr>
                <w:rFonts w:ascii="Tahoma" w:hAnsi="Tahoma" w:cs="Tahoma"/>
                <w:b/>
                <w:bCs/>
                <w:iCs/>
                <w:color w:val="243285"/>
                <w:sz w:val="36"/>
                <w:szCs w:val="36"/>
              </w:rPr>
              <w:t>Services mobile, de radiorepérage et d</w:t>
            </w:r>
            <w:r w:rsidR="00AC0F57" w:rsidRPr="00D9683A">
              <w:rPr>
                <w:rFonts w:ascii="Tahoma" w:hAnsi="Tahoma" w:cs="Tahoma"/>
                <w:b/>
                <w:bCs/>
                <w:iCs/>
                <w:color w:val="243285"/>
                <w:sz w:val="36"/>
                <w:szCs w:val="36"/>
              </w:rPr>
              <w:t>'</w:t>
            </w:r>
            <w:r w:rsidRPr="00D9683A">
              <w:rPr>
                <w:rFonts w:ascii="Tahoma" w:hAnsi="Tahoma" w:cs="Tahoma"/>
                <w:b/>
                <w:bCs/>
                <w:iCs/>
                <w:color w:val="243285"/>
                <w:sz w:val="36"/>
                <w:szCs w:val="36"/>
              </w:rPr>
              <w:t>amateur</w:t>
            </w:r>
            <w:r w:rsidRPr="00D9683A">
              <w:rPr>
                <w:rFonts w:ascii="Tahoma" w:hAnsi="Tahoma" w:cs="Tahoma"/>
                <w:b/>
                <w:bCs/>
                <w:iCs/>
                <w:color w:val="243285"/>
                <w:sz w:val="36"/>
                <w:szCs w:val="36"/>
              </w:rPr>
              <w:br/>
              <w:t>y compris les services par satellite associés</w:t>
            </w:r>
          </w:p>
        </w:tc>
      </w:tr>
    </w:tbl>
    <w:p w14:paraId="4D1A6394" w14:textId="77777777" w:rsidR="00A71FE5" w:rsidRPr="00D9683A" w:rsidRDefault="00A71FE5" w:rsidP="00F95540">
      <w:pPr>
        <w:spacing w:before="80"/>
        <w:rPr>
          <w:i/>
          <w:sz w:val="22"/>
        </w:rPr>
      </w:pPr>
    </w:p>
    <w:p w14:paraId="086B0E58" w14:textId="77777777" w:rsidR="00FE79FE" w:rsidRPr="00D9683A" w:rsidRDefault="00FE79FE" w:rsidP="00F95540">
      <w:pPr>
        <w:spacing w:before="80"/>
        <w:rPr>
          <w:i/>
          <w:sz w:val="22"/>
        </w:rPr>
      </w:pPr>
    </w:p>
    <w:p w14:paraId="0E11F6D3" w14:textId="77777777" w:rsidR="00FE79FE" w:rsidRPr="00D9683A" w:rsidRDefault="00FE79FE" w:rsidP="00F95540">
      <w:pPr>
        <w:spacing w:before="80"/>
        <w:rPr>
          <w:i/>
          <w:sz w:val="22"/>
        </w:rPr>
      </w:pPr>
    </w:p>
    <w:p w14:paraId="6236C09C" w14:textId="77777777" w:rsidR="00FE79FE" w:rsidRPr="00D9683A" w:rsidRDefault="00FE79FE" w:rsidP="00F95540">
      <w:pPr>
        <w:spacing w:before="80"/>
        <w:rPr>
          <w:i/>
          <w:sz w:val="22"/>
        </w:rPr>
      </w:pPr>
    </w:p>
    <w:p w14:paraId="69881735" w14:textId="77777777" w:rsidR="00FE79FE" w:rsidRPr="00D9683A" w:rsidRDefault="00FE79FE" w:rsidP="00F95540">
      <w:pPr>
        <w:spacing w:before="80"/>
        <w:rPr>
          <w:i/>
          <w:sz w:val="22"/>
        </w:rPr>
      </w:pPr>
    </w:p>
    <w:p w14:paraId="24EF33BB" w14:textId="77777777" w:rsidR="00A71FE5" w:rsidRPr="00D9683A" w:rsidRDefault="00A71FE5" w:rsidP="00F95540">
      <w:pPr>
        <w:spacing w:before="80"/>
        <w:rPr>
          <w:i/>
          <w:sz w:val="22"/>
        </w:rPr>
      </w:pPr>
    </w:p>
    <w:p w14:paraId="07A060DB" w14:textId="77777777" w:rsidR="00CD659B" w:rsidRPr="00D9683A" w:rsidRDefault="00CD659B" w:rsidP="00F95540">
      <w:pPr>
        <w:pStyle w:val="Equation"/>
        <w:tabs>
          <w:tab w:val="clear" w:pos="4820"/>
          <w:tab w:val="clear" w:pos="9639"/>
          <w:tab w:val="left" w:pos="1191"/>
          <w:tab w:val="left" w:pos="1588"/>
          <w:tab w:val="left" w:pos="1985"/>
        </w:tabs>
        <w:rPr>
          <w:rFonts w:ascii="Palatino Linotype" w:hAnsi="Palatino Linotype"/>
        </w:rPr>
        <w:sectPr w:rsidR="00CD659B" w:rsidRPr="00D9683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2EB075D2" w14:textId="77777777" w:rsidR="00F54FBD" w:rsidRPr="00D9683A" w:rsidRDefault="00F54FBD"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9683A">
        <w:rPr>
          <w:bCs/>
          <w:sz w:val="24"/>
          <w:szCs w:val="24"/>
        </w:rPr>
        <w:lastRenderedPageBreak/>
        <w:t>Avant-propos</w:t>
      </w:r>
    </w:p>
    <w:p w14:paraId="42A4BEF9" w14:textId="77777777" w:rsidR="00F54FBD" w:rsidRPr="00D9683A" w:rsidRDefault="00F54FBD" w:rsidP="00F95540">
      <w:pPr>
        <w:spacing w:before="240"/>
        <w:rPr>
          <w:sz w:val="20"/>
        </w:rPr>
      </w:pPr>
      <w:r w:rsidRPr="00D9683A">
        <w:rPr>
          <w:sz w:val="20"/>
        </w:rPr>
        <w:t xml:space="preserve">Le </w:t>
      </w:r>
      <w:r w:rsidR="00614CC6" w:rsidRPr="00D9683A">
        <w:rPr>
          <w:sz w:val="20"/>
        </w:rPr>
        <w:t>rôle</w:t>
      </w:r>
      <w:r w:rsidRPr="00D9683A">
        <w:rPr>
          <w:sz w:val="20"/>
        </w:rPr>
        <w:t xml:space="preserve"> du Secteur des radiocommunications est d</w:t>
      </w:r>
      <w:r w:rsidR="00AC0F57" w:rsidRPr="00D9683A">
        <w:rPr>
          <w:sz w:val="20"/>
        </w:rPr>
        <w:t>'</w:t>
      </w:r>
      <w:r w:rsidRPr="00D9683A">
        <w:rPr>
          <w:sz w:val="20"/>
        </w:rPr>
        <w:t>assurer l</w:t>
      </w:r>
      <w:r w:rsidR="00AC0F57" w:rsidRPr="00D9683A">
        <w:rPr>
          <w:sz w:val="20"/>
        </w:rPr>
        <w:t>'</w:t>
      </w:r>
      <w:r w:rsidRPr="00D9683A">
        <w:rPr>
          <w:sz w:val="20"/>
        </w:rPr>
        <w:t xml:space="preserve">utilisation rationnelle, équitable, efficace et économique du spectre radioélectrique par tous les services de radiocommunication, y compris les services par satellite, et de </w:t>
      </w:r>
      <w:r w:rsidR="00614CC6" w:rsidRPr="00D9683A">
        <w:rPr>
          <w:sz w:val="20"/>
        </w:rPr>
        <w:t>procéder</w:t>
      </w:r>
      <w:r w:rsidRPr="00D9683A">
        <w:rPr>
          <w:sz w:val="20"/>
        </w:rPr>
        <w:t xml:space="preserve"> à des études pour toutes les gammes de </w:t>
      </w:r>
      <w:r w:rsidR="00614CC6" w:rsidRPr="00D9683A">
        <w:rPr>
          <w:sz w:val="20"/>
        </w:rPr>
        <w:t>fréquences</w:t>
      </w:r>
      <w:r w:rsidRPr="00D9683A">
        <w:rPr>
          <w:sz w:val="20"/>
        </w:rPr>
        <w:t>, à partir desquelles les Recommandations seront élaborées et adoptées.</w:t>
      </w:r>
    </w:p>
    <w:p w14:paraId="453F2D73" w14:textId="77777777" w:rsidR="00F54FBD" w:rsidRPr="00D9683A" w:rsidRDefault="00F54FBD" w:rsidP="00F95540">
      <w:pPr>
        <w:rPr>
          <w:sz w:val="20"/>
        </w:rPr>
      </w:pPr>
      <w:r w:rsidRPr="00D9683A">
        <w:rPr>
          <w:sz w:val="20"/>
        </w:rPr>
        <w:t xml:space="preserve">Les </w:t>
      </w:r>
      <w:r w:rsidR="00614CC6" w:rsidRPr="00D9683A">
        <w:rPr>
          <w:sz w:val="20"/>
        </w:rPr>
        <w:t>fo</w:t>
      </w:r>
      <w:r w:rsidRPr="00D9683A">
        <w:rPr>
          <w:sz w:val="20"/>
        </w:rPr>
        <w:t xml:space="preserve">nctions </w:t>
      </w:r>
      <w:r w:rsidR="00614CC6" w:rsidRPr="00D9683A">
        <w:rPr>
          <w:sz w:val="20"/>
        </w:rPr>
        <w:t>réglementaires</w:t>
      </w:r>
      <w:r w:rsidRPr="00D9683A">
        <w:rPr>
          <w:sz w:val="20"/>
        </w:rPr>
        <w:t xml:space="preserve"> et politiques du Secteur des radiocommunications sont remplies par les Conférences mondiales et </w:t>
      </w:r>
      <w:r w:rsidR="00614CC6" w:rsidRPr="00D9683A">
        <w:rPr>
          <w:sz w:val="20"/>
        </w:rPr>
        <w:t>régionales</w:t>
      </w:r>
      <w:r w:rsidRPr="00D9683A">
        <w:rPr>
          <w:sz w:val="20"/>
        </w:rPr>
        <w:t xml:space="preserve"> des radiocommunications et par les Assemblées des radiocommunications assistées par les Commissions d</w:t>
      </w:r>
      <w:r w:rsidR="00AC0F57" w:rsidRPr="00D9683A">
        <w:rPr>
          <w:sz w:val="20"/>
        </w:rPr>
        <w:t>'</w:t>
      </w:r>
      <w:r w:rsidRPr="00D9683A">
        <w:rPr>
          <w:sz w:val="20"/>
        </w:rPr>
        <w:t>études.</w:t>
      </w:r>
    </w:p>
    <w:p w14:paraId="23BF6A33" w14:textId="77777777" w:rsidR="00F54FBD" w:rsidRPr="00D9683A" w:rsidRDefault="00E44CBB" w:rsidP="00F95540">
      <w:pPr>
        <w:pStyle w:val="Heading1"/>
        <w:spacing w:before="360"/>
        <w:jc w:val="center"/>
        <w:rPr>
          <w:szCs w:val="24"/>
        </w:rPr>
      </w:pPr>
      <w:bookmarkStart w:id="1" w:name="_Toc135743843"/>
      <w:r w:rsidRPr="00D9683A">
        <w:rPr>
          <w:szCs w:val="24"/>
        </w:rPr>
        <w:t>Politique en matière de droits de propriété intellectuelle</w:t>
      </w:r>
      <w:r w:rsidR="00F54FBD" w:rsidRPr="00D9683A">
        <w:rPr>
          <w:szCs w:val="24"/>
        </w:rPr>
        <w:t xml:space="preserve"> (IPR)</w:t>
      </w:r>
      <w:bookmarkEnd w:id="1"/>
    </w:p>
    <w:p w14:paraId="0159DCB4" w14:textId="7E323279" w:rsidR="00E44CBB" w:rsidRPr="00D9683A" w:rsidRDefault="00E44CBB" w:rsidP="00F95540">
      <w:pPr>
        <w:spacing w:before="240"/>
        <w:rPr>
          <w:sz w:val="20"/>
        </w:rPr>
      </w:pPr>
      <w:r w:rsidRPr="00D9683A">
        <w:rPr>
          <w:sz w:val="20"/>
        </w:rPr>
        <w:t>La politique de l'UIT</w:t>
      </w:r>
      <w:r w:rsidRPr="00D9683A">
        <w:rPr>
          <w:sz w:val="20"/>
        </w:rPr>
        <w:noBreakHyphen/>
        <w:t>R en matière de droits de propriété intellectuelle est décrite dans la «Politique commune de l'UIT</w:t>
      </w:r>
      <w:r w:rsidRPr="00D9683A">
        <w:rPr>
          <w:sz w:val="20"/>
        </w:rPr>
        <w:noBreakHyphen/>
        <w:t>T, l'UIT</w:t>
      </w:r>
      <w:r w:rsidRPr="00D9683A">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4" w:history="1">
        <w:r w:rsidRPr="00D9683A">
          <w:rPr>
            <w:rStyle w:val="Hyperlink"/>
            <w:sz w:val="20"/>
          </w:rPr>
          <w:t>http://www.itu.int/ITU-R/go/patents/fr</w:t>
        </w:r>
      </w:hyperlink>
      <w:r w:rsidRPr="00D9683A">
        <w:rPr>
          <w:sz w:val="20"/>
        </w:rPr>
        <w:t xml:space="preserve">, où l'on trouvera également les Lignes directrices pour la mise en </w:t>
      </w:r>
      <w:r w:rsidR="00D9683A" w:rsidRPr="00D9683A">
        <w:rPr>
          <w:sz w:val="20"/>
        </w:rPr>
        <w:t>œuvre</w:t>
      </w:r>
      <w:r w:rsidRPr="00D9683A">
        <w:rPr>
          <w:sz w:val="20"/>
        </w:rPr>
        <w:t xml:space="preserve"> de la politique commune en matière de brevets de l'UIT</w:t>
      </w:r>
      <w:r w:rsidRPr="00D9683A">
        <w:rPr>
          <w:sz w:val="20"/>
        </w:rPr>
        <w:noBreakHyphen/>
        <w:t>T, l'UIT</w:t>
      </w:r>
      <w:r w:rsidRPr="00D9683A">
        <w:rPr>
          <w:sz w:val="20"/>
        </w:rPr>
        <w:noBreakHyphen/>
        <w:t>R, l'ISO et la CEI</w:t>
      </w:r>
      <w:r w:rsidRPr="00D9683A" w:rsidDel="0061025C">
        <w:rPr>
          <w:sz w:val="20"/>
        </w:rPr>
        <w:t xml:space="preserve"> </w:t>
      </w:r>
      <w:r w:rsidRPr="00D9683A">
        <w:rPr>
          <w:sz w:val="20"/>
        </w:rPr>
        <w:t>et la base de données en matière de brevets de l'UIT-R.</w:t>
      </w:r>
    </w:p>
    <w:p w14:paraId="6F74A560" w14:textId="77777777" w:rsidR="00F54FBD" w:rsidRPr="00D9683A" w:rsidRDefault="00F54FBD" w:rsidP="00F9554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D9683A" w14:paraId="2A6185C1" w14:textId="77777777">
        <w:tc>
          <w:tcPr>
            <w:tcW w:w="9360" w:type="dxa"/>
            <w:gridSpan w:val="2"/>
          </w:tcPr>
          <w:p w14:paraId="68F958B9" w14:textId="7161A357" w:rsidR="00F54FBD" w:rsidRPr="00D9683A" w:rsidRDefault="009454F8" w:rsidP="00F95540">
            <w:pPr>
              <w:pStyle w:val="Chaptitle"/>
              <w:keepLines w:val="0"/>
              <w:tabs>
                <w:tab w:val="clear" w:pos="794"/>
                <w:tab w:val="clear" w:pos="1191"/>
                <w:tab w:val="clear" w:pos="1588"/>
                <w:tab w:val="clear" w:pos="1985"/>
              </w:tabs>
              <w:overflowPunct/>
              <w:spacing w:before="140"/>
              <w:textAlignment w:val="auto"/>
              <w:rPr>
                <w:sz w:val="22"/>
                <w:szCs w:val="22"/>
              </w:rPr>
            </w:pPr>
            <w:r w:rsidRPr="00D9683A">
              <w:rPr>
                <w:sz w:val="22"/>
                <w:szCs w:val="22"/>
              </w:rPr>
              <w:t>Séries des Recommandations UIT-R</w:t>
            </w:r>
          </w:p>
          <w:p w14:paraId="40CD9889" w14:textId="75C8EFE4" w:rsidR="00F54FBD" w:rsidRPr="00D9683A" w:rsidRDefault="00F54FBD"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9683A">
              <w:rPr>
                <w:b w:val="0"/>
                <w:sz w:val="18"/>
                <w:szCs w:val="18"/>
              </w:rPr>
              <w:t>(</w:t>
            </w:r>
            <w:r w:rsidR="00D9683A" w:rsidRPr="00D9683A">
              <w:rPr>
                <w:b w:val="0"/>
                <w:sz w:val="18"/>
                <w:szCs w:val="18"/>
              </w:rPr>
              <w:t>Également</w:t>
            </w:r>
            <w:r w:rsidR="009454F8" w:rsidRPr="00D9683A">
              <w:rPr>
                <w:b w:val="0"/>
                <w:sz w:val="18"/>
                <w:szCs w:val="18"/>
              </w:rPr>
              <w:t xml:space="preserve"> disponible en ligne:</w:t>
            </w:r>
            <w:r w:rsidRPr="00D9683A">
              <w:rPr>
                <w:b w:val="0"/>
                <w:sz w:val="18"/>
                <w:szCs w:val="18"/>
              </w:rPr>
              <w:t xml:space="preserve"> </w:t>
            </w:r>
            <w:hyperlink r:id="rId15" w:history="1">
              <w:r w:rsidR="00837CB5" w:rsidRPr="00D9683A">
                <w:rPr>
                  <w:rStyle w:val="Hyperlink"/>
                  <w:b w:val="0"/>
                  <w:bCs/>
                  <w:sz w:val="18"/>
                  <w:szCs w:val="18"/>
                </w:rPr>
                <w:t>http://www.itu.int/publ/R-REC/fr</w:t>
              </w:r>
            </w:hyperlink>
            <w:r w:rsidR="00BC0651" w:rsidRPr="00D9683A">
              <w:rPr>
                <w:b w:val="0"/>
                <w:bCs/>
                <w:sz w:val="18"/>
                <w:szCs w:val="18"/>
              </w:rPr>
              <w:t>)</w:t>
            </w:r>
          </w:p>
        </w:tc>
      </w:tr>
      <w:tr w:rsidR="00F54FBD" w:rsidRPr="00D9683A" w14:paraId="6BAC15E9" w14:textId="77777777">
        <w:tc>
          <w:tcPr>
            <w:tcW w:w="1140" w:type="dxa"/>
          </w:tcPr>
          <w:p w14:paraId="7A55099D" w14:textId="77777777" w:rsidR="00F54FBD" w:rsidRPr="00D9683A" w:rsidRDefault="00F54FBD" w:rsidP="00F95540">
            <w:pPr>
              <w:spacing w:before="90" w:after="100"/>
              <w:ind w:left="57"/>
              <w:rPr>
                <w:b/>
                <w:bCs/>
                <w:sz w:val="20"/>
              </w:rPr>
            </w:pPr>
            <w:r w:rsidRPr="00D9683A">
              <w:rPr>
                <w:b/>
                <w:bCs/>
                <w:sz w:val="20"/>
              </w:rPr>
              <w:t>S</w:t>
            </w:r>
            <w:r w:rsidR="009454F8" w:rsidRPr="00D9683A">
              <w:rPr>
                <w:b/>
                <w:bCs/>
                <w:sz w:val="20"/>
              </w:rPr>
              <w:t>é</w:t>
            </w:r>
            <w:r w:rsidRPr="00D9683A">
              <w:rPr>
                <w:b/>
                <w:bCs/>
                <w:sz w:val="20"/>
              </w:rPr>
              <w:t>ries</w:t>
            </w:r>
          </w:p>
        </w:tc>
        <w:tc>
          <w:tcPr>
            <w:tcW w:w="8220" w:type="dxa"/>
          </w:tcPr>
          <w:p w14:paraId="2B5EB756"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9683A">
              <w:rPr>
                <w:bCs/>
                <w:sz w:val="20"/>
              </w:rPr>
              <w:t>Titre</w:t>
            </w:r>
          </w:p>
        </w:tc>
      </w:tr>
      <w:tr w:rsidR="00F54FBD" w:rsidRPr="00D9683A" w14:paraId="51C09F4A" w14:textId="77777777">
        <w:tc>
          <w:tcPr>
            <w:tcW w:w="1140" w:type="dxa"/>
          </w:tcPr>
          <w:p w14:paraId="43D18A46" w14:textId="77777777" w:rsidR="00F54FBD" w:rsidRPr="00D9683A" w:rsidRDefault="00F54FBD" w:rsidP="00F95540">
            <w:pPr>
              <w:spacing w:before="30" w:after="30"/>
              <w:ind w:left="57"/>
              <w:jc w:val="left"/>
              <w:rPr>
                <w:b/>
                <w:bCs/>
                <w:sz w:val="20"/>
              </w:rPr>
            </w:pPr>
            <w:r w:rsidRPr="00D9683A">
              <w:rPr>
                <w:b/>
                <w:bCs/>
                <w:sz w:val="20"/>
              </w:rPr>
              <w:t>BO</w:t>
            </w:r>
          </w:p>
        </w:tc>
        <w:tc>
          <w:tcPr>
            <w:tcW w:w="8220" w:type="dxa"/>
          </w:tcPr>
          <w:p w14:paraId="58B2785E"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683A">
              <w:rPr>
                <w:b w:val="0"/>
                <w:bCs/>
                <w:sz w:val="20"/>
              </w:rPr>
              <w:t>Diffusion par satellite</w:t>
            </w:r>
          </w:p>
        </w:tc>
      </w:tr>
      <w:tr w:rsidR="00F54FBD" w:rsidRPr="00D9683A" w14:paraId="4C69FA9A" w14:textId="77777777">
        <w:tc>
          <w:tcPr>
            <w:tcW w:w="1140" w:type="dxa"/>
          </w:tcPr>
          <w:p w14:paraId="65ABBE5C" w14:textId="77777777" w:rsidR="00F54FBD" w:rsidRPr="00D9683A" w:rsidRDefault="00F54FBD" w:rsidP="00F95540">
            <w:pPr>
              <w:spacing w:before="30" w:after="30"/>
              <w:ind w:left="57"/>
              <w:jc w:val="left"/>
              <w:rPr>
                <w:b/>
                <w:bCs/>
                <w:sz w:val="20"/>
              </w:rPr>
            </w:pPr>
            <w:r w:rsidRPr="00D9683A">
              <w:rPr>
                <w:b/>
                <w:bCs/>
                <w:sz w:val="20"/>
              </w:rPr>
              <w:t>BR</w:t>
            </w:r>
          </w:p>
        </w:tc>
        <w:tc>
          <w:tcPr>
            <w:tcW w:w="8220" w:type="dxa"/>
          </w:tcPr>
          <w:p w14:paraId="08B2BF85"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683A">
              <w:rPr>
                <w:b w:val="0"/>
                <w:bCs/>
                <w:sz w:val="20"/>
              </w:rPr>
              <w:t>Enregistrement pour la production, l'archivage et la diffusion; films pour la télévision</w:t>
            </w:r>
          </w:p>
        </w:tc>
      </w:tr>
      <w:tr w:rsidR="00F54FBD" w:rsidRPr="00D9683A" w14:paraId="5EC44FFD" w14:textId="77777777">
        <w:tc>
          <w:tcPr>
            <w:tcW w:w="1140" w:type="dxa"/>
          </w:tcPr>
          <w:p w14:paraId="18BFC302" w14:textId="77777777" w:rsidR="00F54FBD" w:rsidRPr="00D9683A" w:rsidRDefault="00F54FBD" w:rsidP="00F95540">
            <w:pPr>
              <w:spacing w:before="30" w:after="30"/>
              <w:ind w:left="57"/>
              <w:jc w:val="left"/>
              <w:rPr>
                <w:b/>
                <w:bCs/>
                <w:sz w:val="20"/>
              </w:rPr>
            </w:pPr>
            <w:r w:rsidRPr="00D9683A">
              <w:rPr>
                <w:b/>
                <w:bCs/>
                <w:sz w:val="20"/>
              </w:rPr>
              <w:t>BS</w:t>
            </w:r>
          </w:p>
        </w:tc>
        <w:tc>
          <w:tcPr>
            <w:tcW w:w="8220" w:type="dxa"/>
          </w:tcPr>
          <w:p w14:paraId="0FA8EE22"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683A">
              <w:rPr>
                <w:b w:val="0"/>
                <w:bCs/>
                <w:sz w:val="20"/>
              </w:rPr>
              <w:t>Service de radiodiffusion sonore</w:t>
            </w:r>
          </w:p>
        </w:tc>
      </w:tr>
      <w:tr w:rsidR="00F54FBD" w:rsidRPr="00D9683A" w14:paraId="24835B11" w14:textId="77777777">
        <w:tc>
          <w:tcPr>
            <w:tcW w:w="1140" w:type="dxa"/>
            <w:shd w:val="clear" w:color="auto" w:fill="auto"/>
          </w:tcPr>
          <w:p w14:paraId="2C3D7B3F" w14:textId="77777777" w:rsidR="00F54FBD" w:rsidRPr="00D9683A" w:rsidRDefault="00F54FBD" w:rsidP="00F95540">
            <w:pPr>
              <w:spacing w:before="30" w:after="30"/>
              <w:ind w:left="57"/>
              <w:jc w:val="left"/>
              <w:rPr>
                <w:b/>
                <w:bCs/>
                <w:sz w:val="20"/>
              </w:rPr>
            </w:pPr>
            <w:r w:rsidRPr="00D9683A">
              <w:rPr>
                <w:b/>
                <w:bCs/>
                <w:sz w:val="20"/>
              </w:rPr>
              <w:t>BT</w:t>
            </w:r>
          </w:p>
        </w:tc>
        <w:tc>
          <w:tcPr>
            <w:tcW w:w="8220" w:type="dxa"/>
            <w:shd w:val="clear" w:color="auto" w:fill="auto"/>
          </w:tcPr>
          <w:p w14:paraId="4DADEDA9"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683A">
              <w:rPr>
                <w:b w:val="0"/>
                <w:bCs/>
                <w:sz w:val="20"/>
              </w:rPr>
              <w:t>Service de radiodiffusion télévisuelle</w:t>
            </w:r>
          </w:p>
        </w:tc>
      </w:tr>
      <w:tr w:rsidR="00F54FBD" w:rsidRPr="00D9683A" w14:paraId="63EF9324" w14:textId="77777777">
        <w:tc>
          <w:tcPr>
            <w:tcW w:w="1140" w:type="dxa"/>
            <w:shd w:val="clear" w:color="auto" w:fill="auto"/>
          </w:tcPr>
          <w:p w14:paraId="5E495984" w14:textId="77777777" w:rsidR="00F54FBD" w:rsidRPr="00D9683A" w:rsidRDefault="00F54FBD" w:rsidP="00F95540">
            <w:pPr>
              <w:spacing w:before="30" w:after="30"/>
              <w:ind w:left="57"/>
              <w:jc w:val="left"/>
              <w:rPr>
                <w:b/>
                <w:bCs/>
                <w:sz w:val="20"/>
              </w:rPr>
            </w:pPr>
            <w:r w:rsidRPr="00D9683A">
              <w:rPr>
                <w:b/>
                <w:bCs/>
                <w:sz w:val="20"/>
              </w:rPr>
              <w:t>F</w:t>
            </w:r>
          </w:p>
        </w:tc>
        <w:tc>
          <w:tcPr>
            <w:tcW w:w="8220" w:type="dxa"/>
            <w:shd w:val="clear" w:color="auto" w:fill="auto"/>
          </w:tcPr>
          <w:p w14:paraId="3EFBFB97" w14:textId="77777777" w:rsidR="00F54FBD" w:rsidRPr="00D9683A" w:rsidRDefault="009454F8"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683A">
              <w:rPr>
                <w:sz w:val="20"/>
              </w:rPr>
              <w:t>Service fixe</w:t>
            </w:r>
          </w:p>
        </w:tc>
      </w:tr>
      <w:tr w:rsidR="00F54FBD" w:rsidRPr="00D9683A" w14:paraId="5B6A4F0B" w14:textId="77777777">
        <w:tc>
          <w:tcPr>
            <w:tcW w:w="1140" w:type="dxa"/>
            <w:shd w:val="clear" w:color="auto" w:fill="F3F3F3"/>
          </w:tcPr>
          <w:p w14:paraId="78ECAA43" w14:textId="77777777" w:rsidR="00F54FBD" w:rsidRPr="00D9683A" w:rsidRDefault="00F54FBD" w:rsidP="00F95540">
            <w:pPr>
              <w:spacing w:before="30" w:after="30"/>
              <w:ind w:left="57"/>
              <w:jc w:val="left"/>
              <w:rPr>
                <w:b/>
                <w:bCs/>
                <w:color w:val="000080"/>
                <w:sz w:val="20"/>
              </w:rPr>
            </w:pPr>
            <w:r w:rsidRPr="00D9683A">
              <w:rPr>
                <w:b/>
                <w:bCs/>
                <w:color w:val="000080"/>
                <w:sz w:val="20"/>
              </w:rPr>
              <w:t>M</w:t>
            </w:r>
          </w:p>
        </w:tc>
        <w:tc>
          <w:tcPr>
            <w:tcW w:w="8220" w:type="dxa"/>
            <w:shd w:val="clear" w:color="auto" w:fill="F3F3F3"/>
          </w:tcPr>
          <w:p w14:paraId="2A4CB28B" w14:textId="77777777" w:rsidR="00F54FBD" w:rsidRPr="00D9683A"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D9683A">
              <w:rPr>
                <w:bCs/>
                <w:color w:val="000080"/>
                <w:sz w:val="20"/>
              </w:rPr>
              <w:t>Services mobile, de radiorepérage et d'amateur y compris les services par satellite associés</w:t>
            </w:r>
          </w:p>
        </w:tc>
      </w:tr>
      <w:tr w:rsidR="00F54FBD" w:rsidRPr="00D9683A" w14:paraId="722F4C22" w14:textId="77777777">
        <w:tc>
          <w:tcPr>
            <w:tcW w:w="1140" w:type="dxa"/>
          </w:tcPr>
          <w:p w14:paraId="18673CF4" w14:textId="77777777" w:rsidR="00F54FBD" w:rsidRPr="00D9683A" w:rsidRDefault="00F54FBD" w:rsidP="00F95540">
            <w:pPr>
              <w:spacing w:before="30" w:after="30"/>
              <w:ind w:left="57"/>
              <w:jc w:val="left"/>
              <w:rPr>
                <w:b/>
                <w:bCs/>
                <w:sz w:val="20"/>
              </w:rPr>
            </w:pPr>
            <w:r w:rsidRPr="00D9683A">
              <w:rPr>
                <w:b/>
                <w:bCs/>
                <w:sz w:val="20"/>
              </w:rPr>
              <w:t>P</w:t>
            </w:r>
          </w:p>
        </w:tc>
        <w:tc>
          <w:tcPr>
            <w:tcW w:w="8220" w:type="dxa"/>
          </w:tcPr>
          <w:p w14:paraId="4B9A1BF4" w14:textId="77777777" w:rsidR="00F54FBD" w:rsidRPr="00D9683A" w:rsidRDefault="00614CC6" w:rsidP="00F95540">
            <w:pPr>
              <w:spacing w:before="30" w:after="30"/>
              <w:jc w:val="left"/>
              <w:rPr>
                <w:sz w:val="20"/>
              </w:rPr>
            </w:pPr>
            <w:r w:rsidRPr="00D9683A">
              <w:rPr>
                <w:sz w:val="20"/>
              </w:rPr>
              <w:t>Propagation des ondes radioélectriques</w:t>
            </w:r>
          </w:p>
        </w:tc>
      </w:tr>
      <w:tr w:rsidR="00F54FBD" w:rsidRPr="00D9683A" w14:paraId="4F9F555D" w14:textId="77777777">
        <w:tc>
          <w:tcPr>
            <w:tcW w:w="1140" w:type="dxa"/>
          </w:tcPr>
          <w:p w14:paraId="1B88B528" w14:textId="77777777" w:rsidR="00F54FBD" w:rsidRPr="00D9683A" w:rsidRDefault="00F54FBD" w:rsidP="00F95540">
            <w:pPr>
              <w:spacing w:before="30" w:after="30"/>
              <w:ind w:left="57"/>
              <w:jc w:val="left"/>
              <w:rPr>
                <w:b/>
                <w:bCs/>
                <w:sz w:val="20"/>
              </w:rPr>
            </w:pPr>
            <w:r w:rsidRPr="00D9683A">
              <w:rPr>
                <w:b/>
                <w:bCs/>
                <w:sz w:val="20"/>
              </w:rPr>
              <w:t>RA</w:t>
            </w:r>
          </w:p>
        </w:tc>
        <w:tc>
          <w:tcPr>
            <w:tcW w:w="8220" w:type="dxa"/>
          </w:tcPr>
          <w:p w14:paraId="669A7C4C" w14:textId="77777777" w:rsidR="00F54FBD" w:rsidRPr="00D9683A" w:rsidRDefault="00614CC6"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683A">
              <w:rPr>
                <w:sz w:val="20"/>
              </w:rPr>
              <w:t>Radio astronomie</w:t>
            </w:r>
          </w:p>
        </w:tc>
      </w:tr>
      <w:tr w:rsidR="00F54FBD" w:rsidRPr="00D9683A" w14:paraId="4FDA5316" w14:textId="77777777">
        <w:tc>
          <w:tcPr>
            <w:tcW w:w="1140" w:type="dxa"/>
          </w:tcPr>
          <w:p w14:paraId="2E9A9DE3" w14:textId="77777777" w:rsidR="00F54FBD" w:rsidRPr="00D9683A" w:rsidRDefault="00F54FBD" w:rsidP="00F95540">
            <w:pPr>
              <w:spacing w:before="30" w:after="30"/>
              <w:ind w:left="57"/>
              <w:jc w:val="left"/>
              <w:rPr>
                <w:b/>
                <w:bCs/>
                <w:sz w:val="20"/>
              </w:rPr>
            </w:pPr>
            <w:r w:rsidRPr="00D9683A">
              <w:rPr>
                <w:b/>
                <w:bCs/>
                <w:sz w:val="20"/>
              </w:rPr>
              <w:t>RS</w:t>
            </w:r>
          </w:p>
        </w:tc>
        <w:tc>
          <w:tcPr>
            <w:tcW w:w="8220" w:type="dxa"/>
          </w:tcPr>
          <w:p w14:paraId="7CA7E3C7" w14:textId="77777777" w:rsidR="00F54FBD" w:rsidRPr="00D9683A" w:rsidRDefault="00614CC6"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683A">
              <w:rPr>
                <w:sz w:val="20"/>
              </w:rPr>
              <w:t>Systèmes de télédétection</w:t>
            </w:r>
          </w:p>
        </w:tc>
      </w:tr>
      <w:tr w:rsidR="00F54FBD" w:rsidRPr="00D9683A" w14:paraId="0AF766EE" w14:textId="77777777">
        <w:tc>
          <w:tcPr>
            <w:tcW w:w="1140" w:type="dxa"/>
          </w:tcPr>
          <w:p w14:paraId="05B24E55" w14:textId="77777777" w:rsidR="00F54FBD" w:rsidRPr="00D9683A" w:rsidRDefault="00F54FBD" w:rsidP="00F95540">
            <w:pPr>
              <w:spacing w:before="30" w:after="30"/>
              <w:ind w:left="57"/>
              <w:jc w:val="left"/>
              <w:rPr>
                <w:b/>
                <w:bCs/>
                <w:sz w:val="20"/>
              </w:rPr>
            </w:pPr>
            <w:r w:rsidRPr="00D9683A">
              <w:rPr>
                <w:b/>
                <w:bCs/>
                <w:sz w:val="20"/>
              </w:rPr>
              <w:t>S</w:t>
            </w:r>
          </w:p>
        </w:tc>
        <w:tc>
          <w:tcPr>
            <w:tcW w:w="8220" w:type="dxa"/>
          </w:tcPr>
          <w:p w14:paraId="2473D677" w14:textId="77777777" w:rsidR="00F54FBD" w:rsidRPr="00D9683A" w:rsidRDefault="00614CC6" w:rsidP="00F95540">
            <w:pPr>
              <w:spacing w:before="30" w:after="30"/>
              <w:jc w:val="left"/>
              <w:rPr>
                <w:sz w:val="20"/>
              </w:rPr>
            </w:pPr>
            <w:r w:rsidRPr="00D9683A">
              <w:rPr>
                <w:sz w:val="20"/>
              </w:rPr>
              <w:t>Service fixe par satellite</w:t>
            </w:r>
          </w:p>
        </w:tc>
      </w:tr>
      <w:tr w:rsidR="00F54FBD" w:rsidRPr="00D9683A" w14:paraId="099CBC54" w14:textId="77777777">
        <w:tc>
          <w:tcPr>
            <w:tcW w:w="1140" w:type="dxa"/>
          </w:tcPr>
          <w:p w14:paraId="503467D1" w14:textId="77777777" w:rsidR="00F54FBD" w:rsidRPr="00D9683A" w:rsidRDefault="00F54FBD" w:rsidP="00F95540">
            <w:pPr>
              <w:spacing w:before="30" w:after="30"/>
              <w:ind w:left="57"/>
              <w:jc w:val="left"/>
              <w:rPr>
                <w:b/>
                <w:bCs/>
                <w:sz w:val="20"/>
              </w:rPr>
            </w:pPr>
            <w:r w:rsidRPr="00D9683A">
              <w:rPr>
                <w:b/>
                <w:bCs/>
                <w:sz w:val="20"/>
              </w:rPr>
              <w:t>SA</w:t>
            </w:r>
          </w:p>
        </w:tc>
        <w:tc>
          <w:tcPr>
            <w:tcW w:w="8220" w:type="dxa"/>
          </w:tcPr>
          <w:p w14:paraId="057F8EFA" w14:textId="77777777" w:rsidR="00F54FBD" w:rsidRPr="00D9683A" w:rsidRDefault="00614CC6" w:rsidP="00F95540">
            <w:pPr>
              <w:spacing w:before="30" w:after="30"/>
              <w:jc w:val="left"/>
              <w:rPr>
                <w:sz w:val="20"/>
              </w:rPr>
            </w:pPr>
            <w:r w:rsidRPr="00D9683A">
              <w:rPr>
                <w:sz w:val="20"/>
              </w:rPr>
              <w:t>Applications spatiales et météorologie</w:t>
            </w:r>
          </w:p>
        </w:tc>
      </w:tr>
      <w:tr w:rsidR="00F54FBD" w:rsidRPr="00D9683A" w14:paraId="5C4FC256" w14:textId="77777777">
        <w:tc>
          <w:tcPr>
            <w:tcW w:w="1140" w:type="dxa"/>
          </w:tcPr>
          <w:p w14:paraId="5CF19C22" w14:textId="77777777" w:rsidR="00F54FBD" w:rsidRPr="00D9683A" w:rsidRDefault="00F54FBD" w:rsidP="00F95540">
            <w:pPr>
              <w:spacing w:before="30" w:after="30"/>
              <w:ind w:left="57"/>
              <w:jc w:val="left"/>
              <w:rPr>
                <w:b/>
                <w:bCs/>
                <w:sz w:val="20"/>
              </w:rPr>
            </w:pPr>
            <w:r w:rsidRPr="00D9683A">
              <w:rPr>
                <w:b/>
                <w:bCs/>
                <w:sz w:val="20"/>
              </w:rPr>
              <w:t>SF</w:t>
            </w:r>
          </w:p>
        </w:tc>
        <w:tc>
          <w:tcPr>
            <w:tcW w:w="8220" w:type="dxa"/>
          </w:tcPr>
          <w:p w14:paraId="3BFFB857" w14:textId="77777777" w:rsidR="00F54FBD" w:rsidRPr="00D9683A" w:rsidRDefault="00614CC6" w:rsidP="00F95540">
            <w:pPr>
              <w:spacing w:before="30" w:after="30"/>
              <w:jc w:val="left"/>
              <w:rPr>
                <w:sz w:val="20"/>
              </w:rPr>
            </w:pPr>
            <w:r w:rsidRPr="00D9683A">
              <w:rPr>
                <w:sz w:val="20"/>
              </w:rPr>
              <w:t>Partage des fréquences et coordination entre les systèmes du service fixe par satellite et du service fixe</w:t>
            </w:r>
          </w:p>
        </w:tc>
      </w:tr>
      <w:tr w:rsidR="00F54FBD" w:rsidRPr="00D9683A" w14:paraId="748FC78E" w14:textId="77777777">
        <w:tc>
          <w:tcPr>
            <w:tcW w:w="1140" w:type="dxa"/>
            <w:shd w:val="clear" w:color="auto" w:fill="auto"/>
          </w:tcPr>
          <w:p w14:paraId="7ADF4A2F" w14:textId="77777777" w:rsidR="00F54FBD" w:rsidRPr="00D9683A" w:rsidRDefault="00F54FBD" w:rsidP="00F95540">
            <w:pPr>
              <w:spacing w:before="30" w:after="30"/>
              <w:ind w:left="57"/>
              <w:jc w:val="left"/>
              <w:rPr>
                <w:b/>
                <w:bCs/>
                <w:sz w:val="20"/>
              </w:rPr>
            </w:pPr>
            <w:r w:rsidRPr="00D9683A">
              <w:rPr>
                <w:b/>
                <w:bCs/>
                <w:sz w:val="20"/>
              </w:rPr>
              <w:t>SM</w:t>
            </w:r>
          </w:p>
        </w:tc>
        <w:tc>
          <w:tcPr>
            <w:tcW w:w="8220" w:type="dxa"/>
            <w:shd w:val="clear" w:color="auto" w:fill="auto"/>
          </w:tcPr>
          <w:p w14:paraId="632DF152" w14:textId="77777777" w:rsidR="00F54FBD" w:rsidRPr="00D9683A" w:rsidRDefault="00614CC6" w:rsidP="00F95540">
            <w:pPr>
              <w:spacing w:before="30" w:after="30"/>
              <w:jc w:val="left"/>
              <w:rPr>
                <w:sz w:val="20"/>
              </w:rPr>
            </w:pPr>
            <w:r w:rsidRPr="00D9683A">
              <w:rPr>
                <w:sz w:val="20"/>
              </w:rPr>
              <w:t>Gestion du spectre</w:t>
            </w:r>
          </w:p>
        </w:tc>
      </w:tr>
      <w:tr w:rsidR="00F54FBD" w:rsidRPr="00D9683A" w14:paraId="70E454CA" w14:textId="77777777">
        <w:tc>
          <w:tcPr>
            <w:tcW w:w="1140" w:type="dxa"/>
          </w:tcPr>
          <w:p w14:paraId="4AE77A96" w14:textId="77777777" w:rsidR="00F54FBD" w:rsidRPr="00D9683A" w:rsidRDefault="00F54FBD" w:rsidP="00F95540">
            <w:pPr>
              <w:spacing w:before="30" w:after="30"/>
              <w:ind w:left="57"/>
              <w:jc w:val="left"/>
              <w:rPr>
                <w:b/>
                <w:bCs/>
                <w:sz w:val="20"/>
              </w:rPr>
            </w:pPr>
            <w:r w:rsidRPr="00D9683A">
              <w:rPr>
                <w:b/>
                <w:bCs/>
                <w:sz w:val="20"/>
              </w:rPr>
              <w:t>SNG</w:t>
            </w:r>
          </w:p>
        </w:tc>
        <w:tc>
          <w:tcPr>
            <w:tcW w:w="8220" w:type="dxa"/>
          </w:tcPr>
          <w:p w14:paraId="2D56AAD4" w14:textId="77777777" w:rsidR="00F54FBD" w:rsidRPr="00D9683A" w:rsidRDefault="00614CC6" w:rsidP="00F95540">
            <w:pPr>
              <w:spacing w:before="30" w:after="30"/>
              <w:jc w:val="left"/>
              <w:rPr>
                <w:sz w:val="20"/>
              </w:rPr>
            </w:pPr>
            <w:r w:rsidRPr="00D9683A">
              <w:rPr>
                <w:sz w:val="20"/>
              </w:rPr>
              <w:t>Reportage d'actualités par satellite</w:t>
            </w:r>
          </w:p>
        </w:tc>
      </w:tr>
      <w:tr w:rsidR="00F54FBD" w:rsidRPr="00D9683A" w14:paraId="7BD3A71A" w14:textId="77777777">
        <w:tc>
          <w:tcPr>
            <w:tcW w:w="1140" w:type="dxa"/>
          </w:tcPr>
          <w:p w14:paraId="0295B80E" w14:textId="77777777" w:rsidR="00F54FBD" w:rsidRPr="00D9683A" w:rsidRDefault="00F54FBD" w:rsidP="00F95540">
            <w:pPr>
              <w:spacing w:before="30" w:after="30"/>
              <w:ind w:left="57"/>
              <w:jc w:val="left"/>
              <w:rPr>
                <w:b/>
                <w:bCs/>
                <w:sz w:val="20"/>
              </w:rPr>
            </w:pPr>
            <w:r w:rsidRPr="00D9683A">
              <w:rPr>
                <w:b/>
                <w:bCs/>
                <w:sz w:val="20"/>
              </w:rPr>
              <w:t>TF</w:t>
            </w:r>
          </w:p>
        </w:tc>
        <w:tc>
          <w:tcPr>
            <w:tcW w:w="8220" w:type="dxa"/>
          </w:tcPr>
          <w:p w14:paraId="44C2AF80" w14:textId="7940B992" w:rsidR="00F54FBD" w:rsidRPr="00D9683A" w:rsidRDefault="00D9683A" w:rsidP="00F95540">
            <w:pPr>
              <w:spacing w:before="30" w:after="30"/>
              <w:jc w:val="left"/>
              <w:rPr>
                <w:sz w:val="20"/>
              </w:rPr>
            </w:pPr>
            <w:r w:rsidRPr="00D9683A">
              <w:rPr>
                <w:sz w:val="20"/>
              </w:rPr>
              <w:t>Émissions</w:t>
            </w:r>
            <w:r w:rsidR="00614CC6" w:rsidRPr="00D9683A">
              <w:rPr>
                <w:sz w:val="20"/>
              </w:rPr>
              <w:t xml:space="preserve"> de fréquences étalon et de signaux horaires</w:t>
            </w:r>
          </w:p>
        </w:tc>
      </w:tr>
      <w:tr w:rsidR="00F54FBD" w:rsidRPr="00D9683A" w14:paraId="73A4284F" w14:textId="77777777">
        <w:tc>
          <w:tcPr>
            <w:tcW w:w="1140" w:type="dxa"/>
          </w:tcPr>
          <w:p w14:paraId="01BE8CFB" w14:textId="77777777" w:rsidR="00F54FBD" w:rsidRPr="00D9683A" w:rsidRDefault="00F54FBD" w:rsidP="00F95540">
            <w:pPr>
              <w:spacing w:before="30" w:after="30"/>
              <w:ind w:left="57"/>
              <w:jc w:val="left"/>
              <w:rPr>
                <w:b/>
                <w:bCs/>
                <w:sz w:val="20"/>
              </w:rPr>
            </w:pPr>
            <w:r w:rsidRPr="00D9683A">
              <w:rPr>
                <w:b/>
                <w:bCs/>
                <w:sz w:val="20"/>
              </w:rPr>
              <w:t>V</w:t>
            </w:r>
          </w:p>
        </w:tc>
        <w:tc>
          <w:tcPr>
            <w:tcW w:w="8220" w:type="dxa"/>
          </w:tcPr>
          <w:p w14:paraId="06332878" w14:textId="77777777" w:rsidR="00F54FBD" w:rsidRPr="00D9683A" w:rsidRDefault="00614CC6" w:rsidP="00F95540">
            <w:pPr>
              <w:spacing w:before="30" w:after="140"/>
              <w:jc w:val="left"/>
              <w:rPr>
                <w:sz w:val="20"/>
              </w:rPr>
            </w:pPr>
            <w:r w:rsidRPr="00D9683A">
              <w:rPr>
                <w:sz w:val="20"/>
              </w:rPr>
              <w:t>Vocabulaire et sujets associés</w:t>
            </w:r>
          </w:p>
        </w:tc>
      </w:tr>
    </w:tbl>
    <w:p w14:paraId="7BAB4FAE" w14:textId="77777777" w:rsidR="00F54FBD" w:rsidRPr="00D9683A" w:rsidRDefault="00F54FBD" w:rsidP="00F95540">
      <w:pPr>
        <w:spacing w:before="0"/>
        <w:jc w:val="center"/>
        <w:rPr>
          <w:sz w:val="20"/>
        </w:rPr>
      </w:pPr>
    </w:p>
    <w:p w14:paraId="761CB3FA" w14:textId="77777777" w:rsidR="00F54FBD" w:rsidRPr="00D9683A" w:rsidRDefault="00F54FBD" w:rsidP="00F9554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D9683A" w14:paraId="7457B6F1" w14:textId="77777777">
        <w:tc>
          <w:tcPr>
            <w:tcW w:w="9360" w:type="dxa"/>
          </w:tcPr>
          <w:p w14:paraId="46318212" w14:textId="77777777" w:rsidR="00F54FBD" w:rsidRPr="00D9683A" w:rsidRDefault="00F54FBD" w:rsidP="00F95540">
            <w:pPr>
              <w:spacing w:before="80" w:after="80"/>
              <w:jc w:val="left"/>
              <w:rPr>
                <w:i/>
                <w:iCs/>
                <w:sz w:val="20"/>
              </w:rPr>
            </w:pPr>
            <w:r w:rsidRPr="00D9683A">
              <w:rPr>
                <w:b/>
                <w:bCs/>
                <w:i/>
                <w:iCs/>
                <w:sz w:val="20"/>
              </w:rPr>
              <w:t>Note</w:t>
            </w:r>
            <w:r w:rsidRPr="00D9683A">
              <w:rPr>
                <w:i/>
                <w:iCs/>
                <w:sz w:val="20"/>
              </w:rPr>
              <w:t xml:space="preserve">: </w:t>
            </w:r>
            <w:r w:rsidR="00756B4D" w:rsidRPr="00D9683A">
              <w:rPr>
                <w:i/>
                <w:iCs/>
                <w:sz w:val="20"/>
              </w:rPr>
              <w:t>Cette Recommandation UIT-R a été approuvée en anglais aux termes de la procédure détaillée dans la</w:t>
            </w:r>
            <w:r w:rsidR="00756B4D" w:rsidRPr="00D9683A">
              <w:rPr>
                <w:i/>
                <w:iCs/>
                <w:sz w:val="20"/>
              </w:rPr>
              <w:br/>
              <w:t xml:space="preserve">Résolution UIT-R 1. </w:t>
            </w:r>
          </w:p>
        </w:tc>
      </w:tr>
    </w:tbl>
    <w:p w14:paraId="6412238D" w14:textId="77777777" w:rsidR="00F54FBD" w:rsidRPr="00D9683A" w:rsidRDefault="00F54FBD" w:rsidP="00F95540">
      <w:pPr>
        <w:spacing w:before="0"/>
        <w:jc w:val="center"/>
        <w:rPr>
          <w:sz w:val="22"/>
        </w:rPr>
      </w:pPr>
    </w:p>
    <w:p w14:paraId="26EAB68F" w14:textId="77777777" w:rsidR="00F54FBD" w:rsidRPr="00D9683A" w:rsidRDefault="00614CC6" w:rsidP="00F95540">
      <w:pPr>
        <w:spacing w:before="100"/>
        <w:jc w:val="right"/>
        <w:rPr>
          <w:i/>
          <w:iCs/>
          <w:sz w:val="20"/>
        </w:rPr>
      </w:pPr>
      <w:r w:rsidRPr="00D9683A">
        <w:rPr>
          <w:i/>
          <w:iCs/>
          <w:sz w:val="20"/>
        </w:rPr>
        <w:t xml:space="preserve">Publication </w:t>
      </w:r>
      <w:r w:rsidR="00756B4D" w:rsidRPr="00D9683A">
        <w:rPr>
          <w:i/>
          <w:iCs/>
          <w:sz w:val="20"/>
        </w:rPr>
        <w:t>électronique</w:t>
      </w:r>
    </w:p>
    <w:p w14:paraId="156A59BA" w14:textId="1EC5FC2D" w:rsidR="00F54FBD" w:rsidRPr="00D9683A" w:rsidRDefault="00F54FBD" w:rsidP="00F95540">
      <w:pPr>
        <w:spacing w:before="0"/>
        <w:jc w:val="right"/>
        <w:rPr>
          <w:sz w:val="20"/>
        </w:rPr>
      </w:pPr>
      <w:r w:rsidRPr="00D9683A">
        <w:rPr>
          <w:sz w:val="20"/>
        </w:rPr>
        <w:t>G</w:t>
      </w:r>
      <w:r w:rsidR="00614CC6" w:rsidRPr="00D9683A">
        <w:rPr>
          <w:sz w:val="20"/>
        </w:rPr>
        <w:t>enève</w:t>
      </w:r>
      <w:r w:rsidRPr="00D9683A">
        <w:rPr>
          <w:sz w:val="20"/>
        </w:rPr>
        <w:t xml:space="preserve">, </w:t>
      </w:r>
      <w:r w:rsidR="007C4841" w:rsidRPr="00D9683A">
        <w:rPr>
          <w:sz w:val="20"/>
        </w:rPr>
        <w:t>20</w:t>
      </w:r>
      <w:r w:rsidR="00D3080E" w:rsidRPr="00D9683A">
        <w:rPr>
          <w:sz w:val="20"/>
        </w:rPr>
        <w:t>23</w:t>
      </w:r>
    </w:p>
    <w:p w14:paraId="2C00FCE1" w14:textId="737CFC74" w:rsidR="00F54FBD" w:rsidRPr="00D9683A" w:rsidRDefault="00F54FBD" w:rsidP="00F95540">
      <w:pPr>
        <w:spacing w:before="200"/>
        <w:jc w:val="center"/>
        <w:rPr>
          <w:sz w:val="20"/>
        </w:rPr>
      </w:pPr>
      <w:r w:rsidRPr="00D9683A">
        <w:rPr>
          <w:sz w:val="20"/>
        </w:rPr>
        <w:sym w:font="Symbol" w:char="F0E3"/>
      </w:r>
      <w:r w:rsidRPr="00D9683A">
        <w:rPr>
          <w:sz w:val="20"/>
        </w:rPr>
        <w:t xml:space="preserve"> </w:t>
      </w:r>
      <w:r w:rsidR="00614CC6" w:rsidRPr="00D9683A">
        <w:rPr>
          <w:sz w:val="20"/>
        </w:rPr>
        <w:t>UIT</w:t>
      </w:r>
      <w:r w:rsidRPr="00D9683A">
        <w:rPr>
          <w:sz w:val="20"/>
        </w:rPr>
        <w:t xml:space="preserve"> </w:t>
      </w:r>
      <w:bookmarkStart w:id="2" w:name="iiannee"/>
      <w:bookmarkEnd w:id="2"/>
      <w:r w:rsidR="007C4841" w:rsidRPr="00D9683A">
        <w:rPr>
          <w:sz w:val="20"/>
        </w:rPr>
        <w:t>20</w:t>
      </w:r>
      <w:r w:rsidR="00D3080E" w:rsidRPr="00D9683A">
        <w:rPr>
          <w:sz w:val="20"/>
        </w:rPr>
        <w:t>23</w:t>
      </w:r>
    </w:p>
    <w:p w14:paraId="3CF20214" w14:textId="77777777" w:rsidR="007565CC" w:rsidRPr="00D9683A" w:rsidRDefault="00614CC6" w:rsidP="00F95540">
      <w:pPr>
        <w:rPr>
          <w:sz w:val="18"/>
          <w:szCs w:val="18"/>
        </w:rPr>
      </w:pPr>
      <w:r w:rsidRPr="00D9683A">
        <w:rPr>
          <w:sz w:val="18"/>
          <w:szCs w:val="18"/>
        </w:rPr>
        <w:t xml:space="preserve">Tous droits </w:t>
      </w:r>
      <w:r w:rsidR="00756B4D" w:rsidRPr="00D9683A">
        <w:rPr>
          <w:sz w:val="18"/>
          <w:szCs w:val="18"/>
        </w:rPr>
        <w:t>réservés</w:t>
      </w:r>
      <w:r w:rsidRPr="00D9683A">
        <w:rPr>
          <w:sz w:val="18"/>
          <w:szCs w:val="18"/>
        </w:rPr>
        <w:t>. Aucune partie de cette publication ne peut être reproduite, par quelque procédé que ce soit, sans l</w:t>
      </w:r>
      <w:r w:rsidR="00AC0F57" w:rsidRPr="00D9683A">
        <w:rPr>
          <w:sz w:val="18"/>
          <w:szCs w:val="18"/>
        </w:rPr>
        <w:t>'</w:t>
      </w:r>
      <w:r w:rsidRPr="00D9683A">
        <w:rPr>
          <w:sz w:val="18"/>
          <w:szCs w:val="18"/>
        </w:rPr>
        <w:t>accord écrit préalable de l</w:t>
      </w:r>
      <w:r w:rsidR="00AC0F57" w:rsidRPr="00D9683A">
        <w:rPr>
          <w:sz w:val="18"/>
          <w:szCs w:val="18"/>
        </w:rPr>
        <w:t>'</w:t>
      </w:r>
      <w:r w:rsidR="00756B4D" w:rsidRPr="00D9683A">
        <w:rPr>
          <w:sz w:val="18"/>
          <w:szCs w:val="18"/>
        </w:rPr>
        <w:t>UIT</w:t>
      </w:r>
      <w:r w:rsidR="00F54FBD" w:rsidRPr="00D9683A">
        <w:rPr>
          <w:sz w:val="18"/>
          <w:szCs w:val="18"/>
        </w:rPr>
        <w:t>.</w:t>
      </w:r>
    </w:p>
    <w:p w14:paraId="2B4697E7" w14:textId="77777777" w:rsidR="007565CC" w:rsidRPr="00D9683A" w:rsidRDefault="007565CC" w:rsidP="00F95540">
      <w:pPr>
        <w:spacing w:before="160"/>
        <w:rPr>
          <w:i/>
          <w:sz w:val="20"/>
          <w:highlight w:val="yellow"/>
        </w:rPr>
        <w:sectPr w:rsidR="007565CC" w:rsidRPr="00D9683A" w:rsidSect="00684024">
          <w:headerReference w:type="even" r:id="rId16"/>
          <w:headerReference w:type="default" r:id="rId17"/>
          <w:footerReference w:type="even" r:id="rId18"/>
          <w:headerReference w:type="first" r:id="rId19"/>
          <w:footerReference w:type="first" r:id="rId20"/>
          <w:pgSz w:w="11907" w:h="16834" w:code="9"/>
          <w:pgMar w:top="1418" w:right="1134" w:bottom="1134" w:left="1134" w:header="720" w:footer="482" w:gutter="0"/>
          <w:pgNumType w:fmt="lowerRoman" w:start="2"/>
          <w:cols w:space="720"/>
          <w:titlePg/>
          <w:docGrid w:linePitch="326"/>
        </w:sectPr>
      </w:pPr>
    </w:p>
    <w:p w14:paraId="4E3E3C34" w14:textId="78A23048" w:rsidR="002C757D" w:rsidRPr="00D9683A" w:rsidRDefault="00756B4D" w:rsidP="00F95540">
      <w:pPr>
        <w:pStyle w:val="RecNo"/>
        <w:spacing w:before="0"/>
        <w:rPr>
          <w:rStyle w:val="href"/>
        </w:rPr>
      </w:pPr>
      <w:bookmarkStart w:id="3" w:name="irecnoe"/>
      <w:bookmarkEnd w:id="3"/>
      <w:r w:rsidRPr="00D9683A">
        <w:lastRenderedPageBreak/>
        <w:t>RECOMMA</w:t>
      </w:r>
      <w:r w:rsidR="00934ED7" w:rsidRPr="00D9683A">
        <w:t xml:space="preserve">NDATION  </w:t>
      </w:r>
      <w:r w:rsidR="00530208" w:rsidRPr="00D9683A">
        <w:rPr>
          <w:rStyle w:val="href"/>
        </w:rPr>
        <w:t>UIT</w:t>
      </w:r>
      <w:r w:rsidR="00934ED7" w:rsidRPr="00D9683A">
        <w:rPr>
          <w:rStyle w:val="href"/>
        </w:rPr>
        <w:t>-R  M.</w:t>
      </w:r>
      <w:r w:rsidR="00D23AC8" w:rsidRPr="00D9683A">
        <w:rPr>
          <w:rStyle w:val="href"/>
        </w:rPr>
        <w:t>1732-</w:t>
      </w:r>
      <w:r w:rsidR="00D3080E" w:rsidRPr="00D9683A">
        <w:rPr>
          <w:rStyle w:val="href"/>
        </w:rPr>
        <w:t>3</w:t>
      </w:r>
      <w:r w:rsidR="00383F79" w:rsidRPr="00D9683A">
        <w:rPr>
          <w:rStyle w:val="FootnoteReference"/>
        </w:rPr>
        <w:footnoteReference w:customMarkFollows="1" w:id="1"/>
        <w:t>*</w:t>
      </w:r>
    </w:p>
    <w:p w14:paraId="44987513" w14:textId="0348B60D" w:rsidR="001D3168" w:rsidRPr="00D9683A" w:rsidRDefault="001D3168" w:rsidP="00F95540">
      <w:pPr>
        <w:pStyle w:val="Rectitle"/>
      </w:pPr>
      <w:r w:rsidRPr="00D9683A">
        <w:t xml:space="preserve">Caractéristiques de systèmes exploités dans les services d'amateur </w:t>
      </w:r>
      <w:r w:rsidR="008B166C" w:rsidRPr="00D9683A">
        <w:br/>
      </w:r>
      <w:r w:rsidRPr="00D9683A">
        <w:t>et d'amateur par satellite à utiliser pour les études de partage</w:t>
      </w:r>
    </w:p>
    <w:p w14:paraId="27D0401B" w14:textId="77777777" w:rsidR="001D3168" w:rsidRPr="00D9683A" w:rsidRDefault="001D3168" w:rsidP="00F95540">
      <w:pPr>
        <w:pStyle w:val="Recref"/>
      </w:pPr>
      <w:r w:rsidRPr="00D9683A">
        <w:t>(Question UIT-R 48-6/5)</w:t>
      </w:r>
    </w:p>
    <w:p w14:paraId="7B381C5A" w14:textId="6859E7EC" w:rsidR="001D3168" w:rsidRPr="00D9683A" w:rsidRDefault="001D3168" w:rsidP="00F95540">
      <w:pPr>
        <w:pStyle w:val="Recdate"/>
      </w:pPr>
      <w:r w:rsidRPr="00D9683A">
        <w:t>(2005-2012</w:t>
      </w:r>
      <w:r w:rsidR="007C4841" w:rsidRPr="00D9683A">
        <w:t>-2017</w:t>
      </w:r>
      <w:r w:rsidR="00D3080E" w:rsidRPr="00D9683A">
        <w:t>-2023</w:t>
      </w:r>
      <w:r w:rsidRPr="00D9683A">
        <w:t>)</w:t>
      </w:r>
    </w:p>
    <w:p w14:paraId="32A4B304" w14:textId="77777777" w:rsidR="001D3168" w:rsidRPr="00D9683A" w:rsidRDefault="001D3168" w:rsidP="00F95540">
      <w:pPr>
        <w:pStyle w:val="HeadingSum"/>
        <w:rPr>
          <w:lang w:val="fr-FR"/>
        </w:rPr>
      </w:pPr>
      <w:r w:rsidRPr="00D9683A">
        <w:rPr>
          <w:lang w:val="fr-FR"/>
        </w:rPr>
        <w:t>Domaine d'application</w:t>
      </w:r>
    </w:p>
    <w:p w14:paraId="73745FEA" w14:textId="77777777" w:rsidR="001D3168" w:rsidRPr="00D9683A" w:rsidRDefault="001D3168" w:rsidP="00F95540">
      <w:pPr>
        <w:pStyle w:val="Summary"/>
        <w:rPr>
          <w:lang w:val="fr-FR"/>
        </w:rPr>
      </w:pPr>
      <w:r w:rsidRPr="00D9683A">
        <w:rPr>
          <w:lang w:val="fr-FR"/>
        </w:rPr>
        <w:t xml:space="preserve">Les caractéristiques techniques et opérationnelles de systèmes utilisés dans le service d'amateur et le service d'amateur par satellite sont étudiées dans la présente Recommandation en vue de réaliser des études de partage. On considère que ces systèmes et leurs caractéristiques décrites dans la présente Recommandation sont représentatifs des systèmes exploités dans les bandes de fréquences disponibles pour ces services entre 135,7 kHz et </w:t>
      </w:r>
      <w:r w:rsidR="007C4841" w:rsidRPr="00D9683A">
        <w:rPr>
          <w:lang w:val="fr-FR"/>
        </w:rPr>
        <w:t>250</w:t>
      </w:r>
      <w:r w:rsidRPr="00D9683A">
        <w:rPr>
          <w:lang w:val="fr-FR"/>
        </w:rPr>
        <w:t xml:space="preserve"> GHz.</w:t>
      </w:r>
    </w:p>
    <w:p w14:paraId="52908E71" w14:textId="77777777" w:rsidR="007C4841" w:rsidRPr="00D9683A" w:rsidRDefault="00491AC7" w:rsidP="00F95540">
      <w:pPr>
        <w:pStyle w:val="Headingb"/>
      </w:pPr>
      <w:r w:rsidRPr="00D9683A">
        <w:t>Mots clés</w:t>
      </w:r>
    </w:p>
    <w:p w14:paraId="0EB55766" w14:textId="77777777" w:rsidR="007C4841" w:rsidRPr="00D9683A" w:rsidRDefault="007C4841" w:rsidP="00F95540">
      <w:r w:rsidRPr="00D9683A">
        <w:t>Amateur, amateur</w:t>
      </w:r>
      <w:r w:rsidR="000639B7" w:rsidRPr="00D9683A">
        <w:t xml:space="preserve"> par satellite, caract</w:t>
      </w:r>
      <w:r w:rsidR="00491AC7" w:rsidRPr="00D9683A">
        <w:t>é</w:t>
      </w:r>
      <w:r w:rsidR="000639B7" w:rsidRPr="00D9683A">
        <w:t>ristique</w:t>
      </w:r>
      <w:r w:rsidRPr="00D9683A">
        <w:t>s, techniques</w:t>
      </w:r>
      <w:r w:rsidR="000639B7" w:rsidRPr="00D9683A">
        <w:t xml:space="preserve"> de partage</w:t>
      </w:r>
      <w:r w:rsidR="00E44029" w:rsidRPr="00D9683A">
        <w:t>.</w:t>
      </w:r>
    </w:p>
    <w:p w14:paraId="5DE6AF6E" w14:textId="77777777" w:rsidR="001D3168" w:rsidRPr="00D9683A" w:rsidRDefault="001D3168" w:rsidP="00F95540">
      <w:pPr>
        <w:pStyle w:val="Normalaftertitle"/>
      </w:pPr>
      <w:r w:rsidRPr="00D9683A">
        <w:t>L'Assemblée des radiocommunications de l'UIT,</w:t>
      </w:r>
    </w:p>
    <w:p w14:paraId="75E504D2" w14:textId="77777777" w:rsidR="001D3168" w:rsidRPr="00D9683A" w:rsidRDefault="001D3168" w:rsidP="00F95540">
      <w:pPr>
        <w:pStyle w:val="Call"/>
      </w:pPr>
      <w:r w:rsidRPr="00D9683A">
        <w:t>considérant</w:t>
      </w:r>
    </w:p>
    <w:p w14:paraId="6DF6E1C6" w14:textId="77777777" w:rsidR="001D3168" w:rsidRPr="00D9683A" w:rsidRDefault="001D3168" w:rsidP="00F95540">
      <w:r w:rsidRPr="00D9683A">
        <w:rPr>
          <w:i/>
          <w:iCs/>
        </w:rPr>
        <w:t>a)</w:t>
      </w:r>
      <w:r w:rsidRPr="00D9683A">
        <w:tab/>
        <w:t>que le Règlement des radiocommunications (RR) définit un service d'amateur et un service d'amateur par satellite et leur attribue des fréquences en exclusivité ou en partage;</w:t>
      </w:r>
    </w:p>
    <w:p w14:paraId="334061F1" w14:textId="77777777" w:rsidR="001D3168" w:rsidRPr="00D9683A" w:rsidRDefault="001D3168" w:rsidP="00F95540">
      <w:r w:rsidRPr="00D9683A">
        <w:rPr>
          <w:i/>
          <w:iCs/>
        </w:rPr>
        <w:t>b)</w:t>
      </w:r>
      <w:r w:rsidRPr="00D9683A">
        <w:tab/>
        <w:t>que les systèmes des services d'amateur et d'amateur par satellite sont exploités sur une large gamme de fréquences;</w:t>
      </w:r>
    </w:p>
    <w:p w14:paraId="47FA1B83" w14:textId="77777777" w:rsidR="001D3168" w:rsidRPr="00D9683A" w:rsidRDefault="001D3168" w:rsidP="00F95540">
      <w:r w:rsidRPr="00D9683A">
        <w:rPr>
          <w:i/>
          <w:iCs/>
        </w:rPr>
        <w:t>c)</w:t>
      </w:r>
      <w:r w:rsidRPr="00D9683A">
        <w:tab/>
        <w:t>que les caractéristiques techniques des systèmes fonctionnant dans les systèmes d'amateur et d'amateur par satellite peuvent varier à l'intérieur d'une bande;</w:t>
      </w:r>
    </w:p>
    <w:p w14:paraId="60FE5CEF" w14:textId="6A12B1DA" w:rsidR="001D3168" w:rsidRPr="00D9683A" w:rsidRDefault="001D3168" w:rsidP="00F95540">
      <w:r w:rsidRPr="00D9683A">
        <w:rPr>
          <w:i/>
          <w:iCs/>
        </w:rPr>
        <w:t>d)</w:t>
      </w:r>
      <w:r w:rsidRPr="00D9683A">
        <w:tab/>
        <w:t xml:space="preserve">que certains groupes techniques de l'UIT-R étudient actuellement le potentiel que représente la mise en </w:t>
      </w:r>
      <w:r w:rsidR="00D9683A" w:rsidRPr="00D9683A">
        <w:t>œuvre</w:t>
      </w:r>
      <w:r w:rsidRPr="00D9683A">
        <w:t xml:space="preserve"> de nouveaux types de services ou de systèmes dans les bandes utilisées par les systèmes fonctionnant dans les services d'amateur et d'amateur par satellite;</w:t>
      </w:r>
    </w:p>
    <w:p w14:paraId="387CFBD2" w14:textId="660D771F" w:rsidR="00D3080E" w:rsidRPr="00D9683A" w:rsidRDefault="001D3168" w:rsidP="00F95540">
      <w:r w:rsidRPr="00D9683A">
        <w:rPr>
          <w:i/>
          <w:iCs/>
        </w:rPr>
        <w:t>e)</w:t>
      </w:r>
      <w:r w:rsidRPr="00D9683A">
        <w:tab/>
        <w:t xml:space="preserve">qu'il faut disposer de caractéristiques techniques et opérationnelles représentatives des systèmes fonctionnant dans les services d'amateur et d'amateur par satellite pour déterminer la faisabilité de mise en </w:t>
      </w:r>
      <w:r w:rsidR="00D9683A" w:rsidRPr="00D9683A">
        <w:t>œuvre</w:t>
      </w:r>
      <w:r w:rsidRPr="00D9683A">
        <w:t xml:space="preserve"> de nouveaux types de systèmes dans les bandes de fréquences dans lesquelles fonctionnent les services d'amateur et d'amateur par satellite</w:t>
      </w:r>
      <w:r w:rsidR="00760CF9" w:rsidRPr="00D9683A">
        <w:t>;</w:t>
      </w:r>
    </w:p>
    <w:p w14:paraId="19402FB1" w14:textId="490DFC96" w:rsidR="001D3168" w:rsidRPr="00D9683A" w:rsidRDefault="00D3080E" w:rsidP="00F95540">
      <w:r w:rsidRPr="00D9683A">
        <w:rPr>
          <w:i/>
          <w:iCs/>
        </w:rPr>
        <w:t>f)</w:t>
      </w:r>
      <w:r w:rsidRPr="00D9683A">
        <w:tab/>
        <w:t>que les communications entre station d'amateur se font généralement avec des rapports signal/bruit relativement bas, étant donné que toute augmentation du bruit de fond risque de causer des brouillages</w:t>
      </w:r>
      <w:r w:rsidR="001D3168" w:rsidRPr="00D9683A">
        <w:t>,</w:t>
      </w:r>
    </w:p>
    <w:p w14:paraId="4E725E3C" w14:textId="77777777" w:rsidR="001D3168" w:rsidRPr="00D9683A" w:rsidRDefault="001D3168" w:rsidP="00F95540">
      <w:pPr>
        <w:pStyle w:val="Call"/>
      </w:pPr>
      <w:r w:rsidRPr="00D9683A">
        <w:t>recommande</w:t>
      </w:r>
    </w:p>
    <w:p w14:paraId="149601D6" w14:textId="77777777" w:rsidR="001D3168" w:rsidRPr="00D9683A" w:rsidRDefault="001D3168" w:rsidP="00F95540">
      <w:r w:rsidRPr="00D9683A">
        <w:rPr>
          <w:b/>
          <w:bCs/>
        </w:rPr>
        <w:t>1</w:t>
      </w:r>
      <w:r w:rsidRPr="00D9683A">
        <w:tab/>
        <w:t xml:space="preserve">que les caractéristiques techniques et opérationnelles décrites dans l'Annexe 1 pour des systèmes fonctionnant dans les services d'amateur et d'amateur par satellite </w:t>
      </w:r>
      <w:r w:rsidR="00F95540" w:rsidRPr="00D9683A">
        <w:t>soient éventuellement considérées comme</w:t>
      </w:r>
      <w:r w:rsidRPr="00D9683A">
        <w:t xml:space="preserve"> représentatives de systèmes fonctionnant dans les bandes de fréquences attribuées aux services d'amateur et d'amateur par satellite;</w:t>
      </w:r>
    </w:p>
    <w:p w14:paraId="59D120A5" w14:textId="2A115225" w:rsidR="001D3168" w:rsidRDefault="001D3168" w:rsidP="00AC0F57">
      <w:r w:rsidRPr="00D9683A">
        <w:rPr>
          <w:b/>
          <w:bCs/>
        </w:rPr>
        <w:lastRenderedPageBreak/>
        <w:t>2</w:t>
      </w:r>
      <w:r w:rsidRPr="00D9683A">
        <w:tab/>
      </w:r>
      <w:r w:rsidR="00AC0F57" w:rsidRPr="00D9683A">
        <w:t>que</w:t>
      </w:r>
      <w:r w:rsidRPr="00D9683A">
        <w:t xml:space="preserve"> la Recommandation UIT-R M.1044 </w:t>
      </w:r>
      <w:r w:rsidR="00AC0F57" w:rsidRPr="00D9683A">
        <w:t xml:space="preserve">serve de guide </w:t>
      </w:r>
      <w:r w:rsidRPr="00D9683A">
        <w:t>pour les études de compatibilité entre les systèmes fonctionnant dans les services d'amateur et d'amateur par satellite et les systèmes fonctionnant dans d'autres services.</w:t>
      </w:r>
    </w:p>
    <w:p w14:paraId="758927DC" w14:textId="29CB1BA2" w:rsidR="00C27610" w:rsidRDefault="00C27610" w:rsidP="00AC0F57"/>
    <w:p w14:paraId="6FEFE14D" w14:textId="77777777" w:rsidR="00C27610" w:rsidRPr="00D9683A" w:rsidRDefault="00C27610" w:rsidP="00AC0F57"/>
    <w:p w14:paraId="46DE32BB" w14:textId="77777777" w:rsidR="00380446" w:rsidRPr="00D9683A" w:rsidRDefault="00380446" w:rsidP="00F95540">
      <w:pPr>
        <w:pStyle w:val="AnnexNoTitle"/>
        <w:tabs>
          <w:tab w:val="clear" w:pos="794"/>
          <w:tab w:val="left" w:pos="426"/>
        </w:tabs>
        <w:ind w:left="0" w:firstLine="0"/>
        <w:rPr>
          <w:b/>
          <w:bCs/>
        </w:rPr>
      </w:pPr>
      <w:bookmarkStart w:id="4" w:name="_Toc115521579"/>
      <w:r w:rsidRPr="00D9683A">
        <w:rPr>
          <w:b/>
          <w:bCs/>
        </w:rPr>
        <w:t>Annexe 1</w:t>
      </w:r>
      <w:r w:rsidRPr="00D9683A">
        <w:rPr>
          <w:b/>
          <w:bCs/>
        </w:rPr>
        <w:br/>
      </w:r>
      <w:r w:rsidRPr="00D9683A">
        <w:rPr>
          <w:b/>
          <w:bCs/>
        </w:rPr>
        <w:br/>
        <w:t xml:space="preserve">Caractéristiques de systèmes exploités dans les services d'amateur </w:t>
      </w:r>
      <w:r w:rsidR="00E3768B" w:rsidRPr="00D9683A">
        <w:rPr>
          <w:b/>
          <w:bCs/>
        </w:rPr>
        <w:br/>
      </w:r>
      <w:r w:rsidRPr="00D9683A">
        <w:rPr>
          <w:b/>
          <w:bCs/>
        </w:rPr>
        <w:t>et</w:t>
      </w:r>
      <w:r w:rsidR="00E3768B" w:rsidRPr="00D9683A">
        <w:rPr>
          <w:b/>
          <w:bCs/>
        </w:rPr>
        <w:t xml:space="preserve"> </w:t>
      </w:r>
      <w:r w:rsidRPr="00D9683A">
        <w:rPr>
          <w:b/>
          <w:bCs/>
        </w:rPr>
        <w:t>d'amateur par satellite à utiliser pour les études de partage</w:t>
      </w:r>
      <w:bookmarkEnd w:id="4"/>
    </w:p>
    <w:p w14:paraId="70911C6A" w14:textId="2A17FFA6" w:rsidR="00FD2D24" w:rsidRPr="00D9683A" w:rsidRDefault="00FD2D24" w:rsidP="00760CF9">
      <w:pPr>
        <w:pStyle w:val="AnnexNoTitle"/>
        <w:rPr>
          <w:sz w:val="24"/>
          <w:szCs w:val="24"/>
        </w:rPr>
      </w:pPr>
      <w:r w:rsidRPr="00D9683A">
        <w:rPr>
          <w:sz w:val="24"/>
          <w:szCs w:val="24"/>
        </w:rPr>
        <w:t>TABLE DES MATIÈRES</w:t>
      </w:r>
    </w:p>
    <w:p w14:paraId="478CBC0E" w14:textId="29465112" w:rsidR="00A25134" w:rsidRPr="00D9683A" w:rsidRDefault="00A25134" w:rsidP="006A2057">
      <w:pPr>
        <w:pStyle w:val="toc0"/>
        <w:jc w:val="right"/>
      </w:pPr>
      <w:r w:rsidRPr="00D9683A">
        <w:t>Page</w:t>
      </w:r>
    </w:p>
    <w:p w14:paraId="517B3390" w14:textId="3BEC8821" w:rsidR="00A25134" w:rsidRPr="00D9683A" w:rsidRDefault="00A25134">
      <w:pPr>
        <w:pStyle w:val="TOC1"/>
        <w:rPr>
          <w:rFonts w:asciiTheme="minorHAnsi" w:eastAsiaTheme="minorEastAsia" w:hAnsiTheme="minorHAnsi" w:cstheme="minorBidi"/>
          <w:noProof/>
          <w:sz w:val="22"/>
          <w:szCs w:val="22"/>
          <w:lang w:val="fr-FR" w:eastAsia="fr-FR"/>
        </w:rPr>
      </w:pPr>
      <w:r w:rsidRPr="00D9683A">
        <w:rPr>
          <w:lang w:val="fr-FR"/>
        </w:rPr>
        <w:fldChar w:fldCharType="begin"/>
      </w:r>
      <w:r w:rsidRPr="00D9683A">
        <w:rPr>
          <w:lang w:val="fr-FR"/>
        </w:rPr>
        <w:instrText xml:space="preserve"> TOC \h \z \t "Heading 1;1" </w:instrText>
      </w:r>
      <w:r w:rsidRPr="00D9683A">
        <w:rPr>
          <w:lang w:val="fr-FR"/>
        </w:rPr>
        <w:fldChar w:fldCharType="separate"/>
      </w:r>
      <w:hyperlink w:anchor="_Toc135743843" w:history="1">
        <w:r w:rsidRPr="00D9683A">
          <w:rPr>
            <w:rStyle w:val="Hyperlink"/>
            <w:noProof/>
            <w:lang w:val="fr-FR"/>
          </w:rPr>
          <w:t>Politique en matière de droits de propriété intellectuelle (IPR)</w:t>
        </w:r>
        <w:r w:rsidRPr="00D9683A">
          <w:rPr>
            <w:noProof/>
            <w:webHidden/>
            <w:lang w:val="fr-FR"/>
          </w:rPr>
          <w:tab/>
        </w:r>
        <w:r w:rsidRPr="00D9683A">
          <w:rPr>
            <w:noProof/>
            <w:webHidden/>
            <w:lang w:val="fr-FR"/>
          </w:rPr>
          <w:tab/>
        </w:r>
        <w:r w:rsidRPr="00D9683A">
          <w:rPr>
            <w:noProof/>
            <w:webHidden/>
            <w:lang w:val="fr-FR"/>
          </w:rPr>
          <w:fldChar w:fldCharType="begin"/>
        </w:r>
        <w:r w:rsidRPr="00D9683A">
          <w:rPr>
            <w:noProof/>
            <w:webHidden/>
            <w:lang w:val="fr-FR"/>
          </w:rPr>
          <w:instrText xml:space="preserve"> PAGEREF _Toc135743843 \h </w:instrText>
        </w:r>
        <w:r w:rsidRPr="00D9683A">
          <w:rPr>
            <w:noProof/>
            <w:webHidden/>
            <w:lang w:val="fr-FR"/>
          </w:rPr>
        </w:r>
        <w:r w:rsidRPr="00D9683A">
          <w:rPr>
            <w:noProof/>
            <w:webHidden/>
            <w:lang w:val="fr-FR"/>
          </w:rPr>
          <w:fldChar w:fldCharType="separate"/>
        </w:r>
        <w:r w:rsidR="00EF5FF0">
          <w:rPr>
            <w:noProof/>
            <w:webHidden/>
            <w:lang w:val="fr-FR"/>
          </w:rPr>
          <w:t>ii</w:t>
        </w:r>
        <w:r w:rsidRPr="00D9683A">
          <w:rPr>
            <w:noProof/>
            <w:webHidden/>
            <w:lang w:val="fr-FR"/>
          </w:rPr>
          <w:fldChar w:fldCharType="end"/>
        </w:r>
      </w:hyperlink>
    </w:p>
    <w:p w14:paraId="7E75F2AD" w14:textId="2A8D8A7E" w:rsidR="00A25134" w:rsidRPr="00D9683A" w:rsidRDefault="00EF5FF0">
      <w:pPr>
        <w:pStyle w:val="TOC1"/>
        <w:rPr>
          <w:rFonts w:asciiTheme="minorHAnsi" w:eastAsiaTheme="minorEastAsia" w:hAnsiTheme="minorHAnsi" w:cstheme="minorBidi"/>
          <w:noProof/>
          <w:sz w:val="22"/>
          <w:szCs w:val="22"/>
          <w:lang w:val="fr-FR" w:eastAsia="fr-FR"/>
        </w:rPr>
      </w:pPr>
      <w:hyperlink w:anchor="_Toc135743844" w:history="1">
        <w:r w:rsidR="00A25134" w:rsidRPr="00D9683A">
          <w:rPr>
            <w:rStyle w:val="Hyperlink"/>
            <w:noProof/>
            <w:lang w:val="fr-FR"/>
          </w:rPr>
          <w:t>1</w:t>
        </w:r>
        <w:r w:rsidR="00A25134" w:rsidRPr="00D9683A">
          <w:rPr>
            <w:rFonts w:asciiTheme="minorHAnsi" w:eastAsiaTheme="minorEastAsia" w:hAnsiTheme="minorHAnsi" w:cstheme="minorBidi"/>
            <w:noProof/>
            <w:sz w:val="22"/>
            <w:szCs w:val="22"/>
            <w:lang w:val="fr-FR" w:eastAsia="fr-FR"/>
          </w:rPr>
          <w:tab/>
        </w:r>
        <w:r w:rsidR="00A25134" w:rsidRPr="00D9683A">
          <w:rPr>
            <w:rStyle w:val="Hyperlink"/>
            <w:noProof/>
            <w:lang w:val="fr-FR"/>
          </w:rPr>
          <w:t>Introduction</w:t>
        </w:r>
        <w:r w:rsidR="00A25134" w:rsidRPr="00D9683A">
          <w:rPr>
            <w:noProof/>
            <w:webHidden/>
            <w:lang w:val="fr-FR"/>
          </w:rPr>
          <w:tab/>
        </w:r>
        <w:r w:rsidR="00A25134" w:rsidRPr="00D9683A">
          <w:rPr>
            <w:noProof/>
            <w:webHidden/>
            <w:lang w:val="fr-FR"/>
          </w:rPr>
          <w:tab/>
        </w:r>
        <w:r w:rsidR="00A25134" w:rsidRPr="00D9683A">
          <w:rPr>
            <w:noProof/>
            <w:webHidden/>
            <w:lang w:val="fr-FR"/>
          </w:rPr>
          <w:fldChar w:fldCharType="begin"/>
        </w:r>
        <w:r w:rsidR="00A25134" w:rsidRPr="00D9683A">
          <w:rPr>
            <w:noProof/>
            <w:webHidden/>
            <w:lang w:val="fr-FR"/>
          </w:rPr>
          <w:instrText xml:space="preserve"> PAGEREF _Toc135743844 \h </w:instrText>
        </w:r>
        <w:r w:rsidR="00A25134" w:rsidRPr="00D9683A">
          <w:rPr>
            <w:noProof/>
            <w:webHidden/>
            <w:lang w:val="fr-FR"/>
          </w:rPr>
        </w:r>
        <w:r w:rsidR="00A25134" w:rsidRPr="00D9683A">
          <w:rPr>
            <w:noProof/>
            <w:webHidden/>
            <w:lang w:val="fr-FR"/>
          </w:rPr>
          <w:fldChar w:fldCharType="separate"/>
        </w:r>
        <w:r>
          <w:rPr>
            <w:noProof/>
            <w:webHidden/>
            <w:lang w:val="fr-FR"/>
          </w:rPr>
          <w:t>2</w:t>
        </w:r>
        <w:r w:rsidR="00A25134" w:rsidRPr="00D9683A">
          <w:rPr>
            <w:noProof/>
            <w:webHidden/>
            <w:lang w:val="fr-FR"/>
          </w:rPr>
          <w:fldChar w:fldCharType="end"/>
        </w:r>
      </w:hyperlink>
    </w:p>
    <w:p w14:paraId="0DEBCF1C" w14:textId="04A818CE" w:rsidR="00A25134" w:rsidRPr="00D9683A" w:rsidRDefault="00EF5FF0">
      <w:pPr>
        <w:pStyle w:val="TOC1"/>
        <w:rPr>
          <w:rFonts w:asciiTheme="minorHAnsi" w:eastAsiaTheme="minorEastAsia" w:hAnsiTheme="minorHAnsi" w:cstheme="minorBidi"/>
          <w:noProof/>
          <w:sz w:val="22"/>
          <w:szCs w:val="22"/>
          <w:lang w:val="fr-FR" w:eastAsia="fr-FR"/>
        </w:rPr>
      </w:pPr>
      <w:hyperlink w:anchor="_Toc135743845" w:history="1">
        <w:r w:rsidR="00A25134" w:rsidRPr="00D9683A">
          <w:rPr>
            <w:rStyle w:val="Hyperlink"/>
            <w:noProof/>
            <w:lang w:val="fr-FR"/>
          </w:rPr>
          <w:t>2</w:t>
        </w:r>
        <w:r w:rsidR="00A25134" w:rsidRPr="00D9683A">
          <w:rPr>
            <w:rFonts w:asciiTheme="minorHAnsi" w:eastAsiaTheme="minorEastAsia" w:hAnsiTheme="minorHAnsi" w:cstheme="minorBidi"/>
            <w:noProof/>
            <w:sz w:val="22"/>
            <w:szCs w:val="22"/>
            <w:lang w:val="fr-FR" w:eastAsia="fr-FR"/>
          </w:rPr>
          <w:tab/>
        </w:r>
        <w:r w:rsidR="00A25134" w:rsidRPr="00D9683A">
          <w:rPr>
            <w:rStyle w:val="Hyperlink"/>
            <w:noProof/>
            <w:lang w:val="fr-FR"/>
          </w:rPr>
          <w:t>Caractéristiques opérationnelles</w:t>
        </w:r>
        <w:r w:rsidR="00A25134" w:rsidRPr="00D9683A">
          <w:rPr>
            <w:noProof/>
            <w:webHidden/>
            <w:lang w:val="fr-FR"/>
          </w:rPr>
          <w:tab/>
        </w:r>
        <w:r w:rsidR="00A25134" w:rsidRPr="00D9683A">
          <w:rPr>
            <w:noProof/>
            <w:webHidden/>
            <w:lang w:val="fr-FR"/>
          </w:rPr>
          <w:tab/>
        </w:r>
        <w:r w:rsidR="00A25134" w:rsidRPr="00D9683A">
          <w:rPr>
            <w:noProof/>
            <w:webHidden/>
            <w:lang w:val="fr-FR"/>
          </w:rPr>
          <w:fldChar w:fldCharType="begin"/>
        </w:r>
        <w:r w:rsidR="00A25134" w:rsidRPr="00D9683A">
          <w:rPr>
            <w:noProof/>
            <w:webHidden/>
            <w:lang w:val="fr-FR"/>
          </w:rPr>
          <w:instrText xml:space="preserve"> PAGEREF _Toc135743845 \h </w:instrText>
        </w:r>
        <w:r w:rsidR="00A25134" w:rsidRPr="00D9683A">
          <w:rPr>
            <w:noProof/>
            <w:webHidden/>
            <w:lang w:val="fr-FR"/>
          </w:rPr>
        </w:r>
        <w:r w:rsidR="00A25134" w:rsidRPr="00D9683A">
          <w:rPr>
            <w:noProof/>
            <w:webHidden/>
            <w:lang w:val="fr-FR"/>
          </w:rPr>
          <w:fldChar w:fldCharType="separate"/>
        </w:r>
        <w:r>
          <w:rPr>
            <w:noProof/>
            <w:webHidden/>
            <w:lang w:val="fr-FR"/>
          </w:rPr>
          <w:t>3</w:t>
        </w:r>
        <w:r w:rsidR="00A25134" w:rsidRPr="00D9683A">
          <w:rPr>
            <w:noProof/>
            <w:webHidden/>
            <w:lang w:val="fr-FR"/>
          </w:rPr>
          <w:fldChar w:fldCharType="end"/>
        </w:r>
      </w:hyperlink>
    </w:p>
    <w:p w14:paraId="2A752D2E" w14:textId="19DBC14A" w:rsidR="00A25134" w:rsidRPr="00D9683A" w:rsidRDefault="00EF5FF0">
      <w:pPr>
        <w:pStyle w:val="TOC1"/>
        <w:rPr>
          <w:rStyle w:val="Hyperlink"/>
          <w:noProof/>
          <w:lang w:val="fr-FR"/>
        </w:rPr>
      </w:pPr>
      <w:hyperlink w:anchor="_Toc135743846" w:history="1">
        <w:r w:rsidR="00A25134" w:rsidRPr="00D9683A">
          <w:rPr>
            <w:rStyle w:val="Hyperlink"/>
            <w:noProof/>
            <w:lang w:val="fr-FR"/>
          </w:rPr>
          <w:t>3</w:t>
        </w:r>
        <w:r w:rsidR="00A25134" w:rsidRPr="00D9683A">
          <w:rPr>
            <w:rFonts w:asciiTheme="minorHAnsi" w:eastAsiaTheme="minorEastAsia" w:hAnsiTheme="minorHAnsi" w:cstheme="minorBidi"/>
            <w:noProof/>
            <w:sz w:val="22"/>
            <w:szCs w:val="22"/>
            <w:lang w:val="fr-FR" w:eastAsia="fr-FR"/>
          </w:rPr>
          <w:tab/>
        </w:r>
        <w:r w:rsidR="00A25134" w:rsidRPr="00D9683A">
          <w:rPr>
            <w:rStyle w:val="Hyperlink"/>
            <w:noProof/>
            <w:lang w:val="fr-FR"/>
          </w:rPr>
          <w:t>Caractéristiques techniques</w:t>
        </w:r>
        <w:r w:rsidR="00A25134" w:rsidRPr="00D9683A">
          <w:rPr>
            <w:noProof/>
            <w:webHidden/>
            <w:lang w:val="fr-FR"/>
          </w:rPr>
          <w:tab/>
        </w:r>
        <w:r w:rsidR="00A25134" w:rsidRPr="00D9683A">
          <w:rPr>
            <w:noProof/>
            <w:webHidden/>
            <w:lang w:val="fr-FR"/>
          </w:rPr>
          <w:tab/>
        </w:r>
        <w:r w:rsidR="00A25134" w:rsidRPr="00D9683A">
          <w:rPr>
            <w:noProof/>
            <w:webHidden/>
            <w:lang w:val="fr-FR"/>
          </w:rPr>
          <w:fldChar w:fldCharType="begin"/>
        </w:r>
        <w:r w:rsidR="00A25134" w:rsidRPr="00D9683A">
          <w:rPr>
            <w:noProof/>
            <w:webHidden/>
            <w:lang w:val="fr-FR"/>
          </w:rPr>
          <w:instrText xml:space="preserve"> PAGEREF _Toc135743846 \h </w:instrText>
        </w:r>
        <w:r w:rsidR="00A25134" w:rsidRPr="00D9683A">
          <w:rPr>
            <w:noProof/>
            <w:webHidden/>
            <w:lang w:val="fr-FR"/>
          </w:rPr>
        </w:r>
        <w:r w:rsidR="00A25134" w:rsidRPr="00D9683A">
          <w:rPr>
            <w:noProof/>
            <w:webHidden/>
            <w:lang w:val="fr-FR"/>
          </w:rPr>
          <w:fldChar w:fldCharType="separate"/>
        </w:r>
        <w:r>
          <w:rPr>
            <w:noProof/>
            <w:webHidden/>
            <w:lang w:val="fr-FR"/>
          </w:rPr>
          <w:t>4</w:t>
        </w:r>
        <w:r w:rsidR="00A25134" w:rsidRPr="00D9683A">
          <w:rPr>
            <w:noProof/>
            <w:webHidden/>
            <w:lang w:val="fr-FR"/>
          </w:rPr>
          <w:fldChar w:fldCharType="end"/>
        </w:r>
      </w:hyperlink>
    </w:p>
    <w:p w14:paraId="1952B951" w14:textId="77777777" w:rsidR="00A25134" w:rsidRPr="00D9683A" w:rsidRDefault="00A25134">
      <w:pPr>
        <w:pStyle w:val="TOC1"/>
        <w:rPr>
          <w:rFonts w:asciiTheme="minorHAnsi" w:eastAsiaTheme="minorEastAsia" w:hAnsiTheme="minorHAnsi" w:cstheme="minorBidi"/>
          <w:noProof/>
          <w:sz w:val="22"/>
          <w:szCs w:val="22"/>
          <w:lang w:val="fr-FR" w:eastAsia="fr-FR"/>
        </w:rPr>
      </w:pPr>
    </w:p>
    <w:p w14:paraId="554D1323" w14:textId="5DD40AE6" w:rsidR="00380446" w:rsidRPr="00D9683A" w:rsidRDefault="00A25134" w:rsidP="00A25134">
      <w:pPr>
        <w:pStyle w:val="Heading1"/>
      </w:pPr>
      <w:r w:rsidRPr="00D9683A">
        <w:fldChar w:fldCharType="end"/>
      </w:r>
      <w:bookmarkStart w:id="5" w:name="_Toc115521580"/>
      <w:bookmarkStart w:id="6" w:name="_Toc135743844"/>
      <w:r w:rsidR="00380446" w:rsidRPr="00D9683A">
        <w:t>1</w:t>
      </w:r>
      <w:r w:rsidR="00380446" w:rsidRPr="00D9683A">
        <w:tab/>
        <w:t>Introduction</w:t>
      </w:r>
      <w:bookmarkEnd w:id="5"/>
      <w:bookmarkEnd w:id="6"/>
    </w:p>
    <w:p w14:paraId="08E41271" w14:textId="07FDD304" w:rsidR="00380446" w:rsidRPr="00D9683A" w:rsidRDefault="00380446" w:rsidP="00F95540">
      <w:r w:rsidRPr="00D9683A">
        <w:t xml:space="preserve">Un certain nombre de bandes de fréquences sont attribuées aux services d'amateur et d'amateur par satellite à travers le spectre. Ces bandes </w:t>
      </w:r>
      <w:r w:rsidR="00FD2D24" w:rsidRPr="00D9683A">
        <w:t>offrent des caractéristiques</w:t>
      </w:r>
      <w:r w:rsidRPr="00D9683A">
        <w:t xml:space="preserve"> de propagation</w:t>
      </w:r>
      <w:r w:rsidR="00FD2D24" w:rsidRPr="00D9683A">
        <w:t xml:space="preserve"> différentes et permettent des expérimentations moyennant l'utilisation de différentes technologies en fonction des fréquences d'exploitation</w:t>
      </w:r>
      <w:r w:rsidRPr="00D9683A">
        <w:t>.</w:t>
      </w:r>
    </w:p>
    <w:p w14:paraId="30A41BAB" w14:textId="77777777" w:rsidR="00380446" w:rsidRPr="00D9683A" w:rsidRDefault="00380446" w:rsidP="00F95540">
      <w:r w:rsidRPr="00D9683A">
        <w:t>Les stations d'amateur et d'amateur par satellite assurent diverses fonctions, telles que:</w:t>
      </w:r>
    </w:p>
    <w:p w14:paraId="22C645D1" w14:textId="77777777" w:rsidR="00380446" w:rsidRPr="00D9683A" w:rsidRDefault="00380446" w:rsidP="00F95540">
      <w:pPr>
        <w:pStyle w:val="enumlev1"/>
      </w:pPr>
      <w:r w:rsidRPr="00D9683A">
        <w:t>–</w:t>
      </w:r>
      <w:r w:rsidRPr="00D9683A">
        <w:tab/>
        <w:t xml:space="preserve">l'instruction, l'intercommunication entre stations d'amateur et les études techniques, effectuées par des personnes dûment autorisées s'intéressant à la technique de la radioélectricité à titre uniquement personnel et sans intérêt pécuniaire (numéros </w:t>
      </w:r>
      <w:r w:rsidRPr="00D9683A">
        <w:rPr>
          <w:b/>
          <w:bCs/>
        </w:rPr>
        <w:t>1.56</w:t>
      </w:r>
      <w:r w:rsidRPr="00D9683A">
        <w:t xml:space="preserve"> et </w:t>
      </w:r>
      <w:r w:rsidRPr="00D9683A">
        <w:rPr>
          <w:b/>
          <w:bCs/>
        </w:rPr>
        <w:t>1.57</w:t>
      </w:r>
      <w:r w:rsidRPr="00D9683A">
        <w:t xml:space="preserve"> du RR);</w:t>
      </w:r>
    </w:p>
    <w:p w14:paraId="2B711C79" w14:textId="77777777" w:rsidR="00380446" w:rsidRPr="00D9683A" w:rsidRDefault="00380446" w:rsidP="00F95540">
      <w:pPr>
        <w:pStyle w:val="enumlev1"/>
      </w:pPr>
      <w:r w:rsidRPr="00D9683A">
        <w:t>–</w:t>
      </w:r>
      <w:r w:rsidRPr="00D9683A">
        <w:tab/>
        <w:t>les communications de secours en cas de catastrophe (voir la Recommandation UIT</w:t>
      </w:r>
      <w:r w:rsidR="008B166C" w:rsidRPr="00D9683A">
        <w:noBreakHyphen/>
      </w:r>
      <w:r w:rsidRPr="00D9683A">
        <w:t>R</w:t>
      </w:r>
      <w:r w:rsidR="008B166C" w:rsidRPr="00D9683A">
        <w:t> </w:t>
      </w:r>
      <w:r w:rsidRPr="00D9683A">
        <w:t>M.1042).</w:t>
      </w:r>
    </w:p>
    <w:p w14:paraId="2D5E149E" w14:textId="3C293728" w:rsidR="002D26C2" w:rsidRPr="00D9683A" w:rsidRDefault="00AC0F57" w:rsidP="00AC0F57">
      <w:r w:rsidRPr="00D9683A">
        <w:t>Pour ce faire</w:t>
      </w:r>
      <w:r w:rsidR="002D26C2" w:rsidRPr="00D9683A">
        <w:t xml:space="preserve">, les amateurs utilisent </w:t>
      </w:r>
      <w:r w:rsidR="00023E3C" w:rsidRPr="00D9683A">
        <w:t>d</w:t>
      </w:r>
      <w:r w:rsidR="002D26C2" w:rsidRPr="00D9683A">
        <w:t xml:space="preserve">es technologies éprouvées et des technologies de pointe pour se former, nourrir leurs intérêts techniques et fournir des services à la communauté au sens large, notamment </w:t>
      </w:r>
      <w:r w:rsidRPr="00D9683A">
        <w:t>pour assurer</w:t>
      </w:r>
      <w:r w:rsidR="008B3FEA" w:rsidRPr="00D9683A">
        <w:t xml:space="preserve"> des communications pour </w:t>
      </w:r>
      <w:r w:rsidRPr="00D9683A">
        <w:t>les secours</w:t>
      </w:r>
      <w:r w:rsidR="008B3FEA" w:rsidRPr="00D9683A">
        <w:t xml:space="preserve"> en cas de catastrophe</w:t>
      </w:r>
      <w:r w:rsidR="00FD2D24" w:rsidRPr="00D9683A">
        <w:t xml:space="preserve"> et utiliser les activités de radioamateur comme un outil pour offrir un enseignement aux jeunes étudiants dans le domaine des radiocommunications</w:t>
      </w:r>
      <w:r w:rsidR="008B3FEA" w:rsidRPr="00D9683A">
        <w:t xml:space="preserve">. Les opérateurs amateurs </w:t>
      </w:r>
      <w:r w:rsidR="00BA2273" w:rsidRPr="00D9683A">
        <w:t>trouvent</w:t>
      </w:r>
      <w:r w:rsidR="008B3FEA" w:rsidRPr="00D9683A">
        <w:t xml:space="preserve"> souvent </w:t>
      </w:r>
      <w:r w:rsidR="00BA2273" w:rsidRPr="00D9683A">
        <w:t>des applications nouvelles et innovantes aux</w:t>
      </w:r>
      <w:r w:rsidR="008B3FEA" w:rsidRPr="00D9683A">
        <w:t xml:space="preserve"> technologies de communications pour répondre à leurs besoins</w:t>
      </w:r>
      <w:r w:rsidR="00BA2273" w:rsidRPr="00D9683A">
        <w:t xml:space="preserve">, </w:t>
      </w:r>
      <w:r w:rsidR="008B3FEA" w:rsidRPr="00D9683A">
        <w:t>sur un spectre électromagnétique de plus en plus encombré et bruyant.</w:t>
      </w:r>
    </w:p>
    <w:p w14:paraId="0D49AFE4" w14:textId="6AFC3491" w:rsidR="00FC7E2B" w:rsidRPr="00D9683A" w:rsidRDefault="00D9683A" w:rsidP="00AC0F57">
      <w:r w:rsidRPr="00D9683A">
        <w:t>À</w:t>
      </w:r>
      <w:r w:rsidR="00FC7E2B" w:rsidRPr="00D9683A">
        <w:t xml:space="preserve"> mesure que de nouvelles technologies deviennent disponibles, </w:t>
      </w:r>
      <w:r w:rsidR="009E4DB5" w:rsidRPr="00D9683A">
        <w:t>elles</w:t>
      </w:r>
      <w:r w:rsidR="00FC7E2B" w:rsidRPr="00D9683A">
        <w:t xml:space="preserve"> sont appliquées par des amateurs pour étendre la portée et la capacité de leurs stations </w:t>
      </w:r>
      <w:r w:rsidR="00491AC7" w:rsidRPr="00D9683A">
        <w:t>d'</w:t>
      </w:r>
      <w:r w:rsidR="00FC7E2B" w:rsidRPr="00D9683A">
        <w:t xml:space="preserve">amateur, ce qui donne naissance à de </w:t>
      </w:r>
      <w:r w:rsidR="00FC7E2B" w:rsidRPr="00D9683A">
        <w:lastRenderedPageBreak/>
        <w:t>nouvelles idées et utilisations qui pourraient trouver leur application dans la communauté au sens large par l</w:t>
      </w:r>
      <w:r w:rsidR="00AC0F57" w:rsidRPr="00D9683A">
        <w:t>'</w:t>
      </w:r>
      <w:r w:rsidR="00FC7E2B" w:rsidRPr="00D9683A">
        <w:t>intermédiaire de fournisseurs commerciaux non amateurs</w:t>
      </w:r>
      <w:r w:rsidR="009626CA" w:rsidRPr="00D9683A">
        <w:t>.</w:t>
      </w:r>
    </w:p>
    <w:p w14:paraId="5EED8409" w14:textId="77777777" w:rsidR="009626CA" w:rsidRPr="00D9683A" w:rsidRDefault="009626CA" w:rsidP="00F95540">
      <w:r w:rsidRPr="00D9683A">
        <w:t xml:space="preserve">Les bandes et les modes énumérés dans la présente Recommandation sont ceux actuellement utilisés par les services </w:t>
      </w:r>
      <w:r w:rsidR="00491AC7" w:rsidRPr="00D9683A">
        <w:t>d'</w:t>
      </w:r>
      <w:r w:rsidRPr="00D9683A">
        <w:t xml:space="preserve">amateur et </w:t>
      </w:r>
      <w:r w:rsidR="00491AC7" w:rsidRPr="00D9683A">
        <w:t>d'</w:t>
      </w:r>
      <w:r w:rsidRPr="00D9683A">
        <w:t xml:space="preserve">amateur </w:t>
      </w:r>
      <w:r w:rsidR="00AC0F57" w:rsidRPr="00D9683A">
        <w:t xml:space="preserve">par </w:t>
      </w:r>
      <w:r w:rsidRPr="00D9683A">
        <w:t>satellite; à mesure que l</w:t>
      </w:r>
      <w:r w:rsidR="00AC0F57" w:rsidRPr="00D9683A">
        <w:t>'</w:t>
      </w:r>
      <w:r w:rsidRPr="00D9683A">
        <w:t>utilisation, l</w:t>
      </w:r>
      <w:r w:rsidR="00AC0F57" w:rsidRPr="00D9683A">
        <w:t>'</w:t>
      </w:r>
      <w:r w:rsidRPr="00D9683A">
        <w:t xml:space="preserve">attribution des bandes de fréquence et les technologies évoluent, </w:t>
      </w:r>
      <w:r w:rsidR="00491AC7" w:rsidRPr="00D9683A">
        <w:t xml:space="preserve">la présente </w:t>
      </w:r>
      <w:r w:rsidRPr="00D9683A">
        <w:t xml:space="preserve">Recommandation sera mise à jour pour tenir compte des nouveautés et des résultats récents des conférences mondiales des </w:t>
      </w:r>
      <w:r w:rsidR="009E4DB5" w:rsidRPr="00D9683A">
        <w:t>radiocommunications</w:t>
      </w:r>
      <w:r w:rsidRPr="00D9683A">
        <w:t xml:space="preserve"> tenues régulièrement.</w:t>
      </w:r>
    </w:p>
    <w:p w14:paraId="58EF2EAD" w14:textId="77777777" w:rsidR="00380446" w:rsidRPr="00D9683A" w:rsidRDefault="00380446" w:rsidP="00F95540">
      <w:pPr>
        <w:pStyle w:val="Heading1"/>
      </w:pPr>
      <w:bookmarkStart w:id="7" w:name="_Toc115521581"/>
      <w:bookmarkStart w:id="8" w:name="_Toc135743845"/>
      <w:r w:rsidRPr="00D9683A">
        <w:t>2</w:t>
      </w:r>
      <w:r w:rsidRPr="00D9683A">
        <w:tab/>
        <w:t>Caractéristiques opérationnelles</w:t>
      </w:r>
      <w:bookmarkEnd w:id="7"/>
      <w:bookmarkEnd w:id="8"/>
    </w:p>
    <w:p w14:paraId="6ADE81C8" w14:textId="149B5F46" w:rsidR="009626CA" w:rsidRPr="00D9683A" w:rsidRDefault="00380446" w:rsidP="00F95540">
      <w:r w:rsidRPr="00D9683A">
        <w:t xml:space="preserve">Les stations d'amateur et les stations terriennes d'amateur par satellite ne disposent généralement pas de fréquences assignées mais sélectionnent dynamiquement des fréquences dans une bande attribuée à l'aide de techniques du type «écouter avant de parler». Les répéteurs de Terre, les stations relais numériques et les satellites d'amateur utilisent les fréquences sélectionnées </w:t>
      </w:r>
      <w:r w:rsidR="00FD2D24" w:rsidRPr="00D9683A">
        <w:t xml:space="preserve">dans ces bandes </w:t>
      </w:r>
      <w:r w:rsidRPr="00D9683A">
        <w:t>sur la base d'une coordination effectuée à titre volontaire.</w:t>
      </w:r>
    </w:p>
    <w:p w14:paraId="7525B4D0" w14:textId="383B98CE" w:rsidR="00380446" w:rsidRPr="00D9683A" w:rsidRDefault="00380446" w:rsidP="00F95540">
      <w:r w:rsidRPr="00D9683A">
        <w:t>Certaines fréquences sont attribuées en exclusivité aux services d'amateur et d'amateur par satellite</w:t>
      </w:r>
      <w:r w:rsidR="00FD2D24" w:rsidRPr="00D9683A">
        <w:t>, tandis que d'autres</w:t>
      </w:r>
      <w:r w:rsidRPr="00D9683A">
        <w:t xml:space="preserve"> attributions sont utilisées en partage avec d'autres services de radiocommunication</w:t>
      </w:r>
      <w:r w:rsidR="00FD2D24" w:rsidRPr="00D9683A">
        <w:t>. L</w:t>
      </w:r>
      <w:r w:rsidRPr="00D9683A">
        <w:t xml:space="preserve">es opérateurs amateurs sont conscients </w:t>
      </w:r>
      <w:r w:rsidR="00FD2D24" w:rsidRPr="00D9683A">
        <w:t>de l'obligation qui est la leur de ne pas causer de brouillages préjudiciables aux autres utilisateurs ou services et de la nécessité de coexister avec ces autres utilisateurs et services</w:t>
      </w:r>
      <w:r w:rsidRPr="00D9683A">
        <w:t>.</w:t>
      </w:r>
    </w:p>
    <w:p w14:paraId="429683C7" w14:textId="7874CDD1" w:rsidR="009626CA" w:rsidRPr="00D9683A" w:rsidRDefault="00380446" w:rsidP="00F95540">
      <w:r w:rsidRPr="00D9683A">
        <w:t>Les communications peuvent être établies sur la base d'un calendrier préétabli ou par une station lançant un appel général ou spécifique. Une ou plusieurs stations peuvent répondre</w:t>
      </w:r>
      <w:r w:rsidR="00FD2D24" w:rsidRPr="00D9683A">
        <w:t xml:space="preserve"> à l'appel. </w:t>
      </w:r>
      <w:r w:rsidR="00B47EA7" w:rsidRPr="00D9683A">
        <w:t>L</w:t>
      </w:r>
      <w:r w:rsidR="00FD2D24" w:rsidRPr="00D9683A">
        <w:t xml:space="preserve">es </w:t>
      </w:r>
      <w:r w:rsidR="00B47EA7" w:rsidRPr="00D9683A">
        <w:t>communications</w:t>
      </w:r>
      <w:r w:rsidR="00FD2D24" w:rsidRPr="00D9683A">
        <w:t xml:space="preserve"> radio grâce à des signaux de faible puissance dépendent pour beaucoup des phénomènes naturelles qui surviennent à des moments inattendus</w:t>
      </w:r>
      <w:r w:rsidRPr="00D9683A">
        <w:t xml:space="preserve">. Des réseaux </w:t>
      </w:r>
      <w:r w:rsidR="00B47EA7" w:rsidRPr="00D9683A">
        <w:t xml:space="preserve">de radiocommunication </w:t>
      </w:r>
      <w:r w:rsidRPr="00D9683A">
        <w:t>formels ou informels</w:t>
      </w:r>
      <w:r w:rsidR="00B47EA7" w:rsidRPr="00D9683A">
        <w:t xml:space="preserve"> faisant intervenir des groupes d'opérateurs</w:t>
      </w:r>
      <w:r w:rsidRPr="00D9683A">
        <w:t xml:space="preserve"> peuvent être mis en place suivant les besoins. Une communication peut durer d'environ une minute à une heure, en fonction du trafic à acheminer.</w:t>
      </w:r>
      <w:r w:rsidR="009626CA" w:rsidRPr="00D9683A">
        <w:t xml:space="preserve"> </w:t>
      </w:r>
      <w:r w:rsidR="00CD4158" w:rsidRPr="00D9683A">
        <w:t xml:space="preserve">Pour des applications spécifiques, notamment les </w:t>
      </w:r>
      <w:r w:rsidR="008C0D23" w:rsidRPr="00D9683A">
        <w:t xml:space="preserve">secours </w:t>
      </w:r>
      <w:r w:rsidR="00CD4158" w:rsidRPr="00D9683A">
        <w:t>en cas d</w:t>
      </w:r>
      <w:r w:rsidR="00AC0F57" w:rsidRPr="00D9683A">
        <w:t>'</w:t>
      </w:r>
      <w:r w:rsidR="00CD4158" w:rsidRPr="00D9683A">
        <w:t xml:space="preserve">urgence ou de catastrophe, les réseaux </w:t>
      </w:r>
      <w:r w:rsidR="00491AC7" w:rsidRPr="00D9683A">
        <w:t>radio</w:t>
      </w:r>
      <w:r w:rsidR="00CD4158" w:rsidRPr="00D9683A">
        <w:t xml:space="preserve">amateurs de communications peuvent </w:t>
      </w:r>
      <w:r w:rsidR="007E14AD" w:rsidRPr="00D9683A">
        <w:t xml:space="preserve">utiliser l'établissement de liaison </w:t>
      </w:r>
      <w:r w:rsidR="00CD4158" w:rsidRPr="00D9683A">
        <w:t>automatique</w:t>
      </w:r>
      <w:r w:rsidR="007E14AD" w:rsidRPr="00D9683A">
        <w:rPr>
          <w:rStyle w:val="FootnoteReference"/>
        </w:rPr>
        <w:footnoteReference w:id="2"/>
      </w:r>
      <w:r w:rsidR="00B47EA7" w:rsidRPr="00D9683A">
        <w:t>, des réseaux IP ou d'autres réseaux maillés pour obtenir le plus grand débit de communication possible</w:t>
      </w:r>
      <w:r w:rsidR="00CD4158" w:rsidRPr="00D9683A">
        <w:t>.</w:t>
      </w:r>
    </w:p>
    <w:p w14:paraId="4A6E3197" w14:textId="6C7FF3CA" w:rsidR="00B47EA7" w:rsidRPr="00D9683A" w:rsidRDefault="00B47EA7" w:rsidP="00F95540">
      <w:r w:rsidRPr="00D9683A">
        <w:t>En général, l</w:t>
      </w:r>
      <w:r w:rsidR="00607320" w:rsidRPr="00D9683A">
        <w:t>orsqu'elles sont en fonctionnement, les stations d'amateurs sont beaucoup plus souvent en mode réception qu'en mode émission.</w:t>
      </w:r>
    </w:p>
    <w:p w14:paraId="234A38A5" w14:textId="31E01064" w:rsidR="00344859" w:rsidRPr="00D9683A" w:rsidRDefault="00380446" w:rsidP="00995DA5">
      <w:r w:rsidRPr="00D9683A">
        <w:t>Le</w:t>
      </w:r>
      <w:r w:rsidR="001724CB" w:rsidRPr="00D9683A">
        <w:t xml:space="preserve"> choix des bandes de fréquences </w:t>
      </w:r>
      <w:r w:rsidRPr="00D9683A">
        <w:t>varie suivant les besoins de communication et les conditions de propagation</w:t>
      </w:r>
      <w:r w:rsidR="00CB611A" w:rsidRPr="00D9683A">
        <w:t>:</w:t>
      </w:r>
    </w:p>
    <w:p w14:paraId="716BD320" w14:textId="77777777" w:rsidR="00CB611A" w:rsidRPr="00D9683A" w:rsidRDefault="00C4738B" w:rsidP="00AC0F57">
      <w:pPr>
        <w:pStyle w:val="enumlev1"/>
      </w:pPr>
      <w:r w:rsidRPr="00D9683A">
        <w:t>–</w:t>
      </w:r>
      <w:r w:rsidRPr="00D9683A">
        <w:tab/>
      </w:r>
      <w:r w:rsidR="00995DA5" w:rsidRPr="00D9683A">
        <w:t>l</w:t>
      </w:r>
      <w:r w:rsidR="00CB611A" w:rsidRPr="00D9683A">
        <w:t>es bandes</w:t>
      </w:r>
      <w:r w:rsidR="00D33B2F" w:rsidRPr="00D9683A">
        <w:t xml:space="preserve"> des ondes</w:t>
      </w:r>
      <w:r w:rsidR="00CB611A" w:rsidRPr="00D9683A">
        <w:t xml:space="preserve"> </w:t>
      </w:r>
      <w:r w:rsidR="00D33B2F" w:rsidRPr="00D9683A">
        <w:t xml:space="preserve">kilométriques </w:t>
      </w:r>
      <w:r w:rsidR="00CB611A" w:rsidRPr="00D9683A">
        <w:t xml:space="preserve">et </w:t>
      </w:r>
      <w:r w:rsidR="00D33B2F" w:rsidRPr="00D9683A">
        <w:t xml:space="preserve">hectométriques </w:t>
      </w:r>
      <w:r w:rsidR="00CB611A" w:rsidRPr="00D9683A">
        <w:t>utilisent généralement la propagation de l</w:t>
      </w:r>
      <w:r w:rsidR="00AC0F57" w:rsidRPr="00D9683A">
        <w:t>'</w:t>
      </w:r>
      <w:r w:rsidR="00CB611A" w:rsidRPr="00D9683A">
        <w:t xml:space="preserve">onde de sol et la propagation </w:t>
      </w:r>
      <w:r w:rsidR="00CB611A" w:rsidRPr="00D9683A">
        <w:rPr>
          <w:color w:val="000000"/>
        </w:rPr>
        <w:t xml:space="preserve">de l'onde ionosphérique sur des </w:t>
      </w:r>
      <w:r w:rsidR="00D33B2F" w:rsidRPr="00D9683A">
        <w:rPr>
          <w:color w:val="000000"/>
        </w:rPr>
        <w:t>trajets de communication moyenne</w:t>
      </w:r>
      <w:r w:rsidR="00004DDE" w:rsidRPr="00D9683A">
        <w:rPr>
          <w:color w:val="000000"/>
        </w:rPr>
        <w:t xml:space="preserve"> distance</w:t>
      </w:r>
      <w:r w:rsidR="00926375" w:rsidRPr="00D9683A">
        <w:rPr>
          <w:color w:val="000000"/>
        </w:rPr>
        <w:t>;</w:t>
      </w:r>
    </w:p>
    <w:p w14:paraId="508F73E0" w14:textId="77777777" w:rsidR="00344859" w:rsidRPr="00D9683A" w:rsidRDefault="00C4738B" w:rsidP="00AC0F57">
      <w:pPr>
        <w:pStyle w:val="enumlev1"/>
      </w:pPr>
      <w:r w:rsidRPr="00D9683A">
        <w:t>–</w:t>
      </w:r>
      <w:r w:rsidRPr="00D9683A">
        <w:tab/>
      </w:r>
      <w:r w:rsidR="00995DA5" w:rsidRPr="00D9683A">
        <w:t>l</w:t>
      </w:r>
      <w:r w:rsidR="00380446" w:rsidRPr="00D9683A">
        <w:t xml:space="preserve">es bandes des ondes décamétriques sont utilisées pour </w:t>
      </w:r>
      <w:r w:rsidR="002041B3" w:rsidRPr="00D9683A">
        <w:t>la propagation de l'onde ionosphérique</w:t>
      </w:r>
      <w:r w:rsidR="00380446" w:rsidRPr="00D9683A">
        <w:t xml:space="preserve"> à incidence quasi verticale</w:t>
      </w:r>
      <w:r w:rsidR="00D33B2F" w:rsidRPr="00D9683A">
        <w:t xml:space="preserve"> et pour la propagation de l</w:t>
      </w:r>
      <w:r w:rsidR="00AC0F57" w:rsidRPr="00D9683A">
        <w:t>'</w:t>
      </w:r>
      <w:r w:rsidR="00D33B2F" w:rsidRPr="00D9683A">
        <w:t>onde ionosphérique à des angles faibles, aux fins des communications régionales et mondiales</w:t>
      </w:r>
      <w:r w:rsidR="00926375" w:rsidRPr="00D9683A">
        <w:t>;</w:t>
      </w:r>
      <w:r w:rsidR="00380446" w:rsidRPr="00D9683A">
        <w:t xml:space="preserve"> </w:t>
      </w:r>
    </w:p>
    <w:p w14:paraId="2A5D3EF4" w14:textId="61B2EFE8" w:rsidR="00344859" w:rsidRPr="00D9683A" w:rsidRDefault="00C4738B" w:rsidP="00AC0F57">
      <w:pPr>
        <w:pStyle w:val="enumlev1"/>
      </w:pPr>
      <w:r w:rsidRPr="00D9683A">
        <w:t>–</w:t>
      </w:r>
      <w:r w:rsidRPr="00D9683A">
        <w:tab/>
      </w:r>
      <w:r w:rsidR="00995DA5" w:rsidRPr="00D9683A">
        <w:t>l</w:t>
      </w:r>
      <w:r w:rsidR="00380446" w:rsidRPr="00D9683A">
        <w:t>es bandes des ondes métriques, décimétriques et centimétriques sont</w:t>
      </w:r>
      <w:r w:rsidR="00926375" w:rsidRPr="00D9683A">
        <w:t xml:space="preserve"> généralement</w:t>
      </w:r>
      <w:r w:rsidR="00380446" w:rsidRPr="00D9683A">
        <w:t xml:space="preserve"> utilisées pour les communications courte distance</w:t>
      </w:r>
      <w:r w:rsidR="00926375" w:rsidRPr="00D9683A">
        <w:t>, mais dans certains cas, les conditions d</w:t>
      </w:r>
      <w:r w:rsidR="00004DDE" w:rsidRPr="00D9683A">
        <w:t>e propagation conviennent pour d</w:t>
      </w:r>
      <w:r w:rsidR="00926375" w:rsidRPr="00D9683A">
        <w:t xml:space="preserve">es </w:t>
      </w:r>
      <w:r w:rsidR="00926375" w:rsidRPr="00D9683A">
        <w:rPr>
          <w:color w:val="000000"/>
        </w:rPr>
        <w:t>communications au-delà de la visibilité directe</w:t>
      </w:r>
      <w:r w:rsidRPr="00D9683A">
        <w:t>;</w:t>
      </w:r>
      <w:r w:rsidR="001724CB" w:rsidRPr="00D9683A">
        <w:t xml:space="preserve"> dans de </w:t>
      </w:r>
      <w:r w:rsidR="001724CB" w:rsidRPr="00D9683A">
        <w:lastRenderedPageBreak/>
        <w:t>telles conditions, il n'est pas rare que les signaux en ondes métriques et décimétriques se propagent sur 600 à 2 500 km;</w:t>
      </w:r>
    </w:p>
    <w:p w14:paraId="5644E3AA" w14:textId="68EAB8E6" w:rsidR="00380446" w:rsidRPr="00D9683A" w:rsidRDefault="00C4738B" w:rsidP="00AC0F57">
      <w:pPr>
        <w:pStyle w:val="enumlev1"/>
      </w:pPr>
      <w:r w:rsidRPr="00D9683A">
        <w:t>–</w:t>
      </w:r>
      <w:r w:rsidRPr="00D9683A">
        <w:tab/>
      </w:r>
      <w:r w:rsidR="00995DA5" w:rsidRPr="00D9683A">
        <w:t>l</w:t>
      </w:r>
      <w:r w:rsidR="00380446" w:rsidRPr="00D9683A">
        <w:t xml:space="preserve">es satellites d'amateur permettent d'utiliser </w:t>
      </w:r>
      <w:r w:rsidR="001724CB" w:rsidRPr="00D9683A">
        <w:t>d</w:t>
      </w:r>
      <w:r w:rsidR="00380446" w:rsidRPr="00D9683A">
        <w:t>es communications longue distance</w:t>
      </w:r>
      <w:r w:rsidR="001724CB" w:rsidRPr="00D9683A">
        <w:t xml:space="preserve"> sans qu'il soit nécessaire que les conditions de propagation ionosphérique soient favorables</w:t>
      </w:r>
      <w:r w:rsidR="00344859" w:rsidRPr="00D9683A">
        <w:t>; et</w:t>
      </w:r>
    </w:p>
    <w:p w14:paraId="2BDEE679" w14:textId="06A21F02" w:rsidR="00344859" w:rsidRPr="00D9683A" w:rsidRDefault="00344859" w:rsidP="00AC0F57">
      <w:pPr>
        <w:pStyle w:val="enumlev1"/>
      </w:pPr>
      <w:r w:rsidRPr="00D9683A">
        <w:t>–</w:t>
      </w:r>
      <w:r w:rsidRPr="00D9683A">
        <w:tab/>
      </w:r>
      <w:r w:rsidR="00995DA5" w:rsidRPr="00D9683A">
        <w:t>l</w:t>
      </w:r>
      <w:r w:rsidR="007D501B" w:rsidRPr="00D9683A">
        <w:t>es signaux réfléchis sur la lune offrent des trajets de communication à l</w:t>
      </w:r>
      <w:r w:rsidR="00AC0F57" w:rsidRPr="00D9683A">
        <w:t>'</w:t>
      </w:r>
      <w:r w:rsidR="007D501B" w:rsidRPr="00D9683A">
        <w:t>échelle mondiale</w:t>
      </w:r>
      <w:r w:rsidR="001724CB" w:rsidRPr="00D9683A">
        <w:t>; toutefois, cette technique n'est utilisée que par un petit nombre d'opérateurs amateurs</w:t>
      </w:r>
      <w:r w:rsidR="007D501B" w:rsidRPr="00D9683A">
        <w:t>.</w:t>
      </w:r>
    </w:p>
    <w:p w14:paraId="2F1882D7" w14:textId="571D3062" w:rsidR="004B1022" w:rsidRPr="00D9683A" w:rsidRDefault="004B1022" w:rsidP="00A25134">
      <w:pPr>
        <w:rPr>
          <w:b/>
        </w:rPr>
      </w:pPr>
      <w:r w:rsidRPr="00D9683A">
        <w:t xml:space="preserve">Dans de nombreux cas, en raison d'une puissance limitée de l'émetteur, les communications entre stations d'amateurs se font avec un rapport signal/bruit relativement bas par rapport aux liaisons de communication assurées par des opérateurs commerciaux et aux applications d'autres services. En conséquence, l'augmentation du bruit de fond radioélectrique ambiant risque de limiter considérablement la capacité des stations d'amateur de bien communiquer. Il conviendrait </w:t>
      </w:r>
      <w:r w:rsidR="00967118" w:rsidRPr="00D9683A">
        <w:t xml:space="preserve">d'envisager la valeur de </w:t>
      </w:r>
      <w:r w:rsidR="00FE5647">
        <w:rPr>
          <w:b/>
        </w:rPr>
        <w:t>−</w:t>
      </w:r>
      <w:r w:rsidR="00967118" w:rsidRPr="00D9683A">
        <w:t>6 dB pour le rapport puissance du signal brouilleur/puissance de bruit du récepteur (</w:t>
      </w:r>
      <w:r w:rsidR="00967118" w:rsidRPr="00D9683A">
        <w:rPr>
          <w:i/>
          <w:iCs/>
        </w:rPr>
        <w:t>I/N</w:t>
      </w:r>
      <w:r w:rsidR="00967118" w:rsidRPr="00D9683A">
        <w:t>) comme critère de déclenchement de la protection pour les stations du service d'amateur et d'amateur par satellite pour les études de partage et de compatibilité avec les autres services.</w:t>
      </w:r>
    </w:p>
    <w:p w14:paraId="213C7126" w14:textId="70BD7403" w:rsidR="00380446" w:rsidRPr="00D9683A" w:rsidRDefault="00380446" w:rsidP="00F95540">
      <w:pPr>
        <w:pStyle w:val="Heading1"/>
      </w:pPr>
      <w:bookmarkStart w:id="9" w:name="_Toc135743846"/>
      <w:r w:rsidRPr="00D9683A">
        <w:t>3</w:t>
      </w:r>
      <w:r w:rsidRPr="00D9683A">
        <w:tab/>
        <w:t>Caractéristiques techniques</w:t>
      </w:r>
      <w:bookmarkEnd w:id="9"/>
    </w:p>
    <w:p w14:paraId="26CD7355" w14:textId="61EFA4F4" w:rsidR="00004DDE" w:rsidRPr="00D9683A" w:rsidRDefault="00380446" w:rsidP="00995DA5">
      <w:pPr>
        <w:rPr>
          <w:color w:val="000000"/>
        </w:rPr>
      </w:pPr>
      <w:r w:rsidRPr="00D9683A">
        <w:t xml:space="preserve">Les Tableaux </w:t>
      </w:r>
      <w:r w:rsidR="00EC354B" w:rsidRPr="00D9683A">
        <w:t xml:space="preserve">1 à 8 </w:t>
      </w:r>
      <w:r w:rsidRPr="00D9683A">
        <w:t xml:space="preserve">présentent les caractéristiques techniques de systèmes représentatifs fonctionnant dans les services d'amateur et d'amateur par satellite. Ces informations sont </w:t>
      </w:r>
      <w:r w:rsidR="00967118" w:rsidRPr="00D9683A">
        <w:t>fournies en vue d'éval</w:t>
      </w:r>
      <w:r w:rsidRPr="00D9683A">
        <w:t>uer à l'aide de calculs généraux la compatibilité entre ces systèmes et des systèmes fonctionnant dans d'autres services. Les limites supérieures de fréquence indiquées dans les Tableaux 1 à</w:t>
      </w:r>
      <w:r w:rsidR="00344859" w:rsidRPr="00D9683A">
        <w:t xml:space="preserve"> </w:t>
      </w:r>
      <w:r w:rsidR="0082429C" w:rsidRPr="00D9683A">
        <w:t xml:space="preserve">8 </w:t>
      </w:r>
      <w:r w:rsidR="00004DDE" w:rsidRPr="00D9683A">
        <w:t xml:space="preserve">correspondent à </w:t>
      </w:r>
      <w:r w:rsidR="0082429C" w:rsidRPr="00D9683A">
        <w:t>l'état actuel du déploiement de la plupart des systèmes radioamateur</w:t>
      </w:r>
      <w:r w:rsidR="00EC354B" w:rsidRPr="00D9683A">
        <w:t>s</w:t>
      </w:r>
      <w:r w:rsidR="0082429C" w:rsidRPr="00D9683A">
        <w:t xml:space="preserve">. </w:t>
      </w:r>
      <w:r w:rsidR="00D9683A" w:rsidRPr="00D9683A">
        <w:t>Étant</w:t>
      </w:r>
      <w:r w:rsidR="0082429C" w:rsidRPr="00D9683A">
        <w:t xml:space="preserve"> donné que l</w:t>
      </w:r>
      <w:r w:rsidR="00AC0F57" w:rsidRPr="00D9683A">
        <w:t>'</w:t>
      </w:r>
      <w:r w:rsidR="0082429C" w:rsidRPr="00D9683A">
        <w:t>utilisation par les amateurs des bandes de fréquence</w:t>
      </w:r>
      <w:r w:rsidR="00004DDE" w:rsidRPr="00D9683A">
        <w:t>s</w:t>
      </w:r>
      <w:r w:rsidR="0082429C" w:rsidRPr="00D9683A">
        <w:t xml:space="preserve"> 135,7-137,8 kHz et 472-479 kHz est limitée à une </w:t>
      </w:r>
      <w:r w:rsidR="0082429C" w:rsidRPr="00D9683A">
        <w:rPr>
          <w:color w:val="000000"/>
        </w:rPr>
        <w:t>puissance rayonnée maximale</w:t>
      </w:r>
      <w:r w:rsidR="0082429C" w:rsidRPr="00D9683A">
        <w:t xml:space="preserve"> de 1 W </w:t>
      </w:r>
      <w:r w:rsidR="0082429C" w:rsidRPr="00D9683A">
        <w:rPr>
          <w:color w:val="000000"/>
        </w:rPr>
        <w:t>(p.i.r.e.)</w:t>
      </w:r>
      <w:r w:rsidR="00004DDE" w:rsidRPr="00D9683A">
        <w:rPr>
          <w:rStyle w:val="FootnoteReference"/>
        </w:rPr>
        <w:footnoteReference w:id="3"/>
      </w:r>
      <w:r w:rsidR="0082429C" w:rsidRPr="00D9683A">
        <w:rPr>
          <w:color w:val="000000"/>
        </w:rPr>
        <w:t xml:space="preserve"> et à des antennes électriquement courtes dans un environnement à niveau de bruit élevé</w:t>
      </w:r>
      <w:r w:rsidR="00BF114C" w:rsidRPr="00D9683A">
        <w:rPr>
          <w:color w:val="000000"/>
        </w:rPr>
        <w:t>, l</w:t>
      </w:r>
      <w:r w:rsidR="00EC354B" w:rsidRPr="00D9683A">
        <w:rPr>
          <w:color w:val="000000"/>
        </w:rPr>
        <w:t xml:space="preserve">'exploitation </w:t>
      </w:r>
      <w:r w:rsidR="00BF114C" w:rsidRPr="00D9683A">
        <w:rPr>
          <w:color w:val="000000"/>
        </w:rPr>
        <w:t>dans ces bandes de fréquence</w:t>
      </w:r>
      <w:r w:rsidR="00004DDE" w:rsidRPr="00D9683A">
        <w:rPr>
          <w:color w:val="000000"/>
        </w:rPr>
        <w:t>s</w:t>
      </w:r>
      <w:r w:rsidR="00BF114C" w:rsidRPr="00D9683A">
        <w:rPr>
          <w:color w:val="000000"/>
        </w:rPr>
        <w:t xml:space="preserve"> est généralement différente de celle dans les bandes de fréquence</w:t>
      </w:r>
      <w:r w:rsidR="00004DDE" w:rsidRPr="00D9683A">
        <w:rPr>
          <w:color w:val="000000"/>
        </w:rPr>
        <w:t>s</w:t>
      </w:r>
      <w:r w:rsidR="00BF114C" w:rsidRPr="00D9683A">
        <w:rPr>
          <w:color w:val="000000"/>
        </w:rPr>
        <w:t xml:space="preserve"> plus élevées.</w:t>
      </w:r>
      <w:r w:rsidR="00EC354B" w:rsidRPr="00D9683A">
        <w:t xml:space="preserve"> </w:t>
      </w:r>
      <w:r w:rsidR="00DB34E8" w:rsidRPr="00D9683A">
        <w:t xml:space="preserve">Pour établir des communications avec des </w:t>
      </w:r>
      <w:r w:rsidR="00DB34E8" w:rsidRPr="00D9683A">
        <w:rPr>
          <w:color w:val="000000"/>
        </w:rPr>
        <w:t xml:space="preserve">stations distantes, </w:t>
      </w:r>
      <w:r w:rsidR="00DB34E8" w:rsidRPr="00D9683A">
        <w:t xml:space="preserve">des techniques </w:t>
      </w:r>
      <w:r w:rsidR="00DB34E8" w:rsidRPr="00D9683A">
        <w:rPr>
          <w:color w:val="000000"/>
        </w:rPr>
        <w:t>et des protocoles d</w:t>
      </w:r>
      <w:r w:rsidR="00AC0F57" w:rsidRPr="00D9683A">
        <w:rPr>
          <w:color w:val="000000"/>
        </w:rPr>
        <w:t>'</w:t>
      </w:r>
      <w:r w:rsidR="00DB34E8" w:rsidRPr="00D9683A">
        <w:rPr>
          <w:color w:val="000000"/>
        </w:rPr>
        <w:t xml:space="preserve">exploitation </w:t>
      </w:r>
      <w:r w:rsidR="00EC354B" w:rsidRPr="00D9683A">
        <w:rPr>
          <w:color w:val="000000"/>
        </w:rPr>
        <w:t xml:space="preserve">pour les signaux faibles </w:t>
      </w:r>
      <w:r w:rsidR="00DB34E8" w:rsidRPr="00D9683A">
        <w:rPr>
          <w:color w:val="000000"/>
        </w:rPr>
        <w:t xml:space="preserve">ont été élaborés en vue de leur utilisation dans cet environnement difficile, et leurs caractéristiques </w:t>
      </w:r>
      <w:r w:rsidR="00EC354B" w:rsidRPr="00D9683A">
        <w:rPr>
          <w:color w:val="000000"/>
        </w:rPr>
        <w:t xml:space="preserve">représentatives </w:t>
      </w:r>
      <w:r w:rsidR="00E96B3C" w:rsidRPr="00D9683A">
        <w:rPr>
          <w:color w:val="000000"/>
        </w:rPr>
        <w:t>sont indiquées dans le T</w:t>
      </w:r>
      <w:r w:rsidR="00DB34E8" w:rsidRPr="00D9683A">
        <w:rPr>
          <w:color w:val="000000"/>
        </w:rPr>
        <w:t xml:space="preserve">ableau 4. Ces techniques utilisent le traitement des signaux numériques, la correction d'erreur directe et </w:t>
      </w:r>
      <w:r w:rsidR="00967118" w:rsidRPr="00D9683A">
        <w:rPr>
          <w:color w:val="000000"/>
        </w:rPr>
        <w:t>l'optimisation</w:t>
      </w:r>
      <w:r w:rsidR="00DB34E8" w:rsidRPr="00D9683A">
        <w:rPr>
          <w:color w:val="000000"/>
        </w:rPr>
        <w:t xml:space="preserve"> de la largeur de bande pour réduire au minimum les effets des niveaux élevés de bruit naturel et artificiel.</w:t>
      </w:r>
    </w:p>
    <w:p w14:paraId="32CE4405" w14:textId="77777777" w:rsidR="00331676" w:rsidRPr="00D9683A" w:rsidRDefault="00E96B3C" w:rsidP="00F95540">
      <w:r w:rsidRPr="00D9683A">
        <w:t>Les Tableaux 1 à 8 contiennent des données sur les p</w:t>
      </w:r>
      <w:r w:rsidRPr="00D9683A">
        <w:rPr>
          <w:color w:val="000000"/>
        </w:rPr>
        <w:t xml:space="preserve">aramètres des récepteurs, la puissance d'émission, le gain d'antenne et la puissance rayonnée (p.i.r.e.), et il convient de noter que les </w:t>
      </w:r>
      <w:r w:rsidR="009E4DB5" w:rsidRPr="00D9683A">
        <w:rPr>
          <w:color w:val="000000"/>
        </w:rPr>
        <w:t>valeurs</w:t>
      </w:r>
      <w:r w:rsidRPr="00D9683A">
        <w:rPr>
          <w:color w:val="000000"/>
        </w:rPr>
        <w:t xml:space="preserve"> indiquées sont des caractéristiques opérationnelles</w:t>
      </w:r>
      <w:r w:rsidR="00004DDE" w:rsidRPr="00D9683A">
        <w:rPr>
          <w:color w:val="000000"/>
        </w:rPr>
        <w:t xml:space="preserve"> théoriques</w:t>
      </w:r>
      <w:r w:rsidRPr="00D9683A">
        <w:rPr>
          <w:color w:val="000000"/>
        </w:rPr>
        <w:t xml:space="preserve">, et que les stations </w:t>
      </w:r>
      <w:r w:rsidR="00EC354B" w:rsidRPr="00D9683A">
        <w:rPr>
          <w:color w:val="000000"/>
        </w:rPr>
        <w:t xml:space="preserve">du </w:t>
      </w:r>
      <w:r w:rsidRPr="00D9683A">
        <w:rPr>
          <w:color w:val="000000"/>
        </w:rPr>
        <w:t>service d'amateur peuvent afficher des valeurs différentes des valeurs spécifiques</w:t>
      </w:r>
      <w:r w:rsidR="00E44029" w:rsidRPr="00D9683A">
        <w:rPr>
          <w:color w:val="000000"/>
        </w:rPr>
        <w:t xml:space="preserve"> fournies dans les t</w:t>
      </w:r>
      <w:r w:rsidRPr="00D9683A">
        <w:rPr>
          <w:color w:val="000000"/>
        </w:rPr>
        <w:t>ableaux.</w:t>
      </w:r>
      <w:r w:rsidR="00F852A5" w:rsidRPr="00D9683A">
        <w:t xml:space="preserve"> </w:t>
      </w:r>
      <w:r w:rsidR="00331676" w:rsidRPr="00D9683A">
        <w:t>Cela s</w:t>
      </w:r>
      <w:r w:rsidR="00AC0F57" w:rsidRPr="00D9683A">
        <w:t>'</w:t>
      </w:r>
      <w:r w:rsidR="00331676" w:rsidRPr="00D9683A">
        <w:t>applique tout particulièrement à la puissance d</w:t>
      </w:r>
      <w:r w:rsidR="00AC0F57" w:rsidRPr="00D9683A">
        <w:t>'</w:t>
      </w:r>
      <w:r w:rsidR="00331676" w:rsidRPr="00D9683A">
        <w:t xml:space="preserve">émission, qui est souvent davantage déterminée par les </w:t>
      </w:r>
      <w:r w:rsidR="00331676" w:rsidRPr="00D9683A">
        <w:rPr>
          <w:color w:val="000000"/>
        </w:rPr>
        <w:t>conditions des licences</w:t>
      </w:r>
      <w:r w:rsidR="00D353C6" w:rsidRPr="00D9683A">
        <w:rPr>
          <w:color w:val="000000"/>
        </w:rPr>
        <w:t xml:space="preserve"> délivrées par les différents pays, par les équipements disponibles et par la nécessité/l</w:t>
      </w:r>
      <w:r w:rsidR="00AC0F57" w:rsidRPr="00D9683A">
        <w:rPr>
          <w:color w:val="000000"/>
        </w:rPr>
        <w:t>'</w:t>
      </w:r>
      <w:r w:rsidR="00D353C6" w:rsidRPr="00D9683A">
        <w:rPr>
          <w:color w:val="000000"/>
        </w:rPr>
        <w:t>intérêt de chaque station d</w:t>
      </w:r>
      <w:r w:rsidR="00AC0F57" w:rsidRPr="00D9683A">
        <w:rPr>
          <w:color w:val="000000"/>
        </w:rPr>
        <w:t>'</w:t>
      </w:r>
      <w:r w:rsidR="00D353C6" w:rsidRPr="00D9683A">
        <w:rPr>
          <w:color w:val="000000"/>
        </w:rPr>
        <w:t>amateur, de sorte que la puissance d</w:t>
      </w:r>
      <w:r w:rsidR="00AC0F57" w:rsidRPr="00D9683A">
        <w:rPr>
          <w:color w:val="000000"/>
        </w:rPr>
        <w:t>'</w:t>
      </w:r>
      <w:r w:rsidR="00D353C6" w:rsidRPr="00D9683A">
        <w:rPr>
          <w:color w:val="000000"/>
        </w:rPr>
        <w:t>émission réellement utilisée a des chances d</w:t>
      </w:r>
      <w:r w:rsidR="00AC0F57" w:rsidRPr="00D9683A">
        <w:rPr>
          <w:color w:val="000000"/>
        </w:rPr>
        <w:t>'</w:t>
      </w:r>
      <w:r w:rsidR="00D353C6" w:rsidRPr="00D9683A">
        <w:rPr>
          <w:color w:val="000000"/>
        </w:rPr>
        <w:t>être considérablement inférieure aux valeur</w:t>
      </w:r>
      <w:r w:rsidR="00E44029" w:rsidRPr="00D9683A">
        <w:rPr>
          <w:color w:val="000000"/>
        </w:rPr>
        <w:t>s maximales indiquées dans les t</w:t>
      </w:r>
      <w:r w:rsidR="00D353C6" w:rsidRPr="00D9683A">
        <w:rPr>
          <w:color w:val="000000"/>
        </w:rPr>
        <w:t>ableaux.</w:t>
      </w:r>
    </w:p>
    <w:p w14:paraId="2E1439E0" w14:textId="24D70CE2" w:rsidR="0059678E" w:rsidRPr="00D9683A" w:rsidRDefault="00B44707" w:rsidP="00F95540">
      <w:r w:rsidRPr="00D9683A">
        <w:t xml:space="preserve">Un autre facteur qui doit être pris en compte est le fait que </w:t>
      </w:r>
      <w:r w:rsidR="00004DDE" w:rsidRPr="00D9683A">
        <w:t xml:space="preserve">les </w:t>
      </w:r>
      <w:r w:rsidRPr="00D9683A">
        <w:t>coefficients d</w:t>
      </w:r>
      <w:r w:rsidR="00AC0F57" w:rsidRPr="00D9683A">
        <w:t>'</w:t>
      </w:r>
      <w:r w:rsidRPr="00D9683A">
        <w:t xml:space="preserve">utilisation </w:t>
      </w:r>
      <w:r w:rsidR="00004DDE" w:rsidRPr="00D9683A">
        <w:t xml:space="preserve">sont </w:t>
      </w:r>
      <w:r w:rsidRPr="00D9683A">
        <w:t>très différents</w:t>
      </w:r>
      <w:r w:rsidR="00004DDE" w:rsidRPr="00D9683A">
        <w:t xml:space="preserve"> suivant les modes de transmission</w:t>
      </w:r>
      <w:r w:rsidRPr="00D9683A">
        <w:t xml:space="preserve">, et que cela </w:t>
      </w:r>
      <w:r w:rsidR="00004DDE" w:rsidRPr="00D9683A">
        <w:t xml:space="preserve">a une incidence sur </w:t>
      </w:r>
      <w:r w:rsidRPr="00D9683A">
        <w:t xml:space="preserve">la puissance moyenne effectivement rayonnée. </w:t>
      </w:r>
      <w:r w:rsidR="009F2628" w:rsidRPr="00D9683A">
        <w:t>Pour les modes à porteuse continue, par exemple F3E (</w:t>
      </w:r>
      <w:r w:rsidR="00004DDE" w:rsidRPr="00D9683A">
        <w:t>modulation de fréquence</w:t>
      </w:r>
      <w:r w:rsidR="009F2628" w:rsidRPr="00D9683A">
        <w:t>), la puissance</w:t>
      </w:r>
      <w:r w:rsidR="00EE5B11" w:rsidRPr="00D9683A">
        <w:t xml:space="preserve"> indiquée</w:t>
      </w:r>
      <w:r w:rsidR="009F2628" w:rsidRPr="00D9683A">
        <w:t xml:space="preserve"> est constante pendant toute la durée de la transmission.</w:t>
      </w:r>
      <w:r w:rsidR="008A7480" w:rsidRPr="00D9683A">
        <w:t xml:space="preserve"> </w:t>
      </w:r>
      <w:r w:rsidR="00EE5B11" w:rsidRPr="00D9683A">
        <w:t xml:space="preserve">Pour les modes de transmission </w:t>
      </w:r>
      <w:r w:rsidR="00967118" w:rsidRPr="00D9683A">
        <w:t>intermittents</w:t>
      </w:r>
      <w:r w:rsidR="00EE5B11" w:rsidRPr="00D9683A">
        <w:t xml:space="preserve">, par exemple A1A (onde entretenue), la puissance indiquée </w:t>
      </w:r>
      <w:r w:rsidR="00004DDE" w:rsidRPr="00D9683A">
        <w:t>correspond à la période d</w:t>
      </w:r>
      <w:r w:rsidR="00AC0F57" w:rsidRPr="00D9683A">
        <w:t>'</w:t>
      </w:r>
      <w:r w:rsidR="00EE5B11" w:rsidRPr="00D9683A">
        <w:t>enfoncement de la touche et la puissance moyenne pendant une transmission est d</w:t>
      </w:r>
      <w:r w:rsidR="00AC0F57" w:rsidRPr="00D9683A">
        <w:t>'</w:t>
      </w:r>
      <w:r w:rsidR="00EE5B11" w:rsidRPr="00D9683A">
        <w:t xml:space="preserve">environ 45% de la valeur indiquée. Pour la </w:t>
      </w:r>
      <w:r w:rsidR="00F852A5" w:rsidRPr="00D9683A">
        <w:t>télé</w:t>
      </w:r>
      <w:r w:rsidR="00EE5B11" w:rsidRPr="00D9683A">
        <w:t>p</w:t>
      </w:r>
      <w:r w:rsidR="00EE5B11" w:rsidRPr="00D9683A">
        <w:rPr>
          <w:color w:val="000000"/>
        </w:rPr>
        <w:t xml:space="preserve">honie en bande latérale unique (BLU), classe </w:t>
      </w:r>
      <w:r w:rsidR="008A7480" w:rsidRPr="00D9683A">
        <w:rPr>
          <w:color w:val="000000"/>
        </w:rPr>
        <w:lastRenderedPageBreak/>
        <w:t xml:space="preserve">d'émission </w:t>
      </w:r>
      <w:r w:rsidR="00EE5B11" w:rsidRPr="00D9683A">
        <w:rPr>
          <w:color w:val="000000"/>
        </w:rPr>
        <w:t>J3E, la puissance indiquée est exprimée en puissance de crête.</w:t>
      </w:r>
      <w:r w:rsidR="008A7480" w:rsidRPr="00D9683A">
        <w:t xml:space="preserve"> </w:t>
      </w:r>
      <w:r w:rsidR="0059678E" w:rsidRPr="00D9683A">
        <w:t xml:space="preserve">La puissance moyenne par transmission </w:t>
      </w:r>
      <w:r w:rsidR="009E4DB5" w:rsidRPr="00D9683A">
        <w:t>dépend</w:t>
      </w:r>
      <w:r w:rsidR="0059678E" w:rsidRPr="00D9683A">
        <w:t xml:space="preserve"> des caractéristiques </w:t>
      </w:r>
      <w:r w:rsidR="00004DDE" w:rsidRPr="00D9683A">
        <w:t xml:space="preserve">des systèmes de communications vocales </w:t>
      </w:r>
      <w:r w:rsidR="0059678E" w:rsidRPr="00D9683A">
        <w:t>de l</w:t>
      </w:r>
      <w:r w:rsidR="00AC0F57" w:rsidRPr="00D9683A">
        <w:t>'</w:t>
      </w:r>
      <w:r w:rsidR="0059678E" w:rsidRPr="00D9683A">
        <w:t xml:space="preserve">opérateur et est généralement </w:t>
      </w:r>
      <w:r w:rsidR="008A7480" w:rsidRPr="00D9683A">
        <w:t xml:space="preserve">comprise </w:t>
      </w:r>
      <w:r w:rsidR="0059678E" w:rsidRPr="00D9683A">
        <w:t xml:space="preserve">entre 30 et 40% de la valeur indiquée. Pour </w:t>
      </w:r>
      <w:r w:rsidR="008A7480" w:rsidRPr="00D9683A">
        <w:t xml:space="preserve">la </w:t>
      </w:r>
      <w:r w:rsidR="0059678E" w:rsidRPr="00D9683A">
        <w:t xml:space="preserve">classe </w:t>
      </w:r>
      <w:r w:rsidR="008A7480" w:rsidRPr="00D9683A">
        <w:t xml:space="preserve">d'émission </w:t>
      </w:r>
      <w:r w:rsidR="0059678E" w:rsidRPr="00D9683A">
        <w:t>A3E (</w:t>
      </w:r>
      <w:r w:rsidR="00004DDE" w:rsidRPr="00D9683A">
        <w:t>modulation d'amplitude</w:t>
      </w:r>
      <w:r w:rsidR="0059678E" w:rsidRPr="00D9683A">
        <w:t>), la puissance indiquée est la puissance de crête et la puissance moyenne par transmission représente environ 80% de la valeur indiquée. Les modes numériques à bande étroite</w:t>
      </w:r>
      <w:r w:rsidR="00A25134" w:rsidRPr="00D9683A">
        <w:t xml:space="preserve"> </w:t>
      </w:r>
      <w:r w:rsidR="00967118" w:rsidRPr="00D9683A">
        <w:t>(qui nécessitent une largueur de bande inférieure à 3 kHz)</w:t>
      </w:r>
      <w:r w:rsidR="0059678E" w:rsidRPr="00D9683A">
        <w:t xml:space="preserve"> </w:t>
      </w:r>
      <w:r w:rsidR="00D36E34" w:rsidRPr="00D9683A">
        <w:t>sont en général exploités à une puissance nettement inférieure à la puissance maximale autorisée</w:t>
      </w:r>
      <w:r w:rsidR="00967118" w:rsidRPr="00D9683A">
        <w:t>, car une puissance élevée n'est pas nécessaire pour assurer des communications fiables</w:t>
      </w:r>
      <w:r w:rsidR="00D36E34" w:rsidRPr="00D9683A">
        <w:t>.</w:t>
      </w:r>
    </w:p>
    <w:p w14:paraId="58FD19D8" w14:textId="516FBDCA" w:rsidR="00A00CC5" w:rsidRPr="00D9683A" w:rsidRDefault="00A00CC5" w:rsidP="00F95540">
      <w:pPr>
        <w:rPr>
          <w:color w:val="000000"/>
        </w:rPr>
      </w:pPr>
      <w:r w:rsidRPr="00D9683A">
        <w:t>De la même manière, pour le gain d</w:t>
      </w:r>
      <w:r w:rsidR="00AC0F57" w:rsidRPr="00D9683A">
        <w:t>'</w:t>
      </w:r>
      <w:r w:rsidRPr="00D9683A">
        <w:t>antenne et l</w:t>
      </w:r>
      <w:r w:rsidR="00AC0F57" w:rsidRPr="00D9683A">
        <w:t>'</w:t>
      </w:r>
      <w:r w:rsidRPr="00D9683A">
        <w:t>a</w:t>
      </w:r>
      <w:r w:rsidRPr="00D9683A">
        <w:rPr>
          <w:color w:val="000000"/>
        </w:rPr>
        <w:t xml:space="preserve">ffaiblissement dans </w:t>
      </w:r>
      <w:r w:rsidR="00004DDE" w:rsidRPr="00D9683A">
        <w:rPr>
          <w:color w:val="000000"/>
        </w:rPr>
        <w:t xml:space="preserve">la ligne </w:t>
      </w:r>
      <w:r w:rsidRPr="00D9683A">
        <w:rPr>
          <w:color w:val="000000"/>
        </w:rPr>
        <w:t>d'alimentation, les valeurs maximales indiquées sont elles aussi théoriques, et les valeurs réelles pour les stations d</w:t>
      </w:r>
      <w:r w:rsidR="00AC0F57" w:rsidRPr="00D9683A">
        <w:rPr>
          <w:color w:val="000000"/>
        </w:rPr>
        <w:t>'</w:t>
      </w:r>
      <w:r w:rsidRPr="00D9683A">
        <w:rPr>
          <w:color w:val="000000"/>
        </w:rPr>
        <w:t xml:space="preserve">amateur </w:t>
      </w:r>
      <w:r w:rsidR="00004DDE" w:rsidRPr="00D9683A">
        <w:rPr>
          <w:color w:val="000000"/>
        </w:rPr>
        <w:t>dépendront d</w:t>
      </w:r>
      <w:r w:rsidRPr="00D9683A">
        <w:rPr>
          <w:color w:val="000000"/>
        </w:rPr>
        <w:t xml:space="preserve">es effets de champ proche, </w:t>
      </w:r>
      <w:r w:rsidR="00004DDE" w:rsidRPr="00D9683A">
        <w:rPr>
          <w:color w:val="000000"/>
        </w:rPr>
        <w:t>d</w:t>
      </w:r>
      <w:r w:rsidRPr="00D9683A">
        <w:rPr>
          <w:color w:val="000000"/>
        </w:rPr>
        <w:t xml:space="preserve">es considérations relatives aux coûts, </w:t>
      </w:r>
      <w:r w:rsidR="00004DDE" w:rsidRPr="00D9683A">
        <w:rPr>
          <w:color w:val="000000"/>
        </w:rPr>
        <w:t xml:space="preserve">de </w:t>
      </w:r>
      <w:r w:rsidRPr="00D9683A">
        <w:rPr>
          <w:color w:val="000000"/>
        </w:rPr>
        <w:t>la disponibilité des équipements</w:t>
      </w:r>
      <w:r w:rsidR="008E41A9" w:rsidRPr="00D9683A">
        <w:rPr>
          <w:color w:val="000000"/>
        </w:rPr>
        <w:t>, des règlementations locales en matière de planification</w:t>
      </w:r>
      <w:r w:rsidRPr="00D9683A">
        <w:rPr>
          <w:color w:val="000000"/>
        </w:rPr>
        <w:t xml:space="preserve"> et </w:t>
      </w:r>
      <w:r w:rsidR="00004DDE" w:rsidRPr="00D9683A">
        <w:rPr>
          <w:color w:val="000000"/>
        </w:rPr>
        <w:t>d</w:t>
      </w:r>
      <w:r w:rsidRPr="00D9683A">
        <w:rPr>
          <w:color w:val="000000"/>
        </w:rPr>
        <w:t>es besoins individuels des opérateurs.</w:t>
      </w:r>
    </w:p>
    <w:p w14:paraId="5156531F" w14:textId="4D2409D0" w:rsidR="008E41A9" w:rsidRPr="00D9683A" w:rsidRDefault="008E41A9" w:rsidP="00F95540">
      <w:r w:rsidRPr="00D9683A">
        <w:rPr>
          <w:color w:val="000000"/>
        </w:rPr>
        <w:t>Pour tous les tableaux portant sur les modes de réception, un facteur de bruit du récepteur (NF) type est donné pour les différentes largeurs de bande. Ces chiffres sont tirés des spécifications d'équipements d'amateur disponibles sur le marché ou de mesures effectué</w:t>
      </w:r>
      <w:r w:rsidR="002C7406" w:rsidRPr="00D9683A">
        <w:rPr>
          <w:color w:val="000000"/>
        </w:rPr>
        <w:t>e</w:t>
      </w:r>
      <w:r w:rsidRPr="00D9683A">
        <w:rPr>
          <w:color w:val="000000"/>
        </w:rPr>
        <w:t>s sur des équipements fabriqués par des amateurs dans le cas des bandes de fréquences pour lesquelles il n'existe pas d'équipement d'amateur disponible sur le marché.</w:t>
      </w:r>
    </w:p>
    <w:p w14:paraId="00D55AA6" w14:textId="45B04800" w:rsidR="0089230B" w:rsidRPr="00D9683A" w:rsidRDefault="0089230B" w:rsidP="00F95540">
      <w:r w:rsidRPr="00D9683A">
        <w:t>En vue de faciliter l</w:t>
      </w:r>
      <w:r w:rsidR="00AC0F57" w:rsidRPr="00D9683A">
        <w:t>'</w:t>
      </w:r>
      <w:r w:rsidRPr="00D9683A">
        <w:t>utilisation des données figurant dans les Tableaux 1 à 8, les gammes de fréquence</w:t>
      </w:r>
      <w:r w:rsidR="00004DDE" w:rsidRPr="00D9683A">
        <w:t>s</w:t>
      </w:r>
      <w:r w:rsidRPr="00D9683A">
        <w:t xml:space="preserve"> qui y sont indiquées ont été organisées de manière à rassembler, dans la mesure du possible, les bandes de fréquence</w:t>
      </w:r>
      <w:r w:rsidR="00004DDE" w:rsidRPr="00D9683A">
        <w:t>s</w:t>
      </w:r>
      <w:r w:rsidRPr="00D9683A">
        <w:t xml:space="preserve"> qui utilisent des techniques et équipements analogues</w:t>
      </w:r>
      <w:r w:rsidR="00752076" w:rsidRPr="00D9683A">
        <w:t xml:space="preserve">, </w:t>
      </w:r>
      <w:r w:rsidR="00004DDE" w:rsidRPr="00D9683A">
        <w:t xml:space="preserve">sachant </w:t>
      </w:r>
      <w:r w:rsidR="00752076" w:rsidRPr="00D9683A">
        <w:t xml:space="preserve">que les techniques employées par le service </w:t>
      </w:r>
      <w:r w:rsidR="008A7480" w:rsidRPr="00D9683A">
        <w:t>d'</w:t>
      </w:r>
      <w:r w:rsidR="00752076" w:rsidRPr="00D9683A">
        <w:t xml:space="preserve">amateur continuent à évoluer avec le temps, à mesure que les technologies, la disponibilité des équipements et le cadre réglementaire évoluent, de sorte que les caractéristiques individuelles </w:t>
      </w:r>
      <w:r w:rsidR="008A7480" w:rsidRPr="00D9683A">
        <w:t xml:space="preserve">pour </w:t>
      </w:r>
      <w:r w:rsidR="00752076" w:rsidRPr="00D9683A">
        <w:t xml:space="preserve">une bande ou un mode de transmission spécifique peuvent être différentes </w:t>
      </w:r>
      <w:r w:rsidR="00E44029" w:rsidRPr="00D9683A">
        <w:t>des valeurs indiquées dans les t</w:t>
      </w:r>
      <w:r w:rsidR="00752076" w:rsidRPr="00D9683A">
        <w:t>ableaux.</w:t>
      </w:r>
      <w:r w:rsidR="008E41A9" w:rsidRPr="00D9683A">
        <w:t xml:space="preserve"> En fonction des problèmes de partage qui seront rencontrés dans les différentes bandes, il sera nécessaire ou non de disposer d'informations additionnelles sur les applications.</w:t>
      </w:r>
    </w:p>
    <w:p w14:paraId="35EA45BD" w14:textId="6F6CF661" w:rsidR="008D662B" w:rsidRPr="00D9683A" w:rsidRDefault="008D662B">
      <w:pPr>
        <w:tabs>
          <w:tab w:val="clear" w:pos="794"/>
          <w:tab w:val="clear" w:pos="1191"/>
          <w:tab w:val="clear" w:pos="1588"/>
          <w:tab w:val="clear" w:pos="1985"/>
        </w:tabs>
        <w:overflowPunct/>
        <w:autoSpaceDE/>
        <w:autoSpaceDN/>
        <w:adjustRightInd/>
        <w:spacing w:before="0"/>
        <w:jc w:val="left"/>
        <w:textAlignment w:val="auto"/>
      </w:pPr>
    </w:p>
    <w:p w14:paraId="03604336" w14:textId="77777777" w:rsidR="00FE5647" w:rsidRDefault="00FE5647" w:rsidP="00F95540">
      <w:pPr>
        <w:pStyle w:val="TableNo"/>
        <w:spacing w:before="0"/>
        <w:sectPr w:rsidR="00FE5647" w:rsidSect="005D64B1">
          <w:headerReference w:type="even" r:id="rId21"/>
          <w:headerReference w:type="default" r:id="rId22"/>
          <w:pgSz w:w="11907" w:h="16834" w:code="9"/>
          <w:pgMar w:top="1418" w:right="1134" w:bottom="1134" w:left="1134" w:header="720" w:footer="482" w:gutter="0"/>
          <w:pgNumType w:start="1"/>
          <w:cols w:space="720"/>
          <w:docGrid w:linePitch="326"/>
        </w:sectPr>
      </w:pPr>
    </w:p>
    <w:p w14:paraId="778230FC" w14:textId="77777777" w:rsidR="005D64B1" w:rsidRPr="00D9683A" w:rsidRDefault="005D64B1" w:rsidP="00F95540">
      <w:pPr>
        <w:pStyle w:val="TableNo"/>
        <w:spacing w:before="0"/>
      </w:pPr>
      <w:r w:rsidRPr="00D9683A">
        <w:lastRenderedPageBreak/>
        <w:t>TABLEAU 1A</w:t>
      </w:r>
    </w:p>
    <w:p w14:paraId="589E1EC5" w14:textId="26118FCD" w:rsidR="005D64B1" w:rsidRPr="00D9683A" w:rsidRDefault="005D64B1" w:rsidP="00E44029">
      <w:pPr>
        <w:pStyle w:val="Tabletitle"/>
      </w:pPr>
      <w:r w:rsidRPr="00D9683A">
        <w:t>Caractéristiques des systèmes d'amateur</w:t>
      </w:r>
      <w:r w:rsidR="00427EF4" w:rsidRPr="00D9683A">
        <w:t xml:space="preserve"> de Terre</w:t>
      </w:r>
      <w:r w:rsidRPr="00D9683A">
        <w:t xml:space="preserve"> pour la télégraphie Morse (modulation </w:t>
      </w:r>
      <w:r w:rsidR="00E44029" w:rsidRPr="00D9683A">
        <w:br/>
      </w:r>
      <w:r w:rsidRPr="00D9683A">
        <w:t>par tout ou</w:t>
      </w:r>
      <w:r w:rsidR="00995DA5" w:rsidRPr="00D9683A">
        <w:t> </w:t>
      </w:r>
      <w:r w:rsidRPr="00D9683A">
        <w:t xml:space="preserve">rien), </w:t>
      </w:r>
      <w:r w:rsidR="00427EF4" w:rsidRPr="00D9683A">
        <w:t>les modes numériques à bande étroite</w:t>
      </w:r>
      <w:r w:rsidRPr="00D9683A">
        <w:rPr>
          <w:color w:val="000000"/>
        </w:rPr>
        <w:t xml:space="preserve"> et les modes à </w:t>
      </w:r>
      <w:r w:rsidR="00E44029" w:rsidRPr="00D9683A">
        <w:rPr>
          <w:color w:val="000000"/>
        </w:rPr>
        <w:br/>
      </w:r>
      <w:r w:rsidRPr="00D9683A">
        <w:rPr>
          <w:color w:val="000000"/>
        </w:rPr>
        <w:t>signal faible au-dessous de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64"/>
        <w:gridCol w:w="2037"/>
        <w:gridCol w:w="2438"/>
        <w:gridCol w:w="2037"/>
        <w:gridCol w:w="2241"/>
        <w:gridCol w:w="2242"/>
      </w:tblGrid>
      <w:tr w:rsidR="00D26520" w:rsidRPr="005C5525" w14:paraId="23C0EF78" w14:textId="77777777" w:rsidTr="00FE5647">
        <w:trPr>
          <w:tblHeader/>
          <w:jc w:val="center"/>
        </w:trPr>
        <w:tc>
          <w:tcPr>
            <w:tcW w:w="2411" w:type="dxa"/>
            <w:tcMar>
              <w:left w:w="108" w:type="dxa"/>
              <w:right w:w="108" w:type="dxa"/>
            </w:tcMar>
          </w:tcPr>
          <w:p w14:paraId="450F42B5" w14:textId="77777777" w:rsidR="00D26520" w:rsidRPr="005C5525" w:rsidRDefault="00D26520" w:rsidP="008D662B">
            <w:pPr>
              <w:pStyle w:val="Tablehead"/>
              <w:rPr>
                <w:sz w:val="20"/>
              </w:rPr>
            </w:pPr>
            <w:r w:rsidRPr="005C5525">
              <w:rPr>
                <w:sz w:val="20"/>
              </w:rPr>
              <w:t>Paramètre</w:t>
            </w:r>
          </w:p>
        </w:tc>
        <w:tc>
          <w:tcPr>
            <w:tcW w:w="7649" w:type="dxa"/>
            <w:gridSpan w:val="5"/>
            <w:tcMar>
              <w:left w:w="108" w:type="dxa"/>
              <w:right w:w="108" w:type="dxa"/>
            </w:tcMar>
          </w:tcPr>
          <w:p w14:paraId="757EFD1B" w14:textId="77777777" w:rsidR="00D26520" w:rsidRPr="005C5525" w:rsidRDefault="00D26520" w:rsidP="008D662B">
            <w:pPr>
              <w:pStyle w:val="Tablehead"/>
              <w:rPr>
                <w:sz w:val="20"/>
              </w:rPr>
            </w:pPr>
            <w:r w:rsidRPr="005C5525">
              <w:rPr>
                <w:sz w:val="20"/>
              </w:rPr>
              <w:t>Valeur</w:t>
            </w:r>
          </w:p>
        </w:tc>
      </w:tr>
      <w:tr w:rsidR="00D26520" w:rsidRPr="005C5525" w14:paraId="196FD75F" w14:textId="77777777" w:rsidTr="00FE5647">
        <w:trPr>
          <w:jc w:val="center"/>
        </w:trPr>
        <w:tc>
          <w:tcPr>
            <w:tcW w:w="2411" w:type="dxa"/>
            <w:tcMar>
              <w:left w:w="108" w:type="dxa"/>
              <w:right w:w="108" w:type="dxa"/>
            </w:tcMar>
          </w:tcPr>
          <w:p w14:paraId="3BAF8F68" w14:textId="261CDE09" w:rsidR="00D26520" w:rsidRPr="005C5525" w:rsidRDefault="00D26520" w:rsidP="00E44029">
            <w:pPr>
              <w:pStyle w:val="Tabletext"/>
              <w:jc w:val="left"/>
              <w:rPr>
                <w:sz w:val="20"/>
              </w:rPr>
            </w:pPr>
            <w:r w:rsidRPr="005C5525">
              <w:rPr>
                <w:sz w:val="20"/>
              </w:rPr>
              <w:t>Gamme de fréquences</w:t>
            </w:r>
            <w:r w:rsidR="00427EF4" w:rsidRPr="005C5525">
              <w:rPr>
                <w:sz w:val="20"/>
              </w:rPr>
              <w:t xml:space="preserve"> (MHz</w:t>
            </w:r>
            <w:proofErr w:type="gramStart"/>
            <w:r w:rsidR="00427EF4" w:rsidRPr="005C5525">
              <w:rPr>
                <w:sz w:val="20"/>
              </w:rPr>
              <w:t>)</w:t>
            </w:r>
            <w:r w:rsidRPr="005C5525">
              <w:rPr>
                <w:sz w:val="20"/>
                <w:vertAlign w:val="superscript"/>
              </w:rPr>
              <w:t>(</w:t>
            </w:r>
            <w:proofErr w:type="gramEnd"/>
            <w:r w:rsidRPr="005C5525">
              <w:rPr>
                <w:sz w:val="20"/>
                <w:vertAlign w:val="superscript"/>
              </w:rPr>
              <w:t>1)</w:t>
            </w:r>
          </w:p>
        </w:tc>
        <w:tc>
          <w:tcPr>
            <w:tcW w:w="1417" w:type="dxa"/>
            <w:tcMar>
              <w:left w:w="108" w:type="dxa"/>
              <w:right w:w="108" w:type="dxa"/>
            </w:tcMar>
          </w:tcPr>
          <w:p w14:paraId="591D6731" w14:textId="74255521" w:rsidR="00D26520" w:rsidRPr="005C5525" w:rsidRDefault="00D26520" w:rsidP="00E44029">
            <w:pPr>
              <w:pStyle w:val="Tabletext"/>
              <w:jc w:val="center"/>
              <w:rPr>
                <w:snapToGrid w:val="0"/>
                <w:sz w:val="20"/>
              </w:rPr>
            </w:pPr>
            <w:r w:rsidRPr="005C5525">
              <w:rPr>
                <w:snapToGrid w:val="0"/>
                <w:sz w:val="20"/>
              </w:rPr>
              <w:t>1,8</w:t>
            </w:r>
            <w:r w:rsidRPr="005C5525">
              <w:rPr>
                <w:snapToGrid w:val="0"/>
                <w:sz w:val="20"/>
              </w:rPr>
              <w:noBreakHyphen/>
              <w:t xml:space="preserve">7,3 </w:t>
            </w:r>
          </w:p>
        </w:tc>
        <w:tc>
          <w:tcPr>
            <w:tcW w:w="1696" w:type="dxa"/>
            <w:tcMar>
              <w:left w:w="108" w:type="dxa"/>
              <w:right w:w="108" w:type="dxa"/>
            </w:tcMar>
          </w:tcPr>
          <w:p w14:paraId="580C978B" w14:textId="573FD91C" w:rsidR="00D26520" w:rsidRPr="005C5525" w:rsidRDefault="00D26520" w:rsidP="00D26520">
            <w:pPr>
              <w:pStyle w:val="Tabletext"/>
              <w:jc w:val="center"/>
              <w:rPr>
                <w:snapToGrid w:val="0"/>
                <w:sz w:val="20"/>
              </w:rPr>
            </w:pPr>
            <w:r w:rsidRPr="005C5525">
              <w:rPr>
                <w:snapToGrid w:val="0"/>
                <w:sz w:val="20"/>
              </w:rPr>
              <w:t xml:space="preserve">10,1-29,7 </w:t>
            </w:r>
          </w:p>
        </w:tc>
        <w:tc>
          <w:tcPr>
            <w:tcW w:w="1417" w:type="dxa"/>
            <w:tcMar>
              <w:left w:w="108" w:type="dxa"/>
              <w:right w:w="108" w:type="dxa"/>
            </w:tcMar>
          </w:tcPr>
          <w:p w14:paraId="761E9A0B" w14:textId="4778E668" w:rsidR="00D26520" w:rsidRPr="005C5525" w:rsidRDefault="00D26520" w:rsidP="00D26520">
            <w:pPr>
              <w:pStyle w:val="Tabletext"/>
              <w:jc w:val="center"/>
              <w:rPr>
                <w:snapToGrid w:val="0"/>
                <w:sz w:val="20"/>
              </w:rPr>
            </w:pPr>
            <w:r w:rsidRPr="005C5525">
              <w:rPr>
                <w:snapToGrid w:val="0"/>
                <w:sz w:val="20"/>
              </w:rPr>
              <w:t xml:space="preserve">50-54 </w:t>
            </w:r>
          </w:p>
        </w:tc>
        <w:tc>
          <w:tcPr>
            <w:tcW w:w="1559" w:type="dxa"/>
          </w:tcPr>
          <w:p w14:paraId="0F087D14" w14:textId="042BF874" w:rsidR="00D26520" w:rsidRPr="005C5525" w:rsidRDefault="00D26520" w:rsidP="00E44029">
            <w:pPr>
              <w:pStyle w:val="Tabletext"/>
              <w:jc w:val="center"/>
              <w:rPr>
                <w:snapToGrid w:val="0"/>
                <w:sz w:val="20"/>
              </w:rPr>
            </w:pPr>
            <w:r w:rsidRPr="005C5525">
              <w:rPr>
                <w:snapToGrid w:val="0"/>
                <w:sz w:val="20"/>
              </w:rPr>
              <w:t xml:space="preserve">144-225 </w:t>
            </w:r>
          </w:p>
        </w:tc>
        <w:tc>
          <w:tcPr>
            <w:tcW w:w="1560" w:type="dxa"/>
            <w:tcMar>
              <w:left w:w="108" w:type="dxa"/>
              <w:right w:w="108" w:type="dxa"/>
            </w:tcMar>
          </w:tcPr>
          <w:p w14:paraId="53B31D17" w14:textId="25E7375C" w:rsidR="00D26520" w:rsidRPr="005C5525" w:rsidRDefault="00D26520" w:rsidP="00E44029">
            <w:pPr>
              <w:pStyle w:val="Tabletext"/>
              <w:jc w:val="center"/>
              <w:rPr>
                <w:snapToGrid w:val="0"/>
                <w:sz w:val="20"/>
              </w:rPr>
            </w:pPr>
            <w:r w:rsidRPr="005C5525">
              <w:rPr>
                <w:snapToGrid w:val="0"/>
                <w:sz w:val="20"/>
              </w:rPr>
              <w:t xml:space="preserve">420-450 </w:t>
            </w:r>
          </w:p>
        </w:tc>
      </w:tr>
      <w:tr w:rsidR="00D26520" w:rsidRPr="005C5525" w14:paraId="5BAF5AC2" w14:textId="77777777" w:rsidTr="00FE5647">
        <w:trPr>
          <w:jc w:val="center"/>
        </w:trPr>
        <w:tc>
          <w:tcPr>
            <w:tcW w:w="2411" w:type="dxa"/>
            <w:tcMar>
              <w:left w:w="108" w:type="dxa"/>
              <w:right w:w="108" w:type="dxa"/>
            </w:tcMar>
          </w:tcPr>
          <w:p w14:paraId="72A60D15" w14:textId="77777777" w:rsidR="00D26520" w:rsidRPr="005C5525" w:rsidRDefault="00D26520" w:rsidP="008D662B">
            <w:pPr>
              <w:pStyle w:val="Tabletext"/>
              <w:jc w:val="left"/>
              <w:rPr>
                <w:sz w:val="20"/>
              </w:rPr>
            </w:pPr>
            <w:r w:rsidRPr="005C5525">
              <w:rPr>
                <w:sz w:val="20"/>
              </w:rPr>
              <w:t>Largeur de bande nécessaire et classe d'émission (désignation de l'émission)</w:t>
            </w:r>
          </w:p>
        </w:tc>
        <w:tc>
          <w:tcPr>
            <w:tcW w:w="1417" w:type="dxa"/>
            <w:tcMar>
              <w:left w:w="108" w:type="dxa"/>
              <w:right w:w="108" w:type="dxa"/>
            </w:tcMar>
          </w:tcPr>
          <w:p w14:paraId="6750D9F5" w14:textId="77777777" w:rsidR="00D26520" w:rsidRPr="005C5525" w:rsidRDefault="00D26520" w:rsidP="008D662B">
            <w:pPr>
              <w:pStyle w:val="Tabletext"/>
              <w:jc w:val="center"/>
              <w:rPr>
                <w:snapToGrid w:val="0"/>
                <w:sz w:val="20"/>
              </w:rPr>
            </w:pPr>
            <w:r w:rsidRPr="005C5525">
              <w:rPr>
                <w:snapToGrid w:val="0"/>
                <w:sz w:val="20"/>
              </w:rPr>
              <w:t>150HA1A</w:t>
            </w:r>
            <w:r w:rsidRPr="005C5525">
              <w:rPr>
                <w:snapToGrid w:val="0"/>
                <w:sz w:val="20"/>
              </w:rPr>
              <w:br/>
              <w:t>150HJ2A</w:t>
            </w:r>
            <w:r w:rsidRPr="005C5525">
              <w:rPr>
                <w:snapToGrid w:val="0"/>
                <w:sz w:val="20"/>
              </w:rPr>
              <w:br/>
              <w:t>60H0J2B</w:t>
            </w:r>
            <w:r w:rsidRPr="005C5525">
              <w:rPr>
                <w:snapToGrid w:val="0"/>
                <w:sz w:val="20"/>
              </w:rPr>
              <w:br/>
              <w:t>250HF1D</w:t>
            </w:r>
          </w:p>
          <w:p w14:paraId="23C68B9C" w14:textId="12475ED3" w:rsidR="00D26520" w:rsidRPr="005C5525" w:rsidRDefault="00427EF4" w:rsidP="008D662B">
            <w:pPr>
              <w:pStyle w:val="Tabletext"/>
              <w:jc w:val="center"/>
              <w:rPr>
                <w:snapToGrid w:val="0"/>
                <w:sz w:val="20"/>
              </w:rPr>
            </w:pPr>
            <w:r w:rsidRPr="005C5525">
              <w:rPr>
                <w:snapToGrid w:val="0"/>
                <w:sz w:val="20"/>
              </w:rPr>
              <w:t>2K70A1</w:t>
            </w:r>
            <w:proofErr w:type="gramStart"/>
            <w:r w:rsidRPr="005C5525">
              <w:rPr>
                <w:snapToGrid w:val="0"/>
                <w:sz w:val="20"/>
              </w:rPr>
              <w:t>D</w:t>
            </w:r>
            <w:r w:rsidR="00D26520" w:rsidRPr="005C5525">
              <w:rPr>
                <w:snapToGrid w:val="0"/>
                <w:sz w:val="20"/>
                <w:vertAlign w:val="superscript"/>
              </w:rPr>
              <w:t>(</w:t>
            </w:r>
            <w:proofErr w:type="gramEnd"/>
            <w:r w:rsidR="00D26520" w:rsidRPr="005C5525">
              <w:rPr>
                <w:snapToGrid w:val="0"/>
                <w:sz w:val="20"/>
                <w:vertAlign w:val="superscript"/>
              </w:rPr>
              <w:t>2)</w:t>
            </w:r>
          </w:p>
          <w:p w14:paraId="12E69FF7" w14:textId="570D8FCE" w:rsidR="00D26520" w:rsidRPr="005C5525" w:rsidRDefault="00427EF4" w:rsidP="008D662B">
            <w:pPr>
              <w:pStyle w:val="Tabletext"/>
              <w:jc w:val="center"/>
              <w:rPr>
                <w:snapToGrid w:val="0"/>
                <w:sz w:val="20"/>
              </w:rPr>
            </w:pPr>
            <w:r w:rsidRPr="005C5525">
              <w:rPr>
                <w:snapToGrid w:val="0"/>
                <w:sz w:val="20"/>
              </w:rPr>
              <w:t>2K70F1</w:t>
            </w:r>
            <w:proofErr w:type="gramStart"/>
            <w:r w:rsidRPr="005C5525">
              <w:rPr>
                <w:snapToGrid w:val="0"/>
                <w:sz w:val="20"/>
              </w:rPr>
              <w:t>D</w:t>
            </w:r>
            <w:r w:rsidR="00D26520" w:rsidRPr="005C5525">
              <w:rPr>
                <w:snapToGrid w:val="0"/>
                <w:sz w:val="20"/>
                <w:vertAlign w:val="superscript"/>
              </w:rPr>
              <w:t>(</w:t>
            </w:r>
            <w:proofErr w:type="gramEnd"/>
            <w:r w:rsidR="00D26520" w:rsidRPr="005C5525">
              <w:rPr>
                <w:snapToGrid w:val="0"/>
                <w:sz w:val="20"/>
                <w:vertAlign w:val="superscript"/>
              </w:rPr>
              <w:t>2)</w:t>
            </w:r>
          </w:p>
        </w:tc>
        <w:tc>
          <w:tcPr>
            <w:tcW w:w="1696" w:type="dxa"/>
            <w:tcMar>
              <w:left w:w="108" w:type="dxa"/>
              <w:right w:w="108" w:type="dxa"/>
            </w:tcMar>
          </w:tcPr>
          <w:p w14:paraId="3493745D" w14:textId="77777777" w:rsidR="00D26520" w:rsidRPr="005C5525" w:rsidRDefault="00D26520" w:rsidP="008D662B">
            <w:pPr>
              <w:pStyle w:val="Tabletext"/>
              <w:jc w:val="center"/>
              <w:rPr>
                <w:snapToGrid w:val="0"/>
                <w:sz w:val="20"/>
              </w:rPr>
            </w:pPr>
            <w:r w:rsidRPr="005C5525">
              <w:rPr>
                <w:snapToGrid w:val="0"/>
                <w:sz w:val="20"/>
              </w:rPr>
              <w:t>150HA1A</w:t>
            </w:r>
            <w:r w:rsidRPr="005C5525">
              <w:rPr>
                <w:snapToGrid w:val="0"/>
                <w:sz w:val="20"/>
              </w:rPr>
              <w:br/>
              <w:t>150HJ2A</w:t>
            </w:r>
            <w:r w:rsidRPr="005C5525">
              <w:rPr>
                <w:snapToGrid w:val="0"/>
                <w:sz w:val="20"/>
              </w:rPr>
              <w:br/>
              <w:t>60H0J2B</w:t>
            </w:r>
            <w:r w:rsidRPr="005C5525">
              <w:rPr>
                <w:snapToGrid w:val="0"/>
                <w:sz w:val="20"/>
              </w:rPr>
              <w:br/>
              <w:t>250HF1D</w:t>
            </w:r>
          </w:p>
          <w:p w14:paraId="37979DC6" w14:textId="3E52B2CB" w:rsidR="00427EF4" w:rsidRPr="005C5525" w:rsidRDefault="00427EF4" w:rsidP="00427EF4">
            <w:pPr>
              <w:pStyle w:val="Tabletext"/>
              <w:jc w:val="center"/>
              <w:rPr>
                <w:snapToGrid w:val="0"/>
                <w:sz w:val="20"/>
              </w:rPr>
            </w:pPr>
            <w:r w:rsidRPr="005C5525">
              <w:rPr>
                <w:snapToGrid w:val="0"/>
                <w:sz w:val="20"/>
              </w:rPr>
              <w:t>2K70A1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p w14:paraId="1BEF5E05" w14:textId="05A1F13D" w:rsidR="00D26520" w:rsidRPr="005C5525" w:rsidRDefault="00427EF4" w:rsidP="008D662B">
            <w:pPr>
              <w:pStyle w:val="Tabletext"/>
              <w:jc w:val="center"/>
              <w:rPr>
                <w:snapToGrid w:val="0"/>
                <w:sz w:val="20"/>
              </w:rPr>
            </w:pPr>
            <w:r w:rsidRPr="005C5525">
              <w:rPr>
                <w:snapToGrid w:val="0"/>
                <w:sz w:val="20"/>
              </w:rPr>
              <w:t>2K70F1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tc>
        <w:tc>
          <w:tcPr>
            <w:tcW w:w="1417" w:type="dxa"/>
            <w:tcMar>
              <w:left w:w="108" w:type="dxa"/>
              <w:right w:w="108" w:type="dxa"/>
            </w:tcMar>
          </w:tcPr>
          <w:p w14:paraId="48F696D2" w14:textId="77777777" w:rsidR="00D26520" w:rsidRPr="005C5525" w:rsidRDefault="00D26520" w:rsidP="008D662B">
            <w:pPr>
              <w:pStyle w:val="Tabletext"/>
              <w:jc w:val="center"/>
              <w:rPr>
                <w:snapToGrid w:val="0"/>
                <w:sz w:val="20"/>
              </w:rPr>
            </w:pPr>
            <w:r w:rsidRPr="005C5525">
              <w:rPr>
                <w:snapToGrid w:val="0"/>
                <w:sz w:val="20"/>
              </w:rPr>
              <w:t>150HA1A</w:t>
            </w:r>
            <w:r w:rsidRPr="005C5525">
              <w:rPr>
                <w:snapToGrid w:val="0"/>
                <w:sz w:val="20"/>
              </w:rPr>
              <w:br/>
              <w:t>150HJ2A</w:t>
            </w:r>
            <w:r w:rsidRPr="005C5525">
              <w:rPr>
                <w:snapToGrid w:val="0"/>
                <w:sz w:val="20"/>
              </w:rPr>
              <w:br/>
              <w:t>60H0J2B</w:t>
            </w:r>
            <w:r w:rsidRPr="005C5525">
              <w:rPr>
                <w:snapToGrid w:val="0"/>
                <w:sz w:val="20"/>
              </w:rPr>
              <w:br/>
              <w:t>250HF1D</w:t>
            </w:r>
          </w:p>
          <w:p w14:paraId="4E8C7C1C" w14:textId="131514A9" w:rsidR="00427EF4" w:rsidRPr="005C5525" w:rsidRDefault="00427EF4" w:rsidP="00427EF4">
            <w:pPr>
              <w:pStyle w:val="Tabletext"/>
              <w:jc w:val="center"/>
              <w:rPr>
                <w:snapToGrid w:val="0"/>
                <w:sz w:val="20"/>
              </w:rPr>
            </w:pPr>
            <w:r w:rsidRPr="005C5525">
              <w:rPr>
                <w:snapToGrid w:val="0"/>
                <w:sz w:val="20"/>
              </w:rPr>
              <w:t>2K70A1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p w14:paraId="4D80A15E" w14:textId="2AC643AE" w:rsidR="00D26520" w:rsidRPr="005C5525" w:rsidRDefault="00427EF4" w:rsidP="008D662B">
            <w:pPr>
              <w:pStyle w:val="Tabletext"/>
              <w:jc w:val="center"/>
              <w:rPr>
                <w:snapToGrid w:val="0"/>
                <w:sz w:val="20"/>
              </w:rPr>
            </w:pPr>
            <w:r w:rsidRPr="005C5525">
              <w:rPr>
                <w:snapToGrid w:val="0"/>
                <w:sz w:val="20"/>
              </w:rPr>
              <w:t>2K70F1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tc>
        <w:tc>
          <w:tcPr>
            <w:tcW w:w="1559" w:type="dxa"/>
            <w:tcMar>
              <w:left w:w="108" w:type="dxa"/>
              <w:right w:w="108" w:type="dxa"/>
            </w:tcMar>
          </w:tcPr>
          <w:p w14:paraId="5ABB7B5F" w14:textId="77777777" w:rsidR="00D26520" w:rsidRPr="005C5525" w:rsidRDefault="00D26520" w:rsidP="008D662B">
            <w:pPr>
              <w:pStyle w:val="Tabletext"/>
              <w:jc w:val="center"/>
              <w:rPr>
                <w:snapToGrid w:val="0"/>
                <w:sz w:val="20"/>
              </w:rPr>
            </w:pPr>
            <w:r w:rsidRPr="005C5525">
              <w:rPr>
                <w:snapToGrid w:val="0"/>
                <w:sz w:val="20"/>
              </w:rPr>
              <w:t>150HA1A</w:t>
            </w:r>
            <w:r w:rsidRPr="005C5525">
              <w:rPr>
                <w:snapToGrid w:val="0"/>
                <w:sz w:val="20"/>
              </w:rPr>
              <w:br/>
              <w:t>150HJ2A</w:t>
            </w:r>
            <w:r w:rsidRPr="005C5525">
              <w:rPr>
                <w:snapToGrid w:val="0"/>
                <w:sz w:val="20"/>
              </w:rPr>
              <w:br/>
              <w:t>60H0J2B</w:t>
            </w:r>
            <w:r w:rsidRPr="005C5525">
              <w:rPr>
                <w:snapToGrid w:val="0"/>
                <w:sz w:val="20"/>
              </w:rPr>
              <w:br/>
              <w:t>250HF1D</w:t>
            </w:r>
          </w:p>
          <w:p w14:paraId="7E822D70" w14:textId="131F2B1A" w:rsidR="00427EF4" w:rsidRPr="005C5525" w:rsidRDefault="00427EF4" w:rsidP="00427EF4">
            <w:pPr>
              <w:pStyle w:val="Tabletext"/>
              <w:jc w:val="center"/>
              <w:rPr>
                <w:snapToGrid w:val="0"/>
                <w:sz w:val="20"/>
              </w:rPr>
            </w:pPr>
            <w:r w:rsidRPr="005C5525">
              <w:rPr>
                <w:snapToGrid w:val="0"/>
                <w:sz w:val="20"/>
              </w:rPr>
              <w:t>2K70A1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p w14:paraId="69065386" w14:textId="2DC54376" w:rsidR="00D26520" w:rsidRPr="005C5525" w:rsidRDefault="00427EF4" w:rsidP="008D662B">
            <w:pPr>
              <w:pStyle w:val="Tabletext"/>
              <w:jc w:val="center"/>
              <w:rPr>
                <w:snapToGrid w:val="0"/>
                <w:sz w:val="20"/>
              </w:rPr>
            </w:pPr>
            <w:r w:rsidRPr="005C5525">
              <w:rPr>
                <w:snapToGrid w:val="0"/>
                <w:sz w:val="20"/>
              </w:rPr>
              <w:t>2K70F1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tc>
        <w:tc>
          <w:tcPr>
            <w:tcW w:w="1560" w:type="dxa"/>
            <w:tcMar>
              <w:left w:w="108" w:type="dxa"/>
              <w:right w:w="108" w:type="dxa"/>
            </w:tcMar>
          </w:tcPr>
          <w:p w14:paraId="32BF2B79" w14:textId="77777777" w:rsidR="00D26520" w:rsidRPr="005C5525" w:rsidRDefault="00D26520" w:rsidP="008D662B">
            <w:pPr>
              <w:pStyle w:val="Tabletext"/>
              <w:jc w:val="center"/>
              <w:rPr>
                <w:snapToGrid w:val="0"/>
                <w:sz w:val="20"/>
              </w:rPr>
            </w:pPr>
            <w:r w:rsidRPr="005C5525">
              <w:rPr>
                <w:snapToGrid w:val="0"/>
                <w:sz w:val="20"/>
              </w:rPr>
              <w:t>150HA1A</w:t>
            </w:r>
            <w:r w:rsidRPr="005C5525">
              <w:rPr>
                <w:snapToGrid w:val="0"/>
                <w:sz w:val="20"/>
              </w:rPr>
              <w:br/>
              <w:t>150HJ2A</w:t>
            </w:r>
            <w:r w:rsidRPr="005C5525">
              <w:rPr>
                <w:snapToGrid w:val="0"/>
                <w:sz w:val="20"/>
              </w:rPr>
              <w:br/>
              <w:t>60H0J2B</w:t>
            </w:r>
            <w:r w:rsidRPr="005C5525">
              <w:rPr>
                <w:snapToGrid w:val="0"/>
                <w:sz w:val="20"/>
              </w:rPr>
              <w:br/>
              <w:t>250HF1D</w:t>
            </w:r>
          </w:p>
          <w:p w14:paraId="631617C6" w14:textId="03B9D67E" w:rsidR="00427EF4" w:rsidRPr="005C5525" w:rsidRDefault="00427EF4" w:rsidP="00427EF4">
            <w:pPr>
              <w:pStyle w:val="Tabletext"/>
              <w:jc w:val="center"/>
              <w:rPr>
                <w:snapToGrid w:val="0"/>
                <w:sz w:val="20"/>
              </w:rPr>
            </w:pPr>
            <w:r w:rsidRPr="005C5525">
              <w:rPr>
                <w:snapToGrid w:val="0"/>
                <w:sz w:val="20"/>
              </w:rPr>
              <w:t>2K70A1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p w14:paraId="1E91D544" w14:textId="0B666456" w:rsidR="00D26520" w:rsidRPr="005C5525" w:rsidRDefault="00427EF4" w:rsidP="008D662B">
            <w:pPr>
              <w:pStyle w:val="Tabletext"/>
              <w:jc w:val="center"/>
              <w:rPr>
                <w:snapToGrid w:val="0"/>
                <w:sz w:val="20"/>
              </w:rPr>
            </w:pPr>
            <w:r w:rsidRPr="005C5525">
              <w:rPr>
                <w:snapToGrid w:val="0"/>
                <w:sz w:val="20"/>
              </w:rPr>
              <w:t>2K70F1</w:t>
            </w:r>
            <w:proofErr w:type="gramStart"/>
            <w:r w:rsidRPr="005C5525">
              <w:rPr>
                <w:snapToGrid w:val="0"/>
                <w:sz w:val="20"/>
              </w:rPr>
              <w:t>D</w:t>
            </w:r>
            <w:r w:rsidRPr="005C5525">
              <w:rPr>
                <w:snapToGrid w:val="0"/>
                <w:sz w:val="20"/>
                <w:vertAlign w:val="superscript"/>
              </w:rPr>
              <w:t>(</w:t>
            </w:r>
            <w:proofErr w:type="gramEnd"/>
            <w:r w:rsidRPr="005C5525">
              <w:rPr>
                <w:snapToGrid w:val="0"/>
                <w:sz w:val="20"/>
                <w:vertAlign w:val="superscript"/>
              </w:rPr>
              <w:t>2)</w:t>
            </w:r>
          </w:p>
        </w:tc>
      </w:tr>
      <w:tr w:rsidR="00D26520" w:rsidRPr="005C5525" w14:paraId="62ED78E7" w14:textId="77777777" w:rsidTr="00FE5647">
        <w:trPr>
          <w:jc w:val="center"/>
        </w:trPr>
        <w:tc>
          <w:tcPr>
            <w:tcW w:w="2411" w:type="dxa"/>
            <w:tcMar>
              <w:left w:w="108" w:type="dxa"/>
              <w:right w:w="108" w:type="dxa"/>
            </w:tcMar>
          </w:tcPr>
          <w:p w14:paraId="7139A222" w14:textId="77777777" w:rsidR="00D26520" w:rsidRPr="005C5525" w:rsidRDefault="00D26520" w:rsidP="008D662B">
            <w:pPr>
              <w:pStyle w:val="Tabletext"/>
              <w:jc w:val="left"/>
              <w:rPr>
                <w:sz w:val="20"/>
              </w:rPr>
            </w:pPr>
            <w:r w:rsidRPr="005C5525">
              <w:rPr>
                <w:sz w:val="20"/>
              </w:rPr>
              <w:t>Puissance d'émission (dBW</w:t>
            </w:r>
            <w:proofErr w:type="gramStart"/>
            <w:r w:rsidRPr="005C5525">
              <w:rPr>
                <w:sz w:val="20"/>
              </w:rPr>
              <w:t>)</w:t>
            </w:r>
            <w:r w:rsidRPr="005C5525">
              <w:rPr>
                <w:sz w:val="20"/>
                <w:vertAlign w:val="superscript"/>
              </w:rPr>
              <w:t>(</w:t>
            </w:r>
            <w:proofErr w:type="gramEnd"/>
            <w:r w:rsidRPr="005C5525">
              <w:rPr>
                <w:sz w:val="20"/>
                <w:vertAlign w:val="superscript"/>
              </w:rPr>
              <w:t>3)</w:t>
            </w:r>
          </w:p>
        </w:tc>
        <w:tc>
          <w:tcPr>
            <w:tcW w:w="1417" w:type="dxa"/>
            <w:tcMar>
              <w:left w:w="108" w:type="dxa"/>
              <w:right w:w="108" w:type="dxa"/>
            </w:tcMar>
          </w:tcPr>
          <w:p w14:paraId="4B0DF480" w14:textId="77777777" w:rsidR="00D26520" w:rsidRPr="005C5525" w:rsidRDefault="00D26520" w:rsidP="008D662B">
            <w:pPr>
              <w:pStyle w:val="Tabletext"/>
              <w:jc w:val="center"/>
              <w:rPr>
                <w:snapToGrid w:val="0"/>
                <w:sz w:val="20"/>
              </w:rPr>
            </w:pPr>
            <w:r w:rsidRPr="005C5525">
              <w:rPr>
                <w:snapToGrid w:val="0"/>
                <w:sz w:val="20"/>
              </w:rPr>
              <w:t>3 à 31,7</w:t>
            </w:r>
          </w:p>
        </w:tc>
        <w:tc>
          <w:tcPr>
            <w:tcW w:w="1696" w:type="dxa"/>
            <w:tcMar>
              <w:left w:w="108" w:type="dxa"/>
              <w:right w:w="108" w:type="dxa"/>
            </w:tcMar>
          </w:tcPr>
          <w:p w14:paraId="7169BFF8" w14:textId="77777777" w:rsidR="00D26520" w:rsidRPr="005C5525" w:rsidRDefault="00D26520" w:rsidP="008D662B">
            <w:pPr>
              <w:pStyle w:val="Tabletext"/>
              <w:jc w:val="center"/>
              <w:rPr>
                <w:snapToGrid w:val="0"/>
                <w:sz w:val="20"/>
              </w:rPr>
            </w:pPr>
            <w:r w:rsidRPr="005C5525">
              <w:rPr>
                <w:snapToGrid w:val="0"/>
                <w:sz w:val="20"/>
              </w:rPr>
              <w:t>3 à 31,7</w:t>
            </w:r>
          </w:p>
        </w:tc>
        <w:tc>
          <w:tcPr>
            <w:tcW w:w="1417" w:type="dxa"/>
            <w:tcMar>
              <w:left w:w="108" w:type="dxa"/>
              <w:right w:w="108" w:type="dxa"/>
            </w:tcMar>
          </w:tcPr>
          <w:p w14:paraId="00F67566" w14:textId="77777777" w:rsidR="00D26520" w:rsidRPr="005C5525" w:rsidRDefault="00D26520" w:rsidP="008D662B">
            <w:pPr>
              <w:pStyle w:val="Tabletext"/>
              <w:jc w:val="center"/>
              <w:rPr>
                <w:snapToGrid w:val="0"/>
                <w:sz w:val="20"/>
              </w:rPr>
            </w:pPr>
            <w:r w:rsidRPr="005C5525">
              <w:rPr>
                <w:snapToGrid w:val="0"/>
                <w:sz w:val="20"/>
              </w:rPr>
              <w:t>3 à 31,7</w:t>
            </w:r>
          </w:p>
        </w:tc>
        <w:tc>
          <w:tcPr>
            <w:tcW w:w="1559" w:type="dxa"/>
            <w:tcMar>
              <w:left w:w="108" w:type="dxa"/>
              <w:right w:w="108" w:type="dxa"/>
            </w:tcMar>
          </w:tcPr>
          <w:p w14:paraId="0A02778A" w14:textId="77777777" w:rsidR="00D26520" w:rsidRPr="005C5525" w:rsidRDefault="00D26520" w:rsidP="008D662B">
            <w:pPr>
              <w:pStyle w:val="Tabletext"/>
              <w:jc w:val="center"/>
              <w:rPr>
                <w:snapToGrid w:val="0"/>
                <w:sz w:val="20"/>
              </w:rPr>
            </w:pPr>
            <w:r w:rsidRPr="005C5525">
              <w:rPr>
                <w:snapToGrid w:val="0"/>
                <w:sz w:val="20"/>
              </w:rPr>
              <w:t>3 à 31,7</w:t>
            </w:r>
          </w:p>
        </w:tc>
        <w:tc>
          <w:tcPr>
            <w:tcW w:w="1560" w:type="dxa"/>
            <w:tcMar>
              <w:left w:w="108" w:type="dxa"/>
              <w:right w:w="108" w:type="dxa"/>
            </w:tcMar>
          </w:tcPr>
          <w:p w14:paraId="1BB0A66E" w14:textId="77777777" w:rsidR="00D26520" w:rsidRPr="005C5525" w:rsidRDefault="00D26520" w:rsidP="008D662B">
            <w:pPr>
              <w:pStyle w:val="Tabletext"/>
              <w:jc w:val="center"/>
              <w:rPr>
                <w:snapToGrid w:val="0"/>
                <w:sz w:val="20"/>
              </w:rPr>
            </w:pPr>
            <w:r w:rsidRPr="005C5525">
              <w:rPr>
                <w:snapToGrid w:val="0"/>
                <w:sz w:val="20"/>
              </w:rPr>
              <w:t>3 à 31,7</w:t>
            </w:r>
          </w:p>
        </w:tc>
      </w:tr>
      <w:tr w:rsidR="00D26520" w:rsidRPr="005C5525" w14:paraId="47B9884B" w14:textId="77777777" w:rsidTr="00FE5647">
        <w:trPr>
          <w:jc w:val="center"/>
        </w:trPr>
        <w:tc>
          <w:tcPr>
            <w:tcW w:w="2411" w:type="dxa"/>
            <w:tcMar>
              <w:left w:w="108" w:type="dxa"/>
              <w:right w:w="108" w:type="dxa"/>
            </w:tcMar>
          </w:tcPr>
          <w:p w14:paraId="4B441B2F" w14:textId="77777777" w:rsidR="00D26520" w:rsidRPr="005C5525" w:rsidRDefault="00D26520" w:rsidP="008D662B">
            <w:pPr>
              <w:pStyle w:val="Tabletext"/>
              <w:jc w:val="left"/>
              <w:rPr>
                <w:sz w:val="20"/>
              </w:rPr>
            </w:pPr>
            <w:r w:rsidRPr="005C5525">
              <w:rPr>
                <w:sz w:val="20"/>
              </w:rPr>
              <w:t>Affaiblissement dans la ligne d'alimentation (dB)</w:t>
            </w:r>
          </w:p>
        </w:tc>
        <w:tc>
          <w:tcPr>
            <w:tcW w:w="1417" w:type="dxa"/>
            <w:tcMar>
              <w:left w:w="108" w:type="dxa"/>
              <w:right w:w="108" w:type="dxa"/>
            </w:tcMar>
          </w:tcPr>
          <w:p w14:paraId="0ED3B364" w14:textId="77777777" w:rsidR="00D26520" w:rsidRPr="005C5525" w:rsidRDefault="00D26520" w:rsidP="008D662B">
            <w:pPr>
              <w:pStyle w:val="Tabletext"/>
              <w:jc w:val="center"/>
              <w:rPr>
                <w:snapToGrid w:val="0"/>
                <w:sz w:val="20"/>
              </w:rPr>
            </w:pPr>
            <w:r w:rsidRPr="005C5525">
              <w:rPr>
                <w:snapToGrid w:val="0"/>
                <w:sz w:val="20"/>
              </w:rPr>
              <w:t>0,2</w:t>
            </w:r>
          </w:p>
        </w:tc>
        <w:tc>
          <w:tcPr>
            <w:tcW w:w="1696" w:type="dxa"/>
            <w:tcMar>
              <w:left w:w="108" w:type="dxa"/>
              <w:right w:w="108" w:type="dxa"/>
            </w:tcMar>
          </w:tcPr>
          <w:p w14:paraId="6A95CA95" w14:textId="77777777" w:rsidR="00D26520" w:rsidRPr="005C5525" w:rsidRDefault="00D26520" w:rsidP="008D662B">
            <w:pPr>
              <w:pStyle w:val="Tabletext"/>
              <w:jc w:val="center"/>
              <w:rPr>
                <w:snapToGrid w:val="0"/>
                <w:sz w:val="20"/>
              </w:rPr>
            </w:pPr>
            <w:r w:rsidRPr="005C5525">
              <w:rPr>
                <w:snapToGrid w:val="0"/>
                <w:sz w:val="20"/>
              </w:rPr>
              <w:t>0,3 à 0,9</w:t>
            </w:r>
          </w:p>
        </w:tc>
        <w:tc>
          <w:tcPr>
            <w:tcW w:w="1417" w:type="dxa"/>
            <w:tcMar>
              <w:left w:w="108" w:type="dxa"/>
              <w:right w:w="108" w:type="dxa"/>
            </w:tcMar>
          </w:tcPr>
          <w:p w14:paraId="0F89AC5E" w14:textId="77777777" w:rsidR="00D26520" w:rsidRPr="005C5525" w:rsidRDefault="00D26520" w:rsidP="008D662B">
            <w:pPr>
              <w:pStyle w:val="Tabletext"/>
              <w:jc w:val="center"/>
              <w:rPr>
                <w:snapToGrid w:val="0"/>
                <w:sz w:val="20"/>
              </w:rPr>
            </w:pPr>
            <w:r w:rsidRPr="005C5525">
              <w:rPr>
                <w:snapToGrid w:val="0"/>
                <w:sz w:val="20"/>
              </w:rPr>
              <w:t>1 à 2</w:t>
            </w:r>
          </w:p>
        </w:tc>
        <w:tc>
          <w:tcPr>
            <w:tcW w:w="1559" w:type="dxa"/>
            <w:tcMar>
              <w:left w:w="108" w:type="dxa"/>
              <w:right w:w="108" w:type="dxa"/>
            </w:tcMar>
          </w:tcPr>
          <w:p w14:paraId="2FA65DC1" w14:textId="77777777" w:rsidR="00D26520" w:rsidRPr="005C5525" w:rsidRDefault="00D26520" w:rsidP="008D662B">
            <w:pPr>
              <w:pStyle w:val="Tabletext"/>
              <w:jc w:val="center"/>
              <w:rPr>
                <w:snapToGrid w:val="0"/>
                <w:sz w:val="20"/>
              </w:rPr>
            </w:pPr>
            <w:r w:rsidRPr="005C5525">
              <w:rPr>
                <w:snapToGrid w:val="0"/>
                <w:sz w:val="20"/>
              </w:rPr>
              <w:t>1 à 2</w:t>
            </w:r>
          </w:p>
        </w:tc>
        <w:tc>
          <w:tcPr>
            <w:tcW w:w="1560" w:type="dxa"/>
            <w:tcMar>
              <w:left w:w="108" w:type="dxa"/>
              <w:right w:w="108" w:type="dxa"/>
            </w:tcMar>
          </w:tcPr>
          <w:p w14:paraId="1C677328" w14:textId="77777777" w:rsidR="00D26520" w:rsidRPr="005C5525" w:rsidRDefault="00D26520" w:rsidP="008D662B">
            <w:pPr>
              <w:pStyle w:val="Tabletext"/>
              <w:jc w:val="center"/>
              <w:rPr>
                <w:snapToGrid w:val="0"/>
                <w:sz w:val="20"/>
              </w:rPr>
            </w:pPr>
            <w:r w:rsidRPr="005C5525">
              <w:rPr>
                <w:snapToGrid w:val="0"/>
                <w:sz w:val="20"/>
              </w:rPr>
              <w:t>1 à 2</w:t>
            </w:r>
          </w:p>
        </w:tc>
      </w:tr>
      <w:tr w:rsidR="00D26520" w:rsidRPr="005C5525" w14:paraId="1BFC84F6" w14:textId="77777777" w:rsidTr="00FE5647">
        <w:trPr>
          <w:jc w:val="center"/>
        </w:trPr>
        <w:tc>
          <w:tcPr>
            <w:tcW w:w="2411" w:type="dxa"/>
            <w:tcMar>
              <w:left w:w="108" w:type="dxa"/>
              <w:right w:w="108" w:type="dxa"/>
            </w:tcMar>
          </w:tcPr>
          <w:p w14:paraId="33AE7904" w14:textId="77777777" w:rsidR="00D26520" w:rsidRPr="005C5525" w:rsidRDefault="00D26520" w:rsidP="008D662B">
            <w:pPr>
              <w:pStyle w:val="Tabletext"/>
              <w:jc w:val="left"/>
              <w:rPr>
                <w:sz w:val="20"/>
              </w:rPr>
            </w:pPr>
            <w:r w:rsidRPr="005C5525">
              <w:rPr>
                <w:sz w:val="20"/>
              </w:rPr>
              <w:t>Gain de l'antenne d'émission (dBi)</w:t>
            </w:r>
          </w:p>
        </w:tc>
        <w:tc>
          <w:tcPr>
            <w:tcW w:w="1417" w:type="dxa"/>
            <w:tcMar>
              <w:left w:w="108" w:type="dxa"/>
              <w:right w:w="108" w:type="dxa"/>
            </w:tcMar>
          </w:tcPr>
          <w:p w14:paraId="47656B24" w14:textId="77777777" w:rsidR="00D26520" w:rsidRPr="005C5525" w:rsidRDefault="00D26520" w:rsidP="008D662B">
            <w:pPr>
              <w:pStyle w:val="Tabletext"/>
              <w:jc w:val="center"/>
              <w:rPr>
                <w:snapToGrid w:val="0"/>
                <w:sz w:val="20"/>
              </w:rPr>
            </w:pPr>
            <w:r w:rsidRPr="005C5525">
              <w:rPr>
                <w:snapToGrid w:val="0"/>
                <w:sz w:val="20"/>
              </w:rPr>
              <w:sym w:font="Symbol" w:char="F02D"/>
            </w:r>
            <w:r w:rsidRPr="005C5525">
              <w:rPr>
                <w:snapToGrid w:val="0"/>
                <w:sz w:val="20"/>
              </w:rPr>
              <w:t>20 à 6</w:t>
            </w:r>
          </w:p>
        </w:tc>
        <w:tc>
          <w:tcPr>
            <w:tcW w:w="1696" w:type="dxa"/>
            <w:tcMar>
              <w:left w:w="108" w:type="dxa"/>
              <w:right w:w="108" w:type="dxa"/>
            </w:tcMar>
          </w:tcPr>
          <w:p w14:paraId="18CC1202" w14:textId="77777777" w:rsidR="00D26520" w:rsidRPr="005C5525" w:rsidRDefault="00D26520" w:rsidP="008D662B">
            <w:pPr>
              <w:pStyle w:val="Tabletext"/>
              <w:jc w:val="center"/>
              <w:rPr>
                <w:snapToGrid w:val="0"/>
                <w:sz w:val="20"/>
              </w:rPr>
            </w:pPr>
            <w:r w:rsidRPr="005C5525">
              <w:rPr>
                <w:snapToGrid w:val="0"/>
                <w:sz w:val="20"/>
              </w:rPr>
              <w:sym w:font="Symbol" w:char="F02D"/>
            </w:r>
            <w:r w:rsidRPr="005C5525">
              <w:rPr>
                <w:snapToGrid w:val="0"/>
                <w:sz w:val="20"/>
              </w:rPr>
              <w:t>10 à 12</w:t>
            </w:r>
          </w:p>
        </w:tc>
        <w:tc>
          <w:tcPr>
            <w:tcW w:w="1417" w:type="dxa"/>
            <w:tcMar>
              <w:left w:w="108" w:type="dxa"/>
              <w:right w:w="108" w:type="dxa"/>
            </w:tcMar>
          </w:tcPr>
          <w:p w14:paraId="67DB869B" w14:textId="77777777" w:rsidR="00D26520" w:rsidRPr="005C5525" w:rsidRDefault="00D26520" w:rsidP="008D662B">
            <w:pPr>
              <w:pStyle w:val="Tabletext"/>
              <w:jc w:val="center"/>
              <w:rPr>
                <w:snapToGrid w:val="0"/>
                <w:sz w:val="20"/>
              </w:rPr>
            </w:pPr>
            <w:r w:rsidRPr="005C5525">
              <w:rPr>
                <w:snapToGrid w:val="0"/>
                <w:sz w:val="20"/>
              </w:rPr>
              <w:t>–6 à 12</w:t>
            </w:r>
          </w:p>
        </w:tc>
        <w:tc>
          <w:tcPr>
            <w:tcW w:w="1559" w:type="dxa"/>
            <w:tcMar>
              <w:left w:w="108" w:type="dxa"/>
              <w:right w:w="108" w:type="dxa"/>
            </w:tcMar>
          </w:tcPr>
          <w:p w14:paraId="6BC7C4C5" w14:textId="77777777" w:rsidR="00D26520" w:rsidRPr="005C5525" w:rsidRDefault="00D26520" w:rsidP="008D662B">
            <w:pPr>
              <w:pStyle w:val="Tabletext"/>
              <w:jc w:val="center"/>
              <w:rPr>
                <w:snapToGrid w:val="0"/>
                <w:sz w:val="20"/>
              </w:rPr>
            </w:pPr>
            <w:r w:rsidRPr="005C5525">
              <w:rPr>
                <w:snapToGrid w:val="0"/>
                <w:sz w:val="20"/>
              </w:rPr>
              <w:t>–6 à 18</w:t>
            </w:r>
          </w:p>
        </w:tc>
        <w:tc>
          <w:tcPr>
            <w:tcW w:w="1560" w:type="dxa"/>
            <w:tcMar>
              <w:left w:w="108" w:type="dxa"/>
              <w:right w:w="108" w:type="dxa"/>
            </w:tcMar>
          </w:tcPr>
          <w:p w14:paraId="69D498F3" w14:textId="77777777" w:rsidR="00D26520" w:rsidRPr="005C5525" w:rsidRDefault="00D26520" w:rsidP="008D662B">
            <w:pPr>
              <w:pStyle w:val="Tabletext"/>
              <w:jc w:val="center"/>
              <w:rPr>
                <w:snapToGrid w:val="0"/>
                <w:sz w:val="20"/>
                <w:u w:val="single"/>
              </w:rPr>
            </w:pPr>
            <w:r w:rsidRPr="005C5525">
              <w:rPr>
                <w:snapToGrid w:val="0"/>
                <w:sz w:val="20"/>
              </w:rPr>
              <w:t>–3 à 23</w:t>
            </w:r>
          </w:p>
        </w:tc>
      </w:tr>
      <w:tr w:rsidR="00D26520" w:rsidRPr="005C5525" w14:paraId="062D612C" w14:textId="77777777" w:rsidTr="00FE5647">
        <w:trPr>
          <w:jc w:val="center"/>
        </w:trPr>
        <w:tc>
          <w:tcPr>
            <w:tcW w:w="2411" w:type="dxa"/>
            <w:tcMar>
              <w:left w:w="108" w:type="dxa"/>
              <w:right w:w="108" w:type="dxa"/>
            </w:tcMar>
          </w:tcPr>
          <w:p w14:paraId="41858D4F" w14:textId="77777777" w:rsidR="00D26520" w:rsidRPr="005C5525" w:rsidRDefault="00F41879" w:rsidP="008D662B">
            <w:pPr>
              <w:pStyle w:val="Tabletext"/>
              <w:jc w:val="left"/>
              <w:rPr>
                <w:sz w:val="20"/>
              </w:rPr>
            </w:pPr>
            <w:r w:rsidRPr="005C5525">
              <w:rPr>
                <w:sz w:val="20"/>
              </w:rPr>
              <w:t>p.i.r.e. type (dBW</w:t>
            </w:r>
            <w:proofErr w:type="gramStart"/>
            <w:r w:rsidRPr="005C5525">
              <w:rPr>
                <w:sz w:val="20"/>
              </w:rPr>
              <w:t>)</w:t>
            </w:r>
            <w:r w:rsidR="00D26520" w:rsidRPr="005C5525">
              <w:rPr>
                <w:sz w:val="20"/>
                <w:vertAlign w:val="superscript"/>
              </w:rPr>
              <w:t>(</w:t>
            </w:r>
            <w:proofErr w:type="gramEnd"/>
            <w:r w:rsidR="00D26520" w:rsidRPr="005C5525">
              <w:rPr>
                <w:sz w:val="20"/>
                <w:vertAlign w:val="superscript"/>
              </w:rPr>
              <w:t>4)</w:t>
            </w:r>
          </w:p>
        </w:tc>
        <w:tc>
          <w:tcPr>
            <w:tcW w:w="1417" w:type="dxa"/>
            <w:tcMar>
              <w:left w:w="108" w:type="dxa"/>
              <w:right w:w="108" w:type="dxa"/>
            </w:tcMar>
          </w:tcPr>
          <w:p w14:paraId="3B8AF587" w14:textId="77777777" w:rsidR="00D26520" w:rsidRPr="005C5525" w:rsidRDefault="00D26520" w:rsidP="008D662B">
            <w:pPr>
              <w:pStyle w:val="Tabletext"/>
              <w:jc w:val="center"/>
              <w:rPr>
                <w:snapToGrid w:val="0"/>
                <w:sz w:val="20"/>
              </w:rPr>
            </w:pPr>
            <w:r w:rsidRPr="005C5525">
              <w:rPr>
                <w:snapToGrid w:val="0"/>
                <w:sz w:val="20"/>
              </w:rPr>
              <w:sym w:font="Symbol" w:char="F02D"/>
            </w:r>
            <w:r w:rsidRPr="005C5525">
              <w:rPr>
                <w:snapToGrid w:val="0"/>
                <w:sz w:val="20"/>
              </w:rPr>
              <w:t>17 à 23</w:t>
            </w:r>
          </w:p>
        </w:tc>
        <w:tc>
          <w:tcPr>
            <w:tcW w:w="1696" w:type="dxa"/>
            <w:tcMar>
              <w:left w:w="108" w:type="dxa"/>
              <w:right w:w="108" w:type="dxa"/>
            </w:tcMar>
          </w:tcPr>
          <w:p w14:paraId="5CFA101C" w14:textId="77777777" w:rsidR="00D26520" w:rsidRPr="005C5525" w:rsidRDefault="00D26520" w:rsidP="008D662B">
            <w:pPr>
              <w:pStyle w:val="Tabletext"/>
              <w:jc w:val="center"/>
              <w:rPr>
                <w:snapToGrid w:val="0"/>
                <w:sz w:val="20"/>
              </w:rPr>
            </w:pPr>
            <w:r w:rsidRPr="005C5525">
              <w:rPr>
                <w:snapToGrid w:val="0"/>
                <w:sz w:val="20"/>
              </w:rPr>
              <w:sym w:font="Symbol" w:char="F02D"/>
            </w:r>
            <w:r w:rsidRPr="005C5525">
              <w:rPr>
                <w:snapToGrid w:val="0"/>
                <w:sz w:val="20"/>
              </w:rPr>
              <w:t>7 à 26</w:t>
            </w:r>
          </w:p>
        </w:tc>
        <w:tc>
          <w:tcPr>
            <w:tcW w:w="1417" w:type="dxa"/>
            <w:tcMar>
              <w:left w:w="108" w:type="dxa"/>
              <w:right w:w="108" w:type="dxa"/>
            </w:tcMar>
          </w:tcPr>
          <w:p w14:paraId="0048FABC" w14:textId="77777777" w:rsidR="00D26520" w:rsidRPr="005C5525" w:rsidRDefault="00D26520" w:rsidP="008D662B">
            <w:pPr>
              <w:pStyle w:val="Tabletext"/>
              <w:jc w:val="center"/>
              <w:rPr>
                <w:snapToGrid w:val="0"/>
                <w:sz w:val="20"/>
              </w:rPr>
            </w:pPr>
            <w:r w:rsidRPr="005C5525">
              <w:rPr>
                <w:snapToGrid w:val="0"/>
                <w:sz w:val="20"/>
              </w:rPr>
              <w:t>2 à 26</w:t>
            </w:r>
          </w:p>
        </w:tc>
        <w:tc>
          <w:tcPr>
            <w:tcW w:w="1559" w:type="dxa"/>
            <w:tcMar>
              <w:left w:w="108" w:type="dxa"/>
              <w:right w:w="108" w:type="dxa"/>
            </w:tcMar>
          </w:tcPr>
          <w:p w14:paraId="0AC7BBBE" w14:textId="77777777" w:rsidR="00D26520" w:rsidRPr="005C5525" w:rsidRDefault="00D26520" w:rsidP="008D662B">
            <w:pPr>
              <w:pStyle w:val="Tabletext"/>
              <w:jc w:val="center"/>
              <w:rPr>
                <w:snapToGrid w:val="0"/>
                <w:sz w:val="20"/>
              </w:rPr>
            </w:pPr>
            <w:r w:rsidRPr="005C5525">
              <w:rPr>
                <w:snapToGrid w:val="0"/>
                <w:sz w:val="20"/>
              </w:rPr>
              <w:t>2 à 34</w:t>
            </w:r>
          </w:p>
        </w:tc>
        <w:tc>
          <w:tcPr>
            <w:tcW w:w="1560" w:type="dxa"/>
            <w:tcMar>
              <w:left w:w="108" w:type="dxa"/>
              <w:right w:w="108" w:type="dxa"/>
            </w:tcMar>
          </w:tcPr>
          <w:p w14:paraId="2B7A1967" w14:textId="77777777" w:rsidR="00D26520" w:rsidRPr="005C5525" w:rsidRDefault="00D26520" w:rsidP="008D662B">
            <w:pPr>
              <w:pStyle w:val="Tabletext"/>
              <w:jc w:val="center"/>
              <w:rPr>
                <w:snapToGrid w:val="0"/>
                <w:sz w:val="20"/>
              </w:rPr>
            </w:pPr>
            <w:r w:rsidRPr="005C5525">
              <w:rPr>
                <w:snapToGrid w:val="0"/>
                <w:sz w:val="20"/>
              </w:rPr>
              <w:t>2 à 36</w:t>
            </w:r>
          </w:p>
        </w:tc>
      </w:tr>
      <w:tr w:rsidR="00D26520" w:rsidRPr="005C5525" w14:paraId="798FC001" w14:textId="77777777" w:rsidTr="00FE5647">
        <w:trPr>
          <w:jc w:val="center"/>
        </w:trPr>
        <w:tc>
          <w:tcPr>
            <w:tcW w:w="2411" w:type="dxa"/>
            <w:tcMar>
              <w:left w:w="108" w:type="dxa"/>
              <w:right w:w="108" w:type="dxa"/>
            </w:tcMar>
          </w:tcPr>
          <w:p w14:paraId="15F59AA2" w14:textId="77777777" w:rsidR="00D26520" w:rsidRPr="005C5525" w:rsidRDefault="00D26520" w:rsidP="008D662B">
            <w:pPr>
              <w:pStyle w:val="Tabletext"/>
              <w:jc w:val="left"/>
              <w:rPr>
                <w:sz w:val="20"/>
              </w:rPr>
            </w:pPr>
            <w:r w:rsidRPr="005C5525">
              <w:rPr>
                <w:sz w:val="20"/>
              </w:rPr>
              <w:t>Polarisation d'antenne</w:t>
            </w:r>
          </w:p>
        </w:tc>
        <w:tc>
          <w:tcPr>
            <w:tcW w:w="1417" w:type="dxa"/>
            <w:tcMar>
              <w:left w:w="108" w:type="dxa"/>
              <w:right w:w="108" w:type="dxa"/>
            </w:tcMar>
          </w:tcPr>
          <w:p w14:paraId="0A39F92E" w14:textId="77777777" w:rsidR="00D26520" w:rsidRPr="005C5525" w:rsidRDefault="00D26520" w:rsidP="008D662B">
            <w:pPr>
              <w:pStyle w:val="Tabletext"/>
              <w:jc w:val="center"/>
              <w:rPr>
                <w:snapToGrid w:val="0"/>
                <w:sz w:val="20"/>
              </w:rPr>
            </w:pPr>
            <w:r w:rsidRPr="005C5525">
              <w:rPr>
                <w:snapToGrid w:val="0"/>
                <w:sz w:val="20"/>
              </w:rPr>
              <w:t>Horizontale, verticale</w:t>
            </w:r>
          </w:p>
        </w:tc>
        <w:tc>
          <w:tcPr>
            <w:tcW w:w="1696" w:type="dxa"/>
            <w:tcMar>
              <w:left w:w="108" w:type="dxa"/>
              <w:right w:w="108" w:type="dxa"/>
            </w:tcMar>
          </w:tcPr>
          <w:p w14:paraId="6D191E01" w14:textId="77777777" w:rsidR="00D26520" w:rsidRPr="005C5525" w:rsidRDefault="00D26520" w:rsidP="008D662B">
            <w:pPr>
              <w:pStyle w:val="Tabletext"/>
              <w:jc w:val="center"/>
              <w:rPr>
                <w:snapToGrid w:val="0"/>
                <w:sz w:val="20"/>
              </w:rPr>
            </w:pPr>
            <w:r w:rsidRPr="005C5525">
              <w:rPr>
                <w:snapToGrid w:val="0"/>
                <w:sz w:val="20"/>
              </w:rPr>
              <w:t>Horizontale, verticale</w:t>
            </w:r>
          </w:p>
        </w:tc>
        <w:tc>
          <w:tcPr>
            <w:tcW w:w="1417" w:type="dxa"/>
            <w:tcMar>
              <w:left w:w="108" w:type="dxa"/>
              <w:right w:w="108" w:type="dxa"/>
            </w:tcMar>
          </w:tcPr>
          <w:p w14:paraId="77A10F13" w14:textId="77777777" w:rsidR="00D26520" w:rsidRPr="005C5525" w:rsidRDefault="00D26520" w:rsidP="008D662B">
            <w:pPr>
              <w:pStyle w:val="Tabletext"/>
              <w:jc w:val="center"/>
              <w:rPr>
                <w:snapToGrid w:val="0"/>
                <w:sz w:val="20"/>
              </w:rPr>
            </w:pPr>
            <w:r w:rsidRPr="005C5525">
              <w:rPr>
                <w:snapToGrid w:val="0"/>
                <w:sz w:val="20"/>
              </w:rPr>
              <w:t>Horizontale, verticale</w:t>
            </w:r>
          </w:p>
        </w:tc>
        <w:tc>
          <w:tcPr>
            <w:tcW w:w="1559" w:type="dxa"/>
            <w:tcMar>
              <w:left w:w="108" w:type="dxa"/>
              <w:right w:w="108" w:type="dxa"/>
            </w:tcMar>
          </w:tcPr>
          <w:p w14:paraId="78CC3420" w14:textId="77777777" w:rsidR="00D26520" w:rsidRPr="005C5525" w:rsidRDefault="00D26520" w:rsidP="008D662B">
            <w:pPr>
              <w:pStyle w:val="Tabletext"/>
              <w:jc w:val="center"/>
              <w:rPr>
                <w:snapToGrid w:val="0"/>
                <w:sz w:val="20"/>
              </w:rPr>
            </w:pPr>
            <w:r w:rsidRPr="005C5525">
              <w:rPr>
                <w:snapToGrid w:val="0"/>
                <w:sz w:val="20"/>
              </w:rPr>
              <w:t>Horizontale, verticale</w:t>
            </w:r>
          </w:p>
        </w:tc>
        <w:tc>
          <w:tcPr>
            <w:tcW w:w="1560" w:type="dxa"/>
            <w:tcMar>
              <w:left w:w="108" w:type="dxa"/>
              <w:right w:w="108" w:type="dxa"/>
            </w:tcMar>
          </w:tcPr>
          <w:p w14:paraId="4CF8A2F0" w14:textId="77777777" w:rsidR="00D26520" w:rsidRPr="005C5525" w:rsidRDefault="00D26520" w:rsidP="008D662B">
            <w:pPr>
              <w:pStyle w:val="Tabletext"/>
              <w:jc w:val="center"/>
              <w:rPr>
                <w:snapToGrid w:val="0"/>
                <w:sz w:val="20"/>
              </w:rPr>
            </w:pPr>
            <w:r w:rsidRPr="005C5525">
              <w:rPr>
                <w:snapToGrid w:val="0"/>
                <w:sz w:val="20"/>
              </w:rPr>
              <w:t>Horizontale, verticale</w:t>
            </w:r>
          </w:p>
        </w:tc>
      </w:tr>
      <w:tr w:rsidR="00D26520" w:rsidRPr="005C5525" w14:paraId="74F20642" w14:textId="77777777" w:rsidTr="00FE5647">
        <w:trPr>
          <w:jc w:val="center"/>
        </w:trPr>
        <w:tc>
          <w:tcPr>
            <w:tcW w:w="2411" w:type="dxa"/>
            <w:tcMar>
              <w:left w:w="108" w:type="dxa"/>
              <w:right w:w="108" w:type="dxa"/>
            </w:tcMar>
          </w:tcPr>
          <w:p w14:paraId="1AC5D902" w14:textId="77777777" w:rsidR="00D26520" w:rsidRPr="005C5525" w:rsidRDefault="00D26520" w:rsidP="008D662B">
            <w:pPr>
              <w:pStyle w:val="Tabletext"/>
              <w:jc w:val="left"/>
              <w:rPr>
                <w:sz w:val="20"/>
              </w:rPr>
            </w:pPr>
            <w:r w:rsidRPr="005C5525">
              <w:rPr>
                <w:sz w:val="20"/>
              </w:rPr>
              <w:t>Largeur de bande FI du récepteur (kHz)</w:t>
            </w:r>
          </w:p>
        </w:tc>
        <w:tc>
          <w:tcPr>
            <w:tcW w:w="1417" w:type="dxa"/>
            <w:tcMar>
              <w:left w:w="108" w:type="dxa"/>
              <w:right w:w="108" w:type="dxa"/>
            </w:tcMar>
          </w:tcPr>
          <w:p w14:paraId="3322D1E8" w14:textId="009C1D52" w:rsidR="00D26520" w:rsidRPr="005C5525" w:rsidRDefault="00D26520" w:rsidP="008D662B">
            <w:pPr>
              <w:pStyle w:val="Tabletext"/>
              <w:jc w:val="center"/>
              <w:rPr>
                <w:snapToGrid w:val="0"/>
                <w:sz w:val="20"/>
              </w:rPr>
            </w:pPr>
            <w:r w:rsidRPr="005C5525">
              <w:rPr>
                <w:snapToGrid w:val="0"/>
                <w:sz w:val="20"/>
              </w:rPr>
              <w:t>0,</w:t>
            </w:r>
            <w:proofErr w:type="gramStart"/>
            <w:r w:rsidRPr="005C5525">
              <w:rPr>
                <w:snapToGrid w:val="0"/>
                <w:sz w:val="20"/>
              </w:rPr>
              <w:t>5</w:t>
            </w:r>
            <w:r w:rsidR="00427EF4" w:rsidRPr="005C5525">
              <w:rPr>
                <w:snapToGrid w:val="0"/>
                <w:sz w:val="20"/>
              </w:rPr>
              <w:t>;</w:t>
            </w:r>
            <w:proofErr w:type="gramEnd"/>
            <w:r w:rsidR="00427EF4" w:rsidRPr="005C5525">
              <w:rPr>
                <w:snapToGrid w:val="0"/>
                <w:sz w:val="20"/>
              </w:rPr>
              <w:t xml:space="preserve"> 2,7</w:t>
            </w:r>
          </w:p>
        </w:tc>
        <w:tc>
          <w:tcPr>
            <w:tcW w:w="1696" w:type="dxa"/>
            <w:tcMar>
              <w:left w:w="108" w:type="dxa"/>
              <w:right w:w="108" w:type="dxa"/>
            </w:tcMar>
          </w:tcPr>
          <w:p w14:paraId="59DB8340" w14:textId="366EC6F5" w:rsidR="00D26520" w:rsidRPr="005C5525" w:rsidRDefault="00D26520" w:rsidP="008D662B">
            <w:pPr>
              <w:pStyle w:val="Tabletext"/>
              <w:jc w:val="center"/>
              <w:rPr>
                <w:snapToGrid w:val="0"/>
                <w:sz w:val="20"/>
              </w:rPr>
            </w:pPr>
            <w:r w:rsidRPr="005C5525">
              <w:rPr>
                <w:snapToGrid w:val="0"/>
                <w:sz w:val="20"/>
              </w:rPr>
              <w:t>0,</w:t>
            </w:r>
            <w:proofErr w:type="gramStart"/>
            <w:r w:rsidRPr="005C5525">
              <w:rPr>
                <w:snapToGrid w:val="0"/>
                <w:sz w:val="20"/>
              </w:rPr>
              <w:t>5</w:t>
            </w:r>
            <w:r w:rsidR="00427EF4" w:rsidRPr="005C5525">
              <w:rPr>
                <w:snapToGrid w:val="0"/>
                <w:sz w:val="20"/>
              </w:rPr>
              <w:t>;</w:t>
            </w:r>
            <w:proofErr w:type="gramEnd"/>
            <w:r w:rsidR="00427EF4" w:rsidRPr="005C5525">
              <w:rPr>
                <w:snapToGrid w:val="0"/>
                <w:sz w:val="20"/>
              </w:rPr>
              <w:t xml:space="preserve"> 2,7</w:t>
            </w:r>
          </w:p>
        </w:tc>
        <w:tc>
          <w:tcPr>
            <w:tcW w:w="1417" w:type="dxa"/>
            <w:tcMar>
              <w:left w:w="108" w:type="dxa"/>
              <w:right w:w="108" w:type="dxa"/>
            </w:tcMar>
          </w:tcPr>
          <w:p w14:paraId="55472383" w14:textId="52D37CD0" w:rsidR="00D26520" w:rsidRPr="005C5525" w:rsidRDefault="00D26520" w:rsidP="008D662B">
            <w:pPr>
              <w:pStyle w:val="Tabletext"/>
              <w:jc w:val="center"/>
              <w:rPr>
                <w:snapToGrid w:val="0"/>
                <w:sz w:val="20"/>
              </w:rPr>
            </w:pPr>
            <w:r w:rsidRPr="005C5525">
              <w:rPr>
                <w:snapToGrid w:val="0"/>
                <w:sz w:val="20"/>
              </w:rPr>
              <w:t>0,</w:t>
            </w:r>
            <w:proofErr w:type="gramStart"/>
            <w:r w:rsidRPr="005C5525">
              <w:rPr>
                <w:snapToGrid w:val="0"/>
                <w:sz w:val="20"/>
              </w:rPr>
              <w:t>5</w:t>
            </w:r>
            <w:r w:rsidR="00427EF4" w:rsidRPr="005C5525">
              <w:rPr>
                <w:snapToGrid w:val="0"/>
                <w:sz w:val="20"/>
              </w:rPr>
              <w:t>;</w:t>
            </w:r>
            <w:proofErr w:type="gramEnd"/>
            <w:r w:rsidR="00427EF4" w:rsidRPr="005C5525">
              <w:rPr>
                <w:snapToGrid w:val="0"/>
                <w:sz w:val="20"/>
              </w:rPr>
              <w:t xml:space="preserve"> 2,7</w:t>
            </w:r>
          </w:p>
        </w:tc>
        <w:tc>
          <w:tcPr>
            <w:tcW w:w="1559" w:type="dxa"/>
            <w:tcMar>
              <w:left w:w="108" w:type="dxa"/>
              <w:right w:w="108" w:type="dxa"/>
            </w:tcMar>
          </w:tcPr>
          <w:p w14:paraId="252A3CB2" w14:textId="16682BA1" w:rsidR="00D26520" w:rsidRPr="005C5525" w:rsidRDefault="00D26520" w:rsidP="008D662B">
            <w:pPr>
              <w:pStyle w:val="Tabletext"/>
              <w:jc w:val="center"/>
              <w:rPr>
                <w:snapToGrid w:val="0"/>
                <w:sz w:val="20"/>
              </w:rPr>
            </w:pPr>
            <w:r w:rsidRPr="005C5525">
              <w:rPr>
                <w:snapToGrid w:val="0"/>
                <w:sz w:val="20"/>
              </w:rPr>
              <w:t>0,</w:t>
            </w:r>
            <w:proofErr w:type="gramStart"/>
            <w:r w:rsidRPr="005C5525">
              <w:rPr>
                <w:snapToGrid w:val="0"/>
                <w:sz w:val="20"/>
              </w:rPr>
              <w:t>5</w:t>
            </w:r>
            <w:r w:rsidR="00427EF4" w:rsidRPr="005C5525">
              <w:rPr>
                <w:snapToGrid w:val="0"/>
                <w:sz w:val="20"/>
              </w:rPr>
              <w:t>;</w:t>
            </w:r>
            <w:proofErr w:type="gramEnd"/>
            <w:r w:rsidR="00427EF4" w:rsidRPr="005C5525">
              <w:rPr>
                <w:snapToGrid w:val="0"/>
                <w:sz w:val="20"/>
              </w:rPr>
              <w:t xml:space="preserve"> 2,7</w:t>
            </w:r>
          </w:p>
        </w:tc>
        <w:tc>
          <w:tcPr>
            <w:tcW w:w="1560" w:type="dxa"/>
            <w:tcMar>
              <w:left w:w="108" w:type="dxa"/>
              <w:right w:w="108" w:type="dxa"/>
            </w:tcMar>
          </w:tcPr>
          <w:p w14:paraId="606745EA" w14:textId="355E80D4" w:rsidR="00D26520" w:rsidRPr="005C5525" w:rsidRDefault="00D26520" w:rsidP="008D662B">
            <w:pPr>
              <w:pStyle w:val="Tabletext"/>
              <w:jc w:val="center"/>
              <w:rPr>
                <w:snapToGrid w:val="0"/>
                <w:sz w:val="20"/>
              </w:rPr>
            </w:pPr>
            <w:r w:rsidRPr="005C5525">
              <w:rPr>
                <w:snapToGrid w:val="0"/>
                <w:sz w:val="20"/>
              </w:rPr>
              <w:t>0,</w:t>
            </w:r>
            <w:proofErr w:type="gramStart"/>
            <w:r w:rsidRPr="005C5525">
              <w:rPr>
                <w:snapToGrid w:val="0"/>
                <w:sz w:val="20"/>
              </w:rPr>
              <w:t>5</w:t>
            </w:r>
            <w:r w:rsidR="00427EF4" w:rsidRPr="005C5525">
              <w:rPr>
                <w:snapToGrid w:val="0"/>
                <w:sz w:val="20"/>
              </w:rPr>
              <w:t>;</w:t>
            </w:r>
            <w:proofErr w:type="gramEnd"/>
            <w:r w:rsidR="00427EF4" w:rsidRPr="005C5525">
              <w:rPr>
                <w:snapToGrid w:val="0"/>
                <w:sz w:val="20"/>
              </w:rPr>
              <w:t xml:space="preserve"> 2,7</w:t>
            </w:r>
          </w:p>
        </w:tc>
      </w:tr>
      <w:tr w:rsidR="00D26520" w:rsidRPr="005C5525" w14:paraId="55EAF480" w14:textId="77777777" w:rsidTr="00FE5647">
        <w:trPr>
          <w:jc w:val="center"/>
        </w:trPr>
        <w:tc>
          <w:tcPr>
            <w:tcW w:w="2411" w:type="dxa"/>
            <w:tcBorders>
              <w:bottom w:val="single" w:sz="4" w:space="0" w:color="auto"/>
            </w:tcBorders>
            <w:tcMar>
              <w:left w:w="108" w:type="dxa"/>
              <w:right w:w="108" w:type="dxa"/>
            </w:tcMar>
          </w:tcPr>
          <w:p w14:paraId="03E71388" w14:textId="77777777" w:rsidR="00D26520" w:rsidRPr="005C5525" w:rsidRDefault="00D26520" w:rsidP="008D662B">
            <w:pPr>
              <w:pStyle w:val="Tabletext"/>
              <w:jc w:val="left"/>
              <w:rPr>
                <w:sz w:val="20"/>
              </w:rPr>
            </w:pPr>
            <w:r w:rsidRPr="005C5525">
              <w:rPr>
                <w:sz w:val="20"/>
              </w:rPr>
              <w:t>Facteur de bruit du récepteur (dB</w:t>
            </w:r>
            <w:proofErr w:type="gramStart"/>
            <w:r w:rsidRPr="005C5525">
              <w:rPr>
                <w:sz w:val="20"/>
              </w:rPr>
              <w:t>)</w:t>
            </w:r>
            <w:r w:rsidRPr="005C5525">
              <w:rPr>
                <w:sz w:val="20"/>
                <w:vertAlign w:val="superscript"/>
              </w:rPr>
              <w:t>(</w:t>
            </w:r>
            <w:proofErr w:type="gramEnd"/>
            <w:r w:rsidRPr="005C5525">
              <w:rPr>
                <w:sz w:val="20"/>
                <w:vertAlign w:val="superscript"/>
              </w:rPr>
              <w:t>5)</w:t>
            </w:r>
          </w:p>
        </w:tc>
        <w:tc>
          <w:tcPr>
            <w:tcW w:w="1417" w:type="dxa"/>
            <w:tcBorders>
              <w:bottom w:val="single" w:sz="4" w:space="0" w:color="auto"/>
            </w:tcBorders>
            <w:tcMar>
              <w:left w:w="108" w:type="dxa"/>
              <w:right w:w="108" w:type="dxa"/>
            </w:tcMar>
          </w:tcPr>
          <w:p w14:paraId="52E4FE21" w14:textId="77777777" w:rsidR="00D26520" w:rsidRPr="005C5525" w:rsidRDefault="00D26520" w:rsidP="008D662B">
            <w:pPr>
              <w:pStyle w:val="Tabletext"/>
              <w:jc w:val="center"/>
              <w:rPr>
                <w:snapToGrid w:val="0"/>
                <w:sz w:val="20"/>
              </w:rPr>
            </w:pPr>
            <w:r w:rsidRPr="005C5525">
              <w:rPr>
                <w:snapToGrid w:val="0"/>
                <w:sz w:val="20"/>
              </w:rPr>
              <w:t>13</w:t>
            </w:r>
          </w:p>
        </w:tc>
        <w:tc>
          <w:tcPr>
            <w:tcW w:w="1696" w:type="dxa"/>
            <w:tcBorders>
              <w:bottom w:val="single" w:sz="4" w:space="0" w:color="auto"/>
            </w:tcBorders>
            <w:tcMar>
              <w:left w:w="108" w:type="dxa"/>
              <w:right w:w="108" w:type="dxa"/>
            </w:tcMar>
          </w:tcPr>
          <w:p w14:paraId="35F61AE5" w14:textId="77777777" w:rsidR="00D26520" w:rsidRPr="005C5525" w:rsidRDefault="00D26520" w:rsidP="008D662B">
            <w:pPr>
              <w:pStyle w:val="Tabletext"/>
              <w:jc w:val="center"/>
              <w:rPr>
                <w:snapToGrid w:val="0"/>
                <w:sz w:val="20"/>
              </w:rPr>
            </w:pPr>
            <w:r w:rsidRPr="005C5525">
              <w:rPr>
                <w:snapToGrid w:val="0"/>
                <w:sz w:val="20"/>
              </w:rPr>
              <w:t>7 à 13</w:t>
            </w:r>
          </w:p>
        </w:tc>
        <w:tc>
          <w:tcPr>
            <w:tcW w:w="1417" w:type="dxa"/>
            <w:tcBorders>
              <w:bottom w:val="single" w:sz="4" w:space="0" w:color="auto"/>
            </w:tcBorders>
            <w:tcMar>
              <w:left w:w="108" w:type="dxa"/>
              <w:right w:w="108" w:type="dxa"/>
            </w:tcMar>
          </w:tcPr>
          <w:p w14:paraId="3D72940A" w14:textId="77777777" w:rsidR="00D26520" w:rsidRPr="005C5525" w:rsidRDefault="00D26520" w:rsidP="008D662B">
            <w:pPr>
              <w:pStyle w:val="Tabletext"/>
              <w:jc w:val="center"/>
              <w:rPr>
                <w:snapToGrid w:val="0"/>
                <w:sz w:val="20"/>
              </w:rPr>
            </w:pPr>
            <w:r w:rsidRPr="005C5525">
              <w:rPr>
                <w:snapToGrid w:val="0"/>
                <w:sz w:val="20"/>
              </w:rPr>
              <w:t>0,5 à 6</w:t>
            </w:r>
          </w:p>
        </w:tc>
        <w:tc>
          <w:tcPr>
            <w:tcW w:w="1559" w:type="dxa"/>
            <w:tcBorders>
              <w:bottom w:val="single" w:sz="4" w:space="0" w:color="auto"/>
            </w:tcBorders>
            <w:tcMar>
              <w:left w:w="108" w:type="dxa"/>
              <w:right w:w="108" w:type="dxa"/>
            </w:tcMar>
          </w:tcPr>
          <w:p w14:paraId="6FA61D18" w14:textId="77777777" w:rsidR="00D26520" w:rsidRPr="005C5525" w:rsidRDefault="00D26520" w:rsidP="008D662B">
            <w:pPr>
              <w:pStyle w:val="Tabletext"/>
              <w:jc w:val="center"/>
              <w:rPr>
                <w:snapToGrid w:val="0"/>
                <w:sz w:val="20"/>
              </w:rPr>
            </w:pPr>
            <w:r w:rsidRPr="005C5525">
              <w:rPr>
                <w:snapToGrid w:val="0"/>
                <w:sz w:val="20"/>
              </w:rPr>
              <w:t>0,5 à 2</w:t>
            </w:r>
          </w:p>
        </w:tc>
        <w:tc>
          <w:tcPr>
            <w:tcW w:w="1560" w:type="dxa"/>
            <w:tcBorders>
              <w:bottom w:val="single" w:sz="4" w:space="0" w:color="auto"/>
            </w:tcBorders>
            <w:tcMar>
              <w:left w:w="108" w:type="dxa"/>
              <w:right w:w="108" w:type="dxa"/>
            </w:tcMar>
          </w:tcPr>
          <w:p w14:paraId="52B71D46" w14:textId="77777777" w:rsidR="00D26520" w:rsidRPr="005C5525" w:rsidRDefault="00D26520" w:rsidP="008D662B">
            <w:pPr>
              <w:pStyle w:val="Tabletext"/>
              <w:jc w:val="center"/>
              <w:rPr>
                <w:snapToGrid w:val="0"/>
                <w:sz w:val="20"/>
                <w:u w:val="single"/>
              </w:rPr>
            </w:pPr>
            <w:r w:rsidRPr="005C5525">
              <w:rPr>
                <w:snapToGrid w:val="0"/>
                <w:sz w:val="20"/>
              </w:rPr>
              <w:t>0,5 à 1</w:t>
            </w:r>
          </w:p>
        </w:tc>
      </w:tr>
      <w:tr w:rsidR="00D26520" w:rsidRPr="005C5525" w14:paraId="35B6A8B0" w14:textId="77777777" w:rsidTr="00FE5647">
        <w:trPr>
          <w:jc w:val="center"/>
        </w:trPr>
        <w:tc>
          <w:tcPr>
            <w:tcW w:w="10060" w:type="dxa"/>
            <w:gridSpan w:val="6"/>
            <w:tcBorders>
              <w:left w:val="nil"/>
              <w:bottom w:val="nil"/>
              <w:right w:val="nil"/>
            </w:tcBorders>
            <w:tcMar>
              <w:left w:w="108" w:type="dxa"/>
              <w:right w:w="108" w:type="dxa"/>
            </w:tcMar>
          </w:tcPr>
          <w:p w14:paraId="31B2A5D2" w14:textId="77777777" w:rsidR="00D26520" w:rsidRPr="005C5525" w:rsidRDefault="00D26520" w:rsidP="00117B08">
            <w:pPr>
              <w:pStyle w:val="Tablelegend"/>
              <w:spacing w:before="120" w:after="40"/>
              <w:ind w:hanging="284"/>
              <w:jc w:val="left"/>
              <w:rPr>
                <w:sz w:val="20"/>
              </w:rPr>
            </w:pPr>
            <w:r w:rsidRPr="005C5525">
              <w:rPr>
                <w:sz w:val="20"/>
                <w:vertAlign w:val="superscript"/>
              </w:rPr>
              <w:t>(1)</w:t>
            </w:r>
            <w:r w:rsidRPr="005C5525">
              <w:rPr>
                <w:sz w:val="20"/>
                <w:vertAlign w:val="superscript"/>
              </w:rPr>
              <w:tab/>
            </w:r>
            <w:r w:rsidRPr="005C5525">
              <w:rPr>
                <w:sz w:val="20"/>
              </w:rPr>
              <w:t>Les bandes pour les systèmes d'amateur dans les gammes de fréquences indiquées sont conformes à l'Article</w:t>
            </w:r>
            <w:r w:rsidR="00117B08" w:rsidRPr="005C5525">
              <w:rPr>
                <w:sz w:val="20"/>
              </w:rPr>
              <w:t> </w:t>
            </w:r>
            <w:r w:rsidRPr="005C5525">
              <w:rPr>
                <w:b/>
                <w:bCs/>
                <w:sz w:val="20"/>
              </w:rPr>
              <w:t>5</w:t>
            </w:r>
            <w:r w:rsidRPr="005C5525">
              <w:rPr>
                <w:sz w:val="20"/>
              </w:rPr>
              <w:t xml:space="preserve"> du RR.</w:t>
            </w:r>
          </w:p>
          <w:p w14:paraId="2D904288" w14:textId="741A7453" w:rsidR="00D26520" w:rsidRPr="005C5525" w:rsidRDefault="00D26520" w:rsidP="0004729A">
            <w:pPr>
              <w:pStyle w:val="Tablelegend"/>
              <w:spacing w:before="40" w:after="40"/>
              <w:ind w:hanging="284"/>
              <w:jc w:val="left"/>
              <w:rPr>
                <w:sz w:val="20"/>
              </w:rPr>
            </w:pPr>
            <w:r w:rsidRPr="005C5525">
              <w:rPr>
                <w:sz w:val="20"/>
                <w:vertAlign w:val="superscript"/>
              </w:rPr>
              <w:t>(2)</w:t>
            </w:r>
            <w:r w:rsidRPr="005C5525">
              <w:rPr>
                <w:sz w:val="20"/>
                <w:vertAlign w:val="superscript"/>
              </w:rPr>
              <w:tab/>
            </w:r>
            <w:r w:rsidRPr="005C5525">
              <w:rPr>
                <w:sz w:val="20"/>
              </w:rPr>
              <w:t>Les</w:t>
            </w:r>
            <w:proofErr w:type="gramStart"/>
            <w:r w:rsidRPr="005C5525">
              <w:rPr>
                <w:sz w:val="20"/>
              </w:rPr>
              <w:t xml:space="preserve"> «modes</w:t>
            </w:r>
            <w:proofErr w:type="gramEnd"/>
            <w:r w:rsidRPr="005C5525">
              <w:rPr>
                <w:sz w:val="20"/>
              </w:rPr>
              <w:t xml:space="preserve"> à signal faible» sont structurés pour des communications très basiques, avec un débit de données faible et une largeur de bande étroite pour une performance optimale dans le cas de signaux faibles. Les modes à signal faible bien connus et fréquemment utilisés sont notamment les modes WSPR,</w:t>
            </w:r>
            <w:r w:rsidR="00427EF4" w:rsidRPr="005C5525">
              <w:rPr>
                <w:sz w:val="20"/>
              </w:rPr>
              <w:t xml:space="preserve"> FT8,</w:t>
            </w:r>
            <w:r w:rsidRPr="005C5525">
              <w:rPr>
                <w:sz w:val="20"/>
              </w:rPr>
              <w:t xml:space="preserve"> JT65</w:t>
            </w:r>
            <w:r w:rsidR="00427EF4" w:rsidRPr="005C5525">
              <w:rPr>
                <w:sz w:val="20"/>
              </w:rPr>
              <w:t xml:space="preserve"> et Q65 et leurs dérivés</w:t>
            </w:r>
            <w:r w:rsidRPr="005C5525">
              <w:rPr>
                <w:sz w:val="20"/>
              </w:rPr>
              <w:t>.</w:t>
            </w:r>
            <w:r w:rsidR="00427EF4" w:rsidRPr="005C5525">
              <w:rPr>
                <w:sz w:val="20"/>
              </w:rPr>
              <w:t xml:space="preserve"> Les largeurs de bande indiquées sont les largeurs de bande de réception les plus couramment utilisées pour ces modes.</w:t>
            </w:r>
          </w:p>
          <w:p w14:paraId="12551BB3" w14:textId="77777777" w:rsidR="00D26520" w:rsidRPr="005C5525" w:rsidRDefault="00D26520" w:rsidP="0004729A">
            <w:pPr>
              <w:pStyle w:val="Tablelegend"/>
              <w:spacing w:before="40" w:after="40"/>
              <w:ind w:hanging="284"/>
              <w:jc w:val="left"/>
              <w:rPr>
                <w:sz w:val="20"/>
              </w:rPr>
            </w:pPr>
            <w:r w:rsidRPr="005C5525">
              <w:rPr>
                <w:sz w:val="20"/>
                <w:vertAlign w:val="superscript"/>
              </w:rPr>
              <w:t>(3)</w:t>
            </w:r>
            <w:r w:rsidRPr="005C5525">
              <w:rPr>
                <w:sz w:val="20"/>
                <w:vertAlign w:val="superscript"/>
              </w:rPr>
              <w:tab/>
            </w:r>
            <w:r w:rsidRPr="005C5525">
              <w:rPr>
                <w:sz w:val="20"/>
              </w:rPr>
              <w:t>Les puissances maximales sont déterminées par chaque administration.</w:t>
            </w:r>
          </w:p>
          <w:p w14:paraId="66144FA8" w14:textId="099FB5F4" w:rsidR="00D26520" w:rsidRPr="005C5525" w:rsidRDefault="00D26520" w:rsidP="0004729A">
            <w:pPr>
              <w:pStyle w:val="Tablelegend"/>
              <w:spacing w:before="40" w:after="40"/>
              <w:ind w:hanging="284"/>
              <w:jc w:val="left"/>
              <w:rPr>
                <w:sz w:val="20"/>
              </w:rPr>
            </w:pPr>
            <w:r w:rsidRPr="005C5525">
              <w:rPr>
                <w:sz w:val="20"/>
                <w:vertAlign w:val="superscript"/>
              </w:rPr>
              <w:t>(4)</w:t>
            </w:r>
            <w:r w:rsidRPr="005C5525">
              <w:rPr>
                <w:sz w:val="20"/>
                <w:vertAlign w:val="superscript"/>
              </w:rPr>
              <w:tab/>
            </w:r>
            <w:r w:rsidR="00427EF4" w:rsidRPr="005C5525">
              <w:rPr>
                <w:sz w:val="20"/>
              </w:rPr>
              <w:t>La p.i.r.e. maximale p</w:t>
            </w:r>
            <w:r w:rsidRPr="005C5525">
              <w:rPr>
                <w:sz w:val="20"/>
              </w:rPr>
              <w:t xml:space="preserve">eut être limitée par l'Article </w:t>
            </w:r>
            <w:r w:rsidRPr="005C5525">
              <w:rPr>
                <w:b/>
                <w:bCs/>
                <w:sz w:val="20"/>
              </w:rPr>
              <w:t>5</w:t>
            </w:r>
            <w:r w:rsidRPr="005C5525">
              <w:rPr>
                <w:sz w:val="20"/>
              </w:rPr>
              <w:t xml:space="preserve"> du RR dans certains cas</w:t>
            </w:r>
            <w:r w:rsidR="00427EF4" w:rsidRPr="005C5525">
              <w:rPr>
                <w:sz w:val="20"/>
              </w:rPr>
              <w:t>, voir par exemple le numéro</w:t>
            </w:r>
            <w:r w:rsidR="002C7406" w:rsidRPr="005C5525">
              <w:rPr>
                <w:sz w:val="20"/>
              </w:rPr>
              <w:t> </w:t>
            </w:r>
            <w:r w:rsidR="00427EF4" w:rsidRPr="005C5525">
              <w:rPr>
                <w:b/>
                <w:bCs/>
                <w:sz w:val="20"/>
              </w:rPr>
              <w:t>5.133B</w:t>
            </w:r>
            <w:r w:rsidRPr="005C5525">
              <w:rPr>
                <w:sz w:val="20"/>
              </w:rPr>
              <w:t>.</w:t>
            </w:r>
          </w:p>
          <w:p w14:paraId="7FA1A70E" w14:textId="117B05D2" w:rsidR="00427EF4" w:rsidRPr="005C5525" w:rsidRDefault="00D26520" w:rsidP="0004729A">
            <w:pPr>
              <w:pStyle w:val="Note"/>
              <w:tabs>
                <w:tab w:val="left" w:pos="275"/>
              </w:tabs>
              <w:ind w:left="275" w:hanging="275"/>
              <w:rPr>
                <w:sz w:val="20"/>
              </w:rPr>
            </w:pPr>
            <w:r w:rsidRPr="005C5525">
              <w:rPr>
                <w:sz w:val="20"/>
                <w:vertAlign w:val="superscript"/>
              </w:rPr>
              <w:t>(5)</w:t>
            </w:r>
            <w:r w:rsidRPr="005C5525">
              <w:rPr>
                <w:sz w:val="20"/>
                <w:vertAlign w:val="superscript"/>
              </w:rPr>
              <w:tab/>
            </w:r>
            <w:r w:rsidR="00427EF4" w:rsidRPr="005C5525">
              <w:rPr>
                <w:sz w:val="20"/>
              </w:rPr>
              <w:t>Il existe en outre des modes à débit de données élevé comme les modes FSK441, MSK144, ISCAT, etc. qui sont utilisés pour la diffusion météorique ou d'autres expériences avec une durée de réflexion extrêmement courte et la largeur de bande requise est généralement 2,7 kHz.</w:t>
            </w:r>
          </w:p>
          <w:p w14:paraId="3440D1A0" w14:textId="38435FA2" w:rsidR="00D26520" w:rsidRPr="005C5525" w:rsidRDefault="00427EF4" w:rsidP="00427EF4">
            <w:pPr>
              <w:pStyle w:val="Note"/>
              <w:tabs>
                <w:tab w:val="left" w:pos="275"/>
              </w:tabs>
              <w:ind w:left="275" w:hanging="275"/>
              <w:rPr>
                <w:snapToGrid w:val="0"/>
                <w:sz w:val="20"/>
              </w:rPr>
            </w:pPr>
            <w:r w:rsidRPr="005C5525">
              <w:rPr>
                <w:sz w:val="20"/>
                <w:vertAlign w:val="superscript"/>
              </w:rPr>
              <w:t>(6)</w:t>
            </w:r>
            <w:r w:rsidRPr="005C5525">
              <w:rPr>
                <w:sz w:val="20"/>
                <w:vertAlign w:val="superscript"/>
              </w:rPr>
              <w:tab/>
            </w:r>
            <w:r w:rsidR="00D26520" w:rsidRPr="005C5525">
              <w:rPr>
                <w:sz w:val="20"/>
              </w:rPr>
              <w:t>Les valeurs du facteur de bruit du récepteur dans les bandes au-dessus de 50 MHz supposent l'utilisation de préamplificateurs à faible bruit. Au-dessous de 29,7</w:t>
            </w:r>
            <w:r w:rsidR="005C5525" w:rsidRPr="005C5525">
              <w:rPr>
                <w:sz w:val="20"/>
              </w:rPr>
              <w:t> </w:t>
            </w:r>
            <w:r w:rsidR="00D26520" w:rsidRPr="005C5525">
              <w:rPr>
                <w:sz w:val="20"/>
              </w:rPr>
              <w:t>MHz, le niveau de bruit extérieur est le facteur dominant et est généralement supérieur au niveau de bruit du récepteur.</w:t>
            </w:r>
          </w:p>
        </w:tc>
      </w:tr>
    </w:tbl>
    <w:p w14:paraId="3B723F4E" w14:textId="77777777" w:rsidR="008D662B" w:rsidRPr="00D9683A" w:rsidRDefault="008D662B" w:rsidP="002F6025">
      <w:pPr>
        <w:pStyle w:val="Tablefin"/>
        <w:rPr>
          <w:lang w:val="fr-FR"/>
        </w:rPr>
      </w:pPr>
    </w:p>
    <w:p w14:paraId="1C7F76BB" w14:textId="77777777" w:rsidR="008D662B" w:rsidRPr="00D9683A" w:rsidRDefault="008D662B">
      <w:pPr>
        <w:tabs>
          <w:tab w:val="clear" w:pos="794"/>
          <w:tab w:val="clear" w:pos="1191"/>
          <w:tab w:val="clear" w:pos="1588"/>
          <w:tab w:val="clear" w:pos="1985"/>
        </w:tabs>
        <w:overflowPunct/>
        <w:autoSpaceDE/>
        <w:autoSpaceDN/>
        <w:adjustRightInd/>
        <w:spacing w:before="0"/>
        <w:jc w:val="left"/>
        <w:textAlignment w:val="auto"/>
      </w:pPr>
      <w:r w:rsidRPr="00D9683A">
        <w:br w:type="page"/>
      </w:r>
    </w:p>
    <w:p w14:paraId="60FAA5CB" w14:textId="77777777" w:rsidR="005D64B1" w:rsidRPr="00D9683A" w:rsidRDefault="005D64B1" w:rsidP="008D662B">
      <w:pPr>
        <w:pStyle w:val="TableNo"/>
        <w:spacing w:before="240"/>
      </w:pPr>
      <w:r w:rsidRPr="00D9683A">
        <w:lastRenderedPageBreak/>
        <w:t>TABLEAU 1B</w:t>
      </w:r>
    </w:p>
    <w:p w14:paraId="0AB74FFD" w14:textId="15655D93" w:rsidR="005D64B1" w:rsidRPr="00D9683A" w:rsidRDefault="005D64B1" w:rsidP="00F95540">
      <w:pPr>
        <w:pStyle w:val="Tabletitle"/>
      </w:pPr>
      <w:r w:rsidRPr="00D9683A">
        <w:t xml:space="preserve">Caractéristiques des systèmes d'amateur </w:t>
      </w:r>
      <w:r w:rsidR="00E2659D" w:rsidRPr="00D9683A">
        <w:t xml:space="preserve">de Terre </w:t>
      </w:r>
      <w:r w:rsidRPr="00D9683A">
        <w:t>pour la télégraphie Morse (modulation par tout ou rien</w:t>
      </w:r>
      <w:r w:rsidR="00E2659D" w:rsidRPr="00D9683A">
        <w:t xml:space="preserve"> et les modes numériques à bande étroite</w:t>
      </w:r>
      <w:r w:rsidRPr="00D9683A">
        <w:rPr>
          <w:color w:val="000000"/>
        </w:rPr>
        <w:t xml:space="preserve"> au-dessus de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24"/>
        <w:gridCol w:w="2369"/>
        <w:gridCol w:w="2753"/>
        <w:gridCol w:w="2378"/>
        <w:gridCol w:w="2435"/>
      </w:tblGrid>
      <w:tr w:rsidR="005D64B1" w:rsidRPr="00D9683A" w14:paraId="1216B145" w14:textId="77777777" w:rsidTr="005C5525">
        <w:trPr>
          <w:jc w:val="center"/>
        </w:trPr>
        <w:tc>
          <w:tcPr>
            <w:tcW w:w="3414" w:type="dxa"/>
            <w:tcMar>
              <w:left w:w="108" w:type="dxa"/>
              <w:right w:w="108" w:type="dxa"/>
            </w:tcMar>
          </w:tcPr>
          <w:p w14:paraId="35845E53" w14:textId="77777777" w:rsidR="005D64B1" w:rsidRPr="00D9683A" w:rsidRDefault="005D64B1" w:rsidP="00F95540">
            <w:pPr>
              <w:pStyle w:val="Tablehead"/>
            </w:pPr>
            <w:r w:rsidRPr="00D9683A">
              <w:t>Paramètre</w:t>
            </w:r>
          </w:p>
        </w:tc>
        <w:tc>
          <w:tcPr>
            <w:tcW w:w="7496" w:type="dxa"/>
            <w:gridSpan w:val="4"/>
            <w:tcMar>
              <w:left w:w="108" w:type="dxa"/>
              <w:right w:w="108" w:type="dxa"/>
            </w:tcMar>
          </w:tcPr>
          <w:p w14:paraId="32235F95" w14:textId="77777777" w:rsidR="005D64B1" w:rsidRPr="00D9683A" w:rsidRDefault="005D64B1" w:rsidP="00F95540">
            <w:pPr>
              <w:pStyle w:val="Tablehead"/>
            </w:pPr>
            <w:r w:rsidRPr="00D9683A">
              <w:t>Valeur</w:t>
            </w:r>
          </w:p>
        </w:tc>
      </w:tr>
      <w:tr w:rsidR="007D5BCF" w:rsidRPr="00D9683A" w14:paraId="5D01B107" w14:textId="77777777" w:rsidTr="005C5525">
        <w:trPr>
          <w:jc w:val="center"/>
        </w:trPr>
        <w:tc>
          <w:tcPr>
            <w:tcW w:w="3414" w:type="dxa"/>
            <w:tcMar>
              <w:left w:w="108" w:type="dxa"/>
              <w:right w:w="108" w:type="dxa"/>
            </w:tcMar>
          </w:tcPr>
          <w:p w14:paraId="0B9B6B40" w14:textId="4BC0423C" w:rsidR="007D5BCF" w:rsidRPr="00D9683A" w:rsidRDefault="00F41879" w:rsidP="008D662B">
            <w:pPr>
              <w:pStyle w:val="Tabletext"/>
              <w:jc w:val="left"/>
            </w:pPr>
            <w:r w:rsidRPr="00D9683A">
              <w:t>Gamme de fréquences</w:t>
            </w:r>
            <w:r w:rsidR="00E2659D" w:rsidRPr="00D9683A">
              <w:t xml:space="preserve"> (GHz)</w:t>
            </w:r>
            <w:r w:rsidR="007D5BCF" w:rsidRPr="00D9683A">
              <w:rPr>
                <w:vertAlign w:val="superscript"/>
              </w:rPr>
              <w:t>(1)</w:t>
            </w:r>
          </w:p>
        </w:tc>
        <w:tc>
          <w:tcPr>
            <w:tcW w:w="1788" w:type="dxa"/>
            <w:tcMar>
              <w:left w:w="108" w:type="dxa"/>
              <w:right w:w="108" w:type="dxa"/>
            </w:tcMar>
          </w:tcPr>
          <w:p w14:paraId="646E3F27" w14:textId="461B6BBD" w:rsidR="007D5BCF" w:rsidRPr="00D9683A" w:rsidRDefault="007D5BCF" w:rsidP="008D662B">
            <w:pPr>
              <w:pStyle w:val="Tabletext"/>
              <w:jc w:val="center"/>
            </w:pPr>
            <w:r w:rsidRPr="00D9683A">
              <w:t xml:space="preserve">0,902-3,5 </w:t>
            </w:r>
          </w:p>
        </w:tc>
        <w:tc>
          <w:tcPr>
            <w:tcW w:w="2077" w:type="dxa"/>
            <w:tcMar>
              <w:left w:w="108" w:type="dxa"/>
              <w:right w:w="108" w:type="dxa"/>
            </w:tcMar>
          </w:tcPr>
          <w:p w14:paraId="7479B141" w14:textId="25011877" w:rsidR="007D5BCF" w:rsidRPr="00D9683A" w:rsidRDefault="007D5BCF" w:rsidP="008D662B">
            <w:pPr>
              <w:pStyle w:val="Tabletext"/>
              <w:jc w:val="center"/>
            </w:pPr>
            <w:r w:rsidRPr="00D9683A">
              <w:t xml:space="preserve">5,65-10,5 </w:t>
            </w:r>
          </w:p>
        </w:tc>
        <w:tc>
          <w:tcPr>
            <w:tcW w:w="1794" w:type="dxa"/>
            <w:tcMar>
              <w:left w:w="108" w:type="dxa"/>
              <w:right w:w="108" w:type="dxa"/>
            </w:tcMar>
          </w:tcPr>
          <w:p w14:paraId="7B91EEA4" w14:textId="361448CD" w:rsidR="007D5BCF" w:rsidRPr="00D9683A" w:rsidRDefault="007D5BCF" w:rsidP="008D662B">
            <w:pPr>
              <w:pStyle w:val="Tabletext"/>
              <w:jc w:val="center"/>
            </w:pPr>
            <w:r w:rsidRPr="00D9683A">
              <w:t xml:space="preserve">24-47,2 </w:t>
            </w:r>
          </w:p>
        </w:tc>
        <w:tc>
          <w:tcPr>
            <w:tcW w:w="1837" w:type="dxa"/>
            <w:tcMar>
              <w:left w:w="108" w:type="dxa"/>
              <w:right w:w="108" w:type="dxa"/>
            </w:tcMar>
          </w:tcPr>
          <w:p w14:paraId="287CF64D" w14:textId="4339A375" w:rsidR="007D5BCF" w:rsidRPr="00D9683A" w:rsidRDefault="007D5BCF" w:rsidP="008D662B">
            <w:pPr>
              <w:pStyle w:val="Tabletext"/>
              <w:jc w:val="center"/>
            </w:pPr>
            <w:r w:rsidRPr="00D9683A">
              <w:t xml:space="preserve">76-250 </w:t>
            </w:r>
          </w:p>
        </w:tc>
      </w:tr>
      <w:tr w:rsidR="007D5BCF" w:rsidRPr="00D9683A" w14:paraId="6D5FD2F5" w14:textId="77777777" w:rsidTr="005C5525">
        <w:trPr>
          <w:jc w:val="center"/>
        </w:trPr>
        <w:tc>
          <w:tcPr>
            <w:tcW w:w="3414" w:type="dxa"/>
            <w:tcMar>
              <w:left w:w="108" w:type="dxa"/>
              <w:right w:w="108" w:type="dxa"/>
            </w:tcMar>
          </w:tcPr>
          <w:p w14:paraId="24F13735" w14:textId="77777777" w:rsidR="007D5BCF" w:rsidRPr="00D9683A" w:rsidRDefault="007D5BCF" w:rsidP="008D662B">
            <w:pPr>
              <w:pStyle w:val="Tabletext"/>
              <w:jc w:val="left"/>
            </w:pPr>
            <w:r w:rsidRPr="00D9683A">
              <w:t>Largeur de bande nécessaire et classe d'émission (désignation de l'émission)</w:t>
            </w:r>
          </w:p>
        </w:tc>
        <w:tc>
          <w:tcPr>
            <w:tcW w:w="1788" w:type="dxa"/>
            <w:tcMar>
              <w:left w:w="108" w:type="dxa"/>
              <w:right w:w="108" w:type="dxa"/>
            </w:tcMar>
          </w:tcPr>
          <w:p w14:paraId="54DFA1AD" w14:textId="77777777" w:rsidR="007D5BCF" w:rsidRPr="00D9683A" w:rsidRDefault="007D5BCF" w:rsidP="008D662B">
            <w:pPr>
              <w:pStyle w:val="Tabletext"/>
              <w:jc w:val="center"/>
            </w:pPr>
            <w:r w:rsidRPr="00D9683A">
              <w:t>150HA1A</w:t>
            </w:r>
            <w:r w:rsidRPr="00D9683A">
              <w:br/>
              <w:t>150HJ2A</w:t>
            </w:r>
            <w:r w:rsidRPr="00D9683A">
              <w:br/>
              <w:t>60H0J2B</w:t>
            </w:r>
            <w:r w:rsidRPr="00D9683A">
              <w:br/>
              <w:t>250HF1B</w:t>
            </w:r>
          </w:p>
        </w:tc>
        <w:tc>
          <w:tcPr>
            <w:tcW w:w="2077" w:type="dxa"/>
            <w:tcMar>
              <w:left w:w="108" w:type="dxa"/>
              <w:right w:w="108" w:type="dxa"/>
            </w:tcMar>
          </w:tcPr>
          <w:p w14:paraId="224A573F" w14:textId="77777777" w:rsidR="007D5BCF" w:rsidRPr="00D9683A" w:rsidRDefault="007D5BCF" w:rsidP="008D662B">
            <w:pPr>
              <w:pStyle w:val="Tabletext"/>
              <w:jc w:val="center"/>
            </w:pPr>
            <w:r w:rsidRPr="00D9683A">
              <w:t>150HA1A</w:t>
            </w:r>
            <w:r w:rsidRPr="00D9683A">
              <w:br/>
              <w:t>150HJ2A</w:t>
            </w:r>
            <w:r w:rsidRPr="00D9683A">
              <w:br/>
              <w:t>60H0J2B</w:t>
            </w:r>
            <w:r w:rsidRPr="00D9683A">
              <w:br/>
              <w:t>250HF1B</w:t>
            </w:r>
          </w:p>
        </w:tc>
        <w:tc>
          <w:tcPr>
            <w:tcW w:w="1794" w:type="dxa"/>
            <w:tcMar>
              <w:left w:w="108" w:type="dxa"/>
              <w:right w:w="108" w:type="dxa"/>
            </w:tcMar>
          </w:tcPr>
          <w:p w14:paraId="1901C6DC" w14:textId="77777777" w:rsidR="007D5BCF" w:rsidRPr="00D9683A" w:rsidRDefault="007D5BCF" w:rsidP="008D662B">
            <w:pPr>
              <w:pStyle w:val="Tabletext"/>
              <w:jc w:val="center"/>
            </w:pPr>
            <w:r w:rsidRPr="00D9683A">
              <w:t>150HA1A</w:t>
            </w:r>
            <w:r w:rsidRPr="00D9683A">
              <w:br/>
              <w:t>150HJ2A</w:t>
            </w:r>
            <w:r w:rsidRPr="00D9683A">
              <w:br/>
              <w:t>60H0J2B</w:t>
            </w:r>
            <w:r w:rsidRPr="00D9683A">
              <w:br/>
              <w:t>250HF1B</w:t>
            </w:r>
          </w:p>
        </w:tc>
        <w:tc>
          <w:tcPr>
            <w:tcW w:w="1837" w:type="dxa"/>
            <w:tcMar>
              <w:left w:w="108" w:type="dxa"/>
              <w:right w:w="108" w:type="dxa"/>
            </w:tcMar>
          </w:tcPr>
          <w:p w14:paraId="74369786" w14:textId="77777777" w:rsidR="007D5BCF" w:rsidRPr="00D9683A" w:rsidRDefault="007D5BCF" w:rsidP="008D662B">
            <w:pPr>
              <w:pStyle w:val="Tabletext"/>
              <w:jc w:val="center"/>
            </w:pPr>
            <w:r w:rsidRPr="00D9683A">
              <w:t>150HA1A</w:t>
            </w:r>
            <w:r w:rsidRPr="00D9683A">
              <w:br/>
              <w:t>150HJ2A</w:t>
            </w:r>
            <w:r w:rsidRPr="00D9683A">
              <w:br/>
              <w:t>60H0J2B</w:t>
            </w:r>
            <w:r w:rsidRPr="00D9683A">
              <w:br/>
              <w:t>250HF1B</w:t>
            </w:r>
          </w:p>
        </w:tc>
      </w:tr>
      <w:tr w:rsidR="007D5BCF" w:rsidRPr="00D9683A" w14:paraId="3F4073F9" w14:textId="77777777" w:rsidTr="005C5525">
        <w:trPr>
          <w:jc w:val="center"/>
        </w:trPr>
        <w:tc>
          <w:tcPr>
            <w:tcW w:w="3414" w:type="dxa"/>
            <w:tcMar>
              <w:left w:w="108" w:type="dxa"/>
              <w:right w:w="108" w:type="dxa"/>
            </w:tcMar>
          </w:tcPr>
          <w:p w14:paraId="102CF4C5" w14:textId="77777777" w:rsidR="007D5BCF" w:rsidRPr="00D9683A" w:rsidRDefault="007D5BCF" w:rsidP="008D662B">
            <w:pPr>
              <w:pStyle w:val="Tabletext"/>
              <w:jc w:val="left"/>
            </w:pPr>
            <w:r w:rsidRPr="00D9683A">
              <w:t>Puissance d'émission (dBW)</w:t>
            </w:r>
            <w:r w:rsidRPr="00D9683A">
              <w:rPr>
                <w:vertAlign w:val="superscript"/>
              </w:rPr>
              <w:t>(2)</w:t>
            </w:r>
          </w:p>
        </w:tc>
        <w:tc>
          <w:tcPr>
            <w:tcW w:w="1788" w:type="dxa"/>
            <w:tcMar>
              <w:left w:w="108" w:type="dxa"/>
              <w:right w:w="108" w:type="dxa"/>
            </w:tcMar>
          </w:tcPr>
          <w:p w14:paraId="27B6F578" w14:textId="77777777" w:rsidR="007D5BCF" w:rsidRPr="00D9683A" w:rsidRDefault="007D5BCF" w:rsidP="008D662B">
            <w:pPr>
              <w:pStyle w:val="Tabletext"/>
              <w:jc w:val="center"/>
            </w:pPr>
            <w:r w:rsidRPr="00D9683A">
              <w:t>3 à 31,7</w:t>
            </w:r>
          </w:p>
        </w:tc>
        <w:tc>
          <w:tcPr>
            <w:tcW w:w="2077" w:type="dxa"/>
            <w:tcMar>
              <w:left w:w="108" w:type="dxa"/>
              <w:right w:w="108" w:type="dxa"/>
            </w:tcMar>
          </w:tcPr>
          <w:p w14:paraId="30F3D682" w14:textId="77777777" w:rsidR="007D5BCF" w:rsidRPr="00D9683A" w:rsidRDefault="007D5BCF" w:rsidP="008D662B">
            <w:pPr>
              <w:pStyle w:val="Tabletext"/>
              <w:jc w:val="center"/>
            </w:pPr>
            <w:r w:rsidRPr="00D9683A">
              <w:t>3 à 20</w:t>
            </w:r>
          </w:p>
        </w:tc>
        <w:tc>
          <w:tcPr>
            <w:tcW w:w="1794" w:type="dxa"/>
            <w:tcMar>
              <w:left w:w="108" w:type="dxa"/>
              <w:right w:w="108" w:type="dxa"/>
            </w:tcMar>
          </w:tcPr>
          <w:p w14:paraId="157911DF" w14:textId="77777777" w:rsidR="007D5BCF" w:rsidRPr="00D9683A" w:rsidRDefault="00DA7C53" w:rsidP="008D662B">
            <w:pPr>
              <w:pStyle w:val="Tabletext"/>
              <w:jc w:val="center"/>
            </w:pPr>
            <w:r w:rsidRPr="00D9683A">
              <w:t>–</w:t>
            </w:r>
            <w:r w:rsidR="007D5BCF" w:rsidRPr="00D9683A">
              <w:t>10 à 10</w:t>
            </w:r>
          </w:p>
        </w:tc>
        <w:tc>
          <w:tcPr>
            <w:tcW w:w="1837" w:type="dxa"/>
            <w:tcMar>
              <w:left w:w="108" w:type="dxa"/>
              <w:right w:w="108" w:type="dxa"/>
            </w:tcMar>
          </w:tcPr>
          <w:p w14:paraId="60AF46EA" w14:textId="43B13EBC" w:rsidR="007D5BCF" w:rsidRPr="00D9683A" w:rsidRDefault="00DA7C53" w:rsidP="008D662B">
            <w:pPr>
              <w:pStyle w:val="Tabletext"/>
              <w:jc w:val="center"/>
            </w:pPr>
            <w:r w:rsidRPr="00D9683A">
              <w:t>–</w:t>
            </w:r>
            <w:r w:rsidR="00E2659D" w:rsidRPr="00D9683A">
              <w:t>2</w:t>
            </w:r>
            <w:r w:rsidR="007D5BCF" w:rsidRPr="00D9683A">
              <w:t xml:space="preserve">0 à </w:t>
            </w:r>
            <w:r w:rsidR="00E2659D" w:rsidRPr="00D9683A">
              <w:t>0</w:t>
            </w:r>
          </w:p>
        </w:tc>
      </w:tr>
      <w:tr w:rsidR="007D5BCF" w:rsidRPr="00D9683A" w14:paraId="1DED9122" w14:textId="77777777" w:rsidTr="005C5525">
        <w:trPr>
          <w:jc w:val="center"/>
        </w:trPr>
        <w:tc>
          <w:tcPr>
            <w:tcW w:w="3414" w:type="dxa"/>
            <w:tcMar>
              <w:left w:w="108" w:type="dxa"/>
              <w:right w:w="108" w:type="dxa"/>
            </w:tcMar>
          </w:tcPr>
          <w:p w14:paraId="26ADDFB1" w14:textId="77777777" w:rsidR="007D5BCF" w:rsidRPr="00D9683A" w:rsidRDefault="007D5BCF" w:rsidP="008D662B">
            <w:pPr>
              <w:pStyle w:val="Tabletext"/>
              <w:jc w:val="left"/>
            </w:pPr>
            <w:r w:rsidRPr="00D9683A">
              <w:t>Affaiblissement dans la ligne d'alimentation (dB)</w:t>
            </w:r>
          </w:p>
        </w:tc>
        <w:tc>
          <w:tcPr>
            <w:tcW w:w="1788" w:type="dxa"/>
            <w:tcMar>
              <w:left w:w="108" w:type="dxa"/>
              <w:right w:w="108" w:type="dxa"/>
            </w:tcMar>
          </w:tcPr>
          <w:p w14:paraId="776B40AB" w14:textId="77777777" w:rsidR="007D5BCF" w:rsidRPr="00D9683A" w:rsidRDefault="007D5BCF" w:rsidP="008D662B">
            <w:pPr>
              <w:pStyle w:val="Tabletext"/>
              <w:jc w:val="center"/>
            </w:pPr>
            <w:r w:rsidRPr="00D9683A">
              <w:t>1 à 6</w:t>
            </w:r>
          </w:p>
        </w:tc>
        <w:tc>
          <w:tcPr>
            <w:tcW w:w="2077" w:type="dxa"/>
            <w:tcMar>
              <w:left w:w="108" w:type="dxa"/>
              <w:right w:w="108" w:type="dxa"/>
            </w:tcMar>
          </w:tcPr>
          <w:p w14:paraId="689CE93D" w14:textId="77777777" w:rsidR="007D5BCF" w:rsidRPr="00D9683A" w:rsidRDefault="007D5BCF" w:rsidP="008D662B">
            <w:pPr>
              <w:pStyle w:val="Tabletext"/>
              <w:jc w:val="center"/>
            </w:pPr>
            <w:r w:rsidRPr="00D9683A">
              <w:t>1 à 6</w:t>
            </w:r>
          </w:p>
        </w:tc>
        <w:tc>
          <w:tcPr>
            <w:tcW w:w="1794" w:type="dxa"/>
            <w:tcMar>
              <w:left w:w="108" w:type="dxa"/>
              <w:right w:w="108" w:type="dxa"/>
            </w:tcMar>
          </w:tcPr>
          <w:p w14:paraId="66ACB295" w14:textId="77777777" w:rsidR="007D5BCF" w:rsidRPr="00D9683A" w:rsidRDefault="007D5BCF" w:rsidP="008D662B">
            <w:pPr>
              <w:pStyle w:val="Tabletext"/>
              <w:jc w:val="center"/>
            </w:pPr>
            <w:r w:rsidRPr="00D9683A">
              <w:t>0 à 6</w:t>
            </w:r>
          </w:p>
        </w:tc>
        <w:tc>
          <w:tcPr>
            <w:tcW w:w="1837" w:type="dxa"/>
            <w:tcMar>
              <w:left w:w="108" w:type="dxa"/>
              <w:right w:w="108" w:type="dxa"/>
            </w:tcMar>
          </w:tcPr>
          <w:p w14:paraId="0A4BEDC7" w14:textId="77777777" w:rsidR="007D5BCF" w:rsidRPr="00D9683A" w:rsidRDefault="007D5BCF" w:rsidP="008D662B">
            <w:pPr>
              <w:pStyle w:val="Tabletext"/>
              <w:jc w:val="center"/>
            </w:pPr>
            <w:r w:rsidRPr="00D9683A">
              <w:t>0 à 6</w:t>
            </w:r>
          </w:p>
        </w:tc>
      </w:tr>
      <w:tr w:rsidR="007D5BCF" w:rsidRPr="00D9683A" w14:paraId="209FFD60" w14:textId="77777777" w:rsidTr="005C5525">
        <w:trPr>
          <w:jc w:val="center"/>
        </w:trPr>
        <w:tc>
          <w:tcPr>
            <w:tcW w:w="3414" w:type="dxa"/>
            <w:tcMar>
              <w:left w:w="108" w:type="dxa"/>
              <w:right w:w="108" w:type="dxa"/>
            </w:tcMar>
          </w:tcPr>
          <w:p w14:paraId="3DE594C7" w14:textId="77777777" w:rsidR="007D5BCF" w:rsidRPr="00D9683A" w:rsidRDefault="007D5BCF" w:rsidP="008D662B">
            <w:pPr>
              <w:pStyle w:val="Tabletext"/>
              <w:jc w:val="left"/>
            </w:pPr>
            <w:r w:rsidRPr="00D9683A">
              <w:t>Gain de l'antenne d'émission (dBi)</w:t>
            </w:r>
          </w:p>
        </w:tc>
        <w:tc>
          <w:tcPr>
            <w:tcW w:w="1788" w:type="dxa"/>
            <w:tcMar>
              <w:left w:w="108" w:type="dxa"/>
              <w:right w:w="108" w:type="dxa"/>
            </w:tcMar>
          </w:tcPr>
          <w:p w14:paraId="2B895E73" w14:textId="77777777" w:rsidR="007D5BCF" w:rsidRPr="00D9683A" w:rsidRDefault="007D5BCF" w:rsidP="008D662B">
            <w:pPr>
              <w:pStyle w:val="Tabletext"/>
              <w:jc w:val="center"/>
            </w:pPr>
            <w:r w:rsidRPr="00D9683A">
              <w:t>10 à 42</w:t>
            </w:r>
          </w:p>
        </w:tc>
        <w:tc>
          <w:tcPr>
            <w:tcW w:w="2077" w:type="dxa"/>
            <w:tcMar>
              <w:left w:w="108" w:type="dxa"/>
              <w:right w:w="108" w:type="dxa"/>
            </w:tcMar>
          </w:tcPr>
          <w:p w14:paraId="4FF9388B" w14:textId="77777777" w:rsidR="007D5BCF" w:rsidRPr="00D9683A" w:rsidRDefault="007D5BCF" w:rsidP="008D662B">
            <w:pPr>
              <w:pStyle w:val="Tabletext"/>
              <w:jc w:val="center"/>
            </w:pPr>
            <w:r w:rsidRPr="00D9683A">
              <w:t>10 à 42</w:t>
            </w:r>
          </w:p>
        </w:tc>
        <w:tc>
          <w:tcPr>
            <w:tcW w:w="1794" w:type="dxa"/>
            <w:tcMar>
              <w:left w:w="108" w:type="dxa"/>
              <w:right w:w="108" w:type="dxa"/>
            </w:tcMar>
          </w:tcPr>
          <w:p w14:paraId="26FB1360" w14:textId="77777777" w:rsidR="007D5BCF" w:rsidRPr="00D9683A" w:rsidRDefault="007D5BCF" w:rsidP="008D662B">
            <w:pPr>
              <w:pStyle w:val="Tabletext"/>
              <w:jc w:val="center"/>
            </w:pPr>
            <w:r w:rsidRPr="00D9683A">
              <w:t>10 à 42</w:t>
            </w:r>
          </w:p>
        </w:tc>
        <w:tc>
          <w:tcPr>
            <w:tcW w:w="1837" w:type="dxa"/>
            <w:tcMar>
              <w:left w:w="108" w:type="dxa"/>
              <w:right w:w="108" w:type="dxa"/>
            </w:tcMar>
          </w:tcPr>
          <w:p w14:paraId="09230C6A" w14:textId="77777777" w:rsidR="007D5BCF" w:rsidRPr="00D9683A" w:rsidRDefault="007D5BCF" w:rsidP="008D662B">
            <w:pPr>
              <w:pStyle w:val="Tabletext"/>
              <w:jc w:val="center"/>
            </w:pPr>
            <w:r w:rsidRPr="00D9683A">
              <w:t>10 à 52</w:t>
            </w:r>
          </w:p>
        </w:tc>
      </w:tr>
      <w:tr w:rsidR="007D5BCF" w:rsidRPr="00D9683A" w14:paraId="6C4C8154" w14:textId="77777777" w:rsidTr="005C5525">
        <w:trPr>
          <w:jc w:val="center"/>
        </w:trPr>
        <w:tc>
          <w:tcPr>
            <w:tcW w:w="3414" w:type="dxa"/>
            <w:tcMar>
              <w:left w:w="108" w:type="dxa"/>
              <w:right w:w="108" w:type="dxa"/>
            </w:tcMar>
          </w:tcPr>
          <w:p w14:paraId="34C80E90" w14:textId="4C631CF6" w:rsidR="007D5BCF" w:rsidRPr="00D9683A" w:rsidRDefault="007D5BCF" w:rsidP="008D662B">
            <w:pPr>
              <w:pStyle w:val="Tabletext"/>
              <w:jc w:val="left"/>
            </w:pPr>
            <w:r w:rsidRPr="00D9683A">
              <w:t>p.i.r.e. type (dBW)</w:t>
            </w:r>
          </w:p>
        </w:tc>
        <w:tc>
          <w:tcPr>
            <w:tcW w:w="1788" w:type="dxa"/>
            <w:tcMar>
              <w:left w:w="108" w:type="dxa"/>
              <w:right w:w="108" w:type="dxa"/>
            </w:tcMar>
          </w:tcPr>
          <w:p w14:paraId="79E3771C" w14:textId="77777777" w:rsidR="007D5BCF" w:rsidRPr="00D9683A" w:rsidRDefault="007D5BCF" w:rsidP="008D662B">
            <w:pPr>
              <w:pStyle w:val="Tabletext"/>
              <w:jc w:val="center"/>
            </w:pPr>
            <w:r w:rsidRPr="00D9683A">
              <w:t>1 à 45</w:t>
            </w:r>
          </w:p>
        </w:tc>
        <w:tc>
          <w:tcPr>
            <w:tcW w:w="2077" w:type="dxa"/>
            <w:tcMar>
              <w:left w:w="108" w:type="dxa"/>
              <w:right w:w="108" w:type="dxa"/>
            </w:tcMar>
          </w:tcPr>
          <w:p w14:paraId="265D7458" w14:textId="77777777" w:rsidR="007D5BCF" w:rsidRPr="00D9683A" w:rsidRDefault="007D5BCF" w:rsidP="008D662B">
            <w:pPr>
              <w:pStyle w:val="Tabletext"/>
              <w:jc w:val="center"/>
            </w:pPr>
            <w:r w:rsidRPr="00D9683A">
              <w:t>1 à 45</w:t>
            </w:r>
          </w:p>
        </w:tc>
        <w:tc>
          <w:tcPr>
            <w:tcW w:w="1794" w:type="dxa"/>
            <w:tcMar>
              <w:left w:w="108" w:type="dxa"/>
              <w:right w:w="108" w:type="dxa"/>
            </w:tcMar>
          </w:tcPr>
          <w:p w14:paraId="6A452184" w14:textId="77777777" w:rsidR="007D5BCF" w:rsidRPr="00D9683A" w:rsidRDefault="007D5BCF" w:rsidP="008D662B">
            <w:pPr>
              <w:pStyle w:val="Tabletext"/>
              <w:jc w:val="center"/>
            </w:pPr>
            <w:r w:rsidRPr="00D9683A">
              <w:t>1 à 45</w:t>
            </w:r>
          </w:p>
        </w:tc>
        <w:tc>
          <w:tcPr>
            <w:tcW w:w="1837" w:type="dxa"/>
            <w:tcMar>
              <w:left w:w="108" w:type="dxa"/>
              <w:right w:w="108" w:type="dxa"/>
            </w:tcMar>
          </w:tcPr>
          <w:p w14:paraId="7923C514" w14:textId="77777777" w:rsidR="007D5BCF" w:rsidRPr="00D9683A" w:rsidRDefault="007D5BCF" w:rsidP="008D662B">
            <w:pPr>
              <w:pStyle w:val="Tabletext"/>
              <w:jc w:val="center"/>
            </w:pPr>
            <w:r w:rsidRPr="00D9683A">
              <w:t>1 à 45</w:t>
            </w:r>
          </w:p>
        </w:tc>
      </w:tr>
      <w:tr w:rsidR="007D5BCF" w:rsidRPr="00D9683A" w14:paraId="57209756" w14:textId="77777777" w:rsidTr="005C5525">
        <w:trPr>
          <w:jc w:val="center"/>
        </w:trPr>
        <w:tc>
          <w:tcPr>
            <w:tcW w:w="3414" w:type="dxa"/>
            <w:tcMar>
              <w:left w:w="108" w:type="dxa"/>
              <w:right w:w="108" w:type="dxa"/>
            </w:tcMar>
          </w:tcPr>
          <w:p w14:paraId="4E0A7777" w14:textId="77777777" w:rsidR="007D5BCF" w:rsidRPr="00D9683A" w:rsidRDefault="007D5BCF" w:rsidP="008D662B">
            <w:pPr>
              <w:pStyle w:val="Tabletext"/>
              <w:jc w:val="left"/>
            </w:pPr>
            <w:r w:rsidRPr="00D9683A">
              <w:t>Polarisation d'antenne</w:t>
            </w:r>
          </w:p>
        </w:tc>
        <w:tc>
          <w:tcPr>
            <w:tcW w:w="1788" w:type="dxa"/>
            <w:tcMar>
              <w:left w:w="108" w:type="dxa"/>
              <w:right w:w="108" w:type="dxa"/>
            </w:tcMar>
          </w:tcPr>
          <w:p w14:paraId="0295E521" w14:textId="77777777" w:rsidR="007D5BCF" w:rsidRPr="00D9683A" w:rsidRDefault="007D5BCF" w:rsidP="008D662B">
            <w:pPr>
              <w:pStyle w:val="Tabletext"/>
              <w:jc w:val="center"/>
            </w:pPr>
            <w:r w:rsidRPr="00D9683A">
              <w:t>Horizontale, verticale</w:t>
            </w:r>
          </w:p>
        </w:tc>
        <w:tc>
          <w:tcPr>
            <w:tcW w:w="2077" w:type="dxa"/>
            <w:tcMar>
              <w:left w:w="108" w:type="dxa"/>
              <w:right w:w="108" w:type="dxa"/>
            </w:tcMar>
          </w:tcPr>
          <w:p w14:paraId="4B83CEBF" w14:textId="77777777" w:rsidR="007D5BCF" w:rsidRPr="00D9683A" w:rsidRDefault="007D5BCF" w:rsidP="008D662B">
            <w:pPr>
              <w:pStyle w:val="Tabletext"/>
              <w:jc w:val="center"/>
            </w:pPr>
            <w:r w:rsidRPr="00D9683A">
              <w:t>Horizontale, verticale</w:t>
            </w:r>
          </w:p>
        </w:tc>
        <w:tc>
          <w:tcPr>
            <w:tcW w:w="1794" w:type="dxa"/>
            <w:tcMar>
              <w:left w:w="108" w:type="dxa"/>
              <w:right w:w="108" w:type="dxa"/>
            </w:tcMar>
          </w:tcPr>
          <w:p w14:paraId="1A9F523A" w14:textId="77777777" w:rsidR="007D5BCF" w:rsidRPr="00D9683A" w:rsidRDefault="007D5BCF" w:rsidP="008D662B">
            <w:pPr>
              <w:pStyle w:val="Tabletext"/>
              <w:jc w:val="center"/>
            </w:pPr>
            <w:r w:rsidRPr="00D9683A">
              <w:t>Horizontale, verticale</w:t>
            </w:r>
          </w:p>
        </w:tc>
        <w:tc>
          <w:tcPr>
            <w:tcW w:w="1837" w:type="dxa"/>
            <w:tcMar>
              <w:left w:w="108" w:type="dxa"/>
              <w:right w:w="108" w:type="dxa"/>
            </w:tcMar>
          </w:tcPr>
          <w:p w14:paraId="6D224792" w14:textId="77777777" w:rsidR="007D5BCF" w:rsidRPr="00D9683A" w:rsidRDefault="007D5BCF" w:rsidP="008D662B">
            <w:pPr>
              <w:pStyle w:val="Tabletext"/>
              <w:jc w:val="center"/>
            </w:pPr>
            <w:r w:rsidRPr="00D9683A">
              <w:t>Horizontale, verticale</w:t>
            </w:r>
          </w:p>
        </w:tc>
      </w:tr>
      <w:tr w:rsidR="007D5BCF" w:rsidRPr="00D9683A" w14:paraId="7A8ECF34" w14:textId="77777777" w:rsidTr="005C5525">
        <w:trPr>
          <w:jc w:val="center"/>
        </w:trPr>
        <w:tc>
          <w:tcPr>
            <w:tcW w:w="3414" w:type="dxa"/>
            <w:tcMar>
              <w:left w:w="108" w:type="dxa"/>
              <w:right w:w="108" w:type="dxa"/>
            </w:tcMar>
          </w:tcPr>
          <w:p w14:paraId="185A9C48" w14:textId="77777777" w:rsidR="007D5BCF" w:rsidRPr="00D9683A" w:rsidRDefault="007D5BCF" w:rsidP="008D662B">
            <w:pPr>
              <w:pStyle w:val="Tabletext"/>
              <w:jc w:val="left"/>
            </w:pPr>
            <w:r w:rsidRPr="00D9683A">
              <w:t>Largeur de bande FI du récepteur (kHz)</w:t>
            </w:r>
          </w:p>
        </w:tc>
        <w:tc>
          <w:tcPr>
            <w:tcW w:w="1788" w:type="dxa"/>
            <w:tcMar>
              <w:left w:w="108" w:type="dxa"/>
              <w:right w:w="108" w:type="dxa"/>
            </w:tcMar>
          </w:tcPr>
          <w:p w14:paraId="672A280E" w14:textId="77777777" w:rsidR="007D5BCF" w:rsidRPr="00D9683A" w:rsidRDefault="007D5BCF" w:rsidP="008D662B">
            <w:pPr>
              <w:pStyle w:val="Tabletext"/>
              <w:jc w:val="center"/>
            </w:pPr>
            <w:r w:rsidRPr="00D9683A">
              <w:t>0,5</w:t>
            </w:r>
          </w:p>
        </w:tc>
        <w:tc>
          <w:tcPr>
            <w:tcW w:w="2077" w:type="dxa"/>
            <w:tcMar>
              <w:left w:w="108" w:type="dxa"/>
              <w:right w:w="108" w:type="dxa"/>
            </w:tcMar>
          </w:tcPr>
          <w:p w14:paraId="574FA03D" w14:textId="77777777" w:rsidR="007D5BCF" w:rsidRPr="00D9683A" w:rsidRDefault="007D5BCF" w:rsidP="008D662B">
            <w:pPr>
              <w:pStyle w:val="Tabletext"/>
              <w:jc w:val="center"/>
            </w:pPr>
            <w:r w:rsidRPr="00D9683A">
              <w:t>0,5</w:t>
            </w:r>
          </w:p>
        </w:tc>
        <w:tc>
          <w:tcPr>
            <w:tcW w:w="1794" w:type="dxa"/>
            <w:tcMar>
              <w:left w:w="108" w:type="dxa"/>
              <w:right w:w="108" w:type="dxa"/>
            </w:tcMar>
          </w:tcPr>
          <w:p w14:paraId="24C3275E" w14:textId="77777777" w:rsidR="007D5BCF" w:rsidRPr="00D9683A" w:rsidRDefault="007D5BCF" w:rsidP="008D662B">
            <w:pPr>
              <w:pStyle w:val="Tabletext"/>
              <w:jc w:val="center"/>
            </w:pPr>
            <w:r w:rsidRPr="00D9683A">
              <w:t>0,5</w:t>
            </w:r>
          </w:p>
        </w:tc>
        <w:tc>
          <w:tcPr>
            <w:tcW w:w="1837" w:type="dxa"/>
            <w:tcMar>
              <w:left w:w="108" w:type="dxa"/>
              <w:right w:w="108" w:type="dxa"/>
            </w:tcMar>
          </w:tcPr>
          <w:p w14:paraId="6DCA0781" w14:textId="77777777" w:rsidR="007D5BCF" w:rsidRPr="00D9683A" w:rsidRDefault="007D5BCF" w:rsidP="008D662B">
            <w:pPr>
              <w:pStyle w:val="Tabletext"/>
              <w:jc w:val="center"/>
            </w:pPr>
            <w:r w:rsidRPr="00D9683A">
              <w:t>0,5</w:t>
            </w:r>
          </w:p>
        </w:tc>
      </w:tr>
      <w:tr w:rsidR="007D5BCF" w:rsidRPr="00D9683A" w14:paraId="18DA3456" w14:textId="77777777" w:rsidTr="005C5525">
        <w:trPr>
          <w:jc w:val="center"/>
        </w:trPr>
        <w:tc>
          <w:tcPr>
            <w:tcW w:w="3414" w:type="dxa"/>
            <w:tcBorders>
              <w:bottom w:val="single" w:sz="4" w:space="0" w:color="auto"/>
            </w:tcBorders>
            <w:tcMar>
              <w:left w:w="108" w:type="dxa"/>
              <w:right w:w="108" w:type="dxa"/>
            </w:tcMar>
          </w:tcPr>
          <w:p w14:paraId="53AFFB18" w14:textId="65F6837E" w:rsidR="007D5BCF" w:rsidRPr="00D9683A" w:rsidRDefault="007D5BCF" w:rsidP="008D662B">
            <w:pPr>
              <w:pStyle w:val="Tabletext"/>
              <w:jc w:val="left"/>
            </w:pPr>
            <w:r w:rsidRPr="00D9683A">
              <w:t>Facteur de bruit du récepteur (dB)</w:t>
            </w:r>
            <w:r w:rsidRPr="00D9683A">
              <w:rPr>
                <w:vertAlign w:val="superscript"/>
              </w:rPr>
              <w:t>(</w:t>
            </w:r>
            <w:r w:rsidR="00E2659D" w:rsidRPr="00D9683A">
              <w:rPr>
                <w:vertAlign w:val="superscript"/>
              </w:rPr>
              <w:t>3</w:t>
            </w:r>
            <w:r w:rsidRPr="00D9683A">
              <w:rPr>
                <w:vertAlign w:val="superscript"/>
              </w:rPr>
              <w:t>)</w:t>
            </w:r>
          </w:p>
        </w:tc>
        <w:tc>
          <w:tcPr>
            <w:tcW w:w="1788" w:type="dxa"/>
            <w:tcBorders>
              <w:bottom w:val="single" w:sz="4" w:space="0" w:color="auto"/>
            </w:tcBorders>
            <w:tcMar>
              <w:left w:w="108" w:type="dxa"/>
              <w:right w:w="108" w:type="dxa"/>
            </w:tcMar>
          </w:tcPr>
          <w:p w14:paraId="2140B5A4" w14:textId="77777777" w:rsidR="007D5BCF" w:rsidRPr="00D9683A" w:rsidRDefault="007D5BCF" w:rsidP="008D662B">
            <w:pPr>
              <w:pStyle w:val="Tabletext"/>
              <w:jc w:val="center"/>
            </w:pPr>
            <w:r w:rsidRPr="00D9683A">
              <w:t>0,5 à</w:t>
            </w:r>
            <w:r w:rsidRPr="00D9683A" w:rsidDel="00F5331E">
              <w:t xml:space="preserve"> </w:t>
            </w:r>
            <w:r w:rsidRPr="00D9683A">
              <w:t>1</w:t>
            </w:r>
          </w:p>
        </w:tc>
        <w:tc>
          <w:tcPr>
            <w:tcW w:w="2077" w:type="dxa"/>
            <w:tcBorders>
              <w:bottom w:val="single" w:sz="4" w:space="0" w:color="auto"/>
            </w:tcBorders>
            <w:tcMar>
              <w:left w:w="108" w:type="dxa"/>
              <w:right w:w="108" w:type="dxa"/>
            </w:tcMar>
          </w:tcPr>
          <w:p w14:paraId="4A8519F6" w14:textId="77777777" w:rsidR="007D5BCF" w:rsidRPr="00D9683A" w:rsidRDefault="007D5BCF" w:rsidP="008D662B">
            <w:pPr>
              <w:pStyle w:val="Tabletext"/>
              <w:jc w:val="center"/>
            </w:pPr>
            <w:r w:rsidRPr="00D9683A">
              <w:t>0,5 à 1</w:t>
            </w:r>
          </w:p>
        </w:tc>
        <w:tc>
          <w:tcPr>
            <w:tcW w:w="1794" w:type="dxa"/>
            <w:tcBorders>
              <w:bottom w:val="single" w:sz="4" w:space="0" w:color="auto"/>
            </w:tcBorders>
            <w:tcMar>
              <w:left w:w="108" w:type="dxa"/>
              <w:right w:w="108" w:type="dxa"/>
            </w:tcMar>
          </w:tcPr>
          <w:p w14:paraId="6F41D3D9" w14:textId="77777777" w:rsidR="007D5BCF" w:rsidRPr="00D9683A" w:rsidRDefault="007D5BCF" w:rsidP="008D662B">
            <w:pPr>
              <w:pStyle w:val="Tabletext"/>
              <w:jc w:val="center"/>
            </w:pPr>
            <w:r w:rsidRPr="00D9683A">
              <w:t>3 à 7</w:t>
            </w:r>
          </w:p>
        </w:tc>
        <w:tc>
          <w:tcPr>
            <w:tcW w:w="1837" w:type="dxa"/>
            <w:tcBorders>
              <w:bottom w:val="single" w:sz="4" w:space="0" w:color="auto"/>
            </w:tcBorders>
            <w:tcMar>
              <w:left w:w="108" w:type="dxa"/>
              <w:right w:w="108" w:type="dxa"/>
            </w:tcMar>
          </w:tcPr>
          <w:p w14:paraId="4B6911BC" w14:textId="77777777" w:rsidR="007D5BCF" w:rsidRPr="00D9683A" w:rsidRDefault="007D5BCF" w:rsidP="008D662B">
            <w:pPr>
              <w:pStyle w:val="Tabletext"/>
              <w:jc w:val="center"/>
            </w:pPr>
            <w:r w:rsidRPr="00D9683A">
              <w:t>3 à 7</w:t>
            </w:r>
          </w:p>
        </w:tc>
      </w:tr>
      <w:tr w:rsidR="005D64B1" w:rsidRPr="00D9683A" w14:paraId="48192EE9" w14:textId="77777777" w:rsidTr="005C5525">
        <w:trPr>
          <w:trHeight w:val="1841"/>
          <w:jc w:val="center"/>
        </w:trPr>
        <w:tc>
          <w:tcPr>
            <w:tcW w:w="10910" w:type="dxa"/>
            <w:gridSpan w:val="5"/>
            <w:tcBorders>
              <w:left w:val="nil"/>
              <w:bottom w:val="nil"/>
              <w:right w:val="nil"/>
            </w:tcBorders>
            <w:tcMar>
              <w:left w:w="108" w:type="dxa"/>
              <w:right w:w="108" w:type="dxa"/>
            </w:tcMar>
          </w:tcPr>
          <w:p w14:paraId="06169552" w14:textId="77777777" w:rsidR="005D64B1" w:rsidRPr="00D9683A" w:rsidRDefault="005D64B1" w:rsidP="0099155F">
            <w:pPr>
              <w:pStyle w:val="Tablelegend"/>
              <w:spacing w:before="120" w:after="40"/>
              <w:jc w:val="left"/>
            </w:pPr>
            <w:r w:rsidRPr="00D9683A">
              <w:rPr>
                <w:vertAlign w:val="superscript"/>
              </w:rPr>
              <w:t>(1)</w:t>
            </w:r>
            <w:r w:rsidRPr="00D9683A">
              <w:tab/>
              <w:t xml:space="preserve">Les bandes </w:t>
            </w:r>
            <w:r w:rsidR="00DA7C53" w:rsidRPr="00D9683A">
              <w:t xml:space="preserve">pour les systèmes </w:t>
            </w:r>
            <w:r w:rsidRPr="00D9683A">
              <w:t xml:space="preserve">d'amateur dans les gammes de fréquences indiquées sont conformes à l'Article </w:t>
            </w:r>
            <w:r w:rsidRPr="00D9683A">
              <w:rPr>
                <w:b/>
                <w:bCs/>
              </w:rPr>
              <w:t>5</w:t>
            </w:r>
            <w:r w:rsidRPr="00D9683A">
              <w:t xml:space="preserve"> du RR.</w:t>
            </w:r>
          </w:p>
          <w:p w14:paraId="2B6B289B" w14:textId="60590318" w:rsidR="005D64B1" w:rsidRPr="00D9683A" w:rsidRDefault="005D64B1" w:rsidP="00E2659D">
            <w:pPr>
              <w:pStyle w:val="Tablelegend"/>
              <w:jc w:val="left"/>
            </w:pPr>
            <w:r w:rsidRPr="00D9683A">
              <w:rPr>
                <w:vertAlign w:val="superscript"/>
              </w:rPr>
              <w:t>(2)</w:t>
            </w:r>
            <w:r w:rsidRPr="00D9683A">
              <w:rPr>
                <w:vertAlign w:val="superscript"/>
              </w:rPr>
              <w:tab/>
            </w:r>
            <w:r w:rsidRPr="00D9683A">
              <w:t>L</w:t>
            </w:r>
            <w:r w:rsidR="00E2659D" w:rsidRPr="00D9683A">
              <w:t>a</w:t>
            </w:r>
            <w:r w:rsidRPr="00D9683A">
              <w:t xml:space="preserve"> puissance maximale</w:t>
            </w:r>
            <w:r w:rsidR="00E2659D" w:rsidRPr="00D9683A">
              <w:t xml:space="preserve"> admissible est</w:t>
            </w:r>
            <w:r w:rsidRPr="00D9683A">
              <w:t xml:space="preserve"> déterminée par chaque administration. </w:t>
            </w:r>
            <w:r w:rsidR="00E2659D" w:rsidRPr="00D9683A">
              <w:t>La puissance maximale d'émission pour les bandes au-dessus de 1 GHz est généralement limitée selon les équipements disponibles et inférieure à celle autorisée par l'administration.</w:t>
            </w:r>
          </w:p>
          <w:p w14:paraId="5CF8992D" w14:textId="569A0889" w:rsidR="005D64B1" w:rsidRPr="00D9683A" w:rsidRDefault="005D64B1" w:rsidP="0099155F">
            <w:pPr>
              <w:pStyle w:val="Tablelegend"/>
              <w:jc w:val="left"/>
              <w:rPr>
                <w:snapToGrid w:val="0"/>
              </w:rPr>
            </w:pPr>
            <w:r w:rsidRPr="00D9683A">
              <w:rPr>
                <w:vertAlign w:val="superscript"/>
              </w:rPr>
              <w:t>(</w:t>
            </w:r>
            <w:r w:rsidR="00E2659D" w:rsidRPr="00D9683A">
              <w:rPr>
                <w:vertAlign w:val="superscript"/>
              </w:rPr>
              <w:t>3</w:t>
            </w:r>
            <w:r w:rsidRPr="00D9683A">
              <w:rPr>
                <w:vertAlign w:val="superscript"/>
              </w:rPr>
              <w:t>)</w:t>
            </w:r>
            <w:r w:rsidRPr="00D9683A">
              <w:rPr>
                <w:vertAlign w:val="superscript"/>
              </w:rPr>
              <w:tab/>
            </w:r>
            <w:r w:rsidRPr="00D9683A">
              <w:t>Les valeurs du facteur de bruit du récepteur dans les bandes au-dessus de 50 MHz supposent l'utilisation de préamplificateurs à faible bruit.</w:t>
            </w:r>
          </w:p>
        </w:tc>
      </w:tr>
    </w:tbl>
    <w:p w14:paraId="09297923" w14:textId="77777777" w:rsidR="005D64B1" w:rsidRPr="00D9683A" w:rsidRDefault="005D64B1" w:rsidP="00F95540">
      <w:pPr>
        <w:jc w:val="left"/>
      </w:pPr>
    </w:p>
    <w:p w14:paraId="3463D234" w14:textId="77777777" w:rsidR="00C007CF" w:rsidRPr="00D9683A" w:rsidRDefault="000E190E" w:rsidP="00F95540">
      <w:pPr>
        <w:pStyle w:val="TableNo"/>
      </w:pPr>
      <w:r w:rsidRPr="00D9683A">
        <w:lastRenderedPageBreak/>
        <w:t>TABLEAU 2A</w:t>
      </w:r>
    </w:p>
    <w:p w14:paraId="7483DC5F" w14:textId="5F9B18B7" w:rsidR="00C007CF" w:rsidRPr="00D9683A" w:rsidRDefault="00C007CF" w:rsidP="00F95540">
      <w:pPr>
        <w:pStyle w:val="Tabletitle"/>
        <w:rPr>
          <w:u w:val="single"/>
        </w:rPr>
      </w:pPr>
      <w:r w:rsidRPr="00D9683A">
        <w:t>Caractéristiques des systèmes d'amateur</w:t>
      </w:r>
      <w:r w:rsidR="00E2659D" w:rsidRPr="00D9683A">
        <w:t xml:space="preserve"> de Terre</w:t>
      </w:r>
      <w:r w:rsidRPr="00D9683A">
        <w:t xml:space="preserve"> </w:t>
      </w:r>
      <w:r w:rsidR="00DE443F" w:rsidRPr="00D9683A">
        <w:t xml:space="preserve">pour la téléphonie analogique </w:t>
      </w:r>
      <w:r w:rsidR="000E190E" w:rsidRPr="00D9683A">
        <w:t xml:space="preserve">au-dessous de 900 MHz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457"/>
        <w:gridCol w:w="1800"/>
        <w:gridCol w:w="1862"/>
        <w:gridCol w:w="2110"/>
        <w:gridCol w:w="2110"/>
        <w:gridCol w:w="2110"/>
        <w:gridCol w:w="10"/>
      </w:tblGrid>
      <w:tr w:rsidR="00C007CF" w:rsidRPr="00D9683A" w14:paraId="0F5E1B73" w14:textId="77777777" w:rsidTr="005C5525">
        <w:trPr>
          <w:jc w:val="center"/>
        </w:trPr>
        <w:tc>
          <w:tcPr>
            <w:tcW w:w="3888" w:type="dxa"/>
            <w:tcBorders>
              <w:right w:val="single" w:sz="4" w:space="0" w:color="auto"/>
            </w:tcBorders>
            <w:tcMar>
              <w:left w:w="108" w:type="dxa"/>
              <w:right w:w="108" w:type="dxa"/>
            </w:tcMar>
          </w:tcPr>
          <w:p w14:paraId="01AA0D4B" w14:textId="77777777" w:rsidR="00C007CF" w:rsidRPr="00D9683A" w:rsidRDefault="00C007CF" w:rsidP="00F95540">
            <w:pPr>
              <w:pStyle w:val="Tablehead"/>
              <w:rPr>
                <w:snapToGrid w:val="0"/>
              </w:rPr>
            </w:pPr>
            <w:r w:rsidRPr="00D9683A">
              <w:rPr>
                <w:snapToGrid w:val="0"/>
              </w:rPr>
              <w:t>Paramètre</w:t>
            </w:r>
          </w:p>
        </w:tc>
        <w:tc>
          <w:tcPr>
            <w:tcW w:w="8723"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73CCB58F" w14:textId="77777777" w:rsidR="00C007CF" w:rsidRPr="00D9683A" w:rsidRDefault="00C007CF" w:rsidP="00F95540">
            <w:pPr>
              <w:pStyle w:val="Tablehead"/>
              <w:rPr>
                <w:snapToGrid w:val="0"/>
              </w:rPr>
            </w:pPr>
            <w:r w:rsidRPr="00D9683A">
              <w:rPr>
                <w:snapToGrid w:val="0"/>
              </w:rPr>
              <w:t>Valeur</w:t>
            </w:r>
          </w:p>
        </w:tc>
      </w:tr>
      <w:tr w:rsidR="007D5BCF" w:rsidRPr="00D9683A" w14:paraId="6D18059D" w14:textId="77777777" w:rsidTr="005C5525">
        <w:trPr>
          <w:gridAfter w:val="1"/>
          <w:wAfter w:w="9" w:type="dxa"/>
          <w:jc w:val="center"/>
        </w:trPr>
        <w:tc>
          <w:tcPr>
            <w:tcW w:w="3888" w:type="dxa"/>
            <w:tcMar>
              <w:left w:w="108" w:type="dxa"/>
              <w:right w:w="108" w:type="dxa"/>
            </w:tcMar>
          </w:tcPr>
          <w:p w14:paraId="284FCA65" w14:textId="05446621" w:rsidR="007D5BCF" w:rsidRPr="00D9683A" w:rsidRDefault="007D5BCF" w:rsidP="00F95540">
            <w:pPr>
              <w:pStyle w:val="Tabletext"/>
              <w:jc w:val="left"/>
              <w:rPr>
                <w:snapToGrid w:val="0"/>
              </w:rPr>
            </w:pPr>
            <w:r w:rsidRPr="00D9683A">
              <w:rPr>
                <w:snapToGrid w:val="0"/>
              </w:rPr>
              <w:t>Gamme de fréquences</w:t>
            </w:r>
            <w:r w:rsidR="00E2659D" w:rsidRPr="00D9683A">
              <w:rPr>
                <w:snapToGrid w:val="0"/>
              </w:rPr>
              <w:t xml:space="preserve"> (MHz)</w:t>
            </w:r>
            <w:r w:rsidRPr="00D9683A">
              <w:rPr>
                <w:snapToGrid w:val="0"/>
                <w:vertAlign w:val="superscript"/>
              </w:rPr>
              <w:t>(1)</w:t>
            </w:r>
          </w:p>
        </w:tc>
        <w:tc>
          <w:tcPr>
            <w:tcW w:w="1570" w:type="dxa"/>
            <w:tcMar>
              <w:left w:w="108" w:type="dxa"/>
              <w:right w:w="108" w:type="dxa"/>
            </w:tcMar>
          </w:tcPr>
          <w:p w14:paraId="18144056" w14:textId="71F4071B"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w:t>
            </w:r>
            <w:r w:rsidR="001544C2" w:rsidRPr="00D9683A">
              <w:rPr>
                <w:snapToGrid w:val="0"/>
              </w:rPr>
              <w:t>,</w:t>
            </w:r>
            <w:r w:rsidRPr="00D9683A">
              <w:rPr>
                <w:snapToGrid w:val="0"/>
              </w:rPr>
              <w:t>8</w:t>
            </w:r>
            <w:r w:rsidRPr="00D9683A">
              <w:rPr>
                <w:snapToGrid w:val="0"/>
              </w:rPr>
              <w:noBreakHyphen/>
              <w:t>7</w:t>
            </w:r>
            <w:r w:rsidR="001544C2" w:rsidRPr="00D9683A">
              <w:rPr>
                <w:snapToGrid w:val="0"/>
              </w:rPr>
              <w:t>,</w:t>
            </w:r>
            <w:r w:rsidRPr="00D9683A">
              <w:rPr>
                <w:snapToGrid w:val="0"/>
              </w:rPr>
              <w:t xml:space="preserve">3 </w:t>
            </w:r>
          </w:p>
        </w:tc>
        <w:tc>
          <w:tcPr>
            <w:tcW w:w="1624" w:type="dxa"/>
            <w:tcMar>
              <w:left w:w="108" w:type="dxa"/>
              <w:right w:w="108" w:type="dxa"/>
            </w:tcMar>
          </w:tcPr>
          <w:p w14:paraId="5BF4ED32" w14:textId="71E1166C"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10</w:t>
            </w:r>
            <w:r w:rsidR="001544C2" w:rsidRPr="00D9683A">
              <w:rPr>
                <w:snapToGrid w:val="0"/>
              </w:rPr>
              <w:t>,</w:t>
            </w:r>
            <w:r w:rsidRPr="00D9683A">
              <w:rPr>
                <w:snapToGrid w:val="0"/>
              </w:rPr>
              <w:t>1-29</w:t>
            </w:r>
            <w:r w:rsidR="001544C2" w:rsidRPr="00D9683A">
              <w:rPr>
                <w:snapToGrid w:val="0"/>
              </w:rPr>
              <w:t>,</w:t>
            </w:r>
            <w:r w:rsidRPr="00D9683A">
              <w:rPr>
                <w:snapToGrid w:val="0"/>
              </w:rPr>
              <w:t xml:space="preserve">7 </w:t>
            </w:r>
          </w:p>
        </w:tc>
        <w:tc>
          <w:tcPr>
            <w:tcW w:w="1840" w:type="dxa"/>
            <w:tcMar>
              <w:left w:w="108" w:type="dxa"/>
              <w:right w:w="108" w:type="dxa"/>
            </w:tcMar>
          </w:tcPr>
          <w:p w14:paraId="5E3C7BB7" w14:textId="63261ED3"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50-54 </w:t>
            </w:r>
          </w:p>
        </w:tc>
        <w:tc>
          <w:tcPr>
            <w:tcW w:w="1840" w:type="dxa"/>
            <w:tcMar>
              <w:left w:w="108" w:type="dxa"/>
              <w:right w:w="108" w:type="dxa"/>
            </w:tcMar>
          </w:tcPr>
          <w:p w14:paraId="5163128A"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144-225 MHz</w:t>
            </w:r>
          </w:p>
        </w:tc>
        <w:tc>
          <w:tcPr>
            <w:tcW w:w="1840" w:type="dxa"/>
            <w:tcMar>
              <w:left w:w="108" w:type="dxa"/>
              <w:right w:w="108" w:type="dxa"/>
            </w:tcMar>
          </w:tcPr>
          <w:p w14:paraId="60CB2A06"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420-450 MHz</w:t>
            </w:r>
          </w:p>
        </w:tc>
      </w:tr>
      <w:tr w:rsidR="007D5BCF" w:rsidRPr="00D9683A" w14:paraId="2F5D7558" w14:textId="77777777" w:rsidTr="005C5525">
        <w:trPr>
          <w:gridAfter w:val="1"/>
          <w:wAfter w:w="9" w:type="dxa"/>
          <w:jc w:val="center"/>
        </w:trPr>
        <w:tc>
          <w:tcPr>
            <w:tcW w:w="3888" w:type="dxa"/>
            <w:tcMar>
              <w:left w:w="108" w:type="dxa"/>
              <w:right w:w="108" w:type="dxa"/>
            </w:tcMar>
          </w:tcPr>
          <w:p w14:paraId="4D9C4548" w14:textId="77777777" w:rsidR="007D5BCF" w:rsidRPr="00D9683A" w:rsidRDefault="007D5BCF" w:rsidP="00F95540">
            <w:pPr>
              <w:pStyle w:val="Tabletext"/>
              <w:jc w:val="left"/>
              <w:rPr>
                <w:snapToGrid w:val="0"/>
              </w:rPr>
            </w:pPr>
            <w:r w:rsidRPr="00D9683A">
              <w:rPr>
                <w:snapToGrid w:val="0"/>
              </w:rPr>
              <w:t>Largeur de bande nécessaire et classe d'émission (désignation de l'émission)</w:t>
            </w:r>
          </w:p>
        </w:tc>
        <w:tc>
          <w:tcPr>
            <w:tcW w:w="1570" w:type="dxa"/>
            <w:tcMar>
              <w:left w:w="108" w:type="dxa"/>
              <w:right w:w="108" w:type="dxa"/>
            </w:tcMar>
          </w:tcPr>
          <w:p w14:paraId="7F1AAEB3"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r>
          </w:p>
        </w:tc>
        <w:tc>
          <w:tcPr>
            <w:tcW w:w="1624" w:type="dxa"/>
            <w:tcMar>
              <w:left w:w="108" w:type="dxa"/>
              <w:right w:w="108" w:type="dxa"/>
            </w:tcMar>
          </w:tcPr>
          <w:p w14:paraId="3DACF72C"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vertAlign w:val="superscript"/>
              </w:rPr>
              <w:t>(2)</w:t>
            </w:r>
            <w:r w:rsidRPr="00D9683A">
              <w:rPr>
                <w:snapToGrid w:val="0"/>
              </w:rPr>
              <w:br/>
              <w:t>16K0F3E</w:t>
            </w:r>
            <w:r w:rsidRPr="00D9683A">
              <w:rPr>
                <w:snapToGrid w:val="0"/>
                <w:vertAlign w:val="superscript"/>
              </w:rPr>
              <w:t>(2)</w:t>
            </w:r>
          </w:p>
        </w:tc>
        <w:tc>
          <w:tcPr>
            <w:tcW w:w="1840" w:type="dxa"/>
            <w:tcMar>
              <w:left w:w="108" w:type="dxa"/>
              <w:right w:w="108" w:type="dxa"/>
            </w:tcMar>
          </w:tcPr>
          <w:p w14:paraId="2F932D6D"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c>
          <w:tcPr>
            <w:tcW w:w="1840" w:type="dxa"/>
            <w:tcMar>
              <w:left w:w="108" w:type="dxa"/>
              <w:right w:w="108" w:type="dxa"/>
            </w:tcMar>
          </w:tcPr>
          <w:p w14:paraId="3C426B4A"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c>
          <w:tcPr>
            <w:tcW w:w="1840" w:type="dxa"/>
            <w:tcMar>
              <w:left w:w="108" w:type="dxa"/>
              <w:right w:w="108" w:type="dxa"/>
            </w:tcMar>
          </w:tcPr>
          <w:p w14:paraId="5B1AD4AA" w14:textId="77777777" w:rsidR="007D5BCF" w:rsidRPr="00D9683A"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r>
      <w:tr w:rsidR="007D5BCF" w:rsidRPr="00D9683A" w14:paraId="3F6FBE94" w14:textId="77777777" w:rsidTr="005C5525">
        <w:trPr>
          <w:gridAfter w:val="1"/>
          <w:wAfter w:w="9" w:type="dxa"/>
          <w:jc w:val="center"/>
        </w:trPr>
        <w:tc>
          <w:tcPr>
            <w:tcW w:w="3888" w:type="dxa"/>
            <w:tcMar>
              <w:left w:w="108" w:type="dxa"/>
              <w:right w:w="108" w:type="dxa"/>
            </w:tcMar>
          </w:tcPr>
          <w:p w14:paraId="2F6B86EA" w14:textId="77777777" w:rsidR="007D5BCF" w:rsidRPr="00D9683A" w:rsidRDefault="007D5BCF" w:rsidP="00F95540">
            <w:pPr>
              <w:pStyle w:val="Tabletext"/>
              <w:jc w:val="left"/>
              <w:rPr>
                <w:snapToGrid w:val="0"/>
              </w:rPr>
            </w:pPr>
            <w:r w:rsidRPr="00D9683A">
              <w:rPr>
                <w:snapToGrid w:val="0"/>
              </w:rPr>
              <w:t>Puissance d'émission (dBW)</w:t>
            </w:r>
            <w:r w:rsidRPr="00D9683A">
              <w:rPr>
                <w:snapToGrid w:val="0"/>
                <w:vertAlign w:val="superscript"/>
              </w:rPr>
              <w:t>(</w:t>
            </w:r>
            <w:r w:rsidR="001544C2" w:rsidRPr="00D9683A">
              <w:rPr>
                <w:snapToGrid w:val="0"/>
                <w:vertAlign w:val="superscript"/>
              </w:rPr>
              <w:t>3</w:t>
            </w:r>
            <w:r w:rsidRPr="00D9683A">
              <w:rPr>
                <w:snapToGrid w:val="0"/>
                <w:vertAlign w:val="superscript"/>
              </w:rPr>
              <w:t>)</w:t>
            </w:r>
          </w:p>
        </w:tc>
        <w:tc>
          <w:tcPr>
            <w:tcW w:w="1570" w:type="dxa"/>
            <w:tcMar>
              <w:left w:w="108" w:type="dxa"/>
              <w:right w:w="108" w:type="dxa"/>
            </w:tcMar>
          </w:tcPr>
          <w:p w14:paraId="4B237F98"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544C2" w:rsidRPr="00D9683A">
              <w:rPr>
                <w:snapToGrid w:val="0"/>
              </w:rPr>
              <w:t>à</w:t>
            </w:r>
            <w:r w:rsidRPr="00D9683A">
              <w:rPr>
                <w:snapToGrid w:val="0"/>
              </w:rPr>
              <w:t xml:space="preserve"> 31</w:t>
            </w:r>
            <w:r w:rsidR="001544C2" w:rsidRPr="00D9683A">
              <w:rPr>
                <w:snapToGrid w:val="0"/>
              </w:rPr>
              <w:t>,</w:t>
            </w:r>
            <w:r w:rsidRPr="00D9683A">
              <w:rPr>
                <w:snapToGrid w:val="0"/>
              </w:rPr>
              <w:t>7</w:t>
            </w:r>
          </w:p>
        </w:tc>
        <w:tc>
          <w:tcPr>
            <w:tcW w:w="1624" w:type="dxa"/>
            <w:tcMar>
              <w:left w:w="108" w:type="dxa"/>
              <w:right w:w="108" w:type="dxa"/>
            </w:tcMar>
          </w:tcPr>
          <w:p w14:paraId="2BE2DA17"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544C2" w:rsidRPr="00D9683A">
              <w:rPr>
                <w:snapToGrid w:val="0"/>
              </w:rPr>
              <w:t>à</w:t>
            </w:r>
            <w:r w:rsidRPr="00D9683A">
              <w:rPr>
                <w:snapToGrid w:val="0"/>
              </w:rPr>
              <w:t xml:space="preserve"> 31</w:t>
            </w:r>
            <w:r w:rsidR="001544C2" w:rsidRPr="00D9683A">
              <w:rPr>
                <w:snapToGrid w:val="0"/>
              </w:rPr>
              <w:t>,</w:t>
            </w:r>
            <w:r w:rsidRPr="00D9683A">
              <w:rPr>
                <w:snapToGrid w:val="0"/>
              </w:rPr>
              <w:t>7</w:t>
            </w:r>
          </w:p>
        </w:tc>
        <w:tc>
          <w:tcPr>
            <w:tcW w:w="1840" w:type="dxa"/>
            <w:tcMar>
              <w:left w:w="108" w:type="dxa"/>
              <w:right w:w="108" w:type="dxa"/>
            </w:tcMar>
          </w:tcPr>
          <w:p w14:paraId="38D55F1A"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544C2" w:rsidRPr="00D9683A">
              <w:rPr>
                <w:snapToGrid w:val="0"/>
              </w:rPr>
              <w:t>à</w:t>
            </w:r>
            <w:r w:rsidRPr="00D9683A">
              <w:rPr>
                <w:snapToGrid w:val="0"/>
              </w:rPr>
              <w:t xml:space="preserve"> 31</w:t>
            </w:r>
            <w:r w:rsidR="001544C2" w:rsidRPr="00D9683A">
              <w:rPr>
                <w:snapToGrid w:val="0"/>
              </w:rPr>
              <w:t>,</w:t>
            </w:r>
            <w:r w:rsidRPr="00D9683A">
              <w:rPr>
                <w:snapToGrid w:val="0"/>
              </w:rPr>
              <w:t>7</w:t>
            </w:r>
          </w:p>
        </w:tc>
        <w:tc>
          <w:tcPr>
            <w:tcW w:w="1840" w:type="dxa"/>
            <w:tcMar>
              <w:left w:w="108" w:type="dxa"/>
              <w:right w:w="108" w:type="dxa"/>
            </w:tcMar>
          </w:tcPr>
          <w:p w14:paraId="6CAE2B81"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544C2" w:rsidRPr="00D9683A">
              <w:rPr>
                <w:snapToGrid w:val="0"/>
              </w:rPr>
              <w:t>à</w:t>
            </w:r>
            <w:r w:rsidRPr="00D9683A">
              <w:rPr>
                <w:snapToGrid w:val="0"/>
              </w:rPr>
              <w:t xml:space="preserve"> 31</w:t>
            </w:r>
            <w:r w:rsidR="001544C2" w:rsidRPr="00D9683A">
              <w:rPr>
                <w:snapToGrid w:val="0"/>
              </w:rPr>
              <w:t>,</w:t>
            </w:r>
            <w:r w:rsidRPr="00D9683A">
              <w:rPr>
                <w:snapToGrid w:val="0"/>
              </w:rPr>
              <w:t>7</w:t>
            </w:r>
          </w:p>
        </w:tc>
        <w:tc>
          <w:tcPr>
            <w:tcW w:w="1840" w:type="dxa"/>
            <w:tcMar>
              <w:left w:w="108" w:type="dxa"/>
              <w:right w:w="108" w:type="dxa"/>
            </w:tcMar>
          </w:tcPr>
          <w:p w14:paraId="70C7E381"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544C2" w:rsidRPr="00D9683A">
              <w:rPr>
                <w:snapToGrid w:val="0"/>
              </w:rPr>
              <w:t>à</w:t>
            </w:r>
            <w:r w:rsidRPr="00D9683A">
              <w:rPr>
                <w:snapToGrid w:val="0"/>
              </w:rPr>
              <w:t xml:space="preserve"> 31</w:t>
            </w:r>
            <w:r w:rsidR="001544C2" w:rsidRPr="00D9683A">
              <w:rPr>
                <w:snapToGrid w:val="0"/>
              </w:rPr>
              <w:t>,</w:t>
            </w:r>
            <w:r w:rsidRPr="00D9683A">
              <w:rPr>
                <w:snapToGrid w:val="0"/>
              </w:rPr>
              <w:t>7</w:t>
            </w:r>
          </w:p>
        </w:tc>
      </w:tr>
      <w:tr w:rsidR="007D5BCF" w:rsidRPr="00D9683A" w14:paraId="03A453CD" w14:textId="77777777" w:rsidTr="005C5525">
        <w:trPr>
          <w:gridAfter w:val="1"/>
          <w:wAfter w:w="9" w:type="dxa"/>
          <w:jc w:val="center"/>
        </w:trPr>
        <w:tc>
          <w:tcPr>
            <w:tcW w:w="3888" w:type="dxa"/>
            <w:tcMar>
              <w:left w:w="108" w:type="dxa"/>
              <w:right w:w="108" w:type="dxa"/>
            </w:tcMar>
          </w:tcPr>
          <w:p w14:paraId="3CEF1134" w14:textId="77777777" w:rsidR="007D5BCF" w:rsidRPr="00D9683A" w:rsidRDefault="007D5BCF" w:rsidP="00F95540">
            <w:pPr>
              <w:pStyle w:val="Tabletext"/>
              <w:jc w:val="left"/>
              <w:rPr>
                <w:snapToGrid w:val="0"/>
              </w:rPr>
            </w:pPr>
            <w:r w:rsidRPr="00D9683A">
              <w:rPr>
                <w:snapToGrid w:val="0"/>
              </w:rPr>
              <w:t>Affaiblissement dans la ligne d'alimentation (dB)</w:t>
            </w:r>
          </w:p>
        </w:tc>
        <w:tc>
          <w:tcPr>
            <w:tcW w:w="1570" w:type="dxa"/>
            <w:tcMar>
              <w:left w:w="108" w:type="dxa"/>
              <w:right w:w="108" w:type="dxa"/>
            </w:tcMar>
          </w:tcPr>
          <w:p w14:paraId="3A73BEC6"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544C2" w:rsidRPr="00D9683A">
              <w:rPr>
                <w:snapToGrid w:val="0"/>
              </w:rPr>
              <w:t>,</w:t>
            </w:r>
            <w:r w:rsidRPr="00D9683A">
              <w:rPr>
                <w:snapToGrid w:val="0"/>
              </w:rPr>
              <w:t>2</w:t>
            </w:r>
          </w:p>
        </w:tc>
        <w:tc>
          <w:tcPr>
            <w:tcW w:w="1624" w:type="dxa"/>
            <w:tcMar>
              <w:left w:w="108" w:type="dxa"/>
              <w:right w:w="108" w:type="dxa"/>
            </w:tcMar>
          </w:tcPr>
          <w:p w14:paraId="056A8554"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544C2" w:rsidRPr="00D9683A">
              <w:rPr>
                <w:snapToGrid w:val="0"/>
              </w:rPr>
              <w:t>,</w:t>
            </w:r>
            <w:r w:rsidRPr="00D9683A">
              <w:rPr>
                <w:snapToGrid w:val="0"/>
              </w:rPr>
              <w:t xml:space="preserve">3 </w:t>
            </w:r>
            <w:r w:rsidR="001544C2" w:rsidRPr="00D9683A">
              <w:rPr>
                <w:snapToGrid w:val="0"/>
              </w:rPr>
              <w:t>à</w:t>
            </w:r>
            <w:r w:rsidRPr="00D9683A">
              <w:rPr>
                <w:snapToGrid w:val="0"/>
              </w:rPr>
              <w:t xml:space="preserve"> 0</w:t>
            </w:r>
            <w:r w:rsidR="001544C2" w:rsidRPr="00D9683A">
              <w:rPr>
                <w:snapToGrid w:val="0"/>
              </w:rPr>
              <w:t>,</w:t>
            </w:r>
            <w:r w:rsidRPr="00D9683A">
              <w:rPr>
                <w:snapToGrid w:val="0"/>
              </w:rPr>
              <w:t>9</w:t>
            </w:r>
          </w:p>
        </w:tc>
        <w:tc>
          <w:tcPr>
            <w:tcW w:w="1840" w:type="dxa"/>
            <w:tcMar>
              <w:left w:w="108" w:type="dxa"/>
              <w:right w:w="108" w:type="dxa"/>
            </w:tcMar>
          </w:tcPr>
          <w:p w14:paraId="6289A15C"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544C2" w:rsidRPr="00D9683A">
              <w:rPr>
                <w:snapToGrid w:val="0"/>
              </w:rPr>
              <w:t>à</w:t>
            </w:r>
            <w:r w:rsidRPr="00D9683A">
              <w:rPr>
                <w:snapToGrid w:val="0"/>
              </w:rPr>
              <w:t xml:space="preserve"> 2</w:t>
            </w:r>
          </w:p>
        </w:tc>
        <w:tc>
          <w:tcPr>
            <w:tcW w:w="1840" w:type="dxa"/>
            <w:tcMar>
              <w:left w:w="108" w:type="dxa"/>
              <w:right w:w="108" w:type="dxa"/>
            </w:tcMar>
          </w:tcPr>
          <w:p w14:paraId="550028F4"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544C2" w:rsidRPr="00D9683A">
              <w:rPr>
                <w:snapToGrid w:val="0"/>
              </w:rPr>
              <w:t>à</w:t>
            </w:r>
            <w:r w:rsidRPr="00D9683A">
              <w:rPr>
                <w:snapToGrid w:val="0"/>
              </w:rPr>
              <w:t xml:space="preserve"> 2</w:t>
            </w:r>
          </w:p>
        </w:tc>
        <w:tc>
          <w:tcPr>
            <w:tcW w:w="1840" w:type="dxa"/>
            <w:tcMar>
              <w:left w:w="108" w:type="dxa"/>
              <w:right w:w="108" w:type="dxa"/>
            </w:tcMar>
          </w:tcPr>
          <w:p w14:paraId="022FED04"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544C2" w:rsidRPr="00D9683A">
              <w:rPr>
                <w:snapToGrid w:val="0"/>
              </w:rPr>
              <w:t>à</w:t>
            </w:r>
            <w:r w:rsidRPr="00D9683A">
              <w:rPr>
                <w:snapToGrid w:val="0"/>
              </w:rPr>
              <w:t xml:space="preserve"> 2</w:t>
            </w:r>
          </w:p>
        </w:tc>
      </w:tr>
      <w:tr w:rsidR="007D5BCF" w:rsidRPr="00D9683A" w14:paraId="0928A7B1" w14:textId="77777777" w:rsidTr="005C5525">
        <w:trPr>
          <w:gridAfter w:val="1"/>
          <w:wAfter w:w="9" w:type="dxa"/>
          <w:jc w:val="center"/>
        </w:trPr>
        <w:tc>
          <w:tcPr>
            <w:tcW w:w="3888" w:type="dxa"/>
            <w:tcMar>
              <w:left w:w="108" w:type="dxa"/>
              <w:right w:w="108" w:type="dxa"/>
            </w:tcMar>
          </w:tcPr>
          <w:p w14:paraId="522F8C6E" w14:textId="77777777" w:rsidR="007D5BCF" w:rsidRPr="00D9683A" w:rsidRDefault="007D5BCF" w:rsidP="00F95540">
            <w:pPr>
              <w:pStyle w:val="Tabletext"/>
              <w:jc w:val="left"/>
              <w:rPr>
                <w:snapToGrid w:val="0"/>
              </w:rPr>
            </w:pPr>
            <w:r w:rsidRPr="00D9683A">
              <w:rPr>
                <w:snapToGrid w:val="0"/>
              </w:rPr>
              <w:t>Gain de l'antenne d'émission (dBi)</w:t>
            </w:r>
          </w:p>
        </w:tc>
        <w:tc>
          <w:tcPr>
            <w:tcW w:w="1570" w:type="dxa"/>
            <w:tcMar>
              <w:left w:w="108" w:type="dxa"/>
              <w:right w:w="108" w:type="dxa"/>
            </w:tcMar>
          </w:tcPr>
          <w:p w14:paraId="052B4833"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−20 </w:t>
            </w:r>
            <w:r w:rsidR="001544C2" w:rsidRPr="00D9683A">
              <w:rPr>
                <w:snapToGrid w:val="0"/>
              </w:rPr>
              <w:t>à</w:t>
            </w:r>
            <w:r w:rsidRPr="00D9683A">
              <w:rPr>
                <w:snapToGrid w:val="0"/>
              </w:rPr>
              <w:t xml:space="preserve"> 6</w:t>
            </w:r>
          </w:p>
        </w:tc>
        <w:tc>
          <w:tcPr>
            <w:tcW w:w="1624" w:type="dxa"/>
            <w:tcMar>
              <w:left w:w="108" w:type="dxa"/>
              <w:right w:w="108" w:type="dxa"/>
            </w:tcMar>
          </w:tcPr>
          <w:p w14:paraId="687D7476"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−10 </w:t>
            </w:r>
            <w:r w:rsidR="001544C2" w:rsidRPr="00D9683A">
              <w:rPr>
                <w:snapToGrid w:val="0"/>
              </w:rPr>
              <w:t>à</w:t>
            </w:r>
            <w:r w:rsidRPr="00D9683A">
              <w:rPr>
                <w:snapToGrid w:val="0"/>
              </w:rPr>
              <w:t xml:space="preserve"> 12</w:t>
            </w:r>
          </w:p>
        </w:tc>
        <w:tc>
          <w:tcPr>
            <w:tcW w:w="1840" w:type="dxa"/>
            <w:tcMar>
              <w:left w:w="108" w:type="dxa"/>
              <w:right w:w="108" w:type="dxa"/>
            </w:tcMar>
          </w:tcPr>
          <w:p w14:paraId="2FE9CBF4"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−6 </w:t>
            </w:r>
            <w:r w:rsidR="001544C2" w:rsidRPr="00D9683A">
              <w:rPr>
                <w:snapToGrid w:val="0"/>
              </w:rPr>
              <w:t>à</w:t>
            </w:r>
            <w:r w:rsidRPr="00D9683A">
              <w:rPr>
                <w:snapToGrid w:val="0"/>
              </w:rPr>
              <w:t xml:space="preserve"> 12</w:t>
            </w:r>
          </w:p>
        </w:tc>
        <w:tc>
          <w:tcPr>
            <w:tcW w:w="1840" w:type="dxa"/>
            <w:tcMar>
              <w:left w:w="108" w:type="dxa"/>
              <w:right w:w="108" w:type="dxa"/>
            </w:tcMar>
          </w:tcPr>
          <w:p w14:paraId="3742177F"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−6 </w:t>
            </w:r>
            <w:r w:rsidR="001544C2" w:rsidRPr="00D9683A">
              <w:rPr>
                <w:snapToGrid w:val="0"/>
              </w:rPr>
              <w:t>à</w:t>
            </w:r>
            <w:r w:rsidRPr="00D9683A">
              <w:rPr>
                <w:snapToGrid w:val="0"/>
              </w:rPr>
              <w:t xml:space="preserve"> 18</w:t>
            </w:r>
          </w:p>
        </w:tc>
        <w:tc>
          <w:tcPr>
            <w:tcW w:w="1840" w:type="dxa"/>
            <w:tcMar>
              <w:left w:w="108" w:type="dxa"/>
              <w:right w:w="108" w:type="dxa"/>
            </w:tcMar>
          </w:tcPr>
          <w:p w14:paraId="7D8C4464"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 xml:space="preserve">−3 </w:t>
            </w:r>
            <w:r w:rsidR="001544C2" w:rsidRPr="00D9683A">
              <w:rPr>
                <w:snapToGrid w:val="0"/>
              </w:rPr>
              <w:t>à</w:t>
            </w:r>
            <w:r w:rsidRPr="00D9683A">
              <w:rPr>
                <w:snapToGrid w:val="0"/>
              </w:rPr>
              <w:t xml:space="preserve"> 23</w:t>
            </w:r>
          </w:p>
        </w:tc>
      </w:tr>
      <w:tr w:rsidR="007D5BCF" w:rsidRPr="00D9683A" w14:paraId="169BABCB" w14:textId="77777777" w:rsidTr="005C5525">
        <w:trPr>
          <w:gridAfter w:val="1"/>
          <w:wAfter w:w="9" w:type="dxa"/>
          <w:jc w:val="center"/>
        </w:trPr>
        <w:tc>
          <w:tcPr>
            <w:tcW w:w="3888" w:type="dxa"/>
            <w:tcMar>
              <w:left w:w="108" w:type="dxa"/>
              <w:right w:w="108" w:type="dxa"/>
            </w:tcMar>
          </w:tcPr>
          <w:p w14:paraId="77B5F269" w14:textId="77777777" w:rsidR="007D5BCF" w:rsidRPr="00D9683A" w:rsidRDefault="007D5BCF" w:rsidP="00F95540">
            <w:pPr>
              <w:pStyle w:val="Tabletext"/>
              <w:jc w:val="left"/>
              <w:rPr>
                <w:snapToGrid w:val="0"/>
              </w:rPr>
            </w:pPr>
            <w:r w:rsidRPr="00D9683A">
              <w:rPr>
                <w:snapToGrid w:val="0"/>
              </w:rPr>
              <w:t>p.i.r.e. type (dBW)</w:t>
            </w:r>
            <w:r w:rsidR="001544C2" w:rsidRPr="00D9683A">
              <w:rPr>
                <w:snapToGrid w:val="0"/>
                <w:vertAlign w:val="superscript"/>
              </w:rPr>
              <w:t xml:space="preserve"> (4)</w:t>
            </w:r>
          </w:p>
        </w:tc>
        <w:tc>
          <w:tcPr>
            <w:tcW w:w="1570" w:type="dxa"/>
            <w:tcMar>
              <w:left w:w="108" w:type="dxa"/>
              <w:right w:w="108" w:type="dxa"/>
            </w:tcMar>
          </w:tcPr>
          <w:p w14:paraId="1A21A06E"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−17 </w:t>
            </w:r>
            <w:r w:rsidR="001544C2" w:rsidRPr="00D9683A">
              <w:rPr>
                <w:snapToGrid w:val="0"/>
              </w:rPr>
              <w:t>à</w:t>
            </w:r>
            <w:r w:rsidRPr="00D9683A">
              <w:rPr>
                <w:snapToGrid w:val="0"/>
              </w:rPr>
              <w:t xml:space="preserve"> 23</w:t>
            </w:r>
          </w:p>
        </w:tc>
        <w:tc>
          <w:tcPr>
            <w:tcW w:w="1624" w:type="dxa"/>
            <w:tcMar>
              <w:left w:w="108" w:type="dxa"/>
              <w:right w:w="108" w:type="dxa"/>
            </w:tcMar>
          </w:tcPr>
          <w:p w14:paraId="17146039"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−7 </w:t>
            </w:r>
            <w:r w:rsidR="001544C2" w:rsidRPr="00D9683A">
              <w:rPr>
                <w:snapToGrid w:val="0"/>
              </w:rPr>
              <w:t>à</w:t>
            </w:r>
            <w:r w:rsidRPr="00D9683A">
              <w:rPr>
                <w:snapToGrid w:val="0"/>
              </w:rPr>
              <w:t xml:space="preserve"> 26</w:t>
            </w:r>
          </w:p>
        </w:tc>
        <w:tc>
          <w:tcPr>
            <w:tcW w:w="1840" w:type="dxa"/>
            <w:tcMar>
              <w:left w:w="108" w:type="dxa"/>
              <w:right w:w="108" w:type="dxa"/>
            </w:tcMar>
          </w:tcPr>
          <w:p w14:paraId="03BC3065"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1544C2" w:rsidRPr="00D9683A">
              <w:rPr>
                <w:snapToGrid w:val="0"/>
              </w:rPr>
              <w:t>à</w:t>
            </w:r>
            <w:r w:rsidRPr="00D9683A">
              <w:rPr>
                <w:snapToGrid w:val="0"/>
              </w:rPr>
              <w:t xml:space="preserve"> 26</w:t>
            </w:r>
          </w:p>
        </w:tc>
        <w:tc>
          <w:tcPr>
            <w:tcW w:w="1840" w:type="dxa"/>
            <w:tcMar>
              <w:left w:w="108" w:type="dxa"/>
              <w:right w:w="108" w:type="dxa"/>
            </w:tcMar>
          </w:tcPr>
          <w:p w14:paraId="65994351"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1544C2" w:rsidRPr="00D9683A">
              <w:rPr>
                <w:snapToGrid w:val="0"/>
              </w:rPr>
              <w:t>à</w:t>
            </w:r>
            <w:r w:rsidRPr="00D9683A">
              <w:rPr>
                <w:snapToGrid w:val="0"/>
              </w:rPr>
              <w:t xml:space="preserve"> 34</w:t>
            </w:r>
          </w:p>
        </w:tc>
        <w:tc>
          <w:tcPr>
            <w:tcW w:w="1840" w:type="dxa"/>
            <w:tcMar>
              <w:left w:w="108" w:type="dxa"/>
              <w:right w:w="108" w:type="dxa"/>
            </w:tcMar>
          </w:tcPr>
          <w:p w14:paraId="43B87635"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1544C2" w:rsidRPr="00D9683A">
              <w:rPr>
                <w:snapToGrid w:val="0"/>
              </w:rPr>
              <w:t>à</w:t>
            </w:r>
            <w:r w:rsidRPr="00D9683A">
              <w:rPr>
                <w:snapToGrid w:val="0"/>
              </w:rPr>
              <w:t xml:space="preserve"> 36</w:t>
            </w:r>
          </w:p>
        </w:tc>
      </w:tr>
      <w:tr w:rsidR="007D5BCF" w:rsidRPr="00D9683A" w14:paraId="36B89CFA" w14:textId="77777777" w:rsidTr="005C5525">
        <w:trPr>
          <w:gridAfter w:val="1"/>
          <w:wAfter w:w="9" w:type="dxa"/>
          <w:jc w:val="center"/>
        </w:trPr>
        <w:tc>
          <w:tcPr>
            <w:tcW w:w="3888" w:type="dxa"/>
            <w:tcMar>
              <w:left w:w="108" w:type="dxa"/>
              <w:right w:w="108" w:type="dxa"/>
            </w:tcMar>
          </w:tcPr>
          <w:p w14:paraId="6D1A4ABC" w14:textId="77777777" w:rsidR="007D5BCF" w:rsidRPr="00D9683A" w:rsidRDefault="007D5BCF" w:rsidP="00F95540">
            <w:pPr>
              <w:pStyle w:val="Tabletext"/>
              <w:jc w:val="left"/>
              <w:rPr>
                <w:snapToGrid w:val="0"/>
              </w:rPr>
            </w:pPr>
            <w:r w:rsidRPr="00D9683A">
              <w:rPr>
                <w:snapToGrid w:val="0"/>
              </w:rPr>
              <w:t>Polarisation d'antenne</w:t>
            </w:r>
          </w:p>
        </w:tc>
        <w:tc>
          <w:tcPr>
            <w:tcW w:w="1570" w:type="dxa"/>
            <w:tcMar>
              <w:left w:w="108" w:type="dxa"/>
              <w:right w:w="108" w:type="dxa"/>
            </w:tcMar>
          </w:tcPr>
          <w:p w14:paraId="24B1ECC9" w14:textId="77777777" w:rsidR="007D5BCF" w:rsidRPr="00D9683A"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624" w:type="dxa"/>
            <w:tcMar>
              <w:left w:w="108" w:type="dxa"/>
              <w:right w:w="108" w:type="dxa"/>
            </w:tcMar>
          </w:tcPr>
          <w:p w14:paraId="58D59071" w14:textId="77777777" w:rsidR="007D5BCF" w:rsidRPr="00D9683A"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840" w:type="dxa"/>
            <w:tcMar>
              <w:left w:w="108" w:type="dxa"/>
              <w:right w:w="108" w:type="dxa"/>
            </w:tcMar>
          </w:tcPr>
          <w:p w14:paraId="14132C73" w14:textId="77777777" w:rsidR="007D5BCF" w:rsidRPr="00D9683A"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840" w:type="dxa"/>
            <w:tcMar>
              <w:left w:w="108" w:type="dxa"/>
              <w:right w:w="108" w:type="dxa"/>
            </w:tcMar>
          </w:tcPr>
          <w:p w14:paraId="3E9CF2BF" w14:textId="77777777" w:rsidR="007D5BCF" w:rsidRPr="00D9683A"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7D5BCF" w:rsidRPr="00D9683A">
              <w:rPr>
                <w:snapToGrid w:val="0"/>
              </w:rPr>
              <w:t xml:space="preserve"> </w:t>
            </w:r>
          </w:p>
        </w:tc>
        <w:tc>
          <w:tcPr>
            <w:tcW w:w="1840" w:type="dxa"/>
            <w:tcMar>
              <w:left w:w="108" w:type="dxa"/>
              <w:right w:w="108" w:type="dxa"/>
            </w:tcMar>
          </w:tcPr>
          <w:p w14:paraId="2619615B" w14:textId="77777777" w:rsidR="007D5BCF" w:rsidRPr="00D9683A"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r>
      <w:tr w:rsidR="007D5BCF" w:rsidRPr="00D9683A" w14:paraId="73D2AAF4" w14:textId="77777777" w:rsidTr="005C5525">
        <w:trPr>
          <w:gridAfter w:val="1"/>
          <w:wAfter w:w="9" w:type="dxa"/>
          <w:jc w:val="center"/>
        </w:trPr>
        <w:tc>
          <w:tcPr>
            <w:tcW w:w="3888" w:type="dxa"/>
            <w:tcMar>
              <w:left w:w="108" w:type="dxa"/>
              <w:right w:w="108" w:type="dxa"/>
            </w:tcMar>
          </w:tcPr>
          <w:p w14:paraId="636AF025" w14:textId="77777777" w:rsidR="007D5BCF" w:rsidRPr="00D9683A" w:rsidRDefault="007D5BCF" w:rsidP="00F95540">
            <w:pPr>
              <w:pStyle w:val="Tabletext"/>
              <w:jc w:val="left"/>
              <w:rPr>
                <w:snapToGrid w:val="0"/>
              </w:rPr>
            </w:pPr>
            <w:r w:rsidRPr="00D9683A">
              <w:rPr>
                <w:snapToGrid w:val="0"/>
              </w:rPr>
              <w:t>Largeur de bande FI du récepteur (kHz)</w:t>
            </w:r>
          </w:p>
        </w:tc>
        <w:tc>
          <w:tcPr>
            <w:tcW w:w="1570" w:type="dxa"/>
            <w:tcMar>
              <w:left w:w="108" w:type="dxa"/>
              <w:right w:w="108" w:type="dxa"/>
            </w:tcMar>
          </w:tcPr>
          <w:p w14:paraId="188BA6AB"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1544C2" w:rsidRPr="00D9683A">
              <w:rPr>
                <w:snapToGrid w:val="0"/>
              </w:rPr>
              <w:t>,</w:t>
            </w:r>
            <w:r w:rsidRPr="00D9683A">
              <w:rPr>
                <w:snapToGrid w:val="0"/>
              </w:rPr>
              <w:t>7</w:t>
            </w:r>
            <w:r w:rsidRPr="00D9683A">
              <w:rPr>
                <w:snapToGrid w:val="0"/>
              </w:rPr>
              <w:br/>
            </w:r>
            <w:r w:rsidRPr="00D9683A">
              <w:rPr>
                <w:snapToGrid w:val="0"/>
              </w:rPr>
              <w:br/>
            </w:r>
          </w:p>
        </w:tc>
        <w:tc>
          <w:tcPr>
            <w:tcW w:w="1624" w:type="dxa"/>
            <w:tcMar>
              <w:left w:w="108" w:type="dxa"/>
              <w:right w:w="108" w:type="dxa"/>
            </w:tcMar>
          </w:tcPr>
          <w:p w14:paraId="40859ED3"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1544C2" w:rsidRPr="00D9683A">
              <w:rPr>
                <w:snapToGrid w:val="0"/>
              </w:rPr>
              <w:t>,</w:t>
            </w:r>
            <w:r w:rsidRPr="00D9683A">
              <w:rPr>
                <w:snapToGrid w:val="0"/>
              </w:rPr>
              <w:t>7</w:t>
            </w:r>
            <w:r w:rsidRPr="00D9683A">
              <w:rPr>
                <w:snapToGrid w:val="0"/>
              </w:rPr>
              <w:br/>
              <w:t>9</w:t>
            </w:r>
            <w:r w:rsidRPr="00D9683A">
              <w:rPr>
                <w:snapToGrid w:val="0"/>
              </w:rPr>
              <w:br/>
              <w:t>12</w:t>
            </w:r>
            <w:r w:rsidRPr="00D9683A">
              <w:rPr>
                <w:snapToGrid w:val="0"/>
              </w:rPr>
              <w:br/>
            </w:r>
          </w:p>
        </w:tc>
        <w:tc>
          <w:tcPr>
            <w:tcW w:w="1840" w:type="dxa"/>
            <w:tcMar>
              <w:left w:w="108" w:type="dxa"/>
              <w:right w:w="108" w:type="dxa"/>
            </w:tcMar>
          </w:tcPr>
          <w:p w14:paraId="612AE10A"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1544C2" w:rsidRPr="00D9683A">
              <w:rPr>
                <w:snapToGrid w:val="0"/>
              </w:rPr>
              <w:t>,</w:t>
            </w:r>
            <w:r w:rsidRPr="00D9683A">
              <w:rPr>
                <w:snapToGrid w:val="0"/>
              </w:rPr>
              <w:t>7</w:t>
            </w:r>
            <w:r w:rsidRPr="00D9683A">
              <w:rPr>
                <w:snapToGrid w:val="0"/>
              </w:rPr>
              <w:br/>
              <w:t>9</w:t>
            </w:r>
            <w:r w:rsidRPr="00D9683A">
              <w:rPr>
                <w:snapToGrid w:val="0"/>
              </w:rPr>
              <w:br/>
              <w:t>12</w:t>
            </w:r>
            <w:r w:rsidRPr="00D9683A">
              <w:rPr>
                <w:snapToGrid w:val="0"/>
              </w:rPr>
              <w:br/>
              <w:t>16</w:t>
            </w:r>
          </w:p>
        </w:tc>
        <w:tc>
          <w:tcPr>
            <w:tcW w:w="1840" w:type="dxa"/>
            <w:tcMar>
              <w:left w:w="108" w:type="dxa"/>
              <w:right w:w="108" w:type="dxa"/>
            </w:tcMar>
          </w:tcPr>
          <w:p w14:paraId="4508150C"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1544C2" w:rsidRPr="00D9683A">
              <w:rPr>
                <w:snapToGrid w:val="0"/>
              </w:rPr>
              <w:t>,</w:t>
            </w:r>
            <w:r w:rsidRPr="00D9683A">
              <w:rPr>
                <w:snapToGrid w:val="0"/>
              </w:rPr>
              <w:t>7</w:t>
            </w:r>
            <w:r w:rsidRPr="00D9683A">
              <w:rPr>
                <w:snapToGrid w:val="0"/>
              </w:rPr>
              <w:br/>
              <w:t>9</w:t>
            </w:r>
            <w:r w:rsidRPr="00D9683A">
              <w:rPr>
                <w:snapToGrid w:val="0"/>
              </w:rPr>
              <w:br/>
              <w:t>12</w:t>
            </w:r>
            <w:r w:rsidRPr="00D9683A">
              <w:rPr>
                <w:snapToGrid w:val="0"/>
              </w:rPr>
              <w:br/>
              <w:t>16</w:t>
            </w:r>
          </w:p>
        </w:tc>
        <w:tc>
          <w:tcPr>
            <w:tcW w:w="1840" w:type="dxa"/>
            <w:tcMar>
              <w:left w:w="108" w:type="dxa"/>
              <w:right w:w="108" w:type="dxa"/>
            </w:tcMar>
          </w:tcPr>
          <w:p w14:paraId="621C5416"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w:t>
            </w:r>
            <w:r w:rsidR="001544C2" w:rsidRPr="00D9683A">
              <w:rPr>
                <w:snapToGrid w:val="0"/>
              </w:rPr>
              <w:t>,</w:t>
            </w:r>
            <w:r w:rsidRPr="00D9683A">
              <w:rPr>
                <w:snapToGrid w:val="0"/>
              </w:rPr>
              <w:t>7</w:t>
            </w:r>
            <w:r w:rsidRPr="00D9683A">
              <w:rPr>
                <w:snapToGrid w:val="0"/>
              </w:rPr>
              <w:br/>
              <w:t>9</w:t>
            </w:r>
            <w:r w:rsidRPr="00D9683A">
              <w:rPr>
                <w:snapToGrid w:val="0"/>
              </w:rPr>
              <w:br/>
              <w:t>12</w:t>
            </w:r>
            <w:r w:rsidRPr="00D9683A">
              <w:rPr>
                <w:snapToGrid w:val="0"/>
              </w:rPr>
              <w:br/>
              <w:t>16</w:t>
            </w:r>
          </w:p>
        </w:tc>
      </w:tr>
      <w:tr w:rsidR="007D5BCF" w:rsidRPr="00D9683A" w14:paraId="19131327" w14:textId="77777777" w:rsidTr="005C5525">
        <w:trPr>
          <w:gridAfter w:val="1"/>
          <w:wAfter w:w="9" w:type="dxa"/>
          <w:jc w:val="center"/>
        </w:trPr>
        <w:tc>
          <w:tcPr>
            <w:tcW w:w="3888" w:type="dxa"/>
            <w:tcBorders>
              <w:bottom w:val="single" w:sz="4" w:space="0" w:color="auto"/>
            </w:tcBorders>
            <w:tcMar>
              <w:left w:w="108" w:type="dxa"/>
              <w:right w:w="108" w:type="dxa"/>
            </w:tcMar>
          </w:tcPr>
          <w:p w14:paraId="73F5401C" w14:textId="77777777" w:rsidR="007D5BCF" w:rsidRPr="00D9683A" w:rsidRDefault="007D5BCF" w:rsidP="00F95540">
            <w:pPr>
              <w:pStyle w:val="Tabletext"/>
              <w:jc w:val="left"/>
              <w:rPr>
                <w:snapToGrid w:val="0"/>
              </w:rPr>
            </w:pPr>
            <w:r w:rsidRPr="00D9683A">
              <w:rPr>
                <w:snapToGrid w:val="0"/>
              </w:rPr>
              <w:t>Facteur de bruit du récepteur (dB)</w:t>
            </w:r>
            <w:r w:rsidRPr="00D9683A">
              <w:rPr>
                <w:snapToGrid w:val="0"/>
                <w:vertAlign w:val="superscript"/>
              </w:rPr>
              <w:t>(</w:t>
            </w:r>
            <w:r w:rsidR="001544C2" w:rsidRPr="00D9683A">
              <w:rPr>
                <w:snapToGrid w:val="0"/>
                <w:vertAlign w:val="superscript"/>
              </w:rPr>
              <w:t>5</w:t>
            </w:r>
            <w:r w:rsidRPr="00D9683A">
              <w:rPr>
                <w:snapToGrid w:val="0"/>
                <w:vertAlign w:val="superscript"/>
              </w:rPr>
              <w:t>)</w:t>
            </w:r>
          </w:p>
        </w:tc>
        <w:tc>
          <w:tcPr>
            <w:tcW w:w="1570" w:type="dxa"/>
            <w:tcBorders>
              <w:bottom w:val="single" w:sz="4" w:space="0" w:color="auto"/>
            </w:tcBorders>
            <w:tcMar>
              <w:left w:w="108" w:type="dxa"/>
              <w:right w:w="108" w:type="dxa"/>
            </w:tcMar>
          </w:tcPr>
          <w:p w14:paraId="22A95A8D"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13</w:t>
            </w:r>
          </w:p>
        </w:tc>
        <w:tc>
          <w:tcPr>
            <w:tcW w:w="1624" w:type="dxa"/>
            <w:tcBorders>
              <w:bottom w:val="single" w:sz="4" w:space="0" w:color="auto"/>
            </w:tcBorders>
            <w:tcMar>
              <w:left w:w="108" w:type="dxa"/>
              <w:right w:w="108" w:type="dxa"/>
            </w:tcMar>
          </w:tcPr>
          <w:p w14:paraId="560387BF"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7 </w:t>
            </w:r>
            <w:r w:rsidR="001544C2" w:rsidRPr="00D9683A">
              <w:rPr>
                <w:snapToGrid w:val="0"/>
              </w:rPr>
              <w:t>à</w:t>
            </w:r>
            <w:r w:rsidRPr="00D9683A">
              <w:rPr>
                <w:snapToGrid w:val="0"/>
              </w:rPr>
              <w:t xml:space="preserve"> 13</w:t>
            </w:r>
          </w:p>
        </w:tc>
        <w:tc>
          <w:tcPr>
            <w:tcW w:w="1840" w:type="dxa"/>
            <w:tcBorders>
              <w:bottom w:val="single" w:sz="4" w:space="0" w:color="auto"/>
            </w:tcBorders>
            <w:tcMar>
              <w:left w:w="108" w:type="dxa"/>
              <w:right w:w="108" w:type="dxa"/>
            </w:tcMar>
          </w:tcPr>
          <w:p w14:paraId="607B90E3"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544C2" w:rsidRPr="00D9683A">
              <w:rPr>
                <w:snapToGrid w:val="0"/>
              </w:rPr>
              <w:t>,</w:t>
            </w:r>
            <w:r w:rsidRPr="00D9683A">
              <w:rPr>
                <w:snapToGrid w:val="0"/>
              </w:rPr>
              <w:t xml:space="preserve">5 </w:t>
            </w:r>
            <w:r w:rsidR="001544C2" w:rsidRPr="00D9683A">
              <w:rPr>
                <w:snapToGrid w:val="0"/>
              </w:rPr>
              <w:t>à</w:t>
            </w:r>
            <w:r w:rsidRPr="00D9683A">
              <w:rPr>
                <w:snapToGrid w:val="0"/>
              </w:rPr>
              <w:t xml:space="preserve"> 6</w:t>
            </w:r>
          </w:p>
        </w:tc>
        <w:tc>
          <w:tcPr>
            <w:tcW w:w="1840" w:type="dxa"/>
            <w:tcBorders>
              <w:bottom w:val="single" w:sz="4" w:space="0" w:color="auto"/>
            </w:tcBorders>
            <w:tcMar>
              <w:left w:w="108" w:type="dxa"/>
              <w:right w:w="108" w:type="dxa"/>
            </w:tcMar>
          </w:tcPr>
          <w:p w14:paraId="7F7240E2"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544C2" w:rsidRPr="00D9683A">
              <w:rPr>
                <w:snapToGrid w:val="0"/>
              </w:rPr>
              <w:t>,</w:t>
            </w:r>
            <w:r w:rsidRPr="00D9683A">
              <w:rPr>
                <w:snapToGrid w:val="0"/>
              </w:rPr>
              <w:t xml:space="preserve">5 </w:t>
            </w:r>
            <w:r w:rsidR="001544C2" w:rsidRPr="00D9683A">
              <w:rPr>
                <w:snapToGrid w:val="0"/>
              </w:rPr>
              <w:t>à</w:t>
            </w:r>
            <w:r w:rsidRPr="00D9683A">
              <w:rPr>
                <w:snapToGrid w:val="0"/>
              </w:rPr>
              <w:t xml:space="preserve"> 2</w:t>
            </w:r>
          </w:p>
        </w:tc>
        <w:tc>
          <w:tcPr>
            <w:tcW w:w="1840" w:type="dxa"/>
            <w:tcBorders>
              <w:bottom w:val="single" w:sz="4" w:space="0" w:color="auto"/>
            </w:tcBorders>
            <w:tcMar>
              <w:left w:w="108" w:type="dxa"/>
              <w:right w:w="108" w:type="dxa"/>
            </w:tcMar>
          </w:tcPr>
          <w:p w14:paraId="5D3017EF" w14:textId="77777777" w:rsidR="007D5BCF" w:rsidRPr="00D9683A"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0</w:t>
            </w:r>
            <w:r w:rsidR="001544C2" w:rsidRPr="00D9683A">
              <w:rPr>
                <w:snapToGrid w:val="0"/>
              </w:rPr>
              <w:t>,</w:t>
            </w:r>
            <w:r w:rsidRPr="00D9683A">
              <w:rPr>
                <w:snapToGrid w:val="0"/>
              </w:rPr>
              <w:t xml:space="preserve">5 </w:t>
            </w:r>
            <w:r w:rsidR="001544C2" w:rsidRPr="00D9683A">
              <w:rPr>
                <w:snapToGrid w:val="0"/>
              </w:rPr>
              <w:t>à</w:t>
            </w:r>
            <w:r w:rsidRPr="00D9683A">
              <w:rPr>
                <w:snapToGrid w:val="0"/>
              </w:rPr>
              <w:t xml:space="preserve"> 1</w:t>
            </w:r>
          </w:p>
        </w:tc>
      </w:tr>
      <w:tr w:rsidR="00C007CF" w:rsidRPr="00D9683A" w14:paraId="0731D1A7" w14:textId="77777777" w:rsidTr="005C5525">
        <w:trPr>
          <w:jc w:val="center"/>
        </w:trPr>
        <w:tc>
          <w:tcPr>
            <w:tcW w:w="12611" w:type="dxa"/>
            <w:gridSpan w:val="7"/>
            <w:tcBorders>
              <w:left w:val="nil"/>
              <w:bottom w:val="nil"/>
              <w:right w:val="nil"/>
            </w:tcBorders>
            <w:tcMar>
              <w:left w:w="108" w:type="dxa"/>
              <w:right w:w="108" w:type="dxa"/>
            </w:tcMar>
          </w:tcPr>
          <w:p w14:paraId="0BD28528" w14:textId="77777777" w:rsidR="00C007CF" w:rsidRPr="00D9683A" w:rsidRDefault="00C007CF" w:rsidP="0099155F">
            <w:pPr>
              <w:pStyle w:val="Tablelegend"/>
              <w:spacing w:before="120"/>
              <w:jc w:val="left"/>
            </w:pPr>
            <w:r w:rsidRPr="00D9683A">
              <w:rPr>
                <w:vertAlign w:val="superscript"/>
              </w:rPr>
              <w:t xml:space="preserve">(1) </w:t>
            </w:r>
            <w:r w:rsidRPr="00D9683A">
              <w:rPr>
                <w:vertAlign w:val="superscript"/>
              </w:rPr>
              <w:tab/>
            </w:r>
            <w:r w:rsidRPr="00D9683A">
              <w:t xml:space="preserve">Les bandes </w:t>
            </w:r>
            <w:r w:rsidR="00E740B1" w:rsidRPr="00D9683A">
              <w:t xml:space="preserve">pour les systèmes </w:t>
            </w:r>
            <w:r w:rsidRPr="00D9683A">
              <w:t xml:space="preserve">d'amateur dans les gammes de fréquences indiquées sont conformes à l'Article </w:t>
            </w:r>
            <w:r w:rsidRPr="00D9683A">
              <w:rPr>
                <w:b/>
                <w:bCs/>
              </w:rPr>
              <w:t>5</w:t>
            </w:r>
            <w:r w:rsidRPr="00D9683A">
              <w:t xml:space="preserve"> du RR.</w:t>
            </w:r>
          </w:p>
          <w:p w14:paraId="264AF5AC" w14:textId="77777777" w:rsidR="001544C2" w:rsidRPr="00D9683A" w:rsidRDefault="00C007CF" w:rsidP="0099155F">
            <w:pPr>
              <w:pStyle w:val="Tablelegend"/>
              <w:jc w:val="left"/>
            </w:pPr>
            <w:r w:rsidRPr="00D9683A">
              <w:rPr>
                <w:vertAlign w:val="superscript"/>
              </w:rPr>
              <w:t xml:space="preserve">(2) </w:t>
            </w:r>
            <w:r w:rsidRPr="00D9683A">
              <w:rPr>
                <w:vertAlign w:val="superscript"/>
              </w:rPr>
              <w:tab/>
            </w:r>
            <w:r w:rsidR="001544C2" w:rsidRPr="00D9683A">
              <w:t>Généralement utilisé uniquement au-dessus de 29 MHz.</w:t>
            </w:r>
          </w:p>
          <w:p w14:paraId="24BF8C6C" w14:textId="47CBE2F5" w:rsidR="00C007CF" w:rsidRPr="00D9683A" w:rsidRDefault="001544C2" w:rsidP="0099155F">
            <w:pPr>
              <w:pStyle w:val="Tablelegend"/>
              <w:jc w:val="left"/>
            </w:pPr>
            <w:r w:rsidRPr="00D9683A">
              <w:rPr>
                <w:vertAlign w:val="superscript"/>
              </w:rPr>
              <w:t>(3)</w:t>
            </w:r>
            <w:r w:rsidRPr="00D9683A">
              <w:rPr>
                <w:vertAlign w:val="superscript"/>
              </w:rPr>
              <w:tab/>
            </w:r>
            <w:r w:rsidR="00DA3EC2" w:rsidRPr="00D9683A">
              <w:t>La puissance maximale admissible est déterminée</w:t>
            </w:r>
            <w:r w:rsidR="00C007CF" w:rsidRPr="00D9683A">
              <w:t xml:space="preserve"> par chaque administration.</w:t>
            </w:r>
          </w:p>
          <w:p w14:paraId="637AC2E7" w14:textId="7A429F1E" w:rsidR="001544C2" w:rsidRPr="00D9683A" w:rsidRDefault="001544C2" w:rsidP="007B38BB">
            <w:pPr>
              <w:pStyle w:val="Tablelegend"/>
              <w:jc w:val="left"/>
            </w:pPr>
            <w:r w:rsidRPr="00D9683A">
              <w:rPr>
                <w:sz w:val="20"/>
                <w:vertAlign w:val="superscript"/>
              </w:rPr>
              <w:t>(4)</w:t>
            </w:r>
            <w:r w:rsidR="007B38BB" w:rsidRPr="00D9683A">
              <w:rPr>
                <w:sz w:val="20"/>
                <w:vertAlign w:val="superscript"/>
              </w:rPr>
              <w:tab/>
            </w:r>
            <w:r w:rsidR="00DA3EC2" w:rsidRPr="00D9683A">
              <w:rPr>
                <w:szCs w:val="22"/>
              </w:rPr>
              <w:t xml:space="preserve">La p.i.r.e. maximale peut être limitée par l'Article </w:t>
            </w:r>
            <w:r w:rsidR="00DA3EC2" w:rsidRPr="00D9683A">
              <w:rPr>
                <w:b/>
                <w:bCs/>
                <w:szCs w:val="22"/>
              </w:rPr>
              <w:t>5</w:t>
            </w:r>
            <w:r w:rsidR="00DA3EC2" w:rsidRPr="00D9683A">
              <w:rPr>
                <w:szCs w:val="22"/>
              </w:rPr>
              <w:t xml:space="preserve"> du RR dans certains cas, voir par exemple le numéro </w:t>
            </w:r>
            <w:r w:rsidR="00DA3EC2" w:rsidRPr="00D9683A">
              <w:rPr>
                <w:b/>
                <w:bCs/>
                <w:szCs w:val="22"/>
              </w:rPr>
              <w:t>5.133B</w:t>
            </w:r>
            <w:r w:rsidRPr="00D9683A">
              <w:rPr>
                <w:szCs w:val="22"/>
              </w:rPr>
              <w:t>.</w:t>
            </w:r>
          </w:p>
          <w:p w14:paraId="7794168B" w14:textId="77777777" w:rsidR="00C007CF" w:rsidRPr="00D9683A" w:rsidRDefault="00117B08" w:rsidP="0099155F">
            <w:pPr>
              <w:pStyle w:val="Tablelegend"/>
              <w:spacing w:after="120"/>
              <w:jc w:val="left"/>
              <w:rPr>
                <w:snapToGrid w:val="0"/>
              </w:rPr>
            </w:pPr>
            <w:r w:rsidRPr="00D9683A">
              <w:rPr>
                <w:vertAlign w:val="superscript"/>
              </w:rPr>
              <w:t>(5</w:t>
            </w:r>
            <w:r w:rsidR="00C007CF" w:rsidRPr="00D9683A">
              <w:rPr>
                <w:vertAlign w:val="superscript"/>
              </w:rPr>
              <w:t xml:space="preserve">) </w:t>
            </w:r>
            <w:r w:rsidR="00C007CF" w:rsidRPr="00D9683A">
              <w:rPr>
                <w:vertAlign w:val="superscript"/>
              </w:rPr>
              <w:tab/>
            </w:r>
            <w:r w:rsidR="00C007CF" w:rsidRPr="00D9683A">
              <w:t>Les valeurs du facteur de bruit du récepteur dans les bandes au-dessus de 50 MHz supposent l'utilisation de préamplificateurs à faible bruit.</w:t>
            </w:r>
            <w:r w:rsidR="001544C2" w:rsidRPr="00D9683A">
              <w:t xml:space="preserve"> Au-dessous de 29,7 MHz, le niveau de bruit extérieur est le facteur dominant et est généralement supérieur au niveau de bruit du récepteur.</w:t>
            </w:r>
          </w:p>
        </w:tc>
      </w:tr>
    </w:tbl>
    <w:p w14:paraId="1D44B096" w14:textId="77777777" w:rsidR="004049FA" w:rsidRPr="00D9683A" w:rsidRDefault="004049FA" w:rsidP="002F6025">
      <w:pPr>
        <w:pStyle w:val="Tablefin"/>
        <w:rPr>
          <w:lang w:val="fr-FR"/>
        </w:rPr>
      </w:pPr>
      <w:r w:rsidRPr="00D9683A">
        <w:rPr>
          <w:lang w:val="fr-FR"/>
        </w:rPr>
        <w:br w:type="page"/>
      </w:r>
    </w:p>
    <w:p w14:paraId="6F3737D1" w14:textId="77777777" w:rsidR="004049FA" w:rsidRPr="00D9683A" w:rsidRDefault="004049FA" w:rsidP="00F95540">
      <w:pPr>
        <w:pStyle w:val="TableNo"/>
      </w:pPr>
      <w:r w:rsidRPr="00D9683A">
        <w:lastRenderedPageBreak/>
        <w:t xml:space="preserve">TABLEAU </w:t>
      </w:r>
      <w:r w:rsidR="001544C2" w:rsidRPr="00D9683A">
        <w:t>2B</w:t>
      </w:r>
    </w:p>
    <w:p w14:paraId="34653826" w14:textId="1DE007C2" w:rsidR="001544C2" w:rsidRPr="00D9683A" w:rsidRDefault="001544C2" w:rsidP="00F95540">
      <w:pPr>
        <w:pStyle w:val="Tabletitle"/>
        <w:rPr>
          <w:u w:val="single"/>
        </w:rPr>
      </w:pPr>
      <w:r w:rsidRPr="00D9683A">
        <w:t xml:space="preserve">Caractéristiques des systèmes d'amateur </w:t>
      </w:r>
      <w:r w:rsidR="00DA3EC2" w:rsidRPr="00D9683A">
        <w:t xml:space="preserve">de Terre </w:t>
      </w:r>
      <w:r w:rsidR="00DE443F" w:rsidRPr="00D9683A">
        <w:t xml:space="preserve">pour la téléphonie analogique </w:t>
      </w:r>
      <w:r w:rsidRPr="00D9683A">
        <w:t xml:space="preserve">au-dessus de 900 MHz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220"/>
        <w:gridCol w:w="2108"/>
        <w:gridCol w:w="2181"/>
        <w:gridCol w:w="2471"/>
        <w:gridCol w:w="2479"/>
      </w:tblGrid>
      <w:tr w:rsidR="001544C2" w:rsidRPr="00D9683A" w14:paraId="716B365C" w14:textId="77777777" w:rsidTr="00A34A5F">
        <w:trPr>
          <w:jc w:val="center"/>
        </w:trPr>
        <w:tc>
          <w:tcPr>
            <w:tcW w:w="3888" w:type="dxa"/>
            <w:tcBorders>
              <w:right w:val="single" w:sz="4" w:space="0" w:color="auto"/>
            </w:tcBorders>
            <w:tcMar>
              <w:left w:w="108" w:type="dxa"/>
              <w:right w:w="108" w:type="dxa"/>
            </w:tcMar>
          </w:tcPr>
          <w:p w14:paraId="2A27E0F3" w14:textId="77777777" w:rsidR="001544C2" w:rsidRPr="00D9683A" w:rsidRDefault="001544C2" w:rsidP="00F95540">
            <w:pPr>
              <w:pStyle w:val="Tablehead"/>
              <w:rPr>
                <w:snapToGrid w:val="0"/>
              </w:rPr>
            </w:pPr>
            <w:r w:rsidRPr="00D9683A">
              <w:rPr>
                <w:snapToGrid w:val="0"/>
              </w:rPr>
              <w:t>Paramètre</w:t>
            </w:r>
          </w:p>
        </w:tc>
        <w:tc>
          <w:tcPr>
            <w:tcW w:w="6880" w:type="dxa"/>
            <w:gridSpan w:val="4"/>
            <w:tcBorders>
              <w:top w:val="single" w:sz="4" w:space="0" w:color="auto"/>
              <w:left w:val="single" w:sz="4" w:space="0" w:color="auto"/>
              <w:bottom w:val="single" w:sz="4" w:space="0" w:color="auto"/>
              <w:right w:val="single" w:sz="4" w:space="0" w:color="auto"/>
            </w:tcBorders>
            <w:tcMar>
              <w:left w:w="108" w:type="dxa"/>
              <w:right w:w="108" w:type="dxa"/>
            </w:tcMar>
          </w:tcPr>
          <w:p w14:paraId="56ED8745" w14:textId="77777777" w:rsidR="001544C2" w:rsidRPr="00D9683A" w:rsidRDefault="001544C2" w:rsidP="00F95540">
            <w:pPr>
              <w:pStyle w:val="Tablehead"/>
              <w:rPr>
                <w:snapToGrid w:val="0"/>
              </w:rPr>
            </w:pPr>
            <w:r w:rsidRPr="00D9683A">
              <w:rPr>
                <w:snapToGrid w:val="0"/>
              </w:rPr>
              <w:t>Valeur</w:t>
            </w:r>
          </w:p>
        </w:tc>
      </w:tr>
      <w:tr w:rsidR="00C92FC8" w:rsidRPr="00D9683A" w14:paraId="4B80D679" w14:textId="77777777" w:rsidTr="00A34A5F">
        <w:trPr>
          <w:jc w:val="center"/>
        </w:trPr>
        <w:tc>
          <w:tcPr>
            <w:tcW w:w="3888" w:type="dxa"/>
            <w:tcMar>
              <w:left w:w="108" w:type="dxa"/>
              <w:right w:w="108" w:type="dxa"/>
            </w:tcMar>
          </w:tcPr>
          <w:p w14:paraId="39114E86" w14:textId="7D450FEE" w:rsidR="00C92FC8" w:rsidRPr="00D9683A" w:rsidRDefault="00C92FC8" w:rsidP="00F95540">
            <w:pPr>
              <w:pStyle w:val="Tabletext"/>
              <w:jc w:val="left"/>
              <w:rPr>
                <w:snapToGrid w:val="0"/>
              </w:rPr>
            </w:pPr>
            <w:r w:rsidRPr="00D9683A">
              <w:rPr>
                <w:snapToGrid w:val="0"/>
              </w:rPr>
              <w:t>Gamme de fréquences</w:t>
            </w:r>
            <w:r w:rsidR="00DA3EC2" w:rsidRPr="00D9683A">
              <w:rPr>
                <w:snapToGrid w:val="0"/>
              </w:rPr>
              <w:t xml:space="preserve"> (GHz)</w:t>
            </w:r>
            <w:r w:rsidRPr="00D9683A">
              <w:rPr>
                <w:snapToGrid w:val="0"/>
                <w:vertAlign w:val="superscript"/>
              </w:rPr>
              <w:t>(1)</w:t>
            </w:r>
          </w:p>
        </w:tc>
        <w:tc>
          <w:tcPr>
            <w:tcW w:w="1570" w:type="dxa"/>
            <w:tcMar>
              <w:left w:w="108" w:type="dxa"/>
              <w:right w:w="108" w:type="dxa"/>
            </w:tcMar>
          </w:tcPr>
          <w:p w14:paraId="67FE421E" w14:textId="378E691B"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0</w:t>
            </w:r>
            <w:r w:rsidR="0085586A" w:rsidRPr="00D9683A">
              <w:rPr>
                <w:snapToGrid w:val="0"/>
              </w:rPr>
              <w:t>,</w:t>
            </w:r>
            <w:r w:rsidRPr="00D9683A">
              <w:rPr>
                <w:snapToGrid w:val="0"/>
              </w:rPr>
              <w:t>902-3</w:t>
            </w:r>
            <w:r w:rsidR="0085586A" w:rsidRPr="00D9683A">
              <w:rPr>
                <w:snapToGrid w:val="0"/>
              </w:rPr>
              <w:t>,</w:t>
            </w:r>
            <w:r w:rsidRPr="00D9683A">
              <w:rPr>
                <w:snapToGrid w:val="0"/>
              </w:rPr>
              <w:t xml:space="preserve">5 </w:t>
            </w:r>
          </w:p>
        </w:tc>
        <w:tc>
          <w:tcPr>
            <w:tcW w:w="1624" w:type="dxa"/>
            <w:tcMar>
              <w:left w:w="108" w:type="dxa"/>
              <w:right w:w="108" w:type="dxa"/>
            </w:tcMar>
          </w:tcPr>
          <w:p w14:paraId="203B7821" w14:textId="5D810A8E"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5</w:t>
            </w:r>
            <w:r w:rsidR="0085586A" w:rsidRPr="00D9683A">
              <w:rPr>
                <w:snapToGrid w:val="0"/>
              </w:rPr>
              <w:t>,</w:t>
            </w:r>
            <w:r w:rsidRPr="00D9683A">
              <w:rPr>
                <w:snapToGrid w:val="0"/>
              </w:rPr>
              <w:t>65-10</w:t>
            </w:r>
            <w:r w:rsidR="0085586A" w:rsidRPr="00D9683A">
              <w:rPr>
                <w:snapToGrid w:val="0"/>
              </w:rPr>
              <w:t>,</w:t>
            </w:r>
            <w:r w:rsidRPr="00D9683A">
              <w:rPr>
                <w:snapToGrid w:val="0"/>
              </w:rPr>
              <w:t xml:space="preserve">5 </w:t>
            </w:r>
          </w:p>
        </w:tc>
        <w:tc>
          <w:tcPr>
            <w:tcW w:w="1840" w:type="dxa"/>
            <w:tcMar>
              <w:left w:w="108" w:type="dxa"/>
              <w:right w:w="108" w:type="dxa"/>
            </w:tcMar>
          </w:tcPr>
          <w:p w14:paraId="247C4DCD" w14:textId="2AF9BC37"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24-47</w:t>
            </w:r>
            <w:r w:rsidR="0085586A" w:rsidRPr="00D9683A">
              <w:rPr>
                <w:snapToGrid w:val="0"/>
              </w:rPr>
              <w:t>,</w:t>
            </w:r>
            <w:r w:rsidRPr="00D9683A">
              <w:rPr>
                <w:snapToGrid w:val="0"/>
              </w:rPr>
              <w:t xml:space="preserve">2 </w:t>
            </w:r>
          </w:p>
        </w:tc>
        <w:tc>
          <w:tcPr>
            <w:tcW w:w="1846" w:type="dxa"/>
            <w:tcMar>
              <w:left w:w="108" w:type="dxa"/>
              <w:right w:w="108" w:type="dxa"/>
            </w:tcMar>
          </w:tcPr>
          <w:p w14:paraId="4FC173B5" w14:textId="7D2FA675"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76-250 </w:t>
            </w:r>
          </w:p>
        </w:tc>
      </w:tr>
      <w:tr w:rsidR="00C92FC8" w:rsidRPr="00D9683A" w14:paraId="3A848431" w14:textId="77777777" w:rsidTr="00A34A5F">
        <w:trPr>
          <w:jc w:val="center"/>
        </w:trPr>
        <w:tc>
          <w:tcPr>
            <w:tcW w:w="3888" w:type="dxa"/>
            <w:tcMar>
              <w:left w:w="108" w:type="dxa"/>
              <w:right w:w="108" w:type="dxa"/>
            </w:tcMar>
          </w:tcPr>
          <w:p w14:paraId="28B0B321" w14:textId="77777777" w:rsidR="00C92FC8" w:rsidRPr="00D9683A" w:rsidRDefault="00C92FC8" w:rsidP="00F95540">
            <w:pPr>
              <w:pStyle w:val="Tabletext"/>
              <w:jc w:val="left"/>
              <w:rPr>
                <w:snapToGrid w:val="0"/>
              </w:rPr>
            </w:pPr>
            <w:r w:rsidRPr="00D9683A">
              <w:rPr>
                <w:snapToGrid w:val="0"/>
              </w:rPr>
              <w:t>Largeur de bande nécessaire et classe d'émission (désignation de l'émission)</w:t>
            </w:r>
          </w:p>
        </w:tc>
        <w:tc>
          <w:tcPr>
            <w:tcW w:w="1570" w:type="dxa"/>
            <w:tcMar>
              <w:left w:w="108" w:type="dxa"/>
              <w:right w:w="108" w:type="dxa"/>
            </w:tcMar>
          </w:tcPr>
          <w:p w14:paraId="1DD4C44B" w14:textId="77777777"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c>
          <w:tcPr>
            <w:tcW w:w="1624" w:type="dxa"/>
            <w:tcMar>
              <w:left w:w="108" w:type="dxa"/>
              <w:right w:w="108" w:type="dxa"/>
            </w:tcMar>
          </w:tcPr>
          <w:p w14:paraId="067B39C8" w14:textId="77777777"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c>
          <w:tcPr>
            <w:tcW w:w="1840" w:type="dxa"/>
            <w:tcMar>
              <w:left w:w="108" w:type="dxa"/>
              <w:right w:w="108" w:type="dxa"/>
            </w:tcMar>
          </w:tcPr>
          <w:p w14:paraId="40645A8A" w14:textId="77777777"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c>
          <w:tcPr>
            <w:tcW w:w="1846" w:type="dxa"/>
            <w:tcMar>
              <w:left w:w="108" w:type="dxa"/>
              <w:right w:w="108" w:type="dxa"/>
            </w:tcMar>
          </w:tcPr>
          <w:p w14:paraId="64F23267" w14:textId="77777777" w:rsidR="00C92FC8" w:rsidRPr="00D9683A"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2K70J3E</w:t>
            </w:r>
            <w:r w:rsidRPr="00D9683A">
              <w:rPr>
                <w:snapToGrid w:val="0"/>
              </w:rPr>
              <w:br/>
              <w:t>11K0F3E</w:t>
            </w:r>
            <w:r w:rsidRPr="00D9683A">
              <w:rPr>
                <w:snapToGrid w:val="0"/>
              </w:rPr>
              <w:br/>
              <w:t>16K0F3E</w:t>
            </w:r>
            <w:r w:rsidRPr="00D9683A">
              <w:rPr>
                <w:snapToGrid w:val="0"/>
              </w:rPr>
              <w:br/>
              <w:t>20K0F3E</w:t>
            </w:r>
          </w:p>
        </w:tc>
      </w:tr>
      <w:tr w:rsidR="00C92FC8" w:rsidRPr="00D9683A" w14:paraId="22066C79" w14:textId="77777777" w:rsidTr="00A34A5F">
        <w:trPr>
          <w:jc w:val="center"/>
        </w:trPr>
        <w:tc>
          <w:tcPr>
            <w:tcW w:w="3888" w:type="dxa"/>
            <w:tcMar>
              <w:left w:w="108" w:type="dxa"/>
              <w:right w:w="108" w:type="dxa"/>
            </w:tcMar>
          </w:tcPr>
          <w:p w14:paraId="08D01F6D" w14:textId="77777777" w:rsidR="00C92FC8" w:rsidRPr="00D9683A" w:rsidRDefault="00C92FC8" w:rsidP="00F95540">
            <w:pPr>
              <w:pStyle w:val="Tabletext"/>
              <w:jc w:val="left"/>
              <w:rPr>
                <w:snapToGrid w:val="0"/>
              </w:rPr>
            </w:pPr>
            <w:r w:rsidRPr="00D9683A">
              <w:rPr>
                <w:snapToGrid w:val="0"/>
              </w:rPr>
              <w:t>Puissance d'émission (dBW)</w:t>
            </w:r>
            <w:r w:rsidRPr="00D9683A">
              <w:rPr>
                <w:snapToGrid w:val="0"/>
                <w:vertAlign w:val="superscript"/>
              </w:rPr>
              <w:t>(2)</w:t>
            </w:r>
          </w:p>
        </w:tc>
        <w:tc>
          <w:tcPr>
            <w:tcW w:w="1570" w:type="dxa"/>
            <w:tcMar>
              <w:left w:w="108" w:type="dxa"/>
              <w:right w:w="108" w:type="dxa"/>
            </w:tcMar>
          </w:tcPr>
          <w:p w14:paraId="335240FC"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85586A" w:rsidRPr="00D9683A">
              <w:rPr>
                <w:snapToGrid w:val="0"/>
              </w:rPr>
              <w:t>à</w:t>
            </w:r>
            <w:r w:rsidRPr="00D9683A">
              <w:rPr>
                <w:snapToGrid w:val="0"/>
              </w:rPr>
              <w:t xml:space="preserve"> 31</w:t>
            </w:r>
            <w:r w:rsidR="0085586A" w:rsidRPr="00D9683A">
              <w:rPr>
                <w:snapToGrid w:val="0"/>
              </w:rPr>
              <w:t>,</w:t>
            </w:r>
            <w:r w:rsidRPr="00D9683A">
              <w:rPr>
                <w:snapToGrid w:val="0"/>
              </w:rPr>
              <w:t>7</w:t>
            </w:r>
          </w:p>
        </w:tc>
        <w:tc>
          <w:tcPr>
            <w:tcW w:w="1624" w:type="dxa"/>
            <w:tcMar>
              <w:left w:w="108" w:type="dxa"/>
              <w:right w:w="108" w:type="dxa"/>
            </w:tcMar>
          </w:tcPr>
          <w:p w14:paraId="7593D9B6"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 xml:space="preserve">3 </w:t>
            </w:r>
            <w:r w:rsidR="0085586A" w:rsidRPr="00D9683A">
              <w:rPr>
                <w:snapToGrid w:val="0"/>
              </w:rPr>
              <w:t>à</w:t>
            </w:r>
            <w:r w:rsidRPr="00D9683A">
              <w:rPr>
                <w:snapToGrid w:val="0"/>
              </w:rPr>
              <w:t xml:space="preserve"> 20</w:t>
            </w:r>
          </w:p>
        </w:tc>
        <w:tc>
          <w:tcPr>
            <w:tcW w:w="1840" w:type="dxa"/>
            <w:tcMar>
              <w:left w:w="108" w:type="dxa"/>
              <w:right w:w="108" w:type="dxa"/>
            </w:tcMar>
          </w:tcPr>
          <w:p w14:paraId="441416F9" w14:textId="77777777" w:rsidR="00C92FC8" w:rsidRPr="00D9683A" w:rsidRDefault="00E740B1"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w:t>
            </w:r>
            <w:r w:rsidR="00C92FC8" w:rsidRPr="00D9683A">
              <w:rPr>
                <w:snapToGrid w:val="0"/>
              </w:rPr>
              <w:t xml:space="preserve">10 </w:t>
            </w:r>
            <w:r w:rsidR="0085586A" w:rsidRPr="00D9683A">
              <w:rPr>
                <w:snapToGrid w:val="0"/>
              </w:rPr>
              <w:t>à</w:t>
            </w:r>
            <w:r w:rsidR="00C92FC8" w:rsidRPr="00D9683A">
              <w:rPr>
                <w:snapToGrid w:val="0"/>
              </w:rPr>
              <w:t xml:space="preserve"> 10</w:t>
            </w:r>
          </w:p>
        </w:tc>
        <w:tc>
          <w:tcPr>
            <w:tcW w:w="1846" w:type="dxa"/>
            <w:tcMar>
              <w:left w:w="108" w:type="dxa"/>
              <w:right w:w="108" w:type="dxa"/>
            </w:tcMar>
          </w:tcPr>
          <w:p w14:paraId="51C23209" w14:textId="17352959" w:rsidR="00C92FC8" w:rsidRPr="00D9683A" w:rsidRDefault="00E740B1"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w:t>
            </w:r>
            <w:r w:rsidR="00DA3EC2" w:rsidRPr="00D9683A">
              <w:rPr>
                <w:snapToGrid w:val="0"/>
              </w:rPr>
              <w:t>2</w:t>
            </w:r>
            <w:r w:rsidR="00C92FC8" w:rsidRPr="00D9683A">
              <w:rPr>
                <w:snapToGrid w:val="0"/>
              </w:rPr>
              <w:t xml:space="preserve">0 </w:t>
            </w:r>
            <w:r w:rsidR="0085586A" w:rsidRPr="00D9683A">
              <w:rPr>
                <w:snapToGrid w:val="0"/>
              </w:rPr>
              <w:t>à</w:t>
            </w:r>
            <w:r w:rsidR="00C92FC8" w:rsidRPr="00D9683A">
              <w:rPr>
                <w:snapToGrid w:val="0"/>
              </w:rPr>
              <w:t xml:space="preserve"> 0</w:t>
            </w:r>
          </w:p>
        </w:tc>
      </w:tr>
      <w:tr w:rsidR="00C92FC8" w:rsidRPr="00D9683A" w14:paraId="6FDB600C" w14:textId="77777777" w:rsidTr="00A34A5F">
        <w:trPr>
          <w:jc w:val="center"/>
        </w:trPr>
        <w:tc>
          <w:tcPr>
            <w:tcW w:w="3888" w:type="dxa"/>
            <w:tcMar>
              <w:left w:w="108" w:type="dxa"/>
              <w:right w:w="108" w:type="dxa"/>
            </w:tcMar>
          </w:tcPr>
          <w:p w14:paraId="6B7C1254" w14:textId="77777777" w:rsidR="00C92FC8" w:rsidRPr="00D9683A" w:rsidRDefault="00C92FC8" w:rsidP="00F95540">
            <w:pPr>
              <w:pStyle w:val="Tabletext"/>
              <w:jc w:val="left"/>
              <w:rPr>
                <w:snapToGrid w:val="0"/>
              </w:rPr>
            </w:pPr>
            <w:r w:rsidRPr="00D9683A">
              <w:rPr>
                <w:snapToGrid w:val="0"/>
              </w:rPr>
              <w:t>Affaiblissement dans la ligne d'alimentation (dB)</w:t>
            </w:r>
          </w:p>
        </w:tc>
        <w:tc>
          <w:tcPr>
            <w:tcW w:w="1570" w:type="dxa"/>
            <w:tcMar>
              <w:left w:w="108" w:type="dxa"/>
              <w:right w:w="108" w:type="dxa"/>
            </w:tcMar>
          </w:tcPr>
          <w:p w14:paraId="11D81F73"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85586A" w:rsidRPr="00D9683A">
              <w:rPr>
                <w:snapToGrid w:val="0"/>
              </w:rPr>
              <w:t>à</w:t>
            </w:r>
            <w:r w:rsidRPr="00D9683A">
              <w:rPr>
                <w:snapToGrid w:val="0"/>
              </w:rPr>
              <w:t xml:space="preserve"> 6</w:t>
            </w:r>
          </w:p>
        </w:tc>
        <w:tc>
          <w:tcPr>
            <w:tcW w:w="1624" w:type="dxa"/>
            <w:tcMar>
              <w:left w:w="108" w:type="dxa"/>
              <w:right w:w="108" w:type="dxa"/>
            </w:tcMar>
          </w:tcPr>
          <w:p w14:paraId="2B3B26DE"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 xml:space="preserve">1 </w:t>
            </w:r>
            <w:r w:rsidR="0085586A" w:rsidRPr="00D9683A">
              <w:rPr>
                <w:snapToGrid w:val="0"/>
              </w:rPr>
              <w:t>à</w:t>
            </w:r>
            <w:r w:rsidRPr="00D9683A">
              <w:rPr>
                <w:snapToGrid w:val="0"/>
              </w:rPr>
              <w:t xml:space="preserve"> 6</w:t>
            </w:r>
          </w:p>
        </w:tc>
        <w:tc>
          <w:tcPr>
            <w:tcW w:w="1840" w:type="dxa"/>
            <w:tcMar>
              <w:left w:w="108" w:type="dxa"/>
              <w:right w:w="108" w:type="dxa"/>
            </w:tcMar>
          </w:tcPr>
          <w:p w14:paraId="174ECCF2"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0 </w:t>
            </w:r>
            <w:r w:rsidR="0085586A" w:rsidRPr="00D9683A">
              <w:rPr>
                <w:snapToGrid w:val="0"/>
              </w:rPr>
              <w:t>à</w:t>
            </w:r>
            <w:r w:rsidRPr="00D9683A">
              <w:rPr>
                <w:snapToGrid w:val="0"/>
              </w:rPr>
              <w:t xml:space="preserve"> 6</w:t>
            </w:r>
          </w:p>
        </w:tc>
        <w:tc>
          <w:tcPr>
            <w:tcW w:w="1846" w:type="dxa"/>
            <w:tcMar>
              <w:left w:w="108" w:type="dxa"/>
              <w:right w:w="108" w:type="dxa"/>
            </w:tcMar>
          </w:tcPr>
          <w:p w14:paraId="45191F87"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0 </w:t>
            </w:r>
            <w:r w:rsidR="0085586A" w:rsidRPr="00D9683A">
              <w:rPr>
                <w:snapToGrid w:val="0"/>
              </w:rPr>
              <w:t>à</w:t>
            </w:r>
            <w:r w:rsidRPr="00D9683A">
              <w:rPr>
                <w:snapToGrid w:val="0"/>
              </w:rPr>
              <w:t xml:space="preserve"> 6</w:t>
            </w:r>
          </w:p>
        </w:tc>
      </w:tr>
      <w:tr w:rsidR="00C92FC8" w:rsidRPr="00D9683A" w14:paraId="7E86E584" w14:textId="77777777" w:rsidTr="00A34A5F">
        <w:trPr>
          <w:jc w:val="center"/>
        </w:trPr>
        <w:tc>
          <w:tcPr>
            <w:tcW w:w="3888" w:type="dxa"/>
            <w:tcMar>
              <w:left w:w="108" w:type="dxa"/>
              <w:right w:w="108" w:type="dxa"/>
            </w:tcMar>
          </w:tcPr>
          <w:p w14:paraId="4E009CAD" w14:textId="77777777" w:rsidR="00C92FC8" w:rsidRPr="00D9683A" w:rsidRDefault="00C92FC8" w:rsidP="00F95540">
            <w:pPr>
              <w:pStyle w:val="Tabletext"/>
              <w:jc w:val="left"/>
              <w:rPr>
                <w:snapToGrid w:val="0"/>
              </w:rPr>
            </w:pPr>
            <w:r w:rsidRPr="00D9683A">
              <w:rPr>
                <w:snapToGrid w:val="0"/>
              </w:rPr>
              <w:t>Gain de l'antenne d'émission (dBi)</w:t>
            </w:r>
          </w:p>
        </w:tc>
        <w:tc>
          <w:tcPr>
            <w:tcW w:w="1570" w:type="dxa"/>
            <w:tcMar>
              <w:left w:w="108" w:type="dxa"/>
              <w:right w:w="108" w:type="dxa"/>
            </w:tcMar>
          </w:tcPr>
          <w:p w14:paraId="08877D7B"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 xml:space="preserve">10 </w:t>
            </w:r>
            <w:r w:rsidR="0085586A" w:rsidRPr="00D9683A">
              <w:rPr>
                <w:snapToGrid w:val="0"/>
              </w:rPr>
              <w:t>à</w:t>
            </w:r>
            <w:r w:rsidRPr="00D9683A">
              <w:rPr>
                <w:snapToGrid w:val="0"/>
              </w:rPr>
              <w:t xml:space="preserve"> 42</w:t>
            </w:r>
          </w:p>
        </w:tc>
        <w:tc>
          <w:tcPr>
            <w:tcW w:w="1624" w:type="dxa"/>
            <w:tcMar>
              <w:left w:w="108" w:type="dxa"/>
              <w:right w:w="108" w:type="dxa"/>
            </w:tcMar>
          </w:tcPr>
          <w:p w14:paraId="50E588FC"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10 </w:t>
            </w:r>
            <w:r w:rsidR="0085586A" w:rsidRPr="00D9683A">
              <w:rPr>
                <w:snapToGrid w:val="0"/>
              </w:rPr>
              <w:t>à</w:t>
            </w:r>
            <w:r w:rsidRPr="00D9683A">
              <w:rPr>
                <w:snapToGrid w:val="0"/>
              </w:rPr>
              <w:t xml:space="preserve"> 42</w:t>
            </w:r>
          </w:p>
        </w:tc>
        <w:tc>
          <w:tcPr>
            <w:tcW w:w="1840" w:type="dxa"/>
            <w:tcMar>
              <w:left w:w="108" w:type="dxa"/>
              <w:right w:w="108" w:type="dxa"/>
            </w:tcMar>
          </w:tcPr>
          <w:p w14:paraId="10C51952" w14:textId="6D7FF1A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10 </w:t>
            </w:r>
            <w:r w:rsidR="0085586A" w:rsidRPr="00D9683A">
              <w:rPr>
                <w:snapToGrid w:val="0"/>
              </w:rPr>
              <w:t>à</w:t>
            </w:r>
            <w:r w:rsidRPr="00D9683A">
              <w:rPr>
                <w:snapToGrid w:val="0"/>
              </w:rPr>
              <w:t xml:space="preserve"> </w:t>
            </w:r>
            <w:r w:rsidR="00DA3EC2" w:rsidRPr="00D9683A">
              <w:rPr>
                <w:snapToGrid w:val="0"/>
              </w:rPr>
              <w:t>4</w:t>
            </w:r>
            <w:r w:rsidRPr="00D9683A">
              <w:rPr>
                <w:snapToGrid w:val="0"/>
              </w:rPr>
              <w:t>2</w:t>
            </w:r>
          </w:p>
        </w:tc>
        <w:tc>
          <w:tcPr>
            <w:tcW w:w="1846" w:type="dxa"/>
            <w:tcMar>
              <w:left w:w="108" w:type="dxa"/>
              <w:right w:w="108" w:type="dxa"/>
            </w:tcMar>
          </w:tcPr>
          <w:p w14:paraId="7469163C"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10 </w:t>
            </w:r>
            <w:r w:rsidR="0085586A" w:rsidRPr="00D9683A">
              <w:rPr>
                <w:snapToGrid w:val="0"/>
              </w:rPr>
              <w:t>à</w:t>
            </w:r>
            <w:r w:rsidRPr="00D9683A">
              <w:rPr>
                <w:snapToGrid w:val="0"/>
              </w:rPr>
              <w:t xml:space="preserve"> 52</w:t>
            </w:r>
          </w:p>
        </w:tc>
      </w:tr>
      <w:tr w:rsidR="00C92FC8" w:rsidRPr="00D9683A" w14:paraId="3277902F" w14:textId="77777777" w:rsidTr="00A34A5F">
        <w:trPr>
          <w:jc w:val="center"/>
        </w:trPr>
        <w:tc>
          <w:tcPr>
            <w:tcW w:w="3888" w:type="dxa"/>
            <w:tcMar>
              <w:left w:w="108" w:type="dxa"/>
              <w:right w:w="108" w:type="dxa"/>
            </w:tcMar>
          </w:tcPr>
          <w:p w14:paraId="1820048C" w14:textId="661974F7" w:rsidR="00C92FC8" w:rsidRPr="00D9683A" w:rsidRDefault="00C92FC8" w:rsidP="00F95540">
            <w:pPr>
              <w:pStyle w:val="Tabletext"/>
              <w:jc w:val="left"/>
              <w:rPr>
                <w:snapToGrid w:val="0"/>
              </w:rPr>
            </w:pPr>
            <w:r w:rsidRPr="00D9683A">
              <w:rPr>
                <w:snapToGrid w:val="0"/>
              </w:rPr>
              <w:t>p.i.r.e. type (dBW)</w:t>
            </w:r>
          </w:p>
        </w:tc>
        <w:tc>
          <w:tcPr>
            <w:tcW w:w="1570" w:type="dxa"/>
            <w:tcMar>
              <w:left w:w="108" w:type="dxa"/>
              <w:right w:w="108" w:type="dxa"/>
            </w:tcMar>
          </w:tcPr>
          <w:p w14:paraId="1F5B319F"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85586A" w:rsidRPr="00D9683A">
              <w:rPr>
                <w:snapToGrid w:val="0"/>
              </w:rPr>
              <w:t>à</w:t>
            </w:r>
            <w:r w:rsidRPr="00D9683A">
              <w:rPr>
                <w:snapToGrid w:val="0"/>
              </w:rPr>
              <w:t xml:space="preserve"> 45</w:t>
            </w:r>
          </w:p>
        </w:tc>
        <w:tc>
          <w:tcPr>
            <w:tcW w:w="1624" w:type="dxa"/>
            <w:tcMar>
              <w:left w:w="108" w:type="dxa"/>
              <w:right w:w="108" w:type="dxa"/>
            </w:tcMar>
          </w:tcPr>
          <w:p w14:paraId="088B7489"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85586A" w:rsidRPr="00D9683A">
              <w:rPr>
                <w:snapToGrid w:val="0"/>
              </w:rPr>
              <w:t>à</w:t>
            </w:r>
            <w:r w:rsidRPr="00D9683A">
              <w:rPr>
                <w:snapToGrid w:val="0"/>
              </w:rPr>
              <w:t xml:space="preserve"> 45</w:t>
            </w:r>
          </w:p>
        </w:tc>
        <w:tc>
          <w:tcPr>
            <w:tcW w:w="1840" w:type="dxa"/>
            <w:tcMar>
              <w:left w:w="108" w:type="dxa"/>
              <w:right w:w="108" w:type="dxa"/>
            </w:tcMar>
          </w:tcPr>
          <w:p w14:paraId="69026217"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85586A" w:rsidRPr="00D9683A">
              <w:rPr>
                <w:snapToGrid w:val="0"/>
              </w:rPr>
              <w:t>à</w:t>
            </w:r>
            <w:r w:rsidRPr="00D9683A">
              <w:rPr>
                <w:snapToGrid w:val="0"/>
              </w:rPr>
              <w:t xml:space="preserve"> 45</w:t>
            </w:r>
          </w:p>
        </w:tc>
        <w:tc>
          <w:tcPr>
            <w:tcW w:w="1846" w:type="dxa"/>
            <w:tcMar>
              <w:left w:w="108" w:type="dxa"/>
              <w:right w:w="108" w:type="dxa"/>
            </w:tcMar>
          </w:tcPr>
          <w:p w14:paraId="1B7A00A6"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85586A" w:rsidRPr="00D9683A">
              <w:rPr>
                <w:snapToGrid w:val="0"/>
              </w:rPr>
              <w:t>à</w:t>
            </w:r>
            <w:r w:rsidRPr="00D9683A">
              <w:rPr>
                <w:snapToGrid w:val="0"/>
              </w:rPr>
              <w:t xml:space="preserve"> 45</w:t>
            </w:r>
          </w:p>
        </w:tc>
      </w:tr>
      <w:tr w:rsidR="00C92FC8" w:rsidRPr="00D9683A" w14:paraId="5496EF5D" w14:textId="77777777" w:rsidTr="00A34A5F">
        <w:trPr>
          <w:jc w:val="center"/>
        </w:trPr>
        <w:tc>
          <w:tcPr>
            <w:tcW w:w="3888" w:type="dxa"/>
            <w:tcMar>
              <w:left w:w="108" w:type="dxa"/>
              <w:right w:w="108" w:type="dxa"/>
            </w:tcMar>
          </w:tcPr>
          <w:p w14:paraId="2FE33789" w14:textId="77777777" w:rsidR="00C92FC8" w:rsidRPr="00D9683A" w:rsidRDefault="00C92FC8" w:rsidP="00F95540">
            <w:pPr>
              <w:pStyle w:val="Tabletext"/>
              <w:jc w:val="left"/>
              <w:rPr>
                <w:snapToGrid w:val="0"/>
              </w:rPr>
            </w:pPr>
            <w:r w:rsidRPr="00D9683A">
              <w:rPr>
                <w:snapToGrid w:val="0"/>
              </w:rPr>
              <w:t>Polarisation d'antenne</w:t>
            </w:r>
          </w:p>
        </w:tc>
        <w:tc>
          <w:tcPr>
            <w:tcW w:w="1570" w:type="dxa"/>
            <w:tcMar>
              <w:left w:w="108" w:type="dxa"/>
              <w:right w:w="108" w:type="dxa"/>
            </w:tcMar>
          </w:tcPr>
          <w:p w14:paraId="3AD66227" w14:textId="77777777" w:rsidR="00C92FC8" w:rsidRPr="00D9683A"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624" w:type="dxa"/>
            <w:tcMar>
              <w:left w:w="108" w:type="dxa"/>
              <w:right w:w="108" w:type="dxa"/>
            </w:tcMar>
          </w:tcPr>
          <w:p w14:paraId="4D8054C6" w14:textId="77777777" w:rsidR="00C92FC8" w:rsidRPr="00D9683A"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840" w:type="dxa"/>
            <w:tcMar>
              <w:left w:w="108" w:type="dxa"/>
              <w:right w:w="108" w:type="dxa"/>
            </w:tcMar>
          </w:tcPr>
          <w:p w14:paraId="4F410B44" w14:textId="77777777" w:rsidR="00C92FC8" w:rsidRPr="00D9683A"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846" w:type="dxa"/>
            <w:tcMar>
              <w:left w:w="108" w:type="dxa"/>
              <w:right w:w="108" w:type="dxa"/>
            </w:tcMar>
          </w:tcPr>
          <w:p w14:paraId="0D5A19A8" w14:textId="77777777" w:rsidR="00C92FC8" w:rsidRPr="00D9683A"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r>
      <w:tr w:rsidR="00C92FC8" w:rsidRPr="00D9683A" w14:paraId="4DEF1546" w14:textId="77777777" w:rsidTr="00A34A5F">
        <w:trPr>
          <w:jc w:val="center"/>
        </w:trPr>
        <w:tc>
          <w:tcPr>
            <w:tcW w:w="3888" w:type="dxa"/>
            <w:tcMar>
              <w:left w:w="108" w:type="dxa"/>
              <w:right w:w="108" w:type="dxa"/>
            </w:tcMar>
          </w:tcPr>
          <w:p w14:paraId="3D699881" w14:textId="77777777" w:rsidR="00C92FC8" w:rsidRPr="00D9683A" w:rsidRDefault="00C92FC8" w:rsidP="00F95540">
            <w:pPr>
              <w:pStyle w:val="Tabletext"/>
              <w:jc w:val="left"/>
              <w:rPr>
                <w:snapToGrid w:val="0"/>
              </w:rPr>
            </w:pPr>
            <w:r w:rsidRPr="00D9683A">
              <w:rPr>
                <w:snapToGrid w:val="0"/>
              </w:rPr>
              <w:t>Largeur de bande FI du récepteur (kHz)</w:t>
            </w:r>
          </w:p>
        </w:tc>
        <w:tc>
          <w:tcPr>
            <w:tcW w:w="1570" w:type="dxa"/>
            <w:tcMar>
              <w:left w:w="108" w:type="dxa"/>
              <w:right w:w="108" w:type="dxa"/>
            </w:tcMar>
          </w:tcPr>
          <w:p w14:paraId="170C5EEA" w14:textId="5AB33AD1"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w:t>
            </w:r>
            <w:r w:rsidR="0085586A" w:rsidRPr="00D9683A">
              <w:rPr>
                <w:snapToGrid w:val="0"/>
              </w:rPr>
              <w:t>,</w:t>
            </w:r>
            <w:r w:rsidRPr="00D9683A">
              <w:rPr>
                <w:snapToGrid w:val="0"/>
              </w:rPr>
              <w:t>7</w:t>
            </w:r>
            <w:r w:rsidR="00054BCF" w:rsidRPr="00D9683A">
              <w:rPr>
                <w:snapToGrid w:val="0"/>
              </w:rPr>
              <w:t>;</w:t>
            </w:r>
            <w:r w:rsidRPr="00D9683A">
              <w:rPr>
                <w:snapToGrid w:val="0"/>
              </w:rPr>
              <w:br/>
              <w:t>9</w:t>
            </w:r>
            <w:r w:rsidR="00054BCF" w:rsidRPr="00D9683A">
              <w:rPr>
                <w:snapToGrid w:val="0"/>
              </w:rPr>
              <w:t>;</w:t>
            </w:r>
            <w:r w:rsidRPr="00D9683A">
              <w:rPr>
                <w:snapToGrid w:val="0"/>
              </w:rPr>
              <w:br/>
              <w:t>12</w:t>
            </w:r>
            <w:r w:rsidR="00054BCF" w:rsidRPr="00D9683A">
              <w:rPr>
                <w:snapToGrid w:val="0"/>
              </w:rPr>
              <w:t>;</w:t>
            </w:r>
            <w:r w:rsidRPr="00D9683A">
              <w:rPr>
                <w:snapToGrid w:val="0"/>
              </w:rPr>
              <w:br/>
              <w:t>16</w:t>
            </w:r>
          </w:p>
        </w:tc>
        <w:tc>
          <w:tcPr>
            <w:tcW w:w="1624" w:type="dxa"/>
            <w:tcMar>
              <w:left w:w="108" w:type="dxa"/>
              <w:right w:w="108" w:type="dxa"/>
            </w:tcMar>
          </w:tcPr>
          <w:p w14:paraId="50A1E683" w14:textId="5C46F593"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85586A" w:rsidRPr="00D9683A">
              <w:rPr>
                <w:snapToGrid w:val="0"/>
              </w:rPr>
              <w:t>,</w:t>
            </w:r>
            <w:r w:rsidRPr="00D9683A">
              <w:rPr>
                <w:snapToGrid w:val="0"/>
              </w:rPr>
              <w:t>7</w:t>
            </w:r>
            <w:r w:rsidR="00054BCF" w:rsidRPr="00D9683A">
              <w:rPr>
                <w:snapToGrid w:val="0"/>
              </w:rPr>
              <w:t>;</w:t>
            </w:r>
            <w:r w:rsidRPr="00D9683A">
              <w:rPr>
                <w:snapToGrid w:val="0"/>
              </w:rPr>
              <w:br/>
              <w:t>9</w:t>
            </w:r>
            <w:r w:rsidR="00054BCF" w:rsidRPr="00D9683A">
              <w:rPr>
                <w:snapToGrid w:val="0"/>
              </w:rPr>
              <w:t>;</w:t>
            </w:r>
            <w:r w:rsidRPr="00D9683A">
              <w:rPr>
                <w:snapToGrid w:val="0"/>
              </w:rPr>
              <w:br/>
              <w:t>12</w:t>
            </w:r>
            <w:r w:rsidR="00054BCF" w:rsidRPr="00D9683A">
              <w:rPr>
                <w:snapToGrid w:val="0"/>
              </w:rPr>
              <w:t>;</w:t>
            </w:r>
            <w:r w:rsidRPr="00D9683A">
              <w:rPr>
                <w:snapToGrid w:val="0"/>
              </w:rPr>
              <w:br/>
              <w:t>16</w:t>
            </w:r>
          </w:p>
        </w:tc>
        <w:tc>
          <w:tcPr>
            <w:tcW w:w="1840" w:type="dxa"/>
            <w:tcMar>
              <w:left w:w="108" w:type="dxa"/>
              <w:right w:w="108" w:type="dxa"/>
            </w:tcMar>
          </w:tcPr>
          <w:p w14:paraId="6E150F92" w14:textId="3964353A"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85586A" w:rsidRPr="00D9683A">
              <w:rPr>
                <w:snapToGrid w:val="0"/>
              </w:rPr>
              <w:t>,</w:t>
            </w:r>
            <w:r w:rsidRPr="00D9683A">
              <w:rPr>
                <w:snapToGrid w:val="0"/>
              </w:rPr>
              <w:t>7</w:t>
            </w:r>
            <w:r w:rsidR="00054BCF" w:rsidRPr="00D9683A">
              <w:rPr>
                <w:snapToGrid w:val="0"/>
              </w:rPr>
              <w:t>;</w:t>
            </w:r>
            <w:r w:rsidRPr="00D9683A">
              <w:rPr>
                <w:snapToGrid w:val="0"/>
              </w:rPr>
              <w:br/>
              <w:t>9</w:t>
            </w:r>
            <w:r w:rsidR="00054BCF" w:rsidRPr="00D9683A">
              <w:rPr>
                <w:snapToGrid w:val="0"/>
              </w:rPr>
              <w:t>;</w:t>
            </w:r>
            <w:r w:rsidRPr="00D9683A">
              <w:rPr>
                <w:snapToGrid w:val="0"/>
              </w:rPr>
              <w:br/>
              <w:t>12</w:t>
            </w:r>
            <w:r w:rsidR="00054BCF" w:rsidRPr="00D9683A">
              <w:rPr>
                <w:snapToGrid w:val="0"/>
              </w:rPr>
              <w:t>;</w:t>
            </w:r>
            <w:r w:rsidRPr="00D9683A">
              <w:rPr>
                <w:snapToGrid w:val="0"/>
              </w:rPr>
              <w:br/>
              <w:t>16</w:t>
            </w:r>
          </w:p>
        </w:tc>
        <w:tc>
          <w:tcPr>
            <w:tcW w:w="1846" w:type="dxa"/>
            <w:tcMar>
              <w:left w:w="108" w:type="dxa"/>
              <w:right w:w="108" w:type="dxa"/>
            </w:tcMar>
          </w:tcPr>
          <w:p w14:paraId="39034807" w14:textId="37146F59"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85586A" w:rsidRPr="00D9683A">
              <w:rPr>
                <w:snapToGrid w:val="0"/>
              </w:rPr>
              <w:t>,</w:t>
            </w:r>
            <w:r w:rsidRPr="00D9683A">
              <w:rPr>
                <w:snapToGrid w:val="0"/>
              </w:rPr>
              <w:t>7</w:t>
            </w:r>
            <w:r w:rsidR="00054BCF" w:rsidRPr="00D9683A">
              <w:rPr>
                <w:snapToGrid w:val="0"/>
              </w:rPr>
              <w:t>;</w:t>
            </w:r>
            <w:r w:rsidRPr="00D9683A">
              <w:rPr>
                <w:snapToGrid w:val="0"/>
              </w:rPr>
              <w:br/>
              <w:t>9</w:t>
            </w:r>
            <w:r w:rsidR="00054BCF" w:rsidRPr="00D9683A">
              <w:rPr>
                <w:snapToGrid w:val="0"/>
              </w:rPr>
              <w:t>;</w:t>
            </w:r>
            <w:r w:rsidRPr="00D9683A">
              <w:rPr>
                <w:snapToGrid w:val="0"/>
              </w:rPr>
              <w:br/>
              <w:t>12</w:t>
            </w:r>
            <w:r w:rsidR="00054BCF" w:rsidRPr="00D9683A">
              <w:rPr>
                <w:snapToGrid w:val="0"/>
              </w:rPr>
              <w:t>;</w:t>
            </w:r>
            <w:r w:rsidRPr="00D9683A">
              <w:rPr>
                <w:snapToGrid w:val="0"/>
              </w:rPr>
              <w:br/>
              <w:t>16</w:t>
            </w:r>
          </w:p>
        </w:tc>
      </w:tr>
      <w:tr w:rsidR="00C92FC8" w:rsidRPr="00D9683A" w14:paraId="503A1E2D" w14:textId="77777777" w:rsidTr="00A34A5F">
        <w:trPr>
          <w:jc w:val="center"/>
        </w:trPr>
        <w:tc>
          <w:tcPr>
            <w:tcW w:w="3888" w:type="dxa"/>
            <w:tcBorders>
              <w:bottom w:val="single" w:sz="4" w:space="0" w:color="auto"/>
            </w:tcBorders>
            <w:tcMar>
              <w:left w:w="108" w:type="dxa"/>
              <w:right w:w="108" w:type="dxa"/>
            </w:tcMar>
          </w:tcPr>
          <w:p w14:paraId="68100B60" w14:textId="783B6BB5" w:rsidR="00C92FC8" w:rsidRPr="00D9683A" w:rsidRDefault="00C92FC8" w:rsidP="00F95540">
            <w:pPr>
              <w:pStyle w:val="Tabletext"/>
              <w:jc w:val="left"/>
              <w:rPr>
                <w:snapToGrid w:val="0"/>
              </w:rPr>
            </w:pPr>
            <w:r w:rsidRPr="00D9683A">
              <w:rPr>
                <w:snapToGrid w:val="0"/>
              </w:rPr>
              <w:t>Facteur de bruit du récepteur (dB)</w:t>
            </w:r>
            <w:r w:rsidRPr="00D9683A">
              <w:rPr>
                <w:snapToGrid w:val="0"/>
                <w:vertAlign w:val="superscript"/>
              </w:rPr>
              <w:t>(</w:t>
            </w:r>
            <w:r w:rsidR="00DA3EC2" w:rsidRPr="00D9683A">
              <w:rPr>
                <w:snapToGrid w:val="0"/>
                <w:vertAlign w:val="superscript"/>
              </w:rPr>
              <w:t>3</w:t>
            </w:r>
            <w:r w:rsidRPr="00D9683A">
              <w:rPr>
                <w:snapToGrid w:val="0"/>
                <w:vertAlign w:val="superscript"/>
              </w:rPr>
              <w:t>)</w:t>
            </w:r>
          </w:p>
        </w:tc>
        <w:tc>
          <w:tcPr>
            <w:tcW w:w="1570" w:type="dxa"/>
            <w:tcBorders>
              <w:bottom w:val="single" w:sz="4" w:space="0" w:color="auto"/>
            </w:tcBorders>
            <w:tcMar>
              <w:left w:w="108" w:type="dxa"/>
              <w:right w:w="108" w:type="dxa"/>
            </w:tcMar>
          </w:tcPr>
          <w:p w14:paraId="4A913FC3"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0</w:t>
            </w:r>
            <w:r w:rsidR="0085586A" w:rsidRPr="00D9683A">
              <w:rPr>
                <w:snapToGrid w:val="0"/>
              </w:rPr>
              <w:t>,</w:t>
            </w:r>
            <w:r w:rsidRPr="00D9683A">
              <w:rPr>
                <w:snapToGrid w:val="0"/>
              </w:rPr>
              <w:t xml:space="preserve">5 </w:t>
            </w:r>
            <w:r w:rsidR="0085586A" w:rsidRPr="00D9683A">
              <w:rPr>
                <w:snapToGrid w:val="0"/>
              </w:rPr>
              <w:t>à</w:t>
            </w:r>
            <w:r w:rsidRPr="00D9683A">
              <w:rPr>
                <w:snapToGrid w:val="0"/>
              </w:rPr>
              <w:t xml:space="preserve"> 1</w:t>
            </w:r>
          </w:p>
        </w:tc>
        <w:tc>
          <w:tcPr>
            <w:tcW w:w="1624" w:type="dxa"/>
            <w:tcBorders>
              <w:bottom w:val="single" w:sz="4" w:space="0" w:color="auto"/>
            </w:tcBorders>
            <w:tcMar>
              <w:left w:w="108" w:type="dxa"/>
              <w:right w:w="108" w:type="dxa"/>
            </w:tcMar>
          </w:tcPr>
          <w:p w14:paraId="4147E62B"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rPr>
            </w:pPr>
            <w:r w:rsidRPr="00D9683A">
              <w:rPr>
                <w:snapToGrid w:val="0"/>
              </w:rPr>
              <w:t>0</w:t>
            </w:r>
            <w:r w:rsidR="0085586A" w:rsidRPr="00D9683A">
              <w:rPr>
                <w:snapToGrid w:val="0"/>
              </w:rPr>
              <w:t>,</w:t>
            </w:r>
            <w:r w:rsidRPr="00D9683A">
              <w:rPr>
                <w:snapToGrid w:val="0"/>
              </w:rPr>
              <w:t xml:space="preserve">5 </w:t>
            </w:r>
            <w:r w:rsidR="0085586A" w:rsidRPr="00D9683A">
              <w:rPr>
                <w:snapToGrid w:val="0"/>
              </w:rPr>
              <w:t>à</w:t>
            </w:r>
            <w:r w:rsidRPr="00D9683A">
              <w:rPr>
                <w:snapToGrid w:val="0"/>
              </w:rPr>
              <w:t xml:space="preserve"> 1</w:t>
            </w:r>
          </w:p>
        </w:tc>
        <w:tc>
          <w:tcPr>
            <w:tcW w:w="1840" w:type="dxa"/>
            <w:tcBorders>
              <w:bottom w:val="single" w:sz="4" w:space="0" w:color="auto"/>
            </w:tcBorders>
            <w:tcMar>
              <w:left w:w="108" w:type="dxa"/>
              <w:right w:w="108" w:type="dxa"/>
            </w:tcMar>
          </w:tcPr>
          <w:p w14:paraId="7E55E0A6"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85586A" w:rsidRPr="00D9683A">
              <w:rPr>
                <w:snapToGrid w:val="0"/>
              </w:rPr>
              <w:t>à</w:t>
            </w:r>
            <w:r w:rsidRPr="00D9683A">
              <w:rPr>
                <w:snapToGrid w:val="0"/>
              </w:rPr>
              <w:t xml:space="preserve"> 7</w:t>
            </w:r>
          </w:p>
        </w:tc>
        <w:tc>
          <w:tcPr>
            <w:tcW w:w="1846" w:type="dxa"/>
            <w:tcBorders>
              <w:bottom w:val="single" w:sz="4" w:space="0" w:color="auto"/>
            </w:tcBorders>
            <w:tcMar>
              <w:left w:w="108" w:type="dxa"/>
              <w:right w:w="108" w:type="dxa"/>
            </w:tcMar>
          </w:tcPr>
          <w:p w14:paraId="3F984920" w14:textId="77777777" w:rsidR="00C92FC8" w:rsidRPr="00D9683A"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85586A" w:rsidRPr="00D9683A">
              <w:rPr>
                <w:snapToGrid w:val="0"/>
              </w:rPr>
              <w:t>à</w:t>
            </w:r>
            <w:r w:rsidRPr="00D9683A">
              <w:rPr>
                <w:snapToGrid w:val="0"/>
              </w:rPr>
              <w:t xml:space="preserve"> 7</w:t>
            </w:r>
          </w:p>
        </w:tc>
      </w:tr>
      <w:tr w:rsidR="001544C2" w:rsidRPr="00D9683A" w14:paraId="0CC3CC85" w14:textId="77777777" w:rsidTr="00A34A5F">
        <w:trPr>
          <w:jc w:val="center"/>
        </w:trPr>
        <w:tc>
          <w:tcPr>
            <w:tcW w:w="10768" w:type="dxa"/>
            <w:gridSpan w:val="5"/>
            <w:tcBorders>
              <w:left w:val="nil"/>
              <w:bottom w:val="nil"/>
              <w:right w:val="nil"/>
            </w:tcBorders>
            <w:tcMar>
              <w:left w:w="108" w:type="dxa"/>
              <w:right w:w="108" w:type="dxa"/>
            </w:tcMar>
          </w:tcPr>
          <w:p w14:paraId="60A47E1C" w14:textId="77777777" w:rsidR="001544C2" w:rsidRPr="00D9683A" w:rsidRDefault="001544C2" w:rsidP="002F6025">
            <w:pPr>
              <w:pStyle w:val="Tablelegend"/>
              <w:jc w:val="left"/>
            </w:pPr>
            <w:r w:rsidRPr="00D9683A">
              <w:rPr>
                <w:vertAlign w:val="superscript"/>
              </w:rPr>
              <w:t xml:space="preserve">(1) </w:t>
            </w:r>
            <w:r w:rsidRPr="00D9683A">
              <w:rPr>
                <w:vertAlign w:val="superscript"/>
              </w:rPr>
              <w:tab/>
            </w:r>
            <w:r w:rsidRPr="00D9683A">
              <w:t xml:space="preserve">Les bandes </w:t>
            </w:r>
            <w:r w:rsidR="00E740B1" w:rsidRPr="00D9683A">
              <w:t xml:space="preserve">pour les systèmes </w:t>
            </w:r>
            <w:r w:rsidRPr="00D9683A">
              <w:t xml:space="preserve">d'amateur dans les gammes de fréquences indiquées sont conformes à l'Article </w:t>
            </w:r>
            <w:r w:rsidRPr="00D9683A">
              <w:rPr>
                <w:b/>
                <w:bCs/>
              </w:rPr>
              <w:t>5</w:t>
            </w:r>
            <w:r w:rsidRPr="00D9683A">
              <w:t xml:space="preserve"> du RR.</w:t>
            </w:r>
          </w:p>
          <w:p w14:paraId="2186E93E" w14:textId="07E2DDA4" w:rsidR="001544C2" w:rsidRPr="00D9683A" w:rsidRDefault="001544C2" w:rsidP="0099155F">
            <w:pPr>
              <w:pStyle w:val="Tablelegend"/>
              <w:jc w:val="left"/>
            </w:pPr>
            <w:r w:rsidRPr="00D9683A">
              <w:rPr>
                <w:vertAlign w:val="superscript"/>
              </w:rPr>
              <w:t xml:space="preserve">(2) </w:t>
            </w:r>
            <w:r w:rsidRPr="00D9683A">
              <w:rPr>
                <w:vertAlign w:val="superscript"/>
              </w:rPr>
              <w:tab/>
            </w:r>
            <w:r w:rsidR="00DA3EC2" w:rsidRPr="00D9683A">
              <w:t>La puissance maximale admissible est déterminée par chaque administration. La puissance maximale d'émission pour les bandes au-dessus de 1 GHz est généralement limitée selon les équipements disponibles et inférieure à celle autorisée par l'administration</w:t>
            </w:r>
            <w:r w:rsidR="00492E6E" w:rsidRPr="00D9683A">
              <w:t>.</w:t>
            </w:r>
          </w:p>
          <w:p w14:paraId="7A3CE255" w14:textId="5E4C31FE" w:rsidR="001544C2" w:rsidRPr="00D9683A" w:rsidRDefault="001544C2" w:rsidP="00DA3EC2">
            <w:pPr>
              <w:pStyle w:val="Tablelegend"/>
              <w:jc w:val="left"/>
              <w:rPr>
                <w:snapToGrid w:val="0"/>
              </w:rPr>
            </w:pPr>
            <w:r w:rsidRPr="00D9683A">
              <w:rPr>
                <w:vertAlign w:val="superscript"/>
              </w:rPr>
              <w:t xml:space="preserve">(3) </w:t>
            </w:r>
            <w:r w:rsidRPr="00D9683A">
              <w:rPr>
                <w:vertAlign w:val="superscript"/>
              </w:rPr>
              <w:tab/>
            </w:r>
            <w:r w:rsidRPr="00D9683A">
              <w:t xml:space="preserve">Les valeurs du facteur de bruit du récepteur dans les bandes au-dessus de 50 MHz supposent l'utilisation de préamplificateurs à faible bruit. </w:t>
            </w:r>
          </w:p>
        </w:tc>
      </w:tr>
    </w:tbl>
    <w:p w14:paraId="4E89C4AF" w14:textId="77777777" w:rsidR="001544C2" w:rsidRPr="00D9683A" w:rsidRDefault="001544C2" w:rsidP="002F6025">
      <w:pPr>
        <w:pStyle w:val="Tablefin"/>
        <w:rPr>
          <w:lang w:val="fr-FR"/>
        </w:rPr>
      </w:pPr>
    </w:p>
    <w:p w14:paraId="164B5A86" w14:textId="77777777" w:rsidR="00E72B74" w:rsidRPr="00D9683A" w:rsidRDefault="00E72B74" w:rsidP="00F95540">
      <w:pPr>
        <w:pStyle w:val="TableNo"/>
      </w:pPr>
      <w:r w:rsidRPr="00D9683A">
        <w:lastRenderedPageBreak/>
        <w:t xml:space="preserve">TABLEAU </w:t>
      </w:r>
      <w:r w:rsidR="00DE443F" w:rsidRPr="00D9683A">
        <w:t>3A</w:t>
      </w:r>
    </w:p>
    <w:p w14:paraId="63DC7E33" w14:textId="74873DA3" w:rsidR="004049FA" w:rsidRPr="00D9683A" w:rsidRDefault="004049FA" w:rsidP="00F95540">
      <w:pPr>
        <w:pStyle w:val="Tabletitle"/>
        <w:rPr>
          <w:u w:val="single"/>
        </w:rPr>
      </w:pPr>
      <w:r w:rsidRPr="00D9683A">
        <w:t xml:space="preserve">Caractéristiques des systèmes </w:t>
      </w:r>
      <w:r w:rsidR="00DE443F" w:rsidRPr="00D9683A">
        <w:t xml:space="preserve">d'amateur </w:t>
      </w:r>
      <w:r w:rsidR="00DA3EC2" w:rsidRPr="00D9683A">
        <w:t xml:space="preserve">de Terre </w:t>
      </w:r>
      <w:r w:rsidR="00DE443F" w:rsidRPr="00D9683A">
        <w:t>pour</w:t>
      </w:r>
      <w:r w:rsidR="00A13064" w:rsidRPr="00D9683A">
        <w:t xml:space="preserve"> </w:t>
      </w:r>
      <w:r w:rsidR="00DE443F" w:rsidRPr="00D9683A">
        <w:t>les données, la téléphonie numérique et le multimédia au-dessous de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8"/>
        <w:gridCol w:w="1955"/>
        <w:gridCol w:w="1954"/>
        <w:gridCol w:w="1954"/>
        <w:gridCol w:w="1954"/>
        <w:gridCol w:w="1954"/>
      </w:tblGrid>
      <w:tr w:rsidR="00DE443F" w:rsidRPr="00D9683A" w14:paraId="49FBC955" w14:textId="77777777" w:rsidTr="00A34A5F">
        <w:trPr>
          <w:jc w:val="center"/>
        </w:trPr>
        <w:tc>
          <w:tcPr>
            <w:tcW w:w="4595" w:type="dxa"/>
          </w:tcPr>
          <w:p w14:paraId="1CE25B39" w14:textId="77777777" w:rsidR="00DE443F" w:rsidRPr="00D9683A" w:rsidRDefault="00DE443F" w:rsidP="00F95540">
            <w:pPr>
              <w:pStyle w:val="Tablehead"/>
              <w:rPr>
                <w:snapToGrid w:val="0"/>
              </w:rPr>
            </w:pPr>
            <w:r w:rsidRPr="00D9683A">
              <w:rPr>
                <w:snapToGrid w:val="0"/>
              </w:rPr>
              <w:t>Paramètre</w:t>
            </w:r>
          </w:p>
        </w:tc>
        <w:tc>
          <w:tcPr>
            <w:tcW w:w="9580" w:type="dxa"/>
            <w:gridSpan w:val="5"/>
          </w:tcPr>
          <w:p w14:paraId="32D25461" w14:textId="77777777" w:rsidR="00DE443F" w:rsidRPr="00D9683A" w:rsidRDefault="00DE443F" w:rsidP="00F95540">
            <w:pPr>
              <w:pStyle w:val="Tablehead"/>
              <w:rPr>
                <w:snapToGrid w:val="0"/>
              </w:rPr>
            </w:pPr>
            <w:r w:rsidRPr="00D9683A">
              <w:rPr>
                <w:snapToGrid w:val="0"/>
              </w:rPr>
              <w:t>Valeur</w:t>
            </w:r>
          </w:p>
        </w:tc>
      </w:tr>
      <w:tr w:rsidR="00DE443F" w:rsidRPr="00D9683A" w14:paraId="7E9A2392" w14:textId="77777777" w:rsidTr="00A34A5F">
        <w:trPr>
          <w:jc w:val="center"/>
        </w:trPr>
        <w:tc>
          <w:tcPr>
            <w:tcW w:w="4595" w:type="dxa"/>
          </w:tcPr>
          <w:p w14:paraId="5B678F47" w14:textId="14C39CA7" w:rsidR="00DE443F" w:rsidRPr="00D9683A" w:rsidRDefault="00DE443F" w:rsidP="00F95540">
            <w:pPr>
              <w:pStyle w:val="Tabletext"/>
              <w:jc w:val="left"/>
              <w:rPr>
                <w:snapToGrid w:val="0"/>
              </w:rPr>
            </w:pPr>
            <w:r w:rsidRPr="00D9683A">
              <w:rPr>
                <w:snapToGrid w:val="0"/>
              </w:rPr>
              <w:t>Gamme de fréquences</w:t>
            </w:r>
            <w:r w:rsidR="00DA3EC2" w:rsidRPr="00D9683A">
              <w:rPr>
                <w:snapToGrid w:val="0"/>
              </w:rPr>
              <w:t xml:space="preserve"> (MHz)</w:t>
            </w:r>
            <w:r w:rsidRPr="00D9683A">
              <w:rPr>
                <w:snapToGrid w:val="0"/>
                <w:vertAlign w:val="superscript"/>
              </w:rPr>
              <w:t>(1)</w:t>
            </w:r>
          </w:p>
        </w:tc>
        <w:tc>
          <w:tcPr>
            <w:tcW w:w="1916" w:type="dxa"/>
          </w:tcPr>
          <w:p w14:paraId="2EF088FC" w14:textId="01D7A654"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w:t>
            </w:r>
            <w:r w:rsidR="00A13064" w:rsidRPr="00D9683A">
              <w:rPr>
                <w:snapToGrid w:val="0"/>
              </w:rPr>
              <w:t>,</w:t>
            </w:r>
            <w:r w:rsidRPr="00D9683A">
              <w:rPr>
                <w:snapToGrid w:val="0"/>
              </w:rPr>
              <w:t>8</w:t>
            </w:r>
            <w:r w:rsidRPr="00D9683A">
              <w:rPr>
                <w:snapToGrid w:val="0"/>
              </w:rPr>
              <w:noBreakHyphen/>
              <w:t>7</w:t>
            </w:r>
            <w:r w:rsidR="00A13064" w:rsidRPr="00D9683A">
              <w:rPr>
                <w:snapToGrid w:val="0"/>
              </w:rPr>
              <w:t>,</w:t>
            </w:r>
            <w:r w:rsidRPr="00D9683A">
              <w:rPr>
                <w:snapToGrid w:val="0"/>
              </w:rPr>
              <w:t xml:space="preserve">3 </w:t>
            </w:r>
          </w:p>
        </w:tc>
        <w:tc>
          <w:tcPr>
            <w:tcW w:w="1916" w:type="dxa"/>
            <w:tcMar>
              <w:left w:w="57" w:type="dxa"/>
              <w:right w:w="57" w:type="dxa"/>
            </w:tcMar>
          </w:tcPr>
          <w:p w14:paraId="5CC3FE7E" w14:textId="2F5D7AD3"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10</w:t>
            </w:r>
            <w:r w:rsidR="00A13064" w:rsidRPr="00D9683A">
              <w:rPr>
                <w:snapToGrid w:val="0"/>
              </w:rPr>
              <w:t>,</w:t>
            </w:r>
            <w:r w:rsidRPr="00D9683A">
              <w:rPr>
                <w:snapToGrid w:val="0"/>
              </w:rPr>
              <w:t>1-29</w:t>
            </w:r>
            <w:r w:rsidR="00A13064" w:rsidRPr="00D9683A">
              <w:rPr>
                <w:snapToGrid w:val="0"/>
              </w:rPr>
              <w:t>,</w:t>
            </w:r>
            <w:r w:rsidRPr="00D9683A">
              <w:rPr>
                <w:snapToGrid w:val="0"/>
              </w:rPr>
              <w:t xml:space="preserve">7 </w:t>
            </w:r>
          </w:p>
        </w:tc>
        <w:tc>
          <w:tcPr>
            <w:tcW w:w="1916" w:type="dxa"/>
          </w:tcPr>
          <w:p w14:paraId="66070488" w14:textId="303DC76C"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50-54 </w:t>
            </w:r>
          </w:p>
        </w:tc>
        <w:tc>
          <w:tcPr>
            <w:tcW w:w="1916" w:type="dxa"/>
          </w:tcPr>
          <w:p w14:paraId="3645D0AA" w14:textId="5435C7BF"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144-225 </w:t>
            </w:r>
          </w:p>
        </w:tc>
        <w:tc>
          <w:tcPr>
            <w:tcW w:w="1916" w:type="dxa"/>
          </w:tcPr>
          <w:p w14:paraId="2F62DBE1" w14:textId="7B856837"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420-450 </w:t>
            </w:r>
          </w:p>
        </w:tc>
      </w:tr>
      <w:tr w:rsidR="00DE443F" w:rsidRPr="00D9683A" w14:paraId="1FCF37DC" w14:textId="77777777" w:rsidTr="00A34A5F">
        <w:trPr>
          <w:jc w:val="center"/>
        </w:trPr>
        <w:tc>
          <w:tcPr>
            <w:tcW w:w="4595" w:type="dxa"/>
          </w:tcPr>
          <w:p w14:paraId="7A539A43" w14:textId="77777777" w:rsidR="00DE443F" w:rsidRPr="00D9683A" w:rsidRDefault="00DE443F" w:rsidP="00F95540">
            <w:pPr>
              <w:pStyle w:val="Tabletext"/>
              <w:jc w:val="left"/>
              <w:rPr>
                <w:snapToGrid w:val="0"/>
              </w:rPr>
            </w:pPr>
            <w:r w:rsidRPr="00D9683A">
              <w:rPr>
                <w:snapToGrid w:val="0"/>
              </w:rPr>
              <w:t>Largeur de bande nécessaire et classe d'émission (désignation de l'émission)</w:t>
            </w:r>
          </w:p>
        </w:tc>
        <w:tc>
          <w:tcPr>
            <w:tcW w:w="1916" w:type="dxa"/>
          </w:tcPr>
          <w:p w14:paraId="7451F0DA" w14:textId="77777777"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2K70J2E</w:t>
            </w:r>
          </w:p>
        </w:tc>
        <w:tc>
          <w:tcPr>
            <w:tcW w:w="1916" w:type="dxa"/>
          </w:tcPr>
          <w:p w14:paraId="0691C66C" w14:textId="77777777"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2K70J2E</w:t>
            </w:r>
          </w:p>
        </w:tc>
        <w:tc>
          <w:tcPr>
            <w:tcW w:w="1916" w:type="dxa"/>
          </w:tcPr>
          <w:p w14:paraId="2175CE04" w14:textId="51824053" w:rsidR="00DE443F" w:rsidRPr="00D9683A" w:rsidRDefault="00DE443F" w:rsidP="00DA3EC2">
            <w:pPr>
              <w:pStyle w:val="Tabletext"/>
              <w:keepNext/>
              <w:tabs>
                <w:tab w:val="clear" w:pos="1985"/>
              </w:tabs>
              <w:jc w:val="center"/>
              <w:rPr>
                <w:snapToGrid w:val="0"/>
              </w:rPr>
            </w:pPr>
            <w:r w:rsidRPr="00D9683A">
              <w:rPr>
                <w:snapToGrid w:val="0"/>
              </w:rPr>
              <w:t>2K70J2E</w:t>
            </w:r>
            <w:r w:rsidRPr="00D9683A">
              <w:rPr>
                <w:snapToGrid w:val="0"/>
              </w:rPr>
              <w:br/>
              <w:t>5K76G1E</w:t>
            </w:r>
            <w:r w:rsidRPr="00D9683A">
              <w:rPr>
                <w:snapToGrid w:val="0"/>
              </w:rPr>
              <w:br/>
              <w:t>8K10F1E</w:t>
            </w:r>
            <w:r w:rsidR="00DA3EC2" w:rsidRPr="00D9683A">
              <w:rPr>
                <w:snapToGrid w:val="0"/>
              </w:rPr>
              <w:br/>
              <w:t>500KG7W</w:t>
            </w:r>
          </w:p>
        </w:tc>
        <w:tc>
          <w:tcPr>
            <w:tcW w:w="1916" w:type="dxa"/>
          </w:tcPr>
          <w:p w14:paraId="3F6D2C72" w14:textId="7697D2DA"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2K70J2E</w:t>
            </w:r>
            <w:r w:rsidRPr="00D9683A">
              <w:rPr>
                <w:snapToGrid w:val="0"/>
              </w:rPr>
              <w:br/>
              <w:t>5K76G1E</w:t>
            </w:r>
            <w:r w:rsidRPr="00D9683A">
              <w:rPr>
                <w:snapToGrid w:val="0"/>
              </w:rPr>
              <w:br/>
              <w:t>8K10F1E</w:t>
            </w:r>
            <w:r w:rsidR="00DA3EC2" w:rsidRPr="00D9683A">
              <w:rPr>
                <w:snapToGrid w:val="0"/>
              </w:rPr>
              <w:br/>
              <w:t>500KG7W</w:t>
            </w:r>
          </w:p>
        </w:tc>
        <w:tc>
          <w:tcPr>
            <w:tcW w:w="1916" w:type="dxa"/>
          </w:tcPr>
          <w:p w14:paraId="5A4EE5B5" w14:textId="77777777" w:rsidR="00DE443F" w:rsidRPr="00D9683A"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2K70G1D</w:t>
            </w:r>
            <w:r w:rsidRPr="00D9683A">
              <w:rPr>
                <w:snapToGrid w:val="0"/>
              </w:rPr>
              <w:br/>
              <w:t>6K00F7D</w:t>
            </w:r>
            <w:r w:rsidRPr="00D9683A">
              <w:rPr>
                <w:snapToGrid w:val="0"/>
              </w:rPr>
              <w:br/>
              <w:t>16K0D1D</w:t>
            </w:r>
            <w:r w:rsidRPr="00D9683A">
              <w:rPr>
                <w:snapToGrid w:val="0"/>
              </w:rPr>
              <w:br/>
              <w:t>150KF1W</w:t>
            </w:r>
            <w:r w:rsidRPr="00D9683A">
              <w:rPr>
                <w:snapToGrid w:val="0"/>
              </w:rPr>
              <w:br/>
              <w:t>2M00G7W</w:t>
            </w:r>
          </w:p>
        </w:tc>
      </w:tr>
      <w:tr w:rsidR="00DE443F" w:rsidRPr="00D9683A" w14:paraId="7B2BD200" w14:textId="77777777" w:rsidTr="00A34A5F">
        <w:trPr>
          <w:jc w:val="center"/>
        </w:trPr>
        <w:tc>
          <w:tcPr>
            <w:tcW w:w="4595" w:type="dxa"/>
          </w:tcPr>
          <w:p w14:paraId="6B9EA3FF" w14:textId="77777777" w:rsidR="00DE443F" w:rsidRPr="00D9683A" w:rsidRDefault="00DE443F" w:rsidP="00F95540">
            <w:pPr>
              <w:pStyle w:val="Tabletext"/>
              <w:jc w:val="left"/>
              <w:rPr>
                <w:snapToGrid w:val="0"/>
              </w:rPr>
            </w:pPr>
            <w:r w:rsidRPr="00D9683A">
              <w:rPr>
                <w:snapToGrid w:val="0"/>
              </w:rPr>
              <w:t>Puissance d'émission (dBW)</w:t>
            </w:r>
            <w:r w:rsidRPr="00D9683A">
              <w:rPr>
                <w:snapToGrid w:val="0"/>
                <w:vertAlign w:val="superscript"/>
              </w:rPr>
              <w:t>(2)</w:t>
            </w:r>
          </w:p>
        </w:tc>
        <w:tc>
          <w:tcPr>
            <w:tcW w:w="1916" w:type="dxa"/>
          </w:tcPr>
          <w:p w14:paraId="40066CDE"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A13064" w:rsidRPr="00D9683A">
              <w:rPr>
                <w:snapToGrid w:val="0"/>
              </w:rPr>
              <w:t>à</w:t>
            </w:r>
            <w:r w:rsidRPr="00D9683A">
              <w:rPr>
                <w:snapToGrid w:val="0"/>
              </w:rPr>
              <w:t xml:space="preserve"> 31</w:t>
            </w:r>
            <w:r w:rsidR="00A13064" w:rsidRPr="00D9683A">
              <w:rPr>
                <w:snapToGrid w:val="0"/>
              </w:rPr>
              <w:t>,</w:t>
            </w:r>
            <w:r w:rsidRPr="00D9683A">
              <w:rPr>
                <w:snapToGrid w:val="0"/>
              </w:rPr>
              <w:t>7</w:t>
            </w:r>
          </w:p>
        </w:tc>
        <w:tc>
          <w:tcPr>
            <w:tcW w:w="1916" w:type="dxa"/>
          </w:tcPr>
          <w:p w14:paraId="518B449C"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A13064" w:rsidRPr="00D9683A">
              <w:rPr>
                <w:snapToGrid w:val="0"/>
              </w:rPr>
              <w:t>à</w:t>
            </w:r>
            <w:r w:rsidRPr="00D9683A">
              <w:rPr>
                <w:snapToGrid w:val="0"/>
              </w:rPr>
              <w:t xml:space="preserve"> 31</w:t>
            </w:r>
            <w:r w:rsidR="00A13064" w:rsidRPr="00D9683A">
              <w:rPr>
                <w:snapToGrid w:val="0"/>
              </w:rPr>
              <w:t>,</w:t>
            </w:r>
            <w:r w:rsidRPr="00D9683A">
              <w:rPr>
                <w:snapToGrid w:val="0"/>
              </w:rPr>
              <w:t>7</w:t>
            </w:r>
          </w:p>
        </w:tc>
        <w:tc>
          <w:tcPr>
            <w:tcW w:w="1916" w:type="dxa"/>
          </w:tcPr>
          <w:p w14:paraId="66D3E4D8"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A13064" w:rsidRPr="00D9683A">
              <w:rPr>
                <w:snapToGrid w:val="0"/>
              </w:rPr>
              <w:t>à</w:t>
            </w:r>
            <w:r w:rsidRPr="00D9683A">
              <w:rPr>
                <w:snapToGrid w:val="0"/>
              </w:rPr>
              <w:t xml:space="preserve"> 31</w:t>
            </w:r>
            <w:r w:rsidR="00A13064" w:rsidRPr="00D9683A">
              <w:rPr>
                <w:snapToGrid w:val="0"/>
              </w:rPr>
              <w:t>,</w:t>
            </w:r>
            <w:r w:rsidRPr="00D9683A">
              <w:rPr>
                <w:snapToGrid w:val="0"/>
              </w:rPr>
              <w:t>7</w:t>
            </w:r>
          </w:p>
        </w:tc>
        <w:tc>
          <w:tcPr>
            <w:tcW w:w="1916" w:type="dxa"/>
          </w:tcPr>
          <w:p w14:paraId="69FF19F1"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A13064" w:rsidRPr="00D9683A">
              <w:rPr>
                <w:snapToGrid w:val="0"/>
              </w:rPr>
              <w:t>à</w:t>
            </w:r>
            <w:r w:rsidRPr="00D9683A">
              <w:rPr>
                <w:snapToGrid w:val="0"/>
              </w:rPr>
              <w:t xml:space="preserve"> 31</w:t>
            </w:r>
            <w:r w:rsidR="00A13064" w:rsidRPr="00D9683A">
              <w:rPr>
                <w:snapToGrid w:val="0"/>
              </w:rPr>
              <w:t>,</w:t>
            </w:r>
            <w:r w:rsidRPr="00D9683A">
              <w:rPr>
                <w:snapToGrid w:val="0"/>
              </w:rPr>
              <w:t>7</w:t>
            </w:r>
          </w:p>
        </w:tc>
        <w:tc>
          <w:tcPr>
            <w:tcW w:w="1916" w:type="dxa"/>
          </w:tcPr>
          <w:p w14:paraId="7A932CD5"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A13064" w:rsidRPr="00D9683A">
              <w:rPr>
                <w:snapToGrid w:val="0"/>
              </w:rPr>
              <w:t>à</w:t>
            </w:r>
            <w:r w:rsidRPr="00D9683A">
              <w:rPr>
                <w:snapToGrid w:val="0"/>
              </w:rPr>
              <w:t xml:space="preserve"> 31</w:t>
            </w:r>
            <w:r w:rsidR="00A13064" w:rsidRPr="00D9683A">
              <w:rPr>
                <w:snapToGrid w:val="0"/>
              </w:rPr>
              <w:t>,</w:t>
            </w:r>
            <w:r w:rsidRPr="00D9683A">
              <w:rPr>
                <w:snapToGrid w:val="0"/>
              </w:rPr>
              <w:t>7</w:t>
            </w:r>
          </w:p>
        </w:tc>
      </w:tr>
      <w:tr w:rsidR="00DE443F" w:rsidRPr="00D9683A" w14:paraId="7A59A0E8" w14:textId="77777777" w:rsidTr="00A34A5F">
        <w:trPr>
          <w:jc w:val="center"/>
        </w:trPr>
        <w:tc>
          <w:tcPr>
            <w:tcW w:w="4595" w:type="dxa"/>
          </w:tcPr>
          <w:p w14:paraId="5B24361F" w14:textId="77777777" w:rsidR="00DE443F" w:rsidRPr="00D9683A" w:rsidRDefault="00DE443F" w:rsidP="00F95540">
            <w:pPr>
              <w:pStyle w:val="Tabletext"/>
              <w:jc w:val="left"/>
              <w:rPr>
                <w:snapToGrid w:val="0"/>
              </w:rPr>
            </w:pPr>
            <w:r w:rsidRPr="00D9683A">
              <w:rPr>
                <w:snapToGrid w:val="0"/>
              </w:rPr>
              <w:t>Affaiblissement dans la ligne d'alimentation (dB)</w:t>
            </w:r>
          </w:p>
        </w:tc>
        <w:tc>
          <w:tcPr>
            <w:tcW w:w="1916" w:type="dxa"/>
          </w:tcPr>
          <w:p w14:paraId="173D214D"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A13064" w:rsidRPr="00D9683A">
              <w:rPr>
                <w:snapToGrid w:val="0"/>
              </w:rPr>
              <w:t>,</w:t>
            </w:r>
            <w:r w:rsidRPr="00D9683A">
              <w:rPr>
                <w:snapToGrid w:val="0"/>
              </w:rPr>
              <w:t>2</w:t>
            </w:r>
          </w:p>
        </w:tc>
        <w:tc>
          <w:tcPr>
            <w:tcW w:w="1916" w:type="dxa"/>
          </w:tcPr>
          <w:p w14:paraId="1F3338E1"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A13064" w:rsidRPr="00D9683A">
              <w:rPr>
                <w:snapToGrid w:val="0"/>
              </w:rPr>
              <w:t>,</w:t>
            </w:r>
            <w:r w:rsidRPr="00D9683A">
              <w:rPr>
                <w:snapToGrid w:val="0"/>
              </w:rPr>
              <w:t xml:space="preserve">3 </w:t>
            </w:r>
            <w:r w:rsidR="00A13064" w:rsidRPr="00D9683A">
              <w:rPr>
                <w:snapToGrid w:val="0"/>
              </w:rPr>
              <w:t>à</w:t>
            </w:r>
            <w:r w:rsidRPr="00D9683A">
              <w:rPr>
                <w:snapToGrid w:val="0"/>
              </w:rPr>
              <w:t xml:space="preserve"> 0</w:t>
            </w:r>
            <w:r w:rsidR="00A13064" w:rsidRPr="00D9683A">
              <w:rPr>
                <w:snapToGrid w:val="0"/>
              </w:rPr>
              <w:t>,</w:t>
            </w:r>
            <w:r w:rsidRPr="00D9683A">
              <w:rPr>
                <w:snapToGrid w:val="0"/>
              </w:rPr>
              <w:t>9</w:t>
            </w:r>
          </w:p>
        </w:tc>
        <w:tc>
          <w:tcPr>
            <w:tcW w:w="1916" w:type="dxa"/>
          </w:tcPr>
          <w:p w14:paraId="0B19C22B"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A13064" w:rsidRPr="00D9683A">
              <w:rPr>
                <w:snapToGrid w:val="0"/>
              </w:rPr>
              <w:t>à</w:t>
            </w:r>
            <w:r w:rsidRPr="00D9683A">
              <w:rPr>
                <w:snapToGrid w:val="0"/>
              </w:rPr>
              <w:t xml:space="preserve"> 2</w:t>
            </w:r>
          </w:p>
        </w:tc>
        <w:tc>
          <w:tcPr>
            <w:tcW w:w="1916" w:type="dxa"/>
          </w:tcPr>
          <w:p w14:paraId="763AA876"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A13064" w:rsidRPr="00D9683A">
              <w:rPr>
                <w:snapToGrid w:val="0"/>
              </w:rPr>
              <w:t>à</w:t>
            </w:r>
            <w:r w:rsidRPr="00D9683A">
              <w:rPr>
                <w:snapToGrid w:val="0"/>
              </w:rPr>
              <w:t xml:space="preserve"> 2</w:t>
            </w:r>
          </w:p>
        </w:tc>
        <w:tc>
          <w:tcPr>
            <w:tcW w:w="1916" w:type="dxa"/>
          </w:tcPr>
          <w:p w14:paraId="435DA397"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A13064" w:rsidRPr="00D9683A">
              <w:rPr>
                <w:snapToGrid w:val="0"/>
              </w:rPr>
              <w:t>à</w:t>
            </w:r>
            <w:r w:rsidRPr="00D9683A">
              <w:rPr>
                <w:snapToGrid w:val="0"/>
              </w:rPr>
              <w:t xml:space="preserve"> 2</w:t>
            </w:r>
          </w:p>
        </w:tc>
      </w:tr>
      <w:tr w:rsidR="00DE443F" w:rsidRPr="00D9683A" w14:paraId="4F36E60B" w14:textId="77777777" w:rsidTr="00A34A5F">
        <w:trPr>
          <w:jc w:val="center"/>
        </w:trPr>
        <w:tc>
          <w:tcPr>
            <w:tcW w:w="4595" w:type="dxa"/>
          </w:tcPr>
          <w:p w14:paraId="5B7EE84E" w14:textId="77777777" w:rsidR="00DE443F" w:rsidRPr="00D9683A" w:rsidRDefault="00DE443F" w:rsidP="00F95540">
            <w:pPr>
              <w:pStyle w:val="Tabletext"/>
              <w:jc w:val="left"/>
              <w:rPr>
                <w:snapToGrid w:val="0"/>
              </w:rPr>
            </w:pPr>
            <w:r w:rsidRPr="00D9683A">
              <w:rPr>
                <w:snapToGrid w:val="0"/>
              </w:rPr>
              <w:t>Gain de l'antenne d'émission (dBi)</w:t>
            </w:r>
          </w:p>
        </w:tc>
        <w:tc>
          <w:tcPr>
            <w:tcW w:w="1916" w:type="dxa"/>
          </w:tcPr>
          <w:p w14:paraId="2EA2D446"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−20 </w:t>
            </w:r>
            <w:r w:rsidR="00A13064" w:rsidRPr="00D9683A">
              <w:rPr>
                <w:snapToGrid w:val="0"/>
              </w:rPr>
              <w:t>à</w:t>
            </w:r>
            <w:r w:rsidRPr="00D9683A">
              <w:rPr>
                <w:snapToGrid w:val="0"/>
              </w:rPr>
              <w:t xml:space="preserve"> 6</w:t>
            </w:r>
          </w:p>
        </w:tc>
        <w:tc>
          <w:tcPr>
            <w:tcW w:w="1916" w:type="dxa"/>
          </w:tcPr>
          <w:p w14:paraId="37B65666"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−10 </w:t>
            </w:r>
            <w:r w:rsidR="00A13064" w:rsidRPr="00D9683A">
              <w:rPr>
                <w:snapToGrid w:val="0"/>
              </w:rPr>
              <w:t>à</w:t>
            </w:r>
            <w:r w:rsidRPr="00D9683A">
              <w:rPr>
                <w:snapToGrid w:val="0"/>
              </w:rPr>
              <w:t xml:space="preserve"> 12</w:t>
            </w:r>
          </w:p>
        </w:tc>
        <w:tc>
          <w:tcPr>
            <w:tcW w:w="1916" w:type="dxa"/>
          </w:tcPr>
          <w:p w14:paraId="691D6024"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−6 </w:t>
            </w:r>
            <w:r w:rsidR="00A13064" w:rsidRPr="00D9683A">
              <w:rPr>
                <w:snapToGrid w:val="0"/>
              </w:rPr>
              <w:t>à</w:t>
            </w:r>
            <w:r w:rsidRPr="00D9683A">
              <w:rPr>
                <w:snapToGrid w:val="0"/>
              </w:rPr>
              <w:t xml:space="preserve"> 12</w:t>
            </w:r>
          </w:p>
        </w:tc>
        <w:tc>
          <w:tcPr>
            <w:tcW w:w="1916" w:type="dxa"/>
          </w:tcPr>
          <w:p w14:paraId="26FE4429"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−6 </w:t>
            </w:r>
            <w:r w:rsidR="00A13064" w:rsidRPr="00D9683A">
              <w:rPr>
                <w:snapToGrid w:val="0"/>
              </w:rPr>
              <w:t>à</w:t>
            </w:r>
            <w:r w:rsidRPr="00D9683A">
              <w:rPr>
                <w:snapToGrid w:val="0"/>
              </w:rPr>
              <w:t xml:space="preserve"> 18</w:t>
            </w:r>
          </w:p>
        </w:tc>
        <w:tc>
          <w:tcPr>
            <w:tcW w:w="1916" w:type="dxa"/>
          </w:tcPr>
          <w:p w14:paraId="03898EC6"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 xml:space="preserve">−3 </w:t>
            </w:r>
            <w:r w:rsidR="00A13064" w:rsidRPr="00D9683A">
              <w:rPr>
                <w:snapToGrid w:val="0"/>
              </w:rPr>
              <w:t>à</w:t>
            </w:r>
            <w:r w:rsidRPr="00D9683A">
              <w:rPr>
                <w:snapToGrid w:val="0"/>
              </w:rPr>
              <w:t xml:space="preserve"> 23</w:t>
            </w:r>
          </w:p>
        </w:tc>
      </w:tr>
      <w:tr w:rsidR="00DE443F" w:rsidRPr="00D9683A" w14:paraId="12EC3DE8" w14:textId="77777777" w:rsidTr="00A34A5F">
        <w:trPr>
          <w:jc w:val="center"/>
        </w:trPr>
        <w:tc>
          <w:tcPr>
            <w:tcW w:w="4595" w:type="dxa"/>
          </w:tcPr>
          <w:p w14:paraId="082422F8" w14:textId="77777777" w:rsidR="00DE443F" w:rsidRPr="00D9683A" w:rsidRDefault="00DE443F" w:rsidP="00F95540">
            <w:pPr>
              <w:pStyle w:val="Tabletext"/>
              <w:jc w:val="left"/>
              <w:rPr>
                <w:snapToGrid w:val="0"/>
              </w:rPr>
            </w:pPr>
            <w:r w:rsidRPr="00D9683A">
              <w:rPr>
                <w:snapToGrid w:val="0"/>
              </w:rPr>
              <w:t>p.i.r.e. type (dBW)</w:t>
            </w:r>
            <w:r w:rsidRPr="00D9683A">
              <w:rPr>
                <w:snapToGrid w:val="0"/>
                <w:vertAlign w:val="superscript"/>
              </w:rPr>
              <w:t xml:space="preserve"> (3)</w:t>
            </w:r>
          </w:p>
        </w:tc>
        <w:tc>
          <w:tcPr>
            <w:tcW w:w="1916" w:type="dxa"/>
          </w:tcPr>
          <w:p w14:paraId="6D5E37F1"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−17 </w:t>
            </w:r>
            <w:r w:rsidR="00A13064" w:rsidRPr="00D9683A">
              <w:rPr>
                <w:snapToGrid w:val="0"/>
              </w:rPr>
              <w:t>à</w:t>
            </w:r>
            <w:r w:rsidRPr="00D9683A">
              <w:rPr>
                <w:snapToGrid w:val="0"/>
              </w:rPr>
              <w:t xml:space="preserve"> 17</w:t>
            </w:r>
          </w:p>
        </w:tc>
        <w:tc>
          <w:tcPr>
            <w:tcW w:w="1916" w:type="dxa"/>
          </w:tcPr>
          <w:p w14:paraId="52950D10"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−7 </w:t>
            </w:r>
            <w:r w:rsidR="00A13064" w:rsidRPr="00D9683A">
              <w:rPr>
                <w:snapToGrid w:val="0"/>
              </w:rPr>
              <w:t>à</w:t>
            </w:r>
            <w:r w:rsidRPr="00D9683A">
              <w:rPr>
                <w:snapToGrid w:val="0"/>
              </w:rPr>
              <w:t xml:space="preserve"> 20</w:t>
            </w:r>
          </w:p>
        </w:tc>
        <w:tc>
          <w:tcPr>
            <w:tcW w:w="1916" w:type="dxa"/>
          </w:tcPr>
          <w:p w14:paraId="3B230A09"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A13064" w:rsidRPr="00D9683A">
              <w:rPr>
                <w:snapToGrid w:val="0"/>
              </w:rPr>
              <w:t>à</w:t>
            </w:r>
            <w:r w:rsidRPr="00D9683A">
              <w:rPr>
                <w:snapToGrid w:val="0"/>
              </w:rPr>
              <w:t xml:space="preserve"> 20</w:t>
            </w:r>
          </w:p>
        </w:tc>
        <w:tc>
          <w:tcPr>
            <w:tcW w:w="1916" w:type="dxa"/>
          </w:tcPr>
          <w:p w14:paraId="4A44D256"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A13064" w:rsidRPr="00D9683A">
              <w:rPr>
                <w:snapToGrid w:val="0"/>
              </w:rPr>
              <w:t>à</w:t>
            </w:r>
            <w:r w:rsidRPr="00D9683A">
              <w:rPr>
                <w:snapToGrid w:val="0"/>
              </w:rPr>
              <w:t xml:space="preserve"> 28</w:t>
            </w:r>
          </w:p>
        </w:tc>
        <w:tc>
          <w:tcPr>
            <w:tcW w:w="1916" w:type="dxa"/>
          </w:tcPr>
          <w:p w14:paraId="4D4609A1"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 </w:t>
            </w:r>
            <w:r w:rsidR="00A13064" w:rsidRPr="00D9683A">
              <w:rPr>
                <w:snapToGrid w:val="0"/>
              </w:rPr>
              <w:t>à</w:t>
            </w:r>
            <w:r w:rsidRPr="00D9683A">
              <w:rPr>
                <w:snapToGrid w:val="0"/>
              </w:rPr>
              <w:t xml:space="preserve"> 30</w:t>
            </w:r>
          </w:p>
        </w:tc>
      </w:tr>
      <w:tr w:rsidR="00DE443F" w:rsidRPr="00D9683A" w14:paraId="5AB275C2" w14:textId="77777777" w:rsidTr="00A34A5F">
        <w:trPr>
          <w:jc w:val="center"/>
        </w:trPr>
        <w:tc>
          <w:tcPr>
            <w:tcW w:w="4595" w:type="dxa"/>
          </w:tcPr>
          <w:p w14:paraId="0C0FADA6" w14:textId="77777777" w:rsidR="00DE443F" w:rsidRPr="00D9683A" w:rsidRDefault="00DE443F" w:rsidP="00F95540">
            <w:pPr>
              <w:pStyle w:val="Tabletext"/>
              <w:jc w:val="left"/>
              <w:rPr>
                <w:snapToGrid w:val="0"/>
              </w:rPr>
            </w:pPr>
            <w:r w:rsidRPr="00D9683A">
              <w:rPr>
                <w:snapToGrid w:val="0"/>
              </w:rPr>
              <w:t>Polarisation d'antenne</w:t>
            </w:r>
          </w:p>
        </w:tc>
        <w:tc>
          <w:tcPr>
            <w:tcW w:w="1916" w:type="dxa"/>
          </w:tcPr>
          <w:p w14:paraId="50856DE7" w14:textId="77777777" w:rsidR="00DE443F" w:rsidRPr="00D9683A"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16" w:type="dxa"/>
          </w:tcPr>
          <w:p w14:paraId="29D62464" w14:textId="77777777" w:rsidR="00DE443F" w:rsidRPr="00D9683A"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16" w:type="dxa"/>
          </w:tcPr>
          <w:p w14:paraId="173ED245" w14:textId="77777777" w:rsidR="00DE443F" w:rsidRPr="00D9683A"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16" w:type="dxa"/>
          </w:tcPr>
          <w:p w14:paraId="60154E8C" w14:textId="77777777" w:rsidR="00DE443F" w:rsidRPr="00D9683A"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443F" w:rsidRPr="00D9683A">
              <w:rPr>
                <w:snapToGrid w:val="0"/>
              </w:rPr>
              <w:t xml:space="preserve"> </w:t>
            </w:r>
          </w:p>
        </w:tc>
        <w:tc>
          <w:tcPr>
            <w:tcW w:w="1916" w:type="dxa"/>
          </w:tcPr>
          <w:p w14:paraId="2C733484" w14:textId="77777777" w:rsidR="00DE443F" w:rsidRPr="00D9683A"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r>
      <w:tr w:rsidR="00DE443F" w:rsidRPr="00D9683A" w14:paraId="58C2C8DF" w14:textId="77777777" w:rsidTr="00A34A5F">
        <w:trPr>
          <w:jc w:val="center"/>
        </w:trPr>
        <w:tc>
          <w:tcPr>
            <w:tcW w:w="4595" w:type="dxa"/>
          </w:tcPr>
          <w:p w14:paraId="0B5C6A19" w14:textId="77777777" w:rsidR="00DE443F" w:rsidRPr="00D9683A" w:rsidRDefault="00DE443F" w:rsidP="00F95540">
            <w:pPr>
              <w:pStyle w:val="Tabletext"/>
              <w:jc w:val="left"/>
              <w:rPr>
                <w:snapToGrid w:val="0"/>
              </w:rPr>
            </w:pPr>
            <w:r w:rsidRPr="00D9683A">
              <w:rPr>
                <w:snapToGrid w:val="0"/>
              </w:rPr>
              <w:t>Largeur de bande FI du récepteur (kHz)</w:t>
            </w:r>
          </w:p>
        </w:tc>
        <w:tc>
          <w:tcPr>
            <w:tcW w:w="1916" w:type="dxa"/>
          </w:tcPr>
          <w:p w14:paraId="735EF3A8"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A13064" w:rsidRPr="00D9683A">
              <w:rPr>
                <w:snapToGrid w:val="0"/>
              </w:rPr>
              <w:t>,</w:t>
            </w:r>
            <w:r w:rsidRPr="00D9683A">
              <w:rPr>
                <w:snapToGrid w:val="0"/>
              </w:rPr>
              <w:t>7</w:t>
            </w:r>
          </w:p>
        </w:tc>
        <w:tc>
          <w:tcPr>
            <w:tcW w:w="1916" w:type="dxa"/>
          </w:tcPr>
          <w:p w14:paraId="1CB6652D"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A13064" w:rsidRPr="00D9683A">
              <w:rPr>
                <w:snapToGrid w:val="0"/>
              </w:rPr>
              <w:t>,</w:t>
            </w:r>
            <w:r w:rsidRPr="00D9683A">
              <w:rPr>
                <w:snapToGrid w:val="0"/>
              </w:rPr>
              <w:t>7</w:t>
            </w:r>
          </w:p>
        </w:tc>
        <w:tc>
          <w:tcPr>
            <w:tcW w:w="1916" w:type="dxa"/>
          </w:tcPr>
          <w:p w14:paraId="1C542D9E" w14:textId="74E273AB"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A13064" w:rsidRPr="00D9683A">
              <w:rPr>
                <w:snapToGrid w:val="0"/>
              </w:rPr>
              <w:t>,</w:t>
            </w:r>
            <w:r w:rsidR="00117B08" w:rsidRPr="00D9683A">
              <w:rPr>
                <w:snapToGrid w:val="0"/>
              </w:rPr>
              <w:t>7; 6;</w:t>
            </w:r>
            <w:r w:rsidRPr="00D9683A">
              <w:rPr>
                <w:snapToGrid w:val="0"/>
              </w:rPr>
              <w:t xml:space="preserve"> 9</w:t>
            </w:r>
            <w:r w:rsidR="00DA3EC2" w:rsidRPr="00D9683A">
              <w:rPr>
                <w:snapToGrid w:val="0"/>
              </w:rPr>
              <w:t>; 500</w:t>
            </w:r>
          </w:p>
          <w:p w14:paraId="6466B7B3"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 </w:t>
            </w:r>
          </w:p>
        </w:tc>
        <w:tc>
          <w:tcPr>
            <w:tcW w:w="1916" w:type="dxa"/>
          </w:tcPr>
          <w:p w14:paraId="53A23BCC" w14:textId="26A53D45"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A13064" w:rsidRPr="00D9683A">
              <w:rPr>
                <w:snapToGrid w:val="0"/>
              </w:rPr>
              <w:t>,</w:t>
            </w:r>
            <w:r w:rsidR="00117B08" w:rsidRPr="00D9683A">
              <w:rPr>
                <w:snapToGrid w:val="0"/>
              </w:rPr>
              <w:t>7; 6;</w:t>
            </w:r>
            <w:r w:rsidRPr="00D9683A">
              <w:rPr>
                <w:snapToGrid w:val="0"/>
              </w:rPr>
              <w:t xml:space="preserve"> 9</w:t>
            </w:r>
            <w:r w:rsidR="00DA3EC2" w:rsidRPr="00D9683A">
              <w:rPr>
                <w:snapToGrid w:val="0"/>
              </w:rPr>
              <w:t>; 150</w:t>
            </w:r>
          </w:p>
        </w:tc>
        <w:tc>
          <w:tcPr>
            <w:tcW w:w="1916" w:type="dxa"/>
          </w:tcPr>
          <w:p w14:paraId="6160C718" w14:textId="242CDC17" w:rsidR="00DE443F" w:rsidRPr="00D9683A" w:rsidRDefault="00DE443F" w:rsidP="00054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w:t>
            </w:r>
            <w:r w:rsidR="00A13064" w:rsidRPr="00D9683A">
              <w:rPr>
                <w:snapToGrid w:val="0"/>
              </w:rPr>
              <w:t>,</w:t>
            </w:r>
            <w:r w:rsidR="00117B08" w:rsidRPr="00D9683A">
              <w:rPr>
                <w:snapToGrid w:val="0"/>
              </w:rPr>
              <w:t>7; 6; 16;</w:t>
            </w:r>
            <w:r w:rsidRPr="00D9683A">
              <w:rPr>
                <w:snapToGrid w:val="0"/>
              </w:rPr>
              <w:t xml:space="preserve"> 150</w:t>
            </w:r>
            <w:r w:rsidR="00117B08" w:rsidRPr="00D9683A">
              <w:rPr>
                <w:snapToGrid w:val="0"/>
              </w:rPr>
              <w:t>;</w:t>
            </w:r>
            <w:r w:rsidR="00054BCF" w:rsidRPr="00D9683A">
              <w:rPr>
                <w:snapToGrid w:val="0"/>
              </w:rPr>
              <w:t xml:space="preserve"> </w:t>
            </w:r>
            <w:r w:rsidRPr="00D9683A">
              <w:rPr>
                <w:snapToGrid w:val="0"/>
              </w:rPr>
              <w:t>2</w:t>
            </w:r>
            <w:r w:rsidR="00117B08" w:rsidRPr="00D9683A">
              <w:rPr>
                <w:snapToGrid w:val="0"/>
              </w:rPr>
              <w:t> </w:t>
            </w:r>
            <w:r w:rsidRPr="00D9683A">
              <w:rPr>
                <w:snapToGrid w:val="0"/>
              </w:rPr>
              <w:t>000</w:t>
            </w:r>
          </w:p>
        </w:tc>
      </w:tr>
      <w:tr w:rsidR="00DE443F" w:rsidRPr="00D9683A" w14:paraId="2F27DA87" w14:textId="77777777" w:rsidTr="00A34A5F">
        <w:trPr>
          <w:jc w:val="center"/>
        </w:trPr>
        <w:tc>
          <w:tcPr>
            <w:tcW w:w="4595" w:type="dxa"/>
            <w:tcBorders>
              <w:bottom w:val="single" w:sz="4" w:space="0" w:color="auto"/>
            </w:tcBorders>
          </w:tcPr>
          <w:p w14:paraId="43A0F518" w14:textId="77777777" w:rsidR="00DE443F" w:rsidRPr="00D9683A" w:rsidRDefault="00DE443F" w:rsidP="00F95540">
            <w:pPr>
              <w:pStyle w:val="Tabletext"/>
              <w:jc w:val="left"/>
              <w:rPr>
                <w:snapToGrid w:val="0"/>
              </w:rPr>
            </w:pPr>
            <w:r w:rsidRPr="00D9683A">
              <w:rPr>
                <w:snapToGrid w:val="0"/>
              </w:rPr>
              <w:t>Facteur de bruit du récepteur (dB)</w:t>
            </w:r>
            <w:r w:rsidRPr="00D9683A">
              <w:rPr>
                <w:snapToGrid w:val="0"/>
                <w:vertAlign w:val="superscript"/>
              </w:rPr>
              <w:t>(4)</w:t>
            </w:r>
          </w:p>
        </w:tc>
        <w:tc>
          <w:tcPr>
            <w:tcW w:w="1916" w:type="dxa"/>
            <w:tcBorders>
              <w:bottom w:val="single" w:sz="4" w:space="0" w:color="auto"/>
            </w:tcBorders>
          </w:tcPr>
          <w:p w14:paraId="10E76AA5"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13</w:t>
            </w:r>
          </w:p>
        </w:tc>
        <w:tc>
          <w:tcPr>
            <w:tcW w:w="1916" w:type="dxa"/>
            <w:tcBorders>
              <w:bottom w:val="single" w:sz="4" w:space="0" w:color="auto"/>
            </w:tcBorders>
          </w:tcPr>
          <w:p w14:paraId="18F2F603"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7 </w:t>
            </w:r>
            <w:r w:rsidR="00A13064" w:rsidRPr="00D9683A">
              <w:rPr>
                <w:snapToGrid w:val="0"/>
              </w:rPr>
              <w:t>à</w:t>
            </w:r>
            <w:r w:rsidRPr="00D9683A">
              <w:rPr>
                <w:snapToGrid w:val="0"/>
              </w:rPr>
              <w:t xml:space="preserve"> 13</w:t>
            </w:r>
          </w:p>
        </w:tc>
        <w:tc>
          <w:tcPr>
            <w:tcW w:w="1916" w:type="dxa"/>
            <w:tcBorders>
              <w:bottom w:val="single" w:sz="4" w:space="0" w:color="auto"/>
            </w:tcBorders>
          </w:tcPr>
          <w:p w14:paraId="3BD4A22A"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A13064" w:rsidRPr="00D9683A">
              <w:rPr>
                <w:snapToGrid w:val="0"/>
              </w:rPr>
              <w:t>,</w:t>
            </w:r>
            <w:r w:rsidRPr="00D9683A">
              <w:rPr>
                <w:snapToGrid w:val="0"/>
              </w:rPr>
              <w:t xml:space="preserve">5 </w:t>
            </w:r>
            <w:r w:rsidR="00A13064" w:rsidRPr="00D9683A">
              <w:rPr>
                <w:snapToGrid w:val="0"/>
              </w:rPr>
              <w:t>à</w:t>
            </w:r>
            <w:r w:rsidRPr="00D9683A">
              <w:rPr>
                <w:snapToGrid w:val="0"/>
              </w:rPr>
              <w:t xml:space="preserve"> 6</w:t>
            </w:r>
          </w:p>
        </w:tc>
        <w:tc>
          <w:tcPr>
            <w:tcW w:w="1916" w:type="dxa"/>
            <w:tcBorders>
              <w:bottom w:val="single" w:sz="4" w:space="0" w:color="auto"/>
            </w:tcBorders>
          </w:tcPr>
          <w:p w14:paraId="675DED43"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A13064" w:rsidRPr="00D9683A">
              <w:rPr>
                <w:snapToGrid w:val="0"/>
              </w:rPr>
              <w:t>,</w:t>
            </w:r>
            <w:r w:rsidRPr="00D9683A">
              <w:rPr>
                <w:snapToGrid w:val="0"/>
              </w:rPr>
              <w:t xml:space="preserve">5 </w:t>
            </w:r>
            <w:r w:rsidR="00A13064" w:rsidRPr="00D9683A">
              <w:rPr>
                <w:snapToGrid w:val="0"/>
              </w:rPr>
              <w:t>à</w:t>
            </w:r>
            <w:r w:rsidRPr="00D9683A">
              <w:rPr>
                <w:snapToGrid w:val="0"/>
              </w:rPr>
              <w:t xml:space="preserve"> 2</w:t>
            </w:r>
          </w:p>
        </w:tc>
        <w:tc>
          <w:tcPr>
            <w:tcW w:w="1916" w:type="dxa"/>
            <w:tcBorders>
              <w:bottom w:val="single" w:sz="4" w:space="0" w:color="auto"/>
            </w:tcBorders>
          </w:tcPr>
          <w:p w14:paraId="19641289" w14:textId="77777777" w:rsidR="00DE443F" w:rsidRPr="00D9683A"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0</w:t>
            </w:r>
            <w:r w:rsidR="00A13064" w:rsidRPr="00D9683A">
              <w:rPr>
                <w:snapToGrid w:val="0"/>
              </w:rPr>
              <w:t>,</w:t>
            </w:r>
            <w:r w:rsidRPr="00D9683A">
              <w:rPr>
                <w:snapToGrid w:val="0"/>
              </w:rPr>
              <w:t xml:space="preserve">5 </w:t>
            </w:r>
            <w:r w:rsidR="00A13064" w:rsidRPr="00D9683A">
              <w:rPr>
                <w:snapToGrid w:val="0"/>
              </w:rPr>
              <w:t>à</w:t>
            </w:r>
            <w:r w:rsidRPr="00D9683A">
              <w:rPr>
                <w:snapToGrid w:val="0"/>
              </w:rPr>
              <w:t xml:space="preserve"> 1</w:t>
            </w:r>
          </w:p>
        </w:tc>
      </w:tr>
      <w:tr w:rsidR="00DE443F" w:rsidRPr="00D9683A" w14:paraId="1B4C0DC3" w14:textId="77777777" w:rsidTr="00A34A5F">
        <w:trPr>
          <w:jc w:val="center"/>
        </w:trPr>
        <w:tc>
          <w:tcPr>
            <w:tcW w:w="14175" w:type="dxa"/>
            <w:gridSpan w:val="6"/>
            <w:tcBorders>
              <w:left w:val="nil"/>
              <w:bottom w:val="nil"/>
              <w:right w:val="nil"/>
            </w:tcBorders>
          </w:tcPr>
          <w:p w14:paraId="26F72ED5" w14:textId="77777777" w:rsidR="00DE443F" w:rsidRPr="00D9683A" w:rsidRDefault="00DE443F" w:rsidP="0099155F">
            <w:pPr>
              <w:pStyle w:val="Tablelegend"/>
              <w:jc w:val="left"/>
            </w:pPr>
            <w:r w:rsidRPr="00D9683A">
              <w:rPr>
                <w:vertAlign w:val="superscript"/>
              </w:rPr>
              <w:t>(1)</w:t>
            </w:r>
            <w:r w:rsidRPr="00D9683A">
              <w:tab/>
            </w:r>
            <w:r w:rsidR="00A13064" w:rsidRPr="00D9683A">
              <w:t xml:space="preserve">Les bandes </w:t>
            </w:r>
            <w:r w:rsidR="00E740B1" w:rsidRPr="00D9683A">
              <w:t xml:space="preserve">pour les systèmes </w:t>
            </w:r>
            <w:r w:rsidR="00A13064" w:rsidRPr="00D9683A">
              <w:t xml:space="preserve">d'amateur dans les gammes de fréquences indiquées sont conformes à l'Article </w:t>
            </w:r>
            <w:r w:rsidR="00A13064" w:rsidRPr="00D9683A">
              <w:rPr>
                <w:b/>
                <w:bCs/>
              </w:rPr>
              <w:t>5</w:t>
            </w:r>
            <w:r w:rsidR="00A13064" w:rsidRPr="00D9683A">
              <w:t xml:space="preserve"> du RR.</w:t>
            </w:r>
          </w:p>
          <w:p w14:paraId="73CC6749" w14:textId="300E9B95" w:rsidR="00DE443F" w:rsidRPr="00D9683A" w:rsidRDefault="00DE443F" w:rsidP="00FB1001">
            <w:pPr>
              <w:pStyle w:val="Tablelegend"/>
              <w:jc w:val="left"/>
            </w:pPr>
            <w:r w:rsidRPr="00D9683A">
              <w:rPr>
                <w:vertAlign w:val="superscript"/>
              </w:rPr>
              <w:t>(2)</w:t>
            </w:r>
            <w:r w:rsidRPr="00D9683A">
              <w:tab/>
            </w:r>
            <w:r w:rsidR="00FB1001" w:rsidRPr="00D9683A">
              <w:t>La puissance maximale admissible est</w:t>
            </w:r>
            <w:r w:rsidR="00A13064" w:rsidRPr="00D9683A">
              <w:t xml:space="preserve"> déterminée par chaque administration. Les </w:t>
            </w:r>
            <w:r w:rsidR="00FB1001" w:rsidRPr="00D9683A">
              <w:t>applications multimédia large bande sont généralement limitées à moins</w:t>
            </w:r>
            <w:r w:rsidR="00054BCF" w:rsidRPr="00D9683A">
              <w:t> </w:t>
            </w:r>
            <w:r w:rsidR="00FB1001" w:rsidRPr="00D9683A">
              <w:t>de 10 dBW pour des problèmes de linéarité de l'émetteur</w:t>
            </w:r>
            <w:r w:rsidRPr="00D9683A">
              <w:t>.</w:t>
            </w:r>
          </w:p>
          <w:p w14:paraId="03A3476C" w14:textId="50541D9E" w:rsidR="00DE443F" w:rsidRPr="00D9683A" w:rsidRDefault="00DE443F" w:rsidP="0099155F">
            <w:pPr>
              <w:pStyle w:val="Tablelegend"/>
              <w:jc w:val="left"/>
            </w:pPr>
            <w:r w:rsidRPr="00D9683A">
              <w:rPr>
                <w:vertAlign w:val="superscript"/>
              </w:rPr>
              <w:t>(3)</w:t>
            </w:r>
            <w:r w:rsidRPr="00D9683A">
              <w:tab/>
            </w:r>
            <w:r w:rsidR="00FB1001" w:rsidRPr="00D9683A">
              <w:rPr>
                <w:szCs w:val="22"/>
              </w:rPr>
              <w:t xml:space="preserve">La p.i.r.e. maximale peut être limitée par l'Article </w:t>
            </w:r>
            <w:r w:rsidR="00FB1001" w:rsidRPr="00D9683A">
              <w:rPr>
                <w:b/>
                <w:bCs/>
                <w:szCs w:val="22"/>
              </w:rPr>
              <w:t>5</w:t>
            </w:r>
            <w:r w:rsidR="00FB1001" w:rsidRPr="00D9683A">
              <w:rPr>
                <w:szCs w:val="22"/>
              </w:rPr>
              <w:t xml:space="preserve"> du RR dans certains cas, voir par exemple le numéro </w:t>
            </w:r>
            <w:r w:rsidR="00FB1001" w:rsidRPr="00D9683A">
              <w:rPr>
                <w:b/>
                <w:bCs/>
                <w:szCs w:val="22"/>
              </w:rPr>
              <w:t>5.133B</w:t>
            </w:r>
            <w:r w:rsidR="00A13064" w:rsidRPr="00D9683A">
              <w:rPr>
                <w:szCs w:val="22"/>
              </w:rPr>
              <w:t>.</w:t>
            </w:r>
          </w:p>
          <w:p w14:paraId="29F79CEE" w14:textId="77777777" w:rsidR="00DE443F" w:rsidRPr="00D9683A" w:rsidRDefault="00DE443F" w:rsidP="0099155F">
            <w:pPr>
              <w:pStyle w:val="Tablelegend"/>
              <w:jc w:val="left"/>
            </w:pPr>
            <w:r w:rsidRPr="00D9683A">
              <w:rPr>
                <w:vertAlign w:val="superscript"/>
              </w:rPr>
              <w:t>(4)</w:t>
            </w:r>
            <w:r w:rsidRPr="00D9683A">
              <w:tab/>
            </w:r>
            <w:r w:rsidR="00A13064" w:rsidRPr="00D9683A">
              <w:t xml:space="preserve">Les valeurs du facteur de bruit du récepteur dans les bandes au-dessus de 50 MHz supposent l'utilisation de préamplificateurs à faible bruit. </w:t>
            </w:r>
            <w:r w:rsidR="00C903CE" w:rsidRPr="00D9683A">
              <w:br/>
            </w:r>
            <w:r w:rsidR="00A13064" w:rsidRPr="00D9683A">
              <w:rPr>
                <w:szCs w:val="22"/>
              </w:rPr>
              <w:t>Au-dessous de 29,7 MHz, le niveau de bruit extérieur est le facteur dominant et est généralement supérieur au niveau de bruit du récepteur.</w:t>
            </w:r>
          </w:p>
        </w:tc>
      </w:tr>
    </w:tbl>
    <w:p w14:paraId="4FB8A743" w14:textId="77777777" w:rsidR="00C33A84" w:rsidRPr="00D9683A" w:rsidRDefault="00C33A84" w:rsidP="002F6025">
      <w:pPr>
        <w:pStyle w:val="Tablefin"/>
        <w:rPr>
          <w:lang w:val="fr-FR"/>
        </w:rPr>
      </w:pPr>
    </w:p>
    <w:p w14:paraId="79F5A2BB" w14:textId="77777777" w:rsidR="00A13064" w:rsidRPr="00D9683A" w:rsidRDefault="00A13064" w:rsidP="00F95540">
      <w:pPr>
        <w:pStyle w:val="TableNo"/>
      </w:pPr>
      <w:r w:rsidRPr="00D9683A">
        <w:lastRenderedPageBreak/>
        <w:t>TABLEAU 3B</w:t>
      </w:r>
    </w:p>
    <w:p w14:paraId="5F70E7A1" w14:textId="2FFD9DC1" w:rsidR="00A13064" w:rsidRPr="00D9683A" w:rsidRDefault="00A13064" w:rsidP="00F95540">
      <w:pPr>
        <w:pStyle w:val="Tabletitle"/>
        <w:rPr>
          <w:u w:val="single"/>
        </w:rPr>
      </w:pPr>
      <w:r w:rsidRPr="00D9683A">
        <w:t xml:space="preserve">Caractéristiques des systèmes d'amateur </w:t>
      </w:r>
      <w:r w:rsidR="00FB1001" w:rsidRPr="00D9683A">
        <w:t xml:space="preserve">de Terre </w:t>
      </w:r>
      <w:r w:rsidRPr="00D9683A">
        <w:t>pour les données, la téléphonie numérique et le multimédia au-dessus de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0"/>
        <w:gridCol w:w="2247"/>
        <w:gridCol w:w="2247"/>
        <w:gridCol w:w="2247"/>
        <w:gridCol w:w="2328"/>
      </w:tblGrid>
      <w:tr w:rsidR="00A13064" w:rsidRPr="00D9683A" w14:paraId="7B6BB273" w14:textId="77777777" w:rsidTr="00A34A5F">
        <w:trPr>
          <w:jc w:val="center"/>
        </w:trPr>
        <w:tc>
          <w:tcPr>
            <w:tcW w:w="4595" w:type="dxa"/>
          </w:tcPr>
          <w:p w14:paraId="0972E388" w14:textId="77777777" w:rsidR="00A13064" w:rsidRPr="00D9683A" w:rsidRDefault="00A13064" w:rsidP="00F95540">
            <w:pPr>
              <w:pStyle w:val="Tablehead"/>
              <w:rPr>
                <w:snapToGrid w:val="0"/>
              </w:rPr>
            </w:pPr>
            <w:r w:rsidRPr="00D9683A">
              <w:rPr>
                <w:snapToGrid w:val="0"/>
              </w:rPr>
              <w:t>Paramètre</w:t>
            </w:r>
          </w:p>
        </w:tc>
        <w:tc>
          <w:tcPr>
            <w:tcW w:w="7733" w:type="dxa"/>
            <w:gridSpan w:val="4"/>
          </w:tcPr>
          <w:p w14:paraId="178F9C4B" w14:textId="77777777" w:rsidR="00A13064" w:rsidRPr="00D9683A" w:rsidRDefault="00A13064" w:rsidP="00F95540">
            <w:pPr>
              <w:pStyle w:val="Tablehead"/>
              <w:rPr>
                <w:snapToGrid w:val="0"/>
              </w:rPr>
            </w:pPr>
            <w:r w:rsidRPr="00D9683A">
              <w:rPr>
                <w:snapToGrid w:val="0"/>
              </w:rPr>
              <w:t>Valeur</w:t>
            </w:r>
          </w:p>
        </w:tc>
      </w:tr>
      <w:tr w:rsidR="001A7197" w:rsidRPr="00D9683A" w14:paraId="7196A361" w14:textId="77777777" w:rsidTr="00A34A5F">
        <w:trPr>
          <w:jc w:val="center"/>
        </w:trPr>
        <w:tc>
          <w:tcPr>
            <w:tcW w:w="4595" w:type="dxa"/>
          </w:tcPr>
          <w:p w14:paraId="6DA9D15F" w14:textId="22F46FD1" w:rsidR="001A7197" w:rsidRPr="00D9683A" w:rsidRDefault="001A7197" w:rsidP="00F95540">
            <w:pPr>
              <w:pStyle w:val="Tabletext"/>
              <w:jc w:val="left"/>
              <w:rPr>
                <w:snapToGrid w:val="0"/>
              </w:rPr>
            </w:pPr>
            <w:r w:rsidRPr="00D9683A">
              <w:rPr>
                <w:snapToGrid w:val="0"/>
              </w:rPr>
              <w:t>Gamme de fréquences</w:t>
            </w:r>
            <w:r w:rsidR="00FB1001" w:rsidRPr="00D9683A">
              <w:rPr>
                <w:snapToGrid w:val="0"/>
              </w:rPr>
              <w:t xml:space="preserve"> (GHz)</w:t>
            </w:r>
            <w:r w:rsidRPr="00D9683A">
              <w:rPr>
                <w:snapToGrid w:val="0"/>
                <w:vertAlign w:val="superscript"/>
              </w:rPr>
              <w:t>(1)</w:t>
            </w:r>
          </w:p>
        </w:tc>
        <w:tc>
          <w:tcPr>
            <w:tcW w:w="1916" w:type="dxa"/>
          </w:tcPr>
          <w:p w14:paraId="26D2236C" w14:textId="1A4B1538"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0,902-3,5 </w:t>
            </w:r>
          </w:p>
        </w:tc>
        <w:tc>
          <w:tcPr>
            <w:tcW w:w="1916" w:type="dxa"/>
            <w:tcMar>
              <w:left w:w="57" w:type="dxa"/>
              <w:right w:w="57" w:type="dxa"/>
            </w:tcMar>
          </w:tcPr>
          <w:p w14:paraId="66A5AE17" w14:textId="167256E8"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5,65-10,5 </w:t>
            </w:r>
          </w:p>
        </w:tc>
        <w:tc>
          <w:tcPr>
            <w:tcW w:w="1916" w:type="dxa"/>
          </w:tcPr>
          <w:p w14:paraId="7D14899C" w14:textId="3B7CBBAD"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24-47,2 </w:t>
            </w:r>
          </w:p>
        </w:tc>
        <w:tc>
          <w:tcPr>
            <w:tcW w:w="1985" w:type="dxa"/>
          </w:tcPr>
          <w:p w14:paraId="17F01D09" w14:textId="3B38BAEF"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 xml:space="preserve">76-250 </w:t>
            </w:r>
          </w:p>
        </w:tc>
      </w:tr>
      <w:tr w:rsidR="001A7197" w:rsidRPr="00D9683A" w14:paraId="1E3153E2" w14:textId="77777777" w:rsidTr="00A34A5F">
        <w:trPr>
          <w:jc w:val="center"/>
        </w:trPr>
        <w:tc>
          <w:tcPr>
            <w:tcW w:w="4595" w:type="dxa"/>
          </w:tcPr>
          <w:p w14:paraId="3B06BA86" w14:textId="77777777" w:rsidR="001A7197" w:rsidRPr="00D9683A" w:rsidRDefault="001A7197" w:rsidP="00F95540">
            <w:pPr>
              <w:pStyle w:val="Tabletext"/>
              <w:jc w:val="left"/>
              <w:rPr>
                <w:snapToGrid w:val="0"/>
              </w:rPr>
            </w:pPr>
            <w:r w:rsidRPr="00D9683A">
              <w:rPr>
                <w:snapToGrid w:val="0"/>
              </w:rPr>
              <w:t>Largeur de bande nécessaire et classe d'émission (désignation de l'émission)</w:t>
            </w:r>
          </w:p>
        </w:tc>
        <w:tc>
          <w:tcPr>
            <w:tcW w:w="1916" w:type="dxa"/>
          </w:tcPr>
          <w:p w14:paraId="0C2E6AF1" w14:textId="77777777"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2K70G1D</w:t>
            </w:r>
            <w:r w:rsidRPr="00D9683A">
              <w:rPr>
                <w:snapToGrid w:val="0"/>
              </w:rPr>
              <w:br/>
              <w:t>6K00F7D</w:t>
            </w:r>
            <w:r w:rsidRPr="00D9683A">
              <w:rPr>
                <w:snapToGrid w:val="0"/>
              </w:rPr>
              <w:br/>
              <w:t>16K0D1D</w:t>
            </w:r>
            <w:r w:rsidRPr="00D9683A">
              <w:rPr>
                <w:snapToGrid w:val="0"/>
              </w:rPr>
              <w:br/>
              <w:t>150KF1W</w:t>
            </w:r>
            <w:r w:rsidRPr="00D9683A">
              <w:rPr>
                <w:snapToGrid w:val="0"/>
              </w:rPr>
              <w:br/>
              <w:t>2M50G7W</w:t>
            </w:r>
          </w:p>
        </w:tc>
        <w:tc>
          <w:tcPr>
            <w:tcW w:w="1916" w:type="dxa"/>
          </w:tcPr>
          <w:p w14:paraId="6BC9653B" w14:textId="77777777"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2K70G1D</w:t>
            </w:r>
            <w:r w:rsidRPr="00D9683A">
              <w:rPr>
                <w:snapToGrid w:val="0"/>
              </w:rPr>
              <w:br/>
              <w:t>6K00F7D</w:t>
            </w:r>
            <w:r w:rsidRPr="00D9683A">
              <w:rPr>
                <w:snapToGrid w:val="0"/>
              </w:rPr>
              <w:br/>
              <w:t>16K0D1D</w:t>
            </w:r>
            <w:r w:rsidRPr="00D9683A">
              <w:rPr>
                <w:snapToGrid w:val="0"/>
              </w:rPr>
              <w:br/>
              <w:t>150KF1W</w:t>
            </w:r>
            <w:r w:rsidRPr="00D9683A">
              <w:rPr>
                <w:snapToGrid w:val="0"/>
              </w:rPr>
              <w:br/>
              <w:t>10M5G7W</w:t>
            </w:r>
            <w:r w:rsidRPr="00D9683A">
              <w:rPr>
                <w:snapToGrid w:val="0"/>
                <w:u w:val="single"/>
              </w:rPr>
              <w:t xml:space="preserve"> </w:t>
            </w:r>
          </w:p>
        </w:tc>
        <w:tc>
          <w:tcPr>
            <w:tcW w:w="1916" w:type="dxa"/>
          </w:tcPr>
          <w:p w14:paraId="283D85CA" w14:textId="77777777"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2K70G1D</w:t>
            </w:r>
            <w:r w:rsidRPr="00D9683A">
              <w:rPr>
                <w:snapToGrid w:val="0"/>
              </w:rPr>
              <w:br/>
              <w:t>6K00F7D</w:t>
            </w:r>
            <w:r w:rsidRPr="00D9683A">
              <w:rPr>
                <w:snapToGrid w:val="0"/>
              </w:rPr>
              <w:br/>
              <w:t>16K0D1D</w:t>
            </w:r>
            <w:r w:rsidRPr="00D9683A">
              <w:rPr>
                <w:snapToGrid w:val="0"/>
              </w:rPr>
              <w:br/>
              <w:t>150KF1W</w:t>
            </w:r>
            <w:r w:rsidRPr="00D9683A">
              <w:rPr>
                <w:snapToGrid w:val="0"/>
              </w:rPr>
              <w:br/>
              <w:t>10M5G7W</w:t>
            </w:r>
          </w:p>
        </w:tc>
        <w:tc>
          <w:tcPr>
            <w:tcW w:w="1985" w:type="dxa"/>
          </w:tcPr>
          <w:p w14:paraId="5B426BE0" w14:textId="77777777" w:rsidR="001A7197" w:rsidRPr="00D9683A"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2K70G1D</w:t>
            </w:r>
            <w:r w:rsidRPr="00D9683A">
              <w:rPr>
                <w:snapToGrid w:val="0"/>
              </w:rPr>
              <w:br/>
              <w:t>6K00F7D</w:t>
            </w:r>
            <w:r w:rsidRPr="00D9683A">
              <w:rPr>
                <w:snapToGrid w:val="0"/>
              </w:rPr>
              <w:br/>
              <w:t>16K0D1D</w:t>
            </w:r>
            <w:r w:rsidRPr="00D9683A">
              <w:rPr>
                <w:snapToGrid w:val="0"/>
              </w:rPr>
              <w:br/>
              <w:t>150KF1W</w:t>
            </w:r>
            <w:r w:rsidRPr="00D9683A">
              <w:rPr>
                <w:snapToGrid w:val="0"/>
              </w:rPr>
              <w:br/>
              <w:t>10M5G7W</w:t>
            </w:r>
          </w:p>
        </w:tc>
      </w:tr>
      <w:tr w:rsidR="001A7197" w:rsidRPr="00D9683A" w14:paraId="013E3570" w14:textId="77777777" w:rsidTr="00A34A5F">
        <w:trPr>
          <w:jc w:val="center"/>
        </w:trPr>
        <w:tc>
          <w:tcPr>
            <w:tcW w:w="4595" w:type="dxa"/>
          </w:tcPr>
          <w:p w14:paraId="656BC0F8" w14:textId="77777777" w:rsidR="001A7197" w:rsidRPr="00D9683A" w:rsidRDefault="001A7197" w:rsidP="00F95540">
            <w:pPr>
              <w:pStyle w:val="Tabletext"/>
              <w:jc w:val="left"/>
              <w:rPr>
                <w:snapToGrid w:val="0"/>
              </w:rPr>
            </w:pPr>
            <w:r w:rsidRPr="00D9683A">
              <w:rPr>
                <w:snapToGrid w:val="0"/>
              </w:rPr>
              <w:t>Puissance d'émission (dBW)</w:t>
            </w:r>
            <w:r w:rsidRPr="00D9683A">
              <w:rPr>
                <w:snapToGrid w:val="0"/>
                <w:vertAlign w:val="superscript"/>
              </w:rPr>
              <w:t>(2)</w:t>
            </w:r>
          </w:p>
        </w:tc>
        <w:tc>
          <w:tcPr>
            <w:tcW w:w="1916" w:type="dxa"/>
          </w:tcPr>
          <w:p w14:paraId="71D6C8F3"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3 à 31,7</w:t>
            </w:r>
          </w:p>
        </w:tc>
        <w:tc>
          <w:tcPr>
            <w:tcW w:w="1916" w:type="dxa"/>
          </w:tcPr>
          <w:p w14:paraId="57E810D5"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3 à 20</w:t>
            </w:r>
          </w:p>
        </w:tc>
        <w:tc>
          <w:tcPr>
            <w:tcW w:w="1916" w:type="dxa"/>
          </w:tcPr>
          <w:p w14:paraId="7CDA8D46"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−10 à 10</w:t>
            </w:r>
          </w:p>
        </w:tc>
        <w:tc>
          <w:tcPr>
            <w:tcW w:w="1985" w:type="dxa"/>
          </w:tcPr>
          <w:p w14:paraId="676AA4B9" w14:textId="4FDFB464"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w:t>
            </w:r>
            <w:r w:rsidR="00FB1001" w:rsidRPr="00D9683A">
              <w:rPr>
                <w:snapToGrid w:val="0"/>
              </w:rPr>
              <w:t>2</w:t>
            </w:r>
            <w:r w:rsidRPr="00D9683A">
              <w:rPr>
                <w:snapToGrid w:val="0"/>
              </w:rPr>
              <w:t>0 à</w:t>
            </w:r>
            <w:r w:rsidR="00FB1001" w:rsidRPr="00D9683A">
              <w:rPr>
                <w:snapToGrid w:val="0"/>
              </w:rPr>
              <w:t xml:space="preserve"> </w:t>
            </w:r>
            <w:r w:rsidRPr="00D9683A">
              <w:rPr>
                <w:snapToGrid w:val="0"/>
              </w:rPr>
              <w:t>0</w:t>
            </w:r>
          </w:p>
        </w:tc>
      </w:tr>
      <w:tr w:rsidR="001A7197" w:rsidRPr="00D9683A" w14:paraId="6C06A518" w14:textId="77777777" w:rsidTr="00A34A5F">
        <w:trPr>
          <w:jc w:val="center"/>
        </w:trPr>
        <w:tc>
          <w:tcPr>
            <w:tcW w:w="4595" w:type="dxa"/>
          </w:tcPr>
          <w:p w14:paraId="4A94B033" w14:textId="77777777" w:rsidR="001A7197" w:rsidRPr="00D9683A" w:rsidRDefault="001A7197" w:rsidP="00F95540">
            <w:pPr>
              <w:pStyle w:val="Tabletext"/>
              <w:jc w:val="left"/>
              <w:rPr>
                <w:snapToGrid w:val="0"/>
              </w:rPr>
            </w:pPr>
            <w:r w:rsidRPr="00D9683A">
              <w:rPr>
                <w:snapToGrid w:val="0"/>
              </w:rPr>
              <w:t>Affaiblissement dans la ligne d'alimentation (dB)</w:t>
            </w:r>
          </w:p>
        </w:tc>
        <w:tc>
          <w:tcPr>
            <w:tcW w:w="1916" w:type="dxa"/>
          </w:tcPr>
          <w:p w14:paraId="45387C4E"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 à 6</w:t>
            </w:r>
          </w:p>
        </w:tc>
        <w:tc>
          <w:tcPr>
            <w:tcW w:w="1916" w:type="dxa"/>
          </w:tcPr>
          <w:p w14:paraId="2305913B"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1 à 6</w:t>
            </w:r>
          </w:p>
        </w:tc>
        <w:tc>
          <w:tcPr>
            <w:tcW w:w="1916" w:type="dxa"/>
          </w:tcPr>
          <w:p w14:paraId="27A1568F"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 à 6</w:t>
            </w:r>
          </w:p>
        </w:tc>
        <w:tc>
          <w:tcPr>
            <w:tcW w:w="1985" w:type="dxa"/>
          </w:tcPr>
          <w:p w14:paraId="7382626B"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 à 6</w:t>
            </w:r>
          </w:p>
        </w:tc>
      </w:tr>
      <w:tr w:rsidR="001A7197" w:rsidRPr="00D9683A" w14:paraId="0C750675" w14:textId="77777777" w:rsidTr="00A34A5F">
        <w:trPr>
          <w:jc w:val="center"/>
        </w:trPr>
        <w:tc>
          <w:tcPr>
            <w:tcW w:w="4595" w:type="dxa"/>
          </w:tcPr>
          <w:p w14:paraId="55F87E3B" w14:textId="77777777" w:rsidR="001A7197" w:rsidRPr="00D9683A" w:rsidRDefault="001A7197" w:rsidP="00F95540">
            <w:pPr>
              <w:pStyle w:val="Tabletext"/>
              <w:jc w:val="left"/>
              <w:rPr>
                <w:snapToGrid w:val="0"/>
              </w:rPr>
            </w:pPr>
            <w:r w:rsidRPr="00D9683A">
              <w:rPr>
                <w:snapToGrid w:val="0"/>
              </w:rPr>
              <w:t>Gain de l'antenne d'émission (dBi)</w:t>
            </w:r>
          </w:p>
        </w:tc>
        <w:tc>
          <w:tcPr>
            <w:tcW w:w="1916" w:type="dxa"/>
          </w:tcPr>
          <w:p w14:paraId="390F88A8"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10 à 42</w:t>
            </w:r>
          </w:p>
        </w:tc>
        <w:tc>
          <w:tcPr>
            <w:tcW w:w="1916" w:type="dxa"/>
          </w:tcPr>
          <w:p w14:paraId="23FA6C1A"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10 à 42</w:t>
            </w:r>
          </w:p>
        </w:tc>
        <w:tc>
          <w:tcPr>
            <w:tcW w:w="1916" w:type="dxa"/>
          </w:tcPr>
          <w:p w14:paraId="5911D778"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10 à 42</w:t>
            </w:r>
          </w:p>
        </w:tc>
        <w:tc>
          <w:tcPr>
            <w:tcW w:w="1985" w:type="dxa"/>
          </w:tcPr>
          <w:p w14:paraId="1C83EF03"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10 à 52</w:t>
            </w:r>
          </w:p>
        </w:tc>
      </w:tr>
      <w:tr w:rsidR="001A7197" w:rsidRPr="00D9683A" w14:paraId="7383D026" w14:textId="77777777" w:rsidTr="00A34A5F">
        <w:trPr>
          <w:jc w:val="center"/>
        </w:trPr>
        <w:tc>
          <w:tcPr>
            <w:tcW w:w="4595" w:type="dxa"/>
          </w:tcPr>
          <w:p w14:paraId="00856B1C" w14:textId="05C8B1A8" w:rsidR="001A7197" w:rsidRPr="00D9683A" w:rsidRDefault="001A7197" w:rsidP="00F95540">
            <w:pPr>
              <w:pStyle w:val="Tabletext"/>
              <w:jc w:val="left"/>
              <w:rPr>
                <w:snapToGrid w:val="0"/>
              </w:rPr>
            </w:pPr>
            <w:r w:rsidRPr="00D9683A">
              <w:rPr>
                <w:snapToGrid w:val="0"/>
              </w:rPr>
              <w:t>p.i.r.e. type (dBW)</w:t>
            </w:r>
          </w:p>
        </w:tc>
        <w:tc>
          <w:tcPr>
            <w:tcW w:w="1916" w:type="dxa"/>
          </w:tcPr>
          <w:p w14:paraId="196AB1EB"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 à 45</w:t>
            </w:r>
          </w:p>
        </w:tc>
        <w:tc>
          <w:tcPr>
            <w:tcW w:w="1916" w:type="dxa"/>
          </w:tcPr>
          <w:p w14:paraId="2D384650"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 à 45</w:t>
            </w:r>
          </w:p>
        </w:tc>
        <w:tc>
          <w:tcPr>
            <w:tcW w:w="1916" w:type="dxa"/>
          </w:tcPr>
          <w:p w14:paraId="62EE240B"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 à 45</w:t>
            </w:r>
          </w:p>
        </w:tc>
        <w:tc>
          <w:tcPr>
            <w:tcW w:w="1985" w:type="dxa"/>
          </w:tcPr>
          <w:p w14:paraId="64E9AC4C"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 à 45</w:t>
            </w:r>
          </w:p>
        </w:tc>
      </w:tr>
      <w:tr w:rsidR="001A7197" w:rsidRPr="00D9683A" w14:paraId="2B4CDAA6" w14:textId="77777777" w:rsidTr="00A34A5F">
        <w:trPr>
          <w:jc w:val="center"/>
        </w:trPr>
        <w:tc>
          <w:tcPr>
            <w:tcW w:w="4595" w:type="dxa"/>
          </w:tcPr>
          <w:p w14:paraId="22D53B44" w14:textId="77777777" w:rsidR="001A7197" w:rsidRPr="00D9683A" w:rsidRDefault="001A7197" w:rsidP="00F95540">
            <w:pPr>
              <w:pStyle w:val="Tabletext"/>
              <w:jc w:val="left"/>
              <w:rPr>
                <w:snapToGrid w:val="0"/>
              </w:rPr>
            </w:pPr>
            <w:r w:rsidRPr="00D9683A">
              <w:rPr>
                <w:snapToGrid w:val="0"/>
              </w:rPr>
              <w:t>Polarisation d'antenne</w:t>
            </w:r>
          </w:p>
        </w:tc>
        <w:tc>
          <w:tcPr>
            <w:tcW w:w="1916" w:type="dxa"/>
          </w:tcPr>
          <w:p w14:paraId="694F641C"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16" w:type="dxa"/>
          </w:tcPr>
          <w:p w14:paraId="25C08028"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16" w:type="dxa"/>
          </w:tcPr>
          <w:p w14:paraId="65014D47"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c>
          <w:tcPr>
            <w:tcW w:w="1985" w:type="dxa"/>
          </w:tcPr>
          <w:p w14:paraId="7DFE9952"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p>
        </w:tc>
      </w:tr>
      <w:tr w:rsidR="001A7197" w:rsidRPr="00D9683A" w14:paraId="49E2BD0F" w14:textId="77777777" w:rsidTr="00A34A5F">
        <w:trPr>
          <w:jc w:val="center"/>
        </w:trPr>
        <w:tc>
          <w:tcPr>
            <w:tcW w:w="4595" w:type="dxa"/>
          </w:tcPr>
          <w:p w14:paraId="3E6CCF86" w14:textId="77777777" w:rsidR="001A7197" w:rsidRPr="00D9683A" w:rsidRDefault="001A7197" w:rsidP="00F95540">
            <w:pPr>
              <w:pStyle w:val="Tabletext"/>
              <w:jc w:val="left"/>
              <w:rPr>
                <w:snapToGrid w:val="0"/>
              </w:rPr>
            </w:pPr>
            <w:r w:rsidRPr="00D9683A">
              <w:rPr>
                <w:snapToGrid w:val="0"/>
              </w:rPr>
              <w:t>Largeur de bande FI du récepteur (kHz)</w:t>
            </w:r>
          </w:p>
        </w:tc>
        <w:tc>
          <w:tcPr>
            <w:tcW w:w="1916" w:type="dxa"/>
          </w:tcPr>
          <w:p w14:paraId="1F3A44B2" w14:textId="1915316C" w:rsidR="001A7197" w:rsidRPr="00D9683A" w:rsidRDefault="00117B08" w:rsidP="00054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2,7; 6; 16;</w:t>
            </w:r>
            <w:r w:rsidR="001A7197" w:rsidRPr="00D9683A">
              <w:rPr>
                <w:snapToGrid w:val="0"/>
              </w:rPr>
              <w:t xml:space="preserve"> 150</w:t>
            </w:r>
            <w:r w:rsidRPr="00D9683A">
              <w:rPr>
                <w:snapToGrid w:val="0"/>
              </w:rPr>
              <w:t>;</w:t>
            </w:r>
            <w:r w:rsidR="00054BCF" w:rsidRPr="00D9683A">
              <w:rPr>
                <w:snapToGrid w:val="0"/>
              </w:rPr>
              <w:t xml:space="preserve"> </w:t>
            </w:r>
            <w:r w:rsidR="001A7197" w:rsidRPr="00D9683A">
              <w:rPr>
                <w:snapToGrid w:val="0"/>
              </w:rPr>
              <w:t>2</w:t>
            </w:r>
            <w:r w:rsidR="00D86912" w:rsidRPr="00D9683A">
              <w:rPr>
                <w:snapToGrid w:val="0"/>
              </w:rPr>
              <w:t xml:space="preserve"> </w:t>
            </w:r>
            <w:r w:rsidR="001A7197" w:rsidRPr="00D9683A">
              <w:rPr>
                <w:snapToGrid w:val="0"/>
              </w:rPr>
              <w:t>500</w:t>
            </w:r>
          </w:p>
        </w:tc>
        <w:tc>
          <w:tcPr>
            <w:tcW w:w="1916" w:type="dxa"/>
          </w:tcPr>
          <w:p w14:paraId="196A12F2" w14:textId="77777777" w:rsidR="001A7197" w:rsidRPr="00D9683A" w:rsidRDefault="001A7197" w:rsidP="00117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2,7</w:t>
            </w:r>
            <w:r w:rsidR="00117B08" w:rsidRPr="00D9683A">
              <w:rPr>
                <w:snapToGrid w:val="0"/>
              </w:rPr>
              <w:t>; 6;</w:t>
            </w:r>
            <w:r w:rsidRPr="00D9683A">
              <w:rPr>
                <w:snapToGrid w:val="0"/>
              </w:rPr>
              <w:t xml:space="preserve"> 16</w:t>
            </w:r>
            <w:r w:rsidR="00117B08" w:rsidRPr="00D9683A">
              <w:rPr>
                <w:snapToGrid w:val="0"/>
              </w:rPr>
              <w:t>;</w:t>
            </w:r>
            <w:r w:rsidRPr="00D9683A">
              <w:rPr>
                <w:snapToGrid w:val="0"/>
              </w:rPr>
              <w:t xml:space="preserve"> 150</w:t>
            </w:r>
            <w:r w:rsidR="00117B08" w:rsidRPr="00D9683A">
              <w:rPr>
                <w:snapToGrid w:val="0"/>
              </w:rPr>
              <w:t>;</w:t>
            </w:r>
            <w:r w:rsidRPr="00D9683A">
              <w:rPr>
                <w:snapToGrid w:val="0"/>
              </w:rPr>
              <w:t xml:space="preserve"> 10</w:t>
            </w:r>
            <w:r w:rsidR="00D86912" w:rsidRPr="00D9683A">
              <w:rPr>
                <w:snapToGrid w:val="0"/>
              </w:rPr>
              <w:t> </w:t>
            </w:r>
            <w:r w:rsidRPr="00D9683A">
              <w:rPr>
                <w:snapToGrid w:val="0"/>
              </w:rPr>
              <w:t>500</w:t>
            </w:r>
          </w:p>
        </w:tc>
        <w:tc>
          <w:tcPr>
            <w:tcW w:w="1916" w:type="dxa"/>
          </w:tcPr>
          <w:p w14:paraId="15657CD2" w14:textId="77777777" w:rsidR="001A7197" w:rsidRPr="00D9683A" w:rsidRDefault="00117B08" w:rsidP="00422A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2,7</w:t>
            </w:r>
            <w:r w:rsidR="00422A31" w:rsidRPr="00D9683A">
              <w:rPr>
                <w:snapToGrid w:val="0"/>
              </w:rPr>
              <w:t>;</w:t>
            </w:r>
            <w:r w:rsidRPr="00D9683A">
              <w:rPr>
                <w:snapToGrid w:val="0"/>
              </w:rPr>
              <w:t xml:space="preserve"> 6; 16; 150;</w:t>
            </w:r>
            <w:r w:rsidR="001A7197" w:rsidRPr="00D9683A">
              <w:rPr>
                <w:snapToGrid w:val="0"/>
              </w:rPr>
              <w:t xml:space="preserve"> 10</w:t>
            </w:r>
            <w:r w:rsidR="00D86912" w:rsidRPr="00D9683A">
              <w:rPr>
                <w:snapToGrid w:val="0"/>
              </w:rPr>
              <w:t> </w:t>
            </w:r>
            <w:r w:rsidR="001A7197" w:rsidRPr="00D9683A">
              <w:rPr>
                <w:snapToGrid w:val="0"/>
              </w:rPr>
              <w:t>500</w:t>
            </w:r>
          </w:p>
        </w:tc>
        <w:tc>
          <w:tcPr>
            <w:tcW w:w="1985" w:type="dxa"/>
          </w:tcPr>
          <w:p w14:paraId="717252E3" w14:textId="77777777" w:rsidR="001A7197" w:rsidRPr="00D9683A" w:rsidRDefault="00117B08" w:rsidP="00117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2,7; 6; 16;</w:t>
            </w:r>
            <w:r w:rsidR="001A7197" w:rsidRPr="00D9683A">
              <w:rPr>
                <w:snapToGrid w:val="0"/>
              </w:rPr>
              <w:t xml:space="preserve"> 150</w:t>
            </w:r>
            <w:r w:rsidRPr="00D9683A">
              <w:rPr>
                <w:snapToGrid w:val="0"/>
              </w:rPr>
              <w:t>;</w:t>
            </w:r>
            <w:r w:rsidR="001A7197" w:rsidRPr="00D9683A">
              <w:rPr>
                <w:snapToGrid w:val="0"/>
              </w:rPr>
              <w:t xml:space="preserve"> 10</w:t>
            </w:r>
            <w:r w:rsidR="00D86912" w:rsidRPr="00D9683A">
              <w:rPr>
                <w:snapToGrid w:val="0"/>
              </w:rPr>
              <w:t> </w:t>
            </w:r>
            <w:r w:rsidR="001A7197" w:rsidRPr="00D9683A">
              <w:rPr>
                <w:snapToGrid w:val="0"/>
              </w:rPr>
              <w:t>500</w:t>
            </w:r>
          </w:p>
        </w:tc>
      </w:tr>
      <w:tr w:rsidR="001A7197" w:rsidRPr="00D9683A" w14:paraId="51AEC2A6" w14:textId="77777777" w:rsidTr="00A34A5F">
        <w:trPr>
          <w:jc w:val="center"/>
        </w:trPr>
        <w:tc>
          <w:tcPr>
            <w:tcW w:w="4595" w:type="dxa"/>
            <w:tcBorders>
              <w:bottom w:val="single" w:sz="4" w:space="0" w:color="auto"/>
            </w:tcBorders>
          </w:tcPr>
          <w:p w14:paraId="1A7BC630" w14:textId="5BEF7F8F" w:rsidR="001A7197" w:rsidRPr="00D9683A" w:rsidRDefault="001A7197" w:rsidP="00F95540">
            <w:pPr>
              <w:pStyle w:val="Tabletext"/>
              <w:jc w:val="left"/>
              <w:rPr>
                <w:snapToGrid w:val="0"/>
              </w:rPr>
            </w:pPr>
            <w:r w:rsidRPr="00D9683A">
              <w:rPr>
                <w:snapToGrid w:val="0"/>
              </w:rPr>
              <w:t>Facteur de bruit du récepteur (dB)</w:t>
            </w:r>
            <w:r w:rsidRPr="00D9683A">
              <w:rPr>
                <w:snapToGrid w:val="0"/>
                <w:vertAlign w:val="superscript"/>
              </w:rPr>
              <w:t>(</w:t>
            </w:r>
            <w:r w:rsidR="00FB1001" w:rsidRPr="00D9683A">
              <w:rPr>
                <w:snapToGrid w:val="0"/>
                <w:vertAlign w:val="superscript"/>
              </w:rPr>
              <w:t>3</w:t>
            </w:r>
            <w:r w:rsidRPr="00D9683A">
              <w:rPr>
                <w:snapToGrid w:val="0"/>
                <w:vertAlign w:val="superscript"/>
              </w:rPr>
              <w:t>)</w:t>
            </w:r>
          </w:p>
        </w:tc>
        <w:tc>
          <w:tcPr>
            <w:tcW w:w="1916" w:type="dxa"/>
            <w:tcBorders>
              <w:bottom w:val="single" w:sz="4" w:space="0" w:color="auto"/>
            </w:tcBorders>
          </w:tcPr>
          <w:p w14:paraId="196EDBD5"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rPr>
            </w:pPr>
            <w:r w:rsidRPr="00D9683A">
              <w:rPr>
                <w:snapToGrid w:val="0"/>
              </w:rPr>
              <w:t>0,5 à 1</w:t>
            </w:r>
          </w:p>
        </w:tc>
        <w:tc>
          <w:tcPr>
            <w:tcW w:w="1916" w:type="dxa"/>
            <w:tcBorders>
              <w:bottom w:val="single" w:sz="4" w:space="0" w:color="auto"/>
            </w:tcBorders>
          </w:tcPr>
          <w:p w14:paraId="4CF43D4A"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rPr>
            </w:pPr>
            <w:r w:rsidRPr="00D9683A">
              <w:rPr>
                <w:snapToGrid w:val="0"/>
              </w:rPr>
              <w:t>0,5 à 1</w:t>
            </w:r>
          </w:p>
        </w:tc>
        <w:tc>
          <w:tcPr>
            <w:tcW w:w="1916" w:type="dxa"/>
            <w:tcBorders>
              <w:bottom w:val="single" w:sz="4" w:space="0" w:color="auto"/>
            </w:tcBorders>
          </w:tcPr>
          <w:p w14:paraId="50E02197"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3 à 7</w:t>
            </w:r>
          </w:p>
        </w:tc>
        <w:tc>
          <w:tcPr>
            <w:tcW w:w="1985" w:type="dxa"/>
            <w:tcBorders>
              <w:bottom w:val="single" w:sz="4" w:space="0" w:color="auto"/>
            </w:tcBorders>
          </w:tcPr>
          <w:p w14:paraId="4175724D" w14:textId="77777777" w:rsidR="001A7197" w:rsidRPr="00D9683A"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3 à 7</w:t>
            </w:r>
          </w:p>
        </w:tc>
      </w:tr>
      <w:tr w:rsidR="00A13064" w:rsidRPr="00D9683A" w14:paraId="6B332D73" w14:textId="77777777" w:rsidTr="00A34A5F">
        <w:trPr>
          <w:jc w:val="center"/>
        </w:trPr>
        <w:tc>
          <w:tcPr>
            <w:tcW w:w="12328" w:type="dxa"/>
            <w:gridSpan w:val="5"/>
            <w:tcBorders>
              <w:left w:val="nil"/>
              <w:bottom w:val="nil"/>
              <w:right w:val="nil"/>
            </w:tcBorders>
          </w:tcPr>
          <w:p w14:paraId="386E2981" w14:textId="77777777" w:rsidR="00A13064" w:rsidRPr="00D9683A" w:rsidRDefault="00A13064" w:rsidP="0099155F">
            <w:pPr>
              <w:pStyle w:val="Tablelegend"/>
              <w:jc w:val="left"/>
            </w:pPr>
            <w:r w:rsidRPr="00D9683A">
              <w:rPr>
                <w:vertAlign w:val="superscript"/>
              </w:rPr>
              <w:t>(1)</w:t>
            </w:r>
            <w:r w:rsidRPr="00D9683A">
              <w:tab/>
              <w:t xml:space="preserve">Les bandes </w:t>
            </w:r>
            <w:r w:rsidR="00C903CE" w:rsidRPr="00D9683A">
              <w:t xml:space="preserve">pour les systèmes </w:t>
            </w:r>
            <w:r w:rsidRPr="00D9683A">
              <w:t xml:space="preserve">d'amateur dans les gammes de fréquences indiquées sont conformes à l'Article </w:t>
            </w:r>
            <w:r w:rsidRPr="00D9683A">
              <w:rPr>
                <w:b/>
                <w:bCs/>
              </w:rPr>
              <w:t>5</w:t>
            </w:r>
            <w:r w:rsidRPr="00D9683A">
              <w:t xml:space="preserve"> du RR.</w:t>
            </w:r>
          </w:p>
          <w:p w14:paraId="753B1379" w14:textId="6B707CBE" w:rsidR="00A13064" w:rsidRPr="00D9683A" w:rsidRDefault="00A13064" w:rsidP="0099155F">
            <w:pPr>
              <w:pStyle w:val="Tablelegend"/>
              <w:jc w:val="left"/>
            </w:pPr>
            <w:r w:rsidRPr="00D9683A">
              <w:rPr>
                <w:vertAlign w:val="superscript"/>
              </w:rPr>
              <w:t>(2)</w:t>
            </w:r>
            <w:r w:rsidRPr="00D9683A">
              <w:tab/>
            </w:r>
            <w:r w:rsidR="00FB1001" w:rsidRPr="00D9683A">
              <w:t>La puissance maximale admissible est déterminée par chaque administration. La puissance maximale d'émission pour les bandes au-dessus de 1 GHz est généralement limitée selon les équipements disponibles et inférieure à celle autorisée par l'administration. Les applications multimédia large bande sont généralement limitées à moins de 10 dBW pour des problèmes de linéarité de l'émetteur</w:t>
            </w:r>
            <w:r w:rsidRPr="00D9683A">
              <w:t>.</w:t>
            </w:r>
          </w:p>
          <w:p w14:paraId="6B3BAB9A" w14:textId="75AD9F57" w:rsidR="00A13064" w:rsidRPr="00D9683A" w:rsidRDefault="00A13064" w:rsidP="00FB1001">
            <w:pPr>
              <w:pStyle w:val="Tablelegend"/>
              <w:jc w:val="left"/>
            </w:pPr>
            <w:r w:rsidRPr="00D9683A">
              <w:rPr>
                <w:vertAlign w:val="superscript"/>
              </w:rPr>
              <w:t>(3)</w:t>
            </w:r>
            <w:r w:rsidRPr="00D9683A">
              <w:tab/>
              <w:t xml:space="preserve">Les valeurs du facteur de bruit du récepteur dans les bandes au-dessus de 50 MHz supposent l'utilisation de préamplificateurs à faible bruit. </w:t>
            </w:r>
          </w:p>
        </w:tc>
      </w:tr>
    </w:tbl>
    <w:p w14:paraId="25639462" w14:textId="05C05F00" w:rsidR="00A13064" w:rsidRDefault="00A13064" w:rsidP="002F6025">
      <w:pPr>
        <w:pStyle w:val="Tablefin"/>
        <w:rPr>
          <w:lang w:val="fr-FR"/>
        </w:rPr>
      </w:pPr>
    </w:p>
    <w:p w14:paraId="4009265E" w14:textId="77777777" w:rsidR="00A34A5F" w:rsidRPr="00A34A5F" w:rsidRDefault="00A34A5F" w:rsidP="00A34A5F"/>
    <w:p w14:paraId="784033F6" w14:textId="77777777" w:rsidR="001A7197" w:rsidRPr="00D9683A" w:rsidRDefault="001A7197" w:rsidP="00F95540">
      <w:pPr>
        <w:pStyle w:val="TableNo"/>
      </w:pPr>
      <w:r w:rsidRPr="00D9683A">
        <w:lastRenderedPageBreak/>
        <w:t>TABLEAU 4</w:t>
      </w:r>
    </w:p>
    <w:p w14:paraId="521665B1" w14:textId="77777777" w:rsidR="001A7197" w:rsidRPr="00D9683A" w:rsidRDefault="001A7197" w:rsidP="00F95540">
      <w:pPr>
        <w:pStyle w:val="Tabletitle"/>
      </w:pPr>
      <w:r w:rsidRPr="00D9683A">
        <w:t>Caractéristiques de fonctionnement des systèmes d'amateur dans les bandes de fr</w:t>
      </w:r>
      <w:r w:rsidR="00117B08" w:rsidRPr="00D9683A">
        <w:t>équences 135,7-137,8 kHz et 472-</w:t>
      </w:r>
      <w:r w:rsidRPr="00D9683A">
        <w:t xml:space="preserve">479 kHz </w:t>
      </w:r>
    </w:p>
    <w:tbl>
      <w:tblPr>
        <w:tblStyle w:val="TableGrid"/>
        <w:tblW w:w="14459" w:type="dxa"/>
        <w:jc w:val="center"/>
        <w:tblLook w:val="04A0" w:firstRow="1" w:lastRow="0" w:firstColumn="1" w:lastColumn="0" w:noHBand="0" w:noVBand="1"/>
      </w:tblPr>
      <w:tblGrid>
        <w:gridCol w:w="3692"/>
        <w:gridCol w:w="3264"/>
        <w:gridCol w:w="3978"/>
        <w:gridCol w:w="3525"/>
      </w:tblGrid>
      <w:tr w:rsidR="001A7197" w:rsidRPr="00D9683A" w14:paraId="398AC946" w14:textId="77777777" w:rsidTr="00A34A5F">
        <w:trPr>
          <w:jc w:val="center"/>
        </w:trPr>
        <w:tc>
          <w:tcPr>
            <w:tcW w:w="3258" w:type="dxa"/>
            <w:vAlign w:val="center"/>
          </w:tcPr>
          <w:p w14:paraId="404824EC" w14:textId="77777777" w:rsidR="001A7197" w:rsidRPr="00D9683A" w:rsidRDefault="001A7197" w:rsidP="00F95540">
            <w:pPr>
              <w:pStyle w:val="Tablehead"/>
              <w:rPr>
                <w:sz w:val="20"/>
              </w:rPr>
            </w:pPr>
            <w:r w:rsidRPr="00D9683A">
              <w:rPr>
                <w:snapToGrid w:val="0"/>
              </w:rPr>
              <w:t>Paramètre</w:t>
            </w:r>
          </w:p>
        </w:tc>
        <w:tc>
          <w:tcPr>
            <w:tcW w:w="9500" w:type="dxa"/>
            <w:gridSpan w:val="3"/>
            <w:vAlign w:val="center"/>
          </w:tcPr>
          <w:p w14:paraId="2ABD419C" w14:textId="77777777" w:rsidR="001A7197" w:rsidRPr="00D9683A" w:rsidRDefault="001A7197" w:rsidP="00F95540">
            <w:pPr>
              <w:pStyle w:val="Tablehead"/>
              <w:rPr>
                <w:sz w:val="20"/>
              </w:rPr>
            </w:pPr>
            <w:r w:rsidRPr="00D9683A">
              <w:t>Valeur</w:t>
            </w:r>
          </w:p>
        </w:tc>
      </w:tr>
      <w:tr w:rsidR="001A7197" w:rsidRPr="00D9683A" w14:paraId="1B4E0510" w14:textId="77777777" w:rsidTr="00A34A5F">
        <w:trPr>
          <w:trHeight w:val="20"/>
          <w:jc w:val="center"/>
        </w:trPr>
        <w:tc>
          <w:tcPr>
            <w:tcW w:w="3258" w:type="dxa"/>
          </w:tcPr>
          <w:p w14:paraId="1C5866D6" w14:textId="77777777" w:rsidR="001A7197" w:rsidRPr="00D9683A" w:rsidRDefault="001A7197" w:rsidP="009A46A4">
            <w:pPr>
              <w:pStyle w:val="Tabletext"/>
            </w:pPr>
            <w:r w:rsidRPr="00D9683A">
              <w:t>Mode de fonctionnement</w:t>
            </w:r>
          </w:p>
        </w:tc>
        <w:tc>
          <w:tcPr>
            <w:tcW w:w="2880" w:type="dxa"/>
            <w:vAlign w:val="center"/>
          </w:tcPr>
          <w:p w14:paraId="066DE282" w14:textId="77777777" w:rsidR="001A7197" w:rsidRPr="00D9683A" w:rsidRDefault="002400E6" w:rsidP="009A46A4">
            <w:pPr>
              <w:pStyle w:val="Tabletext"/>
              <w:jc w:val="center"/>
            </w:pPr>
            <w:r w:rsidRPr="00D9683A">
              <w:t>Télégraphie Morse sur ondes entretenues à 10</w:t>
            </w:r>
            <w:r w:rsidRPr="00D9683A">
              <w:noBreakHyphen/>
              <w:t>50 Bd</w:t>
            </w:r>
          </w:p>
        </w:tc>
        <w:tc>
          <w:tcPr>
            <w:tcW w:w="3510" w:type="dxa"/>
            <w:vAlign w:val="center"/>
          </w:tcPr>
          <w:p w14:paraId="409742A2" w14:textId="77777777" w:rsidR="001A7197" w:rsidRPr="00D9683A" w:rsidRDefault="002400E6" w:rsidP="009A46A4">
            <w:pPr>
              <w:pStyle w:val="Tabletext"/>
              <w:jc w:val="center"/>
            </w:pPr>
            <w:r w:rsidRPr="00D9683A">
              <w:rPr>
                <w:snapToGrid w:val="0"/>
                <w:color w:val="000000"/>
              </w:rPr>
              <w:t>Télégraphie Morse sur ondes entretenues à débit lent ≤ 1 Bd</w:t>
            </w:r>
          </w:p>
        </w:tc>
        <w:tc>
          <w:tcPr>
            <w:tcW w:w="3110" w:type="dxa"/>
            <w:vAlign w:val="center"/>
          </w:tcPr>
          <w:p w14:paraId="05E41D8B" w14:textId="77777777" w:rsidR="001A7197" w:rsidRPr="00D9683A" w:rsidRDefault="002400E6" w:rsidP="009A46A4">
            <w:pPr>
              <w:pStyle w:val="Tabletext"/>
              <w:jc w:val="center"/>
              <w:rPr>
                <w:snapToGrid w:val="0"/>
                <w:color w:val="000000"/>
              </w:rPr>
            </w:pPr>
            <w:r w:rsidRPr="00D9683A">
              <w:rPr>
                <w:snapToGrid w:val="0"/>
                <w:color w:val="000000"/>
              </w:rPr>
              <w:t xml:space="preserve">Modes </w:t>
            </w:r>
            <w:r w:rsidR="00BE5ACD" w:rsidRPr="00D9683A">
              <w:rPr>
                <w:snapToGrid w:val="0"/>
                <w:color w:val="000000"/>
              </w:rPr>
              <w:t>à signal faible</w:t>
            </w:r>
            <w:r w:rsidR="001A7197" w:rsidRPr="00D9683A">
              <w:rPr>
                <w:snapToGrid w:val="0"/>
                <w:color w:val="000000"/>
              </w:rPr>
              <w:t>:</w:t>
            </w:r>
            <w:r w:rsidR="001A7197" w:rsidRPr="00D9683A">
              <w:rPr>
                <w:snapToGrid w:val="0"/>
                <w:color w:val="000000"/>
                <w:vertAlign w:val="superscript"/>
              </w:rPr>
              <w:t>(1)</w:t>
            </w:r>
          </w:p>
        </w:tc>
      </w:tr>
      <w:tr w:rsidR="001A7197" w:rsidRPr="00D9683A" w14:paraId="43D5D959" w14:textId="77777777" w:rsidTr="00A34A5F">
        <w:trPr>
          <w:trHeight w:val="20"/>
          <w:jc w:val="center"/>
        </w:trPr>
        <w:tc>
          <w:tcPr>
            <w:tcW w:w="3258" w:type="dxa"/>
          </w:tcPr>
          <w:p w14:paraId="1B24E6B2" w14:textId="77777777" w:rsidR="001A7197" w:rsidRPr="00D9683A" w:rsidRDefault="002400E6" w:rsidP="009A46A4">
            <w:pPr>
              <w:pStyle w:val="Tabletext"/>
              <w:jc w:val="left"/>
            </w:pPr>
            <w:r w:rsidRPr="00D9683A">
              <w:t>Largeur de bande nécessaire et classe d'émission (désignation de l'émission)</w:t>
            </w:r>
          </w:p>
        </w:tc>
        <w:tc>
          <w:tcPr>
            <w:tcW w:w="2880" w:type="dxa"/>
            <w:vAlign w:val="center"/>
          </w:tcPr>
          <w:p w14:paraId="71B2F0C2" w14:textId="77777777" w:rsidR="001A7197" w:rsidRPr="00D9683A" w:rsidRDefault="001A7197" w:rsidP="00F95540">
            <w:pPr>
              <w:pStyle w:val="Tabletext"/>
              <w:jc w:val="center"/>
              <w:rPr>
                <w:bCs/>
                <w:snapToGrid w:val="0"/>
                <w:color w:val="000000"/>
              </w:rPr>
            </w:pPr>
            <w:r w:rsidRPr="00D9683A">
              <w:rPr>
                <w:bCs/>
                <w:snapToGrid w:val="0"/>
                <w:color w:val="000000"/>
              </w:rPr>
              <w:t>150HA1A, 150HJ2A</w:t>
            </w:r>
          </w:p>
        </w:tc>
        <w:tc>
          <w:tcPr>
            <w:tcW w:w="3510" w:type="dxa"/>
            <w:vAlign w:val="center"/>
          </w:tcPr>
          <w:p w14:paraId="78CB4838" w14:textId="77777777" w:rsidR="001A7197" w:rsidRPr="00D9683A" w:rsidRDefault="001A7197" w:rsidP="00F95540">
            <w:pPr>
              <w:pStyle w:val="Tabletext"/>
              <w:jc w:val="center"/>
              <w:rPr>
                <w:bCs/>
                <w:snapToGrid w:val="0"/>
                <w:color w:val="000000"/>
              </w:rPr>
            </w:pPr>
            <w:r w:rsidRPr="00D9683A">
              <w:rPr>
                <w:bCs/>
                <w:snapToGrid w:val="0"/>
                <w:color w:val="000000"/>
              </w:rPr>
              <w:t>1H00A1B, 1H00J2B</w:t>
            </w:r>
          </w:p>
        </w:tc>
        <w:tc>
          <w:tcPr>
            <w:tcW w:w="3110" w:type="dxa"/>
            <w:vAlign w:val="center"/>
          </w:tcPr>
          <w:p w14:paraId="299E9564" w14:textId="1290AC5D" w:rsidR="001A7197" w:rsidRPr="00D9683A" w:rsidRDefault="00FB1001" w:rsidP="00F95540">
            <w:pPr>
              <w:pStyle w:val="Tabletext"/>
              <w:jc w:val="center"/>
              <w:rPr>
                <w:bCs/>
                <w:snapToGrid w:val="0"/>
                <w:color w:val="000000"/>
              </w:rPr>
            </w:pPr>
            <w:r w:rsidRPr="00D9683A">
              <w:rPr>
                <w:bCs/>
                <w:snapToGrid w:val="0"/>
                <w:color w:val="000000"/>
              </w:rPr>
              <w:t xml:space="preserve">2K10A1D, 2K10F1D </w:t>
            </w:r>
            <w:r w:rsidRPr="00D9683A">
              <w:rPr>
                <w:bCs/>
                <w:snapToGrid w:val="0"/>
                <w:color w:val="000000"/>
              </w:rPr>
              <w:br/>
              <w:t>2K10J2D</w:t>
            </w:r>
            <w:r w:rsidRPr="00D9683A">
              <w:rPr>
                <w:bCs/>
                <w:snapToGrid w:val="0"/>
                <w:color w:val="000000"/>
                <w:vertAlign w:val="superscript"/>
              </w:rPr>
              <w:t>(4)</w:t>
            </w:r>
          </w:p>
        </w:tc>
      </w:tr>
      <w:tr w:rsidR="001A7197" w:rsidRPr="00D9683A" w14:paraId="6E40F6D0" w14:textId="77777777" w:rsidTr="00A34A5F">
        <w:trPr>
          <w:trHeight w:val="20"/>
          <w:jc w:val="center"/>
        </w:trPr>
        <w:tc>
          <w:tcPr>
            <w:tcW w:w="3258" w:type="dxa"/>
          </w:tcPr>
          <w:p w14:paraId="7DFFF1C3" w14:textId="77777777" w:rsidR="001A7197" w:rsidRPr="00D9683A" w:rsidRDefault="002400E6" w:rsidP="009A46A4">
            <w:pPr>
              <w:pStyle w:val="Tabletext"/>
            </w:pPr>
            <w:r w:rsidRPr="00D9683A">
              <w:t xml:space="preserve">Puissance d'émission type </w:t>
            </w:r>
            <w:r w:rsidR="001A7197" w:rsidRPr="00D9683A">
              <w:t>(dBW)</w:t>
            </w:r>
          </w:p>
        </w:tc>
        <w:tc>
          <w:tcPr>
            <w:tcW w:w="9500" w:type="dxa"/>
            <w:gridSpan w:val="3"/>
            <w:vAlign w:val="center"/>
          </w:tcPr>
          <w:p w14:paraId="5EEABC26" w14:textId="77777777" w:rsidR="001A7197" w:rsidRPr="00D9683A" w:rsidRDefault="001A7197" w:rsidP="00F95540">
            <w:pPr>
              <w:pStyle w:val="Tabletext"/>
              <w:jc w:val="center"/>
              <w:rPr>
                <w:bCs/>
              </w:rPr>
            </w:pPr>
            <w:r w:rsidRPr="00D9683A">
              <w:rPr>
                <w:bCs/>
              </w:rPr>
              <w:t>20</w:t>
            </w:r>
          </w:p>
        </w:tc>
      </w:tr>
      <w:tr w:rsidR="001A7197" w:rsidRPr="00D9683A" w14:paraId="7AF16DE9" w14:textId="77777777" w:rsidTr="00A34A5F">
        <w:trPr>
          <w:trHeight w:val="20"/>
          <w:jc w:val="center"/>
        </w:trPr>
        <w:tc>
          <w:tcPr>
            <w:tcW w:w="3258" w:type="dxa"/>
          </w:tcPr>
          <w:p w14:paraId="4D4970D0" w14:textId="77777777" w:rsidR="001A7197" w:rsidRPr="00D9683A" w:rsidRDefault="002400E6" w:rsidP="009A46A4">
            <w:pPr>
              <w:pStyle w:val="Tabletext"/>
              <w:jc w:val="left"/>
            </w:pPr>
            <w:r w:rsidRPr="00D9683A">
              <w:t xml:space="preserve">Affaiblissement dans la ligne d'alimentation </w:t>
            </w:r>
            <w:r w:rsidR="001A7197" w:rsidRPr="00D9683A">
              <w:t>(dB)</w:t>
            </w:r>
          </w:p>
        </w:tc>
        <w:tc>
          <w:tcPr>
            <w:tcW w:w="9500" w:type="dxa"/>
            <w:gridSpan w:val="3"/>
            <w:vAlign w:val="center"/>
          </w:tcPr>
          <w:p w14:paraId="1579C118" w14:textId="77777777" w:rsidR="001A7197" w:rsidRPr="00D9683A" w:rsidRDefault="001A7197" w:rsidP="00F95540">
            <w:pPr>
              <w:pStyle w:val="Tabletext"/>
              <w:jc w:val="center"/>
              <w:rPr>
                <w:bCs/>
              </w:rPr>
            </w:pPr>
            <w:r w:rsidRPr="00D9683A">
              <w:rPr>
                <w:bCs/>
              </w:rPr>
              <w:t>N</w:t>
            </w:r>
            <w:r w:rsidR="002400E6" w:rsidRPr="00D9683A">
              <w:rPr>
                <w:bCs/>
              </w:rPr>
              <w:t>é</w:t>
            </w:r>
            <w:r w:rsidRPr="00D9683A">
              <w:rPr>
                <w:bCs/>
              </w:rPr>
              <w:t>glig</w:t>
            </w:r>
            <w:r w:rsidR="002400E6" w:rsidRPr="00D9683A">
              <w:rPr>
                <w:bCs/>
              </w:rPr>
              <w:t>ea</w:t>
            </w:r>
            <w:r w:rsidRPr="00D9683A">
              <w:rPr>
                <w:bCs/>
              </w:rPr>
              <w:t>ble</w:t>
            </w:r>
          </w:p>
        </w:tc>
      </w:tr>
      <w:tr w:rsidR="001A7197" w:rsidRPr="00D9683A" w14:paraId="3313F639" w14:textId="77777777" w:rsidTr="00A34A5F">
        <w:trPr>
          <w:trHeight w:val="20"/>
          <w:jc w:val="center"/>
        </w:trPr>
        <w:tc>
          <w:tcPr>
            <w:tcW w:w="3258" w:type="dxa"/>
          </w:tcPr>
          <w:p w14:paraId="1B128CB1" w14:textId="77777777" w:rsidR="001A7197" w:rsidRPr="00D9683A" w:rsidRDefault="002400E6" w:rsidP="009A46A4">
            <w:pPr>
              <w:pStyle w:val="Tabletext"/>
            </w:pPr>
            <w:r w:rsidRPr="00D9683A">
              <w:t xml:space="preserve">Gain de l'antenne d'émission </w:t>
            </w:r>
            <w:r w:rsidR="001A7197" w:rsidRPr="00D9683A">
              <w:t>(dBi)</w:t>
            </w:r>
          </w:p>
        </w:tc>
        <w:tc>
          <w:tcPr>
            <w:tcW w:w="9500" w:type="dxa"/>
            <w:gridSpan w:val="3"/>
            <w:vAlign w:val="center"/>
          </w:tcPr>
          <w:p w14:paraId="31AC1E52" w14:textId="77777777" w:rsidR="001A7197" w:rsidRPr="00D9683A" w:rsidRDefault="001A7197" w:rsidP="00F95540">
            <w:pPr>
              <w:pStyle w:val="Tabletext"/>
              <w:jc w:val="center"/>
              <w:rPr>
                <w:bCs/>
              </w:rPr>
            </w:pPr>
            <w:r w:rsidRPr="00D9683A">
              <w:rPr>
                <w:snapToGrid w:val="0"/>
              </w:rPr>
              <w:t>−</w:t>
            </w:r>
            <w:r w:rsidRPr="00D9683A">
              <w:rPr>
                <w:bCs/>
              </w:rPr>
              <w:t xml:space="preserve">40 </w:t>
            </w:r>
            <w:r w:rsidR="002400E6" w:rsidRPr="00D9683A">
              <w:rPr>
                <w:bCs/>
              </w:rPr>
              <w:t xml:space="preserve">à </w:t>
            </w:r>
            <w:r w:rsidRPr="00D9683A">
              <w:rPr>
                <w:snapToGrid w:val="0"/>
              </w:rPr>
              <w:t>−</w:t>
            </w:r>
            <w:r w:rsidRPr="00D9683A">
              <w:rPr>
                <w:bCs/>
              </w:rPr>
              <w:t>10</w:t>
            </w:r>
          </w:p>
        </w:tc>
      </w:tr>
      <w:tr w:rsidR="001A7197" w:rsidRPr="00D9683A" w14:paraId="22950F3B" w14:textId="77777777" w:rsidTr="00A34A5F">
        <w:trPr>
          <w:trHeight w:val="20"/>
          <w:jc w:val="center"/>
        </w:trPr>
        <w:tc>
          <w:tcPr>
            <w:tcW w:w="3258" w:type="dxa"/>
          </w:tcPr>
          <w:p w14:paraId="1FD9B8A8" w14:textId="77777777" w:rsidR="001A7197" w:rsidRPr="00D9683A" w:rsidRDefault="002400E6" w:rsidP="009A46A4">
            <w:pPr>
              <w:pStyle w:val="Tabletext"/>
            </w:pPr>
            <w:r w:rsidRPr="00D9683A">
              <w:t xml:space="preserve">p.i.r.e. maximale </w:t>
            </w:r>
            <w:r w:rsidR="001A7197" w:rsidRPr="00D9683A">
              <w:t xml:space="preserve">(dBW) </w:t>
            </w:r>
          </w:p>
        </w:tc>
        <w:tc>
          <w:tcPr>
            <w:tcW w:w="9500" w:type="dxa"/>
            <w:gridSpan w:val="3"/>
            <w:vAlign w:val="center"/>
          </w:tcPr>
          <w:p w14:paraId="7E8DD799" w14:textId="77777777" w:rsidR="001A7197" w:rsidRPr="00D9683A" w:rsidRDefault="001A7197" w:rsidP="00F95540">
            <w:pPr>
              <w:pStyle w:val="Tabletext"/>
              <w:jc w:val="center"/>
              <w:rPr>
                <w:bCs/>
              </w:rPr>
            </w:pPr>
            <w:r w:rsidRPr="00D9683A">
              <w:rPr>
                <w:bCs/>
              </w:rPr>
              <w:t>0</w:t>
            </w:r>
            <w:r w:rsidRPr="00D9683A">
              <w:rPr>
                <w:bCs/>
                <w:vertAlign w:val="superscript"/>
              </w:rPr>
              <w:t>(2)</w:t>
            </w:r>
          </w:p>
        </w:tc>
      </w:tr>
      <w:tr w:rsidR="001A7197" w:rsidRPr="00D9683A" w14:paraId="2587CADB" w14:textId="77777777" w:rsidTr="00A34A5F">
        <w:trPr>
          <w:trHeight w:val="20"/>
          <w:jc w:val="center"/>
        </w:trPr>
        <w:tc>
          <w:tcPr>
            <w:tcW w:w="3258" w:type="dxa"/>
          </w:tcPr>
          <w:p w14:paraId="4B760DA5" w14:textId="77777777" w:rsidR="001A7197" w:rsidRPr="00D9683A" w:rsidRDefault="002400E6" w:rsidP="009A46A4">
            <w:pPr>
              <w:pStyle w:val="Tabletext"/>
            </w:pPr>
            <w:r w:rsidRPr="00D9683A">
              <w:t>Polarisation d'antenne</w:t>
            </w:r>
          </w:p>
        </w:tc>
        <w:tc>
          <w:tcPr>
            <w:tcW w:w="9500" w:type="dxa"/>
            <w:gridSpan w:val="3"/>
            <w:vAlign w:val="center"/>
          </w:tcPr>
          <w:p w14:paraId="0AF64A29" w14:textId="77777777" w:rsidR="001A7197" w:rsidRPr="00D9683A" w:rsidRDefault="001A7197" w:rsidP="00F95540">
            <w:pPr>
              <w:pStyle w:val="Tabletext"/>
              <w:jc w:val="center"/>
              <w:rPr>
                <w:bCs/>
                <w:snapToGrid w:val="0"/>
              </w:rPr>
            </w:pPr>
            <w:r w:rsidRPr="00D9683A">
              <w:rPr>
                <w:bCs/>
              </w:rPr>
              <w:t>Vertical</w:t>
            </w:r>
            <w:r w:rsidR="002400E6" w:rsidRPr="00D9683A">
              <w:rPr>
                <w:bCs/>
              </w:rPr>
              <w:t>e</w:t>
            </w:r>
          </w:p>
        </w:tc>
      </w:tr>
      <w:tr w:rsidR="001A7197" w:rsidRPr="00D9683A" w14:paraId="01500412" w14:textId="77777777" w:rsidTr="00A34A5F">
        <w:trPr>
          <w:trHeight w:val="20"/>
          <w:jc w:val="center"/>
        </w:trPr>
        <w:tc>
          <w:tcPr>
            <w:tcW w:w="3258" w:type="dxa"/>
          </w:tcPr>
          <w:p w14:paraId="657E03BB" w14:textId="77777777" w:rsidR="001A7197" w:rsidRPr="00D9683A" w:rsidRDefault="002400E6" w:rsidP="00A204B7">
            <w:pPr>
              <w:pStyle w:val="Tabletext"/>
              <w:jc w:val="left"/>
            </w:pPr>
            <w:r w:rsidRPr="00D9683A">
              <w:t xml:space="preserve">Largeur de bande FI du récepteur </w:t>
            </w:r>
            <w:r w:rsidR="001A7197" w:rsidRPr="00D9683A">
              <w:t>(kHz)</w:t>
            </w:r>
          </w:p>
        </w:tc>
        <w:tc>
          <w:tcPr>
            <w:tcW w:w="9500" w:type="dxa"/>
            <w:gridSpan w:val="3"/>
            <w:vAlign w:val="center"/>
          </w:tcPr>
          <w:p w14:paraId="2E620469" w14:textId="77777777" w:rsidR="001A7197" w:rsidRPr="00D9683A" w:rsidRDefault="001A7197" w:rsidP="00F95540">
            <w:pPr>
              <w:pStyle w:val="Tabletext"/>
              <w:jc w:val="center"/>
              <w:rPr>
                <w:bCs/>
              </w:rPr>
            </w:pPr>
            <w:r w:rsidRPr="00D9683A">
              <w:rPr>
                <w:bCs/>
                <w:snapToGrid w:val="0"/>
              </w:rPr>
              <w:t>0</w:t>
            </w:r>
            <w:r w:rsidR="002400E6" w:rsidRPr="00D9683A">
              <w:rPr>
                <w:bCs/>
                <w:snapToGrid w:val="0"/>
              </w:rPr>
              <w:t>,</w:t>
            </w:r>
            <w:r w:rsidRPr="00D9683A">
              <w:rPr>
                <w:bCs/>
                <w:snapToGrid w:val="0"/>
              </w:rPr>
              <w:t>4</w:t>
            </w:r>
            <w:r w:rsidRPr="00D9683A">
              <w:rPr>
                <w:bCs/>
                <w:snapToGrid w:val="0"/>
                <w:vertAlign w:val="superscript"/>
              </w:rPr>
              <w:t>(3)</w:t>
            </w:r>
          </w:p>
        </w:tc>
      </w:tr>
      <w:tr w:rsidR="001A7197" w:rsidRPr="00D9683A" w14:paraId="6AB1990A" w14:textId="77777777" w:rsidTr="00A34A5F">
        <w:trPr>
          <w:trHeight w:val="20"/>
          <w:jc w:val="center"/>
        </w:trPr>
        <w:tc>
          <w:tcPr>
            <w:tcW w:w="3258" w:type="dxa"/>
            <w:tcBorders>
              <w:bottom w:val="single" w:sz="4" w:space="0" w:color="auto"/>
            </w:tcBorders>
          </w:tcPr>
          <w:p w14:paraId="75B8C46F" w14:textId="77777777" w:rsidR="001A7197" w:rsidRPr="00D9683A" w:rsidRDefault="002400E6" w:rsidP="009A46A4">
            <w:pPr>
              <w:pStyle w:val="Tabletext"/>
            </w:pPr>
            <w:r w:rsidRPr="00D9683A">
              <w:t xml:space="preserve">Facteur de bruit du récepteur </w:t>
            </w:r>
            <w:r w:rsidR="001A7197" w:rsidRPr="00D9683A">
              <w:t>(dB)</w:t>
            </w:r>
          </w:p>
        </w:tc>
        <w:tc>
          <w:tcPr>
            <w:tcW w:w="9500" w:type="dxa"/>
            <w:gridSpan w:val="3"/>
            <w:tcBorders>
              <w:bottom w:val="single" w:sz="4" w:space="0" w:color="auto"/>
            </w:tcBorders>
            <w:vAlign w:val="center"/>
          </w:tcPr>
          <w:p w14:paraId="4C54C25F" w14:textId="77777777" w:rsidR="001A7197" w:rsidRPr="00D9683A" w:rsidRDefault="001A7197" w:rsidP="00F95540">
            <w:pPr>
              <w:pStyle w:val="Tabletext"/>
              <w:jc w:val="center"/>
              <w:rPr>
                <w:bCs/>
              </w:rPr>
            </w:pPr>
            <w:r w:rsidRPr="00D9683A">
              <w:rPr>
                <w:bCs/>
              </w:rPr>
              <w:t>13</w:t>
            </w:r>
          </w:p>
        </w:tc>
      </w:tr>
      <w:tr w:rsidR="001A7197" w:rsidRPr="00D9683A" w14:paraId="5580F4FA" w14:textId="77777777" w:rsidTr="00A34A5F">
        <w:trPr>
          <w:trHeight w:val="20"/>
          <w:jc w:val="center"/>
        </w:trPr>
        <w:tc>
          <w:tcPr>
            <w:tcW w:w="12758" w:type="dxa"/>
            <w:gridSpan w:val="4"/>
            <w:tcBorders>
              <w:top w:val="single" w:sz="4" w:space="0" w:color="auto"/>
              <w:left w:val="nil"/>
              <w:bottom w:val="nil"/>
              <w:right w:val="nil"/>
            </w:tcBorders>
          </w:tcPr>
          <w:p w14:paraId="3A490F5E" w14:textId="1A7E19BC" w:rsidR="001A7197" w:rsidRPr="00D9683A" w:rsidRDefault="006A2057" w:rsidP="006A2057">
            <w:pPr>
              <w:pStyle w:val="Tablelegend"/>
              <w:ind w:hanging="284"/>
              <w:jc w:val="left"/>
            </w:pPr>
            <w:r w:rsidRPr="00D9683A">
              <w:rPr>
                <w:vertAlign w:val="superscript"/>
              </w:rPr>
              <w:t>(</w:t>
            </w:r>
            <w:r>
              <w:rPr>
                <w:vertAlign w:val="superscript"/>
              </w:rPr>
              <w:t>1</w:t>
            </w:r>
            <w:r w:rsidRPr="00D9683A">
              <w:rPr>
                <w:vertAlign w:val="superscript"/>
              </w:rPr>
              <w:t>)</w:t>
            </w:r>
            <w:r>
              <w:rPr>
                <w:vertAlign w:val="superscript"/>
              </w:rPr>
              <w:tab/>
            </w:r>
            <w:r w:rsidR="00BE5ACD" w:rsidRPr="00D9683A">
              <w:t xml:space="preserve">Dans ces </w:t>
            </w:r>
            <w:r w:rsidR="001A7197" w:rsidRPr="00D9683A">
              <w:t>modes</w:t>
            </w:r>
            <w:r w:rsidR="00BE5ACD" w:rsidRPr="00D9683A">
              <w:t>, qui</w:t>
            </w:r>
            <w:r w:rsidR="001A7197" w:rsidRPr="00D9683A">
              <w:t xml:space="preserve"> </w:t>
            </w:r>
            <w:r w:rsidR="00BE5ACD" w:rsidRPr="00D9683A">
              <w:t xml:space="preserve">sont </w:t>
            </w:r>
            <w:r w:rsidR="00C903CE" w:rsidRPr="00D9683A">
              <w:t>fortement</w:t>
            </w:r>
            <w:r w:rsidR="00BE5ACD" w:rsidRPr="00D9683A">
              <w:t xml:space="preserve"> structurés pour </w:t>
            </w:r>
            <w:r w:rsidR="00C903CE" w:rsidRPr="00D9683A">
              <w:t>être performants dans le cas de signaux</w:t>
            </w:r>
            <w:r w:rsidR="00BE5ACD" w:rsidRPr="00D9683A">
              <w:t xml:space="preserve"> faible</w:t>
            </w:r>
            <w:r w:rsidR="00C903CE" w:rsidRPr="00D9683A">
              <w:t>s</w:t>
            </w:r>
            <w:r w:rsidR="00BE5ACD" w:rsidRPr="00D9683A">
              <w:t xml:space="preserve">, on envoie uniquement les informations nécessaires pour </w:t>
            </w:r>
            <w:r w:rsidR="001A7197" w:rsidRPr="00D9683A">
              <w:t>confirm</w:t>
            </w:r>
            <w:r w:rsidR="00BE5ACD" w:rsidRPr="00D9683A">
              <w:t>er</w:t>
            </w:r>
            <w:r w:rsidR="001A7197" w:rsidRPr="00D9683A">
              <w:t xml:space="preserve"> </w:t>
            </w:r>
            <w:r w:rsidR="00BE5ACD" w:rsidRPr="00D9683A">
              <w:t xml:space="preserve">un contact </w:t>
            </w:r>
            <w:r w:rsidR="001A7197" w:rsidRPr="00D9683A">
              <w:t xml:space="preserve">radio. </w:t>
            </w:r>
            <w:r w:rsidR="00BE5ACD" w:rsidRPr="00D9683A">
              <w:t xml:space="preserve">On trouvera d'autres </w:t>
            </w:r>
            <w:r w:rsidR="001A7197" w:rsidRPr="00D9683A">
              <w:t>information</w:t>
            </w:r>
            <w:r w:rsidR="00BE5ACD" w:rsidRPr="00D9683A">
              <w:t>s</w:t>
            </w:r>
            <w:r w:rsidR="001A7197" w:rsidRPr="00D9683A">
              <w:t xml:space="preserve"> </w:t>
            </w:r>
            <w:r w:rsidR="00BE5ACD" w:rsidRPr="00D9683A">
              <w:t xml:space="preserve">sur ces </w:t>
            </w:r>
            <w:r w:rsidR="001A7197" w:rsidRPr="00D9683A">
              <w:t xml:space="preserve">modes </w:t>
            </w:r>
            <w:r w:rsidR="00BE5ACD" w:rsidRPr="00D9683A">
              <w:t>de f</w:t>
            </w:r>
            <w:r w:rsidR="00C903CE" w:rsidRPr="00D9683A">
              <w:t>onctionnement dans le</w:t>
            </w:r>
            <w:r w:rsidR="00FB1001" w:rsidRPr="00D9683A">
              <w:t>s</w:t>
            </w:r>
            <w:r w:rsidR="00C903CE" w:rsidRPr="00D9683A">
              <w:t xml:space="preserve"> document</w:t>
            </w:r>
            <w:r w:rsidR="00FB1001" w:rsidRPr="00D9683A">
              <w:t>s</w:t>
            </w:r>
            <w:proofErr w:type="gramStart"/>
            <w:r w:rsidR="00C903CE" w:rsidRPr="00D9683A">
              <w:t xml:space="preserve"> «</w:t>
            </w:r>
            <w:r w:rsidR="001A7197" w:rsidRPr="00D9683A">
              <w:t>ARRL</w:t>
            </w:r>
            <w:proofErr w:type="gramEnd"/>
            <w:r w:rsidR="00FB1001" w:rsidRPr="00D9683A">
              <w:t xml:space="preserve"> 2021</w:t>
            </w:r>
            <w:r w:rsidR="001A7197" w:rsidRPr="00D9683A">
              <w:t xml:space="preserve"> Handbook for Radio Communications</w:t>
            </w:r>
            <w:r w:rsidR="00C903CE" w:rsidRPr="00D9683A">
              <w:t>»</w:t>
            </w:r>
            <w:r w:rsidR="001A7197" w:rsidRPr="00D9683A">
              <w:t xml:space="preserve"> (</w:t>
            </w:r>
            <w:r w:rsidR="00FB1001" w:rsidRPr="00D9683A">
              <w:t xml:space="preserve">68ème </w:t>
            </w:r>
            <w:r w:rsidR="00BE5ACD" w:rsidRPr="00D9683A">
              <w:t>édition</w:t>
            </w:r>
            <w:r w:rsidR="001A7197" w:rsidRPr="00D9683A">
              <w:t>)</w:t>
            </w:r>
            <w:r w:rsidR="00FB1001" w:rsidRPr="00D9683A">
              <w:t>,</w:t>
            </w:r>
            <w:r w:rsidR="001A7197" w:rsidRPr="00D9683A">
              <w:t xml:space="preserve"> American Radio Relay League, ISBN: 978-</w:t>
            </w:r>
            <w:r w:rsidR="00FB1001" w:rsidRPr="00D9683A">
              <w:t>1-62595-139-7</w:t>
            </w:r>
            <w:r w:rsidR="001A7197" w:rsidRPr="00D9683A">
              <w:t xml:space="preserve">. </w:t>
            </w:r>
            <w:r w:rsidR="006A6331" w:rsidRPr="00D9683A">
              <w:t>L</w:t>
            </w:r>
            <w:r w:rsidR="00BE5ACD" w:rsidRPr="00D9683A">
              <w:t xml:space="preserve">es modes à signal faible bien connus et </w:t>
            </w:r>
            <w:r w:rsidR="006A6331" w:rsidRPr="00D9683A">
              <w:t xml:space="preserve">fréquemment </w:t>
            </w:r>
            <w:r w:rsidR="00BE5ACD" w:rsidRPr="00D9683A">
              <w:t>utilisés</w:t>
            </w:r>
            <w:r w:rsidR="006A6331" w:rsidRPr="00D9683A">
              <w:t xml:space="preserve"> sont notamment les modes </w:t>
            </w:r>
            <w:r w:rsidR="001A7197" w:rsidRPr="00D9683A">
              <w:t>WSPR, JT65</w:t>
            </w:r>
            <w:r w:rsidR="00FB1001" w:rsidRPr="00D9683A">
              <w:t>, Q65 et leurs dérivés</w:t>
            </w:r>
            <w:r w:rsidR="001A7197" w:rsidRPr="00D9683A">
              <w:t>.</w:t>
            </w:r>
          </w:p>
          <w:p w14:paraId="1FDF50DB" w14:textId="77777777" w:rsidR="001A7197" w:rsidRPr="00D9683A" w:rsidRDefault="001A7197" w:rsidP="0099155F">
            <w:pPr>
              <w:pStyle w:val="Tablelegend"/>
              <w:jc w:val="left"/>
            </w:pPr>
            <w:r w:rsidRPr="00D9683A">
              <w:rPr>
                <w:vertAlign w:val="superscript"/>
              </w:rPr>
              <w:t>(2)</w:t>
            </w:r>
            <w:r w:rsidRPr="00D9683A">
              <w:tab/>
            </w:r>
            <w:r w:rsidR="00BE5ACD" w:rsidRPr="00D9683A">
              <w:t xml:space="preserve">Dans la gamme de fréquences </w:t>
            </w:r>
            <w:r w:rsidRPr="00D9683A">
              <w:t xml:space="preserve">472-479 kHz, </w:t>
            </w:r>
            <w:r w:rsidR="00BE5ACD" w:rsidRPr="00D9683A">
              <w:t xml:space="preserve">les </w:t>
            </w:r>
            <w:r w:rsidRPr="00D9683A">
              <w:t xml:space="preserve">administrations </w:t>
            </w:r>
            <w:r w:rsidR="00BE5ACD" w:rsidRPr="00D9683A">
              <w:t xml:space="preserve">peuvent porter cette limite de p.i.r.e. à </w:t>
            </w:r>
            <w:r w:rsidRPr="00D9683A">
              <w:t xml:space="preserve">5 W </w:t>
            </w:r>
            <w:r w:rsidR="00BE5ACD" w:rsidRPr="00D9683A">
              <w:t xml:space="preserve">conformément au numéro </w:t>
            </w:r>
            <w:r w:rsidRPr="00D9683A">
              <w:rPr>
                <w:b/>
                <w:bCs/>
              </w:rPr>
              <w:t>5.80A</w:t>
            </w:r>
            <w:r w:rsidR="00BE5ACD" w:rsidRPr="00D9683A">
              <w:t xml:space="preserve"> du RR</w:t>
            </w:r>
            <w:r w:rsidRPr="00D9683A">
              <w:t>.</w:t>
            </w:r>
          </w:p>
          <w:p w14:paraId="701E0D0B" w14:textId="77777777" w:rsidR="001A7197" w:rsidRPr="00D9683A" w:rsidRDefault="001A7197" w:rsidP="0099155F">
            <w:pPr>
              <w:pStyle w:val="Tablelegend"/>
              <w:jc w:val="left"/>
            </w:pPr>
            <w:r w:rsidRPr="00D9683A">
              <w:rPr>
                <w:vertAlign w:val="superscript"/>
              </w:rPr>
              <w:t>(3)</w:t>
            </w:r>
            <w:r w:rsidRPr="00D9683A">
              <w:tab/>
            </w:r>
            <w:r w:rsidR="00BE5ACD" w:rsidRPr="00D9683A">
              <w:t>Des techniques de traitement des signaux numériqu</w:t>
            </w:r>
            <w:r w:rsidR="006A6331" w:rsidRPr="00D9683A">
              <w:t>es peuvent ramener la largeur d</w:t>
            </w:r>
            <w:r w:rsidR="00BE5ACD" w:rsidRPr="00D9683A">
              <w:t>e</w:t>
            </w:r>
            <w:r w:rsidR="006A6331" w:rsidRPr="00D9683A">
              <w:t xml:space="preserve"> </w:t>
            </w:r>
            <w:r w:rsidR="00BE5ACD" w:rsidRPr="00D9683A">
              <w:t xml:space="preserve">bande FI à une </w:t>
            </w:r>
            <w:r w:rsidRPr="00D9683A">
              <w:t xml:space="preserve">fraction </w:t>
            </w:r>
            <w:r w:rsidR="00BE5ACD" w:rsidRPr="00D9683A">
              <w:t xml:space="preserve">de </w:t>
            </w:r>
            <w:r w:rsidRPr="00D9683A">
              <w:t xml:space="preserve">Hertz </w:t>
            </w:r>
            <w:r w:rsidR="00BE5ACD" w:rsidRPr="00D9683A">
              <w:t>si nécessaire</w:t>
            </w:r>
            <w:r w:rsidRPr="00D9683A">
              <w:t>.</w:t>
            </w:r>
          </w:p>
          <w:p w14:paraId="552DB4E1" w14:textId="54524AF6" w:rsidR="00FB1001" w:rsidRPr="00D9683A" w:rsidRDefault="00FB1001" w:rsidP="0099155F">
            <w:pPr>
              <w:pStyle w:val="Tablelegend"/>
              <w:jc w:val="left"/>
              <w:rPr>
                <w:bCs/>
              </w:rPr>
            </w:pPr>
            <w:r w:rsidRPr="00D9683A">
              <w:rPr>
                <w:vertAlign w:val="superscript"/>
              </w:rPr>
              <w:t>(4)</w:t>
            </w:r>
            <w:r w:rsidRPr="00D9683A">
              <w:tab/>
              <w:t>La largeur de bande 2,1 kHz est pour la bande 135,7-137,8 kHz. Pour la bande 472-479 kHz, la largeur de bande type de 2,7 kHz sera utilisée.</w:t>
            </w:r>
          </w:p>
        </w:tc>
      </w:tr>
    </w:tbl>
    <w:p w14:paraId="4F430179" w14:textId="77777777" w:rsidR="001A7197" w:rsidRPr="00D9683A" w:rsidRDefault="001A7197" w:rsidP="00A204B7">
      <w:pPr>
        <w:pStyle w:val="Tablefin"/>
        <w:rPr>
          <w:lang w:val="fr-FR"/>
        </w:rPr>
      </w:pPr>
    </w:p>
    <w:p w14:paraId="589C52F3" w14:textId="77777777" w:rsidR="00C33A84" w:rsidRPr="00D9683A" w:rsidRDefault="00C33A84" w:rsidP="00F95540">
      <w:pPr>
        <w:tabs>
          <w:tab w:val="clear" w:pos="794"/>
          <w:tab w:val="clear" w:pos="1191"/>
          <w:tab w:val="clear" w:pos="1588"/>
          <w:tab w:val="clear" w:pos="1985"/>
        </w:tabs>
        <w:overflowPunct/>
        <w:autoSpaceDE/>
        <w:autoSpaceDN/>
        <w:adjustRightInd/>
        <w:spacing w:before="0"/>
        <w:jc w:val="left"/>
        <w:textAlignment w:val="auto"/>
      </w:pPr>
      <w:r w:rsidRPr="00D9683A">
        <w:br w:type="page"/>
      </w:r>
    </w:p>
    <w:p w14:paraId="002725DF" w14:textId="77777777" w:rsidR="00F364EB" w:rsidRPr="00D9683A" w:rsidRDefault="00F364EB" w:rsidP="00F95540">
      <w:pPr>
        <w:pStyle w:val="TableNo"/>
      </w:pPr>
      <w:r w:rsidRPr="00D9683A">
        <w:lastRenderedPageBreak/>
        <w:t>TABLEAU 5</w:t>
      </w:r>
    </w:p>
    <w:p w14:paraId="78E49D92" w14:textId="77777777" w:rsidR="00BE5ACD" w:rsidRPr="00D9683A" w:rsidRDefault="00FB34BB" w:rsidP="00F95540">
      <w:pPr>
        <w:pStyle w:val="Tabletitle"/>
      </w:pPr>
      <w:r w:rsidRPr="00D9683A">
        <w:t>C</w:t>
      </w:r>
      <w:r w:rsidR="00BE5ACD" w:rsidRPr="00D9683A">
        <w:t>aract</w:t>
      </w:r>
      <w:r w:rsidRPr="00D9683A">
        <w:t>éristique</w:t>
      </w:r>
      <w:r w:rsidR="00BE5ACD" w:rsidRPr="00D9683A">
        <w:t xml:space="preserve">s </w:t>
      </w:r>
      <w:r w:rsidRPr="00D9683A">
        <w:t>des systèmes Terre</w:t>
      </w:r>
      <w:r w:rsidR="00BE5ACD" w:rsidRPr="00D9683A">
        <w:t>-</w:t>
      </w:r>
      <w:r w:rsidRPr="00D9683A">
        <w:t>Lune</w:t>
      </w:r>
      <w:r w:rsidR="00BE5ACD" w:rsidRPr="00D9683A">
        <w:t>-</w:t>
      </w:r>
      <w:r w:rsidRPr="00D9683A">
        <w:t xml:space="preserve">Terre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2165"/>
        <w:gridCol w:w="2165"/>
        <w:gridCol w:w="2165"/>
        <w:gridCol w:w="2165"/>
        <w:gridCol w:w="2169"/>
      </w:tblGrid>
      <w:tr w:rsidR="00BE5ACD" w:rsidRPr="00D9683A" w14:paraId="50F77E68" w14:textId="77777777" w:rsidTr="00DE5434">
        <w:trPr>
          <w:jc w:val="center"/>
        </w:trPr>
        <w:tc>
          <w:tcPr>
            <w:tcW w:w="3630" w:type="dxa"/>
          </w:tcPr>
          <w:p w14:paraId="757DE7C4" w14:textId="77777777" w:rsidR="00BE5ACD" w:rsidRPr="00D9683A" w:rsidRDefault="009E4DB5" w:rsidP="00F95540">
            <w:pPr>
              <w:pStyle w:val="Tablehead"/>
              <w:rPr>
                <w:snapToGrid w:val="0"/>
              </w:rPr>
            </w:pPr>
            <w:r w:rsidRPr="00D9683A">
              <w:rPr>
                <w:snapToGrid w:val="0"/>
              </w:rPr>
              <w:t>Paramètre</w:t>
            </w:r>
          </w:p>
        </w:tc>
        <w:tc>
          <w:tcPr>
            <w:tcW w:w="10829" w:type="dxa"/>
            <w:gridSpan w:val="5"/>
          </w:tcPr>
          <w:p w14:paraId="7A3150D9" w14:textId="77777777" w:rsidR="00BE5ACD" w:rsidRPr="00D9683A" w:rsidRDefault="00BE5ACD" w:rsidP="00F95540">
            <w:pPr>
              <w:pStyle w:val="Tablehead"/>
              <w:rPr>
                <w:snapToGrid w:val="0"/>
              </w:rPr>
            </w:pPr>
            <w:r w:rsidRPr="00D9683A">
              <w:rPr>
                <w:snapToGrid w:val="0"/>
              </w:rPr>
              <w:t>Val</w:t>
            </w:r>
            <w:r w:rsidR="009E4DB5" w:rsidRPr="00D9683A">
              <w:rPr>
                <w:snapToGrid w:val="0"/>
              </w:rPr>
              <w:t>eur</w:t>
            </w:r>
          </w:p>
        </w:tc>
      </w:tr>
      <w:tr w:rsidR="00DE5434" w:rsidRPr="00D9683A" w14:paraId="4CA03FB9" w14:textId="77777777" w:rsidTr="00DE5434">
        <w:trPr>
          <w:jc w:val="center"/>
        </w:trPr>
        <w:tc>
          <w:tcPr>
            <w:tcW w:w="3630" w:type="dxa"/>
          </w:tcPr>
          <w:p w14:paraId="41B93313" w14:textId="77777777" w:rsidR="00DE5434" w:rsidRPr="00D9683A" w:rsidRDefault="00DE5434" w:rsidP="00F95540">
            <w:pPr>
              <w:pStyle w:val="Tabletext"/>
              <w:jc w:val="left"/>
              <w:rPr>
                <w:snapToGrid w:val="0"/>
              </w:rPr>
            </w:pPr>
            <w:r w:rsidRPr="00D9683A">
              <w:rPr>
                <w:snapToGrid w:val="0"/>
              </w:rPr>
              <w:t>Gamme de fréquences</w:t>
            </w:r>
            <w:r w:rsidRPr="00D9683A">
              <w:rPr>
                <w:snapToGrid w:val="0"/>
                <w:vertAlign w:val="superscript"/>
              </w:rPr>
              <w:t>(1)</w:t>
            </w:r>
          </w:p>
        </w:tc>
        <w:tc>
          <w:tcPr>
            <w:tcW w:w="2165" w:type="dxa"/>
          </w:tcPr>
          <w:p w14:paraId="78E92AD4"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144-438 MHz</w:t>
            </w:r>
          </w:p>
        </w:tc>
        <w:tc>
          <w:tcPr>
            <w:tcW w:w="2165" w:type="dxa"/>
          </w:tcPr>
          <w:p w14:paraId="241CF96F"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1</w:t>
            </w:r>
            <w:r w:rsidR="00162876" w:rsidRPr="00D9683A">
              <w:rPr>
                <w:snapToGrid w:val="0"/>
              </w:rPr>
              <w:t>,</w:t>
            </w:r>
            <w:r w:rsidRPr="00D9683A">
              <w:rPr>
                <w:snapToGrid w:val="0"/>
              </w:rPr>
              <w:t>24-3</w:t>
            </w:r>
            <w:r w:rsidR="00162876" w:rsidRPr="00D9683A">
              <w:rPr>
                <w:snapToGrid w:val="0"/>
              </w:rPr>
              <w:t>,</w:t>
            </w:r>
            <w:r w:rsidRPr="00D9683A">
              <w:rPr>
                <w:snapToGrid w:val="0"/>
              </w:rPr>
              <w:t>5 GHz</w:t>
            </w:r>
          </w:p>
        </w:tc>
        <w:tc>
          <w:tcPr>
            <w:tcW w:w="2165" w:type="dxa"/>
          </w:tcPr>
          <w:p w14:paraId="0699D8E4"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5</w:t>
            </w:r>
            <w:r w:rsidR="00162876" w:rsidRPr="00D9683A">
              <w:rPr>
                <w:snapToGrid w:val="0"/>
              </w:rPr>
              <w:t>,</w:t>
            </w:r>
            <w:r w:rsidRPr="00D9683A">
              <w:rPr>
                <w:snapToGrid w:val="0"/>
              </w:rPr>
              <w:t>65-10</w:t>
            </w:r>
            <w:r w:rsidR="00162876" w:rsidRPr="00D9683A">
              <w:rPr>
                <w:snapToGrid w:val="0"/>
              </w:rPr>
              <w:t>,</w:t>
            </w:r>
            <w:r w:rsidRPr="00D9683A">
              <w:rPr>
                <w:snapToGrid w:val="0"/>
              </w:rPr>
              <w:t>5 GHz</w:t>
            </w:r>
          </w:p>
        </w:tc>
        <w:tc>
          <w:tcPr>
            <w:tcW w:w="2165" w:type="dxa"/>
          </w:tcPr>
          <w:p w14:paraId="572253D5"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24-47</w:t>
            </w:r>
            <w:r w:rsidR="00162876" w:rsidRPr="00D9683A">
              <w:rPr>
                <w:snapToGrid w:val="0"/>
              </w:rPr>
              <w:t>,</w:t>
            </w:r>
            <w:r w:rsidRPr="00D9683A">
              <w:rPr>
                <w:snapToGrid w:val="0"/>
              </w:rPr>
              <w:t>2 GHz</w:t>
            </w:r>
          </w:p>
        </w:tc>
        <w:tc>
          <w:tcPr>
            <w:tcW w:w="2169" w:type="dxa"/>
          </w:tcPr>
          <w:p w14:paraId="5AF6E446"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rPr>
            </w:pPr>
            <w:r w:rsidRPr="00D9683A">
              <w:rPr>
                <w:snapToGrid w:val="0"/>
              </w:rPr>
              <w:t>76-250 GHz</w:t>
            </w:r>
          </w:p>
        </w:tc>
      </w:tr>
      <w:tr w:rsidR="00DE5434" w:rsidRPr="00D9683A" w14:paraId="7CC307BF" w14:textId="77777777" w:rsidTr="00DE5434">
        <w:trPr>
          <w:jc w:val="center"/>
        </w:trPr>
        <w:tc>
          <w:tcPr>
            <w:tcW w:w="3630" w:type="dxa"/>
          </w:tcPr>
          <w:p w14:paraId="3AB9846F" w14:textId="77777777" w:rsidR="00DE5434" w:rsidRPr="00D9683A" w:rsidRDefault="00DE5434" w:rsidP="00F95540">
            <w:pPr>
              <w:pStyle w:val="Tabletext"/>
              <w:jc w:val="left"/>
              <w:rPr>
                <w:snapToGrid w:val="0"/>
              </w:rPr>
            </w:pPr>
            <w:r w:rsidRPr="00D9683A">
              <w:rPr>
                <w:snapToGrid w:val="0"/>
              </w:rPr>
              <w:t>Largeur de bande nécessaire et classe d'émission (désignation de l'émission)</w:t>
            </w:r>
          </w:p>
        </w:tc>
        <w:tc>
          <w:tcPr>
            <w:tcW w:w="2165" w:type="dxa"/>
          </w:tcPr>
          <w:p w14:paraId="7A1A6333"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50H0A1A</w:t>
            </w:r>
            <w:r w:rsidRPr="00D9683A">
              <w:rPr>
                <w:snapToGrid w:val="0"/>
              </w:rPr>
              <w:br/>
              <w:t>50H0J2A</w:t>
            </w:r>
            <w:r w:rsidRPr="00D9683A">
              <w:rPr>
                <w:snapToGrid w:val="0"/>
              </w:rPr>
              <w:br/>
              <w:t>1K80F1B</w:t>
            </w:r>
          </w:p>
        </w:tc>
        <w:tc>
          <w:tcPr>
            <w:tcW w:w="2165" w:type="dxa"/>
          </w:tcPr>
          <w:p w14:paraId="615C834D"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50H0A1A</w:t>
            </w:r>
            <w:r w:rsidRPr="00D9683A">
              <w:rPr>
                <w:snapToGrid w:val="0"/>
              </w:rPr>
              <w:br/>
              <w:t>50H0J2A</w:t>
            </w:r>
            <w:r w:rsidRPr="00D9683A">
              <w:rPr>
                <w:snapToGrid w:val="0"/>
              </w:rPr>
              <w:br/>
              <w:t>1K80F1B</w:t>
            </w:r>
          </w:p>
        </w:tc>
        <w:tc>
          <w:tcPr>
            <w:tcW w:w="2165" w:type="dxa"/>
          </w:tcPr>
          <w:p w14:paraId="352610D7"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50H0A1A</w:t>
            </w:r>
            <w:r w:rsidRPr="00D9683A">
              <w:rPr>
                <w:snapToGrid w:val="0"/>
              </w:rPr>
              <w:br/>
              <w:t>50H0J2A</w:t>
            </w:r>
            <w:r w:rsidRPr="00D9683A">
              <w:rPr>
                <w:snapToGrid w:val="0"/>
              </w:rPr>
              <w:br/>
              <w:t>1K80F1B</w:t>
            </w:r>
          </w:p>
          <w:p w14:paraId="1060E937"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1K50J2D</w:t>
            </w:r>
          </w:p>
        </w:tc>
        <w:tc>
          <w:tcPr>
            <w:tcW w:w="2165" w:type="dxa"/>
          </w:tcPr>
          <w:p w14:paraId="70DFA60A"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50H0A1A</w:t>
            </w:r>
            <w:r w:rsidRPr="00D9683A">
              <w:rPr>
                <w:snapToGrid w:val="0"/>
              </w:rPr>
              <w:br/>
              <w:t>50H0J2A</w:t>
            </w:r>
            <w:r w:rsidRPr="00D9683A">
              <w:rPr>
                <w:snapToGrid w:val="0"/>
              </w:rPr>
              <w:br/>
              <w:t>1K80F1B</w:t>
            </w:r>
          </w:p>
          <w:p w14:paraId="4EF1BD47"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2K00J2D</w:t>
            </w:r>
          </w:p>
        </w:tc>
        <w:tc>
          <w:tcPr>
            <w:tcW w:w="2169" w:type="dxa"/>
          </w:tcPr>
          <w:p w14:paraId="2AF71926"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50H0A1A</w:t>
            </w:r>
            <w:r w:rsidRPr="00D9683A">
              <w:rPr>
                <w:snapToGrid w:val="0"/>
              </w:rPr>
              <w:br/>
              <w:t>50H0J2A</w:t>
            </w:r>
            <w:r w:rsidRPr="00D9683A">
              <w:rPr>
                <w:snapToGrid w:val="0"/>
              </w:rPr>
              <w:br/>
              <w:t>1K80F1B</w:t>
            </w:r>
          </w:p>
          <w:p w14:paraId="648C7DCD" w14:textId="77777777" w:rsidR="00DE5434" w:rsidRPr="00D9683A"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2K40J2D</w:t>
            </w:r>
          </w:p>
        </w:tc>
      </w:tr>
      <w:tr w:rsidR="00DE5434" w:rsidRPr="00D9683A" w14:paraId="65A69C34" w14:textId="77777777" w:rsidTr="00DE5434">
        <w:trPr>
          <w:jc w:val="center"/>
        </w:trPr>
        <w:tc>
          <w:tcPr>
            <w:tcW w:w="3630" w:type="dxa"/>
          </w:tcPr>
          <w:p w14:paraId="610D2844" w14:textId="77777777" w:rsidR="00DE5434" w:rsidRPr="00D9683A" w:rsidRDefault="00DE5434" w:rsidP="00F95540">
            <w:pPr>
              <w:pStyle w:val="Tabletext"/>
              <w:jc w:val="left"/>
              <w:rPr>
                <w:snapToGrid w:val="0"/>
              </w:rPr>
            </w:pPr>
            <w:r w:rsidRPr="00D9683A">
              <w:rPr>
                <w:snapToGrid w:val="0"/>
              </w:rPr>
              <w:t>Puissance d'émission (dBW)</w:t>
            </w:r>
            <w:r w:rsidRPr="00D9683A">
              <w:rPr>
                <w:snapToGrid w:val="0"/>
                <w:vertAlign w:val="superscript"/>
              </w:rPr>
              <w:t>(2)</w:t>
            </w:r>
          </w:p>
        </w:tc>
        <w:tc>
          <w:tcPr>
            <w:tcW w:w="2165" w:type="dxa"/>
          </w:tcPr>
          <w:p w14:paraId="50CE9889"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17 </w:t>
            </w:r>
            <w:r w:rsidR="00162876" w:rsidRPr="00D9683A">
              <w:rPr>
                <w:snapToGrid w:val="0"/>
              </w:rPr>
              <w:t>à</w:t>
            </w:r>
            <w:r w:rsidRPr="00D9683A">
              <w:rPr>
                <w:snapToGrid w:val="0"/>
              </w:rPr>
              <w:t xml:space="preserve"> 31</w:t>
            </w:r>
            <w:r w:rsidR="00162876" w:rsidRPr="00D9683A">
              <w:rPr>
                <w:snapToGrid w:val="0"/>
              </w:rPr>
              <w:t>,</w:t>
            </w:r>
            <w:r w:rsidRPr="00D9683A">
              <w:rPr>
                <w:snapToGrid w:val="0"/>
              </w:rPr>
              <w:t>7</w:t>
            </w:r>
          </w:p>
        </w:tc>
        <w:tc>
          <w:tcPr>
            <w:tcW w:w="2165" w:type="dxa"/>
          </w:tcPr>
          <w:p w14:paraId="20BEA5D3"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17 </w:t>
            </w:r>
            <w:r w:rsidR="00162876" w:rsidRPr="00D9683A">
              <w:rPr>
                <w:snapToGrid w:val="0"/>
              </w:rPr>
              <w:t>à</w:t>
            </w:r>
            <w:r w:rsidRPr="00D9683A">
              <w:rPr>
                <w:snapToGrid w:val="0"/>
              </w:rPr>
              <w:t xml:space="preserve"> 31</w:t>
            </w:r>
            <w:r w:rsidR="00162876" w:rsidRPr="00D9683A">
              <w:rPr>
                <w:snapToGrid w:val="0"/>
              </w:rPr>
              <w:t>,</w:t>
            </w:r>
            <w:r w:rsidRPr="00D9683A">
              <w:rPr>
                <w:snapToGrid w:val="0"/>
              </w:rPr>
              <w:t>7</w:t>
            </w:r>
          </w:p>
        </w:tc>
        <w:tc>
          <w:tcPr>
            <w:tcW w:w="2165" w:type="dxa"/>
          </w:tcPr>
          <w:p w14:paraId="4CEC5243"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 xml:space="preserve">13 </w:t>
            </w:r>
            <w:r w:rsidR="00162876" w:rsidRPr="00D9683A">
              <w:rPr>
                <w:snapToGrid w:val="0"/>
              </w:rPr>
              <w:t>à</w:t>
            </w:r>
            <w:r w:rsidRPr="00D9683A">
              <w:rPr>
                <w:snapToGrid w:val="0"/>
              </w:rPr>
              <w:t xml:space="preserve"> 20</w:t>
            </w:r>
          </w:p>
        </w:tc>
        <w:tc>
          <w:tcPr>
            <w:tcW w:w="2165" w:type="dxa"/>
          </w:tcPr>
          <w:p w14:paraId="211CC08A" w14:textId="0891BCEB" w:rsidR="00DE5434" w:rsidRPr="00D9683A" w:rsidRDefault="00F243CD"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7</w:t>
            </w:r>
            <w:r w:rsidR="00DE5434" w:rsidRPr="00D9683A">
              <w:rPr>
                <w:snapToGrid w:val="0"/>
              </w:rPr>
              <w:t xml:space="preserve"> </w:t>
            </w:r>
            <w:r w:rsidR="00162876" w:rsidRPr="00D9683A">
              <w:rPr>
                <w:snapToGrid w:val="0"/>
              </w:rPr>
              <w:t>à</w:t>
            </w:r>
            <w:r w:rsidR="00DE5434" w:rsidRPr="00D9683A">
              <w:rPr>
                <w:snapToGrid w:val="0"/>
              </w:rPr>
              <w:t xml:space="preserve"> </w:t>
            </w:r>
            <w:r w:rsidRPr="00D9683A">
              <w:rPr>
                <w:snapToGrid w:val="0"/>
              </w:rPr>
              <w:t>13</w:t>
            </w:r>
          </w:p>
        </w:tc>
        <w:tc>
          <w:tcPr>
            <w:tcW w:w="2169" w:type="dxa"/>
          </w:tcPr>
          <w:p w14:paraId="67132CB2" w14:textId="6B853A43" w:rsidR="00DE5434" w:rsidRPr="00D9683A" w:rsidRDefault="00F243CD"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DE5434" w:rsidRPr="00D9683A">
              <w:rPr>
                <w:snapToGrid w:val="0"/>
              </w:rPr>
              <w:t xml:space="preserve"> </w:t>
            </w:r>
            <w:r w:rsidR="00162876" w:rsidRPr="00D9683A">
              <w:rPr>
                <w:snapToGrid w:val="0"/>
              </w:rPr>
              <w:t>à</w:t>
            </w:r>
            <w:r w:rsidR="00DE5434" w:rsidRPr="00D9683A">
              <w:rPr>
                <w:snapToGrid w:val="0"/>
              </w:rPr>
              <w:t xml:space="preserve"> </w:t>
            </w:r>
            <w:r w:rsidRPr="00D9683A">
              <w:rPr>
                <w:snapToGrid w:val="0"/>
              </w:rPr>
              <w:t>1</w:t>
            </w:r>
            <w:r w:rsidR="00DE5434" w:rsidRPr="00D9683A">
              <w:rPr>
                <w:snapToGrid w:val="0"/>
              </w:rPr>
              <w:t>0</w:t>
            </w:r>
          </w:p>
        </w:tc>
      </w:tr>
      <w:tr w:rsidR="00DE5434" w:rsidRPr="00D9683A" w14:paraId="6AEC3564" w14:textId="77777777" w:rsidTr="00DE5434">
        <w:trPr>
          <w:jc w:val="center"/>
        </w:trPr>
        <w:tc>
          <w:tcPr>
            <w:tcW w:w="3630" w:type="dxa"/>
          </w:tcPr>
          <w:p w14:paraId="43C3542D" w14:textId="77777777" w:rsidR="00DE5434" w:rsidRPr="00D9683A" w:rsidRDefault="00DE5434" w:rsidP="00F95540">
            <w:pPr>
              <w:pStyle w:val="Tabletext"/>
              <w:jc w:val="left"/>
              <w:rPr>
                <w:snapToGrid w:val="0"/>
              </w:rPr>
            </w:pPr>
            <w:r w:rsidRPr="00D9683A">
              <w:rPr>
                <w:snapToGrid w:val="0"/>
              </w:rPr>
              <w:t>Affaiblissement dans la ligne d'alimentation (dB)</w:t>
            </w:r>
          </w:p>
        </w:tc>
        <w:tc>
          <w:tcPr>
            <w:tcW w:w="2165" w:type="dxa"/>
          </w:tcPr>
          <w:p w14:paraId="378121A8"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62876" w:rsidRPr="00D9683A">
              <w:rPr>
                <w:snapToGrid w:val="0"/>
              </w:rPr>
              <w:t>à</w:t>
            </w:r>
            <w:r w:rsidRPr="00D9683A">
              <w:rPr>
                <w:snapToGrid w:val="0"/>
              </w:rPr>
              <w:t xml:space="preserve"> 2</w:t>
            </w:r>
          </w:p>
        </w:tc>
        <w:tc>
          <w:tcPr>
            <w:tcW w:w="2165" w:type="dxa"/>
          </w:tcPr>
          <w:p w14:paraId="6FF505AA"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62876" w:rsidRPr="00D9683A">
              <w:rPr>
                <w:snapToGrid w:val="0"/>
              </w:rPr>
              <w:t>à</w:t>
            </w:r>
            <w:r w:rsidRPr="00D9683A">
              <w:rPr>
                <w:snapToGrid w:val="0"/>
              </w:rPr>
              <w:t xml:space="preserve"> 4</w:t>
            </w:r>
          </w:p>
        </w:tc>
        <w:tc>
          <w:tcPr>
            <w:tcW w:w="2165" w:type="dxa"/>
          </w:tcPr>
          <w:p w14:paraId="25E75095"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62876" w:rsidRPr="00D9683A">
              <w:rPr>
                <w:snapToGrid w:val="0"/>
              </w:rPr>
              <w:t>à</w:t>
            </w:r>
            <w:r w:rsidRPr="00D9683A">
              <w:rPr>
                <w:snapToGrid w:val="0"/>
              </w:rPr>
              <w:t xml:space="preserve"> 4 </w:t>
            </w:r>
          </w:p>
        </w:tc>
        <w:tc>
          <w:tcPr>
            <w:tcW w:w="2165" w:type="dxa"/>
          </w:tcPr>
          <w:p w14:paraId="360B277E"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62876" w:rsidRPr="00D9683A">
              <w:rPr>
                <w:snapToGrid w:val="0"/>
              </w:rPr>
              <w:t>à</w:t>
            </w:r>
            <w:r w:rsidRPr="00D9683A">
              <w:rPr>
                <w:snapToGrid w:val="0"/>
              </w:rPr>
              <w:t xml:space="preserve"> 4</w:t>
            </w:r>
          </w:p>
        </w:tc>
        <w:tc>
          <w:tcPr>
            <w:tcW w:w="2169" w:type="dxa"/>
          </w:tcPr>
          <w:p w14:paraId="64F6CB90"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 </w:t>
            </w:r>
            <w:r w:rsidR="00162876" w:rsidRPr="00D9683A">
              <w:rPr>
                <w:snapToGrid w:val="0"/>
              </w:rPr>
              <w:t>à</w:t>
            </w:r>
            <w:r w:rsidRPr="00D9683A">
              <w:rPr>
                <w:snapToGrid w:val="0"/>
              </w:rPr>
              <w:t xml:space="preserve"> 4</w:t>
            </w:r>
          </w:p>
        </w:tc>
      </w:tr>
      <w:tr w:rsidR="00DE5434" w:rsidRPr="00D9683A" w14:paraId="0C4BB69B" w14:textId="77777777" w:rsidTr="00DE5434">
        <w:trPr>
          <w:jc w:val="center"/>
        </w:trPr>
        <w:tc>
          <w:tcPr>
            <w:tcW w:w="3630" w:type="dxa"/>
          </w:tcPr>
          <w:p w14:paraId="02C9349E" w14:textId="77777777" w:rsidR="00DE5434" w:rsidRPr="00D9683A" w:rsidRDefault="00DE5434" w:rsidP="00F95540">
            <w:pPr>
              <w:pStyle w:val="Tabletext"/>
              <w:jc w:val="left"/>
              <w:rPr>
                <w:snapToGrid w:val="0"/>
              </w:rPr>
            </w:pPr>
            <w:r w:rsidRPr="00D9683A">
              <w:rPr>
                <w:snapToGrid w:val="0"/>
              </w:rPr>
              <w:t>Gain de l'antenne d'émission (dBi)</w:t>
            </w:r>
          </w:p>
        </w:tc>
        <w:tc>
          <w:tcPr>
            <w:tcW w:w="2165" w:type="dxa"/>
          </w:tcPr>
          <w:p w14:paraId="7BF44B77"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15 </w:t>
            </w:r>
            <w:r w:rsidR="00162876" w:rsidRPr="00D9683A">
              <w:rPr>
                <w:snapToGrid w:val="0"/>
              </w:rPr>
              <w:t>à</w:t>
            </w:r>
            <w:r w:rsidRPr="00D9683A">
              <w:rPr>
                <w:snapToGrid w:val="0"/>
              </w:rPr>
              <w:t xml:space="preserve"> 24</w:t>
            </w:r>
          </w:p>
        </w:tc>
        <w:tc>
          <w:tcPr>
            <w:tcW w:w="2165" w:type="dxa"/>
          </w:tcPr>
          <w:p w14:paraId="66000BAB"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25 </w:t>
            </w:r>
            <w:r w:rsidR="00162876" w:rsidRPr="00D9683A">
              <w:rPr>
                <w:snapToGrid w:val="0"/>
              </w:rPr>
              <w:t>à</w:t>
            </w:r>
            <w:r w:rsidRPr="00D9683A">
              <w:rPr>
                <w:snapToGrid w:val="0"/>
              </w:rPr>
              <w:t xml:space="preserve"> 40</w:t>
            </w:r>
          </w:p>
        </w:tc>
        <w:tc>
          <w:tcPr>
            <w:tcW w:w="2165" w:type="dxa"/>
          </w:tcPr>
          <w:p w14:paraId="2ACC7E35"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25 </w:t>
            </w:r>
            <w:r w:rsidR="00162876" w:rsidRPr="00D9683A">
              <w:rPr>
                <w:snapToGrid w:val="0"/>
              </w:rPr>
              <w:t>à</w:t>
            </w:r>
            <w:r w:rsidRPr="00D9683A">
              <w:rPr>
                <w:snapToGrid w:val="0"/>
              </w:rPr>
              <w:t xml:space="preserve"> 46</w:t>
            </w:r>
          </w:p>
        </w:tc>
        <w:tc>
          <w:tcPr>
            <w:tcW w:w="2165" w:type="dxa"/>
          </w:tcPr>
          <w:p w14:paraId="02127DFE"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25 </w:t>
            </w:r>
            <w:r w:rsidR="00162876" w:rsidRPr="00D9683A">
              <w:rPr>
                <w:snapToGrid w:val="0"/>
              </w:rPr>
              <w:t>à</w:t>
            </w:r>
            <w:r w:rsidRPr="00D9683A">
              <w:rPr>
                <w:snapToGrid w:val="0"/>
              </w:rPr>
              <w:t xml:space="preserve"> 53</w:t>
            </w:r>
          </w:p>
        </w:tc>
        <w:tc>
          <w:tcPr>
            <w:tcW w:w="2169" w:type="dxa"/>
          </w:tcPr>
          <w:p w14:paraId="1A78185F"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35 </w:t>
            </w:r>
            <w:r w:rsidR="00162876" w:rsidRPr="00D9683A">
              <w:rPr>
                <w:snapToGrid w:val="0"/>
              </w:rPr>
              <w:t>à</w:t>
            </w:r>
            <w:r w:rsidRPr="00D9683A">
              <w:rPr>
                <w:snapToGrid w:val="0"/>
              </w:rPr>
              <w:t xml:space="preserve"> 65</w:t>
            </w:r>
          </w:p>
        </w:tc>
      </w:tr>
      <w:tr w:rsidR="00DE5434" w:rsidRPr="00D9683A" w14:paraId="7F4F2F94" w14:textId="77777777" w:rsidTr="00DE5434">
        <w:trPr>
          <w:jc w:val="center"/>
        </w:trPr>
        <w:tc>
          <w:tcPr>
            <w:tcW w:w="3630" w:type="dxa"/>
          </w:tcPr>
          <w:p w14:paraId="4FA9045E" w14:textId="77777777" w:rsidR="00DE5434" w:rsidRPr="00D9683A" w:rsidRDefault="00DE5434" w:rsidP="00F95540">
            <w:pPr>
              <w:pStyle w:val="Tabletext"/>
              <w:jc w:val="left"/>
              <w:rPr>
                <w:snapToGrid w:val="0"/>
              </w:rPr>
            </w:pPr>
            <w:r w:rsidRPr="00D9683A">
              <w:rPr>
                <w:snapToGrid w:val="0"/>
              </w:rPr>
              <w:t>p.i.r.e. type (dBW)</w:t>
            </w:r>
          </w:p>
        </w:tc>
        <w:tc>
          <w:tcPr>
            <w:tcW w:w="2165" w:type="dxa"/>
          </w:tcPr>
          <w:p w14:paraId="22195C7F"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30 </w:t>
            </w:r>
            <w:r w:rsidR="00162876" w:rsidRPr="00D9683A">
              <w:rPr>
                <w:snapToGrid w:val="0"/>
              </w:rPr>
              <w:t>à</w:t>
            </w:r>
            <w:r w:rsidRPr="00D9683A">
              <w:rPr>
                <w:snapToGrid w:val="0"/>
              </w:rPr>
              <w:t xml:space="preserve"> 40</w:t>
            </w:r>
          </w:p>
        </w:tc>
        <w:tc>
          <w:tcPr>
            <w:tcW w:w="2165" w:type="dxa"/>
          </w:tcPr>
          <w:p w14:paraId="41FE3F84"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40 </w:t>
            </w:r>
            <w:r w:rsidR="00162876" w:rsidRPr="00D9683A">
              <w:rPr>
                <w:snapToGrid w:val="0"/>
              </w:rPr>
              <w:t>à</w:t>
            </w:r>
            <w:r w:rsidRPr="00D9683A">
              <w:rPr>
                <w:snapToGrid w:val="0"/>
              </w:rPr>
              <w:t xml:space="preserve"> 68</w:t>
            </w:r>
          </w:p>
        </w:tc>
        <w:tc>
          <w:tcPr>
            <w:tcW w:w="2165" w:type="dxa"/>
          </w:tcPr>
          <w:p w14:paraId="51D77A74"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50 </w:t>
            </w:r>
            <w:r w:rsidR="00162876" w:rsidRPr="00D9683A">
              <w:rPr>
                <w:snapToGrid w:val="0"/>
              </w:rPr>
              <w:t>à</w:t>
            </w:r>
            <w:r w:rsidRPr="00D9683A">
              <w:rPr>
                <w:snapToGrid w:val="0"/>
              </w:rPr>
              <w:t xml:space="preserve"> 65</w:t>
            </w:r>
          </w:p>
        </w:tc>
        <w:tc>
          <w:tcPr>
            <w:tcW w:w="2165" w:type="dxa"/>
          </w:tcPr>
          <w:p w14:paraId="52818344"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55 </w:t>
            </w:r>
            <w:r w:rsidR="00162876" w:rsidRPr="00D9683A">
              <w:rPr>
                <w:snapToGrid w:val="0"/>
              </w:rPr>
              <w:t>à</w:t>
            </w:r>
            <w:r w:rsidRPr="00D9683A">
              <w:rPr>
                <w:snapToGrid w:val="0"/>
              </w:rPr>
              <w:t xml:space="preserve"> 70</w:t>
            </w:r>
          </w:p>
        </w:tc>
        <w:tc>
          <w:tcPr>
            <w:tcW w:w="2169" w:type="dxa"/>
          </w:tcPr>
          <w:p w14:paraId="4D959A59"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60 </w:t>
            </w:r>
            <w:r w:rsidR="00162876" w:rsidRPr="00D9683A">
              <w:rPr>
                <w:snapToGrid w:val="0"/>
              </w:rPr>
              <w:t>à</w:t>
            </w:r>
            <w:r w:rsidRPr="00D9683A">
              <w:rPr>
                <w:snapToGrid w:val="0"/>
              </w:rPr>
              <w:t xml:space="preserve"> 75</w:t>
            </w:r>
          </w:p>
        </w:tc>
      </w:tr>
      <w:tr w:rsidR="00DE5434" w:rsidRPr="00D9683A" w14:paraId="1D5B7AE7" w14:textId="77777777" w:rsidTr="00DE5434">
        <w:trPr>
          <w:jc w:val="center"/>
        </w:trPr>
        <w:tc>
          <w:tcPr>
            <w:tcW w:w="3630" w:type="dxa"/>
          </w:tcPr>
          <w:p w14:paraId="1BE14C82" w14:textId="77777777" w:rsidR="00DE5434" w:rsidRPr="00D9683A" w:rsidRDefault="00DE5434" w:rsidP="00F95540">
            <w:pPr>
              <w:pStyle w:val="Tabletext"/>
              <w:jc w:val="left"/>
              <w:rPr>
                <w:snapToGrid w:val="0"/>
              </w:rPr>
            </w:pPr>
            <w:r w:rsidRPr="00D9683A">
              <w:rPr>
                <w:snapToGrid w:val="0"/>
              </w:rPr>
              <w:t>Polarisation d'antenne</w:t>
            </w:r>
          </w:p>
        </w:tc>
        <w:tc>
          <w:tcPr>
            <w:tcW w:w="2165" w:type="dxa"/>
          </w:tcPr>
          <w:p w14:paraId="2D40E7ED" w14:textId="77777777" w:rsidR="00DE5434" w:rsidRPr="00D9683A"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5434" w:rsidRPr="00D9683A">
              <w:rPr>
                <w:snapToGrid w:val="0"/>
              </w:rPr>
              <w:t xml:space="preserve">, </w:t>
            </w:r>
            <w:r w:rsidRPr="00D9683A">
              <w:rPr>
                <w:snapToGrid w:val="0"/>
              </w:rPr>
              <w:t>circulaire lévogyre</w:t>
            </w:r>
            <w:r w:rsidR="00DE5434" w:rsidRPr="00D9683A">
              <w:rPr>
                <w:snapToGrid w:val="0"/>
              </w:rPr>
              <w:t>,</w:t>
            </w:r>
            <w:r w:rsidR="00DE5434" w:rsidRPr="00D9683A">
              <w:rPr>
                <w:snapToGrid w:val="0"/>
              </w:rPr>
              <w:br/>
            </w:r>
            <w:r w:rsidRPr="00D9683A">
              <w:rPr>
                <w:snapToGrid w:val="0"/>
              </w:rPr>
              <w:t>circulaire dextrogyre</w:t>
            </w:r>
          </w:p>
        </w:tc>
        <w:tc>
          <w:tcPr>
            <w:tcW w:w="2165" w:type="dxa"/>
          </w:tcPr>
          <w:p w14:paraId="2E0E3AA0" w14:textId="77777777" w:rsidR="00DE5434" w:rsidRPr="00D9683A"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5434" w:rsidRPr="00D9683A">
              <w:rPr>
                <w:snapToGrid w:val="0"/>
              </w:rPr>
              <w:t xml:space="preserve">, </w:t>
            </w:r>
            <w:r w:rsidRPr="00D9683A">
              <w:rPr>
                <w:snapToGrid w:val="0"/>
              </w:rPr>
              <w:t>circulaire lévogyre</w:t>
            </w:r>
            <w:r w:rsidR="00DE5434" w:rsidRPr="00D9683A">
              <w:rPr>
                <w:snapToGrid w:val="0"/>
              </w:rPr>
              <w:t>,</w:t>
            </w:r>
            <w:r w:rsidR="00DE5434" w:rsidRPr="00D9683A">
              <w:rPr>
                <w:snapToGrid w:val="0"/>
              </w:rPr>
              <w:br/>
            </w:r>
            <w:r w:rsidRPr="00D9683A">
              <w:rPr>
                <w:snapToGrid w:val="0"/>
              </w:rPr>
              <w:t>circulaire dextrogyre</w:t>
            </w:r>
          </w:p>
        </w:tc>
        <w:tc>
          <w:tcPr>
            <w:tcW w:w="2165" w:type="dxa"/>
          </w:tcPr>
          <w:p w14:paraId="72EBE98F" w14:textId="77777777" w:rsidR="00DE5434" w:rsidRPr="00D9683A"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5434" w:rsidRPr="00D9683A">
              <w:rPr>
                <w:snapToGrid w:val="0"/>
              </w:rPr>
              <w:t xml:space="preserve">, </w:t>
            </w:r>
            <w:r w:rsidRPr="00D9683A">
              <w:rPr>
                <w:snapToGrid w:val="0"/>
              </w:rPr>
              <w:t>circulaire lévogyre</w:t>
            </w:r>
            <w:r w:rsidR="00DE5434" w:rsidRPr="00D9683A">
              <w:rPr>
                <w:snapToGrid w:val="0"/>
              </w:rPr>
              <w:t>,</w:t>
            </w:r>
            <w:r w:rsidR="00DE5434" w:rsidRPr="00D9683A">
              <w:rPr>
                <w:snapToGrid w:val="0"/>
              </w:rPr>
              <w:br/>
            </w:r>
            <w:r w:rsidRPr="00D9683A">
              <w:rPr>
                <w:snapToGrid w:val="0"/>
              </w:rPr>
              <w:t>circulaire dextrogyre</w:t>
            </w:r>
          </w:p>
        </w:tc>
        <w:tc>
          <w:tcPr>
            <w:tcW w:w="2165" w:type="dxa"/>
          </w:tcPr>
          <w:p w14:paraId="5F6C0031" w14:textId="77777777" w:rsidR="00DE5434" w:rsidRPr="00D9683A"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5434" w:rsidRPr="00D9683A">
              <w:rPr>
                <w:snapToGrid w:val="0"/>
              </w:rPr>
              <w:t xml:space="preserve">, </w:t>
            </w:r>
            <w:r w:rsidRPr="00D9683A">
              <w:rPr>
                <w:snapToGrid w:val="0"/>
              </w:rPr>
              <w:t>circulaire lévogyre</w:t>
            </w:r>
            <w:r w:rsidR="00DE5434" w:rsidRPr="00D9683A">
              <w:rPr>
                <w:snapToGrid w:val="0"/>
              </w:rPr>
              <w:t>,</w:t>
            </w:r>
            <w:r w:rsidR="00DE5434" w:rsidRPr="00D9683A">
              <w:rPr>
                <w:snapToGrid w:val="0"/>
              </w:rPr>
              <w:br/>
            </w:r>
            <w:r w:rsidRPr="00D9683A">
              <w:rPr>
                <w:snapToGrid w:val="0"/>
              </w:rPr>
              <w:t>circulaire dextrogyre</w:t>
            </w:r>
          </w:p>
        </w:tc>
        <w:tc>
          <w:tcPr>
            <w:tcW w:w="2169" w:type="dxa"/>
          </w:tcPr>
          <w:p w14:paraId="4D5051B5" w14:textId="77777777" w:rsidR="00DE5434" w:rsidRPr="00D9683A"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Horizontale, verticale</w:t>
            </w:r>
            <w:r w:rsidR="00DE5434" w:rsidRPr="00D9683A">
              <w:rPr>
                <w:snapToGrid w:val="0"/>
              </w:rPr>
              <w:t xml:space="preserve">, </w:t>
            </w:r>
            <w:r w:rsidRPr="00D9683A">
              <w:rPr>
                <w:snapToGrid w:val="0"/>
              </w:rPr>
              <w:t>circulaire lévogyre</w:t>
            </w:r>
            <w:r w:rsidR="00DE5434" w:rsidRPr="00D9683A">
              <w:rPr>
                <w:snapToGrid w:val="0"/>
              </w:rPr>
              <w:t>,</w:t>
            </w:r>
            <w:r w:rsidR="00DE5434" w:rsidRPr="00D9683A">
              <w:rPr>
                <w:snapToGrid w:val="0"/>
              </w:rPr>
              <w:br/>
            </w:r>
            <w:r w:rsidRPr="00D9683A">
              <w:rPr>
                <w:snapToGrid w:val="0"/>
              </w:rPr>
              <w:t>circulaire dextrogyre</w:t>
            </w:r>
          </w:p>
        </w:tc>
      </w:tr>
      <w:tr w:rsidR="00DE5434" w:rsidRPr="00D9683A" w14:paraId="6D3D61D1" w14:textId="77777777" w:rsidTr="00DE5434">
        <w:trPr>
          <w:jc w:val="center"/>
        </w:trPr>
        <w:tc>
          <w:tcPr>
            <w:tcW w:w="3630" w:type="dxa"/>
          </w:tcPr>
          <w:p w14:paraId="5986A3D8" w14:textId="77777777" w:rsidR="00DE5434" w:rsidRPr="00D9683A" w:rsidRDefault="00DE5434" w:rsidP="00F95540">
            <w:pPr>
              <w:pStyle w:val="Tabletext"/>
              <w:jc w:val="left"/>
              <w:rPr>
                <w:snapToGrid w:val="0"/>
              </w:rPr>
            </w:pPr>
            <w:r w:rsidRPr="00D9683A">
              <w:rPr>
                <w:snapToGrid w:val="0"/>
              </w:rPr>
              <w:t>Largeur de bande FI du récepteur (kHz)</w:t>
            </w:r>
          </w:p>
        </w:tc>
        <w:tc>
          <w:tcPr>
            <w:tcW w:w="2165" w:type="dxa"/>
          </w:tcPr>
          <w:p w14:paraId="1D486A97"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62876" w:rsidRPr="00D9683A">
              <w:rPr>
                <w:snapToGrid w:val="0"/>
              </w:rPr>
              <w:t>,</w:t>
            </w:r>
            <w:r w:rsidRPr="00D9683A">
              <w:rPr>
                <w:snapToGrid w:val="0"/>
              </w:rPr>
              <w:t>4</w:t>
            </w:r>
          </w:p>
        </w:tc>
        <w:tc>
          <w:tcPr>
            <w:tcW w:w="2165" w:type="dxa"/>
          </w:tcPr>
          <w:p w14:paraId="7E2DE384"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1</w:t>
            </w:r>
          </w:p>
        </w:tc>
        <w:tc>
          <w:tcPr>
            <w:tcW w:w="2165" w:type="dxa"/>
          </w:tcPr>
          <w:p w14:paraId="417E35CA"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w:t>
            </w:r>
            <w:r w:rsidR="00162876" w:rsidRPr="00D9683A">
              <w:rPr>
                <w:snapToGrid w:val="0"/>
              </w:rPr>
              <w:t>,</w:t>
            </w:r>
            <w:r w:rsidRPr="00D9683A">
              <w:rPr>
                <w:snapToGrid w:val="0"/>
              </w:rPr>
              <w:t>5</w:t>
            </w:r>
          </w:p>
        </w:tc>
        <w:tc>
          <w:tcPr>
            <w:tcW w:w="2165" w:type="dxa"/>
          </w:tcPr>
          <w:p w14:paraId="21E26385"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p>
        </w:tc>
        <w:tc>
          <w:tcPr>
            <w:tcW w:w="2169" w:type="dxa"/>
          </w:tcPr>
          <w:p w14:paraId="0510B6B1"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2</w:t>
            </w:r>
            <w:r w:rsidR="00162876" w:rsidRPr="00D9683A">
              <w:rPr>
                <w:snapToGrid w:val="0"/>
              </w:rPr>
              <w:t>,</w:t>
            </w:r>
            <w:r w:rsidRPr="00D9683A">
              <w:rPr>
                <w:snapToGrid w:val="0"/>
              </w:rPr>
              <w:t>4</w:t>
            </w:r>
          </w:p>
        </w:tc>
      </w:tr>
      <w:tr w:rsidR="00DE5434" w:rsidRPr="00D9683A" w14:paraId="5161AD92" w14:textId="77777777" w:rsidTr="00DE5434">
        <w:trPr>
          <w:jc w:val="center"/>
        </w:trPr>
        <w:tc>
          <w:tcPr>
            <w:tcW w:w="3630" w:type="dxa"/>
            <w:tcBorders>
              <w:bottom w:val="single" w:sz="4" w:space="0" w:color="auto"/>
            </w:tcBorders>
          </w:tcPr>
          <w:p w14:paraId="66DE6DA2" w14:textId="77777777" w:rsidR="00DE5434" w:rsidRPr="00D9683A" w:rsidRDefault="00DE5434" w:rsidP="00F95540">
            <w:pPr>
              <w:pStyle w:val="Tabletext"/>
              <w:jc w:val="left"/>
              <w:rPr>
                <w:snapToGrid w:val="0"/>
              </w:rPr>
            </w:pPr>
            <w:r w:rsidRPr="00D9683A">
              <w:rPr>
                <w:snapToGrid w:val="0"/>
              </w:rPr>
              <w:t>Facteur de bruit du récepteur (dB)</w:t>
            </w:r>
            <w:r w:rsidRPr="00D9683A">
              <w:rPr>
                <w:snapToGrid w:val="0"/>
                <w:vertAlign w:val="superscript"/>
              </w:rPr>
              <w:t>(3)</w:t>
            </w:r>
          </w:p>
        </w:tc>
        <w:tc>
          <w:tcPr>
            <w:tcW w:w="2165" w:type="dxa"/>
            <w:tcBorders>
              <w:bottom w:val="single" w:sz="4" w:space="0" w:color="auto"/>
            </w:tcBorders>
          </w:tcPr>
          <w:p w14:paraId="7E20D077"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0</w:t>
            </w:r>
            <w:r w:rsidR="00162876" w:rsidRPr="00D9683A">
              <w:rPr>
                <w:snapToGrid w:val="0"/>
              </w:rPr>
              <w:t>,</w:t>
            </w:r>
            <w:r w:rsidRPr="00D9683A">
              <w:rPr>
                <w:snapToGrid w:val="0"/>
              </w:rPr>
              <w:t>5</w:t>
            </w:r>
          </w:p>
        </w:tc>
        <w:tc>
          <w:tcPr>
            <w:tcW w:w="2165" w:type="dxa"/>
            <w:tcBorders>
              <w:bottom w:val="single" w:sz="4" w:space="0" w:color="auto"/>
            </w:tcBorders>
          </w:tcPr>
          <w:p w14:paraId="4BEA65A8"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rPr>
            </w:pPr>
            <w:r w:rsidRPr="00D9683A">
              <w:rPr>
                <w:snapToGrid w:val="0"/>
              </w:rPr>
              <w:t>0</w:t>
            </w:r>
            <w:r w:rsidR="00162876" w:rsidRPr="00D9683A">
              <w:rPr>
                <w:snapToGrid w:val="0"/>
              </w:rPr>
              <w:t>,</w:t>
            </w:r>
            <w:r w:rsidRPr="00D9683A">
              <w:rPr>
                <w:snapToGrid w:val="0"/>
              </w:rPr>
              <w:t>5</w:t>
            </w:r>
          </w:p>
        </w:tc>
        <w:tc>
          <w:tcPr>
            <w:tcW w:w="2165" w:type="dxa"/>
            <w:tcBorders>
              <w:bottom w:val="single" w:sz="4" w:space="0" w:color="auto"/>
            </w:tcBorders>
          </w:tcPr>
          <w:p w14:paraId="7A4AC4C1"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1</w:t>
            </w:r>
          </w:p>
        </w:tc>
        <w:tc>
          <w:tcPr>
            <w:tcW w:w="2165" w:type="dxa"/>
            <w:tcBorders>
              <w:bottom w:val="single" w:sz="4" w:space="0" w:color="auto"/>
            </w:tcBorders>
          </w:tcPr>
          <w:p w14:paraId="216B2171"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c>
          <w:tcPr>
            <w:tcW w:w="2169" w:type="dxa"/>
            <w:tcBorders>
              <w:bottom w:val="single" w:sz="4" w:space="0" w:color="auto"/>
            </w:tcBorders>
          </w:tcPr>
          <w:p w14:paraId="25EEB34F" w14:textId="77777777" w:rsidR="00DE5434" w:rsidRPr="00D9683A"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r>
      <w:tr w:rsidR="00BE5ACD" w:rsidRPr="00D9683A" w14:paraId="6468402D" w14:textId="77777777" w:rsidTr="00DE5434">
        <w:trPr>
          <w:jc w:val="center"/>
        </w:trPr>
        <w:tc>
          <w:tcPr>
            <w:tcW w:w="14459" w:type="dxa"/>
            <w:gridSpan w:val="6"/>
            <w:tcBorders>
              <w:top w:val="single" w:sz="4" w:space="0" w:color="auto"/>
              <w:left w:val="nil"/>
              <w:bottom w:val="nil"/>
              <w:right w:val="nil"/>
            </w:tcBorders>
          </w:tcPr>
          <w:p w14:paraId="2B4CAC02" w14:textId="77777777" w:rsidR="00964F48" w:rsidRPr="00D9683A" w:rsidRDefault="00BE5ACD" w:rsidP="0099155F">
            <w:pPr>
              <w:pStyle w:val="Tablelegend"/>
              <w:jc w:val="left"/>
            </w:pPr>
            <w:r w:rsidRPr="00D9683A">
              <w:rPr>
                <w:vertAlign w:val="superscript"/>
              </w:rPr>
              <w:t>(1)</w:t>
            </w:r>
            <w:r w:rsidRPr="00D9683A">
              <w:tab/>
            </w:r>
            <w:r w:rsidR="00964F48" w:rsidRPr="00D9683A">
              <w:t xml:space="preserve">Les bandes </w:t>
            </w:r>
            <w:r w:rsidR="00C903CE" w:rsidRPr="00D9683A">
              <w:t xml:space="preserve">pour les systèmes </w:t>
            </w:r>
            <w:r w:rsidR="00964F48" w:rsidRPr="00D9683A">
              <w:t xml:space="preserve">d'amateur dans les gammes de fréquences indiquées sont conformes à l'Article </w:t>
            </w:r>
            <w:r w:rsidR="00964F48" w:rsidRPr="00D9683A">
              <w:rPr>
                <w:b/>
                <w:bCs/>
              </w:rPr>
              <w:t xml:space="preserve">5 </w:t>
            </w:r>
            <w:r w:rsidR="00964F48" w:rsidRPr="00D9683A">
              <w:t>du RR.</w:t>
            </w:r>
          </w:p>
          <w:p w14:paraId="376F86C5" w14:textId="2BFB93C4" w:rsidR="00964F48" w:rsidRPr="00D9683A" w:rsidRDefault="00964F48" w:rsidP="0099155F">
            <w:pPr>
              <w:pStyle w:val="Tablelegend"/>
              <w:jc w:val="left"/>
            </w:pPr>
            <w:r w:rsidRPr="00D9683A">
              <w:rPr>
                <w:vertAlign w:val="superscript"/>
              </w:rPr>
              <w:t>(2)</w:t>
            </w:r>
            <w:r w:rsidRPr="00D9683A">
              <w:rPr>
                <w:vertAlign w:val="superscript"/>
              </w:rPr>
              <w:tab/>
            </w:r>
            <w:r w:rsidR="00F243CD" w:rsidRPr="00D9683A">
              <w:t>La puissance maximale admissible est déterminée par chaque administration. La puissance maximale d'émission pour les bandes au-dessus de 1 GHz est généralement limitée selon les équipements disponibles et largement inférieure à celle autorisée par l'administration</w:t>
            </w:r>
            <w:r w:rsidRPr="00D9683A">
              <w:t>.</w:t>
            </w:r>
          </w:p>
          <w:p w14:paraId="4C91F654" w14:textId="77777777" w:rsidR="00964F48" w:rsidRPr="00D9683A" w:rsidRDefault="00C903CE" w:rsidP="0099155F">
            <w:pPr>
              <w:pStyle w:val="Tablelegend"/>
              <w:jc w:val="left"/>
            </w:pPr>
            <w:r w:rsidRPr="00D9683A">
              <w:rPr>
                <w:vertAlign w:val="superscript"/>
              </w:rPr>
              <w:t>(3</w:t>
            </w:r>
            <w:r w:rsidR="00117B08" w:rsidRPr="00D9683A">
              <w:rPr>
                <w:vertAlign w:val="superscript"/>
              </w:rPr>
              <w:t>)</w:t>
            </w:r>
            <w:r w:rsidR="00964F48" w:rsidRPr="00D9683A">
              <w:rPr>
                <w:vertAlign w:val="superscript"/>
              </w:rPr>
              <w:tab/>
            </w:r>
            <w:r w:rsidR="00964F48" w:rsidRPr="00D9683A">
              <w:t>Les valeurs du facteur de bruit du récepteur dans les bandes au-dessus de 50 MHz supposent l'utilisation de préamplificateurs à faible bruit.</w:t>
            </w:r>
          </w:p>
          <w:p w14:paraId="16A3C84A" w14:textId="77777777" w:rsidR="00BE5ACD" w:rsidRPr="00D9683A" w:rsidRDefault="00B869BE" w:rsidP="0099155F">
            <w:pPr>
              <w:pStyle w:val="Tablelegend"/>
              <w:jc w:val="left"/>
            </w:pPr>
            <w:r w:rsidRPr="00D9683A">
              <w:rPr>
                <w:i/>
                <w:iCs/>
              </w:rPr>
              <w:t>N</w:t>
            </w:r>
            <w:r w:rsidR="00BE5ACD" w:rsidRPr="00D9683A">
              <w:rPr>
                <w:i/>
                <w:iCs/>
              </w:rPr>
              <w:t>ote</w:t>
            </w:r>
            <w:r w:rsidRPr="00D9683A">
              <w:rPr>
                <w:i/>
                <w:iCs/>
              </w:rPr>
              <w:t xml:space="preserve"> concernant l'utilisation</w:t>
            </w:r>
            <w:r w:rsidR="00BE5ACD" w:rsidRPr="00D9683A">
              <w:rPr>
                <w:i/>
                <w:iCs/>
              </w:rPr>
              <w:t>:</w:t>
            </w:r>
            <w:r w:rsidR="00BE5ACD" w:rsidRPr="00D9683A">
              <w:t xml:space="preserve"> </w:t>
            </w:r>
            <w:r w:rsidR="006A6331" w:rsidRPr="00D9683A">
              <w:t>On peut supposer que la direction principale de pointage du faisceau d'antenne est au-dessus de l'</w:t>
            </w:r>
            <w:r w:rsidR="00BE5ACD" w:rsidRPr="00D9683A">
              <w:t>horizon.</w:t>
            </w:r>
          </w:p>
          <w:p w14:paraId="24477535" w14:textId="54B2D30D" w:rsidR="00BE5ACD" w:rsidRPr="00D9683A" w:rsidRDefault="00B869BE" w:rsidP="0099155F">
            <w:pPr>
              <w:pStyle w:val="Tablelegend"/>
              <w:ind w:left="-113" w:firstLine="0"/>
              <w:jc w:val="left"/>
            </w:pPr>
            <w:r w:rsidRPr="00D9683A">
              <w:rPr>
                <w:i/>
                <w:iCs/>
              </w:rPr>
              <w:t>Note concernant l'émission</w:t>
            </w:r>
            <w:r w:rsidR="00BE5ACD" w:rsidRPr="00D9683A">
              <w:rPr>
                <w:i/>
                <w:iCs/>
              </w:rPr>
              <w:t>:</w:t>
            </w:r>
            <w:r w:rsidR="00BE5ACD" w:rsidRPr="00D9683A">
              <w:t xml:space="preserve"> </w:t>
            </w:r>
            <w:r w:rsidR="00FB34BB" w:rsidRPr="00D9683A">
              <w:t xml:space="preserve">Les systèmes Terre-Lune-Terre </w:t>
            </w:r>
            <w:r w:rsidR="006A6331" w:rsidRPr="00D9683A">
              <w:t xml:space="preserve">emploient de plus en plus des modes numériques à signal faible qui sont structurés pour des communications très basiques, avec </w:t>
            </w:r>
            <w:r w:rsidR="00F243CD" w:rsidRPr="00D9683A">
              <w:t xml:space="preserve">une puissance d'émission relativement faible, </w:t>
            </w:r>
            <w:r w:rsidR="006A6331" w:rsidRPr="00D9683A">
              <w:t>un débit de données faible et une largeur de bande étroite pour une performance optimale dans le cas de signaux faibles.</w:t>
            </w:r>
          </w:p>
        </w:tc>
      </w:tr>
    </w:tbl>
    <w:p w14:paraId="0E72FAF5" w14:textId="77777777" w:rsidR="00BE5ACD" w:rsidRPr="00D9683A" w:rsidRDefault="00BE5ACD" w:rsidP="00F95540">
      <w:pPr>
        <w:pStyle w:val="Tablefin"/>
        <w:rPr>
          <w:lang w:val="fr-FR"/>
        </w:rPr>
      </w:pPr>
    </w:p>
    <w:p w14:paraId="130BA7D5" w14:textId="77777777" w:rsidR="00BE5ACD" w:rsidRPr="00D9683A" w:rsidRDefault="00BE5ACD" w:rsidP="00F95540">
      <w:pPr>
        <w:pStyle w:val="TableNo"/>
      </w:pPr>
      <w:r w:rsidRPr="00D9683A">
        <w:lastRenderedPageBreak/>
        <w:t xml:space="preserve">TABLEAU </w:t>
      </w:r>
      <w:r w:rsidR="00503B31" w:rsidRPr="00D9683A">
        <w:t>6</w:t>
      </w:r>
    </w:p>
    <w:p w14:paraId="413252B2" w14:textId="77777777" w:rsidR="00F364EB" w:rsidRPr="00D9683A" w:rsidRDefault="00F364EB" w:rsidP="00F95540">
      <w:pPr>
        <w:pStyle w:val="Tabletitle"/>
        <w:rPr>
          <w:bCs/>
          <w:u w:val="single"/>
        </w:rPr>
      </w:pPr>
      <w:r w:rsidRPr="00D9683A">
        <w:t>Caractéristiques des systèmes d'amateur par satellite dans le sens Terre vers espace</w:t>
      </w:r>
      <w:r w:rsidR="00503B31" w:rsidRPr="00D9683A">
        <w:t xml:space="preserve"> </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503B31" w:rsidRPr="00D9683A" w14:paraId="0E89BCCF" w14:textId="77777777" w:rsidTr="00635649">
        <w:trPr>
          <w:jc w:val="center"/>
        </w:trPr>
        <w:tc>
          <w:tcPr>
            <w:tcW w:w="4394" w:type="dxa"/>
          </w:tcPr>
          <w:p w14:paraId="429B58F8" w14:textId="77777777" w:rsidR="00503B31" w:rsidRPr="00D9683A" w:rsidRDefault="00503B31" w:rsidP="00F95540">
            <w:pPr>
              <w:pStyle w:val="Tablehead"/>
              <w:rPr>
                <w:snapToGrid w:val="0"/>
                <w:sz w:val="20"/>
              </w:rPr>
            </w:pPr>
            <w:r w:rsidRPr="00D9683A">
              <w:rPr>
                <w:snapToGrid w:val="0"/>
                <w:sz w:val="20"/>
              </w:rPr>
              <w:t>Param</w:t>
            </w:r>
            <w:r w:rsidR="00B86B58" w:rsidRPr="00D9683A">
              <w:rPr>
                <w:snapToGrid w:val="0"/>
                <w:sz w:val="20"/>
              </w:rPr>
              <w:t>ètre</w:t>
            </w:r>
          </w:p>
        </w:tc>
        <w:tc>
          <w:tcPr>
            <w:tcW w:w="10074" w:type="dxa"/>
            <w:gridSpan w:val="6"/>
          </w:tcPr>
          <w:p w14:paraId="5CB107EB" w14:textId="77777777" w:rsidR="00503B31" w:rsidRPr="00D9683A" w:rsidRDefault="00503B31" w:rsidP="00F95540">
            <w:pPr>
              <w:pStyle w:val="Tablehead"/>
              <w:rPr>
                <w:snapToGrid w:val="0"/>
                <w:sz w:val="20"/>
              </w:rPr>
            </w:pPr>
            <w:r w:rsidRPr="00D9683A">
              <w:rPr>
                <w:snapToGrid w:val="0"/>
                <w:sz w:val="20"/>
              </w:rPr>
              <w:t>Val</w:t>
            </w:r>
            <w:r w:rsidR="00B86B58" w:rsidRPr="00D9683A">
              <w:rPr>
                <w:snapToGrid w:val="0"/>
                <w:sz w:val="20"/>
              </w:rPr>
              <w:t>eur</w:t>
            </w:r>
          </w:p>
        </w:tc>
      </w:tr>
      <w:tr w:rsidR="00503B31" w:rsidRPr="00D9683A" w14:paraId="6D040C70" w14:textId="77777777" w:rsidTr="00635649">
        <w:trPr>
          <w:jc w:val="center"/>
        </w:trPr>
        <w:tc>
          <w:tcPr>
            <w:tcW w:w="4394" w:type="dxa"/>
          </w:tcPr>
          <w:p w14:paraId="551CFD08" w14:textId="77777777" w:rsidR="00503B31" w:rsidRPr="00D9683A" w:rsidRDefault="00DE5434" w:rsidP="00F95540">
            <w:pPr>
              <w:pStyle w:val="Tabletext"/>
              <w:rPr>
                <w:snapToGrid w:val="0"/>
                <w:sz w:val="20"/>
              </w:rPr>
            </w:pPr>
            <w:r w:rsidRPr="00D9683A">
              <w:rPr>
                <w:snapToGrid w:val="0"/>
                <w:sz w:val="20"/>
              </w:rPr>
              <w:t>Gamme de fréquences</w:t>
            </w:r>
            <w:r w:rsidRPr="00D9683A">
              <w:rPr>
                <w:snapToGrid w:val="0"/>
                <w:sz w:val="20"/>
                <w:vertAlign w:val="superscript"/>
              </w:rPr>
              <w:t>(1)</w:t>
            </w:r>
          </w:p>
        </w:tc>
        <w:tc>
          <w:tcPr>
            <w:tcW w:w="1569" w:type="dxa"/>
          </w:tcPr>
          <w:p w14:paraId="5423FFB6" w14:textId="77777777" w:rsidR="00503B31" w:rsidRPr="00D9683A" w:rsidRDefault="00117B08" w:rsidP="00F95540">
            <w:pPr>
              <w:pStyle w:val="Tabletext"/>
              <w:jc w:val="center"/>
              <w:rPr>
                <w:snapToGrid w:val="0"/>
                <w:sz w:val="20"/>
              </w:rPr>
            </w:pPr>
            <w:r w:rsidRPr="00D9683A">
              <w:rPr>
                <w:snapToGrid w:val="0"/>
                <w:sz w:val="20"/>
              </w:rPr>
              <w:t>7-</w:t>
            </w:r>
            <w:r w:rsidR="00503B31" w:rsidRPr="00D9683A">
              <w:rPr>
                <w:snapToGrid w:val="0"/>
                <w:sz w:val="20"/>
              </w:rPr>
              <w:t>29</w:t>
            </w:r>
            <w:r w:rsidR="00162876" w:rsidRPr="00D9683A">
              <w:rPr>
                <w:snapToGrid w:val="0"/>
                <w:sz w:val="20"/>
              </w:rPr>
              <w:t>,</w:t>
            </w:r>
            <w:r w:rsidR="00503B31" w:rsidRPr="00D9683A">
              <w:rPr>
                <w:snapToGrid w:val="0"/>
                <w:sz w:val="20"/>
              </w:rPr>
              <w:t>7 MHz</w:t>
            </w:r>
          </w:p>
        </w:tc>
        <w:tc>
          <w:tcPr>
            <w:tcW w:w="1701" w:type="dxa"/>
          </w:tcPr>
          <w:p w14:paraId="0415C0DD" w14:textId="77777777" w:rsidR="00503B31" w:rsidRPr="00D9683A" w:rsidRDefault="00503B31" w:rsidP="00F95540">
            <w:pPr>
              <w:pStyle w:val="Tabletext"/>
              <w:jc w:val="center"/>
              <w:rPr>
                <w:snapToGrid w:val="0"/>
                <w:sz w:val="20"/>
              </w:rPr>
            </w:pPr>
            <w:r w:rsidRPr="00D9683A">
              <w:rPr>
                <w:snapToGrid w:val="0"/>
                <w:sz w:val="20"/>
              </w:rPr>
              <w:t>144-438 MHz</w:t>
            </w:r>
          </w:p>
        </w:tc>
        <w:tc>
          <w:tcPr>
            <w:tcW w:w="1701" w:type="dxa"/>
          </w:tcPr>
          <w:p w14:paraId="5194864C" w14:textId="77777777" w:rsidR="00503B31" w:rsidRPr="00D9683A" w:rsidRDefault="00503B31" w:rsidP="00F95540">
            <w:pPr>
              <w:pStyle w:val="Tabletext"/>
              <w:jc w:val="center"/>
              <w:rPr>
                <w:snapToGrid w:val="0"/>
                <w:sz w:val="20"/>
              </w:rPr>
            </w:pPr>
            <w:r w:rsidRPr="00D9683A">
              <w:rPr>
                <w:snapToGrid w:val="0"/>
                <w:sz w:val="20"/>
              </w:rPr>
              <w:t>1</w:t>
            </w:r>
            <w:r w:rsidR="00162876" w:rsidRPr="00D9683A">
              <w:rPr>
                <w:snapToGrid w:val="0"/>
                <w:sz w:val="20"/>
              </w:rPr>
              <w:t>,</w:t>
            </w:r>
            <w:r w:rsidRPr="00D9683A">
              <w:rPr>
                <w:snapToGrid w:val="0"/>
                <w:sz w:val="20"/>
              </w:rPr>
              <w:t>24-3</w:t>
            </w:r>
            <w:r w:rsidR="00162876" w:rsidRPr="00D9683A">
              <w:rPr>
                <w:snapToGrid w:val="0"/>
                <w:sz w:val="20"/>
              </w:rPr>
              <w:t>,</w:t>
            </w:r>
            <w:r w:rsidRPr="00D9683A">
              <w:rPr>
                <w:snapToGrid w:val="0"/>
                <w:sz w:val="20"/>
              </w:rPr>
              <w:t>5 GHz</w:t>
            </w:r>
          </w:p>
        </w:tc>
        <w:tc>
          <w:tcPr>
            <w:tcW w:w="1701" w:type="dxa"/>
          </w:tcPr>
          <w:p w14:paraId="49F0EB4C" w14:textId="77777777" w:rsidR="00503B31" w:rsidRPr="00D9683A" w:rsidRDefault="00503B31" w:rsidP="00F95540">
            <w:pPr>
              <w:pStyle w:val="Tabletext"/>
              <w:jc w:val="center"/>
              <w:rPr>
                <w:snapToGrid w:val="0"/>
                <w:sz w:val="20"/>
              </w:rPr>
            </w:pPr>
            <w:r w:rsidRPr="00D9683A">
              <w:rPr>
                <w:snapToGrid w:val="0"/>
                <w:sz w:val="20"/>
              </w:rPr>
              <w:t>5</w:t>
            </w:r>
            <w:r w:rsidR="00162876" w:rsidRPr="00D9683A">
              <w:rPr>
                <w:snapToGrid w:val="0"/>
                <w:sz w:val="20"/>
              </w:rPr>
              <w:t>,</w:t>
            </w:r>
            <w:r w:rsidRPr="00D9683A">
              <w:rPr>
                <w:snapToGrid w:val="0"/>
                <w:sz w:val="20"/>
              </w:rPr>
              <w:t>65-10</w:t>
            </w:r>
            <w:r w:rsidR="00162876" w:rsidRPr="00D9683A">
              <w:rPr>
                <w:snapToGrid w:val="0"/>
                <w:sz w:val="20"/>
              </w:rPr>
              <w:t>,</w:t>
            </w:r>
            <w:r w:rsidRPr="00D9683A">
              <w:rPr>
                <w:snapToGrid w:val="0"/>
                <w:sz w:val="20"/>
              </w:rPr>
              <w:t>5 GHz</w:t>
            </w:r>
          </w:p>
        </w:tc>
        <w:tc>
          <w:tcPr>
            <w:tcW w:w="1701" w:type="dxa"/>
          </w:tcPr>
          <w:p w14:paraId="3A7FACB5" w14:textId="77777777" w:rsidR="00503B31" w:rsidRPr="00D9683A" w:rsidRDefault="00503B31" w:rsidP="00F95540">
            <w:pPr>
              <w:pStyle w:val="Tabletext"/>
              <w:jc w:val="center"/>
              <w:rPr>
                <w:snapToGrid w:val="0"/>
                <w:sz w:val="20"/>
              </w:rPr>
            </w:pPr>
            <w:r w:rsidRPr="00D9683A">
              <w:rPr>
                <w:snapToGrid w:val="0"/>
                <w:sz w:val="20"/>
              </w:rPr>
              <w:t>24-47</w:t>
            </w:r>
            <w:r w:rsidR="00162876" w:rsidRPr="00D9683A">
              <w:rPr>
                <w:snapToGrid w:val="0"/>
                <w:sz w:val="20"/>
              </w:rPr>
              <w:t>,</w:t>
            </w:r>
            <w:r w:rsidRPr="00D9683A">
              <w:rPr>
                <w:snapToGrid w:val="0"/>
                <w:sz w:val="20"/>
              </w:rPr>
              <w:t>2 GHz</w:t>
            </w:r>
          </w:p>
        </w:tc>
        <w:tc>
          <w:tcPr>
            <w:tcW w:w="1701" w:type="dxa"/>
          </w:tcPr>
          <w:p w14:paraId="4F117D63" w14:textId="77777777" w:rsidR="00503B31" w:rsidRPr="00D9683A" w:rsidRDefault="00503B31" w:rsidP="00F95540">
            <w:pPr>
              <w:pStyle w:val="Tabletext"/>
              <w:jc w:val="center"/>
              <w:rPr>
                <w:snapToGrid w:val="0"/>
                <w:sz w:val="20"/>
              </w:rPr>
            </w:pPr>
            <w:r w:rsidRPr="00D9683A">
              <w:rPr>
                <w:snapToGrid w:val="0"/>
                <w:sz w:val="20"/>
              </w:rPr>
              <w:t>76-250 GHz</w:t>
            </w:r>
          </w:p>
        </w:tc>
      </w:tr>
      <w:tr w:rsidR="00DE5434" w:rsidRPr="00D9683A" w14:paraId="4B5ED17E" w14:textId="77777777" w:rsidTr="00635649">
        <w:trPr>
          <w:jc w:val="center"/>
        </w:trPr>
        <w:tc>
          <w:tcPr>
            <w:tcW w:w="4394" w:type="dxa"/>
          </w:tcPr>
          <w:p w14:paraId="4F5E1DD9" w14:textId="77777777" w:rsidR="00DE5434" w:rsidRPr="00D9683A" w:rsidRDefault="00DE5434" w:rsidP="00F95540">
            <w:pPr>
              <w:pStyle w:val="Tabletext"/>
              <w:jc w:val="left"/>
              <w:rPr>
                <w:snapToGrid w:val="0"/>
                <w:sz w:val="20"/>
              </w:rPr>
            </w:pPr>
            <w:r w:rsidRPr="00D9683A">
              <w:rPr>
                <w:snapToGrid w:val="0"/>
                <w:sz w:val="20"/>
              </w:rPr>
              <w:t>Largeur de bande nécessaire et classe d'émission (désignation de l'émission)</w:t>
            </w:r>
          </w:p>
        </w:tc>
        <w:tc>
          <w:tcPr>
            <w:tcW w:w="1569" w:type="dxa"/>
          </w:tcPr>
          <w:p w14:paraId="68ABDCBB"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c>
          <w:tcPr>
            <w:tcW w:w="1701" w:type="dxa"/>
          </w:tcPr>
          <w:p w14:paraId="243FD60A"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c>
          <w:tcPr>
            <w:tcW w:w="1701" w:type="dxa"/>
          </w:tcPr>
          <w:p w14:paraId="40030AE2"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c>
          <w:tcPr>
            <w:tcW w:w="1701" w:type="dxa"/>
          </w:tcPr>
          <w:p w14:paraId="4FC5645B"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c>
          <w:tcPr>
            <w:tcW w:w="1701" w:type="dxa"/>
          </w:tcPr>
          <w:p w14:paraId="62A7D23F"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c>
          <w:tcPr>
            <w:tcW w:w="1701" w:type="dxa"/>
          </w:tcPr>
          <w:p w14:paraId="5B3996E6" w14:textId="77777777" w:rsidR="00DE5434" w:rsidRPr="00D9683A" w:rsidRDefault="00DE5434" w:rsidP="00F95540">
            <w:pPr>
              <w:pStyle w:val="Tabletext"/>
              <w:jc w:val="center"/>
              <w:rPr>
                <w:snapToGrid w:val="0"/>
                <w:sz w:val="20"/>
              </w:rPr>
            </w:pPr>
            <w:r w:rsidRPr="00D9683A">
              <w:rPr>
                <w:snapToGrid w:val="0"/>
                <w:sz w:val="20"/>
              </w:rPr>
              <w:t>150HA1A</w:t>
            </w:r>
            <w:r w:rsidRPr="00D9683A">
              <w:rPr>
                <w:snapToGrid w:val="0"/>
                <w:sz w:val="20"/>
              </w:rPr>
              <w:br/>
              <w:t>150HJ2A</w:t>
            </w:r>
          </w:p>
        </w:tc>
      </w:tr>
      <w:tr w:rsidR="00DE5434" w:rsidRPr="00D9683A" w14:paraId="7083AA1E" w14:textId="77777777" w:rsidTr="00635649">
        <w:trPr>
          <w:jc w:val="center"/>
        </w:trPr>
        <w:tc>
          <w:tcPr>
            <w:tcW w:w="4394" w:type="dxa"/>
          </w:tcPr>
          <w:p w14:paraId="0F97A3BF" w14:textId="342A791E" w:rsidR="00DE5434" w:rsidRPr="00D9683A" w:rsidRDefault="00DE5434" w:rsidP="00F95540">
            <w:pPr>
              <w:pStyle w:val="Tabletext"/>
              <w:jc w:val="left"/>
              <w:rPr>
                <w:snapToGrid w:val="0"/>
                <w:sz w:val="20"/>
              </w:rPr>
            </w:pPr>
            <w:r w:rsidRPr="00D9683A">
              <w:rPr>
                <w:snapToGrid w:val="0"/>
                <w:sz w:val="20"/>
              </w:rPr>
              <w:t>Largeur de bande nécessaire et classe d'émission (désignation de l'émission)</w:t>
            </w:r>
            <w:r w:rsidRPr="00D9683A">
              <w:rPr>
                <w:snapToGrid w:val="0"/>
                <w:sz w:val="20"/>
                <w:vertAlign w:val="superscript"/>
              </w:rPr>
              <w:t>(2)</w:t>
            </w:r>
          </w:p>
        </w:tc>
        <w:tc>
          <w:tcPr>
            <w:tcW w:w="1569" w:type="dxa"/>
          </w:tcPr>
          <w:p w14:paraId="4771891D"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8K00F3E</w:t>
            </w:r>
            <w:r w:rsidRPr="00D9683A">
              <w:rPr>
                <w:snapToGrid w:val="0"/>
                <w:sz w:val="20"/>
                <w:vertAlign w:val="superscript"/>
              </w:rPr>
              <w:t>(3)</w:t>
            </w:r>
          </w:p>
        </w:tc>
        <w:tc>
          <w:tcPr>
            <w:tcW w:w="1701" w:type="dxa"/>
          </w:tcPr>
          <w:p w14:paraId="69A5F63F"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5K76G1E</w:t>
            </w:r>
            <w:r w:rsidRPr="00D9683A">
              <w:rPr>
                <w:snapToGrid w:val="0"/>
                <w:sz w:val="20"/>
              </w:rPr>
              <w:br/>
              <w:t>8K10F1E</w:t>
            </w:r>
          </w:p>
          <w:p w14:paraId="1EE4D17D" w14:textId="77777777" w:rsidR="00DE5434" w:rsidRPr="00D9683A" w:rsidRDefault="00DE5434" w:rsidP="00F95540">
            <w:pPr>
              <w:pStyle w:val="Tabletext"/>
              <w:jc w:val="center"/>
              <w:rPr>
                <w:snapToGrid w:val="0"/>
                <w:sz w:val="20"/>
              </w:rPr>
            </w:pPr>
            <w:r w:rsidRPr="00D9683A">
              <w:rPr>
                <w:snapToGrid w:val="0"/>
                <w:sz w:val="20"/>
              </w:rPr>
              <w:t>16K0F3E</w:t>
            </w:r>
          </w:p>
        </w:tc>
        <w:tc>
          <w:tcPr>
            <w:tcW w:w="1701" w:type="dxa"/>
          </w:tcPr>
          <w:p w14:paraId="4B4572E3"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16K0F3E</w:t>
            </w:r>
            <w:r w:rsidRPr="00D9683A">
              <w:rPr>
                <w:snapToGrid w:val="0"/>
                <w:sz w:val="20"/>
              </w:rPr>
              <w:br/>
              <w:t>44K2F1D</w:t>
            </w:r>
          </w:p>
          <w:p w14:paraId="42555D6F" w14:textId="77777777" w:rsidR="00DE5434" w:rsidRPr="00D9683A" w:rsidRDefault="00DE5434" w:rsidP="00F95540">
            <w:pPr>
              <w:pStyle w:val="Tabletext"/>
              <w:jc w:val="center"/>
              <w:rPr>
                <w:snapToGrid w:val="0"/>
                <w:sz w:val="20"/>
              </w:rPr>
            </w:pPr>
            <w:r w:rsidRPr="00D9683A">
              <w:rPr>
                <w:snapToGrid w:val="0"/>
                <w:sz w:val="20"/>
              </w:rPr>
              <w:t>88K3F1D</w:t>
            </w:r>
            <w:r w:rsidRPr="00D9683A">
              <w:rPr>
                <w:snapToGrid w:val="0"/>
                <w:sz w:val="20"/>
              </w:rPr>
              <w:br/>
              <w:t>350KF1D</w:t>
            </w:r>
            <w:r w:rsidRPr="00D9683A">
              <w:rPr>
                <w:snapToGrid w:val="0"/>
                <w:sz w:val="20"/>
              </w:rPr>
              <w:br/>
              <w:t>2M50G7W</w:t>
            </w:r>
          </w:p>
        </w:tc>
        <w:tc>
          <w:tcPr>
            <w:tcW w:w="1701" w:type="dxa"/>
          </w:tcPr>
          <w:p w14:paraId="5FEE4589"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16K0F3E</w:t>
            </w:r>
            <w:r w:rsidRPr="00D9683A">
              <w:rPr>
                <w:snapToGrid w:val="0"/>
                <w:sz w:val="20"/>
              </w:rPr>
              <w:br/>
              <w:t>44K2F1D</w:t>
            </w:r>
          </w:p>
          <w:p w14:paraId="52EE8D48" w14:textId="77777777" w:rsidR="00DE5434" w:rsidRPr="00D9683A" w:rsidRDefault="00DE5434" w:rsidP="00F95540">
            <w:pPr>
              <w:pStyle w:val="Tabletext"/>
              <w:jc w:val="center"/>
              <w:rPr>
                <w:snapToGrid w:val="0"/>
                <w:sz w:val="20"/>
                <w:u w:val="single"/>
              </w:rPr>
            </w:pPr>
            <w:r w:rsidRPr="00D9683A">
              <w:rPr>
                <w:snapToGrid w:val="0"/>
                <w:sz w:val="20"/>
              </w:rPr>
              <w:t>88K3F1D</w:t>
            </w:r>
            <w:r w:rsidRPr="00D9683A">
              <w:rPr>
                <w:snapToGrid w:val="0"/>
                <w:sz w:val="20"/>
              </w:rPr>
              <w:br/>
              <w:t>350KF1D</w:t>
            </w:r>
            <w:r w:rsidRPr="00D9683A">
              <w:rPr>
                <w:snapToGrid w:val="0"/>
                <w:sz w:val="20"/>
              </w:rPr>
              <w:br/>
              <w:t>10M0G7W</w:t>
            </w:r>
          </w:p>
        </w:tc>
        <w:tc>
          <w:tcPr>
            <w:tcW w:w="1701" w:type="dxa"/>
          </w:tcPr>
          <w:p w14:paraId="24AEEE4E"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16K0F3E</w:t>
            </w:r>
            <w:r w:rsidRPr="00D9683A">
              <w:rPr>
                <w:snapToGrid w:val="0"/>
                <w:sz w:val="20"/>
              </w:rPr>
              <w:br/>
              <w:t>44K2F1D</w:t>
            </w:r>
          </w:p>
          <w:p w14:paraId="65F8F66F" w14:textId="77777777" w:rsidR="00DE5434" w:rsidRPr="00D9683A" w:rsidRDefault="00DE5434" w:rsidP="00F95540">
            <w:pPr>
              <w:pStyle w:val="Tabletext"/>
              <w:jc w:val="center"/>
              <w:rPr>
                <w:snapToGrid w:val="0"/>
                <w:sz w:val="20"/>
              </w:rPr>
            </w:pPr>
            <w:r w:rsidRPr="00D9683A">
              <w:rPr>
                <w:snapToGrid w:val="0"/>
                <w:sz w:val="20"/>
              </w:rPr>
              <w:t>88K3F1D</w:t>
            </w:r>
            <w:r w:rsidRPr="00D9683A">
              <w:rPr>
                <w:snapToGrid w:val="0"/>
                <w:sz w:val="20"/>
              </w:rPr>
              <w:br/>
              <w:t>350KF1D</w:t>
            </w:r>
            <w:r w:rsidRPr="00D9683A">
              <w:rPr>
                <w:snapToGrid w:val="0"/>
                <w:sz w:val="20"/>
              </w:rPr>
              <w:br/>
              <w:t>10M0G7W</w:t>
            </w:r>
          </w:p>
        </w:tc>
        <w:tc>
          <w:tcPr>
            <w:tcW w:w="1701" w:type="dxa"/>
          </w:tcPr>
          <w:p w14:paraId="1B12E0D6" w14:textId="77777777" w:rsidR="00DE5434" w:rsidRPr="00D9683A" w:rsidRDefault="00DE5434" w:rsidP="00F95540">
            <w:pPr>
              <w:pStyle w:val="Tabletext"/>
              <w:jc w:val="center"/>
              <w:rPr>
                <w:snapToGrid w:val="0"/>
                <w:sz w:val="20"/>
              </w:rPr>
            </w:pPr>
            <w:r w:rsidRPr="00D9683A">
              <w:rPr>
                <w:snapToGrid w:val="0"/>
                <w:sz w:val="20"/>
              </w:rPr>
              <w:t>2K70J3E</w:t>
            </w:r>
            <w:r w:rsidRPr="00D9683A">
              <w:rPr>
                <w:snapToGrid w:val="0"/>
                <w:sz w:val="20"/>
              </w:rPr>
              <w:br/>
              <w:t>2K70J2E</w:t>
            </w:r>
            <w:r w:rsidRPr="00D9683A">
              <w:rPr>
                <w:snapToGrid w:val="0"/>
                <w:sz w:val="20"/>
              </w:rPr>
              <w:br/>
              <w:t>16K0F3E</w:t>
            </w:r>
            <w:r w:rsidRPr="00D9683A">
              <w:rPr>
                <w:snapToGrid w:val="0"/>
                <w:sz w:val="20"/>
              </w:rPr>
              <w:br/>
              <w:t>44K2F1D</w:t>
            </w:r>
          </w:p>
          <w:p w14:paraId="3E48236C" w14:textId="77777777" w:rsidR="00DE5434" w:rsidRPr="00D9683A" w:rsidRDefault="00DE5434" w:rsidP="00F95540">
            <w:pPr>
              <w:pStyle w:val="Tabletext"/>
              <w:jc w:val="center"/>
              <w:rPr>
                <w:snapToGrid w:val="0"/>
                <w:sz w:val="20"/>
              </w:rPr>
            </w:pPr>
            <w:r w:rsidRPr="00D9683A">
              <w:rPr>
                <w:snapToGrid w:val="0"/>
                <w:sz w:val="20"/>
              </w:rPr>
              <w:t>88K3F1D</w:t>
            </w:r>
            <w:r w:rsidRPr="00D9683A">
              <w:rPr>
                <w:snapToGrid w:val="0"/>
                <w:sz w:val="20"/>
              </w:rPr>
              <w:br/>
              <w:t>350KF1D</w:t>
            </w:r>
            <w:r w:rsidRPr="00D9683A">
              <w:rPr>
                <w:snapToGrid w:val="0"/>
                <w:sz w:val="20"/>
              </w:rPr>
              <w:br/>
              <w:t>10M0G7W</w:t>
            </w:r>
          </w:p>
        </w:tc>
      </w:tr>
      <w:tr w:rsidR="00DE5434" w:rsidRPr="00D9683A" w14:paraId="075355C5" w14:textId="77777777" w:rsidTr="00635649">
        <w:trPr>
          <w:jc w:val="center"/>
        </w:trPr>
        <w:tc>
          <w:tcPr>
            <w:tcW w:w="4394" w:type="dxa"/>
          </w:tcPr>
          <w:p w14:paraId="06223078" w14:textId="77777777" w:rsidR="00DE5434" w:rsidRPr="00D9683A" w:rsidRDefault="00DE5434" w:rsidP="00F95540">
            <w:pPr>
              <w:pStyle w:val="Tabletext"/>
              <w:jc w:val="left"/>
              <w:rPr>
                <w:snapToGrid w:val="0"/>
                <w:sz w:val="20"/>
              </w:rPr>
            </w:pPr>
            <w:r w:rsidRPr="00D9683A">
              <w:rPr>
                <w:snapToGrid w:val="0"/>
                <w:sz w:val="20"/>
              </w:rPr>
              <w:t>Puissance d'émission (dBW)</w:t>
            </w:r>
            <w:r w:rsidRPr="00D9683A">
              <w:rPr>
                <w:snapToGrid w:val="0"/>
                <w:sz w:val="20"/>
                <w:vertAlign w:val="superscript"/>
              </w:rPr>
              <w:t>(4)</w:t>
            </w:r>
          </w:p>
        </w:tc>
        <w:tc>
          <w:tcPr>
            <w:tcW w:w="1569" w:type="dxa"/>
          </w:tcPr>
          <w:p w14:paraId="68AA30E6"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31</w:t>
            </w:r>
            <w:r w:rsidR="00162876" w:rsidRPr="00D9683A">
              <w:rPr>
                <w:snapToGrid w:val="0"/>
                <w:sz w:val="20"/>
              </w:rPr>
              <w:t>,</w:t>
            </w:r>
            <w:r w:rsidRPr="00D9683A">
              <w:rPr>
                <w:snapToGrid w:val="0"/>
                <w:sz w:val="20"/>
              </w:rPr>
              <w:t>7</w:t>
            </w:r>
          </w:p>
        </w:tc>
        <w:tc>
          <w:tcPr>
            <w:tcW w:w="1701" w:type="dxa"/>
          </w:tcPr>
          <w:p w14:paraId="6422E86E" w14:textId="3BB2D8CB"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w:t>
            </w:r>
            <w:r w:rsidR="00F243CD" w:rsidRPr="00D9683A">
              <w:rPr>
                <w:snapToGrid w:val="0"/>
                <w:sz w:val="20"/>
              </w:rPr>
              <w:t>23</w:t>
            </w:r>
          </w:p>
        </w:tc>
        <w:tc>
          <w:tcPr>
            <w:tcW w:w="1701" w:type="dxa"/>
          </w:tcPr>
          <w:p w14:paraId="2A3BADFC" w14:textId="7B08A354"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w:t>
            </w:r>
            <w:r w:rsidR="00F243CD" w:rsidRPr="00D9683A">
              <w:rPr>
                <w:snapToGrid w:val="0"/>
                <w:sz w:val="20"/>
              </w:rPr>
              <w:t>23</w:t>
            </w:r>
          </w:p>
        </w:tc>
        <w:tc>
          <w:tcPr>
            <w:tcW w:w="1701" w:type="dxa"/>
          </w:tcPr>
          <w:p w14:paraId="4E8E7736"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20</w:t>
            </w:r>
          </w:p>
        </w:tc>
        <w:tc>
          <w:tcPr>
            <w:tcW w:w="1701" w:type="dxa"/>
          </w:tcPr>
          <w:p w14:paraId="4A802437"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10</w:t>
            </w:r>
          </w:p>
        </w:tc>
        <w:tc>
          <w:tcPr>
            <w:tcW w:w="1701" w:type="dxa"/>
          </w:tcPr>
          <w:p w14:paraId="30FA2467" w14:textId="156ED510"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0</w:t>
            </w:r>
          </w:p>
        </w:tc>
      </w:tr>
      <w:tr w:rsidR="00DE5434" w:rsidRPr="00D9683A" w14:paraId="45D05726" w14:textId="77777777" w:rsidTr="00635649">
        <w:trPr>
          <w:jc w:val="center"/>
        </w:trPr>
        <w:tc>
          <w:tcPr>
            <w:tcW w:w="4394" w:type="dxa"/>
          </w:tcPr>
          <w:p w14:paraId="230E0B95" w14:textId="77777777" w:rsidR="00DE5434" w:rsidRPr="00D9683A" w:rsidRDefault="00DE5434" w:rsidP="00F95540">
            <w:pPr>
              <w:pStyle w:val="Tabletext"/>
              <w:jc w:val="left"/>
              <w:rPr>
                <w:snapToGrid w:val="0"/>
                <w:sz w:val="20"/>
              </w:rPr>
            </w:pPr>
            <w:r w:rsidRPr="00D9683A">
              <w:rPr>
                <w:snapToGrid w:val="0"/>
                <w:sz w:val="20"/>
              </w:rPr>
              <w:t>Affaiblissement dans la ligne d'alimentation (dB)</w:t>
            </w:r>
          </w:p>
        </w:tc>
        <w:tc>
          <w:tcPr>
            <w:tcW w:w="1569" w:type="dxa"/>
          </w:tcPr>
          <w:p w14:paraId="6CDF22A0" w14:textId="77777777" w:rsidR="00DE5434" w:rsidRPr="00D9683A" w:rsidRDefault="00DE5434" w:rsidP="00F95540">
            <w:pPr>
              <w:pStyle w:val="Tabletext"/>
              <w:jc w:val="center"/>
              <w:rPr>
                <w:snapToGrid w:val="0"/>
                <w:sz w:val="20"/>
              </w:rPr>
            </w:pPr>
            <w:r w:rsidRPr="00D9683A">
              <w:rPr>
                <w:snapToGrid w:val="0"/>
                <w:sz w:val="20"/>
              </w:rPr>
              <w:t>0</w:t>
            </w:r>
            <w:r w:rsidR="00162876" w:rsidRPr="00D9683A">
              <w:rPr>
                <w:snapToGrid w:val="0"/>
                <w:sz w:val="20"/>
              </w:rPr>
              <w:t>,</w:t>
            </w:r>
            <w:r w:rsidRPr="00D9683A">
              <w:rPr>
                <w:snapToGrid w:val="0"/>
                <w:sz w:val="20"/>
              </w:rPr>
              <w:t xml:space="preserve">3 </w:t>
            </w:r>
            <w:r w:rsidR="00162876" w:rsidRPr="00D9683A">
              <w:rPr>
                <w:snapToGrid w:val="0"/>
                <w:sz w:val="20"/>
              </w:rPr>
              <w:t>à</w:t>
            </w:r>
            <w:r w:rsidRPr="00D9683A">
              <w:rPr>
                <w:snapToGrid w:val="0"/>
                <w:sz w:val="20"/>
              </w:rPr>
              <w:t xml:space="preserve"> 0</w:t>
            </w:r>
            <w:r w:rsidR="00162876" w:rsidRPr="00D9683A">
              <w:rPr>
                <w:snapToGrid w:val="0"/>
                <w:sz w:val="20"/>
              </w:rPr>
              <w:t>,</w:t>
            </w:r>
            <w:r w:rsidRPr="00D9683A">
              <w:rPr>
                <w:snapToGrid w:val="0"/>
                <w:sz w:val="20"/>
              </w:rPr>
              <w:t>9</w:t>
            </w:r>
          </w:p>
        </w:tc>
        <w:tc>
          <w:tcPr>
            <w:tcW w:w="1701" w:type="dxa"/>
          </w:tcPr>
          <w:p w14:paraId="4740499D"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2</w:t>
            </w:r>
          </w:p>
        </w:tc>
        <w:tc>
          <w:tcPr>
            <w:tcW w:w="1701" w:type="dxa"/>
          </w:tcPr>
          <w:p w14:paraId="0854DEAF"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2</w:t>
            </w:r>
          </w:p>
        </w:tc>
        <w:tc>
          <w:tcPr>
            <w:tcW w:w="1701" w:type="dxa"/>
          </w:tcPr>
          <w:p w14:paraId="3AEFA076" w14:textId="77777777" w:rsidR="00DE5434" w:rsidRPr="00D9683A" w:rsidRDefault="00DE5434" w:rsidP="00F95540">
            <w:pPr>
              <w:pStyle w:val="Tabletext"/>
              <w:jc w:val="center"/>
              <w:rPr>
                <w:snapToGrid w:val="0"/>
                <w:sz w:val="20"/>
                <w:u w:val="single"/>
              </w:rPr>
            </w:pPr>
            <w:r w:rsidRPr="00D9683A">
              <w:rPr>
                <w:snapToGrid w:val="0"/>
                <w:sz w:val="20"/>
              </w:rPr>
              <w:t xml:space="preserve">1 </w:t>
            </w:r>
            <w:r w:rsidR="00162876" w:rsidRPr="00D9683A">
              <w:rPr>
                <w:snapToGrid w:val="0"/>
                <w:sz w:val="20"/>
              </w:rPr>
              <w:t>à</w:t>
            </w:r>
            <w:r w:rsidRPr="00D9683A">
              <w:rPr>
                <w:snapToGrid w:val="0"/>
                <w:sz w:val="20"/>
              </w:rPr>
              <w:t xml:space="preserve"> 10</w:t>
            </w:r>
          </w:p>
        </w:tc>
        <w:tc>
          <w:tcPr>
            <w:tcW w:w="1701" w:type="dxa"/>
          </w:tcPr>
          <w:p w14:paraId="15EBB440"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10</w:t>
            </w:r>
          </w:p>
        </w:tc>
        <w:tc>
          <w:tcPr>
            <w:tcW w:w="1701" w:type="dxa"/>
          </w:tcPr>
          <w:p w14:paraId="0E6EA583"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10</w:t>
            </w:r>
          </w:p>
        </w:tc>
      </w:tr>
      <w:tr w:rsidR="00DE5434" w:rsidRPr="00D9683A" w14:paraId="2ECAD706" w14:textId="77777777" w:rsidTr="00635649">
        <w:trPr>
          <w:jc w:val="center"/>
        </w:trPr>
        <w:tc>
          <w:tcPr>
            <w:tcW w:w="4394" w:type="dxa"/>
          </w:tcPr>
          <w:p w14:paraId="64AC2E5C" w14:textId="77777777" w:rsidR="00DE5434" w:rsidRPr="00D9683A" w:rsidRDefault="00DE5434" w:rsidP="00F95540">
            <w:pPr>
              <w:pStyle w:val="Tabletext"/>
              <w:jc w:val="left"/>
              <w:rPr>
                <w:snapToGrid w:val="0"/>
                <w:sz w:val="20"/>
              </w:rPr>
            </w:pPr>
            <w:r w:rsidRPr="00D9683A">
              <w:rPr>
                <w:snapToGrid w:val="0"/>
                <w:sz w:val="20"/>
              </w:rPr>
              <w:t>Gain de l'antenne d'émission (dBi)</w:t>
            </w:r>
          </w:p>
        </w:tc>
        <w:tc>
          <w:tcPr>
            <w:tcW w:w="1569" w:type="dxa"/>
          </w:tcPr>
          <w:p w14:paraId="3C7B6C4B"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12</w:t>
            </w:r>
          </w:p>
        </w:tc>
        <w:tc>
          <w:tcPr>
            <w:tcW w:w="1701" w:type="dxa"/>
          </w:tcPr>
          <w:p w14:paraId="65F65029" w14:textId="77777777" w:rsidR="00DE5434" w:rsidRPr="00D9683A" w:rsidRDefault="00DE5434" w:rsidP="00F95540">
            <w:pPr>
              <w:pStyle w:val="Tabletext"/>
              <w:jc w:val="center"/>
              <w:rPr>
                <w:snapToGrid w:val="0"/>
                <w:sz w:val="20"/>
              </w:rPr>
            </w:pPr>
            <w:r w:rsidRPr="00D9683A">
              <w:rPr>
                <w:snapToGrid w:val="0"/>
                <w:sz w:val="20"/>
              </w:rPr>
              <w:t xml:space="preserve">0 </w:t>
            </w:r>
            <w:r w:rsidR="00162876" w:rsidRPr="00D9683A">
              <w:rPr>
                <w:snapToGrid w:val="0"/>
                <w:sz w:val="20"/>
              </w:rPr>
              <w:t>à</w:t>
            </w:r>
            <w:r w:rsidRPr="00D9683A">
              <w:rPr>
                <w:snapToGrid w:val="0"/>
                <w:sz w:val="20"/>
              </w:rPr>
              <w:t xml:space="preserve"> 26</w:t>
            </w:r>
          </w:p>
        </w:tc>
        <w:tc>
          <w:tcPr>
            <w:tcW w:w="1701" w:type="dxa"/>
          </w:tcPr>
          <w:p w14:paraId="356E29B5"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42</w:t>
            </w:r>
          </w:p>
        </w:tc>
        <w:tc>
          <w:tcPr>
            <w:tcW w:w="1701" w:type="dxa"/>
          </w:tcPr>
          <w:p w14:paraId="5E42E569"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42</w:t>
            </w:r>
          </w:p>
        </w:tc>
        <w:tc>
          <w:tcPr>
            <w:tcW w:w="1701" w:type="dxa"/>
          </w:tcPr>
          <w:p w14:paraId="4767D31F"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42</w:t>
            </w:r>
          </w:p>
        </w:tc>
        <w:tc>
          <w:tcPr>
            <w:tcW w:w="1701" w:type="dxa"/>
          </w:tcPr>
          <w:p w14:paraId="751B2E44" w14:textId="77777777" w:rsidR="00DE5434" w:rsidRPr="00D9683A" w:rsidRDefault="00DE5434" w:rsidP="00F95540">
            <w:pPr>
              <w:pStyle w:val="Tabletext"/>
              <w:jc w:val="center"/>
              <w:rPr>
                <w:snapToGrid w:val="0"/>
                <w:sz w:val="20"/>
              </w:rPr>
            </w:pPr>
            <w:r w:rsidRPr="00D9683A">
              <w:rPr>
                <w:snapToGrid w:val="0"/>
                <w:sz w:val="20"/>
              </w:rPr>
              <w:t xml:space="preserve">10 </w:t>
            </w:r>
            <w:r w:rsidR="00162876" w:rsidRPr="00D9683A">
              <w:rPr>
                <w:snapToGrid w:val="0"/>
                <w:sz w:val="20"/>
              </w:rPr>
              <w:t>à</w:t>
            </w:r>
            <w:r w:rsidRPr="00D9683A">
              <w:rPr>
                <w:snapToGrid w:val="0"/>
                <w:sz w:val="20"/>
              </w:rPr>
              <w:t xml:space="preserve"> 52</w:t>
            </w:r>
          </w:p>
        </w:tc>
      </w:tr>
      <w:tr w:rsidR="00DE5434" w:rsidRPr="00D9683A" w14:paraId="0B431C1E" w14:textId="77777777" w:rsidTr="00635649">
        <w:trPr>
          <w:jc w:val="center"/>
        </w:trPr>
        <w:tc>
          <w:tcPr>
            <w:tcW w:w="4394" w:type="dxa"/>
          </w:tcPr>
          <w:p w14:paraId="36A7BF72" w14:textId="77777777" w:rsidR="00DE5434" w:rsidRPr="00D9683A" w:rsidRDefault="00DE5434" w:rsidP="00F95540">
            <w:pPr>
              <w:pStyle w:val="Tabletext"/>
              <w:jc w:val="left"/>
              <w:rPr>
                <w:snapToGrid w:val="0"/>
                <w:sz w:val="20"/>
              </w:rPr>
            </w:pPr>
            <w:r w:rsidRPr="00D9683A">
              <w:rPr>
                <w:snapToGrid w:val="0"/>
                <w:sz w:val="20"/>
              </w:rPr>
              <w:t>p.i.r.e. type (dBW)</w:t>
            </w:r>
          </w:p>
        </w:tc>
        <w:tc>
          <w:tcPr>
            <w:tcW w:w="1569" w:type="dxa"/>
            <w:shd w:val="clear" w:color="auto" w:fill="auto"/>
          </w:tcPr>
          <w:p w14:paraId="5C685014" w14:textId="77777777" w:rsidR="00DE5434" w:rsidRPr="00D9683A" w:rsidRDefault="00DE5434" w:rsidP="00F95540">
            <w:pPr>
              <w:pStyle w:val="Tabletext"/>
              <w:jc w:val="center"/>
              <w:rPr>
                <w:snapToGrid w:val="0"/>
                <w:sz w:val="20"/>
              </w:rPr>
            </w:pPr>
            <w:r w:rsidRPr="00D9683A">
              <w:rPr>
                <w:snapToGrid w:val="0"/>
                <w:sz w:val="20"/>
              </w:rPr>
              <w:t xml:space="preserve">7 </w:t>
            </w:r>
            <w:r w:rsidR="00162876" w:rsidRPr="00D9683A">
              <w:rPr>
                <w:snapToGrid w:val="0"/>
                <w:sz w:val="20"/>
              </w:rPr>
              <w:t>à</w:t>
            </w:r>
            <w:r w:rsidRPr="00D9683A">
              <w:rPr>
                <w:snapToGrid w:val="0"/>
                <w:sz w:val="20"/>
              </w:rPr>
              <w:t xml:space="preserve"> 43</w:t>
            </w:r>
          </w:p>
        </w:tc>
        <w:tc>
          <w:tcPr>
            <w:tcW w:w="1701" w:type="dxa"/>
            <w:shd w:val="clear" w:color="auto" w:fill="auto"/>
          </w:tcPr>
          <w:p w14:paraId="28D4FD0A" w14:textId="77777777" w:rsidR="00DE5434" w:rsidRPr="00D9683A" w:rsidRDefault="00DE5434" w:rsidP="00F95540">
            <w:pPr>
              <w:pStyle w:val="Tabletext"/>
              <w:jc w:val="center"/>
              <w:rPr>
                <w:snapToGrid w:val="0"/>
                <w:sz w:val="20"/>
              </w:rPr>
            </w:pPr>
            <w:r w:rsidRPr="00D9683A">
              <w:rPr>
                <w:snapToGrid w:val="0"/>
                <w:sz w:val="20"/>
              </w:rPr>
              <w:t xml:space="preserve">2 </w:t>
            </w:r>
            <w:r w:rsidR="00162876" w:rsidRPr="00D9683A">
              <w:rPr>
                <w:snapToGrid w:val="0"/>
                <w:sz w:val="20"/>
              </w:rPr>
              <w:t>à</w:t>
            </w:r>
            <w:r w:rsidRPr="00D9683A">
              <w:rPr>
                <w:snapToGrid w:val="0"/>
                <w:sz w:val="20"/>
              </w:rPr>
              <w:t xml:space="preserve"> 40</w:t>
            </w:r>
          </w:p>
        </w:tc>
        <w:tc>
          <w:tcPr>
            <w:tcW w:w="1701" w:type="dxa"/>
            <w:shd w:val="clear" w:color="auto" w:fill="auto"/>
          </w:tcPr>
          <w:p w14:paraId="0DFC2015"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45</w:t>
            </w:r>
          </w:p>
        </w:tc>
        <w:tc>
          <w:tcPr>
            <w:tcW w:w="1701" w:type="dxa"/>
            <w:shd w:val="clear" w:color="auto" w:fill="auto"/>
          </w:tcPr>
          <w:p w14:paraId="1C6788FE"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45</w:t>
            </w:r>
          </w:p>
        </w:tc>
        <w:tc>
          <w:tcPr>
            <w:tcW w:w="1701" w:type="dxa"/>
            <w:shd w:val="clear" w:color="auto" w:fill="auto"/>
          </w:tcPr>
          <w:p w14:paraId="4AFF3710"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45</w:t>
            </w:r>
          </w:p>
        </w:tc>
        <w:tc>
          <w:tcPr>
            <w:tcW w:w="1701" w:type="dxa"/>
            <w:shd w:val="clear" w:color="auto" w:fill="auto"/>
          </w:tcPr>
          <w:p w14:paraId="3BF042E5"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45</w:t>
            </w:r>
          </w:p>
        </w:tc>
      </w:tr>
      <w:tr w:rsidR="00DE5434" w:rsidRPr="00D9683A" w14:paraId="2F1CFC84" w14:textId="77777777" w:rsidTr="00635649">
        <w:trPr>
          <w:jc w:val="center"/>
        </w:trPr>
        <w:tc>
          <w:tcPr>
            <w:tcW w:w="4394" w:type="dxa"/>
          </w:tcPr>
          <w:p w14:paraId="289A64F8" w14:textId="77777777" w:rsidR="00DE5434" w:rsidRPr="00D9683A" w:rsidRDefault="00DE5434" w:rsidP="00F95540">
            <w:pPr>
              <w:pStyle w:val="Tabletext"/>
              <w:jc w:val="left"/>
              <w:rPr>
                <w:snapToGrid w:val="0"/>
                <w:sz w:val="20"/>
              </w:rPr>
            </w:pPr>
            <w:r w:rsidRPr="00D9683A">
              <w:rPr>
                <w:snapToGrid w:val="0"/>
                <w:sz w:val="20"/>
              </w:rPr>
              <w:t>Polarisation d'antenne</w:t>
            </w:r>
          </w:p>
        </w:tc>
        <w:tc>
          <w:tcPr>
            <w:tcW w:w="1569" w:type="dxa"/>
          </w:tcPr>
          <w:p w14:paraId="46204F2B"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c>
          <w:tcPr>
            <w:tcW w:w="1701" w:type="dxa"/>
          </w:tcPr>
          <w:p w14:paraId="6089ECA0"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c>
          <w:tcPr>
            <w:tcW w:w="1701" w:type="dxa"/>
          </w:tcPr>
          <w:p w14:paraId="2647A552"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c>
          <w:tcPr>
            <w:tcW w:w="1701" w:type="dxa"/>
          </w:tcPr>
          <w:p w14:paraId="259E038C"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c>
          <w:tcPr>
            <w:tcW w:w="1701" w:type="dxa"/>
          </w:tcPr>
          <w:p w14:paraId="39FAD3A6"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c>
          <w:tcPr>
            <w:tcW w:w="1701" w:type="dxa"/>
          </w:tcPr>
          <w:p w14:paraId="66964D36" w14:textId="77777777" w:rsidR="00DE5434" w:rsidRPr="00D9683A" w:rsidRDefault="00162876" w:rsidP="00F95540">
            <w:pPr>
              <w:pStyle w:val="Tabletext"/>
              <w:jc w:val="center"/>
              <w:rPr>
                <w:snapToGrid w:val="0"/>
                <w:sz w:val="20"/>
              </w:rPr>
            </w:pPr>
            <w:r w:rsidRPr="00D9683A">
              <w:rPr>
                <w:snapToGrid w:val="0"/>
                <w:sz w:val="20"/>
              </w:rPr>
              <w:t>Horizontale, verticale</w:t>
            </w:r>
            <w:r w:rsidR="00DE5434" w:rsidRPr="00D9683A">
              <w:rPr>
                <w:snapToGrid w:val="0"/>
                <w:sz w:val="20"/>
              </w:rPr>
              <w:t xml:space="preserve">, </w:t>
            </w:r>
            <w:r w:rsidRPr="00D9683A">
              <w:rPr>
                <w:snapToGrid w:val="0"/>
                <w:sz w:val="20"/>
              </w:rPr>
              <w:t>circulaire dextrogyre</w:t>
            </w:r>
            <w:r w:rsidR="00DE5434" w:rsidRPr="00D9683A">
              <w:rPr>
                <w:snapToGrid w:val="0"/>
                <w:sz w:val="20"/>
              </w:rPr>
              <w:t xml:space="preserve">, </w:t>
            </w:r>
            <w:r w:rsidRPr="00D9683A">
              <w:rPr>
                <w:snapToGrid w:val="0"/>
                <w:sz w:val="20"/>
              </w:rPr>
              <w:t>circulaire lévogyre</w:t>
            </w:r>
          </w:p>
        </w:tc>
      </w:tr>
      <w:tr w:rsidR="00DE5434" w:rsidRPr="00D9683A" w14:paraId="00778F0C" w14:textId="77777777" w:rsidTr="00635649">
        <w:trPr>
          <w:jc w:val="center"/>
        </w:trPr>
        <w:tc>
          <w:tcPr>
            <w:tcW w:w="4394" w:type="dxa"/>
            <w:tcBorders>
              <w:bottom w:val="single" w:sz="4" w:space="0" w:color="auto"/>
            </w:tcBorders>
          </w:tcPr>
          <w:p w14:paraId="06101D03" w14:textId="77777777" w:rsidR="00DE5434" w:rsidRPr="00D9683A" w:rsidRDefault="00DE5434" w:rsidP="00F95540">
            <w:pPr>
              <w:pStyle w:val="Tabletext"/>
              <w:jc w:val="left"/>
              <w:rPr>
                <w:snapToGrid w:val="0"/>
                <w:sz w:val="20"/>
              </w:rPr>
            </w:pPr>
            <w:r w:rsidRPr="00D9683A">
              <w:rPr>
                <w:snapToGrid w:val="0"/>
                <w:sz w:val="20"/>
              </w:rPr>
              <w:t>Facteur de bruit du récepteur de satellite (dB)</w:t>
            </w:r>
            <w:r w:rsidRPr="00D9683A">
              <w:rPr>
                <w:snapToGrid w:val="0"/>
                <w:sz w:val="20"/>
                <w:vertAlign w:val="superscript"/>
              </w:rPr>
              <w:t>(5)</w:t>
            </w:r>
          </w:p>
        </w:tc>
        <w:tc>
          <w:tcPr>
            <w:tcW w:w="1569" w:type="dxa"/>
            <w:tcBorders>
              <w:bottom w:val="single" w:sz="4" w:space="0" w:color="auto"/>
            </w:tcBorders>
          </w:tcPr>
          <w:p w14:paraId="3335B363"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10</w:t>
            </w:r>
          </w:p>
        </w:tc>
        <w:tc>
          <w:tcPr>
            <w:tcW w:w="1701" w:type="dxa"/>
            <w:tcBorders>
              <w:bottom w:val="single" w:sz="4" w:space="0" w:color="auto"/>
            </w:tcBorders>
          </w:tcPr>
          <w:p w14:paraId="2E2FB8C1"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3</w:t>
            </w:r>
          </w:p>
        </w:tc>
        <w:tc>
          <w:tcPr>
            <w:tcW w:w="1701" w:type="dxa"/>
            <w:tcBorders>
              <w:bottom w:val="single" w:sz="4" w:space="0" w:color="auto"/>
            </w:tcBorders>
          </w:tcPr>
          <w:p w14:paraId="77CF8B24"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3</w:t>
            </w:r>
          </w:p>
        </w:tc>
        <w:tc>
          <w:tcPr>
            <w:tcW w:w="1701" w:type="dxa"/>
            <w:tcBorders>
              <w:bottom w:val="single" w:sz="4" w:space="0" w:color="auto"/>
            </w:tcBorders>
          </w:tcPr>
          <w:p w14:paraId="7019EBC5" w14:textId="77777777" w:rsidR="00DE5434" w:rsidRPr="00D9683A" w:rsidRDefault="00DE5434" w:rsidP="00F95540">
            <w:pPr>
              <w:pStyle w:val="Tabletext"/>
              <w:jc w:val="center"/>
              <w:rPr>
                <w:snapToGrid w:val="0"/>
                <w:sz w:val="20"/>
              </w:rPr>
            </w:pPr>
            <w:r w:rsidRPr="00D9683A">
              <w:rPr>
                <w:snapToGrid w:val="0"/>
                <w:sz w:val="20"/>
              </w:rPr>
              <w:t xml:space="preserve">1 </w:t>
            </w:r>
            <w:r w:rsidR="00162876" w:rsidRPr="00D9683A">
              <w:rPr>
                <w:snapToGrid w:val="0"/>
                <w:sz w:val="20"/>
              </w:rPr>
              <w:t>à</w:t>
            </w:r>
            <w:r w:rsidRPr="00D9683A">
              <w:rPr>
                <w:snapToGrid w:val="0"/>
                <w:sz w:val="20"/>
              </w:rPr>
              <w:t xml:space="preserve"> 3</w:t>
            </w:r>
          </w:p>
        </w:tc>
        <w:tc>
          <w:tcPr>
            <w:tcW w:w="1701" w:type="dxa"/>
            <w:tcBorders>
              <w:bottom w:val="single" w:sz="4" w:space="0" w:color="auto"/>
            </w:tcBorders>
          </w:tcPr>
          <w:p w14:paraId="2D76E2F9"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7</w:t>
            </w:r>
          </w:p>
        </w:tc>
        <w:tc>
          <w:tcPr>
            <w:tcW w:w="1701" w:type="dxa"/>
            <w:tcBorders>
              <w:bottom w:val="single" w:sz="4" w:space="0" w:color="auto"/>
            </w:tcBorders>
          </w:tcPr>
          <w:p w14:paraId="44EE2E6B" w14:textId="77777777" w:rsidR="00DE5434" w:rsidRPr="00D9683A" w:rsidRDefault="00DE5434" w:rsidP="00F95540">
            <w:pPr>
              <w:pStyle w:val="Tabletext"/>
              <w:jc w:val="center"/>
              <w:rPr>
                <w:snapToGrid w:val="0"/>
                <w:sz w:val="20"/>
              </w:rPr>
            </w:pPr>
            <w:r w:rsidRPr="00D9683A">
              <w:rPr>
                <w:snapToGrid w:val="0"/>
                <w:sz w:val="20"/>
              </w:rPr>
              <w:t xml:space="preserve">3 </w:t>
            </w:r>
            <w:r w:rsidR="00162876" w:rsidRPr="00D9683A">
              <w:rPr>
                <w:snapToGrid w:val="0"/>
                <w:sz w:val="20"/>
              </w:rPr>
              <w:t>à</w:t>
            </w:r>
            <w:r w:rsidRPr="00D9683A">
              <w:rPr>
                <w:snapToGrid w:val="0"/>
                <w:sz w:val="20"/>
              </w:rPr>
              <w:t xml:space="preserve"> 7</w:t>
            </w:r>
          </w:p>
        </w:tc>
      </w:tr>
      <w:tr w:rsidR="00503B31" w:rsidRPr="00D9683A" w14:paraId="1F77BB31" w14:textId="77777777" w:rsidTr="00635649">
        <w:trPr>
          <w:jc w:val="center"/>
        </w:trPr>
        <w:tc>
          <w:tcPr>
            <w:tcW w:w="14468" w:type="dxa"/>
            <w:gridSpan w:val="7"/>
            <w:tcBorders>
              <w:top w:val="single" w:sz="4" w:space="0" w:color="auto"/>
              <w:left w:val="nil"/>
              <w:bottom w:val="nil"/>
              <w:right w:val="nil"/>
            </w:tcBorders>
          </w:tcPr>
          <w:p w14:paraId="05B7807A" w14:textId="77777777" w:rsidR="00503B31" w:rsidRPr="00D9683A" w:rsidRDefault="00503B31" w:rsidP="0099155F">
            <w:pPr>
              <w:pStyle w:val="Tablelegend"/>
              <w:jc w:val="left"/>
            </w:pPr>
            <w:r w:rsidRPr="00D9683A">
              <w:rPr>
                <w:vertAlign w:val="superscript"/>
              </w:rPr>
              <w:t>(1)</w:t>
            </w:r>
            <w:r w:rsidRPr="00D9683A">
              <w:tab/>
            </w:r>
            <w:r w:rsidR="00964F48" w:rsidRPr="00D9683A">
              <w:t xml:space="preserve">Les bandes </w:t>
            </w:r>
            <w:r w:rsidR="00C903CE" w:rsidRPr="00D9683A">
              <w:t xml:space="preserve">pour les systèmes </w:t>
            </w:r>
            <w:r w:rsidR="00964F48" w:rsidRPr="00D9683A">
              <w:t xml:space="preserve">d'amateur dans les gammes de fréquences indiquées sont conformes à l'Article </w:t>
            </w:r>
            <w:r w:rsidR="00964F48" w:rsidRPr="00D9683A">
              <w:rPr>
                <w:b/>
                <w:bCs/>
              </w:rPr>
              <w:t>5</w:t>
            </w:r>
            <w:r w:rsidR="00964F48" w:rsidRPr="00D9683A">
              <w:t xml:space="preserve"> du RR.</w:t>
            </w:r>
          </w:p>
          <w:p w14:paraId="6BC875E0" w14:textId="77777777" w:rsidR="00503B31" w:rsidRPr="00D9683A" w:rsidRDefault="00503B31" w:rsidP="0099155F">
            <w:pPr>
              <w:pStyle w:val="Tablelegend"/>
              <w:jc w:val="left"/>
            </w:pPr>
            <w:r w:rsidRPr="00D9683A">
              <w:rPr>
                <w:vertAlign w:val="superscript"/>
              </w:rPr>
              <w:t>(2)</w:t>
            </w:r>
            <w:r w:rsidRPr="00D9683A">
              <w:tab/>
            </w:r>
            <w:r w:rsidR="00B86B58" w:rsidRPr="00D9683A">
              <w:t xml:space="preserve">Tout </w:t>
            </w:r>
            <w:r w:rsidRPr="00D9683A">
              <w:t xml:space="preserve">mode </w:t>
            </w:r>
            <w:r w:rsidR="00B86B58" w:rsidRPr="00D9683A">
              <w:t xml:space="preserve">pour lequel la largeur de bande nécessaire est supérieure à </w:t>
            </w:r>
            <w:r w:rsidRPr="00D9683A">
              <w:t xml:space="preserve">44 kHz </w:t>
            </w:r>
            <w:r w:rsidR="00B86B58" w:rsidRPr="00D9683A">
              <w:t xml:space="preserve">peut nécessiter des valeurs de p.i.r.e. supérieures à celles indiquées dans le </w:t>
            </w:r>
            <w:r w:rsidRPr="00D9683A">
              <w:t>table</w:t>
            </w:r>
            <w:r w:rsidR="00B86B58" w:rsidRPr="00D9683A">
              <w:t>au</w:t>
            </w:r>
            <w:r w:rsidRPr="00D9683A">
              <w:t xml:space="preserve"> </w:t>
            </w:r>
            <w:r w:rsidR="00B86B58" w:rsidRPr="00D9683A">
              <w:t>pour obtenir un bilan de liaison satisfaisant</w:t>
            </w:r>
            <w:r w:rsidRPr="00D9683A">
              <w:t>.</w:t>
            </w:r>
          </w:p>
          <w:p w14:paraId="045F0880" w14:textId="77777777" w:rsidR="00503B31" w:rsidRPr="00D9683A" w:rsidRDefault="00503B31" w:rsidP="0099155F">
            <w:pPr>
              <w:pStyle w:val="Tablelegend"/>
              <w:jc w:val="left"/>
            </w:pPr>
            <w:r w:rsidRPr="00D9683A">
              <w:rPr>
                <w:vertAlign w:val="superscript"/>
              </w:rPr>
              <w:t>(3)</w:t>
            </w:r>
            <w:r w:rsidRPr="00D9683A">
              <w:tab/>
            </w:r>
            <w:r w:rsidR="00B86B58" w:rsidRPr="00D9683A">
              <w:t xml:space="preserve">Généralement utilisé uniquement au-dessus de </w:t>
            </w:r>
            <w:r w:rsidRPr="00D9683A">
              <w:t>29 MHz.</w:t>
            </w:r>
          </w:p>
          <w:p w14:paraId="4CD5BCF0" w14:textId="494BBE0F" w:rsidR="00503B31" w:rsidRPr="00D9683A" w:rsidRDefault="00503B31" w:rsidP="0099155F">
            <w:pPr>
              <w:pStyle w:val="Tablelegend"/>
              <w:jc w:val="left"/>
            </w:pPr>
            <w:r w:rsidRPr="00D9683A">
              <w:rPr>
                <w:vertAlign w:val="superscript"/>
              </w:rPr>
              <w:t>(4)</w:t>
            </w:r>
            <w:r w:rsidRPr="00D9683A">
              <w:tab/>
            </w:r>
            <w:r w:rsidR="00F243CD" w:rsidRPr="00D9683A">
              <w:t>La puissance maximale admissible est déterminée par chaque administration. La puissance maximale d'émission pour les bandes au-dessus de 1 GHz est généralement limitée selon les équipements disponibles et largement inférieure à celle autorisée par l'administration</w:t>
            </w:r>
            <w:r w:rsidR="00964F48" w:rsidRPr="00D9683A">
              <w:t>.</w:t>
            </w:r>
          </w:p>
          <w:p w14:paraId="3EBE23FF" w14:textId="77777777" w:rsidR="00503B31" w:rsidRPr="00D9683A" w:rsidRDefault="00503B31" w:rsidP="0099155F">
            <w:pPr>
              <w:pStyle w:val="Tablelegend"/>
              <w:jc w:val="left"/>
            </w:pPr>
            <w:r w:rsidRPr="00D9683A">
              <w:rPr>
                <w:vertAlign w:val="superscript"/>
              </w:rPr>
              <w:t>(5)</w:t>
            </w:r>
            <w:r w:rsidRPr="00D9683A">
              <w:tab/>
            </w:r>
            <w:r w:rsidR="00B86B58" w:rsidRPr="00D9683A">
              <w:t>Les valeurs du facteur de bruit du récepteur dans les bandes au-dessus de 50 MHz supposent l'utilisation de préamplificateurs à faible bruit. Au-dessous de 29,7</w:t>
            </w:r>
            <w:r w:rsidR="00C903CE" w:rsidRPr="00D9683A">
              <w:t> </w:t>
            </w:r>
            <w:r w:rsidR="00B86B58" w:rsidRPr="00D9683A">
              <w:t>MHz, le niveau de bruit extérieur est le facteur dominant et est généralement supérieur au niveau de bruit du récepteur.</w:t>
            </w:r>
          </w:p>
        </w:tc>
      </w:tr>
    </w:tbl>
    <w:p w14:paraId="4F54FA33" w14:textId="77777777" w:rsidR="00E65830" w:rsidRPr="00D9683A" w:rsidRDefault="00E65830" w:rsidP="00F95540">
      <w:pPr>
        <w:tabs>
          <w:tab w:val="clear" w:pos="794"/>
          <w:tab w:val="clear" w:pos="1191"/>
          <w:tab w:val="clear" w:pos="1588"/>
          <w:tab w:val="clear" w:pos="1985"/>
        </w:tabs>
        <w:overflowPunct/>
        <w:autoSpaceDE/>
        <w:autoSpaceDN/>
        <w:adjustRightInd/>
        <w:spacing w:before="0"/>
        <w:jc w:val="left"/>
        <w:textAlignment w:val="auto"/>
      </w:pPr>
      <w:r w:rsidRPr="00D9683A">
        <w:br w:type="page"/>
      </w:r>
    </w:p>
    <w:p w14:paraId="0A0F6799" w14:textId="77777777" w:rsidR="00E65830" w:rsidRPr="00D9683A" w:rsidRDefault="00E65830" w:rsidP="00F95540">
      <w:pPr>
        <w:pStyle w:val="TableNo"/>
      </w:pPr>
      <w:r w:rsidRPr="00D9683A">
        <w:lastRenderedPageBreak/>
        <w:t xml:space="preserve">TABLEAU </w:t>
      </w:r>
      <w:r w:rsidR="00503B31" w:rsidRPr="00D9683A">
        <w:t>7</w:t>
      </w:r>
    </w:p>
    <w:p w14:paraId="0C060FBC" w14:textId="77777777" w:rsidR="00E65830" w:rsidRPr="00D9683A" w:rsidRDefault="00E65830" w:rsidP="00F95540">
      <w:pPr>
        <w:pStyle w:val="Tabletitle"/>
      </w:pPr>
      <w:r w:rsidRPr="00D9683A">
        <w:t>Caractéristiques des systèmes d'amateur par satellite dans le sens espace vers Terre</w:t>
      </w:r>
      <w:r w:rsidR="00503B31" w:rsidRPr="00D9683A">
        <w:t xml:space="preserve"> pour les satellites en orbite terrestre basse</w:t>
      </w:r>
    </w:p>
    <w:tbl>
      <w:tblPr>
        <w:tblW w:w="14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569"/>
        <w:gridCol w:w="1701"/>
        <w:gridCol w:w="1702"/>
        <w:gridCol w:w="1702"/>
        <w:gridCol w:w="1702"/>
        <w:gridCol w:w="1702"/>
      </w:tblGrid>
      <w:tr w:rsidR="00503B31" w:rsidRPr="00D9683A" w14:paraId="11AF89D5" w14:textId="77777777" w:rsidTr="00D9683A">
        <w:trPr>
          <w:jc w:val="center"/>
        </w:trPr>
        <w:tc>
          <w:tcPr>
            <w:tcW w:w="4395" w:type="dxa"/>
          </w:tcPr>
          <w:p w14:paraId="5F9646C8" w14:textId="77777777" w:rsidR="00503B31" w:rsidRPr="00D9683A" w:rsidRDefault="00503B31" w:rsidP="00F95540">
            <w:pPr>
              <w:pStyle w:val="Tablehead"/>
              <w:rPr>
                <w:snapToGrid w:val="0"/>
              </w:rPr>
            </w:pPr>
            <w:r w:rsidRPr="00D9683A">
              <w:rPr>
                <w:snapToGrid w:val="0"/>
              </w:rPr>
              <w:t>Param</w:t>
            </w:r>
            <w:r w:rsidR="00DE5434" w:rsidRPr="00D9683A">
              <w:rPr>
                <w:snapToGrid w:val="0"/>
              </w:rPr>
              <w:t>ètre</w:t>
            </w:r>
          </w:p>
        </w:tc>
        <w:tc>
          <w:tcPr>
            <w:tcW w:w="10078" w:type="dxa"/>
            <w:gridSpan w:val="6"/>
          </w:tcPr>
          <w:p w14:paraId="23265C4C" w14:textId="77777777" w:rsidR="00503B31" w:rsidRPr="00D9683A" w:rsidRDefault="00503B31" w:rsidP="00F95540">
            <w:pPr>
              <w:pStyle w:val="Tablehead"/>
              <w:rPr>
                <w:snapToGrid w:val="0"/>
              </w:rPr>
            </w:pPr>
            <w:r w:rsidRPr="00D9683A">
              <w:rPr>
                <w:snapToGrid w:val="0"/>
              </w:rPr>
              <w:t>Val</w:t>
            </w:r>
            <w:r w:rsidR="00DE5434" w:rsidRPr="00D9683A">
              <w:rPr>
                <w:snapToGrid w:val="0"/>
              </w:rPr>
              <w:t>eur</w:t>
            </w:r>
          </w:p>
        </w:tc>
      </w:tr>
      <w:tr w:rsidR="00DE5434" w:rsidRPr="00D9683A" w14:paraId="730D5B46" w14:textId="77777777" w:rsidTr="00D9683A">
        <w:trPr>
          <w:jc w:val="center"/>
        </w:trPr>
        <w:tc>
          <w:tcPr>
            <w:tcW w:w="4395" w:type="dxa"/>
          </w:tcPr>
          <w:p w14:paraId="16476907" w14:textId="77777777" w:rsidR="00DE5434" w:rsidRPr="00D9683A" w:rsidRDefault="00DE5434" w:rsidP="00F95540">
            <w:pPr>
              <w:pStyle w:val="Tabletext"/>
              <w:rPr>
                <w:snapToGrid w:val="0"/>
              </w:rPr>
            </w:pPr>
            <w:r w:rsidRPr="00D9683A">
              <w:rPr>
                <w:snapToGrid w:val="0"/>
              </w:rPr>
              <w:t>Gamme de fréquences</w:t>
            </w:r>
            <w:r w:rsidRPr="00D9683A">
              <w:rPr>
                <w:snapToGrid w:val="0"/>
                <w:vertAlign w:val="superscript"/>
              </w:rPr>
              <w:t>(1)</w:t>
            </w:r>
          </w:p>
        </w:tc>
        <w:tc>
          <w:tcPr>
            <w:tcW w:w="1569" w:type="dxa"/>
          </w:tcPr>
          <w:p w14:paraId="4C94F14E" w14:textId="77777777" w:rsidR="00DE5434" w:rsidRPr="00D9683A" w:rsidRDefault="00C903CE" w:rsidP="00F95540">
            <w:pPr>
              <w:pStyle w:val="Tabletext"/>
              <w:jc w:val="center"/>
              <w:rPr>
                <w:snapToGrid w:val="0"/>
              </w:rPr>
            </w:pPr>
            <w:r w:rsidRPr="00D9683A">
              <w:rPr>
                <w:snapToGrid w:val="0"/>
              </w:rPr>
              <w:t>7-</w:t>
            </w:r>
            <w:r w:rsidR="00DE5434" w:rsidRPr="00D9683A">
              <w:rPr>
                <w:snapToGrid w:val="0"/>
              </w:rPr>
              <w:t>29</w:t>
            </w:r>
            <w:r w:rsidR="00162876" w:rsidRPr="00D9683A">
              <w:rPr>
                <w:snapToGrid w:val="0"/>
              </w:rPr>
              <w:t>,</w:t>
            </w:r>
            <w:r w:rsidR="00DE5434" w:rsidRPr="00D9683A">
              <w:rPr>
                <w:snapToGrid w:val="0"/>
              </w:rPr>
              <w:t>7 MHz</w:t>
            </w:r>
          </w:p>
        </w:tc>
        <w:tc>
          <w:tcPr>
            <w:tcW w:w="1701" w:type="dxa"/>
          </w:tcPr>
          <w:p w14:paraId="08FA2D48" w14:textId="77777777" w:rsidR="00DE5434" w:rsidRPr="00D9683A" w:rsidRDefault="00DE5434" w:rsidP="00F95540">
            <w:pPr>
              <w:pStyle w:val="Tabletext"/>
              <w:jc w:val="center"/>
              <w:rPr>
                <w:snapToGrid w:val="0"/>
              </w:rPr>
            </w:pPr>
            <w:r w:rsidRPr="00D9683A">
              <w:rPr>
                <w:snapToGrid w:val="0"/>
              </w:rPr>
              <w:t>144-438 MHz</w:t>
            </w:r>
          </w:p>
        </w:tc>
        <w:tc>
          <w:tcPr>
            <w:tcW w:w="1702" w:type="dxa"/>
          </w:tcPr>
          <w:p w14:paraId="00A7E4DF" w14:textId="77777777" w:rsidR="00DE5434" w:rsidRPr="00D9683A" w:rsidRDefault="00DE5434" w:rsidP="00F95540">
            <w:pPr>
              <w:pStyle w:val="Tabletext"/>
              <w:jc w:val="center"/>
              <w:rPr>
                <w:snapToGrid w:val="0"/>
              </w:rPr>
            </w:pPr>
            <w:r w:rsidRPr="00D9683A">
              <w:rPr>
                <w:snapToGrid w:val="0"/>
              </w:rPr>
              <w:t>1</w:t>
            </w:r>
            <w:r w:rsidR="00162876" w:rsidRPr="00D9683A">
              <w:rPr>
                <w:snapToGrid w:val="0"/>
              </w:rPr>
              <w:t>,</w:t>
            </w:r>
            <w:r w:rsidRPr="00D9683A">
              <w:rPr>
                <w:snapToGrid w:val="0"/>
              </w:rPr>
              <w:t>24-3</w:t>
            </w:r>
            <w:r w:rsidR="00162876" w:rsidRPr="00D9683A">
              <w:rPr>
                <w:snapToGrid w:val="0"/>
              </w:rPr>
              <w:t>,</w:t>
            </w:r>
            <w:r w:rsidRPr="00D9683A">
              <w:rPr>
                <w:snapToGrid w:val="0"/>
              </w:rPr>
              <w:t>5 GHz</w:t>
            </w:r>
          </w:p>
        </w:tc>
        <w:tc>
          <w:tcPr>
            <w:tcW w:w="1702" w:type="dxa"/>
          </w:tcPr>
          <w:p w14:paraId="4403FDF4" w14:textId="77777777" w:rsidR="00DE5434" w:rsidRPr="00D9683A" w:rsidRDefault="00DE5434" w:rsidP="00F95540">
            <w:pPr>
              <w:pStyle w:val="Tabletext"/>
              <w:jc w:val="center"/>
              <w:rPr>
                <w:snapToGrid w:val="0"/>
              </w:rPr>
            </w:pPr>
            <w:r w:rsidRPr="00D9683A">
              <w:rPr>
                <w:snapToGrid w:val="0"/>
              </w:rPr>
              <w:t>5</w:t>
            </w:r>
            <w:r w:rsidR="00162876" w:rsidRPr="00D9683A">
              <w:rPr>
                <w:snapToGrid w:val="0"/>
              </w:rPr>
              <w:t>,</w:t>
            </w:r>
            <w:r w:rsidRPr="00D9683A">
              <w:rPr>
                <w:snapToGrid w:val="0"/>
              </w:rPr>
              <w:t>65-10</w:t>
            </w:r>
            <w:r w:rsidR="00162876" w:rsidRPr="00D9683A">
              <w:rPr>
                <w:snapToGrid w:val="0"/>
              </w:rPr>
              <w:t>,</w:t>
            </w:r>
            <w:r w:rsidRPr="00D9683A">
              <w:rPr>
                <w:snapToGrid w:val="0"/>
              </w:rPr>
              <w:t>5 GHz</w:t>
            </w:r>
          </w:p>
        </w:tc>
        <w:tc>
          <w:tcPr>
            <w:tcW w:w="1702" w:type="dxa"/>
          </w:tcPr>
          <w:p w14:paraId="6832434B" w14:textId="77777777" w:rsidR="00DE5434" w:rsidRPr="00D9683A" w:rsidRDefault="00DE5434" w:rsidP="00F95540">
            <w:pPr>
              <w:pStyle w:val="Tabletext"/>
              <w:jc w:val="center"/>
              <w:rPr>
                <w:snapToGrid w:val="0"/>
              </w:rPr>
            </w:pPr>
            <w:r w:rsidRPr="00D9683A">
              <w:rPr>
                <w:snapToGrid w:val="0"/>
              </w:rPr>
              <w:t>24-47</w:t>
            </w:r>
            <w:r w:rsidR="00162876" w:rsidRPr="00D9683A">
              <w:rPr>
                <w:snapToGrid w:val="0"/>
              </w:rPr>
              <w:t>,</w:t>
            </w:r>
            <w:r w:rsidRPr="00D9683A">
              <w:rPr>
                <w:snapToGrid w:val="0"/>
              </w:rPr>
              <w:t>2 GHz</w:t>
            </w:r>
          </w:p>
        </w:tc>
        <w:tc>
          <w:tcPr>
            <w:tcW w:w="1702" w:type="dxa"/>
          </w:tcPr>
          <w:p w14:paraId="6B4C8EC0" w14:textId="77777777" w:rsidR="00DE5434" w:rsidRPr="00D9683A" w:rsidRDefault="00DE5434" w:rsidP="00F95540">
            <w:pPr>
              <w:pStyle w:val="Tabletext"/>
              <w:jc w:val="center"/>
              <w:rPr>
                <w:snapToGrid w:val="0"/>
              </w:rPr>
            </w:pPr>
            <w:r w:rsidRPr="00D9683A">
              <w:rPr>
                <w:snapToGrid w:val="0"/>
              </w:rPr>
              <w:t>76-250 GHz</w:t>
            </w:r>
          </w:p>
        </w:tc>
      </w:tr>
      <w:tr w:rsidR="00DE5434" w:rsidRPr="00D9683A" w14:paraId="3A5E38CB" w14:textId="77777777" w:rsidTr="00D9683A">
        <w:trPr>
          <w:jc w:val="center"/>
        </w:trPr>
        <w:tc>
          <w:tcPr>
            <w:tcW w:w="4395" w:type="dxa"/>
          </w:tcPr>
          <w:p w14:paraId="627392A0" w14:textId="77777777" w:rsidR="00DE5434" w:rsidRPr="00D9683A" w:rsidRDefault="00DE5434" w:rsidP="00F95540">
            <w:pPr>
              <w:pStyle w:val="Tabletext"/>
              <w:jc w:val="left"/>
              <w:rPr>
                <w:snapToGrid w:val="0"/>
              </w:rPr>
            </w:pPr>
            <w:r w:rsidRPr="00D9683A">
              <w:rPr>
                <w:snapToGrid w:val="0"/>
              </w:rPr>
              <w:t>Largeur de bande nécessaire et classe d'émission (désignation de l'émission)</w:t>
            </w:r>
          </w:p>
        </w:tc>
        <w:tc>
          <w:tcPr>
            <w:tcW w:w="1569" w:type="dxa"/>
          </w:tcPr>
          <w:p w14:paraId="06CCEA42"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1" w:type="dxa"/>
          </w:tcPr>
          <w:p w14:paraId="7E438930"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7FF304DF"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290EEAC1"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3C50BED0"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00B4FD18"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r>
      <w:tr w:rsidR="00DE5434" w:rsidRPr="00D9683A" w14:paraId="6643CE98" w14:textId="77777777" w:rsidTr="00D9683A">
        <w:trPr>
          <w:jc w:val="center"/>
        </w:trPr>
        <w:tc>
          <w:tcPr>
            <w:tcW w:w="4395" w:type="dxa"/>
          </w:tcPr>
          <w:p w14:paraId="4BB58AA1" w14:textId="77777777" w:rsidR="00DE5434" w:rsidRPr="00D9683A" w:rsidRDefault="00DE5434" w:rsidP="00D23206">
            <w:pPr>
              <w:pStyle w:val="Tabletext"/>
              <w:jc w:val="left"/>
              <w:rPr>
                <w:snapToGrid w:val="0"/>
              </w:rPr>
            </w:pPr>
            <w:r w:rsidRPr="00D9683A">
              <w:rPr>
                <w:snapToGrid w:val="0"/>
              </w:rPr>
              <w:t>Largeur de bande nécessaire et classe d'émission (désignation de l'émission)</w:t>
            </w:r>
            <w:r w:rsidRPr="00D9683A">
              <w:rPr>
                <w:snapToGrid w:val="0"/>
                <w:vertAlign w:val="superscript"/>
              </w:rPr>
              <w:t>(2)</w:t>
            </w:r>
          </w:p>
        </w:tc>
        <w:tc>
          <w:tcPr>
            <w:tcW w:w="1569" w:type="dxa"/>
          </w:tcPr>
          <w:p w14:paraId="0E94215A"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p>
          <w:p w14:paraId="63D02B85" w14:textId="77777777" w:rsidR="00DE5434" w:rsidRPr="00D9683A" w:rsidRDefault="00DE5434" w:rsidP="00F95540">
            <w:pPr>
              <w:pStyle w:val="Tabletext"/>
              <w:jc w:val="center"/>
              <w:rPr>
                <w:snapToGrid w:val="0"/>
              </w:rPr>
            </w:pPr>
            <w:r w:rsidRPr="00D9683A">
              <w:rPr>
                <w:snapToGrid w:val="0"/>
              </w:rPr>
              <w:t>8K00F3E</w:t>
            </w:r>
            <w:r w:rsidRPr="00D9683A">
              <w:rPr>
                <w:snapToGrid w:val="0"/>
                <w:vertAlign w:val="superscript"/>
              </w:rPr>
              <w:t>(3)</w:t>
            </w:r>
          </w:p>
        </w:tc>
        <w:tc>
          <w:tcPr>
            <w:tcW w:w="1701" w:type="dxa"/>
          </w:tcPr>
          <w:p w14:paraId="44228580"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p>
          <w:p w14:paraId="7B6866D3" w14:textId="77777777" w:rsidR="00DE5434" w:rsidRPr="00D9683A" w:rsidRDefault="00DE5434" w:rsidP="00F95540">
            <w:pPr>
              <w:pStyle w:val="Tabletext"/>
              <w:jc w:val="center"/>
              <w:rPr>
                <w:snapToGrid w:val="0"/>
              </w:rPr>
            </w:pPr>
            <w:r w:rsidRPr="00D9683A">
              <w:rPr>
                <w:snapToGrid w:val="0"/>
              </w:rPr>
              <w:t>16K0F3E</w:t>
            </w:r>
          </w:p>
        </w:tc>
        <w:tc>
          <w:tcPr>
            <w:tcW w:w="1702" w:type="dxa"/>
          </w:tcPr>
          <w:p w14:paraId="6F3D98FF"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292361A7"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4D66169D" w14:textId="77777777" w:rsidR="00DE5434" w:rsidRPr="00D9683A" w:rsidRDefault="00DE5434" w:rsidP="00F95540">
            <w:pPr>
              <w:pStyle w:val="Tabletext"/>
              <w:jc w:val="center"/>
              <w:rPr>
                <w:snapToGrid w:val="0"/>
              </w:rPr>
            </w:pPr>
            <w:r w:rsidRPr="00D9683A">
              <w:rPr>
                <w:snapToGrid w:val="0"/>
              </w:rPr>
              <w:t>2M50G7W</w:t>
            </w:r>
          </w:p>
        </w:tc>
        <w:tc>
          <w:tcPr>
            <w:tcW w:w="1702" w:type="dxa"/>
          </w:tcPr>
          <w:p w14:paraId="607E61CB"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6B7AA400"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5AF28C7C" w14:textId="77777777" w:rsidR="00DE5434" w:rsidRPr="00D9683A" w:rsidRDefault="00DE5434" w:rsidP="00F95540">
            <w:pPr>
              <w:pStyle w:val="Tabletext"/>
              <w:jc w:val="center"/>
              <w:rPr>
                <w:snapToGrid w:val="0"/>
                <w:u w:val="single"/>
              </w:rPr>
            </w:pPr>
            <w:r w:rsidRPr="00D9683A">
              <w:rPr>
                <w:snapToGrid w:val="0"/>
              </w:rPr>
              <w:t>10M0G7W</w:t>
            </w:r>
          </w:p>
        </w:tc>
        <w:tc>
          <w:tcPr>
            <w:tcW w:w="1702" w:type="dxa"/>
          </w:tcPr>
          <w:p w14:paraId="26044DE3"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0E2CB2F8"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63DA7BBB" w14:textId="77777777" w:rsidR="00DE5434" w:rsidRPr="00D9683A" w:rsidRDefault="00DE5434" w:rsidP="00F95540">
            <w:pPr>
              <w:pStyle w:val="Tabletext"/>
              <w:jc w:val="center"/>
              <w:rPr>
                <w:snapToGrid w:val="0"/>
              </w:rPr>
            </w:pPr>
            <w:r w:rsidRPr="00D9683A">
              <w:rPr>
                <w:snapToGrid w:val="0"/>
              </w:rPr>
              <w:t>10M0G7W</w:t>
            </w:r>
          </w:p>
        </w:tc>
        <w:tc>
          <w:tcPr>
            <w:tcW w:w="1702" w:type="dxa"/>
          </w:tcPr>
          <w:p w14:paraId="4FC99225"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02F86DC9"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0F98716B" w14:textId="77777777" w:rsidR="00DE5434" w:rsidRPr="00D9683A" w:rsidRDefault="00DE5434" w:rsidP="00F95540">
            <w:pPr>
              <w:pStyle w:val="Tabletext"/>
              <w:jc w:val="center"/>
              <w:rPr>
                <w:snapToGrid w:val="0"/>
              </w:rPr>
            </w:pPr>
            <w:r w:rsidRPr="00D9683A">
              <w:rPr>
                <w:snapToGrid w:val="0"/>
              </w:rPr>
              <w:t>10M0G7W</w:t>
            </w:r>
          </w:p>
        </w:tc>
      </w:tr>
      <w:tr w:rsidR="00DE5434" w:rsidRPr="00D9683A" w14:paraId="64B3B2A3" w14:textId="77777777" w:rsidTr="00D9683A">
        <w:trPr>
          <w:jc w:val="center"/>
        </w:trPr>
        <w:tc>
          <w:tcPr>
            <w:tcW w:w="4395" w:type="dxa"/>
          </w:tcPr>
          <w:p w14:paraId="52597AF4" w14:textId="77777777" w:rsidR="00DE5434" w:rsidRPr="00D9683A" w:rsidRDefault="00DE5434" w:rsidP="00F95540">
            <w:pPr>
              <w:pStyle w:val="Tabletext"/>
              <w:jc w:val="left"/>
              <w:rPr>
                <w:snapToGrid w:val="0"/>
              </w:rPr>
            </w:pPr>
            <w:r w:rsidRPr="00D9683A">
              <w:rPr>
                <w:snapToGrid w:val="0"/>
              </w:rPr>
              <w:t>Puissance d'émission (dBW)</w:t>
            </w:r>
            <w:r w:rsidRPr="00D9683A">
              <w:rPr>
                <w:snapToGrid w:val="0"/>
                <w:vertAlign w:val="superscript"/>
              </w:rPr>
              <w:t>(4)</w:t>
            </w:r>
          </w:p>
        </w:tc>
        <w:tc>
          <w:tcPr>
            <w:tcW w:w="1569" w:type="dxa"/>
          </w:tcPr>
          <w:p w14:paraId="4DCEC565" w14:textId="77777777" w:rsidR="00DE5434" w:rsidRPr="00D9683A" w:rsidRDefault="00DE5434" w:rsidP="00F95540">
            <w:pPr>
              <w:pStyle w:val="Tabletext"/>
              <w:jc w:val="center"/>
              <w:rPr>
                <w:snapToGrid w:val="0"/>
              </w:rPr>
            </w:pPr>
            <w:r w:rsidRPr="00D9683A">
              <w:rPr>
                <w:snapToGrid w:val="0"/>
              </w:rPr>
              <w:t xml:space="preserve">−10 </w:t>
            </w:r>
            <w:r w:rsidR="00162876" w:rsidRPr="00D9683A">
              <w:rPr>
                <w:snapToGrid w:val="0"/>
              </w:rPr>
              <w:t>à</w:t>
            </w:r>
            <w:r w:rsidRPr="00D9683A">
              <w:rPr>
                <w:snapToGrid w:val="0"/>
              </w:rPr>
              <w:t xml:space="preserve"> 10</w:t>
            </w:r>
          </w:p>
        </w:tc>
        <w:tc>
          <w:tcPr>
            <w:tcW w:w="1701" w:type="dxa"/>
          </w:tcPr>
          <w:p w14:paraId="10779CF8" w14:textId="77777777" w:rsidR="00DE5434" w:rsidRPr="00D9683A" w:rsidRDefault="00DE5434" w:rsidP="00F95540">
            <w:pPr>
              <w:pStyle w:val="Tabletext"/>
              <w:jc w:val="center"/>
              <w:rPr>
                <w:snapToGrid w:val="0"/>
              </w:rPr>
            </w:pPr>
            <w:r w:rsidRPr="00D9683A">
              <w:rPr>
                <w:snapToGrid w:val="0"/>
              </w:rPr>
              <w:t xml:space="preserve">−20 </w:t>
            </w:r>
            <w:r w:rsidR="00162876" w:rsidRPr="00D9683A">
              <w:rPr>
                <w:snapToGrid w:val="0"/>
              </w:rPr>
              <w:t>à</w:t>
            </w:r>
            <w:r w:rsidRPr="00D9683A">
              <w:rPr>
                <w:snapToGrid w:val="0"/>
              </w:rPr>
              <w:t xml:space="preserve"> 17</w:t>
            </w:r>
            <w:r w:rsidRPr="00D9683A">
              <w:rPr>
                <w:snapToGrid w:val="0"/>
                <w:vertAlign w:val="superscript"/>
              </w:rPr>
              <w:t>(5)</w:t>
            </w:r>
          </w:p>
        </w:tc>
        <w:tc>
          <w:tcPr>
            <w:tcW w:w="1702" w:type="dxa"/>
          </w:tcPr>
          <w:p w14:paraId="57CD9170" w14:textId="25635664" w:rsidR="00DE5434" w:rsidRPr="00D9683A" w:rsidRDefault="00DE5434" w:rsidP="00F95540">
            <w:pPr>
              <w:pStyle w:val="Tabletext"/>
              <w:jc w:val="center"/>
              <w:rPr>
                <w:snapToGrid w:val="0"/>
              </w:rPr>
            </w:pPr>
            <w:r w:rsidRPr="00D9683A">
              <w:rPr>
                <w:snapToGrid w:val="0"/>
              </w:rPr>
              <w:t xml:space="preserve">−20 </w:t>
            </w:r>
            <w:r w:rsidR="00162876" w:rsidRPr="00D9683A">
              <w:rPr>
                <w:snapToGrid w:val="0"/>
              </w:rPr>
              <w:t>à</w:t>
            </w:r>
            <w:r w:rsidRPr="00D9683A">
              <w:rPr>
                <w:snapToGrid w:val="0"/>
              </w:rPr>
              <w:t xml:space="preserve"> </w:t>
            </w:r>
            <w:r w:rsidR="00F243CD" w:rsidRPr="00D9683A">
              <w:rPr>
                <w:snapToGrid w:val="0"/>
              </w:rPr>
              <w:t>3</w:t>
            </w:r>
          </w:p>
        </w:tc>
        <w:tc>
          <w:tcPr>
            <w:tcW w:w="1702" w:type="dxa"/>
          </w:tcPr>
          <w:p w14:paraId="04514A23" w14:textId="4F4F2025" w:rsidR="00DE5434" w:rsidRPr="00D9683A" w:rsidRDefault="00F243CD" w:rsidP="00F95540">
            <w:pPr>
              <w:pStyle w:val="Tabletext"/>
              <w:jc w:val="center"/>
              <w:rPr>
                <w:snapToGrid w:val="0"/>
              </w:rPr>
            </w:pPr>
            <w:r w:rsidRPr="00D9683A">
              <w:rPr>
                <w:snapToGrid w:val="0"/>
              </w:rPr>
              <w:t>−20 à 3</w:t>
            </w:r>
          </w:p>
        </w:tc>
        <w:tc>
          <w:tcPr>
            <w:tcW w:w="1702" w:type="dxa"/>
          </w:tcPr>
          <w:p w14:paraId="3D95C907" w14:textId="0B5895B6" w:rsidR="00DE5434" w:rsidRPr="00D9683A" w:rsidRDefault="00DE5434" w:rsidP="00F95540">
            <w:pPr>
              <w:pStyle w:val="Tabletext"/>
              <w:jc w:val="center"/>
              <w:rPr>
                <w:snapToGrid w:val="0"/>
              </w:rPr>
            </w:pPr>
            <w:r w:rsidRPr="00D9683A">
              <w:rPr>
                <w:snapToGrid w:val="0"/>
              </w:rPr>
              <w:t>−</w:t>
            </w:r>
            <w:r w:rsidR="00F243CD" w:rsidRPr="00D9683A">
              <w:rPr>
                <w:snapToGrid w:val="0"/>
              </w:rPr>
              <w:t>2</w:t>
            </w:r>
            <w:r w:rsidRPr="00D9683A">
              <w:rPr>
                <w:snapToGrid w:val="0"/>
              </w:rPr>
              <w:t xml:space="preserve">0 </w:t>
            </w:r>
            <w:r w:rsidR="00162876" w:rsidRPr="00D9683A">
              <w:rPr>
                <w:snapToGrid w:val="0"/>
              </w:rPr>
              <w:t>à</w:t>
            </w:r>
            <w:r w:rsidRPr="00D9683A">
              <w:rPr>
                <w:snapToGrid w:val="0"/>
              </w:rPr>
              <w:t xml:space="preserve"> 0</w:t>
            </w:r>
          </w:p>
        </w:tc>
        <w:tc>
          <w:tcPr>
            <w:tcW w:w="1702" w:type="dxa"/>
          </w:tcPr>
          <w:p w14:paraId="364DE0BE" w14:textId="13BD69AA" w:rsidR="00DE5434" w:rsidRPr="00D9683A" w:rsidRDefault="00DE5434" w:rsidP="00F95540">
            <w:pPr>
              <w:pStyle w:val="Tabletext"/>
              <w:jc w:val="center"/>
              <w:rPr>
                <w:snapToGrid w:val="0"/>
              </w:rPr>
            </w:pPr>
            <w:r w:rsidRPr="00D9683A">
              <w:rPr>
                <w:snapToGrid w:val="0"/>
              </w:rPr>
              <w:t>−</w:t>
            </w:r>
            <w:r w:rsidR="00F243CD" w:rsidRPr="00D9683A">
              <w:rPr>
                <w:snapToGrid w:val="0"/>
              </w:rPr>
              <w:t>2</w:t>
            </w:r>
            <w:r w:rsidRPr="00D9683A">
              <w:rPr>
                <w:snapToGrid w:val="0"/>
              </w:rPr>
              <w:t xml:space="preserve">0 </w:t>
            </w:r>
            <w:r w:rsidR="00162876" w:rsidRPr="00D9683A">
              <w:rPr>
                <w:snapToGrid w:val="0"/>
              </w:rPr>
              <w:t>à</w:t>
            </w:r>
            <w:r w:rsidRPr="00D9683A">
              <w:rPr>
                <w:snapToGrid w:val="0"/>
              </w:rPr>
              <w:t xml:space="preserve"> 0</w:t>
            </w:r>
          </w:p>
        </w:tc>
      </w:tr>
      <w:tr w:rsidR="00DE5434" w:rsidRPr="00D9683A" w14:paraId="0AB70806" w14:textId="77777777" w:rsidTr="00D9683A">
        <w:trPr>
          <w:jc w:val="center"/>
        </w:trPr>
        <w:tc>
          <w:tcPr>
            <w:tcW w:w="4395" w:type="dxa"/>
          </w:tcPr>
          <w:p w14:paraId="5CD8FA58" w14:textId="77777777" w:rsidR="00DE5434" w:rsidRPr="00D9683A" w:rsidRDefault="00DE5434" w:rsidP="00F95540">
            <w:pPr>
              <w:pStyle w:val="Tabletext"/>
              <w:jc w:val="left"/>
              <w:rPr>
                <w:snapToGrid w:val="0"/>
              </w:rPr>
            </w:pPr>
            <w:r w:rsidRPr="00D9683A">
              <w:rPr>
                <w:snapToGrid w:val="0"/>
              </w:rPr>
              <w:t>Affaiblissement dans la ligne d'alimentation (dB)</w:t>
            </w:r>
          </w:p>
        </w:tc>
        <w:tc>
          <w:tcPr>
            <w:tcW w:w="1569" w:type="dxa"/>
          </w:tcPr>
          <w:p w14:paraId="0B08E7BA"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1" w:type="dxa"/>
          </w:tcPr>
          <w:p w14:paraId="6FAE714E"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123DBA05"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65160EE2" w14:textId="77777777" w:rsidR="00DE5434" w:rsidRPr="00D9683A" w:rsidRDefault="00DE5434" w:rsidP="00F95540">
            <w:pPr>
              <w:pStyle w:val="Tabletext"/>
              <w:jc w:val="center"/>
              <w:rPr>
                <w:snapToGrid w:val="0"/>
                <w:u w:val="single"/>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1A45CF5E"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2</w:t>
            </w:r>
          </w:p>
        </w:tc>
        <w:tc>
          <w:tcPr>
            <w:tcW w:w="1702" w:type="dxa"/>
          </w:tcPr>
          <w:p w14:paraId="033105C5"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2</w:t>
            </w:r>
          </w:p>
        </w:tc>
      </w:tr>
      <w:tr w:rsidR="00DE5434" w:rsidRPr="00D9683A" w14:paraId="423B4CF7" w14:textId="77777777" w:rsidTr="00D9683A">
        <w:trPr>
          <w:jc w:val="center"/>
        </w:trPr>
        <w:tc>
          <w:tcPr>
            <w:tcW w:w="4395" w:type="dxa"/>
          </w:tcPr>
          <w:p w14:paraId="2ABB7D2A" w14:textId="77777777" w:rsidR="00DE5434" w:rsidRPr="00D9683A" w:rsidRDefault="00DE5434" w:rsidP="00F95540">
            <w:pPr>
              <w:pStyle w:val="Tabletext"/>
              <w:jc w:val="left"/>
              <w:rPr>
                <w:snapToGrid w:val="0"/>
              </w:rPr>
            </w:pPr>
            <w:r w:rsidRPr="00D9683A">
              <w:rPr>
                <w:snapToGrid w:val="0"/>
              </w:rPr>
              <w:t>Gain de l'antenne d'émission (dBi)</w:t>
            </w:r>
          </w:p>
        </w:tc>
        <w:tc>
          <w:tcPr>
            <w:tcW w:w="1569" w:type="dxa"/>
          </w:tcPr>
          <w:p w14:paraId="75BD7A74"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3</w:t>
            </w:r>
          </w:p>
        </w:tc>
        <w:tc>
          <w:tcPr>
            <w:tcW w:w="1701" w:type="dxa"/>
          </w:tcPr>
          <w:p w14:paraId="010FACAB"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6</w:t>
            </w:r>
          </w:p>
        </w:tc>
        <w:tc>
          <w:tcPr>
            <w:tcW w:w="1702" w:type="dxa"/>
          </w:tcPr>
          <w:p w14:paraId="515FC302"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10</w:t>
            </w:r>
          </w:p>
        </w:tc>
        <w:tc>
          <w:tcPr>
            <w:tcW w:w="1702" w:type="dxa"/>
          </w:tcPr>
          <w:p w14:paraId="61C907FB"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23</w:t>
            </w:r>
          </w:p>
        </w:tc>
        <w:tc>
          <w:tcPr>
            <w:tcW w:w="1702" w:type="dxa"/>
          </w:tcPr>
          <w:p w14:paraId="78440ED5"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23</w:t>
            </w:r>
          </w:p>
        </w:tc>
        <w:tc>
          <w:tcPr>
            <w:tcW w:w="1702" w:type="dxa"/>
          </w:tcPr>
          <w:p w14:paraId="65F9FBBC"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23</w:t>
            </w:r>
          </w:p>
        </w:tc>
      </w:tr>
      <w:tr w:rsidR="00DE5434" w:rsidRPr="00D9683A" w14:paraId="52AC0E75" w14:textId="77777777" w:rsidTr="00D9683A">
        <w:trPr>
          <w:jc w:val="center"/>
        </w:trPr>
        <w:tc>
          <w:tcPr>
            <w:tcW w:w="4395" w:type="dxa"/>
          </w:tcPr>
          <w:p w14:paraId="78046842" w14:textId="77777777" w:rsidR="00DE5434" w:rsidRPr="00D9683A" w:rsidRDefault="00DE5434" w:rsidP="00F95540">
            <w:pPr>
              <w:pStyle w:val="Tabletext"/>
              <w:jc w:val="left"/>
              <w:rPr>
                <w:snapToGrid w:val="0"/>
              </w:rPr>
            </w:pPr>
            <w:r w:rsidRPr="00D9683A">
              <w:rPr>
                <w:snapToGrid w:val="0"/>
              </w:rPr>
              <w:t>p.i.r.e. type (dBW)</w:t>
            </w:r>
            <w:r w:rsidRPr="00D9683A">
              <w:rPr>
                <w:snapToGrid w:val="0"/>
                <w:vertAlign w:val="superscript"/>
              </w:rPr>
              <w:t xml:space="preserve"> </w:t>
            </w:r>
          </w:p>
        </w:tc>
        <w:tc>
          <w:tcPr>
            <w:tcW w:w="1569" w:type="dxa"/>
          </w:tcPr>
          <w:p w14:paraId="5C20A595" w14:textId="77777777" w:rsidR="00DE5434" w:rsidRPr="00D9683A" w:rsidRDefault="00DE5434" w:rsidP="00F95540">
            <w:pPr>
              <w:pStyle w:val="Tabletext"/>
              <w:jc w:val="center"/>
              <w:rPr>
                <w:snapToGrid w:val="0"/>
              </w:rPr>
            </w:pPr>
            <w:r w:rsidRPr="00D9683A">
              <w:rPr>
                <w:snapToGrid w:val="0"/>
              </w:rPr>
              <w:t xml:space="preserve">−7 </w:t>
            </w:r>
            <w:r w:rsidR="00162876" w:rsidRPr="00D9683A">
              <w:rPr>
                <w:snapToGrid w:val="0"/>
              </w:rPr>
              <w:t>à</w:t>
            </w:r>
            <w:r w:rsidRPr="00D9683A">
              <w:rPr>
                <w:snapToGrid w:val="0"/>
              </w:rPr>
              <w:t xml:space="preserve"> 9</w:t>
            </w:r>
          </w:p>
        </w:tc>
        <w:tc>
          <w:tcPr>
            <w:tcW w:w="1701" w:type="dxa"/>
          </w:tcPr>
          <w:p w14:paraId="6B7D3DD6" w14:textId="77777777" w:rsidR="00DE5434" w:rsidRPr="00D9683A" w:rsidRDefault="00DE5434" w:rsidP="00F95540">
            <w:pPr>
              <w:pStyle w:val="Tabletext"/>
              <w:jc w:val="center"/>
              <w:rPr>
                <w:snapToGrid w:val="0"/>
              </w:rPr>
            </w:pPr>
            <w:r w:rsidRPr="00D9683A">
              <w:rPr>
                <w:snapToGrid w:val="0"/>
              </w:rPr>
              <w:t xml:space="preserve">−7 </w:t>
            </w:r>
            <w:r w:rsidR="00162876" w:rsidRPr="00D9683A">
              <w:rPr>
                <w:snapToGrid w:val="0"/>
              </w:rPr>
              <w:t>à</w:t>
            </w:r>
            <w:r w:rsidRPr="00D9683A">
              <w:rPr>
                <w:snapToGrid w:val="0"/>
              </w:rPr>
              <w:t xml:space="preserve"> 15</w:t>
            </w:r>
          </w:p>
        </w:tc>
        <w:tc>
          <w:tcPr>
            <w:tcW w:w="1702" w:type="dxa"/>
          </w:tcPr>
          <w:p w14:paraId="3EBA2C7C" w14:textId="77777777" w:rsidR="00DE5434" w:rsidRPr="00D9683A" w:rsidRDefault="00DE5434" w:rsidP="00F95540">
            <w:pPr>
              <w:pStyle w:val="Tabletext"/>
              <w:jc w:val="center"/>
              <w:rPr>
                <w:snapToGrid w:val="0"/>
              </w:rPr>
            </w:pPr>
            <w:r w:rsidRPr="00D9683A">
              <w:rPr>
                <w:snapToGrid w:val="0"/>
              </w:rPr>
              <w:t xml:space="preserve">−7 </w:t>
            </w:r>
            <w:r w:rsidR="00162876" w:rsidRPr="00D9683A">
              <w:rPr>
                <w:snapToGrid w:val="0"/>
              </w:rPr>
              <w:t>à</w:t>
            </w:r>
            <w:r w:rsidRPr="00D9683A">
              <w:rPr>
                <w:snapToGrid w:val="0"/>
              </w:rPr>
              <w:t xml:space="preserve"> 15</w:t>
            </w:r>
          </w:p>
        </w:tc>
        <w:tc>
          <w:tcPr>
            <w:tcW w:w="1702" w:type="dxa"/>
          </w:tcPr>
          <w:p w14:paraId="074960B3"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15</w:t>
            </w:r>
          </w:p>
        </w:tc>
        <w:tc>
          <w:tcPr>
            <w:tcW w:w="1702" w:type="dxa"/>
          </w:tcPr>
          <w:p w14:paraId="250F69BA"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15</w:t>
            </w:r>
          </w:p>
        </w:tc>
        <w:tc>
          <w:tcPr>
            <w:tcW w:w="1702" w:type="dxa"/>
          </w:tcPr>
          <w:p w14:paraId="5B57CEF9"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15</w:t>
            </w:r>
          </w:p>
        </w:tc>
      </w:tr>
      <w:tr w:rsidR="00DE5434" w:rsidRPr="00D9683A" w14:paraId="5778BC02" w14:textId="77777777" w:rsidTr="00D9683A">
        <w:trPr>
          <w:jc w:val="center"/>
        </w:trPr>
        <w:tc>
          <w:tcPr>
            <w:tcW w:w="4395" w:type="dxa"/>
          </w:tcPr>
          <w:p w14:paraId="2DB37CD7" w14:textId="77777777" w:rsidR="00DE5434" w:rsidRPr="00D9683A" w:rsidRDefault="00DE5434" w:rsidP="00F95540">
            <w:pPr>
              <w:pStyle w:val="Tabletext"/>
              <w:jc w:val="left"/>
              <w:rPr>
                <w:snapToGrid w:val="0"/>
              </w:rPr>
            </w:pPr>
            <w:r w:rsidRPr="00D9683A">
              <w:rPr>
                <w:snapToGrid w:val="0"/>
              </w:rPr>
              <w:t>Polarisation d'antenne</w:t>
            </w:r>
          </w:p>
        </w:tc>
        <w:tc>
          <w:tcPr>
            <w:tcW w:w="1569" w:type="dxa"/>
          </w:tcPr>
          <w:p w14:paraId="59C911E1"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1" w:type="dxa"/>
          </w:tcPr>
          <w:p w14:paraId="11BFD369"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071E217D"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29F770AF"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14AAACDD"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72B6521B"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r>
    </w:tbl>
    <w:p w14:paraId="31A16D89" w14:textId="0B58BC98" w:rsidR="00D9683A" w:rsidRPr="00D9683A" w:rsidRDefault="00D9683A">
      <w:r w:rsidRPr="00D9683A">
        <w:br w:type="page"/>
      </w:r>
    </w:p>
    <w:p w14:paraId="22D84822" w14:textId="3383F6AB" w:rsidR="00D9683A" w:rsidRPr="00D9683A" w:rsidRDefault="00D9683A" w:rsidP="00D9683A">
      <w:pPr>
        <w:pStyle w:val="TableNo"/>
      </w:pPr>
      <w:r w:rsidRPr="00D9683A">
        <w:lastRenderedPageBreak/>
        <w:t>TABLEAU 7 (</w:t>
      </w:r>
      <w:r w:rsidRPr="00D9683A">
        <w:rPr>
          <w:i/>
          <w:iCs/>
        </w:rPr>
        <w:t>fin</w:t>
      </w:r>
      <w:r w:rsidRPr="00D9683A">
        <w:t>)</w:t>
      </w:r>
    </w:p>
    <w:tbl>
      <w:tblPr>
        <w:tblW w:w="14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569"/>
        <w:gridCol w:w="1701"/>
        <w:gridCol w:w="1702"/>
        <w:gridCol w:w="1702"/>
        <w:gridCol w:w="1702"/>
        <w:gridCol w:w="1702"/>
      </w:tblGrid>
      <w:tr w:rsidR="00D9683A" w:rsidRPr="00D9683A" w14:paraId="11F1E3B4" w14:textId="77777777" w:rsidTr="001017EB">
        <w:trPr>
          <w:jc w:val="center"/>
        </w:trPr>
        <w:tc>
          <w:tcPr>
            <w:tcW w:w="4395" w:type="dxa"/>
          </w:tcPr>
          <w:p w14:paraId="5A724780" w14:textId="77777777" w:rsidR="00D9683A" w:rsidRPr="00D9683A" w:rsidRDefault="00D9683A" w:rsidP="001017EB">
            <w:pPr>
              <w:pStyle w:val="Tablehead"/>
              <w:rPr>
                <w:snapToGrid w:val="0"/>
              </w:rPr>
            </w:pPr>
            <w:r w:rsidRPr="00D9683A">
              <w:rPr>
                <w:snapToGrid w:val="0"/>
              </w:rPr>
              <w:t>Paramètre</w:t>
            </w:r>
          </w:p>
        </w:tc>
        <w:tc>
          <w:tcPr>
            <w:tcW w:w="10078" w:type="dxa"/>
            <w:gridSpan w:val="6"/>
          </w:tcPr>
          <w:p w14:paraId="6D2DD283" w14:textId="77777777" w:rsidR="00D9683A" w:rsidRPr="00D9683A" w:rsidRDefault="00D9683A" w:rsidP="001017EB">
            <w:pPr>
              <w:pStyle w:val="Tablehead"/>
              <w:rPr>
                <w:snapToGrid w:val="0"/>
              </w:rPr>
            </w:pPr>
            <w:r w:rsidRPr="00D9683A">
              <w:rPr>
                <w:snapToGrid w:val="0"/>
              </w:rPr>
              <w:t>Valeur</w:t>
            </w:r>
          </w:p>
        </w:tc>
      </w:tr>
      <w:tr w:rsidR="00503B31" w:rsidRPr="00D9683A" w14:paraId="26C8E8E5" w14:textId="77777777" w:rsidTr="00D9683A">
        <w:trPr>
          <w:jc w:val="center"/>
        </w:trPr>
        <w:tc>
          <w:tcPr>
            <w:tcW w:w="4395" w:type="dxa"/>
          </w:tcPr>
          <w:p w14:paraId="248DE455" w14:textId="77777777" w:rsidR="00503B31" w:rsidRPr="00D9683A" w:rsidRDefault="00DE5434" w:rsidP="00F95540">
            <w:pPr>
              <w:pStyle w:val="Tabletext"/>
              <w:jc w:val="left"/>
              <w:rPr>
                <w:snapToGrid w:val="0"/>
              </w:rPr>
            </w:pPr>
            <w:r w:rsidRPr="00D9683A">
              <w:rPr>
                <w:snapToGrid w:val="0"/>
              </w:rPr>
              <w:t>Largeur de bande FI du récepteur (kHz)</w:t>
            </w:r>
          </w:p>
        </w:tc>
        <w:tc>
          <w:tcPr>
            <w:tcW w:w="1569" w:type="dxa"/>
          </w:tcPr>
          <w:p w14:paraId="727D4C5F" w14:textId="65D4D2E0" w:rsidR="00503B31" w:rsidRPr="00D9683A" w:rsidRDefault="00F243CD" w:rsidP="00F95540">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br/>
              <w:t>8</w:t>
            </w:r>
          </w:p>
        </w:tc>
        <w:tc>
          <w:tcPr>
            <w:tcW w:w="1701" w:type="dxa"/>
          </w:tcPr>
          <w:p w14:paraId="4BE7BAE4" w14:textId="30AAC074" w:rsidR="00503B31" w:rsidRPr="00D9683A" w:rsidRDefault="00F243CD" w:rsidP="00F95540">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br/>
              <w:t>16</w:t>
            </w:r>
          </w:p>
        </w:tc>
        <w:tc>
          <w:tcPr>
            <w:tcW w:w="1702" w:type="dxa"/>
          </w:tcPr>
          <w:p w14:paraId="6BF00EF1" w14:textId="492CCBD5" w:rsidR="00503B31" w:rsidRPr="00D9683A" w:rsidRDefault="00F243CD" w:rsidP="00A25134">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t xml:space="preserve"> 16</w:t>
            </w:r>
            <w:r w:rsidR="00A25134" w:rsidRPr="00D9683A">
              <w:rPr>
                <w:snapToGrid w:val="0"/>
              </w:rPr>
              <w:t>;</w:t>
            </w:r>
            <w:r w:rsidR="00503B31" w:rsidRPr="00D9683A">
              <w:rPr>
                <w:snapToGrid w:val="0"/>
              </w:rPr>
              <w:br/>
              <w:t>50</w:t>
            </w:r>
            <w:r w:rsidR="00A25134" w:rsidRPr="00D9683A">
              <w:rPr>
                <w:snapToGrid w:val="0"/>
              </w:rPr>
              <w:t>;</w:t>
            </w:r>
            <w:r w:rsidR="00503B31" w:rsidRPr="00D9683A">
              <w:rPr>
                <w:snapToGrid w:val="0"/>
              </w:rPr>
              <w:t xml:space="preserve"> 100</w:t>
            </w:r>
            <w:r w:rsidR="00A25134" w:rsidRPr="00D9683A">
              <w:rPr>
                <w:snapToGrid w:val="0"/>
              </w:rPr>
              <w:t>;</w:t>
            </w:r>
            <w:r w:rsidR="00503B31" w:rsidRPr="00D9683A">
              <w:rPr>
                <w:snapToGrid w:val="0"/>
              </w:rPr>
              <w:br/>
              <w:t>400</w:t>
            </w:r>
            <w:r w:rsidR="00A25134" w:rsidRPr="00D9683A">
              <w:rPr>
                <w:snapToGrid w:val="0"/>
              </w:rPr>
              <w:t xml:space="preserve">; </w:t>
            </w:r>
            <w:r w:rsidR="00503B31" w:rsidRPr="00D9683A">
              <w:rPr>
                <w:snapToGrid w:val="0"/>
              </w:rPr>
              <w:t>2 500</w:t>
            </w:r>
          </w:p>
        </w:tc>
        <w:tc>
          <w:tcPr>
            <w:tcW w:w="1702" w:type="dxa"/>
          </w:tcPr>
          <w:p w14:paraId="306B5885" w14:textId="2BDCECD9" w:rsidR="00503B31" w:rsidRPr="00D9683A" w:rsidRDefault="00F243CD" w:rsidP="00A25134">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t xml:space="preserve"> 16</w:t>
            </w:r>
            <w:r w:rsidR="00A25134" w:rsidRPr="00D9683A">
              <w:rPr>
                <w:snapToGrid w:val="0"/>
              </w:rPr>
              <w:t>;</w:t>
            </w:r>
            <w:r w:rsidR="00503B31" w:rsidRPr="00D9683A">
              <w:rPr>
                <w:snapToGrid w:val="0"/>
              </w:rPr>
              <w:br/>
              <w:t>50</w:t>
            </w:r>
            <w:r w:rsidR="00A25134" w:rsidRPr="00D9683A">
              <w:rPr>
                <w:snapToGrid w:val="0"/>
              </w:rPr>
              <w:t>;</w:t>
            </w:r>
            <w:r w:rsidR="00503B31" w:rsidRPr="00D9683A">
              <w:rPr>
                <w:snapToGrid w:val="0"/>
              </w:rPr>
              <w:t xml:space="preserve"> 100</w:t>
            </w:r>
            <w:r w:rsidR="00A25134" w:rsidRPr="00D9683A">
              <w:rPr>
                <w:snapToGrid w:val="0"/>
              </w:rPr>
              <w:t xml:space="preserve">; </w:t>
            </w:r>
            <w:r w:rsidR="00503B31" w:rsidRPr="00D9683A">
              <w:rPr>
                <w:snapToGrid w:val="0"/>
              </w:rPr>
              <w:t>400</w:t>
            </w:r>
            <w:r w:rsidR="00A25134" w:rsidRPr="00D9683A">
              <w:rPr>
                <w:snapToGrid w:val="0"/>
              </w:rPr>
              <w:t xml:space="preserve">; </w:t>
            </w:r>
            <w:r w:rsidR="00503B31" w:rsidRPr="00D9683A">
              <w:rPr>
                <w:snapToGrid w:val="0"/>
              </w:rPr>
              <w:t>10</w:t>
            </w:r>
            <w:r w:rsidR="00A25134" w:rsidRPr="00D9683A">
              <w:rPr>
                <w:snapToGrid w:val="0"/>
              </w:rPr>
              <w:t> </w:t>
            </w:r>
            <w:r w:rsidR="00503B31" w:rsidRPr="00D9683A">
              <w:rPr>
                <w:snapToGrid w:val="0"/>
              </w:rPr>
              <w:t>000</w:t>
            </w:r>
          </w:p>
        </w:tc>
        <w:tc>
          <w:tcPr>
            <w:tcW w:w="1702" w:type="dxa"/>
          </w:tcPr>
          <w:p w14:paraId="3D0BB150" w14:textId="719436D2" w:rsidR="00503B31" w:rsidRPr="00D9683A" w:rsidRDefault="00F243CD" w:rsidP="00A25134">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t xml:space="preserve"> 16</w:t>
            </w:r>
            <w:r w:rsidR="00A25134" w:rsidRPr="00D9683A">
              <w:rPr>
                <w:snapToGrid w:val="0"/>
              </w:rPr>
              <w:t>;</w:t>
            </w:r>
            <w:r w:rsidR="00503B31" w:rsidRPr="00D9683A">
              <w:rPr>
                <w:snapToGrid w:val="0"/>
              </w:rPr>
              <w:br/>
              <w:t>50</w:t>
            </w:r>
            <w:r w:rsidR="00A25134" w:rsidRPr="00D9683A">
              <w:rPr>
                <w:snapToGrid w:val="0"/>
              </w:rPr>
              <w:t>;</w:t>
            </w:r>
            <w:r w:rsidR="00503B31" w:rsidRPr="00D9683A">
              <w:rPr>
                <w:snapToGrid w:val="0"/>
              </w:rPr>
              <w:t xml:space="preserve"> 100</w:t>
            </w:r>
            <w:r w:rsidR="00A25134" w:rsidRPr="00D9683A">
              <w:rPr>
                <w:snapToGrid w:val="0"/>
              </w:rPr>
              <w:t>;</w:t>
            </w:r>
            <w:r w:rsidR="00503B31" w:rsidRPr="00D9683A">
              <w:rPr>
                <w:snapToGrid w:val="0"/>
              </w:rPr>
              <w:br/>
              <w:t>400</w:t>
            </w:r>
            <w:r w:rsidR="00A25134" w:rsidRPr="00D9683A">
              <w:rPr>
                <w:snapToGrid w:val="0"/>
              </w:rPr>
              <w:t xml:space="preserve">; </w:t>
            </w:r>
            <w:r w:rsidR="00503B31" w:rsidRPr="00D9683A">
              <w:rPr>
                <w:snapToGrid w:val="0"/>
              </w:rPr>
              <w:t>10 000</w:t>
            </w:r>
          </w:p>
        </w:tc>
        <w:tc>
          <w:tcPr>
            <w:tcW w:w="1702" w:type="dxa"/>
          </w:tcPr>
          <w:p w14:paraId="3EE30879" w14:textId="1EF23AD4" w:rsidR="00503B31" w:rsidRPr="00D9683A" w:rsidRDefault="00F243CD" w:rsidP="00A25134">
            <w:pPr>
              <w:pStyle w:val="Tabletext"/>
              <w:jc w:val="center"/>
              <w:rPr>
                <w:snapToGrid w:val="0"/>
              </w:rPr>
            </w:pPr>
            <w:r w:rsidRPr="00D9683A">
              <w:rPr>
                <w:snapToGrid w:val="0"/>
              </w:rPr>
              <w:t xml:space="preserve">0,4; </w:t>
            </w:r>
            <w:r w:rsidR="00503B31" w:rsidRPr="00D9683A">
              <w:rPr>
                <w:snapToGrid w:val="0"/>
              </w:rPr>
              <w:t>2</w:t>
            </w:r>
            <w:r w:rsidR="00162876" w:rsidRPr="00D9683A">
              <w:rPr>
                <w:snapToGrid w:val="0"/>
              </w:rPr>
              <w:t>,</w:t>
            </w:r>
            <w:r w:rsidR="00503B31" w:rsidRPr="00D9683A">
              <w:rPr>
                <w:snapToGrid w:val="0"/>
              </w:rPr>
              <w:t>7</w:t>
            </w:r>
            <w:r w:rsidR="00A25134" w:rsidRPr="00D9683A">
              <w:rPr>
                <w:snapToGrid w:val="0"/>
              </w:rPr>
              <w:t>;</w:t>
            </w:r>
            <w:r w:rsidR="00503B31" w:rsidRPr="00D9683A">
              <w:rPr>
                <w:snapToGrid w:val="0"/>
              </w:rPr>
              <w:t xml:space="preserve"> 16</w:t>
            </w:r>
            <w:r w:rsidR="00A25134" w:rsidRPr="00D9683A">
              <w:rPr>
                <w:snapToGrid w:val="0"/>
              </w:rPr>
              <w:t>;</w:t>
            </w:r>
            <w:r w:rsidR="00503B31" w:rsidRPr="00D9683A">
              <w:rPr>
                <w:snapToGrid w:val="0"/>
              </w:rPr>
              <w:br/>
              <w:t>50</w:t>
            </w:r>
            <w:r w:rsidR="00A25134" w:rsidRPr="00D9683A">
              <w:rPr>
                <w:snapToGrid w:val="0"/>
              </w:rPr>
              <w:t>;</w:t>
            </w:r>
            <w:r w:rsidR="00503B31" w:rsidRPr="00D9683A">
              <w:rPr>
                <w:snapToGrid w:val="0"/>
              </w:rPr>
              <w:t xml:space="preserve"> 100</w:t>
            </w:r>
            <w:r w:rsidR="00A25134" w:rsidRPr="00D9683A">
              <w:rPr>
                <w:snapToGrid w:val="0"/>
              </w:rPr>
              <w:t xml:space="preserve">; </w:t>
            </w:r>
            <w:r w:rsidR="00503B31" w:rsidRPr="00D9683A">
              <w:rPr>
                <w:snapToGrid w:val="0"/>
              </w:rPr>
              <w:t>400</w:t>
            </w:r>
            <w:r w:rsidR="00A25134" w:rsidRPr="00D9683A">
              <w:rPr>
                <w:snapToGrid w:val="0"/>
              </w:rPr>
              <w:t xml:space="preserve">; </w:t>
            </w:r>
            <w:r w:rsidR="00503B31" w:rsidRPr="00D9683A">
              <w:rPr>
                <w:snapToGrid w:val="0"/>
              </w:rPr>
              <w:t>10</w:t>
            </w:r>
            <w:r w:rsidR="00A25134" w:rsidRPr="00D9683A">
              <w:rPr>
                <w:snapToGrid w:val="0"/>
              </w:rPr>
              <w:t> </w:t>
            </w:r>
            <w:r w:rsidR="00503B31" w:rsidRPr="00D9683A">
              <w:rPr>
                <w:snapToGrid w:val="0"/>
              </w:rPr>
              <w:t>000</w:t>
            </w:r>
          </w:p>
        </w:tc>
      </w:tr>
      <w:tr w:rsidR="00503B31" w:rsidRPr="00D9683A" w14:paraId="312F31FA" w14:textId="77777777" w:rsidTr="00D9683A">
        <w:trPr>
          <w:jc w:val="center"/>
        </w:trPr>
        <w:tc>
          <w:tcPr>
            <w:tcW w:w="4395" w:type="dxa"/>
            <w:tcBorders>
              <w:bottom w:val="single" w:sz="4" w:space="0" w:color="auto"/>
            </w:tcBorders>
          </w:tcPr>
          <w:p w14:paraId="049B51FE" w14:textId="77777777" w:rsidR="00503B31" w:rsidRPr="00D9683A" w:rsidRDefault="00DE5434" w:rsidP="00C903CE">
            <w:pPr>
              <w:pStyle w:val="Tabletext"/>
              <w:jc w:val="left"/>
              <w:rPr>
                <w:snapToGrid w:val="0"/>
              </w:rPr>
            </w:pPr>
            <w:r w:rsidRPr="00D9683A">
              <w:rPr>
                <w:snapToGrid w:val="0"/>
              </w:rPr>
              <w:t>Facteur de bruit du récepteur (dB)</w:t>
            </w:r>
            <w:r w:rsidRPr="00D9683A">
              <w:rPr>
                <w:snapToGrid w:val="0"/>
                <w:vertAlign w:val="superscript"/>
              </w:rPr>
              <w:t>(6)</w:t>
            </w:r>
          </w:p>
        </w:tc>
        <w:tc>
          <w:tcPr>
            <w:tcW w:w="1569" w:type="dxa"/>
            <w:tcBorders>
              <w:bottom w:val="single" w:sz="4" w:space="0" w:color="auto"/>
            </w:tcBorders>
          </w:tcPr>
          <w:p w14:paraId="55A5249C" w14:textId="77777777" w:rsidR="00503B31" w:rsidRPr="00D9683A" w:rsidRDefault="00503B31"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10</w:t>
            </w:r>
          </w:p>
        </w:tc>
        <w:tc>
          <w:tcPr>
            <w:tcW w:w="1701" w:type="dxa"/>
            <w:tcBorders>
              <w:bottom w:val="single" w:sz="4" w:space="0" w:color="auto"/>
            </w:tcBorders>
          </w:tcPr>
          <w:p w14:paraId="3B7A5C60" w14:textId="77777777" w:rsidR="00503B31" w:rsidRPr="00D9683A" w:rsidRDefault="00503B31"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3</w:t>
            </w:r>
          </w:p>
        </w:tc>
        <w:tc>
          <w:tcPr>
            <w:tcW w:w="1702" w:type="dxa"/>
            <w:tcBorders>
              <w:bottom w:val="single" w:sz="4" w:space="0" w:color="auto"/>
            </w:tcBorders>
          </w:tcPr>
          <w:p w14:paraId="60369156" w14:textId="77777777" w:rsidR="00503B31" w:rsidRPr="00D9683A" w:rsidRDefault="00503B31"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7</w:t>
            </w:r>
          </w:p>
        </w:tc>
        <w:tc>
          <w:tcPr>
            <w:tcW w:w="1702" w:type="dxa"/>
            <w:tcBorders>
              <w:bottom w:val="single" w:sz="4" w:space="0" w:color="auto"/>
            </w:tcBorders>
          </w:tcPr>
          <w:p w14:paraId="28726E81" w14:textId="77777777" w:rsidR="00503B31" w:rsidRPr="00D9683A" w:rsidRDefault="00503B31"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7</w:t>
            </w:r>
          </w:p>
        </w:tc>
        <w:tc>
          <w:tcPr>
            <w:tcW w:w="1702" w:type="dxa"/>
            <w:tcBorders>
              <w:bottom w:val="single" w:sz="4" w:space="0" w:color="auto"/>
            </w:tcBorders>
          </w:tcPr>
          <w:p w14:paraId="490611AC" w14:textId="77777777" w:rsidR="00503B31" w:rsidRPr="00D9683A" w:rsidRDefault="00503B31"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c>
          <w:tcPr>
            <w:tcW w:w="1702" w:type="dxa"/>
            <w:tcBorders>
              <w:bottom w:val="single" w:sz="4" w:space="0" w:color="auto"/>
            </w:tcBorders>
          </w:tcPr>
          <w:p w14:paraId="08E0BFEA" w14:textId="77777777" w:rsidR="00503B31" w:rsidRPr="00D9683A" w:rsidRDefault="00503B31"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r>
      <w:tr w:rsidR="00503B31" w:rsidRPr="00D9683A" w14:paraId="7C9911D6" w14:textId="77777777" w:rsidTr="00D9683A">
        <w:trPr>
          <w:jc w:val="center"/>
        </w:trPr>
        <w:tc>
          <w:tcPr>
            <w:tcW w:w="14473" w:type="dxa"/>
            <w:gridSpan w:val="7"/>
            <w:tcBorders>
              <w:top w:val="nil"/>
              <w:left w:val="nil"/>
              <w:bottom w:val="nil"/>
              <w:right w:val="nil"/>
            </w:tcBorders>
          </w:tcPr>
          <w:p w14:paraId="740701EC" w14:textId="77777777" w:rsidR="00C903CE" w:rsidRPr="00D9683A" w:rsidRDefault="00C903CE" w:rsidP="00F95540">
            <w:pPr>
              <w:pStyle w:val="Tabletext"/>
              <w:ind w:left="284" w:hanging="284"/>
              <w:rPr>
                <w:vertAlign w:val="superscript"/>
              </w:rPr>
            </w:pPr>
            <w:r w:rsidRPr="00D9683A">
              <w:rPr>
                <w:i/>
                <w:iCs/>
              </w:rPr>
              <w:t>Notes relatives au Tableau 7:</w:t>
            </w:r>
          </w:p>
          <w:p w14:paraId="4BE1BD7C" w14:textId="77777777" w:rsidR="00503B31" w:rsidRPr="00D9683A" w:rsidRDefault="00503B31" w:rsidP="0099155F">
            <w:pPr>
              <w:pStyle w:val="Tablelegend"/>
              <w:jc w:val="left"/>
            </w:pPr>
            <w:r w:rsidRPr="00D9683A">
              <w:rPr>
                <w:vertAlign w:val="superscript"/>
              </w:rPr>
              <w:t>(1)</w:t>
            </w:r>
            <w:r w:rsidRPr="00D9683A">
              <w:tab/>
            </w:r>
            <w:r w:rsidR="00964F48" w:rsidRPr="00D9683A">
              <w:t xml:space="preserve">Les bandes </w:t>
            </w:r>
            <w:r w:rsidR="00C903CE" w:rsidRPr="00D9683A">
              <w:t xml:space="preserve">pour les systèmes </w:t>
            </w:r>
            <w:r w:rsidR="00964F48" w:rsidRPr="00D9683A">
              <w:t xml:space="preserve">d'amateur dans les gammes de fréquences indiquées sont conformes à l'Article </w:t>
            </w:r>
            <w:r w:rsidR="00964F48" w:rsidRPr="00D9683A">
              <w:rPr>
                <w:b/>
                <w:bCs/>
              </w:rPr>
              <w:t>5</w:t>
            </w:r>
            <w:r w:rsidR="00964F48" w:rsidRPr="00D9683A">
              <w:t xml:space="preserve"> du RR.</w:t>
            </w:r>
          </w:p>
          <w:p w14:paraId="2E2F168A" w14:textId="77777777" w:rsidR="00503B31" w:rsidRPr="00D9683A" w:rsidRDefault="00503B31" w:rsidP="0099155F">
            <w:pPr>
              <w:pStyle w:val="Tablelegend"/>
              <w:jc w:val="left"/>
            </w:pPr>
            <w:r w:rsidRPr="00D9683A">
              <w:rPr>
                <w:vertAlign w:val="superscript"/>
              </w:rPr>
              <w:t>(2)</w:t>
            </w:r>
            <w:r w:rsidRPr="00D9683A">
              <w:tab/>
            </w:r>
            <w:r w:rsidR="009E4DB5" w:rsidRPr="00D9683A">
              <w:t>Tout mode pour lequel la largeur de bande nécessaire est supérieure à 44 kHz peut nécessiter des valeurs de p.i.r.e. supérieures à celles indiquées dans le tableau pour obtenir un bilan de liaison satisfaisant.</w:t>
            </w:r>
          </w:p>
          <w:p w14:paraId="5F807377" w14:textId="77777777" w:rsidR="00503B31" w:rsidRPr="00D9683A" w:rsidRDefault="00503B31" w:rsidP="0099155F">
            <w:pPr>
              <w:pStyle w:val="Tablelegend"/>
              <w:jc w:val="left"/>
            </w:pPr>
            <w:r w:rsidRPr="00D9683A">
              <w:rPr>
                <w:vertAlign w:val="superscript"/>
              </w:rPr>
              <w:t>(3)</w:t>
            </w:r>
            <w:r w:rsidRPr="00D9683A">
              <w:tab/>
            </w:r>
            <w:r w:rsidR="009E4DB5" w:rsidRPr="00D9683A">
              <w:t>Généralement utilisé uniquement au-dessus de 29 MHz.</w:t>
            </w:r>
          </w:p>
          <w:p w14:paraId="5DDA7312" w14:textId="04FC6AF5" w:rsidR="00503B31" w:rsidRPr="00D9683A" w:rsidRDefault="00503B31" w:rsidP="0099155F">
            <w:pPr>
              <w:pStyle w:val="Tablelegend"/>
              <w:jc w:val="left"/>
            </w:pPr>
            <w:r w:rsidRPr="00D9683A">
              <w:rPr>
                <w:vertAlign w:val="superscript"/>
              </w:rPr>
              <w:t>(4)</w:t>
            </w:r>
            <w:r w:rsidRPr="00D9683A">
              <w:tab/>
            </w:r>
            <w:r w:rsidR="00F243CD" w:rsidRPr="00D9683A">
              <w:t>La puissance maximale admissible est déterminée par chaque administration. La puissance maximale d'émission pour les bandes au-dessus de 1 GHz est généralement limitée selon les équipements disponibles et largement inférieure à celle autorisée par l'administration</w:t>
            </w:r>
            <w:r w:rsidR="00964F48" w:rsidRPr="00D9683A">
              <w:t>.</w:t>
            </w:r>
          </w:p>
          <w:p w14:paraId="207D6763" w14:textId="77777777" w:rsidR="00503B31" w:rsidRPr="00D9683A" w:rsidRDefault="00503B31" w:rsidP="0099155F">
            <w:pPr>
              <w:pStyle w:val="Tablelegend"/>
              <w:jc w:val="left"/>
            </w:pPr>
            <w:r w:rsidRPr="00D9683A">
              <w:rPr>
                <w:vertAlign w:val="superscript"/>
              </w:rPr>
              <w:t>(5)</w:t>
            </w:r>
            <w:r w:rsidRPr="00D9683A">
              <w:tab/>
              <w:t xml:space="preserve">17 dBW </w:t>
            </w:r>
            <w:r w:rsidR="009E4DB5" w:rsidRPr="00D9683A">
              <w:t>est la puissance maximale utilisée à bord d'un engin spatial habité, par exemple la station spatiale i</w:t>
            </w:r>
            <w:r w:rsidRPr="00D9683A">
              <w:t>nternational</w:t>
            </w:r>
            <w:r w:rsidR="009E4DB5" w:rsidRPr="00D9683A">
              <w:t>e;</w:t>
            </w:r>
            <w:r w:rsidRPr="00D9683A">
              <w:t xml:space="preserve"> </w:t>
            </w:r>
            <w:r w:rsidR="009E4DB5" w:rsidRPr="00D9683A">
              <w:t xml:space="preserve">les petits </w:t>
            </w:r>
            <w:r w:rsidRPr="00D9683A">
              <w:t xml:space="preserve">satellites </w:t>
            </w:r>
            <w:r w:rsidR="009E4DB5" w:rsidRPr="00D9683A">
              <w:t>utilisent une puissance d'émission nettement inférieure</w:t>
            </w:r>
            <w:r w:rsidRPr="00D9683A">
              <w:t xml:space="preserve">, </w:t>
            </w:r>
            <w:r w:rsidR="009E4DB5" w:rsidRPr="00D9683A">
              <w:t xml:space="preserve">généralement </w:t>
            </w:r>
            <w:r w:rsidRPr="00D9683A">
              <w:t xml:space="preserve">10 dBW </w:t>
            </w:r>
            <w:r w:rsidR="009E4DB5" w:rsidRPr="00D9683A">
              <w:t>ou moins</w:t>
            </w:r>
            <w:r w:rsidRPr="00D9683A">
              <w:t>.</w:t>
            </w:r>
          </w:p>
          <w:p w14:paraId="05F3FF62" w14:textId="324F1542" w:rsidR="00503B31" w:rsidRPr="00D9683A" w:rsidRDefault="00503B31" w:rsidP="0099155F">
            <w:pPr>
              <w:pStyle w:val="Tablelegend"/>
              <w:jc w:val="left"/>
            </w:pPr>
            <w:r w:rsidRPr="00D9683A">
              <w:rPr>
                <w:vertAlign w:val="superscript"/>
              </w:rPr>
              <w:t>(6)</w:t>
            </w:r>
            <w:r w:rsidRPr="00D9683A">
              <w:tab/>
            </w:r>
            <w:r w:rsidR="00B86B58" w:rsidRPr="00D9683A">
              <w:t>Les valeurs du facteur de bruit du récepteur dans les bandes au-dessus de 50 MHz supposent l'utilisation de préamplificateurs à faible bruit. Au-dessous de 29,7</w:t>
            </w:r>
            <w:r w:rsidR="006A2057">
              <w:t> </w:t>
            </w:r>
            <w:r w:rsidR="00B86B58" w:rsidRPr="00D9683A">
              <w:t>MHz, le niveau de bruit extérieur est le facteur dominant et est généralement supérieur au niveau de bruit du récepteur.</w:t>
            </w:r>
          </w:p>
        </w:tc>
      </w:tr>
    </w:tbl>
    <w:p w14:paraId="174E4AA3" w14:textId="77777777" w:rsidR="00503B31" w:rsidRPr="00D9683A" w:rsidRDefault="00503B31" w:rsidP="00F95540">
      <w:pPr>
        <w:pStyle w:val="Tablefin"/>
        <w:rPr>
          <w:lang w:val="fr-FR"/>
        </w:rPr>
      </w:pPr>
    </w:p>
    <w:p w14:paraId="3192077D" w14:textId="77777777" w:rsidR="00C903CE" w:rsidRPr="00D9683A" w:rsidRDefault="00C903CE">
      <w:pPr>
        <w:tabs>
          <w:tab w:val="clear" w:pos="794"/>
          <w:tab w:val="clear" w:pos="1191"/>
          <w:tab w:val="clear" w:pos="1588"/>
          <w:tab w:val="clear" w:pos="1985"/>
        </w:tabs>
        <w:overflowPunct/>
        <w:autoSpaceDE/>
        <w:autoSpaceDN/>
        <w:adjustRightInd/>
        <w:spacing w:before="0"/>
        <w:jc w:val="left"/>
        <w:textAlignment w:val="auto"/>
      </w:pPr>
      <w:r w:rsidRPr="00D9683A">
        <w:br w:type="page"/>
      </w:r>
    </w:p>
    <w:p w14:paraId="4A3609B2" w14:textId="77777777" w:rsidR="00503B31" w:rsidRPr="00D9683A" w:rsidRDefault="00503B31" w:rsidP="00F95540">
      <w:pPr>
        <w:pStyle w:val="TableNo"/>
      </w:pPr>
      <w:r w:rsidRPr="00D9683A">
        <w:lastRenderedPageBreak/>
        <w:t>TABLE</w:t>
      </w:r>
      <w:r w:rsidR="00DE5434" w:rsidRPr="00D9683A">
        <w:t>AU</w:t>
      </w:r>
      <w:r w:rsidRPr="00D9683A">
        <w:t xml:space="preserve"> 8</w:t>
      </w:r>
    </w:p>
    <w:p w14:paraId="161ECFDA" w14:textId="77777777" w:rsidR="00503B31" w:rsidRPr="00D9683A" w:rsidRDefault="00DE5434" w:rsidP="00F95540">
      <w:pPr>
        <w:pStyle w:val="Tabletitle"/>
      </w:pPr>
      <w:r w:rsidRPr="00D9683A">
        <w:t xml:space="preserve">Caractéristiques des systèmes d'amateur par satellite dans le sens espace vers Terre pour les satellites géostationnaires </w:t>
      </w:r>
      <w:r w:rsidR="00503B31" w:rsidRPr="00D9683A">
        <w:t xml:space="preserve">(GEO) </w:t>
      </w:r>
      <w:r w:rsidR="00503B31" w:rsidRPr="00D9683A">
        <w:br/>
      </w:r>
      <w:r w:rsidRPr="00D9683A">
        <w:t xml:space="preserve">et les satellites en orbite terrestre haute </w:t>
      </w:r>
      <w:r w:rsidR="00503B31" w:rsidRPr="00D9683A">
        <w:t xml:space="preserve">(HEO) </w:t>
      </w:r>
    </w:p>
    <w:tbl>
      <w:tblPr>
        <w:tblW w:w="14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569"/>
        <w:gridCol w:w="1701"/>
        <w:gridCol w:w="1702"/>
        <w:gridCol w:w="1702"/>
        <w:gridCol w:w="1702"/>
        <w:gridCol w:w="1702"/>
      </w:tblGrid>
      <w:tr w:rsidR="00503B31" w:rsidRPr="00D9683A" w14:paraId="5A6128E1" w14:textId="77777777" w:rsidTr="00D9683A">
        <w:trPr>
          <w:jc w:val="center"/>
        </w:trPr>
        <w:tc>
          <w:tcPr>
            <w:tcW w:w="4395" w:type="dxa"/>
          </w:tcPr>
          <w:p w14:paraId="37189E09" w14:textId="77777777" w:rsidR="00503B31" w:rsidRPr="00D9683A" w:rsidRDefault="00503B31" w:rsidP="00F95540">
            <w:pPr>
              <w:pStyle w:val="Tablehead"/>
              <w:rPr>
                <w:snapToGrid w:val="0"/>
              </w:rPr>
            </w:pPr>
            <w:r w:rsidRPr="00D9683A">
              <w:rPr>
                <w:snapToGrid w:val="0"/>
              </w:rPr>
              <w:t>Param</w:t>
            </w:r>
            <w:r w:rsidR="00DE5434" w:rsidRPr="00D9683A">
              <w:rPr>
                <w:snapToGrid w:val="0"/>
              </w:rPr>
              <w:t>ètre</w:t>
            </w:r>
          </w:p>
        </w:tc>
        <w:tc>
          <w:tcPr>
            <w:tcW w:w="10078" w:type="dxa"/>
            <w:gridSpan w:val="6"/>
          </w:tcPr>
          <w:p w14:paraId="46738FD1" w14:textId="77777777" w:rsidR="00503B31" w:rsidRPr="00D9683A" w:rsidRDefault="00503B31" w:rsidP="00F95540">
            <w:pPr>
              <w:pStyle w:val="Tablehead"/>
              <w:rPr>
                <w:snapToGrid w:val="0"/>
              </w:rPr>
            </w:pPr>
            <w:r w:rsidRPr="00D9683A">
              <w:rPr>
                <w:snapToGrid w:val="0"/>
              </w:rPr>
              <w:t>Val</w:t>
            </w:r>
            <w:r w:rsidR="00DE5434" w:rsidRPr="00D9683A">
              <w:rPr>
                <w:snapToGrid w:val="0"/>
              </w:rPr>
              <w:t>eur</w:t>
            </w:r>
          </w:p>
        </w:tc>
      </w:tr>
      <w:tr w:rsidR="00DE5434" w:rsidRPr="00D9683A" w14:paraId="04D683C5" w14:textId="77777777" w:rsidTr="00D9683A">
        <w:trPr>
          <w:jc w:val="center"/>
        </w:trPr>
        <w:tc>
          <w:tcPr>
            <w:tcW w:w="4395" w:type="dxa"/>
          </w:tcPr>
          <w:p w14:paraId="5C6A256A" w14:textId="77777777" w:rsidR="00DE5434" w:rsidRPr="00D9683A" w:rsidRDefault="00DE5434" w:rsidP="00F95540">
            <w:pPr>
              <w:pStyle w:val="Tabletext"/>
              <w:rPr>
                <w:snapToGrid w:val="0"/>
              </w:rPr>
            </w:pPr>
            <w:r w:rsidRPr="00D9683A">
              <w:rPr>
                <w:snapToGrid w:val="0"/>
              </w:rPr>
              <w:t>Gamme de fréquences</w:t>
            </w:r>
            <w:r w:rsidRPr="00D9683A">
              <w:rPr>
                <w:snapToGrid w:val="0"/>
                <w:vertAlign w:val="superscript"/>
              </w:rPr>
              <w:t>(1)</w:t>
            </w:r>
          </w:p>
        </w:tc>
        <w:tc>
          <w:tcPr>
            <w:tcW w:w="1569" w:type="dxa"/>
          </w:tcPr>
          <w:p w14:paraId="6F2A4000" w14:textId="77777777" w:rsidR="00DE5434" w:rsidRPr="00D9683A" w:rsidRDefault="00DE5434" w:rsidP="00F95540">
            <w:pPr>
              <w:pStyle w:val="Tabletext"/>
              <w:jc w:val="center"/>
              <w:rPr>
                <w:snapToGrid w:val="0"/>
              </w:rPr>
            </w:pPr>
            <w:r w:rsidRPr="00D9683A">
              <w:rPr>
                <w:snapToGrid w:val="0"/>
              </w:rPr>
              <w:t>7-29</w:t>
            </w:r>
            <w:r w:rsidR="00162876" w:rsidRPr="00D9683A">
              <w:rPr>
                <w:snapToGrid w:val="0"/>
              </w:rPr>
              <w:t>,</w:t>
            </w:r>
            <w:r w:rsidRPr="00D9683A">
              <w:rPr>
                <w:snapToGrid w:val="0"/>
              </w:rPr>
              <w:t>7 MHz</w:t>
            </w:r>
          </w:p>
        </w:tc>
        <w:tc>
          <w:tcPr>
            <w:tcW w:w="1701" w:type="dxa"/>
          </w:tcPr>
          <w:p w14:paraId="42E640CD" w14:textId="77777777" w:rsidR="00DE5434" w:rsidRPr="00D9683A" w:rsidRDefault="00DE5434" w:rsidP="00F95540">
            <w:pPr>
              <w:pStyle w:val="Tabletext"/>
              <w:jc w:val="center"/>
              <w:rPr>
                <w:snapToGrid w:val="0"/>
              </w:rPr>
            </w:pPr>
            <w:r w:rsidRPr="00D9683A">
              <w:rPr>
                <w:snapToGrid w:val="0"/>
              </w:rPr>
              <w:t>144-438 MHz</w:t>
            </w:r>
          </w:p>
        </w:tc>
        <w:tc>
          <w:tcPr>
            <w:tcW w:w="1702" w:type="dxa"/>
          </w:tcPr>
          <w:p w14:paraId="1650DB9B" w14:textId="77777777" w:rsidR="00DE5434" w:rsidRPr="00D9683A" w:rsidRDefault="00DE5434" w:rsidP="00F95540">
            <w:pPr>
              <w:pStyle w:val="Tabletext"/>
              <w:jc w:val="center"/>
              <w:rPr>
                <w:snapToGrid w:val="0"/>
              </w:rPr>
            </w:pPr>
            <w:r w:rsidRPr="00D9683A">
              <w:rPr>
                <w:snapToGrid w:val="0"/>
              </w:rPr>
              <w:t>1</w:t>
            </w:r>
            <w:r w:rsidR="00162876" w:rsidRPr="00D9683A">
              <w:rPr>
                <w:snapToGrid w:val="0"/>
              </w:rPr>
              <w:t>,</w:t>
            </w:r>
            <w:r w:rsidRPr="00D9683A">
              <w:rPr>
                <w:snapToGrid w:val="0"/>
              </w:rPr>
              <w:t>24-3</w:t>
            </w:r>
            <w:r w:rsidR="00162876" w:rsidRPr="00D9683A">
              <w:rPr>
                <w:snapToGrid w:val="0"/>
              </w:rPr>
              <w:t>,</w:t>
            </w:r>
            <w:r w:rsidRPr="00D9683A">
              <w:rPr>
                <w:snapToGrid w:val="0"/>
              </w:rPr>
              <w:t>5 GHz</w:t>
            </w:r>
          </w:p>
        </w:tc>
        <w:tc>
          <w:tcPr>
            <w:tcW w:w="1702" w:type="dxa"/>
          </w:tcPr>
          <w:p w14:paraId="370588B3" w14:textId="77777777" w:rsidR="00DE5434" w:rsidRPr="00D9683A" w:rsidRDefault="00DE5434" w:rsidP="00F95540">
            <w:pPr>
              <w:pStyle w:val="Tabletext"/>
              <w:jc w:val="center"/>
              <w:rPr>
                <w:snapToGrid w:val="0"/>
              </w:rPr>
            </w:pPr>
            <w:r w:rsidRPr="00D9683A">
              <w:rPr>
                <w:snapToGrid w:val="0"/>
              </w:rPr>
              <w:t>5</w:t>
            </w:r>
            <w:r w:rsidR="00162876" w:rsidRPr="00D9683A">
              <w:rPr>
                <w:snapToGrid w:val="0"/>
              </w:rPr>
              <w:t>,</w:t>
            </w:r>
            <w:r w:rsidRPr="00D9683A">
              <w:rPr>
                <w:snapToGrid w:val="0"/>
              </w:rPr>
              <w:t>65-10</w:t>
            </w:r>
            <w:r w:rsidR="00162876" w:rsidRPr="00D9683A">
              <w:rPr>
                <w:snapToGrid w:val="0"/>
              </w:rPr>
              <w:t>,</w:t>
            </w:r>
            <w:r w:rsidRPr="00D9683A">
              <w:rPr>
                <w:snapToGrid w:val="0"/>
              </w:rPr>
              <w:t>5 GHz</w:t>
            </w:r>
          </w:p>
        </w:tc>
        <w:tc>
          <w:tcPr>
            <w:tcW w:w="1702" w:type="dxa"/>
          </w:tcPr>
          <w:p w14:paraId="6A5A0820" w14:textId="77777777" w:rsidR="00DE5434" w:rsidRPr="00D9683A" w:rsidRDefault="00DE5434" w:rsidP="00F95540">
            <w:pPr>
              <w:pStyle w:val="Tabletext"/>
              <w:jc w:val="center"/>
              <w:rPr>
                <w:snapToGrid w:val="0"/>
              </w:rPr>
            </w:pPr>
            <w:r w:rsidRPr="00D9683A">
              <w:rPr>
                <w:snapToGrid w:val="0"/>
              </w:rPr>
              <w:t>24-47</w:t>
            </w:r>
            <w:r w:rsidR="00162876" w:rsidRPr="00D9683A">
              <w:rPr>
                <w:snapToGrid w:val="0"/>
              </w:rPr>
              <w:t>,</w:t>
            </w:r>
            <w:r w:rsidRPr="00D9683A">
              <w:rPr>
                <w:snapToGrid w:val="0"/>
              </w:rPr>
              <w:t>2 GHz</w:t>
            </w:r>
          </w:p>
        </w:tc>
        <w:tc>
          <w:tcPr>
            <w:tcW w:w="1702" w:type="dxa"/>
          </w:tcPr>
          <w:p w14:paraId="1AF6B04F" w14:textId="77777777" w:rsidR="00DE5434" w:rsidRPr="00D9683A" w:rsidRDefault="00DE5434" w:rsidP="00F95540">
            <w:pPr>
              <w:pStyle w:val="Tabletext"/>
              <w:jc w:val="center"/>
              <w:rPr>
                <w:snapToGrid w:val="0"/>
              </w:rPr>
            </w:pPr>
            <w:r w:rsidRPr="00D9683A">
              <w:rPr>
                <w:snapToGrid w:val="0"/>
              </w:rPr>
              <w:t>76-250 GHz</w:t>
            </w:r>
          </w:p>
        </w:tc>
      </w:tr>
      <w:tr w:rsidR="00DE5434" w:rsidRPr="00D9683A" w14:paraId="0E67C90E" w14:textId="77777777" w:rsidTr="00D9683A">
        <w:trPr>
          <w:jc w:val="center"/>
        </w:trPr>
        <w:tc>
          <w:tcPr>
            <w:tcW w:w="4395" w:type="dxa"/>
          </w:tcPr>
          <w:p w14:paraId="3489D178" w14:textId="77777777" w:rsidR="00DE5434" w:rsidRPr="00D9683A" w:rsidRDefault="00DE5434" w:rsidP="00F95540">
            <w:pPr>
              <w:pStyle w:val="Tabletext"/>
              <w:jc w:val="left"/>
              <w:rPr>
                <w:snapToGrid w:val="0"/>
              </w:rPr>
            </w:pPr>
            <w:r w:rsidRPr="00D9683A">
              <w:rPr>
                <w:snapToGrid w:val="0"/>
              </w:rPr>
              <w:t>Largeur de bande nécessaire et classe d'émission (désignation de l'émission)</w:t>
            </w:r>
          </w:p>
        </w:tc>
        <w:tc>
          <w:tcPr>
            <w:tcW w:w="1569" w:type="dxa"/>
          </w:tcPr>
          <w:p w14:paraId="2635A536"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1" w:type="dxa"/>
          </w:tcPr>
          <w:p w14:paraId="730FE06E"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4321D7AB"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045B90C5"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47CD7A48"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c>
          <w:tcPr>
            <w:tcW w:w="1702" w:type="dxa"/>
          </w:tcPr>
          <w:p w14:paraId="30D8F625" w14:textId="77777777" w:rsidR="00DE5434" w:rsidRPr="00D9683A" w:rsidRDefault="00DE5434" w:rsidP="00F95540">
            <w:pPr>
              <w:pStyle w:val="Tabletext"/>
              <w:jc w:val="center"/>
              <w:rPr>
                <w:snapToGrid w:val="0"/>
              </w:rPr>
            </w:pPr>
            <w:r w:rsidRPr="00D9683A">
              <w:rPr>
                <w:snapToGrid w:val="0"/>
              </w:rPr>
              <w:t>150HA1A</w:t>
            </w:r>
            <w:r w:rsidRPr="00D9683A">
              <w:rPr>
                <w:snapToGrid w:val="0"/>
              </w:rPr>
              <w:br/>
              <w:t>150HJ2A</w:t>
            </w:r>
          </w:p>
        </w:tc>
      </w:tr>
      <w:tr w:rsidR="00DE5434" w:rsidRPr="00D9683A" w14:paraId="5E56E13D" w14:textId="77777777" w:rsidTr="00D9683A">
        <w:trPr>
          <w:jc w:val="center"/>
        </w:trPr>
        <w:tc>
          <w:tcPr>
            <w:tcW w:w="4395" w:type="dxa"/>
          </w:tcPr>
          <w:p w14:paraId="3E98C8DF" w14:textId="77777777" w:rsidR="00DE5434" w:rsidRPr="00D9683A" w:rsidRDefault="00DE5434" w:rsidP="00F95540">
            <w:pPr>
              <w:pStyle w:val="Tabletext"/>
              <w:jc w:val="left"/>
              <w:rPr>
                <w:snapToGrid w:val="0"/>
              </w:rPr>
            </w:pPr>
            <w:r w:rsidRPr="00D9683A">
              <w:rPr>
                <w:snapToGrid w:val="0"/>
              </w:rPr>
              <w:t>Largeur de bande nécessaire et classe d'émission (désignation de l'émission)</w:t>
            </w:r>
            <w:r w:rsidRPr="00D9683A">
              <w:rPr>
                <w:snapToGrid w:val="0"/>
                <w:vertAlign w:val="superscript"/>
              </w:rPr>
              <w:t>(2)</w:t>
            </w:r>
          </w:p>
        </w:tc>
        <w:tc>
          <w:tcPr>
            <w:tcW w:w="1569" w:type="dxa"/>
          </w:tcPr>
          <w:p w14:paraId="065EE1FD"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p>
          <w:p w14:paraId="01106BA0" w14:textId="77777777" w:rsidR="00DE5434" w:rsidRPr="00D9683A" w:rsidRDefault="00DE5434" w:rsidP="00F95540">
            <w:pPr>
              <w:pStyle w:val="Tabletext"/>
              <w:jc w:val="center"/>
              <w:rPr>
                <w:snapToGrid w:val="0"/>
              </w:rPr>
            </w:pPr>
            <w:r w:rsidRPr="00D9683A">
              <w:rPr>
                <w:snapToGrid w:val="0"/>
              </w:rPr>
              <w:t>8K00F3E</w:t>
            </w:r>
            <w:r w:rsidRPr="00D9683A">
              <w:rPr>
                <w:snapToGrid w:val="0"/>
                <w:vertAlign w:val="superscript"/>
              </w:rPr>
              <w:t>(3)</w:t>
            </w:r>
          </w:p>
        </w:tc>
        <w:tc>
          <w:tcPr>
            <w:tcW w:w="1701" w:type="dxa"/>
          </w:tcPr>
          <w:p w14:paraId="6DFD7BE4"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p>
          <w:p w14:paraId="3086BE76" w14:textId="77777777" w:rsidR="00DE5434" w:rsidRPr="00D9683A" w:rsidRDefault="00DE5434" w:rsidP="00F95540">
            <w:pPr>
              <w:pStyle w:val="Tabletext"/>
              <w:jc w:val="center"/>
              <w:rPr>
                <w:snapToGrid w:val="0"/>
              </w:rPr>
            </w:pPr>
            <w:r w:rsidRPr="00D9683A">
              <w:rPr>
                <w:snapToGrid w:val="0"/>
              </w:rPr>
              <w:t>16K0F3E</w:t>
            </w:r>
          </w:p>
        </w:tc>
        <w:tc>
          <w:tcPr>
            <w:tcW w:w="1702" w:type="dxa"/>
          </w:tcPr>
          <w:p w14:paraId="3C4571C9"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4F2AF958"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3EAC9031" w14:textId="77777777" w:rsidR="00DE5434" w:rsidRPr="00D9683A" w:rsidRDefault="00DE5434" w:rsidP="00F95540">
            <w:pPr>
              <w:pStyle w:val="Tabletext"/>
              <w:jc w:val="center"/>
              <w:rPr>
                <w:snapToGrid w:val="0"/>
              </w:rPr>
            </w:pPr>
            <w:r w:rsidRPr="00D9683A">
              <w:rPr>
                <w:snapToGrid w:val="0"/>
              </w:rPr>
              <w:t>2M50G7W</w:t>
            </w:r>
          </w:p>
        </w:tc>
        <w:tc>
          <w:tcPr>
            <w:tcW w:w="1702" w:type="dxa"/>
          </w:tcPr>
          <w:p w14:paraId="7D247EDD"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7C23E708"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08631CC3" w14:textId="77777777" w:rsidR="00DE5434" w:rsidRPr="00D9683A" w:rsidRDefault="00DE5434" w:rsidP="00F95540">
            <w:pPr>
              <w:pStyle w:val="Tabletext"/>
              <w:jc w:val="center"/>
              <w:rPr>
                <w:snapToGrid w:val="0"/>
                <w:u w:val="single"/>
              </w:rPr>
            </w:pPr>
            <w:r w:rsidRPr="00D9683A">
              <w:rPr>
                <w:snapToGrid w:val="0"/>
              </w:rPr>
              <w:t>10M0G7W</w:t>
            </w:r>
          </w:p>
        </w:tc>
        <w:tc>
          <w:tcPr>
            <w:tcW w:w="1702" w:type="dxa"/>
          </w:tcPr>
          <w:p w14:paraId="5D532C3F"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5AD54AB2"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439F7863" w14:textId="77777777" w:rsidR="00DE5434" w:rsidRPr="00D9683A" w:rsidRDefault="00DE5434" w:rsidP="00F95540">
            <w:pPr>
              <w:pStyle w:val="Tabletext"/>
              <w:jc w:val="center"/>
              <w:rPr>
                <w:snapToGrid w:val="0"/>
              </w:rPr>
            </w:pPr>
            <w:r w:rsidRPr="00D9683A">
              <w:rPr>
                <w:snapToGrid w:val="0"/>
              </w:rPr>
              <w:t>10M0G7W</w:t>
            </w:r>
          </w:p>
        </w:tc>
        <w:tc>
          <w:tcPr>
            <w:tcW w:w="1702" w:type="dxa"/>
          </w:tcPr>
          <w:p w14:paraId="57DA531E" w14:textId="77777777" w:rsidR="00DE5434" w:rsidRPr="00D9683A" w:rsidRDefault="00DE5434" w:rsidP="00F95540">
            <w:pPr>
              <w:pStyle w:val="Tabletext"/>
              <w:jc w:val="center"/>
              <w:rPr>
                <w:snapToGrid w:val="0"/>
              </w:rPr>
            </w:pPr>
            <w:r w:rsidRPr="00D9683A">
              <w:rPr>
                <w:snapToGrid w:val="0"/>
              </w:rPr>
              <w:t>2K70J3E</w:t>
            </w:r>
            <w:r w:rsidRPr="00D9683A">
              <w:rPr>
                <w:snapToGrid w:val="0"/>
              </w:rPr>
              <w:br/>
              <w:t>2K70J2E</w:t>
            </w:r>
            <w:r w:rsidRPr="00D9683A">
              <w:rPr>
                <w:snapToGrid w:val="0"/>
              </w:rPr>
              <w:br/>
              <w:t>16K0F3E</w:t>
            </w:r>
            <w:r w:rsidRPr="00D9683A">
              <w:rPr>
                <w:snapToGrid w:val="0"/>
              </w:rPr>
              <w:br/>
              <w:t>44K2F1D</w:t>
            </w:r>
          </w:p>
          <w:p w14:paraId="6DB387FA" w14:textId="77777777" w:rsidR="00DE5434" w:rsidRPr="00D9683A" w:rsidRDefault="00DE5434" w:rsidP="00F95540">
            <w:pPr>
              <w:pStyle w:val="Tabletext"/>
              <w:jc w:val="center"/>
              <w:rPr>
                <w:snapToGrid w:val="0"/>
              </w:rPr>
            </w:pPr>
            <w:r w:rsidRPr="00D9683A">
              <w:rPr>
                <w:snapToGrid w:val="0"/>
              </w:rPr>
              <w:t>88K3F1D</w:t>
            </w:r>
            <w:r w:rsidRPr="00D9683A">
              <w:rPr>
                <w:snapToGrid w:val="0"/>
              </w:rPr>
              <w:br/>
              <w:t>350KF1D</w:t>
            </w:r>
          </w:p>
          <w:p w14:paraId="1B74791C" w14:textId="77777777" w:rsidR="00DE5434" w:rsidRPr="00D9683A" w:rsidRDefault="00DE5434" w:rsidP="00F95540">
            <w:pPr>
              <w:pStyle w:val="Tabletext"/>
              <w:jc w:val="center"/>
              <w:rPr>
                <w:snapToGrid w:val="0"/>
              </w:rPr>
            </w:pPr>
            <w:r w:rsidRPr="00D9683A">
              <w:rPr>
                <w:snapToGrid w:val="0"/>
              </w:rPr>
              <w:t>10M0G7W</w:t>
            </w:r>
          </w:p>
        </w:tc>
      </w:tr>
      <w:tr w:rsidR="00DE5434" w:rsidRPr="00D9683A" w14:paraId="08CB5509" w14:textId="77777777" w:rsidTr="00D9683A">
        <w:trPr>
          <w:jc w:val="center"/>
        </w:trPr>
        <w:tc>
          <w:tcPr>
            <w:tcW w:w="4395" w:type="dxa"/>
          </w:tcPr>
          <w:p w14:paraId="460BD899" w14:textId="77777777" w:rsidR="00DE5434" w:rsidRPr="00D9683A" w:rsidRDefault="00DE5434" w:rsidP="00F95540">
            <w:pPr>
              <w:pStyle w:val="Tabletext"/>
              <w:jc w:val="left"/>
              <w:rPr>
                <w:snapToGrid w:val="0"/>
              </w:rPr>
            </w:pPr>
            <w:r w:rsidRPr="00D9683A">
              <w:rPr>
                <w:snapToGrid w:val="0"/>
              </w:rPr>
              <w:t>Puissance d'émission (dBW)</w:t>
            </w:r>
            <w:r w:rsidRPr="00D9683A">
              <w:rPr>
                <w:snapToGrid w:val="0"/>
                <w:vertAlign w:val="superscript"/>
              </w:rPr>
              <w:t>(4)</w:t>
            </w:r>
          </w:p>
        </w:tc>
        <w:tc>
          <w:tcPr>
            <w:tcW w:w="1569" w:type="dxa"/>
          </w:tcPr>
          <w:p w14:paraId="4F812D96"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10</w:t>
            </w:r>
          </w:p>
        </w:tc>
        <w:tc>
          <w:tcPr>
            <w:tcW w:w="1701" w:type="dxa"/>
          </w:tcPr>
          <w:p w14:paraId="29BEC2B0"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20</w:t>
            </w:r>
          </w:p>
        </w:tc>
        <w:tc>
          <w:tcPr>
            <w:tcW w:w="1702" w:type="dxa"/>
          </w:tcPr>
          <w:p w14:paraId="163FA2B2"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20</w:t>
            </w:r>
          </w:p>
        </w:tc>
        <w:tc>
          <w:tcPr>
            <w:tcW w:w="1702" w:type="dxa"/>
          </w:tcPr>
          <w:p w14:paraId="22514874"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20</w:t>
            </w:r>
          </w:p>
        </w:tc>
        <w:tc>
          <w:tcPr>
            <w:tcW w:w="1702" w:type="dxa"/>
          </w:tcPr>
          <w:p w14:paraId="2355500D" w14:textId="68CB9DE6" w:rsidR="00DE5434" w:rsidRPr="00D9683A" w:rsidRDefault="00054BCF" w:rsidP="00F95540">
            <w:pPr>
              <w:pStyle w:val="Tabletext"/>
              <w:jc w:val="center"/>
              <w:rPr>
                <w:snapToGrid w:val="0"/>
              </w:rPr>
            </w:pPr>
            <w:r w:rsidRPr="00D9683A">
              <w:rPr>
                <w:snapToGrid w:val="0"/>
              </w:rPr>
              <w:t>–1</w:t>
            </w:r>
            <w:r w:rsidR="00DE5434" w:rsidRPr="00D9683A">
              <w:rPr>
                <w:snapToGrid w:val="0"/>
              </w:rPr>
              <w:t xml:space="preserve">0 </w:t>
            </w:r>
            <w:r w:rsidR="00162876" w:rsidRPr="00D9683A">
              <w:rPr>
                <w:snapToGrid w:val="0"/>
              </w:rPr>
              <w:t>à</w:t>
            </w:r>
            <w:r w:rsidR="00DE5434" w:rsidRPr="00D9683A">
              <w:rPr>
                <w:snapToGrid w:val="0"/>
              </w:rPr>
              <w:t xml:space="preserve"> </w:t>
            </w:r>
            <w:r w:rsidRPr="00D9683A">
              <w:rPr>
                <w:snapToGrid w:val="0"/>
              </w:rPr>
              <w:t>0</w:t>
            </w:r>
          </w:p>
        </w:tc>
        <w:tc>
          <w:tcPr>
            <w:tcW w:w="1702" w:type="dxa"/>
          </w:tcPr>
          <w:p w14:paraId="1AECC842" w14:textId="52080804" w:rsidR="00DE5434" w:rsidRPr="00D9683A" w:rsidRDefault="00DE5434" w:rsidP="00F95540">
            <w:pPr>
              <w:pStyle w:val="Tabletext"/>
              <w:jc w:val="center"/>
              <w:rPr>
                <w:snapToGrid w:val="0"/>
              </w:rPr>
            </w:pPr>
            <w:r w:rsidRPr="00D9683A">
              <w:rPr>
                <w:snapToGrid w:val="0"/>
              </w:rPr>
              <w:t>−</w:t>
            </w:r>
            <w:r w:rsidR="00054BCF" w:rsidRPr="00D9683A">
              <w:rPr>
                <w:snapToGrid w:val="0"/>
              </w:rPr>
              <w:t>10</w:t>
            </w:r>
            <w:r w:rsidRPr="00D9683A">
              <w:rPr>
                <w:snapToGrid w:val="0"/>
              </w:rPr>
              <w:t xml:space="preserve"> </w:t>
            </w:r>
            <w:r w:rsidR="00162876" w:rsidRPr="00D9683A">
              <w:rPr>
                <w:snapToGrid w:val="0"/>
              </w:rPr>
              <w:t>à</w:t>
            </w:r>
            <w:r w:rsidRPr="00D9683A">
              <w:rPr>
                <w:snapToGrid w:val="0"/>
              </w:rPr>
              <w:t xml:space="preserve"> 0</w:t>
            </w:r>
          </w:p>
        </w:tc>
      </w:tr>
      <w:tr w:rsidR="00DE5434" w:rsidRPr="00D9683A" w14:paraId="46452C94" w14:textId="77777777" w:rsidTr="00D9683A">
        <w:trPr>
          <w:jc w:val="center"/>
        </w:trPr>
        <w:tc>
          <w:tcPr>
            <w:tcW w:w="4395" w:type="dxa"/>
          </w:tcPr>
          <w:p w14:paraId="7B89F190" w14:textId="77777777" w:rsidR="00DE5434" w:rsidRPr="00D9683A" w:rsidRDefault="00DE5434" w:rsidP="00F95540">
            <w:pPr>
              <w:pStyle w:val="Tabletext"/>
              <w:jc w:val="left"/>
              <w:rPr>
                <w:snapToGrid w:val="0"/>
              </w:rPr>
            </w:pPr>
            <w:r w:rsidRPr="00D9683A">
              <w:rPr>
                <w:snapToGrid w:val="0"/>
              </w:rPr>
              <w:t>Affaiblissement dans la ligne d'alimentation (dB)</w:t>
            </w:r>
          </w:p>
        </w:tc>
        <w:tc>
          <w:tcPr>
            <w:tcW w:w="1569" w:type="dxa"/>
          </w:tcPr>
          <w:p w14:paraId="76052376"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1" w:type="dxa"/>
          </w:tcPr>
          <w:p w14:paraId="3E2E5356"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123FF29F"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3A4B7236" w14:textId="77777777" w:rsidR="00DE5434" w:rsidRPr="00D9683A" w:rsidRDefault="00DE5434" w:rsidP="00F95540">
            <w:pPr>
              <w:pStyle w:val="Tabletext"/>
              <w:jc w:val="center"/>
              <w:rPr>
                <w:snapToGrid w:val="0"/>
                <w:u w:val="single"/>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1</w:t>
            </w:r>
          </w:p>
        </w:tc>
        <w:tc>
          <w:tcPr>
            <w:tcW w:w="1702" w:type="dxa"/>
          </w:tcPr>
          <w:p w14:paraId="7B696126"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2</w:t>
            </w:r>
          </w:p>
        </w:tc>
        <w:tc>
          <w:tcPr>
            <w:tcW w:w="1702" w:type="dxa"/>
          </w:tcPr>
          <w:p w14:paraId="14C0DF5A" w14:textId="77777777" w:rsidR="00DE5434" w:rsidRPr="00D9683A" w:rsidRDefault="00DE5434" w:rsidP="00F95540">
            <w:pPr>
              <w:pStyle w:val="Tabletext"/>
              <w:jc w:val="center"/>
              <w:rPr>
                <w:snapToGrid w:val="0"/>
              </w:rPr>
            </w:pPr>
            <w:r w:rsidRPr="00D9683A">
              <w:rPr>
                <w:snapToGrid w:val="0"/>
              </w:rPr>
              <w:t>0</w:t>
            </w:r>
            <w:r w:rsidR="00162876" w:rsidRPr="00D9683A">
              <w:rPr>
                <w:snapToGrid w:val="0"/>
              </w:rPr>
              <w:t>,</w:t>
            </w:r>
            <w:r w:rsidRPr="00D9683A">
              <w:rPr>
                <w:snapToGrid w:val="0"/>
              </w:rPr>
              <w:t xml:space="preserve">2 </w:t>
            </w:r>
            <w:r w:rsidR="00162876" w:rsidRPr="00D9683A">
              <w:rPr>
                <w:snapToGrid w:val="0"/>
              </w:rPr>
              <w:t>à</w:t>
            </w:r>
            <w:r w:rsidRPr="00D9683A">
              <w:rPr>
                <w:snapToGrid w:val="0"/>
              </w:rPr>
              <w:t xml:space="preserve"> 2</w:t>
            </w:r>
          </w:p>
        </w:tc>
      </w:tr>
      <w:tr w:rsidR="00DE5434" w:rsidRPr="00D9683A" w14:paraId="411A14E3" w14:textId="77777777" w:rsidTr="00D9683A">
        <w:trPr>
          <w:jc w:val="center"/>
        </w:trPr>
        <w:tc>
          <w:tcPr>
            <w:tcW w:w="4395" w:type="dxa"/>
          </w:tcPr>
          <w:p w14:paraId="66CBFC09" w14:textId="77777777" w:rsidR="00DE5434" w:rsidRPr="00D9683A" w:rsidRDefault="00DE5434" w:rsidP="00F95540">
            <w:pPr>
              <w:pStyle w:val="Tabletext"/>
              <w:jc w:val="left"/>
              <w:rPr>
                <w:snapToGrid w:val="0"/>
              </w:rPr>
            </w:pPr>
            <w:r w:rsidRPr="00D9683A">
              <w:rPr>
                <w:snapToGrid w:val="0"/>
              </w:rPr>
              <w:t>Gain de l'antenne d'émission (dBi)</w:t>
            </w:r>
          </w:p>
        </w:tc>
        <w:tc>
          <w:tcPr>
            <w:tcW w:w="1569" w:type="dxa"/>
          </w:tcPr>
          <w:p w14:paraId="3A90D00B"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3</w:t>
            </w:r>
          </w:p>
        </w:tc>
        <w:tc>
          <w:tcPr>
            <w:tcW w:w="1701" w:type="dxa"/>
          </w:tcPr>
          <w:p w14:paraId="608A099D"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6</w:t>
            </w:r>
          </w:p>
        </w:tc>
        <w:tc>
          <w:tcPr>
            <w:tcW w:w="1702" w:type="dxa"/>
          </w:tcPr>
          <w:p w14:paraId="2A9FC126"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20</w:t>
            </w:r>
          </w:p>
        </w:tc>
        <w:tc>
          <w:tcPr>
            <w:tcW w:w="1702" w:type="dxa"/>
          </w:tcPr>
          <w:p w14:paraId="4DC1A4F9"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20</w:t>
            </w:r>
          </w:p>
        </w:tc>
        <w:tc>
          <w:tcPr>
            <w:tcW w:w="1702" w:type="dxa"/>
          </w:tcPr>
          <w:p w14:paraId="18E2B9F4"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30</w:t>
            </w:r>
          </w:p>
        </w:tc>
        <w:tc>
          <w:tcPr>
            <w:tcW w:w="1702" w:type="dxa"/>
          </w:tcPr>
          <w:p w14:paraId="4D0482C8" w14:textId="77777777" w:rsidR="00DE5434" w:rsidRPr="00D9683A" w:rsidRDefault="00DE5434" w:rsidP="00F95540">
            <w:pPr>
              <w:pStyle w:val="Tabletext"/>
              <w:jc w:val="center"/>
              <w:rPr>
                <w:snapToGrid w:val="0"/>
              </w:rPr>
            </w:pPr>
            <w:r w:rsidRPr="00D9683A">
              <w:rPr>
                <w:snapToGrid w:val="0"/>
              </w:rPr>
              <w:t xml:space="preserve">0 </w:t>
            </w:r>
            <w:r w:rsidR="00162876" w:rsidRPr="00D9683A">
              <w:rPr>
                <w:snapToGrid w:val="0"/>
              </w:rPr>
              <w:t>à</w:t>
            </w:r>
            <w:r w:rsidRPr="00D9683A">
              <w:rPr>
                <w:snapToGrid w:val="0"/>
              </w:rPr>
              <w:t xml:space="preserve"> 30</w:t>
            </w:r>
          </w:p>
        </w:tc>
      </w:tr>
      <w:tr w:rsidR="00DE5434" w:rsidRPr="00D9683A" w14:paraId="3BC351A7" w14:textId="77777777" w:rsidTr="00D9683A">
        <w:trPr>
          <w:jc w:val="center"/>
        </w:trPr>
        <w:tc>
          <w:tcPr>
            <w:tcW w:w="4395" w:type="dxa"/>
          </w:tcPr>
          <w:p w14:paraId="20A02754" w14:textId="77777777" w:rsidR="00DE5434" w:rsidRPr="00D9683A" w:rsidRDefault="00DE5434" w:rsidP="00F95540">
            <w:pPr>
              <w:pStyle w:val="Tabletext"/>
              <w:jc w:val="left"/>
              <w:rPr>
                <w:snapToGrid w:val="0"/>
              </w:rPr>
            </w:pPr>
            <w:r w:rsidRPr="00D9683A">
              <w:rPr>
                <w:snapToGrid w:val="0"/>
              </w:rPr>
              <w:t>p.i.r.e. type (dBW)</w:t>
            </w:r>
          </w:p>
        </w:tc>
        <w:tc>
          <w:tcPr>
            <w:tcW w:w="1569" w:type="dxa"/>
          </w:tcPr>
          <w:p w14:paraId="3B117358" w14:textId="77777777" w:rsidR="00DE5434" w:rsidRPr="00D9683A" w:rsidRDefault="00DE5434" w:rsidP="00F95540">
            <w:pPr>
              <w:pStyle w:val="Tabletext"/>
              <w:jc w:val="center"/>
              <w:rPr>
                <w:snapToGrid w:val="0"/>
              </w:rPr>
            </w:pPr>
            <w:r w:rsidRPr="00D9683A">
              <w:rPr>
                <w:snapToGrid w:val="0"/>
              </w:rPr>
              <w:t>9</w:t>
            </w:r>
          </w:p>
        </w:tc>
        <w:tc>
          <w:tcPr>
            <w:tcW w:w="1701" w:type="dxa"/>
          </w:tcPr>
          <w:p w14:paraId="2782C8CB" w14:textId="77777777" w:rsidR="00DE5434" w:rsidRPr="00D9683A" w:rsidRDefault="00DE5434" w:rsidP="00F95540">
            <w:pPr>
              <w:pStyle w:val="Tabletext"/>
              <w:jc w:val="center"/>
              <w:rPr>
                <w:snapToGrid w:val="0"/>
              </w:rPr>
            </w:pPr>
            <w:r w:rsidRPr="00D9683A">
              <w:rPr>
                <w:snapToGrid w:val="0"/>
              </w:rPr>
              <w:t xml:space="preserve">9 </w:t>
            </w:r>
            <w:r w:rsidR="00162876" w:rsidRPr="00D9683A">
              <w:rPr>
                <w:snapToGrid w:val="0"/>
              </w:rPr>
              <w:t>à</w:t>
            </w:r>
            <w:r w:rsidRPr="00D9683A">
              <w:rPr>
                <w:snapToGrid w:val="0"/>
              </w:rPr>
              <w:t xml:space="preserve"> 15</w:t>
            </w:r>
          </w:p>
        </w:tc>
        <w:tc>
          <w:tcPr>
            <w:tcW w:w="1702" w:type="dxa"/>
          </w:tcPr>
          <w:p w14:paraId="5F5DD4B5" w14:textId="77777777" w:rsidR="00DE5434" w:rsidRPr="00D9683A" w:rsidRDefault="00DE5434" w:rsidP="00F95540">
            <w:pPr>
              <w:pStyle w:val="Tabletext"/>
              <w:jc w:val="center"/>
              <w:rPr>
                <w:snapToGrid w:val="0"/>
              </w:rPr>
            </w:pPr>
            <w:r w:rsidRPr="00D9683A">
              <w:rPr>
                <w:snapToGrid w:val="0"/>
              </w:rPr>
              <w:t xml:space="preserve">9 </w:t>
            </w:r>
            <w:r w:rsidR="00162876" w:rsidRPr="00D9683A">
              <w:rPr>
                <w:snapToGrid w:val="0"/>
              </w:rPr>
              <w:t>à</w:t>
            </w:r>
            <w:r w:rsidRPr="00D9683A">
              <w:rPr>
                <w:snapToGrid w:val="0"/>
              </w:rPr>
              <w:t xml:space="preserve"> 25</w:t>
            </w:r>
          </w:p>
        </w:tc>
        <w:tc>
          <w:tcPr>
            <w:tcW w:w="1702" w:type="dxa"/>
          </w:tcPr>
          <w:p w14:paraId="2DB6101A" w14:textId="77777777" w:rsidR="00DE5434" w:rsidRPr="00D9683A" w:rsidRDefault="00DE5434" w:rsidP="00F95540">
            <w:pPr>
              <w:pStyle w:val="Tabletext"/>
              <w:jc w:val="center"/>
              <w:rPr>
                <w:snapToGrid w:val="0"/>
              </w:rPr>
            </w:pPr>
            <w:r w:rsidRPr="00D9683A">
              <w:rPr>
                <w:snapToGrid w:val="0"/>
              </w:rPr>
              <w:t xml:space="preserve">9 </w:t>
            </w:r>
            <w:r w:rsidR="00162876" w:rsidRPr="00D9683A">
              <w:rPr>
                <w:snapToGrid w:val="0"/>
              </w:rPr>
              <w:t>à</w:t>
            </w:r>
            <w:r w:rsidRPr="00D9683A">
              <w:rPr>
                <w:snapToGrid w:val="0"/>
              </w:rPr>
              <w:t xml:space="preserve"> 30</w:t>
            </w:r>
          </w:p>
        </w:tc>
        <w:tc>
          <w:tcPr>
            <w:tcW w:w="1702" w:type="dxa"/>
          </w:tcPr>
          <w:p w14:paraId="3C9481F3" w14:textId="77777777" w:rsidR="00DE5434" w:rsidRPr="00D9683A" w:rsidRDefault="00DE5434" w:rsidP="00F95540">
            <w:pPr>
              <w:pStyle w:val="Tabletext"/>
              <w:jc w:val="center"/>
              <w:rPr>
                <w:snapToGrid w:val="0"/>
              </w:rPr>
            </w:pPr>
            <w:r w:rsidRPr="00D9683A">
              <w:rPr>
                <w:snapToGrid w:val="0"/>
              </w:rPr>
              <w:t xml:space="preserve">6 </w:t>
            </w:r>
            <w:r w:rsidR="00162876" w:rsidRPr="00D9683A">
              <w:rPr>
                <w:snapToGrid w:val="0"/>
              </w:rPr>
              <w:t>à</w:t>
            </w:r>
            <w:r w:rsidRPr="00D9683A">
              <w:rPr>
                <w:snapToGrid w:val="0"/>
              </w:rPr>
              <w:t xml:space="preserve"> 30</w:t>
            </w:r>
          </w:p>
        </w:tc>
        <w:tc>
          <w:tcPr>
            <w:tcW w:w="1702" w:type="dxa"/>
          </w:tcPr>
          <w:p w14:paraId="284A0C37" w14:textId="77777777" w:rsidR="00DE5434" w:rsidRPr="00D9683A" w:rsidRDefault="00DE5434"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30</w:t>
            </w:r>
          </w:p>
        </w:tc>
      </w:tr>
      <w:tr w:rsidR="00DE5434" w:rsidRPr="00D9683A" w14:paraId="3A3877AF" w14:textId="77777777" w:rsidTr="00D9683A">
        <w:trPr>
          <w:jc w:val="center"/>
        </w:trPr>
        <w:tc>
          <w:tcPr>
            <w:tcW w:w="4395" w:type="dxa"/>
          </w:tcPr>
          <w:p w14:paraId="4F204BEF" w14:textId="77777777" w:rsidR="00DE5434" w:rsidRPr="00D9683A" w:rsidRDefault="00DE5434" w:rsidP="00F95540">
            <w:pPr>
              <w:pStyle w:val="Tabletext"/>
              <w:jc w:val="left"/>
              <w:rPr>
                <w:snapToGrid w:val="0"/>
              </w:rPr>
            </w:pPr>
            <w:r w:rsidRPr="00D9683A">
              <w:rPr>
                <w:snapToGrid w:val="0"/>
              </w:rPr>
              <w:t>Polarisation d'antenne</w:t>
            </w:r>
          </w:p>
        </w:tc>
        <w:tc>
          <w:tcPr>
            <w:tcW w:w="1569" w:type="dxa"/>
          </w:tcPr>
          <w:p w14:paraId="250DE89E"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1" w:type="dxa"/>
          </w:tcPr>
          <w:p w14:paraId="21A1B23E"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533FBAE1"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4EF13915"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1727B153"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c>
          <w:tcPr>
            <w:tcW w:w="1702" w:type="dxa"/>
          </w:tcPr>
          <w:p w14:paraId="68CA76B2" w14:textId="77777777" w:rsidR="00DE5434" w:rsidRPr="00D9683A" w:rsidRDefault="00162876" w:rsidP="00F95540">
            <w:pPr>
              <w:pStyle w:val="Tabletext"/>
              <w:jc w:val="center"/>
              <w:rPr>
                <w:snapToGrid w:val="0"/>
              </w:rPr>
            </w:pPr>
            <w:r w:rsidRPr="00D9683A">
              <w:rPr>
                <w:snapToGrid w:val="0"/>
              </w:rPr>
              <w:t>Horizontale, verticale</w:t>
            </w:r>
            <w:r w:rsidR="00DE5434" w:rsidRPr="00D9683A">
              <w:rPr>
                <w:snapToGrid w:val="0"/>
              </w:rPr>
              <w:t xml:space="preserve">, </w:t>
            </w:r>
            <w:r w:rsidRPr="00D9683A">
              <w:rPr>
                <w:snapToGrid w:val="0"/>
              </w:rPr>
              <w:t>circulaire dextrogyre</w:t>
            </w:r>
            <w:r w:rsidR="00DE5434" w:rsidRPr="00D9683A">
              <w:rPr>
                <w:snapToGrid w:val="0"/>
              </w:rPr>
              <w:t xml:space="preserve">, </w:t>
            </w:r>
            <w:r w:rsidRPr="00D9683A">
              <w:rPr>
                <w:snapToGrid w:val="0"/>
              </w:rPr>
              <w:t>circulaire lévogyre</w:t>
            </w:r>
          </w:p>
        </w:tc>
      </w:tr>
    </w:tbl>
    <w:p w14:paraId="4957022B" w14:textId="0FF72D50" w:rsidR="00D9683A" w:rsidRPr="00D9683A" w:rsidRDefault="00D9683A">
      <w:r w:rsidRPr="00D9683A">
        <w:br w:type="page"/>
      </w:r>
    </w:p>
    <w:p w14:paraId="13183BA5" w14:textId="25BF2B18" w:rsidR="00D9683A" w:rsidRPr="00D9683A" w:rsidRDefault="00D9683A" w:rsidP="00D9683A">
      <w:pPr>
        <w:pStyle w:val="TableNo"/>
      </w:pPr>
      <w:r w:rsidRPr="00D9683A">
        <w:lastRenderedPageBreak/>
        <w:t>TABLEAU 8 (</w:t>
      </w:r>
      <w:r w:rsidRPr="00D9683A">
        <w:rPr>
          <w:i/>
          <w:iCs/>
        </w:rPr>
        <w:t>fin</w:t>
      </w:r>
      <w:r w:rsidRPr="00D9683A">
        <w:t>)</w:t>
      </w:r>
    </w:p>
    <w:tbl>
      <w:tblPr>
        <w:tblW w:w="14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569"/>
        <w:gridCol w:w="1701"/>
        <w:gridCol w:w="1702"/>
        <w:gridCol w:w="1702"/>
        <w:gridCol w:w="1702"/>
        <w:gridCol w:w="1702"/>
      </w:tblGrid>
      <w:tr w:rsidR="00D9683A" w:rsidRPr="00D9683A" w14:paraId="1D70C314" w14:textId="77777777" w:rsidTr="001017EB">
        <w:trPr>
          <w:jc w:val="center"/>
        </w:trPr>
        <w:tc>
          <w:tcPr>
            <w:tcW w:w="4395" w:type="dxa"/>
          </w:tcPr>
          <w:p w14:paraId="6D6D1B8C" w14:textId="77777777" w:rsidR="00D9683A" w:rsidRPr="00D9683A" w:rsidRDefault="00D9683A" w:rsidP="001017EB">
            <w:pPr>
              <w:pStyle w:val="Tablehead"/>
              <w:rPr>
                <w:snapToGrid w:val="0"/>
              </w:rPr>
            </w:pPr>
            <w:r w:rsidRPr="00D9683A">
              <w:rPr>
                <w:snapToGrid w:val="0"/>
              </w:rPr>
              <w:t>Paramètre</w:t>
            </w:r>
          </w:p>
        </w:tc>
        <w:tc>
          <w:tcPr>
            <w:tcW w:w="10078" w:type="dxa"/>
            <w:gridSpan w:val="6"/>
          </w:tcPr>
          <w:p w14:paraId="0DC6C498" w14:textId="77777777" w:rsidR="00D9683A" w:rsidRPr="00D9683A" w:rsidRDefault="00D9683A" w:rsidP="001017EB">
            <w:pPr>
              <w:pStyle w:val="Tablehead"/>
              <w:rPr>
                <w:snapToGrid w:val="0"/>
              </w:rPr>
            </w:pPr>
            <w:r w:rsidRPr="00D9683A">
              <w:rPr>
                <w:snapToGrid w:val="0"/>
              </w:rPr>
              <w:t>Valeur</w:t>
            </w:r>
          </w:p>
        </w:tc>
      </w:tr>
      <w:tr w:rsidR="00DE5434" w:rsidRPr="00D9683A" w14:paraId="449FD5DF" w14:textId="77777777" w:rsidTr="00D9683A">
        <w:trPr>
          <w:jc w:val="center"/>
        </w:trPr>
        <w:tc>
          <w:tcPr>
            <w:tcW w:w="4395" w:type="dxa"/>
            <w:tcBorders>
              <w:bottom w:val="single" w:sz="4" w:space="0" w:color="auto"/>
            </w:tcBorders>
          </w:tcPr>
          <w:p w14:paraId="5E6B795E" w14:textId="77777777" w:rsidR="00DE5434" w:rsidRPr="00D9683A" w:rsidRDefault="00DE5434" w:rsidP="00F95540">
            <w:pPr>
              <w:pStyle w:val="Tabletext"/>
              <w:jc w:val="left"/>
              <w:rPr>
                <w:snapToGrid w:val="0"/>
              </w:rPr>
            </w:pPr>
            <w:r w:rsidRPr="00D9683A">
              <w:rPr>
                <w:snapToGrid w:val="0"/>
              </w:rPr>
              <w:t>Largeur de bande FI du récepteur (kHz)</w:t>
            </w:r>
          </w:p>
        </w:tc>
        <w:tc>
          <w:tcPr>
            <w:tcW w:w="1569" w:type="dxa"/>
            <w:tcBorders>
              <w:bottom w:val="single" w:sz="4" w:space="0" w:color="auto"/>
            </w:tcBorders>
          </w:tcPr>
          <w:p w14:paraId="5C1C03D2" w14:textId="43E66ED7" w:rsidR="00DE5434" w:rsidRPr="00D9683A" w:rsidRDefault="00F243CD" w:rsidP="00F95540">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DE5434" w:rsidRPr="00D9683A">
              <w:rPr>
                <w:snapToGrid w:val="0"/>
              </w:rPr>
              <w:t>7</w:t>
            </w:r>
            <w:r w:rsidR="00542E3B" w:rsidRPr="00D9683A">
              <w:rPr>
                <w:snapToGrid w:val="0"/>
              </w:rPr>
              <w:t>;</w:t>
            </w:r>
            <w:r w:rsidR="00DE5434" w:rsidRPr="00D9683A">
              <w:rPr>
                <w:snapToGrid w:val="0"/>
              </w:rPr>
              <w:br/>
              <w:t>8</w:t>
            </w:r>
          </w:p>
        </w:tc>
        <w:tc>
          <w:tcPr>
            <w:tcW w:w="1701" w:type="dxa"/>
            <w:tcBorders>
              <w:bottom w:val="single" w:sz="4" w:space="0" w:color="auto"/>
            </w:tcBorders>
          </w:tcPr>
          <w:p w14:paraId="39CB6A67" w14:textId="2A0539EF" w:rsidR="00DE5434" w:rsidRPr="00D9683A" w:rsidRDefault="00F243CD" w:rsidP="00F95540">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DE5434" w:rsidRPr="00D9683A">
              <w:rPr>
                <w:snapToGrid w:val="0"/>
              </w:rPr>
              <w:t>7</w:t>
            </w:r>
            <w:r w:rsidR="00542E3B" w:rsidRPr="00D9683A">
              <w:rPr>
                <w:snapToGrid w:val="0"/>
              </w:rPr>
              <w:t>;</w:t>
            </w:r>
            <w:r w:rsidR="00DE5434" w:rsidRPr="00D9683A">
              <w:rPr>
                <w:snapToGrid w:val="0"/>
              </w:rPr>
              <w:br/>
              <w:t>16</w:t>
            </w:r>
          </w:p>
        </w:tc>
        <w:tc>
          <w:tcPr>
            <w:tcW w:w="1702" w:type="dxa"/>
            <w:tcBorders>
              <w:bottom w:val="single" w:sz="4" w:space="0" w:color="auto"/>
            </w:tcBorders>
          </w:tcPr>
          <w:p w14:paraId="4A737CED" w14:textId="37AE6410" w:rsidR="00DE5434" w:rsidRPr="00D9683A" w:rsidRDefault="00F243CD" w:rsidP="00A25134">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542E3B" w:rsidRPr="00D9683A">
              <w:rPr>
                <w:snapToGrid w:val="0"/>
              </w:rPr>
              <w:t>7;</w:t>
            </w:r>
            <w:r w:rsidR="00DE5434" w:rsidRPr="00D9683A">
              <w:rPr>
                <w:snapToGrid w:val="0"/>
              </w:rPr>
              <w:t xml:space="preserve"> 16</w:t>
            </w:r>
            <w:r w:rsidR="00542E3B" w:rsidRPr="00D9683A">
              <w:rPr>
                <w:snapToGrid w:val="0"/>
              </w:rPr>
              <w:t>;</w:t>
            </w:r>
            <w:r w:rsidR="00542E3B" w:rsidRPr="00D9683A">
              <w:rPr>
                <w:snapToGrid w:val="0"/>
              </w:rPr>
              <w:br/>
              <w:t>50;</w:t>
            </w:r>
            <w:r w:rsidR="00DE5434" w:rsidRPr="00D9683A">
              <w:rPr>
                <w:snapToGrid w:val="0"/>
              </w:rPr>
              <w:t xml:space="preserve"> 100</w:t>
            </w:r>
            <w:r w:rsidR="00542E3B" w:rsidRPr="00D9683A">
              <w:rPr>
                <w:snapToGrid w:val="0"/>
              </w:rPr>
              <w:t>;</w:t>
            </w:r>
            <w:r w:rsidR="00DE5434" w:rsidRPr="00D9683A">
              <w:rPr>
                <w:snapToGrid w:val="0"/>
              </w:rPr>
              <w:br/>
              <w:t>400</w:t>
            </w:r>
            <w:r w:rsidR="00542E3B" w:rsidRPr="00D9683A">
              <w:rPr>
                <w:snapToGrid w:val="0"/>
              </w:rPr>
              <w:t>;</w:t>
            </w:r>
            <w:r w:rsidR="00A25134" w:rsidRPr="00D9683A">
              <w:rPr>
                <w:snapToGrid w:val="0"/>
              </w:rPr>
              <w:t xml:space="preserve"> </w:t>
            </w:r>
            <w:r w:rsidR="00DE5434" w:rsidRPr="00D9683A">
              <w:rPr>
                <w:snapToGrid w:val="0"/>
              </w:rPr>
              <w:t>2 500</w:t>
            </w:r>
          </w:p>
        </w:tc>
        <w:tc>
          <w:tcPr>
            <w:tcW w:w="1702" w:type="dxa"/>
            <w:tcBorders>
              <w:bottom w:val="single" w:sz="4" w:space="0" w:color="auto"/>
            </w:tcBorders>
          </w:tcPr>
          <w:p w14:paraId="63FFB6E9" w14:textId="45884DD3" w:rsidR="00DE5434" w:rsidRPr="00D9683A" w:rsidRDefault="00F243CD" w:rsidP="00A25134">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542E3B" w:rsidRPr="00D9683A">
              <w:rPr>
                <w:snapToGrid w:val="0"/>
              </w:rPr>
              <w:t>7;</w:t>
            </w:r>
            <w:r w:rsidR="00DE5434" w:rsidRPr="00D9683A">
              <w:rPr>
                <w:snapToGrid w:val="0"/>
              </w:rPr>
              <w:t xml:space="preserve"> 16</w:t>
            </w:r>
            <w:r w:rsidR="00542E3B" w:rsidRPr="00D9683A">
              <w:rPr>
                <w:snapToGrid w:val="0"/>
              </w:rPr>
              <w:t>;</w:t>
            </w:r>
            <w:r w:rsidR="00542E3B" w:rsidRPr="00D9683A">
              <w:rPr>
                <w:snapToGrid w:val="0"/>
              </w:rPr>
              <w:br/>
              <w:t>50;</w:t>
            </w:r>
            <w:r w:rsidR="00DE5434" w:rsidRPr="00D9683A">
              <w:rPr>
                <w:snapToGrid w:val="0"/>
              </w:rPr>
              <w:t xml:space="preserve"> 100</w:t>
            </w:r>
            <w:r w:rsidR="00542E3B" w:rsidRPr="00D9683A">
              <w:rPr>
                <w:snapToGrid w:val="0"/>
              </w:rPr>
              <w:t>;</w:t>
            </w:r>
            <w:r w:rsidR="00DE5434" w:rsidRPr="00D9683A">
              <w:rPr>
                <w:snapToGrid w:val="0"/>
              </w:rPr>
              <w:br/>
              <w:t>400</w:t>
            </w:r>
            <w:r w:rsidR="00542E3B" w:rsidRPr="00D9683A">
              <w:rPr>
                <w:snapToGrid w:val="0"/>
              </w:rPr>
              <w:t>;</w:t>
            </w:r>
            <w:r w:rsidR="00A25134" w:rsidRPr="00D9683A">
              <w:rPr>
                <w:snapToGrid w:val="0"/>
              </w:rPr>
              <w:t xml:space="preserve"> </w:t>
            </w:r>
            <w:r w:rsidR="00DE5434" w:rsidRPr="00D9683A">
              <w:rPr>
                <w:snapToGrid w:val="0"/>
              </w:rPr>
              <w:t>10 000</w:t>
            </w:r>
          </w:p>
        </w:tc>
        <w:tc>
          <w:tcPr>
            <w:tcW w:w="1702" w:type="dxa"/>
            <w:tcBorders>
              <w:bottom w:val="single" w:sz="4" w:space="0" w:color="auto"/>
            </w:tcBorders>
          </w:tcPr>
          <w:p w14:paraId="2CA0DF18" w14:textId="40117F27" w:rsidR="00DE5434" w:rsidRPr="00D9683A" w:rsidRDefault="00F243CD" w:rsidP="00A25134">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542E3B" w:rsidRPr="00D9683A">
              <w:rPr>
                <w:snapToGrid w:val="0"/>
              </w:rPr>
              <w:t>7;</w:t>
            </w:r>
            <w:r w:rsidR="00DE5434" w:rsidRPr="00D9683A">
              <w:rPr>
                <w:snapToGrid w:val="0"/>
              </w:rPr>
              <w:t xml:space="preserve"> 16</w:t>
            </w:r>
            <w:r w:rsidR="00542E3B" w:rsidRPr="00D9683A">
              <w:rPr>
                <w:snapToGrid w:val="0"/>
              </w:rPr>
              <w:t>;</w:t>
            </w:r>
            <w:r w:rsidR="00542E3B" w:rsidRPr="00D9683A">
              <w:rPr>
                <w:snapToGrid w:val="0"/>
              </w:rPr>
              <w:br/>
              <w:t>50;</w:t>
            </w:r>
            <w:r w:rsidR="00DE5434" w:rsidRPr="00D9683A">
              <w:rPr>
                <w:snapToGrid w:val="0"/>
              </w:rPr>
              <w:t xml:space="preserve"> 100</w:t>
            </w:r>
            <w:r w:rsidR="00542E3B" w:rsidRPr="00D9683A">
              <w:rPr>
                <w:snapToGrid w:val="0"/>
              </w:rPr>
              <w:t>;</w:t>
            </w:r>
            <w:r w:rsidR="00DE5434" w:rsidRPr="00D9683A">
              <w:rPr>
                <w:snapToGrid w:val="0"/>
              </w:rPr>
              <w:br/>
              <w:t>400</w:t>
            </w:r>
            <w:r w:rsidR="00542E3B" w:rsidRPr="00D9683A">
              <w:rPr>
                <w:snapToGrid w:val="0"/>
              </w:rPr>
              <w:t>;</w:t>
            </w:r>
            <w:r w:rsidR="00A25134" w:rsidRPr="00D9683A">
              <w:rPr>
                <w:snapToGrid w:val="0"/>
              </w:rPr>
              <w:t xml:space="preserve"> </w:t>
            </w:r>
            <w:r w:rsidR="00DE5434" w:rsidRPr="00D9683A">
              <w:rPr>
                <w:snapToGrid w:val="0"/>
              </w:rPr>
              <w:t>10 000</w:t>
            </w:r>
          </w:p>
        </w:tc>
        <w:tc>
          <w:tcPr>
            <w:tcW w:w="1702" w:type="dxa"/>
            <w:tcBorders>
              <w:bottom w:val="single" w:sz="4" w:space="0" w:color="auto"/>
            </w:tcBorders>
          </w:tcPr>
          <w:p w14:paraId="114FFCBF" w14:textId="30450517" w:rsidR="00DE5434" w:rsidRPr="00D9683A" w:rsidRDefault="00F243CD" w:rsidP="00A25134">
            <w:pPr>
              <w:pStyle w:val="Tabletext"/>
              <w:jc w:val="center"/>
              <w:rPr>
                <w:snapToGrid w:val="0"/>
              </w:rPr>
            </w:pPr>
            <w:r w:rsidRPr="00D9683A">
              <w:rPr>
                <w:snapToGrid w:val="0"/>
              </w:rPr>
              <w:t xml:space="preserve">0,4; </w:t>
            </w:r>
            <w:r w:rsidR="00DE5434" w:rsidRPr="00D9683A">
              <w:rPr>
                <w:snapToGrid w:val="0"/>
              </w:rPr>
              <w:t>2</w:t>
            </w:r>
            <w:r w:rsidR="00162876" w:rsidRPr="00D9683A">
              <w:rPr>
                <w:snapToGrid w:val="0"/>
              </w:rPr>
              <w:t>,</w:t>
            </w:r>
            <w:r w:rsidR="00DE5434" w:rsidRPr="00D9683A">
              <w:rPr>
                <w:snapToGrid w:val="0"/>
              </w:rPr>
              <w:t>7</w:t>
            </w:r>
            <w:r w:rsidR="00542E3B" w:rsidRPr="00D9683A">
              <w:rPr>
                <w:snapToGrid w:val="0"/>
              </w:rPr>
              <w:t>;</w:t>
            </w:r>
            <w:r w:rsidR="00DE5434" w:rsidRPr="00D9683A">
              <w:rPr>
                <w:snapToGrid w:val="0"/>
              </w:rPr>
              <w:t xml:space="preserve"> 16</w:t>
            </w:r>
            <w:r w:rsidR="00542E3B" w:rsidRPr="00D9683A">
              <w:rPr>
                <w:snapToGrid w:val="0"/>
              </w:rPr>
              <w:t>;</w:t>
            </w:r>
            <w:r w:rsidR="00542E3B" w:rsidRPr="00D9683A">
              <w:rPr>
                <w:snapToGrid w:val="0"/>
              </w:rPr>
              <w:br/>
              <w:t>50;</w:t>
            </w:r>
            <w:r w:rsidR="00DE5434" w:rsidRPr="00D9683A">
              <w:rPr>
                <w:snapToGrid w:val="0"/>
              </w:rPr>
              <w:t xml:space="preserve"> 100</w:t>
            </w:r>
            <w:r w:rsidR="00542E3B" w:rsidRPr="00D9683A">
              <w:rPr>
                <w:snapToGrid w:val="0"/>
              </w:rPr>
              <w:t>;</w:t>
            </w:r>
            <w:r w:rsidR="00DE5434" w:rsidRPr="00D9683A">
              <w:rPr>
                <w:snapToGrid w:val="0"/>
              </w:rPr>
              <w:br/>
              <w:t>400</w:t>
            </w:r>
            <w:r w:rsidR="00542E3B" w:rsidRPr="00D9683A">
              <w:rPr>
                <w:snapToGrid w:val="0"/>
              </w:rPr>
              <w:t>;</w:t>
            </w:r>
            <w:r w:rsidR="00A25134" w:rsidRPr="00D9683A">
              <w:rPr>
                <w:snapToGrid w:val="0"/>
              </w:rPr>
              <w:t xml:space="preserve"> </w:t>
            </w:r>
            <w:r w:rsidR="00DE5434" w:rsidRPr="00D9683A">
              <w:rPr>
                <w:snapToGrid w:val="0"/>
              </w:rPr>
              <w:t>10 000</w:t>
            </w:r>
          </w:p>
        </w:tc>
      </w:tr>
      <w:tr w:rsidR="00DE5434" w:rsidRPr="00D9683A" w14:paraId="4CEC8D9E" w14:textId="77777777" w:rsidTr="00D9683A">
        <w:trPr>
          <w:jc w:val="center"/>
        </w:trPr>
        <w:tc>
          <w:tcPr>
            <w:tcW w:w="4395" w:type="dxa"/>
            <w:tcBorders>
              <w:bottom w:val="single" w:sz="4" w:space="0" w:color="auto"/>
            </w:tcBorders>
          </w:tcPr>
          <w:p w14:paraId="42DCA57A" w14:textId="77777777" w:rsidR="00DE5434" w:rsidRPr="00D9683A" w:rsidRDefault="00DE5434" w:rsidP="00F95540">
            <w:pPr>
              <w:pStyle w:val="Tabletext"/>
              <w:jc w:val="left"/>
              <w:rPr>
                <w:snapToGrid w:val="0"/>
              </w:rPr>
            </w:pPr>
            <w:r w:rsidRPr="00D9683A">
              <w:rPr>
                <w:snapToGrid w:val="0"/>
              </w:rPr>
              <w:t>Facteur de bruit du récepteur de satellite (dB)</w:t>
            </w:r>
            <w:r w:rsidRPr="00D9683A">
              <w:rPr>
                <w:snapToGrid w:val="0"/>
                <w:vertAlign w:val="superscript"/>
              </w:rPr>
              <w:t>(5)</w:t>
            </w:r>
          </w:p>
        </w:tc>
        <w:tc>
          <w:tcPr>
            <w:tcW w:w="1569" w:type="dxa"/>
            <w:tcBorders>
              <w:bottom w:val="single" w:sz="4" w:space="0" w:color="auto"/>
            </w:tcBorders>
          </w:tcPr>
          <w:p w14:paraId="25C50E84" w14:textId="77777777" w:rsidR="00DE5434" w:rsidRPr="00D9683A" w:rsidRDefault="00DE5434"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10</w:t>
            </w:r>
          </w:p>
        </w:tc>
        <w:tc>
          <w:tcPr>
            <w:tcW w:w="1701" w:type="dxa"/>
            <w:tcBorders>
              <w:bottom w:val="single" w:sz="4" w:space="0" w:color="auto"/>
            </w:tcBorders>
          </w:tcPr>
          <w:p w14:paraId="13CAA596" w14:textId="77777777" w:rsidR="00DE5434" w:rsidRPr="00D9683A" w:rsidRDefault="00DE5434"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3</w:t>
            </w:r>
          </w:p>
        </w:tc>
        <w:tc>
          <w:tcPr>
            <w:tcW w:w="1702" w:type="dxa"/>
            <w:tcBorders>
              <w:bottom w:val="single" w:sz="4" w:space="0" w:color="auto"/>
            </w:tcBorders>
          </w:tcPr>
          <w:p w14:paraId="603F37D8" w14:textId="77777777" w:rsidR="00DE5434" w:rsidRPr="00D9683A" w:rsidRDefault="00DE5434"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7</w:t>
            </w:r>
          </w:p>
        </w:tc>
        <w:tc>
          <w:tcPr>
            <w:tcW w:w="1702" w:type="dxa"/>
            <w:tcBorders>
              <w:bottom w:val="single" w:sz="4" w:space="0" w:color="auto"/>
            </w:tcBorders>
          </w:tcPr>
          <w:p w14:paraId="744E36D4" w14:textId="77777777" w:rsidR="00DE5434" w:rsidRPr="00D9683A" w:rsidRDefault="00DE5434" w:rsidP="00F95540">
            <w:pPr>
              <w:pStyle w:val="Tabletext"/>
              <w:jc w:val="center"/>
              <w:rPr>
                <w:snapToGrid w:val="0"/>
              </w:rPr>
            </w:pPr>
            <w:r w:rsidRPr="00D9683A">
              <w:rPr>
                <w:snapToGrid w:val="0"/>
              </w:rPr>
              <w:t xml:space="preserve">1 </w:t>
            </w:r>
            <w:r w:rsidR="00162876" w:rsidRPr="00D9683A">
              <w:rPr>
                <w:snapToGrid w:val="0"/>
              </w:rPr>
              <w:t>à</w:t>
            </w:r>
            <w:r w:rsidRPr="00D9683A">
              <w:rPr>
                <w:snapToGrid w:val="0"/>
              </w:rPr>
              <w:t xml:space="preserve"> 7</w:t>
            </w:r>
          </w:p>
        </w:tc>
        <w:tc>
          <w:tcPr>
            <w:tcW w:w="1702" w:type="dxa"/>
            <w:tcBorders>
              <w:bottom w:val="single" w:sz="4" w:space="0" w:color="auto"/>
            </w:tcBorders>
          </w:tcPr>
          <w:p w14:paraId="779A494A" w14:textId="77777777" w:rsidR="00DE5434" w:rsidRPr="00D9683A" w:rsidRDefault="00DE5434"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c>
          <w:tcPr>
            <w:tcW w:w="1702" w:type="dxa"/>
            <w:tcBorders>
              <w:bottom w:val="single" w:sz="4" w:space="0" w:color="auto"/>
            </w:tcBorders>
          </w:tcPr>
          <w:p w14:paraId="74FA99D6" w14:textId="77777777" w:rsidR="00DE5434" w:rsidRPr="00D9683A" w:rsidRDefault="00DE5434" w:rsidP="00F95540">
            <w:pPr>
              <w:pStyle w:val="Tabletext"/>
              <w:jc w:val="center"/>
              <w:rPr>
                <w:snapToGrid w:val="0"/>
              </w:rPr>
            </w:pPr>
            <w:r w:rsidRPr="00D9683A">
              <w:rPr>
                <w:snapToGrid w:val="0"/>
              </w:rPr>
              <w:t xml:space="preserve">3 </w:t>
            </w:r>
            <w:r w:rsidR="00162876" w:rsidRPr="00D9683A">
              <w:rPr>
                <w:snapToGrid w:val="0"/>
              </w:rPr>
              <w:t>à</w:t>
            </w:r>
            <w:r w:rsidRPr="00D9683A">
              <w:rPr>
                <w:snapToGrid w:val="0"/>
              </w:rPr>
              <w:t xml:space="preserve"> 7</w:t>
            </w:r>
          </w:p>
        </w:tc>
      </w:tr>
      <w:tr w:rsidR="00503B31" w:rsidRPr="00D9683A" w14:paraId="628CA1C4" w14:textId="77777777" w:rsidTr="00D9683A">
        <w:trPr>
          <w:jc w:val="center"/>
        </w:trPr>
        <w:tc>
          <w:tcPr>
            <w:tcW w:w="14473" w:type="dxa"/>
            <w:gridSpan w:val="7"/>
            <w:tcBorders>
              <w:top w:val="nil"/>
              <w:left w:val="nil"/>
              <w:bottom w:val="nil"/>
              <w:right w:val="nil"/>
            </w:tcBorders>
          </w:tcPr>
          <w:p w14:paraId="227D5BB6" w14:textId="77777777" w:rsidR="00542E3B" w:rsidRPr="00D9683A" w:rsidRDefault="00542E3B" w:rsidP="0099155F">
            <w:pPr>
              <w:pStyle w:val="Tablelegend"/>
              <w:jc w:val="left"/>
              <w:rPr>
                <w:vertAlign w:val="superscript"/>
              </w:rPr>
            </w:pPr>
            <w:r w:rsidRPr="00D9683A">
              <w:rPr>
                <w:i/>
                <w:iCs/>
              </w:rPr>
              <w:t>Notes relatives au Tableau 8:</w:t>
            </w:r>
          </w:p>
          <w:p w14:paraId="3E3413AF" w14:textId="77777777" w:rsidR="00503B31" w:rsidRPr="00D9683A" w:rsidRDefault="00503B31" w:rsidP="0099155F">
            <w:pPr>
              <w:pStyle w:val="Tablelegend"/>
              <w:jc w:val="left"/>
            </w:pPr>
            <w:r w:rsidRPr="00D9683A">
              <w:rPr>
                <w:vertAlign w:val="superscript"/>
              </w:rPr>
              <w:t>(1)</w:t>
            </w:r>
            <w:r w:rsidRPr="00D9683A">
              <w:tab/>
            </w:r>
            <w:r w:rsidR="00964F48" w:rsidRPr="00D9683A">
              <w:t xml:space="preserve">Les bandes </w:t>
            </w:r>
            <w:r w:rsidR="00C903CE" w:rsidRPr="00D9683A">
              <w:t xml:space="preserve">pour les systèmes </w:t>
            </w:r>
            <w:r w:rsidR="00964F48" w:rsidRPr="00D9683A">
              <w:t xml:space="preserve">d'amateur dans les gammes de fréquences indiquées sont conformes à l'Article </w:t>
            </w:r>
            <w:r w:rsidR="00964F48" w:rsidRPr="00D9683A">
              <w:rPr>
                <w:b/>
                <w:bCs/>
              </w:rPr>
              <w:t>5</w:t>
            </w:r>
            <w:r w:rsidR="00964F48" w:rsidRPr="00D9683A">
              <w:t xml:space="preserve"> du RR.</w:t>
            </w:r>
          </w:p>
          <w:p w14:paraId="6EE3EDBF" w14:textId="77777777" w:rsidR="00503B31" w:rsidRPr="00D9683A" w:rsidRDefault="00503B31" w:rsidP="0099155F">
            <w:pPr>
              <w:pStyle w:val="Tablelegend"/>
              <w:jc w:val="left"/>
            </w:pPr>
            <w:r w:rsidRPr="00D9683A">
              <w:rPr>
                <w:vertAlign w:val="superscript"/>
              </w:rPr>
              <w:t>(2)</w:t>
            </w:r>
            <w:r w:rsidRPr="00D9683A">
              <w:tab/>
            </w:r>
            <w:r w:rsidR="009E4DB5" w:rsidRPr="00D9683A">
              <w:rPr>
                <w:szCs w:val="18"/>
                <w:shd w:val="clear" w:color="auto" w:fill="FFFFFF"/>
              </w:rPr>
              <w:t>Tout mode pour lequel la largeur de bande nécessaire est supérieure à 44 kHz peut nécessiter des valeurs de p.i.r.e. supérieures à celles indiquées dans le tableau pour obtenir un bilan de liaison satisfaisant.</w:t>
            </w:r>
          </w:p>
          <w:p w14:paraId="3924BC09" w14:textId="77777777" w:rsidR="00503B31" w:rsidRPr="00D9683A" w:rsidRDefault="00503B31" w:rsidP="0099155F">
            <w:pPr>
              <w:pStyle w:val="Tablelegend"/>
              <w:jc w:val="left"/>
              <w:rPr>
                <w:szCs w:val="18"/>
              </w:rPr>
            </w:pPr>
            <w:r w:rsidRPr="00D9683A">
              <w:rPr>
                <w:vertAlign w:val="superscript"/>
              </w:rPr>
              <w:t>(3)</w:t>
            </w:r>
            <w:r w:rsidRPr="00D9683A">
              <w:tab/>
            </w:r>
            <w:r w:rsidR="009E4DB5" w:rsidRPr="00D9683A">
              <w:rPr>
                <w:szCs w:val="18"/>
              </w:rPr>
              <w:t>Généralement utilisé uniquement au-dessus de 29 MHz.</w:t>
            </w:r>
          </w:p>
          <w:p w14:paraId="514E84A7" w14:textId="2C0C4CF8" w:rsidR="00503B31" w:rsidRPr="00D9683A" w:rsidRDefault="00503B31" w:rsidP="0099155F">
            <w:pPr>
              <w:pStyle w:val="Tablelegend"/>
              <w:jc w:val="left"/>
            </w:pPr>
            <w:r w:rsidRPr="00D9683A">
              <w:rPr>
                <w:vertAlign w:val="superscript"/>
              </w:rPr>
              <w:t>(4)</w:t>
            </w:r>
            <w:r w:rsidRPr="00D9683A">
              <w:tab/>
            </w:r>
            <w:r w:rsidR="00F243CD" w:rsidRPr="00D9683A">
              <w:t>La puissance maximale admissible est déterminée par chaque administration. La puissance maximale d'émission pour les bandes au-dessus de 1 GHz est généralement limitée selon les équipements disponibles et largement inférieure à celle autorisée par l'administration</w:t>
            </w:r>
            <w:r w:rsidR="00964F48" w:rsidRPr="00D9683A">
              <w:t>.</w:t>
            </w:r>
          </w:p>
          <w:p w14:paraId="4C43DD46" w14:textId="77777777" w:rsidR="00503B31" w:rsidRPr="00D9683A" w:rsidRDefault="00503B31" w:rsidP="0099155F">
            <w:pPr>
              <w:pStyle w:val="Tablelegend"/>
              <w:jc w:val="left"/>
              <w:rPr>
                <w:szCs w:val="18"/>
                <w:shd w:val="clear" w:color="auto" w:fill="FFFFFF"/>
              </w:rPr>
            </w:pPr>
            <w:r w:rsidRPr="00D9683A">
              <w:rPr>
                <w:vertAlign w:val="superscript"/>
              </w:rPr>
              <w:t>(5)</w:t>
            </w:r>
            <w:r w:rsidRPr="00D9683A">
              <w:tab/>
            </w:r>
            <w:r w:rsidR="00B86B58" w:rsidRPr="00D9683A">
              <w:rPr>
                <w:szCs w:val="18"/>
              </w:rPr>
              <w:t>Les valeurs du facteur de bruit du récepteur dans les bandes au-dessus de 50 MHz supposent l'utilisation de préamplificateurs à faible bruit. Au-dessous de 29,7</w:t>
            </w:r>
            <w:r w:rsidR="0099155F" w:rsidRPr="00D9683A">
              <w:rPr>
                <w:szCs w:val="18"/>
              </w:rPr>
              <w:t> </w:t>
            </w:r>
            <w:r w:rsidR="00B86B58" w:rsidRPr="00D9683A">
              <w:rPr>
                <w:szCs w:val="18"/>
              </w:rPr>
              <w:t>MHz, le niveau de bruit extérieur est le facteur dominant et est généralement supérieur au niveau de bruit du récepteur.</w:t>
            </w:r>
          </w:p>
        </w:tc>
      </w:tr>
    </w:tbl>
    <w:p w14:paraId="4826C627" w14:textId="77777777" w:rsidR="004049FA" w:rsidRPr="00D9683A" w:rsidRDefault="004049FA" w:rsidP="00D23206">
      <w:pPr>
        <w:pStyle w:val="Tablefin"/>
        <w:rPr>
          <w:lang w:val="fr-FR"/>
        </w:rPr>
      </w:pPr>
    </w:p>
    <w:p w14:paraId="3DCF2839" w14:textId="77777777" w:rsidR="00D9683A" w:rsidRPr="00D9683A" w:rsidRDefault="00D9683A">
      <w:pPr>
        <w:jc w:val="center"/>
      </w:pPr>
      <w:r w:rsidRPr="00D9683A">
        <w:t>______________</w:t>
      </w:r>
    </w:p>
    <w:sectPr w:rsidR="00D9683A" w:rsidRPr="00D9683A" w:rsidSect="00327CC4">
      <w:headerReference w:type="even" r:id="rId23"/>
      <w:headerReference w:type="default" r:id="rId24"/>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8209A" w14:textId="77777777" w:rsidR="00E44029" w:rsidRDefault="00E44029">
      <w:r>
        <w:separator/>
      </w:r>
    </w:p>
  </w:endnote>
  <w:endnote w:type="continuationSeparator" w:id="0">
    <w:p w14:paraId="7B1DD1A2" w14:textId="77777777" w:rsidR="00E44029" w:rsidRDefault="00E4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50F6" w14:textId="10B8CAC9" w:rsidR="00E44029" w:rsidRPr="00684024" w:rsidRDefault="00E44029" w:rsidP="00684024">
    <w:pPr>
      <w:pStyle w:val="Footer"/>
      <w:rPr>
        <w:sz w:val="16"/>
        <w:szCs w:val="16"/>
      </w:rPr>
    </w:pPr>
    <w:r w:rsidRPr="00684024">
      <w:rPr>
        <w:sz w:val="16"/>
        <w:szCs w:val="16"/>
      </w:rPr>
      <w:fldChar w:fldCharType="begin"/>
    </w:r>
    <w:r w:rsidRPr="00684024">
      <w:rPr>
        <w:sz w:val="16"/>
        <w:szCs w:val="16"/>
      </w:rPr>
      <w:instrText xml:space="preserve"> FILENAME \p  \* MERGEFORMAT </w:instrText>
    </w:r>
    <w:r w:rsidRPr="00684024">
      <w:rPr>
        <w:sz w:val="16"/>
        <w:szCs w:val="16"/>
      </w:rPr>
      <w:fldChar w:fldCharType="separate"/>
    </w:r>
    <w:r w:rsidR="00EF5FF0">
      <w:rPr>
        <w:sz w:val="16"/>
        <w:szCs w:val="16"/>
      </w:rPr>
      <w:t>P:\QPUB\BR\REC\M\1732-3\M1732-3F.docx</w:t>
    </w:r>
    <w:r w:rsidRPr="00684024">
      <w:rPr>
        <w:sz w:val="16"/>
        <w:szCs w:val="16"/>
      </w:rPr>
      <w:fldChar w:fldCharType="end"/>
    </w:r>
    <w:r w:rsidRPr="00684024">
      <w:rPr>
        <w:sz w:val="16"/>
        <w:szCs w:val="16"/>
      </w:rPr>
      <w:t xml:space="preserve"> (17-00030)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C51B" w14:textId="77777777" w:rsidR="00FE5647" w:rsidRDefault="00FE5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1F14" w14:textId="50FC472D" w:rsidR="00E44029" w:rsidRPr="00684024" w:rsidRDefault="00E44029" w:rsidP="00684024">
    <w:pPr>
      <w:pStyle w:val="Footer"/>
      <w:rPr>
        <w:sz w:val="16"/>
        <w:szCs w:val="16"/>
      </w:rPr>
    </w:pPr>
    <w:r w:rsidRPr="00684024">
      <w:rPr>
        <w:sz w:val="16"/>
        <w:szCs w:val="16"/>
      </w:rPr>
      <w:fldChar w:fldCharType="begin"/>
    </w:r>
    <w:r w:rsidRPr="00684024">
      <w:rPr>
        <w:sz w:val="16"/>
        <w:szCs w:val="16"/>
      </w:rPr>
      <w:instrText xml:space="preserve"> FILENAME \p  \* MERGEFORMAT </w:instrText>
    </w:r>
    <w:r w:rsidRPr="00684024">
      <w:rPr>
        <w:sz w:val="16"/>
        <w:szCs w:val="16"/>
      </w:rPr>
      <w:fldChar w:fldCharType="separate"/>
    </w:r>
    <w:r w:rsidR="00EF5FF0">
      <w:rPr>
        <w:sz w:val="16"/>
        <w:szCs w:val="16"/>
      </w:rPr>
      <w:t>P:\QPUB\BR\REC\M\1732-3\M1732-3F.docx</w:t>
    </w:r>
    <w:r w:rsidRPr="00684024">
      <w:rPr>
        <w:sz w:val="16"/>
        <w:szCs w:val="16"/>
      </w:rPr>
      <w:fldChar w:fldCharType="end"/>
    </w:r>
    <w:r w:rsidRPr="00684024">
      <w:rPr>
        <w:sz w:val="16"/>
        <w:szCs w:val="16"/>
      </w:rPr>
      <w:t xml:space="preserve"> (17-00030)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2514" w14:textId="77777777" w:rsidR="00E44029" w:rsidRPr="00E44029" w:rsidRDefault="00E44029" w:rsidP="00E440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4539" w14:textId="77777777" w:rsidR="00E44029" w:rsidRPr="00E44029" w:rsidRDefault="00E44029" w:rsidP="00E44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78901" w14:textId="77777777" w:rsidR="00E44029" w:rsidRDefault="00E44029">
      <w:r>
        <w:separator/>
      </w:r>
    </w:p>
  </w:footnote>
  <w:footnote w:type="continuationSeparator" w:id="0">
    <w:p w14:paraId="7B223B02" w14:textId="77777777" w:rsidR="00E44029" w:rsidRDefault="00E44029">
      <w:r>
        <w:continuationSeparator/>
      </w:r>
    </w:p>
  </w:footnote>
  <w:footnote w:id="1">
    <w:p w14:paraId="5802DB14" w14:textId="77777777" w:rsidR="00E44029" w:rsidRPr="000C6D3D" w:rsidRDefault="00E44029" w:rsidP="00383F79">
      <w:pPr>
        <w:pStyle w:val="FootnoteText"/>
        <w:rPr>
          <w:szCs w:val="22"/>
        </w:rPr>
      </w:pPr>
      <w:r w:rsidRPr="00D324E7">
        <w:rPr>
          <w:rStyle w:val="FootnoteReference"/>
          <w:sz w:val="20"/>
        </w:rPr>
        <w:t>*</w:t>
      </w:r>
      <w:r w:rsidRPr="00D324E7">
        <w:rPr>
          <w:sz w:val="20"/>
        </w:rPr>
        <w:tab/>
      </w:r>
      <w:r w:rsidRPr="000C6D3D">
        <w:rPr>
          <w:szCs w:val="22"/>
          <w:lang w:val="fr-BE"/>
        </w:rPr>
        <w:t>La présente Recommandation devrait être portée à l'attention de la Commission d'études 1 des radiocommunications.</w:t>
      </w:r>
    </w:p>
  </w:footnote>
  <w:footnote w:id="2">
    <w:p w14:paraId="009B69C2" w14:textId="77777777" w:rsidR="00E44029" w:rsidRPr="00F41879" w:rsidRDefault="00E44029" w:rsidP="00995DA5">
      <w:pPr>
        <w:pStyle w:val="FootnoteText"/>
        <w:rPr>
          <w:szCs w:val="22"/>
          <w:lang w:val="fr-CH"/>
        </w:rPr>
      </w:pPr>
      <w:r>
        <w:rPr>
          <w:rStyle w:val="FootnoteReference"/>
        </w:rPr>
        <w:footnoteRef/>
      </w:r>
      <w:r w:rsidRPr="00F95540">
        <w:rPr>
          <w:lang w:val="fr-CH"/>
        </w:rPr>
        <w:t xml:space="preserve"> </w:t>
      </w:r>
      <w:r w:rsidRPr="00F95540">
        <w:rPr>
          <w:lang w:val="fr-CH"/>
        </w:rPr>
        <w:tab/>
      </w:r>
      <w:r>
        <w:rPr>
          <w:color w:val="000000" w:themeColor="text1"/>
          <w:lang w:val="fr-CH"/>
        </w:rPr>
        <w:t>«</w:t>
      </w:r>
      <w:r w:rsidRPr="009E4DB5">
        <w:rPr>
          <w:color w:val="000000" w:themeColor="text1"/>
        </w:rPr>
        <w:t>Systèmes et réseaux de communication adaptatifs en fréquence fonctionnant dans les bandes des ondes hectométriques et décamétriques</w:t>
      </w:r>
      <w:r>
        <w:rPr>
          <w:color w:val="000000" w:themeColor="text1"/>
        </w:rPr>
        <w:t>»</w:t>
      </w:r>
      <w:r w:rsidRPr="009E4DB5">
        <w:rPr>
          <w:color w:val="000000" w:themeColor="text1"/>
        </w:rPr>
        <w:t xml:space="preserve">, Bureau des radiocommunications de l'UIT, 2002. </w:t>
      </w:r>
      <w:hyperlink r:id="rId1" w:history="1">
        <w:r w:rsidRPr="00F41879">
          <w:rPr>
            <w:color w:val="0000FF"/>
            <w:szCs w:val="22"/>
            <w:u w:val="single" w:color="0000FF"/>
            <w:lang w:eastAsia="zh-CN"/>
          </w:rPr>
          <w:t>https://www.itu.int/pub/R-HDB-40</w:t>
        </w:r>
      </w:hyperlink>
    </w:p>
  </w:footnote>
  <w:footnote w:id="3">
    <w:p w14:paraId="6534E2A2" w14:textId="77777777" w:rsidR="00E44029" w:rsidRPr="00F95540" w:rsidRDefault="00E44029" w:rsidP="00004DDE">
      <w:pPr>
        <w:pStyle w:val="FootnoteText"/>
        <w:rPr>
          <w:lang w:val="fr-CH"/>
        </w:rPr>
      </w:pPr>
      <w:r>
        <w:rPr>
          <w:rStyle w:val="FootnoteReference"/>
        </w:rPr>
        <w:footnoteRef/>
      </w:r>
      <w:r w:rsidRPr="00F95540">
        <w:rPr>
          <w:lang w:val="fr-CH"/>
        </w:rPr>
        <w:t xml:space="preserve"> </w:t>
      </w:r>
      <w:r w:rsidRPr="00F95540">
        <w:rPr>
          <w:lang w:val="fr-CH"/>
        </w:rPr>
        <w:tab/>
      </w:r>
      <w:r w:rsidRPr="00F95540">
        <w:rPr>
          <w:color w:val="000000" w:themeColor="text1"/>
          <w:lang w:val="fr-CH"/>
        </w:rPr>
        <w:t xml:space="preserve">Les administrations peuvent porter cette limite de p.i.r.e. à 5 W conformément au numéro </w:t>
      </w:r>
      <w:r w:rsidRPr="00E44029">
        <w:rPr>
          <w:b/>
          <w:bCs/>
          <w:color w:val="000000" w:themeColor="text1"/>
          <w:lang w:val="fr-CH"/>
        </w:rPr>
        <w:t>5.80A</w:t>
      </w:r>
      <w:r w:rsidRPr="00F95540">
        <w:rPr>
          <w:color w:val="000000" w:themeColor="text1"/>
          <w:lang w:val="fr-CH"/>
        </w:rPr>
        <w:t xml:space="preserve"> du RR.</w:t>
      </w:r>
      <w:r w:rsidRPr="00F95540">
        <w:rPr>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4E51" w14:textId="77777777" w:rsidR="00E44029" w:rsidRDefault="00E4402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B05F" w14:textId="5739FD25" w:rsidR="00E44029" w:rsidRDefault="00E44029" w:rsidP="00117B08">
    <w:pPr>
      <w:pStyle w:val="Header"/>
      <w:tabs>
        <w:tab w:val="clear" w:pos="4848"/>
        <w:tab w:val="clear" w:pos="9696"/>
        <w:tab w:val="left" w:pos="5954"/>
        <w:tab w:val="center" w:pos="7088"/>
        <w:tab w:val="right" w:pos="14175"/>
      </w:tabs>
      <w:jc w:val="left"/>
    </w:pPr>
    <w:r>
      <w:tab/>
    </w:r>
    <w:fldSimple w:instr=" DOCPROPERTY &quot;Header&quot; \* MERGEFORMAT ">
      <w:r w:rsidR="00EF5FF0" w:rsidRPr="00EF5FF0">
        <w:rPr>
          <w:b/>
          <w:bCs/>
        </w:rPr>
        <w:t xml:space="preserve">Rec. </w:t>
      </w:r>
    </w:fldSimple>
    <w:r>
      <w:rPr>
        <w:b/>
        <w:bCs/>
      </w:rPr>
      <w:t xml:space="preserve"> </w:t>
    </w:r>
    <w:r w:rsidRPr="002C757D">
      <w:rPr>
        <w:rStyle w:val="href"/>
        <w:b/>
        <w:bCs/>
      </w:rPr>
      <w:t>UIT-R  M.1732-</w:t>
    </w:r>
    <w:r w:rsidR="00054BCF">
      <w:rPr>
        <w:rStyle w:val="href"/>
        <w:b/>
        <w:bCs/>
      </w:rPr>
      <w:t>3</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864DD2">
      <w:rPr>
        <w:rStyle w:val="PageNumber"/>
        <w:b/>
        <w:bCs/>
        <w:noProof/>
      </w:rPr>
      <w:t>17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DA93" w14:textId="77777777" w:rsidR="00E44029" w:rsidRDefault="00E44029" w:rsidP="00C668C8">
    <w:pPr>
      <w:pStyle w:val="Header"/>
      <w:ind w:right="360" w:firstLine="360"/>
    </w:pPr>
    <w:r>
      <w:rPr>
        <w:noProof/>
        <w:lang w:val="en-GB" w:eastAsia="en-GB"/>
      </w:rPr>
      <w:drawing>
        <wp:anchor distT="0" distB="0" distL="114300" distR="114300" simplePos="0" relativeHeight="251657728" behindDoc="1" locked="0" layoutInCell="1" allowOverlap="1" wp14:anchorId="59B427DD" wp14:editId="6F6A31BC">
          <wp:simplePos x="0" y="0"/>
          <wp:positionH relativeFrom="page">
            <wp:posOffset>0</wp:posOffset>
          </wp:positionH>
          <wp:positionV relativeFrom="page">
            <wp:posOffset>0</wp:posOffset>
          </wp:positionV>
          <wp:extent cx="7592060" cy="10760075"/>
          <wp:effectExtent l="19050" t="0" r="8890" b="0"/>
          <wp:wrapNone/>
          <wp:docPr id="6" name="Picture 6"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83867" w14:textId="7C2CFA0A" w:rsidR="00E44029" w:rsidRPr="00FC42AF" w:rsidRDefault="00E44029" w:rsidP="00E4402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64DD2">
      <w:rPr>
        <w:rStyle w:val="PageNumber"/>
        <w:b/>
        <w:bCs/>
        <w:noProof/>
      </w:rPr>
      <w:t>ii</w:t>
    </w:r>
    <w:r>
      <w:rPr>
        <w:rStyle w:val="PageNumber"/>
        <w:b/>
        <w:bCs/>
      </w:rPr>
      <w:fldChar w:fldCharType="end"/>
    </w:r>
    <w:r w:rsidRPr="00FC42AF">
      <w:tab/>
    </w:r>
    <w:fldSimple w:instr=" DOCPROPERTY &quot;Header&quot; \* MERGEFORMAT ">
      <w:r w:rsidR="00EF5FF0" w:rsidRPr="00EF5FF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F5FF0">
      <w:rPr>
        <w:b/>
        <w:bCs/>
        <w:noProof/>
      </w:rPr>
      <w:t>UIT-R  M.1732-3</w:t>
    </w:r>
    <w:r>
      <w:rPr>
        <w:b/>
        <w:bCs/>
      </w:rPr>
      <w:fldChar w:fldCharType="end"/>
    </w:r>
  </w:p>
  <w:p w14:paraId="13789559" w14:textId="77777777" w:rsidR="00E44029" w:rsidRDefault="00E44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BFE8" w14:textId="2BC1FD45" w:rsidR="00E44029" w:rsidRPr="00837CB5" w:rsidRDefault="00E44029" w:rsidP="00F9554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EF5FF0" w:rsidRPr="00EF5FF0">
        <w:rPr>
          <w:b/>
          <w:bCs/>
        </w:rPr>
        <w:t xml:space="preserve">Rec. </w:t>
      </w:r>
    </w:fldSimple>
    <w:r>
      <w:rPr>
        <w:b/>
        <w:bCs/>
      </w:rPr>
      <w:t xml:space="preserve"> </w:t>
    </w:r>
    <w:r w:rsidRPr="002C757D">
      <w:rPr>
        <w:rStyle w:val="href"/>
        <w:b/>
        <w:bCs/>
      </w:rPr>
      <w:t>UIT-R  M.1732-</w:t>
    </w:r>
    <w:r>
      <w:rPr>
        <w:rStyle w:val="href"/>
        <w:b/>
        <w:bCs/>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0F23" w14:textId="3A0868A0" w:rsidR="00E44029" w:rsidRDefault="00E44029" w:rsidP="0070338B">
    <w:pPr>
      <w:pStyle w:val="Header"/>
      <w:tabs>
        <w:tab w:val="left" w:pos="3570"/>
      </w:tabs>
      <w:jc w:val="left"/>
    </w:pPr>
    <w:r>
      <w:tab/>
    </w:r>
    <w:fldSimple w:instr=" DOCPROPERTY &quot;Header&quot; \* MERGEFORMAT ">
      <w:r w:rsidR="00EF5FF0" w:rsidRPr="00EF5FF0">
        <w:rPr>
          <w:b/>
          <w:bCs/>
        </w:rPr>
        <w:t xml:space="preserve">Rec. </w:t>
      </w:r>
    </w:fldSimple>
    <w:r>
      <w:rPr>
        <w:b/>
        <w:bCs/>
      </w:rPr>
      <w:t xml:space="preserve"> </w:t>
    </w:r>
    <w:r w:rsidRPr="002C757D">
      <w:rPr>
        <w:rStyle w:val="href"/>
        <w:b/>
        <w:bCs/>
      </w:rPr>
      <w:t>UIT-R  M.1732-1</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A33D" w14:textId="134E0D0C" w:rsidR="00760CF9" w:rsidRPr="00FC42AF" w:rsidRDefault="00760CF9" w:rsidP="00E4402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EF5FF0" w:rsidRPr="00EF5FF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F5FF0">
      <w:rPr>
        <w:b/>
        <w:bCs/>
        <w:noProof/>
      </w:rPr>
      <w:t>UIT-R  M.1732-3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5F4A" w14:textId="4C19AE75" w:rsidR="00E44029" w:rsidRPr="00837CB5" w:rsidRDefault="00E44029" w:rsidP="00E44029">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4DD2">
      <w:rPr>
        <w:rStyle w:val="PageNumber"/>
        <w:b/>
        <w:bCs/>
        <w:noProof/>
      </w:rPr>
      <w:t>6</w:t>
    </w:r>
    <w:r>
      <w:rPr>
        <w:rStyle w:val="PageNumber"/>
        <w:b/>
        <w:bCs/>
      </w:rPr>
      <w:fldChar w:fldCharType="end"/>
    </w:r>
    <w:r w:rsidRPr="00837CB5">
      <w:tab/>
    </w:r>
    <w:fldSimple w:instr=" DOCPROPERTY &quot;Header&quot; \* MERGEFORMAT ">
      <w:r w:rsidR="00EF5FF0" w:rsidRPr="00EF5FF0">
        <w:rPr>
          <w:b/>
          <w:bCs/>
        </w:rPr>
        <w:t xml:space="preserve">Rec. </w:t>
      </w:r>
    </w:fldSimple>
    <w:r>
      <w:rPr>
        <w:b/>
        <w:bCs/>
      </w:rPr>
      <w:t xml:space="preserve"> </w:t>
    </w:r>
    <w:r w:rsidRPr="002C757D">
      <w:rPr>
        <w:rStyle w:val="href"/>
        <w:b/>
        <w:bCs/>
      </w:rPr>
      <w:t>UIT-R  M.1732-</w:t>
    </w:r>
    <w:r w:rsidR="00760CF9">
      <w:rPr>
        <w:rStyle w:val="href"/>
        <w:b/>
        <w:bCs/>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7202" w14:textId="016BA155" w:rsidR="00E44029" w:rsidRDefault="00E44029" w:rsidP="00F95540">
    <w:pPr>
      <w:pStyle w:val="Header"/>
      <w:tabs>
        <w:tab w:val="clear" w:pos="4848"/>
        <w:tab w:val="clear" w:pos="9696"/>
        <w:tab w:val="left" w:pos="3686"/>
        <w:tab w:val="center" w:pos="9639"/>
        <w:tab w:val="right" w:pos="14175"/>
      </w:tabs>
      <w:jc w:val="left"/>
    </w:pPr>
    <w:r>
      <w:tab/>
    </w:r>
    <w:fldSimple w:instr=" DOCPROPERTY &quot;Header&quot; \* MERGEFORMAT ">
      <w:r w:rsidR="00EF5FF0" w:rsidRPr="00EF5FF0">
        <w:rPr>
          <w:b/>
          <w:bCs/>
        </w:rPr>
        <w:t xml:space="preserve">Rec. </w:t>
      </w:r>
    </w:fldSimple>
    <w:r>
      <w:rPr>
        <w:b/>
        <w:bCs/>
      </w:rPr>
      <w:t xml:space="preserve"> </w:t>
    </w:r>
    <w:r w:rsidRPr="002C757D">
      <w:rPr>
        <w:rStyle w:val="href"/>
        <w:b/>
        <w:bCs/>
      </w:rPr>
      <w:t>UIT-R  M.1732-</w:t>
    </w:r>
    <w:r w:rsidR="00760CF9">
      <w:rPr>
        <w:rStyle w:val="href"/>
        <w:b/>
        <w:bCs/>
      </w:rPr>
      <w:t>3</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864DD2">
      <w:rPr>
        <w:rStyle w:val="PageNumber"/>
        <w:b/>
        <w:bCs/>
        <w:noProof/>
      </w:rPr>
      <w:t>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B602" w14:textId="6B25DB70" w:rsidR="00E44029" w:rsidRPr="00837CB5" w:rsidRDefault="00E44029" w:rsidP="00542E3B">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4DD2">
      <w:rPr>
        <w:rStyle w:val="PageNumber"/>
        <w:b/>
        <w:bCs/>
        <w:noProof/>
      </w:rPr>
      <w:t>16</w:t>
    </w:r>
    <w:r>
      <w:rPr>
        <w:rStyle w:val="PageNumber"/>
        <w:b/>
        <w:bCs/>
      </w:rPr>
      <w:fldChar w:fldCharType="end"/>
    </w:r>
    <w:r w:rsidRPr="00837CB5">
      <w:tab/>
    </w:r>
    <w:fldSimple w:instr=" DOCPROPERTY &quot;Header&quot; \* MERGEFORMAT ">
      <w:r w:rsidR="00EF5FF0" w:rsidRPr="00EF5FF0">
        <w:rPr>
          <w:b/>
          <w:bCs/>
        </w:rPr>
        <w:t xml:space="preserve">Rec. </w:t>
      </w:r>
    </w:fldSimple>
    <w:r>
      <w:rPr>
        <w:b/>
        <w:bCs/>
      </w:rPr>
      <w:t xml:space="preserve"> </w:t>
    </w:r>
    <w:r w:rsidRPr="002C757D">
      <w:rPr>
        <w:rStyle w:val="href"/>
        <w:b/>
        <w:bCs/>
      </w:rPr>
      <w:t>UIT-R  M.1732-</w:t>
    </w:r>
    <w:r w:rsidR="00054BCF">
      <w:rPr>
        <w:rStyle w:val="href"/>
        <w:b/>
        <w:bC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1D726C9"/>
    <w:multiLevelType w:val="hybridMultilevel"/>
    <w:tmpl w:val="B1A6B71E"/>
    <w:lvl w:ilvl="0" w:tplc="F33CFA58">
      <w:start w:val="1"/>
      <w:numFmt w:val="decimal"/>
      <w:lvlText w:val="(%1)"/>
      <w:lvlJc w:val="left"/>
      <w:pPr>
        <w:ind w:left="290" w:hanging="375"/>
      </w:pPr>
      <w:rPr>
        <w:rFonts w:hint="default"/>
      </w:rPr>
    </w:lvl>
    <w:lvl w:ilvl="1" w:tplc="040C0019" w:tentative="1">
      <w:start w:val="1"/>
      <w:numFmt w:val="lowerLetter"/>
      <w:lvlText w:val="%2."/>
      <w:lvlJc w:val="left"/>
      <w:pPr>
        <w:ind w:left="995" w:hanging="360"/>
      </w:pPr>
    </w:lvl>
    <w:lvl w:ilvl="2" w:tplc="040C001B" w:tentative="1">
      <w:start w:val="1"/>
      <w:numFmt w:val="lowerRoman"/>
      <w:lvlText w:val="%3."/>
      <w:lvlJc w:val="right"/>
      <w:pPr>
        <w:ind w:left="1715" w:hanging="180"/>
      </w:pPr>
    </w:lvl>
    <w:lvl w:ilvl="3" w:tplc="040C000F" w:tentative="1">
      <w:start w:val="1"/>
      <w:numFmt w:val="decimal"/>
      <w:lvlText w:val="%4."/>
      <w:lvlJc w:val="left"/>
      <w:pPr>
        <w:ind w:left="2435" w:hanging="360"/>
      </w:pPr>
    </w:lvl>
    <w:lvl w:ilvl="4" w:tplc="040C0019" w:tentative="1">
      <w:start w:val="1"/>
      <w:numFmt w:val="lowerLetter"/>
      <w:lvlText w:val="%5."/>
      <w:lvlJc w:val="left"/>
      <w:pPr>
        <w:ind w:left="3155" w:hanging="360"/>
      </w:pPr>
    </w:lvl>
    <w:lvl w:ilvl="5" w:tplc="040C001B" w:tentative="1">
      <w:start w:val="1"/>
      <w:numFmt w:val="lowerRoman"/>
      <w:lvlText w:val="%6."/>
      <w:lvlJc w:val="right"/>
      <w:pPr>
        <w:ind w:left="3875" w:hanging="180"/>
      </w:pPr>
    </w:lvl>
    <w:lvl w:ilvl="6" w:tplc="040C000F" w:tentative="1">
      <w:start w:val="1"/>
      <w:numFmt w:val="decimal"/>
      <w:lvlText w:val="%7."/>
      <w:lvlJc w:val="left"/>
      <w:pPr>
        <w:ind w:left="4595" w:hanging="360"/>
      </w:pPr>
    </w:lvl>
    <w:lvl w:ilvl="7" w:tplc="040C0019" w:tentative="1">
      <w:start w:val="1"/>
      <w:numFmt w:val="lowerLetter"/>
      <w:lvlText w:val="%8."/>
      <w:lvlJc w:val="left"/>
      <w:pPr>
        <w:ind w:left="5315" w:hanging="360"/>
      </w:pPr>
    </w:lvl>
    <w:lvl w:ilvl="8" w:tplc="040C001B" w:tentative="1">
      <w:start w:val="1"/>
      <w:numFmt w:val="lowerRoman"/>
      <w:lvlText w:val="%9."/>
      <w:lvlJc w:val="right"/>
      <w:pPr>
        <w:ind w:left="6035" w:hanging="180"/>
      </w:pPr>
    </w:lvl>
  </w:abstractNum>
  <w:num w:numId="1" w16cid:durableId="2007782235">
    <w:abstractNumId w:val="0"/>
  </w:num>
  <w:num w:numId="2" w16cid:durableId="160123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BE" w:vendorID="64" w:dllVersion="6"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2465">
      <o:colormru v:ext="edit" colors="#d62a4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DDE"/>
    <w:rsid w:val="00013002"/>
    <w:rsid w:val="0002069C"/>
    <w:rsid w:val="00023E3C"/>
    <w:rsid w:val="000257FB"/>
    <w:rsid w:val="0004729A"/>
    <w:rsid w:val="00054BCF"/>
    <w:rsid w:val="000639B7"/>
    <w:rsid w:val="00072484"/>
    <w:rsid w:val="00076BD8"/>
    <w:rsid w:val="0009601A"/>
    <w:rsid w:val="00096612"/>
    <w:rsid w:val="000A0A78"/>
    <w:rsid w:val="000B7683"/>
    <w:rsid w:val="000B7E30"/>
    <w:rsid w:val="000C6D3D"/>
    <w:rsid w:val="000E190E"/>
    <w:rsid w:val="00102934"/>
    <w:rsid w:val="00117B08"/>
    <w:rsid w:val="00123FD5"/>
    <w:rsid w:val="00125B6D"/>
    <w:rsid w:val="00126AF2"/>
    <w:rsid w:val="00143920"/>
    <w:rsid w:val="00147110"/>
    <w:rsid w:val="001544C2"/>
    <w:rsid w:val="00155A9E"/>
    <w:rsid w:val="00162876"/>
    <w:rsid w:val="001671C8"/>
    <w:rsid w:val="001724CB"/>
    <w:rsid w:val="001A7197"/>
    <w:rsid w:val="001D3168"/>
    <w:rsid w:val="001F1E1E"/>
    <w:rsid w:val="00202D10"/>
    <w:rsid w:val="002041B3"/>
    <w:rsid w:val="002058CE"/>
    <w:rsid w:val="002165F1"/>
    <w:rsid w:val="00227626"/>
    <w:rsid w:val="002400E6"/>
    <w:rsid w:val="00276D21"/>
    <w:rsid w:val="00282272"/>
    <w:rsid w:val="00295A7D"/>
    <w:rsid w:val="00296D7F"/>
    <w:rsid w:val="002A280B"/>
    <w:rsid w:val="002A5E42"/>
    <w:rsid w:val="002B3CF6"/>
    <w:rsid w:val="002C7406"/>
    <w:rsid w:val="002C757D"/>
    <w:rsid w:val="002C768A"/>
    <w:rsid w:val="002D26C2"/>
    <w:rsid w:val="002D76C4"/>
    <w:rsid w:val="002F6025"/>
    <w:rsid w:val="0030734B"/>
    <w:rsid w:val="00316766"/>
    <w:rsid w:val="00327CC4"/>
    <w:rsid w:val="00331676"/>
    <w:rsid w:val="00335032"/>
    <w:rsid w:val="00341DC2"/>
    <w:rsid w:val="00344859"/>
    <w:rsid w:val="00344C40"/>
    <w:rsid w:val="00346935"/>
    <w:rsid w:val="00363367"/>
    <w:rsid w:val="00380446"/>
    <w:rsid w:val="00383F79"/>
    <w:rsid w:val="003E0295"/>
    <w:rsid w:val="003E0582"/>
    <w:rsid w:val="003F67CC"/>
    <w:rsid w:val="004049FA"/>
    <w:rsid w:val="00420DFD"/>
    <w:rsid w:val="00422A31"/>
    <w:rsid w:val="00422AE4"/>
    <w:rsid w:val="00427EF4"/>
    <w:rsid w:val="004335AD"/>
    <w:rsid w:val="00452332"/>
    <w:rsid w:val="00452573"/>
    <w:rsid w:val="00470E28"/>
    <w:rsid w:val="00471EF4"/>
    <w:rsid w:val="00491AC7"/>
    <w:rsid w:val="00492E6E"/>
    <w:rsid w:val="004934C5"/>
    <w:rsid w:val="004A4D65"/>
    <w:rsid w:val="004B1022"/>
    <w:rsid w:val="00503B31"/>
    <w:rsid w:val="005258F8"/>
    <w:rsid w:val="00530208"/>
    <w:rsid w:val="00542E3B"/>
    <w:rsid w:val="00556548"/>
    <w:rsid w:val="00567DC0"/>
    <w:rsid w:val="005731C9"/>
    <w:rsid w:val="00586EF8"/>
    <w:rsid w:val="00587FFB"/>
    <w:rsid w:val="00592F9F"/>
    <w:rsid w:val="00593B96"/>
    <w:rsid w:val="0059678E"/>
    <w:rsid w:val="005B49AB"/>
    <w:rsid w:val="005B50E7"/>
    <w:rsid w:val="005B65B9"/>
    <w:rsid w:val="005C5525"/>
    <w:rsid w:val="005D174D"/>
    <w:rsid w:val="005D64B1"/>
    <w:rsid w:val="005E6DCC"/>
    <w:rsid w:val="005E7B4F"/>
    <w:rsid w:val="0060611D"/>
    <w:rsid w:val="00607320"/>
    <w:rsid w:val="00607D68"/>
    <w:rsid w:val="006149B1"/>
    <w:rsid w:val="00614CC6"/>
    <w:rsid w:val="00635649"/>
    <w:rsid w:val="00645AD4"/>
    <w:rsid w:val="00647E80"/>
    <w:rsid w:val="00680D2B"/>
    <w:rsid w:val="00681B32"/>
    <w:rsid w:val="00684024"/>
    <w:rsid w:val="006A2057"/>
    <w:rsid w:val="006A28B9"/>
    <w:rsid w:val="006A6331"/>
    <w:rsid w:val="006B59DE"/>
    <w:rsid w:val="006C7827"/>
    <w:rsid w:val="006E2037"/>
    <w:rsid w:val="006F154D"/>
    <w:rsid w:val="0070338B"/>
    <w:rsid w:val="00706F5C"/>
    <w:rsid w:val="00712870"/>
    <w:rsid w:val="00731BD8"/>
    <w:rsid w:val="00743D85"/>
    <w:rsid w:val="007472E6"/>
    <w:rsid w:val="00752076"/>
    <w:rsid w:val="00753CF4"/>
    <w:rsid w:val="007565CC"/>
    <w:rsid w:val="00756B4D"/>
    <w:rsid w:val="00760CF9"/>
    <w:rsid w:val="00763B9A"/>
    <w:rsid w:val="00776E56"/>
    <w:rsid w:val="007856CB"/>
    <w:rsid w:val="007A308E"/>
    <w:rsid w:val="007A6AA8"/>
    <w:rsid w:val="007B38BB"/>
    <w:rsid w:val="007C4841"/>
    <w:rsid w:val="007D501B"/>
    <w:rsid w:val="007D5BCF"/>
    <w:rsid w:val="007E14AD"/>
    <w:rsid w:val="0082429C"/>
    <w:rsid w:val="00825F27"/>
    <w:rsid w:val="008310C9"/>
    <w:rsid w:val="00837CB5"/>
    <w:rsid w:val="0085586A"/>
    <w:rsid w:val="00864DD2"/>
    <w:rsid w:val="00870133"/>
    <w:rsid w:val="00872472"/>
    <w:rsid w:val="0087347C"/>
    <w:rsid w:val="00874E24"/>
    <w:rsid w:val="0089230B"/>
    <w:rsid w:val="008A7480"/>
    <w:rsid w:val="008B166C"/>
    <w:rsid w:val="008B3FEA"/>
    <w:rsid w:val="008C0D23"/>
    <w:rsid w:val="008C7848"/>
    <w:rsid w:val="008D662B"/>
    <w:rsid w:val="008E41A9"/>
    <w:rsid w:val="008F5522"/>
    <w:rsid w:val="00917AF2"/>
    <w:rsid w:val="0092418A"/>
    <w:rsid w:val="0092559C"/>
    <w:rsid w:val="00926375"/>
    <w:rsid w:val="00934ED7"/>
    <w:rsid w:val="009454F8"/>
    <w:rsid w:val="009543C3"/>
    <w:rsid w:val="009626CA"/>
    <w:rsid w:val="00964F48"/>
    <w:rsid w:val="00966E1B"/>
    <w:rsid w:val="00967118"/>
    <w:rsid w:val="00987C75"/>
    <w:rsid w:val="0099155F"/>
    <w:rsid w:val="00995DA5"/>
    <w:rsid w:val="009A43EC"/>
    <w:rsid w:val="009A46A4"/>
    <w:rsid w:val="009B5551"/>
    <w:rsid w:val="009C20F5"/>
    <w:rsid w:val="009E4DB5"/>
    <w:rsid w:val="009F2628"/>
    <w:rsid w:val="009F2D2C"/>
    <w:rsid w:val="00A00CC5"/>
    <w:rsid w:val="00A13064"/>
    <w:rsid w:val="00A204B7"/>
    <w:rsid w:val="00A25134"/>
    <w:rsid w:val="00A33ED1"/>
    <w:rsid w:val="00A34A5F"/>
    <w:rsid w:val="00A443C2"/>
    <w:rsid w:val="00A478AF"/>
    <w:rsid w:val="00A52DB0"/>
    <w:rsid w:val="00A6096A"/>
    <w:rsid w:val="00A6617B"/>
    <w:rsid w:val="00A71FE5"/>
    <w:rsid w:val="00A93E66"/>
    <w:rsid w:val="00AA3AD8"/>
    <w:rsid w:val="00AB0DC8"/>
    <w:rsid w:val="00AB2DA1"/>
    <w:rsid w:val="00AB52D1"/>
    <w:rsid w:val="00AC0F57"/>
    <w:rsid w:val="00AD267B"/>
    <w:rsid w:val="00B033C8"/>
    <w:rsid w:val="00B1147B"/>
    <w:rsid w:val="00B25995"/>
    <w:rsid w:val="00B33425"/>
    <w:rsid w:val="00B44707"/>
    <w:rsid w:val="00B44E24"/>
    <w:rsid w:val="00B47EA7"/>
    <w:rsid w:val="00B54ECC"/>
    <w:rsid w:val="00B714F3"/>
    <w:rsid w:val="00B869BE"/>
    <w:rsid w:val="00B86B58"/>
    <w:rsid w:val="00BA2273"/>
    <w:rsid w:val="00BC0651"/>
    <w:rsid w:val="00BC1C2C"/>
    <w:rsid w:val="00BC5D77"/>
    <w:rsid w:val="00BD2205"/>
    <w:rsid w:val="00BE4C37"/>
    <w:rsid w:val="00BE5ACD"/>
    <w:rsid w:val="00BF114C"/>
    <w:rsid w:val="00BF487A"/>
    <w:rsid w:val="00C007CF"/>
    <w:rsid w:val="00C14DD6"/>
    <w:rsid w:val="00C17632"/>
    <w:rsid w:val="00C27610"/>
    <w:rsid w:val="00C33A84"/>
    <w:rsid w:val="00C362C3"/>
    <w:rsid w:val="00C40313"/>
    <w:rsid w:val="00C41C03"/>
    <w:rsid w:val="00C46BD9"/>
    <w:rsid w:val="00C4738B"/>
    <w:rsid w:val="00C55258"/>
    <w:rsid w:val="00C668C8"/>
    <w:rsid w:val="00C73560"/>
    <w:rsid w:val="00C854EA"/>
    <w:rsid w:val="00C903CE"/>
    <w:rsid w:val="00C92FC8"/>
    <w:rsid w:val="00C95B6F"/>
    <w:rsid w:val="00CA3AED"/>
    <w:rsid w:val="00CA7402"/>
    <w:rsid w:val="00CB0F14"/>
    <w:rsid w:val="00CB5065"/>
    <w:rsid w:val="00CB611A"/>
    <w:rsid w:val="00CD4158"/>
    <w:rsid w:val="00CD659B"/>
    <w:rsid w:val="00CD7DC8"/>
    <w:rsid w:val="00CE5232"/>
    <w:rsid w:val="00CF6087"/>
    <w:rsid w:val="00D017C0"/>
    <w:rsid w:val="00D20F82"/>
    <w:rsid w:val="00D23206"/>
    <w:rsid w:val="00D23AC8"/>
    <w:rsid w:val="00D26520"/>
    <w:rsid w:val="00D3080E"/>
    <w:rsid w:val="00D31EB8"/>
    <w:rsid w:val="00D33B2F"/>
    <w:rsid w:val="00D353C6"/>
    <w:rsid w:val="00D36E34"/>
    <w:rsid w:val="00D70C4E"/>
    <w:rsid w:val="00D836AF"/>
    <w:rsid w:val="00D86912"/>
    <w:rsid w:val="00D9683A"/>
    <w:rsid w:val="00D97437"/>
    <w:rsid w:val="00DA3EC2"/>
    <w:rsid w:val="00DA7C53"/>
    <w:rsid w:val="00DB34E8"/>
    <w:rsid w:val="00DB7A10"/>
    <w:rsid w:val="00DC19E2"/>
    <w:rsid w:val="00DE318E"/>
    <w:rsid w:val="00DE443F"/>
    <w:rsid w:val="00DE5434"/>
    <w:rsid w:val="00DF4176"/>
    <w:rsid w:val="00E02402"/>
    <w:rsid w:val="00E17240"/>
    <w:rsid w:val="00E2659D"/>
    <w:rsid w:val="00E3217A"/>
    <w:rsid w:val="00E3768B"/>
    <w:rsid w:val="00E43C11"/>
    <w:rsid w:val="00E44029"/>
    <w:rsid w:val="00E44C45"/>
    <w:rsid w:val="00E44CBB"/>
    <w:rsid w:val="00E548A2"/>
    <w:rsid w:val="00E60A06"/>
    <w:rsid w:val="00E65830"/>
    <w:rsid w:val="00E72B74"/>
    <w:rsid w:val="00E740B1"/>
    <w:rsid w:val="00E96B3C"/>
    <w:rsid w:val="00EA6E8E"/>
    <w:rsid w:val="00EC354B"/>
    <w:rsid w:val="00EE57AA"/>
    <w:rsid w:val="00EE5B11"/>
    <w:rsid w:val="00EF5FF0"/>
    <w:rsid w:val="00EF6FDA"/>
    <w:rsid w:val="00F243CD"/>
    <w:rsid w:val="00F25EB1"/>
    <w:rsid w:val="00F30C9B"/>
    <w:rsid w:val="00F316C4"/>
    <w:rsid w:val="00F336CC"/>
    <w:rsid w:val="00F354B1"/>
    <w:rsid w:val="00F364EB"/>
    <w:rsid w:val="00F40B48"/>
    <w:rsid w:val="00F41879"/>
    <w:rsid w:val="00F54FBD"/>
    <w:rsid w:val="00F7394F"/>
    <w:rsid w:val="00F852A5"/>
    <w:rsid w:val="00F95540"/>
    <w:rsid w:val="00FB0E4E"/>
    <w:rsid w:val="00FB1001"/>
    <w:rsid w:val="00FB34BB"/>
    <w:rsid w:val="00FC7E2B"/>
    <w:rsid w:val="00FD2D24"/>
    <w:rsid w:val="00FE238A"/>
    <w:rsid w:val="00FE564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none"/>
    </o:shapedefaults>
    <o:shapelayout v:ext="edit">
      <o:idmap v:ext="edit" data="1"/>
    </o:shapelayout>
  </w:shapeDefaults>
  <w:decimalSymbol w:val="."/>
  <w:listSeparator w:val=","/>
  <w14:docId w14:val="52817812"/>
  <w15:docId w15:val="{B8E88DED-E78E-47FC-9C35-CE6505A8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rsid w:val="00AB2DA1"/>
    <w:pPr>
      <w:spacing w:after="80"/>
      <w:jc w:val="center"/>
    </w:pPr>
    <w:rPr>
      <w:b w:val="0"/>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uiPriority w:val="99"/>
    <w:rsid w:val="00AB2DA1"/>
    <w:pPr>
      <w:spacing w:before="0"/>
    </w:pPr>
    <w:rPr>
      <w:sz w:val="20"/>
      <w:lang w:val="en-GB"/>
    </w:rPr>
  </w:style>
  <w:style w:type="paragraph" w:customStyle="1" w:styleId="Tablehead">
    <w:name w:val="Table_head"/>
    <w:basedOn w:val="Normal"/>
    <w:next w:val="Normal"/>
    <w:link w:val="TableheadChar"/>
    <w:uiPriority w:val="99"/>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B2DA1"/>
    <w:pPr>
      <w:keepNext/>
      <w:spacing w:before="360" w:after="120"/>
      <w:jc w:val="center"/>
    </w:pPr>
  </w:style>
  <w:style w:type="paragraph" w:customStyle="1" w:styleId="Tabletext">
    <w:name w:val="Table_text"/>
    <w:basedOn w:val="Normal"/>
    <w:link w:val="TabletextChar"/>
    <w:uiPriority w:val="99"/>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
    <w:basedOn w:val="DefaultParagraphFont"/>
    <w:uiPriority w:val="99"/>
    <w:rsid w:val="00AB2DA1"/>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uiPriority w:val="39"/>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erChar">
    <w:name w:val="Header Char"/>
    <w:basedOn w:val="DefaultParagraphFont"/>
    <w:link w:val="Header"/>
    <w:rsid w:val="00EF6FDA"/>
    <w:rPr>
      <w:sz w:val="24"/>
      <w:lang w:val="fr-FR" w:eastAsia="en-US"/>
    </w:rPr>
  </w:style>
  <w:style w:type="paragraph" w:styleId="BalloonText">
    <w:name w:val="Balloon Text"/>
    <w:basedOn w:val="Normal"/>
    <w:link w:val="BalloonTextChar"/>
    <w:semiHidden/>
    <w:unhideWhenUsed/>
    <w:rsid w:val="007C484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7C4841"/>
    <w:rPr>
      <w:rFonts w:ascii="Tahoma" w:hAnsi="Tahoma" w:cs="Tahoma"/>
      <w:sz w:val="16"/>
      <w:szCs w:val="16"/>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9626CA"/>
    <w:rPr>
      <w:sz w:val="22"/>
      <w:lang w:val="fr-FR" w:eastAsia="en-US"/>
    </w:rPr>
  </w:style>
  <w:style w:type="character" w:customStyle="1" w:styleId="TabletextChar">
    <w:name w:val="Table_text Char"/>
    <w:basedOn w:val="DefaultParagraphFont"/>
    <w:link w:val="Tabletext"/>
    <w:locked/>
    <w:rsid w:val="00FE238A"/>
    <w:rPr>
      <w:sz w:val="22"/>
      <w:lang w:val="fr-FR" w:eastAsia="en-US"/>
    </w:rPr>
  </w:style>
  <w:style w:type="character" w:customStyle="1" w:styleId="TableheadChar">
    <w:name w:val="Table_head Char"/>
    <w:basedOn w:val="DefaultParagraphFont"/>
    <w:link w:val="Tablehead"/>
    <w:locked/>
    <w:rsid w:val="00DE443F"/>
    <w:rPr>
      <w:b/>
      <w:sz w:val="22"/>
      <w:lang w:val="fr-FR" w:eastAsia="en-US"/>
    </w:rPr>
  </w:style>
  <w:style w:type="table" w:styleId="TableGrid">
    <w:name w:val="Table Grid"/>
    <w:basedOn w:val="TableNormal"/>
    <w:rsid w:val="001A7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25EB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publ/R-REC/fr" TargetMode="Externa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fr" TargetMode="External"/><Relationship Id="rId2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0356F-E0CC-4A5D-B441-B29AB8B2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1</Pages>
  <Words>6207</Words>
  <Characters>34047</Characters>
  <Application>Microsoft Office Word</Application>
  <DocSecurity>0</DocSecurity>
  <Lines>1403</Lines>
  <Paragraphs>820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39506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M.1732-3* - Caractéristiques de systèmes exploités dans les services d'amateur  et d'amateur par satellite à utiliser pour les études de partage</dc:title>
  <dc:subject>Série M = Services mobile, de radiorepérage et d'amateur y compris les services par satellite associés</dc:subject>
  <dc:creator>Bureau des radiocommunications de l'UIT (BR)</dc:creator>
  <cp:keywords>M,1732-3*</cp:keywords>
  <dc:description>Gachetc, 23/05/2023, ITU51013811</dc:description>
  <cp:lastModifiedBy>Gachet, Christelle</cp:lastModifiedBy>
  <cp:revision>10</cp:revision>
  <cp:lastPrinted>2023-05-23T13:22:00Z</cp:lastPrinted>
  <dcterms:created xsi:type="dcterms:W3CDTF">2023-05-23T12:47:00Z</dcterms:created>
  <dcterms:modified xsi:type="dcterms:W3CDTF">2023-05-23T13:23:00Z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May 2023</vt:lpwstr>
  </property>
</Properties>
</file>