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Pr>
        <w:rPr>
          <w:lang w:bidi="ar-EG"/>
        </w:rPr>
      </w:pPr>
    </w:p>
    <w:p w:rsidR="005E066B" w:rsidRDefault="000317F3"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6" type="#_x0000_t202" style="position:absolute;left:0;text-align:left;margin-left:29.7pt;margin-top:547.85pt;width:395.7pt;height:108pt;z-index:251655168" filled="f" stroked="f">
            <v:textbox style="mso-next-textbox:#_x0000_s3886">
              <w:txbxContent>
                <w:p w:rsidR="00CA5528" w:rsidRPr="005F01A2" w:rsidRDefault="00CA5528" w:rsidP="00C55DD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C55DD6">
                    <w:rPr>
                      <w:rFonts w:ascii="Tahoma" w:hAnsi="Tahoma"/>
                      <w:b/>
                      <w:bCs/>
                      <w:color w:val="000068"/>
                      <w:sz w:val="36"/>
                      <w:szCs w:val="56"/>
                      <w:lang w:bidi="ar-EG"/>
                    </w:rPr>
                    <w:t>M</w:t>
                  </w:r>
                </w:p>
                <w:p w:rsidR="00CA5528" w:rsidRPr="005F01A2" w:rsidRDefault="00C55DD6" w:rsidP="00C55DD6">
                  <w:pPr>
                    <w:spacing w:line="168" w:lineRule="auto"/>
                    <w:ind w:right="-126"/>
                    <w:jc w:val="right"/>
                    <w:rPr>
                      <w:rFonts w:ascii="Tahoma" w:hAnsi="Tahoma"/>
                      <w:b/>
                      <w:bCs/>
                      <w:color w:val="000068"/>
                      <w:sz w:val="36"/>
                      <w:szCs w:val="56"/>
                      <w:rtl/>
                    </w:rPr>
                  </w:pPr>
                  <w:r w:rsidRPr="00C55DD6">
                    <w:rPr>
                      <w:rFonts w:ascii="Tahoma" w:hAnsi="Tahoma" w:hint="cs"/>
                      <w:b/>
                      <w:bCs/>
                      <w:color w:val="000068"/>
                      <w:sz w:val="36"/>
                      <w:szCs w:val="56"/>
                      <w:rtl/>
                    </w:rPr>
                    <w:t>الخدمة المتنقلة وخدمة التحديد الراديوي للموقع وخدمة الهواة والخدمات الساتلية ذات الصلة</w:t>
                  </w:r>
                </w:p>
              </w:txbxContent>
            </v:textbox>
          </v:shape>
        </w:pict>
      </w:r>
      <w:r>
        <w:rPr>
          <w:b/>
          <w:bCs/>
          <w:noProof/>
          <w:sz w:val="32"/>
          <w:szCs w:val="32"/>
          <w:rtl/>
          <w:lang w:eastAsia="en-US"/>
        </w:rPr>
        <w:pict>
          <v:shape id="_x0000_s3883" type="#_x0000_t202" style="position:absolute;left:0;text-align:left;margin-left:29.7pt;margin-top:340.85pt;width:481.95pt;height:169pt;z-index:251653120" filled="f" stroked="f">
            <v:textbox style="mso-next-textbox:#_x0000_s3883">
              <w:txbxContent>
                <w:p w:rsidR="00CA5528" w:rsidRPr="005F01A2" w:rsidRDefault="00C55DD6" w:rsidP="003A3343">
                  <w:pPr>
                    <w:spacing w:line="168" w:lineRule="auto"/>
                    <w:ind w:right="-126"/>
                    <w:jc w:val="right"/>
                    <w:rPr>
                      <w:rFonts w:ascii="Tahoma" w:hAnsi="Tahoma" w:hint="cs"/>
                      <w:b/>
                      <w:bCs/>
                      <w:color w:val="000068"/>
                      <w:sz w:val="40"/>
                      <w:szCs w:val="72"/>
                      <w:rtl/>
                      <w:lang w:bidi="ar-EG"/>
                    </w:rPr>
                  </w:pPr>
                  <w:r>
                    <w:rPr>
                      <w:rFonts w:ascii="Tahoma" w:hAnsi="Tahoma" w:hint="cs"/>
                      <w:b/>
                      <w:bCs/>
                      <w:color w:val="000068"/>
                      <w:sz w:val="40"/>
                      <w:szCs w:val="72"/>
                      <w:rtl/>
                      <w:lang w:bidi="ar-EG"/>
                    </w:rPr>
                    <w:t xml:space="preserve">شفرة مورس الدولية </w:t>
                  </w:r>
                </w:p>
              </w:txbxContent>
            </v:textbox>
          </v:shape>
        </w:pict>
      </w:r>
      <w:r>
        <w:rPr>
          <w:b/>
          <w:bCs/>
          <w:noProof/>
          <w:sz w:val="32"/>
          <w:szCs w:val="32"/>
          <w:rtl/>
          <w:lang w:eastAsia="en-US"/>
        </w:rPr>
        <w:pict>
          <v:shape id="_x0000_s3885" type="#_x0000_t202" style="position:absolute;left:0;text-align:left;margin-left:29.7pt;margin-top:259.85pt;width:440.85pt;height:1in;z-index:251654144" filled="f" stroked="f">
            <v:textbox style="mso-next-textbox:#_x0000_s3885">
              <w:txbxContent>
                <w:p w:rsidR="00CA5528" w:rsidRPr="009C6655" w:rsidRDefault="00CA5528" w:rsidP="00C55DD6">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C55DD6">
                    <w:rPr>
                      <w:rFonts w:ascii="Tahoma" w:hAnsi="Tahoma"/>
                      <w:b/>
                      <w:bCs/>
                      <w:color w:val="000068"/>
                      <w:sz w:val="36"/>
                      <w:szCs w:val="56"/>
                      <w:lang w:bidi="ar-EG"/>
                    </w:rPr>
                    <w:t>M</w:t>
                  </w:r>
                  <w:r w:rsidRPr="005F01A2">
                    <w:rPr>
                      <w:rFonts w:ascii="Tahoma" w:hAnsi="Tahoma"/>
                      <w:b/>
                      <w:bCs/>
                      <w:color w:val="000068"/>
                      <w:sz w:val="36"/>
                      <w:szCs w:val="56"/>
                      <w:lang w:bidi="ar-EG"/>
                    </w:rPr>
                    <w:t>.</w:t>
                  </w:r>
                  <w:r w:rsidR="00C55DD6">
                    <w:rPr>
                      <w:rFonts w:ascii="Tahoma" w:hAnsi="Tahoma"/>
                      <w:b/>
                      <w:bCs/>
                      <w:color w:val="000068"/>
                      <w:sz w:val="36"/>
                      <w:szCs w:val="56"/>
                      <w:lang w:bidi="ar-EG"/>
                    </w:rPr>
                    <w:t>1677</w:t>
                  </w:r>
                  <w:r>
                    <w:rPr>
                      <w:rFonts w:ascii="Tahoma" w:hAnsi="Tahoma"/>
                      <w:b/>
                      <w:bCs/>
                      <w:color w:val="000068"/>
                      <w:sz w:val="36"/>
                      <w:szCs w:val="56"/>
                      <w:lang w:bidi="ar-EG"/>
                    </w:rPr>
                    <w:t>-</w:t>
                  </w:r>
                  <w:r w:rsidR="00C55DD6">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(200</w:t>
                  </w:r>
                  <w:r>
                    <w:rPr>
                      <w:rFonts w:ascii="Tahoma" w:hAnsi="Tahoma" w:cs="Tahoma"/>
                      <w:b/>
                      <w:bCs/>
                      <w:color w:val="000068"/>
                      <w:sz w:val="24"/>
                      <w:szCs w:val="24"/>
                      <w:lang w:bidi="ar-EG"/>
                    </w:rPr>
                    <w:t>9/10</w:t>
                  </w:r>
                  <w:r w:rsidRPr="005F01A2">
                    <w:rPr>
                      <w:rFonts w:ascii="Tahoma" w:hAnsi="Tahoma" w:cs="Tahoma"/>
                      <w:b/>
                      <w:bCs/>
                      <w:color w:val="000068"/>
                      <w:sz w:val="24"/>
                      <w:szCs w:val="24"/>
                      <w:lang w:bidi="ar-EG"/>
                    </w:rPr>
                    <w:t>)</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BO</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البث الساتلي</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BR</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التسجيل من أجل الإنتاج والأرشفة والعرض؛ الأفلام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color w:val="000080"/>
                <w:sz w:val="20"/>
                <w:szCs w:val="26"/>
              </w:rPr>
            </w:pPr>
            <w:r w:rsidRPr="005E101B">
              <w:rPr>
                <w:b/>
                <w:bCs/>
                <w:sz w:val="20"/>
                <w:szCs w:val="26"/>
              </w:rPr>
              <w:t>BS</w:t>
            </w:r>
          </w:p>
        </w:tc>
        <w:tc>
          <w:tcPr>
            <w:tcW w:w="7914" w:type="dxa"/>
            <w:tcBorders>
              <w:right w:val="single" w:sz="12" w:space="0" w:color="000080"/>
            </w:tcBorders>
          </w:tcPr>
          <w:p w:rsidR="005E066B" w:rsidRPr="00D30FE6" w:rsidRDefault="005E066B" w:rsidP="003D40E1">
            <w:pPr>
              <w:spacing w:before="20" w:after="40" w:line="240" w:lineRule="exact"/>
              <w:rPr>
                <w:sz w:val="20"/>
                <w:szCs w:val="26"/>
                <w:lang w:val="ru-RU"/>
              </w:rPr>
            </w:pPr>
            <w:r w:rsidRPr="00D30FE6">
              <w:rPr>
                <w:rFonts w:hint="cs"/>
                <w:sz w:val="20"/>
                <w:szCs w:val="26"/>
                <w:rtl/>
                <w:lang w:val="ru-RU"/>
              </w:rPr>
              <w:t>الخدمة الإذاعية (الصوتية)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BT</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الإذاعية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الثابتة</w:t>
            </w:r>
          </w:p>
        </w:tc>
      </w:tr>
      <w:tr w:rsidR="00C55DD6" w:rsidRPr="00C55DD6" w:rsidTr="00C55DD6">
        <w:trPr>
          <w:jc w:val="center"/>
        </w:trPr>
        <w:tc>
          <w:tcPr>
            <w:tcW w:w="9394" w:type="dxa"/>
            <w:gridSpan w:val="2"/>
            <w:tcBorders>
              <w:left w:val="single" w:sz="12" w:space="0" w:color="000080"/>
              <w:right w:val="single" w:sz="12" w:space="0" w:color="000080"/>
            </w:tcBorders>
            <w:shd w:val="clear" w:color="auto" w:fill="EEECE1" w:themeFill="background2"/>
          </w:tcPr>
          <w:p w:rsidR="00C55DD6" w:rsidRPr="00C55DD6" w:rsidRDefault="00C55DD6" w:rsidP="00C55DD6">
            <w:pPr>
              <w:tabs>
                <w:tab w:val="clear" w:pos="794"/>
                <w:tab w:val="left" w:pos="1486"/>
              </w:tabs>
              <w:spacing w:before="20" w:after="40" w:line="240" w:lineRule="exact"/>
              <w:rPr>
                <w:b/>
                <w:bCs/>
                <w:color w:val="000080"/>
                <w:sz w:val="20"/>
                <w:szCs w:val="26"/>
              </w:rPr>
            </w:pPr>
            <w:r w:rsidRPr="00C55DD6">
              <w:rPr>
                <w:b/>
                <w:bCs/>
                <w:color w:val="000080"/>
                <w:sz w:val="20"/>
                <w:szCs w:val="26"/>
              </w:rPr>
              <w:t>M</w:t>
            </w:r>
            <w:r>
              <w:rPr>
                <w:rFonts w:hint="cs"/>
                <w:b/>
                <w:bCs/>
                <w:color w:val="000080"/>
                <w:sz w:val="20"/>
                <w:szCs w:val="26"/>
                <w:rtl/>
              </w:rPr>
              <w:tab/>
            </w:r>
            <w:r w:rsidRPr="00C55DD6">
              <w:rPr>
                <w:rFonts w:hint="cs"/>
                <w:b/>
                <w:bCs/>
                <w:color w:val="000080"/>
                <w:sz w:val="20"/>
                <w:szCs w:val="26"/>
                <w:rtl/>
              </w:rPr>
              <w:t>الخدمة المتنقلة وخدمة التحديد الراديوي للموقع وخدمة الهواة والخدمات الساتلية ذات الصلة</w:t>
            </w:r>
          </w:p>
        </w:tc>
      </w:tr>
      <w:tr w:rsidR="005E101B" w:rsidRPr="00C55DD6" w:rsidTr="00C55DD6">
        <w:trPr>
          <w:jc w:val="center"/>
        </w:trPr>
        <w:tc>
          <w:tcPr>
            <w:tcW w:w="9394" w:type="dxa"/>
            <w:gridSpan w:val="2"/>
            <w:tcBorders>
              <w:left w:val="single" w:sz="12" w:space="0" w:color="000080"/>
              <w:right w:val="single" w:sz="12" w:space="0" w:color="000080"/>
            </w:tcBorders>
            <w:shd w:val="clear" w:color="auto" w:fill="auto"/>
          </w:tcPr>
          <w:p w:rsidR="005E101B" w:rsidRPr="00C55DD6" w:rsidRDefault="005E101B" w:rsidP="00C55DD6">
            <w:pPr>
              <w:tabs>
                <w:tab w:val="clear" w:pos="794"/>
                <w:tab w:val="left" w:pos="1471"/>
              </w:tabs>
              <w:spacing w:before="20" w:after="40" w:line="240" w:lineRule="exact"/>
              <w:rPr>
                <w:b/>
                <w:bCs/>
                <w:sz w:val="20"/>
                <w:szCs w:val="26"/>
              </w:rPr>
            </w:pPr>
            <w:r w:rsidRPr="00C55DD6">
              <w:rPr>
                <w:b/>
                <w:bCs/>
                <w:sz w:val="20"/>
                <w:szCs w:val="26"/>
              </w:rPr>
              <w:t>P</w:t>
            </w:r>
            <w:r w:rsidRPr="00C55DD6">
              <w:rPr>
                <w:b/>
                <w:bCs/>
                <w:sz w:val="20"/>
                <w:szCs w:val="26"/>
                <w:rtl/>
              </w:rPr>
              <w:tab/>
            </w:r>
            <w:r w:rsidRPr="00C55DD6">
              <w:rPr>
                <w:rFonts w:hint="cs"/>
                <w:b/>
                <w:bCs/>
                <w:sz w:val="20"/>
                <w:szCs w:val="26"/>
                <w:rtl/>
              </w:rPr>
              <w:t>انتشار الموجات الراديوية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علم الفلك الراديوي</w:t>
            </w:r>
          </w:p>
        </w:tc>
      </w:tr>
      <w:tr w:rsidR="00A163C1" w:rsidRPr="00440F51" w:rsidTr="008113E9">
        <w:trPr>
          <w:jc w:val="center"/>
        </w:trPr>
        <w:tc>
          <w:tcPr>
            <w:tcW w:w="1480" w:type="dxa"/>
            <w:tcBorders>
              <w:left w:val="single" w:sz="12" w:space="0" w:color="000080"/>
            </w:tcBorders>
          </w:tcPr>
          <w:p w:rsidR="00A163C1" w:rsidRPr="008113E9" w:rsidRDefault="00A163C1" w:rsidP="003D40E1">
            <w:pPr>
              <w:spacing w:before="20" w:after="40" w:line="240" w:lineRule="exact"/>
              <w:rPr>
                <w:b/>
                <w:bCs/>
                <w:sz w:val="20"/>
                <w:szCs w:val="26"/>
              </w:rPr>
            </w:pPr>
            <w:r w:rsidRPr="008113E9">
              <w:rPr>
                <w:b/>
                <w:bCs/>
                <w:sz w:val="20"/>
                <w:szCs w:val="26"/>
              </w:rPr>
              <w:t>S</w:t>
            </w:r>
          </w:p>
        </w:tc>
        <w:tc>
          <w:tcPr>
            <w:tcW w:w="7914" w:type="dxa"/>
            <w:tcBorders>
              <w:right w:val="single" w:sz="12" w:space="0" w:color="000080"/>
            </w:tcBorders>
          </w:tcPr>
          <w:p w:rsidR="00A163C1" w:rsidRPr="00C71576" w:rsidRDefault="00A163C1" w:rsidP="003D40E1">
            <w:pPr>
              <w:spacing w:before="20" w:after="40" w:line="240" w:lineRule="exact"/>
              <w:rPr>
                <w:sz w:val="20"/>
                <w:szCs w:val="26"/>
                <w:rtl/>
                <w:lang w:val="ru-RU" w:bidi="ar-EG"/>
              </w:rPr>
            </w:pPr>
            <w:r w:rsidRPr="00C71576">
              <w:rPr>
                <w:rFonts w:hint="cs"/>
                <w:sz w:val="20"/>
                <w:szCs w:val="26"/>
                <w:rtl/>
                <w:lang w:val="ru-RU" w:bidi="ar-EG"/>
              </w:rPr>
              <w:t>الخدمة الثابتة الساتلية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RS</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أنظمة الاستشعار عن بعد</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التطبيقات الفضائية والأرصاد الجوية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تقاسم الترددات والتنسيق بين أنظمة الخدمة الثابتة الساتلية والخدمة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SM</w:t>
            </w:r>
          </w:p>
        </w:tc>
        <w:tc>
          <w:tcPr>
            <w:tcW w:w="7914" w:type="dxa"/>
            <w:tcBorders>
              <w:right w:val="single" w:sz="12" w:space="0" w:color="000080"/>
            </w:tcBorders>
          </w:tcPr>
          <w:p w:rsidR="005E066B" w:rsidRPr="008113E9" w:rsidRDefault="005E066B" w:rsidP="003D40E1">
            <w:pPr>
              <w:spacing w:before="20" w:after="40" w:line="240" w:lineRule="exact"/>
              <w:rPr>
                <w:sz w:val="20"/>
                <w:szCs w:val="26"/>
                <w:rtl/>
                <w:lang w:val="ru-RU" w:bidi="ar-EG"/>
              </w:rPr>
            </w:pPr>
            <w:r w:rsidRPr="008113E9">
              <w:rPr>
                <w:rFonts w:hint="cs"/>
                <w:sz w:val="20"/>
                <w:szCs w:val="26"/>
                <w:rtl/>
                <w:lang w:val="ru-RU"/>
              </w:rPr>
              <w:t>إدارة الطيف</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rPr>
            </w:pPr>
            <w:r>
              <w:rPr>
                <w:b/>
                <w:bCs/>
                <w:sz w:val="20"/>
                <w:szCs w:val="26"/>
              </w:rPr>
              <w:t>SNG</w:t>
            </w:r>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التجميع الساتلي للأخبار</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lang w:bidi="ar-EG"/>
              </w:rPr>
            </w:pPr>
            <w:r>
              <w:rPr>
                <w:b/>
                <w:bCs/>
                <w:sz w:val="20"/>
                <w:szCs w:val="26"/>
                <w:lang w:bidi="ar-EG"/>
              </w:rPr>
              <w:t>TF</w:t>
            </w:r>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إرسالات الترددات المعيارية وإشارات التوقيت</w:t>
            </w:r>
          </w:p>
        </w:tc>
      </w:tr>
      <w:tr w:rsidR="008C733D" w:rsidRPr="00440F51" w:rsidTr="008113E9">
        <w:trPr>
          <w:jc w:val="center"/>
        </w:trPr>
        <w:tc>
          <w:tcPr>
            <w:tcW w:w="1480" w:type="dxa"/>
            <w:tcBorders>
              <w:left w:val="single" w:sz="12" w:space="0" w:color="000080"/>
              <w:bottom w:val="single" w:sz="12" w:space="0" w:color="000080"/>
            </w:tcBorders>
          </w:tcPr>
          <w:p w:rsidR="008C733D" w:rsidRPr="008113E9" w:rsidRDefault="008C733D" w:rsidP="003D40E1">
            <w:pPr>
              <w:spacing w:before="20" w:after="40" w:line="240" w:lineRule="exact"/>
              <w:rPr>
                <w:b/>
                <w:bCs/>
                <w:sz w:val="20"/>
                <w:szCs w:val="26"/>
                <w:lang w:bidi="ar-EG"/>
              </w:rPr>
            </w:pPr>
            <w:r>
              <w:rPr>
                <w:b/>
                <w:bCs/>
                <w:sz w:val="20"/>
                <w:szCs w:val="26"/>
                <w:lang w:bidi="ar-EG"/>
              </w:rPr>
              <w:t>V</w:t>
            </w:r>
          </w:p>
        </w:tc>
        <w:tc>
          <w:tcPr>
            <w:tcW w:w="7914" w:type="dxa"/>
            <w:tcBorders>
              <w:bottom w:val="single" w:sz="12" w:space="0" w:color="000080"/>
              <w:right w:val="single" w:sz="12" w:space="0" w:color="000080"/>
            </w:tcBorders>
          </w:tcPr>
          <w:p w:rsidR="008C733D" w:rsidRPr="008C733D" w:rsidRDefault="008C733D" w:rsidP="008C733D">
            <w:pPr>
              <w:spacing w:before="20" w:after="80" w:line="240" w:lineRule="exact"/>
              <w:rPr>
                <w:sz w:val="20"/>
                <w:szCs w:val="26"/>
                <w:lang w:val="ru-RU"/>
              </w:rPr>
            </w:pP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C55DD6" w:rsidRPr="00CA6BBD" w:rsidRDefault="00C55DD6" w:rsidP="00C55DD6">
      <w:pPr>
        <w:pStyle w:val="RecNo"/>
        <w:rPr>
          <w:rtl/>
        </w:rPr>
      </w:pPr>
      <w:r>
        <w:rPr>
          <w:rtl/>
        </w:rPr>
        <w:lastRenderedPageBreak/>
        <w:t>التوصيـة</w:t>
      </w:r>
      <w:r>
        <w:rPr>
          <w:rFonts w:hint="cs"/>
          <w:rtl/>
        </w:rPr>
        <w:t xml:space="preserve">  </w:t>
      </w:r>
      <w:r w:rsidRPr="00A81BC8">
        <w:t>ITU-R</w:t>
      </w:r>
      <w:r>
        <w:t>  M.1677-1</w:t>
      </w:r>
    </w:p>
    <w:p w:rsidR="00C55DD6" w:rsidRPr="00C55DD6" w:rsidRDefault="00C55DD6" w:rsidP="00C55DD6">
      <w:pPr>
        <w:pStyle w:val="Rectitle"/>
        <w:rPr>
          <w:rtl/>
        </w:rPr>
      </w:pPr>
      <w:r>
        <w:rPr>
          <w:rFonts w:hint="cs"/>
          <w:rtl/>
        </w:rPr>
        <w:t>شفرة مورس الدولية</w:t>
      </w:r>
    </w:p>
    <w:p w:rsidR="00C55DD6" w:rsidRDefault="00C55DD6" w:rsidP="00C55DD6">
      <w:pPr>
        <w:pStyle w:val="Recdate"/>
        <w:rPr>
          <w:rFonts w:hint="cs"/>
          <w:rtl/>
          <w:lang w:bidi="ar-EG"/>
        </w:rPr>
      </w:pPr>
      <w:r w:rsidRPr="007E1E82">
        <w:t>(</w:t>
      </w:r>
      <w:r>
        <w:t>2009-2004</w:t>
      </w:r>
      <w:r w:rsidRPr="007E1E82">
        <w:t>)</w:t>
      </w:r>
    </w:p>
    <w:p w:rsidR="00C55DD6" w:rsidRPr="00C55DD6" w:rsidRDefault="00C55DD6" w:rsidP="00C55DD6">
      <w:pPr>
        <w:pStyle w:val="Normalaftertitle"/>
        <w:rPr>
          <w:rtl/>
          <w:lang w:bidi="ar-EG"/>
        </w:rPr>
      </w:pPr>
    </w:p>
    <w:p w:rsidR="00C55DD6" w:rsidRPr="00CA6BBD" w:rsidRDefault="00C55DD6" w:rsidP="00C55DD6">
      <w:pPr>
        <w:pStyle w:val="Headingb"/>
        <w:spacing w:before="240"/>
        <w:outlineLvl w:val="0"/>
        <w:rPr>
          <w:sz w:val="24"/>
          <w:szCs w:val="32"/>
          <w:rtl/>
          <w:lang w:bidi="ar-SY"/>
        </w:rPr>
      </w:pPr>
      <w:r w:rsidRPr="00CA6BBD">
        <w:rPr>
          <w:sz w:val="24"/>
          <w:szCs w:val="32"/>
          <w:rtl/>
          <w:lang w:bidi="ar-SY"/>
        </w:rPr>
        <w:t>مجال التطبيق</w:t>
      </w:r>
    </w:p>
    <w:p w:rsidR="00C55DD6" w:rsidRDefault="00C55DD6" w:rsidP="00C55DD6">
      <w:pPr>
        <w:rPr>
          <w:rFonts w:hint="cs"/>
          <w:rtl/>
        </w:rPr>
      </w:pPr>
      <w:r>
        <w:rPr>
          <w:rFonts w:hint="cs"/>
          <w:rtl/>
        </w:rPr>
        <w:t>تحدد هذه التوصية سمات شفرة مورس الدولية والأحكام التشغيلية لاستعمالها في خدمات الاتصالات الراديوية</w:t>
      </w:r>
      <w:r>
        <w:rPr>
          <w:rStyle w:val="FootnoteReference"/>
          <w:rtl/>
        </w:rPr>
        <w:footnoteReference w:customMarkFollows="1" w:id="1"/>
        <w:t>*</w:t>
      </w:r>
      <w:r>
        <w:rPr>
          <w:rFonts w:hint="cs"/>
          <w:rtl/>
        </w:rPr>
        <w:t>.</w:t>
      </w:r>
    </w:p>
    <w:p w:rsidR="00C55DD6" w:rsidRDefault="00C55DD6" w:rsidP="00C55DD6">
      <w:pPr>
        <w:rPr>
          <w:rtl/>
        </w:rPr>
      </w:pPr>
    </w:p>
    <w:p w:rsidR="00C55DD6" w:rsidRDefault="00C55DD6" w:rsidP="00C55DD6">
      <w:pPr>
        <w:spacing w:before="600"/>
        <w:rPr>
          <w:rtl/>
        </w:rPr>
      </w:pPr>
      <w:r>
        <w:rPr>
          <w:rFonts w:hint="cs"/>
          <w:rtl/>
        </w:rPr>
        <w:t>إن جمعية الاتصالات الراديوية للاتحاد الدولي للاتصالات،</w:t>
      </w:r>
    </w:p>
    <w:p w:rsidR="00C55DD6" w:rsidRDefault="00C55DD6" w:rsidP="00C55DD6">
      <w:pPr>
        <w:pStyle w:val="Call"/>
        <w:rPr>
          <w:rtl/>
        </w:rPr>
      </w:pPr>
      <w:r>
        <w:rPr>
          <w:rFonts w:hint="cs"/>
          <w:rtl/>
        </w:rPr>
        <w:t>إذ تضع في اعتبارها</w:t>
      </w:r>
    </w:p>
    <w:p w:rsidR="00C55DD6" w:rsidRDefault="00C55DD6" w:rsidP="00C55DD6">
      <w:pPr>
        <w:rPr>
          <w:rtl/>
          <w:lang w:bidi="ar-EG"/>
        </w:rPr>
      </w:pPr>
      <w:r>
        <w:rPr>
          <w:rFonts w:hint="cs"/>
          <w:rtl/>
        </w:rPr>
        <w:t xml:space="preserve"> أ )</w:t>
      </w:r>
      <w:r>
        <w:rPr>
          <w:rFonts w:hint="cs"/>
          <w:rtl/>
        </w:rPr>
        <w:tab/>
        <w:t xml:space="preserve">أن صيغاً مختلفة لشفرة مورس تستعمل منذ عام </w:t>
      </w:r>
      <w:r>
        <w:t>1844</w:t>
      </w:r>
      <w:r>
        <w:rPr>
          <w:rFonts w:hint="cs"/>
          <w:rtl/>
          <w:lang w:bidi="ar-EG"/>
        </w:rPr>
        <w:t>؛</w:t>
      </w:r>
    </w:p>
    <w:p w:rsidR="00C55DD6" w:rsidRDefault="00C55DD6" w:rsidP="00C55DD6">
      <w:pPr>
        <w:rPr>
          <w:rtl/>
          <w:lang w:bidi="ar-EG"/>
        </w:rPr>
      </w:pPr>
      <w:r>
        <w:rPr>
          <w:rFonts w:hint="cs"/>
          <w:rtl/>
          <w:lang w:bidi="ar-EG"/>
        </w:rPr>
        <w:t>ب)</w:t>
      </w:r>
      <w:r>
        <w:rPr>
          <w:rFonts w:hint="cs"/>
          <w:rtl/>
          <w:lang w:bidi="ar-EG"/>
        </w:rPr>
        <w:tab/>
        <w:t>أن شفرة مورس ما زالت مستعملة في بعض خدمات الاتصالات الراديوية، بما فيها خدمة الهواة والخدمة الساتلية للهواة، وبدرجة أقل في الخدمتين المتنقلة والثابتة؛</w:t>
      </w:r>
    </w:p>
    <w:p w:rsidR="00C55DD6" w:rsidRDefault="00C55DD6" w:rsidP="00C55DD6">
      <w:pPr>
        <w:rPr>
          <w:rtl/>
          <w:lang w:bidi="ar-EG"/>
        </w:rPr>
      </w:pPr>
      <w:r>
        <w:rPr>
          <w:rFonts w:hint="cs"/>
          <w:rtl/>
          <w:lang w:bidi="ar-EG"/>
        </w:rPr>
        <w:t>ج)</w:t>
      </w:r>
      <w:r>
        <w:rPr>
          <w:rFonts w:hint="cs"/>
          <w:rtl/>
          <w:lang w:bidi="ar-EG"/>
        </w:rPr>
        <w:tab/>
        <w:t>أن الشفرة تحتاج إلى التحديث من وقت لآخر لكي تلبي احتياجات خدمات الاتصالات الراديوية؛</w:t>
      </w:r>
    </w:p>
    <w:p w:rsidR="00C55DD6" w:rsidRDefault="00C55DD6" w:rsidP="00C55DD6">
      <w:pPr>
        <w:pStyle w:val="Call"/>
        <w:rPr>
          <w:rtl/>
        </w:rPr>
      </w:pPr>
      <w:r>
        <w:rPr>
          <w:rFonts w:hint="cs"/>
          <w:rtl/>
        </w:rPr>
        <w:t>توصي</w:t>
      </w:r>
    </w:p>
    <w:p w:rsidR="00C55DD6" w:rsidRDefault="00C55DD6" w:rsidP="00C55DD6">
      <w:pPr>
        <w:rPr>
          <w:rtl/>
          <w:lang w:bidi="ar-EG"/>
        </w:rPr>
      </w:pPr>
      <w:r w:rsidRPr="004D3388">
        <w:rPr>
          <w:b/>
          <w:bCs/>
          <w:lang w:bidi="ar-EG"/>
        </w:rPr>
        <w:t>1</w:t>
      </w:r>
      <w:r>
        <w:rPr>
          <w:rFonts w:hint="cs"/>
          <w:rtl/>
          <w:lang w:bidi="ar-EG"/>
        </w:rPr>
        <w:tab/>
        <w:t xml:space="preserve">باستعمال الملحق </w:t>
      </w:r>
      <w:r>
        <w:rPr>
          <w:lang w:bidi="ar-EG"/>
        </w:rPr>
        <w:t>1</w:t>
      </w:r>
      <w:r>
        <w:rPr>
          <w:rFonts w:hint="cs"/>
          <w:rtl/>
          <w:lang w:bidi="ar-EG"/>
        </w:rPr>
        <w:t xml:space="preserve"> لتحديد سمات شفرة مورس وتطبيقاتها في خدمات الاتصالات الراديوية.</w:t>
      </w:r>
    </w:p>
    <w:p w:rsidR="00C55DD6" w:rsidRDefault="00C55DD6" w:rsidP="00C55DD6">
      <w:pPr>
        <w:overflowPunct/>
        <w:autoSpaceDE/>
        <w:autoSpaceDN/>
        <w:bidi w:val="0"/>
        <w:adjustRightInd/>
        <w:spacing w:before="0" w:line="240" w:lineRule="auto"/>
        <w:jc w:val="left"/>
        <w:textAlignment w:val="auto"/>
        <w:rPr>
          <w:lang w:bidi="ar-EG"/>
        </w:rPr>
      </w:pPr>
      <w:r>
        <w:rPr>
          <w:rtl/>
          <w:lang w:bidi="ar-EG"/>
        </w:rPr>
        <w:br w:type="page"/>
      </w:r>
    </w:p>
    <w:p w:rsidR="00C55DD6" w:rsidRDefault="00C55DD6" w:rsidP="00C55DD6">
      <w:pPr>
        <w:pStyle w:val="AnnexNotitle0"/>
        <w:rPr>
          <w:rtl/>
        </w:rPr>
      </w:pPr>
      <w:r>
        <w:rPr>
          <w:rFonts w:hint="cs"/>
          <w:rtl/>
        </w:rPr>
        <w:lastRenderedPageBreak/>
        <w:t xml:space="preserve">الملحق </w:t>
      </w:r>
      <w:r>
        <w:t>1</w:t>
      </w:r>
    </w:p>
    <w:p w:rsidR="00C55DD6" w:rsidRPr="00B06918" w:rsidRDefault="00C55DD6" w:rsidP="00C55DD6">
      <w:pPr>
        <w:pStyle w:val="AnnexNotitle0"/>
        <w:rPr>
          <w:rtl/>
        </w:rPr>
      </w:pPr>
      <w:r w:rsidRPr="00B06918">
        <w:rPr>
          <w:rFonts w:hint="cs"/>
          <w:rtl/>
        </w:rPr>
        <w:t>الأحكام التشغيلية المطبقة في عمليات مورس</w:t>
      </w:r>
    </w:p>
    <w:p w:rsidR="00C55DD6" w:rsidRPr="00B06918" w:rsidRDefault="00C55DD6" w:rsidP="00C55DD6">
      <w:pPr>
        <w:pStyle w:val="Parttitle"/>
        <w:rPr>
          <w:rFonts w:ascii="Times New Roman"/>
          <w:bCs w:val="0"/>
          <w:rtl/>
          <w:lang w:bidi="ar-EG"/>
        </w:rPr>
      </w:pPr>
      <w:r w:rsidRPr="00B06918">
        <w:rPr>
          <w:rFonts w:ascii="Times New Roman" w:hint="cs"/>
          <w:rtl/>
          <w:lang w:bidi="ar-EG"/>
        </w:rPr>
        <w:t xml:space="preserve">الجزء </w:t>
      </w:r>
      <w:r w:rsidRPr="00C55DD6">
        <w:rPr>
          <w:rFonts w:ascii="Times New Roman"/>
          <w:b/>
          <w:bCs w:val="0"/>
          <w:lang w:bidi="ar-EG"/>
        </w:rPr>
        <w:t>I</w:t>
      </w:r>
      <w:r w:rsidRPr="00B06918">
        <w:rPr>
          <w:rFonts w:ascii="Times New Roman" w:hint="cs"/>
          <w:rtl/>
          <w:lang w:bidi="ar-EG"/>
        </w:rPr>
        <w:t xml:space="preserve"> - شفرة مورس</w:t>
      </w:r>
    </w:p>
    <w:p w:rsidR="00C55DD6" w:rsidRDefault="00C55DD6" w:rsidP="00C55DD6">
      <w:pPr>
        <w:pStyle w:val="Heading1"/>
        <w:rPr>
          <w:rtl/>
        </w:rPr>
      </w:pPr>
      <w:r>
        <w:t>1</w:t>
      </w:r>
      <w:r>
        <w:rPr>
          <w:rFonts w:hint="cs"/>
          <w:rtl/>
        </w:rPr>
        <w:tab/>
        <w:t>إشارات شفرة مورس</w:t>
      </w:r>
    </w:p>
    <w:p w:rsidR="00C55DD6" w:rsidRDefault="00C55DD6" w:rsidP="00C55DD6">
      <w:pPr>
        <w:rPr>
          <w:rtl/>
          <w:lang w:bidi="ar-EG"/>
        </w:rPr>
      </w:pPr>
      <w:r w:rsidRPr="004D3388">
        <w:rPr>
          <w:b/>
          <w:bCs/>
          <w:lang w:bidi="ar-EG"/>
        </w:rPr>
        <w:t>1.1</w:t>
      </w:r>
      <w:r>
        <w:rPr>
          <w:rFonts w:hint="cs"/>
          <w:rtl/>
          <w:lang w:bidi="ar-EG"/>
        </w:rPr>
        <w:tab/>
        <w:t>فيما يلي السمات الكتابية الممكن استعمالها وإشارات شفرة مورس المقابلة لها:</w:t>
      </w:r>
    </w:p>
    <w:p w:rsidR="00C55DD6" w:rsidRDefault="00C55DD6" w:rsidP="00C55DD6">
      <w:pPr>
        <w:rPr>
          <w:rtl/>
          <w:lang w:bidi="ar-EG"/>
        </w:rPr>
      </w:pPr>
      <w:r w:rsidRPr="004D3388">
        <w:rPr>
          <w:b/>
          <w:bCs/>
          <w:lang w:bidi="ar-EG"/>
        </w:rPr>
        <w:t>1.1.1</w:t>
      </w:r>
      <w:r>
        <w:rPr>
          <w:rFonts w:hint="cs"/>
          <w:rtl/>
          <w:lang w:bidi="ar-EG"/>
        </w:rPr>
        <w:tab/>
        <w:t>الحروف</w:t>
      </w:r>
    </w:p>
    <w:p w:rsidR="00C55DD6" w:rsidRPr="004D3388" w:rsidRDefault="00C55DD6" w:rsidP="00C55DD6">
      <w:pPr>
        <w:tabs>
          <w:tab w:val="left" w:pos="794"/>
          <w:tab w:val="left" w:pos="1191"/>
          <w:tab w:val="left" w:pos="1588"/>
          <w:tab w:val="left" w:pos="1985"/>
        </w:tabs>
        <w:bidi w:val="0"/>
        <w:spacing w:before="80" w:line="240" w:lineRule="auto"/>
        <w:ind w:left="1191" w:hanging="397"/>
        <w:rPr>
          <w:rFonts w:cs="Times New Roman"/>
          <w:sz w:val="24"/>
          <w:szCs w:val="20"/>
          <w:lang w:eastAsia="en-US"/>
        </w:rPr>
      </w:pPr>
      <w:r w:rsidRPr="004D3388">
        <w:rPr>
          <w:rFonts w:cs="Times New Roman"/>
          <w:sz w:val="24"/>
          <w:szCs w:val="20"/>
          <w:lang w:eastAsia="en-US"/>
        </w:rPr>
        <w:tab/>
      </w:r>
      <w:r w:rsidRPr="004D3388">
        <w:rPr>
          <w:rFonts w:cs="Times New Roman"/>
          <w:sz w:val="24"/>
          <w:szCs w:val="20"/>
          <w:lang w:eastAsia="en-US"/>
        </w:rPr>
        <w:tab/>
        <w:t>a</w:t>
      </w:r>
      <w:r w:rsidRPr="004D3388">
        <w:rPr>
          <w:rFonts w:cs="Times New Roman"/>
          <w:sz w:val="24"/>
          <w:szCs w:val="20"/>
          <w:lang w:eastAsia="en-US"/>
        </w:rPr>
        <w:tab/>
      </w:r>
      <w:r w:rsidRPr="004D3388">
        <w:rPr>
          <w:rFonts w:cs="Times New Roman"/>
          <w:b/>
          <w:sz w:val="24"/>
          <w:szCs w:val="20"/>
          <w:lang w:eastAsia="en-US"/>
        </w:rPr>
        <w:t xml:space="preserve">. </w:t>
      </w:r>
      <w:r w:rsidRPr="004D3388">
        <w:rPr>
          <w:rFonts w:cs="Times New Roman"/>
          <w:sz w:val="24"/>
          <w:szCs w:val="20"/>
          <w:lang w:val="fr-FR" w:eastAsia="en-US"/>
        </w:rPr>
        <w:sym w:font="Symbol" w:char="F02D"/>
      </w:r>
      <w:r w:rsidRPr="004D3388">
        <w:rPr>
          <w:rFonts w:cs="Times New Roman"/>
          <w:sz w:val="24"/>
          <w:szCs w:val="20"/>
          <w:lang w:eastAsia="en-US"/>
        </w:rPr>
        <w:tab/>
      </w:r>
      <w:r>
        <w:rPr>
          <w:rFonts w:cs="Times New Roman"/>
          <w:sz w:val="24"/>
          <w:szCs w:val="20"/>
          <w:lang w:eastAsia="en-US"/>
        </w:rPr>
        <w:tab/>
      </w:r>
      <w:r w:rsidRPr="004D3388">
        <w:rPr>
          <w:rFonts w:cs="Times New Roman"/>
          <w:sz w:val="24"/>
          <w:szCs w:val="20"/>
          <w:lang w:eastAsia="en-US"/>
        </w:rPr>
        <w:tab/>
        <w:t>i</w:t>
      </w:r>
      <w:r w:rsidRPr="004D3388">
        <w:rPr>
          <w:rFonts w:cs="Times New Roman"/>
          <w:sz w:val="24"/>
          <w:szCs w:val="20"/>
          <w:lang w:eastAsia="en-US"/>
        </w:rPr>
        <w:tab/>
      </w:r>
      <w:r w:rsidRPr="004D3388">
        <w:rPr>
          <w:rFonts w:cs="Times New Roman"/>
          <w:b/>
          <w:sz w:val="24"/>
          <w:szCs w:val="20"/>
          <w:lang w:eastAsia="en-US"/>
        </w:rPr>
        <w:t>. .</w:t>
      </w:r>
      <w:r w:rsidRPr="004D3388">
        <w:rPr>
          <w:rFonts w:cs="Times New Roman"/>
          <w:b/>
          <w:sz w:val="24"/>
          <w:szCs w:val="20"/>
          <w:lang w:eastAsia="en-US"/>
        </w:rPr>
        <w:tab/>
      </w:r>
      <w:r w:rsidRPr="004D3388">
        <w:rPr>
          <w:rFonts w:cs="Times New Roman"/>
          <w:b/>
          <w:sz w:val="24"/>
          <w:szCs w:val="20"/>
          <w:lang w:eastAsia="en-US"/>
        </w:rPr>
        <w:tab/>
      </w:r>
      <w:r w:rsidRPr="004D3388">
        <w:rPr>
          <w:rFonts w:cs="Times New Roman"/>
          <w:sz w:val="24"/>
          <w:szCs w:val="20"/>
          <w:lang w:eastAsia="en-US"/>
        </w:rPr>
        <w:t>r</w:t>
      </w:r>
      <w:r w:rsidRPr="004D3388">
        <w:rPr>
          <w:rFonts w:cs="Times New Roman"/>
          <w:sz w:val="24"/>
          <w:szCs w:val="20"/>
          <w:lang w:eastAsia="en-US"/>
        </w:rPr>
        <w:tab/>
      </w:r>
      <w:r w:rsidRPr="004D3388">
        <w:rPr>
          <w:rFonts w:cs="Times New Roman"/>
          <w:b/>
          <w:sz w:val="24"/>
          <w:szCs w:val="20"/>
          <w:lang w:eastAsia="en-US"/>
        </w:rPr>
        <w:t xml:space="preserve">. </w:t>
      </w:r>
      <w:r w:rsidRPr="004D3388">
        <w:rPr>
          <w:rFonts w:cs="Times New Roman"/>
          <w:sz w:val="24"/>
          <w:szCs w:val="20"/>
          <w:lang w:val="fr-FR" w:eastAsia="en-US"/>
        </w:rPr>
        <w:sym w:font="Symbol" w:char="F02D"/>
      </w:r>
      <w:r w:rsidRPr="004D3388">
        <w:rPr>
          <w:rFonts w:cs="Times New Roman"/>
          <w:b/>
          <w:sz w:val="24"/>
          <w:szCs w:val="20"/>
          <w:lang w:eastAsia="en-US"/>
        </w:rPr>
        <w:t xml:space="preserve"> .</w:t>
      </w:r>
    </w:p>
    <w:p w:rsidR="00C55DD6" w:rsidRPr="004D3388" w:rsidRDefault="00C55DD6" w:rsidP="00C55DD6">
      <w:pPr>
        <w:tabs>
          <w:tab w:val="left" w:pos="794"/>
          <w:tab w:val="left" w:pos="1191"/>
          <w:tab w:val="left" w:pos="1588"/>
          <w:tab w:val="left" w:pos="1985"/>
        </w:tabs>
        <w:bidi w:val="0"/>
        <w:spacing w:before="80" w:line="240" w:lineRule="auto"/>
        <w:ind w:left="1191" w:hanging="397"/>
        <w:rPr>
          <w:rFonts w:cs="Times New Roman"/>
          <w:sz w:val="24"/>
          <w:szCs w:val="20"/>
          <w:lang w:eastAsia="en-US"/>
        </w:rPr>
      </w:pPr>
      <w:r w:rsidRPr="004D3388">
        <w:rPr>
          <w:rFonts w:cs="Times New Roman"/>
          <w:sz w:val="24"/>
          <w:szCs w:val="20"/>
          <w:lang w:eastAsia="en-US"/>
        </w:rPr>
        <w:tab/>
      </w:r>
      <w:r w:rsidRPr="004D3388">
        <w:rPr>
          <w:rFonts w:cs="Times New Roman"/>
          <w:sz w:val="24"/>
          <w:szCs w:val="20"/>
          <w:lang w:eastAsia="en-US"/>
        </w:rPr>
        <w:tab/>
        <w:t>b</w:t>
      </w:r>
      <w:r w:rsidRPr="004D3388">
        <w:rPr>
          <w:rFonts w:cs="Times New Roman"/>
          <w:sz w:val="24"/>
          <w:szCs w:val="20"/>
          <w:lang w:eastAsia="en-US"/>
        </w:rPr>
        <w:tab/>
      </w:r>
      <w:r w:rsidRPr="004D3388">
        <w:rPr>
          <w:rFonts w:cs="Times New Roman"/>
          <w:sz w:val="24"/>
          <w:szCs w:val="20"/>
          <w:lang w:val="fr-FR" w:eastAsia="en-US"/>
        </w:rPr>
        <w:sym w:font="Symbol" w:char="F02D"/>
      </w:r>
      <w:r w:rsidRPr="004D3388">
        <w:rPr>
          <w:rFonts w:cs="Times New Roman"/>
          <w:b/>
          <w:sz w:val="24"/>
          <w:szCs w:val="20"/>
          <w:lang w:eastAsia="en-US"/>
        </w:rPr>
        <w:t xml:space="preserve"> . . .</w:t>
      </w:r>
      <w:r w:rsidRPr="004D3388">
        <w:rPr>
          <w:rFonts w:cs="Times New Roman"/>
          <w:b/>
          <w:sz w:val="24"/>
          <w:szCs w:val="20"/>
          <w:lang w:eastAsia="en-US"/>
        </w:rPr>
        <w:tab/>
      </w:r>
      <w:r w:rsidRPr="004D3388">
        <w:rPr>
          <w:rFonts w:cs="Times New Roman"/>
          <w:sz w:val="24"/>
          <w:szCs w:val="20"/>
          <w:lang w:eastAsia="en-US"/>
        </w:rPr>
        <w:tab/>
        <w:t>j</w:t>
      </w:r>
      <w:r w:rsidRPr="004D3388">
        <w:rPr>
          <w:rFonts w:cs="Times New Roman"/>
          <w:sz w:val="24"/>
          <w:szCs w:val="20"/>
          <w:lang w:eastAsia="en-US"/>
        </w:rPr>
        <w:tab/>
      </w:r>
      <w:r w:rsidRPr="004D3388">
        <w:rPr>
          <w:rFonts w:cs="Times New Roman"/>
          <w:b/>
          <w:sz w:val="24"/>
          <w:szCs w:val="20"/>
          <w:lang w:eastAsia="en-US"/>
        </w:rPr>
        <w:t xml:space="preserve">. </w:t>
      </w:r>
      <w:r w:rsidRPr="004D3388">
        <w:rPr>
          <w:rFonts w:cs="Times New Roman"/>
          <w:sz w:val="24"/>
          <w:szCs w:val="20"/>
          <w:lang w:val="fr-FR" w:eastAsia="en-US"/>
        </w:rPr>
        <w:sym w:font="Symbol" w:char="F02D"/>
      </w:r>
      <w:r w:rsidRPr="004D3388">
        <w:rPr>
          <w:rFonts w:cs="Times New Roman"/>
          <w:sz w:val="24"/>
          <w:szCs w:val="20"/>
          <w:lang w:eastAsia="en-US"/>
        </w:rPr>
        <w:t> </w:t>
      </w:r>
      <w:r w:rsidRPr="004D3388">
        <w:rPr>
          <w:rFonts w:cs="Times New Roman"/>
          <w:sz w:val="24"/>
          <w:szCs w:val="20"/>
          <w:lang w:val="fr-FR" w:eastAsia="en-US"/>
        </w:rPr>
        <w:sym w:font="Symbol" w:char="F02D"/>
      </w:r>
      <w:r w:rsidRPr="004D3388">
        <w:rPr>
          <w:rFonts w:cs="Times New Roman"/>
          <w:sz w:val="24"/>
          <w:szCs w:val="20"/>
          <w:lang w:eastAsia="en-US"/>
        </w:rPr>
        <w:t> </w:t>
      </w:r>
      <w:r w:rsidRPr="004D3388">
        <w:rPr>
          <w:rFonts w:cs="Times New Roman"/>
          <w:sz w:val="24"/>
          <w:szCs w:val="20"/>
          <w:lang w:val="fr-FR" w:eastAsia="en-US"/>
        </w:rPr>
        <w:sym w:font="Symbol" w:char="F02D"/>
      </w:r>
      <w:r w:rsidRPr="004D3388">
        <w:rPr>
          <w:rFonts w:cs="Times New Roman"/>
          <w:sz w:val="24"/>
          <w:szCs w:val="20"/>
          <w:lang w:eastAsia="en-US"/>
        </w:rPr>
        <w:tab/>
      </w:r>
      <w:r w:rsidRPr="004D3388">
        <w:rPr>
          <w:rFonts w:cs="Times New Roman"/>
          <w:sz w:val="24"/>
          <w:szCs w:val="20"/>
          <w:lang w:eastAsia="en-US"/>
        </w:rPr>
        <w:tab/>
        <w:t>s</w:t>
      </w:r>
      <w:r w:rsidRPr="004D3388">
        <w:rPr>
          <w:rFonts w:cs="Times New Roman"/>
          <w:sz w:val="24"/>
          <w:szCs w:val="20"/>
          <w:lang w:eastAsia="en-US"/>
        </w:rPr>
        <w:tab/>
      </w:r>
      <w:r w:rsidRPr="004D3388">
        <w:rPr>
          <w:rFonts w:cs="Times New Roman"/>
          <w:b/>
          <w:sz w:val="24"/>
          <w:szCs w:val="20"/>
          <w:lang w:eastAsia="en-US"/>
        </w:rPr>
        <w:t>. . .</w:t>
      </w:r>
    </w:p>
    <w:p w:rsidR="00C55DD6" w:rsidRPr="004D3388" w:rsidRDefault="00C55DD6" w:rsidP="00C55DD6">
      <w:pPr>
        <w:tabs>
          <w:tab w:val="left" w:pos="794"/>
          <w:tab w:val="left" w:pos="1191"/>
          <w:tab w:val="left" w:pos="1588"/>
          <w:tab w:val="left" w:pos="1985"/>
        </w:tabs>
        <w:bidi w:val="0"/>
        <w:spacing w:before="80" w:line="240" w:lineRule="auto"/>
        <w:ind w:left="1191" w:hanging="397"/>
        <w:rPr>
          <w:rFonts w:cs="Times New Roman"/>
          <w:sz w:val="24"/>
          <w:szCs w:val="20"/>
          <w:lang w:eastAsia="en-US"/>
        </w:rPr>
      </w:pPr>
      <w:r w:rsidRPr="004D3388">
        <w:rPr>
          <w:rFonts w:cs="Times New Roman"/>
          <w:sz w:val="24"/>
          <w:szCs w:val="20"/>
          <w:lang w:eastAsia="en-US"/>
        </w:rPr>
        <w:tab/>
      </w:r>
      <w:r w:rsidRPr="004D3388">
        <w:rPr>
          <w:rFonts w:cs="Times New Roman"/>
          <w:sz w:val="24"/>
          <w:szCs w:val="20"/>
          <w:lang w:eastAsia="en-US"/>
        </w:rPr>
        <w:tab/>
        <w:t>c</w:t>
      </w:r>
      <w:r w:rsidRPr="004D3388">
        <w:rPr>
          <w:rFonts w:cs="Times New Roman"/>
          <w:sz w:val="24"/>
          <w:szCs w:val="20"/>
          <w:lang w:eastAsia="en-US"/>
        </w:rPr>
        <w:tab/>
      </w:r>
      <w:r w:rsidRPr="004D3388">
        <w:rPr>
          <w:rFonts w:cs="Times New Roman"/>
          <w:sz w:val="24"/>
          <w:szCs w:val="20"/>
          <w:lang w:val="fr-FR" w:eastAsia="en-US"/>
        </w:rPr>
        <w:sym w:font="Symbol" w:char="F02D"/>
      </w:r>
      <w:r w:rsidRPr="004D3388">
        <w:rPr>
          <w:rFonts w:cs="Times New Roman"/>
          <w:b/>
          <w:sz w:val="24"/>
          <w:szCs w:val="20"/>
          <w:lang w:eastAsia="en-US"/>
        </w:rPr>
        <w:t xml:space="preserve"> . </w:t>
      </w:r>
      <w:r w:rsidRPr="004D3388">
        <w:rPr>
          <w:rFonts w:cs="Times New Roman"/>
          <w:sz w:val="24"/>
          <w:szCs w:val="20"/>
          <w:lang w:val="fr-FR" w:eastAsia="en-US"/>
        </w:rPr>
        <w:sym w:font="Symbol" w:char="F02D"/>
      </w:r>
      <w:r w:rsidRPr="004D3388">
        <w:rPr>
          <w:rFonts w:cs="Times New Roman"/>
          <w:b/>
          <w:sz w:val="24"/>
          <w:szCs w:val="20"/>
          <w:lang w:eastAsia="en-US"/>
        </w:rPr>
        <w:t xml:space="preserve"> .</w:t>
      </w:r>
      <w:r w:rsidRPr="004D3388">
        <w:rPr>
          <w:rFonts w:cs="Times New Roman"/>
          <w:sz w:val="24"/>
          <w:szCs w:val="20"/>
          <w:lang w:eastAsia="en-US"/>
        </w:rPr>
        <w:tab/>
      </w:r>
      <w:r w:rsidRPr="004D3388">
        <w:rPr>
          <w:rFonts w:cs="Times New Roman"/>
          <w:sz w:val="24"/>
          <w:szCs w:val="20"/>
          <w:lang w:eastAsia="en-US"/>
        </w:rPr>
        <w:tab/>
        <w:t>k</w:t>
      </w:r>
      <w:r w:rsidRPr="004D3388">
        <w:rPr>
          <w:rFonts w:cs="Times New Roman"/>
          <w:sz w:val="24"/>
          <w:szCs w:val="20"/>
          <w:lang w:eastAsia="en-US"/>
        </w:rPr>
        <w:tab/>
      </w:r>
      <w:r w:rsidRPr="004D3388">
        <w:rPr>
          <w:rFonts w:cs="Times New Roman"/>
          <w:sz w:val="24"/>
          <w:szCs w:val="20"/>
          <w:lang w:val="fr-FR" w:eastAsia="en-US"/>
        </w:rPr>
        <w:sym w:font="Symbol" w:char="F02D"/>
      </w:r>
      <w:r w:rsidRPr="004D3388">
        <w:rPr>
          <w:rFonts w:cs="Times New Roman"/>
          <w:b/>
          <w:sz w:val="24"/>
          <w:szCs w:val="20"/>
          <w:lang w:eastAsia="en-US"/>
        </w:rPr>
        <w:t xml:space="preserve"> . </w:t>
      </w:r>
      <w:r w:rsidRPr="004D3388">
        <w:rPr>
          <w:rFonts w:cs="Times New Roman"/>
          <w:sz w:val="24"/>
          <w:szCs w:val="20"/>
          <w:lang w:val="fr-FR" w:eastAsia="en-US"/>
        </w:rPr>
        <w:sym w:font="Symbol" w:char="F02D"/>
      </w:r>
      <w:r w:rsidRPr="004D3388">
        <w:rPr>
          <w:rFonts w:cs="Times New Roman"/>
          <w:sz w:val="24"/>
          <w:szCs w:val="20"/>
          <w:lang w:eastAsia="en-US"/>
        </w:rPr>
        <w:tab/>
      </w:r>
      <w:r w:rsidRPr="004D3388">
        <w:rPr>
          <w:rFonts w:cs="Times New Roman"/>
          <w:sz w:val="24"/>
          <w:szCs w:val="20"/>
          <w:lang w:eastAsia="en-US"/>
        </w:rPr>
        <w:tab/>
        <w:t>t</w:t>
      </w:r>
      <w:r w:rsidRPr="004D3388">
        <w:rPr>
          <w:rFonts w:cs="Times New Roman"/>
          <w:sz w:val="24"/>
          <w:szCs w:val="20"/>
          <w:lang w:eastAsia="en-US"/>
        </w:rPr>
        <w:tab/>
      </w:r>
      <w:r w:rsidRPr="004D3388">
        <w:rPr>
          <w:rFonts w:cs="Times New Roman"/>
          <w:sz w:val="24"/>
          <w:szCs w:val="20"/>
          <w:lang w:val="fr-FR" w:eastAsia="en-US"/>
        </w:rPr>
        <w:sym w:font="Symbol" w:char="F02D"/>
      </w:r>
    </w:p>
    <w:p w:rsidR="00C55DD6" w:rsidRPr="004D3388" w:rsidRDefault="00C55DD6" w:rsidP="00C55DD6">
      <w:pPr>
        <w:tabs>
          <w:tab w:val="left" w:pos="794"/>
          <w:tab w:val="left" w:pos="1191"/>
          <w:tab w:val="left" w:pos="1588"/>
          <w:tab w:val="left" w:pos="1985"/>
        </w:tabs>
        <w:bidi w:val="0"/>
        <w:spacing w:before="80" w:line="240" w:lineRule="auto"/>
        <w:ind w:left="1191" w:hanging="397"/>
        <w:rPr>
          <w:rFonts w:cs="Times New Roman"/>
          <w:sz w:val="24"/>
          <w:szCs w:val="20"/>
          <w:lang w:val="es-ES_tradnl" w:eastAsia="en-US"/>
        </w:rPr>
      </w:pPr>
      <w:r w:rsidRPr="004D3388">
        <w:rPr>
          <w:rFonts w:cs="Times New Roman"/>
          <w:sz w:val="24"/>
          <w:szCs w:val="20"/>
          <w:lang w:eastAsia="en-US"/>
        </w:rPr>
        <w:tab/>
      </w:r>
      <w:r w:rsidRPr="004D3388">
        <w:rPr>
          <w:rFonts w:cs="Times New Roman"/>
          <w:sz w:val="24"/>
          <w:szCs w:val="20"/>
          <w:lang w:eastAsia="en-US"/>
        </w:rPr>
        <w:tab/>
        <w:t>d</w:t>
      </w:r>
      <w:r w:rsidRPr="004D3388">
        <w:rPr>
          <w:rFonts w:cs="Times New Roman"/>
          <w:sz w:val="24"/>
          <w:szCs w:val="20"/>
          <w:lang w:eastAsia="en-US"/>
        </w:rPr>
        <w:tab/>
      </w:r>
      <w:r w:rsidRPr="004D3388">
        <w:rPr>
          <w:rFonts w:cs="Times New Roman"/>
          <w:sz w:val="24"/>
          <w:szCs w:val="20"/>
          <w:lang w:val="fr-FR" w:eastAsia="en-US"/>
        </w:rPr>
        <w:sym w:font="Symbol" w:char="F02D"/>
      </w:r>
      <w:r w:rsidRPr="004D3388">
        <w:rPr>
          <w:rFonts w:cs="Times New Roman"/>
          <w:b/>
          <w:sz w:val="24"/>
          <w:szCs w:val="20"/>
          <w:lang w:eastAsia="en-US"/>
        </w:rPr>
        <w:t xml:space="preserve"> . .</w:t>
      </w:r>
      <w:r w:rsidRPr="004D3388">
        <w:rPr>
          <w:rFonts w:cs="Times New Roman"/>
          <w:b/>
          <w:sz w:val="24"/>
          <w:szCs w:val="20"/>
          <w:lang w:eastAsia="en-US"/>
        </w:rPr>
        <w:tab/>
      </w:r>
      <w:r w:rsidRPr="004D3388">
        <w:rPr>
          <w:rFonts w:cs="Times New Roman"/>
          <w:sz w:val="24"/>
          <w:szCs w:val="20"/>
          <w:lang w:eastAsia="en-US"/>
        </w:rPr>
        <w:tab/>
      </w:r>
      <w:r>
        <w:rPr>
          <w:rFonts w:cs="Times New Roman"/>
          <w:sz w:val="24"/>
          <w:szCs w:val="20"/>
          <w:lang w:eastAsia="en-US"/>
        </w:rPr>
        <w:tab/>
      </w:r>
      <w:r w:rsidRPr="004D3388">
        <w:rPr>
          <w:rFonts w:cs="Times New Roman"/>
          <w:sz w:val="24"/>
          <w:szCs w:val="20"/>
          <w:lang w:val="es-ES_tradnl" w:eastAsia="en-US"/>
        </w:rPr>
        <w:t>l</w:t>
      </w:r>
      <w:r w:rsidRPr="004D3388">
        <w:rPr>
          <w:rFonts w:cs="Times New Roman"/>
          <w:sz w:val="24"/>
          <w:szCs w:val="20"/>
          <w:lang w:val="es-ES_tradnl" w:eastAsia="en-US"/>
        </w:rPr>
        <w:tab/>
      </w:r>
      <w:r w:rsidRPr="004D3388">
        <w:rPr>
          <w:rFonts w:cs="Times New Roman"/>
          <w:b/>
          <w:sz w:val="24"/>
          <w:szCs w:val="20"/>
          <w:lang w:val="es-ES_tradnl" w:eastAsia="en-US"/>
        </w:rPr>
        <w:t xml:space="preserve">. </w:t>
      </w:r>
      <w:r w:rsidRPr="004D3388">
        <w:rPr>
          <w:rFonts w:cs="Times New Roman"/>
          <w:sz w:val="24"/>
          <w:szCs w:val="20"/>
          <w:lang w:val="fr-FR" w:eastAsia="en-US"/>
        </w:rPr>
        <w:sym w:font="Symbol" w:char="F02D"/>
      </w:r>
      <w:r w:rsidRPr="004D3388">
        <w:rPr>
          <w:rFonts w:cs="Times New Roman"/>
          <w:b/>
          <w:sz w:val="24"/>
          <w:szCs w:val="20"/>
          <w:lang w:val="es-ES_tradnl" w:eastAsia="en-US"/>
        </w:rPr>
        <w:t xml:space="preserve"> . .</w:t>
      </w:r>
      <w:r w:rsidRPr="004D3388">
        <w:rPr>
          <w:rFonts w:cs="Times New Roman"/>
          <w:sz w:val="24"/>
          <w:szCs w:val="20"/>
          <w:lang w:val="es-ES_tradnl" w:eastAsia="en-US"/>
        </w:rPr>
        <w:tab/>
      </w:r>
      <w:r w:rsidRPr="004D3388">
        <w:rPr>
          <w:rFonts w:cs="Times New Roman"/>
          <w:sz w:val="24"/>
          <w:szCs w:val="20"/>
          <w:lang w:val="es-ES_tradnl" w:eastAsia="en-US"/>
        </w:rPr>
        <w:tab/>
        <w:t>u</w:t>
      </w:r>
      <w:r w:rsidRPr="004D3388">
        <w:rPr>
          <w:rFonts w:cs="Times New Roman"/>
          <w:sz w:val="24"/>
          <w:szCs w:val="20"/>
          <w:lang w:val="es-ES_tradnl" w:eastAsia="en-US"/>
        </w:rPr>
        <w:tab/>
      </w:r>
      <w:r w:rsidRPr="004D3388">
        <w:rPr>
          <w:rFonts w:cs="Times New Roman"/>
          <w:b/>
          <w:sz w:val="24"/>
          <w:szCs w:val="20"/>
          <w:lang w:val="es-ES_tradnl" w:eastAsia="en-US"/>
        </w:rPr>
        <w:t xml:space="preserve">. . </w:t>
      </w:r>
      <w:r w:rsidRPr="004D3388">
        <w:rPr>
          <w:rFonts w:cs="Times New Roman"/>
          <w:sz w:val="24"/>
          <w:szCs w:val="20"/>
          <w:lang w:val="fr-FR" w:eastAsia="en-US"/>
        </w:rPr>
        <w:sym w:font="Symbol" w:char="F02D"/>
      </w:r>
    </w:p>
    <w:p w:rsidR="00C55DD6" w:rsidRPr="004D3388" w:rsidRDefault="00C55DD6" w:rsidP="00C55DD6">
      <w:pPr>
        <w:tabs>
          <w:tab w:val="left" w:pos="794"/>
          <w:tab w:val="left" w:pos="1191"/>
          <w:tab w:val="left" w:pos="1588"/>
          <w:tab w:val="left" w:pos="1985"/>
        </w:tabs>
        <w:bidi w:val="0"/>
        <w:spacing w:before="80" w:line="240" w:lineRule="auto"/>
        <w:ind w:left="1191" w:hanging="397"/>
        <w:rPr>
          <w:rFonts w:cs="Times New Roman"/>
          <w:sz w:val="24"/>
          <w:szCs w:val="20"/>
          <w:lang w:val="es-ES_tradnl" w:eastAsia="en-US"/>
        </w:rPr>
      </w:pPr>
      <w:r w:rsidRPr="004D3388">
        <w:rPr>
          <w:rFonts w:cs="Times New Roman"/>
          <w:sz w:val="24"/>
          <w:szCs w:val="20"/>
          <w:lang w:val="es-ES_tradnl" w:eastAsia="en-US"/>
        </w:rPr>
        <w:tab/>
      </w:r>
      <w:r w:rsidRPr="004D3388">
        <w:rPr>
          <w:rFonts w:cs="Times New Roman"/>
          <w:sz w:val="24"/>
          <w:szCs w:val="20"/>
          <w:lang w:val="es-ES_tradnl" w:eastAsia="en-US"/>
        </w:rPr>
        <w:tab/>
        <w:t>e</w:t>
      </w:r>
      <w:r w:rsidRPr="004D3388">
        <w:rPr>
          <w:rFonts w:cs="Times New Roman"/>
          <w:sz w:val="24"/>
          <w:szCs w:val="20"/>
          <w:lang w:val="es-ES_tradnl" w:eastAsia="en-US"/>
        </w:rPr>
        <w:tab/>
      </w:r>
      <w:r w:rsidRPr="004D3388">
        <w:rPr>
          <w:rFonts w:cs="Times New Roman"/>
          <w:b/>
          <w:sz w:val="24"/>
          <w:szCs w:val="20"/>
          <w:lang w:val="es-ES_tradnl" w:eastAsia="en-US"/>
        </w:rPr>
        <w:t>.</w:t>
      </w:r>
      <w:r w:rsidRPr="004D3388">
        <w:rPr>
          <w:rFonts w:cs="Times New Roman"/>
          <w:b/>
          <w:sz w:val="24"/>
          <w:szCs w:val="20"/>
          <w:lang w:val="es-ES_tradnl" w:eastAsia="en-US"/>
        </w:rPr>
        <w:tab/>
      </w:r>
      <w:r w:rsidRPr="004D3388">
        <w:rPr>
          <w:rFonts w:cs="Times New Roman"/>
          <w:b/>
          <w:sz w:val="24"/>
          <w:szCs w:val="20"/>
          <w:lang w:val="es-ES_tradnl" w:eastAsia="en-US"/>
        </w:rPr>
        <w:tab/>
      </w:r>
      <w:r w:rsidRPr="004D3388">
        <w:rPr>
          <w:rFonts w:cs="Times New Roman"/>
          <w:b/>
          <w:sz w:val="24"/>
          <w:szCs w:val="20"/>
          <w:lang w:val="es-ES_tradnl" w:eastAsia="en-US"/>
        </w:rPr>
        <w:tab/>
      </w:r>
      <w:r w:rsidRPr="004D3388">
        <w:rPr>
          <w:rFonts w:cs="Times New Roman"/>
          <w:sz w:val="24"/>
          <w:szCs w:val="20"/>
          <w:lang w:val="es-ES_tradnl" w:eastAsia="en-US"/>
        </w:rPr>
        <w:t>m</w:t>
      </w:r>
      <w:r w:rsidRPr="004D3388">
        <w:rPr>
          <w:rFonts w:cs="Times New Roman"/>
          <w:sz w:val="24"/>
          <w:szCs w:val="20"/>
          <w:lang w:val="es-ES_tradnl" w:eastAsia="en-US"/>
        </w:rPr>
        <w:tab/>
      </w:r>
      <w:r w:rsidRPr="004D3388">
        <w:rPr>
          <w:rFonts w:cs="Times New Roman"/>
          <w:sz w:val="24"/>
          <w:szCs w:val="20"/>
          <w:lang w:val="fr-FR" w:eastAsia="en-US"/>
        </w:rPr>
        <w:sym w:font="Symbol" w:char="F02D"/>
      </w:r>
      <w:r w:rsidRPr="004D3388">
        <w:rPr>
          <w:rFonts w:cs="Times New Roman"/>
          <w:sz w:val="24"/>
          <w:szCs w:val="20"/>
          <w:lang w:val="es-ES_tradnl" w:eastAsia="en-US"/>
        </w:rPr>
        <w:t> </w:t>
      </w:r>
      <w:r w:rsidRPr="004D3388">
        <w:rPr>
          <w:rFonts w:cs="Times New Roman"/>
          <w:sz w:val="24"/>
          <w:szCs w:val="20"/>
          <w:lang w:val="fr-FR" w:eastAsia="en-US"/>
        </w:rPr>
        <w:sym w:font="Symbol" w:char="F02D"/>
      </w:r>
      <w:r w:rsidRPr="004D3388">
        <w:rPr>
          <w:rFonts w:cs="Times New Roman"/>
          <w:sz w:val="24"/>
          <w:szCs w:val="20"/>
          <w:lang w:val="es-ES_tradnl" w:eastAsia="en-US"/>
        </w:rPr>
        <w:tab/>
      </w:r>
      <w:r w:rsidRPr="004D3388">
        <w:rPr>
          <w:rFonts w:cs="Times New Roman"/>
          <w:sz w:val="24"/>
          <w:szCs w:val="20"/>
          <w:lang w:val="es-ES_tradnl" w:eastAsia="en-US"/>
        </w:rPr>
        <w:tab/>
        <w:t>v</w:t>
      </w:r>
      <w:r w:rsidRPr="004D3388">
        <w:rPr>
          <w:rFonts w:cs="Times New Roman"/>
          <w:sz w:val="24"/>
          <w:szCs w:val="20"/>
          <w:lang w:val="es-ES_tradnl" w:eastAsia="en-US"/>
        </w:rPr>
        <w:tab/>
      </w:r>
      <w:r w:rsidRPr="004D3388">
        <w:rPr>
          <w:rFonts w:cs="Times New Roman"/>
          <w:b/>
          <w:sz w:val="24"/>
          <w:szCs w:val="20"/>
          <w:lang w:val="es-ES_tradnl" w:eastAsia="en-US"/>
        </w:rPr>
        <w:t xml:space="preserve">. . . </w:t>
      </w:r>
      <w:r w:rsidRPr="004D3388">
        <w:rPr>
          <w:rFonts w:cs="Times New Roman"/>
          <w:sz w:val="24"/>
          <w:szCs w:val="20"/>
          <w:lang w:val="fr-FR" w:eastAsia="en-US"/>
        </w:rPr>
        <w:sym w:font="Symbol" w:char="F02D"/>
      </w:r>
    </w:p>
    <w:p w:rsidR="00C55DD6" w:rsidRPr="004D3388" w:rsidRDefault="00C55DD6" w:rsidP="00C55DD6">
      <w:pPr>
        <w:tabs>
          <w:tab w:val="left" w:pos="284"/>
          <w:tab w:val="left" w:pos="1191"/>
          <w:tab w:val="left" w:pos="1588"/>
          <w:tab w:val="left" w:pos="1985"/>
        </w:tabs>
        <w:autoSpaceDE/>
        <w:autoSpaceDN/>
        <w:bidi w:val="0"/>
        <w:spacing w:before="80" w:line="240" w:lineRule="auto"/>
        <w:ind w:left="794" w:hanging="794"/>
        <w:rPr>
          <w:rFonts w:cs="Times New Roman"/>
          <w:sz w:val="24"/>
          <w:szCs w:val="20"/>
          <w:lang w:val="es-ES_tradnl" w:eastAsia="en-US"/>
        </w:rPr>
      </w:pPr>
      <w:r>
        <w:rPr>
          <w:rFonts w:hint="cs"/>
          <w:sz w:val="26"/>
          <w:szCs w:val="26"/>
          <w:rtl/>
          <w:lang w:val="es-ES_tradnl" w:eastAsia="en-US"/>
        </w:rPr>
        <w:t>حروف ممدودة</w:t>
      </w:r>
      <w:r w:rsidRPr="004D3388">
        <w:rPr>
          <w:rFonts w:cs="Times New Roman"/>
          <w:sz w:val="24"/>
          <w:szCs w:val="20"/>
          <w:lang w:val="es-ES_tradnl" w:eastAsia="en-US"/>
        </w:rPr>
        <w:tab/>
      </w:r>
      <w:r w:rsidRPr="004D3388">
        <w:rPr>
          <w:rFonts w:cs="Times New Roman"/>
          <w:sz w:val="24"/>
          <w:szCs w:val="20"/>
          <w:lang w:val="es-ES_tradnl" w:eastAsia="en-US"/>
        </w:rPr>
        <w:tab/>
        <w:t>e</w:t>
      </w:r>
      <w:r w:rsidRPr="004D3388">
        <w:rPr>
          <w:rFonts w:cs="Times New Roman"/>
          <w:sz w:val="24"/>
          <w:szCs w:val="20"/>
          <w:lang w:val="es-ES_tradnl" w:eastAsia="en-US"/>
        </w:rPr>
        <w:tab/>
      </w:r>
      <w:r w:rsidRPr="004D3388">
        <w:rPr>
          <w:rFonts w:cs="Times New Roman"/>
          <w:b/>
          <w:sz w:val="24"/>
          <w:szCs w:val="20"/>
          <w:lang w:val="es-ES_tradnl" w:eastAsia="en-US"/>
        </w:rPr>
        <w:t xml:space="preserve">. . </w:t>
      </w:r>
      <w:r w:rsidRPr="004D3388">
        <w:rPr>
          <w:rFonts w:cs="Times New Roman"/>
          <w:sz w:val="24"/>
          <w:szCs w:val="20"/>
          <w:lang w:val="fr-FR" w:eastAsia="en-US"/>
        </w:rPr>
        <w:sym w:font="Symbol" w:char="F02D"/>
      </w:r>
      <w:r w:rsidRPr="004D3388">
        <w:rPr>
          <w:rFonts w:cs="Times New Roman"/>
          <w:b/>
          <w:sz w:val="24"/>
          <w:szCs w:val="20"/>
          <w:lang w:val="es-ES_tradnl" w:eastAsia="en-US"/>
        </w:rPr>
        <w:t xml:space="preserve"> . .</w:t>
      </w:r>
      <w:r w:rsidRPr="004D3388">
        <w:rPr>
          <w:rFonts w:cs="Times New Roman"/>
          <w:b/>
          <w:sz w:val="24"/>
          <w:szCs w:val="20"/>
          <w:lang w:val="es-ES_tradnl" w:eastAsia="en-US"/>
        </w:rPr>
        <w:tab/>
      </w:r>
      <w:r w:rsidRPr="004D3388">
        <w:rPr>
          <w:rFonts w:cs="Times New Roman"/>
          <w:sz w:val="24"/>
          <w:szCs w:val="20"/>
          <w:lang w:val="es-ES_tradnl" w:eastAsia="en-US"/>
        </w:rPr>
        <w:tab/>
        <w:t>n</w:t>
      </w:r>
      <w:r w:rsidRPr="004D3388">
        <w:rPr>
          <w:rFonts w:cs="Times New Roman"/>
          <w:sz w:val="24"/>
          <w:szCs w:val="20"/>
          <w:lang w:val="es-ES_tradnl" w:eastAsia="en-US"/>
        </w:rPr>
        <w:tab/>
      </w:r>
      <w:r w:rsidRPr="004D3388">
        <w:rPr>
          <w:rFonts w:cs="Times New Roman"/>
          <w:sz w:val="24"/>
          <w:szCs w:val="20"/>
          <w:lang w:val="fr-FR" w:eastAsia="en-US"/>
        </w:rPr>
        <w:sym w:font="Symbol" w:char="F02D"/>
      </w:r>
      <w:r w:rsidRPr="004D3388">
        <w:rPr>
          <w:rFonts w:cs="Times New Roman"/>
          <w:b/>
          <w:sz w:val="24"/>
          <w:szCs w:val="20"/>
          <w:lang w:val="es-ES_tradnl" w:eastAsia="en-US"/>
        </w:rPr>
        <w:t xml:space="preserve"> .</w:t>
      </w:r>
      <w:r w:rsidRPr="004D3388">
        <w:rPr>
          <w:rFonts w:cs="Times New Roman"/>
          <w:sz w:val="24"/>
          <w:szCs w:val="20"/>
          <w:lang w:val="es-ES_tradnl" w:eastAsia="en-US"/>
        </w:rPr>
        <w:tab/>
      </w:r>
      <w:r w:rsidRPr="004D3388">
        <w:rPr>
          <w:rFonts w:cs="Times New Roman"/>
          <w:sz w:val="24"/>
          <w:szCs w:val="20"/>
          <w:lang w:val="es-ES_tradnl" w:eastAsia="en-US"/>
        </w:rPr>
        <w:tab/>
        <w:t>w</w:t>
      </w:r>
      <w:r w:rsidRPr="004D3388">
        <w:rPr>
          <w:rFonts w:cs="Times New Roman"/>
          <w:sz w:val="24"/>
          <w:szCs w:val="20"/>
          <w:lang w:val="es-ES_tradnl" w:eastAsia="en-US"/>
        </w:rPr>
        <w:tab/>
      </w:r>
      <w:r w:rsidRPr="004D3388">
        <w:rPr>
          <w:rFonts w:cs="Times New Roman"/>
          <w:b/>
          <w:sz w:val="24"/>
          <w:szCs w:val="20"/>
          <w:lang w:val="es-ES_tradnl" w:eastAsia="en-US"/>
        </w:rPr>
        <w:t xml:space="preserve">. </w:t>
      </w:r>
      <w:r w:rsidRPr="004D3388">
        <w:rPr>
          <w:rFonts w:cs="Times New Roman"/>
          <w:sz w:val="24"/>
          <w:szCs w:val="20"/>
          <w:lang w:val="fr-FR" w:eastAsia="en-US"/>
        </w:rPr>
        <w:sym w:font="Symbol" w:char="F02D"/>
      </w:r>
      <w:r w:rsidRPr="004D3388">
        <w:rPr>
          <w:rFonts w:cs="Times New Roman"/>
          <w:sz w:val="24"/>
          <w:szCs w:val="20"/>
          <w:lang w:val="es-ES_tradnl" w:eastAsia="en-US"/>
        </w:rPr>
        <w:t> </w:t>
      </w:r>
      <w:r w:rsidRPr="004D3388">
        <w:rPr>
          <w:rFonts w:cs="Times New Roman"/>
          <w:sz w:val="24"/>
          <w:szCs w:val="20"/>
          <w:lang w:val="fr-FR" w:eastAsia="en-US"/>
        </w:rPr>
        <w:sym w:font="Symbol" w:char="F02D"/>
      </w:r>
    </w:p>
    <w:p w:rsidR="00C55DD6" w:rsidRPr="004D3388" w:rsidRDefault="00C55DD6" w:rsidP="00C55DD6">
      <w:pPr>
        <w:tabs>
          <w:tab w:val="left" w:pos="794"/>
          <w:tab w:val="left" w:pos="1191"/>
          <w:tab w:val="left" w:pos="1588"/>
          <w:tab w:val="left" w:pos="1985"/>
        </w:tabs>
        <w:bidi w:val="0"/>
        <w:spacing w:before="80" w:line="240" w:lineRule="auto"/>
        <w:ind w:left="1191" w:hanging="397"/>
        <w:rPr>
          <w:rFonts w:cs="Times New Roman"/>
          <w:sz w:val="24"/>
          <w:szCs w:val="20"/>
          <w:lang w:val="es-ES_tradnl" w:eastAsia="en-US"/>
        </w:rPr>
      </w:pPr>
      <w:r w:rsidRPr="004D3388">
        <w:rPr>
          <w:rFonts w:cs="Times New Roman"/>
          <w:sz w:val="24"/>
          <w:szCs w:val="20"/>
          <w:lang w:val="es-ES_tradnl" w:eastAsia="en-US"/>
        </w:rPr>
        <w:tab/>
      </w:r>
      <w:r w:rsidRPr="004D3388">
        <w:rPr>
          <w:rFonts w:cs="Times New Roman"/>
          <w:sz w:val="24"/>
          <w:szCs w:val="20"/>
          <w:lang w:val="es-ES_tradnl" w:eastAsia="en-US"/>
        </w:rPr>
        <w:tab/>
        <w:t>f</w:t>
      </w:r>
      <w:r w:rsidRPr="004D3388">
        <w:rPr>
          <w:rFonts w:cs="Times New Roman"/>
          <w:sz w:val="24"/>
          <w:szCs w:val="20"/>
          <w:lang w:val="es-ES_tradnl" w:eastAsia="en-US"/>
        </w:rPr>
        <w:tab/>
      </w:r>
      <w:r w:rsidRPr="004D3388">
        <w:rPr>
          <w:rFonts w:cs="Times New Roman"/>
          <w:b/>
          <w:sz w:val="24"/>
          <w:szCs w:val="20"/>
          <w:lang w:val="es-ES_tradnl" w:eastAsia="en-US"/>
        </w:rPr>
        <w:t xml:space="preserve">. . </w:t>
      </w:r>
      <w:r w:rsidRPr="004D3388">
        <w:rPr>
          <w:rFonts w:cs="Times New Roman"/>
          <w:sz w:val="24"/>
          <w:szCs w:val="20"/>
          <w:lang w:val="fr-FR" w:eastAsia="en-US"/>
        </w:rPr>
        <w:sym w:font="Symbol" w:char="F02D"/>
      </w:r>
      <w:r w:rsidRPr="004D3388">
        <w:rPr>
          <w:rFonts w:cs="Times New Roman"/>
          <w:b/>
          <w:sz w:val="24"/>
          <w:szCs w:val="20"/>
          <w:lang w:val="es-ES_tradnl" w:eastAsia="en-US"/>
        </w:rPr>
        <w:t xml:space="preserve"> .</w:t>
      </w:r>
      <w:r w:rsidRPr="004D3388">
        <w:rPr>
          <w:rFonts w:cs="Times New Roman"/>
          <w:sz w:val="24"/>
          <w:szCs w:val="20"/>
          <w:lang w:val="es-ES_tradnl" w:eastAsia="en-US"/>
        </w:rPr>
        <w:tab/>
      </w:r>
      <w:r w:rsidRPr="004D3388">
        <w:rPr>
          <w:rFonts w:cs="Times New Roman"/>
          <w:sz w:val="24"/>
          <w:szCs w:val="20"/>
          <w:lang w:val="es-ES_tradnl" w:eastAsia="en-US"/>
        </w:rPr>
        <w:tab/>
        <w:t>o</w:t>
      </w:r>
      <w:r w:rsidRPr="004D3388">
        <w:rPr>
          <w:rFonts w:cs="Times New Roman"/>
          <w:sz w:val="24"/>
          <w:szCs w:val="20"/>
          <w:lang w:val="es-ES_tradnl" w:eastAsia="en-US"/>
        </w:rPr>
        <w:tab/>
      </w:r>
      <w:r w:rsidRPr="004D3388">
        <w:rPr>
          <w:rFonts w:cs="Times New Roman"/>
          <w:sz w:val="24"/>
          <w:szCs w:val="20"/>
          <w:lang w:val="fr-FR" w:eastAsia="en-US"/>
        </w:rPr>
        <w:sym w:font="Symbol" w:char="F02D"/>
      </w:r>
      <w:r w:rsidRPr="004D3388">
        <w:rPr>
          <w:rFonts w:cs="Times New Roman"/>
          <w:sz w:val="24"/>
          <w:szCs w:val="20"/>
          <w:lang w:val="es-ES_tradnl" w:eastAsia="en-US"/>
        </w:rPr>
        <w:t> </w:t>
      </w:r>
      <w:r w:rsidRPr="004D3388">
        <w:rPr>
          <w:rFonts w:cs="Times New Roman"/>
          <w:sz w:val="24"/>
          <w:szCs w:val="20"/>
          <w:lang w:val="fr-FR" w:eastAsia="en-US"/>
        </w:rPr>
        <w:sym w:font="Symbol" w:char="F02D"/>
      </w:r>
      <w:r w:rsidRPr="004D3388">
        <w:rPr>
          <w:rFonts w:cs="Times New Roman"/>
          <w:sz w:val="24"/>
          <w:szCs w:val="20"/>
          <w:lang w:val="es-ES_tradnl" w:eastAsia="en-US"/>
        </w:rPr>
        <w:t> </w:t>
      </w:r>
      <w:r w:rsidRPr="004D3388">
        <w:rPr>
          <w:rFonts w:cs="Times New Roman"/>
          <w:sz w:val="24"/>
          <w:szCs w:val="20"/>
          <w:lang w:val="fr-FR" w:eastAsia="en-US"/>
        </w:rPr>
        <w:sym w:font="Symbol" w:char="F02D"/>
      </w:r>
      <w:r w:rsidRPr="004D3388">
        <w:rPr>
          <w:rFonts w:cs="Times New Roman"/>
          <w:sz w:val="24"/>
          <w:szCs w:val="20"/>
          <w:lang w:val="es-ES_tradnl" w:eastAsia="en-US"/>
        </w:rPr>
        <w:tab/>
      </w:r>
      <w:r w:rsidRPr="004D3388">
        <w:rPr>
          <w:rFonts w:cs="Times New Roman"/>
          <w:sz w:val="24"/>
          <w:szCs w:val="20"/>
          <w:lang w:val="es-ES_tradnl" w:eastAsia="en-US"/>
        </w:rPr>
        <w:tab/>
        <w:t>x</w:t>
      </w:r>
      <w:r w:rsidRPr="004D3388">
        <w:rPr>
          <w:rFonts w:cs="Times New Roman"/>
          <w:sz w:val="24"/>
          <w:szCs w:val="20"/>
          <w:lang w:val="es-ES_tradnl" w:eastAsia="en-US"/>
        </w:rPr>
        <w:tab/>
      </w:r>
      <w:r w:rsidRPr="004D3388">
        <w:rPr>
          <w:rFonts w:cs="Times New Roman"/>
          <w:sz w:val="24"/>
          <w:szCs w:val="20"/>
          <w:lang w:val="fr-FR" w:eastAsia="en-US"/>
        </w:rPr>
        <w:sym w:font="Symbol" w:char="F02D"/>
      </w:r>
      <w:r w:rsidRPr="004D3388">
        <w:rPr>
          <w:rFonts w:cs="Times New Roman"/>
          <w:b/>
          <w:sz w:val="24"/>
          <w:szCs w:val="20"/>
          <w:lang w:val="es-ES_tradnl" w:eastAsia="en-US"/>
        </w:rPr>
        <w:t xml:space="preserve"> . . </w:t>
      </w:r>
      <w:r w:rsidRPr="004D3388">
        <w:rPr>
          <w:rFonts w:cs="Times New Roman"/>
          <w:sz w:val="24"/>
          <w:szCs w:val="20"/>
          <w:lang w:val="fr-FR" w:eastAsia="en-US"/>
        </w:rPr>
        <w:sym w:font="Symbol" w:char="F02D"/>
      </w:r>
    </w:p>
    <w:p w:rsidR="00C55DD6" w:rsidRPr="004D3388" w:rsidRDefault="00C55DD6" w:rsidP="00C55DD6">
      <w:pPr>
        <w:tabs>
          <w:tab w:val="left" w:pos="794"/>
          <w:tab w:val="left" w:pos="1191"/>
          <w:tab w:val="left" w:pos="1588"/>
          <w:tab w:val="left" w:pos="1985"/>
        </w:tabs>
        <w:bidi w:val="0"/>
        <w:spacing w:before="80" w:line="240" w:lineRule="auto"/>
        <w:ind w:left="1191" w:hanging="397"/>
        <w:rPr>
          <w:rFonts w:cs="Times New Roman"/>
          <w:sz w:val="24"/>
          <w:szCs w:val="20"/>
          <w:lang w:val="es-ES" w:eastAsia="en-US"/>
        </w:rPr>
      </w:pPr>
      <w:r w:rsidRPr="004D3388">
        <w:rPr>
          <w:rFonts w:cs="Times New Roman"/>
          <w:sz w:val="24"/>
          <w:szCs w:val="20"/>
          <w:lang w:val="es-ES_tradnl" w:eastAsia="en-US"/>
        </w:rPr>
        <w:tab/>
      </w:r>
      <w:r w:rsidRPr="004D3388">
        <w:rPr>
          <w:rFonts w:cs="Times New Roman"/>
          <w:sz w:val="24"/>
          <w:szCs w:val="20"/>
          <w:lang w:val="es-ES_tradnl" w:eastAsia="en-US"/>
        </w:rPr>
        <w:tab/>
      </w:r>
      <w:r w:rsidRPr="004D3388">
        <w:rPr>
          <w:rFonts w:cs="Times New Roman"/>
          <w:sz w:val="24"/>
          <w:szCs w:val="20"/>
          <w:lang w:val="es-ES" w:eastAsia="en-US"/>
        </w:rPr>
        <w:t>g</w:t>
      </w:r>
      <w:r w:rsidRPr="004D3388">
        <w:rPr>
          <w:rFonts w:cs="Times New Roman"/>
          <w:sz w:val="24"/>
          <w:szCs w:val="20"/>
          <w:lang w:val="es-ES" w:eastAsia="en-US"/>
        </w:rPr>
        <w:tab/>
      </w:r>
      <w:r w:rsidRPr="004D3388">
        <w:rPr>
          <w:rFonts w:cs="Times New Roman"/>
          <w:sz w:val="24"/>
          <w:szCs w:val="20"/>
          <w:lang w:val="fr-FR" w:eastAsia="en-US"/>
        </w:rPr>
        <w:sym w:font="Symbol" w:char="F02D"/>
      </w:r>
      <w:r w:rsidRPr="004D3388">
        <w:rPr>
          <w:rFonts w:cs="Times New Roman"/>
          <w:sz w:val="24"/>
          <w:szCs w:val="20"/>
          <w:lang w:val="es-ES" w:eastAsia="en-US"/>
        </w:rPr>
        <w:t> </w:t>
      </w:r>
      <w:r w:rsidRPr="004D3388">
        <w:rPr>
          <w:rFonts w:cs="Times New Roman"/>
          <w:sz w:val="24"/>
          <w:szCs w:val="20"/>
          <w:lang w:val="fr-FR" w:eastAsia="en-US"/>
        </w:rPr>
        <w:sym w:font="Symbol" w:char="F02D"/>
      </w:r>
      <w:r w:rsidRPr="004D3388">
        <w:rPr>
          <w:rFonts w:cs="Times New Roman"/>
          <w:b/>
          <w:sz w:val="24"/>
          <w:szCs w:val="20"/>
          <w:lang w:val="es-ES" w:eastAsia="en-US"/>
        </w:rPr>
        <w:t xml:space="preserve"> .</w:t>
      </w:r>
      <w:r w:rsidRPr="004D3388">
        <w:rPr>
          <w:rFonts w:cs="Times New Roman"/>
          <w:b/>
          <w:sz w:val="24"/>
          <w:szCs w:val="20"/>
          <w:lang w:val="es-ES" w:eastAsia="en-US"/>
        </w:rPr>
        <w:tab/>
      </w:r>
      <w:r w:rsidRPr="004D3388">
        <w:rPr>
          <w:rFonts w:cs="Times New Roman"/>
          <w:sz w:val="24"/>
          <w:szCs w:val="20"/>
          <w:lang w:val="es-ES" w:eastAsia="en-US"/>
        </w:rPr>
        <w:tab/>
        <w:t>p</w:t>
      </w:r>
      <w:r w:rsidRPr="004D3388">
        <w:rPr>
          <w:rFonts w:cs="Times New Roman"/>
          <w:sz w:val="24"/>
          <w:szCs w:val="20"/>
          <w:lang w:val="es-ES" w:eastAsia="en-US"/>
        </w:rPr>
        <w:tab/>
      </w:r>
      <w:r w:rsidRPr="004D3388">
        <w:rPr>
          <w:rFonts w:cs="Times New Roman"/>
          <w:b/>
          <w:sz w:val="24"/>
          <w:szCs w:val="20"/>
          <w:lang w:val="es-ES" w:eastAsia="en-US"/>
        </w:rPr>
        <w:t xml:space="preserve">. </w:t>
      </w:r>
      <w:r w:rsidRPr="004D3388">
        <w:rPr>
          <w:rFonts w:cs="Times New Roman"/>
          <w:sz w:val="24"/>
          <w:szCs w:val="20"/>
          <w:lang w:val="fr-FR" w:eastAsia="en-US"/>
        </w:rPr>
        <w:sym w:font="Symbol" w:char="F02D"/>
      </w:r>
      <w:r w:rsidRPr="004D3388">
        <w:rPr>
          <w:rFonts w:cs="Times New Roman"/>
          <w:sz w:val="24"/>
          <w:szCs w:val="20"/>
          <w:lang w:val="es-ES" w:eastAsia="en-US"/>
        </w:rPr>
        <w:t> </w:t>
      </w:r>
      <w:r w:rsidRPr="004D3388">
        <w:rPr>
          <w:rFonts w:cs="Times New Roman"/>
          <w:sz w:val="24"/>
          <w:szCs w:val="20"/>
          <w:lang w:val="fr-FR" w:eastAsia="en-US"/>
        </w:rPr>
        <w:sym w:font="Symbol" w:char="F02D"/>
      </w:r>
      <w:r w:rsidRPr="004D3388">
        <w:rPr>
          <w:rFonts w:cs="Times New Roman"/>
          <w:b/>
          <w:sz w:val="24"/>
          <w:szCs w:val="20"/>
          <w:lang w:val="es-ES" w:eastAsia="en-US"/>
        </w:rPr>
        <w:t xml:space="preserve"> .</w:t>
      </w:r>
      <w:r w:rsidRPr="004D3388">
        <w:rPr>
          <w:rFonts w:cs="Times New Roman"/>
          <w:sz w:val="24"/>
          <w:szCs w:val="20"/>
          <w:lang w:val="es-ES" w:eastAsia="en-US"/>
        </w:rPr>
        <w:tab/>
      </w:r>
      <w:r w:rsidRPr="004D3388">
        <w:rPr>
          <w:rFonts w:cs="Times New Roman"/>
          <w:sz w:val="24"/>
          <w:szCs w:val="20"/>
          <w:lang w:val="es-ES" w:eastAsia="en-US"/>
        </w:rPr>
        <w:tab/>
        <w:t>y</w:t>
      </w:r>
      <w:r w:rsidRPr="004D3388">
        <w:rPr>
          <w:rFonts w:cs="Times New Roman"/>
          <w:sz w:val="24"/>
          <w:szCs w:val="20"/>
          <w:lang w:val="es-ES" w:eastAsia="en-US"/>
        </w:rPr>
        <w:tab/>
      </w:r>
      <w:r w:rsidRPr="004D3388">
        <w:rPr>
          <w:rFonts w:cs="Times New Roman"/>
          <w:sz w:val="24"/>
          <w:szCs w:val="20"/>
          <w:lang w:val="fr-FR" w:eastAsia="en-US"/>
        </w:rPr>
        <w:sym w:font="Symbol" w:char="F02D"/>
      </w:r>
      <w:r w:rsidRPr="004D3388">
        <w:rPr>
          <w:rFonts w:cs="Times New Roman"/>
          <w:b/>
          <w:sz w:val="24"/>
          <w:szCs w:val="20"/>
          <w:lang w:val="es-ES" w:eastAsia="en-US"/>
        </w:rPr>
        <w:t xml:space="preserve"> . </w:t>
      </w:r>
      <w:r w:rsidRPr="004D3388">
        <w:rPr>
          <w:rFonts w:cs="Times New Roman"/>
          <w:sz w:val="24"/>
          <w:szCs w:val="20"/>
          <w:lang w:val="fr-FR" w:eastAsia="en-US"/>
        </w:rPr>
        <w:sym w:font="Symbol" w:char="F02D"/>
      </w:r>
      <w:r w:rsidRPr="004D3388">
        <w:rPr>
          <w:rFonts w:cs="Times New Roman"/>
          <w:sz w:val="24"/>
          <w:szCs w:val="20"/>
          <w:lang w:val="es-ES" w:eastAsia="en-US"/>
        </w:rPr>
        <w:t> </w:t>
      </w:r>
      <w:r w:rsidRPr="004D3388">
        <w:rPr>
          <w:rFonts w:cs="Times New Roman"/>
          <w:sz w:val="24"/>
          <w:szCs w:val="20"/>
          <w:lang w:val="fr-FR" w:eastAsia="en-US"/>
        </w:rPr>
        <w:sym w:font="Symbol" w:char="F02D"/>
      </w:r>
    </w:p>
    <w:p w:rsidR="00C55DD6" w:rsidRPr="004D3388" w:rsidRDefault="00C55DD6" w:rsidP="00C55DD6">
      <w:pPr>
        <w:tabs>
          <w:tab w:val="left" w:pos="794"/>
          <w:tab w:val="left" w:pos="1191"/>
          <w:tab w:val="left" w:pos="1588"/>
          <w:tab w:val="left" w:pos="1985"/>
        </w:tabs>
        <w:bidi w:val="0"/>
        <w:spacing w:before="80" w:line="240" w:lineRule="auto"/>
        <w:ind w:left="1191" w:hanging="397"/>
        <w:rPr>
          <w:rFonts w:cs="Times New Roman"/>
          <w:sz w:val="24"/>
          <w:szCs w:val="20"/>
          <w:lang w:eastAsia="en-US"/>
        </w:rPr>
      </w:pPr>
      <w:r w:rsidRPr="004D3388">
        <w:rPr>
          <w:rFonts w:cs="Times New Roman"/>
          <w:sz w:val="24"/>
          <w:szCs w:val="20"/>
          <w:lang w:val="es-ES" w:eastAsia="en-US"/>
        </w:rPr>
        <w:tab/>
      </w:r>
      <w:r w:rsidRPr="004D3388">
        <w:rPr>
          <w:rFonts w:cs="Times New Roman"/>
          <w:sz w:val="24"/>
          <w:szCs w:val="20"/>
          <w:lang w:val="es-ES" w:eastAsia="en-US"/>
        </w:rPr>
        <w:tab/>
        <w:t>h</w:t>
      </w:r>
      <w:r w:rsidRPr="004D3388">
        <w:rPr>
          <w:rFonts w:cs="Times New Roman"/>
          <w:sz w:val="24"/>
          <w:szCs w:val="20"/>
          <w:lang w:val="es-ES" w:eastAsia="en-US"/>
        </w:rPr>
        <w:tab/>
      </w:r>
      <w:r w:rsidRPr="004D3388">
        <w:rPr>
          <w:rFonts w:cs="Times New Roman"/>
          <w:b/>
          <w:sz w:val="24"/>
          <w:szCs w:val="20"/>
          <w:lang w:val="es-ES" w:eastAsia="en-US"/>
        </w:rPr>
        <w:t>. . . .</w:t>
      </w:r>
      <w:r w:rsidRPr="004D3388">
        <w:rPr>
          <w:rFonts w:cs="Times New Roman"/>
          <w:sz w:val="24"/>
          <w:szCs w:val="20"/>
          <w:lang w:val="es-ES" w:eastAsia="en-US"/>
        </w:rPr>
        <w:tab/>
      </w:r>
      <w:r w:rsidRPr="004D3388">
        <w:rPr>
          <w:rFonts w:cs="Times New Roman"/>
          <w:sz w:val="24"/>
          <w:szCs w:val="20"/>
          <w:lang w:val="es-ES" w:eastAsia="en-US"/>
        </w:rPr>
        <w:tab/>
        <w:t>q</w:t>
      </w:r>
      <w:r w:rsidRPr="004D3388">
        <w:rPr>
          <w:rFonts w:cs="Times New Roman"/>
          <w:sz w:val="24"/>
          <w:szCs w:val="20"/>
          <w:lang w:val="es-ES" w:eastAsia="en-US"/>
        </w:rPr>
        <w:tab/>
      </w:r>
      <w:r w:rsidRPr="004D3388">
        <w:rPr>
          <w:rFonts w:cs="Times New Roman"/>
          <w:sz w:val="24"/>
          <w:szCs w:val="20"/>
          <w:lang w:val="fr-FR" w:eastAsia="en-US"/>
        </w:rPr>
        <w:sym w:font="Symbol" w:char="F02D"/>
      </w:r>
      <w:r w:rsidRPr="004D3388">
        <w:rPr>
          <w:rFonts w:cs="Times New Roman"/>
          <w:sz w:val="24"/>
          <w:szCs w:val="20"/>
          <w:lang w:val="es-ES" w:eastAsia="en-US"/>
        </w:rPr>
        <w:t> </w:t>
      </w:r>
      <w:r w:rsidRPr="004D3388">
        <w:rPr>
          <w:rFonts w:cs="Times New Roman"/>
          <w:sz w:val="24"/>
          <w:szCs w:val="20"/>
          <w:lang w:val="fr-FR" w:eastAsia="en-US"/>
        </w:rPr>
        <w:sym w:font="Symbol" w:char="F02D"/>
      </w:r>
      <w:r w:rsidRPr="004D3388">
        <w:rPr>
          <w:rFonts w:cs="Times New Roman"/>
          <w:b/>
          <w:sz w:val="24"/>
          <w:szCs w:val="20"/>
          <w:lang w:val="es-ES" w:eastAsia="en-US"/>
        </w:rPr>
        <w:t xml:space="preserve"> . </w:t>
      </w:r>
      <w:r w:rsidRPr="004D3388">
        <w:rPr>
          <w:rFonts w:cs="Times New Roman"/>
          <w:sz w:val="24"/>
          <w:szCs w:val="20"/>
          <w:lang w:val="fr-FR" w:eastAsia="en-US"/>
        </w:rPr>
        <w:sym w:font="Symbol" w:char="F02D"/>
      </w:r>
      <w:r w:rsidRPr="004D3388">
        <w:rPr>
          <w:rFonts w:cs="Times New Roman"/>
          <w:sz w:val="24"/>
          <w:szCs w:val="20"/>
          <w:lang w:val="es-ES" w:eastAsia="en-US"/>
        </w:rPr>
        <w:tab/>
      </w:r>
      <w:r w:rsidRPr="004D3388">
        <w:rPr>
          <w:rFonts w:cs="Times New Roman"/>
          <w:sz w:val="24"/>
          <w:szCs w:val="20"/>
          <w:lang w:val="es-ES" w:eastAsia="en-US"/>
        </w:rPr>
        <w:tab/>
      </w:r>
      <w:r w:rsidRPr="004D3388">
        <w:rPr>
          <w:rFonts w:cs="Times New Roman"/>
          <w:sz w:val="24"/>
          <w:szCs w:val="20"/>
          <w:lang w:eastAsia="en-US"/>
        </w:rPr>
        <w:t>z</w:t>
      </w:r>
      <w:r w:rsidRPr="004D3388">
        <w:rPr>
          <w:rFonts w:cs="Times New Roman"/>
          <w:sz w:val="24"/>
          <w:szCs w:val="20"/>
          <w:lang w:eastAsia="en-US"/>
        </w:rPr>
        <w:tab/>
      </w:r>
      <w:r w:rsidRPr="004D3388">
        <w:rPr>
          <w:rFonts w:cs="Times New Roman"/>
          <w:sz w:val="24"/>
          <w:szCs w:val="20"/>
          <w:lang w:val="fr-FR" w:eastAsia="en-US"/>
        </w:rPr>
        <w:sym w:font="Symbol" w:char="F02D"/>
      </w:r>
      <w:r w:rsidRPr="004D3388">
        <w:rPr>
          <w:rFonts w:cs="Times New Roman"/>
          <w:sz w:val="24"/>
          <w:szCs w:val="20"/>
          <w:lang w:eastAsia="en-US"/>
        </w:rPr>
        <w:t> </w:t>
      </w:r>
      <w:r w:rsidRPr="004D3388">
        <w:rPr>
          <w:rFonts w:cs="Times New Roman"/>
          <w:sz w:val="24"/>
          <w:szCs w:val="20"/>
          <w:lang w:val="fr-FR" w:eastAsia="en-US"/>
        </w:rPr>
        <w:sym w:font="Symbol" w:char="F02D"/>
      </w:r>
      <w:r w:rsidRPr="004D3388">
        <w:rPr>
          <w:rFonts w:cs="Times New Roman"/>
          <w:b/>
          <w:sz w:val="24"/>
          <w:szCs w:val="20"/>
          <w:lang w:eastAsia="en-US"/>
        </w:rPr>
        <w:t xml:space="preserve"> . .</w:t>
      </w:r>
    </w:p>
    <w:p w:rsidR="00C55DD6" w:rsidRDefault="00C55DD6" w:rsidP="00C55DD6">
      <w:pPr>
        <w:rPr>
          <w:rtl/>
          <w:lang w:bidi="ar-EG"/>
        </w:rPr>
      </w:pPr>
      <w:r w:rsidRPr="004D3388">
        <w:rPr>
          <w:b/>
          <w:bCs/>
          <w:lang w:bidi="ar-EG"/>
        </w:rPr>
        <w:t>2.1.1</w:t>
      </w:r>
      <w:r>
        <w:rPr>
          <w:rFonts w:hint="cs"/>
          <w:rtl/>
          <w:lang w:bidi="ar-EG"/>
        </w:rPr>
        <w:tab/>
        <w:t>الأرقام</w:t>
      </w:r>
    </w:p>
    <w:p w:rsidR="00C55DD6" w:rsidRPr="004D3388" w:rsidRDefault="00C55DD6" w:rsidP="00C55DD6">
      <w:pPr>
        <w:tabs>
          <w:tab w:val="left" w:pos="1191"/>
          <w:tab w:val="left" w:pos="1588"/>
          <w:tab w:val="left" w:pos="2127"/>
          <w:tab w:val="left" w:pos="2552"/>
          <w:tab w:val="left" w:pos="4537"/>
          <w:tab w:val="left" w:pos="4820"/>
          <w:tab w:val="left" w:pos="6521"/>
          <w:tab w:val="left" w:pos="6804"/>
        </w:tabs>
        <w:bidi w:val="0"/>
        <w:spacing w:before="57" w:line="240" w:lineRule="auto"/>
        <w:ind w:left="993"/>
        <w:rPr>
          <w:rFonts w:cs="Times New Roman"/>
          <w:sz w:val="24"/>
          <w:szCs w:val="20"/>
          <w:lang w:eastAsia="en-US"/>
        </w:rPr>
      </w:pPr>
      <w:r w:rsidRPr="004D3388">
        <w:rPr>
          <w:rFonts w:cs="Times New Roman"/>
          <w:sz w:val="24"/>
          <w:szCs w:val="20"/>
          <w:lang w:eastAsia="en-US"/>
        </w:rPr>
        <w:tab/>
      </w:r>
      <w:r w:rsidRPr="004D3388">
        <w:rPr>
          <w:rFonts w:cs="Times New Roman"/>
          <w:sz w:val="24"/>
          <w:szCs w:val="20"/>
          <w:lang w:eastAsia="en-US"/>
        </w:rPr>
        <w:tab/>
        <w:t>1</w:t>
      </w:r>
      <w:r w:rsidRPr="004D3388">
        <w:rPr>
          <w:rFonts w:cs="Times New Roman"/>
          <w:sz w:val="24"/>
          <w:szCs w:val="20"/>
          <w:lang w:eastAsia="en-US"/>
        </w:rPr>
        <w:tab/>
      </w:r>
      <w:r w:rsidRPr="004D3388">
        <w:rPr>
          <w:rFonts w:cs="Times New Roman"/>
          <w:b/>
          <w:sz w:val="24"/>
          <w:szCs w:val="20"/>
          <w:lang w:eastAsia="en-US"/>
        </w:rPr>
        <w:t xml:space="preserve">. </w:t>
      </w:r>
      <w:r w:rsidRPr="004D3388">
        <w:rPr>
          <w:rFonts w:cs="Times New Roman"/>
          <w:sz w:val="24"/>
          <w:szCs w:val="20"/>
          <w:lang w:val="fr-FR" w:eastAsia="en-US"/>
        </w:rPr>
        <w:sym w:font="Symbol" w:char="F02D"/>
      </w:r>
      <w:r w:rsidRPr="004D3388">
        <w:rPr>
          <w:rFonts w:cs="Times New Roman"/>
          <w:sz w:val="24"/>
          <w:szCs w:val="20"/>
          <w:lang w:eastAsia="en-US"/>
        </w:rPr>
        <w:t> </w:t>
      </w:r>
      <w:r w:rsidRPr="004D3388">
        <w:rPr>
          <w:rFonts w:cs="Times New Roman"/>
          <w:sz w:val="24"/>
          <w:szCs w:val="20"/>
          <w:lang w:val="fr-FR" w:eastAsia="en-US"/>
        </w:rPr>
        <w:sym w:font="Symbol" w:char="F02D"/>
      </w:r>
      <w:r w:rsidRPr="004D3388">
        <w:rPr>
          <w:rFonts w:cs="Times New Roman"/>
          <w:sz w:val="24"/>
          <w:szCs w:val="20"/>
          <w:lang w:eastAsia="en-US"/>
        </w:rPr>
        <w:t> </w:t>
      </w:r>
      <w:r w:rsidRPr="004D3388">
        <w:rPr>
          <w:rFonts w:cs="Times New Roman"/>
          <w:sz w:val="24"/>
          <w:szCs w:val="20"/>
          <w:lang w:val="fr-FR" w:eastAsia="en-US"/>
        </w:rPr>
        <w:sym w:font="Symbol" w:char="F02D"/>
      </w:r>
      <w:r w:rsidRPr="004D3388">
        <w:rPr>
          <w:rFonts w:cs="Times New Roman"/>
          <w:sz w:val="24"/>
          <w:szCs w:val="20"/>
          <w:lang w:eastAsia="en-US"/>
        </w:rPr>
        <w:t> </w:t>
      </w:r>
      <w:r w:rsidRPr="004D3388">
        <w:rPr>
          <w:rFonts w:cs="Times New Roman"/>
          <w:sz w:val="24"/>
          <w:szCs w:val="20"/>
          <w:lang w:val="fr-FR" w:eastAsia="en-US"/>
        </w:rPr>
        <w:sym w:font="Symbol" w:char="F02D"/>
      </w:r>
      <w:r w:rsidRPr="004D3388">
        <w:rPr>
          <w:rFonts w:cs="Times New Roman"/>
          <w:sz w:val="24"/>
          <w:szCs w:val="20"/>
          <w:lang w:eastAsia="en-US"/>
        </w:rPr>
        <w:tab/>
        <w:t>6</w:t>
      </w:r>
      <w:r w:rsidRPr="004D3388">
        <w:rPr>
          <w:rFonts w:cs="Times New Roman"/>
          <w:sz w:val="24"/>
          <w:szCs w:val="20"/>
          <w:lang w:eastAsia="en-US"/>
        </w:rPr>
        <w:tab/>
      </w:r>
      <w:r w:rsidRPr="004D3388">
        <w:rPr>
          <w:rFonts w:cs="Times New Roman"/>
          <w:sz w:val="24"/>
          <w:szCs w:val="20"/>
          <w:lang w:val="fr-FR" w:eastAsia="en-US"/>
        </w:rPr>
        <w:sym w:font="Symbol" w:char="F02D"/>
      </w:r>
      <w:r w:rsidRPr="004D3388">
        <w:rPr>
          <w:rFonts w:cs="Times New Roman"/>
          <w:b/>
          <w:sz w:val="24"/>
          <w:szCs w:val="20"/>
          <w:lang w:eastAsia="en-US"/>
        </w:rPr>
        <w:t xml:space="preserve"> . . . .</w:t>
      </w:r>
    </w:p>
    <w:p w:rsidR="00C55DD6" w:rsidRPr="004D3388" w:rsidRDefault="00C55DD6" w:rsidP="00C55DD6">
      <w:pPr>
        <w:tabs>
          <w:tab w:val="left" w:pos="1191"/>
          <w:tab w:val="left" w:pos="1588"/>
          <w:tab w:val="left" w:pos="2127"/>
          <w:tab w:val="left" w:pos="2552"/>
          <w:tab w:val="left" w:pos="4537"/>
          <w:tab w:val="left" w:pos="4820"/>
          <w:tab w:val="left" w:pos="6521"/>
          <w:tab w:val="left" w:pos="6804"/>
        </w:tabs>
        <w:bidi w:val="0"/>
        <w:spacing w:before="29" w:line="240" w:lineRule="auto"/>
        <w:ind w:left="993"/>
        <w:rPr>
          <w:rFonts w:cs="Times New Roman"/>
          <w:sz w:val="24"/>
          <w:szCs w:val="20"/>
          <w:lang w:eastAsia="en-US"/>
        </w:rPr>
      </w:pPr>
      <w:r w:rsidRPr="004D3388">
        <w:rPr>
          <w:rFonts w:cs="Times New Roman"/>
          <w:sz w:val="24"/>
          <w:szCs w:val="20"/>
          <w:lang w:eastAsia="en-US"/>
        </w:rPr>
        <w:tab/>
      </w:r>
      <w:r w:rsidRPr="004D3388">
        <w:rPr>
          <w:rFonts w:cs="Times New Roman"/>
          <w:sz w:val="24"/>
          <w:szCs w:val="20"/>
          <w:lang w:eastAsia="en-US"/>
        </w:rPr>
        <w:tab/>
        <w:t>2</w:t>
      </w:r>
      <w:r w:rsidRPr="004D3388">
        <w:rPr>
          <w:rFonts w:cs="Times New Roman"/>
          <w:sz w:val="24"/>
          <w:szCs w:val="20"/>
          <w:lang w:eastAsia="en-US"/>
        </w:rPr>
        <w:tab/>
      </w:r>
      <w:r w:rsidRPr="004D3388">
        <w:rPr>
          <w:rFonts w:cs="Times New Roman"/>
          <w:b/>
          <w:sz w:val="24"/>
          <w:szCs w:val="20"/>
          <w:lang w:eastAsia="en-US"/>
        </w:rPr>
        <w:t xml:space="preserve">. . </w:t>
      </w:r>
      <w:r w:rsidRPr="004D3388">
        <w:rPr>
          <w:rFonts w:cs="Times New Roman"/>
          <w:sz w:val="24"/>
          <w:szCs w:val="20"/>
          <w:lang w:val="fr-FR" w:eastAsia="en-US"/>
        </w:rPr>
        <w:sym w:font="Symbol" w:char="F02D"/>
      </w:r>
      <w:r w:rsidRPr="004D3388">
        <w:rPr>
          <w:rFonts w:cs="Times New Roman"/>
          <w:sz w:val="24"/>
          <w:szCs w:val="20"/>
          <w:lang w:eastAsia="en-US"/>
        </w:rPr>
        <w:t> </w:t>
      </w:r>
      <w:r w:rsidRPr="004D3388">
        <w:rPr>
          <w:rFonts w:cs="Times New Roman"/>
          <w:sz w:val="24"/>
          <w:szCs w:val="20"/>
          <w:lang w:val="fr-FR" w:eastAsia="en-US"/>
        </w:rPr>
        <w:sym w:font="Symbol" w:char="F02D"/>
      </w:r>
      <w:r w:rsidRPr="004D3388">
        <w:rPr>
          <w:rFonts w:cs="Times New Roman"/>
          <w:sz w:val="24"/>
          <w:szCs w:val="20"/>
          <w:lang w:eastAsia="en-US"/>
        </w:rPr>
        <w:t> </w:t>
      </w:r>
      <w:r w:rsidRPr="004D3388">
        <w:rPr>
          <w:rFonts w:cs="Times New Roman"/>
          <w:sz w:val="24"/>
          <w:szCs w:val="20"/>
          <w:lang w:val="fr-FR" w:eastAsia="en-US"/>
        </w:rPr>
        <w:sym w:font="Symbol" w:char="F02D"/>
      </w:r>
      <w:r w:rsidRPr="004D3388">
        <w:rPr>
          <w:rFonts w:cs="Times New Roman"/>
          <w:sz w:val="24"/>
          <w:szCs w:val="20"/>
          <w:lang w:eastAsia="en-US"/>
        </w:rPr>
        <w:tab/>
        <w:t>7</w:t>
      </w:r>
      <w:r w:rsidRPr="004D3388">
        <w:rPr>
          <w:rFonts w:cs="Times New Roman"/>
          <w:sz w:val="24"/>
          <w:szCs w:val="20"/>
          <w:lang w:eastAsia="en-US"/>
        </w:rPr>
        <w:tab/>
      </w:r>
      <w:r w:rsidRPr="004D3388">
        <w:rPr>
          <w:rFonts w:cs="Times New Roman"/>
          <w:sz w:val="24"/>
          <w:szCs w:val="20"/>
          <w:lang w:val="fr-FR" w:eastAsia="en-US"/>
        </w:rPr>
        <w:sym w:font="Symbol" w:char="F02D"/>
      </w:r>
      <w:r w:rsidRPr="004D3388">
        <w:rPr>
          <w:rFonts w:cs="Times New Roman"/>
          <w:sz w:val="24"/>
          <w:szCs w:val="20"/>
          <w:lang w:eastAsia="en-US"/>
        </w:rPr>
        <w:t> </w:t>
      </w:r>
      <w:r w:rsidRPr="004D3388">
        <w:rPr>
          <w:rFonts w:cs="Times New Roman"/>
          <w:sz w:val="24"/>
          <w:szCs w:val="20"/>
          <w:lang w:val="fr-FR" w:eastAsia="en-US"/>
        </w:rPr>
        <w:sym w:font="Symbol" w:char="F02D"/>
      </w:r>
      <w:r w:rsidRPr="004D3388">
        <w:rPr>
          <w:rFonts w:cs="Times New Roman"/>
          <w:b/>
          <w:sz w:val="24"/>
          <w:szCs w:val="20"/>
          <w:lang w:eastAsia="en-US"/>
        </w:rPr>
        <w:t xml:space="preserve"> . . .</w:t>
      </w:r>
    </w:p>
    <w:p w:rsidR="00C55DD6" w:rsidRPr="004D3388" w:rsidRDefault="00C55DD6" w:rsidP="00C55DD6">
      <w:pPr>
        <w:tabs>
          <w:tab w:val="left" w:pos="1191"/>
          <w:tab w:val="left" w:pos="1588"/>
          <w:tab w:val="left" w:pos="2127"/>
          <w:tab w:val="left" w:pos="2552"/>
          <w:tab w:val="left" w:pos="4537"/>
          <w:tab w:val="left" w:pos="4820"/>
          <w:tab w:val="left" w:pos="6521"/>
          <w:tab w:val="left" w:pos="6804"/>
        </w:tabs>
        <w:bidi w:val="0"/>
        <w:spacing w:before="29" w:line="240" w:lineRule="auto"/>
        <w:ind w:left="993"/>
        <w:rPr>
          <w:rFonts w:cs="Times New Roman"/>
          <w:sz w:val="24"/>
          <w:szCs w:val="20"/>
          <w:lang w:eastAsia="en-US"/>
        </w:rPr>
      </w:pPr>
      <w:r w:rsidRPr="004D3388">
        <w:rPr>
          <w:rFonts w:cs="Times New Roman"/>
          <w:sz w:val="24"/>
          <w:szCs w:val="20"/>
          <w:lang w:eastAsia="en-US"/>
        </w:rPr>
        <w:tab/>
      </w:r>
      <w:r w:rsidRPr="004D3388">
        <w:rPr>
          <w:rFonts w:cs="Times New Roman"/>
          <w:sz w:val="24"/>
          <w:szCs w:val="20"/>
          <w:lang w:eastAsia="en-US"/>
        </w:rPr>
        <w:tab/>
        <w:t>3</w:t>
      </w:r>
      <w:r w:rsidRPr="004D3388">
        <w:rPr>
          <w:rFonts w:cs="Times New Roman"/>
          <w:sz w:val="24"/>
          <w:szCs w:val="20"/>
          <w:lang w:eastAsia="en-US"/>
        </w:rPr>
        <w:tab/>
      </w:r>
      <w:r w:rsidRPr="004D3388">
        <w:rPr>
          <w:rFonts w:cs="Times New Roman"/>
          <w:b/>
          <w:sz w:val="24"/>
          <w:szCs w:val="20"/>
          <w:lang w:eastAsia="en-US"/>
        </w:rPr>
        <w:t xml:space="preserve">. . .  </w:t>
      </w:r>
      <w:r w:rsidRPr="004D3388">
        <w:rPr>
          <w:rFonts w:cs="Times New Roman"/>
          <w:sz w:val="24"/>
          <w:szCs w:val="20"/>
          <w:lang w:val="fr-FR" w:eastAsia="en-US"/>
        </w:rPr>
        <w:sym w:font="Symbol" w:char="F02D"/>
      </w:r>
      <w:r w:rsidRPr="004D3388">
        <w:rPr>
          <w:rFonts w:cs="Times New Roman"/>
          <w:sz w:val="24"/>
          <w:szCs w:val="20"/>
          <w:lang w:eastAsia="en-US"/>
        </w:rPr>
        <w:t> </w:t>
      </w:r>
      <w:r w:rsidRPr="004D3388">
        <w:rPr>
          <w:rFonts w:cs="Times New Roman"/>
          <w:sz w:val="24"/>
          <w:szCs w:val="20"/>
          <w:lang w:val="fr-FR" w:eastAsia="en-US"/>
        </w:rPr>
        <w:sym w:font="Symbol" w:char="F02D"/>
      </w:r>
      <w:r w:rsidRPr="004D3388">
        <w:rPr>
          <w:rFonts w:cs="Times New Roman"/>
          <w:sz w:val="24"/>
          <w:szCs w:val="20"/>
          <w:lang w:eastAsia="en-US"/>
        </w:rPr>
        <w:tab/>
        <w:t>8</w:t>
      </w:r>
      <w:r w:rsidRPr="004D3388">
        <w:rPr>
          <w:rFonts w:cs="Times New Roman"/>
          <w:sz w:val="24"/>
          <w:szCs w:val="20"/>
          <w:lang w:eastAsia="en-US"/>
        </w:rPr>
        <w:tab/>
      </w:r>
      <w:r w:rsidRPr="004D3388">
        <w:rPr>
          <w:rFonts w:cs="Times New Roman"/>
          <w:sz w:val="24"/>
          <w:szCs w:val="20"/>
          <w:lang w:val="fr-FR" w:eastAsia="en-US"/>
        </w:rPr>
        <w:sym w:font="Symbol" w:char="F02D"/>
      </w:r>
      <w:r w:rsidRPr="004D3388">
        <w:rPr>
          <w:rFonts w:cs="Times New Roman"/>
          <w:sz w:val="24"/>
          <w:szCs w:val="20"/>
          <w:lang w:eastAsia="en-US"/>
        </w:rPr>
        <w:t> </w:t>
      </w:r>
      <w:r w:rsidRPr="004D3388">
        <w:rPr>
          <w:rFonts w:cs="Times New Roman"/>
          <w:sz w:val="24"/>
          <w:szCs w:val="20"/>
          <w:lang w:val="fr-FR" w:eastAsia="en-US"/>
        </w:rPr>
        <w:sym w:font="Symbol" w:char="F02D"/>
      </w:r>
      <w:r w:rsidRPr="004D3388">
        <w:rPr>
          <w:rFonts w:cs="Times New Roman"/>
          <w:sz w:val="24"/>
          <w:szCs w:val="20"/>
          <w:lang w:eastAsia="en-US"/>
        </w:rPr>
        <w:t> </w:t>
      </w:r>
      <w:r w:rsidRPr="004D3388">
        <w:rPr>
          <w:rFonts w:cs="Times New Roman"/>
          <w:sz w:val="24"/>
          <w:szCs w:val="20"/>
          <w:lang w:val="fr-FR" w:eastAsia="en-US"/>
        </w:rPr>
        <w:sym w:font="Symbol" w:char="F02D"/>
      </w:r>
      <w:r w:rsidRPr="004D3388">
        <w:rPr>
          <w:rFonts w:cs="Times New Roman"/>
          <w:sz w:val="24"/>
          <w:szCs w:val="20"/>
          <w:lang w:eastAsia="en-US"/>
        </w:rPr>
        <w:t> </w:t>
      </w:r>
      <w:r w:rsidRPr="004D3388">
        <w:rPr>
          <w:rFonts w:cs="Times New Roman"/>
          <w:b/>
          <w:sz w:val="24"/>
          <w:szCs w:val="20"/>
          <w:lang w:eastAsia="en-US"/>
        </w:rPr>
        <w:t xml:space="preserve"> . .</w:t>
      </w:r>
    </w:p>
    <w:p w:rsidR="00C55DD6" w:rsidRPr="004D3388" w:rsidRDefault="00C55DD6" w:rsidP="00C55DD6">
      <w:pPr>
        <w:tabs>
          <w:tab w:val="left" w:pos="1191"/>
          <w:tab w:val="left" w:pos="1588"/>
          <w:tab w:val="left" w:pos="2127"/>
          <w:tab w:val="left" w:pos="2552"/>
          <w:tab w:val="left" w:pos="4537"/>
          <w:tab w:val="left" w:pos="4820"/>
          <w:tab w:val="left" w:pos="6521"/>
          <w:tab w:val="left" w:pos="6804"/>
        </w:tabs>
        <w:bidi w:val="0"/>
        <w:spacing w:before="29" w:line="240" w:lineRule="auto"/>
        <w:ind w:left="993"/>
        <w:rPr>
          <w:rFonts w:cs="Times New Roman"/>
          <w:sz w:val="24"/>
          <w:szCs w:val="20"/>
          <w:lang w:eastAsia="en-US"/>
        </w:rPr>
      </w:pPr>
      <w:r w:rsidRPr="004D3388">
        <w:rPr>
          <w:rFonts w:cs="Times New Roman"/>
          <w:sz w:val="24"/>
          <w:szCs w:val="20"/>
          <w:lang w:eastAsia="en-US"/>
        </w:rPr>
        <w:tab/>
      </w:r>
      <w:r w:rsidRPr="004D3388">
        <w:rPr>
          <w:rFonts w:cs="Times New Roman"/>
          <w:sz w:val="24"/>
          <w:szCs w:val="20"/>
          <w:lang w:eastAsia="en-US"/>
        </w:rPr>
        <w:tab/>
        <w:t>4</w:t>
      </w:r>
      <w:r w:rsidRPr="004D3388">
        <w:rPr>
          <w:rFonts w:cs="Times New Roman"/>
          <w:sz w:val="24"/>
          <w:szCs w:val="20"/>
          <w:lang w:eastAsia="en-US"/>
        </w:rPr>
        <w:tab/>
      </w:r>
      <w:r w:rsidRPr="004D3388">
        <w:rPr>
          <w:rFonts w:cs="Times New Roman"/>
          <w:b/>
          <w:sz w:val="24"/>
          <w:szCs w:val="20"/>
          <w:lang w:eastAsia="en-US"/>
        </w:rPr>
        <w:t xml:space="preserve">. . . . </w:t>
      </w:r>
      <w:r w:rsidRPr="004D3388">
        <w:rPr>
          <w:rFonts w:cs="Times New Roman"/>
          <w:sz w:val="24"/>
          <w:szCs w:val="20"/>
          <w:lang w:val="fr-FR" w:eastAsia="en-US"/>
        </w:rPr>
        <w:sym w:font="Symbol" w:char="F02D"/>
      </w:r>
      <w:r w:rsidRPr="004D3388">
        <w:rPr>
          <w:rFonts w:cs="Times New Roman"/>
          <w:sz w:val="24"/>
          <w:szCs w:val="20"/>
          <w:lang w:eastAsia="en-US"/>
        </w:rPr>
        <w:tab/>
        <w:t>9</w:t>
      </w:r>
      <w:r w:rsidRPr="004D3388">
        <w:rPr>
          <w:rFonts w:cs="Times New Roman"/>
          <w:sz w:val="24"/>
          <w:szCs w:val="20"/>
          <w:lang w:eastAsia="en-US"/>
        </w:rPr>
        <w:tab/>
      </w:r>
      <w:r w:rsidRPr="004D3388">
        <w:rPr>
          <w:rFonts w:cs="Times New Roman"/>
          <w:sz w:val="24"/>
          <w:szCs w:val="20"/>
          <w:lang w:val="fr-FR" w:eastAsia="en-US"/>
        </w:rPr>
        <w:sym w:font="Symbol" w:char="F02D"/>
      </w:r>
      <w:r w:rsidRPr="004D3388">
        <w:rPr>
          <w:rFonts w:cs="Times New Roman"/>
          <w:sz w:val="24"/>
          <w:szCs w:val="20"/>
          <w:lang w:eastAsia="en-US"/>
        </w:rPr>
        <w:t> </w:t>
      </w:r>
      <w:r w:rsidRPr="004D3388">
        <w:rPr>
          <w:rFonts w:cs="Times New Roman"/>
          <w:sz w:val="24"/>
          <w:szCs w:val="20"/>
          <w:lang w:val="fr-FR" w:eastAsia="en-US"/>
        </w:rPr>
        <w:sym w:font="Symbol" w:char="F02D"/>
      </w:r>
      <w:r w:rsidRPr="004D3388">
        <w:rPr>
          <w:rFonts w:cs="Times New Roman"/>
          <w:sz w:val="24"/>
          <w:szCs w:val="20"/>
          <w:lang w:eastAsia="en-US"/>
        </w:rPr>
        <w:t> </w:t>
      </w:r>
      <w:r w:rsidRPr="004D3388">
        <w:rPr>
          <w:rFonts w:cs="Times New Roman"/>
          <w:sz w:val="24"/>
          <w:szCs w:val="20"/>
          <w:lang w:val="fr-FR" w:eastAsia="en-US"/>
        </w:rPr>
        <w:sym w:font="Symbol" w:char="F02D"/>
      </w:r>
      <w:r w:rsidRPr="004D3388">
        <w:rPr>
          <w:rFonts w:cs="Times New Roman"/>
          <w:sz w:val="24"/>
          <w:szCs w:val="20"/>
          <w:lang w:eastAsia="en-US"/>
        </w:rPr>
        <w:t> </w:t>
      </w:r>
      <w:r w:rsidRPr="004D3388">
        <w:rPr>
          <w:rFonts w:cs="Times New Roman"/>
          <w:sz w:val="24"/>
          <w:szCs w:val="20"/>
          <w:lang w:val="fr-FR" w:eastAsia="en-US"/>
        </w:rPr>
        <w:sym w:font="Symbol" w:char="F02D"/>
      </w:r>
      <w:r w:rsidRPr="004D3388">
        <w:rPr>
          <w:rFonts w:cs="Times New Roman"/>
          <w:b/>
          <w:sz w:val="24"/>
          <w:szCs w:val="20"/>
          <w:lang w:eastAsia="en-US"/>
        </w:rPr>
        <w:t xml:space="preserve"> .</w:t>
      </w:r>
    </w:p>
    <w:p w:rsidR="00C55DD6" w:rsidRPr="004D3388" w:rsidRDefault="00C55DD6" w:rsidP="00C55DD6">
      <w:pPr>
        <w:tabs>
          <w:tab w:val="left" w:pos="1191"/>
          <w:tab w:val="left" w:pos="1588"/>
          <w:tab w:val="left" w:pos="2127"/>
          <w:tab w:val="left" w:pos="2552"/>
          <w:tab w:val="left" w:pos="4537"/>
          <w:tab w:val="left" w:pos="4820"/>
          <w:tab w:val="left" w:pos="6521"/>
          <w:tab w:val="left" w:pos="6804"/>
        </w:tabs>
        <w:bidi w:val="0"/>
        <w:spacing w:before="29" w:line="240" w:lineRule="auto"/>
        <w:ind w:left="993"/>
        <w:rPr>
          <w:rFonts w:cs="Times New Roman"/>
          <w:sz w:val="24"/>
          <w:szCs w:val="20"/>
          <w:lang w:eastAsia="en-US"/>
        </w:rPr>
      </w:pPr>
      <w:r w:rsidRPr="004D3388">
        <w:rPr>
          <w:rFonts w:cs="Times New Roman"/>
          <w:sz w:val="24"/>
          <w:szCs w:val="20"/>
          <w:lang w:eastAsia="en-US"/>
        </w:rPr>
        <w:tab/>
      </w:r>
      <w:r w:rsidRPr="004D3388">
        <w:rPr>
          <w:rFonts w:cs="Times New Roman"/>
          <w:sz w:val="24"/>
          <w:szCs w:val="20"/>
          <w:lang w:eastAsia="en-US"/>
        </w:rPr>
        <w:tab/>
        <w:t>5</w:t>
      </w:r>
      <w:r w:rsidRPr="004D3388">
        <w:rPr>
          <w:rFonts w:cs="Times New Roman"/>
          <w:sz w:val="24"/>
          <w:szCs w:val="20"/>
          <w:lang w:eastAsia="en-US"/>
        </w:rPr>
        <w:tab/>
      </w:r>
      <w:r w:rsidRPr="004D3388">
        <w:rPr>
          <w:rFonts w:cs="Times New Roman"/>
          <w:b/>
          <w:sz w:val="24"/>
          <w:szCs w:val="20"/>
          <w:lang w:eastAsia="en-US"/>
        </w:rPr>
        <w:t>. . . . .</w:t>
      </w:r>
      <w:r w:rsidRPr="004D3388">
        <w:rPr>
          <w:rFonts w:cs="Times New Roman"/>
          <w:sz w:val="24"/>
          <w:szCs w:val="20"/>
          <w:lang w:eastAsia="en-US"/>
        </w:rPr>
        <w:tab/>
        <w:t>0</w:t>
      </w:r>
      <w:r w:rsidRPr="004D3388">
        <w:rPr>
          <w:rFonts w:cs="Times New Roman"/>
          <w:sz w:val="24"/>
          <w:szCs w:val="20"/>
          <w:lang w:eastAsia="en-US"/>
        </w:rPr>
        <w:tab/>
      </w:r>
      <w:r w:rsidRPr="004D3388">
        <w:rPr>
          <w:rFonts w:cs="Times New Roman"/>
          <w:sz w:val="24"/>
          <w:szCs w:val="20"/>
          <w:lang w:val="fr-FR" w:eastAsia="en-US"/>
        </w:rPr>
        <w:sym w:font="Symbol" w:char="F02D"/>
      </w:r>
      <w:r w:rsidRPr="004D3388">
        <w:rPr>
          <w:rFonts w:cs="Times New Roman"/>
          <w:sz w:val="24"/>
          <w:szCs w:val="20"/>
          <w:lang w:eastAsia="en-US"/>
        </w:rPr>
        <w:t> </w:t>
      </w:r>
      <w:r w:rsidRPr="004D3388">
        <w:rPr>
          <w:rFonts w:cs="Times New Roman"/>
          <w:sz w:val="24"/>
          <w:szCs w:val="20"/>
          <w:lang w:val="fr-FR" w:eastAsia="en-US"/>
        </w:rPr>
        <w:sym w:font="Symbol" w:char="F02D"/>
      </w:r>
      <w:r w:rsidRPr="004D3388">
        <w:rPr>
          <w:rFonts w:cs="Times New Roman"/>
          <w:sz w:val="24"/>
          <w:szCs w:val="20"/>
          <w:lang w:eastAsia="en-US"/>
        </w:rPr>
        <w:t> </w:t>
      </w:r>
      <w:r w:rsidRPr="004D3388">
        <w:rPr>
          <w:rFonts w:cs="Times New Roman"/>
          <w:sz w:val="24"/>
          <w:szCs w:val="20"/>
          <w:lang w:val="fr-FR" w:eastAsia="en-US"/>
        </w:rPr>
        <w:sym w:font="Symbol" w:char="F02D"/>
      </w:r>
      <w:r w:rsidRPr="004D3388">
        <w:rPr>
          <w:rFonts w:cs="Times New Roman"/>
          <w:sz w:val="24"/>
          <w:szCs w:val="20"/>
          <w:lang w:eastAsia="en-US"/>
        </w:rPr>
        <w:t> </w:t>
      </w:r>
      <w:r w:rsidRPr="004D3388">
        <w:rPr>
          <w:rFonts w:cs="Times New Roman"/>
          <w:sz w:val="24"/>
          <w:szCs w:val="20"/>
          <w:lang w:val="fr-FR" w:eastAsia="en-US"/>
        </w:rPr>
        <w:sym w:font="Symbol" w:char="F02D"/>
      </w:r>
      <w:r w:rsidRPr="004D3388">
        <w:rPr>
          <w:rFonts w:cs="Times New Roman"/>
          <w:sz w:val="24"/>
          <w:szCs w:val="20"/>
          <w:lang w:eastAsia="en-US"/>
        </w:rPr>
        <w:t> </w:t>
      </w:r>
      <w:r w:rsidRPr="004D3388">
        <w:rPr>
          <w:rFonts w:cs="Times New Roman"/>
          <w:sz w:val="24"/>
          <w:szCs w:val="20"/>
          <w:lang w:val="fr-FR" w:eastAsia="en-US"/>
        </w:rPr>
        <w:sym w:font="Symbol" w:char="F02D"/>
      </w:r>
    </w:p>
    <w:p w:rsidR="00C55DD6" w:rsidRDefault="00C55DD6" w:rsidP="00C55DD6">
      <w:pPr>
        <w:rPr>
          <w:rtl/>
          <w:lang w:bidi="ar-EG"/>
        </w:rPr>
      </w:pPr>
      <w:r w:rsidRPr="004D3388">
        <w:rPr>
          <w:b/>
          <w:bCs/>
          <w:lang w:bidi="ar-EG"/>
        </w:rPr>
        <w:t>3.1.1</w:t>
      </w:r>
      <w:r>
        <w:rPr>
          <w:rFonts w:hint="cs"/>
          <w:rtl/>
          <w:lang w:bidi="ar-EG"/>
        </w:rPr>
        <w:tab/>
        <w:t>علامات الترقيم وعلامات أخرى</w:t>
      </w:r>
    </w:p>
    <w:p w:rsidR="00C55DD6" w:rsidRPr="00E24B64" w:rsidRDefault="00C55DD6" w:rsidP="00C55DD6">
      <w:pPr>
        <w:tabs>
          <w:tab w:val="left" w:pos="794"/>
          <w:tab w:val="left" w:pos="1191"/>
          <w:tab w:val="left" w:pos="1588"/>
          <w:tab w:val="right" w:leader="dot" w:pos="6096"/>
          <w:tab w:val="left" w:pos="6804"/>
          <w:tab w:val="left" w:pos="7372"/>
        </w:tabs>
        <w:spacing w:before="80"/>
        <w:rPr>
          <w:lang w:eastAsia="en-US"/>
        </w:rPr>
      </w:pPr>
      <w:r w:rsidRPr="00E24B64">
        <w:rPr>
          <w:lang w:eastAsia="en-US"/>
        </w:rPr>
        <w:tab/>
      </w:r>
      <w:r w:rsidRPr="00E24B64">
        <w:rPr>
          <w:rFonts w:hint="cs"/>
          <w:rtl/>
          <w:lang w:eastAsia="en-US"/>
        </w:rPr>
        <w:t>نقطة</w:t>
      </w:r>
      <w:r w:rsidRPr="00E24B64">
        <w:rPr>
          <w:lang w:eastAsia="en-US"/>
        </w:rPr>
        <w:tab/>
      </w:r>
      <w:r w:rsidRPr="00E24B64">
        <w:rPr>
          <w:rFonts w:hint="cs"/>
          <w:rtl/>
          <w:lang w:eastAsia="en-US"/>
        </w:rPr>
        <w:tab/>
      </w:r>
      <w:r w:rsidRPr="00E24B64">
        <w:rPr>
          <w:lang w:eastAsia="en-US"/>
        </w:rPr>
        <w:tab/>
      </w:r>
      <w:r w:rsidRPr="00E24B64">
        <w:rPr>
          <w:rFonts w:hint="cs"/>
          <w:rtl/>
          <w:lang w:eastAsia="en-US"/>
        </w:rPr>
        <w:tab/>
      </w:r>
      <w:r w:rsidRPr="00E24B64">
        <w:rPr>
          <w:lang w:eastAsia="en-US"/>
        </w:rPr>
        <w:t>[ . ]</w:t>
      </w:r>
      <w:r w:rsidRPr="00E24B64">
        <w:rPr>
          <w:lang w:eastAsia="en-US"/>
        </w:rPr>
        <w:tab/>
        <w:t xml:space="preserve">. </w:t>
      </w:r>
      <w:r w:rsidRPr="00E24B64">
        <w:rPr>
          <w:lang w:val="fr-FR" w:eastAsia="en-US"/>
        </w:rPr>
        <w:sym w:font="Symbol" w:char="F02D"/>
      </w:r>
      <w:r w:rsidRPr="00E24B64">
        <w:rPr>
          <w:lang w:eastAsia="en-US"/>
        </w:rPr>
        <w:t xml:space="preserve"> . </w:t>
      </w:r>
      <w:r w:rsidRPr="00E24B64">
        <w:rPr>
          <w:lang w:val="fr-FR" w:eastAsia="en-US"/>
        </w:rPr>
        <w:sym w:font="Symbol" w:char="F02D"/>
      </w:r>
      <w:r w:rsidRPr="00E24B64">
        <w:rPr>
          <w:lang w:eastAsia="en-US"/>
        </w:rPr>
        <w:t xml:space="preserve"> . </w:t>
      </w:r>
      <w:r w:rsidRPr="00E24B64">
        <w:rPr>
          <w:lang w:val="fr-FR" w:eastAsia="en-US"/>
        </w:rPr>
        <w:sym w:font="Symbol" w:char="F02D"/>
      </w:r>
    </w:p>
    <w:p w:rsidR="00C55DD6" w:rsidRPr="00E24B64" w:rsidRDefault="00C55DD6" w:rsidP="00C55DD6">
      <w:pPr>
        <w:tabs>
          <w:tab w:val="left" w:pos="794"/>
          <w:tab w:val="left" w:pos="1191"/>
          <w:tab w:val="left" w:pos="1588"/>
          <w:tab w:val="right" w:leader="dot" w:pos="6096"/>
          <w:tab w:val="left" w:pos="6804"/>
          <w:tab w:val="left" w:pos="7371"/>
        </w:tabs>
        <w:spacing w:before="80"/>
        <w:rPr>
          <w:lang w:eastAsia="en-US"/>
        </w:rPr>
      </w:pPr>
      <w:r w:rsidRPr="00E24B64">
        <w:rPr>
          <w:lang w:eastAsia="en-US"/>
        </w:rPr>
        <w:tab/>
      </w:r>
      <w:r w:rsidRPr="00E24B64">
        <w:rPr>
          <w:rFonts w:hint="cs"/>
          <w:rtl/>
          <w:lang w:eastAsia="en-US"/>
        </w:rPr>
        <w:t>فاصلة</w:t>
      </w:r>
      <w:r w:rsidRPr="00E24B64">
        <w:rPr>
          <w:rFonts w:hint="cs"/>
          <w:rtl/>
          <w:lang w:eastAsia="en-US"/>
        </w:rPr>
        <w:tab/>
      </w:r>
      <w:r w:rsidRPr="00E24B64">
        <w:rPr>
          <w:lang w:eastAsia="en-US"/>
        </w:rPr>
        <w:tab/>
      </w:r>
      <w:r w:rsidRPr="00E24B64">
        <w:rPr>
          <w:lang w:eastAsia="en-US"/>
        </w:rPr>
        <w:tab/>
        <w:t>[ , ]</w:t>
      </w:r>
      <w:r w:rsidRPr="00E24B64">
        <w:rPr>
          <w:lang w:eastAsia="en-US"/>
        </w:rPr>
        <w:tab/>
      </w:r>
      <w:r w:rsidRPr="00E24B64">
        <w:rPr>
          <w:lang w:val="fr-FR" w:eastAsia="en-US"/>
        </w:rPr>
        <w:sym w:font="Symbol" w:char="F02D"/>
      </w:r>
      <w:r w:rsidRPr="00E24B64">
        <w:rPr>
          <w:lang w:eastAsia="en-US"/>
        </w:rPr>
        <w:t> </w:t>
      </w:r>
      <w:r w:rsidRPr="00E24B64">
        <w:rPr>
          <w:lang w:val="fr-FR" w:eastAsia="en-US"/>
        </w:rPr>
        <w:sym w:font="Symbol" w:char="F02D"/>
      </w:r>
      <w:r w:rsidRPr="00E24B64">
        <w:rPr>
          <w:lang w:eastAsia="en-US"/>
        </w:rPr>
        <w:t xml:space="preserve"> . . </w:t>
      </w:r>
      <w:r w:rsidRPr="00E24B64">
        <w:rPr>
          <w:lang w:val="fr-FR" w:eastAsia="en-US"/>
        </w:rPr>
        <w:sym w:font="Symbol" w:char="F02D"/>
      </w:r>
      <w:r w:rsidRPr="00E24B64">
        <w:rPr>
          <w:lang w:eastAsia="en-US"/>
        </w:rPr>
        <w:t> </w:t>
      </w:r>
      <w:r w:rsidRPr="00E24B64">
        <w:rPr>
          <w:lang w:val="fr-FR" w:eastAsia="en-US"/>
        </w:rPr>
        <w:sym w:font="Symbol" w:char="F02D"/>
      </w:r>
    </w:p>
    <w:p w:rsidR="00C55DD6" w:rsidRPr="00E24B64" w:rsidRDefault="00C55DD6" w:rsidP="00C55DD6">
      <w:pPr>
        <w:tabs>
          <w:tab w:val="left" w:pos="794"/>
          <w:tab w:val="left" w:pos="1191"/>
          <w:tab w:val="left" w:pos="1588"/>
          <w:tab w:val="right" w:leader="dot" w:pos="6096"/>
          <w:tab w:val="left" w:pos="6804"/>
          <w:tab w:val="left" w:pos="7371"/>
        </w:tabs>
        <w:spacing w:before="80"/>
        <w:rPr>
          <w:lang w:eastAsia="en-US"/>
        </w:rPr>
      </w:pPr>
      <w:r w:rsidRPr="00E24B64">
        <w:rPr>
          <w:lang w:eastAsia="en-US"/>
        </w:rPr>
        <w:tab/>
      </w:r>
      <w:r w:rsidRPr="00E24B64">
        <w:rPr>
          <w:rFonts w:hint="cs"/>
          <w:rtl/>
          <w:lang w:eastAsia="en-US"/>
        </w:rPr>
        <w:t>نقطتان أو علامة قسمة</w:t>
      </w:r>
      <w:r w:rsidRPr="00E24B64">
        <w:rPr>
          <w:lang w:eastAsia="en-US"/>
        </w:rPr>
        <w:tab/>
      </w:r>
      <w:r w:rsidRPr="00E24B64">
        <w:rPr>
          <w:lang w:eastAsia="en-US"/>
        </w:rPr>
        <w:tab/>
        <w:t>[ : ]</w:t>
      </w:r>
      <w:r w:rsidRPr="00E24B64">
        <w:rPr>
          <w:lang w:eastAsia="en-US"/>
        </w:rPr>
        <w:tab/>
      </w:r>
      <w:r w:rsidRPr="00E24B64">
        <w:rPr>
          <w:lang w:val="fr-FR" w:eastAsia="en-US"/>
        </w:rPr>
        <w:sym w:font="Symbol" w:char="F02D"/>
      </w:r>
      <w:r w:rsidRPr="00E24B64">
        <w:rPr>
          <w:lang w:eastAsia="en-US"/>
        </w:rPr>
        <w:t> </w:t>
      </w:r>
      <w:r w:rsidRPr="00E24B64">
        <w:rPr>
          <w:lang w:val="fr-FR" w:eastAsia="en-US"/>
        </w:rPr>
        <w:sym w:font="Symbol" w:char="F02D"/>
      </w:r>
      <w:r w:rsidRPr="00E24B64">
        <w:rPr>
          <w:lang w:eastAsia="en-US"/>
        </w:rPr>
        <w:t> </w:t>
      </w:r>
      <w:r w:rsidRPr="00E24B64">
        <w:rPr>
          <w:lang w:val="fr-FR" w:eastAsia="en-US"/>
        </w:rPr>
        <w:sym w:font="Symbol" w:char="F02D"/>
      </w:r>
      <w:r w:rsidRPr="00E24B64">
        <w:rPr>
          <w:lang w:eastAsia="en-US"/>
        </w:rPr>
        <w:t xml:space="preserve"> . . .</w:t>
      </w:r>
    </w:p>
    <w:p w:rsidR="00C55DD6" w:rsidRPr="00E24B64" w:rsidRDefault="00C55DD6" w:rsidP="00C55DD6">
      <w:pPr>
        <w:tabs>
          <w:tab w:val="left" w:pos="794"/>
          <w:tab w:val="left" w:pos="1191"/>
          <w:tab w:val="left" w:pos="1588"/>
          <w:tab w:val="right" w:leader="dot" w:pos="6096"/>
          <w:tab w:val="left" w:pos="6804"/>
          <w:tab w:val="left" w:pos="7371"/>
        </w:tabs>
        <w:spacing w:before="80"/>
        <w:ind w:left="794" w:right="3686" w:hanging="794"/>
        <w:rPr>
          <w:lang w:eastAsia="en-US"/>
        </w:rPr>
      </w:pPr>
      <w:r w:rsidRPr="00E24B64">
        <w:rPr>
          <w:lang w:eastAsia="en-US"/>
        </w:rPr>
        <w:tab/>
      </w:r>
      <w:r w:rsidRPr="00E24B64">
        <w:rPr>
          <w:rFonts w:hint="cs"/>
          <w:rtl/>
          <w:lang w:eastAsia="en-US"/>
        </w:rPr>
        <w:t>علامة استفهام أو طلب إعادة إرسال غير مفهوم</w:t>
      </w:r>
      <w:r w:rsidRPr="00E24B64">
        <w:rPr>
          <w:lang w:eastAsia="en-US"/>
        </w:rPr>
        <w:tab/>
      </w:r>
      <w:r w:rsidRPr="00E24B64">
        <w:rPr>
          <w:lang w:eastAsia="en-US"/>
        </w:rPr>
        <w:tab/>
        <w:t>[?]</w:t>
      </w:r>
      <w:r w:rsidRPr="00E24B64">
        <w:rPr>
          <w:lang w:eastAsia="en-US"/>
        </w:rPr>
        <w:tab/>
        <w:t xml:space="preserve">. . </w:t>
      </w:r>
      <w:r w:rsidRPr="00E24B64">
        <w:rPr>
          <w:lang w:val="fr-FR" w:eastAsia="en-US"/>
        </w:rPr>
        <w:sym w:font="Symbol" w:char="F02D"/>
      </w:r>
      <w:r w:rsidRPr="00E24B64">
        <w:rPr>
          <w:lang w:eastAsia="en-US"/>
        </w:rPr>
        <w:t> </w:t>
      </w:r>
      <w:r w:rsidRPr="00E24B64">
        <w:rPr>
          <w:lang w:val="fr-FR" w:eastAsia="en-US"/>
        </w:rPr>
        <w:sym w:font="Symbol" w:char="F02D"/>
      </w:r>
      <w:r w:rsidRPr="00E24B64">
        <w:rPr>
          <w:lang w:eastAsia="en-US"/>
        </w:rPr>
        <w:t xml:space="preserve"> . .</w:t>
      </w:r>
    </w:p>
    <w:p w:rsidR="00C55DD6" w:rsidRPr="00E24B64" w:rsidRDefault="00C55DD6" w:rsidP="00C55DD6">
      <w:pPr>
        <w:tabs>
          <w:tab w:val="left" w:pos="794"/>
          <w:tab w:val="left" w:pos="1191"/>
          <w:tab w:val="left" w:pos="1588"/>
          <w:tab w:val="right" w:leader="dot" w:pos="6096"/>
          <w:tab w:val="left" w:pos="6804"/>
          <w:tab w:val="left" w:pos="7371"/>
        </w:tabs>
        <w:spacing w:before="80"/>
        <w:rPr>
          <w:lang w:eastAsia="en-US"/>
        </w:rPr>
      </w:pPr>
      <w:r w:rsidRPr="00E24B64">
        <w:rPr>
          <w:lang w:eastAsia="en-US"/>
        </w:rPr>
        <w:tab/>
      </w:r>
      <w:r w:rsidRPr="00E24B64">
        <w:rPr>
          <w:rFonts w:hint="cs"/>
          <w:rtl/>
          <w:lang w:eastAsia="en-US"/>
        </w:rPr>
        <w:t>فاصلة عليا</w:t>
      </w:r>
      <w:r w:rsidRPr="00E24B64">
        <w:rPr>
          <w:rFonts w:hint="cs"/>
          <w:rtl/>
          <w:lang w:eastAsia="en-US"/>
        </w:rPr>
        <w:tab/>
      </w:r>
      <w:r w:rsidRPr="00E24B64">
        <w:rPr>
          <w:lang w:eastAsia="en-US"/>
        </w:rPr>
        <w:tab/>
        <w:t>[ ’ ]</w:t>
      </w:r>
      <w:r w:rsidRPr="00E24B64">
        <w:rPr>
          <w:lang w:eastAsia="en-US"/>
        </w:rPr>
        <w:tab/>
        <w:t xml:space="preserve">. </w:t>
      </w:r>
      <w:r w:rsidRPr="00E24B64">
        <w:rPr>
          <w:lang w:val="fr-FR" w:eastAsia="en-US"/>
        </w:rPr>
        <w:sym w:font="Symbol" w:char="F02D"/>
      </w:r>
      <w:r w:rsidRPr="00E24B64">
        <w:rPr>
          <w:lang w:eastAsia="en-US"/>
        </w:rPr>
        <w:t> </w:t>
      </w:r>
      <w:r w:rsidRPr="00E24B64">
        <w:rPr>
          <w:lang w:val="fr-FR" w:eastAsia="en-US"/>
        </w:rPr>
        <w:sym w:font="Symbol" w:char="F02D"/>
      </w:r>
      <w:r w:rsidRPr="00E24B64">
        <w:rPr>
          <w:lang w:eastAsia="en-US"/>
        </w:rPr>
        <w:t> </w:t>
      </w:r>
      <w:r w:rsidRPr="00E24B64">
        <w:rPr>
          <w:lang w:val="fr-FR" w:eastAsia="en-US"/>
        </w:rPr>
        <w:sym w:font="Symbol" w:char="F02D"/>
      </w:r>
      <w:r w:rsidRPr="00E24B64">
        <w:rPr>
          <w:lang w:eastAsia="en-US"/>
        </w:rPr>
        <w:t> </w:t>
      </w:r>
      <w:r w:rsidRPr="00E24B64">
        <w:rPr>
          <w:lang w:val="fr-FR" w:eastAsia="en-US"/>
        </w:rPr>
        <w:sym w:font="Symbol" w:char="F02D"/>
      </w:r>
      <w:r w:rsidRPr="00E24B64">
        <w:rPr>
          <w:lang w:eastAsia="en-US"/>
        </w:rPr>
        <w:t xml:space="preserve"> .</w:t>
      </w:r>
    </w:p>
    <w:p w:rsidR="00C55DD6" w:rsidRPr="00E24B64" w:rsidRDefault="00C55DD6" w:rsidP="00C55DD6">
      <w:pPr>
        <w:tabs>
          <w:tab w:val="left" w:pos="794"/>
          <w:tab w:val="left" w:pos="1191"/>
          <w:tab w:val="left" w:pos="1588"/>
          <w:tab w:val="right" w:leader="dot" w:pos="6096"/>
          <w:tab w:val="left" w:pos="6804"/>
          <w:tab w:val="left" w:pos="7371"/>
        </w:tabs>
        <w:spacing w:before="80"/>
        <w:rPr>
          <w:lang w:eastAsia="en-US"/>
        </w:rPr>
      </w:pPr>
      <w:r w:rsidRPr="00E24B64">
        <w:rPr>
          <w:lang w:eastAsia="en-US"/>
        </w:rPr>
        <w:tab/>
      </w:r>
      <w:r w:rsidRPr="00E24B64">
        <w:rPr>
          <w:rFonts w:hint="cs"/>
          <w:rtl/>
          <w:lang w:eastAsia="en-US"/>
        </w:rPr>
        <w:t>علامة وصل أو شرطة أو علامة طرح</w:t>
      </w:r>
      <w:r w:rsidRPr="00E24B64">
        <w:rPr>
          <w:lang w:eastAsia="en-US"/>
        </w:rPr>
        <w:tab/>
      </w:r>
      <w:r w:rsidRPr="00E24B64">
        <w:rPr>
          <w:lang w:eastAsia="en-US"/>
        </w:rPr>
        <w:tab/>
        <w:t>[ – ]</w:t>
      </w:r>
      <w:r w:rsidRPr="00E24B64">
        <w:rPr>
          <w:lang w:eastAsia="en-US"/>
        </w:rPr>
        <w:tab/>
      </w:r>
      <w:r w:rsidRPr="00E24B64">
        <w:rPr>
          <w:lang w:val="fr-FR" w:eastAsia="en-US"/>
        </w:rPr>
        <w:sym w:font="Symbol" w:char="F02D"/>
      </w:r>
      <w:r w:rsidRPr="00E24B64">
        <w:rPr>
          <w:lang w:eastAsia="en-US"/>
        </w:rPr>
        <w:t xml:space="preserve"> . . . . </w:t>
      </w:r>
      <w:r w:rsidRPr="00E24B64">
        <w:rPr>
          <w:lang w:val="fr-FR" w:eastAsia="en-US"/>
        </w:rPr>
        <w:sym w:font="Symbol" w:char="F02D"/>
      </w:r>
    </w:p>
    <w:p w:rsidR="00C55DD6" w:rsidRPr="00E24B64" w:rsidRDefault="00C55DD6" w:rsidP="00C55DD6">
      <w:pPr>
        <w:tabs>
          <w:tab w:val="left" w:pos="794"/>
          <w:tab w:val="left" w:pos="1191"/>
          <w:tab w:val="left" w:pos="1588"/>
          <w:tab w:val="right" w:leader="dot" w:pos="6096"/>
          <w:tab w:val="left" w:pos="6804"/>
          <w:tab w:val="left" w:pos="7371"/>
        </w:tabs>
        <w:spacing w:before="80"/>
        <w:rPr>
          <w:lang w:eastAsia="en-US"/>
        </w:rPr>
      </w:pPr>
      <w:r w:rsidRPr="00E24B64">
        <w:rPr>
          <w:lang w:eastAsia="en-US"/>
        </w:rPr>
        <w:tab/>
      </w:r>
      <w:r w:rsidRPr="00E24B64">
        <w:rPr>
          <w:rFonts w:hint="cs"/>
          <w:rtl/>
          <w:lang w:eastAsia="en-US"/>
        </w:rPr>
        <w:t>خط كسر أو علامة قسمة</w:t>
      </w:r>
      <w:r w:rsidRPr="00E24B64">
        <w:rPr>
          <w:lang w:eastAsia="en-US"/>
        </w:rPr>
        <w:tab/>
      </w:r>
      <w:r w:rsidRPr="00E24B64">
        <w:rPr>
          <w:lang w:eastAsia="en-US"/>
        </w:rPr>
        <w:tab/>
        <w:t>[ / ]</w:t>
      </w:r>
      <w:r w:rsidRPr="00E24B64">
        <w:rPr>
          <w:lang w:eastAsia="en-US"/>
        </w:rPr>
        <w:tab/>
      </w:r>
      <w:r w:rsidRPr="00E24B64">
        <w:rPr>
          <w:lang w:val="fr-FR" w:eastAsia="en-US"/>
        </w:rPr>
        <w:sym w:font="Symbol" w:char="F02D"/>
      </w:r>
      <w:r w:rsidRPr="00E24B64">
        <w:rPr>
          <w:lang w:eastAsia="en-US"/>
        </w:rPr>
        <w:t xml:space="preserve"> . . </w:t>
      </w:r>
      <w:r w:rsidRPr="00E24B64">
        <w:rPr>
          <w:lang w:val="fr-FR" w:eastAsia="en-US"/>
        </w:rPr>
        <w:sym w:font="Symbol" w:char="F02D"/>
      </w:r>
      <w:r w:rsidRPr="00E24B64">
        <w:rPr>
          <w:lang w:eastAsia="en-US"/>
        </w:rPr>
        <w:t xml:space="preserve"> .</w:t>
      </w:r>
    </w:p>
    <w:p w:rsidR="00C55DD6" w:rsidRPr="00E24B64" w:rsidRDefault="00C55DD6" w:rsidP="00C55DD6">
      <w:pPr>
        <w:tabs>
          <w:tab w:val="left" w:pos="794"/>
          <w:tab w:val="left" w:pos="1191"/>
          <w:tab w:val="left" w:pos="1588"/>
          <w:tab w:val="right" w:leader="dot" w:pos="6096"/>
          <w:tab w:val="left" w:pos="6804"/>
          <w:tab w:val="left" w:pos="7371"/>
        </w:tabs>
        <w:spacing w:before="80"/>
        <w:rPr>
          <w:lang w:eastAsia="en-US"/>
        </w:rPr>
      </w:pPr>
      <w:r w:rsidRPr="00E24B64">
        <w:rPr>
          <w:lang w:eastAsia="en-US"/>
        </w:rPr>
        <w:tab/>
      </w:r>
      <w:r w:rsidRPr="00E24B64">
        <w:rPr>
          <w:rFonts w:hint="cs"/>
          <w:rtl/>
          <w:lang w:eastAsia="en-US"/>
        </w:rPr>
        <w:t>قوس اليسار (فتح)</w:t>
      </w:r>
      <w:r w:rsidRPr="00E24B64">
        <w:rPr>
          <w:lang w:eastAsia="en-US"/>
        </w:rPr>
        <w:tab/>
      </w:r>
      <w:r w:rsidRPr="00E24B64">
        <w:rPr>
          <w:lang w:eastAsia="en-US"/>
        </w:rPr>
        <w:tab/>
        <w:t>[ ( ]</w:t>
      </w:r>
      <w:r w:rsidRPr="00E24B64">
        <w:rPr>
          <w:lang w:eastAsia="en-US"/>
        </w:rPr>
        <w:tab/>
      </w:r>
      <w:r w:rsidRPr="00E24B64">
        <w:rPr>
          <w:lang w:val="fr-FR" w:eastAsia="en-US"/>
        </w:rPr>
        <w:sym w:font="Symbol" w:char="F02D"/>
      </w:r>
      <w:r w:rsidRPr="00E24B64">
        <w:rPr>
          <w:lang w:eastAsia="en-US"/>
        </w:rPr>
        <w:t xml:space="preserve"> . </w:t>
      </w:r>
      <w:r w:rsidRPr="00E24B64">
        <w:rPr>
          <w:lang w:val="fr-FR" w:eastAsia="en-US"/>
        </w:rPr>
        <w:sym w:font="Symbol" w:char="F02D"/>
      </w:r>
      <w:r w:rsidRPr="00E24B64">
        <w:rPr>
          <w:lang w:eastAsia="en-US"/>
        </w:rPr>
        <w:t> </w:t>
      </w:r>
      <w:r w:rsidRPr="00E24B64">
        <w:rPr>
          <w:lang w:val="fr-FR" w:eastAsia="en-US"/>
        </w:rPr>
        <w:sym w:font="Symbol" w:char="F02D"/>
      </w:r>
      <w:r w:rsidRPr="00E24B64">
        <w:rPr>
          <w:lang w:eastAsia="en-US"/>
        </w:rPr>
        <w:t xml:space="preserve"> .</w:t>
      </w:r>
    </w:p>
    <w:p w:rsidR="00C55DD6" w:rsidRPr="00E24B64" w:rsidRDefault="00C55DD6" w:rsidP="00C55DD6">
      <w:pPr>
        <w:tabs>
          <w:tab w:val="left" w:pos="794"/>
          <w:tab w:val="left" w:pos="1191"/>
          <w:tab w:val="left" w:pos="1588"/>
          <w:tab w:val="right" w:leader="dot" w:pos="6096"/>
          <w:tab w:val="left" w:pos="6804"/>
          <w:tab w:val="left" w:pos="7371"/>
        </w:tabs>
        <w:spacing w:before="80"/>
        <w:rPr>
          <w:lang w:eastAsia="en-US"/>
        </w:rPr>
      </w:pPr>
      <w:r w:rsidRPr="00E24B64">
        <w:rPr>
          <w:lang w:eastAsia="en-US"/>
        </w:rPr>
        <w:tab/>
      </w:r>
      <w:r w:rsidRPr="00E24B64">
        <w:rPr>
          <w:rFonts w:hint="cs"/>
          <w:rtl/>
          <w:lang w:eastAsia="en-US"/>
        </w:rPr>
        <w:t>قوس اليمين (إغلاق)</w:t>
      </w:r>
      <w:r w:rsidRPr="00E24B64">
        <w:rPr>
          <w:lang w:eastAsia="en-US"/>
        </w:rPr>
        <w:tab/>
      </w:r>
      <w:r w:rsidRPr="00E24B64">
        <w:rPr>
          <w:lang w:eastAsia="en-US"/>
        </w:rPr>
        <w:tab/>
        <w:t>[ ) ]</w:t>
      </w:r>
      <w:r w:rsidRPr="00E24B64">
        <w:rPr>
          <w:lang w:eastAsia="en-US"/>
        </w:rPr>
        <w:tab/>
      </w:r>
      <w:r w:rsidRPr="00E24B64">
        <w:rPr>
          <w:lang w:val="fr-FR" w:eastAsia="en-US"/>
        </w:rPr>
        <w:sym w:font="Symbol" w:char="F02D"/>
      </w:r>
      <w:r w:rsidRPr="00E24B64">
        <w:rPr>
          <w:lang w:eastAsia="en-US"/>
        </w:rPr>
        <w:t xml:space="preserve"> . </w:t>
      </w:r>
      <w:r w:rsidRPr="00E24B64">
        <w:rPr>
          <w:lang w:val="fr-FR" w:eastAsia="en-US"/>
        </w:rPr>
        <w:sym w:font="Symbol" w:char="F02D"/>
      </w:r>
      <w:r w:rsidRPr="00E24B64">
        <w:rPr>
          <w:lang w:eastAsia="en-US"/>
        </w:rPr>
        <w:t> </w:t>
      </w:r>
      <w:r w:rsidRPr="00E24B64">
        <w:rPr>
          <w:lang w:val="fr-FR" w:eastAsia="en-US"/>
        </w:rPr>
        <w:sym w:font="Symbol" w:char="F02D"/>
      </w:r>
      <w:r w:rsidRPr="00E24B64">
        <w:rPr>
          <w:lang w:eastAsia="en-US"/>
        </w:rPr>
        <w:t xml:space="preserve"> . </w:t>
      </w:r>
      <w:r w:rsidRPr="00E24B64">
        <w:rPr>
          <w:lang w:val="fr-FR" w:eastAsia="en-US"/>
        </w:rPr>
        <w:sym w:font="Symbol" w:char="F02D"/>
      </w:r>
    </w:p>
    <w:p w:rsidR="00C55DD6" w:rsidRPr="00E24B64" w:rsidRDefault="00C55DD6" w:rsidP="00C55DD6">
      <w:pPr>
        <w:tabs>
          <w:tab w:val="left" w:pos="794"/>
          <w:tab w:val="left" w:pos="1191"/>
          <w:tab w:val="left" w:pos="1588"/>
          <w:tab w:val="right" w:leader="dot" w:pos="6096"/>
          <w:tab w:val="left" w:pos="6804"/>
          <w:tab w:val="left" w:pos="7371"/>
        </w:tabs>
        <w:spacing w:before="80"/>
        <w:ind w:left="794" w:right="3686" w:hanging="794"/>
        <w:rPr>
          <w:lang w:eastAsia="en-US"/>
        </w:rPr>
      </w:pPr>
      <w:r w:rsidRPr="00E24B64">
        <w:rPr>
          <w:lang w:eastAsia="en-US"/>
        </w:rPr>
        <w:tab/>
      </w:r>
      <w:r w:rsidRPr="00E24B64">
        <w:rPr>
          <w:rFonts w:hint="cs"/>
          <w:rtl/>
          <w:lang w:eastAsia="en-US"/>
        </w:rPr>
        <w:t>مزدوجتان (علامات اقتباس) (قبل وبعد الكلام المقتبس)</w:t>
      </w:r>
      <w:r w:rsidRPr="00E24B64">
        <w:rPr>
          <w:lang w:eastAsia="en-US"/>
        </w:rPr>
        <w:tab/>
      </w:r>
      <w:r w:rsidRPr="00E24B64">
        <w:rPr>
          <w:lang w:eastAsia="en-US"/>
        </w:rPr>
        <w:tab/>
        <w:t>[“ ”]</w:t>
      </w:r>
      <w:r w:rsidRPr="00E24B64">
        <w:rPr>
          <w:lang w:eastAsia="en-US"/>
        </w:rPr>
        <w:tab/>
        <w:t xml:space="preserve">. </w:t>
      </w:r>
      <w:r w:rsidRPr="00E24B64">
        <w:rPr>
          <w:lang w:val="fr-FR" w:eastAsia="en-US"/>
        </w:rPr>
        <w:sym w:font="Symbol" w:char="F02D"/>
      </w:r>
      <w:r w:rsidRPr="00E24B64">
        <w:rPr>
          <w:lang w:eastAsia="en-US"/>
        </w:rPr>
        <w:t xml:space="preserve"> . . </w:t>
      </w:r>
      <w:r w:rsidRPr="00E24B64">
        <w:rPr>
          <w:lang w:val="fr-FR" w:eastAsia="en-US"/>
        </w:rPr>
        <w:sym w:font="Symbol" w:char="F02D"/>
      </w:r>
      <w:r w:rsidRPr="00E24B64">
        <w:rPr>
          <w:lang w:eastAsia="en-US"/>
        </w:rPr>
        <w:t xml:space="preserve"> .</w:t>
      </w:r>
    </w:p>
    <w:p w:rsidR="00C55DD6" w:rsidRPr="00E24B64" w:rsidRDefault="00C55DD6" w:rsidP="00C55DD6">
      <w:pPr>
        <w:tabs>
          <w:tab w:val="left" w:pos="794"/>
          <w:tab w:val="left" w:pos="1191"/>
          <w:tab w:val="left" w:pos="1588"/>
          <w:tab w:val="right" w:leader="dot" w:pos="6096"/>
          <w:tab w:val="left" w:pos="6804"/>
          <w:tab w:val="left" w:pos="7371"/>
        </w:tabs>
        <w:spacing w:before="80"/>
        <w:rPr>
          <w:lang w:eastAsia="en-US"/>
        </w:rPr>
      </w:pPr>
      <w:r w:rsidRPr="00E24B64">
        <w:rPr>
          <w:lang w:eastAsia="en-US"/>
        </w:rPr>
        <w:lastRenderedPageBreak/>
        <w:tab/>
      </w:r>
      <w:r w:rsidRPr="00E24B64">
        <w:rPr>
          <w:rFonts w:hint="cs"/>
          <w:rtl/>
          <w:lang w:eastAsia="en-US"/>
        </w:rPr>
        <w:t>شرطتان</w:t>
      </w:r>
      <w:r w:rsidRPr="00E24B64">
        <w:rPr>
          <w:lang w:eastAsia="en-US"/>
        </w:rPr>
        <w:tab/>
      </w:r>
      <w:r w:rsidRPr="00E24B64">
        <w:rPr>
          <w:rFonts w:hint="cs"/>
          <w:rtl/>
          <w:lang w:eastAsia="en-US"/>
        </w:rPr>
        <w:tab/>
      </w:r>
      <w:r w:rsidRPr="00E24B64">
        <w:rPr>
          <w:lang w:eastAsia="en-US"/>
        </w:rPr>
        <w:tab/>
        <w:t>[=]</w:t>
      </w:r>
      <w:r w:rsidRPr="00E24B64">
        <w:rPr>
          <w:lang w:eastAsia="en-US"/>
        </w:rPr>
        <w:tab/>
      </w:r>
      <w:r w:rsidRPr="00E24B64">
        <w:rPr>
          <w:lang w:val="fr-FR" w:eastAsia="en-US"/>
        </w:rPr>
        <w:sym w:font="Symbol" w:char="F02D"/>
      </w:r>
      <w:r w:rsidRPr="00E24B64">
        <w:rPr>
          <w:lang w:eastAsia="en-US"/>
        </w:rPr>
        <w:t xml:space="preserve"> . . . </w:t>
      </w:r>
      <w:r w:rsidRPr="00E24B64">
        <w:rPr>
          <w:lang w:val="fr-FR" w:eastAsia="en-US"/>
        </w:rPr>
        <w:sym w:font="Symbol" w:char="F02D"/>
      </w:r>
    </w:p>
    <w:p w:rsidR="00C55DD6" w:rsidRPr="00E24B64" w:rsidRDefault="00C55DD6" w:rsidP="00C55DD6">
      <w:pPr>
        <w:tabs>
          <w:tab w:val="left" w:pos="794"/>
          <w:tab w:val="left" w:pos="1191"/>
          <w:tab w:val="left" w:pos="1588"/>
          <w:tab w:val="right" w:leader="dot" w:pos="6096"/>
          <w:tab w:val="left" w:pos="6804"/>
          <w:tab w:val="left" w:pos="7371"/>
        </w:tabs>
        <w:spacing w:before="80"/>
        <w:rPr>
          <w:lang w:eastAsia="en-US"/>
        </w:rPr>
      </w:pPr>
      <w:r w:rsidRPr="00E24B64">
        <w:rPr>
          <w:lang w:eastAsia="en-US"/>
        </w:rPr>
        <w:tab/>
      </w:r>
      <w:r w:rsidRPr="00E24B64">
        <w:rPr>
          <w:rFonts w:hint="cs"/>
          <w:rtl/>
          <w:lang w:eastAsia="en-US"/>
        </w:rPr>
        <w:t>مفهوم</w:t>
      </w:r>
      <w:r w:rsidRPr="00E24B64">
        <w:rPr>
          <w:rFonts w:hint="cs"/>
          <w:rtl/>
          <w:lang w:eastAsia="en-US"/>
        </w:rPr>
        <w:tab/>
      </w:r>
      <w:r w:rsidRPr="00E24B64">
        <w:rPr>
          <w:rFonts w:hint="cs"/>
          <w:rtl/>
          <w:lang w:eastAsia="en-US"/>
        </w:rPr>
        <w:tab/>
      </w:r>
      <w:r w:rsidRPr="00E24B64">
        <w:rPr>
          <w:lang w:eastAsia="en-US"/>
        </w:rPr>
        <w:tab/>
        <w:t xml:space="preserve">. . . </w:t>
      </w:r>
      <w:r w:rsidRPr="00E24B64">
        <w:rPr>
          <w:lang w:val="fr-FR" w:eastAsia="en-US"/>
        </w:rPr>
        <w:sym w:font="Symbol" w:char="F02D"/>
      </w:r>
      <w:r w:rsidRPr="00E24B64">
        <w:rPr>
          <w:lang w:eastAsia="en-US"/>
        </w:rPr>
        <w:t xml:space="preserve"> .</w:t>
      </w:r>
    </w:p>
    <w:p w:rsidR="00C55DD6" w:rsidRPr="00E24B64" w:rsidRDefault="00C55DD6" w:rsidP="00C55DD6">
      <w:pPr>
        <w:tabs>
          <w:tab w:val="left" w:pos="794"/>
          <w:tab w:val="left" w:pos="1191"/>
          <w:tab w:val="left" w:pos="1588"/>
          <w:tab w:val="right" w:leader="dot" w:pos="6096"/>
          <w:tab w:val="left" w:pos="6804"/>
          <w:tab w:val="left" w:pos="7371"/>
        </w:tabs>
        <w:spacing w:before="80"/>
        <w:rPr>
          <w:lang w:eastAsia="en-US"/>
        </w:rPr>
      </w:pPr>
      <w:r w:rsidRPr="00E24B64">
        <w:rPr>
          <w:lang w:eastAsia="en-US"/>
        </w:rPr>
        <w:tab/>
      </w:r>
      <w:r w:rsidRPr="00E24B64">
        <w:rPr>
          <w:rFonts w:hint="cs"/>
          <w:rtl/>
          <w:lang w:eastAsia="en-US"/>
        </w:rPr>
        <w:t>خطأ (ثماني نقاط)</w:t>
      </w:r>
      <w:r w:rsidRPr="00E24B64">
        <w:rPr>
          <w:lang w:eastAsia="en-US"/>
        </w:rPr>
        <w:tab/>
      </w:r>
      <w:r w:rsidRPr="00E24B64">
        <w:rPr>
          <w:lang w:eastAsia="en-US"/>
        </w:rPr>
        <w:tab/>
        <w:t>. . . . . . . .</w:t>
      </w:r>
    </w:p>
    <w:p w:rsidR="00C55DD6" w:rsidRPr="00E24B64" w:rsidRDefault="00C55DD6" w:rsidP="00C55DD6">
      <w:pPr>
        <w:tabs>
          <w:tab w:val="left" w:pos="794"/>
          <w:tab w:val="left" w:pos="1191"/>
          <w:tab w:val="left" w:pos="1588"/>
          <w:tab w:val="right" w:leader="dot" w:pos="6096"/>
          <w:tab w:val="left" w:pos="6804"/>
          <w:tab w:val="left" w:pos="7371"/>
        </w:tabs>
        <w:spacing w:before="80"/>
        <w:rPr>
          <w:lang w:eastAsia="en-US"/>
        </w:rPr>
      </w:pPr>
      <w:r w:rsidRPr="00E24B64">
        <w:rPr>
          <w:lang w:eastAsia="en-US"/>
        </w:rPr>
        <w:tab/>
      </w:r>
      <w:r w:rsidRPr="00E24B64">
        <w:rPr>
          <w:rFonts w:hint="cs"/>
          <w:rtl/>
          <w:lang w:eastAsia="en-US"/>
        </w:rPr>
        <w:t>صليب أو إشارة جمع</w:t>
      </w:r>
      <w:r w:rsidRPr="00E24B64">
        <w:rPr>
          <w:lang w:eastAsia="en-US"/>
        </w:rPr>
        <w:tab/>
      </w:r>
      <w:r w:rsidRPr="00E24B64">
        <w:rPr>
          <w:lang w:eastAsia="en-US"/>
        </w:rPr>
        <w:tab/>
        <w:t>[+]</w:t>
      </w:r>
      <w:r w:rsidRPr="00E24B64">
        <w:rPr>
          <w:lang w:eastAsia="en-US"/>
        </w:rPr>
        <w:tab/>
        <w:t xml:space="preserve">. </w:t>
      </w:r>
      <w:r w:rsidRPr="00E24B64">
        <w:rPr>
          <w:lang w:val="fr-FR" w:eastAsia="en-US"/>
        </w:rPr>
        <w:sym w:font="Symbol" w:char="F02D"/>
      </w:r>
      <w:r w:rsidRPr="00E24B64">
        <w:rPr>
          <w:lang w:eastAsia="en-US"/>
        </w:rPr>
        <w:t xml:space="preserve"> . </w:t>
      </w:r>
      <w:r w:rsidRPr="00E24B64">
        <w:rPr>
          <w:lang w:val="fr-FR" w:eastAsia="en-US"/>
        </w:rPr>
        <w:sym w:font="Symbol" w:char="F02D"/>
      </w:r>
      <w:r w:rsidRPr="00E24B64">
        <w:rPr>
          <w:lang w:eastAsia="en-US"/>
        </w:rPr>
        <w:t xml:space="preserve"> .</w:t>
      </w:r>
    </w:p>
    <w:p w:rsidR="00C55DD6" w:rsidRPr="00E24B64" w:rsidRDefault="00C55DD6" w:rsidP="00C55DD6">
      <w:pPr>
        <w:tabs>
          <w:tab w:val="left" w:pos="794"/>
          <w:tab w:val="left" w:pos="1191"/>
          <w:tab w:val="left" w:pos="1588"/>
          <w:tab w:val="right" w:leader="dot" w:pos="6096"/>
          <w:tab w:val="left" w:pos="6804"/>
          <w:tab w:val="left" w:pos="7371"/>
        </w:tabs>
        <w:spacing w:before="80"/>
        <w:rPr>
          <w:lang w:eastAsia="en-US"/>
        </w:rPr>
      </w:pPr>
      <w:r w:rsidRPr="00E24B64">
        <w:rPr>
          <w:lang w:eastAsia="en-US"/>
        </w:rPr>
        <w:tab/>
      </w:r>
      <w:r w:rsidRPr="00E24B64">
        <w:rPr>
          <w:rFonts w:hint="cs"/>
          <w:rtl/>
          <w:lang w:eastAsia="en-US"/>
        </w:rPr>
        <w:t>دعوة للإرسال</w:t>
      </w:r>
      <w:r w:rsidRPr="00E24B64">
        <w:rPr>
          <w:lang w:eastAsia="en-US"/>
        </w:rPr>
        <w:tab/>
      </w:r>
      <w:r w:rsidRPr="00E24B64">
        <w:rPr>
          <w:lang w:eastAsia="en-US"/>
        </w:rPr>
        <w:tab/>
      </w:r>
      <w:r w:rsidRPr="00E24B64">
        <w:rPr>
          <w:lang w:val="fr-FR" w:eastAsia="en-US"/>
        </w:rPr>
        <w:sym w:font="Symbol" w:char="F02D"/>
      </w:r>
      <w:r w:rsidRPr="00E24B64">
        <w:rPr>
          <w:lang w:eastAsia="en-US"/>
        </w:rPr>
        <w:t xml:space="preserve"> . </w:t>
      </w:r>
      <w:r w:rsidRPr="00E24B64">
        <w:rPr>
          <w:lang w:val="fr-FR" w:eastAsia="en-US"/>
        </w:rPr>
        <w:sym w:font="Symbol" w:char="F02D"/>
      </w:r>
    </w:p>
    <w:p w:rsidR="00C55DD6" w:rsidRPr="00E24B64" w:rsidRDefault="00C55DD6" w:rsidP="00C55DD6">
      <w:pPr>
        <w:tabs>
          <w:tab w:val="left" w:pos="794"/>
          <w:tab w:val="left" w:pos="1191"/>
          <w:tab w:val="left" w:pos="1588"/>
          <w:tab w:val="right" w:leader="dot" w:pos="6096"/>
          <w:tab w:val="left" w:pos="6804"/>
          <w:tab w:val="left" w:pos="7371"/>
        </w:tabs>
        <w:spacing w:before="80"/>
        <w:rPr>
          <w:lang w:eastAsia="en-US"/>
        </w:rPr>
      </w:pPr>
      <w:r w:rsidRPr="00E24B64">
        <w:rPr>
          <w:lang w:eastAsia="en-US"/>
        </w:rPr>
        <w:tab/>
      </w:r>
      <w:r w:rsidRPr="00E24B64">
        <w:rPr>
          <w:rFonts w:hint="cs"/>
          <w:rtl/>
          <w:lang w:eastAsia="en-US"/>
        </w:rPr>
        <w:t>انتظار</w:t>
      </w:r>
      <w:r w:rsidRPr="00E24B64">
        <w:rPr>
          <w:lang w:eastAsia="en-US"/>
        </w:rPr>
        <w:tab/>
      </w:r>
      <w:r w:rsidRPr="00E24B64">
        <w:rPr>
          <w:lang w:eastAsia="en-US"/>
        </w:rPr>
        <w:tab/>
      </w:r>
      <w:r w:rsidRPr="00E24B64">
        <w:rPr>
          <w:lang w:eastAsia="en-US"/>
        </w:rPr>
        <w:tab/>
        <w:t xml:space="preserve">. </w:t>
      </w:r>
      <w:r w:rsidRPr="00E24B64">
        <w:rPr>
          <w:lang w:val="fr-FR" w:eastAsia="en-US"/>
        </w:rPr>
        <w:sym w:font="Symbol" w:char="F02D"/>
      </w:r>
      <w:r w:rsidRPr="00E24B64">
        <w:rPr>
          <w:lang w:eastAsia="en-US"/>
        </w:rPr>
        <w:t xml:space="preserve"> . . .</w:t>
      </w:r>
    </w:p>
    <w:p w:rsidR="00C55DD6" w:rsidRPr="00E24B64" w:rsidRDefault="00C55DD6" w:rsidP="00C55DD6">
      <w:pPr>
        <w:tabs>
          <w:tab w:val="left" w:pos="794"/>
          <w:tab w:val="left" w:pos="1191"/>
          <w:tab w:val="left" w:pos="1588"/>
          <w:tab w:val="right" w:leader="dot" w:pos="6096"/>
          <w:tab w:val="left" w:pos="6804"/>
          <w:tab w:val="left" w:pos="7371"/>
        </w:tabs>
        <w:spacing w:before="80"/>
        <w:rPr>
          <w:lang w:eastAsia="en-US"/>
        </w:rPr>
      </w:pPr>
      <w:r w:rsidRPr="00E24B64">
        <w:rPr>
          <w:lang w:eastAsia="en-US"/>
        </w:rPr>
        <w:tab/>
      </w:r>
      <w:r w:rsidRPr="00E24B64">
        <w:rPr>
          <w:rFonts w:hint="cs"/>
          <w:rtl/>
          <w:lang w:eastAsia="en-US"/>
        </w:rPr>
        <w:t>نهاية العمل</w:t>
      </w:r>
      <w:r w:rsidRPr="00E24B64">
        <w:rPr>
          <w:rFonts w:hint="cs"/>
          <w:rtl/>
          <w:lang w:eastAsia="en-US"/>
        </w:rPr>
        <w:tab/>
      </w:r>
      <w:r w:rsidRPr="00E24B64">
        <w:rPr>
          <w:lang w:eastAsia="en-US"/>
        </w:rPr>
        <w:tab/>
        <w:t xml:space="preserve">. . . </w:t>
      </w:r>
      <w:r w:rsidRPr="00E24B64">
        <w:rPr>
          <w:lang w:val="fr-FR" w:eastAsia="en-US"/>
        </w:rPr>
        <w:sym w:font="Symbol" w:char="F02D"/>
      </w:r>
      <w:r w:rsidRPr="00E24B64">
        <w:rPr>
          <w:lang w:eastAsia="en-US"/>
        </w:rPr>
        <w:t xml:space="preserve"> . </w:t>
      </w:r>
      <w:r w:rsidRPr="00E24B64">
        <w:rPr>
          <w:lang w:val="fr-FR" w:eastAsia="en-US"/>
        </w:rPr>
        <w:sym w:font="Symbol" w:char="F02D"/>
      </w:r>
    </w:p>
    <w:p w:rsidR="00C55DD6" w:rsidRPr="00E24B64" w:rsidRDefault="00C55DD6" w:rsidP="00C55DD6">
      <w:pPr>
        <w:tabs>
          <w:tab w:val="left" w:pos="794"/>
          <w:tab w:val="left" w:pos="1191"/>
          <w:tab w:val="left" w:pos="1588"/>
          <w:tab w:val="right" w:leader="dot" w:pos="6096"/>
          <w:tab w:val="left" w:pos="6804"/>
          <w:tab w:val="left" w:pos="7371"/>
        </w:tabs>
        <w:spacing w:before="80"/>
        <w:rPr>
          <w:lang w:eastAsia="en-US"/>
        </w:rPr>
      </w:pPr>
      <w:r w:rsidRPr="00E24B64">
        <w:rPr>
          <w:lang w:eastAsia="en-US"/>
        </w:rPr>
        <w:tab/>
      </w:r>
      <w:r w:rsidRPr="00E24B64">
        <w:rPr>
          <w:rFonts w:hint="cs"/>
          <w:rtl/>
          <w:lang w:eastAsia="en-US"/>
        </w:rPr>
        <w:t>علامة البدء (تسبق كل إرسال)</w:t>
      </w:r>
      <w:r w:rsidRPr="00E24B64">
        <w:rPr>
          <w:lang w:eastAsia="en-US"/>
        </w:rPr>
        <w:tab/>
      </w:r>
      <w:r w:rsidRPr="00E24B64">
        <w:rPr>
          <w:lang w:eastAsia="en-US"/>
        </w:rPr>
        <w:tab/>
      </w:r>
      <w:r w:rsidRPr="00E24B64">
        <w:rPr>
          <w:lang w:val="fr-FR" w:eastAsia="en-US"/>
        </w:rPr>
        <w:sym w:font="Symbol" w:char="F02D"/>
      </w:r>
      <w:r w:rsidRPr="00E24B64">
        <w:rPr>
          <w:lang w:eastAsia="en-US"/>
        </w:rPr>
        <w:t xml:space="preserve"> . </w:t>
      </w:r>
      <w:r w:rsidRPr="00E24B64">
        <w:rPr>
          <w:lang w:val="fr-FR" w:eastAsia="en-US"/>
        </w:rPr>
        <w:sym w:font="Symbol" w:char="F02D"/>
      </w:r>
      <w:r w:rsidRPr="00E24B64">
        <w:rPr>
          <w:lang w:eastAsia="en-US"/>
        </w:rPr>
        <w:t xml:space="preserve"> . </w:t>
      </w:r>
      <w:r w:rsidRPr="00E24B64">
        <w:rPr>
          <w:lang w:val="fr-FR" w:eastAsia="en-US"/>
        </w:rPr>
        <w:sym w:font="Symbol" w:char="F02D"/>
      </w:r>
    </w:p>
    <w:p w:rsidR="00C55DD6" w:rsidRPr="00E24B64" w:rsidRDefault="00C55DD6" w:rsidP="00C55DD6">
      <w:pPr>
        <w:tabs>
          <w:tab w:val="left" w:pos="794"/>
          <w:tab w:val="left" w:pos="1191"/>
          <w:tab w:val="left" w:pos="1588"/>
          <w:tab w:val="right" w:leader="dot" w:pos="6096"/>
          <w:tab w:val="left" w:pos="6804"/>
          <w:tab w:val="left" w:pos="7371"/>
        </w:tabs>
        <w:spacing w:before="80"/>
        <w:rPr>
          <w:lang w:eastAsia="en-US"/>
        </w:rPr>
      </w:pPr>
      <w:r w:rsidRPr="00E24B64">
        <w:rPr>
          <w:lang w:eastAsia="en-US"/>
        </w:rPr>
        <w:tab/>
      </w:r>
      <w:r w:rsidRPr="00E24B64">
        <w:rPr>
          <w:rFonts w:hint="cs"/>
          <w:rtl/>
          <w:lang w:eastAsia="en-US"/>
        </w:rPr>
        <w:t>علامة ضرب</w:t>
      </w:r>
      <w:r w:rsidRPr="00E24B64">
        <w:rPr>
          <w:lang w:eastAsia="en-US"/>
        </w:rPr>
        <w:tab/>
      </w:r>
      <w:r w:rsidRPr="00E24B64">
        <w:rPr>
          <w:lang w:eastAsia="en-US"/>
        </w:rPr>
        <w:tab/>
        <w:t>[×]</w:t>
      </w:r>
      <w:r w:rsidRPr="00E24B64">
        <w:rPr>
          <w:lang w:eastAsia="en-US"/>
        </w:rPr>
        <w:tab/>
      </w:r>
      <w:r w:rsidRPr="00E24B64">
        <w:rPr>
          <w:lang w:val="fr-FR" w:eastAsia="en-US"/>
        </w:rPr>
        <w:sym w:font="Symbol" w:char="F02D"/>
      </w:r>
      <w:r w:rsidRPr="00E24B64">
        <w:rPr>
          <w:lang w:eastAsia="en-US"/>
        </w:rPr>
        <w:t xml:space="preserve"> . . </w:t>
      </w:r>
      <w:r w:rsidRPr="00E24B64">
        <w:rPr>
          <w:lang w:val="fr-FR" w:eastAsia="en-US"/>
        </w:rPr>
        <w:sym w:font="Symbol" w:char="F02D"/>
      </w:r>
    </w:p>
    <w:p w:rsidR="00C55DD6" w:rsidRPr="00E24B64" w:rsidRDefault="00C55DD6" w:rsidP="00C55DD6">
      <w:pPr>
        <w:tabs>
          <w:tab w:val="left" w:pos="794"/>
          <w:tab w:val="left" w:pos="1191"/>
          <w:tab w:val="left" w:pos="1588"/>
          <w:tab w:val="right" w:leader="dot" w:pos="6096"/>
          <w:tab w:val="left" w:pos="6804"/>
          <w:tab w:val="left" w:pos="7371"/>
        </w:tabs>
        <w:spacing w:before="80"/>
        <w:rPr>
          <w:lang w:eastAsia="en-US"/>
        </w:rPr>
      </w:pPr>
      <w:r w:rsidRPr="00E24B64">
        <w:rPr>
          <w:lang w:eastAsia="en-US"/>
        </w:rPr>
        <w:tab/>
      </w:r>
      <w:r w:rsidRPr="00E24B64">
        <w:rPr>
          <w:rFonts w:hint="cs"/>
          <w:rtl/>
          <w:lang w:eastAsia="en-US"/>
        </w:rPr>
        <w:t xml:space="preserve">علامة </w:t>
      </w:r>
      <w:r w:rsidRPr="00E24B64">
        <w:rPr>
          <w:rStyle w:val="FootnoteReference"/>
          <w:lang w:eastAsia="en-US"/>
        </w:rPr>
        <w:footnoteReference w:id="2"/>
      </w:r>
      <w:r w:rsidRPr="00E24B64">
        <w:rPr>
          <w:lang w:eastAsia="en-US"/>
        </w:rPr>
        <w:t>@</w:t>
      </w:r>
      <w:r w:rsidRPr="00E24B64">
        <w:rPr>
          <w:lang w:eastAsia="en-US"/>
        </w:rPr>
        <w:tab/>
      </w:r>
      <w:r w:rsidRPr="00E24B64">
        <w:rPr>
          <w:rFonts w:hint="cs"/>
          <w:rtl/>
          <w:lang w:eastAsia="en-US"/>
        </w:rPr>
        <w:tab/>
      </w:r>
      <w:r w:rsidRPr="00E24B64">
        <w:rPr>
          <w:lang w:eastAsia="en-US"/>
        </w:rPr>
        <w:t>[@]   .– – .– .</w:t>
      </w:r>
    </w:p>
    <w:p w:rsidR="00C55DD6" w:rsidRDefault="00C55DD6" w:rsidP="00C55DD6">
      <w:pPr>
        <w:pStyle w:val="Heading1"/>
        <w:rPr>
          <w:rtl/>
        </w:rPr>
      </w:pPr>
      <w:r>
        <w:t>2</w:t>
      </w:r>
      <w:r>
        <w:rPr>
          <w:rFonts w:hint="cs"/>
          <w:rtl/>
        </w:rPr>
        <w:tab/>
        <w:t>التباعد بين الإشارات وطولها</w:t>
      </w:r>
    </w:p>
    <w:p w:rsidR="00C55DD6" w:rsidRDefault="00C55DD6" w:rsidP="00C55DD6">
      <w:pPr>
        <w:tabs>
          <w:tab w:val="left" w:pos="794"/>
        </w:tabs>
        <w:rPr>
          <w:rtl/>
          <w:lang w:bidi="ar-EG"/>
        </w:rPr>
      </w:pPr>
      <w:r w:rsidRPr="00E24B64">
        <w:rPr>
          <w:b/>
          <w:bCs/>
          <w:lang w:bidi="ar-EG"/>
        </w:rPr>
        <w:t>1.2</w:t>
      </w:r>
      <w:r>
        <w:rPr>
          <w:rFonts w:hint="cs"/>
          <w:rtl/>
          <w:lang w:bidi="ar-EG"/>
        </w:rPr>
        <w:tab/>
        <w:t>الشرطة تساوي ثلاث نقاط.</w:t>
      </w:r>
    </w:p>
    <w:p w:rsidR="00C55DD6" w:rsidRDefault="00C55DD6" w:rsidP="00C55DD6">
      <w:pPr>
        <w:tabs>
          <w:tab w:val="left" w:pos="794"/>
        </w:tabs>
        <w:rPr>
          <w:rtl/>
          <w:lang w:bidi="ar-EG"/>
        </w:rPr>
      </w:pPr>
      <w:r w:rsidRPr="00E24B64">
        <w:rPr>
          <w:b/>
          <w:bCs/>
          <w:lang w:bidi="ar-EG"/>
        </w:rPr>
        <w:t>2.2</w:t>
      </w:r>
      <w:r>
        <w:rPr>
          <w:rFonts w:hint="cs"/>
          <w:rtl/>
          <w:lang w:bidi="ar-EG"/>
        </w:rPr>
        <w:tab/>
        <w:t>الفراغ بين إشارتين تشكلان نفس الحرف هو نقطة واحدة.</w:t>
      </w:r>
    </w:p>
    <w:p w:rsidR="00C55DD6" w:rsidRDefault="00C55DD6" w:rsidP="00C55DD6">
      <w:pPr>
        <w:tabs>
          <w:tab w:val="left" w:pos="794"/>
        </w:tabs>
        <w:rPr>
          <w:rtl/>
          <w:lang w:bidi="ar-EG"/>
        </w:rPr>
      </w:pPr>
      <w:r w:rsidRPr="00E24B64">
        <w:rPr>
          <w:b/>
          <w:bCs/>
          <w:lang w:bidi="ar-EG"/>
        </w:rPr>
        <w:t>3.2</w:t>
      </w:r>
      <w:r>
        <w:rPr>
          <w:rFonts w:hint="cs"/>
          <w:rtl/>
          <w:lang w:bidi="ar-EG"/>
        </w:rPr>
        <w:tab/>
        <w:t>الفراغ بين حرفين هو ثلاث نقاط.</w:t>
      </w:r>
    </w:p>
    <w:p w:rsidR="00C55DD6" w:rsidRDefault="00C55DD6" w:rsidP="00C55DD6">
      <w:pPr>
        <w:tabs>
          <w:tab w:val="left" w:pos="794"/>
        </w:tabs>
        <w:rPr>
          <w:rtl/>
          <w:lang w:bidi="ar-EG"/>
        </w:rPr>
      </w:pPr>
      <w:r w:rsidRPr="00E24B64">
        <w:rPr>
          <w:b/>
          <w:bCs/>
          <w:lang w:bidi="ar-EG"/>
        </w:rPr>
        <w:t>4.2</w:t>
      </w:r>
      <w:r>
        <w:rPr>
          <w:rFonts w:hint="cs"/>
          <w:rtl/>
          <w:lang w:bidi="ar-EG"/>
        </w:rPr>
        <w:tab/>
        <w:t>الفراغ بين كلمتين هو سبع نقاط.</w:t>
      </w:r>
    </w:p>
    <w:p w:rsidR="00C55DD6" w:rsidRDefault="00C55DD6" w:rsidP="00C55DD6">
      <w:pPr>
        <w:pStyle w:val="Heading1"/>
        <w:rPr>
          <w:rtl/>
        </w:rPr>
      </w:pPr>
      <w:r>
        <w:t>3</w:t>
      </w:r>
      <w:r>
        <w:rPr>
          <w:rFonts w:hint="cs"/>
          <w:rtl/>
        </w:rPr>
        <w:tab/>
        <w:t>إرسال الإشارات التي ليس لديها إشارة مقابلة في شفرة مورس</w:t>
      </w:r>
    </w:p>
    <w:p w:rsidR="00C55DD6" w:rsidRDefault="00C55DD6" w:rsidP="00C55DD6">
      <w:pPr>
        <w:tabs>
          <w:tab w:val="left" w:pos="794"/>
        </w:tabs>
        <w:rPr>
          <w:rtl/>
          <w:lang w:bidi="ar-EG"/>
        </w:rPr>
      </w:pPr>
      <w:r w:rsidRPr="00E24B64">
        <w:rPr>
          <w:b/>
          <w:bCs/>
          <w:lang w:bidi="ar-EG"/>
        </w:rPr>
        <w:t>1.3</w:t>
      </w:r>
      <w:r>
        <w:rPr>
          <w:rFonts w:hint="cs"/>
          <w:rtl/>
          <w:lang w:bidi="ar-EG"/>
        </w:rPr>
        <w:tab/>
        <w:t>ترسل الإشارات التي ليس لديها إشارات مقابلة في شفرة مورس لكنها مقبولة في كتابة البرقيات على النحو التالي:</w:t>
      </w:r>
    </w:p>
    <w:p w:rsidR="00C55DD6" w:rsidRDefault="00C55DD6" w:rsidP="00C55DD6">
      <w:pPr>
        <w:pStyle w:val="Heading2"/>
        <w:rPr>
          <w:rtl/>
        </w:rPr>
      </w:pPr>
      <w:r>
        <w:t>2.3</w:t>
      </w:r>
      <w:r>
        <w:rPr>
          <w:rFonts w:hint="cs"/>
          <w:rtl/>
        </w:rPr>
        <w:tab/>
        <w:t>علامة الضرب</w:t>
      </w:r>
    </w:p>
    <w:p w:rsidR="00C55DD6" w:rsidRDefault="00C55DD6" w:rsidP="00C55DD6">
      <w:pPr>
        <w:tabs>
          <w:tab w:val="left" w:pos="794"/>
        </w:tabs>
        <w:rPr>
          <w:rtl/>
          <w:lang w:bidi="ar-EG"/>
        </w:rPr>
      </w:pPr>
      <w:r w:rsidRPr="00940652">
        <w:rPr>
          <w:b/>
          <w:bCs/>
          <w:lang w:bidi="ar-EG"/>
        </w:rPr>
        <w:t>1.2.3</w:t>
      </w:r>
      <w:r>
        <w:rPr>
          <w:rFonts w:hint="cs"/>
          <w:rtl/>
          <w:lang w:bidi="ar-EG"/>
        </w:rPr>
        <w:tab/>
        <w:t xml:space="preserve">فيما يتعلق بعلامة الضرب ترسل الإشارة المقابلة للحرف </w:t>
      </w:r>
      <w:r>
        <w:rPr>
          <w:lang w:bidi="ar-EG"/>
        </w:rPr>
        <w:t>X</w:t>
      </w:r>
      <w:r>
        <w:rPr>
          <w:rFonts w:hint="cs"/>
          <w:rtl/>
          <w:lang w:bidi="ar-EG"/>
        </w:rPr>
        <w:t>.</w:t>
      </w:r>
    </w:p>
    <w:p w:rsidR="00C55DD6" w:rsidRDefault="00C55DD6" w:rsidP="00C55DD6">
      <w:pPr>
        <w:pStyle w:val="Heading2"/>
        <w:rPr>
          <w:rtl/>
        </w:rPr>
      </w:pPr>
      <w:r>
        <w:t>3.3</w:t>
      </w:r>
      <w:r>
        <w:rPr>
          <w:rFonts w:hint="cs"/>
          <w:rtl/>
        </w:rPr>
        <w:tab/>
        <w:t>علامة النسبة المئوية أو بالألف</w:t>
      </w:r>
    </w:p>
    <w:p w:rsidR="00C55DD6" w:rsidRDefault="00C55DD6" w:rsidP="00C55DD6">
      <w:pPr>
        <w:tabs>
          <w:tab w:val="left" w:pos="794"/>
        </w:tabs>
        <w:rPr>
          <w:rtl/>
          <w:lang w:bidi="ar-EG"/>
        </w:rPr>
      </w:pPr>
      <w:r w:rsidRPr="00940652">
        <w:rPr>
          <w:b/>
          <w:bCs/>
          <w:lang w:bidi="ar-EG"/>
        </w:rPr>
        <w:t>1.3.3</w:t>
      </w:r>
      <w:r>
        <w:rPr>
          <w:rFonts w:hint="cs"/>
          <w:rtl/>
          <w:lang w:bidi="ar-EG"/>
        </w:rPr>
        <w:tab/>
        <w:t xml:space="preserve">من أجل الدلالة على العلامة </w:t>
      </w:r>
      <w:r>
        <w:rPr>
          <w:lang w:bidi="ar-EG"/>
        </w:rPr>
        <w:t>%</w:t>
      </w:r>
      <w:r>
        <w:rPr>
          <w:rFonts w:hint="cs"/>
          <w:rtl/>
          <w:lang w:bidi="ar-EG"/>
        </w:rPr>
        <w:t xml:space="preserve"> أو </w:t>
      </w:r>
      <w:r w:rsidRPr="00940652">
        <w:rPr>
          <w:lang w:bidi="ar-EG"/>
        </w:rPr>
        <w:t>‰</w:t>
      </w:r>
      <w:r>
        <w:rPr>
          <w:rFonts w:hint="cs"/>
          <w:rtl/>
          <w:lang w:bidi="ar-EG"/>
        </w:rPr>
        <w:t xml:space="preserve"> يرسل الرقم </w:t>
      </w:r>
      <w:r w:rsidRPr="001B680B">
        <w:rPr>
          <w:b/>
          <w:bCs/>
          <w:lang w:bidi="ar-EG"/>
        </w:rPr>
        <w:t>0</w:t>
      </w:r>
      <w:r>
        <w:rPr>
          <w:rFonts w:hint="cs"/>
          <w:rtl/>
          <w:lang w:bidi="ar-EG"/>
        </w:rPr>
        <w:t xml:space="preserve"> وخط الكسر والرقمين </w:t>
      </w:r>
      <w:r w:rsidRPr="001B680B">
        <w:rPr>
          <w:b/>
          <w:bCs/>
          <w:lang w:bidi="ar-EG"/>
        </w:rPr>
        <w:t>0</w:t>
      </w:r>
      <w:r>
        <w:rPr>
          <w:rFonts w:hint="cs"/>
          <w:rtl/>
          <w:lang w:bidi="ar-EG"/>
        </w:rPr>
        <w:t xml:space="preserve"> أو </w:t>
      </w:r>
      <w:r w:rsidRPr="001B680B">
        <w:rPr>
          <w:b/>
          <w:bCs/>
          <w:lang w:bidi="ar-EG"/>
        </w:rPr>
        <w:t>00</w:t>
      </w:r>
      <w:r>
        <w:rPr>
          <w:rFonts w:hint="cs"/>
          <w:rtl/>
          <w:lang w:bidi="ar-EG"/>
        </w:rPr>
        <w:t xml:space="preserve"> على التوالي (أي </w:t>
      </w:r>
      <w:r w:rsidRPr="007B468B">
        <w:rPr>
          <w:b/>
          <w:bCs/>
          <w:lang w:bidi="ar-EG"/>
        </w:rPr>
        <w:t>0/0</w:t>
      </w:r>
      <w:r>
        <w:rPr>
          <w:rFonts w:hint="cs"/>
          <w:rtl/>
          <w:lang w:bidi="ar-EG"/>
        </w:rPr>
        <w:t xml:space="preserve">، </w:t>
      </w:r>
      <w:r w:rsidRPr="007B468B">
        <w:rPr>
          <w:b/>
          <w:bCs/>
          <w:lang w:bidi="ar-EG"/>
        </w:rPr>
        <w:t>0/00</w:t>
      </w:r>
      <w:r>
        <w:rPr>
          <w:rFonts w:hint="cs"/>
          <w:rtl/>
          <w:lang w:bidi="ar-EG"/>
        </w:rPr>
        <w:t>).</w:t>
      </w:r>
    </w:p>
    <w:p w:rsidR="00C55DD6" w:rsidRDefault="00C55DD6" w:rsidP="00C55DD6">
      <w:pPr>
        <w:tabs>
          <w:tab w:val="left" w:pos="794"/>
        </w:tabs>
        <w:rPr>
          <w:rtl/>
          <w:lang w:bidi="ar-EG"/>
        </w:rPr>
      </w:pPr>
      <w:r w:rsidRPr="00940652">
        <w:rPr>
          <w:b/>
          <w:bCs/>
          <w:lang w:bidi="ar-EG"/>
        </w:rPr>
        <w:t>2.3.3</w:t>
      </w:r>
      <w:r>
        <w:rPr>
          <w:rFonts w:hint="cs"/>
          <w:rtl/>
          <w:lang w:bidi="ar-EG"/>
        </w:rPr>
        <w:tab/>
        <w:t xml:space="preserve">يرسل العدد الصحيح أو العدد الكسري أو الكسر متبوعاً بالعلامة </w:t>
      </w:r>
      <w:r>
        <w:rPr>
          <w:lang w:bidi="ar-EG"/>
        </w:rPr>
        <w:t>%</w:t>
      </w:r>
      <w:r>
        <w:rPr>
          <w:rFonts w:hint="cs"/>
          <w:rtl/>
          <w:lang w:bidi="ar-EG"/>
        </w:rPr>
        <w:t xml:space="preserve"> أو </w:t>
      </w:r>
      <w:r w:rsidRPr="00940652">
        <w:rPr>
          <w:lang w:bidi="ar-EG"/>
        </w:rPr>
        <w:t>‰</w:t>
      </w:r>
      <w:r>
        <w:rPr>
          <w:rFonts w:hint="cs"/>
          <w:rtl/>
          <w:lang w:bidi="ar-EG"/>
        </w:rPr>
        <w:t xml:space="preserve"> من خلال جمع العدد الصحيح أو العدد الكسري أو العدد مع العلامة </w:t>
      </w:r>
      <w:r>
        <w:rPr>
          <w:lang w:bidi="ar-EG"/>
        </w:rPr>
        <w:t>%</w:t>
      </w:r>
      <w:r>
        <w:rPr>
          <w:rFonts w:hint="cs"/>
          <w:rtl/>
          <w:lang w:bidi="ar-EG"/>
        </w:rPr>
        <w:t xml:space="preserve"> أو </w:t>
      </w:r>
      <w:r w:rsidRPr="00940652">
        <w:rPr>
          <w:lang w:bidi="ar-EG"/>
        </w:rPr>
        <w:t>‰</w:t>
      </w:r>
      <w:r>
        <w:rPr>
          <w:rFonts w:hint="cs"/>
          <w:rtl/>
          <w:lang w:bidi="ar-EG"/>
        </w:rPr>
        <w:t xml:space="preserve"> بواسطة شرطة واحدة.</w:t>
      </w:r>
    </w:p>
    <w:p w:rsidR="00C55DD6" w:rsidRDefault="00C55DD6" w:rsidP="00C55DD6">
      <w:pPr>
        <w:tabs>
          <w:tab w:val="left" w:pos="794"/>
        </w:tabs>
        <w:rPr>
          <w:rtl/>
          <w:lang w:bidi="ar-EG"/>
        </w:rPr>
      </w:pPr>
      <w:r>
        <w:rPr>
          <w:rFonts w:hint="cs"/>
          <w:rtl/>
          <w:lang w:bidi="ar-EG"/>
        </w:rPr>
        <w:tab/>
      </w:r>
      <w:r>
        <w:rPr>
          <w:rFonts w:hint="cs"/>
          <w:rtl/>
          <w:lang w:bidi="ar-EG"/>
        </w:rPr>
        <w:tab/>
        <w:t xml:space="preserve">مثال: </w:t>
      </w:r>
      <w:r>
        <w:rPr>
          <w:rFonts w:hint="cs"/>
          <w:rtl/>
          <w:lang w:bidi="ar-EG"/>
        </w:rPr>
        <w:tab/>
        <w:t xml:space="preserve">لإرسال </w:t>
      </w:r>
      <w:r>
        <w:rPr>
          <w:lang w:bidi="ar-EG"/>
        </w:rPr>
        <w:t>%2</w:t>
      </w:r>
      <w:r>
        <w:rPr>
          <w:rFonts w:hint="cs"/>
          <w:rtl/>
          <w:lang w:bidi="ar-EG"/>
        </w:rPr>
        <w:t xml:space="preserve">، يُرسل </w:t>
      </w:r>
      <w:r w:rsidRPr="00F409CD">
        <w:rPr>
          <w:b/>
          <w:bCs/>
          <w:lang w:bidi="ar-EG"/>
        </w:rPr>
        <w:t>0/0-2</w:t>
      </w:r>
      <w:r>
        <w:rPr>
          <w:rFonts w:hint="cs"/>
          <w:rtl/>
          <w:lang w:bidi="ar-EG"/>
        </w:rPr>
        <w:t xml:space="preserve"> وليس </w:t>
      </w:r>
      <w:r w:rsidRPr="00F409CD">
        <w:rPr>
          <w:b/>
          <w:bCs/>
          <w:lang w:bidi="ar-EG"/>
        </w:rPr>
        <w:t>0/20</w:t>
      </w:r>
      <w:r>
        <w:rPr>
          <w:rFonts w:hint="cs"/>
          <w:rtl/>
          <w:lang w:bidi="ar-EG"/>
        </w:rPr>
        <w:t>.</w:t>
      </w:r>
    </w:p>
    <w:p w:rsidR="00C55DD6" w:rsidRDefault="00C55DD6" w:rsidP="00C55DD6">
      <w:pPr>
        <w:tabs>
          <w:tab w:val="left" w:pos="794"/>
        </w:tabs>
        <w:spacing w:before="80"/>
        <w:rPr>
          <w:rtl/>
          <w:lang w:bidi="ar-EG"/>
        </w:rPr>
      </w:pPr>
      <w:r>
        <w:rPr>
          <w:rFonts w:hint="cs"/>
          <w:rtl/>
          <w:lang w:bidi="ar-EG"/>
        </w:rPr>
        <w:tab/>
      </w:r>
      <w:r>
        <w:rPr>
          <w:rFonts w:hint="cs"/>
          <w:rtl/>
          <w:lang w:bidi="ar-EG"/>
        </w:rPr>
        <w:tab/>
      </w:r>
      <w:r>
        <w:rPr>
          <w:rFonts w:hint="cs"/>
          <w:rtl/>
          <w:lang w:bidi="ar-EG"/>
        </w:rPr>
        <w:tab/>
        <w:t xml:space="preserve">لإرسال </w:t>
      </w:r>
      <w:r w:rsidRPr="00940652">
        <w:rPr>
          <w:lang w:bidi="ar-EG"/>
        </w:rPr>
        <w:t>‰</w:t>
      </w:r>
      <w:r>
        <w:rPr>
          <w:lang w:bidi="ar-EG"/>
        </w:rPr>
        <w:t>4</w:t>
      </w:r>
      <w:r>
        <w:rPr>
          <w:rFonts w:cs="Times New Roman"/>
          <w:lang w:bidi="ar-EG"/>
        </w:rPr>
        <w:t>½</w:t>
      </w:r>
      <w:r>
        <w:rPr>
          <w:rFonts w:hint="cs"/>
          <w:rtl/>
          <w:lang w:bidi="ar-EG"/>
        </w:rPr>
        <w:t xml:space="preserve"> يُرسل </w:t>
      </w:r>
      <w:r w:rsidRPr="00F409CD">
        <w:rPr>
          <w:b/>
          <w:bCs/>
          <w:lang w:bidi="ar-EG"/>
        </w:rPr>
        <w:t>00/0-2/1-4</w:t>
      </w:r>
      <w:r>
        <w:rPr>
          <w:rFonts w:hint="cs"/>
          <w:rtl/>
          <w:lang w:bidi="ar-EG"/>
        </w:rPr>
        <w:t xml:space="preserve"> وليس </w:t>
      </w:r>
      <w:r w:rsidRPr="00F409CD">
        <w:rPr>
          <w:b/>
          <w:bCs/>
          <w:lang w:bidi="ar-EG"/>
        </w:rPr>
        <w:t>00/20/41</w:t>
      </w:r>
      <w:r>
        <w:rPr>
          <w:rFonts w:hint="cs"/>
          <w:rtl/>
          <w:lang w:bidi="ar-EG"/>
        </w:rPr>
        <w:t>.</w:t>
      </w:r>
    </w:p>
    <w:p w:rsidR="00C55DD6" w:rsidRDefault="00C55DD6" w:rsidP="00C55DD6">
      <w:pPr>
        <w:pStyle w:val="Heading2"/>
        <w:rPr>
          <w:rtl/>
        </w:rPr>
      </w:pPr>
      <w:r>
        <w:lastRenderedPageBreak/>
        <w:t>4.3</w:t>
      </w:r>
      <w:r>
        <w:rPr>
          <w:rFonts w:hint="cs"/>
          <w:rtl/>
        </w:rPr>
        <w:tab/>
        <w:t>المزدوجتان (علامة الاقتباس)</w:t>
      </w:r>
    </w:p>
    <w:p w:rsidR="00C55DD6" w:rsidRDefault="00C55DD6" w:rsidP="00C55DD6">
      <w:pPr>
        <w:tabs>
          <w:tab w:val="left" w:pos="794"/>
        </w:tabs>
        <w:rPr>
          <w:rtl/>
          <w:lang w:bidi="ar-EG"/>
        </w:rPr>
      </w:pPr>
      <w:r w:rsidRPr="00940652">
        <w:rPr>
          <w:b/>
          <w:bCs/>
          <w:lang w:bidi="ar-EG"/>
        </w:rPr>
        <w:t>1.4.3</w:t>
      </w:r>
      <w:r>
        <w:rPr>
          <w:rFonts w:hint="cs"/>
          <w:rtl/>
          <w:lang w:bidi="ar-EG"/>
        </w:rPr>
        <w:tab/>
        <w:t>يجب إرسال العلامة الخاصة بالمزدوجتين قبل الكلمة أو الكلمات المقتبسة وبعدها. لكن عند استعمال محولات الشفرة يمكن إرسال المزدوجتين بتكرار الفاصلة العليا مرتين قبل الكلام المقتبس وبعده.</w:t>
      </w:r>
    </w:p>
    <w:p w:rsidR="00C55DD6" w:rsidRDefault="00C55DD6" w:rsidP="00C55DD6">
      <w:pPr>
        <w:pStyle w:val="Heading2"/>
        <w:rPr>
          <w:rtl/>
        </w:rPr>
      </w:pPr>
      <w:r w:rsidRPr="00940652">
        <w:t>5.3</w:t>
      </w:r>
      <w:r w:rsidRPr="00940652">
        <w:rPr>
          <w:rFonts w:hint="cs"/>
          <w:rtl/>
        </w:rPr>
        <w:tab/>
        <w:t>إشارات الدقيقة والثانية</w:t>
      </w:r>
    </w:p>
    <w:p w:rsidR="00C55DD6" w:rsidRDefault="00C55DD6" w:rsidP="00C55DD6">
      <w:pPr>
        <w:tabs>
          <w:tab w:val="left" w:pos="794"/>
        </w:tabs>
        <w:rPr>
          <w:rtl/>
        </w:rPr>
      </w:pPr>
      <w:r w:rsidRPr="001653FD">
        <w:rPr>
          <w:b/>
          <w:bCs/>
          <w:lang w:bidi="ar-EG"/>
        </w:rPr>
        <w:t>1.5.3</w:t>
      </w:r>
      <w:r>
        <w:rPr>
          <w:rFonts w:hint="cs"/>
          <w:rtl/>
          <w:lang w:bidi="ar-EG"/>
        </w:rPr>
        <w:tab/>
        <w:t xml:space="preserve">من أجل إرسال علامة الدقيقة </w:t>
      </w:r>
      <w:r>
        <w:t>(</w:t>
      </w:r>
      <w:r>
        <w:rPr>
          <w:sz w:val="12"/>
        </w:rPr>
        <w:t xml:space="preserve"> </w:t>
      </w:r>
      <w:r>
        <w:rPr>
          <w:rFonts w:ascii="Symbol" w:hAnsi="Symbol"/>
        </w:rPr>
        <w:t></w:t>
      </w:r>
      <w:r>
        <w:rPr>
          <w:sz w:val="12"/>
        </w:rPr>
        <w:t xml:space="preserve"> </w:t>
      </w:r>
      <w:r>
        <w:t>)</w:t>
      </w:r>
      <w:r>
        <w:rPr>
          <w:rFonts w:hint="cs"/>
          <w:rtl/>
          <w:lang w:bidi="ar-EG"/>
        </w:rPr>
        <w:t xml:space="preserve"> أو الثانية </w:t>
      </w:r>
      <w:r>
        <w:t>(</w:t>
      </w:r>
      <w:r>
        <w:rPr>
          <w:sz w:val="12"/>
        </w:rPr>
        <w:t xml:space="preserve"> </w:t>
      </w:r>
      <w:r>
        <w:rPr>
          <w:rFonts w:ascii="Symbol" w:hAnsi="Symbol"/>
        </w:rPr>
        <w:t></w:t>
      </w:r>
      <w:r>
        <w:rPr>
          <w:sz w:val="12"/>
        </w:rPr>
        <w:t xml:space="preserve"> </w:t>
      </w:r>
      <w:r>
        <w:t>)</w:t>
      </w:r>
      <w:r>
        <w:rPr>
          <w:rFonts w:hint="cs"/>
          <w:rtl/>
        </w:rPr>
        <w:t xml:space="preserve"> عندما تأتي بعد عدد ما، مثل </w:t>
      </w:r>
      <w:r>
        <w:t>1</w:t>
      </w:r>
      <w:r>
        <w:rPr>
          <w:rFonts w:ascii="Symbol" w:hAnsi="Symbol"/>
        </w:rPr>
        <w:t></w:t>
      </w:r>
      <w:r>
        <w:t>15</w:t>
      </w:r>
      <w:r>
        <w:rPr>
          <w:rFonts w:ascii="Symbol" w:hAnsi="Symbol"/>
        </w:rPr>
        <w:t></w:t>
      </w:r>
      <w:r>
        <w:rPr>
          <w:rFonts w:ascii="Symbol" w:hAnsi="Symbol" w:hint="cs"/>
          <w:rtl/>
          <w:lang w:bidi="ar-EG"/>
        </w:rPr>
        <w:t xml:space="preserve"> - يجب استعمال علامة الفاصلة العليا </w:t>
      </w:r>
      <w:r>
        <w:t>(</w:t>
      </w:r>
      <w:r>
        <w:rPr>
          <w:b/>
        </w:rPr>
        <w:t xml:space="preserve">. </w:t>
      </w:r>
      <w:r>
        <w:sym w:font="Symbol" w:char="F02D"/>
      </w:r>
      <w:r>
        <w:t> </w:t>
      </w:r>
      <w:r>
        <w:sym w:font="Symbol" w:char="F02D"/>
      </w:r>
      <w:r>
        <w:t> </w:t>
      </w:r>
      <w:r>
        <w:sym w:font="Symbol" w:char="F02D"/>
      </w:r>
      <w:r>
        <w:rPr>
          <w:b/>
        </w:rPr>
        <w:t xml:space="preserve"> </w:t>
      </w:r>
      <w:r>
        <w:sym w:font="Symbol" w:char="F02D"/>
      </w:r>
      <w:r>
        <w:rPr>
          <w:b/>
        </w:rPr>
        <w:t>.</w:t>
      </w:r>
      <w:r>
        <w:t>)</w:t>
      </w:r>
      <w:r>
        <w:rPr>
          <w:rFonts w:hint="cs"/>
          <w:rtl/>
        </w:rPr>
        <w:t xml:space="preserve"> مرة أو مرتين حسب الحاجة. أما العلامة </w:t>
      </w:r>
      <w:r>
        <w:t>(</w:t>
      </w:r>
      <w:r>
        <w:rPr>
          <w:b/>
        </w:rPr>
        <w:t>.</w:t>
      </w:r>
      <w:r>
        <w:sym w:font="Symbol" w:char="F02D"/>
      </w:r>
      <w:r>
        <w:rPr>
          <w:b/>
        </w:rPr>
        <w:t xml:space="preserve"> . . </w:t>
      </w:r>
      <w:r>
        <w:sym w:font="Symbol" w:char="F02D"/>
      </w:r>
      <w:r>
        <w:rPr>
          <w:b/>
        </w:rPr>
        <w:t>.</w:t>
      </w:r>
      <w:r>
        <w:t>)</w:t>
      </w:r>
      <w:r>
        <w:rPr>
          <w:rFonts w:hint="cs"/>
          <w:rtl/>
        </w:rPr>
        <w:t xml:space="preserve"> الخاصة بالمزدوجتين فلا تستعمل لعلامة الثانية.</w:t>
      </w:r>
    </w:p>
    <w:p w:rsidR="00C55DD6" w:rsidRDefault="00C55DD6" w:rsidP="00C55DD6">
      <w:pPr>
        <w:pStyle w:val="Heading1"/>
        <w:rPr>
          <w:rtl/>
        </w:rPr>
      </w:pPr>
      <w:r>
        <w:t>4</w:t>
      </w:r>
      <w:r>
        <w:rPr>
          <w:rFonts w:hint="cs"/>
          <w:rtl/>
        </w:rPr>
        <w:tab/>
        <w:t>إرسال مجموعات من الأعداد والحروف في الأعداد الترتيبية أو الكسور</w:t>
      </w:r>
    </w:p>
    <w:p w:rsidR="00C55DD6" w:rsidRDefault="00C55DD6" w:rsidP="00C55DD6">
      <w:pPr>
        <w:tabs>
          <w:tab w:val="left" w:pos="794"/>
        </w:tabs>
        <w:rPr>
          <w:rtl/>
          <w:lang w:bidi="ar-EG"/>
        </w:rPr>
      </w:pPr>
      <w:r w:rsidRPr="001653FD">
        <w:rPr>
          <w:b/>
          <w:bCs/>
          <w:lang w:bidi="ar-EG"/>
        </w:rPr>
        <w:t>1.4</w:t>
      </w:r>
      <w:r>
        <w:rPr>
          <w:rFonts w:hint="cs"/>
          <w:rtl/>
          <w:lang w:bidi="ar-EG"/>
        </w:rPr>
        <w:tab/>
        <w:t>ترسل المجموعة التي تتألف من أعداد وحروف دون فراغات فيما بين هذه الأعداد والحروف.</w:t>
      </w:r>
    </w:p>
    <w:p w:rsidR="00C55DD6" w:rsidRDefault="00C55DD6" w:rsidP="00C55DD6">
      <w:pPr>
        <w:tabs>
          <w:tab w:val="left" w:pos="794"/>
        </w:tabs>
        <w:rPr>
          <w:b/>
          <w:spacing w:val="-2"/>
          <w:rtl/>
          <w:lang w:bidi="ar-EG"/>
        </w:rPr>
      </w:pPr>
      <w:r w:rsidRPr="001653FD">
        <w:rPr>
          <w:b/>
          <w:bCs/>
          <w:spacing w:val="-2"/>
          <w:lang w:bidi="ar-EG"/>
        </w:rPr>
        <w:t>2.4</w:t>
      </w:r>
      <w:r w:rsidRPr="001653FD">
        <w:rPr>
          <w:rFonts w:hint="cs"/>
          <w:spacing w:val="-2"/>
          <w:rtl/>
          <w:lang w:bidi="ar-EG"/>
        </w:rPr>
        <w:tab/>
        <w:t xml:space="preserve">ترسل الأعداد الترتيبية المؤلفة من أرقام وحروف، مثل </w:t>
      </w:r>
      <w:r w:rsidRPr="001653FD">
        <w:rPr>
          <w:spacing w:val="-2"/>
          <w:lang w:bidi="ar-EG"/>
        </w:rPr>
        <w:t>30me</w:t>
      </w:r>
      <w:r w:rsidRPr="001653FD">
        <w:rPr>
          <w:rFonts w:hint="cs"/>
          <w:spacing w:val="-2"/>
          <w:rtl/>
          <w:lang w:bidi="ar-EG"/>
        </w:rPr>
        <w:t xml:space="preserve"> أو </w:t>
      </w:r>
      <w:r w:rsidRPr="001653FD">
        <w:rPr>
          <w:spacing w:val="-2"/>
          <w:lang w:bidi="ar-EG"/>
        </w:rPr>
        <w:t>25th</w:t>
      </w:r>
      <w:r w:rsidRPr="001653FD">
        <w:rPr>
          <w:rFonts w:hint="cs"/>
          <w:spacing w:val="-2"/>
          <w:rtl/>
          <w:lang w:bidi="ar-EG"/>
        </w:rPr>
        <w:t xml:space="preserve"> أو غيرها، في نسق </w:t>
      </w:r>
      <w:r w:rsidRPr="001653FD">
        <w:rPr>
          <w:b/>
          <w:spacing w:val="-2"/>
          <w:lang w:bidi="ar-EG"/>
        </w:rPr>
        <w:t>30ME</w:t>
      </w:r>
      <w:r w:rsidRPr="001653FD">
        <w:rPr>
          <w:rFonts w:hint="cs"/>
          <w:b/>
          <w:spacing w:val="-2"/>
          <w:rtl/>
          <w:lang w:bidi="ar-EG"/>
        </w:rPr>
        <w:t xml:space="preserve"> و</w:t>
      </w:r>
      <w:r w:rsidRPr="001653FD">
        <w:rPr>
          <w:b/>
          <w:spacing w:val="-2"/>
          <w:lang w:bidi="ar-EG"/>
        </w:rPr>
        <w:t>25TH</w:t>
      </w:r>
      <w:r w:rsidRPr="001653FD">
        <w:rPr>
          <w:rFonts w:hint="cs"/>
          <w:b/>
          <w:spacing w:val="-2"/>
          <w:rtl/>
          <w:lang w:bidi="ar-EG"/>
        </w:rPr>
        <w:t xml:space="preserve"> وغيرها.</w:t>
      </w:r>
    </w:p>
    <w:p w:rsidR="00C55DD6" w:rsidRDefault="00C55DD6" w:rsidP="00C55DD6">
      <w:pPr>
        <w:tabs>
          <w:tab w:val="left" w:pos="794"/>
        </w:tabs>
        <w:rPr>
          <w:spacing w:val="-2"/>
          <w:rtl/>
          <w:lang w:bidi="ar-EG"/>
        </w:rPr>
      </w:pPr>
      <w:r w:rsidRPr="001653FD">
        <w:rPr>
          <w:b/>
          <w:bCs/>
          <w:spacing w:val="-2"/>
          <w:lang w:bidi="ar-EG"/>
        </w:rPr>
        <w:t>3.4</w:t>
      </w:r>
      <w:r>
        <w:rPr>
          <w:rFonts w:hint="cs"/>
          <w:spacing w:val="-2"/>
          <w:rtl/>
          <w:lang w:bidi="ar-EG"/>
        </w:rPr>
        <w:tab/>
        <w:t>يرسل العدد الذي يتضمن كسراً مع الكسر الموصول بالعدد الكامل مع شرطة واحدة.</w:t>
      </w:r>
    </w:p>
    <w:p w:rsidR="00C55DD6" w:rsidRPr="005A0653" w:rsidRDefault="00C55DD6" w:rsidP="00C55DD6">
      <w:pPr>
        <w:tabs>
          <w:tab w:val="left" w:pos="794"/>
        </w:tabs>
        <w:rPr>
          <w:rtl/>
          <w:lang w:bidi="ar-EG"/>
        </w:rPr>
      </w:pPr>
      <w:r w:rsidRPr="005A0653">
        <w:rPr>
          <w:rFonts w:hint="cs"/>
          <w:spacing w:val="-2"/>
          <w:rtl/>
          <w:lang w:bidi="ar-EG"/>
        </w:rPr>
        <w:tab/>
      </w:r>
      <w:r w:rsidRPr="005A0653">
        <w:rPr>
          <w:rFonts w:hint="cs"/>
          <w:spacing w:val="-2"/>
          <w:rtl/>
          <w:lang w:bidi="ar-EG"/>
        </w:rPr>
        <w:tab/>
        <w:t>أمثلة:</w:t>
      </w:r>
      <w:r w:rsidRPr="005A0653">
        <w:rPr>
          <w:rFonts w:hint="cs"/>
          <w:spacing w:val="-2"/>
          <w:rtl/>
          <w:lang w:bidi="ar-EG"/>
        </w:rPr>
        <w:tab/>
        <w:t xml:space="preserve">لإرسال </w:t>
      </w:r>
      <w:r w:rsidRPr="005A0653">
        <w:t>1</w:t>
      </w:r>
      <w:r w:rsidRPr="005A0653">
        <w:fldChar w:fldCharType="begin"/>
      </w:r>
      <w:r w:rsidRPr="005A0653">
        <w:instrText>eq \s\up3(3)/\s\do1(4)</w:instrText>
      </w:r>
      <w:r w:rsidRPr="005A0653">
        <w:fldChar w:fldCharType="end"/>
      </w:r>
      <w:r w:rsidRPr="005A0653">
        <w:rPr>
          <w:rFonts w:hint="cs"/>
          <w:rtl/>
        </w:rPr>
        <w:t xml:space="preserve">، يجب إرسال </w:t>
      </w:r>
      <w:r w:rsidRPr="005A0653">
        <w:rPr>
          <w:b/>
          <w:bCs/>
        </w:rPr>
        <w:t>1-3/4</w:t>
      </w:r>
      <w:r w:rsidRPr="005A0653">
        <w:rPr>
          <w:rFonts w:hint="cs"/>
          <w:rtl/>
          <w:lang w:bidi="ar-EG"/>
        </w:rPr>
        <w:t xml:space="preserve">، وليس </w:t>
      </w:r>
      <w:r w:rsidRPr="005A0653">
        <w:rPr>
          <w:b/>
          <w:bCs/>
          <w:lang w:bidi="ar-EG"/>
        </w:rPr>
        <w:t>13/4</w:t>
      </w:r>
      <w:r w:rsidRPr="005A0653">
        <w:rPr>
          <w:rFonts w:hint="cs"/>
          <w:rtl/>
          <w:lang w:bidi="ar-EG"/>
        </w:rPr>
        <w:t>.</w:t>
      </w:r>
    </w:p>
    <w:p w:rsidR="00C55DD6" w:rsidRPr="005A0653" w:rsidRDefault="00C55DD6" w:rsidP="00C55DD6">
      <w:pPr>
        <w:tabs>
          <w:tab w:val="left" w:pos="794"/>
        </w:tabs>
        <w:spacing w:before="80"/>
        <w:rPr>
          <w:rtl/>
          <w:lang w:bidi="ar-EG"/>
        </w:rPr>
      </w:pPr>
      <w:r w:rsidRPr="005A0653">
        <w:rPr>
          <w:rFonts w:hint="cs"/>
          <w:rtl/>
          <w:lang w:bidi="ar-EG"/>
        </w:rPr>
        <w:tab/>
      </w:r>
      <w:r w:rsidRPr="005A0653">
        <w:rPr>
          <w:rFonts w:hint="cs"/>
          <w:rtl/>
          <w:lang w:bidi="ar-EG"/>
        </w:rPr>
        <w:tab/>
      </w:r>
      <w:r w:rsidRPr="005A0653">
        <w:rPr>
          <w:rFonts w:hint="cs"/>
          <w:rtl/>
          <w:lang w:bidi="ar-EG"/>
        </w:rPr>
        <w:tab/>
        <w:t xml:space="preserve">لإرسال </w:t>
      </w:r>
      <w:r w:rsidRPr="005A0653">
        <w:fldChar w:fldCharType="begin"/>
      </w:r>
      <w:r w:rsidRPr="005A0653">
        <w:instrText>eq \s\up3(3)/\s\do1(4)</w:instrText>
      </w:r>
      <w:r w:rsidRPr="005A0653">
        <w:fldChar w:fldCharType="end"/>
      </w:r>
      <w:r w:rsidRPr="005A0653">
        <w:t xml:space="preserve"> 8</w:t>
      </w:r>
      <w:r w:rsidRPr="005A0653">
        <w:rPr>
          <w:rFonts w:hint="cs"/>
          <w:rtl/>
        </w:rPr>
        <w:t xml:space="preserve">، يجب إرسال </w:t>
      </w:r>
      <w:r w:rsidRPr="005A0653">
        <w:rPr>
          <w:b/>
          <w:bCs/>
        </w:rPr>
        <w:t>3/4-8</w:t>
      </w:r>
      <w:r w:rsidRPr="005A0653">
        <w:rPr>
          <w:rFonts w:hint="cs"/>
          <w:rtl/>
          <w:lang w:bidi="ar-EG"/>
        </w:rPr>
        <w:t xml:space="preserve">، وليس </w:t>
      </w:r>
      <w:r w:rsidRPr="005A0653">
        <w:rPr>
          <w:b/>
          <w:bCs/>
          <w:lang w:bidi="ar-EG"/>
        </w:rPr>
        <w:t>3/48</w:t>
      </w:r>
      <w:r w:rsidRPr="005A0653">
        <w:rPr>
          <w:rFonts w:hint="cs"/>
          <w:rtl/>
          <w:lang w:bidi="ar-EG"/>
        </w:rPr>
        <w:t>.</w:t>
      </w:r>
    </w:p>
    <w:p w:rsidR="00C55DD6" w:rsidRPr="005A0653" w:rsidRDefault="00C55DD6" w:rsidP="00C55DD6">
      <w:pPr>
        <w:tabs>
          <w:tab w:val="left" w:pos="794"/>
        </w:tabs>
        <w:spacing w:before="80"/>
        <w:rPr>
          <w:b/>
          <w:rtl/>
        </w:rPr>
      </w:pPr>
      <w:r w:rsidRPr="005A0653">
        <w:rPr>
          <w:rFonts w:hint="cs"/>
          <w:rtl/>
          <w:lang w:bidi="ar-EG"/>
        </w:rPr>
        <w:tab/>
      </w:r>
      <w:r w:rsidRPr="005A0653">
        <w:rPr>
          <w:rFonts w:hint="cs"/>
          <w:rtl/>
          <w:lang w:bidi="ar-EG"/>
        </w:rPr>
        <w:tab/>
      </w:r>
      <w:r w:rsidRPr="005A0653">
        <w:rPr>
          <w:rFonts w:hint="cs"/>
          <w:rtl/>
          <w:lang w:bidi="ar-EG"/>
        </w:rPr>
        <w:tab/>
        <w:t xml:space="preserve">لإرسال </w:t>
      </w:r>
      <w:r w:rsidRPr="005A0653">
        <w:t>363</w:t>
      </w:r>
      <w:r w:rsidRPr="005A0653">
        <w:fldChar w:fldCharType="begin"/>
      </w:r>
      <w:r w:rsidRPr="005A0653">
        <w:instrText>eq \s\up3(1)/\s\do1(2)</w:instrText>
      </w:r>
      <w:r w:rsidRPr="005A0653">
        <w:fldChar w:fldCharType="end"/>
      </w:r>
      <w:r w:rsidRPr="005A0653">
        <w:t xml:space="preserve"> 4 5642</w:t>
      </w:r>
      <w:r w:rsidRPr="005A0653">
        <w:rPr>
          <w:rFonts w:hint="cs"/>
          <w:rtl/>
        </w:rPr>
        <w:t xml:space="preserve">، يجب إرسال </w:t>
      </w:r>
      <w:r w:rsidRPr="005A0653">
        <w:rPr>
          <w:b/>
        </w:rPr>
        <w:t>363-1/2 4</w:t>
      </w:r>
      <w:r w:rsidRPr="005A0653">
        <w:t xml:space="preserve"> </w:t>
      </w:r>
      <w:r w:rsidRPr="005A0653">
        <w:rPr>
          <w:b/>
        </w:rPr>
        <w:t>5642</w:t>
      </w:r>
      <w:r w:rsidRPr="005A0653">
        <w:rPr>
          <w:rFonts w:hint="cs"/>
          <w:b/>
          <w:rtl/>
        </w:rPr>
        <w:t xml:space="preserve"> وليس </w:t>
      </w:r>
      <w:r w:rsidRPr="005A0653">
        <w:rPr>
          <w:b/>
        </w:rPr>
        <w:t>3631/2 4 5642</w:t>
      </w:r>
      <w:r w:rsidRPr="005A0653">
        <w:rPr>
          <w:rFonts w:hint="cs"/>
          <w:b/>
          <w:rtl/>
        </w:rPr>
        <w:t>.</w:t>
      </w:r>
    </w:p>
    <w:p w:rsidR="00C55DD6" w:rsidRDefault="00C55DD6" w:rsidP="00C55DD6">
      <w:pPr>
        <w:overflowPunct/>
        <w:autoSpaceDE/>
        <w:autoSpaceDN/>
        <w:bidi w:val="0"/>
        <w:adjustRightInd/>
        <w:spacing w:before="0" w:line="240" w:lineRule="auto"/>
        <w:jc w:val="left"/>
        <w:textAlignment w:val="auto"/>
        <w:rPr>
          <w:spacing w:val="-2"/>
          <w:lang w:bidi="ar-EG"/>
        </w:rPr>
      </w:pPr>
      <w:r>
        <w:rPr>
          <w:spacing w:val="-2"/>
          <w:rtl/>
          <w:lang w:bidi="ar-EG"/>
        </w:rPr>
        <w:br w:type="page"/>
      </w:r>
    </w:p>
    <w:p w:rsidR="00C55DD6" w:rsidRPr="00B06918" w:rsidRDefault="00C55DD6" w:rsidP="00C55DD6">
      <w:pPr>
        <w:pStyle w:val="Parttitle"/>
        <w:rPr>
          <w:rFonts w:ascii="Times New Roman"/>
          <w:bCs w:val="0"/>
          <w:rtl/>
          <w:lang w:bidi="ar-EG"/>
        </w:rPr>
      </w:pPr>
      <w:r w:rsidRPr="00B06918">
        <w:rPr>
          <w:rFonts w:ascii="Times New Roman" w:hint="cs"/>
          <w:rtl/>
          <w:lang w:bidi="ar-EG"/>
        </w:rPr>
        <w:lastRenderedPageBreak/>
        <w:t xml:space="preserve">الجزء </w:t>
      </w:r>
      <w:r w:rsidRPr="00C55DD6">
        <w:rPr>
          <w:rFonts w:ascii="Times New Roman"/>
          <w:b/>
          <w:bCs w:val="0"/>
          <w:lang w:bidi="ar-EG"/>
        </w:rPr>
        <w:t>II</w:t>
      </w:r>
      <w:r w:rsidRPr="00B06918">
        <w:rPr>
          <w:rFonts w:ascii="Times New Roman" w:hint="cs"/>
          <w:rtl/>
          <w:lang w:bidi="ar-EG"/>
        </w:rPr>
        <w:t xml:space="preserve"> - قواعد الإرسال العامة</w:t>
      </w:r>
    </w:p>
    <w:p w:rsidR="00C55DD6" w:rsidRDefault="00C55DD6" w:rsidP="00C55DD6">
      <w:pPr>
        <w:pStyle w:val="Normalaftertitle"/>
        <w:rPr>
          <w:rtl/>
          <w:lang w:bidi="ar-EG"/>
        </w:rPr>
      </w:pPr>
      <w:r w:rsidRPr="00520A0D">
        <w:rPr>
          <w:b/>
          <w:bCs/>
          <w:lang w:bidi="ar-EG"/>
        </w:rPr>
        <w:t>1</w:t>
      </w:r>
      <w:r>
        <w:rPr>
          <w:rFonts w:hint="cs"/>
          <w:rtl/>
          <w:lang w:bidi="ar-EG"/>
        </w:rPr>
        <w:tab/>
        <w:t>تبدأ كل عملية مراسلة بين محطتين بعلامة النداء.</w:t>
      </w:r>
    </w:p>
    <w:p w:rsidR="00C55DD6" w:rsidRDefault="00C55DD6" w:rsidP="00C55DD6">
      <w:pPr>
        <w:rPr>
          <w:rtl/>
        </w:rPr>
      </w:pPr>
      <w:r w:rsidRPr="00520A0D">
        <w:rPr>
          <w:b/>
          <w:bCs/>
          <w:lang w:bidi="ar-EG"/>
        </w:rPr>
        <w:t>1.1</w:t>
      </w:r>
      <w:r>
        <w:rPr>
          <w:rFonts w:hint="cs"/>
          <w:rtl/>
          <w:lang w:bidi="ar-EG"/>
        </w:rPr>
        <w:tab/>
        <w:t xml:space="preserve">لإقامة نداء ترسل المحطة الطالبة علامة نداء (مرتين كحد أقصى) إلى المحطة المطلوبة والكلمة </w:t>
      </w:r>
      <w:r w:rsidRPr="00520A0D">
        <w:rPr>
          <w:b/>
          <w:bCs/>
          <w:lang w:bidi="ar-EG"/>
        </w:rPr>
        <w:t>DE</w:t>
      </w:r>
      <w:r>
        <w:rPr>
          <w:rFonts w:hint="cs"/>
          <w:rtl/>
          <w:lang w:bidi="ar-EG"/>
        </w:rPr>
        <w:t xml:space="preserve"> تتبعها علامة ندائها الخاص بها والعلامة </w:t>
      </w:r>
      <w:r>
        <w:fldChar w:fldCharType="begin"/>
      </w:r>
      <w:r>
        <w:instrText>eq \s\do1(–)</w:instrText>
      </w:r>
      <w:r>
        <w:fldChar w:fldCharType="end"/>
      </w:r>
      <w:r>
        <w:rPr>
          <w:b/>
        </w:rPr>
        <w:t xml:space="preserve"> . </w:t>
      </w:r>
      <w:r>
        <w:fldChar w:fldCharType="begin"/>
      </w:r>
      <w:r>
        <w:instrText>eq \s\do1(–)</w:instrText>
      </w:r>
      <w:r>
        <w:fldChar w:fldCharType="end"/>
      </w:r>
      <w:r>
        <w:rPr>
          <w:rFonts w:hint="cs"/>
          <w:rtl/>
        </w:rPr>
        <w:t xml:space="preserve"> شريطة عدم وجود قواعد خاصة بنمط الجهاز المستخدم. ويُجرى النداء دائماً بالسرعة اليدوية.</w:t>
      </w:r>
    </w:p>
    <w:p w:rsidR="00C55DD6" w:rsidRDefault="00C55DD6" w:rsidP="00C55DD6">
      <w:pPr>
        <w:rPr>
          <w:rtl/>
          <w:lang w:bidi="ar-EG"/>
        </w:rPr>
      </w:pPr>
      <w:r w:rsidRPr="00520A0D">
        <w:rPr>
          <w:b/>
          <w:bCs/>
          <w:lang w:bidi="ar-EG"/>
        </w:rPr>
        <w:t>2</w:t>
      </w:r>
      <w:r>
        <w:rPr>
          <w:rFonts w:hint="cs"/>
          <w:rtl/>
          <w:lang w:bidi="ar-EG"/>
        </w:rPr>
        <w:tab/>
        <w:t xml:space="preserve">ينبغي أن تجيب المحطة المطلوبة فوراً وذلك بإرسال علامة نداء المحطة الطالبة والكلمة </w:t>
      </w:r>
      <w:r w:rsidRPr="00520A0D">
        <w:rPr>
          <w:b/>
          <w:bCs/>
          <w:lang w:bidi="ar-EG"/>
        </w:rPr>
        <w:t>DE</w:t>
      </w:r>
      <w:r>
        <w:rPr>
          <w:rFonts w:hint="cs"/>
          <w:rtl/>
          <w:lang w:bidi="ar-EG"/>
        </w:rPr>
        <w:t xml:space="preserve"> تتبعها علامة ندائها الخاص بها والعلامة </w:t>
      </w:r>
      <w:r w:rsidRPr="00460D90">
        <w:rPr>
          <w:lang w:val="fr-FR" w:bidi="ar-EG"/>
        </w:rPr>
        <w:fldChar w:fldCharType="begin"/>
      </w:r>
      <w:r w:rsidRPr="00520A0D">
        <w:rPr>
          <w:lang w:bidi="ar-EG"/>
        </w:rPr>
        <w:instrText>eq \s\do1(–)</w:instrText>
      </w:r>
      <w:r w:rsidRPr="00520A0D">
        <w:rPr>
          <w:lang w:bidi="ar-EG"/>
        </w:rPr>
        <w:fldChar w:fldCharType="end"/>
      </w:r>
      <w:r w:rsidRPr="00520A0D">
        <w:rPr>
          <w:b/>
          <w:lang w:bidi="ar-EG"/>
        </w:rPr>
        <w:t xml:space="preserve"> . </w:t>
      </w:r>
      <w:r w:rsidRPr="00460D90">
        <w:rPr>
          <w:lang w:val="fr-FR" w:bidi="ar-EG"/>
        </w:rPr>
        <w:fldChar w:fldCharType="begin"/>
      </w:r>
      <w:r w:rsidRPr="00520A0D">
        <w:rPr>
          <w:lang w:bidi="ar-EG"/>
        </w:rPr>
        <w:instrText>eq \s\do1(–)</w:instrText>
      </w:r>
      <w:r w:rsidRPr="00520A0D">
        <w:rPr>
          <w:lang w:bidi="ar-EG"/>
        </w:rPr>
        <w:fldChar w:fldCharType="end"/>
      </w:r>
      <w:r>
        <w:rPr>
          <w:rFonts w:hint="cs"/>
          <w:rtl/>
          <w:lang w:bidi="ar-EG"/>
        </w:rPr>
        <w:t>.</w:t>
      </w:r>
    </w:p>
    <w:p w:rsidR="00C55DD6" w:rsidRDefault="00C55DD6" w:rsidP="00C55DD6">
      <w:pPr>
        <w:rPr>
          <w:rtl/>
          <w:lang w:bidi="ar-EG"/>
        </w:rPr>
      </w:pPr>
      <w:r w:rsidRPr="000D0CAB">
        <w:rPr>
          <w:b/>
          <w:bCs/>
          <w:lang w:bidi="ar-EG"/>
        </w:rPr>
        <w:t>1.2</w:t>
      </w:r>
      <w:r>
        <w:rPr>
          <w:rFonts w:hint="cs"/>
          <w:rtl/>
          <w:lang w:bidi="ar-EG"/>
        </w:rPr>
        <w:tab/>
        <w:t>إذا لم تتمكن المحطة المطلوبة من أن تستقبل النداء ترسل علامة "</w:t>
      </w:r>
      <w:r w:rsidRPr="0049121C">
        <w:rPr>
          <w:rFonts w:hint="cs"/>
          <w:i/>
          <w:iCs/>
          <w:rtl/>
          <w:lang w:bidi="ar-EG"/>
        </w:rPr>
        <w:t>الانتظار</w:t>
      </w:r>
      <w:r>
        <w:rPr>
          <w:rFonts w:hint="cs"/>
          <w:rtl/>
          <w:lang w:bidi="ar-EG"/>
        </w:rPr>
        <w:t>". وإذا كان الانتظار المتوقع أكثر من عشر دقائق ترسل المحطة السبب والمدة المتوقعة.</w:t>
      </w:r>
    </w:p>
    <w:p w:rsidR="00C55DD6" w:rsidRDefault="00C55DD6" w:rsidP="00C55DD6">
      <w:pPr>
        <w:rPr>
          <w:rtl/>
          <w:lang w:bidi="ar-EG"/>
        </w:rPr>
      </w:pPr>
      <w:r w:rsidRPr="000D0CAB">
        <w:rPr>
          <w:b/>
          <w:bCs/>
          <w:lang w:bidi="ar-EG"/>
        </w:rPr>
        <w:t>2.2</w:t>
      </w:r>
      <w:r>
        <w:rPr>
          <w:rFonts w:hint="cs"/>
          <w:rtl/>
          <w:lang w:bidi="ar-EG"/>
        </w:rPr>
        <w:tab/>
        <w:t>عندما لا تجيب محطة مطلوبة على النداء، يمكن تكرار إرسال النداء بفواصل زمنية ملائمة.</w:t>
      </w:r>
    </w:p>
    <w:p w:rsidR="00C55DD6" w:rsidRDefault="00C55DD6" w:rsidP="00C55DD6">
      <w:pPr>
        <w:rPr>
          <w:rtl/>
          <w:lang w:bidi="ar-EG"/>
        </w:rPr>
      </w:pPr>
      <w:r w:rsidRPr="000D0CAB">
        <w:rPr>
          <w:b/>
          <w:bCs/>
          <w:lang w:bidi="ar-EG"/>
        </w:rPr>
        <w:t>3.2</w:t>
      </w:r>
      <w:r>
        <w:rPr>
          <w:rFonts w:hint="cs"/>
          <w:rtl/>
          <w:lang w:bidi="ar-EG"/>
        </w:rPr>
        <w:tab/>
        <w:t>عندما لا تجيب المحطة المطلوبة بعد النداءات المتكررة يجب فحص الدارة.</w:t>
      </w:r>
    </w:p>
    <w:p w:rsidR="00C55DD6" w:rsidRDefault="00C55DD6" w:rsidP="00C55DD6">
      <w:pPr>
        <w:rPr>
          <w:rtl/>
          <w:lang w:bidi="ar-EG"/>
        </w:rPr>
      </w:pPr>
      <w:r w:rsidRPr="000D0CAB">
        <w:rPr>
          <w:b/>
          <w:bCs/>
          <w:lang w:bidi="ar-EG"/>
        </w:rPr>
        <w:t>3</w:t>
      </w:r>
      <w:r>
        <w:rPr>
          <w:rFonts w:hint="cs"/>
          <w:rtl/>
          <w:lang w:bidi="ar-EG"/>
        </w:rPr>
        <w:tab/>
        <w:t xml:space="preserve">ترسل الشرطة المضاعفة </w:t>
      </w:r>
      <w:r>
        <w:rPr>
          <w:lang w:bidi="ar-EG"/>
        </w:rPr>
        <w:t>(</w:t>
      </w:r>
      <w:r w:rsidRPr="00460D90">
        <w:rPr>
          <w:lang w:val="fr-FR" w:bidi="ar-EG"/>
        </w:rPr>
        <w:fldChar w:fldCharType="begin"/>
      </w:r>
      <w:r w:rsidRPr="00520A0D">
        <w:rPr>
          <w:lang w:bidi="ar-EG"/>
        </w:rPr>
        <w:instrText>eq \s\do1(–)</w:instrText>
      </w:r>
      <w:r w:rsidRPr="00520A0D">
        <w:rPr>
          <w:lang w:bidi="ar-EG"/>
        </w:rPr>
        <w:fldChar w:fldCharType="end"/>
      </w:r>
      <w:r w:rsidRPr="00520A0D">
        <w:rPr>
          <w:b/>
          <w:lang w:bidi="ar-EG"/>
        </w:rPr>
        <w:t xml:space="preserve"> .</w:t>
      </w:r>
      <w:r w:rsidRPr="00227A72">
        <w:rPr>
          <w:b/>
          <w:lang w:bidi="ar-EG"/>
        </w:rPr>
        <w:t xml:space="preserve"> </w:t>
      </w:r>
      <w:r w:rsidRPr="00520A0D">
        <w:rPr>
          <w:b/>
          <w:lang w:bidi="ar-EG"/>
        </w:rPr>
        <w:t>.</w:t>
      </w:r>
      <w:r w:rsidRPr="00227A72">
        <w:rPr>
          <w:b/>
          <w:lang w:bidi="ar-EG"/>
        </w:rPr>
        <w:t xml:space="preserve"> </w:t>
      </w:r>
      <w:r w:rsidRPr="00520A0D">
        <w:rPr>
          <w:b/>
          <w:lang w:bidi="ar-EG"/>
        </w:rPr>
        <w:t xml:space="preserve">. </w:t>
      </w:r>
      <w:r w:rsidRPr="00460D90">
        <w:rPr>
          <w:lang w:val="fr-FR" w:bidi="ar-EG"/>
        </w:rPr>
        <w:fldChar w:fldCharType="begin"/>
      </w:r>
      <w:r w:rsidRPr="00520A0D">
        <w:rPr>
          <w:lang w:bidi="ar-EG"/>
        </w:rPr>
        <w:instrText>eq \s\do1(–)</w:instrText>
      </w:r>
      <w:r w:rsidRPr="00520A0D">
        <w:rPr>
          <w:lang w:bidi="ar-EG"/>
        </w:rPr>
        <w:fldChar w:fldCharType="end"/>
      </w:r>
      <w:r>
        <w:rPr>
          <w:lang w:bidi="ar-EG"/>
        </w:rPr>
        <w:t>)</w:t>
      </w:r>
      <w:r>
        <w:rPr>
          <w:rFonts w:hint="cs"/>
          <w:rtl/>
          <w:lang w:bidi="ar-EG"/>
        </w:rPr>
        <w:t xml:space="preserve"> لفصل:</w:t>
      </w:r>
    </w:p>
    <w:p w:rsidR="00C55DD6" w:rsidRDefault="00C55DD6" w:rsidP="00C55DD6">
      <w:pPr>
        <w:rPr>
          <w:rtl/>
          <w:lang w:bidi="ar-EG"/>
        </w:rPr>
      </w:pPr>
      <w:r w:rsidRPr="000D0CAB">
        <w:rPr>
          <w:b/>
          <w:bCs/>
          <w:lang w:bidi="ar-EG"/>
        </w:rPr>
        <w:t>1.3</w:t>
      </w:r>
      <w:r>
        <w:rPr>
          <w:rFonts w:hint="cs"/>
          <w:rtl/>
          <w:lang w:bidi="ar-EG"/>
        </w:rPr>
        <w:tab/>
        <w:t>الاستهلال عن تعليمات الخدمة؛</w:t>
      </w:r>
    </w:p>
    <w:p w:rsidR="00C55DD6" w:rsidRDefault="00C55DD6" w:rsidP="00C55DD6">
      <w:pPr>
        <w:tabs>
          <w:tab w:val="left" w:pos="794"/>
          <w:tab w:val="left" w:pos="1588"/>
          <w:tab w:val="left" w:pos="2382"/>
          <w:tab w:val="left" w:pos="3315"/>
        </w:tabs>
        <w:rPr>
          <w:rtl/>
          <w:lang w:bidi="ar-EG"/>
        </w:rPr>
      </w:pPr>
      <w:r w:rsidRPr="000D0CAB">
        <w:rPr>
          <w:b/>
          <w:bCs/>
          <w:lang w:bidi="ar-EG"/>
        </w:rPr>
        <w:t>2.3</w:t>
      </w:r>
      <w:r>
        <w:rPr>
          <w:rFonts w:hint="cs"/>
          <w:rtl/>
          <w:lang w:bidi="ar-EG"/>
        </w:rPr>
        <w:tab/>
        <w:t>بين تعليمات الخدمة؛</w:t>
      </w:r>
      <w:r>
        <w:rPr>
          <w:rtl/>
          <w:lang w:bidi="ar-EG"/>
        </w:rPr>
        <w:tab/>
      </w:r>
    </w:p>
    <w:p w:rsidR="00C55DD6" w:rsidRDefault="00C55DD6" w:rsidP="00C55DD6">
      <w:pPr>
        <w:rPr>
          <w:rtl/>
          <w:lang w:bidi="ar-EG"/>
        </w:rPr>
      </w:pPr>
      <w:r w:rsidRPr="000D0CAB">
        <w:rPr>
          <w:b/>
          <w:bCs/>
          <w:lang w:bidi="ar-EG"/>
        </w:rPr>
        <w:t>3.3</w:t>
      </w:r>
      <w:r>
        <w:rPr>
          <w:rFonts w:hint="cs"/>
          <w:rtl/>
          <w:lang w:bidi="ar-EG"/>
        </w:rPr>
        <w:tab/>
        <w:t>تعليمات الخدمة عن العنوان؛</w:t>
      </w:r>
    </w:p>
    <w:p w:rsidR="00C55DD6" w:rsidRDefault="00C55DD6" w:rsidP="00C55DD6">
      <w:pPr>
        <w:rPr>
          <w:rtl/>
          <w:lang w:bidi="ar-EG"/>
        </w:rPr>
      </w:pPr>
      <w:r w:rsidRPr="000D0CAB">
        <w:rPr>
          <w:b/>
          <w:bCs/>
          <w:lang w:bidi="ar-EG"/>
        </w:rPr>
        <w:t>4.3</w:t>
      </w:r>
      <w:r>
        <w:rPr>
          <w:rFonts w:hint="cs"/>
          <w:rtl/>
          <w:lang w:bidi="ar-EG"/>
        </w:rPr>
        <w:tab/>
        <w:t>المحطة المرسل إليها عن النص؛</w:t>
      </w:r>
    </w:p>
    <w:p w:rsidR="00C55DD6" w:rsidRDefault="00C55DD6" w:rsidP="00C55DD6">
      <w:pPr>
        <w:rPr>
          <w:rtl/>
          <w:lang w:bidi="ar-EG"/>
        </w:rPr>
      </w:pPr>
      <w:r w:rsidRPr="000D0CAB">
        <w:rPr>
          <w:b/>
          <w:bCs/>
          <w:lang w:bidi="ar-EG"/>
        </w:rPr>
        <w:t>5.3</w:t>
      </w:r>
      <w:r>
        <w:rPr>
          <w:lang w:bidi="ar-EG"/>
        </w:rPr>
        <w:tab/>
      </w:r>
      <w:r>
        <w:rPr>
          <w:rFonts w:hint="cs"/>
          <w:rtl/>
          <w:lang w:bidi="ar-EG"/>
        </w:rPr>
        <w:t>النص عن التوقيع.</w:t>
      </w:r>
    </w:p>
    <w:p w:rsidR="00C55DD6" w:rsidRDefault="00C55DD6" w:rsidP="00C55DD6">
      <w:pPr>
        <w:rPr>
          <w:rtl/>
          <w:lang w:bidi="ar-EG"/>
        </w:rPr>
      </w:pPr>
      <w:r w:rsidRPr="000D0CAB">
        <w:rPr>
          <w:b/>
          <w:bCs/>
          <w:lang w:bidi="ar-EG"/>
        </w:rPr>
        <w:t>4</w:t>
      </w:r>
      <w:r>
        <w:rPr>
          <w:rFonts w:hint="cs"/>
          <w:rtl/>
          <w:lang w:bidi="ar-EG"/>
        </w:rPr>
        <w:tab/>
        <w:t>يجب عدم قطع إرسال ما بعد البدء فيه بسبب إعطاء الأولوية لاتصال آخر باستثناء حالة الطوارئ القصوى.</w:t>
      </w:r>
    </w:p>
    <w:p w:rsidR="00C55DD6" w:rsidRDefault="00C55DD6" w:rsidP="00C55DD6">
      <w:pPr>
        <w:rPr>
          <w:rtl/>
          <w:lang w:bidi="ar-EG"/>
        </w:rPr>
      </w:pPr>
      <w:r w:rsidRPr="000D0CAB">
        <w:rPr>
          <w:b/>
          <w:bCs/>
          <w:lang w:bidi="ar-EG"/>
        </w:rPr>
        <w:t>5</w:t>
      </w:r>
      <w:r>
        <w:rPr>
          <w:rFonts w:hint="cs"/>
          <w:rtl/>
          <w:lang w:bidi="ar-EG"/>
        </w:rPr>
        <w:tab/>
        <w:t xml:space="preserve">يجب إنهاء كل برقية بعلامة الصليب </w:t>
      </w:r>
      <w:r w:rsidRPr="00520A0D">
        <w:rPr>
          <w:lang w:bidi="ar-EG"/>
        </w:rPr>
        <w:t>(</w:t>
      </w:r>
      <w:r w:rsidRPr="00520A0D">
        <w:rPr>
          <w:b/>
          <w:lang w:bidi="ar-EG"/>
        </w:rPr>
        <w:t xml:space="preserve">. </w:t>
      </w:r>
      <w:r w:rsidRPr="00460D90">
        <w:rPr>
          <w:lang w:val="fr-FR" w:bidi="ar-EG"/>
        </w:rPr>
        <w:fldChar w:fldCharType="begin"/>
      </w:r>
      <w:r w:rsidRPr="00520A0D">
        <w:rPr>
          <w:lang w:bidi="ar-EG"/>
        </w:rPr>
        <w:instrText>eq \s\do1(–)</w:instrText>
      </w:r>
      <w:r w:rsidRPr="00520A0D">
        <w:rPr>
          <w:lang w:bidi="ar-EG"/>
        </w:rPr>
        <w:fldChar w:fldCharType="end"/>
      </w:r>
      <w:r w:rsidRPr="00520A0D">
        <w:rPr>
          <w:b/>
          <w:lang w:bidi="ar-EG"/>
        </w:rPr>
        <w:t xml:space="preserve"> . </w:t>
      </w:r>
      <w:r w:rsidRPr="00460D90">
        <w:rPr>
          <w:lang w:val="fr-FR" w:bidi="ar-EG"/>
        </w:rPr>
        <w:fldChar w:fldCharType="begin"/>
      </w:r>
      <w:r w:rsidRPr="00520A0D">
        <w:rPr>
          <w:lang w:bidi="ar-EG"/>
        </w:rPr>
        <w:instrText>eq \s\do1(–)</w:instrText>
      </w:r>
      <w:r w:rsidRPr="00520A0D">
        <w:rPr>
          <w:lang w:bidi="ar-EG"/>
        </w:rPr>
        <w:fldChar w:fldCharType="end"/>
      </w:r>
      <w:r w:rsidRPr="00520A0D">
        <w:rPr>
          <w:b/>
          <w:lang w:bidi="ar-EG"/>
        </w:rPr>
        <w:t xml:space="preserve"> </w:t>
      </w:r>
      <w:bookmarkStart w:id="0" w:name="dsgno"/>
      <w:bookmarkEnd w:id="0"/>
      <w:r w:rsidRPr="00520A0D">
        <w:rPr>
          <w:b/>
          <w:lang w:bidi="ar-EG"/>
        </w:rPr>
        <w:t>.</w:t>
      </w:r>
      <w:r w:rsidRPr="00520A0D">
        <w:rPr>
          <w:lang w:bidi="ar-EG"/>
        </w:rPr>
        <w:t>)</w:t>
      </w:r>
      <w:r>
        <w:rPr>
          <w:rFonts w:hint="cs"/>
          <w:rtl/>
          <w:lang w:bidi="ar-EG"/>
        </w:rPr>
        <w:t>.</w:t>
      </w:r>
    </w:p>
    <w:p w:rsidR="00C55DD6" w:rsidRDefault="00C55DD6" w:rsidP="00C55DD6">
      <w:pPr>
        <w:rPr>
          <w:rtl/>
          <w:lang w:bidi="ar-EG"/>
        </w:rPr>
      </w:pPr>
      <w:r w:rsidRPr="000D0CAB">
        <w:rPr>
          <w:b/>
          <w:bCs/>
          <w:lang w:bidi="ar-EG"/>
        </w:rPr>
        <w:t>6</w:t>
      </w:r>
      <w:r>
        <w:rPr>
          <w:rFonts w:hint="cs"/>
          <w:rtl/>
          <w:lang w:bidi="ar-EG"/>
        </w:rPr>
        <w:tab/>
        <w:t xml:space="preserve">يشار إلى نهاية الإرسال بواسطة علامة الصليب </w:t>
      </w:r>
      <w:r w:rsidRPr="00520A0D">
        <w:rPr>
          <w:lang w:bidi="ar-EG"/>
        </w:rPr>
        <w:t>(</w:t>
      </w:r>
      <w:r w:rsidRPr="00520A0D">
        <w:rPr>
          <w:b/>
          <w:lang w:bidi="ar-EG"/>
        </w:rPr>
        <w:t xml:space="preserve">. </w:t>
      </w:r>
      <w:r w:rsidRPr="00460D90">
        <w:rPr>
          <w:lang w:val="fr-FR" w:bidi="ar-EG"/>
        </w:rPr>
        <w:fldChar w:fldCharType="begin"/>
      </w:r>
      <w:r w:rsidRPr="00520A0D">
        <w:rPr>
          <w:lang w:bidi="ar-EG"/>
        </w:rPr>
        <w:instrText>eq \s\do1(–)</w:instrText>
      </w:r>
      <w:r w:rsidRPr="00520A0D">
        <w:rPr>
          <w:lang w:bidi="ar-EG"/>
        </w:rPr>
        <w:fldChar w:fldCharType="end"/>
      </w:r>
      <w:r w:rsidRPr="00520A0D">
        <w:rPr>
          <w:b/>
          <w:lang w:bidi="ar-EG"/>
        </w:rPr>
        <w:t xml:space="preserve"> . </w:t>
      </w:r>
      <w:r w:rsidRPr="00460D90">
        <w:rPr>
          <w:lang w:val="fr-FR" w:bidi="ar-EG"/>
        </w:rPr>
        <w:fldChar w:fldCharType="begin"/>
      </w:r>
      <w:r w:rsidRPr="00520A0D">
        <w:rPr>
          <w:lang w:bidi="ar-EG"/>
        </w:rPr>
        <w:instrText>eq \s\do1(–)</w:instrText>
      </w:r>
      <w:r w:rsidRPr="00520A0D">
        <w:rPr>
          <w:lang w:bidi="ar-EG"/>
        </w:rPr>
        <w:fldChar w:fldCharType="end"/>
      </w:r>
      <w:r w:rsidRPr="00520A0D">
        <w:rPr>
          <w:b/>
          <w:lang w:bidi="ar-EG"/>
        </w:rPr>
        <w:t xml:space="preserve"> .</w:t>
      </w:r>
      <w:r w:rsidRPr="00520A0D">
        <w:rPr>
          <w:lang w:bidi="ar-EG"/>
        </w:rPr>
        <w:t>)</w:t>
      </w:r>
      <w:r>
        <w:rPr>
          <w:rFonts w:hint="cs"/>
          <w:rtl/>
          <w:lang w:bidi="ar-EG"/>
        </w:rPr>
        <w:t xml:space="preserve"> تليها علامة </w:t>
      </w:r>
      <w:r w:rsidRPr="00D3022E">
        <w:rPr>
          <w:b/>
          <w:bCs/>
          <w:lang w:bidi="ar-EG"/>
        </w:rPr>
        <w:t>K</w:t>
      </w:r>
      <w:r>
        <w:rPr>
          <w:rFonts w:hint="cs"/>
          <w:rtl/>
          <w:lang w:bidi="ar-EG"/>
        </w:rPr>
        <w:t xml:space="preserve"> </w:t>
      </w:r>
      <w:r w:rsidRPr="00520A0D">
        <w:rPr>
          <w:lang w:bidi="ar-EG"/>
        </w:rPr>
        <w:t>(</w:t>
      </w:r>
      <w:r w:rsidRPr="00460D90">
        <w:rPr>
          <w:lang w:val="fr-FR" w:bidi="ar-EG"/>
        </w:rPr>
        <w:fldChar w:fldCharType="begin"/>
      </w:r>
      <w:r w:rsidRPr="00520A0D">
        <w:rPr>
          <w:lang w:bidi="ar-EG"/>
        </w:rPr>
        <w:instrText>eq \s\do1(–)</w:instrText>
      </w:r>
      <w:r w:rsidRPr="00520A0D">
        <w:rPr>
          <w:lang w:bidi="ar-EG"/>
        </w:rPr>
        <w:fldChar w:fldCharType="end"/>
      </w:r>
      <w:r w:rsidRPr="00520A0D">
        <w:rPr>
          <w:b/>
          <w:lang w:bidi="ar-EG"/>
        </w:rPr>
        <w:t xml:space="preserve"> . </w:t>
      </w:r>
      <w:r w:rsidRPr="00460D90">
        <w:rPr>
          <w:lang w:val="fr-FR" w:bidi="ar-EG"/>
        </w:rPr>
        <w:fldChar w:fldCharType="begin"/>
      </w:r>
      <w:r w:rsidRPr="00520A0D">
        <w:rPr>
          <w:lang w:bidi="ar-EG"/>
        </w:rPr>
        <w:instrText>eq \s\do1(–)</w:instrText>
      </w:r>
      <w:r w:rsidRPr="00520A0D">
        <w:rPr>
          <w:lang w:bidi="ar-EG"/>
        </w:rPr>
        <w:fldChar w:fldCharType="end"/>
      </w:r>
      <w:r w:rsidRPr="00520A0D">
        <w:rPr>
          <w:lang w:bidi="ar-EG"/>
        </w:rPr>
        <w:t>)</w:t>
      </w:r>
      <w:r>
        <w:rPr>
          <w:rFonts w:hint="cs"/>
          <w:rtl/>
          <w:lang w:bidi="ar-EG"/>
        </w:rPr>
        <w:t xml:space="preserve"> </w:t>
      </w:r>
      <w:r w:rsidRPr="00520A0D">
        <w:rPr>
          <w:rFonts w:hint="cs"/>
          <w:i/>
          <w:iCs/>
          <w:rtl/>
          <w:lang w:bidi="ar-EG"/>
        </w:rPr>
        <w:t>للدعوة إلى الإرسال</w:t>
      </w:r>
      <w:r>
        <w:rPr>
          <w:rFonts w:hint="cs"/>
          <w:rtl/>
          <w:lang w:bidi="ar-EG"/>
        </w:rPr>
        <w:t>.</w:t>
      </w:r>
    </w:p>
    <w:p w:rsidR="00C55DD6" w:rsidRDefault="00C55DD6" w:rsidP="00C55DD6">
      <w:pPr>
        <w:rPr>
          <w:rtl/>
          <w:lang w:bidi="ar-EG"/>
        </w:rPr>
      </w:pPr>
      <w:r w:rsidRPr="000D0CAB">
        <w:rPr>
          <w:b/>
          <w:bCs/>
          <w:lang w:bidi="ar-EG"/>
        </w:rPr>
        <w:t>7</w:t>
      </w:r>
      <w:r>
        <w:rPr>
          <w:rFonts w:hint="cs"/>
          <w:rtl/>
          <w:lang w:bidi="ar-EG"/>
        </w:rPr>
        <w:tab/>
        <w:t xml:space="preserve">على المحطة التي أرسلت آخر برقية أن ترسل إشارة نهاية العمل. والعلامة المقابلة هي </w:t>
      </w:r>
      <w:r w:rsidRPr="00520A0D">
        <w:rPr>
          <w:rFonts w:hint="cs"/>
          <w:i/>
          <w:iCs/>
          <w:rtl/>
          <w:lang w:bidi="ar-EG"/>
        </w:rPr>
        <w:t>نهاية العمل</w:t>
      </w:r>
      <w:r>
        <w:rPr>
          <w:rFonts w:hint="cs"/>
          <w:rtl/>
          <w:lang w:bidi="ar-EG"/>
        </w:rPr>
        <w:t xml:space="preserve"> </w:t>
      </w:r>
      <w:r w:rsidRPr="00520A0D">
        <w:rPr>
          <w:lang w:bidi="ar-EG"/>
        </w:rPr>
        <w:t>(</w:t>
      </w:r>
      <w:r w:rsidRPr="00520A0D">
        <w:rPr>
          <w:b/>
          <w:lang w:bidi="ar-EG"/>
        </w:rPr>
        <w:t xml:space="preserve">. . . </w:t>
      </w:r>
      <w:r w:rsidRPr="00460D90">
        <w:rPr>
          <w:lang w:val="fr-FR" w:bidi="ar-EG"/>
        </w:rPr>
        <w:fldChar w:fldCharType="begin"/>
      </w:r>
      <w:r w:rsidRPr="00520A0D">
        <w:rPr>
          <w:lang w:bidi="ar-EG"/>
        </w:rPr>
        <w:instrText>eq \s\do1(–)</w:instrText>
      </w:r>
      <w:r w:rsidRPr="00520A0D">
        <w:rPr>
          <w:lang w:bidi="ar-EG"/>
        </w:rPr>
        <w:fldChar w:fldCharType="end"/>
      </w:r>
      <w:r w:rsidRPr="00520A0D">
        <w:rPr>
          <w:b/>
          <w:lang w:bidi="ar-EG"/>
        </w:rPr>
        <w:t xml:space="preserve"> . </w:t>
      </w:r>
      <w:r w:rsidRPr="00460D90">
        <w:rPr>
          <w:lang w:val="fr-FR" w:bidi="ar-EG"/>
        </w:rPr>
        <w:fldChar w:fldCharType="begin"/>
      </w:r>
      <w:r w:rsidRPr="00520A0D">
        <w:rPr>
          <w:lang w:bidi="ar-EG"/>
        </w:rPr>
        <w:instrText>eq \s\do1(–)</w:instrText>
      </w:r>
      <w:r w:rsidRPr="00520A0D">
        <w:rPr>
          <w:lang w:bidi="ar-EG"/>
        </w:rPr>
        <w:fldChar w:fldCharType="end"/>
      </w:r>
      <w:r w:rsidRPr="00520A0D">
        <w:rPr>
          <w:lang w:bidi="ar-EG"/>
        </w:rPr>
        <w:t>)</w:t>
      </w:r>
      <w:r>
        <w:rPr>
          <w:rFonts w:hint="cs"/>
          <w:rtl/>
          <w:lang w:bidi="ar-EG"/>
        </w:rPr>
        <w:t>.</w:t>
      </w:r>
    </w:p>
    <w:p w:rsidR="00C55DD6" w:rsidRPr="00B06918" w:rsidRDefault="00C55DD6" w:rsidP="00C55DD6">
      <w:pPr>
        <w:spacing w:before="600"/>
        <w:jc w:val="center"/>
        <w:rPr>
          <w:rtl/>
          <w:lang w:bidi="ar-EG"/>
        </w:rPr>
      </w:pPr>
      <w:r>
        <w:rPr>
          <w:rFonts w:hint="cs"/>
          <w:rtl/>
          <w:lang w:bidi="ar-EG"/>
        </w:rPr>
        <w:t>___________</w:t>
      </w:r>
    </w:p>
    <w:p w:rsidR="000E0941" w:rsidRPr="000F312E" w:rsidRDefault="000E0941" w:rsidP="00C55DD6">
      <w:pPr>
        <w:rPr>
          <w:lang w:bidi="ar-EG"/>
        </w:rPr>
      </w:pPr>
    </w:p>
    <w:sectPr w:rsidR="000E0941" w:rsidRPr="000F312E" w:rsidSect="00965BBA">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720" w:gutter="0"/>
      <w:paperSrc w:first="15" w:other="15"/>
      <w:pgNumType w:start="1"/>
      <w:cols w:space="720"/>
      <w:bidi/>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5528" w:rsidRDefault="00CA5528">
      <w:r>
        <w:separator/>
      </w:r>
    </w:p>
  </w:endnote>
  <w:endnote w:type="continuationSeparator" w:id="0">
    <w:p w:rsidR="00CA5528" w:rsidRDefault="00CA552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raditional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Sun">
    <w:altName w:val="FZShuTi"/>
    <w:panose1 w:val="02010600030101010101"/>
    <w:charset w:val="86"/>
    <w:family w:val="auto"/>
    <w:notTrueType/>
    <w:pitch w:val="variable"/>
    <w:sig w:usb0="00000000"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Simplified Arabic">
    <w:panose1 w:val="02010000000000000000"/>
    <w:charset w:val="B2"/>
    <w:family w:val="auto"/>
    <w:pitch w:val="variable"/>
    <w:sig w:usb0="00002001" w:usb1="00000000" w:usb2="00000000" w:usb3="00000000" w:csb0="0000004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528" w:rsidRDefault="00CA552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528" w:rsidRPr="005E066B" w:rsidRDefault="00CA5528"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528" w:rsidRDefault="000317F3">
    <w:pPr>
      <w:pStyle w:val="Footer"/>
    </w:pPr>
    <w:fldSimple w:instr=" FILENAME \p \* MERGEFORMAT ">
      <w:r w:rsidR="00CA5528">
        <w:t>Document1</w:t>
      </w:r>
    </w:fldSimple>
    <w:r w:rsidR="00CA5528">
      <w:tab/>
    </w:r>
    <w:r>
      <w:fldChar w:fldCharType="begin"/>
    </w:r>
    <w:r w:rsidR="00CA5528">
      <w:instrText xml:space="preserve"> savedate \@ dd.MM.yy </w:instrText>
    </w:r>
    <w:r>
      <w:fldChar w:fldCharType="separate"/>
    </w:r>
    <w:r w:rsidR="00C55DD6">
      <w:t>23.03.10</w:t>
    </w:r>
    <w:r>
      <w:fldChar w:fldCharType="end"/>
    </w:r>
    <w:r w:rsidR="00CA5528">
      <w:tab/>
    </w:r>
    <w:r>
      <w:fldChar w:fldCharType="begin"/>
    </w:r>
    <w:r w:rsidR="00CA5528">
      <w:instrText xml:space="preserve"> printdate \@ dd.MM.yy </w:instrText>
    </w:r>
    <w:r>
      <w:fldChar w:fldCharType="separate"/>
    </w:r>
    <w:r w:rsidR="00CA5528">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5528" w:rsidRDefault="00CA5528" w:rsidP="00E1601B">
      <w:pPr>
        <w:spacing w:line="240" w:lineRule="auto"/>
      </w:pPr>
      <w:r>
        <w:t>____________________</w:t>
      </w:r>
    </w:p>
  </w:footnote>
  <w:footnote w:type="continuationSeparator" w:id="0">
    <w:p w:rsidR="00CA5528" w:rsidRDefault="00CA5528">
      <w:r>
        <w:continuationSeparator/>
      </w:r>
    </w:p>
  </w:footnote>
  <w:footnote w:id="1">
    <w:p w:rsidR="00C55DD6" w:rsidRDefault="00C55DD6" w:rsidP="00C55DD6">
      <w:pPr>
        <w:pStyle w:val="FootnoteText"/>
        <w:spacing w:before="120"/>
        <w:rPr>
          <w:rtl/>
          <w:lang w:bidi="ar-EG"/>
        </w:rPr>
      </w:pPr>
      <w:r>
        <w:rPr>
          <w:rStyle w:val="FootnoteReference"/>
          <w:rtl/>
        </w:rPr>
        <w:t>*</w:t>
      </w:r>
      <w:r>
        <w:rPr>
          <w:rFonts w:hint="cs"/>
          <w:rtl/>
        </w:rPr>
        <w:tab/>
        <w:t xml:space="preserve">ألغي الجزء </w:t>
      </w:r>
      <w:r>
        <w:t>B</w:t>
      </w:r>
      <w:r>
        <w:rPr>
          <w:rFonts w:hint="cs"/>
          <w:rtl/>
          <w:lang w:bidi="ar-EG"/>
        </w:rPr>
        <w:t xml:space="preserve"> من التوصية </w:t>
      </w:r>
      <w:r>
        <w:rPr>
          <w:lang w:bidi="ar-EG"/>
        </w:rPr>
        <w:t>ITU-T F.1</w:t>
      </w:r>
      <w:r>
        <w:rPr>
          <w:rFonts w:hint="cs"/>
          <w:rtl/>
          <w:lang w:bidi="ar-EG"/>
        </w:rPr>
        <w:t xml:space="preserve"> الذي يتناول أيضاً بالدراسة شفرة مورس.</w:t>
      </w:r>
    </w:p>
  </w:footnote>
  <w:footnote w:id="2">
    <w:p w:rsidR="00C55DD6" w:rsidRDefault="00C55DD6" w:rsidP="00C55DD6">
      <w:pPr>
        <w:pStyle w:val="FootnoteText"/>
        <w:spacing w:before="120"/>
        <w:jc w:val="left"/>
        <w:rPr>
          <w:rtl/>
          <w:lang w:bidi="ar-EG"/>
        </w:rPr>
      </w:pPr>
      <w:r>
        <w:rPr>
          <w:rStyle w:val="FootnoteReference"/>
        </w:rPr>
        <w:footnoteRef/>
      </w:r>
      <w:r>
        <w:rPr>
          <w:rFonts w:hint="cs"/>
          <w:rtl/>
        </w:rPr>
        <w:tab/>
        <w:t xml:space="preserve">ملاحظة: في ديسمبر </w:t>
      </w:r>
      <w:r>
        <w:t>2002</w:t>
      </w:r>
      <w:r>
        <w:rPr>
          <w:rFonts w:hint="cs"/>
          <w:rtl/>
          <w:lang w:bidi="ar-EG"/>
        </w:rPr>
        <w:t xml:space="preserve"> اعتمدت اللجنة العامة الفرنسية المعنية بالمصطلحات المصطلح </w:t>
      </w:r>
      <w:r>
        <w:rPr>
          <w:lang w:bidi="ar-EG"/>
        </w:rPr>
        <w:t>"</w:t>
      </w:r>
      <w:r w:rsidRPr="00E24B64">
        <w:rPr>
          <w:lang w:bidi="ar-EG"/>
        </w:rPr>
        <w:t>arobase</w:t>
      </w:r>
      <w:r>
        <w:rPr>
          <w:lang w:bidi="ar-EG"/>
        </w:rPr>
        <w:t>"</w:t>
      </w:r>
      <w:r>
        <w:rPr>
          <w:rFonts w:hint="cs"/>
          <w:rtl/>
          <w:lang w:bidi="ar-EG"/>
        </w:rPr>
        <w:t xml:space="preserve"> للعلامة </w:t>
      </w:r>
      <w:r>
        <w:rPr>
          <w:lang w:bidi="ar-EG"/>
        </w:rPr>
        <w:t>@</w:t>
      </w:r>
      <w:r>
        <w:rPr>
          <w:rFonts w:hint="cs"/>
          <w:rtl/>
          <w:lang w:bidi="ar-EG"/>
        </w:rPr>
        <w:t xml:space="preserve"> المستخدمة في عناوين البريد الإلكتروني.</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528" w:rsidRPr="003D017C" w:rsidRDefault="00CA5528"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528" w:rsidRDefault="00CA5528">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528" w:rsidRPr="003D017C" w:rsidRDefault="00CA5528"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000317F3" w:rsidRPr="003D017C">
      <w:rPr>
        <w:b w:val="0"/>
        <w:bCs w:val="0"/>
      </w:rPr>
      <w:fldChar w:fldCharType="begin"/>
    </w:r>
    <w:r w:rsidRPr="003D017C">
      <w:rPr>
        <w:b w:val="0"/>
        <w:bCs w:val="0"/>
      </w:rPr>
      <w:instrText xml:space="preserve"> PAGE   \* MERGEFORMAT </w:instrText>
    </w:r>
    <w:r w:rsidR="000317F3" w:rsidRPr="003D017C">
      <w:rPr>
        <w:b w:val="0"/>
        <w:bCs w:val="0"/>
      </w:rPr>
      <w:fldChar w:fldCharType="separate"/>
    </w:r>
    <w:r>
      <w:rPr>
        <w:b w:val="0"/>
        <w:bCs w:val="0"/>
        <w:noProof/>
      </w:rPr>
      <w:t>ii</w:t>
    </w:r>
    <w:r w:rsidR="000317F3"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528" w:rsidRPr="003D017C" w:rsidRDefault="000317F3" w:rsidP="00C55DD6">
    <w:pPr>
      <w:pStyle w:val="Header"/>
      <w:tabs>
        <w:tab w:val="center" w:pos="4819"/>
      </w:tabs>
      <w:jc w:val="both"/>
      <w:rPr>
        <w:b w:val="0"/>
        <w:bCs w:val="0"/>
        <w:lang w:bidi="ar-EG"/>
      </w:rPr>
    </w:pPr>
    <w:fldSimple w:instr=" PAGE   \* MERGEFORMAT ">
      <w:r w:rsidR="00C55DD6">
        <w:rPr>
          <w:noProof/>
        </w:rPr>
        <w:t>ii</w:t>
      </w:r>
    </w:fldSimple>
    <w:r w:rsidR="00CA5528">
      <w:rPr>
        <w:rFonts w:hint="cs"/>
        <w:rtl/>
      </w:rPr>
      <w:tab/>
    </w:r>
    <w:r w:rsidR="00CA5528" w:rsidRPr="00E1601B">
      <w:rPr>
        <w:rtl/>
      </w:rPr>
      <w:t>التوصية</w:t>
    </w:r>
    <w:r w:rsidR="00CA5528">
      <w:rPr>
        <w:rFonts w:hint="cs"/>
        <w:b w:val="0"/>
        <w:bCs w:val="0"/>
        <w:rtl/>
      </w:rPr>
      <w:t xml:space="preserve"> </w:t>
    </w:r>
    <w:r w:rsidR="00CA5528" w:rsidRPr="002C0F17">
      <w:rPr>
        <w:b w:val="0"/>
        <w:bCs w:val="0"/>
        <w:rtl/>
      </w:rPr>
      <w:t xml:space="preserve"> </w:t>
    </w:r>
    <w:r w:rsidR="00CA5528" w:rsidRPr="002C0F17">
      <w:rPr>
        <w:b w:val="0"/>
        <w:bCs w:val="0"/>
      </w:rPr>
      <w:t>ITU-R</w:t>
    </w:r>
    <w:r w:rsidR="00CA5528">
      <w:rPr>
        <w:b w:val="0"/>
        <w:bCs w:val="0"/>
      </w:rPr>
      <w:t xml:space="preserve"> </w:t>
    </w:r>
    <w:r w:rsidR="00CA5528" w:rsidRPr="002C0F17">
      <w:rPr>
        <w:b w:val="0"/>
        <w:bCs w:val="0"/>
      </w:rPr>
      <w:t xml:space="preserve"> </w:t>
    </w:r>
    <w:r w:rsidR="00C55DD6">
      <w:rPr>
        <w:b w:val="0"/>
        <w:bCs w:val="0"/>
      </w:rPr>
      <w:t>M</w:t>
    </w:r>
    <w:r w:rsidR="00CA5528">
      <w:rPr>
        <w:b w:val="0"/>
        <w:bCs w:val="0"/>
      </w:rPr>
      <w:t>.</w:t>
    </w:r>
    <w:r w:rsidR="00C55DD6">
      <w:rPr>
        <w:b w:val="0"/>
        <w:bCs w:val="0"/>
      </w:rPr>
      <w:t>1677</w:t>
    </w:r>
    <w:r w:rsidR="00CA5528">
      <w:rPr>
        <w:b w:val="0"/>
        <w:bCs w:val="0"/>
      </w:rPr>
      <w:t>-</w:t>
    </w:r>
    <w:r w:rsidR="00C55DD6">
      <w:rPr>
        <w:b w:val="0"/>
        <w:bCs w:val="0"/>
      </w:rPr>
      <w:t>1</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528" w:rsidRDefault="000317F3" w:rsidP="008B76A0">
    <w:pPr>
      <w:pStyle w:val="Header"/>
      <w:framePr w:wrap="around" w:vAnchor="text" w:hAnchor="text" w:xAlign="inside" w:y="1"/>
      <w:rPr>
        <w:rStyle w:val="PageNumber"/>
      </w:rPr>
    </w:pPr>
    <w:r>
      <w:rPr>
        <w:rStyle w:val="PageNumber"/>
        <w:rtl/>
      </w:rPr>
      <w:fldChar w:fldCharType="begin"/>
    </w:r>
    <w:r w:rsidR="00CA5528">
      <w:rPr>
        <w:rStyle w:val="PageNumber"/>
      </w:rPr>
      <w:instrText xml:space="preserve">PAGE  </w:instrText>
    </w:r>
    <w:r>
      <w:rPr>
        <w:rStyle w:val="PageNumber"/>
        <w:rtl/>
      </w:rPr>
      <w:fldChar w:fldCharType="end"/>
    </w:r>
  </w:p>
  <w:p w:rsidR="00CA5528" w:rsidRDefault="00CA5528"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528" w:rsidRPr="005E066B" w:rsidRDefault="000317F3"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CA5528"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C55DD6">
      <w:rPr>
        <w:rStyle w:val="PageNumber"/>
        <w:rFonts w:ascii="Times New Roman" w:hAnsi="Times New Roman" w:cs="Times New Roman"/>
        <w:noProof/>
        <w:szCs w:val="22"/>
        <w:rtl/>
      </w:rPr>
      <w:t>5</w:t>
    </w:r>
    <w:r w:rsidRPr="005E066B">
      <w:rPr>
        <w:rStyle w:val="PageNumber"/>
        <w:rFonts w:ascii="Times New Roman" w:hAnsi="Times New Roman" w:cs="Times New Roman"/>
        <w:szCs w:val="22"/>
        <w:rtl/>
      </w:rPr>
      <w:fldChar w:fldCharType="end"/>
    </w:r>
  </w:p>
  <w:p w:rsidR="00CA5528" w:rsidRPr="002C0F17" w:rsidRDefault="00CA5528" w:rsidP="00C55DD6">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C55DD6">
      <w:rPr>
        <w:b w:val="0"/>
        <w:bCs w:val="0"/>
      </w:rPr>
      <w:t>M</w:t>
    </w:r>
    <w:r>
      <w:rPr>
        <w:b w:val="0"/>
        <w:bCs w:val="0"/>
      </w:rPr>
      <w:t>.</w:t>
    </w:r>
    <w:r w:rsidR="00C55DD6">
      <w:rPr>
        <w:b w:val="0"/>
        <w:bCs w:val="0"/>
      </w:rPr>
      <w:t>1677</w:t>
    </w:r>
    <w:r>
      <w:rPr>
        <w:b w:val="0"/>
        <w:bCs w:val="0"/>
      </w:rPr>
      <w:t>-</w:t>
    </w:r>
    <w:r w:rsidR="00C55DD6">
      <w:rPr>
        <w:b w:val="0"/>
        <w:bCs w:val="0"/>
      </w:rPr>
      <w:t>1</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528" w:rsidRDefault="00CA552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04130F5F"/>
    <w:multiLevelType w:val="hybridMultilevel"/>
    <w:tmpl w:val="EE8E4AD6"/>
    <w:lvl w:ilvl="0" w:tplc="606811D8">
      <w:start w:val="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
    <w:nsid w:val="11D438A2"/>
    <w:multiLevelType w:val="hybridMultilevel"/>
    <w:tmpl w:val="73ECC260"/>
    <w:lvl w:ilvl="0" w:tplc="00AAE854">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94D5E8C"/>
    <w:multiLevelType w:val="hybridMultilevel"/>
    <w:tmpl w:val="268E65D4"/>
    <w:lvl w:ilvl="0" w:tplc="3DCC453A">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7FC248D"/>
    <w:multiLevelType w:val="hybridMultilevel"/>
    <w:tmpl w:val="8F04F9EE"/>
    <w:lvl w:ilvl="0" w:tplc="0956ABBA">
      <w:start w:val="4"/>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C41422A"/>
    <w:multiLevelType w:val="hybridMultilevel"/>
    <w:tmpl w:val="29F024FA"/>
    <w:lvl w:ilvl="0" w:tplc="06E2821E">
      <w:start w:val="1"/>
      <w:numFmt w:val="decimal"/>
      <w:lvlText w:val="(%1)"/>
      <w:lvlJc w:val="left"/>
      <w:pPr>
        <w:ind w:left="360" w:hanging="360"/>
      </w:pPr>
      <w:rPr>
        <w:rFonts w:cs="Times New Roman" w:hint="default"/>
        <w:vertAlign w:val="baseline"/>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7">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6"/>
  </w:num>
  <w:num w:numId="13">
    <w:abstractNumId w:val="28"/>
  </w:num>
  <w:num w:numId="14">
    <w:abstractNumId w:val="27"/>
  </w:num>
  <w:num w:numId="15">
    <w:abstractNumId w:val="19"/>
  </w:num>
  <w:num w:numId="16">
    <w:abstractNumId w:val="11"/>
  </w:num>
  <w:num w:numId="17">
    <w:abstractNumId w:val="15"/>
  </w:num>
  <w:num w:numId="18">
    <w:abstractNumId w:val="20"/>
  </w:num>
  <w:num w:numId="19">
    <w:abstractNumId w:val="24"/>
  </w:num>
  <w:num w:numId="20">
    <w:abstractNumId w:val="25"/>
  </w:num>
  <w:num w:numId="21">
    <w:abstractNumId w:val="21"/>
  </w:num>
  <w:num w:numId="22">
    <w:abstractNumId w:val="18"/>
  </w:num>
  <w:num w:numId="23">
    <w:abstractNumId w:val="10"/>
  </w:num>
  <w:num w:numId="24">
    <w:abstractNumId w:val="13"/>
  </w:num>
  <w:num w:numId="25">
    <w:abstractNumId w:val="14"/>
  </w:num>
  <w:num w:numId="26">
    <w:abstractNumId w:val="26"/>
  </w:num>
  <w:num w:numId="27">
    <w:abstractNumId w:val="12"/>
  </w:num>
  <w:num w:numId="28">
    <w:abstractNumId w:val="22"/>
  </w:num>
  <w:num w:numId="29">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38913"/>
  </w:hdrShapeDefaults>
  <w:footnotePr>
    <w:footnote w:id="-1"/>
    <w:footnote w:id="0"/>
  </w:footnotePr>
  <w:endnotePr>
    <w:endnote w:id="-1"/>
    <w:endnote w:id="0"/>
  </w:endnotePr>
  <w:compat/>
  <w:rsids>
    <w:rsidRoot w:val="003C6B2E"/>
    <w:rsid w:val="00002849"/>
    <w:rsid w:val="00004474"/>
    <w:rsid w:val="000145B6"/>
    <w:rsid w:val="00027907"/>
    <w:rsid w:val="000317F3"/>
    <w:rsid w:val="00033356"/>
    <w:rsid w:val="000473FF"/>
    <w:rsid w:val="000522D1"/>
    <w:rsid w:val="00067954"/>
    <w:rsid w:val="00071EF9"/>
    <w:rsid w:val="00081122"/>
    <w:rsid w:val="00096F01"/>
    <w:rsid w:val="000A079C"/>
    <w:rsid w:val="000A0FDB"/>
    <w:rsid w:val="000B30D7"/>
    <w:rsid w:val="000C42A5"/>
    <w:rsid w:val="000E0941"/>
    <w:rsid w:val="000F312E"/>
    <w:rsid w:val="000F6D38"/>
    <w:rsid w:val="001048FC"/>
    <w:rsid w:val="00113EE4"/>
    <w:rsid w:val="001231D6"/>
    <w:rsid w:val="00132731"/>
    <w:rsid w:val="00140B98"/>
    <w:rsid w:val="001447B3"/>
    <w:rsid w:val="0015377E"/>
    <w:rsid w:val="001568ED"/>
    <w:rsid w:val="0017413D"/>
    <w:rsid w:val="00182385"/>
    <w:rsid w:val="00183CAB"/>
    <w:rsid w:val="00196389"/>
    <w:rsid w:val="00197749"/>
    <w:rsid w:val="001B03B8"/>
    <w:rsid w:val="001D2146"/>
    <w:rsid w:val="001E0B6B"/>
    <w:rsid w:val="001F23C7"/>
    <w:rsid w:val="00201143"/>
    <w:rsid w:val="002137FD"/>
    <w:rsid w:val="002144CB"/>
    <w:rsid w:val="00230502"/>
    <w:rsid w:val="00245214"/>
    <w:rsid w:val="00261E7E"/>
    <w:rsid w:val="00271843"/>
    <w:rsid w:val="00297185"/>
    <w:rsid w:val="002971E7"/>
    <w:rsid w:val="002A79C9"/>
    <w:rsid w:val="002B261D"/>
    <w:rsid w:val="002C0F17"/>
    <w:rsid w:val="002C1FE8"/>
    <w:rsid w:val="002D3483"/>
    <w:rsid w:val="002E7058"/>
    <w:rsid w:val="00301B9F"/>
    <w:rsid w:val="00303491"/>
    <w:rsid w:val="00304728"/>
    <w:rsid w:val="0030719D"/>
    <w:rsid w:val="00307E56"/>
    <w:rsid w:val="00314E5F"/>
    <w:rsid w:val="00340205"/>
    <w:rsid w:val="00380511"/>
    <w:rsid w:val="003A3343"/>
    <w:rsid w:val="003C6B2E"/>
    <w:rsid w:val="003D017C"/>
    <w:rsid w:val="003D282E"/>
    <w:rsid w:val="003D307E"/>
    <w:rsid w:val="003D40E1"/>
    <w:rsid w:val="003F15D8"/>
    <w:rsid w:val="003F731F"/>
    <w:rsid w:val="00402F6B"/>
    <w:rsid w:val="00422D17"/>
    <w:rsid w:val="0042647B"/>
    <w:rsid w:val="0044201D"/>
    <w:rsid w:val="004910A2"/>
    <w:rsid w:val="004B094A"/>
    <w:rsid w:val="004D79B4"/>
    <w:rsid w:val="004E1620"/>
    <w:rsid w:val="004E7D1E"/>
    <w:rsid w:val="004F7C1A"/>
    <w:rsid w:val="00503E84"/>
    <w:rsid w:val="00506547"/>
    <w:rsid w:val="00511801"/>
    <w:rsid w:val="00515967"/>
    <w:rsid w:val="00527EAF"/>
    <w:rsid w:val="005514CA"/>
    <w:rsid w:val="0056060A"/>
    <w:rsid w:val="00577803"/>
    <w:rsid w:val="00584B8F"/>
    <w:rsid w:val="0059020C"/>
    <w:rsid w:val="00591053"/>
    <w:rsid w:val="005960C8"/>
    <w:rsid w:val="005A018F"/>
    <w:rsid w:val="005A031D"/>
    <w:rsid w:val="005B530B"/>
    <w:rsid w:val="005C397A"/>
    <w:rsid w:val="005C43CD"/>
    <w:rsid w:val="005D6161"/>
    <w:rsid w:val="005D6A35"/>
    <w:rsid w:val="005E066B"/>
    <w:rsid w:val="005E101B"/>
    <w:rsid w:val="005F01A2"/>
    <w:rsid w:val="005F24EB"/>
    <w:rsid w:val="005F3E06"/>
    <w:rsid w:val="005F3FD2"/>
    <w:rsid w:val="00667C08"/>
    <w:rsid w:val="00686ACA"/>
    <w:rsid w:val="00694C97"/>
    <w:rsid w:val="006A4ACB"/>
    <w:rsid w:val="006F0DD4"/>
    <w:rsid w:val="007362CE"/>
    <w:rsid w:val="00794E1C"/>
    <w:rsid w:val="00796F0C"/>
    <w:rsid w:val="007A1903"/>
    <w:rsid w:val="007B1739"/>
    <w:rsid w:val="007C58FE"/>
    <w:rsid w:val="007D23A7"/>
    <w:rsid w:val="007D7E68"/>
    <w:rsid w:val="00802B34"/>
    <w:rsid w:val="00811188"/>
    <w:rsid w:val="008113E9"/>
    <w:rsid w:val="00815E12"/>
    <w:rsid w:val="0082131B"/>
    <w:rsid w:val="0083115C"/>
    <w:rsid w:val="00846C0D"/>
    <w:rsid w:val="0085309C"/>
    <w:rsid w:val="008656C3"/>
    <w:rsid w:val="0087705A"/>
    <w:rsid w:val="00894394"/>
    <w:rsid w:val="008B76A0"/>
    <w:rsid w:val="008C5CCB"/>
    <w:rsid w:val="008C6A66"/>
    <w:rsid w:val="008C733D"/>
    <w:rsid w:val="00904910"/>
    <w:rsid w:val="00912A86"/>
    <w:rsid w:val="009212B1"/>
    <w:rsid w:val="00925FAA"/>
    <w:rsid w:val="00930F9D"/>
    <w:rsid w:val="009352F6"/>
    <w:rsid w:val="00936CB4"/>
    <w:rsid w:val="009518FA"/>
    <w:rsid w:val="009533AE"/>
    <w:rsid w:val="0096112A"/>
    <w:rsid w:val="009643BD"/>
    <w:rsid w:val="00964A11"/>
    <w:rsid w:val="00965BBA"/>
    <w:rsid w:val="00972570"/>
    <w:rsid w:val="009845C0"/>
    <w:rsid w:val="009C5A54"/>
    <w:rsid w:val="009C6655"/>
    <w:rsid w:val="00A0453F"/>
    <w:rsid w:val="00A163C1"/>
    <w:rsid w:val="00A177D7"/>
    <w:rsid w:val="00A2420C"/>
    <w:rsid w:val="00A35B2B"/>
    <w:rsid w:val="00A56CCF"/>
    <w:rsid w:val="00A70D90"/>
    <w:rsid w:val="00A96D62"/>
    <w:rsid w:val="00AB2BD9"/>
    <w:rsid w:val="00AD2D55"/>
    <w:rsid w:val="00AE09F4"/>
    <w:rsid w:val="00AE2234"/>
    <w:rsid w:val="00AE46C8"/>
    <w:rsid w:val="00AE4C27"/>
    <w:rsid w:val="00AE7C5A"/>
    <w:rsid w:val="00AF5F81"/>
    <w:rsid w:val="00AF6ABB"/>
    <w:rsid w:val="00B067CF"/>
    <w:rsid w:val="00B16E8C"/>
    <w:rsid w:val="00B22D33"/>
    <w:rsid w:val="00B244FA"/>
    <w:rsid w:val="00B3305E"/>
    <w:rsid w:val="00B452E5"/>
    <w:rsid w:val="00B60B54"/>
    <w:rsid w:val="00B808DE"/>
    <w:rsid w:val="00B818CF"/>
    <w:rsid w:val="00B82963"/>
    <w:rsid w:val="00B978E1"/>
    <w:rsid w:val="00BE0D0E"/>
    <w:rsid w:val="00BF381B"/>
    <w:rsid w:val="00BF3DD6"/>
    <w:rsid w:val="00C04244"/>
    <w:rsid w:val="00C1100F"/>
    <w:rsid w:val="00C21DDA"/>
    <w:rsid w:val="00C46925"/>
    <w:rsid w:val="00C50B28"/>
    <w:rsid w:val="00C52275"/>
    <w:rsid w:val="00C53F27"/>
    <w:rsid w:val="00C55DD6"/>
    <w:rsid w:val="00C6087F"/>
    <w:rsid w:val="00C628E3"/>
    <w:rsid w:val="00C71576"/>
    <w:rsid w:val="00C75DF0"/>
    <w:rsid w:val="00C93F89"/>
    <w:rsid w:val="00C94B6E"/>
    <w:rsid w:val="00CA5528"/>
    <w:rsid w:val="00CB4BE8"/>
    <w:rsid w:val="00CB73DE"/>
    <w:rsid w:val="00CC48AA"/>
    <w:rsid w:val="00CC6EA6"/>
    <w:rsid w:val="00CD71D4"/>
    <w:rsid w:val="00CE6AE5"/>
    <w:rsid w:val="00CF545E"/>
    <w:rsid w:val="00CF73A8"/>
    <w:rsid w:val="00D2107D"/>
    <w:rsid w:val="00D23D39"/>
    <w:rsid w:val="00D30FE6"/>
    <w:rsid w:val="00D34703"/>
    <w:rsid w:val="00D54459"/>
    <w:rsid w:val="00D85FA6"/>
    <w:rsid w:val="00DA2281"/>
    <w:rsid w:val="00DA2EDE"/>
    <w:rsid w:val="00DA348F"/>
    <w:rsid w:val="00DB3D2A"/>
    <w:rsid w:val="00DC7E91"/>
    <w:rsid w:val="00DD670F"/>
    <w:rsid w:val="00E103BB"/>
    <w:rsid w:val="00E12EB0"/>
    <w:rsid w:val="00E1601B"/>
    <w:rsid w:val="00E21254"/>
    <w:rsid w:val="00E3032C"/>
    <w:rsid w:val="00E371B0"/>
    <w:rsid w:val="00E45AFF"/>
    <w:rsid w:val="00E577A6"/>
    <w:rsid w:val="00E6418C"/>
    <w:rsid w:val="00E650A3"/>
    <w:rsid w:val="00E65A4A"/>
    <w:rsid w:val="00E736B4"/>
    <w:rsid w:val="00E9048A"/>
    <w:rsid w:val="00EC2BCA"/>
    <w:rsid w:val="00ED09BA"/>
    <w:rsid w:val="00EE091E"/>
    <w:rsid w:val="00EF0744"/>
    <w:rsid w:val="00EF7CB5"/>
    <w:rsid w:val="00F22C87"/>
    <w:rsid w:val="00F3359B"/>
    <w:rsid w:val="00F40BC5"/>
    <w:rsid w:val="00F7338A"/>
    <w:rsid w:val="00F82FD6"/>
    <w:rsid w:val="00F95755"/>
    <w:rsid w:val="00FA3938"/>
    <w:rsid w:val="00FE70F3"/>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2,3,12,27,28,29,30"/>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ED09BA"/>
    <w:pPr>
      <w:keepNext/>
      <w:keepLines/>
      <w:tabs>
        <w:tab w:val="left" w:pos="805"/>
      </w:tabs>
      <w:spacing w:before="240"/>
      <w:ind w:left="794" w:hanging="794"/>
      <w:outlineLvl w:val="0"/>
    </w:pPr>
    <w:rPr>
      <w:rFonts w:ascii="Times New Roman Bold" w:hAnsi="Times New Roman Bold"/>
      <w:b/>
      <w:bCs/>
      <w:sz w:val="26"/>
      <w:szCs w:val="36"/>
      <w:lang w:bidi="ar-EG"/>
    </w:rPr>
  </w:style>
  <w:style w:type="paragraph" w:styleId="Heading2">
    <w:name w:val="heading 2"/>
    <w:basedOn w:val="Heading1"/>
    <w:next w:val="Normal"/>
    <w:link w:val="Heading2Char"/>
    <w:qFormat/>
    <w:rsid w:val="002971E7"/>
    <w:pPr>
      <w:outlineLvl w:val="1"/>
    </w:pPr>
    <w:rPr>
      <w:sz w:val="24"/>
      <w:szCs w:val="32"/>
    </w:rPr>
  </w:style>
  <w:style w:type="paragraph" w:styleId="Heading3">
    <w:name w:val="heading 3"/>
    <w:basedOn w:val="Heading1"/>
    <w:next w:val="Normal"/>
    <w:link w:val="Heading3Char"/>
    <w:autoRedefine/>
    <w:qFormat/>
    <w:rsid w:val="00503E84"/>
    <w:pPr>
      <w:spacing w:before="180"/>
      <w:outlineLvl w:val="2"/>
    </w:pPr>
    <w:rPr>
      <w:sz w:val="22"/>
      <w:szCs w:val="30"/>
    </w:rPr>
  </w:style>
  <w:style w:type="paragraph" w:styleId="Heading4">
    <w:name w:val="heading 4"/>
    <w:basedOn w:val="Heading3"/>
    <w:next w:val="Normal"/>
    <w:link w:val="Heading4Char"/>
    <w:qFormat/>
    <w:rsid w:val="00503E84"/>
    <w:pPr>
      <w:tabs>
        <w:tab w:val="clear" w:pos="805"/>
        <w:tab w:val="left" w:pos="1002"/>
      </w:tabs>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Normal"/>
    <w:next w:val="Normalaftertitle"/>
    <w:link w:val="AppendixNotitleChar"/>
    <w:rsid w:val="00B3305E"/>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307E56"/>
    <w:pPr>
      <w:keepNext/>
      <w:spacing w:before="160"/>
    </w:pPr>
    <w:rPr>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9C5A54"/>
    <w:pPr>
      <w:spacing w:before="80"/>
      <w:ind w:left="794" w:hanging="794"/>
    </w:pPr>
    <w:rPr>
      <w:lang w:bidi="ar-EG"/>
    </w:rPr>
  </w:style>
  <w:style w:type="paragraph" w:customStyle="1" w:styleId="enumlev2">
    <w:name w:val="enumlev2"/>
    <w:basedOn w:val="enumlev1"/>
    <w:rsid w:val="00965BBA"/>
    <w:pPr>
      <w:ind w:left="1417" w:hanging="623"/>
    </w:pPr>
  </w:style>
  <w:style w:type="paragraph" w:customStyle="1" w:styleId="enumlev3">
    <w:name w:val="enumlev3"/>
    <w:basedOn w:val="enumlev2"/>
    <w:rsid w:val="00965BBA"/>
    <w:pPr>
      <w:spacing w:before="60"/>
      <w:ind w:left="2127" w:hanging="709"/>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7A1903"/>
    <w:pPr>
      <w:tabs>
        <w:tab w:val="right" w:pos="1814"/>
      </w:tabs>
      <w:spacing w:before="60"/>
      <w:ind w:left="1985" w:hanging="1985"/>
    </w:pPr>
    <w:rPr>
      <w:lang w:bidi="ar-EG"/>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B067CF"/>
    <w:rPr>
      <w:rFonts w:cs="Times New Roman"/>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link w:val="PartNoChar"/>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7A1903"/>
    <w:pPr>
      <w:keepNext/>
      <w:spacing w:before="240"/>
      <w:jc w:val="center"/>
    </w:pPr>
    <w:rPr>
      <w:rFonts w:ascii="Times New Roman Bold" w:hAnsi="Times New Roman Bold"/>
      <w:bCs/>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C21DDA"/>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uiPriority w:val="39"/>
    <w:rsid w:val="000F312E"/>
    <w:pPr>
      <w:ind w:left="663"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ED09BA"/>
    <w:pPr>
      <w:keepNext/>
      <w:spacing w:before="24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toc0">
    <w:name w:val="toc 0"/>
    <w:basedOn w:val="Normal"/>
    <w:next w:val="TOC1"/>
    <w:rsid w:val="005E101B"/>
    <w:pPr>
      <w:tabs>
        <w:tab w:val="right" w:pos="9639"/>
      </w:tabs>
    </w:pPr>
    <w:rPr>
      <w:b/>
    </w:rPr>
  </w:style>
  <w:style w:type="paragraph" w:customStyle="1" w:styleId="RefText0">
    <w:name w:val="Ref_Text"/>
    <w:basedOn w:val="Normal"/>
    <w:rsid w:val="005E101B"/>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
    <w:name w:val="No List1"/>
    <w:next w:val="NoList"/>
    <w:semiHidden/>
    <w:unhideWhenUsed/>
    <w:rsid w:val="005E101B"/>
  </w:style>
  <w:style w:type="character" w:customStyle="1" w:styleId="Heading1Char">
    <w:name w:val="Heading 1 Char"/>
    <w:basedOn w:val="DefaultParagraphFont"/>
    <w:link w:val="Heading1"/>
    <w:rsid w:val="00ED09BA"/>
    <w:rPr>
      <w:rFonts w:ascii="Times New Roman Bold" w:hAnsi="Times New Roman Bold" w:cs="Traditional Arabic"/>
      <w:b/>
      <w:bCs/>
      <w:sz w:val="26"/>
      <w:szCs w:val="36"/>
      <w:lang w:eastAsia="fr-FR" w:bidi="ar-EG"/>
    </w:rPr>
  </w:style>
  <w:style w:type="character" w:customStyle="1" w:styleId="Heading2Char">
    <w:name w:val="Heading 2 Char"/>
    <w:basedOn w:val="DefaultParagraphFont"/>
    <w:link w:val="Heading2"/>
    <w:rsid w:val="005E101B"/>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503E84"/>
    <w:rPr>
      <w:rFonts w:ascii="Times New Roman Bold" w:hAnsi="Times New Roman Bold" w:cs="Traditional Arabic"/>
      <w:b/>
      <w:bCs/>
      <w:sz w:val="22"/>
      <w:szCs w:val="30"/>
      <w:lang w:eastAsia="fr-FR" w:bidi="ar-EG"/>
    </w:rPr>
  </w:style>
  <w:style w:type="character" w:customStyle="1" w:styleId="Heading4Char">
    <w:name w:val="Heading 4 Char"/>
    <w:basedOn w:val="DefaultParagraphFont"/>
    <w:link w:val="Heading4"/>
    <w:rsid w:val="00503E84"/>
    <w:rPr>
      <w:rFonts w:ascii="Times New Roman Bold" w:hAnsi="Times New Roman Bold" w:cs="Traditional Arabic"/>
      <w:b/>
      <w:bCs/>
      <w:sz w:val="22"/>
      <w:szCs w:val="30"/>
      <w:lang w:eastAsia="fr-FR" w:bidi="ar-EG"/>
    </w:rPr>
  </w:style>
  <w:style w:type="character" w:customStyle="1" w:styleId="Heading5Char">
    <w:name w:val="Heading 5 Char"/>
    <w:basedOn w:val="DefaultParagraphFont"/>
    <w:link w:val="Heading5"/>
    <w:rsid w:val="005E101B"/>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5E101B"/>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5E101B"/>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5E101B"/>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5E101B"/>
    <w:rPr>
      <w:rFonts w:ascii="Times New Roman Bold" w:hAnsi="Times New Roman Bold" w:cs="Traditional Arabic"/>
      <w:b/>
      <w:bCs/>
      <w:sz w:val="22"/>
      <w:szCs w:val="30"/>
      <w:lang w:eastAsia="fr-FR"/>
    </w:rPr>
  </w:style>
  <w:style w:type="paragraph" w:customStyle="1" w:styleId="Figure">
    <w:name w:val="Figure"/>
    <w:basedOn w:val="Normal"/>
    <w:next w:val="Normal"/>
    <w:link w:val="FigureChar"/>
    <w:rsid w:val="005E101B"/>
    <w:pPr>
      <w:keepNext/>
      <w:keepLines/>
      <w:tabs>
        <w:tab w:val="left" w:pos="805"/>
      </w:tabs>
      <w:spacing w:before="240" w:after="120"/>
      <w:jc w:val="center"/>
    </w:pPr>
    <w:rPr>
      <w:sz w:val="20"/>
    </w:rPr>
  </w:style>
  <w:style w:type="paragraph" w:customStyle="1" w:styleId="Figurewithouttitle">
    <w:name w:val="Figure_without_title"/>
    <w:basedOn w:val="Normal"/>
    <w:next w:val="Normalaftertitle"/>
    <w:rsid w:val="005E101B"/>
    <w:pPr>
      <w:keepLines/>
      <w:tabs>
        <w:tab w:val="left" w:pos="805"/>
      </w:tabs>
      <w:spacing w:before="240" w:after="120"/>
      <w:jc w:val="center"/>
    </w:pPr>
    <w:rPr>
      <w:sz w:val="20"/>
    </w:rPr>
  </w:style>
  <w:style w:type="character" w:customStyle="1" w:styleId="FooterChar">
    <w:name w:val="Footer Char"/>
    <w:aliases w:val="pie de página Char,fo Char"/>
    <w:basedOn w:val="DefaultParagraphFont"/>
    <w:link w:val="Footer"/>
    <w:rsid w:val="005E101B"/>
    <w:rPr>
      <w:rFonts w:ascii="Times New Roman" w:hAnsi="Times New Roman" w:cs="Traditional Arabic"/>
      <w:caps/>
      <w:noProof/>
      <w:sz w:val="16"/>
      <w:szCs w:val="30"/>
      <w:lang w:eastAsia="fr-FR"/>
    </w:rPr>
  </w:style>
  <w:style w:type="character" w:customStyle="1" w:styleId="FootnoteTextChar">
    <w:name w:val="Footnote Text Char"/>
    <w:basedOn w:val="DefaultParagraphFont"/>
    <w:link w:val="FootnoteText"/>
    <w:rsid w:val="005E101B"/>
    <w:rPr>
      <w:rFonts w:ascii="Times New Roman" w:hAnsi="Times New Roman" w:cs="Traditional Arabic"/>
      <w:szCs w:val="26"/>
      <w:lang w:eastAsia="en-US"/>
    </w:rPr>
  </w:style>
  <w:style w:type="character" w:customStyle="1" w:styleId="HeaderChar">
    <w:name w:val="Header Char"/>
    <w:basedOn w:val="DefaultParagraphFont"/>
    <w:link w:val="Header"/>
    <w:uiPriority w:val="99"/>
    <w:rsid w:val="005E101B"/>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5E101B"/>
    <w:pPr>
      <w:keepNext/>
      <w:keepLines/>
      <w:tabs>
        <w:tab w:val="left" w:pos="805"/>
      </w:tabs>
      <w:spacing w:before="360" w:after="120"/>
      <w:jc w:val="center"/>
    </w:pPr>
    <w:rPr>
      <w:b/>
      <w:sz w:val="20"/>
    </w:rPr>
  </w:style>
  <w:style w:type="character" w:customStyle="1" w:styleId="Artref">
    <w:name w:val="Art_ref"/>
    <w:basedOn w:val="DefaultParagraphFont"/>
    <w:rsid w:val="005E101B"/>
  </w:style>
  <w:style w:type="paragraph" w:customStyle="1" w:styleId="TabletitleBR">
    <w:name w:val="Table_title_BR"/>
    <w:basedOn w:val="Normal"/>
    <w:next w:val="Tablehead"/>
    <w:rsid w:val="00C21DDA"/>
    <w:pPr>
      <w:keepNext/>
      <w:tabs>
        <w:tab w:val="left" w:pos="805"/>
      </w:tabs>
      <w:spacing w:after="80"/>
      <w:jc w:val="center"/>
    </w:pPr>
    <w:rPr>
      <w:rFonts w:ascii="Times New Roman Bold" w:hAnsi="Times New Roman Bold"/>
      <w:b/>
      <w:bCs/>
      <w:sz w:val="20"/>
    </w:rPr>
  </w:style>
  <w:style w:type="paragraph" w:customStyle="1" w:styleId="TableNoBR">
    <w:name w:val="Table_No_BR"/>
    <w:basedOn w:val="Normal"/>
    <w:next w:val="TabletitleBR"/>
    <w:rsid w:val="005E101B"/>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85309C"/>
    <w:rPr>
      <w:szCs w:val="26"/>
    </w:rPr>
  </w:style>
  <w:style w:type="paragraph" w:customStyle="1" w:styleId="TableText0">
    <w:name w:val="Table_Text"/>
    <w:basedOn w:val="Normal"/>
    <w:rsid w:val="005E101B"/>
    <w:pPr>
      <w:keepNext/>
      <w:widowControl w:val="0"/>
      <w:tabs>
        <w:tab w:val="left" w:pos="794"/>
        <w:tab w:val="left" w:pos="1191"/>
        <w:tab w:val="left" w:pos="1588"/>
        <w:tab w:val="left" w:pos="1985"/>
      </w:tabs>
      <w:bidi w:val="0"/>
      <w:spacing w:before="100" w:after="100" w:line="-190" w:lineRule="auto"/>
    </w:pPr>
    <w:rPr>
      <w:sz w:val="18"/>
      <w:szCs w:val="21"/>
      <w:lang w:val="en-GB"/>
    </w:rPr>
  </w:style>
  <w:style w:type="character" w:customStyle="1" w:styleId="BodyTextChar">
    <w:name w:val="Body Text Char"/>
    <w:basedOn w:val="DefaultParagraphFont"/>
    <w:link w:val="BodyText"/>
    <w:rsid w:val="005E101B"/>
    <w:rPr>
      <w:rFonts w:ascii="Times New Roman" w:hAnsi="Times New Roman" w:cs="Traditional Arabic"/>
      <w:sz w:val="22"/>
      <w:szCs w:val="26"/>
      <w:lang w:eastAsia="fr-FR"/>
    </w:rPr>
  </w:style>
  <w:style w:type="character" w:customStyle="1" w:styleId="BodyTextIndentChar">
    <w:name w:val="Body Text Indent Char"/>
    <w:basedOn w:val="DefaultParagraphFont"/>
    <w:link w:val="BodyTextIndent"/>
    <w:semiHidden/>
    <w:rsid w:val="005E101B"/>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semiHidden/>
    <w:rsid w:val="005E101B"/>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5E101B"/>
    <w:rPr>
      <w:rFonts w:ascii="Times New Roman" w:hAnsi="Times New Roman" w:cs="Traditional Arabic"/>
      <w:b/>
      <w:bCs/>
      <w:sz w:val="32"/>
      <w:szCs w:val="32"/>
      <w:lang w:eastAsia="fr-FR"/>
    </w:rPr>
  </w:style>
  <w:style w:type="paragraph" w:customStyle="1" w:styleId="a">
    <w:name w:val="وسطي"/>
    <w:basedOn w:val="Normal"/>
    <w:next w:val="Normal"/>
    <w:rsid w:val="005E101B"/>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basedOn w:val="DefaultParagraphFont"/>
    <w:link w:val="Figure"/>
    <w:rsid w:val="005E101B"/>
    <w:rPr>
      <w:rFonts w:ascii="Times New Roman" w:hAnsi="Times New Roman" w:cs="Traditional Arabic"/>
      <w:szCs w:val="30"/>
      <w:lang w:eastAsia="fr-FR"/>
    </w:rPr>
  </w:style>
  <w:style w:type="paragraph" w:customStyle="1" w:styleId="Blanc">
    <w:name w:val="Blanc"/>
    <w:basedOn w:val="Normal"/>
    <w:next w:val="Tabletext"/>
    <w:rsid w:val="005E101B"/>
    <w:pPr>
      <w:keepNext/>
      <w:keepLines/>
      <w:bidi w:val="0"/>
      <w:spacing w:before="0" w:line="240" w:lineRule="auto"/>
    </w:pPr>
    <w:rPr>
      <w:rFonts w:cs="Times New Roman"/>
      <w:sz w:val="16"/>
      <w:szCs w:val="20"/>
      <w:lang w:val="en-GB" w:eastAsia="en-US"/>
    </w:rPr>
  </w:style>
  <w:style w:type="paragraph" w:customStyle="1" w:styleId="AnnexNoTitle">
    <w:name w:val="Annex_NoTitle"/>
    <w:basedOn w:val="Normal"/>
    <w:next w:val="Normalaftertitle"/>
    <w:rsid w:val="00503E84"/>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a0">
    <w:name w:val="أ )"/>
    <w:basedOn w:val="DefaultParagraphFont"/>
    <w:rsid w:val="00B3305E"/>
    <w:rPr>
      <w:spacing w:val="10"/>
    </w:rPr>
  </w:style>
  <w:style w:type="paragraph" w:customStyle="1" w:styleId="StyleComplexTraditionalArabicLatin11ptComplex14pt">
    <w:name w:val="Style (Complex) Traditional Arabic (Latin) 11 pt (Complex) 14 pt..."/>
    <w:basedOn w:val="Normal"/>
    <w:rsid w:val="00B3305E"/>
    <w:pPr>
      <w:spacing w:line="204" w:lineRule="auto"/>
    </w:pPr>
    <w:rPr>
      <w:spacing w:val="-4"/>
      <w:szCs w:val="28"/>
      <w:lang w:eastAsia="zh-CN"/>
    </w:rPr>
  </w:style>
  <w:style w:type="paragraph" w:customStyle="1" w:styleId="a1">
    <w:name w:val="وسطي جدول"/>
    <w:basedOn w:val="Normal"/>
    <w:rsid w:val="00B3305E"/>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B3305E"/>
    <w:pPr>
      <w:tabs>
        <w:tab w:val="center" w:pos="4909"/>
        <w:tab w:val="right" w:pos="9729"/>
      </w:tabs>
      <w:spacing w:after="120" w:line="180" w:lineRule="auto"/>
    </w:pPr>
    <w:rPr>
      <w:rFonts w:cs="Times New Roman"/>
      <w:lang w:eastAsia="en-US"/>
    </w:rPr>
  </w:style>
  <w:style w:type="paragraph" w:customStyle="1" w:styleId="a3">
    <w:name w:val="ملاحظة"/>
    <w:basedOn w:val="Normal"/>
    <w:next w:val="Normal"/>
    <w:rsid w:val="00B3305E"/>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B3305E"/>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Summary">
    <w:name w:val="Summary"/>
    <w:basedOn w:val="Normal"/>
    <w:next w:val="Normalaftertitle"/>
    <w:rsid w:val="00B3305E"/>
    <w:pPr>
      <w:tabs>
        <w:tab w:val="left" w:pos="794"/>
        <w:tab w:val="left" w:pos="1191"/>
        <w:tab w:val="left" w:pos="1588"/>
        <w:tab w:val="left" w:pos="1985"/>
      </w:tabs>
      <w:bidi w:val="0"/>
      <w:spacing w:after="480" w:line="240" w:lineRule="auto"/>
    </w:pPr>
    <w:rPr>
      <w:rFonts w:cs="Times New Roman"/>
      <w:szCs w:val="20"/>
      <w:lang w:val="es-ES_tradnl" w:eastAsia="en-US"/>
    </w:rPr>
  </w:style>
  <w:style w:type="character" w:customStyle="1" w:styleId="enumlev1Char">
    <w:name w:val="enumlev1 Char"/>
    <w:basedOn w:val="DefaultParagraphFont"/>
    <w:link w:val="enumlev1"/>
    <w:locked/>
    <w:rsid w:val="00AE4C27"/>
    <w:rPr>
      <w:rFonts w:ascii="Times New Roman" w:hAnsi="Times New Roman" w:cs="Traditional Arabic"/>
      <w:sz w:val="22"/>
      <w:szCs w:val="30"/>
      <w:lang w:eastAsia="fr-FR" w:bidi="ar-EG"/>
    </w:rPr>
  </w:style>
  <w:style w:type="paragraph" w:customStyle="1" w:styleId="StyleAnnexNotitleNotBold">
    <w:name w:val="Style Annex_No &amp; title + Not Bold"/>
    <w:basedOn w:val="Normal"/>
    <w:rsid w:val="00AE4C27"/>
    <w:pPr>
      <w:keepNext/>
      <w:keepLines/>
      <w:tabs>
        <w:tab w:val="left" w:pos="1191"/>
        <w:tab w:val="left" w:pos="1588"/>
        <w:tab w:val="left" w:pos="1985"/>
      </w:tabs>
      <w:spacing w:before="360"/>
      <w:jc w:val="center"/>
      <w:textAlignment w:val="auto"/>
    </w:pPr>
    <w:rPr>
      <w:rFonts w:hAnsi="Times New Roman Bold"/>
      <w:sz w:val="26"/>
      <w:szCs w:val="36"/>
      <w:lang w:val="en-GB" w:eastAsia="ja-JP"/>
    </w:rPr>
  </w:style>
  <w:style w:type="paragraph" w:customStyle="1" w:styleId="StyleTitle1Bold">
    <w:name w:val="Style Title 1 + Bold"/>
    <w:basedOn w:val="Title1"/>
    <w:rsid w:val="00AE4C27"/>
    <w:pPr>
      <w:textAlignment w:val="auto"/>
    </w:pPr>
    <w:rPr>
      <w:caps w:val="0"/>
    </w:rPr>
  </w:style>
  <w:style w:type="paragraph" w:customStyle="1" w:styleId="CALL0">
    <w:name w:val="CALL"/>
    <w:basedOn w:val="Normal"/>
    <w:next w:val="Normal"/>
    <w:rsid w:val="00A35B2B"/>
    <w:pPr>
      <w:tabs>
        <w:tab w:val="left" w:pos="794"/>
      </w:tabs>
      <w:ind w:left="907"/>
    </w:pPr>
    <w:rPr>
      <w:i/>
      <w:iCs/>
      <w:lang w:eastAsia="en-US" w:bidi="ar-EG"/>
    </w:rPr>
  </w:style>
  <w:style w:type="table" w:customStyle="1" w:styleId="TableGrid1">
    <w:name w:val="Table Grid1"/>
    <w:basedOn w:val="TableNormal"/>
    <w:next w:val="TableGrid"/>
    <w:rsid w:val="00A35B2B"/>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tNoChar">
    <w:name w:val="Part_No Char"/>
    <w:basedOn w:val="DefaultParagraphFont"/>
    <w:link w:val="PartNo"/>
    <w:rsid w:val="00A35B2B"/>
    <w:rPr>
      <w:rFonts w:ascii="Times New Roman" w:hAnsi="Times New Roman" w:cs="Traditional Arabic"/>
      <w:caps/>
      <w:sz w:val="28"/>
      <w:szCs w:val="40"/>
      <w:lang w:eastAsia="fr-FR"/>
    </w:rPr>
  </w:style>
  <w:style w:type="paragraph" w:customStyle="1" w:styleId="FigureNo0">
    <w:name w:val="Figure No"/>
    <w:basedOn w:val="Normal"/>
    <w:rsid w:val="00A35B2B"/>
    <w:pPr>
      <w:tabs>
        <w:tab w:val="left" w:pos="907"/>
      </w:tabs>
      <w:spacing w:after="120"/>
      <w:jc w:val="center"/>
    </w:pPr>
    <w:rPr>
      <w:lang w:eastAsia="en-US" w:bidi="ar-EG"/>
    </w:rPr>
  </w:style>
  <w:style w:type="paragraph" w:customStyle="1" w:styleId="Heading">
    <w:name w:val="Heading"/>
    <w:aliases w:val="1"/>
    <w:basedOn w:val="Normal"/>
    <w:rsid w:val="00A35B2B"/>
    <w:pPr>
      <w:tabs>
        <w:tab w:val="left" w:pos="907"/>
      </w:tabs>
      <w:spacing w:after="120"/>
    </w:pPr>
    <w:rPr>
      <w:rFonts w:ascii="Times New Roman Bold" w:hAnsi="Times New Roman Bold"/>
      <w:b/>
      <w:bCs/>
      <w:lang w:eastAsia="en-US"/>
    </w:rPr>
  </w:style>
  <w:style w:type="paragraph" w:styleId="BalloonText">
    <w:name w:val="Balloon Text"/>
    <w:basedOn w:val="Normal"/>
    <w:link w:val="BalloonTextChar"/>
    <w:rsid w:val="00A35B2B"/>
    <w:pPr>
      <w:tabs>
        <w:tab w:val="left" w:pos="907"/>
      </w:tabs>
      <w:spacing w:before="0" w:after="120"/>
    </w:pPr>
    <w:rPr>
      <w:rFonts w:ascii="Tahoma" w:hAnsi="Tahoma" w:cs="Tahoma"/>
      <w:sz w:val="16"/>
      <w:szCs w:val="16"/>
      <w:lang w:eastAsia="en-US"/>
    </w:rPr>
  </w:style>
  <w:style w:type="character" w:customStyle="1" w:styleId="BalloonTextChar">
    <w:name w:val="Balloon Text Char"/>
    <w:basedOn w:val="DefaultParagraphFont"/>
    <w:link w:val="BalloonText"/>
    <w:rsid w:val="00A35B2B"/>
    <w:rPr>
      <w:rFonts w:ascii="Tahoma" w:hAnsi="Tahoma" w:cs="Tahoma"/>
      <w:sz w:val="16"/>
      <w:szCs w:val="16"/>
      <w:lang w:eastAsia="en-US"/>
    </w:rPr>
  </w:style>
  <w:style w:type="paragraph" w:customStyle="1" w:styleId="Headingb0">
    <w:name w:val="Heading b"/>
    <w:basedOn w:val="Normal"/>
    <w:rsid w:val="00A35B2B"/>
    <w:pPr>
      <w:tabs>
        <w:tab w:val="left" w:pos="907"/>
      </w:tabs>
    </w:pPr>
    <w:rPr>
      <w:rFonts w:ascii="Times New Roman Bold" w:hAnsi="Times New Roman Bold"/>
      <w:b/>
      <w:bCs/>
      <w:sz w:val="24"/>
      <w:szCs w:val="32"/>
      <w:lang w:eastAsia="en-US" w:bidi="ar-EG"/>
    </w:rPr>
  </w:style>
  <w:style w:type="character" w:customStyle="1" w:styleId="EquationChar">
    <w:name w:val="Equation Char"/>
    <w:basedOn w:val="DefaultParagraphFont"/>
    <w:link w:val="Equation"/>
    <w:locked/>
    <w:rsid w:val="00A35B2B"/>
    <w:rPr>
      <w:rFonts w:ascii="Times New Roman" w:hAnsi="Times New Roman" w:cs="Traditional Arabic"/>
      <w:sz w:val="22"/>
      <w:szCs w:val="30"/>
      <w:lang w:eastAsia="fr-FR"/>
    </w:rPr>
  </w:style>
  <w:style w:type="paragraph" w:customStyle="1" w:styleId="xl22">
    <w:name w:val="xl22"/>
    <w:basedOn w:val="Normal"/>
    <w:rsid w:val="00A35B2B"/>
    <w:pPr>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Arial Unicode MS"/>
      <w:sz w:val="24"/>
      <w:szCs w:val="24"/>
      <w:lang w:val="en-GB" w:eastAsia="en-US"/>
    </w:rPr>
  </w:style>
  <w:style w:type="paragraph" w:customStyle="1" w:styleId="rectitle0">
    <w:name w:val="rec_title"/>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rPr>
  </w:style>
  <w:style w:type="paragraph" w:customStyle="1" w:styleId="StyleHeading1">
    <w:name w:val="Style Heading 1"/>
    <w:basedOn w:val="Heading1"/>
    <w:rsid w:val="00A35B2B"/>
    <w:pPr>
      <w:keepLines w:val="0"/>
      <w:tabs>
        <w:tab w:val="clear" w:pos="805"/>
        <w:tab w:val="left" w:pos="851"/>
      </w:tabs>
      <w:overflowPunct/>
      <w:autoSpaceDE/>
      <w:autoSpaceDN/>
      <w:adjustRightInd/>
      <w:spacing w:before="0" w:after="240"/>
      <w:ind w:left="0" w:firstLine="0"/>
      <w:textAlignment w:val="auto"/>
    </w:pPr>
    <w:rPr>
      <w:kern w:val="32"/>
      <w:sz w:val="24"/>
      <w:szCs w:val="32"/>
      <w:lang w:val="en-GB" w:eastAsia="en-US" w:bidi="ar-SA"/>
    </w:rPr>
  </w:style>
  <w:style w:type="paragraph" w:customStyle="1" w:styleId="Numbered">
    <w:name w:val="Numbered"/>
    <w:basedOn w:val="Normal"/>
    <w:rsid w:val="00A35B2B"/>
    <w:pPr>
      <w:overflowPunct/>
      <w:autoSpaceDE/>
      <w:autoSpaceDN/>
      <w:adjustRightInd/>
      <w:spacing w:after="120"/>
      <w:ind w:left="720" w:hanging="720"/>
      <w:textAlignment w:val="auto"/>
    </w:pPr>
    <w:rPr>
      <w:lang w:val="en-GB" w:eastAsia="en-US" w:bidi="ar-EG"/>
    </w:rPr>
  </w:style>
  <w:style w:type="paragraph" w:customStyle="1" w:styleId="Contents">
    <w:name w:val="Contents"/>
    <w:basedOn w:val="Normal"/>
    <w:rsid w:val="00A35B2B"/>
    <w:pPr>
      <w:overflowPunct/>
      <w:autoSpaceDE/>
      <w:autoSpaceDN/>
      <w:adjustRightInd/>
      <w:jc w:val="center"/>
      <w:textAlignment w:val="auto"/>
    </w:pPr>
    <w:rPr>
      <w:rFonts w:ascii="Times New Roman Bold" w:hAnsi="Times New Roman Bold"/>
      <w:b/>
      <w:bCs/>
      <w:sz w:val="24"/>
      <w:szCs w:val="32"/>
      <w:lang w:val="en-GB" w:eastAsia="en-US" w:bidi="ar-EG"/>
    </w:rPr>
  </w:style>
  <w:style w:type="paragraph" w:customStyle="1" w:styleId="Annexno">
    <w:name w:val="Annex_no"/>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bidi="ar-EG"/>
    </w:rPr>
  </w:style>
  <w:style w:type="paragraph" w:customStyle="1" w:styleId="dnum">
    <w:name w:val="dnum"/>
    <w:basedOn w:val="Normal"/>
    <w:rsid w:val="00A35B2B"/>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styleId="ListParagraph">
    <w:name w:val="List Paragraph"/>
    <w:basedOn w:val="Normal"/>
    <w:qFormat/>
    <w:rsid w:val="00A35B2B"/>
    <w:pPr>
      <w:overflowPunct/>
      <w:autoSpaceDE/>
      <w:autoSpaceDN/>
      <w:bidi w:val="0"/>
      <w:adjustRightInd/>
      <w:spacing w:before="0" w:after="200" w:line="276" w:lineRule="auto"/>
      <w:ind w:left="720"/>
      <w:jc w:val="left"/>
      <w:textAlignment w:val="auto"/>
    </w:pPr>
    <w:rPr>
      <w:rFonts w:cs="Simplified Arabic"/>
      <w:sz w:val="28"/>
      <w:szCs w:val="28"/>
      <w:lang w:eastAsia="en-US"/>
    </w:rPr>
  </w:style>
  <w:style w:type="paragraph" w:customStyle="1" w:styleId="dorlang">
    <w:name w:val="dorlang"/>
    <w:basedOn w:val="Normal"/>
    <w:rsid w:val="00A35B2B"/>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FigureNoChar1">
    <w:name w:val="Figure_No Char1"/>
    <w:basedOn w:val="DefaultParagraphFont"/>
    <w:link w:val="FigureNo"/>
    <w:locked/>
    <w:rsid w:val="00ED09BA"/>
    <w:rPr>
      <w:rFonts w:ascii="Times New Roman" w:hAnsi="Times New Roman Bold" w:cs="Traditional Arabic"/>
      <w:sz w:val="22"/>
      <w:szCs w:val="30"/>
      <w:lang w:val="fr-FR" w:eastAsia="fr-FR" w:bidi="ar-EG"/>
    </w:rPr>
  </w:style>
  <w:style w:type="character" w:customStyle="1" w:styleId="AppendixNotitleChar">
    <w:name w:val="Appendix_No &amp; title Char"/>
    <w:basedOn w:val="DefaultParagraphFont"/>
    <w:link w:val="AppendixNotitle"/>
    <w:rsid w:val="00ED09BA"/>
    <w:rPr>
      <w:rFonts w:ascii="Times New Roman Bold" w:hAnsi="Times New Roman Bold" w:cs="Traditional Arabic"/>
      <w:b/>
      <w:bCs/>
      <w:noProof/>
      <w:sz w:val="26"/>
      <w:szCs w:val="36"/>
      <w:lang w:eastAsia="fr-FR" w:bidi="ar-EG"/>
    </w:rPr>
  </w:style>
  <w:style w:type="paragraph" w:customStyle="1" w:styleId="Line">
    <w:name w:val="Line"/>
    <w:basedOn w:val="Normal"/>
    <w:next w:val="Normal"/>
    <w:rsid w:val="00A35B2B"/>
    <w:pPr>
      <w:pBdr>
        <w:top w:val="single" w:sz="6" w:space="1" w:color="auto"/>
      </w:pBdr>
      <w:bidi w:val="0"/>
      <w:spacing w:before="240" w:line="240" w:lineRule="auto"/>
      <w:ind w:left="3997" w:right="3997"/>
      <w:jc w:val="center"/>
    </w:pPr>
    <w:rPr>
      <w:rFonts w:eastAsia="Calibri" w:cs="Times New Roman"/>
      <w:sz w:val="20"/>
      <w:szCs w:val="20"/>
      <w:lang w:val="en-GB" w:eastAsia="en-US"/>
    </w:rPr>
  </w:style>
  <w:style w:type="paragraph" w:customStyle="1" w:styleId="Annexref">
    <w:name w:val="Annex_ref"/>
    <w:basedOn w:val="Normal"/>
    <w:next w:val="Normalaftertitle"/>
    <w:rsid w:val="00A35B2B"/>
    <w:pPr>
      <w:keepNext/>
      <w:keepLines/>
      <w:tabs>
        <w:tab w:val="left" w:pos="794"/>
        <w:tab w:val="left" w:pos="1191"/>
        <w:tab w:val="left" w:pos="1588"/>
        <w:tab w:val="left" w:pos="1985"/>
      </w:tabs>
      <w:bidi w:val="0"/>
      <w:spacing w:after="280" w:line="240" w:lineRule="auto"/>
      <w:jc w:val="center"/>
    </w:pPr>
    <w:rPr>
      <w:rFonts w:eastAsia="Calibri" w:cs="Times New Roman"/>
      <w:sz w:val="24"/>
      <w:szCs w:val="20"/>
      <w:lang w:val="fr-FR" w:eastAsia="en-US"/>
    </w:rPr>
  </w:style>
  <w:style w:type="paragraph" w:customStyle="1" w:styleId="Appendixref">
    <w:name w:val="Appendix_ref"/>
    <w:basedOn w:val="Annexref"/>
    <w:next w:val="Normalaftertitle"/>
    <w:rsid w:val="00A35B2B"/>
  </w:style>
  <w:style w:type="character" w:customStyle="1" w:styleId="FigureNoChar">
    <w:name w:val="Figure_No Char"/>
    <w:basedOn w:val="DefaultParagraphFont"/>
    <w:rsid w:val="00A35B2B"/>
    <w:rPr>
      <w:rFonts w:cs="Times New Roman"/>
      <w:caps/>
      <w:sz w:val="24"/>
      <w:lang w:val="en-GB" w:eastAsia="en-US" w:bidi="ar-SA"/>
    </w:rPr>
  </w:style>
  <w:style w:type="character" w:customStyle="1" w:styleId="TabletitleChar">
    <w:name w:val="Table_title Char"/>
    <w:basedOn w:val="DefaultParagraphFont"/>
    <w:rsid w:val="00A35B2B"/>
    <w:rPr>
      <w:rFonts w:cs="Times New Roman"/>
      <w:b/>
      <w:sz w:val="24"/>
      <w:lang w:val="en-GB" w:eastAsia="en-US" w:bidi="ar-SA"/>
    </w:rPr>
  </w:style>
  <w:style w:type="character" w:customStyle="1" w:styleId="TableNoChar">
    <w:name w:val="Table_No Char"/>
    <w:basedOn w:val="DefaultParagraphFont"/>
    <w:rsid w:val="00A35B2B"/>
    <w:rPr>
      <w:rFonts w:cs="Times New Roman"/>
      <w:caps/>
      <w:sz w:val="24"/>
      <w:lang w:val="en-GB" w:eastAsia="en-US" w:bidi="ar-SA"/>
    </w:rPr>
  </w:style>
  <w:style w:type="paragraph" w:styleId="CommentText">
    <w:name w:val="annotation text"/>
    <w:basedOn w:val="Normal"/>
    <w:link w:val="CommentTextChar"/>
    <w:rsid w:val="00A35B2B"/>
    <w:pPr>
      <w:tabs>
        <w:tab w:val="left" w:pos="794"/>
        <w:tab w:val="left" w:pos="1191"/>
        <w:tab w:val="left" w:pos="1588"/>
        <w:tab w:val="left" w:pos="1985"/>
      </w:tabs>
      <w:bidi w:val="0"/>
      <w:spacing w:line="240" w:lineRule="auto"/>
    </w:pPr>
    <w:rPr>
      <w:rFonts w:eastAsia="Calibri" w:cs="Times New Roman"/>
      <w:sz w:val="20"/>
      <w:szCs w:val="20"/>
      <w:lang w:val="fr-FR" w:eastAsia="en-US"/>
    </w:rPr>
  </w:style>
  <w:style w:type="character" w:customStyle="1" w:styleId="CommentTextChar">
    <w:name w:val="Comment Text Char"/>
    <w:basedOn w:val="DefaultParagraphFont"/>
    <w:link w:val="CommentText"/>
    <w:rsid w:val="00A35B2B"/>
    <w:rPr>
      <w:rFonts w:ascii="Times New Roman" w:eastAsia="Calibri" w:hAnsi="Times New Roman"/>
      <w:lang w:val="fr-FR" w:eastAsia="en-US"/>
    </w:rPr>
  </w:style>
  <w:style w:type="paragraph" w:styleId="CommentSubject">
    <w:name w:val="annotation subject"/>
    <w:basedOn w:val="CommentText"/>
    <w:next w:val="CommentText"/>
    <w:link w:val="CommentSubjectChar"/>
    <w:rsid w:val="00A35B2B"/>
    <w:rPr>
      <w:b/>
      <w:bCs/>
    </w:rPr>
  </w:style>
  <w:style w:type="character" w:customStyle="1" w:styleId="CommentSubjectChar">
    <w:name w:val="Comment Subject Char"/>
    <w:basedOn w:val="CommentTextChar"/>
    <w:link w:val="CommentSubject"/>
    <w:rsid w:val="00A35B2B"/>
    <w:rPr>
      <w:b/>
      <w:bCs/>
    </w:rPr>
  </w:style>
  <w:style w:type="paragraph" w:customStyle="1" w:styleId="enumlev4">
    <w:name w:val="enumlev4"/>
    <w:basedOn w:val="enumlev1"/>
    <w:qFormat/>
    <w:rsid w:val="00965BBA"/>
    <w:pPr>
      <w:spacing w:before="40" w:line="180" w:lineRule="auto"/>
      <w:ind w:left="3118" w:hanging="992"/>
    </w:pPr>
  </w:style>
  <w:style w:type="paragraph" w:customStyle="1" w:styleId="AnnexNotitle0">
    <w:name w:val="Annex_No &amp; title"/>
    <w:basedOn w:val="Normal"/>
    <w:next w:val="Normalaftertitle"/>
    <w:rsid w:val="00C55DD6"/>
    <w:pPr>
      <w:keepNext/>
      <w:keepLines/>
      <w:spacing w:before="240"/>
      <w:jc w:val="center"/>
    </w:pPr>
    <w:rPr>
      <w:rFonts w:ascii="Times New Roman Bold" w:hAnsi="Times New Roman Bold"/>
      <w:b/>
      <w:bCs/>
      <w:noProof/>
      <w:sz w:val="28"/>
      <w:szCs w:val="40"/>
      <w:lang w:bidi="ar-EG"/>
    </w:rPr>
  </w:style>
</w:styles>
</file>

<file path=word/webSettings.xml><?xml version="1.0" encoding="utf-8"?>
<w:webSettings xmlns:r="http://schemas.openxmlformats.org/officeDocument/2006/relationships" xmlns:w="http://schemas.openxmlformats.org/wordprocessingml/2006/main">
  <w:divs>
    <w:div w:id="4823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6E731-7EC0-45B9-B697-23A534666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7</Pages>
  <Words>1377</Words>
  <Characters>6200</Characters>
  <Application>Microsoft Office Word</Application>
  <DocSecurity>0</DocSecurity>
  <Lines>51</Lines>
  <Paragraphs>15</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7562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2</cp:revision>
  <cp:lastPrinted>2009-11-03T07:39:00Z</cp:lastPrinted>
  <dcterms:created xsi:type="dcterms:W3CDTF">2010-03-23T13:46:00Z</dcterms:created>
  <dcterms:modified xsi:type="dcterms:W3CDTF">2010-03-23T13:46:00Z</dcterms:modified>
</cp:coreProperties>
</file>