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E14A2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38.85pt;width:393.45pt;height:108pt;z-index:251658752" filled="f" stroked="f">
            <v:textbox style="mso-next-textbox:#_x0000_s3886">
              <w:txbxContent>
                <w:p w:rsidR="00F12A80" w:rsidRPr="005F01A2" w:rsidRDefault="00F12A80" w:rsidP="00E14A2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rsidR="00F12A80" w:rsidRPr="005F01A2" w:rsidRDefault="00F12A80" w:rsidP="00E14A29">
                  <w:pPr>
                    <w:spacing w:line="168" w:lineRule="auto"/>
                    <w:ind w:right="-126"/>
                    <w:jc w:val="right"/>
                    <w:rPr>
                      <w:rFonts w:ascii="Tahoma" w:hAnsi="Tahoma"/>
                      <w:b/>
                      <w:bCs/>
                      <w:color w:val="000068"/>
                      <w:sz w:val="36"/>
                      <w:szCs w:val="56"/>
                      <w:rtl/>
                    </w:rPr>
                  </w:pPr>
                  <w:r w:rsidRPr="00E14A29">
                    <w:rPr>
                      <w:rFonts w:ascii="Tahoma" w:hAnsi="Tahoma" w:hint="cs"/>
                      <w:b/>
                      <w:bCs/>
                      <w:color w:val="000068"/>
                      <w:sz w:val="36"/>
                      <w:szCs w:val="56"/>
                      <w:rtl/>
                    </w:rPr>
                    <w:t>الخدمة المتنقلة وخدمة التحديد الراديوي للموقع وخدمة الهواة والخدمات الساتلية ذات الصلة</w:t>
                  </w:r>
                </w:p>
              </w:txbxContent>
            </v:textbox>
          </v:shape>
        </w:pict>
      </w:r>
      <w:r>
        <w:rPr>
          <w:b/>
          <w:bCs/>
          <w:noProof/>
          <w:sz w:val="32"/>
          <w:szCs w:val="32"/>
          <w:rtl/>
          <w:lang w:eastAsia="en-US"/>
        </w:rPr>
        <w:pict>
          <v:shape id="_x0000_s3883" type="#_x0000_t202" style="position:absolute;left:0;text-align:left;margin-left:29.7pt;margin-top:340.85pt;width:514.95pt;height:135pt;z-index:251655680" filled="f" stroked="f">
            <v:textbox style="mso-next-textbox:#_x0000_s3883">
              <w:txbxContent>
                <w:p w:rsidR="00F12A80" w:rsidRPr="00E14A29" w:rsidRDefault="00F12A80" w:rsidP="00E14A29">
                  <w:pPr>
                    <w:spacing w:line="168" w:lineRule="auto"/>
                    <w:ind w:right="-126"/>
                    <w:jc w:val="right"/>
                    <w:rPr>
                      <w:rFonts w:ascii="Tahoma" w:hAnsi="Tahoma"/>
                      <w:b/>
                      <w:bCs/>
                      <w:color w:val="000068"/>
                      <w:sz w:val="36"/>
                      <w:szCs w:val="68"/>
                      <w:rtl/>
                      <w:lang w:bidi="ar-EG"/>
                    </w:rPr>
                  </w:pPr>
                  <w:r w:rsidRPr="00E14A29">
                    <w:rPr>
                      <w:rFonts w:ascii="Tahoma" w:hAnsi="Tahoma"/>
                      <w:b/>
                      <w:bCs/>
                      <w:color w:val="000068"/>
                      <w:sz w:val="36"/>
                      <w:szCs w:val="68"/>
                      <w:rtl/>
                    </w:rPr>
                    <w:t>الخصائص التنوعية للبث غير المرغوب فيه</w:t>
                  </w:r>
                  <w:r w:rsidRPr="00E14A29">
                    <w:rPr>
                      <w:rFonts w:ascii="Tahoma" w:hAnsi="Tahoma" w:hint="cs"/>
                      <w:b/>
                      <w:bCs/>
                      <w:color w:val="000068"/>
                      <w:sz w:val="36"/>
                      <w:szCs w:val="68"/>
                      <w:rtl/>
                    </w:rPr>
                    <w:t xml:space="preserve"> </w:t>
                  </w:r>
                  <w:r w:rsidRPr="00E14A29">
                    <w:rPr>
                      <w:rFonts w:ascii="Tahoma" w:hAnsi="Tahoma"/>
                      <w:b/>
                      <w:bCs/>
                      <w:color w:val="000068"/>
                      <w:sz w:val="36"/>
                      <w:szCs w:val="68"/>
                      <w:rtl/>
                    </w:rPr>
                    <w:t>ل</w:t>
                  </w:r>
                  <w:r w:rsidRPr="00E14A29">
                    <w:rPr>
                      <w:rFonts w:ascii="Tahoma" w:hAnsi="Tahoma" w:hint="cs"/>
                      <w:b/>
                      <w:bCs/>
                      <w:color w:val="000068"/>
                      <w:sz w:val="36"/>
                      <w:szCs w:val="68"/>
                      <w:rtl/>
                    </w:rPr>
                    <w:t>ل</w:t>
                  </w:r>
                  <w:r w:rsidRPr="00E14A29">
                    <w:rPr>
                      <w:rFonts w:ascii="Tahoma" w:hAnsi="Tahoma"/>
                      <w:b/>
                      <w:bCs/>
                      <w:color w:val="000068"/>
                      <w:sz w:val="36"/>
                      <w:szCs w:val="68"/>
                      <w:rtl/>
                    </w:rPr>
                    <w:t>محطات</w:t>
                  </w:r>
                  <w:r w:rsidRPr="00E14A29">
                    <w:rPr>
                      <w:rFonts w:ascii="Tahoma" w:hAnsi="Tahoma"/>
                      <w:b/>
                      <w:bCs/>
                      <w:color w:val="000068"/>
                      <w:spacing w:val="-4"/>
                      <w:sz w:val="36"/>
                      <w:szCs w:val="68"/>
                      <w:rtl/>
                    </w:rPr>
                    <w:t xml:space="preserve"> </w:t>
                  </w:r>
                  <w:r w:rsidRPr="00E14A29">
                    <w:rPr>
                      <w:rFonts w:ascii="Tahoma" w:hAnsi="Tahoma"/>
                      <w:b/>
                      <w:bCs/>
                      <w:color w:val="000068"/>
                      <w:spacing w:val="-6"/>
                      <w:sz w:val="36"/>
                      <w:szCs w:val="68"/>
                      <w:rtl/>
                    </w:rPr>
                    <w:t>القاعدة التي تستعمل</w:t>
                  </w:r>
                  <w:r w:rsidRPr="00E14A29">
                    <w:rPr>
                      <w:rFonts w:ascii="Tahoma" w:hAnsi="Tahoma" w:hint="cs"/>
                      <w:b/>
                      <w:bCs/>
                      <w:color w:val="000068"/>
                      <w:spacing w:val="-6"/>
                      <w:sz w:val="36"/>
                      <w:szCs w:val="68"/>
                      <w:rtl/>
                    </w:rPr>
                    <w:t xml:space="preserve"> </w:t>
                  </w:r>
                  <w:r w:rsidRPr="00E14A29">
                    <w:rPr>
                      <w:rFonts w:ascii="Tahoma" w:hAnsi="Tahoma"/>
                      <w:b/>
                      <w:bCs/>
                      <w:color w:val="000068"/>
                      <w:spacing w:val="-6"/>
                      <w:sz w:val="36"/>
                      <w:szCs w:val="68"/>
                      <w:rtl/>
                    </w:rPr>
                    <w:t>السطوح البينية الراديوية للأرض</w:t>
                  </w:r>
                  <w:r w:rsidRPr="00E14A29">
                    <w:rPr>
                      <w:rFonts w:ascii="Tahoma" w:hAnsi="Tahoma"/>
                      <w:b/>
                      <w:bCs/>
                      <w:color w:val="000068"/>
                      <w:spacing w:val="-4"/>
                      <w:sz w:val="36"/>
                      <w:szCs w:val="68"/>
                      <w:rtl/>
                    </w:rPr>
                    <w:t xml:space="preserve"> للاتصالات</w:t>
                  </w:r>
                  <w:r w:rsidRPr="00E14A29">
                    <w:rPr>
                      <w:rFonts w:ascii="Tahoma" w:hAnsi="Tahoma" w:hint="cs"/>
                      <w:b/>
                      <w:bCs/>
                      <w:color w:val="000068"/>
                      <w:spacing w:val="-4"/>
                      <w:sz w:val="36"/>
                      <w:szCs w:val="68"/>
                      <w:rtl/>
                    </w:rPr>
                    <w:t xml:space="preserve"> </w:t>
                  </w:r>
                  <w:r w:rsidRPr="00E14A29">
                    <w:rPr>
                      <w:rFonts w:ascii="Tahoma" w:hAnsi="Tahoma"/>
                      <w:b/>
                      <w:bCs/>
                      <w:color w:val="000068"/>
                      <w:spacing w:val="-4"/>
                      <w:sz w:val="36"/>
                      <w:szCs w:val="68"/>
                      <w:rtl/>
                    </w:rPr>
                    <w:t>المتنقلة الدولية</w:t>
                  </w:r>
                  <w:r w:rsidRPr="00E14A29">
                    <w:rPr>
                      <w:rFonts w:ascii="Tahoma" w:hAnsi="Tahoma"/>
                      <w:b/>
                      <w:bCs/>
                      <w:color w:val="000068"/>
                      <w:spacing w:val="-4"/>
                      <w:sz w:val="36"/>
                      <w:szCs w:val="68"/>
                      <w:lang w:bidi="ar-EG"/>
                    </w:rPr>
                    <w:t xml:space="preserve"> 2000</w:t>
                  </w:r>
                  <w:r>
                    <w:rPr>
                      <w:rFonts w:ascii="Tahoma" w:hAnsi="Tahoma"/>
                      <w:b/>
                      <w:bCs/>
                      <w:color w:val="000068"/>
                      <w:spacing w:val="-4"/>
                      <w:sz w:val="36"/>
                      <w:szCs w:val="68"/>
                      <w:lang w:bidi="ar-EG"/>
                    </w:rPr>
                    <w:t>-</w:t>
                  </w:r>
                  <w:r w:rsidRPr="00E14A29">
                    <w:rPr>
                      <w:rFonts w:ascii="Tahoma" w:hAnsi="Tahoma"/>
                      <w:b/>
                      <w:bCs/>
                      <w:color w:val="000068"/>
                      <w:spacing w:val="-4"/>
                      <w:sz w:val="36"/>
                      <w:szCs w:val="68"/>
                      <w:rtl/>
                    </w:rPr>
                    <w:t>(</w:t>
                  </w:r>
                  <w:r w:rsidRPr="00E14A29">
                    <w:rPr>
                      <w:rFonts w:ascii="Tahoma" w:hAnsi="Tahoma"/>
                      <w:b/>
                      <w:bCs/>
                      <w:color w:val="000068"/>
                      <w:spacing w:val="-4"/>
                      <w:sz w:val="36"/>
                      <w:szCs w:val="68"/>
                      <w:lang w:bidi="ar-EG"/>
                    </w:rPr>
                    <w:t>IMT</w:t>
                  </w:r>
                  <w:r w:rsidRPr="00E14A29">
                    <w:rPr>
                      <w:rFonts w:ascii="Tahoma" w:hAnsi="Tahoma"/>
                      <w:b/>
                      <w:bCs/>
                      <w:color w:val="000068"/>
                      <w:sz w:val="36"/>
                      <w:szCs w:val="68"/>
                      <w:lang w:bidi="ar-EG"/>
                    </w:rPr>
                    <w:t>-2000</w:t>
                  </w:r>
                  <w:r w:rsidRPr="00E14A29">
                    <w:rPr>
                      <w:rFonts w:ascii="Tahoma" w:hAnsi="Tahoma"/>
                      <w:b/>
                      <w:bCs/>
                      <w:color w:val="000068"/>
                      <w:sz w:val="36"/>
                      <w:szCs w:val="68"/>
                      <w:rtl/>
                    </w:rPr>
                    <w:t>)</w:t>
                  </w:r>
                </w:p>
              </w:txbxContent>
            </v:textbox>
          </v:shape>
        </w:pict>
      </w:r>
      <w:r w:rsidR="00E2296C">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F12A80" w:rsidRPr="009C6655" w:rsidRDefault="00F12A80" w:rsidP="00E14A2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1580-3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left" w:pos="1471"/>
              </w:tabs>
              <w:spacing w:before="20" w:after="40" w:line="240" w:lineRule="exact"/>
              <w:rPr>
                <w:sz w:val="20"/>
                <w:szCs w:val="26"/>
                <w:lang w:val="ru-RU"/>
              </w:rPr>
            </w:pPr>
            <w:r w:rsidRPr="00E14A29">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E14A29">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8113E9" w:rsidRDefault="00E964C9" w:rsidP="00E964C9">
            <w:pPr>
              <w:tabs>
                <w:tab w:val="left" w:pos="1471"/>
              </w:tabs>
              <w:spacing w:before="20" w:after="40" w:line="240" w:lineRule="exact"/>
              <w:rPr>
                <w:sz w:val="20"/>
                <w:szCs w:val="26"/>
                <w:lang w:val="ru-RU"/>
              </w:rPr>
            </w:pPr>
            <w:r w:rsidRPr="00E14A29">
              <w:rPr>
                <w:b/>
                <w:bCs/>
                <w:color w:val="000080"/>
                <w:sz w:val="20"/>
                <w:szCs w:val="26"/>
              </w:rPr>
              <w:t>M</w:t>
            </w:r>
            <w:r w:rsidRPr="00E14A29">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901462">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337DF0" w:rsidRPr="00E75924" w:rsidRDefault="00337DF0" w:rsidP="00337DF0">
      <w:pPr>
        <w:pStyle w:val="RecNo"/>
        <w:rPr>
          <w:rtl/>
        </w:rPr>
      </w:pPr>
      <w:r w:rsidRPr="00E75924">
        <w:rPr>
          <w:rtl/>
        </w:rPr>
        <w:lastRenderedPageBreak/>
        <w:t>التوصي</w:t>
      </w:r>
      <w:r>
        <w:rPr>
          <w:rtl/>
        </w:rPr>
        <w:t>ـ</w:t>
      </w:r>
      <w:r w:rsidRPr="00E75924">
        <w:rPr>
          <w:rtl/>
        </w:rPr>
        <w:t>ة</w:t>
      </w:r>
      <w:r w:rsidRPr="00E75924">
        <w:t>ITU-R</w:t>
      </w:r>
      <w:r>
        <w:t xml:space="preserve">  </w:t>
      </w:r>
      <w:r w:rsidRPr="00E75924">
        <w:t>M.1580-</w:t>
      </w:r>
      <w:r>
        <w:t xml:space="preserve">3 </w:t>
      </w:r>
      <w:r w:rsidRPr="00E75924">
        <w:t xml:space="preserve"> </w:t>
      </w:r>
      <w:r w:rsidRPr="00337DF0">
        <w:rPr>
          <w:rStyle w:val="FootnoteReference"/>
          <w:rFonts w:eastAsia="Times New Roman" w:hAnsi="Times New Roman Bold"/>
          <w:caps/>
          <w:position w:val="0"/>
          <w:rtl/>
          <w:lang w:eastAsia="en-US" w:bidi="ar-SA"/>
        </w:rPr>
        <w:footnoteReference w:customMarkFollows="1" w:id="1"/>
        <w:t>*</w:t>
      </w:r>
    </w:p>
    <w:p w:rsidR="00337DF0" w:rsidRPr="000F2AE0" w:rsidRDefault="00337DF0" w:rsidP="00E14A29">
      <w:pPr>
        <w:pStyle w:val="Rectitle"/>
        <w:spacing w:line="180" w:lineRule="auto"/>
        <w:rPr>
          <w:rtl/>
        </w:rPr>
      </w:pPr>
      <w:r w:rsidRPr="000F2AE0">
        <w:rPr>
          <w:rtl/>
        </w:rPr>
        <w:t>الخصائص التنوعية للبث غير المرغوب فيه ل</w:t>
      </w:r>
      <w:r w:rsidRPr="000F2AE0">
        <w:rPr>
          <w:rFonts w:hint="cs"/>
          <w:rtl/>
        </w:rPr>
        <w:t>ل</w:t>
      </w:r>
      <w:r w:rsidRPr="000F2AE0">
        <w:rPr>
          <w:rtl/>
        </w:rPr>
        <w:t xml:space="preserve">محطات القاعدة التي تستعمل </w:t>
      </w:r>
      <w:r w:rsidRPr="000F2AE0">
        <w:rPr>
          <w:rFonts w:hint="cs"/>
          <w:rtl/>
        </w:rPr>
        <w:br/>
      </w:r>
      <w:r w:rsidRPr="000F2AE0">
        <w:rPr>
          <w:rtl/>
        </w:rPr>
        <w:t>السطوح البينية الراديوية للأرض للاتصالات</w:t>
      </w:r>
      <w:r>
        <w:rPr>
          <w:rFonts w:hint="cs"/>
          <w:rtl/>
        </w:rPr>
        <w:br/>
      </w:r>
      <w:r w:rsidRPr="000F2AE0">
        <w:rPr>
          <w:rtl/>
        </w:rPr>
        <w:t>المتنقلة الدولية</w:t>
      </w:r>
      <w:r w:rsidRPr="000F2AE0">
        <w:t xml:space="preserve"> 2000</w:t>
      </w:r>
      <w:r w:rsidR="00E14A29">
        <w:t>-</w:t>
      </w:r>
      <w:r w:rsidRPr="000F2AE0">
        <w:rPr>
          <w:rtl/>
        </w:rPr>
        <w:t>(</w:t>
      </w:r>
      <w:r w:rsidRPr="000F2AE0">
        <w:t>IMT-2000</w:t>
      </w:r>
      <w:r w:rsidRPr="000F2AE0">
        <w:rPr>
          <w:rtl/>
        </w:rPr>
        <w:t>)</w:t>
      </w:r>
    </w:p>
    <w:p w:rsidR="00337DF0" w:rsidRPr="00111EC4" w:rsidRDefault="00337DF0" w:rsidP="00337DF0">
      <w:pPr>
        <w:pStyle w:val="Questionref"/>
        <w:rPr>
          <w:i w:val="0"/>
        </w:rPr>
      </w:pPr>
      <w:r w:rsidRPr="00111EC4">
        <w:rPr>
          <w:i w:val="0"/>
          <w:rtl/>
        </w:rPr>
        <w:t xml:space="preserve">(المسألة </w:t>
      </w:r>
      <w:r w:rsidRPr="00111EC4">
        <w:rPr>
          <w:i w:val="0"/>
        </w:rPr>
        <w:t>ITU-R 229/</w:t>
      </w:r>
      <w:r>
        <w:rPr>
          <w:i w:val="0"/>
        </w:rPr>
        <w:t>5</w:t>
      </w:r>
      <w:r w:rsidRPr="00111EC4">
        <w:rPr>
          <w:i w:val="0"/>
          <w:rtl/>
        </w:rPr>
        <w:t>)</w:t>
      </w:r>
    </w:p>
    <w:p w:rsidR="00337DF0" w:rsidRPr="00337DF0" w:rsidRDefault="00337DF0" w:rsidP="00337DF0">
      <w:pPr>
        <w:pStyle w:val="Recdate"/>
        <w:rPr>
          <w:rtl/>
        </w:rPr>
      </w:pPr>
      <w:r w:rsidRPr="00111EC4">
        <w:t>(</w:t>
      </w:r>
      <w:r>
        <w:t>2009-</w:t>
      </w:r>
      <w:r w:rsidRPr="00111EC4">
        <w:t>2007-2005-2002)</w:t>
      </w:r>
    </w:p>
    <w:p w:rsidR="00337DF0" w:rsidRPr="00337DF0" w:rsidRDefault="00337DF0" w:rsidP="00337DF0">
      <w:pPr>
        <w:pStyle w:val="Headingb"/>
        <w:spacing w:before="600"/>
        <w:outlineLvl w:val="0"/>
        <w:rPr>
          <w:sz w:val="24"/>
          <w:szCs w:val="32"/>
          <w:rtl/>
          <w:lang w:bidi="ar-SY"/>
        </w:rPr>
      </w:pPr>
      <w:r w:rsidRPr="00337DF0">
        <w:rPr>
          <w:rFonts w:hint="cs"/>
          <w:sz w:val="24"/>
          <w:szCs w:val="32"/>
          <w:rtl/>
          <w:lang w:bidi="ar-SY"/>
        </w:rPr>
        <w:t>مجال التطبيق</w:t>
      </w:r>
    </w:p>
    <w:p w:rsidR="00337DF0" w:rsidRPr="00C916C0" w:rsidRDefault="00337DF0" w:rsidP="00337DF0">
      <w:pPr>
        <w:rPr>
          <w:rtl/>
        </w:rPr>
      </w:pPr>
      <w:r w:rsidRPr="00C916C0">
        <w:rPr>
          <w:rFonts w:hint="cs"/>
          <w:rtl/>
        </w:rPr>
        <w:t>تقدم هذه التوصية الخصائص التنوعية للبث غير المرغوب فيه للمحطات القاعدة التي تستعمل السطوح البينية الراديوية للأرض للاتصالات المتنقلة الدولية</w:t>
      </w:r>
      <w:r>
        <w:rPr>
          <w:rFonts w:hint="cs"/>
          <w:rtl/>
          <w:lang w:bidi="ar-SY"/>
        </w:rPr>
        <w:t>-</w:t>
      </w:r>
      <w:r w:rsidRPr="00C916C0">
        <w:t>2000</w:t>
      </w:r>
      <w:r w:rsidRPr="00C916C0">
        <w:rPr>
          <w:rFonts w:hint="cs"/>
          <w:rtl/>
        </w:rPr>
        <w:t xml:space="preserve"> </w:t>
      </w:r>
      <w:r w:rsidRPr="00C916C0">
        <w:t>(IMT-2000)</w:t>
      </w:r>
      <w:r w:rsidRPr="00C916C0">
        <w:rPr>
          <w:rFonts w:hint="cs"/>
          <w:rtl/>
        </w:rPr>
        <w:t>.</w:t>
      </w:r>
    </w:p>
    <w:p w:rsidR="00337DF0" w:rsidRPr="00C916C0" w:rsidRDefault="00337DF0" w:rsidP="00337DF0">
      <w:pPr>
        <w:pStyle w:val="Normalaftertitle"/>
      </w:pPr>
      <w:r w:rsidRPr="00C916C0">
        <w:rPr>
          <w:rtl/>
        </w:rPr>
        <w:t>إن جمعية الاتصالات الراديوية للاتحاد الدولي للاتصالات،</w:t>
      </w:r>
    </w:p>
    <w:p w:rsidR="00337DF0" w:rsidRPr="004A1ADC" w:rsidRDefault="00337DF0" w:rsidP="00337DF0">
      <w:pPr>
        <w:pStyle w:val="Call"/>
        <w:rPr>
          <w:szCs w:val="20"/>
          <w:rtl/>
        </w:rPr>
      </w:pPr>
      <w:r w:rsidRPr="00C916C0">
        <w:rPr>
          <w:rtl/>
        </w:rPr>
        <w:t>إذ تضع في اعتبارها</w:t>
      </w:r>
    </w:p>
    <w:p w:rsidR="00337DF0" w:rsidRPr="00C916C0" w:rsidRDefault="00337DF0" w:rsidP="00337DF0">
      <w:pPr>
        <w:rPr>
          <w:rtl/>
        </w:rPr>
      </w:pPr>
      <w:r w:rsidRPr="00C916C0">
        <w:rPr>
          <w:rtl/>
        </w:rPr>
        <w:t xml:space="preserve"> أ</w:t>
      </w:r>
      <w:r w:rsidRPr="00C916C0">
        <w:rPr>
          <w:rFonts w:hint="cs"/>
          <w:rtl/>
        </w:rPr>
        <w:t xml:space="preserve"> </w:t>
      </w:r>
      <w:r w:rsidRPr="00C916C0">
        <w:rPr>
          <w:rtl/>
        </w:rPr>
        <w:t>)</w:t>
      </w:r>
      <w:r w:rsidRPr="00C916C0">
        <w:rPr>
          <w:rtl/>
        </w:rPr>
        <w:tab/>
        <w:t xml:space="preserve">أن البث غير المرغوب فيه يشمل - وفقاً للرقم </w:t>
      </w:r>
      <w:r w:rsidRPr="00C916C0">
        <w:rPr>
          <w:szCs w:val="22"/>
        </w:rPr>
        <w:t>146.1</w:t>
      </w:r>
      <w:r w:rsidRPr="00C916C0">
        <w:rPr>
          <w:rtl/>
        </w:rPr>
        <w:t xml:space="preserve"> من لوائح الراديو </w:t>
      </w:r>
      <w:r w:rsidRPr="00C916C0">
        <w:t>(RR)</w:t>
      </w:r>
      <w:r w:rsidRPr="00C916C0">
        <w:rPr>
          <w:rtl/>
        </w:rPr>
        <w:t xml:space="preserve"> - البث الهامشي والبث خارج النطاق </w:t>
      </w:r>
      <w:r w:rsidRPr="00C916C0">
        <w:t>(OoB)</w:t>
      </w:r>
      <w:r w:rsidRPr="00C916C0">
        <w:rPr>
          <w:rtl/>
        </w:rPr>
        <w:t xml:space="preserve">، وأن تعريف البث الهامشي وتعريف البث خارج النطاق يردان على التوالي في الرقمين </w:t>
      </w:r>
      <w:r w:rsidRPr="00C916C0">
        <w:t>145.1</w:t>
      </w:r>
      <w:r w:rsidRPr="00C916C0">
        <w:rPr>
          <w:rtl/>
        </w:rPr>
        <w:t xml:space="preserve"> و</w:t>
      </w:r>
      <w:r w:rsidRPr="00C916C0">
        <w:t>144.1</w:t>
      </w:r>
      <w:r w:rsidRPr="00C916C0">
        <w:rPr>
          <w:rtl/>
        </w:rPr>
        <w:t xml:space="preserve"> من لوائح الراديو </w:t>
      </w:r>
      <w:r w:rsidRPr="00C916C0">
        <w:t>(RR)</w:t>
      </w:r>
      <w:r w:rsidRPr="00C916C0">
        <w:rPr>
          <w:rtl/>
        </w:rPr>
        <w:t>؛</w:t>
      </w:r>
    </w:p>
    <w:p w:rsidR="00337DF0" w:rsidRPr="00C916C0" w:rsidRDefault="00337DF0" w:rsidP="00337DF0">
      <w:pPr>
        <w:rPr>
          <w:rtl/>
        </w:rPr>
      </w:pPr>
      <w:r w:rsidRPr="00C916C0">
        <w:rPr>
          <w:rtl/>
        </w:rPr>
        <w:t>ب)</w:t>
      </w:r>
      <w:r w:rsidRPr="00C916C0">
        <w:rPr>
          <w:rtl/>
        </w:rPr>
        <w:tab/>
        <w:t xml:space="preserve">أن تحديد السويات القصوى المسموح بها للبث غير المرغوب فيه </w:t>
      </w:r>
      <w:r>
        <w:rPr>
          <w:rtl/>
        </w:rPr>
        <w:t>للمحطات</w:t>
      </w:r>
      <w:r w:rsidRPr="00C916C0">
        <w:rPr>
          <w:rtl/>
        </w:rPr>
        <w:t xml:space="preserve"> القاعدة </w:t>
      </w:r>
      <w:r w:rsidRPr="00C916C0">
        <w:t>(BS)</w:t>
      </w:r>
      <w:r w:rsidRPr="00C916C0">
        <w:rPr>
          <w:rtl/>
        </w:rPr>
        <w:t xml:space="preserve"> للاتصالات المتنقلة الدولية</w:t>
      </w:r>
      <w:r>
        <w:rPr>
          <w:rFonts w:hint="cs"/>
          <w:rtl/>
        </w:rPr>
        <w:t>-</w:t>
      </w:r>
      <w:r w:rsidRPr="00C916C0">
        <w:t>2000</w:t>
      </w:r>
      <w:r w:rsidRPr="00C916C0">
        <w:rPr>
          <w:rtl/>
        </w:rPr>
        <w:t xml:space="preserve"> </w:t>
      </w:r>
      <w:r w:rsidRPr="00C916C0">
        <w:t>(IMT-2000)</w:t>
      </w:r>
      <w:r w:rsidRPr="00C916C0">
        <w:rPr>
          <w:rtl/>
        </w:rPr>
        <w:t xml:space="preserve"> ضروري لحماية أنظمة وخدمات الاتصالات الراديوية الأخرى من التداخل ولتمكين التعايش بين مختلف التكنولوجيات؛</w:t>
      </w:r>
    </w:p>
    <w:p w:rsidR="00337DF0" w:rsidRPr="00C916C0" w:rsidRDefault="00337DF0" w:rsidP="00337DF0">
      <w:r w:rsidRPr="00C916C0">
        <w:rPr>
          <w:rtl/>
        </w:rPr>
        <w:t>ج)</w:t>
      </w:r>
      <w:r w:rsidRPr="00C916C0">
        <w:rPr>
          <w:rtl/>
        </w:rPr>
        <w:tab/>
        <w:t xml:space="preserve">أن اعتماد حدود صارمة أكثر مما يجب قد يؤدي إلى زيادة تعقيد </w:t>
      </w:r>
      <w:r>
        <w:rPr>
          <w:rtl/>
        </w:rPr>
        <w:t>المحطات</w:t>
      </w:r>
      <w:r w:rsidRPr="00C916C0">
        <w:rPr>
          <w:rtl/>
        </w:rPr>
        <w:t xml:space="preserve"> القاعدة للاتصالات المتنقلة</w:t>
      </w:r>
      <w:r w:rsidRPr="00C916C0">
        <w:rPr>
          <w:rtl/>
        </w:rPr>
        <w:br/>
        <w:t>الدولية-</w:t>
      </w:r>
      <w:r w:rsidRPr="00C916C0">
        <w:t>2000</w:t>
      </w:r>
      <w:r w:rsidRPr="00C916C0">
        <w:rPr>
          <w:rtl/>
        </w:rPr>
        <w:t xml:space="preserve"> </w:t>
      </w:r>
      <w:r w:rsidRPr="00C916C0">
        <w:t>(IMT-2000)</w:t>
      </w:r>
      <w:r w:rsidRPr="00C916C0">
        <w:rPr>
          <w:rtl/>
        </w:rPr>
        <w:t>؛</w:t>
      </w:r>
    </w:p>
    <w:p w:rsidR="00337DF0" w:rsidRDefault="00337DF0" w:rsidP="00337DF0">
      <w:pPr>
        <w:rPr>
          <w:rtl/>
          <w:lang w:bidi="ar-SY"/>
        </w:rPr>
      </w:pPr>
      <w:r w:rsidRPr="00C916C0">
        <w:rPr>
          <w:rtl/>
        </w:rPr>
        <w:t>د )</w:t>
      </w:r>
      <w:r w:rsidRPr="00C916C0">
        <w:rPr>
          <w:rtl/>
        </w:rPr>
        <w:tab/>
        <w:t>ضرورة بذل كل الجهود للإبقاء على حدود البث غير المرغوب فيه عند أدنى قيم ممكنة مع مراعاة العوامل الاقتصادية والقيود التكنولوجية؛</w:t>
      </w:r>
    </w:p>
    <w:p w:rsidR="00337DF0" w:rsidRPr="00C916C0" w:rsidRDefault="00337DF0" w:rsidP="00337DF0">
      <w:r>
        <w:rPr>
          <w:rFonts w:hint="cs"/>
          <w:rtl/>
          <w:lang w:bidi="ar-SY"/>
        </w:rPr>
        <w:t xml:space="preserve">ه‍ </w:t>
      </w:r>
      <w:r>
        <w:rPr>
          <w:rFonts w:hint="cs"/>
          <w:rtl/>
        </w:rPr>
        <w:t>‍</w:t>
      </w:r>
      <w:r w:rsidRPr="00C916C0">
        <w:rPr>
          <w:rtl/>
        </w:rPr>
        <w:t>)</w:t>
      </w:r>
      <w:r w:rsidRPr="00C916C0">
        <w:rPr>
          <w:rtl/>
        </w:rPr>
        <w:tab/>
        <w:t xml:space="preserve">أن التوصية </w:t>
      </w:r>
      <w:r w:rsidRPr="00C916C0">
        <w:t>ITU-R SM.329</w:t>
      </w:r>
      <w:r w:rsidRPr="00C916C0">
        <w:rPr>
          <w:rtl/>
        </w:rPr>
        <w:t xml:space="preserve"> تتعلق بالآثار والقياسات والحدود التي يتعين تطبيقها على مجال البث الهامشي؛</w:t>
      </w:r>
    </w:p>
    <w:p w:rsidR="00337DF0" w:rsidRPr="00C916C0" w:rsidRDefault="00337DF0" w:rsidP="00337DF0">
      <w:r w:rsidRPr="00C916C0">
        <w:rPr>
          <w:rtl/>
        </w:rPr>
        <w:t>و )</w:t>
      </w:r>
      <w:r w:rsidRPr="00C916C0">
        <w:rPr>
          <w:rtl/>
        </w:rPr>
        <w:tab/>
        <w:t xml:space="preserve">أن نفس حدود البث الهامشي تنطبق بالمثل على </w:t>
      </w:r>
      <w:r>
        <w:rPr>
          <w:rtl/>
        </w:rPr>
        <w:t>المحطات</w:t>
      </w:r>
      <w:r w:rsidRPr="00C916C0">
        <w:rPr>
          <w:rtl/>
        </w:rPr>
        <w:t xml:space="preserve"> القاعدة لجميع السطوح البينية الراديوية؛</w:t>
      </w:r>
    </w:p>
    <w:p w:rsidR="00337DF0" w:rsidRPr="005D37CD" w:rsidRDefault="00337DF0" w:rsidP="00337DF0">
      <w:pPr>
        <w:rPr>
          <w:spacing w:val="-2"/>
        </w:rPr>
      </w:pPr>
      <w:r w:rsidRPr="00C916C0">
        <w:rPr>
          <w:rtl/>
        </w:rPr>
        <w:t>ز )</w:t>
      </w:r>
      <w:r w:rsidRPr="00C916C0">
        <w:rPr>
          <w:rtl/>
        </w:rPr>
        <w:tab/>
      </w:r>
      <w:r w:rsidRPr="005D37CD">
        <w:rPr>
          <w:spacing w:val="-2"/>
          <w:rtl/>
        </w:rPr>
        <w:t xml:space="preserve">أن التوصية </w:t>
      </w:r>
      <w:r w:rsidRPr="005D37CD">
        <w:rPr>
          <w:spacing w:val="-2"/>
        </w:rPr>
        <w:t>ITU-R SM.1541</w:t>
      </w:r>
      <w:r w:rsidRPr="005D37CD">
        <w:rPr>
          <w:spacing w:val="-2"/>
          <w:rtl/>
        </w:rPr>
        <w:t xml:space="preserve"> المتعلقة بالبث خارج النطاق </w:t>
      </w:r>
      <w:r w:rsidRPr="005D37CD">
        <w:rPr>
          <w:spacing w:val="-2"/>
        </w:rPr>
        <w:t>(OoB)</w:t>
      </w:r>
      <w:r w:rsidRPr="005D37CD">
        <w:rPr>
          <w:spacing w:val="-2"/>
          <w:rtl/>
        </w:rPr>
        <w:t xml:space="preserve"> تبين الحدود التنوعية في مجال البث خارج النطاق </w:t>
      </w:r>
      <w:r w:rsidRPr="005D37CD">
        <w:rPr>
          <w:spacing w:val="-2"/>
        </w:rPr>
        <w:t>(OoB)</w:t>
      </w:r>
      <w:r w:rsidRPr="005D37CD">
        <w:rPr>
          <w:spacing w:val="-2"/>
          <w:rtl/>
        </w:rPr>
        <w:t xml:space="preserve"> الذي يمثل بصفة عامة حدود البث خارج النطاق </w:t>
      </w:r>
      <w:r w:rsidRPr="005D37CD">
        <w:rPr>
          <w:spacing w:val="-2"/>
        </w:rPr>
        <w:t>(OoB)</w:t>
      </w:r>
      <w:r w:rsidRPr="005D37CD">
        <w:rPr>
          <w:spacing w:val="-2"/>
          <w:rtl/>
        </w:rPr>
        <w:t xml:space="preserve"> الأقل تقييداً وتشجع على وضع حدود خاصة بكل نظام؛</w:t>
      </w:r>
    </w:p>
    <w:p w:rsidR="00337DF0" w:rsidRPr="00C916C0" w:rsidRDefault="00337DF0" w:rsidP="00337DF0">
      <w:pPr>
        <w:rPr>
          <w:rtl/>
        </w:rPr>
      </w:pPr>
      <w:r w:rsidRPr="00C916C0">
        <w:rPr>
          <w:rtl/>
        </w:rPr>
        <w:t>ح)</w:t>
      </w:r>
      <w:r w:rsidRPr="00C916C0">
        <w:rPr>
          <w:rtl/>
        </w:rPr>
        <w:tab/>
        <w:t xml:space="preserve">أن سويات البث الهامشي </w:t>
      </w:r>
      <w:r>
        <w:rPr>
          <w:rtl/>
        </w:rPr>
        <w:t>للمحطات</w:t>
      </w:r>
      <w:r w:rsidRPr="00C916C0">
        <w:rPr>
          <w:rtl/>
        </w:rPr>
        <w:t xml:space="preserve"> القاعدة </w:t>
      </w:r>
      <w:r w:rsidRPr="00C916C0">
        <w:t>(BS)</w:t>
      </w:r>
      <w:r w:rsidRPr="00C916C0">
        <w:rPr>
          <w:rtl/>
        </w:rPr>
        <w:t xml:space="preserve"> للاتصالات المتنقلة الدولية-</w:t>
      </w:r>
      <w:r w:rsidRPr="00C916C0">
        <w:t>2000</w:t>
      </w:r>
      <w:r w:rsidRPr="00C916C0">
        <w:rPr>
          <w:rtl/>
        </w:rPr>
        <w:t xml:space="preserve"> </w:t>
      </w:r>
      <w:r w:rsidRPr="00C916C0">
        <w:t>(IMT-2000)</w:t>
      </w:r>
      <w:r w:rsidRPr="00C916C0">
        <w:rPr>
          <w:rtl/>
        </w:rPr>
        <w:t xml:space="preserve"> يجب أن تتقيد بالحدود المشار إليها في التذييل </w:t>
      </w:r>
      <w:r w:rsidRPr="00C916C0">
        <w:t>3</w:t>
      </w:r>
      <w:r w:rsidRPr="00C916C0">
        <w:rPr>
          <w:rtl/>
        </w:rPr>
        <w:t xml:space="preserve"> من لوائح الراديو </w:t>
      </w:r>
      <w:r w:rsidRPr="00C916C0">
        <w:t>(RR)</w:t>
      </w:r>
      <w:r w:rsidRPr="00C916C0">
        <w:rPr>
          <w:rtl/>
        </w:rPr>
        <w:t>؛</w:t>
      </w:r>
    </w:p>
    <w:p w:rsidR="00337DF0" w:rsidRPr="00C916C0" w:rsidRDefault="00337DF0" w:rsidP="00337DF0">
      <w:r w:rsidRPr="00C916C0">
        <w:rPr>
          <w:rtl/>
        </w:rPr>
        <w:t>ط)</w:t>
      </w:r>
      <w:r w:rsidRPr="00C916C0">
        <w:rPr>
          <w:rtl/>
        </w:rPr>
        <w:tab/>
        <w:t>أن تناسق حدود البث غير المرغوب فيه سييسر الاستعمال العالمي للمحطات ومن النفاذ إلى الأسواق العالمية؛ رغم إمكانية وجود اختلافات في حدود البث غير المرغوب فيه على الصعيدين الوطني والإقليمي؛</w:t>
      </w:r>
      <w:r>
        <w:rPr>
          <w:rFonts w:hint="cs"/>
          <w:rtl/>
        </w:rPr>
        <w:t xml:space="preserve"> </w:t>
      </w:r>
    </w:p>
    <w:p w:rsidR="00337DF0" w:rsidRPr="00C916C0" w:rsidRDefault="00337DF0" w:rsidP="00337DF0">
      <w:pPr>
        <w:spacing w:line="187" w:lineRule="auto"/>
      </w:pPr>
      <w:r w:rsidRPr="00C916C0">
        <w:rPr>
          <w:rtl/>
        </w:rPr>
        <w:lastRenderedPageBreak/>
        <w:t>ي)</w:t>
      </w:r>
      <w:r w:rsidRPr="00C916C0">
        <w:rPr>
          <w:rtl/>
        </w:rPr>
        <w:tab/>
        <w:t xml:space="preserve">أن ثمة حاجة لمزيد من العمل لتعريف حدود البث غير المرغوب فيه بالنسبة إلى التجهيزات العاملة في النطاقات الأخرى التي حددها المؤتمر العالمي للاتصالات الراديوية (إسطنبول، </w:t>
      </w:r>
      <w:r w:rsidRPr="00C916C0">
        <w:t>2000</w:t>
      </w:r>
      <w:r w:rsidRPr="00C916C0">
        <w:rPr>
          <w:rtl/>
        </w:rPr>
        <w:t xml:space="preserve">) </w:t>
      </w:r>
      <w:r w:rsidRPr="00C916C0">
        <w:t>(WRC-2000)</w:t>
      </w:r>
      <w:r w:rsidRPr="00C916C0">
        <w:rPr>
          <w:rtl/>
        </w:rPr>
        <w:t xml:space="preserve"> للاتصالات المتنقلة الدولية-</w:t>
      </w:r>
      <w:r w:rsidRPr="00C916C0">
        <w:t>2000</w:t>
      </w:r>
      <w:r w:rsidRPr="00C916C0">
        <w:rPr>
          <w:rtl/>
        </w:rPr>
        <w:t xml:space="preserve"> </w:t>
      </w:r>
      <w:r w:rsidRPr="00C916C0">
        <w:t>(IMT-2000)</w:t>
      </w:r>
      <w:r w:rsidRPr="00C916C0">
        <w:rPr>
          <w:rtl/>
        </w:rPr>
        <w:t>؛</w:t>
      </w:r>
    </w:p>
    <w:p w:rsidR="00337DF0" w:rsidRPr="00C916C0" w:rsidRDefault="00337DF0" w:rsidP="00337DF0">
      <w:pPr>
        <w:spacing w:line="187" w:lineRule="auto"/>
        <w:rPr>
          <w:rtl/>
        </w:rPr>
      </w:pPr>
      <w:r w:rsidRPr="00C916C0">
        <w:rPr>
          <w:rtl/>
        </w:rPr>
        <w:t>ك)</w:t>
      </w:r>
      <w:r w:rsidRPr="00C916C0">
        <w:rPr>
          <w:rtl/>
        </w:rPr>
        <w:tab/>
        <w:t xml:space="preserve">أن حدود البث غير المرغوب فيه تتوقف على خصائص بث المرسلات، وحدود البث الهامشي التي حددها الاتحاد الدولي للاتصالات </w:t>
      </w:r>
      <w:r w:rsidRPr="00C916C0">
        <w:t>(ITU)</w:t>
      </w:r>
      <w:r w:rsidRPr="00C916C0">
        <w:rPr>
          <w:rtl/>
        </w:rPr>
        <w:t xml:space="preserve"> وعلى المعايير واللوائح الوطنية، فضلاً على الخدمات المستعملة في النطاقات الأخرى،</w:t>
      </w:r>
    </w:p>
    <w:p w:rsidR="00337DF0" w:rsidRPr="00C916C0" w:rsidRDefault="00337DF0" w:rsidP="00337DF0">
      <w:pPr>
        <w:pStyle w:val="Call"/>
        <w:rPr>
          <w:rtl/>
        </w:rPr>
      </w:pPr>
      <w:r w:rsidRPr="00C916C0">
        <w:rPr>
          <w:rtl/>
        </w:rPr>
        <w:t>وإذ تلاحظ</w:t>
      </w:r>
    </w:p>
    <w:p w:rsidR="00337DF0" w:rsidRPr="00C916C0" w:rsidRDefault="00337DF0" w:rsidP="00337DF0">
      <w:pPr>
        <w:spacing w:line="187" w:lineRule="auto"/>
        <w:rPr>
          <w:rtl/>
        </w:rPr>
      </w:pPr>
      <w:r w:rsidRPr="00C916C0">
        <w:t xml:space="preserve"> </w:t>
      </w:r>
      <w:r w:rsidRPr="00C916C0">
        <w:rPr>
          <w:rtl/>
        </w:rPr>
        <w:t>أ</w:t>
      </w:r>
      <w:r w:rsidRPr="00C916C0">
        <w:t xml:space="preserve"> </w:t>
      </w:r>
      <w:r w:rsidRPr="00C916C0">
        <w:rPr>
          <w:rtl/>
        </w:rPr>
        <w:t>)</w:t>
      </w:r>
      <w:r w:rsidRPr="00C916C0">
        <w:rPr>
          <w:rtl/>
        </w:rPr>
        <w:tab/>
        <w:t xml:space="preserve">العمل الذي اضطلعت به بعض هيئات التقييس لتعريف حدود حماية </w:t>
      </w:r>
      <w:r w:rsidRPr="00C916C0">
        <w:rPr>
          <w:rFonts w:hint="cs"/>
          <w:rtl/>
        </w:rPr>
        <w:t>ال</w:t>
      </w:r>
      <w:r w:rsidRPr="00C916C0">
        <w:rPr>
          <w:rtl/>
        </w:rPr>
        <w:t>أنظمة و</w:t>
      </w:r>
      <w:r w:rsidRPr="00C916C0">
        <w:rPr>
          <w:rFonts w:hint="cs"/>
          <w:rtl/>
        </w:rPr>
        <w:t>ال</w:t>
      </w:r>
      <w:r w:rsidRPr="00C916C0">
        <w:rPr>
          <w:rtl/>
        </w:rPr>
        <w:t>خدمات الراديوية الأخرى من التداخل لتمكين التعايش بين مختلف التكنولوجيات؛</w:t>
      </w:r>
    </w:p>
    <w:p w:rsidR="00337DF0" w:rsidRPr="00C916C0" w:rsidRDefault="00337DF0" w:rsidP="00337DF0">
      <w:pPr>
        <w:spacing w:line="187" w:lineRule="auto"/>
        <w:rPr>
          <w:rtl/>
        </w:rPr>
      </w:pPr>
      <w:r w:rsidRPr="00C916C0">
        <w:rPr>
          <w:rtl/>
        </w:rPr>
        <w:t>ب)</w:t>
      </w:r>
      <w:r w:rsidRPr="00C916C0">
        <w:rPr>
          <w:rtl/>
        </w:rPr>
        <w:tab/>
      </w:r>
      <w:r w:rsidRPr="00C916C0">
        <w:rPr>
          <w:rFonts w:hint="cs"/>
          <w:rtl/>
        </w:rPr>
        <w:t>أن المحطات القاعدة للاتصالات المتنقلة الدولية</w:t>
      </w:r>
      <w:r w:rsidRPr="00C916C0">
        <w:rPr>
          <w:rtl/>
        </w:rPr>
        <w:t>-</w:t>
      </w:r>
      <w:r w:rsidRPr="00C916C0">
        <w:t>2000</w:t>
      </w:r>
      <w:r w:rsidRPr="00C916C0">
        <w:rPr>
          <w:rFonts w:hint="cs"/>
          <w:rtl/>
        </w:rPr>
        <w:t xml:space="preserve"> </w:t>
      </w:r>
      <w:r w:rsidRPr="00C916C0">
        <w:t>(IMT-2000)</w:t>
      </w:r>
      <w:r w:rsidRPr="00C916C0">
        <w:rPr>
          <w:rFonts w:hint="cs"/>
          <w:rtl/>
        </w:rPr>
        <w:t xml:space="preserve"> يجب أن تتقيد باللوائح المحلية والإقليمية والدولية بالنسبة للإرسالات خارج النطاق والهامشية الخاصة بع</w:t>
      </w:r>
      <w:r>
        <w:rPr>
          <w:rFonts w:hint="cs"/>
          <w:rtl/>
        </w:rPr>
        <w:t>ملياتها حيثما تنطبق هذه اللوائح،</w:t>
      </w:r>
    </w:p>
    <w:p w:rsidR="00337DF0" w:rsidRPr="00C916C0" w:rsidRDefault="00337DF0" w:rsidP="00337DF0">
      <w:pPr>
        <w:pStyle w:val="Call"/>
        <w:rPr>
          <w:rtl/>
        </w:rPr>
      </w:pPr>
      <w:r w:rsidRPr="00C916C0">
        <w:rPr>
          <w:rtl/>
        </w:rPr>
        <w:t>توص</w:t>
      </w:r>
      <w:r>
        <w:rPr>
          <w:rFonts w:hint="cs"/>
          <w:rtl/>
        </w:rPr>
        <w:t>ـ</w:t>
      </w:r>
      <w:r w:rsidRPr="00C916C0">
        <w:rPr>
          <w:rtl/>
        </w:rPr>
        <w:t>ي</w:t>
      </w:r>
    </w:p>
    <w:p w:rsidR="00337DF0" w:rsidRPr="00C916C0" w:rsidRDefault="00337DF0" w:rsidP="00337DF0">
      <w:pPr>
        <w:spacing w:line="187" w:lineRule="auto"/>
        <w:rPr>
          <w:rtl/>
        </w:rPr>
      </w:pPr>
      <w:r w:rsidRPr="00C916C0">
        <w:rPr>
          <w:b/>
          <w:bCs/>
          <w:szCs w:val="22"/>
        </w:rPr>
        <w:t>1</w:t>
      </w:r>
      <w:r w:rsidRPr="00C916C0">
        <w:rPr>
          <w:rtl/>
        </w:rPr>
        <w:tab/>
        <w:t>بأن تستند خصائص البث غير المرغوب فيه ل</w:t>
      </w:r>
      <w:r w:rsidRPr="00C916C0">
        <w:rPr>
          <w:rFonts w:hint="cs"/>
          <w:rtl/>
        </w:rPr>
        <w:t>ل</w:t>
      </w:r>
      <w:r w:rsidRPr="00C916C0">
        <w:rPr>
          <w:rtl/>
        </w:rPr>
        <w:t>محطات القاعدة للاتصالات المتنقلة الدولية-</w:t>
      </w:r>
      <w:r w:rsidRPr="00C916C0">
        <w:t>2000</w:t>
      </w:r>
      <w:r w:rsidRPr="00C916C0">
        <w:rPr>
          <w:rtl/>
        </w:rPr>
        <w:t xml:space="preserve"> </w:t>
      </w:r>
      <w:r w:rsidRPr="00C916C0">
        <w:t>(IMT</w:t>
      </w:r>
      <w:r>
        <w:noBreakHyphen/>
      </w:r>
      <w:r w:rsidRPr="00C916C0">
        <w:t>2000)</w:t>
      </w:r>
      <w:r w:rsidRPr="00C916C0">
        <w:rPr>
          <w:rtl/>
        </w:rPr>
        <w:t xml:space="preserve"> إلى</w:t>
      </w:r>
      <w:r w:rsidRPr="00C916C0">
        <w:rPr>
          <w:rFonts w:hint="cs"/>
          <w:rtl/>
        </w:rPr>
        <w:t> </w:t>
      </w:r>
      <w:r w:rsidRPr="00C916C0">
        <w:rPr>
          <w:rtl/>
        </w:rPr>
        <w:t xml:space="preserve">الحدود الواردة في </w:t>
      </w:r>
      <w:r>
        <w:rPr>
          <w:rFonts w:hint="cs"/>
          <w:rtl/>
        </w:rPr>
        <w:t>الملحقات</w:t>
      </w:r>
      <w:r w:rsidRPr="00C916C0">
        <w:rPr>
          <w:rtl/>
        </w:rPr>
        <w:t xml:space="preserve"> الخاصة بالتكنولوجيا من </w:t>
      </w:r>
      <w:r w:rsidRPr="00C916C0">
        <w:t>1</w:t>
      </w:r>
      <w:r w:rsidRPr="00C916C0">
        <w:rPr>
          <w:rtl/>
        </w:rPr>
        <w:t xml:space="preserve"> إلى </w:t>
      </w:r>
      <w:r w:rsidRPr="00C916C0">
        <w:t>6</w:t>
      </w:r>
      <w:r w:rsidRPr="00C916C0">
        <w:rPr>
          <w:rtl/>
        </w:rPr>
        <w:t xml:space="preserve"> التي </w:t>
      </w:r>
      <w:r w:rsidRPr="00C916C0">
        <w:rPr>
          <w:rFonts w:hint="cs"/>
          <w:rtl/>
        </w:rPr>
        <w:t>تقابل</w:t>
      </w:r>
      <w:r w:rsidRPr="00C916C0">
        <w:rPr>
          <w:rtl/>
        </w:rPr>
        <w:t xml:space="preserve"> مواصفات السطح البيني الراديوي الواردة في</w:t>
      </w:r>
      <w:r w:rsidRPr="00C916C0">
        <w:rPr>
          <w:rFonts w:hint="cs"/>
          <w:rtl/>
        </w:rPr>
        <w:t> </w:t>
      </w:r>
      <w:r w:rsidRPr="00C916C0">
        <w:rPr>
          <w:rtl/>
        </w:rPr>
        <w:t xml:space="preserve">الفقرات من </w:t>
      </w:r>
      <w:r w:rsidRPr="00C916C0">
        <w:t>1.5</w:t>
      </w:r>
      <w:r w:rsidRPr="00C916C0">
        <w:rPr>
          <w:rtl/>
        </w:rPr>
        <w:t xml:space="preserve"> إلى </w:t>
      </w:r>
      <w:r>
        <w:t>6</w:t>
      </w:r>
      <w:r w:rsidRPr="00C916C0">
        <w:t>.5</w:t>
      </w:r>
      <w:r w:rsidRPr="00C916C0">
        <w:rPr>
          <w:rtl/>
        </w:rPr>
        <w:t xml:space="preserve"> في التوصية </w:t>
      </w:r>
      <w:r w:rsidRPr="00C916C0">
        <w:t>ITU-R M.1457</w:t>
      </w:r>
      <w:r w:rsidRPr="00C916C0">
        <w:rPr>
          <w:rtl/>
        </w:rPr>
        <w:t>.</w:t>
      </w:r>
    </w:p>
    <w:p w:rsidR="00337DF0" w:rsidRPr="005D37CD" w:rsidRDefault="00337DF0" w:rsidP="00337DF0">
      <w:pPr>
        <w:pStyle w:val="Note"/>
        <w:rPr>
          <w:rtl/>
        </w:rPr>
      </w:pPr>
      <w:r w:rsidRPr="005D37CD">
        <w:rPr>
          <w:b/>
          <w:bCs/>
          <w:rtl/>
        </w:rPr>
        <w:t xml:space="preserve">الملاحظة </w:t>
      </w:r>
      <w:r w:rsidRPr="005D37CD">
        <w:rPr>
          <w:b/>
          <w:bCs/>
        </w:rPr>
        <w:t>1</w:t>
      </w:r>
      <w:r w:rsidRPr="005D37CD">
        <w:rPr>
          <w:rtl/>
        </w:rPr>
        <w:t xml:space="preserve"> </w:t>
      </w:r>
      <w:r>
        <w:rPr>
          <w:rFonts w:hint="cs"/>
          <w:rtl/>
        </w:rPr>
        <w:t xml:space="preserve">- </w:t>
      </w:r>
      <w:r w:rsidRPr="005D37CD">
        <w:rPr>
          <w:rFonts w:hint="cs"/>
          <w:rtl/>
        </w:rPr>
        <w:t xml:space="preserve">فيما عدا الحالات المذكورة في الملاحظات </w:t>
      </w:r>
      <w:r w:rsidRPr="005D37CD">
        <w:t>2</w:t>
      </w:r>
      <w:r w:rsidRPr="005D37CD">
        <w:rPr>
          <w:rFonts w:hint="cs"/>
          <w:rtl/>
        </w:rPr>
        <w:t xml:space="preserve"> و</w:t>
      </w:r>
      <w:r w:rsidRPr="005D37CD">
        <w:t>3</w:t>
      </w:r>
      <w:r w:rsidRPr="005D37CD">
        <w:rPr>
          <w:rFonts w:hint="cs"/>
          <w:rtl/>
        </w:rPr>
        <w:t xml:space="preserve"> و</w:t>
      </w:r>
      <w:r w:rsidRPr="005D37CD">
        <w:t>4</w:t>
      </w:r>
      <w:r w:rsidRPr="005D37CD">
        <w:rPr>
          <w:rFonts w:hint="cs"/>
          <w:rtl/>
        </w:rPr>
        <w:t xml:space="preserve"> و</w:t>
      </w:r>
      <w:r w:rsidRPr="005D37CD">
        <w:t>5</w:t>
      </w:r>
      <w:r w:rsidRPr="005D37CD">
        <w:rPr>
          <w:rFonts w:hint="cs"/>
          <w:rtl/>
        </w:rPr>
        <w:t>، تعرف</w:t>
      </w:r>
      <w:r w:rsidRPr="005D37CD">
        <w:rPr>
          <w:rtl/>
        </w:rPr>
        <w:t xml:space="preserve"> حدود البث غير المرغوب فيه بالنسبة إلى</w:t>
      </w:r>
      <w:r w:rsidRPr="005D37CD">
        <w:rPr>
          <w:rFonts w:hint="cs"/>
          <w:rtl/>
        </w:rPr>
        <w:t> ال</w:t>
      </w:r>
      <w:r w:rsidRPr="005D37CD">
        <w:rPr>
          <w:rtl/>
        </w:rPr>
        <w:t xml:space="preserve">محطات القاعدة </w:t>
      </w:r>
      <w:r w:rsidRPr="005D37CD">
        <w:t>(BS)</w:t>
      </w:r>
      <w:r w:rsidRPr="005D37CD">
        <w:rPr>
          <w:rtl/>
        </w:rPr>
        <w:t xml:space="preserve"> العاملة حسب الترتيبات التالية: وصلة صاعدة لإرسال مزدوج بتقسيم التردد </w:t>
      </w:r>
      <w:r w:rsidRPr="005D37CD">
        <w:t>(FDD)</w:t>
      </w:r>
      <w:r w:rsidRPr="005D37CD">
        <w:rPr>
          <w:rtl/>
        </w:rPr>
        <w:t xml:space="preserve"> في النطاق </w:t>
      </w:r>
      <w:r w:rsidRPr="005D37CD">
        <w:t>MHz 1 980</w:t>
      </w:r>
      <w:r w:rsidRPr="005D37CD">
        <w:noBreakHyphen/>
        <w:t>1 920</w:t>
      </w:r>
      <w:r w:rsidRPr="005D37CD">
        <w:rPr>
          <w:rtl/>
        </w:rPr>
        <w:t xml:space="preserve">، وصلة هابطة لإرسال مزدوج بتقسيم التردد </w:t>
      </w:r>
      <w:r w:rsidRPr="005D37CD">
        <w:t>(FDD)</w:t>
      </w:r>
      <w:r w:rsidRPr="005D37CD">
        <w:rPr>
          <w:rtl/>
        </w:rPr>
        <w:t xml:space="preserve"> في النطاق </w:t>
      </w:r>
      <w:r w:rsidRPr="005D37CD">
        <w:t>MHz 2 170</w:t>
      </w:r>
      <w:r w:rsidRPr="005D37CD">
        <w:noBreakHyphen/>
        <w:t>2 110</w:t>
      </w:r>
      <w:r w:rsidRPr="005D37CD">
        <w:rPr>
          <w:rtl/>
        </w:rPr>
        <w:t xml:space="preserve"> وإرسال مزدوج بتقسيم الزمن </w:t>
      </w:r>
      <w:r w:rsidRPr="005D37CD">
        <w:t>(TDD)</w:t>
      </w:r>
      <w:r w:rsidRPr="005D37CD">
        <w:rPr>
          <w:rtl/>
        </w:rPr>
        <w:t xml:space="preserve"> في النطاقين </w:t>
      </w:r>
      <w:r w:rsidRPr="005D37CD">
        <w:t>MHz 1 980</w:t>
      </w:r>
      <w:r w:rsidRPr="005D37CD">
        <w:noBreakHyphen/>
        <w:t>1 885</w:t>
      </w:r>
      <w:r w:rsidRPr="005D37CD">
        <w:rPr>
          <w:rtl/>
        </w:rPr>
        <w:t xml:space="preserve"> و</w:t>
      </w:r>
      <w:r w:rsidRPr="005D37CD">
        <w:t>MHz 2 025</w:t>
      </w:r>
      <w:r w:rsidRPr="005D37CD">
        <w:noBreakHyphen/>
        <w:t>2 010</w:t>
      </w:r>
      <w:r w:rsidRPr="005D37CD">
        <w:rPr>
          <w:rtl/>
        </w:rPr>
        <w:t>. وستحتوي الإصدارات المقبلة لهذه التوصية على الحدود التي</w:t>
      </w:r>
      <w:r w:rsidRPr="005D37CD">
        <w:t> </w:t>
      </w:r>
      <w:r w:rsidRPr="005D37CD">
        <w:rPr>
          <w:rtl/>
        </w:rPr>
        <w:t>تُطبق على نطاقات التردد الأخرى. ورهناً بإجراء المزيد من الدراسات، من المتوقع أن تكون هذه الحدود مماثلة للحدود الواردة في هذه التوصية.</w:t>
      </w:r>
    </w:p>
    <w:p w:rsidR="00337DF0" w:rsidRPr="00C916C0" w:rsidRDefault="00337DF0" w:rsidP="00337DF0">
      <w:pPr>
        <w:pStyle w:val="Note"/>
        <w:rPr>
          <w:rtl/>
        </w:rPr>
      </w:pPr>
      <w:r w:rsidRPr="00C916C0">
        <w:rPr>
          <w:b/>
          <w:bCs/>
          <w:rtl/>
        </w:rPr>
        <w:t xml:space="preserve">الملاحظة </w:t>
      </w:r>
      <w:r w:rsidRPr="00C916C0">
        <w:rPr>
          <w:b/>
          <w:bCs/>
        </w:rPr>
        <w:t>2</w:t>
      </w:r>
      <w:r w:rsidRPr="00C916C0">
        <w:rPr>
          <w:rtl/>
        </w:rPr>
        <w:t xml:space="preserve"> </w:t>
      </w:r>
      <w:r>
        <w:rPr>
          <w:rFonts w:hint="cs"/>
          <w:rtl/>
        </w:rPr>
        <w:t>-</w:t>
      </w:r>
      <w:r w:rsidRPr="00C916C0">
        <w:rPr>
          <w:rFonts w:hint="cs"/>
          <w:rtl/>
        </w:rPr>
        <w:t xml:space="preserve"> حدود البث غير المرغوب فيه المعرفة في الملحق </w:t>
      </w:r>
      <w:r w:rsidRPr="00C916C0">
        <w:t>1</w:t>
      </w:r>
      <w:r w:rsidRPr="00C916C0">
        <w:rPr>
          <w:rFonts w:hint="cs"/>
          <w:rtl/>
        </w:rPr>
        <w:t xml:space="preserve"> تخص المحطات القاعدة العاملة بترتيب واحد أو توليفة من عدد من</w:t>
      </w:r>
      <w:r w:rsidRPr="00C916C0">
        <w:rPr>
          <w:rFonts w:hint="eastAsia"/>
          <w:rtl/>
        </w:rPr>
        <w:t> </w:t>
      </w:r>
      <w:r w:rsidRPr="00C916C0">
        <w:rPr>
          <w:rFonts w:hint="cs"/>
          <w:rtl/>
        </w:rPr>
        <w:t>الترتيبات</w:t>
      </w:r>
      <w:r>
        <w:rPr>
          <w:rFonts w:hint="eastAsia"/>
          <w:rtl/>
        </w:rPr>
        <w:t> </w:t>
      </w:r>
      <w:r w:rsidRPr="00C916C0">
        <w:rPr>
          <w:rFonts w:hint="cs"/>
          <w:rtl/>
        </w:rPr>
        <w:t>التالية:</w:t>
      </w:r>
    </w:p>
    <w:p w:rsidR="00337DF0" w:rsidRPr="00337DF0" w:rsidRDefault="00337DF0" w:rsidP="00337DF0">
      <w:pPr>
        <w:pStyle w:val="enumlev1"/>
        <w:spacing w:before="60"/>
        <w:rPr>
          <w:sz w:val="20"/>
          <w:szCs w:val="26"/>
          <w:rtl/>
        </w:rPr>
      </w:pPr>
      <w:r w:rsidRPr="00337DF0">
        <w:rPr>
          <w:rFonts w:hint="cs"/>
          <w:sz w:val="20"/>
          <w:szCs w:val="26"/>
          <w:rtl/>
        </w:rPr>
        <w:t>-</w:t>
      </w:r>
      <w:r w:rsidRPr="00337DF0">
        <w:rPr>
          <w:rFonts w:hint="cs"/>
          <w:sz w:val="20"/>
          <w:szCs w:val="26"/>
          <w:rtl/>
        </w:rPr>
        <w:tab/>
        <w:t xml:space="preserve">وصلة صاعدة لإرسال مزدوج بتقسيم التردد </w:t>
      </w:r>
      <w:r w:rsidRPr="00337DF0">
        <w:rPr>
          <w:sz w:val="20"/>
          <w:szCs w:val="26"/>
        </w:rPr>
        <w:t>(FDD)</w:t>
      </w:r>
      <w:r w:rsidRPr="00337DF0">
        <w:rPr>
          <w:rFonts w:hint="cs"/>
          <w:sz w:val="20"/>
          <w:szCs w:val="26"/>
          <w:rtl/>
        </w:rPr>
        <w:t xml:space="preserve"> في النطاق </w:t>
      </w:r>
      <w:r w:rsidRPr="00337DF0">
        <w:rPr>
          <w:sz w:val="20"/>
          <w:szCs w:val="26"/>
        </w:rPr>
        <w:t>MHz 1 980-1 920</w:t>
      </w:r>
      <w:r w:rsidRPr="00337DF0">
        <w:rPr>
          <w:rFonts w:hint="cs"/>
          <w:sz w:val="20"/>
          <w:szCs w:val="26"/>
          <w:rtl/>
        </w:rPr>
        <w:t xml:space="preserve">، ووصلة هابطة </w:t>
      </w:r>
      <w:r w:rsidRPr="00337DF0">
        <w:rPr>
          <w:sz w:val="20"/>
          <w:szCs w:val="26"/>
        </w:rPr>
        <w:t>FDD</w:t>
      </w:r>
      <w:r w:rsidRPr="00337DF0">
        <w:rPr>
          <w:rFonts w:hint="cs"/>
          <w:sz w:val="20"/>
          <w:szCs w:val="26"/>
          <w:rtl/>
        </w:rPr>
        <w:t xml:space="preserve"> في</w:t>
      </w:r>
      <w:r w:rsidRPr="00337DF0">
        <w:rPr>
          <w:rFonts w:hint="eastAsia"/>
          <w:sz w:val="20"/>
          <w:szCs w:val="26"/>
          <w:rtl/>
        </w:rPr>
        <w:t> </w:t>
      </w:r>
      <w:r w:rsidRPr="00337DF0">
        <w:rPr>
          <w:rFonts w:hint="cs"/>
          <w:sz w:val="20"/>
          <w:szCs w:val="26"/>
          <w:rtl/>
        </w:rPr>
        <w:t xml:space="preserve">النطاق </w:t>
      </w:r>
      <w:r w:rsidRPr="00337DF0">
        <w:rPr>
          <w:sz w:val="20"/>
          <w:szCs w:val="26"/>
        </w:rPr>
        <w:t>MHz 2 170-2 110</w:t>
      </w:r>
      <w:r w:rsidRPr="00337DF0">
        <w:rPr>
          <w:rFonts w:hint="cs"/>
          <w:sz w:val="20"/>
          <w:szCs w:val="26"/>
          <w:rtl/>
        </w:rPr>
        <w:t xml:space="preserve">، تُعرفان في الملحق </w:t>
      </w:r>
      <w:r w:rsidRPr="00337DF0">
        <w:rPr>
          <w:sz w:val="20"/>
          <w:szCs w:val="26"/>
        </w:rPr>
        <w:t>1</w:t>
      </w:r>
      <w:r w:rsidRPr="00337DF0">
        <w:rPr>
          <w:rFonts w:hint="cs"/>
          <w:sz w:val="20"/>
          <w:szCs w:val="26"/>
          <w:rtl/>
        </w:rPr>
        <w:t xml:space="preserve"> بالنطاق </w:t>
      </w:r>
      <w:r w:rsidRPr="00337DF0">
        <w:rPr>
          <w:sz w:val="20"/>
          <w:szCs w:val="26"/>
        </w:rPr>
        <w:t>I</w:t>
      </w:r>
      <w:r w:rsidRPr="00337DF0">
        <w:rPr>
          <w:rFonts w:hint="cs"/>
          <w:sz w:val="20"/>
          <w:szCs w:val="26"/>
          <w:rtl/>
        </w:rPr>
        <w:t xml:space="preserve"> للإرسال المزدوج بتقسيم التردد في</w:t>
      </w:r>
      <w:r w:rsidRPr="00337DF0">
        <w:rPr>
          <w:sz w:val="20"/>
          <w:szCs w:val="26"/>
          <w:rtl/>
        </w:rPr>
        <w:t xml:space="preserve"> </w:t>
      </w:r>
      <w:r w:rsidRPr="00337DF0">
        <w:rPr>
          <w:rFonts w:hint="cs"/>
          <w:sz w:val="20"/>
          <w:szCs w:val="26"/>
          <w:rtl/>
        </w:rPr>
        <w:t>ال</w:t>
      </w:r>
      <w:r w:rsidRPr="00337DF0">
        <w:rPr>
          <w:sz w:val="20"/>
          <w:szCs w:val="26"/>
          <w:rtl/>
        </w:rPr>
        <w:t xml:space="preserve">نفاذ </w:t>
      </w:r>
      <w:r w:rsidRPr="00337DF0">
        <w:rPr>
          <w:rFonts w:hint="cs"/>
          <w:sz w:val="20"/>
          <w:szCs w:val="26"/>
          <w:rtl/>
        </w:rPr>
        <w:t>ال</w:t>
      </w:r>
      <w:r w:rsidRPr="00337DF0">
        <w:rPr>
          <w:sz w:val="20"/>
          <w:szCs w:val="26"/>
          <w:rtl/>
        </w:rPr>
        <w:t xml:space="preserve">راديوي </w:t>
      </w:r>
      <w:r w:rsidRPr="00337DF0">
        <w:rPr>
          <w:rFonts w:hint="cs"/>
          <w:sz w:val="20"/>
          <w:szCs w:val="26"/>
          <w:rtl/>
        </w:rPr>
        <w:t>ال</w:t>
      </w:r>
      <w:r w:rsidRPr="00337DF0">
        <w:rPr>
          <w:sz w:val="20"/>
          <w:szCs w:val="26"/>
          <w:rtl/>
        </w:rPr>
        <w:t xml:space="preserve">أرضي </w:t>
      </w:r>
      <w:r w:rsidRPr="00337DF0">
        <w:rPr>
          <w:rFonts w:hint="cs"/>
          <w:sz w:val="20"/>
          <w:szCs w:val="26"/>
          <w:rtl/>
        </w:rPr>
        <w:t>ال</w:t>
      </w:r>
      <w:r w:rsidRPr="00337DF0">
        <w:rPr>
          <w:sz w:val="20"/>
          <w:szCs w:val="26"/>
          <w:rtl/>
        </w:rPr>
        <w:t>عالمي</w:t>
      </w:r>
      <w:r w:rsidRPr="00337DF0">
        <w:rPr>
          <w:rFonts w:hint="cs"/>
          <w:sz w:val="20"/>
          <w:szCs w:val="26"/>
          <w:rtl/>
        </w:rPr>
        <w:t xml:space="preserve"> (</w:t>
      </w:r>
      <w:r w:rsidRPr="00337DF0">
        <w:rPr>
          <w:sz w:val="20"/>
          <w:szCs w:val="26"/>
        </w:rPr>
        <w:t>UTRA</w:t>
      </w:r>
      <w:r w:rsidRPr="00337DF0">
        <w:rPr>
          <w:rFonts w:hint="cs"/>
          <w:sz w:val="20"/>
          <w:szCs w:val="26"/>
          <w:rtl/>
        </w:rPr>
        <w:t xml:space="preserve">) أو بالنطاق </w:t>
      </w:r>
      <w:r w:rsidRPr="00337DF0">
        <w:rPr>
          <w:sz w:val="20"/>
          <w:szCs w:val="26"/>
        </w:rPr>
        <w:t>1</w:t>
      </w:r>
      <w:r w:rsidRPr="00337DF0">
        <w:rPr>
          <w:rFonts w:hint="cs"/>
          <w:sz w:val="20"/>
          <w:szCs w:val="26"/>
          <w:rtl/>
          <w:lang w:bidi="ar-SY"/>
        </w:rPr>
        <w:t xml:space="preserve"> </w:t>
      </w:r>
      <w:r w:rsidRPr="00337DF0">
        <w:rPr>
          <w:rFonts w:hint="cs"/>
          <w:sz w:val="20"/>
          <w:szCs w:val="26"/>
          <w:rtl/>
        </w:rPr>
        <w:t>في</w:t>
      </w:r>
      <w:r w:rsidRPr="00337DF0">
        <w:rPr>
          <w:sz w:val="20"/>
          <w:szCs w:val="26"/>
          <w:rtl/>
        </w:rPr>
        <w:t xml:space="preserve"> </w:t>
      </w:r>
      <w:r w:rsidRPr="00337DF0">
        <w:rPr>
          <w:rFonts w:hint="cs"/>
          <w:sz w:val="20"/>
          <w:szCs w:val="26"/>
          <w:rtl/>
        </w:rPr>
        <w:t>ال</w:t>
      </w:r>
      <w:r w:rsidRPr="00337DF0">
        <w:rPr>
          <w:sz w:val="20"/>
          <w:szCs w:val="26"/>
          <w:rtl/>
        </w:rPr>
        <w:t xml:space="preserve">نفاذ </w:t>
      </w:r>
      <w:r w:rsidRPr="00337DF0">
        <w:rPr>
          <w:rFonts w:hint="cs"/>
          <w:sz w:val="20"/>
          <w:szCs w:val="26"/>
          <w:rtl/>
        </w:rPr>
        <w:t>ال</w:t>
      </w:r>
      <w:r w:rsidRPr="00337DF0">
        <w:rPr>
          <w:sz w:val="20"/>
          <w:szCs w:val="26"/>
          <w:rtl/>
        </w:rPr>
        <w:t xml:space="preserve">راديوي </w:t>
      </w:r>
      <w:r w:rsidRPr="00337DF0">
        <w:rPr>
          <w:rFonts w:hint="cs"/>
          <w:sz w:val="20"/>
          <w:szCs w:val="26"/>
          <w:rtl/>
        </w:rPr>
        <w:t>ال</w:t>
      </w:r>
      <w:r w:rsidRPr="00337DF0">
        <w:rPr>
          <w:sz w:val="20"/>
          <w:szCs w:val="26"/>
          <w:rtl/>
        </w:rPr>
        <w:t xml:space="preserve">أرضي </w:t>
      </w:r>
      <w:r w:rsidRPr="00337DF0">
        <w:rPr>
          <w:rFonts w:hint="cs"/>
          <w:sz w:val="20"/>
          <w:szCs w:val="26"/>
          <w:rtl/>
        </w:rPr>
        <w:t>ال</w:t>
      </w:r>
      <w:r w:rsidRPr="00337DF0">
        <w:rPr>
          <w:sz w:val="20"/>
          <w:szCs w:val="26"/>
          <w:rtl/>
        </w:rPr>
        <w:t>عالمي</w:t>
      </w:r>
      <w:r w:rsidRPr="00337DF0">
        <w:rPr>
          <w:rFonts w:hint="cs"/>
          <w:sz w:val="20"/>
          <w:szCs w:val="26"/>
          <w:rtl/>
        </w:rPr>
        <w:t xml:space="preserve"> المتطور (</w:t>
      </w:r>
      <w:r w:rsidRPr="00337DF0">
        <w:rPr>
          <w:rFonts w:eastAsia="MS Mincho"/>
          <w:sz w:val="20"/>
          <w:szCs w:val="26"/>
        </w:rPr>
        <w:t>E-UTRA</w:t>
      </w:r>
      <w:r w:rsidRPr="00337DF0">
        <w:rPr>
          <w:rFonts w:hint="cs"/>
          <w:sz w:val="20"/>
          <w:szCs w:val="26"/>
          <w:rtl/>
        </w:rPr>
        <w:t>).</w:t>
      </w:r>
    </w:p>
    <w:p w:rsidR="00337DF0" w:rsidRPr="00337DF0" w:rsidRDefault="00337DF0" w:rsidP="00337DF0">
      <w:pPr>
        <w:pStyle w:val="enumlev1"/>
        <w:spacing w:before="60"/>
        <w:rPr>
          <w:sz w:val="20"/>
          <w:szCs w:val="26"/>
          <w:rtl/>
        </w:rPr>
      </w:pPr>
      <w:r w:rsidRPr="00337DF0">
        <w:rPr>
          <w:rFonts w:hint="cs"/>
          <w:sz w:val="20"/>
          <w:szCs w:val="26"/>
          <w:rtl/>
        </w:rPr>
        <w:t>-</w:t>
      </w:r>
      <w:r w:rsidRPr="00337DF0">
        <w:rPr>
          <w:rFonts w:hint="cs"/>
          <w:sz w:val="20"/>
          <w:szCs w:val="26"/>
          <w:rtl/>
        </w:rPr>
        <w:tab/>
        <w:t xml:space="preserve">وصلة صاعدة لإرسال مزدوج بتقسيم التردد </w:t>
      </w:r>
      <w:r w:rsidRPr="00337DF0">
        <w:rPr>
          <w:sz w:val="20"/>
          <w:szCs w:val="26"/>
        </w:rPr>
        <w:t>(FDD)</w:t>
      </w:r>
      <w:r w:rsidRPr="00337DF0">
        <w:rPr>
          <w:rFonts w:hint="cs"/>
          <w:sz w:val="20"/>
          <w:szCs w:val="26"/>
          <w:rtl/>
        </w:rPr>
        <w:t xml:space="preserve"> في النطاق </w:t>
      </w:r>
      <w:r w:rsidRPr="00337DF0">
        <w:rPr>
          <w:sz w:val="20"/>
          <w:szCs w:val="26"/>
        </w:rPr>
        <w:t>MHz 1 910-1 850</w:t>
      </w:r>
      <w:r w:rsidRPr="00337DF0">
        <w:rPr>
          <w:rFonts w:hint="cs"/>
          <w:sz w:val="20"/>
          <w:szCs w:val="26"/>
          <w:rtl/>
        </w:rPr>
        <w:t xml:space="preserve"> ووصلة هابطة </w:t>
      </w:r>
      <w:r w:rsidRPr="00337DF0">
        <w:rPr>
          <w:sz w:val="20"/>
          <w:szCs w:val="26"/>
        </w:rPr>
        <w:t>FDD</w:t>
      </w:r>
      <w:r w:rsidRPr="00337DF0">
        <w:rPr>
          <w:rFonts w:hint="cs"/>
          <w:sz w:val="20"/>
          <w:szCs w:val="26"/>
          <w:rtl/>
        </w:rPr>
        <w:t xml:space="preserve"> في</w:t>
      </w:r>
      <w:r w:rsidRPr="00337DF0">
        <w:rPr>
          <w:rFonts w:hint="eastAsia"/>
          <w:sz w:val="20"/>
          <w:szCs w:val="26"/>
          <w:rtl/>
        </w:rPr>
        <w:t> </w:t>
      </w:r>
      <w:r w:rsidRPr="00337DF0">
        <w:rPr>
          <w:rFonts w:hint="cs"/>
          <w:sz w:val="20"/>
          <w:szCs w:val="26"/>
          <w:rtl/>
        </w:rPr>
        <w:t xml:space="preserve">النطاق </w:t>
      </w:r>
      <w:r w:rsidRPr="00337DF0">
        <w:rPr>
          <w:sz w:val="20"/>
          <w:szCs w:val="26"/>
        </w:rPr>
        <w:t>MHz 1 990-1 930</w:t>
      </w:r>
      <w:r w:rsidRPr="00337DF0">
        <w:rPr>
          <w:rFonts w:hint="cs"/>
          <w:sz w:val="20"/>
          <w:szCs w:val="26"/>
          <w:rtl/>
        </w:rPr>
        <w:t xml:space="preserve">، تُعرفان في الملحق </w:t>
      </w:r>
      <w:r w:rsidRPr="00337DF0">
        <w:rPr>
          <w:sz w:val="20"/>
          <w:szCs w:val="26"/>
        </w:rPr>
        <w:t>1</w:t>
      </w:r>
      <w:r w:rsidRPr="00337DF0">
        <w:rPr>
          <w:rFonts w:hint="cs"/>
          <w:sz w:val="20"/>
          <w:szCs w:val="26"/>
          <w:rtl/>
        </w:rPr>
        <w:t xml:space="preserve"> بالنطاق </w:t>
      </w:r>
      <w:r w:rsidRPr="00337DF0">
        <w:rPr>
          <w:sz w:val="20"/>
          <w:szCs w:val="26"/>
        </w:rPr>
        <w:t>II</w:t>
      </w:r>
      <w:r w:rsidRPr="00337DF0">
        <w:rPr>
          <w:rFonts w:hint="cs"/>
          <w:sz w:val="20"/>
          <w:szCs w:val="26"/>
          <w:rtl/>
        </w:rPr>
        <w:t xml:space="preserve"> للإرسال المزدوج بتقسيم التردد في</w:t>
      </w:r>
      <w:r w:rsidRPr="00337DF0">
        <w:rPr>
          <w:sz w:val="20"/>
          <w:szCs w:val="26"/>
          <w:rtl/>
        </w:rPr>
        <w:t xml:space="preserve"> </w:t>
      </w:r>
      <w:r w:rsidRPr="00337DF0">
        <w:rPr>
          <w:rFonts w:hint="cs"/>
          <w:sz w:val="20"/>
          <w:szCs w:val="26"/>
          <w:rtl/>
        </w:rPr>
        <w:t>ال</w:t>
      </w:r>
      <w:r w:rsidRPr="00337DF0">
        <w:rPr>
          <w:sz w:val="20"/>
          <w:szCs w:val="26"/>
          <w:rtl/>
        </w:rPr>
        <w:t xml:space="preserve">نفاذ </w:t>
      </w:r>
      <w:r w:rsidRPr="00337DF0">
        <w:rPr>
          <w:rFonts w:hint="cs"/>
          <w:sz w:val="20"/>
          <w:szCs w:val="26"/>
          <w:rtl/>
        </w:rPr>
        <w:t>ال</w:t>
      </w:r>
      <w:r w:rsidRPr="00337DF0">
        <w:rPr>
          <w:sz w:val="20"/>
          <w:szCs w:val="26"/>
          <w:rtl/>
        </w:rPr>
        <w:t xml:space="preserve">راديوي </w:t>
      </w:r>
      <w:r w:rsidRPr="00337DF0">
        <w:rPr>
          <w:rFonts w:hint="cs"/>
          <w:sz w:val="20"/>
          <w:szCs w:val="26"/>
          <w:rtl/>
        </w:rPr>
        <w:t>ال</w:t>
      </w:r>
      <w:r w:rsidRPr="00337DF0">
        <w:rPr>
          <w:sz w:val="20"/>
          <w:szCs w:val="26"/>
          <w:rtl/>
        </w:rPr>
        <w:t xml:space="preserve">أرضي </w:t>
      </w:r>
      <w:r w:rsidRPr="00337DF0">
        <w:rPr>
          <w:rFonts w:hint="cs"/>
          <w:sz w:val="20"/>
          <w:szCs w:val="26"/>
          <w:rtl/>
        </w:rPr>
        <w:t>ال</w:t>
      </w:r>
      <w:r w:rsidRPr="00337DF0">
        <w:rPr>
          <w:sz w:val="20"/>
          <w:szCs w:val="26"/>
          <w:rtl/>
        </w:rPr>
        <w:t>عالمي</w:t>
      </w:r>
      <w:r w:rsidRPr="00337DF0">
        <w:rPr>
          <w:rFonts w:hint="cs"/>
          <w:sz w:val="20"/>
          <w:szCs w:val="26"/>
          <w:rtl/>
        </w:rPr>
        <w:t xml:space="preserve"> (</w:t>
      </w:r>
      <w:r w:rsidRPr="00337DF0">
        <w:rPr>
          <w:sz w:val="20"/>
          <w:szCs w:val="26"/>
        </w:rPr>
        <w:t>UTRA</w:t>
      </w:r>
      <w:r w:rsidRPr="00337DF0">
        <w:rPr>
          <w:rFonts w:hint="cs"/>
          <w:sz w:val="20"/>
          <w:szCs w:val="26"/>
          <w:rtl/>
        </w:rPr>
        <w:t xml:space="preserve">) أو بالنطاق </w:t>
      </w:r>
      <w:r w:rsidRPr="00337DF0">
        <w:rPr>
          <w:sz w:val="20"/>
          <w:szCs w:val="26"/>
        </w:rPr>
        <w:t>2</w:t>
      </w:r>
      <w:r w:rsidRPr="00337DF0">
        <w:rPr>
          <w:rFonts w:hint="cs"/>
          <w:sz w:val="20"/>
          <w:szCs w:val="26"/>
          <w:rtl/>
          <w:lang w:bidi="ar-SY"/>
        </w:rPr>
        <w:t xml:space="preserve"> </w:t>
      </w:r>
      <w:r w:rsidRPr="00337DF0">
        <w:rPr>
          <w:rFonts w:hint="cs"/>
          <w:sz w:val="20"/>
          <w:szCs w:val="26"/>
          <w:rtl/>
        </w:rPr>
        <w:t>في</w:t>
      </w:r>
      <w:r w:rsidRPr="00337DF0">
        <w:rPr>
          <w:sz w:val="20"/>
          <w:szCs w:val="26"/>
          <w:rtl/>
        </w:rPr>
        <w:t xml:space="preserve"> </w:t>
      </w:r>
      <w:r w:rsidRPr="00337DF0">
        <w:rPr>
          <w:rFonts w:hint="cs"/>
          <w:sz w:val="20"/>
          <w:szCs w:val="26"/>
          <w:rtl/>
        </w:rPr>
        <w:t>ال</w:t>
      </w:r>
      <w:r w:rsidRPr="00337DF0">
        <w:rPr>
          <w:sz w:val="20"/>
          <w:szCs w:val="26"/>
          <w:rtl/>
        </w:rPr>
        <w:t xml:space="preserve">نفاذ </w:t>
      </w:r>
      <w:r w:rsidRPr="00337DF0">
        <w:rPr>
          <w:rFonts w:hint="cs"/>
          <w:sz w:val="20"/>
          <w:szCs w:val="26"/>
          <w:rtl/>
        </w:rPr>
        <w:t>ال</w:t>
      </w:r>
      <w:r w:rsidRPr="00337DF0">
        <w:rPr>
          <w:sz w:val="20"/>
          <w:szCs w:val="26"/>
          <w:rtl/>
        </w:rPr>
        <w:t xml:space="preserve">راديوي </w:t>
      </w:r>
      <w:r w:rsidRPr="00337DF0">
        <w:rPr>
          <w:rFonts w:hint="cs"/>
          <w:sz w:val="20"/>
          <w:szCs w:val="26"/>
          <w:rtl/>
        </w:rPr>
        <w:t>ال</w:t>
      </w:r>
      <w:r w:rsidRPr="00337DF0">
        <w:rPr>
          <w:sz w:val="20"/>
          <w:szCs w:val="26"/>
          <w:rtl/>
        </w:rPr>
        <w:t xml:space="preserve">أرضي </w:t>
      </w:r>
      <w:r w:rsidRPr="00337DF0">
        <w:rPr>
          <w:rFonts w:hint="cs"/>
          <w:sz w:val="20"/>
          <w:szCs w:val="26"/>
          <w:rtl/>
        </w:rPr>
        <w:t>ال</w:t>
      </w:r>
      <w:r w:rsidRPr="00337DF0">
        <w:rPr>
          <w:sz w:val="20"/>
          <w:szCs w:val="26"/>
          <w:rtl/>
        </w:rPr>
        <w:t>عالمي</w:t>
      </w:r>
      <w:r w:rsidRPr="00337DF0">
        <w:rPr>
          <w:rFonts w:hint="cs"/>
          <w:sz w:val="20"/>
          <w:szCs w:val="26"/>
          <w:rtl/>
        </w:rPr>
        <w:t xml:space="preserve"> المتطور (</w:t>
      </w:r>
      <w:r w:rsidRPr="00337DF0">
        <w:rPr>
          <w:rFonts w:eastAsia="MS Mincho"/>
          <w:sz w:val="20"/>
          <w:szCs w:val="26"/>
        </w:rPr>
        <w:t>E-UTRA</w:t>
      </w:r>
      <w:r w:rsidRPr="00337DF0">
        <w:rPr>
          <w:rFonts w:hint="cs"/>
          <w:sz w:val="20"/>
          <w:szCs w:val="26"/>
          <w:rtl/>
        </w:rPr>
        <w:t>).</w:t>
      </w:r>
    </w:p>
    <w:p w:rsidR="00337DF0" w:rsidRPr="00337DF0" w:rsidRDefault="00337DF0" w:rsidP="00337DF0">
      <w:pPr>
        <w:pStyle w:val="enumlev1"/>
        <w:spacing w:before="60"/>
        <w:rPr>
          <w:sz w:val="20"/>
          <w:szCs w:val="26"/>
          <w:rtl/>
        </w:rPr>
      </w:pPr>
      <w:r w:rsidRPr="00337DF0">
        <w:rPr>
          <w:sz w:val="20"/>
          <w:szCs w:val="26"/>
          <w:rtl/>
        </w:rPr>
        <w:t>-</w:t>
      </w:r>
      <w:r w:rsidRPr="00337DF0">
        <w:rPr>
          <w:rFonts w:hint="cs"/>
          <w:sz w:val="20"/>
          <w:szCs w:val="26"/>
          <w:rtl/>
        </w:rPr>
        <w:tab/>
        <w:t xml:space="preserve">وصلة صاعدة </w:t>
      </w:r>
      <w:r w:rsidRPr="00337DF0">
        <w:rPr>
          <w:sz w:val="20"/>
          <w:szCs w:val="26"/>
        </w:rPr>
        <w:t>FDD</w:t>
      </w:r>
      <w:r w:rsidRPr="00337DF0">
        <w:rPr>
          <w:rFonts w:hint="cs"/>
          <w:sz w:val="20"/>
          <w:szCs w:val="26"/>
          <w:rtl/>
        </w:rPr>
        <w:t xml:space="preserve"> في النطاق </w:t>
      </w:r>
      <w:r w:rsidRPr="00337DF0">
        <w:rPr>
          <w:sz w:val="20"/>
          <w:szCs w:val="26"/>
        </w:rPr>
        <w:t>MHz 1 785-1 710</w:t>
      </w:r>
      <w:r w:rsidRPr="00337DF0">
        <w:rPr>
          <w:rFonts w:hint="cs"/>
          <w:sz w:val="20"/>
          <w:szCs w:val="26"/>
          <w:rtl/>
        </w:rPr>
        <w:t xml:space="preserve">، ووصلة هابطة </w:t>
      </w:r>
      <w:r w:rsidRPr="00337DF0">
        <w:rPr>
          <w:sz w:val="20"/>
          <w:szCs w:val="26"/>
        </w:rPr>
        <w:t>FDD</w:t>
      </w:r>
      <w:r w:rsidRPr="00337DF0">
        <w:rPr>
          <w:rFonts w:hint="cs"/>
          <w:sz w:val="20"/>
          <w:szCs w:val="26"/>
          <w:rtl/>
        </w:rPr>
        <w:t xml:space="preserve"> في النطاق </w:t>
      </w:r>
      <w:r w:rsidRPr="00337DF0">
        <w:rPr>
          <w:sz w:val="20"/>
          <w:szCs w:val="26"/>
        </w:rPr>
        <w:t>MHz 1 880-1 805</w:t>
      </w:r>
      <w:r w:rsidRPr="00337DF0">
        <w:rPr>
          <w:rFonts w:hint="cs"/>
          <w:sz w:val="20"/>
          <w:szCs w:val="26"/>
          <w:rtl/>
        </w:rPr>
        <w:t xml:space="preserve">، تُعرفان في الملحق </w:t>
      </w:r>
      <w:r w:rsidRPr="00337DF0">
        <w:rPr>
          <w:sz w:val="20"/>
          <w:szCs w:val="26"/>
        </w:rPr>
        <w:t>1</w:t>
      </w:r>
      <w:r w:rsidRPr="00337DF0">
        <w:rPr>
          <w:rFonts w:hint="cs"/>
          <w:sz w:val="20"/>
          <w:szCs w:val="26"/>
          <w:rtl/>
        </w:rPr>
        <w:t xml:space="preserve"> بالنطاق </w:t>
      </w:r>
      <w:r w:rsidRPr="00337DF0">
        <w:rPr>
          <w:sz w:val="20"/>
          <w:szCs w:val="26"/>
        </w:rPr>
        <w:t>III</w:t>
      </w:r>
      <w:r w:rsidRPr="00337DF0">
        <w:rPr>
          <w:rFonts w:hint="cs"/>
          <w:sz w:val="20"/>
          <w:szCs w:val="26"/>
          <w:rtl/>
        </w:rPr>
        <w:t xml:space="preserve"> للإرسال المزدوج بتقسيم التردد في</w:t>
      </w:r>
      <w:r w:rsidRPr="00337DF0">
        <w:rPr>
          <w:sz w:val="20"/>
          <w:szCs w:val="26"/>
          <w:rtl/>
        </w:rPr>
        <w:t xml:space="preserve"> </w:t>
      </w:r>
      <w:r w:rsidRPr="00337DF0">
        <w:rPr>
          <w:rFonts w:hint="cs"/>
          <w:sz w:val="20"/>
          <w:szCs w:val="26"/>
          <w:rtl/>
        </w:rPr>
        <w:t>ال</w:t>
      </w:r>
      <w:r w:rsidRPr="00337DF0">
        <w:rPr>
          <w:sz w:val="20"/>
          <w:szCs w:val="26"/>
          <w:rtl/>
        </w:rPr>
        <w:t xml:space="preserve">نفاذ </w:t>
      </w:r>
      <w:r w:rsidRPr="00337DF0">
        <w:rPr>
          <w:rFonts w:hint="cs"/>
          <w:sz w:val="20"/>
          <w:szCs w:val="26"/>
          <w:rtl/>
        </w:rPr>
        <w:t>ال</w:t>
      </w:r>
      <w:r w:rsidRPr="00337DF0">
        <w:rPr>
          <w:sz w:val="20"/>
          <w:szCs w:val="26"/>
          <w:rtl/>
        </w:rPr>
        <w:t xml:space="preserve">راديوي </w:t>
      </w:r>
      <w:r w:rsidRPr="00337DF0">
        <w:rPr>
          <w:rFonts w:hint="cs"/>
          <w:sz w:val="20"/>
          <w:szCs w:val="26"/>
          <w:rtl/>
        </w:rPr>
        <w:t>ال</w:t>
      </w:r>
      <w:r w:rsidRPr="00337DF0">
        <w:rPr>
          <w:sz w:val="20"/>
          <w:szCs w:val="26"/>
          <w:rtl/>
        </w:rPr>
        <w:t xml:space="preserve">أرضي </w:t>
      </w:r>
      <w:r w:rsidRPr="00337DF0">
        <w:rPr>
          <w:rFonts w:hint="cs"/>
          <w:sz w:val="20"/>
          <w:szCs w:val="26"/>
          <w:rtl/>
        </w:rPr>
        <w:t>ال</w:t>
      </w:r>
      <w:r w:rsidRPr="00337DF0">
        <w:rPr>
          <w:sz w:val="20"/>
          <w:szCs w:val="26"/>
          <w:rtl/>
        </w:rPr>
        <w:t>عالمي</w:t>
      </w:r>
      <w:r w:rsidRPr="00337DF0">
        <w:rPr>
          <w:rFonts w:hint="cs"/>
          <w:sz w:val="20"/>
          <w:szCs w:val="26"/>
          <w:rtl/>
        </w:rPr>
        <w:t xml:space="preserve"> (</w:t>
      </w:r>
      <w:r w:rsidRPr="00337DF0">
        <w:rPr>
          <w:sz w:val="20"/>
          <w:szCs w:val="26"/>
        </w:rPr>
        <w:t>UTRA</w:t>
      </w:r>
      <w:r w:rsidRPr="00337DF0">
        <w:rPr>
          <w:rFonts w:hint="cs"/>
          <w:sz w:val="20"/>
          <w:szCs w:val="26"/>
          <w:rtl/>
        </w:rPr>
        <w:t>) أو بالنطاق</w:t>
      </w:r>
      <w:r w:rsidRPr="00337DF0">
        <w:rPr>
          <w:rFonts w:hint="eastAsia"/>
          <w:sz w:val="20"/>
          <w:szCs w:val="26"/>
          <w:rtl/>
        </w:rPr>
        <w:t> </w:t>
      </w:r>
      <w:r w:rsidRPr="00337DF0">
        <w:rPr>
          <w:sz w:val="20"/>
          <w:szCs w:val="26"/>
        </w:rPr>
        <w:t>3</w:t>
      </w:r>
      <w:r w:rsidRPr="00337DF0">
        <w:rPr>
          <w:rFonts w:hint="cs"/>
          <w:sz w:val="20"/>
          <w:szCs w:val="26"/>
          <w:rtl/>
          <w:lang w:bidi="ar-SY"/>
        </w:rPr>
        <w:t xml:space="preserve"> </w:t>
      </w:r>
      <w:r w:rsidRPr="00337DF0">
        <w:rPr>
          <w:rFonts w:hint="cs"/>
          <w:sz w:val="20"/>
          <w:szCs w:val="26"/>
          <w:rtl/>
        </w:rPr>
        <w:t>في</w:t>
      </w:r>
      <w:r w:rsidRPr="00337DF0">
        <w:rPr>
          <w:sz w:val="20"/>
          <w:szCs w:val="26"/>
          <w:rtl/>
        </w:rPr>
        <w:t xml:space="preserve"> </w:t>
      </w:r>
      <w:r w:rsidRPr="00337DF0">
        <w:rPr>
          <w:rFonts w:hint="cs"/>
          <w:sz w:val="20"/>
          <w:szCs w:val="26"/>
          <w:rtl/>
        </w:rPr>
        <w:t>ال</w:t>
      </w:r>
      <w:r w:rsidRPr="00337DF0">
        <w:rPr>
          <w:sz w:val="20"/>
          <w:szCs w:val="26"/>
          <w:rtl/>
        </w:rPr>
        <w:t xml:space="preserve">نفاذ </w:t>
      </w:r>
      <w:r w:rsidRPr="00337DF0">
        <w:rPr>
          <w:rFonts w:hint="cs"/>
          <w:sz w:val="20"/>
          <w:szCs w:val="26"/>
          <w:rtl/>
        </w:rPr>
        <w:t>ال</w:t>
      </w:r>
      <w:r w:rsidRPr="00337DF0">
        <w:rPr>
          <w:sz w:val="20"/>
          <w:szCs w:val="26"/>
          <w:rtl/>
        </w:rPr>
        <w:t xml:space="preserve">راديوي </w:t>
      </w:r>
      <w:r w:rsidRPr="00337DF0">
        <w:rPr>
          <w:rFonts w:hint="cs"/>
          <w:sz w:val="20"/>
          <w:szCs w:val="26"/>
          <w:rtl/>
        </w:rPr>
        <w:t>ال</w:t>
      </w:r>
      <w:r w:rsidRPr="00337DF0">
        <w:rPr>
          <w:sz w:val="20"/>
          <w:szCs w:val="26"/>
          <w:rtl/>
        </w:rPr>
        <w:t xml:space="preserve">أرضي </w:t>
      </w:r>
      <w:r w:rsidRPr="00337DF0">
        <w:rPr>
          <w:rFonts w:hint="cs"/>
          <w:sz w:val="20"/>
          <w:szCs w:val="26"/>
          <w:rtl/>
        </w:rPr>
        <w:t>ال</w:t>
      </w:r>
      <w:r w:rsidRPr="00337DF0">
        <w:rPr>
          <w:sz w:val="20"/>
          <w:szCs w:val="26"/>
          <w:rtl/>
        </w:rPr>
        <w:t>عالمي</w:t>
      </w:r>
      <w:r w:rsidRPr="00337DF0">
        <w:rPr>
          <w:rFonts w:hint="cs"/>
          <w:sz w:val="20"/>
          <w:szCs w:val="26"/>
          <w:rtl/>
        </w:rPr>
        <w:t xml:space="preserve"> المتطور (</w:t>
      </w:r>
      <w:r w:rsidRPr="00337DF0">
        <w:rPr>
          <w:rFonts w:eastAsia="MS Mincho"/>
          <w:sz w:val="20"/>
          <w:szCs w:val="26"/>
        </w:rPr>
        <w:t>E-UTRA</w:t>
      </w:r>
      <w:r w:rsidRPr="00337DF0">
        <w:rPr>
          <w:rFonts w:hint="cs"/>
          <w:sz w:val="20"/>
          <w:szCs w:val="26"/>
          <w:rtl/>
        </w:rPr>
        <w:t>).</w:t>
      </w:r>
    </w:p>
    <w:p w:rsidR="00337DF0" w:rsidRPr="00337DF0" w:rsidRDefault="00337DF0" w:rsidP="00337DF0">
      <w:pPr>
        <w:pStyle w:val="enumlev1"/>
        <w:spacing w:before="60"/>
        <w:rPr>
          <w:sz w:val="20"/>
          <w:szCs w:val="26"/>
          <w:rtl/>
        </w:rPr>
      </w:pPr>
      <w:r w:rsidRPr="00337DF0">
        <w:rPr>
          <w:sz w:val="20"/>
          <w:szCs w:val="26"/>
          <w:rtl/>
        </w:rPr>
        <w:t>-</w:t>
      </w:r>
      <w:r w:rsidRPr="00337DF0">
        <w:rPr>
          <w:rFonts w:hint="cs"/>
          <w:sz w:val="20"/>
          <w:szCs w:val="26"/>
          <w:rtl/>
        </w:rPr>
        <w:tab/>
        <w:t xml:space="preserve">وصلة صاعدة </w:t>
      </w:r>
      <w:r w:rsidRPr="00337DF0">
        <w:rPr>
          <w:sz w:val="20"/>
          <w:szCs w:val="26"/>
        </w:rPr>
        <w:t>FDD</w:t>
      </w:r>
      <w:r w:rsidRPr="00337DF0">
        <w:rPr>
          <w:rFonts w:hint="cs"/>
          <w:sz w:val="20"/>
          <w:szCs w:val="26"/>
          <w:rtl/>
        </w:rPr>
        <w:t xml:space="preserve"> في النطاق </w:t>
      </w:r>
      <w:r w:rsidRPr="00337DF0">
        <w:rPr>
          <w:sz w:val="20"/>
          <w:szCs w:val="26"/>
        </w:rPr>
        <w:t>MHz 1 755-1 710</w:t>
      </w:r>
      <w:r w:rsidRPr="00337DF0">
        <w:rPr>
          <w:rFonts w:hint="cs"/>
          <w:sz w:val="20"/>
          <w:szCs w:val="26"/>
          <w:rtl/>
        </w:rPr>
        <w:t xml:space="preserve">، وصلة هابطة </w:t>
      </w:r>
      <w:r w:rsidRPr="00337DF0">
        <w:rPr>
          <w:sz w:val="20"/>
          <w:szCs w:val="26"/>
        </w:rPr>
        <w:t>FDD</w:t>
      </w:r>
      <w:r w:rsidRPr="00337DF0">
        <w:rPr>
          <w:rFonts w:hint="cs"/>
          <w:sz w:val="20"/>
          <w:szCs w:val="26"/>
          <w:rtl/>
        </w:rPr>
        <w:t xml:space="preserve"> في النطاق </w:t>
      </w:r>
      <w:r w:rsidRPr="00337DF0">
        <w:rPr>
          <w:sz w:val="20"/>
          <w:szCs w:val="26"/>
        </w:rPr>
        <w:t>MHz 2 155-2 110</w:t>
      </w:r>
      <w:r w:rsidRPr="00337DF0">
        <w:rPr>
          <w:rFonts w:hint="cs"/>
          <w:sz w:val="20"/>
          <w:szCs w:val="26"/>
          <w:rtl/>
        </w:rPr>
        <w:t xml:space="preserve">، تُعرفان في الملحق </w:t>
      </w:r>
      <w:r w:rsidRPr="00337DF0">
        <w:rPr>
          <w:sz w:val="20"/>
          <w:szCs w:val="26"/>
        </w:rPr>
        <w:t>1</w:t>
      </w:r>
      <w:r w:rsidRPr="00337DF0">
        <w:rPr>
          <w:rFonts w:hint="cs"/>
          <w:sz w:val="20"/>
          <w:szCs w:val="26"/>
          <w:rtl/>
        </w:rPr>
        <w:t xml:space="preserve"> بالنطاق </w:t>
      </w:r>
      <w:r w:rsidRPr="00337DF0">
        <w:rPr>
          <w:sz w:val="20"/>
          <w:szCs w:val="26"/>
        </w:rPr>
        <w:t>IV</w:t>
      </w:r>
      <w:r w:rsidRPr="00337DF0">
        <w:rPr>
          <w:rFonts w:hint="cs"/>
          <w:sz w:val="20"/>
          <w:szCs w:val="26"/>
          <w:rtl/>
        </w:rPr>
        <w:t xml:space="preserve"> للإرسال</w:t>
      </w:r>
      <w:r w:rsidRPr="00337DF0">
        <w:rPr>
          <w:sz w:val="20"/>
          <w:szCs w:val="26"/>
        </w:rPr>
        <w:t>FDD</w:t>
      </w:r>
      <w:r w:rsidRPr="00337DF0">
        <w:rPr>
          <w:sz w:val="20"/>
          <w:szCs w:val="26"/>
          <w:rtl/>
        </w:rPr>
        <w:t xml:space="preserve"> </w:t>
      </w:r>
      <w:r w:rsidRPr="00337DF0">
        <w:rPr>
          <w:rFonts w:hint="cs"/>
          <w:sz w:val="20"/>
          <w:szCs w:val="26"/>
          <w:rtl/>
        </w:rPr>
        <w:t>في</w:t>
      </w:r>
      <w:r w:rsidRPr="00337DF0">
        <w:rPr>
          <w:sz w:val="20"/>
          <w:szCs w:val="26"/>
          <w:rtl/>
        </w:rPr>
        <w:t xml:space="preserve"> </w:t>
      </w:r>
      <w:r w:rsidRPr="00337DF0">
        <w:rPr>
          <w:rFonts w:hint="cs"/>
          <w:sz w:val="20"/>
          <w:szCs w:val="26"/>
          <w:rtl/>
        </w:rPr>
        <w:t>ال</w:t>
      </w:r>
      <w:r w:rsidRPr="00337DF0">
        <w:rPr>
          <w:sz w:val="20"/>
          <w:szCs w:val="26"/>
          <w:rtl/>
        </w:rPr>
        <w:t xml:space="preserve">نفاذ </w:t>
      </w:r>
      <w:r w:rsidRPr="00337DF0">
        <w:rPr>
          <w:rFonts w:hint="cs"/>
          <w:sz w:val="20"/>
          <w:szCs w:val="26"/>
          <w:rtl/>
        </w:rPr>
        <w:t>ال</w:t>
      </w:r>
      <w:r w:rsidRPr="00337DF0">
        <w:rPr>
          <w:sz w:val="20"/>
          <w:szCs w:val="26"/>
          <w:rtl/>
        </w:rPr>
        <w:t xml:space="preserve">راديوي </w:t>
      </w:r>
      <w:r w:rsidRPr="00337DF0">
        <w:rPr>
          <w:rFonts w:hint="cs"/>
          <w:sz w:val="20"/>
          <w:szCs w:val="26"/>
          <w:rtl/>
        </w:rPr>
        <w:t>ال</w:t>
      </w:r>
      <w:r w:rsidRPr="00337DF0">
        <w:rPr>
          <w:sz w:val="20"/>
          <w:szCs w:val="26"/>
          <w:rtl/>
        </w:rPr>
        <w:t xml:space="preserve">أرضي </w:t>
      </w:r>
      <w:r w:rsidRPr="00337DF0">
        <w:rPr>
          <w:rFonts w:hint="cs"/>
          <w:sz w:val="20"/>
          <w:szCs w:val="26"/>
          <w:rtl/>
        </w:rPr>
        <w:t>ال</w:t>
      </w:r>
      <w:r w:rsidRPr="00337DF0">
        <w:rPr>
          <w:sz w:val="20"/>
          <w:szCs w:val="26"/>
          <w:rtl/>
        </w:rPr>
        <w:t>عالمي</w:t>
      </w:r>
      <w:r w:rsidRPr="00337DF0">
        <w:rPr>
          <w:rFonts w:hint="cs"/>
          <w:sz w:val="20"/>
          <w:szCs w:val="26"/>
          <w:rtl/>
        </w:rPr>
        <w:t xml:space="preserve"> (</w:t>
      </w:r>
      <w:r w:rsidRPr="00337DF0">
        <w:rPr>
          <w:sz w:val="20"/>
          <w:szCs w:val="26"/>
        </w:rPr>
        <w:t>UTRA</w:t>
      </w:r>
      <w:r w:rsidRPr="00337DF0">
        <w:rPr>
          <w:rFonts w:hint="cs"/>
          <w:sz w:val="20"/>
          <w:szCs w:val="26"/>
          <w:rtl/>
        </w:rPr>
        <w:t xml:space="preserve">) أو بالنطاق </w:t>
      </w:r>
      <w:r w:rsidRPr="00337DF0">
        <w:rPr>
          <w:sz w:val="20"/>
          <w:szCs w:val="26"/>
        </w:rPr>
        <w:t>4</w:t>
      </w:r>
      <w:r w:rsidRPr="00337DF0">
        <w:rPr>
          <w:rFonts w:hint="cs"/>
          <w:sz w:val="20"/>
          <w:szCs w:val="26"/>
          <w:rtl/>
          <w:lang w:bidi="ar-SY"/>
        </w:rPr>
        <w:t xml:space="preserve"> </w:t>
      </w:r>
      <w:r w:rsidRPr="00337DF0">
        <w:rPr>
          <w:rFonts w:hint="cs"/>
          <w:sz w:val="20"/>
          <w:szCs w:val="26"/>
          <w:rtl/>
        </w:rPr>
        <w:t>في</w:t>
      </w:r>
      <w:r w:rsidRPr="00337DF0">
        <w:rPr>
          <w:sz w:val="20"/>
          <w:szCs w:val="26"/>
          <w:rtl/>
        </w:rPr>
        <w:t xml:space="preserve"> </w:t>
      </w:r>
      <w:r w:rsidRPr="00337DF0">
        <w:rPr>
          <w:rFonts w:hint="cs"/>
          <w:sz w:val="20"/>
          <w:szCs w:val="26"/>
          <w:rtl/>
        </w:rPr>
        <w:t>ال</w:t>
      </w:r>
      <w:r w:rsidRPr="00337DF0">
        <w:rPr>
          <w:sz w:val="20"/>
          <w:szCs w:val="26"/>
          <w:rtl/>
        </w:rPr>
        <w:t xml:space="preserve">نفاذ </w:t>
      </w:r>
      <w:r w:rsidRPr="00337DF0">
        <w:rPr>
          <w:rFonts w:hint="cs"/>
          <w:sz w:val="20"/>
          <w:szCs w:val="26"/>
          <w:rtl/>
        </w:rPr>
        <w:t>ال</w:t>
      </w:r>
      <w:r w:rsidRPr="00337DF0">
        <w:rPr>
          <w:sz w:val="20"/>
          <w:szCs w:val="26"/>
          <w:rtl/>
        </w:rPr>
        <w:t xml:space="preserve">راديوي </w:t>
      </w:r>
      <w:r w:rsidRPr="00337DF0">
        <w:rPr>
          <w:rFonts w:hint="cs"/>
          <w:sz w:val="20"/>
          <w:szCs w:val="26"/>
          <w:rtl/>
        </w:rPr>
        <w:t>ال</w:t>
      </w:r>
      <w:r w:rsidRPr="00337DF0">
        <w:rPr>
          <w:sz w:val="20"/>
          <w:szCs w:val="26"/>
          <w:rtl/>
        </w:rPr>
        <w:t xml:space="preserve">أرضي </w:t>
      </w:r>
      <w:r w:rsidRPr="00337DF0">
        <w:rPr>
          <w:rFonts w:hint="cs"/>
          <w:sz w:val="20"/>
          <w:szCs w:val="26"/>
          <w:rtl/>
        </w:rPr>
        <w:t>ال</w:t>
      </w:r>
      <w:r w:rsidRPr="00337DF0">
        <w:rPr>
          <w:sz w:val="20"/>
          <w:szCs w:val="26"/>
          <w:rtl/>
        </w:rPr>
        <w:t>عالمي</w:t>
      </w:r>
      <w:r w:rsidRPr="00337DF0">
        <w:rPr>
          <w:rFonts w:hint="cs"/>
          <w:sz w:val="20"/>
          <w:szCs w:val="26"/>
          <w:rtl/>
        </w:rPr>
        <w:t xml:space="preserve"> المتطور (</w:t>
      </w:r>
      <w:r w:rsidRPr="00337DF0">
        <w:rPr>
          <w:rFonts w:eastAsia="MS Mincho"/>
          <w:sz w:val="20"/>
          <w:szCs w:val="26"/>
        </w:rPr>
        <w:t>E-UTRA</w:t>
      </w:r>
      <w:r w:rsidRPr="00337DF0">
        <w:rPr>
          <w:rFonts w:hint="cs"/>
          <w:sz w:val="20"/>
          <w:szCs w:val="26"/>
          <w:rtl/>
        </w:rPr>
        <w:t>).</w:t>
      </w:r>
    </w:p>
    <w:p w:rsidR="00337DF0" w:rsidRPr="00337DF0" w:rsidRDefault="00337DF0" w:rsidP="00337DF0">
      <w:pPr>
        <w:pStyle w:val="enumlev1"/>
        <w:spacing w:before="60"/>
        <w:rPr>
          <w:sz w:val="20"/>
          <w:szCs w:val="26"/>
        </w:rPr>
      </w:pPr>
      <w:r w:rsidRPr="00337DF0">
        <w:rPr>
          <w:sz w:val="20"/>
          <w:szCs w:val="26"/>
          <w:rtl/>
        </w:rPr>
        <w:t>-</w:t>
      </w:r>
      <w:r w:rsidRPr="00337DF0">
        <w:rPr>
          <w:rFonts w:hint="cs"/>
          <w:sz w:val="20"/>
          <w:szCs w:val="26"/>
          <w:rtl/>
        </w:rPr>
        <w:tab/>
        <w:t xml:space="preserve">وصلة صاعدة </w:t>
      </w:r>
      <w:r w:rsidRPr="00337DF0">
        <w:rPr>
          <w:sz w:val="20"/>
          <w:szCs w:val="26"/>
        </w:rPr>
        <w:t>FDD</w:t>
      </w:r>
      <w:r w:rsidRPr="00337DF0">
        <w:rPr>
          <w:rFonts w:hint="cs"/>
          <w:sz w:val="20"/>
          <w:szCs w:val="26"/>
          <w:rtl/>
        </w:rPr>
        <w:t xml:space="preserve"> في النطاق </w:t>
      </w:r>
      <w:r w:rsidRPr="00337DF0">
        <w:rPr>
          <w:sz w:val="20"/>
          <w:szCs w:val="26"/>
        </w:rPr>
        <w:t>MHz 849-824</w:t>
      </w:r>
      <w:r w:rsidRPr="00337DF0">
        <w:rPr>
          <w:rFonts w:hint="cs"/>
          <w:sz w:val="20"/>
          <w:szCs w:val="26"/>
          <w:rtl/>
        </w:rPr>
        <w:t xml:space="preserve">، وصلة هابطة </w:t>
      </w:r>
      <w:r w:rsidRPr="00337DF0">
        <w:rPr>
          <w:sz w:val="20"/>
          <w:szCs w:val="26"/>
        </w:rPr>
        <w:t>FDD</w:t>
      </w:r>
      <w:r w:rsidRPr="00337DF0">
        <w:rPr>
          <w:rFonts w:hint="cs"/>
          <w:sz w:val="20"/>
          <w:szCs w:val="26"/>
          <w:rtl/>
        </w:rPr>
        <w:t xml:space="preserve"> في النطاق </w:t>
      </w:r>
      <w:r w:rsidRPr="00337DF0">
        <w:rPr>
          <w:sz w:val="20"/>
          <w:szCs w:val="26"/>
        </w:rPr>
        <w:t>MHz 894-869</w:t>
      </w:r>
      <w:r w:rsidRPr="00337DF0">
        <w:rPr>
          <w:rFonts w:hint="cs"/>
          <w:sz w:val="20"/>
          <w:szCs w:val="26"/>
          <w:rtl/>
        </w:rPr>
        <w:t>، تُعرفان في</w:t>
      </w:r>
      <w:r w:rsidRPr="00337DF0">
        <w:rPr>
          <w:rFonts w:hint="eastAsia"/>
          <w:sz w:val="20"/>
          <w:szCs w:val="26"/>
          <w:rtl/>
        </w:rPr>
        <w:t> </w:t>
      </w:r>
      <w:r w:rsidRPr="00337DF0">
        <w:rPr>
          <w:rFonts w:hint="cs"/>
          <w:sz w:val="20"/>
          <w:szCs w:val="26"/>
          <w:rtl/>
        </w:rPr>
        <w:t>الملحق</w:t>
      </w:r>
      <w:r w:rsidRPr="00337DF0">
        <w:rPr>
          <w:rFonts w:hint="eastAsia"/>
          <w:sz w:val="20"/>
          <w:szCs w:val="26"/>
          <w:rtl/>
        </w:rPr>
        <w:t> </w:t>
      </w:r>
      <w:r w:rsidRPr="00337DF0">
        <w:rPr>
          <w:sz w:val="20"/>
          <w:szCs w:val="26"/>
        </w:rPr>
        <w:t>1</w:t>
      </w:r>
      <w:r w:rsidRPr="00337DF0">
        <w:rPr>
          <w:rFonts w:hint="cs"/>
          <w:sz w:val="20"/>
          <w:szCs w:val="26"/>
          <w:rtl/>
        </w:rPr>
        <w:t xml:space="preserve"> بالنطاق </w:t>
      </w:r>
      <w:r w:rsidRPr="00337DF0">
        <w:rPr>
          <w:sz w:val="20"/>
          <w:szCs w:val="26"/>
        </w:rPr>
        <w:t>V</w:t>
      </w:r>
      <w:r w:rsidRPr="00337DF0">
        <w:rPr>
          <w:rFonts w:hint="cs"/>
          <w:sz w:val="20"/>
          <w:szCs w:val="26"/>
          <w:rtl/>
        </w:rPr>
        <w:t xml:space="preserve"> للإرسال </w:t>
      </w:r>
      <w:r w:rsidRPr="00337DF0">
        <w:rPr>
          <w:sz w:val="20"/>
          <w:szCs w:val="26"/>
        </w:rPr>
        <w:t>FDD</w:t>
      </w:r>
      <w:r w:rsidRPr="00337DF0">
        <w:rPr>
          <w:rFonts w:hint="cs"/>
          <w:sz w:val="20"/>
          <w:szCs w:val="26"/>
          <w:rtl/>
        </w:rPr>
        <w:t xml:space="preserve"> في</w:t>
      </w:r>
      <w:r w:rsidRPr="00337DF0">
        <w:rPr>
          <w:sz w:val="20"/>
          <w:szCs w:val="26"/>
          <w:rtl/>
        </w:rPr>
        <w:t xml:space="preserve"> </w:t>
      </w:r>
      <w:r w:rsidRPr="00337DF0">
        <w:rPr>
          <w:rFonts w:hint="cs"/>
          <w:sz w:val="20"/>
          <w:szCs w:val="26"/>
          <w:rtl/>
        </w:rPr>
        <w:t>ال</w:t>
      </w:r>
      <w:r w:rsidRPr="00337DF0">
        <w:rPr>
          <w:sz w:val="20"/>
          <w:szCs w:val="26"/>
          <w:rtl/>
        </w:rPr>
        <w:t xml:space="preserve">نفاذ </w:t>
      </w:r>
      <w:r w:rsidRPr="00337DF0">
        <w:rPr>
          <w:rFonts w:hint="cs"/>
          <w:sz w:val="20"/>
          <w:szCs w:val="26"/>
          <w:rtl/>
        </w:rPr>
        <w:t>ال</w:t>
      </w:r>
      <w:r w:rsidRPr="00337DF0">
        <w:rPr>
          <w:sz w:val="20"/>
          <w:szCs w:val="26"/>
          <w:rtl/>
        </w:rPr>
        <w:t xml:space="preserve">راديوي </w:t>
      </w:r>
      <w:r w:rsidRPr="00337DF0">
        <w:rPr>
          <w:rFonts w:hint="cs"/>
          <w:sz w:val="20"/>
          <w:szCs w:val="26"/>
          <w:rtl/>
        </w:rPr>
        <w:t>ال</w:t>
      </w:r>
      <w:r w:rsidRPr="00337DF0">
        <w:rPr>
          <w:sz w:val="20"/>
          <w:szCs w:val="26"/>
          <w:rtl/>
        </w:rPr>
        <w:t xml:space="preserve">أرضي </w:t>
      </w:r>
      <w:r w:rsidRPr="00337DF0">
        <w:rPr>
          <w:rFonts w:hint="cs"/>
          <w:sz w:val="20"/>
          <w:szCs w:val="26"/>
          <w:rtl/>
        </w:rPr>
        <w:t>ال</w:t>
      </w:r>
      <w:r w:rsidRPr="00337DF0">
        <w:rPr>
          <w:sz w:val="20"/>
          <w:szCs w:val="26"/>
          <w:rtl/>
        </w:rPr>
        <w:t>عالمي</w:t>
      </w:r>
      <w:r w:rsidRPr="00337DF0">
        <w:rPr>
          <w:rFonts w:hint="cs"/>
          <w:sz w:val="20"/>
          <w:szCs w:val="26"/>
          <w:rtl/>
        </w:rPr>
        <w:t xml:space="preserve"> (</w:t>
      </w:r>
      <w:r w:rsidRPr="00337DF0">
        <w:rPr>
          <w:sz w:val="20"/>
          <w:szCs w:val="26"/>
        </w:rPr>
        <w:t>UTRA</w:t>
      </w:r>
      <w:r w:rsidRPr="00337DF0">
        <w:rPr>
          <w:rFonts w:hint="cs"/>
          <w:sz w:val="20"/>
          <w:szCs w:val="26"/>
          <w:rtl/>
        </w:rPr>
        <w:t xml:space="preserve">) أو بالنطاق </w:t>
      </w:r>
      <w:r w:rsidRPr="00337DF0">
        <w:rPr>
          <w:sz w:val="20"/>
          <w:szCs w:val="26"/>
        </w:rPr>
        <w:t>5</w:t>
      </w:r>
      <w:r w:rsidRPr="00337DF0">
        <w:rPr>
          <w:rFonts w:hint="cs"/>
          <w:sz w:val="20"/>
          <w:szCs w:val="26"/>
          <w:rtl/>
          <w:lang w:bidi="ar-SY"/>
        </w:rPr>
        <w:t xml:space="preserve"> </w:t>
      </w:r>
      <w:r w:rsidRPr="00337DF0">
        <w:rPr>
          <w:rFonts w:hint="cs"/>
          <w:sz w:val="20"/>
          <w:szCs w:val="26"/>
          <w:rtl/>
        </w:rPr>
        <w:t>في</w:t>
      </w:r>
      <w:r w:rsidRPr="00337DF0">
        <w:rPr>
          <w:sz w:val="20"/>
          <w:szCs w:val="26"/>
          <w:rtl/>
        </w:rPr>
        <w:t xml:space="preserve"> </w:t>
      </w:r>
      <w:r w:rsidRPr="00337DF0">
        <w:rPr>
          <w:rFonts w:hint="cs"/>
          <w:sz w:val="20"/>
          <w:szCs w:val="26"/>
          <w:rtl/>
        </w:rPr>
        <w:t>ال</w:t>
      </w:r>
      <w:r w:rsidRPr="00337DF0">
        <w:rPr>
          <w:sz w:val="20"/>
          <w:szCs w:val="26"/>
          <w:rtl/>
        </w:rPr>
        <w:t xml:space="preserve">نفاذ </w:t>
      </w:r>
      <w:r w:rsidRPr="00337DF0">
        <w:rPr>
          <w:rFonts w:hint="cs"/>
          <w:sz w:val="20"/>
          <w:szCs w:val="26"/>
          <w:rtl/>
        </w:rPr>
        <w:t>ال</w:t>
      </w:r>
      <w:r w:rsidRPr="00337DF0">
        <w:rPr>
          <w:sz w:val="20"/>
          <w:szCs w:val="26"/>
          <w:rtl/>
        </w:rPr>
        <w:t xml:space="preserve">راديوي </w:t>
      </w:r>
      <w:r w:rsidRPr="00337DF0">
        <w:rPr>
          <w:rFonts w:hint="cs"/>
          <w:sz w:val="20"/>
          <w:szCs w:val="26"/>
          <w:rtl/>
        </w:rPr>
        <w:t>ال</w:t>
      </w:r>
      <w:r w:rsidRPr="00337DF0">
        <w:rPr>
          <w:sz w:val="20"/>
          <w:szCs w:val="26"/>
          <w:rtl/>
        </w:rPr>
        <w:t xml:space="preserve">أرضي </w:t>
      </w:r>
      <w:r w:rsidRPr="00337DF0">
        <w:rPr>
          <w:rFonts w:hint="cs"/>
          <w:sz w:val="20"/>
          <w:szCs w:val="26"/>
          <w:rtl/>
        </w:rPr>
        <w:t>ال</w:t>
      </w:r>
      <w:r w:rsidRPr="00337DF0">
        <w:rPr>
          <w:sz w:val="20"/>
          <w:szCs w:val="26"/>
          <w:rtl/>
        </w:rPr>
        <w:t>عالمي</w:t>
      </w:r>
      <w:r w:rsidRPr="00337DF0">
        <w:rPr>
          <w:rFonts w:hint="cs"/>
          <w:sz w:val="20"/>
          <w:szCs w:val="26"/>
          <w:rtl/>
        </w:rPr>
        <w:t xml:space="preserve"> المتطور (</w:t>
      </w:r>
      <w:r w:rsidRPr="00337DF0">
        <w:rPr>
          <w:rFonts w:eastAsia="MS Mincho"/>
          <w:sz w:val="20"/>
          <w:szCs w:val="26"/>
        </w:rPr>
        <w:t>E-UTRA</w:t>
      </w:r>
      <w:r w:rsidRPr="00337DF0">
        <w:rPr>
          <w:rFonts w:hint="cs"/>
          <w:sz w:val="20"/>
          <w:szCs w:val="26"/>
          <w:rtl/>
        </w:rPr>
        <w:t>).</w:t>
      </w:r>
    </w:p>
    <w:p w:rsidR="00337DF0" w:rsidRPr="00337DF0" w:rsidRDefault="00337DF0" w:rsidP="00337DF0">
      <w:pPr>
        <w:pStyle w:val="enumlev1"/>
        <w:spacing w:before="60"/>
        <w:rPr>
          <w:sz w:val="20"/>
          <w:szCs w:val="26"/>
          <w:rtl/>
        </w:rPr>
      </w:pPr>
      <w:r w:rsidRPr="00337DF0">
        <w:rPr>
          <w:sz w:val="20"/>
          <w:szCs w:val="26"/>
          <w:rtl/>
        </w:rPr>
        <w:t>-</w:t>
      </w:r>
      <w:r w:rsidRPr="00337DF0">
        <w:rPr>
          <w:rFonts w:hint="cs"/>
          <w:sz w:val="20"/>
          <w:szCs w:val="26"/>
          <w:rtl/>
        </w:rPr>
        <w:tab/>
        <w:t xml:space="preserve">وصلة صاعدة </w:t>
      </w:r>
      <w:r w:rsidRPr="00337DF0">
        <w:rPr>
          <w:sz w:val="20"/>
          <w:szCs w:val="26"/>
        </w:rPr>
        <w:t>FDD</w:t>
      </w:r>
      <w:r w:rsidRPr="00337DF0">
        <w:rPr>
          <w:rFonts w:hint="cs"/>
          <w:sz w:val="20"/>
          <w:szCs w:val="26"/>
          <w:rtl/>
        </w:rPr>
        <w:t xml:space="preserve"> في النطاق </w:t>
      </w:r>
      <w:r w:rsidRPr="00337DF0">
        <w:rPr>
          <w:sz w:val="20"/>
          <w:szCs w:val="26"/>
        </w:rPr>
        <w:t>MHz 840-830</w:t>
      </w:r>
      <w:r w:rsidRPr="00337DF0">
        <w:rPr>
          <w:rFonts w:hint="cs"/>
          <w:sz w:val="20"/>
          <w:szCs w:val="26"/>
          <w:rtl/>
        </w:rPr>
        <w:t xml:space="preserve">، وصلة هابطة </w:t>
      </w:r>
      <w:r w:rsidRPr="00337DF0">
        <w:rPr>
          <w:sz w:val="20"/>
          <w:szCs w:val="26"/>
        </w:rPr>
        <w:t>FDD</w:t>
      </w:r>
      <w:r w:rsidRPr="00337DF0">
        <w:rPr>
          <w:rFonts w:hint="cs"/>
          <w:sz w:val="20"/>
          <w:szCs w:val="26"/>
          <w:rtl/>
        </w:rPr>
        <w:t xml:space="preserve"> في النطاق </w:t>
      </w:r>
      <w:r w:rsidRPr="00337DF0">
        <w:rPr>
          <w:sz w:val="20"/>
          <w:szCs w:val="26"/>
        </w:rPr>
        <w:t>MHz 885-875</w:t>
      </w:r>
      <w:r w:rsidRPr="00337DF0">
        <w:rPr>
          <w:rFonts w:hint="cs"/>
          <w:sz w:val="20"/>
          <w:szCs w:val="26"/>
          <w:rtl/>
        </w:rPr>
        <w:t>، تُعرفان في</w:t>
      </w:r>
      <w:r w:rsidRPr="00337DF0">
        <w:rPr>
          <w:rFonts w:hint="eastAsia"/>
          <w:sz w:val="20"/>
          <w:szCs w:val="26"/>
          <w:rtl/>
        </w:rPr>
        <w:t> </w:t>
      </w:r>
      <w:r w:rsidRPr="00337DF0">
        <w:rPr>
          <w:rFonts w:hint="cs"/>
          <w:sz w:val="20"/>
          <w:szCs w:val="26"/>
          <w:rtl/>
        </w:rPr>
        <w:t>الملحق</w:t>
      </w:r>
      <w:r w:rsidRPr="00337DF0">
        <w:rPr>
          <w:rFonts w:hint="eastAsia"/>
          <w:sz w:val="20"/>
          <w:szCs w:val="26"/>
          <w:rtl/>
        </w:rPr>
        <w:t> </w:t>
      </w:r>
      <w:r w:rsidRPr="00337DF0">
        <w:rPr>
          <w:sz w:val="20"/>
          <w:szCs w:val="26"/>
        </w:rPr>
        <w:t>1</w:t>
      </w:r>
      <w:r w:rsidRPr="00337DF0">
        <w:rPr>
          <w:rFonts w:hint="cs"/>
          <w:sz w:val="20"/>
          <w:szCs w:val="26"/>
          <w:rtl/>
        </w:rPr>
        <w:t xml:space="preserve"> بالنطاق </w:t>
      </w:r>
      <w:r w:rsidRPr="00337DF0">
        <w:rPr>
          <w:sz w:val="20"/>
          <w:szCs w:val="26"/>
        </w:rPr>
        <w:t>VI</w:t>
      </w:r>
      <w:r w:rsidRPr="00337DF0">
        <w:rPr>
          <w:rFonts w:hint="cs"/>
          <w:sz w:val="20"/>
          <w:szCs w:val="26"/>
          <w:rtl/>
        </w:rPr>
        <w:t xml:space="preserve"> للإرسال </w:t>
      </w:r>
      <w:r w:rsidRPr="00337DF0">
        <w:rPr>
          <w:sz w:val="20"/>
          <w:szCs w:val="26"/>
        </w:rPr>
        <w:t>FDD</w:t>
      </w:r>
      <w:r w:rsidRPr="00337DF0">
        <w:rPr>
          <w:rFonts w:hint="cs"/>
          <w:sz w:val="20"/>
          <w:szCs w:val="26"/>
          <w:rtl/>
        </w:rPr>
        <w:t xml:space="preserve"> في</w:t>
      </w:r>
      <w:r w:rsidRPr="00337DF0">
        <w:rPr>
          <w:sz w:val="20"/>
          <w:szCs w:val="26"/>
          <w:rtl/>
        </w:rPr>
        <w:t xml:space="preserve"> </w:t>
      </w:r>
      <w:r w:rsidRPr="00337DF0">
        <w:rPr>
          <w:rFonts w:hint="cs"/>
          <w:sz w:val="20"/>
          <w:szCs w:val="26"/>
          <w:rtl/>
        </w:rPr>
        <w:t>ال</w:t>
      </w:r>
      <w:r w:rsidRPr="00337DF0">
        <w:rPr>
          <w:sz w:val="20"/>
          <w:szCs w:val="26"/>
          <w:rtl/>
        </w:rPr>
        <w:t xml:space="preserve">نفاذ </w:t>
      </w:r>
      <w:r w:rsidRPr="00337DF0">
        <w:rPr>
          <w:rFonts w:hint="cs"/>
          <w:sz w:val="20"/>
          <w:szCs w:val="26"/>
          <w:rtl/>
        </w:rPr>
        <w:t>ال</w:t>
      </w:r>
      <w:r w:rsidRPr="00337DF0">
        <w:rPr>
          <w:sz w:val="20"/>
          <w:szCs w:val="26"/>
          <w:rtl/>
        </w:rPr>
        <w:t xml:space="preserve">راديوي </w:t>
      </w:r>
      <w:r w:rsidRPr="00337DF0">
        <w:rPr>
          <w:rFonts w:hint="cs"/>
          <w:sz w:val="20"/>
          <w:szCs w:val="26"/>
          <w:rtl/>
        </w:rPr>
        <w:t>ال</w:t>
      </w:r>
      <w:r w:rsidRPr="00337DF0">
        <w:rPr>
          <w:sz w:val="20"/>
          <w:szCs w:val="26"/>
          <w:rtl/>
        </w:rPr>
        <w:t xml:space="preserve">أرضي </w:t>
      </w:r>
      <w:r w:rsidRPr="00337DF0">
        <w:rPr>
          <w:rFonts w:hint="cs"/>
          <w:sz w:val="20"/>
          <w:szCs w:val="26"/>
          <w:rtl/>
        </w:rPr>
        <w:t>ال</w:t>
      </w:r>
      <w:r w:rsidRPr="00337DF0">
        <w:rPr>
          <w:sz w:val="20"/>
          <w:szCs w:val="26"/>
          <w:rtl/>
        </w:rPr>
        <w:t>عالمي</w:t>
      </w:r>
      <w:r w:rsidRPr="00337DF0">
        <w:rPr>
          <w:rFonts w:hint="cs"/>
          <w:sz w:val="20"/>
          <w:szCs w:val="26"/>
          <w:rtl/>
        </w:rPr>
        <w:t xml:space="preserve"> (</w:t>
      </w:r>
      <w:r w:rsidRPr="00337DF0">
        <w:rPr>
          <w:sz w:val="20"/>
          <w:szCs w:val="26"/>
        </w:rPr>
        <w:t>UTRA</w:t>
      </w:r>
      <w:r w:rsidRPr="00337DF0">
        <w:rPr>
          <w:rFonts w:hint="cs"/>
          <w:sz w:val="20"/>
          <w:szCs w:val="26"/>
          <w:rtl/>
        </w:rPr>
        <w:t xml:space="preserve">) أو بالنطاق </w:t>
      </w:r>
      <w:r w:rsidRPr="00337DF0">
        <w:rPr>
          <w:sz w:val="20"/>
          <w:szCs w:val="26"/>
        </w:rPr>
        <w:t>6</w:t>
      </w:r>
      <w:r w:rsidRPr="00337DF0">
        <w:rPr>
          <w:rFonts w:hint="cs"/>
          <w:sz w:val="20"/>
          <w:szCs w:val="26"/>
          <w:rtl/>
          <w:lang w:bidi="ar-SY"/>
        </w:rPr>
        <w:t xml:space="preserve"> </w:t>
      </w:r>
      <w:r w:rsidRPr="00337DF0">
        <w:rPr>
          <w:rFonts w:hint="cs"/>
          <w:sz w:val="20"/>
          <w:szCs w:val="26"/>
          <w:rtl/>
        </w:rPr>
        <w:t>في</w:t>
      </w:r>
      <w:r w:rsidRPr="00337DF0">
        <w:rPr>
          <w:sz w:val="20"/>
          <w:szCs w:val="26"/>
          <w:rtl/>
        </w:rPr>
        <w:t xml:space="preserve"> </w:t>
      </w:r>
      <w:r w:rsidRPr="00337DF0">
        <w:rPr>
          <w:rFonts w:hint="cs"/>
          <w:sz w:val="20"/>
          <w:szCs w:val="26"/>
          <w:rtl/>
        </w:rPr>
        <w:t>ال</w:t>
      </w:r>
      <w:r w:rsidRPr="00337DF0">
        <w:rPr>
          <w:sz w:val="20"/>
          <w:szCs w:val="26"/>
          <w:rtl/>
        </w:rPr>
        <w:t xml:space="preserve">نفاذ </w:t>
      </w:r>
      <w:r w:rsidRPr="00337DF0">
        <w:rPr>
          <w:rFonts w:hint="cs"/>
          <w:sz w:val="20"/>
          <w:szCs w:val="26"/>
          <w:rtl/>
        </w:rPr>
        <w:t>ال</w:t>
      </w:r>
      <w:r w:rsidRPr="00337DF0">
        <w:rPr>
          <w:sz w:val="20"/>
          <w:szCs w:val="26"/>
          <w:rtl/>
        </w:rPr>
        <w:t xml:space="preserve">راديوي </w:t>
      </w:r>
      <w:r w:rsidRPr="00337DF0">
        <w:rPr>
          <w:rFonts w:hint="cs"/>
          <w:sz w:val="20"/>
          <w:szCs w:val="26"/>
          <w:rtl/>
        </w:rPr>
        <w:t>ال</w:t>
      </w:r>
      <w:r w:rsidRPr="00337DF0">
        <w:rPr>
          <w:sz w:val="20"/>
          <w:szCs w:val="26"/>
          <w:rtl/>
        </w:rPr>
        <w:t xml:space="preserve">أرضي </w:t>
      </w:r>
      <w:r w:rsidRPr="00337DF0">
        <w:rPr>
          <w:rFonts w:hint="cs"/>
          <w:sz w:val="20"/>
          <w:szCs w:val="26"/>
          <w:rtl/>
        </w:rPr>
        <w:t>ال</w:t>
      </w:r>
      <w:r w:rsidRPr="00337DF0">
        <w:rPr>
          <w:sz w:val="20"/>
          <w:szCs w:val="26"/>
          <w:rtl/>
        </w:rPr>
        <w:t>عالمي</w:t>
      </w:r>
      <w:r w:rsidRPr="00337DF0">
        <w:rPr>
          <w:rFonts w:hint="cs"/>
          <w:sz w:val="20"/>
          <w:szCs w:val="26"/>
          <w:rtl/>
        </w:rPr>
        <w:t xml:space="preserve"> المتطور (</w:t>
      </w:r>
      <w:r w:rsidRPr="00337DF0">
        <w:rPr>
          <w:rFonts w:eastAsia="MS Mincho"/>
          <w:sz w:val="20"/>
          <w:szCs w:val="26"/>
        </w:rPr>
        <w:t>E-UTRA</w:t>
      </w:r>
      <w:r w:rsidRPr="00337DF0">
        <w:rPr>
          <w:rFonts w:hint="cs"/>
          <w:sz w:val="20"/>
          <w:szCs w:val="26"/>
          <w:rtl/>
        </w:rPr>
        <w:t>).</w:t>
      </w:r>
    </w:p>
    <w:p w:rsidR="00337DF0" w:rsidRPr="00337DF0" w:rsidRDefault="00337DF0" w:rsidP="00337DF0">
      <w:pPr>
        <w:pStyle w:val="enumlev1"/>
        <w:spacing w:before="60"/>
        <w:rPr>
          <w:spacing w:val="-8"/>
          <w:sz w:val="20"/>
          <w:szCs w:val="26"/>
          <w:rtl/>
        </w:rPr>
      </w:pPr>
      <w:r w:rsidRPr="00337DF0">
        <w:rPr>
          <w:spacing w:val="-8"/>
          <w:sz w:val="20"/>
          <w:szCs w:val="26"/>
          <w:rtl/>
        </w:rPr>
        <w:t>-</w:t>
      </w:r>
      <w:r w:rsidRPr="00337DF0">
        <w:rPr>
          <w:rFonts w:hint="cs"/>
          <w:spacing w:val="-8"/>
          <w:sz w:val="20"/>
          <w:szCs w:val="26"/>
          <w:rtl/>
        </w:rPr>
        <w:tab/>
        <w:t xml:space="preserve">وصلة صاعدة </w:t>
      </w:r>
      <w:r w:rsidRPr="00337DF0">
        <w:rPr>
          <w:spacing w:val="-8"/>
          <w:sz w:val="20"/>
          <w:szCs w:val="26"/>
        </w:rPr>
        <w:t>FDD</w:t>
      </w:r>
      <w:r w:rsidRPr="00337DF0">
        <w:rPr>
          <w:rFonts w:hint="cs"/>
          <w:spacing w:val="-8"/>
          <w:sz w:val="20"/>
          <w:szCs w:val="26"/>
          <w:rtl/>
        </w:rPr>
        <w:t xml:space="preserve"> في النطاق </w:t>
      </w:r>
      <w:r w:rsidRPr="00337DF0">
        <w:rPr>
          <w:spacing w:val="-8"/>
          <w:sz w:val="20"/>
          <w:szCs w:val="26"/>
        </w:rPr>
        <w:t>MHz 2 570-2 500</w:t>
      </w:r>
      <w:r w:rsidRPr="00337DF0">
        <w:rPr>
          <w:rFonts w:hint="cs"/>
          <w:spacing w:val="-8"/>
          <w:sz w:val="20"/>
          <w:szCs w:val="26"/>
          <w:rtl/>
        </w:rPr>
        <w:t xml:space="preserve">، وصلة هابطة </w:t>
      </w:r>
      <w:r w:rsidRPr="00337DF0">
        <w:rPr>
          <w:spacing w:val="-8"/>
          <w:sz w:val="20"/>
          <w:szCs w:val="26"/>
        </w:rPr>
        <w:t>FDD</w:t>
      </w:r>
      <w:r w:rsidRPr="00337DF0">
        <w:rPr>
          <w:rFonts w:hint="cs"/>
          <w:spacing w:val="-8"/>
          <w:sz w:val="20"/>
          <w:szCs w:val="26"/>
          <w:rtl/>
        </w:rPr>
        <w:t xml:space="preserve"> في النطاق </w:t>
      </w:r>
      <w:r w:rsidRPr="00337DF0">
        <w:rPr>
          <w:spacing w:val="-8"/>
          <w:sz w:val="20"/>
          <w:szCs w:val="26"/>
        </w:rPr>
        <w:t>MHz 2 690-2 620</w:t>
      </w:r>
      <w:r w:rsidRPr="00337DF0">
        <w:rPr>
          <w:rFonts w:hint="cs"/>
          <w:spacing w:val="-8"/>
          <w:sz w:val="20"/>
          <w:szCs w:val="26"/>
          <w:rtl/>
        </w:rPr>
        <w:t xml:space="preserve">، تُعرفان في الملحق </w:t>
      </w:r>
      <w:r w:rsidRPr="00337DF0">
        <w:rPr>
          <w:spacing w:val="-8"/>
          <w:sz w:val="20"/>
          <w:szCs w:val="26"/>
        </w:rPr>
        <w:t>1</w:t>
      </w:r>
      <w:r w:rsidRPr="00337DF0">
        <w:rPr>
          <w:rFonts w:hint="cs"/>
          <w:spacing w:val="-8"/>
          <w:sz w:val="20"/>
          <w:szCs w:val="26"/>
          <w:rtl/>
        </w:rPr>
        <w:t xml:space="preserve"> بالنطاق </w:t>
      </w:r>
      <w:r w:rsidRPr="00337DF0">
        <w:rPr>
          <w:spacing w:val="-8"/>
          <w:sz w:val="20"/>
          <w:szCs w:val="26"/>
        </w:rPr>
        <w:t>VII</w:t>
      </w:r>
      <w:r w:rsidRPr="00337DF0">
        <w:rPr>
          <w:rFonts w:hint="cs"/>
          <w:spacing w:val="-8"/>
          <w:sz w:val="20"/>
          <w:szCs w:val="26"/>
          <w:rtl/>
        </w:rPr>
        <w:t xml:space="preserve"> للإرسال </w:t>
      </w:r>
      <w:r w:rsidRPr="00337DF0">
        <w:rPr>
          <w:spacing w:val="-8"/>
          <w:sz w:val="20"/>
          <w:szCs w:val="26"/>
        </w:rPr>
        <w:t>FDD</w:t>
      </w:r>
      <w:r w:rsidRPr="00337DF0">
        <w:rPr>
          <w:rFonts w:hint="cs"/>
          <w:spacing w:val="-8"/>
          <w:sz w:val="20"/>
          <w:szCs w:val="26"/>
          <w:rtl/>
        </w:rPr>
        <w:t xml:space="preserve"> في</w:t>
      </w:r>
      <w:r w:rsidRPr="00337DF0">
        <w:rPr>
          <w:spacing w:val="-8"/>
          <w:sz w:val="20"/>
          <w:szCs w:val="26"/>
          <w:rtl/>
        </w:rPr>
        <w:t xml:space="preserve"> </w:t>
      </w:r>
      <w:r w:rsidRPr="00337DF0">
        <w:rPr>
          <w:rFonts w:hint="cs"/>
          <w:spacing w:val="-8"/>
          <w:sz w:val="20"/>
          <w:szCs w:val="26"/>
          <w:rtl/>
        </w:rPr>
        <w:t>ال</w:t>
      </w:r>
      <w:r w:rsidRPr="00337DF0">
        <w:rPr>
          <w:spacing w:val="-8"/>
          <w:sz w:val="20"/>
          <w:szCs w:val="26"/>
          <w:rtl/>
        </w:rPr>
        <w:t xml:space="preserve">نفاذ </w:t>
      </w:r>
      <w:r w:rsidRPr="00337DF0">
        <w:rPr>
          <w:rFonts w:hint="cs"/>
          <w:spacing w:val="-8"/>
          <w:sz w:val="20"/>
          <w:szCs w:val="26"/>
          <w:rtl/>
        </w:rPr>
        <w:t>ال</w:t>
      </w:r>
      <w:r w:rsidRPr="00337DF0">
        <w:rPr>
          <w:spacing w:val="-8"/>
          <w:sz w:val="20"/>
          <w:szCs w:val="26"/>
          <w:rtl/>
        </w:rPr>
        <w:t xml:space="preserve">راديوي </w:t>
      </w:r>
      <w:r w:rsidRPr="00337DF0">
        <w:rPr>
          <w:rFonts w:hint="cs"/>
          <w:spacing w:val="-8"/>
          <w:sz w:val="20"/>
          <w:szCs w:val="26"/>
          <w:rtl/>
        </w:rPr>
        <w:t>ال</w:t>
      </w:r>
      <w:r w:rsidRPr="00337DF0">
        <w:rPr>
          <w:spacing w:val="-8"/>
          <w:sz w:val="20"/>
          <w:szCs w:val="26"/>
          <w:rtl/>
        </w:rPr>
        <w:t xml:space="preserve">أرضي </w:t>
      </w:r>
      <w:r w:rsidRPr="00337DF0">
        <w:rPr>
          <w:rFonts w:hint="cs"/>
          <w:spacing w:val="-8"/>
          <w:sz w:val="20"/>
          <w:szCs w:val="26"/>
          <w:rtl/>
        </w:rPr>
        <w:t>ال</w:t>
      </w:r>
      <w:r w:rsidRPr="00337DF0">
        <w:rPr>
          <w:spacing w:val="-8"/>
          <w:sz w:val="20"/>
          <w:szCs w:val="26"/>
          <w:rtl/>
        </w:rPr>
        <w:t>عالمي</w:t>
      </w:r>
      <w:r w:rsidRPr="00337DF0">
        <w:rPr>
          <w:rFonts w:hint="cs"/>
          <w:spacing w:val="-8"/>
          <w:sz w:val="20"/>
          <w:szCs w:val="26"/>
          <w:rtl/>
        </w:rPr>
        <w:t xml:space="preserve"> (</w:t>
      </w:r>
      <w:r w:rsidRPr="00337DF0">
        <w:rPr>
          <w:spacing w:val="-8"/>
          <w:sz w:val="20"/>
          <w:szCs w:val="26"/>
        </w:rPr>
        <w:t>UTRA</w:t>
      </w:r>
      <w:r w:rsidRPr="00337DF0">
        <w:rPr>
          <w:rFonts w:hint="cs"/>
          <w:spacing w:val="-8"/>
          <w:sz w:val="20"/>
          <w:szCs w:val="26"/>
          <w:rtl/>
        </w:rPr>
        <w:t xml:space="preserve">) أو بالنطاق </w:t>
      </w:r>
      <w:r w:rsidRPr="00337DF0">
        <w:rPr>
          <w:spacing w:val="-8"/>
          <w:sz w:val="20"/>
          <w:szCs w:val="26"/>
        </w:rPr>
        <w:t>7</w:t>
      </w:r>
      <w:r w:rsidRPr="00337DF0">
        <w:rPr>
          <w:rFonts w:hint="cs"/>
          <w:spacing w:val="-8"/>
          <w:sz w:val="20"/>
          <w:szCs w:val="26"/>
          <w:rtl/>
          <w:lang w:bidi="ar-SY"/>
        </w:rPr>
        <w:t xml:space="preserve"> </w:t>
      </w:r>
      <w:r w:rsidRPr="00337DF0">
        <w:rPr>
          <w:rFonts w:hint="cs"/>
          <w:spacing w:val="-8"/>
          <w:sz w:val="20"/>
          <w:szCs w:val="26"/>
          <w:rtl/>
        </w:rPr>
        <w:t>في</w:t>
      </w:r>
      <w:r w:rsidRPr="00337DF0">
        <w:rPr>
          <w:spacing w:val="-8"/>
          <w:sz w:val="20"/>
          <w:szCs w:val="26"/>
          <w:rtl/>
        </w:rPr>
        <w:t xml:space="preserve"> </w:t>
      </w:r>
      <w:r w:rsidRPr="00337DF0">
        <w:rPr>
          <w:rFonts w:hint="cs"/>
          <w:spacing w:val="-8"/>
          <w:sz w:val="20"/>
          <w:szCs w:val="26"/>
          <w:rtl/>
        </w:rPr>
        <w:t>ال</w:t>
      </w:r>
      <w:r w:rsidRPr="00337DF0">
        <w:rPr>
          <w:spacing w:val="-8"/>
          <w:sz w:val="20"/>
          <w:szCs w:val="26"/>
          <w:rtl/>
        </w:rPr>
        <w:t xml:space="preserve">نفاذ </w:t>
      </w:r>
      <w:r w:rsidRPr="00337DF0">
        <w:rPr>
          <w:rFonts w:hint="cs"/>
          <w:spacing w:val="-8"/>
          <w:sz w:val="20"/>
          <w:szCs w:val="26"/>
          <w:rtl/>
        </w:rPr>
        <w:t>ال</w:t>
      </w:r>
      <w:r w:rsidRPr="00337DF0">
        <w:rPr>
          <w:spacing w:val="-8"/>
          <w:sz w:val="20"/>
          <w:szCs w:val="26"/>
          <w:rtl/>
        </w:rPr>
        <w:t xml:space="preserve">راديوي </w:t>
      </w:r>
      <w:r w:rsidRPr="00337DF0">
        <w:rPr>
          <w:rFonts w:hint="cs"/>
          <w:spacing w:val="-8"/>
          <w:sz w:val="20"/>
          <w:szCs w:val="26"/>
          <w:rtl/>
        </w:rPr>
        <w:t>ال</w:t>
      </w:r>
      <w:r w:rsidRPr="00337DF0">
        <w:rPr>
          <w:spacing w:val="-8"/>
          <w:sz w:val="20"/>
          <w:szCs w:val="26"/>
          <w:rtl/>
        </w:rPr>
        <w:t xml:space="preserve">أرضي </w:t>
      </w:r>
      <w:r w:rsidRPr="00337DF0">
        <w:rPr>
          <w:rFonts w:hint="cs"/>
          <w:spacing w:val="-8"/>
          <w:sz w:val="20"/>
          <w:szCs w:val="26"/>
          <w:rtl/>
        </w:rPr>
        <w:t>ال</w:t>
      </w:r>
      <w:r w:rsidRPr="00337DF0">
        <w:rPr>
          <w:spacing w:val="-8"/>
          <w:sz w:val="20"/>
          <w:szCs w:val="26"/>
          <w:rtl/>
        </w:rPr>
        <w:t>عالمي</w:t>
      </w:r>
      <w:r w:rsidRPr="00337DF0">
        <w:rPr>
          <w:rFonts w:hint="cs"/>
          <w:spacing w:val="-8"/>
          <w:sz w:val="20"/>
          <w:szCs w:val="26"/>
          <w:rtl/>
        </w:rPr>
        <w:t xml:space="preserve"> المتطور (</w:t>
      </w:r>
      <w:r w:rsidRPr="00337DF0">
        <w:rPr>
          <w:rFonts w:eastAsia="MS Mincho"/>
          <w:spacing w:val="-8"/>
          <w:sz w:val="20"/>
          <w:szCs w:val="26"/>
        </w:rPr>
        <w:t>E-UTRA</w:t>
      </w:r>
      <w:r w:rsidRPr="00337DF0">
        <w:rPr>
          <w:rFonts w:hint="cs"/>
          <w:spacing w:val="-8"/>
          <w:sz w:val="20"/>
          <w:szCs w:val="26"/>
          <w:rtl/>
        </w:rPr>
        <w:t>).</w:t>
      </w:r>
    </w:p>
    <w:p w:rsidR="00337DF0" w:rsidRPr="00337DF0" w:rsidRDefault="00337DF0" w:rsidP="00337DF0">
      <w:pPr>
        <w:pStyle w:val="enumlev1"/>
        <w:spacing w:before="60"/>
        <w:rPr>
          <w:spacing w:val="-4"/>
          <w:sz w:val="20"/>
          <w:szCs w:val="26"/>
          <w:rtl/>
        </w:rPr>
      </w:pPr>
      <w:r w:rsidRPr="00337DF0">
        <w:rPr>
          <w:sz w:val="20"/>
          <w:szCs w:val="26"/>
          <w:rtl/>
        </w:rPr>
        <w:lastRenderedPageBreak/>
        <w:t>-</w:t>
      </w:r>
      <w:r w:rsidRPr="00337DF0">
        <w:rPr>
          <w:rFonts w:hint="cs"/>
          <w:sz w:val="20"/>
          <w:szCs w:val="26"/>
          <w:rtl/>
        </w:rPr>
        <w:tab/>
      </w:r>
      <w:r w:rsidRPr="00337DF0">
        <w:rPr>
          <w:rFonts w:hint="cs"/>
          <w:spacing w:val="-4"/>
          <w:sz w:val="20"/>
          <w:szCs w:val="26"/>
          <w:rtl/>
        </w:rPr>
        <w:t xml:space="preserve">وصلة صاعدة </w:t>
      </w:r>
      <w:r w:rsidRPr="00337DF0">
        <w:rPr>
          <w:spacing w:val="-4"/>
          <w:sz w:val="20"/>
          <w:szCs w:val="26"/>
        </w:rPr>
        <w:t>FDD</w:t>
      </w:r>
      <w:r w:rsidRPr="00337DF0">
        <w:rPr>
          <w:rFonts w:hint="cs"/>
          <w:spacing w:val="-4"/>
          <w:sz w:val="20"/>
          <w:szCs w:val="26"/>
          <w:rtl/>
        </w:rPr>
        <w:t xml:space="preserve"> في النطاق </w:t>
      </w:r>
      <w:r w:rsidRPr="00337DF0">
        <w:rPr>
          <w:spacing w:val="-4"/>
          <w:sz w:val="20"/>
          <w:szCs w:val="26"/>
        </w:rPr>
        <w:t>MHz 915-880</w:t>
      </w:r>
      <w:r w:rsidRPr="00337DF0">
        <w:rPr>
          <w:rFonts w:hint="cs"/>
          <w:spacing w:val="-4"/>
          <w:sz w:val="20"/>
          <w:szCs w:val="26"/>
          <w:rtl/>
        </w:rPr>
        <w:t xml:space="preserve">، وصلة هابطة </w:t>
      </w:r>
      <w:r w:rsidRPr="00337DF0">
        <w:rPr>
          <w:spacing w:val="-4"/>
          <w:sz w:val="20"/>
          <w:szCs w:val="26"/>
        </w:rPr>
        <w:t>FDD</w:t>
      </w:r>
      <w:r w:rsidRPr="00337DF0">
        <w:rPr>
          <w:rFonts w:hint="cs"/>
          <w:spacing w:val="-4"/>
          <w:sz w:val="20"/>
          <w:szCs w:val="26"/>
          <w:rtl/>
        </w:rPr>
        <w:t xml:space="preserve"> في النطاق </w:t>
      </w:r>
      <w:r w:rsidRPr="00337DF0">
        <w:rPr>
          <w:spacing w:val="-4"/>
          <w:sz w:val="20"/>
          <w:szCs w:val="26"/>
        </w:rPr>
        <w:t>MHz 960-925</w:t>
      </w:r>
      <w:r w:rsidRPr="00337DF0">
        <w:rPr>
          <w:rFonts w:hint="cs"/>
          <w:spacing w:val="-4"/>
          <w:sz w:val="20"/>
          <w:szCs w:val="26"/>
          <w:rtl/>
        </w:rPr>
        <w:t>، تُعرفان في</w:t>
      </w:r>
      <w:r w:rsidRPr="00337DF0">
        <w:rPr>
          <w:rFonts w:hint="eastAsia"/>
          <w:spacing w:val="-4"/>
          <w:sz w:val="20"/>
          <w:szCs w:val="26"/>
          <w:rtl/>
        </w:rPr>
        <w:t> </w:t>
      </w:r>
      <w:r w:rsidRPr="00337DF0">
        <w:rPr>
          <w:rFonts w:hint="cs"/>
          <w:spacing w:val="-4"/>
          <w:sz w:val="20"/>
          <w:szCs w:val="26"/>
          <w:rtl/>
        </w:rPr>
        <w:t>الملحق</w:t>
      </w:r>
      <w:r w:rsidRPr="00337DF0">
        <w:rPr>
          <w:rFonts w:hint="eastAsia"/>
          <w:spacing w:val="-4"/>
          <w:sz w:val="20"/>
          <w:szCs w:val="26"/>
          <w:rtl/>
        </w:rPr>
        <w:t> </w:t>
      </w:r>
      <w:r w:rsidRPr="00337DF0">
        <w:rPr>
          <w:spacing w:val="-4"/>
          <w:sz w:val="20"/>
          <w:szCs w:val="26"/>
        </w:rPr>
        <w:t>1</w:t>
      </w:r>
      <w:r w:rsidRPr="00337DF0">
        <w:rPr>
          <w:rFonts w:hint="cs"/>
          <w:spacing w:val="-4"/>
          <w:sz w:val="20"/>
          <w:szCs w:val="26"/>
          <w:rtl/>
        </w:rPr>
        <w:t xml:space="preserve"> بالنطاق </w:t>
      </w:r>
      <w:r w:rsidRPr="00337DF0">
        <w:rPr>
          <w:spacing w:val="-4"/>
          <w:sz w:val="20"/>
          <w:szCs w:val="26"/>
        </w:rPr>
        <w:t>VIII</w:t>
      </w:r>
      <w:r w:rsidRPr="00337DF0">
        <w:rPr>
          <w:rFonts w:hint="cs"/>
          <w:spacing w:val="-4"/>
          <w:sz w:val="20"/>
          <w:szCs w:val="26"/>
          <w:rtl/>
        </w:rPr>
        <w:t xml:space="preserve"> للإرسال </w:t>
      </w:r>
      <w:r w:rsidRPr="00337DF0">
        <w:rPr>
          <w:spacing w:val="-4"/>
          <w:sz w:val="20"/>
          <w:szCs w:val="26"/>
        </w:rPr>
        <w:t>FDD</w:t>
      </w:r>
      <w:r w:rsidRPr="00337DF0">
        <w:rPr>
          <w:rFonts w:hint="cs"/>
          <w:spacing w:val="-4"/>
          <w:sz w:val="20"/>
          <w:szCs w:val="26"/>
          <w:rtl/>
        </w:rPr>
        <w:t xml:space="preserve"> في</w:t>
      </w:r>
      <w:r w:rsidRPr="00337DF0">
        <w:rPr>
          <w:spacing w:val="-4"/>
          <w:sz w:val="20"/>
          <w:szCs w:val="26"/>
          <w:rtl/>
        </w:rPr>
        <w:t xml:space="preserve"> </w:t>
      </w:r>
      <w:r w:rsidRPr="00337DF0">
        <w:rPr>
          <w:rFonts w:hint="cs"/>
          <w:spacing w:val="-4"/>
          <w:sz w:val="20"/>
          <w:szCs w:val="26"/>
          <w:rtl/>
        </w:rPr>
        <w:t>ال</w:t>
      </w:r>
      <w:r w:rsidRPr="00337DF0">
        <w:rPr>
          <w:spacing w:val="-4"/>
          <w:sz w:val="20"/>
          <w:szCs w:val="26"/>
          <w:rtl/>
        </w:rPr>
        <w:t xml:space="preserve">نفاذ </w:t>
      </w:r>
      <w:r w:rsidRPr="00337DF0">
        <w:rPr>
          <w:rFonts w:hint="cs"/>
          <w:spacing w:val="-4"/>
          <w:sz w:val="20"/>
          <w:szCs w:val="26"/>
          <w:rtl/>
        </w:rPr>
        <w:t>ال</w:t>
      </w:r>
      <w:r w:rsidRPr="00337DF0">
        <w:rPr>
          <w:spacing w:val="-4"/>
          <w:sz w:val="20"/>
          <w:szCs w:val="26"/>
          <w:rtl/>
        </w:rPr>
        <w:t xml:space="preserve">راديوي </w:t>
      </w:r>
      <w:r w:rsidRPr="00337DF0">
        <w:rPr>
          <w:rFonts w:hint="cs"/>
          <w:spacing w:val="-4"/>
          <w:sz w:val="20"/>
          <w:szCs w:val="26"/>
          <w:rtl/>
        </w:rPr>
        <w:t>ال</w:t>
      </w:r>
      <w:r w:rsidRPr="00337DF0">
        <w:rPr>
          <w:spacing w:val="-4"/>
          <w:sz w:val="20"/>
          <w:szCs w:val="26"/>
          <w:rtl/>
        </w:rPr>
        <w:t xml:space="preserve">أرضي </w:t>
      </w:r>
      <w:r w:rsidRPr="00337DF0">
        <w:rPr>
          <w:rFonts w:hint="cs"/>
          <w:spacing w:val="-4"/>
          <w:sz w:val="20"/>
          <w:szCs w:val="26"/>
          <w:rtl/>
        </w:rPr>
        <w:t>ال</w:t>
      </w:r>
      <w:r w:rsidRPr="00337DF0">
        <w:rPr>
          <w:spacing w:val="-4"/>
          <w:sz w:val="20"/>
          <w:szCs w:val="26"/>
          <w:rtl/>
        </w:rPr>
        <w:t>عالمي</w:t>
      </w:r>
      <w:r w:rsidRPr="00337DF0">
        <w:rPr>
          <w:rFonts w:hint="cs"/>
          <w:spacing w:val="-4"/>
          <w:sz w:val="20"/>
          <w:szCs w:val="26"/>
          <w:rtl/>
        </w:rPr>
        <w:t xml:space="preserve"> (</w:t>
      </w:r>
      <w:r w:rsidRPr="00337DF0">
        <w:rPr>
          <w:spacing w:val="-4"/>
          <w:sz w:val="20"/>
          <w:szCs w:val="26"/>
        </w:rPr>
        <w:t>UTRA</w:t>
      </w:r>
      <w:r w:rsidRPr="00337DF0">
        <w:rPr>
          <w:rFonts w:hint="cs"/>
          <w:spacing w:val="-4"/>
          <w:sz w:val="20"/>
          <w:szCs w:val="26"/>
          <w:rtl/>
        </w:rPr>
        <w:t xml:space="preserve">) أو بالنطاق </w:t>
      </w:r>
      <w:r w:rsidRPr="00337DF0">
        <w:rPr>
          <w:spacing w:val="-4"/>
          <w:sz w:val="20"/>
          <w:szCs w:val="26"/>
        </w:rPr>
        <w:t>8</w:t>
      </w:r>
      <w:r w:rsidRPr="00337DF0">
        <w:rPr>
          <w:rFonts w:hint="cs"/>
          <w:spacing w:val="-4"/>
          <w:sz w:val="20"/>
          <w:szCs w:val="26"/>
          <w:rtl/>
          <w:lang w:bidi="ar-SY"/>
        </w:rPr>
        <w:t xml:space="preserve"> </w:t>
      </w:r>
      <w:r w:rsidRPr="00337DF0">
        <w:rPr>
          <w:rFonts w:hint="cs"/>
          <w:spacing w:val="-4"/>
          <w:sz w:val="20"/>
          <w:szCs w:val="26"/>
          <w:rtl/>
        </w:rPr>
        <w:t>في</w:t>
      </w:r>
      <w:r w:rsidRPr="00337DF0">
        <w:rPr>
          <w:spacing w:val="-4"/>
          <w:sz w:val="20"/>
          <w:szCs w:val="26"/>
          <w:rtl/>
        </w:rPr>
        <w:t xml:space="preserve"> </w:t>
      </w:r>
      <w:r w:rsidRPr="00337DF0">
        <w:rPr>
          <w:rFonts w:hint="cs"/>
          <w:spacing w:val="-4"/>
          <w:sz w:val="20"/>
          <w:szCs w:val="26"/>
          <w:rtl/>
        </w:rPr>
        <w:t>ال</w:t>
      </w:r>
      <w:r w:rsidRPr="00337DF0">
        <w:rPr>
          <w:spacing w:val="-4"/>
          <w:sz w:val="20"/>
          <w:szCs w:val="26"/>
          <w:rtl/>
        </w:rPr>
        <w:t xml:space="preserve">نفاذ </w:t>
      </w:r>
      <w:r w:rsidRPr="00337DF0">
        <w:rPr>
          <w:rFonts w:hint="cs"/>
          <w:spacing w:val="-4"/>
          <w:sz w:val="20"/>
          <w:szCs w:val="26"/>
          <w:rtl/>
        </w:rPr>
        <w:t>ال</w:t>
      </w:r>
      <w:r w:rsidRPr="00337DF0">
        <w:rPr>
          <w:spacing w:val="-4"/>
          <w:sz w:val="20"/>
          <w:szCs w:val="26"/>
          <w:rtl/>
        </w:rPr>
        <w:t xml:space="preserve">راديوي </w:t>
      </w:r>
      <w:r w:rsidRPr="00337DF0">
        <w:rPr>
          <w:rFonts w:hint="cs"/>
          <w:spacing w:val="-4"/>
          <w:sz w:val="20"/>
          <w:szCs w:val="26"/>
          <w:rtl/>
        </w:rPr>
        <w:t>ال</w:t>
      </w:r>
      <w:r w:rsidRPr="00337DF0">
        <w:rPr>
          <w:spacing w:val="-4"/>
          <w:sz w:val="20"/>
          <w:szCs w:val="26"/>
          <w:rtl/>
        </w:rPr>
        <w:t xml:space="preserve">أرضي </w:t>
      </w:r>
      <w:r w:rsidRPr="00337DF0">
        <w:rPr>
          <w:rFonts w:hint="cs"/>
          <w:spacing w:val="-4"/>
          <w:sz w:val="20"/>
          <w:szCs w:val="26"/>
          <w:rtl/>
        </w:rPr>
        <w:t>ال</w:t>
      </w:r>
      <w:r w:rsidRPr="00337DF0">
        <w:rPr>
          <w:spacing w:val="-4"/>
          <w:sz w:val="20"/>
          <w:szCs w:val="26"/>
          <w:rtl/>
        </w:rPr>
        <w:t>عالمي</w:t>
      </w:r>
      <w:r w:rsidRPr="00337DF0">
        <w:rPr>
          <w:rFonts w:hint="cs"/>
          <w:spacing w:val="-4"/>
          <w:sz w:val="20"/>
          <w:szCs w:val="26"/>
          <w:rtl/>
        </w:rPr>
        <w:t xml:space="preserve"> المتطور (</w:t>
      </w:r>
      <w:r w:rsidRPr="00337DF0">
        <w:rPr>
          <w:rFonts w:eastAsia="MS Mincho"/>
          <w:spacing w:val="-4"/>
          <w:sz w:val="20"/>
          <w:szCs w:val="26"/>
        </w:rPr>
        <w:t>E-UTRA</w:t>
      </w:r>
      <w:r w:rsidRPr="00337DF0">
        <w:rPr>
          <w:rFonts w:hint="cs"/>
          <w:spacing w:val="-4"/>
          <w:sz w:val="20"/>
          <w:szCs w:val="26"/>
          <w:rtl/>
        </w:rPr>
        <w:t>).</w:t>
      </w:r>
    </w:p>
    <w:p w:rsidR="00337DF0" w:rsidRPr="00337DF0" w:rsidRDefault="00337DF0" w:rsidP="00337DF0">
      <w:pPr>
        <w:pStyle w:val="enumlev1"/>
        <w:spacing w:before="60"/>
        <w:rPr>
          <w:sz w:val="20"/>
          <w:szCs w:val="26"/>
          <w:rtl/>
        </w:rPr>
      </w:pPr>
      <w:r w:rsidRPr="00337DF0">
        <w:rPr>
          <w:sz w:val="20"/>
          <w:szCs w:val="26"/>
          <w:rtl/>
        </w:rPr>
        <w:t>-</w:t>
      </w:r>
      <w:r w:rsidRPr="00337DF0">
        <w:rPr>
          <w:rFonts w:hint="cs"/>
          <w:sz w:val="20"/>
          <w:szCs w:val="26"/>
          <w:rtl/>
        </w:rPr>
        <w:tab/>
        <w:t xml:space="preserve">وصلة صاعدة </w:t>
      </w:r>
      <w:r w:rsidRPr="00337DF0">
        <w:rPr>
          <w:sz w:val="20"/>
          <w:szCs w:val="26"/>
        </w:rPr>
        <w:t>FDD</w:t>
      </w:r>
      <w:r w:rsidRPr="00337DF0">
        <w:rPr>
          <w:rFonts w:hint="cs"/>
          <w:sz w:val="20"/>
          <w:szCs w:val="26"/>
          <w:rtl/>
        </w:rPr>
        <w:t xml:space="preserve"> في النطاق </w:t>
      </w:r>
      <w:r w:rsidRPr="00337DF0">
        <w:rPr>
          <w:sz w:val="20"/>
          <w:szCs w:val="26"/>
        </w:rPr>
        <w:t>MHz 1 784,9-1 749,9</w:t>
      </w:r>
      <w:r w:rsidRPr="00337DF0">
        <w:rPr>
          <w:rFonts w:hint="cs"/>
          <w:sz w:val="20"/>
          <w:szCs w:val="26"/>
          <w:rtl/>
        </w:rPr>
        <w:t xml:space="preserve">، وصلة هابطة </w:t>
      </w:r>
      <w:r w:rsidRPr="00337DF0">
        <w:rPr>
          <w:sz w:val="20"/>
          <w:szCs w:val="26"/>
        </w:rPr>
        <w:t>FDD</w:t>
      </w:r>
      <w:r w:rsidRPr="00337DF0">
        <w:rPr>
          <w:rFonts w:hint="cs"/>
          <w:sz w:val="20"/>
          <w:szCs w:val="26"/>
          <w:rtl/>
        </w:rPr>
        <w:t xml:space="preserve"> في النطاق </w:t>
      </w:r>
      <w:r w:rsidRPr="00337DF0">
        <w:rPr>
          <w:sz w:val="20"/>
          <w:szCs w:val="26"/>
        </w:rPr>
        <w:t>MHz 1 879,9-1 844,9</w:t>
      </w:r>
      <w:r w:rsidRPr="00337DF0">
        <w:rPr>
          <w:rFonts w:hint="cs"/>
          <w:sz w:val="20"/>
          <w:szCs w:val="26"/>
          <w:rtl/>
        </w:rPr>
        <w:t xml:space="preserve">، تُعرفان في الملحق </w:t>
      </w:r>
      <w:r w:rsidRPr="00337DF0">
        <w:rPr>
          <w:sz w:val="20"/>
          <w:szCs w:val="26"/>
        </w:rPr>
        <w:t>1</w:t>
      </w:r>
      <w:r w:rsidRPr="00337DF0">
        <w:rPr>
          <w:rFonts w:hint="cs"/>
          <w:sz w:val="20"/>
          <w:szCs w:val="26"/>
          <w:rtl/>
        </w:rPr>
        <w:t xml:space="preserve"> بالنطاق </w:t>
      </w:r>
      <w:r w:rsidRPr="00337DF0">
        <w:rPr>
          <w:sz w:val="20"/>
          <w:szCs w:val="26"/>
        </w:rPr>
        <w:t>IX</w:t>
      </w:r>
      <w:r w:rsidRPr="00337DF0">
        <w:rPr>
          <w:rFonts w:hint="cs"/>
          <w:sz w:val="20"/>
          <w:szCs w:val="26"/>
          <w:rtl/>
        </w:rPr>
        <w:t xml:space="preserve"> للإرسال </w:t>
      </w:r>
      <w:r w:rsidRPr="00337DF0">
        <w:rPr>
          <w:sz w:val="20"/>
          <w:szCs w:val="26"/>
        </w:rPr>
        <w:t>FDD</w:t>
      </w:r>
      <w:r w:rsidRPr="00337DF0">
        <w:rPr>
          <w:rFonts w:hint="cs"/>
          <w:sz w:val="20"/>
          <w:szCs w:val="26"/>
          <w:rtl/>
        </w:rPr>
        <w:t xml:space="preserve"> في</w:t>
      </w:r>
      <w:r w:rsidRPr="00337DF0">
        <w:rPr>
          <w:sz w:val="20"/>
          <w:szCs w:val="26"/>
          <w:rtl/>
        </w:rPr>
        <w:t xml:space="preserve"> </w:t>
      </w:r>
      <w:r w:rsidRPr="00337DF0">
        <w:rPr>
          <w:rFonts w:hint="cs"/>
          <w:sz w:val="20"/>
          <w:szCs w:val="26"/>
          <w:rtl/>
        </w:rPr>
        <w:t>ال</w:t>
      </w:r>
      <w:r w:rsidRPr="00337DF0">
        <w:rPr>
          <w:sz w:val="20"/>
          <w:szCs w:val="26"/>
          <w:rtl/>
        </w:rPr>
        <w:t xml:space="preserve">نفاذ </w:t>
      </w:r>
      <w:r w:rsidRPr="00337DF0">
        <w:rPr>
          <w:rFonts w:hint="cs"/>
          <w:sz w:val="20"/>
          <w:szCs w:val="26"/>
          <w:rtl/>
        </w:rPr>
        <w:t>ال</w:t>
      </w:r>
      <w:r w:rsidRPr="00337DF0">
        <w:rPr>
          <w:sz w:val="20"/>
          <w:szCs w:val="26"/>
          <w:rtl/>
        </w:rPr>
        <w:t xml:space="preserve">راديوي </w:t>
      </w:r>
      <w:r w:rsidRPr="00337DF0">
        <w:rPr>
          <w:rFonts w:hint="cs"/>
          <w:sz w:val="20"/>
          <w:szCs w:val="26"/>
          <w:rtl/>
        </w:rPr>
        <w:t>ال</w:t>
      </w:r>
      <w:r w:rsidRPr="00337DF0">
        <w:rPr>
          <w:sz w:val="20"/>
          <w:szCs w:val="26"/>
          <w:rtl/>
        </w:rPr>
        <w:t xml:space="preserve">أرضي </w:t>
      </w:r>
      <w:r w:rsidRPr="00337DF0">
        <w:rPr>
          <w:rFonts w:hint="cs"/>
          <w:sz w:val="20"/>
          <w:szCs w:val="26"/>
          <w:rtl/>
        </w:rPr>
        <w:t>ال</w:t>
      </w:r>
      <w:r w:rsidRPr="00337DF0">
        <w:rPr>
          <w:sz w:val="20"/>
          <w:szCs w:val="26"/>
          <w:rtl/>
        </w:rPr>
        <w:t>عالمي</w:t>
      </w:r>
      <w:r w:rsidRPr="00337DF0">
        <w:rPr>
          <w:rFonts w:hint="cs"/>
          <w:sz w:val="20"/>
          <w:szCs w:val="26"/>
          <w:rtl/>
        </w:rPr>
        <w:t xml:space="preserve"> (</w:t>
      </w:r>
      <w:r w:rsidRPr="00337DF0">
        <w:rPr>
          <w:sz w:val="20"/>
          <w:szCs w:val="26"/>
        </w:rPr>
        <w:t>UTRA</w:t>
      </w:r>
      <w:r w:rsidRPr="00337DF0">
        <w:rPr>
          <w:rFonts w:hint="cs"/>
          <w:sz w:val="20"/>
          <w:szCs w:val="26"/>
          <w:rtl/>
        </w:rPr>
        <w:t xml:space="preserve">) أو بالنطاق </w:t>
      </w:r>
      <w:r w:rsidRPr="00337DF0">
        <w:rPr>
          <w:sz w:val="20"/>
          <w:szCs w:val="26"/>
        </w:rPr>
        <w:t>9</w:t>
      </w:r>
      <w:r w:rsidRPr="00337DF0">
        <w:rPr>
          <w:rFonts w:hint="cs"/>
          <w:sz w:val="20"/>
          <w:szCs w:val="26"/>
          <w:rtl/>
          <w:lang w:bidi="ar-SY"/>
        </w:rPr>
        <w:t xml:space="preserve"> </w:t>
      </w:r>
      <w:r w:rsidRPr="00337DF0">
        <w:rPr>
          <w:rFonts w:hint="cs"/>
          <w:sz w:val="20"/>
          <w:szCs w:val="26"/>
          <w:rtl/>
        </w:rPr>
        <w:t>في</w:t>
      </w:r>
      <w:r w:rsidRPr="00337DF0">
        <w:rPr>
          <w:sz w:val="20"/>
          <w:szCs w:val="26"/>
          <w:rtl/>
        </w:rPr>
        <w:t xml:space="preserve"> </w:t>
      </w:r>
      <w:r w:rsidRPr="00337DF0">
        <w:rPr>
          <w:rFonts w:hint="cs"/>
          <w:sz w:val="20"/>
          <w:szCs w:val="26"/>
          <w:rtl/>
        </w:rPr>
        <w:t>ال</w:t>
      </w:r>
      <w:r w:rsidRPr="00337DF0">
        <w:rPr>
          <w:sz w:val="20"/>
          <w:szCs w:val="26"/>
          <w:rtl/>
        </w:rPr>
        <w:t xml:space="preserve">نفاذ </w:t>
      </w:r>
      <w:r w:rsidRPr="00337DF0">
        <w:rPr>
          <w:rFonts w:hint="cs"/>
          <w:sz w:val="20"/>
          <w:szCs w:val="26"/>
          <w:rtl/>
        </w:rPr>
        <w:t>ال</w:t>
      </w:r>
      <w:r w:rsidRPr="00337DF0">
        <w:rPr>
          <w:sz w:val="20"/>
          <w:szCs w:val="26"/>
          <w:rtl/>
        </w:rPr>
        <w:t xml:space="preserve">راديوي </w:t>
      </w:r>
      <w:r w:rsidRPr="00337DF0">
        <w:rPr>
          <w:rFonts w:hint="cs"/>
          <w:sz w:val="20"/>
          <w:szCs w:val="26"/>
          <w:rtl/>
        </w:rPr>
        <w:t>ال</w:t>
      </w:r>
      <w:r w:rsidRPr="00337DF0">
        <w:rPr>
          <w:sz w:val="20"/>
          <w:szCs w:val="26"/>
          <w:rtl/>
        </w:rPr>
        <w:t xml:space="preserve">أرضي </w:t>
      </w:r>
      <w:r w:rsidRPr="00337DF0">
        <w:rPr>
          <w:rFonts w:hint="cs"/>
          <w:sz w:val="20"/>
          <w:szCs w:val="26"/>
          <w:rtl/>
        </w:rPr>
        <w:t>ال</w:t>
      </w:r>
      <w:r w:rsidRPr="00337DF0">
        <w:rPr>
          <w:sz w:val="20"/>
          <w:szCs w:val="26"/>
          <w:rtl/>
        </w:rPr>
        <w:t>عالمي</w:t>
      </w:r>
      <w:r w:rsidRPr="00337DF0">
        <w:rPr>
          <w:rFonts w:hint="cs"/>
          <w:sz w:val="20"/>
          <w:szCs w:val="26"/>
          <w:rtl/>
        </w:rPr>
        <w:t xml:space="preserve"> المتطور (</w:t>
      </w:r>
      <w:r w:rsidRPr="00337DF0">
        <w:rPr>
          <w:rFonts w:eastAsia="MS Mincho"/>
          <w:sz w:val="20"/>
          <w:szCs w:val="26"/>
        </w:rPr>
        <w:t>E-UTRA</w:t>
      </w:r>
      <w:r w:rsidRPr="00337DF0">
        <w:rPr>
          <w:rFonts w:hint="cs"/>
          <w:sz w:val="20"/>
          <w:szCs w:val="26"/>
          <w:rtl/>
        </w:rPr>
        <w:t>).</w:t>
      </w:r>
    </w:p>
    <w:p w:rsidR="00337DF0" w:rsidRPr="00337DF0" w:rsidRDefault="00337DF0" w:rsidP="00337DF0">
      <w:pPr>
        <w:pStyle w:val="enumlev1"/>
        <w:spacing w:before="60"/>
        <w:rPr>
          <w:spacing w:val="-8"/>
          <w:sz w:val="20"/>
          <w:szCs w:val="26"/>
          <w:rtl/>
        </w:rPr>
      </w:pPr>
      <w:r w:rsidRPr="00337DF0">
        <w:rPr>
          <w:spacing w:val="-8"/>
          <w:sz w:val="20"/>
          <w:szCs w:val="26"/>
          <w:rtl/>
        </w:rPr>
        <w:t>-</w:t>
      </w:r>
      <w:r w:rsidRPr="00337DF0">
        <w:rPr>
          <w:rFonts w:hint="cs"/>
          <w:spacing w:val="-8"/>
          <w:sz w:val="20"/>
          <w:szCs w:val="26"/>
          <w:rtl/>
        </w:rPr>
        <w:tab/>
        <w:t xml:space="preserve">وصلة صاعدة </w:t>
      </w:r>
      <w:r w:rsidRPr="00337DF0">
        <w:rPr>
          <w:spacing w:val="-8"/>
          <w:sz w:val="20"/>
          <w:szCs w:val="26"/>
        </w:rPr>
        <w:t>FDD</w:t>
      </w:r>
      <w:r w:rsidRPr="00337DF0">
        <w:rPr>
          <w:rFonts w:hint="cs"/>
          <w:spacing w:val="-8"/>
          <w:sz w:val="20"/>
          <w:szCs w:val="26"/>
          <w:rtl/>
        </w:rPr>
        <w:t xml:space="preserve"> في النطاق </w:t>
      </w:r>
      <w:r w:rsidRPr="00337DF0">
        <w:rPr>
          <w:spacing w:val="-8"/>
          <w:sz w:val="20"/>
          <w:szCs w:val="26"/>
        </w:rPr>
        <w:t>MHz 1 770-1 710</w:t>
      </w:r>
      <w:r w:rsidRPr="00337DF0">
        <w:rPr>
          <w:rFonts w:hint="cs"/>
          <w:spacing w:val="-8"/>
          <w:sz w:val="20"/>
          <w:szCs w:val="26"/>
          <w:rtl/>
        </w:rPr>
        <w:t xml:space="preserve">، وصلة هابطة </w:t>
      </w:r>
      <w:r w:rsidRPr="00337DF0">
        <w:rPr>
          <w:spacing w:val="-8"/>
          <w:sz w:val="20"/>
          <w:szCs w:val="26"/>
        </w:rPr>
        <w:t>FDD</w:t>
      </w:r>
      <w:r w:rsidRPr="00337DF0">
        <w:rPr>
          <w:rFonts w:hint="cs"/>
          <w:spacing w:val="-8"/>
          <w:sz w:val="20"/>
          <w:szCs w:val="26"/>
          <w:rtl/>
        </w:rPr>
        <w:t xml:space="preserve"> في النطاق </w:t>
      </w:r>
      <w:r w:rsidRPr="00337DF0">
        <w:rPr>
          <w:spacing w:val="-8"/>
          <w:sz w:val="20"/>
          <w:szCs w:val="26"/>
        </w:rPr>
        <w:t>MHz 2 170-2 110</w:t>
      </w:r>
      <w:r w:rsidRPr="00337DF0">
        <w:rPr>
          <w:rFonts w:hint="cs"/>
          <w:spacing w:val="-8"/>
          <w:sz w:val="20"/>
          <w:szCs w:val="26"/>
          <w:rtl/>
        </w:rPr>
        <w:t xml:space="preserve">، تُعرفان في الملحق </w:t>
      </w:r>
      <w:r w:rsidRPr="00337DF0">
        <w:rPr>
          <w:spacing w:val="-8"/>
          <w:sz w:val="20"/>
          <w:szCs w:val="26"/>
        </w:rPr>
        <w:t>1</w:t>
      </w:r>
      <w:r w:rsidRPr="00337DF0">
        <w:rPr>
          <w:rFonts w:hint="cs"/>
          <w:spacing w:val="-8"/>
          <w:sz w:val="20"/>
          <w:szCs w:val="26"/>
          <w:rtl/>
        </w:rPr>
        <w:t xml:space="preserve"> بالنطاق </w:t>
      </w:r>
      <w:r w:rsidRPr="00337DF0">
        <w:rPr>
          <w:spacing w:val="-8"/>
          <w:sz w:val="20"/>
          <w:szCs w:val="26"/>
        </w:rPr>
        <w:t>X</w:t>
      </w:r>
      <w:r w:rsidRPr="00337DF0">
        <w:rPr>
          <w:rFonts w:hint="cs"/>
          <w:spacing w:val="-8"/>
          <w:sz w:val="20"/>
          <w:szCs w:val="26"/>
          <w:rtl/>
        </w:rPr>
        <w:t xml:space="preserve"> للإرسال </w:t>
      </w:r>
      <w:r w:rsidRPr="00337DF0">
        <w:rPr>
          <w:spacing w:val="-8"/>
          <w:sz w:val="20"/>
          <w:szCs w:val="26"/>
        </w:rPr>
        <w:t>FDD</w:t>
      </w:r>
      <w:r w:rsidRPr="00337DF0">
        <w:rPr>
          <w:rFonts w:hint="cs"/>
          <w:spacing w:val="-8"/>
          <w:sz w:val="20"/>
          <w:szCs w:val="26"/>
          <w:rtl/>
        </w:rPr>
        <w:t xml:space="preserve"> في</w:t>
      </w:r>
      <w:r w:rsidRPr="00337DF0">
        <w:rPr>
          <w:spacing w:val="-8"/>
          <w:sz w:val="20"/>
          <w:szCs w:val="26"/>
          <w:rtl/>
        </w:rPr>
        <w:t xml:space="preserve"> </w:t>
      </w:r>
      <w:r w:rsidRPr="00337DF0">
        <w:rPr>
          <w:rFonts w:hint="cs"/>
          <w:spacing w:val="-8"/>
          <w:sz w:val="20"/>
          <w:szCs w:val="26"/>
          <w:rtl/>
        </w:rPr>
        <w:t>ال</w:t>
      </w:r>
      <w:r w:rsidRPr="00337DF0">
        <w:rPr>
          <w:spacing w:val="-8"/>
          <w:sz w:val="20"/>
          <w:szCs w:val="26"/>
          <w:rtl/>
        </w:rPr>
        <w:t xml:space="preserve">نفاذ </w:t>
      </w:r>
      <w:r w:rsidRPr="00337DF0">
        <w:rPr>
          <w:rFonts w:hint="cs"/>
          <w:spacing w:val="-8"/>
          <w:sz w:val="20"/>
          <w:szCs w:val="26"/>
          <w:rtl/>
        </w:rPr>
        <w:t>ال</w:t>
      </w:r>
      <w:r w:rsidRPr="00337DF0">
        <w:rPr>
          <w:spacing w:val="-8"/>
          <w:sz w:val="20"/>
          <w:szCs w:val="26"/>
          <w:rtl/>
        </w:rPr>
        <w:t xml:space="preserve">راديوي </w:t>
      </w:r>
      <w:r w:rsidRPr="00337DF0">
        <w:rPr>
          <w:rFonts w:hint="cs"/>
          <w:spacing w:val="-8"/>
          <w:sz w:val="20"/>
          <w:szCs w:val="26"/>
          <w:rtl/>
        </w:rPr>
        <w:t>ال</w:t>
      </w:r>
      <w:r w:rsidRPr="00337DF0">
        <w:rPr>
          <w:spacing w:val="-8"/>
          <w:sz w:val="20"/>
          <w:szCs w:val="26"/>
          <w:rtl/>
        </w:rPr>
        <w:t xml:space="preserve">أرضي </w:t>
      </w:r>
      <w:r w:rsidRPr="00337DF0">
        <w:rPr>
          <w:rFonts w:hint="cs"/>
          <w:spacing w:val="-8"/>
          <w:sz w:val="20"/>
          <w:szCs w:val="26"/>
          <w:rtl/>
        </w:rPr>
        <w:t>ال</w:t>
      </w:r>
      <w:r w:rsidRPr="00337DF0">
        <w:rPr>
          <w:spacing w:val="-8"/>
          <w:sz w:val="20"/>
          <w:szCs w:val="26"/>
          <w:rtl/>
        </w:rPr>
        <w:t>عالمي</w:t>
      </w:r>
      <w:r w:rsidRPr="00337DF0">
        <w:rPr>
          <w:rFonts w:hint="cs"/>
          <w:spacing w:val="-8"/>
          <w:sz w:val="20"/>
          <w:szCs w:val="26"/>
          <w:rtl/>
        </w:rPr>
        <w:t xml:space="preserve"> (</w:t>
      </w:r>
      <w:r w:rsidRPr="00337DF0">
        <w:rPr>
          <w:spacing w:val="-8"/>
          <w:sz w:val="20"/>
          <w:szCs w:val="26"/>
        </w:rPr>
        <w:t>UTRA</w:t>
      </w:r>
      <w:r w:rsidRPr="00337DF0">
        <w:rPr>
          <w:rFonts w:hint="cs"/>
          <w:spacing w:val="-8"/>
          <w:sz w:val="20"/>
          <w:szCs w:val="26"/>
          <w:rtl/>
        </w:rPr>
        <w:t xml:space="preserve">) أو بالنطاق </w:t>
      </w:r>
      <w:r w:rsidRPr="00337DF0">
        <w:rPr>
          <w:spacing w:val="-8"/>
          <w:sz w:val="20"/>
          <w:szCs w:val="26"/>
        </w:rPr>
        <w:t>10</w:t>
      </w:r>
      <w:r w:rsidRPr="00337DF0">
        <w:rPr>
          <w:rFonts w:hint="cs"/>
          <w:spacing w:val="-8"/>
          <w:sz w:val="20"/>
          <w:szCs w:val="26"/>
          <w:rtl/>
          <w:lang w:bidi="ar-SY"/>
        </w:rPr>
        <w:t xml:space="preserve"> </w:t>
      </w:r>
      <w:r w:rsidRPr="00337DF0">
        <w:rPr>
          <w:rFonts w:hint="cs"/>
          <w:spacing w:val="-8"/>
          <w:sz w:val="20"/>
          <w:szCs w:val="26"/>
          <w:rtl/>
        </w:rPr>
        <w:t>في</w:t>
      </w:r>
      <w:r w:rsidRPr="00337DF0">
        <w:rPr>
          <w:spacing w:val="-8"/>
          <w:sz w:val="20"/>
          <w:szCs w:val="26"/>
          <w:rtl/>
        </w:rPr>
        <w:t xml:space="preserve"> </w:t>
      </w:r>
      <w:r w:rsidRPr="00337DF0">
        <w:rPr>
          <w:rFonts w:hint="cs"/>
          <w:spacing w:val="-8"/>
          <w:sz w:val="20"/>
          <w:szCs w:val="26"/>
          <w:rtl/>
        </w:rPr>
        <w:t>ال</w:t>
      </w:r>
      <w:r w:rsidRPr="00337DF0">
        <w:rPr>
          <w:spacing w:val="-8"/>
          <w:sz w:val="20"/>
          <w:szCs w:val="26"/>
          <w:rtl/>
        </w:rPr>
        <w:t xml:space="preserve">نفاذ </w:t>
      </w:r>
      <w:r w:rsidRPr="00337DF0">
        <w:rPr>
          <w:rFonts w:hint="cs"/>
          <w:spacing w:val="-8"/>
          <w:sz w:val="20"/>
          <w:szCs w:val="26"/>
          <w:rtl/>
        </w:rPr>
        <w:t>ال</w:t>
      </w:r>
      <w:r w:rsidRPr="00337DF0">
        <w:rPr>
          <w:spacing w:val="-8"/>
          <w:sz w:val="20"/>
          <w:szCs w:val="26"/>
          <w:rtl/>
        </w:rPr>
        <w:t xml:space="preserve">راديوي </w:t>
      </w:r>
      <w:r w:rsidRPr="00337DF0">
        <w:rPr>
          <w:rFonts w:hint="cs"/>
          <w:spacing w:val="-8"/>
          <w:sz w:val="20"/>
          <w:szCs w:val="26"/>
          <w:rtl/>
        </w:rPr>
        <w:t>ال</w:t>
      </w:r>
      <w:r w:rsidRPr="00337DF0">
        <w:rPr>
          <w:spacing w:val="-8"/>
          <w:sz w:val="20"/>
          <w:szCs w:val="26"/>
          <w:rtl/>
        </w:rPr>
        <w:t xml:space="preserve">أرضي </w:t>
      </w:r>
      <w:r w:rsidRPr="00337DF0">
        <w:rPr>
          <w:rFonts w:hint="cs"/>
          <w:spacing w:val="-8"/>
          <w:sz w:val="20"/>
          <w:szCs w:val="26"/>
          <w:rtl/>
        </w:rPr>
        <w:t>ال</w:t>
      </w:r>
      <w:r w:rsidRPr="00337DF0">
        <w:rPr>
          <w:spacing w:val="-8"/>
          <w:sz w:val="20"/>
          <w:szCs w:val="26"/>
          <w:rtl/>
        </w:rPr>
        <w:t>عالمي</w:t>
      </w:r>
      <w:r w:rsidRPr="00337DF0">
        <w:rPr>
          <w:rFonts w:hint="cs"/>
          <w:spacing w:val="-8"/>
          <w:sz w:val="20"/>
          <w:szCs w:val="26"/>
          <w:rtl/>
        </w:rPr>
        <w:t xml:space="preserve"> المتطور (</w:t>
      </w:r>
      <w:r w:rsidRPr="00337DF0">
        <w:rPr>
          <w:rFonts w:eastAsia="MS Mincho"/>
          <w:spacing w:val="-8"/>
          <w:sz w:val="20"/>
          <w:szCs w:val="26"/>
        </w:rPr>
        <w:t>E-UTRA</w:t>
      </w:r>
      <w:r w:rsidRPr="00337DF0">
        <w:rPr>
          <w:rFonts w:hint="cs"/>
          <w:spacing w:val="-8"/>
          <w:sz w:val="20"/>
          <w:szCs w:val="26"/>
          <w:rtl/>
        </w:rPr>
        <w:t>).</w:t>
      </w:r>
    </w:p>
    <w:p w:rsidR="00337DF0" w:rsidRPr="00337DF0" w:rsidRDefault="00337DF0" w:rsidP="00337DF0">
      <w:pPr>
        <w:pStyle w:val="enumlev1"/>
        <w:spacing w:before="60"/>
        <w:rPr>
          <w:spacing w:val="-8"/>
          <w:sz w:val="20"/>
          <w:szCs w:val="26"/>
        </w:rPr>
      </w:pPr>
      <w:r w:rsidRPr="00337DF0">
        <w:rPr>
          <w:rFonts w:hint="cs"/>
          <w:sz w:val="20"/>
          <w:szCs w:val="26"/>
          <w:rtl/>
          <w:lang w:bidi="ar-SY"/>
        </w:rPr>
        <w:t>-</w:t>
      </w:r>
      <w:r w:rsidRPr="00337DF0">
        <w:rPr>
          <w:rFonts w:hint="cs"/>
          <w:sz w:val="20"/>
          <w:szCs w:val="26"/>
          <w:rtl/>
          <w:lang w:bidi="ar-SY"/>
        </w:rPr>
        <w:tab/>
      </w:r>
      <w:r w:rsidRPr="00337DF0">
        <w:rPr>
          <w:rFonts w:hint="cs"/>
          <w:spacing w:val="-8"/>
          <w:sz w:val="20"/>
          <w:szCs w:val="26"/>
          <w:rtl/>
        </w:rPr>
        <w:t xml:space="preserve">وصلة صاعدة </w:t>
      </w:r>
      <w:r w:rsidRPr="00337DF0">
        <w:rPr>
          <w:spacing w:val="-8"/>
          <w:sz w:val="20"/>
          <w:szCs w:val="26"/>
        </w:rPr>
        <w:t>FDD</w:t>
      </w:r>
      <w:r w:rsidRPr="00337DF0">
        <w:rPr>
          <w:rFonts w:hint="cs"/>
          <w:spacing w:val="-8"/>
          <w:sz w:val="20"/>
          <w:szCs w:val="26"/>
          <w:rtl/>
        </w:rPr>
        <w:t xml:space="preserve"> في النطاق </w:t>
      </w:r>
      <w:r w:rsidRPr="00337DF0">
        <w:rPr>
          <w:spacing w:val="-8"/>
          <w:sz w:val="20"/>
          <w:szCs w:val="26"/>
        </w:rPr>
        <w:t>MHz 1 452,9-1 427,9</w:t>
      </w:r>
      <w:r w:rsidRPr="00337DF0">
        <w:rPr>
          <w:rFonts w:hint="cs"/>
          <w:spacing w:val="-8"/>
          <w:sz w:val="20"/>
          <w:szCs w:val="26"/>
          <w:rtl/>
        </w:rPr>
        <w:t xml:space="preserve">، وصلة هابطة </w:t>
      </w:r>
      <w:r w:rsidRPr="00337DF0">
        <w:rPr>
          <w:spacing w:val="-8"/>
          <w:sz w:val="20"/>
          <w:szCs w:val="26"/>
        </w:rPr>
        <w:t>FDD</w:t>
      </w:r>
      <w:r w:rsidRPr="00337DF0">
        <w:rPr>
          <w:rFonts w:hint="cs"/>
          <w:spacing w:val="-8"/>
          <w:sz w:val="20"/>
          <w:szCs w:val="26"/>
          <w:rtl/>
        </w:rPr>
        <w:t xml:space="preserve"> في النطاق </w:t>
      </w:r>
      <w:r w:rsidRPr="00337DF0">
        <w:rPr>
          <w:spacing w:val="-8"/>
          <w:sz w:val="20"/>
          <w:szCs w:val="26"/>
        </w:rPr>
        <w:t>MHz 1 500,9 -1 475,9</w:t>
      </w:r>
      <w:r w:rsidRPr="00337DF0">
        <w:rPr>
          <w:rFonts w:hint="cs"/>
          <w:spacing w:val="-8"/>
          <w:sz w:val="20"/>
          <w:szCs w:val="26"/>
          <w:rtl/>
        </w:rPr>
        <w:t xml:space="preserve">، تُعرفان في الملحق </w:t>
      </w:r>
      <w:r w:rsidRPr="00337DF0">
        <w:rPr>
          <w:spacing w:val="-8"/>
          <w:sz w:val="20"/>
          <w:szCs w:val="26"/>
        </w:rPr>
        <w:t>1</w:t>
      </w:r>
      <w:r w:rsidRPr="00337DF0">
        <w:rPr>
          <w:rFonts w:hint="cs"/>
          <w:spacing w:val="-8"/>
          <w:sz w:val="20"/>
          <w:szCs w:val="26"/>
          <w:rtl/>
        </w:rPr>
        <w:t xml:space="preserve"> بالنطاق </w:t>
      </w:r>
      <w:r w:rsidRPr="00337DF0">
        <w:rPr>
          <w:spacing w:val="-8"/>
          <w:sz w:val="20"/>
          <w:szCs w:val="26"/>
        </w:rPr>
        <w:t>XI</w:t>
      </w:r>
      <w:r w:rsidRPr="00337DF0">
        <w:rPr>
          <w:rFonts w:hint="cs"/>
          <w:spacing w:val="-8"/>
          <w:sz w:val="20"/>
          <w:szCs w:val="26"/>
          <w:rtl/>
        </w:rPr>
        <w:t xml:space="preserve"> للإرسال </w:t>
      </w:r>
      <w:r w:rsidRPr="00337DF0">
        <w:rPr>
          <w:spacing w:val="-8"/>
          <w:sz w:val="20"/>
          <w:szCs w:val="26"/>
        </w:rPr>
        <w:t>FDD</w:t>
      </w:r>
      <w:r w:rsidRPr="00337DF0">
        <w:rPr>
          <w:rFonts w:hint="cs"/>
          <w:spacing w:val="-8"/>
          <w:sz w:val="20"/>
          <w:szCs w:val="26"/>
          <w:rtl/>
        </w:rPr>
        <w:t xml:space="preserve"> في</w:t>
      </w:r>
      <w:r w:rsidRPr="00337DF0">
        <w:rPr>
          <w:spacing w:val="-8"/>
          <w:sz w:val="20"/>
          <w:szCs w:val="26"/>
          <w:rtl/>
        </w:rPr>
        <w:t xml:space="preserve"> </w:t>
      </w:r>
      <w:r w:rsidRPr="00337DF0">
        <w:rPr>
          <w:rFonts w:hint="cs"/>
          <w:spacing w:val="-8"/>
          <w:sz w:val="20"/>
          <w:szCs w:val="26"/>
          <w:rtl/>
        </w:rPr>
        <w:t>ال</w:t>
      </w:r>
      <w:r w:rsidRPr="00337DF0">
        <w:rPr>
          <w:spacing w:val="-8"/>
          <w:sz w:val="20"/>
          <w:szCs w:val="26"/>
          <w:rtl/>
        </w:rPr>
        <w:t xml:space="preserve">نفاذ </w:t>
      </w:r>
      <w:r w:rsidRPr="00337DF0">
        <w:rPr>
          <w:rFonts w:hint="cs"/>
          <w:spacing w:val="-8"/>
          <w:sz w:val="20"/>
          <w:szCs w:val="26"/>
          <w:rtl/>
        </w:rPr>
        <w:t>ال</w:t>
      </w:r>
      <w:r w:rsidRPr="00337DF0">
        <w:rPr>
          <w:spacing w:val="-8"/>
          <w:sz w:val="20"/>
          <w:szCs w:val="26"/>
          <w:rtl/>
        </w:rPr>
        <w:t xml:space="preserve">راديوي </w:t>
      </w:r>
      <w:r w:rsidRPr="00337DF0">
        <w:rPr>
          <w:rFonts w:hint="cs"/>
          <w:spacing w:val="-8"/>
          <w:sz w:val="20"/>
          <w:szCs w:val="26"/>
          <w:rtl/>
        </w:rPr>
        <w:t>ال</w:t>
      </w:r>
      <w:r w:rsidRPr="00337DF0">
        <w:rPr>
          <w:spacing w:val="-8"/>
          <w:sz w:val="20"/>
          <w:szCs w:val="26"/>
          <w:rtl/>
        </w:rPr>
        <w:t xml:space="preserve">أرضي </w:t>
      </w:r>
      <w:r w:rsidRPr="00337DF0">
        <w:rPr>
          <w:rFonts w:hint="cs"/>
          <w:spacing w:val="-8"/>
          <w:sz w:val="20"/>
          <w:szCs w:val="26"/>
          <w:rtl/>
        </w:rPr>
        <w:t>ال</w:t>
      </w:r>
      <w:r w:rsidRPr="00337DF0">
        <w:rPr>
          <w:spacing w:val="-8"/>
          <w:sz w:val="20"/>
          <w:szCs w:val="26"/>
          <w:rtl/>
        </w:rPr>
        <w:t>عالمي</w:t>
      </w:r>
      <w:r w:rsidRPr="00337DF0">
        <w:rPr>
          <w:rFonts w:hint="cs"/>
          <w:spacing w:val="-8"/>
          <w:sz w:val="20"/>
          <w:szCs w:val="26"/>
          <w:rtl/>
        </w:rPr>
        <w:t xml:space="preserve"> (</w:t>
      </w:r>
      <w:r w:rsidRPr="00337DF0">
        <w:rPr>
          <w:spacing w:val="-8"/>
          <w:sz w:val="20"/>
          <w:szCs w:val="26"/>
        </w:rPr>
        <w:t>UTRA</w:t>
      </w:r>
      <w:r w:rsidRPr="00337DF0">
        <w:rPr>
          <w:rFonts w:hint="cs"/>
          <w:spacing w:val="-8"/>
          <w:sz w:val="20"/>
          <w:szCs w:val="26"/>
          <w:rtl/>
        </w:rPr>
        <w:t xml:space="preserve">) أو بالنطاق </w:t>
      </w:r>
      <w:r w:rsidRPr="00337DF0">
        <w:rPr>
          <w:spacing w:val="-8"/>
          <w:sz w:val="20"/>
          <w:szCs w:val="26"/>
        </w:rPr>
        <w:t>11</w:t>
      </w:r>
      <w:r w:rsidRPr="00337DF0">
        <w:rPr>
          <w:rFonts w:hint="cs"/>
          <w:spacing w:val="-8"/>
          <w:sz w:val="20"/>
          <w:szCs w:val="26"/>
          <w:rtl/>
          <w:lang w:bidi="ar-SY"/>
        </w:rPr>
        <w:t xml:space="preserve"> </w:t>
      </w:r>
      <w:r w:rsidRPr="00337DF0">
        <w:rPr>
          <w:rFonts w:hint="cs"/>
          <w:spacing w:val="-8"/>
          <w:sz w:val="20"/>
          <w:szCs w:val="26"/>
          <w:rtl/>
        </w:rPr>
        <w:t>في</w:t>
      </w:r>
      <w:r w:rsidRPr="00337DF0">
        <w:rPr>
          <w:spacing w:val="-8"/>
          <w:sz w:val="20"/>
          <w:szCs w:val="26"/>
          <w:rtl/>
        </w:rPr>
        <w:t xml:space="preserve"> </w:t>
      </w:r>
      <w:r w:rsidRPr="00337DF0">
        <w:rPr>
          <w:rFonts w:hint="cs"/>
          <w:spacing w:val="-8"/>
          <w:sz w:val="20"/>
          <w:szCs w:val="26"/>
          <w:rtl/>
        </w:rPr>
        <w:t>ال</w:t>
      </w:r>
      <w:r w:rsidRPr="00337DF0">
        <w:rPr>
          <w:spacing w:val="-8"/>
          <w:sz w:val="20"/>
          <w:szCs w:val="26"/>
          <w:rtl/>
        </w:rPr>
        <w:t xml:space="preserve">نفاذ </w:t>
      </w:r>
      <w:r w:rsidRPr="00337DF0">
        <w:rPr>
          <w:rFonts w:hint="cs"/>
          <w:spacing w:val="-8"/>
          <w:sz w:val="20"/>
          <w:szCs w:val="26"/>
          <w:rtl/>
        </w:rPr>
        <w:t>ال</w:t>
      </w:r>
      <w:r w:rsidRPr="00337DF0">
        <w:rPr>
          <w:spacing w:val="-8"/>
          <w:sz w:val="20"/>
          <w:szCs w:val="26"/>
          <w:rtl/>
        </w:rPr>
        <w:t xml:space="preserve">راديوي </w:t>
      </w:r>
      <w:r w:rsidRPr="00337DF0">
        <w:rPr>
          <w:rFonts w:hint="cs"/>
          <w:spacing w:val="-8"/>
          <w:sz w:val="20"/>
          <w:szCs w:val="26"/>
          <w:rtl/>
        </w:rPr>
        <w:t>ال</w:t>
      </w:r>
      <w:r w:rsidRPr="00337DF0">
        <w:rPr>
          <w:spacing w:val="-8"/>
          <w:sz w:val="20"/>
          <w:szCs w:val="26"/>
          <w:rtl/>
        </w:rPr>
        <w:t xml:space="preserve">أرضي </w:t>
      </w:r>
      <w:r w:rsidRPr="00337DF0">
        <w:rPr>
          <w:rFonts w:hint="cs"/>
          <w:spacing w:val="-8"/>
          <w:sz w:val="20"/>
          <w:szCs w:val="26"/>
          <w:rtl/>
        </w:rPr>
        <w:t>ال</w:t>
      </w:r>
      <w:r w:rsidRPr="00337DF0">
        <w:rPr>
          <w:spacing w:val="-8"/>
          <w:sz w:val="20"/>
          <w:szCs w:val="26"/>
          <w:rtl/>
        </w:rPr>
        <w:t>عالمي</w:t>
      </w:r>
      <w:r w:rsidRPr="00337DF0">
        <w:rPr>
          <w:rFonts w:hint="cs"/>
          <w:spacing w:val="-8"/>
          <w:sz w:val="20"/>
          <w:szCs w:val="26"/>
          <w:rtl/>
        </w:rPr>
        <w:t xml:space="preserve"> المتطور (</w:t>
      </w:r>
      <w:r w:rsidRPr="00337DF0">
        <w:rPr>
          <w:rFonts w:eastAsia="MS Mincho"/>
          <w:spacing w:val="-8"/>
          <w:sz w:val="20"/>
          <w:szCs w:val="26"/>
        </w:rPr>
        <w:t>E</w:t>
      </w:r>
      <w:r w:rsidRPr="00337DF0">
        <w:rPr>
          <w:rFonts w:eastAsia="MS Mincho"/>
          <w:spacing w:val="-8"/>
          <w:sz w:val="20"/>
          <w:szCs w:val="26"/>
        </w:rPr>
        <w:noBreakHyphen/>
        <w:t>UTRA</w:t>
      </w:r>
      <w:r w:rsidRPr="00337DF0">
        <w:rPr>
          <w:rFonts w:hint="cs"/>
          <w:spacing w:val="-8"/>
          <w:sz w:val="20"/>
          <w:szCs w:val="26"/>
          <w:rtl/>
        </w:rPr>
        <w:t>).</w:t>
      </w:r>
    </w:p>
    <w:p w:rsidR="00337DF0" w:rsidRPr="00337DF0" w:rsidRDefault="00337DF0" w:rsidP="00337DF0">
      <w:pPr>
        <w:pStyle w:val="enumlev1"/>
        <w:spacing w:before="60"/>
        <w:rPr>
          <w:spacing w:val="-4"/>
          <w:sz w:val="20"/>
          <w:szCs w:val="26"/>
        </w:rPr>
      </w:pPr>
      <w:r w:rsidRPr="00337DF0">
        <w:rPr>
          <w:rFonts w:hint="cs"/>
          <w:spacing w:val="-4"/>
          <w:sz w:val="20"/>
          <w:szCs w:val="26"/>
          <w:rtl/>
          <w:lang w:bidi="ar-SY"/>
        </w:rPr>
        <w:t>-</w:t>
      </w:r>
      <w:r w:rsidRPr="00337DF0">
        <w:rPr>
          <w:rFonts w:hint="cs"/>
          <w:spacing w:val="-4"/>
          <w:sz w:val="20"/>
          <w:szCs w:val="26"/>
          <w:rtl/>
          <w:lang w:bidi="ar-SY"/>
        </w:rPr>
        <w:tab/>
      </w:r>
      <w:r w:rsidRPr="00337DF0">
        <w:rPr>
          <w:rFonts w:hint="cs"/>
          <w:spacing w:val="-4"/>
          <w:sz w:val="20"/>
          <w:szCs w:val="26"/>
          <w:rtl/>
        </w:rPr>
        <w:t xml:space="preserve">وصلة صاعدة </w:t>
      </w:r>
      <w:r w:rsidRPr="00337DF0">
        <w:rPr>
          <w:spacing w:val="-4"/>
          <w:sz w:val="20"/>
          <w:szCs w:val="26"/>
        </w:rPr>
        <w:t>FDD</w:t>
      </w:r>
      <w:r w:rsidRPr="00337DF0">
        <w:rPr>
          <w:rFonts w:hint="cs"/>
          <w:spacing w:val="-4"/>
          <w:sz w:val="20"/>
          <w:szCs w:val="26"/>
          <w:rtl/>
        </w:rPr>
        <w:t xml:space="preserve"> في النطاق </w:t>
      </w:r>
      <w:r w:rsidRPr="00337DF0">
        <w:rPr>
          <w:spacing w:val="-4"/>
          <w:sz w:val="20"/>
          <w:szCs w:val="26"/>
        </w:rPr>
        <w:t>MHz </w:t>
      </w:r>
      <w:r w:rsidRPr="00337DF0">
        <w:rPr>
          <w:rFonts w:eastAsia="MS Mincho"/>
          <w:spacing w:val="-4"/>
          <w:sz w:val="20"/>
          <w:szCs w:val="26"/>
        </w:rPr>
        <w:t>716</w:t>
      </w:r>
      <w:r w:rsidRPr="00337DF0">
        <w:rPr>
          <w:spacing w:val="-4"/>
          <w:sz w:val="20"/>
          <w:szCs w:val="26"/>
        </w:rPr>
        <w:t>-</w:t>
      </w:r>
      <w:r w:rsidRPr="00337DF0">
        <w:rPr>
          <w:rFonts w:eastAsia="MS Mincho"/>
          <w:spacing w:val="-4"/>
          <w:sz w:val="20"/>
          <w:szCs w:val="26"/>
        </w:rPr>
        <w:t>698</w:t>
      </w:r>
      <w:r w:rsidRPr="00337DF0">
        <w:rPr>
          <w:rFonts w:hint="cs"/>
          <w:spacing w:val="-4"/>
          <w:sz w:val="20"/>
          <w:szCs w:val="26"/>
          <w:rtl/>
        </w:rPr>
        <w:t xml:space="preserve">، وصلة هابطة </w:t>
      </w:r>
      <w:r w:rsidRPr="00337DF0">
        <w:rPr>
          <w:spacing w:val="-4"/>
          <w:sz w:val="20"/>
          <w:szCs w:val="26"/>
        </w:rPr>
        <w:t>FDD</w:t>
      </w:r>
      <w:r w:rsidRPr="00337DF0">
        <w:rPr>
          <w:rFonts w:hint="cs"/>
          <w:spacing w:val="-4"/>
          <w:sz w:val="20"/>
          <w:szCs w:val="26"/>
          <w:rtl/>
        </w:rPr>
        <w:t xml:space="preserve"> في النطاق </w:t>
      </w:r>
      <w:r w:rsidRPr="00337DF0">
        <w:rPr>
          <w:spacing w:val="-4"/>
          <w:sz w:val="20"/>
          <w:szCs w:val="26"/>
        </w:rPr>
        <w:t>MHz </w:t>
      </w:r>
      <w:r w:rsidRPr="00337DF0">
        <w:rPr>
          <w:rFonts w:eastAsia="MS Mincho"/>
          <w:spacing w:val="-4"/>
          <w:sz w:val="20"/>
          <w:szCs w:val="26"/>
        </w:rPr>
        <w:t>746</w:t>
      </w:r>
      <w:r w:rsidRPr="00337DF0">
        <w:rPr>
          <w:spacing w:val="-4"/>
          <w:sz w:val="20"/>
          <w:szCs w:val="26"/>
        </w:rPr>
        <w:t>-</w:t>
      </w:r>
      <w:r w:rsidRPr="00337DF0">
        <w:rPr>
          <w:rFonts w:eastAsia="MS Mincho"/>
          <w:spacing w:val="-4"/>
          <w:sz w:val="20"/>
          <w:szCs w:val="26"/>
        </w:rPr>
        <w:t>728</w:t>
      </w:r>
      <w:r w:rsidRPr="00337DF0">
        <w:rPr>
          <w:rFonts w:hint="cs"/>
          <w:spacing w:val="-4"/>
          <w:sz w:val="20"/>
          <w:szCs w:val="26"/>
          <w:rtl/>
        </w:rPr>
        <w:t>، تُعرفان في الملحق</w:t>
      </w:r>
      <w:r w:rsidRPr="00337DF0">
        <w:rPr>
          <w:rFonts w:hint="eastAsia"/>
          <w:spacing w:val="-4"/>
          <w:sz w:val="20"/>
          <w:szCs w:val="26"/>
          <w:rtl/>
        </w:rPr>
        <w:t> </w:t>
      </w:r>
      <w:r w:rsidRPr="00337DF0">
        <w:rPr>
          <w:spacing w:val="-4"/>
          <w:sz w:val="20"/>
          <w:szCs w:val="26"/>
        </w:rPr>
        <w:t>1</w:t>
      </w:r>
      <w:r w:rsidRPr="00337DF0">
        <w:rPr>
          <w:rFonts w:hint="cs"/>
          <w:spacing w:val="-4"/>
          <w:sz w:val="20"/>
          <w:szCs w:val="26"/>
          <w:rtl/>
        </w:rPr>
        <w:t xml:space="preserve"> بالنطاق </w:t>
      </w:r>
      <w:r w:rsidRPr="00337DF0">
        <w:rPr>
          <w:rFonts w:eastAsia="MS Mincho"/>
          <w:spacing w:val="-4"/>
          <w:sz w:val="20"/>
          <w:szCs w:val="26"/>
        </w:rPr>
        <w:t>XII</w:t>
      </w:r>
      <w:r w:rsidRPr="00337DF0">
        <w:rPr>
          <w:rFonts w:hint="cs"/>
          <w:spacing w:val="-4"/>
          <w:sz w:val="20"/>
          <w:szCs w:val="26"/>
          <w:rtl/>
        </w:rPr>
        <w:t xml:space="preserve"> للإرسال </w:t>
      </w:r>
      <w:r w:rsidRPr="00337DF0">
        <w:rPr>
          <w:spacing w:val="-4"/>
          <w:sz w:val="20"/>
          <w:szCs w:val="26"/>
        </w:rPr>
        <w:t>FDD</w:t>
      </w:r>
      <w:r w:rsidRPr="00337DF0">
        <w:rPr>
          <w:rFonts w:hint="cs"/>
          <w:spacing w:val="-4"/>
          <w:sz w:val="20"/>
          <w:szCs w:val="26"/>
          <w:rtl/>
        </w:rPr>
        <w:t xml:space="preserve"> في</w:t>
      </w:r>
      <w:r w:rsidRPr="00337DF0">
        <w:rPr>
          <w:spacing w:val="-4"/>
          <w:sz w:val="20"/>
          <w:szCs w:val="26"/>
          <w:rtl/>
        </w:rPr>
        <w:t xml:space="preserve"> </w:t>
      </w:r>
      <w:r w:rsidRPr="00337DF0">
        <w:rPr>
          <w:rFonts w:hint="cs"/>
          <w:spacing w:val="-4"/>
          <w:sz w:val="20"/>
          <w:szCs w:val="26"/>
          <w:rtl/>
        </w:rPr>
        <w:t>ال</w:t>
      </w:r>
      <w:r w:rsidRPr="00337DF0">
        <w:rPr>
          <w:spacing w:val="-4"/>
          <w:sz w:val="20"/>
          <w:szCs w:val="26"/>
          <w:rtl/>
        </w:rPr>
        <w:t xml:space="preserve">نفاذ </w:t>
      </w:r>
      <w:r w:rsidRPr="00337DF0">
        <w:rPr>
          <w:rFonts w:hint="cs"/>
          <w:spacing w:val="-4"/>
          <w:sz w:val="20"/>
          <w:szCs w:val="26"/>
          <w:rtl/>
        </w:rPr>
        <w:t>ال</w:t>
      </w:r>
      <w:r w:rsidRPr="00337DF0">
        <w:rPr>
          <w:spacing w:val="-4"/>
          <w:sz w:val="20"/>
          <w:szCs w:val="26"/>
          <w:rtl/>
        </w:rPr>
        <w:t xml:space="preserve">راديوي </w:t>
      </w:r>
      <w:r w:rsidRPr="00337DF0">
        <w:rPr>
          <w:rFonts w:hint="cs"/>
          <w:spacing w:val="-4"/>
          <w:sz w:val="20"/>
          <w:szCs w:val="26"/>
          <w:rtl/>
        </w:rPr>
        <w:t>ال</w:t>
      </w:r>
      <w:r w:rsidRPr="00337DF0">
        <w:rPr>
          <w:spacing w:val="-4"/>
          <w:sz w:val="20"/>
          <w:szCs w:val="26"/>
          <w:rtl/>
        </w:rPr>
        <w:t xml:space="preserve">أرضي </w:t>
      </w:r>
      <w:r w:rsidRPr="00337DF0">
        <w:rPr>
          <w:rFonts w:hint="cs"/>
          <w:spacing w:val="-4"/>
          <w:sz w:val="20"/>
          <w:szCs w:val="26"/>
          <w:rtl/>
        </w:rPr>
        <w:t>ال</w:t>
      </w:r>
      <w:r w:rsidRPr="00337DF0">
        <w:rPr>
          <w:spacing w:val="-4"/>
          <w:sz w:val="20"/>
          <w:szCs w:val="26"/>
          <w:rtl/>
        </w:rPr>
        <w:t>عالمي</w:t>
      </w:r>
      <w:r w:rsidRPr="00337DF0">
        <w:rPr>
          <w:rFonts w:hint="cs"/>
          <w:spacing w:val="-4"/>
          <w:sz w:val="20"/>
          <w:szCs w:val="26"/>
          <w:rtl/>
        </w:rPr>
        <w:t xml:space="preserve"> (</w:t>
      </w:r>
      <w:r w:rsidRPr="00337DF0">
        <w:rPr>
          <w:spacing w:val="-4"/>
          <w:sz w:val="20"/>
          <w:szCs w:val="26"/>
        </w:rPr>
        <w:t>UTRA</w:t>
      </w:r>
      <w:r w:rsidRPr="00337DF0">
        <w:rPr>
          <w:rFonts w:hint="cs"/>
          <w:spacing w:val="-4"/>
          <w:sz w:val="20"/>
          <w:szCs w:val="26"/>
          <w:rtl/>
        </w:rPr>
        <w:t xml:space="preserve">) أو بالنطاق </w:t>
      </w:r>
      <w:r w:rsidRPr="00337DF0">
        <w:rPr>
          <w:spacing w:val="-4"/>
          <w:sz w:val="20"/>
          <w:szCs w:val="26"/>
        </w:rPr>
        <w:t>12</w:t>
      </w:r>
      <w:r w:rsidRPr="00337DF0">
        <w:rPr>
          <w:rFonts w:hint="cs"/>
          <w:spacing w:val="-4"/>
          <w:sz w:val="20"/>
          <w:szCs w:val="26"/>
          <w:rtl/>
          <w:lang w:bidi="ar-SY"/>
        </w:rPr>
        <w:t xml:space="preserve"> </w:t>
      </w:r>
      <w:r w:rsidRPr="00337DF0">
        <w:rPr>
          <w:rFonts w:hint="cs"/>
          <w:spacing w:val="-4"/>
          <w:sz w:val="20"/>
          <w:szCs w:val="26"/>
          <w:rtl/>
        </w:rPr>
        <w:t>في</w:t>
      </w:r>
      <w:r w:rsidRPr="00337DF0">
        <w:rPr>
          <w:spacing w:val="-4"/>
          <w:sz w:val="20"/>
          <w:szCs w:val="26"/>
          <w:rtl/>
        </w:rPr>
        <w:t xml:space="preserve"> </w:t>
      </w:r>
      <w:r w:rsidRPr="00337DF0">
        <w:rPr>
          <w:rFonts w:hint="cs"/>
          <w:spacing w:val="-4"/>
          <w:sz w:val="20"/>
          <w:szCs w:val="26"/>
          <w:rtl/>
        </w:rPr>
        <w:t>ال</w:t>
      </w:r>
      <w:r w:rsidRPr="00337DF0">
        <w:rPr>
          <w:spacing w:val="-4"/>
          <w:sz w:val="20"/>
          <w:szCs w:val="26"/>
          <w:rtl/>
        </w:rPr>
        <w:t xml:space="preserve">نفاذ </w:t>
      </w:r>
      <w:r w:rsidRPr="00337DF0">
        <w:rPr>
          <w:rFonts w:hint="cs"/>
          <w:spacing w:val="-4"/>
          <w:sz w:val="20"/>
          <w:szCs w:val="26"/>
          <w:rtl/>
        </w:rPr>
        <w:t>ال</w:t>
      </w:r>
      <w:r w:rsidRPr="00337DF0">
        <w:rPr>
          <w:spacing w:val="-4"/>
          <w:sz w:val="20"/>
          <w:szCs w:val="26"/>
          <w:rtl/>
        </w:rPr>
        <w:t xml:space="preserve">راديوي </w:t>
      </w:r>
      <w:r w:rsidRPr="00337DF0">
        <w:rPr>
          <w:rFonts w:hint="cs"/>
          <w:spacing w:val="-4"/>
          <w:sz w:val="20"/>
          <w:szCs w:val="26"/>
          <w:rtl/>
        </w:rPr>
        <w:t>ال</w:t>
      </w:r>
      <w:r w:rsidRPr="00337DF0">
        <w:rPr>
          <w:spacing w:val="-4"/>
          <w:sz w:val="20"/>
          <w:szCs w:val="26"/>
          <w:rtl/>
        </w:rPr>
        <w:t xml:space="preserve">أرضي </w:t>
      </w:r>
      <w:r w:rsidRPr="00337DF0">
        <w:rPr>
          <w:rFonts w:hint="cs"/>
          <w:spacing w:val="-4"/>
          <w:sz w:val="20"/>
          <w:szCs w:val="26"/>
          <w:rtl/>
        </w:rPr>
        <w:t>ال</w:t>
      </w:r>
      <w:r w:rsidRPr="00337DF0">
        <w:rPr>
          <w:spacing w:val="-4"/>
          <w:sz w:val="20"/>
          <w:szCs w:val="26"/>
          <w:rtl/>
        </w:rPr>
        <w:t>عالمي</w:t>
      </w:r>
      <w:r w:rsidRPr="00337DF0">
        <w:rPr>
          <w:rFonts w:hint="cs"/>
          <w:spacing w:val="-4"/>
          <w:sz w:val="20"/>
          <w:szCs w:val="26"/>
          <w:rtl/>
        </w:rPr>
        <w:t xml:space="preserve"> المتطور (</w:t>
      </w:r>
      <w:r w:rsidRPr="00337DF0">
        <w:rPr>
          <w:rFonts w:eastAsia="MS Mincho"/>
          <w:spacing w:val="-4"/>
          <w:sz w:val="20"/>
          <w:szCs w:val="26"/>
        </w:rPr>
        <w:t>E</w:t>
      </w:r>
      <w:r>
        <w:rPr>
          <w:rFonts w:eastAsia="MS Mincho"/>
          <w:spacing w:val="-2"/>
          <w:sz w:val="20"/>
          <w:szCs w:val="26"/>
        </w:rPr>
        <w:noBreakHyphen/>
      </w:r>
      <w:r w:rsidRPr="00337DF0">
        <w:rPr>
          <w:rFonts w:eastAsia="MS Mincho"/>
          <w:spacing w:val="-4"/>
          <w:sz w:val="20"/>
          <w:szCs w:val="26"/>
        </w:rPr>
        <w:t>UTRA</w:t>
      </w:r>
      <w:r w:rsidRPr="00337DF0">
        <w:rPr>
          <w:rFonts w:hint="cs"/>
          <w:spacing w:val="-4"/>
          <w:sz w:val="20"/>
          <w:szCs w:val="26"/>
          <w:rtl/>
        </w:rPr>
        <w:t>).</w:t>
      </w:r>
    </w:p>
    <w:p w:rsidR="00337DF0" w:rsidRPr="00337DF0" w:rsidRDefault="00337DF0" w:rsidP="00337DF0">
      <w:pPr>
        <w:pStyle w:val="enumlev1"/>
        <w:spacing w:before="60"/>
        <w:rPr>
          <w:spacing w:val="-4"/>
          <w:sz w:val="20"/>
          <w:szCs w:val="26"/>
          <w:rtl/>
          <w:lang w:bidi="ar-SY"/>
        </w:rPr>
      </w:pPr>
      <w:r w:rsidRPr="00337DF0">
        <w:rPr>
          <w:rFonts w:hint="cs"/>
          <w:spacing w:val="-4"/>
          <w:sz w:val="20"/>
          <w:szCs w:val="26"/>
          <w:rtl/>
          <w:lang w:bidi="ar-SY"/>
        </w:rPr>
        <w:t>-</w:t>
      </w:r>
      <w:r w:rsidRPr="00337DF0">
        <w:rPr>
          <w:rFonts w:hint="cs"/>
          <w:spacing w:val="-4"/>
          <w:sz w:val="20"/>
          <w:szCs w:val="26"/>
          <w:rtl/>
          <w:lang w:bidi="ar-SY"/>
        </w:rPr>
        <w:tab/>
      </w:r>
      <w:r w:rsidRPr="00337DF0">
        <w:rPr>
          <w:rFonts w:hint="cs"/>
          <w:spacing w:val="-4"/>
          <w:sz w:val="20"/>
          <w:szCs w:val="26"/>
          <w:rtl/>
        </w:rPr>
        <w:t xml:space="preserve">وصلة صاعدة </w:t>
      </w:r>
      <w:r w:rsidRPr="00337DF0">
        <w:rPr>
          <w:spacing w:val="-4"/>
          <w:sz w:val="20"/>
          <w:szCs w:val="26"/>
        </w:rPr>
        <w:t>FDD</w:t>
      </w:r>
      <w:r w:rsidRPr="00337DF0">
        <w:rPr>
          <w:rFonts w:hint="cs"/>
          <w:spacing w:val="-4"/>
          <w:sz w:val="20"/>
          <w:szCs w:val="26"/>
          <w:rtl/>
        </w:rPr>
        <w:t xml:space="preserve"> في النطاق </w:t>
      </w:r>
      <w:r w:rsidRPr="00337DF0">
        <w:rPr>
          <w:spacing w:val="-4"/>
          <w:sz w:val="20"/>
          <w:szCs w:val="26"/>
        </w:rPr>
        <w:t xml:space="preserve">MHz </w:t>
      </w:r>
      <w:r w:rsidRPr="00337DF0">
        <w:rPr>
          <w:rFonts w:eastAsia="MS Mincho"/>
          <w:spacing w:val="-4"/>
          <w:sz w:val="20"/>
          <w:szCs w:val="26"/>
        </w:rPr>
        <w:t>787</w:t>
      </w:r>
      <w:r w:rsidRPr="00337DF0">
        <w:rPr>
          <w:spacing w:val="-4"/>
          <w:sz w:val="20"/>
          <w:szCs w:val="26"/>
        </w:rPr>
        <w:t>-</w:t>
      </w:r>
      <w:r w:rsidRPr="00337DF0">
        <w:rPr>
          <w:rFonts w:eastAsia="MS Mincho"/>
          <w:spacing w:val="-4"/>
          <w:sz w:val="20"/>
          <w:szCs w:val="26"/>
        </w:rPr>
        <w:t>777</w:t>
      </w:r>
      <w:r w:rsidRPr="00337DF0">
        <w:rPr>
          <w:rFonts w:hint="cs"/>
          <w:spacing w:val="-4"/>
          <w:sz w:val="20"/>
          <w:szCs w:val="26"/>
          <w:rtl/>
        </w:rPr>
        <w:t xml:space="preserve">، وصلة هابطة </w:t>
      </w:r>
      <w:r w:rsidRPr="00337DF0">
        <w:rPr>
          <w:spacing w:val="-4"/>
          <w:sz w:val="20"/>
          <w:szCs w:val="26"/>
        </w:rPr>
        <w:t>FDD</w:t>
      </w:r>
      <w:r w:rsidRPr="00337DF0">
        <w:rPr>
          <w:rFonts w:hint="cs"/>
          <w:spacing w:val="-4"/>
          <w:sz w:val="20"/>
          <w:szCs w:val="26"/>
          <w:rtl/>
        </w:rPr>
        <w:t xml:space="preserve"> في النطاق </w:t>
      </w:r>
      <w:r w:rsidRPr="00337DF0">
        <w:rPr>
          <w:spacing w:val="-4"/>
          <w:sz w:val="20"/>
          <w:szCs w:val="26"/>
        </w:rPr>
        <w:t>MHz </w:t>
      </w:r>
      <w:r w:rsidRPr="00337DF0">
        <w:rPr>
          <w:rFonts w:eastAsia="MS Mincho"/>
          <w:spacing w:val="-4"/>
          <w:sz w:val="20"/>
          <w:szCs w:val="26"/>
        </w:rPr>
        <w:t>756</w:t>
      </w:r>
      <w:r w:rsidRPr="00337DF0">
        <w:rPr>
          <w:spacing w:val="-4"/>
          <w:sz w:val="20"/>
          <w:szCs w:val="26"/>
        </w:rPr>
        <w:t>-</w:t>
      </w:r>
      <w:r w:rsidRPr="00337DF0">
        <w:rPr>
          <w:rFonts w:eastAsia="MS Mincho"/>
          <w:spacing w:val="-4"/>
          <w:sz w:val="20"/>
          <w:szCs w:val="26"/>
        </w:rPr>
        <w:t>746</w:t>
      </w:r>
      <w:r w:rsidRPr="00337DF0">
        <w:rPr>
          <w:rFonts w:hint="cs"/>
          <w:spacing w:val="-4"/>
          <w:sz w:val="20"/>
          <w:szCs w:val="26"/>
          <w:rtl/>
        </w:rPr>
        <w:t>، تُعرفان في الملحق</w:t>
      </w:r>
      <w:r w:rsidRPr="00337DF0">
        <w:rPr>
          <w:rFonts w:hint="eastAsia"/>
          <w:spacing w:val="-4"/>
          <w:sz w:val="20"/>
          <w:szCs w:val="26"/>
          <w:rtl/>
        </w:rPr>
        <w:t> </w:t>
      </w:r>
      <w:r w:rsidRPr="00337DF0">
        <w:rPr>
          <w:spacing w:val="-4"/>
          <w:sz w:val="20"/>
          <w:szCs w:val="26"/>
        </w:rPr>
        <w:t>1</w:t>
      </w:r>
      <w:r w:rsidRPr="00337DF0">
        <w:rPr>
          <w:rFonts w:hint="cs"/>
          <w:spacing w:val="-4"/>
          <w:sz w:val="20"/>
          <w:szCs w:val="26"/>
          <w:rtl/>
        </w:rPr>
        <w:t xml:space="preserve"> بالنطاق </w:t>
      </w:r>
      <w:r w:rsidRPr="00337DF0">
        <w:rPr>
          <w:rFonts w:eastAsia="MS Mincho"/>
          <w:spacing w:val="-4"/>
          <w:sz w:val="20"/>
          <w:szCs w:val="26"/>
        </w:rPr>
        <w:t>XIII</w:t>
      </w:r>
      <w:r w:rsidRPr="00337DF0">
        <w:rPr>
          <w:rFonts w:hint="cs"/>
          <w:spacing w:val="-4"/>
          <w:sz w:val="20"/>
          <w:szCs w:val="26"/>
          <w:rtl/>
        </w:rPr>
        <w:t xml:space="preserve"> للإرسال </w:t>
      </w:r>
      <w:r w:rsidRPr="00337DF0">
        <w:rPr>
          <w:spacing w:val="-4"/>
          <w:sz w:val="20"/>
          <w:szCs w:val="26"/>
        </w:rPr>
        <w:t>FDD</w:t>
      </w:r>
      <w:r w:rsidRPr="00337DF0">
        <w:rPr>
          <w:rFonts w:hint="cs"/>
          <w:spacing w:val="-4"/>
          <w:sz w:val="20"/>
          <w:szCs w:val="26"/>
          <w:rtl/>
        </w:rPr>
        <w:t xml:space="preserve"> في</w:t>
      </w:r>
      <w:r w:rsidRPr="00337DF0">
        <w:rPr>
          <w:spacing w:val="-4"/>
          <w:sz w:val="20"/>
          <w:szCs w:val="26"/>
          <w:rtl/>
        </w:rPr>
        <w:t xml:space="preserve"> </w:t>
      </w:r>
      <w:r w:rsidRPr="00337DF0">
        <w:rPr>
          <w:rFonts w:hint="cs"/>
          <w:spacing w:val="-4"/>
          <w:sz w:val="20"/>
          <w:szCs w:val="26"/>
          <w:rtl/>
        </w:rPr>
        <w:t>ال</w:t>
      </w:r>
      <w:r w:rsidRPr="00337DF0">
        <w:rPr>
          <w:spacing w:val="-4"/>
          <w:sz w:val="20"/>
          <w:szCs w:val="26"/>
          <w:rtl/>
        </w:rPr>
        <w:t xml:space="preserve">نفاذ </w:t>
      </w:r>
      <w:r w:rsidRPr="00337DF0">
        <w:rPr>
          <w:rFonts w:hint="cs"/>
          <w:spacing w:val="-4"/>
          <w:sz w:val="20"/>
          <w:szCs w:val="26"/>
          <w:rtl/>
        </w:rPr>
        <w:t>ال</w:t>
      </w:r>
      <w:r w:rsidRPr="00337DF0">
        <w:rPr>
          <w:spacing w:val="-4"/>
          <w:sz w:val="20"/>
          <w:szCs w:val="26"/>
          <w:rtl/>
        </w:rPr>
        <w:t xml:space="preserve">راديوي </w:t>
      </w:r>
      <w:r w:rsidRPr="00337DF0">
        <w:rPr>
          <w:rFonts w:hint="cs"/>
          <w:spacing w:val="-4"/>
          <w:sz w:val="20"/>
          <w:szCs w:val="26"/>
          <w:rtl/>
        </w:rPr>
        <w:t>ال</w:t>
      </w:r>
      <w:r w:rsidRPr="00337DF0">
        <w:rPr>
          <w:spacing w:val="-4"/>
          <w:sz w:val="20"/>
          <w:szCs w:val="26"/>
          <w:rtl/>
        </w:rPr>
        <w:t xml:space="preserve">أرضي </w:t>
      </w:r>
      <w:r w:rsidRPr="00337DF0">
        <w:rPr>
          <w:rFonts w:hint="cs"/>
          <w:spacing w:val="-4"/>
          <w:sz w:val="20"/>
          <w:szCs w:val="26"/>
          <w:rtl/>
        </w:rPr>
        <w:t>ال</w:t>
      </w:r>
      <w:r w:rsidRPr="00337DF0">
        <w:rPr>
          <w:spacing w:val="-4"/>
          <w:sz w:val="20"/>
          <w:szCs w:val="26"/>
          <w:rtl/>
        </w:rPr>
        <w:t>عالمي</w:t>
      </w:r>
      <w:r w:rsidRPr="00337DF0">
        <w:rPr>
          <w:rFonts w:hint="cs"/>
          <w:spacing w:val="-4"/>
          <w:sz w:val="20"/>
          <w:szCs w:val="26"/>
          <w:rtl/>
        </w:rPr>
        <w:t xml:space="preserve"> (</w:t>
      </w:r>
      <w:r w:rsidRPr="00337DF0">
        <w:rPr>
          <w:spacing w:val="-4"/>
          <w:sz w:val="20"/>
          <w:szCs w:val="26"/>
        </w:rPr>
        <w:t>UTRA</w:t>
      </w:r>
      <w:r w:rsidRPr="00337DF0">
        <w:rPr>
          <w:rFonts w:hint="cs"/>
          <w:spacing w:val="-4"/>
          <w:sz w:val="20"/>
          <w:szCs w:val="26"/>
          <w:rtl/>
        </w:rPr>
        <w:t xml:space="preserve">) أو بالنطاق </w:t>
      </w:r>
      <w:r w:rsidRPr="00337DF0">
        <w:rPr>
          <w:spacing w:val="-4"/>
          <w:sz w:val="20"/>
          <w:szCs w:val="26"/>
        </w:rPr>
        <w:t>13</w:t>
      </w:r>
      <w:r w:rsidRPr="00337DF0">
        <w:rPr>
          <w:rFonts w:hint="cs"/>
          <w:spacing w:val="-4"/>
          <w:sz w:val="20"/>
          <w:szCs w:val="26"/>
          <w:rtl/>
          <w:lang w:bidi="ar-SY"/>
        </w:rPr>
        <w:t xml:space="preserve"> </w:t>
      </w:r>
      <w:r w:rsidRPr="00337DF0">
        <w:rPr>
          <w:rFonts w:hint="cs"/>
          <w:spacing w:val="-4"/>
          <w:sz w:val="20"/>
          <w:szCs w:val="26"/>
          <w:rtl/>
        </w:rPr>
        <w:t>في</w:t>
      </w:r>
      <w:r w:rsidRPr="00337DF0">
        <w:rPr>
          <w:spacing w:val="-4"/>
          <w:sz w:val="20"/>
          <w:szCs w:val="26"/>
          <w:rtl/>
        </w:rPr>
        <w:t xml:space="preserve"> </w:t>
      </w:r>
      <w:r w:rsidRPr="00337DF0">
        <w:rPr>
          <w:rFonts w:hint="cs"/>
          <w:spacing w:val="-4"/>
          <w:sz w:val="20"/>
          <w:szCs w:val="26"/>
          <w:rtl/>
        </w:rPr>
        <w:t>ال</w:t>
      </w:r>
      <w:r w:rsidRPr="00337DF0">
        <w:rPr>
          <w:spacing w:val="-4"/>
          <w:sz w:val="20"/>
          <w:szCs w:val="26"/>
          <w:rtl/>
        </w:rPr>
        <w:t xml:space="preserve">نفاذ </w:t>
      </w:r>
      <w:r w:rsidRPr="00337DF0">
        <w:rPr>
          <w:rFonts w:hint="cs"/>
          <w:spacing w:val="-4"/>
          <w:sz w:val="20"/>
          <w:szCs w:val="26"/>
          <w:rtl/>
        </w:rPr>
        <w:t>ال</w:t>
      </w:r>
      <w:r w:rsidRPr="00337DF0">
        <w:rPr>
          <w:spacing w:val="-4"/>
          <w:sz w:val="20"/>
          <w:szCs w:val="26"/>
          <w:rtl/>
        </w:rPr>
        <w:t xml:space="preserve">راديوي </w:t>
      </w:r>
      <w:r w:rsidRPr="00337DF0">
        <w:rPr>
          <w:rFonts w:hint="cs"/>
          <w:spacing w:val="-4"/>
          <w:sz w:val="20"/>
          <w:szCs w:val="26"/>
          <w:rtl/>
        </w:rPr>
        <w:t>ال</w:t>
      </w:r>
      <w:r w:rsidRPr="00337DF0">
        <w:rPr>
          <w:spacing w:val="-4"/>
          <w:sz w:val="20"/>
          <w:szCs w:val="26"/>
          <w:rtl/>
        </w:rPr>
        <w:t xml:space="preserve">أرضي </w:t>
      </w:r>
      <w:r w:rsidRPr="00337DF0">
        <w:rPr>
          <w:rFonts w:hint="cs"/>
          <w:spacing w:val="-4"/>
          <w:sz w:val="20"/>
          <w:szCs w:val="26"/>
          <w:rtl/>
        </w:rPr>
        <w:t>ال</w:t>
      </w:r>
      <w:r w:rsidRPr="00337DF0">
        <w:rPr>
          <w:spacing w:val="-4"/>
          <w:sz w:val="20"/>
          <w:szCs w:val="26"/>
          <w:rtl/>
        </w:rPr>
        <w:t>عالمي</w:t>
      </w:r>
      <w:r w:rsidRPr="00337DF0">
        <w:rPr>
          <w:rFonts w:hint="cs"/>
          <w:spacing w:val="-4"/>
          <w:sz w:val="20"/>
          <w:szCs w:val="26"/>
          <w:rtl/>
        </w:rPr>
        <w:t xml:space="preserve"> المتطور (</w:t>
      </w:r>
      <w:r w:rsidRPr="00337DF0">
        <w:rPr>
          <w:rFonts w:eastAsia="MS Mincho"/>
          <w:spacing w:val="-4"/>
          <w:sz w:val="20"/>
          <w:szCs w:val="26"/>
        </w:rPr>
        <w:t>E</w:t>
      </w:r>
      <w:r>
        <w:rPr>
          <w:rFonts w:eastAsia="MS Mincho"/>
          <w:spacing w:val="-2"/>
          <w:sz w:val="20"/>
          <w:szCs w:val="26"/>
        </w:rPr>
        <w:noBreakHyphen/>
      </w:r>
      <w:r w:rsidRPr="00337DF0">
        <w:rPr>
          <w:rFonts w:eastAsia="MS Mincho"/>
          <w:spacing w:val="-4"/>
          <w:sz w:val="20"/>
          <w:szCs w:val="26"/>
        </w:rPr>
        <w:t>UTRA</w:t>
      </w:r>
      <w:r w:rsidRPr="00337DF0">
        <w:rPr>
          <w:rFonts w:hint="cs"/>
          <w:spacing w:val="-4"/>
          <w:sz w:val="20"/>
          <w:szCs w:val="26"/>
          <w:rtl/>
        </w:rPr>
        <w:t>).</w:t>
      </w:r>
    </w:p>
    <w:p w:rsidR="00337DF0" w:rsidRPr="00337DF0" w:rsidRDefault="00337DF0" w:rsidP="00337DF0">
      <w:pPr>
        <w:pStyle w:val="enumlev1"/>
        <w:spacing w:before="60"/>
        <w:rPr>
          <w:spacing w:val="-4"/>
          <w:sz w:val="20"/>
          <w:szCs w:val="26"/>
          <w:rtl/>
        </w:rPr>
      </w:pPr>
      <w:r w:rsidRPr="00337DF0">
        <w:rPr>
          <w:rFonts w:hint="cs"/>
          <w:spacing w:val="-4"/>
          <w:sz w:val="20"/>
          <w:szCs w:val="26"/>
          <w:rtl/>
          <w:lang w:bidi="ar-SY"/>
        </w:rPr>
        <w:t>-</w:t>
      </w:r>
      <w:r w:rsidRPr="00337DF0">
        <w:rPr>
          <w:rFonts w:hint="cs"/>
          <w:spacing w:val="-4"/>
          <w:sz w:val="20"/>
          <w:szCs w:val="26"/>
          <w:rtl/>
          <w:lang w:bidi="ar-SY"/>
        </w:rPr>
        <w:tab/>
      </w:r>
      <w:r w:rsidRPr="00337DF0">
        <w:rPr>
          <w:rFonts w:hint="cs"/>
          <w:spacing w:val="-4"/>
          <w:sz w:val="20"/>
          <w:szCs w:val="26"/>
          <w:rtl/>
        </w:rPr>
        <w:t xml:space="preserve">وصلة صاعدة </w:t>
      </w:r>
      <w:r w:rsidRPr="00337DF0">
        <w:rPr>
          <w:spacing w:val="-4"/>
          <w:sz w:val="20"/>
          <w:szCs w:val="26"/>
        </w:rPr>
        <w:t>FDD</w:t>
      </w:r>
      <w:r w:rsidRPr="00337DF0">
        <w:rPr>
          <w:rFonts w:hint="cs"/>
          <w:spacing w:val="-4"/>
          <w:sz w:val="20"/>
          <w:szCs w:val="26"/>
          <w:rtl/>
        </w:rPr>
        <w:t xml:space="preserve"> في النطاق </w:t>
      </w:r>
      <w:r w:rsidRPr="00337DF0">
        <w:rPr>
          <w:spacing w:val="-4"/>
          <w:sz w:val="20"/>
          <w:szCs w:val="26"/>
        </w:rPr>
        <w:t>MHz </w:t>
      </w:r>
      <w:r w:rsidRPr="00337DF0">
        <w:rPr>
          <w:rFonts w:eastAsia="MS Mincho"/>
          <w:spacing w:val="-4"/>
          <w:sz w:val="20"/>
          <w:szCs w:val="26"/>
        </w:rPr>
        <w:t>798</w:t>
      </w:r>
      <w:r w:rsidRPr="00337DF0">
        <w:rPr>
          <w:spacing w:val="-4"/>
          <w:sz w:val="20"/>
          <w:szCs w:val="26"/>
        </w:rPr>
        <w:t>-</w:t>
      </w:r>
      <w:r w:rsidRPr="00337DF0">
        <w:rPr>
          <w:rFonts w:eastAsia="MS Mincho"/>
          <w:spacing w:val="-4"/>
          <w:sz w:val="20"/>
          <w:szCs w:val="26"/>
        </w:rPr>
        <w:t>788</w:t>
      </w:r>
      <w:r w:rsidRPr="00337DF0">
        <w:rPr>
          <w:rFonts w:hint="cs"/>
          <w:spacing w:val="-4"/>
          <w:sz w:val="20"/>
          <w:szCs w:val="26"/>
          <w:rtl/>
        </w:rPr>
        <w:t xml:space="preserve">، وصلة هابطة </w:t>
      </w:r>
      <w:r w:rsidRPr="00337DF0">
        <w:rPr>
          <w:spacing w:val="-4"/>
          <w:sz w:val="20"/>
          <w:szCs w:val="26"/>
        </w:rPr>
        <w:t>FDD</w:t>
      </w:r>
      <w:r w:rsidRPr="00337DF0">
        <w:rPr>
          <w:rFonts w:hint="cs"/>
          <w:spacing w:val="-4"/>
          <w:sz w:val="20"/>
          <w:szCs w:val="26"/>
          <w:rtl/>
        </w:rPr>
        <w:t xml:space="preserve"> في النطاق </w:t>
      </w:r>
      <w:r w:rsidRPr="00337DF0">
        <w:rPr>
          <w:spacing w:val="-4"/>
          <w:sz w:val="20"/>
          <w:szCs w:val="26"/>
        </w:rPr>
        <w:t>MHz </w:t>
      </w:r>
      <w:r w:rsidRPr="00337DF0">
        <w:rPr>
          <w:rFonts w:eastAsia="MS Mincho"/>
          <w:spacing w:val="-4"/>
          <w:sz w:val="20"/>
          <w:szCs w:val="26"/>
        </w:rPr>
        <w:t>768</w:t>
      </w:r>
      <w:r w:rsidRPr="00337DF0">
        <w:rPr>
          <w:spacing w:val="-4"/>
          <w:sz w:val="20"/>
          <w:szCs w:val="26"/>
        </w:rPr>
        <w:t>-</w:t>
      </w:r>
      <w:r w:rsidRPr="00337DF0">
        <w:rPr>
          <w:rFonts w:eastAsia="MS Mincho"/>
          <w:spacing w:val="-4"/>
          <w:sz w:val="20"/>
          <w:szCs w:val="26"/>
        </w:rPr>
        <w:t>758</w:t>
      </w:r>
      <w:r w:rsidRPr="00337DF0">
        <w:rPr>
          <w:rFonts w:hint="cs"/>
          <w:spacing w:val="-4"/>
          <w:sz w:val="20"/>
          <w:szCs w:val="26"/>
          <w:rtl/>
        </w:rPr>
        <w:t>، تُعرفان في الملحق</w:t>
      </w:r>
      <w:r w:rsidRPr="00337DF0">
        <w:rPr>
          <w:rFonts w:hint="eastAsia"/>
          <w:spacing w:val="-4"/>
          <w:sz w:val="20"/>
          <w:szCs w:val="26"/>
          <w:rtl/>
        </w:rPr>
        <w:t> </w:t>
      </w:r>
      <w:r w:rsidRPr="00337DF0">
        <w:rPr>
          <w:spacing w:val="-4"/>
          <w:sz w:val="20"/>
          <w:szCs w:val="26"/>
        </w:rPr>
        <w:t>1</w:t>
      </w:r>
      <w:r w:rsidRPr="00337DF0">
        <w:rPr>
          <w:rFonts w:hint="cs"/>
          <w:spacing w:val="-4"/>
          <w:sz w:val="20"/>
          <w:szCs w:val="26"/>
          <w:rtl/>
        </w:rPr>
        <w:t xml:space="preserve"> بالنطاق </w:t>
      </w:r>
      <w:r w:rsidRPr="00337DF0">
        <w:rPr>
          <w:rFonts w:eastAsia="MS Mincho"/>
          <w:spacing w:val="-4"/>
          <w:sz w:val="20"/>
          <w:szCs w:val="26"/>
        </w:rPr>
        <w:t>XIV</w:t>
      </w:r>
      <w:r w:rsidRPr="00337DF0">
        <w:rPr>
          <w:rFonts w:hint="cs"/>
          <w:spacing w:val="-4"/>
          <w:sz w:val="20"/>
          <w:szCs w:val="26"/>
          <w:rtl/>
        </w:rPr>
        <w:t xml:space="preserve"> للإرسال </w:t>
      </w:r>
      <w:r w:rsidRPr="00337DF0">
        <w:rPr>
          <w:spacing w:val="-4"/>
          <w:sz w:val="20"/>
          <w:szCs w:val="26"/>
        </w:rPr>
        <w:t>FDD</w:t>
      </w:r>
      <w:r w:rsidRPr="00337DF0">
        <w:rPr>
          <w:rFonts w:hint="cs"/>
          <w:spacing w:val="-4"/>
          <w:sz w:val="20"/>
          <w:szCs w:val="26"/>
          <w:rtl/>
        </w:rPr>
        <w:t xml:space="preserve"> في</w:t>
      </w:r>
      <w:r w:rsidRPr="00337DF0">
        <w:rPr>
          <w:spacing w:val="-4"/>
          <w:sz w:val="20"/>
          <w:szCs w:val="26"/>
          <w:rtl/>
        </w:rPr>
        <w:t xml:space="preserve"> </w:t>
      </w:r>
      <w:r w:rsidRPr="00337DF0">
        <w:rPr>
          <w:rFonts w:hint="cs"/>
          <w:spacing w:val="-4"/>
          <w:sz w:val="20"/>
          <w:szCs w:val="26"/>
          <w:rtl/>
        </w:rPr>
        <w:t>ال</w:t>
      </w:r>
      <w:r w:rsidRPr="00337DF0">
        <w:rPr>
          <w:spacing w:val="-4"/>
          <w:sz w:val="20"/>
          <w:szCs w:val="26"/>
          <w:rtl/>
        </w:rPr>
        <w:t xml:space="preserve">نفاذ </w:t>
      </w:r>
      <w:r w:rsidRPr="00337DF0">
        <w:rPr>
          <w:rFonts w:hint="cs"/>
          <w:spacing w:val="-4"/>
          <w:sz w:val="20"/>
          <w:szCs w:val="26"/>
          <w:rtl/>
        </w:rPr>
        <w:t>ال</w:t>
      </w:r>
      <w:r w:rsidRPr="00337DF0">
        <w:rPr>
          <w:spacing w:val="-4"/>
          <w:sz w:val="20"/>
          <w:szCs w:val="26"/>
          <w:rtl/>
        </w:rPr>
        <w:t xml:space="preserve">راديوي </w:t>
      </w:r>
      <w:r w:rsidRPr="00337DF0">
        <w:rPr>
          <w:rFonts w:hint="cs"/>
          <w:spacing w:val="-4"/>
          <w:sz w:val="20"/>
          <w:szCs w:val="26"/>
          <w:rtl/>
        </w:rPr>
        <w:t>ال</w:t>
      </w:r>
      <w:r w:rsidRPr="00337DF0">
        <w:rPr>
          <w:spacing w:val="-4"/>
          <w:sz w:val="20"/>
          <w:szCs w:val="26"/>
          <w:rtl/>
        </w:rPr>
        <w:t xml:space="preserve">أرضي </w:t>
      </w:r>
      <w:r w:rsidRPr="00337DF0">
        <w:rPr>
          <w:rFonts w:hint="cs"/>
          <w:spacing w:val="-4"/>
          <w:sz w:val="20"/>
          <w:szCs w:val="26"/>
          <w:rtl/>
        </w:rPr>
        <w:t>ال</w:t>
      </w:r>
      <w:r w:rsidRPr="00337DF0">
        <w:rPr>
          <w:spacing w:val="-4"/>
          <w:sz w:val="20"/>
          <w:szCs w:val="26"/>
          <w:rtl/>
        </w:rPr>
        <w:t>عالمي</w:t>
      </w:r>
      <w:r w:rsidRPr="00337DF0">
        <w:rPr>
          <w:rFonts w:hint="cs"/>
          <w:spacing w:val="-4"/>
          <w:sz w:val="20"/>
          <w:szCs w:val="26"/>
          <w:rtl/>
        </w:rPr>
        <w:t xml:space="preserve"> (</w:t>
      </w:r>
      <w:r w:rsidRPr="00337DF0">
        <w:rPr>
          <w:spacing w:val="-4"/>
          <w:sz w:val="20"/>
          <w:szCs w:val="26"/>
        </w:rPr>
        <w:t>UTRA</w:t>
      </w:r>
      <w:r w:rsidRPr="00337DF0">
        <w:rPr>
          <w:rFonts w:hint="cs"/>
          <w:spacing w:val="-4"/>
          <w:sz w:val="20"/>
          <w:szCs w:val="26"/>
          <w:rtl/>
        </w:rPr>
        <w:t xml:space="preserve">) أو بالنطاق </w:t>
      </w:r>
      <w:r w:rsidRPr="00337DF0">
        <w:rPr>
          <w:spacing w:val="-4"/>
          <w:sz w:val="20"/>
          <w:szCs w:val="26"/>
        </w:rPr>
        <w:t>14</w:t>
      </w:r>
      <w:r w:rsidRPr="00337DF0">
        <w:rPr>
          <w:rFonts w:hint="cs"/>
          <w:spacing w:val="-4"/>
          <w:sz w:val="20"/>
          <w:szCs w:val="26"/>
          <w:rtl/>
          <w:lang w:bidi="ar-SY"/>
        </w:rPr>
        <w:t xml:space="preserve"> </w:t>
      </w:r>
      <w:r w:rsidRPr="00337DF0">
        <w:rPr>
          <w:rFonts w:hint="cs"/>
          <w:spacing w:val="-4"/>
          <w:sz w:val="20"/>
          <w:szCs w:val="26"/>
          <w:rtl/>
        </w:rPr>
        <w:t>في</w:t>
      </w:r>
      <w:r w:rsidRPr="00337DF0">
        <w:rPr>
          <w:spacing w:val="-4"/>
          <w:sz w:val="20"/>
          <w:szCs w:val="26"/>
          <w:rtl/>
        </w:rPr>
        <w:t xml:space="preserve"> </w:t>
      </w:r>
      <w:r w:rsidRPr="00337DF0">
        <w:rPr>
          <w:rFonts w:hint="cs"/>
          <w:spacing w:val="-4"/>
          <w:sz w:val="20"/>
          <w:szCs w:val="26"/>
          <w:rtl/>
        </w:rPr>
        <w:t>ال</w:t>
      </w:r>
      <w:r w:rsidRPr="00337DF0">
        <w:rPr>
          <w:spacing w:val="-4"/>
          <w:sz w:val="20"/>
          <w:szCs w:val="26"/>
          <w:rtl/>
        </w:rPr>
        <w:t xml:space="preserve">نفاذ </w:t>
      </w:r>
      <w:r w:rsidRPr="00337DF0">
        <w:rPr>
          <w:rFonts w:hint="cs"/>
          <w:spacing w:val="-4"/>
          <w:sz w:val="20"/>
          <w:szCs w:val="26"/>
          <w:rtl/>
        </w:rPr>
        <w:t>ال</w:t>
      </w:r>
      <w:r w:rsidRPr="00337DF0">
        <w:rPr>
          <w:spacing w:val="-4"/>
          <w:sz w:val="20"/>
          <w:szCs w:val="26"/>
          <w:rtl/>
        </w:rPr>
        <w:t xml:space="preserve">راديوي </w:t>
      </w:r>
      <w:r w:rsidRPr="00337DF0">
        <w:rPr>
          <w:rFonts w:hint="cs"/>
          <w:spacing w:val="-4"/>
          <w:sz w:val="20"/>
          <w:szCs w:val="26"/>
          <w:rtl/>
        </w:rPr>
        <w:t>ال</w:t>
      </w:r>
      <w:r w:rsidRPr="00337DF0">
        <w:rPr>
          <w:spacing w:val="-4"/>
          <w:sz w:val="20"/>
          <w:szCs w:val="26"/>
          <w:rtl/>
        </w:rPr>
        <w:t xml:space="preserve">أرضي </w:t>
      </w:r>
      <w:r w:rsidRPr="00337DF0">
        <w:rPr>
          <w:rFonts w:hint="cs"/>
          <w:spacing w:val="-4"/>
          <w:sz w:val="20"/>
          <w:szCs w:val="26"/>
          <w:rtl/>
        </w:rPr>
        <w:t>ال</w:t>
      </w:r>
      <w:r w:rsidRPr="00337DF0">
        <w:rPr>
          <w:spacing w:val="-4"/>
          <w:sz w:val="20"/>
          <w:szCs w:val="26"/>
          <w:rtl/>
        </w:rPr>
        <w:t>عالمي</w:t>
      </w:r>
      <w:r w:rsidRPr="00337DF0">
        <w:rPr>
          <w:rFonts w:hint="cs"/>
          <w:spacing w:val="-4"/>
          <w:sz w:val="20"/>
          <w:szCs w:val="26"/>
          <w:rtl/>
        </w:rPr>
        <w:t xml:space="preserve"> المتطور (</w:t>
      </w:r>
      <w:r w:rsidRPr="00337DF0">
        <w:rPr>
          <w:rFonts w:eastAsia="MS Mincho"/>
          <w:spacing w:val="-4"/>
          <w:sz w:val="20"/>
          <w:szCs w:val="26"/>
        </w:rPr>
        <w:t>E</w:t>
      </w:r>
      <w:r>
        <w:rPr>
          <w:rFonts w:eastAsia="MS Mincho"/>
          <w:spacing w:val="-2"/>
          <w:sz w:val="20"/>
          <w:szCs w:val="26"/>
        </w:rPr>
        <w:noBreakHyphen/>
      </w:r>
      <w:r w:rsidRPr="00337DF0">
        <w:rPr>
          <w:rFonts w:eastAsia="MS Mincho"/>
          <w:spacing w:val="-4"/>
          <w:sz w:val="20"/>
          <w:szCs w:val="26"/>
        </w:rPr>
        <w:t>UTRA</w:t>
      </w:r>
      <w:r w:rsidRPr="00337DF0">
        <w:rPr>
          <w:rFonts w:hint="cs"/>
          <w:spacing w:val="-4"/>
          <w:sz w:val="20"/>
          <w:szCs w:val="26"/>
          <w:rtl/>
        </w:rPr>
        <w:t>).</w:t>
      </w:r>
    </w:p>
    <w:p w:rsidR="00337DF0" w:rsidRPr="00337DF0" w:rsidRDefault="00337DF0" w:rsidP="00337DF0">
      <w:pPr>
        <w:rPr>
          <w:sz w:val="20"/>
          <w:szCs w:val="26"/>
          <w:rtl/>
        </w:rPr>
      </w:pPr>
      <w:r w:rsidRPr="00337DF0">
        <w:rPr>
          <w:rFonts w:hint="cs"/>
          <w:sz w:val="20"/>
          <w:szCs w:val="26"/>
          <w:rtl/>
        </w:rPr>
        <w:t>وستحتوي الإصدارات المقبلة لهذه التوصية على الحدود التي تطبق على نطاقات التردد الأخرى. ورهناً بإجراء المزيد من</w:t>
      </w:r>
      <w:r w:rsidRPr="00337DF0">
        <w:rPr>
          <w:rFonts w:hint="eastAsia"/>
          <w:sz w:val="20"/>
          <w:szCs w:val="26"/>
          <w:rtl/>
        </w:rPr>
        <w:t> </w:t>
      </w:r>
      <w:r w:rsidRPr="00337DF0">
        <w:rPr>
          <w:rFonts w:hint="cs"/>
          <w:sz w:val="20"/>
          <w:szCs w:val="26"/>
          <w:rtl/>
        </w:rPr>
        <w:t>الدراسات، من المتوقع أن تكون هذه الحدود مماثلة للحدود الواردة في هذه التوصية.</w:t>
      </w:r>
    </w:p>
    <w:p w:rsidR="00337DF0" w:rsidRPr="008363FD" w:rsidRDefault="00337DF0" w:rsidP="00337DF0">
      <w:pPr>
        <w:pStyle w:val="Note"/>
        <w:spacing w:after="120"/>
        <w:rPr>
          <w:rtl/>
        </w:rPr>
      </w:pPr>
      <w:r w:rsidRPr="008363FD">
        <w:rPr>
          <w:b/>
          <w:bCs/>
          <w:rtl/>
        </w:rPr>
        <w:t xml:space="preserve">الملاحظة </w:t>
      </w:r>
      <w:r w:rsidRPr="008363FD">
        <w:rPr>
          <w:b/>
          <w:bCs/>
        </w:rPr>
        <w:t>3</w:t>
      </w:r>
      <w:r w:rsidRPr="008363FD">
        <w:rPr>
          <w:rtl/>
        </w:rPr>
        <w:t xml:space="preserve"> </w:t>
      </w:r>
      <w:r>
        <w:rPr>
          <w:rFonts w:hint="cs"/>
          <w:rtl/>
        </w:rPr>
        <w:t>-</w:t>
      </w:r>
      <w:r w:rsidRPr="008363FD">
        <w:rPr>
          <w:rtl/>
        </w:rPr>
        <w:t xml:space="preserve"> </w:t>
      </w:r>
      <w:r w:rsidRPr="008363FD">
        <w:rPr>
          <w:rFonts w:hint="cs"/>
          <w:rtl/>
        </w:rPr>
        <w:t xml:space="preserve">حدود البث غير المرغوب فيه المعرفة في الملحق </w:t>
      </w:r>
      <w:r>
        <w:t>2</w:t>
      </w:r>
      <w:r w:rsidRPr="008363FD">
        <w:rPr>
          <w:rFonts w:hint="cs"/>
          <w:rtl/>
        </w:rPr>
        <w:t xml:space="preserve"> تخص محطات القاعدة العاملة</w:t>
      </w:r>
      <w:r>
        <w:rPr>
          <w:rFonts w:hint="cs"/>
          <w:rtl/>
        </w:rPr>
        <w:t xml:space="preserve"> بالترتيبات التالية (حسب تسمية </w:t>
      </w:r>
      <w:r>
        <w:rPr>
          <w:rtl/>
        </w:rPr>
        <w:t xml:space="preserve">مشروع شراكة الجيل الثالث </w:t>
      </w:r>
      <w:r>
        <w:t>2</w:t>
      </w:r>
      <w:r>
        <w:rPr>
          <w:rFonts w:hint="cs"/>
          <w:rtl/>
        </w:rPr>
        <w:t xml:space="preserve">) وتسري على أسلوبي التشغيل </w:t>
      </w:r>
      <w:r w:rsidRPr="006F7F9E">
        <w:t>cdma2000</w:t>
      </w:r>
      <w:r>
        <w:rPr>
          <w:rFonts w:hint="cs"/>
          <w:rtl/>
        </w:rPr>
        <w:t xml:space="preserve"> و</w:t>
      </w:r>
      <w:r w:rsidRPr="006F7F9E">
        <w:t>HRPD</w:t>
      </w:r>
      <w:r>
        <w:rPr>
          <w:rFonts w:hint="cs"/>
          <w:rtl/>
        </w:rPr>
        <w:t xml:space="preserve"> إلا فيما يشار بخلاف ذلك:</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7"/>
        <w:gridCol w:w="4253"/>
        <w:gridCol w:w="1701"/>
        <w:gridCol w:w="1701"/>
      </w:tblGrid>
      <w:tr w:rsidR="00337DF0" w:rsidRPr="006F7F9E" w:rsidTr="00901462">
        <w:trPr>
          <w:tblHeader/>
          <w:jc w:val="center"/>
        </w:trPr>
        <w:tc>
          <w:tcPr>
            <w:tcW w:w="1077" w:type="dxa"/>
            <w:tcBorders>
              <w:bottom w:val="single" w:sz="4" w:space="0" w:color="auto"/>
            </w:tcBorders>
            <w:vAlign w:val="center"/>
          </w:tcPr>
          <w:p w:rsidR="00337DF0" w:rsidRPr="004B3BE4" w:rsidRDefault="00337DF0" w:rsidP="00901462">
            <w:pPr>
              <w:pStyle w:val="Tablehead"/>
              <w:rPr>
                <w:rtl/>
              </w:rPr>
            </w:pPr>
            <w:r w:rsidRPr="004B3BE4">
              <w:rPr>
                <w:rFonts w:hint="cs"/>
                <w:rtl/>
              </w:rPr>
              <w:t>فئة النطاق الترددي</w:t>
            </w:r>
          </w:p>
        </w:tc>
        <w:tc>
          <w:tcPr>
            <w:tcW w:w="4253" w:type="dxa"/>
            <w:tcBorders>
              <w:bottom w:val="single" w:sz="4" w:space="0" w:color="auto"/>
            </w:tcBorders>
            <w:vAlign w:val="center"/>
          </w:tcPr>
          <w:p w:rsidR="00337DF0" w:rsidRPr="004B3BE4" w:rsidRDefault="00337DF0" w:rsidP="00901462">
            <w:pPr>
              <w:pStyle w:val="Tablehead"/>
            </w:pPr>
            <w:r w:rsidRPr="004B3BE4">
              <w:rPr>
                <w:rFonts w:hint="cs"/>
                <w:rtl/>
              </w:rPr>
              <w:t>الاسم</w:t>
            </w:r>
          </w:p>
        </w:tc>
        <w:tc>
          <w:tcPr>
            <w:tcW w:w="1701" w:type="dxa"/>
            <w:tcBorders>
              <w:bottom w:val="single" w:sz="4" w:space="0" w:color="auto"/>
            </w:tcBorders>
            <w:vAlign w:val="center"/>
          </w:tcPr>
          <w:p w:rsidR="00337DF0" w:rsidRPr="004B3BE4" w:rsidRDefault="00337DF0" w:rsidP="00901462">
            <w:pPr>
              <w:pStyle w:val="Tablehead"/>
            </w:pPr>
            <w:r w:rsidRPr="004B3BE4">
              <w:rPr>
                <w:rFonts w:hint="cs"/>
                <w:rtl/>
              </w:rPr>
              <w:t>تردد إرسال المحطة المتنقلة</w:t>
            </w:r>
            <w:r>
              <w:rPr>
                <w:rFonts w:hint="cs"/>
                <w:rtl/>
              </w:rPr>
              <w:t xml:space="preserve"> </w:t>
            </w:r>
            <w:r w:rsidRPr="004B3BE4">
              <w:t>(MHz)</w:t>
            </w:r>
          </w:p>
        </w:tc>
        <w:tc>
          <w:tcPr>
            <w:tcW w:w="1701" w:type="dxa"/>
            <w:tcBorders>
              <w:bottom w:val="single" w:sz="4" w:space="0" w:color="auto"/>
            </w:tcBorders>
            <w:vAlign w:val="center"/>
          </w:tcPr>
          <w:p w:rsidR="00337DF0" w:rsidRPr="004B3BE4" w:rsidRDefault="00337DF0" w:rsidP="00901462">
            <w:pPr>
              <w:pStyle w:val="Tablehead"/>
            </w:pPr>
            <w:r w:rsidRPr="004B3BE4">
              <w:rPr>
                <w:rFonts w:hint="cs"/>
                <w:rtl/>
              </w:rPr>
              <w:t>تردد إرسال محطة القاعدة</w:t>
            </w:r>
            <w:r>
              <w:rPr>
                <w:rFonts w:hint="cs"/>
                <w:rtl/>
              </w:rPr>
              <w:t xml:space="preserve"> </w:t>
            </w:r>
            <w:r w:rsidRPr="004B3BE4">
              <w:t>(MHz)</w:t>
            </w:r>
          </w:p>
        </w:tc>
      </w:tr>
      <w:tr w:rsidR="00337DF0" w:rsidRPr="004A1ADC" w:rsidTr="00901462">
        <w:trPr>
          <w:jc w:val="center"/>
        </w:trPr>
        <w:tc>
          <w:tcPr>
            <w:tcW w:w="1077" w:type="dxa"/>
            <w:tcBorders>
              <w:top w:val="single" w:sz="4" w:space="0" w:color="auto"/>
            </w:tcBorders>
            <w:vAlign w:val="center"/>
          </w:tcPr>
          <w:p w:rsidR="00337DF0" w:rsidRPr="006F7F9E" w:rsidRDefault="00337DF0" w:rsidP="00337DF0">
            <w:pPr>
              <w:pStyle w:val="Tabletext"/>
              <w:spacing w:after="40"/>
            </w:pPr>
            <w:r w:rsidRPr="006F7F9E">
              <w:t>0</w:t>
            </w:r>
          </w:p>
        </w:tc>
        <w:tc>
          <w:tcPr>
            <w:tcW w:w="4253" w:type="dxa"/>
            <w:tcBorders>
              <w:top w:val="single" w:sz="4" w:space="0" w:color="auto"/>
            </w:tcBorders>
            <w:vAlign w:val="center"/>
          </w:tcPr>
          <w:p w:rsidR="00337DF0" w:rsidRPr="006F7F9E" w:rsidRDefault="00337DF0" w:rsidP="00337DF0">
            <w:pPr>
              <w:pStyle w:val="Tabletext"/>
              <w:spacing w:after="40"/>
            </w:pPr>
            <w:r>
              <w:rPr>
                <w:rFonts w:hint="cs"/>
                <w:rtl/>
              </w:rPr>
              <w:t xml:space="preserve">نطاق </w:t>
            </w:r>
            <w:r w:rsidRPr="006F7F9E">
              <w:t>800</w:t>
            </w:r>
            <w:r>
              <w:rPr>
                <w:rtl/>
              </w:rPr>
              <w:t xml:space="preserve"> </w:t>
            </w:r>
            <w:r w:rsidRPr="006F7F9E">
              <w:t>MHz</w:t>
            </w:r>
          </w:p>
        </w:tc>
        <w:tc>
          <w:tcPr>
            <w:tcW w:w="1701" w:type="dxa"/>
            <w:tcBorders>
              <w:top w:val="single" w:sz="4" w:space="0" w:color="auto"/>
            </w:tcBorders>
            <w:vAlign w:val="center"/>
          </w:tcPr>
          <w:p w:rsidR="00337DF0" w:rsidRPr="006F7F9E" w:rsidRDefault="00337DF0" w:rsidP="00337DF0">
            <w:pPr>
              <w:pStyle w:val="Tabletext"/>
              <w:spacing w:after="40"/>
              <w:jc w:val="center"/>
            </w:pPr>
            <w:r w:rsidRPr="006F7F9E">
              <w:t>824</w:t>
            </w:r>
            <w:r>
              <w:rPr>
                <w:rFonts w:hint="cs"/>
                <w:rtl/>
              </w:rPr>
              <w:t>-</w:t>
            </w:r>
            <w:r w:rsidRPr="006F7F9E">
              <w:t>849</w:t>
            </w:r>
          </w:p>
        </w:tc>
        <w:tc>
          <w:tcPr>
            <w:tcW w:w="1701" w:type="dxa"/>
            <w:tcBorders>
              <w:top w:val="single" w:sz="4" w:space="0" w:color="auto"/>
            </w:tcBorders>
            <w:vAlign w:val="center"/>
          </w:tcPr>
          <w:p w:rsidR="00337DF0" w:rsidRPr="006F7F9E" w:rsidRDefault="00337DF0" w:rsidP="00337DF0">
            <w:pPr>
              <w:pStyle w:val="Tabletext"/>
              <w:spacing w:after="40"/>
              <w:jc w:val="center"/>
            </w:pPr>
            <w:r w:rsidRPr="006F7F9E">
              <w:t>869</w:t>
            </w:r>
            <w:r>
              <w:rPr>
                <w:rFonts w:hint="cs"/>
                <w:rtl/>
                <w:lang w:bidi="ar-SY"/>
              </w:rPr>
              <w:t>-</w:t>
            </w:r>
            <w:r w:rsidRPr="006F7F9E">
              <w:t>894</w:t>
            </w:r>
          </w:p>
        </w:tc>
      </w:tr>
      <w:tr w:rsidR="00337DF0" w:rsidRPr="004A1ADC" w:rsidTr="00901462">
        <w:trPr>
          <w:jc w:val="center"/>
        </w:trPr>
        <w:tc>
          <w:tcPr>
            <w:tcW w:w="1077" w:type="dxa"/>
            <w:vAlign w:val="center"/>
          </w:tcPr>
          <w:p w:rsidR="00337DF0" w:rsidRPr="006F7F9E" w:rsidRDefault="00337DF0" w:rsidP="00337DF0">
            <w:pPr>
              <w:pStyle w:val="Tabletext"/>
              <w:spacing w:after="40"/>
            </w:pPr>
            <w:r w:rsidRPr="006F7F9E">
              <w:t>1</w:t>
            </w:r>
          </w:p>
        </w:tc>
        <w:tc>
          <w:tcPr>
            <w:tcW w:w="4253" w:type="dxa"/>
            <w:vAlign w:val="center"/>
          </w:tcPr>
          <w:p w:rsidR="00337DF0" w:rsidRPr="006F7F9E" w:rsidRDefault="00337DF0" w:rsidP="00337DF0">
            <w:pPr>
              <w:pStyle w:val="Tabletext"/>
              <w:spacing w:after="40"/>
            </w:pPr>
            <w:r>
              <w:rPr>
                <w:rFonts w:hint="cs"/>
                <w:rtl/>
              </w:rPr>
              <w:t xml:space="preserve">نطاق </w:t>
            </w:r>
            <w:r w:rsidRPr="006F7F9E">
              <w:t>1 900</w:t>
            </w:r>
            <w:r>
              <w:t xml:space="preserve"> </w:t>
            </w:r>
            <w:r w:rsidRPr="006F7F9E">
              <w:t>MHz</w:t>
            </w:r>
          </w:p>
        </w:tc>
        <w:tc>
          <w:tcPr>
            <w:tcW w:w="1701" w:type="dxa"/>
            <w:vAlign w:val="center"/>
          </w:tcPr>
          <w:p w:rsidR="00337DF0" w:rsidRPr="006F7F9E" w:rsidRDefault="00337DF0" w:rsidP="00337DF0">
            <w:pPr>
              <w:pStyle w:val="Tabletext"/>
              <w:spacing w:after="40"/>
              <w:jc w:val="center"/>
            </w:pPr>
            <w:r w:rsidRPr="006F7F9E">
              <w:t>1 850</w:t>
            </w:r>
            <w:r>
              <w:rPr>
                <w:rFonts w:hint="cs"/>
                <w:rtl/>
                <w:lang w:bidi="ar-SY"/>
              </w:rPr>
              <w:t>-</w:t>
            </w:r>
            <w:r w:rsidRPr="006F7F9E">
              <w:t>1 910</w:t>
            </w:r>
          </w:p>
        </w:tc>
        <w:tc>
          <w:tcPr>
            <w:tcW w:w="1701" w:type="dxa"/>
            <w:vAlign w:val="center"/>
          </w:tcPr>
          <w:p w:rsidR="00337DF0" w:rsidRPr="006F7F9E" w:rsidRDefault="00337DF0" w:rsidP="00337DF0">
            <w:pPr>
              <w:pStyle w:val="Tabletext"/>
              <w:spacing w:after="40"/>
              <w:jc w:val="center"/>
            </w:pPr>
            <w:r w:rsidRPr="006F7F9E">
              <w:t>1 930</w:t>
            </w:r>
            <w:r>
              <w:rPr>
                <w:rFonts w:hint="cs"/>
                <w:rtl/>
                <w:lang w:bidi="ar-SY"/>
              </w:rPr>
              <w:t>-</w:t>
            </w:r>
            <w:r w:rsidRPr="006F7F9E">
              <w:t>1 990</w:t>
            </w:r>
          </w:p>
        </w:tc>
      </w:tr>
      <w:tr w:rsidR="00337DF0" w:rsidRPr="004A1ADC" w:rsidTr="00901462">
        <w:trPr>
          <w:jc w:val="center"/>
        </w:trPr>
        <w:tc>
          <w:tcPr>
            <w:tcW w:w="1077" w:type="dxa"/>
            <w:vAlign w:val="center"/>
          </w:tcPr>
          <w:p w:rsidR="00337DF0" w:rsidRPr="006F7F9E" w:rsidRDefault="00337DF0" w:rsidP="00337DF0">
            <w:pPr>
              <w:pStyle w:val="Tabletext"/>
              <w:spacing w:after="40"/>
            </w:pPr>
            <w:r w:rsidRPr="006F7F9E">
              <w:t>2</w:t>
            </w:r>
          </w:p>
        </w:tc>
        <w:tc>
          <w:tcPr>
            <w:tcW w:w="4253" w:type="dxa"/>
            <w:vAlign w:val="center"/>
          </w:tcPr>
          <w:p w:rsidR="00337DF0" w:rsidRPr="006F7F9E" w:rsidRDefault="00337DF0" w:rsidP="00337DF0">
            <w:pPr>
              <w:pStyle w:val="Tabletext"/>
              <w:spacing w:after="40"/>
            </w:pPr>
            <w:r>
              <w:rPr>
                <w:rFonts w:hint="cs"/>
                <w:rtl/>
              </w:rPr>
              <w:t>نطاق</w:t>
            </w:r>
            <w:r w:rsidRPr="006F7F9E">
              <w:t>TACS</w:t>
            </w:r>
            <w:r>
              <w:rPr>
                <w:rtl/>
              </w:rPr>
              <w:t xml:space="preserve"> </w:t>
            </w:r>
          </w:p>
        </w:tc>
        <w:tc>
          <w:tcPr>
            <w:tcW w:w="1701" w:type="dxa"/>
            <w:vAlign w:val="center"/>
          </w:tcPr>
          <w:p w:rsidR="00337DF0" w:rsidRPr="006F7F9E" w:rsidRDefault="00337DF0" w:rsidP="00337DF0">
            <w:pPr>
              <w:pStyle w:val="Tabletext"/>
              <w:spacing w:after="40"/>
              <w:jc w:val="center"/>
              <w:rPr>
                <w:rtl/>
                <w:lang w:bidi="ar-SY"/>
              </w:rPr>
            </w:pPr>
            <w:r w:rsidRPr="006F7F9E">
              <w:t>872</w:t>
            </w:r>
            <w:r>
              <w:rPr>
                <w:rFonts w:hint="cs"/>
                <w:rtl/>
                <w:lang w:bidi="ar-SY"/>
              </w:rPr>
              <w:t>-</w:t>
            </w:r>
            <w:r w:rsidRPr="006F7F9E">
              <w:t>915</w:t>
            </w:r>
          </w:p>
        </w:tc>
        <w:tc>
          <w:tcPr>
            <w:tcW w:w="1701" w:type="dxa"/>
            <w:vAlign w:val="center"/>
          </w:tcPr>
          <w:p w:rsidR="00337DF0" w:rsidRPr="006F7F9E" w:rsidRDefault="00337DF0" w:rsidP="00337DF0">
            <w:pPr>
              <w:pStyle w:val="Tabletext"/>
              <w:spacing w:after="40"/>
              <w:jc w:val="center"/>
              <w:rPr>
                <w:rtl/>
                <w:lang w:bidi="ar-SY"/>
              </w:rPr>
            </w:pPr>
            <w:r w:rsidRPr="006F7F9E">
              <w:t>917</w:t>
            </w:r>
            <w:r>
              <w:rPr>
                <w:rFonts w:hint="cs"/>
                <w:rtl/>
                <w:lang w:bidi="ar-SY"/>
              </w:rPr>
              <w:t>-</w:t>
            </w:r>
            <w:r w:rsidRPr="006F7F9E">
              <w:t>960</w:t>
            </w:r>
          </w:p>
        </w:tc>
      </w:tr>
      <w:tr w:rsidR="00337DF0" w:rsidRPr="004A1ADC" w:rsidTr="00901462">
        <w:trPr>
          <w:jc w:val="center"/>
        </w:trPr>
        <w:tc>
          <w:tcPr>
            <w:tcW w:w="1077" w:type="dxa"/>
            <w:vAlign w:val="center"/>
          </w:tcPr>
          <w:p w:rsidR="00337DF0" w:rsidRPr="006F7F9E" w:rsidRDefault="00337DF0" w:rsidP="00337DF0">
            <w:pPr>
              <w:pStyle w:val="Tabletext"/>
              <w:spacing w:after="40"/>
            </w:pPr>
            <w:r w:rsidRPr="006F7F9E">
              <w:t>3</w:t>
            </w:r>
          </w:p>
        </w:tc>
        <w:tc>
          <w:tcPr>
            <w:tcW w:w="4253" w:type="dxa"/>
            <w:vAlign w:val="center"/>
          </w:tcPr>
          <w:p w:rsidR="00337DF0" w:rsidRPr="006F7F9E" w:rsidRDefault="00337DF0" w:rsidP="00337DF0">
            <w:pPr>
              <w:pStyle w:val="Tabletext"/>
              <w:spacing w:after="40"/>
            </w:pPr>
            <w:r>
              <w:rPr>
                <w:rFonts w:hint="cs"/>
                <w:rtl/>
              </w:rPr>
              <w:t xml:space="preserve">نطاق </w:t>
            </w:r>
            <w:r w:rsidRPr="006F7F9E">
              <w:t xml:space="preserve">JTACS </w:t>
            </w:r>
          </w:p>
        </w:tc>
        <w:tc>
          <w:tcPr>
            <w:tcW w:w="1701" w:type="dxa"/>
            <w:vAlign w:val="center"/>
          </w:tcPr>
          <w:p w:rsidR="00337DF0" w:rsidRPr="006F7F9E" w:rsidRDefault="00337DF0" w:rsidP="00337DF0">
            <w:pPr>
              <w:pStyle w:val="Tabletext"/>
              <w:spacing w:after="40"/>
              <w:jc w:val="center"/>
              <w:rPr>
                <w:rtl/>
                <w:lang w:bidi="ar-SY"/>
              </w:rPr>
            </w:pPr>
            <w:r w:rsidRPr="006F7F9E">
              <w:t>887</w:t>
            </w:r>
            <w:r>
              <w:rPr>
                <w:rFonts w:hint="cs"/>
                <w:rtl/>
                <w:lang w:bidi="ar-SY"/>
              </w:rPr>
              <w:t>-</w:t>
            </w:r>
            <w:r w:rsidRPr="006F7F9E">
              <w:t>925</w:t>
            </w:r>
          </w:p>
        </w:tc>
        <w:tc>
          <w:tcPr>
            <w:tcW w:w="1701" w:type="dxa"/>
            <w:vAlign w:val="center"/>
          </w:tcPr>
          <w:p w:rsidR="00337DF0" w:rsidRPr="006F7F9E" w:rsidRDefault="00337DF0" w:rsidP="00337DF0">
            <w:pPr>
              <w:pStyle w:val="Tabletext"/>
              <w:spacing w:after="40"/>
              <w:jc w:val="center"/>
              <w:rPr>
                <w:rtl/>
                <w:lang w:bidi="ar-SY"/>
              </w:rPr>
            </w:pPr>
            <w:r w:rsidRPr="006F7F9E">
              <w:t>832</w:t>
            </w:r>
            <w:r>
              <w:rPr>
                <w:rFonts w:hint="cs"/>
                <w:rtl/>
                <w:lang w:bidi="ar-SY"/>
              </w:rPr>
              <w:t>-</w:t>
            </w:r>
            <w:r w:rsidRPr="006F7F9E">
              <w:t>870</w:t>
            </w:r>
          </w:p>
        </w:tc>
      </w:tr>
      <w:tr w:rsidR="00337DF0" w:rsidRPr="004A1ADC" w:rsidTr="00901462">
        <w:trPr>
          <w:jc w:val="center"/>
        </w:trPr>
        <w:tc>
          <w:tcPr>
            <w:tcW w:w="1077" w:type="dxa"/>
            <w:vAlign w:val="center"/>
          </w:tcPr>
          <w:p w:rsidR="00337DF0" w:rsidRPr="006F7F9E" w:rsidRDefault="00337DF0" w:rsidP="00337DF0">
            <w:pPr>
              <w:pStyle w:val="Tabletext"/>
              <w:spacing w:after="40"/>
            </w:pPr>
            <w:r w:rsidRPr="006F7F9E">
              <w:t>4</w:t>
            </w:r>
          </w:p>
        </w:tc>
        <w:tc>
          <w:tcPr>
            <w:tcW w:w="4253" w:type="dxa"/>
            <w:vAlign w:val="center"/>
          </w:tcPr>
          <w:p w:rsidR="00337DF0" w:rsidRPr="006F7F9E" w:rsidRDefault="00337DF0" w:rsidP="00337DF0">
            <w:pPr>
              <w:pStyle w:val="Tabletext"/>
              <w:spacing w:after="40"/>
            </w:pPr>
            <w:r>
              <w:rPr>
                <w:rFonts w:hint="cs"/>
                <w:rtl/>
              </w:rPr>
              <w:t xml:space="preserve">نطاق </w:t>
            </w:r>
            <w:r w:rsidRPr="006F7F9E">
              <w:t>PCS</w:t>
            </w:r>
            <w:r>
              <w:rPr>
                <w:rtl/>
              </w:rPr>
              <w:t xml:space="preserve"> </w:t>
            </w:r>
            <w:r>
              <w:rPr>
                <w:rFonts w:hint="cs"/>
                <w:rtl/>
              </w:rPr>
              <w:t>الكوري</w:t>
            </w:r>
          </w:p>
        </w:tc>
        <w:tc>
          <w:tcPr>
            <w:tcW w:w="1701" w:type="dxa"/>
            <w:vAlign w:val="center"/>
          </w:tcPr>
          <w:p w:rsidR="00337DF0" w:rsidRPr="006F7F9E" w:rsidRDefault="00337DF0" w:rsidP="00337DF0">
            <w:pPr>
              <w:pStyle w:val="Tabletext"/>
              <w:spacing w:after="40"/>
              <w:jc w:val="center"/>
              <w:rPr>
                <w:rtl/>
                <w:lang w:bidi="ar-SY"/>
              </w:rPr>
            </w:pPr>
            <w:r w:rsidRPr="006F7F9E">
              <w:t>1 750</w:t>
            </w:r>
            <w:r>
              <w:rPr>
                <w:rFonts w:hint="cs"/>
                <w:rtl/>
                <w:lang w:bidi="ar-SY"/>
              </w:rPr>
              <w:t>-</w:t>
            </w:r>
            <w:r w:rsidRPr="006F7F9E">
              <w:t>1 780</w:t>
            </w:r>
          </w:p>
        </w:tc>
        <w:tc>
          <w:tcPr>
            <w:tcW w:w="1701" w:type="dxa"/>
            <w:vAlign w:val="center"/>
          </w:tcPr>
          <w:p w:rsidR="00337DF0" w:rsidRPr="006F7F9E" w:rsidRDefault="00337DF0" w:rsidP="00337DF0">
            <w:pPr>
              <w:pStyle w:val="Tabletext"/>
              <w:spacing w:after="40"/>
              <w:jc w:val="center"/>
              <w:rPr>
                <w:rtl/>
                <w:lang w:bidi="ar-SY"/>
              </w:rPr>
            </w:pPr>
            <w:r w:rsidRPr="006F7F9E">
              <w:t>1 840</w:t>
            </w:r>
            <w:r>
              <w:rPr>
                <w:rFonts w:hint="cs"/>
                <w:rtl/>
                <w:lang w:bidi="ar-SY"/>
              </w:rPr>
              <w:t>-</w:t>
            </w:r>
            <w:r w:rsidRPr="006F7F9E">
              <w:t>1 870</w:t>
            </w:r>
          </w:p>
        </w:tc>
      </w:tr>
      <w:tr w:rsidR="00337DF0" w:rsidRPr="004A1ADC" w:rsidTr="00901462">
        <w:trPr>
          <w:jc w:val="center"/>
        </w:trPr>
        <w:tc>
          <w:tcPr>
            <w:tcW w:w="1077" w:type="dxa"/>
            <w:vAlign w:val="center"/>
          </w:tcPr>
          <w:p w:rsidR="00337DF0" w:rsidRPr="006F7F9E" w:rsidRDefault="00337DF0" w:rsidP="00337DF0">
            <w:pPr>
              <w:pStyle w:val="Tabletext"/>
              <w:spacing w:after="40"/>
            </w:pPr>
            <w:r w:rsidRPr="006F7F9E">
              <w:t>5</w:t>
            </w:r>
          </w:p>
        </w:tc>
        <w:tc>
          <w:tcPr>
            <w:tcW w:w="4253" w:type="dxa"/>
            <w:vAlign w:val="center"/>
          </w:tcPr>
          <w:p w:rsidR="00337DF0" w:rsidRPr="006F7F9E" w:rsidRDefault="00337DF0" w:rsidP="00337DF0">
            <w:pPr>
              <w:pStyle w:val="Tabletext"/>
              <w:spacing w:after="40"/>
            </w:pPr>
            <w:r>
              <w:rPr>
                <w:rFonts w:hint="cs"/>
                <w:rtl/>
              </w:rPr>
              <w:t xml:space="preserve">نطاق </w:t>
            </w:r>
            <w:r w:rsidRPr="006F7F9E">
              <w:t>450</w:t>
            </w:r>
            <w:r>
              <w:t xml:space="preserve"> </w:t>
            </w:r>
            <w:r w:rsidRPr="006F7F9E">
              <w:t>MHz</w:t>
            </w:r>
          </w:p>
        </w:tc>
        <w:tc>
          <w:tcPr>
            <w:tcW w:w="1701" w:type="dxa"/>
            <w:vAlign w:val="center"/>
          </w:tcPr>
          <w:p w:rsidR="00337DF0" w:rsidRPr="006F7F9E" w:rsidRDefault="00337DF0" w:rsidP="00337DF0">
            <w:pPr>
              <w:pStyle w:val="Tabletext"/>
              <w:spacing w:after="40"/>
              <w:jc w:val="center"/>
              <w:rPr>
                <w:rtl/>
                <w:lang w:bidi="ar-SY"/>
              </w:rPr>
            </w:pPr>
            <w:r w:rsidRPr="006F7F9E">
              <w:t>411</w:t>
            </w:r>
            <w:r>
              <w:rPr>
                <w:rFonts w:hint="cs"/>
                <w:rtl/>
                <w:lang w:bidi="ar-SY"/>
              </w:rPr>
              <w:t>-</w:t>
            </w:r>
            <w:r w:rsidRPr="006F7F9E">
              <w:t>484</w:t>
            </w:r>
          </w:p>
        </w:tc>
        <w:tc>
          <w:tcPr>
            <w:tcW w:w="1701" w:type="dxa"/>
            <w:vAlign w:val="center"/>
          </w:tcPr>
          <w:p w:rsidR="00337DF0" w:rsidRPr="006F7F9E" w:rsidRDefault="00337DF0" w:rsidP="00337DF0">
            <w:pPr>
              <w:pStyle w:val="Tabletext"/>
              <w:spacing w:after="40"/>
              <w:jc w:val="center"/>
              <w:rPr>
                <w:rtl/>
                <w:lang w:bidi="ar-SY"/>
              </w:rPr>
            </w:pPr>
            <w:r w:rsidRPr="006F7F9E">
              <w:t>421</w:t>
            </w:r>
            <w:r>
              <w:rPr>
                <w:rFonts w:hint="cs"/>
                <w:rtl/>
                <w:lang w:bidi="ar-SY"/>
              </w:rPr>
              <w:t>-</w:t>
            </w:r>
            <w:r w:rsidRPr="006F7F9E">
              <w:t>494</w:t>
            </w:r>
          </w:p>
        </w:tc>
      </w:tr>
      <w:tr w:rsidR="00337DF0" w:rsidRPr="004A1ADC" w:rsidTr="00901462">
        <w:trPr>
          <w:jc w:val="center"/>
        </w:trPr>
        <w:tc>
          <w:tcPr>
            <w:tcW w:w="1077" w:type="dxa"/>
            <w:vAlign w:val="center"/>
          </w:tcPr>
          <w:p w:rsidR="00337DF0" w:rsidRPr="006F7F9E" w:rsidRDefault="00337DF0" w:rsidP="00337DF0">
            <w:pPr>
              <w:pStyle w:val="Tabletext"/>
              <w:spacing w:after="40"/>
            </w:pPr>
            <w:r w:rsidRPr="006F7F9E">
              <w:t>6</w:t>
            </w:r>
          </w:p>
        </w:tc>
        <w:tc>
          <w:tcPr>
            <w:tcW w:w="4253" w:type="dxa"/>
            <w:vAlign w:val="center"/>
          </w:tcPr>
          <w:p w:rsidR="00337DF0" w:rsidRPr="006F7F9E" w:rsidRDefault="00337DF0" w:rsidP="00337DF0">
            <w:pPr>
              <w:pStyle w:val="Tabletext"/>
              <w:spacing w:after="40"/>
            </w:pPr>
            <w:r>
              <w:rPr>
                <w:rFonts w:hint="cs"/>
                <w:rtl/>
              </w:rPr>
              <w:t xml:space="preserve">نطاق </w:t>
            </w:r>
            <w:r w:rsidRPr="006F7F9E">
              <w:t>2</w:t>
            </w:r>
            <w:r>
              <w:t xml:space="preserve"> </w:t>
            </w:r>
            <w:r w:rsidRPr="006F7F9E">
              <w:t>GHz</w:t>
            </w:r>
          </w:p>
        </w:tc>
        <w:tc>
          <w:tcPr>
            <w:tcW w:w="1701" w:type="dxa"/>
            <w:vAlign w:val="center"/>
          </w:tcPr>
          <w:p w:rsidR="00337DF0" w:rsidRPr="006F7F9E" w:rsidRDefault="00337DF0" w:rsidP="00337DF0">
            <w:pPr>
              <w:pStyle w:val="Tabletext"/>
              <w:spacing w:after="40"/>
              <w:jc w:val="center"/>
            </w:pPr>
            <w:r w:rsidRPr="006F7F9E">
              <w:t>1 920</w:t>
            </w:r>
            <w:r>
              <w:rPr>
                <w:rFonts w:hint="cs"/>
                <w:rtl/>
                <w:lang w:bidi="ar-SY"/>
              </w:rPr>
              <w:t>-</w:t>
            </w:r>
            <w:r w:rsidRPr="006F7F9E">
              <w:t>1 980</w:t>
            </w:r>
          </w:p>
        </w:tc>
        <w:tc>
          <w:tcPr>
            <w:tcW w:w="1701" w:type="dxa"/>
            <w:vAlign w:val="center"/>
          </w:tcPr>
          <w:p w:rsidR="00337DF0" w:rsidRPr="006F7F9E" w:rsidRDefault="00337DF0" w:rsidP="00337DF0">
            <w:pPr>
              <w:pStyle w:val="Tabletext"/>
              <w:spacing w:after="40"/>
              <w:jc w:val="center"/>
              <w:rPr>
                <w:rtl/>
                <w:lang w:bidi="ar-SY"/>
              </w:rPr>
            </w:pPr>
            <w:r w:rsidRPr="006F7F9E">
              <w:t>2 110</w:t>
            </w:r>
            <w:r>
              <w:rPr>
                <w:rFonts w:hint="cs"/>
                <w:rtl/>
                <w:lang w:bidi="ar-SY"/>
              </w:rPr>
              <w:t>-</w:t>
            </w:r>
            <w:r w:rsidRPr="006F7F9E">
              <w:t>2 170</w:t>
            </w:r>
          </w:p>
        </w:tc>
      </w:tr>
      <w:tr w:rsidR="00337DF0" w:rsidRPr="004A1ADC" w:rsidTr="00901462">
        <w:trPr>
          <w:jc w:val="center"/>
        </w:trPr>
        <w:tc>
          <w:tcPr>
            <w:tcW w:w="1077" w:type="dxa"/>
            <w:vAlign w:val="center"/>
          </w:tcPr>
          <w:p w:rsidR="00337DF0" w:rsidRPr="006F7F9E" w:rsidRDefault="00337DF0" w:rsidP="00337DF0">
            <w:pPr>
              <w:pStyle w:val="Tabletext"/>
              <w:spacing w:after="40"/>
            </w:pPr>
            <w:r w:rsidRPr="006F7F9E">
              <w:t>7</w:t>
            </w:r>
          </w:p>
        </w:tc>
        <w:tc>
          <w:tcPr>
            <w:tcW w:w="4253" w:type="dxa"/>
            <w:vAlign w:val="center"/>
          </w:tcPr>
          <w:p w:rsidR="00337DF0" w:rsidRPr="006F7F9E" w:rsidRDefault="00337DF0" w:rsidP="00337DF0">
            <w:pPr>
              <w:pStyle w:val="Tabletext"/>
              <w:spacing w:after="40"/>
              <w:rPr>
                <w:rtl/>
                <w:lang w:bidi="ar-SY"/>
              </w:rPr>
            </w:pPr>
            <w:r>
              <w:rPr>
                <w:rFonts w:hint="cs"/>
                <w:rtl/>
              </w:rPr>
              <w:t xml:space="preserve">نطاق </w:t>
            </w:r>
            <w:r w:rsidRPr="006F7F9E">
              <w:t>MHz 700</w:t>
            </w:r>
            <w:r>
              <w:rPr>
                <w:rtl/>
              </w:rPr>
              <w:t xml:space="preserve"> </w:t>
            </w:r>
            <w:r>
              <w:rPr>
                <w:rFonts w:hint="cs"/>
                <w:rtl/>
              </w:rPr>
              <w:t>الأعلى</w:t>
            </w:r>
          </w:p>
        </w:tc>
        <w:tc>
          <w:tcPr>
            <w:tcW w:w="1701" w:type="dxa"/>
            <w:vAlign w:val="center"/>
          </w:tcPr>
          <w:p w:rsidR="00337DF0" w:rsidRPr="006F7F9E" w:rsidRDefault="00337DF0" w:rsidP="00337DF0">
            <w:pPr>
              <w:pStyle w:val="Tabletext"/>
              <w:spacing w:after="40"/>
              <w:jc w:val="center"/>
            </w:pPr>
            <w:r w:rsidRPr="006F7F9E">
              <w:t>776</w:t>
            </w:r>
            <w:r>
              <w:rPr>
                <w:rFonts w:hint="cs"/>
                <w:rtl/>
                <w:lang w:bidi="ar-SY"/>
              </w:rPr>
              <w:t>-</w:t>
            </w:r>
            <w:r w:rsidRPr="006F7F9E">
              <w:t>788</w:t>
            </w:r>
          </w:p>
        </w:tc>
        <w:tc>
          <w:tcPr>
            <w:tcW w:w="1701" w:type="dxa"/>
            <w:vAlign w:val="center"/>
          </w:tcPr>
          <w:p w:rsidR="00337DF0" w:rsidRPr="006F7F9E" w:rsidRDefault="00337DF0" w:rsidP="00337DF0">
            <w:pPr>
              <w:pStyle w:val="Tabletext"/>
              <w:spacing w:after="40"/>
              <w:jc w:val="center"/>
              <w:rPr>
                <w:rtl/>
                <w:lang w:bidi="ar-SY"/>
              </w:rPr>
            </w:pPr>
            <w:r w:rsidRPr="006F7F9E">
              <w:t>746</w:t>
            </w:r>
            <w:r>
              <w:rPr>
                <w:rFonts w:hint="cs"/>
                <w:rtl/>
                <w:lang w:bidi="ar-SY"/>
              </w:rPr>
              <w:t>-</w:t>
            </w:r>
            <w:r w:rsidRPr="006F7F9E">
              <w:t>758</w:t>
            </w:r>
          </w:p>
        </w:tc>
      </w:tr>
      <w:tr w:rsidR="00337DF0" w:rsidRPr="004A1ADC" w:rsidTr="00901462">
        <w:trPr>
          <w:jc w:val="center"/>
        </w:trPr>
        <w:tc>
          <w:tcPr>
            <w:tcW w:w="1077" w:type="dxa"/>
            <w:vAlign w:val="center"/>
          </w:tcPr>
          <w:p w:rsidR="00337DF0" w:rsidRPr="006F7F9E" w:rsidRDefault="00337DF0" w:rsidP="00337DF0">
            <w:pPr>
              <w:pStyle w:val="Tabletext"/>
              <w:spacing w:after="40"/>
            </w:pPr>
            <w:r w:rsidRPr="006F7F9E">
              <w:t>8</w:t>
            </w:r>
          </w:p>
        </w:tc>
        <w:tc>
          <w:tcPr>
            <w:tcW w:w="4253" w:type="dxa"/>
            <w:vAlign w:val="center"/>
          </w:tcPr>
          <w:p w:rsidR="00337DF0" w:rsidRPr="006F7F9E" w:rsidRDefault="00337DF0" w:rsidP="00337DF0">
            <w:pPr>
              <w:pStyle w:val="Tabletext"/>
              <w:spacing w:after="40"/>
            </w:pPr>
            <w:r>
              <w:rPr>
                <w:rFonts w:hint="cs"/>
                <w:rtl/>
              </w:rPr>
              <w:t xml:space="preserve">نطاق </w:t>
            </w:r>
            <w:r w:rsidRPr="006F7F9E">
              <w:t>1 800</w:t>
            </w:r>
            <w:r>
              <w:t xml:space="preserve"> </w:t>
            </w:r>
            <w:r w:rsidRPr="006F7F9E">
              <w:t>MHz</w:t>
            </w:r>
          </w:p>
        </w:tc>
        <w:tc>
          <w:tcPr>
            <w:tcW w:w="1701" w:type="dxa"/>
            <w:vAlign w:val="center"/>
          </w:tcPr>
          <w:p w:rsidR="00337DF0" w:rsidRPr="006F7F9E" w:rsidRDefault="00337DF0" w:rsidP="00337DF0">
            <w:pPr>
              <w:pStyle w:val="Tabletext"/>
              <w:spacing w:after="40"/>
              <w:jc w:val="center"/>
              <w:rPr>
                <w:rtl/>
                <w:lang w:bidi="ar-SY"/>
              </w:rPr>
            </w:pPr>
            <w:r w:rsidRPr="006F7F9E">
              <w:t>1 710</w:t>
            </w:r>
            <w:r>
              <w:rPr>
                <w:rFonts w:hint="cs"/>
                <w:rtl/>
                <w:lang w:bidi="ar-SY"/>
              </w:rPr>
              <w:t>-</w:t>
            </w:r>
            <w:r w:rsidRPr="006F7F9E">
              <w:t>1 785</w:t>
            </w:r>
          </w:p>
        </w:tc>
        <w:tc>
          <w:tcPr>
            <w:tcW w:w="1701" w:type="dxa"/>
            <w:vAlign w:val="center"/>
          </w:tcPr>
          <w:p w:rsidR="00337DF0" w:rsidRPr="006F7F9E" w:rsidRDefault="00337DF0" w:rsidP="00337DF0">
            <w:pPr>
              <w:pStyle w:val="Tabletext"/>
              <w:spacing w:after="40"/>
              <w:jc w:val="center"/>
              <w:rPr>
                <w:rtl/>
                <w:lang w:bidi="ar-SY"/>
              </w:rPr>
            </w:pPr>
            <w:r w:rsidRPr="006F7F9E">
              <w:t>1 805</w:t>
            </w:r>
            <w:r>
              <w:rPr>
                <w:rFonts w:hint="cs"/>
                <w:rtl/>
                <w:lang w:bidi="ar-SY"/>
              </w:rPr>
              <w:t>-</w:t>
            </w:r>
            <w:r w:rsidRPr="006F7F9E">
              <w:t>1 880</w:t>
            </w:r>
          </w:p>
        </w:tc>
      </w:tr>
      <w:tr w:rsidR="00337DF0" w:rsidRPr="004A1ADC" w:rsidTr="00901462">
        <w:trPr>
          <w:jc w:val="center"/>
        </w:trPr>
        <w:tc>
          <w:tcPr>
            <w:tcW w:w="1077" w:type="dxa"/>
            <w:vAlign w:val="center"/>
          </w:tcPr>
          <w:p w:rsidR="00337DF0" w:rsidRPr="006F7F9E" w:rsidRDefault="00337DF0" w:rsidP="00337DF0">
            <w:pPr>
              <w:pStyle w:val="Tabletext"/>
              <w:spacing w:after="40"/>
            </w:pPr>
            <w:r w:rsidRPr="006F7F9E">
              <w:t>9</w:t>
            </w:r>
          </w:p>
        </w:tc>
        <w:tc>
          <w:tcPr>
            <w:tcW w:w="4253" w:type="dxa"/>
            <w:vAlign w:val="center"/>
          </w:tcPr>
          <w:p w:rsidR="00337DF0" w:rsidRPr="006F7F9E" w:rsidRDefault="00337DF0" w:rsidP="00337DF0">
            <w:pPr>
              <w:pStyle w:val="Tabletext"/>
              <w:spacing w:after="40"/>
            </w:pPr>
            <w:r>
              <w:rPr>
                <w:rFonts w:hint="cs"/>
                <w:rtl/>
              </w:rPr>
              <w:t xml:space="preserve">نطاق </w:t>
            </w:r>
            <w:r w:rsidRPr="006F7F9E">
              <w:t>900</w:t>
            </w:r>
            <w:r>
              <w:t xml:space="preserve"> </w:t>
            </w:r>
            <w:r w:rsidRPr="006F7F9E">
              <w:t>MHz</w:t>
            </w:r>
          </w:p>
        </w:tc>
        <w:tc>
          <w:tcPr>
            <w:tcW w:w="1701" w:type="dxa"/>
            <w:vAlign w:val="center"/>
          </w:tcPr>
          <w:p w:rsidR="00337DF0" w:rsidRPr="006F7F9E" w:rsidRDefault="00337DF0" w:rsidP="00337DF0">
            <w:pPr>
              <w:pStyle w:val="Tabletext"/>
              <w:spacing w:after="40"/>
              <w:jc w:val="center"/>
              <w:rPr>
                <w:rtl/>
                <w:lang w:bidi="ar-SY"/>
              </w:rPr>
            </w:pPr>
            <w:r w:rsidRPr="006F7F9E">
              <w:t>880</w:t>
            </w:r>
            <w:r>
              <w:rPr>
                <w:rFonts w:hint="cs"/>
                <w:rtl/>
                <w:lang w:bidi="ar-SY"/>
              </w:rPr>
              <w:t>-</w:t>
            </w:r>
            <w:r w:rsidRPr="006F7F9E">
              <w:t>915</w:t>
            </w:r>
          </w:p>
        </w:tc>
        <w:tc>
          <w:tcPr>
            <w:tcW w:w="1701" w:type="dxa"/>
            <w:vAlign w:val="center"/>
          </w:tcPr>
          <w:p w:rsidR="00337DF0" w:rsidRPr="006F7F9E" w:rsidRDefault="00337DF0" w:rsidP="00337DF0">
            <w:pPr>
              <w:pStyle w:val="Tabletext"/>
              <w:spacing w:after="40"/>
              <w:jc w:val="center"/>
              <w:rPr>
                <w:rtl/>
                <w:lang w:bidi="ar-SY"/>
              </w:rPr>
            </w:pPr>
            <w:r w:rsidRPr="006F7F9E">
              <w:t>925</w:t>
            </w:r>
            <w:r>
              <w:rPr>
                <w:rFonts w:hint="cs"/>
                <w:rtl/>
                <w:lang w:bidi="ar-SY"/>
              </w:rPr>
              <w:t>-</w:t>
            </w:r>
            <w:r w:rsidRPr="006F7F9E">
              <w:t>960</w:t>
            </w:r>
          </w:p>
        </w:tc>
      </w:tr>
      <w:tr w:rsidR="00337DF0" w:rsidRPr="004A1ADC" w:rsidTr="00901462">
        <w:trPr>
          <w:jc w:val="center"/>
        </w:trPr>
        <w:tc>
          <w:tcPr>
            <w:tcW w:w="1077" w:type="dxa"/>
            <w:vAlign w:val="center"/>
          </w:tcPr>
          <w:p w:rsidR="00337DF0" w:rsidRPr="006F7F9E" w:rsidRDefault="00337DF0" w:rsidP="00337DF0">
            <w:pPr>
              <w:pStyle w:val="Tabletext"/>
              <w:spacing w:after="40"/>
            </w:pPr>
            <w:r w:rsidRPr="006F7F9E">
              <w:t>10</w:t>
            </w:r>
          </w:p>
        </w:tc>
        <w:tc>
          <w:tcPr>
            <w:tcW w:w="4253" w:type="dxa"/>
            <w:vAlign w:val="center"/>
          </w:tcPr>
          <w:p w:rsidR="00337DF0" w:rsidRPr="006F7F9E" w:rsidRDefault="00337DF0" w:rsidP="00337DF0">
            <w:pPr>
              <w:pStyle w:val="Tabletext"/>
              <w:spacing w:after="40"/>
            </w:pPr>
            <w:r>
              <w:rPr>
                <w:rFonts w:hint="cs"/>
                <w:rtl/>
              </w:rPr>
              <w:t xml:space="preserve">نطاق </w:t>
            </w:r>
            <w:r w:rsidRPr="006F7F9E">
              <w:t>MHz 800</w:t>
            </w:r>
            <w:r>
              <w:rPr>
                <w:rtl/>
              </w:rPr>
              <w:t xml:space="preserve"> </w:t>
            </w:r>
            <w:r>
              <w:rPr>
                <w:rFonts w:hint="cs"/>
                <w:rtl/>
              </w:rPr>
              <w:t>الثانوي</w:t>
            </w:r>
          </w:p>
        </w:tc>
        <w:tc>
          <w:tcPr>
            <w:tcW w:w="1701" w:type="dxa"/>
            <w:vAlign w:val="center"/>
          </w:tcPr>
          <w:p w:rsidR="00337DF0" w:rsidRPr="006F7F9E" w:rsidRDefault="00337DF0" w:rsidP="00337DF0">
            <w:pPr>
              <w:pStyle w:val="Tabletext"/>
              <w:spacing w:after="40"/>
              <w:jc w:val="center"/>
              <w:rPr>
                <w:rtl/>
                <w:lang w:bidi="ar-SY"/>
              </w:rPr>
            </w:pPr>
            <w:r w:rsidRPr="006F7F9E">
              <w:t>806</w:t>
            </w:r>
            <w:r>
              <w:rPr>
                <w:rFonts w:hint="cs"/>
                <w:rtl/>
                <w:lang w:bidi="ar-SY"/>
              </w:rPr>
              <w:t>-</w:t>
            </w:r>
            <w:r w:rsidRPr="006F7F9E">
              <w:t>901</w:t>
            </w:r>
          </w:p>
        </w:tc>
        <w:tc>
          <w:tcPr>
            <w:tcW w:w="1701" w:type="dxa"/>
            <w:vAlign w:val="center"/>
          </w:tcPr>
          <w:p w:rsidR="00337DF0" w:rsidRPr="006F7F9E" w:rsidRDefault="00337DF0" w:rsidP="00337DF0">
            <w:pPr>
              <w:pStyle w:val="Tabletext"/>
              <w:spacing w:after="40"/>
              <w:jc w:val="center"/>
              <w:rPr>
                <w:rtl/>
                <w:lang w:bidi="ar-SY"/>
              </w:rPr>
            </w:pPr>
            <w:r w:rsidRPr="006F7F9E">
              <w:t>851</w:t>
            </w:r>
            <w:r>
              <w:rPr>
                <w:rFonts w:hint="cs"/>
                <w:rtl/>
                <w:lang w:bidi="ar-SY"/>
              </w:rPr>
              <w:t>-</w:t>
            </w:r>
            <w:r w:rsidRPr="006F7F9E">
              <w:t>940</w:t>
            </w:r>
          </w:p>
        </w:tc>
      </w:tr>
      <w:tr w:rsidR="00337DF0" w:rsidRPr="004A1ADC" w:rsidTr="00901462">
        <w:trPr>
          <w:jc w:val="center"/>
        </w:trPr>
        <w:tc>
          <w:tcPr>
            <w:tcW w:w="1077" w:type="dxa"/>
            <w:vAlign w:val="center"/>
          </w:tcPr>
          <w:p w:rsidR="00337DF0" w:rsidRPr="006F7F9E" w:rsidRDefault="00337DF0" w:rsidP="00337DF0">
            <w:pPr>
              <w:pStyle w:val="Tabletext"/>
              <w:spacing w:after="40"/>
            </w:pPr>
            <w:r w:rsidRPr="006F7F9E">
              <w:t>11</w:t>
            </w:r>
          </w:p>
        </w:tc>
        <w:tc>
          <w:tcPr>
            <w:tcW w:w="4253" w:type="dxa"/>
            <w:vAlign w:val="center"/>
          </w:tcPr>
          <w:p w:rsidR="00337DF0" w:rsidRPr="006F7F9E" w:rsidRDefault="00337DF0" w:rsidP="00337DF0">
            <w:pPr>
              <w:pStyle w:val="Tabletext"/>
              <w:spacing w:after="40"/>
            </w:pPr>
            <w:r>
              <w:rPr>
                <w:rFonts w:hint="cs"/>
                <w:rtl/>
              </w:rPr>
              <w:t>نطاق</w:t>
            </w:r>
            <w:r w:rsidRPr="006F7F9E">
              <w:t>400</w:t>
            </w:r>
            <w:r>
              <w:t xml:space="preserve"> </w:t>
            </w:r>
            <w:r w:rsidRPr="006F7F9E">
              <w:t>MHz</w:t>
            </w:r>
            <w:r>
              <w:rPr>
                <w:rFonts w:hint="cs"/>
                <w:rtl/>
              </w:rPr>
              <w:t xml:space="preserve"> الأوروبي </w:t>
            </w:r>
            <w:r w:rsidRPr="006F7F9E">
              <w:t>PAMR</w:t>
            </w:r>
          </w:p>
        </w:tc>
        <w:tc>
          <w:tcPr>
            <w:tcW w:w="1701" w:type="dxa"/>
            <w:vAlign w:val="center"/>
          </w:tcPr>
          <w:p w:rsidR="00337DF0" w:rsidRPr="006F7F9E" w:rsidRDefault="00337DF0" w:rsidP="00337DF0">
            <w:pPr>
              <w:pStyle w:val="Tabletext"/>
              <w:spacing w:after="40"/>
              <w:jc w:val="center"/>
              <w:rPr>
                <w:rtl/>
                <w:lang w:bidi="ar-SY"/>
              </w:rPr>
            </w:pPr>
            <w:r w:rsidRPr="006F7F9E">
              <w:t>411</w:t>
            </w:r>
            <w:r>
              <w:rPr>
                <w:rFonts w:hint="cs"/>
                <w:rtl/>
                <w:lang w:bidi="ar-SY"/>
              </w:rPr>
              <w:t>-</w:t>
            </w:r>
            <w:r w:rsidRPr="006F7F9E">
              <w:t>484</w:t>
            </w:r>
          </w:p>
        </w:tc>
        <w:tc>
          <w:tcPr>
            <w:tcW w:w="1701" w:type="dxa"/>
            <w:vAlign w:val="center"/>
          </w:tcPr>
          <w:p w:rsidR="00337DF0" w:rsidRPr="006F7F9E" w:rsidRDefault="00337DF0" w:rsidP="00337DF0">
            <w:pPr>
              <w:pStyle w:val="Tabletext"/>
              <w:spacing w:after="40"/>
              <w:jc w:val="center"/>
              <w:rPr>
                <w:rtl/>
                <w:lang w:bidi="ar-SY"/>
              </w:rPr>
            </w:pPr>
            <w:r w:rsidRPr="006F7F9E">
              <w:t>421</w:t>
            </w:r>
            <w:r>
              <w:rPr>
                <w:rFonts w:hint="cs"/>
                <w:rtl/>
                <w:lang w:bidi="ar-SY"/>
              </w:rPr>
              <w:t>-</w:t>
            </w:r>
            <w:r w:rsidRPr="006F7F9E">
              <w:t>494</w:t>
            </w:r>
          </w:p>
        </w:tc>
      </w:tr>
      <w:tr w:rsidR="00337DF0" w:rsidRPr="004A1ADC" w:rsidTr="00901462">
        <w:trPr>
          <w:jc w:val="center"/>
        </w:trPr>
        <w:tc>
          <w:tcPr>
            <w:tcW w:w="1077" w:type="dxa"/>
            <w:vAlign w:val="center"/>
          </w:tcPr>
          <w:p w:rsidR="00337DF0" w:rsidRPr="006F7F9E" w:rsidRDefault="00337DF0" w:rsidP="00337DF0">
            <w:pPr>
              <w:pStyle w:val="Tabletext"/>
              <w:spacing w:after="40"/>
            </w:pPr>
            <w:r w:rsidRPr="006F7F9E">
              <w:t>12</w:t>
            </w:r>
          </w:p>
        </w:tc>
        <w:tc>
          <w:tcPr>
            <w:tcW w:w="4253" w:type="dxa"/>
            <w:vAlign w:val="center"/>
          </w:tcPr>
          <w:p w:rsidR="00337DF0" w:rsidRPr="006F7F9E" w:rsidRDefault="00337DF0" w:rsidP="00337DF0">
            <w:pPr>
              <w:pStyle w:val="Tabletext"/>
              <w:spacing w:after="40"/>
            </w:pPr>
            <w:r>
              <w:rPr>
                <w:rFonts w:hint="cs"/>
                <w:rtl/>
              </w:rPr>
              <w:t xml:space="preserve">نطاق </w:t>
            </w:r>
            <w:r w:rsidRPr="006F7F9E">
              <w:t>MHz 800</w:t>
            </w:r>
            <w:r>
              <w:rPr>
                <w:rFonts w:hint="cs"/>
                <w:rtl/>
              </w:rPr>
              <w:t xml:space="preserve"> </w:t>
            </w:r>
            <w:r w:rsidRPr="006F7F9E">
              <w:t>PAMR</w:t>
            </w:r>
          </w:p>
        </w:tc>
        <w:tc>
          <w:tcPr>
            <w:tcW w:w="1701" w:type="dxa"/>
            <w:vAlign w:val="center"/>
          </w:tcPr>
          <w:p w:rsidR="00337DF0" w:rsidRPr="006F7F9E" w:rsidRDefault="00337DF0" w:rsidP="00337DF0">
            <w:pPr>
              <w:pStyle w:val="Tabletext"/>
              <w:spacing w:after="40"/>
              <w:jc w:val="center"/>
            </w:pPr>
            <w:r w:rsidRPr="006F7F9E">
              <w:t>870</w:t>
            </w:r>
            <w:r>
              <w:rPr>
                <w:rFonts w:hint="cs"/>
                <w:rtl/>
                <w:lang w:bidi="ar-SY"/>
              </w:rPr>
              <w:t>-</w:t>
            </w:r>
            <w:r w:rsidRPr="006F7F9E">
              <w:t>876</w:t>
            </w:r>
          </w:p>
        </w:tc>
        <w:tc>
          <w:tcPr>
            <w:tcW w:w="1701" w:type="dxa"/>
            <w:vAlign w:val="center"/>
          </w:tcPr>
          <w:p w:rsidR="00337DF0" w:rsidRPr="006F7F9E" w:rsidRDefault="00337DF0" w:rsidP="00337DF0">
            <w:pPr>
              <w:pStyle w:val="Tabletext"/>
              <w:spacing w:after="40"/>
              <w:jc w:val="center"/>
              <w:rPr>
                <w:rtl/>
                <w:lang w:bidi="ar-SY"/>
              </w:rPr>
            </w:pPr>
            <w:r w:rsidRPr="006F7F9E">
              <w:t>915</w:t>
            </w:r>
            <w:r>
              <w:rPr>
                <w:rFonts w:hint="cs"/>
                <w:rtl/>
                <w:lang w:bidi="ar-SY"/>
              </w:rPr>
              <w:t>-</w:t>
            </w:r>
            <w:r w:rsidRPr="006F7F9E">
              <w:t>921</w:t>
            </w:r>
          </w:p>
        </w:tc>
      </w:tr>
      <w:tr w:rsidR="00337DF0" w:rsidRPr="004A1ADC" w:rsidTr="00901462">
        <w:trPr>
          <w:jc w:val="center"/>
        </w:trPr>
        <w:tc>
          <w:tcPr>
            <w:tcW w:w="1077" w:type="dxa"/>
            <w:vAlign w:val="center"/>
          </w:tcPr>
          <w:p w:rsidR="00337DF0" w:rsidRPr="006F7F9E" w:rsidRDefault="00337DF0" w:rsidP="00337DF0">
            <w:pPr>
              <w:pStyle w:val="Tabletext"/>
              <w:spacing w:after="40"/>
            </w:pPr>
            <w:r w:rsidRPr="006F7F9E">
              <w:t>13</w:t>
            </w:r>
          </w:p>
        </w:tc>
        <w:tc>
          <w:tcPr>
            <w:tcW w:w="4253" w:type="dxa"/>
            <w:vAlign w:val="center"/>
          </w:tcPr>
          <w:p w:rsidR="00337DF0" w:rsidRPr="006F7F9E" w:rsidRDefault="00337DF0" w:rsidP="00337DF0">
            <w:pPr>
              <w:pStyle w:val="Tabletext"/>
              <w:spacing w:after="40"/>
            </w:pPr>
            <w:r>
              <w:rPr>
                <w:rFonts w:hint="cs"/>
                <w:rtl/>
              </w:rPr>
              <w:t xml:space="preserve">نطاق </w:t>
            </w:r>
            <w:r>
              <w:t>2,5</w:t>
            </w:r>
            <w:r>
              <w:rPr>
                <w:rFonts w:hint="cs"/>
                <w:rtl/>
              </w:rPr>
              <w:t xml:space="preserve"> </w:t>
            </w:r>
            <w:r w:rsidRPr="006F7F9E">
              <w:t>GHz</w:t>
            </w:r>
            <w:r>
              <w:rPr>
                <w:rFonts w:hint="cs"/>
                <w:rtl/>
              </w:rPr>
              <w:t xml:space="preserve"> </w:t>
            </w:r>
            <w:r w:rsidRPr="006F7F9E">
              <w:t>IMT-2000</w:t>
            </w:r>
            <w:r>
              <w:rPr>
                <w:rtl/>
              </w:rPr>
              <w:t xml:space="preserve"> </w:t>
            </w:r>
            <w:r>
              <w:rPr>
                <w:rFonts w:hint="cs"/>
                <w:rtl/>
              </w:rPr>
              <w:t>التوسعي</w:t>
            </w:r>
          </w:p>
        </w:tc>
        <w:tc>
          <w:tcPr>
            <w:tcW w:w="1701" w:type="dxa"/>
            <w:vAlign w:val="center"/>
          </w:tcPr>
          <w:p w:rsidR="00337DF0" w:rsidRPr="006F7F9E" w:rsidRDefault="00337DF0" w:rsidP="00337DF0">
            <w:pPr>
              <w:pStyle w:val="Tabletext"/>
              <w:spacing w:after="40"/>
              <w:jc w:val="center"/>
              <w:rPr>
                <w:rtl/>
                <w:lang w:bidi="ar-SY"/>
              </w:rPr>
            </w:pPr>
            <w:r w:rsidRPr="006F7F9E">
              <w:t>2 500</w:t>
            </w:r>
            <w:r>
              <w:rPr>
                <w:rFonts w:hint="cs"/>
                <w:rtl/>
                <w:lang w:bidi="ar-SY"/>
              </w:rPr>
              <w:t>-</w:t>
            </w:r>
            <w:r w:rsidRPr="006F7F9E">
              <w:t>2 570</w:t>
            </w:r>
          </w:p>
        </w:tc>
        <w:tc>
          <w:tcPr>
            <w:tcW w:w="1701" w:type="dxa"/>
            <w:vAlign w:val="center"/>
          </w:tcPr>
          <w:p w:rsidR="00337DF0" w:rsidRPr="006F7F9E" w:rsidRDefault="00337DF0" w:rsidP="00337DF0">
            <w:pPr>
              <w:pStyle w:val="Tabletext"/>
              <w:spacing w:after="40"/>
              <w:jc w:val="center"/>
            </w:pPr>
            <w:r w:rsidRPr="006F7F9E">
              <w:t>2 620</w:t>
            </w:r>
            <w:r>
              <w:rPr>
                <w:rFonts w:hint="cs"/>
                <w:rtl/>
                <w:lang w:bidi="ar-SY"/>
              </w:rPr>
              <w:t>-</w:t>
            </w:r>
            <w:r w:rsidRPr="006F7F9E">
              <w:t>2 690</w:t>
            </w:r>
          </w:p>
        </w:tc>
      </w:tr>
      <w:tr w:rsidR="00337DF0" w:rsidRPr="004A1ADC" w:rsidTr="00901462">
        <w:trPr>
          <w:jc w:val="center"/>
        </w:trPr>
        <w:tc>
          <w:tcPr>
            <w:tcW w:w="1077" w:type="dxa"/>
            <w:vAlign w:val="center"/>
          </w:tcPr>
          <w:p w:rsidR="00337DF0" w:rsidRPr="006F7F9E" w:rsidRDefault="00337DF0" w:rsidP="00337DF0">
            <w:pPr>
              <w:pStyle w:val="Tabletext"/>
              <w:spacing w:after="40"/>
            </w:pPr>
            <w:r w:rsidRPr="006F7F9E">
              <w:t>14</w:t>
            </w:r>
          </w:p>
        </w:tc>
        <w:tc>
          <w:tcPr>
            <w:tcW w:w="4253" w:type="dxa"/>
            <w:vAlign w:val="center"/>
          </w:tcPr>
          <w:p w:rsidR="00337DF0" w:rsidRPr="006F7F9E" w:rsidRDefault="00337DF0" w:rsidP="00337DF0">
            <w:pPr>
              <w:pStyle w:val="Tabletext"/>
              <w:spacing w:after="40"/>
            </w:pPr>
            <w:r>
              <w:rPr>
                <w:rFonts w:hint="cs"/>
                <w:rtl/>
              </w:rPr>
              <w:t xml:space="preserve">نطاق </w:t>
            </w:r>
            <w:r w:rsidRPr="006F7F9E">
              <w:t>1</w:t>
            </w:r>
            <w:r>
              <w:t>,</w:t>
            </w:r>
            <w:r w:rsidRPr="006F7F9E">
              <w:t>9</w:t>
            </w:r>
            <w:r>
              <w:rPr>
                <w:rFonts w:hint="cs"/>
                <w:rtl/>
              </w:rPr>
              <w:t xml:space="preserve"> </w:t>
            </w:r>
            <w:r w:rsidRPr="006F7F9E">
              <w:t>PCS</w:t>
            </w:r>
            <w:r>
              <w:t xml:space="preserve"> </w:t>
            </w:r>
            <w:r w:rsidRPr="006F7F9E">
              <w:t>GHz</w:t>
            </w:r>
            <w:r>
              <w:rPr>
                <w:rtl/>
              </w:rPr>
              <w:t xml:space="preserve"> </w:t>
            </w:r>
            <w:r>
              <w:rPr>
                <w:rFonts w:hint="cs"/>
                <w:rtl/>
              </w:rPr>
              <w:t>الأمريكي</w:t>
            </w:r>
          </w:p>
        </w:tc>
        <w:tc>
          <w:tcPr>
            <w:tcW w:w="1701" w:type="dxa"/>
            <w:vAlign w:val="center"/>
          </w:tcPr>
          <w:p w:rsidR="00337DF0" w:rsidRPr="006F7F9E" w:rsidRDefault="00337DF0" w:rsidP="00337DF0">
            <w:pPr>
              <w:pStyle w:val="Tabletext"/>
              <w:spacing w:after="40"/>
              <w:jc w:val="center"/>
            </w:pPr>
            <w:r w:rsidRPr="006F7F9E">
              <w:t>1 850</w:t>
            </w:r>
            <w:r>
              <w:rPr>
                <w:rFonts w:hint="cs"/>
                <w:rtl/>
                <w:lang w:bidi="ar-SY"/>
              </w:rPr>
              <w:t>-</w:t>
            </w:r>
            <w:r w:rsidRPr="006F7F9E">
              <w:t>1 915</w:t>
            </w:r>
          </w:p>
        </w:tc>
        <w:tc>
          <w:tcPr>
            <w:tcW w:w="1701" w:type="dxa"/>
            <w:vAlign w:val="center"/>
          </w:tcPr>
          <w:p w:rsidR="00337DF0" w:rsidRPr="006F7F9E" w:rsidRDefault="00337DF0" w:rsidP="00337DF0">
            <w:pPr>
              <w:pStyle w:val="Tabletext"/>
              <w:spacing w:after="40"/>
              <w:jc w:val="center"/>
            </w:pPr>
            <w:r w:rsidRPr="006F7F9E">
              <w:t>1 930</w:t>
            </w:r>
            <w:r>
              <w:rPr>
                <w:rFonts w:hint="cs"/>
                <w:rtl/>
                <w:lang w:bidi="ar-SY"/>
              </w:rPr>
              <w:t>-</w:t>
            </w:r>
            <w:r w:rsidRPr="006F7F9E">
              <w:t>1 995</w:t>
            </w:r>
          </w:p>
        </w:tc>
      </w:tr>
      <w:tr w:rsidR="00337DF0" w:rsidRPr="004A1ADC" w:rsidTr="00901462">
        <w:trPr>
          <w:jc w:val="center"/>
        </w:trPr>
        <w:tc>
          <w:tcPr>
            <w:tcW w:w="1077" w:type="dxa"/>
            <w:vAlign w:val="center"/>
          </w:tcPr>
          <w:p w:rsidR="00337DF0" w:rsidRPr="006F7F9E" w:rsidRDefault="00337DF0" w:rsidP="00337DF0">
            <w:pPr>
              <w:pStyle w:val="Tabletext"/>
              <w:spacing w:after="40"/>
            </w:pPr>
            <w:r w:rsidRPr="006F7F9E">
              <w:t>15</w:t>
            </w:r>
          </w:p>
        </w:tc>
        <w:tc>
          <w:tcPr>
            <w:tcW w:w="4253" w:type="dxa"/>
            <w:vAlign w:val="center"/>
          </w:tcPr>
          <w:p w:rsidR="00337DF0" w:rsidRPr="006F7F9E" w:rsidRDefault="00337DF0" w:rsidP="00337DF0">
            <w:pPr>
              <w:pStyle w:val="Tabletext"/>
              <w:spacing w:after="40"/>
            </w:pPr>
            <w:r>
              <w:rPr>
                <w:rFonts w:hint="cs"/>
                <w:rtl/>
              </w:rPr>
              <w:t xml:space="preserve">نطاق </w:t>
            </w:r>
            <w:r w:rsidRPr="006F7F9E">
              <w:t>AWS</w:t>
            </w:r>
          </w:p>
        </w:tc>
        <w:tc>
          <w:tcPr>
            <w:tcW w:w="1701" w:type="dxa"/>
            <w:vAlign w:val="center"/>
          </w:tcPr>
          <w:p w:rsidR="00337DF0" w:rsidRPr="006F7F9E" w:rsidRDefault="00337DF0" w:rsidP="00337DF0">
            <w:pPr>
              <w:pStyle w:val="Tabletext"/>
              <w:spacing w:after="40"/>
              <w:jc w:val="center"/>
            </w:pPr>
            <w:r w:rsidRPr="006F7F9E">
              <w:t>1 710</w:t>
            </w:r>
            <w:r>
              <w:rPr>
                <w:rFonts w:hint="cs"/>
                <w:rtl/>
                <w:lang w:bidi="ar-SY"/>
              </w:rPr>
              <w:t>-</w:t>
            </w:r>
            <w:r w:rsidRPr="006F7F9E">
              <w:t>1 755</w:t>
            </w:r>
          </w:p>
        </w:tc>
        <w:tc>
          <w:tcPr>
            <w:tcW w:w="1701" w:type="dxa"/>
            <w:vAlign w:val="center"/>
          </w:tcPr>
          <w:p w:rsidR="00337DF0" w:rsidRPr="006F7F9E" w:rsidRDefault="00337DF0" w:rsidP="00337DF0">
            <w:pPr>
              <w:pStyle w:val="Tabletext"/>
              <w:spacing w:after="40"/>
              <w:jc w:val="center"/>
            </w:pPr>
            <w:r w:rsidRPr="006F7F9E">
              <w:t>2 110</w:t>
            </w:r>
            <w:r>
              <w:rPr>
                <w:rFonts w:hint="cs"/>
                <w:rtl/>
                <w:lang w:bidi="ar-SY"/>
              </w:rPr>
              <w:t>-</w:t>
            </w:r>
            <w:r w:rsidRPr="006F7F9E">
              <w:t>2 155</w:t>
            </w:r>
          </w:p>
        </w:tc>
      </w:tr>
      <w:tr w:rsidR="00337DF0" w:rsidRPr="004A1ADC" w:rsidTr="00901462">
        <w:trPr>
          <w:jc w:val="center"/>
        </w:trPr>
        <w:tc>
          <w:tcPr>
            <w:tcW w:w="1077" w:type="dxa"/>
            <w:vAlign w:val="center"/>
          </w:tcPr>
          <w:p w:rsidR="00337DF0" w:rsidRPr="006F7F9E" w:rsidRDefault="00337DF0" w:rsidP="00337DF0">
            <w:pPr>
              <w:pStyle w:val="Tabletext"/>
              <w:spacing w:after="40"/>
            </w:pPr>
            <w:r w:rsidRPr="006F7F9E">
              <w:rPr>
                <w:vertAlign w:val="superscript"/>
              </w:rPr>
              <w:t>(1)</w:t>
            </w:r>
            <w:r w:rsidRPr="006F7F9E">
              <w:t>16</w:t>
            </w:r>
          </w:p>
        </w:tc>
        <w:tc>
          <w:tcPr>
            <w:tcW w:w="4253" w:type="dxa"/>
            <w:vAlign w:val="center"/>
          </w:tcPr>
          <w:p w:rsidR="00337DF0" w:rsidRPr="006F7F9E" w:rsidRDefault="00337DF0" w:rsidP="00337DF0">
            <w:pPr>
              <w:pStyle w:val="Tabletext"/>
              <w:spacing w:after="40"/>
            </w:pPr>
            <w:r>
              <w:rPr>
                <w:rFonts w:hint="cs"/>
                <w:rtl/>
              </w:rPr>
              <w:t xml:space="preserve">نطاق </w:t>
            </w:r>
            <w:r w:rsidRPr="006F7F9E">
              <w:t>GHz 2</w:t>
            </w:r>
            <w:r>
              <w:t>,</w:t>
            </w:r>
            <w:r w:rsidRPr="006F7F9E">
              <w:t>5</w:t>
            </w:r>
            <w:r>
              <w:rPr>
                <w:rFonts w:hint="cs"/>
                <w:rtl/>
              </w:rPr>
              <w:t xml:space="preserve"> الأمريكي</w:t>
            </w:r>
          </w:p>
        </w:tc>
        <w:tc>
          <w:tcPr>
            <w:tcW w:w="1701" w:type="dxa"/>
            <w:vAlign w:val="center"/>
          </w:tcPr>
          <w:p w:rsidR="00337DF0" w:rsidRPr="006F7F9E" w:rsidRDefault="00337DF0" w:rsidP="00337DF0">
            <w:pPr>
              <w:pStyle w:val="Tabletext"/>
              <w:spacing w:after="40"/>
              <w:jc w:val="center"/>
            </w:pPr>
            <w:r w:rsidRPr="006F7F9E">
              <w:t>2 502</w:t>
            </w:r>
            <w:r>
              <w:rPr>
                <w:rFonts w:hint="cs"/>
                <w:rtl/>
                <w:lang w:bidi="ar-SY"/>
              </w:rPr>
              <w:t>-</w:t>
            </w:r>
            <w:r w:rsidRPr="006F7F9E">
              <w:t>2 568</w:t>
            </w:r>
          </w:p>
        </w:tc>
        <w:tc>
          <w:tcPr>
            <w:tcW w:w="1701" w:type="dxa"/>
            <w:vAlign w:val="center"/>
          </w:tcPr>
          <w:p w:rsidR="00337DF0" w:rsidRPr="006F7F9E" w:rsidRDefault="00337DF0" w:rsidP="00337DF0">
            <w:pPr>
              <w:pStyle w:val="Tabletext"/>
              <w:spacing w:after="40"/>
              <w:jc w:val="center"/>
            </w:pPr>
            <w:r w:rsidRPr="006F7F9E">
              <w:t>2 624</w:t>
            </w:r>
            <w:r>
              <w:rPr>
                <w:rFonts w:hint="cs"/>
                <w:rtl/>
                <w:lang w:bidi="ar-SY"/>
              </w:rPr>
              <w:t>-</w:t>
            </w:r>
            <w:r w:rsidRPr="006F7F9E">
              <w:t>2 690</w:t>
            </w:r>
          </w:p>
        </w:tc>
      </w:tr>
      <w:tr w:rsidR="00337DF0" w:rsidRPr="004A1ADC" w:rsidTr="00901462">
        <w:trPr>
          <w:jc w:val="center"/>
        </w:trPr>
        <w:tc>
          <w:tcPr>
            <w:tcW w:w="1077" w:type="dxa"/>
            <w:vAlign w:val="center"/>
          </w:tcPr>
          <w:p w:rsidR="00337DF0" w:rsidRPr="006F7F9E" w:rsidRDefault="00337DF0" w:rsidP="00337DF0">
            <w:pPr>
              <w:pStyle w:val="Tabletext"/>
              <w:spacing w:after="40"/>
            </w:pPr>
            <w:r w:rsidRPr="006F7F9E">
              <w:rPr>
                <w:vertAlign w:val="superscript"/>
              </w:rPr>
              <w:t>(1)</w:t>
            </w:r>
            <w:r w:rsidRPr="006F7F9E">
              <w:rPr>
                <w:szCs w:val="24"/>
              </w:rPr>
              <w:t>17</w:t>
            </w:r>
          </w:p>
        </w:tc>
        <w:tc>
          <w:tcPr>
            <w:tcW w:w="4253" w:type="dxa"/>
            <w:vAlign w:val="center"/>
          </w:tcPr>
          <w:p w:rsidR="00337DF0" w:rsidRPr="006F7F9E" w:rsidRDefault="00337DF0" w:rsidP="00337DF0">
            <w:pPr>
              <w:pStyle w:val="Tabletext"/>
              <w:spacing w:after="40"/>
            </w:pPr>
            <w:r>
              <w:rPr>
                <w:rFonts w:hint="cs"/>
                <w:rtl/>
              </w:rPr>
              <w:t xml:space="preserve">نطاق </w:t>
            </w:r>
            <w:r w:rsidRPr="006F7F9E">
              <w:t>GHz</w:t>
            </w:r>
            <w:r>
              <w:t xml:space="preserve"> 2,5</w:t>
            </w:r>
            <w:r>
              <w:rPr>
                <w:rFonts w:hint="cs"/>
                <w:rtl/>
              </w:rPr>
              <w:t xml:space="preserve"> الأمريكي في الوصلة الأمامية فقط</w:t>
            </w:r>
          </w:p>
        </w:tc>
        <w:tc>
          <w:tcPr>
            <w:tcW w:w="1701" w:type="dxa"/>
            <w:vAlign w:val="center"/>
          </w:tcPr>
          <w:p w:rsidR="00337DF0" w:rsidRPr="006F7F9E" w:rsidRDefault="00337DF0" w:rsidP="00337DF0">
            <w:pPr>
              <w:pStyle w:val="Tabletext"/>
              <w:spacing w:after="40"/>
              <w:jc w:val="center"/>
            </w:pPr>
            <w:r w:rsidRPr="004A1ADC">
              <w:rPr>
                <w:rFonts w:hint="cs"/>
                <w:rtl/>
              </w:rPr>
              <w:t>غير مطبق</w:t>
            </w:r>
          </w:p>
        </w:tc>
        <w:tc>
          <w:tcPr>
            <w:tcW w:w="1701" w:type="dxa"/>
            <w:vAlign w:val="center"/>
          </w:tcPr>
          <w:p w:rsidR="00337DF0" w:rsidRPr="006F7F9E" w:rsidRDefault="00337DF0" w:rsidP="00337DF0">
            <w:pPr>
              <w:pStyle w:val="Tabletext"/>
              <w:spacing w:after="40"/>
              <w:jc w:val="center"/>
            </w:pPr>
            <w:r w:rsidRPr="004A1ADC">
              <w:t>2 624</w:t>
            </w:r>
            <w:r>
              <w:rPr>
                <w:rFonts w:hint="cs"/>
                <w:rtl/>
                <w:lang w:bidi="ar-SY"/>
              </w:rPr>
              <w:t>-</w:t>
            </w:r>
            <w:r w:rsidRPr="004A1ADC">
              <w:t>2 690</w:t>
            </w:r>
          </w:p>
        </w:tc>
      </w:tr>
      <w:tr w:rsidR="00337DF0" w:rsidRPr="004A1ADC" w:rsidTr="00901462">
        <w:trPr>
          <w:jc w:val="center"/>
        </w:trPr>
        <w:tc>
          <w:tcPr>
            <w:tcW w:w="1077" w:type="dxa"/>
            <w:vAlign w:val="center"/>
          </w:tcPr>
          <w:p w:rsidR="00337DF0" w:rsidRPr="006F7F9E" w:rsidRDefault="00337DF0" w:rsidP="00337DF0">
            <w:pPr>
              <w:pStyle w:val="Tabletext"/>
              <w:spacing w:after="40"/>
            </w:pPr>
            <w:r w:rsidRPr="006F7F9E">
              <w:rPr>
                <w:vertAlign w:val="superscript"/>
              </w:rPr>
              <w:t>(1)</w:t>
            </w:r>
            <w:r w:rsidRPr="004A1ADC">
              <w:t>18</w:t>
            </w:r>
          </w:p>
        </w:tc>
        <w:tc>
          <w:tcPr>
            <w:tcW w:w="4253" w:type="dxa"/>
            <w:vAlign w:val="center"/>
          </w:tcPr>
          <w:p w:rsidR="00337DF0" w:rsidRPr="006F7F9E" w:rsidRDefault="00337DF0" w:rsidP="00337DF0">
            <w:pPr>
              <w:pStyle w:val="Tabletext"/>
              <w:spacing w:after="40"/>
            </w:pPr>
            <w:r>
              <w:rPr>
                <w:rFonts w:hint="cs"/>
                <w:rtl/>
              </w:rPr>
              <w:t xml:space="preserve">نطاق </w:t>
            </w:r>
            <w:r w:rsidRPr="006F7F9E">
              <w:t>MHz 700</w:t>
            </w:r>
            <w:r>
              <w:rPr>
                <w:rtl/>
              </w:rPr>
              <w:t xml:space="preserve"> </w:t>
            </w:r>
            <w:r>
              <w:rPr>
                <w:rFonts w:hint="cs"/>
                <w:rtl/>
              </w:rPr>
              <w:t>للسلامة العامة</w:t>
            </w:r>
          </w:p>
        </w:tc>
        <w:tc>
          <w:tcPr>
            <w:tcW w:w="1701" w:type="dxa"/>
            <w:vAlign w:val="center"/>
          </w:tcPr>
          <w:p w:rsidR="00337DF0" w:rsidRPr="006F7F9E" w:rsidRDefault="00337DF0" w:rsidP="00337DF0">
            <w:pPr>
              <w:pStyle w:val="Tabletext"/>
              <w:spacing w:after="40"/>
              <w:jc w:val="center"/>
            </w:pPr>
            <w:r w:rsidRPr="004A1ADC">
              <w:t>787</w:t>
            </w:r>
            <w:r>
              <w:rPr>
                <w:rFonts w:hint="cs"/>
                <w:rtl/>
                <w:lang w:bidi="ar-SY"/>
              </w:rPr>
              <w:t>-</w:t>
            </w:r>
            <w:r w:rsidRPr="004A1ADC">
              <w:t>799</w:t>
            </w:r>
          </w:p>
        </w:tc>
        <w:tc>
          <w:tcPr>
            <w:tcW w:w="1701" w:type="dxa"/>
            <w:vAlign w:val="center"/>
          </w:tcPr>
          <w:p w:rsidR="00337DF0" w:rsidRPr="006F7F9E" w:rsidRDefault="00337DF0" w:rsidP="00337DF0">
            <w:pPr>
              <w:pStyle w:val="Tabletext"/>
              <w:spacing w:after="40"/>
              <w:jc w:val="center"/>
            </w:pPr>
            <w:r w:rsidRPr="004A1ADC">
              <w:t>757</w:t>
            </w:r>
            <w:r>
              <w:rPr>
                <w:rFonts w:hint="cs"/>
                <w:rtl/>
                <w:lang w:bidi="ar-SY"/>
              </w:rPr>
              <w:t>-</w:t>
            </w:r>
            <w:r w:rsidRPr="004A1ADC">
              <w:t>769</w:t>
            </w:r>
          </w:p>
        </w:tc>
      </w:tr>
      <w:tr w:rsidR="00337DF0" w:rsidRPr="004A1ADC" w:rsidTr="00901462">
        <w:trPr>
          <w:jc w:val="center"/>
        </w:trPr>
        <w:tc>
          <w:tcPr>
            <w:tcW w:w="1077" w:type="dxa"/>
            <w:tcBorders>
              <w:bottom w:val="single" w:sz="4" w:space="0" w:color="000000"/>
            </w:tcBorders>
            <w:vAlign w:val="center"/>
          </w:tcPr>
          <w:p w:rsidR="00337DF0" w:rsidRPr="006F7F9E" w:rsidRDefault="00337DF0" w:rsidP="00337DF0">
            <w:pPr>
              <w:pStyle w:val="Tabletext"/>
              <w:spacing w:after="40"/>
            </w:pPr>
            <w:r w:rsidRPr="006F7F9E">
              <w:rPr>
                <w:vertAlign w:val="superscript"/>
              </w:rPr>
              <w:t>(1)</w:t>
            </w:r>
            <w:r w:rsidRPr="006F7F9E">
              <w:rPr>
                <w:szCs w:val="24"/>
              </w:rPr>
              <w:t>19</w:t>
            </w:r>
          </w:p>
        </w:tc>
        <w:tc>
          <w:tcPr>
            <w:tcW w:w="4253" w:type="dxa"/>
            <w:tcBorders>
              <w:bottom w:val="single" w:sz="4" w:space="0" w:color="000000"/>
            </w:tcBorders>
            <w:vAlign w:val="center"/>
          </w:tcPr>
          <w:p w:rsidR="00337DF0" w:rsidRPr="006F7F9E" w:rsidRDefault="00337DF0" w:rsidP="00337DF0">
            <w:pPr>
              <w:pStyle w:val="Tabletext"/>
              <w:spacing w:after="40"/>
            </w:pPr>
            <w:r>
              <w:rPr>
                <w:rFonts w:hint="cs"/>
                <w:rtl/>
              </w:rPr>
              <w:t xml:space="preserve">نطاق </w:t>
            </w:r>
            <w:r w:rsidRPr="006F7F9E">
              <w:t>MHz 700</w:t>
            </w:r>
            <w:r>
              <w:rPr>
                <w:rFonts w:hint="cs"/>
                <w:rtl/>
                <w:lang w:bidi="ar-SY"/>
              </w:rPr>
              <w:t xml:space="preserve"> </w:t>
            </w:r>
            <w:r>
              <w:rPr>
                <w:rFonts w:hint="cs"/>
                <w:rtl/>
              </w:rPr>
              <w:t>الأدنى</w:t>
            </w:r>
          </w:p>
        </w:tc>
        <w:tc>
          <w:tcPr>
            <w:tcW w:w="1701" w:type="dxa"/>
            <w:tcBorders>
              <w:bottom w:val="single" w:sz="4" w:space="0" w:color="000000"/>
            </w:tcBorders>
            <w:vAlign w:val="center"/>
          </w:tcPr>
          <w:p w:rsidR="00337DF0" w:rsidRPr="006F7F9E" w:rsidRDefault="00337DF0" w:rsidP="00337DF0">
            <w:pPr>
              <w:pStyle w:val="Tabletext"/>
              <w:spacing w:after="40"/>
              <w:jc w:val="center"/>
            </w:pPr>
            <w:r w:rsidRPr="004A1ADC">
              <w:t>698</w:t>
            </w:r>
            <w:r>
              <w:rPr>
                <w:rFonts w:hint="cs"/>
                <w:rtl/>
                <w:lang w:bidi="ar-SY"/>
              </w:rPr>
              <w:t>-</w:t>
            </w:r>
            <w:r w:rsidRPr="004A1ADC">
              <w:t>716</w:t>
            </w:r>
          </w:p>
        </w:tc>
        <w:tc>
          <w:tcPr>
            <w:tcW w:w="1701" w:type="dxa"/>
            <w:tcBorders>
              <w:bottom w:val="single" w:sz="4" w:space="0" w:color="000000"/>
            </w:tcBorders>
            <w:vAlign w:val="center"/>
          </w:tcPr>
          <w:p w:rsidR="00337DF0" w:rsidRPr="006F7F9E" w:rsidRDefault="00337DF0" w:rsidP="00337DF0">
            <w:pPr>
              <w:pStyle w:val="Tabletext"/>
              <w:spacing w:after="40"/>
              <w:jc w:val="center"/>
            </w:pPr>
            <w:r w:rsidRPr="004A1ADC">
              <w:t>728</w:t>
            </w:r>
            <w:r>
              <w:rPr>
                <w:rFonts w:hint="cs"/>
                <w:rtl/>
                <w:lang w:bidi="ar-SY"/>
              </w:rPr>
              <w:t>-</w:t>
            </w:r>
            <w:r w:rsidRPr="004A1ADC">
              <w:t>746</w:t>
            </w:r>
          </w:p>
        </w:tc>
      </w:tr>
      <w:tr w:rsidR="00337DF0" w:rsidRPr="006F7F9E" w:rsidTr="00901462">
        <w:trPr>
          <w:jc w:val="center"/>
        </w:trPr>
        <w:tc>
          <w:tcPr>
            <w:tcW w:w="4253" w:type="dxa"/>
            <w:gridSpan w:val="4"/>
            <w:tcBorders>
              <w:left w:val="nil"/>
              <w:bottom w:val="nil"/>
              <w:right w:val="nil"/>
            </w:tcBorders>
            <w:vAlign w:val="center"/>
          </w:tcPr>
          <w:p w:rsidR="00337DF0" w:rsidRPr="00337DF0" w:rsidRDefault="00337DF0" w:rsidP="00337DF0">
            <w:pPr>
              <w:pStyle w:val="Tablelegend"/>
              <w:spacing w:before="80" w:after="0"/>
              <w:rPr>
                <w:sz w:val="18"/>
                <w:szCs w:val="26"/>
              </w:rPr>
            </w:pPr>
            <w:r w:rsidRPr="00337DF0">
              <w:rPr>
                <w:sz w:val="18"/>
                <w:szCs w:val="26"/>
                <w:vertAlign w:val="superscript"/>
              </w:rPr>
              <w:t>(1)</w:t>
            </w:r>
            <w:r w:rsidRPr="00337DF0">
              <w:rPr>
                <w:sz w:val="18"/>
                <w:szCs w:val="26"/>
              </w:rPr>
              <w:tab/>
            </w:r>
            <w:r w:rsidRPr="00337DF0">
              <w:rPr>
                <w:rFonts w:hint="cs"/>
                <w:sz w:val="18"/>
                <w:szCs w:val="26"/>
                <w:rtl/>
              </w:rPr>
              <w:t>لا توجد مواصفات للبث في هذه الآونة.</w:t>
            </w:r>
          </w:p>
        </w:tc>
      </w:tr>
    </w:tbl>
    <w:p w:rsidR="00337DF0" w:rsidRPr="00C916C0" w:rsidRDefault="00337DF0" w:rsidP="00901462">
      <w:pPr>
        <w:pStyle w:val="Note"/>
        <w:keepNext/>
        <w:spacing w:before="240"/>
        <w:rPr>
          <w:rtl/>
        </w:rPr>
      </w:pPr>
      <w:r w:rsidRPr="008363FD">
        <w:rPr>
          <w:b/>
          <w:bCs/>
          <w:rtl/>
        </w:rPr>
        <w:lastRenderedPageBreak/>
        <w:t xml:space="preserve">الملاحظة </w:t>
      </w:r>
      <w:r w:rsidRPr="008363FD">
        <w:rPr>
          <w:b/>
          <w:bCs/>
        </w:rPr>
        <w:t>4</w:t>
      </w:r>
      <w:r w:rsidRPr="008363FD">
        <w:rPr>
          <w:rtl/>
        </w:rPr>
        <w:t xml:space="preserve"> </w:t>
      </w:r>
      <w:r>
        <w:rPr>
          <w:rFonts w:hint="cs"/>
          <w:rtl/>
        </w:rPr>
        <w:t>-</w:t>
      </w:r>
      <w:r w:rsidRPr="008363FD">
        <w:rPr>
          <w:rtl/>
        </w:rPr>
        <w:t xml:space="preserve"> </w:t>
      </w:r>
      <w:r w:rsidRPr="00C916C0">
        <w:rPr>
          <w:rFonts w:hint="cs"/>
          <w:rtl/>
        </w:rPr>
        <w:t xml:space="preserve">حدود البث غير المرغوب فيه المعرفة في الملحق </w:t>
      </w:r>
      <w:r>
        <w:t>3</w:t>
      </w:r>
      <w:r w:rsidRPr="00C916C0">
        <w:rPr>
          <w:rFonts w:hint="cs"/>
          <w:rtl/>
        </w:rPr>
        <w:t xml:space="preserve"> تخص المحطات القاعدة العاملة بترتيب واحد أو توليفة من عدد من</w:t>
      </w:r>
      <w:r>
        <w:rPr>
          <w:rFonts w:hint="cs"/>
          <w:rtl/>
        </w:rPr>
        <w:t xml:space="preserve"> </w:t>
      </w:r>
      <w:r w:rsidRPr="00C916C0">
        <w:rPr>
          <w:rFonts w:hint="cs"/>
          <w:rtl/>
        </w:rPr>
        <w:t>الترتيبات</w:t>
      </w:r>
      <w:r>
        <w:rPr>
          <w:rFonts w:hint="eastAsia"/>
          <w:rtl/>
        </w:rPr>
        <w:t> </w:t>
      </w:r>
      <w:r w:rsidRPr="00C916C0">
        <w:rPr>
          <w:rFonts w:hint="cs"/>
          <w:rtl/>
        </w:rPr>
        <w:t>التالية:</w:t>
      </w:r>
    </w:p>
    <w:p w:rsidR="00337DF0" w:rsidRPr="00374F43" w:rsidRDefault="00337DF0" w:rsidP="00337DF0">
      <w:pPr>
        <w:pStyle w:val="enumlev1"/>
        <w:rPr>
          <w:sz w:val="20"/>
          <w:szCs w:val="26"/>
          <w:rtl/>
          <w:lang w:bidi="ar-SY"/>
        </w:rPr>
      </w:pPr>
      <w:r w:rsidRPr="00374F43">
        <w:rPr>
          <w:sz w:val="20"/>
          <w:szCs w:val="26"/>
          <w:rtl/>
        </w:rPr>
        <w:t>-</w:t>
      </w:r>
      <w:r w:rsidRPr="00374F43">
        <w:rPr>
          <w:rFonts w:hint="cs"/>
          <w:sz w:val="20"/>
          <w:szCs w:val="26"/>
          <w:rtl/>
        </w:rPr>
        <w:tab/>
        <w:t xml:space="preserve">الإرسال المزدوج بتقسيم الزمن </w:t>
      </w:r>
      <w:r w:rsidRPr="00374F43">
        <w:rPr>
          <w:sz w:val="20"/>
          <w:szCs w:val="26"/>
        </w:rPr>
        <w:t>(TDD)</w:t>
      </w:r>
      <w:r w:rsidRPr="00374F43">
        <w:rPr>
          <w:rFonts w:hint="cs"/>
          <w:sz w:val="20"/>
          <w:szCs w:val="26"/>
          <w:rtl/>
        </w:rPr>
        <w:t xml:space="preserve"> في النطاقين </w:t>
      </w:r>
      <w:r w:rsidRPr="00374F43">
        <w:rPr>
          <w:sz w:val="20"/>
          <w:szCs w:val="26"/>
        </w:rPr>
        <w:t>MHz 1 920-1 900</w:t>
      </w:r>
      <w:r w:rsidRPr="00374F43">
        <w:rPr>
          <w:rFonts w:hint="cs"/>
          <w:sz w:val="20"/>
          <w:szCs w:val="26"/>
          <w:rtl/>
        </w:rPr>
        <w:t xml:space="preserve"> و</w:t>
      </w:r>
      <w:r w:rsidRPr="00374F43">
        <w:rPr>
          <w:sz w:val="20"/>
          <w:szCs w:val="26"/>
        </w:rPr>
        <w:t>MHz 2 025-2 010</w:t>
      </w:r>
      <w:r w:rsidRPr="00374F43">
        <w:rPr>
          <w:rFonts w:hint="cs"/>
          <w:sz w:val="20"/>
          <w:szCs w:val="26"/>
          <w:rtl/>
        </w:rPr>
        <w:t xml:space="preserve"> المشار إليهما بالنطاق</w:t>
      </w:r>
      <w:r w:rsidRPr="00374F43">
        <w:rPr>
          <w:rFonts w:hint="eastAsia"/>
          <w:sz w:val="20"/>
          <w:szCs w:val="26"/>
          <w:rtl/>
        </w:rPr>
        <w:t> </w:t>
      </w:r>
      <w:r w:rsidRPr="00374F43">
        <w:rPr>
          <w:rFonts w:hint="cs"/>
          <w:sz w:val="20"/>
          <w:szCs w:val="26"/>
          <w:rtl/>
        </w:rPr>
        <w:t>أ) في ال</w:t>
      </w:r>
      <w:r w:rsidRPr="00374F43">
        <w:rPr>
          <w:sz w:val="20"/>
          <w:szCs w:val="26"/>
          <w:rtl/>
        </w:rPr>
        <w:t xml:space="preserve">نفاذ </w:t>
      </w:r>
      <w:r w:rsidRPr="00374F43">
        <w:rPr>
          <w:rFonts w:hint="cs"/>
          <w:sz w:val="20"/>
          <w:szCs w:val="26"/>
          <w:rtl/>
        </w:rPr>
        <w:t>ال</w:t>
      </w:r>
      <w:r w:rsidRPr="00374F43">
        <w:rPr>
          <w:sz w:val="20"/>
          <w:szCs w:val="26"/>
          <w:rtl/>
        </w:rPr>
        <w:t xml:space="preserve">راديوي </w:t>
      </w:r>
      <w:r w:rsidRPr="00374F43">
        <w:rPr>
          <w:rFonts w:hint="cs"/>
          <w:sz w:val="20"/>
          <w:szCs w:val="26"/>
          <w:rtl/>
        </w:rPr>
        <w:t>ال</w:t>
      </w:r>
      <w:r w:rsidRPr="00374F43">
        <w:rPr>
          <w:sz w:val="20"/>
          <w:szCs w:val="26"/>
          <w:rtl/>
        </w:rPr>
        <w:t xml:space="preserve">أرضي </w:t>
      </w:r>
      <w:r w:rsidRPr="00374F43">
        <w:rPr>
          <w:rFonts w:hint="cs"/>
          <w:sz w:val="20"/>
          <w:szCs w:val="26"/>
          <w:rtl/>
        </w:rPr>
        <w:t>ال</w:t>
      </w:r>
      <w:r w:rsidRPr="00374F43">
        <w:rPr>
          <w:sz w:val="20"/>
          <w:szCs w:val="26"/>
          <w:rtl/>
        </w:rPr>
        <w:t>عالمي</w:t>
      </w:r>
      <w:r w:rsidRPr="00374F43">
        <w:rPr>
          <w:rFonts w:hint="cs"/>
          <w:sz w:val="20"/>
          <w:szCs w:val="26"/>
          <w:rtl/>
        </w:rPr>
        <w:t xml:space="preserve"> (</w:t>
      </w:r>
      <w:r w:rsidRPr="00374F43">
        <w:rPr>
          <w:sz w:val="20"/>
          <w:szCs w:val="26"/>
        </w:rPr>
        <w:t>UTRA</w:t>
      </w:r>
      <w:r w:rsidRPr="00374F43">
        <w:rPr>
          <w:rFonts w:hint="cs"/>
          <w:sz w:val="20"/>
          <w:szCs w:val="26"/>
          <w:rtl/>
        </w:rPr>
        <w:t xml:space="preserve">) أو النطاق </w:t>
      </w:r>
      <w:r w:rsidRPr="00374F43">
        <w:rPr>
          <w:sz w:val="20"/>
          <w:szCs w:val="26"/>
        </w:rPr>
        <w:t>33</w:t>
      </w:r>
      <w:r w:rsidRPr="00374F43">
        <w:rPr>
          <w:rFonts w:hint="cs"/>
          <w:sz w:val="20"/>
          <w:szCs w:val="26"/>
          <w:rtl/>
          <w:lang w:bidi="ar-SY"/>
        </w:rPr>
        <w:t xml:space="preserve"> و</w:t>
      </w:r>
      <w:r w:rsidRPr="00374F43">
        <w:rPr>
          <w:sz w:val="20"/>
          <w:szCs w:val="26"/>
          <w:lang w:bidi="ar-SY"/>
        </w:rPr>
        <w:t>34</w:t>
      </w:r>
      <w:r w:rsidRPr="00374F43">
        <w:rPr>
          <w:rFonts w:hint="cs"/>
          <w:sz w:val="20"/>
          <w:szCs w:val="26"/>
          <w:rtl/>
          <w:lang w:bidi="ar-SY"/>
        </w:rPr>
        <w:t xml:space="preserve"> على التوالي </w:t>
      </w:r>
      <w:r w:rsidRPr="00374F43">
        <w:rPr>
          <w:rFonts w:hint="cs"/>
          <w:sz w:val="20"/>
          <w:szCs w:val="26"/>
          <w:rtl/>
        </w:rPr>
        <w:t>في</w:t>
      </w:r>
      <w:r w:rsidRPr="00374F43">
        <w:rPr>
          <w:sz w:val="20"/>
          <w:szCs w:val="26"/>
          <w:rtl/>
        </w:rPr>
        <w:t xml:space="preserve"> </w:t>
      </w:r>
      <w:r w:rsidRPr="00374F43">
        <w:rPr>
          <w:rFonts w:hint="cs"/>
          <w:sz w:val="20"/>
          <w:szCs w:val="26"/>
          <w:rtl/>
        </w:rPr>
        <w:t>ال</w:t>
      </w:r>
      <w:r w:rsidRPr="00374F43">
        <w:rPr>
          <w:sz w:val="20"/>
          <w:szCs w:val="26"/>
          <w:rtl/>
        </w:rPr>
        <w:t xml:space="preserve">نفاذ </w:t>
      </w:r>
      <w:r w:rsidRPr="00374F43">
        <w:rPr>
          <w:rFonts w:hint="cs"/>
          <w:sz w:val="20"/>
          <w:szCs w:val="26"/>
          <w:rtl/>
        </w:rPr>
        <w:t>ال</w:t>
      </w:r>
      <w:r w:rsidRPr="00374F43">
        <w:rPr>
          <w:sz w:val="20"/>
          <w:szCs w:val="26"/>
          <w:rtl/>
        </w:rPr>
        <w:t xml:space="preserve">راديوي </w:t>
      </w:r>
      <w:r w:rsidRPr="00374F43">
        <w:rPr>
          <w:rFonts w:hint="cs"/>
          <w:sz w:val="20"/>
          <w:szCs w:val="26"/>
          <w:rtl/>
        </w:rPr>
        <w:t>ال</w:t>
      </w:r>
      <w:r w:rsidRPr="00374F43">
        <w:rPr>
          <w:sz w:val="20"/>
          <w:szCs w:val="26"/>
          <w:rtl/>
        </w:rPr>
        <w:t xml:space="preserve">أرضي </w:t>
      </w:r>
      <w:r w:rsidRPr="00374F43">
        <w:rPr>
          <w:rFonts w:hint="cs"/>
          <w:sz w:val="20"/>
          <w:szCs w:val="26"/>
          <w:rtl/>
        </w:rPr>
        <w:t>ال</w:t>
      </w:r>
      <w:r w:rsidRPr="00374F43">
        <w:rPr>
          <w:sz w:val="20"/>
          <w:szCs w:val="26"/>
          <w:rtl/>
        </w:rPr>
        <w:t>عالمي</w:t>
      </w:r>
      <w:r w:rsidRPr="00374F43">
        <w:rPr>
          <w:rFonts w:hint="cs"/>
          <w:sz w:val="20"/>
          <w:szCs w:val="26"/>
          <w:rtl/>
        </w:rPr>
        <w:t xml:space="preserve"> المتطور (</w:t>
      </w:r>
      <w:r w:rsidRPr="00374F43">
        <w:rPr>
          <w:rFonts w:eastAsia="MS Mincho"/>
          <w:sz w:val="20"/>
          <w:szCs w:val="26"/>
        </w:rPr>
        <w:t>E-UTRA</w:t>
      </w:r>
      <w:r w:rsidRPr="00374F43">
        <w:rPr>
          <w:rFonts w:hint="cs"/>
          <w:sz w:val="20"/>
          <w:szCs w:val="26"/>
          <w:rtl/>
        </w:rPr>
        <w:t>)؛</w:t>
      </w:r>
    </w:p>
    <w:p w:rsidR="00337DF0" w:rsidRPr="00374F43" w:rsidRDefault="00337DF0" w:rsidP="00337DF0">
      <w:pPr>
        <w:pStyle w:val="enumlev1"/>
        <w:rPr>
          <w:sz w:val="20"/>
          <w:szCs w:val="26"/>
          <w:rtl/>
        </w:rPr>
      </w:pPr>
      <w:r w:rsidRPr="00374F43">
        <w:rPr>
          <w:sz w:val="20"/>
          <w:szCs w:val="26"/>
          <w:rtl/>
        </w:rPr>
        <w:t>-</w:t>
      </w:r>
      <w:r w:rsidRPr="00374F43">
        <w:rPr>
          <w:rFonts w:hint="cs"/>
          <w:sz w:val="20"/>
          <w:szCs w:val="26"/>
          <w:rtl/>
        </w:rPr>
        <w:tab/>
        <w:t xml:space="preserve">الإرسال </w:t>
      </w:r>
      <w:r w:rsidRPr="00374F43">
        <w:rPr>
          <w:sz w:val="20"/>
          <w:szCs w:val="26"/>
        </w:rPr>
        <w:t>TDD</w:t>
      </w:r>
      <w:r w:rsidRPr="00374F43">
        <w:rPr>
          <w:rFonts w:hint="cs"/>
          <w:sz w:val="20"/>
          <w:szCs w:val="26"/>
          <w:rtl/>
        </w:rPr>
        <w:t xml:space="preserve"> في النطاقين </w:t>
      </w:r>
      <w:r w:rsidRPr="00374F43">
        <w:rPr>
          <w:sz w:val="20"/>
          <w:szCs w:val="26"/>
        </w:rPr>
        <w:t>MHz 1 910-1 850</w:t>
      </w:r>
      <w:r w:rsidRPr="00374F43">
        <w:rPr>
          <w:rFonts w:hint="cs"/>
          <w:sz w:val="20"/>
          <w:szCs w:val="26"/>
          <w:rtl/>
        </w:rPr>
        <w:t xml:space="preserve"> و</w:t>
      </w:r>
      <w:r w:rsidRPr="00374F43">
        <w:rPr>
          <w:sz w:val="20"/>
          <w:szCs w:val="26"/>
        </w:rPr>
        <w:t>MHz 1 990-1 930</w:t>
      </w:r>
      <w:r w:rsidRPr="00374F43">
        <w:rPr>
          <w:rFonts w:hint="cs"/>
          <w:sz w:val="20"/>
          <w:szCs w:val="26"/>
          <w:rtl/>
        </w:rPr>
        <w:t xml:space="preserve"> المشار إليهما بالنطاق ب) في ال</w:t>
      </w:r>
      <w:r w:rsidRPr="00374F43">
        <w:rPr>
          <w:sz w:val="20"/>
          <w:szCs w:val="26"/>
          <w:rtl/>
        </w:rPr>
        <w:t xml:space="preserve">نفاذ </w:t>
      </w:r>
      <w:r w:rsidRPr="00374F43">
        <w:rPr>
          <w:rFonts w:hint="cs"/>
          <w:sz w:val="20"/>
          <w:szCs w:val="26"/>
          <w:rtl/>
        </w:rPr>
        <w:t>ال</w:t>
      </w:r>
      <w:r w:rsidRPr="00374F43">
        <w:rPr>
          <w:sz w:val="20"/>
          <w:szCs w:val="26"/>
          <w:rtl/>
        </w:rPr>
        <w:t xml:space="preserve">راديوي </w:t>
      </w:r>
      <w:r w:rsidRPr="00374F43">
        <w:rPr>
          <w:rFonts w:hint="cs"/>
          <w:sz w:val="20"/>
          <w:szCs w:val="26"/>
          <w:rtl/>
        </w:rPr>
        <w:t>ال</w:t>
      </w:r>
      <w:r w:rsidRPr="00374F43">
        <w:rPr>
          <w:sz w:val="20"/>
          <w:szCs w:val="26"/>
          <w:rtl/>
        </w:rPr>
        <w:t xml:space="preserve">أرضي </w:t>
      </w:r>
      <w:r w:rsidRPr="00374F43">
        <w:rPr>
          <w:rFonts w:hint="cs"/>
          <w:sz w:val="20"/>
          <w:szCs w:val="26"/>
          <w:rtl/>
        </w:rPr>
        <w:t>ال</w:t>
      </w:r>
      <w:r w:rsidRPr="00374F43">
        <w:rPr>
          <w:sz w:val="20"/>
          <w:szCs w:val="26"/>
          <w:rtl/>
        </w:rPr>
        <w:t>عالمي</w:t>
      </w:r>
      <w:r w:rsidRPr="00374F43">
        <w:rPr>
          <w:rFonts w:hint="cs"/>
          <w:sz w:val="20"/>
          <w:szCs w:val="26"/>
          <w:rtl/>
        </w:rPr>
        <w:t xml:space="preserve"> (</w:t>
      </w:r>
      <w:r w:rsidRPr="00374F43">
        <w:rPr>
          <w:sz w:val="20"/>
          <w:szCs w:val="26"/>
        </w:rPr>
        <w:t>UTRA</w:t>
      </w:r>
      <w:r w:rsidRPr="00374F43">
        <w:rPr>
          <w:rFonts w:hint="cs"/>
          <w:sz w:val="20"/>
          <w:szCs w:val="26"/>
          <w:rtl/>
        </w:rPr>
        <w:t xml:space="preserve">) أو النطاق </w:t>
      </w:r>
      <w:r w:rsidRPr="00374F43">
        <w:rPr>
          <w:sz w:val="20"/>
          <w:szCs w:val="26"/>
        </w:rPr>
        <w:t>35</w:t>
      </w:r>
      <w:r w:rsidRPr="00374F43">
        <w:rPr>
          <w:rFonts w:hint="cs"/>
          <w:sz w:val="20"/>
          <w:szCs w:val="26"/>
          <w:rtl/>
          <w:lang w:bidi="ar-SY"/>
        </w:rPr>
        <w:t xml:space="preserve"> و</w:t>
      </w:r>
      <w:r w:rsidRPr="00374F43">
        <w:rPr>
          <w:sz w:val="20"/>
          <w:szCs w:val="26"/>
          <w:lang w:bidi="ar-SY"/>
        </w:rPr>
        <w:t>36</w:t>
      </w:r>
      <w:r w:rsidRPr="00374F43">
        <w:rPr>
          <w:rFonts w:hint="cs"/>
          <w:sz w:val="20"/>
          <w:szCs w:val="26"/>
          <w:rtl/>
          <w:lang w:bidi="ar-SY"/>
        </w:rPr>
        <w:t xml:space="preserve"> على التوالي </w:t>
      </w:r>
      <w:r w:rsidRPr="00374F43">
        <w:rPr>
          <w:rFonts w:hint="cs"/>
          <w:sz w:val="20"/>
          <w:szCs w:val="26"/>
          <w:rtl/>
        </w:rPr>
        <w:t>في</w:t>
      </w:r>
      <w:r w:rsidRPr="00374F43">
        <w:rPr>
          <w:sz w:val="20"/>
          <w:szCs w:val="26"/>
          <w:rtl/>
        </w:rPr>
        <w:t xml:space="preserve"> </w:t>
      </w:r>
      <w:r w:rsidRPr="00374F43">
        <w:rPr>
          <w:rFonts w:hint="cs"/>
          <w:sz w:val="20"/>
          <w:szCs w:val="26"/>
          <w:rtl/>
        </w:rPr>
        <w:t>ال</w:t>
      </w:r>
      <w:r w:rsidRPr="00374F43">
        <w:rPr>
          <w:sz w:val="20"/>
          <w:szCs w:val="26"/>
          <w:rtl/>
        </w:rPr>
        <w:t xml:space="preserve">نفاذ </w:t>
      </w:r>
      <w:r w:rsidRPr="00374F43">
        <w:rPr>
          <w:rFonts w:hint="cs"/>
          <w:sz w:val="20"/>
          <w:szCs w:val="26"/>
          <w:rtl/>
        </w:rPr>
        <w:t>ال</w:t>
      </w:r>
      <w:r w:rsidRPr="00374F43">
        <w:rPr>
          <w:sz w:val="20"/>
          <w:szCs w:val="26"/>
          <w:rtl/>
        </w:rPr>
        <w:t xml:space="preserve">راديوي </w:t>
      </w:r>
      <w:r w:rsidRPr="00374F43">
        <w:rPr>
          <w:rFonts w:hint="cs"/>
          <w:sz w:val="20"/>
          <w:szCs w:val="26"/>
          <w:rtl/>
        </w:rPr>
        <w:t>ال</w:t>
      </w:r>
      <w:r w:rsidRPr="00374F43">
        <w:rPr>
          <w:sz w:val="20"/>
          <w:szCs w:val="26"/>
          <w:rtl/>
        </w:rPr>
        <w:t xml:space="preserve">أرضي </w:t>
      </w:r>
      <w:r w:rsidRPr="00374F43">
        <w:rPr>
          <w:rFonts w:hint="cs"/>
          <w:sz w:val="20"/>
          <w:szCs w:val="26"/>
          <w:rtl/>
        </w:rPr>
        <w:t>ال</w:t>
      </w:r>
      <w:r w:rsidRPr="00374F43">
        <w:rPr>
          <w:sz w:val="20"/>
          <w:szCs w:val="26"/>
          <w:rtl/>
        </w:rPr>
        <w:t>عالمي</w:t>
      </w:r>
      <w:r w:rsidRPr="00374F43">
        <w:rPr>
          <w:rFonts w:hint="cs"/>
          <w:sz w:val="20"/>
          <w:szCs w:val="26"/>
          <w:rtl/>
        </w:rPr>
        <w:t xml:space="preserve"> المتطور (</w:t>
      </w:r>
      <w:r w:rsidRPr="00374F43">
        <w:rPr>
          <w:rFonts w:eastAsia="MS Mincho"/>
          <w:sz w:val="20"/>
          <w:szCs w:val="26"/>
        </w:rPr>
        <w:t>E-UTRA</w:t>
      </w:r>
      <w:r w:rsidRPr="00374F43">
        <w:rPr>
          <w:rFonts w:hint="cs"/>
          <w:sz w:val="20"/>
          <w:szCs w:val="26"/>
          <w:rtl/>
        </w:rPr>
        <w:t>)؛</w:t>
      </w:r>
    </w:p>
    <w:p w:rsidR="00337DF0" w:rsidRPr="00374F43" w:rsidRDefault="00337DF0" w:rsidP="00337DF0">
      <w:pPr>
        <w:pStyle w:val="enumlev1"/>
        <w:rPr>
          <w:sz w:val="20"/>
          <w:szCs w:val="26"/>
          <w:rtl/>
        </w:rPr>
      </w:pPr>
      <w:r w:rsidRPr="00374F43">
        <w:rPr>
          <w:sz w:val="20"/>
          <w:szCs w:val="26"/>
          <w:rtl/>
        </w:rPr>
        <w:t>-</w:t>
      </w:r>
      <w:r w:rsidRPr="00374F43">
        <w:rPr>
          <w:rFonts w:hint="cs"/>
          <w:sz w:val="20"/>
          <w:szCs w:val="26"/>
          <w:rtl/>
        </w:rPr>
        <w:tab/>
        <w:t xml:space="preserve">الإرسال </w:t>
      </w:r>
      <w:r w:rsidRPr="00374F43">
        <w:rPr>
          <w:sz w:val="20"/>
          <w:szCs w:val="26"/>
        </w:rPr>
        <w:t>TDD</w:t>
      </w:r>
      <w:r w:rsidRPr="00374F43">
        <w:rPr>
          <w:rFonts w:hint="cs"/>
          <w:sz w:val="20"/>
          <w:szCs w:val="26"/>
          <w:rtl/>
        </w:rPr>
        <w:t xml:space="preserve"> في النطاق </w:t>
      </w:r>
      <w:r w:rsidRPr="00374F43">
        <w:rPr>
          <w:sz w:val="20"/>
          <w:szCs w:val="26"/>
        </w:rPr>
        <w:t>MHz 1 930-1 910</w:t>
      </w:r>
      <w:r w:rsidRPr="00374F43">
        <w:rPr>
          <w:rFonts w:hint="cs"/>
          <w:sz w:val="20"/>
          <w:szCs w:val="26"/>
          <w:rtl/>
        </w:rPr>
        <w:t xml:space="preserve"> المشار إليه بالنطاق ج) في ال</w:t>
      </w:r>
      <w:r w:rsidRPr="00374F43">
        <w:rPr>
          <w:sz w:val="20"/>
          <w:szCs w:val="26"/>
          <w:rtl/>
        </w:rPr>
        <w:t xml:space="preserve">نفاذ </w:t>
      </w:r>
      <w:r w:rsidRPr="00374F43">
        <w:rPr>
          <w:rFonts w:hint="cs"/>
          <w:sz w:val="20"/>
          <w:szCs w:val="26"/>
          <w:rtl/>
        </w:rPr>
        <w:t>ال</w:t>
      </w:r>
      <w:r w:rsidRPr="00374F43">
        <w:rPr>
          <w:sz w:val="20"/>
          <w:szCs w:val="26"/>
          <w:rtl/>
        </w:rPr>
        <w:t xml:space="preserve">راديوي </w:t>
      </w:r>
      <w:r w:rsidRPr="00374F43">
        <w:rPr>
          <w:rFonts w:hint="cs"/>
          <w:sz w:val="20"/>
          <w:szCs w:val="26"/>
          <w:rtl/>
        </w:rPr>
        <w:t>ال</w:t>
      </w:r>
      <w:r w:rsidRPr="00374F43">
        <w:rPr>
          <w:sz w:val="20"/>
          <w:szCs w:val="26"/>
          <w:rtl/>
        </w:rPr>
        <w:t xml:space="preserve">أرضي </w:t>
      </w:r>
      <w:r w:rsidRPr="00374F43">
        <w:rPr>
          <w:rFonts w:hint="cs"/>
          <w:sz w:val="20"/>
          <w:szCs w:val="26"/>
          <w:rtl/>
        </w:rPr>
        <w:t>ال</w:t>
      </w:r>
      <w:r w:rsidRPr="00374F43">
        <w:rPr>
          <w:sz w:val="20"/>
          <w:szCs w:val="26"/>
          <w:rtl/>
        </w:rPr>
        <w:t>عالمي</w:t>
      </w:r>
      <w:r w:rsidRPr="00374F43">
        <w:rPr>
          <w:rFonts w:hint="cs"/>
          <w:sz w:val="20"/>
          <w:szCs w:val="26"/>
          <w:rtl/>
        </w:rPr>
        <w:t xml:space="preserve"> (</w:t>
      </w:r>
      <w:r w:rsidRPr="00374F43">
        <w:rPr>
          <w:sz w:val="20"/>
          <w:szCs w:val="26"/>
        </w:rPr>
        <w:t>UTRA</w:t>
      </w:r>
      <w:r w:rsidRPr="00374F43">
        <w:rPr>
          <w:rFonts w:hint="cs"/>
          <w:sz w:val="20"/>
          <w:szCs w:val="26"/>
          <w:rtl/>
        </w:rPr>
        <w:t xml:space="preserve">) أو النطاق </w:t>
      </w:r>
      <w:r w:rsidRPr="00374F43">
        <w:rPr>
          <w:sz w:val="20"/>
          <w:szCs w:val="26"/>
        </w:rPr>
        <w:t>37</w:t>
      </w:r>
      <w:r w:rsidRPr="00374F43">
        <w:rPr>
          <w:rFonts w:hint="cs"/>
          <w:sz w:val="20"/>
          <w:szCs w:val="26"/>
          <w:rtl/>
          <w:lang w:bidi="ar-SY"/>
        </w:rPr>
        <w:t xml:space="preserve"> </w:t>
      </w:r>
      <w:r w:rsidRPr="00374F43">
        <w:rPr>
          <w:rFonts w:hint="cs"/>
          <w:sz w:val="20"/>
          <w:szCs w:val="26"/>
          <w:rtl/>
        </w:rPr>
        <w:t>في</w:t>
      </w:r>
      <w:r w:rsidRPr="00374F43">
        <w:rPr>
          <w:sz w:val="20"/>
          <w:szCs w:val="26"/>
          <w:rtl/>
        </w:rPr>
        <w:t xml:space="preserve"> </w:t>
      </w:r>
      <w:r w:rsidRPr="00374F43">
        <w:rPr>
          <w:rFonts w:hint="cs"/>
          <w:sz w:val="20"/>
          <w:szCs w:val="26"/>
          <w:rtl/>
        </w:rPr>
        <w:t>ال</w:t>
      </w:r>
      <w:r w:rsidRPr="00374F43">
        <w:rPr>
          <w:sz w:val="20"/>
          <w:szCs w:val="26"/>
          <w:rtl/>
        </w:rPr>
        <w:t xml:space="preserve">نفاذ </w:t>
      </w:r>
      <w:r w:rsidRPr="00374F43">
        <w:rPr>
          <w:rFonts w:hint="cs"/>
          <w:sz w:val="20"/>
          <w:szCs w:val="26"/>
          <w:rtl/>
        </w:rPr>
        <w:t>ال</w:t>
      </w:r>
      <w:r w:rsidRPr="00374F43">
        <w:rPr>
          <w:sz w:val="20"/>
          <w:szCs w:val="26"/>
          <w:rtl/>
        </w:rPr>
        <w:t xml:space="preserve">راديوي </w:t>
      </w:r>
      <w:r w:rsidRPr="00374F43">
        <w:rPr>
          <w:rFonts w:hint="cs"/>
          <w:sz w:val="20"/>
          <w:szCs w:val="26"/>
          <w:rtl/>
        </w:rPr>
        <w:t>ال</w:t>
      </w:r>
      <w:r w:rsidRPr="00374F43">
        <w:rPr>
          <w:sz w:val="20"/>
          <w:szCs w:val="26"/>
          <w:rtl/>
        </w:rPr>
        <w:t xml:space="preserve">أرضي </w:t>
      </w:r>
      <w:r w:rsidRPr="00374F43">
        <w:rPr>
          <w:rFonts w:hint="cs"/>
          <w:sz w:val="20"/>
          <w:szCs w:val="26"/>
          <w:rtl/>
        </w:rPr>
        <w:t>ال</w:t>
      </w:r>
      <w:r w:rsidRPr="00374F43">
        <w:rPr>
          <w:sz w:val="20"/>
          <w:szCs w:val="26"/>
          <w:rtl/>
        </w:rPr>
        <w:t>عالمي</w:t>
      </w:r>
      <w:r w:rsidRPr="00374F43">
        <w:rPr>
          <w:rFonts w:hint="cs"/>
          <w:sz w:val="20"/>
          <w:szCs w:val="26"/>
          <w:rtl/>
        </w:rPr>
        <w:t xml:space="preserve"> المتطور (</w:t>
      </w:r>
      <w:r w:rsidRPr="00374F43">
        <w:rPr>
          <w:rFonts w:eastAsia="MS Mincho"/>
          <w:sz w:val="20"/>
          <w:szCs w:val="26"/>
        </w:rPr>
        <w:t>E-UTRA</w:t>
      </w:r>
      <w:r w:rsidRPr="00374F43">
        <w:rPr>
          <w:rFonts w:hint="cs"/>
          <w:sz w:val="20"/>
          <w:szCs w:val="26"/>
          <w:rtl/>
        </w:rPr>
        <w:t>)؛</w:t>
      </w:r>
    </w:p>
    <w:p w:rsidR="00337DF0" w:rsidRPr="00374F43" w:rsidRDefault="00337DF0" w:rsidP="00337DF0">
      <w:pPr>
        <w:pStyle w:val="enumlev1"/>
        <w:rPr>
          <w:sz w:val="20"/>
          <w:szCs w:val="26"/>
          <w:rtl/>
        </w:rPr>
      </w:pPr>
      <w:r w:rsidRPr="00374F43">
        <w:rPr>
          <w:sz w:val="20"/>
          <w:szCs w:val="26"/>
          <w:rtl/>
        </w:rPr>
        <w:t>-</w:t>
      </w:r>
      <w:r w:rsidRPr="00374F43">
        <w:rPr>
          <w:rFonts w:hint="cs"/>
          <w:sz w:val="20"/>
          <w:szCs w:val="26"/>
          <w:rtl/>
        </w:rPr>
        <w:tab/>
        <w:t xml:space="preserve">الإرسال </w:t>
      </w:r>
      <w:r w:rsidRPr="00374F43">
        <w:rPr>
          <w:sz w:val="20"/>
          <w:szCs w:val="26"/>
        </w:rPr>
        <w:t>TDD</w:t>
      </w:r>
      <w:r w:rsidRPr="00374F43">
        <w:rPr>
          <w:rFonts w:hint="cs"/>
          <w:sz w:val="20"/>
          <w:szCs w:val="26"/>
          <w:rtl/>
        </w:rPr>
        <w:t xml:space="preserve"> في النطاق </w:t>
      </w:r>
      <w:r w:rsidRPr="00374F43">
        <w:rPr>
          <w:sz w:val="20"/>
          <w:szCs w:val="26"/>
        </w:rPr>
        <w:t>MHz 2 620-2 570</w:t>
      </w:r>
      <w:r w:rsidRPr="00374F43">
        <w:rPr>
          <w:rFonts w:hint="cs"/>
          <w:sz w:val="20"/>
          <w:szCs w:val="26"/>
          <w:rtl/>
        </w:rPr>
        <w:t xml:space="preserve"> المشار إليه بالنطاق د) في ال</w:t>
      </w:r>
      <w:r w:rsidRPr="00374F43">
        <w:rPr>
          <w:sz w:val="20"/>
          <w:szCs w:val="26"/>
          <w:rtl/>
        </w:rPr>
        <w:t xml:space="preserve">نفاذ </w:t>
      </w:r>
      <w:r w:rsidRPr="00374F43">
        <w:rPr>
          <w:rFonts w:hint="cs"/>
          <w:sz w:val="20"/>
          <w:szCs w:val="26"/>
          <w:rtl/>
        </w:rPr>
        <w:t>ال</w:t>
      </w:r>
      <w:r w:rsidRPr="00374F43">
        <w:rPr>
          <w:sz w:val="20"/>
          <w:szCs w:val="26"/>
          <w:rtl/>
        </w:rPr>
        <w:t xml:space="preserve">راديوي </w:t>
      </w:r>
      <w:r w:rsidRPr="00374F43">
        <w:rPr>
          <w:rFonts w:hint="cs"/>
          <w:sz w:val="20"/>
          <w:szCs w:val="26"/>
          <w:rtl/>
        </w:rPr>
        <w:t>ال</w:t>
      </w:r>
      <w:r w:rsidRPr="00374F43">
        <w:rPr>
          <w:sz w:val="20"/>
          <w:szCs w:val="26"/>
          <w:rtl/>
        </w:rPr>
        <w:t xml:space="preserve">أرضي </w:t>
      </w:r>
      <w:r w:rsidRPr="00374F43">
        <w:rPr>
          <w:rFonts w:hint="cs"/>
          <w:sz w:val="20"/>
          <w:szCs w:val="26"/>
          <w:rtl/>
        </w:rPr>
        <w:t>ال</w:t>
      </w:r>
      <w:r w:rsidRPr="00374F43">
        <w:rPr>
          <w:sz w:val="20"/>
          <w:szCs w:val="26"/>
          <w:rtl/>
        </w:rPr>
        <w:t>عالمي</w:t>
      </w:r>
      <w:r w:rsidRPr="00374F43">
        <w:rPr>
          <w:rFonts w:hint="cs"/>
          <w:sz w:val="20"/>
          <w:szCs w:val="26"/>
          <w:rtl/>
        </w:rPr>
        <w:t xml:space="preserve"> (</w:t>
      </w:r>
      <w:r w:rsidRPr="00374F43">
        <w:rPr>
          <w:sz w:val="20"/>
          <w:szCs w:val="26"/>
        </w:rPr>
        <w:t>UTRA</w:t>
      </w:r>
      <w:r w:rsidRPr="00374F43">
        <w:rPr>
          <w:rFonts w:hint="cs"/>
          <w:sz w:val="20"/>
          <w:szCs w:val="26"/>
          <w:rtl/>
        </w:rPr>
        <w:t>) أو</w:t>
      </w:r>
      <w:r w:rsidRPr="00374F43">
        <w:rPr>
          <w:rFonts w:hint="eastAsia"/>
          <w:sz w:val="20"/>
          <w:szCs w:val="26"/>
          <w:rtl/>
        </w:rPr>
        <w:t> </w:t>
      </w:r>
      <w:r w:rsidRPr="00374F43">
        <w:rPr>
          <w:rFonts w:hint="cs"/>
          <w:sz w:val="20"/>
          <w:szCs w:val="26"/>
          <w:rtl/>
        </w:rPr>
        <w:t xml:space="preserve">النطاق </w:t>
      </w:r>
      <w:r w:rsidRPr="00374F43">
        <w:rPr>
          <w:sz w:val="20"/>
          <w:szCs w:val="26"/>
        </w:rPr>
        <w:t>38</w:t>
      </w:r>
      <w:r w:rsidRPr="00374F43">
        <w:rPr>
          <w:rFonts w:hint="cs"/>
          <w:sz w:val="20"/>
          <w:szCs w:val="26"/>
          <w:rtl/>
          <w:lang w:bidi="ar-SY"/>
        </w:rPr>
        <w:t xml:space="preserve"> </w:t>
      </w:r>
      <w:r w:rsidRPr="00374F43">
        <w:rPr>
          <w:rFonts w:hint="cs"/>
          <w:sz w:val="20"/>
          <w:szCs w:val="26"/>
          <w:rtl/>
        </w:rPr>
        <w:t>في</w:t>
      </w:r>
      <w:r w:rsidRPr="00374F43">
        <w:rPr>
          <w:sz w:val="20"/>
          <w:szCs w:val="26"/>
          <w:rtl/>
        </w:rPr>
        <w:t xml:space="preserve"> </w:t>
      </w:r>
      <w:r w:rsidRPr="00374F43">
        <w:rPr>
          <w:rFonts w:hint="cs"/>
          <w:sz w:val="20"/>
          <w:szCs w:val="26"/>
          <w:rtl/>
        </w:rPr>
        <w:t>ال</w:t>
      </w:r>
      <w:r w:rsidRPr="00374F43">
        <w:rPr>
          <w:sz w:val="20"/>
          <w:szCs w:val="26"/>
          <w:rtl/>
        </w:rPr>
        <w:t xml:space="preserve">نفاذ </w:t>
      </w:r>
      <w:r w:rsidRPr="00374F43">
        <w:rPr>
          <w:rFonts w:hint="cs"/>
          <w:sz w:val="20"/>
          <w:szCs w:val="26"/>
          <w:rtl/>
        </w:rPr>
        <w:t>ال</w:t>
      </w:r>
      <w:r w:rsidRPr="00374F43">
        <w:rPr>
          <w:sz w:val="20"/>
          <w:szCs w:val="26"/>
          <w:rtl/>
        </w:rPr>
        <w:t xml:space="preserve">راديوي </w:t>
      </w:r>
      <w:r w:rsidRPr="00374F43">
        <w:rPr>
          <w:rFonts w:hint="cs"/>
          <w:sz w:val="20"/>
          <w:szCs w:val="26"/>
          <w:rtl/>
        </w:rPr>
        <w:t>ال</w:t>
      </w:r>
      <w:r w:rsidRPr="00374F43">
        <w:rPr>
          <w:sz w:val="20"/>
          <w:szCs w:val="26"/>
          <w:rtl/>
        </w:rPr>
        <w:t xml:space="preserve">أرضي </w:t>
      </w:r>
      <w:r w:rsidRPr="00374F43">
        <w:rPr>
          <w:rFonts w:hint="cs"/>
          <w:sz w:val="20"/>
          <w:szCs w:val="26"/>
          <w:rtl/>
        </w:rPr>
        <w:t>ال</w:t>
      </w:r>
      <w:r w:rsidRPr="00374F43">
        <w:rPr>
          <w:sz w:val="20"/>
          <w:szCs w:val="26"/>
          <w:rtl/>
        </w:rPr>
        <w:t>عالمي</w:t>
      </w:r>
      <w:r w:rsidRPr="00374F43">
        <w:rPr>
          <w:rFonts w:hint="cs"/>
          <w:sz w:val="20"/>
          <w:szCs w:val="26"/>
          <w:rtl/>
        </w:rPr>
        <w:t xml:space="preserve"> المتطور (</w:t>
      </w:r>
      <w:r w:rsidRPr="00374F43">
        <w:rPr>
          <w:rFonts w:eastAsia="MS Mincho"/>
          <w:sz w:val="20"/>
          <w:szCs w:val="26"/>
        </w:rPr>
        <w:t>E-UTRA</w:t>
      </w:r>
      <w:r w:rsidRPr="00374F43">
        <w:rPr>
          <w:rFonts w:hint="cs"/>
          <w:sz w:val="20"/>
          <w:szCs w:val="26"/>
          <w:rtl/>
        </w:rPr>
        <w:t>).</w:t>
      </w:r>
    </w:p>
    <w:p w:rsidR="00337DF0" w:rsidRPr="00374F43" w:rsidRDefault="00337DF0" w:rsidP="00337DF0">
      <w:pPr>
        <w:pStyle w:val="enumlev1"/>
        <w:rPr>
          <w:sz w:val="20"/>
          <w:szCs w:val="26"/>
          <w:rtl/>
          <w:lang w:bidi="ar-SY"/>
        </w:rPr>
      </w:pPr>
      <w:r w:rsidRPr="00374F43">
        <w:rPr>
          <w:sz w:val="20"/>
          <w:szCs w:val="26"/>
          <w:rtl/>
        </w:rPr>
        <w:t>-</w:t>
      </w:r>
      <w:r w:rsidRPr="00374F43">
        <w:rPr>
          <w:rFonts w:hint="cs"/>
          <w:sz w:val="20"/>
          <w:szCs w:val="26"/>
          <w:rtl/>
        </w:rPr>
        <w:tab/>
      </w:r>
      <w:r w:rsidRPr="00374F43">
        <w:rPr>
          <w:rFonts w:hint="cs"/>
          <w:sz w:val="20"/>
          <w:szCs w:val="26"/>
          <w:rtl/>
          <w:lang w:bidi="ar-SY"/>
        </w:rPr>
        <w:t xml:space="preserve">الإرسال </w:t>
      </w:r>
      <w:r w:rsidRPr="00374F43">
        <w:rPr>
          <w:sz w:val="20"/>
          <w:szCs w:val="26"/>
          <w:lang w:bidi="ar-SY"/>
        </w:rPr>
        <w:t>TDD</w:t>
      </w:r>
      <w:r w:rsidRPr="00374F43">
        <w:rPr>
          <w:rFonts w:hint="cs"/>
          <w:sz w:val="20"/>
          <w:szCs w:val="26"/>
          <w:rtl/>
          <w:lang w:bidi="ar-SY"/>
        </w:rPr>
        <w:t xml:space="preserve"> في النطاق </w:t>
      </w:r>
      <w:r w:rsidRPr="00374F43">
        <w:rPr>
          <w:sz w:val="20"/>
          <w:szCs w:val="26"/>
          <w:lang w:bidi="ar-SY"/>
        </w:rPr>
        <w:t>MHz 1 920-1 880</w:t>
      </w:r>
      <w:r w:rsidRPr="00374F43">
        <w:rPr>
          <w:rFonts w:hint="cs"/>
          <w:sz w:val="20"/>
          <w:szCs w:val="26"/>
          <w:rtl/>
          <w:lang w:bidi="ar-SY"/>
        </w:rPr>
        <w:t xml:space="preserve"> المشار إليه بالنطاق </w:t>
      </w:r>
      <w:r w:rsidRPr="00374F43">
        <w:rPr>
          <w:sz w:val="20"/>
          <w:szCs w:val="26"/>
          <w:lang w:bidi="ar-SY"/>
        </w:rPr>
        <w:t>39</w:t>
      </w:r>
      <w:r w:rsidRPr="00374F43">
        <w:rPr>
          <w:rFonts w:hint="cs"/>
          <w:sz w:val="20"/>
          <w:szCs w:val="26"/>
          <w:rtl/>
          <w:lang w:bidi="ar-SY"/>
        </w:rPr>
        <w:t xml:space="preserve"> في</w:t>
      </w:r>
      <w:r w:rsidRPr="00374F43">
        <w:rPr>
          <w:sz w:val="20"/>
          <w:szCs w:val="26"/>
          <w:rtl/>
          <w:lang w:bidi="ar-SY"/>
        </w:rPr>
        <w:t xml:space="preserve"> </w:t>
      </w:r>
      <w:r w:rsidRPr="00374F43">
        <w:rPr>
          <w:rFonts w:hint="cs"/>
          <w:sz w:val="20"/>
          <w:szCs w:val="26"/>
          <w:rtl/>
          <w:lang w:bidi="ar-SY"/>
        </w:rPr>
        <w:t>ال</w:t>
      </w:r>
      <w:r w:rsidRPr="00374F43">
        <w:rPr>
          <w:sz w:val="20"/>
          <w:szCs w:val="26"/>
          <w:rtl/>
          <w:lang w:bidi="ar-SY"/>
        </w:rPr>
        <w:t xml:space="preserve">نفاذ </w:t>
      </w:r>
      <w:r w:rsidRPr="00374F43">
        <w:rPr>
          <w:rFonts w:hint="cs"/>
          <w:sz w:val="20"/>
          <w:szCs w:val="26"/>
          <w:rtl/>
          <w:lang w:bidi="ar-SY"/>
        </w:rPr>
        <w:t>ال</w:t>
      </w:r>
      <w:r w:rsidRPr="00374F43">
        <w:rPr>
          <w:sz w:val="20"/>
          <w:szCs w:val="26"/>
          <w:rtl/>
          <w:lang w:bidi="ar-SY"/>
        </w:rPr>
        <w:t xml:space="preserve">راديوي </w:t>
      </w:r>
      <w:r w:rsidRPr="00374F43">
        <w:rPr>
          <w:rFonts w:hint="cs"/>
          <w:sz w:val="20"/>
          <w:szCs w:val="26"/>
          <w:rtl/>
          <w:lang w:bidi="ar-SY"/>
        </w:rPr>
        <w:t>ال</w:t>
      </w:r>
      <w:r w:rsidRPr="00374F43">
        <w:rPr>
          <w:sz w:val="20"/>
          <w:szCs w:val="26"/>
          <w:rtl/>
          <w:lang w:bidi="ar-SY"/>
        </w:rPr>
        <w:t xml:space="preserve">أرضي </w:t>
      </w:r>
      <w:r w:rsidRPr="00374F43">
        <w:rPr>
          <w:rFonts w:hint="cs"/>
          <w:sz w:val="20"/>
          <w:szCs w:val="26"/>
          <w:rtl/>
          <w:lang w:bidi="ar-SY"/>
        </w:rPr>
        <w:t>ال</w:t>
      </w:r>
      <w:r w:rsidRPr="00374F43">
        <w:rPr>
          <w:sz w:val="20"/>
          <w:szCs w:val="26"/>
          <w:rtl/>
          <w:lang w:bidi="ar-SY"/>
        </w:rPr>
        <w:t>عالمي</w:t>
      </w:r>
      <w:r w:rsidRPr="00374F43">
        <w:rPr>
          <w:rFonts w:hint="cs"/>
          <w:sz w:val="20"/>
          <w:szCs w:val="26"/>
          <w:rtl/>
          <w:lang w:bidi="ar-SY"/>
        </w:rPr>
        <w:t xml:space="preserve"> المتطور (</w:t>
      </w:r>
      <w:r w:rsidRPr="00374F43">
        <w:rPr>
          <w:sz w:val="20"/>
          <w:szCs w:val="26"/>
          <w:lang w:bidi="ar-SY"/>
        </w:rPr>
        <w:t>E-UTRA</w:t>
      </w:r>
      <w:r w:rsidRPr="00374F43">
        <w:rPr>
          <w:rFonts w:hint="cs"/>
          <w:sz w:val="20"/>
          <w:szCs w:val="26"/>
          <w:rtl/>
          <w:lang w:bidi="ar-SY"/>
        </w:rPr>
        <w:t>).</w:t>
      </w:r>
    </w:p>
    <w:p w:rsidR="00337DF0" w:rsidRPr="00374F43" w:rsidRDefault="00337DF0" w:rsidP="00337DF0">
      <w:pPr>
        <w:pStyle w:val="enumlev1"/>
        <w:rPr>
          <w:sz w:val="20"/>
          <w:szCs w:val="26"/>
          <w:rtl/>
          <w:lang w:bidi="ar-SY"/>
        </w:rPr>
      </w:pPr>
      <w:r w:rsidRPr="00374F43">
        <w:rPr>
          <w:sz w:val="20"/>
          <w:szCs w:val="26"/>
          <w:rtl/>
          <w:lang w:bidi="ar-SY"/>
        </w:rPr>
        <w:t>-</w:t>
      </w:r>
      <w:r w:rsidRPr="00374F43">
        <w:rPr>
          <w:rFonts w:hint="cs"/>
          <w:sz w:val="20"/>
          <w:szCs w:val="26"/>
          <w:rtl/>
          <w:lang w:bidi="ar-SY"/>
        </w:rPr>
        <w:tab/>
        <w:t xml:space="preserve">الإرسال </w:t>
      </w:r>
      <w:r w:rsidRPr="00374F43">
        <w:rPr>
          <w:sz w:val="20"/>
          <w:szCs w:val="26"/>
          <w:lang w:bidi="ar-SY"/>
        </w:rPr>
        <w:t>TDD</w:t>
      </w:r>
      <w:r w:rsidRPr="00374F43">
        <w:rPr>
          <w:rFonts w:hint="cs"/>
          <w:sz w:val="20"/>
          <w:szCs w:val="26"/>
          <w:rtl/>
          <w:lang w:bidi="ar-SY"/>
        </w:rPr>
        <w:t xml:space="preserve"> في النطاق </w:t>
      </w:r>
      <w:r w:rsidRPr="00374F43">
        <w:rPr>
          <w:sz w:val="20"/>
          <w:szCs w:val="26"/>
          <w:lang w:bidi="ar-SY"/>
        </w:rPr>
        <w:t>MHz 2 400-2 300</w:t>
      </w:r>
      <w:r w:rsidRPr="00374F43">
        <w:rPr>
          <w:rFonts w:hint="cs"/>
          <w:sz w:val="20"/>
          <w:szCs w:val="26"/>
          <w:rtl/>
          <w:lang w:bidi="ar-SY"/>
        </w:rPr>
        <w:t xml:space="preserve"> المشار إليه بالنطاق </w:t>
      </w:r>
      <w:r w:rsidRPr="00374F43">
        <w:rPr>
          <w:sz w:val="20"/>
          <w:szCs w:val="26"/>
          <w:lang w:bidi="ar-SY"/>
        </w:rPr>
        <w:t>40</w:t>
      </w:r>
      <w:r w:rsidRPr="00374F43">
        <w:rPr>
          <w:rFonts w:hint="cs"/>
          <w:sz w:val="20"/>
          <w:szCs w:val="26"/>
          <w:rtl/>
          <w:lang w:bidi="ar-SY"/>
        </w:rPr>
        <w:t xml:space="preserve"> في</w:t>
      </w:r>
      <w:r w:rsidRPr="00374F43">
        <w:rPr>
          <w:sz w:val="20"/>
          <w:szCs w:val="26"/>
          <w:rtl/>
          <w:lang w:bidi="ar-SY"/>
        </w:rPr>
        <w:t xml:space="preserve"> </w:t>
      </w:r>
      <w:r w:rsidRPr="00374F43">
        <w:rPr>
          <w:rFonts w:hint="cs"/>
          <w:sz w:val="20"/>
          <w:szCs w:val="26"/>
          <w:rtl/>
          <w:lang w:bidi="ar-SY"/>
        </w:rPr>
        <w:t>ال</w:t>
      </w:r>
      <w:r w:rsidRPr="00374F43">
        <w:rPr>
          <w:sz w:val="20"/>
          <w:szCs w:val="26"/>
          <w:rtl/>
          <w:lang w:bidi="ar-SY"/>
        </w:rPr>
        <w:t xml:space="preserve">نفاذ </w:t>
      </w:r>
      <w:r w:rsidRPr="00374F43">
        <w:rPr>
          <w:rFonts w:hint="cs"/>
          <w:sz w:val="20"/>
          <w:szCs w:val="26"/>
          <w:rtl/>
          <w:lang w:bidi="ar-SY"/>
        </w:rPr>
        <w:t>ال</w:t>
      </w:r>
      <w:r w:rsidRPr="00374F43">
        <w:rPr>
          <w:sz w:val="20"/>
          <w:szCs w:val="26"/>
          <w:rtl/>
          <w:lang w:bidi="ar-SY"/>
        </w:rPr>
        <w:t xml:space="preserve">راديوي </w:t>
      </w:r>
      <w:r w:rsidRPr="00374F43">
        <w:rPr>
          <w:rFonts w:hint="cs"/>
          <w:sz w:val="20"/>
          <w:szCs w:val="26"/>
          <w:rtl/>
          <w:lang w:bidi="ar-SY"/>
        </w:rPr>
        <w:t>ال</w:t>
      </w:r>
      <w:r w:rsidRPr="00374F43">
        <w:rPr>
          <w:sz w:val="20"/>
          <w:szCs w:val="26"/>
          <w:rtl/>
          <w:lang w:bidi="ar-SY"/>
        </w:rPr>
        <w:t xml:space="preserve">أرضي </w:t>
      </w:r>
      <w:r w:rsidRPr="00374F43">
        <w:rPr>
          <w:rFonts w:hint="cs"/>
          <w:sz w:val="20"/>
          <w:szCs w:val="26"/>
          <w:rtl/>
          <w:lang w:bidi="ar-SY"/>
        </w:rPr>
        <w:t>ال</w:t>
      </w:r>
      <w:r w:rsidRPr="00374F43">
        <w:rPr>
          <w:sz w:val="20"/>
          <w:szCs w:val="26"/>
          <w:rtl/>
          <w:lang w:bidi="ar-SY"/>
        </w:rPr>
        <w:t>عالمي</w:t>
      </w:r>
      <w:r w:rsidRPr="00374F43">
        <w:rPr>
          <w:rFonts w:hint="cs"/>
          <w:sz w:val="20"/>
          <w:szCs w:val="26"/>
          <w:rtl/>
          <w:lang w:bidi="ar-SY"/>
        </w:rPr>
        <w:t xml:space="preserve"> المتطور (</w:t>
      </w:r>
      <w:r w:rsidRPr="00374F43">
        <w:rPr>
          <w:sz w:val="20"/>
          <w:szCs w:val="26"/>
          <w:lang w:bidi="ar-SY"/>
        </w:rPr>
        <w:t>E-UTRA</w:t>
      </w:r>
      <w:r w:rsidRPr="00374F43">
        <w:rPr>
          <w:rFonts w:hint="cs"/>
          <w:sz w:val="20"/>
          <w:szCs w:val="26"/>
          <w:rtl/>
          <w:lang w:bidi="ar-SY"/>
        </w:rPr>
        <w:t>).</w:t>
      </w:r>
    </w:p>
    <w:p w:rsidR="00337DF0" w:rsidRPr="008363FD" w:rsidRDefault="00337DF0" w:rsidP="00337DF0">
      <w:pPr>
        <w:spacing w:line="187" w:lineRule="auto"/>
        <w:rPr>
          <w:rtl/>
        </w:rPr>
      </w:pPr>
      <w:r w:rsidRPr="008363FD">
        <w:rPr>
          <w:rFonts w:hint="cs"/>
          <w:rtl/>
        </w:rPr>
        <w:t>وستحتوي الإصدارات المقبلة لهذه التوصية على الحدود التي تطبق على نطاقات التردد الأخرى. ورهناً بإجراء المزيد من</w:t>
      </w:r>
      <w:r w:rsidRPr="008363FD">
        <w:rPr>
          <w:rFonts w:hint="eastAsia"/>
          <w:rtl/>
        </w:rPr>
        <w:t> </w:t>
      </w:r>
      <w:r w:rsidRPr="008363FD">
        <w:rPr>
          <w:rFonts w:hint="cs"/>
          <w:rtl/>
        </w:rPr>
        <w:t>الدراسات، من المتوقع أن تكون هذه الحدود مماثلة للحدود الواردة في هذه التوصية.</w:t>
      </w:r>
    </w:p>
    <w:p w:rsidR="00337DF0" w:rsidRDefault="00337DF0" w:rsidP="00337DF0">
      <w:pPr>
        <w:pStyle w:val="Note"/>
        <w:rPr>
          <w:rtl/>
        </w:rPr>
      </w:pPr>
      <w:r w:rsidRPr="008363FD">
        <w:rPr>
          <w:b/>
          <w:bCs/>
          <w:rtl/>
        </w:rPr>
        <w:t xml:space="preserve">الملاحظة </w:t>
      </w:r>
      <w:r>
        <w:rPr>
          <w:b/>
          <w:bCs/>
        </w:rPr>
        <w:t>5</w:t>
      </w:r>
      <w:r>
        <w:rPr>
          <w:rFonts w:hint="cs"/>
          <w:rtl/>
        </w:rPr>
        <w:t xml:space="preserve"> -</w:t>
      </w:r>
      <w:r w:rsidRPr="008363FD">
        <w:rPr>
          <w:rtl/>
        </w:rPr>
        <w:t xml:space="preserve"> </w:t>
      </w:r>
      <w:r w:rsidRPr="008363FD">
        <w:rPr>
          <w:rFonts w:hint="cs"/>
          <w:rtl/>
        </w:rPr>
        <w:t xml:space="preserve">حدود البث غير المرغوب فيه المعرفة في الملحق </w:t>
      </w:r>
      <w:r>
        <w:t>6</w:t>
      </w:r>
      <w:r w:rsidRPr="008363FD">
        <w:rPr>
          <w:rFonts w:hint="cs"/>
          <w:rtl/>
        </w:rPr>
        <w:t xml:space="preserve"> تخص محطات القاعدة العاملة</w:t>
      </w:r>
      <w:r>
        <w:rPr>
          <w:rFonts w:hint="cs"/>
          <w:rtl/>
        </w:rPr>
        <w:t xml:space="preserve"> بالترتيبات التالية</w:t>
      </w:r>
    </w:p>
    <w:p w:rsidR="00337DF0" w:rsidRPr="00901462" w:rsidRDefault="00337DF0" w:rsidP="00337DF0">
      <w:pPr>
        <w:pStyle w:val="enumlev1"/>
        <w:rPr>
          <w:sz w:val="20"/>
          <w:szCs w:val="26"/>
          <w:rtl/>
          <w:lang w:bidi="ar-SY"/>
        </w:rPr>
      </w:pPr>
      <w:r w:rsidRPr="00901462">
        <w:rPr>
          <w:sz w:val="20"/>
          <w:szCs w:val="26"/>
          <w:rtl/>
          <w:lang w:bidi="ar-SY"/>
        </w:rPr>
        <w:t>-</w:t>
      </w:r>
      <w:r w:rsidRPr="00901462">
        <w:rPr>
          <w:rFonts w:hint="cs"/>
          <w:sz w:val="20"/>
          <w:szCs w:val="26"/>
          <w:rtl/>
          <w:lang w:bidi="ar-SY"/>
        </w:rPr>
        <w:tab/>
        <w:t xml:space="preserve">الإرسال </w:t>
      </w:r>
      <w:r w:rsidRPr="00901462">
        <w:rPr>
          <w:sz w:val="20"/>
          <w:szCs w:val="26"/>
          <w:lang w:bidi="ar-SY"/>
        </w:rPr>
        <w:t>TDD</w:t>
      </w:r>
      <w:r w:rsidRPr="00901462">
        <w:rPr>
          <w:rFonts w:hint="cs"/>
          <w:sz w:val="20"/>
          <w:szCs w:val="26"/>
          <w:rtl/>
          <w:lang w:bidi="ar-SY"/>
        </w:rPr>
        <w:t xml:space="preserve"> في النطاق </w:t>
      </w:r>
      <w:r w:rsidRPr="00901462">
        <w:rPr>
          <w:sz w:val="20"/>
          <w:szCs w:val="26"/>
          <w:lang w:bidi="ar-SY"/>
        </w:rPr>
        <w:t>MHz 2 400-2 300</w:t>
      </w:r>
      <w:r w:rsidRPr="00901462">
        <w:rPr>
          <w:rFonts w:hint="cs"/>
          <w:sz w:val="20"/>
          <w:szCs w:val="26"/>
          <w:rtl/>
          <w:lang w:bidi="ar-SY"/>
        </w:rPr>
        <w:t>؛</w:t>
      </w:r>
    </w:p>
    <w:p w:rsidR="00337DF0" w:rsidRPr="00901462" w:rsidRDefault="00337DF0" w:rsidP="00337DF0">
      <w:pPr>
        <w:pStyle w:val="enumlev1"/>
        <w:rPr>
          <w:sz w:val="20"/>
          <w:szCs w:val="26"/>
          <w:rtl/>
          <w:lang w:bidi="ar-SY"/>
        </w:rPr>
      </w:pPr>
      <w:r w:rsidRPr="00901462">
        <w:rPr>
          <w:rFonts w:hint="cs"/>
          <w:sz w:val="20"/>
          <w:szCs w:val="26"/>
          <w:rtl/>
          <w:lang w:bidi="ar-SY"/>
        </w:rPr>
        <w:t>-</w:t>
      </w:r>
      <w:r w:rsidRPr="00901462">
        <w:rPr>
          <w:rFonts w:hint="cs"/>
          <w:sz w:val="20"/>
          <w:szCs w:val="26"/>
          <w:rtl/>
          <w:lang w:bidi="ar-SY"/>
        </w:rPr>
        <w:tab/>
        <w:t xml:space="preserve">الإرسال </w:t>
      </w:r>
      <w:r w:rsidRPr="00901462">
        <w:rPr>
          <w:sz w:val="20"/>
          <w:szCs w:val="26"/>
          <w:lang w:bidi="ar-SY"/>
        </w:rPr>
        <w:t>TDD</w:t>
      </w:r>
      <w:r w:rsidRPr="00901462">
        <w:rPr>
          <w:rFonts w:hint="cs"/>
          <w:sz w:val="20"/>
          <w:szCs w:val="26"/>
          <w:rtl/>
          <w:lang w:bidi="ar-SY"/>
        </w:rPr>
        <w:t xml:space="preserve"> في النطاق </w:t>
      </w:r>
      <w:r w:rsidRPr="00901462">
        <w:rPr>
          <w:sz w:val="20"/>
          <w:szCs w:val="26"/>
          <w:lang w:bidi="ar-SY"/>
        </w:rPr>
        <w:t>MHz 2 690-2 500</w:t>
      </w:r>
      <w:r w:rsidRPr="00901462">
        <w:rPr>
          <w:rFonts w:hint="cs"/>
          <w:sz w:val="20"/>
          <w:szCs w:val="26"/>
          <w:rtl/>
          <w:lang w:bidi="ar-SY"/>
        </w:rPr>
        <w:t>؛</w:t>
      </w:r>
    </w:p>
    <w:p w:rsidR="00337DF0" w:rsidRPr="00901462" w:rsidRDefault="00337DF0" w:rsidP="00337DF0">
      <w:pPr>
        <w:pStyle w:val="enumlev1"/>
        <w:rPr>
          <w:sz w:val="20"/>
          <w:szCs w:val="26"/>
          <w:rtl/>
          <w:lang w:bidi="ar-SY"/>
        </w:rPr>
      </w:pPr>
      <w:r w:rsidRPr="00901462">
        <w:rPr>
          <w:rFonts w:hint="cs"/>
          <w:sz w:val="20"/>
          <w:szCs w:val="26"/>
          <w:rtl/>
          <w:lang w:bidi="ar-SY"/>
        </w:rPr>
        <w:t>-</w:t>
      </w:r>
      <w:r w:rsidRPr="00901462">
        <w:rPr>
          <w:rFonts w:hint="cs"/>
          <w:sz w:val="20"/>
          <w:szCs w:val="26"/>
          <w:rtl/>
          <w:lang w:bidi="ar-SY"/>
        </w:rPr>
        <w:tab/>
        <w:t xml:space="preserve">الإرسال </w:t>
      </w:r>
      <w:r w:rsidRPr="00901462">
        <w:rPr>
          <w:sz w:val="20"/>
          <w:szCs w:val="26"/>
          <w:lang w:bidi="ar-SY"/>
        </w:rPr>
        <w:t>TDD</w:t>
      </w:r>
      <w:r w:rsidRPr="00901462">
        <w:rPr>
          <w:rFonts w:hint="cs"/>
          <w:sz w:val="20"/>
          <w:szCs w:val="26"/>
          <w:rtl/>
          <w:lang w:bidi="ar-SY"/>
        </w:rPr>
        <w:t xml:space="preserve"> في النطاق </w:t>
      </w:r>
      <w:r w:rsidRPr="00901462">
        <w:rPr>
          <w:sz w:val="20"/>
          <w:szCs w:val="26"/>
          <w:lang w:bidi="ar-SY"/>
        </w:rPr>
        <w:t>MHz 3 600 -3 400</w:t>
      </w:r>
      <w:r w:rsidRPr="00901462">
        <w:rPr>
          <w:rFonts w:hint="cs"/>
          <w:sz w:val="20"/>
          <w:szCs w:val="26"/>
          <w:rtl/>
          <w:lang w:bidi="ar-SY"/>
        </w:rPr>
        <w:t>.</w:t>
      </w:r>
    </w:p>
    <w:p w:rsidR="00337DF0" w:rsidRDefault="00337DF0" w:rsidP="00337DF0">
      <w:pPr>
        <w:pStyle w:val="Note"/>
        <w:rPr>
          <w:rtl/>
          <w:lang w:bidi="ar-SY"/>
        </w:rPr>
      </w:pPr>
      <w:r>
        <w:rPr>
          <w:rFonts w:hint="cs"/>
          <w:b/>
          <w:bCs/>
          <w:rtl/>
        </w:rPr>
        <w:t>ال</w:t>
      </w:r>
      <w:r w:rsidRPr="000D44BB">
        <w:rPr>
          <w:b/>
          <w:bCs/>
          <w:rtl/>
        </w:rPr>
        <w:t>ملاحظة</w:t>
      </w:r>
      <w:r w:rsidRPr="0025721C">
        <w:rPr>
          <w:rtl/>
        </w:rPr>
        <w:t xml:space="preserve"> </w:t>
      </w:r>
      <w:r w:rsidRPr="000D44BB">
        <w:rPr>
          <w:b/>
          <w:bCs/>
        </w:rPr>
        <w:t>6</w:t>
      </w:r>
      <w:r>
        <w:rPr>
          <w:rFonts w:hint="cs"/>
          <w:rtl/>
        </w:rPr>
        <w:t xml:space="preserve"> -</w:t>
      </w:r>
      <w:r w:rsidRPr="0025721C">
        <w:rPr>
          <w:rtl/>
        </w:rPr>
        <w:t xml:space="preserve"> تجدر الإشارة إلى</w:t>
      </w:r>
      <w:r>
        <w:rPr>
          <w:rFonts w:hint="cs"/>
          <w:rtl/>
          <w:lang w:bidi="ar-SY"/>
        </w:rPr>
        <w:t xml:space="preserve"> إمكانية وجود </w:t>
      </w:r>
      <w:r w:rsidRPr="0025721C">
        <w:rPr>
          <w:rtl/>
        </w:rPr>
        <w:t>اختلافات كبيرة بين</w:t>
      </w:r>
      <w:r>
        <w:rPr>
          <w:rFonts w:hint="cs"/>
          <w:rtl/>
        </w:rPr>
        <w:t xml:space="preserve"> معلومات</w:t>
      </w:r>
      <w:r w:rsidRPr="0025721C">
        <w:rPr>
          <w:rtl/>
        </w:rPr>
        <w:t xml:space="preserve"> </w:t>
      </w:r>
      <w:r>
        <w:rPr>
          <w:rtl/>
        </w:rPr>
        <w:t xml:space="preserve">نسبة قدرة التسرب في القنوات المجاورة </w:t>
      </w:r>
      <w:r>
        <w:t>(ACLR)</w:t>
      </w:r>
      <w:r>
        <w:rPr>
          <w:rtl/>
        </w:rPr>
        <w:t xml:space="preserve"> المحسوبة من </w:t>
      </w:r>
      <w:r w:rsidRPr="0025721C">
        <w:rPr>
          <w:rtl/>
        </w:rPr>
        <w:t>تكامل</w:t>
      </w:r>
      <w:r>
        <w:rPr>
          <w:rFonts w:hint="cs"/>
          <w:rtl/>
        </w:rPr>
        <w:t xml:space="preserve"> غلاف الأقنعة الطيفية المطلقة مقارنة مع القيم الموصّفة. </w:t>
      </w:r>
      <w:r w:rsidRPr="0025721C">
        <w:rPr>
          <w:rtl/>
        </w:rPr>
        <w:t xml:space="preserve">وذلك لأن بعض </w:t>
      </w:r>
      <w:r>
        <w:rPr>
          <w:rFonts w:hint="cs"/>
          <w:rtl/>
        </w:rPr>
        <w:t xml:space="preserve">الأقنعة الطيفية </w:t>
      </w:r>
      <w:r>
        <w:rPr>
          <w:rtl/>
        </w:rPr>
        <w:t>أو كل</w:t>
      </w:r>
      <w:r>
        <w:rPr>
          <w:rFonts w:hint="cs"/>
          <w:rtl/>
        </w:rPr>
        <w:t>ها هي أقنعة مطلقة (بدلاً من كونها منسوبة إلى سوية القدرة ضمن النطاق الترددي).</w:t>
      </w:r>
      <w:r w:rsidRPr="0049010B">
        <w:rPr>
          <w:rtl/>
        </w:rPr>
        <w:t xml:space="preserve"> </w:t>
      </w:r>
      <w:r>
        <w:rPr>
          <w:rFonts w:hint="cs"/>
          <w:rtl/>
        </w:rPr>
        <w:t>و</w:t>
      </w:r>
      <w:r w:rsidRPr="0025721C">
        <w:rPr>
          <w:rtl/>
        </w:rPr>
        <w:t>في الواقع</w:t>
      </w:r>
      <w:r>
        <w:rPr>
          <w:rFonts w:hint="cs"/>
          <w:rtl/>
        </w:rPr>
        <w:t>، تختلف الهوامش بين الأقنعة المضمونة (المستعملة لاختبارات المطابقة) وبين شكل عمليات البث الفعلية. ويتعذر تحقيق القيم الموصّفة</w:t>
      </w:r>
      <w:r w:rsidRPr="003819ED">
        <w:rPr>
          <w:rtl/>
        </w:rPr>
        <w:t xml:space="preserve"> </w:t>
      </w:r>
      <w:r>
        <w:rPr>
          <w:rFonts w:hint="cs"/>
          <w:rtl/>
        </w:rPr>
        <w:t>ل</w:t>
      </w:r>
      <w:r>
        <w:rPr>
          <w:rtl/>
        </w:rPr>
        <w:t>نسبة قدرة التسرب في القنوات المجاورة</w:t>
      </w:r>
      <w:r>
        <w:rPr>
          <w:rFonts w:hint="cs"/>
          <w:rtl/>
        </w:rPr>
        <w:t xml:space="preserve"> لو كانت تمثل سيناريو إرسال واقعي.</w:t>
      </w:r>
    </w:p>
    <w:p w:rsidR="00337DF0" w:rsidRDefault="00337DF0" w:rsidP="00337DF0">
      <w:pPr>
        <w:rPr>
          <w:rtl/>
        </w:rPr>
      </w:pPr>
      <w:r w:rsidRPr="0025721C">
        <w:rPr>
          <w:rtl/>
        </w:rPr>
        <w:t>ومع ذلك</w:t>
      </w:r>
      <w:r>
        <w:rPr>
          <w:rFonts w:hint="cs"/>
          <w:rtl/>
        </w:rPr>
        <w:t>، يتعين تحقيق القناع الموصّف والأرقام الموصّفة ل</w:t>
      </w:r>
      <w:r>
        <w:rPr>
          <w:rtl/>
        </w:rPr>
        <w:t>نسبة قدرة التسرب في القنوات المجاورة</w:t>
      </w:r>
      <w:r>
        <w:rPr>
          <w:rFonts w:hint="cs"/>
          <w:rtl/>
        </w:rPr>
        <w:t xml:space="preserve"> طبقاً للوائح المحلية/الإقليمية وامتثالاً لها حيثما </w:t>
      </w:r>
      <w:r w:rsidRPr="0025721C">
        <w:rPr>
          <w:rtl/>
        </w:rPr>
        <w:t>ينطبق ذلك.</w:t>
      </w:r>
      <w:r>
        <w:rPr>
          <w:rFonts w:hint="cs"/>
          <w:rtl/>
        </w:rPr>
        <w:t xml:space="preserve"> </w:t>
      </w:r>
      <w:r w:rsidRPr="0025721C">
        <w:rPr>
          <w:rtl/>
        </w:rPr>
        <w:t>لذلك ينصح</w:t>
      </w:r>
      <w:r>
        <w:rPr>
          <w:rFonts w:hint="cs"/>
          <w:rtl/>
        </w:rPr>
        <w:t xml:space="preserve"> بتوخي</w:t>
      </w:r>
      <w:r w:rsidRPr="0025721C">
        <w:rPr>
          <w:rtl/>
        </w:rPr>
        <w:t xml:space="preserve"> الحذر عند النظر في قناع</w:t>
      </w:r>
      <w:r>
        <w:rPr>
          <w:rFonts w:hint="cs"/>
          <w:rtl/>
        </w:rPr>
        <w:t xml:space="preserve"> غلاف البث لدراسات تقاسم الترددات و</w:t>
      </w:r>
      <w:r w:rsidRPr="0025721C">
        <w:rPr>
          <w:rtl/>
        </w:rPr>
        <w:t>عند النظر في قناع</w:t>
      </w:r>
      <w:r>
        <w:rPr>
          <w:rFonts w:hint="cs"/>
          <w:rtl/>
        </w:rPr>
        <w:t xml:space="preserve"> غلاف البث لخطط الإرسال الفعلية، حيث سيتعذر تحقيق قيم </w:t>
      </w:r>
      <w:r>
        <w:rPr>
          <w:rtl/>
        </w:rPr>
        <w:t>نسبة قدرة التسرب في القنوات المجاورة</w:t>
      </w:r>
      <w:r>
        <w:rPr>
          <w:rFonts w:hint="cs"/>
          <w:rtl/>
        </w:rPr>
        <w:t xml:space="preserve"> إن كان للإرسالات أن تملأ غلاف القناع. وأينما لزمت معلومات بث الطيف الترددي من دراسات تقاسم النطاقات الترددية المتجاورة، يُستحسن استعمال بيانات </w:t>
      </w:r>
      <w:r>
        <w:rPr>
          <w:rtl/>
        </w:rPr>
        <w:t xml:space="preserve">نسبة قدرة التسرب في القنوات المجاورة </w:t>
      </w:r>
      <w:r>
        <w:t>(ACLR)</w:t>
      </w:r>
      <w:r>
        <w:rPr>
          <w:rFonts w:hint="cs"/>
          <w:rtl/>
        </w:rPr>
        <w:t xml:space="preserve"> الموصّفة لما يتصل بالأمر من تخالف التردد وعرض النطاق.</w:t>
      </w:r>
    </w:p>
    <w:p w:rsidR="00337DF0" w:rsidRPr="00DD52F9" w:rsidRDefault="00337DF0" w:rsidP="00337DF0">
      <w:pPr>
        <w:rPr>
          <w:spacing w:val="-2"/>
          <w:rtl/>
          <w:lang w:bidi="ar-SY"/>
        </w:rPr>
      </w:pPr>
      <w:r w:rsidRPr="00DD52F9">
        <w:rPr>
          <w:rFonts w:hint="cs"/>
          <w:spacing w:val="-2"/>
          <w:rtl/>
        </w:rPr>
        <w:t xml:space="preserve">وعندما توصَّف قيم </w:t>
      </w:r>
      <w:r w:rsidRPr="00DD52F9">
        <w:rPr>
          <w:spacing w:val="-2"/>
        </w:rPr>
        <w:t>ACLR</w:t>
      </w:r>
      <w:r w:rsidRPr="00DD52F9">
        <w:rPr>
          <w:rFonts w:hint="cs"/>
          <w:spacing w:val="-2"/>
          <w:rtl/>
        </w:rPr>
        <w:t xml:space="preserve"> دون أن تطبَّق (كحال دراسة توافق نظام مع عرض نطاق لا تطبَّق فيه قيم </w:t>
      </w:r>
      <w:r w:rsidRPr="00DD52F9">
        <w:rPr>
          <w:spacing w:val="-2"/>
        </w:rPr>
        <w:t>ACLR</w:t>
      </w:r>
      <w:r w:rsidRPr="00DD52F9">
        <w:rPr>
          <w:rFonts w:hint="cs"/>
          <w:spacing w:val="-2"/>
          <w:rtl/>
        </w:rPr>
        <w:t>، مثل</w:t>
      </w:r>
      <w:r w:rsidRPr="00DD52F9">
        <w:rPr>
          <w:rFonts w:hint="eastAsia"/>
          <w:spacing w:val="-2"/>
          <w:rtl/>
        </w:rPr>
        <w:t> </w:t>
      </w:r>
      <w:r w:rsidRPr="00DD52F9">
        <w:rPr>
          <w:spacing w:val="-2"/>
        </w:rPr>
        <w:t>8</w:t>
      </w:r>
      <w:r w:rsidRPr="00DD52F9">
        <w:rPr>
          <w:rFonts w:hint="eastAsia"/>
          <w:spacing w:val="-2"/>
          <w:rtl/>
          <w:lang w:bidi="ar-SY"/>
        </w:rPr>
        <w:t> </w:t>
      </w:r>
      <w:r w:rsidRPr="00DD52F9">
        <w:rPr>
          <w:spacing w:val="-2"/>
        </w:rPr>
        <w:t>MHz</w:t>
      </w:r>
      <w:r w:rsidRPr="00DD52F9">
        <w:rPr>
          <w:rFonts w:hint="cs"/>
          <w:spacing w:val="-2"/>
          <w:rtl/>
        </w:rPr>
        <w:t xml:space="preserve">) أو عندما لا توصَّف قيم </w:t>
      </w:r>
      <w:r w:rsidRPr="00DD52F9">
        <w:rPr>
          <w:spacing w:val="-2"/>
        </w:rPr>
        <w:t>ACLR</w:t>
      </w:r>
      <w:r w:rsidRPr="00DD52F9">
        <w:rPr>
          <w:rFonts w:hint="cs"/>
          <w:spacing w:val="-2"/>
          <w:rtl/>
        </w:rPr>
        <w:t xml:space="preserve"> في هذه التوصية، يمكن عندئذ حساب قيم </w:t>
      </w:r>
      <w:r w:rsidRPr="00DD52F9">
        <w:rPr>
          <w:spacing w:val="-2"/>
        </w:rPr>
        <w:t>ACLR</w:t>
      </w:r>
      <w:r w:rsidRPr="00DD52F9">
        <w:rPr>
          <w:rFonts w:hint="cs"/>
          <w:spacing w:val="-2"/>
          <w:rtl/>
        </w:rPr>
        <w:t xml:space="preserve"> من القناع الطيفي وخصائص مرشاح جهاز الاستقبال إذا</w:t>
      </w:r>
      <w:r w:rsidRPr="00DD52F9">
        <w:rPr>
          <w:spacing w:val="-2"/>
          <w:rtl/>
        </w:rPr>
        <w:t xml:space="preserve"> لزم </w:t>
      </w:r>
      <w:r w:rsidR="00901462" w:rsidRPr="00DD52F9">
        <w:rPr>
          <w:rFonts w:hint="cs"/>
          <w:spacing w:val="-2"/>
          <w:rtl/>
        </w:rPr>
        <w:t>الأمر</w:t>
      </w:r>
      <w:r w:rsidRPr="00DD52F9">
        <w:rPr>
          <w:spacing w:val="-2"/>
          <w:rtl/>
        </w:rPr>
        <w:t>.</w:t>
      </w:r>
      <w:r w:rsidRPr="00DD52F9">
        <w:rPr>
          <w:rFonts w:hint="cs"/>
          <w:spacing w:val="-2"/>
          <w:rtl/>
        </w:rPr>
        <w:t xml:space="preserve"> ويمكن اعتبار التقدير المستخلص من هذا الحساب تقدير الحالة الأسوأ. وفي حالة أوروبا على وجه التحديد، فإن القناع المستعمل لاستخلاص قيمة </w:t>
      </w:r>
      <w:r w:rsidRPr="00DD52F9">
        <w:rPr>
          <w:spacing w:val="-2"/>
        </w:rPr>
        <w:t>ACLR</w:t>
      </w:r>
      <w:r w:rsidRPr="00DD52F9">
        <w:rPr>
          <w:rFonts w:hint="cs"/>
          <w:spacing w:val="-2"/>
          <w:rtl/>
        </w:rPr>
        <w:t xml:space="preserve"> هو قناع </w:t>
      </w:r>
      <w:r w:rsidRPr="00DD52F9">
        <w:rPr>
          <w:spacing w:val="-2"/>
          <w:rtl/>
        </w:rPr>
        <w:t>المعهد الأوروبي لمعايير الاتصالات</w:t>
      </w:r>
      <w:r w:rsidRPr="00DD52F9">
        <w:rPr>
          <w:rFonts w:hint="cs"/>
          <w:spacing w:val="-2"/>
          <w:rtl/>
        </w:rPr>
        <w:t xml:space="preserve"> (</w:t>
      </w:r>
      <w:r w:rsidRPr="00DD52F9">
        <w:rPr>
          <w:spacing w:val="-2"/>
        </w:rPr>
        <w:t>ETSI</w:t>
      </w:r>
      <w:r w:rsidRPr="00DD52F9">
        <w:rPr>
          <w:rFonts w:hint="cs"/>
          <w:spacing w:val="-2"/>
          <w:rtl/>
        </w:rPr>
        <w:t xml:space="preserve">) ذو الصلة (ومثال ذلك </w:t>
      </w:r>
      <w:r w:rsidRPr="00DD52F9">
        <w:rPr>
          <w:spacing w:val="-2"/>
        </w:rPr>
        <w:t>EN 302 544</w:t>
      </w:r>
      <w:r w:rsidRPr="00DD52F9">
        <w:rPr>
          <w:rFonts w:hint="cs"/>
          <w:spacing w:val="-2"/>
          <w:rtl/>
        </w:rPr>
        <w:t xml:space="preserve"> من أجل </w:t>
      </w:r>
      <w:r w:rsidRPr="00DD52F9">
        <w:rPr>
          <w:spacing w:val="-2"/>
        </w:rPr>
        <w:t>OFDMA TDD WMAN</w:t>
      </w:r>
      <w:r w:rsidRPr="00DD52F9">
        <w:rPr>
          <w:rFonts w:hint="cs"/>
          <w:spacing w:val="-2"/>
          <w:rtl/>
        </w:rPr>
        <w:t xml:space="preserve"> في النطاق الترددي </w:t>
      </w:r>
      <w:r w:rsidRPr="00DD52F9">
        <w:rPr>
          <w:spacing w:val="-2"/>
        </w:rPr>
        <w:t>2 500</w:t>
      </w:r>
      <w:r w:rsidRPr="00DD52F9">
        <w:rPr>
          <w:rFonts w:hint="cs"/>
          <w:spacing w:val="-2"/>
          <w:rtl/>
        </w:rPr>
        <w:t>-</w:t>
      </w:r>
      <w:r w:rsidRPr="00DD52F9">
        <w:rPr>
          <w:spacing w:val="-2"/>
        </w:rPr>
        <w:t>2 690</w:t>
      </w:r>
      <w:r w:rsidRPr="00DD52F9">
        <w:rPr>
          <w:rFonts w:hint="cs"/>
          <w:spacing w:val="-2"/>
          <w:rtl/>
        </w:rPr>
        <w:t xml:space="preserve"> </w:t>
      </w:r>
      <w:r w:rsidRPr="00DD52F9">
        <w:rPr>
          <w:spacing w:val="-2"/>
        </w:rPr>
        <w:t>MHz</w:t>
      </w:r>
      <w:r w:rsidRPr="00DD52F9">
        <w:rPr>
          <w:rFonts w:hint="cs"/>
          <w:spacing w:val="-2"/>
          <w:rtl/>
        </w:rPr>
        <w:t>).</w:t>
      </w:r>
    </w:p>
    <w:p w:rsidR="00337DF0" w:rsidRPr="008363FD" w:rsidRDefault="00337DF0" w:rsidP="00337DF0">
      <w:pPr>
        <w:tabs>
          <w:tab w:val="left" w:pos="1134"/>
        </w:tabs>
        <w:spacing w:before="60" w:line="180" w:lineRule="auto"/>
        <w:ind w:left="1134" w:hanging="1134"/>
      </w:pPr>
      <w:r w:rsidRPr="008363FD">
        <w:rPr>
          <w:rtl/>
        </w:rPr>
        <w:t xml:space="preserve">الملحق </w:t>
      </w:r>
      <w:r w:rsidRPr="008363FD">
        <w:t>1</w:t>
      </w:r>
      <w:r w:rsidRPr="008363FD">
        <w:rPr>
          <w:rtl/>
        </w:rPr>
        <w:t>-</w:t>
      </w:r>
      <w:r w:rsidRPr="008363FD">
        <w:rPr>
          <w:rtl/>
        </w:rPr>
        <w:tab/>
      </w:r>
      <w:r>
        <w:rPr>
          <w:rtl/>
        </w:rPr>
        <w:t>المحطات</w:t>
      </w:r>
      <w:r w:rsidRPr="008363FD">
        <w:rPr>
          <w:rtl/>
        </w:rPr>
        <w:t xml:space="preserve"> </w:t>
      </w:r>
      <w:r>
        <w:rPr>
          <w:rtl/>
        </w:rPr>
        <w:t>القاعدة</w:t>
      </w:r>
      <w:r w:rsidRPr="008363FD">
        <w:rPr>
          <w:rtl/>
        </w:rPr>
        <w:t xml:space="preserve"> بنفاذ متعدد بتقسيم شفري </w:t>
      </w:r>
      <w:r w:rsidRPr="008363FD">
        <w:t>(CDMA)</w:t>
      </w:r>
      <w:r w:rsidRPr="008363FD">
        <w:rPr>
          <w:rtl/>
        </w:rPr>
        <w:t xml:space="preserve">، تتابع مباشر للاتصالات </w:t>
      </w:r>
      <w:r w:rsidRPr="008363FD">
        <w:t>IMT</w:t>
      </w:r>
      <w:r>
        <w:rPr>
          <w:spacing w:val="-2"/>
        </w:rPr>
        <w:noBreakHyphen/>
      </w:r>
      <w:r w:rsidRPr="008363FD">
        <w:t>2000</w:t>
      </w:r>
      <w:r w:rsidRPr="008363FD">
        <w:rPr>
          <w:rtl/>
        </w:rPr>
        <w:t xml:space="preserve"> (نفاذ راديوي أرضي عالمي </w:t>
      </w:r>
      <w:r w:rsidRPr="008363FD">
        <w:t>(UTRA)</w:t>
      </w:r>
      <w:r w:rsidRPr="008363FD">
        <w:rPr>
          <w:rtl/>
        </w:rPr>
        <w:t xml:space="preserve">، </w:t>
      </w:r>
      <w:r w:rsidRPr="008363FD">
        <w:t>FDD</w:t>
      </w:r>
      <w:r w:rsidRPr="008363FD">
        <w:rPr>
          <w:rtl/>
        </w:rPr>
        <w:t>)</w:t>
      </w:r>
    </w:p>
    <w:p w:rsidR="00337DF0" w:rsidRPr="00E570DA" w:rsidRDefault="00337DF0" w:rsidP="00337DF0">
      <w:pPr>
        <w:tabs>
          <w:tab w:val="left" w:pos="1134"/>
        </w:tabs>
        <w:spacing w:before="60" w:line="180" w:lineRule="auto"/>
        <w:ind w:left="1134" w:hanging="1134"/>
      </w:pPr>
      <w:r w:rsidRPr="00E570DA">
        <w:rPr>
          <w:rtl/>
        </w:rPr>
        <w:t xml:space="preserve">الملحق </w:t>
      </w:r>
      <w:r w:rsidRPr="00E570DA">
        <w:t>2</w:t>
      </w:r>
      <w:r w:rsidRPr="00E570DA">
        <w:rPr>
          <w:rtl/>
        </w:rPr>
        <w:t>-</w:t>
      </w:r>
      <w:r w:rsidRPr="00E570DA">
        <w:rPr>
          <w:rtl/>
        </w:rPr>
        <w:tab/>
      </w:r>
      <w:r>
        <w:rPr>
          <w:rtl/>
        </w:rPr>
        <w:t>المحطات</w:t>
      </w:r>
      <w:r w:rsidRPr="00E570DA">
        <w:rPr>
          <w:rtl/>
        </w:rPr>
        <w:t xml:space="preserve"> </w:t>
      </w:r>
      <w:r>
        <w:rPr>
          <w:rtl/>
        </w:rPr>
        <w:t>القاعدة</w:t>
      </w:r>
      <w:r w:rsidRPr="00E570DA">
        <w:rPr>
          <w:rtl/>
        </w:rPr>
        <w:t xml:space="preserve"> بنفاذ متعدد بتقسيم شفري </w:t>
      </w:r>
      <w:r w:rsidRPr="00E570DA">
        <w:t>(CDMA)</w:t>
      </w:r>
      <w:r w:rsidRPr="00E570DA">
        <w:rPr>
          <w:rtl/>
        </w:rPr>
        <w:t>، موجات حاملة متعددة للاتصالات</w:t>
      </w:r>
      <w:r>
        <w:rPr>
          <w:rFonts w:hint="cs"/>
          <w:rtl/>
        </w:rPr>
        <w:t xml:space="preserve"> </w:t>
      </w:r>
      <w:r>
        <w:rPr>
          <w:rFonts w:hint="cs"/>
          <w:rtl/>
        </w:rPr>
        <w:br/>
      </w:r>
      <w:r w:rsidRPr="00E570DA">
        <w:t>IMT</w:t>
      </w:r>
      <w:r>
        <w:rPr>
          <w:spacing w:val="-2"/>
        </w:rPr>
        <w:noBreakHyphen/>
      </w:r>
      <w:r w:rsidRPr="00E570DA">
        <w:t>2000</w:t>
      </w:r>
      <w:r w:rsidRPr="00E570DA">
        <w:rPr>
          <w:rtl/>
        </w:rPr>
        <w:t xml:space="preserve"> </w:t>
      </w:r>
      <w:r w:rsidRPr="00E570DA">
        <w:t>(CDMA-2000)</w:t>
      </w:r>
    </w:p>
    <w:p w:rsidR="00337DF0" w:rsidRPr="008363FD" w:rsidRDefault="00337DF0" w:rsidP="00337DF0">
      <w:pPr>
        <w:tabs>
          <w:tab w:val="left" w:pos="1134"/>
        </w:tabs>
        <w:spacing w:before="60" w:line="180" w:lineRule="auto"/>
        <w:ind w:left="1134" w:hanging="1134"/>
      </w:pPr>
      <w:r w:rsidRPr="008363FD">
        <w:rPr>
          <w:rtl/>
        </w:rPr>
        <w:lastRenderedPageBreak/>
        <w:t xml:space="preserve">الملحق </w:t>
      </w:r>
      <w:r w:rsidRPr="008363FD">
        <w:t>3</w:t>
      </w:r>
      <w:r w:rsidRPr="008363FD">
        <w:rPr>
          <w:rtl/>
        </w:rPr>
        <w:t>-</w:t>
      </w:r>
      <w:r w:rsidRPr="008363FD">
        <w:rPr>
          <w:rtl/>
        </w:rPr>
        <w:tab/>
      </w:r>
      <w:r>
        <w:rPr>
          <w:rtl/>
        </w:rPr>
        <w:t>المحطات</w:t>
      </w:r>
      <w:r w:rsidRPr="008363FD">
        <w:rPr>
          <w:rtl/>
        </w:rPr>
        <w:t xml:space="preserve"> </w:t>
      </w:r>
      <w:r>
        <w:rPr>
          <w:rtl/>
        </w:rPr>
        <w:t>القاعدة</w:t>
      </w:r>
      <w:r w:rsidRPr="008363FD">
        <w:rPr>
          <w:rtl/>
        </w:rPr>
        <w:t xml:space="preserve"> بنفاذ متعدد بتقسيم شفري </w:t>
      </w:r>
      <w:r w:rsidRPr="008363FD">
        <w:t>(CDMA)</w:t>
      </w:r>
      <w:r w:rsidRPr="008363FD">
        <w:rPr>
          <w:rtl/>
        </w:rPr>
        <w:t xml:space="preserve">، إرسال مزدوج بتقسيم الزمن </w:t>
      </w:r>
      <w:r w:rsidRPr="008363FD">
        <w:t>(TDD)</w:t>
      </w:r>
      <w:r w:rsidRPr="008363FD">
        <w:rPr>
          <w:rtl/>
        </w:rPr>
        <w:t xml:space="preserve"> للاتصالات</w:t>
      </w:r>
      <w:r w:rsidRPr="008363FD">
        <w:br/>
        <w:t>IMT</w:t>
      </w:r>
      <w:r>
        <w:rPr>
          <w:spacing w:val="-2"/>
        </w:rPr>
        <w:noBreakHyphen/>
      </w:r>
      <w:r w:rsidRPr="008363FD">
        <w:t>2000</w:t>
      </w:r>
      <w:r w:rsidRPr="008363FD">
        <w:rPr>
          <w:rtl/>
        </w:rPr>
        <w:t xml:space="preserve"> </w:t>
      </w:r>
      <w:r w:rsidRPr="008363FD">
        <w:t>(UTRA TDD)</w:t>
      </w:r>
    </w:p>
    <w:p w:rsidR="00337DF0" w:rsidRPr="00E570DA" w:rsidRDefault="00337DF0" w:rsidP="00337DF0">
      <w:pPr>
        <w:tabs>
          <w:tab w:val="left" w:pos="1134"/>
        </w:tabs>
        <w:spacing w:before="60" w:line="180" w:lineRule="auto"/>
        <w:ind w:left="1134" w:hanging="1134"/>
        <w:rPr>
          <w:spacing w:val="-2"/>
        </w:rPr>
      </w:pPr>
      <w:r w:rsidRPr="00E570DA">
        <w:rPr>
          <w:spacing w:val="-2"/>
          <w:rtl/>
        </w:rPr>
        <w:t xml:space="preserve">الملحق </w:t>
      </w:r>
      <w:r w:rsidRPr="00E570DA">
        <w:rPr>
          <w:spacing w:val="-2"/>
        </w:rPr>
        <w:t>4</w:t>
      </w:r>
      <w:r w:rsidRPr="00E570DA">
        <w:rPr>
          <w:spacing w:val="-2"/>
          <w:rtl/>
        </w:rPr>
        <w:t>-</w:t>
      </w:r>
      <w:r w:rsidRPr="00E570DA">
        <w:rPr>
          <w:spacing w:val="-2"/>
          <w:rtl/>
        </w:rPr>
        <w:tab/>
      </w:r>
      <w:r>
        <w:rPr>
          <w:spacing w:val="-2"/>
          <w:rtl/>
        </w:rPr>
        <w:t>المحطات</w:t>
      </w:r>
      <w:r w:rsidRPr="00E570DA">
        <w:rPr>
          <w:spacing w:val="-2"/>
          <w:rtl/>
        </w:rPr>
        <w:t xml:space="preserve"> </w:t>
      </w:r>
      <w:r>
        <w:rPr>
          <w:spacing w:val="-2"/>
          <w:rtl/>
        </w:rPr>
        <w:t>القاعدة</w:t>
      </w:r>
      <w:r w:rsidRPr="00E570DA">
        <w:rPr>
          <w:spacing w:val="-2"/>
          <w:rtl/>
        </w:rPr>
        <w:t xml:space="preserve"> بنفاذ متعدد بتقسيم الزمن </w:t>
      </w:r>
      <w:r w:rsidRPr="00E570DA">
        <w:rPr>
          <w:spacing w:val="-2"/>
        </w:rPr>
        <w:t>(TDMA)</w:t>
      </w:r>
      <w:r w:rsidRPr="00E570DA">
        <w:rPr>
          <w:spacing w:val="-2"/>
          <w:rtl/>
        </w:rPr>
        <w:t>، موجة حاملة وحيدة للاتصالات</w:t>
      </w:r>
      <w:r>
        <w:rPr>
          <w:rFonts w:hint="cs"/>
          <w:spacing w:val="-2"/>
          <w:rtl/>
        </w:rPr>
        <w:t xml:space="preserve"> </w:t>
      </w:r>
      <w:r w:rsidRPr="00E570DA">
        <w:rPr>
          <w:spacing w:val="-2"/>
        </w:rPr>
        <w:t>IMT</w:t>
      </w:r>
      <w:r>
        <w:rPr>
          <w:spacing w:val="-2"/>
        </w:rPr>
        <w:noBreakHyphen/>
      </w:r>
      <w:r w:rsidRPr="00E570DA">
        <w:rPr>
          <w:spacing w:val="-2"/>
        </w:rPr>
        <w:t>2000</w:t>
      </w:r>
      <w:r w:rsidRPr="00E570DA">
        <w:rPr>
          <w:spacing w:val="-2"/>
          <w:rtl/>
        </w:rPr>
        <w:t xml:space="preserve"> </w:t>
      </w:r>
      <w:r w:rsidRPr="00E570DA">
        <w:rPr>
          <w:spacing w:val="-2"/>
        </w:rPr>
        <w:t>(UWC</w:t>
      </w:r>
      <w:r>
        <w:rPr>
          <w:spacing w:val="-2"/>
        </w:rPr>
        <w:noBreakHyphen/>
      </w:r>
      <w:r w:rsidRPr="00E570DA">
        <w:rPr>
          <w:spacing w:val="-2"/>
        </w:rPr>
        <w:t>136)</w:t>
      </w:r>
    </w:p>
    <w:p w:rsidR="00337DF0" w:rsidRPr="008363FD" w:rsidRDefault="00337DF0" w:rsidP="00337DF0">
      <w:pPr>
        <w:tabs>
          <w:tab w:val="left" w:pos="1134"/>
        </w:tabs>
        <w:spacing w:before="60" w:line="180" w:lineRule="auto"/>
        <w:ind w:left="1134" w:hanging="1134"/>
        <w:rPr>
          <w:rtl/>
        </w:rPr>
      </w:pPr>
      <w:r w:rsidRPr="008363FD">
        <w:rPr>
          <w:rtl/>
        </w:rPr>
        <w:t xml:space="preserve">الملحق </w:t>
      </w:r>
      <w:r w:rsidRPr="008363FD">
        <w:t>5</w:t>
      </w:r>
      <w:r w:rsidRPr="008363FD">
        <w:rPr>
          <w:rtl/>
        </w:rPr>
        <w:t>-</w:t>
      </w:r>
      <w:r w:rsidRPr="008363FD">
        <w:rPr>
          <w:rtl/>
        </w:rPr>
        <w:tab/>
      </w:r>
      <w:r>
        <w:rPr>
          <w:rtl/>
        </w:rPr>
        <w:t>المحطات</w:t>
      </w:r>
      <w:r w:rsidRPr="008363FD">
        <w:rPr>
          <w:rtl/>
        </w:rPr>
        <w:t xml:space="preserve"> </w:t>
      </w:r>
      <w:r>
        <w:rPr>
          <w:rtl/>
        </w:rPr>
        <w:t>القاعدة</w:t>
      </w:r>
      <w:r w:rsidRPr="008363FD">
        <w:rPr>
          <w:rtl/>
        </w:rPr>
        <w:t xml:space="preserve"> بنفاذ متعدد بتقسيم التردد/الزمن </w:t>
      </w:r>
      <w:r w:rsidRPr="008363FD">
        <w:t>TDMA/FDMA)</w:t>
      </w:r>
      <w:r w:rsidRPr="008363FD">
        <w:rPr>
          <w:rtl/>
        </w:rPr>
        <w:t xml:space="preserve">) للاتصالات </w:t>
      </w:r>
      <w:r w:rsidRPr="008363FD">
        <w:t>IMT</w:t>
      </w:r>
      <w:r>
        <w:rPr>
          <w:spacing w:val="-2"/>
        </w:rPr>
        <w:noBreakHyphen/>
      </w:r>
      <w:r w:rsidRPr="008363FD">
        <w:t>2000</w:t>
      </w:r>
      <w:r w:rsidRPr="008363FD">
        <w:rPr>
          <w:rtl/>
        </w:rPr>
        <w:t xml:space="preserve"> (الاتصالات الرقمية المحسنة اللاسلكية </w:t>
      </w:r>
      <w:r w:rsidRPr="008363FD">
        <w:t>(DECT)</w:t>
      </w:r>
      <w:r w:rsidRPr="008363FD">
        <w:rPr>
          <w:rtl/>
        </w:rPr>
        <w:t>)</w:t>
      </w:r>
    </w:p>
    <w:p w:rsidR="00337DF0" w:rsidRPr="008363FD" w:rsidRDefault="00337DF0" w:rsidP="00337DF0">
      <w:pPr>
        <w:tabs>
          <w:tab w:val="left" w:pos="1134"/>
        </w:tabs>
        <w:spacing w:before="60" w:line="180" w:lineRule="auto"/>
        <w:ind w:left="1134" w:hanging="1134"/>
        <w:rPr>
          <w:rtl/>
        </w:rPr>
      </w:pPr>
      <w:r w:rsidRPr="008363FD">
        <w:rPr>
          <w:rtl/>
        </w:rPr>
        <w:t xml:space="preserve">الملحق </w:t>
      </w:r>
      <w:r w:rsidRPr="008363FD">
        <w:t>6</w:t>
      </w:r>
      <w:r w:rsidRPr="008363FD">
        <w:rPr>
          <w:rtl/>
        </w:rPr>
        <w:t>-</w:t>
      </w:r>
      <w:r w:rsidRPr="008363FD">
        <w:rPr>
          <w:rtl/>
        </w:rPr>
        <w:tab/>
      </w:r>
      <w:r>
        <w:rPr>
          <w:rFonts w:hint="cs"/>
          <w:rtl/>
        </w:rPr>
        <w:t xml:space="preserve">المحطات القاعدة في شبكة منطقة حضرية لاسلكية </w:t>
      </w:r>
      <w:r>
        <w:t>(WMAN)</w:t>
      </w:r>
      <w:r>
        <w:rPr>
          <w:rFonts w:hint="cs"/>
          <w:rtl/>
        </w:rPr>
        <w:t xml:space="preserve"> بإرسال مزدوج بتقسيم الزمن </w:t>
      </w:r>
      <w:r>
        <w:t>(TDD)</w:t>
      </w:r>
      <w:r>
        <w:rPr>
          <w:rFonts w:hint="cs"/>
          <w:rtl/>
        </w:rPr>
        <w:t xml:space="preserve"> للنفاذ بتعدد الإرسال المتعامد بتقسيم الترددات </w:t>
      </w:r>
      <w:r>
        <w:t>(OFDMA)</w:t>
      </w:r>
      <w:r>
        <w:rPr>
          <w:rFonts w:hint="cs"/>
          <w:rtl/>
        </w:rPr>
        <w:t xml:space="preserve"> في الاتصالات المتنقلة الدولية</w:t>
      </w:r>
      <w:r>
        <w:t>2000–</w:t>
      </w:r>
      <w:r>
        <w:rPr>
          <w:rFonts w:hint="cs"/>
          <w:rtl/>
        </w:rPr>
        <w:t xml:space="preserve"> </w:t>
      </w:r>
      <w:r>
        <w:t>(IMT-2000)</w:t>
      </w:r>
      <w:r>
        <w:rPr>
          <w:rFonts w:hint="cs"/>
          <w:rtl/>
        </w:rPr>
        <w:t>.</w:t>
      </w:r>
    </w:p>
    <w:p w:rsidR="00337DF0" w:rsidRDefault="00337DF0" w:rsidP="00337DF0">
      <w:pPr>
        <w:tabs>
          <w:tab w:val="left" w:pos="1134"/>
        </w:tabs>
        <w:spacing w:before="60" w:line="180" w:lineRule="auto"/>
        <w:ind w:left="1134" w:hanging="1134"/>
        <w:rPr>
          <w:rtl/>
          <w:lang w:bidi="ar-SY"/>
        </w:rPr>
      </w:pPr>
      <w:r>
        <w:rPr>
          <w:rFonts w:hint="cs"/>
          <w:rtl/>
        </w:rPr>
        <w:t xml:space="preserve">التذييل </w:t>
      </w:r>
      <w:r>
        <w:t>1</w:t>
      </w:r>
      <w:r>
        <w:rPr>
          <w:rFonts w:hint="cs"/>
          <w:rtl/>
          <w:lang w:bidi="ar-SY"/>
        </w:rPr>
        <w:t>-</w:t>
      </w:r>
      <w:r>
        <w:rPr>
          <w:rFonts w:hint="cs"/>
          <w:rtl/>
          <w:lang w:bidi="ar-SY"/>
        </w:rPr>
        <w:tab/>
      </w:r>
      <w:r>
        <w:rPr>
          <w:rFonts w:hint="cs"/>
          <w:rtl/>
        </w:rPr>
        <w:t>تعريف</w:t>
      </w:r>
      <w:r>
        <w:rPr>
          <w:rFonts w:hint="cs"/>
          <w:rtl/>
          <w:lang w:bidi="ar-SY"/>
        </w:rPr>
        <w:t xml:space="preserve"> </w:t>
      </w:r>
      <w:r>
        <w:rPr>
          <w:rtl/>
        </w:rPr>
        <w:t xml:space="preserve">تسامح </w:t>
      </w:r>
      <w:r>
        <w:rPr>
          <w:rFonts w:hint="cs"/>
          <w:rtl/>
          <w:lang w:bidi="ar-SY"/>
        </w:rPr>
        <w:t>الاختبار</w:t>
      </w:r>
    </w:p>
    <w:p w:rsidR="00901462" w:rsidRDefault="00901462" w:rsidP="00337DF0">
      <w:pPr>
        <w:tabs>
          <w:tab w:val="left" w:pos="1134"/>
        </w:tabs>
        <w:spacing w:before="60" w:line="180" w:lineRule="auto"/>
        <w:ind w:left="1134" w:hanging="1134"/>
        <w:rPr>
          <w:rtl/>
          <w:lang w:bidi="ar-SY"/>
        </w:rPr>
      </w:pPr>
    </w:p>
    <w:p w:rsidR="00337DF0" w:rsidRPr="000D44BB" w:rsidRDefault="00337DF0" w:rsidP="00901462">
      <w:pPr>
        <w:pStyle w:val="AnnexNotitle"/>
        <w:rPr>
          <w:rtl/>
        </w:rPr>
      </w:pPr>
      <w:r w:rsidRPr="000D44BB">
        <w:rPr>
          <w:rtl/>
        </w:rPr>
        <w:t xml:space="preserve">الملحق </w:t>
      </w:r>
      <w:r w:rsidRPr="000D44BB">
        <w:t>1</w:t>
      </w:r>
    </w:p>
    <w:p w:rsidR="00337DF0" w:rsidRPr="008C68C8" w:rsidRDefault="00337DF0" w:rsidP="00901462">
      <w:pPr>
        <w:pStyle w:val="AnnexNotitle"/>
        <w:spacing w:before="240"/>
        <w:rPr>
          <w:rtl/>
        </w:rPr>
      </w:pPr>
      <w:r>
        <w:rPr>
          <w:rtl/>
        </w:rPr>
        <w:t>المحطات</w:t>
      </w:r>
      <w:r w:rsidRPr="008C68C8">
        <w:rPr>
          <w:rtl/>
        </w:rPr>
        <w:t xml:space="preserve"> </w:t>
      </w:r>
      <w:r>
        <w:rPr>
          <w:rtl/>
        </w:rPr>
        <w:t>القاعدة</w:t>
      </w:r>
      <w:r w:rsidRPr="008C68C8">
        <w:rPr>
          <w:rtl/>
        </w:rPr>
        <w:t xml:space="preserve"> بنفاذ متعدد بتقسيم شفري </w:t>
      </w:r>
      <w:r w:rsidRPr="008C68C8">
        <w:t>(CDMA)</w:t>
      </w:r>
      <w:r w:rsidRPr="008C68C8">
        <w:rPr>
          <w:rtl/>
        </w:rPr>
        <w:t xml:space="preserve">، تتابع مباشر للاتصالات </w:t>
      </w:r>
      <w:r w:rsidRPr="008C68C8">
        <w:t>IMT-2000</w:t>
      </w:r>
      <w:r w:rsidRPr="008C68C8">
        <w:rPr>
          <w:rtl/>
        </w:rPr>
        <w:br/>
        <w:t xml:space="preserve">(نفاذ راديوي أرضي عالمي </w:t>
      </w:r>
      <w:r w:rsidRPr="008C68C8">
        <w:t>(UTRA)</w:t>
      </w:r>
      <w:r w:rsidRPr="008C68C8">
        <w:rPr>
          <w:rtl/>
        </w:rPr>
        <w:t xml:space="preserve">، </w:t>
      </w:r>
      <w:r w:rsidRPr="008C68C8">
        <w:t>FDD</w:t>
      </w:r>
      <w:r w:rsidRPr="008C68C8">
        <w:rPr>
          <w:rtl/>
        </w:rPr>
        <w:t>)</w:t>
      </w:r>
    </w:p>
    <w:p w:rsidR="00337DF0" w:rsidRPr="000D44BB" w:rsidRDefault="00337DF0" w:rsidP="00337DF0">
      <w:pPr>
        <w:pStyle w:val="Heading1"/>
      </w:pPr>
      <w:r w:rsidRPr="000D44BB">
        <w:t>1</w:t>
      </w:r>
      <w:r w:rsidRPr="000D44BB">
        <w:rPr>
          <w:rtl/>
        </w:rPr>
        <w:tab/>
        <w:t>التباس القياس</w:t>
      </w:r>
    </w:p>
    <w:p w:rsidR="00337DF0" w:rsidRDefault="00337DF0" w:rsidP="00337DF0">
      <w:r>
        <w:rPr>
          <w:rtl/>
        </w:rPr>
        <w:t xml:space="preserve">تختلف القيم المحددة في هذا الملحق عن القيم المحددة في التوصية </w:t>
      </w:r>
      <w:r>
        <w:t>ITU-R M.1457</w:t>
      </w:r>
      <w:r>
        <w:rPr>
          <w:rtl/>
        </w:rPr>
        <w:t>، نظراً لأن القيم الواردة في هذا الملحق تُدخ</w:t>
      </w:r>
      <w:r>
        <w:rPr>
          <w:rFonts w:hint="cs"/>
          <w:rtl/>
        </w:rPr>
        <w:t>ِ</w:t>
      </w:r>
      <w:r>
        <w:rPr>
          <w:rtl/>
        </w:rPr>
        <w:t xml:space="preserve">ل تسامح الاختبار المحدد في التوصية </w:t>
      </w:r>
      <w:r>
        <w:t>ITU-R M.1545</w:t>
      </w:r>
      <w:r>
        <w:rPr>
          <w:rtl/>
        </w:rPr>
        <w:t>.</w:t>
      </w:r>
    </w:p>
    <w:p w:rsidR="00337DF0" w:rsidRPr="000D44BB" w:rsidRDefault="00337DF0" w:rsidP="00337DF0">
      <w:pPr>
        <w:pStyle w:val="Heading1"/>
        <w:rPr>
          <w:rtl/>
        </w:rPr>
      </w:pPr>
      <w:r w:rsidRPr="000D44BB">
        <w:t>2</w:t>
      </w:r>
      <w:r w:rsidRPr="000D44BB">
        <w:rPr>
          <w:rtl/>
        </w:rPr>
        <w:tab/>
        <w:t>القناع الطيفي</w:t>
      </w:r>
    </w:p>
    <w:p w:rsidR="00337DF0" w:rsidRPr="00821D56" w:rsidRDefault="00337DF0" w:rsidP="00337DF0">
      <w:pPr>
        <w:pStyle w:val="Heading2"/>
        <w:rPr>
          <w:rtl/>
          <w:lang w:bidi="ar-SY"/>
        </w:rPr>
      </w:pPr>
      <w:r>
        <w:t>1.2</w:t>
      </w:r>
      <w:r>
        <w:tab/>
      </w:r>
      <w:r>
        <w:rPr>
          <w:rFonts w:hint="cs"/>
          <w:rtl/>
          <w:lang w:bidi="ar-SY"/>
        </w:rPr>
        <w:t xml:space="preserve">القناع الطيفي </w:t>
      </w:r>
      <w:r>
        <w:rPr>
          <w:rFonts w:hint="cs"/>
          <w:rtl/>
        </w:rPr>
        <w:t>في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w:t>
      </w:r>
      <w:r w:rsidRPr="00345351">
        <w:t>UTRA</w:t>
      </w:r>
      <w:r>
        <w:rPr>
          <w:rFonts w:hint="cs"/>
          <w:rtl/>
        </w:rPr>
        <w:t>)</w:t>
      </w:r>
    </w:p>
    <w:p w:rsidR="00337DF0" w:rsidRDefault="00337DF0" w:rsidP="00337DF0">
      <w:pPr>
        <w:rPr>
          <w:rtl/>
        </w:rPr>
      </w:pPr>
      <w:r>
        <w:rPr>
          <w:rFonts w:hint="cs"/>
          <w:rtl/>
        </w:rPr>
        <w:t xml:space="preserve">قد يكون القناع المعرف في الجداول من </w:t>
      </w:r>
      <w:r>
        <w:t>1</w:t>
      </w:r>
      <w:r>
        <w:rPr>
          <w:rFonts w:hint="cs"/>
          <w:rtl/>
        </w:rPr>
        <w:t xml:space="preserve"> إلى </w:t>
      </w:r>
      <w:r>
        <w:t>4</w:t>
      </w:r>
      <w:r>
        <w:rPr>
          <w:rFonts w:hint="cs"/>
          <w:rtl/>
        </w:rPr>
        <w:t xml:space="preserve"> أدناه إجبارياً في بعض الأقاليم وقد لا يطبق هذا القناع في أقاليم أخرى.</w:t>
      </w:r>
    </w:p>
    <w:p w:rsidR="00337DF0" w:rsidRDefault="00337DF0" w:rsidP="00337DF0">
      <w:r>
        <w:rPr>
          <w:rFonts w:hint="cs"/>
          <w:rtl/>
        </w:rPr>
        <w:t xml:space="preserve">وبالنسبة للأقاليم التي ينطبق فيها هذا البند، </w:t>
      </w:r>
      <w:r>
        <w:rPr>
          <w:rtl/>
        </w:rPr>
        <w:t xml:space="preserve">ينبغي لكل محطة قاعدة </w:t>
      </w:r>
      <w:r>
        <w:t>(BS)</w:t>
      </w:r>
      <w:r>
        <w:rPr>
          <w:rtl/>
        </w:rPr>
        <w:t xml:space="preserve"> ترسل على موجة حاملة وحيدة للتردد الراديوي </w:t>
      </w:r>
      <w:r>
        <w:t>(RF)</w:t>
      </w:r>
      <w:r>
        <w:rPr>
          <w:rtl/>
        </w:rPr>
        <w:t xml:space="preserve">، مشكلة وفقاً لمواصفات المُصنَّع أن تستوفي هذا المطلب. وينبغي ألا يتجاوز البث السوية القصوى المحددة في الجداول من </w:t>
      </w:r>
      <w:r>
        <w:t>1A</w:t>
      </w:r>
      <w:r>
        <w:rPr>
          <w:rtl/>
        </w:rPr>
        <w:t xml:space="preserve"> إلى </w:t>
      </w:r>
      <w:r>
        <w:t>4A</w:t>
      </w:r>
      <w:r>
        <w:rPr>
          <w:rtl/>
        </w:rPr>
        <w:t xml:space="preserve">، بالنسبة إلى القدرة القصوى لخرج المحطة القاعدة </w:t>
      </w:r>
      <w:r>
        <w:t>(BS)</w:t>
      </w:r>
      <w:r>
        <w:rPr>
          <w:rtl/>
        </w:rPr>
        <w:t xml:space="preserve"> الملائم، في مدى التردد الذي يتراوح بين </w:t>
      </w:r>
      <w:r>
        <w:sym w:font="Symbol" w:char="F044"/>
      </w:r>
      <w:r>
        <w:rPr>
          <w:i/>
          <w:iCs/>
        </w:rPr>
        <w:t>f</w:t>
      </w:r>
      <w:r>
        <w:rPr>
          <w:rFonts w:hint="cs"/>
          <w:rtl/>
        </w:rPr>
        <w:t> </w:t>
      </w:r>
      <w:r>
        <w:t>=</w:t>
      </w:r>
      <w:r>
        <w:rPr>
          <w:rFonts w:hint="cs"/>
          <w:rtl/>
        </w:rPr>
        <w:t> </w:t>
      </w:r>
      <w:r>
        <w:t>MHz 2,5</w:t>
      </w:r>
      <w:r>
        <w:rPr>
          <w:rtl/>
        </w:rPr>
        <w:t xml:space="preserve"> إلى </w:t>
      </w:r>
      <w:r>
        <w:rPr>
          <w:rFonts w:ascii="Symbol" w:hAnsi="Symbol"/>
        </w:rPr>
        <w:sym w:font="Symbol" w:char="F044"/>
      </w:r>
      <w:r>
        <w:rPr>
          <w:i/>
          <w:iCs/>
        </w:rPr>
        <w:t>f</w:t>
      </w:r>
      <w:r w:rsidRPr="00901462">
        <w:rPr>
          <w:i/>
          <w:iCs/>
          <w:position w:val="-4"/>
          <w:sz w:val="18"/>
          <w:szCs w:val="18"/>
        </w:rPr>
        <w:t>max</w:t>
      </w:r>
      <w:r>
        <w:rPr>
          <w:rtl/>
        </w:rPr>
        <w:t xml:space="preserve"> من الموجة الحاملة، حيث:</w:t>
      </w:r>
    </w:p>
    <w:p w:rsidR="00337DF0" w:rsidRDefault="00337DF0" w:rsidP="00337DF0">
      <w:pPr>
        <w:pStyle w:val="enumlev1"/>
        <w:rPr>
          <w:rtl/>
        </w:rPr>
      </w:pPr>
      <w:r>
        <w:rPr>
          <w:rtl/>
        </w:rPr>
        <w:t>-</w:t>
      </w:r>
      <w:r>
        <w:rPr>
          <w:rtl/>
        </w:rPr>
        <w:tab/>
      </w:r>
      <w:r>
        <w:rPr>
          <w:rFonts w:ascii="Symbol" w:hAnsi="Symbol"/>
        </w:rPr>
        <w:sym w:font="Symbol" w:char="F044"/>
      </w:r>
      <w:r>
        <w:rPr>
          <w:i/>
          <w:iCs/>
        </w:rPr>
        <w:t>f</w:t>
      </w:r>
      <w:r>
        <w:rPr>
          <w:rtl/>
        </w:rPr>
        <w:t xml:space="preserve"> المباعدة بين تردد الموجة الحاملة وتردد النقطة الاسمية </w:t>
      </w:r>
      <w:r>
        <w:t>dB 3–</w:t>
      </w:r>
      <w:r>
        <w:rPr>
          <w:rtl/>
        </w:rPr>
        <w:t xml:space="preserve"> لمرشاح القياس الأقرب من تردد الموجة الحاملة.</w:t>
      </w:r>
    </w:p>
    <w:p w:rsidR="00337DF0" w:rsidRDefault="00337DF0" w:rsidP="00337DF0">
      <w:pPr>
        <w:pStyle w:val="enumlev1"/>
      </w:pPr>
      <w:r>
        <w:rPr>
          <w:rtl/>
        </w:rPr>
        <w:t>-</w:t>
      </w:r>
      <w:r>
        <w:rPr>
          <w:rtl/>
        </w:rPr>
        <w:tab/>
      </w:r>
      <w:r>
        <w:t>f_offset</w:t>
      </w:r>
      <w:r>
        <w:rPr>
          <w:rtl/>
        </w:rPr>
        <w:t xml:space="preserve"> المباعدة بين تردد الموجة الحاملة والتردد المركزي لمرشاح القياس:</w:t>
      </w:r>
    </w:p>
    <w:p w:rsidR="00337DF0" w:rsidRPr="001C5D75" w:rsidRDefault="00337DF0" w:rsidP="00337DF0">
      <w:pPr>
        <w:pStyle w:val="enumlev1"/>
        <w:ind w:left="1191" w:hanging="397"/>
        <w:rPr>
          <w:spacing w:val="-3"/>
        </w:rPr>
      </w:pPr>
      <w:r w:rsidRPr="001C5D75">
        <w:rPr>
          <w:spacing w:val="-3"/>
          <w:rtl/>
        </w:rPr>
        <w:t>-</w:t>
      </w:r>
      <w:r w:rsidRPr="001C5D75">
        <w:rPr>
          <w:spacing w:val="-3"/>
          <w:rtl/>
        </w:rPr>
        <w:tab/>
      </w:r>
      <w:r w:rsidRPr="003672D7">
        <w:rPr>
          <w:spacing w:val="-4"/>
        </w:rPr>
        <w:t>f_offset</w:t>
      </w:r>
      <w:r w:rsidRPr="00901462">
        <w:rPr>
          <w:spacing w:val="-4"/>
          <w:position w:val="-4"/>
          <w:sz w:val="18"/>
          <w:szCs w:val="18"/>
        </w:rPr>
        <w:t>max</w:t>
      </w:r>
      <w:r w:rsidRPr="003672D7">
        <w:rPr>
          <w:spacing w:val="-4"/>
          <w:rtl/>
        </w:rPr>
        <w:t xml:space="preserve"> هو القيمة </w:t>
      </w:r>
      <w:r w:rsidRPr="003672D7">
        <w:rPr>
          <w:spacing w:val="-4"/>
        </w:rPr>
        <w:t>MHz 12,5</w:t>
      </w:r>
      <w:r w:rsidRPr="003672D7">
        <w:rPr>
          <w:spacing w:val="-4"/>
          <w:rtl/>
        </w:rPr>
        <w:t xml:space="preserve"> أو التخالف بالنسبة إلى حافة نطاق إرسال المحطة القاعدة </w:t>
      </w:r>
      <w:r w:rsidRPr="003672D7">
        <w:rPr>
          <w:spacing w:val="-4"/>
        </w:rPr>
        <w:t>(BS)</w:t>
      </w:r>
      <w:r w:rsidRPr="003672D7">
        <w:rPr>
          <w:spacing w:val="-4"/>
          <w:rtl/>
        </w:rPr>
        <w:t>، أيهما أكبر.</w:t>
      </w:r>
    </w:p>
    <w:p w:rsidR="00337DF0" w:rsidRDefault="00337DF0" w:rsidP="00337DF0">
      <w:pPr>
        <w:pStyle w:val="enumlev1"/>
        <w:rPr>
          <w:rtl/>
        </w:rPr>
      </w:pPr>
      <w:r>
        <w:rPr>
          <w:rtl/>
        </w:rPr>
        <w:t>-</w:t>
      </w:r>
      <w:r>
        <w:rPr>
          <w:rtl/>
        </w:rPr>
        <w:tab/>
      </w:r>
      <w:r>
        <w:sym w:font="Symbol" w:char="F044"/>
      </w:r>
      <w:r w:rsidRPr="00823336">
        <w:rPr>
          <w:i/>
          <w:iCs/>
        </w:rPr>
        <w:t>f</w:t>
      </w:r>
      <w:r w:rsidRPr="00901462">
        <w:rPr>
          <w:i/>
          <w:iCs/>
          <w:position w:val="-4"/>
          <w:sz w:val="18"/>
          <w:szCs w:val="18"/>
        </w:rPr>
        <w:t>max</w:t>
      </w:r>
      <w:r>
        <w:rPr>
          <w:rtl/>
        </w:rPr>
        <w:t xml:space="preserve"> يساوي </w:t>
      </w:r>
      <w:r>
        <w:t>f_offset</w:t>
      </w:r>
      <w:r w:rsidRPr="00901462">
        <w:rPr>
          <w:position w:val="-4"/>
          <w:sz w:val="18"/>
          <w:szCs w:val="18"/>
        </w:rPr>
        <w:t>max</w:t>
      </w:r>
      <w:r>
        <w:rPr>
          <w:rtl/>
        </w:rPr>
        <w:t xml:space="preserve"> ناقصاً نصف عرض نطاق مرشاح القياس.</w:t>
      </w:r>
    </w:p>
    <w:p w:rsidR="00337DF0" w:rsidRPr="00A44D59" w:rsidRDefault="00337DF0" w:rsidP="00337DF0">
      <w:pPr>
        <w:tabs>
          <w:tab w:val="right" w:pos="1080"/>
        </w:tabs>
        <w:rPr>
          <w:sz w:val="2"/>
          <w:szCs w:val="2"/>
          <w:rtl/>
          <w:lang w:bidi="ar-SY"/>
        </w:rPr>
      </w:pPr>
    </w:p>
    <w:p w:rsidR="00337DF0" w:rsidRPr="00FF02E9" w:rsidRDefault="00337DF0" w:rsidP="00901462">
      <w:pPr>
        <w:pStyle w:val="TableNo"/>
        <w:rPr>
          <w:rtl/>
        </w:rPr>
      </w:pPr>
      <w:r w:rsidRPr="00901462">
        <w:rPr>
          <w:rtl/>
        </w:rPr>
        <w:lastRenderedPageBreak/>
        <w:t>الج</w:t>
      </w:r>
      <w:r w:rsidR="00901462" w:rsidRPr="00901462">
        <w:rPr>
          <w:rFonts w:hint="cs"/>
          <w:rtl/>
        </w:rPr>
        <w:t>ـ</w:t>
      </w:r>
      <w:r w:rsidRPr="00901462">
        <w:rPr>
          <w:rtl/>
        </w:rPr>
        <w:t>دول</w:t>
      </w:r>
      <w:r w:rsidRPr="00FF02E9">
        <w:rPr>
          <w:rtl/>
        </w:rPr>
        <w:t xml:space="preserve"> </w:t>
      </w:r>
      <w:r w:rsidRPr="003672D7">
        <w:rPr>
          <w:caps/>
        </w:rPr>
        <w:t>1</w:t>
      </w:r>
      <w:r>
        <w:t>A</w:t>
      </w:r>
    </w:p>
    <w:p w:rsidR="00337DF0" w:rsidRPr="00901462" w:rsidRDefault="00337DF0" w:rsidP="00901462">
      <w:pPr>
        <w:pStyle w:val="TabletitleBR"/>
        <w:rPr>
          <w:rtl/>
        </w:rPr>
      </w:pPr>
      <w:r w:rsidRPr="00901462">
        <w:rPr>
          <w:rtl/>
        </w:rPr>
        <w:t xml:space="preserve">قيم القناع الطيفي للبث، القدرة القصوى لخرج </w:t>
      </w:r>
      <w:r w:rsidRPr="00901462">
        <w:rPr>
          <w:rFonts w:hint="cs"/>
          <w:rtl/>
        </w:rPr>
        <w:t>ال</w:t>
      </w:r>
      <w:r w:rsidRPr="00901462">
        <w:rPr>
          <w:rtl/>
        </w:rPr>
        <w:t xml:space="preserve">محطة القاعدة </w:t>
      </w:r>
      <w:r w:rsidRPr="00901462">
        <w:t xml:space="preserve">dBm 43 ≤ </w:t>
      </w:r>
      <w:r w:rsidRPr="00901462">
        <w:rPr>
          <w:i/>
          <w:iCs/>
        </w:rPr>
        <w:t>P</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5"/>
        <w:gridCol w:w="3420"/>
        <w:gridCol w:w="2211"/>
        <w:gridCol w:w="1539"/>
      </w:tblGrid>
      <w:tr w:rsidR="00337DF0" w:rsidRPr="006F7F9E" w:rsidTr="00901462">
        <w:trPr>
          <w:jc w:val="center"/>
        </w:trPr>
        <w:tc>
          <w:tcPr>
            <w:tcW w:w="2495" w:type="dxa"/>
            <w:vAlign w:val="center"/>
          </w:tcPr>
          <w:p w:rsidR="00337DF0" w:rsidRPr="002C42A1" w:rsidRDefault="00337DF0" w:rsidP="00901462">
            <w:pPr>
              <w:pStyle w:val="Tablehead"/>
              <w:rPr>
                <w:rFonts w:ascii="Times New Roman"/>
              </w:rPr>
            </w:pPr>
            <w:r w:rsidRPr="002C42A1">
              <w:rPr>
                <w:rFonts w:ascii="Times New Roman" w:hint="cs"/>
                <w:rtl/>
              </w:rPr>
              <w:t xml:space="preserve">تخالف تردد النقطة </w:t>
            </w:r>
            <w:r w:rsidRPr="002C42A1">
              <w:rPr>
                <w:rFonts w:ascii="Times New Roman"/>
              </w:rPr>
              <w:t>dB 3</w:t>
            </w:r>
            <w:r w:rsidRPr="002C42A1">
              <w:rPr>
                <w:rFonts w:ascii="Times New Roman"/>
              </w:rPr>
              <w:t>–</w:t>
            </w:r>
            <w:r w:rsidRPr="002C42A1">
              <w:rPr>
                <w:rFonts w:ascii="Times New Roman" w:hint="cs"/>
                <w:rtl/>
              </w:rPr>
              <w:t xml:space="preserve"> لمرشاح القياس، </w:t>
            </w:r>
            <w:r w:rsidRPr="002C42A1">
              <w:rPr>
                <w:rFonts w:ascii="Times New Roman"/>
              </w:rPr>
              <w:sym w:font="Symbol" w:char="F044"/>
            </w:r>
            <w:r w:rsidRPr="002C42A1">
              <w:rPr>
                <w:rFonts w:ascii="Times New Roman"/>
                <w:i/>
                <w:iCs/>
              </w:rPr>
              <w:t>f</w:t>
            </w:r>
          </w:p>
        </w:tc>
        <w:tc>
          <w:tcPr>
            <w:tcW w:w="3420" w:type="dxa"/>
            <w:vAlign w:val="center"/>
          </w:tcPr>
          <w:p w:rsidR="00337DF0" w:rsidRPr="002C42A1" w:rsidRDefault="00337DF0" w:rsidP="00901462">
            <w:pPr>
              <w:pStyle w:val="Tablehead"/>
              <w:rPr>
                <w:rFonts w:ascii="Times New Roman"/>
              </w:rPr>
            </w:pPr>
            <w:r w:rsidRPr="002C42A1">
              <w:rPr>
                <w:rFonts w:ascii="Times New Roman"/>
                <w:rtl/>
              </w:rPr>
              <w:t>تخالف التردد المركزي لمرشاح القياس،</w:t>
            </w:r>
            <w:r w:rsidRPr="002C42A1">
              <w:rPr>
                <w:rFonts w:ascii="Times New Roman" w:hint="cs"/>
                <w:rtl/>
              </w:rPr>
              <w:t xml:space="preserve"> </w:t>
            </w:r>
            <w:r w:rsidRPr="002C42A1">
              <w:rPr>
                <w:rFonts w:ascii="Times New Roman"/>
              </w:rPr>
              <w:t>f_offset</w:t>
            </w:r>
          </w:p>
        </w:tc>
        <w:tc>
          <w:tcPr>
            <w:tcW w:w="2211" w:type="dxa"/>
            <w:vAlign w:val="center"/>
          </w:tcPr>
          <w:p w:rsidR="00337DF0" w:rsidRPr="002C42A1" w:rsidRDefault="00337DF0" w:rsidP="00901462">
            <w:pPr>
              <w:pStyle w:val="Tablehead"/>
              <w:rPr>
                <w:rFonts w:ascii="Times New Roman"/>
              </w:rPr>
            </w:pPr>
            <w:r w:rsidRPr="002C42A1">
              <w:rPr>
                <w:rFonts w:ascii="Times New Roman" w:hint="cs"/>
                <w:rtl/>
              </w:rPr>
              <w:t>المتطلبات</w:t>
            </w:r>
          </w:p>
        </w:tc>
        <w:tc>
          <w:tcPr>
            <w:tcW w:w="1539" w:type="dxa"/>
            <w:vAlign w:val="center"/>
          </w:tcPr>
          <w:p w:rsidR="00337DF0" w:rsidRPr="002C42A1" w:rsidRDefault="00337DF0" w:rsidP="00901462">
            <w:pPr>
              <w:pStyle w:val="Tablehead"/>
              <w:rPr>
                <w:rFonts w:ascii="Times New Roman"/>
              </w:rPr>
            </w:pPr>
            <w:r w:rsidRPr="002C42A1">
              <w:rPr>
                <w:rFonts w:ascii="Times New Roman" w:hint="cs"/>
                <w:rtl/>
              </w:rPr>
              <w:t>عرض نطاق القياس</w:t>
            </w:r>
          </w:p>
        </w:tc>
      </w:tr>
      <w:tr w:rsidR="00337DF0" w:rsidRPr="006F7F9E" w:rsidTr="00901462">
        <w:trPr>
          <w:jc w:val="center"/>
        </w:trPr>
        <w:tc>
          <w:tcPr>
            <w:tcW w:w="2495" w:type="dxa"/>
          </w:tcPr>
          <w:p w:rsidR="00337DF0" w:rsidRPr="006F7F9E" w:rsidRDefault="00337DF0" w:rsidP="00901462">
            <w:pPr>
              <w:pStyle w:val="Tabletext"/>
            </w:pPr>
            <w:r w:rsidRPr="006F7F9E">
              <w:t>2</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&lt; 2</w:t>
            </w:r>
            <w:r>
              <w:t>,</w:t>
            </w:r>
            <w:r w:rsidRPr="006F7F9E">
              <w:t>7 MHz</w:t>
            </w:r>
          </w:p>
        </w:tc>
        <w:tc>
          <w:tcPr>
            <w:tcW w:w="3420" w:type="dxa"/>
          </w:tcPr>
          <w:p w:rsidR="00337DF0" w:rsidRPr="006F7F9E" w:rsidRDefault="00337DF0" w:rsidP="00901462">
            <w:pPr>
              <w:pStyle w:val="Tabletext"/>
            </w:pPr>
            <w:r w:rsidRPr="006F7F9E">
              <w:t>2</w:t>
            </w:r>
            <w:r>
              <w:t>,</w:t>
            </w:r>
            <w:r w:rsidRPr="006F7F9E">
              <w:t xml:space="preserve">515 MHz </w:t>
            </w:r>
            <w:r w:rsidRPr="006F7F9E">
              <w:sym w:font="Symbol" w:char="F0A3"/>
            </w:r>
            <w:r w:rsidRPr="006F7F9E">
              <w:t xml:space="preserve"> f_offset &lt; 2</w:t>
            </w:r>
            <w:r>
              <w:t>,</w:t>
            </w:r>
            <w:r w:rsidRPr="006F7F9E">
              <w:t>715 MHz</w:t>
            </w:r>
          </w:p>
        </w:tc>
        <w:tc>
          <w:tcPr>
            <w:tcW w:w="2211" w:type="dxa"/>
          </w:tcPr>
          <w:p w:rsidR="00337DF0" w:rsidRPr="006F7F9E" w:rsidRDefault="00337DF0" w:rsidP="00901462">
            <w:pPr>
              <w:pStyle w:val="Tabletext"/>
              <w:rPr>
                <w:rtl/>
                <w:lang w:bidi="ar-SY"/>
              </w:rPr>
            </w:pPr>
            <w:r w:rsidRPr="006F7F9E">
              <w:t>dBm</w:t>
            </w:r>
            <w:r>
              <w:t xml:space="preserve"> </w:t>
            </w:r>
            <w:r w:rsidRPr="006F7F9E">
              <w:t>12</w:t>
            </w:r>
            <w:r>
              <w:t>,</w:t>
            </w:r>
            <w:r w:rsidRPr="006F7F9E">
              <w:t>5</w:t>
            </w:r>
            <w:r w:rsidRPr="006F7F9E">
              <w:sym w:font="Symbol" w:char="F02D"/>
            </w:r>
          </w:p>
        </w:tc>
        <w:tc>
          <w:tcPr>
            <w:tcW w:w="1539" w:type="dxa"/>
          </w:tcPr>
          <w:p w:rsidR="00337DF0" w:rsidRPr="006F7F9E" w:rsidRDefault="00337DF0" w:rsidP="00901462">
            <w:pPr>
              <w:pStyle w:val="Tabletext"/>
            </w:pPr>
            <w:r w:rsidRPr="006F7F9E">
              <w:t>30</w:t>
            </w:r>
            <w:r>
              <w:rPr>
                <w:rFonts w:hint="cs"/>
                <w:rtl/>
                <w:lang w:bidi="ar-SY"/>
              </w:rPr>
              <w:t xml:space="preserve"> </w:t>
            </w:r>
            <w:r w:rsidRPr="006F7F9E">
              <w:t>kHz</w:t>
            </w:r>
          </w:p>
        </w:tc>
      </w:tr>
      <w:tr w:rsidR="00337DF0" w:rsidRPr="006F7F9E" w:rsidTr="00901462">
        <w:trPr>
          <w:jc w:val="center"/>
        </w:trPr>
        <w:tc>
          <w:tcPr>
            <w:tcW w:w="2495" w:type="dxa"/>
            <w:vAlign w:val="center"/>
          </w:tcPr>
          <w:p w:rsidR="00337DF0" w:rsidRPr="006F7F9E" w:rsidRDefault="00337DF0" w:rsidP="00901462">
            <w:pPr>
              <w:pStyle w:val="Tabletext"/>
            </w:pPr>
            <w:r w:rsidRPr="006F7F9E">
              <w:t>2</w:t>
            </w:r>
            <w:r>
              <w:t>,</w:t>
            </w:r>
            <w:r w:rsidRPr="006F7F9E">
              <w:t xml:space="preserve">7 MHz </w:t>
            </w:r>
            <w:r w:rsidRPr="006F7F9E">
              <w:sym w:font="Symbol" w:char="F0A3"/>
            </w:r>
            <w:r w:rsidRPr="006F7F9E">
              <w:t xml:space="preserve"> </w:t>
            </w:r>
            <w:r w:rsidRPr="006F7F9E">
              <w:sym w:font="Symbol" w:char="F044"/>
            </w:r>
            <w:r w:rsidRPr="006F7F9E">
              <w:rPr>
                <w:i/>
                <w:iCs/>
              </w:rPr>
              <w:t xml:space="preserve">f </w:t>
            </w:r>
            <w:r w:rsidRPr="006F7F9E">
              <w:t>&lt; 3</w:t>
            </w:r>
            <w:r>
              <w:t>,</w:t>
            </w:r>
            <w:r w:rsidRPr="006F7F9E">
              <w:t>5 MHz</w:t>
            </w:r>
          </w:p>
        </w:tc>
        <w:tc>
          <w:tcPr>
            <w:tcW w:w="3420" w:type="dxa"/>
            <w:vAlign w:val="center"/>
          </w:tcPr>
          <w:p w:rsidR="00337DF0" w:rsidRPr="006F7F9E" w:rsidRDefault="00337DF0" w:rsidP="00901462">
            <w:pPr>
              <w:pStyle w:val="Tabletext"/>
            </w:pPr>
            <w:r w:rsidRPr="006F7F9E">
              <w:t>2</w:t>
            </w:r>
            <w:r>
              <w:t>,</w:t>
            </w:r>
            <w:r w:rsidRPr="006F7F9E">
              <w:t xml:space="preserve">715 MHz </w:t>
            </w:r>
            <w:r w:rsidRPr="006F7F9E">
              <w:sym w:font="Symbol" w:char="F0A3"/>
            </w:r>
            <w:r w:rsidRPr="006F7F9E">
              <w:t xml:space="preserve"> f_offset &lt; 3</w:t>
            </w:r>
            <w:r>
              <w:t>,</w:t>
            </w:r>
            <w:r w:rsidRPr="006F7F9E">
              <w:t>515 MHz</w:t>
            </w:r>
          </w:p>
        </w:tc>
        <w:tc>
          <w:tcPr>
            <w:tcW w:w="2211" w:type="dxa"/>
            <w:vAlign w:val="center"/>
          </w:tcPr>
          <w:p w:rsidR="00337DF0" w:rsidRPr="006F7F9E" w:rsidRDefault="00337DF0" w:rsidP="00901462">
            <w:pPr>
              <w:pStyle w:val="Tabletext"/>
            </w:pPr>
            <w:r w:rsidRPr="006F7F9E">
              <w:t>15</w:t>
            </w:r>
            <w:r>
              <w:t xml:space="preserve"> </w:t>
            </w:r>
            <w:r w:rsidRPr="006F7F9E">
              <w:sym w:font="Symbol" w:char="F02D"/>
            </w:r>
            <w:r>
              <w:t xml:space="preserve"> </w:t>
            </w:r>
            <w:r w:rsidRPr="006F7F9E">
              <w:t>12</w:t>
            </w:r>
            <w:r>
              <w:t>,</w:t>
            </w:r>
            <w:r w:rsidRPr="006F7F9E">
              <w:t>5</w:t>
            </w:r>
            <w:r w:rsidRPr="006F7F9E">
              <w:sym w:font="Symbol" w:char="F02D"/>
            </w:r>
            <w:r w:rsidRPr="006F7F9E">
              <w:br/>
              <w:t xml:space="preserve">(f_offset </w:t>
            </w:r>
            <w:r w:rsidRPr="006F7F9E">
              <w:sym w:font="Symbol" w:char="F02D"/>
            </w:r>
            <w:r w:rsidRPr="006F7F9E">
              <w:t xml:space="preserve"> 2</w:t>
            </w:r>
            <w:r>
              <w:t>,715)</w:t>
            </w:r>
            <w:r>
              <w:rPr>
                <w:rFonts w:hint="cs"/>
                <w:rtl/>
                <w:lang w:bidi="ar-SY"/>
              </w:rPr>
              <w:t xml:space="preserve"> </w:t>
            </w:r>
            <w:r w:rsidRPr="006F7F9E">
              <w:t>dBm</w:t>
            </w:r>
          </w:p>
        </w:tc>
        <w:tc>
          <w:tcPr>
            <w:tcW w:w="1539" w:type="dxa"/>
            <w:vAlign w:val="center"/>
          </w:tcPr>
          <w:p w:rsidR="00337DF0" w:rsidRPr="006F7F9E" w:rsidRDefault="00337DF0" w:rsidP="00901462">
            <w:pPr>
              <w:pStyle w:val="Tabletext"/>
            </w:pPr>
            <w:r w:rsidRPr="006F7F9E">
              <w:t>30</w:t>
            </w:r>
            <w:r>
              <w:rPr>
                <w:rFonts w:hint="cs"/>
                <w:rtl/>
                <w:lang w:bidi="ar-SY"/>
              </w:rPr>
              <w:t xml:space="preserve"> </w:t>
            </w:r>
            <w:r w:rsidRPr="006F7F9E">
              <w:t>kHz</w:t>
            </w:r>
          </w:p>
        </w:tc>
      </w:tr>
      <w:tr w:rsidR="00337DF0" w:rsidRPr="006F7F9E" w:rsidTr="00901462">
        <w:trPr>
          <w:jc w:val="center"/>
        </w:trPr>
        <w:tc>
          <w:tcPr>
            <w:tcW w:w="2495" w:type="dxa"/>
          </w:tcPr>
          <w:p w:rsidR="00337DF0" w:rsidRPr="006F7F9E" w:rsidRDefault="00337DF0" w:rsidP="00901462">
            <w:pPr>
              <w:pStyle w:val="Tabletext"/>
            </w:pPr>
          </w:p>
        </w:tc>
        <w:tc>
          <w:tcPr>
            <w:tcW w:w="3420" w:type="dxa"/>
          </w:tcPr>
          <w:p w:rsidR="00337DF0" w:rsidRPr="006F7F9E" w:rsidRDefault="00337DF0" w:rsidP="00901462">
            <w:pPr>
              <w:pStyle w:val="Tabletext"/>
            </w:pPr>
            <w:r w:rsidRPr="006F7F9E">
              <w:t>3</w:t>
            </w:r>
            <w:r>
              <w:t>,</w:t>
            </w:r>
            <w:r w:rsidRPr="006F7F9E">
              <w:t xml:space="preserve">515 MHz </w:t>
            </w:r>
            <w:r w:rsidRPr="006F7F9E">
              <w:sym w:font="Symbol" w:char="F0A3"/>
            </w:r>
            <w:r w:rsidRPr="006F7F9E">
              <w:t xml:space="preserve"> f_offset &lt; 4</w:t>
            </w:r>
            <w:r>
              <w:t>,</w:t>
            </w:r>
            <w:r w:rsidRPr="006F7F9E">
              <w:t>0 MHz</w:t>
            </w:r>
          </w:p>
        </w:tc>
        <w:tc>
          <w:tcPr>
            <w:tcW w:w="2211" w:type="dxa"/>
          </w:tcPr>
          <w:p w:rsidR="00337DF0" w:rsidRPr="006F7F9E" w:rsidRDefault="00337DF0" w:rsidP="00901462">
            <w:pPr>
              <w:pStyle w:val="Tabletext"/>
              <w:rPr>
                <w:rtl/>
                <w:lang w:bidi="ar-SY"/>
              </w:rPr>
            </w:pPr>
            <w:r w:rsidRPr="006F7F9E">
              <w:t>24</w:t>
            </w:r>
            <w:r>
              <w:t>,</w:t>
            </w:r>
            <w:r w:rsidRPr="006F7F9E">
              <w:t>5</w:t>
            </w:r>
            <w:r w:rsidRPr="006F7F9E">
              <w:sym w:font="Symbol" w:char="F02D"/>
            </w:r>
            <w:r>
              <w:rPr>
                <w:rFonts w:hint="cs"/>
                <w:rtl/>
                <w:lang w:bidi="ar-SY"/>
              </w:rPr>
              <w:t xml:space="preserve"> </w:t>
            </w:r>
            <w:r w:rsidRPr="006F7F9E">
              <w:t>dBm</w:t>
            </w:r>
          </w:p>
        </w:tc>
        <w:tc>
          <w:tcPr>
            <w:tcW w:w="1539" w:type="dxa"/>
          </w:tcPr>
          <w:p w:rsidR="00337DF0" w:rsidRPr="006F7F9E" w:rsidRDefault="00337DF0" w:rsidP="00901462">
            <w:pPr>
              <w:pStyle w:val="Tabletext"/>
            </w:pPr>
            <w:r w:rsidRPr="006F7F9E">
              <w:t>30</w:t>
            </w:r>
            <w:r>
              <w:rPr>
                <w:rFonts w:hint="cs"/>
                <w:rtl/>
                <w:lang w:bidi="ar-SY"/>
              </w:rPr>
              <w:t xml:space="preserve"> </w:t>
            </w:r>
            <w:r w:rsidRPr="006F7F9E">
              <w:t>kHz</w:t>
            </w:r>
          </w:p>
        </w:tc>
      </w:tr>
      <w:tr w:rsidR="00337DF0" w:rsidRPr="006F7F9E" w:rsidTr="00901462">
        <w:trPr>
          <w:jc w:val="center"/>
        </w:trPr>
        <w:tc>
          <w:tcPr>
            <w:tcW w:w="2495" w:type="dxa"/>
          </w:tcPr>
          <w:p w:rsidR="00337DF0" w:rsidRPr="006F7F9E" w:rsidRDefault="00337DF0" w:rsidP="00901462">
            <w:pPr>
              <w:pStyle w:val="Tabletext"/>
            </w:pPr>
            <w:r w:rsidRPr="006F7F9E">
              <w:t>3</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iCs/>
                <w:vertAlign w:val="subscript"/>
              </w:rPr>
              <w:t>max</w:t>
            </w:r>
          </w:p>
        </w:tc>
        <w:tc>
          <w:tcPr>
            <w:tcW w:w="3420" w:type="dxa"/>
          </w:tcPr>
          <w:p w:rsidR="00337DF0" w:rsidRPr="006F7F9E" w:rsidRDefault="00337DF0" w:rsidP="00901462">
            <w:pPr>
              <w:pStyle w:val="Tabletext"/>
            </w:pPr>
            <w:r w:rsidRPr="006F7F9E">
              <w:t>4</w:t>
            </w:r>
            <w:r>
              <w:t>,</w:t>
            </w:r>
            <w:r w:rsidRPr="006F7F9E">
              <w:t xml:space="preserve">0 MHz </w:t>
            </w:r>
            <w:r w:rsidRPr="006F7F9E">
              <w:sym w:font="Symbol" w:char="F0A3"/>
            </w:r>
            <w:r w:rsidRPr="006F7F9E">
              <w:t xml:space="preserve"> f_offset &lt; f_offset</w:t>
            </w:r>
            <w:r w:rsidRPr="006F7F9E">
              <w:rPr>
                <w:vertAlign w:val="subscript"/>
              </w:rPr>
              <w:t>max</w:t>
            </w:r>
          </w:p>
        </w:tc>
        <w:tc>
          <w:tcPr>
            <w:tcW w:w="2211" w:type="dxa"/>
          </w:tcPr>
          <w:p w:rsidR="00337DF0" w:rsidRPr="006F7F9E" w:rsidRDefault="00337DF0" w:rsidP="00901462">
            <w:pPr>
              <w:pStyle w:val="Tabletext"/>
            </w:pPr>
            <w:r w:rsidRPr="006F7F9E">
              <w:t>11</w:t>
            </w:r>
            <w:r>
              <w:t>,</w:t>
            </w:r>
            <w:r w:rsidRPr="006F7F9E">
              <w:t>5</w:t>
            </w:r>
            <w:r w:rsidRPr="006F7F9E">
              <w:sym w:font="Symbol" w:char="F02D"/>
            </w:r>
            <w:r>
              <w:rPr>
                <w:rFonts w:hint="cs"/>
                <w:rtl/>
              </w:rPr>
              <w:t xml:space="preserve"> </w:t>
            </w:r>
            <w:r w:rsidRPr="006F7F9E">
              <w:t>dBm</w:t>
            </w:r>
          </w:p>
        </w:tc>
        <w:tc>
          <w:tcPr>
            <w:tcW w:w="1539" w:type="dxa"/>
          </w:tcPr>
          <w:p w:rsidR="00337DF0" w:rsidRPr="006F7F9E" w:rsidRDefault="00337DF0" w:rsidP="00901462">
            <w:pPr>
              <w:pStyle w:val="Tabletext"/>
            </w:pPr>
            <w:r w:rsidRPr="006F7F9E">
              <w:t>1</w:t>
            </w:r>
            <w:r>
              <w:rPr>
                <w:rFonts w:hint="cs"/>
                <w:rtl/>
                <w:lang w:bidi="ar-SY"/>
              </w:rPr>
              <w:t xml:space="preserve"> </w:t>
            </w:r>
            <w:r w:rsidRPr="006F7F9E">
              <w:t>MHz</w:t>
            </w:r>
          </w:p>
        </w:tc>
      </w:tr>
    </w:tbl>
    <w:p w:rsidR="00337DF0" w:rsidRPr="00F221D0" w:rsidRDefault="00337DF0" w:rsidP="00337DF0">
      <w:pPr>
        <w:rPr>
          <w:rtl/>
        </w:rPr>
      </w:pPr>
    </w:p>
    <w:p w:rsidR="00337DF0" w:rsidRPr="005B1F56" w:rsidRDefault="00337DF0" w:rsidP="00901462">
      <w:pPr>
        <w:pStyle w:val="TableNo"/>
        <w:rPr>
          <w:rtl/>
        </w:rPr>
      </w:pPr>
      <w:r w:rsidRPr="005B1F56">
        <w:rPr>
          <w:rtl/>
        </w:rPr>
        <w:t>الج</w:t>
      </w:r>
      <w:r w:rsidR="00901462">
        <w:rPr>
          <w:rFonts w:hint="cs"/>
          <w:rtl/>
        </w:rPr>
        <w:t>ـ</w:t>
      </w:r>
      <w:r w:rsidRPr="005B1F56">
        <w:rPr>
          <w:rtl/>
        </w:rPr>
        <w:t xml:space="preserve">دول </w:t>
      </w:r>
      <w:r w:rsidRPr="005B1F56">
        <w:t>2</w:t>
      </w:r>
      <w:r>
        <w:t>A</w:t>
      </w:r>
    </w:p>
    <w:p w:rsidR="00337DF0" w:rsidRPr="00F90E27" w:rsidRDefault="00337DF0" w:rsidP="00901462">
      <w:pPr>
        <w:pStyle w:val="TabletitleBR"/>
        <w:rPr>
          <w:rtl/>
          <w:lang w:bidi="ar-SY"/>
        </w:rPr>
      </w:pPr>
      <w:r w:rsidRPr="00FF02E9">
        <w:rPr>
          <w:rtl/>
        </w:rPr>
        <w:t xml:space="preserve">قيم القناع الطيفي للبث، القدرة القصوى لخرج المحطة القاعدة </w:t>
      </w:r>
      <w:r w:rsidRPr="00FF02E9">
        <w:t>dBm</w:t>
      </w:r>
      <w:r>
        <w:t xml:space="preserve"> </w:t>
      </w:r>
      <w:r w:rsidRPr="00FF02E9">
        <w:t>43</w:t>
      </w:r>
      <w:r>
        <w:t xml:space="preserve"> </w:t>
      </w:r>
      <w:r w:rsidRPr="00FF02E9">
        <w:t>&gt;</w:t>
      </w:r>
      <w:r>
        <w:rPr>
          <w:i/>
          <w:iCs/>
        </w:rPr>
        <w:t xml:space="preserve"> </w:t>
      </w:r>
      <w:r w:rsidRPr="00FF02E9">
        <w:rPr>
          <w:i/>
          <w:iCs/>
        </w:rPr>
        <w:t>P</w:t>
      </w:r>
      <w:r>
        <w:t xml:space="preserve"> </w:t>
      </w:r>
      <w:r w:rsidRPr="00FF02E9">
        <w:t>≥</w:t>
      </w:r>
      <w:r>
        <w:t xml:space="preserve"> </w:t>
      </w:r>
      <w:r w:rsidRPr="00FF02E9">
        <w:t>39</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5"/>
        <w:gridCol w:w="3419"/>
        <w:gridCol w:w="2211"/>
        <w:gridCol w:w="1537"/>
      </w:tblGrid>
      <w:tr w:rsidR="00337DF0" w:rsidRPr="006F7F9E" w:rsidTr="00901462">
        <w:trPr>
          <w:jc w:val="center"/>
        </w:trPr>
        <w:tc>
          <w:tcPr>
            <w:tcW w:w="2495" w:type="dxa"/>
            <w:vAlign w:val="center"/>
          </w:tcPr>
          <w:p w:rsidR="00337DF0" w:rsidRPr="00E21BAD" w:rsidRDefault="00337DF0" w:rsidP="00901462">
            <w:pPr>
              <w:pStyle w:val="Tablehead"/>
              <w:rPr>
                <w:rtl/>
                <w:lang w:bidi="ar-SY"/>
              </w:rPr>
            </w:pPr>
            <w:r w:rsidRPr="00E21BAD">
              <w:rPr>
                <w:rFonts w:hint="cs"/>
                <w:rtl/>
              </w:rPr>
              <w:t xml:space="preserve">تخالف تردد النقطة </w:t>
            </w:r>
            <w:r w:rsidRPr="00E21BAD">
              <w:t>dB 3–</w:t>
            </w:r>
            <w:r w:rsidRPr="00E21BAD">
              <w:rPr>
                <w:rFonts w:hint="cs"/>
                <w:rtl/>
              </w:rPr>
              <w:t xml:space="preserve"> لمرشاح القياس، </w:t>
            </w:r>
            <w:r w:rsidRPr="00E21BAD">
              <w:sym w:font="Symbol" w:char="F044"/>
            </w:r>
            <w:r w:rsidRPr="00E21BAD">
              <w:rPr>
                <w:i/>
                <w:iCs/>
              </w:rPr>
              <w:t>f</w:t>
            </w:r>
          </w:p>
        </w:tc>
        <w:tc>
          <w:tcPr>
            <w:tcW w:w="3419" w:type="dxa"/>
            <w:vAlign w:val="center"/>
          </w:tcPr>
          <w:p w:rsidR="00337DF0" w:rsidRPr="00E21BAD" w:rsidRDefault="00337DF0" w:rsidP="00901462">
            <w:pPr>
              <w:pStyle w:val="Tablehead"/>
            </w:pPr>
            <w:r w:rsidRPr="00E21BAD">
              <w:rPr>
                <w:rtl/>
              </w:rPr>
              <w:t>تخالف التردد المركزي لمرشاح القياس،</w:t>
            </w:r>
            <w:r w:rsidRPr="00E21BAD">
              <w:rPr>
                <w:rFonts w:hint="cs"/>
                <w:rtl/>
              </w:rPr>
              <w:t xml:space="preserve"> </w:t>
            </w:r>
            <w:r w:rsidRPr="00E21BAD">
              <w:t>f_offset</w:t>
            </w:r>
          </w:p>
        </w:tc>
        <w:tc>
          <w:tcPr>
            <w:tcW w:w="2211" w:type="dxa"/>
            <w:tcMar>
              <w:left w:w="57" w:type="dxa"/>
              <w:right w:w="57" w:type="dxa"/>
            </w:tcMar>
            <w:vAlign w:val="center"/>
          </w:tcPr>
          <w:p w:rsidR="00337DF0" w:rsidRPr="00E21BAD" w:rsidRDefault="00337DF0" w:rsidP="00901462">
            <w:pPr>
              <w:pStyle w:val="Tablehead"/>
            </w:pPr>
            <w:r w:rsidRPr="00E21BAD">
              <w:rPr>
                <w:rFonts w:hint="cs"/>
                <w:rtl/>
              </w:rPr>
              <w:t>المتطلبات</w:t>
            </w:r>
          </w:p>
        </w:tc>
        <w:tc>
          <w:tcPr>
            <w:tcW w:w="1537" w:type="dxa"/>
            <w:vAlign w:val="center"/>
          </w:tcPr>
          <w:p w:rsidR="00337DF0" w:rsidRPr="00E21BAD" w:rsidRDefault="00337DF0" w:rsidP="00901462">
            <w:pPr>
              <w:pStyle w:val="Tablehead"/>
            </w:pPr>
            <w:r w:rsidRPr="00E21BAD">
              <w:rPr>
                <w:rFonts w:hint="cs"/>
                <w:rtl/>
              </w:rPr>
              <w:t>عرض نطاق القياس</w:t>
            </w:r>
          </w:p>
        </w:tc>
      </w:tr>
      <w:tr w:rsidR="00337DF0" w:rsidRPr="006F7F9E" w:rsidTr="00901462">
        <w:trPr>
          <w:jc w:val="center"/>
        </w:trPr>
        <w:tc>
          <w:tcPr>
            <w:tcW w:w="2495" w:type="dxa"/>
          </w:tcPr>
          <w:p w:rsidR="00337DF0" w:rsidRPr="006F7F9E" w:rsidRDefault="00337DF0" w:rsidP="00901462">
            <w:pPr>
              <w:pStyle w:val="Tabletext"/>
            </w:pPr>
            <w:r w:rsidRPr="006F7F9E">
              <w:t>2</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&lt; 2</w:t>
            </w:r>
            <w:r>
              <w:t>,</w:t>
            </w:r>
            <w:r w:rsidRPr="006F7F9E">
              <w:t>7 MHz</w:t>
            </w:r>
          </w:p>
        </w:tc>
        <w:tc>
          <w:tcPr>
            <w:tcW w:w="3419" w:type="dxa"/>
          </w:tcPr>
          <w:p w:rsidR="00337DF0" w:rsidRPr="006F7F9E" w:rsidRDefault="00337DF0" w:rsidP="00901462">
            <w:pPr>
              <w:pStyle w:val="Tabletext"/>
            </w:pPr>
            <w:r w:rsidRPr="006F7F9E">
              <w:t>2</w:t>
            </w:r>
            <w:r>
              <w:t>,</w:t>
            </w:r>
            <w:r w:rsidRPr="006F7F9E">
              <w:t xml:space="preserve">515 MHz </w:t>
            </w:r>
            <w:r w:rsidRPr="006F7F9E">
              <w:sym w:font="Symbol" w:char="F0A3"/>
            </w:r>
            <w:r w:rsidRPr="006F7F9E">
              <w:t xml:space="preserve"> f_offset &lt; 2</w:t>
            </w:r>
            <w:r>
              <w:t>,</w:t>
            </w:r>
            <w:r w:rsidRPr="006F7F9E">
              <w:t>715 MHz</w:t>
            </w:r>
          </w:p>
        </w:tc>
        <w:tc>
          <w:tcPr>
            <w:tcW w:w="2211" w:type="dxa"/>
          </w:tcPr>
          <w:p w:rsidR="00337DF0" w:rsidRPr="006F7F9E" w:rsidRDefault="00337DF0" w:rsidP="00901462">
            <w:pPr>
              <w:pStyle w:val="Tabletext"/>
            </w:pPr>
            <w:r w:rsidRPr="006F7F9E">
              <w:t>dBm</w:t>
            </w:r>
            <w:r>
              <w:t xml:space="preserve"> </w:t>
            </w:r>
            <w:r w:rsidRPr="006F7F9E">
              <w:t>12</w:t>
            </w:r>
            <w:r>
              <w:t>,</w:t>
            </w:r>
            <w:r w:rsidRPr="006F7F9E">
              <w:t>5</w:t>
            </w:r>
            <w:r w:rsidRPr="006F7F9E">
              <w:sym w:font="Symbol" w:char="F02D"/>
            </w:r>
          </w:p>
        </w:tc>
        <w:tc>
          <w:tcPr>
            <w:tcW w:w="1537" w:type="dxa"/>
          </w:tcPr>
          <w:p w:rsidR="00337DF0" w:rsidRPr="006F7F9E" w:rsidRDefault="00337DF0" w:rsidP="00901462">
            <w:pPr>
              <w:pStyle w:val="Tabletext"/>
            </w:pPr>
            <w:r w:rsidRPr="006F7F9E">
              <w:t>30</w:t>
            </w:r>
            <w:r>
              <w:rPr>
                <w:rFonts w:hint="cs"/>
                <w:rtl/>
                <w:lang w:bidi="ar-SY"/>
              </w:rPr>
              <w:t xml:space="preserve"> </w:t>
            </w:r>
            <w:r w:rsidRPr="006F7F9E">
              <w:t>kHz</w:t>
            </w:r>
          </w:p>
        </w:tc>
      </w:tr>
      <w:tr w:rsidR="00337DF0" w:rsidRPr="006F7F9E" w:rsidTr="00901462">
        <w:trPr>
          <w:jc w:val="center"/>
        </w:trPr>
        <w:tc>
          <w:tcPr>
            <w:tcW w:w="2495" w:type="dxa"/>
            <w:vAlign w:val="center"/>
          </w:tcPr>
          <w:p w:rsidR="00337DF0" w:rsidRPr="006F7F9E" w:rsidRDefault="00337DF0" w:rsidP="00901462">
            <w:pPr>
              <w:pStyle w:val="Tabletext"/>
            </w:pPr>
            <w:r w:rsidRPr="006F7F9E">
              <w:t>2</w:t>
            </w:r>
            <w:r>
              <w:t>,</w:t>
            </w:r>
            <w:r w:rsidRPr="006F7F9E">
              <w:t xml:space="preserve">7 MHz </w:t>
            </w:r>
            <w:r w:rsidRPr="006F7F9E">
              <w:sym w:font="Symbol" w:char="F0A3"/>
            </w:r>
            <w:r w:rsidRPr="006F7F9E">
              <w:t xml:space="preserve"> </w:t>
            </w:r>
            <w:r w:rsidRPr="006F7F9E">
              <w:sym w:font="Symbol" w:char="F044"/>
            </w:r>
            <w:r w:rsidRPr="006F7F9E">
              <w:rPr>
                <w:i/>
                <w:iCs/>
              </w:rPr>
              <w:t>f</w:t>
            </w:r>
            <w:r w:rsidRPr="006F7F9E">
              <w:t xml:space="preserve"> &lt; 3</w:t>
            </w:r>
            <w:r>
              <w:t>,</w:t>
            </w:r>
            <w:r w:rsidRPr="006F7F9E">
              <w:t>5 MHz</w:t>
            </w:r>
          </w:p>
        </w:tc>
        <w:tc>
          <w:tcPr>
            <w:tcW w:w="3419" w:type="dxa"/>
            <w:vAlign w:val="center"/>
          </w:tcPr>
          <w:p w:rsidR="00337DF0" w:rsidRPr="006F7F9E" w:rsidRDefault="00337DF0" w:rsidP="00901462">
            <w:pPr>
              <w:pStyle w:val="Tabletext"/>
            </w:pPr>
            <w:r w:rsidRPr="006F7F9E">
              <w:t>2</w:t>
            </w:r>
            <w:r>
              <w:t>,</w:t>
            </w:r>
            <w:r w:rsidRPr="006F7F9E">
              <w:t xml:space="preserve">715 MHz </w:t>
            </w:r>
            <w:r w:rsidRPr="006F7F9E">
              <w:sym w:font="Symbol" w:char="F0A3"/>
            </w:r>
            <w:r w:rsidRPr="006F7F9E">
              <w:t xml:space="preserve"> f_offset &lt; 3</w:t>
            </w:r>
            <w:r>
              <w:t>,</w:t>
            </w:r>
            <w:r w:rsidRPr="006F7F9E">
              <w:t>515 MHz</w:t>
            </w:r>
          </w:p>
        </w:tc>
        <w:tc>
          <w:tcPr>
            <w:tcW w:w="2211" w:type="dxa"/>
            <w:vAlign w:val="center"/>
          </w:tcPr>
          <w:p w:rsidR="00337DF0" w:rsidRPr="006F7F9E" w:rsidRDefault="00337DF0" w:rsidP="00901462">
            <w:pPr>
              <w:pStyle w:val="Tabletext"/>
            </w:pPr>
            <w:r w:rsidRPr="006F7F9E">
              <w:t>15</w:t>
            </w:r>
            <w:r>
              <w:t xml:space="preserve"> </w:t>
            </w:r>
            <w:r w:rsidRPr="006F7F9E">
              <w:sym w:font="Symbol" w:char="F02D"/>
            </w:r>
            <w:r>
              <w:t xml:space="preserve"> </w:t>
            </w:r>
            <w:r w:rsidRPr="006F7F9E">
              <w:t>12</w:t>
            </w:r>
            <w:r>
              <w:t>,</w:t>
            </w:r>
            <w:r w:rsidRPr="006F7F9E">
              <w:t>5</w:t>
            </w:r>
            <w:r w:rsidRPr="006F7F9E">
              <w:sym w:font="Symbol" w:char="F02D"/>
            </w:r>
            <w:r w:rsidRPr="006F7F9E">
              <w:br/>
              <w:t xml:space="preserve">(f_offset </w:t>
            </w:r>
            <w:r w:rsidRPr="006F7F9E">
              <w:sym w:font="Symbol" w:char="F02D"/>
            </w:r>
            <w:r w:rsidRPr="006F7F9E">
              <w:t xml:space="preserve"> 2</w:t>
            </w:r>
            <w:r>
              <w:t>,</w:t>
            </w:r>
            <w:r w:rsidRPr="006F7F9E">
              <w:t>715)</w:t>
            </w:r>
            <w:r>
              <w:rPr>
                <w:rFonts w:hint="cs"/>
                <w:rtl/>
              </w:rPr>
              <w:t xml:space="preserve"> </w:t>
            </w:r>
            <w:r w:rsidRPr="006F7F9E">
              <w:t>dBm</w:t>
            </w:r>
          </w:p>
        </w:tc>
        <w:tc>
          <w:tcPr>
            <w:tcW w:w="1537" w:type="dxa"/>
            <w:vAlign w:val="center"/>
          </w:tcPr>
          <w:p w:rsidR="00337DF0" w:rsidRPr="006F7F9E" w:rsidRDefault="00337DF0" w:rsidP="00901462">
            <w:pPr>
              <w:pStyle w:val="Tabletext"/>
            </w:pPr>
            <w:r w:rsidRPr="006F7F9E">
              <w:t>30</w:t>
            </w:r>
            <w:r>
              <w:rPr>
                <w:rFonts w:hint="cs"/>
                <w:rtl/>
                <w:lang w:bidi="ar-SY"/>
              </w:rPr>
              <w:t xml:space="preserve"> </w:t>
            </w:r>
            <w:r w:rsidRPr="006F7F9E">
              <w:t>kHz</w:t>
            </w:r>
          </w:p>
        </w:tc>
      </w:tr>
      <w:tr w:rsidR="00337DF0" w:rsidRPr="006F7F9E" w:rsidTr="00901462">
        <w:trPr>
          <w:jc w:val="center"/>
        </w:trPr>
        <w:tc>
          <w:tcPr>
            <w:tcW w:w="2495" w:type="dxa"/>
          </w:tcPr>
          <w:p w:rsidR="00337DF0" w:rsidRPr="006F7F9E" w:rsidRDefault="00337DF0" w:rsidP="00901462">
            <w:pPr>
              <w:pStyle w:val="Tabletext"/>
            </w:pPr>
          </w:p>
        </w:tc>
        <w:tc>
          <w:tcPr>
            <w:tcW w:w="3419" w:type="dxa"/>
          </w:tcPr>
          <w:p w:rsidR="00337DF0" w:rsidRPr="006F7F9E" w:rsidRDefault="00337DF0" w:rsidP="00901462">
            <w:pPr>
              <w:pStyle w:val="Tabletext"/>
            </w:pPr>
            <w:r w:rsidRPr="006F7F9E">
              <w:t>3</w:t>
            </w:r>
            <w:r>
              <w:t>,</w:t>
            </w:r>
            <w:r w:rsidRPr="006F7F9E">
              <w:t xml:space="preserve">515 MHz </w:t>
            </w:r>
            <w:r w:rsidRPr="006F7F9E">
              <w:sym w:font="Symbol" w:char="F0A3"/>
            </w:r>
            <w:r w:rsidRPr="006F7F9E">
              <w:t xml:space="preserve"> f_offset &lt; 4</w:t>
            </w:r>
            <w:r>
              <w:t>,</w:t>
            </w:r>
            <w:r w:rsidRPr="006F7F9E">
              <w:t>0 MHz</w:t>
            </w:r>
          </w:p>
        </w:tc>
        <w:tc>
          <w:tcPr>
            <w:tcW w:w="2211" w:type="dxa"/>
          </w:tcPr>
          <w:p w:rsidR="00337DF0" w:rsidRPr="006F7F9E" w:rsidRDefault="00337DF0" w:rsidP="00901462">
            <w:pPr>
              <w:pStyle w:val="Tabletext"/>
              <w:rPr>
                <w:rtl/>
                <w:lang w:bidi="ar-SY"/>
              </w:rPr>
            </w:pPr>
            <w:r w:rsidRPr="006F7F9E">
              <w:t>24</w:t>
            </w:r>
            <w:r>
              <w:t>,</w:t>
            </w:r>
            <w:r w:rsidRPr="006F7F9E">
              <w:t>5</w:t>
            </w:r>
            <w:r w:rsidRPr="006F7F9E">
              <w:sym w:font="Symbol" w:char="F02D"/>
            </w:r>
            <w:r>
              <w:rPr>
                <w:rFonts w:hint="cs"/>
                <w:rtl/>
                <w:lang w:bidi="ar-SY"/>
              </w:rPr>
              <w:t xml:space="preserve"> </w:t>
            </w:r>
            <w:r w:rsidRPr="006F7F9E">
              <w:t>dBm</w:t>
            </w:r>
          </w:p>
        </w:tc>
        <w:tc>
          <w:tcPr>
            <w:tcW w:w="1537" w:type="dxa"/>
          </w:tcPr>
          <w:p w:rsidR="00337DF0" w:rsidRPr="006F7F9E" w:rsidRDefault="00337DF0" w:rsidP="00901462">
            <w:pPr>
              <w:pStyle w:val="Tabletext"/>
            </w:pPr>
            <w:r w:rsidRPr="006F7F9E">
              <w:t>30</w:t>
            </w:r>
            <w:r>
              <w:rPr>
                <w:rFonts w:hint="cs"/>
                <w:rtl/>
                <w:lang w:bidi="ar-SY"/>
              </w:rPr>
              <w:t xml:space="preserve"> </w:t>
            </w:r>
            <w:r w:rsidRPr="006F7F9E">
              <w:t>kHz</w:t>
            </w:r>
          </w:p>
        </w:tc>
      </w:tr>
      <w:tr w:rsidR="00337DF0" w:rsidRPr="006F7F9E" w:rsidTr="00901462">
        <w:trPr>
          <w:jc w:val="center"/>
        </w:trPr>
        <w:tc>
          <w:tcPr>
            <w:tcW w:w="2495" w:type="dxa"/>
          </w:tcPr>
          <w:p w:rsidR="00337DF0" w:rsidRPr="006F7F9E" w:rsidRDefault="00337DF0" w:rsidP="00901462">
            <w:pPr>
              <w:pStyle w:val="Tabletext"/>
            </w:pPr>
            <w:r w:rsidRPr="006F7F9E">
              <w:t>3</w:t>
            </w:r>
            <w:r>
              <w:t>,</w:t>
            </w:r>
            <w:r w:rsidRPr="006F7F9E">
              <w:t xml:space="preserve">5 MHz </w:t>
            </w:r>
            <w:r w:rsidRPr="006F7F9E">
              <w:sym w:font="Symbol" w:char="F0A3"/>
            </w:r>
            <w:r w:rsidRPr="006F7F9E">
              <w:t xml:space="preserve"> </w:t>
            </w:r>
            <w:r w:rsidRPr="006F7F9E">
              <w:sym w:font="Symbol" w:char="F044"/>
            </w:r>
            <w:r w:rsidRPr="006F7F9E">
              <w:rPr>
                <w:i/>
                <w:iCs/>
              </w:rPr>
              <w:t xml:space="preserve">f </w:t>
            </w:r>
            <w:r w:rsidRPr="006F7F9E">
              <w:t>&lt; 7</w:t>
            </w:r>
            <w:r>
              <w:t>,</w:t>
            </w:r>
            <w:r w:rsidRPr="006F7F9E">
              <w:t>5 MHz</w:t>
            </w:r>
          </w:p>
        </w:tc>
        <w:tc>
          <w:tcPr>
            <w:tcW w:w="3419" w:type="dxa"/>
          </w:tcPr>
          <w:p w:rsidR="00337DF0" w:rsidRPr="006F7F9E" w:rsidRDefault="00337DF0" w:rsidP="00901462">
            <w:pPr>
              <w:pStyle w:val="Tabletext"/>
            </w:pPr>
            <w:r w:rsidRPr="006F7F9E">
              <w:t>4</w:t>
            </w:r>
            <w:r>
              <w:t>,</w:t>
            </w:r>
            <w:r w:rsidRPr="006F7F9E">
              <w:t xml:space="preserve">0 MHz </w:t>
            </w:r>
            <w:r w:rsidRPr="006F7F9E">
              <w:sym w:font="Symbol" w:char="F0A3"/>
            </w:r>
            <w:r w:rsidRPr="006F7F9E">
              <w:t xml:space="preserve"> f_offset &lt; 8</w:t>
            </w:r>
            <w:r>
              <w:t>,</w:t>
            </w:r>
            <w:r w:rsidRPr="006F7F9E">
              <w:t>0 MHz</w:t>
            </w:r>
          </w:p>
        </w:tc>
        <w:tc>
          <w:tcPr>
            <w:tcW w:w="2211" w:type="dxa"/>
          </w:tcPr>
          <w:p w:rsidR="00337DF0" w:rsidRPr="006F7F9E" w:rsidRDefault="00337DF0" w:rsidP="00901462">
            <w:pPr>
              <w:pStyle w:val="Tabletext"/>
            </w:pPr>
            <w:r w:rsidRPr="006F7F9E">
              <w:t>11</w:t>
            </w:r>
            <w:r>
              <w:t>,</w:t>
            </w:r>
            <w:r w:rsidRPr="006F7F9E">
              <w:t>5</w:t>
            </w:r>
            <w:r w:rsidRPr="006F7F9E">
              <w:sym w:font="Symbol" w:char="F02D"/>
            </w:r>
            <w:r>
              <w:rPr>
                <w:rFonts w:hint="cs"/>
                <w:rtl/>
              </w:rPr>
              <w:t xml:space="preserve"> </w:t>
            </w:r>
            <w:r w:rsidRPr="006F7F9E">
              <w:t>dBm</w:t>
            </w:r>
          </w:p>
        </w:tc>
        <w:tc>
          <w:tcPr>
            <w:tcW w:w="1537" w:type="dxa"/>
          </w:tcPr>
          <w:p w:rsidR="00337DF0" w:rsidRPr="006F7F9E" w:rsidRDefault="00337DF0" w:rsidP="00901462">
            <w:pPr>
              <w:pStyle w:val="Tabletext"/>
            </w:pPr>
            <w:r w:rsidRPr="006F7F9E">
              <w:t>1</w:t>
            </w:r>
            <w:r>
              <w:rPr>
                <w:rFonts w:hint="cs"/>
                <w:rtl/>
                <w:lang w:bidi="ar-SY"/>
              </w:rPr>
              <w:t xml:space="preserve"> </w:t>
            </w:r>
            <w:r w:rsidRPr="006F7F9E">
              <w:t>MHz</w:t>
            </w:r>
          </w:p>
        </w:tc>
      </w:tr>
      <w:tr w:rsidR="00337DF0" w:rsidRPr="006F7F9E" w:rsidTr="00901462">
        <w:trPr>
          <w:jc w:val="center"/>
        </w:trPr>
        <w:tc>
          <w:tcPr>
            <w:tcW w:w="2495" w:type="dxa"/>
            <w:tcBorders>
              <w:bottom w:val="single" w:sz="4" w:space="0" w:color="auto"/>
            </w:tcBorders>
          </w:tcPr>
          <w:p w:rsidR="00337DF0" w:rsidRPr="006F7F9E" w:rsidRDefault="00337DF0" w:rsidP="00901462">
            <w:pPr>
              <w:pStyle w:val="Tabletext"/>
            </w:pPr>
            <w:r w:rsidRPr="006F7F9E">
              <w:t>7</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w:t>
            </w:r>
            <w:r w:rsidRPr="006F7F9E">
              <w:sym w:font="Symbol" w:char="F0A3"/>
            </w:r>
            <w:r w:rsidRPr="006F7F9E">
              <w:t xml:space="preserve"> </w:t>
            </w:r>
            <w:r w:rsidRPr="006F7F9E">
              <w:sym w:font="Symbol" w:char="F044"/>
            </w:r>
            <w:r w:rsidRPr="006F7F9E">
              <w:rPr>
                <w:i/>
                <w:iCs/>
              </w:rPr>
              <w:t>f</w:t>
            </w:r>
            <w:r w:rsidRPr="006F7F9E">
              <w:rPr>
                <w:i/>
                <w:iCs/>
                <w:vertAlign w:val="subscript"/>
              </w:rPr>
              <w:t>max</w:t>
            </w:r>
            <w:r w:rsidRPr="006F7F9E">
              <w:t> MHz</w:t>
            </w:r>
          </w:p>
        </w:tc>
        <w:tc>
          <w:tcPr>
            <w:tcW w:w="3419" w:type="dxa"/>
            <w:tcBorders>
              <w:bottom w:val="single" w:sz="4" w:space="0" w:color="auto"/>
            </w:tcBorders>
          </w:tcPr>
          <w:p w:rsidR="00337DF0" w:rsidRPr="006F7F9E" w:rsidRDefault="00337DF0" w:rsidP="00901462">
            <w:pPr>
              <w:pStyle w:val="Tabletext"/>
            </w:pPr>
            <w:r w:rsidRPr="006F7F9E">
              <w:t>8</w:t>
            </w:r>
            <w:r>
              <w:t>,</w:t>
            </w:r>
            <w:r w:rsidRPr="006F7F9E">
              <w:t xml:space="preserve">0 MHz </w:t>
            </w:r>
            <w:r w:rsidRPr="006F7F9E">
              <w:sym w:font="Symbol" w:char="F0A3"/>
            </w:r>
            <w:r w:rsidRPr="006F7F9E">
              <w:t xml:space="preserve"> f_offset &lt; f_offset</w:t>
            </w:r>
            <w:r w:rsidRPr="006F7F9E">
              <w:rPr>
                <w:vertAlign w:val="subscript"/>
              </w:rPr>
              <w:t>max</w:t>
            </w:r>
          </w:p>
        </w:tc>
        <w:tc>
          <w:tcPr>
            <w:tcW w:w="2211" w:type="dxa"/>
            <w:tcBorders>
              <w:bottom w:val="single" w:sz="4" w:space="0" w:color="auto"/>
            </w:tcBorders>
          </w:tcPr>
          <w:p w:rsidR="00337DF0" w:rsidRPr="006F7F9E" w:rsidRDefault="00337DF0" w:rsidP="00901462">
            <w:pPr>
              <w:pStyle w:val="Tabletext"/>
              <w:rPr>
                <w:rtl/>
                <w:lang w:bidi="ar-SY"/>
              </w:rPr>
            </w:pPr>
            <w:r w:rsidRPr="006F7F9E">
              <w:t>dBm 54</w:t>
            </w:r>
            <w:r>
              <w:t>,</w:t>
            </w:r>
            <w:r w:rsidRPr="006F7F9E">
              <w:t>5</w:t>
            </w:r>
            <w:r>
              <w:t xml:space="preserve"> </w:t>
            </w:r>
            <w:r w:rsidRPr="006F7F9E">
              <w:sym w:font="Symbol" w:char="F02D"/>
            </w:r>
            <w:r w:rsidRPr="006F7F9E">
              <w:t> P</w:t>
            </w:r>
          </w:p>
        </w:tc>
        <w:tc>
          <w:tcPr>
            <w:tcW w:w="1537" w:type="dxa"/>
            <w:tcBorders>
              <w:bottom w:val="single" w:sz="4" w:space="0" w:color="auto"/>
            </w:tcBorders>
          </w:tcPr>
          <w:p w:rsidR="00337DF0" w:rsidRPr="006F7F9E" w:rsidRDefault="00337DF0" w:rsidP="00901462">
            <w:pPr>
              <w:pStyle w:val="Tabletext"/>
            </w:pPr>
            <w:r w:rsidRPr="006F7F9E">
              <w:t>1</w:t>
            </w:r>
            <w:r>
              <w:rPr>
                <w:rFonts w:hint="cs"/>
                <w:rtl/>
                <w:lang w:bidi="ar-SY"/>
              </w:rPr>
              <w:t xml:space="preserve"> </w:t>
            </w:r>
            <w:r w:rsidRPr="006F7F9E">
              <w:t>MHz</w:t>
            </w:r>
          </w:p>
        </w:tc>
      </w:tr>
    </w:tbl>
    <w:p w:rsidR="00901462" w:rsidRDefault="00901462" w:rsidP="00901462">
      <w:pPr>
        <w:rPr>
          <w:rtl/>
        </w:rPr>
      </w:pPr>
    </w:p>
    <w:p w:rsidR="00337DF0" w:rsidRPr="0000100D" w:rsidRDefault="00337DF0" w:rsidP="00901462">
      <w:pPr>
        <w:pStyle w:val="TableNo"/>
        <w:rPr>
          <w:rtl/>
        </w:rPr>
      </w:pPr>
      <w:r w:rsidRPr="0000100D">
        <w:rPr>
          <w:rtl/>
        </w:rPr>
        <w:t>الج</w:t>
      </w:r>
      <w:r w:rsidR="00901462">
        <w:rPr>
          <w:rFonts w:hint="cs"/>
          <w:rtl/>
        </w:rPr>
        <w:t>ـ</w:t>
      </w:r>
      <w:r w:rsidRPr="0000100D">
        <w:rPr>
          <w:rtl/>
        </w:rPr>
        <w:t xml:space="preserve">دول </w:t>
      </w:r>
      <w:r w:rsidRPr="0000100D">
        <w:t>3</w:t>
      </w:r>
      <w:r>
        <w:t>A</w:t>
      </w:r>
    </w:p>
    <w:p w:rsidR="00337DF0" w:rsidRDefault="00337DF0" w:rsidP="00901462">
      <w:pPr>
        <w:pStyle w:val="TabletitleBR"/>
        <w:rPr>
          <w:rtl/>
          <w:lang w:bidi="ar-SY"/>
        </w:rPr>
      </w:pPr>
      <w:r w:rsidRPr="00FF02E9">
        <w:rPr>
          <w:rtl/>
        </w:rPr>
        <w:t xml:space="preserve">قيم القناع الطيفي للبث، القدرة القصوى لخرج </w:t>
      </w:r>
      <w:r w:rsidRPr="00FF02E9">
        <w:rPr>
          <w:rFonts w:hint="cs"/>
          <w:rtl/>
        </w:rPr>
        <w:t>ا</w:t>
      </w:r>
      <w:r w:rsidRPr="00FF02E9">
        <w:rPr>
          <w:rtl/>
        </w:rPr>
        <w:t xml:space="preserve">لمحطة القاعدة </w:t>
      </w:r>
      <w:r w:rsidRPr="00FF02E9">
        <w:t>dBm</w:t>
      </w:r>
      <w:r>
        <w:t xml:space="preserve"> </w:t>
      </w:r>
      <w:r w:rsidRPr="00FF02E9">
        <w:t>39</w:t>
      </w:r>
      <w:r>
        <w:rPr>
          <w:i/>
          <w:iCs/>
        </w:rPr>
        <w:t xml:space="preserve"> </w:t>
      </w:r>
      <w:r w:rsidRPr="00FF02E9">
        <w:t>&gt;</w:t>
      </w:r>
      <w:r>
        <w:rPr>
          <w:i/>
          <w:iCs/>
        </w:rPr>
        <w:t xml:space="preserve"> </w:t>
      </w:r>
      <w:r w:rsidRPr="00FF02E9">
        <w:rPr>
          <w:i/>
          <w:iCs/>
        </w:rPr>
        <w:t>P</w:t>
      </w:r>
      <w:r w:rsidRPr="00FF02E9">
        <w:t xml:space="preserve"> ≥</w:t>
      </w:r>
      <w:r>
        <w:t xml:space="preserve"> </w:t>
      </w:r>
      <w:r w:rsidRPr="00FF02E9">
        <w:t>31</w:t>
      </w:r>
      <w: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5"/>
        <w:gridCol w:w="3419"/>
        <w:gridCol w:w="2211"/>
        <w:gridCol w:w="1537"/>
      </w:tblGrid>
      <w:tr w:rsidR="00337DF0" w:rsidRPr="006F7F9E" w:rsidTr="00901462">
        <w:trPr>
          <w:jc w:val="center"/>
        </w:trPr>
        <w:tc>
          <w:tcPr>
            <w:tcW w:w="2495" w:type="dxa"/>
            <w:vAlign w:val="center"/>
          </w:tcPr>
          <w:p w:rsidR="00337DF0" w:rsidRPr="00E21BAD" w:rsidRDefault="00337DF0" w:rsidP="00901462">
            <w:pPr>
              <w:pStyle w:val="Tablehead"/>
              <w:rPr>
                <w:rtl/>
                <w:lang w:bidi="ar-SY"/>
              </w:rPr>
            </w:pPr>
            <w:r w:rsidRPr="00E21BAD">
              <w:rPr>
                <w:rFonts w:hint="cs"/>
                <w:rtl/>
              </w:rPr>
              <w:t xml:space="preserve">تخالف تردد النقطة </w:t>
            </w:r>
            <w:r w:rsidRPr="00E21BAD">
              <w:t>dB 3–</w:t>
            </w:r>
            <w:r w:rsidRPr="00E21BAD">
              <w:rPr>
                <w:rFonts w:hint="cs"/>
                <w:rtl/>
              </w:rPr>
              <w:t xml:space="preserve"> لمرشاح القياس،</w:t>
            </w:r>
            <w:r w:rsidRPr="00E21BAD">
              <w:rPr>
                <w:rFonts w:hint="cs"/>
                <w:rtl/>
                <w:lang w:bidi="ar-SY"/>
              </w:rPr>
              <w:t xml:space="preserve"> </w:t>
            </w:r>
            <w:r w:rsidRPr="00E21BAD">
              <w:sym w:font="Symbol" w:char="F044"/>
            </w:r>
            <w:r w:rsidRPr="00E21BAD">
              <w:rPr>
                <w:i/>
                <w:iCs/>
              </w:rPr>
              <w:t>f</w:t>
            </w:r>
          </w:p>
        </w:tc>
        <w:tc>
          <w:tcPr>
            <w:tcW w:w="3419" w:type="dxa"/>
            <w:vAlign w:val="center"/>
          </w:tcPr>
          <w:p w:rsidR="00337DF0" w:rsidRPr="00E21BAD" w:rsidRDefault="00337DF0" w:rsidP="00901462">
            <w:pPr>
              <w:pStyle w:val="Tablehead"/>
            </w:pPr>
            <w:r w:rsidRPr="00E21BAD">
              <w:rPr>
                <w:rtl/>
              </w:rPr>
              <w:t>تخالف التردد المركزي لمرشاح القياس،</w:t>
            </w:r>
            <w:r w:rsidRPr="00E21BAD">
              <w:rPr>
                <w:rFonts w:hint="cs"/>
                <w:rtl/>
              </w:rPr>
              <w:t xml:space="preserve"> </w:t>
            </w:r>
            <w:r w:rsidRPr="00E21BAD">
              <w:t>f_offset</w:t>
            </w:r>
          </w:p>
        </w:tc>
        <w:tc>
          <w:tcPr>
            <w:tcW w:w="2211" w:type="dxa"/>
            <w:vAlign w:val="center"/>
          </w:tcPr>
          <w:p w:rsidR="00337DF0" w:rsidRPr="00E21BAD" w:rsidRDefault="00337DF0" w:rsidP="00901462">
            <w:pPr>
              <w:pStyle w:val="Tablehead"/>
            </w:pPr>
            <w:r w:rsidRPr="00E21BAD">
              <w:rPr>
                <w:rFonts w:hint="cs"/>
                <w:rtl/>
              </w:rPr>
              <w:t>المتطلبات</w:t>
            </w:r>
          </w:p>
        </w:tc>
        <w:tc>
          <w:tcPr>
            <w:tcW w:w="1537" w:type="dxa"/>
            <w:vAlign w:val="center"/>
          </w:tcPr>
          <w:p w:rsidR="00337DF0" w:rsidRPr="00E21BAD" w:rsidRDefault="00337DF0" w:rsidP="00901462">
            <w:pPr>
              <w:pStyle w:val="Tablehead"/>
            </w:pPr>
            <w:r w:rsidRPr="00E21BAD">
              <w:rPr>
                <w:rFonts w:hint="cs"/>
                <w:rtl/>
              </w:rPr>
              <w:t>عرض نطاق القياس</w:t>
            </w:r>
          </w:p>
        </w:tc>
      </w:tr>
      <w:tr w:rsidR="00337DF0" w:rsidRPr="006F7F9E" w:rsidTr="00901462">
        <w:trPr>
          <w:jc w:val="center"/>
        </w:trPr>
        <w:tc>
          <w:tcPr>
            <w:tcW w:w="2495" w:type="dxa"/>
          </w:tcPr>
          <w:p w:rsidR="00337DF0" w:rsidRPr="006F7F9E" w:rsidRDefault="00337DF0" w:rsidP="00901462">
            <w:pPr>
              <w:pStyle w:val="Tabletext"/>
            </w:pPr>
            <w:r w:rsidRPr="006F7F9E">
              <w:t>2</w:t>
            </w:r>
            <w:r>
              <w:t>,</w:t>
            </w:r>
            <w:r w:rsidRPr="006F7F9E">
              <w:t xml:space="preserve">5 MHz </w:t>
            </w:r>
            <w:r w:rsidRPr="006F7F9E">
              <w:sym w:font="Symbol" w:char="F0A3"/>
            </w:r>
            <w:r w:rsidRPr="006F7F9E">
              <w:t xml:space="preserve"> </w:t>
            </w:r>
            <w:r w:rsidRPr="006F7F9E">
              <w:sym w:font="Symbol" w:char="F044"/>
            </w:r>
            <w:r w:rsidRPr="006F7F9E">
              <w:rPr>
                <w:i/>
                <w:iCs/>
              </w:rPr>
              <w:t xml:space="preserve">f </w:t>
            </w:r>
            <w:r w:rsidRPr="006F7F9E">
              <w:t>&lt; 2</w:t>
            </w:r>
            <w:r>
              <w:t>,</w:t>
            </w:r>
            <w:r w:rsidRPr="006F7F9E">
              <w:t>7 MHz</w:t>
            </w:r>
          </w:p>
        </w:tc>
        <w:tc>
          <w:tcPr>
            <w:tcW w:w="3419" w:type="dxa"/>
          </w:tcPr>
          <w:p w:rsidR="00337DF0" w:rsidRPr="006F7F9E" w:rsidRDefault="00337DF0" w:rsidP="00901462">
            <w:pPr>
              <w:pStyle w:val="Tabletext"/>
            </w:pPr>
            <w:r w:rsidRPr="006F7F9E">
              <w:t>2</w:t>
            </w:r>
            <w:r>
              <w:t>,</w:t>
            </w:r>
            <w:r w:rsidRPr="006F7F9E">
              <w:t xml:space="preserve">515 MHz </w:t>
            </w:r>
            <w:r w:rsidRPr="006F7F9E">
              <w:sym w:font="Symbol" w:char="F0A3"/>
            </w:r>
            <w:r w:rsidRPr="006F7F9E">
              <w:t xml:space="preserve"> f_offset &lt; 2</w:t>
            </w:r>
            <w:r>
              <w:t>,</w:t>
            </w:r>
            <w:r w:rsidRPr="006F7F9E">
              <w:t>715 MHz</w:t>
            </w:r>
          </w:p>
        </w:tc>
        <w:tc>
          <w:tcPr>
            <w:tcW w:w="2211" w:type="dxa"/>
          </w:tcPr>
          <w:p w:rsidR="00337DF0" w:rsidRPr="006F7F9E" w:rsidRDefault="00337DF0" w:rsidP="00901462">
            <w:pPr>
              <w:pStyle w:val="Tabletext"/>
            </w:pPr>
            <w:r w:rsidRPr="006F7F9E">
              <w:t>P</w:t>
            </w:r>
            <w:r>
              <w:rPr>
                <w:rFonts w:hint="cs"/>
                <w:rtl/>
                <w:lang w:bidi="ar-SY"/>
              </w:rPr>
              <w:t xml:space="preserve"> </w:t>
            </w:r>
            <w:r w:rsidRPr="006F7F9E">
              <w:t>–</w:t>
            </w:r>
            <w:r>
              <w:rPr>
                <w:rFonts w:hint="cs"/>
                <w:rtl/>
                <w:lang w:bidi="ar-SY"/>
              </w:rPr>
              <w:t xml:space="preserve"> </w:t>
            </w:r>
            <w:r w:rsidRPr="006F7F9E">
              <w:t>51</w:t>
            </w:r>
            <w:r>
              <w:t>,</w:t>
            </w:r>
            <w:r w:rsidRPr="006F7F9E">
              <w:t>5</w:t>
            </w:r>
            <w:r>
              <w:rPr>
                <w:rFonts w:hint="cs"/>
                <w:rtl/>
                <w:lang w:bidi="ar-SY"/>
              </w:rPr>
              <w:t xml:space="preserve"> </w:t>
            </w:r>
            <w:r w:rsidRPr="006F7F9E">
              <w:t>dBm</w:t>
            </w:r>
          </w:p>
        </w:tc>
        <w:tc>
          <w:tcPr>
            <w:tcW w:w="1537" w:type="dxa"/>
          </w:tcPr>
          <w:p w:rsidR="00337DF0" w:rsidRPr="006F7F9E" w:rsidRDefault="00337DF0" w:rsidP="00901462">
            <w:pPr>
              <w:pStyle w:val="Tabletext"/>
            </w:pPr>
            <w:r w:rsidRPr="006F7F9E">
              <w:t>30</w:t>
            </w:r>
            <w:r>
              <w:rPr>
                <w:rFonts w:hint="cs"/>
                <w:rtl/>
                <w:lang w:bidi="ar-SY"/>
              </w:rPr>
              <w:t xml:space="preserve"> </w:t>
            </w:r>
            <w:r w:rsidRPr="006F7F9E">
              <w:t>kHz</w:t>
            </w:r>
          </w:p>
        </w:tc>
      </w:tr>
      <w:tr w:rsidR="00337DF0" w:rsidRPr="006F7F9E" w:rsidTr="00901462">
        <w:trPr>
          <w:jc w:val="center"/>
        </w:trPr>
        <w:tc>
          <w:tcPr>
            <w:tcW w:w="2495" w:type="dxa"/>
            <w:vAlign w:val="center"/>
          </w:tcPr>
          <w:p w:rsidR="00337DF0" w:rsidRPr="006F7F9E" w:rsidRDefault="00337DF0" w:rsidP="00901462">
            <w:pPr>
              <w:pStyle w:val="Tabletext"/>
            </w:pPr>
            <w:r w:rsidRPr="006F7F9E">
              <w:t>2</w:t>
            </w:r>
            <w:r>
              <w:t>,</w:t>
            </w:r>
            <w:r w:rsidRPr="006F7F9E">
              <w:t xml:space="preserve">7 MHz </w:t>
            </w:r>
            <w:r w:rsidRPr="006F7F9E">
              <w:sym w:font="Symbol" w:char="F0A3"/>
            </w:r>
            <w:r w:rsidRPr="006F7F9E">
              <w:t xml:space="preserve"> </w:t>
            </w:r>
            <w:r w:rsidRPr="006F7F9E">
              <w:sym w:font="Symbol" w:char="F044"/>
            </w:r>
            <w:r w:rsidRPr="006F7F9E">
              <w:rPr>
                <w:i/>
                <w:iCs/>
              </w:rPr>
              <w:t>f</w:t>
            </w:r>
            <w:r w:rsidRPr="006F7F9E">
              <w:t xml:space="preserve"> &lt; 3</w:t>
            </w:r>
            <w:r>
              <w:t>,</w:t>
            </w:r>
            <w:r w:rsidRPr="006F7F9E">
              <w:t>5 MHz</w:t>
            </w:r>
          </w:p>
        </w:tc>
        <w:tc>
          <w:tcPr>
            <w:tcW w:w="3419" w:type="dxa"/>
            <w:vAlign w:val="center"/>
          </w:tcPr>
          <w:p w:rsidR="00337DF0" w:rsidRPr="006F7F9E" w:rsidRDefault="00337DF0" w:rsidP="00901462">
            <w:pPr>
              <w:pStyle w:val="Tabletext"/>
            </w:pPr>
            <w:r w:rsidRPr="006F7F9E">
              <w:t>2</w:t>
            </w:r>
            <w:r>
              <w:t>,</w:t>
            </w:r>
            <w:r w:rsidRPr="006F7F9E">
              <w:t xml:space="preserve">715 MHz </w:t>
            </w:r>
            <w:r w:rsidRPr="006F7F9E">
              <w:sym w:font="Symbol" w:char="F0A3"/>
            </w:r>
            <w:r w:rsidRPr="006F7F9E">
              <w:t xml:space="preserve"> f_offset &lt; 3</w:t>
            </w:r>
            <w:r>
              <w:t>,</w:t>
            </w:r>
            <w:r w:rsidRPr="006F7F9E">
              <w:t>515 MHz</w:t>
            </w:r>
          </w:p>
        </w:tc>
        <w:tc>
          <w:tcPr>
            <w:tcW w:w="2211" w:type="dxa"/>
            <w:vAlign w:val="center"/>
          </w:tcPr>
          <w:p w:rsidR="00337DF0" w:rsidRPr="006F7F9E" w:rsidRDefault="00337DF0" w:rsidP="00901462">
            <w:pPr>
              <w:pStyle w:val="Tabletext"/>
            </w:pPr>
            <w:r w:rsidRPr="006F7F9E">
              <w:t>P</w:t>
            </w:r>
            <w:r>
              <w:rPr>
                <w:rFonts w:hint="cs"/>
                <w:rtl/>
                <w:lang w:bidi="ar-SY"/>
              </w:rPr>
              <w:t xml:space="preserve"> </w:t>
            </w:r>
            <w:r w:rsidRPr="006F7F9E">
              <w:t>–</w:t>
            </w:r>
            <w:r>
              <w:rPr>
                <w:rFonts w:hint="cs"/>
                <w:rtl/>
                <w:lang w:bidi="ar-SY"/>
              </w:rPr>
              <w:t xml:space="preserve"> </w:t>
            </w:r>
            <w:r w:rsidRPr="006F7F9E">
              <w:t>51</w:t>
            </w:r>
            <w:r>
              <w:t>,</w:t>
            </w:r>
            <w:r w:rsidRPr="006F7F9E">
              <w:t>5</w:t>
            </w:r>
            <w:r>
              <w:rPr>
                <w:rFonts w:hint="cs"/>
                <w:rtl/>
                <w:lang w:bidi="ar-SY"/>
              </w:rPr>
              <w:t xml:space="preserve"> </w:t>
            </w:r>
            <w:r w:rsidRPr="006F7F9E">
              <w:sym w:font="Symbol" w:char="F02D"/>
            </w:r>
            <w:r>
              <w:rPr>
                <w:rFonts w:hint="cs"/>
                <w:rtl/>
                <w:lang w:bidi="ar-SY"/>
              </w:rPr>
              <w:t xml:space="preserve"> </w:t>
            </w:r>
            <w:r w:rsidRPr="006F7F9E">
              <w:t>15</w:t>
            </w:r>
            <w:r w:rsidRPr="006F7F9E">
              <w:br/>
              <w:t xml:space="preserve">(f_offset </w:t>
            </w:r>
            <w:r w:rsidRPr="006F7F9E">
              <w:sym w:font="Symbol" w:char="F02D"/>
            </w:r>
            <w:r w:rsidRPr="006F7F9E">
              <w:t xml:space="preserve"> 2</w:t>
            </w:r>
            <w:r>
              <w:t>,</w:t>
            </w:r>
            <w:r w:rsidRPr="006F7F9E">
              <w:t>715)</w:t>
            </w:r>
            <w:r>
              <w:rPr>
                <w:rFonts w:hint="cs"/>
                <w:rtl/>
                <w:lang w:bidi="ar-SY"/>
              </w:rPr>
              <w:t xml:space="preserve"> </w:t>
            </w:r>
            <w:r w:rsidRPr="006F7F9E">
              <w:t>dBm</w:t>
            </w:r>
          </w:p>
        </w:tc>
        <w:tc>
          <w:tcPr>
            <w:tcW w:w="1537" w:type="dxa"/>
            <w:vAlign w:val="center"/>
          </w:tcPr>
          <w:p w:rsidR="00337DF0" w:rsidRPr="006F7F9E" w:rsidRDefault="00337DF0" w:rsidP="00901462">
            <w:pPr>
              <w:pStyle w:val="Tabletext"/>
            </w:pPr>
            <w:r w:rsidRPr="006F7F9E">
              <w:t>30</w:t>
            </w:r>
            <w:r>
              <w:rPr>
                <w:rFonts w:hint="cs"/>
                <w:rtl/>
                <w:lang w:bidi="ar-SY"/>
              </w:rPr>
              <w:t xml:space="preserve"> </w:t>
            </w:r>
            <w:r w:rsidRPr="006F7F9E">
              <w:t>kHz</w:t>
            </w:r>
          </w:p>
        </w:tc>
      </w:tr>
      <w:tr w:rsidR="00337DF0" w:rsidRPr="006F7F9E" w:rsidTr="00901462">
        <w:trPr>
          <w:jc w:val="center"/>
        </w:trPr>
        <w:tc>
          <w:tcPr>
            <w:tcW w:w="2495" w:type="dxa"/>
          </w:tcPr>
          <w:p w:rsidR="00337DF0" w:rsidRPr="006F7F9E" w:rsidRDefault="00337DF0" w:rsidP="00901462">
            <w:pPr>
              <w:pStyle w:val="Tabletext"/>
            </w:pPr>
          </w:p>
        </w:tc>
        <w:tc>
          <w:tcPr>
            <w:tcW w:w="3419" w:type="dxa"/>
          </w:tcPr>
          <w:p w:rsidR="00337DF0" w:rsidRPr="006F7F9E" w:rsidRDefault="00337DF0" w:rsidP="00901462">
            <w:pPr>
              <w:pStyle w:val="Tabletext"/>
              <w:rPr>
                <w:rtl/>
                <w:lang w:bidi="ar-SY"/>
              </w:rPr>
            </w:pPr>
            <w:r w:rsidRPr="006F7F9E">
              <w:t>3</w:t>
            </w:r>
            <w:r>
              <w:t>,</w:t>
            </w:r>
            <w:r w:rsidRPr="006F7F9E">
              <w:t xml:space="preserve">515 MHz </w:t>
            </w:r>
            <w:r w:rsidRPr="006F7F9E">
              <w:sym w:font="Symbol" w:char="F0A3"/>
            </w:r>
            <w:r w:rsidRPr="006F7F9E">
              <w:t xml:space="preserve"> f_offset &lt; 4</w:t>
            </w:r>
            <w:r>
              <w:t>,</w:t>
            </w:r>
            <w:r w:rsidRPr="006F7F9E">
              <w:t>0 MHz</w:t>
            </w:r>
          </w:p>
        </w:tc>
        <w:tc>
          <w:tcPr>
            <w:tcW w:w="2211" w:type="dxa"/>
          </w:tcPr>
          <w:p w:rsidR="00337DF0" w:rsidRPr="006F7F9E" w:rsidRDefault="00337DF0" w:rsidP="00901462">
            <w:pPr>
              <w:pStyle w:val="Tabletext"/>
            </w:pPr>
            <w:r w:rsidRPr="006F7F9E">
              <w:t xml:space="preserve">dBm </w:t>
            </w:r>
            <w:r>
              <w:t>63,</w:t>
            </w:r>
            <w:r w:rsidRPr="006F7F9E">
              <w:t>5</w:t>
            </w:r>
            <w:r>
              <w:t xml:space="preserve"> </w:t>
            </w:r>
            <w:r w:rsidRPr="006F7F9E">
              <w:sym w:font="Symbol" w:char="F02D"/>
            </w:r>
            <w:r w:rsidRPr="006F7F9E">
              <w:t> P</w:t>
            </w:r>
          </w:p>
        </w:tc>
        <w:tc>
          <w:tcPr>
            <w:tcW w:w="1537" w:type="dxa"/>
          </w:tcPr>
          <w:p w:rsidR="00337DF0" w:rsidRPr="006F7F9E" w:rsidRDefault="00337DF0" w:rsidP="00901462">
            <w:pPr>
              <w:pStyle w:val="Tabletext"/>
            </w:pPr>
            <w:r w:rsidRPr="006F7F9E">
              <w:t>30</w:t>
            </w:r>
            <w:r>
              <w:rPr>
                <w:rFonts w:hint="cs"/>
                <w:rtl/>
                <w:lang w:bidi="ar-SY"/>
              </w:rPr>
              <w:t xml:space="preserve"> </w:t>
            </w:r>
            <w:r w:rsidRPr="006F7F9E">
              <w:t>kHz</w:t>
            </w:r>
          </w:p>
        </w:tc>
      </w:tr>
      <w:tr w:rsidR="00337DF0" w:rsidRPr="006F7F9E" w:rsidTr="00901462">
        <w:trPr>
          <w:jc w:val="center"/>
        </w:trPr>
        <w:tc>
          <w:tcPr>
            <w:tcW w:w="2495" w:type="dxa"/>
          </w:tcPr>
          <w:p w:rsidR="00337DF0" w:rsidRPr="006F7F9E" w:rsidRDefault="00337DF0" w:rsidP="00901462">
            <w:pPr>
              <w:pStyle w:val="Tabletext"/>
            </w:pPr>
            <w:r w:rsidRPr="006F7F9E">
              <w:t>3</w:t>
            </w:r>
            <w:r>
              <w:t>,</w:t>
            </w:r>
            <w:r w:rsidRPr="006F7F9E">
              <w:t xml:space="preserve">5 MHz </w:t>
            </w:r>
            <w:r w:rsidRPr="006F7F9E">
              <w:sym w:font="Symbol" w:char="F0A3"/>
            </w:r>
            <w:r w:rsidRPr="006F7F9E">
              <w:t xml:space="preserve"> </w:t>
            </w:r>
            <w:r w:rsidRPr="006F7F9E">
              <w:sym w:font="Symbol" w:char="F044"/>
            </w:r>
            <w:r w:rsidRPr="006F7F9E">
              <w:rPr>
                <w:i/>
                <w:iCs/>
              </w:rPr>
              <w:t xml:space="preserve">f </w:t>
            </w:r>
            <w:r w:rsidRPr="006F7F9E">
              <w:t>&lt; 7</w:t>
            </w:r>
            <w:r>
              <w:t>,</w:t>
            </w:r>
            <w:r w:rsidRPr="006F7F9E">
              <w:t>5 MHz</w:t>
            </w:r>
          </w:p>
        </w:tc>
        <w:tc>
          <w:tcPr>
            <w:tcW w:w="3419" w:type="dxa"/>
          </w:tcPr>
          <w:p w:rsidR="00337DF0" w:rsidRPr="006F7F9E" w:rsidRDefault="00337DF0" w:rsidP="00901462">
            <w:pPr>
              <w:pStyle w:val="Tabletext"/>
              <w:rPr>
                <w:rtl/>
                <w:lang w:bidi="ar-SY"/>
              </w:rPr>
            </w:pPr>
            <w:r w:rsidRPr="006F7F9E">
              <w:t>4</w:t>
            </w:r>
            <w:r>
              <w:t>,</w:t>
            </w:r>
            <w:r w:rsidRPr="006F7F9E">
              <w:t xml:space="preserve">0 MHz </w:t>
            </w:r>
            <w:r w:rsidRPr="006F7F9E">
              <w:sym w:font="Symbol" w:char="F0A3"/>
            </w:r>
            <w:r w:rsidRPr="006F7F9E">
              <w:t xml:space="preserve"> f_offset &lt; 8</w:t>
            </w:r>
            <w:r>
              <w:t>,</w:t>
            </w:r>
            <w:r w:rsidRPr="006F7F9E">
              <w:t>0 MHz</w:t>
            </w:r>
          </w:p>
        </w:tc>
        <w:tc>
          <w:tcPr>
            <w:tcW w:w="2211" w:type="dxa"/>
          </w:tcPr>
          <w:p w:rsidR="00337DF0" w:rsidRPr="006F7F9E" w:rsidRDefault="00337DF0" w:rsidP="00901462">
            <w:pPr>
              <w:pStyle w:val="Tabletext"/>
            </w:pPr>
            <w:r w:rsidRPr="006F7F9E">
              <w:t>dBm 5</w:t>
            </w:r>
            <w:r>
              <w:t>0,</w:t>
            </w:r>
            <w:r w:rsidRPr="006F7F9E">
              <w:t>5</w:t>
            </w:r>
            <w:r>
              <w:t xml:space="preserve"> </w:t>
            </w:r>
            <w:r w:rsidRPr="006F7F9E">
              <w:sym w:font="Symbol" w:char="F02D"/>
            </w:r>
            <w:r w:rsidRPr="006F7F9E">
              <w:t> P</w:t>
            </w:r>
          </w:p>
        </w:tc>
        <w:tc>
          <w:tcPr>
            <w:tcW w:w="1537" w:type="dxa"/>
          </w:tcPr>
          <w:p w:rsidR="00337DF0" w:rsidRPr="006F7F9E" w:rsidRDefault="00337DF0" w:rsidP="00901462">
            <w:pPr>
              <w:pStyle w:val="Tabletext"/>
            </w:pPr>
            <w:r w:rsidRPr="006F7F9E">
              <w:t>1</w:t>
            </w:r>
            <w:r>
              <w:rPr>
                <w:rFonts w:hint="cs"/>
                <w:rtl/>
                <w:lang w:bidi="ar-SY"/>
              </w:rPr>
              <w:t xml:space="preserve"> </w:t>
            </w:r>
            <w:r w:rsidRPr="006F7F9E">
              <w:t>MHz</w:t>
            </w:r>
          </w:p>
        </w:tc>
      </w:tr>
      <w:tr w:rsidR="00337DF0" w:rsidRPr="006F7F9E" w:rsidTr="00901462">
        <w:trPr>
          <w:jc w:val="center"/>
        </w:trPr>
        <w:tc>
          <w:tcPr>
            <w:tcW w:w="2495" w:type="dxa"/>
            <w:tcBorders>
              <w:bottom w:val="single" w:sz="4" w:space="0" w:color="auto"/>
            </w:tcBorders>
          </w:tcPr>
          <w:p w:rsidR="00337DF0" w:rsidRPr="006F7F9E" w:rsidRDefault="00337DF0" w:rsidP="00901462">
            <w:pPr>
              <w:pStyle w:val="Tabletext"/>
            </w:pPr>
            <w:r w:rsidRPr="006F7F9E">
              <w:t>7</w:t>
            </w:r>
            <w:r>
              <w:t>,</w:t>
            </w:r>
            <w:r w:rsidRPr="006F7F9E">
              <w:t xml:space="preserve">5 MHz </w:t>
            </w:r>
            <w:r w:rsidRPr="006F7F9E">
              <w:sym w:font="Symbol" w:char="F0A3"/>
            </w:r>
            <w:r w:rsidRPr="006F7F9E">
              <w:t xml:space="preserve"> </w:t>
            </w:r>
            <w:r w:rsidRPr="006F7F9E">
              <w:sym w:font="Symbol" w:char="F044"/>
            </w:r>
            <w:r w:rsidRPr="006F7F9E">
              <w:rPr>
                <w:i/>
                <w:iCs/>
              </w:rPr>
              <w:t xml:space="preserve">f </w:t>
            </w:r>
            <w:r w:rsidRPr="006F7F9E">
              <w:sym w:font="Symbol" w:char="F0A3"/>
            </w:r>
            <w:r w:rsidRPr="006F7F9E">
              <w:t xml:space="preserve"> </w:t>
            </w:r>
            <w:r w:rsidRPr="006F7F9E">
              <w:sym w:font="Symbol" w:char="F044"/>
            </w:r>
            <w:r w:rsidRPr="006F7F9E">
              <w:rPr>
                <w:i/>
                <w:iCs/>
              </w:rPr>
              <w:t>f</w:t>
            </w:r>
            <w:r w:rsidRPr="006F7F9E">
              <w:rPr>
                <w:i/>
                <w:iCs/>
                <w:vertAlign w:val="subscript"/>
              </w:rPr>
              <w:t>max</w:t>
            </w:r>
            <w:r w:rsidRPr="006F7F9E">
              <w:t> MHz</w:t>
            </w:r>
          </w:p>
        </w:tc>
        <w:tc>
          <w:tcPr>
            <w:tcW w:w="3419" w:type="dxa"/>
            <w:tcBorders>
              <w:bottom w:val="single" w:sz="4" w:space="0" w:color="auto"/>
            </w:tcBorders>
          </w:tcPr>
          <w:p w:rsidR="00337DF0" w:rsidRPr="006F7F9E" w:rsidRDefault="00337DF0" w:rsidP="00901462">
            <w:pPr>
              <w:pStyle w:val="Tabletext"/>
            </w:pPr>
            <w:r w:rsidRPr="006F7F9E">
              <w:t>8</w:t>
            </w:r>
            <w:r>
              <w:t>,</w:t>
            </w:r>
            <w:r w:rsidRPr="006F7F9E">
              <w:t xml:space="preserve">0 MHz </w:t>
            </w:r>
            <w:r w:rsidRPr="006F7F9E">
              <w:sym w:font="Symbol" w:char="F0A3"/>
            </w:r>
            <w:r w:rsidRPr="006F7F9E">
              <w:t xml:space="preserve"> f_offset &lt; f_offset</w:t>
            </w:r>
            <w:r w:rsidRPr="006F7F9E">
              <w:rPr>
                <w:vertAlign w:val="subscript"/>
              </w:rPr>
              <w:t>max</w:t>
            </w:r>
          </w:p>
        </w:tc>
        <w:tc>
          <w:tcPr>
            <w:tcW w:w="2211" w:type="dxa"/>
            <w:tcBorders>
              <w:bottom w:val="single" w:sz="4" w:space="0" w:color="auto"/>
            </w:tcBorders>
          </w:tcPr>
          <w:p w:rsidR="00337DF0" w:rsidRPr="006F7F9E" w:rsidRDefault="00337DF0" w:rsidP="00901462">
            <w:pPr>
              <w:pStyle w:val="Tabletext"/>
            </w:pPr>
            <w:r w:rsidRPr="006F7F9E">
              <w:t>dBm 54</w:t>
            </w:r>
            <w:r>
              <w:t>,</w:t>
            </w:r>
            <w:r w:rsidRPr="006F7F9E">
              <w:t>5</w:t>
            </w:r>
            <w:r>
              <w:t xml:space="preserve"> </w:t>
            </w:r>
            <w:r w:rsidRPr="006F7F9E">
              <w:sym w:font="Symbol" w:char="F02D"/>
            </w:r>
            <w:r w:rsidRPr="006F7F9E">
              <w:t> P</w:t>
            </w:r>
          </w:p>
        </w:tc>
        <w:tc>
          <w:tcPr>
            <w:tcW w:w="1537" w:type="dxa"/>
            <w:tcBorders>
              <w:bottom w:val="single" w:sz="4" w:space="0" w:color="auto"/>
            </w:tcBorders>
          </w:tcPr>
          <w:p w:rsidR="00337DF0" w:rsidRPr="006F7F9E" w:rsidRDefault="00337DF0" w:rsidP="00901462">
            <w:pPr>
              <w:pStyle w:val="Tabletext"/>
            </w:pPr>
            <w:r w:rsidRPr="006F7F9E">
              <w:t>1</w:t>
            </w:r>
            <w:r>
              <w:rPr>
                <w:rFonts w:hint="cs"/>
                <w:rtl/>
                <w:lang w:bidi="ar-SY"/>
              </w:rPr>
              <w:t xml:space="preserve"> </w:t>
            </w:r>
            <w:r w:rsidRPr="006F7F9E">
              <w:t>MHz</w:t>
            </w:r>
          </w:p>
        </w:tc>
      </w:tr>
    </w:tbl>
    <w:p w:rsidR="00901462" w:rsidRDefault="00901462" w:rsidP="00901462">
      <w:pPr>
        <w:pStyle w:val="TableNo"/>
        <w:rPr>
          <w:rtl/>
        </w:rPr>
      </w:pPr>
    </w:p>
    <w:p w:rsidR="00901462" w:rsidRDefault="00901462">
      <w:pPr>
        <w:overflowPunct/>
        <w:autoSpaceDE/>
        <w:autoSpaceDN/>
        <w:bidi w:val="0"/>
        <w:adjustRightInd/>
        <w:spacing w:before="0" w:line="240" w:lineRule="auto"/>
        <w:jc w:val="left"/>
        <w:textAlignment w:val="auto"/>
        <w:rPr>
          <w:lang w:bidi="ar-EG"/>
        </w:rPr>
      </w:pPr>
      <w:r>
        <w:rPr>
          <w:rtl/>
        </w:rPr>
        <w:br w:type="page"/>
      </w:r>
    </w:p>
    <w:p w:rsidR="00337DF0" w:rsidRPr="0000100D" w:rsidRDefault="00337DF0" w:rsidP="00901462">
      <w:pPr>
        <w:pStyle w:val="TableNo"/>
        <w:rPr>
          <w:rtl/>
        </w:rPr>
      </w:pPr>
      <w:r w:rsidRPr="0000100D">
        <w:rPr>
          <w:rtl/>
        </w:rPr>
        <w:lastRenderedPageBreak/>
        <w:t>الج</w:t>
      </w:r>
      <w:r w:rsidR="00901462">
        <w:rPr>
          <w:rFonts w:hint="cs"/>
          <w:rtl/>
        </w:rPr>
        <w:t>ـ</w:t>
      </w:r>
      <w:r w:rsidRPr="0000100D">
        <w:rPr>
          <w:rtl/>
        </w:rPr>
        <w:t xml:space="preserve">دول </w:t>
      </w:r>
      <w:r w:rsidRPr="0000100D">
        <w:t>4</w:t>
      </w:r>
      <w:r>
        <w:t>A</w:t>
      </w:r>
    </w:p>
    <w:p w:rsidR="00337DF0" w:rsidRPr="00F90E27" w:rsidRDefault="00337DF0" w:rsidP="00901462">
      <w:pPr>
        <w:pStyle w:val="TabletitleBR"/>
        <w:rPr>
          <w:rtl/>
          <w:lang w:bidi="ar-SY"/>
        </w:rPr>
      </w:pPr>
      <w:r w:rsidRPr="00F221D0">
        <w:rPr>
          <w:rtl/>
        </w:rPr>
        <w:t>قيم القناع الطيفي للبث، القدرة القصوى لخرج للمحطة القاعدة</w:t>
      </w:r>
      <w:r>
        <w:rPr>
          <w:rtl/>
        </w:rPr>
        <w:t xml:space="preserve"> </w:t>
      </w:r>
      <w:r w:rsidRPr="00F221D0">
        <w:t>dBm</w:t>
      </w:r>
      <w:r>
        <w:t xml:space="preserve"> </w:t>
      </w:r>
      <w:r w:rsidRPr="00F221D0">
        <w:t>31</w:t>
      </w:r>
      <w:r>
        <w:t xml:space="preserve"> </w:t>
      </w:r>
      <w:r w:rsidRPr="00F221D0">
        <w:t>&gt;</w:t>
      </w:r>
      <w:r w:rsidRPr="005661C9">
        <w:rPr>
          <w:i/>
          <w:iCs/>
        </w:rPr>
        <w:t xml:space="preserve"> </w:t>
      </w:r>
      <w:r w:rsidRPr="00F221D0">
        <w:rPr>
          <w:i/>
          <w:iCs/>
        </w:rPr>
        <w:t>P</w:t>
      </w:r>
      <w:r>
        <w:rPr>
          <w:i/>
          <w:iCs/>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5"/>
        <w:gridCol w:w="3453"/>
        <w:gridCol w:w="2211"/>
        <w:gridCol w:w="1537"/>
      </w:tblGrid>
      <w:tr w:rsidR="00337DF0" w:rsidRPr="006F7F9E" w:rsidTr="00901462">
        <w:trPr>
          <w:jc w:val="center"/>
        </w:trPr>
        <w:tc>
          <w:tcPr>
            <w:tcW w:w="2495" w:type="dxa"/>
            <w:vAlign w:val="center"/>
          </w:tcPr>
          <w:p w:rsidR="00337DF0" w:rsidRPr="00E21BAD" w:rsidRDefault="00337DF0" w:rsidP="00901462">
            <w:pPr>
              <w:pStyle w:val="Tablehead"/>
            </w:pPr>
            <w:r w:rsidRPr="00E21BAD">
              <w:rPr>
                <w:rFonts w:hint="cs"/>
                <w:rtl/>
              </w:rPr>
              <w:t xml:space="preserve">تخالف تردد النقطة </w:t>
            </w:r>
            <w:r w:rsidRPr="00E21BAD">
              <w:t>dB 3–</w:t>
            </w:r>
            <w:r w:rsidRPr="00E21BAD">
              <w:rPr>
                <w:rFonts w:hint="cs"/>
                <w:rtl/>
              </w:rPr>
              <w:t xml:space="preserve"> لمرشاح القياس، </w:t>
            </w:r>
            <w:r w:rsidRPr="00E21BAD">
              <w:sym w:font="Symbol" w:char="F044"/>
            </w:r>
            <w:r w:rsidRPr="00E21BAD">
              <w:rPr>
                <w:i/>
                <w:iCs/>
              </w:rPr>
              <w:t>f</w:t>
            </w:r>
          </w:p>
        </w:tc>
        <w:tc>
          <w:tcPr>
            <w:tcW w:w="3453" w:type="dxa"/>
            <w:vAlign w:val="center"/>
          </w:tcPr>
          <w:p w:rsidR="00337DF0" w:rsidRPr="00E21BAD" w:rsidRDefault="00337DF0" w:rsidP="00901462">
            <w:pPr>
              <w:pStyle w:val="Tablehead"/>
            </w:pPr>
            <w:r w:rsidRPr="00E21BAD">
              <w:rPr>
                <w:rtl/>
              </w:rPr>
              <w:t>تخالف التردد المركزي لمرشاح القياس،</w:t>
            </w:r>
            <w:r w:rsidRPr="00E21BAD">
              <w:rPr>
                <w:rFonts w:hint="cs"/>
                <w:rtl/>
              </w:rPr>
              <w:t xml:space="preserve"> </w:t>
            </w:r>
            <w:r w:rsidRPr="00E21BAD">
              <w:t>f_offset</w:t>
            </w:r>
          </w:p>
        </w:tc>
        <w:tc>
          <w:tcPr>
            <w:tcW w:w="2211" w:type="dxa"/>
            <w:vAlign w:val="center"/>
          </w:tcPr>
          <w:p w:rsidR="00337DF0" w:rsidRPr="00E21BAD" w:rsidRDefault="00337DF0" w:rsidP="00901462">
            <w:pPr>
              <w:pStyle w:val="Tablehead"/>
            </w:pPr>
            <w:r w:rsidRPr="00E21BAD">
              <w:rPr>
                <w:rFonts w:hint="cs"/>
                <w:rtl/>
              </w:rPr>
              <w:t>المتطلبات</w:t>
            </w:r>
          </w:p>
        </w:tc>
        <w:tc>
          <w:tcPr>
            <w:tcW w:w="1537" w:type="dxa"/>
            <w:vAlign w:val="center"/>
          </w:tcPr>
          <w:p w:rsidR="00337DF0" w:rsidRPr="00E21BAD" w:rsidRDefault="00337DF0" w:rsidP="00901462">
            <w:pPr>
              <w:pStyle w:val="Tablehead"/>
            </w:pPr>
            <w:r w:rsidRPr="00E21BAD">
              <w:rPr>
                <w:rFonts w:hint="cs"/>
                <w:rtl/>
              </w:rPr>
              <w:t>عرض نطاق القياس</w:t>
            </w:r>
          </w:p>
        </w:tc>
      </w:tr>
      <w:tr w:rsidR="00337DF0" w:rsidRPr="006F7F9E" w:rsidTr="00901462">
        <w:trPr>
          <w:jc w:val="center"/>
        </w:trPr>
        <w:tc>
          <w:tcPr>
            <w:tcW w:w="2495" w:type="dxa"/>
          </w:tcPr>
          <w:p w:rsidR="00337DF0" w:rsidRPr="006F7F9E" w:rsidRDefault="00337DF0" w:rsidP="00901462">
            <w:pPr>
              <w:pStyle w:val="Tabletext"/>
            </w:pPr>
            <w:r w:rsidRPr="006F7F9E">
              <w:t>2</w:t>
            </w:r>
            <w:r>
              <w:t>,</w:t>
            </w:r>
            <w:r w:rsidRPr="006F7F9E">
              <w:t xml:space="preserve">5 MHz </w:t>
            </w:r>
            <w:r w:rsidRPr="006F7F9E">
              <w:sym w:font="Symbol" w:char="F0A3"/>
            </w:r>
            <w:r w:rsidRPr="006F7F9E">
              <w:t xml:space="preserve"> </w:t>
            </w:r>
            <w:r w:rsidRPr="006F7F9E">
              <w:sym w:font="Symbol" w:char="F044"/>
            </w:r>
            <w:r w:rsidRPr="006F7F9E">
              <w:rPr>
                <w:i/>
                <w:iCs/>
              </w:rPr>
              <w:t xml:space="preserve">f </w:t>
            </w:r>
            <w:r w:rsidRPr="006F7F9E">
              <w:t>&lt; 2</w:t>
            </w:r>
            <w:r>
              <w:t>,</w:t>
            </w:r>
            <w:r w:rsidRPr="006F7F9E">
              <w:t>7 MHz</w:t>
            </w:r>
          </w:p>
        </w:tc>
        <w:tc>
          <w:tcPr>
            <w:tcW w:w="3453" w:type="dxa"/>
          </w:tcPr>
          <w:p w:rsidR="00337DF0" w:rsidRPr="006F7F9E" w:rsidRDefault="00337DF0" w:rsidP="00901462">
            <w:pPr>
              <w:pStyle w:val="Tabletext"/>
              <w:rPr>
                <w:rtl/>
                <w:lang w:bidi="ar-SY"/>
              </w:rPr>
            </w:pPr>
            <w:r w:rsidRPr="006F7F9E">
              <w:t>2</w:t>
            </w:r>
            <w:r>
              <w:t>,</w:t>
            </w:r>
            <w:r w:rsidRPr="006F7F9E">
              <w:t xml:space="preserve">515 MHz </w:t>
            </w:r>
            <w:r w:rsidRPr="006F7F9E">
              <w:sym w:font="Symbol" w:char="F0A3"/>
            </w:r>
            <w:r w:rsidRPr="006F7F9E">
              <w:t xml:space="preserve"> f_offset &lt; 2</w:t>
            </w:r>
            <w:r>
              <w:t>,</w:t>
            </w:r>
            <w:r w:rsidRPr="006F7F9E">
              <w:t>715 MHz</w:t>
            </w:r>
          </w:p>
        </w:tc>
        <w:tc>
          <w:tcPr>
            <w:tcW w:w="2211" w:type="dxa"/>
          </w:tcPr>
          <w:p w:rsidR="00337DF0" w:rsidRPr="006F7F9E" w:rsidRDefault="00337DF0" w:rsidP="00901462">
            <w:pPr>
              <w:pStyle w:val="Tabletext"/>
              <w:rPr>
                <w:rtl/>
                <w:lang w:bidi="ar-SY"/>
              </w:rPr>
            </w:pPr>
            <w:r w:rsidRPr="006F7F9E">
              <w:t>dBm 20</w:t>
            </w:r>
            <w:r>
              <w:t>,</w:t>
            </w:r>
            <w:r w:rsidRPr="006F7F9E">
              <w:t>5</w:t>
            </w:r>
            <w:r w:rsidRPr="006F7F9E">
              <w:sym w:font="Symbol" w:char="F02D"/>
            </w:r>
          </w:p>
        </w:tc>
        <w:tc>
          <w:tcPr>
            <w:tcW w:w="1537" w:type="dxa"/>
          </w:tcPr>
          <w:p w:rsidR="00337DF0" w:rsidRPr="006F7F9E" w:rsidRDefault="00337DF0" w:rsidP="00901462">
            <w:pPr>
              <w:pStyle w:val="Tabletext"/>
            </w:pPr>
            <w:r w:rsidRPr="006F7F9E">
              <w:t>30</w:t>
            </w:r>
            <w:r>
              <w:rPr>
                <w:rFonts w:hint="cs"/>
                <w:rtl/>
                <w:lang w:bidi="ar-SY"/>
              </w:rPr>
              <w:t xml:space="preserve"> </w:t>
            </w:r>
            <w:r w:rsidRPr="006F7F9E">
              <w:t>kHz</w:t>
            </w:r>
          </w:p>
        </w:tc>
      </w:tr>
      <w:tr w:rsidR="00337DF0" w:rsidRPr="006F7F9E" w:rsidTr="00901462">
        <w:trPr>
          <w:jc w:val="center"/>
        </w:trPr>
        <w:tc>
          <w:tcPr>
            <w:tcW w:w="2495" w:type="dxa"/>
            <w:vAlign w:val="center"/>
          </w:tcPr>
          <w:p w:rsidR="00337DF0" w:rsidRPr="006F7F9E" w:rsidRDefault="00337DF0" w:rsidP="00901462">
            <w:pPr>
              <w:pStyle w:val="Tabletext"/>
            </w:pPr>
            <w:r w:rsidRPr="006F7F9E">
              <w:t>2</w:t>
            </w:r>
            <w:r>
              <w:t>,</w:t>
            </w:r>
            <w:r w:rsidRPr="006F7F9E">
              <w:t xml:space="preserve">7 MHz </w:t>
            </w:r>
            <w:r w:rsidRPr="006F7F9E">
              <w:sym w:font="Symbol" w:char="F0A3"/>
            </w:r>
            <w:r w:rsidRPr="006F7F9E">
              <w:t xml:space="preserve"> </w:t>
            </w:r>
            <w:r w:rsidRPr="006F7F9E">
              <w:sym w:font="Symbol" w:char="F044"/>
            </w:r>
            <w:r w:rsidRPr="006F7F9E">
              <w:rPr>
                <w:i/>
                <w:iCs/>
              </w:rPr>
              <w:t xml:space="preserve">f </w:t>
            </w:r>
            <w:r w:rsidRPr="006F7F9E">
              <w:t>&lt; 3</w:t>
            </w:r>
            <w:r>
              <w:t>,</w:t>
            </w:r>
            <w:r w:rsidRPr="006F7F9E">
              <w:t>5 MHz</w:t>
            </w:r>
          </w:p>
        </w:tc>
        <w:tc>
          <w:tcPr>
            <w:tcW w:w="3453" w:type="dxa"/>
            <w:vAlign w:val="center"/>
          </w:tcPr>
          <w:p w:rsidR="00337DF0" w:rsidRPr="006F7F9E" w:rsidRDefault="00337DF0" w:rsidP="00901462">
            <w:pPr>
              <w:pStyle w:val="Tabletext"/>
            </w:pPr>
            <w:r w:rsidRPr="006F7F9E">
              <w:t>2</w:t>
            </w:r>
            <w:r>
              <w:t>,</w:t>
            </w:r>
            <w:r w:rsidRPr="006F7F9E">
              <w:t xml:space="preserve">715 MHz </w:t>
            </w:r>
            <w:r w:rsidRPr="006F7F9E">
              <w:sym w:font="Symbol" w:char="F0A3"/>
            </w:r>
            <w:r w:rsidRPr="006F7F9E">
              <w:t xml:space="preserve"> f_offset &lt; 3</w:t>
            </w:r>
            <w:r>
              <w:t>,</w:t>
            </w:r>
            <w:r w:rsidRPr="006F7F9E">
              <w:t>515 MHz</w:t>
            </w:r>
          </w:p>
        </w:tc>
        <w:tc>
          <w:tcPr>
            <w:tcW w:w="2211" w:type="dxa"/>
            <w:vAlign w:val="center"/>
          </w:tcPr>
          <w:p w:rsidR="00337DF0" w:rsidRPr="006F7F9E" w:rsidRDefault="00337DF0" w:rsidP="00901462">
            <w:pPr>
              <w:pStyle w:val="Tabletext"/>
            </w:pPr>
            <w:r w:rsidRPr="006F7F9E">
              <w:t>20</w:t>
            </w:r>
            <w:r>
              <w:t>,</w:t>
            </w:r>
            <w:r w:rsidRPr="006F7F9E">
              <w:t>5</w:t>
            </w:r>
            <w:r w:rsidRPr="006F7F9E">
              <w:sym w:font="Symbol" w:char="F02D"/>
            </w:r>
            <w:r>
              <w:rPr>
                <w:rFonts w:hint="cs"/>
                <w:rtl/>
                <w:lang w:bidi="ar-SY"/>
              </w:rPr>
              <w:t xml:space="preserve"> </w:t>
            </w:r>
            <w:r w:rsidRPr="006F7F9E">
              <w:sym w:font="Symbol" w:char="F02D"/>
            </w:r>
            <w:r>
              <w:rPr>
                <w:rFonts w:hint="cs"/>
                <w:rtl/>
                <w:lang w:bidi="ar-SY"/>
              </w:rPr>
              <w:t xml:space="preserve"> </w:t>
            </w:r>
            <w:r w:rsidRPr="006F7F9E">
              <w:t>15</w:t>
            </w:r>
            <w:r>
              <w:rPr>
                <w:rFonts w:hint="cs"/>
                <w:rtl/>
              </w:rPr>
              <w:br/>
            </w:r>
            <w:r w:rsidRPr="006F7F9E">
              <w:t xml:space="preserve">(f_offset </w:t>
            </w:r>
            <w:r w:rsidRPr="006F7F9E">
              <w:sym w:font="Symbol" w:char="F02D"/>
            </w:r>
            <w:r w:rsidRPr="006F7F9E">
              <w:t xml:space="preserve"> 2</w:t>
            </w:r>
            <w:r>
              <w:t>,</w:t>
            </w:r>
            <w:r w:rsidRPr="006F7F9E">
              <w:t>715)</w:t>
            </w:r>
            <w:r>
              <w:rPr>
                <w:rFonts w:hint="cs"/>
                <w:rtl/>
                <w:lang w:bidi="ar-SY"/>
              </w:rPr>
              <w:t xml:space="preserve"> </w:t>
            </w:r>
            <w:r w:rsidRPr="006F7F9E">
              <w:t>dBm</w:t>
            </w:r>
          </w:p>
        </w:tc>
        <w:tc>
          <w:tcPr>
            <w:tcW w:w="1537" w:type="dxa"/>
            <w:vAlign w:val="center"/>
          </w:tcPr>
          <w:p w:rsidR="00337DF0" w:rsidRPr="006F7F9E" w:rsidRDefault="00337DF0" w:rsidP="00901462">
            <w:pPr>
              <w:pStyle w:val="Tabletext"/>
            </w:pPr>
            <w:r w:rsidRPr="006F7F9E">
              <w:t>30</w:t>
            </w:r>
            <w:r>
              <w:rPr>
                <w:rFonts w:hint="cs"/>
                <w:rtl/>
                <w:lang w:bidi="ar-SY"/>
              </w:rPr>
              <w:t xml:space="preserve"> </w:t>
            </w:r>
            <w:r w:rsidRPr="006F7F9E">
              <w:t>kHz</w:t>
            </w:r>
          </w:p>
        </w:tc>
      </w:tr>
      <w:tr w:rsidR="00337DF0" w:rsidRPr="006F7F9E" w:rsidTr="00901462">
        <w:trPr>
          <w:jc w:val="center"/>
        </w:trPr>
        <w:tc>
          <w:tcPr>
            <w:tcW w:w="2495" w:type="dxa"/>
          </w:tcPr>
          <w:p w:rsidR="00337DF0" w:rsidRPr="006F7F9E" w:rsidRDefault="00337DF0" w:rsidP="00901462">
            <w:pPr>
              <w:pStyle w:val="Tabletext"/>
            </w:pPr>
          </w:p>
        </w:tc>
        <w:tc>
          <w:tcPr>
            <w:tcW w:w="3453" w:type="dxa"/>
          </w:tcPr>
          <w:p w:rsidR="00337DF0" w:rsidRPr="006F7F9E" w:rsidRDefault="00337DF0" w:rsidP="00901462">
            <w:pPr>
              <w:pStyle w:val="Tabletext"/>
              <w:rPr>
                <w:rtl/>
                <w:lang w:bidi="ar-SY"/>
              </w:rPr>
            </w:pPr>
            <w:r w:rsidRPr="006F7F9E">
              <w:t>3</w:t>
            </w:r>
            <w:r>
              <w:t>,</w:t>
            </w:r>
            <w:r w:rsidRPr="006F7F9E">
              <w:t xml:space="preserve">515 MHz </w:t>
            </w:r>
            <w:r w:rsidRPr="006F7F9E">
              <w:sym w:font="Symbol" w:char="F0A3"/>
            </w:r>
            <w:r w:rsidRPr="006F7F9E">
              <w:t xml:space="preserve"> f_offset &lt; 4</w:t>
            </w:r>
            <w:r>
              <w:t>,</w:t>
            </w:r>
            <w:r w:rsidRPr="006F7F9E">
              <w:t>0 MHz</w:t>
            </w:r>
          </w:p>
        </w:tc>
        <w:tc>
          <w:tcPr>
            <w:tcW w:w="2211" w:type="dxa"/>
          </w:tcPr>
          <w:p w:rsidR="00337DF0" w:rsidRPr="006F7F9E" w:rsidRDefault="00337DF0" w:rsidP="00901462">
            <w:pPr>
              <w:pStyle w:val="Tabletext"/>
            </w:pPr>
            <w:r w:rsidRPr="006F7F9E">
              <w:t xml:space="preserve">dBm </w:t>
            </w:r>
            <w:r>
              <w:t>3</w:t>
            </w:r>
            <w:r w:rsidRPr="006F7F9E">
              <w:t>2</w:t>
            </w:r>
            <w:r>
              <w:t>,</w:t>
            </w:r>
            <w:r w:rsidRPr="006F7F9E">
              <w:t>5</w:t>
            </w:r>
            <w:r w:rsidRPr="006F7F9E">
              <w:sym w:font="Symbol" w:char="F02D"/>
            </w:r>
          </w:p>
        </w:tc>
        <w:tc>
          <w:tcPr>
            <w:tcW w:w="1537" w:type="dxa"/>
          </w:tcPr>
          <w:p w:rsidR="00337DF0" w:rsidRPr="006F7F9E" w:rsidRDefault="00337DF0" w:rsidP="00901462">
            <w:pPr>
              <w:pStyle w:val="Tabletext"/>
            </w:pPr>
            <w:r w:rsidRPr="006F7F9E">
              <w:t>30</w:t>
            </w:r>
            <w:r>
              <w:rPr>
                <w:rFonts w:hint="cs"/>
                <w:rtl/>
                <w:lang w:bidi="ar-SY"/>
              </w:rPr>
              <w:t xml:space="preserve"> </w:t>
            </w:r>
            <w:r w:rsidRPr="006F7F9E">
              <w:t>kHz</w:t>
            </w:r>
          </w:p>
        </w:tc>
      </w:tr>
      <w:tr w:rsidR="00337DF0" w:rsidRPr="006F7F9E" w:rsidTr="00901462">
        <w:trPr>
          <w:jc w:val="center"/>
        </w:trPr>
        <w:tc>
          <w:tcPr>
            <w:tcW w:w="2495" w:type="dxa"/>
          </w:tcPr>
          <w:p w:rsidR="00337DF0" w:rsidRPr="006F7F9E" w:rsidRDefault="00337DF0" w:rsidP="00901462">
            <w:pPr>
              <w:pStyle w:val="Tabletext"/>
            </w:pPr>
            <w:r w:rsidRPr="006F7F9E">
              <w:t>3</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&lt; 7</w:t>
            </w:r>
            <w:r>
              <w:t>,</w:t>
            </w:r>
            <w:r w:rsidRPr="006F7F9E">
              <w:t>5 MHz</w:t>
            </w:r>
          </w:p>
        </w:tc>
        <w:tc>
          <w:tcPr>
            <w:tcW w:w="3453" w:type="dxa"/>
          </w:tcPr>
          <w:p w:rsidR="00337DF0" w:rsidRPr="006F7F9E" w:rsidRDefault="00337DF0" w:rsidP="00901462">
            <w:pPr>
              <w:pStyle w:val="Tabletext"/>
              <w:rPr>
                <w:rtl/>
                <w:lang w:bidi="ar-SY"/>
              </w:rPr>
            </w:pPr>
            <w:r w:rsidRPr="006F7F9E">
              <w:t>4</w:t>
            </w:r>
            <w:r>
              <w:t>,</w:t>
            </w:r>
            <w:r w:rsidRPr="006F7F9E">
              <w:t xml:space="preserve">0 MHz </w:t>
            </w:r>
            <w:r w:rsidRPr="006F7F9E">
              <w:sym w:font="Symbol" w:char="F0A3"/>
            </w:r>
            <w:r w:rsidRPr="006F7F9E">
              <w:t xml:space="preserve"> f_offset &lt; 8</w:t>
            </w:r>
            <w:r>
              <w:t>,</w:t>
            </w:r>
            <w:r w:rsidRPr="006F7F9E">
              <w:t>0 MHz</w:t>
            </w:r>
          </w:p>
        </w:tc>
        <w:tc>
          <w:tcPr>
            <w:tcW w:w="2211" w:type="dxa"/>
          </w:tcPr>
          <w:p w:rsidR="00337DF0" w:rsidRPr="006F7F9E" w:rsidRDefault="00337DF0" w:rsidP="00901462">
            <w:pPr>
              <w:pStyle w:val="Tabletext"/>
            </w:pPr>
            <w:r w:rsidRPr="006F7F9E">
              <w:t xml:space="preserve">dBm </w:t>
            </w:r>
            <w:r>
              <w:t>19,</w:t>
            </w:r>
            <w:r w:rsidRPr="006F7F9E">
              <w:t>5</w:t>
            </w:r>
            <w:r w:rsidRPr="006F7F9E">
              <w:sym w:font="Symbol" w:char="F02D"/>
            </w:r>
          </w:p>
        </w:tc>
        <w:tc>
          <w:tcPr>
            <w:tcW w:w="1537" w:type="dxa"/>
          </w:tcPr>
          <w:p w:rsidR="00337DF0" w:rsidRPr="006F7F9E" w:rsidRDefault="00337DF0" w:rsidP="00901462">
            <w:pPr>
              <w:pStyle w:val="Tabletext"/>
            </w:pPr>
            <w:r w:rsidRPr="006F7F9E">
              <w:t>1</w:t>
            </w:r>
            <w:r>
              <w:rPr>
                <w:rFonts w:hint="cs"/>
                <w:rtl/>
                <w:lang w:bidi="ar-SY"/>
              </w:rPr>
              <w:t xml:space="preserve"> </w:t>
            </w:r>
            <w:r w:rsidRPr="006F7F9E">
              <w:t>MHz</w:t>
            </w:r>
          </w:p>
        </w:tc>
      </w:tr>
      <w:tr w:rsidR="00337DF0" w:rsidRPr="006F7F9E" w:rsidTr="00901462">
        <w:trPr>
          <w:jc w:val="center"/>
        </w:trPr>
        <w:tc>
          <w:tcPr>
            <w:tcW w:w="2495" w:type="dxa"/>
          </w:tcPr>
          <w:p w:rsidR="00337DF0" w:rsidRPr="006F7F9E" w:rsidRDefault="00337DF0" w:rsidP="00901462">
            <w:pPr>
              <w:pStyle w:val="Tabletext"/>
            </w:pPr>
            <w:r w:rsidRPr="006F7F9E">
              <w:t>7</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w:t>
            </w:r>
            <w:r w:rsidRPr="006F7F9E">
              <w:sym w:font="Symbol" w:char="F0A3"/>
            </w:r>
            <w:r w:rsidRPr="006F7F9E">
              <w:t xml:space="preserve"> </w:t>
            </w:r>
            <w:r w:rsidRPr="006F7F9E">
              <w:sym w:font="Symbol" w:char="F044"/>
            </w:r>
            <w:r w:rsidRPr="006F7F9E">
              <w:rPr>
                <w:i/>
                <w:iCs/>
              </w:rPr>
              <w:t>f</w:t>
            </w:r>
            <w:r w:rsidRPr="006F7F9E">
              <w:rPr>
                <w:i/>
                <w:vertAlign w:val="subscript"/>
              </w:rPr>
              <w:t>max</w:t>
            </w:r>
            <w:r w:rsidRPr="006F7F9E">
              <w:t> MHz</w:t>
            </w:r>
          </w:p>
        </w:tc>
        <w:tc>
          <w:tcPr>
            <w:tcW w:w="3453" w:type="dxa"/>
          </w:tcPr>
          <w:p w:rsidR="00337DF0" w:rsidRPr="006F7F9E" w:rsidRDefault="00337DF0" w:rsidP="00901462">
            <w:pPr>
              <w:pStyle w:val="Tabletext"/>
              <w:rPr>
                <w:rtl/>
                <w:lang w:bidi="ar-SY"/>
              </w:rPr>
            </w:pPr>
            <w:r w:rsidRPr="006F7F9E">
              <w:t>8</w:t>
            </w:r>
            <w:r>
              <w:t>,</w:t>
            </w:r>
            <w:r w:rsidRPr="006F7F9E">
              <w:t xml:space="preserve">0 MHz </w:t>
            </w:r>
            <w:r w:rsidRPr="006F7F9E">
              <w:sym w:font="Symbol" w:char="F0A3"/>
            </w:r>
            <w:r w:rsidRPr="006F7F9E">
              <w:t xml:space="preserve"> f_offset &lt; f_ f_offset</w:t>
            </w:r>
            <w:r w:rsidRPr="006F7F9E">
              <w:rPr>
                <w:iCs/>
                <w:vertAlign w:val="subscript"/>
              </w:rPr>
              <w:t>max</w:t>
            </w:r>
          </w:p>
        </w:tc>
        <w:tc>
          <w:tcPr>
            <w:tcW w:w="2211" w:type="dxa"/>
          </w:tcPr>
          <w:p w:rsidR="00337DF0" w:rsidRPr="006F7F9E" w:rsidRDefault="00337DF0" w:rsidP="00901462">
            <w:pPr>
              <w:pStyle w:val="Tabletext"/>
            </w:pPr>
            <w:r w:rsidRPr="006F7F9E">
              <w:t>dBm 2</w:t>
            </w:r>
            <w:r>
              <w:t>3,</w:t>
            </w:r>
            <w:r w:rsidRPr="006F7F9E">
              <w:t>5</w:t>
            </w:r>
            <w:r w:rsidRPr="006F7F9E">
              <w:sym w:font="Symbol" w:char="F02D"/>
            </w:r>
          </w:p>
        </w:tc>
        <w:tc>
          <w:tcPr>
            <w:tcW w:w="1537" w:type="dxa"/>
          </w:tcPr>
          <w:p w:rsidR="00337DF0" w:rsidRPr="006F7F9E" w:rsidRDefault="00337DF0" w:rsidP="00901462">
            <w:pPr>
              <w:pStyle w:val="Tabletext"/>
            </w:pPr>
            <w:r w:rsidRPr="006F7F9E">
              <w:t>1</w:t>
            </w:r>
            <w:r>
              <w:rPr>
                <w:rFonts w:hint="cs"/>
                <w:rtl/>
                <w:lang w:bidi="ar-SY"/>
              </w:rPr>
              <w:t xml:space="preserve"> </w:t>
            </w:r>
            <w:r w:rsidRPr="006F7F9E">
              <w:t>MHz</w:t>
            </w:r>
          </w:p>
        </w:tc>
      </w:tr>
    </w:tbl>
    <w:p w:rsidR="00337DF0" w:rsidRDefault="00337DF0" w:rsidP="00337DF0">
      <w:pPr>
        <w:rPr>
          <w:rtl/>
          <w:lang w:bidi="ar-EG"/>
        </w:rPr>
      </w:pPr>
      <w:r>
        <w:rPr>
          <w:rFonts w:hint="cs"/>
          <w:rtl/>
        </w:rPr>
        <w:t xml:space="preserve">للتشغيل </w:t>
      </w:r>
      <w:r w:rsidRPr="006F7EDC">
        <w:rPr>
          <w:rFonts w:hint="cs"/>
          <w:rtl/>
        </w:rPr>
        <w:t xml:space="preserve">في النطاقات </w:t>
      </w:r>
      <w:r w:rsidRPr="006F7EDC">
        <w:t>II</w:t>
      </w:r>
      <w:r w:rsidRPr="006F7EDC">
        <w:rPr>
          <w:rFonts w:hint="cs"/>
          <w:rtl/>
        </w:rPr>
        <w:t xml:space="preserve"> و</w:t>
      </w:r>
      <w:r w:rsidRPr="006F7EDC">
        <w:t>IV</w:t>
      </w:r>
      <w:r w:rsidRPr="006F7EDC">
        <w:rPr>
          <w:rFonts w:hint="cs"/>
          <w:rtl/>
        </w:rPr>
        <w:t xml:space="preserve"> و</w:t>
      </w:r>
      <w:r w:rsidRPr="006F7EDC">
        <w:t>V</w:t>
      </w:r>
      <w:r w:rsidRPr="006F7EDC">
        <w:rPr>
          <w:rFonts w:hint="cs"/>
          <w:rtl/>
        </w:rPr>
        <w:t xml:space="preserve"> و</w:t>
      </w:r>
      <w:r w:rsidRPr="006F7EDC">
        <w:t>X</w:t>
      </w:r>
      <w:r>
        <w:rPr>
          <w:rFonts w:hint="cs"/>
          <w:rtl/>
        </w:rPr>
        <w:t xml:space="preserve"> و</w:t>
      </w:r>
      <w:r w:rsidRPr="006F7F9E">
        <w:t>XII</w:t>
      </w:r>
      <w:r>
        <w:rPr>
          <w:rFonts w:hint="cs"/>
          <w:rtl/>
        </w:rPr>
        <w:t xml:space="preserve"> و</w:t>
      </w:r>
      <w:r w:rsidRPr="006F7F9E">
        <w:t>XIII</w:t>
      </w:r>
      <w:r>
        <w:rPr>
          <w:rFonts w:hint="cs"/>
          <w:rtl/>
        </w:rPr>
        <w:t xml:space="preserve"> و</w:t>
      </w:r>
      <w:r w:rsidRPr="006F7F9E">
        <w:t>XIV</w:t>
      </w:r>
      <w:r>
        <w:rPr>
          <w:rFonts w:hint="cs"/>
          <w:rtl/>
        </w:rPr>
        <w:t xml:space="preserve">، تسري المتطلبات الإضافية المرعية في الجداول </w:t>
      </w:r>
      <w:r>
        <w:t>1AA</w:t>
      </w:r>
      <w:r>
        <w:rPr>
          <w:rFonts w:hint="cs"/>
          <w:rtl/>
          <w:lang w:bidi="ar-SY"/>
        </w:rPr>
        <w:t xml:space="preserve"> أو </w:t>
      </w:r>
      <w:r>
        <w:rPr>
          <w:lang w:bidi="ar-SY"/>
        </w:rPr>
        <w:t>2AA</w:t>
      </w:r>
      <w:r>
        <w:rPr>
          <w:rFonts w:hint="cs"/>
          <w:rtl/>
          <w:lang w:bidi="ar-SY"/>
        </w:rPr>
        <w:t xml:space="preserve"> أو</w:t>
      </w:r>
      <w:r>
        <w:rPr>
          <w:rFonts w:hint="eastAsia"/>
          <w:rtl/>
          <w:lang w:bidi="ar-SY"/>
        </w:rPr>
        <w:t> </w:t>
      </w:r>
      <w:r>
        <w:rPr>
          <w:lang w:bidi="ar-SY"/>
        </w:rPr>
        <w:t>3AA</w:t>
      </w:r>
      <w:r>
        <w:rPr>
          <w:rFonts w:hint="cs"/>
          <w:rtl/>
          <w:lang w:bidi="ar-SY"/>
        </w:rPr>
        <w:t xml:space="preserve"> علاوة على </w:t>
      </w:r>
      <w:r w:rsidRPr="00A55400">
        <w:rPr>
          <w:rtl/>
        </w:rPr>
        <w:t>الحد الأدنى من المتطلبات</w:t>
      </w:r>
      <w:r>
        <w:rPr>
          <w:rFonts w:hint="cs"/>
          <w:rtl/>
        </w:rPr>
        <w:t xml:space="preserve"> الواردة في الجداول </w:t>
      </w:r>
      <w:r>
        <w:t>1A</w:t>
      </w:r>
      <w:r>
        <w:rPr>
          <w:rFonts w:hint="cs"/>
          <w:rtl/>
          <w:lang w:bidi="ar-SY"/>
        </w:rPr>
        <w:t xml:space="preserve"> إلى </w:t>
      </w:r>
      <w:r>
        <w:rPr>
          <w:lang w:bidi="ar-SY"/>
        </w:rPr>
        <w:t>4A</w:t>
      </w:r>
      <w:r>
        <w:rPr>
          <w:rFonts w:hint="cs"/>
          <w:rtl/>
          <w:lang w:bidi="ar-SY"/>
        </w:rPr>
        <w:t>.</w:t>
      </w:r>
    </w:p>
    <w:p w:rsidR="00901462" w:rsidRDefault="00901462" w:rsidP="00337DF0">
      <w:pPr>
        <w:rPr>
          <w:rtl/>
          <w:lang w:bidi="ar-EG"/>
        </w:rPr>
      </w:pPr>
    </w:p>
    <w:p w:rsidR="00337DF0" w:rsidRDefault="00337DF0" w:rsidP="00901462">
      <w:pPr>
        <w:pStyle w:val="TableNo"/>
        <w:rPr>
          <w:rtl/>
        </w:rPr>
      </w:pPr>
      <w:r>
        <w:rPr>
          <w:rFonts w:hint="cs"/>
          <w:rtl/>
        </w:rPr>
        <w:t>الج</w:t>
      </w:r>
      <w:r w:rsidR="00901462">
        <w:rPr>
          <w:rFonts w:hint="cs"/>
          <w:rtl/>
        </w:rPr>
        <w:t>ـ</w:t>
      </w:r>
      <w:r>
        <w:rPr>
          <w:rFonts w:hint="cs"/>
          <w:rtl/>
        </w:rPr>
        <w:t xml:space="preserve">دول </w:t>
      </w:r>
      <w:r>
        <w:t>1AA</w:t>
      </w:r>
    </w:p>
    <w:p w:rsidR="00337DF0" w:rsidRDefault="00337DF0" w:rsidP="00901462">
      <w:pPr>
        <w:pStyle w:val="TabletitleBR"/>
        <w:rPr>
          <w:rtl/>
        </w:rPr>
      </w:pPr>
      <w:r>
        <w:rPr>
          <w:rFonts w:hint="cs"/>
          <w:rtl/>
        </w:rPr>
        <w:t xml:space="preserve">حدود إضافية على بث الطيف الترددي للنطاقات </w:t>
      </w:r>
      <w:r w:rsidRPr="006F7EDC">
        <w:t>II</w:t>
      </w:r>
      <w:r w:rsidRPr="006F7EDC">
        <w:rPr>
          <w:rFonts w:hint="cs"/>
          <w:rtl/>
        </w:rPr>
        <w:t xml:space="preserve"> و</w:t>
      </w:r>
      <w:r w:rsidRPr="006F7EDC">
        <w:t>IV</w:t>
      </w:r>
      <w:r w:rsidRPr="006F7EDC">
        <w:rPr>
          <w:rFonts w:hint="cs"/>
          <w:rtl/>
        </w:rPr>
        <w:t xml:space="preserve"> و</w:t>
      </w:r>
      <w:r w:rsidRPr="006F7EDC">
        <w:t>X</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5"/>
        <w:gridCol w:w="3453"/>
        <w:gridCol w:w="2211"/>
        <w:gridCol w:w="1537"/>
      </w:tblGrid>
      <w:tr w:rsidR="00337DF0" w:rsidRPr="006F7F9E" w:rsidTr="00901462">
        <w:trPr>
          <w:jc w:val="center"/>
        </w:trPr>
        <w:tc>
          <w:tcPr>
            <w:tcW w:w="2495" w:type="dxa"/>
            <w:vAlign w:val="center"/>
          </w:tcPr>
          <w:p w:rsidR="00337DF0" w:rsidRPr="00E21BAD" w:rsidRDefault="00337DF0" w:rsidP="00901462">
            <w:pPr>
              <w:pStyle w:val="Tablehead"/>
            </w:pPr>
            <w:r w:rsidRPr="00E21BAD">
              <w:rPr>
                <w:rtl/>
              </w:rPr>
              <w:t xml:space="preserve">تخالف تردد النقطة </w:t>
            </w:r>
            <w:r w:rsidRPr="00E21BAD">
              <w:t>dB 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3453" w:type="dxa"/>
            <w:vAlign w:val="center"/>
          </w:tcPr>
          <w:p w:rsidR="00337DF0" w:rsidRPr="00E21BAD" w:rsidRDefault="00337DF0" w:rsidP="00901462">
            <w:pPr>
              <w:pStyle w:val="Tablehead"/>
            </w:pPr>
            <w:r w:rsidRPr="00E21BAD">
              <w:rPr>
                <w:rtl/>
              </w:rPr>
              <w:t>تخالف التردد المركزي لمرشاح القياس،</w:t>
            </w:r>
            <w:r w:rsidRPr="00E21BAD">
              <w:t xml:space="preserve"> f_offset</w:t>
            </w:r>
          </w:p>
        </w:tc>
        <w:tc>
          <w:tcPr>
            <w:tcW w:w="2211" w:type="dxa"/>
            <w:vAlign w:val="center"/>
          </w:tcPr>
          <w:p w:rsidR="00337DF0" w:rsidRPr="00E21BAD" w:rsidRDefault="00337DF0" w:rsidP="00901462">
            <w:pPr>
              <w:pStyle w:val="Tablehead"/>
            </w:pPr>
            <w:r w:rsidRPr="00E21BAD">
              <w:rPr>
                <w:rFonts w:hint="cs"/>
                <w:rtl/>
              </w:rPr>
              <w:t>المتطلبات الإضافية</w:t>
            </w:r>
          </w:p>
        </w:tc>
        <w:tc>
          <w:tcPr>
            <w:tcW w:w="1537" w:type="dxa"/>
            <w:vAlign w:val="center"/>
          </w:tcPr>
          <w:p w:rsidR="00337DF0" w:rsidRPr="00E21BAD" w:rsidRDefault="00337DF0" w:rsidP="00901462">
            <w:pPr>
              <w:pStyle w:val="Tablehead"/>
            </w:pPr>
            <w:r w:rsidRPr="00E21BAD">
              <w:rPr>
                <w:rtl/>
              </w:rPr>
              <w:t>عرض نطاق القياس</w:t>
            </w:r>
          </w:p>
        </w:tc>
      </w:tr>
      <w:tr w:rsidR="00337DF0" w:rsidRPr="006F7F9E" w:rsidTr="00901462">
        <w:trPr>
          <w:jc w:val="center"/>
        </w:trPr>
        <w:tc>
          <w:tcPr>
            <w:tcW w:w="2495" w:type="dxa"/>
          </w:tcPr>
          <w:p w:rsidR="00337DF0" w:rsidRPr="006F7F9E" w:rsidRDefault="00337DF0" w:rsidP="00901462">
            <w:pPr>
              <w:pStyle w:val="Tabletext"/>
            </w:pPr>
            <w:r w:rsidRPr="006F7F9E">
              <w:t>2</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&lt; 3</w:t>
            </w:r>
            <w:r>
              <w:t>,</w:t>
            </w:r>
            <w:r w:rsidRPr="006F7F9E">
              <w:t>5 MHz</w:t>
            </w:r>
          </w:p>
        </w:tc>
        <w:tc>
          <w:tcPr>
            <w:tcW w:w="3453" w:type="dxa"/>
          </w:tcPr>
          <w:p w:rsidR="00337DF0" w:rsidRPr="006F7F9E" w:rsidRDefault="00337DF0" w:rsidP="00901462">
            <w:pPr>
              <w:pStyle w:val="Tabletext"/>
            </w:pPr>
            <w:r w:rsidRPr="006F7F9E">
              <w:t>2</w:t>
            </w:r>
            <w:r>
              <w:t>,</w:t>
            </w:r>
            <w:r w:rsidRPr="006F7F9E">
              <w:t xml:space="preserve">515 MHz </w:t>
            </w:r>
            <w:r w:rsidRPr="006F7F9E">
              <w:sym w:font="Symbol" w:char="F0A3"/>
            </w:r>
            <w:r w:rsidRPr="006F7F9E">
              <w:t xml:space="preserve"> f_offset &lt; 3</w:t>
            </w:r>
            <w:r>
              <w:t>,</w:t>
            </w:r>
            <w:r w:rsidRPr="006F7F9E">
              <w:t>515 MHz</w:t>
            </w:r>
          </w:p>
        </w:tc>
        <w:tc>
          <w:tcPr>
            <w:tcW w:w="2211" w:type="dxa"/>
          </w:tcPr>
          <w:p w:rsidR="00337DF0" w:rsidRPr="006F7F9E" w:rsidRDefault="00337DF0" w:rsidP="00901462">
            <w:pPr>
              <w:pStyle w:val="Tabletext"/>
            </w:pPr>
            <w:r w:rsidRPr="006F7F9E">
              <w:t>15–</w:t>
            </w:r>
            <w:r>
              <w:rPr>
                <w:rFonts w:hint="cs"/>
                <w:rtl/>
                <w:lang w:bidi="ar-SY"/>
              </w:rPr>
              <w:t xml:space="preserve"> </w:t>
            </w:r>
            <w:r w:rsidRPr="006F7F9E">
              <w:t>dBm</w:t>
            </w:r>
          </w:p>
        </w:tc>
        <w:tc>
          <w:tcPr>
            <w:tcW w:w="1537" w:type="dxa"/>
          </w:tcPr>
          <w:p w:rsidR="00337DF0" w:rsidRPr="006F7F9E" w:rsidRDefault="00337DF0" w:rsidP="00901462">
            <w:pPr>
              <w:pStyle w:val="Tabletext"/>
            </w:pPr>
            <w:r w:rsidRPr="006F7F9E">
              <w:t>30</w:t>
            </w:r>
            <w:r>
              <w:rPr>
                <w:rFonts w:hint="cs"/>
                <w:rtl/>
              </w:rPr>
              <w:t xml:space="preserve"> </w:t>
            </w:r>
            <w:r w:rsidRPr="006F7F9E">
              <w:t>kHz</w:t>
            </w:r>
          </w:p>
        </w:tc>
      </w:tr>
      <w:tr w:rsidR="00337DF0" w:rsidRPr="006F7F9E" w:rsidTr="00901462">
        <w:trPr>
          <w:jc w:val="center"/>
        </w:trPr>
        <w:tc>
          <w:tcPr>
            <w:tcW w:w="2495" w:type="dxa"/>
          </w:tcPr>
          <w:p w:rsidR="00337DF0" w:rsidRPr="006F7F9E" w:rsidRDefault="00337DF0" w:rsidP="00901462">
            <w:pPr>
              <w:pStyle w:val="Tabletext"/>
            </w:pPr>
            <w:r w:rsidRPr="006F7F9E">
              <w:t>3</w:t>
            </w:r>
            <w:r>
              <w:t>,</w:t>
            </w:r>
            <w:r w:rsidRPr="006F7F9E">
              <w:t xml:space="preserve">5 MHz </w:t>
            </w:r>
            <w:r w:rsidRPr="006F7F9E">
              <w:sym w:font="Symbol" w:char="F0A3"/>
            </w:r>
            <w:r w:rsidRPr="006F7F9E">
              <w:t xml:space="preserve"> </w:t>
            </w:r>
            <w:r w:rsidRPr="006F7F9E">
              <w:sym w:font="Symbol" w:char="F044"/>
            </w:r>
            <w:r w:rsidRPr="006F7F9E">
              <w:t xml:space="preserve">f </w:t>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3453" w:type="dxa"/>
          </w:tcPr>
          <w:p w:rsidR="00337DF0" w:rsidRPr="006F7F9E" w:rsidRDefault="00337DF0" w:rsidP="00901462">
            <w:pPr>
              <w:pStyle w:val="Tabletext"/>
              <w:rPr>
                <w:rtl/>
                <w:lang w:bidi="ar-SY"/>
              </w:rPr>
            </w:pPr>
            <w:r w:rsidRPr="006F7F9E">
              <w:t>4</w:t>
            </w:r>
            <w:r>
              <w:t>,</w:t>
            </w:r>
            <w:r w:rsidRPr="006F7F9E">
              <w:t xml:space="preserve">0 MHz </w:t>
            </w:r>
            <w:r w:rsidRPr="006F7F9E">
              <w:sym w:font="Symbol" w:char="F0A3"/>
            </w:r>
            <w:r w:rsidRPr="006F7F9E">
              <w:t xml:space="preserve"> f_offset &lt; f_offset</w:t>
            </w:r>
            <w:r w:rsidRPr="006F7F9E">
              <w:rPr>
                <w:vertAlign w:val="subscript"/>
              </w:rPr>
              <w:t>max</w:t>
            </w:r>
          </w:p>
        </w:tc>
        <w:tc>
          <w:tcPr>
            <w:tcW w:w="2211" w:type="dxa"/>
          </w:tcPr>
          <w:p w:rsidR="00337DF0" w:rsidRPr="006F7F9E" w:rsidRDefault="00337DF0" w:rsidP="00901462">
            <w:pPr>
              <w:pStyle w:val="Tabletext"/>
            </w:pPr>
            <w:r w:rsidRPr="006F7F9E">
              <w:t>13–</w:t>
            </w:r>
            <w:r>
              <w:rPr>
                <w:rFonts w:hint="cs"/>
                <w:rtl/>
                <w:lang w:bidi="ar-SY"/>
              </w:rPr>
              <w:t xml:space="preserve"> </w:t>
            </w:r>
            <w:r w:rsidRPr="006F7F9E">
              <w:t>dBm</w:t>
            </w:r>
          </w:p>
        </w:tc>
        <w:tc>
          <w:tcPr>
            <w:tcW w:w="1537" w:type="dxa"/>
          </w:tcPr>
          <w:p w:rsidR="00337DF0" w:rsidRPr="006F7F9E" w:rsidRDefault="00337DF0" w:rsidP="00901462">
            <w:pPr>
              <w:pStyle w:val="Tabletext"/>
            </w:pPr>
            <w:r w:rsidRPr="006F7F9E">
              <w:t>1</w:t>
            </w:r>
            <w:r>
              <w:rPr>
                <w:rFonts w:hint="cs"/>
                <w:rtl/>
                <w:lang w:bidi="ar-SY"/>
              </w:rPr>
              <w:t xml:space="preserve"> </w:t>
            </w:r>
            <w:r w:rsidRPr="006F7F9E">
              <w:t>MHz</w:t>
            </w:r>
          </w:p>
        </w:tc>
      </w:tr>
    </w:tbl>
    <w:p w:rsidR="00901462" w:rsidRDefault="00901462" w:rsidP="00337DF0">
      <w:pPr>
        <w:rPr>
          <w:rtl/>
        </w:rPr>
      </w:pPr>
    </w:p>
    <w:p w:rsidR="00337DF0" w:rsidRDefault="00337DF0" w:rsidP="00901462">
      <w:pPr>
        <w:pStyle w:val="TableNo"/>
        <w:rPr>
          <w:rtl/>
        </w:rPr>
      </w:pPr>
      <w:r>
        <w:rPr>
          <w:rFonts w:hint="cs"/>
          <w:rtl/>
        </w:rPr>
        <w:t>الج</w:t>
      </w:r>
      <w:r w:rsidR="00901462">
        <w:rPr>
          <w:rFonts w:hint="cs"/>
          <w:rtl/>
        </w:rPr>
        <w:t>ـ</w:t>
      </w:r>
      <w:r>
        <w:rPr>
          <w:rFonts w:hint="cs"/>
          <w:rtl/>
        </w:rPr>
        <w:t xml:space="preserve">دول </w:t>
      </w:r>
      <w:r>
        <w:t>2AA</w:t>
      </w:r>
    </w:p>
    <w:p w:rsidR="00337DF0" w:rsidRDefault="00337DF0" w:rsidP="00901462">
      <w:pPr>
        <w:pStyle w:val="TabletitleBR"/>
        <w:rPr>
          <w:rtl/>
        </w:rPr>
      </w:pPr>
      <w:r>
        <w:rPr>
          <w:rFonts w:hint="cs"/>
          <w:rtl/>
        </w:rPr>
        <w:t xml:space="preserve">حدود إضافية على بث الطيف الترددي للنطاق </w:t>
      </w:r>
      <w:r w:rsidRPr="006F7EDC">
        <w:t>V</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5"/>
        <w:gridCol w:w="3453"/>
        <w:gridCol w:w="2211"/>
        <w:gridCol w:w="1537"/>
      </w:tblGrid>
      <w:tr w:rsidR="00337DF0" w:rsidRPr="006F7F9E" w:rsidTr="00901462">
        <w:trPr>
          <w:jc w:val="center"/>
        </w:trPr>
        <w:tc>
          <w:tcPr>
            <w:tcW w:w="2495" w:type="dxa"/>
            <w:vAlign w:val="center"/>
          </w:tcPr>
          <w:p w:rsidR="00337DF0" w:rsidRPr="00E21BAD" w:rsidRDefault="00337DF0" w:rsidP="00901462">
            <w:pPr>
              <w:pStyle w:val="Tablehead"/>
            </w:pPr>
            <w:r w:rsidRPr="00E21BAD">
              <w:rPr>
                <w:rtl/>
              </w:rPr>
              <w:t xml:space="preserve">تخالف تردد النقطة </w:t>
            </w:r>
            <w:r w:rsidRPr="00E21BAD">
              <w:t>dB 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3453" w:type="dxa"/>
            <w:vAlign w:val="center"/>
          </w:tcPr>
          <w:p w:rsidR="00337DF0" w:rsidRPr="00E21BAD" w:rsidRDefault="00337DF0" w:rsidP="00901462">
            <w:pPr>
              <w:pStyle w:val="Tablehead"/>
            </w:pPr>
            <w:r w:rsidRPr="00E21BAD">
              <w:rPr>
                <w:rtl/>
              </w:rPr>
              <w:t>تخالف التردد المركزي لمرشاح القياس،</w:t>
            </w:r>
            <w:r w:rsidRPr="00E21BAD">
              <w:t xml:space="preserve"> f_offset</w:t>
            </w:r>
          </w:p>
        </w:tc>
        <w:tc>
          <w:tcPr>
            <w:tcW w:w="2211" w:type="dxa"/>
            <w:vAlign w:val="center"/>
          </w:tcPr>
          <w:p w:rsidR="00337DF0" w:rsidRPr="00E21BAD" w:rsidRDefault="00337DF0" w:rsidP="00901462">
            <w:pPr>
              <w:pStyle w:val="Tablehead"/>
            </w:pPr>
            <w:r w:rsidRPr="00E21BAD">
              <w:rPr>
                <w:rFonts w:hint="cs"/>
                <w:rtl/>
              </w:rPr>
              <w:t>المتطلبات الإضافية</w:t>
            </w:r>
          </w:p>
        </w:tc>
        <w:tc>
          <w:tcPr>
            <w:tcW w:w="1537" w:type="dxa"/>
            <w:vAlign w:val="center"/>
          </w:tcPr>
          <w:p w:rsidR="00337DF0" w:rsidRPr="00E21BAD" w:rsidRDefault="00337DF0" w:rsidP="00901462">
            <w:pPr>
              <w:pStyle w:val="Tablehead"/>
            </w:pPr>
            <w:r w:rsidRPr="00E21BAD">
              <w:rPr>
                <w:rtl/>
              </w:rPr>
              <w:t>عرض نطاق القياس</w:t>
            </w:r>
          </w:p>
        </w:tc>
      </w:tr>
      <w:tr w:rsidR="00337DF0" w:rsidRPr="006F7F9E" w:rsidTr="00901462">
        <w:trPr>
          <w:jc w:val="center"/>
        </w:trPr>
        <w:tc>
          <w:tcPr>
            <w:tcW w:w="2495" w:type="dxa"/>
          </w:tcPr>
          <w:p w:rsidR="00337DF0" w:rsidRPr="006F7F9E" w:rsidRDefault="00337DF0" w:rsidP="00901462">
            <w:pPr>
              <w:pStyle w:val="Tabletext"/>
            </w:pPr>
            <w:r w:rsidRPr="006F7F9E">
              <w:t>2</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&lt; 3</w:t>
            </w:r>
            <w:r>
              <w:t>,</w:t>
            </w:r>
            <w:r w:rsidRPr="006F7F9E">
              <w:t>5 MHz</w:t>
            </w:r>
          </w:p>
        </w:tc>
        <w:tc>
          <w:tcPr>
            <w:tcW w:w="3453" w:type="dxa"/>
          </w:tcPr>
          <w:p w:rsidR="00337DF0" w:rsidRPr="006F7F9E" w:rsidRDefault="00337DF0" w:rsidP="00901462">
            <w:pPr>
              <w:pStyle w:val="Tabletext"/>
            </w:pPr>
            <w:r w:rsidRPr="006F7F9E">
              <w:t>2</w:t>
            </w:r>
            <w:r>
              <w:t>,</w:t>
            </w:r>
            <w:r w:rsidRPr="006F7F9E">
              <w:t xml:space="preserve">515 MHz </w:t>
            </w:r>
            <w:r w:rsidRPr="006F7F9E">
              <w:sym w:font="Symbol" w:char="F0A3"/>
            </w:r>
            <w:r w:rsidRPr="006F7F9E">
              <w:t xml:space="preserve"> f_offset &lt; 3</w:t>
            </w:r>
            <w:r>
              <w:t>,</w:t>
            </w:r>
            <w:r w:rsidRPr="006F7F9E">
              <w:t>515 MHz</w:t>
            </w:r>
          </w:p>
        </w:tc>
        <w:tc>
          <w:tcPr>
            <w:tcW w:w="2211" w:type="dxa"/>
          </w:tcPr>
          <w:p w:rsidR="00337DF0" w:rsidRPr="006F7F9E" w:rsidRDefault="00337DF0" w:rsidP="00901462">
            <w:pPr>
              <w:pStyle w:val="Tabletext"/>
            </w:pPr>
            <w:r w:rsidRPr="006F7F9E">
              <w:t>15–</w:t>
            </w:r>
            <w:r>
              <w:rPr>
                <w:rFonts w:hint="cs"/>
                <w:rtl/>
                <w:lang w:bidi="ar-SY"/>
              </w:rPr>
              <w:t xml:space="preserve"> </w:t>
            </w:r>
            <w:r w:rsidRPr="006F7F9E">
              <w:t>dBm</w:t>
            </w:r>
          </w:p>
        </w:tc>
        <w:tc>
          <w:tcPr>
            <w:tcW w:w="1537" w:type="dxa"/>
          </w:tcPr>
          <w:p w:rsidR="00337DF0" w:rsidRPr="006F7F9E" w:rsidRDefault="00337DF0" w:rsidP="00901462">
            <w:pPr>
              <w:pStyle w:val="Tabletext"/>
            </w:pPr>
            <w:r w:rsidRPr="006F7F9E">
              <w:t>30</w:t>
            </w:r>
            <w:r>
              <w:rPr>
                <w:rFonts w:hint="cs"/>
                <w:rtl/>
                <w:lang w:bidi="ar-SY"/>
              </w:rPr>
              <w:t xml:space="preserve"> </w:t>
            </w:r>
            <w:r w:rsidRPr="006F7F9E">
              <w:t>kHz</w:t>
            </w:r>
          </w:p>
        </w:tc>
      </w:tr>
      <w:tr w:rsidR="00337DF0" w:rsidRPr="006F7F9E" w:rsidTr="00901462">
        <w:trPr>
          <w:jc w:val="center"/>
        </w:trPr>
        <w:tc>
          <w:tcPr>
            <w:tcW w:w="2495" w:type="dxa"/>
          </w:tcPr>
          <w:p w:rsidR="00337DF0" w:rsidRPr="006F7F9E" w:rsidRDefault="00337DF0" w:rsidP="00901462">
            <w:pPr>
              <w:pStyle w:val="Tabletext"/>
            </w:pPr>
            <w:r w:rsidRPr="006F7F9E">
              <w:t>3</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w:t>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3453" w:type="dxa"/>
          </w:tcPr>
          <w:p w:rsidR="00337DF0" w:rsidRPr="006F7F9E" w:rsidRDefault="00337DF0" w:rsidP="00901462">
            <w:pPr>
              <w:pStyle w:val="Tabletext"/>
            </w:pPr>
            <w:r w:rsidRPr="006F7F9E">
              <w:t>3</w:t>
            </w:r>
            <w:r>
              <w:t>,</w:t>
            </w:r>
            <w:r w:rsidRPr="006F7F9E">
              <w:t xml:space="preserve">55 MHz </w:t>
            </w:r>
            <w:r w:rsidRPr="006F7F9E">
              <w:sym w:font="Symbol" w:char="F0A3"/>
            </w:r>
            <w:r w:rsidRPr="006F7F9E">
              <w:t xml:space="preserve"> f_offset &lt; f_offset</w:t>
            </w:r>
            <w:r w:rsidRPr="006F7F9E">
              <w:rPr>
                <w:iCs/>
                <w:vertAlign w:val="subscript"/>
              </w:rPr>
              <w:t>max</w:t>
            </w:r>
          </w:p>
        </w:tc>
        <w:tc>
          <w:tcPr>
            <w:tcW w:w="2211" w:type="dxa"/>
          </w:tcPr>
          <w:p w:rsidR="00337DF0" w:rsidRPr="006F7F9E" w:rsidRDefault="00337DF0" w:rsidP="00901462">
            <w:pPr>
              <w:pStyle w:val="Tabletext"/>
            </w:pPr>
            <w:r w:rsidRPr="006F7F9E">
              <w:t>13–</w:t>
            </w:r>
            <w:r>
              <w:rPr>
                <w:rFonts w:hint="cs"/>
                <w:rtl/>
                <w:lang w:bidi="ar-SY"/>
              </w:rPr>
              <w:t xml:space="preserve"> </w:t>
            </w:r>
            <w:r w:rsidRPr="006F7F9E">
              <w:t>dBm</w:t>
            </w:r>
          </w:p>
        </w:tc>
        <w:tc>
          <w:tcPr>
            <w:tcW w:w="1537" w:type="dxa"/>
          </w:tcPr>
          <w:p w:rsidR="00337DF0" w:rsidRPr="006F7F9E" w:rsidRDefault="00337DF0" w:rsidP="00901462">
            <w:pPr>
              <w:pStyle w:val="Tabletext"/>
            </w:pPr>
            <w:r w:rsidRPr="006F7F9E">
              <w:t>100</w:t>
            </w:r>
            <w:r>
              <w:rPr>
                <w:rFonts w:hint="cs"/>
                <w:rtl/>
                <w:lang w:bidi="ar-SY"/>
              </w:rPr>
              <w:t xml:space="preserve"> </w:t>
            </w:r>
            <w:r w:rsidRPr="006F7F9E">
              <w:t>kHz</w:t>
            </w:r>
          </w:p>
        </w:tc>
      </w:tr>
    </w:tbl>
    <w:p w:rsidR="00901462" w:rsidRDefault="00901462" w:rsidP="00337DF0">
      <w:pPr>
        <w:rPr>
          <w:rtl/>
        </w:rPr>
      </w:pPr>
    </w:p>
    <w:p w:rsidR="00337DF0" w:rsidRDefault="00337DF0" w:rsidP="00901462">
      <w:pPr>
        <w:pStyle w:val="TableNo"/>
        <w:rPr>
          <w:rtl/>
        </w:rPr>
      </w:pPr>
      <w:r>
        <w:rPr>
          <w:rFonts w:hint="cs"/>
          <w:rtl/>
        </w:rPr>
        <w:t>الج</w:t>
      </w:r>
      <w:r w:rsidR="00901462">
        <w:rPr>
          <w:rFonts w:hint="cs"/>
          <w:rtl/>
        </w:rPr>
        <w:t>ـ</w:t>
      </w:r>
      <w:r>
        <w:rPr>
          <w:rFonts w:hint="cs"/>
          <w:rtl/>
        </w:rPr>
        <w:t xml:space="preserve">دول </w:t>
      </w:r>
      <w:r>
        <w:t>3AA</w:t>
      </w:r>
    </w:p>
    <w:p w:rsidR="00337DF0" w:rsidRDefault="00337DF0" w:rsidP="00901462">
      <w:pPr>
        <w:pStyle w:val="TabletitleBR"/>
        <w:rPr>
          <w:rtl/>
        </w:rPr>
      </w:pPr>
      <w:r>
        <w:rPr>
          <w:rFonts w:hint="cs"/>
          <w:rtl/>
        </w:rPr>
        <w:t xml:space="preserve">حدود إضافية على بث الطيف الترددي للنطاقات </w:t>
      </w:r>
      <w:r w:rsidRPr="006F7F9E">
        <w:t>XII</w:t>
      </w:r>
      <w:r>
        <w:rPr>
          <w:rFonts w:hint="cs"/>
          <w:rtl/>
        </w:rPr>
        <w:t xml:space="preserve"> و</w:t>
      </w:r>
      <w:r w:rsidRPr="006F7F9E">
        <w:t>XIII</w:t>
      </w:r>
      <w:r>
        <w:rPr>
          <w:rFonts w:hint="cs"/>
          <w:rtl/>
        </w:rPr>
        <w:t xml:space="preserve"> و</w:t>
      </w:r>
      <w:r w:rsidRPr="006F7F9E">
        <w:t>XIV</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5"/>
        <w:gridCol w:w="3453"/>
        <w:gridCol w:w="2211"/>
        <w:gridCol w:w="1537"/>
      </w:tblGrid>
      <w:tr w:rsidR="00337DF0" w:rsidRPr="006F7F9E" w:rsidTr="00901462">
        <w:trPr>
          <w:jc w:val="center"/>
        </w:trPr>
        <w:tc>
          <w:tcPr>
            <w:tcW w:w="2495" w:type="dxa"/>
            <w:vAlign w:val="center"/>
          </w:tcPr>
          <w:p w:rsidR="00337DF0" w:rsidRPr="00E21BAD" w:rsidRDefault="00337DF0" w:rsidP="00901462">
            <w:pPr>
              <w:pStyle w:val="Tablehead"/>
            </w:pPr>
            <w:r w:rsidRPr="00E21BAD">
              <w:rPr>
                <w:rtl/>
              </w:rPr>
              <w:t xml:space="preserve">تخالف تردد النقطة </w:t>
            </w:r>
            <w:r w:rsidRPr="00E21BAD">
              <w:t>dB 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3453" w:type="dxa"/>
            <w:vAlign w:val="center"/>
          </w:tcPr>
          <w:p w:rsidR="00337DF0" w:rsidRPr="00E21BAD" w:rsidRDefault="00337DF0" w:rsidP="00901462">
            <w:pPr>
              <w:pStyle w:val="Tablehead"/>
            </w:pPr>
            <w:r w:rsidRPr="00E21BAD">
              <w:rPr>
                <w:rtl/>
              </w:rPr>
              <w:t>تخالف التردد المركزي لمرشاح القياس،</w:t>
            </w:r>
            <w:r w:rsidRPr="00E21BAD">
              <w:t xml:space="preserve"> f_offset</w:t>
            </w:r>
          </w:p>
        </w:tc>
        <w:tc>
          <w:tcPr>
            <w:tcW w:w="2211" w:type="dxa"/>
            <w:vAlign w:val="center"/>
          </w:tcPr>
          <w:p w:rsidR="00337DF0" w:rsidRPr="00E21BAD" w:rsidRDefault="00337DF0" w:rsidP="00901462">
            <w:pPr>
              <w:pStyle w:val="Tablehead"/>
            </w:pPr>
            <w:r w:rsidRPr="00E21BAD">
              <w:rPr>
                <w:rFonts w:hint="cs"/>
                <w:rtl/>
              </w:rPr>
              <w:t>المتطلبات الإضافية</w:t>
            </w:r>
          </w:p>
        </w:tc>
        <w:tc>
          <w:tcPr>
            <w:tcW w:w="1537" w:type="dxa"/>
            <w:vAlign w:val="center"/>
          </w:tcPr>
          <w:p w:rsidR="00337DF0" w:rsidRPr="00E21BAD" w:rsidRDefault="00337DF0" w:rsidP="00901462">
            <w:pPr>
              <w:pStyle w:val="Tablehead"/>
            </w:pPr>
            <w:r w:rsidRPr="00E21BAD">
              <w:rPr>
                <w:rtl/>
              </w:rPr>
              <w:t>عرض نطاق القياس</w:t>
            </w:r>
          </w:p>
        </w:tc>
      </w:tr>
      <w:tr w:rsidR="00337DF0" w:rsidRPr="006F7F9E" w:rsidTr="00901462">
        <w:trPr>
          <w:jc w:val="center"/>
        </w:trPr>
        <w:tc>
          <w:tcPr>
            <w:tcW w:w="2495" w:type="dxa"/>
          </w:tcPr>
          <w:p w:rsidR="00337DF0" w:rsidRPr="006F7F9E" w:rsidRDefault="00337DF0" w:rsidP="00901462">
            <w:pPr>
              <w:pStyle w:val="Tabletext"/>
            </w:pPr>
            <w:r w:rsidRPr="006F7F9E">
              <w:t>2</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&lt; 3</w:t>
            </w:r>
            <w:r>
              <w:t>,</w:t>
            </w:r>
            <w:r w:rsidRPr="006F7F9E">
              <w:t>5 MHz</w:t>
            </w:r>
          </w:p>
        </w:tc>
        <w:tc>
          <w:tcPr>
            <w:tcW w:w="3453" w:type="dxa"/>
          </w:tcPr>
          <w:p w:rsidR="00337DF0" w:rsidRPr="006F7F9E" w:rsidRDefault="00337DF0" w:rsidP="00901462">
            <w:pPr>
              <w:pStyle w:val="Tabletext"/>
            </w:pPr>
            <w:r w:rsidRPr="006F7F9E">
              <w:t>2</w:t>
            </w:r>
            <w:r>
              <w:t>,</w:t>
            </w:r>
            <w:r w:rsidRPr="006F7F9E">
              <w:t xml:space="preserve">515 MHz </w:t>
            </w:r>
            <w:r w:rsidRPr="006F7F9E">
              <w:sym w:font="Symbol" w:char="F0A3"/>
            </w:r>
            <w:r w:rsidRPr="006F7F9E">
              <w:t xml:space="preserve"> f_offset &lt; 3</w:t>
            </w:r>
            <w:r>
              <w:t>,</w:t>
            </w:r>
            <w:r w:rsidRPr="006F7F9E">
              <w:t>515 MHz</w:t>
            </w:r>
          </w:p>
        </w:tc>
        <w:tc>
          <w:tcPr>
            <w:tcW w:w="2211" w:type="dxa"/>
          </w:tcPr>
          <w:p w:rsidR="00337DF0" w:rsidRPr="006F7F9E" w:rsidRDefault="00337DF0" w:rsidP="00901462">
            <w:pPr>
              <w:pStyle w:val="Tabletext"/>
            </w:pPr>
            <w:r w:rsidRPr="006F7F9E">
              <w:t>1</w:t>
            </w:r>
            <w:r>
              <w:t>3</w:t>
            </w:r>
            <w:r w:rsidRPr="006F7F9E">
              <w:t>–</w:t>
            </w:r>
            <w:r>
              <w:rPr>
                <w:rFonts w:hint="cs"/>
                <w:rtl/>
                <w:lang w:bidi="ar-SY"/>
              </w:rPr>
              <w:t xml:space="preserve"> </w:t>
            </w:r>
            <w:r w:rsidRPr="006F7F9E">
              <w:t>dBm</w:t>
            </w:r>
          </w:p>
        </w:tc>
        <w:tc>
          <w:tcPr>
            <w:tcW w:w="1537" w:type="dxa"/>
          </w:tcPr>
          <w:p w:rsidR="00337DF0" w:rsidRPr="006F7F9E" w:rsidRDefault="00337DF0" w:rsidP="00901462">
            <w:pPr>
              <w:pStyle w:val="Tabletext"/>
            </w:pPr>
            <w:r w:rsidRPr="006F7F9E">
              <w:t>30</w:t>
            </w:r>
            <w:r>
              <w:rPr>
                <w:rFonts w:hint="cs"/>
                <w:rtl/>
                <w:lang w:bidi="ar-SY"/>
              </w:rPr>
              <w:t xml:space="preserve"> </w:t>
            </w:r>
            <w:r w:rsidRPr="006F7F9E">
              <w:t>kHz</w:t>
            </w:r>
          </w:p>
        </w:tc>
      </w:tr>
      <w:tr w:rsidR="00337DF0" w:rsidRPr="006F7F9E" w:rsidTr="00901462">
        <w:trPr>
          <w:jc w:val="center"/>
        </w:trPr>
        <w:tc>
          <w:tcPr>
            <w:tcW w:w="2495" w:type="dxa"/>
          </w:tcPr>
          <w:p w:rsidR="00337DF0" w:rsidRPr="006F7F9E" w:rsidRDefault="00337DF0" w:rsidP="00901462">
            <w:pPr>
              <w:pStyle w:val="Tabletext"/>
            </w:pPr>
            <w:r w:rsidRPr="006F7F9E">
              <w:t>3</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w:t>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3453" w:type="dxa"/>
          </w:tcPr>
          <w:p w:rsidR="00337DF0" w:rsidRPr="006F7F9E" w:rsidRDefault="00337DF0" w:rsidP="00901462">
            <w:pPr>
              <w:pStyle w:val="Tabletext"/>
            </w:pPr>
            <w:r w:rsidRPr="006F7F9E">
              <w:t>3</w:t>
            </w:r>
            <w:r>
              <w:t>,</w:t>
            </w:r>
            <w:r w:rsidRPr="006F7F9E">
              <w:t xml:space="preserve">55 MHz </w:t>
            </w:r>
            <w:r w:rsidRPr="006F7F9E">
              <w:sym w:font="Symbol" w:char="F0A3"/>
            </w:r>
            <w:r w:rsidRPr="006F7F9E">
              <w:t xml:space="preserve"> f_offset &lt; f_offset</w:t>
            </w:r>
            <w:r w:rsidRPr="006F7F9E">
              <w:rPr>
                <w:iCs/>
                <w:vertAlign w:val="subscript"/>
              </w:rPr>
              <w:t>max</w:t>
            </w:r>
          </w:p>
        </w:tc>
        <w:tc>
          <w:tcPr>
            <w:tcW w:w="2211" w:type="dxa"/>
          </w:tcPr>
          <w:p w:rsidR="00337DF0" w:rsidRPr="006F7F9E" w:rsidRDefault="00337DF0" w:rsidP="00901462">
            <w:pPr>
              <w:pStyle w:val="Tabletext"/>
            </w:pPr>
            <w:r w:rsidRPr="006F7F9E">
              <w:t>13–</w:t>
            </w:r>
            <w:r>
              <w:rPr>
                <w:rFonts w:hint="cs"/>
                <w:rtl/>
                <w:lang w:bidi="ar-SY"/>
              </w:rPr>
              <w:t xml:space="preserve"> </w:t>
            </w:r>
            <w:r w:rsidRPr="006F7F9E">
              <w:t>dBm</w:t>
            </w:r>
          </w:p>
        </w:tc>
        <w:tc>
          <w:tcPr>
            <w:tcW w:w="1537" w:type="dxa"/>
          </w:tcPr>
          <w:p w:rsidR="00337DF0" w:rsidRPr="006F7F9E" w:rsidRDefault="00337DF0" w:rsidP="00901462">
            <w:pPr>
              <w:pStyle w:val="Tabletext"/>
            </w:pPr>
            <w:r w:rsidRPr="006F7F9E">
              <w:t>100</w:t>
            </w:r>
            <w:r>
              <w:rPr>
                <w:rFonts w:hint="cs"/>
                <w:rtl/>
                <w:lang w:bidi="ar-SY"/>
              </w:rPr>
              <w:t xml:space="preserve"> </w:t>
            </w:r>
            <w:r w:rsidRPr="006F7F9E">
              <w:t>kHz</w:t>
            </w:r>
          </w:p>
        </w:tc>
      </w:tr>
    </w:tbl>
    <w:p w:rsidR="00337DF0" w:rsidRDefault="00337DF0" w:rsidP="00337DF0">
      <w:pPr>
        <w:pStyle w:val="Heading2"/>
        <w:rPr>
          <w:rtl/>
        </w:rPr>
      </w:pPr>
      <w:r>
        <w:lastRenderedPageBreak/>
        <w:t>2.2</w:t>
      </w:r>
      <w:r>
        <w:tab/>
      </w:r>
      <w:r>
        <w:rPr>
          <w:rFonts w:hint="cs"/>
          <w:rtl/>
        </w:rPr>
        <w:t>القناع الطيفي في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sidRPr="00F21FB5">
        <w:t>E-UTRA</w:t>
      </w:r>
      <w:r>
        <w:rPr>
          <w:rFonts w:hint="cs"/>
          <w:rtl/>
        </w:rPr>
        <w:t>)</w:t>
      </w:r>
    </w:p>
    <w:p w:rsidR="00337DF0" w:rsidRDefault="00337DF0" w:rsidP="00337DF0">
      <w:pPr>
        <w:rPr>
          <w:rtl/>
          <w:lang w:bidi="ar-SY"/>
        </w:rPr>
      </w:pPr>
      <w:r>
        <w:rPr>
          <w:rFonts w:hint="cs"/>
          <w:rtl/>
          <w:lang w:bidi="ar-SY"/>
        </w:rPr>
        <w:t xml:space="preserve">تُعرَّف حدود البث غير المرغوب فيه في النطاق الترددي العامل من </w:t>
      </w:r>
      <w:r w:rsidRPr="006F7F9E">
        <w:t>MHz</w:t>
      </w:r>
      <w:r>
        <w:t> 10</w:t>
      </w:r>
      <w:r>
        <w:rPr>
          <w:rFonts w:hint="cs"/>
          <w:rtl/>
        </w:rPr>
        <w:t xml:space="preserve"> دون التردد الأدنى لمرسل محطة القاعدة إلى </w:t>
      </w:r>
      <w:r w:rsidRPr="006F7F9E">
        <w:t>MHz</w:t>
      </w:r>
      <w:r>
        <w:t> </w:t>
      </w:r>
      <w:r w:rsidRPr="006F7F9E">
        <w:t>10</w:t>
      </w:r>
      <w:r>
        <w:rPr>
          <w:rFonts w:hint="cs"/>
          <w:rtl/>
          <w:lang w:bidi="ar-SY"/>
        </w:rPr>
        <w:t xml:space="preserve"> </w:t>
      </w:r>
      <w:r>
        <w:rPr>
          <w:rFonts w:hint="cs"/>
          <w:rtl/>
        </w:rPr>
        <w:t>فوق التردد الأعلى لمرسل محطة القاعدة</w:t>
      </w:r>
      <w:r w:rsidRPr="006F1720">
        <w:rPr>
          <w:rFonts w:hint="cs"/>
          <w:rtl/>
          <w:lang w:bidi="ar-SY"/>
        </w:rPr>
        <w:t xml:space="preserve"> </w:t>
      </w:r>
      <w:r>
        <w:rPr>
          <w:rFonts w:hint="cs"/>
          <w:rtl/>
          <w:lang w:bidi="ar-SY"/>
        </w:rPr>
        <w:t xml:space="preserve">في النطاق الترددي العامل. </w:t>
      </w:r>
    </w:p>
    <w:p w:rsidR="00337DF0" w:rsidRDefault="00337DF0" w:rsidP="00337DF0">
      <w:pPr>
        <w:rPr>
          <w:rtl/>
          <w:lang w:bidi="ar-SY"/>
        </w:rPr>
      </w:pPr>
      <w:r>
        <w:rPr>
          <w:rFonts w:hint="cs"/>
          <w:rtl/>
          <w:lang w:bidi="ar-SY"/>
        </w:rPr>
        <w:t>وتسري المتطلبات أياً كان نمط المرسل قيد النظر (بموجة حاملة واحدة أو بموجات حاملة متعددة) ولجميع أساليب الإرسال المنصوص عليها في مواصفة الجهة المصنّعة.</w:t>
      </w:r>
    </w:p>
    <w:p w:rsidR="00337DF0" w:rsidRDefault="00337DF0" w:rsidP="00337DF0">
      <w:pPr>
        <w:rPr>
          <w:rtl/>
          <w:lang w:bidi="ar-SY"/>
        </w:rPr>
      </w:pPr>
      <w:r>
        <w:rPr>
          <w:rFonts w:hint="cs"/>
          <w:rtl/>
          <w:lang w:bidi="ar-SY"/>
        </w:rPr>
        <w:t xml:space="preserve">وتتسق حدود البث غير المرغوب فيه في النطاق الترددي العامل الواقع في المجال الهامشي مع توصية قطاع الاتصالات الراديوية </w:t>
      </w:r>
      <w:r>
        <w:t xml:space="preserve">ITU-R </w:t>
      </w:r>
      <w:r w:rsidRPr="006F7F9E">
        <w:t>SM.329</w:t>
      </w:r>
      <w:r>
        <w:rPr>
          <w:rFonts w:hint="cs"/>
          <w:rtl/>
        </w:rPr>
        <w:t xml:space="preserve"> - </w:t>
      </w:r>
      <w:r>
        <w:rPr>
          <w:rFonts w:hint="cs"/>
          <w:rtl/>
          <w:lang w:bidi="ar-SY"/>
        </w:rPr>
        <w:t>البث غير المرغوب فيه في</w:t>
      </w:r>
      <w:r w:rsidRPr="00944F96">
        <w:rPr>
          <w:rFonts w:hint="cs"/>
          <w:rtl/>
          <w:lang w:bidi="ar-SY"/>
        </w:rPr>
        <w:t xml:space="preserve"> </w:t>
      </w:r>
      <w:r>
        <w:rPr>
          <w:rFonts w:hint="cs"/>
          <w:rtl/>
          <w:lang w:bidi="ar-SY"/>
        </w:rPr>
        <w:t>المجال الهامشي.</w:t>
      </w:r>
    </w:p>
    <w:p w:rsidR="00337DF0" w:rsidRDefault="00337DF0" w:rsidP="00337DF0">
      <w:pPr>
        <w:rPr>
          <w:rtl/>
          <w:lang w:bidi="ar-SY"/>
        </w:rPr>
      </w:pPr>
      <w:r>
        <w:rPr>
          <w:rFonts w:hint="cs"/>
          <w:rtl/>
          <w:lang w:bidi="ar-SY"/>
        </w:rPr>
        <w:t>وينبغي ألا يعلو البث على السوية القصوى الموصّفة في الجداول أدناه، حيث:</w:t>
      </w:r>
    </w:p>
    <w:p w:rsidR="00337DF0" w:rsidRDefault="00337DF0" w:rsidP="00337DF0">
      <w:pPr>
        <w:pStyle w:val="enumlev1"/>
        <w:rPr>
          <w:rtl/>
        </w:rPr>
      </w:pPr>
      <w:r>
        <w:rPr>
          <w:rtl/>
        </w:rPr>
        <w:t>-</w:t>
      </w:r>
      <w:r>
        <w:rPr>
          <w:rtl/>
        </w:rPr>
        <w:tab/>
      </w:r>
      <w:r>
        <w:rPr>
          <w:rFonts w:ascii="Symbol" w:hAnsi="Symbol"/>
        </w:rPr>
        <w:sym w:font="Symbol" w:char="F044"/>
      </w:r>
      <w:r>
        <w:rPr>
          <w:i/>
          <w:iCs/>
        </w:rPr>
        <w:t>f</w:t>
      </w:r>
      <w:r>
        <w:rPr>
          <w:rtl/>
        </w:rPr>
        <w:t xml:space="preserve"> المباعدة بين تردد الموجة الحاملة وتردد النقطة الاسمية</w:t>
      </w:r>
      <w:r>
        <w:rPr>
          <w:rFonts w:hint="cs"/>
          <w:rtl/>
          <w:lang w:bidi="ar-SY"/>
        </w:rPr>
        <w:t xml:space="preserve"> </w:t>
      </w:r>
      <w:r>
        <w:t>dB 3–</w:t>
      </w:r>
      <w:r>
        <w:rPr>
          <w:rtl/>
        </w:rPr>
        <w:t xml:space="preserve"> لمرشاح القياس الأقرب من تردد الموجة الحاملة.</w:t>
      </w:r>
    </w:p>
    <w:p w:rsidR="00337DF0" w:rsidRDefault="00337DF0" w:rsidP="00337DF0">
      <w:pPr>
        <w:pStyle w:val="enumlev1"/>
      </w:pPr>
      <w:r>
        <w:rPr>
          <w:rtl/>
        </w:rPr>
        <w:t>-</w:t>
      </w:r>
      <w:r>
        <w:rPr>
          <w:rtl/>
        </w:rPr>
        <w:tab/>
      </w:r>
      <w:r>
        <w:t>f_offset</w:t>
      </w:r>
      <w:r>
        <w:rPr>
          <w:rtl/>
        </w:rPr>
        <w:t xml:space="preserve"> المباعدة بين تردد الموجة الحاملة والتردد المركزي لمرشاح القياس</w:t>
      </w:r>
      <w:r>
        <w:rPr>
          <w:rFonts w:hint="cs"/>
          <w:rtl/>
        </w:rPr>
        <w:t>.</w:t>
      </w:r>
    </w:p>
    <w:p w:rsidR="00337DF0" w:rsidRPr="001C5D75" w:rsidRDefault="00337DF0" w:rsidP="00337DF0">
      <w:pPr>
        <w:pStyle w:val="enumlev1"/>
        <w:rPr>
          <w:spacing w:val="-3"/>
        </w:rPr>
      </w:pPr>
      <w:r w:rsidRPr="001C5D75">
        <w:rPr>
          <w:spacing w:val="-3"/>
          <w:rtl/>
        </w:rPr>
        <w:t>-</w:t>
      </w:r>
      <w:r w:rsidRPr="001C5D75">
        <w:rPr>
          <w:spacing w:val="-3"/>
          <w:rtl/>
        </w:rPr>
        <w:tab/>
      </w:r>
      <w:r w:rsidRPr="001C5D75">
        <w:rPr>
          <w:spacing w:val="-3"/>
        </w:rPr>
        <w:t>f_offset</w:t>
      </w:r>
      <w:r w:rsidRPr="001C5D75">
        <w:rPr>
          <w:spacing w:val="-3"/>
          <w:position w:val="-4"/>
        </w:rPr>
        <w:t>max</w:t>
      </w:r>
      <w:r w:rsidRPr="001C5D75">
        <w:rPr>
          <w:spacing w:val="-3"/>
          <w:rtl/>
        </w:rPr>
        <w:t xml:space="preserve"> هو </w:t>
      </w:r>
      <w:r>
        <w:rPr>
          <w:rFonts w:hint="cs"/>
          <w:spacing w:val="-3"/>
          <w:rtl/>
        </w:rPr>
        <w:t>تخالف التردد</w:t>
      </w:r>
      <w:r w:rsidRPr="001C5D75">
        <w:rPr>
          <w:spacing w:val="-3"/>
          <w:rtl/>
        </w:rPr>
        <w:t xml:space="preserve"> </w:t>
      </w:r>
      <w:r>
        <w:rPr>
          <w:spacing w:val="-3"/>
        </w:rPr>
        <w:t>MHz </w:t>
      </w:r>
      <w:r w:rsidRPr="006F7F9E">
        <w:t>10</w:t>
      </w:r>
      <w:r>
        <w:rPr>
          <w:rFonts w:hint="cs"/>
          <w:rtl/>
        </w:rPr>
        <w:t xml:space="preserve"> </w:t>
      </w:r>
      <w:r>
        <w:rPr>
          <w:rFonts w:hint="cs"/>
          <w:spacing w:val="-3"/>
          <w:rtl/>
        </w:rPr>
        <w:t>خارج</w:t>
      </w:r>
      <w:r w:rsidRPr="001C5D75">
        <w:rPr>
          <w:spacing w:val="-3"/>
          <w:rtl/>
        </w:rPr>
        <w:t xml:space="preserve"> </w:t>
      </w:r>
      <w:r w:rsidRPr="00F21FB5">
        <w:rPr>
          <w:rFonts w:hint="cs"/>
          <w:rtl/>
        </w:rPr>
        <w:t>ال</w:t>
      </w:r>
      <w:r w:rsidRPr="00F21FB5">
        <w:rPr>
          <w:rtl/>
        </w:rPr>
        <w:t>نطاق</w:t>
      </w:r>
      <w:r>
        <w:rPr>
          <w:rFonts w:hint="cs"/>
          <w:spacing w:val="-3"/>
          <w:rtl/>
        </w:rPr>
        <w:t xml:space="preserve"> الترددي العامل</w:t>
      </w:r>
      <w:r w:rsidRPr="001C5D75">
        <w:rPr>
          <w:spacing w:val="-3"/>
          <w:rtl/>
        </w:rPr>
        <w:t xml:space="preserve"> </w:t>
      </w:r>
      <w:r>
        <w:rPr>
          <w:rFonts w:hint="cs"/>
          <w:spacing w:val="-3"/>
          <w:rtl/>
        </w:rPr>
        <w:t>لمرسل</w:t>
      </w:r>
      <w:r w:rsidRPr="001C5D75">
        <w:rPr>
          <w:spacing w:val="-3"/>
          <w:rtl/>
        </w:rPr>
        <w:t xml:space="preserve"> </w:t>
      </w:r>
      <w:r>
        <w:rPr>
          <w:spacing w:val="-3"/>
          <w:rtl/>
        </w:rPr>
        <w:t>محطة</w:t>
      </w:r>
      <w:r w:rsidRPr="001C5D75">
        <w:rPr>
          <w:spacing w:val="-3"/>
          <w:rtl/>
        </w:rPr>
        <w:t xml:space="preserve"> القاعدة </w:t>
      </w:r>
      <w:r w:rsidRPr="001C5D75">
        <w:rPr>
          <w:spacing w:val="-3"/>
        </w:rPr>
        <w:t>(BS)</w:t>
      </w:r>
      <w:r>
        <w:rPr>
          <w:rFonts w:hint="cs"/>
          <w:spacing w:val="-3"/>
          <w:rtl/>
        </w:rPr>
        <w:t>.</w:t>
      </w:r>
    </w:p>
    <w:p w:rsidR="00337DF0" w:rsidRDefault="00337DF0" w:rsidP="00337DF0">
      <w:pPr>
        <w:pStyle w:val="enumlev1"/>
        <w:rPr>
          <w:rtl/>
        </w:rPr>
      </w:pPr>
      <w:r>
        <w:rPr>
          <w:rtl/>
        </w:rPr>
        <w:t>-</w:t>
      </w:r>
      <w:r>
        <w:rPr>
          <w:rtl/>
        </w:rPr>
        <w:tab/>
      </w:r>
      <w:r>
        <w:sym w:font="Symbol" w:char="F044"/>
      </w:r>
      <w:r w:rsidRPr="00823336">
        <w:rPr>
          <w:i/>
          <w:iCs/>
        </w:rPr>
        <w:t>f</w:t>
      </w:r>
      <w:r w:rsidRPr="00823336">
        <w:rPr>
          <w:i/>
          <w:iCs/>
          <w:position w:val="-4"/>
        </w:rPr>
        <w:t>max</w:t>
      </w:r>
      <w:r>
        <w:rPr>
          <w:rtl/>
        </w:rPr>
        <w:t xml:space="preserve"> يساوي </w:t>
      </w:r>
      <w:r>
        <w:t>f_offset</w:t>
      </w:r>
      <w:r>
        <w:rPr>
          <w:position w:val="-4"/>
        </w:rPr>
        <w:t>max</w:t>
      </w:r>
      <w:r>
        <w:rPr>
          <w:rtl/>
        </w:rPr>
        <w:t xml:space="preserve"> ناقص</w:t>
      </w:r>
      <w:r>
        <w:rPr>
          <w:rFonts w:hint="cs"/>
          <w:rtl/>
        </w:rPr>
        <w:t>اً</w:t>
      </w:r>
      <w:r>
        <w:rPr>
          <w:rtl/>
        </w:rPr>
        <w:t xml:space="preserve"> نصف عرض نطاق مرشاح القياس.</w:t>
      </w:r>
    </w:p>
    <w:p w:rsidR="00337DF0" w:rsidRPr="00F21FB5" w:rsidRDefault="00337DF0" w:rsidP="00337DF0">
      <w:pPr>
        <w:rPr>
          <w:spacing w:val="-2"/>
          <w:rtl/>
          <w:lang w:bidi="ar-SY"/>
        </w:rPr>
      </w:pPr>
      <w:r w:rsidRPr="00F21FB5">
        <w:rPr>
          <w:rFonts w:hint="cs"/>
          <w:spacing w:val="-2"/>
          <w:rtl/>
        </w:rPr>
        <w:t>وفي محطة القاعدة ذات ال</w:t>
      </w:r>
      <w:r w:rsidRPr="00F21FB5">
        <w:rPr>
          <w:spacing w:val="-2"/>
          <w:rtl/>
        </w:rPr>
        <w:t xml:space="preserve">نفاذ </w:t>
      </w:r>
      <w:r w:rsidRPr="00F21FB5">
        <w:rPr>
          <w:rFonts w:hint="cs"/>
          <w:spacing w:val="-2"/>
          <w:rtl/>
        </w:rPr>
        <w:t>ال</w:t>
      </w:r>
      <w:r w:rsidRPr="00F21FB5">
        <w:rPr>
          <w:spacing w:val="-2"/>
          <w:rtl/>
        </w:rPr>
        <w:t xml:space="preserve">راديوي </w:t>
      </w:r>
      <w:r w:rsidRPr="00F21FB5">
        <w:rPr>
          <w:rFonts w:hint="cs"/>
          <w:spacing w:val="-2"/>
          <w:rtl/>
        </w:rPr>
        <w:t>ال</w:t>
      </w:r>
      <w:r w:rsidRPr="00F21FB5">
        <w:rPr>
          <w:spacing w:val="-2"/>
          <w:rtl/>
        </w:rPr>
        <w:t xml:space="preserve">أرضي </w:t>
      </w:r>
      <w:r w:rsidRPr="00F21FB5">
        <w:rPr>
          <w:rFonts w:hint="cs"/>
          <w:spacing w:val="-2"/>
          <w:rtl/>
        </w:rPr>
        <w:t>ال</w:t>
      </w:r>
      <w:r w:rsidRPr="00F21FB5">
        <w:rPr>
          <w:spacing w:val="-2"/>
          <w:rtl/>
        </w:rPr>
        <w:t>عالمي</w:t>
      </w:r>
      <w:r w:rsidRPr="00F21FB5">
        <w:rPr>
          <w:rFonts w:hint="cs"/>
          <w:spacing w:val="-2"/>
          <w:rtl/>
        </w:rPr>
        <w:t xml:space="preserve"> المتطور </w:t>
      </w:r>
      <w:r w:rsidRPr="00F21FB5">
        <w:rPr>
          <w:rFonts w:hint="cs"/>
          <w:spacing w:val="-2"/>
          <w:rtl/>
          <w:lang w:bidi="ar-SY"/>
        </w:rPr>
        <w:t>بموجات حاملة متعددة، تسري التعاريف أعلاه على الحافة الأدنى من الموجة الحاملة المرسَلة بأدنى تردد للموجة الحاملة وعلى الحافة الأعلى من الموجة الحاملة المرسَلة بأعلى تردد للموجة الحاملة.</w:t>
      </w:r>
    </w:p>
    <w:p w:rsidR="00337DF0" w:rsidRDefault="00337DF0" w:rsidP="00337DF0">
      <w:pPr>
        <w:rPr>
          <w:rtl/>
          <w:lang w:bidi="ar-SY"/>
        </w:rPr>
      </w:pPr>
      <w:r>
        <w:rPr>
          <w:rFonts w:hint="cs"/>
          <w:rtl/>
          <w:lang w:bidi="ar-SY"/>
        </w:rPr>
        <w:t xml:space="preserve">ويتعين أن تثطبَّق متطلبات الفقرة </w:t>
      </w:r>
      <w:r>
        <w:rPr>
          <w:lang w:bidi="ar-SY"/>
        </w:rPr>
        <w:t>1.2.2</w:t>
      </w:r>
      <w:r>
        <w:rPr>
          <w:rFonts w:hint="cs"/>
          <w:rtl/>
          <w:lang w:bidi="ar-SY"/>
        </w:rPr>
        <w:t xml:space="preserve"> أو الفقرة </w:t>
      </w:r>
      <w:r>
        <w:rPr>
          <w:lang w:bidi="ar-SY"/>
        </w:rPr>
        <w:t>2.2.2</w:t>
      </w:r>
      <w:r>
        <w:rPr>
          <w:rFonts w:hint="cs"/>
          <w:rtl/>
          <w:lang w:bidi="ar-SY"/>
        </w:rPr>
        <w:t>.</w:t>
      </w:r>
    </w:p>
    <w:p w:rsidR="00337DF0" w:rsidRDefault="00337DF0" w:rsidP="00337DF0">
      <w:pPr>
        <w:rPr>
          <w:rtl/>
        </w:rPr>
      </w:pPr>
      <w:r>
        <w:rPr>
          <w:rFonts w:hint="cs"/>
          <w:rtl/>
        </w:rPr>
        <w:t>ويمكن للحدود الإضافية ل</w:t>
      </w:r>
      <w:r>
        <w:rPr>
          <w:rFonts w:hint="cs"/>
          <w:rtl/>
          <w:lang w:bidi="ar-SY"/>
        </w:rPr>
        <w:t xml:space="preserve">لبث غير المرغوب فيه في النطاق الترددي العامل المعرّفة في الفقرة </w:t>
      </w:r>
      <w:r>
        <w:rPr>
          <w:lang w:bidi="ar-SY"/>
        </w:rPr>
        <w:t>1.2.2.2</w:t>
      </w:r>
      <w:r>
        <w:rPr>
          <w:rFonts w:hint="cs"/>
          <w:rtl/>
          <w:lang w:bidi="ar-SY"/>
        </w:rPr>
        <w:t xml:space="preserve"> أن تكون إجبارية في </w:t>
      </w:r>
      <w:r>
        <w:rPr>
          <w:rFonts w:hint="cs"/>
          <w:rtl/>
        </w:rPr>
        <w:t>بعض الأقاليم، وقد لا تطبَّق في أقاليم أخرى.</w:t>
      </w:r>
    </w:p>
    <w:p w:rsidR="00337DF0" w:rsidRDefault="00337DF0" w:rsidP="00337DF0">
      <w:pPr>
        <w:pStyle w:val="Heading3"/>
        <w:rPr>
          <w:rtl/>
        </w:rPr>
      </w:pPr>
      <w:r>
        <w:t>1.2.2</w:t>
      </w:r>
      <w:r>
        <w:tab/>
      </w:r>
      <w:r>
        <w:rPr>
          <w:rFonts w:hint="cs"/>
          <w:rtl/>
          <w:lang w:bidi="ar-SY"/>
        </w:rPr>
        <w:t xml:space="preserve">القناع الطيفي </w:t>
      </w:r>
      <w:r>
        <w:rPr>
          <w:rFonts w:hint="cs"/>
          <w:rtl/>
        </w:rPr>
        <w:t>في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sidRPr="006F7F9E">
        <w:rPr>
          <w:rFonts w:eastAsia="MS Mincho"/>
        </w:rPr>
        <w:t>E-UTRA</w:t>
      </w:r>
      <w:r>
        <w:rPr>
          <w:rFonts w:hint="cs"/>
          <w:rtl/>
        </w:rPr>
        <w:t xml:space="preserve">) (التصنيف </w:t>
      </w:r>
      <w:r>
        <w:t>A</w:t>
      </w:r>
      <w:r>
        <w:rPr>
          <w:rFonts w:hint="cs"/>
          <w:rtl/>
        </w:rPr>
        <w:t>)</w:t>
      </w:r>
    </w:p>
    <w:p w:rsidR="00337DF0" w:rsidRDefault="00337DF0" w:rsidP="00337DF0">
      <w:pPr>
        <w:rPr>
          <w:rtl/>
        </w:rPr>
      </w:pPr>
      <w:r>
        <w:rPr>
          <w:rFonts w:hint="cs"/>
          <w:rtl/>
        </w:rPr>
        <w:t>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 النطاقات الترددية </w:t>
      </w:r>
      <w:r w:rsidRPr="006F7F9E">
        <w:rPr>
          <w:rFonts w:eastAsia="MS Mincho"/>
        </w:rPr>
        <w:t>5</w:t>
      </w:r>
      <w:r>
        <w:rPr>
          <w:rFonts w:eastAsia="MS Mincho" w:hint="cs"/>
          <w:rtl/>
        </w:rPr>
        <w:t xml:space="preserve"> و</w:t>
      </w:r>
      <w:r w:rsidRPr="006F7F9E">
        <w:rPr>
          <w:rFonts w:eastAsia="MS Mincho"/>
        </w:rPr>
        <w:t>6</w:t>
      </w:r>
      <w:r>
        <w:rPr>
          <w:rFonts w:eastAsia="MS Mincho" w:hint="cs"/>
          <w:rtl/>
        </w:rPr>
        <w:t xml:space="preserve"> و</w:t>
      </w:r>
      <w:r w:rsidRPr="006F7F9E">
        <w:rPr>
          <w:rFonts w:eastAsia="MS Mincho"/>
        </w:rPr>
        <w:t>8</w:t>
      </w:r>
      <w:r>
        <w:rPr>
          <w:rFonts w:eastAsia="MS Mincho" w:hint="cs"/>
          <w:rtl/>
        </w:rPr>
        <w:t xml:space="preserve"> و</w:t>
      </w:r>
      <w:r w:rsidRPr="006F7F9E">
        <w:rPr>
          <w:rFonts w:eastAsia="MS Mincho"/>
        </w:rPr>
        <w:t>12</w:t>
      </w:r>
      <w:r>
        <w:rPr>
          <w:rFonts w:eastAsia="MS Mincho" w:hint="cs"/>
          <w:rtl/>
        </w:rPr>
        <w:t xml:space="preserve"> و</w:t>
      </w:r>
      <w:r w:rsidRPr="006F7F9E">
        <w:rPr>
          <w:rFonts w:eastAsia="MS Mincho"/>
        </w:rPr>
        <w:t>13</w:t>
      </w:r>
      <w:r>
        <w:rPr>
          <w:rFonts w:eastAsia="MS Mincho" w:hint="cs"/>
          <w:rtl/>
        </w:rPr>
        <w:t xml:space="preserve"> و</w:t>
      </w:r>
      <w:r w:rsidRPr="006F7F9E">
        <w:rPr>
          <w:rFonts w:eastAsia="MS Mincho"/>
        </w:rPr>
        <w:t>14</w:t>
      </w:r>
      <w:r>
        <w:rPr>
          <w:rFonts w:eastAsia="MS Mincho" w:hint="cs"/>
          <w:rtl/>
        </w:rPr>
        <w:t>،</w:t>
      </w:r>
      <w:r w:rsidRPr="00B1225A">
        <w:rPr>
          <w:rFonts w:hint="cs"/>
          <w:rtl/>
        </w:rPr>
        <w:t xml:space="preserve"> </w:t>
      </w:r>
      <w:r>
        <w:rPr>
          <w:rFonts w:hint="cs"/>
          <w:rtl/>
        </w:rPr>
        <w:t>يتعين</w:t>
      </w:r>
      <w:r w:rsidRPr="00B1225A">
        <w:rPr>
          <w:rFonts w:hint="cs"/>
          <w:rtl/>
          <w:lang w:bidi="ar-SY"/>
        </w:rPr>
        <w:t xml:space="preserve"> </w:t>
      </w:r>
      <w:r>
        <w:rPr>
          <w:rFonts w:hint="cs"/>
          <w:rtl/>
          <w:lang w:bidi="ar-SY"/>
        </w:rPr>
        <w:t xml:space="preserve">ألا يعلو البث على السويات القصوى الموصّفة في الجداول </w:t>
      </w:r>
      <w:r>
        <w:rPr>
          <w:lang w:bidi="ar-SY"/>
        </w:rPr>
        <w:t>1</w:t>
      </w:r>
      <w:r>
        <w:rPr>
          <w:rFonts w:hint="cs"/>
          <w:lang w:bidi="ar-SY"/>
        </w:rPr>
        <w:t>B</w:t>
      </w:r>
      <w:r>
        <w:rPr>
          <w:rFonts w:hint="cs"/>
          <w:rtl/>
          <w:lang w:bidi="ar-SY"/>
        </w:rPr>
        <w:t xml:space="preserve"> أ) إلى </w:t>
      </w:r>
      <w:r>
        <w:rPr>
          <w:lang w:bidi="ar-SY"/>
        </w:rPr>
        <w:t>1</w:t>
      </w:r>
      <w:r>
        <w:rPr>
          <w:rFonts w:hint="cs"/>
          <w:lang w:bidi="ar-SY"/>
        </w:rPr>
        <w:t>B</w:t>
      </w:r>
      <w:r>
        <w:rPr>
          <w:rFonts w:hint="cs"/>
          <w:rtl/>
          <w:lang w:bidi="ar-SY"/>
        </w:rPr>
        <w:t xml:space="preserve"> ج).</w:t>
      </w:r>
    </w:p>
    <w:p w:rsidR="00901462" w:rsidRDefault="00901462" w:rsidP="00337DF0">
      <w:pPr>
        <w:rPr>
          <w:rtl/>
        </w:rPr>
      </w:pPr>
    </w:p>
    <w:p w:rsidR="00337DF0" w:rsidRDefault="00337DF0" w:rsidP="00901462">
      <w:pPr>
        <w:pStyle w:val="TableNo"/>
        <w:rPr>
          <w:rtl/>
        </w:rPr>
      </w:pPr>
      <w:r>
        <w:rPr>
          <w:rFonts w:hint="cs"/>
          <w:rtl/>
        </w:rPr>
        <w:t>الج</w:t>
      </w:r>
      <w:r w:rsidR="00901462">
        <w:rPr>
          <w:rFonts w:hint="cs"/>
          <w:rtl/>
        </w:rPr>
        <w:t>ـ</w:t>
      </w:r>
      <w:r>
        <w:rPr>
          <w:rFonts w:hint="cs"/>
          <w:rtl/>
        </w:rPr>
        <w:t xml:space="preserve">دول </w:t>
      </w:r>
      <w:r>
        <w:t>1</w:t>
      </w:r>
      <w:r>
        <w:rPr>
          <w:rFonts w:hint="cs"/>
        </w:rPr>
        <w:t>B</w:t>
      </w:r>
    </w:p>
    <w:p w:rsidR="00337DF0" w:rsidRPr="00F61363" w:rsidRDefault="00337DF0" w:rsidP="00901462">
      <w:pPr>
        <w:pStyle w:val="TabletitleBR"/>
        <w:rPr>
          <w:rtl/>
        </w:rPr>
      </w:pPr>
      <w:r w:rsidRPr="00AA1E6C">
        <w:rPr>
          <w:rFonts w:hint="cs"/>
          <w:rtl/>
        </w:rPr>
        <w:t>أ</w:t>
      </w:r>
      <w:r w:rsidR="00140C66">
        <w:rPr>
          <w:rFonts w:hint="cs"/>
          <w:rtl/>
        </w:rPr>
        <w:t xml:space="preserve"> </w:t>
      </w:r>
      <w:r w:rsidRPr="00AA1E6C">
        <w:rPr>
          <w:rFonts w:hint="cs"/>
          <w:rtl/>
        </w:rPr>
        <w:t>)</w:t>
      </w:r>
      <w:r w:rsidR="00140C66">
        <w:rPr>
          <w:rFonts w:hint="cs"/>
          <w:rtl/>
        </w:rPr>
        <w:t xml:space="preserve"> </w:t>
      </w:r>
      <w:r w:rsidRPr="00AA1E6C">
        <w:rPr>
          <w:rFonts w:hint="cs"/>
          <w:rtl/>
        </w:rPr>
        <w:t xml:space="preserve"> النطاق العامل العام لحدود البث غير المرغوب فيه لعرض نطاق قناة قدره </w:t>
      </w:r>
      <w:r w:rsidRPr="00AA1E6C">
        <w:t>1</w:t>
      </w:r>
      <w:r>
        <w:t>,</w:t>
      </w:r>
      <w:r w:rsidRPr="00AA1E6C">
        <w:t>4</w:t>
      </w:r>
      <w:r w:rsidRPr="00AA1E6C">
        <w:rPr>
          <w:rFonts w:hint="cs"/>
          <w:rtl/>
        </w:rPr>
        <w:t xml:space="preserve"> </w:t>
      </w:r>
      <w:r w:rsidRPr="00AA1E6C">
        <w:t>MHz</w:t>
      </w:r>
      <w:r>
        <w:rPr>
          <w:rtl/>
        </w:rPr>
        <w:br/>
      </w:r>
      <w:r w:rsidRPr="00AA1E6C">
        <w:rPr>
          <w:rFonts w:hint="cs"/>
          <w:rtl/>
        </w:rPr>
        <w:t xml:space="preserve">(نطاقات </w:t>
      </w:r>
      <w:r w:rsidRPr="00AA1E6C">
        <w:t>GHz</w:t>
      </w:r>
      <w:r>
        <w:t xml:space="preserve"> </w:t>
      </w:r>
      <w:r w:rsidRPr="00AA1E6C">
        <w:t>1</w:t>
      </w:r>
      <w:r>
        <w:t xml:space="preserve"> </w:t>
      </w:r>
      <w:r w:rsidRPr="005661C9">
        <w:sym w:font="Symbol" w:char="F03E"/>
      </w:r>
      <w:r>
        <w:t xml:space="preserve"> </w:t>
      </w:r>
      <w:r w:rsidRPr="00AA1E6C">
        <w:t>E-UTRA</w:t>
      </w:r>
      <w:r w:rsidRPr="00AA1E6C">
        <w:rPr>
          <w:rFonts w:hint="cs"/>
          <w:rtl/>
        </w:rPr>
        <w:t xml:space="preserve"> في</w:t>
      </w:r>
      <w:r>
        <w:rPr>
          <w:rFonts w:hint="cs"/>
          <w:rtl/>
        </w:rPr>
        <w:t xml:space="preserve"> التصنيف </w:t>
      </w:r>
      <w: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39"/>
        <w:gridCol w:w="3461"/>
        <w:gridCol w:w="1387"/>
      </w:tblGrid>
      <w:tr w:rsidR="00337DF0" w:rsidRPr="00F61363" w:rsidTr="00901462">
        <w:trPr>
          <w:jc w:val="center"/>
        </w:trPr>
        <w:tc>
          <w:tcPr>
            <w:tcW w:w="2009" w:type="dxa"/>
            <w:vAlign w:val="center"/>
          </w:tcPr>
          <w:p w:rsidR="00337DF0" w:rsidRPr="00E21BAD" w:rsidRDefault="00337DF0" w:rsidP="00901462">
            <w:pPr>
              <w:pStyle w:val="Tablehead"/>
            </w:pPr>
            <w:r w:rsidRPr="00E21BAD">
              <w:rPr>
                <w:rtl/>
              </w:rPr>
              <w:t xml:space="preserve">تخالف تردد النقطة </w:t>
            </w:r>
            <w:r w:rsidRPr="00E21BAD">
              <w:t>dB</w:t>
            </w:r>
            <w:r w:rsidR="00901462">
              <w:t> </w:t>
            </w:r>
            <w:r w:rsidRPr="00E21BAD">
              <w:t>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2839" w:type="dxa"/>
            <w:vAlign w:val="center"/>
          </w:tcPr>
          <w:p w:rsidR="00337DF0" w:rsidRPr="00E21BAD" w:rsidRDefault="00337DF0" w:rsidP="00901462">
            <w:pPr>
              <w:pStyle w:val="Tablehead"/>
            </w:pPr>
            <w:r w:rsidRPr="00E21BAD">
              <w:rPr>
                <w:rtl/>
              </w:rPr>
              <w:t>تخالف التردد المركزي لمرشاح القياس،</w:t>
            </w:r>
            <w:r w:rsidRPr="00E21BAD">
              <w:rPr>
                <w:rFonts w:hint="cs"/>
                <w:rtl/>
                <w:lang w:bidi="ar-SY"/>
              </w:rPr>
              <w:t xml:space="preserve"> </w:t>
            </w:r>
            <w:r w:rsidRPr="00E21BAD">
              <w:t>f_offset</w:t>
            </w:r>
          </w:p>
        </w:tc>
        <w:tc>
          <w:tcPr>
            <w:tcW w:w="3461" w:type="dxa"/>
            <w:vAlign w:val="center"/>
          </w:tcPr>
          <w:p w:rsidR="00337DF0" w:rsidRPr="00E21BAD" w:rsidRDefault="00337DF0" w:rsidP="00901462">
            <w:pPr>
              <w:pStyle w:val="Tablehead"/>
            </w:pPr>
            <w:r w:rsidRPr="00E21BAD">
              <w:rPr>
                <w:rFonts w:hint="cs"/>
                <w:rtl/>
              </w:rPr>
              <w:t>الحد الأدنى من المتطلبات</w:t>
            </w:r>
          </w:p>
        </w:tc>
        <w:tc>
          <w:tcPr>
            <w:tcW w:w="1387" w:type="dxa"/>
            <w:vAlign w:val="center"/>
          </w:tcPr>
          <w:p w:rsidR="00337DF0" w:rsidRPr="00E21BAD" w:rsidRDefault="00337DF0" w:rsidP="00221402">
            <w:pPr>
              <w:pStyle w:val="Tablehead"/>
              <w:rPr>
                <w:rtl/>
              </w:rPr>
            </w:pPr>
            <w:r w:rsidRPr="00E21BAD">
              <w:rPr>
                <w:rtl/>
              </w:rPr>
              <w:t>عرض نطاق القياس</w:t>
            </w:r>
            <w:r w:rsidR="00221402">
              <w:rPr>
                <w:rFonts w:hint="cs"/>
                <w:rtl/>
              </w:rPr>
              <w:br/>
            </w:r>
            <w:r w:rsidRPr="00E21BAD">
              <w:rPr>
                <w:rFonts w:hint="cs"/>
                <w:rtl/>
              </w:rPr>
              <w:t xml:space="preserve">(الملاحظة </w:t>
            </w:r>
            <w:r w:rsidRPr="00E21BAD">
              <w:t>1</w:t>
            </w:r>
            <w:r w:rsidRPr="00E21BAD">
              <w:rPr>
                <w:rFonts w:hint="cs"/>
                <w:rtl/>
              </w:rPr>
              <w:t>)</w:t>
            </w:r>
          </w:p>
        </w:tc>
      </w:tr>
      <w:tr w:rsidR="00337DF0" w:rsidRPr="006F7F9E" w:rsidTr="00901462">
        <w:trPr>
          <w:jc w:val="center"/>
        </w:trPr>
        <w:tc>
          <w:tcPr>
            <w:tcW w:w="2009" w:type="dxa"/>
            <w:vAlign w:val="center"/>
          </w:tcPr>
          <w:p w:rsidR="00337DF0" w:rsidRPr="006F7F9E" w:rsidRDefault="00337DF0" w:rsidP="00901462">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 xml:space="preserve">f </w:t>
            </w:r>
            <w:r w:rsidRPr="006F7F9E">
              <w:br/>
              <w:t>&lt; 1</w:t>
            </w:r>
            <w:r>
              <w:t>,</w:t>
            </w:r>
            <w:r w:rsidRPr="006F7F9E">
              <w:t>4 MHz</w:t>
            </w:r>
          </w:p>
        </w:tc>
        <w:tc>
          <w:tcPr>
            <w:tcW w:w="2839" w:type="dxa"/>
            <w:vAlign w:val="center"/>
          </w:tcPr>
          <w:p w:rsidR="00337DF0" w:rsidRPr="006F7F9E" w:rsidRDefault="00337DF0" w:rsidP="00901462">
            <w:pPr>
              <w:pStyle w:val="Tabletext"/>
              <w:jc w:val="center"/>
            </w:pPr>
            <w:r w:rsidRPr="006F7F9E">
              <w:t>0</w:t>
            </w:r>
            <w:r>
              <w:t>,</w:t>
            </w:r>
            <w:r w:rsidRPr="006F7F9E">
              <w:t xml:space="preserve">05 MHz </w:t>
            </w:r>
            <w:r w:rsidRPr="006F7F9E">
              <w:sym w:font="Symbol" w:char="F0A3"/>
            </w:r>
            <w:r w:rsidRPr="006F7F9E">
              <w:t xml:space="preserve"> f_offset </w:t>
            </w:r>
            <w:r w:rsidRPr="006F7F9E">
              <w:br/>
              <w:t>&lt; 1</w:t>
            </w:r>
            <w:r>
              <w:t>,</w:t>
            </w:r>
            <w:r w:rsidRPr="006F7F9E">
              <w:t>45 MHz</w:t>
            </w:r>
          </w:p>
        </w:tc>
        <w:tc>
          <w:tcPr>
            <w:tcW w:w="3461" w:type="dxa"/>
            <w:vAlign w:val="center"/>
          </w:tcPr>
          <w:p w:rsidR="00337DF0" w:rsidRPr="006F7F9E" w:rsidRDefault="00337DF0" w:rsidP="00901462">
            <w:pPr>
              <w:pStyle w:val="Tabletext"/>
              <w:spacing w:before="0" w:after="0" w:line="240" w:lineRule="auto"/>
            </w:pPr>
            <w:r w:rsidRPr="00630263">
              <w:rPr>
                <w:position w:val="-28"/>
              </w:rPr>
              <w:object w:dxaOrig="32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33.75pt" o:ole="">
                  <v:imagedata r:id="rId14" o:title=""/>
                </v:shape>
                <o:OLEObject Type="Embed" ProgID="Equation.3" ShapeID="_x0000_i1025" DrawAspect="Content" ObjectID="_1335184285" r:id="rId15"/>
              </w:object>
            </w:r>
          </w:p>
        </w:tc>
        <w:tc>
          <w:tcPr>
            <w:tcW w:w="1387" w:type="dxa"/>
          </w:tcPr>
          <w:p w:rsidR="00337DF0" w:rsidRPr="006F7F9E" w:rsidRDefault="00337DF0" w:rsidP="00901462">
            <w:pPr>
              <w:pStyle w:val="Tabletext"/>
              <w:spacing w:before="240"/>
              <w:jc w:val="center"/>
            </w:pPr>
            <w:r w:rsidRPr="006F7F9E">
              <w:t>100</w:t>
            </w:r>
            <w:r>
              <w:rPr>
                <w:rFonts w:hint="cs"/>
                <w:rtl/>
                <w:lang w:bidi="ar-SY"/>
              </w:rPr>
              <w:t xml:space="preserve"> </w:t>
            </w:r>
            <w:r w:rsidRPr="006F7F9E">
              <w:t>kHz</w:t>
            </w:r>
          </w:p>
        </w:tc>
      </w:tr>
      <w:tr w:rsidR="00337DF0" w:rsidRPr="006F7F9E" w:rsidTr="00901462">
        <w:trPr>
          <w:jc w:val="center"/>
        </w:trPr>
        <w:tc>
          <w:tcPr>
            <w:tcW w:w="2009" w:type="dxa"/>
          </w:tcPr>
          <w:p w:rsidR="00337DF0" w:rsidRPr="006F7F9E" w:rsidRDefault="00337DF0" w:rsidP="00901462">
            <w:pPr>
              <w:pStyle w:val="Tabletext"/>
              <w:jc w:val="center"/>
            </w:pPr>
            <w:r w:rsidRPr="006F7F9E">
              <w:t>1</w:t>
            </w:r>
            <w:r>
              <w:t>,</w:t>
            </w:r>
            <w:r w:rsidRPr="006F7F9E">
              <w:t xml:space="preserve">4 MHz </w:t>
            </w:r>
            <w:r w:rsidRPr="006F7F9E">
              <w:sym w:font="Symbol" w:char="F0A3"/>
            </w:r>
            <w:r w:rsidRPr="006F7F9E">
              <w:t xml:space="preserve"> </w:t>
            </w:r>
            <w:r w:rsidRPr="006F7F9E">
              <w:sym w:font="Symbol" w:char="F044"/>
            </w:r>
            <w:r w:rsidRPr="006F7F9E">
              <w:rPr>
                <w:i/>
                <w:iCs/>
              </w:rPr>
              <w:t>f</w:t>
            </w:r>
            <w:r w:rsidRPr="006F7F9E">
              <w:t xml:space="preserve"> </w:t>
            </w:r>
            <w:r w:rsidRPr="006F7F9E">
              <w:br/>
              <w:t>&lt; 2</w:t>
            </w:r>
            <w:r>
              <w:t>,</w:t>
            </w:r>
            <w:r w:rsidRPr="006F7F9E">
              <w:t>8 MHz</w:t>
            </w:r>
          </w:p>
        </w:tc>
        <w:tc>
          <w:tcPr>
            <w:tcW w:w="2839" w:type="dxa"/>
          </w:tcPr>
          <w:p w:rsidR="00337DF0" w:rsidRPr="006F7F9E" w:rsidRDefault="00337DF0" w:rsidP="00901462">
            <w:pPr>
              <w:pStyle w:val="Tabletext"/>
              <w:jc w:val="center"/>
            </w:pPr>
            <w:r w:rsidRPr="006F7F9E">
              <w:t>1</w:t>
            </w:r>
            <w:r>
              <w:t>,</w:t>
            </w:r>
            <w:r w:rsidRPr="006F7F9E">
              <w:t xml:space="preserve">45 MHz </w:t>
            </w:r>
            <w:r w:rsidRPr="006F7F9E">
              <w:sym w:font="Symbol" w:char="F0A3"/>
            </w:r>
            <w:r w:rsidRPr="006F7F9E">
              <w:t xml:space="preserve"> f_offset </w:t>
            </w:r>
            <w:r w:rsidRPr="006F7F9E">
              <w:br/>
              <w:t>&lt; 2</w:t>
            </w:r>
            <w:r>
              <w:t>,</w:t>
            </w:r>
            <w:r w:rsidRPr="006F7F9E">
              <w:t>85 MHz</w:t>
            </w:r>
          </w:p>
        </w:tc>
        <w:tc>
          <w:tcPr>
            <w:tcW w:w="3461" w:type="dxa"/>
          </w:tcPr>
          <w:p w:rsidR="00337DF0" w:rsidRPr="006F7F9E" w:rsidRDefault="00337DF0" w:rsidP="00901462">
            <w:pPr>
              <w:pStyle w:val="Tabletext"/>
              <w:jc w:val="center"/>
              <w:rPr>
                <w:rFonts w:eastAsia="MS Mincho"/>
              </w:rPr>
            </w:pPr>
            <w:r w:rsidRPr="006F7F9E">
              <w:t>9</w:t>
            </w:r>
            <w:r>
              <w:t>,</w:t>
            </w:r>
            <w:r w:rsidRPr="006F7F9E">
              <w:t>5–</w:t>
            </w:r>
            <w:r>
              <w:rPr>
                <w:rFonts w:hint="cs"/>
                <w:rtl/>
                <w:lang w:bidi="ar-SY"/>
              </w:rPr>
              <w:t xml:space="preserve"> </w:t>
            </w:r>
            <w:r w:rsidRPr="006F7F9E">
              <w:t>dBm</w:t>
            </w:r>
          </w:p>
        </w:tc>
        <w:tc>
          <w:tcPr>
            <w:tcW w:w="1387" w:type="dxa"/>
          </w:tcPr>
          <w:p w:rsidR="00337DF0" w:rsidRPr="006F7F9E" w:rsidRDefault="00337DF0" w:rsidP="00901462">
            <w:pPr>
              <w:pStyle w:val="Tabletext"/>
              <w:jc w:val="center"/>
            </w:pPr>
            <w:r w:rsidRPr="006F7F9E">
              <w:t>100</w:t>
            </w:r>
            <w:r>
              <w:rPr>
                <w:rFonts w:hint="cs"/>
                <w:rtl/>
                <w:lang w:bidi="ar-SY"/>
              </w:rPr>
              <w:t xml:space="preserve"> </w:t>
            </w:r>
            <w:r w:rsidRPr="006F7F9E">
              <w:t>kHz</w:t>
            </w:r>
          </w:p>
        </w:tc>
      </w:tr>
      <w:tr w:rsidR="00337DF0" w:rsidRPr="006F7F9E" w:rsidTr="00901462">
        <w:trPr>
          <w:jc w:val="center"/>
        </w:trPr>
        <w:tc>
          <w:tcPr>
            <w:tcW w:w="2009" w:type="dxa"/>
          </w:tcPr>
          <w:p w:rsidR="00337DF0" w:rsidRPr="006F7F9E" w:rsidRDefault="00337DF0" w:rsidP="00901462">
            <w:pPr>
              <w:pStyle w:val="Tabletext"/>
              <w:jc w:val="center"/>
            </w:pPr>
            <w:r w:rsidRPr="006F7F9E">
              <w:t>2</w:t>
            </w:r>
            <w:r>
              <w:t>,</w:t>
            </w:r>
            <w:r w:rsidRPr="006F7F9E">
              <w:t xml:space="preserve">8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839" w:type="dxa"/>
          </w:tcPr>
          <w:p w:rsidR="00337DF0" w:rsidRPr="006F7F9E" w:rsidRDefault="00337DF0" w:rsidP="00901462">
            <w:pPr>
              <w:pStyle w:val="Tabletext"/>
              <w:jc w:val="center"/>
            </w:pPr>
            <w:r w:rsidRPr="006F7F9E">
              <w:t>2</w:t>
            </w:r>
            <w:r>
              <w:t>,</w:t>
            </w:r>
            <w:r w:rsidRPr="006F7F9E">
              <w:t xml:space="preserve">85 MHz </w:t>
            </w:r>
            <w:r w:rsidRPr="006F7F9E">
              <w:sym w:font="Symbol" w:char="F0A3"/>
            </w:r>
            <w:r w:rsidRPr="006F7F9E">
              <w:t xml:space="preserve"> f_offset </w:t>
            </w:r>
            <w:r w:rsidRPr="006F7F9E">
              <w:br/>
              <w:t>&lt; f_offset</w:t>
            </w:r>
            <w:r w:rsidRPr="006F7F9E">
              <w:rPr>
                <w:iCs/>
                <w:vertAlign w:val="subscript"/>
              </w:rPr>
              <w:t>max</w:t>
            </w:r>
          </w:p>
        </w:tc>
        <w:tc>
          <w:tcPr>
            <w:tcW w:w="3461" w:type="dxa"/>
          </w:tcPr>
          <w:p w:rsidR="00337DF0" w:rsidRPr="006F7F9E" w:rsidRDefault="00337DF0" w:rsidP="00901462">
            <w:pPr>
              <w:pStyle w:val="Tabletext"/>
              <w:jc w:val="center"/>
              <w:rPr>
                <w:rtl/>
                <w:lang w:bidi="ar-SY"/>
              </w:rPr>
            </w:pPr>
            <w:r w:rsidRPr="006F7F9E">
              <w:t>13–</w:t>
            </w:r>
            <w:r>
              <w:rPr>
                <w:rFonts w:hint="cs"/>
                <w:rtl/>
                <w:lang w:bidi="ar-SY"/>
              </w:rPr>
              <w:t xml:space="preserve"> </w:t>
            </w:r>
            <w:r w:rsidRPr="006F7F9E">
              <w:t>dBm</w:t>
            </w:r>
          </w:p>
        </w:tc>
        <w:tc>
          <w:tcPr>
            <w:tcW w:w="1387" w:type="dxa"/>
          </w:tcPr>
          <w:p w:rsidR="00337DF0" w:rsidRPr="006F7F9E" w:rsidRDefault="00337DF0" w:rsidP="00901462">
            <w:pPr>
              <w:pStyle w:val="Tabletext"/>
              <w:jc w:val="center"/>
              <w:rPr>
                <w:rtl/>
                <w:lang w:bidi="ar-SY"/>
              </w:rPr>
            </w:pPr>
            <w:r w:rsidRPr="006F7F9E">
              <w:t>100</w:t>
            </w:r>
            <w:r>
              <w:rPr>
                <w:rFonts w:hint="cs"/>
                <w:rtl/>
                <w:lang w:bidi="ar-SY"/>
              </w:rPr>
              <w:t xml:space="preserve"> </w:t>
            </w:r>
            <w:r w:rsidRPr="006F7F9E">
              <w:t>kHz</w:t>
            </w:r>
          </w:p>
        </w:tc>
      </w:tr>
    </w:tbl>
    <w:p w:rsidR="00337DF0" w:rsidRPr="00AA1E6C" w:rsidRDefault="00337DF0" w:rsidP="00901462">
      <w:pPr>
        <w:pStyle w:val="TabletitleBR"/>
        <w:rPr>
          <w:rtl/>
        </w:rPr>
      </w:pPr>
      <w:r>
        <w:rPr>
          <w:rFonts w:hint="cs"/>
          <w:rtl/>
        </w:rPr>
        <w:lastRenderedPageBreak/>
        <w:t>ب</w:t>
      </w:r>
      <w:r w:rsidRPr="00AA1E6C">
        <w:rPr>
          <w:rFonts w:hint="cs"/>
          <w:rtl/>
        </w:rPr>
        <w:t>)</w:t>
      </w:r>
      <w:r w:rsidR="00140C66">
        <w:rPr>
          <w:rFonts w:hint="cs"/>
          <w:rtl/>
        </w:rPr>
        <w:t xml:space="preserve"> </w:t>
      </w:r>
      <w:r w:rsidRPr="00AA1E6C">
        <w:rPr>
          <w:rFonts w:hint="cs"/>
          <w:rtl/>
        </w:rPr>
        <w:t xml:space="preserve"> النطاق العامل العام لحدود البث غير المرغوب فيه لعرض نطاق قناة قدره </w:t>
      </w:r>
      <w:r>
        <w:t>3</w:t>
      </w:r>
      <w:r w:rsidRPr="00AA1E6C">
        <w:rPr>
          <w:rFonts w:hint="cs"/>
          <w:rtl/>
        </w:rPr>
        <w:t xml:space="preserve"> </w:t>
      </w:r>
      <w:r w:rsidRPr="00AA1E6C">
        <w:t>MHz</w:t>
      </w:r>
      <w:r>
        <w:rPr>
          <w:rtl/>
        </w:rPr>
        <w:br/>
      </w:r>
      <w:r w:rsidRPr="00AA1E6C">
        <w:rPr>
          <w:rFonts w:hint="cs"/>
          <w:rtl/>
        </w:rPr>
        <w:t xml:space="preserve">(نطاقات </w:t>
      </w:r>
      <w:r w:rsidRPr="00AA1E6C">
        <w:t>GHz</w:t>
      </w:r>
      <w:r>
        <w:t xml:space="preserve"> </w:t>
      </w:r>
      <w:r w:rsidRPr="00AA1E6C">
        <w:t>1</w:t>
      </w:r>
      <w:r>
        <w:t xml:space="preserve"> </w:t>
      </w:r>
      <w:r w:rsidRPr="005661C9">
        <w:sym w:font="Symbol" w:char="F03E"/>
      </w:r>
      <w:r>
        <w:t xml:space="preserve"> </w:t>
      </w:r>
      <w:r w:rsidRPr="00AA1E6C">
        <w:t>E-UTRA</w:t>
      </w:r>
      <w:r w:rsidRPr="00AA1E6C">
        <w:rPr>
          <w:rFonts w:hint="cs"/>
          <w:rtl/>
        </w:rPr>
        <w:t>)</w:t>
      </w:r>
      <w:r>
        <w:rPr>
          <w:rFonts w:hint="cs"/>
          <w:rtl/>
        </w:rPr>
        <w:t xml:space="preserve"> </w:t>
      </w:r>
      <w:r w:rsidRPr="00AA1E6C">
        <w:rPr>
          <w:rFonts w:hint="cs"/>
          <w:rtl/>
        </w:rPr>
        <w:t>في</w:t>
      </w:r>
      <w:r>
        <w:rPr>
          <w:rFonts w:hint="cs"/>
          <w:rtl/>
        </w:rPr>
        <w:t xml:space="preserve"> التصنيف </w:t>
      </w:r>
      <w: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37DF0" w:rsidRPr="006F7F9E" w:rsidTr="00901462">
        <w:trPr>
          <w:jc w:val="center"/>
        </w:trPr>
        <w:tc>
          <w:tcPr>
            <w:tcW w:w="2009" w:type="dxa"/>
            <w:vAlign w:val="center"/>
          </w:tcPr>
          <w:p w:rsidR="00337DF0" w:rsidRPr="00E21BAD" w:rsidRDefault="00337DF0" w:rsidP="00901462">
            <w:pPr>
              <w:pStyle w:val="Tablehead"/>
            </w:pPr>
            <w:r w:rsidRPr="00E21BAD">
              <w:rPr>
                <w:rtl/>
              </w:rPr>
              <w:t xml:space="preserve">تخالف تردد النقطة </w:t>
            </w:r>
            <w:r w:rsidRPr="00E21BAD">
              <w:t>dB</w:t>
            </w:r>
            <w:r w:rsidR="00901462">
              <w:t> </w:t>
            </w:r>
            <w:r w:rsidRPr="00E21BAD">
              <w:t>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2880" w:type="dxa"/>
            <w:vAlign w:val="center"/>
          </w:tcPr>
          <w:p w:rsidR="00337DF0" w:rsidRPr="00E21BAD" w:rsidRDefault="00337DF0" w:rsidP="00901462">
            <w:pPr>
              <w:pStyle w:val="Tablehead"/>
            </w:pPr>
            <w:r w:rsidRPr="00E21BAD">
              <w:rPr>
                <w:rtl/>
              </w:rPr>
              <w:t>تخالف التردد المركزي لمرشاح القياس،</w:t>
            </w:r>
            <w:r w:rsidRPr="00E21BAD">
              <w:t xml:space="preserve"> f_offset </w:t>
            </w:r>
          </w:p>
        </w:tc>
        <w:tc>
          <w:tcPr>
            <w:tcW w:w="3420" w:type="dxa"/>
            <w:vAlign w:val="center"/>
          </w:tcPr>
          <w:p w:rsidR="00337DF0" w:rsidRPr="00E21BAD" w:rsidRDefault="00337DF0" w:rsidP="00901462">
            <w:pPr>
              <w:pStyle w:val="Tablehead"/>
            </w:pPr>
            <w:r w:rsidRPr="00E21BAD">
              <w:rPr>
                <w:rFonts w:hint="cs"/>
                <w:rtl/>
              </w:rPr>
              <w:t xml:space="preserve">الحد الأدنى من المتطلبات </w:t>
            </w:r>
          </w:p>
        </w:tc>
        <w:tc>
          <w:tcPr>
            <w:tcW w:w="1387" w:type="dxa"/>
            <w:vAlign w:val="center"/>
          </w:tcPr>
          <w:p w:rsidR="00337DF0" w:rsidRPr="00E21BAD" w:rsidRDefault="00337DF0" w:rsidP="00221402">
            <w:pPr>
              <w:pStyle w:val="Tablehead"/>
              <w:rPr>
                <w:rtl/>
              </w:rPr>
            </w:pPr>
            <w:r w:rsidRPr="00E21BAD">
              <w:rPr>
                <w:rtl/>
              </w:rPr>
              <w:t>عرض نطاق القياس</w:t>
            </w:r>
            <w:r w:rsidR="00221402">
              <w:rPr>
                <w:rFonts w:hint="cs"/>
                <w:rtl/>
              </w:rPr>
              <w:br/>
            </w:r>
            <w:r w:rsidRPr="00E21BAD">
              <w:rPr>
                <w:rFonts w:hint="cs"/>
                <w:rtl/>
              </w:rPr>
              <w:t xml:space="preserve">(الملاحظة </w:t>
            </w:r>
            <w:r w:rsidRPr="00E21BAD">
              <w:t>1</w:t>
            </w:r>
            <w:r w:rsidRPr="00E21BAD">
              <w:rPr>
                <w:rFonts w:hint="cs"/>
                <w:rtl/>
              </w:rPr>
              <w:t>)</w:t>
            </w:r>
          </w:p>
        </w:tc>
      </w:tr>
      <w:tr w:rsidR="00337DF0" w:rsidRPr="006F7F9E" w:rsidTr="00901462">
        <w:trPr>
          <w:jc w:val="center"/>
        </w:trPr>
        <w:tc>
          <w:tcPr>
            <w:tcW w:w="2009" w:type="dxa"/>
            <w:vAlign w:val="center"/>
          </w:tcPr>
          <w:p w:rsidR="00337DF0" w:rsidRPr="006F7F9E" w:rsidRDefault="00337DF0" w:rsidP="00901462">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 xml:space="preserve">f </w:t>
            </w:r>
            <w:r w:rsidRPr="006F7F9E">
              <w:br/>
              <w:t>&lt; 3 MHz</w:t>
            </w:r>
          </w:p>
        </w:tc>
        <w:tc>
          <w:tcPr>
            <w:tcW w:w="2880" w:type="dxa"/>
            <w:vAlign w:val="center"/>
          </w:tcPr>
          <w:p w:rsidR="00337DF0" w:rsidRPr="006F7F9E" w:rsidRDefault="00337DF0" w:rsidP="00901462">
            <w:pPr>
              <w:pStyle w:val="Tabletext"/>
              <w:jc w:val="center"/>
            </w:pPr>
            <w:r w:rsidRPr="006F7F9E">
              <w:t>0</w:t>
            </w:r>
            <w:r>
              <w:t>,</w:t>
            </w:r>
            <w:r w:rsidRPr="006F7F9E">
              <w:t xml:space="preserve">05 MHz </w:t>
            </w:r>
            <w:r w:rsidRPr="006F7F9E">
              <w:sym w:font="Symbol" w:char="F0A3"/>
            </w:r>
            <w:r w:rsidRPr="006F7F9E">
              <w:t xml:space="preserve"> f_offset </w:t>
            </w:r>
            <w:r w:rsidRPr="006F7F9E">
              <w:br/>
              <w:t>&lt; 3</w:t>
            </w:r>
            <w:r>
              <w:t>,</w:t>
            </w:r>
            <w:r w:rsidRPr="006F7F9E">
              <w:t>05 MHz</w:t>
            </w:r>
          </w:p>
        </w:tc>
        <w:tc>
          <w:tcPr>
            <w:tcW w:w="3420" w:type="dxa"/>
            <w:vAlign w:val="center"/>
          </w:tcPr>
          <w:p w:rsidR="00337DF0" w:rsidRPr="006F7F9E" w:rsidRDefault="00337DF0" w:rsidP="00901462">
            <w:pPr>
              <w:pStyle w:val="Tabletext"/>
              <w:spacing w:before="0" w:after="0" w:line="240" w:lineRule="auto"/>
              <w:jc w:val="center"/>
            </w:pPr>
            <w:r w:rsidRPr="006F7F9E">
              <w:object w:dxaOrig="2920" w:dyaOrig="620">
                <v:shape id="_x0000_i1026" type="#_x0000_t75" style="width:146.25pt;height:30.75pt" o:ole="">
                  <v:imagedata r:id="rId16" o:title=""/>
                </v:shape>
                <o:OLEObject Type="Embed" ProgID="Equation.3" ShapeID="_x0000_i1026" DrawAspect="Content" ObjectID="_1335184286" r:id="rId17"/>
              </w:object>
            </w:r>
          </w:p>
        </w:tc>
        <w:tc>
          <w:tcPr>
            <w:tcW w:w="1387" w:type="dxa"/>
          </w:tcPr>
          <w:p w:rsidR="00337DF0" w:rsidRPr="00F21FB5" w:rsidRDefault="00337DF0" w:rsidP="00901462">
            <w:pPr>
              <w:pStyle w:val="Tabletext"/>
              <w:spacing w:before="240"/>
              <w:jc w:val="center"/>
              <w:rPr>
                <w:lang w:bidi="ar-SY"/>
              </w:rP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901462">
            <w:pPr>
              <w:pStyle w:val="Tabletext"/>
              <w:jc w:val="center"/>
            </w:pPr>
            <w:r w:rsidRPr="006F7F9E">
              <w:t xml:space="preserve">3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880" w:type="dxa"/>
          </w:tcPr>
          <w:p w:rsidR="00337DF0" w:rsidRPr="006F7F9E" w:rsidRDefault="00337DF0" w:rsidP="00901462">
            <w:pPr>
              <w:pStyle w:val="Tabletext"/>
              <w:jc w:val="center"/>
            </w:pPr>
            <w:r w:rsidRPr="006F7F9E">
              <w:t>3</w:t>
            </w:r>
            <w:r>
              <w:t>,</w:t>
            </w:r>
            <w:r w:rsidRPr="006F7F9E">
              <w:t xml:space="preserve">05 MHz </w:t>
            </w:r>
            <w:r w:rsidRPr="006F7F9E">
              <w:sym w:font="Symbol" w:char="F0A3"/>
            </w:r>
            <w:r w:rsidRPr="006F7F9E">
              <w:t xml:space="preserve"> f_offset </w:t>
            </w:r>
            <w:r w:rsidRPr="006F7F9E">
              <w:br/>
              <w:t>&lt; f_offset</w:t>
            </w:r>
            <w:r w:rsidRPr="006F7F9E">
              <w:rPr>
                <w:iCs/>
                <w:vertAlign w:val="subscript"/>
              </w:rPr>
              <w:t>max</w:t>
            </w:r>
          </w:p>
        </w:tc>
        <w:tc>
          <w:tcPr>
            <w:tcW w:w="3420" w:type="dxa"/>
          </w:tcPr>
          <w:p w:rsidR="00337DF0" w:rsidRPr="006F7F9E" w:rsidRDefault="00337DF0" w:rsidP="00901462">
            <w:pPr>
              <w:pStyle w:val="Tabletext"/>
              <w:jc w:val="center"/>
              <w:rPr>
                <w:rFonts w:eastAsia="MS Mincho"/>
              </w:rPr>
            </w:pPr>
            <w:r w:rsidRPr="006F7F9E">
              <w:t>13–</w:t>
            </w:r>
            <w:r>
              <w:rPr>
                <w:rFonts w:hint="cs"/>
                <w:rtl/>
                <w:lang w:bidi="ar-SY"/>
              </w:rPr>
              <w:t xml:space="preserve"> </w:t>
            </w:r>
            <w:r w:rsidRPr="006F7F9E">
              <w:t>dBm</w:t>
            </w:r>
          </w:p>
        </w:tc>
        <w:tc>
          <w:tcPr>
            <w:tcW w:w="1387" w:type="dxa"/>
          </w:tcPr>
          <w:p w:rsidR="00337DF0" w:rsidRPr="00F21FB5" w:rsidRDefault="00337DF0" w:rsidP="00901462">
            <w:pPr>
              <w:pStyle w:val="Tabletext"/>
              <w:jc w:val="center"/>
              <w:rPr>
                <w:lang w:bidi="ar-SY"/>
              </w:rPr>
            </w:pPr>
            <w:r w:rsidRPr="00435855">
              <w:rPr>
                <w:lang w:bidi="ar-SY"/>
              </w:rPr>
              <w:t>100</w:t>
            </w:r>
            <w:r w:rsidRPr="00435855">
              <w:rPr>
                <w:rFonts w:hint="cs"/>
                <w:rtl/>
                <w:lang w:bidi="ar-SY"/>
              </w:rPr>
              <w:t xml:space="preserve"> </w:t>
            </w:r>
            <w:r w:rsidRPr="00435855">
              <w:rPr>
                <w:lang w:bidi="ar-SY"/>
              </w:rPr>
              <w:t>kHz</w:t>
            </w:r>
          </w:p>
        </w:tc>
      </w:tr>
    </w:tbl>
    <w:p w:rsidR="00337DF0" w:rsidRDefault="00337DF0" w:rsidP="00337DF0">
      <w:pPr>
        <w:spacing w:before="0"/>
        <w:rPr>
          <w:rtl/>
          <w:lang w:bidi="ar-SY"/>
        </w:rPr>
      </w:pPr>
    </w:p>
    <w:p w:rsidR="00337DF0" w:rsidRPr="00AA1E6C" w:rsidRDefault="00337DF0" w:rsidP="00901462">
      <w:pPr>
        <w:pStyle w:val="TabletitleBR"/>
        <w:rPr>
          <w:rtl/>
        </w:rPr>
      </w:pPr>
      <w:r>
        <w:rPr>
          <w:rFonts w:hint="cs"/>
          <w:rtl/>
        </w:rPr>
        <w:t>ج</w:t>
      </w:r>
      <w:r w:rsidRPr="00AA1E6C">
        <w:rPr>
          <w:rFonts w:hint="cs"/>
          <w:rtl/>
        </w:rPr>
        <w:t>)</w:t>
      </w:r>
      <w:r w:rsidR="00140C66">
        <w:rPr>
          <w:rFonts w:hint="cs"/>
          <w:rtl/>
        </w:rPr>
        <w:t xml:space="preserve"> </w:t>
      </w:r>
      <w:r w:rsidRPr="00AA1E6C">
        <w:rPr>
          <w:rFonts w:hint="cs"/>
          <w:rtl/>
        </w:rPr>
        <w:t xml:space="preserve"> النطاق العامل العام لحدود البث غير المرغوب فيه لعرض نطاق قناة قدره </w:t>
      </w:r>
      <w:r>
        <w:t>5</w:t>
      </w:r>
      <w:r>
        <w:rPr>
          <w:rFonts w:hint="cs"/>
          <w:rtl/>
        </w:rPr>
        <w:t xml:space="preserve"> و</w:t>
      </w:r>
      <w:r>
        <w:t>10</w:t>
      </w:r>
      <w:r>
        <w:rPr>
          <w:rFonts w:hint="cs"/>
          <w:rtl/>
        </w:rPr>
        <w:t xml:space="preserve"> و</w:t>
      </w:r>
      <w:r>
        <w:t>15</w:t>
      </w:r>
      <w:r>
        <w:rPr>
          <w:rFonts w:hint="cs"/>
          <w:rtl/>
        </w:rPr>
        <w:t xml:space="preserve"> و</w:t>
      </w:r>
      <w:r>
        <w:t>20</w:t>
      </w:r>
      <w:r w:rsidRPr="00AA1E6C">
        <w:rPr>
          <w:rFonts w:hint="cs"/>
          <w:rtl/>
        </w:rPr>
        <w:t xml:space="preserve"> </w:t>
      </w:r>
      <w:r w:rsidRPr="00AA1E6C">
        <w:t>MHz</w:t>
      </w:r>
      <w:r>
        <w:rPr>
          <w:rtl/>
        </w:rPr>
        <w:br/>
      </w:r>
      <w:r w:rsidRPr="00AA1E6C">
        <w:rPr>
          <w:rFonts w:hint="cs"/>
          <w:rtl/>
        </w:rPr>
        <w:t xml:space="preserve">(نطاقات </w:t>
      </w:r>
      <w:r w:rsidRPr="00AA1E6C">
        <w:t>E-UTRA</w:t>
      </w:r>
      <w:r w:rsidRPr="00AA1E6C">
        <w:rPr>
          <w:rFonts w:hint="cs"/>
          <w:rtl/>
        </w:rPr>
        <w:t xml:space="preserve"> </w:t>
      </w:r>
      <w:r>
        <w:rPr>
          <w:rFonts w:hint="cs"/>
        </w:rPr>
        <w:sym w:font="Symbol" w:char="F03E"/>
      </w:r>
      <w:r w:rsidRPr="00AA1E6C">
        <w:rPr>
          <w:rFonts w:hint="cs"/>
          <w:rtl/>
        </w:rPr>
        <w:t xml:space="preserve"> </w:t>
      </w:r>
      <w:r w:rsidRPr="00AA1E6C">
        <w:t>1</w:t>
      </w:r>
      <w:r w:rsidRPr="00AA1E6C">
        <w:rPr>
          <w:rFonts w:hint="cs"/>
          <w:rtl/>
        </w:rPr>
        <w:t xml:space="preserve"> </w:t>
      </w:r>
      <w:r w:rsidRPr="00AA1E6C">
        <w:t>GHz</w:t>
      </w:r>
      <w:r w:rsidRPr="00AA1E6C">
        <w:rPr>
          <w:rFonts w:hint="cs"/>
          <w:rtl/>
        </w:rPr>
        <w:t>) في</w:t>
      </w:r>
      <w:r>
        <w:rPr>
          <w:rFonts w:hint="cs"/>
          <w:rtl/>
        </w:rPr>
        <w:t xml:space="preserve"> التصنيف </w:t>
      </w:r>
      <w: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37DF0" w:rsidRPr="006F7F9E" w:rsidTr="00901462">
        <w:trPr>
          <w:jc w:val="center"/>
        </w:trPr>
        <w:tc>
          <w:tcPr>
            <w:tcW w:w="2009" w:type="dxa"/>
            <w:vAlign w:val="center"/>
          </w:tcPr>
          <w:p w:rsidR="00337DF0" w:rsidRPr="00E21BAD" w:rsidRDefault="00337DF0" w:rsidP="00901462">
            <w:pPr>
              <w:pStyle w:val="Tablehead"/>
              <w:rPr>
                <w:rtl/>
                <w:lang w:bidi="ar-SY"/>
              </w:rPr>
            </w:pPr>
            <w:r w:rsidRPr="00E21BAD">
              <w:rPr>
                <w:rtl/>
              </w:rPr>
              <w:t xml:space="preserve">تخالف تردد النقطة </w:t>
            </w:r>
            <w:r w:rsidRPr="00E21BAD">
              <w:t>dB</w:t>
            </w:r>
            <w:r w:rsidR="00901462">
              <w:t> </w:t>
            </w:r>
            <w:r w:rsidRPr="00E21BAD">
              <w:t>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2880" w:type="dxa"/>
            <w:vAlign w:val="center"/>
          </w:tcPr>
          <w:p w:rsidR="00337DF0" w:rsidRPr="00E21BAD" w:rsidRDefault="00337DF0" w:rsidP="00901462">
            <w:pPr>
              <w:pStyle w:val="Tablehead"/>
            </w:pPr>
            <w:r w:rsidRPr="00E21BAD">
              <w:rPr>
                <w:rtl/>
              </w:rPr>
              <w:t>تخالف التردد المركزي لمرشاح القياس،</w:t>
            </w:r>
            <w:r w:rsidRPr="00E21BAD">
              <w:rPr>
                <w:rFonts w:hint="cs"/>
                <w:rtl/>
              </w:rPr>
              <w:t xml:space="preserve"> </w:t>
            </w:r>
            <w:r w:rsidRPr="00E21BAD">
              <w:t>f_offset</w:t>
            </w:r>
          </w:p>
        </w:tc>
        <w:tc>
          <w:tcPr>
            <w:tcW w:w="3420" w:type="dxa"/>
            <w:vAlign w:val="center"/>
          </w:tcPr>
          <w:p w:rsidR="00337DF0" w:rsidRPr="00E21BAD" w:rsidRDefault="00337DF0" w:rsidP="00901462">
            <w:pPr>
              <w:pStyle w:val="Tablehead"/>
            </w:pPr>
            <w:r w:rsidRPr="00E21BAD">
              <w:rPr>
                <w:rFonts w:hint="cs"/>
                <w:rtl/>
              </w:rPr>
              <w:t xml:space="preserve">الحد الأدنى من المتطلبات </w:t>
            </w:r>
          </w:p>
        </w:tc>
        <w:tc>
          <w:tcPr>
            <w:tcW w:w="1387" w:type="dxa"/>
            <w:vAlign w:val="center"/>
          </w:tcPr>
          <w:p w:rsidR="00337DF0" w:rsidRPr="00E21BAD" w:rsidRDefault="00337DF0" w:rsidP="00221402">
            <w:pPr>
              <w:pStyle w:val="Tablehead"/>
              <w:rPr>
                <w:rtl/>
              </w:rPr>
            </w:pPr>
            <w:r w:rsidRPr="00E21BAD">
              <w:rPr>
                <w:rtl/>
              </w:rPr>
              <w:t>عرض نطاق القياس</w:t>
            </w:r>
            <w:r w:rsidR="00221402">
              <w:rPr>
                <w:rFonts w:hint="cs"/>
                <w:rtl/>
              </w:rPr>
              <w:br/>
            </w:r>
            <w:r w:rsidRPr="00E21BAD">
              <w:rPr>
                <w:rFonts w:hint="cs"/>
                <w:rtl/>
              </w:rPr>
              <w:t xml:space="preserve">(الملاحظة </w:t>
            </w:r>
            <w:r w:rsidRPr="00E21BAD">
              <w:t>1</w:t>
            </w:r>
            <w:r w:rsidRPr="00E21BAD">
              <w:rPr>
                <w:rFonts w:hint="cs"/>
                <w:rtl/>
              </w:rPr>
              <w:t>)</w:t>
            </w:r>
          </w:p>
        </w:tc>
      </w:tr>
      <w:tr w:rsidR="00337DF0" w:rsidRPr="006F7F9E" w:rsidTr="00901462">
        <w:trPr>
          <w:jc w:val="center"/>
        </w:trPr>
        <w:tc>
          <w:tcPr>
            <w:tcW w:w="2009" w:type="dxa"/>
          </w:tcPr>
          <w:p w:rsidR="00337DF0" w:rsidRPr="006F7F9E" w:rsidRDefault="00337DF0" w:rsidP="00901462">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 xml:space="preserve">f </w:t>
            </w:r>
            <w:r w:rsidRPr="006F7F9E">
              <w:br/>
              <w:t>&lt; 5 MHz</w:t>
            </w:r>
          </w:p>
        </w:tc>
        <w:tc>
          <w:tcPr>
            <w:tcW w:w="2880" w:type="dxa"/>
          </w:tcPr>
          <w:p w:rsidR="00337DF0" w:rsidRPr="006F7F9E" w:rsidRDefault="00337DF0" w:rsidP="00901462">
            <w:pPr>
              <w:pStyle w:val="Tabletext"/>
              <w:jc w:val="center"/>
            </w:pPr>
            <w:r w:rsidRPr="006F7F9E">
              <w:t>0</w:t>
            </w:r>
            <w:r>
              <w:t>,</w:t>
            </w:r>
            <w:r w:rsidRPr="006F7F9E">
              <w:t xml:space="preserve">05 MHz </w:t>
            </w:r>
            <w:r w:rsidRPr="006F7F9E">
              <w:sym w:font="Symbol" w:char="F0A3"/>
            </w:r>
            <w:r w:rsidRPr="006F7F9E">
              <w:t xml:space="preserve"> f_offset </w:t>
            </w:r>
            <w:r w:rsidRPr="006F7F9E">
              <w:br/>
              <w:t>&lt; 5</w:t>
            </w:r>
            <w:r>
              <w:t>,</w:t>
            </w:r>
            <w:r w:rsidRPr="006F7F9E">
              <w:t>05 MHz</w:t>
            </w:r>
          </w:p>
        </w:tc>
        <w:tc>
          <w:tcPr>
            <w:tcW w:w="3420" w:type="dxa"/>
            <w:vAlign w:val="center"/>
          </w:tcPr>
          <w:p w:rsidR="00337DF0" w:rsidRPr="006F7F9E" w:rsidRDefault="00337DF0" w:rsidP="00901462">
            <w:pPr>
              <w:pStyle w:val="Tabletext"/>
              <w:spacing w:before="0" w:after="0" w:line="240" w:lineRule="auto"/>
              <w:jc w:val="center"/>
            </w:pPr>
            <w:r w:rsidRPr="006F7F9E">
              <w:object w:dxaOrig="3000" w:dyaOrig="620">
                <v:shape id="_x0000_i1027" type="#_x0000_t75" style="width:150.75pt;height:30.75pt" o:ole="">
                  <v:imagedata r:id="rId18" o:title=""/>
                </v:shape>
                <o:OLEObject Type="Embed" ProgID="Equation.3" ShapeID="_x0000_i1027" DrawAspect="Content" ObjectID="_1335184287" r:id="rId19"/>
              </w:object>
            </w:r>
          </w:p>
        </w:tc>
        <w:tc>
          <w:tcPr>
            <w:tcW w:w="1387" w:type="dxa"/>
          </w:tcPr>
          <w:p w:rsidR="00337DF0" w:rsidRPr="006F7F9E" w:rsidRDefault="00337DF0" w:rsidP="00901462">
            <w:pPr>
              <w:pStyle w:val="Tabletext"/>
              <w:spacing w:before="240"/>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901462">
            <w:pPr>
              <w:pStyle w:val="Tabletext"/>
              <w:jc w:val="center"/>
            </w:pP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w:t>
            </w:r>
            <w:r w:rsidRPr="006F7F9E">
              <w:br/>
              <w:t>&lt; 10 MHz</w:t>
            </w:r>
          </w:p>
        </w:tc>
        <w:tc>
          <w:tcPr>
            <w:tcW w:w="2880" w:type="dxa"/>
          </w:tcPr>
          <w:p w:rsidR="00337DF0" w:rsidRPr="006F7F9E" w:rsidRDefault="00337DF0" w:rsidP="00901462">
            <w:pPr>
              <w:pStyle w:val="Tabletext"/>
              <w:jc w:val="center"/>
            </w:pPr>
            <w:r w:rsidRPr="006F7F9E">
              <w:t>5</w:t>
            </w:r>
            <w:r>
              <w:t>,</w:t>
            </w:r>
            <w:r w:rsidRPr="006F7F9E">
              <w:t xml:space="preserve">05 MHz </w:t>
            </w:r>
            <w:r w:rsidRPr="006F7F9E">
              <w:sym w:font="Symbol" w:char="F0A3"/>
            </w:r>
            <w:r w:rsidRPr="006F7F9E">
              <w:t xml:space="preserve"> f_offset </w:t>
            </w:r>
            <w:r w:rsidRPr="006F7F9E">
              <w:br/>
              <w:t>&lt; 10</w:t>
            </w:r>
            <w:r>
              <w:t>,</w:t>
            </w:r>
            <w:r w:rsidRPr="006F7F9E">
              <w:t>05 MHz</w:t>
            </w:r>
          </w:p>
        </w:tc>
        <w:tc>
          <w:tcPr>
            <w:tcW w:w="3420" w:type="dxa"/>
          </w:tcPr>
          <w:p w:rsidR="00337DF0" w:rsidRPr="006F7F9E" w:rsidRDefault="00337DF0" w:rsidP="00901462">
            <w:pPr>
              <w:pStyle w:val="Tabletext"/>
              <w:jc w:val="center"/>
            </w:pPr>
            <w:r w:rsidRPr="006F7F9E">
              <w:t>12</w:t>
            </w:r>
            <w:r>
              <w:t>,</w:t>
            </w:r>
            <w:r w:rsidRPr="006F7F9E">
              <w:t>5–</w:t>
            </w:r>
            <w:r>
              <w:rPr>
                <w:rFonts w:hint="cs"/>
                <w:rtl/>
                <w:lang w:bidi="ar-SY"/>
              </w:rPr>
              <w:t xml:space="preserve"> </w:t>
            </w:r>
            <w:r w:rsidRPr="006F7F9E">
              <w:t>dBm</w:t>
            </w:r>
          </w:p>
        </w:tc>
        <w:tc>
          <w:tcPr>
            <w:tcW w:w="1387" w:type="dxa"/>
          </w:tcPr>
          <w:p w:rsidR="00337DF0" w:rsidRPr="006F7F9E" w:rsidRDefault="00337DF0" w:rsidP="0090146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901462">
            <w:pPr>
              <w:pStyle w:val="Tabletext"/>
              <w:jc w:val="center"/>
            </w:pPr>
            <w:r w:rsidRPr="006F7F9E">
              <w:t xml:space="preserve">10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880" w:type="dxa"/>
          </w:tcPr>
          <w:p w:rsidR="00337DF0" w:rsidRPr="006F7F9E" w:rsidRDefault="00337DF0" w:rsidP="00901462">
            <w:pPr>
              <w:pStyle w:val="Tabletext"/>
              <w:jc w:val="center"/>
              <w:rPr>
                <w:rtl/>
                <w:lang w:bidi="ar-SY"/>
              </w:rPr>
            </w:pPr>
            <w:r w:rsidRPr="006F7F9E">
              <w:t>10</w:t>
            </w:r>
            <w:r>
              <w:t>,</w:t>
            </w:r>
            <w:r w:rsidRPr="006F7F9E">
              <w:t xml:space="preserve">05 MHz </w:t>
            </w:r>
            <w:r w:rsidRPr="006F7F9E">
              <w:sym w:font="Symbol" w:char="F0A3"/>
            </w:r>
            <w:r w:rsidRPr="006F7F9E">
              <w:t xml:space="preserve"> f_offset </w:t>
            </w:r>
            <w:r w:rsidRPr="006F7F9E">
              <w:br/>
              <w:t>&lt; f_offset</w:t>
            </w:r>
            <w:r w:rsidRPr="006F7F9E">
              <w:rPr>
                <w:iCs/>
                <w:vertAlign w:val="subscript"/>
              </w:rPr>
              <w:t>max</w:t>
            </w:r>
          </w:p>
        </w:tc>
        <w:tc>
          <w:tcPr>
            <w:tcW w:w="3420" w:type="dxa"/>
          </w:tcPr>
          <w:p w:rsidR="00337DF0" w:rsidRPr="006F7F9E" w:rsidRDefault="00337DF0" w:rsidP="00901462">
            <w:pPr>
              <w:pStyle w:val="Tabletext"/>
              <w:jc w:val="center"/>
              <w:rPr>
                <w:lang w:bidi="ar-SY"/>
              </w:rPr>
            </w:pPr>
            <w:r w:rsidRPr="006F7F9E">
              <w:t>13–</w:t>
            </w:r>
            <w:r>
              <w:rPr>
                <w:rFonts w:hint="cs"/>
                <w:rtl/>
                <w:lang w:bidi="ar-SY"/>
              </w:rPr>
              <w:t xml:space="preserve"> </w:t>
            </w:r>
            <w:r w:rsidRPr="006F7F9E">
              <w:t>dBm</w:t>
            </w:r>
          </w:p>
        </w:tc>
        <w:tc>
          <w:tcPr>
            <w:tcW w:w="1387" w:type="dxa"/>
          </w:tcPr>
          <w:p w:rsidR="00337DF0" w:rsidRPr="006F7F9E" w:rsidRDefault="00337DF0" w:rsidP="00901462">
            <w:pPr>
              <w:pStyle w:val="Tabletext"/>
              <w:jc w:val="center"/>
            </w:pPr>
            <w:r w:rsidRPr="00435855">
              <w:rPr>
                <w:lang w:bidi="ar-SY"/>
              </w:rPr>
              <w:t>100</w:t>
            </w:r>
            <w:r w:rsidRPr="00435855">
              <w:rPr>
                <w:rFonts w:hint="cs"/>
                <w:rtl/>
                <w:lang w:bidi="ar-SY"/>
              </w:rPr>
              <w:t xml:space="preserve"> </w:t>
            </w:r>
            <w:r w:rsidRPr="00435855">
              <w:rPr>
                <w:lang w:bidi="ar-SY"/>
              </w:rPr>
              <w:t>kHz</w:t>
            </w:r>
          </w:p>
        </w:tc>
      </w:tr>
    </w:tbl>
    <w:p w:rsidR="00337DF0" w:rsidRDefault="00337DF0" w:rsidP="00901462">
      <w:pPr>
        <w:spacing w:before="240"/>
        <w:rPr>
          <w:rtl/>
          <w:lang w:bidi="ar-SY"/>
        </w:rPr>
      </w:pPr>
      <w:r>
        <w:rPr>
          <w:rFonts w:hint="cs"/>
          <w:rtl/>
        </w:rPr>
        <w:t>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 النطاقات الترددية </w:t>
      </w:r>
      <w:r>
        <w:rPr>
          <w:rFonts w:eastAsia="MS Mincho"/>
        </w:rPr>
        <w:t>1</w:t>
      </w:r>
      <w:r>
        <w:rPr>
          <w:rFonts w:eastAsia="MS Mincho" w:hint="cs"/>
          <w:rtl/>
        </w:rPr>
        <w:t xml:space="preserve"> و</w:t>
      </w:r>
      <w:r>
        <w:rPr>
          <w:rFonts w:eastAsia="MS Mincho"/>
        </w:rPr>
        <w:t>2</w:t>
      </w:r>
      <w:r>
        <w:rPr>
          <w:rFonts w:eastAsia="MS Mincho" w:hint="cs"/>
          <w:rtl/>
        </w:rPr>
        <w:t xml:space="preserve"> و</w:t>
      </w:r>
      <w:r>
        <w:rPr>
          <w:rFonts w:eastAsia="MS Mincho"/>
        </w:rPr>
        <w:t>3</w:t>
      </w:r>
      <w:r>
        <w:rPr>
          <w:rFonts w:eastAsia="MS Mincho" w:hint="cs"/>
          <w:rtl/>
        </w:rPr>
        <w:t xml:space="preserve"> و</w:t>
      </w:r>
      <w:r>
        <w:rPr>
          <w:rFonts w:eastAsia="MS Mincho"/>
        </w:rPr>
        <w:t>4</w:t>
      </w:r>
      <w:r>
        <w:rPr>
          <w:rFonts w:eastAsia="MS Mincho" w:hint="cs"/>
          <w:rtl/>
        </w:rPr>
        <w:t xml:space="preserve"> و</w:t>
      </w:r>
      <w:r>
        <w:rPr>
          <w:rFonts w:eastAsia="MS Mincho"/>
        </w:rPr>
        <w:t>7</w:t>
      </w:r>
      <w:r>
        <w:rPr>
          <w:rFonts w:eastAsia="MS Mincho" w:hint="cs"/>
          <w:rtl/>
        </w:rPr>
        <w:t xml:space="preserve"> و</w:t>
      </w:r>
      <w:r>
        <w:rPr>
          <w:rFonts w:eastAsia="MS Mincho"/>
        </w:rPr>
        <w:t>9</w:t>
      </w:r>
      <w:r>
        <w:rPr>
          <w:rFonts w:eastAsia="MS Mincho" w:hint="cs"/>
          <w:rtl/>
          <w:lang w:bidi="ar-SY"/>
        </w:rPr>
        <w:t xml:space="preserve"> و</w:t>
      </w:r>
      <w:r>
        <w:rPr>
          <w:rFonts w:eastAsia="MS Mincho"/>
          <w:lang w:bidi="ar-SY"/>
        </w:rPr>
        <w:t>10</w:t>
      </w:r>
      <w:r>
        <w:rPr>
          <w:rFonts w:eastAsia="MS Mincho" w:hint="cs"/>
          <w:rtl/>
          <w:lang w:bidi="ar-SY"/>
        </w:rPr>
        <w:t xml:space="preserve"> و</w:t>
      </w:r>
      <w:r>
        <w:rPr>
          <w:rFonts w:eastAsia="MS Mincho"/>
          <w:lang w:bidi="ar-SY"/>
        </w:rPr>
        <w:t>11</w:t>
      </w:r>
      <w:r>
        <w:rPr>
          <w:rFonts w:eastAsia="MS Mincho" w:hint="cs"/>
          <w:rtl/>
        </w:rPr>
        <w:t>،</w:t>
      </w:r>
      <w:r w:rsidRPr="00B1225A">
        <w:rPr>
          <w:rFonts w:hint="cs"/>
          <w:rtl/>
        </w:rPr>
        <w:t xml:space="preserve"> </w:t>
      </w:r>
      <w:r>
        <w:rPr>
          <w:rFonts w:hint="cs"/>
          <w:rtl/>
        </w:rPr>
        <w:t>يتعين</w:t>
      </w:r>
      <w:r w:rsidRPr="00B1225A">
        <w:rPr>
          <w:rFonts w:hint="cs"/>
          <w:rtl/>
          <w:lang w:bidi="ar-SY"/>
        </w:rPr>
        <w:t xml:space="preserve"> </w:t>
      </w:r>
      <w:r>
        <w:rPr>
          <w:rFonts w:hint="cs"/>
          <w:rtl/>
          <w:lang w:bidi="ar-SY"/>
        </w:rPr>
        <w:t xml:space="preserve">ألا يعلو البث على السويات القصوى الموصّفة في الجداول </w:t>
      </w:r>
      <w:r>
        <w:rPr>
          <w:lang w:bidi="ar-SY"/>
        </w:rPr>
        <w:t>1</w:t>
      </w:r>
      <w:r>
        <w:rPr>
          <w:rFonts w:hint="cs"/>
          <w:lang w:bidi="ar-SY"/>
        </w:rPr>
        <w:t>B</w:t>
      </w:r>
      <w:r>
        <w:rPr>
          <w:rFonts w:hint="cs"/>
          <w:rtl/>
          <w:lang w:bidi="ar-SY"/>
        </w:rPr>
        <w:t xml:space="preserve"> د) إلى </w:t>
      </w:r>
      <w:r>
        <w:rPr>
          <w:lang w:bidi="ar-SY"/>
        </w:rPr>
        <w:t>1</w:t>
      </w:r>
      <w:r>
        <w:rPr>
          <w:rFonts w:hint="cs"/>
          <w:lang w:bidi="ar-SY"/>
        </w:rPr>
        <w:t>B</w:t>
      </w:r>
      <w:r>
        <w:rPr>
          <w:rFonts w:hint="cs"/>
          <w:rtl/>
          <w:lang w:bidi="ar-SY"/>
        </w:rPr>
        <w:t xml:space="preserve"> و):</w:t>
      </w:r>
    </w:p>
    <w:p w:rsidR="00901462" w:rsidRDefault="00901462" w:rsidP="00901462">
      <w:pPr>
        <w:rPr>
          <w:rtl/>
        </w:rPr>
      </w:pPr>
    </w:p>
    <w:p w:rsidR="00337DF0" w:rsidRPr="00AA1E6C" w:rsidRDefault="00337DF0" w:rsidP="00901462">
      <w:pPr>
        <w:pStyle w:val="TabletitleBR"/>
        <w:rPr>
          <w:rtl/>
        </w:rPr>
      </w:pPr>
      <w:r>
        <w:rPr>
          <w:rFonts w:hint="cs"/>
          <w:rtl/>
        </w:rPr>
        <w:t>د</w:t>
      </w:r>
      <w:r w:rsidR="00140C66">
        <w:rPr>
          <w:rFonts w:hint="cs"/>
          <w:rtl/>
        </w:rPr>
        <w:t xml:space="preserve"> </w:t>
      </w:r>
      <w:r w:rsidRPr="00AA1E6C">
        <w:rPr>
          <w:rFonts w:hint="cs"/>
          <w:rtl/>
        </w:rPr>
        <w:t xml:space="preserve">) </w:t>
      </w:r>
      <w:r w:rsidR="00140C66">
        <w:rPr>
          <w:rFonts w:hint="cs"/>
          <w:rtl/>
        </w:rPr>
        <w:t xml:space="preserve"> </w:t>
      </w:r>
      <w:r w:rsidRPr="00AA1E6C">
        <w:rPr>
          <w:rFonts w:hint="cs"/>
          <w:rtl/>
        </w:rPr>
        <w:t xml:space="preserve">النطاق العامل العام لحدود البث غير المرغوب فيه لعرض نطاق قناة قدره </w:t>
      </w:r>
      <w:r w:rsidRPr="00AA1E6C">
        <w:t>1</w:t>
      </w:r>
      <w:r>
        <w:t>,</w:t>
      </w:r>
      <w:r w:rsidRPr="00AA1E6C">
        <w:t>4</w:t>
      </w:r>
      <w:r w:rsidRPr="00AA1E6C">
        <w:rPr>
          <w:rFonts w:hint="cs"/>
          <w:rtl/>
        </w:rPr>
        <w:t xml:space="preserve"> </w:t>
      </w:r>
      <w:r>
        <w:br/>
      </w:r>
      <w:r w:rsidRPr="00AA1E6C">
        <w:t>MHz</w:t>
      </w:r>
      <w:r w:rsidRPr="00AA1E6C">
        <w:rPr>
          <w:rFonts w:hint="cs"/>
          <w:rtl/>
        </w:rPr>
        <w:t xml:space="preserve"> (نطاقات </w:t>
      </w:r>
      <w:r w:rsidRPr="00AA1E6C">
        <w:t>GHz</w:t>
      </w:r>
      <w:r>
        <w:t xml:space="preserve"> </w:t>
      </w:r>
      <w:r w:rsidRPr="00AA1E6C">
        <w:t>1</w:t>
      </w:r>
      <w:r>
        <w:t xml:space="preserve"> </w:t>
      </w:r>
      <w:r>
        <w:sym w:font="Symbol" w:char="F03C"/>
      </w:r>
      <w:r>
        <w:t xml:space="preserve"> </w:t>
      </w:r>
      <w:r w:rsidRPr="00AA1E6C">
        <w:t>E-UTRA</w:t>
      </w:r>
      <w:r w:rsidRPr="00AA1E6C">
        <w:rPr>
          <w:rFonts w:hint="cs"/>
          <w:rtl/>
        </w:rPr>
        <w:t>)</w:t>
      </w:r>
      <w:r>
        <w:rPr>
          <w:rFonts w:hint="cs"/>
          <w:rtl/>
          <w:lang w:bidi="ar-SY"/>
        </w:rPr>
        <w:t xml:space="preserve"> </w:t>
      </w:r>
      <w:r w:rsidRPr="00AA1E6C">
        <w:rPr>
          <w:rFonts w:hint="cs"/>
          <w:rtl/>
        </w:rPr>
        <w:t>في</w:t>
      </w:r>
      <w:r>
        <w:rPr>
          <w:rFonts w:hint="cs"/>
          <w:rtl/>
        </w:rPr>
        <w:t xml:space="preserve"> التصنيف </w:t>
      </w:r>
      <w: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37DF0" w:rsidRPr="006F7F9E" w:rsidTr="00901462">
        <w:trPr>
          <w:jc w:val="center"/>
        </w:trPr>
        <w:tc>
          <w:tcPr>
            <w:tcW w:w="2009" w:type="dxa"/>
            <w:vAlign w:val="center"/>
          </w:tcPr>
          <w:p w:rsidR="00337DF0" w:rsidRPr="00850644" w:rsidRDefault="00337DF0" w:rsidP="00221402">
            <w:pPr>
              <w:pStyle w:val="Tablehead"/>
            </w:pPr>
            <w:r w:rsidRPr="00850644">
              <w:rPr>
                <w:rtl/>
              </w:rPr>
              <w:t xml:space="preserve">تخالف تردد النقطة </w:t>
            </w:r>
            <w:r w:rsidRPr="00850644">
              <w:t>dB</w:t>
            </w:r>
            <w:r w:rsidR="00221402">
              <w:t> </w:t>
            </w:r>
            <w:r w:rsidRPr="00850644">
              <w:t>3–</w:t>
            </w:r>
            <w:r w:rsidRPr="00850644">
              <w:rPr>
                <w:rtl/>
              </w:rPr>
              <w:t xml:space="preserve"> لمرشاح القياس،</w:t>
            </w:r>
            <w:r w:rsidRPr="00850644">
              <w:rPr>
                <w:rFonts w:hint="cs"/>
                <w:rtl/>
              </w:rPr>
              <w:t xml:space="preserve"> </w:t>
            </w:r>
            <w:r w:rsidRPr="00850644">
              <w:sym w:font="Symbol" w:char="F044"/>
            </w:r>
            <w:r w:rsidRPr="00850644">
              <w:rPr>
                <w:i/>
                <w:iCs/>
              </w:rPr>
              <w:t>f</w:t>
            </w:r>
          </w:p>
        </w:tc>
        <w:tc>
          <w:tcPr>
            <w:tcW w:w="2880" w:type="dxa"/>
            <w:vAlign w:val="center"/>
          </w:tcPr>
          <w:p w:rsidR="00337DF0" w:rsidRPr="00850644" w:rsidRDefault="00337DF0" w:rsidP="00901462">
            <w:pPr>
              <w:pStyle w:val="Tablehead"/>
            </w:pPr>
            <w:r w:rsidRPr="00850644">
              <w:rPr>
                <w:rtl/>
              </w:rPr>
              <w:t>تخالف التردد المركزي لمرشاح القياس،</w:t>
            </w:r>
            <w:r w:rsidRPr="00850644">
              <w:rPr>
                <w:rFonts w:hint="cs"/>
                <w:rtl/>
              </w:rPr>
              <w:t xml:space="preserve"> </w:t>
            </w:r>
            <w:r w:rsidRPr="00850644">
              <w:t>f_offset</w:t>
            </w:r>
          </w:p>
        </w:tc>
        <w:tc>
          <w:tcPr>
            <w:tcW w:w="3420" w:type="dxa"/>
            <w:vAlign w:val="center"/>
          </w:tcPr>
          <w:p w:rsidR="00337DF0" w:rsidRPr="00850644" w:rsidRDefault="00337DF0" w:rsidP="00901462">
            <w:pPr>
              <w:pStyle w:val="Tablehead"/>
            </w:pPr>
            <w:r w:rsidRPr="00850644">
              <w:rPr>
                <w:rFonts w:hint="cs"/>
                <w:rtl/>
              </w:rPr>
              <w:t xml:space="preserve">الحد الأدنى من المتطلبات </w:t>
            </w:r>
          </w:p>
        </w:tc>
        <w:tc>
          <w:tcPr>
            <w:tcW w:w="1387" w:type="dxa"/>
            <w:vAlign w:val="center"/>
          </w:tcPr>
          <w:p w:rsidR="00337DF0" w:rsidRPr="00850644" w:rsidRDefault="00337DF0" w:rsidP="00221402">
            <w:pPr>
              <w:pStyle w:val="Tablehead"/>
              <w:rPr>
                <w:rtl/>
              </w:rPr>
            </w:pPr>
            <w:r w:rsidRPr="00850644">
              <w:rPr>
                <w:rtl/>
              </w:rPr>
              <w:t>عرض نطاق القياس</w:t>
            </w:r>
            <w:r w:rsidR="00221402">
              <w:rPr>
                <w:rtl/>
                <w:lang w:bidi="ar-EG"/>
              </w:rPr>
              <w:br/>
            </w:r>
            <w:r w:rsidRPr="00850644">
              <w:rPr>
                <w:rFonts w:hint="cs"/>
                <w:rtl/>
              </w:rPr>
              <w:t xml:space="preserve">(الملاحظة </w:t>
            </w:r>
            <w:r w:rsidRPr="00850644">
              <w:t>1</w:t>
            </w:r>
            <w:r w:rsidRPr="00850644">
              <w:rPr>
                <w:rFonts w:hint="cs"/>
                <w:rtl/>
              </w:rPr>
              <w:t>)</w:t>
            </w:r>
          </w:p>
        </w:tc>
      </w:tr>
      <w:tr w:rsidR="00337DF0" w:rsidRPr="006F7F9E" w:rsidTr="00901462">
        <w:trPr>
          <w:jc w:val="center"/>
        </w:trPr>
        <w:tc>
          <w:tcPr>
            <w:tcW w:w="2009" w:type="dxa"/>
            <w:vAlign w:val="center"/>
          </w:tcPr>
          <w:p w:rsidR="00337DF0" w:rsidRPr="006F7F9E" w:rsidRDefault="00337DF0" w:rsidP="00901462">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w:t>
            </w:r>
            <w:r w:rsidRPr="006F7F9E">
              <w:br/>
              <w:t>&lt; 1</w:t>
            </w:r>
            <w:r>
              <w:t>,</w:t>
            </w:r>
            <w:r w:rsidRPr="006F7F9E">
              <w:t>4 MHz</w:t>
            </w:r>
          </w:p>
        </w:tc>
        <w:tc>
          <w:tcPr>
            <w:tcW w:w="2880" w:type="dxa"/>
            <w:vAlign w:val="center"/>
          </w:tcPr>
          <w:p w:rsidR="00337DF0" w:rsidRPr="006F7F9E" w:rsidRDefault="00337DF0" w:rsidP="00901462">
            <w:pPr>
              <w:pStyle w:val="Tabletext"/>
              <w:jc w:val="center"/>
              <w:rPr>
                <w:rtl/>
                <w:lang w:bidi="ar-SY"/>
              </w:rPr>
            </w:pPr>
            <w:r w:rsidRPr="006F7F9E">
              <w:t>0</w:t>
            </w:r>
            <w:r>
              <w:t>,</w:t>
            </w:r>
            <w:r w:rsidRPr="006F7F9E">
              <w:t xml:space="preserve">05 MHz </w:t>
            </w:r>
            <w:r w:rsidRPr="006F7F9E">
              <w:sym w:font="Symbol" w:char="F0A3"/>
            </w:r>
            <w:r w:rsidRPr="006F7F9E">
              <w:t xml:space="preserve"> f_offset </w:t>
            </w:r>
            <w:r w:rsidRPr="006F7F9E">
              <w:br/>
              <w:t>&lt; 1</w:t>
            </w:r>
            <w:r>
              <w:t>,</w:t>
            </w:r>
            <w:r w:rsidRPr="006F7F9E">
              <w:t>45 MHz</w:t>
            </w:r>
          </w:p>
        </w:tc>
        <w:tc>
          <w:tcPr>
            <w:tcW w:w="3420" w:type="dxa"/>
            <w:vAlign w:val="center"/>
          </w:tcPr>
          <w:p w:rsidR="00337DF0" w:rsidRPr="006F7F9E" w:rsidRDefault="00337DF0" w:rsidP="00901462">
            <w:pPr>
              <w:pStyle w:val="Tabletext"/>
              <w:spacing w:before="0" w:after="0" w:line="240" w:lineRule="auto"/>
              <w:jc w:val="center"/>
            </w:pPr>
            <w:r w:rsidRPr="006F7F9E">
              <w:object w:dxaOrig="3140" w:dyaOrig="620">
                <v:shape id="_x0000_i1028" type="#_x0000_t75" style="width:157.5pt;height:30.75pt" o:ole="">
                  <v:imagedata r:id="rId20" o:title=""/>
                </v:shape>
                <o:OLEObject Type="Embed" ProgID="Equation.3" ShapeID="_x0000_i1028" DrawAspect="Content" ObjectID="_1335184288" r:id="rId21"/>
              </w:object>
            </w:r>
          </w:p>
        </w:tc>
        <w:tc>
          <w:tcPr>
            <w:tcW w:w="1387" w:type="dxa"/>
          </w:tcPr>
          <w:p w:rsidR="00337DF0" w:rsidRPr="006F7F9E" w:rsidRDefault="00337DF0" w:rsidP="00901462">
            <w:pPr>
              <w:pStyle w:val="Tabletext"/>
              <w:spacing w:before="240"/>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901462">
            <w:pPr>
              <w:pStyle w:val="Tabletext"/>
              <w:jc w:val="center"/>
            </w:pPr>
            <w:r w:rsidRPr="006F7F9E">
              <w:t>1</w:t>
            </w:r>
            <w:r>
              <w:t>,</w:t>
            </w:r>
            <w:r w:rsidRPr="006F7F9E">
              <w:t xml:space="preserve">4 MHz </w:t>
            </w:r>
            <w:r w:rsidRPr="006F7F9E">
              <w:sym w:font="Symbol" w:char="F0A3"/>
            </w:r>
            <w:r w:rsidRPr="006F7F9E">
              <w:t xml:space="preserve"> </w:t>
            </w:r>
            <w:r w:rsidRPr="006F7F9E">
              <w:sym w:font="Symbol" w:char="F044"/>
            </w:r>
            <w:r w:rsidRPr="006F7F9E">
              <w:rPr>
                <w:i/>
                <w:iCs/>
              </w:rPr>
              <w:t>f</w:t>
            </w:r>
            <w:r w:rsidRPr="006F7F9E">
              <w:t xml:space="preserve"> </w:t>
            </w:r>
            <w:r w:rsidRPr="006F7F9E">
              <w:br/>
              <w:t>&lt; 2</w:t>
            </w:r>
            <w:r>
              <w:t>,</w:t>
            </w:r>
            <w:r w:rsidRPr="006F7F9E">
              <w:t>8 MHz</w:t>
            </w:r>
          </w:p>
        </w:tc>
        <w:tc>
          <w:tcPr>
            <w:tcW w:w="2880" w:type="dxa"/>
          </w:tcPr>
          <w:p w:rsidR="00337DF0" w:rsidRPr="006F7F9E" w:rsidRDefault="00337DF0" w:rsidP="00901462">
            <w:pPr>
              <w:pStyle w:val="Tabletext"/>
              <w:jc w:val="center"/>
            </w:pPr>
            <w:r w:rsidRPr="006F7F9E">
              <w:t>1</w:t>
            </w:r>
            <w:r>
              <w:t>,</w:t>
            </w:r>
            <w:r w:rsidRPr="006F7F9E">
              <w:t xml:space="preserve">45 MHz </w:t>
            </w:r>
            <w:r w:rsidRPr="006F7F9E">
              <w:sym w:font="Symbol" w:char="F0A3"/>
            </w:r>
            <w:r w:rsidRPr="006F7F9E">
              <w:t xml:space="preserve"> f_offset </w:t>
            </w:r>
            <w:r w:rsidRPr="006F7F9E">
              <w:br/>
              <w:t>&lt; 2</w:t>
            </w:r>
            <w:r>
              <w:t>,</w:t>
            </w:r>
            <w:r w:rsidRPr="006F7F9E">
              <w:t>85 MHz</w:t>
            </w:r>
          </w:p>
        </w:tc>
        <w:tc>
          <w:tcPr>
            <w:tcW w:w="3420" w:type="dxa"/>
            <w:vAlign w:val="center"/>
          </w:tcPr>
          <w:p w:rsidR="00337DF0" w:rsidRPr="006F7F9E" w:rsidRDefault="00337DF0" w:rsidP="00901462">
            <w:pPr>
              <w:pStyle w:val="Tabletext"/>
              <w:jc w:val="center"/>
            </w:pPr>
            <w:r>
              <w:t>9,5</w:t>
            </w:r>
            <w:r w:rsidRPr="006F7F9E">
              <w:t>–</w:t>
            </w:r>
            <w:r>
              <w:rPr>
                <w:rFonts w:hint="cs"/>
                <w:rtl/>
                <w:lang w:bidi="ar-SY"/>
              </w:rPr>
              <w:t xml:space="preserve"> </w:t>
            </w:r>
            <w:r w:rsidRPr="006F7F9E">
              <w:t>dBm</w:t>
            </w:r>
          </w:p>
        </w:tc>
        <w:tc>
          <w:tcPr>
            <w:tcW w:w="1387" w:type="dxa"/>
            <w:vAlign w:val="center"/>
          </w:tcPr>
          <w:p w:rsidR="00337DF0" w:rsidRPr="006F7F9E" w:rsidRDefault="00337DF0" w:rsidP="0090146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901462">
            <w:pPr>
              <w:pStyle w:val="Tabletext"/>
              <w:jc w:val="center"/>
            </w:pPr>
            <w:r w:rsidRPr="006F7F9E">
              <w:t>2</w:t>
            </w:r>
            <w:r>
              <w:t>,</w:t>
            </w:r>
            <w:r w:rsidRPr="006F7F9E">
              <w:t xml:space="preserve">8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880" w:type="dxa"/>
          </w:tcPr>
          <w:p w:rsidR="00337DF0" w:rsidRPr="006F7F9E" w:rsidRDefault="00337DF0" w:rsidP="00901462">
            <w:pPr>
              <w:pStyle w:val="Tabletext"/>
              <w:jc w:val="center"/>
            </w:pPr>
            <w:r w:rsidRPr="006F7F9E">
              <w:t>3</w:t>
            </w:r>
            <w:r>
              <w:t>,</w:t>
            </w:r>
            <w:r w:rsidRPr="006F7F9E">
              <w:t xml:space="preserve">3 MHz </w:t>
            </w:r>
            <w:r w:rsidRPr="006F7F9E">
              <w:sym w:font="Symbol" w:char="F0A3"/>
            </w:r>
            <w:r w:rsidRPr="006F7F9E">
              <w:t xml:space="preserve"> f_offset </w:t>
            </w:r>
            <w:r w:rsidRPr="006F7F9E">
              <w:br/>
              <w:t>&lt; f_offset</w:t>
            </w:r>
            <w:r w:rsidRPr="006F7F9E">
              <w:rPr>
                <w:iCs/>
                <w:vertAlign w:val="subscript"/>
              </w:rPr>
              <w:t>max</w:t>
            </w:r>
          </w:p>
        </w:tc>
        <w:tc>
          <w:tcPr>
            <w:tcW w:w="3420" w:type="dxa"/>
          </w:tcPr>
          <w:p w:rsidR="00337DF0" w:rsidRPr="006F7F9E" w:rsidRDefault="00337DF0" w:rsidP="00901462">
            <w:pPr>
              <w:pStyle w:val="Tabletext"/>
              <w:jc w:val="center"/>
            </w:pPr>
            <w:r w:rsidRPr="006F7F9E">
              <w:t>13–</w:t>
            </w:r>
            <w:r>
              <w:rPr>
                <w:rFonts w:hint="cs"/>
                <w:rtl/>
                <w:lang w:bidi="ar-SY"/>
              </w:rPr>
              <w:t xml:space="preserve"> </w:t>
            </w:r>
            <w:r w:rsidRPr="006F7F9E">
              <w:t>dBm</w:t>
            </w:r>
          </w:p>
        </w:tc>
        <w:tc>
          <w:tcPr>
            <w:tcW w:w="1387" w:type="dxa"/>
          </w:tcPr>
          <w:p w:rsidR="00337DF0" w:rsidRPr="006F7F9E" w:rsidRDefault="00337DF0" w:rsidP="00901462">
            <w:pPr>
              <w:pStyle w:val="Tabletext"/>
              <w:jc w:val="center"/>
              <w:rPr>
                <w:lang w:bidi="ar-SY"/>
              </w:rPr>
            </w:pPr>
            <w:r w:rsidRPr="006F7F9E">
              <w:t>MHz</w:t>
            </w:r>
            <w:r>
              <w:t xml:space="preserve"> 1</w:t>
            </w:r>
          </w:p>
        </w:tc>
      </w:tr>
    </w:tbl>
    <w:p w:rsidR="00901462" w:rsidRDefault="00901462" w:rsidP="00901462">
      <w:pPr>
        <w:rPr>
          <w:rtl/>
        </w:rPr>
      </w:pPr>
    </w:p>
    <w:p w:rsidR="00221402" w:rsidRDefault="00221402" w:rsidP="00221402">
      <w:pPr>
        <w:pStyle w:val="TableNo"/>
        <w:rPr>
          <w:rtl/>
        </w:rPr>
      </w:pPr>
      <w:r>
        <w:rPr>
          <w:rFonts w:hint="cs"/>
          <w:rtl/>
        </w:rPr>
        <w:lastRenderedPageBreak/>
        <w:t xml:space="preserve">الجـدول </w:t>
      </w:r>
      <w:r>
        <w:t>1</w:t>
      </w:r>
      <w:r>
        <w:rPr>
          <w:rFonts w:hint="cs"/>
        </w:rPr>
        <w:t>B</w:t>
      </w:r>
      <w:r>
        <w:rPr>
          <w:rFonts w:hint="cs"/>
          <w:rtl/>
        </w:rPr>
        <w:t xml:space="preserve"> (</w:t>
      </w:r>
      <w:r>
        <w:rPr>
          <w:rFonts w:hint="cs"/>
          <w:i/>
          <w:iCs/>
          <w:rtl/>
        </w:rPr>
        <w:t>تتمة</w:t>
      </w:r>
      <w:r>
        <w:rPr>
          <w:rFonts w:hint="cs"/>
          <w:rtl/>
        </w:rPr>
        <w:t>)</w:t>
      </w:r>
    </w:p>
    <w:p w:rsidR="00337DF0" w:rsidRPr="00AA1E6C" w:rsidRDefault="00337DF0" w:rsidP="00901462">
      <w:pPr>
        <w:pStyle w:val="TabletitleBR"/>
        <w:rPr>
          <w:rtl/>
        </w:rPr>
      </w:pPr>
      <w:r>
        <w:rPr>
          <w:rFonts w:hint="cs"/>
          <w:rtl/>
        </w:rPr>
        <w:t>ﻫ </w:t>
      </w:r>
      <w:r w:rsidRPr="00AA1E6C">
        <w:rPr>
          <w:rFonts w:hint="cs"/>
          <w:rtl/>
        </w:rPr>
        <w:t>)</w:t>
      </w:r>
      <w:r w:rsidR="00140C66">
        <w:rPr>
          <w:rFonts w:hint="cs"/>
          <w:rtl/>
        </w:rPr>
        <w:t xml:space="preserve"> </w:t>
      </w:r>
      <w:r w:rsidRPr="00AA1E6C">
        <w:rPr>
          <w:rFonts w:hint="cs"/>
          <w:rtl/>
        </w:rPr>
        <w:t xml:space="preserve"> النطاق العامل العام لحدود البث غير المرغوب فيه لعرض نطاق قناة قدره </w:t>
      </w:r>
      <w:r>
        <w:t>3</w:t>
      </w:r>
      <w:r w:rsidRPr="00AA1E6C">
        <w:rPr>
          <w:rFonts w:hint="cs"/>
          <w:rtl/>
        </w:rPr>
        <w:t xml:space="preserve"> </w:t>
      </w:r>
      <w:r w:rsidRPr="00AA1E6C">
        <w:t>MHz</w:t>
      </w:r>
      <w:r>
        <w:rPr>
          <w:rtl/>
        </w:rPr>
        <w:br/>
      </w:r>
      <w:r w:rsidRPr="00AA1E6C">
        <w:rPr>
          <w:rFonts w:hint="cs"/>
          <w:rtl/>
        </w:rPr>
        <w:t xml:space="preserve">(نطاقات </w:t>
      </w:r>
      <w:r w:rsidRPr="00AA1E6C">
        <w:t>GHz</w:t>
      </w:r>
      <w:r>
        <w:t xml:space="preserve"> </w:t>
      </w:r>
      <w:r w:rsidRPr="00AA1E6C">
        <w:t>1</w:t>
      </w:r>
      <w:r>
        <w:t xml:space="preserve"> </w:t>
      </w:r>
      <w:r>
        <w:sym w:font="Symbol" w:char="F03C"/>
      </w:r>
      <w:r>
        <w:t xml:space="preserve"> </w:t>
      </w:r>
      <w:r w:rsidRPr="00AA1E6C">
        <w:t>E-UTRA</w:t>
      </w:r>
      <w:r w:rsidRPr="00AA1E6C">
        <w:rPr>
          <w:rFonts w:hint="cs"/>
          <w:rtl/>
        </w:rPr>
        <w:t>)</w:t>
      </w:r>
      <w:r>
        <w:rPr>
          <w:rFonts w:hint="cs"/>
          <w:rtl/>
        </w:rPr>
        <w:t xml:space="preserve"> </w:t>
      </w:r>
      <w:r w:rsidRPr="00AA1E6C">
        <w:rPr>
          <w:rFonts w:hint="cs"/>
          <w:rtl/>
        </w:rPr>
        <w:t>في</w:t>
      </w:r>
      <w:r>
        <w:rPr>
          <w:rFonts w:hint="cs"/>
          <w:rtl/>
        </w:rPr>
        <w:t xml:space="preserve"> التصنيف </w:t>
      </w:r>
      <w: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37DF0" w:rsidRPr="006F7F9E" w:rsidTr="00901462">
        <w:trPr>
          <w:jc w:val="center"/>
        </w:trPr>
        <w:tc>
          <w:tcPr>
            <w:tcW w:w="2009" w:type="dxa"/>
            <w:vAlign w:val="center"/>
          </w:tcPr>
          <w:p w:rsidR="00337DF0" w:rsidRPr="00E21BAD" w:rsidRDefault="00337DF0" w:rsidP="00901462">
            <w:pPr>
              <w:pStyle w:val="Tablehead"/>
            </w:pPr>
            <w:r w:rsidRPr="00E21BAD">
              <w:rPr>
                <w:rtl/>
              </w:rPr>
              <w:t xml:space="preserve">تخالف تردد النقطة </w:t>
            </w:r>
            <w:r w:rsidRPr="00E21BAD">
              <w:t>dB</w:t>
            </w:r>
            <w:r w:rsidR="00901462">
              <w:t> </w:t>
            </w:r>
            <w:r w:rsidRPr="00E21BAD">
              <w:t>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2880" w:type="dxa"/>
            <w:vAlign w:val="center"/>
          </w:tcPr>
          <w:p w:rsidR="00337DF0" w:rsidRPr="00E21BAD" w:rsidRDefault="00337DF0" w:rsidP="00901462">
            <w:pPr>
              <w:pStyle w:val="Tablehead"/>
            </w:pPr>
            <w:r w:rsidRPr="00E21BAD">
              <w:rPr>
                <w:rtl/>
              </w:rPr>
              <w:t>تخالف التردد المركزي لمرشاح القياس،</w:t>
            </w:r>
            <w:r w:rsidRPr="00E21BAD">
              <w:rPr>
                <w:rFonts w:hint="cs"/>
                <w:rtl/>
              </w:rPr>
              <w:t xml:space="preserve"> </w:t>
            </w:r>
            <w:r w:rsidRPr="00E21BAD">
              <w:t>f_offset</w:t>
            </w:r>
          </w:p>
        </w:tc>
        <w:tc>
          <w:tcPr>
            <w:tcW w:w="3420" w:type="dxa"/>
            <w:vAlign w:val="center"/>
          </w:tcPr>
          <w:p w:rsidR="00337DF0" w:rsidRPr="00E21BAD" w:rsidRDefault="00337DF0" w:rsidP="00901462">
            <w:pPr>
              <w:pStyle w:val="Tablehead"/>
            </w:pPr>
            <w:r w:rsidRPr="00E21BAD">
              <w:rPr>
                <w:rFonts w:hint="cs"/>
                <w:rtl/>
              </w:rPr>
              <w:t xml:space="preserve">الحد الأدنى من المتطلبات </w:t>
            </w:r>
          </w:p>
        </w:tc>
        <w:tc>
          <w:tcPr>
            <w:tcW w:w="1387" w:type="dxa"/>
            <w:vAlign w:val="center"/>
          </w:tcPr>
          <w:p w:rsidR="00337DF0" w:rsidRPr="00E21BAD" w:rsidRDefault="00337DF0" w:rsidP="00901462">
            <w:pPr>
              <w:pStyle w:val="Tablehead"/>
              <w:rPr>
                <w:rtl/>
              </w:rPr>
            </w:pPr>
            <w:r w:rsidRPr="00E21BAD">
              <w:rPr>
                <w:rtl/>
              </w:rPr>
              <w:t>عرض نطاق القياس</w:t>
            </w:r>
            <w:r w:rsidR="00901462">
              <w:rPr>
                <w:rFonts w:hint="cs"/>
                <w:rtl/>
              </w:rPr>
              <w:br/>
            </w:r>
            <w:r w:rsidRPr="00E21BAD">
              <w:rPr>
                <w:rFonts w:hint="cs"/>
                <w:rtl/>
              </w:rPr>
              <w:t xml:space="preserve">(الملاحظة </w:t>
            </w:r>
            <w:r w:rsidRPr="00E21BAD">
              <w:t>1</w:t>
            </w:r>
            <w:r w:rsidRPr="00E21BAD">
              <w:rPr>
                <w:rFonts w:hint="cs"/>
                <w:rtl/>
              </w:rPr>
              <w:t>)</w:t>
            </w:r>
          </w:p>
        </w:tc>
      </w:tr>
      <w:tr w:rsidR="00337DF0" w:rsidRPr="006F7F9E" w:rsidTr="00901462">
        <w:trPr>
          <w:jc w:val="center"/>
        </w:trPr>
        <w:tc>
          <w:tcPr>
            <w:tcW w:w="2009" w:type="dxa"/>
            <w:vAlign w:val="center"/>
          </w:tcPr>
          <w:p w:rsidR="00337DF0" w:rsidRPr="006F7F9E" w:rsidRDefault="00337DF0" w:rsidP="00901462">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w:t>
            </w:r>
            <w:r w:rsidRPr="006F7F9E">
              <w:br/>
              <w:t>&lt; 3 MHz</w:t>
            </w:r>
          </w:p>
        </w:tc>
        <w:tc>
          <w:tcPr>
            <w:tcW w:w="2880" w:type="dxa"/>
            <w:vAlign w:val="center"/>
          </w:tcPr>
          <w:p w:rsidR="00337DF0" w:rsidRPr="006F7F9E" w:rsidRDefault="00337DF0" w:rsidP="00901462">
            <w:pPr>
              <w:pStyle w:val="Tabletext"/>
              <w:jc w:val="center"/>
            </w:pPr>
            <w:r w:rsidRPr="006F7F9E">
              <w:t>0</w:t>
            </w:r>
            <w:r>
              <w:t>,</w:t>
            </w:r>
            <w:r w:rsidRPr="006F7F9E">
              <w:t xml:space="preserve">05 MHz </w:t>
            </w:r>
            <w:r w:rsidRPr="006F7F9E">
              <w:sym w:font="Symbol" w:char="F0A3"/>
            </w:r>
            <w:r w:rsidRPr="006F7F9E">
              <w:t xml:space="preserve"> f_offset </w:t>
            </w:r>
            <w:r w:rsidRPr="006F7F9E">
              <w:br/>
              <w:t>&lt; 3</w:t>
            </w:r>
            <w:r>
              <w:t>,</w:t>
            </w:r>
            <w:r w:rsidRPr="006F7F9E">
              <w:t>05 MHz</w:t>
            </w:r>
          </w:p>
        </w:tc>
        <w:tc>
          <w:tcPr>
            <w:tcW w:w="3420" w:type="dxa"/>
            <w:vAlign w:val="center"/>
          </w:tcPr>
          <w:p w:rsidR="00337DF0" w:rsidRPr="006F7F9E" w:rsidRDefault="00337DF0" w:rsidP="00901462">
            <w:pPr>
              <w:pStyle w:val="Tabletext"/>
              <w:spacing w:before="0" w:after="0" w:line="240" w:lineRule="auto"/>
              <w:jc w:val="center"/>
            </w:pPr>
            <w:r w:rsidRPr="006F7F9E">
              <w:object w:dxaOrig="3080" w:dyaOrig="620">
                <v:shape id="_x0000_i1029" type="#_x0000_t75" style="width:154.5pt;height:30.75pt" o:ole="">
                  <v:imagedata r:id="rId22" o:title=""/>
                </v:shape>
                <o:OLEObject Type="Embed" ProgID="Equation.3" ShapeID="_x0000_i1029" DrawAspect="Content" ObjectID="_1335184289" r:id="rId23"/>
              </w:object>
            </w:r>
          </w:p>
        </w:tc>
        <w:tc>
          <w:tcPr>
            <w:tcW w:w="1387" w:type="dxa"/>
            <w:vAlign w:val="center"/>
          </w:tcPr>
          <w:p w:rsidR="00337DF0" w:rsidRPr="006F7F9E" w:rsidRDefault="00337DF0" w:rsidP="00901462">
            <w:pPr>
              <w:pStyle w:val="Tabletext"/>
              <w:jc w:val="center"/>
              <w:rPr>
                <w:rtl/>
                <w:lang w:bidi="ar-SY"/>
              </w:rPr>
            </w:pPr>
            <w:r w:rsidRPr="00435855">
              <w:rPr>
                <w:lang w:bidi="ar-SY"/>
              </w:rPr>
              <w:t>100</w:t>
            </w:r>
            <w:r w:rsidRPr="00435855">
              <w:rPr>
                <w:rFonts w:hint="cs"/>
                <w:rtl/>
                <w:lang w:bidi="ar-SY"/>
              </w:rPr>
              <w:t xml:space="preserve"> </w:t>
            </w:r>
            <w:r w:rsidRPr="00435855">
              <w:t>kHz</w:t>
            </w:r>
          </w:p>
        </w:tc>
      </w:tr>
      <w:tr w:rsidR="00337DF0" w:rsidRPr="006F7F9E" w:rsidTr="00901462">
        <w:trPr>
          <w:jc w:val="center"/>
        </w:trPr>
        <w:tc>
          <w:tcPr>
            <w:tcW w:w="2009" w:type="dxa"/>
          </w:tcPr>
          <w:p w:rsidR="00337DF0" w:rsidRPr="006F7F9E" w:rsidRDefault="00337DF0" w:rsidP="00901462">
            <w:pPr>
              <w:pStyle w:val="Tabletext"/>
              <w:jc w:val="center"/>
            </w:pPr>
            <w:r w:rsidRPr="006F7F9E">
              <w:t xml:space="preserve">3 MHz </w:t>
            </w:r>
            <w:r w:rsidRPr="006F7F9E">
              <w:sym w:font="Symbol" w:char="F0A3"/>
            </w:r>
            <w:r w:rsidRPr="006F7F9E">
              <w:t xml:space="preserve"> </w:t>
            </w:r>
            <w:r w:rsidRPr="006F7F9E">
              <w:sym w:font="Symbol" w:char="F044"/>
            </w:r>
            <w:r w:rsidRPr="006F7F9E">
              <w:rPr>
                <w:i/>
                <w:iCs/>
              </w:rPr>
              <w:t>f</w:t>
            </w:r>
            <w:r w:rsidRPr="006F7F9E">
              <w:t xml:space="preserve"> </w:t>
            </w:r>
            <w:r w:rsidRPr="006F7F9E">
              <w:br/>
              <w:t>&lt; 6 MHz</w:t>
            </w:r>
          </w:p>
        </w:tc>
        <w:tc>
          <w:tcPr>
            <w:tcW w:w="2880" w:type="dxa"/>
          </w:tcPr>
          <w:p w:rsidR="00337DF0" w:rsidRPr="006F7F9E" w:rsidRDefault="00337DF0" w:rsidP="00901462">
            <w:pPr>
              <w:pStyle w:val="Tabletext"/>
              <w:jc w:val="center"/>
            </w:pPr>
            <w:r w:rsidRPr="006F7F9E">
              <w:t>3</w:t>
            </w:r>
            <w:r>
              <w:t>,</w:t>
            </w:r>
            <w:r w:rsidRPr="006F7F9E">
              <w:t xml:space="preserve">05 MHz </w:t>
            </w:r>
            <w:r w:rsidRPr="006F7F9E">
              <w:sym w:font="Symbol" w:char="F0A3"/>
            </w:r>
            <w:r w:rsidRPr="006F7F9E">
              <w:t xml:space="preserve"> f_offset </w:t>
            </w:r>
            <w:r w:rsidRPr="006F7F9E">
              <w:br/>
              <w:t>&lt; 6</w:t>
            </w:r>
            <w:r>
              <w:t>,</w:t>
            </w:r>
            <w:r w:rsidRPr="006F7F9E">
              <w:t>05 MHz</w:t>
            </w:r>
          </w:p>
        </w:tc>
        <w:tc>
          <w:tcPr>
            <w:tcW w:w="3420" w:type="dxa"/>
            <w:vAlign w:val="center"/>
          </w:tcPr>
          <w:p w:rsidR="00337DF0" w:rsidRPr="006F7F9E" w:rsidRDefault="00337DF0" w:rsidP="00901462">
            <w:pPr>
              <w:pStyle w:val="Tabletext"/>
              <w:jc w:val="center"/>
              <w:rPr>
                <w:lang w:bidi="ar-SY"/>
              </w:rPr>
            </w:pPr>
            <w:r>
              <w:rPr>
                <w:lang w:bidi="ar-SY"/>
              </w:rPr>
              <w:t>13,5</w:t>
            </w:r>
            <w:r w:rsidRPr="006F7F9E">
              <w:rPr>
                <w:lang w:bidi="ar-SY"/>
              </w:rPr>
              <w:t>–</w:t>
            </w:r>
            <w:r>
              <w:rPr>
                <w:rFonts w:hint="cs"/>
                <w:rtl/>
                <w:lang w:bidi="ar-SY"/>
              </w:rPr>
              <w:t xml:space="preserve"> </w:t>
            </w:r>
            <w:r w:rsidRPr="006F7F9E">
              <w:rPr>
                <w:lang w:bidi="ar-SY"/>
              </w:rPr>
              <w:t>dBm</w:t>
            </w:r>
          </w:p>
        </w:tc>
        <w:tc>
          <w:tcPr>
            <w:tcW w:w="1387" w:type="dxa"/>
            <w:vAlign w:val="center"/>
          </w:tcPr>
          <w:p w:rsidR="00337DF0" w:rsidRPr="006F7F9E" w:rsidRDefault="00337DF0" w:rsidP="00901462">
            <w:pPr>
              <w:pStyle w:val="Tabletext"/>
              <w:jc w:val="center"/>
              <w:rPr>
                <w:lang w:bidi="ar-SY"/>
              </w:rP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901462">
            <w:pPr>
              <w:pStyle w:val="Tabletext"/>
              <w:jc w:val="center"/>
            </w:pPr>
            <w:r w:rsidRPr="006F7F9E">
              <w:t xml:space="preserve">6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880" w:type="dxa"/>
          </w:tcPr>
          <w:p w:rsidR="00337DF0" w:rsidRPr="006F7F9E" w:rsidRDefault="00337DF0" w:rsidP="00901462">
            <w:pPr>
              <w:pStyle w:val="Tabletext"/>
              <w:jc w:val="center"/>
            </w:pPr>
            <w:r w:rsidRPr="006F7F9E">
              <w:t>6</w:t>
            </w:r>
            <w:r>
              <w:t>,</w:t>
            </w:r>
            <w:r w:rsidRPr="006F7F9E">
              <w:t xml:space="preserve">5 MHz </w:t>
            </w:r>
            <w:r w:rsidRPr="006F7F9E">
              <w:sym w:font="Symbol" w:char="F0A3"/>
            </w:r>
            <w:r w:rsidRPr="006F7F9E">
              <w:t xml:space="preserve"> f_offset </w:t>
            </w:r>
            <w:r w:rsidRPr="006F7F9E">
              <w:br/>
              <w:t>&lt; f_offset</w:t>
            </w:r>
            <w:r w:rsidRPr="006F7F9E">
              <w:rPr>
                <w:iCs/>
                <w:vertAlign w:val="subscript"/>
              </w:rPr>
              <w:t>max</w:t>
            </w:r>
          </w:p>
        </w:tc>
        <w:tc>
          <w:tcPr>
            <w:tcW w:w="3420" w:type="dxa"/>
            <w:vAlign w:val="center"/>
          </w:tcPr>
          <w:p w:rsidR="00337DF0" w:rsidRPr="006F7F9E" w:rsidRDefault="00337DF0" w:rsidP="00901462">
            <w:pPr>
              <w:pStyle w:val="Tabletext"/>
              <w:jc w:val="center"/>
              <w:rPr>
                <w:lang w:bidi="ar-SY"/>
              </w:rPr>
            </w:pPr>
            <w:r w:rsidRPr="006F7F9E">
              <w:rPr>
                <w:lang w:bidi="ar-SY"/>
              </w:rPr>
              <w:t>13–</w:t>
            </w:r>
            <w:r>
              <w:rPr>
                <w:rFonts w:hint="cs"/>
                <w:rtl/>
                <w:lang w:bidi="ar-SY"/>
              </w:rPr>
              <w:t xml:space="preserve"> </w:t>
            </w:r>
            <w:r w:rsidRPr="006F7F9E">
              <w:rPr>
                <w:lang w:bidi="ar-SY"/>
              </w:rPr>
              <w:t>dBm</w:t>
            </w:r>
          </w:p>
        </w:tc>
        <w:tc>
          <w:tcPr>
            <w:tcW w:w="1387" w:type="dxa"/>
            <w:vAlign w:val="center"/>
          </w:tcPr>
          <w:p w:rsidR="00337DF0" w:rsidRPr="006F7F9E" w:rsidRDefault="00337DF0" w:rsidP="00901462">
            <w:pPr>
              <w:pStyle w:val="Tabletext"/>
              <w:jc w:val="center"/>
              <w:rPr>
                <w:lang w:bidi="ar-SY"/>
              </w:rPr>
            </w:pPr>
            <w:r w:rsidRPr="006F7F9E">
              <w:rPr>
                <w:lang w:bidi="ar-SY"/>
              </w:rPr>
              <w:t>MHz</w:t>
            </w:r>
            <w:r>
              <w:rPr>
                <w:lang w:bidi="ar-SY"/>
              </w:rPr>
              <w:t xml:space="preserve"> 1</w:t>
            </w:r>
          </w:p>
        </w:tc>
      </w:tr>
    </w:tbl>
    <w:p w:rsidR="00337DF0" w:rsidRPr="00AA1E6C" w:rsidRDefault="00337DF0" w:rsidP="00140C66">
      <w:pPr>
        <w:pStyle w:val="StyleTabletitle"/>
        <w:spacing w:after="80"/>
        <w:rPr>
          <w:rtl/>
        </w:rPr>
      </w:pPr>
      <w:r>
        <w:rPr>
          <w:rFonts w:hint="cs"/>
          <w:rtl/>
        </w:rPr>
        <w:t>و</w:t>
      </w:r>
      <w:r w:rsidRPr="00AA1E6C">
        <w:rPr>
          <w:rFonts w:hint="cs"/>
          <w:rtl/>
        </w:rPr>
        <w:t>)</w:t>
      </w:r>
      <w:r w:rsidR="00140C66">
        <w:rPr>
          <w:rFonts w:hint="cs"/>
          <w:rtl/>
        </w:rPr>
        <w:t xml:space="preserve"> </w:t>
      </w:r>
      <w:r w:rsidRPr="00AA1E6C">
        <w:rPr>
          <w:rFonts w:hint="cs"/>
          <w:rtl/>
        </w:rPr>
        <w:t xml:space="preserve"> النطاق العامل العام لحدود البث غير المرغوب فيه لعرض نطاق قناة قدره </w:t>
      </w:r>
      <w:r>
        <w:t>5</w:t>
      </w:r>
      <w:r>
        <w:rPr>
          <w:rFonts w:hint="cs"/>
          <w:rtl/>
        </w:rPr>
        <w:t xml:space="preserve"> و</w:t>
      </w:r>
      <w:r>
        <w:t>10</w:t>
      </w:r>
      <w:r>
        <w:rPr>
          <w:rFonts w:hint="cs"/>
          <w:rtl/>
        </w:rPr>
        <w:t xml:space="preserve"> و</w:t>
      </w:r>
      <w:r>
        <w:t>15</w:t>
      </w:r>
      <w:r>
        <w:rPr>
          <w:rFonts w:hint="cs"/>
          <w:rtl/>
        </w:rPr>
        <w:t xml:space="preserve"> و</w:t>
      </w:r>
      <w:r>
        <w:t>20</w:t>
      </w:r>
      <w:r w:rsidRPr="00AA1E6C">
        <w:rPr>
          <w:rFonts w:hint="cs"/>
          <w:rtl/>
        </w:rPr>
        <w:t xml:space="preserve"> </w:t>
      </w:r>
      <w:r w:rsidRPr="00AA1E6C">
        <w:t>MHz</w:t>
      </w:r>
      <w:r w:rsidRPr="00AA1E6C">
        <w:rPr>
          <w:rFonts w:hint="cs"/>
          <w:rtl/>
        </w:rPr>
        <w:t xml:space="preserve"> </w:t>
      </w:r>
      <w:r>
        <w:rPr>
          <w:rtl/>
        </w:rPr>
        <w:br/>
      </w:r>
      <w:r w:rsidRPr="00AA1E6C">
        <w:rPr>
          <w:rFonts w:hint="cs"/>
          <w:rtl/>
        </w:rPr>
        <w:t xml:space="preserve">(نطاقات </w:t>
      </w:r>
      <w:r w:rsidRPr="00AA1E6C">
        <w:t>GHz</w:t>
      </w:r>
      <w:r>
        <w:t xml:space="preserve"> </w:t>
      </w:r>
      <w:r w:rsidRPr="00AA1E6C">
        <w:t>1</w:t>
      </w:r>
      <w:r>
        <w:t xml:space="preserve"> </w:t>
      </w:r>
      <w:r>
        <w:sym w:font="Symbol" w:char="F03C"/>
      </w:r>
      <w:r>
        <w:t xml:space="preserve"> </w:t>
      </w:r>
      <w:r w:rsidRPr="00AA1E6C">
        <w:t>E-UTRA</w:t>
      </w:r>
      <w:r w:rsidRPr="00AA1E6C">
        <w:rPr>
          <w:rFonts w:hint="cs"/>
          <w:rtl/>
        </w:rPr>
        <w:t>) في</w:t>
      </w:r>
      <w:r>
        <w:rPr>
          <w:rFonts w:hint="cs"/>
          <w:rtl/>
        </w:rPr>
        <w:t xml:space="preserve"> التصنيف </w:t>
      </w:r>
      <w: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37DF0" w:rsidRPr="006F7F9E" w:rsidTr="00901462">
        <w:trPr>
          <w:jc w:val="center"/>
        </w:trPr>
        <w:tc>
          <w:tcPr>
            <w:tcW w:w="2009" w:type="dxa"/>
            <w:vAlign w:val="center"/>
          </w:tcPr>
          <w:p w:rsidR="00337DF0" w:rsidRPr="00E21BAD" w:rsidRDefault="00337DF0" w:rsidP="00221402">
            <w:pPr>
              <w:pStyle w:val="Tablehead"/>
            </w:pPr>
            <w:r w:rsidRPr="00E21BAD">
              <w:rPr>
                <w:rtl/>
              </w:rPr>
              <w:t xml:space="preserve">تخالف تردد النقطة </w:t>
            </w:r>
            <w:r w:rsidRPr="00E21BAD">
              <w:t>dB</w:t>
            </w:r>
            <w:r w:rsidR="00221402">
              <w:t> </w:t>
            </w:r>
            <w:r w:rsidRPr="00E21BAD">
              <w:t>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2880" w:type="dxa"/>
            <w:vAlign w:val="center"/>
          </w:tcPr>
          <w:p w:rsidR="00337DF0" w:rsidRPr="00E21BAD" w:rsidRDefault="00337DF0" w:rsidP="00901462">
            <w:pPr>
              <w:pStyle w:val="Tablehead"/>
            </w:pPr>
            <w:r w:rsidRPr="00E21BAD">
              <w:rPr>
                <w:rtl/>
              </w:rPr>
              <w:t>تخالف التردد المركزي لمرشاح القياس،</w:t>
            </w:r>
            <w:r w:rsidRPr="00E21BAD">
              <w:rPr>
                <w:rFonts w:hint="cs"/>
                <w:rtl/>
              </w:rPr>
              <w:t xml:space="preserve"> </w:t>
            </w:r>
            <w:r w:rsidRPr="00E21BAD">
              <w:t>f_offset</w:t>
            </w:r>
          </w:p>
        </w:tc>
        <w:tc>
          <w:tcPr>
            <w:tcW w:w="3420" w:type="dxa"/>
            <w:vAlign w:val="center"/>
          </w:tcPr>
          <w:p w:rsidR="00337DF0" w:rsidRPr="00E21BAD" w:rsidRDefault="00337DF0" w:rsidP="00901462">
            <w:pPr>
              <w:pStyle w:val="Tablehead"/>
            </w:pPr>
            <w:r w:rsidRPr="00E21BAD">
              <w:rPr>
                <w:rFonts w:hint="cs"/>
                <w:rtl/>
              </w:rPr>
              <w:t xml:space="preserve">الحد الأدنى من المتطلبات </w:t>
            </w:r>
          </w:p>
        </w:tc>
        <w:tc>
          <w:tcPr>
            <w:tcW w:w="1387" w:type="dxa"/>
            <w:vAlign w:val="center"/>
          </w:tcPr>
          <w:p w:rsidR="00337DF0" w:rsidRPr="00E21BAD" w:rsidRDefault="00337DF0" w:rsidP="00901462">
            <w:pPr>
              <w:pStyle w:val="Tablehead"/>
              <w:rPr>
                <w:rtl/>
              </w:rPr>
            </w:pPr>
            <w:r w:rsidRPr="00E21BAD">
              <w:rPr>
                <w:rtl/>
              </w:rPr>
              <w:t>عرض نطاق القياس</w:t>
            </w:r>
            <w:r w:rsidR="00901462">
              <w:rPr>
                <w:rFonts w:hint="cs"/>
                <w:rtl/>
              </w:rPr>
              <w:br/>
            </w:r>
            <w:r w:rsidRPr="00E21BAD">
              <w:rPr>
                <w:rFonts w:hint="cs"/>
                <w:rtl/>
              </w:rPr>
              <w:t xml:space="preserve">(الملاحظة </w:t>
            </w:r>
            <w:r w:rsidRPr="00E21BAD">
              <w:t>1</w:t>
            </w:r>
            <w:r w:rsidRPr="00E21BAD">
              <w:rPr>
                <w:rFonts w:hint="cs"/>
                <w:rtl/>
              </w:rPr>
              <w:t>)</w:t>
            </w:r>
          </w:p>
        </w:tc>
      </w:tr>
      <w:tr w:rsidR="00337DF0" w:rsidRPr="006F7F9E" w:rsidTr="00901462">
        <w:trPr>
          <w:jc w:val="center"/>
        </w:trPr>
        <w:tc>
          <w:tcPr>
            <w:tcW w:w="2009" w:type="dxa"/>
          </w:tcPr>
          <w:p w:rsidR="00337DF0" w:rsidRPr="006F7F9E" w:rsidRDefault="00337DF0" w:rsidP="00221402">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w:t>
            </w:r>
            <w:r w:rsidRPr="006F7F9E">
              <w:br/>
              <w:t>&lt; 5 MHz</w:t>
            </w:r>
          </w:p>
        </w:tc>
        <w:tc>
          <w:tcPr>
            <w:tcW w:w="2880" w:type="dxa"/>
          </w:tcPr>
          <w:p w:rsidR="00337DF0" w:rsidRPr="006F7F9E" w:rsidRDefault="00337DF0" w:rsidP="00221402">
            <w:pPr>
              <w:pStyle w:val="Tabletext"/>
              <w:jc w:val="center"/>
            </w:pPr>
            <w:r w:rsidRPr="006F7F9E">
              <w:t>0</w:t>
            </w:r>
            <w:r>
              <w:t>,</w:t>
            </w:r>
            <w:r w:rsidRPr="006F7F9E">
              <w:t xml:space="preserve">05 MHz </w:t>
            </w:r>
            <w:r w:rsidRPr="006F7F9E">
              <w:sym w:font="Symbol" w:char="F0A3"/>
            </w:r>
            <w:r w:rsidRPr="006F7F9E">
              <w:t xml:space="preserve"> f_offset </w:t>
            </w:r>
            <w:r w:rsidRPr="006F7F9E">
              <w:br/>
              <w:t>&lt; 5</w:t>
            </w:r>
            <w:r>
              <w:t>,</w:t>
            </w:r>
            <w:r w:rsidRPr="006F7F9E">
              <w:t>05 MHz</w:t>
            </w:r>
          </w:p>
        </w:tc>
        <w:tc>
          <w:tcPr>
            <w:tcW w:w="3420" w:type="dxa"/>
            <w:vAlign w:val="center"/>
          </w:tcPr>
          <w:p w:rsidR="00337DF0" w:rsidRPr="006F7F9E" w:rsidRDefault="00337DF0" w:rsidP="00221402">
            <w:pPr>
              <w:pStyle w:val="Tabletext"/>
              <w:spacing w:before="0" w:after="0" w:line="240" w:lineRule="auto"/>
              <w:jc w:val="center"/>
            </w:pPr>
            <w:r w:rsidRPr="006F7F9E">
              <w:object w:dxaOrig="3000" w:dyaOrig="620">
                <v:shape id="_x0000_i1030" type="#_x0000_t75" style="width:150.75pt;height:30.75pt" o:ole="">
                  <v:imagedata r:id="rId24" o:title=""/>
                </v:shape>
                <o:OLEObject Type="Embed" ProgID="Equation.3" ShapeID="_x0000_i1030" DrawAspect="Content" ObjectID="_1335184290" r:id="rId25"/>
              </w:object>
            </w:r>
          </w:p>
        </w:tc>
        <w:tc>
          <w:tcPr>
            <w:tcW w:w="1387" w:type="dxa"/>
            <w:vAlign w:val="center"/>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221402">
            <w:pPr>
              <w:pStyle w:val="Tabletext"/>
              <w:jc w:val="center"/>
            </w:pP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w:t>
            </w:r>
            <w:r w:rsidRPr="006F7F9E">
              <w:br/>
              <w:t>&lt; 10 MHz</w:t>
            </w:r>
          </w:p>
        </w:tc>
        <w:tc>
          <w:tcPr>
            <w:tcW w:w="2880" w:type="dxa"/>
          </w:tcPr>
          <w:p w:rsidR="00337DF0" w:rsidRPr="006F7F9E" w:rsidRDefault="00337DF0" w:rsidP="00221402">
            <w:pPr>
              <w:pStyle w:val="Tabletext"/>
              <w:jc w:val="center"/>
            </w:pPr>
            <w:r w:rsidRPr="006F7F9E">
              <w:t>5</w:t>
            </w:r>
            <w:r>
              <w:t>,</w:t>
            </w:r>
            <w:r w:rsidRPr="006F7F9E">
              <w:t xml:space="preserve">05 MHz </w:t>
            </w:r>
            <w:r w:rsidRPr="006F7F9E">
              <w:sym w:font="Symbol" w:char="F0A3"/>
            </w:r>
            <w:r w:rsidRPr="006F7F9E">
              <w:t xml:space="preserve"> f_offset </w:t>
            </w:r>
            <w:r w:rsidRPr="006F7F9E">
              <w:br/>
              <w:t>&lt; 10</w:t>
            </w:r>
            <w:r>
              <w:t>,</w:t>
            </w:r>
            <w:r w:rsidRPr="006F7F9E">
              <w:t>05 MHz</w:t>
            </w:r>
          </w:p>
        </w:tc>
        <w:tc>
          <w:tcPr>
            <w:tcW w:w="3420" w:type="dxa"/>
            <w:vAlign w:val="center"/>
          </w:tcPr>
          <w:p w:rsidR="00337DF0" w:rsidRPr="006F7F9E" w:rsidRDefault="00337DF0" w:rsidP="00221402">
            <w:pPr>
              <w:pStyle w:val="Tabletext"/>
              <w:jc w:val="center"/>
            </w:pPr>
            <w:r>
              <w:t>12,5</w:t>
            </w:r>
            <w:r w:rsidRPr="006F7F9E">
              <w:t>–</w:t>
            </w:r>
            <w:r>
              <w:rPr>
                <w:rFonts w:hint="cs"/>
                <w:rtl/>
                <w:lang w:bidi="ar-SY"/>
              </w:rPr>
              <w:t xml:space="preserve"> </w:t>
            </w:r>
            <w:r w:rsidRPr="006F7F9E">
              <w:t>dBm</w:t>
            </w:r>
          </w:p>
        </w:tc>
        <w:tc>
          <w:tcPr>
            <w:tcW w:w="1387" w:type="dxa"/>
            <w:vAlign w:val="center"/>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221402">
            <w:pPr>
              <w:pStyle w:val="Tabletext"/>
              <w:jc w:val="center"/>
            </w:pPr>
            <w:r w:rsidRPr="006F7F9E">
              <w:t xml:space="preserve">10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880" w:type="dxa"/>
          </w:tcPr>
          <w:p w:rsidR="00337DF0" w:rsidRPr="006F7F9E" w:rsidRDefault="00337DF0" w:rsidP="00221402">
            <w:pPr>
              <w:pStyle w:val="Tabletext"/>
              <w:jc w:val="center"/>
            </w:pPr>
            <w:r w:rsidRPr="006F7F9E">
              <w:t>10</w:t>
            </w:r>
            <w:r>
              <w:t>,</w:t>
            </w:r>
            <w:r w:rsidRPr="006F7F9E">
              <w:t xml:space="preserve">5 MHz </w:t>
            </w:r>
            <w:r w:rsidRPr="006F7F9E">
              <w:sym w:font="Symbol" w:char="F0A3"/>
            </w:r>
            <w:r w:rsidRPr="006F7F9E">
              <w:t xml:space="preserve"> f_offset </w:t>
            </w:r>
            <w:r w:rsidRPr="006F7F9E">
              <w:br/>
              <w:t>&lt; f_offset</w:t>
            </w:r>
            <w:r w:rsidRPr="006F7F9E">
              <w:rPr>
                <w:iCs/>
                <w:vertAlign w:val="subscript"/>
              </w:rPr>
              <w:t>max</w:t>
            </w:r>
          </w:p>
        </w:tc>
        <w:tc>
          <w:tcPr>
            <w:tcW w:w="3420" w:type="dxa"/>
            <w:vAlign w:val="center"/>
          </w:tcPr>
          <w:p w:rsidR="00337DF0" w:rsidRPr="006F7F9E" w:rsidRDefault="00337DF0" w:rsidP="00221402">
            <w:pPr>
              <w:pStyle w:val="Tabletext"/>
              <w:jc w:val="center"/>
            </w:pPr>
            <w:r w:rsidRPr="006F7F9E">
              <w:t>13–</w:t>
            </w:r>
            <w:r>
              <w:rPr>
                <w:rFonts w:hint="cs"/>
                <w:rtl/>
                <w:lang w:bidi="ar-SY"/>
              </w:rPr>
              <w:t xml:space="preserve"> </w:t>
            </w:r>
            <w:r w:rsidRPr="006F7F9E">
              <w:t>dBm</w:t>
            </w:r>
          </w:p>
        </w:tc>
        <w:tc>
          <w:tcPr>
            <w:tcW w:w="1387" w:type="dxa"/>
            <w:vAlign w:val="center"/>
          </w:tcPr>
          <w:p w:rsidR="00337DF0" w:rsidRPr="006F7F9E" w:rsidRDefault="00337DF0" w:rsidP="00221402">
            <w:pPr>
              <w:pStyle w:val="Tabletext"/>
              <w:jc w:val="center"/>
              <w:rPr>
                <w:lang w:bidi="ar-SY"/>
              </w:rPr>
            </w:pPr>
            <w:r w:rsidRPr="006F7F9E">
              <w:t>MHz</w:t>
            </w:r>
            <w:r>
              <w:t xml:space="preserve"> 1</w:t>
            </w:r>
          </w:p>
        </w:tc>
      </w:tr>
    </w:tbl>
    <w:p w:rsidR="00337DF0" w:rsidRDefault="00337DF0" w:rsidP="00140C66">
      <w:pPr>
        <w:pStyle w:val="Heading3"/>
        <w:spacing w:before="480"/>
        <w:rPr>
          <w:rtl/>
        </w:rPr>
      </w:pPr>
      <w:r>
        <w:t>2.2.2</w:t>
      </w:r>
      <w:r>
        <w:tab/>
      </w:r>
      <w:r>
        <w:rPr>
          <w:rFonts w:hint="cs"/>
          <w:rtl/>
          <w:lang w:bidi="ar-SY"/>
        </w:rPr>
        <w:t xml:space="preserve">القناع الطيفي </w:t>
      </w:r>
      <w:r>
        <w:rPr>
          <w:rFonts w:hint="cs"/>
          <w:rtl/>
        </w:rPr>
        <w:t>في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sidRPr="006F7F9E">
        <w:rPr>
          <w:rFonts w:eastAsia="MS Mincho"/>
        </w:rPr>
        <w:t>E-UTRA</w:t>
      </w:r>
      <w:r>
        <w:rPr>
          <w:rFonts w:hint="cs"/>
          <w:rtl/>
        </w:rPr>
        <w:t xml:space="preserve">) (التصنيف </w:t>
      </w:r>
      <w:r>
        <w:t>B</w:t>
      </w:r>
      <w:r>
        <w:rPr>
          <w:rFonts w:hint="cs"/>
          <w:rtl/>
        </w:rPr>
        <w:t>)</w:t>
      </w:r>
    </w:p>
    <w:p w:rsidR="00337DF0" w:rsidRDefault="00337DF0" w:rsidP="00337DF0">
      <w:pPr>
        <w:rPr>
          <w:rtl/>
          <w:lang w:bidi="ar-SY"/>
        </w:rPr>
      </w:pPr>
      <w:r>
        <w:rPr>
          <w:rFonts w:hint="cs"/>
          <w:rtl/>
        </w:rPr>
        <w:t>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 النطاقات الترددية </w:t>
      </w:r>
      <w:r w:rsidRPr="006F7F9E">
        <w:rPr>
          <w:rFonts w:eastAsia="MS Mincho"/>
        </w:rPr>
        <w:t>5</w:t>
      </w:r>
      <w:r>
        <w:rPr>
          <w:rFonts w:eastAsia="MS Mincho" w:hint="cs"/>
          <w:rtl/>
        </w:rPr>
        <w:t xml:space="preserve"> و</w:t>
      </w:r>
      <w:r w:rsidRPr="006F7F9E">
        <w:rPr>
          <w:rFonts w:eastAsia="MS Mincho"/>
        </w:rPr>
        <w:t>6</w:t>
      </w:r>
      <w:r>
        <w:rPr>
          <w:rFonts w:eastAsia="MS Mincho" w:hint="cs"/>
          <w:rtl/>
        </w:rPr>
        <w:t xml:space="preserve"> و</w:t>
      </w:r>
      <w:r w:rsidRPr="006F7F9E">
        <w:rPr>
          <w:rFonts w:eastAsia="MS Mincho"/>
        </w:rPr>
        <w:t>8</w:t>
      </w:r>
      <w:r>
        <w:rPr>
          <w:rFonts w:eastAsia="MS Mincho" w:hint="cs"/>
          <w:rtl/>
        </w:rPr>
        <w:t xml:space="preserve"> و</w:t>
      </w:r>
      <w:r w:rsidRPr="006F7F9E">
        <w:rPr>
          <w:rFonts w:eastAsia="MS Mincho"/>
        </w:rPr>
        <w:t>12</w:t>
      </w:r>
      <w:r>
        <w:rPr>
          <w:rFonts w:eastAsia="MS Mincho" w:hint="cs"/>
          <w:rtl/>
        </w:rPr>
        <w:t xml:space="preserve"> و</w:t>
      </w:r>
      <w:r w:rsidRPr="006F7F9E">
        <w:rPr>
          <w:rFonts w:eastAsia="MS Mincho"/>
        </w:rPr>
        <w:t>13</w:t>
      </w:r>
      <w:r>
        <w:rPr>
          <w:rFonts w:eastAsia="MS Mincho" w:hint="cs"/>
          <w:rtl/>
        </w:rPr>
        <w:t xml:space="preserve"> و</w:t>
      </w:r>
      <w:r w:rsidRPr="006F7F9E">
        <w:rPr>
          <w:rFonts w:eastAsia="MS Mincho"/>
        </w:rPr>
        <w:t>14</w:t>
      </w:r>
      <w:r>
        <w:rPr>
          <w:rFonts w:eastAsia="MS Mincho" w:hint="cs"/>
          <w:rtl/>
        </w:rPr>
        <w:t>،</w:t>
      </w:r>
      <w:r w:rsidRPr="00B1225A">
        <w:rPr>
          <w:rFonts w:hint="cs"/>
          <w:rtl/>
        </w:rPr>
        <w:t xml:space="preserve"> </w:t>
      </w:r>
      <w:r>
        <w:rPr>
          <w:rFonts w:hint="cs"/>
          <w:rtl/>
        </w:rPr>
        <w:t>يتعين</w:t>
      </w:r>
      <w:r w:rsidRPr="00B1225A">
        <w:rPr>
          <w:rFonts w:hint="cs"/>
          <w:rtl/>
          <w:lang w:bidi="ar-SY"/>
        </w:rPr>
        <w:t xml:space="preserve"> </w:t>
      </w:r>
      <w:r>
        <w:rPr>
          <w:rFonts w:hint="cs"/>
          <w:rtl/>
          <w:lang w:bidi="ar-SY"/>
        </w:rPr>
        <w:t>ألا</w:t>
      </w:r>
      <w:r>
        <w:rPr>
          <w:rFonts w:hint="eastAsia"/>
          <w:rtl/>
          <w:lang w:bidi="ar-SY"/>
        </w:rPr>
        <w:t> </w:t>
      </w:r>
      <w:r>
        <w:rPr>
          <w:rFonts w:hint="cs"/>
          <w:rtl/>
          <w:lang w:bidi="ar-SY"/>
        </w:rPr>
        <w:t xml:space="preserve">يعلو البث على السويات القصوى الموصّفة في الجداول </w:t>
      </w:r>
      <w:r>
        <w:rPr>
          <w:lang w:bidi="ar-SY"/>
        </w:rPr>
        <w:t>2</w:t>
      </w:r>
      <w:r>
        <w:rPr>
          <w:rFonts w:hint="cs"/>
          <w:lang w:bidi="ar-SY"/>
        </w:rPr>
        <w:t>B</w:t>
      </w:r>
      <w:r>
        <w:rPr>
          <w:rFonts w:hint="cs"/>
          <w:rtl/>
          <w:lang w:bidi="ar-SY"/>
        </w:rPr>
        <w:t xml:space="preserve"> أ) إلى </w:t>
      </w:r>
      <w:r>
        <w:rPr>
          <w:lang w:bidi="ar-SY"/>
        </w:rPr>
        <w:t>2</w:t>
      </w:r>
      <w:r>
        <w:rPr>
          <w:rFonts w:hint="cs"/>
          <w:lang w:bidi="ar-SY"/>
        </w:rPr>
        <w:t>B</w:t>
      </w:r>
      <w:r>
        <w:rPr>
          <w:rFonts w:hint="cs"/>
          <w:rtl/>
          <w:lang w:bidi="ar-SY"/>
        </w:rPr>
        <w:t xml:space="preserve"> ج).</w:t>
      </w:r>
    </w:p>
    <w:p w:rsidR="00337DF0" w:rsidRDefault="00337DF0" w:rsidP="00140C66">
      <w:pPr>
        <w:pStyle w:val="TableNo"/>
        <w:spacing w:before="480"/>
        <w:rPr>
          <w:rtl/>
        </w:rPr>
      </w:pPr>
      <w:r w:rsidRPr="00630263">
        <w:rPr>
          <w:rFonts w:hint="cs"/>
          <w:rtl/>
        </w:rPr>
        <w:t>الج</w:t>
      </w:r>
      <w:r w:rsidR="00221402">
        <w:rPr>
          <w:rFonts w:hint="cs"/>
          <w:rtl/>
        </w:rPr>
        <w:t>ـ</w:t>
      </w:r>
      <w:r w:rsidRPr="00630263">
        <w:rPr>
          <w:rFonts w:hint="cs"/>
          <w:rtl/>
        </w:rPr>
        <w:t>دول</w:t>
      </w:r>
      <w:r>
        <w:rPr>
          <w:rFonts w:hint="cs"/>
          <w:rtl/>
        </w:rPr>
        <w:t xml:space="preserve"> </w:t>
      </w:r>
      <w:r>
        <w:t>2</w:t>
      </w:r>
      <w:r>
        <w:rPr>
          <w:rFonts w:hint="cs"/>
        </w:rPr>
        <w:t>B</w:t>
      </w:r>
    </w:p>
    <w:p w:rsidR="00337DF0" w:rsidRDefault="00337DF0" w:rsidP="00221402">
      <w:pPr>
        <w:pStyle w:val="TabletitleBR"/>
        <w:rPr>
          <w:rtl/>
        </w:rPr>
      </w:pPr>
      <w:r w:rsidRPr="00AA1E6C">
        <w:rPr>
          <w:rFonts w:hint="cs"/>
          <w:rtl/>
        </w:rPr>
        <w:t>أ</w:t>
      </w:r>
      <w:r w:rsidR="00140C66">
        <w:rPr>
          <w:rFonts w:hint="cs"/>
          <w:rtl/>
        </w:rPr>
        <w:t xml:space="preserve"> </w:t>
      </w:r>
      <w:r w:rsidRPr="00AA1E6C">
        <w:rPr>
          <w:rFonts w:hint="cs"/>
          <w:rtl/>
        </w:rPr>
        <w:t>)</w:t>
      </w:r>
      <w:r w:rsidR="00140C66">
        <w:rPr>
          <w:rFonts w:hint="cs"/>
          <w:rtl/>
        </w:rPr>
        <w:t xml:space="preserve"> </w:t>
      </w:r>
      <w:r w:rsidRPr="00AA1E6C">
        <w:rPr>
          <w:rFonts w:hint="cs"/>
          <w:rtl/>
        </w:rPr>
        <w:t xml:space="preserve"> النطاق العامل العام لحدود البث غير المرغوب فيه لعرض نطاق قناة قدره </w:t>
      </w:r>
      <w:r w:rsidRPr="00AA1E6C">
        <w:t>1</w:t>
      </w:r>
      <w:r>
        <w:t>,</w:t>
      </w:r>
      <w:r w:rsidRPr="00AA1E6C">
        <w:t>4</w:t>
      </w:r>
      <w:r w:rsidRPr="00AA1E6C">
        <w:rPr>
          <w:rFonts w:hint="cs"/>
          <w:rtl/>
        </w:rPr>
        <w:t xml:space="preserve"> </w:t>
      </w:r>
      <w:r w:rsidRPr="00AA1E6C">
        <w:t>MHz</w:t>
      </w:r>
      <w:r>
        <w:rPr>
          <w:rtl/>
        </w:rPr>
        <w:br/>
      </w:r>
      <w:r w:rsidRPr="00AA1E6C">
        <w:rPr>
          <w:rFonts w:hint="cs"/>
          <w:rtl/>
        </w:rPr>
        <w:t xml:space="preserve">(نطاقات </w:t>
      </w:r>
      <w:r w:rsidRPr="00AA1E6C">
        <w:t>GHz</w:t>
      </w:r>
      <w:r>
        <w:t xml:space="preserve"> </w:t>
      </w:r>
      <w:r w:rsidRPr="00AA1E6C">
        <w:t>1</w:t>
      </w:r>
      <w:r>
        <w:t xml:space="preserve"> </w:t>
      </w:r>
      <w:r w:rsidRPr="005661C9">
        <w:sym w:font="Symbol" w:char="F03E"/>
      </w:r>
      <w:r>
        <w:t xml:space="preserve"> </w:t>
      </w:r>
      <w:r w:rsidRPr="00AA1E6C">
        <w:t>E-UTRA</w:t>
      </w:r>
      <w:r w:rsidRPr="00AA1E6C">
        <w:rPr>
          <w:rFonts w:hint="cs"/>
          <w:rtl/>
        </w:rPr>
        <w:t>)</w:t>
      </w:r>
      <w:r>
        <w:rPr>
          <w:rFonts w:hint="cs"/>
          <w:rtl/>
        </w:rPr>
        <w:t xml:space="preserve"> </w:t>
      </w:r>
      <w:r w:rsidRPr="00AA1E6C">
        <w:rPr>
          <w:rFonts w:hint="cs"/>
          <w:rtl/>
        </w:rPr>
        <w:t>في</w:t>
      </w:r>
      <w:r>
        <w:rPr>
          <w:rFonts w:hint="cs"/>
          <w:rtl/>
        </w:rPr>
        <w:t xml:space="preserve"> التصنيف </w:t>
      </w:r>
      <w: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37DF0" w:rsidRPr="006F7F9E" w:rsidTr="00901462">
        <w:trPr>
          <w:jc w:val="center"/>
        </w:trPr>
        <w:tc>
          <w:tcPr>
            <w:tcW w:w="2009" w:type="dxa"/>
            <w:vAlign w:val="center"/>
          </w:tcPr>
          <w:p w:rsidR="00337DF0" w:rsidRPr="000D702C" w:rsidRDefault="00337DF0" w:rsidP="00221402">
            <w:pPr>
              <w:pStyle w:val="Tablehead"/>
            </w:pPr>
            <w:r w:rsidRPr="000D702C">
              <w:rPr>
                <w:rtl/>
              </w:rPr>
              <w:t xml:space="preserve">تخالف تردد النقطة </w:t>
            </w:r>
            <w:r w:rsidRPr="000D702C">
              <w:t>dB</w:t>
            </w:r>
            <w:r w:rsidR="00221402">
              <w:t> </w:t>
            </w:r>
            <w:r w:rsidRPr="000D702C">
              <w:t>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880" w:type="dxa"/>
            <w:vAlign w:val="center"/>
          </w:tcPr>
          <w:p w:rsidR="00337DF0" w:rsidRPr="000D702C" w:rsidRDefault="00337DF0" w:rsidP="00901462">
            <w:pPr>
              <w:pStyle w:val="Tablehead"/>
            </w:pPr>
            <w:r w:rsidRPr="000D702C">
              <w:rPr>
                <w:rtl/>
              </w:rPr>
              <w:t>تخالف التردد المركزي لمرشاح القياس،</w:t>
            </w:r>
            <w:r w:rsidRPr="000D702C">
              <w:rPr>
                <w:rFonts w:hint="cs"/>
                <w:rtl/>
              </w:rPr>
              <w:t xml:space="preserve"> </w:t>
            </w:r>
            <w:r w:rsidRPr="000D702C">
              <w:t>f_offset</w:t>
            </w:r>
          </w:p>
        </w:tc>
        <w:tc>
          <w:tcPr>
            <w:tcW w:w="3420" w:type="dxa"/>
            <w:vAlign w:val="center"/>
          </w:tcPr>
          <w:p w:rsidR="00337DF0" w:rsidRPr="000D702C" w:rsidRDefault="00337DF0" w:rsidP="00901462">
            <w:pPr>
              <w:pStyle w:val="Tablehead"/>
            </w:pPr>
            <w:r w:rsidRPr="000D702C">
              <w:rPr>
                <w:rFonts w:hint="cs"/>
                <w:rtl/>
              </w:rPr>
              <w:t xml:space="preserve">الحد الأدنى من المتطلبات </w:t>
            </w:r>
          </w:p>
        </w:tc>
        <w:tc>
          <w:tcPr>
            <w:tcW w:w="1387" w:type="dxa"/>
            <w:vAlign w:val="center"/>
          </w:tcPr>
          <w:p w:rsidR="00337DF0" w:rsidRPr="000D702C" w:rsidRDefault="00337DF0" w:rsidP="00221402">
            <w:pPr>
              <w:pStyle w:val="Tablehead"/>
              <w:rPr>
                <w:rtl/>
              </w:rPr>
            </w:pPr>
            <w:r w:rsidRPr="000D702C">
              <w:rPr>
                <w:rtl/>
              </w:rPr>
              <w:t>عرض نطاق القياس</w:t>
            </w:r>
            <w:r w:rsidR="00221402">
              <w:rPr>
                <w:rFonts w:hint="cs"/>
                <w:rtl/>
              </w:rPr>
              <w:br/>
            </w:r>
            <w:r w:rsidRPr="000D702C">
              <w:rPr>
                <w:rFonts w:hint="cs"/>
                <w:rtl/>
              </w:rPr>
              <w:t xml:space="preserve">(الملاحظة </w:t>
            </w:r>
            <w:r w:rsidRPr="000D702C">
              <w:t>1</w:t>
            </w:r>
            <w:r w:rsidRPr="000D702C">
              <w:rPr>
                <w:rFonts w:hint="cs"/>
                <w:rtl/>
              </w:rPr>
              <w:t>)</w:t>
            </w:r>
          </w:p>
        </w:tc>
      </w:tr>
      <w:tr w:rsidR="00337DF0" w:rsidRPr="006F7F9E" w:rsidTr="00901462">
        <w:trPr>
          <w:jc w:val="center"/>
        </w:trPr>
        <w:tc>
          <w:tcPr>
            <w:tcW w:w="2009" w:type="dxa"/>
            <w:vAlign w:val="center"/>
          </w:tcPr>
          <w:p w:rsidR="00337DF0" w:rsidRPr="006F7F9E" w:rsidRDefault="00337DF0" w:rsidP="00221402">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w:t>
            </w:r>
            <w:r w:rsidRPr="006F7F9E">
              <w:br/>
              <w:t>&lt; 1</w:t>
            </w:r>
            <w:r>
              <w:t>,</w:t>
            </w:r>
            <w:r w:rsidRPr="006F7F9E">
              <w:t>4 MHz</w:t>
            </w:r>
          </w:p>
        </w:tc>
        <w:tc>
          <w:tcPr>
            <w:tcW w:w="2880" w:type="dxa"/>
            <w:vAlign w:val="center"/>
          </w:tcPr>
          <w:p w:rsidR="00337DF0" w:rsidRPr="006F7F9E" w:rsidRDefault="00337DF0" w:rsidP="00221402">
            <w:pPr>
              <w:pStyle w:val="Tabletext"/>
              <w:jc w:val="center"/>
            </w:pPr>
            <w:r w:rsidRPr="006F7F9E">
              <w:t>0</w:t>
            </w:r>
            <w:r>
              <w:t>,</w:t>
            </w:r>
            <w:r w:rsidRPr="006F7F9E">
              <w:t xml:space="preserve">05 MHz </w:t>
            </w:r>
            <w:r w:rsidRPr="006F7F9E">
              <w:sym w:font="Symbol" w:char="F0A3"/>
            </w:r>
            <w:r w:rsidRPr="006F7F9E">
              <w:t xml:space="preserve"> f_offset </w:t>
            </w:r>
            <w:r w:rsidRPr="006F7F9E">
              <w:br/>
              <w:t>&lt; 1</w:t>
            </w:r>
            <w:r>
              <w:t>,</w:t>
            </w:r>
            <w:r w:rsidRPr="006F7F9E">
              <w:t>45 MHz</w:t>
            </w:r>
          </w:p>
        </w:tc>
        <w:tc>
          <w:tcPr>
            <w:tcW w:w="3420" w:type="dxa"/>
            <w:vAlign w:val="center"/>
          </w:tcPr>
          <w:p w:rsidR="00337DF0" w:rsidRPr="006F7F9E" w:rsidRDefault="00337DF0" w:rsidP="00221402">
            <w:pPr>
              <w:pStyle w:val="Tabletext"/>
              <w:spacing w:line="240" w:lineRule="auto"/>
              <w:jc w:val="center"/>
            </w:pPr>
            <w:r w:rsidRPr="006F7F9E">
              <w:object w:dxaOrig="3140" w:dyaOrig="620">
                <v:shape id="_x0000_i1031" type="#_x0000_t75" style="width:157.5pt;height:30.75pt" o:ole="">
                  <v:imagedata r:id="rId26" o:title=""/>
                </v:shape>
                <o:OLEObject Type="Embed" ProgID="Equation.3" ShapeID="_x0000_i1031" DrawAspect="Content" ObjectID="_1335184291" r:id="rId27"/>
              </w:object>
            </w:r>
          </w:p>
        </w:tc>
        <w:tc>
          <w:tcPr>
            <w:tcW w:w="1387" w:type="dxa"/>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221402">
            <w:pPr>
              <w:pStyle w:val="Tabletext"/>
              <w:jc w:val="center"/>
            </w:pPr>
            <w:r w:rsidRPr="006F7F9E">
              <w:t>1</w:t>
            </w:r>
            <w:r>
              <w:t>,</w:t>
            </w:r>
            <w:r w:rsidRPr="006F7F9E">
              <w:t xml:space="preserve">4 MHz </w:t>
            </w:r>
            <w:r w:rsidRPr="006F7F9E">
              <w:sym w:font="Symbol" w:char="F0A3"/>
            </w:r>
            <w:r w:rsidRPr="006F7F9E">
              <w:t xml:space="preserve"> </w:t>
            </w:r>
            <w:r w:rsidRPr="006F7F9E">
              <w:sym w:font="Symbol" w:char="F044"/>
            </w:r>
            <w:r w:rsidRPr="006F7F9E">
              <w:rPr>
                <w:i/>
                <w:iCs/>
              </w:rPr>
              <w:t>f</w:t>
            </w:r>
            <w:r w:rsidRPr="006F7F9E">
              <w:t xml:space="preserve"> </w:t>
            </w:r>
            <w:r w:rsidRPr="006F7F9E">
              <w:br/>
              <w:t>&lt; 2</w:t>
            </w:r>
            <w:r>
              <w:t>,</w:t>
            </w:r>
            <w:r w:rsidRPr="006F7F9E">
              <w:t>8 MHz</w:t>
            </w:r>
          </w:p>
        </w:tc>
        <w:tc>
          <w:tcPr>
            <w:tcW w:w="2880" w:type="dxa"/>
          </w:tcPr>
          <w:p w:rsidR="00337DF0" w:rsidRPr="006F7F9E" w:rsidRDefault="00337DF0" w:rsidP="00221402">
            <w:pPr>
              <w:pStyle w:val="Tabletext"/>
              <w:jc w:val="center"/>
            </w:pPr>
            <w:r w:rsidRPr="006F7F9E">
              <w:t>1</w:t>
            </w:r>
            <w:r>
              <w:t>,</w:t>
            </w:r>
            <w:r w:rsidRPr="006F7F9E">
              <w:t xml:space="preserve">45 MHz </w:t>
            </w:r>
            <w:r w:rsidRPr="006F7F9E">
              <w:sym w:font="Symbol" w:char="F0A3"/>
            </w:r>
            <w:r w:rsidRPr="006F7F9E">
              <w:t xml:space="preserve"> f_offset </w:t>
            </w:r>
            <w:r w:rsidRPr="006F7F9E">
              <w:br/>
              <w:t>&lt; 2</w:t>
            </w:r>
            <w:r>
              <w:t>,</w:t>
            </w:r>
            <w:r w:rsidRPr="006F7F9E">
              <w:t>85 MHz</w:t>
            </w:r>
          </w:p>
        </w:tc>
        <w:tc>
          <w:tcPr>
            <w:tcW w:w="3420" w:type="dxa"/>
          </w:tcPr>
          <w:p w:rsidR="00337DF0" w:rsidRPr="006F7F9E" w:rsidRDefault="00337DF0" w:rsidP="00221402">
            <w:pPr>
              <w:pStyle w:val="Tabletext"/>
              <w:jc w:val="center"/>
            </w:pPr>
            <w:r>
              <w:t>9,5</w:t>
            </w:r>
            <w:r w:rsidRPr="006F7F9E">
              <w:t>–</w:t>
            </w:r>
            <w:r>
              <w:rPr>
                <w:rFonts w:hint="cs"/>
                <w:rtl/>
                <w:lang w:bidi="ar-SY"/>
              </w:rPr>
              <w:t xml:space="preserve"> </w:t>
            </w:r>
            <w:r w:rsidRPr="006F7F9E">
              <w:t>dBm</w:t>
            </w:r>
          </w:p>
        </w:tc>
        <w:tc>
          <w:tcPr>
            <w:tcW w:w="1387" w:type="dxa"/>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221402">
            <w:pPr>
              <w:pStyle w:val="Tabletext"/>
              <w:jc w:val="center"/>
            </w:pPr>
            <w:r w:rsidRPr="006F7F9E">
              <w:t>2</w:t>
            </w:r>
            <w:r>
              <w:t>,</w:t>
            </w:r>
            <w:r w:rsidRPr="006F7F9E">
              <w:t xml:space="preserve">8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880" w:type="dxa"/>
          </w:tcPr>
          <w:p w:rsidR="00337DF0" w:rsidRPr="006F7F9E" w:rsidRDefault="00337DF0" w:rsidP="00221402">
            <w:pPr>
              <w:pStyle w:val="Tabletext"/>
              <w:jc w:val="center"/>
            </w:pPr>
            <w:r w:rsidRPr="006F7F9E">
              <w:t>2</w:t>
            </w:r>
            <w:r>
              <w:t>,</w:t>
            </w:r>
            <w:r w:rsidRPr="006F7F9E">
              <w:t xml:space="preserve">85 MHz </w:t>
            </w:r>
            <w:r w:rsidRPr="006F7F9E">
              <w:sym w:font="Symbol" w:char="F0A3"/>
            </w:r>
            <w:r w:rsidRPr="006F7F9E">
              <w:t xml:space="preserve"> f_offset </w:t>
            </w:r>
            <w:r w:rsidRPr="006F7F9E">
              <w:br/>
              <w:t>&lt; f_offset</w:t>
            </w:r>
            <w:r w:rsidRPr="006F7F9E">
              <w:rPr>
                <w:iCs/>
                <w:vertAlign w:val="subscript"/>
              </w:rPr>
              <w:t>max</w:t>
            </w:r>
          </w:p>
        </w:tc>
        <w:tc>
          <w:tcPr>
            <w:tcW w:w="3420" w:type="dxa"/>
          </w:tcPr>
          <w:p w:rsidR="00337DF0" w:rsidRPr="006F7F9E" w:rsidRDefault="00337DF0" w:rsidP="00221402">
            <w:pPr>
              <w:pStyle w:val="Tabletext"/>
              <w:jc w:val="center"/>
            </w:pPr>
            <w:r w:rsidRPr="006F7F9E">
              <w:t>1</w:t>
            </w:r>
            <w:r>
              <w:t>6</w:t>
            </w:r>
            <w:r w:rsidRPr="006F7F9E">
              <w:t>–</w:t>
            </w:r>
            <w:r>
              <w:rPr>
                <w:rFonts w:hint="cs"/>
                <w:rtl/>
                <w:lang w:bidi="ar-SY"/>
              </w:rPr>
              <w:t xml:space="preserve"> </w:t>
            </w:r>
            <w:r w:rsidRPr="006F7F9E">
              <w:t>dBm</w:t>
            </w:r>
          </w:p>
        </w:tc>
        <w:tc>
          <w:tcPr>
            <w:tcW w:w="1387" w:type="dxa"/>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bl>
    <w:p w:rsidR="00221402" w:rsidRDefault="00221402" w:rsidP="00221402">
      <w:pPr>
        <w:pStyle w:val="TableNo"/>
        <w:rPr>
          <w:rtl/>
        </w:rPr>
      </w:pPr>
      <w:r>
        <w:rPr>
          <w:rFonts w:hint="cs"/>
          <w:rtl/>
        </w:rPr>
        <w:lastRenderedPageBreak/>
        <w:t xml:space="preserve">الجـدول </w:t>
      </w:r>
      <w:r>
        <w:t>2</w:t>
      </w:r>
      <w:r>
        <w:rPr>
          <w:rFonts w:hint="cs"/>
        </w:rPr>
        <w:t>B</w:t>
      </w:r>
      <w:r>
        <w:rPr>
          <w:rFonts w:hint="cs"/>
          <w:rtl/>
        </w:rPr>
        <w:t xml:space="preserve"> (</w:t>
      </w:r>
      <w:r w:rsidRPr="00630263">
        <w:rPr>
          <w:rFonts w:hint="cs"/>
          <w:i/>
          <w:iCs/>
          <w:rtl/>
        </w:rPr>
        <w:t>تابع</w:t>
      </w:r>
      <w:r>
        <w:rPr>
          <w:rFonts w:hint="cs"/>
          <w:rtl/>
        </w:rPr>
        <w:t>)</w:t>
      </w:r>
    </w:p>
    <w:p w:rsidR="00337DF0" w:rsidRPr="00AA1E6C" w:rsidRDefault="00337DF0" w:rsidP="00221402">
      <w:pPr>
        <w:pStyle w:val="TabletitleBR"/>
        <w:rPr>
          <w:rtl/>
        </w:rPr>
      </w:pPr>
      <w:r>
        <w:rPr>
          <w:rFonts w:hint="cs"/>
          <w:rtl/>
        </w:rPr>
        <w:t>ب</w:t>
      </w:r>
      <w:r w:rsidRPr="00AA1E6C">
        <w:rPr>
          <w:rFonts w:hint="cs"/>
          <w:rtl/>
        </w:rPr>
        <w:t>)</w:t>
      </w:r>
      <w:r w:rsidR="00140C66">
        <w:rPr>
          <w:rFonts w:hint="cs"/>
          <w:rtl/>
        </w:rPr>
        <w:t xml:space="preserve"> </w:t>
      </w:r>
      <w:r w:rsidRPr="00AA1E6C">
        <w:rPr>
          <w:rFonts w:hint="cs"/>
          <w:rtl/>
        </w:rPr>
        <w:t xml:space="preserve"> النطاق العامل العام لحدود البث غير المرغوب فيه لعرض نطاق قناة قدره </w:t>
      </w:r>
      <w:r>
        <w:t>3</w:t>
      </w:r>
      <w:r w:rsidRPr="00AA1E6C">
        <w:rPr>
          <w:rFonts w:hint="cs"/>
          <w:rtl/>
        </w:rPr>
        <w:t xml:space="preserve"> </w:t>
      </w:r>
      <w:r w:rsidRPr="00AA1E6C">
        <w:t>MHz</w:t>
      </w:r>
      <w:r>
        <w:rPr>
          <w:rtl/>
        </w:rPr>
        <w:br/>
      </w:r>
      <w:r w:rsidRPr="00AA1E6C">
        <w:rPr>
          <w:rFonts w:hint="cs"/>
          <w:rtl/>
        </w:rPr>
        <w:t xml:space="preserve">(نطاقات </w:t>
      </w:r>
      <w:r w:rsidRPr="00AA1E6C">
        <w:t>GHz</w:t>
      </w:r>
      <w:r>
        <w:t xml:space="preserve"> </w:t>
      </w:r>
      <w:r w:rsidRPr="00AA1E6C">
        <w:t>1</w:t>
      </w:r>
      <w:r>
        <w:t xml:space="preserve"> </w:t>
      </w:r>
      <w:r w:rsidRPr="005661C9">
        <w:sym w:font="Symbol" w:char="F03E"/>
      </w:r>
      <w:r>
        <w:t xml:space="preserve"> </w:t>
      </w:r>
      <w:r w:rsidRPr="00AA1E6C">
        <w:t>E-UTRA</w:t>
      </w:r>
      <w:r w:rsidRPr="00AA1E6C">
        <w:rPr>
          <w:rFonts w:hint="cs"/>
          <w:rtl/>
        </w:rPr>
        <w:t>)</w:t>
      </w:r>
      <w:r>
        <w:rPr>
          <w:rFonts w:hint="cs"/>
          <w:rtl/>
        </w:rPr>
        <w:t xml:space="preserve"> </w:t>
      </w:r>
      <w:r w:rsidRPr="00AA1E6C">
        <w:rPr>
          <w:rFonts w:hint="cs"/>
          <w:rtl/>
        </w:rPr>
        <w:t>في</w:t>
      </w:r>
      <w:r>
        <w:rPr>
          <w:rFonts w:hint="cs"/>
          <w:rtl/>
        </w:rPr>
        <w:t xml:space="preserve"> التصنيف </w:t>
      </w:r>
      <w: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37DF0" w:rsidRPr="006F7F9E" w:rsidTr="00901462">
        <w:trPr>
          <w:jc w:val="center"/>
        </w:trPr>
        <w:tc>
          <w:tcPr>
            <w:tcW w:w="2009" w:type="dxa"/>
            <w:vAlign w:val="center"/>
          </w:tcPr>
          <w:p w:rsidR="00337DF0" w:rsidRPr="00E21BAD" w:rsidRDefault="00337DF0" w:rsidP="00221402">
            <w:pPr>
              <w:pStyle w:val="Tablehead"/>
            </w:pPr>
            <w:r w:rsidRPr="00E21BAD">
              <w:rPr>
                <w:rtl/>
              </w:rPr>
              <w:t xml:space="preserve">تخالف تردد النقطة </w:t>
            </w:r>
            <w:r w:rsidRPr="00E21BAD">
              <w:t>dB</w:t>
            </w:r>
            <w:r w:rsidR="00221402">
              <w:t> </w:t>
            </w:r>
            <w:r w:rsidRPr="00E21BAD">
              <w:t>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2880" w:type="dxa"/>
            <w:vAlign w:val="center"/>
          </w:tcPr>
          <w:p w:rsidR="00337DF0" w:rsidRPr="00E21BAD" w:rsidRDefault="00337DF0" w:rsidP="00901462">
            <w:pPr>
              <w:pStyle w:val="Tablehead"/>
            </w:pPr>
            <w:r w:rsidRPr="00E21BAD">
              <w:rPr>
                <w:rtl/>
              </w:rPr>
              <w:t>تخالف التردد المركزي لمرشاح القياس،</w:t>
            </w:r>
            <w:r w:rsidRPr="00E21BAD">
              <w:rPr>
                <w:rFonts w:hint="cs"/>
                <w:rtl/>
              </w:rPr>
              <w:t xml:space="preserve"> </w:t>
            </w:r>
            <w:r w:rsidRPr="00E21BAD">
              <w:t>f_offset</w:t>
            </w:r>
          </w:p>
        </w:tc>
        <w:tc>
          <w:tcPr>
            <w:tcW w:w="3420" w:type="dxa"/>
            <w:vAlign w:val="center"/>
          </w:tcPr>
          <w:p w:rsidR="00337DF0" w:rsidRPr="00E21BAD" w:rsidRDefault="00337DF0" w:rsidP="00901462">
            <w:pPr>
              <w:pStyle w:val="Tablehead"/>
            </w:pPr>
            <w:r w:rsidRPr="00E21BAD">
              <w:rPr>
                <w:rFonts w:hint="cs"/>
                <w:rtl/>
              </w:rPr>
              <w:t xml:space="preserve">الحد الأدنى من المتطلبات </w:t>
            </w:r>
          </w:p>
        </w:tc>
        <w:tc>
          <w:tcPr>
            <w:tcW w:w="1387" w:type="dxa"/>
            <w:vAlign w:val="center"/>
          </w:tcPr>
          <w:p w:rsidR="00337DF0" w:rsidRPr="00E21BAD" w:rsidRDefault="00337DF0" w:rsidP="00221402">
            <w:pPr>
              <w:pStyle w:val="Tablehead"/>
              <w:rPr>
                <w:rtl/>
              </w:rPr>
            </w:pPr>
            <w:r w:rsidRPr="00E21BAD">
              <w:rPr>
                <w:rtl/>
              </w:rPr>
              <w:t>عرض نطاق القياس</w:t>
            </w:r>
            <w:r w:rsidR="00221402">
              <w:rPr>
                <w:rFonts w:hint="cs"/>
                <w:rtl/>
              </w:rPr>
              <w:br/>
            </w:r>
            <w:r w:rsidRPr="00E21BAD">
              <w:rPr>
                <w:rFonts w:hint="cs"/>
                <w:rtl/>
              </w:rPr>
              <w:t xml:space="preserve">(الملاحظة </w:t>
            </w:r>
            <w:r w:rsidRPr="00E21BAD">
              <w:t>1</w:t>
            </w:r>
            <w:r w:rsidRPr="00E21BAD">
              <w:rPr>
                <w:rFonts w:hint="cs"/>
                <w:rtl/>
              </w:rPr>
              <w:t>)</w:t>
            </w:r>
          </w:p>
        </w:tc>
      </w:tr>
      <w:tr w:rsidR="00337DF0" w:rsidRPr="006F7F9E" w:rsidTr="00901462">
        <w:trPr>
          <w:jc w:val="center"/>
        </w:trPr>
        <w:tc>
          <w:tcPr>
            <w:tcW w:w="2009" w:type="dxa"/>
            <w:vAlign w:val="center"/>
          </w:tcPr>
          <w:p w:rsidR="00337DF0" w:rsidRPr="006F7F9E" w:rsidRDefault="00337DF0" w:rsidP="00221402">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w:t>
            </w:r>
            <w:r w:rsidRPr="006F7F9E">
              <w:br/>
              <w:t>&lt; 3 MHz</w:t>
            </w:r>
          </w:p>
        </w:tc>
        <w:tc>
          <w:tcPr>
            <w:tcW w:w="2880" w:type="dxa"/>
            <w:vAlign w:val="center"/>
          </w:tcPr>
          <w:p w:rsidR="00337DF0" w:rsidRPr="006F7F9E" w:rsidRDefault="00337DF0" w:rsidP="00221402">
            <w:pPr>
              <w:pStyle w:val="Tabletext"/>
              <w:jc w:val="center"/>
            </w:pPr>
            <w:r w:rsidRPr="006F7F9E">
              <w:t>0</w:t>
            </w:r>
            <w:r>
              <w:t>,</w:t>
            </w:r>
            <w:r w:rsidRPr="006F7F9E">
              <w:t xml:space="preserve">05 MHz </w:t>
            </w:r>
            <w:r w:rsidRPr="006F7F9E">
              <w:sym w:font="Symbol" w:char="F0A3"/>
            </w:r>
            <w:r w:rsidRPr="006F7F9E">
              <w:t xml:space="preserve"> f_offset </w:t>
            </w:r>
            <w:r w:rsidRPr="006F7F9E">
              <w:br/>
              <w:t>&lt; 3</w:t>
            </w:r>
            <w:r>
              <w:t>,</w:t>
            </w:r>
            <w:r w:rsidRPr="006F7F9E">
              <w:t>05 MHz</w:t>
            </w:r>
          </w:p>
        </w:tc>
        <w:tc>
          <w:tcPr>
            <w:tcW w:w="3420" w:type="dxa"/>
            <w:vAlign w:val="center"/>
          </w:tcPr>
          <w:p w:rsidR="00337DF0" w:rsidRPr="006F7F9E" w:rsidRDefault="00337DF0" w:rsidP="00221402">
            <w:pPr>
              <w:pStyle w:val="Tabletext"/>
              <w:spacing w:before="0" w:after="0" w:line="240" w:lineRule="auto"/>
              <w:jc w:val="center"/>
            </w:pPr>
            <w:r w:rsidRPr="006F7F9E">
              <w:object w:dxaOrig="3080" w:dyaOrig="620">
                <v:shape id="_x0000_i1057" type="#_x0000_t75" style="width:154.5pt;height:30.75pt" o:ole="">
                  <v:imagedata r:id="rId28" o:title=""/>
                </v:shape>
                <o:OLEObject Type="Embed" ProgID="Equation.3" ShapeID="_x0000_i1057" DrawAspect="Content" ObjectID="_1335184292" r:id="rId29"/>
              </w:object>
            </w:r>
          </w:p>
        </w:tc>
        <w:tc>
          <w:tcPr>
            <w:tcW w:w="1387" w:type="dxa"/>
            <w:vAlign w:val="center"/>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221402">
            <w:pPr>
              <w:pStyle w:val="Tabletext"/>
              <w:jc w:val="center"/>
            </w:pPr>
            <w:r w:rsidRPr="006F7F9E">
              <w:t xml:space="preserve">3 MHz </w:t>
            </w:r>
            <w:r w:rsidRPr="006F7F9E">
              <w:sym w:font="Symbol" w:char="F0A3"/>
            </w:r>
            <w:r w:rsidRPr="006F7F9E">
              <w:t xml:space="preserve"> </w:t>
            </w:r>
            <w:r w:rsidRPr="006F7F9E">
              <w:sym w:font="Symbol" w:char="F044"/>
            </w:r>
            <w:r w:rsidRPr="006F7F9E">
              <w:rPr>
                <w:i/>
                <w:iCs/>
              </w:rPr>
              <w:t>f</w:t>
            </w:r>
            <w:r w:rsidRPr="006F7F9E">
              <w:t xml:space="preserve"> </w:t>
            </w:r>
            <w:r w:rsidRPr="006F7F9E">
              <w:br/>
              <w:t>&lt; 6 MHz</w:t>
            </w:r>
          </w:p>
        </w:tc>
        <w:tc>
          <w:tcPr>
            <w:tcW w:w="2880" w:type="dxa"/>
          </w:tcPr>
          <w:p w:rsidR="00337DF0" w:rsidRPr="006F7F9E" w:rsidRDefault="00337DF0" w:rsidP="00221402">
            <w:pPr>
              <w:pStyle w:val="Tabletext"/>
              <w:jc w:val="center"/>
            </w:pPr>
            <w:r w:rsidRPr="006F7F9E">
              <w:t>3</w:t>
            </w:r>
            <w:r>
              <w:t>,</w:t>
            </w:r>
            <w:r w:rsidRPr="006F7F9E">
              <w:t xml:space="preserve">05 MHz </w:t>
            </w:r>
            <w:r w:rsidRPr="006F7F9E">
              <w:sym w:font="Symbol" w:char="F0A3"/>
            </w:r>
            <w:r w:rsidRPr="006F7F9E">
              <w:t xml:space="preserve"> f_offset </w:t>
            </w:r>
            <w:r w:rsidRPr="006F7F9E">
              <w:br/>
              <w:t>&lt; 6</w:t>
            </w:r>
            <w:r>
              <w:t>,</w:t>
            </w:r>
            <w:r w:rsidRPr="006F7F9E">
              <w:t>05 MHz</w:t>
            </w:r>
          </w:p>
        </w:tc>
        <w:tc>
          <w:tcPr>
            <w:tcW w:w="3420" w:type="dxa"/>
          </w:tcPr>
          <w:p w:rsidR="00337DF0" w:rsidRPr="006F7F9E" w:rsidRDefault="00337DF0" w:rsidP="00221402">
            <w:pPr>
              <w:pStyle w:val="Tabletext"/>
              <w:jc w:val="center"/>
            </w:pPr>
            <w:r>
              <w:t>13,5</w:t>
            </w:r>
            <w:r w:rsidRPr="006F7F9E">
              <w:t>–</w:t>
            </w:r>
            <w:r>
              <w:rPr>
                <w:rFonts w:hint="cs"/>
                <w:rtl/>
                <w:lang w:bidi="ar-SY"/>
              </w:rPr>
              <w:t xml:space="preserve"> </w:t>
            </w:r>
            <w:r w:rsidRPr="006F7F9E">
              <w:t>dBm</w:t>
            </w:r>
          </w:p>
        </w:tc>
        <w:tc>
          <w:tcPr>
            <w:tcW w:w="1387" w:type="dxa"/>
            <w:vAlign w:val="center"/>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221402">
            <w:pPr>
              <w:pStyle w:val="Tabletext"/>
              <w:jc w:val="center"/>
            </w:pPr>
            <w:r w:rsidRPr="006F7F9E">
              <w:t xml:space="preserve">6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880" w:type="dxa"/>
          </w:tcPr>
          <w:p w:rsidR="00337DF0" w:rsidRPr="006F7F9E" w:rsidRDefault="00337DF0" w:rsidP="00221402">
            <w:pPr>
              <w:pStyle w:val="Tabletext"/>
              <w:jc w:val="center"/>
            </w:pPr>
            <w:r w:rsidRPr="006F7F9E">
              <w:t>6</w:t>
            </w:r>
            <w:r>
              <w:t>,</w:t>
            </w:r>
            <w:r w:rsidRPr="006F7F9E">
              <w:t xml:space="preserve">05 MHz </w:t>
            </w:r>
            <w:r w:rsidRPr="006F7F9E">
              <w:sym w:font="Symbol" w:char="F0A3"/>
            </w:r>
            <w:r w:rsidRPr="006F7F9E">
              <w:t xml:space="preserve"> f_offset </w:t>
            </w:r>
            <w:r w:rsidRPr="006F7F9E">
              <w:br/>
              <w:t>&lt; f_offset</w:t>
            </w:r>
            <w:r w:rsidRPr="006F7F9E">
              <w:rPr>
                <w:iCs/>
                <w:vertAlign w:val="subscript"/>
              </w:rPr>
              <w:t>max</w:t>
            </w:r>
          </w:p>
        </w:tc>
        <w:tc>
          <w:tcPr>
            <w:tcW w:w="3420" w:type="dxa"/>
          </w:tcPr>
          <w:p w:rsidR="00337DF0" w:rsidRPr="006F7F9E" w:rsidRDefault="00337DF0" w:rsidP="00221402">
            <w:pPr>
              <w:pStyle w:val="Tabletext"/>
              <w:jc w:val="center"/>
            </w:pPr>
            <w:r w:rsidRPr="006F7F9E">
              <w:t>1</w:t>
            </w:r>
            <w:r>
              <w:t>6</w:t>
            </w:r>
            <w:r w:rsidRPr="006F7F9E">
              <w:t>–</w:t>
            </w:r>
            <w:r>
              <w:rPr>
                <w:rFonts w:hint="cs"/>
                <w:rtl/>
                <w:lang w:bidi="ar-SY"/>
              </w:rPr>
              <w:t xml:space="preserve"> </w:t>
            </w:r>
            <w:r w:rsidRPr="006F7F9E">
              <w:t>dBm</w:t>
            </w:r>
          </w:p>
        </w:tc>
        <w:tc>
          <w:tcPr>
            <w:tcW w:w="1387" w:type="dxa"/>
            <w:vAlign w:val="center"/>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bl>
    <w:p w:rsidR="00221402" w:rsidRDefault="00221402" w:rsidP="00221402">
      <w:pPr>
        <w:rPr>
          <w:rtl/>
        </w:rPr>
      </w:pPr>
    </w:p>
    <w:p w:rsidR="00337DF0" w:rsidRDefault="00337DF0" w:rsidP="00221402">
      <w:pPr>
        <w:pStyle w:val="TabletitleBR"/>
        <w:rPr>
          <w:rtl/>
        </w:rPr>
      </w:pPr>
      <w:r>
        <w:rPr>
          <w:rFonts w:hint="cs"/>
          <w:rtl/>
        </w:rPr>
        <w:t>ج</w:t>
      </w:r>
      <w:r w:rsidRPr="00AA1E6C">
        <w:rPr>
          <w:rFonts w:hint="cs"/>
          <w:rtl/>
        </w:rPr>
        <w:t>)</w:t>
      </w:r>
      <w:r w:rsidR="00140C66">
        <w:rPr>
          <w:rFonts w:hint="cs"/>
          <w:rtl/>
        </w:rPr>
        <w:t xml:space="preserve"> </w:t>
      </w:r>
      <w:r w:rsidRPr="00AA1E6C">
        <w:rPr>
          <w:rFonts w:hint="cs"/>
          <w:rtl/>
        </w:rPr>
        <w:t xml:space="preserve"> النطاق العامل العام لحدود البث غير المرغوب فيه لعرض نطاق قناة قدره </w:t>
      </w:r>
      <w:r>
        <w:t>5</w:t>
      </w:r>
      <w:r>
        <w:rPr>
          <w:rFonts w:hint="cs"/>
          <w:rtl/>
        </w:rPr>
        <w:t xml:space="preserve"> و</w:t>
      </w:r>
      <w:r>
        <w:t>10</w:t>
      </w:r>
      <w:r>
        <w:rPr>
          <w:rFonts w:hint="cs"/>
          <w:rtl/>
        </w:rPr>
        <w:t xml:space="preserve"> و</w:t>
      </w:r>
      <w:r>
        <w:t>15</w:t>
      </w:r>
      <w:r>
        <w:rPr>
          <w:rFonts w:hint="cs"/>
          <w:rtl/>
        </w:rPr>
        <w:t xml:space="preserve"> و</w:t>
      </w:r>
      <w:r>
        <w:t>20</w:t>
      </w:r>
      <w:r w:rsidRPr="00AA1E6C">
        <w:rPr>
          <w:rFonts w:hint="cs"/>
          <w:rtl/>
        </w:rPr>
        <w:t xml:space="preserve"> </w:t>
      </w:r>
      <w:r w:rsidRPr="00AA1E6C">
        <w:t>MHz</w:t>
      </w:r>
      <w:r>
        <w:rPr>
          <w:rtl/>
        </w:rPr>
        <w:br/>
      </w:r>
      <w:r w:rsidRPr="00AA1E6C">
        <w:rPr>
          <w:rFonts w:hint="cs"/>
          <w:rtl/>
        </w:rPr>
        <w:t xml:space="preserve">(نطاقات </w:t>
      </w:r>
      <w:r w:rsidRPr="00AA1E6C">
        <w:t>GHz</w:t>
      </w:r>
      <w:r>
        <w:t xml:space="preserve"> </w:t>
      </w:r>
      <w:r w:rsidRPr="00AA1E6C">
        <w:t>1</w:t>
      </w:r>
      <w:r>
        <w:t xml:space="preserve"> </w:t>
      </w:r>
      <w:r w:rsidRPr="005661C9">
        <w:sym w:font="Symbol" w:char="F03E"/>
      </w:r>
      <w:r>
        <w:t xml:space="preserve"> </w:t>
      </w:r>
      <w:r w:rsidRPr="00AA1E6C">
        <w:t>E-UTRA</w:t>
      </w:r>
      <w:r w:rsidRPr="00AA1E6C">
        <w:rPr>
          <w:rFonts w:hint="cs"/>
          <w:rtl/>
        </w:rPr>
        <w:t>) في</w:t>
      </w:r>
      <w:r>
        <w:rPr>
          <w:rFonts w:hint="cs"/>
          <w:rtl/>
        </w:rPr>
        <w:t xml:space="preserve"> التصنيف </w:t>
      </w:r>
      <w: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37DF0" w:rsidRPr="006F7F9E" w:rsidTr="00901462">
        <w:trPr>
          <w:jc w:val="center"/>
        </w:trPr>
        <w:tc>
          <w:tcPr>
            <w:tcW w:w="2009" w:type="dxa"/>
            <w:vAlign w:val="center"/>
          </w:tcPr>
          <w:p w:rsidR="00337DF0" w:rsidRPr="000D702C" w:rsidRDefault="00337DF0" w:rsidP="00221402">
            <w:pPr>
              <w:pStyle w:val="Tablehead"/>
            </w:pPr>
            <w:r w:rsidRPr="000D702C">
              <w:rPr>
                <w:rtl/>
              </w:rPr>
              <w:t xml:space="preserve">تخالف تردد النقطة </w:t>
            </w:r>
            <w:r w:rsidRPr="000D702C">
              <w:t>dB</w:t>
            </w:r>
            <w:r w:rsidR="00221402">
              <w:t> </w:t>
            </w:r>
            <w:r w:rsidRPr="000D702C">
              <w:t>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880" w:type="dxa"/>
            <w:vAlign w:val="center"/>
          </w:tcPr>
          <w:p w:rsidR="00337DF0" w:rsidRPr="000D702C" w:rsidRDefault="00337DF0" w:rsidP="00901462">
            <w:pPr>
              <w:pStyle w:val="Tablehead"/>
            </w:pPr>
            <w:r w:rsidRPr="000D702C">
              <w:rPr>
                <w:rtl/>
              </w:rPr>
              <w:t>تخالف التردد المركزي لمرشاح القياس،</w:t>
            </w:r>
            <w:r w:rsidRPr="000D702C">
              <w:rPr>
                <w:rFonts w:hint="cs"/>
                <w:rtl/>
              </w:rPr>
              <w:t xml:space="preserve"> </w:t>
            </w:r>
            <w:r w:rsidRPr="000D702C">
              <w:t>f_offset</w:t>
            </w:r>
          </w:p>
        </w:tc>
        <w:tc>
          <w:tcPr>
            <w:tcW w:w="3420" w:type="dxa"/>
            <w:vAlign w:val="center"/>
          </w:tcPr>
          <w:p w:rsidR="00337DF0" w:rsidRPr="000D702C" w:rsidRDefault="00337DF0" w:rsidP="00901462">
            <w:pPr>
              <w:pStyle w:val="Tablehead"/>
            </w:pPr>
            <w:r w:rsidRPr="000D702C">
              <w:rPr>
                <w:rFonts w:hint="cs"/>
                <w:rtl/>
              </w:rPr>
              <w:t xml:space="preserve">الحد الأدنى من المتطلبات </w:t>
            </w:r>
          </w:p>
        </w:tc>
        <w:tc>
          <w:tcPr>
            <w:tcW w:w="1387" w:type="dxa"/>
            <w:vAlign w:val="center"/>
          </w:tcPr>
          <w:p w:rsidR="00337DF0" w:rsidRPr="000D702C" w:rsidRDefault="00337DF0" w:rsidP="00221402">
            <w:pPr>
              <w:pStyle w:val="Tablehead"/>
              <w:rPr>
                <w:rtl/>
              </w:rPr>
            </w:pPr>
            <w:r w:rsidRPr="000D702C">
              <w:rPr>
                <w:rtl/>
              </w:rPr>
              <w:t>عرض نطاق القياس</w:t>
            </w:r>
            <w:r w:rsidR="00221402">
              <w:rPr>
                <w:rFonts w:hint="cs"/>
                <w:rtl/>
              </w:rPr>
              <w:br/>
            </w:r>
            <w:r w:rsidRPr="000D702C">
              <w:rPr>
                <w:rFonts w:hint="cs"/>
                <w:rtl/>
              </w:rPr>
              <w:t xml:space="preserve">(الملاحظة </w:t>
            </w:r>
            <w:r w:rsidRPr="000D702C">
              <w:t>1</w:t>
            </w:r>
            <w:r w:rsidRPr="000D702C">
              <w:rPr>
                <w:rFonts w:hint="cs"/>
                <w:rtl/>
              </w:rPr>
              <w:t>)</w:t>
            </w:r>
          </w:p>
        </w:tc>
      </w:tr>
      <w:tr w:rsidR="00337DF0" w:rsidRPr="006F7F9E" w:rsidTr="00901462">
        <w:trPr>
          <w:jc w:val="center"/>
        </w:trPr>
        <w:tc>
          <w:tcPr>
            <w:tcW w:w="2009" w:type="dxa"/>
            <w:vAlign w:val="center"/>
          </w:tcPr>
          <w:p w:rsidR="00337DF0" w:rsidRPr="006F7F9E" w:rsidRDefault="00337DF0" w:rsidP="00221402">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w:t>
            </w:r>
            <w:r w:rsidRPr="006F7F9E">
              <w:br/>
              <w:t>&lt; 5 MHz</w:t>
            </w:r>
          </w:p>
        </w:tc>
        <w:tc>
          <w:tcPr>
            <w:tcW w:w="2880" w:type="dxa"/>
            <w:vAlign w:val="center"/>
          </w:tcPr>
          <w:p w:rsidR="00337DF0" w:rsidRPr="006F7F9E" w:rsidRDefault="00337DF0" w:rsidP="00221402">
            <w:pPr>
              <w:pStyle w:val="Tabletext"/>
              <w:jc w:val="center"/>
              <w:rPr>
                <w:rtl/>
                <w:lang w:bidi="ar-SY"/>
              </w:rPr>
            </w:pPr>
            <w:r w:rsidRPr="006F7F9E">
              <w:t>0</w:t>
            </w:r>
            <w:r>
              <w:t>,</w:t>
            </w:r>
            <w:r w:rsidRPr="006F7F9E">
              <w:t xml:space="preserve">05 MHz </w:t>
            </w:r>
            <w:r w:rsidRPr="006F7F9E">
              <w:sym w:font="Symbol" w:char="F0A3"/>
            </w:r>
            <w:r w:rsidRPr="006F7F9E">
              <w:t xml:space="preserve"> f_offset </w:t>
            </w:r>
            <w:r w:rsidRPr="006F7F9E">
              <w:br/>
              <w:t>&lt; 5</w:t>
            </w:r>
            <w:r>
              <w:t>,</w:t>
            </w:r>
            <w:r w:rsidRPr="006F7F9E">
              <w:t>05 MHz</w:t>
            </w:r>
          </w:p>
        </w:tc>
        <w:tc>
          <w:tcPr>
            <w:tcW w:w="3420" w:type="dxa"/>
            <w:vAlign w:val="center"/>
          </w:tcPr>
          <w:p w:rsidR="00337DF0" w:rsidRPr="006F7F9E" w:rsidRDefault="00337DF0" w:rsidP="00221402">
            <w:pPr>
              <w:pStyle w:val="Tabletext"/>
              <w:spacing w:after="0" w:line="240" w:lineRule="auto"/>
              <w:jc w:val="center"/>
            </w:pPr>
            <w:r w:rsidRPr="006F7F9E">
              <w:object w:dxaOrig="3000" w:dyaOrig="620">
                <v:shape id="_x0000_i1033" type="#_x0000_t75" style="width:150.75pt;height:30.75pt" o:ole="">
                  <v:imagedata r:id="rId30" o:title=""/>
                </v:shape>
                <o:OLEObject Type="Embed" ProgID="Equation.3" ShapeID="_x0000_i1033" DrawAspect="Content" ObjectID="_1335184293" r:id="rId31"/>
              </w:object>
            </w:r>
          </w:p>
        </w:tc>
        <w:tc>
          <w:tcPr>
            <w:tcW w:w="1387" w:type="dxa"/>
            <w:vAlign w:val="center"/>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221402">
            <w:pPr>
              <w:pStyle w:val="Tabletext"/>
              <w:jc w:val="center"/>
            </w:pP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w:t>
            </w:r>
            <w:r w:rsidRPr="006F7F9E">
              <w:br/>
              <w:t>&lt; 10 MHz</w:t>
            </w:r>
          </w:p>
        </w:tc>
        <w:tc>
          <w:tcPr>
            <w:tcW w:w="2880" w:type="dxa"/>
          </w:tcPr>
          <w:p w:rsidR="00337DF0" w:rsidRPr="006F7F9E" w:rsidRDefault="00337DF0" w:rsidP="00221402">
            <w:pPr>
              <w:pStyle w:val="Tabletext"/>
              <w:jc w:val="center"/>
            </w:pPr>
            <w:r w:rsidRPr="006F7F9E">
              <w:t>5</w:t>
            </w:r>
            <w:r>
              <w:t>,</w:t>
            </w:r>
            <w:r w:rsidRPr="006F7F9E">
              <w:t xml:space="preserve">05 MHz </w:t>
            </w:r>
            <w:r w:rsidRPr="006F7F9E">
              <w:sym w:font="Symbol" w:char="F0A3"/>
            </w:r>
            <w:r w:rsidRPr="006F7F9E">
              <w:t xml:space="preserve"> f_offset </w:t>
            </w:r>
            <w:r w:rsidRPr="006F7F9E">
              <w:br/>
              <w:t>&lt; 10</w:t>
            </w:r>
            <w:r>
              <w:t>,</w:t>
            </w:r>
            <w:r w:rsidRPr="006F7F9E">
              <w:t>05 MHz</w:t>
            </w:r>
          </w:p>
        </w:tc>
        <w:tc>
          <w:tcPr>
            <w:tcW w:w="3420" w:type="dxa"/>
          </w:tcPr>
          <w:p w:rsidR="00337DF0" w:rsidRPr="006F7F9E" w:rsidRDefault="00337DF0" w:rsidP="00221402">
            <w:pPr>
              <w:pStyle w:val="Tabletext"/>
              <w:jc w:val="center"/>
            </w:pPr>
            <w:r>
              <w:t>12,5</w:t>
            </w:r>
            <w:r w:rsidRPr="006F7F9E">
              <w:t>–</w:t>
            </w:r>
            <w:r>
              <w:rPr>
                <w:rFonts w:hint="cs"/>
                <w:rtl/>
                <w:lang w:bidi="ar-SY"/>
              </w:rPr>
              <w:t xml:space="preserve"> </w:t>
            </w:r>
            <w:r w:rsidRPr="006F7F9E">
              <w:t>dBm</w:t>
            </w:r>
          </w:p>
        </w:tc>
        <w:tc>
          <w:tcPr>
            <w:tcW w:w="1387" w:type="dxa"/>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221402">
            <w:pPr>
              <w:pStyle w:val="Tabletext"/>
              <w:jc w:val="center"/>
            </w:pPr>
            <w:r w:rsidRPr="006F7F9E">
              <w:t xml:space="preserve">10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880" w:type="dxa"/>
          </w:tcPr>
          <w:p w:rsidR="00337DF0" w:rsidRPr="006F7F9E" w:rsidRDefault="00337DF0" w:rsidP="00221402">
            <w:pPr>
              <w:pStyle w:val="Tabletext"/>
              <w:jc w:val="center"/>
            </w:pPr>
            <w:r w:rsidRPr="006F7F9E">
              <w:t>10</w:t>
            </w:r>
            <w:r>
              <w:t>,</w:t>
            </w:r>
            <w:r w:rsidRPr="006F7F9E">
              <w:t xml:space="preserve">05 MHz </w:t>
            </w:r>
            <w:r w:rsidRPr="006F7F9E">
              <w:sym w:font="Symbol" w:char="F0A3"/>
            </w:r>
            <w:r w:rsidRPr="006F7F9E">
              <w:t xml:space="preserve"> f_offset </w:t>
            </w:r>
            <w:r w:rsidRPr="006F7F9E">
              <w:br/>
              <w:t>&lt; f_offset</w:t>
            </w:r>
            <w:r w:rsidRPr="006F7F9E">
              <w:rPr>
                <w:iCs/>
                <w:vertAlign w:val="subscript"/>
              </w:rPr>
              <w:t>max</w:t>
            </w:r>
          </w:p>
        </w:tc>
        <w:tc>
          <w:tcPr>
            <w:tcW w:w="3420" w:type="dxa"/>
          </w:tcPr>
          <w:p w:rsidR="00337DF0" w:rsidRPr="006F7F9E" w:rsidRDefault="00337DF0" w:rsidP="00221402">
            <w:pPr>
              <w:pStyle w:val="Tabletext"/>
              <w:jc w:val="center"/>
            </w:pPr>
            <w:r w:rsidRPr="006F7F9E">
              <w:t>1</w:t>
            </w:r>
            <w:r>
              <w:t>6</w:t>
            </w:r>
            <w:r w:rsidRPr="006F7F9E">
              <w:t>–</w:t>
            </w:r>
            <w:r>
              <w:rPr>
                <w:rFonts w:hint="cs"/>
                <w:rtl/>
                <w:lang w:bidi="ar-SY"/>
              </w:rPr>
              <w:t xml:space="preserve"> </w:t>
            </w:r>
            <w:r w:rsidRPr="006F7F9E">
              <w:t>dBm</w:t>
            </w:r>
          </w:p>
        </w:tc>
        <w:tc>
          <w:tcPr>
            <w:tcW w:w="1387" w:type="dxa"/>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bl>
    <w:p w:rsidR="00337DF0" w:rsidRDefault="00337DF0" w:rsidP="00337DF0">
      <w:pPr>
        <w:spacing w:before="240"/>
        <w:rPr>
          <w:rtl/>
          <w:lang w:bidi="ar-SY"/>
        </w:rPr>
      </w:pPr>
      <w:r>
        <w:rPr>
          <w:rFonts w:hint="cs"/>
          <w:rtl/>
        </w:rPr>
        <w:t>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 النطاقات الترددية </w:t>
      </w:r>
      <w:r>
        <w:rPr>
          <w:rFonts w:eastAsia="MS Mincho"/>
        </w:rPr>
        <w:t>1</w:t>
      </w:r>
      <w:r>
        <w:rPr>
          <w:rFonts w:eastAsia="MS Mincho" w:hint="cs"/>
          <w:rtl/>
        </w:rPr>
        <w:t xml:space="preserve"> و</w:t>
      </w:r>
      <w:r>
        <w:rPr>
          <w:rFonts w:eastAsia="MS Mincho"/>
        </w:rPr>
        <w:t>2</w:t>
      </w:r>
      <w:r>
        <w:rPr>
          <w:rFonts w:eastAsia="MS Mincho" w:hint="cs"/>
          <w:rtl/>
        </w:rPr>
        <w:t xml:space="preserve"> و</w:t>
      </w:r>
      <w:r>
        <w:rPr>
          <w:rFonts w:eastAsia="MS Mincho"/>
        </w:rPr>
        <w:t>3</w:t>
      </w:r>
      <w:r>
        <w:rPr>
          <w:rFonts w:eastAsia="MS Mincho" w:hint="cs"/>
          <w:rtl/>
        </w:rPr>
        <w:t xml:space="preserve"> و</w:t>
      </w:r>
      <w:r>
        <w:rPr>
          <w:rFonts w:eastAsia="MS Mincho"/>
        </w:rPr>
        <w:t>4</w:t>
      </w:r>
      <w:r>
        <w:rPr>
          <w:rFonts w:eastAsia="MS Mincho" w:hint="cs"/>
          <w:rtl/>
        </w:rPr>
        <w:t xml:space="preserve"> و</w:t>
      </w:r>
      <w:r>
        <w:rPr>
          <w:rFonts w:eastAsia="MS Mincho"/>
        </w:rPr>
        <w:t>7</w:t>
      </w:r>
      <w:r>
        <w:rPr>
          <w:rFonts w:eastAsia="MS Mincho" w:hint="cs"/>
          <w:rtl/>
        </w:rPr>
        <w:t xml:space="preserve"> و</w:t>
      </w:r>
      <w:r>
        <w:rPr>
          <w:rFonts w:eastAsia="MS Mincho"/>
        </w:rPr>
        <w:t>9</w:t>
      </w:r>
      <w:r>
        <w:rPr>
          <w:rFonts w:eastAsia="MS Mincho" w:hint="cs"/>
          <w:rtl/>
          <w:lang w:bidi="ar-SY"/>
        </w:rPr>
        <w:t xml:space="preserve"> و</w:t>
      </w:r>
      <w:r>
        <w:rPr>
          <w:rFonts w:eastAsia="MS Mincho"/>
          <w:lang w:bidi="ar-SY"/>
        </w:rPr>
        <w:t>10</w:t>
      </w:r>
      <w:r>
        <w:rPr>
          <w:rFonts w:eastAsia="MS Mincho" w:hint="cs"/>
          <w:rtl/>
          <w:lang w:bidi="ar-SY"/>
        </w:rPr>
        <w:t xml:space="preserve"> و</w:t>
      </w:r>
      <w:r>
        <w:rPr>
          <w:rFonts w:eastAsia="MS Mincho"/>
          <w:lang w:bidi="ar-SY"/>
        </w:rPr>
        <w:t>11</w:t>
      </w:r>
      <w:r>
        <w:rPr>
          <w:rFonts w:eastAsia="MS Mincho" w:hint="cs"/>
          <w:rtl/>
        </w:rPr>
        <w:t>،</w:t>
      </w:r>
      <w:r w:rsidRPr="00B1225A">
        <w:rPr>
          <w:rFonts w:hint="cs"/>
          <w:rtl/>
        </w:rPr>
        <w:t xml:space="preserve"> </w:t>
      </w:r>
      <w:r>
        <w:rPr>
          <w:rFonts w:hint="cs"/>
          <w:rtl/>
        </w:rPr>
        <w:t>يتعين</w:t>
      </w:r>
      <w:r w:rsidRPr="00B1225A">
        <w:rPr>
          <w:rFonts w:hint="cs"/>
          <w:rtl/>
          <w:lang w:bidi="ar-SY"/>
        </w:rPr>
        <w:t xml:space="preserve"> </w:t>
      </w:r>
      <w:r>
        <w:rPr>
          <w:rFonts w:hint="cs"/>
          <w:rtl/>
          <w:lang w:bidi="ar-SY"/>
        </w:rPr>
        <w:t xml:space="preserve">ألا يعلو البث على السويات القصوى الموصّفة في الجداول </w:t>
      </w:r>
      <w:r>
        <w:rPr>
          <w:lang w:bidi="ar-SY"/>
        </w:rPr>
        <w:t>2</w:t>
      </w:r>
      <w:r>
        <w:rPr>
          <w:rFonts w:hint="cs"/>
          <w:lang w:bidi="ar-SY"/>
        </w:rPr>
        <w:t>B</w:t>
      </w:r>
      <w:r>
        <w:rPr>
          <w:rFonts w:hint="cs"/>
          <w:rtl/>
          <w:lang w:bidi="ar-SY"/>
        </w:rPr>
        <w:t xml:space="preserve"> د) إلى </w:t>
      </w:r>
      <w:r>
        <w:rPr>
          <w:lang w:bidi="ar-SY"/>
        </w:rPr>
        <w:t>2</w:t>
      </w:r>
      <w:r>
        <w:rPr>
          <w:rFonts w:hint="cs"/>
          <w:lang w:bidi="ar-SY"/>
        </w:rPr>
        <w:t>B</w:t>
      </w:r>
      <w:r>
        <w:rPr>
          <w:rFonts w:hint="cs"/>
          <w:rtl/>
          <w:lang w:bidi="ar-SY"/>
        </w:rPr>
        <w:t xml:space="preserve"> و):</w:t>
      </w:r>
    </w:p>
    <w:p w:rsidR="00221402" w:rsidRDefault="00221402" w:rsidP="00221402">
      <w:pPr>
        <w:rPr>
          <w:rtl/>
          <w:lang w:bidi="ar-SY"/>
        </w:rPr>
      </w:pPr>
    </w:p>
    <w:p w:rsidR="00337DF0" w:rsidRDefault="00337DF0" w:rsidP="00221402">
      <w:pPr>
        <w:pStyle w:val="TabletitleBR"/>
        <w:rPr>
          <w:rtl/>
        </w:rPr>
      </w:pPr>
      <w:r>
        <w:rPr>
          <w:rFonts w:hint="cs"/>
          <w:rtl/>
        </w:rPr>
        <w:t>د</w:t>
      </w:r>
      <w:r w:rsidR="00140C66">
        <w:rPr>
          <w:rFonts w:hint="cs"/>
          <w:rtl/>
        </w:rPr>
        <w:t xml:space="preserve"> </w:t>
      </w:r>
      <w:r w:rsidRPr="00AA1E6C">
        <w:rPr>
          <w:rFonts w:hint="cs"/>
          <w:rtl/>
        </w:rPr>
        <w:t>)</w:t>
      </w:r>
      <w:r w:rsidR="00140C66">
        <w:rPr>
          <w:rFonts w:hint="cs"/>
          <w:rtl/>
        </w:rPr>
        <w:t xml:space="preserve"> </w:t>
      </w:r>
      <w:r w:rsidRPr="00AA1E6C">
        <w:rPr>
          <w:rFonts w:hint="cs"/>
          <w:rtl/>
        </w:rPr>
        <w:t xml:space="preserve"> النطاق العامل العام لحدود البث غير المرغوب فيه لعرض نطاق قناة قدره </w:t>
      </w:r>
      <w:r w:rsidRPr="00AA1E6C">
        <w:t>1</w:t>
      </w:r>
      <w:r>
        <w:t>,</w:t>
      </w:r>
      <w:r w:rsidRPr="00AA1E6C">
        <w:t>4</w:t>
      </w:r>
      <w:r w:rsidRPr="00AA1E6C">
        <w:rPr>
          <w:rFonts w:hint="cs"/>
          <w:rtl/>
        </w:rPr>
        <w:t xml:space="preserve"> </w:t>
      </w:r>
      <w:r w:rsidRPr="00AA1E6C">
        <w:t>MHz</w:t>
      </w:r>
      <w:r>
        <w:rPr>
          <w:rtl/>
        </w:rPr>
        <w:br/>
      </w:r>
      <w:r w:rsidRPr="00AA1E6C">
        <w:rPr>
          <w:rFonts w:hint="cs"/>
          <w:rtl/>
        </w:rPr>
        <w:t xml:space="preserve">(نطاقات </w:t>
      </w:r>
      <w:r w:rsidRPr="00AA1E6C">
        <w:t>GHz</w:t>
      </w:r>
      <w:r>
        <w:t xml:space="preserve"> </w:t>
      </w:r>
      <w:r w:rsidRPr="00AA1E6C">
        <w:t>1</w:t>
      </w:r>
      <w:r>
        <w:t xml:space="preserve"> </w:t>
      </w:r>
      <w:r>
        <w:sym w:font="Symbol" w:char="F03C"/>
      </w:r>
      <w:r>
        <w:t xml:space="preserve"> </w:t>
      </w:r>
      <w:r w:rsidRPr="00AA1E6C">
        <w:t>E-UTRA</w:t>
      </w:r>
      <w:r w:rsidRPr="00AA1E6C">
        <w:rPr>
          <w:rFonts w:hint="cs"/>
          <w:rtl/>
        </w:rPr>
        <w:t>)</w:t>
      </w:r>
      <w:r>
        <w:rPr>
          <w:rFonts w:hint="cs"/>
          <w:rtl/>
        </w:rPr>
        <w:t xml:space="preserve"> </w:t>
      </w:r>
      <w:r w:rsidRPr="00AA1E6C">
        <w:rPr>
          <w:rFonts w:hint="cs"/>
          <w:rtl/>
        </w:rPr>
        <w:t>في</w:t>
      </w:r>
      <w:r>
        <w:rPr>
          <w:rFonts w:hint="cs"/>
          <w:rtl/>
        </w:rPr>
        <w:t xml:space="preserve"> التصنيف </w:t>
      </w:r>
      <w: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37DF0" w:rsidRPr="006F7F9E" w:rsidTr="00901462">
        <w:trPr>
          <w:jc w:val="center"/>
        </w:trPr>
        <w:tc>
          <w:tcPr>
            <w:tcW w:w="2009" w:type="dxa"/>
            <w:vAlign w:val="center"/>
          </w:tcPr>
          <w:p w:rsidR="00337DF0" w:rsidRPr="000D702C" w:rsidRDefault="00337DF0" w:rsidP="00221402">
            <w:pPr>
              <w:pStyle w:val="Tablehead"/>
            </w:pPr>
            <w:r w:rsidRPr="000D702C">
              <w:rPr>
                <w:rtl/>
              </w:rPr>
              <w:t xml:space="preserve">تخالف تردد النقطة </w:t>
            </w:r>
            <w:r w:rsidRPr="000D702C">
              <w:t>dB</w:t>
            </w:r>
            <w:r w:rsidR="00221402">
              <w:t> </w:t>
            </w:r>
            <w:r w:rsidRPr="000D702C">
              <w:t>3–</w:t>
            </w:r>
            <w:r w:rsidRPr="000D702C">
              <w:rPr>
                <w:rtl/>
              </w:rPr>
              <w:t xml:space="preserve"> لمرشاح القياس،</w:t>
            </w:r>
            <w:r w:rsidRPr="000D702C">
              <w:rPr>
                <w:rFonts w:hint="cs"/>
                <w:rtl/>
                <w:lang w:bidi="ar-SY"/>
              </w:rPr>
              <w:t xml:space="preserve"> </w:t>
            </w:r>
            <w:r w:rsidRPr="000D702C">
              <w:sym w:font="Symbol" w:char="F044"/>
            </w:r>
            <w:r w:rsidRPr="000D702C">
              <w:rPr>
                <w:i/>
                <w:iCs/>
              </w:rPr>
              <w:t>f</w:t>
            </w:r>
          </w:p>
        </w:tc>
        <w:tc>
          <w:tcPr>
            <w:tcW w:w="2880" w:type="dxa"/>
            <w:vAlign w:val="center"/>
          </w:tcPr>
          <w:p w:rsidR="00337DF0" w:rsidRPr="000D702C" w:rsidRDefault="00337DF0" w:rsidP="00901462">
            <w:pPr>
              <w:pStyle w:val="Tablehead"/>
            </w:pPr>
            <w:r w:rsidRPr="000D702C">
              <w:rPr>
                <w:rtl/>
              </w:rPr>
              <w:t>تخالف التردد المركزي لمرشاح القياس،</w:t>
            </w:r>
            <w:r w:rsidRPr="000D702C">
              <w:rPr>
                <w:rFonts w:hint="cs"/>
                <w:rtl/>
              </w:rPr>
              <w:t xml:space="preserve"> </w:t>
            </w:r>
            <w:r w:rsidRPr="000D702C">
              <w:t>f_offset</w:t>
            </w:r>
          </w:p>
        </w:tc>
        <w:tc>
          <w:tcPr>
            <w:tcW w:w="3420" w:type="dxa"/>
            <w:vAlign w:val="center"/>
          </w:tcPr>
          <w:p w:rsidR="00337DF0" w:rsidRPr="000D702C" w:rsidRDefault="00337DF0" w:rsidP="00901462">
            <w:pPr>
              <w:pStyle w:val="Tablehead"/>
            </w:pPr>
            <w:r w:rsidRPr="000D702C">
              <w:rPr>
                <w:rFonts w:hint="cs"/>
                <w:rtl/>
              </w:rPr>
              <w:t xml:space="preserve">الحد الأدنى من المتطلبات </w:t>
            </w:r>
          </w:p>
        </w:tc>
        <w:tc>
          <w:tcPr>
            <w:tcW w:w="1387" w:type="dxa"/>
            <w:vAlign w:val="center"/>
          </w:tcPr>
          <w:p w:rsidR="00337DF0" w:rsidRPr="000D702C" w:rsidRDefault="00337DF0" w:rsidP="00221402">
            <w:pPr>
              <w:pStyle w:val="Tablehead"/>
              <w:rPr>
                <w:rtl/>
              </w:rPr>
            </w:pPr>
            <w:r w:rsidRPr="000D702C">
              <w:rPr>
                <w:rtl/>
              </w:rPr>
              <w:t>عرض نطاق القياس</w:t>
            </w:r>
            <w:r w:rsidR="00221402">
              <w:rPr>
                <w:rFonts w:hint="cs"/>
                <w:rtl/>
              </w:rPr>
              <w:br/>
            </w:r>
            <w:r w:rsidRPr="000D702C">
              <w:rPr>
                <w:rFonts w:hint="cs"/>
                <w:rtl/>
              </w:rPr>
              <w:t xml:space="preserve">(الملاحظة </w:t>
            </w:r>
            <w:r w:rsidRPr="000D702C">
              <w:t>1</w:t>
            </w:r>
            <w:r w:rsidRPr="000D702C">
              <w:rPr>
                <w:rFonts w:hint="cs"/>
                <w:rtl/>
              </w:rPr>
              <w:t>)</w:t>
            </w:r>
          </w:p>
        </w:tc>
      </w:tr>
      <w:tr w:rsidR="00337DF0" w:rsidRPr="006F7F9E" w:rsidTr="00901462">
        <w:trPr>
          <w:jc w:val="center"/>
        </w:trPr>
        <w:tc>
          <w:tcPr>
            <w:tcW w:w="2009" w:type="dxa"/>
            <w:vAlign w:val="center"/>
          </w:tcPr>
          <w:p w:rsidR="00337DF0" w:rsidRPr="006F7F9E" w:rsidRDefault="00337DF0" w:rsidP="00221402">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w:t>
            </w:r>
            <w:r w:rsidRPr="006F7F9E">
              <w:br/>
              <w:t>&lt; 1</w:t>
            </w:r>
            <w:r>
              <w:t>,</w:t>
            </w:r>
            <w:r w:rsidRPr="006F7F9E">
              <w:t>4 MHz</w:t>
            </w:r>
          </w:p>
        </w:tc>
        <w:tc>
          <w:tcPr>
            <w:tcW w:w="2880" w:type="dxa"/>
            <w:vAlign w:val="center"/>
          </w:tcPr>
          <w:p w:rsidR="00337DF0" w:rsidRPr="006F7F9E" w:rsidRDefault="00337DF0" w:rsidP="00221402">
            <w:pPr>
              <w:pStyle w:val="Tabletext"/>
              <w:jc w:val="center"/>
            </w:pPr>
            <w:r w:rsidRPr="006F7F9E">
              <w:t>0</w:t>
            </w:r>
            <w:r>
              <w:t>,</w:t>
            </w:r>
            <w:r w:rsidRPr="006F7F9E">
              <w:t xml:space="preserve">05 MHz </w:t>
            </w:r>
            <w:r w:rsidRPr="006F7F9E">
              <w:sym w:font="Symbol" w:char="F0A3"/>
            </w:r>
            <w:r w:rsidRPr="006F7F9E">
              <w:t xml:space="preserve"> f_offset </w:t>
            </w:r>
            <w:r w:rsidRPr="006F7F9E">
              <w:br/>
              <w:t>&lt; 1</w:t>
            </w:r>
            <w:r>
              <w:t>,</w:t>
            </w:r>
            <w:r w:rsidRPr="006F7F9E">
              <w:t>45 MHz</w:t>
            </w:r>
          </w:p>
        </w:tc>
        <w:tc>
          <w:tcPr>
            <w:tcW w:w="3420" w:type="dxa"/>
            <w:vAlign w:val="center"/>
          </w:tcPr>
          <w:p w:rsidR="00337DF0" w:rsidRPr="006F7F9E" w:rsidRDefault="00337DF0" w:rsidP="00221402">
            <w:pPr>
              <w:pStyle w:val="Tabletext"/>
              <w:spacing w:after="0" w:line="240" w:lineRule="auto"/>
              <w:jc w:val="center"/>
            </w:pPr>
            <w:r w:rsidRPr="006F7F9E">
              <w:object w:dxaOrig="3140" w:dyaOrig="620">
                <v:shape id="_x0000_i1034" type="#_x0000_t75" style="width:157.5pt;height:30.75pt" o:ole="">
                  <v:imagedata r:id="rId32" o:title=""/>
                </v:shape>
                <o:OLEObject Type="Embed" ProgID="Equation.3" ShapeID="_x0000_i1034" DrawAspect="Content" ObjectID="_1335184294" r:id="rId33"/>
              </w:object>
            </w:r>
          </w:p>
        </w:tc>
        <w:tc>
          <w:tcPr>
            <w:tcW w:w="1387" w:type="dxa"/>
            <w:vAlign w:val="center"/>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221402">
            <w:pPr>
              <w:pStyle w:val="Tabletext"/>
              <w:jc w:val="center"/>
            </w:pPr>
            <w:r w:rsidRPr="006F7F9E">
              <w:t>1</w:t>
            </w:r>
            <w:r>
              <w:t>,</w:t>
            </w:r>
            <w:r w:rsidRPr="006F7F9E">
              <w:t xml:space="preserve">4 MHz </w:t>
            </w:r>
            <w:r w:rsidRPr="006F7F9E">
              <w:sym w:font="Symbol" w:char="F0A3"/>
            </w:r>
            <w:r w:rsidRPr="006F7F9E">
              <w:t xml:space="preserve"> </w:t>
            </w:r>
            <w:r w:rsidRPr="006F7F9E">
              <w:sym w:font="Symbol" w:char="F044"/>
            </w:r>
            <w:r w:rsidRPr="006F7F9E">
              <w:rPr>
                <w:i/>
                <w:iCs/>
              </w:rPr>
              <w:t>f</w:t>
            </w:r>
            <w:r w:rsidRPr="006F7F9E">
              <w:t xml:space="preserve"> </w:t>
            </w:r>
            <w:r w:rsidRPr="006F7F9E">
              <w:br/>
              <w:t>&lt; 2</w:t>
            </w:r>
            <w:r>
              <w:t>,</w:t>
            </w:r>
            <w:r w:rsidRPr="006F7F9E">
              <w:t>8 MHz</w:t>
            </w:r>
          </w:p>
        </w:tc>
        <w:tc>
          <w:tcPr>
            <w:tcW w:w="2880" w:type="dxa"/>
          </w:tcPr>
          <w:p w:rsidR="00337DF0" w:rsidRPr="006F7F9E" w:rsidRDefault="00337DF0" w:rsidP="00221402">
            <w:pPr>
              <w:pStyle w:val="Tabletext"/>
              <w:jc w:val="center"/>
            </w:pPr>
            <w:r w:rsidRPr="006F7F9E">
              <w:t>1</w:t>
            </w:r>
            <w:r>
              <w:t>,</w:t>
            </w:r>
            <w:r w:rsidRPr="006F7F9E">
              <w:t xml:space="preserve">45 MHz </w:t>
            </w:r>
            <w:r w:rsidRPr="006F7F9E">
              <w:sym w:font="Symbol" w:char="F0A3"/>
            </w:r>
            <w:r w:rsidRPr="006F7F9E">
              <w:t xml:space="preserve"> f_offset </w:t>
            </w:r>
            <w:r w:rsidRPr="006F7F9E">
              <w:br/>
              <w:t>&lt; 2</w:t>
            </w:r>
            <w:r>
              <w:t>,</w:t>
            </w:r>
            <w:r w:rsidRPr="006F7F9E">
              <w:t>85 MHz</w:t>
            </w:r>
          </w:p>
        </w:tc>
        <w:tc>
          <w:tcPr>
            <w:tcW w:w="3420" w:type="dxa"/>
          </w:tcPr>
          <w:p w:rsidR="00337DF0" w:rsidRPr="006F7F9E" w:rsidRDefault="00337DF0" w:rsidP="00221402">
            <w:pPr>
              <w:pStyle w:val="Tabletext"/>
              <w:jc w:val="center"/>
            </w:pPr>
            <w:r>
              <w:t>9,5</w:t>
            </w:r>
            <w:r w:rsidRPr="006F7F9E">
              <w:t>–</w:t>
            </w:r>
            <w:r>
              <w:rPr>
                <w:rFonts w:hint="cs"/>
                <w:rtl/>
                <w:lang w:bidi="ar-SY"/>
              </w:rPr>
              <w:t xml:space="preserve"> </w:t>
            </w:r>
            <w:r w:rsidRPr="006F7F9E">
              <w:t>dBm</w:t>
            </w:r>
          </w:p>
        </w:tc>
        <w:tc>
          <w:tcPr>
            <w:tcW w:w="1387" w:type="dxa"/>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221402">
            <w:pPr>
              <w:pStyle w:val="Tabletext"/>
              <w:jc w:val="center"/>
            </w:pPr>
            <w:r w:rsidRPr="006F7F9E">
              <w:t>2</w:t>
            </w:r>
            <w:r>
              <w:t>,</w:t>
            </w:r>
            <w:r w:rsidRPr="006F7F9E">
              <w:t xml:space="preserve">8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880" w:type="dxa"/>
          </w:tcPr>
          <w:p w:rsidR="00337DF0" w:rsidRPr="006F7F9E" w:rsidRDefault="00337DF0" w:rsidP="00221402">
            <w:pPr>
              <w:pStyle w:val="Tabletext"/>
              <w:jc w:val="center"/>
            </w:pPr>
            <w:r w:rsidRPr="006F7F9E">
              <w:t>3</w:t>
            </w:r>
            <w:r>
              <w:t>,</w:t>
            </w:r>
            <w:r w:rsidRPr="006F7F9E">
              <w:t xml:space="preserve">3 MHz </w:t>
            </w:r>
            <w:r w:rsidRPr="006F7F9E">
              <w:sym w:font="Symbol" w:char="F0A3"/>
            </w:r>
            <w:r w:rsidRPr="006F7F9E">
              <w:t xml:space="preserve"> f_offset </w:t>
            </w:r>
            <w:r w:rsidRPr="006F7F9E">
              <w:br/>
              <w:t>&lt; f_offset</w:t>
            </w:r>
            <w:r w:rsidRPr="006F7F9E">
              <w:rPr>
                <w:iCs/>
                <w:vertAlign w:val="subscript"/>
              </w:rPr>
              <w:t>max</w:t>
            </w:r>
          </w:p>
        </w:tc>
        <w:tc>
          <w:tcPr>
            <w:tcW w:w="3420" w:type="dxa"/>
          </w:tcPr>
          <w:p w:rsidR="00337DF0" w:rsidRPr="006F7F9E" w:rsidRDefault="00337DF0" w:rsidP="00221402">
            <w:pPr>
              <w:pStyle w:val="Tabletext"/>
              <w:jc w:val="center"/>
            </w:pPr>
            <w:r w:rsidRPr="006F7F9E">
              <w:t>1</w:t>
            </w:r>
            <w:r>
              <w:t>5</w:t>
            </w:r>
            <w:r w:rsidRPr="006F7F9E">
              <w:t>–</w:t>
            </w:r>
            <w:r>
              <w:rPr>
                <w:rFonts w:hint="cs"/>
                <w:rtl/>
                <w:lang w:bidi="ar-SY"/>
              </w:rPr>
              <w:t xml:space="preserve"> </w:t>
            </w:r>
            <w:r w:rsidRPr="006F7F9E">
              <w:t>dBm</w:t>
            </w:r>
          </w:p>
        </w:tc>
        <w:tc>
          <w:tcPr>
            <w:tcW w:w="1387" w:type="dxa"/>
          </w:tcPr>
          <w:p w:rsidR="00337DF0" w:rsidRPr="006F7F9E" w:rsidRDefault="00337DF0" w:rsidP="00221402">
            <w:pPr>
              <w:pStyle w:val="Tabletext"/>
              <w:jc w:val="center"/>
              <w:rPr>
                <w:lang w:bidi="ar-SY"/>
              </w:rPr>
            </w:pPr>
            <w:r w:rsidRPr="006F7F9E">
              <w:t>MHz</w:t>
            </w:r>
            <w:r>
              <w:t xml:space="preserve"> 1</w:t>
            </w:r>
          </w:p>
        </w:tc>
      </w:tr>
    </w:tbl>
    <w:p w:rsidR="00221402" w:rsidRPr="00630263" w:rsidRDefault="00221402" w:rsidP="00221402">
      <w:pPr>
        <w:pStyle w:val="TableNo"/>
        <w:rPr>
          <w:rtl/>
        </w:rPr>
      </w:pPr>
      <w:r w:rsidRPr="00630263">
        <w:rPr>
          <w:rFonts w:hint="cs"/>
          <w:rtl/>
        </w:rPr>
        <w:lastRenderedPageBreak/>
        <w:t>الج</w:t>
      </w:r>
      <w:r>
        <w:rPr>
          <w:rFonts w:hint="cs"/>
          <w:rtl/>
        </w:rPr>
        <w:t>ـ</w:t>
      </w:r>
      <w:r w:rsidRPr="00630263">
        <w:rPr>
          <w:rFonts w:hint="cs"/>
          <w:rtl/>
        </w:rPr>
        <w:t xml:space="preserve">دول </w:t>
      </w:r>
      <w:r w:rsidRPr="00630263">
        <w:t>2</w:t>
      </w:r>
      <w:r w:rsidRPr="00630263">
        <w:rPr>
          <w:rFonts w:hint="cs"/>
        </w:rPr>
        <w:t>B</w:t>
      </w:r>
      <w:r w:rsidRPr="00630263">
        <w:rPr>
          <w:rFonts w:hint="cs"/>
          <w:rtl/>
        </w:rPr>
        <w:t xml:space="preserve"> (</w:t>
      </w:r>
      <w:r w:rsidRPr="00630263">
        <w:rPr>
          <w:rFonts w:hint="cs"/>
          <w:i/>
          <w:iCs/>
          <w:rtl/>
        </w:rPr>
        <w:t>تتمة</w:t>
      </w:r>
      <w:r w:rsidRPr="00630263">
        <w:rPr>
          <w:rFonts w:hint="cs"/>
          <w:rtl/>
        </w:rPr>
        <w:t>)</w:t>
      </w:r>
    </w:p>
    <w:p w:rsidR="00337DF0" w:rsidRDefault="00337DF0" w:rsidP="00221402">
      <w:pPr>
        <w:pStyle w:val="TabletitleBR"/>
        <w:rPr>
          <w:rtl/>
        </w:rPr>
      </w:pPr>
      <w:r>
        <w:rPr>
          <w:rFonts w:hint="cs"/>
          <w:rtl/>
        </w:rPr>
        <w:t>ﻫ </w:t>
      </w:r>
      <w:r w:rsidRPr="00AA1E6C">
        <w:rPr>
          <w:rFonts w:hint="cs"/>
          <w:rtl/>
        </w:rPr>
        <w:t xml:space="preserve">) النطاق العامل العام لحدود البث غير المرغوب فيه لعرض نطاق قناة قدره </w:t>
      </w:r>
      <w:r>
        <w:t>3</w:t>
      </w:r>
      <w:r w:rsidRPr="00AA1E6C">
        <w:rPr>
          <w:rFonts w:hint="cs"/>
          <w:rtl/>
        </w:rPr>
        <w:t xml:space="preserve"> </w:t>
      </w:r>
      <w:r w:rsidRPr="00AA1E6C">
        <w:t>MHz</w:t>
      </w:r>
      <w:r>
        <w:rPr>
          <w:rtl/>
        </w:rPr>
        <w:br/>
      </w:r>
      <w:r w:rsidRPr="00AA1E6C">
        <w:rPr>
          <w:rFonts w:hint="cs"/>
          <w:rtl/>
        </w:rPr>
        <w:t xml:space="preserve">(نطاقات </w:t>
      </w:r>
      <w:r w:rsidRPr="00AA1E6C">
        <w:t>GHz</w:t>
      </w:r>
      <w:r>
        <w:t xml:space="preserve"> </w:t>
      </w:r>
      <w:r w:rsidRPr="00AA1E6C">
        <w:t>1</w:t>
      </w:r>
      <w:r>
        <w:t xml:space="preserve"> </w:t>
      </w:r>
      <w:r>
        <w:sym w:font="Symbol" w:char="F03C"/>
      </w:r>
      <w:r>
        <w:t xml:space="preserve"> </w:t>
      </w:r>
      <w:r w:rsidRPr="00AA1E6C">
        <w:t>E-UTRA</w:t>
      </w:r>
      <w:r w:rsidRPr="00AA1E6C">
        <w:rPr>
          <w:rFonts w:hint="cs"/>
          <w:rtl/>
        </w:rPr>
        <w:t>)</w:t>
      </w:r>
      <w:r>
        <w:rPr>
          <w:rFonts w:hint="cs"/>
          <w:rtl/>
        </w:rPr>
        <w:t xml:space="preserve"> </w:t>
      </w:r>
      <w:r w:rsidRPr="00AA1E6C">
        <w:rPr>
          <w:rFonts w:hint="cs"/>
          <w:rtl/>
        </w:rPr>
        <w:t>في</w:t>
      </w:r>
      <w:r>
        <w:rPr>
          <w:rFonts w:hint="cs"/>
          <w:rtl/>
        </w:rPr>
        <w:t xml:space="preserve"> التصنيف </w:t>
      </w:r>
      <w: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37DF0" w:rsidRPr="006F7F9E" w:rsidTr="00901462">
        <w:trPr>
          <w:jc w:val="center"/>
        </w:trPr>
        <w:tc>
          <w:tcPr>
            <w:tcW w:w="2009" w:type="dxa"/>
            <w:vAlign w:val="center"/>
          </w:tcPr>
          <w:p w:rsidR="00337DF0" w:rsidRPr="000D702C" w:rsidRDefault="00337DF0" w:rsidP="00221402">
            <w:pPr>
              <w:pStyle w:val="Tablehead"/>
            </w:pPr>
            <w:r w:rsidRPr="000D702C">
              <w:rPr>
                <w:rtl/>
              </w:rPr>
              <w:t xml:space="preserve">تخالف تردد النقطة </w:t>
            </w:r>
            <w:r w:rsidRPr="000D702C">
              <w:t>dB</w:t>
            </w:r>
            <w:r w:rsidR="00221402">
              <w:t> </w:t>
            </w:r>
            <w:r w:rsidRPr="000D702C">
              <w:t>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880" w:type="dxa"/>
            <w:vAlign w:val="center"/>
          </w:tcPr>
          <w:p w:rsidR="00337DF0" w:rsidRPr="000D702C" w:rsidRDefault="00337DF0" w:rsidP="00901462">
            <w:pPr>
              <w:pStyle w:val="Tablehead"/>
            </w:pPr>
            <w:r w:rsidRPr="000D702C">
              <w:rPr>
                <w:rtl/>
              </w:rPr>
              <w:t>تخالف التردد المركزي لمرشاح القياس،</w:t>
            </w:r>
            <w:r w:rsidRPr="000D702C">
              <w:rPr>
                <w:rFonts w:hint="cs"/>
                <w:rtl/>
              </w:rPr>
              <w:t xml:space="preserve"> </w:t>
            </w:r>
            <w:r w:rsidRPr="000D702C">
              <w:t>f_offset</w:t>
            </w:r>
          </w:p>
        </w:tc>
        <w:tc>
          <w:tcPr>
            <w:tcW w:w="3420" w:type="dxa"/>
            <w:vAlign w:val="center"/>
          </w:tcPr>
          <w:p w:rsidR="00337DF0" w:rsidRPr="000D702C" w:rsidRDefault="00337DF0" w:rsidP="00901462">
            <w:pPr>
              <w:pStyle w:val="Tablehead"/>
            </w:pPr>
            <w:r w:rsidRPr="000D702C">
              <w:rPr>
                <w:rFonts w:hint="cs"/>
                <w:rtl/>
              </w:rPr>
              <w:t xml:space="preserve">الحد الأدنى من المتطلبات </w:t>
            </w:r>
          </w:p>
        </w:tc>
        <w:tc>
          <w:tcPr>
            <w:tcW w:w="1387" w:type="dxa"/>
            <w:vAlign w:val="center"/>
          </w:tcPr>
          <w:p w:rsidR="00337DF0" w:rsidRPr="000D702C" w:rsidRDefault="00337DF0" w:rsidP="00901462">
            <w:pPr>
              <w:pStyle w:val="Tablehead"/>
              <w:rPr>
                <w:rtl/>
              </w:rPr>
            </w:pPr>
            <w:r w:rsidRPr="000D702C">
              <w:rPr>
                <w:rtl/>
              </w:rPr>
              <w:t>عرض نطاق القياس</w:t>
            </w:r>
          </w:p>
          <w:p w:rsidR="00337DF0" w:rsidRPr="000D702C" w:rsidRDefault="00337DF0" w:rsidP="00901462">
            <w:pPr>
              <w:pStyle w:val="Tablehead"/>
              <w:rPr>
                <w:rtl/>
              </w:rPr>
            </w:pPr>
            <w:r w:rsidRPr="000D702C">
              <w:rPr>
                <w:rFonts w:hint="cs"/>
                <w:rtl/>
              </w:rPr>
              <w:t xml:space="preserve"> (الملاحظة </w:t>
            </w:r>
            <w:r w:rsidRPr="000D702C">
              <w:t>1</w:t>
            </w:r>
            <w:r w:rsidRPr="000D702C">
              <w:rPr>
                <w:rFonts w:hint="cs"/>
                <w:rtl/>
              </w:rPr>
              <w:t>)</w:t>
            </w:r>
          </w:p>
        </w:tc>
      </w:tr>
      <w:tr w:rsidR="00337DF0" w:rsidRPr="006F7F9E" w:rsidTr="00901462">
        <w:trPr>
          <w:jc w:val="center"/>
        </w:trPr>
        <w:tc>
          <w:tcPr>
            <w:tcW w:w="2009" w:type="dxa"/>
            <w:vAlign w:val="center"/>
          </w:tcPr>
          <w:p w:rsidR="00337DF0" w:rsidRPr="006F7F9E" w:rsidRDefault="00337DF0" w:rsidP="00221402">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 xml:space="preserve">f </w:t>
            </w:r>
            <w:r w:rsidRPr="006F7F9E">
              <w:br/>
              <w:t>&lt; 3 MHz</w:t>
            </w:r>
          </w:p>
        </w:tc>
        <w:tc>
          <w:tcPr>
            <w:tcW w:w="2880" w:type="dxa"/>
            <w:vAlign w:val="center"/>
          </w:tcPr>
          <w:p w:rsidR="00337DF0" w:rsidRPr="006F7F9E" w:rsidRDefault="00337DF0" w:rsidP="00221402">
            <w:pPr>
              <w:pStyle w:val="Tabletext"/>
              <w:jc w:val="center"/>
            </w:pPr>
            <w:r w:rsidRPr="006F7F9E">
              <w:t>0</w:t>
            </w:r>
            <w:r>
              <w:t>,</w:t>
            </w:r>
            <w:r w:rsidRPr="006F7F9E">
              <w:t xml:space="preserve">05 MHz </w:t>
            </w:r>
            <w:r w:rsidRPr="006F7F9E">
              <w:sym w:font="Symbol" w:char="F0A3"/>
            </w:r>
            <w:r w:rsidRPr="006F7F9E">
              <w:t xml:space="preserve"> f_offset </w:t>
            </w:r>
            <w:r w:rsidRPr="006F7F9E">
              <w:br/>
              <w:t>&lt; 3</w:t>
            </w:r>
            <w:r>
              <w:t>,</w:t>
            </w:r>
            <w:r w:rsidRPr="006F7F9E">
              <w:t>05 MHz</w:t>
            </w:r>
          </w:p>
        </w:tc>
        <w:tc>
          <w:tcPr>
            <w:tcW w:w="3420" w:type="dxa"/>
            <w:vAlign w:val="center"/>
          </w:tcPr>
          <w:p w:rsidR="00337DF0" w:rsidRPr="006F7F9E" w:rsidRDefault="00337DF0" w:rsidP="00221402">
            <w:pPr>
              <w:pStyle w:val="Tabletext"/>
              <w:spacing w:after="0" w:line="240" w:lineRule="auto"/>
              <w:jc w:val="center"/>
            </w:pPr>
            <w:r w:rsidRPr="006F7F9E">
              <w:object w:dxaOrig="3080" w:dyaOrig="620">
                <v:shape id="_x0000_i1035" type="#_x0000_t75" style="width:154.5pt;height:30.75pt" o:ole="">
                  <v:imagedata r:id="rId34" o:title=""/>
                </v:shape>
                <o:OLEObject Type="Embed" ProgID="Equation.3" ShapeID="_x0000_i1035" DrawAspect="Content" ObjectID="_1335184295" r:id="rId35"/>
              </w:object>
            </w:r>
          </w:p>
        </w:tc>
        <w:tc>
          <w:tcPr>
            <w:tcW w:w="1387" w:type="dxa"/>
            <w:vAlign w:val="center"/>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221402">
            <w:pPr>
              <w:pStyle w:val="Tabletext"/>
              <w:jc w:val="center"/>
            </w:pPr>
            <w:r w:rsidRPr="006F7F9E">
              <w:t xml:space="preserve">3 MHz </w:t>
            </w:r>
            <w:r w:rsidRPr="006F7F9E">
              <w:sym w:font="Symbol" w:char="F0A3"/>
            </w:r>
            <w:r w:rsidRPr="006F7F9E">
              <w:t xml:space="preserve"> </w:t>
            </w:r>
            <w:r w:rsidRPr="006F7F9E">
              <w:sym w:font="Symbol" w:char="F044"/>
            </w:r>
            <w:r w:rsidRPr="006F7F9E">
              <w:rPr>
                <w:i/>
                <w:iCs/>
              </w:rPr>
              <w:t>f</w:t>
            </w:r>
            <w:r w:rsidRPr="006F7F9E">
              <w:t xml:space="preserve"> </w:t>
            </w:r>
            <w:r w:rsidRPr="006F7F9E">
              <w:br/>
              <w:t>&lt; 6 MHz</w:t>
            </w:r>
          </w:p>
        </w:tc>
        <w:tc>
          <w:tcPr>
            <w:tcW w:w="2880" w:type="dxa"/>
          </w:tcPr>
          <w:p w:rsidR="00337DF0" w:rsidRPr="006F7F9E" w:rsidRDefault="00337DF0" w:rsidP="00221402">
            <w:pPr>
              <w:pStyle w:val="Tabletext"/>
              <w:jc w:val="center"/>
            </w:pPr>
            <w:r w:rsidRPr="006F7F9E">
              <w:t>3</w:t>
            </w:r>
            <w:r>
              <w:t>,</w:t>
            </w:r>
            <w:r w:rsidRPr="006F7F9E">
              <w:t xml:space="preserve">05 MHz </w:t>
            </w:r>
            <w:r w:rsidRPr="006F7F9E">
              <w:sym w:font="Symbol" w:char="F0A3"/>
            </w:r>
            <w:r w:rsidRPr="006F7F9E">
              <w:t xml:space="preserve"> f_offset </w:t>
            </w:r>
            <w:r w:rsidRPr="006F7F9E">
              <w:br/>
              <w:t>&lt; 6</w:t>
            </w:r>
            <w:r>
              <w:t>,</w:t>
            </w:r>
            <w:r w:rsidRPr="006F7F9E">
              <w:t>05 MHz</w:t>
            </w:r>
          </w:p>
        </w:tc>
        <w:tc>
          <w:tcPr>
            <w:tcW w:w="3420" w:type="dxa"/>
          </w:tcPr>
          <w:p w:rsidR="00337DF0" w:rsidRPr="006F7F9E" w:rsidRDefault="00337DF0" w:rsidP="00221402">
            <w:pPr>
              <w:pStyle w:val="Tabletext"/>
              <w:jc w:val="center"/>
            </w:pPr>
            <w:r>
              <w:t>13,5</w:t>
            </w:r>
            <w:r w:rsidRPr="006F7F9E">
              <w:t>–</w:t>
            </w:r>
            <w:r>
              <w:rPr>
                <w:rFonts w:hint="cs"/>
                <w:rtl/>
                <w:lang w:bidi="ar-SY"/>
              </w:rPr>
              <w:t xml:space="preserve"> </w:t>
            </w:r>
            <w:r w:rsidRPr="006F7F9E">
              <w:t>dBm</w:t>
            </w:r>
          </w:p>
        </w:tc>
        <w:tc>
          <w:tcPr>
            <w:tcW w:w="1387" w:type="dxa"/>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221402">
            <w:pPr>
              <w:pStyle w:val="Tabletext"/>
              <w:jc w:val="center"/>
            </w:pPr>
            <w:r w:rsidRPr="006F7F9E">
              <w:t xml:space="preserve">6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880" w:type="dxa"/>
          </w:tcPr>
          <w:p w:rsidR="00337DF0" w:rsidRPr="006F7F9E" w:rsidRDefault="00337DF0" w:rsidP="00221402">
            <w:pPr>
              <w:pStyle w:val="Tabletext"/>
              <w:jc w:val="center"/>
            </w:pPr>
            <w:r w:rsidRPr="006F7F9E">
              <w:t>6</w:t>
            </w:r>
            <w:r>
              <w:t>,</w:t>
            </w:r>
            <w:r w:rsidRPr="006F7F9E">
              <w:t xml:space="preserve">5 MHz </w:t>
            </w:r>
            <w:r w:rsidRPr="006F7F9E">
              <w:sym w:font="Symbol" w:char="F0A3"/>
            </w:r>
            <w:r w:rsidRPr="006F7F9E">
              <w:t xml:space="preserve"> f_offset </w:t>
            </w:r>
            <w:r w:rsidRPr="006F7F9E">
              <w:br/>
              <w:t>&lt; f_offset</w:t>
            </w:r>
            <w:r w:rsidRPr="006F7F9E">
              <w:rPr>
                <w:iCs/>
                <w:vertAlign w:val="subscript"/>
              </w:rPr>
              <w:t>max</w:t>
            </w:r>
          </w:p>
        </w:tc>
        <w:tc>
          <w:tcPr>
            <w:tcW w:w="3420" w:type="dxa"/>
          </w:tcPr>
          <w:p w:rsidR="00337DF0" w:rsidRPr="006F7F9E" w:rsidRDefault="00337DF0" w:rsidP="00221402">
            <w:pPr>
              <w:pStyle w:val="Tabletext"/>
              <w:jc w:val="center"/>
            </w:pPr>
            <w:r w:rsidRPr="006F7F9E">
              <w:t>1</w:t>
            </w:r>
            <w:r>
              <w:t>5</w:t>
            </w:r>
            <w:r w:rsidRPr="006F7F9E">
              <w:t>–</w:t>
            </w:r>
            <w:r>
              <w:rPr>
                <w:rFonts w:hint="cs"/>
                <w:rtl/>
                <w:lang w:bidi="ar-SY"/>
              </w:rPr>
              <w:t xml:space="preserve"> </w:t>
            </w:r>
            <w:r w:rsidRPr="006F7F9E">
              <w:t>dBm</w:t>
            </w:r>
          </w:p>
        </w:tc>
        <w:tc>
          <w:tcPr>
            <w:tcW w:w="1387" w:type="dxa"/>
          </w:tcPr>
          <w:p w:rsidR="00337DF0" w:rsidRPr="006F7F9E" w:rsidRDefault="00337DF0" w:rsidP="00221402">
            <w:pPr>
              <w:pStyle w:val="Tabletext"/>
              <w:jc w:val="center"/>
              <w:rPr>
                <w:lang w:bidi="ar-SY"/>
              </w:rPr>
            </w:pPr>
            <w:r w:rsidRPr="006F7F9E">
              <w:t>MHz</w:t>
            </w:r>
            <w:r>
              <w:t xml:space="preserve"> 1</w:t>
            </w:r>
          </w:p>
        </w:tc>
      </w:tr>
    </w:tbl>
    <w:p w:rsidR="00337DF0" w:rsidRDefault="00337DF0" w:rsidP="00337DF0">
      <w:pPr>
        <w:spacing w:before="0"/>
        <w:rPr>
          <w:rtl/>
          <w:lang w:bidi="ar-SY"/>
        </w:rPr>
      </w:pPr>
    </w:p>
    <w:p w:rsidR="00337DF0" w:rsidRDefault="00337DF0" w:rsidP="00221402">
      <w:pPr>
        <w:pStyle w:val="TabletitleBR"/>
        <w:rPr>
          <w:rtl/>
        </w:rPr>
      </w:pPr>
      <w:r>
        <w:rPr>
          <w:rFonts w:hint="cs"/>
          <w:rtl/>
        </w:rPr>
        <w:t>و</w:t>
      </w:r>
      <w:r w:rsidRPr="00AA1E6C">
        <w:rPr>
          <w:rFonts w:hint="cs"/>
          <w:rtl/>
        </w:rPr>
        <w:t xml:space="preserve">) النطاق العامل العام لحدود البث غير المرغوب فيه لعرض نطاق قناة قدره </w:t>
      </w:r>
      <w:r>
        <w:t>5</w:t>
      </w:r>
      <w:r>
        <w:rPr>
          <w:rFonts w:hint="cs"/>
          <w:rtl/>
        </w:rPr>
        <w:t xml:space="preserve"> و</w:t>
      </w:r>
      <w:r>
        <w:t>10</w:t>
      </w:r>
      <w:r>
        <w:rPr>
          <w:rFonts w:hint="cs"/>
          <w:rtl/>
        </w:rPr>
        <w:t xml:space="preserve"> و</w:t>
      </w:r>
      <w:r>
        <w:t>15</w:t>
      </w:r>
      <w:r>
        <w:rPr>
          <w:rFonts w:hint="cs"/>
          <w:rtl/>
        </w:rPr>
        <w:t xml:space="preserve"> و</w:t>
      </w:r>
      <w:r>
        <w:t>20</w:t>
      </w:r>
      <w:r w:rsidRPr="00AA1E6C">
        <w:rPr>
          <w:rFonts w:hint="cs"/>
          <w:rtl/>
        </w:rPr>
        <w:t xml:space="preserve"> </w:t>
      </w:r>
      <w:r w:rsidRPr="00AA1E6C">
        <w:t>MHz</w:t>
      </w:r>
      <w:r>
        <w:rPr>
          <w:rtl/>
        </w:rPr>
        <w:br/>
      </w:r>
      <w:r w:rsidRPr="00AA1E6C">
        <w:rPr>
          <w:rFonts w:hint="cs"/>
          <w:rtl/>
        </w:rPr>
        <w:t xml:space="preserve">(نطاقات </w:t>
      </w:r>
      <w:r w:rsidRPr="00AA1E6C">
        <w:t>GHz</w:t>
      </w:r>
      <w:r>
        <w:t xml:space="preserve"> </w:t>
      </w:r>
      <w:r w:rsidRPr="00AA1E6C">
        <w:t>1</w:t>
      </w:r>
      <w:r>
        <w:t xml:space="preserve"> </w:t>
      </w:r>
      <w:r>
        <w:sym w:font="Symbol" w:char="F03C"/>
      </w:r>
      <w:r>
        <w:t xml:space="preserve"> </w:t>
      </w:r>
      <w:r w:rsidRPr="00AA1E6C">
        <w:t>E-UTRA</w:t>
      </w:r>
      <w:r w:rsidRPr="00AA1E6C">
        <w:rPr>
          <w:rFonts w:hint="cs"/>
          <w:rtl/>
        </w:rPr>
        <w:t>) في</w:t>
      </w:r>
      <w:r>
        <w:rPr>
          <w:rFonts w:hint="cs"/>
          <w:rtl/>
        </w:rPr>
        <w:t xml:space="preserve"> التصنيف </w:t>
      </w:r>
      <w: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37DF0" w:rsidRPr="006F7F9E" w:rsidTr="00901462">
        <w:trPr>
          <w:jc w:val="center"/>
        </w:trPr>
        <w:tc>
          <w:tcPr>
            <w:tcW w:w="2009" w:type="dxa"/>
            <w:vAlign w:val="center"/>
          </w:tcPr>
          <w:p w:rsidR="00337DF0" w:rsidRPr="000D702C" w:rsidRDefault="00337DF0" w:rsidP="00221402">
            <w:pPr>
              <w:pStyle w:val="Tablehead"/>
            </w:pPr>
            <w:r w:rsidRPr="000D702C">
              <w:rPr>
                <w:rtl/>
              </w:rPr>
              <w:t xml:space="preserve">تخالف تردد النقطة </w:t>
            </w:r>
            <w:r w:rsidRPr="000D702C">
              <w:t>dB</w:t>
            </w:r>
            <w:r w:rsidR="00221402">
              <w:t> </w:t>
            </w:r>
            <w:r w:rsidRPr="000D702C">
              <w:t>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880" w:type="dxa"/>
            <w:vAlign w:val="center"/>
          </w:tcPr>
          <w:p w:rsidR="00337DF0" w:rsidRPr="000D702C" w:rsidRDefault="00337DF0" w:rsidP="00901462">
            <w:pPr>
              <w:pStyle w:val="Tablehead"/>
            </w:pPr>
            <w:r w:rsidRPr="000D702C">
              <w:rPr>
                <w:rtl/>
              </w:rPr>
              <w:t>تخالف التردد المركزي لمرشاح القياس،</w:t>
            </w:r>
            <w:r w:rsidRPr="000D702C">
              <w:rPr>
                <w:rFonts w:hint="cs"/>
                <w:rtl/>
              </w:rPr>
              <w:t xml:space="preserve"> </w:t>
            </w:r>
            <w:r w:rsidRPr="000D702C">
              <w:t>f_offset</w:t>
            </w:r>
          </w:p>
        </w:tc>
        <w:tc>
          <w:tcPr>
            <w:tcW w:w="3420" w:type="dxa"/>
            <w:vAlign w:val="center"/>
          </w:tcPr>
          <w:p w:rsidR="00337DF0" w:rsidRPr="000D702C" w:rsidRDefault="00337DF0" w:rsidP="00901462">
            <w:pPr>
              <w:pStyle w:val="Tablehead"/>
            </w:pPr>
            <w:r w:rsidRPr="000D702C">
              <w:rPr>
                <w:rFonts w:hint="cs"/>
                <w:rtl/>
              </w:rPr>
              <w:t xml:space="preserve">الحد الأدنى من المتطلبات </w:t>
            </w:r>
          </w:p>
        </w:tc>
        <w:tc>
          <w:tcPr>
            <w:tcW w:w="1387" w:type="dxa"/>
            <w:vAlign w:val="center"/>
          </w:tcPr>
          <w:p w:rsidR="00337DF0" w:rsidRPr="000D702C" w:rsidRDefault="00337DF0" w:rsidP="00901462">
            <w:pPr>
              <w:pStyle w:val="Tablehead"/>
              <w:rPr>
                <w:rtl/>
              </w:rPr>
            </w:pPr>
            <w:r w:rsidRPr="000D702C">
              <w:rPr>
                <w:rtl/>
              </w:rPr>
              <w:t>عرض نطاق القياس</w:t>
            </w:r>
          </w:p>
          <w:p w:rsidR="00337DF0" w:rsidRPr="000D702C" w:rsidRDefault="00337DF0" w:rsidP="00901462">
            <w:pPr>
              <w:pStyle w:val="Tablehead"/>
              <w:rPr>
                <w:rtl/>
              </w:rPr>
            </w:pPr>
            <w:r w:rsidRPr="000D702C">
              <w:rPr>
                <w:rFonts w:hint="cs"/>
                <w:rtl/>
              </w:rPr>
              <w:t xml:space="preserve"> (الملاحظة </w:t>
            </w:r>
            <w:r w:rsidRPr="000D702C">
              <w:t>1</w:t>
            </w:r>
            <w:r w:rsidRPr="000D702C">
              <w:rPr>
                <w:rFonts w:hint="cs"/>
                <w:rtl/>
              </w:rPr>
              <w:t>)</w:t>
            </w:r>
          </w:p>
        </w:tc>
      </w:tr>
      <w:tr w:rsidR="00337DF0" w:rsidRPr="006F7F9E" w:rsidTr="00901462">
        <w:trPr>
          <w:jc w:val="center"/>
        </w:trPr>
        <w:tc>
          <w:tcPr>
            <w:tcW w:w="2009" w:type="dxa"/>
            <w:vAlign w:val="center"/>
          </w:tcPr>
          <w:p w:rsidR="00337DF0" w:rsidRPr="006F7F9E" w:rsidRDefault="00337DF0" w:rsidP="00221402">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w:t>
            </w:r>
            <w:r w:rsidRPr="006F7F9E">
              <w:br/>
              <w:t>&lt; 5 MHz</w:t>
            </w:r>
          </w:p>
        </w:tc>
        <w:tc>
          <w:tcPr>
            <w:tcW w:w="2880" w:type="dxa"/>
            <w:vAlign w:val="center"/>
          </w:tcPr>
          <w:p w:rsidR="00337DF0" w:rsidRPr="006F7F9E" w:rsidRDefault="00337DF0" w:rsidP="00221402">
            <w:pPr>
              <w:pStyle w:val="Tabletext"/>
              <w:jc w:val="center"/>
            </w:pPr>
            <w:r w:rsidRPr="006F7F9E">
              <w:t>0</w:t>
            </w:r>
            <w:r>
              <w:t>,</w:t>
            </w:r>
            <w:r w:rsidRPr="006F7F9E">
              <w:t xml:space="preserve">05 MHz </w:t>
            </w:r>
            <w:r w:rsidRPr="006F7F9E">
              <w:sym w:font="Symbol" w:char="F0A3"/>
            </w:r>
            <w:r w:rsidRPr="006F7F9E">
              <w:t xml:space="preserve"> f_offset </w:t>
            </w:r>
            <w:r w:rsidRPr="006F7F9E">
              <w:br/>
              <w:t>&lt; 5</w:t>
            </w:r>
            <w:r>
              <w:t>,</w:t>
            </w:r>
            <w:r w:rsidRPr="006F7F9E">
              <w:t>05 MHz</w:t>
            </w:r>
          </w:p>
        </w:tc>
        <w:tc>
          <w:tcPr>
            <w:tcW w:w="3420" w:type="dxa"/>
            <w:vAlign w:val="center"/>
          </w:tcPr>
          <w:p w:rsidR="00337DF0" w:rsidRPr="006F7F9E" w:rsidRDefault="00337DF0" w:rsidP="00221402">
            <w:pPr>
              <w:pStyle w:val="Tabletext"/>
              <w:spacing w:after="0" w:line="240" w:lineRule="auto"/>
              <w:jc w:val="center"/>
            </w:pPr>
            <w:r w:rsidRPr="006F7F9E">
              <w:object w:dxaOrig="3000" w:dyaOrig="620">
                <v:shape id="_x0000_i1036" type="#_x0000_t75" style="width:150.75pt;height:30.75pt" o:ole="">
                  <v:imagedata r:id="rId36" o:title=""/>
                </v:shape>
                <o:OLEObject Type="Embed" ProgID="Equation.3" ShapeID="_x0000_i1036" DrawAspect="Content" ObjectID="_1335184296" r:id="rId37"/>
              </w:object>
            </w:r>
          </w:p>
        </w:tc>
        <w:tc>
          <w:tcPr>
            <w:tcW w:w="1387" w:type="dxa"/>
            <w:vAlign w:val="center"/>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221402">
            <w:pPr>
              <w:pStyle w:val="Tabletext"/>
              <w:jc w:val="center"/>
            </w:pP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w:t>
            </w:r>
            <w:r w:rsidRPr="006F7F9E">
              <w:br/>
              <w:t>&lt; 10 MHz</w:t>
            </w:r>
          </w:p>
        </w:tc>
        <w:tc>
          <w:tcPr>
            <w:tcW w:w="2880" w:type="dxa"/>
          </w:tcPr>
          <w:p w:rsidR="00337DF0" w:rsidRPr="006F7F9E" w:rsidRDefault="00337DF0" w:rsidP="00221402">
            <w:pPr>
              <w:pStyle w:val="Tabletext"/>
              <w:jc w:val="center"/>
              <w:rPr>
                <w:rtl/>
                <w:lang w:bidi="ar-SY"/>
              </w:rPr>
            </w:pPr>
            <w:r w:rsidRPr="006F7F9E">
              <w:t>5</w:t>
            </w:r>
            <w:r>
              <w:t>,</w:t>
            </w:r>
            <w:r w:rsidRPr="006F7F9E">
              <w:t xml:space="preserve">05 MHz </w:t>
            </w:r>
            <w:r w:rsidRPr="006F7F9E">
              <w:sym w:font="Symbol" w:char="F0A3"/>
            </w:r>
            <w:r w:rsidRPr="006F7F9E">
              <w:t xml:space="preserve"> f_offset </w:t>
            </w:r>
            <w:r w:rsidRPr="006F7F9E">
              <w:br/>
              <w:t>&lt; 10</w:t>
            </w:r>
            <w:r>
              <w:t>,</w:t>
            </w:r>
            <w:r w:rsidRPr="006F7F9E">
              <w:t>05 MHz</w:t>
            </w:r>
          </w:p>
        </w:tc>
        <w:tc>
          <w:tcPr>
            <w:tcW w:w="3420" w:type="dxa"/>
          </w:tcPr>
          <w:p w:rsidR="00337DF0" w:rsidRPr="006F7F9E" w:rsidRDefault="00337DF0" w:rsidP="00221402">
            <w:pPr>
              <w:pStyle w:val="Tabletext"/>
              <w:jc w:val="center"/>
            </w:pPr>
            <w:r>
              <w:t>12,5</w:t>
            </w:r>
            <w:r w:rsidRPr="006F7F9E">
              <w:t>–</w:t>
            </w:r>
            <w:r>
              <w:rPr>
                <w:rFonts w:hint="cs"/>
                <w:rtl/>
                <w:lang w:bidi="ar-SY"/>
              </w:rPr>
              <w:t xml:space="preserve"> </w:t>
            </w:r>
            <w:r w:rsidRPr="006F7F9E">
              <w:t>dBm</w:t>
            </w:r>
          </w:p>
        </w:tc>
        <w:tc>
          <w:tcPr>
            <w:tcW w:w="1387" w:type="dxa"/>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2009" w:type="dxa"/>
          </w:tcPr>
          <w:p w:rsidR="00337DF0" w:rsidRPr="006F7F9E" w:rsidRDefault="00337DF0" w:rsidP="00221402">
            <w:pPr>
              <w:pStyle w:val="Tabletext"/>
              <w:jc w:val="center"/>
            </w:pPr>
            <w:r w:rsidRPr="006F7F9E">
              <w:t xml:space="preserve">10 MHz </w:t>
            </w:r>
            <w:r w:rsidRPr="006F7F9E">
              <w:sym w:font="Symbol" w:char="F0A3"/>
            </w:r>
            <w:r w:rsidRPr="006F7F9E">
              <w:t xml:space="preserve"> </w:t>
            </w:r>
            <w:r w:rsidRPr="006F7F9E">
              <w:sym w:font="Symbol" w:char="F044"/>
            </w:r>
            <w:r w:rsidRPr="006F7F9E">
              <w:rPr>
                <w:i/>
                <w:iCs/>
              </w:rPr>
              <w:t>f</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880" w:type="dxa"/>
          </w:tcPr>
          <w:p w:rsidR="00337DF0" w:rsidRPr="006F7F9E" w:rsidRDefault="00337DF0" w:rsidP="00221402">
            <w:pPr>
              <w:pStyle w:val="Tabletext"/>
              <w:jc w:val="center"/>
            </w:pPr>
            <w:r w:rsidRPr="006F7F9E">
              <w:t>10</w:t>
            </w:r>
            <w:r>
              <w:t>,</w:t>
            </w:r>
            <w:r w:rsidRPr="006F7F9E">
              <w:t xml:space="preserve">5 MHz </w:t>
            </w:r>
            <w:r w:rsidRPr="006F7F9E">
              <w:sym w:font="Symbol" w:char="F0A3"/>
            </w:r>
            <w:r w:rsidRPr="006F7F9E">
              <w:t xml:space="preserve"> f_offset </w:t>
            </w:r>
            <w:r w:rsidRPr="006F7F9E">
              <w:br/>
              <w:t>&lt; f_offset</w:t>
            </w:r>
            <w:r w:rsidRPr="006F7F9E">
              <w:rPr>
                <w:iCs/>
                <w:vertAlign w:val="subscript"/>
              </w:rPr>
              <w:t>max</w:t>
            </w:r>
          </w:p>
        </w:tc>
        <w:tc>
          <w:tcPr>
            <w:tcW w:w="3420" w:type="dxa"/>
          </w:tcPr>
          <w:p w:rsidR="00337DF0" w:rsidRPr="006F7F9E" w:rsidRDefault="00337DF0" w:rsidP="00221402">
            <w:pPr>
              <w:pStyle w:val="Tabletext"/>
              <w:jc w:val="center"/>
            </w:pPr>
            <w:r w:rsidRPr="006F7F9E">
              <w:t>1</w:t>
            </w:r>
            <w:r>
              <w:t>5</w:t>
            </w:r>
            <w:r w:rsidRPr="006F7F9E">
              <w:t>–</w:t>
            </w:r>
            <w:r>
              <w:rPr>
                <w:rFonts w:hint="cs"/>
                <w:rtl/>
                <w:lang w:bidi="ar-SY"/>
              </w:rPr>
              <w:t xml:space="preserve"> </w:t>
            </w:r>
            <w:r w:rsidRPr="006F7F9E">
              <w:t>dBm</w:t>
            </w:r>
          </w:p>
        </w:tc>
        <w:tc>
          <w:tcPr>
            <w:tcW w:w="1387" w:type="dxa"/>
          </w:tcPr>
          <w:p w:rsidR="00337DF0" w:rsidRPr="006F7F9E" w:rsidRDefault="00337DF0" w:rsidP="00221402">
            <w:pPr>
              <w:pStyle w:val="Tabletext"/>
              <w:jc w:val="center"/>
              <w:rPr>
                <w:lang w:bidi="ar-SY"/>
              </w:rPr>
            </w:pPr>
            <w:r w:rsidRPr="006F7F9E">
              <w:t>MHz</w:t>
            </w:r>
            <w:r>
              <w:t xml:space="preserve"> 1</w:t>
            </w:r>
          </w:p>
        </w:tc>
      </w:tr>
    </w:tbl>
    <w:p w:rsidR="00337DF0" w:rsidRDefault="00337DF0" w:rsidP="00337DF0">
      <w:pPr>
        <w:pStyle w:val="Heading4"/>
        <w:spacing w:before="240"/>
        <w:rPr>
          <w:rtl/>
        </w:rPr>
      </w:pPr>
      <w:r>
        <w:rPr>
          <w:lang w:bidi="ar-SY"/>
        </w:rPr>
        <w:t>1.2.2.2</w:t>
      </w:r>
      <w:r>
        <w:rPr>
          <w:lang w:bidi="ar-SY"/>
        </w:rPr>
        <w:tab/>
      </w:r>
      <w:r>
        <w:rPr>
          <w:rFonts w:hint="cs"/>
          <w:rtl/>
          <w:lang w:bidi="ar-SY"/>
        </w:rPr>
        <w:t xml:space="preserve">القناع الطيفي </w:t>
      </w:r>
      <w:r>
        <w:rPr>
          <w:rFonts w:hint="cs"/>
          <w:rtl/>
        </w:rPr>
        <w:t>في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sidRPr="006F7F9E">
        <w:rPr>
          <w:rFonts w:eastAsia="MS Mincho"/>
        </w:rPr>
        <w:t>E-UTRA</w:t>
      </w:r>
      <w:r>
        <w:rPr>
          <w:rFonts w:hint="cs"/>
          <w:rtl/>
        </w:rPr>
        <w:t>) (حدود إضافية)</w:t>
      </w:r>
    </w:p>
    <w:p w:rsidR="00337DF0" w:rsidRDefault="00337DF0" w:rsidP="00337DF0">
      <w:pPr>
        <w:rPr>
          <w:rtl/>
          <w:lang w:bidi="ar-EG"/>
        </w:rPr>
      </w:pPr>
      <w:r>
        <w:rPr>
          <w:rFonts w:hint="cs"/>
          <w:rtl/>
        </w:rPr>
        <w:t>يمكن أن تطبَّق المتطلبات التالية في أقاليم معينة.</w:t>
      </w:r>
      <w:r w:rsidRPr="0048187A">
        <w:rPr>
          <w:rFonts w:hint="cs"/>
          <w:rtl/>
        </w:rPr>
        <w:t xml:space="preserve"> </w:t>
      </w:r>
      <w:r>
        <w:rPr>
          <w:rFonts w:hint="cs"/>
          <w:rtl/>
        </w:rPr>
        <w:t>وفي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 النطاق </w:t>
      </w:r>
      <w:r>
        <w:t>5</w:t>
      </w:r>
      <w:r>
        <w:rPr>
          <w:rFonts w:hint="cs"/>
          <w:rtl/>
        </w:rPr>
        <w:t xml:space="preserve">، يتعين ألا </w:t>
      </w:r>
      <w:r>
        <w:rPr>
          <w:rFonts w:hint="cs"/>
          <w:rtl/>
          <w:lang w:bidi="ar-SY"/>
        </w:rPr>
        <w:t xml:space="preserve">يعلو البث على السويات القصوى الموصّفة في الجدول </w:t>
      </w:r>
      <w:r>
        <w:rPr>
          <w:lang w:bidi="ar-SY"/>
        </w:rPr>
        <w:t>3</w:t>
      </w:r>
      <w:r>
        <w:rPr>
          <w:rFonts w:hint="cs"/>
          <w:lang w:bidi="ar-SY"/>
        </w:rPr>
        <w:t>B</w:t>
      </w:r>
      <w:r>
        <w:rPr>
          <w:rFonts w:hint="cs"/>
          <w:rtl/>
          <w:lang w:bidi="ar-SY"/>
        </w:rPr>
        <w:t>.</w:t>
      </w:r>
    </w:p>
    <w:p w:rsidR="00221402" w:rsidRDefault="00221402" w:rsidP="00337DF0">
      <w:pPr>
        <w:rPr>
          <w:rtl/>
          <w:lang w:bidi="ar-EG"/>
        </w:rPr>
      </w:pPr>
    </w:p>
    <w:p w:rsidR="00337DF0" w:rsidRDefault="00337DF0" w:rsidP="00221402">
      <w:pPr>
        <w:pStyle w:val="TableNo"/>
        <w:rPr>
          <w:rtl/>
          <w:lang w:bidi="ar-SY"/>
        </w:rPr>
      </w:pPr>
      <w:r>
        <w:rPr>
          <w:rFonts w:hint="cs"/>
          <w:rtl/>
        </w:rPr>
        <w:t>الج</w:t>
      </w:r>
      <w:r w:rsidR="00221402">
        <w:rPr>
          <w:rFonts w:hint="cs"/>
          <w:rtl/>
        </w:rPr>
        <w:t>ـ</w:t>
      </w:r>
      <w:r>
        <w:rPr>
          <w:rFonts w:hint="cs"/>
          <w:rtl/>
        </w:rPr>
        <w:t xml:space="preserve">دول </w:t>
      </w:r>
      <w:r>
        <w:t>3</w:t>
      </w:r>
      <w:r>
        <w:rPr>
          <w:rFonts w:hint="cs"/>
        </w:rPr>
        <w:t>B</w:t>
      </w:r>
    </w:p>
    <w:p w:rsidR="00337DF0" w:rsidRPr="005661C9" w:rsidRDefault="00337DF0" w:rsidP="00221402">
      <w:pPr>
        <w:pStyle w:val="TabletitleBR"/>
        <w:rPr>
          <w:rtl/>
        </w:rPr>
      </w:pPr>
      <w:r>
        <w:rPr>
          <w:rFonts w:hint="cs"/>
          <w:rtl/>
        </w:rPr>
        <w:t xml:space="preserve">الحدود الإضافية على البث غير المرغوب فيه ضمن النطاق العامل في </w:t>
      </w:r>
      <w:r w:rsidRPr="00AA1E6C">
        <w:rPr>
          <w:rFonts w:hint="cs"/>
          <w:rtl/>
        </w:rPr>
        <w:t xml:space="preserve">نطاقات </w:t>
      </w:r>
      <w:r w:rsidRPr="00AA1E6C">
        <w:t>GHz</w:t>
      </w:r>
      <w:r>
        <w:t xml:space="preserve"> </w:t>
      </w:r>
      <w:r w:rsidRPr="00AA1E6C">
        <w:t>1</w:t>
      </w:r>
      <w:r>
        <w:t xml:space="preserve"> </w:t>
      </w:r>
      <w:r w:rsidRPr="005661C9">
        <w:sym w:font="Symbol" w:char="F03E"/>
      </w:r>
      <w:r>
        <w:t xml:space="preserve"> </w:t>
      </w:r>
      <w:r w:rsidRPr="00AA1E6C">
        <w:t>E-UTRA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8"/>
        <w:gridCol w:w="2279"/>
        <w:gridCol w:w="2733"/>
        <w:gridCol w:w="1519"/>
        <w:gridCol w:w="1630"/>
      </w:tblGrid>
      <w:tr w:rsidR="00337DF0" w:rsidRPr="006F7F9E" w:rsidTr="00901462">
        <w:trPr>
          <w:tblHeader/>
          <w:jc w:val="center"/>
        </w:trPr>
        <w:tc>
          <w:tcPr>
            <w:tcW w:w="1478" w:type="dxa"/>
            <w:vAlign w:val="center"/>
          </w:tcPr>
          <w:p w:rsidR="00337DF0" w:rsidRPr="000D702C" w:rsidRDefault="00337DF0" w:rsidP="00901462">
            <w:pPr>
              <w:pStyle w:val="Tablehead"/>
            </w:pPr>
            <w:r w:rsidRPr="000D702C">
              <w:rPr>
                <w:rFonts w:hint="cs"/>
                <w:rtl/>
              </w:rPr>
              <w:t>عرض نطاق القناة</w:t>
            </w:r>
          </w:p>
        </w:tc>
        <w:tc>
          <w:tcPr>
            <w:tcW w:w="2279" w:type="dxa"/>
            <w:vAlign w:val="center"/>
          </w:tcPr>
          <w:p w:rsidR="00337DF0" w:rsidRPr="000D702C" w:rsidRDefault="00337DF0" w:rsidP="00901462">
            <w:pPr>
              <w:pStyle w:val="Tablehead"/>
            </w:pPr>
            <w:r w:rsidRPr="000D702C">
              <w:rPr>
                <w:rtl/>
              </w:rPr>
              <w:t xml:space="preserve">تخالف تردد النقطة </w:t>
            </w:r>
            <w:r w:rsidRPr="000D702C">
              <w:t>dB 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733" w:type="dxa"/>
            <w:vAlign w:val="center"/>
          </w:tcPr>
          <w:p w:rsidR="00337DF0" w:rsidRPr="000D702C" w:rsidRDefault="00337DF0" w:rsidP="00901462">
            <w:pPr>
              <w:pStyle w:val="Tablehead"/>
            </w:pPr>
            <w:r w:rsidRPr="000D702C">
              <w:rPr>
                <w:rtl/>
              </w:rPr>
              <w:t>تخالف التردد المركزي لمرشاح القياس،</w:t>
            </w:r>
            <w:r w:rsidRPr="000D702C">
              <w:rPr>
                <w:rFonts w:hint="cs"/>
                <w:rtl/>
              </w:rPr>
              <w:t xml:space="preserve"> </w:t>
            </w:r>
            <w:r w:rsidRPr="000D702C">
              <w:t>f_offset</w:t>
            </w:r>
          </w:p>
        </w:tc>
        <w:tc>
          <w:tcPr>
            <w:tcW w:w="1519" w:type="dxa"/>
            <w:vAlign w:val="center"/>
          </w:tcPr>
          <w:p w:rsidR="00337DF0" w:rsidRPr="000D702C" w:rsidRDefault="00337DF0" w:rsidP="00901462">
            <w:pPr>
              <w:pStyle w:val="Tablehead"/>
            </w:pPr>
            <w:r w:rsidRPr="000D702C">
              <w:rPr>
                <w:rFonts w:hint="cs"/>
                <w:rtl/>
              </w:rPr>
              <w:t xml:space="preserve">الحد الأدنى من المتطلبات </w:t>
            </w:r>
          </w:p>
        </w:tc>
        <w:tc>
          <w:tcPr>
            <w:tcW w:w="1630" w:type="dxa"/>
            <w:vAlign w:val="center"/>
          </w:tcPr>
          <w:p w:rsidR="00337DF0" w:rsidRPr="000D702C" w:rsidRDefault="00337DF0" w:rsidP="00221402">
            <w:pPr>
              <w:pStyle w:val="Tablehead"/>
              <w:rPr>
                <w:rtl/>
              </w:rPr>
            </w:pPr>
            <w:r w:rsidRPr="000D702C">
              <w:rPr>
                <w:rtl/>
              </w:rPr>
              <w:t>عرض نطاق القياس</w:t>
            </w:r>
            <w:r w:rsidR="00221402">
              <w:rPr>
                <w:rFonts w:hint="cs"/>
                <w:rtl/>
              </w:rPr>
              <w:br/>
            </w:r>
            <w:r w:rsidRPr="000D702C">
              <w:rPr>
                <w:rFonts w:hint="cs"/>
                <w:rtl/>
              </w:rPr>
              <w:t xml:space="preserve">(الملاحظة </w:t>
            </w:r>
            <w:r w:rsidRPr="000D702C">
              <w:t>1</w:t>
            </w:r>
            <w:r w:rsidRPr="000D702C">
              <w:rPr>
                <w:rFonts w:hint="cs"/>
                <w:rtl/>
              </w:rPr>
              <w:t>)</w:t>
            </w:r>
          </w:p>
        </w:tc>
      </w:tr>
      <w:tr w:rsidR="00337DF0" w:rsidRPr="006F7F9E" w:rsidTr="00901462">
        <w:trPr>
          <w:jc w:val="center"/>
        </w:trPr>
        <w:tc>
          <w:tcPr>
            <w:tcW w:w="1478" w:type="dxa"/>
            <w:vMerge w:val="restart"/>
            <w:shd w:val="clear" w:color="auto" w:fill="auto"/>
            <w:vAlign w:val="center"/>
          </w:tcPr>
          <w:p w:rsidR="00337DF0" w:rsidRPr="006F7F9E" w:rsidRDefault="00337DF0" w:rsidP="00221402">
            <w:pPr>
              <w:pStyle w:val="Tabletext"/>
              <w:jc w:val="center"/>
            </w:pPr>
            <w:r w:rsidRPr="006F7F9E">
              <w:t>1</w:t>
            </w:r>
            <w:r>
              <w:t>,</w:t>
            </w:r>
            <w:r w:rsidRPr="006F7F9E">
              <w:t>4</w:t>
            </w:r>
            <w:r>
              <w:rPr>
                <w:rFonts w:hint="cs"/>
                <w:rtl/>
                <w:lang w:bidi="ar-SY"/>
              </w:rPr>
              <w:t xml:space="preserve"> </w:t>
            </w:r>
            <w:r w:rsidRPr="006F7F9E">
              <w:t>MHz</w:t>
            </w:r>
          </w:p>
        </w:tc>
        <w:tc>
          <w:tcPr>
            <w:tcW w:w="2279" w:type="dxa"/>
            <w:vAlign w:val="center"/>
          </w:tcPr>
          <w:p w:rsidR="00337DF0" w:rsidRPr="006F7F9E" w:rsidRDefault="00337DF0" w:rsidP="00221402">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&lt; 1 MHz</w:t>
            </w:r>
          </w:p>
        </w:tc>
        <w:tc>
          <w:tcPr>
            <w:tcW w:w="2733" w:type="dxa"/>
            <w:vAlign w:val="center"/>
          </w:tcPr>
          <w:p w:rsidR="00337DF0" w:rsidRPr="006F7F9E" w:rsidRDefault="00337DF0" w:rsidP="00221402">
            <w:pPr>
              <w:pStyle w:val="Tabletext"/>
              <w:jc w:val="center"/>
            </w:pPr>
            <w:r w:rsidRPr="006F7F9E">
              <w:t>0</w:t>
            </w:r>
            <w:r>
              <w:t>,</w:t>
            </w:r>
            <w:r w:rsidRPr="006F7F9E">
              <w:t xml:space="preserve">005 MHz </w:t>
            </w:r>
            <w:r w:rsidRPr="006F7F9E">
              <w:sym w:font="Symbol" w:char="F0A3"/>
            </w:r>
            <w:r w:rsidRPr="006F7F9E">
              <w:t xml:space="preserve"> f_offset </w:t>
            </w:r>
            <w:r w:rsidRPr="006F7F9E">
              <w:br/>
              <w:t>&lt; 0</w:t>
            </w:r>
            <w:r>
              <w:t>,</w:t>
            </w:r>
            <w:r w:rsidRPr="006F7F9E">
              <w:t>995 MHz</w:t>
            </w:r>
          </w:p>
        </w:tc>
        <w:tc>
          <w:tcPr>
            <w:tcW w:w="1519" w:type="dxa"/>
          </w:tcPr>
          <w:p w:rsidR="00337DF0" w:rsidRPr="006F7F9E" w:rsidRDefault="00337DF0" w:rsidP="00221402">
            <w:pPr>
              <w:pStyle w:val="Tabletext"/>
              <w:jc w:val="center"/>
            </w:pPr>
            <w:r>
              <w:t>12,5</w:t>
            </w:r>
            <w:r w:rsidRPr="006F7F9E">
              <w:t>–</w:t>
            </w:r>
            <w:r>
              <w:rPr>
                <w:rFonts w:hint="cs"/>
                <w:rtl/>
              </w:rPr>
              <w:t xml:space="preserve"> </w:t>
            </w:r>
            <w:r w:rsidRPr="006F7F9E">
              <w:t>dBm</w:t>
            </w:r>
          </w:p>
        </w:tc>
        <w:tc>
          <w:tcPr>
            <w:tcW w:w="1630" w:type="dxa"/>
            <w:vAlign w:val="center"/>
          </w:tcPr>
          <w:p w:rsidR="00337DF0" w:rsidRPr="006F7F9E" w:rsidRDefault="00337DF0" w:rsidP="00221402">
            <w:pPr>
              <w:pStyle w:val="Tabletext"/>
              <w:jc w:val="center"/>
            </w:pPr>
            <w:r w:rsidRPr="00435855">
              <w:rPr>
                <w:lang w:bidi="ar-SY"/>
              </w:rPr>
              <w:t>10</w:t>
            </w:r>
            <w:r w:rsidRPr="00435855">
              <w:rPr>
                <w:rFonts w:hint="cs"/>
                <w:rtl/>
                <w:lang w:bidi="ar-SY"/>
              </w:rPr>
              <w:t xml:space="preserve"> </w:t>
            </w:r>
            <w:r w:rsidRPr="00435855">
              <w:rPr>
                <w:lang w:bidi="ar-SY"/>
              </w:rPr>
              <w:t>kHz</w:t>
            </w:r>
          </w:p>
        </w:tc>
      </w:tr>
      <w:tr w:rsidR="00337DF0" w:rsidRPr="006F7F9E" w:rsidTr="00901462">
        <w:trPr>
          <w:jc w:val="center"/>
        </w:trPr>
        <w:tc>
          <w:tcPr>
            <w:tcW w:w="1478" w:type="dxa"/>
            <w:vMerge/>
            <w:shd w:val="clear" w:color="auto" w:fill="auto"/>
            <w:vAlign w:val="center"/>
          </w:tcPr>
          <w:p w:rsidR="00337DF0" w:rsidRPr="006F7F9E" w:rsidRDefault="00337DF0" w:rsidP="00221402">
            <w:pPr>
              <w:pStyle w:val="Tabletext"/>
              <w:jc w:val="center"/>
            </w:pPr>
          </w:p>
        </w:tc>
        <w:tc>
          <w:tcPr>
            <w:tcW w:w="2279" w:type="dxa"/>
            <w:vAlign w:val="center"/>
          </w:tcPr>
          <w:p w:rsidR="00337DF0" w:rsidRPr="006F7F9E" w:rsidRDefault="00337DF0" w:rsidP="00221402">
            <w:pPr>
              <w:pStyle w:val="Tabletext"/>
              <w:jc w:val="center"/>
            </w:pPr>
            <w:r w:rsidRPr="006F7F9E">
              <w:t xml:space="preserve">1 MHz </w:t>
            </w:r>
            <w:r w:rsidRPr="006F7F9E">
              <w:sym w:font="Symbol" w:char="F0A3"/>
            </w:r>
            <w:r w:rsidRPr="006F7F9E">
              <w:t xml:space="preserve"> </w:t>
            </w:r>
            <w:r w:rsidRPr="006F7F9E">
              <w:sym w:font="Symbol" w:char="F044"/>
            </w:r>
            <w:r w:rsidRPr="006F7F9E">
              <w:rPr>
                <w:i/>
                <w:iCs/>
              </w:rPr>
              <w:t>f</w:t>
            </w:r>
            <w:r w:rsidRPr="006F7F9E">
              <w:t xml:space="preserve"> &lt; 2</w:t>
            </w:r>
            <w:r>
              <w:t>,</w:t>
            </w:r>
            <w:r w:rsidRPr="006F7F9E">
              <w:t>8 MHz</w:t>
            </w:r>
          </w:p>
        </w:tc>
        <w:tc>
          <w:tcPr>
            <w:tcW w:w="2733" w:type="dxa"/>
            <w:vAlign w:val="center"/>
          </w:tcPr>
          <w:p w:rsidR="00337DF0" w:rsidRPr="006F7F9E" w:rsidRDefault="00337DF0" w:rsidP="00221402">
            <w:pPr>
              <w:pStyle w:val="Tabletext"/>
              <w:jc w:val="center"/>
            </w:pPr>
            <w:r w:rsidRPr="006F7F9E">
              <w:t>1</w:t>
            </w:r>
            <w:r>
              <w:t>,</w:t>
            </w:r>
            <w:r w:rsidRPr="006F7F9E">
              <w:t xml:space="preserve">05 MHz </w:t>
            </w:r>
            <w:r w:rsidRPr="006F7F9E">
              <w:sym w:font="Symbol" w:char="F0A3"/>
            </w:r>
            <w:r w:rsidRPr="006F7F9E">
              <w:t xml:space="preserve"> f_offset </w:t>
            </w:r>
            <w:r w:rsidRPr="006F7F9E">
              <w:br/>
              <w:t>&lt; 2</w:t>
            </w:r>
            <w:r>
              <w:t>,</w:t>
            </w:r>
            <w:r w:rsidRPr="006F7F9E">
              <w:t>85 MHz</w:t>
            </w:r>
          </w:p>
        </w:tc>
        <w:tc>
          <w:tcPr>
            <w:tcW w:w="1519" w:type="dxa"/>
          </w:tcPr>
          <w:p w:rsidR="00337DF0" w:rsidRPr="006F7F9E" w:rsidRDefault="00337DF0" w:rsidP="00221402">
            <w:pPr>
              <w:pStyle w:val="Tabletext"/>
              <w:jc w:val="center"/>
              <w:rPr>
                <w:rtl/>
                <w:lang w:bidi="ar-SY"/>
              </w:rPr>
            </w:pPr>
            <w:r w:rsidRPr="006F7F9E">
              <w:t>1</w:t>
            </w:r>
            <w:r>
              <w:t>1,5</w:t>
            </w:r>
            <w:r w:rsidRPr="006F7F9E">
              <w:t>–</w:t>
            </w:r>
            <w:r>
              <w:rPr>
                <w:rFonts w:hint="cs"/>
                <w:rtl/>
              </w:rPr>
              <w:t xml:space="preserve"> </w:t>
            </w:r>
            <w:r w:rsidRPr="006F7F9E">
              <w:t>dBm</w:t>
            </w:r>
          </w:p>
        </w:tc>
        <w:tc>
          <w:tcPr>
            <w:tcW w:w="1630" w:type="dxa"/>
            <w:vMerge w:val="restart"/>
            <w:vAlign w:val="center"/>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1478" w:type="dxa"/>
            <w:vMerge/>
            <w:shd w:val="clear" w:color="auto" w:fill="auto"/>
            <w:vAlign w:val="center"/>
          </w:tcPr>
          <w:p w:rsidR="00337DF0" w:rsidRPr="006F7F9E" w:rsidRDefault="00337DF0" w:rsidP="00221402">
            <w:pPr>
              <w:pStyle w:val="Tabletext"/>
              <w:jc w:val="center"/>
            </w:pPr>
          </w:p>
        </w:tc>
        <w:tc>
          <w:tcPr>
            <w:tcW w:w="2279" w:type="dxa"/>
            <w:vAlign w:val="center"/>
          </w:tcPr>
          <w:p w:rsidR="00337DF0" w:rsidRPr="006F7F9E" w:rsidRDefault="00337DF0" w:rsidP="00221402">
            <w:pPr>
              <w:pStyle w:val="Tabletext"/>
              <w:jc w:val="center"/>
            </w:pPr>
            <w:r w:rsidRPr="006F7F9E">
              <w:t>2</w:t>
            </w:r>
            <w:r>
              <w:t>,</w:t>
            </w:r>
            <w:r w:rsidRPr="006F7F9E">
              <w:t xml:space="preserve">8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vertAlign w:val="subscript"/>
              </w:rPr>
              <w:t>max</w:t>
            </w:r>
          </w:p>
        </w:tc>
        <w:tc>
          <w:tcPr>
            <w:tcW w:w="2733" w:type="dxa"/>
            <w:vAlign w:val="center"/>
          </w:tcPr>
          <w:p w:rsidR="00337DF0" w:rsidRPr="006F7F9E" w:rsidRDefault="00337DF0" w:rsidP="00221402">
            <w:pPr>
              <w:pStyle w:val="Tabletext"/>
              <w:jc w:val="center"/>
              <w:rPr>
                <w:rtl/>
                <w:lang w:bidi="ar-SY"/>
              </w:rPr>
            </w:pPr>
            <w:r w:rsidRPr="006F7F9E">
              <w:t>2</w:t>
            </w:r>
            <w:r>
              <w:t>,</w:t>
            </w:r>
            <w:r w:rsidRPr="006F7F9E">
              <w:t xml:space="preserve">85 MHz </w:t>
            </w:r>
            <w:r w:rsidRPr="006F7F9E">
              <w:sym w:font="Symbol" w:char="F0A3"/>
            </w:r>
            <w:r w:rsidRPr="006F7F9E">
              <w:t xml:space="preserve"> f_offset &lt; f_offset</w:t>
            </w:r>
            <w:r w:rsidRPr="006F7F9E">
              <w:rPr>
                <w:iCs/>
                <w:vertAlign w:val="subscript"/>
              </w:rPr>
              <w:t>max</w:t>
            </w:r>
          </w:p>
        </w:tc>
        <w:tc>
          <w:tcPr>
            <w:tcW w:w="1519" w:type="dxa"/>
            <w:vAlign w:val="center"/>
          </w:tcPr>
          <w:p w:rsidR="00337DF0" w:rsidRPr="006F7F9E" w:rsidRDefault="00337DF0" w:rsidP="00221402">
            <w:pPr>
              <w:pStyle w:val="Tabletext"/>
              <w:jc w:val="center"/>
            </w:pPr>
            <w:r>
              <w:t>13</w:t>
            </w:r>
            <w:r w:rsidRPr="006F7F9E">
              <w:t>–</w:t>
            </w:r>
            <w:r>
              <w:rPr>
                <w:rFonts w:hint="cs"/>
                <w:rtl/>
                <w:lang w:bidi="ar-SY"/>
              </w:rPr>
              <w:t xml:space="preserve"> </w:t>
            </w:r>
            <w:r w:rsidRPr="006F7F9E">
              <w:t>dBm</w:t>
            </w:r>
          </w:p>
        </w:tc>
        <w:tc>
          <w:tcPr>
            <w:tcW w:w="1630" w:type="dxa"/>
            <w:vMerge/>
            <w:vAlign w:val="center"/>
          </w:tcPr>
          <w:p w:rsidR="00337DF0" w:rsidRPr="006F7F9E" w:rsidRDefault="00337DF0" w:rsidP="00221402">
            <w:pPr>
              <w:pStyle w:val="Tabletext"/>
              <w:jc w:val="center"/>
            </w:pPr>
          </w:p>
        </w:tc>
      </w:tr>
    </w:tbl>
    <w:p w:rsidR="00221402" w:rsidRDefault="00221402" w:rsidP="004414AF">
      <w:pPr>
        <w:pStyle w:val="TableNo"/>
        <w:spacing w:after="120"/>
        <w:rPr>
          <w:rtl/>
          <w:lang w:bidi="ar-SY"/>
        </w:rPr>
      </w:pPr>
      <w:r>
        <w:rPr>
          <w:rFonts w:hint="cs"/>
          <w:rtl/>
        </w:rPr>
        <w:lastRenderedPageBreak/>
        <w:t xml:space="preserve">الجـدول </w:t>
      </w:r>
      <w:r>
        <w:t>3</w:t>
      </w:r>
      <w:r>
        <w:rPr>
          <w:rFonts w:hint="cs"/>
        </w:rPr>
        <w:t>B</w:t>
      </w:r>
      <w:r>
        <w:rPr>
          <w:rFonts w:hint="cs"/>
          <w:rtl/>
          <w:lang w:bidi="ar-SY"/>
        </w:rPr>
        <w:t xml:space="preserve"> (</w:t>
      </w:r>
      <w:r w:rsidRPr="00221402">
        <w:rPr>
          <w:rFonts w:hint="cs"/>
          <w:i/>
          <w:iCs/>
          <w:rtl/>
          <w:lang w:bidi="ar-SY"/>
        </w:rPr>
        <w:t>تتمة</w:t>
      </w:r>
      <w:r>
        <w:rPr>
          <w:rFonts w:hint="cs"/>
          <w:rtl/>
          <w:lang w:bidi="ar-SY"/>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8"/>
        <w:gridCol w:w="2279"/>
        <w:gridCol w:w="2733"/>
        <w:gridCol w:w="1519"/>
        <w:gridCol w:w="1630"/>
      </w:tblGrid>
      <w:tr w:rsidR="00221402" w:rsidRPr="006F7F9E" w:rsidTr="00221402">
        <w:trPr>
          <w:tblHeader/>
          <w:jc w:val="center"/>
        </w:trPr>
        <w:tc>
          <w:tcPr>
            <w:tcW w:w="1478" w:type="dxa"/>
            <w:vAlign w:val="center"/>
          </w:tcPr>
          <w:p w:rsidR="00221402" w:rsidRPr="000D702C" w:rsidRDefault="00221402" w:rsidP="00221402">
            <w:pPr>
              <w:pStyle w:val="Tablehead"/>
            </w:pPr>
            <w:r w:rsidRPr="000D702C">
              <w:rPr>
                <w:rFonts w:hint="cs"/>
                <w:rtl/>
              </w:rPr>
              <w:t>عرض نطاق القناة</w:t>
            </w:r>
          </w:p>
        </w:tc>
        <w:tc>
          <w:tcPr>
            <w:tcW w:w="2279" w:type="dxa"/>
            <w:vAlign w:val="center"/>
          </w:tcPr>
          <w:p w:rsidR="00221402" w:rsidRPr="000D702C" w:rsidRDefault="00221402" w:rsidP="00221402">
            <w:pPr>
              <w:pStyle w:val="Tablehead"/>
            </w:pPr>
            <w:r w:rsidRPr="000D702C">
              <w:rPr>
                <w:rtl/>
              </w:rPr>
              <w:t xml:space="preserve">تخالف تردد النقطة </w:t>
            </w:r>
            <w:r w:rsidRPr="000D702C">
              <w:t>dB 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733" w:type="dxa"/>
            <w:vAlign w:val="center"/>
          </w:tcPr>
          <w:p w:rsidR="00221402" w:rsidRPr="000D702C" w:rsidRDefault="00221402" w:rsidP="00221402">
            <w:pPr>
              <w:pStyle w:val="Tablehead"/>
            </w:pPr>
            <w:r w:rsidRPr="000D702C">
              <w:rPr>
                <w:rtl/>
              </w:rPr>
              <w:t>تخالف التردد المركزي لمرشاح القياس،</w:t>
            </w:r>
            <w:r w:rsidRPr="000D702C">
              <w:rPr>
                <w:rFonts w:hint="cs"/>
                <w:rtl/>
              </w:rPr>
              <w:t xml:space="preserve"> </w:t>
            </w:r>
            <w:r w:rsidRPr="000D702C">
              <w:t>f_offset</w:t>
            </w:r>
          </w:p>
        </w:tc>
        <w:tc>
          <w:tcPr>
            <w:tcW w:w="1519" w:type="dxa"/>
            <w:vAlign w:val="center"/>
          </w:tcPr>
          <w:p w:rsidR="00221402" w:rsidRPr="000D702C" w:rsidRDefault="00221402" w:rsidP="00221402">
            <w:pPr>
              <w:pStyle w:val="Tablehead"/>
            </w:pPr>
            <w:r w:rsidRPr="000D702C">
              <w:rPr>
                <w:rFonts w:hint="cs"/>
                <w:rtl/>
              </w:rPr>
              <w:t xml:space="preserve">الحد الأدنى من المتطلبات </w:t>
            </w:r>
          </w:p>
        </w:tc>
        <w:tc>
          <w:tcPr>
            <w:tcW w:w="1630" w:type="dxa"/>
            <w:vAlign w:val="center"/>
          </w:tcPr>
          <w:p w:rsidR="00221402" w:rsidRPr="000D702C" w:rsidRDefault="00221402" w:rsidP="00221402">
            <w:pPr>
              <w:pStyle w:val="Tablehead"/>
              <w:rPr>
                <w:rtl/>
              </w:rPr>
            </w:pPr>
            <w:r w:rsidRPr="000D702C">
              <w:rPr>
                <w:rtl/>
              </w:rPr>
              <w:t>عرض نطاق القياس</w:t>
            </w:r>
            <w:r>
              <w:rPr>
                <w:rFonts w:hint="cs"/>
                <w:rtl/>
              </w:rPr>
              <w:br/>
            </w:r>
            <w:r w:rsidRPr="000D702C">
              <w:rPr>
                <w:rFonts w:hint="cs"/>
                <w:rtl/>
              </w:rPr>
              <w:t xml:space="preserve">(الملاحظة </w:t>
            </w:r>
            <w:r w:rsidRPr="000D702C">
              <w:t>1</w:t>
            </w:r>
            <w:r w:rsidRPr="000D702C">
              <w:rPr>
                <w:rFonts w:hint="cs"/>
                <w:rtl/>
              </w:rPr>
              <w:t>)</w:t>
            </w:r>
          </w:p>
        </w:tc>
      </w:tr>
      <w:tr w:rsidR="00337DF0" w:rsidRPr="006F7F9E" w:rsidTr="00901462">
        <w:trPr>
          <w:jc w:val="center"/>
        </w:trPr>
        <w:tc>
          <w:tcPr>
            <w:tcW w:w="1478" w:type="dxa"/>
            <w:vMerge w:val="restart"/>
            <w:shd w:val="clear" w:color="auto" w:fill="auto"/>
            <w:vAlign w:val="center"/>
          </w:tcPr>
          <w:p w:rsidR="00337DF0" w:rsidRPr="006F7F9E" w:rsidRDefault="00337DF0" w:rsidP="00221402">
            <w:pPr>
              <w:pStyle w:val="Tabletext"/>
              <w:jc w:val="center"/>
              <w:rPr>
                <w:rtl/>
                <w:lang w:bidi="ar-SY"/>
              </w:rPr>
            </w:pPr>
            <w:r>
              <w:t>3</w:t>
            </w:r>
            <w:r>
              <w:rPr>
                <w:rFonts w:hint="cs"/>
                <w:rtl/>
                <w:lang w:bidi="ar-SY"/>
              </w:rPr>
              <w:t xml:space="preserve"> </w:t>
            </w:r>
            <w:r w:rsidRPr="006F7F9E">
              <w:t>MHz</w:t>
            </w:r>
          </w:p>
        </w:tc>
        <w:tc>
          <w:tcPr>
            <w:tcW w:w="2279" w:type="dxa"/>
            <w:vAlign w:val="center"/>
          </w:tcPr>
          <w:p w:rsidR="00337DF0" w:rsidRPr="006F7F9E" w:rsidRDefault="00337DF0" w:rsidP="00221402">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&lt; 1 MHz</w:t>
            </w:r>
          </w:p>
        </w:tc>
        <w:tc>
          <w:tcPr>
            <w:tcW w:w="2733" w:type="dxa"/>
            <w:vAlign w:val="center"/>
          </w:tcPr>
          <w:p w:rsidR="00337DF0" w:rsidRPr="006F7F9E" w:rsidRDefault="00337DF0" w:rsidP="00221402">
            <w:pPr>
              <w:pStyle w:val="Tabletext"/>
              <w:jc w:val="center"/>
            </w:pPr>
            <w:r w:rsidRPr="006F7F9E">
              <w:t>0</w:t>
            </w:r>
            <w:r>
              <w:t>,</w:t>
            </w:r>
            <w:r w:rsidRPr="006F7F9E">
              <w:t xml:space="preserve">015 MHz </w:t>
            </w:r>
            <w:r w:rsidRPr="006F7F9E">
              <w:sym w:font="Symbol" w:char="F0A3"/>
            </w:r>
            <w:r w:rsidRPr="006F7F9E">
              <w:t xml:space="preserve"> f_offset </w:t>
            </w:r>
            <w:r w:rsidRPr="006F7F9E">
              <w:br/>
              <w:t>&lt; 0</w:t>
            </w:r>
            <w:r>
              <w:t>,</w:t>
            </w:r>
            <w:r w:rsidRPr="006F7F9E">
              <w:t>985 MHz</w:t>
            </w:r>
          </w:p>
        </w:tc>
        <w:tc>
          <w:tcPr>
            <w:tcW w:w="1519" w:type="dxa"/>
            <w:vAlign w:val="center"/>
          </w:tcPr>
          <w:p w:rsidR="00337DF0" w:rsidRPr="006F7F9E" w:rsidRDefault="00337DF0" w:rsidP="00221402">
            <w:pPr>
              <w:pStyle w:val="Tabletext"/>
              <w:jc w:val="center"/>
            </w:pPr>
            <w:r w:rsidRPr="006F7F9E">
              <w:t>1</w:t>
            </w:r>
            <w:r>
              <w:t>1,5</w:t>
            </w:r>
            <w:r w:rsidRPr="006F7F9E">
              <w:t>–</w:t>
            </w:r>
            <w:r>
              <w:rPr>
                <w:rFonts w:hint="cs"/>
                <w:rtl/>
              </w:rPr>
              <w:t xml:space="preserve"> </w:t>
            </w:r>
            <w:r w:rsidRPr="006F7F9E">
              <w:t>dBm</w:t>
            </w:r>
          </w:p>
        </w:tc>
        <w:tc>
          <w:tcPr>
            <w:tcW w:w="1630" w:type="dxa"/>
            <w:vAlign w:val="center"/>
          </w:tcPr>
          <w:p w:rsidR="00337DF0" w:rsidRPr="006F7F9E" w:rsidRDefault="00337DF0" w:rsidP="00221402">
            <w:pPr>
              <w:pStyle w:val="Tabletext"/>
              <w:jc w:val="center"/>
            </w:pPr>
            <w:r>
              <w:rPr>
                <w:lang w:bidi="ar-SY"/>
              </w:rPr>
              <w:t>3</w:t>
            </w:r>
            <w:r w:rsidRPr="00435855">
              <w:rPr>
                <w:lang w:bidi="ar-SY"/>
              </w:rPr>
              <w:t>0</w:t>
            </w:r>
            <w:r w:rsidRPr="00435855">
              <w:rPr>
                <w:rFonts w:hint="cs"/>
                <w:rtl/>
                <w:lang w:bidi="ar-SY"/>
              </w:rPr>
              <w:t xml:space="preserve"> </w:t>
            </w:r>
            <w:r w:rsidRPr="00435855">
              <w:rPr>
                <w:lang w:bidi="ar-SY"/>
              </w:rPr>
              <w:t>kHz</w:t>
            </w:r>
          </w:p>
        </w:tc>
      </w:tr>
      <w:tr w:rsidR="00337DF0" w:rsidRPr="006F7F9E" w:rsidTr="00901462">
        <w:trPr>
          <w:jc w:val="center"/>
        </w:trPr>
        <w:tc>
          <w:tcPr>
            <w:tcW w:w="1478" w:type="dxa"/>
            <w:vMerge/>
            <w:shd w:val="clear" w:color="auto" w:fill="auto"/>
            <w:vAlign w:val="center"/>
          </w:tcPr>
          <w:p w:rsidR="00337DF0" w:rsidRPr="006F7F9E" w:rsidRDefault="00337DF0" w:rsidP="00221402">
            <w:pPr>
              <w:pStyle w:val="Tabletext"/>
              <w:jc w:val="center"/>
            </w:pPr>
          </w:p>
        </w:tc>
        <w:tc>
          <w:tcPr>
            <w:tcW w:w="2279" w:type="dxa"/>
            <w:vAlign w:val="center"/>
          </w:tcPr>
          <w:p w:rsidR="00337DF0" w:rsidRPr="006F7F9E" w:rsidRDefault="00337DF0" w:rsidP="00221402">
            <w:pPr>
              <w:pStyle w:val="Tabletext"/>
              <w:jc w:val="center"/>
            </w:pPr>
            <w:r w:rsidRPr="006F7F9E">
              <w:t xml:space="preserve">1 MHz </w:t>
            </w:r>
            <w:r w:rsidRPr="006F7F9E">
              <w:sym w:font="Symbol" w:char="F0A3"/>
            </w:r>
            <w:r w:rsidRPr="006F7F9E">
              <w:t xml:space="preserve"> </w:t>
            </w:r>
            <w:r w:rsidRPr="006F7F9E">
              <w:sym w:font="Symbol" w:char="F044"/>
            </w:r>
            <w:r w:rsidRPr="006F7F9E">
              <w:rPr>
                <w:i/>
                <w:iCs/>
              </w:rPr>
              <w:t>f</w:t>
            </w:r>
            <w:r w:rsidRPr="006F7F9E">
              <w:t xml:space="preserve"> &lt; 6 MHz</w:t>
            </w:r>
          </w:p>
        </w:tc>
        <w:tc>
          <w:tcPr>
            <w:tcW w:w="2733" w:type="dxa"/>
            <w:vAlign w:val="center"/>
          </w:tcPr>
          <w:p w:rsidR="00337DF0" w:rsidRPr="006F7F9E" w:rsidRDefault="00337DF0" w:rsidP="00221402">
            <w:pPr>
              <w:pStyle w:val="Tabletext"/>
              <w:jc w:val="center"/>
            </w:pPr>
            <w:r w:rsidRPr="006F7F9E">
              <w:t>1</w:t>
            </w:r>
            <w:r>
              <w:t>,</w:t>
            </w:r>
            <w:r w:rsidRPr="006F7F9E">
              <w:t xml:space="preserve">05 MHz </w:t>
            </w:r>
            <w:r w:rsidRPr="006F7F9E">
              <w:sym w:font="Symbol" w:char="F0A3"/>
            </w:r>
            <w:r w:rsidRPr="006F7F9E">
              <w:t xml:space="preserve"> f_offset </w:t>
            </w:r>
            <w:r w:rsidRPr="006F7F9E">
              <w:br/>
              <w:t>&lt; 6</w:t>
            </w:r>
            <w:r>
              <w:t>,</w:t>
            </w:r>
            <w:r w:rsidRPr="006F7F9E">
              <w:t>05 MHz</w:t>
            </w:r>
          </w:p>
        </w:tc>
        <w:tc>
          <w:tcPr>
            <w:tcW w:w="1519" w:type="dxa"/>
            <w:vAlign w:val="center"/>
          </w:tcPr>
          <w:p w:rsidR="00337DF0" w:rsidRPr="006F7F9E" w:rsidRDefault="00337DF0" w:rsidP="00221402">
            <w:pPr>
              <w:pStyle w:val="Tabletext"/>
              <w:jc w:val="center"/>
            </w:pPr>
            <w:r w:rsidRPr="006F7F9E">
              <w:t>1</w:t>
            </w:r>
            <w:r>
              <w:t>1,5</w:t>
            </w:r>
            <w:r w:rsidRPr="006F7F9E">
              <w:t>–</w:t>
            </w:r>
            <w:r>
              <w:rPr>
                <w:rFonts w:hint="cs"/>
                <w:rtl/>
              </w:rPr>
              <w:t xml:space="preserve"> </w:t>
            </w:r>
            <w:r w:rsidRPr="006F7F9E">
              <w:t>dBm</w:t>
            </w:r>
          </w:p>
        </w:tc>
        <w:tc>
          <w:tcPr>
            <w:tcW w:w="1630" w:type="dxa"/>
            <w:vMerge w:val="restart"/>
            <w:vAlign w:val="center"/>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1478" w:type="dxa"/>
            <w:vMerge/>
            <w:shd w:val="clear" w:color="auto" w:fill="auto"/>
            <w:vAlign w:val="center"/>
          </w:tcPr>
          <w:p w:rsidR="00337DF0" w:rsidRPr="006F7F9E" w:rsidRDefault="00337DF0" w:rsidP="00221402">
            <w:pPr>
              <w:pStyle w:val="Tabletext"/>
              <w:jc w:val="center"/>
            </w:pPr>
          </w:p>
        </w:tc>
        <w:tc>
          <w:tcPr>
            <w:tcW w:w="2279" w:type="dxa"/>
            <w:vAlign w:val="center"/>
          </w:tcPr>
          <w:p w:rsidR="00337DF0" w:rsidRPr="006F7F9E" w:rsidRDefault="00337DF0" w:rsidP="00221402">
            <w:pPr>
              <w:pStyle w:val="Tabletext"/>
              <w:jc w:val="center"/>
            </w:pPr>
            <w:r w:rsidRPr="006F7F9E">
              <w:t xml:space="preserve">6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vertAlign w:val="subscript"/>
              </w:rPr>
              <w:t>max</w:t>
            </w:r>
          </w:p>
        </w:tc>
        <w:tc>
          <w:tcPr>
            <w:tcW w:w="2733" w:type="dxa"/>
            <w:vAlign w:val="center"/>
          </w:tcPr>
          <w:p w:rsidR="00337DF0" w:rsidRPr="006F7F9E" w:rsidRDefault="00337DF0" w:rsidP="00221402">
            <w:pPr>
              <w:pStyle w:val="Tabletext"/>
              <w:jc w:val="center"/>
              <w:rPr>
                <w:rtl/>
                <w:lang w:bidi="ar-SY"/>
              </w:rPr>
            </w:pPr>
            <w:r w:rsidRPr="006F7F9E">
              <w:t>6</w:t>
            </w:r>
            <w:r>
              <w:t>,</w:t>
            </w:r>
            <w:r w:rsidRPr="006F7F9E">
              <w:t xml:space="preserve">05 MHz </w:t>
            </w:r>
            <w:r w:rsidRPr="006F7F9E">
              <w:sym w:font="Symbol" w:char="F0A3"/>
            </w:r>
            <w:r w:rsidRPr="006F7F9E">
              <w:t xml:space="preserve"> f_offset </w:t>
            </w:r>
            <w:r w:rsidRPr="006F7F9E">
              <w:br/>
              <w:t>&lt; f_offset</w:t>
            </w:r>
            <w:r w:rsidRPr="006F7F9E">
              <w:rPr>
                <w:iCs/>
                <w:vertAlign w:val="subscript"/>
              </w:rPr>
              <w:t>max</w:t>
            </w:r>
          </w:p>
        </w:tc>
        <w:tc>
          <w:tcPr>
            <w:tcW w:w="1519" w:type="dxa"/>
            <w:vAlign w:val="center"/>
          </w:tcPr>
          <w:p w:rsidR="00337DF0" w:rsidRPr="006F7F9E" w:rsidRDefault="00337DF0" w:rsidP="00221402">
            <w:pPr>
              <w:pStyle w:val="Tabletext"/>
              <w:jc w:val="center"/>
            </w:pPr>
            <w:r w:rsidRPr="006F7F9E">
              <w:t>1</w:t>
            </w:r>
            <w:r>
              <w:t>3</w:t>
            </w:r>
            <w:r w:rsidRPr="006F7F9E">
              <w:t>–</w:t>
            </w:r>
            <w:r>
              <w:rPr>
                <w:rFonts w:hint="cs"/>
                <w:rtl/>
              </w:rPr>
              <w:t xml:space="preserve"> </w:t>
            </w:r>
            <w:r w:rsidRPr="006F7F9E">
              <w:t>dBm</w:t>
            </w:r>
          </w:p>
        </w:tc>
        <w:tc>
          <w:tcPr>
            <w:tcW w:w="1630" w:type="dxa"/>
            <w:vMerge/>
            <w:vAlign w:val="center"/>
          </w:tcPr>
          <w:p w:rsidR="00337DF0" w:rsidRPr="006F7F9E" w:rsidRDefault="00337DF0" w:rsidP="00221402">
            <w:pPr>
              <w:pStyle w:val="Tabletext"/>
              <w:jc w:val="center"/>
            </w:pPr>
          </w:p>
        </w:tc>
      </w:tr>
      <w:tr w:rsidR="00337DF0" w:rsidRPr="006F7F9E" w:rsidTr="00901462">
        <w:trPr>
          <w:jc w:val="center"/>
        </w:trPr>
        <w:tc>
          <w:tcPr>
            <w:tcW w:w="1478" w:type="dxa"/>
            <w:vMerge w:val="restart"/>
            <w:shd w:val="clear" w:color="auto" w:fill="auto"/>
            <w:vAlign w:val="center"/>
          </w:tcPr>
          <w:p w:rsidR="00337DF0" w:rsidRPr="006F7F9E" w:rsidRDefault="00337DF0" w:rsidP="00221402">
            <w:pPr>
              <w:pStyle w:val="Tabletext"/>
              <w:jc w:val="center"/>
            </w:pPr>
            <w:r w:rsidRPr="006F7F9E">
              <w:t>5</w:t>
            </w:r>
            <w:r>
              <w:rPr>
                <w:rFonts w:hint="cs"/>
                <w:rtl/>
              </w:rPr>
              <w:t xml:space="preserve"> </w:t>
            </w:r>
            <w:r w:rsidRPr="006F7F9E">
              <w:t>MHz</w:t>
            </w:r>
          </w:p>
        </w:tc>
        <w:tc>
          <w:tcPr>
            <w:tcW w:w="2279" w:type="dxa"/>
            <w:vAlign w:val="center"/>
          </w:tcPr>
          <w:p w:rsidR="00337DF0" w:rsidRPr="006F7F9E" w:rsidRDefault="00337DF0" w:rsidP="00221402">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&lt; 1 MHz</w:t>
            </w:r>
          </w:p>
        </w:tc>
        <w:tc>
          <w:tcPr>
            <w:tcW w:w="2733" w:type="dxa"/>
            <w:vAlign w:val="center"/>
          </w:tcPr>
          <w:p w:rsidR="00337DF0" w:rsidRPr="006F7F9E" w:rsidRDefault="00337DF0" w:rsidP="00221402">
            <w:pPr>
              <w:pStyle w:val="Tabletext"/>
              <w:jc w:val="center"/>
              <w:rPr>
                <w:rtl/>
                <w:lang w:bidi="ar-SY"/>
              </w:rPr>
            </w:pPr>
            <w:r w:rsidRPr="006F7F9E">
              <w:t>0</w:t>
            </w:r>
            <w:r>
              <w:t>,</w:t>
            </w:r>
            <w:r w:rsidRPr="006F7F9E">
              <w:t xml:space="preserve">015 MHz </w:t>
            </w:r>
            <w:r w:rsidRPr="006F7F9E">
              <w:sym w:font="Symbol" w:char="F0A3"/>
            </w:r>
            <w:r w:rsidRPr="006F7F9E">
              <w:t xml:space="preserve"> f_offset </w:t>
            </w:r>
            <w:r w:rsidRPr="006F7F9E">
              <w:br/>
              <w:t>&lt; 0</w:t>
            </w:r>
            <w:r>
              <w:t>,</w:t>
            </w:r>
            <w:r w:rsidRPr="006F7F9E">
              <w:t>985 MHz</w:t>
            </w:r>
          </w:p>
        </w:tc>
        <w:tc>
          <w:tcPr>
            <w:tcW w:w="1519" w:type="dxa"/>
            <w:vAlign w:val="center"/>
          </w:tcPr>
          <w:p w:rsidR="00337DF0" w:rsidRPr="006F7F9E" w:rsidRDefault="00337DF0" w:rsidP="00221402">
            <w:pPr>
              <w:pStyle w:val="Tabletext"/>
              <w:jc w:val="center"/>
            </w:pPr>
            <w:r w:rsidRPr="006F7F9E">
              <w:t>1</w:t>
            </w:r>
            <w:r>
              <w:t>3,5</w:t>
            </w:r>
            <w:r w:rsidRPr="006F7F9E">
              <w:t>–</w:t>
            </w:r>
            <w:r>
              <w:rPr>
                <w:rFonts w:hint="cs"/>
                <w:rtl/>
              </w:rPr>
              <w:t xml:space="preserve"> </w:t>
            </w:r>
            <w:r w:rsidRPr="006F7F9E">
              <w:t>dBm</w:t>
            </w:r>
          </w:p>
        </w:tc>
        <w:tc>
          <w:tcPr>
            <w:tcW w:w="1630" w:type="dxa"/>
            <w:vAlign w:val="center"/>
          </w:tcPr>
          <w:p w:rsidR="00337DF0" w:rsidRPr="006F7F9E" w:rsidRDefault="00337DF0" w:rsidP="00221402">
            <w:pPr>
              <w:pStyle w:val="Tabletext"/>
              <w:jc w:val="center"/>
            </w:pPr>
            <w:r>
              <w:rPr>
                <w:lang w:bidi="ar-SY"/>
              </w:rPr>
              <w:t>3</w:t>
            </w:r>
            <w:r w:rsidRPr="00435855">
              <w:rPr>
                <w:lang w:bidi="ar-SY"/>
              </w:rPr>
              <w:t>0</w:t>
            </w:r>
            <w:r w:rsidRPr="00435855">
              <w:rPr>
                <w:rFonts w:hint="cs"/>
                <w:rtl/>
                <w:lang w:bidi="ar-SY"/>
              </w:rPr>
              <w:t xml:space="preserve"> </w:t>
            </w:r>
            <w:r w:rsidRPr="00435855">
              <w:rPr>
                <w:lang w:bidi="ar-SY"/>
              </w:rPr>
              <w:t>kHz</w:t>
            </w:r>
          </w:p>
        </w:tc>
      </w:tr>
      <w:tr w:rsidR="00337DF0" w:rsidRPr="006F7F9E" w:rsidTr="00901462">
        <w:trPr>
          <w:jc w:val="center"/>
        </w:trPr>
        <w:tc>
          <w:tcPr>
            <w:tcW w:w="1478" w:type="dxa"/>
            <w:vMerge/>
            <w:shd w:val="clear" w:color="auto" w:fill="auto"/>
            <w:vAlign w:val="center"/>
          </w:tcPr>
          <w:p w:rsidR="00337DF0" w:rsidRPr="006F7F9E" w:rsidRDefault="00337DF0" w:rsidP="00221402">
            <w:pPr>
              <w:pStyle w:val="Tabletext"/>
              <w:jc w:val="center"/>
            </w:pPr>
          </w:p>
        </w:tc>
        <w:tc>
          <w:tcPr>
            <w:tcW w:w="2279" w:type="dxa"/>
            <w:vAlign w:val="center"/>
          </w:tcPr>
          <w:p w:rsidR="00337DF0" w:rsidRPr="006F7F9E" w:rsidRDefault="00337DF0" w:rsidP="00221402">
            <w:pPr>
              <w:pStyle w:val="Tabletext"/>
              <w:jc w:val="center"/>
            </w:pPr>
            <w:r w:rsidRPr="006F7F9E">
              <w:t xml:space="preserve">1 MHz </w:t>
            </w:r>
            <w:r w:rsidRPr="006F7F9E">
              <w:sym w:font="Symbol" w:char="F0A3"/>
            </w:r>
            <w:r w:rsidRPr="006F7F9E">
              <w:t xml:space="preserve"> </w:t>
            </w:r>
            <w:r w:rsidRPr="006F7F9E">
              <w:sym w:font="Symbol" w:char="F044"/>
            </w:r>
            <w:r w:rsidRPr="006F7F9E">
              <w:rPr>
                <w:i/>
                <w:iCs/>
              </w:rPr>
              <w:t>f</w:t>
            </w:r>
            <w:r w:rsidRPr="006F7F9E">
              <w:t xml:space="preserve"> &lt; 10 MHz</w:t>
            </w:r>
          </w:p>
        </w:tc>
        <w:tc>
          <w:tcPr>
            <w:tcW w:w="2733" w:type="dxa"/>
            <w:vAlign w:val="center"/>
          </w:tcPr>
          <w:p w:rsidR="00337DF0" w:rsidRPr="006F7F9E" w:rsidRDefault="00337DF0" w:rsidP="00221402">
            <w:pPr>
              <w:pStyle w:val="Tabletext"/>
              <w:jc w:val="center"/>
              <w:rPr>
                <w:rtl/>
                <w:lang w:bidi="ar-SY"/>
              </w:rPr>
            </w:pPr>
            <w:r w:rsidRPr="006F7F9E">
              <w:t>1</w:t>
            </w:r>
            <w:r>
              <w:t>,</w:t>
            </w:r>
            <w:r w:rsidRPr="006F7F9E">
              <w:t xml:space="preserve">05 MHz </w:t>
            </w:r>
            <w:r w:rsidRPr="006F7F9E">
              <w:sym w:font="Symbol" w:char="F0A3"/>
            </w:r>
            <w:r w:rsidRPr="006F7F9E">
              <w:t xml:space="preserve"> f_offset </w:t>
            </w:r>
            <w:r w:rsidRPr="006F7F9E">
              <w:br/>
              <w:t>&lt; 10</w:t>
            </w:r>
            <w:r>
              <w:t>,</w:t>
            </w:r>
            <w:r w:rsidRPr="006F7F9E">
              <w:t>05 MHz</w:t>
            </w:r>
          </w:p>
        </w:tc>
        <w:tc>
          <w:tcPr>
            <w:tcW w:w="1519" w:type="dxa"/>
            <w:vAlign w:val="center"/>
          </w:tcPr>
          <w:p w:rsidR="00337DF0" w:rsidRPr="006F7F9E" w:rsidRDefault="00337DF0" w:rsidP="00221402">
            <w:pPr>
              <w:pStyle w:val="Tabletext"/>
              <w:jc w:val="center"/>
            </w:pPr>
            <w:r w:rsidRPr="006F7F9E">
              <w:t>1</w:t>
            </w:r>
            <w:r>
              <w:t>1,5</w:t>
            </w:r>
            <w:r w:rsidRPr="006F7F9E">
              <w:t>–</w:t>
            </w:r>
            <w:r>
              <w:rPr>
                <w:rFonts w:hint="cs"/>
                <w:rtl/>
              </w:rPr>
              <w:t xml:space="preserve"> </w:t>
            </w:r>
            <w:r w:rsidRPr="006F7F9E">
              <w:t>dBm</w:t>
            </w:r>
          </w:p>
        </w:tc>
        <w:tc>
          <w:tcPr>
            <w:tcW w:w="1630" w:type="dxa"/>
            <w:vMerge w:val="restart"/>
            <w:vAlign w:val="center"/>
          </w:tcPr>
          <w:p w:rsidR="00337DF0" w:rsidRPr="006F7F9E" w:rsidRDefault="00337DF0" w:rsidP="00221402">
            <w:pPr>
              <w:pStyle w:val="Tabletext"/>
              <w:jc w:val="center"/>
              <w:rPr>
                <w:rtl/>
                <w:lang w:bidi="ar-SY"/>
              </w:rP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1478" w:type="dxa"/>
            <w:vMerge/>
            <w:shd w:val="clear" w:color="auto" w:fill="auto"/>
            <w:vAlign w:val="center"/>
          </w:tcPr>
          <w:p w:rsidR="00337DF0" w:rsidRPr="006F7F9E" w:rsidRDefault="00337DF0" w:rsidP="00221402">
            <w:pPr>
              <w:pStyle w:val="Tabletext"/>
              <w:jc w:val="center"/>
            </w:pPr>
          </w:p>
        </w:tc>
        <w:tc>
          <w:tcPr>
            <w:tcW w:w="2279" w:type="dxa"/>
            <w:vAlign w:val="center"/>
          </w:tcPr>
          <w:p w:rsidR="00337DF0" w:rsidRPr="006F7F9E" w:rsidRDefault="00337DF0" w:rsidP="00221402">
            <w:pPr>
              <w:pStyle w:val="Tabletext"/>
              <w:jc w:val="center"/>
            </w:pPr>
            <w:r w:rsidRPr="006F7F9E">
              <w:t xml:space="preserve">10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vertAlign w:val="subscript"/>
              </w:rPr>
              <w:t>max</w:t>
            </w:r>
          </w:p>
        </w:tc>
        <w:tc>
          <w:tcPr>
            <w:tcW w:w="2733" w:type="dxa"/>
            <w:vAlign w:val="center"/>
          </w:tcPr>
          <w:p w:rsidR="00337DF0" w:rsidRPr="006F7F9E" w:rsidRDefault="00337DF0" w:rsidP="00221402">
            <w:pPr>
              <w:pStyle w:val="Tabletext"/>
              <w:jc w:val="center"/>
            </w:pPr>
            <w:r w:rsidRPr="006F7F9E">
              <w:t>10</w:t>
            </w:r>
            <w:r>
              <w:t>,</w:t>
            </w:r>
            <w:r w:rsidRPr="006F7F9E">
              <w:t xml:space="preserve">05 MHz </w:t>
            </w:r>
            <w:r w:rsidRPr="006F7F9E">
              <w:sym w:font="Symbol" w:char="F0A3"/>
            </w:r>
            <w:r w:rsidRPr="006F7F9E">
              <w:t xml:space="preserve"> f_offset </w:t>
            </w:r>
            <w:r w:rsidRPr="006F7F9E">
              <w:br/>
              <w:t>&lt; f_offset</w:t>
            </w:r>
            <w:r w:rsidRPr="006F7F9E">
              <w:rPr>
                <w:iCs/>
                <w:vertAlign w:val="subscript"/>
              </w:rPr>
              <w:t>max</w:t>
            </w:r>
          </w:p>
        </w:tc>
        <w:tc>
          <w:tcPr>
            <w:tcW w:w="1519" w:type="dxa"/>
            <w:vAlign w:val="center"/>
          </w:tcPr>
          <w:p w:rsidR="00337DF0" w:rsidRPr="006F7F9E" w:rsidRDefault="00337DF0" w:rsidP="00221402">
            <w:pPr>
              <w:pStyle w:val="Tabletext"/>
              <w:jc w:val="center"/>
            </w:pPr>
            <w:r w:rsidRPr="006F7F9E">
              <w:t>1</w:t>
            </w:r>
            <w:r>
              <w:t>3</w:t>
            </w:r>
            <w:r w:rsidRPr="006F7F9E">
              <w:t>–</w:t>
            </w:r>
            <w:r>
              <w:rPr>
                <w:rFonts w:hint="cs"/>
                <w:rtl/>
              </w:rPr>
              <w:t xml:space="preserve"> </w:t>
            </w:r>
            <w:r w:rsidRPr="006F7F9E">
              <w:t>dBm</w:t>
            </w:r>
          </w:p>
        </w:tc>
        <w:tc>
          <w:tcPr>
            <w:tcW w:w="1630" w:type="dxa"/>
            <w:vMerge/>
            <w:vAlign w:val="center"/>
          </w:tcPr>
          <w:p w:rsidR="00337DF0" w:rsidRPr="006F7F9E" w:rsidRDefault="00337DF0" w:rsidP="00901462">
            <w:pPr>
              <w:pStyle w:val="Tabletext"/>
            </w:pPr>
          </w:p>
        </w:tc>
      </w:tr>
      <w:tr w:rsidR="00337DF0" w:rsidRPr="006F7F9E" w:rsidTr="00901462">
        <w:trPr>
          <w:jc w:val="center"/>
        </w:trPr>
        <w:tc>
          <w:tcPr>
            <w:tcW w:w="1478" w:type="dxa"/>
            <w:vMerge w:val="restart"/>
            <w:shd w:val="clear" w:color="auto" w:fill="auto"/>
            <w:vAlign w:val="center"/>
          </w:tcPr>
          <w:p w:rsidR="00337DF0" w:rsidRPr="006F7F9E" w:rsidRDefault="00337DF0" w:rsidP="00221402">
            <w:pPr>
              <w:pStyle w:val="Tabletext"/>
              <w:jc w:val="center"/>
              <w:rPr>
                <w:rtl/>
                <w:lang w:bidi="ar-SY"/>
              </w:rPr>
            </w:pPr>
            <w:r>
              <w:rPr>
                <w:rtl/>
              </w:rPr>
              <w:br w:type="page"/>
            </w:r>
            <w:r w:rsidRPr="006F7F9E">
              <w:t>10</w:t>
            </w:r>
            <w:r>
              <w:rPr>
                <w:rFonts w:hint="cs"/>
                <w:rtl/>
                <w:lang w:bidi="ar-SY"/>
              </w:rPr>
              <w:t xml:space="preserve"> </w:t>
            </w:r>
            <w:r w:rsidRPr="006F7F9E">
              <w:t>MHz</w:t>
            </w:r>
          </w:p>
        </w:tc>
        <w:tc>
          <w:tcPr>
            <w:tcW w:w="2279" w:type="dxa"/>
            <w:vAlign w:val="center"/>
          </w:tcPr>
          <w:p w:rsidR="00337DF0" w:rsidRPr="006F7F9E" w:rsidRDefault="00337DF0" w:rsidP="00221402">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&lt; 1 MHz</w:t>
            </w:r>
          </w:p>
        </w:tc>
        <w:tc>
          <w:tcPr>
            <w:tcW w:w="2733" w:type="dxa"/>
            <w:vAlign w:val="center"/>
          </w:tcPr>
          <w:p w:rsidR="00337DF0" w:rsidRPr="006F7F9E" w:rsidRDefault="00337DF0" w:rsidP="00221402">
            <w:pPr>
              <w:pStyle w:val="Tabletext"/>
              <w:jc w:val="center"/>
              <w:rPr>
                <w:rtl/>
                <w:lang w:bidi="ar-SY"/>
              </w:rPr>
            </w:pPr>
            <w:r w:rsidRPr="006F7F9E">
              <w:t>0</w:t>
            </w:r>
            <w:r>
              <w:t>,</w:t>
            </w:r>
            <w:r w:rsidRPr="006F7F9E">
              <w:t xml:space="preserve">05 MHz </w:t>
            </w:r>
            <w:r w:rsidRPr="006F7F9E">
              <w:sym w:font="Symbol" w:char="F0A3"/>
            </w:r>
            <w:r w:rsidRPr="006F7F9E">
              <w:t xml:space="preserve"> f_offset </w:t>
            </w:r>
            <w:r w:rsidRPr="006F7F9E">
              <w:br/>
              <w:t>&lt; 0</w:t>
            </w:r>
            <w:r>
              <w:t>,</w:t>
            </w:r>
            <w:r w:rsidRPr="006F7F9E">
              <w:t>95 MHz</w:t>
            </w:r>
          </w:p>
        </w:tc>
        <w:tc>
          <w:tcPr>
            <w:tcW w:w="1519" w:type="dxa"/>
            <w:vAlign w:val="center"/>
          </w:tcPr>
          <w:p w:rsidR="00337DF0" w:rsidRPr="006F7F9E" w:rsidRDefault="00337DF0" w:rsidP="00221402">
            <w:pPr>
              <w:pStyle w:val="Tabletext"/>
              <w:jc w:val="center"/>
            </w:pPr>
            <w:r w:rsidRPr="006F7F9E">
              <w:t>1</w:t>
            </w:r>
            <w:r>
              <w:t>1,5</w:t>
            </w:r>
            <w:r w:rsidRPr="006F7F9E">
              <w:t>–</w:t>
            </w:r>
            <w:r>
              <w:rPr>
                <w:rFonts w:hint="cs"/>
                <w:rtl/>
              </w:rPr>
              <w:t xml:space="preserve"> </w:t>
            </w:r>
            <w:r w:rsidRPr="006F7F9E">
              <w:t>dBm</w:t>
            </w:r>
          </w:p>
        </w:tc>
        <w:tc>
          <w:tcPr>
            <w:tcW w:w="1630" w:type="dxa"/>
            <w:vMerge w:val="restart"/>
            <w:vAlign w:val="center"/>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1478" w:type="dxa"/>
            <w:vMerge/>
            <w:shd w:val="clear" w:color="auto" w:fill="auto"/>
            <w:vAlign w:val="center"/>
          </w:tcPr>
          <w:p w:rsidR="00337DF0" w:rsidRPr="006F7F9E" w:rsidRDefault="00337DF0" w:rsidP="00221402">
            <w:pPr>
              <w:pStyle w:val="Tabletext"/>
              <w:jc w:val="center"/>
            </w:pPr>
          </w:p>
        </w:tc>
        <w:tc>
          <w:tcPr>
            <w:tcW w:w="2279" w:type="dxa"/>
            <w:vAlign w:val="center"/>
          </w:tcPr>
          <w:p w:rsidR="00337DF0" w:rsidRPr="006F7F9E" w:rsidRDefault="00337DF0" w:rsidP="00221402">
            <w:pPr>
              <w:pStyle w:val="Tabletext"/>
              <w:jc w:val="center"/>
            </w:pPr>
            <w:r w:rsidRPr="006F7F9E">
              <w:t xml:space="preserve">1 MHz </w:t>
            </w:r>
            <w:r w:rsidRPr="006F7F9E">
              <w:sym w:font="Symbol" w:char="F0A3"/>
            </w:r>
            <w:r w:rsidRPr="006F7F9E">
              <w:t xml:space="preserve"> </w:t>
            </w:r>
            <w:r w:rsidRPr="006F7F9E">
              <w:sym w:font="Symbol" w:char="F044"/>
            </w:r>
            <w:r w:rsidRPr="006F7F9E">
              <w:rPr>
                <w:i/>
                <w:iCs/>
              </w:rPr>
              <w:t>f</w:t>
            </w:r>
            <w:r w:rsidRPr="006F7F9E">
              <w:t xml:space="preserve"> &lt; 20 MHz</w:t>
            </w:r>
          </w:p>
        </w:tc>
        <w:tc>
          <w:tcPr>
            <w:tcW w:w="2733" w:type="dxa"/>
            <w:vAlign w:val="center"/>
          </w:tcPr>
          <w:p w:rsidR="00337DF0" w:rsidRPr="006F7F9E" w:rsidRDefault="00337DF0" w:rsidP="00221402">
            <w:pPr>
              <w:pStyle w:val="Tabletext"/>
              <w:jc w:val="center"/>
            </w:pPr>
            <w:r w:rsidRPr="006F7F9E">
              <w:t>1</w:t>
            </w:r>
            <w:r>
              <w:t>,</w:t>
            </w:r>
            <w:r w:rsidRPr="006F7F9E">
              <w:t xml:space="preserve">05 MHz </w:t>
            </w:r>
            <w:r w:rsidRPr="006F7F9E">
              <w:sym w:font="Symbol" w:char="F0A3"/>
            </w:r>
            <w:r w:rsidRPr="006F7F9E">
              <w:t xml:space="preserve"> f_offset </w:t>
            </w:r>
            <w:r w:rsidRPr="006F7F9E">
              <w:br/>
              <w:t>&lt; 20</w:t>
            </w:r>
            <w:r>
              <w:t>,</w:t>
            </w:r>
            <w:r w:rsidRPr="006F7F9E">
              <w:t>05 MHz</w:t>
            </w:r>
          </w:p>
        </w:tc>
        <w:tc>
          <w:tcPr>
            <w:tcW w:w="1519" w:type="dxa"/>
            <w:vAlign w:val="center"/>
          </w:tcPr>
          <w:p w:rsidR="00337DF0" w:rsidRPr="006F7F9E" w:rsidRDefault="00337DF0" w:rsidP="00221402">
            <w:pPr>
              <w:pStyle w:val="Tabletext"/>
              <w:jc w:val="center"/>
            </w:pPr>
            <w:r w:rsidRPr="006F7F9E">
              <w:t>1</w:t>
            </w:r>
            <w:r>
              <w:t>1,5</w:t>
            </w:r>
            <w:r w:rsidRPr="006F7F9E">
              <w:t>–</w:t>
            </w:r>
            <w:r>
              <w:rPr>
                <w:rFonts w:hint="cs"/>
                <w:rtl/>
              </w:rPr>
              <w:t xml:space="preserve"> </w:t>
            </w:r>
            <w:r w:rsidRPr="006F7F9E">
              <w:t>dBm</w:t>
            </w:r>
          </w:p>
        </w:tc>
        <w:tc>
          <w:tcPr>
            <w:tcW w:w="1630" w:type="dxa"/>
            <w:vMerge/>
            <w:vAlign w:val="center"/>
          </w:tcPr>
          <w:p w:rsidR="00337DF0" w:rsidRPr="006F7F9E" w:rsidRDefault="00337DF0" w:rsidP="00221402">
            <w:pPr>
              <w:pStyle w:val="Tabletext"/>
              <w:jc w:val="center"/>
            </w:pPr>
          </w:p>
        </w:tc>
      </w:tr>
      <w:tr w:rsidR="00337DF0" w:rsidRPr="006F7F9E" w:rsidTr="00901462">
        <w:trPr>
          <w:jc w:val="center"/>
        </w:trPr>
        <w:tc>
          <w:tcPr>
            <w:tcW w:w="1478" w:type="dxa"/>
            <w:vMerge/>
            <w:shd w:val="clear" w:color="auto" w:fill="auto"/>
            <w:vAlign w:val="center"/>
          </w:tcPr>
          <w:p w:rsidR="00337DF0" w:rsidRPr="006F7F9E" w:rsidRDefault="00337DF0" w:rsidP="00221402">
            <w:pPr>
              <w:pStyle w:val="Tabletext"/>
              <w:jc w:val="center"/>
            </w:pPr>
          </w:p>
        </w:tc>
        <w:tc>
          <w:tcPr>
            <w:tcW w:w="2279" w:type="dxa"/>
            <w:vAlign w:val="center"/>
          </w:tcPr>
          <w:p w:rsidR="00337DF0" w:rsidRPr="006F7F9E" w:rsidRDefault="00337DF0" w:rsidP="00221402">
            <w:pPr>
              <w:pStyle w:val="Tabletext"/>
              <w:jc w:val="center"/>
            </w:pPr>
            <w:r w:rsidRPr="006F7F9E">
              <w:t xml:space="preserve">20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vertAlign w:val="subscript"/>
              </w:rPr>
              <w:t>max</w:t>
            </w:r>
          </w:p>
        </w:tc>
        <w:tc>
          <w:tcPr>
            <w:tcW w:w="2733" w:type="dxa"/>
            <w:vAlign w:val="center"/>
          </w:tcPr>
          <w:p w:rsidR="00337DF0" w:rsidRPr="006F7F9E" w:rsidRDefault="00337DF0" w:rsidP="00221402">
            <w:pPr>
              <w:pStyle w:val="Tabletext"/>
              <w:jc w:val="center"/>
            </w:pPr>
            <w:r w:rsidRPr="006F7F9E">
              <w:t>20</w:t>
            </w:r>
            <w:r>
              <w:t>,</w:t>
            </w:r>
            <w:r w:rsidRPr="006F7F9E">
              <w:t xml:space="preserve">05 MHz </w:t>
            </w:r>
            <w:r w:rsidRPr="006F7F9E">
              <w:sym w:font="Symbol" w:char="F0A3"/>
            </w:r>
            <w:r w:rsidRPr="006F7F9E">
              <w:t xml:space="preserve"> f_offset </w:t>
            </w:r>
            <w:r w:rsidRPr="006F7F9E">
              <w:br/>
              <w:t>&lt; f_offset</w:t>
            </w:r>
            <w:r w:rsidRPr="006F7F9E">
              <w:rPr>
                <w:iCs/>
                <w:vertAlign w:val="subscript"/>
              </w:rPr>
              <w:t>max</w:t>
            </w:r>
          </w:p>
        </w:tc>
        <w:tc>
          <w:tcPr>
            <w:tcW w:w="1519" w:type="dxa"/>
            <w:vAlign w:val="center"/>
          </w:tcPr>
          <w:p w:rsidR="00337DF0" w:rsidRPr="006F7F9E" w:rsidRDefault="00337DF0" w:rsidP="00221402">
            <w:pPr>
              <w:pStyle w:val="Tabletext"/>
              <w:jc w:val="center"/>
            </w:pPr>
            <w:r w:rsidRPr="006F7F9E">
              <w:t>1</w:t>
            </w:r>
            <w:r>
              <w:t>3</w:t>
            </w:r>
            <w:r w:rsidRPr="006F7F9E">
              <w:t>–</w:t>
            </w:r>
            <w:r>
              <w:rPr>
                <w:rFonts w:hint="cs"/>
                <w:rtl/>
              </w:rPr>
              <w:t xml:space="preserve"> </w:t>
            </w:r>
            <w:r w:rsidRPr="006F7F9E">
              <w:t>dBm</w:t>
            </w:r>
          </w:p>
        </w:tc>
        <w:tc>
          <w:tcPr>
            <w:tcW w:w="1630" w:type="dxa"/>
            <w:vMerge/>
            <w:vAlign w:val="center"/>
          </w:tcPr>
          <w:p w:rsidR="00337DF0" w:rsidRPr="006F7F9E" w:rsidRDefault="00337DF0" w:rsidP="00221402">
            <w:pPr>
              <w:pStyle w:val="Tabletext"/>
              <w:jc w:val="center"/>
            </w:pPr>
          </w:p>
        </w:tc>
      </w:tr>
      <w:tr w:rsidR="00337DF0" w:rsidRPr="006F7F9E" w:rsidTr="00901462">
        <w:trPr>
          <w:jc w:val="center"/>
        </w:trPr>
        <w:tc>
          <w:tcPr>
            <w:tcW w:w="1478" w:type="dxa"/>
            <w:vMerge w:val="restart"/>
            <w:shd w:val="clear" w:color="auto" w:fill="auto"/>
            <w:vAlign w:val="center"/>
          </w:tcPr>
          <w:p w:rsidR="00337DF0" w:rsidRPr="006F7F9E" w:rsidRDefault="00337DF0" w:rsidP="00221402">
            <w:pPr>
              <w:pStyle w:val="Tabletext"/>
              <w:jc w:val="center"/>
            </w:pPr>
            <w:r w:rsidRPr="006F7F9E">
              <w:t>15</w:t>
            </w:r>
            <w:r>
              <w:rPr>
                <w:rFonts w:hint="cs"/>
                <w:rtl/>
                <w:lang w:bidi="ar-SY"/>
              </w:rPr>
              <w:t xml:space="preserve"> </w:t>
            </w:r>
            <w:r w:rsidRPr="006F7F9E">
              <w:t>MHz</w:t>
            </w:r>
          </w:p>
        </w:tc>
        <w:tc>
          <w:tcPr>
            <w:tcW w:w="2279" w:type="dxa"/>
            <w:vAlign w:val="center"/>
          </w:tcPr>
          <w:p w:rsidR="00337DF0" w:rsidRPr="006F7F9E" w:rsidRDefault="00337DF0" w:rsidP="00221402">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&lt; 1 MHz</w:t>
            </w:r>
          </w:p>
        </w:tc>
        <w:tc>
          <w:tcPr>
            <w:tcW w:w="2733" w:type="dxa"/>
            <w:vAlign w:val="center"/>
          </w:tcPr>
          <w:p w:rsidR="00337DF0" w:rsidRPr="006F7F9E" w:rsidRDefault="00337DF0" w:rsidP="00221402">
            <w:pPr>
              <w:pStyle w:val="Tabletext"/>
              <w:jc w:val="center"/>
            </w:pPr>
            <w:r w:rsidRPr="006F7F9E">
              <w:t>0</w:t>
            </w:r>
            <w:r>
              <w:t>,</w:t>
            </w:r>
            <w:r w:rsidRPr="006F7F9E">
              <w:t xml:space="preserve">05 MHz </w:t>
            </w:r>
            <w:r w:rsidRPr="006F7F9E">
              <w:sym w:font="Symbol" w:char="F0A3"/>
            </w:r>
            <w:r w:rsidRPr="006F7F9E">
              <w:t xml:space="preserve"> f_offset </w:t>
            </w:r>
            <w:r w:rsidRPr="006F7F9E">
              <w:br/>
              <w:t>&lt; 0</w:t>
            </w:r>
            <w:r>
              <w:t>,</w:t>
            </w:r>
            <w:r w:rsidRPr="006F7F9E">
              <w:t>95 MHz</w:t>
            </w:r>
          </w:p>
        </w:tc>
        <w:tc>
          <w:tcPr>
            <w:tcW w:w="1519" w:type="dxa"/>
            <w:vAlign w:val="center"/>
          </w:tcPr>
          <w:p w:rsidR="00337DF0" w:rsidRPr="006F7F9E" w:rsidRDefault="00337DF0" w:rsidP="00221402">
            <w:pPr>
              <w:pStyle w:val="Tabletext"/>
              <w:jc w:val="center"/>
            </w:pPr>
            <w:r w:rsidRPr="006F7F9E">
              <w:t>1</w:t>
            </w:r>
            <w:r>
              <w:t>1,5</w:t>
            </w:r>
            <w:r w:rsidRPr="006F7F9E">
              <w:t>–</w:t>
            </w:r>
            <w:r>
              <w:rPr>
                <w:rFonts w:hint="cs"/>
                <w:rtl/>
              </w:rPr>
              <w:t xml:space="preserve"> </w:t>
            </w:r>
            <w:r w:rsidRPr="006F7F9E">
              <w:t>dBm</w:t>
            </w:r>
          </w:p>
        </w:tc>
        <w:tc>
          <w:tcPr>
            <w:tcW w:w="1630" w:type="dxa"/>
            <w:vMerge w:val="restart"/>
            <w:vAlign w:val="center"/>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1478" w:type="dxa"/>
            <w:vMerge/>
            <w:shd w:val="clear" w:color="auto" w:fill="auto"/>
            <w:vAlign w:val="center"/>
          </w:tcPr>
          <w:p w:rsidR="00337DF0" w:rsidRPr="006F7F9E" w:rsidRDefault="00337DF0" w:rsidP="00221402">
            <w:pPr>
              <w:pStyle w:val="Tabletext"/>
              <w:jc w:val="center"/>
            </w:pPr>
          </w:p>
        </w:tc>
        <w:tc>
          <w:tcPr>
            <w:tcW w:w="2279" w:type="dxa"/>
            <w:vAlign w:val="center"/>
          </w:tcPr>
          <w:p w:rsidR="00337DF0" w:rsidRPr="006F7F9E" w:rsidRDefault="00337DF0" w:rsidP="00221402">
            <w:pPr>
              <w:pStyle w:val="Tabletext"/>
              <w:jc w:val="center"/>
            </w:pPr>
            <w:r w:rsidRPr="006F7F9E">
              <w:t xml:space="preserve">1 MHz </w:t>
            </w:r>
            <w:r w:rsidRPr="006F7F9E">
              <w:sym w:font="Symbol" w:char="F0A3"/>
            </w:r>
            <w:r w:rsidRPr="006F7F9E">
              <w:t xml:space="preserve"> </w:t>
            </w:r>
            <w:r w:rsidRPr="006F7F9E">
              <w:sym w:font="Symbol" w:char="F044"/>
            </w:r>
            <w:r w:rsidRPr="006F7F9E">
              <w:rPr>
                <w:i/>
                <w:iCs/>
              </w:rPr>
              <w:t>f</w:t>
            </w:r>
            <w:r w:rsidRPr="006F7F9E">
              <w:t xml:space="preserve"> &lt; 30 MHz</w:t>
            </w:r>
          </w:p>
        </w:tc>
        <w:tc>
          <w:tcPr>
            <w:tcW w:w="2733" w:type="dxa"/>
            <w:vAlign w:val="center"/>
          </w:tcPr>
          <w:p w:rsidR="00337DF0" w:rsidRPr="006F7F9E" w:rsidRDefault="00337DF0" w:rsidP="00221402">
            <w:pPr>
              <w:pStyle w:val="Tabletext"/>
              <w:jc w:val="center"/>
            </w:pPr>
            <w:r w:rsidRPr="006F7F9E">
              <w:t>1</w:t>
            </w:r>
            <w:r>
              <w:t>,</w:t>
            </w:r>
            <w:r w:rsidRPr="006F7F9E">
              <w:t xml:space="preserve">05 MHz </w:t>
            </w:r>
            <w:r w:rsidRPr="006F7F9E">
              <w:sym w:font="Symbol" w:char="F0A3"/>
            </w:r>
            <w:r w:rsidRPr="006F7F9E">
              <w:t xml:space="preserve"> f_offset </w:t>
            </w:r>
            <w:r w:rsidRPr="006F7F9E">
              <w:br/>
              <w:t>&lt; 30</w:t>
            </w:r>
            <w:r>
              <w:t>,</w:t>
            </w:r>
            <w:r w:rsidRPr="006F7F9E">
              <w:t>05 MHz</w:t>
            </w:r>
          </w:p>
        </w:tc>
        <w:tc>
          <w:tcPr>
            <w:tcW w:w="1519" w:type="dxa"/>
            <w:vAlign w:val="center"/>
          </w:tcPr>
          <w:p w:rsidR="00337DF0" w:rsidRPr="006F7F9E" w:rsidRDefault="00337DF0" w:rsidP="00221402">
            <w:pPr>
              <w:pStyle w:val="Tabletext"/>
              <w:jc w:val="center"/>
            </w:pPr>
            <w:r w:rsidRPr="006F7F9E">
              <w:t>1</w:t>
            </w:r>
            <w:r>
              <w:t>1,5</w:t>
            </w:r>
            <w:r w:rsidRPr="006F7F9E">
              <w:t>–</w:t>
            </w:r>
            <w:r>
              <w:rPr>
                <w:rFonts w:hint="cs"/>
                <w:rtl/>
              </w:rPr>
              <w:t xml:space="preserve"> </w:t>
            </w:r>
            <w:r w:rsidRPr="006F7F9E">
              <w:t>dBm</w:t>
            </w:r>
          </w:p>
        </w:tc>
        <w:tc>
          <w:tcPr>
            <w:tcW w:w="1630" w:type="dxa"/>
            <w:vMerge/>
            <w:vAlign w:val="center"/>
          </w:tcPr>
          <w:p w:rsidR="00337DF0" w:rsidRPr="006F7F9E" w:rsidRDefault="00337DF0" w:rsidP="00221402">
            <w:pPr>
              <w:pStyle w:val="Tabletext"/>
              <w:jc w:val="center"/>
            </w:pPr>
          </w:p>
        </w:tc>
      </w:tr>
      <w:tr w:rsidR="00337DF0" w:rsidRPr="006F7F9E" w:rsidTr="00901462">
        <w:trPr>
          <w:jc w:val="center"/>
        </w:trPr>
        <w:tc>
          <w:tcPr>
            <w:tcW w:w="1478" w:type="dxa"/>
            <w:vMerge/>
            <w:shd w:val="clear" w:color="auto" w:fill="auto"/>
            <w:vAlign w:val="center"/>
          </w:tcPr>
          <w:p w:rsidR="00337DF0" w:rsidRPr="006F7F9E" w:rsidRDefault="00337DF0" w:rsidP="00221402">
            <w:pPr>
              <w:pStyle w:val="Tabletext"/>
              <w:jc w:val="center"/>
            </w:pPr>
          </w:p>
        </w:tc>
        <w:tc>
          <w:tcPr>
            <w:tcW w:w="2279" w:type="dxa"/>
            <w:vAlign w:val="center"/>
          </w:tcPr>
          <w:p w:rsidR="00337DF0" w:rsidRPr="006F7F9E" w:rsidRDefault="00337DF0" w:rsidP="00221402">
            <w:pPr>
              <w:pStyle w:val="Tabletext"/>
              <w:jc w:val="center"/>
            </w:pPr>
            <w:r w:rsidRPr="006F7F9E">
              <w:t xml:space="preserve">30 MHz </w:t>
            </w:r>
            <w:r w:rsidRPr="006F7F9E">
              <w:sym w:font="Symbol" w:char="F0A3"/>
            </w:r>
            <w:r w:rsidRPr="006F7F9E">
              <w:t xml:space="preserve"> </w:t>
            </w:r>
            <w:r w:rsidRPr="006F7F9E">
              <w:sym w:font="Symbol" w:char="F044"/>
            </w:r>
            <w:r w:rsidRPr="006F7F9E">
              <w:rPr>
                <w:i/>
                <w:iCs/>
              </w:rPr>
              <w:t xml:space="preserve">f </w:t>
            </w:r>
            <w:r w:rsidRPr="006F7F9E">
              <w:t xml:space="preserve">&lt; </w:t>
            </w:r>
            <w:r w:rsidRPr="006F7F9E">
              <w:sym w:font="Symbol" w:char="F044"/>
            </w:r>
            <w:r w:rsidRPr="006F7F9E">
              <w:rPr>
                <w:i/>
                <w:iCs/>
              </w:rPr>
              <w:t>f</w:t>
            </w:r>
            <w:r w:rsidRPr="006F7F9E">
              <w:rPr>
                <w:i/>
                <w:vertAlign w:val="subscript"/>
              </w:rPr>
              <w:t>max</w:t>
            </w:r>
          </w:p>
        </w:tc>
        <w:tc>
          <w:tcPr>
            <w:tcW w:w="2733" w:type="dxa"/>
            <w:vAlign w:val="center"/>
          </w:tcPr>
          <w:p w:rsidR="00337DF0" w:rsidRPr="006F7F9E" w:rsidRDefault="00337DF0" w:rsidP="00221402">
            <w:pPr>
              <w:pStyle w:val="Tabletext"/>
              <w:jc w:val="center"/>
            </w:pPr>
            <w:r w:rsidRPr="006F7F9E">
              <w:t>30</w:t>
            </w:r>
            <w:r>
              <w:t>,</w:t>
            </w:r>
            <w:r w:rsidRPr="006F7F9E">
              <w:t xml:space="preserve">05 MHz </w:t>
            </w:r>
            <w:r w:rsidRPr="006F7F9E">
              <w:sym w:font="Symbol" w:char="F0A3"/>
            </w:r>
            <w:r w:rsidRPr="006F7F9E">
              <w:t xml:space="preserve"> f_offset </w:t>
            </w:r>
            <w:r w:rsidRPr="006F7F9E">
              <w:br/>
              <w:t>&lt; f_offset</w:t>
            </w:r>
            <w:r w:rsidRPr="006F7F9E">
              <w:rPr>
                <w:iCs/>
                <w:vertAlign w:val="subscript"/>
              </w:rPr>
              <w:t>max</w:t>
            </w:r>
          </w:p>
        </w:tc>
        <w:tc>
          <w:tcPr>
            <w:tcW w:w="1519" w:type="dxa"/>
            <w:vAlign w:val="center"/>
          </w:tcPr>
          <w:p w:rsidR="00337DF0" w:rsidRPr="006F7F9E" w:rsidRDefault="00337DF0" w:rsidP="00221402">
            <w:pPr>
              <w:pStyle w:val="Tabletext"/>
              <w:jc w:val="center"/>
            </w:pPr>
            <w:r w:rsidRPr="006F7F9E">
              <w:t>1</w:t>
            </w:r>
            <w:r>
              <w:t>3</w:t>
            </w:r>
            <w:r w:rsidRPr="006F7F9E">
              <w:t>–</w:t>
            </w:r>
            <w:r>
              <w:rPr>
                <w:rFonts w:hint="cs"/>
                <w:rtl/>
              </w:rPr>
              <w:t xml:space="preserve"> </w:t>
            </w:r>
            <w:r w:rsidRPr="006F7F9E">
              <w:t>dBm</w:t>
            </w:r>
          </w:p>
        </w:tc>
        <w:tc>
          <w:tcPr>
            <w:tcW w:w="1630" w:type="dxa"/>
            <w:vMerge/>
            <w:vAlign w:val="center"/>
          </w:tcPr>
          <w:p w:rsidR="00337DF0" w:rsidRPr="006F7F9E" w:rsidRDefault="00337DF0" w:rsidP="00221402">
            <w:pPr>
              <w:pStyle w:val="Tabletext"/>
              <w:jc w:val="center"/>
            </w:pPr>
          </w:p>
        </w:tc>
      </w:tr>
      <w:tr w:rsidR="00337DF0" w:rsidRPr="006F7F9E" w:rsidTr="00901462">
        <w:trPr>
          <w:jc w:val="center"/>
        </w:trPr>
        <w:tc>
          <w:tcPr>
            <w:tcW w:w="1478" w:type="dxa"/>
            <w:vMerge w:val="restart"/>
            <w:shd w:val="clear" w:color="auto" w:fill="auto"/>
            <w:vAlign w:val="center"/>
          </w:tcPr>
          <w:p w:rsidR="00337DF0" w:rsidRPr="006F7F9E" w:rsidRDefault="00337DF0" w:rsidP="00221402">
            <w:pPr>
              <w:pStyle w:val="Tabletext"/>
              <w:jc w:val="center"/>
            </w:pPr>
            <w:r w:rsidRPr="006F7F9E">
              <w:t>20</w:t>
            </w:r>
            <w:r w:rsidR="00221402">
              <w:rPr>
                <w:rFonts w:hint="cs"/>
                <w:rtl/>
              </w:rPr>
              <w:t xml:space="preserve"> </w:t>
            </w:r>
            <w:r w:rsidRPr="006F7F9E">
              <w:t>MHz</w:t>
            </w:r>
          </w:p>
        </w:tc>
        <w:tc>
          <w:tcPr>
            <w:tcW w:w="2279" w:type="dxa"/>
            <w:vAlign w:val="center"/>
          </w:tcPr>
          <w:p w:rsidR="00337DF0" w:rsidRPr="006F7F9E" w:rsidRDefault="00337DF0" w:rsidP="00221402">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&lt; 1 MHz</w:t>
            </w:r>
          </w:p>
        </w:tc>
        <w:tc>
          <w:tcPr>
            <w:tcW w:w="2733" w:type="dxa"/>
            <w:vAlign w:val="center"/>
          </w:tcPr>
          <w:p w:rsidR="00337DF0" w:rsidRPr="006F7F9E" w:rsidRDefault="00337DF0" w:rsidP="00221402">
            <w:pPr>
              <w:pStyle w:val="Tabletext"/>
              <w:jc w:val="center"/>
              <w:rPr>
                <w:rtl/>
                <w:lang w:bidi="ar-SY"/>
              </w:rPr>
            </w:pPr>
            <w:r w:rsidRPr="006F7F9E">
              <w:t>0</w:t>
            </w:r>
            <w:r>
              <w:t>,</w:t>
            </w:r>
            <w:r w:rsidRPr="006F7F9E">
              <w:t xml:space="preserve">05 MHz </w:t>
            </w:r>
            <w:r w:rsidRPr="006F7F9E">
              <w:sym w:font="Symbol" w:char="F0A3"/>
            </w:r>
            <w:r w:rsidRPr="006F7F9E">
              <w:t xml:space="preserve"> f_offset </w:t>
            </w:r>
            <w:r w:rsidRPr="006F7F9E">
              <w:br/>
              <w:t>&lt; 0</w:t>
            </w:r>
            <w:r>
              <w:t>,</w:t>
            </w:r>
            <w:r w:rsidRPr="006F7F9E">
              <w:t>95 MHz</w:t>
            </w:r>
          </w:p>
        </w:tc>
        <w:tc>
          <w:tcPr>
            <w:tcW w:w="1519" w:type="dxa"/>
            <w:vAlign w:val="center"/>
          </w:tcPr>
          <w:p w:rsidR="00337DF0" w:rsidRPr="006F7F9E" w:rsidRDefault="00337DF0" w:rsidP="00221402">
            <w:pPr>
              <w:pStyle w:val="Tabletext"/>
              <w:jc w:val="center"/>
            </w:pPr>
            <w:r w:rsidRPr="006F7F9E">
              <w:t>1</w:t>
            </w:r>
            <w:r>
              <w:t>1,5</w:t>
            </w:r>
            <w:r w:rsidRPr="006F7F9E">
              <w:t>–</w:t>
            </w:r>
            <w:r>
              <w:rPr>
                <w:rFonts w:hint="cs"/>
                <w:rtl/>
              </w:rPr>
              <w:t xml:space="preserve"> </w:t>
            </w:r>
            <w:r w:rsidRPr="006F7F9E">
              <w:t>dBm</w:t>
            </w:r>
          </w:p>
        </w:tc>
        <w:tc>
          <w:tcPr>
            <w:tcW w:w="1630" w:type="dxa"/>
            <w:vMerge w:val="restart"/>
            <w:vAlign w:val="center"/>
          </w:tcPr>
          <w:p w:rsidR="00337DF0" w:rsidRPr="006F7F9E" w:rsidRDefault="00337DF0" w:rsidP="00221402">
            <w:pPr>
              <w:pStyle w:val="Tabletext"/>
              <w:jc w:val="center"/>
            </w:pPr>
            <w:r w:rsidRPr="00435855">
              <w:rPr>
                <w:lang w:bidi="ar-SY"/>
              </w:rPr>
              <w:t>100</w:t>
            </w:r>
            <w:r w:rsidRPr="00435855">
              <w:rPr>
                <w:rFonts w:hint="cs"/>
                <w:rtl/>
                <w:lang w:bidi="ar-SY"/>
              </w:rPr>
              <w:t xml:space="preserve"> </w:t>
            </w:r>
            <w:r w:rsidRPr="00435855">
              <w:rPr>
                <w:lang w:bidi="ar-SY"/>
              </w:rPr>
              <w:t>kHz</w:t>
            </w:r>
          </w:p>
        </w:tc>
      </w:tr>
      <w:tr w:rsidR="00337DF0" w:rsidRPr="006F7F9E" w:rsidTr="00901462">
        <w:trPr>
          <w:jc w:val="center"/>
        </w:trPr>
        <w:tc>
          <w:tcPr>
            <w:tcW w:w="1478" w:type="dxa"/>
            <w:vMerge/>
            <w:shd w:val="clear" w:color="auto" w:fill="auto"/>
            <w:vAlign w:val="center"/>
          </w:tcPr>
          <w:p w:rsidR="00337DF0" w:rsidRPr="006F7F9E" w:rsidRDefault="00337DF0" w:rsidP="00221402">
            <w:pPr>
              <w:pStyle w:val="Tabletext"/>
              <w:jc w:val="center"/>
            </w:pPr>
          </w:p>
        </w:tc>
        <w:tc>
          <w:tcPr>
            <w:tcW w:w="2279" w:type="dxa"/>
            <w:vAlign w:val="center"/>
          </w:tcPr>
          <w:p w:rsidR="00337DF0" w:rsidRPr="006F7F9E" w:rsidRDefault="00337DF0" w:rsidP="00221402">
            <w:pPr>
              <w:pStyle w:val="Tabletext"/>
              <w:jc w:val="center"/>
            </w:pPr>
            <w:r w:rsidRPr="006F7F9E">
              <w:t xml:space="preserve">1 MHz </w:t>
            </w:r>
            <w:r w:rsidRPr="006F7F9E">
              <w:sym w:font="Symbol" w:char="F0A3"/>
            </w:r>
            <w:r w:rsidRPr="006F7F9E">
              <w:t xml:space="preserve"> </w:t>
            </w:r>
            <w:r w:rsidRPr="006F7F9E">
              <w:sym w:font="Symbol" w:char="F044"/>
            </w:r>
            <w:r w:rsidRPr="006F7F9E">
              <w:rPr>
                <w:i/>
                <w:iCs/>
              </w:rPr>
              <w:t>f</w:t>
            </w:r>
            <w:r w:rsidRPr="006F7F9E">
              <w:t xml:space="preserve"> &lt; 40 MHz</w:t>
            </w:r>
          </w:p>
        </w:tc>
        <w:tc>
          <w:tcPr>
            <w:tcW w:w="2733" w:type="dxa"/>
            <w:vAlign w:val="center"/>
          </w:tcPr>
          <w:p w:rsidR="00337DF0" w:rsidRPr="006F7F9E" w:rsidRDefault="00337DF0" w:rsidP="00221402">
            <w:pPr>
              <w:pStyle w:val="Tabletext"/>
              <w:jc w:val="center"/>
            </w:pPr>
            <w:r w:rsidRPr="006F7F9E">
              <w:t>1</w:t>
            </w:r>
            <w:r>
              <w:t>,</w:t>
            </w:r>
            <w:r w:rsidRPr="006F7F9E">
              <w:t xml:space="preserve">05 MHz </w:t>
            </w:r>
            <w:r w:rsidRPr="006F7F9E">
              <w:sym w:font="Symbol" w:char="F0A3"/>
            </w:r>
            <w:r w:rsidRPr="006F7F9E">
              <w:t xml:space="preserve"> f_offset </w:t>
            </w:r>
            <w:r w:rsidRPr="006F7F9E">
              <w:br/>
              <w:t>&lt; 40</w:t>
            </w:r>
            <w:r>
              <w:t>,</w:t>
            </w:r>
            <w:r w:rsidRPr="006F7F9E">
              <w:t>05 MHz</w:t>
            </w:r>
          </w:p>
        </w:tc>
        <w:tc>
          <w:tcPr>
            <w:tcW w:w="1519" w:type="dxa"/>
            <w:vAlign w:val="center"/>
          </w:tcPr>
          <w:p w:rsidR="00337DF0" w:rsidRPr="006F7F9E" w:rsidRDefault="00337DF0" w:rsidP="00221402">
            <w:pPr>
              <w:pStyle w:val="Tabletext"/>
              <w:jc w:val="center"/>
            </w:pPr>
            <w:r w:rsidRPr="006F7F9E">
              <w:t>1</w:t>
            </w:r>
            <w:r>
              <w:t>1,5</w:t>
            </w:r>
            <w:r w:rsidRPr="006F7F9E">
              <w:t>–</w:t>
            </w:r>
            <w:r>
              <w:rPr>
                <w:rFonts w:hint="cs"/>
                <w:rtl/>
              </w:rPr>
              <w:t xml:space="preserve"> </w:t>
            </w:r>
            <w:r w:rsidRPr="006F7F9E">
              <w:t>dBm</w:t>
            </w:r>
          </w:p>
        </w:tc>
        <w:tc>
          <w:tcPr>
            <w:tcW w:w="1630" w:type="dxa"/>
            <w:vMerge/>
            <w:vAlign w:val="center"/>
          </w:tcPr>
          <w:p w:rsidR="00337DF0" w:rsidRPr="006F7F9E" w:rsidRDefault="00337DF0" w:rsidP="00901462">
            <w:pPr>
              <w:pStyle w:val="Tabletext"/>
            </w:pPr>
          </w:p>
        </w:tc>
      </w:tr>
      <w:tr w:rsidR="00337DF0" w:rsidRPr="006F7F9E" w:rsidTr="00901462">
        <w:trPr>
          <w:jc w:val="center"/>
        </w:trPr>
        <w:tc>
          <w:tcPr>
            <w:tcW w:w="1478" w:type="dxa"/>
            <w:vMerge/>
            <w:shd w:val="clear" w:color="auto" w:fill="auto"/>
            <w:vAlign w:val="center"/>
          </w:tcPr>
          <w:p w:rsidR="00337DF0" w:rsidRPr="006F7F9E" w:rsidRDefault="00337DF0" w:rsidP="00221402">
            <w:pPr>
              <w:pStyle w:val="Tabletext"/>
              <w:jc w:val="center"/>
            </w:pPr>
          </w:p>
        </w:tc>
        <w:tc>
          <w:tcPr>
            <w:tcW w:w="2279" w:type="dxa"/>
            <w:vAlign w:val="center"/>
          </w:tcPr>
          <w:p w:rsidR="00337DF0" w:rsidRPr="006F7F9E" w:rsidRDefault="00337DF0" w:rsidP="00221402">
            <w:pPr>
              <w:pStyle w:val="Tabletext"/>
              <w:jc w:val="center"/>
            </w:pPr>
            <w:r w:rsidRPr="006F7F9E">
              <w:t xml:space="preserve">40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vertAlign w:val="subscript"/>
              </w:rPr>
              <w:t>max</w:t>
            </w:r>
          </w:p>
        </w:tc>
        <w:tc>
          <w:tcPr>
            <w:tcW w:w="2733" w:type="dxa"/>
            <w:vAlign w:val="center"/>
          </w:tcPr>
          <w:p w:rsidR="00337DF0" w:rsidRPr="006F7F9E" w:rsidRDefault="00337DF0" w:rsidP="00221402">
            <w:pPr>
              <w:pStyle w:val="Tabletext"/>
              <w:jc w:val="center"/>
            </w:pPr>
            <w:r w:rsidRPr="006F7F9E">
              <w:t>40</w:t>
            </w:r>
            <w:r>
              <w:t>,</w:t>
            </w:r>
            <w:r w:rsidRPr="006F7F9E">
              <w:t xml:space="preserve">05 MHz </w:t>
            </w:r>
            <w:r w:rsidRPr="006F7F9E">
              <w:sym w:font="Symbol" w:char="F0A3"/>
            </w:r>
            <w:r w:rsidRPr="006F7F9E">
              <w:t xml:space="preserve"> f_offset </w:t>
            </w:r>
            <w:r w:rsidRPr="006F7F9E">
              <w:br/>
              <w:t>&lt; f_offset</w:t>
            </w:r>
            <w:r w:rsidRPr="006F7F9E">
              <w:rPr>
                <w:iCs/>
                <w:vertAlign w:val="subscript"/>
              </w:rPr>
              <w:t>max</w:t>
            </w:r>
          </w:p>
        </w:tc>
        <w:tc>
          <w:tcPr>
            <w:tcW w:w="1519" w:type="dxa"/>
            <w:vAlign w:val="center"/>
          </w:tcPr>
          <w:p w:rsidR="00337DF0" w:rsidRPr="006F7F9E" w:rsidRDefault="00337DF0" w:rsidP="00221402">
            <w:pPr>
              <w:pStyle w:val="Tabletext"/>
              <w:jc w:val="center"/>
            </w:pPr>
            <w:r w:rsidRPr="006F7F9E">
              <w:t>1</w:t>
            </w:r>
            <w:r>
              <w:t>3</w:t>
            </w:r>
            <w:r w:rsidRPr="006F7F9E">
              <w:t>–</w:t>
            </w:r>
            <w:r>
              <w:rPr>
                <w:rFonts w:hint="cs"/>
                <w:rtl/>
              </w:rPr>
              <w:t xml:space="preserve"> </w:t>
            </w:r>
            <w:r w:rsidRPr="006F7F9E">
              <w:t>dBm</w:t>
            </w:r>
          </w:p>
        </w:tc>
        <w:tc>
          <w:tcPr>
            <w:tcW w:w="1630" w:type="dxa"/>
            <w:vMerge/>
            <w:vAlign w:val="center"/>
          </w:tcPr>
          <w:p w:rsidR="00337DF0" w:rsidRPr="006F7F9E" w:rsidRDefault="00337DF0" w:rsidP="00901462">
            <w:pPr>
              <w:pStyle w:val="Tabletext"/>
            </w:pPr>
          </w:p>
        </w:tc>
      </w:tr>
    </w:tbl>
    <w:p w:rsidR="00337DF0" w:rsidRPr="006F7F9E" w:rsidRDefault="00337DF0" w:rsidP="00337DF0">
      <w:pPr>
        <w:spacing w:before="0"/>
      </w:pPr>
    </w:p>
    <w:p w:rsidR="00337DF0" w:rsidRDefault="00337DF0" w:rsidP="00337DF0">
      <w:pPr>
        <w:spacing w:before="0"/>
        <w:rPr>
          <w:rtl/>
          <w:lang w:bidi="ar-SY"/>
        </w:rPr>
      </w:pPr>
      <w:r>
        <w:rPr>
          <w:rFonts w:hint="cs"/>
          <w:rtl/>
        </w:rPr>
        <w:t>يمكن أن تطبَّق المتطلبات التالية في أقاليم معينة.</w:t>
      </w:r>
      <w:r w:rsidRPr="0048187A">
        <w:rPr>
          <w:rFonts w:hint="cs"/>
          <w:rtl/>
        </w:rPr>
        <w:t xml:space="preserve"> </w:t>
      </w:r>
      <w:r>
        <w:rPr>
          <w:rFonts w:hint="cs"/>
          <w:rtl/>
        </w:rPr>
        <w:t>وفي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 النطاقات </w:t>
      </w:r>
      <w:r>
        <w:t>2</w:t>
      </w:r>
      <w:r>
        <w:rPr>
          <w:rFonts w:hint="cs"/>
          <w:rtl/>
          <w:lang w:bidi="ar-SY"/>
        </w:rPr>
        <w:t xml:space="preserve"> و</w:t>
      </w:r>
      <w:r>
        <w:rPr>
          <w:lang w:bidi="ar-SY"/>
        </w:rPr>
        <w:t>4</w:t>
      </w:r>
      <w:r>
        <w:rPr>
          <w:rFonts w:hint="cs"/>
          <w:rtl/>
          <w:lang w:bidi="ar-SY"/>
        </w:rPr>
        <w:t xml:space="preserve"> و</w:t>
      </w:r>
      <w:r>
        <w:rPr>
          <w:lang w:bidi="ar-SY"/>
        </w:rPr>
        <w:t>10</w:t>
      </w:r>
      <w:r>
        <w:rPr>
          <w:rFonts w:hint="cs"/>
          <w:rtl/>
        </w:rPr>
        <w:t xml:space="preserve">، يتعين ألا </w:t>
      </w:r>
      <w:r>
        <w:rPr>
          <w:rFonts w:hint="cs"/>
          <w:rtl/>
          <w:lang w:bidi="ar-SY"/>
        </w:rPr>
        <w:t xml:space="preserve">يعلو البث على السويات القصوى الموصّفة في الجدول </w:t>
      </w:r>
      <w:r>
        <w:rPr>
          <w:lang w:bidi="ar-SY"/>
        </w:rPr>
        <w:t>4</w:t>
      </w:r>
      <w:r>
        <w:rPr>
          <w:rFonts w:hint="cs"/>
          <w:lang w:bidi="ar-SY"/>
        </w:rPr>
        <w:t>B</w:t>
      </w:r>
      <w:r>
        <w:rPr>
          <w:rFonts w:hint="cs"/>
          <w:rtl/>
          <w:lang w:bidi="ar-SY"/>
        </w:rPr>
        <w:t>.</w:t>
      </w:r>
    </w:p>
    <w:p w:rsidR="00221402" w:rsidRDefault="00221402">
      <w:pPr>
        <w:overflowPunct/>
        <w:autoSpaceDE/>
        <w:autoSpaceDN/>
        <w:bidi w:val="0"/>
        <w:adjustRightInd/>
        <w:spacing w:before="0" w:line="240" w:lineRule="auto"/>
        <w:jc w:val="left"/>
        <w:textAlignment w:val="auto"/>
        <w:rPr>
          <w:rtl/>
        </w:rPr>
      </w:pPr>
      <w:r>
        <w:rPr>
          <w:rtl/>
        </w:rPr>
        <w:br w:type="page"/>
      </w:r>
    </w:p>
    <w:p w:rsidR="00337DF0" w:rsidRDefault="00337DF0" w:rsidP="004414AF">
      <w:pPr>
        <w:pStyle w:val="TableNo"/>
        <w:rPr>
          <w:rtl/>
        </w:rPr>
      </w:pPr>
      <w:r>
        <w:rPr>
          <w:rFonts w:hint="cs"/>
          <w:rtl/>
        </w:rPr>
        <w:lastRenderedPageBreak/>
        <w:t>الج</w:t>
      </w:r>
      <w:r w:rsidR="004414AF">
        <w:rPr>
          <w:rFonts w:hint="cs"/>
          <w:rtl/>
        </w:rPr>
        <w:t>ـ</w:t>
      </w:r>
      <w:r>
        <w:rPr>
          <w:rFonts w:hint="cs"/>
          <w:rtl/>
        </w:rPr>
        <w:t xml:space="preserve">دول </w:t>
      </w:r>
      <w:r>
        <w:t>4</w:t>
      </w:r>
      <w:r>
        <w:rPr>
          <w:rFonts w:hint="cs"/>
        </w:rPr>
        <w:t>B</w:t>
      </w:r>
    </w:p>
    <w:p w:rsidR="00337DF0" w:rsidRPr="00F803E7" w:rsidRDefault="00337DF0" w:rsidP="00337DF0">
      <w:pPr>
        <w:pStyle w:val="TabletitleBR"/>
        <w:rPr>
          <w:rtl/>
          <w:lang w:bidi="ar-SY"/>
        </w:rPr>
      </w:pPr>
      <w:r w:rsidRPr="00F803E7">
        <w:rPr>
          <w:rFonts w:hint="cs"/>
          <w:rtl/>
          <w:lang w:bidi="ar-SY"/>
        </w:rPr>
        <w:t xml:space="preserve">الحدود الإضافية على البث غير المرغوب فيه ضمن النطاق العامل في نطاقات </w:t>
      </w:r>
      <w:r w:rsidRPr="00F803E7">
        <w:rPr>
          <w:lang w:bidi="ar-SY"/>
        </w:rPr>
        <w:t xml:space="preserve">GHz 1 </w:t>
      </w:r>
      <w:r w:rsidRPr="00F803E7">
        <w:rPr>
          <w:lang w:bidi="ar-SY"/>
        </w:rPr>
        <w:sym w:font="Symbol" w:char="F03C"/>
      </w:r>
      <w:r w:rsidRPr="00F803E7">
        <w:rPr>
          <w:lang w:bidi="ar-SY"/>
        </w:rPr>
        <w:t xml:space="preserve"> E-UTRA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7"/>
        <w:gridCol w:w="2226"/>
        <w:gridCol w:w="2937"/>
        <w:gridCol w:w="1519"/>
        <w:gridCol w:w="1630"/>
      </w:tblGrid>
      <w:tr w:rsidR="00337DF0" w:rsidRPr="006F7F9E" w:rsidTr="00901462">
        <w:trPr>
          <w:jc w:val="center"/>
        </w:trPr>
        <w:tc>
          <w:tcPr>
            <w:tcW w:w="1327" w:type="dxa"/>
            <w:vAlign w:val="center"/>
          </w:tcPr>
          <w:p w:rsidR="00337DF0" w:rsidRPr="000D702C" w:rsidRDefault="00337DF0" w:rsidP="00901462">
            <w:pPr>
              <w:pStyle w:val="Tablehead"/>
            </w:pPr>
            <w:r w:rsidRPr="000D702C">
              <w:rPr>
                <w:rFonts w:hint="cs"/>
                <w:rtl/>
              </w:rPr>
              <w:t>عرض نطاق القناة</w:t>
            </w:r>
          </w:p>
        </w:tc>
        <w:tc>
          <w:tcPr>
            <w:tcW w:w="2226" w:type="dxa"/>
            <w:vAlign w:val="center"/>
          </w:tcPr>
          <w:p w:rsidR="00337DF0" w:rsidRPr="000D702C" w:rsidRDefault="00337DF0" w:rsidP="00901462">
            <w:pPr>
              <w:pStyle w:val="Tablehead"/>
            </w:pPr>
            <w:r w:rsidRPr="000D702C">
              <w:rPr>
                <w:rtl/>
              </w:rPr>
              <w:t xml:space="preserve">تخالف تردد النقطة </w:t>
            </w:r>
            <w:r w:rsidRPr="000D702C">
              <w:t>dB 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937" w:type="dxa"/>
            <w:vAlign w:val="center"/>
          </w:tcPr>
          <w:p w:rsidR="00337DF0" w:rsidRPr="000D702C" w:rsidRDefault="00337DF0" w:rsidP="00901462">
            <w:pPr>
              <w:pStyle w:val="Tablehead"/>
              <w:rPr>
                <w:rtl/>
                <w:lang w:bidi="ar-SY"/>
              </w:rPr>
            </w:pPr>
            <w:r w:rsidRPr="000D702C">
              <w:rPr>
                <w:rtl/>
              </w:rPr>
              <w:t>تخالف التردد المركزي لمرشاح القياس،</w:t>
            </w:r>
            <w:r w:rsidRPr="000D702C">
              <w:rPr>
                <w:rFonts w:hint="cs"/>
                <w:rtl/>
              </w:rPr>
              <w:t xml:space="preserve"> </w:t>
            </w:r>
            <w:r w:rsidRPr="000D702C">
              <w:t>f_offse</w:t>
            </w:r>
          </w:p>
        </w:tc>
        <w:tc>
          <w:tcPr>
            <w:tcW w:w="1519" w:type="dxa"/>
            <w:vAlign w:val="center"/>
          </w:tcPr>
          <w:p w:rsidR="00337DF0" w:rsidRPr="000D702C" w:rsidRDefault="00337DF0" w:rsidP="00901462">
            <w:pPr>
              <w:pStyle w:val="Tablehead"/>
            </w:pPr>
            <w:r w:rsidRPr="000D702C">
              <w:rPr>
                <w:rFonts w:hint="cs"/>
                <w:rtl/>
              </w:rPr>
              <w:t xml:space="preserve">الحد الأدنى من المتطلبات </w:t>
            </w:r>
          </w:p>
        </w:tc>
        <w:tc>
          <w:tcPr>
            <w:tcW w:w="1630" w:type="dxa"/>
            <w:vAlign w:val="center"/>
          </w:tcPr>
          <w:p w:rsidR="00337DF0" w:rsidRPr="000D702C" w:rsidRDefault="00337DF0" w:rsidP="004414AF">
            <w:pPr>
              <w:pStyle w:val="Tablehead"/>
              <w:rPr>
                <w:rtl/>
              </w:rPr>
            </w:pPr>
            <w:r w:rsidRPr="000D702C">
              <w:rPr>
                <w:rtl/>
              </w:rPr>
              <w:t>عرض نطاق القياس</w:t>
            </w:r>
            <w:r w:rsidR="004414AF">
              <w:rPr>
                <w:rFonts w:hint="cs"/>
                <w:rtl/>
              </w:rPr>
              <w:br/>
            </w:r>
            <w:r w:rsidRPr="000D702C">
              <w:rPr>
                <w:rFonts w:hint="cs"/>
                <w:rtl/>
              </w:rPr>
              <w:t xml:space="preserve">(الملاحظة </w:t>
            </w:r>
            <w:r w:rsidRPr="000D702C">
              <w:t>1</w:t>
            </w:r>
            <w:r w:rsidRPr="000D702C">
              <w:rPr>
                <w:rFonts w:hint="cs"/>
                <w:rtl/>
              </w:rPr>
              <w:t>)</w:t>
            </w:r>
          </w:p>
        </w:tc>
      </w:tr>
      <w:tr w:rsidR="00337DF0" w:rsidRPr="006F7F9E" w:rsidTr="00901462">
        <w:trPr>
          <w:jc w:val="center"/>
        </w:trPr>
        <w:tc>
          <w:tcPr>
            <w:tcW w:w="1327" w:type="dxa"/>
            <w:vMerge w:val="restart"/>
            <w:shd w:val="clear" w:color="auto" w:fill="auto"/>
            <w:vAlign w:val="center"/>
          </w:tcPr>
          <w:p w:rsidR="00337DF0" w:rsidRPr="006F7F9E" w:rsidRDefault="00337DF0" w:rsidP="004414AF">
            <w:pPr>
              <w:pStyle w:val="Tabletext"/>
              <w:jc w:val="center"/>
            </w:pPr>
            <w:r w:rsidRPr="006F7F9E">
              <w:t>1</w:t>
            </w:r>
            <w:r>
              <w:t>,</w:t>
            </w:r>
            <w:r w:rsidRPr="006F7F9E">
              <w:t>4</w:t>
            </w:r>
            <w:r>
              <w:rPr>
                <w:rFonts w:hint="cs"/>
                <w:rtl/>
                <w:lang w:bidi="ar-SY"/>
              </w:rPr>
              <w:t xml:space="preserve"> </w:t>
            </w:r>
            <w:r w:rsidRPr="006F7F9E">
              <w:t>MHz</w:t>
            </w:r>
          </w:p>
        </w:tc>
        <w:tc>
          <w:tcPr>
            <w:tcW w:w="2226" w:type="dxa"/>
            <w:vAlign w:val="center"/>
          </w:tcPr>
          <w:p w:rsidR="00337DF0" w:rsidRPr="006F7F9E" w:rsidRDefault="00337DF0" w:rsidP="004414AF">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 xml:space="preserve">f </w:t>
            </w:r>
            <w:r w:rsidRPr="006F7F9E">
              <w:t>&lt; 1 MHz</w:t>
            </w:r>
          </w:p>
        </w:tc>
        <w:tc>
          <w:tcPr>
            <w:tcW w:w="2937" w:type="dxa"/>
            <w:vAlign w:val="center"/>
          </w:tcPr>
          <w:p w:rsidR="00337DF0" w:rsidRPr="006F7F9E" w:rsidRDefault="00337DF0" w:rsidP="004414AF">
            <w:pPr>
              <w:pStyle w:val="Tabletext"/>
              <w:jc w:val="center"/>
            </w:pPr>
            <w:r w:rsidRPr="006F7F9E">
              <w:t>0</w:t>
            </w:r>
            <w:r>
              <w:t>,</w:t>
            </w:r>
            <w:r w:rsidRPr="006F7F9E">
              <w:t xml:space="preserve">005 MHz </w:t>
            </w:r>
            <w:r w:rsidRPr="006F7F9E">
              <w:sym w:font="Symbol" w:char="F0A3"/>
            </w:r>
            <w:r w:rsidRPr="006F7F9E">
              <w:t xml:space="preserve"> f_offset </w:t>
            </w:r>
            <w:r w:rsidRPr="006F7F9E">
              <w:br/>
              <w:t>&lt; 0</w:t>
            </w:r>
            <w:r>
              <w:t>,</w:t>
            </w:r>
            <w:r w:rsidRPr="006F7F9E">
              <w:t>995 MHz</w:t>
            </w:r>
          </w:p>
        </w:tc>
        <w:tc>
          <w:tcPr>
            <w:tcW w:w="1519" w:type="dxa"/>
          </w:tcPr>
          <w:p w:rsidR="00337DF0" w:rsidRPr="006F7F9E" w:rsidRDefault="00337DF0" w:rsidP="004414AF">
            <w:pPr>
              <w:pStyle w:val="Tabletext"/>
              <w:jc w:val="center"/>
            </w:pPr>
            <w:r>
              <w:t>12,5</w:t>
            </w:r>
            <w:r w:rsidRPr="006F7F9E">
              <w:t>–</w:t>
            </w:r>
            <w:r>
              <w:rPr>
                <w:rFonts w:hint="cs"/>
                <w:rtl/>
              </w:rPr>
              <w:t xml:space="preserve"> </w:t>
            </w:r>
            <w:r w:rsidRPr="006F7F9E">
              <w:t>dBm</w:t>
            </w:r>
          </w:p>
        </w:tc>
        <w:tc>
          <w:tcPr>
            <w:tcW w:w="1630" w:type="dxa"/>
            <w:vAlign w:val="center"/>
          </w:tcPr>
          <w:p w:rsidR="00337DF0" w:rsidRPr="006F7F9E" w:rsidRDefault="00337DF0" w:rsidP="004414AF">
            <w:pPr>
              <w:pStyle w:val="Tabletext"/>
              <w:jc w:val="center"/>
            </w:pPr>
            <w:r w:rsidRPr="006F7F9E">
              <w:t>10</w:t>
            </w:r>
            <w:r>
              <w:rPr>
                <w:rFonts w:hint="cs"/>
                <w:rtl/>
              </w:rPr>
              <w:t xml:space="preserve"> </w:t>
            </w:r>
            <w:r w:rsidRPr="006F7F9E">
              <w:t>kHz</w:t>
            </w:r>
          </w:p>
        </w:tc>
      </w:tr>
      <w:tr w:rsidR="00337DF0" w:rsidRPr="006F7F9E" w:rsidTr="00901462">
        <w:trPr>
          <w:jc w:val="center"/>
        </w:trPr>
        <w:tc>
          <w:tcPr>
            <w:tcW w:w="1327" w:type="dxa"/>
            <w:vMerge/>
            <w:shd w:val="clear" w:color="auto" w:fill="auto"/>
            <w:vAlign w:val="center"/>
          </w:tcPr>
          <w:p w:rsidR="00337DF0" w:rsidRPr="006F7F9E" w:rsidRDefault="00337DF0" w:rsidP="004414AF">
            <w:pPr>
              <w:pStyle w:val="Tabletext"/>
              <w:jc w:val="center"/>
            </w:pPr>
          </w:p>
        </w:tc>
        <w:tc>
          <w:tcPr>
            <w:tcW w:w="2226" w:type="dxa"/>
            <w:vAlign w:val="center"/>
          </w:tcPr>
          <w:p w:rsidR="00337DF0" w:rsidRPr="006F7F9E" w:rsidRDefault="00337DF0" w:rsidP="004414AF">
            <w:pPr>
              <w:pStyle w:val="Tabletext"/>
              <w:jc w:val="center"/>
            </w:pPr>
            <w:r w:rsidRPr="006F7F9E">
              <w:t xml:space="preserve">1 MHz </w:t>
            </w:r>
            <w:r w:rsidRPr="006F7F9E">
              <w:sym w:font="Symbol" w:char="F0A3"/>
            </w:r>
            <w:r w:rsidRPr="006F7F9E">
              <w:t xml:space="preserve"> </w:t>
            </w:r>
            <w:r w:rsidRPr="006F7F9E">
              <w:sym w:font="Symbol" w:char="F044"/>
            </w:r>
            <w:r w:rsidRPr="006F7F9E">
              <w:rPr>
                <w:i/>
                <w:iCs/>
              </w:rPr>
              <w:t>f</w:t>
            </w:r>
            <w:r w:rsidRPr="006F7F9E">
              <w:t xml:space="preserve"> &lt; 2</w:t>
            </w:r>
            <w:r>
              <w:t>,</w:t>
            </w:r>
            <w:r w:rsidRPr="006F7F9E">
              <w:t>8 MHz</w:t>
            </w:r>
          </w:p>
        </w:tc>
        <w:tc>
          <w:tcPr>
            <w:tcW w:w="2937" w:type="dxa"/>
            <w:vAlign w:val="center"/>
          </w:tcPr>
          <w:p w:rsidR="00337DF0" w:rsidRPr="006F7F9E" w:rsidRDefault="00337DF0" w:rsidP="004414AF">
            <w:pPr>
              <w:pStyle w:val="Tabletext"/>
              <w:jc w:val="center"/>
            </w:pPr>
            <w:r w:rsidRPr="006F7F9E">
              <w:t>1</w:t>
            </w:r>
            <w:r>
              <w:t>,</w:t>
            </w:r>
            <w:r w:rsidRPr="006F7F9E">
              <w:t xml:space="preserve">5 MHz </w:t>
            </w:r>
            <w:r w:rsidRPr="006F7F9E">
              <w:sym w:font="Symbol" w:char="F0A3"/>
            </w:r>
            <w:r w:rsidRPr="006F7F9E">
              <w:t xml:space="preserve"> f_offset </w:t>
            </w:r>
            <w:r w:rsidRPr="006F7F9E">
              <w:br/>
              <w:t>&lt; 3</w:t>
            </w:r>
            <w:r>
              <w:t>,</w:t>
            </w:r>
            <w:r w:rsidRPr="006F7F9E">
              <w:t>3 MHz</w:t>
            </w:r>
          </w:p>
        </w:tc>
        <w:tc>
          <w:tcPr>
            <w:tcW w:w="1519" w:type="dxa"/>
          </w:tcPr>
          <w:p w:rsidR="00337DF0" w:rsidRPr="006F7F9E" w:rsidRDefault="00337DF0" w:rsidP="004414AF">
            <w:pPr>
              <w:pStyle w:val="Tabletext"/>
              <w:jc w:val="center"/>
              <w:rPr>
                <w:rtl/>
                <w:lang w:bidi="ar-SY"/>
              </w:rPr>
            </w:pPr>
            <w:r w:rsidRPr="006F7F9E">
              <w:t>1</w:t>
            </w:r>
            <w:r>
              <w:t>1,5</w:t>
            </w:r>
            <w:r w:rsidRPr="006F7F9E">
              <w:t>–</w:t>
            </w:r>
            <w:r>
              <w:rPr>
                <w:rFonts w:hint="cs"/>
                <w:rtl/>
              </w:rPr>
              <w:t xml:space="preserve"> </w:t>
            </w:r>
            <w:r w:rsidRPr="006F7F9E">
              <w:t>dBm</w:t>
            </w:r>
          </w:p>
        </w:tc>
        <w:tc>
          <w:tcPr>
            <w:tcW w:w="1630" w:type="dxa"/>
            <w:vMerge w:val="restart"/>
            <w:vAlign w:val="center"/>
          </w:tcPr>
          <w:p w:rsidR="00337DF0" w:rsidRPr="006F7F9E" w:rsidRDefault="00337DF0" w:rsidP="004414AF">
            <w:pPr>
              <w:pStyle w:val="Tabletext"/>
              <w:jc w:val="center"/>
            </w:pPr>
            <w:r>
              <w:t>1</w:t>
            </w:r>
            <w:r>
              <w:rPr>
                <w:rFonts w:hint="cs"/>
                <w:rtl/>
                <w:lang w:bidi="ar-SY"/>
              </w:rPr>
              <w:t xml:space="preserve"> </w:t>
            </w:r>
            <w:r w:rsidRPr="006F7F9E">
              <w:t>MHz</w:t>
            </w:r>
          </w:p>
        </w:tc>
      </w:tr>
      <w:tr w:rsidR="00337DF0" w:rsidRPr="006F7F9E" w:rsidTr="00901462">
        <w:trPr>
          <w:jc w:val="center"/>
        </w:trPr>
        <w:tc>
          <w:tcPr>
            <w:tcW w:w="1327" w:type="dxa"/>
            <w:vMerge/>
            <w:shd w:val="clear" w:color="auto" w:fill="auto"/>
            <w:vAlign w:val="center"/>
          </w:tcPr>
          <w:p w:rsidR="00337DF0" w:rsidRPr="006F7F9E" w:rsidRDefault="00337DF0" w:rsidP="004414AF">
            <w:pPr>
              <w:pStyle w:val="Tabletext"/>
              <w:jc w:val="center"/>
            </w:pPr>
          </w:p>
        </w:tc>
        <w:tc>
          <w:tcPr>
            <w:tcW w:w="2226" w:type="dxa"/>
            <w:vAlign w:val="center"/>
          </w:tcPr>
          <w:p w:rsidR="00337DF0" w:rsidRPr="006F7F9E" w:rsidRDefault="00337DF0" w:rsidP="004414AF">
            <w:pPr>
              <w:pStyle w:val="Tabletext"/>
              <w:jc w:val="center"/>
            </w:pPr>
            <w:r w:rsidRPr="006F7F9E">
              <w:t>2</w:t>
            </w:r>
            <w:r>
              <w:t>,</w:t>
            </w:r>
            <w:r w:rsidRPr="006F7F9E">
              <w:t xml:space="preserve">8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vertAlign w:val="subscript"/>
              </w:rPr>
              <w:t>max</w:t>
            </w:r>
          </w:p>
        </w:tc>
        <w:tc>
          <w:tcPr>
            <w:tcW w:w="2937" w:type="dxa"/>
            <w:vAlign w:val="center"/>
          </w:tcPr>
          <w:p w:rsidR="00337DF0" w:rsidRPr="006F7F9E" w:rsidRDefault="00337DF0" w:rsidP="004414AF">
            <w:pPr>
              <w:pStyle w:val="Tabletext"/>
              <w:jc w:val="center"/>
            </w:pPr>
            <w:r w:rsidRPr="006F7F9E">
              <w:t>3</w:t>
            </w:r>
            <w:r>
              <w:t>,</w:t>
            </w:r>
            <w:r w:rsidRPr="006F7F9E">
              <w:t xml:space="preserve">3 MHz </w:t>
            </w:r>
            <w:r w:rsidRPr="006F7F9E">
              <w:sym w:font="Symbol" w:char="F0A3"/>
            </w:r>
            <w:r w:rsidRPr="006F7F9E">
              <w:t xml:space="preserve"> f_offset </w:t>
            </w:r>
            <w:r w:rsidRPr="006F7F9E">
              <w:br/>
              <w:t>&lt; f_offset</w:t>
            </w:r>
            <w:r w:rsidRPr="006F7F9E">
              <w:rPr>
                <w:iCs/>
                <w:vertAlign w:val="subscript"/>
              </w:rPr>
              <w:t>max</w:t>
            </w:r>
          </w:p>
        </w:tc>
        <w:tc>
          <w:tcPr>
            <w:tcW w:w="1519" w:type="dxa"/>
            <w:vAlign w:val="center"/>
          </w:tcPr>
          <w:p w:rsidR="00337DF0" w:rsidRPr="006F7F9E" w:rsidRDefault="00337DF0" w:rsidP="004414AF">
            <w:pPr>
              <w:pStyle w:val="Tabletext"/>
              <w:jc w:val="center"/>
            </w:pPr>
            <w:r>
              <w:t>13</w:t>
            </w:r>
            <w:r w:rsidRPr="006F7F9E">
              <w:t>–</w:t>
            </w:r>
            <w:r>
              <w:rPr>
                <w:rFonts w:hint="cs"/>
                <w:rtl/>
                <w:lang w:bidi="ar-SY"/>
              </w:rPr>
              <w:t xml:space="preserve"> </w:t>
            </w:r>
            <w:r w:rsidRPr="006F7F9E">
              <w:t>dBm</w:t>
            </w:r>
          </w:p>
        </w:tc>
        <w:tc>
          <w:tcPr>
            <w:tcW w:w="1630" w:type="dxa"/>
            <w:vMerge/>
            <w:vAlign w:val="center"/>
          </w:tcPr>
          <w:p w:rsidR="00337DF0" w:rsidRPr="006F7F9E" w:rsidRDefault="00337DF0" w:rsidP="004414AF">
            <w:pPr>
              <w:pStyle w:val="Tabletext"/>
              <w:jc w:val="center"/>
            </w:pPr>
          </w:p>
        </w:tc>
      </w:tr>
      <w:tr w:rsidR="00337DF0" w:rsidRPr="006F7F9E" w:rsidTr="00901462">
        <w:trPr>
          <w:jc w:val="center"/>
        </w:trPr>
        <w:tc>
          <w:tcPr>
            <w:tcW w:w="1327" w:type="dxa"/>
            <w:vMerge w:val="restart"/>
            <w:shd w:val="clear" w:color="auto" w:fill="auto"/>
            <w:vAlign w:val="center"/>
          </w:tcPr>
          <w:p w:rsidR="00337DF0" w:rsidRPr="006F7F9E" w:rsidRDefault="00337DF0" w:rsidP="004414AF">
            <w:pPr>
              <w:pStyle w:val="Tabletext"/>
              <w:jc w:val="center"/>
            </w:pPr>
            <w:r>
              <w:t>3</w:t>
            </w:r>
            <w:r>
              <w:rPr>
                <w:rFonts w:hint="cs"/>
                <w:rtl/>
                <w:lang w:bidi="ar-SY"/>
              </w:rPr>
              <w:t xml:space="preserve"> </w:t>
            </w:r>
            <w:r w:rsidRPr="006F7F9E">
              <w:t>MHz</w:t>
            </w:r>
          </w:p>
        </w:tc>
        <w:tc>
          <w:tcPr>
            <w:tcW w:w="2226" w:type="dxa"/>
            <w:vAlign w:val="center"/>
          </w:tcPr>
          <w:p w:rsidR="00337DF0" w:rsidRPr="006F7F9E" w:rsidRDefault="00337DF0" w:rsidP="004414AF">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&lt; 1 MHz</w:t>
            </w:r>
          </w:p>
        </w:tc>
        <w:tc>
          <w:tcPr>
            <w:tcW w:w="2937" w:type="dxa"/>
            <w:vAlign w:val="center"/>
          </w:tcPr>
          <w:p w:rsidR="00337DF0" w:rsidRPr="006F7F9E" w:rsidRDefault="00337DF0" w:rsidP="004414AF">
            <w:pPr>
              <w:pStyle w:val="Tabletext"/>
              <w:jc w:val="center"/>
            </w:pPr>
            <w:r w:rsidRPr="006F7F9E">
              <w:t>0</w:t>
            </w:r>
            <w:r>
              <w:t>,</w:t>
            </w:r>
            <w:r w:rsidRPr="006F7F9E">
              <w:t xml:space="preserve">015 MHz </w:t>
            </w:r>
            <w:r w:rsidRPr="006F7F9E">
              <w:sym w:font="Symbol" w:char="F0A3"/>
            </w:r>
            <w:r w:rsidRPr="006F7F9E">
              <w:t xml:space="preserve"> f_offset </w:t>
            </w:r>
            <w:r w:rsidRPr="006F7F9E">
              <w:br/>
              <w:t>&lt; 0</w:t>
            </w:r>
            <w:r>
              <w:t>,</w:t>
            </w:r>
            <w:r w:rsidRPr="006F7F9E">
              <w:t>985 MHz</w:t>
            </w:r>
          </w:p>
        </w:tc>
        <w:tc>
          <w:tcPr>
            <w:tcW w:w="1519" w:type="dxa"/>
            <w:vAlign w:val="center"/>
          </w:tcPr>
          <w:p w:rsidR="00337DF0" w:rsidRPr="006F7F9E" w:rsidRDefault="00337DF0" w:rsidP="004414AF">
            <w:pPr>
              <w:pStyle w:val="Tabletext"/>
              <w:jc w:val="center"/>
            </w:pPr>
            <w:r w:rsidRPr="006F7F9E">
              <w:t>1</w:t>
            </w:r>
            <w:r>
              <w:t>1,5</w:t>
            </w:r>
            <w:r w:rsidRPr="006F7F9E">
              <w:t>–</w:t>
            </w:r>
            <w:r>
              <w:rPr>
                <w:rFonts w:hint="cs"/>
                <w:rtl/>
              </w:rPr>
              <w:t xml:space="preserve"> </w:t>
            </w:r>
            <w:r w:rsidRPr="006F7F9E">
              <w:t>dBm</w:t>
            </w:r>
          </w:p>
        </w:tc>
        <w:tc>
          <w:tcPr>
            <w:tcW w:w="1630" w:type="dxa"/>
            <w:vAlign w:val="center"/>
          </w:tcPr>
          <w:p w:rsidR="00337DF0" w:rsidRPr="006F7F9E" w:rsidRDefault="00337DF0" w:rsidP="004414AF">
            <w:pPr>
              <w:pStyle w:val="Tabletext"/>
              <w:jc w:val="center"/>
            </w:pPr>
            <w:r w:rsidRPr="006F7F9E">
              <w:t>30</w:t>
            </w:r>
            <w:r>
              <w:rPr>
                <w:rFonts w:hint="cs"/>
                <w:rtl/>
                <w:lang w:bidi="ar-SY"/>
              </w:rPr>
              <w:t xml:space="preserve"> </w:t>
            </w:r>
            <w:r w:rsidRPr="006F7F9E">
              <w:t>kHz</w:t>
            </w:r>
          </w:p>
        </w:tc>
      </w:tr>
      <w:tr w:rsidR="00337DF0" w:rsidRPr="006F7F9E" w:rsidTr="00901462">
        <w:trPr>
          <w:jc w:val="center"/>
        </w:trPr>
        <w:tc>
          <w:tcPr>
            <w:tcW w:w="1327" w:type="dxa"/>
            <w:vMerge/>
            <w:shd w:val="clear" w:color="auto" w:fill="auto"/>
            <w:vAlign w:val="center"/>
          </w:tcPr>
          <w:p w:rsidR="00337DF0" w:rsidRPr="006F7F9E" w:rsidRDefault="00337DF0" w:rsidP="004414AF">
            <w:pPr>
              <w:pStyle w:val="Tabletext"/>
              <w:jc w:val="center"/>
            </w:pPr>
          </w:p>
        </w:tc>
        <w:tc>
          <w:tcPr>
            <w:tcW w:w="2226" w:type="dxa"/>
            <w:vAlign w:val="center"/>
          </w:tcPr>
          <w:p w:rsidR="00337DF0" w:rsidRPr="006F7F9E" w:rsidRDefault="00337DF0" w:rsidP="004414AF">
            <w:pPr>
              <w:pStyle w:val="Tabletext"/>
              <w:jc w:val="center"/>
            </w:pPr>
            <w:r w:rsidRPr="006F7F9E">
              <w:t xml:space="preserve">1 MHz </w:t>
            </w:r>
            <w:r w:rsidRPr="006F7F9E">
              <w:sym w:font="Symbol" w:char="F0A3"/>
            </w:r>
            <w:r w:rsidRPr="006F7F9E">
              <w:t xml:space="preserve"> </w:t>
            </w:r>
            <w:r w:rsidRPr="006F7F9E">
              <w:sym w:font="Symbol" w:char="F044"/>
            </w:r>
            <w:r w:rsidRPr="006F7F9E">
              <w:rPr>
                <w:i/>
                <w:iCs/>
              </w:rPr>
              <w:t>f</w:t>
            </w:r>
            <w:r w:rsidRPr="006F7F9E">
              <w:t xml:space="preserve"> &lt; 6 MHz</w:t>
            </w:r>
          </w:p>
        </w:tc>
        <w:tc>
          <w:tcPr>
            <w:tcW w:w="2937" w:type="dxa"/>
            <w:vAlign w:val="center"/>
          </w:tcPr>
          <w:p w:rsidR="00337DF0" w:rsidRPr="006F7F9E" w:rsidRDefault="00337DF0" w:rsidP="004414AF">
            <w:pPr>
              <w:pStyle w:val="Tabletext"/>
              <w:jc w:val="center"/>
            </w:pPr>
            <w:r w:rsidRPr="006F7F9E">
              <w:t>1</w:t>
            </w:r>
            <w:r>
              <w:t>,</w:t>
            </w:r>
            <w:r w:rsidRPr="006F7F9E">
              <w:t xml:space="preserve">5 MHz </w:t>
            </w:r>
            <w:r w:rsidRPr="006F7F9E">
              <w:sym w:font="Symbol" w:char="F0A3"/>
            </w:r>
            <w:r w:rsidRPr="006F7F9E">
              <w:t xml:space="preserve"> f_offset </w:t>
            </w:r>
            <w:r w:rsidRPr="006F7F9E">
              <w:br/>
              <w:t>&lt; 6</w:t>
            </w:r>
            <w:r>
              <w:t>,</w:t>
            </w:r>
            <w:r w:rsidRPr="006F7F9E">
              <w:t>5 MHz</w:t>
            </w:r>
          </w:p>
        </w:tc>
        <w:tc>
          <w:tcPr>
            <w:tcW w:w="1519" w:type="dxa"/>
            <w:vAlign w:val="center"/>
          </w:tcPr>
          <w:p w:rsidR="00337DF0" w:rsidRPr="006F7F9E" w:rsidRDefault="00337DF0" w:rsidP="004414AF">
            <w:pPr>
              <w:pStyle w:val="Tabletext"/>
              <w:jc w:val="center"/>
            </w:pPr>
            <w:r w:rsidRPr="006F7F9E">
              <w:t>1</w:t>
            </w:r>
            <w:r>
              <w:t>1,5</w:t>
            </w:r>
            <w:r w:rsidRPr="006F7F9E">
              <w:t>–</w:t>
            </w:r>
            <w:r>
              <w:rPr>
                <w:rFonts w:hint="cs"/>
                <w:rtl/>
              </w:rPr>
              <w:t xml:space="preserve"> </w:t>
            </w:r>
            <w:r w:rsidRPr="006F7F9E">
              <w:t>dBm</w:t>
            </w:r>
          </w:p>
        </w:tc>
        <w:tc>
          <w:tcPr>
            <w:tcW w:w="1630" w:type="dxa"/>
            <w:vMerge w:val="restart"/>
            <w:vAlign w:val="center"/>
          </w:tcPr>
          <w:p w:rsidR="00337DF0" w:rsidRPr="006F7F9E" w:rsidRDefault="00337DF0" w:rsidP="004414AF">
            <w:pPr>
              <w:pStyle w:val="Tabletext"/>
              <w:jc w:val="center"/>
              <w:rPr>
                <w:rtl/>
                <w:lang w:bidi="ar-SY"/>
              </w:rPr>
            </w:pPr>
            <w:r>
              <w:t>1</w:t>
            </w:r>
            <w:r>
              <w:rPr>
                <w:rFonts w:hint="cs"/>
                <w:rtl/>
                <w:lang w:bidi="ar-SY"/>
              </w:rPr>
              <w:t xml:space="preserve"> </w:t>
            </w:r>
            <w:r w:rsidRPr="006F7F9E">
              <w:t>MHz</w:t>
            </w:r>
          </w:p>
        </w:tc>
      </w:tr>
      <w:tr w:rsidR="00337DF0" w:rsidRPr="006F7F9E" w:rsidTr="00901462">
        <w:trPr>
          <w:jc w:val="center"/>
        </w:trPr>
        <w:tc>
          <w:tcPr>
            <w:tcW w:w="1327" w:type="dxa"/>
            <w:vMerge/>
            <w:shd w:val="clear" w:color="auto" w:fill="auto"/>
            <w:vAlign w:val="center"/>
          </w:tcPr>
          <w:p w:rsidR="00337DF0" w:rsidRPr="006F7F9E" w:rsidRDefault="00337DF0" w:rsidP="004414AF">
            <w:pPr>
              <w:pStyle w:val="Tabletext"/>
              <w:jc w:val="center"/>
            </w:pPr>
          </w:p>
        </w:tc>
        <w:tc>
          <w:tcPr>
            <w:tcW w:w="2226" w:type="dxa"/>
            <w:vAlign w:val="center"/>
          </w:tcPr>
          <w:p w:rsidR="00337DF0" w:rsidRPr="006F7F9E" w:rsidRDefault="00337DF0" w:rsidP="004414AF">
            <w:pPr>
              <w:pStyle w:val="Tabletext"/>
              <w:jc w:val="center"/>
            </w:pPr>
            <w:r w:rsidRPr="006F7F9E">
              <w:t xml:space="preserve">6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vertAlign w:val="subscript"/>
              </w:rPr>
              <w:t>max</w:t>
            </w:r>
          </w:p>
        </w:tc>
        <w:tc>
          <w:tcPr>
            <w:tcW w:w="2937" w:type="dxa"/>
            <w:vAlign w:val="center"/>
          </w:tcPr>
          <w:p w:rsidR="00337DF0" w:rsidRPr="006F7F9E" w:rsidRDefault="00337DF0" w:rsidP="004414AF">
            <w:pPr>
              <w:pStyle w:val="Tabletext"/>
              <w:jc w:val="center"/>
            </w:pPr>
            <w:r w:rsidRPr="006F7F9E">
              <w:t>6</w:t>
            </w:r>
            <w:r>
              <w:t>,</w:t>
            </w:r>
            <w:r w:rsidRPr="006F7F9E">
              <w:t xml:space="preserve">5 MHz </w:t>
            </w:r>
            <w:r w:rsidRPr="006F7F9E">
              <w:sym w:font="Symbol" w:char="F0A3"/>
            </w:r>
            <w:r w:rsidRPr="006F7F9E">
              <w:t xml:space="preserve"> f_offset </w:t>
            </w:r>
            <w:r w:rsidRPr="006F7F9E">
              <w:br/>
              <w:t>&lt; f_offset</w:t>
            </w:r>
            <w:r w:rsidRPr="006F7F9E">
              <w:rPr>
                <w:iCs/>
                <w:vertAlign w:val="subscript"/>
              </w:rPr>
              <w:t>max</w:t>
            </w:r>
          </w:p>
        </w:tc>
        <w:tc>
          <w:tcPr>
            <w:tcW w:w="1519" w:type="dxa"/>
            <w:vAlign w:val="center"/>
          </w:tcPr>
          <w:p w:rsidR="00337DF0" w:rsidRPr="006F7F9E" w:rsidRDefault="00337DF0" w:rsidP="004414AF">
            <w:pPr>
              <w:pStyle w:val="Tabletext"/>
              <w:jc w:val="center"/>
            </w:pPr>
            <w:r w:rsidRPr="006F7F9E">
              <w:t>1</w:t>
            </w:r>
            <w:r>
              <w:t>3</w:t>
            </w:r>
            <w:r w:rsidRPr="006F7F9E">
              <w:t>–</w:t>
            </w:r>
            <w:r>
              <w:rPr>
                <w:rFonts w:hint="cs"/>
                <w:rtl/>
              </w:rPr>
              <w:t xml:space="preserve"> </w:t>
            </w:r>
            <w:r w:rsidRPr="006F7F9E">
              <w:t>dBm</w:t>
            </w:r>
          </w:p>
        </w:tc>
        <w:tc>
          <w:tcPr>
            <w:tcW w:w="1630" w:type="dxa"/>
            <w:vMerge/>
            <w:vAlign w:val="center"/>
          </w:tcPr>
          <w:p w:rsidR="00337DF0" w:rsidRPr="006F7F9E" w:rsidRDefault="00337DF0" w:rsidP="00901462">
            <w:pPr>
              <w:pStyle w:val="Tabletext"/>
            </w:pPr>
          </w:p>
        </w:tc>
      </w:tr>
      <w:tr w:rsidR="00337DF0" w:rsidRPr="006F7F9E" w:rsidTr="00901462">
        <w:trPr>
          <w:jc w:val="center"/>
        </w:trPr>
        <w:tc>
          <w:tcPr>
            <w:tcW w:w="1327" w:type="dxa"/>
            <w:vMerge w:val="restart"/>
            <w:shd w:val="clear" w:color="auto" w:fill="auto"/>
            <w:vAlign w:val="center"/>
          </w:tcPr>
          <w:p w:rsidR="00337DF0" w:rsidRPr="006F7F9E" w:rsidRDefault="00337DF0" w:rsidP="004414AF">
            <w:pPr>
              <w:pStyle w:val="Tabletext"/>
              <w:jc w:val="center"/>
            </w:pPr>
            <w:r>
              <w:rPr>
                <w:sz w:val="22"/>
                <w:szCs w:val="30"/>
              </w:rPr>
              <w:br w:type="page"/>
            </w:r>
            <w:r>
              <w:t>5</w:t>
            </w:r>
            <w:r>
              <w:rPr>
                <w:rFonts w:hint="cs"/>
                <w:rtl/>
                <w:lang w:bidi="ar-SY"/>
              </w:rPr>
              <w:t xml:space="preserve"> </w:t>
            </w:r>
            <w:r w:rsidRPr="006F7F9E">
              <w:t>MHz</w:t>
            </w:r>
          </w:p>
        </w:tc>
        <w:tc>
          <w:tcPr>
            <w:tcW w:w="2226" w:type="dxa"/>
            <w:vAlign w:val="center"/>
          </w:tcPr>
          <w:p w:rsidR="00337DF0" w:rsidRPr="006F7F9E" w:rsidRDefault="00337DF0" w:rsidP="004414AF">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&lt; 1 MHz</w:t>
            </w:r>
          </w:p>
        </w:tc>
        <w:tc>
          <w:tcPr>
            <w:tcW w:w="2937" w:type="dxa"/>
            <w:vAlign w:val="center"/>
          </w:tcPr>
          <w:p w:rsidR="00337DF0" w:rsidRPr="006F7F9E" w:rsidRDefault="00337DF0" w:rsidP="004414AF">
            <w:pPr>
              <w:pStyle w:val="Tabletext"/>
              <w:jc w:val="center"/>
            </w:pPr>
            <w:r w:rsidRPr="006F7F9E">
              <w:t>0</w:t>
            </w:r>
            <w:r>
              <w:t>,</w:t>
            </w:r>
            <w:r w:rsidRPr="006F7F9E">
              <w:t xml:space="preserve">015 MHz </w:t>
            </w:r>
            <w:r w:rsidRPr="006F7F9E">
              <w:sym w:font="Symbol" w:char="F0A3"/>
            </w:r>
            <w:r w:rsidRPr="006F7F9E">
              <w:t xml:space="preserve"> f_offset </w:t>
            </w:r>
            <w:r w:rsidRPr="006F7F9E">
              <w:br/>
              <w:t>&lt; 0</w:t>
            </w:r>
            <w:r>
              <w:t>,</w:t>
            </w:r>
            <w:r w:rsidRPr="006F7F9E">
              <w:t>985 MHz</w:t>
            </w:r>
          </w:p>
        </w:tc>
        <w:tc>
          <w:tcPr>
            <w:tcW w:w="1519" w:type="dxa"/>
            <w:vAlign w:val="center"/>
          </w:tcPr>
          <w:p w:rsidR="00337DF0" w:rsidRPr="006F7F9E" w:rsidRDefault="00337DF0" w:rsidP="004414AF">
            <w:pPr>
              <w:pStyle w:val="Tabletext"/>
              <w:jc w:val="center"/>
            </w:pPr>
            <w:r w:rsidRPr="006F7F9E">
              <w:t>1</w:t>
            </w:r>
            <w:r>
              <w:t>3,5</w:t>
            </w:r>
            <w:r w:rsidRPr="006F7F9E">
              <w:t>–</w:t>
            </w:r>
            <w:r>
              <w:rPr>
                <w:rFonts w:hint="cs"/>
                <w:rtl/>
              </w:rPr>
              <w:t xml:space="preserve"> </w:t>
            </w:r>
            <w:r w:rsidRPr="006F7F9E">
              <w:t>dBm</w:t>
            </w:r>
          </w:p>
        </w:tc>
        <w:tc>
          <w:tcPr>
            <w:tcW w:w="1630" w:type="dxa"/>
            <w:vAlign w:val="center"/>
          </w:tcPr>
          <w:p w:rsidR="00337DF0" w:rsidRPr="006F7F9E" w:rsidRDefault="00337DF0" w:rsidP="004414AF">
            <w:pPr>
              <w:pStyle w:val="Tabletext"/>
              <w:jc w:val="center"/>
            </w:pPr>
            <w:r w:rsidRPr="006F7F9E">
              <w:t>30</w:t>
            </w:r>
            <w:r>
              <w:rPr>
                <w:rFonts w:hint="cs"/>
                <w:rtl/>
                <w:lang w:bidi="ar-SY"/>
              </w:rPr>
              <w:t xml:space="preserve"> </w:t>
            </w:r>
            <w:r w:rsidRPr="006F7F9E">
              <w:t>kHz</w:t>
            </w:r>
          </w:p>
        </w:tc>
      </w:tr>
      <w:tr w:rsidR="00337DF0" w:rsidRPr="006F7F9E" w:rsidTr="00901462">
        <w:trPr>
          <w:jc w:val="center"/>
        </w:trPr>
        <w:tc>
          <w:tcPr>
            <w:tcW w:w="1327" w:type="dxa"/>
            <w:vMerge/>
            <w:shd w:val="clear" w:color="auto" w:fill="auto"/>
            <w:vAlign w:val="center"/>
          </w:tcPr>
          <w:p w:rsidR="00337DF0" w:rsidRPr="006F7F9E" w:rsidRDefault="00337DF0" w:rsidP="004414AF">
            <w:pPr>
              <w:pStyle w:val="Tabletext"/>
              <w:jc w:val="center"/>
            </w:pPr>
          </w:p>
        </w:tc>
        <w:tc>
          <w:tcPr>
            <w:tcW w:w="2226" w:type="dxa"/>
            <w:vAlign w:val="center"/>
          </w:tcPr>
          <w:p w:rsidR="00337DF0" w:rsidRPr="006F7F9E" w:rsidRDefault="00337DF0" w:rsidP="004414AF">
            <w:pPr>
              <w:pStyle w:val="Tabletext"/>
              <w:jc w:val="center"/>
            </w:pPr>
            <w:r w:rsidRPr="006F7F9E">
              <w:t xml:space="preserve">1 MHz </w:t>
            </w:r>
            <w:r w:rsidRPr="006F7F9E">
              <w:sym w:font="Symbol" w:char="F0A3"/>
            </w:r>
            <w:r w:rsidRPr="006F7F9E">
              <w:t xml:space="preserve"> </w:t>
            </w:r>
            <w:r w:rsidRPr="006F7F9E">
              <w:sym w:font="Symbol" w:char="F044"/>
            </w:r>
            <w:r w:rsidRPr="006F7F9E">
              <w:rPr>
                <w:i/>
                <w:iCs/>
              </w:rPr>
              <w:t>f</w:t>
            </w:r>
            <w:r w:rsidRPr="006F7F9E">
              <w:t xml:space="preserve"> &lt; 10 MHz</w:t>
            </w:r>
          </w:p>
        </w:tc>
        <w:tc>
          <w:tcPr>
            <w:tcW w:w="2937" w:type="dxa"/>
            <w:vAlign w:val="center"/>
          </w:tcPr>
          <w:p w:rsidR="00337DF0" w:rsidRPr="006F7F9E" w:rsidRDefault="00337DF0" w:rsidP="004414AF">
            <w:pPr>
              <w:pStyle w:val="Tabletext"/>
              <w:jc w:val="center"/>
            </w:pPr>
            <w:r w:rsidRPr="006F7F9E">
              <w:t>1</w:t>
            </w:r>
            <w:r>
              <w:t>,</w:t>
            </w:r>
            <w:r w:rsidRPr="006F7F9E">
              <w:t xml:space="preserve">5 MHz </w:t>
            </w:r>
            <w:r w:rsidRPr="006F7F9E">
              <w:sym w:font="Symbol" w:char="F0A3"/>
            </w:r>
            <w:r w:rsidRPr="006F7F9E">
              <w:t xml:space="preserve"> f_offset </w:t>
            </w:r>
            <w:r w:rsidRPr="006F7F9E">
              <w:br/>
              <w:t>&lt; 10</w:t>
            </w:r>
            <w:r>
              <w:t>,</w:t>
            </w:r>
            <w:r w:rsidRPr="006F7F9E">
              <w:t>5 MHz</w:t>
            </w:r>
          </w:p>
        </w:tc>
        <w:tc>
          <w:tcPr>
            <w:tcW w:w="1519" w:type="dxa"/>
            <w:vAlign w:val="center"/>
          </w:tcPr>
          <w:p w:rsidR="00337DF0" w:rsidRPr="006F7F9E" w:rsidRDefault="00337DF0" w:rsidP="004414AF">
            <w:pPr>
              <w:pStyle w:val="Tabletext"/>
              <w:jc w:val="center"/>
            </w:pPr>
            <w:r w:rsidRPr="006F7F9E">
              <w:t>1</w:t>
            </w:r>
            <w:r>
              <w:t>1,5</w:t>
            </w:r>
            <w:r w:rsidRPr="006F7F9E">
              <w:t>–</w:t>
            </w:r>
            <w:r>
              <w:rPr>
                <w:rFonts w:hint="cs"/>
                <w:rtl/>
              </w:rPr>
              <w:t xml:space="preserve"> </w:t>
            </w:r>
            <w:r w:rsidRPr="006F7F9E">
              <w:t>dBm</w:t>
            </w:r>
          </w:p>
        </w:tc>
        <w:tc>
          <w:tcPr>
            <w:tcW w:w="1630" w:type="dxa"/>
            <w:vMerge w:val="restart"/>
            <w:vAlign w:val="center"/>
          </w:tcPr>
          <w:p w:rsidR="00337DF0" w:rsidRPr="006F7F9E" w:rsidRDefault="00337DF0" w:rsidP="004414AF">
            <w:pPr>
              <w:pStyle w:val="Tabletext"/>
              <w:jc w:val="center"/>
            </w:pPr>
            <w:r>
              <w:t>1</w:t>
            </w:r>
            <w:r>
              <w:rPr>
                <w:rFonts w:hint="cs"/>
                <w:rtl/>
                <w:lang w:bidi="ar-SY"/>
              </w:rPr>
              <w:t xml:space="preserve"> </w:t>
            </w:r>
            <w:r w:rsidRPr="006F7F9E">
              <w:t>MHz</w:t>
            </w:r>
          </w:p>
        </w:tc>
      </w:tr>
      <w:tr w:rsidR="00337DF0" w:rsidRPr="006F7F9E" w:rsidTr="00901462">
        <w:trPr>
          <w:jc w:val="center"/>
        </w:trPr>
        <w:tc>
          <w:tcPr>
            <w:tcW w:w="1327" w:type="dxa"/>
            <w:vMerge/>
            <w:shd w:val="clear" w:color="auto" w:fill="auto"/>
            <w:vAlign w:val="center"/>
          </w:tcPr>
          <w:p w:rsidR="00337DF0" w:rsidRPr="006F7F9E" w:rsidRDefault="00337DF0" w:rsidP="004414AF">
            <w:pPr>
              <w:pStyle w:val="Tabletext"/>
              <w:jc w:val="center"/>
            </w:pPr>
          </w:p>
        </w:tc>
        <w:tc>
          <w:tcPr>
            <w:tcW w:w="2226" w:type="dxa"/>
            <w:vAlign w:val="center"/>
          </w:tcPr>
          <w:p w:rsidR="00337DF0" w:rsidRPr="006F7F9E" w:rsidRDefault="00337DF0" w:rsidP="004414AF">
            <w:pPr>
              <w:pStyle w:val="Tabletext"/>
              <w:jc w:val="center"/>
            </w:pPr>
            <w:r w:rsidRPr="006F7F9E">
              <w:t xml:space="preserve">10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vertAlign w:val="subscript"/>
              </w:rPr>
              <w:t>max</w:t>
            </w:r>
          </w:p>
        </w:tc>
        <w:tc>
          <w:tcPr>
            <w:tcW w:w="2937" w:type="dxa"/>
            <w:vAlign w:val="center"/>
          </w:tcPr>
          <w:p w:rsidR="00337DF0" w:rsidRPr="006F7F9E" w:rsidRDefault="00337DF0" w:rsidP="004414AF">
            <w:pPr>
              <w:pStyle w:val="Tabletext"/>
              <w:jc w:val="center"/>
            </w:pPr>
            <w:r w:rsidRPr="006F7F9E">
              <w:t>10</w:t>
            </w:r>
            <w:r>
              <w:t>,</w:t>
            </w:r>
            <w:r w:rsidRPr="006F7F9E">
              <w:t xml:space="preserve">5 MHz </w:t>
            </w:r>
            <w:r w:rsidRPr="006F7F9E">
              <w:sym w:font="Symbol" w:char="F0A3"/>
            </w:r>
            <w:r w:rsidRPr="006F7F9E">
              <w:t xml:space="preserve"> f_offset </w:t>
            </w:r>
            <w:r w:rsidRPr="006F7F9E">
              <w:br/>
              <w:t>&lt; f_offset</w:t>
            </w:r>
            <w:r w:rsidRPr="006F7F9E">
              <w:rPr>
                <w:iCs/>
                <w:vertAlign w:val="subscript"/>
              </w:rPr>
              <w:t>max</w:t>
            </w:r>
          </w:p>
        </w:tc>
        <w:tc>
          <w:tcPr>
            <w:tcW w:w="1519" w:type="dxa"/>
            <w:vAlign w:val="center"/>
          </w:tcPr>
          <w:p w:rsidR="00337DF0" w:rsidRPr="006F7F9E" w:rsidRDefault="00337DF0" w:rsidP="004414AF">
            <w:pPr>
              <w:pStyle w:val="Tabletext"/>
              <w:jc w:val="center"/>
            </w:pPr>
            <w:r w:rsidRPr="006F7F9E">
              <w:t>1</w:t>
            </w:r>
            <w:r>
              <w:t>3</w:t>
            </w:r>
            <w:r w:rsidRPr="006F7F9E">
              <w:t>–</w:t>
            </w:r>
            <w:r>
              <w:rPr>
                <w:rFonts w:hint="cs"/>
                <w:rtl/>
              </w:rPr>
              <w:t xml:space="preserve"> </w:t>
            </w:r>
            <w:r w:rsidRPr="006F7F9E">
              <w:t>dBm</w:t>
            </w:r>
          </w:p>
        </w:tc>
        <w:tc>
          <w:tcPr>
            <w:tcW w:w="1630" w:type="dxa"/>
            <w:vMerge/>
            <w:vAlign w:val="center"/>
          </w:tcPr>
          <w:p w:rsidR="00337DF0" w:rsidRPr="006F7F9E" w:rsidRDefault="00337DF0" w:rsidP="004414AF">
            <w:pPr>
              <w:pStyle w:val="Tabletext"/>
              <w:jc w:val="center"/>
            </w:pPr>
          </w:p>
        </w:tc>
      </w:tr>
      <w:tr w:rsidR="00337DF0" w:rsidRPr="006F7F9E" w:rsidTr="00901462">
        <w:trPr>
          <w:jc w:val="center"/>
        </w:trPr>
        <w:tc>
          <w:tcPr>
            <w:tcW w:w="1327" w:type="dxa"/>
            <w:vMerge w:val="restart"/>
            <w:shd w:val="clear" w:color="auto" w:fill="auto"/>
            <w:vAlign w:val="center"/>
          </w:tcPr>
          <w:p w:rsidR="00337DF0" w:rsidRPr="006F7F9E" w:rsidRDefault="00337DF0" w:rsidP="004414AF">
            <w:pPr>
              <w:pStyle w:val="Tabletext"/>
              <w:jc w:val="center"/>
            </w:pPr>
            <w:r w:rsidRPr="006F7F9E">
              <w:t>10</w:t>
            </w:r>
            <w:r>
              <w:rPr>
                <w:rFonts w:hint="cs"/>
                <w:rtl/>
                <w:lang w:bidi="ar-SY"/>
              </w:rPr>
              <w:t xml:space="preserve"> </w:t>
            </w:r>
            <w:r w:rsidRPr="006F7F9E">
              <w:t>MHz</w:t>
            </w:r>
          </w:p>
        </w:tc>
        <w:tc>
          <w:tcPr>
            <w:tcW w:w="2226" w:type="dxa"/>
            <w:vAlign w:val="center"/>
          </w:tcPr>
          <w:p w:rsidR="00337DF0" w:rsidRPr="006F7F9E" w:rsidRDefault="00337DF0" w:rsidP="004414AF">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&lt; 1 MHz</w:t>
            </w:r>
          </w:p>
        </w:tc>
        <w:tc>
          <w:tcPr>
            <w:tcW w:w="2937" w:type="dxa"/>
            <w:vAlign w:val="center"/>
          </w:tcPr>
          <w:p w:rsidR="00337DF0" w:rsidRPr="006F7F9E" w:rsidRDefault="00337DF0" w:rsidP="004414AF">
            <w:pPr>
              <w:pStyle w:val="Tabletext"/>
              <w:jc w:val="center"/>
            </w:pPr>
            <w:r w:rsidRPr="006F7F9E">
              <w:t>0</w:t>
            </w:r>
            <w:r>
              <w:t>,</w:t>
            </w:r>
            <w:r w:rsidRPr="006F7F9E">
              <w:t xml:space="preserve">05 MHz </w:t>
            </w:r>
            <w:r w:rsidRPr="006F7F9E">
              <w:sym w:font="Symbol" w:char="F0A3"/>
            </w:r>
            <w:r w:rsidRPr="006F7F9E">
              <w:t xml:space="preserve"> f_offset </w:t>
            </w:r>
            <w:r w:rsidRPr="006F7F9E">
              <w:br/>
              <w:t>&lt; 0</w:t>
            </w:r>
            <w:r>
              <w:t>,</w:t>
            </w:r>
            <w:r w:rsidRPr="006F7F9E">
              <w:t>95 MHz</w:t>
            </w:r>
          </w:p>
        </w:tc>
        <w:tc>
          <w:tcPr>
            <w:tcW w:w="1519" w:type="dxa"/>
            <w:vAlign w:val="center"/>
          </w:tcPr>
          <w:p w:rsidR="00337DF0" w:rsidRPr="006F7F9E" w:rsidRDefault="00337DF0" w:rsidP="004414AF">
            <w:pPr>
              <w:pStyle w:val="Tabletext"/>
              <w:jc w:val="center"/>
            </w:pPr>
            <w:r w:rsidRPr="006F7F9E">
              <w:t>1</w:t>
            </w:r>
            <w:r>
              <w:t>1,5</w:t>
            </w:r>
            <w:r w:rsidRPr="006F7F9E">
              <w:t>–</w:t>
            </w:r>
            <w:r>
              <w:rPr>
                <w:rFonts w:hint="cs"/>
                <w:rtl/>
              </w:rPr>
              <w:t xml:space="preserve"> </w:t>
            </w:r>
            <w:r w:rsidRPr="006F7F9E">
              <w:t>dBm</w:t>
            </w:r>
          </w:p>
        </w:tc>
        <w:tc>
          <w:tcPr>
            <w:tcW w:w="1630" w:type="dxa"/>
            <w:vAlign w:val="center"/>
          </w:tcPr>
          <w:p w:rsidR="00337DF0" w:rsidRPr="006F7F9E" w:rsidRDefault="00337DF0" w:rsidP="004414AF">
            <w:pPr>
              <w:pStyle w:val="Tabletext"/>
              <w:jc w:val="center"/>
            </w:pPr>
            <w:r w:rsidRPr="006F7F9E">
              <w:t>100</w:t>
            </w:r>
            <w:r>
              <w:rPr>
                <w:rFonts w:hint="cs"/>
                <w:rtl/>
                <w:lang w:bidi="ar-SY"/>
              </w:rPr>
              <w:t xml:space="preserve"> </w:t>
            </w:r>
            <w:r w:rsidRPr="006F7F9E">
              <w:t>kHz</w:t>
            </w:r>
          </w:p>
        </w:tc>
      </w:tr>
      <w:tr w:rsidR="00337DF0" w:rsidRPr="006F7F9E" w:rsidTr="00901462">
        <w:trPr>
          <w:jc w:val="center"/>
        </w:trPr>
        <w:tc>
          <w:tcPr>
            <w:tcW w:w="1327" w:type="dxa"/>
            <w:vMerge/>
            <w:shd w:val="clear" w:color="auto" w:fill="auto"/>
            <w:vAlign w:val="center"/>
          </w:tcPr>
          <w:p w:rsidR="00337DF0" w:rsidRPr="006F7F9E" w:rsidRDefault="00337DF0" w:rsidP="004414AF">
            <w:pPr>
              <w:pStyle w:val="Tabletext"/>
              <w:jc w:val="center"/>
            </w:pPr>
          </w:p>
        </w:tc>
        <w:tc>
          <w:tcPr>
            <w:tcW w:w="2226" w:type="dxa"/>
            <w:vAlign w:val="center"/>
          </w:tcPr>
          <w:p w:rsidR="00337DF0" w:rsidRPr="006F7F9E" w:rsidRDefault="00337DF0" w:rsidP="004414AF">
            <w:pPr>
              <w:pStyle w:val="Tabletext"/>
              <w:jc w:val="center"/>
            </w:pPr>
            <w:r w:rsidRPr="006F7F9E">
              <w:t xml:space="preserve">1 MHz </w:t>
            </w:r>
            <w:r w:rsidRPr="006F7F9E">
              <w:sym w:font="Symbol" w:char="F0A3"/>
            </w:r>
            <w:r w:rsidRPr="006F7F9E">
              <w:t xml:space="preserve"> </w:t>
            </w:r>
            <w:r w:rsidRPr="006F7F9E">
              <w:sym w:font="Symbol" w:char="F044"/>
            </w:r>
            <w:r w:rsidRPr="006F7F9E">
              <w:rPr>
                <w:i/>
                <w:iCs/>
              </w:rPr>
              <w:t>f</w:t>
            </w:r>
            <w:r w:rsidRPr="006F7F9E">
              <w:t xml:space="preserve"> &lt; 20 MHz</w:t>
            </w:r>
          </w:p>
        </w:tc>
        <w:tc>
          <w:tcPr>
            <w:tcW w:w="2937" w:type="dxa"/>
            <w:vAlign w:val="center"/>
          </w:tcPr>
          <w:p w:rsidR="00337DF0" w:rsidRPr="006F7F9E" w:rsidRDefault="00337DF0" w:rsidP="004414AF">
            <w:pPr>
              <w:pStyle w:val="Tabletext"/>
              <w:jc w:val="center"/>
            </w:pPr>
            <w:r w:rsidRPr="006F7F9E">
              <w:t>1</w:t>
            </w:r>
            <w:r>
              <w:t>,</w:t>
            </w:r>
            <w:r w:rsidRPr="006F7F9E">
              <w:t xml:space="preserve">5 MHz </w:t>
            </w:r>
            <w:r w:rsidRPr="006F7F9E">
              <w:sym w:font="Symbol" w:char="F0A3"/>
            </w:r>
            <w:r w:rsidRPr="006F7F9E">
              <w:t xml:space="preserve"> f_offset </w:t>
            </w:r>
            <w:r w:rsidRPr="006F7F9E">
              <w:br/>
              <w:t>&lt; 20</w:t>
            </w:r>
            <w:r>
              <w:t>,</w:t>
            </w:r>
            <w:r w:rsidRPr="006F7F9E">
              <w:t>5 MHz</w:t>
            </w:r>
          </w:p>
        </w:tc>
        <w:tc>
          <w:tcPr>
            <w:tcW w:w="1519" w:type="dxa"/>
            <w:vAlign w:val="center"/>
          </w:tcPr>
          <w:p w:rsidR="00337DF0" w:rsidRPr="006F7F9E" w:rsidRDefault="00337DF0" w:rsidP="004414AF">
            <w:pPr>
              <w:pStyle w:val="Tabletext"/>
              <w:jc w:val="center"/>
            </w:pPr>
            <w:r w:rsidRPr="006F7F9E">
              <w:t>1</w:t>
            </w:r>
            <w:r>
              <w:t>1,5</w:t>
            </w:r>
            <w:r w:rsidRPr="006F7F9E">
              <w:t>–</w:t>
            </w:r>
            <w:r>
              <w:rPr>
                <w:rFonts w:hint="cs"/>
                <w:rtl/>
              </w:rPr>
              <w:t xml:space="preserve"> </w:t>
            </w:r>
            <w:r w:rsidRPr="006F7F9E">
              <w:t>dBm</w:t>
            </w:r>
          </w:p>
        </w:tc>
        <w:tc>
          <w:tcPr>
            <w:tcW w:w="1630" w:type="dxa"/>
            <w:vMerge w:val="restart"/>
            <w:vAlign w:val="center"/>
          </w:tcPr>
          <w:p w:rsidR="00337DF0" w:rsidRPr="006F7F9E" w:rsidRDefault="00337DF0" w:rsidP="004414AF">
            <w:pPr>
              <w:pStyle w:val="Tabletext"/>
              <w:jc w:val="center"/>
            </w:pPr>
            <w:r w:rsidRPr="006F7F9E">
              <w:t>1</w:t>
            </w:r>
            <w:r>
              <w:rPr>
                <w:rFonts w:hint="cs"/>
                <w:rtl/>
                <w:lang w:bidi="ar-SY"/>
              </w:rPr>
              <w:t xml:space="preserve"> </w:t>
            </w:r>
            <w:r w:rsidRPr="006F7F9E">
              <w:t>MHz</w:t>
            </w:r>
          </w:p>
        </w:tc>
      </w:tr>
      <w:tr w:rsidR="00337DF0" w:rsidRPr="006F7F9E" w:rsidTr="00901462">
        <w:trPr>
          <w:jc w:val="center"/>
        </w:trPr>
        <w:tc>
          <w:tcPr>
            <w:tcW w:w="1327" w:type="dxa"/>
            <w:vMerge/>
            <w:shd w:val="clear" w:color="auto" w:fill="auto"/>
            <w:vAlign w:val="center"/>
          </w:tcPr>
          <w:p w:rsidR="00337DF0" w:rsidRPr="006F7F9E" w:rsidRDefault="00337DF0" w:rsidP="004414AF">
            <w:pPr>
              <w:pStyle w:val="Tabletext"/>
              <w:jc w:val="center"/>
            </w:pPr>
          </w:p>
        </w:tc>
        <w:tc>
          <w:tcPr>
            <w:tcW w:w="2226" w:type="dxa"/>
            <w:vAlign w:val="center"/>
          </w:tcPr>
          <w:p w:rsidR="00337DF0" w:rsidRPr="006F7F9E" w:rsidRDefault="00337DF0" w:rsidP="004414AF">
            <w:pPr>
              <w:pStyle w:val="Tabletext"/>
              <w:jc w:val="center"/>
            </w:pPr>
            <w:r w:rsidRPr="006F7F9E">
              <w:t xml:space="preserve">20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vertAlign w:val="subscript"/>
              </w:rPr>
              <w:t>max</w:t>
            </w:r>
          </w:p>
        </w:tc>
        <w:tc>
          <w:tcPr>
            <w:tcW w:w="2937" w:type="dxa"/>
            <w:vAlign w:val="center"/>
          </w:tcPr>
          <w:p w:rsidR="00337DF0" w:rsidRPr="006F7F9E" w:rsidRDefault="00337DF0" w:rsidP="004414AF">
            <w:pPr>
              <w:pStyle w:val="Tabletext"/>
              <w:jc w:val="center"/>
            </w:pPr>
            <w:r w:rsidRPr="006F7F9E">
              <w:t>20</w:t>
            </w:r>
            <w:r>
              <w:t>,</w:t>
            </w:r>
            <w:r w:rsidRPr="006F7F9E">
              <w:t xml:space="preserve">5 MHz </w:t>
            </w:r>
            <w:r w:rsidRPr="006F7F9E">
              <w:sym w:font="Symbol" w:char="F0A3"/>
            </w:r>
            <w:r w:rsidRPr="006F7F9E">
              <w:t xml:space="preserve"> f_offset </w:t>
            </w:r>
            <w:r w:rsidRPr="006F7F9E">
              <w:br/>
              <w:t>&lt; f_offset</w:t>
            </w:r>
            <w:r w:rsidRPr="006F7F9E">
              <w:rPr>
                <w:iCs/>
                <w:vertAlign w:val="subscript"/>
              </w:rPr>
              <w:t>max</w:t>
            </w:r>
          </w:p>
        </w:tc>
        <w:tc>
          <w:tcPr>
            <w:tcW w:w="1519" w:type="dxa"/>
            <w:vAlign w:val="center"/>
          </w:tcPr>
          <w:p w:rsidR="00337DF0" w:rsidRPr="006F7F9E" w:rsidRDefault="00337DF0" w:rsidP="004414AF">
            <w:pPr>
              <w:pStyle w:val="Tabletext"/>
              <w:jc w:val="center"/>
            </w:pPr>
            <w:r w:rsidRPr="006F7F9E">
              <w:t>1</w:t>
            </w:r>
            <w:r>
              <w:t>3</w:t>
            </w:r>
            <w:r w:rsidRPr="006F7F9E">
              <w:t>–</w:t>
            </w:r>
            <w:r>
              <w:rPr>
                <w:rFonts w:hint="cs"/>
                <w:rtl/>
              </w:rPr>
              <w:t xml:space="preserve"> </w:t>
            </w:r>
            <w:r w:rsidRPr="006F7F9E">
              <w:t>dBm</w:t>
            </w:r>
          </w:p>
        </w:tc>
        <w:tc>
          <w:tcPr>
            <w:tcW w:w="1630" w:type="dxa"/>
            <w:vMerge/>
            <w:vAlign w:val="center"/>
          </w:tcPr>
          <w:p w:rsidR="00337DF0" w:rsidRPr="006F7F9E" w:rsidRDefault="00337DF0" w:rsidP="004414AF">
            <w:pPr>
              <w:pStyle w:val="Tabletext"/>
              <w:jc w:val="center"/>
            </w:pPr>
          </w:p>
        </w:tc>
      </w:tr>
      <w:tr w:rsidR="00337DF0" w:rsidRPr="006F7F9E" w:rsidTr="00901462">
        <w:trPr>
          <w:jc w:val="center"/>
        </w:trPr>
        <w:tc>
          <w:tcPr>
            <w:tcW w:w="1327" w:type="dxa"/>
            <w:vMerge w:val="restart"/>
            <w:shd w:val="clear" w:color="auto" w:fill="auto"/>
            <w:vAlign w:val="center"/>
          </w:tcPr>
          <w:p w:rsidR="00337DF0" w:rsidRPr="006F7F9E" w:rsidRDefault="00337DF0" w:rsidP="004414AF">
            <w:pPr>
              <w:pStyle w:val="Tabletext"/>
              <w:jc w:val="center"/>
            </w:pPr>
            <w:r w:rsidRPr="006F7F9E">
              <w:t>15</w:t>
            </w:r>
            <w:r>
              <w:rPr>
                <w:rFonts w:hint="cs"/>
                <w:rtl/>
                <w:lang w:bidi="ar-SY"/>
              </w:rPr>
              <w:t xml:space="preserve"> </w:t>
            </w:r>
            <w:r w:rsidRPr="006F7F9E">
              <w:t>MHz</w:t>
            </w:r>
          </w:p>
        </w:tc>
        <w:tc>
          <w:tcPr>
            <w:tcW w:w="2226" w:type="dxa"/>
            <w:vAlign w:val="center"/>
          </w:tcPr>
          <w:p w:rsidR="00337DF0" w:rsidRPr="006F7F9E" w:rsidRDefault="00337DF0" w:rsidP="004414AF">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&lt; 1 MHz</w:t>
            </w:r>
          </w:p>
        </w:tc>
        <w:tc>
          <w:tcPr>
            <w:tcW w:w="2937" w:type="dxa"/>
            <w:vAlign w:val="center"/>
          </w:tcPr>
          <w:p w:rsidR="00337DF0" w:rsidRPr="006F7F9E" w:rsidRDefault="00337DF0" w:rsidP="004414AF">
            <w:pPr>
              <w:pStyle w:val="Tabletext"/>
              <w:jc w:val="center"/>
            </w:pPr>
            <w:r w:rsidRPr="006F7F9E">
              <w:t>0</w:t>
            </w:r>
            <w:r>
              <w:t>,</w:t>
            </w:r>
            <w:r w:rsidRPr="006F7F9E">
              <w:t xml:space="preserve">05 MHz </w:t>
            </w:r>
            <w:r w:rsidRPr="006F7F9E">
              <w:sym w:font="Symbol" w:char="F0A3"/>
            </w:r>
            <w:r w:rsidRPr="006F7F9E">
              <w:t xml:space="preserve"> f_offset </w:t>
            </w:r>
            <w:r w:rsidRPr="006F7F9E">
              <w:br/>
              <w:t>&lt; 0</w:t>
            </w:r>
            <w:r>
              <w:t>,</w:t>
            </w:r>
            <w:r w:rsidRPr="006F7F9E">
              <w:t>95 MHz</w:t>
            </w:r>
          </w:p>
        </w:tc>
        <w:tc>
          <w:tcPr>
            <w:tcW w:w="1519" w:type="dxa"/>
            <w:vAlign w:val="center"/>
          </w:tcPr>
          <w:p w:rsidR="00337DF0" w:rsidRPr="006F7F9E" w:rsidRDefault="00337DF0" w:rsidP="004414AF">
            <w:pPr>
              <w:pStyle w:val="Tabletext"/>
              <w:jc w:val="center"/>
            </w:pPr>
            <w:r w:rsidRPr="006F7F9E">
              <w:t>1</w:t>
            </w:r>
            <w:r>
              <w:t>1,5</w:t>
            </w:r>
            <w:r w:rsidRPr="006F7F9E">
              <w:t>–</w:t>
            </w:r>
            <w:r>
              <w:rPr>
                <w:rFonts w:hint="cs"/>
                <w:rtl/>
              </w:rPr>
              <w:t xml:space="preserve"> </w:t>
            </w:r>
            <w:r w:rsidRPr="006F7F9E">
              <w:t>dBm</w:t>
            </w:r>
          </w:p>
        </w:tc>
        <w:tc>
          <w:tcPr>
            <w:tcW w:w="1630" w:type="dxa"/>
            <w:vAlign w:val="center"/>
          </w:tcPr>
          <w:p w:rsidR="00337DF0" w:rsidRPr="006F7F9E" w:rsidRDefault="00337DF0" w:rsidP="004414AF">
            <w:pPr>
              <w:pStyle w:val="Tabletext"/>
              <w:jc w:val="center"/>
            </w:pPr>
            <w:r w:rsidRPr="006F7F9E">
              <w:t>100</w:t>
            </w:r>
            <w:r>
              <w:rPr>
                <w:rFonts w:hint="cs"/>
                <w:rtl/>
                <w:lang w:bidi="ar-SY"/>
              </w:rPr>
              <w:t xml:space="preserve"> </w:t>
            </w:r>
            <w:r w:rsidRPr="006F7F9E">
              <w:t>kHz</w:t>
            </w:r>
          </w:p>
        </w:tc>
      </w:tr>
      <w:tr w:rsidR="00337DF0" w:rsidRPr="006F7F9E" w:rsidTr="00901462">
        <w:trPr>
          <w:jc w:val="center"/>
        </w:trPr>
        <w:tc>
          <w:tcPr>
            <w:tcW w:w="1327" w:type="dxa"/>
            <w:vMerge/>
            <w:shd w:val="clear" w:color="auto" w:fill="auto"/>
            <w:vAlign w:val="center"/>
          </w:tcPr>
          <w:p w:rsidR="00337DF0" w:rsidRPr="006F7F9E" w:rsidRDefault="00337DF0" w:rsidP="004414AF">
            <w:pPr>
              <w:pStyle w:val="Tabletext"/>
              <w:jc w:val="center"/>
            </w:pPr>
          </w:p>
        </w:tc>
        <w:tc>
          <w:tcPr>
            <w:tcW w:w="2226" w:type="dxa"/>
            <w:vAlign w:val="center"/>
          </w:tcPr>
          <w:p w:rsidR="00337DF0" w:rsidRPr="006F7F9E" w:rsidRDefault="00337DF0" w:rsidP="004414AF">
            <w:pPr>
              <w:pStyle w:val="Tabletext"/>
              <w:jc w:val="center"/>
            </w:pPr>
            <w:r w:rsidRPr="006F7F9E">
              <w:t xml:space="preserve">1 MHz </w:t>
            </w:r>
            <w:r w:rsidRPr="006F7F9E">
              <w:sym w:font="Symbol" w:char="F0A3"/>
            </w:r>
            <w:r w:rsidRPr="006F7F9E">
              <w:t xml:space="preserve"> </w:t>
            </w:r>
            <w:r w:rsidRPr="006F7F9E">
              <w:sym w:font="Symbol" w:char="F044"/>
            </w:r>
            <w:r w:rsidRPr="006F7F9E">
              <w:rPr>
                <w:i/>
                <w:iCs/>
              </w:rPr>
              <w:t>f</w:t>
            </w:r>
            <w:r w:rsidRPr="006F7F9E">
              <w:t xml:space="preserve"> &lt; 30 MHz</w:t>
            </w:r>
          </w:p>
        </w:tc>
        <w:tc>
          <w:tcPr>
            <w:tcW w:w="2937" w:type="dxa"/>
            <w:vAlign w:val="center"/>
          </w:tcPr>
          <w:p w:rsidR="00337DF0" w:rsidRPr="006F7F9E" w:rsidRDefault="00337DF0" w:rsidP="004414AF">
            <w:pPr>
              <w:pStyle w:val="Tabletext"/>
              <w:jc w:val="center"/>
            </w:pPr>
            <w:r w:rsidRPr="006F7F9E">
              <w:t>1</w:t>
            </w:r>
            <w:r>
              <w:t>,</w:t>
            </w:r>
            <w:r w:rsidRPr="006F7F9E">
              <w:t xml:space="preserve">5 MHz </w:t>
            </w:r>
            <w:r w:rsidRPr="006F7F9E">
              <w:sym w:font="Symbol" w:char="F0A3"/>
            </w:r>
            <w:r w:rsidRPr="006F7F9E">
              <w:t xml:space="preserve"> f_offset </w:t>
            </w:r>
            <w:r w:rsidRPr="006F7F9E">
              <w:br/>
              <w:t>&lt; 30</w:t>
            </w:r>
            <w:r>
              <w:t>,</w:t>
            </w:r>
            <w:r w:rsidRPr="006F7F9E">
              <w:t>5 MHz</w:t>
            </w:r>
          </w:p>
        </w:tc>
        <w:tc>
          <w:tcPr>
            <w:tcW w:w="1519" w:type="dxa"/>
            <w:vAlign w:val="center"/>
          </w:tcPr>
          <w:p w:rsidR="00337DF0" w:rsidRPr="006F7F9E" w:rsidRDefault="00337DF0" w:rsidP="004414AF">
            <w:pPr>
              <w:pStyle w:val="Tabletext"/>
              <w:jc w:val="center"/>
            </w:pPr>
            <w:r w:rsidRPr="006F7F9E">
              <w:t>1</w:t>
            </w:r>
            <w:r>
              <w:t>1,5</w:t>
            </w:r>
            <w:r w:rsidRPr="006F7F9E">
              <w:t>–</w:t>
            </w:r>
            <w:r>
              <w:rPr>
                <w:rFonts w:hint="cs"/>
                <w:rtl/>
              </w:rPr>
              <w:t xml:space="preserve"> </w:t>
            </w:r>
            <w:r w:rsidRPr="006F7F9E">
              <w:t>dBm</w:t>
            </w:r>
          </w:p>
        </w:tc>
        <w:tc>
          <w:tcPr>
            <w:tcW w:w="1630" w:type="dxa"/>
            <w:vMerge w:val="restart"/>
            <w:vAlign w:val="center"/>
          </w:tcPr>
          <w:p w:rsidR="00337DF0" w:rsidRPr="006F7F9E" w:rsidRDefault="00337DF0" w:rsidP="004414AF">
            <w:pPr>
              <w:pStyle w:val="Tabletext"/>
              <w:jc w:val="center"/>
            </w:pPr>
            <w:r w:rsidRPr="006F7F9E">
              <w:t>1</w:t>
            </w:r>
            <w:r>
              <w:rPr>
                <w:rFonts w:hint="cs"/>
                <w:rtl/>
                <w:lang w:bidi="ar-SY"/>
              </w:rPr>
              <w:t xml:space="preserve"> </w:t>
            </w:r>
            <w:r w:rsidRPr="006F7F9E">
              <w:t>MHz</w:t>
            </w:r>
          </w:p>
        </w:tc>
      </w:tr>
      <w:tr w:rsidR="00337DF0" w:rsidRPr="006F7F9E" w:rsidTr="00901462">
        <w:trPr>
          <w:jc w:val="center"/>
        </w:trPr>
        <w:tc>
          <w:tcPr>
            <w:tcW w:w="1327" w:type="dxa"/>
            <w:vMerge/>
            <w:shd w:val="clear" w:color="auto" w:fill="auto"/>
            <w:vAlign w:val="center"/>
          </w:tcPr>
          <w:p w:rsidR="00337DF0" w:rsidRPr="006F7F9E" w:rsidRDefault="00337DF0" w:rsidP="004414AF">
            <w:pPr>
              <w:pStyle w:val="Tabletext"/>
              <w:jc w:val="center"/>
            </w:pPr>
          </w:p>
        </w:tc>
        <w:tc>
          <w:tcPr>
            <w:tcW w:w="2226" w:type="dxa"/>
            <w:vAlign w:val="center"/>
          </w:tcPr>
          <w:p w:rsidR="00337DF0" w:rsidRPr="006F7F9E" w:rsidRDefault="00337DF0" w:rsidP="004414AF">
            <w:pPr>
              <w:pStyle w:val="Tabletext"/>
              <w:jc w:val="center"/>
            </w:pPr>
            <w:r w:rsidRPr="006F7F9E">
              <w:t xml:space="preserve">30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vertAlign w:val="subscript"/>
              </w:rPr>
              <w:t>max</w:t>
            </w:r>
          </w:p>
        </w:tc>
        <w:tc>
          <w:tcPr>
            <w:tcW w:w="2937" w:type="dxa"/>
            <w:vAlign w:val="center"/>
          </w:tcPr>
          <w:p w:rsidR="00337DF0" w:rsidRPr="006F7F9E" w:rsidRDefault="00337DF0" w:rsidP="004414AF">
            <w:pPr>
              <w:pStyle w:val="Tabletext"/>
              <w:jc w:val="center"/>
            </w:pPr>
            <w:r w:rsidRPr="006F7F9E">
              <w:t>30</w:t>
            </w:r>
            <w:r>
              <w:t>,</w:t>
            </w:r>
            <w:r w:rsidRPr="006F7F9E">
              <w:t xml:space="preserve">5 MHz </w:t>
            </w:r>
            <w:r w:rsidRPr="006F7F9E">
              <w:sym w:font="Symbol" w:char="F0A3"/>
            </w:r>
            <w:r w:rsidRPr="006F7F9E">
              <w:t xml:space="preserve"> f_offset </w:t>
            </w:r>
            <w:r w:rsidRPr="006F7F9E">
              <w:br/>
              <w:t>&lt; f_offset</w:t>
            </w:r>
            <w:r w:rsidRPr="006F7F9E">
              <w:rPr>
                <w:iCs/>
                <w:vertAlign w:val="subscript"/>
              </w:rPr>
              <w:t>max</w:t>
            </w:r>
          </w:p>
        </w:tc>
        <w:tc>
          <w:tcPr>
            <w:tcW w:w="1519" w:type="dxa"/>
            <w:vAlign w:val="center"/>
          </w:tcPr>
          <w:p w:rsidR="00337DF0" w:rsidRPr="006F7F9E" w:rsidRDefault="00337DF0" w:rsidP="004414AF">
            <w:pPr>
              <w:pStyle w:val="Tabletext"/>
              <w:jc w:val="center"/>
            </w:pPr>
            <w:r w:rsidRPr="006F7F9E">
              <w:t>1</w:t>
            </w:r>
            <w:r>
              <w:t>3</w:t>
            </w:r>
            <w:r w:rsidRPr="006F7F9E">
              <w:t>–</w:t>
            </w:r>
            <w:r>
              <w:rPr>
                <w:rFonts w:hint="cs"/>
                <w:rtl/>
              </w:rPr>
              <w:t xml:space="preserve"> </w:t>
            </w:r>
            <w:r w:rsidRPr="006F7F9E">
              <w:t>dBm</w:t>
            </w:r>
          </w:p>
        </w:tc>
        <w:tc>
          <w:tcPr>
            <w:tcW w:w="1630" w:type="dxa"/>
            <w:vMerge/>
            <w:vAlign w:val="center"/>
          </w:tcPr>
          <w:p w:rsidR="00337DF0" w:rsidRPr="006F7F9E" w:rsidRDefault="00337DF0" w:rsidP="004414AF">
            <w:pPr>
              <w:pStyle w:val="Tabletext"/>
              <w:jc w:val="center"/>
            </w:pPr>
          </w:p>
        </w:tc>
      </w:tr>
      <w:tr w:rsidR="00337DF0" w:rsidRPr="006F7F9E" w:rsidTr="00901462">
        <w:trPr>
          <w:jc w:val="center"/>
        </w:trPr>
        <w:tc>
          <w:tcPr>
            <w:tcW w:w="1327" w:type="dxa"/>
            <w:vMerge w:val="restart"/>
            <w:shd w:val="clear" w:color="auto" w:fill="auto"/>
            <w:vAlign w:val="center"/>
          </w:tcPr>
          <w:p w:rsidR="00337DF0" w:rsidRPr="006F7F9E" w:rsidRDefault="00337DF0" w:rsidP="004414AF">
            <w:pPr>
              <w:pStyle w:val="Tabletext"/>
              <w:jc w:val="center"/>
              <w:rPr>
                <w:rtl/>
                <w:lang w:bidi="ar-SY"/>
              </w:rPr>
            </w:pPr>
            <w:r w:rsidRPr="006F7F9E">
              <w:t>20</w:t>
            </w:r>
            <w:r>
              <w:rPr>
                <w:rFonts w:hint="cs"/>
                <w:rtl/>
                <w:lang w:bidi="ar-SY"/>
              </w:rPr>
              <w:t xml:space="preserve"> </w:t>
            </w:r>
            <w:r w:rsidRPr="006F7F9E">
              <w:t>MHz</w:t>
            </w:r>
          </w:p>
        </w:tc>
        <w:tc>
          <w:tcPr>
            <w:tcW w:w="2226" w:type="dxa"/>
            <w:vAlign w:val="center"/>
          </w:tcPr>
          <w:p w:rsidR="00337DF0" w:rsidRPr="006F7F9E" w:rsidRDefault="00337DF0" w:rsidP="004414AF">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&lt; 1 MHz</w:t>
            </w:r>
          </w:p>
        </w:tc>
        <w:tc>
          <w:tcPr>
            <w:tcW w:w="2937" w:type="dxa"/>
            <w:vAlign w:val="center"/>
          </w:tcPr>
          <w:p w:rsidR="00337DF0" w:rsidRPr="006F7F9E" w:rsidRDefault="00337DF0" w:rsidP="004414AF">
            <w:pPr>
              <w:pStyle w:val="Tabletext"/>
              <w:jc w:val="center"/>
            </w:pPr>
            <w:r w:rsidRPr="006F7F9E">
              <w:t>0</w:t>
            </w:r>
            <w:r>
              <w:t>,</w:t>
            </w:r>
            <w:r w:rsidRPr="006F7F9E">
              <w:t xml:space="preserve">05 MHz </w:t>
            </w:r>
            <w:r w:rsidRPr="006F7F9E">
              <w:sym w:font="Symbol" w:char="F0A3"/>
            </w:r>
            <w:r w:rsidRPr="006F7F9E">
              <w:t xml:space="preserve"> f_offset </w:t>
            </w:r>
            <w:r w:rsidRPr="006F7F9E">
              <w:br/>
              <w:t>&lt; 0</w:t>
            </w:r>
            <w:r>
              <w:t>,</w:t>
            </w:r>
            <w:r w:rsidRPr="006F7F9E">
              <w:t>95 MHz</w:t>
            </w:r>
          </w:p>
        </w:tc>
        <w:tc>
          <w:tcPr>
            <w:tcW w:w="1519" w:type="dxa"/>
            <w:vAlign w:val="center"/>
          </w:tcPr>
          <w:p w:rsidR="00337DF0" w:rsidRPr="006F7F9E" w:rsidRDefault="00337DF0" w:rsidP="004414AF">
            <w:pPr>
              <w:pStyle w:val="Tabletext"/>
              <w:jc w:val="center"/>
            </w:pPr>
            <w:r w:rsidRPr="006F7F9E">
              <w:t>1</w:t>
            </w:r>
            <w:r>
              <w:t>4,5</w:t>
            </w:r>
            <w:r w:rsidRPr="006F7F9E">
              <w:t>–</w:t>
            </w:r>
            <w:r>
              <w:rPr>
                <w:rFonts w:hint="cs"/>
                <w:rtl/>
              </w:rPr>
              <w:t xml:space="preserve"> </w:t>
            </w:r>
            <w:r w:rsidRPr="006F7F9E">
              <w:t>dBm</w:t>
            </w:r>
          </w:p>
        </w:tc>
        <w:tc>
          <w:tcPr>
            <w:tcW w:w="1630" w:type="dxa"/>
            <w:vAlign w:val="center"/>
          </w:tcPr>
          <w:p w:rsidR="00337DF0" w:rsidRPr="006F7F9E" w:rsidRDefault="00337DF0" w:rsidP="004414AF">
            <w:pPr>
              <w:pStyle w:val="Tabletext"/>
              <w:jc w:val="center"/>
            </w:pPr>
            <w:r w:rsidRPr="006F7F9E">
              <w:t>100</w:t>
            </w:r>
            <w:r>
              <w:rPr>
                <w:rFonts w:hint="cs"/>
                <w:rtl/>
                <w:lang w:bidi="ar-SY"/>
              </w:rPr>
              <w:t xml:space="preserve"> </w:t>
            </w:r>
            <w:r w:rsidRPr="006F7F9E">
              <w:t>kHz</w:t>
            </w:r>
          </w:p>
        </w:tc>
      </w:tr>
      <w:tr w:rsidR="00337DF0" w:rsidRPr="006F7F9E" w:rsidTr="00901462">
        <w:trPr>
          <w:jc w:val="center"/>
        </w:trPr>
        <w:tc>
          <w:tcPr>
            <w:tcW w:w="1327" w:type="dxa"/>
            <w:vMerge/>
            <w:shd w:val="clear" w:color="auto" w:fill="auto"/>
            <w:vAlign w:val="center"/>
          </w:tcPr>
          <w:p w:rsidR="00337DF0" w:rsidRPr="006F7F9E" w:rsidRDefault="00337DF0" w:rsidP="004414AF">
            <w:pPr>
              <w:pStyle w:val="Tabletext"/>
              <w:jc w:val="center"/>
            </w:pPr>
          </w:p>
        </w:tc>
        <w:tc>
          <w:tcPr>
            <w:tcW w:w="2226" w:type="dxa"/>
            <w:vAlign w:val="center"/>
          </w:tcPr>
          <w:p w:rsidR="00337DF0" w:rsidRPr="006F7F9E" w:rsidRDefault="00337DF0" w:rsidP="004414AF">
            <w:pPr>
              <w:pStyle w:val="Tabletext"/>
              <w:jc w:val="center"/>
            </w:pPr>
            <w:r w:rsidRPr="006F7F9E">
              <w:t xml:space="preserve">1 MHz </w:t>
            </w:r>
            <w:r w:rsidRPr="006F7F9E">
              <w:sym w:font="Symbol" w:char="F0A3"/>
            </w:r>
            <w:r w:rsidRPr="006F7F9E">
              <w:t xml:space="preserve"> </w:t>
            </w:r>
            <w:r w:rsidRPr="006F7F9E">
              <w:sym w:font="Symbol" w:char="F044"/>
            </w:r>
            <w:r w:rsidRPr="006F7F9E">
              <w:rPr>
                <w:i/>
                <w:iCs/>
              </w:rPr>
              <w:t>f</w:t>
            </w:r>
            <w:r w:rsidRPr="006F7F9E">
              <w:t xml:space="preserve"> &lt; 40 MHz</w:t>
            </w:r>
          </w:p>
        </w:tc>
        <w:tc>
          <w:tcPr>
            <w:tcW w:w="2937" w:type="dxa"/>
            <w:vAlign w:val="center"/>
          </w:tcPr>
          <w:p w:rsidR="00337DF0" w:rsidRPr="006F7F9E" w:rsidRDefault="00337DF0" w:rsidP="004414AF">
            <w:pPr>
              <w:pStyle w:val="Tabletext"/>
              <w:jc w:val="center"/>
            </w:pPr>
            <w:r w:rsidRPr="006F7F9E">
              <w:t>1</w:t>
            </w:r>
            <w:r>
              <w:t>,</w:t>
            </w:r>
            <w:r w:rsidRPr="006F7F9E">
              <w:t xml:space="preserve">5 MHz </w:t>
            </w:r>
            <w:r w:rsidRPr="006F7F9E">
              <w:sym w:font="Symbol" w:char="F0A3"/>
            </w:r>
            <w:r w:rsidRPr="006F7F9E">
              <w:t xml:space="preserve"> f_offset </w:t>
            </w:r>
            <w:r w:rsidRPr="006F7F9E">
              <w:br/>
              <w:t>&lt; 40</w:t>
            </w:r>
            <w:r>
              <w:t>,</w:t>
            </w:r>
            <w:r w:rsidRPr="006F7F9E">
              <w:t>5 MHz</w:t>
            </w:r>
          </w:p>
        </w:tc>
        <w:tc>
          <w:tcPr>
            <w:tcW w:w="1519" w:type="dxa"/>
            <w:vAlign w:val="center"/>
          </w:tcPr>
          <w:p w:rsidR="00337DF0" w:rsidRPr="006F7F9E" w:rsidRDefault="00337DF0" w:rsidP="004414AF">
            <w:pPr>
              <w:pStyle w:val="Tabletext"/>
              <w:jc w:val="center"/>
            </w:pPr>
            <w:r w:rsidRPr="006F7F9E">
              <w:t>1</w:t>
            </w:r>
            <w:r>
              <w:t>1,5</w:t>
            </w:r>
            <w:r w:rsidRPr="006F7F9E">
              <w:t>–</w:t>
            </w:r>
            <w:r>
              <w:rPr>
                <w:rFonts w:hint="cs"/>
                <w:rtl/>
              </w:rPr>
              <w:t xml:space="preserve"> </w:t>
            </w:r>
            <w:r w:rsidRPr="006F7F9E">
              <w:t>dBm</w:t>
            </w:r>
          </w:p>
        </w:tc>
        <w:tc>
          <w:tcPr>
            <w:tcW w:w="1630" w:type="dxa"/>
            <w:vMerge w:val="restart"/>
            <w:vAlign w:val="center"/>
          </w:tcPr>
          <w:p w:rsidR="00337DF0" w:rsidRPr="006F7F9E" w:rsidRDefault="00337DF0" w:rsidP="004414AF">
            <w:pPr>
              <w:pStyle w:val="Tabletext"/>
              <w:jc w:val="center"/>
            </w:pPr>
            <w:r w:rsidRPr="006F7F9E">
              <w:t>1</w:t>
            </w:r>
            <w:r>
              <w:rPr>
                <w:rFonts w:hint="cs"/>
                <w:rtl/>
                <w:lang w:bidi="ar-SY"/>
              </w:rPr>
              <w:t xml:space="preserve"> </w:t>
            </w:r>
            <w:r w:rsidRPr="006F7F9E">
              <w:t>MHz</w:t>
            </w:r>
          </w:p>
        </w:tc>
      </w:tr>
      <w:tr w:rsidR="00337DF0" w:rsidRPr="006F7F9E" w:rsidTr="00901462">
        <w:trPr>
          <w:jc w:val="center"/>
        </w:trPr>
        <w:tc>
          <w:tcPr>
            <w:tcW w:w="1327" w:type="dxa"/>
            <w:vMerge/>
            <w:shd w:val="clear" w:color="auto" w:fill="auto"/>
            <w:vAlign w:val="center"/>
          </w:tcPr>
          <w:p w:rsidR="00337DF0" w:rsidRPr="006F7F9E" w:rsidRDefault="00337DF0" w:rsidP="004414AF">
            <w:pPr>
              <w:pStyle w:val="Tabletext"/>
              <w:jc w:val="center"/>
            </w:pPr>
          </w:p>
        </w:tc>
        <w:tc>
          <w:tcPr>
            <w:tcW w:w="2226" w:type="dxa"/>
            <w:vAlign w:val="center"/>
          </w:tcPr>
          <w:p w:rsidR="00337DF0" w:rsidRPr="006F7F9E" w:rsidRDefault="00337DF0" w:rsidP="004414AF">
            <w:pPr>
              <w:pStyle w:val="Tabletext"/>
              <w:jc w:val="center"/>
            </w:pPr>
            <w:r w:rsidRPr="006F7F9E">
              <w:t xml:space="preserve">40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vertAlign w:val="subscript"/>
              </w:rPr>
              <w:t>max</w:t>
            </w:r>
          </w:p>
        </w:tc>
        <w:tc>
          <w:tcPr>
            <w:tcW w:w="2937" w:type="dxa"/>
            <w:vAlign w:val="center"/>
          </w:tcPr>
          <w:p w:rsidR="00337DF0" w:rsidRPr="006F7F9E" w:rsidRDefault="00337DF0" w:rsidP="004414AF">
            <w:pPr>
              <w:pStyle w:val="Tabletext"/>
              <w:jc w:val="center"/>
            </w:pPr>
            <w:r w:rsidRPr="006F7F9E">
              <w:t>40</w:t>
            </w:r>
            <w:r>
              <w:t>,</w:t>
            </w:r>
            <w:r w:rsidRPr="006F7F9E">
              <w:t xml:space="preserve">5 MHz </w:t>
            </w:r>
            <w:r w:rsidRPr="006F7F9E">
              <w:sym w:font="Symbol" w:char="F0A3"/>
            </w:r>
            <w:r w:rsidRPr="006F7F9E">
              <w:t xml:space="preserve"> f_offset </w:t>
            </w:r>
            <w:r w:rsidRPr="006F7F9E">
              <w:br/>
              <w:t>&lt; f_offset</w:t>
            </w:r>
            <w:r w:rsidRPr="006F7F9E">
              <w:rPr>
                <w:iCs/>
                <w:vertAlign w:val="subscript"/>
              </w:rPr>
              <w:t>max</w:t>
            </w:r>
          </w:p>
        </w:tc>
        <w:tc>
          <w:tcPr>
            <w:tcW w:w="1519" w:type="dxa"/>
            <w:vAlign w:val="center"/>
          </w:tcPr>
          <w:p w:rsidR="00337DF0" w:rsidRPr="006F7F9E" w:rsidRDefault="00337DF0" w:rsidP="004414AF">
            <w:pPr>
              <w:pStyle w:val="Tabletext"/>
              <w:jc w:val="center"/>
            </w:pPr>
            <w:r w:rsidRPr="006F7F9E">
              <w:t>1</w:t>
            </w:r>
            <w:r>
              <w:t>3</w:t>
            </w:r>
            <w:r w:rsidRPr="006F7F9E">
              <w:t>–</w:t>
            </w:r>
            <w:r>
              <w:rPr>
                <w:rFonts w:hint="cs"/>
                <w:rtl/>
              </w:rPr>
              <w:t xml:space="preserve"> </w:t>
            </w:r>
            <w:r w:rsidRPr="006F7F9E">
              <w:t>dBm</w:t>
            </w:r>
          </w:p>
        </w:tc>
        <w:tc>
          <w:tcPr>
            <w:tcW w:w="1630" w:type="dxa"/>
            <w:vMerge/>
            <w:vAlign w:val="center"/>
          </w:tcPr>
          <w:p w:rsidR="00337DF0" w:rsidRPr="006F7F9E" w:rsidRDefault="00337DF0" w:rsidP="00901462">
            <w:pPr>
              <w:pStyle w:val="Tabletext"/>
            </w:pPr>
          </w:p>
        </w:tc>
      </w:tr>
    </w:tbl>
    <w:p w:rsidR="00337DF0" w:rsidRPr="006F7F9E" w:rsidRDefault="00337DF0" w:rsidP="00337DF0">
      <w:pPr>
        <w:pStyle w:val="Tablefin"/>
        <w:rPr>
          <w:lang w:val="en-US"/>
        </w:rPr>
      </w:pPr>
    </w:p>
    <w:p w:rsidR="00337DF0" w:rsidRDefault="00337DF0" w:rsidP="00337DF0">
      <w:pPr>
        <w:rPr>
          <w:rtl/>
          <w:lang w:bidi="ar-SY"/>
        </w:rPr>
      </w:pPr>
      <w:r>
        <w:rPr>
          <w:rFonts w:hint="cs"/>
          <w:rtl/>
        </w:rPr>
        <w:t>يمكن أن تطبَّق المتطلبات التالية في أقاليم معينة.</w:t>
      </w:r>
      <w:r w:rsidRPr="0048187A">
        <w:rPr>
          <w:rFonts w:hint="cs"/>
          <w:rtl/>
        </w:rPr>
        <w:t xml:space="preserve"> </w:t>
      </w:r>
      <w:r>
        <w:rPr>
          <w:rFonts w:hint="cs"/>
          <w:rtl/>
        </w:rPr>
        <w:t>وفي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 النطاقات </w:t>
      </w:r>
      <w:r>
        <w:t>12</w:t>
      </w:r>
      <w:r>
        <w:rPr>
          <w:rFonts w:hint="cs"/>
          <w:rtl/>
        </w:rPr>
        <w:t xml:space="preserve"> </w:t>
      </w:r>
      <w:r>
        <w:rPr>
          <w:rFonts w:hint="cs"/>
          <w:rtl/>
          <w:lang w:bidi="ar-SY"/>
        </w:rPr>
        <w:t>و</w:t>
      </w:r>
      <w:r>
        <w:t>13</w:t>
      </w:r>
      <w:r>
        <w:rPr>
          <w:rtl/>
        </w:rPr>
        <w:t xml:space="preserve"> </w:t>
      </w:r>
      <w:r>
        <w:rPr>
          <w:rFonts w:hint="cs"/>
          <w:rtl/>
          <w:lang w:bidi="ar-SY"/>
        </w:rPr>
        <w:t>و</w:t>
      </w:r>
      <w:r w:rsidRPr="006F7F9E">
        <w:t>14</w:t>
      </w:r>
      <w:r>
        <w:rPr>
          <w:rFonts w:hint="cs"/>
          <w:rtl/>
        </w:rPr>
        <w:t xml:space="preserve">، يتعين ألا </w:t>
      </w:r>
      <w:r>
        <w:rPr>
          <w:rFonts w:hint="cs"/>
          <w:rtl/>
          <w:lang w:bidi="ar-SY"/>
        </w:rPr>
        <w:t xml:space="preserve">يعلو البث على السويات القصوى الموصّفة في الجدول </w:t>
      </w:r>
      <w:r>
        <w:rPr>
          <w:lang w:bidi="ar-SY"/>
        </w:rPr>
        <w:t>4C</w:t>
      </w:r>
      <w:r>
        <w:rPr>
          <w:rFonts w:hint="cs"/>
          <w:rtl/>
          <w:lang w:bidi="ar-SY"/>
        </w:rPr>
        <w:t>.</w:t>
      </w:r>
    </w:p>
    <w:p w:rsidR="00337DF0" w:rsidRDefault="00337DF0" w:rsidP="00337DF0">
      <w:pPr>
        <w:overflowPunct/>
        <w:autoSpaceDE/>
        <w:autoSpaceDN/>
        <w:bidi w:val="0"/>
        <w:adjustRightInd/>
        <w:spacing w:before="0" w:line="240" w:lineRule="auto"/>
        <w:jc w:val="left"/>
        <w:textAlignment w:val="auto"/>
        <w:rPr>
          <w:rtl/>
        </w:rPr>
      </w:pPr>
      <w:r>
        <w:rPr>
          <w:rtl/>
        </w:rPr>
        <w:br w:type="page"/>
      </w:r>
    </w:p>
    <w:p w:rsidR="00337DF0" w:rsidRDefault="00337DF0" w:rsidP="004414AF">
      <w:pPr>
        <w:pStyle w:val="TableNo"/>
        <w:rPr>
          <w:rtl/>
        </w:rPr>
      </w:pPr>
      <w:r>
        <w:rPr>
          <w:rFonts w:hint="cs"/>
          <w:rtl/>
        </w:rPr>
        <w:lastRenderedPageBreak/>
        <w:t>الج</w:t>
      </w:r>
      <w:r w:rsidR="004414AF">
        <w:rPr>
          <w:rFonts w:hint="cs"/>
          <w:rtl/>
        </w:rPr>
        <w:t>ـ</w:t>
      </w:r>
      <w:r>
        <w:rPr>
          <w:rFonts w:hint="cs"/>
          <w:rtl/>
        </w:rPr>
        <w:t xml:space="preserve">دول </w:t>
      </w:r>
      <w:r>
        <w:t>4</w:t>
      </w:r>
      <w:r>
        <w:rPr>
          <w:lang w:bidi="ar-SY"/>
        </w:rPr>
        <w:t>C</w:t>
      </w:r>
    </w:p>
    <w:p w:rsidR="00337DF0" w:rsidRDefault="00337DF0" w:rsidP="004414AF">
      <w:pPr>
        <w:pStyle w:val="TabletitleBR"/>
        <w:rPr>
          <w:rtl/>
        </w:rPr>
      </w:pPr>
      <w:r>
        <w:rPr>
          <w:rFonts w:hint="cs"/>
          <w:rtl/>
        </w:rPr>
        <w:t>الحدود الإضافية على البث غير المرغوب فيه ضمن النطاق العامل في ن</w:t>
      </w:r>
      <w:r w:rsidRPr="00AA1E6C">
        <w:rPr>
          <w:rFonts w:hint="cs"/>
          <w:rtl/>
        </w:rPr>
        <w:t xml:space="preserve">طاقات </w:t>
      </w:r>
      <w:r w:rsidRPr="00AA1E6C">
        <w:t>E-UTRA</w:t>
      </w:r>
      <w:r>
        <w:rPr>
          <w:rFonts w:hint="cs"/>
          <w:rtl/>
        </w:rPr>
        <w:t xml:space="preserve"> (النطاقات </w:t>
      </w:r>
      <w:r>
        <w:t>12</w:t>
      </w:r>
      <w:r>
        <w:rPr>
          <w:rFonts w:hint="cs"/>
          <w:rtl/>
        </w:rPr>
        <w:t xml:space="preserve"> و</w:t>
      </w:r>
      <w:r>
        <w:t>13</w:t>
      </w:r>
      <w:r>
        <w:rPr>
          <w:rFonts w:hint="cs"/>
          <w:rtl/>
        </w:rPr>
        <w:t xml:space="preserve"> و</w:t>
      </w:r>
      <w:r w:rsidRPr="006F7F9E">
        <w:t>14</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7"/>
        <w:gridCol w:w="2226"/>
        <w:gridCol w:w="2937"/>
        <w:gridCol w:w="1519"/>
        <w:gridCol w:w="1630"/>
      </w:tblGrid>
      <w:tr w:rsidR="00337DF0" w:rsidRPr="006F7F9E" w:rsidTr="00901462">
        <w:trPr>
          <w:jc w:val="center"/>
        </w:trPr>
        <w:tc>
          <w:tcPr>
            <w:tcW w:w="1327" w:type="dxa"/>
            <w:vAlign w:val="center"/>
          </w:tcPr>
          <w:p w:rsidR="00337DF0" w:rsidRPr="000D702C" w:rsidRDefault="00337DF0" w:rsidP="00901462">
            <w:pPr>
              <w:pStyle w:val="Tablehead"/>
            </w:pPr>
            <w:r w:rsidRPr="000D702C">
              <w:rPr>
                <w:rFonts w:hint="cs"/>
                <w:rtl/>
              </w:rPr>
              <w:t>عرض نطاق القناة</w:t>
            </w:r>
          </w:p>
        </w:tc>
        <w:tc>
          <w:tcPr>
            <w:tcW w:w="2226" w:type="dxa"/>
            <w:vAlign w:val="center"/>
          </w:tcPr>
          <w:p w:rsidR="00337DF0" w:rsidRPr="000D702C" w:rsidRDefault="00337DF0" w:rsidP="00901462">
            <w:pPr>
              <w:pStyle w:val="Tablehead"/>
            </w:pPr>
            <w:r w:rsidRPr="000D702C">
              <w:rPr>
                <w:rtl/>
              </w:rPr>
              <w:t xml:space="preserve">تخالف تردد النقطة </w:t>
            </w:r>
            <w:r w:rsidRPr="000D702C">
              <w:t>dB 3–</w:t>
            </w:r>
            <w:r w:rsidRPr="000D702C">
              <w:rPr>
                <w:rtl/>
              </w:rPr>
              <w:t xml:space="preserve"> لمرشاح القياس، </w:t>
            </w:r>
            <w:r w:rsidRPr="000D702C">
              <w:sym w:font="Symbol" w:char="F044"/>
            </w:r>
            <w:r w:rsidRPr="000D702C">
              <w:rPr>
                <w:i/>
                <w:iCs/>
              </w:rPr>
              <w:t>f</w:t>
            </w:r>
          </w:p>
        </w:tc>
        <w:tc>
          <w:tcPr>
            <w:tcW w:w="2937" w:type="dxa"/>
            <w:vAlign w:val="center"/>
          </w:tcPr>
          <w:p w:rsidR="00337DF0" w:rsidRPr="000D702C" w:rsidRDefault="00337DF0" w:rsidP="00901462">
            <w:pPr>
              <w:pStyle w:val="Tablehead"/>
              <w:rPr>
                <w:rtl/>
                <w:lang w:bidi="ar-SY"/>
              </w:rPr>
            </w:pPr>
            <w:r w:rsidRPr="000D702C">
              <w:rPr>
                <w:rtl/>
              </w:rPr>
              <w:t>تخالف التردد المركزي لمرشاح القياس،</w:t>
            </w:r>
            <w:r w:rsidRPr="000D702C">
              <w:rPr>
                <w:rFonts w:hint="cs"/>
                <w:rtl/>
              </w:rPr>
              <w:t xml:space="preserve"> </w:t>
            </w:r>
            <w:r w:rsidRPr="000D702C">
              <w:t>f_offset</w:t>
            </w:r>
          </w:p>
        </w:tc>
        <w:tc>
          <w:tcPr>
            <w:tcW w:w="1519" w:type="dxa"/>
            <w:vAlign w:val="center"/>
          </w:tcPr>
          <w:p w:rsidR="00337DF0" w:rsidRPr="000D702C" w:rsidRDefault="00337DF0" w:rsidP="00901462">
            <w:pPr>
              <w:pStyle w:val="Tablehead"/>
            </w:pPr>
            <w:r w:rsidRPr="000D702C">
              <w:rPr>
                <w:rFonts w:hint="cs"/>
                <w:rtl/>
              </w:rPr>
              <w:t xml:space="preserve">الحد الأدنى من المتطلبات </w:t>
            </w:r>
          </w:p>
        </w:tc>
        <w:tc>
          <w:tcPr>
            <w:tcW w:w="1630" w:type="dxa"/>
            <w:vAlign w:val="center"/>
          </w:tcPr>
          <w:p w:rsidR="00337DF0" w:rsidRPr="000D702C" w:rsidRDefault="00337DF0" w:rsidP="004414AF">
            <w:pPr>
              <w:pStyle w:val="Tablehead"/>
              <w:rPr>
                <w:rtl/>
              </w:rPr>
            </w:pPr>
            <w:r w:rsidRPr="000D702C">
              <w:rPr>
                <w:rtl/>
              </w:rPr>
              <w:t>عرض نطاق القياس</w:t>
            </w:r>
            <w:r w:rsidR="004414AF">
              <w:rPr>
                <w:rFonts w:hint="cs"/>
                <w:rtl/>
              </w:rPr>
              <w:br/>
            </w:r>
            <w:r w:rsidRPr="000D702C">
              <w:rPr>
                <w:rFonts w:hint="cs"/>
                <w:rtl/>
              </w:rPr>
              <w:t xml:space="preserve">(الملاحظة </w:t>
            </w:r>
            <w:r w:rsidRPr="000D702C">
              <w:t>1</w:t>
            </w:r>
            <w:r w:rsidRPr="000D702C">
              <w:rPr>
                <w:rFonts w:hint="cs"/>
                <w:rtl/>
              </w:rPr>
              <w:t>)</w:t>
            </w:r>
          </w:p>
        </w:tc>
      </w:tr>
      <w:tr w:rsidR="00337DF0" w:rsidRPr="006F7F9E" w:rsidTr="00901462">
        <w:trPr>
          <w:jc w:val="center"/>
        </w:trPr>
        <w:tc>
          <w:tcPr>
            <w:tcW w:w="1327" w:type="dxa"/>
            <w:shd w:val="clear" w:color="auto" w:fill="auto"/>
            <w:vAlign w:val="center"/>
          </w:tcPr>
          <w:p w:rsidR="00337DF0" w:rsidRPr="006F7F9E" w:rsidRDefault="00337DF0" w:rsidP="004414AF">
            <w:pPr>
              <w:pStyle w:val="Tabletext"/>
              <w:jc w:val="center"/>
            </w:pPr>
            <w:r w:rsidRPr="006F7F9E">
              <w:t>1</w:t>
            </w:r>
            <w:r>
              <w:t>,</w:t>
            </w:r>
            <w:r w:rsidRPr="006F7F9E">
              <w:t>4</w:t>
            </w:r>
            <w:r>
              <w:rPr>
                <w:rFonts w:hint="cs"/>
                <w:rtl/>
                <w:lang w:bidi="ar-SY"/>
              </w:rPr>
              <w:t xml:space="preserve"> </w:t>
            </w:r>
            <w:r>
              <w:t>MHz</w:t>
            </w:r>
            <w:r>
              <w:br/>
              <w:t>3</w:t>
            </w:r>
            <w:r>
              <w:rPr>
                <w:rFonts w:hint="cs"/>
                <w:rtl/>
                <w:lang w:bidi="ar-SY"/>
              </w:rPr>
              <w:t xml:space="preserve"> </w:t>
            </w:r>
            <w:r w:rsidRPr="006F7F9E">
              <w:t>MHz</w:t>
            </w:r>
            <w:r w:rsidRPr="006F7F9E">
              <w:br/>
              <w:t>5</w:t>
            </w:r>
            <w:r>
              <w:rPr>
                <w:rFonts w:hint="cs"/>
                <w:rtl/>
                <w:lang w:bidi="ar-SY"/>
              </w:rPr>
              <w:t xml:space="preserve"> </w:t>
            </w:r>
            <w:r w:rsidRPr="006F7F9E">
              <w:t>MHz</w:t>
            </w:r>
            <w:r w:rsidRPr="006F7F9E">
              <w:br/>
              <w:t>10</w:t>
            </w:r>
            <w:r>
              <w:rPr>
                <w:rFonts w:hint="cs"/>
                <w:rtl/>
                <w:lang w:bidi="ar-SY"/>
              </w:rPr>
              <w:t xml:space="preserve"> </w:t>
            </w:r>
            <w:r>
              <w:t>MHz</w:t>
            </w:r>
            <w:r>
              <w:br/>
              <w:t>15</w:t>
            </w:r>
            <w:r>
              <w:rPr>
                <w:rFonts w:hint="cs"/>
                <w:rtl/>
                <w:lang w:bidi="ar-SY"/>
              </w:rPr>
              <w:t xml:space="preserve"> </w:t>
            </w:r>
            <w:r w:rsidRPr="006F7F9E">
              <w:t>MHz</w:t>
            </w:r>
            <w:r w:rsidRPr="006F7F9E">
              <w:br/>
              <w:t>20</w:t>
            </w:r>
            <w:r>
              <w:rPr>
                <w:rFonts w:hint="cs"/>
                <w:rtl/>
                <w:lang w:bidi="ar-SY"/>
              </w:rPr>
              <w:t xml:space="preserve"> </w:t>
            </w:r>
            <w:r w:rsidRPr="006F7F9E">
              <w:t>MHz</w:t>
            </w:r>
          </w:p>
        </w:tc>
        <w:tc>
          <w:tcPr>
            <w:tcW w:w="2226" w:type="dxa"/>
            <w:vAlign w:val="center"/>
          </w:tcPr>
          <w:p w:rsidR="00337DF0" w:rsidRPr="006F7F9E" w:rsidRDefault="00337DF0" w:rsidP="004414AF">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 xml:space="preserve">f </w:t>
            </w:r>
            <w:r w:rsidRPr="006F7F9E">
              <w:t>&lt; 100 kHz</w:t>
            </w:r>
          </w:p>
        </w:tc>
        <w:tc>
          <w:tcPr>
            <w:tcW w:w="2937" w:type="dxa"/>
            <w:vAlign w:val="center"/>
          </w:tcPr>
          <w:p w:rsidR="00337DF0" w:rsidRPr="006F7F9E" w:rsidRDefault="00337DF0" w:rsidP="004414AF">
            <w:pPr>
              <w:pStyle w:val="Tabletext"/>
              <w:jc w:val="center"/>
              <w:rPr>
                <w:rtl/>
                <w:lang w:bidi="ar-SY"/>
              </w:rPr>
            </w:pPr>
            <w:r w:rsidRPr="006F7F9E">
              <w:t>0</w:t>
            </w:r>
            <w:r>
              <w:t>,</w:t>
            </w:r>
            <w:r w:rsidRPr="006F7F9E">
              <w:t xml:space="preserve">015 MHz </w:t>
            </w:r>
            <w:r w:rsidRPr="006F7F9E">
              <w:sym w:font="Symbol" w:char="F0A3"/>
            </w:r>
            <w:r w:rsidRPr="006F7F9E">
              <w:t xml:space="preserve"> f_offset </w:t>
            </w:r>
            <w:r w:rsidRPr="006F7F9E">
              <w:br/>
              <w:t>&lt; 0</w:t>
            </w:r>
            <w:r>
              <w:t>,</w:t>
            </w:r>
            <w:r w:rsidRPr="006F7F9E">
              <w:t>085 MHz</w:t>
            </w:r>
          </w:p>
        </w:tc>
        <w:tc>
          <w:tcPr>
            <w:tcW w:w="1519" w:type="dxa"/>
            <w:vAlign w:val="center"/>
          </w:tcPr>
          <w:p w:rsidR="00337DF0" w:rsidRPr="006F7F9E" w:rsidRDefault="00337DF0" w:rsidP="004414AF">
            <w:pPr>
              <w:pStyle w:val="Tabletext"/>
              <w:jc w:val="center"/>
            </w:pPr>
            <w:r w:rsidRPr="006F7F9E">
              <w:t>1</w:t>
            </w:r>
            <w:r>
              <w:t>1,5</w:t>
            </w:r>
            <w:r w:rsidRPr="006F7F9E">
              <w:t>–</w:t>
            </w:r>
            <w:r>
              <w:rPr>
                <w:rFonts w:hint="cs"/>
                <w:rtl/>
              </w:rPr>
              <w:t xml:space="preserve"> </w:t>
            </w:r>
            <w:r w:rsidRPr="006F7F9E">
              <w:t>dBm</w:t>
            </w:r>
          </w:p>
        </w:tc>
        <w:tc>
          <w:tcPr>
            <w:tcW w:w="1630" w:type="dxa"/>
            <w:vAlign w:val="center"/>
          </w:tcPr>
          <w:p w:rsidR="00337DF0" w:rsidRPr="006F7F9E" w:rsidRDefault="00337DF0" w:rsidP="004414AF">
            <w:pPr>
              <w:pStyle w:val="Tabletext"/>
              <w:jc w:val="center"/>
            </w:pPr>
            <w:r w:rsidRPr="006F7F9E">
              <w:t>30</w:t>
            </w:r>
            <w:r>
              <w:rPr>
                <w:rFonts w:hint="cs"/>
                <w:rtl/>
              </w:rPr>
              <w:t xml:space="preserve"> </w:t>
            </w:r>
            <w:r w:rsidRPr="006F7F9E">
              <w:t>kHz</w:t>
            </w:r>
          </w:p>
        </w:tc>
      </w:tr>
      <w:tr w:rsidR="00337DF0" w:rsidRPr="006F7F9E" w:rsidTr="00901462">
        <w:trPr>
          <w:jc w:val="center"/>
        </w:trPr>
        <w:tc>
          <w:tcPr>
            <w:tcW w:w="1327" w:type="dxa"/>
            <w:vMerge w:val="restart"/>
            <w:shd w:val="clear" w:color="auto" w:fill="auto"/>
            <w:vAlign w:val="center"/>
          </w:tcPr>
          <w:p w:rsidR="00337DF0" w:rsidRPr="006F7F9E" w:rsidRDefault="00337DF0" w:rsidP="004414AF">
            <w:pPr>
              <w:pStyle w:val="Tabletext"/>
              <w:jc w:val="center"/>
            </w:pPr>
            <w:r w:rsidRPr="006F7F9E">
              <w:t>1</w:t>
            </w:r>
            <w:r>
              <w:t>,</w:t>
            </w:r>
            <w:r w:rsidRPr="006F7F9E">
              <w:t>4</w:t>
            </w:r>
            <w:r>
              <w:rPr>
                <w:rFonts w:hint="cs"/>
                <w:rtl/>
                <w:lang w:bidi="ar-SY"/>
              </w:rPr>
              <w:t xml:space="preserve"> </w:t>
            </w:r>
            <w:r w:rsidRPr="006F7F9E">
              <w:t>MHz</w:t>
            </w:r>
          </w:p>
        </w:tc>
        <w:tc>
          <w:tcPr>
            <w:tcW w:w="2226" w:type="dxa"/>
            <w:vAlign w:val="center"/>
          </w:tcPr>
          <w:p w:rsidR="00337DF0" w:rsidRPr="006F7F9E" w:rsidRDefault="00337DF0" w:rsidP="004414AF">
            <w:pPr>
              <w:pStyle w:val="Tabletext"/>
              <w:jc w:val="center"/>
            </w:pPr>
            <w:r w:rsidRPr="006F7F9E">
              <w:t xml:space="preserve">100 kHz </w:t>
            </w:r>
            <w:r w:rsidRPr="006F7F9E">
              <w:sym w:font="Symbol" w:char="F0A3"/>
            </w:r>
            <w:r w:rsidRPr="006F7F9E">
              <w:t xml:space="preserve"> </w:t>
            </w:r>
            <w:r w:rsidRPr="006F7F9E">
              <w:sym w:font="Symbol" w:char="F044"/>
            </w:r>
            <w:r w:rsidRPr="006F7F9E">
              <w:rPr>
                <w:i/>
                <w:iCs/>
              </w:rPr>
              <w:t>f</w:t>
            </w:r>
            <w:r w:rsidRPr="006F7F9E">
              <w:t xml:space="preserve"> &lt; 2</w:t>
            </w:r>
            <w:r>
              <w:t>,</w:t>
            </w:r>
            <w:r w:rsidRPr="006F7F9E">
              <w:t>8 MHz</w:t>
            </w:r>
          </w:p>
        </w:tc>
        <w:tc>
          <w:tcPr>
            <w:tcW w:w="2937" w:type="dxa"/>
            <w:vAlign w:val="center"/>
          </w:tcPr>
          <w:p w:rsidR="00337DF0" w:rsidRPr="006F7F9E" w:rsidRDefault="00337DF0" w:rsidP="004414AF">
            <w:pPr>
              <w:pStyle w:val="Tabletext"/>
              <w:jc w:val="center"/>
            </w:pPr>
            <w:r w:rsidRPr="006F7F9E">
              <w:t xml:space="preserve">150 kHz </w:t>
            </w:r>
            <w:r w:rsidRPr="006F7F9E">
              <w:sym w:font="Symbol" w:char="F0A3"/>
            </w:r>
            <w:r w:rsidRPr="006F7F9E">
              <w:t xml:space="preserve"> f_offset </w:t>
            </w:r>
            <w:r w:rsidRPr="006F7F9E">
              <w:br/>
              <w:t>&lt; 2</w:t>
            </w:r>
            <w:r>
              <w:t>,</w:t>
            </w:r>
            <w:r w:rsidRPr="006F7F9E">
              <w:t>85 MHz</w:t>
            </w:r>
          </w:p>
        </w:tc>
        <w:tc>
          <w:tcPr>
            <w:tcW w:w="1519" w:type="dxa"/>
            <w:vAlign w:val="center"/>
          </w:tcPr>
          <w:p w:rsidR="00337DF0" w:rsidRPr="006F7F9E" w:rsidRDefault="00337DF0" w:rsidP="004414AF">
            <w:pPr>
              <w:pStyle w:val="Tabletext"/>
              <w:jc w:val="center"/>
            </w:pPr>
            <w:r w:rsidRPr="006F7F9E">
              <w:t>1</w:t>
            </w:r>
            <w:r>
              <w:t>1,5</w:t>
            </w:r>
            <w:r w:rsidRPr="006F7F9E">
              <w:t>–</w:t>
            </w:r>
            <w:r>
              <w:rPr>
                <w:rFonts w:hint="cs"/>
                <w:rtl/>
              </w:rPr>
              <w:t xml:space="preserve"> </w:t>
            </w:r>
            <w:r w:rsidRPr="006F7F9E">
              <w:t>dBm</w:t>
            </w:r>
          </w:p>
        </w:tc>
        <w:tc>
          <w:tcPr>
            <w:tcW w:w="1630" w:type="dxa"/>
            <w:vMerge w:val="restart"/>
            <w:vAlign w:val="center"/>
          </w:tcPr>
          <w:p w:rsidR="00337DF0" w:rsidRPr="006F7F9E" w:rsidRDefault="00337DF0" w:rsidP="004414AF">
            <w:pPr>
              <w:pStyle w:val="Tabletext"/>
              <w:jc w:val="center"/>
            </w:pPr>
            <w:r w:rsidRPr="006F7F9E">
              <w:t>100</w:t>
            </w:r>
            <w:r>
              <w:rPr>
                <w:rFonts w:hint="cs"/>
                <w:rtl/>
                <w:lang w:bidi="ar-SY"/>
              </w:rPr>
              <w:t xml:space="preserve"> </w:t>
            </w:r>
            <w:r w:rsidRPr="006F7F9E">
              <w:t>kHz</w:t>
            </w:r>
          </w:p>
        </w:tc>
      </w:tr>
      <w:tr w:rsidR="00337DF0" w:rsidRPr="006F7F9E" w:rsidTr="00901462">
        <w:trPr>
          <w:jc w:val="center"/>
        </w:trPr>
        <w:tc>
          <w:tcPr>
            <w:tcW w:w="1327" w:type="dxa"/>
            <w:vMerge/>
            <w:shd w:val="clear" w:color="auto" w:fill="auto"/>
            <w:vAlign w:val="center"/>
          </w:tcPr>
          <w:p w:rsidR="00337DF0" w:rsidRPr="006F7F9E" w:rsidRDefault="00337DF0" w:rsidP="004414AF">
            <w:pPr>
              <w:pStyle w:val="Tabletext"/>
              <w:jc w:val="center"/>
            </w:pPr>
          </w:p>
        </w:tc>
        <w:tc>
          <w:tcPr>
            <w:tcW w:w="2226" w:type="dxa"/>
            <w:vAlign w:val="center"/>
          </w:tcPr>
          <w:p w:rsidR="00337DF0" w:rsidRPr="006F7F9E" w:rsidRDefault="00337DF0" w:rsidP="004414AF">
            <w:pPr>
              <w:pStyle w:val="Tabletext"/>
              <w:jc w:val="center"/>
            </w:pPr>
            <w:r w:rsidRPr="006F7F9E">
              <w:t>2</w:t>
            </w:r>
            <w:r>
              <w:t>,</w:t>
            </w:r>
            <w:r w:rsidRPr="006F7F9E">
              <w:t xml:space="preserve">8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vertAlign w:val="subscript"/>
              </w:rPr>
              <w:t>max</w:t>
            </w:r>
          </w:p>
        </w:tc>
        <w:tc>
          <w:tcPr>
            <w:tcW w:w="2937" w:type="dxa"/>
            <w:vAlign w:val="center"/>
          </w:tcPr>
          <w:p w:rsidR="00337DF0" w:rsidRPr="006F7F9E" w:rsidRDefault="00337DF0" w:rsidP="004414AF">
            <w:pPr>
              <w:pStyle w:val="Tabletext"/>
              <w:jc w:val="center"/>
            </w:pPr>
            <w:r w:rsidRPr="006F7F9E">
              <w:t>2</w:t>
            </w:r>
            <w:r>
              <w:t>,</w:t>
            </w:r>
            <w:r w:rsidRPr="006F7F9E">
              <w:t xml:space="preserve">85 MHz </w:t>
            </w:r>
            <w:r w:rsidRPr="006F7F9E">
              <w:sym w:font="Symbol" w:char="F0A3"/>
            </w:r>
            <w:r w:rsidRPr="006F7F9E">
              <w:t xml:space="preserve"> f_offset </w:t>
            </w:r>
            <w:r w:rsidRPr="006F7F9E">
              <w:br/>
              <w:t>&lt; f_offset</w:t>
            </w:r>
            <w:r w:rsidRPr="006F7F9E">
              <w:rPr>
                <w:iCs/>
                <w:vertAlign w:val="subscript"/>
              </w:rPr>
              <w:t>max</w:t>
            </w:r>
          </w:p>
        </w:tc>
        <w:tc>
          <w:tcPr>
            <w:tcW w:w="1519" w:type="dxa"/>
            <w:vAlign w:val="center"/>
          </w:tcPr>
          <w:p w:rsidR="00337DF0" w:rsidRPr="006F7F9E" w:rsidRDefault="00337DF0" w:rsidP="004414AF">
            <w:pPr>
              <w:pStyle w:val="Tabletext"/>
              <w:jc w:val="center"/>
            </w:pPr>
            <w:r w:rsidRPr="006F7F9E">
              <w:t>1</w:t>
            </w:r>
            <w:r>
              <w:t>3</w:t>
            </w:r>
            <w:r w:rsidRPr="006F7F9E">
              <w:t>–</w:t>
            </w:r>
            <w:r>
              <w:rPr>
                <w:rFonts w:hint="cs"/>
                <w:rtl/>
              </w:rPr>
              <w:t xml:space="preserve"> </w:t>
            </w:r>
            <w:r w:rsidRPr="006F7F9E">
              <w:t>dBm</w:t>
            </w:r>
          </w:p>
        </w:tc>
        <w:tc>
          <w:tcPr>
            <w:tcW w:w="1630" w:type="dxa"/>
            <w:vMerge/>
            <w:vAlign w:val="center"/>
          </w:tcPr>
          <w:p w:rsidR="00337DF0" w:rsidRPr="006F7F9E" w:rsidRDefault="00337DF0" w:rsidP="004414AF">
            <w:pPr>
              <w:pStyle w:val="Tabletext"/>
              <w:jc w:val="center"/>
            </w:pPr>
          </w:p>
        </w:tc>
      </w:tr>
      <w:tr w:rsidR="00337DF0" w:rsidRPr="006F7F9E" w:rsidTr="00901462">
        <w:trPr>
          <w:jc w:val="center"/>
        </w:trPr>
        <w:tc>
          <w:tcPr>
            <w:tcW w:w="1327" w:type="dxa"/>
            <w:vMerge w:val="restart"/>
            <w:shd w:val="clear" w:color="auto" w:fill="auto"/>
            <w:vAlign w:val="center"/>
          </w:tcPr>
          <w:p w:rsidR="00337DF0" w:rsidRPr="006F7F9E" w:rsidRDefault="00337DF0" w:rsidP="004414AF">
            <w:pPr>
              <w:pStyle w:val="Tabletext"/>
              <w:jc w:val="center"/>
            </w:pPr>
            <w:r>
              <w:t>3</w:t>
            </w:r>
            <w:r>
              <w:rPr>
                <w:rFonts w:hint="cs"/>
                <w:rtl/>
                <w:lang w:bidi="ar-SY"/>
              </w:rPr>
              <w:t xml:space="preserve"> </w:t>
            </w:r>
            <w:r w:rsidRPr="006F7F9E">
              <w:t>MHz</w:t>
            </w:r>
          </w:p>
        </w:tc>
        <w:tc>
          <w:tcPr>
            <w:tcW w:w="2226" w:type="dxa"/>
            <w:vAlign w:val="center"/>
          </w:tcPr>
          <w:p w:rsidR="00337DF0" w:rsidRPr="006F7F9E" w:rsidRDefault="00337DF0" w:rsidP="004414AF">
            <w:pPr>
              <w:pStyle w:val="Tabletext"/>
              <w:jc w:val="center"/>
            </w:pPr>
            <w:r w:rsidRPr="006F7F9E">
              <w:t xml:space="preserve">100 kHz </w:t>
            </w:r>
            <w:r w:rsidRPr="006F7F9E">
              <w:sym w:font="Symbol" w:char="F0A3"/>
            </w:r>
            <w:r w:rsidRPr="006F7F9E">
              <w:t xml:space="preserve"> </w:t>
            </w:r>
            <w:r w:rsidRPr="006F7F9E">
              <w:sym w:font="Symbol" w:char="F044"/>
            </w:r>
            <w:r w:rsidRPr="006F7F9E">
              <w:rPr>
                <w:i/>
                <w:iCs/>
              </w:rPr>
              <w:t>f</w:t>
            </w:r>
            <w:r w:rsidRPr="006F7F9E">
              <w:t xml:space="preserve"> &lt; 6 MHz</w:t>
            </w:r>
          </w:p>
        </w:tc>
        <w:tc>
          <w:tcPr>
            <w:tcW w:w="2937" w:type="dxa"/>
            <w:vAlign w:val="center"/>
          </w:tcPr>
          <w:p w:rsidR="00337DF0" w:rsidRPr="006F7F9E" w:rsidRDefault="00337DF0" w:rsidP="004414AF">
            <w:pPr>
              <w:pStyle w:val="Tabletext"/>
              <w:jc w:val="center"/>
            </w:pPr>
            <w:r w:rsidRPr="006F7F9E">
              <w:t xml:space="preserve">150 kHz </w:t>
            </w:r>
            <w:r w:rsidRPr="006F7F9E">
              <w:sym w:font="Symbol" w:char="F0A3"/>
            </w:r>
            <w:r w:rsidRPr="006F7F9E">
              <w:t xml:space="preserve"> f_offset </w:t>
            </w:r>
            <w:r w:rsidRPr="006F7F9E">
              <w:br/>
              <w:t>&lt; 6</w:t>
            </w:r>
            <w:r>
              <w:t>,</w:t>
            </w:r>
            <w:r w:rsidRPr="006F7F9E">
              <w:t>05 MHz</w:t>
            </w:r>
          </w:p>
        </w:tc>
        <w:tc>
          <w:tcPr>
            <w:tcW w:w="1519" w:type="dxa"/>
            <w:vAlign w:val="center"/>
          </w:tcPr>
          <w:p w:rsidR="00337DF0" w:rsidRPr="006F7F9E" w:rsidRDefault="00337DF0" w:rsidP="004414AF">
            <w:pPr>
              <w:pStyle w:val="Tabletext"/>
              <w:jc w:val="center"/>
            </w:pPr>
            <w:r w:rsidRPr="006F7F9E">
              <w:t>1</w:t>
            </w:r>
            <w:r>
              <w:t>1,5</w:t>
            </w:r>
            <w:r w:rsidRPr="006F7F9E">
              <w:t>–</w:t>
            </w:r>
            <w:r>
              <w:rPr>
                <w:rFonts w:hint="cs"/>
                <w:rtl/>
              </w:rPr>
              <w:t xml:space="preserve"> </w:t>
            </w:r>
            <w:r w:rsidRPr="006F7F9E">
              <w:t>dBm</w:t>
            </w:r>
          </w:p>
        </w:tc>
        <w:tc>
          <w:tcPr>
            <w:tcW w:w="1630" w:type="dxa"/>
            <w:vMerge w:val="restart"/>
            <w:vAlign w:val="center"/>
          </w:tcPr>
          <w:p w:rsidR="00337DF0" w:rsidRPr="006F7F9E" w:rsidRDefault="00337DF0" w:rsidP="004414AF">
            <w:pPr>
              <w:pStyle w:val="Tabletext"/>
              <w:jc w:val="center"/>
            </w:pPr>
            <w:r w:rsidRPr="006F7F9E">
              <w:t>100</w:t>
            </w:r>
            <w:r>
              <w:rPr>
                <w:rFonts w:hint="cs"/>
                <w:rtl/>
                <w:lang w:bidi="ar-SY"/>
              </w:rPr>
              <w:t xml:space="preserve"> </w:t>
            </w:r>
            <w:r w:rsidRPr="006F7F9E">
              <w:t>kHz</w:t>
            </w:r>
          </w:p>
        </w:tc>
      </w:tr>
      <w:tr w:rsidR="00337DF0" w:rsidRPr="006F7F9E" w:rsidTr="00901462">
        <w:trPr>
          <w:jc w:val="center"/>
        </w:trPr>
        <w:tc>
          <w:tcPr>
            <w:tcW w:w="1327" w:type="dxa"/>
            <w:vMerge/>
            <w:shd w:val="clear" w:color="auto" w:fill="auto"/>
            <w:vAlign w:val="center"/>
          </w:tcPr>
          <w:p w:rsidR="00337DF0" w:rsidRPr="006F7F9E" w:rsidRDefault="00337DF0" w:rsidP="004414AF">
            <w:pPr>
              <w:pStyle w:val="Tabletext"/>
              <w:jc w:val="center"/>
            </w:pPr>
          </w:p>
        </w:tc>
        <w:tc>
          <w:tcPr>
            <w:tcW w:w="2226" w:type="dxa"/>
            <w:vAlign w:val="center"/>
          </w:tcPr>
          <w:p w:rsidR="00337DF0" w:rsidRPr="006F7F9E" w:rsidRDefault="00337DF0" w:rsidP="004414AF">
            <w:pPr>
              <w:pStyle w:val="Tabletext"/>
              <w:jc w:val="center"/>
            </w:pPr>
            <w:r w:rsidRPr="006F7F9E">
              <w:t xml:space="preserve">6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vertAlign w:val="subscript"/>
              </w:rPr>
              <w:t>max</w:t>
            </w:r>
          </w:p>
        </w:tc>
        <w:tc>
          <w:tcPr>
            <w:tcW w:w="2937" w:type="dxa"/>
            <w:vAlign w:val="center"/>
          </w:tcPr>
          <w:p w:rsidR="00337DF0" w:rsidRPr="006F7F9E" w:rsidRDefault="00337DF0" w:rsidP="004414AF">
            <w:pPr>
              <w:pStyle w:val="Tabletext"/>
              <w:jc w:val="center"/>
            </w:pPr>
            <w:r w:rsidRPr="006F7F9E">
              <w:t>6</w:t>
            </w:r>
            <w:r>
              <w:t>,</w:t>
            </w:r>
            <w:r w:rsidRPr="006F7F9E">
              <w:t xml:space="preserve">05 MHz </w:t>
            </w:r>
            <w:r w:rsidRPr="006F7F9E">
              <w:sym w:font="Symbol" w:char="F0A3"/>
            </w:r>
            <w:r w:rsidRPr="006F7F9E">
              <w:t xml:space="preserve"> f_offset </w:t>
            </w:r>
            <w:r w:rsidRPr="006F7F9E">
              <w:br/>
              <w:t>&lt; f_offset</w:t>
            </w:r>
            <w:r w:rsidRPr="006F7F9E">
              <w:rPr>
                <w:iCs/>
                <w:vertAlign w:val="subscript"/>
              </w:rPr>
              <w:t>max</w:t>
            </w:r>
          </w:p>
        </w:tc>
        <w:tc>
          <w:tcPr>
            <w:tcW w:w="1519" w:type="dxa"/>
            <w:vAlign w:val="center"/>
          </w:tcPr>
          <w:p w:rsidR="00337DF0" w:rsidRPr="006F7F9E" w:rsidRDefault="00337DF0" w:rsidP="004414AF">
            <w:pPr>
              <w:pStyle w:val="Tabletext"/>
              <w:jc w:val="center"/>
            </w:pPr>
            <w:r w:rsidRPr="006F7F9E">
              <w:t>1</w:t>
            </w:r>
            <w:r>
              <w:t>3</w:t>
            </w:r>
            <w:r w:rsidRPr="006F7F9E">
              <w:t>–</w:t>
            </w:r>
            <w:r>
              <w:rPr>
                <w:rFonts w:hint="cs"/>
                <w:rtl/>
              </w:rPr>
              <w:t xml:space="preserve"> </w:t>
            </w:r>
            <w:r w:rsidRPr="006F7F9E">
              <w:t>dBm</w:t>
            </w:r>
          </w:p>
        </w:tc>
        <w:tc>
          <w:tcPr>
            <w:tcW w:w="1630" w:type="dxa"/>
            <w:vMerge/>
            <w:vAlign w:val="center"/>
          </w:tcPr>
          <w:p w:rsidR="00337DF0" w:rsidRPr="006F7F9E" w:rsidRDefault="00337DF0" w:rsidP="004414AF">
            <w:pPr>
              <w:pStyle w:val="Tabletext"/>
              <w:jc w:val="center"/>
            </w:pPr>
          </w:p>
        </w:tc>
      </w:tr>
      <w:tr w:rsidR="00337DF0" w:rsidRPr="006F7F9E" w:rsidTr="00901462">
        <w:trPr>
          <w:jc w:val="center"/>
        </w:trPr>
        <w:tc>
          <w:tcPr>
            <w:tcW w:w="1327" w:type="dxa"/>
            <w:vMerge w:val="restart"/>
            <w:shd w:val="clear" w:color="auto" w:fill="auto"/>
            <w:vAlign w:val="center"/>
          </w:tcPr>
          <w:p w:rsidR="00337DF0" w:rsidRPr="006F7F9E" w:rsidRDefault="00337DF0" w:rsidP="004414AF">
            <w:pPr>
              <w:pStyle w:val="Tabletext"/>
              <w:jc w:val="center"/>
            </w:pPr>
            <w:r w:rsidRPr="006F7F9E">
              <w:t>5</w:t>
            </w:r>
            <w:r>
              <w:rPr>
                <w:rFonts w:hint="cs"/>
                <w:rtl/>
                <w:lang w:bidi="ar-SY"/>
              </w:rPr>
              <w:t xml:space="preserve"> </w:t>
            </w:r>
            <w:r w:rsidRPr="006F7F9E">
              <w:t>MHz</w:t>
            </w:r>
          </w:p>
        </w:tc>
        <w:tc>
          <w:tcPr>
            <w:tcW w:w="2226" w:type="dxa"/>
            <w:vAlign w:val="center"/>
          </w:tcPr>
          <w:p w:rsidR="00337DF0" w:rsidRPr="006F7F9E" w:rsidRDefault="00337DF0" w:rsidP="004414AF">
            <w:pPr>
              <w:pStyle w:val="Tabletext"/>
              <w:jc w:val="center"/>
            </w:pPr>
            <w:r w:rsidRPr="006F7F9E">
              <w:t xml:space="preserve">100 kHz </w:t>
            </w:r>
            <w:r w:rsidRPr="006F7F9E">
              <w:sym w:font="Symbol" w:char="F0A3"/>
            </w:r>
            <w:r w:rsidRPr="006F7F9E">
              <w:t xml:space="preserve"> </w:t>
            </w:r>
            <w:r w:rsidRPr="006F7F9E">
              <w:sym w:font="Symbol" w:char="F044"/>
            </w:r>
            <w:r w:rsidRPr="006F7F9E">
              <w:rPr>
                <w:i/>
                <w:iCs/>
              </w:rPr>
              <w:t>f</w:t>
            </w:r>
            <w:r w:rsidRPr="006F7F9E">
              <w:t xml:space="preserve"> &lt; 10 MHz</w:t>
            </w:r>
          </w:p>
        </w:tc>
        <w:tc>
          <w:tcPr>
            <w:tcW w:w="2937" w:type="dxa"/>
            <w:vAlign w:val="center"/>
          </w:tcPr>
          <w:p w:rsidR="00337DF0" w:rsidRPr="006F7F9E" w:rsidRDefault="00337DF0" w:rsidP="004414AF">
            <w:pPr>
              <w:pStyle w:val="Tabletext"/>
              <w:jc w:val="center"/>
            </w:pPr>
            <w:r w:rsidRPr="006F7F9E">
              <w:t xml:space="preserve">150 kHz </w:t>
            </w:r>
            <w:r w:rsidRPr="006F7F9E">
              <w:sym w:font="Symbol" w:char="F0A3"/>
            </w:r>
            <w:r w:rsidRPr="006F7F9E">
              <w:t xml:space="preserve"> f_offset </w:t>
            </w:r>
            <w:r w:rsidRPr="006F7F9E">
              <w:br/>
              <w:t>&lt; 10</w:t>
            </w:r>
            <w:r>
              <w:t>,</w:t>
            </w:r>
            <w:r w:rsidRPr="006F7F9E">
              <w:t>05 MHz</w:t>
            </w:r>
          </w:p>
        </w:tc>
        <w:tc>
          <w:tcPr>
            <w:tcW w:w="1519" w:type="dxa"/>
            <w:vAlign w:val="center"/>
          </w:tcPr>
          <w:p w:rsidR="00337DF0" w:rsidRPr="006F7F9E" w:rsidRDefault="00337DF0" w:rsidP="004414AF">
            <w:pPr>
              <w:pStyle w:val="Tabletext"/>
              <w:jc w:val="center"/>
            </w:pPr>
            <w:r w:rsidRPr="006F7F9E">
              <w:t>1</w:t>
            </w:r>
            <w:r>
              <w:t>1,5</w:t>
            </w:r>
            <w:r w:rsidRPr="006F7F9E">
              <w:t>–</w:t>
            </w:r>
            <w:r>
              <w:rPr>
                <w:rFonts w:hint="cs"/>
                <w:rtl/>
              </w:rPr>
              <w:t xml:space="preserve"> </w:t>
            </w:r>
            <w:r w:rsidRPr="006F7F9E">
              <w:t>dBm</w:t>
            </w:r>
          </w:p>
        </w:tc>
        <w:tc>
          <w:tcPr>
            <w:tcW w:w="1630" w:type="dxa"/>
            <w:vMerge w:val="restart"/>
            <w:vAlign w:val="center"/>
          </w:tcPr>
          <w:p w:rsidR="00337DF0" w:rsidRPr="006F7F9E" w:rsidRDefault="00337DF0" w:rsidP="004414AF">
            <w:pPr>
              <w:pStyle w:val="Tabletext"/>
              <w:jc w:val="center"/>
              <w:rPr>
                <w:lang w:bidi="ar-SY"/>
              </w:rPr>
            </w:pPr>
            <w:r w:rsidRPr="006F7F9E">
              <w:t>100</w:t>
            </w:r>
            <w:r>
              <w:rPr>
                <w:rFonts w:hint="cs"/>
                <w:rtl/>
                <w:lang w:bidi="ar-SY"/>
              </w:rPr>
              <w:t xml:space="preserve"> </w:t>
            </w:r>
            <w:r w:rsidRPr="006F7F9E">
              <w:t>kHz</w:t>
            </w:r>
          </w:p>
        </w:tc>
      </w:tr>
      <w:tr w:rsidR="00337DF0" w:rsidRPr="006F7F9E" w:rsidTr="00901462">
        <w:trPr>
          <w:jc w:val="center"/>
        </w:trPr>
        <w:tc>
          <w:tcPr>
            <w:tcW w:w="1327" w:type="dxa"/>
            <w:vMerge/>
            <w:shd w:val="clear" w:color="auto" w:fill="auto"/>
            <w:vAlign w:val="center"/>
          </w:tcPr>
          <w:p w:rsidR="00337DF0" w:rsidRPr="006F7F9E" w:rsidRDefault="00337DF0" w:rsidP="004414AF">
            <w:pPr>
              <w:pStyle w:val="Tabletext"/>
              <w:jc w:val="center"/>
            </w:pPr>
          </w:p>
        </w:tc>
        <w:tc>
          <w:tcPr>
            <w:tcW w:w="2226" w:type="dxa"/>
            <w:vAlign w:val="center"/>
          </w:tcPr>
          <w:p w:rsidR="00337DF0" w:rsidRPr="006F7F9E" w:rsidRDefault="00337DF0" w:rsidP="004414AF">
            <w:pPr>
              <w:pStyle w:val="Tabletext"/>
              <w:jc w:val="center"/>
            </w:pPr>
            <w:r w:rsidRPr="006F7F9E">
              <w:t xml:space="preserve">10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vertAlign w:val="subscript"/>
              </w:rPr>
              <w:t>max</w:t>
            </w:r>
          </w:p>
        </w:tc>
        <w:tc>
          <w:tcPr>
            <w:tcW w:w="2937" w:type="dxa"/>
            <w:vAlign w:val="center"/>
          </w:tcPr>
          <w:p w:rsidR="00337DF0" w:rsidRPr="006F7F9E" w:rsidRDefault="00337DF0" w:rsidP="004414AF">
            <w:pPr>
              <w:pStyle w:val="Tabletext"/>
              <w:jc w:val="center"/>
            </w:pPr>
            <w:r w:rsidRPr="006F7F9E">
              <w:t>10</w:t>
            </w:r>
            <w:r>
              <w:t>,</w:t>
            </w:r>
            <w:r w:rsidRPr="006F7F9E">
              <w:t xml:space="preserve">05 MHz </w:t>
            </w:r>
            <w:r w:rsidRPr="006F7F9E">
              <w:sym w:font="Symbol" w:char="F0A3"/>
            </w:r>
            <w:r w:rsidRPr="006F7F9E">
              <w:t xml:space="preserve"> f_offset </w:t>
            </w:r>
            <w:r w:rsidRPr="006F7F9E">
              <w:br/>
              <w:t>&lt; f_offset</w:t>
            </w:r>
            <w:r w:rsidRPr="006F7F9E">
              <w:rPr>
                <w:iCs/>
                <w:vertAlign w:val="subscript"/>
              </w:rPr>
              <w:t>max</w:t>
            </w:r>
          </w:p>
        </w:tc>
        <w:tc>
          <w:tcPr>
            <w:tcW w:w="1519" w:type="dxa"/>
            <w:vAlign w:val="center"/>
          </w:tcPr>
          <w:p w:rsidR="00337DF0" w:rsidRPr="006F7F9E" w:rsidRDefault="00337DF0" w:rsidP="004414AF">
            <w:pPr>
              <w:pStyle w:val="Tabletext"/>
              <w:jc w:val="center"/>
            </w:pPr>
            <w:r w:rsidRPr="006F7F9E">
              <w:t>1</w:t>
            </w:r>
            <w:r>
              <w:t>3</w:t>
            </w:r>
            <w:r w:rsidRPr="006F7F9E">
              <w:t>–</w:t>
            </w:r>
            <w:r>
              <w:rPr>
                <w:rFonts w:hint="cs"/>
                <w:rtl/>
              </w:rPr>
              <w:t xml:space="preserve"> </w:t>
            </w:r>
            <w:r w:rsidRPr="006F7F9E">
              <w:t>dBm</w:t>
            </w:r>
          </w:p>
        </w:tc>
        <w:tc>
          <w:tcPr>
            <w:tcW w:w="1630" w:type="dxa"/>
            <w:vMerge/>
            <w:vAlign w:val="center"/>
          </w:tcPr>
          <w:p w:rsidR="00337DF0" w:rsidRPr="006F7F9E" w:rsidRDefault="00337DF0" w:rsidP="004414AF">
            <w:pPr>
              <w:pStyle w:val="Tabletext"/>
              <w:jc w:val="center"/>
            </w:pPr>
          </w:p>
        </w:tc>
      </w:tr>
      <w:tr w:rsidR="00337DF0" w:rsidRPr="006F7F9E" w:rsidTr="00901462">
        <w:trPr>
          <w:jc w:val="center"/>
        </w:trPr>
        <w:tc>
          <w:tcPr>
            <w:tcW w:w="1327" w:type="dxa"/>
            <w:vMerge w:val="restart"/>
            <w:shd w:val="clear" w:color="auto" w:fill="auto"/>
            <w:vAlign w:val="center"/>
          </w:tcPr>
          <w:p w:rsidR="00337DF0" w:rsidRPr="006F7F9E" w:rsidRDefault="00337DF0" w:rsidP="004414AF">
            <w:pPr>
              <w:pStyle w:val="Tabletext"/>
              <w:jc w:val="center"/>
            </w:pPr>
            <w:r w:rsidRPr="006F7F9E">
              <w:t>10</w:t>
            </w:r>
            <w:r>
              <w:rPr>
                <w:rFonts w:hint="cs"/>
                <w:rtl/>
                <w:lang w:bidi="ar-SY"/>
              </w:rPr>
              <w:t xml:space="preserve"> </w:t>
            </w:r>
            <w:r w:rsidRPr="006F7F9E">
              <w:t>MHz</w:t>
            </w:r>
          </w:p>
        </w:tc>
        <w:tc>
          <w:tcPr>
            <w:tcW w:w="2226" w:type="dxa"/>
            <w:vAlign w:val="center"/>
          </w:tcPr>
          <w:p w:rsidR="00337DF0" w:rsidRPr="006F7F9E" w:rsidRDefault="00337DF0" w:rsidP="004414AF">
            <w:pPr>
              <w:pStyle w:val="Tabletext"/>
              <w:jc w:val="center"/>
            </w:pPr>
            <w:r w:rsidRPr="006F7F9E">
              <w:t xml:space="preserve">100 kHz </w:t>
            </w:r>
            <w:r w:rsidRPr="006F7F9E">
              <w:sym w:font="Symbol" w:char="F0A3"/>
            </w:r>
            <w:r w:rsidRPr="006F7F9E">
              <w:t xml:space="preserve"> </w:t>
            </w:r>
            <w:r w:rsidRPr="006F7F9E">
              <w:sym w:font="Symbol" w:char="F044"/>
            </w:r>
            <w:r w:rsidRPr="006F7F9E">
              <w:rPr>
                <w:i/>
                <w:iCs/>
              </w:rPr>
              <w:t>f</w:t>
            </w:r>
            <w:r w:rsidRPr="006F7F9E">
              <w:t xml:space="preserve"> &lt; 20 MHz</w:t>
            </w:r>
          </w:p>
        </w:tc>
        <w:tc>
          <w:tcPr>
            <w:tcW w:w="2937" w:type="dxa"/>
            <w:vAlign w:val="center"/>
          </w:tcPr>
          <w:p w:rsidR="00337DF0" w:rsidRPr="006F7F9E" w:rsidRDefault="00337DF0" w:rsidP="004414AF">
            <w:pPr>
              <w:pStyle w:val="Tabletext"/>
              <w:jc w:val="center"/>
            </w:pPr>
            <w:r w:rsidRPr="006F7F9E">
              <w:t xml:space="preserve">150 kHz </w:t>
            </w:r>
            <w:r w:rsidRPr="006F7F9E">
              <w:sym w:font="Symbol" w:char="F0A3"/>
            </w:r>
            <w:r w:rsidRPr="006F7F9E">
              <w:t xml:space="preserve"> f_offset </w:t>
            </w:r>
            <w:r w:rsidRPr="006F7F9E">
              <w:br/>
              <w:t>&lt; 20</w:t>
            </w:r>
            <w:r>
              <w:t>,</w:t>
            </w:r>
            <w:r w:rsidRPr="006F7F9E">
              <w:t>05 MHz</w:t>
            </w:r>
          </w:p>
        </w:tc>
        <w:tc>
          <w:tcPr>
            <w:tcW w:w="1519" w:type="dxa"/>
            <w:vAlign w:val="center"/>
          </w:tcPr>
          <w:p w:rsidR="00337DF0" w:rsidRPr="006F7F9E" w:rsidRDefault="00337DF0" w:rsidP="004414AF">
            <w:pPr>
              <w:pStyle w:val="Tabletext"/>
              <w:jc w:val="center"/>
            </w:pPr>
            <w:r w:rsidRPr="006F7F9E">
              <w:t>1</w:t>
            </w:r>
            <w:r>
              <w:t>1,5</w:t>
            </w:r>
            <w:r w:rsidRPr="006F7F9E">
              <w:t>–</w:t>
            </w:r>
            <w:r>
              <w:rPr>
                <w:rFonts w:hint="cs"/>
                <w:rtl/>
              </w:rPr>
              <w:t xml:space="preserve"> </w:t>
            </w:r>
            <w:r w:rsidRPr="006F7F9E">
              <w:t>dBm</w:t>
            </w:r>
          </w:p>
        </w:tc>
        <w:tc>
          <w:tcPr>
            <w:tcW w:w="1630" w:type="dxa"/>
            <w:vMerge w:val="restart"/>
            <w:vAlign w:val="center"/>
          </w:tcPr>
          <w:p w:rsidR="00337DF0" w:rsidRPr="006F7F9E" w:rsidRDefault="00337DF0" w:rsidP="004414AF">
            <w:pPr>
              <w:pStyle w:val="Tabletext"/>
              <w:jc w:val="center"/>
            </w:pPr>
            <w:r w:rsidRPr="006F7F9E">
              <w:t>100</w:t>
            </w:r>
            <w:r>
              <w:rPr>
                <w:rFonts w:hint="cs"/>
                <w:rtl/>
                <w:lang w:bidi="ar-SY"/>
              </w:rPr>
              <w:t xml:space="preserve"> </w:t>
            </w:r>
            <w:r w:rsidRPr="006F7F9E">
              <w:t>kHz</w:t>
            </w:r>
          </w:p>
        </w:tc>
      </w:tr>
      <w:tr w:rsidR="00337DF0" w:rsidRPr="006F7F9E" w:rsidTr="00901462">
        <w:trPr>
          <w:jc w:val="center"/>
        </w:trPr>
        <w:tc>
          <w:tcPr>
            <w:tcW w:w="1327" w:type="dxa"/>
            <w:vMerge/>
            <w:shd w:val="clear" w:color="auto" w:fill="auto"/>
            <w:vAlign w:val="center"/>
          </w:tcPr>
          <w:p w:rsidR="00337DF0" w:rsidRPr="006F7F9E" w:rsidRDefault="00337DF0" w:rsidP="004414AF">
            <w:pPr>
              <w:pStyle w:val="Tabletext"/>
              <w:jc w:val="center"/>
            </w:pPr>
          </w:p>
        </w:tc>
        <w:tc>
          <w:tcPr>
            <w:tcW w:w="2226" w:type="dxa"/>
            <w:vAlign w:val="center"/>
          </w:tcPr>
          <w:p w:rsidR="00337DF0" w:rsidRPr="006F7F9E" w:rsidRDefault="00337DF0" w:rsidP="004414AF">
            <w:pPr>
              <w:pStyle w:val="Tabletext"/>
              <w:jc w:val="center"/>
            </w:pPr>
            <w:r w:rsidRPr="006F7F9E">
              <w:t xml:space="preserve">20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vertAlign w:val="subscript"/>
              </w:rPr>
              <w:t>max</w:t>
            </w:r>
          </w:p>
        </w:tc>
        <w:tc>
          <w:tcPr>
            <w:tcW w:w="2937" w:type="dxa"/>
            <w:vAlign w:val="center"/>
          </w:tcPr>
          <w:p w:rsidR="00337DF0" w:rsidRPr="006F7F9E" w:rsidRDefault="00337DF0" w:rsidP="004414AF">
            <w:pPr>
              <w:pStyle w:val="Tabletext"/>
              <w:jc w:val="center"/>
            </w:pPr>
            <w:r w:rsidRPr="006F7F9E">
              <w:t>20</w:t>
            </w:r>
            <w:r>
              <w:t>,</w:t>
            </w:r>
            <w:r w:rsidRPr="006F7F9E">
              <w:t xml:space="preserve">05 MHz </w:t>
            </w:r>
            <w:r w:rsidRPr="006F7F9E">
              <w:sym w:font="Symbol" w:char="F0A3"/>
            </w:r>
            <w:r w:rsidRPr="006F7F9E">
              <w:t xml:space="preserve"> f_offset </w:t>
            </w:r>
            <w:r w:rsidRPr="006F7F9E">
              <w:br/>
              <w:t>&lt; f_offset</w:t>
            </w:r>
            <w:r w:rsidRPr="006F7F9E">
              <w:rPr>
                <w:iCs/>
                <w:vertAlign w:val="subscript"/>
              </w:rPr>
              <w:t>max</w:t>
            </w:r>
          </w:p>
        </w:tc>
        <w:tc>
          <w:tcPr>
            <w:tcW w:w="1519" w:type="dxa"/>
            <w:vAlign w:val="center"/>
          </w:tcPr>
          <w:p w:rsidR="00337DF0" w:rsidRPr="006F7F9E" w:rsidRDefault="00337DF0" w:rsidP="004414AF">
            <w:pPr>
              <w:pStyle w:val="Tabletext"/>
              <w:jc w:val="center"/>
            </w:pPr>
            <w:r w:rsidRPr="006F7F9E">
              <w:t>1</w:t>
            </w:r>
            <w:r>
              <w:t>3</w:t>
            </w:r>
            <w:r w:rsidRPr="006F7F9E">
              <w:t>–</w:t>
            </w:r>
            <w:r>
              <w:rPr>
                <w:rFonts w:hint="cs"/>
                <w:rtl/>
              </w:rPr>
              <w:t xml:space="preserve"> </w:t>
            </w:r>
            <w:r w:rsidRPr="006F7F9E">
              <w:t>dBm</w:t>
            </w:r>
          </w:p>
        </w:tc>
        <w:tc>
          <w:tcPr>
            <w:tcW w:w="1630" w:type="dxa"/>
            <w:vMerge/>
            <w:vAlign w:val="center"/>
          </w:tcPr>
          <w:p w:rsidR="00337DF0" w:rsidRPr="006F7F9E" w:rsidRDefault="00337DF0" w:rsidP="004414AF">
            <w:pPr>
              <w:pStyle w:val="Tabletext"/>
              <w:jc w:val="center"/>
            </w:pPr>
          </w:p>
        </w:tc>
      </w:tr>
      <w:tr w:rsidR="00337DF0" w:rsidRPr="006F7F9E" w:rsidTr="00901462">
        <w:trPr>
          <w:jc w:val="center"/>
        </w:trPr>
        <w:tc>
          <w:tcPr>
            <w:tcW w:w="1327" w:type="dxa"/>
            <w:vMerge w:val="restart"/>
            <w:shd w:val="clear" w:color="auto" w:fill="auto"/>
            <w:vAlign w:val="center"/>
          </w:tcPr>
          <w:p w:rsidR="00337DF0" w:rsidRPr="006F7F9E" w:rsidRDefault="00337DF0" w:rsidP="004414AF">
            <w:pPr>
              <w:pStyle w:val="Tabletext"/>
              <w:jc w:val="center"/>
            </w:pPr>
            <w:r w:rsidRPr="006F7F9E">
              <w:t>15</w:t>
            </w:r>
            <w:r>
              <w:rPr>
                <w:rFonts w:hint="cs"/>
                <w:rtl/>
                <w:lang w:bidi="ar-SY"/>
              </w:rPr>
              <w:t xml:space="preserve"> </w:t>
            </w:r>
            <w:r w:rsidRPr="006F7F9E">
              <w:t>MHz</w:t>
            </w:r>
          </w:p>
        </w:tc>
        <w:tc>
          <w:tcPr>
            <w:tcW w:w="2226" w:type="dxa"/>
            <w:vAlign w:val="center"/>
          </w:tcPr>
          <w:p w:rsidR="00337DF0" w:rsidRPr="006F7F9E" w:rsidRDefault="00337DF0" w:rsidP="004414AF">
            <w:pPr>
              <w:pStyle w:val="Tabletext"/>
              <w:jc w:val="center"/>
            </w:pPr>
            <w:r w:rsidRPr="006F7F9E">
              <w:t xml:space="preserve">100 kHz </w:t>
            </w:r>
            <w:r w:rsidRPr="006F7F9E">
              <w:sym w:font="Symbol" w:char="F0A3"/>
            </w:r>
            <w:r w:rsidRPr="006F7F9E">
              <w:t xml:space="preserve"> </w:t>
            </w:r>
            <w:r w:rsidRPr="006F7F9E">
              <w:sym w:font="Symbol" w:char="F044"/>
            </w:r>
            <w:r w:rsidRPr="006F7F9E">
              <w:rPr>
                <w:i/>
                <w:iCs/>
              </w:rPr>
              <w:t>f</w:t>
            </w:r>
            <w:r w:rsidRPr="006F7F9E">
              <w:t xml:space="preserve"> &lt; 30 MHz</w:t>
            </w:r>
          </w:p>
        </w:tc>
        <w:tc>
          <w:tcPr>
            <w:tcW w:w="2937" w:type="dxa"/>
            <w:vAlign w:val="center"/>
          </w:tcPr>
          <w:p w:rsidR="00337DF0" w:rsidRPr="006F7F9E" w:rsidRDefault="00337DF0" w:rsidP="004414AF">
            <w:pPr>
              <w:pStyle w:val="Tabletext"/>
              <w:jc w:val="center"/>
            </w:pPr>
            <w:r w:rsidRPr="006F7F9E">
              <w:t xml:space="preserve">150 kHz </w:t>
            </w:r>
            <w:r w:rsidRPr="006F7F9E">
              <w:sym w:font="Symbol" w:char="F0A3"/>
            </w:r>
            <w:r w:rsidRPr="006F7F9E">
              <w:t xml:space="preserve"> f_offset </w:t>
            </w:r>
            <w:r w:rsidRPr="006F7F9E">
              <w:br/>
              <w:t>&lt; 30</w:t>
            </w:r>
            <w:r>
              <w:t>,</w:t>
            </w:r>
            <w:r w:rsidRPr="006F7F9E">
              <w:t>05 MHz</w:t>
            </w:r>
          </w:p>
        </w:tc>
        <w:tc>
          <w:tcPr>
            <w:tcW w:w="1519" w:type="dxa"/>
            <w:vAlign w:val="center"/>
          </w:tcPr>
          <w:p w:rsidR="00337DF0" w:rsidRPr="006F7F9E" w:rsidRDefault="00337DF0" w:rsidP="004414AF">
            <w:pPr>
              <w:pStyle w:val="Tabletext"/>
              <w:jc w:val="center"/>
            </w:pPr>
            <w:r w:rsidRPr="006F7F9E">
              <w:t>1</w:t>
            </w:r>
            <w:r>
              <w:t>1,5</w:t>
            </w:r>
            <w:r w:rsidRPr="006F7F9E">
              <w:t>–</w:t>
            </w:r>
            <w:r>
              <w:rPr>
                <w:rFonts w:hint="cs"/>
                <w:rtl/>
              </w:rPr>
              <w:t xml:space="preserve"> </w:t>
            </w:r>
            <w:r w:rsidRPr="006F7F9E">
              <w:t>dBm</w:t>
            </w:r>
          </w:p>
        </w:tc>
        <w:tc>
          <w:tcPr>
            <w:tcW w:w="1630" w:type="dxa"/>
            <w:vMerge w:val="restart"/>
            <w:vAlign w:val="center"/>
          </w:tcPr>
          <w:p w:rsidR="00337DF0" w:rsidRPr="006F7F9E" w:rsidRDefault="00337DF0" w:rsidP="004414AF">
            <w:pPr>
              <w:pStyle w:val="Tabletext"/>
              <w:jc w:val="center"/>
            </w:pPr>
            <w:r w:rsidRPr="006F7F9E">
              <w:t>100</w:t>
            </w:r>
            <w:r>
              <w:rPr>
                <w:rFonts w:hint="cs"/>
                <w:rtl/>
                <w:lang w:bidi="ar-SY"/>
              </w:rPr>
              <w:t xml:space="preserve"> </w:t>
            </w:r>
            <w:r w:rsidRPr="006F7F9E">
              <w:t>kHz</w:t>
            </w:r>
          </w:p>
        </w:tc>
      </w:tr>
      <w:tr w:rsidR="00337DF0" w:rsidRPr="006F7F9E" w:rsidTr="00901462">
        <w:trPr>
          <w:jc w:val="center"/>
        </w:trPr>
        <w:tc>
          <w:tcPr>
            <w:tcW w:w="1327" w:type="dxa"/>
            <w:vMerge/>
            <w:shd w:val="clear" w:color="auto" w:fill="auto"/>
            <w:vAlign w:val="center"/>
          </w:tcPr>
          <w:p w:rsidR="00337DF0" w:rsidRPr="006F7F9E" w:rsidRDefault="00337DF0" w:rsidP="004414AF">
            <w:pPr>
              <w:pStyle w:val="Tabletext"/>
              <w:jc w:val="center"/>
            </w:pPr>
          </w:p>
        </w:tc>
        <w:tc>
          <w:tcPr>
            <w:tcW w:w="2226" w:type="dxa"/>
            <w:vAlign w:val="center"/>
          </w:tcPr>
          <w:p w:rsidR="00337DF0" w:rsidRPr="006F7F9E" w:rsidRDefault="00337DF0" w:rsidP="004414AF">
            <w:pPr>
              <w:pStyle w:val="Tabletext"/>
              <w:jc w:val="center"/>
            </w:pPr>
            <w:r w:rsidRPr="006F7F9E">
              <w:t xml:space="preserve">30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vertAlign w:val="subscript"/>
              </w:rPr>
              <w:t>max</w:t>
            </w:r>
          </w:p>
        </w:tc>
        <w:tc>
          <w:tcPr>
            <w:tcW w:w="2937" w:type="dxa"/>
            <w:vAlign w:val="center"/>
          </w:tcPr>
          <w:p w:rsidR="00337DF0" w:rsidRPr="006F7F9E" w:rsidRDefault="00337DF0" w:rsidP="004414AF">
            <w:pPr>
              <w:pStyle w:val="Tabletext"/>
              <w:jc w:val="center"/>
            </w:pPr>
            <w:r w:rsidRPr="006F7F9E">
              <w:t>30</w:t>
            </w:r>
            <w:r>
              <w:t>,</w:t>
            </w:r>
            <w:r w:rsidRPr="006F7F9E">
              <w:t xml:space="preserve">05 MHz </w:t>
            </w:r>
            <w:r w:rsidRPr="006F7F9E">
              <w:sym w:font="Symbol" w:char="F0A3"/>
            </w:r>
            <w:r w:rsidRPr="006F7F9E">
              <w:t xml:space="preserve"> f_offset </w:t>
            </w:r>
            <w:r w:rsidRPr="006F7F9E">
              <w:br/>
              <w:t>&lt; f_offset</w:t>
            </w:r>
            <w:r w:rsidRPr="006F7F9E">
              <w:rPr>
                <w:iCs/>
                <w:vertAlign w:val="subscript"/>
              </w:rPr>
              <w:t>max</w:t>
            </w:r>
          </w:p>
        </w:tc>
        <w:tc>
          <w:tcPr>
            <w:tcW w:w="1519" w:type="dxa"/>
            <w:vAlign w:val="center"/>
          </w:tcPr>
          <w:p w:rsidR="00337DF0" w:rsidRPr="006F7F9E" w:rsidRDefault="00337DF0" w:rsidP="004414AF">
            <w:pPr>
              <w:pStyle w:val="Tabletext"/>
              <w:jc w:val="center"/>
            </w:pPr>
            <w:r w:rsidRPr="006F7F9E">
              <w:t>1</w:t>
            </w:r>
            <w:r>
              <w:t>3</w:t>
            </w:r>
            <w:r w:rsidRPr="006F7F9E">
              <w:t>–</w:t>
            </w:r>
            <w:r>
              <w:rPr>
                <w:rFonts w:hint="cs"/>
                <w:rtl/>
              </w:rPr>
              <w:t xml:space="preserve"> </w:t>
            </w:r>
            <w:r w:rsidRPr="006F7F9E">
              <w:t>dBm</w:t>
            </w:r>
          </w:p>
        </w:tc>
        <w:tc>
          <w:tcPr>
            <w:tcW w:w="1630" w:type="dxa"/>
            <w:vMerge/>
            <w:vAlign w:val="center"/>
          </w:tcPr>
          <w:p w:rsidR="00337DF0" w:rsidRPr="006F7F9E" w:rsidRDefault="00337DF0" w:rsidP="004414AF">
            <w:pPr>
              <w:pStyle w:val="Tabletext"/>
              <w:jc w:val="center"/>
            </w:pPr>
          </w:p>
        </w:tc>
      </w:tr>
      <w:tr w:rsidR="00337DF0" w:rsidRPr="006F7F9E" w:rsidTr="00901462">
        <w:trPr>
          <w:jc w:val="center"/>
        </w:trPr>
        <w:tc>
          <w:tcPr>
            <w:tcW w:w="1327" w:type="dxa"/>
            <w:vMerge w:val="restart"/>
            <w:shd w:val="clear" w:color="auto" w:fill="auto"/>
            <w:vAlign w:val="center"/>
          </w:tcPr>
          <w:p w:rsidR="00337DF0" w:rsidRPr="006F7F9E" w:rsidRDefault="00337DF0" w:rsidP="004414AF">
            <w:pPr>
              <w:pStyle w:val="Tabletext"/>
              <w:jc w:val="center"/>
            </w:pPr>
            <w:r w:rsidRPr="006F7F9E">
              <w:t>20</w:t>
            </w:r>
            <w:r>
              <w:rPr>
                <w:rFonts w:hint="cs"/>
                <w:rtl/>
                <w:lang w:bidi="ar-SY"/>
              </w:rPr>
              <w:t xml:space="preserve"> </w:t>
            </w:r>
            <w:r w:rsidRPr="006F7F9E">
              <w:t>MHz</w:t>
            </w:r>
          </w:p>
        </w:tc>
        <w:tc>
          <w:tcPr>
            <w:tcW w:w="2226" w:type="dxa"/>
            <w:vAlign w:val="center"/>
          </w:tcPr>
          <w:p w:rsidR="00337DF0" w:rsidRPr="006F7F9E" w:rsidRDefault="00337DF0" w:rsidP="004414AF">
            <w:pPr>
              <w:pStyle w:val="Tabletext"/>
              <w:jc w:val="center"/>
            </w:pPr>
            <w:r w:rsidRPr="006F7F9E">
              <w:t xml:space="preserve">100 kHz </w:t>
            </w:r>
            <w:r w:rsidRPr="006F7F9E">
              <w:sym w:font="Symbol" w:char="F0A3"/>
            </w:r>
            <w:r w:rsidRPr="006F7F9E">
              <w:t xml:space="preserve"> </w:t>
            </w:r>
            <w:r w:rsidRPr="006F7F9E">
              <w:sym w:font="Symbol" w:char="F044"/>
            </w:r>
            <w:r w:rsidRPr="006F7F9E">
              <w:rPr>
                <w:i/>
                <w:iCs/>
              </w:rPr>
              <w:t>f</w:t>
            </w:r>
            <w:r w:rsidRPr="006F7F9E">
              <w:t xml:space="preserve"> &lt; 40 MHz</w:t>
            </w:r>
          </w:p>
        </w:tc>
        <w:tc>
          <w:tcPr>
            <w:tcW w:w="2937" w:type="dxa"/>
            <w:vAlign w:val="center"/>
          </w:tcPr>
          <w:p w:rsidR="00337DF0" w:rsidRPr="006F7F9E" w:rsidRDefault="00337DF0" w:rsidP="004414AF">
            <w:pPr>
              <w:pStyle w:val="Tabletext"/>
              <w:jc w:val="center"/>
            </w:pPr>
            <w:r w:rsidRPr="006F7F9E">
              <w:t xml:space="preserve">150 kHz </w:t>
            </w:r>
            <w:r w:rsidRPr="006F7F9E">
              <w:sym w:font="Symbol" w:char="F0A3"/>
            </w:r>
            <w:r w:rsidRPr="006F7F9E">
              <w:t xml:space="preserve"> f_offset </w:t>
            </w:r>
            <w:r w:rsidRPr="006F7F9E">
              <w:br/>
              <w:t>&lt; 40</w:t>
            </w:r>
            <w:r>
              <w:t>,</w:t>
            </w:r>
            <w:r w:rsidRPr="006F7F9E">
              <w:t>05 MHz</w:t>
            </w:r>
          </w:p>
        </w:tc>
        <w:tc>
          <w:tcPr>
            <w:tcW w:w="1519" w:type="dxa"/>
            <w:vAlign w:val="center"/>
          </w:tcPr>
          <w:p w:rsidR="00337DF0" w:rsidRPr="006F7F9E" w:rsidRDefault="00337DF0" w:rsidP="004414AF">
            <w:pPr>
              <w:pStyle w:val="Tabletext"/>
              <w:jc w:val="center"/>
            </w:pPr>
            <w:r w:rsidRPr="006F7F9E">
              <w:t>1</w:t>
            </w:r>
            <w:r>
              <w:t>1,5</w:t>
            </w:r>
            <w:r w:rsidRPr="006F7F9E">
              <w:t>–</w:t>
            </w:r>
            <w:r>
              <w:rPr>
                <w:rFonts w:hint="cs"/>
                <w:rtl/>
              </w:rPr>
              <w:t xml:space="preserve"> </w:t>
            </w:r>
            <w:r w:rsidRPr="006F7F9E">
              <w:t>dBm</w:t>
            </w:r>
          </w:p>
        </w:tc>
        <w:tc>
          <w:tcPr>
            <w:tcW w:w="1630" w:type="dxa"/>
            <w:vMerge w:val="restart"/>
            <w:vAlign w:val="center"/>
          </w:tcPr>
          <w:p w:rsidR="00337DF0" w:rsidRPr="006F7F9E" w:rsidRDefault="00337DF0" w:rsidP="004414AF">
            <w:pPr>
              <w:pStyle w:val="Tabletext"/>
              <w:jc w:val="center"/>
            </w:pPr>
            <w:r w:rsidRPr="006F7F9E">
              <w:t>100</w:t>
            </w:r>
            <w:r>
              <w:rPr>
                <w:rFonts w:hint="cs"/>
                <w:rtl/>
                <w:lang w:bidi="ar-SY"/>
              </w:rPr>
              <w:t xml:space="preserve"> </w:t>
            </w:r>
            <w:r w:rsidRPr="006F7F9E">
              <w:t>kHz</w:t>
            </w:r>
          </w:p>
        </w:tc>
      </w:tr>
      <w:tr w:rsidR="00337DF0" w:rsidRPr="006F7F9E" w:rsidTr="00901462">
        <w:trPr>
          <w:jc w:val="center"/>
        </w:trPr>
        <w:tc>
          <w:tcPr>
            <w:tcW w:w="1327" w:type="dxa"/>
            <w:vMerge/>
            <w:tcBorders>
              <w:bottom w:val="single" w:sz="4" w:space="0" w:color="auto"/>
            </w:tcBorders>
            <w:shd w:val="clear" w:color="auto" w:fill="auto"/>
            <w:vAlign w:val="center"/>
          </w:tcPr>
          <w:p w:rsidR="00337DF0" w:rsidRPr="006F7F9E" w:rsidRDefault="00337DF0" w:rsidP="004414AF">
            <w:pPr>
              <w:pStyle w:val="Tabletext"/>
              <w:jc w:val="center"/>
            </w:pPr>
          </w:p>
        </w:tc>
        <w:tc>
          <w:tcPr>
            <w:tcW w:w="2226" w:type="dxa"/>
            <w:tcBorders>
              <w:bottom w:val="single" w:sz="4" w:space="0" w:color="auto"/>
            </w:tcBorders>
            <w:vAlign w:val="center"/>
          </w:tcPr>
          <w:p w:rsidR="00337DF0" w:rsidRPr="006F7F9E" w:rsidRDefault="00337DF0" w:rsidP="004414AF">
            <w:pPr>
              <w:pStyle w:val="Tabletext"/>
              <w:jc w:val="center"/>
            </w:pPr>
            <w:r w:rsidRPr="006F7F9E">
              <w:t xml:space="preserve">40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vertAlign w:val="subscript"/>
              </w:rPr>
              <w:t>max</w:t>
            </w:r>
          </w:p>
        </w:tc>
        <w:tc>
          <w:tcPr>
            <w:tcW w:w="2937" w:type="dxa"/>
            <w:tcBorders>
              <w:bottom w:val="single" w:sz="4" w:space="0" w:color="auto"/>
            </w:tcBorders>
            <w:vAlign w:val="center"/>
          </w:tcPr>
          <w:p w:rsidR="00337DF0" w:rsidRPr="006F7F9E" w:rsidRDefault="00337DF0" w:rsidP="004414AF">
            <w:pPr>
              <w:pStyle w:val="Tabletext"/>
              <w:jc w:val="center"/>
            </w:pPr>
            <w:r w:rsidRPr="006F7F9E">
              <w:t>40</w:t>
            </w:r>
            <w:r>
              <w:t>,</w:t>
            </w:r>
            <w:r w:rsidRPr="006F7F9E">
              <w:t xml:space="preserve">05 MHz </w:t>
            </w:r>
            <w:r w:rsidRPr="006F7F9E">
              <w:sym w:font="Symbol" w:char="F0A3"/>
            </w:r>
            <w:r w:rsidRPr="006F7F9E">
              <w:t xml:space="preserve"> f_offset </w:t>
            </w:r>
            <w:r w:rsidRPr="006F7F9E">
              <w:br/>
              <w:t>&lt; f_offset</w:t>
            </w:r>
            <w:r w:rsidRPr="006F7F9E">
              <w:rPr>
                <w:iCs/>
                <w:vertAlign w:val="subscript"/>
              </w:rPr>
              <w:t>max</w:t>
            </w:r>
          </w:p>
        </w:tc>
        <w:tc>
          <w:tcPr>
            <w:tcW w:w="1519" w:type="dxa"/>
            <w:tcBorders>
              <w:bottom w:val="single" w:sz="4" w:space="0" w:color="auto"/>
            </w:tcBorders>
            <w:vAlign w:val="center"/>
          </w:tcPr>
          <w:p w:rsidR="00337DF0" w:rsidRPr="006F7F9E" w:rsidRDefault="00337DF0" w:rsidP="004414AF">
            <w:pPr>
              <w:pStyle w:val="Tabletext"/>
              <w:jc w:val="center"/>
            </w:pPr>
            <w:r w:rsidRPr="006F7F9E">
              <w:t>1</w:t>
            </w:r>
            <w:r>
              <w:t>3</w:t>
            </w:r>
            <w:r w:rsidRPr="006F7F9E">
              <w:t>–</w:t>
            </w:r>
            <w:r>
              <w:rPr>
                <w:rFonts w:hint="cs"/>
                <w:rtl/>
              </w:rPr>
              <w:t xml:space="preserve"> </w:t>
            </w:r>
            <w:r w:rsidRPr="006F7F9E">
              <w:t>dBm</w:t>
            </w:r>
          </w:p>
        </w:tc>
        <w:tc>
          <w:tcPr>
            <w:tcW w:w="1630" w:type="dxa"/>
            <w:vMerge/>
            <w:tcBorders>
              <w:bottom w:val="single" w:sz="4" w:space="0" w:color="auto"/>
            </w:tcBorders>
            <w:vAlign w:val="center"/>
          </w:tcPr>
          <w:p w:rsidR="00337DF0" w:rsidRPr="006F7F9E" w:rsidRDefault="00337DF0" w:rsidP="004414AF">
            <w:pPr>
              <w:pStyle w:val="Tabletext"/>
              <w:jc w:val="center"/>
            </w:pPr>
          </w:p>
        </w:tc>
      </w:tr>
      <w:tr w:rsidR="00337DF0" w:rsidRPr="006F7F9E" w:rsidTr="00901462">
        <w:trPr>
          <w:jc w:val="center"/>
        </w:trPr>
        <w:tc>
          <w:tcPr>
            <w:tcW w:w="9639" w:type="dxa"/>
            <w:gridSpan w:val="5"/>
            <w:tcBorders>
              <w:left w:val="nil"/>
              <w:bottom w:val="nil"/>
              <w:right w:val="nil"/>
            </w:tcBorders>
            <w:shd w:val="clear" w:color="auto" w:fill="auto"/>
            <w:vAlign w:val="center"/>
          </w:tcPr>
          <w:p w:rsidR="00337DF0" w:rsidRPr="004414AF" w:rsidRDefault="00337DF0" w:rsidP="00901462">
            <w:pPr>
              <w:pStyle w:val="Note"/>
              <w:spacing w:before="240"/>
              <w:rPr>
                <w:sz w:val="18"/>
                <w:szCs w:val="24"/>
                <w:lang w:bidi="ar-SY"/>
              </w:rPr>
            </w:pPr>
            <w:r w:rsidRPr="004414AF">
              <w:rPr>
                <w:rFonts w:hint="cs"/>
                <w:b/>
                <w:bCs/>
                <w:sz w:val="18"/>
                <w:szCs w:val="24"/>
                <w:rtl/>
                <w:lang w:bidi="ar-SY"/>
              </w:rPr>
              <w:t xml:space="preserve">الملاحظة </w:t>
            </w:r>
            <w:r w:rsidRPr="004414AF">
              <w:rPr>
                <w:b/>
                <w:bCs/>
                <w:sz w:val="18"/>
                <w:szCs w:val="24"/>
                <w:lang w:bidi="ar-SY"/>
              </w:rPr>
              <w:t>1</w:t>
            </w:r>
            <w:r w:rsidRPr="004414AF">
              <w:rPr>
                <w:rFonts w:hint="cs"/>
                <w:b/>
                <w:bCs/>
                <w:sz w:val="18"/>
                <w:szCs w:val="24"/>
                <w:rtl/>
                <w:lang w:bidi="ar-SY"/>
              </w:rPr>
              <w:t xml:space="preserve"> -</w:t>
            </w:r>
            <w:r w:rsidRPr="004414AF">
              <w:rPr>
                <w:rFonts w:hint="cs"/>
                <w:sz w:val="18"/>
                <w:szCs w:val="24"/>
                <w:rtl/>
                <w:lang w:bidi="ar-SY"/>
              </w:rPr>
              <w:t xml:space="preserve"> </w:t>
            </w:r>
            <w:r w:rsidRPr="004414AF">
              <w:rPr>
                <w:sz w:val="18"/>
                <w:szCs w:val="24"/>
                <w:rtl/>
                <w:lang w:bidi="ar-SY"/>
              </w:rPr>
              <w:t>كقاعدة عامة</w:t>
            </w:r>
            <w:r w:rsidRPr="004414AF">
              <w:rPr>
                <w:rFonts w:hint="cs"/>
                <w:sz w:val="18"/>
                <w:szCs w:val="24"/>
                <w:rtl/>
                <w:lang w:bidi="ar-SY"/>
              </w:rPr>
              <w:t xml:space="preserve"> فيما يخص المتطلبات في الفقرة </w:t>
            </w:r>
            <w:r w:rsidRPr="004414AF">
              <w:rPr>
                <w:sz w:val="18"/>
                <w:szCs w:val="24"/>
                <w:lang w:bidi="ar-SY"/>
              </w:rPr>
              <w:t>2.2</w:t>
            </w:r>
            <w:r w:rsidRPr="004414AF">
              <w:rPr>
                <w:rFonts w:hint="cs"/>
                <w:sz w:val="18"/>
                <w:szCs w:val="24"/>
                <w:rtl/>
                <w:lang w:bidi="ar-SY"/>
              </w:rPr>
              <w:t xml:space="preserve">، ينبغي أن يساوي عرض نطاق الاستبانة لمعدات القياس عرض نطاق القياس. ولكن لتحسين دقة القياس وحساسيته وكفاءته، يمكن لعرض نطاق الاستبانة أن يقل عن عرض نطاق القياس. وفي هذه الحالة، ينبغي </w:t>
            </w:r>
            <w:r w:rsidRPr="004414AF">
              <w:rPr>
                <w:sz w:val="18"/>
                <w:szCs w:val="24"/>
                <w:rtl/>
                <w:lang w:bidi="ar-SY"/>
              </w:rPr>
              <w:t>أن تكون النتيجة متكاملة على مدى</w:t>
            </w:r>
            <w:r w:rsidRPr="004414AF">
              <w:rPr>
                <w:rFonts w:hint="cs"/>
                <w:sz w:val="18"/>
                <w:szCs w:val="24"/>
                <w:rtl/>
                <w:lang w:bidi="ar-SY"/>
              </w:rPr>
              <w:t xml:space="preserve"> عرض نطاق القياس </w:t>
            </w:r>
            <w:r w:rsidRPr="004414AF">
              <w:rPr>
                <w:sz w:val="18"/>
                <w:szCs w:val="24"/>
                <w:rtl/>
                <w:lang w:bidi="ar-SY"/>
              </w:rPr>
              <w:t xml:space="preserve">من أجل الحصول على ما يعادل </w:t>
            </w:r>
            <w:r w:rsidRPr="004414AF">
              <w:rPr>
                <w:rFonts w:hint="cs"/>
                <w:sz w:val="18"/>
                <w:szCs w:val="24"/>
                <w:rtl/>
                <w:lang w:bidi="ar-SY"/>
              </w:rPr>
              <w:t xml:space="preserve">عرض نطاق </w:t>
            </w:r>
            <w:r w:rsidRPr="004414AF">
              <w:rPr>
                <w:sz w:val="18"/>
                <w:szCs w:val="24"/>
                <w:rtl/>
                <w:lang w:bidi="ar-SY"/>
              </w:rPr>
              <w:t>الضوضاء</w:t>
            </w:r>
            <w:r w:rsidRPr="004414AF">
              <w:rPr>
                <w:rFonts w:hint="cs"/>
                <w:sz w:val="18"/>
                <w:szCs w:val="24"/>
                <w:rtl/>
                <w:lang w:bidi="ar-SY"/>
              </w:rPr>
              <w:t xml:space="preserve"> لعرض نطاق القياس.</w:t>
            </w:r>
          </w:p>
        </w:tc>
      </w:tr>
    </w:tbl>
    <w:p w:rsidR="00337DF0" w:rsidRPr="00610355" w:rsidRDefault="00337DF0" w:rsidP="00337DF0">
      <w:pPr>
        <w:pStyle w:val="Heading1"/>
        <w:rPr>
          <w:rtl/>
        </w:rPr>
      </w:pPr>
      <w:r w:rsidRPr="00610355">
        <w:t>3</w:t>
      </w:r>
      <w:r w:rsidRPr="00610355">
        <w:rPr>
          <w:rtl/>
        </w:rPr>
        <w:tab/>
        <w:t xml:space="preserve">نسبة قدرة </w:t>
      </w:r>
      <w:r w:rsidRPr="007D7F1B">
        <w:rPr>
          <w:rtl/>
        </w:rPr>
        <w:t>التسرب</w:t>
      </w:r>
      <w:r w:rsidRPr="00610355">
        <w:rPr>
          <w:rtl/>
        </w:rPr>
        <w:t xml:space="preserve"> في القنوات المجاورة</w:t>
      </w:r>
    </w:p>
    <w:p w:rsidR="00337DF0" w:rsidRDefault="00337DF0" w:rsidP="00337DF0">
      <w:pPr>
        <w:rPr>
          <w:rtl/>
        </w:rPr>
      </w:pPr>
      <w:r>
        <w:rPr>
          <w:rtl/>
        </w:rPr>
        <w:t xml:space="preserve">نسبة قدرة التسرب في القنوات المجاورة </w:t>
      </w:r>
      <w:r>
        <w:t>(ACLR)</w:t>
      </w:r>
      <w:r>
        <w:rPr>
          <w:rtl/>
        </w:rPr>
        <w:t xml:space="preserve"> هي نسبة القدرة المرسلة إلى القدرة المق</w:t>
      </w:r>
      <w:r>
        <w:rPr>
          <w:rFonts w:hint="cs"/>
          <w:rtl/>
        </w:rPr>
        <w:t>ي</w:t>
      </w:r>
      <w:r>
        <w:rPr>
          <w:rtl/>
        </w:rPr>
        <w:t xml:space="preserve">سة بعد مرشاح استقبال في القناة </w:t>
      </w:r>
      <w:r>
        <w:rPr>
          <w:rFonts w:hint="cs"/>
          <w:rtl/>
        </w:rPr>
        <w:t>(</w:t>
      </w:r>
      <w:r>
        <w:rPr>
          <w:rtl/>
        </w:rPr>
        <w:t>القنوات</w:t>
      </w:r>
      <w:r>
        <w:rPr>
          <w:rFonts w:hint="cs"/>
          <w:rtl/>
        </w:rPr>
        <w:t>)</w:t>
      </w:r>
      <w:r>
        <w:rPr>
          <w:rtl/>
        </w:rPr>
        <w:t xml:space="preserve"> المجاورة.</w:t>
      </w:r>
    </w:p>
    <w:p w:rsidR="00337DF0" w:rsidRDefault="00337DF0" w:rsidP="00337DF0">
      <w:pPr>
        <w:pStyle w:val="Heading2"/>
        <w:rPr>
          <w:rtl/>
          <w:lang w:bidi="ar-SY"/>
        </w:rPr>
      </w:pPr>
      <w:r>
        <w:lastRenderedPageBreak/>
        <w:t>1.3</w:t>
      </w:r>
      <w:r>
        <w:tab/>
      </w:r>
      <w:r>
        <w:rPr>
          <w:rtl/>
        </w:rPr>
        <w:t>نسبة قدرة التسرب في القنوات المجاورة</w:t>
      </w:r>
      <w:r w:rsidRPr="000226A5">
        <w:rPr>
          <w:rFonts w:hint="cs"/>
          <w:rtl/>
        </w:rPr>
        <w:t xml:space="preserve"> </w:t>
      </w:r>
      <w:r>
        <w:rPr>
          <w:rFonts w:hint="cs"/>
          <w:rtl/>
        </w:rPr>
        <w:t>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p>
    <w:p w:rsidR="00337DF0" w:rsidRPr="0025215D" w:rsidRDefault="00337DF0" w:rsidP="00337DF0">
      <w:r>
        <w:rPr>
          <w:rFonts w:hint="cs"/>
          <w:rtl/>
        </w:rPr>
        <w:t>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w:t>
      </w:r>
      <w:r>
        <w:t>(</w:t>
      </w:r>
      <w:r w:rsidRPr="00345351">
        <w:t>UTRA</w:t>
      </w:r>
      <w:r>
        <w:t>)</w:t>
      </w:r>
      <w:r>
        <w:rPr>
          <w:rFonts w:hint="cs"/>
          <w:rtl/>
        </w:rPr>
        <w:t xml:space="preserve">، </w:t>
      </w:r>
      <w:r>
        <w:rPr>
          <w:rtl/>
        </w:rPr>
        <w:t xml:space="preserve">تُقاس القدرة المرسلة وكذلك القدرة المستقبلة بواسطة مرشاح مُتوائم (جذر جيب التمام وتناقص قدره </w:t>
      </w:r>
      <w:r>
        <w:t>0,22</w:t>
      </w:r>
      <w:r>
        <w:rPr>
          <w:rtl/>
        </w:rPr>
        <w:t xml:space="preserve">) وبعرض نطاق لقدرة الضوضاء يساوي معدل </w:t>
      </w:r>
      <w:r>
        <w:rPr>
          <w:rFonts w:hint="cs"/>
          <w:rtl/>
        </w:rPr>
        <w:t>النبضات</w:t>
      </w:r>
      <w:r>
        <w:rPr>
          <w:rtl/>
        </w:rPr>
        <w:t xml:space="preserve"> </w:t>
      </w:r>
      <w:r>
        <w:rPr>
          <w:i/>
          <w:iCs/>
        </w:rPr>
        <w:t>(</w:t>
      </w:r>
      <w:r w:rsidRPr="00FB7C8C">
        <w:rPr>
          <w:i/>
          <w:iCs/>
        </w:rPr>
        <w:t>chip rate</w:t>
      </w:r>
      <w:r>
        <w:rPr>
          <w:i/>
          <w:iCs/>
        </w:rPr>
        <w:t>)</w:t>
      </w:r>
      <w:r>
        <w:rPr>
          <w:rtl/>
        </w:rPr>
        <w:t>. وينبغي أن تنطبق المتطلبات المشار إليها أياً كان نمط المرسل المعني (موجة حاملة وحيدة أو موجات حاملة متعددة) وينطبق على كافة أنماط</w:t>
      </w:r>
      <w:r w:rsidRPr="00187AD3">
        <w:rPr>
          <w:rtl/>
        </w:rPr>
        <w:t xml:space="preserve"> الإرسال المنصوص</w:t>
      </w:r>
      <w:r>
        <w:rPr>
          <w:rtl/>
        </w:rPr>
        <w:t xml:space="preserve"> عليها في مواصفات المُصنَّع.</w:t>
      </w:r>
      <w:r>
        <w:rPr>
          <w:rFonts w:hint="cs"/>
          <w:rtl/>
        </w:rPr>
        <w:t xml:space="preserve"> </w:t>
      </w:r>
    </w:p>
    <w:p w:rsidR="00337DF0" w:rsidRDefault="00337DF0" w:rsidP="00337DF0">
      <w:pPr>
        <w:rPr>
          <w:rtl/>
        </w:rPr>
      </w:pPr>
      <w:r>
        <w:rPr>
          <w:rtl/>
        </w:rPr>
        <w:t xml:space="preserve">وينبغي أن تكون حدود نسبة قدرة التسرب في القنوات المجاورة </w:t>
      </w:r>
      <w:r>
        <w:t>(ACLR)</w:t>
      </w:r>
      <w:r>
        <w:rPr>
          <w:rtl/>
        </w:rPr>
        <w:t xml:space="preserve"> على النحو المبين في الجدول </w:t>
      </w:r>
      <w:r>
        <w:t>5A</w:t>
      </w:r>
      <w:r>
        <w:rPr>
          <w:rtl/>
        </w:rPr>
        <w:t>.</w:t>
      </w:r>
    </w:p>
    <w:p w:rsidR="004414AF" w:rsidRDefault="004414AF" w:rsidP="00337DF0"/>
    <w:p w:rsidR="00337DF0" w:rsidRPr="005B1F56" w:rsidRDefault="00337DF0" w:rsidP="004414AF">
      <w:pPr>
        <w:pStyle w:val="TableNo"/>
        <w:rPr>
          <w:rtl/>
          <w:lang w:bidi="ar-SY"/>
        </w:rPr>
      </w:pPr>
      <w:r w:rsidRPr="005B1F56">
        <w:rPr>
          <w:rtl/>
        </w:rPr>
        <w:t>الج</w:t>
      </w:r>
      <w:r w:rsidR="004414AF">
        <w:rPr>
          <w:rFonts w:hint="cs"/>
          <w:rtl/>
        </w:rPr>
        <w:t>ـ</w:t>
      </w:r>
      <w:r w:rsidRPr="005B1F56">
        <w:rPr>
          <w:rtl/>
        </w:rPr>
        <w:t xml:space="preserve">دول </w:t>
      </w:r>
      <w:r w:rsidRPr="005B1F56">
        <w:t>5</w:t>
      </w:r>
      <w:r>
        <w:t>A</w:t>
      </w:r>
    </w:p>
    <w:p w:rsidR="00337DF0" w:rsidRPr="00CE77D1" w:rsidRDefault="00337DF0" w:rsidP="004414AF">
      <w:pPr>
        <w:pStyle w:val="TabletitleBR"/>
        <w:rPr>
          <w:rtl/>
        </w:rPr>
      </w:pPr>
      <w:r w:rsidRPr="00CE77D1">
        <w:rPr>
          <w:rtl/>
        </w:rPr>
        <w:t xml:space="preserve">حدود نسبة قدرة التسرب في القنوات المجاورة </w:t>
      </w:r>
      <w:r w:rsidRPr="00CE77D1">
        <w:t>(ACLR)</w:t>
      </w:r>
      <w:r w:rsidRPr="00CE77D1">
        <w:rPr>
          <w:rtl/>
        </w:rPr>
        <w:t xml:space="preserve"> في </w:t>
      </w:r>
      <w:r w:rsidRPr="00CE77D1">
        <w:rPr>
          <w:rFonts w:hint="cs"/>
          <w:rtl/>
        </w:rPr>
        <w:t>ال</w:t>
      </w:r>
      <w:r w:rsidRPr="00CE77D1">
        <w:rPr>
          <w:rtl/>
        </w:rPr>
        <w:t xml:space="preserve">نفاذ </w:t>
      </w:r>
      <w:r w:rsidRPr="00CE77D1">
        <w:rPr>
          <w:rFonts w:hint="cs"/>
          <w:rtl/>
        </w:rPr>
        <w:t>ال</w:t>
      </w:r>
      <w:r w:rsidRPr="00CE77D1">
        <w:rPr>
          <w:rtl/>
        </w:rPr>
        <w:t xml:space="preserve">راديوي </w:t>
      </w:r>
      <w:r w:rsidRPr="00CE77D1">
        <w:rPr>
          <w:rFonts w:hint="cs"/>
          <w:rtl/>
        </w:rPr>
        <w:t>ال</w:t>
      </w:r>
      <w:r w:rsidRPr="00CE77D1">
        <w:rPr>
          <w:rtl/>
        </w:rPr>
        <w:t xml:space="preserve">أرضي </w:t>
      </w:r>
      <w:r w:rsidRPr="00CE77D1">
        <w:rPr>
          <w:rFonts w:hint="cs"/>
          <w:rtl/>
        </w:rPr>
        <w:t>ال</w:t>
      </w:r>
      <w:r w:rsidRPr="00CE77D1">
        <w:rPr>
          <w:rtl/>
        </w:rPr>
        <w:t>عالمي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2552"/>
      </w:tblGrid>
      <w:tr w:rsidR="00337DF0" w:rsidRPr="00A25AF5" w:rsidTr="00901462">
        <w:trPr>
          <w:jc w:val="center"/>
        </w:trPr>
        <w:tc>
          <w:tcPr>
            <w:tcW w:w="5103" w:type="dxa"/>
            <w:vAlign w:val="center"/>
          </w:tcPr>
          <w:p w:rsidR="00337DF0" w:rsidRPr="00E47781" w:rsidRDefault="00337DF0" w:rsidP="004414AF">
            <w:pPr>
              <w:pStyle w:val="Tablehead"/>
            </w:pPr>
            <w:r w:rsidRPr="00E47781">
              <w:rPr>
                <w:rtl/>
              </w:rPr>
              <w:t xml:space="preserve">تخالف قناة المحطة القاعدة تحت تردد الموجة الحاملة الأولى </w:t>
            </w:r>
            <w:r w:rsidRPr="00E47781">
              <w:rPr>
                <w:rtl/>
              </w:rPr>
              <w:br/>
              <w:t>أو فوق تردد الموجة الحاملة الأخيرة المستعملة</w:t>
            </w:r>
            <w:r w:rsidR="004414AF">
              <w:br/>
            </w:r>
            <w:r w:rsidRPr="00E47781">
              <w:t>(MHz)</w:t>
            </w:r>
          </w:p>
        </w:tc>
        <w:tc>
          <w:tcPr>
            <w:tcW w:w="2552" w:type="dxa"/>
            <w:vAlign w:val="center"/>
          </w:tcPr>
          <w:p w:rsidR="00337DF0" w:rsidRPr="00E47781" w:rsidRDefault="00337DF0" w:rsidP="00901462">
            <w:pPr>
              <w:pStyle w:val="Tablehead"/>
            </w:pPr>
            <w:r w:rsidRPr="00E47781">
              <w:rPr>
                <w:rtl/>
              </w:rPr>
              <w:t xml:space="preserve">حدود النسبة </w:t>
            </w:r>
            <w:r w:rsidRPr="00E47781">
              <w:t>ACLR</w:t>
            </w:r>
            <w:r w:rsidRPr="00E47781">
              <w:br/>
              <w:t>(dB)</w:t>
            </w:r>
          </w:p>
        </w:tc>
      </w:tr>
      <w:tr w:rsidR="00337DF0" w:rsidRPr="00A25AF5" w:rsidTr="00901462">
        <w:trPr>
          <w:jc w:val="center"/>
        </w:trPr>
        <w:tc>
          <w:tcPr>
            <w:tcW w:w="5103" w:type="dxa"/>
          </w:tcPr>
          <w:p w:rsidR="00337DF0" w:rsidRPr="003D0926" w:rsidRDefault="00337DF0" w:rsidP="00901462">
            <w:pPr>
              <w:spacing w:before="80" w:after="40" w:line="180" w:lineRule="auto"/>
              <w:jc w:val="center"/>
              <w:rPr>
                <w:szCs w:val="26"/>
              </w:rPr>
            </w:pPr>
            <w:r w:rsidRPr="003D0926">
              <w:rPr>
                <w:szCs w:val="26"/>
              </w:rPr>
              <w:t>5</w:t>
            </w:r>
          </w:p>
        </w:tc>
        <w:tc>
          <w:tcPr>
            <w:tcW w:w="2552" w:type="dxa"/>
          </w:tcPr>
          <w:p w:rsidR="00337DF0" w:rsidRPr="003D0926" w:rsidRDefault="00337DF0" w:rsidP="00901462">
            <w:pPr>
              <w:spacing w:before="80" w:after="40" w:line="180" w:lineRule="auto"/>
              <w:jc w:val="center"/>
              <w:rPr>
                <w:szCs w:val="26"/>
              </w:rPr>
            </w:pPr>
            <w:r w:rsidRPr="003D0926">
              <w:rPr>
                <w:szCs w:val="26"/>
              </w:rPr>
              <w:t>44,2</w:t>
            </w:r>
          </w:p>
        </w:tc>
      </w:tr>
      <w:tr w:rsidR="00337DF0" w:rsidRPr="00A25AF5" w:rsidTr="00901462">
        <w:trPr>
          <w:jc w:val="center"/>
        </w:trPr>
        <w:tc>
          <w:tcPr>
            <w:tcW w:w="5103" w:type="dxa"/>
            <w:tcBorders>
              <w:bottom w:val="single" w:sz="4" w:space="0" w:color="auto"/>
            </w:tcBorders>
          </w:tcPr>
          <w:p w:rsidR="00337DF0" w:rsidRPr="003D0926" w:rsidRDefault="00337DF0" w:rsidP="00901462">
            <w:pPr>
              <w:spacing w:before="80" w:after="40" w:line="180" w:lineRule="auto"/>
              <w:jc w:val="center"/>
              <w:rPr>
                <w:szCs w:val="26"/>
              </w:rPr>
            </w:pPr>
            <w:r w:rsidRPr="003D0926">
              <w:rPr>
                <w:szCs w:val="26"/>
              </w:rPr>
              <w:t>10</w:t>
            </w:r>
          </w:p>
        </w:tc>
        <w:tc>
          <w:tcPr>
            <w:tcW w:w="2552" w:type="dxa"/>
            <w:tcBorders>
              <w:bottom w:val="single" w:sz="4" w:space="0" w:color="auto"/>
            </w:tcBorders>
          </w:tcPr>
          <w:p w:rsidR="00337DF0" w:rsidRPr="003D0926" w:rsidRDefault="00337DF0" w:rsidP="00901462">
            <w:pPr>
              <w:spacing w:before="80" w:after="40" w:line="180" w:lineRule="auto"/>
              <w:jc w:val="center"/>
              <w:rPr>
                <w:szCs w:val="26"/>
              </w:rPr>
            </w:pPr>
            <w:r w:rsidRPr="003D0926">
              <w:rPr>
                <w:szCs w:val="26"/>
              </w:rPr>
              <w:t>49,2</w:t>
            </w:r>
          </w:p>
        </w:tc>
      </w:tr>
      <w:tr w:rsidR="00337DF0" w:rsidRPr="00A25AF5" w:rsidTr="00901462">
        <w:trPr>
          <w:jc w:val="center"/>
        </w:trPr>
        <w:tc>
          <w:tcPr>
            <w:tcW w:w="7655" w:type="dxa"/>
            <w:gridSpan w:val="2"/>
            <w:tcBorders>
              <w:left w:val="nil"/>
              <w:bottom w:val="nil"/>
              <w:right w:val="nil"/>
            </w:tcBorders>
          </w:tcPr>
          <w:p w:rsidR="00337DF0" w:rsidRPr="004414AF" w:rsidRDefault="00337DF0" w:rsidP="004414AF">
            <w:pPr>
              <w:pStyle w:val="Note"/>
              <w:rPr>
                <w:spacing w:val="-4"/>
                <w:sz w:val="16"/>
                <w:rtl/>
              </w:rPr>
            </w:pPr>
            <w:r w:rsidRPr="004414AF">
              <w:rPr>
                <w:b/>
                <w:bCs/>
                <w:spacing w:val="-4"/>
                <w:sz w:val="16"/>
                <w:rtl/>
              </w:rPr>
              <w:t xml:space="preserve">الملاحظة </w:t>
            </w:r>
            <w:r w:rsidRPr="004414AF">
              <w:rPr>
                <w:b/>
                <w:bCs/>
                <w:spacing w:val="-4"/>
                <w:sz w:val="16"/>
              </w:rPr>
              <w:t>1</w:t>
            </w:r>
            <w:r w:rsidRPr="004414AF">
              <w:rPr>
                <w:spacing w:val="-4"/>
                <w:sz w:val="16"/>
                <w:rtl/>
              </w:rPr>
              <w:t xml:space="preserve"> </w:t>
            </w:r>
            <w:r w:rsidR="004414AF" w:rsidRPr="004414AF">
              <w:rPr>
                <w:rFonts w:hint="cs"/>
                <w:spacing w:val="-4"/>
                <w:sz w:val="16"/>
                <w:rtl/>
              </w:rPr>
              <w:t>-</w:t>
            </w:r>
            <w:r w:rsidRPr="004414AF">
              <w:rPr>
                <w:spacing w:val="-4"/>
                <w:sz w:val="16"/>
                <w:rtl/>
              </w:rPr>
              <w:t xml:space="preserve"> </w:t>
            </w:r>
            <w:r w:rsidRPr="004414AF">
              <w:rPr>
                <w:rFonts w:hint="cs"/>
                <w:spacing w:val="-4"/>
                <w:sz w:val="16"/>
                <w:rtl/>
              </w:rPr>
              <w:t xml:space="preserve">في بعض الأقاليم، ينبغي أن تكون قدرة القناة المجاورة (جذر جيب التمام </w:t>
            </w:r>
            <w:r w:rsidRPr="004414AF">
              <w:rPr>
                <w:spacing w:val="-4"/>
                <w:sz w:val="16"/>
              </w:rPr>
              <w:t>(RRC)</w:t>
            </w:r>
            <w:r w:rsidRPr="004414AF">
              <w:rPr>
                <w:rFonts w:hint="cs"/>
                <w:spacing w:val="-4"/>
                <w:sz w:val="16"/>
                <w:rtl/>
              </w:rPr>
              <w:t xml:space="preserve"> للقدرة المتوسطة المرشحة المتمركزة في قناة ترددية مجاورة) أقل من أو تساوي </w:t>
            </w:r>
            <w:r w:rsidRPr="004414AF">
              <w:rPr>
                <w:spacing w:val="-4"/>
                <w:sz w:val="16"/>
              </w:rPr>
              <w:t>MHz 3,84/dBm 7,2–</w:t>
            </w:r>
            <w:r w:rsidRPr="004414AF">
              <w:rPr>
                <w:rFonts w:hint="cs"/>
                <w:spacing w:val="-4"/>
                <w:sz w:val="16"/>
                <w:rtl/>
              </w:rPr>
              <w:t xml:space="preserve"> (للنطاقات </w:t>
            </w:r>
            <w:r w:rsidRPr="004414AF">
              <w:rPr>
                <w:spacing w:val="-4"/>
                <w:sz w:val="16"/>
              </w:rPr>
              <w:t>I</w:t>
            </w:r>
            <w:r w:rsidRPr="004414AF">
              <w:rPr>
                <w:rFonts w:hint="cs"/>
                <w:spacing w:val="-4"/>
                <w:sz w:val="16"/>
                <w:rtl/>
              </w:rPr>
              <w:t xml:space="preserve"> و</w:t>
            </w:r>
            <w:r w:rsidRPr="004414AF">
              <w:rPr>
                <w:spacing w:val="-4"/>
                <w:sz w:val="16"/>
              </w:rPr>
              <w:t>IX</w:t>
            </w:r>
            <w:r w:rsidRPr="004414AF">
              <w:rPr>
                <w:rFonts w:hint="cs"/>
                <w:spacing w:val="-4"/>
                <w:sz w:val="16"/>
                <w:rtl/>
              </w:rPr>
              <w:t xml:space="preserve"> و</w:t>
            </w:r>
            <w:r w:rsidRPr="004414AF">
              <w:rPr>
                <w:spacing w:val="-4"/>
                <w:sz w:val="16"/>
              </w:rPr>
              <w:t>XI</w:t>
            </w:r>
            <w:r w:rsidRPr="004414AF">
              <w:rPr>
                <w:rFonts w:hint="cs"/>
                <w:spacing w:val="-4"/>
                <w:sz w:val="16"/>
                <w:rtl/>
              </w:rPr>
              <w:t xml:space="preserve">) أو </w:t>
            </w:r>
            <w:r w:rsidRPr="004414AF">
              <w:rPr>
                <w:spacing w:val="-4"/>
                <w:sz w:val="16"/>
              </w:rPr>
              <w:t>MHz 3,84/dBm 2,8+</w:t>
            </w:r>
            <w:r w:rsidRPr="004414AF">
              <w:rPr>
                <w:rFonts w:hint="cs"/>
                <w:spacing w:val="-4"/>
                <w:sz w:val="16"/>
                <w:rtl/>
              </w:rPr>
              <w:t xml:space="preserve"> (للنطاق </w:t>
            </w:r>
            <w:r w:rsidRPr="004414AF">
              <w:rPr>
                <w:spacing w:val="-4"/>
                <w:sz w:val="16"/>
              </w:rPr>
              <w:t>VI</w:t>
            </w:r>
            <w:r w:rsidRPr="004414AF">
              <w:rPr>
                <w:rFonts w:hint="cs"/>
                <w:spacing w:val="-4"/>
                <w:sz w:val="16"/>
                <w:rtl/>
              </w:rPr>
              <w:t xml:space="preserve">) أو كما يتحدد بواسطة حد النسبة </w:t>
            </w:r>
            <w:r w:rsidRPr="004414AF">
              <w:rPr>
                <w:spacing w:val="-4"/>
                <w:sz w:val="16"/>
              </w:rPr>
              <w:t>ACLR</w:t>
            </w:r>
            <w:r w:rsidRPr="004414AF">
              <w:rPr>
                <w:rFonts w:hint="cs"/>
                <w:spacing w:val="-4"/>
                <w:sz w:val="16"/>
                <w:rtl/>
              </w:rPr>
              <w:t>، أيهما أكبر.</w:t>
            </w:r>
          </w:p>
        </w:tc>
      </w:tr>
    </w:tbl>
    <w:p w:rsidR="00337DF0" w:rsidRPr="009B2774" w:rsidRDefault="00337DF0" w:rsidP="00337DF0">
      <w:pPr>
        <w:pStyle w:val="Heading2"/>
      </w:pPr>
      <w:r w:rsidRPr="009B2774">
        <w:t>2.3</w:t>
      </w:r>
      <w:r w:rsidRPr="009B2774">
        <w:tab/>
      </w:r>
      <w:r w:rsidRPr="009B2774">
        <w:rPr>
          <w:rtl/>
        </w:rPr>
        <w:t>نسبة قدرة التسرب في القنوات المجاورة</w:t>
      </w:r>
      <w:r w:rsidRPr="009B2774">
        <w:rPr>
          <w:rFonts w:hint="cs"/>
          <w:rtl/>
        </w:rPr>
        <w:t xml:space="preserve"> في</w:t>
      </w:r>
      <w:r w:rsidRPr="009B2774">
        <w:rPr>
          <w:rtl/>
        </w:rPr>
        <w:t xml:space="preserve"> </w:t>
      </w:r>
      <w:r w:rsidRPr="009B2774">
        <w:rPr>
          <w:rFonts w:hint="cs"/>
          <w:rtl/>
        </w:rPr>
        <w:t>ال</w:t>
      </w:r>
      <w:r w:rsidRPr="009B2774">
        <w:rPr>
          <w:rtl/>
        </w:rPr>
        <w:t xml:space="preserve">نفاذ </w:t>
      </w:r>
      <w:r w:rsidRPr="009B2774">
        <w:rPr>
          <w:rFonts w:hint="cs"/>
          <w:rtl/>
        </w:rPr>
        <w:t>ال</w:t>
      </w:r>
      <w:r w:rsidRPr="009B2774">
        <w:rPr>
          <w:rtl/>
        </w:rPr>
        <w:t xml:space="preserve">راديوي </w:t>
      </w:r>
      <w:r w:rsidRPr="009B2774">
        <w:rPr>
          <w:rFonts w:hint="cs"/>
          <w:rtl/>
        </w:rPr>
        <w:t>ال</w:t>
      </w:r>
      <w:r w:rsidRPr="009B2774">
        <w:rPr>
          <w:rtl/>
        </w:rPr>
        <w:t xml:space="preserve">أرضي </w:t>
      </w:r>
      <w:r w:rsidRPr="009B2774">
        <w:rPr>
          <w:rFonts w:hint="cs"/>
          <w:rtl/>
        </w:rPr>
        <w:t>ال</w:t>
      </w:r>
      <w:r w:rsidRPr="009B2774">
        <w:rPr>
          <w:rtl/>
        </w:rPr>
        <w:t>عالمي</w:t>
      </w:r>
      <w:r w:rsidRPr="009B2774">
        <w:rPr>
          <w:rFonts w:hint="cs"/>
          <w:rtl/>
        </w:rPr>
        <w:t xml:space="preserve"> </w:t>
      </w:r>
      <w:r w:rsidRPr="009B2774">
        <w:t>(LTE)</w:t>
      </w:r>
    </w:p>
    <w:p w:rsidR="00337DF0" w:rsidRDefault="00337DF0" w:rsidP="004414AF">
      <w:pPr>
        <w:rPr>
          <w:rtl/>
        </w:rPr>
      </w:pPr>
      <w:r>
        <w:rPr>
          <w:rFonts w:hint="cs"/>
          <w:rtl/>
        </w:rPr>
        <w:t xml:space="preserve">تُعرَّف </w:t>
      </w:r>
      <w:r w:rsidRPr="009B2774">
        <w:rPr>
          <w:rtl/>
        </w:rPr>
        <w:t>نسبة قدرة التسرب في القنوات المجاورة</w:t>
      </w:r>
      <w:r>
        <w:rPr>
          <w:rFonts w:hint="cs"/>
          <w:rtl/>
        </w:rPr>
        <w:t xml:space="preserve"> بمرشاح مربع لعرض نطاق يكافئ تشكيلة عرض نطاق الإرسال للإشارة المرسلة </w:t>
      </w:r>
      <w:r w:rsidRPr="006F7F9E">
        <w:t>(BW</w:t>
      </w:r>
      <w:r w:rsidRPr="006F7F9E">
        <w:rPr>
          <w:i/>
          <w:iCs/>
          <w:vertAlign w:val="subscript"/>
        </w:rPr>
        <w:t>config</w:t>
      </w:r>
      <w:r w:rsidRPr="006F7F9E">
        <w:t>)</w:t>
      </w:r>
      <w:r>
        <w:rPr>
          <w:rFonts w:hint="cs"/>
          <w:rtl/>
        </w:rPr>
        <w:t xml:space="preserve"> المتمركزة في تردد القناة المخصص ومرشاح متمركز في تردد القناة المجاورة وفقاً للجداول أدناه. ويرد توصيف</w:t>
      </w:r>
      <w:r w:rsidRPr="00622444">
        <w:rPr>
          <w:rFonts w:hint="cs"/>
          <w:rtl/>
        </w:rPr>
        <w:t xml:space="preserve"> </w:t>
      </w:r>
      <w:r>
        <w:rPr>
          <w:rFonts w:hint="cs"/>
          <w:rtl/>
        </w:rPr>
        <w:t xml:space="preserve">تشكيلة عرض نطاق الإرسال في الجدول </w:t>
      </w:r>
      <w:r>
        <w:t>5B</w:t>
      </w:r>
      <w:r>
        <w:rPr>
          <w:rFonts w:hint="cs"/>
          <w:rtl/>
          <w:lang w:bidi="ar-SY"/>
        </w:rPr>
        <w:t>.</w:t>
      </w:r>
    </w:p>
    <w:p w:rsidR="004414AF" w:rsidRDefault="004414AF" w:rsidP="004414AF">
      <w:pPr>
        <w:rPr>
          <w:rtl/>
        </w:rPr>
      </w:pPr>
    </w:p>
    <w:p w:rsidR="00337DF0" w:rsidRDefault="00337DF0" w:rsidP="004414AF">
      <w:pPr>
        <w:pStyle w:val="TableNo"/>
      </w:pPr>
      <w:r>
        <w:rPr>
          <w:rFonts w:hint="cs"/>
          <w:rtl/>
        </w:rPr>
        <w:t>الج</w:t>
      </w:r>
      <w:r w:rsidR="004414AF">
        <w:rPr>
          <w:rFonts w:hint="cs"/>
          <w:rtl/>
        </w:rPr>
        <w:t>ـ</w:t>
      </w:r>
      <w:r>
        <w:rPr>
          <w:rFonts w:hint="cs"/>
          <w:rtl/>
        </w:rPr>
        <w:t xml:space="preserve">دول </w:t>
      </w:r>
      <w:r>
        <w:t>5B</w:t>
      </w:r>
    </w:p>
    <w:p w:rsidR="00337DF0" w:rsidRPr="00CE77D1" w:rsidRDefault="00337DF0" w:rsidP="004414AF">
      <w:pPr>
        <w:pStyle w:val="TabletitleBR"/>
        <w:rPr>
          <w:rtl/>
        </w:rPr>
      </w:pPr>
      <w:r>
        <w:rPr>
          <w:rFonts w:hint="cs"/>
          <w:rtl/>
        </w:rPr>
        <w:t xml:space="preserve">تشكيلة عرض نطاق إرسال الوصلة الهابطة </w:t>
      </w:r>
      <w:r w:rsidRPr="006F7F9E">
        <w:t>(BW</w:t>
      </w:r>
      <w:r w:rsidRPr="006F7F9E">
        <w:rPr>
          <w:i/>
          <w:iCs/>
          <w:vertAlign w:val="subscript"/>
        </w:rPr>
        <w:t>config</w:t>
      </w:r>
      <w:r>
        <w:t>)</w:t>
      </w:r>
    </w:p>
    <w:tbl>
      <w:tblPr>
        <w:bidiVisual/>
        <w:tblW w:w="7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4"/>
        <w:gridCol w:w="784"/>
        <w:gridCol w:w="739"/>
        <w:gridCol w:w="711"/>
        <w:gridCol w:w="711"/>
        <w:gridCol w:w="821"/>
        <w:gridCol w:w="821"/>
      </w:tblGrid>
      <w:tr w:rsidR="00337DF0" w:rsidRPr="006F7F9E" w:rsidTr="00901462">
        <w:trPr>
          <w:trHeight w:val="578"/>
          <w:jc w:val="center"/>
        </w:trPr>
        <w:tc>
          <w:tcPr>
            <w:tcW w:w="2704" w:type="dxa"/>
            <w:vAlign w:val="center"/>
          </w:tcPr>
          <w:p w:rsidR="00337DF0" w:rsidRPr="00FA307D" w:rsidRDefault="00337DF0" w:rsidP="00901462">
            <w:pPr>
              <w:pStyle w:val="Tablehead"/>
            </w:pPr>
            <w:r w:rsidRPr="00FA307D">
              <w:rPr>
                <w:rFonts w:hint="cs"/>
                <w:rtl/>
              </w:rPr>
              <w:t xml:space="preserve">عرض نطاق القناة </w:t>
            </w:r>
            <w:r w:rsidRPr="00FA307D">
              <w:t>(MHz)</w:t>
            </w:r>
          </w:p>
        </w:tc>
        <w:tc>
          <w:tcPr>
            <w:tcW w:w="784" w:type="dxa"/>
            <w:vAlign w:val="center"/>
          </w:tcPr>
          <w:p w:rsidR="00337DF0" w:rsidRPr="00F803E7" w:rsidRDefault="00337DF0" w:rsidP="004414AF">
            <w:pPr>
              <w:pStyle w:val="Tabletext"/>
              <w:jc w:val="center"/>
              <w:rPr>
                <w:rtl/>
              </w:rPr>
            </w:pPr>
            <w:r w:rsidRPr="00F803E7">
              <w:t>1,4</w:t>
            </w:r>
          </w:p>
        </w:tc>
        <w:tc>
          <w:tcPr>
            <w:tcW w:w="739" w:type="dxa"/>
            <w:shd w:val="clear" w:color="auto" w:fill="auto"/>
            <w:vAlign w:val="center"/>
          </w:tcPr>
          <w:p w:rsidR="00337DF0" w:rsidRPr="00F803E7" w:rsidRDefault="00337DF0" w:rsidP="004414AF">
            <w:pPr>
              <w:pStyle w:val="Tabletext"/>
              <w:jc w:val="center"/>
            </w:pPr>
            <w:r w:rsidRPr="00F803E7">
              <w:t>3</w:t>
            </w:r>
          </w:p>
        </w:tc>
        <w:tc>
          <w:tcPr>
            <w:tcW w:w="711" w:type="dxa"/>
            <w:vAlign w:val="center"/>
          </w:tcPr>
          <w:p w:rsidR="00337DF0" w:rsidRPr="00F803E7" w:rsidRDefault="00337DF0" w:rsidP="004414AF">
            <w:pPr>
              <w:pStyle w:val="Tabletext"/>
              <w:jc w:val="center"/>
            </w:pPr>
            <w:r w:rsidRPr="00F803E7">
              <w:t>5</w:t>
            </w:r>
          </w:p>
        </w:tc>
        <w:tc>
          <w:tcPr>
            <w:tcW w:w="711" w:type="dxa"/>
            <w:vAlign w:val="center"/>
          </w:tcPr>
          <w:p w:rsidR="00337DF0" w:rsidRPr="00F803E7" w:rsidRDefault="00337DF0" w:rsidP="004414AF">
            <w:pPr>
              <w:pStyle w:val="Tabletext"/>
              <w:jc w:val="center"/>
            </w:pPr>
            <w:r w:rsidRPr="00F803E7">
              <w:t>10</w:t>
            </w:r>
          </w:p>
        </w:tc>
        <w:tc>
          <w:tcPr>
            <w:tcW w:w="821" w:type="dxa"/>
            <w:vAlign w:val="center"/>
          </w:tcPr>
          <w:p w:rsidR="00337DF0" w:rsidRPr="00F803E7" w:rsidRDefault="00337DF0" w:rsidP="004414AF">
            <w:pPr>
              <w:pStyle w:val="Tabletext"/>
              <w:jc w:val="center"/>
            </w:pPr>
            <w:r w:rsidRPr="00F803E7">
              <w:t>15</w:t>
            </w:r>
          </w:p>
        </w:tc>
        <w:tc>
          <w:tcPr>
            <w:tcW w:w="821" w:type="dxa"/>
            <w:vAlign w:val="center"/>
          </w:tcPr>
          <w:p w:rsidR="00337DF0" w:rsidRPr="00F803E7" w:rsidRDefault="00337DF0" w:rsidP="004414AF">
            <w:pPr>
              <w:pStyle w:val="Tabletext"/>
              <w:jc w:val="center"/>
            </w:pPr>
            <w:r w:rsidRPr="00F803E7">
              <w:t>20</w:t>
            </w:r>
          </w:p>
        </w:tc>
      </w:tr>
      <w:tr w:rsidR="00337DF0" w:rsidRPr="006F7F9E" w:rsidTr="00901462">
        <w:trPr>
          <w:trHeight w:val="590"/>
          <w:jc w:val="center"/>
        </w:trPr>
        <w:tc>
          <w:tcPr>
            <w:tcW w:w="2704" w:type="dxa"/>
            <w:vAlign w:val="center"/>
          </w:tcPr>
          <w:p w:rsidR="00337DF0" w:rsidRPr="00FA307D" w:rsidRDefault="00337DF0" w:rsidP="00901462">
            <w:pPr>
              <w:pStyle w:val="Tablehead"/>
            </w:pPr>
            <w:r w:rsidRPr="00FA307D">
              <w:rPr>
                <w:rFonts w:hint="cs"/>
                <w:rtl/>
              </w:rPr>
              <w:t xml:space="preserve">تشكيلة عرض نطاق الإرسال </w:t>
            </w:r>
            <w:r w:rsidRPr="00FA307D">
              <w:t>(BW</w:t>
            </w:r>
            <w:r w:rsidRPr="00FA307D">
              <w:rPr>
                <w:i/>
                <w:iCs/>
                <w:vertAlign w:val="subscript"/>
              </w:rPr>
              <w:t>config</w:t>
            </w:r>
            <w:r w:rsidRPr="00FA307D">
              <w:t>)</w:t>
            </w:r>
            <w:r w:rsidRPr="00FA307D">
              <w:rPr>
                <w:rtl/>
              </w:rPr>
              <w:t xml:space="preserve"> </w:t>
            </w:r>
            <w:r w:rsidRPr="00FA307D">
              <w:t>(</w:t>
            </w:r>
            <w:r w:rsidRPr="00FA307D">
              <w:rPr>
                <w:rFonts w:cs="Times New Roman"/>
              </w:rPr>
              <w:t>MHz</w:t>
            </w:r>
            <w:r w:rsidRPr="00FA307D">
              <w:t>)</w:t>
            </w:r>
          </w:p>
        </w:tc>
        <w:tc>
          <w:tcPr>
            <w:tcW w:w="784" w:type="dxa"/>
            <w:vAlign w:val="center"/>
          </w:tcPr>
          <w:p w:rsidR="00337DF0" w:rsidRPr="006F7F9E" w:rsidRDefault="00337DF0" w:rsidP="004414AF">
            <w:pPr>
              <w:pStyle w:val="Tabletext"/>
              <w:jc w:val="center"/>
            </w:pPr>
            <w:r w:rsidRPr="006F7F9E">
              <w:t>1</w:t>
            </w:r>
            <w:r>
              <w:t>,</w:t>
            </w:r>
            <w:r w:rsidRPr="006F7F9E">
              <w:t>095</w:t>
            </w:r>
          </w:p>
        </w:tc>
        <w:tc>
          <w:tcPr>
            <w:tcW w:w="739" w:type="dxa"/>
            <w:shd w:val="clear" w:color="auto" w:fill="auto"/>
            <w:vAlign w:val="center"/>
          </w:tcPr>
          <w:p w:rsidR="00337DF0" w:rsidRPr="006F7F9E" w:rsidRDefault="00337DF0" w:rsidP="004414AF">
            <w:pPr>
              <w:pStyle w:val="Tabletext"/>
              <w:jc w:val="center"/>
            </w:pPr>
            <w:r w:rsidRPr="006F7F9E">
              <w:t>2</w:t>
            </w:r>
            <w:r>
              <w:t>,</w:t>
            </w:r>
            <w:r w:rsidRPr="006F7F9E">
              <w:t>715</w:t>
            </w:r>
          </w:p>
        </w:tc>
        <w:tc>
          <w:tcPr>
            <w:tcW w:w="711" w:type="dxa"/>
            <w:vAlign w:val="center"/>
          </w:tcPr>
          <w:p w:rsidR="00337DF0" w:rsidRPr="006F7F9E" w:rsidRDefault="00337DF0" w:rsidP="004414AF">
            <w:pPr>
              <w:pStyle w:val="Tabletext"/>
              <w:jc w:val="center"/>
            </w:pPr>
            <w:r w:rsidRPr="006F7F9E">
              <w:t>4</w:t>
            </w:r>
            <w:r>
              <w:t>,</w:t>
            </w:r>
            <w:r w:rsidRPr="006F7F9E">
              <w:t>515</w:t>
            </w:r>
          </w:p>
        </w:tc>
        <w:tc>
          <w:tcPr>
            <w:tcW w:w="711" w:type="dxa"/>
            <w:vAlign w:val="center"/>
          </w:tcPr>
          <w:p w:rsidR="00337DF0" w:rsidRPr="006F7F9E" w:rsidRDefault="00337DF0" w:rsidP="004414AF">
            <w:pPr>
              <w:pStyle w:val="Tabletext"/>
              <w:jc w:val="center"/>
            </w:pPr>
            <w:r w:rsidRPr="006F7F9E">
              <w:t>9</w:t>
            </w:r>
            <w:r>
              <w:t>,</w:t>
            </w:r>
            <w:r w:rsidRPr="006F7F9E">
              <w:t>015</w:t>
            </w:r>
          </w:p>
        </w:tc>
        <w:tc>
          <w:tcPr>
            <w:tcW w:w="821" w:type="dxa"/>
            <w:vAlign w:val="center"/>
          </w:tcPr>
          <w:p w:rsidR="00337DF0" w:rsidRPr="006F7F9E" w:rsidRDefault="00337DF0" w:rsidP="004414AF">
            <w:pPr>
              <w:pStyle w:val="Tabletext"/>
              <w:jc w:val="center"/>
            </w:pPr>
            <w:r w:rsidRPr="006F7F9E">
              <w:t>13</w:t>
            </w:r>
            <w:r>
              <w:t>,</w:t>
            </w:r>
            <w:r w:rsidRPr="006F7F9E">
              <w:t>515</w:t>
            </w:r>
          </w:p>
        </w:tc>
        <w:tc>
          <w:tcPr>
            <w:tcW w:w="821" w:type="dxa"/>
            <w:vAlign w:val="center"/>
          </w:tcPr>
          <w:p w:rsidR="00337DF0" w:rsidRPr="006F7F9E" w:rsidRDefault="00337DF0" w:rsidP="004414AF">
            <w:pPr>
              <w:pStyle w:val="Tabletext"/>
              <w:jc w:val="center"/>
            </w:pPr>
            <w:r w:rsidRPr="006F7F9E">
              <w:t>18</w:t>
            </w:r>
            <w:r>
              <w:t>,</w:t>
            </w:r>
            <w:r w:rsidRPr="006F7F9E">
              <w:t>015</w:t>
            </w:r>
          </w:p>
        </w:tc>
      </w:tr>
    </w:tbl>
    <w:p w:rsidR="00337DF0" w:rsidRDefault="00337DF0" w:rsidP="00337DF0">
      <w:pPr>
        <w:spacing w:before="240"/>
        <w:rPr>
          <w:rtl/>
        </w:rPr>
      </w:pPr>
      <w:r>
        <w:rPr>
          <w:rFonts w:hint="cs"/>
          <w:rtl/>
        </w:rPr>
        <w:t xml:space="preserve">تُعرَّف </w:t>
      </w:r>
      <w:r w:rsidRPr="009B2774">
        <w:rPr>
          <w:rtl/>
        </w:rPr>
        <w:t>نسبة قدرة التسرب في القنوات المجاورة</w:t>
      </w:r>
      <w:r>
        <w:rPr>
          <w:rFonts w:hint="cs"/>
          <w:rtl/>
        </w:rPr>
        <w:t xml:space="preserve"> بمرشاح مربع لعرض نطاق يكافئ تشكيلة عرض نطاق الإرسال للإشارة المرسلة </w:t>
      </w:r>
      <w:r w:rsidRPr="006F7F9E">
        <w:t>(BW</w:t>
      </w:r>
      <w:r w:rsidRPr="006F7F9E">
        <w:rPr>
          <w:i/>
          <w:iCs/>
          <w:vertAlign w:val="subscript"/>
        </w:rPr>
        <w:t>config</w:t>
      </w:r>
      <w:r w:rsidRPr="006F7F9E">
        <w:t>)</w:t>
      </w:r>
      <w:r>
        <w:rPr>
          <w:rFonts w:hint="cs"/>
          <w:rtl/>
        </w:rPr>
        <w:t xml:space="preserve"> المتمركزة في تردد القناة المخصص ومرشاح متمركز في تردد القناة المجاورة وفقاً للجداول أدناه. </w:t>
      </w:r>
    </w:p>
    <w:p w:rsidR="00337DF0" w:rsidRDefault="00337DF0" w:rsidP="00337DF0">
      <w:pPr>
        <w:rPr>
          <w:rtl/>
        </w:rPr>
      </w:pPr>
      <w:r>
        <w:rPr>
          <w:rFonts w:hint="cs"/>
          <w:rtl/>
        </w:rPr>
        <w:t xml:space="preserve">وفي الفئة </w:t>
      </w:r>
      <w:r>
        <w:t>A</w:t>
      </w:r>
      <w:r>
        <w:rPr>
          <w:rFonts w:hint="cs"/>
          <w:rtl/>
        </w:rPr>
        <w:t xml:space="preserve">، تُطبَّق حدود </w:t>
      </w:r>
      <w:r w:rsidRPr="00656B5D">
        <w:t>ACLR</w:t>
      </w:r>
      <w:r w:rsidRPr="00656B5D">
        <w:rPr>
          <w:rtl/>
        </w:rPr>
        <w:t xml:space="preserve"> في الجداول أدناه أو الحد المطلق</w:t>
      </w:r>
      <w:r>
        <w:rPr>
          <w:rFonts w:hint="cs"/>
          <w:rtl/>
        </w:rPr>
        <w:t xml:space="preserve"> بمقدار -</w:t>
      </w:r>
      <w:r>
        <w:t>13</w:t>
      </w:r>
      <w:r>
        <w:rPr>
          <w:rFonts w:hint="cs"/>
          <w:rtl/>
          <w:lang w:bidi="ar-SY"/>
        </w:rPr>
        <w:t xml:space="preserve"> </w:t>
      </w:r>
      <w:r w:rsidRPr="006F7F9E">
        <w:t>dBm/MHz</w:t>
      </w:r>
      <w:r>
        <w:rPr>
          <w:rFonts w:hint="cs"/>
          <w:rtl/>
        </w:rPr>
        <w:t xml:space="preserve">، </w:t>
      </w:r>
      <w:r w:rsidRPr="00656B5D">
        <w:rPr>
          <w:rtl/>
        </w:rPr>
        <w:t xml:space="preserve">أيهما أقل </w:t>
      </w:r>
      <w:r>
        <w:rPr>
          <w:rFonts w:hint="cs"/>
          <w:rtl/>
        </w:rPr>
        <w:t>تشدداً</w:t>
      </w:r>
      <w:r w:rsidRPr="00656B5D">
        <w:rPr>
          <w:rtl/>
        </w:rPr>
        <w:t>.</w:t>
      </w:r>
    </w:p>
    <w:p w:rsidR="00337DF0" w:rsidRDefault="00337DF0" w:rsidP="00337DF0">
      <w:pPr>
        <w:rPr>
          <w:rtl/>
        </w:rPr>
      </w:pPr>
      <w:r>
        <w:rPr>
          <w:rFonts w:hint="cs"/>
          <w:rtl/>
        </w:rPr>
        <w:t xml:space="preserve">وفي الفئة </w:t>
      </w:r>
      <w:r>
        <w:t>B</w:t>
      </w:r>
      <w:r>
        <w:rPr>
          <w:rFonts w:hint="cs"/>
          <w:rtl/>
        </w:rPr>
        <w:t xml:space="preserve">، تُطبَّق حدود </w:t>
      </w:r>
      <w:r w:rsidRPr="00656B5D">
        <w:t>ACLR</w:t>
      </w:r>
      <w:r w:rsidRPr="00656B5D">
        <w:rPr>
          <w:rtl/>
        </w:rPr>
        <w:t xml:space="preserve"> في الجداول أدناه أو الحد المطلق</w:t>
      </w:r>
      <w:r>
        <w:rPr>
          <w:rFonts w:hint="cs"/>
          <w:rtl/>
        </w:rPr>
        <w:t xml:space="preserve"> بمقدار -</w:t>
      </w:r>
      <w:r w:rsidRPr="006F7F9E">
        <w:t>15</w:t>
      </w:r>
      <w:r>
        <w:t xml:space="preserve"> </w:t>
      </w:r>
      <w:r w:rsidRPr="006F7F9E">
        <w:t>dBm/MHz</w:t>
      </w:r>
      <w:r>
        <w:rPr>
          <w:rFonts w:hint="cs"/>
          <w:rtl/>
        </w:rPr>
        <w:t xml:space="preserve">، </w:t>
      </w:r>
      <w:r w:rsidRPr="00656B5D">
        <w:rPr>
          <w:rtl/>
        </w:rPr>
        <w:t xml:space="preserve">أيهما أقل </w:t>
      </w:r>
      <w:r>
        <w:rPr>
          <w:rFonts w:hint="cs"/>
          <w:rtl/>
        </w:rPr>
        <w:t>تشدداً</w:t>
      </w:r>
      <w:r w:rsidRPr="00656B5D">
        <w:rPr>
          <w:rtl/>
        </w:rPr>
        <w:t>.</w:t>
      </w:r>
    </w:p>
    <w:p w:rsidR="00337DF0" w:rsidRDefault="00337DF0" w:rsidP="004414AF">
      <w:pPr>
        <w:rPr>
          <w:rtl/>
          <w:lang w:bidi="ar-SY"/>
        </w:rPr>
      </w:pPr>
      <w:r>
        <w:rPr>
          <w:rFonts w:hint="cs"/>
          <w:rtl/>
        </w:rPr>
        <w:t xml:space="preserve">وللتشغيل في الطيف الترددي المزدوج، يتعين أن تعلو </w:t>
      </w:r>
      <w:r w:rsidRPr="009B2774">
        <w:rPr>
          <w:rtl/>
        </w:rPr>
        <w:t>نسبة قدرة التسرب في القنوات المجاورة</w:t>
      </w:r>
      <w:r>
        <w:rPr>
          <w:rFonts w:hint="cs"/>
          <w:rtl/>
        </w:rPr>
        <w:t xml:space="preserve"> (</w:t>
      </w:r>
      <w:r w:rsidRPr="00656B5D">
        <w:t>ACLR</w:t>
      </w:r>
      <w:r>
        <w:rPr>
          <w:rFonts w:hint="cs"/>
          <w:rtl/>
        </w:rPr>
        <w:t xml:space="preserve">) على القيمة الموصّفة في الجدول </w:t>
      </w:r>
      <w:r>
        <w:t>5</w:t>
      </w:r>
      <w:r>
        <w:rPr>
          <w:lang w:bidi="ar-SY"/>
        </w:rPr>
        <w:t>C</w:t>
      </w:r>
      <w:r>
        <w:rPr>
          <w:rFonts w:hint="cs"/>
          <w:rtl/>
          <w:lang w:bidi="ar-SY"/>
        </w:rPr>
        <w:t>.</w:t>
      </w:r>
    </w:p>
    <w:p w:rsidR="00337DF0" w:rsidRDefault="00337DF0" w:rsidP="004414AF">
      <w:pPr>
        <w:pStyle w:val="TableNo"/>
      </w:pPr>
      <w:r>
        <w:rPr>
          <w:rFonts w:hint="cs"/>
          <w:rtl/>
        </w:rPr>
        <w:lastRenderedPageBreak/>
        <w:t>الج</w:t>
      </w:r>
      <w:r w:rsidR="004414AF">
        <w:rPr>
          <w:rFonts w:hint="cs"/>
          <w:rtl/>
        </w:rPr>
        <w:t>ـ</w:t>
      </w:r>
      <w:r>
        <w:rPr>
          <w:rFonts w:hint="cs"/>
          <w:rtl/>
        </w:rPr>
        <w:t xml:space="preserve">دول </w:t>
      </w:r>
      <w:r>
        <w:t>5C</w:t>
      </w:r>
    </w:p>
    <w:p w:rsidR="00337DF0" w:rsidRPr="00CE77D1" w:rsidRDefault="00337DF0" w:rsidP="004414AF">
      <w:pPr>
        <w:pStyle w:val="TabletitleBR"/>
        <w:rPr>
          <w:rtl/>
          <w:lang w:bidi="ar-EG"/>
        </w:rPr>
      </w:pPr>
      <w:r>
        <w:rPr>
          <w:rFonts w:hint="cs"/>
          <w:rtl/>
        </w:rPr>
        <w:t xml:space="preserve">حدود </w:t>
      </w:r>
      <w:r w:rsidRPr="009B2774">
        <w:rPr>
          <w:rtl/>
        </w:rPr>
        <w:t>نسبة قدرة التسرب في القنوات المجاورة</w:t>
      </w:r>
      <w:r>
        <w:rPr>
          <w:rFonts w:hint="cs"/>
          <w:rtl/>
        </w:rPr>
        <w:t xml:space="preserve"> للمحطة القاعدة </w:t>
      </w:r>
      <w:r>
        <w:rPr>
          <w:rtl/>
        </w:rPr>
        <w:br/>
      </w:r>
      <w:r>
        <w:rPr>
          <w:rFonts w:hint="cs"/>
          <w:rtl/>
        </w:rPr>
        <w:t>لل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t>(LTE)</w:t>
      </w:r>
      <w:r>
        <w:rPr>
          <w:rFonts w:hint="cs"/>
          <w:rtl/>
          <w:lang w:bidi="ar-EG"/>
        </w:rPr>
        <w:t xml:space="preserve"> في الطيف المتزاوج</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01"/>
        <w:gridCol w:w="2619"/>
        <w:gridCol w:w="2160"/>
        <w:gridCol w:w="2105"/>
        <w:gridCol w:w="1054"/>
      </w:tblGrid>
      <w:tr w:rsidR="00337DF0" w:rsidRPr="006F7F9E" w:rsidTr="00901462">
        <w:trPr>
          <w:cantSplit/>
          <w:jc w:val="center"/>
        </w:trPr>
        <w:tc>
          <w:tcPr>
            <w:tcW w:w="1701" w:type="dxa"/>
            <w:vAlign w:val="center"/>
          </w:tcPr>
          <w:p w:rsidR="00337DF0" w:rsidRPr="00E47781" w:rsidRDefault="00337DF0" w:rsidP="00901462">
            <w:pPr>
              <w:pStyle w:val="Tablehead"/>
              <w:rPr>
                <w:rtl/>
              </w:rPr>
            </w:pPr>
            <w:r w:rsidRPr="00E47781">
              <w:rPr>
                <w:rFonts w:hint="cs"/>
                <w:rtl/>
              </w:rPr>
              <w:t xml:space="preserve">عرض نطاق قناة الإشارة المرسلة في </w:t>
            </w:r>
            <w:r w:rsidRPr="00E47781">
              <w:t>E-UTRA</w:t>
            </w:r>
            <w:r w:rsidRPr="00E47781">
              <w:br/>
              <w:t>(MHz)</w:t>
            </w:r>
          </w:p>
        </w:tc>
        <w:tc>
          <w:tcPr>
            <w:tcW w:w="2619" w:type="dxa"/>
            <w:vAlign w:val="center"/>
          </w:tcPr>
          <w:p w:rsidR="00337DF0" w:rsidRPr="00E47781" w:rsidRDefault="00337DF0" w:rsidP="00901462">
            <w:pPr>
              <w:pStyle w:val="Tablehead"/>
            </w:pPr>
            <w:r w:rsidRPr="00E47781">
              <w:rPr>
                <w:rFonts w:hint="cs"/>
                <w:rtl/>
              </w:rPr>
              <w:t>تخالف التردد المركزي للقناة المجاورة في محطة قاعدة تحت أول أو فوق آخر تردد مركزي مستعمل للموجة الحاملة</w:t>
            </w:r>
          </w:p>
        </w:tc>
        <w:tc>
          <w:tcPr>
            <w:tcW w:w="2160" w:type="dxa"/>
            <w:vAlign w:val="center"/>
          </w:tcPr>
          <w:p w:rsidR="00337DF0" w:rsidRPr="00E47781" w:rsidRDefault="00337DF0" w:rsidP="00901462">
            <w:pPr>
              <w:pStyle w:val="Tablehead"/>
            </w:pPr>
            <w:r w:rsidRPr="00E47781">
              <w:rPr>
                <w:rFonts w:hint="cs"/>
                <w:rtl/>
              </w:rPr>
              <w:t>الموجة الحاملة المفترضة للقناة المجاورة</w:t>
            </w:r>
            <w:r>
              <w:rPr>
                <w:rtl/>
              </w:rPr>
              <w:br/>
            </w:r>
            <w:r w:rsidRPr="00E47781">
              <w:rPr>
                <w:rFonts w:hint="cs"/>
                <w:rtl/>
              </w:rPr>
              <w:t>(للإحاطة علماً)</w:t>
            </w:r>
          </w:p>
        </w:tc>
        <w:tc>
          <w:tcPr>
            <w:tcW w:w="2105" w:type="dxa"/>
            <w:vAlign w:val="center"/>
          </w:tcPr>
          <w:p w:rsidR="00337DF0" w:rsidRPr="00E47781" w:rsidRDefault="00337DF0" w:rsidP="00901462">
            <w:pPr>
              <w:pStyle w:val="Tablehead"/>
            </w:pPr>
            <w:r w:rsidRPr="00E47781">
              <w:rPr>
                <w:rFonts w:hint="cs"/>
                <w:rtl/>
              </w:rPr>
              <w:t>مرشاح على تردد القناة المجاورة وعرض النطاق المقابل للمرشاح</w:t>
            </w:r>
          </w:p>
        </w:tc>
        <w:tc>
          <w:tcPr>
            <w:tcW w:w="1054" w:type="dxa"/>
            <w:vAlign w:val="center"/>
          </w:tcPr>
          <w:p w:rsidR="00337DF0" w:rsidRPr="00E47781" w:rsidRDefault="00337DF0" w:rsidP="00901462">
            <w:pPr>
              <w:pStyle w:val="Tablehead"/>
            </w:pPr>
            <w:r w:rsidRPr="00E47781">
              <w:rPr>
                <w:rFonts w:hint="cs"/>
                <w:rtl/>
              </w:rPr>
              <w:t xml:space="preserve">حد </w:t>
            </w:r>
            <w:r w:rsidRPr="00E47781">
              <w:t>ACLR</w:t>
            </w:r>
          </w:p>
        </w:tc>
      </w:tr>
      <w:tr w:rsidR="00337DF0" w:rsidRPr="006F7F9E" w:rsidTr="00901462">
        <w:trPr>
          <w:cantSplit/>
          <w:jc w:val="center"/>
        </w:trPr>
        <w:tc>
          <w:tcPr>
            <w:tcW w:w="1701" w:type="dxa"/>
            <w:vMerge w:val="restart"/>
          </w:tcPr>
          <w:p w:rsidR="00337DF0" w:rsidRPr="006F7F9E" w:rsidRDefault="00337DF0" w:rsidP="00901462">
            <w:pPr>
              <w:pStyle w:val="Tabletext"/>
            </w:pPr>
            <w:r w:rsidRPr="006F7F9E">
              <w:t>1</w:t>
            </w:r>
            <w:r>
              <w:t>,</w:t>
            </w:r>
            <w:r w:rsidRPr="006F7F9E">
              <w:t>4</w:t>
            </w:r>
            <w:r>
              <w:rPr>
                <w:rFonts w:hint="cs"/>
                <w:rtl/>
                <w:lang w:bidi="ar-SY"/>
              </w:rPr>
              <w:t xml:space="preserve">، </w:t>
            </w:r>
            <w:r w:rsidRPr="006F7F9E">
              <w:t>3</w:t>
            </w:r>
            <w:r>
              <w:t>,</w:t>
            </w:r>
            <w:r w:rsidRPr="006F7F9E">
              <w:t>0</w:t>
            </w:r>
            <w:r>
              <w:rPr>
                <w:rFonts w:hint="cs"/>
                <w:rtl/>
                <w:lang w:bidi="ar-SY"/>
              </w:rPr>
              <w:t xml:space="preserve">، </w:t>
            </w:r>
            <w:r w:rsidRPr="006F7F9E">
              <w:t>5</w:t>
            </w:r>
            <w:r>
              <w:rPr>
                <w:rFonts w:hint="cs"/>
                <w:rtl/>
                <w:lang w:bidi="ar-SY"/>
              </w:rPr>
              <w:t xml:space="preserve">، </w:t>
            </w:r>
            <w:r w:rsidRPr="006F7F9E">
              <w:t>10</w:t>
            </w:r>
            <w:r>
              <w:rPr>
                <w:rFonts w:hint="cs"/>
                <w:rtl/>
                <w:lang w:bidi="ar-SY"/>
              </w:rPr>
              <w:t xml:space="preserve">، </w:t>
            </w:r>
            <w:r w:rsidRPr="006F7F9E">
              <w:t>15</w:t>
            </w:r>
            <w:r>
              <w:rPr>
                <w:rFonts w:hint="cs"/>
                <w:rtl/>
                <w:lang w:bidi="ar-SY"/>
              </w:rPr>
              <w:t xml:space="preserve">، </w:t>
            </w:r>
            <w:r w:rsidRPr="006F7F9E">
              <w:t>20</w:t>
            </w:r>
          </w:p>
        </w:tc>
        <w:tc>
          <w:tcPr>
            <w:tcW w:w="2619" w:type="dxa"/>
          </w:tcPr>
          <w:p w:rsidR="00337DF0" w:rsidRPr="006F7F9E" w:rsidRDefault="00337DF0" w:rsidP="004414AF">
            <w:pPr>
              <w:pStyle w:val="Tabletext"/>
              <w:jc w:val="center"/>
            </w:pPr>
            <w:r w:rsidRPr="006F7F9E">
              <w:t>BW</w:t>
            </w:r>
            <w:r w:rsidRPr="006F7F9E">
              <w:rPr>
                <w:vertAlign w:val="subscript"/>
              </w:rPr>
              <w:t>channel</w:t>
            </w:r>
          </w:p>
        </w:tc>
        <w:tc>
          <w:tcPr>
            <w:tcW w:w="2160" w:type="dxa"/>
          </w:tcPr>
          <w:p w:rsidR="00337DF0" w:rsidRPr="006F7F9E" w:rsidRDefault="00337DF0" w:rsidP="004414AF">
            <w:pPr>
              <w:pStyle w:val="Tabletext"/>
              <w:jc w:val="center"/>
            </w:pPr>
            <w:r w:rsidRPr="006F7F9E">
              <w:t>E-UTRA</w:t>
            </w:r>
            <w:r>
              <w:rPr>
                <w:rFonts w:hint="cs"/>
                <w:rtl/>
              </w:rPr>
              <w:t xml:space="preserve"> ذو </w:t>
            </w:r>
            <w:r w:rsidRPr="006F7F9E">
              <w:t>BW</w:t>
            </w:r>
            <w:r>
              <w:rPr>
                <w:rFonts w:hint="cs"/>
                <w:rtl/>
              </w:rPr>
              <w:t xml:space="preserve"> نفسه</w:t>
            </w:r>
          </w:p>
        </w:tc>
        <w:tc>
          <w:tcPr>
            <w:tcW w:w="2105" w:type="dxa"/>
          </w:tcPr>
          <w:p w:rsidR="00337DF0" w:rsidRPr="006F7F9E" w:rsidRDefault="00337DF0" w:rsidP="004414AF">
            <w:pPr>
              <w:pStyle w:val="Tabletext"/>
              <w:jc w:val="center"/>
            </w:pPr>
            <w:r w:rsidRPr="006F7F9E">
              <w:t>Square (BW</w:t>
            </w:r>
            <w:r w:rsidRPr="006F7F9E">
              <w:rPr>
                <w:i/>
                <w:iCs/>
                <w:vertAlign w:val="subscript"/>
              </w:rPr>
              <w:t>config</w:t>
            </w:r>
            <w:r w:rsidRPr="006F7F9E">
              <w:t>)</w:t>
            </w:r>
          </w:p>
        </w:tc>
        <w:tc>
          <w:tcPr>
            <w:tcW w:w="1054" w:type="dxa"/>
          </w:tcPr>
          <w:p w:rsidR="00337DF0" w:rsidRPr="006F7F9E" w:rsidRDefault="00337DF0" w:rsidP="004414AF">
            <w:pPr>
              <w:pStyle w:val="Tabletext"/>
              <w:jc w:val="center"/>
            </w:pPr>
            <w:r w:rsidRPr="006F7F9E">
              <w:t>44</w:t>
            </w:r>
            <w:r>
              <w:t>,2</w:t>
            </w:r>
            <w:r>
              <w:rPr>
                <w:rFonts w:hint="cs"/>
                <w:rtl/>
                <w:lang w:bidi="ar-SY"/>
              </w:rPr>
              <w:t xml:space="preserve"> </w:t>
            </w:r>
            <w:r w:rsidRPr="006F7F9E">
              <w:t>dB</w:t>
            </w:r>
          </w:p>
        </w:tc>
      </w:tr>
      <w:tr w:rsidR="00337DF0" w:rsidRPr="006F7F9E" w:rsidTr="00901462">
        <w:trPr>
          <w:cantSplit/>
          <w:jc w:val="center"/>
        </w:trPr>
        <w:tc>
          <w:tcPr>
            <w:tcW w:w="1701" w:type="dxa"/>
            <w:vMerge/>
          </w:tcPr>
          <w:p w:rsidR="00337DF0" w:rsidRPr="006F7F9E" w:rsidRDefault="00337DF0" w:rsidP="00901462">
            <w:pPr>
              <w:pStyle w:val="Tabletext"/>
            </w:pPr>
          </w:p>
        </w:tc>
        <w:tc>
          <w:tcPr>
            <w:tcW w:w="2619" w:type="dxa"/>
          </w:tcPr>
          <w:p w:rsidR="00337DF0" w:rsidRPr="006F7F9E" w:rsidRDefault="00337DF0" w:rsidP="004414AF">
            <w:pPr>
              <w:pStyle w:val="Tabletext"/>
              <w:jc w:val="center"/>
            </w:pPr>
            <w:r w:rsidRPr="006F7F9E">
              <w:t>2 x BW</w:t>
            </w:r>
            <w:r w:rsidRPr="006F7F9E">
              <w:rPr>
                <w:vertAlign w:val="subscript"/>
              </w:rPr>
              <w:t>channel</w:t>
            </w:r>
          </w:p>
        </w:tc>
        <w:tc>
          <w:tcPr>
            <w:tcW w:w="2160" w:type="dxa"/>
          </w:tcPr>
          <w:p w:rsidR="00337DF0" w:rsidRPr="006F7F9E" w:rsidRDefault="00337DF0" w:rsidP="004414AF">
            <w:pPr>
              <w:pStyle w:val="Tabletext"/>
              <w:jc w:val="center"/>
            </w:pPr>
            <w:r w:rsidRPr="006F7F9E">
              <w:t>E-UTRA</w:t>
            </w:r>
            <w:r>
              <w:rPr>
                <w:rFonts w:hint="cs"/>
                <w:rtl/>
              </w:rPr>
              <w:t xml:space="preserve"> ذو </w:t>
            </w:r>
            <w:r w:rsidRPr="006F7F9E">
              <w:t>BW</w:t>
            </w:r>
            <w:r>
              <w:rPr>
                <w:rFonts w:hint="cs"/>
                <w:rtl/>
              </w:rPr>
              <w:t xml:space="preserve"> نفسه</w:t>
            </w:r>
          </w:p>
        </w:tc>
        <w:tc>
          <w:tcPr>
            <w:tcW w:w="2105" w:type="dxa"/>
          </w:tcPr>
          <w:p w:rsidR="00337DF0" w:rsidRPr="006F7F9E" w:rsidRDefault="00337DF0" w:rsidP="004414AF">
            <w:pPr>
              <w:pStyle w:val="Tabletext"/>
              <w:jc w:val="center"/>
            </w:pPr>
            <w:r w:rsidRPr="006F7F9E">
              <w:t>Square (BW</w:t>
            </w:r>
            <w:r w:rsidRPr="006F7F9E">
              <w:rPr>
                <w:i/>
                <w:iCs/>
                <w:vertAlign w:val="subscript"/>
              </w:rPr>
              <w:t>config</w:t>
            </w:r>
            <w:r w:rsidRPr="006F7F9E">
              <w:t>)</w:t>
            </w:r>
          </w:p>
        </w:tc>
        <w:tc>
          <w:tcPr>
            <w:tcW w:w="1054" w:type="dxa"/>
          </w:tcPr>
          <w:p w:rsidR="00337DF0" w:rsidRPr="006F7F9E" w:rsidRDefault="00337DF0" w:rsidP="004414AF">
            <w:pPr>
              <w:pStyle w:val="Tabletext"/>
              <w:jc w:val="center"/>
            </w:pPr>
            <w:r w:rsidRPr="006F7F9E">
              <w:t>44</w:t>
            </w:r>
            <w:r>
              <w:t>,2</w:t>
            </w:r>
            <w:r>
              <w:rPr>
                <w:rFonts w:hint="cs"/>
                <w:rtl/>
                <w:lang w:bidi="ar-SY"/>
              </w:rPr>
              <w:t xml:space="preserve"> </w:t>
            </w:r>
            <w:r w:rsidRPr="006F7F9E">
              <w:t>dB</w:t>
            </w:r>
          </w:p>
        </w:tc>
      </w:tr>
      <w:tr w:rsidR="00337DF0" w:rsidRPr="006F7F9E" w:rsidTr="00901462">
        <w:trPr>
          <w:cantSplit/>
          <w:jc w:val="center"/>
        </w:trPr>
        <w:tc>
          <w:tcPr>
            <w:tcW w:w="1701" w:type="dxa"/>
            <w:vMerge/>
          </w:tcPr>
          <w:p w:rsidR="00337DF0" w:rsidRPr="006F7F9E" w:rsidRDefault="00337DF0" w:rsidP="00901462">
            <w:pPr>
              <w:pStyle w:val="Tabletext"/>
            </w:pPr>
          </w:p>
        </w:tc>
        <w:tc>
          <w:tcPr>
            <w:tcW w:w="2619" w:type="dxa"/>
          </w:tcPr>
          <w:p w:rsidR="00337DF0" w:rsidRPr="006F7F9E" w:rsidRDefault="00337DF0" w:rsidP="004414AF">
            <w:pPr>
              <w:pStyle w:val="Tabletext"/>
              <w:jc w:val="center"/>
            </w:pPr>
            <w:r w:rsidRPr="006F7F9E">
              <w:t>BW</w:t>
            </w:r>
            <w:r w:rsidRPr="006F7F9E">
              <w:rPr>
                <w:i/>
                <w:iCs/>
                <w:vertAlign w:val="subscript"/>
              </w:rPr>
              <w:t>channel</w:t>
            </w:r>
            <w:r w:rsidRPr="006F7F9E">
              <w:t>/2 + 2</w:t>
            </w:r>
            <w:r>
              <w:t>,</w:t>
            </w:r>
            <w:r w:rsidRPr="006F7F9E">
              <w:t>5 MHz</w:t>
            </w:r>
          </w:p>
        </w:tc>
        <w:tc>
          <w:tcPr>
            <w:tcW w:w="2160" w:type="dxa"/>
          </w:tcPr>
          <w:p w:rsidR="00337DF0" w:rsidRPr="006F7F9E" w:rsidRDefault="00337DF0" w:rsidP="004414AF">
            <w:pPr>
              <w:pStyle w:val="Tabletext"/>
              <w:jc w:val="center"/>
            </w:pPr>
            <w:r w:rsidRPr="006F7F9E">
              <w:t>3</w:t>
            </w:r>
            <w:r>
              <w:t>,</w:t>
            </w:r>
            <w:r w:rsidRPr="006F7F9E">
              <w:t>84 Mchip/s UTRA</w:t>
            </w:r>
          </w:p>
        </w:tc>
        <w:tc>
          <w:tcPr>
            <w:tcW w:w="2105" w:type="dxa"/>
          </w:tcPr>
          <w:p w:rsidR="00337DF0" w:rsidRPr="006F7F9E" w:rsidRDefault="00337DF0" w:rsidP="004414AF">
            <w:pPr>
              <w:pStyle w:val="Tabletext"/>
              <w:jc w:val="center"/>
            </w:pPr>
            <w:r w:rsidRPr="006F7F9E">
              <w:t>RRC (3</w:t>
            </w:r>
            <w:r>
              <w:t>,</w:t>
            </w:r>
            <w:r w:rsidRPr="006F7F9E">
              <w:t>84 Mchip/s)</w:t>
            </w:r>
          </w:p>
        </w:tc>
        <w:tc>
          <w:tcPr>
            <w:tcW w:w="1054" w:type="dxa"/>
          </w:tcPr>
          <w:p w:rsidR="00337DF0" w:rsidRPr="006F7F9E" w:rsidRDefault="00337DF0" w:rsidP="004414AF">
            <w:pPr>
              <w:pStyle w:val="Tabletext"/>
              <w:jc w:val="center"/>
            </w:pPr>
            <w:r w:rsidRPr="006F7F9E">
              <w:t>44</w:t>
            </w:r>
            <w:r>
              <w:t>,2</w:t>
            </w:r>
            <w:r>
              <w:rPr>
                <w:rFonts w:hint="cs"/>
                <w:rtl/>
                <w:lang w:bidi="ar-SY"/>
              </w:rPr>
              <w:t xml:space="preserve"> </w:t>
            </w:r>
            <w:r w:rsidRPr="006F7F9E">
              <w:t>dB</w:t>
            </w:r>
          </w:p>
        </w:tc>
      </w:tr>
      <w:tr w:rsidR="00337DF0" w:rsidRPr="006F7F9E" w:rsidTr="00901462">
        <w:trPr>
          <w:cantSplit/>
          <w:jc w:val="center"/>
        </w:trPr>
        <w:tc>
          <w:tcPr>
            <w:tcW w:w="1701" w:type="dxa"/>
            <w:vMerge/>
            <w:tcBorders>
              <w:bottom w:val="single" w:sz="4" w:space="0" w:color="auto"/>
            </w:tcBorders>
          </w:tcPr>
          <w:p w:rsidR="00337DF0" w:rsidRPr="006F7F9E" w:rsidRDefault="00337DF0" w:rsidP="00901462">
            <w:pPr>
              <w:pStyle w:val="Tabletext"/>
            </w:pPr>
          </w:p>
        </w:tc>
        <w:tc>
          <w:tcPr>
            <w:tcW w:w="2619" w:type="dxa"/>
            <w:tcBorders>
              <w:bottom w:val="single" w:sz="4" w:space="0" w:color="auto"/>
            </w:tcBorders>
          </w:tcPr>
          <w:p w:rsidR="00337DF0" w:rsidRPr="006F7F9E" w:rsidRDefault="00337DF0" w:rsidP="004414AF">
            <w:pPr>
              <w:pStyle w:val="Tabletext"/>
              <w:jc w:val="center"/>
            </w:pPr>
            <w:r w:rsidRPr="006F7F9E">
              <w:t>BW</w:t>
            </w:r>
            <w:r w:rsidRPr="006F7F9E">
              <w:rPr>
                <w:i/>
                <w:iCs/>
                <w:vertAlign w:val="subscript"/>
              </w:rPr>
              <w:t>channel</w:t>
            </w:r>
            <w:r w:rsidRPr="006F7F9E">
              <w:t>/2 + 7</w:t>
            </w:r>
            <w:r>
              <w:t>,</w:t>
            </w:r>
            <w:r w:rsidRPr="006F7F9E">
              <w:t>5 MHz</w:t>
            </w:r>
          </w:p>
        </w:tc>
        <w:tc>
          <w:tcPr>
            <w:tcW w:w="2160" w:type="dxa"/>
            <w:tcBorders>
              <w:bottom w:val="single" w:sz="4" w:space="0" w:color="auto"/>
            </w:tcBorders>
          </w:tcPr>
          <w:p w:rsidR="00337DF0" w:rsidRPr="006F7F9E" w:rsidRDefault="00337DF0" w:rsidP="004414AF">
            <w:pPr>
              <w:pStyle w:val="Tabletext"/>
              <w:jc w:val="center"/>
            </w:pPr>
            <w:r w:rsidRPr="006F7F9E">
              <w:t>3</w:t>
            </w:r>
            <w:r>
              <w:t>,</w:t>
            </w:r>
            <w:r w:rsidRPr="006F7F9E">
              <w:t>84 Mchip/s UTRA</w:t>
            </w:r>
          </w:p>
        </w:tc>
        <w:tc>
          <w:tcPr>
            <w:tcW w:w="2105" w:type="dxa"/>
            <w:tcBorders>
              <w:bottom w:val="single" w:sz="4" w:space="0" w:color="auto"/>
            </w:tcBorders>
          </w:tcPr>
          <w:p w:rsidR="00337DF0" w:rsidRPr="006F7F9E" w:rsidRDefault="00337DF0" w:rsidP="004414AF">
            <w:pPr>
              <w:pStyle w:val="Tabletext"/>
              <w:jc w:val="center"/>
            </w:pPr>
            <w:r w:rsidRPr="006F7F9E">
              <w:t>RRC (3</w:t>
            </w:r>
            <w:r>
              <w:t>,</w:t>
            </w:r>
            <w:r w:rsidRPr="006F7F9E">
              <w:t>84 Mchip/s)</w:t>
            </w:r>
          </w:p>
        </w:tc>
        <w:tc>
          <w:tcPr>
            <w:tcW w:w="1054" w:type="dxa"/>
            <w:tcBorders>
              <w:bottom w:val="single" w:sz="4" w:space="0" w:color="auto"/>
            </w:tcBorders>
          </w:tcPr>
          <w:p w:rsidR="00337DF0" w:rsidRPr="006F7F9E" w:rsidRDefault="00337DF0" w:rsidP="004414AF">
            <w:pPr>
              <w:pStyle w:val="Tabletext"/>
              <w:jc w:val="center"/>
            </w:pPr>
            <w:r w:rsidRPr="006F7F9E">
              <w:t>44</w:t>
            </w:r>
            <w:r>
              <w:t>,2</w:t>
            </w:r>
            <w:r>
              <w:rPr>
                <w:rFonts w:hint="cs"/>
                <w:rtl/>
                <w:lang w:bidi="ar-SY"/>
              </w:rPr>
              <w:t xml:space="preserve"> </w:t>
            </w:r>
            <w:r w:rsidRPr="006F7F9E">
              <w:t>dB</w:t>
            </w:r>
          </w:p>
        </w:tc>
      </w:tr>
      <w:tr w:rsidR="00337DF0" w:rsidRPr="006F7F9E" w:rsidTr="00901462">
        <w:trPr>
          <w:cantSplit/>
          <w:jc w:val="center"/>
        </w:trPr>
        <w:tc>
          <w:tcPr>
            <w:tcW w:w="9639" w:type="dxa"/>
            <w:gridSpan w:val="5"/>
            <w:tcBorders>
              <w:top w:val="single" w:sz="4" w:space="0" w:color="auto"/>
              <w:left w:val="nil"/>
              <w:bottom w:val="nil"/>
              <w:right w:val="nil"/>
            </w:tcBorders>
          </w:tcPr>
          <w:p w:rsidR="00337DF0" w:rsidRPr="004414AF" w:rsidRDefault="00337DF0" w:rsidP="00901462">
            <w:pPr>
              <w:pStyle w:val="Note"/>
              <w:rPr>
                <w:sz w:val="18"/>
                <w:szCs w:val="24"/>
                <w:lang w:bidi="ar-SY"/>
              </w:rPr>
            </w:pPr>
            <w:r w:rsidRPr="004414AF">
              <w:rPr>
                <w:rFonts w:hint="cs"/>
                <w:b/>
                <w:bCs/>
                <w:sz w:val="18"/>
                <w:szCs w:val="24"/>
                <w:rtl/>
              </w:rPr>
              <w:t xml:space="preserve">الملاحظة </w:t>
            </w:r>
            <w:r w:rsidRPr="004414AF">
              <w:rPr>
                <w:b/>
                <w:bCs/>
                <w:sz w:val="18"/>
                <w:szCs w:val="24"/>
              </w:rPr>
              <w:t>1</w:t>
            </w:r>
            <w:r w:rsidR="004414AF" w:rsidRPr="004414AF">
              <w:rPr>
                <w:rFonts w:hint="cs"/>
                <w:b/>
                <w:bCs/>
                <w:sz w:val="18"/>
                <w:szCs w:val="24"/>
                <w:rtl/>
              </w:rPr>
              <w:t xml:space="preserve"> </w:t>
            </w:r>
            <w:r w:rsidRPr="004414AF">
              <w:rPr>
                <w:rFonts w:hint="cs"/>
                <w:b/>
                <w:bCs/>
                <w:sz w:val="18"/>
                <w:szCs w:val="24"/>
                <w:rtl/>
              </w:rPr>
              <w:t>-</w:t>
            </w:r>
            <w:r w:rsidRPr="004414AF">
              <w:rPr>
                <w:rFonts w:hint="cs"/>
                <w:sz w:val="18"/>
                <w:szCs w:val="24"/>
                <w:rtl/>
                <w:lang w:bidi="ar-SY"/>
              </w:rPr>
              <w:t xml:space="preserve"> </w:t>
            </w:r>
            <w:r w:rsidRPr="004414AF">
              <w:rPr>
                <w:sz w:val="18"/>
                <w:szCs w:val="24"/>
              </w:rPr>
              <w:t>BW</w:t>
            </w:r>
            <w:r w:rsidRPr="004414AF">
              <w:rPr>
                <w:i/>
                <w:iCs/>
                <w:sz w:val="18"/>
                <w:szCs w:val="24"/>
                <w:vertAlign w:val="subscript"/>
              </w:rPr>
              <w:t>channel </w:t>
            </w:r>
            <w:r w:rsidRPr="004414AF">
              <w:rPr>
                <w:sz w:val="18"/>
                <w:szCs w:val="24"/>
              </w:rPr>
              <w:t>1</w:t>
            </w:r>
            <w:r w:rsidRPr="004414AF">
              <w:rPr>
                <w:rFonts w:hint="cs"/>
                <w:sz w:val="18"/>
                <w:szCs w:val="24"/>
                <w:rtl/>
              </w:rPr>
              <w:t xml:space="preserve"> و</w:t>
            </w:r>
            <w:r w:rsidRPr="004414AF">
              <w:rPr>
                <w:sz w:val="18"/>
                <w:szCs w:val="24"/>
              </w:rPr>
              <w:t>BW</w:t>
            </w:r>
            <w:r w:rsidRPr="004414AF">
              <w:rPr>
                <w:i/>
                <w:iCs/>
                <w:sz w:val="18"/>
                <w:szCs w:val="24"/>
                <w:vertAlign w:val="subscript"/>
              </w:rPr>
              <w:t>config</w:t>
            </w:r>
            <w:r w:rsidRPr="004414AF">
              <w:rPr>
                <w:rFonts w:hint="cs"/>
                <w:sz w:val="18"/>
                <w:szCs w:val="24"/>
                <w:rtl/>
              </w:rPr>
              <w:t xml:space="preserve"> هما عرض نطاق القناة وتشكيلة عرض نطاق الإرسال للإشارة المرسلة في </w:t>
            </w:r>
            <w:r w:rsidRPr="004414AF">
              <w:rPr>
                <w:sz w:val="18"/>
                <w:szCs w:val="24"/>
              </w:rPr>
              <w:t>E</w:t>
            </w:r>
            <w:r w:rsidRPr="004414AF">
              <w:rPr>
                <w:sz w:val="18"/>
                <w:szCs w:val="24"/>
              </w:rPr>
              <w:noBreakHyphen/>
              <w:t>UTRA</w:t>
            </w:r>
            <w:r w:rsidRPr="004414AF">
              <w:rPr>
                <w:rFonts w:hint="cs"/>
                <w:sz w:val="18"/>
                <w:szCs w:val="24"/>
                <w:rtl/>
              </w:rPr>
              <w:t xml:space="preserve"> على تردد القناة المخصص.</w:t>
            </w:r>
          </w:p>
        </w:tc>
      </w:tr>
    </w:tbl>
    <w:p w:rsidR="004414AF" w:rsidRDefault="004414AF" w:rsidP="004414AF">
      <w:pPr>
        <w:rPr>
          <w:rtl/>
        </w:rPr>
      </w:pPr>
    </w:p>
    <w:p w:rsidR="00337DF0" w:rsidRPr="007D7F1B" w:rsidRDefault="00337DF0" w:rsidP="00337DF0">
      <w:pPr>
        <w:pStyle w:val="Heading1"/>
        <w:rPr>
          <w:rtl/>
        </w:rPr>
      </w:pPr>
      <w:r w:rsidRPr="007D7F1B">
        <w:t>4</w:t>
      </w:r>
      <w:r w:rsidRPr="007D7F1B">
        <w:rPr>
          <w:rtl/>
        </w:rPr>
        <w:tab/>
        <w:t>البث الهامشي للمرسل (مُوصل)</w:t>
      </w:r>
    </w:p>
    <w:p w:rsidR="00337DF0" w:rsidRDefault="00337DF0" w:rsidP="00337DF0">
      <w:pPr>
        <w:rPr>
          <w:rtl/>
        </w:rPr>
      </w:pPr>
      <w:r>
        <w:rPr>
          <w:rtl/>
        </w:rPr>
        <w:t>يقاس البث الهامشي عند منفذ خرج التردد الراديوي (</w:t>
      </w:r>
      <w:r>
        <w:t>RF</w:t>
      </w:r>
      <w:r>
        <w:rPr>
          <w:rtl/>
        </w:rPr>
        <w:t>) للمحطة القاعدة.</w:t>
      </w:r>
    </w:p>
    <w:p w:rsidR="00337DF0" w:rsidRDefault="00337DF0" w:rsidP="00337DF0">
      <w:pPr>
        <w:rPr>
          <w:rtl/>
        </w:rPr>
      </w:pPr>
      <w:r>
        <w:rPr>
          <w:rFonts w:hint="cs"/>
          <w:rtl/>
        </w:rPr>
        <w:t>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w:t>
      </w:r>
      <w:r w:rsidRPr="00345351">
        <w:t>UTRA</w:t>
      </w:r>
      <w:r>
        <w:rPr>
          <w:rFonts w:hint="cs"/>
          <w:rtl/>
        </w:rPr>
        <w:t xml:space="preserve">)، </w:t>
      </w:r>
      <w:r w:rsidRPr="00981668">
        <w:rPr>
          <w:rtl/>
        </w:rPr>
        <w:t xml:space="preserve">تنطبق المتطلبات على الترددات التي توجد في مدى الترددات التي تقل عن </w:t>
      </w:r>
      <w:r>
        <w:t>MHz </w:t>
      </w:r>
      <w:r w:rsidRPr="00981668">
        <w:t>12,5</w:t>
      </w:r>
      <w:r w:rsidRPr="00981668">
        <w:rPr>
          <w:rtl/>
        </w:rPr>
        <w:t xml:space="preserve"> تحت تردد الموجة الحاملة الأولى المستعملة </w:t>
      </w:r>
      <w:r>
        <w:rPr>
          <w:rtl/>
        </w:rPr>
        <w:t xml:space="preserve">أو </w:t>
      </w:r>
      <w:r w:rsidRPr="00981668">
        <w:rPr>
          <w:rtl/>
        </w:rPr>
        <w:t xml:space="preserve">تزيد عن </w:t>
      </w:r>
      <w:r>
        <w:t>MHz </w:t>
      </w:r>
      <w:r w:rsidRPr="00981668">
        <w:t>12,5</w:t>
      </w:r>
      <w:r w:rsidRPr="00981668">
        <w:rPr>
          <w:rtl/>
        </w:rPr>
        <w:t xml:space="preserve"> فوق تردد الموجة الحاملة الأخيرة المستعملة.</w:t>
      </w:r>
    </w:p>
    <w:p w:rsidR="00337DF0" w:rsidRPr="00981668" w:rsidRDefault="00337DF0" w:rsidP="00337DF0">
      <w:pPr>
        <w:rPr>
          <w:rtl/>
        </w:rPr>
      </w:pPr>
      <w:r>
        <w:rPr>
          <w:rFonts w:hint="cs"/>
          <w:rtl/>
        </w:rPr>
        <w:t>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sidRPr="006F7F9E">
        <w:t>E-UTRA</w:t>
      </w:r>
      <w:r>
        <w:rPr>
          <w:rFonts w:hint="cs"/>
          <w:rtl/>
        </w:rPr>
        <w:t xml:space="preserve">) </w:t>
      </w:r>
      <w:r w:rsidRPr="006F7F9E">
        <w:t>(LTE)</w:t>
      </w:r>
      <w:r>
        <w:rPr>
          <w:rFonts w:hint="cs"/>
          <w:rtl/>
        </w:rPr>
        <w:t xml:space="preserve">، </w:t>
      </w:r>
      <w:r w:rsidRPr="00981668">
        <w:rPr>
          <w:rtl/>
        </w:rPr>
        <w:t xml:space="preserve">تنطبق المتطلبات على الترددات التي توجد في مدى الترددات </w:t>
      </w:r>
      <w:r>
        <w:rPr>
          <w:rFonts w:hint="cs"/>
          <w:rtl/>
        </w:rPr>
        <w:t>من</w:t>
      </w:r>
      <w:r w:rsidRPr="00981668">
        <w:rPr>
          <w:rtl/>
        </w:rPr>
        <w:t xml:space="preserve"> </w:t>
      </w:r>
      <w:r>
        <w:t>MHz 10</w:t>
      </w:r>
      <w:r w:rsidRPr="00981668">
        <w:rPr>
          <w:rtl/>
        </w:rPr>
        <w:t xml:space="preserve"> تحت </w:t>
      </w:r>
      <w:r>
        <w:rPr>
          <w:rFonts w:hint="cs"/>
          <w:rtl/>
        </w:rPr>
        <w:t xml:space="preserve">أدنى </w:t>
      </w:r>
      <w:r w:rsidRPr="00981668">
        <w:rPr>
          <w:rtl/>
        </w:rPr>
        <w:t xml:space="preserve">تردد </w:t>
      </w:r>
      <w:r>
        <w:rPr>
          <w:rFonts w:hint="cs"/>
          <w:rtl/>
        </w:rPr>
        <w:t>للنطاق الترددي العامل لمرسل المحطة الأرضية</w:t>
      </w:r>
      <w:r w:rsidRPr="00981668">
        <w:rPr>
          <w:rtl/>
        </w:rPr>
        <w:t xml:space="preserve"> </w:t>
      </w:r>
      <w:r>
        <w:rPr>
          <w:rFonts w:hint="cs"/>
          <w:rtl/>
        </w:rPr>
        <w:t>وحتى</w:t>
      </w:r>
      <w:r w:rsidRPr="00981668">
        <w:rPr>
          <w:rtl/>
        </w:rPr>
        <w:t xml:space="preserve"> </w:t>
      </w:r>
      <w:r>
        <w:t>MHz 10</w:t>
      </w:r>
      <w:r w:rsidRPr="00981668">
        <w:rPr>
          <w:rtl/>
        </w:rPr>
        <w:t xml:space="preserve"> فوق تردد </w:t>
      </w:r>
      <w:r>
        <w:rPr>
          <w:rFonts w:hint="cs"/>
          <w:rtl/>
        </w:rPr>
        <w:t>أعلى تردد للنطاق الترددي العامل لمرسل المحطة الأرضية</w:t>
      </w:r>
    </w:p>
    <w:p w:rsidR="00337DF0" w:rsidRDefault="00337DF0" w:rsidP="00337DF0">
      <w:pPr>
        <w:rPr>
          <w:rtl/>
        </w:rPr>
      </w:pPr>
      <w:r w:rsidRPr="00D316D7">
        <w:rPr>
          <w:rtl/>
        </w:rPr>
        <w:t xml:space="preserve">وينبغي أن تنطبق هذه </w:t>
      </w:r>
      <w:r>
        <w:rPr>
          <w:rtl/>
        </w:rPr>
        <w:t>المتطلبات أيّاً</w:t>
      </w:r>
      <w:r w:rsidRPr="00D316D7">
        <w:rPr>
          <w:rtl/>
        </w:rPr>
        <w:t xml:space="preserve"> كان</w:t>
      </w:r>
      <w:r>
        <w:rPr>
          <w:rtl/>
        </w:rPr>
        <w:t xml:space="preserve"> نمط المرسل المعني (موجة حاملة وحيدة أو موجات حاملة متعددة) وينطبق على جميع أساليب الإرسال المنصوص عليها في مواصفات المُصنِّع.</w:t>
      </w:r>
    </w:p>
    <w:p w:rsidR="00337DF0" w:rsidRDefault="00337DF0" w:rsidP="00337DF0">
      <w:pPr>
        <w:rPr>
          <w:rtl/>
        </w:rPr>
      </w:pPr>
      <w:r>
        <w:rPr>
          <w:rtl/>
        </w:rPr>
        <w:t xml:space="preserve">وما لم ترد الإشارة إلى خلاف ذلك، تقاس جميع المتطلبات كقدرة متوسطة (جذر متوسط التربيع </w:t>
      </w:r>
      <w:r>
        <w:t>(r.m.s.)</w:t>
      </w:r>
      <w:r>
        <w:rPr>
          <w:rtl/>
        </w:rPr>
        <w:t>).</w:t>
      </w:r>
    </w:p>
    <w:p w:rsidR="00337DF0" w:rsidRDefault="00337DF0" w:rsidP="00337DF0">
      <w:pPr>
        <w:pStyle w:val="Heading2"/>
        <w:rPr>
          <w:rFonts w:ascii="Times New Roman" w:hAnsi="Times New Roman"/>
          <w:rtl/>
        </w:rPr>
      </w:pPr>
      <w:r>
        <w:t>1.4</w:t>
      </w:r>
      <w:r>
        <w:tab/>
      </w:r>
      <w:r>
        <w:rPr>
          <w:rFonts w:hint="cs"/>
          <w:rtl/>
        </w:rPr>
        <w:t>متطلبات إجبارية</w:t>
      </w:r>
    </w:p>
    <w:p w:rsidR="00337DF0" w:rsidRDefault="00337DF0" w:rsidP="00337DF0">
      <w:pPr>
        <w:rPr>
          <w:rtl/>
        </w:rPr>
      </w:pPr>
      <w:r>
        <w:rPr>
          <w:rFonts w:hint="cs"/>
          <w:rtl/>
        </w:rPr>
        <w:t xml:space="preserve">تنطبق متطلبات الفقرة </w:t>
      </w:r>
      <w:r>
        <w:t>1.1.4</w:t>
      </w:r>
      <w:r>
        <w:rPr>
          <w:rFonts w:hint="cs"/>
          <w:rtl/>
        </w:rPr>
        <w:t xml:space="preserve"> أو الفقرة </w:t>
      </w:r>
      <w:r>
        <w:t>2.1.4</w:t>
      </w:r>
      <w:r>
        <w:rPr>
          <w:rFonts w:hint="cs"/>
          <w:rtl/>
        </w:rPr>
        <w:t>.</w:t>
      </w:r>
    </w:p>
    <w:p w:rsidR="00337DF0" w:rsidRPr="00747CFD" w:rsidRDefault="00337DF0" w:rsidP="00337DF0">
      <w:pPr>
        <w:pStyle w:val="Heading3"/>
      </w:pPr>
      <w:r>
        <w:t>1.1.4</w:t>
      </w:r>
      <w:r>
        <w:rPr>
          <w:rtl/>
        </w:rPr>
        <w:tab/>
      </w:r>
      <w:r>
        <w:rPr>
          <w:rFonts w:hint="cs"/>
          <w:rtl/>
        </w:rPr>
        <w:t xml:space="preserve">الفئة </w:t>
      </w:r>
      <w:r>
        <w:t>A</w:t>
      </w:r>
    </w:p>
    <w:p w:rsidR="00337DF0" w:rsidRDefault="00337DF0" w:rsidP="00337DF0">
      <w:pPr>
        <w:rPr>
          <w:rtl/>
        </w:rPr>
      </w:pPr>
      <w:r>
        <w:rPr>
          <w:rtl/>
        </w:rPr>
        <w:t xml:space="preserve">ينبغي استيفاء المتطلبات التالية في المناطق التي تنطبق فيها حدود الفئة </w:t>
      </w:r>
      <w:r>
        <w:t>A</w:t>
      </w:r>
      <w:r>
        <w:rPr>
          <w:rtl/>
        </w:rPr>
        <w:t xml:space="preserve"> للبث الهامشي كما يرد تعريفها في التوصية</w:t>
      </w:r>
      <w:r>
        <w:br/>
        <w:t>ITU-R SM.329</w:t>
      </w:r>
      <w:r>
        <w:rPr>
          <w:rtl/>
        </w:rPr>
        <w:t>.</w:t>
      </w:r>
    </w:p>
    <w:p w:rsidR="00337DF0" w:rsidRDefault="00337DF0" w:rsidP="00337DF0">
      <w:r>
        <w:rPr>
          <w:rtl/>
        </w:rPr>
        <w:t>وينبغي ألا تتجاوز قدرة البث الهامشي الحدود المبينة في الجدول</w:t>
      </w:r>
      <w:r>
        <w:rPr>
          <w:rFonts w:hint="cs"/>
          <w:rtl/>
        </w:rPr>
        <w:t xml:space="preserve"> </w:t>
      </w:r>
      <w:r>
        <w:t>6</w:t>
      </w:r>
      <w:r>
        <w:rPr>
          <w:rtl/>
        </w:rPr>
        <w:t>.</w:t>
      </w:r>
    </w:p>
    <w:p w:rsidR="004414AF" w:rsidRDefault="004414AF">
      <w:pPr>
        <w:overflowPunct/>
        <w:autoSpaceDE/>
        <w:autoSpaceDN/>
        <w:bidi w:val="0"/>
        <w:adjustRightInd/>
        <w:spacing w:before="0" w:line="240" w:lineRule="auto"/>
        <w:jc w:val="left"/>
        <w:textAlignment w:val="auto"/>
        <w:rPr>
          <w:rtl/>
        </w:rPr>
      </w:pPr>
      <w:r>
        <w:rPr>
          <w:rtl/>
        </w:rPr>
        <w:br w:type="page"/>
      </w:r>
    </w:p>
    <w:p w:rsidR="00337DF0" w:rsidRPr="005B1F56" w:rsidRDefault="00337DF0" w:rsidP="004414AF">
      <w:pPr>
        <w:pStyle w:val="TableNo"/>
        <w:rPr>
          <w:rtl/>
        </w:rPr>
      </w:pPr>
      <w:r w:rsidRPr="005B1F56">
        <w:rPr>
          <w:rtl/>
        </w:rPr>
        <w:lastRenderedPageBreak/>
        <w:t>الج</w:t>
      </w:r>
      <w:r w:rsidR="004414AF">
        <w:rPr>
          <w:rFonts w:hint="cs"/>
          <w:rtl/>
        </w:rPr>
        <w:t>ـ</w:t>
      </w:r>
      <w:r w:rsidRPr="005B1F56">
        <w:rPr>
          <w:rtl/>
        </w:rPr>
        <w:t xml:space="preserve">دول </w:t>
      </w:r>
      <w:r w:rsidRPr="005B1F56">
        <w:t>6</w:t>
      </w:r>
    </w:p>
    <w:p w:rsidR="00337DF0" w:rsidRPr="00CE77D1" w:rsidRDefault="00337DF0" w:rsidP="004414AF">
      <w:pPr>
        <w:pStyle w:val="TabletitleBR"/>
        <w:rPr>
          <w:rtl/>
        </w:rPr>
      </w:pPr>
      <w:r w:rsidRPr="00CE77D1">
        <w:rPr>
          <w:rtl/>
        </w:rPr>
        <w:t xml:space="preserve">حدود البث الهامشي للمحطة القاعدة، الفئة </w:t>
      </w:r>
      <w:r w:rsidRPr="00CE77D1">
        <w:t>A</w:t>
      </w:r>
    </w:p>
    <w:tbl>
      <w:tblPr>
        <w:bidiVisual/>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BF"/>
      </w:tblPr>
      <w:tblGrid>
        <w:gridCol w:w="1913"/>
        <w:gridCol w:w="1134"/>
        <w:gridCol w:w="1417"/>
        <w:gridCol w:w="4749"/>
      </w:tblGrid>
      <w:tr w:rsidR="00337DF0" w:rsidRPr="00AC666A" w:rsidTr="004414AF">
        <w:trPr>
          <w:cantSplit/>
          <w:jc w:val="center"/>
        </w:trPr>
        <w:tc>
          <w:tcPr>
            <w:tcW w:w="1913" w:type="dxa"/>
            <w:vAlign w:val="center"/>
          </w:tcPr>
          <w:p w:rsidR="00337DF0" w:rsidRPr="00E47781" w:rsidRDefault="00337DF0" w:rsidP="00901462">
            <w:pPr>
              <w:pStyle w:val="Tablehead"/>
            </w:pPr>
            <w:r w:rsidRPr="00E47781">
              <w:rPr>
                <w:rtl/>
              </w:rPr>
              <w:t>النطاق</w:t>
            </w:r>
          </w:p>
        </w:tc>
        <w:tc>
          <w:tcPr>
            <w:tcW w:w="1134" w:type="dxa"/>
            <w:vAlign w:val="center"/>
          </w:tcPr>
          <w:p w:rsidR="00337DF0" w:rsidRPr="00E47781" w:rsidRDefault="00337DF0" w:rsidP="00901462">
            <w:pPr>
              <w:pStyle w:val="Tablehead"/>
            </w:pPr>
            <w:r w:rsidRPr="00E47781">
              <w:rPr>
                <w:rtl/>
              </w:rPr>
              <w:t>السوية القصوى</w:t>
            </w:r>
          </w:p>
        </w:tc>
        <w:tc>
          <w:tcPr>
            <w:tcW w:w="1417" w:type="dxa"/>
            <w:vAlign w:val="center"/>
          </w:tcPr>
          <w:p w:rsidR="00337DF0" w:rsidRPr="00E47781" w:rsidRDefault="00337DF0" w:rsidP="00901462">
            <w:pPr>
              <w:pStyle w:val="Tablehead"/>
            </w:pPr>
            <w:r w:rsidRPr="00E47781">
              <w:rPr>
                <w:rtl/>
              </w:rPr>
              <w:t>عرض نطاق القياس</w:t>
            </w:r>
          </w:p>
        </w:tc>
        <w:tc>
          <w:tcPr>
            <w:tcW w:w="4749" w:type="dxa"/>
            <w:vAlign w:val="center"/>
          </w:tcPr>
          <w:p w:rsidR="00337DF0" w:rsidRPr="00E47781" w:rsidRDefault="00337DF0" w:rsidP="00901462">
            <w:pPr>
              <w:pStyle w:val="Tablehead"/>
            </w:pPr>
            <w:r w:rsidRPr="00E47781">
              <w:rPr>
                <w:rtl/>
              </w:rPr>
              <w:t>ملاحظة</w:t>
            </w:r>
          </w:p>
        </w:tc>
      </w:tr>
      <w:tr w:rsidR="00337DF0" w:rsidRPr="00AC666A" w:rsidTr="004414AF">
        <w:trPr>
          <w:cantSplit/>
          <w:jc w:val="center"/>
        </w:trPr>
        <w:tc>
          <w:tcPr>
            <w:tcW w:w="1913" w:type="dxa"/>
          </w:tcPr>
          <w:p w:rsidR="00337DF0" w:rsidRPr="003D0926" w:rsidRDefault="00337DF0" w:rsidP="004414AF">
            <w:pPr>
              <w:pStyle w:val="Tabletext"/>
              <w:jc w:val="center"/>
              <w:rPr>
                <w:lang w:val="en-GB"/>
              </w:rPr>
            </w:pPr>
            <w:r>
              <w:rPr>
                <w:lang w:val="en-GB"/>
              </w:rPr>
              <w:t>kHz 150-kHz 9</w:t>
            </w:r>
          </w:p>
        </w:tc>
        <w:tc>
          <w:tcPr>
            <w:tcW w:w="1134" w:type="dxa"/>
            <w:vMerge w:val="restart"/>
          </w:tcPr>
          <w:p w:rsidR="00337DF0" w:rsidRPr="003D0926" w:rsidRDefault="00337DF0" w:rsidP="004414AF">
            <w:pPr>
              <w:pStyle w:val="Tabletext"/>
              <w:jc w:val="center"/>
              <w:rPr>
                <w:rtl/>
                <w:lang w:val="fr-CH" w:bidi="ar-SY"/>
              </w:rPr>
            </w:pPr>
            <w:r>
              <w:rPr>
                <w:lang w:val="fr-CH"/>
              </w:rPr>
              <w:t>dBm 13–</w:t>
            </w:r>
          </w:p>
        </w:tc>
        <w:tc>
          <w:tcPr>
            <w:tcW w:w="1417" w:type="dxa"/>
          </w:tcPr>
          <w:p w:rsidR="00337DF0" w:rsidRPr="003D0926" w:rsidRDefault="00337DF0" w:rsidP="004414AF">
            <w:pPr>
              <w:pStyle w:val="Tabletext"/>
              <w:jc w:val="center"/>
              <w:rPr>
                <w:lang w:val="fr-CH"/>
              </w:rPr>
            </w:pPr>
            <w:r>
              <w:rPr>
                <w:lang w:val="fr-CH"/>
              </w:rPr>
              <w:t>kHz 1</w:t>
            </w:r>
          </w:p>
        </w:tc>
        <w:tc>
          <w:tcPr>
            <w:tcW w:w="4749" w:type="dxa"/>
          </w:tcPr>
          <w:p w:rsidR="00337DF0" w:rsidRPr="003D0926" w:rsidRDefault="00337DF0" w:rsidP="004414AF">
            <w:pPr>
              <w:pStyle w:val="Tabletext"/>
              <w:rPr>
                <w:rtl/>
              </w:rPr>
            </w:pPr>
            <w:r w:rsidRPr="003D0926">
              <w:rPr>
                <w:rtl/>
                <w:lang w:val="en-GB"/>
              </w:rPr>
              <w:t>عرض النطاق على النحو المبين في الفقرة</w:t>
            </w:r>
            <w:r>
              <w:rPr>
                <w:rFonts w:hint="cs"/>
                <w:rtl/>
                <w:lang w:val="en-GB"/>
              </w:rPr>
              <w:t xml:space="preserve"> </w:t>
            </w:r>
            <w:r w:rsidRPr="003D0926">
              <w:t>1.4</w:t>
            </w:r>
            <w:r>
              <w:rPr>
                <w:rtl/>
              </w:rPr>
              <w:t xml:space="preserve"> </w:t>
            </w:r>
            <w:r w:rsidRPr="003D0926">
              <w:rPr>
                <w:rtl/>
              </w:rPr>
              <w:t>من</w:t>
            </w:r>
            <w:r w:rsidR="004414AF">
              <w:rPr>
                <w:rFonts w:hint="cs"/>
                <w:rtl/>
              </w:rPr>
              <w:br/>
            </w:r>
            <w:r w:rsidRPr="003D0926">
              <w:rPr>
                <w:rtl/>
              </w:rPr>
              <w:t>التوصية</w:t>
            </w:r>
            <w:r>
              <w:rPr>
                <w:rtl/>
              </w:rPr>
              <w:t xml:space="preserve"> </w:t>
            </w:r>
            <w:r w:rsidRPr="003D0926">
              <w:t>ITU-R SM.329</w:t>
            </w:r>
          </w:p>
        </w:tc>
      </w:tr>
      <w:tr w:rsidR="00337DF0" w:rsidRPr="00AC666A" w:rsidTr="004414AF">
        <w:trPr>
          <w:cantSplit/>
          <w:jc w:val="center"/>
        </w:trPr>
        <w:tc>
          <w:tcPr>
            <w:tcW w:w="1913" w:type="dxa"/>
          </w:tcPr>
          <w:p w:rsidR="00337DF0" w:rsidRPr="00C83E78" w:rsidRDefault="00337DF0" w:rsidP="004414AF">
            <w:pPr>
              <w:pStyle w:val="Tabletext"/>
              <w:jc w:val="center"/>
              <w:rPr>
                <w:lang w:val="fr-CH"/>
              </w:rPr>
            </w:pPr>
            <w:r>
              <w:rPr>
                <w:lang w:val="fr-CH"/>
              </w:rPr>
              <w:t>MHz </w:t>
            </w:r>
            <w:r w:rsidRPr="00C83E78">
              <w:rPr>
                <w:lang w:val="fr-CH"/>
              </w:rPr>
              <w:t>30-</w:t>
            </w:r>
            <w:r>
              <w:rPr>
                <w:lang w:val="fr-CH"/>
              </w:rPr>
              <w:t>kHz </w:t>
            </w:r>
            <w:r w:rsidRPr="00C83E78">
              <w:rPr>
                <w:lang w:val="fr-CH"/>
              </w:rPr>
              <w:t>150</w:t>
            </w:r>
          </w:p>
        </w:tc>
        <w:tc>
          <w:tcPr>
            <w:tcW w:w="1134" w:type="dxa"/>
            <w:vMerge/>
          </w:tcPr>
          <w:p w:rsidR="00337DF0" w:rsidRPr="003D0926" w:rsidRDefault="00337DF0" w:rsidP="004414AF">
            <w:pPr>
              <w:pStyle w:val="Tabletext"/>
              <w:jc w:val="center"/>
              <w:rPr>
                <w:lang w:val="fr-CH"/>
              </w:rPr>
            </w:pPr>
          </w:p>
        </w:tc>
        <w:tc>
          <w:tcPr>
            <w:tcW w:w="1417" w:type="dxa"/>
          </w:tcPr>
          <w:p w:rsidR="00337DF0" w:rsidRPr="003D0926" w:rsidRDefault="00337DF0" w:rsidP="004414AF">
            <w:pPr>
              <w:pStyle w:val="Tabletext"/>
              <w:jc w:val="center"/>
              <w:rPr>
                <w:lang w:val="fr-CH"/>
              </w:rPr>
            </w:pPr>
            <w:r>
              <w:rPr>
                <w:lang w:val="fr-CH"/>
              </w:rPr>
              <w:t>kHz 10</w:t>
            </w:r>
          </w:p>
        </w:tc>
        <w:tc>
          <w:tcPr>
            <w:tcW w:w="4749" w:type="dxa"/>
          </w:tcPr>
          <w:p w:rsidR="00337DF0" w:rsidRPr="003D0926" w:rsidRDefault="00337DF0" w:rsidP="004414AF">
            <w:pPr>
              <w:pStyle w:val="Tabletext"/>
              <w:rPr>
                <w:lang w:val="en-GB"/>
              </w:rPr>
            </w:pPr>
            <w:r w:rsidRPr="003D0926">
              <w:rPr>
                <w:rtl/>
                <w:lang w:val="en-GB"/>
              </w:rPr>
              <w:t xml:space="preserve">عرض النطاق على النحو المبين في الفقرة </w:t>
            </w:r>
            <w:r w:rsidRPr="003D0926">
              <w:t>1.4</w:t>
            </w:r>
            <w:r>
              <w:rPr>
                <w:rtl/>
              </w:rPr>
              <w:t xml:space="preserve"> </w:t>
            </w:r>
            <w:r w:rsidRPr="003D0926">
              <w:rPr>
                <w:rtl/>
              </w:rPr>
              <w:t>من</w:t>
            </w:r>
            <w:r w:rsidR="004414AF">
              <w:rPr>
                <w:rFonts w:hint="cs"/>
                <w:rtl/>
              </w:rPr>
              <w:br/>
            </w:r>
            <w:r w:rsidRPr="003D0926">
              <w:rPr>
                <w:rtl/>
              </w:rPr>
              <w:t>التوصية</w:t>
            </w:r>
            <w:r>
              <w:rPr>
                <w:rtl/>
              </w:rPr>
              <w:t xml:space="preserve"> </w:t>
            </w:r>
            <w:r w:rsidRPr="003D0926">
              <w:t>ITU-R SM.329</w:t>
            </w:r>
          </w:p>
        </w:tc>
      </w:tr>
      <w:tr w:rsidR="00337DF0" w:rsidRPr="00AC666A" w:rsidTr="004414AF">
        <w:trPr>
          <w:cantSplit/>
          <w:jc w:val="center"/>
        </w:trPr>
        <w:tc>
          <w:tcPr>
            <w:tcW w:w="1913" w:type="dxa"/>
          </w:tcPr>
          <w:p w:rsidR="00337DF0" w:rsidRPr="003D0926" w:rsidRDefault="00337DF0" w:rsidP="004414AF">
            <w:pPr>
              <w:pStyle w:val="Tabletext"/>
              <w:jc w:val="center"/>
              <w:rPr>
                <w:lang w:val="fr-CH"/>
              </w:rPr>
            </w:pPr>
            <w:r>
              <w:rPr>
                <w:lang w:val="fr-CH"/>
              </w:rPr>
              <w:t>GHz 1-MHz 30</w:t>
            </w:r>
          </w:p>
        </w:tc>
        <w:tc>
          <w:tcPr>
            <w:tcW w:w="1134" w:type="dxa"/>
            <w:vMerge/>
          </w:tcPr>
          <w:p w:rsidR="00337DF0" w:rsidRPr="003D0926" w:rsidRDefault="00337DF0" w:rsidP="004414AF">
            <w:pPr>
              <w:pStyle w:val="Tabletext"/>
              <w:jc w:val="center"/>
              <w:rPr>
                <w:lang w:val="fr-CH"/>
              </w:rPr>
            </w:pPr>
          </w:p>
        </w:tc>
        <w:tc>
          <w:tcPr>
            <w:tcW w:w="1417" w:type="dxa"/>
          </w:tcPr>
          <w:p w:rsidR="00337DF0" w:rsidRPr="003D0926" w:rsidRDefault="00337DF0" w:rsidP="004414AF">
            <w:pPr>
              <w:pStyle w:val="Tabletext"/>
              <w:jc w:val="center"/>
              <w:rPr>
                <w:lang w:val="fr-CH"/>
              </w:rPr>
            </w:pPr>
            <w:r>
              <w:rPr>
                <w:lang w:val="fr-CH"/>
              </w:rPr>
              <w:t>kHz 100</w:t>
            </w:r>
          </w:p>
        </w:tc>
        <w:tc>
          <w:tcPr>
            <w:tcW w:w="4749" w:type="dxa"/>
          </w:tcPr>
          <w:p w:rsidR="00337DF0" w:rsidRPr="003D0926" w:rsidRDefault="00337DF0" w:rsidP="004414AF">
            <w:pPr>
              <w:pStyle w:val="Tabletext"/>
              <w:rPr>
                <w:lang w:val="en-GB"/>
              </w:rPr>
            </w:pPr>
            <w:r w:rsidRPr="003D0926">
              <w:rPr>
                <w:rtl/>
                <w:lang w:val="en-GB"/>
              </w:rPr>
              <w:t xml:space="preserve">عرض النطاق على النحو المبين في الفقرة </w:t>
            </w:r>
            <w:r w:rsidRPr="003D0926">
              <w:t>1.4</w:t>
            </w:r>
            <w:r w:rsidRPr="003D0926">
              <w:rPr>
                <w:rtl/>
              </w:rPr>
              <w:t xml:space="preserve"> من</w:t>
            </w:r>
            <w:r w:rsidR="004414AF">
              <w:rPr>
                <w:rFonts w:hint="cs"/>
                <w:rtl/>
              </w:rPr>
              <w:br/>
            </w:r>
            <w:r w:rsidRPr="003D0926">
              <w:rPr>
                <w:rtl/>
              </w:rPr>
              <w:t>التوصية</w:t>
            </w:r>
            <w:r>
              <w:rPr>
                <w:rtl/>
              </w:rPr>
              <w:t xml:space="preserve"> </w:t>
            </w:r>
            <w:r w:rsidRPr="003D0926">
              <w:t>ITU-R SM.329</w:t>
            </w:r>
          </w:p>
        </w:tc>
      </w:tr>
      <w:tr w:rsidR="00337DF0" w:rsidRPr="00AC666A" w:rsidTr="004414AF">
        <w:trPr>
          <w:cantSplit/>
          <w:jc w:val="center"/>
        </w:trPr>
        <w:tc>
          <w:tcPr>
            <w:tcW w:w="1913" w:type="dxa"/>
          </w:tcPr>
          <w:p w:rsidR="00337DF0" w:rsidRPr="003D0926" w:rsidRDefault="00337DF0" w:rsidP="004414AF">
            <w:pPr>
              <w:pStyle w:val="Tabletext"/>
              <w:jc w:val="center"/>
              <w:rPr>
                <w:lang w:val="fr-CH"/>
              </w:rPr>
            </w:pPr>
            <w:r>
              <w:rPr>
                <w:lang w:val="fr-CH"/>
              </w:rPr>
              <w:t>GHz 12,75-GH</w:t>
            </w:r>
            <w:r>
              <w:t>z</w:t>
            </w:r>
            <w:r>
              <w:rPr>
                <w:lang w:val="fr-CH"/>
              </w:rPr>
              <w:t> 1</w:t>
            </w:r>
          </w:p>
        </w:tc>
        <w:tc>
          <w:tcPr>
            <w:tcW w:w="1134" w:type="dxa"/>
            <w:vMerge/>
          </w:tcPr>
          <w:p w:rsidR="00337DF0" w:rsidRPr="003D0926" w:rsidRDefault="00337DF0" w:rsidP="004414AF">
            <w:pPr>
              <w:pStyle w:val="Tabletext"/>
              <w:jc w:val="center"/>
              <w:rPr>
                <w:lang w:val="fr-CH"/>
              </w:rPr>
            </w:pPr>
          </w:p>
        </w:tc>
        <w:tc>
          <w:tcPr>
            <w:tcW w:w="1417" w:type="dxa"/>
          </w:tcPr>
          <w:p w:rsidR="00337DF0" w:rsidRPr="003D0926" w:rsidRDefault="00337DF0" w:rsidP="004414AF">
            <w:pPr>
              <w:pStyle w:val="Tabletext"/>
              <w:jc w:val="center"/>
              <w:rPr>
                <w:lang w:val="fr-CH"/>
              </w:rPr>
            </w:pPr>
            <w:r>
              <w:rPr>
                <w:lang w:val="fr-CH"/>
              </w:rPr>
              <w:t>MHz 1</w:t>
            </w:r>
          </w:p>
        </w:tc>
        <w:tc>
          <w:tcPr>
            <w:tcW w:w="4749" w:type="dxa"/>
          </w:tcPr>
          <w:p w:rsidR="00337DF0" w:rsidRPr="00944D8A" w:rsidRDefault="00337DF0" w:rsidP="004414AF">
            <w:pPr>
              <w:pStyle w:val="Tabletext"/>
              <w:rPr>
                <w:lang w:val="en-GB"/>
              </w:rPr>
            </w:pPr>
            <w:r w:rsidRPr="00944D8A">
              <w:rPr>
                <w:rtl/>
                <w:lang w:val="en-GB"/>
              </w:rPr>
              <w:t xml:space="preserve">تردد علوي على النحو المبين في الجدول </w:t>
            </w:r>
            <w:r w:rsidRPr="00944D8A">
              <w:t>1</w:t>
            </w:r>
            <w:r w:rsidRPr="00944D8A">
              <w:rPr>
                <w:rtl/>
              </w:rPr>
              <w:t xml:space="preserve"> من الفقرة </w:t>
            </w:r>
            <w:r w:rsidRPr="00944D8A">
              <w:t>5.2</w:t>
            </w:r>
            <w:r w:rsidRPr="00944D8A">
              <w:rPr>
                <w:rtl/>
              </w:rPr>
              <w:t xml:space="preserve"> من</w:t>
            </w:r>
            <w:r w:rsidR="004414AF">
              <w:rPr>
                <w:rFonts w:hint="cs"/>
                <w:rtl/>
              </w:rPr>
              <w:br/>
            </w:r>
            <w:r w:rsidRPr="00944D8A">
              <w:rPr>
                <w:rtl/>
              </w:rPr>
              <w:t xml:space="preserve">التوصية </w:t>
            </w:r>
            <w:r w:rsidRPr="00944D8A">
              <w:t>ITU-R SM.329</w:t>
            </w:r>
          </w:p>
        </w:tc>
      </w:tr>
    </w:tbl>
    <w:p w:rsidR="004414AF" w:rsidRDefault="004414AF" w:rsidP="004414AF">
      <w:pPr>
        <w:rPr>
          <w:rtl/>
          <w:lang w:bidi="ar-EG"/>
        </w:rPr>
      </w:pPr>
    </w:p>
    <w:p w:rsidR="00337DF0" w:rsidRPr="003E521D" w:rsidRDefault="00337DF0" w:rsidP="00337DF0">
      <w:pPr>
        <w:pStyle w:val="Heading3"/>
        <w:rPr>
          <w:rtl/>
        </w:rPr>
      </w:pPr>
      <w:r>
        <w:t>2.1.4</w:t>
      </w:r>
      <w:r>
        <w:rPr>
          <w:rFonts w:hint="cs"/>
          <w:rtl/>
        </w:rPr>
        <w:tab/>
      </w:r>
      <w:r w:rsidRPr="003E521D">
        <w:rPr>
          <w:rFonts w:hint="cs"/>
          <w:rtl/>
        </w:rPr>
        <w:t xml:space="preserve">الفئة </w:t>
      </w:r>
      <w:r w:rsidRPr="003E521D">
        <w:t>B</w:t>
      </w:r>
    </w:p>
    <w:p w:rsidR="00337DF0" w:rsidRPr="00CC317A" w:rsidRDefault="00337DF0" w:rsidP="00337DF0">
      <w:pPr>
        <w:pStyle w:val="Heading4"/>
        <w:rPr>
          <w:rtl/>
          <w:lang w:bidi="ar-SY"/>
        </w:rPr>
      </w:pPr>
      <w:r>
        <w:rPr>
          <w:lang w:bidi="ar-SY"/>
        </w:rPr>
        <w:t>1.2.1.4</w:t>
      </w:r>
      <w:r>
        <w:rPr>
          <w:lang w:bidi="ar-SY"/>
        </w:rPr>
        <w:tab/>
      </w:r>
      <w:r>
        <w:rPr>
          <w:rFonts w:hint="cs"/>
          <w:rtl/>
          <w:lang w:bidi="ar-SY"/>
        </w:rPr>
        <w:t xml:space="preserve">الفئة </w:t>
      </w:r>
      <w:r>
        <w:rPr>
          <w:lang w:bidi="ar-SY"/>
        </w:rPr>
        <w:t>B</w:t>
      </w:r>
      <w:r>
        <w:rPr>
          <w:rFonts w:hint="cs"/>
          <w:rtl/>
          <w:lang w:bidi="ar-SY"/>
        </w:rPr>
        <w:t xml:space="preserve"> </w:t>
      </w:r>
      <w:r>
        <w:rPr>
          <w:rFonts w:hint="cs"/>
          <w:rtl/>
        </w:rPr>
        <w:t>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w:t>
      </w:r>
      <w:r w:rsidRPr="00345351">
        <w:t>UTRA</w:t>
      </w:r>
      <w:r>
        <w:rPr>
          <w:rFonts w:hint="cs"/>
          <w:rtl/>
        </w:rPr>
        <w:t>)</w:t>
      </w:r>
    </w:p>
    <w:p w:rsidR="00337DF0" w:rsidRPr="0097608A" w:rsidRDefault="00337DF0" w:rsidP="00337DF0">
      <w:pPr>
        <w:rPr>
          <w:spacing w:val="-6"/>
          <w:rtl/>
        </w:rPr>
      </w:pPr>
      <w:r w:rsidRPr="0097608A">
        <w:rPr>
          <w:spacing w:val="-6"/>
          <w:rtl/>
        </w:rPr>
        <w:t xml:space="preserve">ينبغي استيفاء المتطلبات التالية في المناطق التي تنطبق فيها حدود الفئة </w:t>
      </w:r>
      <w:r w:rsidRPr="0097608A">
        <w:rPr>
          <w:spacing w:val="-6"/>
        </w:rPr>
        <w:t>B</w:t>
      </w:r>
      <w:r w:rsidRPr="0097608A">
        <w:rPr>
          <w:spacing w:val="-6"/>
          <w:rtl/>
        </w:rPr>
        <w:t xml:space="preserve"> للبث الهامشي كما يرد تعريفها في التوصية </w:t>
      </w:r>
      <w:r w:rsidRPr="0097608A">
        <w:rPr>
          <w:spacing w:val="-6"/>
        </w:rPr>
        <w:t>ITU-R SM.329</w:t>
      </w:r>
      <w:r w:rsidRPr="0097608A">
        <w:rPr>
          <w:spacing w:val="-6"/>
          <w:rtl/>
        </w:rPr>
        <w:t>.</w:t>
      </w:r>
    </w:p>
    <w:p w:rsidR="00337DF0" w:rsidRDefault="00337DF0" w:rsidP="00337DF0">
      <w:pPr>
        <w:rPr>
          <w:rtl/>
        </w:rPr>
      </w:pPr>
      <w:r>
        <w:rPr>
          <w:rtl/>
        </w:rPr>
        <w:t xml:space="preserve">وينبغي ألا تتجاوز قدرة البث الهامشي الحدود المبينة في الجدولين </w:t>
      </w:r>
      <w:r>
        <w:t>7</w:t>
      </w:r>
      <w:r>
        <w:rPr>
          <w:rtl/>
        </w:rPr>
        <w:t xml:space="preserve"> أ) و</w:t>
      </w:r>
      <w:r>
        <w:t>7</w:t>
      </w:r>
      <w:r>
        <w:rPr>
          <w:rtl/>
        </w:rPr>
        <w:t xml:space="preserve"> ب).</w:t>
      </w:r>
    </w:p>
    <w:p w:rsidR="004414AF" w:rsidRDefault="004414AF" w:rsidP="00337DF0">
      <w:pPr>
        <w:rPr>
          <w:rtl/>
        </w:rPr>
      </w:pPr>
    </w:p>
    <w:p w:rsidR="00337DF0" w:rsidRPr="005B1F56" w:rsidRDefault="00337DF0" w:rsidP="004414AF">
      <w:pPr>
        <w:pStyle w:val="TableNo"/>
        <w:rPr>
          <w:rtl/>
        </w:rPr>
      </w:pPr>
      <w:r w:rsidRPr="005B1F56">
        <w:rPr>
          <w:rtl/>
        </w:rPr>
        <w:t>الج</w:t>
      </w:r>
      <w:r w:rsidR="004414AF">
        <w:rPr>
          <w:rFonts w:hint="cs"/>
          <w:rtl/>
        </w:rPr>
        <w:t>ـ</w:t>
      </w:r>
      <w:r w:rsidRPr="005B1F56">
        <w:rPr>
          <w:rtl/>
        </w:rPr>
        <w:t xml:space="preserve">دول </w:t>
      </w:r>
      <w:r w:rsidRPr="005B1F56">
        <w:t>7</w:t>
      </w:r>
    </w:p>
    <w:p w:rsidR="00337DF0" w:rsidRPr="00CE77D1" w:rsidRDefault="00337DF0" w:rsidP="004414AF">
      <w:pPr>
        <w:pStyle w:val="TabletitleBR"/>
        <w:rPr>
          <w:rtl/>
        </w:rPr>
      </w:pPr>
      <w:r w:rsidRPr="00CE77D1">
        <w:rPr>
          <w:rtl/>
        </w:rPr>
        <w:t>أ )</w:t>
      </w:r>
      <w:r>
        <w:rPr>
          <w:rtl/>
        </w:rPr>
        <w:t xml:space="preserve"> </w:t>
      </w:r>
      <w:r w:rsidRPr="00CE77D1">
        <w:rPr>
          <w:rtl/>
        </w:rPr>
        <w:t xml:space="preserve">حدود البث الهامشي </w:t>
      </w:r>
      <w:r w:rsidRPr="00CE77D1">
        <w:rPr>
          <w:rFonts w:hint="cs"/>
          <w:rtl/>
        </w:rPr>
        <w:t>الإجبارية</w:t>
      </w:r>
      <w:r w:rsidRPr="00CE77D1">
        <w:rPr>
          <w:rtl/>
        </w:rPr>
        <w:t xml:space="preserve"> </w:t>
      </w:r>
      <w:r w:rsidRPr="00CE77D1">
        <w:rPr>
          <w:rFonts w:hint="cs"/>
          <w:rtl/>
        </w:rPr>
        <w:t xml:space="preserve">للمحطة </w:t>
      </w:r>
      <w:r w:rsidRPr="00CE77D1">
        <w:rPr>
          <w:rtl/>
        </w:rPr>
        <w:t xml:space="preserve">القاعدة، </w:t>
      </w:r>
      <w:r w:rsidRPr="00CE77D1">
        <w:rPr>
          <w:rFonts w:hint="cs"/>
          <w:rtl/>
        </w:rPr>
        <w:t xml:space="preserve">العاملة في النطاقات </w:t>
      </w:r>
      <w:r w:rsidRPr="00CE77D1">
        <w:t>I</w:t>
      </w:r>
      <w:r w:rsidRPr="00CE77D1">
        <w:rPr>
          <w:rFonts w:hint="cs"/>
          <w:rtl/>
        </w:rPr>
        <w:t xml:space="preserve"> و</w:t>
      </w:r>
      <w:r w:rsidRPr="00CE77D1">
        <w:t>II</w:t>
      </w:r>
      <w:r w:rsidRPr="00CE77D1">
        <w:rPr>
          <w:rFonts w:hint="cs"/>
          <w:rtl/>
        </w:rPr>
        <w:t xml:space="preserve"> و</w:t>
      </w:r>
      <w:r w:rsidRPr="00CE77D1">
        <w:t>III</w:t>
      </w:r>
      <w:r w:rsidRPr="00CE77D1">
        <w:rPr>
          <w:rFonts w:hint="cs"/>
          <w:rtl/>
        </w:rPr>
        <w:t xml:space="preserve"> و</w:t>
      </w:r>
      <w:r w:rsidRPr="00CE77D1">
        <w:t>IV</w:t>
      </w:r>
      <w:r w:rsidRPr="00CE77D1">
        <w:rPr>
          <w:rFonts w:hint="cs"/>
          <w:rtl/>
        </w:rPr>
        <w:t xml:space="preserve"> و</w:t>
      </w:r>
      <w:r>
        <w:t>V</w:t>
      </w:r>
      <w:r w:rsidRPr="00CE77D1">
        <w:t>II</w:t>
      </w:r>
      <w:r w:rsidRPr="00CE77D1">
        <w:rPr>
          <w:rFonts w:hint="cs"/>
          <w:rtl/>
        </w:rPr>
        <w:t xml:space="preserve"> و</w:t>
      </w:r>
      <w:r w:rsidRPr="00CE77D1">
        <w:t>X</w:t>
      </w:r>
      <w:r>
        <w:rPr>
          <w:rtl/>
        </w:rPr>
        <w:br/>
      </w:r>
      <w:r w:rsidRPr="00CE77D1">
        <w:rPr>
          <w:rFonts w:hint="cs"/>
          <w:rtl/>
        </w:rPr>
        <w:t xml:space="preserve">(الفئة </w:t>
      </w:r>
      <w:r w:rsidRPr="00CE77D1">
        <w:t>B</w:t>
      </w:r>
      <w:r w:rsidRPr="00CE77D1">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00"/>
        <w:gridCol w:w="2088"/>
        <w:gridCol w:w="2340"/>
        <w:gridCol w:w="1611"/>
      </w:tblGrid>
      <w:tr w:rsidR="00337DF0" w:rsidRPr="009B46F4"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337DF0" w:rsidRPr="00E47781" w:rsidRDefault="00337DF0" w:rsidP="00901462">
            <w:pPr>
              <w:pStyle w:val="Tablehead"/>
            </w:pPr>
            <w:r w:rsidRPr="00E47781">
              <w:rPr>
                <w:rtl/>
              </w:rPr>
              <w:t>النطاق</w:t>
            </w:r>
          </w:p>
        </w:tc>
        <w:tc>
          <w:tcPr>
            <w:tcW w:w="2088" w:type="dxa"/>
            <w:tcBorders>
              <w:top w:val="single" w:sz="4" w:space="0" w:color="auto"/>
              <w:left w:val="single" w:sz="4" w:space="0" w:color="auto"/>
              <w:bottom w:val="single" w:sz="4" w:space="0" w:color="auto"/>
              <w:right w:val="single" w:sz="4" w:space="0" w:color="auto"/>
            </w:tcBorders>
          </w:tcPr>
          <w:p w:rsidR="00337DF0" w:rsidRPr="00E47781" w:rsidRDefault="00337DF0" w:rsidP="00901462">
            <w:pPr>
              <w:pStyle w:val="Tablehead"/>
            </w:pPr>
            <w:r w:rsidRPr="00E47781">
              <w:rPr>
                <w:rtl/>
              </w:rPr>
              <w:t>السوية القصوى</w:t>
            </w:r>
          </w:p>
        </w:tc>
        <w:tc>
          <w:tcPr>
            <w:tcW w:w="2340" w:type="dxa"/>
            <w:tcBorders>
              <w:top w:val="single" w:sz="4" w:space="0" w:color="auto"/>
              <w:left w:val="single" w:sz="4" w:space="0" w:color="auto"/>
              <w:bottom w:val="single" w:sz="4" w:space="0" w:color="auto"/>
              <w:right w:val="single" w:sz="4" w:space="0" w:color="auto"/>
            </w:tcBorders>
          </w:tcPr>
          <w:p w:rsidR="00337DF0" w:rsidRPr="00E47781" w:rsidRDefault="00337DF0" w:rsidP="00901462">
            <w:pPr>
              <w:pStyle w:val="Tablehead"/>
            </w:pPr>
            <w:r w:rsidRPr="00E47781">
              <w:rPr>
                <w:rtl/>
              </w:rPr>
              <w:t>عرض نطاق القياس</w:t>
            </w:r>
          </w:p>
        </w:tc>
        <w:tc>
          <w:tcPr>
            <w:tcW w:w="1611" w:type="dxa"/>
            <w:tcBorders>
              <w:top w:val="single" w:sz="4" w:space="0" w:color="auto"/>
              <w:left w:val="single" w:sz="4" w:space="0" w:color="auto"/>
              <w:bottom w:val="single" w:sz="4" w:space="0" w:color="auto"/>
              <w:right w:val="single" w:sz="4" w:space="0" w:color="auto"/>
            </w:tcBorders>
          </w:tcPr>
          <w:p w:rsidR="00337DF0" w:rsidRPr="00E47781" w:rsidRDefault="00337DF0" w:rsidP="00901462">
            <w:pPr>
              <w:pStyle w:val="Tablehead"/>
            </w:pPr>
            <w:r w:rsidRPr="00E47781">
              <w:rPr>
                <w:rtl/>
              </w:rPr>
              <w:t>ملاحظة</w:t>
            </w:r>
          </w:p>
        </w:tc>
      </w:tr>
      <w:tr w:rsidR="00337DF0" w:rsidRPr="009B46F4"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337DF0" w:rsidRPr="009B46F4" w:rsidRDefault="00337DF0" w:rsidP="00901462">
            <w:pPr>
              <w:pStyle w:val="Tabletext"/>
              <w:rPr>
                <w:rtl/>
              </w:rPr>
            </w:pPr>
            <w:r w:rsidRPr="009B46F4">
              <w:t>kHz 150</w:t>
            </w:r>
            <w:r>
              <w:t xml:space="preserve"> </w:t>
            </w:r>
            <w:r w:rsidRPr="009B46F4">
              <w:sym w:font="Symbol" w:char="00AB"/>
            </w:r>
            <w:r w:rsidRPr="009B46F4">
              <w:t xml:space="preserve"> 9</w:t>
            </w:r>
          </w:p>
        </w:tc>
        <w:tc>
          <w:tcPr>
            <w:tcW w:w="2088" w:type="dxa"/>
            <w:tcBorders>
              <w:top w:val="single" w:sz="4" w:space="0" w:color="auto"/>
              <w:left w:val="single" w:sz="4" w:space="0" w:color="auto"/>
              <w:bottom w:val="single" w:sz="4" w:space="0" w:color="auto"/>
              <w:right w:val="single" w:sz="4" w:space="0" w:color="auto"/>
            </w:tcBorders>
          </w:tcPr>
          <w:p w:rsidR="00337DF0" w:rsidRPr="003D0926" w:rsidRDefault="00337DF0" w:rsidP="004414AF">
            <w:pPr>
              <w:pStyle w:val="Tabletext"/>
              <w:jc w:val="center"/>
            </w:pPr>
            <w:r>
              <w:t>dBm 36–</w:t>
            </w:r>
          </w:p>
        </w:tc>
        <w:tc>
          <w:tcPr>
            <w:tcW w:w="2340"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t>kHz 1</w:t>
            </w:r>
          </w:p>
        </w:tc>
        <w:tc>
          <w:tcPr>
            <w:tcW w:w="1611"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rPr>
                <w:vertAlign w:val="superscript"/>
              </w:rPr>
            </w:pPr>
            <w:r w:rsidRPr="009B46F4">
              <w:rPr>
                <w:vertAlign w:val="superscript"/>
              </w:rPr>
              <w:t>(1)</w:t>
            </w:r>
          </w:p>
        </w:tc>
      </w:tr>
      <w:tr w:rsidR="00337DF0" w:rsidRPr="009B46F4"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337DF0" w:rsidRPr="009B46F4" w:rsidRDefault="00337DF0" w:rsidP="00901462">
            <w:pPr>
              <w:pStyle w:val="Tabletext"/>
              <w:rPr>
                <w:rtl/>
              </w:rPr>
            </w:pPr>
            <w:r w:rsidRPr="009B46F4">
              <w:t>MHz 30</w:t>
            </w:r>
            <w:r>
              <w:t> </w:t>
            </w:r>
            <w:r w:rsidRPr="009B46F4">
              <w:sym w:font="Symbol" w:char="00AB"/>
            </w:r>
            <w:r>
              <w:t> kHz</w:t>
            </w:r>
            <w:r w:rsidRPr="009B46F4">
              <w:t> 150</w:t>
            </w:r>
          </w:p>
        </w:tc>
        <w:tc>
          <w:tcPr>
            <w:tcW w:w="2088" w:type="dxa"/>
            <w:tcBorders>
              <w:top w:val="single" w:sz="4" w:space="0" w:color="auto"/>
              <w:left w:val="single" w:sz="4" w:space="0" w:color="auto"/>
              <w:bottom w:val="single" w:sz="4" w:space="0" w:color="auto"/>
              <w:right w:val="single" w:sz="4" w:space="0" w:color="auto"/>
            </w:tcBorders>
          </w:tcPr>
          <w:p w:rsidR="00337DF0" w:rsidRPr="003D0926" w:rsidRDefault="00337DF0" w:rsidP="004414AF">
            <w:pPr>
              <w:pStyle w:val="Tabletext"/>
              <w:jc w:val="center"/>
            </w:pPr>
            <w:r>
              <w:t>dBm 36–</w:t>
            </w:r>
          </w:p>
        </w:tc>
        <w:tc>
          <w:tcPr>
            <w:tcW w:w="2340"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t>kHz 10</w:t>
            </w:r>
          </w:p>
        </w:tc>
        <w:tc>
          <w:tcPr>
            <w:tcW w:w="1611"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rPr>
                <w:vertAlign w:val="superscript"/>
              </w:rPr>
            </w:pPr>
            <w:r w:rsidRPr="009B46F4">
              <w:rPr>
                <w:vertAlign w:val="superscript"/>
              </w:rPr>
              <w:t>(1)</w:t>
            </w:r>
          </w:p>
        </w:tc>
      </w:tr>
      <w:tr w:rsidR="00337DF0" w:rsidRPr="009B46F4"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337DF0" w:rsidRPr="009B46F4" w:rsidRDefault="00337DF0" w:rsidP="00901462">
            <w:pPr>
              <w:pStyle w:val="Tabletext"/>
            </w:pPr>
            <w:r w:rsidRPr="009B46F4">
              <w:t>GHz</w:t>
            </w:r>
            <w:r>
              <w:t> </w:t>
            </w:r>
            <w:r w:rsidRPr="009B46F4">
              <w:t>1</w:t>
            </w:r>
            <w:r>
              <w:t> </w:t>
            </w:r>
            <w:r w:rsidRPr="009B46F4">
              <w:sym w:font="Symbol" w:char="00AB"/>
            </w:r>
            <w:r>
              <w:t> MHz</w:t>
            </w:r>
            <w:r w:rsidRPr="009B46F4">
              <w:t> 30</w:t>
            </w:r>
          </w:p>
        </w:tc>
        <w:tc>
          <w:tcPr>
            <w:tcW w:w="2088" w:type="dxa"/>
            <w:tcBorders>
              <w:top w:val="single" w:sz="4" w:space="0" w:color="auto"/>
              <w:left w:val="single" w:sz="4" w:space="0" w:color="auto"/>
              <w:bottom w:val="single" w:sz="4" w:space="0" w:color="auto"/>
              <w:right w:val="single" w:sz="4" w:space="0" w:color="auto"/>
            </w:tcBorders>
          </w:tcPr>
          <w:p w:rsidR="00337DF0" w:rsidRPr="003D0926" w:rsidRDefault="00337DF0" w:rsidP="004414AF">
            <w:pPr>
              <w:pStyle w:val="Tabletext"/>
              <w:jc w:val="center"/>
            </w:pPr>
            <w:r>
              <w:t>dBm 36–</w:t>
            </w:r>
          </w:p>
        </w:tc>
        <w:tc>
          <w:tcPr>
            <w:tcW w:w="2340"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rPr>
                <w:lang w:val="fr-CH"/>
              </w:rPr>
              <w:t>kHz 100</w:t>
            </w:r>
          </w:p>
        </w:tc>
        <w:tc>
          <w:tcPr>
            <w:tcW w:w="1611"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rPr>
                <w:vertAlign w:val="superscript"/>
                <w:rtl/>
              </w:rPr>
            </w:pPr>
            <w:r w:rsidRPr="009B46F4">
              <w:rPr>
                <w:vertAlign w:val="superscript"/>
              </w:rPr>
              <w:t>(1)</w:t>
            </w:r>
          </w:p>
        </w:tc>
      </w:tr>
      <w:tr w:rsidR="00337DF0" w:rsidRPr="009B46F4"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337DF0" w:rsidRPr="009B46F4" w:rsidRDefault="00337DF0" w:rsidP="00901462">
            <w:pPr>
              <w:pStyle w:val="Tabletext"/>
              <w:rPr>
                <w:rtl/>
              </w:rPr>
            </w:pPr>
            <w:r w:rsidRPr="009B46F4">
              <w:t>MHz</w:t>
            </w:r>
            <w:r>
              <w:t xml:space="preserve"> 10 </w:t>
            </w:r>
            <w:r w:rsidRPr="009B46F4">
              <w:t xml:space="preserve">– </w:t>
            </w:r>
            <w:r w:rsidRPr="009B46F4">
              <w:rPr>
                <w:i/>
                <w:iCs/>
              </w:rPr>
              <w:t>F</w:t>
            </w:r>
            <w:r w:rsidRPr="009B46F4">
              <w:rPr>
                <w:i/>
                <w:iCs/>
                <w:vertAlign w:val="subscript"/>
              </w:rPr>
              <w:t>low</w:t>
            </w:r>
            <w:r w:rsidRPr="009B46F4">
              <w:t xml:space="preserve"> </w:t>
            </w:r>
            <w:r w:rsidRPr="009B46F4">
              <w:sym w:font="Symbol" w:char="00AB"/>
            </w:r>
            <w:r>
              <w:t> </w:t>
            </w:r>
            <w:r w:rsidRPr="009B46F4">
              <w:t>GHz 1</w:t>
            </w:r>
          </w:p>
        </w:tc>
        <w:tc>
          <w:tcPr>
            <w:tcW w:w="2088"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t>dBm 30–</w:t>
            </w:r>
          </w:p>
        </w:tc>
        <w:tc>
          <w:tcPr>
            <w:tcW w:w="2340"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rPr>
                <w:rtl/>
              </w:rPr>
            </w:pPr>
            <w:r>
              <w:t>MHz 1</w:t>
            </w:r>
          </w:p>
        </w:tc>
        <w:tc>
          <w:tcPr>
            <w:tcW w:w="1611"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rPr>
                <w:vertAlign w:val="superscript"/>
                <w:rtl/>
              </w:rPr>
            </w:pPr>
            <w:r w:rsidRPr="009B46F4">
              <w:rPr>
                <w:vertAlign w:val="superscript"/>
              </w:rPr>
              <w:t>(1)</w:t>
            </w:r>
          </w:p>
        </w:tc>
      </w:tr>
      <w:tr w:rsidR="00337DF0" w:rsidRPr="009B46F4"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337DF0" w:rsidRPr="009B46F4" w:rsidRDefault="00337DF0" w:rsidP="00901462">
            <w:pPr>
              <w:pStyle w:val="Tabletext"/>
              <w:rPr>
                <w:rtl/>
              </w:rPr>
            </w:pPr>
            <w:r w:rsidRPr="009B46F4">
              <w:t>MHz</w:t>
            </w:r>
            <w:r>
              <w:t> 10</w:t>
            </w:r>
            <w:r w:rsidRPr="009B46F4">
              <w:t xml:space="preserve"> + </w:t>
            </w:r>
            <w:r w:rsidRPr="009B46F4">
              <w:rPr>
                <w:i/>
                <w:iCs/>
              </w:rPr>
              <w:t>F</w:t>
            </w:r>
            <w:r w:rsidRPr="009B46F4">
              <w:rPr>
                <w:i/>
                <w:iCs/>
                <w:vertAlign w:val="subscript"/>
              </w:rPr>
              <w:t>high</w:t>
            </w:r>
            <w:r>
              <w:rPr>
                <w:i/>
                <w:iCs/>
                <w:vertAlign w:val="subscript"/>
              </w:rPr>
              <w:t xml:space="preserve"> </w:t>
            </w:r>
            <w:r w:rsidRPr="009B46F4">
              <w:sym w:font="Symbol" w:char="F0AB"/>
            </w:r>
            <w:r w:rsidRPr="009B46F4">
              <w:t xml:space="preserve"> MHz</w:t>
            </w:r>
            <w:r>
              <w:t xml:space="preserve"> 10 </w:t>
            </w:r>
            <w:r w:rsidRPr="009B46F4">
              <w:t xml:space="preserve">– </w:t>
            </w:r>
            <w:r w:rsidRPr="009B46F4">
              <w:rPr>
                <w:i/>
                <w:iCs/>
              </w:rPr>
              <w:t>F</w:t>
            </w:r>
            <w:r w:rsidRPr="009B46F4">
              <w:rPr>
                <w:i/>
                <w:iCs/>
                <w:vertAlign w:val="subscript"/>
              </w:rPr>
              <w:t>low</w:t>
            </w:r>
          </w:p>
        </w:tc>
        <w:tc>
          <w:tcPr>
            <w:tcW w:w="2088"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t>dBm 15–</w:t>
            </w:r>
          </w:p>
        </w:tc>
        <w:tc>
          <w:tcPr>
            <w:tcW w:w="2340"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t>MHz 1</w:t>
            </w:r>
          </w:p>
        </w:tc>
        <w:tc>
          <w:tcPr>
            <w:tcW w:w="1611"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rPr>
                <w:vertAlign w:val="superscript"/>
              </w:rPr>
            </w:pPr>
            <w:r w:rsidRPr="009B46F4">
              <w:rPr>
                <w:vertAlign w:val="superscript"/>
              </w:rPr>
              <w:t>(2)</w:t>
            </w:r>
          </w:p>
        </w:tc>
      </w:tr>
      <w:tr w:rsidR="00337DF0" w:rsidRPr="009B46F4"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337DF0" w:rsidRPr="009B46F4" w:rsidRDefault="00337DF0" w:rsidP="00901462">
            <w:pPr>
              <w:pStyle w:val="Tabletext"/>
            </w:pPr>
            <w:r w:rsidRPr="009B46F4">
              <w:t>GHz</w:t>
            </w:r>
            <w:r>
              <w:t> 12,75</w:t>
            </w:r>
            <w:r w:rsidRPr="009B46F4">
              <w:rPr>
                <w:i/>
                <w:iCs/>
              </w:rPr>
              <w:t xml:space="preserve"> </w:t>
            </w:r>
            <w:r w:rsidRPr="009B46F4">
              <w:sym w:font="Symbol" w:char="00AB"/>
            </w:r>
            <w:r w:rsidRPr="009B46F4">
              <w:t xml:space="preserve"> MHz</w:t>
            </w:r>
            <w:r>
              <w:t> 10</w:t>
            </w:r>
            <w:r w:rsidRPr="009B46F4">
              <w:t xml:space="preserve"> + </w:t>
            </w:r>
            <w:r w:rsidRPr="009B46F4">
              <w:rPr>
                <w:i/>
                <w:iCs/>
              </w:rPr>
              <w:t>F</w:t>
            </w:r>
            <w:r w:rsidRPr="009B46F4">
              <w:rPr>
                <w:i/>
                <w:iCs/>
                <w:vertAlign w:val="subscript"/>
              </w:rPr>
              <w:t>high</w:t>
            </w:r>
          </w:p>
        </w:tc>
        <w:tc>
          <w:tcPr>
            <w:tcW w:w="2088"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t>dBm 30–</w:t>
            </w:r>
          </w:p>
        </w:tc>
        <w:tc>
          <w:tcPr>
            <w:tcW w:w="2340"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t>MHz 1</w:t>
            </w:r>
          </w:p>
        </w:tc>
        <w:tc>
          <w:tcPr>
            <w:tcW w:w="1611"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rPr>
                <w:vertAlign w:val="superscript"/>
              </w:rPr>
            </w:pPr>
            <w:r w:rsidRPr="009B46F4">
              <w:rPr>
                <w:vertAlign w:val="superscript"/>
              </w:rPr>
              <w:t>(3)</w:t>
            </w:r>
          </w:p>
        </w:tc>
      </w:tr>
    </w:tbl>
    <w:p w:rsidR="004414AF" w:rsidRDefault="004414AF" w:rsidP="004414AF">
      <w:pPr>
        <w:rPr>
          <w:rtl/>
        </w:rPr>
      </w:pPr>
    </w:p>
    <w:p w:rsidR="004414AF" w:rsidRDefault="004414AF" w:rsidP="004414AF">
      <w:pPr>
        <w:pStyle w:val="Tablehead"/>
        <w:bidi w:val="0"/>
        <w:rPr>
          <w:rtl/>
        </w:rPr>
      </w:pPr>
      <w:r>
        <w:rPr>
          <w:rtl/>
        </w:rPr>
        <w:br w:type="page"/>
      </w:r>
    </w:p>
    <w:p w:rsidR="00337DF0" w:rsidRPr="00CE77D1" w:rsidRDefault="00337DF0" w:rsidP="004414AF">
      <w:pPr>
        <w:pStyle w:val="TabletitleBR"/>
        <w:rPr>
          <w:rtl/>
        </w:rPr>
      </w:pPr>
      <w:r w:rsidRPr="00CE77D1">
        <w:rPr>
          <w:rtl/>
        </w:rPr>
        <w:lastRenderedPageBreak/>
        <w:t xml:space="preserve">ب) حدود البث الهامشي </w:t>
      </w:r>
      <w:r w:rsidRPr="00CE77D1">
        <w:rPr>
          <w:rFonts w:hint="cs"/>
          <w:rtl/>
        </w:rPr>
        <w:t>الإجبارية</w:t>
      </w:r>
      <w:r w:rsidRPr="00CE77D1">
        <w:rPr>
          <w:rtl/>
        </w:rPr>
        <w:t xml:space="preserve"> </w:t>
      </w:r>
      <w:r w:rsidRPr="00CE77D1">
        <w:rPr>
          <w:rFonts w:hint="cs"/>
          <w:rtl/>
        </w:rPr>
        <w:t xml:space="preserve">للمحطة </w:t>
      </w:r>
      <w:r w:rsidRPr="00CE77D1">
        <w:rPr>
          <w:rtl/>
        </w:rPr>
        <w:t xml:space="preserve">القاعدة </w:t>
      </w:r>
      <w:r w:rsidRPr="00CE77D1">
        <w:rPr>
          <w:rFonts w:hint="cs"/>
          <w:rtl/>
        </w:rPr>
        <w:t xml:space="preserve">العاملة في النطاقات </w:t>
      </w:r>
      <w:r w:rsidRPr="00CE77D1">
        <w:t>V</w:t>
      </w:r>
      <w:r w:rsidRPr="00CE77D1">
        <w:rPr>
          <w:rFonts w:hint="cs"/>
          <w:rtl/>
        </w:rPr>
        <w:t xml:space="preserve"> و</w:t>
      </w:r>
      <w:r w:rsidRPr="00CE77D1">
        <w:t>VIII</w:t>
      </w:r>
      <w:r w:rsidRPr="00CE77D1">
        <w:rPr>
          <w:rFonts w:hint="cs"/>
          <w:rtl/>
        </w:rPr>
        <w:t xml:space="preserve"> و</w:t>
      </w:r>
      <w:r w:rsidRPr="006F7F9E">
        <w:t>XII</w:t>
      </w:r>
      <w:r>
        <w:rPr>
          <w:rFonts w:hint="cs"/>
          <w:rtl/>
        </w:rPr>
        <w:t xml:space="preserve"> و</w:t>
      </w:r>
      <w:r w:rsidRPr="006F7F9E">
        <w:t>XIII</w:t>
      </w:r>
      <w:r>
        <w:rPr>
          <w:rFonts w:hint="cs"/>
          <w:rtl/>
        </w:rPr>
        <w:t xml:space="preserve"> و</w:t>
      </w:r>
      <w:r w:rsidRPr="006F7F9E">
        <w:t>XIV</w:t>
      </w:r>
      <w:r>
        <w:rPr>
          <w:rFonts w:hint="cs"/>
          <w:rtl/>
        </w:rPr>
        <w:br/>
      </w:r>
      <w:r w:rsidRPr="00CE77D1">
        <w:rPr>
          <w:rFonts w:hint="cs"/>
          <w:rtl/>
        </w:rPr>
        <w:t>(</w:t>
      </w:r>
      <w:r w:rsidRPr="00CE77D1">
        <w:rPr>
          <w:rtl/>
        </w:rPr>
        <w:t xml:space="preserve">الفئة </w:t>
      </w:r>
      <w:r w:rsidRPr="00CE77D1">
        <w:t>B</w:t>
      </w:r>
      <w:r w:rsidRPr="00CE77D1">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00"/>
        <w:gridCol w:w="2088"/>
        <w:gridCol w:w="2340"/>
        <w:gridCol w:w="1611"/>
      </w:tblGrid>
      <w:tr w:rsidR="00337DF0" w:rsidRPr="003D0926"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337DF0" w:rsidRPr="00E47781" w:rsidRDefault="00337DF0" w:rsidP="00901462">
            <w:pPr>
              <w:pStyle w:val="Tablehead"/>
            </w:pPr>
            <w:r w:rsidRPr="00E47781">
              <w:rPr>
                <w:rtl/>
              </w:rPr>
              <w:t>النطاق</w:t>
            </w:r>
          </w:p>
        </w:tc>
        <w:tc>
          <w:tcPr>
            <w:tcW w:w="2088" w:type="dxa"/>
            <w:tcBorders>
              <w:top w:val="single" w:sz="4" w:space="0" w:color="auto"/>
              <w:left w:val="single" w:sz="4" w:space="0" w:color="auto"/>
              <w:bottom w:val="single" w:sz="4" w:space="0" w:color="auto"/>
              <w:right w:val="single" w:sz="4" w:space="0" w:color="auto"/>
            </w:tcBorders>
          </w:tcPr>
          <w:p w:rsidR="00337DF0" w:rsidRPr="00E47781" w:rsidRDefault="00337DF0" w:rsidP="00901462">
            <w:pPr>
              <w:pStyle w:val="Tablehead"/>
            </w:pPr>
            <w:r w:rsidRPr="00E47781">
              <w:rPr>
                <w:rtl/>
              </w:rPr>
              <w:t>السوية القصوى</w:t>
            </w:r>
          </w:p>
        </w:tc>
        <w:tc>
          <w:tcPr>
            <w:tcW w:w="2340" w:type="dxa"/>
            <w:tcBorders>
              <w:top w:val="single" w:sz="4" w:space="0" w:color="auto"/>
              <w:left w:val="single" w:sz="4" w:space="0" w:color="auto"/>
              <w:bottom w:val="single" w:sz="4" w:space="0" w:color="auto"/>
              <w:right w:val="single" w:sz="4" w:space="0" w:color="auto"/>
            </w:tcBorders>
          </w:tcPr>
          <w:p w:rsidR="00337DF0" w:rsidRPr="00E47781" w:rsidRDefault="00337DF0" w:rsidP="00901462">
            <w:pPr>
              <w:pStyle w:val="Tablehead"/>
            </w:pPr>
            <w:r w:rsidRPr="00E47781">
              <w:rPr>
                <w:rtl/>
              </w:rPr>
              <w:t>عرض نطاق القياس</w:t>
            </w:r>
          </w:p>
        </w:tc>
        <w:tc>
          <w:tcPr>
            <w:tcW w:w="1611" w:type="dxa"/>
            <w:tcBorders>
              <w:top w:val="single" w:sz="4" w:space="0" w:color="auto"/>
              <w:left w:val="single" w:sz="4" w:space="0" w:color="auto"/>
              <w:bottom w:val="single" w:sz="4" w:space="0" w:color="auto"/>
              <w:right w:val="single" w:sz="4" w:space="0" w:color="auto"/>
            </w:tcBorders>
          </w:tcPr>
          <w:p w:rsidR="00337DF0" w:rsidRPr="00E47781" w:rsidRDefault="00337DF0" w:rsidP="00901462">
            <w:pPr>
              <w:pStyle w:val="Tablehead"/>
            </w:pPr>
            <w:r w:rsidRPr="00E47781">
              <w:rPr>
                <w:rtl/>
              </w:rPr>
              <w:t>ملاحظة</w:t>
            </w:r>
          </w:p>
        </w:tc>
      </w:tr>
      <w:tr w:rsidR="00337DF0" w:rsidRPr="009B46F4"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337DF0" w:rsidRPr="009B46F4" w:rsidRDefault="00337DF0" w:rsidP="00901462">
            <w:pPr>
              <w:pStyle w:val="Tabletext"/>
              <w:rPr>
                <w:rtl/>
                <w:lang w:bidi="ar-SY"/>
              </w:rPr>
            </w:pPr>
            <w:r w:rsidRPr="009B46F4">
              <w:t>kHz 150</w:t>
            </w:r>
            <w:r>
              <w:t xml:space="preserve"> </w:t>
            </w:r>
            <w:r w:rsidRPr="009B46F4">
              <w:sym w:font="Symbol" w:char="00AB"/>
            </w:r>
            <w:r w:rsidRPr="009B46F4">
              <w:t xml:space="preserve"> 9</w:t>
            </w:r>
          </w:p>
        </w:tc>
        <w:tc>
          <w:tcPr>
            <w:tcW w:w="2088"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t>dBm 36–</w:t>
            </w:r>
          </w:p>
        </w:tc>
        <w:tc>
          <w:tcPr>
            <w:tcW w:w="2340"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t>kHz 1</w:t>
            </w:r>
          </w:p>
        </w:tc>
        <w:tc>
          <w:tcPr>
            <w:tcW w:w="1611"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rPr>
                <w:vertAlign w:val="superscript"/>
              </w:rPr>
            </w:pPr>
            <w:r w:rsidRPr="009B46F4">
              <w:rPr>
                <w:vertAlign w:val="superscript"/>
              </w:rPr>
              <w:t>(1)</w:t>
            </w:r>
          </w:p>
        </w:tc>
      </w:tr>
      <w:tr w:rsidR="00337DF0" w:rsidRPr="009B46F4"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337DF0" w:rsidRPr="009B46F4" w:rsidRDefault="00337DF0" w:rsidP="00901462">
            <w:pPr>
              <w:pStyle w:val="Tabletext"/>
              <w:rPr>
                <w:rtl/>
              </w:rPr>
            </w:pPr>
            <w:r w:rsidRPr="009B46F4">
              <w:t>MHz 30</w:t>
            </w:r>
            <w:r>
              <w:t> </w:t>
            </w:r>
            <w:r w:rsidRPr="009B46F4">
              <w:sym w:font="Symbol" w:char="00AB"/>
            </w:r>
            <w:r>
              <w:t> kHz</w:t>
            </w:r>
            <w:r w:rsidRPr="009B46F4">
              <w:t> 150</w:t>
            </w:r>
          </w:p>
        </w:tc>
        <w:tc>
          <w:tcPr>
            <w:tcW w:w="2088"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t>dBm 36–</w:t>
            </w:r>
          </w:p>
        </w:tc>
        <w:tc>
          <w:tcPr>
            <w:tcW w:w="2340"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t>kHz 10</w:t>
            </w:r>
          </w:p>
        </w:tc>
        <w:tc>
          <w:tcPr>
            <w:tcW w:w="1611"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rPr>
                <w:vertAlign w:val="superscript"/>
              </w:rPr>
            </w:pPr>
            <w:r w:rsidRPr="009B46F4">
              <w:rPr>
                <w:vertAlign w:val="superscript"/>
              </w:rPr>
              <w:t>(1)</w:t>
            </w:r>
          </w:p>
        </w:tc>
      </w:tr>
      <w:tr w:rsidR="00337DF0" w:rsidRPr="009B46F4"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337DF0" w:rsidRPr="009B46F4" w:rsidRDefault="00337DF0" w:rsidP="00901462">
            <w:pPr>
              <w:pStyle w:val="Tabletext"/>
              <w:rPr>
                <w:rtl/>
                <w:lang w:bidi="ar-SY"/>
              </w:rPr>
            </w:pPr>
            <w:r w:rsidRPr="009B46F4">
              <w:t>MHz</w:t>
            </w:r>
            <w:r>
              <w:t xml:space="preserve"> 10 </w:t>
            </w:r>
            <w:r w:rsidRPr="009B46F4">
              <w:t xml:space="preserve">– </w:t>
            </w:r>
            <w:r w:rsidRPr="009B46F4">
              <w:rPr>
                <w:i/>
                <w:iCs/>
              </w:rPr>
              <w:t>F</w:t>
            </w:r>
            <w:r w:rsidRPr="009B46F4">
              <w:rPr>
                <w:i/>
                <w:iCs/>
                <w:vertAlign w:val="subscript"/>
              </w:rPr>
              <w:t>low</w:t>
            </w:r>
            <w:r w:rsidRPr="009B46F4">
              <w:t xml:space="preserve"> </w:t>
            </w:r>
            <w:r w:rsidRPr="009B46F4">
              <w:sym w:font="Symbol" w:char="00AB"/>
            </w:r>
            <w:r>
              <w:t> M</w:t>
            </w:r>
            <w:r w:rsidRPr="009B46F4">
              <w:t>Hz </w:t>
            </w:r>
            <w:r>
              <w:t>30</w:t>
            </w:r>
          </w:p>
        </w:tc>
        <w:tc>
          <w:tcPr>
            <w:tcW w:w="2088"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t>dBm 36–</w:t>
            </w:r>
          </w:p>
        </w:tc>
        <w:tc>
          <w:tcPr>
            <w:tcW w:w="2340"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rPr>
                <w:lang w:val="fr-CH"/>
              </w:rPr>
              <w:t>kHz 100</w:t>
            </w:r>
          </w:p>
        </w:tc>
        <w:tc>
          <w:tcPr>
            <w:tcW w:w="1611"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rPr>
                <w:vertAlign w:val="superscript"/>
              </w:rPr>
            </w:pPr>
            <w:r w:rsidRPr="009B46F4">
              <w:rPr>
                <w:vertAlign w:val="superscript"/>
              </w:rPr>
              <w:t>(1)</w:t>
            </w:r>
          </w:p>
        </w:tc>
      </w:tr>
      <w:tr w:rsidR="00337DF0" w:rsidRPr="009B46F4"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337DF0" w:rsidRPr="009B46F4" w:rsidRDefault="00337DF0" w:rsidP="00901462">
            <w:pPr>
              <w:pStyle w:val="Tabletext"/>
              <w:rPr>
                <w:rtl/>
              </w:rPr>
            </w:pPr>
            <w:r w:rsidRPr="009B46F4">
              <w:t>MHz</w:t>
            </w:r>
            <w:r>
              <w:t> 10</w:t>
            </w:r>
            <w:r w:rsidRPr="009B46F4">
              <w:t xml:space="preserve"> + </w:t>
            </w:r>
            <w:r w:rsidRPr="009B46F4">
              <w:rPr>
                <w:i/>
                <w:iCs/>
              </w:rPr>
              <w:t>F</w:t>
            </w:r>
            <w:r w:rsidRPr="009B46F4">
              <w:rPr>
                <w:i/>
                <w:iCs/>
                <w:vertAlign w:val="subscript"/>
              </w:rPr>
              <w:t>high</w:t>
            </w:r>
            <w:r>
              <w:rPr>
                <w:i/>
                <w:iCs/>
                <w:vertAlign w:val="subscript"/>
              </w:rPr>
              <w:t xml:space="preserve"> </w:t>
            </w:r>
            <w:r w:rsidRPr="009B46F4">
              <w:sym w:font="Symbol" w:char="F0AB"/>
            </w:r>
            <w:r w:rsidRPr="009B46F4">
              <w:t xml:space="preserve"> MHz</w:t>
            </w:r>
            <w:r>
              <w:t xml:space="preserve"> 10 </w:t>
            </w:r>
            <w:r w:rsidRPr="009B46F4">
              <w:t xml:space="preserve">– </w:t>
            </w:r>
            <w:r w:rsidRPr="009B46F4">
              <w:rPr>
                <w:i/>
                <w:iCs/>
              </w:rPr>
              <w:t>F</w:t>
            </w:r>
            <w:r w:rsidRPr="009B46F4">
              <w:rPr>
                <w:i/>
                <w:iCs/>
                <w:vertAlign w:val="subscript"/>
              </w:rPr>
              <w:t>low</w:t>
            </w:r>
          </w:p>
        </w:tc>
        <w:tc>
          <w:tcPr>
            <w:tcW w:w="2088"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t>dBm 16–</w:t>
            </w:r>
          </w:p>
        </w:tc>
        <w:tc>
          <w:tcPr>
            <w:tcW w:w="2340"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rPr>
                <w:lang w:val="fr-CH"/>
              </w:rPr>
              <w:t>kHz 100</w:t>
            </w:r>
          </w:p>
        </w:tc>
        <w:tc>
          <w:tcPr>
            <w:tcW w:w="1611"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rPr>
                <w:vertAlign w:val="superscript"/>
              </w:rPr>
            </w:pPr>
            <w:r w:rsidRPr="009B46F4">
              <w:rPr>
                <w:vertAlign w:val="superscript"/>
              </w:rPr>
              <w:t>(2)</w:t>
            </w:r>
          </w:p>
        </w:tc>
      </w:tr>
      <w:tr w:rsidR="00337DF0" w:rsidRPr="009B46F4"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337DF0" w:rsidRPr="009B46F4" w:rsidRDefault="00337DF0" w:rsidP="00901462">
            <w:pPr>
              <w:pStyle w:val="Tabletext"/>
            </w:pPr>
            <w:r w:rsidRPr="009B46F4">
              <w:rPr>
                <w:i/>
                <w:iCs/>
              </w:rPr>
              <w:t>F</w:t>
            </w:r>
            <w:r w:rsidRPr="009B46F4">
              <w:rPr>
                <w:i/>
                <w:iCs/>
                <w:vertAlign w:val="subscript"/>
              </w:rPr>
              <w:t>high</w:t>
            </w:r>
            <w:r w:rsidRPr="009B46F4">
              <w:t xml:space="preserve"> + 10 </w:t>
            </w:r>
            <w:r>
              <w:t>MHz </w:t>
            </w:r>
            <w:r w:rsidRPr="009B46F4">
              <w:sym w:font="Symbol" w:char="00AB"/>
            </w:r>
            <w:r w:rsidRPr="009B46F4">
              <w:t xml:space="preserve"> 1 GHz</w:t>
            </w:r>
          </w:p>
        </w:tc>
        <w:tc>
          <w:tcPr>
            <w:tcW w:w="2088"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t>dBm 36–</w:t>
            </w:r>
          </w:p>
        </w:tc>
        <w:tc>
          <w:tcPr>
            <w:tcW w:w="2340"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rPr>
                <w:lang w:val="fr-CH"/>
              </w:rPr>
              <w:t>kHz 100</w:t>
            </w:r>
          </w:p>
        </w:tc>
        <w:tc>
          <w:tcPr>
            <w:tcW w:w="1611"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rPr>
                <w:vertAlign w:val="superscript"/>
              </w:rPr>
            </w:pPr>
            <w:r w:rsidRPr="009B46F4">
              <w:rPr>
                <w:vertAlign w:val="superscript"/>
              </w:rPr>
              <w:t>(1)</w:t>
            </w:r>
          </w:p>
        </w:tc>
      </w:tr>
      <w:tr w:rsidR="00337DF0" w:rsidRPr="009B46F4"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337DF0" w:rsidRPr="009B46F4" w:rsidRDefault="00337DF0" w:rsidP="00901462">
            <w:pPr>
              <w:pStyle w:val="Tabletext"/>
            </w:pPr>
            <w:r w:rsidRPr="009B46F4">
              <w:t>GHz</w:t>
            </w:r>
            <w:r>
              <w:t> 12,75</w:t>
            </w:r>
            <w:r w:rsidRPr="009B46F4" w:rsidDel="00944772">
              <w:t xml:space="preserve"> </w:t>
            </w:r>
            <w:r w:rsidRPr="009B46F4">
              <w:sym w:font="Symbol" w:char="00AB"/>
            </w:r>
            <w:r w:rsidRPr="009B46F4">
              <w:t xml:space="preserve"> GHz</w:t>
            </w:r>
            <w:r>
              <w:t> 1</w:t>
            </w:r>
          </w:p>
        </w:tc>
        <w:tc>
          <w:tcPr>
            <w:tcW w:w="2088"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t>dBm 30–</w:t>
            </w:r>
          </w:p>
        </w:tc>
        <w:tc>
          <w:tcPr>
            <w:tcW w:w="2340"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pPr>
            <w:r>
              <w:t>MHz 1</w:t>
            </w:r>
          </w:p>
        </w:tc>
        <w:tc>
          <w:tcPr>
            <w:tcW w:w="1611" w:type="dxa"/>
            <w:tcBorders>
              <w:top w:val="single" w:sz="4" w:space="0" w:color="auto"/>
              <w:left w:val="single" w:sz="4" w:space="0" w:color="auto"/>
              <w:bottom w:val="single" w:sz="4" w:space="0" w:color="auto"/>
              <w:right w:val="single" w:sz="4" w:space="0" w:color="auto"/>
            </w:tcBorders>
          </w:tcPr>
          <w:p w:rsidR="00337DF0" w:rsidRPr="009B46F4" w:rsidRDefault="00337DF0" w:rsidP="004414AF">
            <w:pPr>
              <w:pStyle w:val="Tabletext"/>
              <w:jc w:val="center"/>
              <w:rPr>
                <w:vertAlign w:val="superscript"/>
              </w:rPr>
            </w:pPr>
            <w:r w:rsidRPr="009B46F4">
              <w:rPr>
                <w:vertAlign w:val="superscript"/>
              </w:rPr>
              <w:t>(3)</w:t>
            </w:r>
          </w:p>
        </w:tc>
      </w:tr>
      <w:tr w:rsidR="00337DF0" w:rsidTr="00901462">
        <w:trPr>
          <w:jc w:val="center"/>
        </w:trPr>
        <w:tc>
          <w:tcPr>
            <w:tcW w:w="9639" w:type="dxa"/>
            <w:gridSpan w:val="4"/>
            <w:tcBorders>
              <w:top w:val="single" w:sz="4" w:space="0" w:color="auto"/>
              <w:left w:val="nil"/>
              <w:bottom w:val="nil"/>
              <w:right w:val="nil"/>
            </w:tcBorders>
          </w:tcPr>
          <w:p w:rsidR="00337DF0" w:rsidRPr="004414AF" w:rsidRDefault="00337DF0" w:rsidP="00901462">
            <w:pPr>
              <w:pStyle w:val="Tablelegend"/>
              <w:tabs>
                <w:tab w:val="clear" w:pos="284"/>
              </w:tabs>
              <w:spacing w:before="40" w:line="240" w:lineRule="exact"/>
              <w:rPr>
                <w:sz w:val="18"/>
                <w:szCs w:val="24"/>
                <w:lang w:val="en-GB"/>
              </w:rPr>
            </w:pPr>
            <w:r w:rsidRPr="004414AF">
              <w:rPr>
                <w:sz w:val="18"/>
                <w:szCs w:val="24"/>
                <w:vertAlign w:val="superscript"/>
                <w:lang w:val="en-GB"/>
              </w:rPr>
              <w:t>(1)</w:t>
            </w:r>
            <w:r w:rsidRPr="00366359">
              <w:rPr>
                <w:sz w:val="20"/>
                <w:szCs w:val="26"/>
                <w:lang w:val="en-GB"/>
              </w:rPr>
              <w:tab/>
            </w:r>
            <w:r w:rsidRPr="004414AF">
              <w:rPr>
                <w:sz w:val="18"/>
                <w:szCs w:val="24"/>
                <w:rtl/>
                <w:lang w:val="en-GB"/>
              </w:rPr>
              <w:t xml:space="preserve">عرض النطاق على النحو المبين في الفقرة </w:t>
            </w:r>
            <w:r w:rsidRPr="004414AF">
              <w:rPr>
                <w:sz w:val="18"/>
                <w:szCs w:val="24"/>
              </w:rPr>
              <w:t>1.4</w:t>
            </w:r>
            <w:r w:rsidRPr="004414AF">
              <w:rPr>
                <w:sz w:val="18"/>
                <w:szCs w:val="24"/>
                <w:rtl/>
                <w:lang w:val="en-GB"/>
              </w:rPr>
              <w:t xml:space="preserve"> من التوصية </w:t>
            </w:r>
            <w:r w:rsidRPr="004414AF">
              <w:rPr>
                <w:sz w:val="18"/>
                <w:szCs w:val="24"/>
                <w:lang w:val="en-GB"/>
              </w:rPr>
              <w:t>ITU-R SM.329</w:t>
            </w:r>
            <w:r w:rsidRPr="004414AF">
              <w:rPr>
                <w:sz w:val="18"/>
                <w:szCs w:val="24"/>
                <w:rtl/>
                <w:lang w:val="en-GB"/>
              </w:rPr>
              <w:t>.</w:t>
            </w:r>
          </w:p>
          <w:p w:rsidR="00337DF0" w:rsidRPr="004414AF" w:rsidRDefault="00337DF0" w:rsidP="00901462">
            <w:pPr>
              <w:pStyle w:val="Tablelegend"/>
              <w:tabs>
                <w:tab w:val="clear" w:pos="284"/>
              </w:tabs>
              <w:spacing w:before="40" w:line="240" w:lineRule="exact"/>
              <w:rPr>
                <w:sz w:val="18"/>
                <w:szCs w:val="24"/>
                <w:lang w:val="en-GB"/>
              </w:rPr>
            </w:pPr>
            <w:r w:rsidRPr="004414AF">
              <w:rPr>
                <w:sz w:val="18"/>
                <w:szCs w:val="24"/>
                <w:vertAlign w:val="superscript"/>
                <w:lang w:val="en-GB"/>
              </w:rPr>
              <w:t>(2)</w:t>
            </w:r>
            <w:r w:rsidRPr="004414AF">
              <w:rPr>
                <w:sz w:val="18"/>
                <w:szCs w:val="24"/>
                <w:lang w:val="en-GB"/>
              </w:rPr>
              <w:tab/>
            </w:r>
            <w:r w:rsidRPr="004414AF">
              <w:rPr>
                <w:rFonts w:hint="cs"/>
                <w:sz w:val="18"/>
                <w:szCs w:val="24"/>
                <w:rtl/>
                <w:lang w:val="en-GB"/>
              </w:rPr>
              <w:t>حد يستند إلى الفقرة</w:t>
            </w:r>
            <w:r w:rsidRPr="004414AF">
              <w:rPr>
                <w:sz w:val="18"/>
                <w:szCs w:val="24"/>
                <w:rtl/>
                <w:lang w:val="en-GB"/>
              </w:rPr>
              <w:t xml:space="preserve"> </w:t>
            </w:r>
            <w:r w:rsidRPr="004414AF">
              <w:rPr>
                <w:sz w:val="18"/>
                <w:szCs w:val="24"/>
              </w:rPr>
              <w:t>3.4</w:t>
            </w:r>
            <w:r w:rsidRPr="004414AF">
              <w:rPr>
                <w:sz w:val="18"/>
                <w:szCs w:val="24"/>
                <w:rtl/>
                <w:lang w:val="en-GB"/>
              </w:rPr>
              <w:t xml:space="preserve"> والملحق </w:t>
            </w:r>
            <w:r w:rsidRPr="004414AF">
              <w:rPr>
                <w:sz w:val="18"/>
                <w:szCs w:val="24"/>
                <w:lang w:val="en-GB"/>
              </w:rPr>
              <w:t>7</w:t>
            </w:r>
            <w:r w:rsidRPr="004414AF">
              <w:rPr>
                <w:sz w:val="18"/>
                <w:szCs w:val="24"/>
                <w:rtl/>
                <w:lang w:val="en-GB"/>
              </w:rPr>
              <w:t xml:space="preserve"> من التوصية </w:t>
            </w:r>
            <w:r w:rsidRPr="004414AF">
              <w:rPr>
                <w:sz w:val="18"/>
                <w:szCs w:val="24"/>
                <w:lang w:val="en-GB"/>
              </w:rPr>
              <w:t>ITU-R SM.329</w:t>
            </w:r>
            <w:r w:rsidRPr="004414AF">
              <w:rPr>
                <w:sz w:val="18"/>
                <w:szCs w:val="24"/>
                <w:rtl/>
                <w:lang w:val="en-GB"/>
              </w:rPr>
              <w:t>.</w:t>
            </w:r>
          </w:p>
          <w:p w:rsidR="00337DF0" w:rsidRPr="004414AF" w:rsidRDefault="00337DF0" w:rsidP="00901462">
            <w:pPr>
              <w:pStyle w:val="Tablelegend"/>
              <w:tabs>
                <w:tab w:val="clear" w:pos="284"/>
              </w:tabs>
              <w:spacing w:before="40" w:line="240" w:lineRule="exact"/>
              <w:ind w:left="567" w:hanging="567"/>
              <w:rPr>
                <w:sz w:val="18"/>
                <w:szCs w:val="24"/>
                <w:rtl/>
              </w:rPr>
            </w:pPr>
            <w:r w:rsidRPr="004414AF">
              <w:rPr>
                <w:sz w:val="18"/>
                <w:szCs w:val="24"/>
                <w:vertAlign w:val="superscript"/>
                <w:lang w:val="en-GB"/>
              </w:rPr>
              <w:t>(3)</w:t>
            </w:r>
            <w:r w:rsidRPr="004414AF">
              <w:rPr>
                <w:sz w:val="18"/>
                <w:szCs w:val="24"/>
                <w:lang w:val="en-GB"/>
              </w:rPr>
              <w:tab/>
            </w:r>
            <w:r w:rsidRPr="004414AF">
              <w:rPr>
                <w:sz w:val="18"/>
                <w:szCs w:val="24"/>
                <w:rtl/>
                <w:lang w:val="en-GB"/>
              </w:rPr>
              <w:t xml:space="preserve">عرض النطاق على النحو المبين في الفقرة </w:t>
            </w:r>
            <w:r w:rsidRPr="004414AF">
              <w:rPr>
                <w:sz w:val="18"/>
                <w:szCs w:val="24"/>
                <w:lang w:val="en-GB"/>
              </w:rPr>
              <w:t>1.4</w:t>
            </w:r>
            <w:r w:rsidRPr="004414AF">
              <w:rPr>
                <w:sz w:val="18"/>
                <w:szCs w:val="24"/>
                <w:rtl/>
                <w:lang w:val="en-GB"/>
              </w:rPr>
              <w:t xml:space="preserve"> من التوصية </w:t>
            </w:r>
            <w:r w:rsidRPr="004414AF">
              <w:rPr>
                <w:sz w:val="18"/>
                <w:szCs w:val="24"/>
                <w:lang w:val="en-GB"/>
              </w:rPr>
              <w:t>ITU-R SM.329</w:t>
            </w:r>
            <w:r w:rsidRPr="004414AF">
              <w:rPr>
                <w:sz w:val="18"/>
                <w:szCs w:val="24"/>
                <w:rtl/>
                <w:lang w:val="en-GB"/>
              </w:rPr>
              <w:t xml:space="preserve">. </w:t>
            </w:r>
            <w:r w:rsidRPr="004414AF">
              <w:rPr>
                <w:rFonts w:hint="cs"/>
                <w:sz w:val="18"/>
                <w:szCs w:val="24"/>
                <w:rtl/>
                <w:lang w:val="en-GB"/>
              </w:rPr>
              <w:t>ال</w:t>
            </w:r>
            <w:r w:rsidRPr="004414AF">
              <w:rPr>
                <w:sz w:val="18"/>
                <w:szCs w:val="24"/>
                <w:rtl/>
                <w:lang w:val="en-GB"/>
              </w:rPr>
              <w:t xml:space="preserve">تردد </w:t>
            </w:r>
            <w:r w:rsidRPr="004414AF">
              <w:rPr>
                <w:rFonts w:hint="cs"/>
                <w:sz w:val="18"/>
                <w:szCs w:val="24"/>
                <w:rtl/>
                <w:lang w:val="en-GB"/>
              </w:rPr>
              <w:t>الأعلى</w:t>
            </w:r>
            <w:r w:rsidRPr="004414AF">
              <w:rPr>
                <w:sz w:val="18"/>
                <w:szCs w:val="24"/>
                <w:rtl/>
                <w:lang w:val="en-GB"/>
              </w:rPr>
              <w:t xml:space="preserve"> على النحو المبين في الجدول </w:t>
            </w:r>
            <w:r w:rsidRPr="004414AF">
              <w:rPr>
                <w:sz w:val="18"/>
                <w:szCs w:val="24"/>
              </w:rPr>
              <w:t>1</w:t>
            </w:r>
            <w:r w:rsidRPr="004414AF">
              <w:rPr>
                <w:sz w:val="18"/>
                <w:szCs w:val="24"/>
                <w:rtl/>
              </w:rPr>
              <w:t xml:space="preserve"> من</w:t>
            </w:r>
            <w:r w:rsidRPr="004414AF">
              <w:rPr>
                <w:rFonts w:hint="cs"/>
                <w:sz w:val="18"/>
                <w:szCs w:val="24"/>
                <w:rtl/>
              </w:rPr>
              <w:t> </w:t>
            </w:r>
            <w:r w:rsidRPr="004414AF">
              <w:rPr>
                <w:sz w:val="18"/>
                <w:szCs w:val="24"/>
                <w:rtl/>
              </w:rPr>
              <w:t>الفقرة</w:t>
            </w:r>
            <w:r w:rsidRPr="004414AF">
              <w:rPr>
                <w:rFonts w:hint="cs"/>
                <w:sz w:val="18"/>
                <w:szCs w:val="24"/>
                <w:rtl/>
              </w:rPr>
              <w:t> </w:t>
            </w:r>
            <w:r w:rsidRPr="004414AF">
              <w:rPr>
                <w:sz w:val="18"/>
                <w:szCs w:val="24"/>
              </w:rPr>
              <w:t>5.2</w:t>
            </w:r>
            <w:r w:rsidRPr="004414AF">
              <w:rPr>
                <w:sz w:val="18"/>
                <w:szCs w:val="24"/>
                <w:rtl/>
              </w:rPr>
              <w:t xml:space="preserve"> من </w:t>
            </w:r>
            <w:r w:rsidRPr="004414AF">
              <w:rPr>
                <w:sz w:val="18"/>
                <w:szCs w:val="24"/>
                <w:rtl/>
                <w:lang w:val="en-GB"/>
              </w:rPr>
              <w:t xml:space="preserve">التوصية </w:t>
            </w:r>
            <w:r w:rsidRPr="004414AF">
              <w:rPr>
                <w:sz w:val="18"/>
                <w:szCs w:val="24"/>
                <w:lang w:val="en-GB"/>
              </w:rPr>
              <w:t>ITU-R SM.329</w:t>
            </w:r>
            <w:r w:rsidRPr="004414AF">
              <w:rPr>
                <w:sz w:val="18"/>
                <w:szCs w:val="24"/>
                <w:rtl/>
                <w:lang w:val="en-GB"/>
              </w:rPr>
              <w:t>.</w:t>
            </w:r>
          </w:p>
          <w:p w:rsidR="00337DF0" w:rsidRPr="004414AF" w:rsidRDefault="00337DF0" w:rsidP="00901462">
            <w:pPr>
              <w:pStyle w:val="Tablelegend"/>
              <w:tabs>
                <w:tab w:val="clear" w:pos="284"/>
              </w:tabs>
              <w:spacing w:before="40" w:line="240" w:lineRule="exact"/>
              <w:rPr>
                <w:sz w:val="18"/>
                <w:szCs w:val="24"/>
                <w:rtl/>
                <w:lang w:val="en-GB"/>
              </w:rPr>
            </w:pPr>
            <w:r w:rsidRPr="004414AF">
              <w:rPr>
                <w:i/>
                <w:iCs/>
                <w:sz w:val="18"/>
                <w:szCs w:val="28"/>
              </w:rPr>
              <w:t>F</w:t>
            </w:r>
            <w:r w:rsidRPr="004414AF">
              <w:rPr>
                <w:i/>
                <w:iCs/>
                <w:sz w:val="18"/>
                <w:szCs w:val="28"/>
                <w:vertAlign w:val="subscript"/>
              </w:rPr>
              <w:t>low</w:t>
            </w:r>
            <w:r w:rsidRPr="004414AF">
              <w:rPr>
                <w:sz w:val="18"/>
                <w:szCs w:val="24"/>
                <w:rtl/>
                <w:lang w:val="en-GB"/>
              </w:rPr>
              <w:t>:</w:t>
            </w:r>
            <w:r w:rsidRPr="004414AF">
              <w:rPr>
                <w:sz w:val="18"/>
                <w:szCs w:val="24"/>
                <w:lang w:val="en-GB"/>
              </w:rPr>
              <w:tab/>
            </w:r>
            <w:r w:rsidRPr="004414AF">
              <w:rPr>
                <w:rFonts w:hint="cs"/>
                <w:sz w:val="18"/>
                <w:szCs w:val="24"/>
                <w:rtl/>
                <w:lang w:val="en-GB"/>
              </w:rPr>
              <w:t>أقل تردد للوصلة الهابطة للنطاق العامل.</w:t>
            </w:r>
          </w:p>
          <w:p w:rsidR="00337DF0" w:rsidRPr="002D743B" w:rsidRDefault="00337DF0" w:rsidP="00901462">
            <w:pPr>
              <w:pStyle w:val="Tablelegend"/>
              <w:tabs>
                <w:tab w:val="clear" w:pos="284"/>
              </w:tabs>
              <w:spacing w:before="40" w:line="240" w:lineRule="exact"/>
              <w:rPr>
                <w:rtl/>
                <w:lang w:val="en-GB"/>
              </w:rPr>
            </w:pPr>
            <w:r w:rsidRPr="004414AF">
              <w:rPr>
                <w:i/>
                <w:iCs/>
                <w:sz w:val="18"/>
                <w:szCs w:val="28"/>
              </w:rPr>
              <w:t>F</w:t>
            </w:r>
            <w:r w:rsidRPr="004414AF">
              <w:rPr>
                <w:i/>
                <w:iCs/>
                <w:sz w:val="18"/>
                <w:szCs w:val="28"/>
                <w:vertAlign w:val="subscript"/>
              </w:rPr>
              <w:t>high</w:t>
            </w:r>
            <w:r w:rsidRPr="004414AF">
              <w:rPr>
                <w:sz w:val="18"/>
                <w:szCs w:val="24"/>
                <w:rtl/>
                <w:lang w:val="en-GB"/>
              </w:rPr>
              <w:t>:</w:t>
            </w:r>
            <w:r w:rsidRPr="004414AF">
              <w:rPr>
                <w:sz w:val="18"/>
                <w:szCs w:val="24"/>
                <w:lang w:val="en-GB"/>
              </w:rPr>
              <w:tab/>
            </w:r>
            <w:r w:rsidRPr="004414AF">
              <w:rPr>
                <w:rFonts w:hint="cs"/>
                <w:sz w:val="18"/>
                <w:szCs w:val="24"/>
                <w:rtl/>
                <w:lang w:val="en-GB"/>
              </w:rPr>
              <w:t>أعلى تردد للوصلة الهابطة للنطاق العامل.</w:t>
            </w:r>
          </w:p>
        </w:tc>
      </w:tr>
    </w:tbl>
    <w:p w:rsidR="00337DF0" w:rsidRPr="00CC317A" w:rsidRDefault="00337DF0" w:rsidP="00337DF0">
      <w:pPr>
        <w:pStyle w:val="Heading4"/>
        <w:spacing w:before="240"/>
        <w:rPr>
          <w:rtl/>
          <w:lang w:bidi="ar-SY"/>
        </w:rPr>
      </w:pPr>
      <w:r>
        <w:rPr>
          <w:lang w:bidi="ar-SY"/>
        </w:rPr>
        <w:t>2.2.1.4</w:t>
      </w:r>
      <w:r>
        <w:rPr>
          <w:lang w:bidi="ar-SY"/>
        </w:rPr>
        <w:tab/>
      </w:r>
      <w:r>
        <w:rPr>
          <w:rFonts w:hint="cs"/>
          <w:rtl/>
          <w:lang w:bidi="ar-SY"/>
        </w:rPr>
        <w:t xml:space="preserve">الفئة </w:t>
      </w:r>
      <w:r>
        <w:rPr>
          <w:lang w:bidi="ar-SY"/>
        </w:rPr>
        <w:t>B</w:t>
      </w:r>
      <w:r>
        <w:rPr>
          <w:rFonts w:hint="cs"/>
          <w:rtl/>
          <w:lang w:bidi="ar-SY"/>
        </w:rPr>
        <w:t xml:space="preserve"> </w:t>
      </w:r>
      <w:r>
        <w:rPr>
          <w:rFonts w:hint="cs"/>
          <w:rtl/>
        </w:rPr>
        <w:t>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sidRPr="006F7F9E">
        <w:t>E-UTRA</w:t>
      </w:r>
      <w:r>
        <w:rPr>
          <w:rFonts w:hint="cs"/>
          <w:rtl/>
        </w:rPr>
        <w:t>)</w:t>
      </w:r>
    </w:p>
    <w:p w:rsidR="00337DF0" w:rsidRPr="0097608A" w:rsidRDefault="00337DF0" w:rsidP="00337DF0">
      <w:pPr>
        <w:rPr>
          <w:spacing w:val="-6"/>
          <w:rtl/>
        </w:rPr>
      </w:pPr>
      <w:r w:rsidRPr="0097608A">
        <w:rPr>
          <w:spacing w:val="-6"/>
          <w:rtl/>
        </w:rPr>
        <w:t xml:space="preserve">ينبغي استيفاء المتطلبات التالية في المناطق التي تنطبق فيها حدود الفئة </w:t>
      </w:r>
      <w:r w:rsidRPr="0097608A">
        <w:rPr>
          <w:spacing w:val="-6"/>
        </w:rPr>
        <w:t>B</w:t>
      </w:r>
      <w:r w:rsidRPr="0097608A">
        <w:rPr>
          <w:spacing w:val="-6"/>
          <w:rtl/>
        </w:rPr>
        <w:t xml:space="preserve"> للبث الهامشي كما يرد تعريفها في التوصية </w:t>
      </w:r>
      <w:r w:rsidRPr="0097608A">
        <w:rPr>
          <w:spacing w:val="-6"/>
        </w:rPr>
        <w:t>ITU-R SM.329</w:t>
      </w:r>
      <w:r w:rsidRPr="0097608A">
        <w:rPr>
          <w:spacing w:val="-6"/>
          <w:rtl/>
        </w:rPr>
        <w:t>.</w:t>
      </w:r>
    </w:p>
    <w:p w:rsidR="00337DF0" w:rsidRDefault="00337DF0" w:rsidP="00337DF0">
      <w:pPr>
        <w:rPr>
          <w:rtl/>
        </w:rPr>
      </w:pPr>
      <w:r>
        <w:rPr>
          <w:rtl/>
        </w:rPr>
        <w:t xml:space="preserve">وينبغي ألا تتجاوز قدرة البث الهامشي الحدود المبينة في الجدول </w:t>
      </w:r>
      <w:r>
        <w:t>7A</w:t>
      </w:r>
      <w:r>
        <w:rPr>
          <w:rtl/>
        </w:rPr>
        <w:t>.</w:t>
      </w:r>
    </w:p>
    <w:p w:rsidR="0077730A" w:rsidRDefault="0077730A" w:rsidP="00337DF0">
      <w:pPr>
        <w:rPr>
          <w:rtl/>
        </w:rPr>
      </w:pPr>
    </w:p>
    <w:p w:rsidR="00337DF0" w:rsidRDefault="00337DF0" w:rsidP="0077730A">
      <w:pPr>
        <w:pStyle w:val="TableNo"/>
        <w:spacing w:before="120" w:after="120"/>
        <w:rPr>
          <w:rtl/>
        </w:rPr>
      </w:pPr>
      <w:r>
        <w:rPr>
          <w:rtl/>
        </w:rPr>
        <w:t>الج</w:t>
      </w:r>
      <w:r w:rsidR="0077730A">
        <w:rPr>
          <w:rFonts w:hint="cs"/>
          <w:rtl/>
        </w:rPr>
        <w:t>ـ</w:t>
      </w:r>
      <w:r>
        <w:rPr>
          <w:rtl/>
        </w:rPr>
        <w:t xml:space="preserve">دول </w:t>
      </w:r>
      <w:r>
        <w:t>7A</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3600"/>
        <w:gridCol w:w="2160"/>
        <w:gridCol w:w="2160"/>
        <w:gridCol w:w="1719"/>
      </w:tblGrid>
      <w:tr w:rsidR="00337DF0" w:rsidRPr="006F7F9E" w:rsidTr="00901462">
        <w:trPr>
          <w:cantSplit/>
          <w:jc w:val="center"/>
        </w:trPr>
        <w:tc>
          <w:tcPr>
            <w:tcW w:w="3600" w:type="dxa"/>
          </w:tcPr>
          <w:p w:rsidR="00337DF0" w:rsidRPr="00532EB7" w:rsidRDefault="00337DF0" w:rsidP="00901462">
            <w:pPr>
              <w:pStyle w:val="Tablehead"/>
            </w:pPr>
            <w:r w:rsidRPr="00532EB7">
              <w:rPr>
                <w:rtl/>
              </w:rPr>
              <w:t>النطاق</w:t>
            </w:r>
          </w:p>
        </w:tc>
        <w:tc>
          <w:tcPr>
            <w:tcW w:w="2160" w:type="dxa"/>
          </w:tcPr>
          <w:p w:rsidR="00337DF0" w:rsidRPr="00532EB7" w:rsidRDefault="00337DF0" w:rsidP="00901462">
            <w:pPr>
              <w:pStyle w:val="Tablehead"/>
            </w:pPr>
            <w:r w:rsidRPr="00532EB7">
              <w:rPr>
                <w:rtl/>
              </w:rPr>
              <w:t>السوية القصوى</w:t>
            </w:r>
          </w:p>
        </w:tc>
        <w:tc>
          <w:tcPr>
            <w:tcW w:w="2160" w:type="dxa"/>
          </w:tcPr>
          <w:p w:rsidR="00337DF0" w:rsidRPr="00532EB7" w:rsidRDefault="00337DF0" w:rsidP="00901462">
            <w:pPr>
              <w:pStyle w:val="Tablehead"/>
            </w:pPr>
            <w:r w:rsidRPr="00532EB7">
              <w:rPr>
                <w:rtl/>
              </w:rPr>
              <w:t>عرض نطاق القياس</w:t>
            </w:r>
          </w:p>
        </w:tc>
        <w:tc>
          <w:tcPr>
            <w:tcW w:w="1719" w:type="dxa"/>
          </w:tcPr>
          <w:p w:rsidR="00337DF0" w:rsidRPr="00532EB7" w:rsidRDefault="00337DF0" w:rsidP="00901462">
            <w:pPr>
              <w:pStyle w:val="Tablehead"/>
            </w:pPr>
            <w:r w:rsidRPr="00532EB7">
              <w:rPr>
                <w:rtl/>
              </w:rPr>
              <w:t>ملاحظة</w:t>
            </w:r>
          </w:p>
        </w:tc>
      </w:tr>
      <w:tr w:rsidR="00337DF0" w:rsidRPr="006F7F9E" w:rsidTr="00901462">
        <w:trPr>
          <w:cantSplit/>
          <w:jc w:val="center"/>
        </w:trPr>
        <w:tc>
          <w:tcPr>
            <w:tcW w:w="3600" w:type="dxa"/>
          </w:tcPr>
          <w:p w:rsidR="00337DF0" w:rsidRPr="00532EB7" w:rsidRDefault="00337DF0" w:rsidP="0077730A">
            <w:pPr>
              <w:pStyle w:val="Tabletext"/>
              <w:jc w:val="center"/>
            </w:pPr>
            <w:r w:rsidRPr="00532EB7">
              <w:t xml:space="preserve">kHz 150 </w:t>
            </w:r>
            <w:r w:rsidRPr="00532EB7">
              <w:sym w:font="Symbol" w:char="F0AB"/>
            </w:r>
            <w:r w:rsidRPr="00532EB7">
              <w:t xml:space="preserve"> kHz 9</w:t>
            </w:r>
          </w:p>
        </w:tc>
        <w:tc>
          <w:tcPr>
            <w:tcW w:w="2160" w:type="dxa"/>
          </w:tcPr>
          <w:p w:rsidR="00337DF0" w:rsidRPr="00532EB7" w:rsidRDefault="00337DF0" w:rsidP="0077730A">
            <w:pPr>
              <w:pStyle w:val="Tabletext"/>
              <w:jc w:val="center"/>
            </w:pPr>
            <w:r w:rsidRPr="00532EB7">
              <w:t>dBm 36–</w:t>
            </w:r>
          </w:p>
        </w:tc>
        <w:tc>
          <w:tcPr>
            <w:tcW w:w="2160" w:type="dxa"/>
          </w:tcPr>
          <w:p w:rsidR="00337DF0" w:rsidRPr="00532EB7" w:rsidRDefault="00337DF0" w:rsidP="0077730A">
            <w:pPr>
              <w:pStyle w:val="Tabletext"/>
              <w:jc w:val="center"/>
            </w:pPr>
            <w:r w:rsidRPr="00532EB7">
              <w:rPr>
                <w:lang w:val="fr-CH"/>
              </w:rPr>
              <w:t>kHz 1</w:t>
            </w:r>
          </w:p>
        </w:tc>
        <w:tc>
          <w:tcPr>
            <w:tcW w:w="1719" w:type="dxa"/>
          </w:tcPr>
          <w:p w:rsidR="00337DF0" w:rsidRPr="00532EB7" w:rsidRDefault="00337DF0" w:rsidP="0077730A">
            <w:pPr>
              <w:pStyle w:val="Tabletext"/>
              <w:jc w:val="center"/>
            </w:pPr>
            <w:r w:rsidRPr="00532EB7">
              <w:rPr>
                <w:vertAlign w:val="superscript"/>
              </w:rPr>
              <w:t>(1)</w:t>
            </w:r>
          </w:p>
        </w:tc>
      </w:tr>
      <w:tr w:rsidR="00337DF0" w:rsidRPr="006F7F9E" w:rsidTr="00901462">
        <w:trPr>
          <w:cantSplit/>
          <w:jc w:val="center"/>
        </w:trPr>
        <w:tc>
          <w:tcPr>
            <w:tcW w:w="3600" w:type="dxa"/>
          </w:tcPr>
          <w:p w:rsidR="00337DF0" w:rsidRPr="00532EB7" w:rsidRDefault="00337DF0" w:rsidP="0077730A">
            <w:pPr>
              <w:pStyle w:val="Tabletext"/>
              <w:jc w:val="center"/>
            </w:pPr>
            <w:r w:rsidRPr="00532EB7">
              <w:t>150</w:t>
            </w:r>
            <w:r w:rsidRPr="00532EB7">
              <w:rPr>
                <w:rFonts w:hint="cs"/>
                <w:rtl/>
                <w:lang w:bidi="ar-SY"/>
              </w:rPr>
              <w:t xml:space="preserve"> </w:t>
            </w:r>
            <w:r w:rsidRPr="00532EB7">
              <w:t>kHz</w:t>
            </w:r>
            <w:r w:rsidRPr="00532EB7">
              <w:rPr>
                <w:rFonts w:hint="cs"/>
                <w:rtl/>
                <w:lang w:bidi="ar-SY"/>
              </w:rPr>
              <w:t xml:space="preserve"> </w:t>
            </w:r>
            <w:r w:rsidRPr="00532EB7">
              <w:sym w:font="Symbol" w:char="F0AB"/>
            </w:r>
            <w:r w:rsidRPr="00532EB7">
              <w:rPr>
                <w:rFonts w:hint="cs"/>
                <w:rtl/>
                <w:lang w:bidi="ar-SY"/>
              </w:rPr>
              <w:t xml:space="preserve"> </w:t>
            </w:r>
            <w:r w:rsidRPr="00532EB7">
              <w:t>30</w:t>
            </w:r>
            <w:r w:rsidRPr="00532EB7">
              <w:rPr>
                <w:rFonts w:hint="cs"/>
                <w:rtl/>
                <w:lang w:bidi="ar-SY"/>
              </w:rPr>
              <w:t xml:space="preserve"> </w:t>
            </w:r>
            <w:r w:rsidRPr="00532EB7">
              <w:t>MHz</w:t>
            </w:r>
          </w:p>
        </w:tc>
        <w:tc>
          <w:tcPr>
            <w:tcW w:w="2160" w:type="dxa"/>
          </w:tcPr>
          <w:p w:rsidR="00337DF0" w:rsidRPr="00532EB7" w:rsidRDefault="00337DF0" w:rsidP="0077730A">
            <w:pPr>
              <w:pStyle w:val="Tabletext"/>
              <w:jc w:val="center"/>
            </w:pPr>
            <w:r w:rsidRPr="00532EB7">
              <w:t>dBm 36–</w:t>
            </w:r>
          </w:p>
        </w:tc>
        <w:tc>
          <w:tcPr>
            <w:tcW w:w="2160" w:type="dxa"/>
          </w:tcPr>
          <w:p w:rsidR="00337DF0" w:rsidRPr="00532EB7" w:rsidRDefault="00337DF0" w:rsidP="0077730A">
            <w:pPr>
              <w:pStyle w:val="Tabletext"/>
              <w:jc w:val="center"/>
            </w:pPr>
            <w:r w:rsidRPr="00532EB7">
              <w:rPr>
                <w:lang w:val="fr-CH"/>
              </w:rPr>
              <w:t>kHz 10</w:t>
            </w:r>
          </w:p>
        </w:tc>
        <w:tc>
          <w:tcPr>
            <w:tcW w:w="1719" w:type="dxa"/>
          </w:tcPr>
          <w:p w:rsidR="00337DF0" w:rsidRPr="00532EB7" w:rsidRDefault="00337DF0" w:rsidP="0077730A">
            <w:pPr>
              <w:pStyle w:val="Tabletext"/>
              <w:jc w:val="center"/>
            </w:pPr>
            <w:r w:rsidRPr="00532EB7">
              <w:rPr>
                <w:vertAlign w:val="superscript"/>
              </w:rPr>
              <w:t>(1)</w:t>
            </w:r>
          </w:p>
        </w:tc>
      </w:tr>
      <w:tr w:rsidR="00337DF0" w:rsidRPr="006F7F9E" w:rsidTr="00901462">
        <w:trPr>
          <w:cantSplit/>
          <w:jc w:val="center"/>
        </w:trPr>
        <w:tc>
          <w:tcPr>
            <w:tcW w:w="3600" w:type="dxa"/>
          </w:tcPr>
          <w:p w:rsidR="00337DF0" w:rsidRPr="00532EB7" w:rsidRDefault="00337DF0" w:rsidP="0077730A">
            <w:pPr>
              <w:pStyle w:val="Tabletext"/>
              <w:jc w:val="center"/>
              <w:rPr>
                <w:rtl/>
                <w:lang w:bidi="ar-SY"/>
              </w:rPr>
            </w:pPr>
            <w:r w:rsidRPr="00532EB7">
              <w:t>30</w:t>
            </w:r>
            <w:r w:rsidRPr="00532EB7">
              <w:rPr>
                <w:rFonts w:hint="cs"/>
                <w:rtl/>
                <w:lang w:bidi="ar-SY"/>
              </w:rPr>
              <w:t xml:space="preserve"> </w:t>
            </w:r>
            <w:r w:rsidRPr="00532EB7">
              <w:t>MHz</w:t>
            </w:r>
            <w:r w:rsidRPr="00532EB7">
              <w:rPr>
                <w:rFonts w:hint="cs"/>
                <w:rtl/>
                <w:lang w:bidi="ar-SY"/>
              </w:rPr>
              <w:t xml:space="preserve"> </w:t>
            </w:r>
            <w:r w:rsidRPr="00532EB7">
              <w:sym w:font="Symbol" w:char="F0AB"/>
            </w:r>
            <w:r w:rsidRPr="00532EB7">
              <w:t xml:space="preserve"> 1</w:t>
            </w:r>
            <w:r w:rsidRPr="00532EB7">
              <w:rPr>
                <w:rFonts w:hint="cs"/>
                <w:rtl/>
                <w:lang w:bidi="ar-SY"/>
              </w:rPr>
              <w:t xml:space="preserve"> </w:t>
            </w:r>
            <w:r w:rsidRPr="00532EB7">
              <w:t>GHz</w:t>
            </w:r>
          </w:p>
        </w:tc>
        <w:tc>
          <w:tcPr>
            <w:tcW w:w="2160" w:type="dxa"/>
          </w:tcPr>
          <w:p w:rsidR="00337DF0" w:rsidRPr="00532EB7" w:rsidRDefault="00337DF0" w:rsidP="0077730A">
            <w:pPr>
              <w:pStyle w:val="Tabletext"/>
              <w:jc w:val="center"/>
            </w:pPr>
            <w:r w:rsidRPr="00532EB7">
              <w:t>dBm 36–</w:t>
            </w:r>
          </w:p>
        </w:tc>
        <w:tc>
          <w:tcPr>
            <w:tcW w:w="2160" w:type="dxa"/>
          </w:tcPr>
          <w:p w:rsidR="00337DF0" w:rsidRPr="00532EB7" w:rsidRDefault="00337DF0" w:rsidP="0077730A">
            <w:pPr>
              <w:pStyle w:val="Tabletext"/>
              <w:jc w:val="center"/>
            </w:pPr>
            <w:r w:rsidRPr="00532EB7">
              <w:rPr>
                <w:lang w:val="fr-CH"/>
              </w:rPr>
              <w:t>kHz 100</w:t>
            </w:r>
          </w:p>
        </w:tc>
        <w:tc>
          <w:tcPr>
            <w:tcW w:w="1719" w:type="dxa"/>
          </w:tcPr>
          <w:p w:rsidR="00337DF0" w:rsidRPr="00532EB7" w:rsidRDefault="00337DF0" w:rsidP="0077730A">
            <w:pPr>
              <w:pStyle w:val="Tabletext"/>
              <w:jc w:val="center"/>
            </w:pPr>
            <w:r w:rsidRPr="00532EB7">
              <w:rPr>
                <w:vertAlign w:val="superscript"/>
              </w:rPr>
              <w:t>(1)</w:t>
            </w:r>
          </w:p>
        </w:tc>
      </w:tr>
      <w:tr w:rsidR="00337DF0" w:rsidRPr="006F7F9E" w:rsidTr="00901462">
        <w:trPr>
          <w:cantSplit/>
          <w:jc w:val="center"/>
        </w:trPr>
        <w:tc>
          <w:tcPr>
            <w:tcW w:w="3600" w:type="dxa"/>
            <w:tcBorders>
              <w:bottom w:val="single" w:sz="4" w:space="0" w:color="auto"/>
            </w:tcBorders>
          </w:tcPr>
          <w:p w:rsidR="00337DF0" w:rsidRPr="00532EB7" w:rsidRDefault="00337DF0" w:rsidP="0077730A">
            <w:pPr>
              <w:pStyle w:val="Tabletext"/>
              <w:jc w:val="center"/>
            </w:pPr>
            <w:r w:rsidRPr="00532EB7">
              <w:t>1</w:t>
            </w:r>
            <w:r w:rsidRPr="00532EB7">
              <w:rPr>
                <w:rFonts w:hint="cs"/>
                <w:rtl/>
                <w:lang w:bidi="ar-SY"/>
              </w:rPr>
              <w:t xml:space="preserve"> </w:t>
            </w:r>
            <w:r w:rsidRPr="00532EB7">
              <w:t>GHz</w:t>
            </w:r>
            <w:r w:rsidRPr="00532EB7">
              <w:rPr>
                <w:rFonts w:hint="cs"/>
                <w:rtl/>
                <w:lang w:bidi="ar-SY"/>
              </w:rPr>
              <w:t xml:space="preserve"> </w:t>
            </w:r>
            <w:r w:rsidRPr="00532EB7">
              <w:sym w:font="Symbol" w:char="F0AB"/>
            </w:r>
            <w:r w:rsidRPr="00532EB7">
              <w:rPr>
                <w:rFonts w:hint="cs"/>
                <w:rtl/>
                <w:lang w:bidi="ar-SY"/>
              </w:rPr>
              <w:t xml:space="preserve"> </w:t>
            </w:r>
            <w:r w:rsidRPr="00532EB7">
              <w:t>12,75</w:t>
            </w:r>
            <w:r w:rsidRPr="00532EB7">
              <w:rPr>
                <w:rFonts w:hint="cs"/>
                <w:rtl/>
                <w:lang w:bidi="ar-SY"/>
              </w:rPr>
              <w:t xml:space="preserve"> </w:t>
            </w:r>
            <w:r w:rsidRPr="00532EB7">
              <w:t>GHz</w:t>
            </w:r>
          </w:p>
        </w:tc>
        <w:tc>
          <w:tcPr>
            <w:tcW w:w="2160" w:type="dxa"/>
            <w:tcBorders>
              <w:bottom w:val="single" w:sz="4" w:space="0" w:color="auto"/>
            </w:tcBorders>
          </w:tcPr>
          <w:p w:rsidR="00337DF0" w:rsidRPr="00532EB7" w:rsidRDefault="00337DF0" w:rsidP="0077730A">
            <w:pPr>
              <w:pStyle w:val="Tabletext"/>
              <w:jc w:val="center"/>
            </w:pPr>
            <w:r w:rsidRPr="00532EB7">
              <w:t>dBm 36–</w:t>
            </w:r>
          </w:p>
        </w:tc>
        <w:tc>
          <w:tcPr>
            <w:tcW w:w="2160" w:type="dxa"/>
            <w:tcBorders>
              <w:bottom w:val="single" w:sz="4" w:space="0" w:color="auto"/>
            </w:tcBorders>
          </w:tcPr>
          <w:p w:rsidR="00337DF0" w:rsidRPr="00532EB7" w:rsidRDefault="00337DF0" w:rsidP="0077730A">
            <w:pPr>
              <w:pStyle w:val="Tabletext"/>
              <w:jc w:val="center"/>
            </w:pPr>
            <w:r w:rsidRPr="00532EB7">
              <w:t>MHz 1</w:t>
            </w:r>
          </w:p>
        </w:tc>
        <w:tc>
          <w:tcPr>
            <w:tcW w:w="1719" w:type="dxa"/>
            <w:tcBorders>
              <w:bottom w:val="single" w:sz="4" w:space="0" w:color="auto"/>
            </w:tcBorders>
          </w:tcPr>
          <w:p w:rsidR="00337DF0" w:rsidRPr="00532EB7" w:rsidRDefault="00337DF0" w:rsidP="0077730A">
            <w:pPr>
              <w:pStyle w:val="Tabletext"/>
              <w:jc w:val="center"/>
            </w:pPr>
            <w:r w:rsidRPr="00532EB7">
              <w:rPr>
                <w:vertAlign w:val="superscript"/>
              </w:rPr>
              <w:t>(2)</w:t>
            </w:r>
          </w:p>
        </w:tc>
      </w:tr>
    </w:tbl>
    <w:p w:rsidR="00337DF0" w:rsidRPr="0077730A" w:rsidRDefault="00337DF0" w:rsidP="0077730A">
      <w:pPr>
        <w:pStyle w:val="Note"/>
        <w:tabs>
          <w:tab w:val="clear" w:pos="794"/>
          <w:tab w:val="left" w:pos="425"/>
        </w:tabs>
        <w:spacing w:before="60"/>
        <w:ind w:left="425" w:hanging="425"/>
        <w:rPr>
          <w:sz w:val="18"/>
          <w:szCs w:val="24"/>
          <w:lang w:val="en-GB"/>
        </w:rPr>
      </w:pPr>
      <w:r w:rsidRPr="0077730A">
        <w:rPr>
          <w:sz w:val="18"/>
          <w:szCs w:val="24"/>
          <w:vertAlign w:val="superscript"/>
          <w:lang w:val="en-GB"/>
        </w:rPr>
        <w:t>(1)</w:t>
      </w:r>
      <w:r w:rsidRPr="0077730A">
        <w:rPr>
          <w:sz w:val="18"/>
          <w:szCs w:val="24"/>
          <w:lang w:val="en-GB"/>
        </w:rPr>
        <w:tab/>
      </w:r>
      <w:r w:rsidRPr="0077730A">
        <w:rPr>
          <w:sz w:val="18"/>
          <w:szCs w:val="24"/>
          <w:rtl/>
          <w:lang w:val="en-GB"/>
        </w:rPr>
        <w:t xml:space="preserve">عرض النطاق على النحو المبين في الفقرة </w:t>
      </w:r>
      <w:r w:rsidRPr="0077730A">
        <w:rPr>
          <w:sz w:val="18"/>
          <w:szCs w:val="24"/>
        </w:rPr>
        <w:t>1.4</w:t>
      </w:r>
      <w:r w:rsidRPr="0077730A">
        <w:rPr>
          <w:sz w:val="18"/>
          <w:szCs w:val="24"/>
          <w:rtl/>
          <w:lang w:val="en-GB"/>
        </w:rPr>
        <w:t xml:space="preserve"> من التوصية </w:t>
      </w:r>
      <w:r w:rsidRPr="0077730A">
        <w:rPr>
          <w:sz w:val="18"/>
          <w:szCs w:val="24"/>
          <w:lang w:val="en-GB"/>
        </w:rPr>
        <w:t>ITU-R SM.329</w:t>
      </w:r>
      <w:r w:rsidRPr="0077730A">
        <w:rPr>
          <w:sz w:val="18"/>
          <w:szCs w:val="24"/>
          <w:rtl/>
          <w:lang w:val="en-GB"/>
        </w:rPr>
        <w:t>.</w:t>
      </w:r>
    </w:p>
    <w:p w:rsidR="00337DF0" w:rsidRPr="0077730A" w:rsidRDefault="00337DF0" w:rsidP="0077730A">
      <w:pPr>
        <w:pStyle w:val="Note"/>
        <w:tabs>
          <w:tab w:val="clear" w:pos="794"/>
          <w:tab w:val="left" w:pos="425"/>
        </w:tabs>
        <w:spacing w:before="60"/>
        <w:ind w:left="425" w:hanging="425"/>
        <w:rPr>
          <w:sz w:val="18"/>
          <w:szCs w:val="24"/>
          <w:rtl/>
        </w:rPr>
      </w:pPr>
      <w:r w:rsidRPr="0077730A">
        <w:rPr>
          <w:sz w:val="18"/>
          <w:szCs w:val="24"/>
          <w:vertAlign w:val="superscript"/>
          <w:lang w:val="en-GB"/>
        </w:rPr>
        <w:t>(2)</w:t>
      </w:r>
      <w:r w:rsidRPr="0077730A">
        <w:rPr>
          <w:sz w:val="18"/>
          <w:szCs w:val="24"/>
          <w:lang w:val="en-GB"/>
        </w:rPr>
        <w:tab/>
      </w:r>
      <w:r w:rsidRPr="0077730A">
        <w:rPr>
          <w:sz w:val="18"/>
          <w:szCs w:val="24"/>
          <w:rtl/>
          <w:lang w:val="en-GB"/>
        </w:rPr>
        <w:t xml:space="preserve">عرض النطاق على النحو المبين في الفقرة </w:t>
      </w:r>
      <w:r w:rsidRPr="0077730A">
        <w:rPr>
          <w:sz w:val="18"/>
          <w:szCs w:val="24"/>
          <w:lang w:val="en-GB"/>
        </w:rPr>
        <w:t>1.4</w:t>
      </w:r>
      <w:r w:rsidRPr="0077730A">
        <w:rPr>
          <w:sz w:val="18"/>
          <w:szCs w:val="24"/>
          <w:rtl/>
          <w:lang w:val="en-GB"/>
        </w:rPr>
        <w:t xml:space="preserve"> من التوصية </w:t>
      </w:r>
      <w:r w:rsidRPr="0077730A">
        <w:rPr>
          <w:sz w:val="18"/>
          <w:szCs w:val="24"/>
          <w:lang w:val="en-GB"/>
        </w:rPr>
        <w:t>ITU-R SM.329</w:t>
      </w:r>
      <w:r w:rsidRPr="0077730A">
        <w:rPr>
          <w:sz w:val="18"/>
          <w:szCs w:val="24"/>
          <w:rtl/>
          <w:lang w:val="en-GB"/>
        </w:rPr>
        <w:t xml:space="preserve">. </w:t>
      </w:r>
      <w:r w:rsidRPr="0077730A">
        <w:rPr>
          <w:rFonts w:hint="cs"/>
          <w:sz w:val="18"/>
          <w:szCs w:val="24"/>
          <w:rtl/>
          <w:lang w:val="en-GB"/>
        </w:rPr>
        <w:t>ال</w:t>
      </w:r>
      <w:r w:rsidRPr="0077730A">
        <w:rPr>
          <w:sz w:val="18"/>
          <w:szCs w:val="24"/>
          <w:rtl/>
          <w:lang w:val="en-GB"/>
        </w:rPr>
        <w:t xml:space="preserve">تردد </w:t>
      </w:r>
      <w:r w:rsidRPr="0077730A">
        <w:rPr>
          <w:rFonts w:hint="cs"/>
          <w:sz w:val="18"/>
          <w:szCs w:val="24"/>
          <w:rtl/>
          <w:lang w:val="en-GB"/>
        </w:rPr>
        <w:t>الأعلى</w:t>
      </w:r>
      <w:r w:rsidRPr="0077730A">
        <w:rPr>
          <w:sz w:val="18"/>
          <w:szCs w:val="24"/>
          <w:rtl/>
          <w:lang w:val="en-GB"/>
        </w:rPr>
        <w:t xml:space="preserve"> على النحو المبين في الجدول </w:t>
      </w:r>
      <w:r w:rsidRPr="0077730A">
        <w:rPr>
          <w:sz w:val="18"/>
          <w:szCs w:val="24"/>
        </w:rPr>
        <w:t>1</w:t>
      </w:r>
      <w:r w:rsidRPr="0077730A">
        <w:rPr>
          <w:sz w:val="18"/>
          <w:szCs w:val="24"/>
          <w:rtl/>
        </w:rPr>
        <w:t xml:space="preserve"> من</w:t>
      </w:r>
      <w:r w:rsidRPr="0077730A">
        <w:rPr>
          <w:rFonts w:hint="cs"/>
          <w:sz w:val="18"/>
          <w:szCs w:val="24"/>
          <w:rtl/>
        </w:rPr>
        <w:t> </w:t>
      </w:r>
      <w:r w:rsidRPr="0077730A">
        <w:rPr>
          <w:sz w:val="18"/>
          <w:szCs w:val="24"/>
          <w:rtl/>
        </w:rPr>
        <w:t>الفقرة</w:t>
      </w:r>
      <w:r w:rsidRPr="0077730A">
        <w:rPr>
          <w:rFonts w:hint="cs"/>
          <w:sz w:val="18"/>
          <w:szCs w:val="24"/>
          <w:rtl/>
        </w:rPr>
        <w:t> </w:t>
      </w:r>
      <w:r w:rsidRPr="0077730A">
        <w:rPr>
          <w:sz w:val="18"/>
          <w:szCs w:val="24"/>
        </w:rPr>
        <w:t>5.2</w:t>
      </w:r>
      <w:r w:rsidRPr="0077730A">
        <w:rPr>
          <w:sz w:val="18"/>
          <w:szCs w:val="24"/>
          <w:rtl/>
        </w:rPr>
        <w:t xml:space="preserve"> من </w:t>
      </w:r>
      <w:r w:rsidRPr="0077730A">
        <w:rPr>
          <w:sz w:val="18"/>
          <w:szCs w:val="24"/>
          <w:rtl/>
          <w:lang w:val="en-GB"/>
        </w:rPr>
        <w:t xml:space="preserve">التوصية </w:t>
      </w:r>
      <w:r w:rsidRPr="0077730A">
        <w:rPr>
          <w:sz w:val="18"/>
          <w:szCs w:val="24"/>
          <w:lang w:val="en-GB"/>
        </w:rPr>
        <w:t>ITU-R SM.329</w:t>
      </w:r>
      <w:r w:rsidRPr="0077730A">
        <w:rPr>
          <w:sz w:val="18"/>
          <w:szCs w:val="24"/>
          <w:rtl/>
          <w:lang w:val="en-GB"/>
        </w:rPr>
        <w:t>.</w:t>
      </w:r>
    </w:p>
    <w:p w:rsidR="0077730A" w:rsidRDefault="0077730A" w:rsidP="0077730A">
      <w:pPr>
        <w:rPr>
          <w:rtl/>
        </w:rPr>
      </w:pPr>
    </w:p>
    <w:p w:rsidR="00337DF0" w:rsidRDefault="00337DF0" w:rsidP="00337DF0">
      <w:pPr>
        <w:pStyle w:val="Heading2"/>
        <w:rPr>
          <w:rtl/>
        </w:rPr>
      </w:pPr>
      <w:r>
        <w:t>2.4</w:t>
      </w:r>
      <w:r>
        <w:tab/>
      </w:r>
      <w:r w:rsidRPr="009E76C3">
        <w:rPr>
          <w:rFonts w:hint="cs"/>
          <w:rtl/>
        </w:rPr>
        <w:t>التعايش مع الأنظمة ال</w:t>
      </w:r>
      <w:r>
        <w:rPr>
          <w:rFonts w:hint="cs"/>
          <w:rtl/>
        </w:rPr>
        <w:t>أ</w:t>
      </w:r>
      <w:r w:rsidRPr="009E76C3">
        <w:rPr>
          <w:rFonts w:hint="cs"/>
          <w:rtl/>
        </w:rPr>
        <w:t>خرى في نفس المنطقة الجغرافية</w:t>
      </w:r>
    </w:p>
    <w:p w:rsidR="00337DF0" w:rsidRPr="00DB1A77" w:rsidRDefault="00337DF0" w:rsidP="00337DF0">
      <w:pPr>
        <w:pStyle w:val="Heading3"/>
        <w:rPr>
          <w:rtl/>
          <w:lang w:bidi="ar-SY"/>
        </w:rPr>
      </w:pPr>
      <w:r>
        <w:t>1.2.4</w:t>
      </w:r>
      <w:r>
        <w:tab/>
      </w:r>
      <w:r>
        <w:rPr>
          <w:rFonts w:hint="cs"/>
          <w:rtl/>
        </w:rPr>
        <w:t>التعايش مع الأنظمة الأخرى في نفس المنطقة الجغرافية 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w:t>
      </w:r>
      <w:r w:rsidRPr="00345351">
        <w:t>UTRA</w:t>
      </w:r>
      <w:r>
        <w:rPr>
          <w:rFonts w:hint="cs"/>
          <w:rtl/>
        </w:rPr>
        <w:t>)</w:t>
      </w:r>
    </w:p>
    <w:p w:rsidR="00337DF0" w:rsidRDefault="00337DF0" w:rsidP="00337DF0">
      <w:pPr>
        <w:rPr>
          <w:rtl/>
        </w:rPr>
      </w:pPr>
      <w:r>
        <w:rPr>
          <w:rFonts w:hint="cs"/>
          <w:rtl/>
        </w:rPr>
        <w:t xml:space="preserve">يمكن تطبيق هذه المتطلبات لحماية التجهيزات </w:t>
      </w:r>
      <w:r>
        <w:t>UE</w:t>
      </w:r>
      <w:r>
        <w:rPr>
          <w:rFonts w:hint="cs"/>
          <w:rtl/>
        </w:rPr>
        <w:t xml:space="preserve"> والمحطات المتنقلة و/أو المحطات القاعدة العاملة في نطاقات تردد أخرى في</w:t>
      </w:r>
      <w:r>
        <w:rPr>
          <w:rFonts w:hint="eastAsia"/>
        </w:rPr>
        <w:t> </w:t>
      </w:r>
      <w:r>
        <w:rPr>
          <w:rFonts w:hint="cs"/>
          <w:rtl/>
        </w:rPr>
        <w:t xml:space="preserve">نفس المنطقة الجغرافية. وقد تطبق هذه المتطلبات في مناطق جغرافية ينشر فيها نظام </w:t>
      </w:r>
      <w:r>
        <w:t>UTRA FDD</w:t>
      </w:r>
      <w:r>
        <w:rPr>
          <w:rFonts w:hint="cs"/>
          <w:rtl/>
        </w:rPr>
        <w:t xml:space="preserve"> يعمل في نطاقات التردد من </w:t>
      </w:r>
      <w:r>
        <w:t>I</w:t>
      </w:r>
      <w:r>
        <w:rPr>
          <w:rFonts w:hint="cs"/>
          <w:rtl/>
        </w:rPr>
        <w:t xml:space="preserve"> إلى </w:t>
      </w:r>
      <w:r w:rsidRPr="006F7F9E">
        <w:t>X</w:t>
      </w:r>
      <w:r w:rsidRPr="006F7F9E">
        <w:rPr>
          <w:rFonts w:eastAsia="MS Mincho"/>
        </w:rPr>
        <w:t>IV</w:t>
      </w:r>
      <w:r>
        <w:rPr>
          <w:rFonts w:hint="cs"/>
          <w:rtl/>
        </w:rPr>
        <w:t xml:space="preserve"> ونظام يعمل في نطاق تردد مختلف قد يكون </w:t>
      </w:r>
      <w:r>
        <w:t>GSM900</w:t>
      </w:r>
      <w:r>
        <w:rPr>
          <w:rFonts w:hint="cs"/>
          <w:rtl/>
        </w:rPr>
        <w:t xml:space="preserve"> و</w:t>
      </w:r>
      <w:r>
        <w:t>DCS1800</w:t>
      </w:r>
      <w:r>
        <w:rPr>
          <w:rFonts w:hint="cs"/>
          <w:rtl/>
        </w:rPr>
        <w:t xml:space="preserve"> و</w:t>
      </w:r>
      <w:r>
        <w:t>PCS1900</w:t>
      </w:r>
      <w:r>
        <w:rPr>
          <w:rFonts w:hint="cs"/>
          <w:rtl/>
        </w:rPr>
        <w:t xml:space="preserve"> و</w:t>
      </w:r>
      <w:r>
        <w:t>GSM850</w:t>
      </w:r>
      <w:r>
        <w:rPr>
          <w:rFonts w:hint="cs"/>
          <w:rtl/>
        </w:rPr>
        <w:t xml:space="preserve"> و/أو نظام </w:t>
      </w:r>
      <w:r>
        <w:t>FDD</w:t>
      </w:r>
      <w:r>
        <w:rPr>
          <w:rFonts w:hint="cs"/>
          <w:rtl/>
        </w:rPr>
        <w:t xml:space="preserve"> يعمل في النطاقات من </w:t>
      </w:r>
      <w:r>
        <w:t>I</w:t>
      </w:r>
      <w:r>
        <w:rPr>
          <w:rFonts w:hint="cs"/>
          <w:rtl/>
        </w:rPr>
        <w:t xml:space="preserve"> إلى </w:t>
      </w:r>
      <w:r w:rsidRPr="006F7F9E">
        <w:t>X</w:t>
      </w:r>
      <w:r w:rsidRPr="006F7F9E">
        <w:rPr>
          <w:rFonts w:eastAsia="MS Mincho"/>
        </w:rPr>
        <w:t>IV</w:t>
      </w:r>
      <w:r>
        <w:rPr>
          <w:rFonts w:hint="cs"/>
          <w:rtl/>
        </w:rPr>
        <w:t>.</w:t>
      </w:r>
    </w:p>
    <w:p w:rsidR="00337DF0" w:rsidRDefault="00337DF0" w:rsidP="00337DF0">
      <w:pPr>
        <w:rPr>
          <w:rtl/>
        </w:rPr>
      </w:pPr>
      <w:r>
        <w:rPr>
          <w:rFonts w:hint="cs"/>
          <w:rtl/>
        </w:rPr>
        <w:lastRenderedPageBreak/>
        <w:t xml:space="preserve">وينبغي ألا تتجاوز قدرة أي بث هامشي الحدود الواردة في الجدول </w:t>
      </w:r>
      <w:r>
        <w:t>8A</w:t>
      </w:r>
      <w:r>
        <w:rPr>
          <w:rFonts w:hint="cs"/>
          <w:rtl/>
        </w:rPr>
        <w:t xml:space="preserve"> بالنسبة للمحطة القاعدة تنطبق عليها متطلبات التعايش مع</w:t>
      </w:r>
      <w:r>
        <w:rPr>
          <w:rFonts w:hint="eastAsia"/>
          <w:rtl/>
        </w:rPr>
        <w:t> </w:t>
      </w:r>
      <w:r>
        <w:rPr>
          <w:rFonts w:hint="cs"/>
          <w:rtl/>
        </w:rPr>
        <w:t>الأنظمة المدرجة في العمود الأول.</w:t>
      </w:r>
    </w:p>
    <w:p w:rsidR="0077730A" w:rsidRPr="000C6723" w:rsidRDefault="0077730A" w:rsidP="00337DF0">
      <w:pPr>
        <w:rPr>
          <w:rtl/>
        </w:rPr>
      </w:pPr>
    </w:p>
    <w:p w:rsidR="00337DF0" w:rsidRPr="005B1F56" w:rsidRDefault="00337DF0" w:rsidP="0077730A">
      <w:pPr>
        <w:pStyle w:val="TableNo"/>
      </w:pPr>
      <w:r w:rsidRPr="005B1F56">
        <w:rPr>
          <w:rtl/>
        </w:rPr>
        <w:t>الج</w:t>
      </w:r>
      <w:r w:rsidR="0077730A">
        <w:rPr>
          <w:rFonts w:hint="cs"/>
          <w:rtl/>
        </w:rPr>
        <w:t>ـ</w:t>
      </w:r>
      <w:r w:rsidRPr="005B1F56">
        <w:rPr>
          <w:rtl/>
        </w:rPr>
        <w:t xml:space="preserve">دول </w:t>
      </w:r>
      <w:r w:rsidRPr="005B1F56">
        <w:t>8</w:t>
      </w:r>
      <w:r>
        <w:t>A</w:t>
      </w:r>
    </w:p>
    <w:p w:rsidR="00337DF0" w:rsidRPr="00CE77D1" w:rsidRDefault="00337DF0" w:rsidP="0077730A">
      <w:pPr>
        <w:pStyle w:val="TabletitleBR"/>
        <w:rPr>
          <w:rtl/>
        </w:rPr>
      </w:pPr>
      <w:r w:rsidRPr="00CE77D1">
        <w:rPr>
          <w:rtl/>
        </w:rPr>
        <w:t xml:space="preserve">حدود البث الهامشي </w:t>
      </w:r>
      <w:r w:rsidRPr="00CE77D1">
        <w:rPr>
          <w:rFonts w:hint="cs"/>
          <w:rtl/>
        </w:rPr>
        <w:t xml:space="preserve">للمحطات القاعدة بالنسبة للمحطات القاعدة </w:t>
      </w:r>
      <w:r w:rsidRPr="00CE77D1">
        <w:t>UTRA</w:t>
      </w:r>
      <w:r w:rsidRPr="00CE77D1">
        <w:rPr>
          <w:rFonts w:hint="cs"/>
          <w:rtl/>
        </w:rPr>
        <w:t xml:space="preserve"> العاملة</w:t>
      </w:r>
      <w:r w:rsidRPr="00CE77D1">
        <w:rPr>
          <w:rtl/>
        </w:rPr>
        <w:br/>
      </w:r>
      <w:r w:rsidRPr="00CE77D1">
        <w:rPr>
          <w:rFonts w:hint="cs"/>
          <w:rtl/>
        </w:rPr>
        <w:t>في منطقة تغطية جغرافية لأنظمة تعمل في نطاقات أخرى للترددات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440"/>
        <w:gridCol w:w="1935"/>
        <w:gridCol w:w="1212"/>
        <w:gridCol w:w="1533"/>
        <w:gridCol w:w="3519"/>
      </w:tblGrid>
      <w:tr w:rsidR="00337DF0" w:rsidRPr="00D6137B" w:rsidTr="00901462">
        <w:trPr>
          <w:cantSplit/>
          <w:jc w:val="center"/>
        </w:trPr>
        <w:tc>
          <w:tcPr>
            <w:tcW w:w="1440" w:type="dxa"/>
            <w:tcMar>
              <w:left w:w="85" w:type="dxa"/>
              <w:right w:w="85" w:type="dxa"/>
            </w:tcMar>
            <w:vAlign w:val="center"/>
          </w:tcPr>
          <w:p w:rsidR="00337DF0" w:rsidRPr="00532EB7" w:rsidRDefault="00337DF0" w:rsidP="00901462">
            <w:pPr>
              <w:pStyle w:val="Tablehead"/>
            </w:pPr>
            <w:r w:rsidRPr="00532EB7">
              <w:rPr>
                <w:rFonts w:hint="cs"/>
                <w:rtl/>
              </w:rPr>
              <w:t>نمط النظام العامل في نفس المنطقة الجغرافية</w:t>
            </w:r>
          </w:p>
        </w:tc>
        <w:tc>
          <w:tcPr>
            <w:tcW w:w="1935" w:type="dxa"/>
            <w:tcMar>
              <w:left w:w="85" w:type="dxa"/>
              <w:right w:w="85" w:type="dxa"/>
            </w:tcMar>
            <w:vAlign w:val="center"/>
          </w:tcPr>
          <w:p w:rsidR="00337DF0" w:rsidRPr="00532EB7" w:rsidRDefault="00337DF0" w:rsidP="00901462">
            <w:pPr>
              <w:pStyle w:val="Tablehead"/>
            </w:pPr>
            <w:r w:rsidRPr="00532EB7">
              <w:rPr>
                <w:rFonts w:hint="cs"/>
                <w:rtl/>
              </w:rPr>
              <w:t>النطاق من أجل متطلبات التعايش</w:t>
            </w:r>
          </w:p>
        </w:tc>
        <w:tc>
          <w:tcPr>
            <w:tcW w:w="1212" w:type="dxa"/>
            <w:tcMar>
              <w:left w:w="85" w:type="dxa"/>
              <w:right w:w="85" w:type="dxa"/>
            </w:tcMar>
            <w:vAlign w:val="center"/>
          </w:tcPr>
          <w:p w:rsidR="00337DF0" w:rsidRPr="00532EB7" w:rsidRDefault="00337DF0" w:rsidP="00901462">
            <w:pPr>
              <w:pStyle w:val="Tablehead"/>
            </w:pPr>
            <w:r w:rsidRPr="00532EB7">
              <w:rPr>
                <w:rtl/>
              </w:rPr>
              <w:t xml:space="preserve">السوية </w:t>
            </w:r>
            <w:r w:rsidRPr="00532EB7">
              <w:rPr>
                <w:rtl/>
              </w:rPr>
              <w:br/>
              <w:t>القصوى</w:t>
            </w:r>
          </w:p>
        </w:tc>
        <w:tc>
          <w:tcPr>
            <w:tcW w:w="1533" w:type="dxa"/>
            <w:tcMar>
              <w:left w:w="85" w:type="dxa"/>
              <w:right w:w="85" w:type="dxa"/>
            </w:tcMar>
            <w:vAlign w:val="center"/>
          </w:tcPr>
          <w:p w:rsidR="00337DF0" w:rsidRPr="00532EB7" w:rsidRDefault="00337DF0" w:rsidP="00901462">
            <w:pPr>
              <w:pStyle w:val="Tablehead"/>
            </w:pPr>
            <w:r w:rsidRPr="00532EB7">
              <w:rPr>
                <w:rtl/>
              </w:rPr>
              <w:t>عرض نطاق القياس</w:t>
            </w:r>
          </w:p>
        </w:tc>
        <w:tc>
          <w:tcPr>
            <w:tcW w:w="3519" w:type="dxa"/>
            <w:tcMar>
              <w:left w:w="85" w:type="dxa"/>
              <w:right w:w="85" w:type="dxa"/>
            </w:tcMar>
            <w:vAlign w:val="center"/>
          </w:tcPr>
          <w:p w:rsidR="00337DF0" w:rsidRPr="00532EB7" w:rsidRDefault="00337DF0" w:rsidP="00901462">
            <w:pPr>
              <w:pStyle w:val="Tablehead"/>
            </w:pPr>
            <w:r w:rsidRPr="00532EB7">
              <w:rPr>
                <w:rtl/>
              </w:rPr>
              <w:t>ملاحظ</w:t>
            </w:r>
            <w:r w:rsidRPr="00532EB7">
              <w:rPr>
                <w:rFonts w:hint="cs"/>
                <w:rtl/>
              </w:rPr>
              <w:t>ات</w:t>
            </w:r>
          </w:p>
        </w:tc>
      </w:tr>
      <w:tr w:rsidR="00337DF0" w:rsidRPr="00D6137B" w:rsidTr="00901462">
        <w:trPr>
          <w:cantSplit/>
          <w:jc w:val="center"/>
        </w:trPr>
        <w:tc>
          <w:tcPr>
            <w:tcW w:w="1440" w:type="dxa"/>
            <w:vMerge w:val="restart"/>
            <w:tcMar>
              <w:left w:w="85" w:type="dxa"/>
              <w:right w:w="85" w:type="dxa"/>
            </w:tcMar>
            <w:vAlign w:val="center"/>
          </w:tcPr>
          <w:p w:rsidR="00337DF0" w:rsidRPr="00532EB7" w:rsidRDefault="00337DF0" w:rsidP="00140C66">
            <w:pPr>
              <w:pStyle w:val="Tabletext"/>
              <w:jc w:val="center"/>
            </w:pPr>
            <w:r w:rsidRPr="00532EB7">
              <w:t>GSM900</w:t>
            </w:r>
          </w:p>
        </w:tc>
        <w:tc>
          <w:tcPr>
            <w:tcW w:w="1935" w:type="dxa"/>
            <w:tcMar>
              <w:left w:w="85" w:type="dxa"/>
              <w:right w:w="85" w:type="dxa"/>
            </w:tcMar>
            <w:vAlign w:val="center"/>
          </w:tcPr>
          <w:p w:rsidR="00337DF0" w:rsidRPr="00532EB7" w:rsidRDefault="00337DF0" w:rsidP="00140C66">
            <w:pPr>
              <w:pStyle w:val="Tabletext"/>
              <w:jc w:val="center"/>
            </w:pPr>
            <w:r w:rsidRPr="00532EB7">
              <w:t>MHz 960-921</w:t>
            </w:r>
          </w:p>
        </w:tc>
        <w:tc>
          <w:tcPr>
            <w:tcW w:w="1212" w:type="dxa"/>
            <w:tcMar>
              <w:left w:w="85" w:type="dxa"/>
              <w:right w:w="85" w:type="dxa"/>
            </w:tcMar>
            <w:vAlign w:val="center"/>
          </w:tcPr>
          <w:p w:rsidR="00337DF0" w:rsidRPr="00532EB7" w:rsidRDefault="00337DF0" w:rsidP="00140C66">
            <w:pPr>
              <w:pStyle w:val="Tabletext"/>
              <w:jc w:val="center"/>
            </w:pPr>
            <w:r w:rsidRPr="00532EB7">
              <w:t>dBm 57−</w:t>
            </w:r>
          </w:p>
        </w:tc>
        <w:tc>
          <w:tcPr>
            <w:tcW w:w="1533" w:type="dxa"/>
            <w:tcMar>
              <w:left w:w="85" w:type="dxa"/>
              <w:right w:w="85" w:type="dxa"/>
            </w:tcMar>
            <w:vAlign w:val="center"/>
          </w:tcPr>
          <w:p w:rsidR="00337DF0" w:rsidRPr="00532EB7" w:rsidRDefault="00337DF0" w:rsidP="00140C66">
            <w:pPr>
              <w:pStyle w:val="Tabletext"/>
              <w:jc w:val="center"/>
            </w:pPr>
            <w:r w:rsidRPr="00532EB7">
              <w:rPr>
                <w:lang w:val="fr-CH"/>
              </w:rPr>
              <w:t>kHz 100</w:t>
            </w:r>
          </w:p>
        </w:tc>
        <w:tc>
          <w:tcPr>
            <w:tcW w:w="3519" w:type="dxa"/>
            <w:tcMar>
              <w:left w:w="85" w:type="dxa"/>
              <w:right w:w="85" w:type="dxa"/>
            </w:tcMar>
          </w:tcPr>
          <w:p w:rsidR="00337DF0" w:rsidRPr="00532EB7" w:rsidRDefault="00337DF0" w:rsidP="00140C66">
            <w:pPr>
              <w:pStyle w:val="Tabletext"/>
            </w:pPr>
            <w:r w:rsidRPr="00532EB7">
              <w:rPr>
                <w:rFonts w:hint="cs"/>
                <w:rtl/>
              </w:rPr>
              <w:t xml:space="preserve">لا ينطبق هذا المتطلب على أنظمة </w:t>
            </w:r>
            <w:r w:rsidRPr="00532EB7">
              <w:t>UTRA FDD</w:t>
            </w:r>
            <w:r w:rsidRPr="00532EB7">
              <w:rPr>
                <w:rtl/>
              </w:rPr>
              <w:t xml:space="preserve"> </w:t>
            </w:r>
            <w:r w:rsidRPr="00532EB7">
              <w:rPr>
                <w:rFonts w:hint="cs"/>
                <w:rtl/>
              </w:rPr>
              <w:t xml:space="preserve">العاملة في النطاق </w:t>
            </w:r>
            <w:r w:rsidRPr="00532EB7">
              <w:t>VIII</w:t>
            </w:r>
          </w:p>
        </w:tc>
      </w:tr>
      <w:tr w:rsidR="00337DF0" w:rsidRPr="00D6137B" w:rsidTr="00901462">
        <w:trPr>
          <w:cantSplit/>
          <w:jc w:val="center"/>
        </w:trPr>
        <w:tc>
          <w:tcPr>
            <w:tcW w:w="1440" w:type="dxa"/>
            <w:vMerge/>
            <w:tcMar>
              <w:left w:w="85" w:type="dxa"/>
              <w:right w:w="85" w:type="dxa"/>
            </w:tcMar>
            <w:vAlign w:val="center"/>
          </w:tcPr>
          <w:p w:rsidR="00337DF0" w:rsidRPr="00532EB7" w:rsidRDefault="00337DF0" w:rsidP="00140C66">
            <w:pPr>
              <w:pStyle w:val="Tabletext"/>
              <w:jc w:val="center"/>
            </w:pPr>
          </w:p>
        </w:tc>
        <w:tc>
          <w:tcPr>
            <w:tcW w:w="1935" w:type="dxa"/>
            <w:tcMar>
              <w:left w:w="85" w:type="dxa"/>
              <w:right w:w="85" w:type="dxa"/>
            </w:tcMar>
            <w:vAlign w:val="center"/>
          </w:tcPr>
          <w:p w:rsidR="00337DF0" w:rsidRPr="00532EB7" w:rsidRDefault="00337DF0" w:rsidP="00140C66">
            <w:pPr>
              <w:pStyle w:val="Tabletext"/>
              <w:jc w:val="center"/>
              <w:rPr>
                <w:rtl/>
                <w:lang w:bidi="ar-SY"/>
              </w:rPr>
            </w:pPr>
            <w:r w:rsidRPr="00532EB7">
              <w:t>MHz 915-876</w:t>
            </w:r>
          </w:p>
        </w:tc>
        <w:tc>
          <w:tcPr>
            <w:tcW w:w="1212" w:type="dxa"/>
            <w:tcMar>
              <w:left w:w="85" w:type="dxa"/>
              <w:right w:w="85" w:type="dxa"/>
            </w:tcMar>
            <w:vAlign w:val="center"/>
          </w:tcPr>
          <w:p w:rsidR="00337DF0" w:rsidRPr="00532EB7" w:rsidRDefault="00337DF0" w:rsidP="00140C66">
            <w:pPr>
              <w:pStyle w:val="Tabletext"/>
              <w:jc w:val="center"/>
            </w:pPr>
            <w:r w:rsidRPr="00532EB7">
              <w:t>dBm 61−</w:t>
            </w:r>
          </w:p>
        </w:tc>
        <w:tc>
          <w:tcPr>
            <w:tcW w:w="1533" w:type="dxa"/>
            <w:tcMar>
              <w:left w:w="85" w:type="dxa"/>
              <w:right w:w="85" w:type="dxa"/>
            </w:tcMar>
            <w:vAlign w:val="center"/>
          </w:tcPr>
          <w:p w:rsidR="00337DF0" w:rsidRPr="00532EB7" w:rsidRDefault="00337DF0" w:rsidP="00140C66">
            <w:pPr>
              <w:pStyle w:val="Tabletext"/>
              <w:jc w:val="center"/>
            </w:pPr>
            <w:r w:rsidRPr="00532EB7">
              <w:rPr>
                <w:lang w:val="fr-CH"/>
              </w:rPr>
              <w:t>kHz 100</w:t>
            </w:r>
          </w:p>
        </w:tc>
        <w:tc>
          <w:tcPr>
            <w:tcW w:w="3519" w:type="dxa"/>
            <w:tcMar>
              <w:left w:w="85" w:type="dxa"/>
              <w:right w:w="85" w:type="dxa"/>
            </w:tcMar>
          </w:tcPr>
          <w:p w:rsidR="00337DF0" w:rsidRPr="00532EB7" w:rsidRDefault="00337DF0" w:rsidP="00140C66">
            <w:pPr>
              <w:pStyle w:val="Tabletext"/>
            </w:pPr>
            <w:r w:rsidRPr="00532EB7">
              <w:rPr>
                <w:rFonts w:hint="cs"/>
                <w:rtl/>
              </w:rPr>
              <w:t xml:space="preserve">بالنسبة لمدى التردد </w:t>
            </w:r>
            <w:r w:rsidRPr="00532EB7">
              <w:t>MHz 915-880</w:t>
            </w:r>
            <w:r w:rsidRPr="00532EB7">
              <w:rPr>
                <w:rFonts w:hint="cs"/>
                <w:rtl/>
              </w:rPr>
              <w:t xml:space="preserve"> لا ينطبق هذا المتطلب على أنظمة </w:t>
            </w:r>
            <w:r w:rsidRPr="00532EB7">
              <w:t>UTRA FDD</w:t>
            </w:r>
            <w:r w:rsidRPr="00532EB7">
              <w:rPr>
                <w:rFonts w:hint="cs"/>
                <w:rtl/>
              </w:rPr>
              <w:t xml:space="preserve"> العاملة في النطاق </w:t>
            </w:r>
            <w:r w:rsidRPr="00532EB7">
              <w:t>VIII</w:t>
            </w:r>
          </w:p>
        </w:tc>
      </w:tr>
      <w:tr w:rsidR="00337DF0" w:rsidRPr="00532EB7" w:rsidTr="00901462">
        <w:trPr>
          <w:cantSplit/>
          <w:jc w:val="center"/>
        </w:trPr>
        <w:tc>
          <w:tcPr>
            <w:tcW w:w="1440" w:type="dxa"/>
            <w:vMerge/>
            <w:tcMar>
              <w:left w:w="85" w:type="dxa"/>
              <w:right w:w="85" w:type="dxa"/>
            </w:tcMar>
            <w:vAlign w:val="center"/>
          </w:tcPr>
          <w:p w:rsidR="00337DF0" w:rsidRPr="00532EB7" w:rsidRDefault="00337DF0" w:rsidP="00140C66">
            <w:pPr>
              <w:pStyle w:val="Tabletext"/>
              <w:jc w:val="center"/>
            </w:pPr>
            <w:r w:rsidRPr="00532EB7">
              <w:t>DCS1800</w:t>
            </w: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jc w:val="center"/>
            </w:pPr>
            <w:r w:rsidRPr="00532EB7">
              <w:t>MHz 1 880-1 805</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jc w:val="center"/>
            </w:pPr>
            <w:r w:rsidRPr="00532EB7">
              <w:t>dBm 47−</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jc w:val="center"/>
            </w:pPr>
            <w:r w:rsidRPr="00FD7E18">
              <w:t>kHz 100</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FD7E18" w:rsidRDefault="00337DF0" w:rsidP="00140C66">
            <w:pPr>
              <w:pStyle w:val="Tabletext"/>
              <w:rPr>
                <w:lang w:val="fr-CH"/>
              </w:rPr>
            </w:pPr>
            <w:r w:rsidRPr="00FD7E18">
              <w:rPr>
                <w:rFonts w:hint="cs"/>
                <w:rtl/>
                <w:lang w:val="fr-CH"/>
              </w:rPr>
              <w:t xml:space="preserve">لا ينطبق هذا المتطلب على أنظمة </w:t>
            </w:r>
            <w:r w:rsidRPr="00FD7E18">
              <w:rPr>
                <w:lang w:val="fr-CH"/>
              </w:rPr>
              <w:t>UTRA FDD</w:t>
            </w:r>
            <w:r w:rsidRPr="00FD7E18">
              <w:rPr>
                <w:rFonts w:hint="cs"/>
                <w:rtl/>
                <w:lang w:val="fr-CH"/>
              </w:rPr>
              <w:t xml:space="preserve"> العاملة في النطاق </w:t>
            </w:r>
            <w:r w:rsidRPr="00FD7E18">
              <w:rPr>
                <w:lang w:val="fr-CH"/>
              </w:rPr>
              <w:t>III</w:t>
            </w:r>
          </w:p>
        </w:tc>
      </w:tr>
      <w:tr w:rsidR="00337DF0" w:rsidRPr="00532EB7" w:rsidTr="00901462">
        <w:trPr>
          <w:cantSplit/>
          <w:jc w:val="center"/>
        </w:trPr>
        <w:tc>
          <w:tcPr>
            <w:tcW w:w="1440" w:type="dxa"/>
            <w:vMerge/>
            <w:tcMar>
              <w:left w:w="85" w:type="dxa"/>
              <w:right w:w="85" w:type="dxa"/>
            </w:tcMar>
            <w:vAlign w:val="center"/>
          </w:tcPr>
          <w:p w:rsidR="00337DF0" w:rsidRPr="00532EB7" w:rsidRDefault="00337DF0" w:rsidP="00140C66">
            <w:pPr>
              <w:pStyle w:val="Tabletext"/>
              <w:jc w:val="center"/>
            </w:pP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jc w:val="center"/>
            </w:pPr>
            <w:r w:rsidRPr="00532EB7">
              <w:t>MHz 1 785-1 710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jc w:val="center"/>
            </w:pPr>
            <w:r w:rsidRPr="00532EB7">
              <w:t>dBm 61−</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jc w:val="center"/>
            </w:pPr>
            <w:r w:rsidRPr="00FD7E18">
              <w:t>kHz 100</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FD7E18" w:rsidRDefault="00337DF0" w:rsidP="00140C66">
            <w:pPr>
              <w:pStyle w:val="Tabletext"/>
              <w:rPr>
                <w:lang w:val="fr-CH"/>
              </w:rPr>
            </w:pPr>
            <w:r w:rsidRPr="00FD7E18">
              <w:rPr>
                <w:rFonts w:hint="cs"/>
                <w:rtl/>
                <w:lang w:val="fr-CH"/>
              </w:rPr>
              <w:t xml:space="preserve">لا ينطبق هذا المتطلب على أنظمة </w:t>
            </w:r>
            <w:r w:rsidRPr="00FD7E18">
              <w:rPr>
                <w:lang w:val="fr-CH"/>
              </w:rPr>
              <w:t>UTRA FDD</w:t>
            </w:r>
            <w:r w:rsidRPr="00FD7E18">
              <w:rPr>
                <w:rFonts w:hint="cs"/>
                <w:rtl/>
                <w:lang w:val="fr-CH"/>
              </w:rPr>
              <w:t xml:space="preserve"> العاملة في النطاق </w:t>
            </w:r>
            <w:r w:rsidRPr="00FD7E18">
              <w:rPr>
                <w:lang w:val="fr-CH"/>
              </w:rPr>
              <w:t>III</w:t>
            </w:r>
          </w:p>
        </w:tc>
      </w:tr>
      <w:tr w:rsidR="00337DF0" w:rsidRPr="00D6137B" w:rsidTr="00901462">
        <w:trPr>
          <w:cantSplit/>
          <w:jc w:val="center"/>
        </w:trPr>
        <w:tc>
          <w:tcPr>
            <w:tcW w:w="1440" w:type="dxa"/>
            <w:vMerge w:val="restart"/>
            <w:tcMar>
              <w:left w:w="85" w:type="dxa"/>
              <w:right w:w="85" w:type="dxa"/>
            </w:tcMar>
            <w:vAlign w:val="center"/>
          </w:tcPr>
          <w:p w:rsidR="00337DF0" w:rsidRPr="00532EB7" w:rsidRDefault="00337DF0" w:rsidP="00140C66">
            <w:pPr>
              <w:pStyle w:val="Tabletext"/>
              <w:jc w:val="center"/>
            </w:pPr>
            <w:r w:rsidRPr="00532EB7">
              <w:t>DCS1800</w:t>
            </w:r>
          </w:p>
        </w:tc>
        <w:tc>
          <w:tcPr>
            <w:tcW w:w="1935" w:type="dxa"/>
            <w:tcMar>
              <w:left w:w="85" w:type="dxa"/>
              <w:right w:w="85" w:type="dxa"/>
            </w:tcMar>
            <w:vAlign w:val="center"/>
          </w:tcPr>
          <w:p w:rsidR="00337DF0" w:rsidRPr="00532EB7" w:rsidRDefault="00337DF0" w:rsidP="00140C66">
            <w:pPr>
              <w:pStyle w:val="Tabletext"/>
              <w:jc w:val="center"/>
            </w:pPr>
            <w:r w:rsidRPr="00532EB7">
              <w:t>MHz 1 880-1 805</w:t>
            </w:r>
          </w:p>
        </w:tc>
        <w:tc>
          <w:tcPr>
            <w:tcW w:w="1212" w:type="dxa"/>
            <w:tcMar>
              <w:left w:w="85" w:type="dxa"/>
              <w:right w:w="85" w:type="dxa"/>
            </w:tcMar>
            <w:vAlign w:val="center"/>
          </w:tcPr>
          <w:p w:rsidR="00337DF0" w:rsidRPr="00532EB7" w:rsidRDefault="00337DF0" w:rsidP="00140C66">
            <w:pPr>
              <w:pStyle w:val="Tabletext"/>
              <w:jc w:val="center"/>
            </w:pPr>
            <w:r w:rsidRPr="00532EB7">
              <w:t>dBm 47−</w:t>
            </w:r>
          </w:p>
        </w:tc>
        <w:tc>
          <w:tcPr>
            <w:tcW w:w="1533" w:type="dxa"/>
            <w:tcMar>
              <w:left w:w="85" w:type="dxa"/>
              <w:right w:w="85" w:type="dxa"/>
            </w:tcMar>
            <w:vAlign w:val="center"/>
          </w:tcPr>
          <w:p w:rsidR="00337DF0" w:rsidRPr="00532EB7" w:rsidRDefault="00337DF0" w:rsidP="00140C66">
            <w:pPr>
              <w:pStyle w:val="Tabletext"/>
              <w:jc w:val="center"/>
            </w:pPr>
            <w:r w:rsidRPr="00532EB7">
              <w:rPr>
                <w:lang w:val="fr-CH"/>
              </w:rPr>
              <w:t>kHz 100</w:t>
            </w:r>
          </w:p>
        </w:tc>
        <w:tc>
          <w:tcPr>
            <w:tcW w:w="3519" w:type="dxa"/>
            <w:tcMar>
              <w:left w:w="85" w:type="dxa"/>
              <w:right w:w="85" w:type="dxa"/>
            </w:tcMar>
          </w:tcPr>
          <w:p w:rsidR="00337DF0" w:rsidRPr="00532EB7" w:rsidRDefault="00337DF0" w:rsidP="00140C66">
            <w:pPr>
              <w:pStyle w:val="Tabletext"/>
            </w:pPr>
            <w:r w:rsidRPr="00532EB7">
              <w:rPr>
                <w:rFonts w:hint="cs"/>
                <w:rtl/>
              </w:rPr>
              <w:t xml:space="preserve">لا ينطبق هذا المتطلب على أنظمة </w:t>
            </w:r>
            <w:r w:rsidRPr="00532EB7">
              <w:t>UTRA FDD</w:t>
            </w:r>
            <w:r w:rsidRPr="00532EB7">
              <w:rPr>
                <w:rFonts w:hint="cs"/>
                <w:rtl/>
              </w:rPr>
              <w:t xml:space="preserve"> العاملة في النطاق </w:t>
            </w:r>
            <w:r w:rsidRPr="00532EB7">
              <w:t>III</w:t>
            </w:r>
          </w:p>
        </w:tc>
      </w:tr>
      <w:tr w:rsidR="00337DF0" w:rsidRPr="00D6137B" w:rsidTr="00901462">
        <w:trPr>
          <w:cantSplit/>
          <w:jc w:val="center"/>
        </w:trPr>
        <w:tc>
          <w:tcPr>
            <w:tcW w:w="1440" w:type="dxa"/>
            <w:vMerge/>
            <w:tcMar>
              <w:left w:w="85" w:type="dxa"/>
              <w:right w:w="85" w:type="dxa"/>
            </w:tcMar>
            <w:vAlign w:val="center"/>
          </w:tcPr>
          <w:p w:rsidR="00337DF0" w:rsidRPr="00532EB7" w:rsidRDefault="00337DF0" w:rsidP="00140C66">
            <w:pPr>
              <w:pStyle w:val="Tabletext"/>
              <w:jc w:val="center"/>
            </w:pPr>
          </w:p>
        </w:tc>
        <w:tc>
          <w:tcPr>
            <w:tcW w:w="1935" w:type="dxa"/>
            <w:tcMar>
              <w:left w:w="85" w:type="dxa"/>
              <w:right w:w="85" w:type="dxa"/>
            </w:tcMar>
            <w:vAlign w:val="center"/>
          </w:tcPr>
          <w:p w:rsidR="00337DF0" w:rsidRPr="00532EB7" w:rsidRDefault="00337DF0" w:rsidP="00140C66">
            <w:pPr>
              <w:pStyle w:val="Tabletext"/>
              <w:jc w:val="center"/>
            </w:pPr>
            <w:r w:rsidRPr="00532EB7">
              <w:t>MHz 1 785-1 710</w:t>
            </w:r>
          </w:p>
        </w:tc>
        <w:tc>
          <w:tcPr>
            <w:tcW w:w="1212" w:type="dxa"/>
            <w:tcMar>
              <w:left w:w="85" w:type="dxa"/>
              <w:right w:w="85" w:type="dxa"/>
            </w:tcMar>
            <w:vAlign w:val="center"/>
          </w:tcPr>
          <w:p w:rsidR="00337DF0" w:rsidRPr="00532EB7" w:rsidRDefault="00337DF0" w:rsidP="00140C66">
            <w:pPr>
              <w:pStyle w:val="Tabletext"/>
              <w:jc w:val="center"/>
            </w:pPr>
            <w:r w:rsidRPr="00532EB7">
              <w:t>dBm 61−</w:t>
            </w:r>
          </w:p>
        </w:tc>
        <w:tc>
          <w:tcPr>
            <w:tcW w:w="1533" w:type="dxa"/>
            <w:tcMar>
              <w:left w:w="85" w:type="dxa"/>
              <w:right w:w="85" w:type="dxa"/>
            </w:tcMar>
            <w:vAlign w:val="center"/>
          </w:tcPr>
          <w:p w:rsidR="00337DF0" w:rsidRPr="00532EB7" w:rsidRDefault="00337DF0" w:rsidP="00140C66">
            <w:pPr>
              <w:pStyle w:val="Tabletext"/>
              <w:jc w:val="center"/>
            </w:pPr>
            <w:r w:rsidRPr="00532EB7">
              <w:rPr>
                <w:lang w:val="fr-CH"/>
              </w:rPr>
              <w:t>kHz 100</w:t>
            </w:r>
          </w:p>
        </w:tc>
        <w:tc>
          <w:tcPr>
            <w:tcW w:w="3519" w:type="dxa"/>
            <w:tcMar>
              <w:left w:w="85" w:type="dxa"/>
              <w:right w:w="85" w:type="dxa"/>
            </w:tcMar>
          </w:tcPr>
          <w:p w:rsidR="00337DF0" w:rsidRPr="00532EB7" w:rsidRDefault="00337DF0" w:rsidP="00140C66">
            <w:pPr>
              <w:pStyle w:val="Tabletext"/>
            </w:pPr>
            <w:r w:rsidRPr="00532EB7">
              <w:rPr>
                <w:rFonts w:hint="cs"/>
                <w:rtl/>
              </w:rPr>
              <w:t xml:space="preserve">لا ينطبق هذا المتطلب على أنظمة </w:t>
            </w:r>
            <w:r w:rsidRPr="00532EB7">
              <w:t>UTRA FDD</w:t>
            </w:r>
            <w:r w:rsidRPr="00532EB7">
              <w:rPr>
                <w:rFonts w:hint="cs"/>
                <w:rtl/>
              </w:rPr>
              <w:t xml:space="preserve"> العاملة في النطاق </w:t>
            </w:r>
            <w:r w:rsidRPr="00532EB7">
              <w:t>III</w:t>
            </w:r>
          </w:p>
        </w:tc>
      </w:tr>
      <w:tr w:rsidR="00337DF0" w:rsidRPr="00D6137B" w:rsidTr="00901462">
        <w:trPr>
          <w:cantSplit/>
          <w:jc w:val="center"/>
        </w:trPr>
        <w:tc>
          <w:tcPr>
            <w:tcW w:w="1440" w:type="dxa"/>
            <w:vMerge w:val="restart"/>
            <w:tcMar>
              <w:left w:w="85" w:type="dxa"/>
              <w:right w:w="85" w:type="dxa"/>
            </w:tcMar>
            <w:vAlign w:val="center"/>
          </w:tcPr>
          <w:p w:rsidR="00337DF0" w:rsidRPr="00532EB7" w:rsidRDefault="00337DF0" w:rsidP="00140C66">
            <w:pPr>
              <w:pStyle w:val="Tabletext"/>
              <w:jc w:val="center"/>
            </w:pPr>
            <w:r w:rsidRPr="00532EB7">
              <w:t>PCS1900</w:t>
            </w:r>
          </w:p>
        </w:tc>
        <w:tc>
          <w:tcPr>
            <w:tcW w:w="1935" w:type="dxa"/>
            <w:tcMar>
              <w:left w:w="85" w:type="dxa"/>
              <w:right w:w="85" w:type="dxa"/>
            </w:tcMar>
            <w:vAlign w:val="center"/>
          </w:tcPr>
          <w:p w:rsidR="00337DF0" w:rsidRPr="00532EB7" w:rsidRDefault="00337DF0" w:rsidP="00140C66">
            <w:pPr>
              <w:pStyle w:val="Tabletext"/>
              <w:jc w:val="center"/>
            </w:pPr>
            <w:r w:rsidRPr="00532EB7">
              <w:t>MHz 1 990-1 930</w:t>
            </w:r>
          </w:p>
        </w:tc>
        <w:tc>
          <w:tcPr>
            <w:tcW w:w="1212" w:type="dxa"/>
            <w:tcMar>
              <w:left w:w="85" w:type="dxa"/>
              <w:right w:w="85" w:type="dxa"/>
            </w:tcMar>
            <w:vAlign w:val="center"/>
          </w:tcPr>
          <w:p w:rsidR="00337DF0" w:rsidRPr="00532EB7" w:rsidRDefault="00337DF0" w:rsidP="00140C66">
            <w:pPr>
              <w:pStyle w:val="Tabletext"/>
              <w:jc w:val="center"/>
            </w:pPr>
            <w:r w:rsidRPr="00532EB7">
              <w:t>dBm 47−</w:t>
            </w:r>
          </w:p>
        </w:tc>
        <w:tc>
          <w:tcPr>
            <w:tcW w:w="1533" w:type="dxa"/>
            <w:tcMar>
              <w:left w:w="85" w:type="dxa"/>
              <w:right w:w="85" w:type="dxa"/>
            </w:tcMar>
            <w:vAlign w:val="center"/>
          </w:tcPr>
          <w:p w:rsidR="00337DF0" w:rsidRPr="00532EB7" w:rsidRDefault="00337DF0" w:rsidP="00140C66">
            <w:pPr>
              <w:pStyle w:val="Tabletext"/>
              <w:jc w:val="center"/>
            </w:pPr>
            <w:r w:rsidRPr="00532EB7">
              <w:rPr>
                <w:lang w:val="fr-CH"/>
              </w:rPr>
              <w:t>kHz 100</w:t>
            </w:r>
          </w:p>
        </w:tc>
        <w:tc>
          <w:tcPr>
            <w:tcW w:w="3519" w:type="dxa"/>
            <w:tcMar>
              <w:left w:w="85" w:type="dxa"/>
              <w:right w:w="85" w:type="dxa"/>
            </w:tcMar>
          </w:tcPr>
          <w:p w:rsidR="00337DF0" w:rsidRPr="00532EB7" w:rsidRDefault="00337DF0" w:rsidP="00140C66">
            <w:pPr>
              <w:pStyle w:val="Tabletext"/>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نطاق التردد </w:t>
            </w:r>
            <w:r w:rsidRPr="00532EB7">
              <w:t>II</w:t>
            </w:r>
          </w:p>
        </w:tc>
      </w:tr>
      <w:tr w:rsidR="00337DF0" w:rsidRPr="00D6137B" w:rsidTr="00901462">
        <w:trPr>
          <w:cantSplit/>
          <w:jc w:val="center"/>
        </w:trPr>
        <w:tc>
          <w:tcPr>
            <w:tcW w:w="1440" w:type="dxa"/>
            <w:vMerge/>
            <w:tcMar>
              <w:left w:w="85" w:type="dxa"/>
              <w:right w:w="85" w:type="dxa"/>
            </w:tcMar>
            <w:vAlign w:val="center"/>
          </w:tcPr>
          <w:p w:rsidR="00337DF0" w:rsidRPr="00532EB7" w:rsidRDefault="00337DF0" w:rsidP="00140C66">
            <w:pPr>
              <w:pStyle w:val="Tabletext"/>
              <w:jc w:val="center"/>
            </w:pPr>
          </w:p>
        </w:tc>
        <w:tc>
          <w:tcPr>
            <w:tcW w:w="1935" w:type="dxa"/>
            <w:tcMar>
              <w:left w:w="85" w:type="dxa"/>
              <w:right w:w="85" w:type="dxa"/>
            </w:tcMar>
            <w:vAlign w:val="center"/>
          </w:tcPr>
          <w:p w:rsidR="00337DF0" w:rsidRPr="00532EB7" w:rsidRDefault="00337DF0" w:rsidP="00140C66">
            <w:pPr>
              <w:pStyle w:val="Tabletext"/>
              <w:jc w:val="center"/>
            </w:pPr>
            <w:r w:rsidRPr="00532EB7">
              <w:t>MHz 1 910-1 850</w:t>
            </w:r>
          </w:p>
        </w:tc>
        <w:tc>
          <w:tcPr>
            <w:tcW w:w="1212" w:type="dxa"/>
            <w:tcMar>
              <w:left w:w="85" w:type="dxa"/>
              <w:right w:w="85" w:type="dxa"/>
            </w:tcMar>
            <w:vAlign w:val="center"/>
          </w:tcPr>
          <w:p w:rsidR="00337DF0" w:rsidRPr="00532EB7" w:rsidRDefault="00337DF0" w:rsidP="00140C66">
            <w:pPr>
              <w:pStyle w:val="Tabletext"/>
              <w:jc w:val="center"/>
            </w:pPr>
            <w:r w:rsidRPr="00532EB7">
              <w:t>dBm 61−</w:t>
            </w:r>
          </w:p>
        </w:tc>
        <w:tc>
          <w:tcPr>
            <w:tcW w:w="1533" w:type="dxa"/>
            <w:tcMar>
              <w:left w:w="85" w:type="dxa"/>
              <w:right w:w="85" w:type="dxa"/>
            </w:tcMar>
            <w:vAlign w:val="center"/>
          </w:tcPr>
          <w:p w:rsidR="00337DF0" w:rsidRPr="00532EB7" w:rsidRDefault="00337DF0" w:rsidP="00140C66">
            <w:pPr>
              <w:pStyle w:val="Tabletext"/>
              <w:jc w:val="center"/>
            </w:pPr>
            <w:r w:rsidRPr="00532EB7">
              <w:rPr>
                <w:lang w:val="fr-CH"/>
              </w:rPr>
              <w:t>kHz 100</w:t>
            </w:r>
          </w:p>
        </w:tc>
        <w:tc>
          <w:tcPr>
            <w:tcW w:w="3519" w:type="dxa"/>
            <w:tcMar>
              <w:left w:w="85" w:type="dxa"/>
              <w:right w:w="85" w:type="dxa"/>
            </w:tcMar>
          </w:tcPr>
          <w:p w:rsidR="00337DF0" w:rsidRPr="00532EB7" w:rsidRDefault="00337DF0" w:rsidP="00140C66">
            <w:pPr>
              <w:pStyle w:val="Tabletext"/>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نطاق التردد </w:t>
            </w:r>
            <w:r w:rsidRPr="00532EB7">
              <w:t>II</w:t>
            </w:r>
          </w:p>
        </w:tc>
      </w:tr>
      <w:tr w:rsidR="00337DF0" w:rsidRPr="00D6137B" w:rsidTr="00901462">
        <w:trPr>
          <w:cantSplit/>
          <w:jc w:val="center"/>
        </w:trPr>
        <w:tc>
          <w:tcPr>
            <w:tcW w:w="1440" w:type="dxa"/>
            <w:vMerge w:val="restart"/>
            <w:tcMar>
              <w:left w:w="85" w:type="dxa"/>
              <w:right w:w="85" w:type="dxa"/>
            </w:tcMar>
            <w:vAlign w:val="center"/>
          </w:tcPr>
          <w:p w:rsidR="00337DF0" w:rsidRPr="00532EB7" w:rsidRDefault="00337DF0" w:rsidP="00140C66">
            <w:pPr>
              <w:pStyle w:val="Tabletext"/>
              <w:jc w:val="center"/>
            </w:pPr>
            <w:r w:rsidRPr="00532EB7">
              <w:t>GSM850</w:t>
            </w:r>
            <w:r w:rsidRPr="00532EB7">
              <w:rPr>
                <w:rtl/>
                <w:lang w:bidi="ar-SY"/>
              </w:rPr>
              <w:br/>
            </w:r>
            <w:r w:rsidRPr="00532EB7">
              <w:rPr>
                <w:rFonts w:hint="cs"/>
                <w:rtl/>
              </w:rPr>
              <w:t xml:space="preserve">أو </w:t>
            </w:r>
            <w:r w:rsidRPr="00532EB7">
              <w:t>CDMA850</w:t>
            </w:r>
          </w:p>
        </w:tc>
        <w:tc>
          <w:tcPr>
            <w:tcW w:w="1935" w:type="dxa"/>
            <w:tcMar>
              <w:left w:w="85" w:type="dxa"/>
              <w:right w:w="85" w:type="dxa"/>
            </w:tcMar>
            <w:vAlign w:val="center"/>
          </w:tcPr>
          <w:p w:rsidR="00337DF0" w:rsidRPr="00532EB7" w:rsidRDefault="00337DF0" w:rsidP="00140C66">
            <w:pPr>
              <w:pStyle w:val="Tabletext"/>
              <w:jc w:val="center"/>
            </w:pPr>
            <w:r w:rsidRPr="00532EB7">
              <w:t>MHz 894-869</w:t>
            </w:r>
          </w:p>
        </w:tc>
        <w:tc>
          <w:tcPr>
            <w:tcW w:w="1212" w:type="dxa"/>
            <w:tcMar>
              <w:left w:w="85" w:type="dxa"/>
              <w:right w:w="85" w:type="dxa"/>
            </w:tcMar>
            <w:vAlign w:val="center"/>
          </w:tcPr>
          <w:p w:rsidR="00337DF0" w:rsidRPr="00532EB7" w:rsidRDefault="00337DF0" w:rsidP="00140C66">
            <w:pPr>
              <w:pStyle w:val="Tabletext"/>
              <w:jc w:val="center"/>
            </w:pPr>
            <w:r w:rsidRPr="00532EB7">
              <w:t>dBm 57−</w:t>
            </w:r>
          </w:p>
        </w:tc>
        <w:tc>
          <w:tcPr>
            <w:tcW w:w="1533" w:type="dxa"/>
            <w:tcMar>
              <w:left w:w="85" w:type="dxa"/>
              <w:right w:w="85" w:type="dxa"/>
            </w:tcMar>
            <w:vAlign w:val="center"/>
          </w:tcPr>
          <w:p w:rsidR="00337DF0" w:rsidRPr="00532EB7" w:rsidRDefault="00337DF0" w:rsidP="00140C66">
            <w:pPr>
              <w:pStyle w:val="Tabletext"/>
              <w:jc w:val="center"/>
            </w:pPr>
            <w:r w:rsidRPr="00532EB7">
              <w:rPr>
                <w:lang w:val="fr-CH"/>
              </w:rPr>
              <w:t>kHz 100</w:t>
            </w:r>
          </w:p>
        </w:tc>
        <w:tc>
          <w:tcPr>
            <w:tcW w:w="3519" w:type="dxa"/>
            <w:tcMar>
              <w:left w:w="85" w:type="dxa"/>
              <w:right w:w="85" w:type="dxa"/>
            </w:tcMar>
          </w:tcPr>
          <w:p w:rsidR="00337DF0" w:rsidRPr="00532EB7" w:rsidRDefault="00337DF0" w:rsidP="00140C66">
            <w:pPr>
              <w:pStyle w:val="Tabletext"/>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نطاق التردد </w:t>
            </w:r>
            <w:r w:rsidRPr="00532EB7">
              <w:t>V</w:t>
            </w:r>
          </w:p>
        </w:tc>
      </w:tr>
      <w:tr w:rsidR="00337DF0" w:rsidRPr="00D6137B" w:rsidTr="00901462">
        <w:trPr>
          <w:cantSplit/>
          <w:jc w:val="center"/>
        </w:trPr>
        <w:tc>
          <w:tcPr>
            <w:tcW w:w="1440" w:type="dxa"/>
            <w:vMerge/>
            <w:tcMar>
              <w:left w:w="85" w:type="dxa"/>
              <w:right w:w="85" w:type="dxa"/>
            </w:tcMar>
            <w:vAlign w:val="center"/>
          </w:tcPr>
          <w:p w:rsidR="00337DF0" w:rsidRPr="00532EB7" w:rsidRDefault="00337DF0" w:rsidP="00140C66">
            <w:pPr>
              <w:pStyle w:val="Tabletext"/>
              <w:jc w:val="center"/>
            </w:pPr>
          </w:p>
        </w:tc>
        <w:tc>
          <w:tcPr>
            <w:tcW w:w="1935" w:type="dxa"/>
            <w:tcMar>
              <w:left w:w="85" w:type="dxa"/>
              <w:right w:w="85" w:type="dxa"/>
            </w:tcMar>
            <w:vAlign w:val="center"/>
          </w:tcPr>
          <w:p w:rsidR="00337DF0" w:rsidRPr="00532EB7" w:rsidRDefault="00337DF0" w:rsidP="00140C66">
            <w:pPr>
              <w:pStyle w:val="Tabletext"/>
              <w:jc w:val="center"/>
            </w:pPr>
            <w:r w:rsidRPr="00532EB7">
              <w:t>MHz 849-8 24</w:t>
            </w:r>
          </w:p>
        </w:tc>
        <w:tc>
          <w:tcPr>
            <w:tcW w:w="1212" w:type="dxa"/>
            <w:tcMar>
              <w:left w:w="85" w:type="dxa"/>
              <w:right w:w="85" w:type="dxa"/>
            </w:tcMar>
            <w:vAlign w:val="center"/>
          </w:tcPr>
          <w:p w:rsidR="00337DF0" w:rsidRPr="00532EB7" w:rsidRDefault="00337DF0" w:rsidP="00140C66">
            <w:pPr>
              <w:pStyle w:val="Tabletext"/>
              <w:jc w:val="center"/>
            </w:pPr>
            <w:r w:rsidRPr="00532EB7">
              <w:t>dBm 61−</w:t>
            </w:r>
          </w:p>
        </w:tc>
        <w:tc>
          <w:tcPr>
            <w:tcW w:w="1533" w:type="dxa"/>
            <w:tcMar>
              <w:left w:w="85" w:type="dxa"/>
              <w:right w:w="85" w:type="dxa"/>
            </w:tcMar>
            <w:vAlign w:val="center"/>
          </w:tcPr>
          <w:p w:rsidR="00337DF0" w:rsidRPr="00532EB7" w:rsidRDefault="00337DF0" w:rsidP="00140C66">
            <w:pPr>
              <w:pStyle w:val="Tabletext"/>
              <w:jc w:val="center"/>
            </w:pPr>
            <w:r w:rsidRPr="00532EB7">
              <w:rPr>
                <w:lang w:val="fr-CH"/>
              </w:rPr>
              <w:t>kHz 100</w:t>
            </w:r>
          </w:p>
        </w:tc>
        <w:tc>
          <w:tcPr>
            <w:tcW w:w="3519" w:type="dxa"/>
            <w:tcMar>
              <w:left w:w="85" w:type="dxa"/>
              <w:right w:w="85" w:type="dxa"/>
            </w:tcMar>
          </w:tcPr>
          <w:p w:rsidR="00337DF0" w:rsidRPr="00532EB7" w:rsidRDefault="00337DF0" w:rsidP="00140C66">
            <w:pPr>
              <w:pStyle w:val="Tabletext"/>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نطاق التردد </w:t>
            </w:r>
            <w:r w:rsidRPr="00532EB7">
              <w:t>V</w:t>
            </w:r>
          </w:p>
        </w:tc>
      </w:tr>
      <w:tr w:rsidR="00337DF0" w:rsidRPr="00D6137B" w:rsidTr="00901462">
        <w:trPr>
          <w:cantSplit/>
          <w:jc w:val="center"/>
        </w:trPr>
        <w:tc>
          <w:tcPr>
            <w:tcW w:w="1440" w:type="dxa"/>
            <w:vMerge w:val="restart"/>
            <w:tcMar>
              <w:left w:w="85" w:type="dxa"/>
              <w:right w:w="85" w:type="dxa"/>
            </w:tcMar>
            <w:vAlign w:val="center"/>
          </w:tcPr>
          <w:p w:rsidR="00337DF0" w:rsidRPr="00532EB7" w:rsidRDefault="00337DF0" w:rsidP="00140C66">
            <w:pPr>
              <w:pStyle w:val="Tabletext"/>
              <w:jc w:val="center"/>
            </w:pPr>
            <w:r w:rsidRPr="00532EB7">
              <w:t>FDD Band I</w:t>
            </w:r>
          </w:p>
        </w:tc>
        <w:tc>
          <w:tcPr>
            <w:tcW w:w="1935" w:type="dxa"/>
            <w:tcMar>
              <w:left w:w="85" w:type="dxa"/>
              <w:right w:w="85" w:type="dxa"/>
            </w:tcMar>
            <w:vAlign w:val="center"/>
          </w:tcPr>
          <w:p w:rsidR="00337DF0" w:rsidRPr="00532EB7" w:rsidRDefault="00337DF0" w:rsidP="00140C66">
            <w:pPr>
              <w:pStyle w:val="Tabletext"/>
              <w:jc w:val="center"/>
            </w:pPr>
            <w:r w:rsidRPr="00532EB7">
              <w:t>MHz 2 170-2 110</w:t>
            </w:r>
          </w:p>
        </w:tc>
        <w:tc>
          <w:tcPr>
            <w:tcW w:w="1212" w:type="dxa"/>
            <w:tcMar>
              <w:left w:w="85" w:type="dxa"/>
              <w:right w:w="85" w:type="dxa"/>
            </w:tcMar>
            <w:vAlign w:val="center"/>
          </w:tcPr>
          <w:p w:rsidR="00337DF0" w:rsidRPr="00532EB7" w:rsidRDefault="00337DF0" w:rsidP="00140C66">
            <w:pPr>
              <w:pStyle w:val="Tabletext"/>
              <w:jc w:val="center"/>
            </w:pPr>
            <w:r w:rsidRPr="00532EB7">
              <w:t>dBm 52−</w:t>
            </w:r>
          </w:p>
        </w:tc>
        <w:tc>
          <w:tcPr>
            <w:tcW w:w="1533" w:type="dxa"/>
            <w:tcMar>
              <w:left w:w="85" w:type="dxa"/>
              <w:right w:w="85" w:type="dxa"/>
            </w:tcMar>
            <w:vAlign w:val="center"/>
          </w:tcPr>
          <w:p w:rsidR="00337DF0" w:rsidRPr="00532EB7" w:rsidRDefault="00337DF0" w:rsidP="00140C66">
            <w:pPr>
              <w:pStyle w:val="Tabletext"/>
              <w:jc w:val="center"/>
            </w:pPr>
            <w:r w:rsidRPr="00532EB7">
              <w:t>MHz 1</w:t>
            </w:r>
          </w:p>
        </w:tc>
        <w:tc>
          <w:tcPr>
            <w:tcW w:w="3519" w:type="dxa"/>
            <w:tcMar>
              <w:left w:w="85" w:type="dxa"/>
              <w:right w:w="85" w:type="dxa"/>
            </w:tcMar>
          </w:tcPr>
          <w:p w:rsidR="00337DF0" w:rsidRPr="00532EB7" w:rsidRDefault="00337DF0" w:rsidP="00140C66">
            <w:pPr>
              <w:pStyle w:val="Tabletext"/>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نطاق التردد </w:t>
            </w:r>
            <w:r w:rsidRPr="00532EB7">
              <w:t>I</w:t>
            </w:r>
          </w:p>
        </w:tc>
      </w:tr>
      <w:tr w:rsidR="00337DF0" w:rsidRPr="00D6137B" w:rsidTr="00901462">
        <w:trPr>
          <w:cantSplit/>
          <w:jc w:val="center"/>
        </w:trPr>
        <w:tc>
          <w:tcPr>
            <w:tcW w:w="1440" w:type="dxa"/>
            <w:vMerge/>
            <w:tcMar>
              <w:left w:w="85" w:type="dxa"/>
              <w:right w:w="85" w:type="dxa"/>
            </w:tcMar>
            <w:vAlign w:val="center"/>
          </w:tcPr>
          <w:p w:rsidR="00337DF0" w:rsidRPr="00532EB7" w:rsidRDefault="00337DF0" w:rsidP="00140C66">
            <w:pPr>
              <w:pStyle w:val="Tabletext"/>
              <w:jc w:val="center"/>
            </w:pPr>
          </w:p>
        </w:tc>
        <w:tc>
          <w:tcPr>
            <w:tcW w:w="1935" w:type="dxa"/>
            <w:tcMar>
              <w:left w:w="85" w:type="dxa"/>
              <w:right w:w="85" w:type="dxa"/>
            </w:tcMar>
            <w:vAlign w:val="center"/>
          </w:tcPr>
          <w:p w:rsidR="00337DF0" w:rsidRPr="00532EB7" w:rsidRDefault="00337DF0" w:rsidP="00140C66">
            <w:pPr>
              <w:pStyle w:val="Tabletext"/>
              <w:jc w:val="center"/>
            </w:pPr>
            <w:r w:rsidRPr="00532EB7">
              <w:t>MHz 1 980-1 920</w:t>
            </w:r>
          </w:p>
        </w:tc>
        <w:tc>
          <w:tcPr>
            <w:tcW w:w="1212" w:type="dxa"/>
            <w:tcMar>
              <w:left w:w="85" w:type="dxa"/>
              <w:right w:w="85" w:type="dxa"/>
            </w:tcMar>
            <w:vAlign w:val="center"/>
          </w:tcPr>
          <w:p w:rsidR="00337DF0" w:rsidRPr="00532EB7" w:rsidRDefault="00337DF0" w:rsidP="00140C66">
            <w:pPr>
              <w:pStyle w:val="Tabletext"/>
              <w:jc w:val="center"/>
              <w:rPr>
                <w:rtl/>
              </w:rPr>
            </w:pPr>
            <w:r w:rsidRPr="00532EB7">
              <w:t>dBm 49−</w:t>
            </w:r>
          </w:p>
        </w:tc>
        <w:tc>
          <w:tcPr>
            <w:tcW w:w="1533" w:type="dxa"/>
            <w:tcMar>
              <w:left w:w="85" w:type="dxa"/>
              <w:right w:w="85" w:type="dxa"/>
            </w:tcMar>
            <w:vAlign w:val="center"/>
          </w:tcPr>
          <w:p w:rsidR="00337DF0" w:rsidRPr="00532EB7" w:rsidRDefault="00337DF0" w:rsidP="00140C66">
            <w:pPr>
              <w:pStyle w:val="Tabletext"/>
              <w:jc w:val="center"/>
            </w:pPr>
            <w:r w:rsidRPr="00532EB7">
              <w:t>MHz 1</w:t>
            </w:r>
          </w:p>
        </w:tc>
        <w:tc>
          <w:tcPr>
            <w:tcW w:w="3519" w:type="dxa"/>
            <w:tcMar>
              <w:left w:w="85" w:type="dxa"/>
              <w:right w:w="85" w:type="dxa"/>
            </w:tcMar>
          </w:tcPr>
          <w:p w:rsidR="00337DF0" w:rsidRPr="00532EB7" w:rsidRDefault="00337DF0" w:rsidP="00140C66">
            <w:pPr>
              <w:pStyle w:val="Tabletext"/>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نطاق التردد </w:t>
            </w:r>
            <w:r w:rsidRPr="00532EB7">
              <w:t>I</w:t>
            </w:r>
          </w:p>
        </w:tc>
      </w:tr>
      <w:tr w:rsidR="00337DF0" w:rsidRPr="00D6137B" w:rsidTr="00901462">
        <w:trPr>
          <w:cantSplit/>
          <w:jc w:val="center"/>
        </w:trPr>
        <w:tc>
          <w:tcPr>
            <w:tcW w:w="1440" w:type="dxa"/>
            <w:vMerge w:val="restart"/>
            <w:tcMar>
              <w:left w:w="85" w:type="dxa"/>
              <w:right w:w="85" w:type="dxa"/>
            </w:tcMar>
            <w:vAlign w:val="center"/>
          </w:tcPr>
          <w:p w:rsidR="00337DF0" w:rsidRPr="00532EB7" w:rsidRDefault="00337DF0" w:rsidP="00140C66">
            <w:pPr>
              <w:pStyle w:val="Tabletext"/>
              <w:jc w:val="center"/>
            </w:pPr>
            <w:r w:rsidRPr="00532EB7">
              <w:t>FDD Band II</w:t>
            </w:r>
          </w:p>
        </w:tc>
        <w:tc>
          <w:tcPr>
            <w:tcW w:w="1935" w:type="dxa"/>
            <w:tcMar>
              <w:left w:w="85" w:type="dxa"/>
              <w:right w:w="85" w:type="dxa"/>
            </w:tcMar>
            <w:vAlign w:val="center"/>
          </w:tcPr>
          <w:p w:rsidR="00337DF0" w:rsidRPr="00532EB7" w:rsidRDefault="00337DF0" w:rsidP="00140C66">
            <w:pPr>
              <w:pStyle w:val="Tabletext"/>
              <w:jc w:val="center"/>
            </w:pPr>
            <w:r w:rsidRPr="00532EB7">
              <w:t>MHz 1 990-1 930</w:t>
            </w:r>
          </w:p>
        </w:tc>
        <w:tc>
          <w:tcPr>
            <w:tcW w:w="1212" w:type="dxa"/>
            <w:tcMar>
              <w:left w:w="85" w:type="dxa"/>
              <w:right w:w="85" w:type="dxa"/>
            </w:tcMar>
            <w:vAlign w:val="center"/>
          </w:tcPr>
          <w:p w:rsidR="00337DF0" w:rsidRPr="00532EB7" w:rsidRDefault="00337DF0" w:rsidP="00140C66">
            <w:pPr>
              <w:pStyle w:val="Tabletext"/>
              <w:jc w:val="center"/>
            </w:pPr>
            <w:r w:rsidRPr="00532EB7">
              <w:t>dBm 52−</w:t>
            </w:r>
          </w:p>
        </w:tc>
        <w:tc>
          <w:tcPr>
            <w:tcW w:w="1533" w:type="dxa"/>
            <w:tcMar>
              <w:left w:w="85" w:type="dxa"/>
              <w:right w:w="85" w:type="dxa"/>
            </w:tcMar>
            <w:vAlign w:val="center"/>
          </w:tcPr>
          <w:p w:rsidR="00337DF0" w:rsidRPr="00532EB7" w:rsidRDefault="00337DF0" w:rsidP="00140C66">
            <w:pPr>
              <w:pStyle w:val="Tabletext"/>
              <w:jc w:val="center"/>
            </w:pPr>
            <w:r w:rsidRPr="00532EB7">
              <w:t>MHz 1</w:t>
            </w:r>
          </w:p>
        </w:tc>
        <w:tc>
          <w:tcPr>
            <w:tcW w:w="3519" w:type="dxa"/>
            <w:tcMar>
              <w:left w:w="85" w:type="dxa"/>
              <w:right w:w="85" w:type="dxa"/>
            </w:tcMar>
          </w:tcPr>
          <w:p w:rsidR="00337DF0" w:rsidRPr="00532EB7" w:rsidRDefault="00337DF0" w:rsidP="00140C66">
            <w:pPr>
              <w:pStyle w:val="Tabletext"/>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II</w:t>
            </w:r>
          </w:p>
        </w:tc>
      </w:tr>
      <w:tr w:rsidR="00337DF0" w:rsidRPr="00D6137B" w:rsidTr="00901462">
        <w:trPr>
          <w:cantSplit/>
          <w:trHeight w:val="91"/>
          <w:jc w:val="center"/>
        </w:trPr>
        <w:tc>
          <w:tcPr>
            <w:tcW w:w="1440" w:type="dxa"/>
            <w:vMerge/>
            <w:tcBorders>
              <w:bottom w:val="single" w:sz="4" w:space="0" w:color="auto"/>
            </w:tcBorders>
            <w:tcMar>
              <w:left w:w="85" w:type="dxa"/>
              <w:right w:w="85" w:type="dxa"/>
            </w:tcMar>
            <w:vAlign w:val="center"/>
          </w:tcPr>
          <w:p w:rsidR="00337DF0" w:rsidRPr="00532EB7" w:rsidRDefault="00337DF0" w:rsidP="00140C66">
            <w:pPr>
              <w:pStyle w:val="Tabletext"/>
              <w:jc w:val="center"/>
            </w:pPr>
          </w:p>
        </w:tc>
        <w:tc>
          <w:tcPr>
            <w:tcW w:w="1935" w:type="dxa"/>
            <w:tcBorders>
              <w:top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jc w:val="center"/>
            </w:pPr>
            <w:r w:rsidRPr="00532EB7">
              <w:t>MHz 1 910-1 850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jc w:val="center"/>
            </w:pPr>
            <w:r w:rsidRPr="00532EB7">
              <w:t>dBm 49−</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II</w:t>
            </w:r>
          </w:p>
        </w:tc>
      </w:tr>
      <w:tr w:rsidR="00337DF0" w:rsidRPr="00D6137B" w:rsidTr="00901462">
        <w:trPr>
          <w:cantSplit/>
          <w:trHeight w:val="91"/>
          <w:jc w:val="center"/>
        </w:trPr>
        <w:tc>
          <w:tcPr>
            <w:tcW w:w="1440" w:type="dxa"/>
            <w:vMerge w:val="restart"/>
            <w:tcBorders>
              <w:top w:val="single" w:sz="4" w:space="0" w:color="auto"/>
              <w:right w:val="single" w:sz="4" w:space="0" w:color="auto"/>
            </w:tcBorders>
            <w:tcMar>
              <w:left w:w="85" w:type="dxa"/>
              <w:right w:w="85" w:type="dxa"/>
            </w:tcMar>
            <w:vAlign w:val="center"/>
          </w:tcPr>
          <w:p w:rsidR="00337DF0" w:rsidRPr="00532EB7" w:rsidRDefault="00337DF0" w:rsidP="00140C66">
            <w:pPr>
              <w:pStyle w:val="Tabletext"/>
              <w:jc w:val="center"/>
            </w:pPr>
            <w:r w:rsidRPr="00532EB7">
              <w:t>FDD Band III</w:t>
            </w:r>
          </w:p>
        </w:tc>
        <w:tc>
          <w:tcPr>
            <w:tcW w:w="1935" w:type="dxa"/>
            <w:tcBorders>
              <w:top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jc w:val="center"/>
            </w:pPr>
            <w:r w:rsidRPr="00532EB7">
              <w:t>MHz 1 880-1 805</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jc w:val="center"/>
            </w:pPr>
            <w:r w:rsidRPr="00532EB7">
              <w:t>dBm 52−</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III</w:t>
            </w:r>
          </w:p>
        </w:tc>
      </w:tr>
      <w:tr w:rsidR="00337DF0" w:rsidRPr="00D6137B" w:rsidTr="00901462">
        <w:trPr>
          <w:cantSplit/>
          <w:trHeight w:val="91"/>
          <w:jc w:val="center"/>
        </w:trPr>
        <w:tc>
          <w:tcPr>
            <w:tcW w:w="1440" w:type="dxa"/>
            <w:vMerge/>
            <w:tcBorders>
              <w:bottom w:val="single" w:sz="4" w:space="0" w:color="auto"/>
              <w:right w:val="single" w:sz="4" w:space="0" w:color="auto"/>
            </w:tcBorders>
            <w:tcMar>
              <w:left w:w="85" w:type="dxa"/>
              <w:right w:w="85" w:type="dxa"/>
            </w:tcMar>
            <w:vAlign w:val="center"/>
          </w:tcPr>
          <w:p w:rsidR="00337DF0" w:rsidRPr="00532EB7" w:rsidRDefault="00337DF0" w:rsidP="00140C66">
            <w:pPr>
              <w:pStyle w:val="Tabletext"/>
              <w:jc w:val="center"/>
            </w:pPr>
          </w:p>
        </w:tc>
        <w:tc>
          <w:tcPr>
            <w:tcW w:w="1935" w:type="dxa"/>
            <w:tcBorders>
              <w:top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jc w:val="center"/>
            </w:pPr>
            <w:r w:rsidRPr="00532EB7">
              <w:t>MHz 1 785-1 710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jc w:val="center"/>
            </w:pPr>
            <w:r w:rsidRPr="00532EB7">
              <w:t>dBm 49−</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III</w:t>
            </w:r>
          </w:p>
        </w:tc>
      </w:tr>
    </w:tbl>
    <w:p w:rsidR="0077730A" w:rsidRPr="005B1F56" w:rsidRDefault="0077730A" w:rsidP="0077730A">
      <w:pPr>
        <w:pStyle w:val="TableNo"/>
        <w:spacing w:after="80"/>
      </w:pPr>
      <w:r w:rsidRPr="005B1F56">
        <w:rPr>
          <w:rtl/>
        </w:rPr>
        <w:lastRenderedPageBreak/>
        <w:t>الج</w:t>
      </w:r>
      <w:r>
        <w:rPr>
          <w:rFonts w:hint="cs"/>
          <w:rtl/>
        </w:rPr>
        <w:t>ـ</w:t>
      </w:r>
      <w:r w:rsidRPr="005B1F56">
        <w:rPr>
          <w:rtl/>
        </w:rPr>
        <w:t xml:space="preserve">دول </w:t>
      </w:r>
      <w:r w:rsidRPr="005B1F56">
        <w:t>8</w:t>
      </w:r>
      <w:r>
        <w:t>A</w:t>
      </w:r>
      <w:r>
        <w:rPr>
          <w:rFonts w:hint="cs"/>
          <w:rtl/>
        </w:rPr>
        <w:t xml:space="preserve"> (</w:t>
      </w:r>
      <w:r w:rsidRPr="0077730A">
        <w:rPr>
          <w:rFonts w:hint="cs"/>
          <w:i/>
          <w:iCs/>
          <w:rtl/>
        </w:rPr>
        <w:t>تتمة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440"/>
        <w:gridCol w:w="1935"/>
        <w:gridCol w:w="1212"/>
        <w:gridCol w:w="1533"/>
        <w:gridCol w:w="3519"/>
      </w:tblGrid>
      <w:tr w:rsidR="0077730A" w:rsidRPr="00D6137B" w:rsidTr="0077730A">
        <w:trPr>
          <w:cantSplit/>
          <w:jc w:val="center"/>
        </w:trPr>
        <w:tc>
          <w:tcPr>
            <w:tcW w:w="1440" w:type="dxa"/>
            <w:tcMar>
              <w:left w:w="85" w:type="dxa"/>
              <w:right w:w="85" w:type="dxa"/>
            </w:tcMar>
            <w:vAlign w:val="center"/>
          </w:tcPr>
          <w:p w:rsidR="0077730A" w:rsidRPr="00532EB7" w:rsidRDefault="0077730A" w:rsidP="0077730A">
            <w:pPr>
              <w:pStyle w:val="Tablehead"/>
            </w:pPr>
            <w:r w:rsidRPr="00532EB7">
              <w:rPr>
                <w:rFonts w:hint="cs"/>
                <w:rtl/>
              </w:rPr>
              <w:t>نمط النظام العامل في نفس المنطقة الجغرافية</w:t>
            </w:r>
          </w:p>
        </w:tc>
        <w:tc>
          <w:tcPr>
            <w:tcW w:w="1935" w:type="dxa"/>
            <w:tcMar>
              <w:left w:w="85" w:type="dxa"/>
              <w:right w:w="85" w:type="dxa"/>
            </w:tcMar>
            <w:vAlign w:val="center"/>
          </w:tcPr>
          <w:p w:rsidR="0077730A" w:rsidRPr="00532EB7" w:rsidRDefault="0077730A" w:rsidP="0077730A">
            <w:pPr>
              <w:pStyle w:val="Tablehead"/>
            </w:pPr>
            <w:r w:rsidRPr="00532EB7">
              <w:rPr>
                <w:rFonts w:hint="cs"/>
                <w:rtl/>
              </w:rPr>
              <w:t>النطاق من أجل متطلبات التعايش</w:t>
            </w:r>
          </w:p>
        </w:tc>
        <w:tc>
          <w:tcPr>
            <w:tcW w:w="1212" w:type="dxa"/>
            <w:tcMar>
              <w:left w:w="85" w:type="dxa"/>
              <w:right w:w="85" w:type="dxa"/>
            </w:tcMar>
            <w:vAlign w:val="center"/>
          </w:tcPr>
          <w:p w:rsidR="0077730A" w:rsidRPr="00532EB7" w:rsidRDefault="0077730A" w:rsidP="0077730A">
            <w:pPr>
              <w:pStyle w:val="Tablehead"/>
            </w:pPr>
            <w:r w:rsidRPr="00532EB7">
              <w:rPr>
                <w:rtl/>
              </w:rPr>
              <w:t xml:space="preserve">السوية </w:t>
            </w:r>
            <w:r w:rsidRPr="00532EB7">
              <w:rPr>
                <w:rtl/>
              </w:rPr>
              <w:br/>
              <w:t>القصوى</w:t>
            </w:r>
          </w:p>
        </w:tc>
        <w:tc>
          <w:tcPr>
            <w:tcW w:w="1533" w:type="dxa"/>
            <w:tcMar>
              <w:left w:w="85" w:type="dxa"/>
              <w:right w:w="85" w:type="dxa"/>
            </w:tcMar>
            <w:vAlign w:val="center"/>
          </w:tcPr>
          <w:p w:rsidR="0077730A" w:rsidRPr="00532EB7" w:rsidRDefault="0077730A" w:rsidP="0077730A">
            <w:pPr>
              <w:pStyle w:val="Tablehead"/>
            </w:pPr>
            <w:r w:rsidRPr="00532EB7">
              <w:rPr>
                <w:rtl/>
              </w:rPr>
              <w:t>عرض نطاق القياس</w:t>
            </w:r>
          </w:p>
        </w:tc>
        <w:tc>
          <w:tcPr>
            <w:tcW w:w="3519" w:type="dxa"/>
            <w:tcMar>
              <w:left w:w="85" w:type="dxa"/>
              <w:right w:w="85" w:type="dxa"/>
            </w:tcMar>
            <w:vAlign w:val="center"/>
          </w:tcPr>
          <w:p w:rsidR="0077730A" w:rsidRPr="00532EB7" w:rsidRDefault="0077730A" w:rsidP="0077730A">
            <w:pPr>
              <w:pStyle w:val="Tablehead"/>
            </w:pPr>
            <w:r w:rsidRPr="00532EB7">
              <w:rPr>
                <w:rtl/>
              </w:rPr>
              <w:t>ملاحظ</w:t>
            </w:r>
            <w:r w:rsidRPr="00532EB7">
              <w:rPr>
                <w:rFonts w:hint="cs"/>
                <w:rtl/>
              </w:rPr>
              <w:t>ات</w:t>
            </w:r>
          </w:p>
        </w:tc>
      </w:tr>
      <w:tr w:rsidR="00337DF0" w:rsidRPr="00D6137B" w:rsidTr="00CB6988">
        <w:trPr>
          <w:cantSplit/>
          <w:trHeight w:val="91"/>
          <w:jc w:val="center"/>
        </w:trPr>
        <w:tc>
          <w:tcPr>
            <w:tcW w:w="1440" w:type="dxa"/>
            <w:vMerge w:val="restart"/>
            <w:tcBorders>
              <w:top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pPr>
            <w:r w:rsidRPr="00532EB7">
              <w:t>FDD Band IV</w:t>
            </w:r>
          </w:p>
        </w:tc>
        <w:tc>
          <w:tcPr>
            <w:tcW w:w="1935"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2 155-2 110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52−</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IV</w:t>
            </w:r>
          </w:p>
        </w:tc>
      </w:tr>
      <w:tr w:rsidR="00337DF0" w:rsidRPr="00D6137B" w:rsidTr="00CB6988">
        <w:trPr>
          <w:cantSplit/>
          <w:trHeight w:val="91"/>
          <w:jc w:val="center"/>
        </w:trPr>
        <w:tc>
          <w:tcPr>
            <w:tcW w:w="1440" w:type="dxa"/>
            <w:vMerge/>
            <w:tcBorders>
              <w:bottom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pPr>
          </w:p>
        </w:tc>
        <w:tc>
          <w:tcPr>
            <w:tcW w:w="1935"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1 755-1 710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49−</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IV</w:t>
            </w:r>
          </w:p>
        </w:tc>
      </w:tr>
      <w:tr w:rsidR="00337DF0" w:rsidRPr="00D6137B" w:rsidTr="00CB6988">
        <w:trPr>
          <w:cantSplit/>
          <w:trHeight w:val="91"/>
          <w:jc w:val="center"/>
        </w:trPr>
        <w:tc>
          <w:tcPr>
            <w:tcW w:w="1440" w:type="dxa"/>
            <w:vMerge w:val="restart"/>
            <w:tcBorders>
              <w:top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pPr>
            <w:r w:rsidRPr="00532EB7">
              <w:t>FDD Band V</w:t>
            </w:r>
          </w:p>
        </w:tc>
        <w:tc>
          <w:tcPr>
            <w:tcW w:w="1935"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894-869</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52−</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V</w:t>
            </w:r>
          </w:p>
        </w:tc>
      </w:tr>
      <w:tr w:rsidR="00337DF0" w:rsidRPr="00D6137B" w:rsidTr="00CB6988">
        <w:trPr>
          <w:cantSplit/>
          <w:trHeight w:val="91"/>
          <w:jc w:val="center"/>
        </w:trPr>
        <w:tc>
          <w:tcPr>
            <w:tcW w:w="1440" w:type="dxa"/>
            <w:vMerge/>
            <w:tcBorders>
              <w:bottom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pPr>
          </w:p>
        </w:tc>
        <w:tc>
          <w:tcPr>
            <w:tcW w:w="1935"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849-824</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49−</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V</w:t>
            </w:r>
          </w:p>
        </w:tc>
      </w:tr>
      <w:tr w:rsidR="00337DF0" w:rsidRPr="00532EB7" w:rsidTr="00CB6988">
        <w:trPr>
          <w:cantSplit/>
          <w:trHeight w:val="91"/>
          <w:jc w:val="center"/>
        </w:trPr>
        <w:tc>
          <w:tcPr>
            <w:tcW w:w="1440" w:type="dxa"/>
            <w:vMerge/>
            <w:tcBorders>
              <w:bottom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pPr>
            <w:r w:rsidRPr="00532EB7">
              <w:t>FDD Band VI</w:t>
            </w: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895-860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52−</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VI</w:t>
            </w:r>
          </w:p>
        </w:tc>
      </w:tr>
      <w:tr w:rsidR="00337DF0" w:rsidRPr="00532EB7" w:rsidTr="00CB6988">
        <w:trPr>
          <w:cantSplit/>
          <w:trHeight w:val="91"/>
          <w:jc w:val="center"/>
        </w:trPr>
        <w:tc>
          <w:tcPr>
            <w:tcW w:w="1440" w:type="dxa"/>
            <w:vMerge/>
            <w:tcBorders>
              <w:bottom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pP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850-815</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49−</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VI</w:t>
            </w:r>
          </w:p>
        </w:tc>
      </w:tr>
      <w:tr w:rsidR="00337DF0" w:rsidRPr="00532EB7" w:rsidTr="00CB6988">
        <w:trPr>
          <w:cantSplit/>
          <w:trHeight w:val="91"/>
          <w:jc w:val="center"/>
        </w:trPr>
        <w:tc>
          <w:tcPr>
            <w:tcW w:w="1440" w:type="dxa"/>
            <w:vMerge w:val="restart"/>
            <w:tcBorders>
              <w:right w:val="single" w:sz="4" w:space="0" w:color="auto"/>
            </w:tcBorders>
            <w:tcMar>
              <w:left w:w="85" w:type="dxa"/>
              <w:right w:w="85" w:type="dxa"/>
            </w:tcMar>
            <w:vAlign w:val="center"/>
          </w:tcPr>
          <w:p w:rsidR="00337DF0" w:rsidRPr="00532EB7" w:rsidRDefault="00337DF0" w:rsidP="00140C66">
            <w:pPr>
              <w:pStyle w:val="Tabletext"/>
              <w:spacing w:after="20"/>
              <w:jc w:val="center"/>
            </w:pPr>
            <w:r w:rsidRPr="00532EB7">
              <w:t>FDD Band VII</w:t>
            </w:r>
          </w:p>
        </w:tc>
        <w:tc>
          <w:tcPr>
            <w:tcW w:w="1935"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2 690-2 620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52−</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VII</w:t>
            </w:r>
          </w:p>
        </w:tc>
      </w:tr>
      <w:tr w:rsidR="00337DF0" w:rsidRPr="00532EB7" w:rsidTr="00CB6988">
        <w:trPr>
          <w:cantSplit/>
          <w:trHeight w:val="91"/>
          <w:jc w:val="center"/>
        </w:trPr>
        <w:tc>
          <w:tcPr>
            <w:tcW w:w="1440" w:type="dxa"/>
            <w:vMerge/>
            <w:tcBorders>
              <w:bottom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pPr>
          </w:p>
        </w:tc>
        <w:tc>
          <w:tcPr>
            <w:tcW w:w="1935"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2 570-2 500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49−</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VII</w:t>
            </w:r>
          </w:p>
        </w:tc>
      </w:tr>
      <w:tr w:rsidR="00337DF0" w:rsidRPr="00D6137B" w:rsidTr="00CB6988">
        <w:trPr>
          <w:cantSplit/>
          <w:trHeight w:val="91"/>
          <w:jc w:val="center"/>
        </w:trPr>
        <w:tc>
          <w:tcPr>
            <w:tcW w:w="1440" w:type="dxa"/>
            <w:vMerge w:val="restart"/>
            <w:tcBorders>
              <w:right w:val="single" w:sz="4" w:space="0" w:color="auto"/>
            </w:tcBorders>
            <w:tcMar>
              <w:left w:w="85" w:type="dxa"/>
              <w:right w:w="85" w:type="dxa"/>
            </w:tcMar>
            <w:vAlign w:val="center"/>
          </w:tcPr>
          <w:p w:rsidR="00337DF0" w:rsidRPr="00532EB7" w:rsidRDefault="00337DF0" w:rsidP="00140C66">
            <w:pPr>
              <w:pStyle w:val="Tabletext"/>
              <w:spacing w:after="20"/>
              <w:jc w:val="center"/>
            </w:pPr>
            <w:r w:rsidRPr="00532EB7">
              <w:t>FDD Band VIII</w:t>
            </w:r>
          </w:p>
        </w:tc>
        <w:tc>
          <w:tcPr>
            <w:tcW w:w="1935"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960-925</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52−</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VIII</w:t>
            </w:r>
          </w:p>
        </w:tc>
      </w:tr>
      <w:tr w:rsidR="00337DF0" w:rsidRPr="00D6137B" w:rsidTr="00CB6988">
        <w:trPr>
          <w:cantSplit/>
          <w:trHeight w:val="91"/>
          <w:jc w:val="center"/>
        </w:trPr>
        <w:tc>
          <w:tcPr>
            <w:tcW w:w="1440" w:type="dxa"/>
            <w:vMerge/>
            <w:tcBorders>
              <w:bottom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pPr>
          </w:p>
        </w:tc>
        <w:tc>
          <w:tcPr>
            <w:tcW w:w="1935"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915-880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49−</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VIII</w:t>
            </w:r>
          </w:p>
        </w:tc>
      </w:tr>
      <w:tr w:rsidR="00337DF0" w:rsidRPr="00D6137B" w:rsidTr="00CB6988">
        <w:trPr>
          <w:cantSplit/>
          <w:trHeight w:val="91"/>
          <w:jc w:val="center"/>
        </w:trPr>
        <w:tc>
          <w:tcPr>
            <w:tcW w:w="1440" w:type="dxa"/>
            <w:vMerge w:val="restart"/>
            <w:tcBorders>
              <w:right w:val="single" w:sz="4" w:space="0" w:color="auto"/>
            </w:tcBorders>
            <w:tcMar>
              <w:left w:w="85" w:type="dxa"/>
              <w:right w:w="85" w:type="dxa"/>
            </w:tcMar>
            <w:vAlign w:val="center"/>
          </w:tcPr>
          <w:p w:rsidR="00337DF0" w:rsidRPr="00532EB7" w:rsidRDefault="00337DF0" w:rsidP="00140C66">
            <w:pPr>
              <w:pStyle w:val="Tabletext"/>
              <w:spacing w:after="20"/>
              <w:jc w:val="center"/>
              <w:rPr>
                <w:lang w:eastAsia="ja-JP"/>
              </w:rPr>
            </w:pPr>
            <w:r w:rsidRPr="00532EB7">
              <w:t>FDD Band I</w:t>
            </w:r>
            <w:r w:rsidRPr="00532EB7">
              <w:rPr>
                <w:lang w:eastAsia="ja-JP"/>
              </w:rPr>
              <w:t>X</w:t>
            </w:r>
          </w:p>
        </w:tc>
        <w:tc>
          <w:tcPr>
            <w:tcW w:w="1935"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1 879,9-1 844,</w:t>
            </w:r>
            <w:r w:rsidRPr="00532EB7">
              <w:rPr>
                <w:lang w:eastAsia="ja-JP"/>
              </w:rPr>
              <w:t>9</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52−</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IX</w:t>
            </w:r>
          </w:p>
        </w:tc>
      </w:tr>
      <w:tr w:rsidR="00337DF0" w:rsidRPr="00D6137B" w:rsidTr="00CB6988">
        <w:trPr>
          <w:cantSplit/>
          <w:trHeight w:val="91"/>
          <w:jc w:val="center"/>
        </w:trPr>
        <w:tc>
          <w:tcPr>
            <w:tcW w:w="1440" w:type="dxa"/>
            <w:vMerge/>
            <w:tcBorders>
              <w:bottom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pPr>
          </w:p>
        </w:tc>
        <w:tc>
          <w:tcPr>
            <w:tcW w:w="1935"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rPr>
                <w:lang w:eastAsia="ja-JP"/>
              </w:rPr>
              <w:t>MHz 1 784,</w:t>
            </w:r>
            <w:r w:rsidRPr="00532EB7">
              <w:t>9-1 </w:t>
            </w:r>
            <w:r w:rsidRPr="00532EB7">
              <w:rPr>
                <w:lang w:eastAsia="ja-JP"/>
              </w:rPr>
              <w:t>749,9</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49−</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IX</w:t>
            </w:r>
          </w:p>
        </w:tc>
      </w:tr>
      <w:tr w:rsidR="00337DF0" w:rsidRPr="00D6137B" w:rsidTr="00CB6988">
        <w:trPr>
          <w:cantSplit/>
          <w:trHeight w:val="91"/>
          <w:jc w:val="center"/>
        </w:trPr>
        <w:tc>
          <w:tcPr>
            <w:tcW w:w="1440" w:type="dxa"/>
            <w:vMerge w:val="restart"/>
            <w:tcBorders>
              <w:top w:val="single" w:sz="4" w:space="0" w:color="auto"/>
              <w:left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pPr>
            <w:r w:rsidRPr="00532EB7">
              <w:t>FDD Band </w:t>
            </w:r>
            <w:r w:rsidRPr="00532EB7">
              <w:rPr>
                <w:lang w:eastAsia="ja-JP"/>
              </w:rPr>
              <w:t>X</w:t>
            </w: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rPr>
                <w:lang w:eastAsia="ja-JP"/>
              </w:rPr>
            </w:pPr>
            <w:r w:rsidRPr="00532EB7">
              <w:t>MHz 2 170-2 110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52−</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X</w:t>
            </w:r>
          </w:p>
        </w:tc>
      </w:tr>
      <w:tr w:rsidR="00337DF0" w:rsidRPr="00D6137B" w:rsidTr="00CB6988">
        <w:trPr>
          <w:cantSplit/>
          <w:trHeight w:val="91"/>
          <w:jc w:val="center"/>
        </w:trPr>
        <w:tc>
          <w:tcPr>
            <w:tcW w:w="1440" w:type="dxa"/>
            <w:vMerge/>
            <w:tcBorders>
              <w:left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pP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rPr>
                <w:lang w:eastAsia="ja-JP"/>
              </w:rPr>
            </w:pPr>
            <w:r w:rsidRPr="00532EB7">
              <w:t>MHz 1 770-1 710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49−</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X</w:t>
            </w:r>
          </w:p>
        </w:tc>
      </w:tr>
      <w:tr w:rsidR="00337DF0" w:rsidRPr="006F7F9E" w:rsidTr="00CB6988">
        <w:trPr>
          <w:trHeight w:val="91"/>
          <w:jc w:val="center"/>
        </w:trPr>
        <w:tc>
          <w:tcPr>
            <w:tcW w:w="1440" w:type="dxa"/>
            <w:vMerge w:val="restart"/>
            <w:tcBorders>
              <w:left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rPr>
                <w:rtl/>
                <w:lang w:bidi="ar-SY"/>
              </w:rPr>
            </w:pPr>
            <w:r w:rsidRPr="00532EB7">
              <w:t>FDD</w:t>
            </w:r>
            <w:r w:rsidRPr="00532EB7">
              <w:br/>
              <w:t>Band XI</w:t>
            </w: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1 500,9-1 475,9</w:t>
            </w:r>
            <w:r w:rsidRPr="00532EB7">
              <w:rPr>
                <w:rFonts w:hint="cs"/>
                <w:rtl/>
                <w:lang w:bidi="ar-SY"/>
              </w:rPr>
              <w:t xml:space="preserve"> </w:t>
            </w:r>
            <w:r w:rsidRPr="00532EB7">
              <w:t>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52−</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XI</w:t>
            </w:r>
          </w:p>
        </w:tc>
      </w:tr>
      <w:tr w:rsidR="00337DF0" w:rsidRPr="006F7F9E" w:rsidTr="00CB6988">
        <w:trPr>
          <w:trHeight w:val="91"/>
          <w:jc w:val="center"/>
        </w:trPr>
        <w:tc>
          <w:tcPr>
            <w:tcW w:w="1440" w:type="dxa"/>
            <w:vMerge/>
            <w:tcBorders>
              <w:left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pP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rPr>
                <w:rtl/>
                <w:lang w:bidi="ar-SY"/>
              </w:rPr>
            </w:pPr>
            <w:r w:rsidRPr="00532EB7">
              <w:t>1 452,9-1 427,9</w:t>
            </w:r>
            <w:r w:rsidRPr="00532EB7">
              <w:rPr>
                <w:rFonts w:hint="cs"/>
                <w:rtl/>
                <w:lang w:bidi="ar-SY"/>
              </w:rPr>
              <w:t xml:space="preserve"> </w:t>
            </w:r>
            <w:r w:rsidRPr="00532EB7">
              <w:t>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49−</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XI</w:t>
            </w:r>
          </w:p>
        </w:tc>
      </w:tr>
      <w:tr w:rsidR="00337DF0" w:rsidRPr="006F7F9E" w:rsidTr="00CB6988">
        <w:trPr>
          <w:trHeight w:val="91"/>
          <w:jc w:val="center"/>
        </w:trPr>
        <w:tc>
          <w:tcPr>
            <w:tcW w:w="1440" w:type="dxa"/>
            <w:vMerge w:val="restart"/>
            <w:tcBorders>
              <w:top w:val="single" w:sz="4" w:space="0" w:color="auto"/>
              <w:left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pPr>
            <w:r w:rsidRPr="00532EB7">
              <w:t>FDD</w:t>
            </w:r>
            <w:r w:rsidRPr="00532EB7">
              <w:br/>
              <w:t>Band XII</w:t>
            </w: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rPr>
                <w:rtl/>
                <w:lang w:bidi="ar-SY"/>
              </w:rPr>
            </w:pPr>
            <w:r w:rsidRPr="00532EB7">
              <w:t>MHz 746-728</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52−</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XII</w:t>
            </w:r>
          </w:p>
        </w:tc>
      </w:tr>
      <w:tr w:rsidR="00337DF0" w:rsidRPr="006F7F9E" w:rsidTr="00CB6988">
        <w:trPr>
          <w:trHeight w:val="91"/>
          <w:jc w:val="center"/>
        </w:trPr>
        <w:tc>
          <w:tcPr>
            <w:tcW w:w="1440" w:type="dxa"/>
            <w:vMerge/>
            <w:tcBorders>
              <w:left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pP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rPr>
                <w:rtl/>
                <w:lang w:bidi="ar-SY"/>
              </w:rPr>
            </w:pPr>
            <w:r w:rsidRPr="00532EB7">
              <w:t>716-698</w:t>
            </w:r>
            <w:r w:rsidRPr="00532EB7">
              <w:rPr>
                <w:rFonts w:hint="cs"/>
                <w:rtl/>
                <w:lang w:bidi="ar-SY"/>
              </w:rPr>
              <w:t xml:space="preserve"> </w:t>
            </w:r>
            <w:r w:rsidRPr="00532EB7">
              <w:t>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49−</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XII</w:t>
            </w:r>
          </w:p>
        </w:tc>
      </w:tr>
      <w:tr w:rsidR="00337DF0" w:rsidRPr="006F7F9E" w:rsidTr="00CB6988">
        <w:trPr>
          <w:trHeight w:val="91"/>
          <w:jc w:val="center"/>
        </w:trPr>
        <w:tc>
          <w:tcPr>
            <w:tcW w:w="1440" w:type="dxa"/>
            <w:vMerge w:val="restart"/>
            <w:tcBorders>
              <w:top w:val="single" w:sz="4" w:space="0" w:color="auto"/>
              <w:left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pPr>
            <w:r w:rsidRPr="00532EB7">
              <w:t>FDD</w:t>
            </w:r>
            <w:r w:rsidRPr="00532EB7">
              <w:br/>
              <w:t>Band XIII</w:t>
            </w: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756-746</w:t>
            </w:r>
            <w:r w:rsidRPr="00532EB7">
              <w:rPr>
                <w:rFonts w:hint="cs"/>
                <w:rtl/>
                <w:lang w:bidi="ar-SY"/>
              </w:rPr>
              <w:t xml:space="preserve"> </w:t>
            </w:r>
            <w:r w:rsidRPr="00532EB7">
              <w:t>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52−</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XIII</w:t>
            </w:r>
          </w:p>
        </w:tc>
      </w:tr>
      <w:tr w:rsidR="00337DF0" w:rsidRPr="006F7F9E" w:rsidTr="00CB6988">
        <w:trPr>
          <w:trHeight w:val="91"/>
          <w:jc w:val="center"/>
        </w:trPr>
        <w:tc>
          <w:tcPr>
            <w:tcW w:w="1440" w:type="dxa"/>
            <w:vMerge/>
            <w:tcBorders>
              <w:left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pP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rPr>
                <w:rtl/>
                <w:lang w:bidi="ar-SY"/>
              </w:rPr>
            </w:pPr>
            <w:r w:rsidRPr="00532EB7">
              <w:t>787-777</w:t>
            </w:r>
            <w:r w:rsidRPr="00532EB7">
              <w:rPr>
                <w:rFonts w:hint="cs"/>
                <w:rtl/>
                <w:lang w:bidi="ar-SY"/>
              </w:rPr>
              <w:t xml:space="preserve"> </w:t>
            </w:r>
            <w:r w:rsidRPr="00532EB7">
              <w:t>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49−</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XIII</w:t>
            </w:r>
          </w:p>
        </w:tc>
      </w:tr>
      <w:tr w:rsidR="00337DF0" w:rsidRPr="006F7F9E" w:rsidTr="00CB6988">
        <w:trPr>
          <w:trHeight w:val="91"/>
          <w:jc w:val="center"/>
        </w:trPr>
        <w:tc>
          <w:tcPr>
            <w:tcW w:w="1440" w:type="dxa"/>
            <w:vMerge w:val="restart"/>
            <w:tcBorders>
              <w:top w:val="single" w:sz="4" w:space="0" w:color="auto"/>
              <w:left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pPr>
            <w:r w:rsidRPr="00532EB7">
              <w:t>FDD</w:t>
            </w:r>
            <w:r w:rsidRPr="00532EB7">
              <w:br/>
              <w:t>Band XIV</w:t>
            </w: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758-768</w:t>
            </w:r>
            <w:r w:rsidRPr="00532EB7">
              <w:rPr>
                <w:rFonts w:hint="cs"/>
                <w:rtl/>
              </w:rPr>
              <w:t xml:space="preserve"> </w:t>
            </w:r>
            <w:r w:rsidRPr="00532EB7">
              <w:t>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52−</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XIV</w:t>
            </w:r>
          </w:p>
        </w:tc>
      </w:tr>
      <w:tr w:rsidR="00337DF0" w:rsidRPr="006F7F9E" w:rsidTr="00CB6988">
        <w:trPr>
          <w:trHeight w:val="91"/>
          <w:jc w:val="center"/>
        </w:trPr>
        <w:tc>
          <w:tcPr>
            <w:tcW w:w="1440" w:type="dxa"/>
            <w:vMerge/>
            <w:tcBorders>
              <w:left w:val="single" w:sz="4" w:space="0" w:color="auto"/>
              <w:bottom w:val="single" w:sz="4" w:space="0" w:color="auto"/>
              <w:right w:val="single" w:sz="4" w:space="0" w:color="auto"/>
            </w:tcBorders>
            <w:tcMar>
              <w:left w:w="85" w:type="dxa"/>
              <w:right w:w="85" w:type="dxa"/>
            </w:tcMar>
            <w:vAlign w:val="center"/>
          </w:tcPr>
          <w:p w:rsidR="00337DF0" w:rsidRPr="00532EB7" w:rsidRDefault="00337DF0" w:rsidP="00140C66">
            <w:pPr>
              <w:pStyle w:val="Tabletext"/>
              <w:spacing w:after="20"/>
              <w:jc w:val="center"/>
            </w:pP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798-788</w:t>
            </w:r>
            <w:r w:rsidRPr="00532EB7">
              <w:rPr>
                <w:rFonts w:hint="cs"/>
                <w:rtl/>
                <w:lang w:bidi="ar-SY"/>
              </w:rPr>
              <w:t xml:space="preserve"> </w:t>
            </w:r>
            <w:r w:rsidRPr="00532EB7">
              <w:t>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dBm 49−</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jc w:val="center"/>
            </w:pPr>
            <w:r w:rsidRPr="00532EB7">
              <w:t>MHz 1</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140C66">
            <w:pPr>
              <w:pStyle w:val="Tabletext"/>
              <w:spacing w:after="20"/>
            </w:pPr>
            <w:r w:rsidRPr="00532EB7">
              <w:rPr>
                <w:rFonts w:hint="cs"/>
                <w:rtl/>
              </w:rPr>
              <w:t xml:space="preserve">لا ينطبق هذا المتطلب على المحطات القاعدة </w:t>
            </w:r>
            <w:r w:rsidRPr="00532EB7">
              <w:t>UTRA FDD</w:t>
            </w:r>
            <w:r w:rsidRPr="00532EB7">
              <w:rPr>
                <w:rFonts w:hint="cs"/>
                <w:rtl/>
              </w:rPr>
              <w:t xml:space="preserve"> العاملة في النطاق </w:t>
            </w:r>
            <w:r w:rsidRPr="00532EB7">
              <w:t>XIV</w:t>
            </w:r>
          </w:p>
        </w:tc>
      </w:tr>
    </w:tbl>
    <w:p w:rsidR="00337DF0" w:rsidRPr="00CC317A" w:rsidRDefault="00337DF0" w:rsidP="00337DF0">
      <w:pPr>
        <w:pStyle w:val="Heading3"/>
        <w:spacing w:before="240"/>
        <w:rPr>
          <w:rtl/>
          <w:lang w:bidi="ar-SY"/>
        </w:rPr>
      </w:pPr>
      <w:r>
        <w:lastRenderedPageBreak/>
        <w:t>2.2.4</w:t>
      </w:r>
      <w:r>
        <w:tab/>
      </w:r>
      <w:r>
        <w:rPr>
          <w:rFonts w:hint="cs"/>
          <w:rtl/>
        </w:rPr>
        <w:t>التعايش مع الأنظمة الأخرى في نفس المنطقة الجغرافية 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sidRPr="006F7F9E">
        <w:t>E-UTRA</w:t>
      </w:r>
      <w:r>
        <w:rPr>
          <w:rFonts w:hint="cs"/>
          <w:rtl/>
        </w:rPr>
        <w:t>)</w:t>
      </w:r>
    </w:p>
    <w:p w:rsidR="00337DF0" w:rsidRDefault="00337DF0" w:rsidP="00337DF0">
      <w:pPr>
        <w:rPr>
          <w:rtl/>
          <w:lang w:bidi="ar-SY"/>
        </w:rPr>
      </w:pPr>
      <w:r>
        <w:rPr>
          <w:rFonts w:hint="cs"/>
          <w:rtl/>
        </w:rPr>
        <w:t xml:space="preserve">يمكن تطبيق هذه المتطلبات لحماية التجهيزات </w:t>
      </w:r>
      <w:r>
        <w:t>UE</w:t>
      </w:r>
      <w:r>
        <w:rPr>
          <w:rFonts w:hint="cs"/>
          <w:rtl/>
        </w:rPr>
        <w:t xml:space="preserve"> والمحطات المتنقلة و/أو المحطات القاعدة العاملة في نطاقات تردد أخرى في</w:t>
      </w:r>
      <w:r>
        <w:rPr>
          <w:rFonts w:hint="eastAsia"/>
        </w:rPr>
        <w:t> </w:t>
      </w:r>
      <w:r>
        <w:rPr>
          <w:rFonts w:hint="cs"/>
          <w:rtl/>
        </w:rPr>
        <w:t xml:space="preserve">نفس المنطقة الجغرافية. وقد تطبق هذه المتطلبات في مناطق جغرافية ينشر فيها نظام </w:t>
      </w:r>
      <w:r w:rsidRPr="006F7F9E">
        <w:t>E-UTRA</w:t>
      </w:r>
      <w:r>
        <w:rPr>
          <w:rFonts w:hint="cs"/>
          <w:rtl/>
        </w:rPr>
        <w:t xml:space="preserve"> لمحطات القاعدة ونظام يعمل في نطاق تردد مختلف قد يكون </w:t>
      </w:r>
      <w:r>
        <w:t>GSM900</w:t>
      </w:r>
      <w:r>
        <w:rPr>
          <w:rFonts w:hint="cs"/>
          <w:rtl/>
        </w:rPr>
        <w:t xml:space="preserve"> و</w:t>
      </w:r>
      <w:r>
        <w:t>DCS1800</w:t>
      </w:r>
      <w:r>
        <w:rPr>
          <w:rFonts w:hint="cs"/>
          <w:rtl/>
        </w:rPr>
        <w:t xml:space="preserve"> و</w:t>
      </w:r>
      <w:r>
        <w:t>PCS1900</w:t>
      </w:r>
      <w:r>
        <w:rPr>
          <w:rFonts w:hint="cs"/>
          <w:rtl/>
        </w:rPr>
        <w:t xml:space="preserve"> و</w:t>
      </w:r>
      <w:r>
        <w:t>GSM850</w:t>
      </w:r>
      <w:r>
        <w:rPr>
          <w:rFonts w:hint="cs"/>
          <w:rtl/>
        </w:rPr>
        <w:t xml:space="preserve"> و</w:t>
      </w:r>
      <w:r w:rsidRPr="006F7F9E">
        <w:t>FDD/TDD</w:t>
      </w:r>
      <w:r>
        <w:rPr>
          <w:rtl/>
        </w:rPr>
        <w:t xml:space="preserve"> </w:t>
      </w:r>
      <w:r>
        <w:rPr>
          <w:rFonts w:hint="cs"/>
          <w:rtl/>
        </w:rPr>
        <w:t xml:space="preserve">و/أو نظام </w:t>
      </w:r>
      <w:r w:rsidRPr="006F7F9E">
        <w:t>E-UTRA</w:t>
      </w:r>
      <w:r>
        <w:rPr>
          <w:rFonts w:hint="cs"/>
          <w:rtl/>
        </w:rPr>
        <w:t>.</w:t>
      </w:r>
    </w:p>
    <w:p w:rsidR="00337DF0" w:rsidRDefault="00337DF0" w:rsidP="00337DF0">
      <w:pPr>
        <w:rPr>
          <w:rtl/>
        </w:rPr>
      </w:pPr>
      <w:r>
        <w:rPr>
          <w:rFonts w:hint="cs"/>
          <w:rtl/>
        </w:rPr>
        <w:t xml:space="preserve">وينبغي ألا تتجاوز قدرة أي بث هامشي الحدود الواردة في الجدول </w:t>
      </w:r>
      <w:r>
        <w:t>8B</w:t>
      </w:r>
      <w:r>
        <w:rPr>
          <w:rFonts w:hint="cs"/>
          <w:rtl/>
        </w:rPr>
        <w:t xml:space="preserve"> بالنسبة للمحطة القاعدة تنطبق عليها متطلبات التعايش مع</w:t>
      </w:r>
      <w:r>
        <w:rPr>
          <w:rFonts w:hint="eastAsia"/>
          <w:rtl/>
        </w:rPr>
        <w:t> </w:t>
      </w:r>
      <w:r>
        <w:rPr>
          <w:rFonts w:hint="cs"/>
          <w:rtl/>
        </w:rPr>
        <w:t>الأنظمة المدرجة في العمود الأول.</w:t>
      </w:r>
    </w:p>
    <w:p w:rsidR="00CB6988" w:rsidRPr="000C6723" w:rsidRDefault="00CB6988" w:rsidP="00337DF0">
      <w:pPr>
        <w:rPr>
          <w:rtl/>
        </w:rPr>
      </w:pPr>
    </w:p>
    <w:p w:rsidR="00337DF0" w:rsidRPr="005B1F56" w:rsidRDefault="00337DF0" w:rsidP="00CB6988">
      <w:pPr>
        <w:pStyle w:val="TableNo"/>
      </w:pPr>
      <w:r w:rsidRPr="005B1F56">
        <w:rPr>
          <w:rtl/>
        </w:rPr>
        <w:t>الج</w:t>
      </w:r>
      <w:r w:rsidR="00CB6988">
        <w:rPr>
          <w:rFonts w:hint="cs"/>
          <w:rtl/>
        </w:rPr>
        <w:t>ـ</w:t>
      </w:r>
      <w:r w:rsidRPr="005B1F56">
        <w:rPr>
          <w:rtl/>
        </w:rPr>
        <w:t xml:space="preserve">دول </w:t>
      </w:r>
      <w:r w:rsidRPr="005B1F56">
        <w:t>8</w:t>
      </w:r>
      <w:r>
        <w:t>B</w:t>
      </w:r>
    </w:p>
    <w:p w:rsidR="00337DF0" w:rsidRPr="00CE77D1" w:rsidRDefault="00337DF0" w:rsidP="00CB6988">
      <w:pPr>
        <w:pStyle w:val="TabletitleBR"/>
        <w:rPr>
          <w:rtl/>
        </w:rPr>
      </w:pPr>
      <w:r w:rsidRPr="00CE77D1">
        <w:rPr>
          <w:rtl/>
        </w:rPr>
        <w:t xml:space="preserve">حدود البث الهامشي </w:t>
      </w:r>
      <w:r w:rsidRPr="00CE77D1">
        <w:rPr>
          <w:rFonts w:hint="cs"/>
          <w:rtl/>
        </w:rPr>
        <w:t xml:space="preserve">للمحطات القاعدة </w:t>
      </w:r>
      <w:r w:rsidRPr="006F7F9E">
        <w:t>E-UTRA</w:t>
      </w:r>
      <w:r w:rsidRPr="00CE77D1">
        <w:rPr>
          <w:rFonts w:hint="cs"/>
          <w:rtl/>
        </w:rPr>
        <w:t xml:space="preserve"> العاملة</w:t>
      </w:r>
      <w:r w:rsidRPr="00CE77D1">
        <w:rPr>
          <w:rtl/>
        </w:rPr>
        <w:br/>
      </w:r>
      <w:r w:rsidRPr="00CE77D1">
        <w:rPr>
          <w:rFonts w:hint="cs"/>
          <w:rtl/>
        </w:rPr>
        <w:t>في منطقة تغطية جغرافية لأنظمة تعمل في نطاقات أخرى للترددات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440"/>
        <w:gridCol w:w="1935"/>
        <w:gridCol w:w="1019"/>
        <w:gridCol w:w="1325"/>
        <w:gridCol w:w="3920"/>
      </w:tblGrid>
      <w:tr w:rsidR="00337DF0" w:rsidRPr="00D6137B" w:rsidTr="00901462">
        <w:trPr>
          <w:cantSplit/>
          <w:jc w:val="center"/>
        </w:trPr>
        <w:tc>
          <w:tcPr>
            <w:tcW w:w="1440" w:type="dxa"/>
            <w:tcMar>
              <w:left w:w="85" w:type="dxa"/>
              <w:right w:w="85" w:type="dxa"/>
            </w:tcMar>
            <w:vAlign w:val="center"/>
          </w:tcPr>
          <w:p w:rsidR="00337DF0" w:rsidRPr="00532EB7" w:rsidRDefault="00337DF0" w:rsidP="00901462">
            <w:pPr>
              <w:pStyle w:val="Tablehead"/>
            </w:pPr>
            <w:r w:rsidRPr="00532EB7">
              <w:rPr>
                <w:rFonts w:hint="cs"/>
                <w:rtl/>
              </w:rPr>
              <w:t>نمط النظام العامل في نفس المنطقة الجغرافية</w:t>
            </w:r>
          </w:p>
        </w:tc>
        <w:tc>
          <w:tcPr>
            <w:tcW w:w="1935" w:type="dxa"/>
            <w:tcMar>
              <w:left w:w="85" w:type="dxa"/>
              <w:right w:w="85" w:type="dxa"/>
            </w:tcMar>
            <w:vAlign w:val="center"/>
          </w:tcPr>
          <w:p w:rsidR="00337DF0" w:rsidRPr="00532EB7" w:rsidRDefault="00337DF0" w:rsidP="00901462">
            <w:pPr>
              <w:pStyle w:val="Tablehead"/>
            </w:pPr>
            <w:r w:rsidRPr="00532EB7">
              <w:rPr>
                <w:rFonts w:hint="cs"/>
                <w:rtl/>
              </w:rPr>
              <w:t>النطاق من أجل متطلبات التعايش</w:t>
            </w:r>
          </w:p>
        </w:tc>
        <w:tc>
          <w:tcPr>
            <w:tcW w:w="1019" w:type="dxa"/>
            <w:tcMar>
              <w:left w:w="85" w:type="dxa"/>
              <w:right w:w="85" w:type="dxa"/>
            </w:tcMar>
            <w:vAlign w:val="center"/>
          </w:tcPr>
          <w:p w:rsidR="00337DF0" w:rsidRPr="00532EB7" w:rsidRDefault="00337DF0" w:rsidP="00901462">
            <w:pPr>
              <w:pStyle w:val="Tablehead"/>
            </w:pPr>
            <w:r w:rsidRPr="00532EB7">
              <w:rPr>
                <w:rtl/>
              </w:rPr>
              <w:t xml:space="preserve">السوية </w:t>
            </w:r>
            <w:r w:rsidRPr="00532EB7">
              <w:rPr>
                <w:rtl/>
              </w:rPr>
              <w:br/>
              <w:t>القصوى</w:t>
            </w:r>
          </w:p>
        </w:tc>
        <w:tc>
          <w:tcPr>
            <w:tcW w:w="1325" w:type="dxa"/>
            <w:tcMar>
              <w:left w:w="85" w:type="dxa"/>
              <w:right w:w="85" w:type="dxa"/>
            </w:tcMar>
            <w:vAlign w:val="center"/>
          </w:tcPr>
          <w:p w:rsidR="00337DF0" w:rsidRPr="00532EB7" w:rsidRDefault="00337DF0" w:rsidP="00901462">
            <w:pPr>
              <w:pStyle w:val="Tablehead"/>
            </w:pPr>
            <w:r w:rsidRPr="00532EB7">
              <w:rPr>
                <w:rtl/>
              </w:rPr>
              <w:t>عرض نطاق القياس</w:t>
            </w:r>
          </w:p>
        </w:tc>
        <w:tc>
          <w:tcPr>
            <w:tcW w:w="3920" w:type="dxa"/>
            <w:tcMar>
              <w:left w:w="85" w:type="dxa"/>
              <w:right w:w="85" w:type="dxa"/>
            </w:tcMar>
            <w:vAlign w:val="center"/>
          </w:tcPr>
          <w:p w:rsidR="00337DF0" w:rsidRPr="00532EB7" w:rsidRDefault="00337DF0" w:rsidP="00901462">
            <w:pPr>
              <w:pStyle w:val="Tablehead"/>
            </w:pPr>
            <w:r w:rsidRPr="00532EB7">
              <w:rPr>
                <w:rtl/>
              </w:rPr>
              <w:t>ملاحظ</w:t>
            </w:r>
            <w:r w:rsidRPr="00532EB7">
              <w:rPr>
                <w:rFonts w:hint="cs"/>
                <w:rtl/>
              </w:rPr>
              <w:t>ات</w:t>
            </w:r>
          </w:p>
        </w:tc>
      </w:tr>
      <w:tr w:rsidR="00337DF0" w:rsidRPr="00D6137B" w:rsidTr="00CB6988">
        <w:trPr>
          <w:cantSplit/>
          <w:jc w:val="center"/>
        </w:trPr>
        <w:tc>
          <w:tcPr>
            <w:tcW w:w="1440" w:type="dxa"/>
            <w:vMerge w:val="restart"/>
            <w:tcMar>
              <w:left w:w="85" w:type="dxa"/>
              <w:right w:w="85" w:type="dxa"/>
            </w:tcMar>
            <w:vAlign w:val="center"/>
          </w:tcPr>
          <w:p w:rsidR="00337DF0" w:rsidRPr="00532EB7" w:rsidRDefault="00337DF0" w:rsidP="00CB6988">
            <w:pPr>
              <w:pStyle w:val="Tabletext"/>
              <w:jc w:val="center"/>
            </w:pPr>
            <w:r w:rsidRPr="00532EB7">
              <w:t>GSM900</w:t>
            </w:r>
          </w:p>
        </w:tc>
        <w:tc>
          <w:tcPr>
            <w:tcW w:w="1935" w:type="dxa"/>
            <w:tcMar>
              <w:left w:w="85" w:type="dxa"/>
              <w:right w:w="85" w:type="dxa"/>
            </w:tcMar>
          </w:tcPr>
          <w:p w:rsidR="00337DF0" w:rsidRPr="00532EB7" w:rsidRDefault="00337DF0" w:rsidP="00CB6988">
            <w:pPr>
              <w:pStyle w:val="Tabletext"/>
              <w:jc w:val="center"/>
            </w:pPr>
            <w:r w:rsidRPr="00532EB7">
              <w:t>MHz 921-960</w:t>
            </w:r>
          </w:p>
        </w:tc>
        <w:tc>
          <w:tcPr>
            <w:tcW w:w="1019" w:type="dxa"/>
            <w:tcMar>
              <w:left w:w="85" w:type="dxa"/>
              <w:right w:w="85" w:type="dxa"/>
            </w:tcMar>
          </w:tcPr>
          <w:p w:rsidR="00337DF0" w:rsidRPr="00532EB7" w:rsidRDefault="00337DF0" w:rsidP="00CB6988">
            <w:pPr>
              <w:pStyle w:val="Tabletext"/>
              <w:jc w:val="center"/>
            </w:pPr>
            <w:r w:rsidRPr="00532EB7">
              <w:t>dBm 57−</w:t>
            </w:r>
          </w:p>
        </w:tc>
        <w:tc>
          <w:tcPr>
            <w:tcW w:w="1325" w:type="dxa"/>
            <w:tcMar>
              <w:left w:w="85" w:type="dxa"/>
              <w:right w:w="85" w:type="dxa"/>
            </w:tcMar>
          </w:tcPr>
          <w:p w:rsidR="00337DF0" w:rsidRPr="00532EB7" w:rsidRDefault="00337DF0" w:rsidP="00CB6988">
            <w:pPr>
              <w:pStyle w:val="Tabletext"/>
              <w:jc w:val="center"/>
            </w:pPr>
            <w:r w:rsidRPr="00532EB7">
              <w:rPr>
                <w:lang w:val="fr-CH"/>
              </w:rPr>
              <w:t>kHz 100</w:t>
            </w:r>
          </w:p>
        </w:tc>
        <w:tc>
          <w:tcPr>
            <w:tcW w:w="3920" w:type="dxa"/>
            <w:tcMar>
              <w:left w:w="85" w:type="dxa"/>
              <w:right w:w="85" w:type="dxa"/>
            </w:tcMar>
          </w:tcPr>
          <w:p w:rsidR="00337DF0" w:rsidRPr="00532EB7" w:rsidRDefault="00337DF0" w:rsidP="00CB6988">
            <w:pPr>
              <w:pStyle w:val="Tabletext"/>
              <w:rPr>
                <w:rtl/>
                <w:lang w:bidi="ar-SY"/>
              </w:rPr>
            </w:pPr>
            <w:r w:rsidRPr="00532EB7">
              <w:rPr>
                <w:rFonts w:hint="cs"/>
                <w:rtl/>
              </w:rPr>
              <w:t xml:space="preserve">لا ينطبق هذا المتطلب على محطات القاعدة </w:t>
            </w:r>
            <w:r w:rsidRPr="00532EB7">
              <w:t>E-UTRA</w:t>
            </w:r>
            <w:r w:rsidRPr="00532EB7">
              <w:rPr>
                <w:rtl/>
              </w:rPr>
              <w:t xml:space="preserve"> </w:t>
            </w:r>
            <w:r w:rsidRPr="00532EB7">
              <w:rPr>
                <w:rFonts w:hint="cs"/>
                <w:rtl/>
              </w:rPr>
              <w:t xml:space="preserve">العاملة في النطاق </w:t>
            </w:r>
            <w:r w:rsidRPr="00532EB7">
              <w:t>8</w:t>
            </w:r>
          </w:p>
        </w:tc>
      </w:tr>
      <w:tr w:rsidR="00337DF0" w:rsidRPr="00D6137B" w:rsidTr="00CB6988">
        <w:trPr>
          <w:cantSplit/>
          <w:jc w:val="center"/>
        </w:trPr>
        <w:tc>
          <w:tcPr>
            <w:tcW w:w="1440" w:type="dxa"/>
            <w:vMerge/>
            <w:tcMar>
              <w:left w:w="85" w:type="dxa"/>
              <w:right w:w="85" w:type="dxa"/>
            </w:tcMar>
            <w:vAlign w:val="center"/>
          </w:tcPr>
          <w:p w:rsidR="00337DF0" w:rsidRPr="00532EB7" w:rsidRDefault="00337DF0" w:rsidP="00CB6988">
            <w:pPr>
              <w:pStyle w:val="Tabletext"/>
              <w:jc w:val="center"/>
            </w:pPr>
          </w:p>
        </w:tc>
        <w:tc>
          <w:tcPr>
            <w:tcW w:w="1935" w:type="dxa"/>
            <w:tcMar>
              <w:left w:w="85" w:type="dxa"/>
              <w:right w:w="85" w:type="dxa"/>
            </w:tcMar>
          </w:tcPr>
          <w:p w:rsidR="00337DF0" w:rsidRPr="00532EB7" w:rsidRDefault="00337DF0" w:rsidP="00CB6988">
            <w:pPr>
              <w:pStyle w:val="Tabletext"/>
              <w:jc w:val="center"/>
            </w:pPr>
            <w:r w:rsidRPr="00532EB7">
              <w:t>MHz 876-915</w:t>
            </w:r>
          </w:p>
        </w:tc>
        <w:tc>
          <w:tcPr>
            <w:tcW w:w="1019" w:type="dxa"/>
            <w:tcMar>
              <w:left w:w="85" w:type="dxa"/>
              <w:right w:w="85" w:type="dxa"/>
            </w:tcMar>
          </w:tcPr>
          <w:p w:rsidR="00337DF0" w:rsidRPr="00532EB7" w:rsidRDefault="00337DF0" w:rsidP="00CB6988">
            <w:pPr>
              <w:pStyle w:val="Tabletext"/>
              <w:jc w:val="center"/>
            </w:pPr>
            <w:r w:rsidRPr="00532EB7">
              <w:t>dBm 61−</w:t>
            </w:r>
          </w:p>
        </w:tc>
        <w:tc>
          <w:tcPr>
            <w:tcW w:w="1325" w:type="dxa"/>
            <w:tcMar>
              <w:left w:w="85" w:type="dxa"/>
              <w:right w:w="85" w:type="dxa"/>
            </w:tcMar>
          </w:tcPr>
          <w:p w:rsidR="00337DF0" w:rsidRPr="00532EB7" w:rsidRDefault="00337DF0" w:rsidP="00CB6988">
            <w:pPr>
              <w:pStyle w:val="Tabletext"/>
              <w:jc w:val="center"/>
            </w:pPr>
            <w:r w:rsidRPr="00532EB7">
              <w:rPr>
                <w:lang w:val="fr-CH"/>
              </w:rPr>
              <w:t>kHz 100</w:t>
            </w:r>
          </w:p>
        </w:tc>
        <w:tc>
          <w:tcPr>
            <w:tcW w:w="3920" w:type="dxa"/>
            <w:tcMar>
              <w:left w:w="85" w:type="dxa"/>
              <w:right w:w="85" w:type="dxa"/>
            </w:tcMar>
          </w:tcPr>
          <w:p w:rsidR="00337DF0" w:rsidRPr="00532EB7" w:rsidRDefault="00337DF0" w:rsidP="00CB6988">
            <w:pPr>
              <w:pStyle w:val="Tabletext"/>
            </w:pPr>
            <w:r w:rsidRPr="00532EB7">
              <w:rPr>
                <w:rFonts w:hint="cs"/>
                <w:rtl/>
              </w:rPr>
              <w:t xml:space="preserve">بالنسبة لمدى التردد </w:t>
            </w:r>
            <w:r w:rsidRPr="00532EB7">
              <w:t>MHz 915-880</w:t>
            </w:r>
            <w:r w:rsidRPr="00532EB7">
              <w:rPr>
                <w:rFonts w:hint="cs"/>
                <w:rtl/>
              </w:rPr>
              <w:t xml:space="preserve"> لا ينطبق هذا المتطلب على محطات القاعدة </w:t>
            </w:r>
            <w:r w:rsidRPr="00532EB7">
              <w:t>E-UTRA</w:t>
            </w:r>
            <w:r w:rsidRPr="00532EB7">
              <w:rPr>
                <w:rFonts w:hint="cs"/>
                <w:rtl/>
              </w:rPr>
              <w:t xml:space="preserve"> العاملة في النطاق </w:t>
            </w:r>
            <w:r w:rsidRPr="00532EB7">
              <w:t>8</w:t>
            </w:r>
          </w:p>
        </w:tc>
      </w:tr>
      <w:tr w:rsidR="00337DF0" w:rsidRPr="00D6137B" w:rsidTr="00CB6988">
        <w:trPr>
          <w:cantSplit/>
          <w:jc w:val="center"/>
        </w:trPr>
        <w:tc>
          <w:tcPr>
            <w:tcW w:w="1440" w:type="dxa"/>
            <w:vMerge w:val="restart"/>
            <w:tcMar>
              <w:left w:w="85" w:type="dxa"/>
              <w:right w:w="85" w:type="dxa"/>
            </w:tcMar>
            <w:vAlign w:val="center"/>
          </w:tcPr>
          <w:p w:rsidR="00337DF0" w:rsidRPr="00532EB7" w:rsidRDefault="00337DF0" w:rsidP="00CB6988">
            <w:pPr>
              <w:pStyle w:val="Tabletext"/>
              <w:jc w:val="center"/>
            </w:pPr>
            <w:r w:rsidRPr="00532EB7">
              <w:t>DCS1800</w:t>
            </w:r>
          </w:p>
        </w:tc>
        <w:tc>
          <w:tcPr>
            <w:tcW w:w="1935" w:type="dxa"/>
            <w:tcMar>
              <w:left w:w="85" w:type="dxa"/>
              <w:right w:w="85" w:type="dxa"/>
            </w:tcMar>
          </w:tcPr>
          <w:p w:rsidR="00337DF0" w:rsidRPr="00532EB7" w:rsidRDefault="00337DF0" w:rsidP="00CB6988">
            <w:pPr>
              <w:pStyle w:val="Tabletext"/>
              <w:jc w:val="center"/>
            </w:pPr>
            <w:r w:rsidRPr="00532EB7">
              <w:t>MHz 1 805-1 880</w:t>
            </w:r>
          </w:p>
        </w:tc>
        <w:tc>
          <w:tcPr>
            <w:tcW w:w="1019" w:type="dxa"/>
            <w:tcMar>
              <w:left w:w="85" w:type="dxa"/>
              <w:right w:w="85" w:type="dxa"/>
            </w:tcMar>
          </w:tcPr>
          <w:p w:rsidR="00337DF0" w:rsidRPr="00532EB7" w:rsidRDefault="00337DF0" w:rsidP="00CB6988">
            <w:pPr>
              <w:pStyle w:val="Tabletext"/>
              <w:jc w:val="center"/>
            </w:pPr>
            <w:r w:rsidRPr="00532EB7">
              <w:t>dBm 47−</w:t>
            </w:r>
          </w:p>
        </w:tc>
        <w:tc>
          <w:tcPr>
            <w:tcW w:w="1325" w:type="dxa"/>
            <w:tcMar>
              <w:left w:w="85" w:type="dxa"/>
              <w:right w:w="85" w:type="dxa"/>
            </w:tcMar>
          </w:tcPr>
          <w:p w:rsidR="00337DF0" w:rsidRPr="00532EB7" w:rsidRDefault="00337DF0" w:rsidP="00CB6988">
            <w:pPr>
              <w:pStyle w:val="Tabletext"/>
              <w:jc w:val="center"/>
            </w:pPr>
            <w:r w:rsidRPr="00532EB7">
              <w:rPr>
                <w:lang w:val="fr-CH"/>
              </w:rPr>
              <w:t>kHz 100</w:t>
            </w:r>
          </w:p>
        </w:tc>
        <w:tc>
          <w:tcPr>
            <w:tcW w:w="3920" w:type="dxa"/>
            <w:tcMar>
              <w:left w:w="85" w:type="dxa"/>
              <w:right w:w="85" w:type="dxa"/>
            </w:tcMar>
          </w:tcPr>
          <w:p w:rsidR="00337DF0" w:rsidRPr="00532EB7" w:rsidRDefault="00337DF0" w:rsidP="00CB6988">
            <w:pPr>
              <w:pStyle w:val="Tabletext"/>
            </w:pPr>
            <w:r w:rsidRPr="00532EB7">
              <w:rPr>
                <w:rFonts w:hint="cs"/>
                <w:rtl/>
              </w:rPr>
              <w:t xml:space="preserve">لا ينطبق هذا المتطلب على محطات القاعدة </w:t>
            </w:r>
            <w:r w:rsidRPr="00532EB7">
              <w:t>E-UTRA</w:t>
            </w:r>
            <w:r w:rsidRPr="00532EB7">
              <w:rPr>
                <w:rtl/>
              </w:rPr>
              <w:t xml:space="preserve"> </w:t>
            </w:r>
            <w:r w:rsidRPr="00532EB7">
              <w:rPr>
                <w:rFonts w:hint="cs"/>
                <w:rtl/>
              </w:rPr>
              <w:t xml:space="preserve">العاملة في النطاق </w:t>
            </w:r>
            <w:r w:rsidRPr="00532EB7">
              <w:t>3</w:t>
            </w:r>
          </w:p>
        </w:tc>
      </w:tr>
      <w:tr w:rsidR="00337DF0" w:rsidRPr="00D6137B" w:rsidTr="00CB6988">
        <w:trPr>
          <w:cantSplit/>
          <w:jc w:val="center"/>
        </w:trPr>
        <w:tc>
          <w:tcPr>
            <w:tcW w:w="1440" w:type="dxa"/>
            <w:vMerge/>
            <w:tcMar>
              <w:left w:w="85" w:type="dxa"/>
              <w:right w:w="85" w:type="dxa"/>
            </w:tcMar>
            <w:vAlign w:val="center"/>
          </w:tcPr>
          <w:p w:rsidR="00337DF0" w:rsidRPr="00532EB7" w:rsidRDefault="00337DF0" w:rsidP="00CB6988">
            <w:pPr>
              <w:pStyle w:val="Tabletext"/>
              <w:jc w:val="center"/>
            </w:pPr>
          </w:p>
        </w:tc>
        <w:tc>
          <w:tcPr>
            <w:tcW w:w="1935" w:type="dxa"/>
            <w:tcMar>
              <w:left w:w="85" w:type="dxa"/>
              <w:right w:w="85" w:type="dxa"/>
            </w:tcMar>
          </w:tcPr>
          <w:p w:rsidR="00337DF0" w:rsidRPr="00532EB7" w:rsidRDefault="00337DF0" w:rsidP="00CB6988">
            <w:pPr>
              <w:pStyle w:val="Tabletext"/>
              <w:jc w:val="center"/>
            </w:pPr>
            <w:r w:rsidRPr="00532EB7">
              <w:t>MHz 1 710-1 785</w:t>
            </w:r>
          </w:p>
        </w:tc>
        <w:tc>
          <w:tcPr>
            <w:tcW w:w="1019" w:type="dxa"/>
            <w:tcMar>
              <w:left w:w="85" w:type="dxa"/>
              <w:right w:w="85" w:type="dxa"/>
            </w:tcMar>
          </w:tcPr>
          <w:p w:rsidR="00337DF0" w:rsidRPr="00532EB7" w:rsidRDefault="00337DF0" w:rsidP="00CB6988">
            <w:pPr>
              <w:pStyle w:val="Tabletext"/>
              <w:jc w:val="center"/>
            </w:pPr>
            <w:r w:rsidRPr="00532EB7">
              <w:t>dBm 61−</w:t>
            </w:r>
          </w:p>
        </w:tc>
        <w:tc>
          <w:tcPr>
            <w:tcW w:w="1325" w:type="dxa"/>
            <w:tcMar>
              <w:left w:w="85" w:type="dxa"/>
              <w:right w:w="85" w:type="dxa"/>
            </w:tcMar>
          </w:tcPr>
          <w:p w:rsidR="00337DF0" w:rsidRPr="00532EB7" w:rsidRDefault="00337DF0" w:rsidP="00CB6988">
            <w:pPr>
              <w:pStyle w:val="Tabletext"/>
              <w:jc w:val="center"/>
            </w:pPr>
            <w:r w:rsidRPr="00532EB7">
              <w:rPr>
                <w:lang w:val="fr-CH"/>
              </w:rPr>
              <w:t>kHz 100</w:t>
            </w:r>
          </w:p>
        </w:tc>
        <w:tc>
          <w:tcPr>
            <w:tcW w:w="3920" w:type="dxa"/>
            <w:tcMar>
              <w:left w:w="85" w:type="dxa"/>
              <w:right w:w="85" w:type="dxa"/>
            </w:tcMar>
          </w:tcPr>
          <w:p w:rsidR="00337DF0" w:rsidRPr="00532EB7" w:rsidRDefault="00337DF0" w:rsidP="00CB6988">
            <w:pPr>
              <w:pStyle w:val="Tabletext"/>
            </w:pPr>
            <w:r w:rsidRPr="00532EB7">
              <w:rPr>
                <w:rFonts w:hint="cs"/>
                <w:rtl/>
              </w:rPr>
              <w:t xml:space="preserve">لا ينطبق هذا المتطلب على محطات القاعدة </w:t>
            </w:r>
            <w:r w:rsidRPr="00532EB7">
              <w:t>E-UTRA</w:t>
            </w:r>
            <w:r w:rsidRPr="00532EB7">
              <w:rPr>
                <w:rtl/>
              </w:rPr>
              <w:t xml:space="preserve"> </w:t>
            </w:r>
            <w:r w:rsidRPr="00532EB7">
              <w:rPr>
                <w:rFonts w:hint="cs"/>
                <w:rtl/>
              </w:rPr>
              <w:t xml:space="preserve">العاملة في النطاق </w:t>
            </w:r>
            <w:r w:rsidRPr="00532EB7">
              <w:t>3</w:t>
            </w:r>
          </w:p>
        </w:tc>
      </w:tr>
      <w:tr w:rsidR="00337DF0" w:rsidRPr="00D6137B" w:rsidTr="00CB6988">
        <w:trPr>
          <w:cantSplit/>
          <w:jc w:val="center"/>
        </w:trPr>
        <w:tc>
          <w:tcPr>
            <w:tcW w:w="1440" w:type="dxa"/>
            <w:vMerge w:val="restart"/>
            <w:tcMar>
              <w:left w:w="85" w:type="dxa"/>
              <w:right w:w="85" w:type="dxa"/>
            </w:tcMar>
            <w:vAlign w:val="center"/>
          </w:tcPr>
          <w:p w:rsidR="00337DF0" w:rsidRPr="00532EB7" w:rsidRDefault="00337DF0" w:rsidP="00CB6988">
            <w:pPr>
              <w:pStyle w:val="Tabletext"/>
              <w:jc w:val="center"/>
            </w:pPr>
            <w:r w:rsidRPr="00532EB7">
              <w:t>PCS1900</w:t>
            </w:r>
          </w:p>
        </w:tc>
        <w:tc>
          <w:tcPr>
            <w:tcW w:w="1935" w:type="dxa"/>
            <w:tcMar>
              <w:left w:w="85" w:type="dxa"/>
              <w:right w:w="85" w:type="dxa"/>
            </w:tcMar>
          </w:tcPr>
          <w:p w:rsidR="00337DF0" w:rsidRPr="00532EB7" w:rsidRDefault="00337DF0" w:rsidP="00CB6988">
            <w:pPr>
              <w:pStyle w:val="Tabletext"/>
              <w:jc w:val="center"/>
            </w:pPr>
            <w:r w:rsidRPr="00532EB7">
              <w:t>MHz 1 990-1 930</w:t>
            </w:r>
          </w:p>
        </w:tc>
        <w:tc>
          <w:tcPr>
            <w:tcW w:w="1019" w:type="dxa"/>
            <w:tcMar>
              <w:left w:w="85" w:type="dxa"/>
              <w:right w:w="85" w:type="dxa"/>
            </w:tcMar>
          </w:tcPr>
          <w:p w:rsidR="00337DF0" w:rsidRPr="00532EB7" w:rsidRDefault="00337DF0" w:rsidP="00CB6988">
            <w:pPr>
              <w:pStyle w:val="Tabletext"/>
              <w:jc w:val="center"/>
            </w:pPr>
            <w:r w:rsidRPr="00532EB7">
              <w:t>dBm 47−</w:t>
            </w:r>
          </w:p>
        </w:tc>
        <w:tc>
          <w:tcPr>
            <w:tcW w:w="1325" w:type="dxa"/>
            <w:tcMar>
              <w:left w:w="85" w:type="dxa"/>
              <w:right w:w="85" w:type="dxa"/>
            </w:tcMar>
          </w:tcPr>
          <w:p w:rsidR="00337DF0" w:rsidRPr="00532EB7" w:rsidRDefault="00337DF0" w:rsidP="00CB6988">
            <w:pPr>
              <w:pStyle w:val="Tabletext"/>
              <w:jc w:val="center"/>
            </w:pPr>
            <w:r w:rsidRPr="00532EB7">
              <w:rPr>
                <w:lang w:val="fr-CH"/>
              </w:rPr>
              <w:t>kHz 100</w:t>
            </w:r>
          </w:p>
        </w:tc>
        <w:tc>
          <w:tcPr>
            <w:tcW w:w="3920" w:type="dxa"/>
            <w:tcMar>
              <w:left w:w="85" w:type="dxa"/>
              <w:right w:w="85" w:type="dxa"/>
            </w:tcMar>
          </w:tcPr>
          <w:p w:rsidR="00337DF0" w:rsidRPr="005D2F29" w:rsidRDefault="00337DF0" w:rsidP="00CB6988">
            <w:pPr>
              <w:pStyle w:val="Tabletext"/>
              <w:rPr>
                <w:rtl/>
                <w:lang w:bidi="ar-EG"/>
              </w:rPr>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نطاق التردد </w:t>
            </w:r>
            <w:r w:rsidRPr="00532EB7">
              <w:t>2</w:t>
            </w:r>
            <w:r>
              <w:rPr>
                <w:rFonts w:hint="cs"/>
                <w:rtl/>
              </w:rPr>
              <w:t xml:space="preserve">. هذا المتطلب لا ينطبق على المحطات القاعدة </w:t>
            </w:r>
            <w:r>
              <w:t>E-UTRA</w:t>
            </w:r>
            <w:r>
              <w:rPr>
                <w:rFonts w:hint="cs"/>
                <w:rtl/>
                <w:lang w:bidi="ar-EG"/>
              </w:rPr>
              <w:t xml:space="preserve"> العاملة في النطاق </w:t>
            </w:r>
            <w:r>
              <w:rPr>
                <w:lang w:bidi="ar-EG"/>
              </w:rPr>
              <w:t>35</w:t>
            </w:r>
            <w:r>
              <w:rPr>
                <w:rFonts w:hint="cs"/>
                <w:rtl/>
                <w:lang w:bidi="ar-EG"/>
              </w:rPr>
              <w:t>.</w:t>
            </w:r>
          </w:p>
        </w:tc>
      </w:tr>
      <w:tr w:rsidR="00337DF0" w:rsidRPr="00D6137B" w:rsidTr="00CB6988">
        <w:trPr>
          <w:cantSplit/>
          <w:jc w:val="center"/>
        </w:trPr>
        <w:tc>
          <w:tcPr>
            <w:tcW w:w="1440" w:type="dxa"/>
            <w:vMerge/>
            <w:tcMar>
              <w:left w:w="85" w:type="dxa"/>
              <w:right w:w="85" w:type="dxa"/>
            </w:tcMar>
            <w:vAlign w:val="center"/>
          </w:tcPr>
          <w:p w:rsidR="00337DF0" w:rsidRPr="00532EB7" w:rsidRDefault="00337DF0" w:rsidP="00CB6988">
            <w:pPr>
              <w:pStyle w:val="Tabletext"/>
              <w:jc w:val="center"/>
            </w:pPr>
          </w:p>
        </w:tc>
        <w:tc>
          <w:tcPr>
            <w:tcW w:w="1935" w:type="dxa"/>
            <w:tcMar>
              <w:left w:w="85" w:type="dxa"/>
              <w:right w:w="85" w:type="dxa"/>
            </w:tcMar>
          </w:tcPr>
          <w:p w:rsidR="00337DF0" w:rsidRPr="00532EB7" w:rsidRDefault="00337DF0" w:rsidP="00CB6988">
            <w:pPr>
              <w:pStyle w:val="Tabletext"/>
              <w:jc w:val="center"/>
            </w:pPr>
            <w:r w:rsidRPr="00532EB7">
              <w:t>MHz 1 910-1 850</w:t>
            </w:r>
          </w:p>
        </w:tc>
        <w:tc>
          <w:tcPr>
            <w:tcW w:w="1019" w:type="dxa"/>
            <w:tcMar>
              <w:left w:w="85" w:type="dxa"/>
              <w:right w:w="85" w:type="dxa"/>
            </w:tcMar>
          </w:tcPr>
          <w:p w:rsidR="00337DF0" w:rsidRPr="00532EB7" w:rsidRDefault="00337DF0" w:rsidP="00CB6988">
            <w:pPr>
              <w:pStyle w:val="Tabletext"/>
              <w:jc w:val="center"/>
            </w:pPr>
            <w:r w:rsidRPr="00532EB7">
              <w:t>dBm 61−</w:t>
            </w:r>
          </w:p>
        </w:tc>
        <w:tc>
          <w:tcPr>
            <w:tcW w:w="1325" w:type="dxa"/>
            <w:tcMar>
              <w:left w:w="85" w:type="dxa"/>
              <w:right w:w="85" w:type="dxa"/>
            </w:tcMar>
          </w:tcPr>
          <w:p w:rsidR="00337DF0" w:rsidRPr="00532EB7" w:rsidRDefault="00337DF0" w:rsidP="00CB6988">
            <w:pPr>
              <w:pStyle w:val="Tabletext"/>
              <w:jc w:val="center"/>
            </w:pPr>
            <w:r w:rsidRPr="00532EB7">
              <w:rPr>
                <w:lang w:val="fr-CH"/>
              </w:rPr>
              <w:t>kHz 100</w:t>
            </w:r>
          </w:p>
        </w:tc>
        <w:tc>
          <w:tcPr>
            <w:tcW w:w="3920" w:type="dxa"/>
            <w:tcMar>
              <w:left w:w="85" w:type="dxa"/>
              <w:right w:w="85" w:type="dxa"/>
            </w:tcMar>
          </w:tcPr>
          <w:p w:rsidR="00337DF0" w:rsidRPr="005D2F29" w:rsidRDefault="00337DF0" w:rsidP="00CB6988">
            <w:pPr>
              <w:pStyle w:val="Tabletext"/>
              <w:rPr>
                <w:lang w:bidi="ar-SY"/>
              </w:rPr>
            </w:pPr>
            <w:r w:rsidRPr="005D2F29">
              <w:rPr>
                <w:rFonts w:hint="cs"/>
                <w:rtl/>
              </w:rPr>
              <w:t xml:space="preserve">لا ينطبق هذا المتطلب على المحطات القاعدة </w:t>
            </w:r>
            <w:r w:rsidRPr="005D2F29">
              <w:t>E-UTRA</w:t>
            </w:r>
            <w:r w:rsidRPr="005D2F29">
              <w:rPr>
                <w:rFonts w:hint="cs"/>
                <w:rtl/>
              </w:rPr>
              <w:t xml:space="preserve"> العاملة في نطاق التردد </w:t>
            </w:r>
            <w:r w:rsidRPr="005D2F29">
              <w:t>2</w:t>
            </w:r>
            <w:r w:rsidRPr="005D2F29">
              <w:rPr>
                <w:rtl/>
              </w:rPr>
              <w:t xml:space="preserve"> </w:t>
            </w:r>
            <w:r w:rsidRPr="005D2F29">
              <w:rPr>
                <w:rFonts w:hint="cs"/>
                <w:rtl/>
                <w:lang w:bidi="ar-SY"/>
              </w:rPr>
              <w:t>أو</w:t>
            </w:r>
            <w:r w:rsidRPr="005D2F29">
              <w:rPr>
                <w:rFonts w:hint="cs"/>
                <w:rtl/>
              </w:rPr>
              <w:t xml:space="preserve"> نطاق التردد </w:t>
            </w:r>
            <w:r w:rsidRPr="005D2F29">
              <w:t>36</w:t>
            </w:r>
          </w:p>
        </w:tc>
      </w:tr>
      <w:tr w:rsidR="00337DF0" w:rsidRPr="00D6137B" w:rsidTr="00CB6988">
        <w:trPr>
          <w:cantSplit/>
          <w:jc w:val="center"/>
        </w:trPr>
        <w:tc>
          <w:tcPr>
            <w:tcW w:w="1440" w:type="dxa"/>
            <w:vMerge w:val="restart"/>
            <w:tcMar>
              <w:left w:w="85" w:type="dxa"/>
              <w:right w:w="85" w:type="dxa"/>
            </w:tcMar>
            <w:vAlign w:val="center"/>
          </w:tcPr>
          <w:p w:rsidR="00337DF0" w:rsidRPr="00532EB7" w:rsidRDefault="00337DF0" w:rsidP="00CB6988">
            <w:pPr>
              <w:pStyle w:val="Tabletext"/>
              <w:jc w:val="center"/>
            </w:pPr>
            <w:r w:rsidRPr="00532EB7">
              <w:t>GSM850</w:t>
            </w:r>
          </w:p>
        </w:tc>
        <w:tc>
          <w:tcPr>
            <w:tcW w:w="1935" w:type="dxa"/>
            <w:tcMar>
              <w:left w:w="85" w:type="dxa"/>
              <w:right w:w="85" w:type="dxa"/>
            </w:tcMar>
          </w:tcPr>
          <w:p w:rsidR="00337DF0" w:rsidRPr="00532EB7" w:rsidRDefault="00337DF0" w:rsidP="00CB6988">
            <w:pPr>
              <w:pStyle w:val="Tabletext"/>
              <w:jc w:val="center"/>
            </w:pPr>
            <w:r w:rsidRPr="00532EB7">
              <w:t>MHz 894-869</w:t>
            </w:r>
          </w:p>
        </w:tc>
        <w:tc>
          <w:tcPr>
            <w:tcW w:w="1019" w:type="dxa"/>
            <w:tcMar>
              <w:left w:w="85" w:type="dxa"/>
              <w:right w:w="85" w:type="dxa"/>
            </w:tcMar>
          </w:tcPr>
          <w:p w:rsidR="00337DF0" w:rsidRPr="00532EB7" w:rsidRDefault="00337DF0" w:rsidP="00CB6988">
            <w:pPr>
              <w:pStyle w:val="Tabletext"/>
              <w:jc w:val="center"/>
            </w:pPr>
            <w:r w:rsidRPr="00532EB7">
              <w:t>dBm 57−</w:t>
            </w:r>
          </w:p>
        </w:tc>
        <w:tc>
          <w:tcPr>
            <w:tcW w:w="1325" w:type="dxa"/>
            <w:tcMar>
              <w:left w:w="85" w:type="dxa"/>
              <w:right w:w="85" w:type="dxa"/>
            </w:tcMar>
          </w:tcPr>
          <w:p w:rsidR="00337DF0" w:rsidRPr="00532EB7" w:rsidRDefault="00337DF0" w:rsidP="00CB6988">
            <w:pPr>
              <w:pStyle w:val="Tabletext"/>
              <w:jc w:val="center"/>
            </w:pPr>
            <w:r w:rsidRPr="00532EB7">
              <w:rPr>
                <w:lang w:val="fr-CH"/>
              </w:rPr>
              <w:t>kHz 100</w:t>
            </w:r>
          </w:p>
        </w:tc>
        <w:tc>
          <w:tcPr>
            <w:tcW w:w="3920" w:type="dxa"/>
            <w:tcMar>
              <w:left w:w="85" w:type="dxa"/>
              <w:right w:w="85" w:type="dxa"/>
            </w:tcMar>
          </w:tcPr>
          <w:p w:rsidR="00337DF0" w:rsidRPr="00532EB7" w:rsidRDefault="00337DF0" w:rsidP="00CB6988">
            <w:pPr>
              <w:pStyle w:val="Tabletext"/>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نطاق التردد </w:t>
            </w:r>
            <w:r w:rsidRPr="00532EB7">
              <w:t>5</w:t>
            </w:r>
          </w:p>
        </w:tc>
      </w:tr>
      <w:tr w:rsidR="00337DF0" w:rsidRPr="00D6137B" w:rsidTr="00CB6988">
        <w:trPr>
          <w:cantSplit/>
          <w:jc w:val="center"/>
        </w:trPr>
        <w:tc>
          <w:tcPr>
            <w:tcW w:w="1440" w:type="dxa"/>
            <w:vMerge/>
            <w:tcMar>
              <w:left w:w="85" w:type="dxa"/>
              <w:right w:w="85" w:type="dxa"/>
            </w:tcMar>
            <w:vAlign w:val="center"/>
          </w:tcPr>
          <w:p w:rsidR="00337DF0" w:rsidRPr="00532EB7" w:rsidRDefault="00337DF0" w:rsidP="00CB6988">
            <w:pPr>
              <w:pStyle w:val="Tabletext"/>
              <w:jc w:val="center"/>
            </w:pPr>
          </w:p>
        </w:tc>
        <w:tc>
          <w:tcPr>
            <w:tcW w:w="1935" w:type="dxa"/>
            <w:tcMar>
              <w:left w:w="85" w:type="dxa"/>
              <w:right w:w="85" w:type="dxa"/>
            </w:tcMar>
          </w:tcPr>
          <w:p w:rsidR="00337DF0" w:rsidRPr="00532EB7" w:rsidRDefault="00337DF0" w:rsidP="00CB6988">
            <w:pPr>
              <w:pStyle w:val="Tabletext"/>
              <w:jc w:val="center"/>
            </w:pPr>
            <w:r w:rsidRPr="00532EB7">
              <w:t>MHz 849-8 24</w:t>
            </w:r>
          </w:p>
        </w:tc>
        <w:tc>
          <w:tcPr>
            <w:tcW w:w="1019" w:type="dxa"/>
            <w:tcMar>
              <w:left w:w="85" w:type="dxa"/>
              <w:right w:w="85" w:type="dxa"/>
            </w:tcMar>
          </w:tcPr>
          <w:p w:rsidR="00337DF0" w:rsidRPr="00532EB7" w:rsidRDefault="00337DF0" w:rsidP="00CB6988">
            <w:pPr>
              <w:pStyle w:val="Tabletext"/>
              <w:jc w:val="center"/>
            </w:pPr>
            <w:r w:rsidRPr="00532EB7">
              <w:t>dBm 61−</w:t>
            </w:r>
          </w:p>
        </w:tc>
        <w:tc>
          <w:tcPr>
            <w:tcW w:w="1325" w:type="dxa"/>
            <w:tcMar>
              <w:left w:w="85" w:type="dxa"/>
              <w:right w:w="85" w:type="dxa"/>
            </w:tcMar>
          </w:tcPr>
          <w:p w:rsidR="00337DF0" w:rsidRPr="00532EB7" w:rsidRDefault="00337DF0" w:rsidP="00CB6988">
            <w:pPr>
              <w:pStyle w:val="Tabletext"/>
              <w:jc w:val="center"/>
            </w:pPr>
            <w:r w:rsidRPr="00532EB7">
              <w:rPr>
                <w:lang w:val="fr-CH"/>
              </w:rPr>
              <w:t>kHz 100</w:t>
            </w:r>
          </w:p>
        </w:tc>
        <w:tc>
          <w:tcPr>
            <w:tcW w:w="3920" w:type="dxa"/>
            <w:tcMar>
              <w:left w:w="85" w:type="dxa"/>
              <w:right w:w="85" w:type="dxa"/>
            </w:tcMar>
          </w:tcPr>
          <w:p w:rsidR="00337DF0" w:rsidRPr="00532EB7" w:rsidRDefault="00337DF0" w:rsidP="00CB6988">
            <w:pPr>
              <w:pStyle w:val="Tabletext"/>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نطاق التردد </w:t>
            </w:r>
            <w:r w:rsidRPr="00532EB7">
              <w:t>5</w:t>
            </w:r>
          </w:p>
        </w:tc>
      </w:tr>
      <w:tr w:rsidR="00337DF0" w:rsidRPr="00D6137B" w:rsidTr="00CB6988">
        <w:trPr>
          <w:cantSplit/>
          <w:jc w:val="center"/>
        </w:trPr>
        <w:tc>
          <w:tcPr>
            <w:tcW w:w="1440" w:type="dxa"/>
            <w:vMerge w:val="restart"/>
            <w:tcMar>
              <w:left w:w="85" w:type="dxa"/>
              <w:right w:w="85" w:type="dxa"/>
            </w:tcMar>
            <w:vAlign w:val="center"/>
          </w:tcPr>
          <w:p w:rsidR="00337DF0" w:rsidRPr="00532EB7" w:rsidRDefault="00337DF0" w:rsidP="00CB6988">
            <w:pPr>
              <w:pStyle w:val="Tabletext"/>
              <w:jc w:val="center"/>
            </w:pPr>
            <w:r w:rsidRPr="00532EB7">
              <w:t>FDD Band I</w:t>
            </w:r>
            <w:r w:rsidRPr="00532EB7">
              <w:rPr>
                <w:rtl/>
              </w:rPr>
              <w:br/>
            </w:r>
            <w:r w:rsidRPr="00532EB7">
              <w:rPr>
                <w:rFonts w:hint="cs"/>
                <w:rtl/>
              </w:rPr>
              <w:t xml:space="preserve">أو </w:t>
            </w:r>
            <w:r w:rsidRPr="00532EB7">
              <w:t>E-UTRA</w:t>
            </w:r>
            <w:r w:rsidRPr="00532EB7">
              <w:rPr>
                <w:rFonts w:hint="cs"/>
                <w:rtl/>
                <w:lang w:bidi="ar-SY"/>
              </w:rPr>
              <w:t xml:space="preserve"> </w:t>
            </w:r>
            <w:r w:rsidRPr="00532EB7">
              <w:t>Band 1</w:t>
            </w:r>
          </w:p>
        </w:tc>
        <w:tc>
          <w:tcPr>
            <w:tcW w:w="1935" w:type="dxa"/>
            <w:tcMar>
              <w:left w:w="85" w:type="dxa"/>
              <w:right w:w="85" w:type="dxa"/>
            </w:tcMar>
          </w:tcPr>
          <w:p w:rsidR="00337DF0" w:rsidRPr="00532EB7" w:rsidRDefault="00337DF0" w:rsidP="00CB6988">
            <w:pPr>
              <w:pStyle w:val="Tabletext"/>
              <w:jc w:val="center"/>
            </w:pPr>
            <w:r w:rsidRPr="00532EB7">
              <w:t>MHz 2 170-2 110</w:t>
            </w:r>
          </w:p>
        </w:tc>
        <w:tc>
          <w:tcPr>
            <w:tcW w:w="1019" w:type="dxa"/>
            <w:tcMar>
              <w:left w:w="85" w:type="dxa"/>
              <w:right w:w="85" w:type="dxa"/>
            </w:tcMar>
          </w:tcPr>
          <w:p w:rsidR="00337DF0" w:rsidRPr="00532EB7" w:rsidRDefault="00337DF0" w:rsidP="00CB6988">
            <w:pPr>
              <w:pStyle w:val="Tabletext"/>
              <w:jc w:val="center"/>
            </w:pPr>
            <w:r w:rsidRPr="00532EB7">
              <w:t>dBm 52−</w:t>
            </w:r>
          </w:p>
        </w:tc>
        <w:tc>
          <w:tcPr>
            <w:tcW w:w="1325" w:type="dxa"/>
            <w:tcMar>
              <w:left w:w="85" w:type="dxa"/>
              <w:right w:w="85" w:type="dxa"/>
            </w:tcMar>
          </w:tcPr>
          <w:p w:rsidR="00337DF0" w:rsidRPr="00532EB7" w:rsidRDefault="00337DF0" w:rsidP="00CB6988">
            <w:pPr>
              <w:pStyle w:val="Tabletext"/>
              <w:jc w:val="center"/>
            </w:pPr>
            <w:r w:rsidRPr="00532EB7">
              <w:t>MHz 1</w:t>
            </w:r>
          </w:p>
        </w:tc>
        <w:tc>
          <w:tcPr>
            <w:tcW w:w="3920" w:type="dxa"/>
            <w:tcMar>
              <w:left w:w="85" w:type="dxa"/>
              <w:right w:w="85" w:type="dxa"/>
            </w:tcMar>
          </w:tcPr>
          <w:p w:rsidR="00337DF0" w:rsidRPr="00532EB7" w:rsidRDefault="00337DF0" w:rsidP="00CB6988">
            <w:pPr>
              <w:pStyle w:val="Tabletext"/>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نطاق التردد </w:t>
            </w:r>
            <w:r w:rsidRPr="00532EB7">
              <w:t>1</w:t>
            </w:r>
          </w:p>
        </w:tc>
      </w:tr>
      <w:tr w:rsidR="00337DF0" w:rsidRPr="00D6137B" w:rsidTr="00CB6988">
        <w:trPr>
          <w:cantSplit/>
          <w:jc w:val="center"/>
        </w:trPr>
        <w:tc>
          <w:tcPr>
            <w:tcW w:w="1440" w:type="dxa"/>
            <w:vMerge/>
            <w:tcMar>
              <w:left w:w="85" w:type="dxa"/>
              <w:right w:w="85" w:type="dxa"/>
            </w:tcMar>
            <w:vAlign w:val="center"/>
          </w:tcPr>
          <w:p w:rsidR="00337DF0" w:rsidRPr="00532EB7" w:rsidRDefault="00337DF0" w:rsidP="00CB6988">
            <w:pPr>
              <w:pStyle w:val="Tabletext"/>
              <w:jc w:val="center"/>
            </w:pPr>
          </w:p>
        </w:tc>
        <w:tc>
          <w:tcPr>
            <w:tcW w:w="1935" w:type="dxa"/>
            <w:tcMar>
              <w:left w:w="85" w:type="dxa"/>
              <w:right w:w="85" w:type="dxa"/>
            </w:tcMar>
          </w:tcPr>
          <w:p w:rsidR="00337DF0" w:rsidRPr="00532EB7" w:rsidRDefault="00337DF0" w:rsidP="00CB6988">
            <w:pPr>
              <w:pStyle w:val="Tabletext"/>
              <w:jc w:val="center"/>
            </w:pPr>
            <w:r w:rsidRPr="00532EB7">
              <w:t>MHz 1 980-1 920</w:t>
            </w:r>
          </w:p>
        </w:tc>
        <w:tc>
          <w:tcPr>
            <w:tcW w:w="1019" w:type="dxa"/>
            <w:tcMar>
              <w:left w:w="85" w:type="dxa"/>
              <w:right w:w="85" w:type="dxa"/>
            </w:tcMar>
          </w:tcPr>
          <w:p w:rsidR="00337DF0" w:rsidRPr="00532EB7" w:rsidRDefault="00337DF0" w:rsidP="00CB6988">
            <w:pPr>
              <w:pStyle w:val="Tabletext"/>
              <w:jc w:val="center"/>
              <w:rPr>
                <w:rtl/>
              </w:rPr>
            </w:pPr>
            <w:r w:rsidRPr="00532EB7">
              <w:t>dBm 49−</w:t>
            </w:r>
          </w:p>
        </w:tc>
        <w:tc>
          <w:tcPr>
            <w:tcW w:w="1325" w:type="dxa"/>
            <w:tcMar>
              <w:left w:w="85" w:type="dxa"/>
              <w:right w:w="85" w:type="dxa"/>
            </w:tcMar>
          </w:tcPr>
          <w:p w:rsidR="00337DF0" w:rsidRPr="00532EB7" w:rsidRDefault="00337DF0" w:rsidP="00CB6988">
            <w:pPr>
              <w:pStyle w:val="Tabletext"/>
              <w:jc w:val="center"/>
            </w:pPr>
            <w:r w:rsidRPr="00532EB7">
              <w:t>MHz 1</w:t>
            </w:r>
          </w:p>
        </w:tc>
        <w:tc>
          <w:tcPr>
            <w:tcW w:w="3920" w:type="dxa"/>
            <w:tcMar>
              <w:left w:w="85" w:type="dxa"/>
              <w:right w:w="85" w:type="dxa"/>
            </w:tcMar>
          </w:tcPr>
          <w:p w:rsidR="00337DF0" w:rsidRPr="00532EB7" w:rsidRDefault="00337DF0" w:rsidP="00CB6988">
            <w:pPr>
              <w:pStyle w:val="Tabletext"/>
              <w:rPr>
                <w:rtl/>
                <w:lang w:bidi="ar-SY"/>
              </w:rPr>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نطاق التردد </w:t>
            </w:r>
            <w:r w:rsidRPr="00532EB7">
              <w:t>1</w:t>
            </w:r>
          </w:p>
        </w:tc>
      </w:tr>
      <w:tr w:rsidR="00337DF0" w:rsidRPr="00D6137B" w:rsidTr="00CB6988">
        <w:trPr>
          <w:cantSplit/>
          <w:jc w:val="center"/>
        </w:trPr>
        <w:tc>
          <w:tcPr>
            <w:tcW w:w="1440" w:type="dxa"/>
            <w:vMerge w:val="restart"/>
            <w:tcMar>
              <w:left w:w="85" w:type="dxa"/>
              <w:right w:w="85" w:type="dxa"/>
            </w:tcMar>
            <w:vAlign w:val="center"/>
          </w:tcPr>
          <w:p w:rsidR="00337DF0" w:rsidRPr="00532EB7" w:rsidRDefault="00337DF0" w:rsidP="00CB6988">
            <w:pPr>
              <w:pStyle w:val="Tabletext"/>
              <w:jc w:val="center"/>
              <w:rPr>
                <w:rtl/>
                <w:lang w:bidi="ar-SY"/>
              </w:rPr>
            </w:pPr>
            <w:r w:rsidRPr="00532EB7">
              <w:t>FDD Band II</w:t>
            </w:r>
            <w:r w:rsidRPr="00532EB7">
              <w:rPr>
                <w:rtl/>
              </w:rPr>
              <w:br/>
            </w:r>
            <w:r w:rsidRPr="00532EB7">
              <w:rPr>
                <w:rFonts w:hint="cs"/>
                <w:rtl/>
              </w:rPr>
              <w:t xml:space="preserve">أو </w:t>
            </w:r>
            <w:r w:rsidRPr="00532EB7">
              <w:t>E-UTRA</w:t>
            </w:r>
            <w:r w:rsidRPr="00532EB7">
              <w:rPr>
                <w:rFonts w:hint="cs"/>
                <w:rtl/>
                <w:lang w:bidi="ar-SY"/>
              </w:rPr>
              <w:t xml:space="preserve"> </w:t>
            </w:r>
            <w:r w:rsidRPr="00532EB7">
              <w:t>Band 2</w:t>
            </w:r>
          </w:p>
        </w:tc>
        <w:tc>
          <w:tcPr>
            <w:tcW w:w="1935" w:type="dxa"/>
            <w:tcMar>
              <w:left w:w="85" w:type="dxa"/>
              <w:right w:w="85" w:type="dxa"/>
            </w:tcMar>
          </w:tcPr>
          <w:p w:rsidR="00337DF0" w:rsidRPr="00532EB7" w:rsidRDefault="00337DF0" w:rsidP="00CB6988">
            <w:pPr>
              <w:pStyle w:val="Tabletext"/>
              <w:jc w:val="center"/>
            </w:pPr>
            <w:r w:rsidRPr="00532EB7">
              <w:t>MHz 1 990-1 930</w:t>
            </w:r>
          </w:p>
        </w:tc>
        <w:tc>
          <w:tcPr>
            <w:tcW w:w="1019" w:type="dxa"/>
            <w:tcMar>
              <w:left w:w="85" w:type="dxa"/>
              <w:right w:w="85" w:type="dxa"/>
            </w:tcMar>
          </w:tcPr>
          <w:p w:rsidR="00337DF0" w:rsidRPr="00532EB7" w:rsidRDefault="00337DF0" w:rsidP="00CB6988">
            <w:pPr>
              <w:pStyle w:val="Tabletext"/>
              <w:jc w:val="center"/>
            </w:pPr>
            <w:r w:rsidRPr="00532EB7">
              <w:t>dBm 52−</w:t>
            </w:r>
          </w:p>
        </w:tc>
        <w:tc>
          <w:tcPr>
            <w:tcW w:w="1325" w:type="dxa"/>
            <w:tcMar>
              <w:left w:w="85" w:type="dxa"/>
              <w:right w:w="85" w:type="dxa"/>
            </w:tcMar>
          </w:tcPr>
          <w:p w:rsidR="00337DF0" w:rsidRPr="00532EB7" w:rsidRDefault="00337DF0" w:rsidP="00CB6988">
            <w:pPr>
              <w:pStyle w:val="Tabletext"/>
              <w:jc w:val="center"/>
            </w:pPr>
            <w:r w:rsidRPr="00532EB7">
              <w:t>MHz 1</w:t>
            </w:r>
          </w:p>
        </w:tc>
        <w:tc>
          <w:tcPr>
            <w:tcW w:w="3920" w:type="dxa"/>
            <w:tcMar>
              <w:left w:w="85" w:type="dxa"/>
              <w:right w:w="85" w:type="dxa"/>
            </w:tcMar>
          </w:tcPr>
          <w:p w:rsidR="00337DF0" w:rsidRPr="00532EB7" w:rsidRDefault="00337DF0" w:rsidP="00CB6988">
            <w:pPr>
              <w:pStyle w:val="Tabletext"/>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2</w:t>
            </w:r>
          </w:p>
        </w:tc>
      </w:tr>
      <w:tr w:rsidR="00337DF0" w:rsidRPr="00D6137B" w:rsidTr="00CB6988">
        <w:trPr>
          <w:cantSplit/>
          <w:trHeight w:val="91"/>
          <w:jc w:val="center"/>
        </w:trPr>
        <w:tc>
          <w:tcPr>
            <w:tcW w:w="1440" w:type="dxa"/>
            <w:vMerge/>
            <w:tcBorders>
              <w:bottom w:val="single" w:sz="4" w:space="0" w:color="auto"/>
            </w:tcBorders>
            <w:tcMar>
              <w:left w:w="85" w:type="dxa"/>
              <w:right w:w="85" w:type="dxa"/>
            </w:tcMar>
            <w:vAlign w:val="center"/>
          </w:tcPr>
          <w:p w:rsidR="00337DF0" w:rsidRPr="00532EB7" w:rsidRDefault="00337DF0" w:rsidP="00CB6988">
            <w:pPr>
              <w:pStyle w:val="Tabletext"/>
              <w:jc w:val="center"/>
            </w:pPr>
          </w:p>
        </w:tc>
        <w:tc>
          <w:tcPr>
            <w:tcW w:w="1935"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jc w:val="center"/>
            </w:pPr>
            <w:r w:rsidRPr="00532EB7">
              <w:t>MHz 1 910-1 850</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jc w:val="center"/>
            </w:pPr>
            <w:r w:rsidRPr="00532EB7">
              <w:t>dBm 49−</w:t>
            </w:r>
          </w:p>
        </w:tc>
        <w:tc>
          <w:tcPr>
            <w:tcW w:w="132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jc w:val="center"/>
            </w:pPr>
            <w:r w:rsidRPr="00532EB7">
              <w:t>MHz 1</w:t>
            </w:r>
          </w:p>
        </w:tc>
        <w:tc>
          <w:tcPr>
            <w:tcW w:w="3920"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2</w:t>
            </w:r>
          </w:p>
        </w:tc>
      </w:tr>
    </w:tbl>
    <w:p w:rsidR="00CB6988" w:rsidRPr="005B1F56" w:rsidRDefault="00337DF0" w:rsidP="00CB6988">
      <w:pPr>
        <w:pStyle w:val="TableNo"/>
        <w:spacing w:before="0"/>
      </w:pPr>
      <w:r>
        <w:rPr>
          <w:rtl/>
          <w:lang w:bidi="ar-SY"/>
        </w:rPr>
        <w:br w:type="page"/>
      </w:r>
      <w:r w:rsidR="00CB6988" w:rsidRPr="005B1F56">
        <w:rPr>
          <w:rtl/>
        </w:rPr>
        <w:lastRenderedPageBreak/>
        <w:t>الج</w:t>
      </w:r>
      <w:r w:rsidR="00CB6988">
        <w:rPr>
          <w:rFonts w:hint="cs"/>
          <w:rtl/>
        </w:rPr>
        <w:t>ـ</w:t>
      </w:r>
      <w:r w:rsidR="00CB6988" w:rsidRPr="005B1F56">
        <w:rPr>
          <w:rtl/>
        </w:rPr>
        <w:t xml:space="preserve">دول </w:t>
      </w:r>
      <w:r w:rsidR="00CB6988" w:rsidRPr="005B1F56">
        <w:t>8</w:t>
      </w:r>
      <w:r w:rsidR="00CB6988">
        <w:t>B</w:t>
      </w:r>
      <w:r w:rsidR="00CB6988">
        <w:rPr>
          <w:rFonts w:hint="cs"/>
          <w:rtl/>
        </w:rPr>
        <w:t xml:space="preserve"> (</w:t>
      </w:r>
      <w:r w:rsidR="00CB6988" w:rsidRPr="00CB6988">
        <w:rPr>
          <w:rFonts w:hint="cs"/>
          <w:i/>
          <w:iCs/>
          <w:rtl/>
        </w:rPr>
        <w:t>تابع</w:t>
      </w:r>
      <w:r w:rsidR="00CB6988">
        <w:rPr>
          <w:rFonts w:hint="cs"/>
          <w:rtl/>
        </w:rPr>
        <w:t>)</w:t>
      </w:r>
    </w:p>
    <w:p w:rsidR="00337DF0" w:rsidRPr="0076057A" w:rsidRDefault="00CB6988" w:rsidP="00CB6988">
      <w:pPr>
        <w:pStyle w:val="TabletitleBR"/>
      </w:pPr>
      <w:r w:rsidRPr="00CE77D1">
        <w:rPr>
          <w:rtl/>
        </w:rPr>
        <w:t xml:space="preserve">حدود البث الهامشي </w:t>
      </w:r>
      <w:r w:rsidRPr="00CE77D1">
        <w:rPr>
          <w:rFonts w:hint="cs"/>
          <w:rtl/>
        </w:rPr>
        <w:t xml:space="preserve">للمحطات القاعدة </w:t>
      </w:r>
      <w:r w:rsidRPr="006F7F9E">
        <w:t>E-UTRA</w:t>
      </w:r>
      <w:r w:rsidRPr="00CE77D1">
        <w:rPr>
          <w:rFonts w:hint="cs"/>
          <w:rtl/>
        </w:rPr>
        <w:t xml:space="preserve"> العاملة</w:t>
      </w:r>
      <w:r w:rsidRPr="00CE77D1">
        <w:rPr>
          <w:rtl/>
        </w:rPr>
        <w:br/>
      </w:r>
      <w:r w:rsidRPr="00CE77D1">
        <w:rPr>
          <w:rFonts w:hint="cs"/>
          <w:rtl/>
        </w:rPr>
        <w:t>في منطقة تغطية جغرافية لأنظمة تعمل في نطاقات أخرى للترددات</w:t>
      </w:r>
    </w:p>
    <w:tbl>
      <w:tblPr>
        <w:bidiVisual/>
        <w:tblW w:w="9640"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454"/>
        <w:gridCol w:w="2090"/>
        <w:gridCol w:w="1134"/>
        <w:gridCol w:w="1045"/>
        <w:gridCol w:w="3894"/>
        <w:gridCol w:w="23"/>
      </w:tblGrid>
      <w:tr w:rsidR="00337DF0" w:rsidRPr="00D6137B" w:rsidTr="00901462">
        <w:trPr>
          <w:cantSplit/>
          <w:jc w:val="center"/>
        </w:trPr>
        <w:tc>
          <w:tcPr>
            <w:tcW w:w="1454" w:type="dxa"/>
            <w:tcMar>
              <w:left w:w="85" w:type="dxa"/>
              <w:right w:w="85" w:type="dxa"/>
            </w:tcMar>
            <w:vAlign w:val="center"/>
          </w:tcPr>
          <w:p w:rsidR="00337DF0" w:rsidRPr="00532EB7" w:rsidRDefault="00337DF0" w:rsidP="00901462">
            <w:pPr>
              <w:pStyle w:val="Tablehead"/>
            </w:pPr>
            <w:r w:rsidRPr="00532EB7">
              <w:rPr>
                <w:rFonts w:hint="cs"/>
                <w:rtl/>
              </w:rPr>
              <w:t>نمط النظام العامل في نفس المنطقة الجغرافية</w:t>
            </w:r>
          </w:p>
        </w:tc>
        <w:tc>
          <w:tcPr>
            <w:tcW w:w="2090" w:type="dxa"/>
            <w:tcMar>
              <w:left w:w="85" w:type="dxa"/>
              <w:right w:w="85" w:type="dxa"/>
            </w:tcMar>
            <w:vAlign w:val="center"/>
          </w:tcPr>
          <w:p w:rsidR="00337DF0" w:rsidRPr="00532EB7" w:rsidRDefault="00337DF0" w:rsidP="00901462">
            <w:pPr>
              <w:pStyle w:val="Tablehead"/>
            </w:pPr>
            <w:r w:rsidRPr="00532EB7">
              <w:rPr>
                <w:rFonts w:hint="cs"/>
                <w:rtl/>
              </w:rPr>
              <w:t>النطاق من أجل متطلبات التعايش</w:t>
            </w:r>
          </w:p>
        </w:tc>
        <w:tc>
          <w:tcPr>
            <w:tcW w:w="1134" w:type="dxa"/>
            <w:tcMar>
              <w:left w:w="85" w:type="dxa"/>
              <w:right w:w="85" w:type="dxa"/>
            </w:tcMar>
            <w:vAlign w:val="center"/>
          </w:tcPr>
          <w:p w:rsidR="00337DF0" w:rsidRPr="00532EB7" w:rsidRDefault="00337DF0" w:rsidP="00901462">
            <w:pPr>
              <w:pStyle w:val="Tablehead"/>
            </w:pPr>
            <w:r w:rsidRPr="00532EB7">
              <w:rPr>
                <w:rtl/>
              </w:rPr>
              <w:t xml:space="preserve">السوية </w:t>
            </w:r>
            <w:r w:rsidRPr="00532EB7">
              <w:rPr>
                <w:rtl/>
              </w:rPr>
              <w:br/>
              <w:t>القصوى</w:t>
            </w:r>
          </w:p>
        </w:tc>
        <w:tc>
          <w:tcPr>
            <w:tcW w:w="1045" w:type="dxa"/>
            <w:tcMar>
              <w:left w:w="85" w:type="dxa"/>
              <w:right w:w="85" w:type="dxa"/>
            </w:tcMar>
            <w:vAlign w:val="center"/>
          </w:tcPr>
          <w:p w:rsidR="00337DF0" w:rsidRPr="00532EB7" w:rsidRDefault="00337DF0" w:rsidP="00901462">
            <w:pPr>
              <w:pStyle w:val="Tablehead"/>
            </w:pPr>
            <w:r w:rsidRPr="00532EB7">
              <w:rPr>
                <w:rtl/>
              </w:rPr>
              <w:t>عرض نطاق القياس</w:t>
            </w:r>
          </w:p>
        </w:tc>
        <w:tc>
          <w:tcPr>
            <w:tcW w:w="3917" w:type="dxa"/>
            <w:gridSpan w:val="2"/>
            <w:tcMar>
              <w:left w:w="85" w:type="dxa"/>
              <w:right w:w="85" w:type="dxa"/>
            </w:tcMar>
            <w:vAlign w:val="center"/>
          </w:tcPr>
          <w:p w:rsidR="00337DF0" w:rsidRPr="00532EB7" w:rsidRDefault="00337DF0" w:rsidP="00901462">
            <w:pPr>
              <w:pStyle w:val="Tablehead"/>
            </w:pPr>
            <w:r w:rsidRPr="00532EB7">
              <w:rPr>
                <w:rtl/>
              </w:rPr>
              <w:t>ملاحظ</w:t>
            </w:r>
            <w:r w:rsidRPr="00532EB7">
              <w:rPr>
                <w:rFonts w:hint="cs"/>
                <w:rtl/>
              </w:rPr>
              <w:t>ات</w:t>
            </w:r>
          </w:p>
        </w:tc>
      </w:tr>
      <w:tr w:rsidR="00337DF0" w:rsidRPr="00D6137B" w:rsidTr="00CB6988">
        <w:trPr>
          <w:cantSplit/>
          <w:trHeight w:val="91"/>
          <w:jc w:val="center"/>
        </w:trPr>
        <w:tc>
          <w:tcPr>
            <w:tcW w:w="1454" w:type="dxa"/>
            <w:vMerge w:val="restart"/>
            <w:tcBorders>
              <w:top w:val="single" w:sz="4" w:space="0" w:color="auto"/>
              <w:right w:val="single" w:sz="4" w:space="0" w:color="auto"/>
            </w:tcBorders>
            <w:tcMar>
              <w:left w:w="85" w:type="dxa"/>
              <w:right w:w="85" w:type="dxa"/>
            </w:tcMar>
            <w:vAlign w:val="center"/>
          </w:tcPr>
          <w:p w:rsidR="00337DF0" w:rsidRPr="00532EB7" w:rsidRDefault="00337DF0" w:rsidP="00CB6988">
            <w:pPr>
              <w:pStyle w:val="Tabletext"/>
              <w:spacing w:after="40"/>
              <w:jc w:val="center"/>
              <w:rPr>
                <w:rtl/>
                <w:lang w:bidi="ar-SY"/>
              </w:rPr>
            </w:pPr>
            <w:r w:rsidRPr="00532EB7">
              <w:t>FDD Band III</w:t>
            </w:r>
            <w:r w:rsidRPr="00532EB7">
              <w:rPr>
                <w:rFonts w:hint="cs"/>
                <w:rtl/>
                <w:lang w:bidi="ar-SY"/>
              </w:rPr>
              <w:t xml:space="preserve"> </w:t>
            </w:r>
            <w:r w:rsidRPr="00532EB7">
              <w:rPr>
                <w:rFonts w:hint="cs"/>
                <w:rtl/>
              </w:rPr>
              <w:t xml:space="preserve">أو </w:t>
            </w:r>
            <w:r w:rsidRPr="00532EB7">
              <w:t>E-UTRA</w:t>
            </w:r>
            <w:r w:rsidRPr="00532EB7">
              <w:br/>
              <w:t>Band 3</w:t>
            </w:r>
          </w:p>
        </w:tc>
        <w:tc>
          <w:tcPr>
            <w:tcW w:w="2090"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1 880-1 805</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3</w:t>
            </w:r>
          </w:p>
        </w:tc>
      </w:tr>
      <w:tr w:rsidR="00337DF0" w:rsidRPr="00D6137B" w:rsidTr="00CB6988">
        <w:trPr>
          <w:cantSplit/>
          <w:trHeight w:val="91"/>
          <w:jc w:val="center"/>
        </w:trPr>
        <w:tc>
          <w:tcPr>
            <w:tcW w:w="1454" w:type="dxa"/>
            <w:vMerge/>
            <w:tcBorders>
              <w:bottom w:val="single" w:sz="4" w:space="0" w:color="auto"/>
              <w:right w:val="single" w:sz="4" w:space="0" w:color="auto"/>
            </w:tcBorders>
            <w:tcMar>
              <w:left w:w="85" w:type="dxa"/>
              <w:right w:w="85" w:type="dxa"/>
            </w:tcMar>
            <w:vAlign w:val="center"/>
          </w:tcPr>
          <w:p w:rsidR="00337DF0" w:rsidRPr="00532EB7" w:rsidRDefault="00337DF0" w:rsidP="00CB6988">
            <w:pPr>
              <w:pStyle w:val="Tabletext"/>
              <w:spacing w:after="40"/>
              <w:jc w:val="center"/>
            </w:pPr>
          </w:p>
        </w:tc>
        <w:tc>
          <w:tcPr>
            <w:tcW w:w="2090"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1 785-1 710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3</w:t>
            </w:r>
          </w:p>
        </w:tc>
      </w:tr>
      <w:tr w:rsidR="00337DF0" w:rsidRPr="00D6137B" w:rsidTr="00CB6988">
        <w:trPr>
          <w:cantSplit/>
          <w:trHeight w:val="91"/>
          <w:jc w:val="center"/>
        </w:trPr>
        <w:tc>
          <w:tcPr>
            <w:tcW w:w="1454" w:type="dxa"/>
            <w:vMerge w:val="restart"/>
            <w:tcBorders>
              <w:top w:val="single" w:sz="4" w:space="0" w:color="auto"/>
              <w:right w:val="single" w:sz="4" w:space="0" w:color="auto"/>
            </w:tcBorders>
            <w:tcMar>
              <w:left w:w="85" w:type="dxa"/>
              <w:right w:w="85" w:type="dxa"/>
            </w:tcMar>
            <w:vAlign w:val="center"/>
          </w:tcPr>
          <w:p w:rsidR="00337DF0" w:rsidRPr="00532EB7" w:rsidRDefault="00337DF0" w:rsidP="00CB6988">
            <w:pPr>
              <w:pStyle w:val="Tabletext"/>
              <w:spacing w:after="40"/>
              <w:jc w:val="center"/>
            </w:pPr>
            <w:r w:rsidRPr="00532EB7">
              <w:t>FDD Band IV</w:t>
            </w:r>
            <w:r w:rsidRPr="00532EB7">
              <w:rPr>
                <w:rFonts w:hint="cs"/>
                <w:rtl/>
              </w:rPr>
              <w:t xml:space="preserve"> أو </w:t>
            </w:r>
            <w:r w:rsidRPr="00532EB7">
              <w:t>E-UTRA</w:t>
            </w:r>
            <w:r w:rsidRPr="00532EB7">
              <w:br/>
              <w:t>Band 4</w:t>
            </w:r>
          </w:p>
        </w:tc>
        <w:tc>
          <w:tcPr>
            <w:tcW w:w="2090"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2 155-2 110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4</w:t>
            </w:r>
          </w:p>
        </w:tc>
      </w:tr>
      <w:tr w:rsidR="00337DF0" w:rsidRPr="00D6137B" w:rsidTr="00CB6988">
        <w:trPr>
          <w:cantSplit/>
          <w:trHeight w:val="91"/>
          <w:jc w:val="center"/>
        </w:trPr>
        <w:tc>
          <w:tcPr>
            <w:tcW w:w="1454" w:type="dxa"/>
            <w:vMerge/>
            <w:tcBorders>
              <w:bottom w:val="single" w:sz="4" w:space="0" w:color="auto"/>
              <w:right w:val="single" w:sz="4" w:space="0" w:color="auto"/>
            </w:tcBorders>
            <w:tcMar>
              <w:left w:w="85" w:type="dxa"/>
              <w:right w:w="85" w:type="dxa"/>
            </w:tcMar>
            <w:vAlign w:val="center"/>
          </w:tcPr>
          <w:p w:rsidR="00337DF0" w:rsidRPr="00532EB7" w:rsidRDefault="00337DF0" w:rsidP="00CB6988">
            <w:pPr>
              <w:pStyle w:val="Tabletext"/>
              <w:spacing w:after="40"/>
              <w:jc w:val="center"/>
            </w:pPr>
          </w:p>
        </w:tc>
        <w:tc>
          <w:tcPr>
            <w:tcW w:w="2090"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1 755-1 710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4</w:t>
            </w:r>
          </w:p>
        </w:tc>
      </w:tr>
      <w:tr w:rsidR="00337DF0" w:rsidRPr="00D6137B" w:rsidTr="00CB6988">
        <w:trPr>
          <w:cantSplit/>
          <w:trHeight w:val="91"/>
          <w:jc w:val="center"/>
        </w:trPr>
        <w:tc>
          <w:tcPr>
            <w:tcW w:w="1454" w:type="dxa"/>
            <w:vMerge w:val="restart"/>
            <w:tcBorders>
              <w:top w:val="single" w:sz="4" w:space="0" w:color="auto"/>
              <w:right w:val="single" w:sz="4" w:space="0" w:color="auto"/>
            </w:tcBorders>
            <w:tcMar>
              <w:left w:w="85" w:type="dxa"/>
              <w:right w:w="85" w:type="dxa"/>
            </w:tcMar>
            <w:vAlign w:val="center"/>
          </w:tcPr>
          <w:p w:rsidR="00337DF0" w:rsidRPr="00532EB7" w:rsidRDefault="00337DF0" w:rsidP="00CB6988">
            <w:pPr>
              <w:pStyle w:val="Tabletext"/>
              <w:spacing w:after="40"/>
              <w:jc w:val="center"/>
              <w:rPr>
                <w:rtl/>
                <w:lang w:bidi="ar-SY"/>
              </w:rPr>
            </w:pPr>
            <w:r w:rsidRPr="00532EB7">
              <w:t>FDD Band V</w:t>
            </w:r>
            <w:r w:rsidRPr="00532EB7">
              <w:rPr>
                <w:rtl/>
              </w:rPr>
              <w:br/>
            </w:r>
            <w:r w:rsidRPr="00532EB7">
              <w:rPr>
                <w:rFonts w:hint="cs"/>
                <w:rtl/>
              </w:rPr>
              <w:t xml:space="preserve">أو </w:t>
            </w:r>
            <w:r w:rsidRPr="00532EB7">
              <w:t>E-UTRA</w:t>
            </w:r>
            <w:r w:rsidRPr="00532EB7">
              <w:br/>
              <w:t>Band 5</w:t>
            </w:r>
          </w:p>
        </w:tc>
        <w:tc>
          <w:tcPr>
            <w:tcW w:w="2090"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894-869</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5</w:t>
            </w:r>
          </w:p>
        </w:tc>
      </w:tr>
      <w:tr w:rsidR="00337DF0" w:rsidRPr="00D6137B" w:rsidTr="00CB6988">
        <w:trPr>
          <w:cantSplit/>
          <w:trHeight w:val="91"/>
          <w:jc w:val="center"/>
        </w:trPr>
        <w:tc>
          <w:tcPr>
            <w:tcW w:w="1454" w:type="dxa"/>
            <w:vMerge/>
            <w:tcBorders>
              <w:bottom w:val="single" w:sz="4" w:space="0" w:color="auto"/>
              <w:right w:val="single" w:sz="4" w:space="0" w:color="auto"/>
            </w:tcBorders>
            <w:tcMar>
              <w:left w:w="85" w:type="dxa"/>
              <w:right w:w="85" w:type="dxa"/>
            </w:tcMar>
            <w:vAlign w:val="center"/>
          </w:tcPr>
          <w:p w:rsidR="00337DF0" w:rsidRPr="00532EB7" w:rsidRDefault="00337DF0" w:rsidP="00CB6988">
            <w:pPr>
              <w:pStyle w:val="Tabletext"/>
              <w:spacing w:after="40"/>
              <w:jc w:val="center"/>
            </w:pPr>
          </w:p>
        </w:tc>
        <w:tc>
          <w:tcPr>
            <w:tcW w:w="2090"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849-824</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5</w:t>
            </w:r>
          </w:p>
        </w:tc>
      </w:tr>
      <w:tr w:rsidR="00337DF0" w:rsidRPr="00D6137B" w:rsidTr="00CB6988">
        <w:trPr>
          <w:cantSplit/>
          <w:trHeight w:val="91"/>
          <w:jc w:val="center"/>
        </w:trPr>
        <w:tc>
          <w:tcPr>
            <w:tcW w:w="1454" w:type="dxa"/>
            <w:vMerge w:val="restart"/>
            <w:tcBorders>
              <w:top w:val="single" w:sz="4" w:space="0" w:color="auto"/>
              <w:right w:val="single" w:sz="4" w:space="0" w:color="auto"/>
            </w:tcBorders>
            <w:tcMar>
              <w:left w:w="85" w:type="dxa"/>
              <w:right w:w="85" w:type="dxa"/>
            </w:tcMar>
            <w:vAlign w:val="center"/>
          </w:tcPr>
          <w:p w:rsidR="00337DF0" w:rsidRPr="00532EB7" w:rsidRDefault="00337DF0" w:rsidP="00CB6988">
            <w:pPr>
              <w:pStyle w:val="Tabletext"/>
              <w:spacing w:after="40"/>
              <w:jc w:val="center"/>
              <w:rPr>
                <w:rtl/>
                <w:lang w:bidi="ar-SY"/>
              </w:rPr>
            </w:pPr>
            <w:r w:rsidRPr="00532EB7">
              <w:t>FDD Band VI</w:t>
            </w:r>
            <w:r w:rsidRPr="00532EB7">
              <w:rPr>
                <w:rFonts w:hint="cs"/>
                <w:rtl/>
              </w:rPr>
              <w:t xml:space="preserve"> أو </w:t>
            </w:r>
            <w:r w:rsidRPr="00532EB7">
              <w:t>E-UTRA</w:t>
            </w:r>
            <w:r w:rsidRPr="00532EB7">
              <w:br/>
              <w:t>Band 6</w:t>
            </w:r>
          </w:p>
        </w:tc>
        <w:tc>
          <w:tcPr>
            <w:tcW w:w="2090"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895-860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6</w:t>
            </w:r>
          </w:p>
        </w:tc>
      </w:tr>
      <w:tr w:rsidR="00337DF0" w:rsidRPr="00D6137B" w:rsidTr="00CB6988">
        <w:trPr>
          <w:cantSplit/>
          <w:trHeight w:val="91"/>
          <w:jc w:val="center"/>
        </w:trPr>
        <w:tc>
          <w:tcPr>
            <w:tcW w:w="1454" w:type="dxa"/>
            <w:vMerge/>
            <w:tcBorders>
              <w:bottom w:val="single" w:sz="4" w:space="0" w:color="auto"/>
              <w:right w:val="single" w:sz="4" w:space="0" w:color="auto"/>
            </w:tcBorders>
            <w:tcMar>
              <w:left w:w="85" w:type="dxa"/>
              <w:right w:w="85" w:type="dxa"/>
            </w:tcMar>
            <w:vAlign w:val="center"/>
          </w:tcPr>
          <w:p w:rsidR="00337DF0" w:rsidRPr="00532EB7" w:rsidRDefault="00337DF0" w:rsidP="00CB6988">
            <w:pPr>
              <w:pStyle w:val="Tabletext"/>
              <w:spacing w:after="40"/>
              <w:jc w:val="center"/>
            </w:pPr>
          </w:p>
        </w:tc>
        <w:tc>
          <w:tcPr>
            <w:tcW w:w="2090"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rPr>
                <w:lang w:eastAsia="ja-JP"/>
              </w:rPr>
              <w:t>MHz 850-815</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6</w:t>
            </w:r>
          </w:p>
        </w:tc>
      </w:tr>
      <w:tr w:rsidR="00337DF0" w:rsidRPr="00D6137B" w:rsidTr="00CB6988">
        <w:trPr>
          <w:cantSplit/>
          <w:trHeight w:val="91"/>
          <w:jc w:val="center"/>
        </w:trPr>
        <w:tc>
          <w:tcPr>
            <w:tcW w:w="1454" w:type="dxa"/>
            <w:vMerge w:val="restart"/>
            <w:tcBorders>
              <w:right w:val="single" w:sz="4" w:space="0" w:color="auto"/>
            </w:tcBorders>
            <w:tcMar>
              <w:left w:w="85" w:type="dxa"/>
              <w:right w:w="85" w:type="dxa"/>
            </w:tcMar>
            <w:vAlign w:val="center"/>
          </w:tcPr>
          <w:p w:rsidR="00337DF0" w:rsidRPr="00532EB7" w:rsidRDefault="00337DF0" w:rsidP="00CB6988">
            <w:pPr>
              <w:pStyle w:val="Tabletext"/>
              <w:spacing w:after="40"/>
              <w:jc w:val="center"/>
            </w:pPr>
            <w:r w:rsidRPr="00532EB7">
              <w:t>FDD Band VII</w:t>
            </w:r>
            <w:r w:rsidRPr="00532EB7">
              <w:rPr>
                <w:rFonts w:hint="cs"/>
                <w:rtl/>
              </w:rPr>
              <w:t xml:space="preserve"> أو </w:t>
            </w:r>
            <w:r w:rsidRPr="00532EB7">
              <w:t>E-UTRA</w:t>
            </w:r>
            <w:r w:rsidRPr="00532EB7">
              <w:br/>
              <w:t>Band 7</w:t>
            </w:r>
          </w:p>
        </w:tc>
        <w:tc>
          <w:tcPr>
            <w:tcW w:w="2090"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2 690-2 620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1 MHz</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7</w:t>
            </w:r>
          </w:p>
        </w:tc>
      </w:tr>
      <w:tr w:rsidR="00337DF0" w:rsidRPr="00D6137B" w:rsidTr="00CB6988">
        <w:trPr>
          <w:cantSplit/>
          <w:trHeight w:val="91"/>
          <w:jc w:val="center"/>
        </w:trPr>
        <w:tc>
          <w:tcPr>
            <w:tcW w:w="1454" w:type="dxa"/>
            <w:vMerge/>
            <w:tcBorders>
              <w:bottom w:val="single" w:sz="4" w:space="0" w:color="auto"/>
              <w:right w:val="single" w:sz="4" w:space="0" w:color="auto"/>
            </w:tcBorders>
            <w:tcMar>
              <w:left w:w="85" w:type="dxa"/>
              <w:right w:w="85" w:type="dxa"/>
            </w:tcMar>
            <w:vAlign w:val="center"/>
          </w:tcPr>
          <w:p w:rsidR="00337DF0" w:rsidRPr="00532EB7" w:rsidRDefault="00337DF0" w:rsidP="00CB6988">
            <w:pPr>
              <w:pStyle w:val="Tabletext"/>
              <w:spacing w:after="40"/>
              <w:jc w:val="center"/>
            </w:pPr>
          </w:p>
        </w:tc>
        <w:tc>
          <w:tcPr>
            <w:tcW w:w="2090"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2 570-2 500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7</w:t>
            </w:r>
          </w:p>
        </w:tc>
      </w:tr>
      <w:tr w:rsidR="00337DF0" w:rsidRPr="00D6137B" w:rsidTr="00CB6988">
        <w:trPr>
          <w:cantSplit/>
          <w:trHeight w:val="91"/>
          <w:jc w:val="center"/>
        </w:trPr>
        <w:tc>
          <w:tcPr>
            <w:tcW w:w="1454" w:type="dxa"/>
            <w:vMerge w:val="restart"/>
            <w:tcBorders>
              <w:right w:val="single" w:sz="4" w:space="0" w:color="auto"/>
            </w:tcBorders>
            <w:tcMar>
              <w:left w:w="85" w:type="dxa"/>
              <w:right w:w="85" w:type="dxa"/>
            </w:tcMar>
            <w:vAlign w:val="center"/>
          </w:tcPr>
          <w:p w:rsidR="00337DF0" w:rsidRPr="00532EB7" w:rsidRDefault="00337DF0" w:rsidP="00CB6988">
            <w:pPr>
              <w:pStyle w:val="Tabletext"/>
              <w:spacing w:after="40"/>
              <w:jc w:val="center"/>
            </w:pPr>
            <w:r w:rsidRPr="00532EB7">
              <w:t>FDD Band VIII</w:t>
            </w:r>
            <w:r w:rsidRPr="00532EB7">
              <w:rPr>
                <w:rFonts w:hint="cs"/>
                <w:rtl/>
              </w:rPr>
              <w:t xml:space="preserve"> أو </w:t>
            </w:r>
            <w:r w:rsidRPr="00532EB7">
              <w:t>E-UTRA</w:t>
            </w:r>
            <w:r w:rsidRPr="00532EB7">
              <w:br/>
              <w:t>Band 8</w:t>
            </w:r>
          </w:p>
        </w:tc>
        <w:tc>
          <w:tcPr>
            <w:tcW w:w="2090"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960-925</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1 MHz</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8</w:t>
            </w:r>
          </w:p>
        </w:tc>
      </w:tr>
      <w:tr w:rsidR="00337DF0" w:rsidRPr="00D6137B" w:rsidTr="00CB6988">
        <w:trPr>
          <w:cantSplit/>
          <w:trHeight w:val="91"/>
          <w:jc w:val="center"/>
        </w:trPr>
        <w:tc>
          <w:tcPr>
            <w:tcW w:w="1454" w:type="dxa"/>
            <w:vMerge/>
            <w:tcBorders>
              <w:bottom w:val="single" w:sz="4" w:space="0" w:color="auto"/>
              <w:right w:val="single" w:sz="4" w:space="0" w:color="auto"/>
            </w:tcBorders>
            <w:tcMar>
              <w:left w:w="85" w:type="dxa"/>
              <w:right w:w="85" w:type="dxa"/>
            </w:tcMar>
            <w:vAlign w:val="center"/>
          </w:tcPr>
          <w:p w:rsidR="00337DF0" w:rsidRPr="00532EB7" w:rsidRDefault="00337DF0" w:rsidP="00CB6988">
            <w:pPr>
              <w:pStyle w:val="Tabletext"/>
              <w:spacing w:after="40"/>
              <w:jc w:val="center"/>
            </w:pPr>
          </w:p>
        </w:tc>
        <w:tc>
          <w:tcPr>
            <w:tcW w:w="2090"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915-880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8</w:t>
            </w:r>
          </w:p>
        </w:tc>
      </w:tr>
      <w:tr w:rsidR="00337DF0" w:rsidRPr="00D6137B" w:rsidTr="00CB6988">
        <w:trPr>
          <w:cantSplit/>
          <w:trHeight w:val="91"/>
          <w:jc w:val="center"/>
        </w:trPr>
        <w:tc>
          <w:tcPr>
            <w:tcW w:w="1454" w:type="dxa"/>
            <w:vMerge w:val="restart"/>
            <w:tcBorders>
              <w:right w:val="single" w:sz="4" w:space="0" w:color="auto"/>
            </w:tcBorders>
            <w:tcMar>
              <w:left w:w="85" w:type="dxa"/>
              <w:right w:w="85" w:type="dxa"/>
            </w:tcMar>
            <w:vAlign w:val="center"/>
          </w:tcPr>
          <w:p w:rsidR="00337DF0" w:rsidRPr="00532EB7" w:rsidRDefault="00337DF0" w:rsidP="00CB6988">
            <w:pPr>
              <w:pStyle w:val="Tabletext"/>
              <w:spacing w:after="40"/>
              <w:jc w:val="center"/>
              <w:rPr>
                <w:lang w:eastAsia="ja-JP"/>
              </w:rPr>
            </w:pPr>
            <w:r w:rsidRPr="00532EB7">
              <w:t>FDD Band I</w:t>
            </w:r>
            <w:r w:rsidRPr="00532EB7">
              <w:rPr>
                <w:lang w:eastAsia="ja-JP"/>
              </w:rPr>
              <w:t>X</w:t>
            </w:r>
            <w:r w:rsidRPr="00532EB7">
              <w:rPr>
                <w:rFonts w:hint="cs"/>
                <w:rtl/>
                <w:lang w:eastAsia="ja-JP"/>
              </w:rPr>
              <w:t xml:space="preserve"> </w:t>
            </w:r>
            <w:r w:rsidRPr="00532EB7">
              <w:rPr>
                <w:rFonts w:hint="cs"/>
                <w:rtl/>
              </w:rPr>
              <w:t xml:space="preserve">أو </w:t>
            </w:r>
            <w:r w:rsidRPr="00532EB7">
              <w:t>E-UTRA</w:t>
            </w:r>
            <w:r w:rsidRPr="00532EB7">
              <w:br/>
              <w:t>Band 9</w:t>
            </w:r>
          </w:p>
        </w:tc>
        <w:tc>
          <w:tcPr>
            <w:tcW w:w="2090"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rPr>
                <w:rtl/>
                <w:lang w:bidi="ar-SY"/>
              </w:rPr>
            </w:pPr>
            <w:r w:rsidRPr="00532EB7">
              <w:t>MHz 1 879,9-1 844,</w:t>
            </w:r>
            <w:r w:rsidRPr="00532EB7">
              <w:rPr>
                <w:lang w:eastAsia="ja-JP"/>
              </w:rPr>
              <w:t>9</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9</w:t>
            </w:r>
          </w:p>
        </w:tc>
      </w:tr>
      <w:tr w:rsidR="00337DF0" w:rsidRPr="00D6137B" w:rsidTr="00CB6988">
        <w:trPr>
          <w:cantSplit/>
          <w:trHeight w:val="91"/>
          <w:jc w:val="center"/>
        </w:trPr>
        <w:tc>
          <w:tcPr>
            <w:tcW w:w="1454" w:type="dxa"/>
            <w:vMerge/>
            <w:tcBorders>
              <w:bottom w:val="single" w:sz="4" w:space="0" w:color="auto"/>
              <w:right w:val="single" w:sz="4" w:space="0" w:color="auto"/>
            </w:tcBorders>
            <w:tcMar>
              <w:left w:w="85" w:type="dxa"/>
              <w:right w:w="85" w:type="dxa"/>
            </w:tcMar>
            <w:vAlign w:val="center"/>
          </w:tcPr>
          <w:p w:rsidR="00337DF0" w:rsidRPr="00532EB7" w:rsidRDefault="00337DF0" w:rsidP="00CB6988">
            <w:pPr>
              <w:pStyle w:val="Tabletext"/>
              <w:spacing w:after="40"/>
              <w:jc w:val="center"/>
            </w:pPr>
          </w:p>
        </w:tc>
        <w:tc>
          <w:tcPr>
            <w:tcW w:w="2090" w:type="dxa"/>
            <w:tcBorders>
              <w:top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rPr>
                <w:lang w:eastAsia="ja-JP"/>
              </w:rPr>
              <w:t>MHz 1 784,</w:t>
            </w:r>
            <w:r w:rsidRPr="00532EB7">
              <w:t>9-1 </w:t>
            </w:r>
            <w:r w:rsidRPr="00532EB7">
              <w:rPr>
                <w:lang w:eastAsia="ja-JP"/>
              </w:rPr>
              <w:t>749,9</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9</w:t>
            </w:r>
          </w:p>
        </w:tc>
      </w:tr>
      <w:tr w:rsidR="00337DF0" w:rsidRPr="00D6137B" w:rsidTr="00CB6988">
        <w:trPr>
          <w:cantSplit/>
          <w:trHeight w:val="91"/>
          <w:jc w:val="center"/>
        </w:trPr>
        <w:tc>
          <w:tcPr>
            <w:tcW w:w="1454" w:type="dxa"/>
            <w:vMerge w:val="restart"/>
            <w:tcBorders>
              <w:top w:val="single" w:sz="4" w:space="0" w:color="auto"/>
              <w:left w:val="single" w:sz="4" w:space="0" w:color="auto"/>
              <w:right w:val="single" w:sz="4" w:space="0" w:color="auto"/>
            </w:tcBorders>
            <w:tcMar>
              <w:left w:w="85" w:type="dxa"/>
              <w:right w:w="85" w:type="dxa"/>
            </w:tcMar>
            <w:vAlign w:val="center"/>
          </w:tcPr>
          <w:p w:rsidR="00337DF0" w:rsidRPr="00532EB7" w:rsidRDefault="00337DF0" w:rsidP="00CB6988">
            <w:pPr>
              <w:pStyle w:val="Tabletext"/>
              <w:spacing w:after="40"/>
              <w:jc w:val="center"/>
            </w:pPr>
            <w:r w:rsidRPr="00532EB7">
              <w:t>FDD Band </w:t>
            </w:r>
            <w:r w:rsidRPr="00532EB7">
              <w:rPr>
                <w:lang w:eastAsia="ja-JP"/>
              </w:rPr>
              <w:t>X</w:t>
            </w:r>
            <w:r w:rsidRPr="00532EB7">
              <w:rPr>
                <w:rtl/>
                <w:lang w:eastAsia="ja-JP"/>
              </w:rPr>
              <w:br/>
            </w:r>
            <w:r w:rsidRPr="00532EB7">
              <w:rPr>
                <w:rFonts w:hint="cs"/>
                <w:rtl/>
              </w:rPr>
              <w:t xml:space="preserve">أو </w:t>
            </w:r>
            <w:r w:rsidRPr="00532EB7">
              <w:t>E-UTRA</w:t>
            </w:r>
            <w:r w:rsidRPr="00532EB7">
              <w:br/>
              <w:t>Band 10</w:t>
            </w:r>
          </w:p>
        </w:tc>
        <w:tc>
          <w:tcPr>
            <w:tcW w:w="2090"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rPr>
                <w:lang w:eastAsia="ja-JP"/>
              </w:rPr>
            </w:pPr>
            <w:r w:rsidRPr="00532EB7">
              <w:t>MHz 2 170-2 110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10</w:t>
            </w:r>
          </w:p>
        </w:tc>
      </w:tr>
      <w:tr w:rsidR="00337DF0" w:rsidRPr="00D6137B" w:rsidTr="00CB6988">
        <w:trPr>
          <w:cantSplit/>
          <w:trHeight w:val="91"/>
          <w:jc w:val="center"/>
        </w:trPr>
        <w:tc>
          <w:tcPr>
            <w:tcW w:w="1454" w:type="dxa"/>
            <w:vMerge/>
            <w:tcBorders>
              <w:left w:val="single" w:sz="4" w:space="0" w:color="auto"/>
              <w:bottom w:val="single" w:sz="4" w:space="0" w:color="auto"/>
              <w:right w:val="single" w:sz="4" w:space="0" w:color="auto"/>
            </w:tcBorders>
            <w:tcMar>
              <w:left w:w="85" w:type="dxa"/>
              <w:right w:w="85" w:type="dxa"/>
            </w:tcMar>
            <w:vAlign w:val="center"/>
          </w:tcPr>
          <w:p w:rsidR="00337DF0" w:rsidRPr="00532EB7" w:rsidRDefault="00337DF0" w:rsidP="00CB6988">
            <w:pPr>
              <w:pStyle w:val="Tabletext"/>
              <w:spacing w:after="40"/>
              <w:jc w:val="center"/>
            </w:pPr>
          </w:p>
        </w:tc>
        <w:tc>
          <w:tcPr>
            <w:tcW w:w="2090"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rPr>
                <w:lang w:eastAsia="ja-JP"/>
              </w:rPr>
            </w:pPr>
            <w:r w:rsidRPr="00532EB7">
              <w:t>MHz 1 770-1 710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jc w:val="center"/>
            </w:pPr>
            <w:r w:rsidRPr="00532EB7">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337DF0" w:rsidRPr="00532EB7" w:rsidRDefault="00337DF0" w:rsidP="00CB6988">
            <w:pPr>
              <w:pStyle w:val="Tabletext"/>
              <w:spacing w:after="4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10</w:t>
            </w:r>
          </w:p>
        </w:tc>
      </w:tr>
      <w:tr w:rsidR="00337DF0" w:rsidRPr="00532EB7" w:rsidTr="00CB698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1454" w:type="dxa"/>
            <w:vMerge w:val="restart"/>
            <w:tcBorders>
              <w:top w:val="single" w:sz="4" w:space="0" w:color="auto"/>
              <w:left w:val="single" w:sz="4" w:space="0" w:color="auto"/>
              <w:right w:val="single" w:sz="4" w:space="0" w:color="auto"/>
            </w:tcBorders>
            <w:shd w:val="clear" w:color="auto" w:fill="auto"/>
            <w:vAlign w:val="center"/>
          </w:tcPr>
          <w:p w:rsidR="00337DF0" w:rsidRPr="00532EB7" w:rsidRDefault="00337DF0" w:rsidP="00CB6988">
            <w:pPr>
              <w:pStyle w:val="Tabletext"/>
              <w:spacing w:after="40"/>
              <w:jc w:val="center"/>
            </w:pPr>
            <w:r w:rsidRPr="00532EB7">
              <w:t xml:space="preserve">UTRA FDD Band XI </w:t>
            </w:r>
            <w:r w:rsidRPr="00532EB7">
              <w:rPr>
                <w:rtl/>
              </w:rPr>
              <w:br/>
            </w:r>
            <w:r w:rsidRPr="00532EB7">
              <w:rPr>
                <w:rFonts w:hint="cs"/>
                <w:rtl/>
              </w:rPr>
              <w:t xml:space="preserve">أو </w:t>
            </w:r>
            <w:r w:rsidRPr="00532EB7">
              <w:t>E-UTRA</w:t>
            </w:r>
            <w:r w:rsidRPr="00532EB7">
              <w:br/>
              <w:t>Band 11</w:t>
            </w:r>
          </w:p>
        </w:tc>
        <w:tc>
          <w:tcPr>
            <w:tcW w:w="2090" w:type="dxa"/>
            <w:tcBorders>
              <w:left w:val="single" w:sz="4" w:space="0" w:color="auto"/>
            </w:tcBorders>
            <w:shd w:val="clear" w:color="auto" w:fill="auto"/>
          </w:tcPr>
          <w:p w:rsidR="00337DF0" w:rsidRPr="00532EB7" w:rsidRDefault="00337DF0" w:rsidP="00CB6988">
            <w:pPr>
              <w:pStyle w:val="Tabletext"/>
              <w:spacing w:after="40"/>
              <w:jc w:val="center"/>
              <w:rPr>
                <w:rtl/>
                <w:lang w:bidi="ar-SY"/>
              </w:rPr>
            </w:pPr>
            <w:r w:rsidRPr="00532EB7">
              <w:t>1 500,9-1 475,9</w:t>
            </w:r>
            <w:r w:rsidRPr="00532EB7">
              <w:rPr>
                <w:rFonts w:hint="cs"/>
                <w:rtl/>
                <w:lang w:bidi="ar-SY"/>
              </w:rPr>
              <w:t xml:space="preserve"> </w:t>
            </w:r>
            <w:r w:rsidRPr="00532EB7">
              <w:t>MHz</w:t>
            </w:r>
          </w:p>
        </w:tc>
        <w:tc>
          <w:tcPr>
            <w:tcW w:w="1134" w:type="dxa"/>
            <w:shd w:val="clear" w:color="auto" w:fill="auto"/>
          </w:tcPr>
          <w:p w:rsidR="00337DF0" w:rsidRPr="00532EB7" w:rsidRDefault="00337DF0" w:rsidP="00CB6988">
            <w:pPr>
              <w:pStyle w:val="Tabletext"/>
              <w:spacing w:after="40"/>
              <w:jc w:val="center"/>
            </w:pPr>
            <w:r w:rsidRPr="00532EB7">
              <w:t>dBm 52−</w:t>
            </w:r>
          </w:p>
        </w:tc>
        <w:tc>
          <w:tcPr>
            <w:tcW w:w="1045" w:type="dxa"/>
            <w:shd w:val="clear" w:color="auto" w:fill="auto"/>
          </w:tcPr>
          <w:p w:rsidR="00337DF0" w:rsidRPr="00532EB7" w:rsidRDefault="00337DF0" w:rsidP="00CB6988">
            <w:pPr>
              <w:pStyle w:val="Tabletext"/>
              <w:spacing w:after="40"/>
              <w:jc w:val="center"/>
            </w:pPr>
            <w:r w:rsidRPr="00532EB7">
              <w:t>MHz 1</w:t>
            </w:r>
          </w:p>
        </w:tc>
        <w:tc>
          <w:tcPr>
            <w:tcW w:w="3894" w:type="dxa"/>
            <w:shd w:val="clear" w:color="auto" w:fill="auto"/>
          </w:tcPr>
          <w:p w:rsidR="00337DF0" w:rsidRPr="00532EB7" w:rsidRDefault="00337DF0" w:rsidP="00CB6988">
            <w:pPr>
              <w:pStyle w:val="Tabletext"/>
              <w:spacing w:after="4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11</w:t>
            </w:r>
          </w:p>
        </w:tc>
      </w:tr>
      <w:tr w:rsidR="00337DF0" w:rsidRPr="00532EB7" w:rsidTr="0090146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1454" w:type="dxa"/>
            <w:vMerge/>
            <w:tcBorders>
              <w:left w:val="single" w:sz="4" w:space="0" w:color="auto"/>
              <w:bottom w:val="single" w:sz="4" w:space="0" w:color="auto"/>
              <w:right w:val="single" w:sz="4" w:space="0" w:color="auto"/>
            </w:tcBorders>
            <w:shd w:val="clear" w:color="auto" w:fill="auto"/>
          </w:tcPr>
          <w:p w:rsidR="00337DF0" w:rsidRPr="00532EB7" w:rsidRDefault="00337DF0" w:rsidP="00CB6988">
            <w:pPr>
              <w:pStyle w:val="Tabletext"/>
              <w:spacing w:after="40"/>
            </w:pPr>
          </w:p>
        </w:tc>
        <w:tc>
          <w:tcPr>
            <w:tcW w:w="2090" w:type="dxa"/>
            <w:tcBorders>
              <w:left w:val="single" w:sz="4" w:space="0" w:color="auto"/>
            </w:tcBorders>
            <w:shd w:val="clear" w:color="auto" w:fill="auto"/>
          </w:tcPr>
          <w:p w:rsidR="00337DF0" w:rsidRPr="00532EB7" w:rsidRDefault="00337DF0" w:rsidP="00CB6988">
            <w:pPr>
              <w:pStyle w:val="Tabletext"/>
              <w:spacing w:after="40"/>
              <w:jc w:val="center"/>
              <w:rPr>
                <w:rtl/>
                <w:lang w:bidi="ar-SY"/>
              </w:rPr>
            </w:pPr>
            <w:r w:rsidRPr="00532EB7">
              <w:t>1 452,9-1 427,9</w:t>
            </w:r>
            <w:r w:rsidRPr="00532EB7">
              <w:rPr>
                <w:rFonts w:hint="cs"/>
                <w:rtl/>
                <w:lang w:bidi="ar-SY"/>
              </w:rPr>
              <w:t xml:space="preserve"> </w:t>
            </w:r>
            <w:r w:rsidRPr="00532EB7">
              <w:t>MHz</w:t>
            </w:r>
          </w:p>
        </w:tc>
        <w:tc>
          <w:tcPr>
            <w:tcW w:w="1134" w:type="dxa"/>
            <w:shd w:val="clear" w:color="auto" w:fill="auto"/>
          </w:tcPr>
          <w:p w:rsidR="00337DF0" w:rsidRPr="00532EB7" w:rsidRDefault="00337DF0" w:rsidP="00CB6988">
            <w:pPr>
              <w:pStyle w:val="Tabletext"/>
              <w:spacing w:after="40"/>
              <w:jc w:val="center"/>
            </w:pPr>
            <w:r w:rsidRPr="00532EB7">
              <w:t>dBm 49−</w:t>
            </w:r>
          </w:p>
        </w:tc>
        <w:tc>
          <w:tcPr>
            <w:tcW w:w="1045" w:type="dxa"/>
            <w:shd w:val="clear" w:color="auto" w:fill="auto"/>
          </w:tcPr>
          <w:p w:rsidR="00337DF0" w:rsidRPr="00532EB7" w:rsidRDefault="00337DF0" w:rsidP="00CB6988">
            <w:pPr>
              <w:pStyle w:val="Tabletext"/>
              <w:spacing w:after="40"/>
              <w:jc w:val="center"/>
            </w:pPr>
            <w:r w:rsidRPr="00532EB7">
              <w:t>MHz 1</w:t>
            </w:r>
          </w:p>
        </w:tc>
        <w:tc>
          <w:tcPr>
            <w:tcW w:w="3894" w:type="dxa"/>
            <w:shd w:val="clear" w:color="auto" w:fill="auto"/>
          </w:tcPr>
          <w:p w:rsidR="00337DF0" w:rsidRPr="00532EB7" w:rsidRDefault="00337DF0" w:rsidP="00CB6988">
            <w:pPr>
              <w:pStyle w:val="Tabletext"/>
              <w:spacing w:after="4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11</w:t>
            </w:r>
          </w:p>
        </w:tc>
      </w:tr>
    </w:tbl>
    <w:p w:rsidR="00CB6988" w:rsidRPr="005B1F56" w:rsidRDefault="00337DF0" w:rsidP="00CB6988">
      <w:pPr>
        <w:pStyle w:val="TableNo"/>
        <w:spacing w:before="0"/>
      </w:pPr>
      <w:r>
        <w:br w:type="page"/>
      </w:r>
      <w:r w:rsidR="00CB6988" w:rsidRPr="005B1F56">
        <w:rPr>
          <w:rtl/>
        </w:rPr>
        <w:lastRenderedPageBreak/>
        <w:t>الج</w:t>
      </w:r>
      <w:r w:rsidR="00CB6988">
        <w:rPr>
          <w:rFonts w:hint="cs"/>
          <w:rtl/>
        </w:rPr>
        <w:t>ـ</w:t>
      </w:r>
      <w:r w:rsidR="00CB6988" w:rsidRPr="005B1F56">
        <w:rPr>
          <w:rtl/>
        </w:rPr>
        <w:t xml:space="preserve">دول </w:t>
      </w:r>
      <w:r w:rsidR="00CB6988" w:rsidRPr="005B1F56">
        <w:t>8</w:t>
      </w:r>
      <w:r w:rsidR="00CB6988">
        <w:t>B</w:t>
      </w:r>
      <w:r w:rsidR="00CB6988">
        <w:rPr>
          <w:rFonts w:hint="cs"/>
          <w:rtl/>
        </w:rPr>
        <w:t xml:space="preserve"> (</w:t>
      </w:r>
      <w:r w:rsidR="00CB6988">
        <w:rPr>
          <w:rFonts w:hint="cs"/>
          <w:i/>
          <w:iCs/>
          <w:rtl/>
        </w:rPr>
        <w:t>تتمة</w:t>
      </w:r>
      <w:r w:rsidR="00CB6988">
        <w:rPr>
          <w:rFonts w:hint="cs"/>
          <w:rtl/>
        </w:rPr>
        <w:t>)</w:t>
      </w:r>
    </w:p>
    <w:p w:rsidR="00337DF0" w:rsidRPr="00CB6988" w:rsidRDefault="00CB6988" w:rsidP="00CB6988">
      <w:pPr>
        <w:pStyle w:val="TabletitleBR"/>
      </w:pPr>
      <w:r w:rsidRPr="00CE77D1">
        <w:rPr>
          <w:rtl/>
        </w:rPr>
        <w:t xml:space="preserve">حدود البث الهامشي </w:t>
      </w:r>
      <w:r w:rsidRPr="00CE77D1">
        <w:rPr>
          <w:rFonts w:hint="cs"/>
          <w:rtl/>
        </w:rPr>
        <w:t xml:space="preserve">للمحطات القاعدة </w:t>
      </w:r>
      <w:r w:rsidRPr="006F7F9E">
        <w:t>E-UTRA</w:t>
      </w:r>
      <w:r w:rsidRPr="00CE77D1">
        <w:rPr>
          <w:rFonts w:hint="cs"/>
          <w:rtl/>
        </w:rPr>
        <w:t xml:space="preserve"> العاملة</w:t>
      </w:r>
      <w:r w:rsidRPr="00CE77D1">
        <w:rPr>
          <w:rtl/>
        </w:rPr>
        <w:br/>
      </w:r>
      <w:r w:rsidRPr="00CE77D1">
        <w:rPr>
          <w:rFonts w:hint="cs"/>
          <w:rtl/>
        </w:rPr>
        <w:t>في منطقة تغطية جغرافية لأنظمة تعمل في نطاقات أخرى للترددات</w:t>
      </w:r>
    </w:p>
    <w:tbl>
      <w:tblPr>
        <w:bidiVisual/>
        <w:tblW w:w="9617" w:type="dxa"/>
        <w:jc w:val="center"/>
        <w:tblInd w:w="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BF"/>
      </w:tblPr>
      <w:tblGrid>
        <w:gridCol w:w="1454"/>
        <w:gridCol w:w="1876"/>
        <w:gridCol w:w="1091"/>
        <w:gridCol w:w="1302"/>
        <w:gridCol w:w="3894"/>
      </w:tblGrid>
      <w:tr w:rsidR="00337DF0" w:rsidRPr="00D6137B" w:rsidTr="00901462">
        <w:trPr>
          <w:cantSplit/>
          <w:trHeight w:val="113"/>
          <w:jc w:val="center"/>
        </w:trPr>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337DF0" w:rsidRPr="00532EB7" w:rsidRDefault="00337DF0" w:rsidP="00901462">
            <w:pPr>
              <w:pStyle w:val="Tablehead"/>
            </w:pPr>
            <w:r w:rsidRPr="00532EB7">
              <w:rPr>
                <w:rFonts w:hint="cs"/>
                <w:rtl/>
              </w:rPr>
              <w:t>نمط النظام العامل في نفس المنطقة الجغرافية</w:t>
            </w:r>
          </w:p>
        </w:tc>
        <w:tc>
          <w:tcPr>
            <w:tcW w:w="1876" w:type="dxa"/>
            <w:tcBorders>
              <w:top w:val="single" w:sz="2" w:space="0" w:color="auto"/>
              <w:left w:val="single" w:sz="4" w:space="0" w:color="auto"/>
              <w:bottom w:val="single" w:sz="2" w:space="0" w:color="auto"/>
              <w:right w:val="single" w:sz="2" w:space="0" w:color="auto"/>
            </w:tcBorders>
            <w:shd w:val="clear" w:color="auto" w:fill="auto"/>
            <w:vAlign w:val="center"/>
          </w:tcPr>
          <w:p w:rsidR="00337DF0" w:rsidRPr="00532EB7" w:rsidRDefault="00337DF0" w:rsidP="00901462">
            <w:pPr>
              <w:pStyle w:val="Tablehead"/>
            </w:pPr>
            <w:r w:rsidRPr="00532EB7">
              <w:rPr>
                <w:rFonts w:hint="cs"/>
                <w:rtl/>
              </w:rPr>
              <w:t>النطاق من أجل متطلبات التعايش</w:t>
            </w: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rsidR="00337DF0" w:rsidRPr="00532EB7" w:rsidRDefault="00337DF0" w:rsidP="00901462">
            <w:pPr>
              <w:pStyle w:val="Tablehead"/>
            </w:pPr>
            <w:r w:rsidRPr="00532EB7">
              <w:rPr>
                <w:rtl/>
              </w:rPr>
              <w:t xml:space="preserve">السوية </w:t>
            </w:r>
            <w:r w:rsidRPr="00532EB7">
              <w:rPr>
                <w:rtl/>
              </w:rPr>
              <w:br/>
              <w:t>القصوى</w:t>
            </w:r>
          </w:p>
        </w:tc>
        <w:tc>
          <w:tcPr>
            <w:tcW w:w="1302" w:type="dxa"/>
            <w:tcBorders>
              <w:top w:val="single" w:sz="2" w:space="0" w:color="auto"/>
              <w:left w:val="single" w:sz="2" w:space="0" w:color="auto"/>
              <w:bottom w:val="single" w:sz="2" w:space="0" w:color="auto"/>
              <w:right w:val="single" w:sz="2" w:space="0" w:color="auto"/>
            </w:tcBorders>
            <w:shd w:val="clear" w:color="auto" w:fill="auto"/>
            <w:vAlign w:val="center"/>
          </w:tcPr>
          <w:p w:rsidR="00337DF0" w:rsidRPr="00532EB7" w:rsidRDefault="00337DF0" w:rsidP="00901462">
            <w:pPr>
              <w:pStyle w:val="Tablehead"/>
            </w:pPr>
            <w:r w:rsidRPr="00532EB7">
              <w:rPr>
                <w:rtl/>
              </w:rPr>
              <w:t>عرض نطاق القياس</w:t>
            </w:r>
          </w:p>
        </w:tc>
        <w:tc>
          <w:tcPr>
            <w:tcW w:w="3894" w:type="dxa"/>
            <w:tcBorders>
              <w:top w:val="single" w:sz="2" w:space="0" w:color="auto"/>
              <w:left w:val="single" w:sz="2" w:space="0" w:color="auto"/>
              <w:bottom w:val="single" w:sz="2" w:space="0" w:color="auto"/>
              <w:right w:val="single" w:sz="2" w:space="0" w:color="auto"/>
            </w:tcBorders>
            <w:shd w:val="clear" w:color="auto" w:fill="auto"/>
            <w:vAlign w:val="center"/>
          </w:tcPr>
          <w:p w:rsidR="00337DF0" w:rsidRPr="00532EB7" w:rsidRDefault="00337DF0" w:rsidP="00901462">
            <w:pPr>
              <w:pStyle w:val="Tablehead"/>
            </w:pPr>
            <w:r w:rsidRPr="00532EB7">
              <w:rPr>
                <w:rtl/>
              </w:rPr>
              <w:t>ملاحظ</w:t>
            </w:r>
            <w:r w:rsidRPr="00532EB7">
              <w:rPr>
                <w:rFonts w:hint="cs"/>
                <w:rtl/>
              </w:rPr>
              <w:t>ات</w:t>
            </w:r>
          </w:p>
        </w:tc>
      </w:tr>
      <w:tr w:rsidR="00337DF0" w:rsidRPr="006F7F9E" w:rsidTr="00901462">
        <w:trPr>
          <w:cantSplit/>
          <w:trHeight w:val="113"/>
          <w:jc w:val="center"/>
        </w:trPr>
        <w:tc>
          <w:tcPr>
            <w:tcW w:w="1454" w:type="dxa"/>
            <w:tcBorders>
              <w:top w:val="single" w:sz="4" w:space="0" w:color="auto"/>
              <w:left w:val="single" w:sz="4" w:space="0" w:color="auto"/>
              <w:bottom w:val="single" w:sz="4" w:space="0" w:color="auto"/>
              <w:right w:val="single" w:sz="4" w:space="0" w:color="auto"/>
            </w:tcBorders>
            <w:shd w:val="clear" w:color="auto" w:fill="auto"/>
          </w:tcPr>
          <w:p w:rsidR="00337DF0" w:rsidRPr="00532EB7" w:rsidRDefault="00337DF0" w:rsidP="00F458A6">
            <w:pPr>
              <w:pStyle w:val="Tabletext"/>
              <w:spacing w:after="20"/>
              <w:jc w:val="center"/>
            </w:pPr>
            <w:r w:rsidRPr="00532EB7">
              <w:t>UTRA TDD in Band a)</w:t>
            </w:r>
          </w:p>
          <w:p w:rsidR="00337DF0" w:rsidRPr="00532EB7" w:rsidRDefault="00337DF0" w:rsidP="00F458A6">
            <w:pPr>
              <w:pStyle w:val="Tabletext"/>
              <w:spacing w:after="20"/>
              <w:jc w:val="center"/>
            </w:pPr>
            <w:r w:rsidRPr="00532EB7">
              <w:rPr>
                <w:rFonts w:hint="cs"/>
                <w:rtl/>
              </w:rPr>
              <w:t xml:space="preserve">أو </w:t>
            </w:r>
            <w:r w:rsidRPr="00532EB7">
              <w:t>E</w:t>
            </w:r>
            <w:r w:rsidRPr="00532EB7">
              <w:noBreakHyphen/>
              <w:t>UTRA</w:t>
            </w:r>
            <w:r w:rsidRPr="00532EB7">
              <w:br/>
              <w:t>Band 33</w:t>
            </w:r>
          </w:p>
        </w:tc>
        <w:tc>
          <w:tcPr>
            <w:tcW w:w="1876" w:type="dxa"/>
            <w:tcBorders>
              <w:top w:val="single" w:sz="2" w:space="0" w:color="auto"/>
              <w:left w:val="single" w:sz="4"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1 920-1 900</w:t>
            </w:r>
            <w:r w:rsidRPr="00532EB7">
              <w:rPr>
                <w:rFonts w:hint="cs"/>
                <w:rtl/>
                <w:lang w:bidi="ar-SY"/>
              </w:rPr>
              <w:t xml:space="preserve"> </w:t>
            </w:r>
            <w:r w:rsidRPr="00532EB7">
              <w:t>MHz</w:t>
            </w:r>
          </w:p>
        </w:tc>
        <w:tc>
          <w:tcPr>
            <w:tcW w:w="1091"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rPr>
                <w:rtl/>
              </w:rPr>
            </w:pPr>
            <w:r w:rsidRPr="00532EB7">
              <w:t>dBm 52−</w:t>
            </w:r>
          </w:p>
        </w:tc>
        <w:tc>
          <w:tcPr>
            <w:tcW w:w="1302"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MHz 1</w:t>
            </w:r>
          </w:p>
        </w:tc>
        <w:tc>
          <w:tcPr>
            <w:tcW w:w="3894"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33</w:t>
            </w:r>
          </w:p>
        </w:tc>
      </w:tr>
      <w:tr w:rsidR="00337DF0" w:rsidRPr="006F7F9E" w:rsidTr="00901462">
        <w:trPr>
          <w:cantSplit/>
          <w:trHeight w:val="113"/>
          <w:jc w:val="center"/>
        </w:trPr>
        <w:tc>
          <w:tcPr>
            <w:tcW w:w="1454" w:type="dxa"/>
            <w:tcBorders>
              <w:top w:val="single" w:sz="4" w:space="0" w:color="auto"/>
              <w:left w:val="single" w:sz="4" w:space="0" w:color="auto"/>
              <w:bottom w:val="single" w:sz="4" w:space="0" w:color="auto"/>
              <w:right w:val="single" w:sz="4" w:space="0" w:color="auto"/>
            </w:tcBorders>
            <w:shd w:val="clear" w:color="auto" w:fill="auto"/>
          </w:tcPr>
          <w:p w:rsidR="00337DF0" w:rsidRPr="00532EB7" w:rsidRDefault="00337DF0" w:rsidP="00F458A6">
            <w:pPr>
              <w:pStyle w:val="Tabletext"/>
              <w:spacing w:after="20"/>
              <w:jc w:val="center"/>
            </w:pPr>
            <w:r w:rsidRPr="00532EB7">
              <w:t>UTRA TDD in Band a)</w:t>
            </w:r>
          </w:p>
          <w:p w:rsidR="00337DF0" w:rsidRPr="00532EB7" w:rsidRDefault="00337DF0" w:rsidP="00F458A6">
            <w:pPr>
              <w:pStyle w:val="Tabletext"/>
              <w:spacing w:after="20"/>
              <w:jc w:val="center"/>
            </w:pPr>
            <w:r w:rsidRPr="00532EB7">
              <w:rPr>
                <w:rFonts w:hint="cs"/>
                <w:rtl/>
              </w:rPr>
              <w:t>أو</w:t>
            </w:r>
            <w:r w:rsidRPr="00532EB7">
              <w:t>E</w:t>
            </w:r>
            <w:r w:rsidRPr="00532EB7">
              <w:noBreakHyphen/>
              <w:t>UTRA</w:t>
            </w:r>
            <w:r>
              <w:t xml:space="preserve"> </w:t>
            </w:r>
            <w:r w:rsidRPr="00532EB7">
              <w:t>Band 34</w:t>
            </w:r>
          </w:p>
        </w:tc>
        <w:tc>
          <w:tcPr>
            <w:tcW w:w="1876" w:type="dxa"/>
            <w:tcBorders>
              <w:top w:val="single" w:sz="2" w:space="0" w:color="auto"/>
              <w:left w:val="single" w:sz="4"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2 025-2 010</w:t>
            </w:r>
            <w:r w:rsidRPr="00532EB7">
              <w:rPr>
                <w:rFonts w:hint="cs"/>
                <w:rtl/>
                <w:lang w:bidi="ar-SY"/>
              </w:rPr>
              <w:t xml:space="preserve"> </w:t>
            </w:r>
            <w:r w:rsidRPr="00532EB7">
              <w:t>MHz</w:t>
            </w:r>
          </w:p>
        </w:tc>
        <w:tc>
          <w:tcPr>
            <w:tcW w:w="1091"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dBm 52−</w:t>
            </w:r>
          </w:p>
        </w:tc>
        <w:tc>
          <w:tcPr>
            <w:tcW w:w="1302"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MHz 1</w:t>
            </w:r>
          </w:p>
        </w:tc>
        <w:tc>
          <w:tcPr>
            <w:tcW w:w="3894"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34</w:t>
            </w:r>
          </w:p>
        </w:tc>
      </w:tr>
      <w:tr w:rsidR="00337DF0" w:rsidRPr="006F7F9E" w:rsidTr="00901462">
        <w:trPr>
          <w:cantSplit/>
          <w:trHeight w:val="113"/>
          <w:jc w:val="center"/>
        </w:trPr>
        <w:tc>
          <w:tcPr>
            <w:tcW w:w="1454" w:type="dxa"/>
            <w:tcBorders>
              <w:top w:val="single" w:sz="4" w:space="0" w:color="auto"/>
              <w:left w:val="single" w:sz="4" w:space="0" w:color="auto"/>
              <w:bottom w:val="single" w:sz="4" w:space="0" w:color="auto"/>
              <w:right w:val="single" w:sz="4" w:space="0" w:color="auto"/>
            </w:tcBorders>
            <w:shd w:val="clear" w:color="auto" w:fill="auto"/>
          </w:tcPr>
          <w:p w:rsidR="00337DF0" w:rsidRPr="00532EB7" w:rsidRDefault="00337DF0" w:rsidP="00F458A6">
            <w:pPr>
              <w:pStyle w:val="Tabletext"/>
              <w:spacing w:after="20"/>
              <w:jc w:val="center"/>
            </w:pPr>
            <w:r w:rsidRPr="00532EB7">
              <w:t>UTRA TDD in Band b)</w:t>
            </w:r>
          </w:p>
          <w:p w:rsidR="00337DF0" w:rsidRPr="00532EB7" w:rsidRDefault="00337DF0" w:rsidP="00F458A6">
            <w:pPr>
              <w:pStyle w:val="Tabletext"/>
              <w:spacing w:after="20"/>
              <w:jc w:val="center"/>
            </w:pPr>
            <w:r>
              <w:rPr>
                <w:rFonts w:hint="cs"/>
                <w:rtl/>
              </w:rPr>
              <w:t>أو</w:t>
            </w:r>
            <w:r w:rsidRPr="00532EB7">
              <w:t>E</w:t>
            </w:r>
            <w:r w:rsidRPr="00532EB7">
              <w:noBreakHyphen/>
              <w:t>UTRA Band 35</w:t>
            </w:r>
          </w:p>
        </w:tc>
        <w:tc>
          <w:tcPr>
            <w:tcW w:w="1876" w:type="dxa"/>
            <w:tcBorders>
              <w:top w:val="single" w:sz="2" w:space="0" w:color="auto"/>
              <w:left w:val="single" w:sz="4"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1 910-1 850</w:t>
            </w:r>
            <w:r w:rsidRPr="00532EB7">
              <w:rPr>
                <w:rFonts w:hint="cs"/>
                <w:rtl/>
              </w:rPr>
              <w:t xml:space="preserve"> </w:t>
            </w:r>
            <w:r w:rsidRPr="00532EB7">
              <w:t>MHz</w:t>
            </w:r>
          </w:p>
        </w:tc>
        <w:tc>
          <w:tcPr>
            <w:tcW w:w="1091"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dBm 52−</w:t>
            </w:r>
          </w:p>
        </w:tc>
        <w:tc>
          <w:tcPr>
            <w:tcW w:w="1302"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MHz 1</w:t>
            </w:r>
          </w:p>
        </w:tc>
        <w:tc>
          <w:tcPr>
            <w:tcW w:w="3894"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35</w:t>
            </w:r>
          </w:p>
        </w:tc>
      </w:tr>
      <w:tr w:rsidR="00337DF0" w:rsidRPr="006F7F9E" w:rsidTr="00901462">
        <w:trPr>
          <w:cantSplit/>
          <w:trHeight w:val="113"/>
          <w:jc w:val="center"/>
        </w:trPr>
        <w:tc>
          <w:tcPr>
            <w:tcW w:w="1454" w:type="dxa"/>
            <w:tcBorders>
              <w:top w:val="single" w:sz="4" w:space="0" w:color="auto"/>
              <w:left w:val="single" w:sz="4" w:space="0" w:color="auto"/>
              <w:bottom w:val="single" w:sz="4" w:space="0" w:color="auto"/>
              <w:right w:val="single" w:sz="4" w:space="0" w:color="auto"/>
            </w:tcBorders>
            <w:shd w:val="clear" w:color="auto" w:fill="auto"/>
          </w:tcPr>
          <w:p w:rsidR="00337DF0" w:rsidRPr="00532EB7" w:rsidRDefault="00337DF0" w:rsidP="00F458A6">
            <w:pPr>
              <w:pStyle w:val="Tabletext"/>
              <w:spacing w:after="20"/>
              <w:jc w:val="center"/>
            </w:pPr>
            <w:r w:rsidRPr="00532EB7">
              <w:t>UTRA TDD in Band b)</w:t>
            </w:r>
          </w:p>
          <w:p w:rsidR="00337DF0" w:rsidRPr="00532EB7" w:rsidRDefault="00337DF0" w:rsidP="00F458A6">
            <w:pPr>
              <w:pStyle w:val="Tabletext"/>
              <w:spacing w:after="20"/>
              <w:jc w:val="center"/>
            </w:pPr>
            <w:r w:rsidRPr="00532EB7">
              <w:rPr>
                <w:rFonts w:hint="cs"/>
                <w:rtl/>
              </w:rPr>
              <w:t>أو</w:t>
            </w:r>
            <w:r w:rsidRPr="00532EB7">
              <w:t>E</w:t>
            </w:r>
            <w:r w:rsidRPr="00532EB7">
              <w:noBreakHyphen/>
              <w:t>UTRA Band 36</w:t>
            </w:r>
          </w:p>
        </w:tc>
        <w:tc>
          <w:tcPr>
            <w:tcW w:w="1876" w:type="dxa"/>
            <w:tcBorders>
              <w:top w:val="single" w:sz="2" w:space="0" w:color="auto"/>
              <w:left w:val="single" w:sz="4"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1 930-1 990 MHz</w:t>
            </w:r>
          </w:p>
        </w:tc>
        <w:tc>
          <w:tcPr>
            <w:tcW w:w="1091"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rPr>
                <w:rtl/>
              </w:rPr>
            </w:pPr>
            <w:r w:rsidRPr="00532EB7">
              <w:t>dBm 52−</w:t>
            </w:r>
          </w:p>
        </w:tc>
        <w:tc>
          <w:tcPr>
            <w:tcW w:w="1302"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MHz 1</w:t>
            </w:r>
          </w:p>
        </w:tc>
        <w:tc>
          <w:tcPr>
            <w:tcW w:w="3894"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rPr>
                <w:rtl/>
              </w:rPr>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2</w:t>
            </w:r>
            <w:r w:rsidRPr="00532EB7">
              <w:rPr>
                <w:rFonts w:hint="cs"/>
                <w:rtl/>
              </w:rPr>
              <w:t xml:space="preserve"> والنطاق </w:t>
            </w:r>
            <w:r w:rsidRPr="00532EB7">
              <w:t>36</w:t>
            </w:r>
          </w:p>
        </w:tc>
      </w:tr>
      <w:tr w:rsidR="00337DF0" w:rsidRPr="006F7F9E" w:rsidTr="00901462">
        <w:trPr>
          <w:cantSplit/>
          <w:trHeight w:val="113"/>
          <w:jc w:val="center"/>
        </w:trPr>
        <w:tc>
          <w:tcPr>
            <w:tcW w:w="1454" w:type="dxa"/>
            <w:tcBorders>
              <w:top w:val="single" w:sz="4" w:space="0" w:color="auto"/>
              <w:left w:val="single" w:sz="4" w:space="0" w:color="auto"/>
              <w:bottom w:val="single" w:sz="4" w:space="0" w:color="auto"/>
              <w:right w:val="single" w:sz="4" w:space="0" w:color="auto"/>
            </w:tcBorders>
            <w:shd w:val="clear" w:color="auto" w:fill="auto"/>
          </w:tcPr>
          <w:p w:rsidR="00337DF0" w:rsidRPr="00532EB7" w:rsidRDefault="00337DF0" w:rsidP="00F458A6">
            <w:pPr>
              <w:pStyle w:val="Tabletext"/>
              <w:spacing w:after="20"/>
              <w:jc w:val="center"/>
            </w:pPr>
            <w:r w:rsidRPr="00532EB7">
              <w:t>UTRA TDD in Band c)</w:t>
            </w:r>
          </w:p>
          <w:p w:rsidR="00337DF0" w:rsidRPr="00532EB7" w:rsidRDefault="00337DF0" w:rsidP="00F458A6">
            <w:pPr>
              <w:pStyle w:val="Tabletext"/>
              <w:spacing w:after="20"/>
              <w:jc w:val="center"/>
            </w:pPr>
            <w:r w:rsidRPr="00532EB7">
              <w:rPr>
                <w:rFonts w:hint="cs"/>
                <w:rtl/>
              </w:rPr>
              <w:t xml:space="preserve">أو </w:t>
            </w:r>
            <w:r w:rsidRPr="00532EB7">
              <w:t>E</w:t>
            </w:r>
            <w:r w:rsidRPr="00532EB7">
              <w:noBreakHyphen/>
              <w:t>UTRA Band 37</w:t>
            </w:r>
          </w:p>
        </w:tc>
        <w:tc>
          <w:tcPr>
            <w:tcW w:w="1876" w:type="dxa"/>
            <w:tcBorders>
              <w:top w:val="single" w:sz="2" w:space="0" w:color="auto"/>
              <w:left w:val="single" w:sz="4"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1 930-1 910</w:t>
            </w:r>
            <w:r w:rsidRPr="00532EB7">
              <w:rPr>
                <w:rFonts w:hint="cs"/>
                <w:rtl/>
                <w:lang w:bidi="ar-SY"/>
              </w:rPr>
              <w:t xml:space="preserve"> </w:t>
            </w:r>
            <w:r w:rsidRPr="00532EB7">
              <w:t>MHz</w:t>
            </w:r>
          </w:p>
        </w:tc>
        <w:tc>
          <w:tcPr>
            <w:tcW w:w="1091"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rPr>
                <w:rtl/>
              </w:rPr>
            </w:pPr>
            <w:r w:rsidRPr="00532EB7">
              <w:t>dBm 52−</w:t>
            </w:r>
          </w:p>
        </w:tc>
        <w:tc>
          <w:tcPr>
            <w:tcW w:w="1302"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MHz 1</w:t>
            </w:r>
          </w:p>
        </w:tc>
        <w:tc>
          <w:tcPr>
            <w:tcW w:w="3894"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37</w:t>
            </w:r>
            <w:r w:rsidRPr="00532EB7">
              <w:rPr>
                <w:rFonts w:hint="cs"/>
                <w:rtl/>
              </w:rPr>
              <w:t xml:space="preserve">. ويعرَّف هذا النطاق غير المقترن بنطاق آخر في التوصية </w:t>
            </w:r>
            <w:r w:rsidRPr="00532EB7">
              <w:t>ITU-R M.1036</w:t>
            </w:r>
            <w:r w:rsidRPr="00532EB7">
              <w:rPr>
                <w:rFonts w:hint="cs"/>
                <w:rtl/>
              </w:rPr>
              <w:t>، ريثما يتم أي نشر مستقبلاً</w:t>
            </w:r>
          </w:p>
        </w:tc>
      </w:tr>
      <w:tr w:rsidR="00337DF0" w:rsidRPr="006F7F9E" w:rsidTr="00901462">
        <w:trPr>
          <w:cantSplit/>
          <w:trHeight w:val="113"/>
          <w:jc w:val="center"/>
        </w:trPr>
        <w:tc>
          <w:tcPr>
            <w:tcW w:w="1454" w:type="dxa"/>
            <w:tcBorders>
              <w:top w:val="single" w:sz="4" w:space="0" w:color="auto"/>
              <w:left w:val="single" w:sz="4" w:space="0" w:color="auto"/>
              <w:bottom w:val="single" w:sz="4" w:space="0" w:color="auto"/>
              <w:right w:val="single" w:sz="4" w:space="0" w:color="auto"/>
            </w:tcBorders>
            <w:shd w:val="clear" w:color="auto" w:fill="auto"/>
          </w:tcPr>
          <w:p w:rsidR="00337DF0" w:rsidRPr="00532EB7" w:rsidRDefault="00337DF0" w:rsidP="00F458A6">
            <w:pPr>
              <w:pStyle w:val="Tabletext"/>
              <w:spacing w:after="20"/>
              <w:jc w:val="center"/>
            </w:pPr>
            <w:r w:rsidRPr="00532EB7">
              <w:t>UTRA TDD in Band d)</w:t>
            </w:r>
          </w:p>
          <w:p w:rsidR="00337DF0" w:rsidRPr="00532EB7" w:rsidRDefault="00337DF0" w:rsidP="00F458A6">
            <w:pPr>
              <w:pStyle w:val="Tabletext"/>
              <w:spacing w:after="20"/>
              <w:jc w:val="center"/>
            </w:pPr>
            <w:r>
              <w:rPr>
                <w:rFonts w:hint="cs"/>
                <w:rtl/>
              </w:rPr>
              <w:t>أو</w:t>
            </w:r>
            <w:r w:rsidRPr="00532EB7">
              <w:t>E</w:t>
            </w:r>
            <w:r w:rsidRPr="00532EB7">
              <w:noBreakHyphen/>
              <w:t>UTRA Band 38</w:t>
            </w:r>
          </w:p>
        </w:tc>
        <w:tc>
          <w:tcPr>
            <w:tcW w:w="1876" w:type="dxa"/>
            <w:tcBorders>
              <w:top w:val="single" w:sz="2" w:space="0" w:color="auto"/>
              <w:left w:val="single" w:sz="4"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2 620-2 570</w:t>
            </w:r>
            <w:r w:rsidRPr="00532EB7">
              <w:rPr>
                <w:rFonts w:hint="cs"/>
                <w:rtl/>
                <w:lang w:bidi="ar-SY"/>
              </w:rPr>
              <w:t xml:space="preserve"> </w:t>
            </w:r>
            <w:r w:rsidRPr="00532EB7">
              <w:t>MHz</w:t>
            </w:r>
          </w:p>
        </w:tc>
        <w:tc>
          <w:tcPr>
            <w:tcW w:w="1091"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rPr>
                <w:rtl/>
              </w:rPr>
            </w:pPr>
            <w:r w:rsidRPr="00532EB7">
              <w:t>dBm 52−</w:t>
            </w:r>
          </w:p>
        </w:tc>
        <w:tc>
          <w:tcPr>
            <w:tcW w:w="1302"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MHz 1</w:t>
            </w:r>
          </w:p>
        </w:tc>
        <w:tc>
          <w:tcPr>
            <w:tcW w:w="3894"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38</w:t>
            </w:r>
          </w:p>
        </w:tc>
      </w:tr>
      <w:tr w:rsidR="00337DF0" w:rsidRPr="006F7F9E" w:rsidTr="00901462">
        <w:trPr>
          <w:cantSplit/>
          <w:trHeight w:val="113"/>
          <w:jc w:val="center"/>
        </w:trPr>
        <w:tc>
          <w:tcPr>
            <w:tcW w:w="1454" w:type="dxa"/>
            <w:tcBorders>
              <w:top w:val="single" w:sz="4" w:space="0" w:color="auto"/>
              <w:left w:val="single" w:sz="4" w:space="0" w:color="auto"/>
              <w:bottom w:val="single" w:sz="4" w:space="0" w:color="auto"/>
              <w:right w:val="single" w:sz="4" w:space="0" w:color="auto"/>
            </w:tcBorders>
            <w:shd w:val="clear" w:color="auto" w:fill="auto"/>
          </w:tcPr>
          <w:p w:rsidR="00337DF0" w:rsidRPr="00532EB7" w:rsidRDefault="00337DF0" w:rsidP="00F458A6">
            <w:pPr>
              <w:pStyle w:val="Tabletext"/>
              <w:spacing w:after="20"/>
              <w:jc w:val="center"/>
            </w:pPr>
            <w:r w:rsidRPr="00532EB7">
              <w:t xml:space="preserve">E-UTRA </w:t>
            </w:r>
            <w:r w:rsidRPr="00532EB7">
              <w:br/>
              <w:t>Band 39</w:t>
            </w:r>
          </w:p>
        </w:tc>
        <w:tc>
          <w:tcPr>
            <w:tcW w:w="1876" w:type="dxa"/>
            <w:tcBorders>
              <w:top w:val="single" w:sz="2" w:space="0" w:color="auto"/>
              <w:left w:val="single" w:sz="4"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1 920-1 880</w:t>
            </w:r>
            <w:r w:rsidRPr="00532EB7">
              <w:rPr>
                <w:rFonts w:hint="cs"/>
                <w:rtl/>
                <w:lang w:bidi="ar-SY"/>
              </w:rPr>
              <w:t xml:space="preserve"> </w:t>
            </w:r>
            <w:r w:rsidRPr="00532EB7">
              <w:t>MHz</w:t>
            </w:r>
          </w:p>
        </w:tc>
        <w:tc>
          <w:tcPr>
            <w:tcW w:w="1091"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dBm 52−</w:t>
            </w:r>
          </w:p>
        </w:tc>
        <w:tc>
          <w:tcPr>
            <w:tcW w:w="1302"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MHz 1</w:t>
            </w:r>
          </w:p>
        </w:tc>
        <w:tc>
          <w:tcPr>
            <w:tcW w:w="3894"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39</w:t>
            </w:r>
          </w:p>
        </w:tc>
      </w:tr>
      <w:tr w:rsidR="00337DF0" w:rsidRPr="006F7F9E" w:rsidTr="00901462">
        <w:trPr>
          <w:cantSplit/>
          <w:trHeight w:val="113"/>
          <w:jc w:val="center"/>
        </w:trPr>
        <w:tc>
          <w:tcPr>
            <w:tcW w:w="1454" w:type="dxa"/>
            <w:tcBorders>
              <w:top w:val="single" w:sz="4" w:space="0" w:color="auto"/>
              <w:left w:val="single" w:sz="4" w:space="0" w:color="auto"/>
              <w:bottom w:val="single" w:sz="4" w:space="0" w:color="auto"/>
              <w:right w:val="single" w:sz="4" w:space="0" w:color="auto"/>
            </w:tcBorders>
            <w:shd w:val="clear" w:color="auto" w:fill="auto"/>
          </w:tcPr>
          <w:p w:rsidR="00337DF0" w:rsidRPr="00532EB7" w:rsidRDefault="00337DF0" w:rsidP="00F458A6">
            <w:pPr>
              <w:pStyle w:val="Tabletext"/>
              <w:spacing w:after="20"/>
              <w:jc w:val="center"/>
            </w:pPr>
            <w:r w:rsidRPr="00532EB7">
              <w:t xml:space="preserve">E-UTRA </w:t>
            </w:r>
            <w:r w:rsidRPr="00532EB7">
              <w:br/>
              <w:t>Band 40</w:t>
            </w:r>
          </w:p>
        </w:tc>
        <w:tc>
          <w:tcPr>
            <w:tcW w:w="1876" w:type="dxa"/>
            <w:tcBorders>
              <w:top w:val="single" w:sz="2" w:space="0" w:color="auto"/>
              <w:left w:val="single" w:sz="4"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2 400-2 300</w:t>
            </w:r>
            <w:r w:rsidRPr="00532EB7">
              <w:rPr>
                <w:rFonts w:hint="cs"/>
                <w:rtl/>
                <w:lang w:bidi="ar-SY"/>
              </w:rPr>
              <w:t xml:space="preserve"> </w:t>
            </w:r>
            <w:r w:rsidRPr="00532EB7">
              <w:t>MHz</w:t>
            </w:r>
          </w:p>
        </w:tc>
        <w:tc>
          <w:tcPr>
            <w:tcW w:w="1091"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dBm 52−</w:t>
            </w:r>
          </w:p>
        </w:tc>
        <w:tc>
          <w:tcPr>
            <w:tcW w:w="1302"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jc w:val="center"/>
            </w:pPr>
            <w:r w:rsidRPr="00532EB7">
              <w:t>MHz 1</w:t>
            </w:r>
          </w:p>
        </w:tc>
        <w:tc>
          <w:tcPr>
            <w:tcW w:w="3894" w:type="dxa"/>
            <w:tcBorders>
              <w:top w:val="single" w:sz="2" w:space="0" w:color="auto"/>
              <w:left w:val="single" w:sz="2" w:space="0" w:color="auto"/>
              <w:bottom w:val="single" w:sz="2" w:space="0" w:color="auto"/>
              <w:right w:val="single" w:sz="2" w:space="0" w:color="auto"/>
            </w:tcBorders>
            <w:shd w:val="clear" w:color="auto" w:fill="auto"/>
          </w:tcPr>
          <w:p w:rsidR="00337DF0" w:rsidRPr="00532EB7" w:rsidRDefault="00337DF0" w:rsidP="00F458A6">
            <w:pPr>
              <w:pStyle w:val="Tabletext"/>
              <w:spacing w:after="20"/>
            </w:pPr>
            <w:r w:rsidRPr="00532EB7">
              <w:rPr>
                <w:rFonts w:hint="cs"/>
                <w:rtl/>
              </w:rPr>
              <w:t xml:space="preserve">لا ينطبق هذا المتطلب على المحطات القاعدة </w:t>
            </w:r>
            <w:r w:rsidRPr="00532EB7">
              <w:t>E-UTRA</w:t>
            </w:r>
            <w:r w:rsidRPr="00532EB7">
              <w:rPr>
                <w:rFonts w:hint="cs"/>
                <w:rtl/>
              </w:rPr>
              <w:t xml:space="preserve"> العاملة في النطاق </w:t>
            </w:r>
            <w:r w:rsidRPr="00532EB7">
              <w:t>40</w:t>
            </w:r>
          </w:p>
        </w:tc>
      </w:tr>
    </w:tbl>
    <w:p w:rsidR="00337DF0" w:rsidRDefault="00337DF0" w:rsidP="00F458A6">
      <w:pPr>
        <w:pStyle w:val="Note"/>
        <w:spacing w:before="120"/>
        <w:rPr>
          <w:rtl/>
          <w:lang w:bidi="ar-SY"/>
        </w:rPr>
      </w:pPr>
      <w:r>
        <w:rPr>
          <w:rFonts w:hint="cs"/>
          <w:b/>
          <w:bCs/>
          <w:rtl/>
        </w:rPr>
        <w:t>ال</w:t>
      </w:r>
      <w:r w:rsidRPr="003E521D">
        <w:rPr>
          <w:rFonts w:hint="cs"/>
          <w:b/>
          <w:bCs/>
          <w:rtl/>
        </w:rPr>
        <w:t xml:space="preserve">ملاحظة </w:t>
      </w:r>
      <w:r w:rsidRPr="003E521D">
        <w:rPr>
          <w:b/>
          <w:bCs/>
        </w:rPr>
        <w:t>1</w:t>
      </w:r>
      <w:r>
        <w:rPr>
          <w:rFonts w:hint="cs"/>
          <w:b/>
          <w:bCs/>
          <w:rtl/>
          <w:lang w:bidi="ar-SY"/>
        </w:rPr>
        <w:t xml:space="preserve"> </w:t>
      </w:r>
      <w:r w:rsidRPr="003E521D">
        <w:rPr>
          <w:rFonts w:hint="cs"/>
          <w:b/>
          <w:bCs/>
          <w:rtl/>
          <w:lang w:bidi="ar-SY"/>
        </w:rPr>
        <w:t>-</w:t>
      </w:r>
      <w:r>
        <w:rPr>
          <w:rFonts w:hint="cs"/>
          <w:rtl/>
          <w:lang w:bidi="ar-SY"/>
        </w:rPr>
        <w:t xml:space="preserve"> وفقاً لما هو محدد في مجال تطبيق البث الهامشي في هذه الفقرة (رقم </w:t>
      </w:r>
      <w:r>
        <w:rPr>
          <w:lang w:bidi="ar-SY"/>
        </w:rPr>
        <w:t>4</w:t>
      </w:r>
      <w:r>
        <w:rPr>
          <w:rFonts w:hint="cs"/>
          <w:rtl/>
          <w:lang w:bidi="ar-SY"/>
        </w:rPr>
        <w:t>)، لا تسري متطلبات التعايش في الجدول</w:t>
      </w:r>
      <w:r>
        <w:rPr>
          <w:rFonts w:hint="eastAsia"/>
          <w:rtl/>
          <w:lang w:bidi="ar-SY"/>
        </w:rPr>
        <w:t> </w:t>
      </w:r>
      <w:r>
        <w:rPr>
          <w:lang w:bidi="ar-SY"/>
        </w:rPr>
        <w:t>8B</w:t>
      </w:r>
      <w:r>
        <w:rPr>
          <w:rtl/>
          <w:lang w:bidi="ar-SY"/>
        </w:rPr>
        <w:t xml:space="preserve"> </w:t>
      </w:r>
      <w:r>
        <w:rPr>
          <w:rFonts w:hint="cs"/>
          <w:rtl/>
          <w:lang w:bidi="ar-SY"/>
        </w:rPr>
        <w:t xml:space="preserve">على مدى ترددي بمقدار </w:t>
      </w:r>
      <w:r>
        <w:rPr>
          <w:lang w:bidi="ar-SY"/>
        </w:rPr>
        <w:t>10</w:t>
      </w:r>
      <w:r>
        <w:rPr>
          <w:rFonts w:hint="cs"/>
          <w:rtl/>
          <w:lang w:bidi="ar-SY"/>
        </w:rPr>
        <w:t xml:space="preserve"> </w:t>
      </w:r>
      <w:r w:rsidRPr="006F7F9E">
        <w:t>MHz</w:t>
      </w:r>
      <w:r>
        <w:rPr>
          <w:rFonts w:hint="cs"/>
          <w:rtl/>
        </w:rPr>
        <w:t xml:space="preserve"> مباشرةً خارج المدى الترددي لإرسال محطة القاعدة لنطاق ترددي عامل (انظر الملاحظتين </w:t>
      </w:r>
      <w:r>
        <w:t>2</w:t>
      </w:r>
      <w:r>
        <w:rPr>
          <w:rFonts w:hint="cs"/>
          <w:rtl/>
          <w:lang w:bidi="ar-SY"/>
        </w:rPr>
        <w:t xml:space="preserve"> و</w:t>
      </w:r>
      <w:r>
        <w:rPr>
          <w:lang w:bidi="ar-SY"/>
        </w:rPr>
        <w:t>3</w:t>
      </w:r>
      <w:r>
        <w:rPr>
          <w:rFonts w:hint="cs"/>
          <w:rtl/>
          <w:lang w:bidi="ar-SY"/>
        </w:rPr>
        <w:t xml:space="preserve"> للاطلاع على مجال التطبيق). وكذا الحال أيضاً عندما يتاخم المدى الترددي للإرسال النطاقَ الترددي لمتطلب التعايش في الجدول. وقد تكون حدود البث لهذا المدى الترددي المستبعَد مغطاة بالمتطلبات المحلية أو الإقليمية.</w:t>
      </w:r>
    </w:p>
    <w:p w:rsidR="00337DF0" w:rsidRPr="001F4DB3" w:rsidRDefault="00337DF0" w:rsidP="00337DF0">
      <w:pPr>
        <w:pStyle w:val="Note"/>
        <w:rPr>
          <w:rtl/>
        </w:rPr>
      </w:pPr>
      <w:r>
        <w:rPr>
          <w:rFonts w:hint="cs"/>
          <w:b/>
          <w:bCs/>
          <w:rtl/>
          <w:lang w:bidi="ar-SY"/>
        </w:rPr>
        <w:t>ال</w:t>
      </w:r>
      <w:r w:rsidRPr="00BC3B18">
        <w:rPr>
          <w:rFonts w:hint="cs"/>
          <w:b/>
          <w:bCs/>
          <w:rtl/>
        </w:rPr>
        <w:t xml:space="preserve">ملاحظة </w:t>
      </w:r>
      <w:r w:rsidRPr="00BC3B18">
        <w:rPr>
          <w:b/>
          <w:bCs/>
        </w:rPr>
        <w:t>2</w:t>
      </w:r>
      <w:r>
        <w:rPr>
          <w:rFonts w:hint="cs"/>
          <w:b/>
          <w:bCs/>
          <w:rtl/>
        </w:rPr>
        <w:t xml:space="preserve"> -</w:t>
      </w:r>
      <w:r w:rsidRPr="00BC3B18">
        <w:rPr>
          <w:rFonts w:hint="cs"/>
          <w:rtl/>
        </w:rPr>
        <w:t xml:space="preserve"> يفترض الجدول أعلاه أن النطاقين التردديين العاملين، اللذين يُعرَّف مدياهما التردديان في الملاحظة </w:t>
      </w:r>
      <w:r w:rsidRPr="00BC3B18">
        <w:t>2</w:t>
      </w:r>
      <w:r w:rsidRPr="00BC3B18">
        <w:rPr>
          <w:rFonts w:hint="cs"/>
          <w:rtl/>
        </w:rPr>
        <w:t xml:space="preserve"> أو </w:t>
      </w:r>
      <w:r w:rsidRPr="00BC3B18">
        <w:t>3</w:t>
      </w:r>
      <w:r w:rsidRPr="00BC3B18">
        <w:rPr>
          <w:rFonts w:hint="cs"/>
          <w:rtl/>
        </w:rPr>
        <w:t xml:space="preserve"> ويتراكبان، ل</w:t>
      </w:r>
      <w:r>
        <w:rPr>
          <w:rFonts w:hint="cs"/>
          <w:rtl/>
          <w:lang w:bidi="ar-SY"/>
        </w:rPr>
        <w:t xml:space="preserve">ن يُنشرا </w:t>
      </w:r>
      <w:r>
        <w:rPr>
          <w:rFonts w:hint="cs"/>
          <w:rtl/>
        </w:rPr>
        <w:t>في المنطقة الجغرافية نفسها. وفي مثل حالة التشغيل</w:t>
      </w:r>
      <w:r w:rsidRPr="00967159">
        <w:rPr>
          <w:rFonts w:hint="cs"/>
          <w:rtl/>
        </w:rPr>
        <w:t xml:space="preserve"> </w:t>
      </w:r>
      <w:r>
        <w:rPr>
          <w:rFonts w:hint="cs"/>
          <w:rtl/>
        </w:rPr>
        <w:t xml:space="preserve">تلك التي تتراكب فيها ترتيبات الترددات في المنطقة الجغرافية نفسها، قد تنطبق متطلبات تعايش خاصة </w:t>
      </w:r>
      <w:r w:rsidRPr="001F4DB3">
        <w:rPr>
          <w:rtl/>
        </w:rPr>
        <w:t>لا تشملها هذه التوصية.</w:t>
      </w:r>
    </w:p>
    <w:p w:rsidR="00337DF0" w:rsidRPr="00A91052" w:rsidRDefault="00337DF0" w:rsidP="00337DF0">
      <w:pPr>
        <w:pStyle w:val="Heading2"/>
      </w:pPr>
      <w:r>
        <w:rPr>
          <w:lang w:val="en-GB"/>
        </w:rPr>
        <w:t>3.4</w:t>
      </w:r>
      <w:r>
        <w:rPr>
          <w:lang w:val="en-GB"/>
        </w:rPr>
        <w:tab/>
      </w:r>
      <w:r>
        <w:rPr>
          <w:rFonts w:hint="cs"/>
          <w:rtl/>
          <w:lang w:val="en-GB"/>
        </w:rPr>
        <w:t xml:space="preserve">التعايش مع أنظمة الهواتف الشخصية اللاسلكية </w:t>
      </w:r>
      <w:r>
        <w:t>PHS</w:t>
      </w:r>
    </w:p>
    <w:p w:rsidR="00337DF0" w:rsidRDefault="00337DF0" w:rsidP="00337DF0">
      <w:pPr>
        <w:rPr>
          <w:rtl/>
        </w:rPr>
      </w:pPr>
      <w:r>
        <w:rPr>
          <w:rFonts w:hint="cs"/>
          <w:rtl/>
          <w:lang w:val="en-GB"/>
        </w:rPr>
        <w:t xml:space="preserve">يمكن تطبيق هذا المتطلب لحماية أنظمة </w:t>
      </w:r>
      <w:r>
        <w:t>PHS</w:t>
      </w:r>
      <w:r>
        <w:rPr>
          <w:rFonts w:hint="cs"/>
          <w:rtl/>
        </w:rPr>
        <w:t xml:space="preserve"> في المناطق الجغرافية التي ينشر فيها أنظمة </w:t>
      </w:r>
      <w:r>
        <w:t>PHS</w:t>
      </w:r>
      <w:r>
        <w:rPr>
          <w:rFonts w:hint="cs"/>
          <w:rtl/>
        </w:rPr>
        <w:t xml:space="preserve"> وأنظمة </w:t>
      </w:r>
      <w:r>
        <w:t>UTRA FDD</w:t>
      </w:r>
      <w:r>
        <w:rPr>
          <w:rFonts w:hint="cs"/>
          <w:rtl/>
        </w:rPr>
        <w:t xml:space="preserve"> على</w:t>
      </w:r>
      <w:r>
        <w:rPr>
          <w:rFonts w:hint="eastAsia"/>
          <w:rtl/>
        </w:rPr>
        <w:t> </w:t>
      </w:r>
      <w:r>
        <w:rPr>
          <w:rFonts w:hint="cs"/>
          <w:rtl/>
        </w:rPr>
        <w:t xml:space="preserve">السواء. كما يمكن تطبيق هذا المتطلب عند ترددات محددة تقع بين </w:t>
      </w:r>
      <w:r>
        <w:t>MHz 12,5</w:t>
      </w:r>
      <w:r>
        <w:rPr>
          <w:rFonts w:hint="cs"/>
          <w:rtl/>
        </w:rPr>
        <w:t xml:space="preserve"> تحت تردد أول موجة حاملة مستعملة و</w:t>
      </w:r>
      <w:r>
        <w:t>MHz 12,5</w:t>
      </w:r>
      <w:r>
        <w:rPr>
          <w:rFonts w:hint="cs"/>
          <w:rtl/>
        </w:rPr>
        <w:t xml:space="preserve"> زيادة على آخر تردد موجة حاملة مستعملة. وفي أنظمة </w:t>
      </w:r>
      <w:r w:rsidRPr="006F7F9E">
        <w:t>E-UTRA FDD</w:t>
      </w:r>
      <w:r>
        <w:rPr>
          <w:rFonts w:hint="cs"/>
          <w:rtl/>
        </w:rPr>
        <w:t xml:space="preserve">، يُطبّق هذا المتطلب أيضاً في ترددات </w:t>
      </w:r>
      <w:r>
        <w:rPr>
          <w:rFonts w:hint="cs"/>
          <w:rtl/>
        </w:rPr>
        <w:lastRenderedPageBreak/>
        <w:t xml:space="preserve">محددة تقع ما بين </w:t>
      </w:r>
      <w:r w:rsidRPr="006F7F9E">
        <w:t>10</w:t>
      </w:r>
      <w:r>
        <w:rPr>
          <w:rFonts w:hint="cs"/>
          <w:rtl/>
        </w:rPr>
        <w:t xml:space="preserve"> </w:t>
      </w:r>
      <w:r w:rsidRPr="006F7F9E">
        <w:t>MHz</w:t>
      </w:r>
      <w:r>
        <w:rPr>
          <w:rFonts w:hint="cs"/>
          <w:rtl/>
        </w:rPr>
        <w:t xml:space="preserve"> دون أدنى تردد إرسال لمحطة القاعدة في النطاق العامل و</w:t>
      </w:r>
      <w:r w:rsidRPr="006F7F9E">
        <w:t>10</w:t>
      </w:r>
      <w:r>
        <w:rPr>
          <w:rFonts w:hint="cs"/>
          <w:rtl/>
        </w:rPr>
        <w:t xml:space="preserve"> </w:t>
      </w:r>
      <w:r w:rsidRPr="006F7F9E">
        <w:t>MHz</w:t>
      </w:r>
      <w:r>
        <w:rPr>
          <w:rFonts w:hint="cs"/>
          <w:rtl/>
        </w:rPr>
        <w:t xml:space="preserve"> فوق أعلى تردد إرسال لمحطة القاعدة في النطاق العامل.</w:t>
      </w:r>
    </w:p>
    <w:p w:rsidR="00337DF0" w:rsidRDefault="00337DF0" w:rsidP="00337DF0">
      <w:pPr>
        <w:rPr>
          <w:rtl/>
        </w:rPr>
      </w:pPr>
      <w:r>
        <w:rPr>
          <w:rFonts w:hint="cs"/>
          <w:rtl/>
        </w:rPr>
        <w:t>وينبغي ألا تتجاوز قدرة أي بث هامشي:</w:t>
      </w:r>
    </w:p>
    <w:p w:rsidR="00F458A6" w:rsidRPr="00A91052" w:rsidRDefault="00F458A6" w:rsidP="00337DF0">
      <w:pPr>
        <w:rPr>
          <w:rtl/>
        </w:rPr>
      </w:pPr>
    </w:p>
    <w:p w:rsidR="00337DF0" w:rsidRDefault="00337DF0" w:rsidP="00F458A6">
      <w:pPr>
        <w:pStyle w:val="TableNo"/>
        <w:rPr>
          <w:rtl/>
        </w:rPr>
      </w:pPr>
      <w:r w:rsidRPr="005B1F56">
        <w:rPr>
          <w:rFonts w:hint="cs"/>
          <w:rtl/>
        </w:rPr>
        <w:t>الج</w:t>
      </w:r>
      <w:r w:rsidR="00F458A6">
        <w:rPr>
          <w:rFonts w:hint="cs"/>
          <w:rtl/>
        </w:rPr>
        <w:t>ـ</w:t>
      </w:r>
      <w:r w:rsidRPr="005B1F56">
        <w:rPr>
          <w:rFonts w:hint="cs"/>
          <w:rtl/>
        </w:rPr>
        <w:t xml:space="preserve">دول </w:t>
      </w:r>
      <w:r w:rsidRPr="005B1F56">
        <w:t>9</w:t>
      </w:r>
    </w:p>
    <w:p w:rsidR="00337DF0" w:rsidRPr="00CE77D1" w:rsidRDefault="00337DF0" w:rsidP="00F458A6">
      <w:pPr>
        <w:pStyle w:val="TabletitleBR"/>
      </w:pPr>
      <w:r w:rsidRPr="00CE77D1">
        <w:rPr>
          <w:rFonts w:hint="cs"/>
          <w:rtl/>
        </w:rPr>
        <w:t>حدود البث الهامشي للمحطات القاعدة بالنسبة للمحطات القاعدة العاملة</w:t>
      </w:r>
      <w:r w:rsidRPr="00CE77D1">
        <w:br/>
      </w:r>
      <w:r w:rsidRPr="00CE77D1">
        <w:rPr>
          <w:rFonts w:hint="cs"/>
          <w:rtl/>
        </w:rPr>
        <w:t xml:space="preserve">في منطقة تغطية جغرافية لنظام </w:t>
      </w:r>
      <w:r>
        <w:t>PHS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1"/>
        <w:gridCol w:w="3119"/>
        <w:gridCol w:w="2268"/>
        <w:gridCol w:w="1701"/>
      </w:tblGrid>
      <w:tr w:rsidR="00337DF0" w:rsidRPr="00D6137B" w:rsidTr="00901462">
        <w:trPr>
          <w:cantSplit/>
          <w:jc w:val="center"/>
        </w:trPr>
        <w:tc>
          <w:tcPr>
            <w:tcW w:w="2551" w:type="dxa"/>
          </w:tcPr>
          <w:p w:rsidR="00337DF0" w:rsidRPr="00E47781" w:rsidRDefault="00337DF0" w:rsidP="00901462">
            <w:pPr>
              <w:pStyle w:val="Tablehead"/>
              <w:rPr>
                <w:rtl/>
              </w:rPr>
            </w:pPr>
            <w:r w:rsidRPr="00E47781">
              <w:rPr>
                <w:rtl/>
              </w:rPr>
              <w:t>النطاق</w:t>
            </w:r>
          </w:p>
        </w:tc>
        <w:tc>
          <w:tcPr>
            <w:tcW w:w="3119" w:type="dxa"/>
          </w:tcPr>
          <w:p w:rsidR="00337DF0" w:rsidRPr="00E47781" w:rsidRDefault="00337DF0" w:rsidP="00901462">
            <w:pPr>
              <w:pStyle w:val="Tablehead"/>
            </w:pPr>
            <w:r w:rsidRPr="00E47781">
              <w:rPr>
                <w:rtl/>
              </w:rPr>
              <w:t>السوية القصوى</w:t>
            </w:r>
          </w:p>
        </w:tc>
        <w:tc>
          <w:tcPr>
            <w:tcW w:w="2268" w:type="dxa"/>
          </w:tcPr>
          <w:p w:rsidR="00337DF0" w:rsidRPr="00E47781" w:rsidRDefault="00337DF0" w:rsidP="00901462">
            <w:pPr>
              <w:pStyle w:val="Tablehead"/>
            </w:pPr>
            <w:r w:rsidRPr="00E47781">
              <w:rPr>
                <w:rtl/>
              </w:rPr>
              <w:t>عرض نطاق القياس</w:t>
            </w:r>
          </w:p>
        </w:tc>
        <w:tc>
          <w:tcPr>
            <w:tcW w:w="1701" w:type="dxa"/>
          </w:tcPr>
          <w:p w:rsidR="00337DF0" w:rsidRPr="00E47781" w:rsidRDefault="00337DF0" w:rsidP="00901462">
            <w:pPr>
              <w:pStyle w:val="Tablehead"/>
            </w:pPr>
            <w:r w:rsidRPr="00E47781">
              <w:rPr>
                <w:rtl/>
              </w:rPr>
              <w:t>ملاحظة</w:t>
            </w:r>
          </w:p>
        </w:tc>
      </w:tr>
      <w:tr w:rsidR="00337DF0" w:rsidRPr="00D6137B" w:rsidTr="00901462">
        <w:trPr>
          <w:cantSplit/>
          <w:jc w:val="center"/>
        </w:trPr>
        <w:tc>
          <w:tcPr>
            <w:tcW w:w="2551" w:type="dxa"/>
          </w:tcPr>
          <w:p w:rsidR="00337DF0" w:rsidRPr="00D6137B" w:rsidRDefault="00337DF0" w:rsidP="00F458A6">
            <w:pPr>
              <w:pStyle w:val="Tabletext"/>
              <w:jc w:val="center"/>
              <w:rPr>
                <w:rtl/>
              </w:rPr>
            </w:pPr>
            <w:r w:rsidRPr="00D6137B">
              <w:t>1</w:t>
            </w:r>
            <w:r>
              <w:t> </w:t>
            </w:r>
            <w:r w:rsidRPr="00D6137B">
              <w:t>884</w:t>
            </w:r>
            <w:r>
              <w:t>,</w:t>
            </w:r>
            <w:r w:rsidRPr="00D6137B">
              <w:t>5</w:t>
            </w:r>
            <w:r>
              <w:rPr>
                <w:rFonts w:hint="cs"/>
                <w:rtl/>
              </w:rPr>
              <w:t xml:space="preserve"> إلى </w:t>
            </w:r>
            <w:r>
              <w:t>MHz </w:t>
            </w:r>
            <w:r w:rsidRPr="00D6137B">
              <w:t>1</w:t>
            </w:r>
            <w:r>
              <w:t> </w:t>
            </w:r>
            <w:r w:rsidRPr="00D6137B">
              <w:t>919</w:t>
            </w:r>
            <w:r>
              <w:t>,</w:t>
            </w:r>
            <w:r w:rsidRPr="00D6137B">
              <w:t>6</w:t>
            </w:r>
          </w:p>
        </w:tc>
        <w:tc>
          <w:tcPr>
            <w:tcW w:w="3119" w:type="dxa"/>
          </w:tcPr>
          <w:p w:rsidR="00337DF0" w:rsidRPr="00D6137B" w:rsidRDefault="00337DF0" w:rsidP="00F458A6">
            <w:pPr>
              <w:pStyle w:val="Tabletext"/>
              <w:jc w:val="center"/>
            </w:pPr>
            <w:r w:rsidRPr="00D6137B">
              <w:t>kHz 300</w:t>
            </w:r>
          </w:p>
        </w:tc>
        <w:tc>
          <w:tcPr>
            <w:tcW w:w="2268" w:type="dxa"/>
          </w:tcPr>
          <w:p w:rsidR="00337DF0" w:rsidRPr="00D6137B" w:rsidRDefault="00337DF0" w:rsidP="00F458A6">
            <w:pPr>
              <w:pStyle w:val="Tabletext"/>
              <w:jc w:val="center"/>
            </w:pPr>
            <w:r w:rsidRPr="00D6137B">
              <w:t>dBm 41–</w:t>
            </w:r>
          </w:p>
        </w:tc>
        <w:tc>
          <w:tcPr>
            <w:tcW w:w="1701" w:type="dxa"/>
          </w:tcPr>
          <w:p w:rsidR="00337DF0" w:rsidRPr="00D6137B" w:rsidRDefault="00337DF0" w:rsidP="00901462">
            <w:pPr>
              <w:pStyle w:val="Tabletext"/>
            </w:pPr>
          </w:p>
        </w:tc>
      </w:tr>
    </w:tbl>
    <w:p w:rsidR="00F458A6" w:rsidRDefault="00F458A6" w:rsidP="00337DF0">
      <w:pPr>
        <w:pStyle w:val="Heading2"/>
        <w:rPr>
          <w:rtl/>
        </w:rPr>
      </w:pPr>
    </w:p>
    <w:p w:rsidR="00337DF0" w:rsidRPr="0076057A" w:rsidRDefault="00337DF0" w:rsidP="00337DF0">
      <w:pPr>
        <w:pStyle w:val="Heading2"/>
      </w:pPr>
      <w:r>
        <w:t>4.4</w:t>
      </w:r>
      <w:r>
        <w:rPr>
          <w:rtl/>
        </w:rPr>
        <w:tab/>
      </w:r>
      <w:r>
        <w:rPr>
          <w:rFonts w:hint="cs"/>
          <w:rtl/>
        </w:rPr>
        <w:t xml:space="preserve">التعايش مع أنظمة </w:t>
      </w:r>
      <w:r>
        <w:t>UTRA-TDD</w:t>
      </w:r>
    </w:p>
    <w:p w:rsidR="00337DF0" w:rsidRDefault="00337DF0" w:rsidP="00337DF0">
      <w:pPr>
        <w:rPr>
          <w:rtl/>
        </w:rPr>
      </w:pPr>
      <w:r>
        <w:rPr>
          <w:rFonts w:hint="cs"/>
          <w:rtl/>
          <w:lang w:val="en-GB"/>
        </w:rPr>
        <w:t xml:space="preserve">قد يطبق هذا المتطلب على المناطق الجغرافية التي ينشر فيها أنظمة </w:t>
      </w:r>
      <w:r>
        <w:t>UTRA-TDD</w:t>
      </w:r>
      <w:r>
        <w:rPr>
          <w:rFonts w:hint="cs"/>
          <w:rtl/>
        </w:rPr>
        <w:t xml:space="preserve"> وأنظمة </w:t>
      </w:r>
      <w:r>
        <w:t>UTRA-FDD</w:t>
      </w:r>
      <w:r>
        <w:rPr>
          <w:rFonts w:hint="cs"/>
          <w:rtl/>
        </w:rPr>
        <w:t xml:space="preserve"> على السواء.</w:t>
      </w:r>
    </w:p>
    <w:p w:rsidR="00337DF0" w:rsidRDefault="00337DF0" w:rsidP="00337DF0">
      <w:pPr>
        <w:rPr>
          <w:rtl/>
        </w:rPr>
      </w:pPr>
      <w:r>
        <w:rPr>
          <w:rFonts w:hint="cs"/>
          <w:rtl/>
        </w:rPr>
        <w:t>وينبغي ألا يتجاوز قدرة أي بث هامشي:</w:t>
      </w:r>
    </w:p>
    <w:p w:rsidR="00F458A6" w:rsidRPr="003B5E70" w:rsidRDefault="00F458A6" w:rsidP="00337DF0">
      <w:pPr>
        <w:rPr>
          <w:rtl/>
        </w:rPr>
      </w:pPr>
    </w:p>
    <w:p w:rsidR="00337DF0" w:rsidRDefault="00337DF0" w:rsidP="00F458A6">
      <w:pPr>
        <w:pStyle w:val="TableNo"/>
        <w:rPr>
          <w:rtl/>
        </w:rPr>
      </w:pPr>
      <w:r w:rsidRPr="005B1F56">
        <w:rPr>
          <w:rFonts w:hint="cs"/>
          <w:rtl/>
        </w:rPr>
        <w:t>الج</w:t>
      </w:r>
      <w:r w:rsidR="00F458A6">
        <w:rPr>
          <w:rFonts w:hint="cs"/>
          <w:rtl/>
        </w:rPr>
        <w:t>ـ</w:t>
      </w:r>
      <w:r w:rsidRPr="005B1F56">
        <w:rPr>
          <w:rFonts w:hint="cs"/>
          <w:rtl/>
        </w:rPr>
        <w:t xml:space="preserve">دول </w:t>
      </w:r>
      <w:r w:rsidRPr="005B1F56">
        <w:t>10</w:t>
      </w:r>
    </w:p>
    <w:p w:rsidR="00337DF0" w:rsidRPr="00CE77D1" w:rsidRDefault="00337DF0" w:rsidP="00F458A6">
      <w:pPr>
        <w:pStyle w:val="TabletitleBR"/>
      </w:pPr>
      <w:r w:rsidRPr="00CE77D1">
        <w:rPr>
          <w:rFonts w:hint="cs"/>
          <w:rtl/>
        </w:rPr>
        <w:t xml:space="preserve">حدود البث الهامشي للمحطات القاعدة </w:t>
      </w:r>
      <w:r>
        <w:t>UTRA</w:t>
      </w:r>
      <w:r w:rsidRPr="00CE77D1">
        <w:rPr>
          <w:rFonts w:hint="cs"/>
          <w:rtl/>
        </w:rPr>
        <w:t xml:space="preserve"> بالنسبة للمحطات القاعدة العاملة</w:t>
      </w:r>
      <w:r w:rsidRPr="00CE77D1">
        <w:br/>
      </w:r>
      <w:r w:rsidRPr="00CE77D1">
        <w:rPr>
          <w:rFonts w:hint="cs"/>
          <w:rtl/>
        </w:rPr>
        <w:t xml:space="preserve">في منطقة تغطية جغرافية لأنظمة </w:t>
      </w:r>
      <w:r w:rsidRPr="00CE77D1">
        <w:t>UTRA-TDD</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1"/>
        <w:gridCol w:w="3119"/>
        <w:gridCol w:w="2268"/>
        <w:gridCol w:w="1701"/>
      </w:tblGrid>
      <w:tr w:rsidR="00337DF0" w:rsidRPr="00D6137B" w:rsidTr="00901462">
        <w:trPr>
          <w:cantSplit/>
          <w:jc w:val="center"/>
        </w:trPr>
        <w:tc>
          <w:tcPr>
            <w:tcW w:w="2551" w:type="dxa"/>
          </w:tcPr>
          <w:p w:rsidR="00337DF0" w:rsidRPr="00E47781" w:rsidRDefault="00337DF0" w:rsidP="00901462">
            <w:pPr>
              <w:pStyle w:val="Tablehead"/>
              <w:rPr>
                <w:rtl/>
              </w:rPr>
            </w:pPr>
            <w:r w:rsidRPr="00E47781">
              <w:rPr>
                <w:rtl/>
              </w:rPr>
              <w:t>النطاق</w:t>
            </w:r>
          </w:p>
        </w:tc>
        <w:tc>
          <w:tcPr>
            <w:tcW w:w="3119" w:type="dxa"/>
          </w:tcPr>
          <w:p w:rsidR="00337DF0" w:rsidRPr="00E47781" w:rsidRDefault="00337DF0" w:rsidP="00901462">
            <w:pPr>
              <w:pStyle w:val="Tablehead"/>
            </w:pPr>
            <w:r w:rsidRPr="00E47781">
              <w:rPr>
                <w:rtl/>
              </w:rPr>
              <w:t>السوية القصوى</w:t>
            </w:r>
          </w:p>
        </w:tc>
        <w:tc>
          <w:tcPr>
            <w:tcW w:w="2268" w:type="dxa"/>
          </w:tcPr>
          <w:p w:rsidR="00337DF0" w:rsidRPr="00E47781" w:rsidRDefault="00337DF0" w:rsidP="00901462">
            <w:pPr>
              <w:pStyle w:val="Tablehead"/>
            </w:pPr>
            <w:r w:rsidRPr="00E47781">
              <w:rPr>
                <w:rtl/>
              </w:rPr>
              <w:t>عرض نطاق القياس</w:t>
            </w:r>
          </w:p>
        </w:tc>
        <w:tc>
          <w:tcPr>
            <w:tcW w:w="1701" w:type="dxa"/>
          </w:tcPr>
          <w:p w:rsidR="00337DF0" w:rsidRPr="00E47781" w:rsidRDefault="00337DF0" w:rsidP="00901462">
            <w:pPr>
              <w:pStyle w:val="Tablehead"/>
            </w:pPr>
            <w:r w:rsidRPr="00E47781">
              <w:rPr>
                <w:rtl/>
              </w:rPr>
              <w:t>ملاحظ</w:t>
            </w:r>
            <w:r w:rsidRPr="00E47781">
              <w:rPr>
                <w:rFonts w:hint="cs"/>
                <w:rtl/>
              </w:rPr>
              <w:t>ات</w:t>
            </w:r>
          </w:p>
        </w:tc>
      </w:tr>
      <w:tr w:rsidR="00337DF0" w:rsidRPr="00D6137B" w:rsidTr="00901462">
        <w:trPr>
          <w:cantSplit/>
          <w:jc w:val="center"/>
        </w:trPr>
        <w:tc>
          <w:tcPr>
            <w:tcW w:w="2551" w:type="dxa"/>
          </w:tcPr>
          <w:p w:rsidR="00337DF0" w:rsidRPr="00D6137B" w:rsidRDefault="00337DF0" w:rsidP="00F458A6">
            <w:pPr>
              <w:pStyle w:val="Tabletext"/>
              <w:jc w:val="center"/>
              <w:rPr>
                <w:rtl/>
              </w:rPr>
            </w:pPr>
            <w:r w:rsidRPr="00D6137B">
              <w:t>1 900</w:t>
            </w:r>
            <w:r>
              <w:rPr>
                <w:rFonts w:hint="cs"/>
                <w:rtl/>
              </w:rPr>
              <w:t xml:space="preserve">إلى </w:t>
            </w:r>
            <w:r w:rsidRPr="00D6137B">
              <w:t>MHz 1 920</w:t>
            </w:r>
          </w:p>
        </w:tc>
        <w:tc>
          <w:tcPr>
            <w:tcW w:w="3119" w:type="dxa"/>
          </w:tcPr>
          <w:p w:rsidR="00337DF0" w:rsidRPr="00D6137B" w:rsidRDefault="00337DF0" w:rsidP="00F458A6">
            <w:pPr>
              <w:pStyle w:val="Tabletext"/>
              <w:jc w:val="center"/>
            </w:pPr>
            <w:r w:rsidRPr="00D6137B">
              <w:t>MHz 1</w:t>
            </w:r>
          </w:p>
        </w:tc>
        <w:tc>
          <w:tcPr>
            <w:tcW w:w="2268" w:type="dxa"/>
          </w:tcPr>
          <w:p w:rsidR="00337DF0" w:rsidRPr="00D6137B" w:rsidRDefault="00337DF0" w:rsidP="00F458A6">
            <w:pPr>
              <w:pStyle w:val="Tabletext"/>
              <w:jc w:val="center"/>
            </w:pPr>
            <w:r w:rsidRPr="00D6137B">
              <w:t>dBm 52</w:t>
            </w:r>
            <w:r w:rsidRPr="00D6137B">
              <w:sym w:font="Symbol" w:char="F02D"/>
            </w:r>
          </w:p>
        </w:tc>
        <w:tc>
          <w:tcPr>
            <w:tcW w:w="1701" w:type="dxa"/>
          </w:tcPr>
          <w:p w:rsidR="00337DF0" w:rsidRPr="00D6137B" w:rsidRDefault="00337DF0" w:rsidP="00901462">
            <w:pPr>
              <w:pStyle w:val="Tabletext"/>
            </w:pPr>
          </w:p>
        </w:tc>
      </w:tr>
      <w:tr w:rsidR="00337DF0" w:rsidRPr="00D6137B" w:rsidTr="00901462">
        <w:trPr>
          <w:cantSplit/>
          <w:jc w:val="center"/>
        </w:trPr>
        <w:tc>
          <w:tcPr>
            <w:tcW w:w="2551" w:type="dxa"/>
          </w:tcPr>
          <w:p w:rsidR="00337DF0" w:rsidRPr="00D6137B" w:rsidRDefault="00337DF0" w:rsidP="00F458A6">
            <w:pPr>
              <w:pStyle w:val="Tabletext"/>
              <w:jc w:val="center"/>
              <w:rPr>
                <w:rtl/>
              </w:rPr>
            </w:pPr>
            <w:r w:rsidRPr="00D6137B">
              <w:t>2 010</w:t>
            </w:r>
            <w:r>
              <w:rPr>
                <w:rFonts w:hint="cs"/>
                <w:rtl/>
              </w:rPr>
              <w:t xml:space="preserve"> إلى </w:t>
            </w:r>
            <w:r>
              <w:t>MHz </w:t>
            </w:r>
            <w:r w:rsidRPr="00D6137B">
              <w:t>2 025</w:t>
            </w:r>
          </w:p>
        </w:tc>
        <w:tc>
          <w:tcPr>
            <w:tcW w:w="3119" w:type="dxa"/>
          </w:tcPr>
          <w:p w:rsidR="00337DF0" w:rsidRPr="00D6137B" w:rsidRDefault="00337DF0" w:rsidP="00F458A6">
            <w:pPr>
              <w:pStyle w:val="Tabletext"/>
              <w:jc w:val="center"/>
            </w:pPr>
            <w:r w:rsidRPr="00D6137B">
              <w:t>MHz 1</w:t>
            </w:r>
          </w:p>
        </w:tc>
        <w:tc>
          <w:tcPr>
            <w:tcW w:w="2268" w:type="dxa"/>
          </w:tcPr>
          <w:p w:rsidR="00337DF0" w:rsidRPr="00D6137B" w:rsidRDefault="00337DF0" w:rsidP="00F458A6">
            <w:pPr>
              <w:pStyle w:val="Tabletext"/>
              <w:jc w:val="center"/>
            </w:pPr>
            <w:r w:rsidRPr="00D6137B">
              <w:t>dBm 52</w:t>
            </w:r>
            <w:r w:rsidRPr="00D6137B">
              <w:sym w:font="Symbol" w:char="F02D"/>
            </w:r>
          </w:p>
        </w:tc>
        <w:tc>
          <w:tcPr>
            <w:tcW w:w="1701" w:type="dxa"/>
          </w:tcPr>
          <w:p w:rsidR="00337DF0" w:rsidRPr="00D6137B" w:rsidRDefault="00337DF0" w:rsidP="00901462">
            <w:pPr>
              <w:pStyle w:val="Tabletext"/>
            </w:pPr>
          </w:p>
        </w:tc>
      </w:tr>
      <w:tr w:rsidR="00337DF0" w:rsidRPr="00D6137B" w:rsidTr="00901462">
        <w:trPr>
          <w:cantSplit/>
          <w:jc w:val="center"/>
        </w:trPr>
        <w:tc>
          <w:tcPr>
            <w:tcW w:w="2551" w:type="dxa"/>
          </w:tcPr>
          <w:p w:rsidR="00337DF0" w:rsidRPr="00D6137B" w:rsidRDefault="00337DF0" w:rsidP="00F458A6">
            <w:pPr>
              <w:pStyle w:val="Tabletext"/>
              <w:jc w:val="center"/>
              <w:rPr>
                <w:rtl/>
                <w:lang w:eastAsia="ja-JP"/>
              </w:rPr>
            </w:pPr>
            <w:r w:rsidRPr="00D6137B">
              <w:t>2 570</w:t>
            </w:r>
            <w:r>
              <w:rPr>
                <w:rFonts w:hint="cs"/>
                <w:rtl/>
              </w:rPr>
              <w:t xml:space="preserve"> إلى </w:t>
            </w:r>
            <w:r w:rsidRPr="00D6137B">
              <w:rPr>
                <w:lang w:eastAsia="ja-JP"/>
              </w:rPr>
              <w:t>MHz</w:t>
            </w:r>
            <w:r>
              <w:t> </w:t>
            </w:r>
            <w:r w:rsidRPr="00D6137B">
              <w:t>2 610</w:t>
            </w:r>
          </w:p>
        </w:tc>
        <w:tc>
          <w:tcPr>
            <w:tcW w:w="3119" w:type="dxa"/>
          </w:tcPr>
          <w:p w:rsidR="00337DF0" w:rsidRPr="00D6137B" w:rsidRDefault="00337DF0" w:rsidP="00F458A6">
            <w:pPr>
              <w:pStyle w:val="Tabletext"/>
              <w:jc w:val="center"/>
            </w:pPr>
            <w:r w:rsidRPr="00D6137B">
              <w:t>MHz 1</w:t>
            </w:r>
          </w:p>
        </w:tc>
        <w:tc>
          <w:tcPr>
            <w:tcW w:w="2268" w:type="dxa"/>
          </w:tcPr>
          <w:p w:rsidR="00337DF0" w:rsidRPr="00D6137B" w:rsidRDefault="00337DF0" w:rsidP="00F458A6">
            <w:pPr>
              <w:pStyle w:val="Tabletext"/>
              <w:jc w:val="center"/>
            </w:pPr>
            <w:r w:rsidRPr="00D6137B">
              <w:t>dBm 52</w:t>
            </w:r>
            <w:r w:rsidRPr="00D6137B">
              <w:sym w:font="Symbol" w:char="F02D"/>
            </w:r>
          </w:p>
        </w:tc>
        <w:tc>
          <w:tcPr>
            <w:tcW w:w="1701" w:type="dxa"/>
          </w:tcPr>
          <w:p w:rsidR="00337DF0" w:rsidRPr="00D6137B" w:rsidRDefault="00337DF0" w:rsidP="00901462">
            <w:pPr>
              <w:pStyle w:val="Tabletext"/>
            </w:pPr>
          </w:p>
        </w:tc>
      </w:tr>
    </w:tbl>
    <w:p w:rsidR="00F458A6" w:rsidRDefault="00F458A6" w:rsidP="00F458A6">
      <w:pPr>
        <w:rPr>
          <w:rtl/>
        </w:rPr>
      </w:pPr>
    </w:p>
    <w:p w:rsidR="00337DF0" w:rsidRPr="0076057A" w:rsidRDefault="00337DF0" w:rsidP="00337DF0">
      <w:pPr>
        <w:pStyle w:val="Heading1"/>
        <w:rPr>
          <w:rtl/>
        </w:rPr>
      </w:pPr>
      <w:r>
        <w:t>5</w:t>
      </w:r>
      <w:r>
        <w:rPr>
          <w:rtl/>
        </w:rPr>
        <w:tab/>
      </w:r>
      <w:r>
        <w:rPr>
          <w:rFonts w:hint="cs"/>
          <w:rtl/>
        </w:rPr>
        <w:t>البث الهامشي للمستقبل</w:t>
      </w:r>
    </w:p>
    <w:p w:rsidR="00337DF0" w:rsidRDefault="00337DF0" w:rsidP="00337DF0">
      <w:pPr>
        <w:rPr>
          <w:rtl/>
          <w:lang w:val="en-GB"/>
        </w:rPr>
      </w:pPr>
      <w:r>
        <w:rPr>
          <w:rFonts w:hint="cs"/>
          <w:rtl/>
          <w:lang w:val="en-GB"/>
        </w:rPr>
        <w:t>تنطبق المتطلبات على جميع المحطات القاعدة ذات منفذ هوائي منفصل للمستقبل والمرسل. ويجب أن يجري الاختبار عندما يكون كلاً من المرسل والمستقبل في وضع تشغيل مع انتهائية منفذ المرسل.</w:t>
      </w:r>
    </w:p>
    <w:p w:rsidR="00337DF0" w:rsidRDefault="00337DF0" w:rsidP="00337DF0">
      <w:pPr>
        <w:rPr>
          <w:rtl/>
          <w:lang w:val="en-GB"/>
        </w:rPr>
      </w:pPr>
      <w:r>
        <w:rPr>
          <w:rFonts w:hint="cs"/>
          <w:rtl/>
          <w:lang w:val="en-GB"/>
        </w:rPr>
        <w:t>وبالنسبة لجميع المحطات القاعدة ذات المنافذ المشتركة للهوائيات للمرسل والمستقبل، بأن البث الهامشي للمرسل على النحو المحدد أعلاه يعتبر سارياً.</w:t>
      </w:r>
    </w:p>
    <w:p w:rsidR="00337DF0" w:rsidRDefault="00337DF0" w:rsidP="00337DF0">
      <w:pPr>
        <w:rPr>
          <w:rtl/>
        </w:rPr>
      </w:pPr>
      <w:r>
        <w:rPr>
          <w:rFonts w:hint="cs"/>
          <w:rtl/>
          <w:lang w:val="en-GB"/>
        </w:rPr>
        <w:t xml:space="preserve">وينبغي ألا تتجاوز قدرة أي بث هامشي الحد الموصف في الجدولين </w:t>
      </w:r>
      <w:r>
        <w:t>11</w:t>
      </w:r>
      <w:r>
        <w:rPr>
          <w:rFonts w:hint="cs"/>
          <w:rtl/>
        </w:rPr>
        <w:t xml:space="preserve"> أ ) و</w:t>
      </w:r>
      <w:r>
        <w:t>11</w:t>
      </w:r>
      <w:r>
        <w:rPr>
          <w:rFonts w:hint="cs"/>
          <w:rtl/>
        </w:rPr>
        <w:t xml:space="preserve"> ب). </w:t>
      </w:r>
    </w:p>
    <w:p w:rsidR="00337DF0" w:rsidRPr="00A550ED" w:rsidRDefault="00337DF0" w:rsidP="00337DF0">
      <w:pPr>
        <w:rPr>
          <w:rtl/>
          <w:lang w:bidi="ar-SY"/>
        </w:rPr>
      </w:pPr>
      <w:r>
        <w:rPr>
          <w:rFonts w:hint="cs"/>
          <w:rtl/>
        </w:rPr>
        <w:t xml:space="preserve">وفي نظام </w:t>
      </w:r>
      <w:r w:rsidRPr="006F7F9E">
        <w:rPr>
          <w:rFonts w:eastAsia="MS Mincho"/>
        </w:rPr>
        <w:t>E-UTRA</w:t>
      </w:r>
      <w:r>
        <w:rPr>
          <w:rFonts w:eastAsia="MS Mincho" w:hint="cs"/>
          <w:rtl/>
        </w:rPr>
        <w:t xml:space="preserve">، علاوة على المتطلبات الواردة في الجدول </w:t>
      </w:r>
      <w:r>
        <w:rPr>
          <w:rFonts w:eastAsia="MS Mincho"/>
        </w:rPr>
        <w:t>11</w:t>
      </w:r>
      <w:r>
        <w:rPr>
          <w:rFonts w:eastAsia="MS Mincho" w:hint="cs"/>
          <w:rtl/>
          <w:lang w:bidi="ar-SY"/>
        </w:rPr>
        <w:t xml:space="preserve">، </w:t>
      </w:r>
      <w:r>
        <w:rPr>
          <w:rFonts w:hint="cs"/>
          <w:rtl/>
          <w:lang w:val="en-GB"/>
        </w:rPr>
        <w:t xml:space="preserve">ينبغي ألا تتجاوز قدرة أي بث هامشي الحدود الموصّفة في الفقرتين </w:t>
      </w:r>
      <w:r>
        <w:t>2.2.4</w:t>
      </w:r>
      <w:r>
        <w:rPr>
          <w:rFonts w:hint="cs"/>
          <w:rtl/>
          <w:lang w:bidi="ar-SY"/>
        </w:rPr>
        <w:t xml:space="preserve"> و</w:t>
      </w:r>
      <w:r>
        <w:rPr>
          <w:lang w:bidi="ar-SY"/>
        </w:rPr>
        <w:t>3.4</w:t>
      </w:r>
      <w:r>
        <w:rPr>
          <w:rFonts w:hint="cs"/>
          <w:rtl/>
          <w:lang w:bidi="ar-SY"/>
        </w:rPr>
        <w:t xml:space="preserve"> </w:t>
      </w:r>
      <w:r>
        <w:rPr>
          <w:rFonts w:hint="cs"/>
          <w:rtl/>
          <w:lang w:val="en-GB"/>
        </w:rPr>
        <w:t>للتعايش مع الأنظمة الأخرى في المنطقة الجغرافية نفسها.</w:t>
      </w:r>
    </w:p>
    <w:p w:rsidR="00337DF0" w:rsidRDefault="00337DF0" w:rsidP="00F458A6">
      <w:pPr>
        <w:pStyle w:val="TableNo"/>
        <w:rPr>
          <w:rtl/>
        </w:rPr>
      </w:pPr>
      <w:r w:rsidRPr="005B1F56">
        <w:rPr>
          <w:rFonts w:hint="cs"/>
          <w:rtl/>
        </w:rPr>
        <w:lastRenderedPageBreak/>
        <w:t>الج</w:t>
      </w:r>
      <w:r w:rsidR="00F458A6">
        <w:rPr>
          <w:rFonts w:hint="cs"/>
          <w:rtl/>
        </w:rPr>
        <w:t>ـ</w:t>
      </w:r>
      <w:r w:rsidRPr="005B1F56">
        <w:rPr>
          <w:rFonts w:hint="cs"/>
          <w:rtl/>
        </w:rPr>
        <w:t xml:space="preserve">دول </w:t>
      </w:r>
      <w:r w:rsidRPr="005B1F56">
        <w:t>11</w:t>
      </w:r>
    </w:p>
    <w:p w:rsidR="00337DF0" w:rsidRPr="00CE77D1" w:rsidRDefault="00337DF0" w:rsidP="00F458A6">
      <w:pPr>
        <w:pStyle w:val="TabletitleBR"/>
        <w:rPr>
          <w:rtl/>
        </w:rPr>
      </w:pPr>
      <w:r w:rsidRPr="00CE77D1">
        <w:rPr>
          <w:rFonts w:hint="cs"/>
          <w:rtl/>
        </w:rPr>
        <w:t xml:space="preserve"> أ ) حدود البث الهامشي للمستقبل</w:t>
      </w:r>
    </w:p>
    <w:tbl>
      <w:tblPr>
        <w:bidiVisual/>
        <w:tblW w:w="9511"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913"/>
        <w:gridCol w:w="1644"/>
        <w:gridCol w:w="2126"/>
        <w:gridCol w:w="3828"/>
      </w:tblGrid>
      <w:tr w:rsidR="00337DF0" w:rsidRPr="00D6137B" w:rsidTr="00901462">
        <w:trPr>
          <w:jc w:val="center"/>
        </w:trPr>
        <w:tc>
          <w:tcPr>
            <w:tcW w:w="1913" w:type="dxa"/>
            <w:tcBorders>
              <w:top w:val="single" w:sz="4" w:space="0" w:color="auto"/>
              <w:left w:val="single" w:sz="4" w:space="0" w:color="auto"/>
              <w:bottom w:val="single" w:sz="4" w:space="0" w:color="auto"/>
              <w:right w:val="single" w:sz="4" w:space="0" w:color="auto"/>
            </w:tcBorders>
          </w:tcPr>
          <w:p w:rsidR="00337DF0" w:rsidRPr="00E47781" w:rsidRDefault="00337DF0" w:rsidP="00901462">
            <w:pPr>
              <w:pStyle w:val="Tablehead"/>
              <w:rPr>
                <w:rtl/>
              </w:rPr>
            </w:pPr>
            <w:r w:rsidRPr="00E47781">
              <w:rPr>
                <w:rtl/>
              </w:rPr>
              <w:t>النطاق</w:t>
            </w:r>
          </w:p>
        </w:tc>
        <w:tc>
          <w:tcPr>
            <w:tcW w:w="1644" w:type="dxa"/>
            <w:tcBorders>
              <w:top w:val="single" w:sz="4" w:space="0" w:color="auto"/>
              <w:left w:val="single" w:sz="4" w:space="0" w:color="auto"/>
              <w:bottom w:val="single" w:sz="4" w:space="0" w:color="auto"/>
              <w:right w:val="single" w:sz="4" w:space="0" w:color="auto"/>
            </w:tcBorders>
          </w:tcPr>
          <w:p w:rsidR="00337DF0" w:rsidRPr="00E47781" w:rsidRDefault="00337DF0" w:rsidP="00901462">
            <w:pPr>
              <w:pStyle w:val="Tablehead"/>
            </w:pPr>
            <w:r w:rsidRPr="00E47781">
              <w:rPr>
                <w:rtl/>
              </w:rPr>
              <w:t>السوية القصوى</w:t>
            </w:r>
          </w:p>
        </w:tc>
        <w:tc>
          <w:tcPr>
            <w:tcW w:w="2126" w:type="dxa"/>
            <w:tcBorders>
              <w:top w:val="single" w:sz="4" w:space="0" w:color="auto"/>
              <w:left w:val="single" w:sz="4" w:space="0" w:color="auto"/>
              <w:bottom w:val="single" w:sz="4" w:space="0" w:color="auto"/>
              <w:right w:val="single" w:sz="4" w:space="0" w:color="auto"/>
            </w:tcBorders>
          </w:tcPr>
          <w:p w:rsidR="00337DF0" w:rsidRPr="00E47781" w:rsidRDefault="00337DF0" w:rsidP="00901462">
            <w:pPr>
              <w:pStyle w:val="Tablehead"/>
            </w:pPr>
            <w:r w:rsidRPr="00E47781">
              <w:rPr>
                <w:rtl/>
              </w:rPr>
              <w:t>عرض نطاق القياس</w:t>
            </w:r>
          </w:p>
        </w:tc>
        <w:tc>
          <w:tcPr>
            <w:tcW w:w="3828" w:type="dxa"/>
            <w:tcBorders>
              <w:top w:val="single" w:sz="4" w:space="0" w:color="auto"/>
              <w:left w:val="single" w:sz="4" w:space="0" w:color="auto"/>
              <w:bottom w:val="single" w:sz="4" w:space="0" w:color="auto"/>
              <w:right w:val="single" w:sz="4" w:space="0" w:color="auto"/>
            </w:tcBorders>
          </w:tcPr>
          <w:p w:rsidR="00337DF0" w:rsidRPr="00E47781" w:rsidRDefault="00337DF0" w:rsidP="00901462">
            <w:pPr>
              <w:pStyle w:val="Tablehead"/>
            </w:pPr>
            <w:r w:rsidRPr="00E47781">
              <w:rPr>
                <w:rtl/>
              </w:rPr>
              <w:t>ملاحظ</w:t>
            </w:r>
            <w:r w:rsidRPr="00E47781">
              <w:rPr>
                <w:rFonts w:hint="cs"/>
                <w:rtl/>
              </w:rPr>
              <w:t>ات</w:t>
            </w:r>
          </w:p>
        </w:tc>
      </w:tr>
      <w:tr w:rsidR="00337DF0" w:rsidRPr="00D6137B" w:rsidTr="00901462">
        <w:trPr>
          <w:jc w:val="center"/>
        </w:trPr>
        <w:tc>
          <w:tcPr>
            <w:tcW w:w="1913" w:type="dxa"/>
            <w:tcBorders>
              <w:top w:val="single" w:sz="4" w:space="0" w:color="auto"/>
              <w:left w:val="single" w:sz="4" w:space="0" w:color="auto"/>
              <w:bottom w:val="single" w:sz="4" w:space="0" w:color="auto"/>
              <w:right w:val="single" w:sz="4" w:space="0" w:color="auto"/>
            </w:tcBorders>
          </w:tcPr>
          <w:p w:rsidR="00337DF0" w:rsidRPr="00D6137B" w:rsidRDefault="00337DF0" w:rsidP="00F458A6">
            <w:pPr>
              <w:pStyle w:val="Tabletext"/>
              <w:jc w:val="center"/>
            </w:pPr>
            <w:r w:rsidRPr="00D6137B">
              <w:t>GHz 1-MHz 30</w:t>
            </w:r>
          </w:p>
        </w:tc>
        <w:tc>
          <w:tcPr>
            <w:tcW w:w="1644" w:type="dxa"/>
            <w:tcBorders>
              <w:top w:val="single" w:sz="4" w:space="0" w:color="auto"/>
              <w:left w:val="single" w:sz="4" w:space="0" w:color="auto"/>
              <w:bottom w:val="single" w:sz="4" w:space="0" w:color="auto"/>
              <w:right w:val="single" w:sz="4" w:space="0" w:color="auto"/>
            </w:tcBorders>
          </w:tcPr>
          <w:p w:rsidR="00337DF0" w:rsidRPr="00D6137B" w:rsidRDefault="00337DF0" w:rsidP="00F458A6">
            <w:pPr>
              <w:pStyle w:val="Tabletext"/>
              <w:jc w:val="center"/>
            </w:pPr>
            <w:r w:rsidRPr="00D6137B">
              <w:t>dBm 57</w:t>
            </w:r>
            <w:r w:rsidRPr="00D6137B">
              <w:sym w:font="Symbol" w:char="F02D"/>
            </w:r>
          </w:p>
        </w:tc>
        <w:tc>
          <w:tcPr>
            <w:tcW w:w="2126" w:type="dxa"/>
            <w:tcBorders>
              <w:top w:val="single" w:sz="4" w:space="0" w:color="auto"/>
              <w:left w:val="single" w:sz="4" w:space="0" w:color="auto"/>
              <w:bottom w:val="single" w:sz="4" w:space="0" w:color="auto"/>
              <w:right w:val="single" w:sz="4" w:space="0" w:color="auto"/>
            </w:tcBorders>
          </w:tcPr>
          <w:p w:rsidR="00337DF0" w:rsidRPr="00D6137B" w:rsidRDefault="00337DF0" w:rsidP="00F458A6">
            <w:pPr>
              <w:pStyle w:val="Tabletext"/>
              <w:jc w:val="center"/>
            </w:pPr>
            <w:r w:rsidRPr="00D6137B">
              <w:t>kHz 100</w:t>
            </w:r>
          </w:p>
        </w:tc>
        <w:tc>
          <w:tcPr>
            <w:tcW w:w="3828" w:type="dxa"/>
            <w:tcBorders>
              <w:left w:val="single" w:sz="4" w:space="0" w:color="auto"/>
              <w:bottom w:val="single" w:sz="4" w:space="0" w:color="auto"/>
              <w:right w:val="single" w:sz="4" w:space="0" w:color="auto"/>
            </w:tcBorders>
            <w:shd w:val="clear" w:color="auto" w:fill="auto"/>
          </w:tcPr>
          <w:p w:rsidR="00337DF0" w:rsidRPr="00D6137B" w:rsidRDefault="00337DF0" w:rsidP="00901462">
            <w:pPr>
              <w:pStyle w:val="Tabletext"/>
            </w:pPr>
          </w:p>
        </w:tc>
      </w:tr>
      <w:tr w:rsidR="00337DF0" w:rsidRPr="00D6137B" w:rsidTr="00901462">
        <w:trPr>
          <w:jc w:val="center"/>
        </w:trPr>
        <w:tc>
          <w:tcPr>
            <w:tcW w:w="1913" w:type="dxa"/>
            <w:tcBorders>
              <w:top w:val="single" w:sz="4" w:space="0" w:color="auto"/>
              <w:left w:val="single" w:sz="4" w:space="0" w:color="auto"/>
              <w:bottom w:val="single" w:sz="4" w:space="0" w:color="auto"/>
              <w:right w:val="single" w:sz="4" w:space="0" w:color="auto"/>
            </w:tcBorders>
          </w:tcPr>
          <w:p w:rsidR="00337DF0" w:rsidRPr="00D6137B" w:rsidRDefault="00337DF0" w:rsidP="00F458A6">
            <w:pPr>
              <w:pStyle w:val="Tabletext"/>
              <w:jc w:val="center"/>
            </w:pPr>
            <w:r w:rsidRPr="00D6137B">
              <w:t>GHz 12</w:t>
            </w:r>
            <w:r>
              <w:t>,</w:t>
            </w:r>
            <w:r w:rsidRPr="00D6137B">
              <w:t>75-1</w:t>
            </w:r>
          </w:p>
        </w:tc>
        <w:tc>
          <w:tcPr>
            <w:tcW w:w="1644" w:type="dxa"/>
            <w:tcBorders>
              <w:top w:val="single" w:sz="4" w:space="0" w:color="auto"/>
              <w:left w:val="single" w:sz="4" w:space="0" w:color="auto"/>
              <w:bottom w:val="single" w:sz="4" w:space="0" w:color="auto"/>
              <w:right w:val="single" w:sz="4" w:space="0" w:color="auto"/>
            </w:tcBorders>
          </w:tcPr>
          <w:p w:rsidR="00337DF0" w:rsidRPr="00D6137B" w:rsidRDefault="00337DF0" w:rsidP="00F458A6">
            <w:pPr>
              <w:pStyle w:val="Tabletext"/>
              <w:jc w:val="center"/>
            </w:pPr>
            <w:r w:rsidRPr="00D6137B">
              <w:t>dBm 47</w:t>
            </w:r>
            <w:r w:rsidRPr="00D6137B">
              <w:sym w:font="Symbol" w:char="F02D"/>
            </w:r>
          </w:p>
        </w:tc>
        <w:tc>
          <w:tcPr>
            <w:tcW w:w="2126" w:type="dxa"/>
            <w:tcBorders>
              <w:top w:val="single" w:sz="4" w:space="0" w:color="auto"/>
              <w:left w:val="single" w:sz="4" w:space="0" w:color="auto"/>
              <w:bottom w:val="single" w:sz="4" w:space="0" w:color="auto"/>
              <w:right w:val="single" w:sz="4" w:space="0" w:color="auto"/>
            </w:tcBorders>
          </w:tcPr>
          <w:p w:rsidR="00337DF0" w:rsidRPr="00D6137B" w:rsidRDefault="00337DF0" w:rsidP="00F458A6">
            <w:pPr>
              <w:pStyle w:val="Tabletext"/>
              <w:jc w:val="center"/>
            </w:pPr>
            <w:r w:rsidRPr="00D6137B">
              <w:t>MHz 1</w:t>
            </w:r>
          </w:p>
        </w:tc>
        <w:tc>
          <w:tcPr>
            <w:tcW w:w="3828" w:type="dxa"/>
            <w:tcBorders>
              <w:top w:val="single" w:sz="4" w:space="0" w:color="auto"/>
              <w:left w:val="single" w:sz="4" w:space="0" w:color="auto"/>
              <w:bottom w:val="single" w:sz="4" w:space="0" w:color="auto"/>
              <w:right w:val="single" w:sz="4" w:space="0" w:color="auto"/>
            </w:tcBorders>
          </w:tcPr>
          <w:p w:rsidR="00337DF0" w:rsidRPr="00D6137B" w:rsidRDefault="00337DF0" w:rsidP="00901462">
            <w:pPr>
              <w:pStyle w:val="Tabletext"/>
            </w:pPr>
          </w:p>
        </w:tc>
      </w:tr>
    </w:tbl>
    <w:p w:rsidR="00337DF0" w:rsidRDefault="00337DF0" w:rsidP="00337DF0">
      <w:pPr>
        <w:pStyle w:val="Note"/>
        <w:rPr>
          <w:rtl/>
        </w:rPr>
      </w:pPr>
      <w:r>
        <w:rPr>
          <w:rFonts w:hint="cs"/>
          <w:b/>
          <w:bCs/>
          <w:rtl/>
        </w:rPr>
        <w:t>ال</w:t>
      </w:r>
      <w:r w:rsidRPr="009665A3">
        <w:rPr>
          <w:rFonts w:hint="cs"/>
          <w:b/>
          <w:bCs/>
          <w:rtl/>
        </w:rPr>
        <w:t xml:space="preserve">ملاحظة </w:t>
      </w:r>
      <w:r w:rsidRPr="009665A3">
        <w:rPr>
          <w:b/>
          <w:bCs/>
        </w:rPr>
        <w:t>1</w:t>
      </w:r>
      <w:r>
        <w:rPr>
          <w:rFonts w:hint="cs"/>
          <w:b/>
          <w:bCs/>
          <w:rtl/>
          <w:lang w:bidi="ar-SY"/>
        </w:rPr>
        <w:t xml:space="preserve"> </w:t>
      </w:r>
      <w:r w:rsidRPr="009665A3">
        <w:rPr>
          <w:rFonts w:hint="cs"/>
          <w:b/>
          <w:bCs/>
          <w:rtl/>
          <w:lang w:bidi="ar-SY"/>
        </w:rPr>
        <w:t xml:space="preserve">- </w:t>
      </w:r>
      <w:r>
        <w:rPr>
          <w:rFonts w:hint="cs"/>
          <w:rtl/>
          <w:lang w:bidi="ar-SY"/>
        </w:rPr>
        <w:t xml:space="preserve">في نظام </w:t>
      </w:r>
      <w:r w:rsidRPr="006F7F9E">
        <w:t>UTRA</w:t>
      </w:r>
      <w:r>
        <w:rPr>
          <w:rFonts w:hint="cs"/>
          <w:rtl/>
        </w:rPr>
        <w:t xml:space="preserve">، تُستثنى الترددات بين </w:t>
      </w:r>
      <w:r>
        <w:t>MHz 12,5</w:t>
      </w:r>
      <w:r>
        <w:rPr>
          <w:rFonts w:hint="cs"/>
          <w:rtl/>
        </w:rPr>
        <w:t xml:space="preserve"> دون تردد أول موجة حاملة مستعملة </w:t>
      </w:r>
      <w:r>
        <w:t>MHz 12,5</w:t>
      </w:r>
      <w:r>
        <w:rPr>
          <w:rFonts w:hint="cs"/>
          <w:rtl/>
        </w:rPr>
        <w:t xml:space="preserve"> زيادة على تردد آخر موجة حاملة مستعملة ف</w:t>
      </w:r>
      <w:r w:rsidRPr="009665A3">
        <w:rPr>
          <w:rFonts w:hint="cs"/>
          <w:rtl/>
        </w:rPr>
        <w:t>ي</w:t>
      </w:r>
      <w:r>
        <w:rPr>
          <w:rFonts w:hint="cs"/>
          <w:rtl/>
        </w:rPr>
        <w:t xml:space="preserve"> مرسل المحطة القاعدة.</w:t>
      </w:r>
    </w:p>
    <w:p w:rsidR="00337DF0" w:rsidRDefault="00337DF0" w:rsidP="00F458A6">
      <w:pPr>
        <w:pStyle w:val="Note"/>
        <w:rPr>
          <w:rtl/>
        </w:rPr>
      </w:pPr>
      <w:r>
        <w:rPr>
          <w:rFonts w:hint="cs"/>
          <w:b/>
          <w:bCs/>
          <w:rtl/>
        </w:rPr>
        <w:t>ال</w:t>
      </w:r>
      <w:r w:rsidRPr="009665A3">
        <w:rPr>
          <w:rFonts w:hint="cs"/>
          <w:b/>
          <w:bCs/>
          <w:rtl/>
        </w:rPr>
        <w:t xml:space="preserve">ملاحظة </w:t>
      </w:r>
      <w:r w:rsidRPr="009665A3">
        <w:rPr>
          <w:b/>
          <w:bCs/>
        </w:rPr>
        <w:t>2</w:t>
      </w:r>
      <w:r>
        <w:rPr>
          <w:rFonts w:hint="cs"/>
          <w:b/>
          <w:bCs/>
          <w:rtl/>
        </w:rPr>
        <w:t xml:space="preserve"> </w:t>
      </w:r>
      <w:r w:rsidRPr="009665A3">
        <w:rPr>
          <w:rFonts w:hint="cs"/>
          <w:b/>
          <w:bCs/>
          <w:rtl/>
        </w:rPr>
        <w:t>-</w:t>
      </w:r>
      <w:r w:rsidRPr="00465A6C">
        <w:rPr>
          <w:rFonts w:hint="cs"/>
          <w:rtl/>
        </w:rPr>
        <w:t xml:space="preserve"> في نظام </w:t>
      </w:r>
      <w:r w:rsidRPr="00465A6C">
        <w:t>E-UTRA</w:t>
      </w:r>
      <w:r w:rsidRPr="00465A6C">
        <w:rPr>
          <w:rFonts w:hint="cs"/>
          <w:rtl/>
        </w:rPr>
        <w:t xml:space="preserve">، يمكن </w:t>
      </w:r>
      <w:r>
        <w:rPr>
          <w:rFonts w:hint="cs"/>
          <w:rtl/>
        </w:rPr>
        <w:t>أن يُستثنى من المتطلب ا</w:t>
      </w:r>
      <w:r w:rsidRPr="00465A6C">
        <w:rPr>
          <w:rFonts w:hint="cs"/>
          <w:rtl/>
        </w:rPr>
        <w:t>لمجال</w:t>
      </w:r>
      <w:r>
        <w:rPr>
          <w:rFonts w:hint="cs"/>
          <w:rtl/>
        </w:rPr>
        <w:t>ُ</w:t>
      </w:r>
      <w:r w:rsidRPr="00465A6C">
        <w:rPr>
          <w:rFonts w:hint="cs"/>
          <w:rtl/>
        </w:rPr>
        <w:t xml:space="preserve"> الترددي الواقع ما بين </w:t>
      </w:r>
      <w:r w:rsidRPr="00465A6C">
        <w:t>2</w:t>
      </w:r>
      <w:r>
        <w:t>,</w:t>
      </w:r>
      <w:r w:rsidRPr="00465A6C">
        <w:t>5</w:t>
      </w:r>
      <w:r w:rsidRPr="00465A6C">
        <w:rPr>
          <w:rFonts w:hint="cs"/>
          <w:rtl/>
        </w:rPr>
        <w:t>* عرض نطاق القناة دون تردد أول موجة حاملة و</w:t>
      </w:r>
      <w:r w:rsidRPr="00465A6C">
        <w:t>2</w:t>
      </w:r>
      <w:r>
        <w:t>,</w:t>
      </w:r>
      <w:r w:rsidRPr="00465A6C">
        <w:t>5</w:t>
      </w:r>
      <w:r>
        <w:rPr>
          <w:rFonts w:hint="cs"/>
          <w:rtl/>
        </w:rPr>
        <w:t xml:space="preserve"> مضروباً في</w:t>
      </w:r>
      <w:r w:rsidRPr="00465A6C">
        <w:rPr>
          <w:rFonts w:hint="cs"/>
          <w:rtl/>
        </w:rPr>
        <w:t xml:space="preserve"> عرض نطاق القناة </w:t>
      </w:r>
      <w:r w:rsidRPr="002950BA">
        <w:t>(</w:t>
      </w:r>
      <w:r>
        <w:t xml:space="preserve">2,5 * </w:t>
      </w:r>
      <w:r w:rsidRPr="002950BA">
        <w:rPr>
          <w:lang w:val="fr-FR"/>
        </w:rPr>
        <w:t>BW</w:t>
      </w:r>
      <w:r w:rsidRPr="002950BA">
        <w:rPr>
          <w:i/>
          <w:iCs/>
          <w:vertAlign w:val="subscript"/>
          <w:lang w:val="fr-FR"/>
        </w:rPr>
        <w:t>channel</w:t>
      </w:r>
      <w:r w:rsidRPr="002950BA">
        <w:rPr>
          <w:lang w:val="fr-FR"/>
        </w:rPr>
        <w:t>)</w:t>
      </w:r>
      <w:r w:rsidRPr="002950BA">
        <w:rPr>
          <w:rFonts w:hint="cs"/>
          <w:rtl/>
        </w:rPr>
        <w:t xml:space="preserve"> </w:t>
      </w:r>
      <w:r w:rsidRPr="00465A6C">
        <w:rPr>
          <w:rFonts w:hint="cs"/>
          <w:rtl/>
        </w:rPr>
        <w:t>زيادة على تردد آخر موجة حاملة مستعملة في مرسل المحطة القاعدة</w:t>
      </w:r>
      <w:r>
        <w:rPr>
          <w:rFonts w:hint="cs"/>
          <w:rtl/>
        </w:rPr>
        <w:t xml:space="preserve">. ولكن يتعين ألا تستثنى من المتطلب الترددات التي تزيد عن </w:t>
      </w:r>
      <w:r w:rsidRPr="006F7F9E">
        <w:t>MHz</w:t>
      </w:r>
      <w:r w:rsidR="00F458A6">
        <w:t xml:space="preserve"> 10</w:t>
      </w:r>
      <w:r>
        <w:rPr>
          <w:rFonts w:hint="cs"/>
          <w:rtl/>
        </w:rPr>
        <w:t xml:space="preserve"> دون أدنى تردد للنطاق العامل لمرسل محطة القاعدة أو تزيد عن </w:t>
      </w:r>
      <w:r w:rsidRPr="006F7F9E">
        <w:t>MHz</w:t>
      </w:r>
      <w:r>
        <w:t> </w:t>
      </w:r>
      <w:r w:rsidRPr="006F7F9E">
        <w:t>10</w:t>
      </w:r>
      <w:r>
        <w:rPr>
          <w:rFonts w:hint="cs"/>
          <w:rtl/>
        </w:rPr>
        <w:t xml:space="preserve"> فوق أعلى تردد للنطاق العامل لمرسل محطة القاعدة.</w:t>
      </w:r>
    </w:p>
    <w:p w:rsidR="00337DF0" w:rsidRPr="00CE77D1" w:rsidRDefault="00337DF0" w:rsidP="00F458A6">
      <w:pPr>
        <w:pStyle w:val="TabletitleBR"/>
        <w:rPr>
          <w:rtl/>
        </w:rPr>
      </w:pPr>
      <w:r w:rsidRPr="00CE77D1">
        <w:rPr>
          <w:rFonts w:hint="cs"/>
          <w:rtl/>
        </w:rPr>
        <w:t>ب) متطلبات إضافية للبث الهامشي</w:t>
      </w:r>
      <w:r w:rsidRPr="00C922B9">
        <w:rPr>
          <w:rFonts w:hint="cs"/>
          <w:rtl/>
        </w:rPr>
        <w:t xml:space="preserve"> </w:t>
      </w:r>
      <w:r>
        <w:rPr>
          <w:rFonts w:hint="cs"/>
          <w:rtl/>
        </w:rPr>
        <w:t xml:space="preserve">في نظام </w:t>
      </w:r>
      <w:r w:rsidRPr="006F7F9E">
        <w:t>UTRA</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473"/>
        <w:gridCol w:w="2559"/>
        <w:gridCol w:w="1728"/>
        <w:gridCol w:w="2160"/>
        <w:gridCol w:w="1719"/>
      </w:tblGrid>
      <w:tr w:rsidR="00337DF0" w:rsidRPr="00D6137B" w:rsidTr="00901462">
        <w:trPr>
          <w:jc w:val="center"/>
        </w:trPr>
        <w:tc>
          <w:tcPr>
            <w:tcW w:w="1473" w:type="dxa"/>
          </w:tcPr>
          <w:p w:rsidR="00337DF0" w:rsidRPr="00E47781" w:rsidRDefault="00337DF0" w:rsidP="00901462">
            <w:pPr>
              <w:pStyle w:val="Tablehead"/>
              <w:rPr>
                <w:rtl/>
              </w:rPr>
            </w:pPr>
            <w:r w:rsidRPr="00E47781">
              <w:rPr>
                <w:rFonts w:hint="cs"/>
                <w:rtl/>
              </w:rPr>
              <w:t>النطاق العامل</w:t>
            </w:r>
          </w:p>
        </w:tc>
        <w:tc>
          <w:tcPr>
            <w:tcW w:w="2559" w:type="dxa"/>
          </w:tcPr>
          <w:p w:rsidR="00337DF0" w:rsidRPr="00E47781" w:rsidRDefault="00337DF0" w:rsidP="00901462">
            <w:pPr>
              <w:pStyle w:val="Tablehead"/>
              <w:rPr>
                <w:rtl/>
              </w:rPr>
            </w:pPr>
            <w:r w:rsidRPr="00E47781">
              <w:rPr>
                <w:rtl/>
              </w:rPr>
              <w:t>النطاق</w:t>
            </w:r>
          </w:p>
        </w:tc>
        <w:tc>
          <w:tcPr>
            <w:tcW w:w="1728" w:type="dxa"/>
          </w:tcPr>
          <w:p w:rsidR="00337DF0" w:rsidRPr="00E47781" w:rsidRDefault="00337DF0" w:rsidP="00901462">
            <w:pPr>
              <w:pStyle w:val="Tablehead"/>
            </w:pPr>
            <w:r w:rsidRPr="00E47781">
              <w:rPr>
                <w:rtl/>
              </w:rPr>
              <w:t>السوية القصوى</w:t>
            </w:r>
          </w:p>
        </w:tc>
        <w:tc>
          <w:tcPr>
            <w:tcW w:w="2160" w:type="dxa"/>
          </w:tcPr>
          <w:p w:rsidR="00337DF0" w:rsidRPr="00E47781" w:rsidRDefault="00337DF0" w:rsidP="00901462">
            <w:pPr>
              <w:pStyle w:val="Tablehead"/>
            </w:pPr>
            <w:r w:rsidRPr="00E47781">
              <w:rPr>
                <w:rtl/>
              </w:rPr>
              <w:t>عرض نطاق القياس</w:t>
            </w:r>
          </w:p>
        </w:tc>
        <w:tc>
          <w:tcPr>
            <w:tcW w:w="1719" w:type="dxa"/>
          </w:tcPr>
          <w:p w:rsidR="00337DF0" w:rsidRPr="00E47781" w:rsidRDefault="00337DF0" w:rsidP="00901462">
            <w:pPr>
              <w:pStyle w:val="Tablehead"/>
            </w:pPr>
            <w:r w:rsidRPr="00E47781">
              <w:rPr>
                <w:rtl/>
              </w:rPr>
              <w:t>ملاحظة</w:t>
            </w:r>
          </w:p>
        </w:tc>
      </w:tr>
      <w:tr w:rsidR="00337DF0" w:rsidRPr="00D6137B" w:rsidTr="00901462">
        <w:trPr>
          <w:jc w:val="center"/>
        </w:trPr>
        <w:tc>
          <w:tcPr>
            <w:tcW w:w="1473" w:type="dxa"/>
            <w:vAlign w:val="center"/>
          </w:tcPr>
          <w:p w:rsidR="00337DF0" w:rsidRPr="00D6137B" w:rsidRDefault="00337DF0" w:rsidP="00F458A6">
            <w:pPr>
              <w:pStyle w:val="Tabletext"/>
              <w:jc w:val="center"/>
            </w:pPr>
            <w:r w:rsidRPr="00D6137B">
              <w:t>I</w:t>
            </w:r>
          </w:p>
        </w:tc>
        <w:tc>
          <w:tcPr>
            <w:tcW w:w="2559" w:type="dxa"/>
            <w:vAlign w:val="center"/>
          </w:tcPr>
          <w:p w:rsidR="00337DF0" w:rsidRPr="00D6137B" w:rsidRDefault="00337DF0" w:rsidP="00F458A6">
            <w:pPr>
              <w:pStyle w:val="Tabletext"/>
              <w:jc w:val="center"/>
              <w:rPr>
                <w:rtl/>
              </w:rPr>
            </w:pPr>
            <w:r>
              <w:t>MHz </w:t>
            </w:r>
            <w:r w:rsidRPr="00D6137B">
              <w:t>1 9</w:t>
            </w:r>
            <w:r>
              <w:t>8</w:t>
            </w:r>
            <w:r w:rsidRPr="00D6137B">
              <w:t>0-1 9</w:t>
            </w:r>
            <w:r>
              <w:t>2</w:t>
            </w:r>
            <w:r w:rsidRPr="00D6137B">
              <w:t>0</w:t>
            </w:r>
          </w:p>
        </w:tc>
        <w:tc>
          <w:tcPr>
            <w:tcW w:w="1728" w:type="dxa"/>
            <w:vAlign w:val="center"/>
          </w:tcPr>
          <w:p w:rsidR="00337DF0" w:rsidRPr="00D6137B" w:rsidRDefault="00337DF0" w:rsidP="00F458A6">
            <w:pPr>
              <w:pStyle w:val="Tabletext"/>
              <w:jc w:val="center"/>
            </w:pPr>
            <w:r w:rsidRPr="00D6137B">
              <w:t>dBm 78−</w:t>
            </w:r>
          </w:p>
        </w:tc>
        <w:tc>
          <w:tcPr>
            <w:tcW w:w="2160" w:type="dxa"/>
            <w:vAlign w:val="center"/>
          </w:tcPr>
          <w:p w:rsidR="00337DF0" w:rsidRPr="00D6137B" w:rsidRDefault="00337DF0" w:rsidP="00F458A6">
            <w:pPr>
              <w:pStyle w:val="Tabletext"/>
              <w:jc w:val="center"/>
              <w:rPr>
                <w:rtl/>
                <w:lang w:bidi="ar-SY"/>
              </w:rPr>
            </w:pPr>
            <w:r w:rsidRPr="00D6137B">
              <w:t>MHz 3</w:t>
            </w:r>
            <w:r>
              <w:t>,</w:t>
            </w:r>
            <w:r w:rsidRPr="00D6137B">
              <w:t>84</w:t>
            </w:r>
          </w:p>
        </w:tc>
        <w:tc>
          <w:tcPr>
            <w:tcW w:w="1719" w:type="dxa"/>
          </w:tcPr>
          <w:p w:rsidR="00337DF0" w:rsidRPr="00D6137B" w:rsidRDefault="00337DF0" w:rsidP="00F458A6">
            <w:pPr>
              <w:pStyle w:val="Tabletext"/>
              <w:jc w:val="center"/>
            </w:pPr>
          </w:p>
        </w:tc>
      </w:tr>
      <w:tr w:rsidR="00337DF0" w:rsidRPr="00D6137B" w:rsidTr="00901462">
        <w:trPr>
          <w:jc w:val="center"/>
        </w:trPr>
        <w:tc>
          <w:tcPr>
            <w:tcW w:w="1473" w:type="dxa"/>
            <w:vAlign w:val="center"/>
          </w:tcPr>
          <w:p w:rsidR="00337DF0" w:rsidRPr="00D6137B" w:rsidRDefault="00337DF0" w:rsidP="00F458A6">
            <w:pPr>
              <w:pStyle w:val="Tabletext"/>
              <w:jc w:val="center"/>
            </w:pPr>
            <w:r w:rsidRPr="00D6137B">
              <w:t>II</w:t>
            </w:r>
          </w:p>
        </w:tc>
        <w:tc>
          <w:tcPr>
            <w:tcW w:w="2559" w:type="dxa"/>
            <w:vAlign w:val="center"/>
          </w:tcPr>
          <w:p w:rsidR="00337DF0" w:rsidRPr="00D6137B" w:rsidRDefault="00337DF0" w:rsidP="00F458A6">
            <w:pPr>
              <w:pStyle w:val="Tabletext"/>
              <w:jc w:val="center"/>
              <w:rPr>
                <w:rtl/>
              </w:rPr>
            </w:pPr>
            <w:r w:rsidRPr="00D6137B">
              <w:t>MHz</w:t>
            </w:r>
            <w:r>
              <w:t> </w:t>
            </w:r>
            <w:r w:rsidRPr="00D6137B">
              <w:t>1 910-1 850</w:t>
            </w:r>
          </w:p>
        </w:tc>
        <w:tc>
          <w:tcPr>
            <w:tcW w:w="1728" w:type="dxa"/>
            <w:vAlign w:val="center"/>
          </w:tcPr>
          <w:p w:rsidR="00337DF0" w:rsidRPr="00D6137B" w:rsidRDefault="00337DF0" w:rsidP="00F458A6">
            <w:pPr>
              <w:pStyle w:val="Tabletext"/>
              <w:jc w:val="center"/>
            </w:pPr>
            <w:r w:rsidRPr="00D6137B">
              <w:t>dBm 78−</w:t>
            </w:r>
          </w:p>
        </w:tc>
        <w:tc>
          <w:tcPr>
            <w:tcW w:w="2160" w:type="dxa"/>
            <w:vAlign w:val="center"/>
          </w:tcPr>
          <w:p w:rsidR="00337DF0" w:rsidRPr="00D6137B" w:rsidRDefault="00337DF0" w:rsidP="00F458A6">
            <w:pPr>
              <w:pStyle w:val="Tabletext"/>
              <w:jc w:val="center"/>
            </w:pPr>
            <w:r w:rsidRPr="00D6137B">
              <w:t>MHz 3</w:t>
            </w:r>
            <w:r>
              <w:t>,</w:t>
            </w:r>
            <w:r w:rsidRPr="00D6137B">
              <w:t>84</w:t>
            </w:r>
          </w:p>
        </w:tc>
        <w:tc>
          <w:tcPr>
            <w:tcW w:w="1719" w:type="dxa"/>
          </w:tcPr>
          <w:p w:rsidR="00337DF0" w:rsidRPr="00D6137B" w:rsidRDefault="00337DF0" w:rsidP="00F458A6">
            <w:pPr>
              <w:pStyle w:val="Tabletext"/>
              <w:jc w:val="center"/>
            </w:pPr>
          </w:p>
        </w:tc>
      </w:tr>
      <w:tr w:rsidR="00337DF0" w:rsidRPr="00D6137B" w:rsidTr="00901462">
        <w:trPr>
          <w:jc w:val="center"/>
        </w:trPr>
        <w:tc>
          <w:tcPr>
            <w:tcW w:w="1473" w:type="dxa"/>
            <w:vAlign w:val="center"/>
          </w:tcPr>
          <w:p w:rsidR="00337DF0" w:rsidRPr="00D6137B" w:rsidRDefault="00337DF0" w:rsidP="00F458A6">
            <w:pPr>
              <w:pStyle w:val="Tabletext"/>
              <w:jc w:val="center"/>
            </w:pPr>
            <w:r w:rsidRPr="00D6137B">
              <w:t>III</w:t>
            </w:r>
          </w:p>
        </w:tc>
        <w:tc>
          <w:tcPr>
            <w:tcW w:w="2559" w:type="dxa"/>
            <w:vAlign w:val="center"/>
          </w:tcPr>
          <w:p w:rsidR="00337DF0" w:rsidRPr="00D6137B" w:rsidRDefault="00337DF0" w:rsidP="00F458A6">
            <w:pPr>
              <w:pStyle w:val="Tabletext"/>
              <w:jc w:val="center"/>
              <w:rPr>
                <w:rtl/>
              </w:rPr>
            </w:pPr>
            <w:r w:rsidRPr="00D6137B">
              <w:t>MHz</w:t>
            </w:r>
            <w:r>
              <w:t> </w:t>
            </w:r>
            <w:r w:rsidRPr="00D6137B">
              <w:t>1 785-1 710</w:t>
            </w:r>
          </w:p>
        </w:tc>
        <w:tc>
          <w:tcPr>
            <w:tcW w:w="1728" w:type="dxa"/>
            <w:vAlign w:val="center"/>
          </w:tcPr>
          <w:p w:rsidR="00337DF0" w:rsidRPr="00D6137B" w:rsidRDefault="00337DF0" w:rsidP="00F458A6">
            <w:pPr>
              <w:pStyle w:val="Tabletext"/>
              <w:jc w:val="center"/>
            </w:pPr>
            <w:r w:rsidRPr="00D6137B">
              <w:t>dBm 78−</w:t>
            </w:r>
          </w:p>
        </w:tc>
        <w:tc>
          <w:tcPr>
            <w:tcW w:w="2160" w:type="dxa"/>
            <w:vAlign w:val="center"/>
          </w:tcPr>
          <w:p w:rsidR="00337DF0" w:rsidRPr="00D6137B" w:rsidRDefault="00337DF0" w:rsidP="00F458A6">
            <w:pPr>
              <w:pStyle w:val="Tabletext"/>
              <w:jc w:val="center"/>
            </w:pPr>
            <w:r w:rsidRPr="00D6137B">
              <w:t>MHz 3</w:t>
            </w:r>
            <w:r>
              <w:t>,</w:t>
            </w:r>
            <w:r w:rsidRPr="00D6137B">
              <w:t>84</w:t>
            </w:r>
          </w:p>
        </w:tc>
        <w:tc>
          <w:tcPr>
            <w:tcW w:w="1719" w:type="dxa"/>
          </w:tcPr>
          <w:p w:rsidR="00337DF0" w:rsidRPr="00D6137B" w:rsidRDefault="00337DF0" w:rsidP="00F458A6">
            <w:pPr>
              <w:pStyle w:val="Tabletext"/>
              <w:jc w:val="center"/>
            </w:pPr>
          </w:p>
        </w:tc>
      </w:tr>
      <w:tr w:rsidR="00337DF0" w:rsidRPr="00D6137B" w:rsidTr="00901462">
        <w:trPr>
          <w:jc w:val="center"/>
        </w:trPr>
        <w:tc>
          <w:tcPr>
            <w:tcW w:w="1473" w:type="dxa"/>
            <w:vAlign w:val="center"/>
          </w:tcPr>
          <w:p w:rsidR="00337DF0" w:rsidRPr="00D6137B" w:rsidRDefault="00337DF0" w:rsidP="00F458A6">
            <w:pPr>
              <w:pStyle w:val="Tabletext"/>
              <w:jc w:val="center"/>
            </w:pPr>
            <w:r w:rsidRPr="00D6137B">
              <w:t>IV</w:t>
            </w:r>
          </w:p>
        </w:tc>
        <w:tc>
          <w:tcPr>
            <w:tcW w:w="2559" w:type="dxa"/>
            <w:vAlign w:val="center"/>
          </w:tcPr>
          <w:p w:rsidR="00337DF0" w:rsidRPr="00D6137B" w:rsidRDefault="00337DF0" w:rsidP="00F458A6">
            <w:pPr>
              <w:pStyle w:val="Tabletext"/>
              <w:jc w:val="center"/>
              <w:rPr>
                <w:rtl/>
              </w:rPr>
            </w:pPr>
            <w:r w:rsidRPr="00D6137B">
              <w:t>MHz</w:t>
            </w:r>
            <w:r>
              <w:t> </w:t>
            </w:r>
            <w:r w:rsidRPr="00D6137B">
              <w:t>1 7</w:t>
            </w:r>
            <w:r>
              <w:t>55</w:t>
            </w:r>
            <w:r w:rsidRPr="00D6137B">
              <w:t>-1 7</w:t>
            </w:r>
            <w:r>
              <w:t>10</w:t>
            </w:r>
          </w:p>
        </w:tc>
        <w:tc>
          <w:tcPr>
            <w:tcW w:w="1728" w:type="dxa"/>
            <w:vAlign w:val="center"/>
          </w:tcPr>
          <w:p w:rsidR="00337DF0" w:rsidRPr="00D6137B" w:rsidRDefault="00337DF0" w:rsidP="00F458A6">
            <w:pPr>
              <w:pStyle w:val="Tabletext"/>
              <w:jc w:val="center"/>
            </w:pPr>
            <w:r w:rsidRPr="00D6137B">
              <w:t>dBm 78−</w:t>
            </w:r>
          </w:p>
        </w:tc>
        <w:tc>
          <w:tcPr>
            <w:tcW w:w="2160" w:type="dxa"/>
            <w:vAlign w:val="center"/>
          </w:tcPr>
          <w:p w:rsidR="00337DF0" w:rsidRPr="00D6137B" w:rsidRDefault="00337DF0" w:rsidP="00F458A6">
            <w:pPr>
              <w:pStyle w:val="Tabletext"/>
              <w:jc w:val="center"/>
            </w:pPr>
            <w:r w:rsidRPr="00D6137B">
              <w:t>MHz 3</w:t>
            </w:r>
            <w:r>
              <w:t>,</w:t>
            </w:r>
            <w:r w:rsidRPr="00D6137B">
              <w:t>84</w:t>
            </w:r>
          </w:p>
        </w:tc>
        <w:tc>
          <w:tcPr>
            <w:tcW w:w="1719" w:type="dxa"/>
          </w:tcPr>
          <w:p w:rsidR="00337DF0" w:rsidRPr="00D6137B" w:rsidRDefault="00337DF0" w:rsidP="00F458A6">
            <w:pPr>
              <w:pStyle w:val="Tabletext"/>
              <w:jc w:val="center"/>
            </w:pPr>
          </w:p>
        </w:tc>
      </w:tr>
      <w:tr w:rsidR="00337DF0" w:rsidRPr="00D6137B" w:rsidTr="00901462">
        <w:trPr>
          <w:jc w:val="center"/>
        </w:trPr>
        <w:tc>
          <w:tcPr>
            <w:tcW w:w="1473" w:type="dxa"/>
            <w:vAlign w:val="center"/>
          </w:tcPr>
          <w:p w:rsidR="00337DF0" w:rsidRPr="00D6137B" w:rsidRDefault="00337DF0" w:rsidP="00F458A6">
            <w:pPr>
              <w:pStyle w:val="Tabletext"/>
              <w:jc w:val="center"/>
            </w:pPr>
            <w:r w:rsidRPr="00D6137B">
              <w:t>V</w:t>
            </w:r>
          </w:p>
        </w:tc>
        <w:tc>
          <w:tcPr>
            <w:tcW w:w="2559" w:type="dxa"/>
            <w:vAlign w:val="center"/>
          </w:tcPr>
          <w:p w:rsidR="00337DF0" w:rsidRPr="00D6137B" w:rsidRDefault="00337DF0" w:rsidP="00F458A6">
            <w:pPr>
              <w:pStyle w:val="Tabletext"/>
              <w:jc w:val="center"/>
              <w:rPr>
                <w:rtl/>
              </w:rPr>
            </w:pPr>
            <w:r w:rsidRPr="00D6137B">
              <w:t>MHz</w:t>
            </w:r>
            <w:r>
              <w:t> </w:t>
            </w:r>
            <w:r w:rsidRPr="00D6137B">
              <w:t>849-824</w:t>
            </w:r>
          </w:p>
        </w:tc>
        <w:tc>
          <w:tcPr>
            <w:tcW w:w="1728" w:type="dxa"/>
            <w:vAlign w:val="center"/>
          </w:tcPr>
          <w:p w:rsidR="00337DF0" w:rsidRPr="00D6137B" w:rsidRDefault="00337DF0" w:rsidP="00F458A6">
            <w:pPr>
              <w:pStyle w:val="Tabletext"/>
              <w:jc w:val="center"/>
            </w:pPr>
            <w:r w:rsidRPr="00D6137B">
              <w:t>dBm 78−</w:t>
            </w:r>
          </w:p>
        </w:tc>
        <w:tc>
          <w:tcPr>
            <w:tcW w:w="2160" w:type="dxa"/>
            <w:vAlign w:val="center"/>
          </w:tcPr>
          <w:p w:rsidR="00337DF0" w:rsidRPr="00D6137B" w:rsidRDefault="00337DF0" w:rsidP="00F458A6">
            <w:pPr>
              <w:pStyle w:val="Tabletext"/>
              <w:jc w:val="center"/>
            </w:pPr>
            <w:r w:rsidRPr="00D6137B">
              <w:t>MHz 3</w:t>
            </w:r>
            <w:r>
              <w:t>,</w:t>
            </w:r>
            <w:r w:rsidRPr="00D6137B">
              <w:t>84</w:t>
            </w:r>
          </w:p>
        </w:tc>
        <w:tc>
          <w:tcPr>
            <w:tcW w:w="1719" w:type="dxa"/>
          </w:tcPr>
          <w:p w:rsidR="00337DF0" w:rsidRPr="00D6137B" w:rsidRDefault="00337DF0" w:rsidP="00F458A6">
            <w:pPr>
              <w:pStyle w:val="Tabletext"/>
              <w:jc w:val="center"/>
            </w:pPr>
          </w:p>
        </w:tc>
      </w:tr>
      <w:tr w:rsidR="00337DF0" w:rsidRPr="00D6137B" w:rsidTr="00901462">
        <w:trPr>
          <w:jc w:val="center"/>
        </w:trPr>
        <w:tc>
          <w:tcPr>
            <w:tcW w:w="1473" w:type="dxa"/>
            <w:vAlign w:val="center"/>
          </w:tcPr>
          <w:p w:rsidR="00337DF0" w:rsidRPr="00D6137B" w:rsidRDefault="00337DF0" w:rsidP="00F458A6">
            <w:pPr>
              <w:pStyle w:val="Tabletext"/>
              <w:jc w:val="center"/>
            </w:pPr>
            <w:r w:rsidRPr="00D6137B">
              <w:t>V</w:t>
            </w:r>
            <w:r w:rsidRPr="00D6137B">
              <w:rPr>
                <w:lang w:eastAsia="ja-JP"/>
              </w:rPr>
              <w:t>I</w:t>
            </w:r>
          </w:p>
        </w:tc>
        <w:tc>
          <w:tcPr>
            <w:tcW w:w="2559" w:type="dxa"/>
            <w:vAlign w:val="center"/>
          </w:tcPr>
          <w:p w:rsidR="00337DF0" w:rsidRPr="00D6137B" w:rsidRDefault="00337DF0" w:rsidP="00F458A6">
            <w:pPr>
              <w:pStyle w:val="Tabletext"/>
              <w:jc w:val="center"/>
              <w:rPr>
                <w:rtl/>
              </w:rPr>
            </w:pPr>
            <w:r w:rsidRPr="00D6137B">
              <w:t>MHz</w:t>
            </w:r>
            <w:r>
              <w:t> </w:t>
            </w:r>
            <w:r w:rsidRPr="00D6137B">
              <w:rPr>
                <w:lang w:eastAsia="ja-JP"/>
              </w:rPr>
              <w:t>850-815</w:t>
            </w:r>
          </w:p>
        </w:tc>
        <w:tc>
          <w:tcPr>
            <w:tcW w:w="1728" w:type="dxa"/>
            <w:vAlign w:val="center"/>
          </w:tcPr>
          <w:p w:rsidR="00337DF0" w:rsidRPr="00D6137B" w:rsidRDefault="00337DF0" w:rsidP="00F458A6">
            <w:pPr>
              <w:pStyle w:val="Tabletext"/>
              <w:jc w:val="center"/>
            </w:pPr>
            <w:r w:rsidRPr="00D6137B">
              <w:t>dBm 78−</w:t>
            </w:r>
          </w:p>
        </w:tc>
        <w:tc>
          <w:tcPr>
            <w:tcW w:w="2160" w:type="dxa"/>
            <w:vAlign w:val="center"/>
          </w:tcPr>
          <w:p w:rsidR="00337DF0" w:rsidRPr="00D6137B" w:rsidRDefault="00337DF0" w:rsidP="00F458A6">
            <w:pPr>
              <w:pStyle w:val="Tabletext"/>
              <w:jc w:val="center"/>
            </w:pPr>
            <w:r w:rsidRPr="00D6137B">
              <w:t>MHz 3</w:t>
            </w:r>
            <w:r>
              <w:t>,</w:t>
            </w:r>
            <w:r w:rsidRPr="00D6137B">
              <w:t>84</w:t>
            </w:r>
          </w:p>
        </w:tc>
        <w:tc>
          <w:tcPr>
            <w:tcW w:w="1719" w:type="dxa"/>
          </w:tcPr>
          <w:p w:rsidR="00337DF0" w:rsidRPr="00D6137B" w:rsidRDefault="00337DF0" w:rsidP="00F458A6">
            <w:pPr>
              <w:pStyle w:val="Tabletext"/>
              <w:jc w:val="center"/>
            </w:pPr>
          </w:p>
        </w:tc>
      </w:tr>
      <w:tr w:rsidR="00337DF0" w:rsidRPr="00D6137B" w:rsidTr="00901462">
        <w:trPr>
          <w:jc w:val="center"/>
        </w:trPr>
        <w:tc>
          <w:tcPr>
            <w:tcW w:w="1473" w:type="dxa"/>
            <w:vAlign w:val="center"/>
          </w:tcPr>
          <w:p w:rsidR="00337DF0" w:rsidRPr="00D6137B" w:rsidRDefault="00337DF0" w:rsidP="00F458A6">
            <w:pPr>
              <w:pStyle w:val="Tabletext"/>
              <w:jc w:val="center"/>
            </w:pPr>
            <w:r w:rsidRPr="00D6137B">
              <w:t>V</w:t>
            </w:r>
            <w:r w:rsidRPr="00D6137B">
              <w:rPr>
                <w:lang w:eastAsia="ja-JP"/>
              </w:rPr>
              <w:t>II</w:t>
            </w:r>
          </w:p>
        </w:tc>
        <w:tc>
          <w:tcPr>
            <w:tcW w:w="2559" w:type="dxa"/>
            <w:vAlign w:val="center"/>
          </w:tcPr>
          <w:p w:rsidR="00337DF0" w:rsidRPr="00D6137B" w:rsidRDefault="00337DF0" w:rsidP="00F458A6">
            <w:pPr>
              <w:pStyle w:val="Tabletext"/>
              <w:jc w:val="center"/>
              <w:rPr>
                <w:rtl/>
                <w:lang w:eastAsia="ja-JP"/>
              </w:rPr>
            </w:pPr>
            <w:r w:rsidRPr="00D6137B">
              <w:t>MHz</w:t>
            </w:r>
            <w:r>
              <w:t> </w:t>
            </w:r>
            <w:r w:rsidRPr="00D6137B">
              <w:t>2 570-2 500</w:t>
            </w:r>
          </w:p>
        </w:tc>
        <w:tc>
          <w:tcPr>
            <w:tcW w:w="1728" w:type="dxa"/>
            <w:vAlign w:val="center"/>
          </w:tcPr>
          <w:p w:rsidR="00337DF0" w:rsidRPr="00D6137B" w:rsidRDefault="00337DF0" w:rsidP="00F458A6">
            <w:pPr>
              <w:pStyle w:val="Tabletext"/>
              <w:jc w:val="center"/>
            </w:pPr>
            <w:r w:rsidRPr="00D6137B">
              <w:t>dBm 78−</w:t>
            </w:r>
          </w:p>
        </w:tc>
        <w:tc>
          <w:tcPr>
            <w:tcW w:w="2160" w:type="dxa"/>
            <w:vAlign w:val="center"/>
          </w:tcPr>
          <w:p w:rsidR="00337DF0" w:rsidRPr="00D6137B" w:rsidRDefault="00337DF0" w:rsidP="00F458A6">
            <w:pPr>
              <w:pStyle w:val="Tabletext"/>
              <w:jc w:val="center"/>
            </w:pPr>
            <w:r w:rsidRPr="00D6137B">
              <w:t>MHz 3</w:t>
            </w:r>
            <w:r>
              <w:t>,</w:t>
            </w:r>
            <w:r w:rsidRPr="00D6137B">
              <w:t>84</w:t>
            </w:r>
          </w:p>
        </w:tc>
        <w:tc>
          <w:tcPr>
            <w:tcW w:w="1719" w:type="dxa"/>
          </w:tcPr>
          <w:p w:rsidR="00337DF0" w:rsidRPr="00D6137B" w:rsidRDefault="00337DF0" w:rsidP="00F458A6">
            <w:pPr>
              <w:pStyle w:val="Tabletext"/>
              <w:jc w:val="center"/>
            </w:pPr>
          </w:p>
        </w:tc>
      </w:tr>
      <w:tr w:rsidR="00337DF0" w:rsidRPr="00D6137B" w:rsidTr="00901462">
        <w:trPr>
          <w:jc w:val="center"/>
        </w:trPr>
        <w:tc>
          <w:tcPr>
            <w:tcW w:w="1473" w:type="dxa"/>
            <w:vAlign w:val="center"/>
          </w:tcPr>
          <w:p w:rsidR="00337DF0" w:rsidRPr="00D6137B" w:rsidRDefault="00337DF0" w:rsidP="00F458A6">
            <w:pPr>
              <w:pStyle w:val="Tabletext"/>
              <w:jc w:val="center"/>
            </w:pPr>
            <w:r w:rsidRPr="00D6137B">
              <w:t>VIII</w:t>
            </w:r>
          </w:p>
        </w:tc>
        <w:tc>
          <w:tcPr>
            <w:tcW w:w="2559" w:type="dxa"/>
            <w:vAlign w:val="center"/>
          </w:tcPr>
          <w:p w:rsidR="00337DF0" w:rsidRPr="00D6137B" w:rsidRDefault="00337DF0" w:rsidP="00F458A6">
            <w:pPr>
              <w:pStyle w:val="Tabletext"/>
              <w:jc w:val="center"/>
              <w:rPr>
                <w:rtl/>
              </w:rPr>
            </w:pPr>
            <w:r w:rsidRPr="00D6137B">
              <w:t>MHz</w:t>
            </w:r>
            <w:r>
              <w:t> </w:t>
            </w:r>
            <w:r w:rsidRPr="00D6137B">
              <w:t>915-880</w:t>
            </w:r>
          </w:p>
        </w:tc>
        <w:tc>
          <w:tcPr>
            <w:tcW w:w="1728" w:type="dxa"/>
            <w:vAlign w:val="center"/>
          </w:tcPr>
          <w:p w:rsidR="00337DF0" w:rsidRPr="00D6137B" w:rsidRDefault="00337DF0" w:rsidP="00F458A6">
            <w:pPr>
              <w:pStyle w:val="Tabletext"/>
              <w:jc w:val="center"/>
            </w:pPr>
            <w:r w:rsidRPr="00D6137B">
              <w:t>dBm 78−</w:t>
            </w:r>
          </w:p>
        </w:tc>
        <w:tc>
          <w:tcPr>
            <w:tcW w:w="2160" w:type="dxa"/>
            <w:vAlign w:val="center"/>
          </w:tcPr>
          <w:p w:rsidR="00337DF0" w:rsidRPr="00D6137B" w:rsidRDefault="00337DF0" w:rsidP="00F458A6">
            <w:pPr>
              <w:pStyle w:val="Tabletext"/>
              <w:jc w:val="center"/>
            </w:pPr>
            <w:r w:rsidRPr="00D6137B">
              <w:t>MHz 3</w:t>
            </w:r>
            <w:r>
              <w:t>,</w:t>
            </w:r>
            <w:r w:rsidRPr="00D6137B">
              <w:t>84</w:t>
            </w:r>
          </w:p>
        </w:tc>
        <w:tc>
          <w:tcPr>
            <w:tcW w:w="1719" w:type="dxa"/>
          </w:tcPr>
          <w:p w:rsidR="00337DF0" w:rsidRPr="00D6137B" w:rsidRDefault="00337DF0" w:rsidP="00F458A6">
            <w:pPr>
              <w:pStyle w:val="Tabletext"/>
              <w:jc w:val="center"/>
            </w:pPr>
          </w:p>
        </w:tc>
      </w:tr>
      <w:tr w:rsidR="00337DF0" w:rsidRPr="00D6137B" w:rsidTr="00901462">
        <w:trPr>
          <w:jc w:val="center"/>
        </w:trPr>
        <w:tc>
          <w:tcPr>
            <w:tcW w:w="1473" w:type="dxa"/>
            <w:vAlign w:val="center"/>
          </w:tcPr>
          <w:p w:rsidR="00337DF0" w:rsidRPr="00D6137B" w:rsidRDefault="00337DF0" w:rsidP="00F458A6">
            <w:pPr>
              <w:pStyle w:val="Tabletext"/>
              <w:jc w:val="center"/>
            </w:pPr>
            <w:r w:rsidRPr="00D6137B">
              <w:rPr>
                <w:lang w:eastAsia="ja-JP"/>
              </w:rPr>
              <w:t>IX</w:t>
            </w:r>
          </w:p>
        </w:tc>
        <w:tc>
          <w:tcPr>
            <w:tcW w:w="2559" w:type="dxa"/>
            <w:vAlign w:val="center"/>
          </w:tcPr>
          <w:p w:rsidR="00337DF0" w:rsidRPr="00D6137B" w:rsidRDefault="00337DF0" w:rsidP="00F458A6">
            <w:pPr>
              <w:pStyle w:val="Tabletext"/>
              <w:jc w:val="center"/>
              <w:rPr>
                <w:rtl/>
              </w:rPr>
            </w:pPr>
            <w:r w:rsidRPr="00D6137B">
              <w:t>MHz</w:t>
            </w:r>
            <w:r>
              <w:t> </w:t>
            </w:r>
            <w:r w:rsidRPr="00D6137B">
              <w:rPr>
                <w:lang w:eastAsia="ja-JP"/>
              </w:rPr>
              <w:t>1 7</w:t>
            </w:r>
            <w:r w:rsidRPr="00D6137B">
              <w:t>8</w:t>
            </w:r>
            <w:r w:rsidRPr="00D6137B">
              <w:rPr>
                <w:lang w:eastAsia="ja-JP"/>
              </w:rPr>
              <w:t>4</w:t>
            </w:r>
            <w:r>
              <w:rPr>
                <w:lang w:eastAsia="ja-JP"/>
              </w:rPr>
              <w:t>,</w:t>
            </w:r>
            <w:r w:rsidRPr="00D6137B">
              <w:rPr>
                <w:lang w:eastAsia="ja-JP"/>
              </w:rPr>
              <w:t>9</w:t>
            </w:r>
            <w:r w:rsidRPr="00D6137B">
              <w:t>-1 7</w:t>
            </w:r>
            <w:r w:rsidRPr="00D6137B">
              <w:rPr>
                <w:lang w:eastAsia="ja-JP"/>
              </w:rPr>
              <w:t>49</w:t>
            </w:r>
            <w:r>
              <w:rPr>
                <w:lang w:eastAsia="ja-JP"/>
              </w:rPr>
              <w:t>,</w:t>
            </w:r>
            <w:r w:rsidRPr="00D6137B">
              <w:rPr>
                <w:lang w:eastAsia="ja-JP"/>
              </w:rPr>
              <w:t>9</w:t>
            </w:r>
          </w:p>
        </w:tc>
        <w:tc>
          <w:tcPr>
            <w:tcW w:w="1728" w:type="dxa"/>
            <w:vAlign w:val="center"/>
          </w:tcPr>
          <w:p w:rsidR="00337DF0" w:rsidRPr="00D6137B" w:rsidRDefault="00337DF0" w:rsidP="00F458A6">
            <w:pPr>
              <w:pStyle w:val="Tabletext"/>
              <w:jc w:val="center"/>
            </w:pPr>
            <w:r w:rsidRPr="00D6137B">
              <w:t>dBm 78−</w:t>
            </w:r>
          </w:p>
        </w:tc>
        <w:tc>
          <w:tcPr>
            <w:tcW w:w="2160" w:type="dxa"/>
            <w:vAlign w:val="center"/>
          </w:tcPr>
          <w:p w:rsidR="00337DF0" w:rsidRPr="00D6137B" w:rsidRDefault="00337DF0" w:rsidP="00F458A6">
            <w:pPr>
              <w:pStyle w:val="Tabletext"/>
              <w:jc w:val="center"/>
            </w:pPr>
            <w:r w:rsidRPr="00D6137B">
              <w:t>MHz 3</w:t>
            </w:r>
            <w:r>
              <w:t>,</w:t>
            </w:r>
            <w:r w:rsidRPr="00D6137B">
              <w:t>84</w:t>
            </w:r>
          </w:p>
        </w:tc>
        <w:tc>
          <w:tcPr>
            <w:tcW w:w="1719" w:type="dxa"/>
          </w:tcPr>
          <w:p w:rsidR="00337DF0" w:rsidRPr="00D6137B" w:rsidRDefault="00337DF0" w:rsidP="00F458A6">
            <w:pPr>
              <w:pStyle w:val="Tabletext"/>
              <w:jc w:val="center"/>
            </w:pPr>
          </w:p>
        </w:tc>
      </w:tr>
      <w:tr w:rsidR="00337DF0" w:rsidRPr="00D6137B" w:rsidTr="00901462">
        <w:trPr>
          <w:jc w:val="center"/>
        </w:trPr>
        <w:tc>
          <w:tcPr>
            <w:tcW w:w="1473" w:type="dxa"/>
            <w:vAlign w:val="center"/>
          </w:tcPr>
          <w:p w:rsidR="00337DF0" w:rsidRPr="00D6137B" w:rsidRDefault="00337DF0" w:rsidP="00F458A6">
            <w:pPr>
              <w:pStyle w:val="Tabletext"/>
              <w:jc w:val="center"/>
              <w:rPr>
                <w:lang w:eastAsia="ja-JP"/>
              </w:rPr>
            </w:pPr>
            <w:r w:rsidRPr="00D6137B">
              <w:rPr>
                <w:lang w:eastAsia="ja-JP"/>
              </w:rPr>
              <w:t>X</w:t>
            </w:r>
          </w:p>
        </w:tc>
        <w:tc>
          <w:tcPr>
            <w:tcW w:w="2559" w:type="dxa"/>
            <w:vAlign w:val="center"/>
          </w:tcPr>
          <w:p w:rsidR="00337DF0" w:rsidRPr="00D6137B" w:rsidRDefault="00337DF0" w:rsidP="00F458A6">
            <w:pPr>
              <w:pStyle w:val="Tabletext"/>
              <w:jc w:val="center"/>
              <w:rPr>
                <w:rtl/>
                <w:lang w:eastAsia="ja-JP"/>
              </w:rPr>
            </w:pPr>
            <w:r w:rsidRPr="00D6137B">
              <w:t>MHz</w:t>
            </w:r>
            <w:r>
              <w:t> </w:t>
            </w:r>
            <w:r w:rsidRPr="00D6137B">
              <w:t>1 770-1 710</w:t>
            </w:r>
          </w:p>
        </w:tc>
        <w:tc>
          <w:tcPr>
            <w:tcW w:w="1728" w:type="dxa"/>
            <w:vAlign w:val="center"/>
          </w:tcPr>
          <w:p w:rsidR="00337DF0" w:rsidRPr="00D6137B" w:rsidRDefault="00337DF0" w:rsidP="00F458A6">
            <w:pPr>
              <w:pStyle w:val="Tabletext"/>
              <w:jc w:val="center"/>
            </w:pPr>
            <w:r w:rsidRPr="00D6137B">
              <w:t>dBm 78−</w:t>
            </w:r>
          </w:p>
        </w:tc>
        <w:tc>
          <w:tcPr>
            <w:tcW w:w="2160" w:type="dxa"/>
            <w:vAlign w:val="center"/>
          </w:tcPr>
          <w:p w:rsidR="00337DF0" w:rsidRPr="00D6137B" w:rsidRDefault="00337DF0" w:rsidP="00F458A6">
            <w:pPr>
              <w:pStyle w:val="Tabletext"/>
              <w:jc w:val="center"/>
            </w:pPr>
            <w:r w:rsidRPr="00D6137B">
              <w:t>MHz 3</w:t>
            </w:r>
            <w:r>
              <w:t>,</w:t>
            </w:r>
            <w:r w:rsidRPr="00D6137B">
              <w:t>84</w:t>
            </w:r>
          </w:p>
        </w:tc>
        <w:tc>
          <w:tcPr>
            <w:tcW w:w="1719" w:type="dxa"/>
          </w:tcPr>
          <w:p w:rsidR="00337DF0" w:rsidRPr="00D6137B" w:rsidRDefault="00337DF0" w:rsidP="00F458A6">
            <w:pPr>
              <w:pStyle w:val="Tabletext"/>
              <w:jc w:val="center"/>
            </w:pPr>
          </w:p>
        </w:tc>
      </w:tr>
      <w:tr w:rsidR="00337DF0" w:rsidRPr="006F7F9E" w:rsidTr="00901462">
        <w:trPr>
          <w:jc w:val="center"/>
        </w:trPr>
        <w:tc>
          <w:tcPr>
            <w:tcW w:w="1473" w:type="dxa"/>
            <w:vAlign w:val="center"/>
          </w:tcPr>
          <w:p w:rsidR="00337DF0" w:rsidRPr="006F7F9E" w:rsidRDefault="00337DF0" w:rsidP="00F458A6">
            <w:pPr>
              <w:pStyle w:val="Tabletext"/>
              <w:jc w:val="center"/>
            </w:pPr>
            <w:r w:rsidRPr="006F7F9E">
              <w:t>XI</w:t>
            </w:r>
          </w:p>
        </w:tc>
        <w:tc>
          <w:tcPr>
            <w:tcW w:w="2559" w:type="dxa"/>
            <w:vAlign w:val="center"/>
          </w:tcPr>
          <w:p w:rsidR="00337DF0" w:rsidRPr="006F7F9E" w:rsidRDefault="00337DF0" w:rsidP="00F458A6">
            <w:pPr>
              <w:pStyle w:val="Tabletext"/>
              <w:jc w:val="center"/>
            </w:pPr>
            <w:r w:rsidRPr="006F7F9E">
              <w:t>1 452</w:t>
            </w:r>
            <w:r>
              <w:t>,</w:t>
            </w:r>
            <w:r w:rsidRPr="006F7F9E">
              <w:t>9</w:t>
            </w:r>
            <w:r>
              <w:t>-</w:t>
            </w:r>
            <w:r w:rsidRPr="006F7F9E">
              <w:t>1 427</w:t>
            </w:r>
            <w:r>
              <w:t>,</w:t>
            </w:r>
            <w:r w:rsidRPr="006F7F9E">
              <w:t>9</w:t>
            </w:r>
            <w:r>
              <w:rPr>
                <w:rFonts w:hint="cs"/>
                <w:rtl/>
                <w:lang w:bidi="ar-SY"/>
              </w:rPr>
              <w:t xml:space="preserve"> </w:t>
            </w:r>
            <w:r w:rsidRPr="006F7F9E">
              <w:t>MHz</w:t>
            </w:r>
          </w:p>
        </w:tc>
        <w:tc>
          <w:tcPr>
            <w:tcW w:w="1728" w:type="dxa"/>
            <w:vAlign w:val="center"/>
          </w:tcPr>
          <w:p w:rsidR="00337DF0" w:rsidRPr="00D6137B" w:rsidRDefault="00337DF0" w:rsidP="00F458A6">
            <w:pPr>
              <w:pStyle w:val="Tabletext"/>
              <w:jc w:val="center"/>
            </w:pPr>
            <w:r w:rsidRPr="00D6137B">
              <w:t>dBm 78−</w:t>
            </w:r>
          </w:p>
        </w:tc>
        <w:tc>
          <w:tcPr>
            <w:tcW w:w="2160" w:type="dxa"/>
            <w:vAlign w:val="center"/>
          </w:tcPr>
          <w:p w:rsidR="00337DF0" w:rsidRPr="00D6137B" w:rsidRDefault="00337DF0" w:rsidP="00F458A6">
            <w:pPr>
              <w:pStyle w:val="Tabletext"/>
              <w:jc w:val="center"/>
            </w:pPr>
            <w:r w:rsidRPr="00D6137B">
              <w:t>MHz 3</w:t>
            </w:r>
            <w:r>
              <w:t>,</w:t>
            </w:r>
            <w:r w:rsidRPr="00D6137B">
              <w:t>84</w:t>
            </w:r>
          </w:p>
        </w:tc>
        <w:tc>
          <w:tcPr>
            <w:tcW w:w="1719" w:type="dxa"/>
          </w:tcPr>
          <w:p w:rsidR="00337DF0" w:rsidRPr="006F7F9E" w:rsidRDefault="00337DF0" w:rsidP="00F458A6">
            <w:pPr>
              <w:pStyle w:val="Tabletext"/>
              <w:jc w:val="center"/>
            </w:pPr>
          </w:p>
        </w:tc>
      </w:tr>
      <w:tr w:rsidR="00337DF0" w:rsidRPr="006F7F9E" w:rsidTr="00901462">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337DF0" w:rsidRPr="006F7F9E" w:rsidRDefault="00337DF0" w:rsidP="00F458A6">
            <w:pPr>
              <w:pStyle w:val="Tabletext"/>
              <w:jc w:val="center"/>
              <w:rPr>
                <w:rtl/>
                <w:lang w:bidi="ar-SY"/>
              </w:rPr>
            </w:pPr>
            <w:r w:rsidRPr="006F7F9E">
              <w:t>XII</w:t>
            </w:r>
          </w:p>
        </w:tc>
        <w:tc>
          <w:tcPr>
            <w:tcW w:w="2559" w:type="dxa"/>
            <w:tcBorders>
              <w:top w:val="single" w:sz="6" w:space="0" w:color="000000"/>
              <w:left w:val="single" w:sz="6" w:space="0" w:color="000000"/>
              <w:bottom w:val="single" w:sz="6" w:space="0" w:color="000000"/>
              <w:right w:val="single" w:sz="6" w:space="0" w:color="000000"/>
            </w:tcBorders>
            <w:vAlign w:val="center"/>
          </w:tcPr>
          <w:p w:rsidR="00337DF0" w:rsidRPr="006F7F9E" w:rsidRDefault="00337DF0" w:rsidP="00F458A6">
            <w:pPr>
              <w:pStyle w:val="Tabletext"/>
              <w:jc w:val="center"/>
              <w:rPr>
                <w:rtl/>
                <w:lang w:bidi="ar-SY"/>
              </w:rPr>
            </w:pPr>
            <w:r>
              <w:t>716-698</w:t>
            </w:r>
            <w:r>
              <w:rPr>
                <w:rFonts w:hint="cs"/>
                <w:rtl/>
                <w:lang w:bidi="ar-SY"/>
              </w:rPr>
              <w:t xml:space="preserve"> </w:t>
            </w:r>
            <w:r w:rsidRPr="006F7F9E">
              <w:t>MHz</w:t>
            </w:r>
          </w:p>
        </w:tc>
        <w:tc>
          <w:tcPr>
            <w:tcW w:w="1728" w:type="dxa"/>
            <w:tcBorders>
              <w:top w:val="single" w:sz="6" w:space="0" w:color="000000"/>
              <w:left w:val="single" w:sz="6" w:space="0" w:color="000000"/>
              <w:bottom w:val="single" w:sz="6" w:space="0" w:color="000000"/>
              <w:right w:val="single" w:sz="6" w:space="0" w:color="000000"/>
            </w:tcBorders>
            <w:vAlign w:val="center"/>
          </w:tcPr>
          <w:p w:rsidR="00337DF0" w:rsidRPr="00D6137B" w:rsidRDefault="00337DF0" w:rsidP="00F458A6">
            <w:pPr>
              <w:pStyle w:val="Tabletext"/>
              <w:jc w:val="center"/>
            </w:pPr>
            <w:r w:rsidRPr="00D6137B">
              <w:t>dBm 78−</w:t>
            </w:r>
          </w:p>
        </w:tc>
        <w:tc>
          <w:tcPr>
            <w:tcW w:w="2160" w:type="dxa"/>
            <w:tcBorders>
              <w:top w:val="single" w:sz="6" w:space="0" w:color="000000"/>
              <w:left w:val="single" w:sz="6" w:space="0" w:color="000000"/>
              <w:bottom w:val="single" w:sz="6" w:space="0" w:color="000000"/>
              <w:right w:val="single" w:sz="6" w:space="0" w:color="000000"/>
            </w:tcBorders>
            <w:vAlign w:val="center"/>
          </w:tcPr>
          <w:p w:rsidR="00337DF0" w:rsidRPr="00D6137B" w:rsidRDefault="00337DF0" w:rsidP="00F458A6">
            <w:pPr>
              <w:pStyle w:val="Tabletext"/>
              <w:jc w:val="center"/>
            </w:pPr>
            <w:r w:rsidRPr="00D6137B">
              <w:t>MHz 3</w:t>
            </w:r>
            <w:r>
              <w:t>,</w:t>
            </w:r>
            <w:r w:rsidRPr="00D6137B">
              <w:t>84</w:t>
            </w:r>
          </w:p>
        </w:tc>
        <w:tc>
          <w:tcPr>
            <w:tcW w:w="1719" w:type="dxa"/>
            <w:tcBorders>
              <w:top w:val="single" w:sz="6" w:space="0" w:color="000000"/>
              <w:left w:val="single" w:sz="6" w:space="0" w:color="000000"/>
              <w:bottom w:val="single" w:sz="6" w:space="0" w:color="000000"/>
              <w:right w:val="single" w:sz="6" w:space="0" w:color="000000"/>
            </w:tcBorders>
          </w:tcPr>
          <w:p w:rsidR="00337DF0" w:rsidRPr="006F7F9E" w:rsidRDefault="00337DF0" w:rsidP="00F458A6">
            <w:pPr>
              <w:pStyle w:val="Tabletext"/>
              <w:jc w:val="center"/>
            </w:pPr>
          </w:p>
        </w:tc>
      </w:tr>
      <w:tr w:rsidR="00337DF0" w:rsidRPr="006F7F9E" w:rsidTr="00901462">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337DF0" w:rsidRPr="006F7F9E" w:rsidRDefault="00337DF0" w:rsidP="00F458A6">
            <w:pPr>
              <w:pStyle w:val="Tabletext"/>
              <w:jc w:val="center"/>
            </w:pPr>
            <w:r w:rsidRPr="006F7F9E">
              <w:t>XIII</w:t>
            </w:r>
          </w:p>
        </w:tc>
        <w:tc>
          <w:tcPr>
            <w:tcW w:w="2559" w:type="dxa"/>
            <w:tcBorders>
              <w:top w:val="single" w:sz="6" w:space="0" w:color="000000"/>
              <w:left w:val="single" w:sz="6" w:space="0" w:color="000000"/>
              <w:bottom w:val="single" w:sz="6" w:space="0" w:color="000000"/>
              <w:right w:val="single" w:sz="6" w:space="0" w:color="000000"/>
            </w:tcBorders>
            <w:vAlign w:val="center"/>
          </w:tcPr>
          <w:p w:rsidR="00337DF0" w:rsidRPr="006F7F9E" w:rsidRDefault="00337DF0" w:rsidP="00F458A6">
            <w:pPr>
              <w:pStyle w:val="Tabletext"/>
              <w:jc w:val="center"/>
              <w:rPr>
                <w:rtl/>
                <w:lang w:bidi="ar-SY"/>
              </w:rPr>
            </w:pPr>
            <w:r w:rsidRPr="006F7F9E">
              <w:t>7</w:t>
            </w:r>
            <w:r>
              <w:t>8</w:t>
            </w:r>
            <w:r w:rsidRPr="006F7F9E">
              <w:t>7-7</w:t>
            </w:r>
            <w:r>
              <w:t>7</w:t>
            </w:r>
            <w:r w:rsidRPr="006F7F9E">
              <w:t>7</w:t>
            </w:r>
            <w:r>
              <w:rPr>
                <w:rFonts w:hint="cs"/>
                <w:rtl/>
                <w:lang w:bidi="ar-SY"/>
              </w:rPr>
              <w:t xml:space="preserve"> </w:t>
            </w:r>
            <w:r w:rsidRPr="006F7F9E">
              <w:t>MHz</w:t>
            </w:r>
          </w:p>
        </w:tc>
        <w:tc>
          <w:tcPr>
            <w:tcW w:w="1728" w:type="dxa"/>
            <w:tcBorders>
              <w:top w:val="single" w:sz="6" w:space="0" w:color="000000"/>
              <w:left w:val="single" w:sz="6" w:space="0" w:color="000000"/>
              <w:bottom w:val="single" w:sz="6" w:space="0" w:color="000000"/>
              <w:right w:val="single" w:sz="6" w:space="0" w:color="000000"/>
            </w:tcBorders>
            <w:vAlign w:val="center"/>
          </w:tcPr>
          <w:p w:rsidR="00337DF0" w:rsidRPr="00D6137B" w:rsidRDefault="00337DF0" w:rsidP="00F458A6">
            <w:pPr>
              <w:pStyle w:val="Tabletext"/>
              <w:jc w:val="center"/>
            </w:pPr>
            <w:r w:rsidRPr="00D6137B">
              <w:t>dBm 78−</w:t>
            </w:r>
          </w:p>
        </w:tc>
        <w:tc>
          <w:tcPr>
            <w:tcW w:w="2160" w:type="dxa"/>
            <w:tcBorders>
              <w:top w:val="single" w:sz="6" w:space="0" w:color="000000"/>
              <w:left w:val="single" w:sz="6" w:space="0" w:color="000000"/>
              <w:bottom w:val="single" w:sz="6" w:space="0" w:color="000000"/>
              <w:right w:val="single" w:sz="6" w:space="0" w:color="000000"/>
            </w:tcBorders>
            <w:vAlign w:val="center"/>
          </w:tcPr>
          <w:p w:rsidR="00337DF0" w:rsidRPr="00D6137B" w:rsidRDefault="00337DF0" w:rsidP="00F458A6">
            <w:pPr>
              <w:pStyle w:val="Tabletext"/>
              <w:jc w:val="center"/>
            </w:pPr>
            <w:r w:rsidRPr="00D6137B">
              <w:t>MHz 3</w:t>
            </w:r>
            <w:r>
              <w:t>,</w:t>
            </w:r>
            <w:r w:rsidRPr="00D6137B">
              <w:t>84</w:t>
            </w:r>
          </w:p>
        </w:tc>
        <w:tc>
          <w:tcPr>
            <w:tcW w:w="1719" w:type="dxa"/>
            <w:tcBorders>
              <w:top w:val="single" w:sz="6" w:space="0" w:color="000000"/>
              <w:left w:val="single" w:sz="6" w:space="0" w:color="000000"/>
              <w:bottom w:val="single" w:sz="6" w:space="0" w:color="000000"/>
              <w:right w:val="single" w:sz="6" w:space="0" w:color="000000"/>
            </w:tcBorders>
          </w:tcPr>
          <w:p w:rsidR="00337DF0" w:rsidRPr="006F7F9E" w:rsidRDefault="00337DF0" w:rsidP="00F458A6">
            <w:pPr>
              <w:pStyle w:val="Tabletext"/>
              <w:jc w:val="center"/>
            </w:pPr>
          </w:p>
        </w:tc>
      </w:tr>
      <w:tr w:rsidR="00337DF0" w:rsidRPr="006F7F9E" w:rsidTr="00901462">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337DF0" w:rsidRPr="006F7F9E" w:rsidRDefault="00337DF0" w:rsidP="00F458A6">
            <w:pPr>
              <w:pStyle w:val="Tabletext"/>
              <w:jc w:val="center"/>
              <w:rPr>
                <w:rtl/>
                <w:lang w:bidi="ar-SY"/>
              </w:rPr>
            </w:pPr>
            <w:r w:rsidRPr="006F7F9E">
              <w:t>XIV</w:t>
            </w:r>
          </w:p>
        </w:tc>
        <w:tc>
          <w:tcPr>
            <w:tcW w:w="2559" w:type="dxa"/>
            <w:tcBorders>
              <w:top w:val="single" w:sz="6" w:space="0" w:color="000000"/>
              <w:left w:val="single" w:sz="6" w:space="0" w:color="000000"/>
              <w:bottom w:val="single" w:sz="6" w:space="0" w:color="000000"/>
              <w:right w:val="single" w:sz="6" w:space="0" w:color="000000"/>
            </w:tcBorders>
            <w:vAlign w:val="center"/>
          </w:tcPr>
          <w:p w:rsidR="00337DF0" w:rsidRPr="006F7F9E" w:rsidRDefault="00337DF0" w:rsidP="00F458A6">
            <w:pPr>
              <w:pStyle w:val="Tabletext"/>
              <w:jc w:val="center"/>
            </w:pPr>
            <w:r w:rsidRPr="006F7F9E">
              <w:t>7</w:t>
            </w:r>
            <w:r>
              <w:t>9</w:t>
            </w:r>
            <w:r w:rsidRPr="006F7F9E">
              <w:t>8-7</w:t>
            </w:r>
            <w:r>
              <w:t>8</w:t>
            </w:r>
            <w:r w:rsidRPr="006F7F9E">
              <w:t>8</w:t>
            </w:r>
            <w:r>
              <w:rPr>
                <w:rFonts w:hint="cs"/>
                <w:rtl/>
                <w:lang w:bidi="ar-SY"/>
              </w:rPr>
              <w:t xml:space="preserve"> </w:t>
            </w:r>
            <w:r w:rsidRPr="006F7F9E">
              <w:t>MHz</w:t>
            </w:r>
          </w:p>
        </w:tc>
        <w:tc>
          <w:tcPr>
            <w:tcW w:w="1728" w:type="dxa"/>
            <w:tcBorders>
              <w:top w:val="single" w:sz="6" w:space="0" w:color="000000"/>
              <w:left w:val="single" w:sz="6" w:space="0" w:color="000000"/>
              <w:bottom w:val="single" w:sz="6" w:space="0" w:color="000000"/>
              <w:right w:val="single" w:sz="6" w:space="0" w:color="000000"/>
            </w:tcBorders>
            <w:vAlign w:val="center"/>
          </w:tcPr>
          <w:p w:rsidR="00337DF0" w:rsidRPr="00D6137B" w:rsidRDefault="00337DF0" w:rsidP="00F458A6">
            <w:pPr>
              <w:pStyle w:val="Tabletext"/>
              <w:jc w:val="center"/>
            </w:pPr>
            <w:r w:rsidRPr="00D6137B">
              <w:t>dBm 78−</w:t>
            </w:r>
          </w:p>
        </w:tc>
        <w:tc>
          <w:tcPr>
            <w:tcW w:w="2160" w:type="dxa"/>
            <w:tcBorders>
              <w:top w:val="single" w:sz="6" w:space="0" w:color="000000"/>
              <w:left w:val="single" w:sz="6" w:space="0" w:color="000000"/>
              <w:bottom w:val="single" w:sz="6" w:space="0" w:color="000000"/>
              <w:right w:val="single" w:sz="6" w:space="0" w:color="000000"/>
            </w:tcBorders>
            <w:vAlign w:val="center"/>
          </w:tcPr>
          <w:p w:rsidR="00337DF0" w:rsidRPr="00D6137B" w:rsidRDefault="00337DF0" w:rsidP="00F458A6">
            <w:pPr>
              <w:pStyle w:val="Tabletext"/>
              <w:jc w:val="center"/>
            </w:pPr>
            <w:r w:rsidRPr="00D6137B">
              <w:t>MHz 3</w:t>
            </w:r>
            <w:r>
              <w:t>,</w:t>
            </w:r>
            <w:r w:rsidRPr="00D6137B">
              <w:t>84</w:t>
            </w:r>
          </w:p>
        </w:tc>
        <w:tc>
          <w:tcPr>
            <w:tcW w:w="1719" w:type="dxa"/>
            <w:tcBorders>
              <w:top w:val="single" w:sz="6" w:space="0" w:color="000000"/>
              <w:left w:val="single" w:sz="6" w:space="0" w:color="000000"/>
              <w:bottom w:val="single" w:sz="6" w:space="0" w:color="000000"/>
              <w:right w:val="single" w:sz="6" w:space="0" w:color="000000"/>
            </w:tcBorders>
          </w:tcPr>
          <w:p w:rsidR="00337DF0" w:rsidRPr="006F7F9E" w:rsidRDefault="00337DF0" w:rsidP="00F458A6">
            <w:pPr>
              <w:pStyle w:val="Tabletext"/>
              <w:jc w:val="center"/>
            </w:pPr>
          </w:p>
        </w:tc>
      </w:tr>
    </w:tbl>
    <w:p w:rsidR="00337DF0" w:rsidRPr="009665A3" w:rsidRDefault="00337DF0" w:rsidP="00F458A6">
      <w:pPr>
        <w:spacing w:before="240"/>
        <w:rPr>
          <w:rtl/>
        </w:rPr>
      </w:pPr>
      <w:r w:rsidRPr="009665A3">
        <w:rPr>
          <w:rFonts w:hint="cs"/>
          <w:rtl/>
          <w:lang w:val="en-GB"/>
        </w:rPr>
        <w:t xml:space="preserve">وعلاوة على ذلك، يمكن تطبيق المتطلبات الواردة في الجدول </w:t>
      </w:r>
      <w:r w:rsidRPr="009665A3">
        <w:t>11</w:t>
      </w:r>
      <w:r w:rsidRPr="009665A3">
        <w:rPr>
          <w:rFonts w:hint="eastAsia"/>
          <w:rtl/>
        </w:rPr>
        <w:t> </w:t>
      </w:r>
      <w:r w:rsidRPr="009665A3">
        <w:rPr>
          <w:rFonts w:hint="cs"/>
          <w:rtl/>
        </w:rPr>
        <w:t xml:space="preserve">ج) على المناطق الجغرافية التي ينشر فيها أنظمة </w:t>
      </w:r>
      <w:r w:rsidRPr="009665A3">
        <w:t>CDMA TDD</w:t>
      </w:r>
      <w:r w:rsidRPr="009665A3">
        <w:rPr>
          <w:rFonts w:hint="cs"/>
          <w:rtl/>
        </w:rPr>
        <w:t xml:space="preserve"> للاتصالات المتنقلة الدولية</w:t>
      </w:r>
      <w:r>
        <w:rPr>
          <w:rFonts w:hint="cs"/>
          <w:rtl/>
        </w:rPr>
        <w:t>-</w:t>
      </w:r>
      <w:r w:rsidRPr="009665A3">
        <w:t>2000</w:t>
      </w:r>
      <w:r w:rsidRPr="009665A3">
        <w:rPr>
          <w:rFonts w:hint="cs"/>
          <w:rtl/>
        </w:rPr>
        <w:t xml:space="preserve"> </w:t>
      </w:r>
      <w:r w:rsidRPr="009665A3">
        <w:t>(IMT-2000)</w:t>
      </w:r>
      <w:r w:rsidRPr="009665A3">
        <w:rPr>
          <w:rFonts w:hint="cs"/>
          <w:rtl/>
        </w:rPr>
        <w:t xml:space="preserve"> وأنظمة </w:t>
      </w:r>
      <w:r w:rsidRPr="009665A3">
        <w:t>CMDA DS</w:t>
      </w:r>
      <w:r w:rsidRPr="009665A3">
        <w:rPr>
          <w:rFonts w:hint="cs"/>
          <w:rtl/>
        </w:rPr>
        <w:t xml:space="preserve"> للاتصالات المتنقلة الدولية</w:t>
      </w:r>
      <w:r>
        <w:rPr>
          <w:rFonts w:hint="cs"/>
          <w:rtl/>
        </w:rPr>
        <w:t>-</w:t>
      </w:r>
      <w:r w:rsidRPr="009665A3">
        <w:t>2000</w:t>
      </w:r>
      <w:r w:rsidRPr="009665A3">
        <w:rPr>
          <w:rFonts w:hint="cs"/>
          <w:rtl/>
        </w:rPr>
        <w:t xml:space="preserve"> </w:t>
      </w:r>
      <w:r w:rsidRPr="009665A3">
        <w:t>(IMT-2000)</w:t>
      </w:r>
      <w:r w:rsidRPr="009665A3">
        <w:rPr>
          <w:rFonts w:hint="cs"/>
          <w:rtl/>
        </w:rPr>
        <w:t xml:space="preserve"> على السواء.</w:t>
      </w:r>
    </w:p>
    <w:p w:rsidR="00337DF0" w:rsidRPr="00CE77D1" w:rsidRDefault="00337DF0" w:rsidP="00F458A6">
      <w:pPr>
        <w:pStyle w:val="TabletitleBR"/>
        <w:rPr>
          <w:rtl/>
        </w:rPr>
      </w:pPr>
      <w:r>
        <w:rPr>
          <w:rFonts w:hint="cs"/>
          <w:rtl/>
        </w:rPr>
        <w:t>ج</w:t>
      </w:r>
      <w:r w:rsidRPr="00384EFF">
        <w:rPr>
          <w:rFonts w:hint="cs"/>
          <w:rtl/>
        </w:rPr>
        <w:t xml:space="preserve">) </w:t>
      </w:r>
      <w:r>
        <w:rPr>
          <w:rFonts w:hint="cs"/>
          <w:rtl/>
        </w:rPr>
        <w:t xml:space="preserve">متطلبات إضافية للبث الهامشي للنطاقات </w:t>
      </w:r>
      <w:r>
        <w:t>TDD</w:t>
      </w:r>
      <w:r>
        <w:rPr>
          <w:rFonts w:hint="cs"/>
          <w:rtl/>
        </w:rPr>
        <w:t xml:space="preserve"> في نظام </w:t>
      </w:r>
      <w:r w:rsidRPr="006F7F9E">
        <w:t>UTRA</w:t>
      </w:r>
    </w:p>
    <w:tbl>
      <w:tblPr>
        <w:bidiVisual/>
        <w:tblW w:w="9229" w:type="dxa"/>
        <w:jc w:val="center"/>
        <w:tblInd w:w="-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480"/>
        <w:gridCol w:w="1774"/>
        <w:gridCol w:w="1644"/>
        <w:gridCol w:w="1921"/>
        <w:gridCol w:w="2410"/>
      </w:tblGrid>
      <w:tr w:rsidR="00337DF0" w:rsidRPr="00D6137B" w:rsidTr="00901462">
        <w:trPr>
          <w:jc w:val="center"/>
        </w:trPr>
        <w:tc>
          <w:tcPr>
            <w:tcW w:w="1480" w:type="dxa"/>
            <w:vAlign w:val="center"/>
          </w:tcPr>
          <w:p w:rsidR="00337DF0" w:rsidRPr="00E47781" w:rsidRDefault="00337DF0" w:rsidP="00901462">
            <w:pPr>
              <w:pStyle w:val="Tablehead"/>
            </w:pPr>
            <w:r w:rsidRPr="00E47781">
              <w:rPr>
                <w:rFonts w:hint="cs"/>
                <w:rtl/>
              </w:rPr>
              <w:t>النطاق العامل</w:t>
            </w:r>
          </w:p>
        </w:tc>
        <w:tc>
          <w:tcPr>
            <w:tcW w:w="1774" w:type="dxa"/>
          </w:tcPr>
          <w:p w:rsidR="00337DF0" w:rsidRPr="00E47781" w:rsidRDefault="00337DF0" w:rsidP="00901462">
            <w:pPr>
              <w:pStyle w:val="Tablehead"/>
              <w:rPr>
                <w:rtl/>
              </w:rPr>
            </w:pPr>
            <w:r w:rsidRPr="00E47781">
              <w:rPr>
                <w:rtl/>
              </w:rPr>
              <w:t>النطاق</w:t>
            </w:r>
          </w:p>
        </w:tc>
        <w:tc>
          <w:tcPr>
            <w:tcW w:w="1644" w:type="dxa"/>
          </w:tcPr>
          <w:p w:rsidR="00337DF0" w:rsidRPr="00E47781" w:rsidRDefault="00337DF0" w:rsidP="00901462">
            <w:pPr>
              <w:pStyle w:val="Tablehead"/>
            </w:pPr>
            <w:r w:rsidRPr="00E47781">
              <w:rPr>
                <w:rtl/>
              </w:rPr>
              <w:t>السوية القصوى</w:t>
            </w:r>
          </w:p>
        </w:tc>
        <w:tc>
          <w:tcPr>
            <w:tcW w:w="1921" w:type="dxa"/>
          </w:tcPr>
          <w:p w:rsidR="00337DF0" w:rsidRPr="00E47781" w:rsidRDefault="00337DF0" w:rsidP="00901462">
            <w:pPr>
              <w:pStyle w:val="Tablehead"/>
            </w:pPr>
            <w:r w:rsidRPr="00E47781">
              <w:rPr>
                <w:rtl/>
              </w:rPr>
              <w:t>عرض نطاق القياس</w:t>
            </w:r>
          </w:p>
        </w:tc>
        <w:tc>
          <w:tcPr>
            <w:tcW w:w="2410" w:type="dxa"/>
          </w:tcPr>
          <w:p w:rsidR="00337DF0" w:rsidRPr="00E47781" w:rsidRDefault="00337DF0" w:rsidP="00901462">
            <w:pPr>
              <w:pStyle w:val="Tablehead"/>
            </w:pPr>
            <w:r w:rsidRPr="00E47781">
              <w:rPr>
                <w:rtl/>
              </w:rPr>
              <w:t>ملاحظ</w:t>
            </w:r>
            <w:r w:rsidRPr="00E47781">
              <w:rPr>
                <w:rFonts w:hint="cs"/>
                <w:rtl/>
              </w:rPr>
              <w:t>ات</w:t>
            </w:r>
          </w:p>
        </w:tc>
      </w:tr>
      <w:tr w:rsidR="00337DF0" w:rsidRPr="00D6137B" w:rsidTr="00901462">
        <w:trPr>
          <w:jc w:val="center"/>
        </w:trPr>
        <w:tc>
          <w:tcPr>
            <w:tcW w:w="1480" w:type="dxa"/>
            <w:vMerge w:val="restart"/>
            <w:vAlign w:val="center"/>
          </w:tcPr>
          <w:p w:rsidR="00337DF0" w:rsidRPr="00D6137B" w:rsidRDefault="00337DF0" w:rsidP="00F458A6">
            <w:pPr>
              <w:pStyle w:val="Tabletext"/>
              <w:jc w:val="center"/>
            </w:pPr>
            <w:r w:rsidRPr="00D6137B">
              <w:t>I</w:t>
            </w:r>
          </w:p>
        </w:tc>
        <w:tc>
          <w:tcPr>
            <w:tcW w:w="1774" w:type="dxa"/>
            <w:vAlign w:val="center"/>
          </w:tcPr>
          <w:p w:rsidR="00337DF0" w:rsidRPr="00D6137B" w:rsidRDefault="00337DF0" w:rsidP="00F458A6">
            <w:pPr>
              <w:pStyle w:val="Tabletext"/>
              <w:jc w:val="center"/>
            </w:pPr>
            <w:r w:rsidRPr="00D6137B">
              <w:rPr>
                <w:lang w:eastAsia="ja-JP"/>
              </w:rPr>
              <w:t>MHz </w:t>
            </w:r>
            <w:r w:rsidRPr="00D6137B">
              <w:t>1 920-</w:t>
            </w:r>
            <w:r w:rsidRPr="00D6137B">
              <w:rPr>
                <w:lang w:eastAsia="ja-JP"/>
              </w:rPr>
              <w:t>1 900</w:t>
            </w:r>
          </w:p>
          <w:p w:rsidR="00337DF0" w:rsidRPr="00D6137B" w:rsidRDefault="00337DF0" w:rsidP="00F458A6">
            <w:pPr>
              <w:pStyle w:val="Tabletext"/>
              <w:jc w:val="center"/>
            </w:pPr>
            <w:r w:rsidRPr="00D6137B">
              <w:t>MHz 2 025-2 010</w:t>
            </w:r>
          </w:p>
        </w:tc>
        <w:tc>
          <w:tcPr>
            <w:tcW w:w="1644" w:type="dxa"/>
            <w:vAlign w:val="center"/>
          </w:tcPr>
          <w:p w:rsidR="00337DF0" w:rsidRPr="00D6137B" w:rsidRDefault="00337DF0" w:rsidP="00F458A6">
            <w:pPr>
              <w:pStyle w:val="Tabletext"/>
              <w:jc w:val="center"/>
            </w:pPr>
            <w:r w:rsidRPr="00D6137B">
              <w:t>dBm 78–</w:t>
            </w:r>
          </w:p>
        </w:tc>
        <w:tc>
          <w:tcPr>
            <w:tcW w:w="1921" w:type="dxa"/>
            <w:vAlign w:val="center"/>
          </w:tcPr>
          <w:p w:rsidR="00337DF0" w:rsidRPr="00D6137B" w:rsidRDefault="00337DF0" w:rsidP="00F458A6">
            <w:pPr>
              <w:pStyle w:val="Tabletext"/>
              <w:jc w:val="center"/>
            </w:pPr>
            <w:r w:rsidRPr="00D6137B">
              <w:t>MHz 3,84</w:t>
            </w:r>
          </w:p>
        </w:tc>
        <w:tc>
          <w:tcPr>
            <w:tcW w:w="2410" w:type="dxa"/>
            <w:vAlign w:val="center"/>
          </w:tcPr>
          <w:p w:rsidR="00337DF0" w:rsidRPr="00D6137B" w:rsidRDefault="00337DF0" w:rsidP="00F458A6">
            <w:pPr>
              <w:pStyle w:val="Tabletext"/>
              <w:jc w:val="center"/>
            </w:pPr>
            <w:r>
              <w:rPr>
                <w:rFonts w:hint="cs"/>
                <w:rtl/>
              </w:rPr>
              <w:t>غير مطبق في اليابان</w:t>
            </w:r>
          </w:p>
        </w:tc>
      </w:tr>
      <w:tr w:rsidR="00337DF0" w:rsidRPr="00D6137B" w:rsidTr="00901462">
        <w:trPr>
          <w:jc w:val="center"/>
        </w:trPr>
        <w:tc>
          <w:tcPr>
            <w:tcW w:w="1480" w:type="dxa"/>
            <w:vMerge/>
            <w:vAlign w:val="center"/>
          </w:tcPr>
          <w:p w:rsidR="00337DF0" w:rsidRPr="00D6137B" w:rsidRDefault="00337DF0" w:rsidP="00F458A6">
            <w:pPr>
              <w:pStyle w:val="Tabletext"/>
              <w:jc w:val="center"/>
            </w:pPr>
          </w:p>
        </w:tc>
        <w:tc>
          <w:tcPr>
            <w:tcW w:w="1774" w:type="dxa"/>
            <w:vAlign w:val="center"/>
          </w:tcPr>
          <w:p w:rsidR="00337DF0" w:rsidRPr="00D6137B" w:rsidRDefault="00337DF0" w:rsidP="00F458A6">
            <w:pPr>
              <w:pStyle w:val="Tabletext"/>
              <w:jc w:val="center"/>
            </w:pPr>
            <w:r w:rsidRPr="00D6137B">
              <w:t>MHz 2 025-2 010</w:t>
            </w:r>
          </w:p>
        </w:tc>
        <w:tc>
          <w:tcPr>
            <w:tcW w:w="1644" w:type="dxa"/>
            <w:vAlign w:val="center"/>
          </w:tcPr>
          <w:p w:rsidR="00337DF0" w:rsidRPr="00D6137B" w:rsidRDefault="00337DF0" w:rsidP="00F458A6">
            <w:pPr>
              <w:pStyle w:val="Tabletext"/>
              <w:jc w:val="center"/>
            </w:pPr>
            <w:r w:rsidRPr="00D6137B">
              <w:rPr>
                <w:lang w:eastAsia="ja-JP"/>
              </w:rPr>
              <w:t>dBm 52–</w:t>
            </w:r>
          </w:p>
        </w:tc>
        <w:tc>
          <w:tcPr>
            <w:tcW w:w="1921" w:type="dxa"/>
            <w:vAlign w:val="center"/>
          </w:tcPr>
          <w:p w:rsidR="00337DF0" w:rsidRPr="00D6137B" w:rsidRDefault="00337DF0" w:rsidP="00F458A6">
            <w:pPr>
              <w:pStyle w:val="Tabletext"/>
              <w:jc w:val="center"/>
            </w:pPr>
            <w:r w:rsidRPr="00D6137B">
              <w:rPr>
                <w:lang w:eastAsia="ja-JP"/>
              </w:rPr>
              <w:t>MHz 1</w:t>
            </w:r>
          </w:p>
        </w:tc>
        <w:tc>
          <w:tcPr>
            <w:tcW w:w="2410" w:type="dxa"/>
            <w:vAlign w:val="center"/>
          </w:tcPr>
          <w:p w:rsidR="00337DF0" w:rsidRPr="00D6137B" w:rsidRDefault="00337DF0" w:rsidP="00F458A6">
            <w:pPr>
              <w:pStyle w:val="Tabletext"/>
              <w:jc w:val="center"/>
            </w:pPr>
            <w:r>
              <w:rPr>
                <w:rFonts w:hint="cs"/>
                <w:rtl/>
              </w:rPr>
              <w:t>مطبق في اليابان</w:t>
            </w:r>
          </w:p>
        </w:tc>
      </w:tr>
      <w:tr w:rsidR="00337DF0" w:rsidRPr="00D6137B" w:rsidTr="00901462">
        <w:trPr>
          <w:jc w:val="center"/>
        </w:trPr>
        <w:tc>
          <w:tcPr>
            <w:tcW w:w="1480" w:type="dxa"/>
            <w:vAlign w:val="center"/>
          </w:tcPr>
          <w:p w:rsidR="00337DF0" w:rsidRPr="00D6137B" w:rsidRDefault="00337DF0" w:rsidP="00F458A6">
            <w:pPr>
              <w:pStyle w:val="Tabletext"/>
              <w:jc w:val="center"/>
            </w:pPr>
            <w:r w:rsidRPr="006F7F9E">
              <w:t>VI</w:t>
            </w:r>
            <w:r>
              <w:rPr>
                <w:rFonts w:hint="cs"/>
                <w:rtl/>
                <w:lang w:bidi="ar-SY"/>
              </w:rPr>
              <w:t xml:space="preserve">، </w:t>
            </w:r>
            <w:r w:rsidRPr="006F7F9E">
              <w:t>IX</w:t>
            </w:r>
            <w:r>
              <w:rPr>
                <w:rFonts w:hint="cs"/>
                <w:rtl/>
                <w:lang w:bidi="ar-SY"/>
              </w:rPr>
              <w:t xml:space="preserve">، </w:t>
            </w:r>
            <w:r w:rsidRPr="006F7F9E">
              <w:t>XI</w:t>
            </w:r>
          </w:p>
        </w:tc>
        <w:tc>
          <w:tcPr>
            <w:tcW w:w="1774" w:type="dxa"/>
            <w:vAlign w:val="center"/>
          </w:tcPr>
          <w:p w:rsidR="00337DF0" w:rsidRPr="00D6137B" w:rsidRDefault="00337DF0" w:rsidP="00F458A6">
            <w:pPr>
              <w:pStyle w:val="Tabletext"/>
              <w:jc w:val="center"/>
            </w:pPr>
            <w:r w:rsidRPr="00D6137B">
              <w:t>MHz 2 025-2 010</w:t>
            </w:r>
          </w:p>
        </w:tc>
        <w:tc>
          <w:tcPr>
            <w:tcW w:w="1644" w:type="dxa"/>
            <w:vAlign w:val="center"/>
          </w:tcPr>
          <w:p w:rsidR="00337DF0" w:rsidRPr="00D6137B" w:rsidRDefault="00337DF0" w:rsidP="00F458A6">
            <w:pPr>
              <w:pStyle w:val="Tabletext"/>
              <w:jc w:val="center"/>
            </w:pPr>
            <w:r w:rsidRPr="00D6137B">
              <w:rPr>
                <w:lang w:eastAsia="ja-JP"/>
              </w:rPr>
              <w:t>dBm 52–</w:t>
            </w:r>
          </w:p>
        </w:tc>
        <w:tc>
          <w:tcPr>
            <w:tcW w:w="1921" w:type="dxa"/>
            <w:vAlign w:val="center"/>
          </w:tcPr>
          <w:p w:rsidR="00337DF0" w:rsidRPr="00D6137B" w:rsidRDefault="00337DF0" w:rsidP="00F458A6">
            <w:pPr>
              <w:pStyle w:val="Tabletext"/>
              <w:jc w:val="center"/>
            </w:pPr>
            <w:r w:rsidRPr="00D6137B">
              <w:rPr>
                <w:lang w:eastAsia="ja-JP"/>
              </w:rPr>
              <w:t>MHz 1</w:t>
            </w:r>
          </w:p>
        </w:tc>
        <w:tc>
          <w:tcPr>
            <w:tcW w:w="2410" w:type="dxa"/>
            <w:vAlign w:val="center"/>
          </w:tcPr>
          <w:p w:rsidR="00337DF0" w:rsidRPr="00D6137B" w:rsidRDefault="00337DF0" w:rsidP="00F458A6">
            <w:pPr>
              <w:pStyle w:val="Tabletext"/>
              <w:jc w:val="center"/>
            </w:pPr>
          </w:p>
        </w:tc>
      </w:tr>
    </w:tbl>
    <w:p w:rsidR="00F458A6" w:rsidRPr="00F458A6" w:rsidRDefault="00337DF0" w:rsidP="00F458A6">
      <w:pPr>
        <w:pStyle w:val="AnnexNotitle"/>
        <w:spacing w:before="0"/>
        <w:rPr>
          <w:rtl/>
        </w:rPr>
      </w:pPr>
      <w:r w:rsidRPr="00F458A6">
        <w:rPr>
          <w:rFonts w:hint="eastAsia"/>
          <w:rtl/>
        </w:rPr>
        <w:br w:type="page"/>
      </w:r>
      <w:r w:rsidRPr="00F458A6">
        <w:rPr>
          <w:rtl/>
        </w:rPr>
        <w:lastRenderedPageBreak/>
        <w:t xml:space="preserve">الملحق </w:t>
      </w:r>
      <w:r w:rsidRPr="00F458A6">
        <w:t>2</w:t>
      </w:r>
    </w:p>
    <w:p w:rsidR="00337DF0" w:rsidRPr="00366359" w:rsidRDefault="00337DF0" w:rsidP="00F458A6">
      <w:pPr>
        <w:pStyle w:val="AnnexNotitle"/>
        <w:spacing w:before="240"/>
      </w:pPr>
      <w:r>
        <w:rPr>
          <w:rtl/>
        </w:rPr>
        <w:t>المحطات</w:t>
      </w:r>
      <w:r w:rsidRPr="002979DA">
        <w:rPr>
          <w:rtl/>
        </w:rPr>
        <w:t xml:space="preserve"> </w:t>
      </w:r>
      <w:r>
        <w:rPr>
          <w:rtl/>
        </w:rPr>
        <w:t>القاعدة</w:t>
      </w:r>
      <w:r w:rsidRPr="002979DA">
        <w:rPr>
          <w:rtl/>
        </w:rPr>
        <w:t xml:space="preserve"> بنفاذ متعدد بتقسيم شفري </w:t>
      </w:r>
      <w:r w:rsidRPr="002979DA">
        <w:t>(CDMA)</w:t>
      </w:r>
      <w:r w:rsidRPr="002979DA">
        <w:rPr>
          <w:rtl/>
        </w:rPr>
        <w:t xml:space="preserve"> </w:t>
      </w:r>
      <w:r w:rsidRPr="002979DA">
        <w:rPr>
          <w:rtl/>
        </w:rPr>
        <w:br/>
      </w:r>
      <w:r>
        <w:rPr>
          <w:rFonts w:hint="cs"/>
          <w:rtl/>
        </w:rPr>
        <w:t>و</w:t>
      </w:r>
      <w:r w:rsidRPr="002979DA">
        <w:rPr>
          <w:rtl/>
        </w:rPr>
        <w:t xml:space="preserve">موجات حاملة متعددة للاتصالات </w:t>
      </w:r>
      <w:r w:rsidRPr="002979DA">
        <w:t>IMT-2000</w:t>
      </w:r>
      <w:r w:rsidRPr="002979DA">
        <w:rPr>
          <w:rtl/>
        </w:rPr>
        <w:t xml:space="preserve"> </w:t>
      </w:r>
      <w:r w:rsidRPr="002979DA">
        <w:t>(cdma-2000)</w:t>
      </w:r>
    </w:p>
    <w:p w:rsidR="00337DF0" w:rsidRPr="002979DA" w:rsidRDefault="00337DF0" w:rsidP="00337DF0">
      <w:pPr>
        <w:pStyle w:val="Heading1"/>
        <w:rPr>
          <w:rtl/>
        </w:rPr>
      </w:pPr>
      <w:r w:rsidRPr="002979DA">
        <w:t>1</w:t>
      </w:r>
      <w:r w:rsidRPr="002979DA">
        <w:rPr>
          <w:rtl/>
        </w:rPr>
        <w:tab/>
        <w:t>القناع الطيفي</w:t>
      </w:r>
    </w:p>
    <w:p w:rsidR="00337DF0" w:rsidRPr="00D316D7" w:rsidRDefault="00337DF0" w:rsidP="00337DF0">
      <w:pPr>
        <w:rPr>
          <w:rtl/>
          <w:lang w:bidi="ar-SY"/>
        </w:rPr>
      </w:pPr>
      <w:r w:rsidRPr="00D316D7">
        <w:rPr>
          <w:rtl/>
        </w:rPr>
        <w:t xml:space="preserve">ينبغي أن تكون حدود البث، عندما تُرسل </w:t>
      </w:r>
      <w:r>
        <w:rPr>
          <w:rtl/>
        </w:rPr>
        <w:t>المحطة</w:t>
      </w:r>
      <w:r w:rsidRPr="00D316D7">
        <w:rPr>
          <w:rtl/>
        </w:rPr>
        <w:t xml:space="preserve"> </w:t>
      </w:r>
      <w:r>
        <w:rPr>
          <w:rtl/>
        </w:rPr>
        <w:t>القاعدة</w:t>
      </w:r>
      <w:r w:rsidRPr="00D316D7">
        <w:rPr>
          <w:rtl/>
        </w:rPr>
        <w:t xml:space="preserve"> </w:t>
      </w:r>
      <w:r w:rsidRPr="00D316D7">
        <w:t>(BS)</w:t>
      </w:r>
      <w:r w:rsidRPr="00D316D7">
        <w:rPr>
          <w:rtl/>
        </w:rPr>
        <w:t xml:space="preserve"> على موجة حاملة وحيدة أو على جميع الموجات الحاملة للتردد الراديوي </w:t>
      </w:r>
      <w:r>
        <w:t>(</w:t>
      </w:r>
      <w:r w:rsidRPr="00D316D7">
        <w:t>RF</w:t>
      </w:r>
      <w:r>
        <w:t>)</w:t>
      </w:r>
      <w:r w:rsidRPr="00D316D7">
        <w:rPr>
          <w:rtl/>
        </w:rPr>
        <w:t xml:space="preserve"> الذي تدعمه والمشك</w:t>
      </w:r>
      <w:r>
        <w:rPr>
          <w:rFonts w:hint="cs"/>
          <w:rtl/>
        </w:rPr>
        <w:t>ََّ</w:t>
      </w:r>
      <w:r w:rsidRPr="00D316D7">
        <w:rPr>
          <w:rtl/>
        </w:rPr>
        <w:t>لة وفقاً لمواصفات المُ</w:t>
      </w:r>
      <w:r>
        <w:rPr>
          <w:rtl/>
        </w:rPr>
        <w:t>ُ</w:t>
      </w:r>
      <w:r w:rsidRPr="00D316D7">
        <w:rPr>
          <w:rtl/>
        </w:rPr>
        <w:t>صن</w:t>
      </w:r>
      <w:r>
        <w:rPr>
          <w:rtl/>
        </w:rPr>
        <w:t>ّ</w:t>
      </w:r>
      <w:r w:rsidRPr="00D316D7">
        <w:rPr>
          <w:rtl/>
        </w:rPr>
        <w:t>ع</w:t>
      </w:r>
      <w:r w:rsidRPr="00D316D7">
        <w:t xml:space="preserve"> </w:t>
      </w:r>
      <w:r w:rsidRPr="00D316D7">
        <w:rPr>
          <w:rtl/>
        </w:rPr>
        <w:t xml:space="preserve">أقل من الحدود </w:t>
      </w:r>
      <w:r>
        <w:rPr>
          <w:rFonts w:hint="cs"/>
          <w:rtl/>
        </w:rPr>
        <w:t>الموصّفة أدناه</w:t>
      </w:r>
      <w:r w:rsidRPr="00D316D7">
        <w:rPr>
          <w:rtl/>
        </w:rPr>
        <w:t>.</w:t>
      </w:r>
      <w:r>
        <w:rPr>
          <w:rFonts w:hint="cs"/>
          <w:rtl/>
        </w:rPr>
        <w:t xml:space="preserve"> وتطبَّق قيم قناع بث الطيف الترددي الواردة في الجدول </w:t>
      </w:r>
      <w:r>
        <w:t>12</w:t>
      </w:r>
      <w:r>
        <w:rPr>
          <w:rFonts w:hint="cs"/>
          <w:rtl/>
        </w:rPr>
        <w:t xml:space="preserve"> على فئات النطاق </w:t>
      </w:r>
      <w:r>
        <w:t>0</w:t>
      </w:r>
      <w:r>
        <w:rPr>
          <w:rFonts w:hint="cs"/>
          <w:rtl/>
          <w:lang w:bidi="ar-SY"/>
        </w:rPr>
        <w:t xml:space="preserve"> و</w:t>
      </w:r>
      <w:r>
        <w:rPr>
          <w:lang w:bidi="ar-SY"/>
        </w:rPr>
        <w:t>2</w:t>
      </w:r>
      <w:r>
        <w:rPr>
          <w:rFonts w:hint="cs"/>
          <w:rtl/>
          <w:lang w:bidi="ar-SY"/>
        </w:rPr>
        <w:t xml:space="preserve"> و</w:t>
      </w:r>
      <w:r>
        <w:rPr>
          <w:lang w:bidi="ar-SY"/>
        </w:rPr>
        <w:t>5</w:t>
      </w:r>
      <w:r>
        <w:rPr>
          <w:rFonts w:hint="cs"/>
          <w:rtl/>
          <w:lang w:bidi="ar-SY"/>
        </w:rPr>
        <w:t xml:space="preserve"> و</w:t>
      </w:r>
      <w:r>
        <w:rPr>
          <w:lang w:bidi="ar-SY"/>
        </w:rPr>
        <w:t>7</w:t>
      </w:r>
      <w:r>
        <w:rPr>
          <w:rFonts w:hint="cs"/>
          <w:rtl/>
          <w:lang w:bidi="ar-SY"/>
        </w:rPr>
        <w:t xml:space="preserve"> و</w:t>
      </w:r>
      <w:r>
        <w:rPr>
          <w:lang w:bidi="ar-SY"/>
        </w:rPr>
        <w:t>9</w:t>
      </w:r>
      <w:r>
        <w:rPr>
          <w:rFonts w:hint="cs"/>
          <w:rtl/>
          <w:lang w:bidi="ar-SY"/>
        </w:rPr>
        <w:t xml:space="preserve"> و</w:t>
      </w:r>
      <w:r>
        <w:rPr>
          <w:lang w:bidi="ar-SY"/>
        </w:rPr>
        <w:t>10</w:t>
      </w:r>
      <w:r>
        <w:rPr>
          <w:rFonts w:hint="cs"/>
          <w:rtl/>
          <w:lang w:bidi="ar-SY"/>
        </w:rPr>
        <w:t xml:space="preserve"> ويتعين تحقيقها </w:t>
      </w:r>
      <w:r w:rsidRPr="00D316D7">
        <w:rPr>
          <w:rtl/>
        </w:rPr>
        <w:t>عندما تُ</w:t>
      </w:r>
      <w:r>
        <w:rPr>
          <w:rtl/>
        </w:rPr>
        <w:t>رسل المحطة</w:t>
      </w:r>
      <w:r w:rsidRPr="00D316D7">
        <w:rPr>
          <w:rtl/>
        </w:rPr>
        <w:t xml:space="preserve"> القاعدة </w:t>
      </w:r>
      <w:r w:rsidRPr="00D316D7">
        <w:t>(BS)</w:t>
      </w:r>
      <w:r w:rsidRPr="00D316D7">
        <w:rPr>
          <w:rtl/>
        </w:rPr>
        <w:t xml:space="preserve"> على موجة حاملة وحيدة أو على جميع الموجات الحاملة للتردد الراديوي </w:t>
      </w:r>
      <w:r>
        <w:t>(</w:t>
      </w:r>
      <w:r w:rsidRPr="00D316D7">
        <w:t>RF</w:t>
      </w:r>
      <w:r>
        <w:t>)</w:t>
      </w:r>
      <w:r w:rsidRPr="00D316D7">
        <w:rPr>
          <w:rtl/>
        </w:rPr>
        <w:t xml:space="preserve"> الذي تدعمه </w:t>
      </w:r>
      <w:r>
        <w:rPr>
          <w:rtl/>
        </w:rPr>
        <w:t xml:space="preserve">المحطة القاعدة </w:t>
      </w:r>
      <w:r w:rsidRPr="00D316D7">
        <w:rPr>
          <w:rtl/>
        </w:rPr>
        <w:t>على النحو المبين في مدخلات</w:t>
      </w:r>
      <w:r>
        <w:rPr>
          <w:rtl/>
        </w:rPr>
        <w:t xml:space="preserve"> </w:t>
      </w:r>
      <w:r w:rsidRPr="00D316D7">
        <w:rPr>
          <w:rtl/>
        </w:rPr>
        <w:t>عمود الموجات الحاملة النشيطة.</w:t>
      </w:r>
    </w:p>
    <w:p w:rsidR="00337DF0" w:rsidRDefault="00337DF0" w:rsidP="00F458A6">
      <w:pPr>
        <w:pStyle w:val="TableNo"/>
        <w:spacing w:before="120"/>
        <w:rPr>
          <w:rtl/>
        </w:rPr>
      </w:pPr>
      <w:r>
        <w:rPr>
          <w:rFonts w:hint="cs"/>
          <w:rtl/>
        </w:rPr>
        <w:t>الج</w:t>
      </w:r>
      <w:r w:rsidR="00F458A6">
        <w:rPr>
          <w:rFonts w:hint="cs"/>
          <w:rtl/>
        </w:rPr>
        <w:t>ـ</w:t>
      </w:r>
      <w:r>
        <w:rPr>
          <w:rFonts w:hint="cs"/>
          <w:rtl/>
        </w:rPr>
        <w:t xml:space="preserve">دول </w:t>
      </w:r>
      <w:r>
        <w:t>12</w:t>
      </w:r>
    </w:p>
    <w:p w:rsidR="00337DF0" w:rsidRDefault="00337DF0" w:rsidP="00F458A6">
      <w:pPr>
        <w:pStyle w:val="TabletitleBR"/>
        <w:rPr>
          <w:rtl/>
        </w:rPr>
      </w:pPr>
      <w:r>
        <w:rPr>
          <w:rFonts w:hint="cs"/>
          <w:rtl/>
        </w:rPr>
        <w:t xml:space="preserve">قيم قناع بث الطيف الترددي لفئات النطاق </w:t>
      </w:r>
      <w:r>
        <w:t>0</w:t>
      </w:r>
      <w:r>
        <w:rPr>
          <w:rFonts w:hint="cs"/>
          <w:rtl/>
        </w:rPr>
        <w:t xml:space="preserve"> و</w:t>
      </w:r>
      <w:r>
        <w:t>2</w:t>
      </w:r>
      <w:r>
        <w:rPr>
          <w:rFonts w:hint="cs"/>
          <w:rtl/>
        </w:rPr>
        <w:t xml:space="preserve"> و</w:t>
      </w:r>
      <w:r>
        <w:t>5</w:t>
      </w:r>
      <w:r>
        <w:rPr>
          <w:rFonts w:hint="cs"/>
          <w:rtl/>
        </w:rPr>
        <w:t xml:space="preserve"> و</w:t>
      </w:r>
      <w:r>
        <w:t>7</w:t>
      </w:r>
      <w:r>
        <w:rPr>
          <w:rFonts w:hint="cs"/>
          <w:rtl/>
        </w:rPr>
        <w:t xml:space="preserve"> و</w:t>
      </w:r>
      <w:r>
        <w:t>9</w:t>
      </w:r>
      <w:r>
        <w:rPr>
          <w:rFonts w:hint="cs"/>
          <w:rtl/>
        </w:rPr>
        <w:t xml:space="preserve"> و</w:t>
      </w:r>
      <w:r>
        <w:t>10</w:t>
      </w:r>
      <w:r>
        <w:rPr>
          <w:rFonts w:hint="cs"/>
          <w:rtl/>
        </w:rP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0"/>
        <w:gridCol w:w="1578"/>
        <w:gridCol w:w="4991"/>
      </w:tblGrid>
      <w:tr w:rsidR="00337DF0" w:rsidRPr="006F7F9E" w:rsidTr="00901462">
        <w:trPr>
          <w:jc w:val="center"/>
        </w:trPr>
        <w:tc>
          <w:tcPr>
            <w:tcW w:w="3070" w:type="dxa"/>
            <w:vAlign w:val="center"/>
          </w:tcPr>
          <w:p w:rsidR="00337DF0" w:rsidRPr="00C975C5" w:rsidRDefault="00337DF0" w:rsidP="00901462">
            <w:pPr>
              <w:pStyle w:val="Tablehead"/>
              <w:rPr>
                <w:lang w:val="en-GB"/>
              </w:rPr>
            </w:pPr>
            <w:r w:rsidRPr="00C975C5">
              <w:rPr>
                <w:rtl/>
                <w:lang w:val="en-GB"/>
              </w:rPr>
              <w:t xml:space="preserve">بالنسبة إلى </w:t>
            </w:r>
            <w:r w:rsidRPr="00C975C5">
              <w:rPr>
                <w:lang w:val="en-GB"/>
              </w:rPr>
              <w:t>|</w:t>
            </w:r>
            <w:r w:rsidRPr="00C975C5">
              <w:rPr>
                <w:lang w:val="fr-CH"/>
              </w:rPr>
              <w:t>Δ</w:t>
            </w:r>
            <w:r w:rsidRPr="00C975C5">
              <w:rPr>
                <w:i/>
                <w:lang w:val="en-GB"/>
              </w:rPr>
              <w:t>f</w:t>
            </w:r>
            <w:r w:rsidRPr="00C975C5">
              <w:rPr>
                <w:rFonts w:hAnsi="Tms Rmn"/>
                <w:lang w:val="en-GB"/>
              </w:rPr>
              <w:t> </w:t>
            </w:r>
            <w:r w:rsidRPr="00C975C5">
              <w:rPr>
                <w:lang w:val="en-GB"/>
              </w:rPr>
              <w:t>|</w:t>
            </w:r>
            <w:r w:rsidRPr="00C975C5">
              <w:rPr>
                <w:rtl/>
                <w:lang w:val="en-GB"/>
              </w:rPr>
              <w:t xml:space="preserve"> داخل المدى</w:t>
            </w:r>
            <w:r w:rsidRPr="00C975C5">
              <w:rPr>
                <w:rFonts w:hint="cs"/>
                <w:rtl/>
                <w:lang w:val="en-GB"/>
              </w:rPr>
              <w:t xml:space="preserve"> الترددي</w:t>
            </w:r>
          </w:p>
        </w:tc>
        <w:tc>
          <w:tcPr>
            <w:tcW w:w="1578" w:type="dxa"/>
            <w:vAlign w:val="center"/>
          </w:tcPr>
          <w:p w:rsidR="00337DF0" w:rsidRPr="00C975C5" w:rsidRDefault="00337DF0" w:rsidP="00901462">
            <w:pPr>
              <w:pStyle w:val="Tablehead"/>
              <w:rPr>
                <w:rtl/>
                <w:lang w:val="en-GB"/>
              </w:rPr>
            </w:pPr>
            <w:r w:rsidRPr="00C975C5">
              <w:rPr>
                <w:rtl/>
                <w:lang w:val="en-GB"/>
              </w:rPr>
              <w:t>الموجات الحاملة النشيطة</w:t>
            </w:r>
          </w:p>
        </w:tc>
        <w:tc>
          <w:tcPr>
            <w:tcW w:w="4991" w:type="dxa"/>
            <w:vAlign w:val="center"/>
          </w:tcPr>
          <w:p w:rsidR="00337DF0" w:rsidRPr="00C975C5" w:rsidRDefault="00337DF0" w:rsidP="00901462">
            <w:pPr>
              <w:pStyle w:val="Tablehead"/>
            </w:pPr>
            <w:r w:rsidRPr="00C975C5">
              <w:rPr>
                <w:rtl/>
                <w:lang w:val="en-GB"/>
              </w:rPr>
              <w:t>حدود البث</w:t>
            </w:r>
          </w:p>
        </w:tc>
      </w:tr>
      <w:tr w:rsidR="00337DF0" w:rsidRPr="006F7F9E" w:rsidTr="00901462">
        <w:trPr>
          <w:jc w:val="center"/>
        </w:trPr>
        <w:tc>
          <w:tcPr>
            <w:tcW w:w="3070" w:type="dxa"/>
            <w:vAlign w:val="center"/>
          </w:tcPr>
          <w:p w:rsidR="00337DF0" w:rsidRPr="00B12FC4" w:rsidRDefault="00337DF0" w:rsidP="00901462">
            <w:pPr>
              <w:pStyle w:val="Tabletext"/>
            </w:pPr>
            <w:r w:rsidRPr="00B12FC4">
              <w:t>750</w:t>
            </w:r>
            <w:r w:rsidRPr="00B12FC4">
              <w:rPr>
                <w:rFonts w:hint="cs"/>
                <w:rtl/>
              </w:rPr>
              <w:t xml:space="preserve"> </w:t>
            </w:r>
            <w:r w:rsidRPr="00B12FC4">
              <w:t>kHz</w:t>
            </w:r>
            <w:r w:rsidRPr="00B12FC4">
              <w:rPr>
                <w:rFonts w:hint="cs"/>
                <w:rtl/>
              </w:rPr>
              <w:t xml:space="preserve"> إلى </w:t>
            </w:r>
            <w:r w:rsidRPr="00B12FC4">
              <w:t>1,98</w:t>
            </w:r>
            <w:r w:rsidRPr="00B12FC4">
              <w:rPr>
                <w:rFonts w:hint="cs"/>
                <w:rtl/>
              </w:rPr>
              <w:t xml:space="preserve"> </w:t>
            </w:r>
            <w:r w:rsidRPr="00B12FC4">
              <w:t>MHz</w:t>
            </w:r>
          </w:p>
        </w:tc>
        <w:tc>
          <w:tcPr>
            <w:tcW w:w="1578" w:type="dxa"/>
            <w:vAlign w:val="center"/>
          </w:tcPr>
          <w:p w:rsidR="00337DF0" w:rsidRPr="00B12FC4" w:rsidRDefault="00337DF0" w:rsidP="00F458A6">
            <w:pPr>
              <w:jc w:val="center"/>
              <w:rPr>
                <w:sz w:val="20"/>
                <w:szCs w:val="26"/>
              </w:rPr>
            </w:pPr>
            <w:r w:rsidRPr="00B12FC4">
              <w:rPr>
                <w:sz w:val="20"/>
                <w:szCs w:val="26"/>
                <w:rtl/>
              </w:rPr>
              <w:t>موجة حاملة وحيدة</w:t>
            </w:r>
          </w:p>
        </w:tc>
        <w:tc>
          <w:tcPr>
            <w:tcW w:w="4991" w:type="dxa"/>
            <w:vAlign w:val="center"/>
          </w:tcPr>
          <w:p w:rsidR="00337DF0" w:rsidRPr="00B12FC4" w:rsidRDefault="00337DF0" w:rsidP="00901462">
            <w:pPr>
              <w:pStyle w:val="Tabletext"/>
            </w:pPr>
            <w:r w:rsidRPr="00B12FC4">
              <w:t>45–</w:t>
            </w:r>
            <w:r w:rsidRPr="00B12FC4">
              <w:rPr>
                <w:rFonts w:hint="cs"/>
                <w:rtl/>
                <w:lang w:bidi="ar-SY"/>
              </w:rPr>
              <w:t xml:space="preserve"> </w:t>
            </w:r>
            <w:r w:rsidRPr="00B12FC4">
              <w:t>dBc</w:t>
            </w:r>
            <w:r w:rsidRPr="00B12FC4">
              <w:rPr>
                <w:rFonts w:hint="cs"/>
                <w:rtl/>
                <w:lang w:bidi="ar-SY"/>
              </w:rPr>
              <w:t>/</w:t>
            </w:r>
            <w:r w:rsidRPr="00B12FC4">
              <w:t>30</w:t>
            </w:r>
            <w:r w:rsidRPr="00B12FC4">
              <w:rPr>
                <w:rFonts w:hint="cs"/>
                <w:rtl/>
                <w:lang w:bidi="ar-SY"/>
              </w:rPr>
              <w:t xml:space="preserve"> </w:t>
            </w:r>
            <w:r w:rsidRPr="00B12FC4">
              <w:t>kHz</w:t>
            </w:r>
          </w:p>
        </w:tc>
      </w:tr>
      <w:tr w:rsidR="00337DF0" w:rsidRPr="006F7F9E" w:rsidTr="00901462">
        <w:trPr>
          <w:jc w:val="center"/>
        </w:trPr>
        <w:tc>
          <w:tcPr>
            <w:tcW w:w="3070" w:type="dxa"/>
            <w:vAlign w:val="center"/>
          </w:tcPr>
          <w:p w:rsidR="00337DF0" w:rsidRPr="00B12FC4" w:rsidRDefault="00337DF0" w:rsidP="00901462">
            <w:pPr>
              <w:pStyle w:val="Tabletext"/>
            </w:pPr>
            <w:r w:rsidRPr="00B12FC4">
              <w:t>1,98</w:t>
            </w:r>
            <w:r w:rsidRPr="00B12FC4">
              <w:rPr>
                <w:rFonts w:hint="cs"/>
                <w:rtl/>
              </w:rPr>
              <w:t xml:space="preserve"> إلى </w:t>
            </w:r>
            <w:r w:rsidRPr="00B12FC4">
              <w:t>4,00</w:t>
            </w:r>
            <w:r w:rsidRPr="00B12FC4">
              <w:rPr>
                <w:rFonts w:hint="cs"/>
                <w:rtl/>
              </w:rPr>
              <w:t xml:space="preserve"> </w:t>
            </w:r>
            <w:r w:rsidRPr="00B12FC4">
              <w:t>MHz</w:t>
            </w:r>
          </w:p>
        </w:tc>
        <w:tc>
          <w:tcPr>
            <w:tcW w:w="1578" w:type="dxa"/>
            <w:vAlign w:val="center"/>
          </w:tcPr>
          <w:p w:rsidR="00337DF0" w:rsidRPr="00B12FC4" w:rsidRDefault="00337DF0" w:rsidP="00F458A6">
            <w:pPr>
              <w:pStyle w:val="Tabletext"/>
              <w:jc w:val="center"/>
              <w:rPr>
                <w:rtl/>
                <w:lang w:bidi="ar-SY"/>
              </w:rPr>
            </w:pPr>
            <w:r w:rsidRPr="00B12FC4">
              <w:rPr>
                <w:rtl/>
              </w:rPr>
              <w:t>موجة حاملة وحيدة</w:t>
            </w:r>
          </w:p>
        </w:tc>
        <w:tc>
          <w:tcPr>
            <w:tcW w:w="4991" w:type="dxa"/>
            <w:vAlign w:val="center"/>
          </w:tcPr>
          <w:p w:rsidR="00337DF0" w:rsidRPr="00B12FC4" w:rsidRDefault="00337DF0" w:rsidP="00901462">
            <w:pPr>
              <w:pStyle w:val="Tabletext"/>
            </w:pPr>
            <w:r w:rsidRPr="00B12FC4">
              <w:t>60–</w:t>
            </w:r>
            <w:r w:rsidRPr="00B12FC4">
              <w:rPr>
                <w:rFonts w:hint="cs"/>
                <w:rtl/>
                <w:lang w:bidi="ar-SY"/>
              </w:rPr>
              <w:t xml:space="preserve"> </w:t>
            </w:r>
            <w:r w:rsidRPr="00B12FC4">
              <w:t>dBc</w:t>
            </w:r>
            <w:r w:rsidRPr="00B12FC4">
              <w:rPr>
                <w:rFonts w:hint="cs"/>
                <w:rtl/>
                <w:lang w:bidi="ar-SY"/>
              </w:rPr>
              <w:t>/</w:t>
            </w:r>
            <w:r w:rsidRPr="00B12FC4">
              <w:t>30</w:t>
            </w:r>
            <w:r w:rsidRPr="00B12FC4">
              <w:rPr>
                <w:rFonts w:hint="cs"/>
                <w:rtl/>
                <w:lang w:bidi="ar-SY"/>
              </w:rPr>
              <w:t xml:space="preserve"> </w:t>
            </w:r>
            <w:r w:rsidRPr="00B12FC4">
              <w:t>kHz</w:t>
            </w:r>
            <w:r w:rsidRPr="00B12FC4">
              <w:rPr>
                <w:rFonts w:hint="cs"/>
                <w:rtl/>
                <w:lang w:bidi="ar-SY"/>
              </w:rPr>
              <w:t xml:space="preserve">، </w:t>
            </w:r>
            <w:r w:rsidRPr="00B12FC4">
              <w:t>HRPD</w:t>
            </w:r>
            <w:r w:rsidRPr="00B12FC4">
              <w:br/>
              <w:t>60–</w:t>
            </w:r>
            <w:r w:rsidRPr="00B12FC4">
              <w:rPr>
                <w:rFonts w:hint="cs"/>
                <w:rtl/>
                <w:lang w:bidi="ar-SY"/>
              </w:rPr>
              <w:t xml:space="preserve"> </w:t>
            </w:r>
            <w:r w:rsidRPr="00B12FC4">
              <w:t>dBc</w:t>
            </w:r>
            <w:r w:rsidRPr="00B12FC4">
              <w:rPr>
                <w:rFonts w:hint="cs"/>
                <w:rtl/>
                <w:lang w:bidi="ar-SY"/>
              </w:rPr>
              <w:t>/</w:t>
            </w:r>
            <w:r w:rsidRPr="00B12FC4">
              <w:t>30</w:t>
            </w:r>
            <w:r w:rsidRPr="00B12FC4">
              <w:rPr>
                <w:rFonts w:hint="cs"/>
                <w:rtl/>
                <w:lang w:bidi="ar-SY"/>
              </w:rPr>
              <w:t xml:space="preserve"> </w:t>
            </w:r>
            <w:r w:rsidRPr="00B12FC4">
              <w:t>kHz</w:t>
            </w:r>
            <w:r w:rsidRPr="00B12FC4">
              <w:rPr>
                <w:rFonts w:hint="cs"/>
                <w:rtl/>
                <w:lang w:bidi="ar-SY"/>
              </w:rPr>
              <w:t xml:space="preserve">؛ </w:t>
            </w:r>
            <w:r w:rsidRPr="00B12FC4">
              <w:t xml:space="preserve">Pout </w:t>
            </w:r>
            <w:r w:rsidRPr="00B12FC4">
              <w:sym w:font="Symbol" w:char="F0B3"/>
            </w:r>
            <w:r w:rsidRPr="00B12FC4">
              <w:t xml:space="preserve"> 33 dBm</w:t>
            </w:r>
            <w:r w:rsidRPr="00B12FC4">
              <w:rPr>
                <w:rFonts w:hint="cs"/>
                <w:rtl/>
                <w:lang w:bidi="ar-SY"/>
              </w:rPr>
              <w:t xml:space="preserve">، </w:t>
            </w:r>
            <w:r w:rsidRPr="00B12FC4">
              <w:t>cdma2000</w:t>
            </w:r>
            <w:r w:rsidRPr="00B12FC4">
              <w:br/>
              <w:t>27–</w:t>
            </w:r>
            <w:r w:rsidRPr="00B12FC4">
              <w:rPr>
                <w:rFonts w:hint="cs"/>
                <w:rtl/>
                <w:lang w:bidi="ar-SY"/>
              </w:rPr>
              <w:t xml:space="preserve"> </w:t>
            </w:r>
            <w:r w:rsidRPr="00B12FC4">
              <w:t>dBc</w:t>
            </w:r>
            <w:r w:rsidRPr="00B12FC4">
              <w:rPr>
                <w:rFonts w:hint="cs"/>
                <w:rtl/>
                <w:lang w:bidi="ar-SY"/>
              </w:rPr>
              <w:t>/</w:t>
            </w:r>
            <w:r w:rsidRPr="00B12FC4">
              <w:t>30</w:t>
            </w:r>
            <w:r w:rsidRPr="00B12FC4">
              <w:rPr>
                <w:rFonts w:hint="cs"/>
                <w:rtl/>
                <w:lang w:bidi="ar-SY"/>
              </w:rPr>
              <w:t xml:space="preserve"> </w:t>
            </w:r>
            <w:r w:rsidRPr="00B12FC4">
              <w:t>kHz</w:t>
            </w:r>
            <w:r w:rsidRPr="00B12FC4">
              <w:rPr>
                <w:rFonts w:hint="cs"/>
                <w:rtl/>
                <w:lang w:bidi="ar-SY"/>
              </w:rPr>
              <w:t>؛</w:t>
            </w:r>
            <w:r w:rsidRPr="00B12FC4">
              <w:t xml:space="preserve">28 dBm </w:t>
            </w:r>
            <w:r w:rsidRPr="00B12FC4">
              <w:sym w:font="Symbol" w:char="F0A3"/>
            </w:r>
            <w:r w:rsidRPr="00B12FC4">
              <w:t xml:space="preserve"> Pout &lt; 33 dBm, cdma2000</w:t>
            </w:r>
            <w:r w:rsidRPr="00B12FC4">
              <w:br/>
              <w:t>55–</w:t>
            </w:r>
            <w:r w:rsidRPr="00B12FC4">
              <w:rPr>
                <w:rFonts w:hint="cs"/>
                <w:rtl/>
                <w:lang w:bidi="ar-SY"/>
              </w:rPr>
              <w:t xml:space="preserve"> </w:t>
            </w:r>
            <w:r w:rsidRPr="00B12FC4">
              <w:t>dBc</w:t>
            </w:r>
            <w:r w:rsidRPr="00B12FC4">
              <w:rPr>
                <w:rFonts w:hint="cs"/>
                <w:rtl/>
                <w:lang w:bidi="ar-SY"/>
              </w:rPr>
              <w:t>/</w:t>
            </w:r>
            <w:r w:rsidRPr="00B12FC4">
              <w:t>30</w:t>
            </w:r>
            <w:r w:rsidRPr="00B12FC4">
              <w:rPr>
                <w:rFonts w:hint="cs"/>
                <w:rtl/>
                <w:lang w:bidi="ar-SY"/>
              </w:rPr>
              <w:t xml:space="preserve"> </w:t>
            </w:r>
            <w:r w:rsidRPr="00B12FC4">
              <w:t>kHz</w:t>
            </w:r>
            <w:r w:rsidRPr="00B12FC4">
              <w:rPr>
                <w:rFonts w:hint="cs"/>
                <w:rtl/>
                <w:lang w:bidi="ar-SY"/>
              </w:rPr>
              <w:t xml:space="preserve">؛ </w:t>
            </w:r>
            <w:r w:rsidRPr="00B12FC4">
              <w:t>Pout &lt; 28 dBm, cdma2000</w:t>
            </w:r>
          </w:p>
        </w:tc>
      </w:tr>
      <w:tr w:rsidR="00337DF0" w:rsidRPr="006F7F9E" w:rsidTr="00901462">
        <w:trPr>
          <w:jc w:val="center"/>
        </w:trPr>
        <w:tc>
          <w:tcPr>
            <w:tcW w:w="3070" w:type="dxa"/>
            <w:vAlign w:val="center"/>
          </w:tcPr>
          <w:p w:rsidR="00337DF0" w:rsidRPr="00B12FC4" w:rsidRDefault="00337DF0" w:rsidP="00901462">
            <w:pPr>
              <w:pStyle w:val="Tabletext"/>
              <w:rPr>
                <w:rtl/>
              </w:rPr>
            </w:pPr>
            <w:r w:rsidRPr="00B12FC4">
              <w:t>3,25</w:t>
            </w:r>
            <w:r w:rsidRPr="00B12FC4">
              <w:rPr>
                <w:rtl/>
              </w:rPr>
              <w:t xml:space="preserve"> </w:t>
            </w:r>
            <w:r w:rsidRPr="00B12FC4">
              <w:rPr>
                <w:rFonts w:hint="cs"/>
                <w:rtl/>
              </w:rPr>
              <w:t xml:space="preserve">إلى </w:t>
            </w:r>
            <w:r w:rsidRPr="00B12FC4">
              <w:t>4,00</w:t>
            </w:r>
            <w:r w:rsidRPr="00B12FC4">
              <w:rPr>
                <w:rFonts w:hint="cs"/>
                <w:rtl/>
              </w:rPr>
              <w:t xml:space="preserve"> </w:t>
            </w:r>
            <w:r w:rsidRPr="00B12FC4">
              <w:t>MHz</w:t>
            </w:r>
          </w:p>
          <w:p w:rsidR="00337DF0" w:rsidRPr="00B12FC4" w:rsidRDefault="00337DF0" w:rsidP="00901462">
            <w:pPr>
              <w:pStyle w:val="Tabletext"/>
            </w:pPr>
            <w:r w:rsidRPr="00B12FC4">
              <w:rPr>
                <w:rFonts w:hint="cs"/>
                <w:rtl/>
              </w:rPr>
              <w:t xml:space="preserve">(فئة النطاق </w:t>
            </w:r>
            <w:r w:rsidRPr="00B12FC4">
              <w:t>7</w:t>
            </w:r>
            <w:r w:rsidRPr="00B12FC4">
              <w:rPr>
                <w:rFonts w:hint="cs"/>
                <w:rtl/>
              </w:rPr>
              <w:t xml:space="preserve"> فقط)</w:t>
            </w:r>
          </w:p>
        </w:tc>
        <w:tc>
          <w:tcPr>
            <w:tcW w:w="1578" w:type="dxa"/>
            <w:vAlign w:val="center"/>
          </w:tcPr>
          <w:p w:rsidR="00337DF0" w:rsidRPr="00B12FC4" w:rsidRDefault="00337DF0" w:rsidP="00F458A6">
            <w:pPr>
              <w:pStyle w:val="Tabletext"/>
              <w:jc w:val="center"/>
            </w:pPr>
            <w:r w:rsidRPr="00B12FC4">
              <w:rPr>
                <w:rFonts w:hint="cs"/>
                <w:rtl/>
              </w:rPr>
              <w:t>جميعها</w:t>
            </w:r>
          </w:p>
        </w:tc>
        <w:tc>
          <w:tcPr>
            <w:tcW w:w="4991" w:type="dxa"/>
            <w:vAlign w:val="center"/>
          </w:tcPr>
          <w:p w:rsidR="00337DF0" w:rsidRPr="00B12FC4" w:rsidRDefault="00337DF0" w:rsidP="00901462">
            <w:pPr>
              <w:pStyle w:val="Tabletext"/>
            </w:pPr>
            <w:r w:rsidRPr="00B12FC4">
              <w:t>46–</w:t>
            </w:r>
            <w:r w:rsidRPr="00B12FC4">
              <w:rPr>
                <w:rFonts w:hint="cs"/>
                <w:rtl/>
                <w:lang w:bidi="ar-SY"/>
              </w:rPr>
              <w:t xml:space="preserve"> </w:t>
            </w:r>
            <w:r w:rsidRPr="00B12FC4">
              <w:t>dBc</w:t>
            </w:r>
            <w:r w:rsidRPr="00B12FC4">
              <w:rPr>
                <w:rFonts w:hint="cs"/>
                <w:rtl/>
                <w:lang w:bidi="ar-SY"/>
              </w:rPr>
              <w:t>/</w:t>
            </w:r>
            <w:r w:rsidRPr="00B12FC4">
              <w:t>6,25</w:t>
            </w:r>
            <w:r w:rsidRPr="00B12FC4">
              <w:rPr>
                <w:rFonts w:hint="cs"/>
                <w:rtl/>
                <w:lang w:bidi="ar-SY"/>
              </w:rPr>
              <w:t xml:space="preserve"> </w:t>
            </w:r>
            <w:r w:rsidRPr="00B12FC4">
              <w:t>kHz</w:t>
            </w:r>
          </w:p>
        </w:tc>
      </w:tr>
    </w:tbl>
    <w:p w:rsidR="00337DF0" w:rsidRPr="00B12FC4" w:rsidRDefault="00337DF0" w:rsidP="00F458A6">
      <w:pPr>
        <w:pStyle w:val="Note"/>
        <w:spacing w:line="180" w:lineRule="auto"/>
        <w:rPr>
          <w:spacing w:val="-2"/>
          <w:rtl/>
        </w:rPr>
      </w:pPr>
      <w:r w:rsidRPr="00B12FC4">
        <w:rPr>
          <w:b/>
          <w:bCs/>
          <w:spacing w:val="-2"/>
          <w:rtl/>
        </w:rPr>
        <w:t xml:space="preserve">الملاحظة </w:t>
      </w:r>
      <w:r w:rsidRPr="00B12FC4">
        <w:rPr>
          <w:b/>
          <w:bCs/>
          <w:spacing w:val="-2"/>
        </w:rPr>
        <w:t>1</w:t>
      </w:r>
      <w:r w:rsidRPr="00B12FC4">
        <w:rPr>
          <w:spacing w:val="-2"/>
          <w:rtl/>
        </w:rPr>
        <w:t xml:space="preserve"> - </w:t>
      </w:r>
      <w:r w:rsidRPr="00B12FC4">
        <w:rPr>
          <w:rFonts w:hint="cs"/>
          <w:spacing w:val="-2"/>
          <w:rtl/>
        </w:rPr>
        <w:t>يتعين</w:t>
      </w:r>
      <w:r w:rsidRPr="00B12FC4">
        <w:rPr>
          <w:spacing w:val="-2"/>
          <w:rtl/>
        </w:rPr>
        <w:t xml:space="preserve"> أن تستوفى جميع الترددات في عرض نطاق القياس القيود بشأن </w:t>
      </w:r>
      <w:r w:rsidRPr="00B12FC4">
        <w:rPr>
          <w:spacing w:val="-2"/>
          <w:lang w:val="en-GB"/>
        </w:rPr>
        <w:t>|</w:t>
      </w:r>
      <w:r w:rsidRPr="00B12FC4">
        <w:rPr>
          <w:spacing w:val="-2"/>
          <w:lang w:val="fr-CH"/>
        </w:rPr>
        <w:t>Δ</w:t>
      </w:r>
      <w:r w:rsidRPr="00B12FC4">
        <w:rPr>
          <w:i/>
          <w:iCs/>
          <w:spacing w:val="-2"/>
          <w:lang w:val="en-GB"/>
        </w:rPr>
        <w:t>f</w:t>
      </w:r>
      <w:r w:rsidRPr="00B12FC4">
        <w:rPr>
          <w:spacing w:val="-2"/>
          <w:lang w:val="en-GB"/>
        </w:rPr>
        <w:t xml:space="preserve"> |</w:t>
      </w:r>
      <w:r w:rsidRPr="00B12FC4">
        <w:rPr>
          <w:spacing w:val="-2"/>
          <w:rtl/>
        </w:rPr>
        <w:t xml:space="preserve"> حيث </w:t>
      </w:r>
      <w:r w:rsidRPr="00B12FC4">
        <w:rPr>
          <w:spacing w:val="-2"/>
          <w:lang w:val="en-GB"/>
        </w:rPr>
        <w:t>|</w:t>
      </w:r>
      <w:r w:rsidRPr="00B12FC4">
        <w:rPr>
          <w:spacing w:val="-2"/>
          <w:lang w:val="fr-CH"/>
        </w:rPr>
        <w:t>Δ</w:t>
      </w:r>
      <w:r w:rsidRPr="00B12FC4">
        <w:rPr>
          <w:i/>
          <w:iCs/>
          <w:spacing w:val="-2"/>
          <w:lang w:val="en-GB"/>
        </w:rPr>
        <w:t>f</w:t>
      </w:r>
      <w:r w:rsidRPr="00B12FC4">
        <w:rPr>
          <w:spacing w:val="-2"/>
          <w:lang w:val="en-GB"/>
        </w:rPr>
        <w:t xml:space="preserve"> |</w:t>
      </w:r>
      <w:r w:rsidRPr="00B12FC4">
        <w:rPr>
          <w:spacing w:val="-2"/>
          <w:rtl/>
        </w:rPr>
        <w:t xml:space="preserve"> = التردد المركزي - تردد </w:t>
      </w:r>
      <w:r w:rsidRPr="00B12FC4">
        <w:rPr>
          <w:rFonts w:hint="cs"/>
          <w:spacing w:val="-2"/>
          <w:rtl/>
        </w:rPr>
        <w:t>ا</w:t>
      </w:r>
      <w:r w:rsidRPr="00B12FC4">
        <w:rPr>
          <w:spacing w:val="-2"/>
          <w:rtl/>
        </w:rPr>
        <w:t xml:space="preserve">لحافة الأقرب </w:t>
      </w:r>
      <w:r w:rsidRPr="00B12FC4">
        <w:rPr>
          <w:spacing w:val="-2"/>
          <w:lang w:val="en-GB"/>
        </w:rPr>
        <w:t>(</w:t>
      </w:r>
      <w:r w:rsidRPr="00B12FC4">
        <w:rPr>
          <w:i/>
          <w:iCs/>
          <w:spacing w:val="-2"/>
          <w:lang w:val="en-GB"/>
        </w:rPr>
        <w:t>f</w:t>
      </w:r>
      <w:r w:rsidRPr="00B12FC4">
        <w:rPr>
          <w:spacing w:val="-2"/>
          <w:lang w:val="en-GB"/>
        </w:rPr>
        <w:t>)</w:t>
      </w:r>
      <w:r w:rsidRPr="00B12FC4">
        <w:rPr>
          <w:spacing w:val="-2"/>
          <w:rtl/>
        </w:rPr>
        <w:t xml:space="preserve"> </w:t>
      </w:r>
      <w:r w:rsidRPr="00B12FC4">
        <w:rPr>
          <w:rFonts w:hint="cs"/>
          <w:spacing w:val="-2"/>
          <w:rtl/>
        </w:rPr>
        <w:t>ل</w:t>
      </w:r>
      <w:r w:rsidRPr="00B12FC4">
        <w:rPr>
          <w:spacing w:val="-2"/>
          <w:rtl/>
        </w:rPr>
        <w:t>مرشاح القياس. وفي حالة اختبار عدة موجات حاملة، تُعرف</w:t>
      </w:r>
      <w:r w:rsidRPr="00B12FC4">
        <w:rPr>
          <w:i/>
          <w:iCs/>
          <w:spacing w:val="-2"/>
          <w:rtl/>
        </w:rPr>
        <w:t xml:space="preserve"> </w:t>
      </w:r>
      <w:r w:rsidRPr="00B12FC4">
        <w:rPr>
          <w:spacing w:val="-2"/>
          <w:lang w:val="fr-CH"/>
        </w:rPr>
        <w:t>Δ</w:t>
      </w:r>
      <w:r w:rsidRPr="00B12FC4">
        <w:rPr>
          <w:i/>
          <w:iCs/>
          <w:spacing w:val="-2"/>
          <w:lang w:val="en-GB"/>
        </w:rPr>
        <w:t>f</w:t>
      </w:r>
      <w:r w:rsidRPr="00B12FC4">
        <w:rPr>
          <w:spacing w:val="-2"/>
          <w:rtl/>
        </w:rPr>
        <w:t xml:space="preserve">، عندما تكون </w:t>
      </w:r>
      <w:r w:rsidRPr="00B12FC4">
        <w:rPr>
          <w:spacing w:val="-2"/>
          <w:lang w:val="fr-CH"/>
        </w:rPr>
        <w:t>Δ</w:t>
      </w:r>
      <w:r w:rsidRPr="00B12FC4">
        <w:rPr>
          <w:i/>
          <w:iCs/>
          <w:spacing w:val="-2"/>
          <w:lang w:val="en-GB"/>
        </w:rPr>
        <w:t>f</w:t>
      </w:r>
      <w:r w:rsidRPr="00B12FC4">
        <w:rPr>
          <w:i/>
          <w:iCs/>
          <w:spacing w:val="-2"/>
          <w:rtl/>
        </w:rPr>
        <w:t xml:space="preserve"> </w:t>
      </w:r>
      <w:r w:rsidRPr="00B12FC4">
        <w:rPr>
          <w:spacing w:val="-2"/>
          <w:rtl/>
        </w:rPr>
        <w:t xml:space="preserve">موجبة، بوصفها التردد المركزي للموجة الحاملة الأعلى - تردد </w:t>
      </w:r>
      <w:r w:rsidRPr="00B12FC4">
        <w:rPr>
          <w:rFonts w:hint="cs"/>
          <w:spacing w:val="-2"/>
          <w:rtl/>
        </w:rPr>
        <w:t>ا</w:t>
      </w:r>
      <w:r w:rsidRPr="00B12FC4">
        <w:rPr>
          <w:spacing w:val="-2"/>
          <w:rtl/>
        </w:rPr>
        <w:t xml:space="preserve">لحافة الأقرب </w:t>
      </w:r>
      <w:r w:rsidRPr="00B12FC4">
        <w:rPr>
          <w:spacing w:val="-2"/>
          <w:lang w:val="en-GB"/>
        </w:rPr>
        <w:t>(</w:t>
      </w:r>
      <w:r w:rsidRPr="00B12FC4">
        <w:rPr>
          <w:i/>
          <w:iCs/>
          <w:spacing w:val="-2"/>
          <w:lang w:val="en-GB"/>
        </w:rPr>
        <w:t>f</w:t>
      </w:r>
      <w:r w:rsidRPr="00B12FC4">
        <w:rPr>
          <w:spacing w:val="-2"/>
          <w:lang w:val="en-GB"/>
        </w:rPr>
        <w:t>)</w:t>
      </w:r>
      <w:r w:rsidRPr="00B12FC4">
        <w:rPr>
          <w:spacing w:val="-2"/>
          <w:rtl/>
        </w:rPr>
        <w:t xml:space="preserve"> </w:t>
      </w:r>
      <w:r w:rsidRPr="00B12FC4">
        <w:rPr>
          <w:rFonts w:hint="cs"/>
          <w:spacing w:val="-2"/>
          <w:rtl/>
        </w:rPr>
        <w:t>ل</w:t>
      </w:r>
      <w:r w:rsidRPr="00B12FC4">
        <w:rPr>
          <w:spacing w:val="-2"/>
          <w:rtl/>
        </w:rPr>
        <w:t xml:space="preserve">مرشاح القياس، وتُعرف </w:t>
      </w:r>
      <w:r w:rsidRPr="00B12FC4">
        <w:rPr>
          <w:spacing w:val="-2"/>
          <w:lang w:val="fr-CH"/>
        </w:rPr>
        <w:t>Δ</w:t>
      </w:r>
      <w:r w:rsidRPr="00B12FC4">
        <w:rPr>
          <w:i/>
          <w:iCs/>
          <w:spacing w:val="-2"/>
          <w:lang w:val="en-GB"/>
        </w:rPr>
        <w:t>f</w:t>
      </w:r>
      <w:r w:rsidRPr="00B12FC4">
        <w:rPr>
          <w:spacing w:val="-2"/>
          <w:rtl/>
        </w:rPr>
        <w:t xml:space="preserve">، عندما تكون </w:t>
      </w:r>
      <w:r w:rsidRPr="00B12FC4">
        <w:rPr>
          <w:spacing w:val="-2"/>
          <w:lang w:val="fr-CH"/>
        </w:rPr>
        <w:t>Δ</w:t>
      </w:r>
      <w:r w:rsidRPr="00B12FC4">
        <w:rPr>
          <w:i/>
          <w:iCs/>
          <w:spacing w:val="-2"/>
          <w:lang w:val="en-GB"/>
        </w:rPr>
        <w:t>f</w:t>
      </w:r>
      <w:r w:rsidRPr="00B12FC4">
        <w:rPr>
          <w:spacing w:val="-2"/>
          <w:rtl/>
        </w:rPr>
        <w:t xml:space="preserve"> سالبة، بوصفها التردد المركزي للموجة الحاملة الأكثر انخفاضاً - تردد </w:t>
      </w:r>
      <w:r w:rsidRPr="00B12FC4">
        <w:rPr>
          <w:rFonts w:hint="cs"/>
          <w:spacing w:val="-2"/>
          <w:rtl/>
        </w:rPr>
        <w:t>ا</w:t>
      </w:r>
      <w:r w:rsidRPr="00B12FC4">
        <w:rPr>
          <w:spacing w:val="-2"/>
          <w:rtl/>
        </w:rPr>
        <w:t xml:space="preserve">لحافة الأقرب </w:t>
      </w:r>
      <w:r w:rsidRPr="00B12FC4">
        <w:rPr>
          <w:spacing w:val="-2"/>
          <w:lang w:val="en-GB"/>
        </w:rPr>
        <w:t>(</w:t>
      </w:r>
      <w:r w:rsidRPr="00B12FC4">
        <w:rPr>
          <w:i/>
          <w:iCs/>
          <w:spacing w:val="-2"/>
          <w:lang w:val="en-GB"/>
        </w:rPr>
        <w:t>f</w:t>
      </w:r>
      <w:r w:rsidRPr="00B12FC4">
        <w:rPr>
          <w:spacing w:val="-2"/>
          <w:lang w:val="en-GB"/>
        </w:rPr>
        <w:t>)</w:t>
      </w:r>
      <w:r w:rsidRPr="00B12FC4">
        <w:rPr>
          <w:spacing w:val="-2"/>
          <w:rtl/>
        </w:rPr>
        <w:t xml:space="preserve"> </w:t>
      </w:r>
      <w:r w:rsidRPr="00B12FC4">
        <w:rPr>
          <w:rFonts w:hint="cs"/>
          <w:spacing w:val="-2"/>
          <w:rtl/>
        </w:rPr>
        <w:t>ل</w:t>
      </w:r>
      <w:r w:rsidRPr="00B12FC4">
        <w:rPr>
          <w:spacing w:val="-2"/>
          <w:rtl/>
        </w:rPr>
        <w:t>مرشاح القياس.</w:t>
      </w:r>
    </w:p>
    <w:p w:rsidR="00337DF0" w:rsidRPr="00D316D7" w:rsidRDefault="00337DF0" w:rsidP="00F458A6">
      <w:pPr>
        <w:rPr>
          <w:rtl/>
          <w:lang w:bidi="ar-SY"/>
        </w:rPr>
      </w:pPr>
      <w:r>
        <w:rPr>
          <w:rFonts w:hint="cs"/>
          <w:rtl/>
        </w:rPr>
        <w:t xml:space="preserve">وتطبَّق قيم قناع بث الطيف الترددي الواردة في الجدول </w:t>
      </w:r>
      <w:r w:rsidRPr="006F7F9E">
        <w:t>13</w:t>
      </w:r>
      <w:r>
        <w:rPr>
          <w:rtl/>
        </w:rPr>
        <w:t xml:space="preserve"> </w:t>
      </w:r>
      <w:r>
        <w:rPr>
          <w:rFonts w:hint="cs"/>
          <w:rtl/>
        </w:rPr>
        <w:t xml:space="preserve">على فئات النطاق </w:t>
      </w:r>
      <w:r>
        <w:t>1</w:t>
      </w:r>
      <w:r>
        <w:rPr>
          <w:rFonts w:hint="cs"/>
          <w:rtl/>
          <w:lang w:bidi="ar-SY"/>
        </w:rPr>
        <w:t xml:space="preserve"> و</w:t>
      </w:r>
      <w:r>
        <w:rPr>
          <w:lang w:bidi="ar-SY"/>
        </w:rPr>
        <w:t>4</w:t>
      </w:r>
      <w:r>
        <w:rPr>
          <w:rFonts w:hint="cs"/>
          <w:rtl/>
          <w:lang w:bidi="ar-SY"/>
        </w:rPr>
        <w:t xml:space="preserve"> و</w:t>
      </w:r>
      <w:r>
        <w:rPr>
          <w:lang w:bidi="ar-SY"/>
        </w:rPr>
        <w:t>6</w:t>
      </w:r>
      <w:r>
        <w:rPr>
          <w:rFonts w:hint="cs"/>
          <w:rtl/>
          <w:lang w:bidi="ar-SY"/>
        </w:rPr>
        <w:t xml:space="preserve"> و</w:t>
      </w:r>
      <w:r>
        <w:rPr>
          <w:lang w:bidi="ar-SY"/>
        </w:rPr>
        <w:t>8</w:t>
      </w:r>
      <w:r>
        <w:rPr>
          <w:rFonts w:hint="cs"/>
          <w:rtl/>
          <w:lang w:bidi="ar-SY"/>
        </w:rPr>
        <w:t xml:space="preserve"> و</w:t>
      </w:r>
      <w:r>
        <w:rPr>
          <w:lang w:bidi="ar-SY"/>
        </w:rPr>
        <w:t>13</w:t>
      </w:r>
      <w:r>
        <w:rPr>
          <w:rFonts w:hint="cs"/>
          <w:rtl/>
          <w:lang w:bidi="ar-SY"/>
        </w:rPr>
        <w:t xml:space="preserve"> و</w:t>
      </w:r>
      <w:r>
        <w:rPr>
          <w:lang w:bidi="ar-SY"/>
        </w:rPr>
        <w:t>14</w:t>
      </w:r>
      <w:r>
        <w:rPr>
          <w:rFonts w:hint="cs"/>
          <w:rtl/>
          <w:lang w:bidi="ar-SY"/>
        </w:rPr>
        <w:t xml:space="preserve"> و</w:t>
      </w:r>
      <w:r>
        <w:rPr>
          <w:lang w:bidi="ar-SY"/>
        </w:rPr>
        <w:t>15</w:t>
      </w:r>
      <w:r>
        <w:rPr>
          <w:rFonts w:hint="cs"/>
          <w:rtl/>
          <w:lang w:bidi="ar-SY"/>
        </w:rPr>
        <w:t xml:space="preserve"> ويتعين تحقيقها </w:t>
      </w:r>
      <w:r w:rsidRPr="00D316D7">
        <w:rPr>
          <w:rtl/>
        </w:rPr>
        <w:t>عندما تُ</w:t>
      </w:r>
      <w:r>
        <w:rPr>
          <w:rtl/>
        </w:rPr>
        <w:t>رسل المحطة</w:t>
      </w:r>
      <w:r w:rsidRPr="00D316D7">
        <w:rPr>
          <w:rtl/>
        </w:rPr>
        <w:t xml:space="preserve"> القاعدة </w:t>
      </w:r>
      <w:r w:rsidRPr="00D316D7">
        <w:t>(BS)</w:t>
      </w:r>
      <w:r w:rsidRPr="00D316D7">
        <w:rPr>
          <w:rtl/>
        </w:rPr>
        <w:t xml:space="preserve"> على موجة حاملة وحيدة أو على جميع الموجات الحاملة للتردد الراديوي </w:t>
      </w:r>
      <w:r>
        <w:t>(</w:t>
      </w:r>
      <w:r w:rsidRPr="00D316D7">
        <w:t>RF</w:t>
      </w:r>
      <w:r>
        <w:t>)</w:t>
      </w:r>
      <w:r w:rsidRPr="00D316D7">
        <w:rPr>
          <w:rtl/>
        </w:rPr>
        <w:t xml:space="preserve"> الذي تدعمه </w:t>
      </w:r>
      <w:r>
        <w:rPr>
          <w:rtl/>
        </w:rPr>
        <w:t xml:space="preserve">المحطة القاعدة </w:t>
      </w:r>
      <w:r w:rsidRPr="00D316D7">
        <w:rPr>
          <w:rtl/>
        </w:rPr>
        <w:t>على النحو المبين في مدخلات</w:t>
      </w:r>
      <w:r>
        <w:rPr>
          <w:rtl/>
        </w:rPr>
        <w:t xml:space="preserve"> </w:t>
      </w:r>
      <w:r w:rsidRPr="00D316D7">
        <w:rPr>
          <w:rtl/>
        </w:rPr>
        <w:t>عمود الموجات الحاملة النشيطة.</w:t>
      </w:r>
    </w:p>
    <w:p w:rsidR="00337DF0" w:rsidRDefault="00337DF0" w:rsidP="00F458A6">
      <w:pPr>
        <w:pStyle w:val="TableNo"/>
        <w:spacing w:before="120"/>
        <w:rPr>
          <w:rtl/>
        </w:rPr>
      </w:pPr>
      <w:r>
        <w:rPr>
          <w:rFonts w:hint="cs"/>
          <w:rtl/>
        </w:rPr>
        <w:t>الج</w:t>
      </w:r>
      <w:r w:rsidR="00F458A6">
        <w:rPr>
          <w:rFonts w:hint="cs"/>
          <w:rtl/>
        </w:rPr>
        <w:t>ـ</w:t>
      </w:r>
      <w:r>
        <w:rPr>
          <w:rFonts w:hint="cs"/>
          <w:rtl/>
        </w:rPr>
        <w:t xml:space="preserve">دول </w:t>
      </w:r>
      <w:r w:rsidRPr="006F7F9E">
        <w:t>13</w:t>
      </w:r>
    </w:p>
    <w:p w:rsidR="00337DF0" w:rsidRDefault="00337DF0" w:rsidP="00F458A6">
      <w:pPr>
        <w:pStyle w:val="TabletitleBR"/>
        <w:rPr>
          <w:rtl/>
        </w:rPr>
      </w:pPr>
      <w:r>
        <w:rPr>
          <w:rFonts w:hint="cs"/>
          <w:rtl/>
        </w:rPr>
        <w:t xml:space="preserve">قيم قناع بث الطيف الترددي لفئات النطاق </w:t>
      </w:r>
      <w:r>
        <w:t>1</w:t>
      </w:r>
      <w:r>
        <w:rPr>
          <w:rFonts w:hint="cs"/>
          <w:rtl/>
        </w:rPr>
        <w:t xml:space="preserve"> و</w:t>
      </w:r>
      <w:r>
        <w:t>4</w:t>
      </w:r>
      <w:r>
        <w:rPr>
          <w:rFonts w:hint="cs"/>
          <w:rtl/>
        </w:rPr>
        <w:t xml:space="preserve"> و</w:t>
      </w:r>
      <w:r>
        <w:t>6</w:t>
      </w:r>
      <w:r>
        <w:rPr>
          <w:rFonts w:hint="cs"/>
          <w:rtl/>
        </w:rPr>
        <w:t xml:space="preserve"> و</w:t>
      </w:r>
      <w:r>
        <w:t>8</w:t>
      </w:r>
      <w:r>
        <w:rPr>
          <w:rFonts w:hint="cs"/>
          <w:rtl/>
        </w:rPr>
        <w:t xml:space="preserve"> و</w:t>
      </w:r>
      <w:r>
        <w:t>13</w:t>
      </w:r>
      <w:r>
        <w:rPr>
          <w:rFonts w:hint="cs"/>
          <w:rtl/>
        </w:rPr>
        <w:t xml:space="preserve"> و</w:t>
      </w:r>
      <w:r>
        <w:t>14</w:t>
      </w:r>
      <w:r>
        <w:rPr>
          <w:rFonts w:hint="cs"/>
          <w:rtl/>
        </w:rPr>
        <w:t xml:space="preserve"> و</w:t>
      </w:r>
      <w:r>
        <w:t>15</w:t>
      </w:r>
    </w:p>
    <w:tbl>
      <w:tblPr>
        <w:bidiVisual/>
        <w:tblW w:w="9781" w:type="dxa"/>
        <w:jc w:val="center"/>
        <w:tblLayout w:type="fixed"/>
        <w:tblLook w:val="0000"/>
      </w:tblPr>
      <w:tblGrid>
        <w:gridCol w:w="3189"/>
        <w:gridCol w:w="1491"/>
        <w:gridCol w:w="5101"/>
      </w:tblGrid>
      <w:tr w:rsidR="00337DF0" w:rsidRPr="006F7F9E" w:rsidTr="00F458A6">
        <w:trPr>
          <w:cantSplit/>
          <w:jc w:val="center"/>
        </w:trPr>
        <w:tc>
          <w:tcPr>
            <w:tcW w:w="3189" w:type="dxa"/>
            <w:tcBorders>
              <w:top w:val="single" w:sz="6" w:space="0" w:color="auto"/>
              <w:left w:val="single" w:sz="6" w:space="0" w:color="auto"/>
              <w:bottom w:val="single" w:sz="4" w:space="0" w:color="auto"/>
              <w:right w:val="single" w:sz="6" w:space="0" w:color="auto"/>
            </w:tcBorders>
            <w:vAlign w:val="center"/>
          </w:tcPr>
          <w:p w:rsidR="00337DF0" w:rsidRPr="00C975C5" w:rsidRDefault="00337DF0" w:rsidP="00901462">
            <w:pPr>
              <w:pStyle w:val="Tablehead"/>
              <w:rPr>
                <w:lang w:val="en-GB"/>
              </w:rPr>
            </w:pPr>
            <w:r w:rsidRPr="00C975C5">
              <w:rPr>
                <w:rtl/>
                <w:lang w:val="en-GB"/>
              </w:rPr>
              <w:t xml:space="preserve">بالنسبة إلى </w:t>
            </w:r>
            <w:r w:rsidRPr="00C975C5">
              <w:rPr>
                <w:lang w:val="en-GB"/>
              </w:rPr>
              <w:t>|</w:t>
            </w:r>
            <w:r w:rsidRPr="00C975C5">
              <w:rPr>
                <w:lang w:val="fr-CH"/>
              </w:rPr>
              <w:t>Δ</w:t>
            </w:r>
            <w:r w:rsidRPr="00C975C5">
              <w:rPr>
                <w:i/>
                <w:iCs/>
                <w:lang w:val="en-GB"/>
              </w:rPr>
              <w:t>f</w:t>
            </w:r>
            <w:r w:rsidRPr="00C975C5">
              <w:rPr>
                <w:rFonts w:hAnsi="Tms Rmn"/>
                <w:i/>
                <w:iCs/>
                <w:lang w:val="en-GB"/>
              </w:rPr>
              <w:t> </w:t>
            </w:r>
            <w:r w:rsidRPr="00C975C5">
              <w:rPr>
                <w:lang w:val="en-GB"/>
              </w:rPr>
              <w:t>|</w:t>
            </w:r>
            <w:r w:rsidRPr="00C975C5">
              <w:rPr>
                <w:rtl/>
                <w:lang w:val="en-GB"/>
              </w:rPr>
              <w:t xml:space="preserve"> داخل المدى</w:t>
            </w:r>
            <w:r w:rsidRPr="00C975C5">
              <w:rPr>
                <w:rFonts w:hint="cs"/>
                <w:rtl/>
                <w:lang w:val="en-GB"/>
              </w:rPr>
              <w:t xml:space="preserve"> الترددي</w:t>
            </w:r>
          </w:p>
        </w:tc>
        <w:tc>
          <w:tcPr>
            <w:tcW w:w="1491" w:type="dxa"/>
            <w:tcBorders>
              <w:top w:val="single" w:sz="6" w:space="0" w:color="auto"/>
              <w:left w:val="single" w:sz="6" w:space="0" w:color="auto"/>
              <w:bottom w:val="single" w:sz="4" w:space="0" w:color="auto"/>
              <w:right w:val="single" w:sz="6" w:space="0" w:color="auto"/>
            </w:tcBorders>
            <w:vAlign w:val="center"/>
          </w:tcPr>
          <w:p w:rsidR="00337DF0" w:rsidRPr="00C975C5" w:rsidRDefault="00337DF0" w:rsidP="00901462">
            <w:pPr>
              <w:pStyle w:val="Tablehead"/>
              <w:rPr>
                <w:rtl/>
                <w:lang w:val="en-GB"/>
              </w:rPr>
            </w:pPr>
            <w:r w:rsidRPr="00C975C5">
              <w:rPr>
                <w:rtl/>
                <w:lang w:val="en-GB"/>
              </w:rPr>
              <w:t>الموجات الحاملة النشيطة</w:t>
            </w:r>
          </w:p>
        </w:tc>
        <w:tc>
          <w:tcPr>
            <w:tcW w:w="5101" w:type="dxa"/>
            <w:tcBorders>
              <w:top w:val="single" w:sz="6" w:space="0" w:color="auto"/>
              <w:left w:val="single" w:sz="6" w:space="0" w:color="auto"/>
              <w:bottom w:val="single" w:sz="4" w:space="0" w:color="auto"/>
              <w:right w:val="single" w:sz="6" w:space="0" w:color="auto"/>
            </w:tcBorders>
            <w:vAlign w:val="center"/>
          </w:tcPr>
          <w:p w:rsidR="00337DF0" w:rsidRPr="00C975C5" w:rsidRDefault="00337DF0" w:rsidP="00901462">
            <w:pPr>
              <w:pStyle w:val="Tablehead"/>
            </w:pPr>
            <w:r w:rsidRPr="00C975C5">
              <w:rPr>
                <w:rtl/>
                <w:lang w:val="en-GB"/>
              </w:rPr>
              <w:t>حدود البث</w:t>
            </w:r>
          </w:p>
        </w:tc>
      </w:tr>
      <w:tr w:rsidR="00337DF0" w:rsidRPr="006F7F9E" w:rsidTr="00F458A6">
        <w:trPr>
          <w:cantSplit/>
          <w:jc w:val="center"/>
        </w:trPr>
        <w:tc>
          <w:tcPr>
            <w:tcW w:w="3189" w:type="dxa"/>
            <w:tcBorders>
              <w:top w:val="single" w:sz="4" w:space="0" w:color="auto"/>
              <w:left w:val="single" w:sz="6" w:space="0" w:color="auto"/>
              <w:bottom w:val="single" w:sz="6" w:space="0" w:color="auto"/>
              <w:right w:val="single" w:sz="6" w:space="0" w:color="auto"/>
            </w:tcBorders>
          </w:tcPr>
          <w:p w:rsidR="00337DF0" w:rsidRPr="00B12FC4" w:rsidRDefault="00337DF0" w:rsidP="00F458A6">
            <w:pPr>
              <w:pStyle w:val="Tabletext"/>
            </w:pPr>
            <w:r w:rsidRPr="00B12FC4">
              <w:t>kHz 885</w:t>
            </w:r>
            <w:r w:rsidRPr="00B12FC4">
              <w:rPr>
                <w:rFonts w:hint="cs"/>
                <w:rtl/>
              </w:rPr>
              <w:t xml:space="preserve"> إلى </w:t>
            </w:r>
            <w:r w:rsidRPr="00B12FC4">
              <w:t>MHz 1,25</w:t>
            </w:r>
            <w:r w:rsidRPr="00B12FC4">
              <w:rPr>
                <w:rFonts w:hint="cs"/>
                <w:rtl/>
              </w:rPr>
              <w:t xml:space="preserve"> </w:t>
            </w:r>
          </w:p>
        </w:tc>
        <w:tc>
          <w:tcPr>
            <w:tcW w:w="1491" w:type="dxa"/>
            <w:tcBorders>
              <w:top w:val="single" w:sz="4" w:space="0" w:color="auto"/>
              <w:left w:val="single" w:sz="6" w:space="0" w:color="auto"/>
              <w:bottom w:val="single" w:sz="6" w:space="0" w:color="auto"/>
              <w:right w:val="single" w:sz="6" w:space="0" w:color="auto"/>
            </w:tcBorders>
            <w:vAlign w:val="center"/>
          </w:tcPr>
          <w:p w:rsidR="00337DF0" w:rsidRPr="00B12FC4" w:rsidRDefault="00337DF0" w:rsidP="00F458A6">
            <w:pPr>
              <w:pStyle w:val="Tabletext"/>
              <w:jc w:val="center"/>
            </w:pPr>
            <w:r w:rsidRPr="00B12FC4">
              <w:rPr>
                <w:rtl/>
              </w:rPr>
              <w:t>موجة حاملة وحيدة</w:t>
            </w:r>
          </w:p>
        </w:tc>
        <w:tc>
          <w:tcPr>
            <w:tcW w:w="5101" w:type="dxa"/>
            <w:tcBorders>
              <w:top w:val="single" w:sz="4" w:space="0" w:color="auto"/>
              <w:left w:val="single" w:sz="6" w:space="0" w:color="auto"/>
              <w:bottom w:val="single" w:sz="6" w:space="0" w:color="auto"/>
              <w:right w:val="single" w:sz="6" w:space="0" w:color="auto"/>
            </w:tcBorders>
            <w:vAlign w:val="center"/>
          </w:tcPr>
          <w:p w:rsidR="00337DF0" w:rsidRPr="00B12FC4" w:rsidRDefault="00337DF0" w:rsidP="00F458A6">
            <w:pPr>
              <w:pStyle w:val="Tabletext"/>
            </w:pPr>
            <w:r w:rsidRPr="00B12FC4">
              <w:t>45–</w:t>
            </w:r>
            <w:r w:rsidRPr="00B12FC4">
              <w:rPr>
                <w:rFonts w:hint="cs"/>
                <w:rtl/>
                <w:lang w:bidi="ar-SY"/>
              </w:rPr>
              <w:t xml:space="preserve"> </w:t>
            </w:r>
            <w:r w:rsidRPr="00B12FC4">
              <w:t>dBc</w:t>
            </w:r>
            <w:r w:rsidRPr="00B12FC4">
              <w:rPr>
                <w:rFonts w:hint="cs"/>
                <w:rtl/>
                <w:lang w:bidi="ar-SY"/>
              </w:rPr>
              <w:t>/</w:t>
            </w:r>
            <w:r w:rsidRPr="00B12FC4">
              <w:t>30</w:t>
            </w:r>
            <w:r w:rsidRPr="00B12FC4">
              <w:rPr>
                <w:rFonts w:hint="cs"/>
                <w:rtl/>
                <w:lang w:bidi="ar-SY"/>
              </w:rPr>
              <w:t xml:space="preserve"> </w:t>
            </w:r>
            <w:r w:rsidRPr="00B12FC4">
              <w:t>kHz</w:t>
            </w:r>
          </w:p>
        </w:tc>
      </w:tr>
      <w:tr w:rsidR="00337DF0" w:rsidRPr="006F7F9E" w:rsidTr="00F458A6">
        <w:trPr>
          <w:cantSplit/>
          <w:jc w:val="center"/>
        </w:trPr>
        <w:tc>
          <w:tcPr>
            <w:tcW w:w="3189" w:type="dxa"/>
            <w:tcBorders>
              <w:left w:val="single" w:sz="6" w:space="0" w:color="auto"/>
              <w:bottom w:val="single" w:sz="6" w:space="0" w:color="auto"/>
              <w:right w:val="single" w:sz="6" w:space="0" w:color="auto"/>
            </w:tcBorders>
          </w:tcPr>
          <w:p w:rsidR="00337DF0" w:rsidRPr="00B12FC4" w:rsidRDefault="00337DF0" w:rsidP="00F458A6">
            <w:pPr>
              <w:pStyle w:val="Tabletext"/>
            </w:pPr>
            <w:r w:rsidRPr="00B12FC4">
              <w:t>1,25</w:t>
            </w:r>
            <w:r w:rsidRPr="00B12FC4">
              <w:rPr>
                <w:rFonts w:hint="cs"/>
                <w:rtl/>
              </w:rPr>
              <w:t xml:space="preserve"> إلى </w:t>
            </w:r>
            <w:r w:rsidRPr="00B12FC4">
              <w:t>1,98</w:t>
            </w:r>
            <w:r w:rsidRPr="00B12FC4">
              <w:rPr>
                <w:rFonts w:hint="cs"/>
                <w:rtl/>
              </w:rPr>
              <w:t xml:space="preserve"> </w:t>
            </w:r>
            <w:r w:rsidRPr="00B12FC4">
              <w:t>MHz</w:t>
            </w:r>
          </w:p>
        </w:tc>
        <w:tc>
          <w:tcPr>
            <w:tcW w:w="1491" w:type="dxa"/>
            <w:tcBorders>
              <w:left w:val="single" w:sz="6" w:space="0" w:color="auto"/>
              <w:bottom w:val="single" w:sz="6" w:space="0" w:color="auto"/>
              <w:right w:val="single" w:sz="6" w:space="0" w:color="auto"/>
            </w:tcBorders>
            <w:vAlign w:val="center"/>
          </w:tcPr>
          <w:p w:rsidR="00337DF0" w:rsidRPr="00B12FC4" w:rsidRDefault="00337DF0" w:rsidP="00F458A6">
            <w:pPr>
              <w:pStyle w:val="Tabletext"/>
              <w:jc w:val="center"/>
            </w:pPr>
            <w:r w:rsidRPr="00B12FC4">
              <w:rPr>
                <w:rtl/>
              </w:rPr>
              <w:t>موجة حاملة وحيدة</w:t>
            </w:r>
          </w:p>
        </w:tc>
        <w:tc>
          <w:tcPr>
            <w:tcW w:w="5101" w:type="dxa"/>
            <w:tcBorders>
              <w:left w:val="single" w:sz="6" w:space="0" w:color="auto"/>
              <w:bottom w:val="single" w:sz="6" w:space="0" w:color="auto"/>
              <w:right w:val="single" w:sz="6" w:space="0" w:color="auto"/>
            </w:tcBorders>
            <w:vAlign w:val="center"/>
          </w:tcPr>
          <w:p w:rsidR="00337DF0" w:rsidRPr="00B12FC4" w:rsidRDefault="00337DF0" w:rsidP="00F458A6">
            <w:pPr>
              <w:pStyle w:val="Tabletext"/>
            </w:pPr>
            <w:r w:rsidRPr="00B12FC4">
              <w:rPr>
                <w:rFonts w:hint="cs"/>
                <w:rtl/>
              </w:rPr>
              <w:t xml:space="preserve">الأكثر صرامة ما بين </w:t>
            </w:r>
            <w:r w:rsidRPr="00B12FC4">
              <w:t>45–</w:t>
            </w:r>
            <w:r w:rsidRPr="00B12FC4">
              <w:rPr>
                <w:rFonts w:hint="cs"/>
                <w:rtl/>
                <w:lang w:bidi="ar-SY"/>
              </w:rPr>
              <w:t xml:space="preserve"> </w:t>
            </w:r>
            <w:r w:rsidRPr="00B12FC4">
              <w:t>dBc</w:t>
            </w:r>
            <w:r w:rsidRPr="00B12FC4">
              <w:rPr>
                <w:rFonts w:hint="cs"/>
                <w:rtl/>
                <w:lang w:bidi="ar-SY"/>
              </w:rPr>
              <w:t>/</w:t>
            </w:r>
            <w:r w:rsidRPr="00B12FC4">
              <w:t>30</w:t>
            </w:r>
            <w:r w:rsidRPr="00B12FC4">
              <w:rPr>
                <w:rFonts w:hint="cs"/>
                <w:rtl/>
                <w:lang w:bidi="ar-SY"/>
              </w:rPr>
              <w:t xml:space="preserve"> </w:t>
            </w:r>
            <w:r w:rsidRPr="00B12FC4">
              <w:t>kHz</w:t>
            </w:r>
            <w:r w:rsidRPr="00B12FC4">
              <w:rPr>
                <w:rFonts w:hint="cs"/>
                <w:rtl/>
              </w:rPr>
              <w:t xml:space="preserve"> أو </w:t>
            </w:r>
            <w:r w:rsidRPr="00B12FC4">
              <w:t>9</w:t>
            </w:r>
            <w:r w:rsidRPr="00B12FC4">
              <w:rPr>
                <w:rFonts w:hint="cs"/>
                <w:rtl/>
              </w:rPr>
              <w:t xml:space="preserve"> </w:t>
            </w:r>
            <w:r w:rsidRPr="00B12FC4">
              <w:t>dBm</w:t>
            </w:r>
            <w:r w:rsidRPr="00B12FC4">
              <w:rPr>
                <w:rFonts w:hint="cs"/>
                <w:rtl/>
              </w:rPr>
              <w:t>/</w:t>
            </w:r>
            <w:r w:rsidRPr="00B12FC4">
              <w:t>30</w:t>
            </w:r>
            <w:r w:rsidRPr="00B12FC4">
              <w:rPr>
                <w:rFonts w:hint="cs"/>
                <w:rtl/>
              </w:rPr>
              <w:t xml:space="preserve"> </w:t>
            </w:r>
            <w:r w:rsidRPr="00B12FC4">
              <w:t>kHz</w:t>
            </w:r>
          </w:p>
        </w:tc>
      </w:tr>
      <w:tr w:rsidR="00337DF0" w:rsidRPr="006F7F9E" w:rsidTr="00F458A6">
        <w:trPr>
          <w:cantSplit/>
          <w:jc w:val="center"/>
        </w:trPr>
        <w:tc>
          <w:tcPr>
            <w:tcW w:w="3189" w:type="dxa"/>
            <w:tcBorders>
              <w:left w:val="single" w:sz="6" w:space="0" w:color="auto"/>
              <w:bottom w:val="single" w:sz="6" w:space="0" w:color="auto"/>
              <w:right w:val="single" w:sz="6" w:space="0" w:color="auto"/>
            </w:tcBorders>
          </w:tcPr>
          <w:p w:rsidR="00337DF0" w:rsidRPr="00B12FC4" w:rsidRDefault="00337DF0" w:rsidP="00F458A6">
            <w:pPr>
              <w:pStyle w:val="Tabletext"/>
            </w:pPr>
            <w:r w:rsidRPr="00B12FC4">
              <w:t>1,25</w:t>
            </w:r>
            <w:r w:rsidRPr="00B12FC4">
              <w:rPr>
                <w:rFonts w:hint="cs"/>
                <w:rtl/>
              </w:rPr>
              <w:t xml:space="preserve"> إلى </w:t>
            </w:r>
            <w:r w:rsidRPr="00B12FC4">
              <w:t>2,25</w:t>
            </w:r>
            <w:r w:rsidRPr="00B12FC4">
              <w:rPr>
                <w:rFonts w:hint="cs"/>
                <w:rtl/>
              </w:rPr>
              <w:t xml:space="preserve"> </w:t>
            </w:r>
            <w:r w:rsidRPr="00B12FC4">
              <w:t>MHz</w:t>
            </w:r>
            <w:r w:rsidR="00F458A6">
              <w:rPr>
                <w:rFonts w:hint="cs"/>
                <w:rtl/>
              </w:rPr>
              <w:br/>
            </w:r>
            <w:r w:rsidRPr="00B12FC4">
              <w:rPr>
                <w:rFonts w:hint="cs"/>
                <w:rtl/>
              </w:rPr>
              <w:t>(لاختبارات الموجات الحاملة المتعددة فقط)</w:t>
            </w:r>
          </w:p>
        </w:tc>
        <w:tc>
          <w:tcPr>
            <w:tcW w:w="1491" w:type="dxa"/>
            <w:tcBorders>
              <w:left w:val="single" w:sz="6" w:space="0" w:color="auto"/>
              <w:bottom w:val="single" w:sz="6" w:space="0" w:color="auto"/>
              <w:right w:val="single" w:sz="6" w:space="0" w:color="auto"/>
            </w:tcBorders>
            <w:vAlign w:val="center"/>
          </w:tcPr>
          <w:p w:rsidR="00337DF0" w:rsidRPr="00B12FC4" w:rsidRDefault="00337DF0" w:rsidP="00F458A6">
            <w:pPr>
              <w:pStyle w:val="Tabletext"/>
              <w:jc w:val="center"/>
            </w:pPr>
            <w:r w:rsidRPr="00B12FC4">
              <w:rPr>
                <w:rFonts w:hint="cs"/>
                <w:rtl/>
              </w:rPr>
              <w:t>جميعها</w:t>
            </w:r>
          </w:p>
        </w:tc>
        <w:tc>
          <w:tcPr>
            <w:tcW w:w="5101" w:type="dxa"/>
            <w:tcBorders>
              <w:left w:val="single" w:sz="6" w:space="0" w:color="auto"/>
              <w:bottom w:val="single" w:sz="6" w:space="0" w:color="auto"/>
              <w:right w:val="single" w:sz="6" w:space="0" w:color="auto"/>
            </w:tcBorders>
            <w:vAlign w:val="center"/>
          </w:tcPr>
          <w:p w:rsidR="00337DF0" w:rsidRPr="00B12FC4" w:rsidRDefault="00337DF0" w:rsidP="00F458A6">
            <w:pPr>
              <w:pStyle w:val="Tabletext"/>
            </w:pPr>
            <w:r w:rsidRPr="00B12FC4">
              <w:t>9</w:t>
            </w:r>
            <w:r w:rsidRPr="00B12FC4">
              <w:rPr>
                <w:rFonts w:hint="cs"/>
                <w:rtl/>
              </w:rPr>
              <w:t xml:space="preserve"> </w:t>
            </w:r>
            <w:r w:rsidRPr="00B12FC4">
              <w:t>dBm</w:t>
            </w:r>
            <w:r w:rsidRPr="00B12FC4">
              <w:rPr>
                <w:rFonts w:hint="cs"/>
                <w:rtl/>
              </w:rPr>
              <w:t>/</w:t>
            </w:r>
            <w:r w:rsidRPr="00B12FC4">
              <w:t>30</w:t>
            </w:r>
            <w:r w:rsidRPr="00B12FC4">
              <w:rPr>
                <w:rFonts w:hint="cs"/>
                <w:rtl/>
              </w:rPr>
              <w:t xml:space="preserve"> </w:t>
            </w:r>
            <w:r w:rsidRPr="00B12FC4">
              <w:t>kHz</w:t>
            </w:r>
          </w:p>
        </w:tc>
      </w:tr>
    </w:tbl>
    <w:p w:rsidR="00F458A6" w:rsidRDefault="00F458A6" w:rsidP="00F458A6">
      <w:pPr>
        <w:pStyle w:val="TableNo"/>
        <w:spacing w:before="120"/>
        <w:rPr>
          <w:rtl/>
        </w:rPr>
      </w:pPr>
      <w:r>
        <w:rPr>
          <w:rFonts w:hint="cs"/>
          <w:rtl/>
        </w:rPr>
        <w:lastRenderedPageBreak/>
        <w:t xml:space="preserve">الجـدول </w:t>
      </w:r>
      <w:r w:rsidRPr="006F7F9E">
        <w:t>13</w:t>
      </w:r>
      <w:r>
        <w:rPr>
          <w:rFonts w:hint="cs"/>
          <w:rtl/>
        </w:rPr>
        <w:t xml:space="preserve"> (</w:t>
      </w:r>
      <w:r w:rsidRPr="00F458A6">
        <w:rPr>
          <w:rFonts w:hint="cs"/>
          <w:i/>
          <w:iCs/>
          <w:rtl/>
        </w:rPr>
        <w:t>تتمة</w:t>
      </w:r>
      <w:r>
        <w:rPr>
          <w:rFonts w:hint="cs"/>
          <w:rtl/>
        </w:rPr>
        <w:t>)</w:t>
      </w:r>
    </w:p>
    <w:tbl>
      <w:tblPr>
        <w:bidiVisual/>
        <w:tblW w:w="9781" w:type="dxa"/>
        <w:jc w:val="center"/>
        <w:tblLayout w:type="fixed"/>
        <w:tblLook w:val="0000"/>
      </w:tblPr>
      <w:tblGrid>
        <w:gridCol w:w="3189"/>
        <w:gridCol w:w="1491"/>
        <w:gridCol w:w="5101"/>
      </w:tblGrid>
      <w:tr w:rsidR="00F458A6" w:rsidRPr="006F7F9E" w:rsidTr="00F458A6">
        <w:trPr>
          <w:cantSplit/>
          <w:jc w:val="center"/>
        </w:trPr>
        <w:tc>
          <w:tcPr>
            <w:tcW w:w="3189" w:type="dxa"/>
            <w:tcBorders>
              <w:top w:val="single" w:sz="6" w:space="0" w:color="auto"/>
              <w:left w:val="single" w:sz="6" w:space="0" w:color="auto"/>
              <w:bottom w:val="single" w:sz="4" w:space="0" w:color="auto"/>
              <w:right w:val="single" w:sz="6" w:space="0" w:color="auto"/>
            </w:tcBorders>
            <w:vAlign w:val="center"/>
          </w:tcPr>
          <w:p w:rsidR="00F458A6" w:rsidRPr="00C975C5" w:rsidRDefault="00F458A6" w:rsidP="00F458A6">
            <w:pPr>
              <w:pStyle w:val="Tablehead"/>
              <w:rPr>
                <w:lang w:val="en-GB"/>
              </w:rPr>
            </w:pPr>
            <w:r w:rsidRPr="00C975C5">
              <w:rPr>
                <w:rtl/>
                <w:lang w:val="en-GB"/>
              </w:rPr>
              <w:t xml:space="preserve">بالنسبة إلى </w:t>
            </w:r>
            <w:r w:rsidRPr="00C975C5">
              <w:rPr>
                <w:lang w:val="en-GB"/>
              </w:rPr>
              <w:t>|</w:t>
            </w:r>
            <w:r w:rsidRPr="00C975C5">
              <w:rPr>
                <w:lang w:val="fr-CH"/>
              </w:rPr>
              <w:t>Δ</w:t>
            </w:r>
            <w:r w:rsidRPr="00C975C5">
              <w:rPr>
                <w:i/>
                <w:iCs/>
                <w:lang w:val="en-GB"/>
              </w:rPr>
              <w:t>f</w:t>
            </w:r>
            <w:r w:rsidRPr="00C975C5">
              <w:rPr>
                <w:rFonts w:hAnsi="Tms Rmn"/>
                <w:i/>
                <w:iCs/>
                <w:lang w:val="en-GB"/>
              </w:rPr>
              <w:t> </w:t>
            </w:r>
            <w:r w:rsidRPr="00C975C5">
              <w:rPr>
                <w:lang w:val="en-GB"/>
              </w:rPr>
              <w:t>|</w:t>
            </w:r>
            <w:r w:rsidRPr="00C975C5">
              <w:rPr>
                <w:rtl/>
                <w:lang w:val="en-GB"/>
              </w:rPr>
              <w:t xml:space="preserve"> داخل المدى</w:t>
            </w:r>
            <w:r w:rsidRPr="00C975C5">
              <w:rPr>
                <w:rFonts w:hint="cs"/>
                <w:rtl/>
                <w:lang w:val="en-GB"/>
              </w:rPr>
              <w:t xml:space="preserve"> الترددي</w:t>
            </w:r>
          </w:p>
        </w:tc>
        <w:tc>
          <w:tcPr>
            <w:tcW w:w="1491" w:type="dxa"/>
            <w:tcBorders>
              <w:top w:val="single" w:sz="6" w:space="0" w:color="auto"/>
              <w:left w:val="single" w:sz="6" w:space="0" w:color="auto"/>
              <w:bottom w:val="single" w:sz="4" w:space="0" w:color="auto"/>
              <w:right w:val="single" w:sz="6" w:space="0" w:color="auto"/>
            </w:tcBorders>
            <w:vAlign w:val="center"/>
          </w:tcPr>
          <w:p w:rsidR="00F458A6" w:rsidRPr="00C975C5" w:rsidRDefault="00F458A6" w:rsidP="00F458A6">
            <w:pPr>
              <w:pStyle w:val="Tablehead"/>
              <w:rPr>
                <w:rtl/>
                <w:lang w:val="en-GB"/>
              </w:rPr>
            </w:pPr>
            <w:r w:rsidRPr="00C975C5">
              <w:rPr>
                <w:rtl/>
                <w:lang w:val="en-GB"/>
              </w:rPr>
              <w:t>الموجات الحاملة النشيطة</w:t>
            </w:r>
          </w:p>
        </w:tc>
        <w:tc>
          <w:tcPr>
            <w:tcW w:w="5101" w:type="dxa"/>
            <w:tcBorders>
              <w:top w:val="single" w:sz="6" w:space="0" w:color="auto"/>
              <w:left w:val="single" w:sz="6" w:space="0" w:color="auto"/>
              <w:bottom w:val="single" w:sz="4" w:space="0" w:color="auto"/>
              <w:right w:val="single" w:sz="6" w:space="0" w:color="auto"/>
            </w:tcBorders>
            <w:vAlign w:val="center"/>
          </w:tcPr>
          <w:p w:rsidR="00F458A6" w:rsidRPr="00C975C5" w:rsidRDefault="00F458A6" w:rsidP="00F458A6">
            <w:pPr>
              <w:pStyle w:val="Tablehead"/>
            </w:pPr>
            <w:r w:rsidRPr="00C975C5">
              <w:rPr>
                <w:rtl/>
                <w:lang w:val="en-GB"/>
              </w:rPr>
              <w:t>حدود البث</w:t>
            </w:r>
          </w:p>
        </w:tc>
      </w:tr>
      <w:tr w:rsidR="00337DF0" w:rsidRPr="006F7F9E" w:rsidTr="00F458A6">
        <w:trPr>
          <w:cantSplit/>
          <w:jc w:val="center"/>
        </w:trPr>
        <w:tc>
          <w:tcPr>
            <w:tcW w:w="3189" w:type="dxa"/>
            <w:tcBorders>
              <w:left w:val="single" w:sz="6" w:space="0" w:color="auto"/>
              <w:bottom w:val="single" w:sz="6" w:space="0" w:color="auto"/>
              <w:right w:val="single" w:sz="6" w:space="0" w:color="auto"/>
            </w:tcBorders>
          </w:tcPr>
          <w:p w:rsidR="00337DF0" w:rsidRPr="00B12FC4" w:rsidRDefault="00337DF0" w:rsidP="00F458A6">
            <w:pPr>
              <w:pStyle w:val="Tabletext"/>
            </w:pPr>
            <w:r w:rsidRPr="00B12FC4">
              <w:t>1,25</w:t>
            </w:r>
            <w:r w:rsidRPr="00B12FC4">
              <w:rPr>
                <w:rFonts w:hint="cs"/>
                <w:rtl/>
              </w:rPr>
              <w:t xml:space="preserve"> إلى </w:t>
            </w:r>
            <w:r w:rsidRPr="00B12FC4">
              <w:t>1,45</w:t>
            </w:r>
            <w:r w:rsidRPr="00B12FC4">
              <w:rPr>
                <w:rFonts w:hint="cs"/>
                <w:rtl/>
              </w:rPr>
              <w:t xml:space="preserve"> </w:t>
            </w:r>
            <w:r w:rsidRPr="00B12FC4">
              <w:t>MHz</w:t>
            </w:r>
            <w:r w:rsidR="00F458A6">
              <w:rPr>
                <w:rFonts w:hint="cs"/>
                <w:rtl/>
              </w:rPr>
              <w:br/>
            </w:r>
            <w:r w:rsidRPr="00B12FC4">
              <w:rPr>
                <w:rFonts w:hint="cs"/>
                <w:rtl/>
              </w:rPr>
              <w:t xml:space="preserve">(فئات النطاق </w:t>
            </w:r>
            <w:r w:rsidRPr="00B12FC4">
              <w:t>6</w:t>
            </w:r>
            <w:r w:rsidRPr="00B12FC4">
              <w:rPr>
                <w:rFonts w:hint="cs"/>
                <w:rtl/>
              </w:rPr>
              <w:t xml:space="preserve"> و</w:t>
            </w:r>
            <w:r w:rsidRPr="00B12FC4">
              <w:t>8</w:t>
            </w:r>
            <w:r w:rsidRPr="00B12FC4">
              <w:rPr>
                <w:rFonts w:hint="cs"/>
                <w:rtl/>
              </w:rPr>
              <w:t xml:space="preserve"> و</w:t>
            </w:r>
            <w:r w:rsidRPr="00B12FC4">
              <w:t>13</w:t>
            </w:r>
            <w:r w:rsidRPr="00B12FC4">
              <w:rPr>
                <w:rFonts w:hint="cs"/>
                <w:rtl/>
              </w:rPr>
              <w:t>)</w:t>
            </w:r>
          </w:p>
        </w:tc>
        <w:tc>
          <w:tcPr>
            <w:tcW w:w="1491" w:type="dxa"/>
            <w:tcBorders>
              <w:left w:val="single" w:sz="6" w:space="0" w:color="auto"/>
              <w:bottom w:val="single" w:sz="6" w:space="0" w:color="auto"/>
              <w:right w:val="single" w:sz="6" w:space="0" w:color="auto"/>
            </w:tcBorders>
            <w:vAlign w:val="center"/>
          </w:tcPr>
          <w:p w:rsidR="00337DF0" w:rsidRPr="00B12FC4" w:rsidRDefault="00337DF0" w:rsidP="00F458A6">
            <w:pPr>
              <w:pStyle w:val="Tabletext"/>
              <w:jc w:val="center"/>
            </w:pPr>
            <w:r w:rsidRPr="00B12FC4">
              <w:rPr>
                <w:rFonts w:hint="cs"/>
                <w:rtl/>
              </w:rPr>
              <w:t>جميعها</w:t>
            </w:r>
          </w:p>
        </w:tc>
        <w:tc>
          <w:tcPr>
            <w:tcW w:w="5101" w:type="dxa"/>
            <w:tcBorders>
              <w:left w:val="single" w:sz="6" w:space="0" w:color="auto"/>
              <w:bottom w:val="single" w:sz="6" w:space="0" w:color="auto"/>
              <w:right w:val="single" w:sz="6" w:space="0" w:color="auto"/>
            </w:tcBorders>
            <w:vAlign w:val="center"/>
          </w:tcPr>
          <w:p w:rsidR="00337DF0" w:rsidRPr="00B12FC4" w:rsidRDefault="00337DF0" w:rsidP="00F458A6">
            <w:pPr>
              <w:pStyle w:val="Tabletext"/>
            </w:pPr>
            <w:r w:rsidRPr="00B12FC4">
              <w:t>13–</w:t>
            </w:r>
            <w:r w:rsidRPr="00B12FC4">
              <w:rPr>
                <w:rFonts w:hint="cs"/>
                <w:rtl/>
                <w:lang w:bidi="ar-SY"/>
              </w:rPr>
              <w:t xml:space="preserve"> </w:t>
            </w:r>
            <w:r w:rsidRPr="00B12FC4">
              <w:t>dBc</w:t>
            </w:r>
            <w:r w:rsidRPr="00B12FC4">
              <w:rPr>
                <w:rFonts w:hint="cs"/>
                <w:rtl/>
                <w:lang w:bidi="ar-SY"/>
              </w:rPr>
              <w:t>/</w:t>
            </w:r>
            <w:r w:rsidRPr="00B12FC4">
              <w:t>30</w:t>
            </w:r>
            <w:r w:rsidRPr="00B12FC4">
              <w:rPr>
                <w:rFonts w:hint="cs"/>
                <w:rtl/>
                <w:lang w:bidi="ar-SY"/>
              </w:rPr>
              <w:t xml:space="preserve"> </w:t>
            </w:r>
            <w:r w:rsidRPr="00B12FC4">
              <w:t>kHz</w:t>
            </w:r>
          </w:p>
        </w:tc>
      </w:tr>
      <w:tr w:rsidR="00337DF0" w:rsidRPr="006F7F9E" w:rsidTr="00F458A6">
        <w:trPr>
          <w:cantSplit/>
          <w:jc w:val="center"/>
        </w:trPr>
        <w:tc>
          <w:tcPr>
            <w:tcW w:w="3189" w:type="dxa"/>
            <w:tcBorders>
              <w:left w:val="single" w:sz="6" w:space="0" w:color="auto"/>
              <w:bottom w:val="single" w:sz="6" w:space="0" w:color="auto"/>
              <w:right w:val="single" w:sz="6" w:space="0" w:color="auto"/>
            </w:tcBorders>
          </w:tcPr>
          <w:p w:rsidR="00337DF0" w:rsidRPr="00B12FC4" w:rsidRDefault="00337DF0" w:rsidP="00F458A6">
            <w:pPr>
              <w:pStyle w:val="Tabletext"/>
            </w:pPr>
            <w:r w:rsidRPr="00F458A6">
              <w:t>1,45</w:t>
            </w:r>
            <w:r w:rsidRPr="00F458A6">
              <w:rPr>
                <w:rFonts w:hint="cs"/>
                <w:rtl/>
              </w:rPr>
              <w:t xml:space="preserve"> إلى </w:t>
            </w:r>
            <w:r w:rsidRPr="00F458A6">
              <w:t>2,25</w:t>
            </w:r>
            <w:r w:rsidRPr="00F458A6">
              <w:rPr>
                <w:rFonts w:hint="cs"/>
                <w:rtl/>
              </w:rPr>
              <w:t xml:space="preserve"> </w:t>
            </w:r>
            <w:r w:rsidRPr="00F458A6">
              <w:t>MHz</w:t>
            </w:r>
            <w:r w:rsidR="00F458A6" w:rsidRPr="00F458A6">
              <w:rPr>
                <w:rFonts w:hint="cs"/>
                <w:rtl/>
              </w:rPr>
              <w:br/>
            </w:r>
            <w:r w:rsidRPr="00F458A6">
              <w:rPr>
                <w:rFonts w:hint="cs"/>
                <w:rtl/>
              </w:rPr>
              <w:t xml:space="preserve">(فئات النطاق </w:t>
            </w:r>
            <w:r w:rsidRPr="00F458A6">
              <w:t>6</w:t>
            </w:r>
            <w:r w:rsidRPr="00F458A6">
              <w:rPr>
                <w:rFonts w:hint="cs"/>
                <w:rtl/>
              </w:rPr>
              <w:t xml:space="preserve"> و</w:t>
            </w:r>
            <w:r w:rsidRPr="00F458A6">
              <w:t>8</w:t>
            </w:r>
            <w:r w:rsidRPr="00F458A6">
              <w:rPr>
                <w:rFonts w:hint="cs"/>
                <w:rtl/>
              </w:rPr>
              <w:t xml:space="preserve"> و</w:t>
            </w:r>
            <w:r w:rsidRPr="00F458A6">
              <w:t>13</w:t>
            </w:r>
            <w:r w:rsidRPr="00F458A6">
              <w:rPr>
                <w:rFonts w:hint="cs"/>
                <w:rtl/>
              </w:rPr>
              <w:t>)</w:t>
            </w:r>
          </w:p>
        </w:tc>
        <w:tc>
          <w:tcPr>
            <w:tcW w:w="1491" w:type="dxa"/>
            <w:tcBorders>
              <w:left w:val="single" w:sz="6" w:space="0" w:color="auto"/>
              <w:bottom w:val="single" w:sz="6" w:space="0" w:color="auto"/>
              <w:right w:val="single" w:sz="6" w:space="0" w:color="auto"/>
            </w:tcBorders>
            <w:vAlign w:val="center"/>
          </w:tcPr>
          <w:p w:rsidR="00337DF0" w:rsidRPr="00B12FC4" w:rsidRDefault="00337DF0" w:rsidP="00F458A6">
            <w:pPr>
              <w:pStyle w:val="Tabletext"/>
              <w:jc w:val="center"/>
            </w:pPr>
            <w:r w:rsidRPr="00B12FC4">
              <w:rPr>
                <w:rFonts w:hint="cs"/>
                <w:rtl/>
              </w:rPr>
              <w:t>جميعها</w:t>
            </w:r>
          </w:p>
        </w:tc>
        <w:tc>
          <w:tcPr>
            <w:tcW w:w="5101" w:type="dxa"/>
            <w:tcBorders>
              <w:left w:val="single" w:sz="6" w:space="0" w:color="auto"/>
              <w:bottom w:val="single" w:sz="6" w:space="0" w:color="auto"/>
              <w:right w:val="single" w:sz="6" w:space="0" w:color="auto"/>
            </w:tcBorders>
            <w:vAlign w:val="center"/>
          </w:tcPr>
          <w:p w:rsidR="00337DF0" w:rsidRPr="00B12FC4" w:rsidRDefault="00337DF0" w:rsidP="00F458A6">
            <w:pPr>
              <w:pStyle w:val="AnnexNoTitle0"/>
              <w:keepNext w:val="0"/>
              <w:keepLines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spacing w:before="40" w:after="40" w:line="192" w:lineRule="auto"/>
              <w:jc w:val="left"/>
              <w:rPr>
                <w:rFonts w:cs="Traditional Arabic"/>
                <w:b w:val="0"/>
                <w:sz w:val="20"/>
                <w:szCs w:val="26"/>
                <w:lang w:val="en-US"/>
              </w:rPr>
            </w:pPr>
            <w:r w:rsidRPr="00B12FC4">
              <w:rPr>
                <w:rFonts w:cs="Traditional Arabic"/>
                <w:b w:val="0"/>
                <w:sz w:val="20"/>
                <w:szCs w:val="26"/>
                <w:lang w:val="en-US"/>
              </w:rPr>
              <w:t xml:space="preserve">{13 + 17 </w:t>
            </w:r>
            <w:r w:rsidRPr="00B12FC4">
              <w:rPr>
                <w:rFonts w:cs="Traditional Arabic"/>
                <w:b w:val="0"/>
                <w:sz w:val="20"/>
                <w:szCs w:val="26"/>
                <w:lang w:val="en-US"/>
              </w:rPr>
              <w:sym w:font="Symbol" w:char="F0B4"/>
            </w:r>
            <w:r w:rsidRPr="00B12FC4">
              <w:rPr>
                <w:rFonts w:cs="Traditional Arabic"/>
                <w:b w:val="0"/>
                <w:sz w:val="20"/>
                <w:szCs w:val="26"/>
                <w:lang w:val="en-US"/>
              </w:rPr>
              <w:t xml:space="preserve"> (</w:t>
            </w:r>
            <w:r w:rsidRPr="00B12FC4">
              <w:rPr>
                <w:rFonts w:cs="Traditional Arabic"/>
                <w:b w:val="0"/>
                <w:sz w:val="20"/>
                <w:szCs w:val="26"/>
                <w:lang w:val="en-US"/>
              </w:rPr>
              <w:sym w:font="Symbol" w:char="F044"/>
            </w:r>
            <w:r w:rsidRPr="00B12FC4">
              <w:rPr>
                <w:rFonts w:cs="Traditional Arabic"/>
                <w:b w:val="0"/>
                <w:i/>
                <w:iCs/>
                <w:sz w:val="20"/>
                <w:szCs w:val="26"/>
                <w:lang w:val="en-US"/>
              </w:rPr>
              <w:t>f</w:t>
            </w:r>
            <w:r w:rsidRPr="00B12FC4">
              <w:rPr>
                <w:rFonts w:cs="Traditional Arabic"/>
                <w:b w:val="0"/>
                <w:sz w:val="20"/>
                <w:szCs w:val="26"/>
                <w:lang w:val="en-US"/>
              </w:rPr>
              <w:t xml:space="preserve"> – 1,45 MHz)}</w:t>
            </w:r>
            <w:r w:rsidRPr="00B12FC4">
              <w:rPr>
                <w:rFonts w:cs="Traditional Arabic" w:hint="cs"/>
                <w:b w:val="0"/>
                <w:sz w:val="20"/>
                <w:szCs w:val="26"/>
                <w:rtl/>
                <w:lang w:val="en-US" w:bidi="ar-SY"/>
              </w:rPr>
              <w:t xml:space="preserve"> </w:t>
            </w:r>
            <w:r w:rsidRPr="00B12FC4">
              <w:rPr>
                <w:rFonts w:cs="Traditional Arabic"/>
                <w:b w:val="0"/>
                <w:sz w:val="20"/>
                <w:szCs w:val="26"/>
                <w:lang w:val="en-US"/>
              </w:rPr>
              <w:t>dBm</w:t>
            </w:r>
            <w:r w:rsidRPr="00B12FC4">
              <w:rPr>
                <w:rFonts w:cs="Traditional Arabic" w:hint="cs"/>
                <w:b w:val="0"/>
                <w:sz w:val="20"/>
                <w:szCs w:val="26"/>
                <w:rtl/>
                <w:lang w:val="en-US" w:bidi="ar-SY"/>
              </w:rPr>
              <w:t>/</w:t>
            </w:r>
            <w:r w:rsidRPr="00B12FC4">
              <w:rPr>
                <w:rFonts w:cs="Traditional Arabic"/>
                <w:b w:val="0"/>
                <w:sz w:val="20"/>
                <w:szCs w:val="26"/>
                <w:lang w:val="en-US"/>
              </w:rPr>
              <w:t>30</w:t>
            </w:r>
            <w:r w:rsidRPr="00B12FC4">
              <w:rPr>
                <w:rFonts w:cs="Traditional Arabic" w:hint="cs"/>
                <w:b w:val="0"/>
                <w:sz w:val="20"/>
                <w:szCs w:val="26"/>
                <w:rtl/>
                <w:lang w:val="en-US" w:bidi="ar-SY"/>
              </w:rPr>
              <w:t xml:space="preserve"> </w:t>
            </w:r>
            <w:r w:rsidRPr="00B12FC4">
              <w:rPr>
                <w:rFonts w:cs="Traditional Arabic"/>
                <w:b w:val="0"/>
                <w:sz w:val="20"/>
                <w:szCs w:val="26"/>
                <w:lang w:val="en-US"/>
              </w:rPr>
              <w:t>kHz</w:t>
            </w:r>
          </w:p>
        </w:tc>
      </w:tr>
      <w:tr w:rsidR="00337DF0" w:rsidRPr="006F7F9E" w:rsidTr="00F458A6">
        <w:trPr>
          <w:cantSplit/>
          <w:jc w:val="center"/>
        </w:trPr>
        <w:tc>
          <w:tcPr>
            <w:tcW w:w="3189" w:type="dxa"/>
            <w:tcBorders>
              <w:left w:val="single" w:sz="6" w:space="0" w:color="auto"/>
              <w:bottom w:val="single" w:sz="6" w:space="0" w:color="auto"/>
              <w:right w:val="single" w:sz="6" w:space="0" w:color="auto"/>
            </w:tcBorders>
            <w:vAlign w:val="center"/>
          </w:tcPr>
          <w:p w:rsidR="00337DF0" w:rsidRPr="00F458A6" w:rsidRDefault="00337DF0" w:rsidP="00F458A6">
            <w:pPr>
              <w:pStyle w:val="Tabletext"/>
            </w:pPr>
            <w:r w:rsidRPr="00F458A6">
              <w:t>1,98</w:t>
            </w:r>
            <w:r w:rsidRPr="00F458A6">
              <w:rPr>
                <w:rFonts w:hint="cs"/>
                <w:rtl/>
              </w:rPr>
              <w:t xml:space="preserve"> إلى </w:t>
            </w:r>
            <w:r w:rsidRPr="00F458A6">
              <w:t>2,25</w:t>
            </w:r>
            <w:r w:rsidRPr="00F458A6">
              <w:rPr>
                <w:rFonts w:hint="cs"/>
                <w:rtl/>
              </w:rPr>
              <w:t xml:space="preserve"> </w:t>
            </w:r>
            <w:r w:rsidRPr="00F458A6">
              <w:t>MHz</w:t>
            </w:r>
          </w:p>
        </w:tc>
        <w:tc>
          <w:tcPr>
            <w:tcW w:w="1491" w:type="dxa"/>
            <w:tcBorders>
              <w:left w:val="single" w:sz="6" w:space="0" w:color="auto"/>
              <w:bottom w:val="single" w:sz="6" w:space="0" w:color="auto"/>
              <w:right w:val="single" w:sz="6" w:space="0" w:color="auto"/>
            </w:tcBorders>
            <w:vAlign w:val="center"/>
          </w:tcPr>
          <w:p w:rsidR="00337DF0" w:rsidRPr="00F458A6" w:rsidRDefault="00337DF0" w:rsidP="00F458A6">
            <w:pPr>
              <w:pStyle w:val="Tabletext"/>
              <w:jc w:val="center"/>
              <w:rPr>
                <w:rtl/>
              </w:rPr>
            </w:pPr>
            <w:r w:rsidRPr="00F458A6">
              <w:rPr>
                <w:rtl/>
              </w:rPr>
              <w:t>موجة حاملة وحيدة</w:t>
            </w:r>
          </w:p>
        </w:tc>
        <w:tc>
          <w:tcPr>
            <w:tcW w:w="5101" w:type="dxa"/>
            <w:tcBorders>
              <w:left w:val="single" w:sz="6" w:space="0" w:color="auto"/>
              <w:bottom w:val="single" w:sz="6" w:space="0" w:color="auto"/>
              <w:right w:val="single" w:sz="6" w:space="0" w:color="auto"/>
            </w:tcBorders>
            <w:vAlign w:val="center"/>
          </w:tcPr>
          <w:p w:rsidR="00337DF0" w:rsidRPr="00B12FC4" w:rsidRDefault="00337DF0" w:rsidP="00F458A6">
            <w:pPr>
              <w:pStyle w:val="AnnexNoTitle0"/>
              <w:keepNext w:val="0"/>
              <w:keepLines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spacing w:before="40" w:after="40" w:line="192" w:lineRule="auto"/>
              <w:jc w:val="left"/>
              <w:rPr>
                <w:rFonts w:cs="Traditional Arabic"/>
                <w:b w:val="0"/>
                <w:sz w:val="20"/>
                <w:szCs w:val="26"/>
                <w:lang w:val="en-US" w:bidi="ar-SY"/>
              </w:rPr>
            </w:pPr>
            <w:r w:rsidRPr="00B12FC4">
              <w:rPr>
                <w:rFonts w:cs="Traditional Arabic"/>
                <w:b w:val="0"/>
                <w:sz w:val="20"/>
                <w:szCs w:val="26"/>
                <w:lang w:val="en-US"/>
              </w:rPr>
              <w:t>55–</w:t>
            </w:r>
            <w:r w:rsidRPr="00B12FC4">
              <w:rPr>
                <w:rFonts w:cs="Traditional Arabic" w:hint="cs"/>
                <w:b w:val="0"/>
                <w:sz w:val="20"/>
                <w:szCs w:val="26"/>
                <w:rtl/>
                <w:lang w:val="en-US" w:bidi="ar-SY"/>
              </w:rPr>
              <w:t xml:space="preserve"> </w:t>
            </w:r>
            <w:r w:rsidRPr="00B12FC4">
              <w:rPr>
                <w:rFonts w:cs="Traditional Arabic"/>
                <w:b w:val="0"/>
                <w:sz w:val="20"/>
                <w:szCs w:val="26"/>
                <w:lang w:val="en-US"/>
              </w:rPr>
              <w:t>dBc</w:t>
            </w:r>
            <w:r w:rsidRPr="00B12FC4">
              <w:rPr>
                <w:rFonts w:cs="Traditional Arabic" w:hint="cs"/>
                <w:b w:val="0"/>
                <w:sz w:val="20"/>
                <w:szCs w:val="26"/>
                <w:rtl/>
                <w:lang w:val="en-US" w:bidi="ar-SY"/>
              </w:rPr>
              <w:t>/</w:t>
            </w:r>
            <w:r w:rsidRPr="00B12FC4">
              <w:rPr>
                <w:rFonts w:cs="Traditional Arabic"/>
                <w:b w:val="0"/>
                <w:sz w:val="20"/>
                <w:szCs w:val="26"/>
                <w:lang w:val="en-US"/>
              </w:rPr>
              <w:t>kHz 30</w:t>
            </w:r>
            <w:r w:rsidRPr="00B12FC4">
              <w:rPr>
                <w:rFonts w:cs="Traditional Arabic" w:hint="cs"/>
                <w:b w:val="0"/>
                <w:sz w:val="20"/>
                <w:szCs w:val="26"/>
                <w:rtl/>
                <w:lang w:val="en-US" w:bidi="ar-SY"/>
              </w:rPr>
              <w:t xml:space="preserve">، </w:t>
            </w:r>
            <w:r w:rsidRPr="00B12FC4">
              <w:rPr>
                <w:rFonts w:cs="Traditional Arabic"/>
                <w:b w:val="0"/>
                <w:sz w:val="20"/>
                <w:szCs w:val="26"/>
                <w:lang w:val="en-US"/>
              </w:rPr>
              <w:t>HPRD</w:t>
            </w:r>
            <w:r w:rsidR="00F458A6">
              <w:rPr>
                <w:rFonts w:cs="Traditional Arabic" w:hint="cs"/>
                <w:b w:val="0"/>
                <w:sz w:val="20"/>
                <w:szCs w:val="26"/>
                <w:rtl/>
                <w:lang w:val="en-US"/>
              </w:rPr>
              <w:br/>
            </w:r>
            <w:r w:rsidRPr="00B12FC4">
              <w:rPr>
                <w:rFonts w:cs="Traditional Arabic"/>
                <w:b w:val="0"/>
                <w:sz w:val="20"/>
                <w:szCs w:val="26"/>
                <w:lang w:val="en-US"/>
              </w:rPr>
              <w:t>55–</w:t>
            </w:r>
            <w:r w:rsidRPr="00B12FC4">
              <w:rPr>
                <w:rFonts w:cs="Traditional Arabic" w:hint="cs"/>
                <w:b w:val="0"/>
                <w:sz w:val="20"/>
                <w:szCs w:val="26"/>
                <w:rtl/>
                <w:lang w:val="en-US" w:bidi="ar-SY"/>
              </w:rPr>
              <w:t xml:space="preserve"> </w:t>
            </w:r>
            <w:r w:rsidRPr="00B12FC4">
              <w:rPr>
                <w:rFonts w:cs="Traditional Arabic"/>
                <w:b w:val="0"/>
                <w:sz w:val="20"/>
                <w:szCs w:val="26"/>
                <w:lang w:val="en-US"/>
              </w:rPr>
              <w:t>dBc</w:t>
            </w:r>
            <w:r w:rsidRPr="00B12FC4">
              <w:rPr>
                <w:rFonts w:cs="Traditional Arabic" w:hint="cs"/>
                <w:b w:val="0"/>
                <w:sz w:val="20"/>
                <w:szCs w:val="26"/>
                <w:rtl/>
                <w:lang w:val="en-US" w:bidi="ar-SY"/>
              </w:rPr>
              <w:t>/</w:t>
            </w:r>
            <w:r w:rsidRPr="00B12FC4">
              <w:rPr>
                <w:rFonts w:cs="Traditional Arabic"/>
                <w:b w:val="0"/>
                <w:sz w:val="20"/>
                <w:szCs w:val="26"/>
                <w:lang w:val="en-US"/>
              </w:rPr>
              <w:t>kHz 30</w:t>
            </w:r>
            <w:r w:rsidRPr="00B12FC4">
              <w:rPr>
                <w:rFonts w:cs="Traditional Arabic" w:hint="cs"/>
                <w:b w:val="0"/>
                <w:sz w:val="20"/>
                <w:szCs w:val="26"/>
                <w:rtl/>
                <w:lang w:val="en-US" w:bidi="ar-SY"/>
              </w:rPr>
              <w:t xml:space="preserve">؛ </w:t>
            </w:r>
            <w:r w:rsidRPr="00B12FC4">
              <w:rPr>
                <w:rFonts w:cs="Traditional Arabic"/>
                <w:b w:val="0"/>
                <w:sz w:val="20"/>
                <w:szCs w:val="26"/>
                <w:lang w:val="en-US"/>
              </w:rPr>
              <w:t xml:space="preserve">Pout </w:t>
            </w:r>
            <w:r w:rsidRPr="00B12FC4">
              <w:rPr>
                <w:rFonts w:cs="Traditional Arabic"/>
                <w:b w:val="0"/>
                <w:sz w:val="20"/>
                <w:szCs w:val="26"/>
                <w:lang w:val="en-US"/>
              </w:rPr>
              <w:sym w:font="Symbol" w:char="F0B3"/>
            </w:r>
            <w:r w:rsidRPr="00B12FC4">
              <w:rPr>
                <w:rFonts w:cs="Traditional Arabic"/>
                <w:b w:val="0"/>
                <w:sz w:val="20"/>
                <w:szCs w:val="26"/>
                <w:lang w:val="en-US"/>
              </w:rPr>
              <w:t xml:space="preserve"> 33 dBm</w:t>
            </w:r>
            <w:r w:rsidRPr="00B12FC4">
              <w:rPr>
                <w:rFonts w:cs="Traditional Arabic" w:hint="cs"/>
                <w:b w:val="0"/>
                <w:sz w:val="20"/>
                <w:szCs w:val="26"/>
                <w:rtl/>
                <w:lang w:val="en-US" w:bidi="ar-SY"/>
              </w:rPr>
              <w:t xml:space="preserve">، </w:t>
            </w:r>
            <w:r w:rsidRPr="00B12FC4">
              <w:rPr>
                <w:rFonts w:cs="Traditional Arabic"/>
                <w:b w:val="0"/>
                <w:sz w:val="20"/>
                <w:szCs w:val="26"/>
                <w:lang w:val="en-US"/>
              </w:rPr>
              <w:t>cdma2000</w:t>
            </w:r>
            <w:r w:rsidRPr="00B12FC4">
              <w:rPr>
                <w:rFonts w:cs="Traditional Arabic"/>
                <w:b w:val="0"/>
                <w:sz w:val="20"/>
                <w:szCs w:val="26"/>
                <w:lang w:val="en-US"/>
              </w:rPr>
              <w:br/>
              <w:t>22–</w:t>
            </w:r>
            <w:r w:rsidRPr="00B12FC4">
              <w:rPr>
                <w:rFonts w:cs="Traditional Arabic" w:hint="cs"/>
                <w:b w:val="0"/>
                <w:sz w:val="20"/>
                <w:szCs w:val="26"/>
                <w:rtl/>
                <w:lang w:val="en-US" w:bidi="ar-SY"/>
              </w:rPr>
              <w:t xml:space="preserve"> </w:t>
            </w:r>
            <w:r w:rsidRPr="00B12FC4">
              <w:rPr>
                <w:rFonts w:cs="Traditional Arabic"/>
                <w:b w:val="0"/>
                <w:sz w:val="20"/>
                <w:szCs w:val="26"/>
                <w:lang w:val="en-US"/>
              </w:rPr>
              <w:t>dBc</w:t>
            </w:r>
            <w:r w:rsidRPr="00B12FC4">
              <w:rPr>
                <w:rFonts w:cs="Traditional Arabic" w:hint="cs"/>
                <w:b w:val="0"/>
                <w:sz w:val="20"/>
                <w:szCs w:val="26"/>
                <w:rtl/>
                <w:lang w:val="en-US" w:bidi="ar-SY"/>
              </w:rPr>
              <w:t>/</w:t>
            </w:r>
            <w:r w:rsidRPr="00B12FC4">
              <w:rPr>
                <w:rFonts w:cs="Traditional Arabic"/>
                <w:b w:val="0"/>
                <w:sz w:val="20"/>
                <w:szCs w:val="26"/>
                <w:lang w:val="en-US"/>
              </w:rPr>
              <w:t>kHz 30</w:t>
            </w:r>
            <w:r w:rsidRPr="00B12FC4">
              <w:rPr>
                <w:rFonts w:cs="Traditional Arabic" w:hint="cs"/>
                <w:b w:val="0"/>
                <w:sz w:val="20"/>
                <w:szCs w:val="26"/>
                <w:rtl/>
                <w:lang w:val="en-US" w:bidi="ar-SY"/>
              </w:rPr>
              <w:t>؛</w:t>
            </w:r>
            <w:r w:rsidRPr="00B12FC4">
              <w:rPr>
                <w:rFonts w:cs="Traditional Arabic"/>
                <w:b w:val="0"/>
                <w:sz w:val="20"/>
                <w:szCs w:val="26"/>
                <w:lang w:val="en-US"/>
              </w:rPr>
              <w:t xml:space="preserve">28 dBm </w:t>
            </w:r>
            <w:r w:rsidRPr="00B12FC4">
              <w:rPr>
                <w:rFonts w:cs="Traditional Arabic"/>
                <w:b w:val="0"/>
                <w:sz w:val="20"/>
                <w:szCs w:val="26"/>
                <w:lang w:val="en-US"/>
              </w:rPr>
              <w:sym w:font="Symbol" w:char="F0A3"/>
            </w:r>
            <w:r w:rsidRPr="00B12FC4">
              <w:rPr>
                <w:rFonts w:cs="Traditional Arabic"/>
                <w:b w:val="0"/>
                <w:sz w:val="20"/>
                <w:szCs w:val="26"/>
                <w:lang w:val="en-US"/>
              </w:rPr>
              <w:t xml:space="preserve"> Pout &lt; 33 dBm</w:t>
            </w:r>
            <w:r w:rsidRPr="00B12FC4">
              <w:rPr>
                <w:rFonts w:cs="Traditional Arabic" w:hint="cs"/>
                <w:b w:val="0"/>
                <w:sz w:val="20"/>
                <w:szCs w:val="26"/>
                <w:rtl/>
                <w:lang w:val="en-US" w:bidi="ar-SY"/>
              </w:rPr>
              <w:t xml:space="preserve">، </w:t>
            </w:r>
            <w:r w:rsidRPr="00B12FC4">
              <w:rPr>
                <w:rFonts w:cs="Traditional Arabic"/>
                <w:b w:val="0"/>
                <w:sz w:val="20"/>
                <w:szCs w:val="26"/>
                <w:lang w:val="en-US"/>
              </w:rPr>
              <w:t>cdma2000–50 dBc/30 kHz</w:t>
            </w:r>
            <w:r w:rsidRPr="00B12FC4">
              <w:rPr>
                <w:rFonts w:cs="Traditional Arabic" w:hint="cs"/>
                <w:b w:val="0"/>
                <w:sz w:val="20"/>
                <w:szCs w:val="26"/>
                <w:rtl/>
                <w:lang w:val="en-US" w:bidi="ar-SY"/>
              </w:rPr>
              <w:t xml:space="preserve">؛ </w:t>
            </w:r>
            <w:r w:rsidRPr="00B12FC4">
              <w:rPr>
                <w:rFonts w:cs="Traditional Arabic"/>
                <w:b w:val="0"/>
                <w:sz w:val="20"/>
                <w:szCs w:val="26"/>
                <w:lang w:val="en-US"/>
              </w:rPr>
              <w:t>Pout &lt; 28 dBm</w:t>
            </w:r>
            <w:r w:rsidRPr="00B12FC4">
              <w:rPr>
                <w:rFonts w:cs="Traditional Arabic" w:hint="cs"/>
                <w:b w:val="0"/>
                <w:sz w:val="20"/>
                <w:szCs w:val="26"/>
                <w:rtl/>
                <w:lang w:val="en-US" w:bidi="ar-SY"/>
              </w:rPr>
              <w:t xml:space="preserve">، </w:t>
            </w:r>
            <w:r w:rsidRPr="00B12FC4">
              <w:rPr>
                <w:rFonts w:cs="Traditional Arabic"/>
                <w:b w:val="0"/>
                <w:sz w:val="20"/>
                <w:szCs w:val="26"/>
                <w:lang w:val="en-US"/>
              </w:rPr>
              <w:t>cdma2000</w:t>
            </w:r>
          </w:p>
        </w:tc>
      </w:tr>
      <w:tr w:rsidR="00337DF0" w:rsidRPr="006F7F9E" w:rsidTr="00F458A6">
        <w:trPr>
          <w:cantSplit/>
          <w:jc w:val="center"/>
        </w:trPr>
        <w:tc>
          <w:tcPr>
            <w:tcW w:w="3189" w:type="dxa"/>
            <w:tcBorders>
              <w:left w:val="single" w:sz="6" w:space="0" w:color="auto"/>
              <w:bottom w:val="single" w:sz="6" w:space="0" w:color="auto"/>
              <w:right w:val="single" w:sz="6" w:space="0" w:color="auto"/>
            </w:tcBorders>
          </w:tcPr>
          <w:p w:rsidR="00337DF0" w:rsidRPr="00F458A6" w:rsidRDefault="00337DF0" w:rsidP="00F458A6">
            <w:pPr>
              <w:pStyle w:val="Tabletext"/>
            </w:pPr>
            <w:r w:rsidRPr="00F458A6">
              <w:t>2,25</w:t>
            </w:r>
            <w:r w:rsidRPr="00F458A6">
              <w:rPr>
                <w:rFonts w:hint="cs"/>
                <w:rtl/>
              </w:rPr>
              <w:t xml:space="preserve"> إلى </w:t>
            </w:r>
            <w:r w:rsidRPr="00F458A6">
              <w:t>4,00</w:t>
            </w:r>
            <w:r w:rsidRPr="00F458A6">
              <w:rPr>
                <w:rFonts w:hint="cs"/>
                <w:rtl/>
              </w:rPr>
              <w:t xml:space="preserve"> </w:t>
            </w:r>
            <w:r w:rsidRPr="00F458A6">
              <w:t>MHz</w:t>
            </w:r>
          </w:p>
        </w:tc>
        <w:tc>
          <w:tcPr>
            <w:tcW w:w="1491" w:type="dxa"/>
            <w:tcBorders>
              <w:left w:val="single" w:sz="6" w:space="0" w:color="auto"/>
              <w:bottom w:val="single" w:sz="6" w:space="0" w:color="auto"/>
              <w:right w:val="single" w:sz="6" w:space="0" w:color="auto"/>
            </w:tcBorders>
            <w:vAlign w:val="center"/>
          </w:tcPr>
          <w:p w:rsidR="00337DF0" w:rsidRPr="00F458A6" w:rsidRDefault="00337DF0" w:rsidP="00F458A6">
            <w:pPr>
              <w:pStyle w:val="Tabletext"/>
              <w:jc w:val="center"/>
              <w:rPr>
                <w:rtl/>
              </w:rPr>
            </w:pPr>
            <w:r w:rsidRPr="00F458A6">
              <w:rPr>
                <w:rFonts w:hint="cs"/>
                <w:rtl/>
              </w:rPr>
              <w:t>جميعها</w:t>
            </w:r>
          </w:p>
        </w:tc>
        <w:tc>
          <w:tcPr>
            <w:tcW w:w="5101" w:type="dxa"/>
            <w:tcBorders>
              <w:left w:val="single" w:sz="6" w:space="0" w:color="auto"/>
              <w:bottom w:val="single" w:sz="6" w:space="0" w:color="auto"/>
              <w:right w:val="single" w:sz="6" w:space="0" w:color="auto"/>
            </w:tcBorders>
            <w:vAlign w:val="center"/>
          </w:tcPr>
          <w:p w:rsidR="00337DF0" w:rsidRPr="00B12FC4" w:rsidRDefault="00337DF0" w:rsidP="00F458A6">
            <w:pPr>
              <w:pStyle w:val="Tabletext"/>
              <w:rPr>
                <w:rtl/>
                <w:lang w:bidi="ar-SY"/>
              </w:rPr>
            </w:pPr>
            <w:r w:rsidRPr="00B12FC4">
              <w:t>13–</w:t>
            </w:r>
            <w:r w:rsidRPr="00B12FC4">
              <w:rPr>
                <w:rFonts w:hint="cs"/>
                <w:rtl/>
              </w:rPr>
              <w:t xml:space="preserve"> </w:t>
            </w:r>
            <w:r w:rsidRPr="00B12FC4">
              <w:t>dBc</w:t>
            </w:r>
            <w:r w:rsidRPr="00B12FC4">
              <w:rPr>
                <w:rFonts w:hint="cs"/>
                <w:rtl/>
              </w:rPr>
              <w:t>/</w:t>
            </w:r>
            <w:r w:rsidRPr="00B12FC4">
              <w:t>1</w:t>
            </w:r>
            <w:r w:rsidRPr="00B12FC4">
              <w:rPr>
                <w:rFonts w:hint="cs"/>
                <w:rtl/>
              </w:rPr>
              <w:t xml:space="preserve"> </w:t>
            </w:r>
            <w:r w:rsidRPr="00B12FC4">
              <w:t>MHz</w:t>
            </w:r>
          </w:p>
        </w:tc>
      </w:tr>
    </w:tbl>
    <w:p w:rsidR="00337DF0" w:rsidRDefault="00337DF0" w:rsidP="00F458A6">
      <w:pPr>
        <w:pStyle w:val="Note"/>
        <w:spacing w:before="120"/>
        <w:rPr>
          <w:rtl/>
        </w:rPr>
      </w:pPr>
      <w:r w:rsidRPr="0085714E">
        <w:rPr>
          <w:b/>
          <w:bCs/>
          <w:rtl/>
        </w:rPr>
        <w:t xml:space="preserve">الملاحظة </w:t>
      </w:r>
      <w:r w:rsidRPr="0085714E">
        <w:rPr>
          <w:b/>
          <w:bCs/>
        </w:rPr>
        <w:t>1</w:t>
      </w:r>
      <w:r w:rsidRPr="0085714E">
        <w:rPr>
          <w:rtl/>
        </w:rPr>
        <w:t xml:space="preserve">- </w:t>
      </w:r>
      <w:r>
        <w:rPr>
          <w:rFonts w:hint="cs"/>
          <w:rtl/>
        </w:rPr>
        <w:t>يتعين</w:t>
      </w:r>
      <w:r w:rsidRPr="0085714E">
        <w:rPr>
          <w:rtl/>
        </w:rPr>
        <w:t xml:space="preserve"> أن تستوفى جميع الترددات في عرض نطاق القياس القيود بشأن </w:t>
      </w:r>
      <w:r w:rsidRPr="0085714E">
        <w:rPr>
          <w:lang w:val="en-GB"/>
        </w:rPr>
        <w:t>|</w:t>
      </w:r>
      <w:r w:rsidRPr="0085714E">
        <w:rPr>
          <w:lang w:val="fr-CH"/>
        </w:rPr>
        <w:t>Δ</w:t>
      </w:r>
      <w:r w:rsidRPr="0085714E">
        <w:rPr>
          <w:i/>
          <w:iCs/>
          <w:lang w:val="en-GB"/>
        </w:rPr>
        <w:t>f</w:t>
      </w:r>
      <w:r w:rsidRPr="0085714E">
        <w:rPr>
          <w:lang w:val="en-GB"/>
        </w:rPr>
        <w:t xml:space="preserve"> |</w:t>
      </w:r>
      <w:r>
        <w:rPr>
          <w:rFonts w:hint="cs"/>
          <w:rtl/>
          <w:lang w:val="en-GB"/>
        </w:rPr>
        <w:t xml:space="preserve">. ويتعين أن تطبَّق متطلبات البث لجميع قيم </w:t>
      </w:r>
      <w:r w:rsidRPr="0085714E">
        <w:rPr>
          <w:lang w:val="fr-CH"/>
        </w:rPr>
        <w:t>Δ</w:t>
      </w:r>
      <w:r w:rsidRPr="0085714E">
        <w:rPr>
          <w:i/>
          <w:iCs/>
          <w:lang w:val="en-GB"/>
        </w:rPr>
        <w:t>f</w:t>
      </w:r>
      <w:r>
        <w:rPr>
          <w:rFonts w:hint="cs"/>
          <w:i/>
          <w:iCs/>
          <w:rtl/>
          <w:lang w:val="en-GB"/>
        </w:rPr>
        <w:t xml:space="preserve"> </w:t>
      </w:r>
      <w:r w:rsidRPr="001A7D3D">
        <w:rPr>
          <w:rFonts w:hint="cs"/>
          <w:rtl/>
          <w:lang w:val="en-GB"/>
        </w:rPr>
        <w:t>بصرف النظر ع</w:t>
      </w:r>
      <w:r>
        <w:rPr>
          <w:rFonts w:hint="cs"/>
          <w:rtl/>
          <w:lang w:val="en-GB"/>
        </w:rPr>
        <w:t>ن وقوع تردد القياس ضمن أو خارج حافة النطاق أو الفدرة؛</w:t>
      </w:r>
      <w:r w:rsidRPr="0085714E">
        <w:rPr>
          <w:rtl/>
        </w:rPr>
        <w:t xml:space="preserve"> حيث </w:t>
      </w:r>
      <w:r w:rsidRPr="0085714E">
        <w:rPr>
          <w:lang w:val="en-GB"/>
        </w:rPr>
        <w:t>|</w:t>
      </w:r>
      <w:r w:rsidRPr="0085714E">
        <w:rPr>
          <w:lang w:val="fr-CH"/>
        </w:rPr>
        <w:t>Δ</w:t>
      </w:r>
      <w:r w:rsidRPr="0085714E">
        <w:rPr>
          <w:i/>
          <w:iCs/>
          <w:lang w:val="en-GB"/>
        </w:rPr>
        <w:t>f</w:t>
      </w:r>
      <w:r w:rsidRPr="0085714E">
        <w:rPr>
          <w:lang w:val="en-GB"/>
        </w:rPr>
        <w:t xml:space="preserve"> |</w:t>
      </w:r>
      <w:r w:rsidRPr="0085714E">
        <w:rPr>
          <w:rtl/>
        </w:rPr>
        <w:t xml:space="preserve"> = التردد المركزي - تردد</w:t>
      </w:r>
      <w:r w:rsidRPr="00CB2FA1">
        <w:rPr>
          <w:rtl/>
        </w:rPr>
        <w:t xml:space="preserve"> </w:t>
      </w:r>
      <w:r>
        <w:rPr>
          <w:rFonts w:hint="cs"/>
          <w:rtl/>
        </w:rPr>
        <w:t>ا</w:t>
      </w:r>
      <w:r w:rsidRPr="0085714E">
        <w:rPr>
          <w:rtl/>
        </w:rPr>
        <w:t xml:space="preserve">لحافة الأقرب </w:t>
      </w:r>
      <w:r w:rsidRPr="0085714E">
        <w:rPr>
          <w:lang w:val="en-GB"/>
        </w:rPr>
        <w:t>(</w:t>
      </w:r>
      <w:r w:rsidRPr="0085714E">
        <w:rPr>
          <w:i/>
          <w:iCs/>
          <w:lang w:val="en-GB"/>
        </w:rPr>
        <w:t>f</w:t>
      </w:r>
      <w:r w:rsidRPr="0085714E">
        <w:rPr>
          <w:lang w:val="en-GB"/>
        </w:rPr>
        <w:t>)</w:t>
      </w:r>
      <w:r w:rsidRPr="00CB2FA1">
        <w:rPr>
          <w:rtl/>
        </w:rPr>
        <w:t xml:space="preserve"> </w:t>
      </w:r>
      <w:r>
        <w:rPr>
          <w:rFonts w:hint="cs"/>
          <w:rtl/>
        </w:rPr>
        <w:t>ل</w:t>
      </w:r>
      <w:r w:rsidRPr="0085714E">
        <w:rPr>
          <w:rtl/>
        </w:rPr>
        <w:t>مرشاح القياس</w:t>
      </w:r>
      <w:r>
        <w:rPr>
          <w:rFonts w:hint="cs"/>
          <w:rtl/>
        </w:rPr>
        <w:t xml:space="preserve"> لاختبار موجة حاملة وحيدة</w:t>
      </w:r>
      <w:r w:rsidRPr="0085714E">
        <w:rPr>
          <w:rtl/>
        </w:rPr>
        <w:t>. وفي حالة اختبار عدة موجات حاملة، تُعرف</w:t>
      </w:r>
      <w:r w:rsidRPr="0085714E">
        <w:rPr>
          <w:i/>
          <w:iCs/>
          <w:rtl/>
        </w:rPr>
        <w:t xml:space="preserve"> </w:t>
      </w:r>
      <w:r w:rsidRPr="0085714E">
        <w:rPr>
          <w:lang w:val="fr-CH"/>
        </w:rPr>
        <w:t>Δ</w:t>
      </w:r>
      <w:r w:rsidRPr="0085714E">
        <w:rPr>
          <w:i/>
          <w:iCs/>
          <w:lang w:val="en-GB"/>
        </w:rPr>
        <w:t>f</w:t>
      </w:r>
      <w:r w:rsidRPr="0085714E">
        <w:rPr>
          <w:rtl/>
        </w:rPr>
        <w:t xml:space="preserve">، عندما تكون </w:t>
      </w:r>
      <w:r w:rsidRPr="0085714E">
        <w:rPr>
          <w:lang w:val="fr-CH"/>
        </w:rPr>
        <w:t>Δ</w:t>
      </w:r>
      <w:r w:rsidRPr="0085714E">
        <w:rPr>
          <w:i/>
          <w:iCs/>
          <w:lang w:val="en-GB"/>
        </w:rPr>
        <w:t>f</w:t>
      </w:r>
      <w:r w:rsidRPr="0085714E">
        <w:rPr>
          <w:i/>
          <w:iCs/>
          <w:rtl/>
        </w:rPr>
        <w:t xml:space="preserve"> </w:t>
      </w:r>
      <w:r w:rsidRPr="0085714E">
        <w:rPr>
          <w:rtl/>
        </w:rPr>
        <w:t>موجبة، بوصفها</w:t>
      </w:r>
      <w:r w:rsidRPr="00832932">
        <w:rPr>
          <w:rtl/>
        </w:rPr>
        <w:t xml:space="preserve"> </w:t>
      </w:r>
      <w:r w:rsidRPr="0085714E">
        <w:rPr>
          <w:rtl/>
        </w:rPr>
        <w:t>تردد</w:t>
      </w:r>
      <w:r w:rsidRPr="00CB2FA1">
        <w:rPr>
          <w:rtl/>
        </w:rPr>
        <w:t xml:space="preserve"> </w:t>
      </w:r>
      <w:r>
        <w:rPr>
          <w:rFonts w:hint="cs"/>
          <w:rtl/>
        </w:rPr>
        <w:t>ا</w:t>
      </w:r>
      <w:r w:rsidRPr="0085714E">
        <w:rPr>
          <w:rtl/>
        </w:rPr>
        <w:t xml:space="preserve">لحافة الأقرب </w:t>
      </w:r>
      <w:r w:rsidRPr="0085714E">
        <w:rPr>
          <w:lang w:val="en-GB"/>
        </w:rPr>
        <w:t>(</w:t>
      </w:r>
      <w:r w:rsidRPr="0085714E">
        <w:rPr>
          <w:i/>
          <w:iCs/>
          <w:lang w:val="en-GB"/>
        </w:rPr>
        <w:t>f</w:t>
      </w:r>
      <w:r w:rsidRPr="0085714E">
        <w:rPr>
          <w:lang w:val="en-GB"/>
        </w:rPr>
        <w:t>)</w:t>
      </w:r>
      <w:r w:rsidRPr="00CB2FA1">
        <w:rPr>
          <w:rtl/>
        </w:rPr>
        <w:t xml:space="preserve"> </w:t>
      </w:r>
      <w:r>
        <w:rPr>
          <w:rFonts w:hint="cs"/>
          <w:rtl/>
        </w:rPr>
        <w:t>للقياس -</w:t>
      </w:r>
      <w:r w:rsidRPr="0085714E">
        <w:rPr>
          <w:rtl/>
        </w:rPr>
        <w:t xml:space="preserve"> التردد </w:t>
      </w:r>
      <w:r>
        <w:rPr>
          <w:rtl/>
        </w:rPr>
        <w:t>المركزي للموجة الحاملة الأعلى</w:t>
      </w:r>
      <w:r w:rsidRPr="0085714E">
        <w:rPr>
          <w:rtl/>
        </w:rPr>
        <w:t xml:space="preserve">، وتُعرف </w:t>
      </w:r>
      <w:r w:rsidRPr="0085714E">
        <w:rPr>
          <w:lang w:val="fr-CH"/>
        </w:rPr>
        <w:t>Δ</w:t>
      </w:r>
      <w:r w:rsidRPr="0085714E">
        <w:rPr>
          <w:i/>
          <w:iCs/>
          <w:lang w:val="en-GB"/>
        </w:rPr>
        <w:t>f</w:t>
      </w:r>
      <w:r w:rsidRPr="0085714E">
        <w:rPr>
          <w:rtl/>
        </w:rPr>
        <w:t xml:space="preserve">، عندما تكون </w:t>
      </w:r>
      <w:r w:rsidRPr="0085714E">
        <w:rPr>
          <w:lang w:val="fr-CH"/>
        </w:rPr>
        <w:t>Δ</w:t>
      </w:r>
      <w:r w:rsidRPr="0085714E">
        <w:rPr>
          <w:i/>
          <w:iCs/>
          <w:lang w:val="en-GB"/>
        </w:rPr>
        <w:t>f</w:t>
      </w:r>
      <w:r>
        <w:rPr>
          <w:rtl/>
        </w:rPr>
        <w:t xml:space="preserve"> سالبة، بوصفها</w:t>
      </w:r>
      <w:r w:rsidRPr="0085714E">
        <w:rPr>
          <w:rtl/>
        </w:rPr>
        <w:t xml:space="preserve"> تردد</w:t>
      </w:r>
      <w:r w:rsidRPr="00CB2FA1">
        <w:rPr>
          <w:rtl/>
        </w:rPr>
        <w:t xml:space="preserve"> </w:t>
      </w:r>
      <w:r>
        <w:rPr>
          <w:rFonts w:hint="cs"/>
          <w:rtl/>
        </w:rPr>
        <w:t>ا</w:t>
      </w:r>
      <w:r w:rsidRPr="0085714E">
        <w:rPr>
          <w:rtl/>
        </w:rPr>
        <w:t xml:space="preserve">لحافة الأقرب </w:t>
      </w:r>
      <w:r w:rsidRPr="0085714E">
        <w:rPr>
          <w:lang w:val="en-GB"/>
        </w:rPr>
        <w:t>(</w:t>
      </w:r>
      <w:r w:rsidRPr="0085714E">
        <w:rPr>
          <w:i/>
          <w:iCs/>
          <w:lang w:val="en-GB"/>
        </w:rPr>
        <w:t>f</w:t>
      </w:r>
      <w:r w:rsidRPr="0085714E">
        <w:rPr>
          <w:lang w:val="en-GB"/>
        </w:rPr>
        <w:t>)</w:t>
      </w:r>
      <w:r w:rsidRPr="00CB2FA1">
        <w:rPr>
          <w:rtl/>
        </w:rPr>
        <w:t xml:space="preserve"> </w:t>
      </w:r>
      <w:r>
        <w:rPr>
          <w:rFonts w:hint="cs"/>
          <w:rtl/>
        </w:rPr>
        <w:t>ل</w:t>
      </w:r>
      <w:r w:rsidRPr="0085714E">
        <w:rPr>
          <w:rtl/>
        </w:rPr>
        <w:t>لقياس</w:t>
      </w:r>
      <w:r>
        <w:rPr>
          <w:rFonts w:hint="cs"/>
          <w:rtl/>
        </w:rPr>
        <w:t xml:space="preserve"> - </w:t>
      </w:r>
      <w:r w:rsidRPr="0085714E">
        <w:rPr>
          <w:rtl/>
        </w:rPr>
        <w:t>التردد المركزي للموجة الحاملة الأكثر انخفاضاً.</w:t>
      </w:r>
    </w:p>
    <w:p w:rsidR="00337DF0" w:rsidRPr="00D316D7" w:rsidRDefault="00337DF0" w:rsidP="00F458A6">
      <w:pPr>
        <w:spacing w:before="240"/>
        <w:rPr>
          <w:rtl/>
          <w:lang w:bidi="ar-SY"/>
        </w:rPr>
      </w:pPr>
      <w:r>
        <w:rPr>
          <w:rFonts w:hint="cs"/>
          <w:rtl/>
        </w:rPr>
        <w:t xml:space="preserve">وتطبَّق قيم قناع بث الطيف الترددي الواردة في الجدول </w:t>
      </w:r>
      <w:r w:rsidRPr="006F7F9E">
        <w:t>1</w:t>
      </w:r>
      <w:r>
        <w:t>4</w:t>
      </w:r>
      <w:r>
        <w:rPr>
          <w:rtl/>
        </w:rPr>
        <w:t xml:space="preserve"> </w:t>
      </w:r>
      <w:r>
        <w:rPr>
          <w:rFonts w:hint="cs"/>
          <w:rtl/>
        </w:rPr>
        <w:t xml:space="preserve">على فئتي النطاق </w:t>
      </w:r>
      <w:r>
        <w:t>11</w:t>
      </w:r>
      <w:r>
        <w:rPr>
          <w:rFonts w:hint="cs"/>
          <w:rtl/>
          <w:lang w:bidi="ar-SY"/>
        </w:rPr>
        <w:t xml:space="preserve"> و</w:t>
      </w:r>
      <w:r>
        <w:rPr>
          <w:lang w:bidi="ar-SY"/>
        </w:rPr>
        <w:t>12</w:t>
      </w:r>
      <w:r>
        <w:rPr>
          <w:rFonts w:hint="cs"/>
          <w:rtl/>
          <w:lang w:bidi="ar-SY"/>
        </w:rPr>
        <w:t xml:space="preserve"> ويتعين تحقيقها </w:t>
      </w:r>
      <w:r w:rsidRPr="00D316D7">
        <w:rPr>
          <w:rtl/>
        </w:rPr>
        <w:t>عندما تُ</w:t>
      </w:r>
      <w:r>
        <w:rPr>
          <w:rtl/>
        </w:rPr>
        <w:t>رسل المحطة</w:t>
      </w:r>
      <w:r w:rsidRPr="00D316D7">
        <w:rPr>
          <w:rtl/>
        </w:rPr>
        <w:t xml:space="preserve"> القاعدة </w:t>
      </w:r>
      <w:r w:rsidRPr="00D316D7">
        <w:t>(BS)</w:t>
      </w:r>
      <w:r w:rsidRPr="00D316D7">
        <w:rPr>
          <w:rtl/>
        </w:rPr>
        <w:t xml:space="preserve"> على موجة حاملة وحيدة أو على جميع الموجات الحاملة للتردد الراديوي (</w:t>
      </w:r>
      <w:r w:rsidRPr="00D316D7">
        <w:t>RF</w:t>
      </w:r>
      <w:r w:rsidRPr="00D316D7">
        <w:rPr>
          <w:rtl/>
        </w:rPr>
        <w:t xml:space="preserve">) الذي تدعمه </w:t>
      </w:r>
      <w:r>
        <w:rPr>
          <w:rtl/>
        </w:rPr>
        <w:t xml:space="preserve">المحطة القاعدة </w:t>
      </w:r>
      <w:r w:rsidRPr="00D316D7">
        <w:rPr>
          <w:rtl/>
        </w:rPr>
        <w:t>على النحو المبين في مدخلات</w:t>
      </w:r>
      <w:r>
        <w:rPr>
          <w:rtl/>
        </w:rPr>
        <w:t xml:space="preserve"> </w:t>
      </w:r>
      <w:r w:rsidRPr="00D316D7">
        <w:rPr>
          <w:rtl/>
        </w:rPr>
        <w:t>عمود الموجات الحاملة النشيطة.</w:t>
      </w:r>
    </w:p>
    <w:p w:rsidR="00F458A6" w:rsidRDefault="00F458A6" w:rsidP="00337DF0">
      <w:pPr>
        <w:spacing w:before="0"/>
        <w:rPr>
          <w:rtl/>
        </w:rPr>
      </w:pPr>
    </w:p>
    <w:p w:rsidR="00337DF0" w:rsidRDefault="00337DF0" w:rsidP="00F458A6">
      <w:pPr>
        <w:pStyle w:val="TableNo"/>
        <w:rPr>
          <w:rtl/>
        </w:rPr>
      </w:pPr>
      <w:r>
        <w:rPr>
          <w:rFonts w:hint="cs"/>
          <w:rtl/>
        </w:rPr>
        <w:t>الج</w:t>
      </w:r>
      <w:r w:rsidR="00F458A6">
        <w:rPr>
          <w:rFonts w:hint="cs"/>
          <w:rtl/>
        </w:rPr>
        <w:t>ـ</w:t>
      </w:r>
      <w:r>
        <w:rPr>
          <w:rFonts w:hint="cs"/>
          <w:rtl/>
        </w:rPr>
        <w:t xml:space="preserve">دول </w:t>
      </w:r>
      <w:r w:rsidRPr="006F7F9E">
        <w:t>1</w:t>
      </w:r>
      <w:r>
        <w:t>4</w:t>
      </w:r>
    </w:p>
    <w:p w:rsidR="00337DF0" w:rsidRDefault="00337DF0" w:rsidP="00F458A6">
      <w:pPr>
        <w:pStyle w:val="TabletitleBR"/>
        <w:rPr>
          <w:rtl/>
        </w:rPr>
      </w:pPr>
      <w:r>
        <w:rPr>
          <w:rFonts w:hint="cs"/>
          <w:rtl/>
        </w:rPr>
        <w:t>قيم قناع بث الطيف الترددي</w:t>
      </w:r>
      <w:r w:rsidRPr="00832932">
        <w:rPr>
          <w:rFonts w:hint="cs"/>
          <w:rtl/>
        </w:rPr>
        <w:t xml:space="preserve"> </w:t>
      </w:r>
      <w:r>
        <w:rPr>
          <w:rFonts w:hint="cs"/>
          <w:rtl/>
        </w:rPr>
        <w:t xml:space="preserve">لفئتي النطاق </w:t>
      </w:r>
      <w:r>
        <w:t>11</w:t>
      </w:r>
      <w:r>
        <w:rPr>
          <w:rFonts w:hint="cs"/>
          <w:rtl/>
        </w:rPr>
        <w:t xml:space="preserve"> و</w:t>
      </w:r>
      <w:r>
        <w:t>12</w:t>
      </w:r>
    </w:p>
    <w:tbl>
      <w:tblPr>
        <w:bidiVisual/>
        <w:tblW w:w="9639" w:type="dxa"/>
        <w:jc w:val="center"/>
        <w:tblLayout w:type="fixed"/>
        <w:tblLook w:val="0000"/>
      </w:tblPr>
      <w:tblGrid>
        <w:gridCol w:w="2914"/>
        <w:gridCol w:w="1763"/>
        <w:gridCol w:w="4962"/>
      </w:tblGrid>
      <w:tr w:rsidR="00337DF0" w:rsidRPr="006F7F9E" w:rsidTr="00F458A6">
        <w:trPr>
          <w:cantSplit/>
          <w:jc w:val="center"/>
        </w:trPr>
        <w:tc>
          <w:tcPr>
            <w:tcW w:w="2914" w:type="dxa"/>
            <w:tcBorders>
              <w:top w:val="single" w:sz="6" w:space="0" w:color="auto"/>
              <w:left w:val="single" w:sz="6" w:space="0" w:color="auto"/>
              <w:bottom w:val="single" w:sz="4" w:space="0" w:color="auto"/>
              <w:right w:val="single" w:sz="6" w:space="0" w:color="auto"/>
            </w:tcBorders>
            <w:vAlign w:val="center"/>
          </w:tcPr>
          <w:p w:rsidR="00337DF0" w:rsidRPr="00C975C5" w:rsidRDefault="00337DF0" w:rsidP="00901462">
            <w:pPr>
              <w:pStyle w:val="Tablehead"/>
              <w:rPr>
                <w:lang w:val="en-GB"/>
              </w:rPr>
            </w:pPr>
            <w:r w:rsidRPr="00C975C5">
              <w:rPr>
                <w:rtl/>
                <w:lang w:val="en-GB"/>
              </w:rPr>
              <w:t xml:space="preserve">بالنسبة إلى </w:t>
            </w:r>
            <w:r w:rsidRPr="00C975C5">
              <w:rPr>
                <w:lang w:val="en-GB"/>
              </w:rPr>
              <w:t>|</w:t>
            </w:r>
            <w:r w:rsidRPr="00C975C5">
              <w:rPr>
                <w:lang w:val="fr-CH"/>
              </w:rPr>
              <w:t>Δ</w:t>
            </w:r>
            <w:r w:rsidRPr="00C975C5">
              <w:rPr>
                <w:i/>
                <w:lang w:val="en-GB"/>
              </w:rPr>
              <w:t>f</w:t>
            </w:r>
            <w:r w:rsidRPr="00C975C5">
              <w:rPr>
                <w:rFonts w:hAnsi="Tms Rmn"/>
                <w:lang w:val="en-GB"/>
              </w:rPr>
              <w:t> </w:t>
            </w:r>
            <w:r w:rsidRPr="00C975C5">
              <w:rPr>
                <w:lang w:val="en-GB"/>
              </w:rPr>
              <w:t>|</w:t>
            </w:r>
            <w:r w:rsidRPr="00C975C5">
              <w:rPr>
                <w:rtl/>
                <w:lang w:val="en-GB"/>
              </w:rPr>
              <w:t xml:space="preserve"> داخل المدى</w:t>
            </w:r>
            <w:r w:rsidRPr="00C975C5">
              <w:rPr>
                <w:rFonts w:hint="cs"/>
                <w:rtl/>
                <w:lang w:val="en-GB"/>
              </w:rPr>
              <w:t xml:space="preserve"> الترددي</w:t>
            </w:r>
          </w:p>
        </w:tc>
        <w:tc>
          <w:tcPr>
            <w:tcW w:w="1763" w:type="dxa"/>
            <w:tcBorders>
              <w:top w:val="single" w:sz="6" w:space="0" w:color="auto"/>
              <w:left w:val="single" w:sz="6" w:space="0" w:color="auto"/>
              <w:bottom w:val="single" w:sz="4" w:space="0" w:color="auto"/>
              <w:right w:val="single" w:sz="6" w:space="0" w:color="auto"/>
            </w:tcBorders>
            <w:vAlign w:val="center"/>
          </w:tcPr>
          <w:p w:rsidR="00337DF0" w:rsidRPr="00C975C5" w:rsidRDefault="00337DF0" w:rsidP="00901462">
            <w:pPr>
              <w:pStyle w:val="Tablehead"/>
              <w:rPr>
                <w:rtl/>
                <w:lang w:val="en-GB"/>
              </w:rPr>
            </w:pPr>
            <w:r w:rsidRPr="00C975C5">
              <w:rPr>
                <w:rtl/>
                <w:lang w:val="en-GB"/>
              </w:rPr>
              <w:t>الموجات الحاملة النشيطة</w:t>
            </w:r>
          </w:p>
        </w:tc>
        <w:tc>
          <w:tcPr>
            <w:tcW w:w="4962" w:type="dxa"/>
            <w:tcBorders>
              <w:top w:val="single" w:sz="6" w:space="0" w:color="auto"/>
              <w:left w:val="single" w:sz="6" w:space="0" w:color="auto"/>
              <w:bottom w:val="single" w:sz="4" w:space="0" w:color="auto"/>
              <w:right w:val="single" w:sz="6" w:space="0" w:color="auto"/>
            </w:tcBorders>
            <w:vAlign w:val="center"/>
          </w:tcPr>
          <w:p w:rsidR="00337DF0" w:rsidRPr="00C975C5" w:rsidRDefault="00337DF0" w:rsidP="00901462">
            <w:pPr>
              <w:pStyle w:val="Tablehead"/>
            </w:pPr>
            <w:r w:rsidRPr="00C975C5">
              <w:rPr>
                <w:rtl/>
                <w:lang w:val="en-GB"/>
              </w:rPr>
              <w:t>حدود البث</w:t>
            </w:r>
          </w:p>
        </w:tc>
      </w:tr>
      <w:tr w:rsidR="00337DF0" w:rsidRPr="006F7F9E" w:rsidTr="00F458A6">
        <w:trPr>
          <w:cantSplit/>
          <w:jc w:val="center"/>
        </w:trPr>
        <w:tc>
          <w:tcPr>
            <w:tcW w:w="2914" w:type="dxa"/>
            <w:tcBorders>
              <w:top w:val="single" w:sz="4" w:space="0" w:color="auto"/>
              <w:left w:val="single" w:sz="6" w:space="0" w:color="auto"/>
              <w:bottom w:val="single" w:sz="6" w:space="0" w:color="auto"/>
              <w:right w:val="single" w:sz="6" w:space="0" w:color="auto"/>
            </w:tcBorders>
          </w:tcPr>
          <w:p w:rsidR="00337DF0" w:rsidRPr="00B12FC4" w:rsidRDefault="00337DF0" w:rsidP="00901462">
            <w:pPr>
              <w:pStyle w:val="Tabletext"/>
            </w:pPr>
            <w:r w:rsidRPr="00B12FC4">
              <w:t>750</w:t>
            </w:r>
            <w:r w:rsidRPr="00B12FC4">
              <w:rPr>
                <w:rFonts w:hint="cs"/>
                <w:rtl/>
              </w:rPr>
              <w:t xml:space="preserve"> إلى </w:t>
            </w:r>
            <w:r w:rsidRPr="00B12FC4">
              <w:t>885</w:t>
            </w:r>
            <w:r w:rsidRPr="00B12FC4">
              <w:rPr>
                <w:rFonts w:hint="cs"/>
                <w:rtl/>
              </w:rPr>
              <w:t xml:space="preserve"> </w:t>
            </w:r>
            <w:r w:rsidRPr="00B12FC4">
              <w:t>kHz</w:t>
            </w:r>
            <w:r w:rsidRPr="00B12FC4">
              <w:rPr>
                <w:rFonts w:hint="cs"/>
                <w:rtl/>
              </w:rPr>
              <w:t xml:space="preserve"> </w:t>
            </w:r>
          </w:p>
        </w:tc>
        <w:tc>
          <w:tcPr>
            <w:tcW w:w="1763" w:type="dxa"/>
            <w:tcBorders>
              <w:top w:val="single" w:sz="4" w:space="0" w:color="auto"/>
              <w:left w:val="single" w:sz="6" w:space="0" w:color="auto"/>
              <w:bottom w:val="single" w:sz="6" w:space="0" w:color="auto"/>
              <w:right w:val="single" w:sz="6" w:space="0" w:color="auto"/>
            </w:tcBorders>
          </w:tcPr>
          <w:p w:rsidR="00337DF0" w:rsidRPr="00B12FC4" w:rsidRDefault="00337DF0" w:rsidP="00901462">
            <w:pPr>
              <w:pStyle w:val="Tabletext"/>
            </w:pPr>
            <w:r w:rsidRPr="00B12FC4">
              <w:rPr>
                <w:rtl/>
              </w:rPr>
              <w:t>موجة حاملة وحيدة</w:t>
            </w:r>
          </w:p>
        </w:tc>
        <w:tc>
          <w:tcPr>
            <w:tcW w:w="4962" w:type="dxa"/>
            <w:tcBorders>
              <w:top w:val="single" w:sz="4" w:space="0" w:color="auto"/>
              <w:left w:val="single" w:sz="6" w:space="0" w:color="auto"/>
              <w:bottom w:val="single" w:sz="6" w:space="0" w:color="auto"/>
              <w:right w:val="single" w:sz="6" w:space="0" w:color="auto"/>
            </w:tcBorders>
          </w:tcPr>
          <w:p w:rsidR="00337DF0" w:rsidRPr="00B12FC4" w:rsidRDefault="00337DF0" w:rsidP="00901462">
            <w:pPr>
              <w:pStyle w:val="Tabletext"/>
            </w:pPr>
            <w:r w:rsidRPr="00B12FC4">
              <w:t>–45-15(|Δ</w:t>
            </w:r>
            <w:r w:rsidRPr="00B12FC4">
              <w:rPr>
                <w:i/>
                <w:iCs/>
              </w:rPr>
              <w:t>f</w:t>
            </w:r>
            <w:r w:rsidRPr="00B12FC4">
              <w:t xml:space="preserve"> |–750)/135 dBc</w:t>
            </w:r>
            <w:r w:rsidRPr="00B12FC4">
              <w:rPr>
                <w:rtl/>
              </w:rPr>
              <w:t xml:space="preserve"> </w:t>
            </w:r>
            <w:r w:rsidRPr="00B12FC4">
              <w:rPr>
                <w:rFonts w:hint="cs"/>
                <w:rtl/>
              </w:rPr>
              <w:t xml:space="preserve">في </w:t>
            </w:r>
            <w:r w:rsidRPr="00B12FC4">
              <w:t>30</w:t>
            </w:r>
            <w:r w:rsidRPr="00B12FC4">
              <w:rPr>
                <w:rFonts w:hint="cs"/>
                <w:rtl/>
              </w:rPr>
              <w:t xml:space="preserve"> </w:t>
            </w:r>
            <w:r w:rsidRPr="00B12FC4">
              <w:t>kHz</w:t>
            </w:r>
          </w:p>
        </w:tc>
      </w:tr>
      <w:tr w:rsidR="00337DF0" w:rsidRPr="006F7F9E" w:rsidTr="00F458A6">
        <w:trPr>
          <w:cantSplit/>
          <w:jc w:val="center"/>
        </w:trPr>
        <w:tc>
          <w:tcPr>
            <w:tcW w:w="2914" w:type="dxa"/>
            <w:tcBorders>
              <w:top w:val="single" w:sz="6" w:space="0" w:color="auto"/>
              <w:left w:val="single" w:sz="6" w:space="0" w:color="auto"/>
              <w:bottom w:val="single" w:sz="6" w:space="0" w:color="auto"/>
              <w:right w:val="single" w:sz="6" w:space="0" w:color="auto"/>
            </w:tcBorders>
          </w:tcPr>
          <w:p w:rsidR="00337DF0" w:rsidRPr="00B12FC4" w:rsidRDefault="00337DF0" w:rsidP="00901462">
            <w:pPr>
              <w:pStyle w:val="Tabletext"/>
            </w:pPr>
            <w:r w:rsidRPr="00B12FC4">
              <w:t>885</w:t>
            </w:r>
            <w:r w:rsidRPr="00B12FC4">
              <w:rPr>
                <w:rFonts w:hint="cs"/>
                <w:rtl/>
              </w:rPr>
              <w:t xml:space="preserve"> إلى </w:t>
            </w:r>
            <w:r w:rsidRPr="00B12FC4">
              <w:t>1</w:t>
            </w:r>
            <w:r>
              <w:t xml:space="preserve"> </w:t>
            </w:r>
            <w:r w:rsidRPr="00B12FC4">
              <w:t>125</w:t>
            </w:r>
            <w:r w:rsidRPr="00B12FC4">
              <w:rPr>
                <w:rFonts w:hint="cs"/>
                <w:rtl/>
              </w:rPr>
              <w:t xml:space="preserve"> </w:t>
            </w:r>
            <w:r w:rsidRPr="00B12FC4">
              <w:t>kHz</w:t>
            </w:r>
          </w:p>
        </w:tc>
        <w:tc>
          <w:tcPr>
            <w:tcW w:w="1763" w:type="dxa"/>
            <w:tcBorders>
              <w:top w:val="single" w:sz="6" w:space="0" w:color="auto"/>
              <w:left w:val="single" w:sz="6" w:space="0" w:color="auto"/>
              <w:bottom w:val="single" w:sz="6" w:space="0" w:color="auto"/>
              <w:right w:val="single" w:sz="6" w:space="0" w:color="auto"/>
            </w:tcBorders>
          </w:tcPr>
          <w:p w:rsidR="00337DF0" w:rsidRPr="00B12FC4" w:rsidRDefault="00337DF0" w:rsidP="00901462">
            <w:pPr>
              <w:pStyle w:val="Tabletext"/>
            </w:pPr>
            <w:r w:rsidRPr="00B12FC4">
              <w:rPr>
                <w:rtl/>
              </w:rPr>
              <w:t>موجة حاملة وحيدة</w:t>
            </w:r>
          </w:p>
        </w:tc>
        <w:tc>
          <w:tcPr>
            <w:tcW w:w="4962" w:type="dxa"/>
            <w:tcBorders>
              <w:top w:val="single" w:sz="6" w:space="0" w:color="auto"/>
              <w:left w:val="single" w:sz="6" w:space="0" w:color="auto"/>
              <w:bottom w:val="single" w:sz="6" w:space="0" w:color="auto"/>
              <w:right w:val="single" w:sz="6" w:space="0" w:color="auto"/>
            </w:tcBorders>
          </w:tcPr>
          <w:p w:rsidR="00337DF0" w:rsidRPr="00B12FC4" w:rsidRDefault="00337DF0" w:rsidP="00901462">
            <w:pPr>
              <w:pStyle w:val="Tabletext"/>
            </w:pPr>
            <w:r w:rsidRPr="00B12FC4">
              <w:t>–60-5(|Δ</w:t>
            </w:r>
            <w:r w:rsidRPr="00B12FC4">
              <w:rPr>
                <w:i/>
                <w:iCs/>
              </w:rPr>
              <w:t>f</w:t>
            </w:r>
            <w:r w:rsidRPr="00B12FC4">
              <w:t xml:space="preserve"> |–885)/240 dBc</w:t>
            </w:r>
            <w:r w:rsidRPr="00B12FC4">
              <w:rPr>
                <w:rtl/>
              </w:rPr>
              <w:t xml:space="preserve"> </w:t>
            </w:r>
            <w:r w:rsidRPr="00B12FC4">
              <w:rPr>
                <w:rFonts w:hint="cs"/>
                <w:rtl/>
              </w:rPr>
              <w:t xml:space="preserve">في </w:t>
            </w:r>
            <w:r w:rsidRPr="00B12FC4">
              <w:t>30</w:t>
            </w:r>
            <w:r w:rsidRPr="00B12FC4">
              <w:rPr>
                <w:rFonts w:hint="cs"/>
                <w:rtl/>
              </w:rPr>
              <w:t xml:space="preserve"> </w:t>
            </w:r>
            <w:r w:rsidRPr="00B12FC4">
              <w:t>kHz</w:t>
            </w:r>
          </w:p>
        </w:tc>
      </w:tr>
      <w:tr w:rsidR="00337DF0" w:rsidRPr="006F7F9E" w:rsidTr="00F458A6">
        <w:trPr>
          <w:cantSplit/>
          <w:jc w:val="center"/>
        </w:trPr>
        <w:tc>
          <w:tcPr>
            <w:tcW w:w="2914" w:type="dxa"/>
            <w:tcBorders>
              <w:top w:val="single" w:sz="6" w:space="0" w:color="auto"/>
              <w:left w:val="single" w:sz="6" w:space="0" w:color="auto"/>
              <w:bottom w:val="single" w:sz="6" w:space="0" w:color="auto"/>
              <w:right w:val="single" w:sz="6" w:space="0" w:color="auto"/>
            </w:tcBorders>
          </w:tcPr>
          <w:p w:rsidR="00337DF0" w:rsidRPr="00B12FC4" w:rsidRDefault="00337DF0" w:rsidP="00901462">
            <w:pPr>
              <w:pStyle w:val="Tabletext"/>
            </w:pPr>
            <w:r w:rsidRPr="00B12FC4">
              <w:t>1</w:t>
            </w:r>
            <w:r>
              <w:t>,</w:t>
            </w:r>
            <w:r w:rsidRPr="00B12FC4">
              <w:t>125</w:t>
            </w:r>
            <w:r w:rsidRPr="00B12FC4">
              <w:rPr>
                <w:rFonts w:hint="cs"/>
                <w:rtl/>
              </w:rPr>
              <w:t xml:space="preserve"> إلى </w:t>
            </w:r>
            <w:r w:rsidRPr="00B12FC4">
              <w:t>1</w:t>
            </w:r>
            <w:r>
              <w:t>,</w:t>
            </w:r>
            <w:r w:rsidRPr="00B12FC4">
              <w:t>98</w:t>
            </w:r>
            <w:r w:rsidRPr="00B12FC4">
              <w:rPr>
                <w:rFonts w:hint="cs"/>
                <w:rtl/>
              </w:rPr>
              <w:t xml:space="preserve"> </w:t>
            </w:r>
            <w:r w:rsidRPr="00B12FC4">
              <w:t>MHz</w:t>
            </w:r>
          </w:p>
        </w:tc>
        <w:tc>
          <w:tcPr>
            <w:tcW w:w="1763" w:type="dxa"/>
            <w:tcBorders>
              <w:top w:val="single" w:sz="6" w:space="0" w:color="auto"/>
              <w:left w:val="single" w:sz="6" w:space="0" w:color="auto"/>
              <w:bottom w:val="single" w:sz="6" w:space="0" w:color="auto"/>
              <w:right w:val="single" w:sz="6" w:space="0" w:color="auto"/>
            </w:tcBorders>
          </w:tcPr>
          <w:p w:rsidR="00337DF0" w:rsidRPr="00B12FC4" w:rsidRDefault="00337DF0" w:rsidP="00901462">
            <w:pPr>
              <w:pStyle w:val="Tabletext"/>
            </w:pPr>
            <w:r w:rsidRPr="00B12FC4">
              <w:rPr>
                <w:rtl/>
              </w:rPr>
              <w:t>موجة حاملة وحيدة</w:t>
            </w:r>
          </w:p>
        </w:tc>
        <w:tc>
          <w:tcPr>
            <w:tcW w:w="4962" w:type="dxa"/>
            <w:tcBorders>
              <w:top w:val="single" w:sz="6" w:space="0" w:color="auto"/>
              <w:left w:val="single" w:sz="6" w:space="0" w:color="auto"/>
              <w:bottom w:val="single" w:sz="6" w:space="0" w:color="auto"/>
              <w:right w:val="single" w:sz="6" w:space="0" w:color="auto"/>
            </w:tcBorders>
          </w:tcPr>
          <w:p w:rsidR="00337DF0" w:rsidRPr="00B12FC4" w:rsidRDefault="00337DF0" w:rsidP="00901462">
            <w:pPr>
              <w:pStyle w:val="Tabletext"/>
            </w:pPr>
            <w:r w:rsidRPr="00B12FC4">
              <w:t>–65 dBc/30 kHz</w:t>
            </w:r>
          </w:p>
        </w:tc>
      </w:tr>
      <w:tr w:rsidR="00337DF0" w:rsidRPr="006F7F9E" w:rsidTr="00F458A6">
        <w:trPr>
          <w:cantSplit/>
          <w:jc w:val="center"/>
        </w:trPr>
        <w:tc>
          <w:tcPr>
            <w:tcW w:w="2914" w:type="dxa"/>
            <w:tcBorders>
              <w:top w:val="single" w:sz="6" w:space="0" w:color="auto"/>
              <w:left w:val="single" w:sz="6" w:space="0" w:color="auto"/>
              <w:bottom w:val="single" w:sz="6" w:space="0" w:color="auto"/>
              <w:right w:val="single" w:sz="6" w:space="0" w:color="auto"/>
            </w:tcBorders>
          </w:tcPr>
          <w:p w:rsidR="00337DF0" w:rsidRPr="00B12FC4" w:rsidRDefault="00337DF0" w:rsidP="00901462">
            <w:pPr>
              <w:pStyle w:val="Tabletext"/>
            </w:pPr>
            <w:r w:rsidRPr="00B12FC4">
              <w:t>1</w:t>
            </w:r>
            <w:r>
              <w:t>,</w:t>
            </w:r>
            <w:r w:rsidRPr="00B12FC4">
              <w:t>98</w:t>
            </w:r>
            <w:r w:rsidRPr="00B12FC4">
              <w:rPr>
                <w:rFonts w:hint="cs"/>
                <w:rtl/>
              </w:rPr>
              <w:t xml:space="preserve"> إلى </w:t>
            </w:r>
            <w:r w:rsidRPr="00B12FC4">
              <w:t>4</w:t>
            </w:r>
            <w:r>
              <w:t>,</w:t>
            </w:r>
            <w:r w:rsidRPr="00B12FC4">
              <w:t>00</w:t>
            </w:r>
            <w:r w:rsidRPr="00B12FC4">
              <w:rPr>
                <w:rFonts w:hint="cs"/>
                <w:rtl/>
              </w:rPr>
              <w:t xml:space="preserve"> </w:t>
            </w:r>
            <w:r w:rsidRPr="00B12FC4">
              <w:t>MHz</w:t>
            </w:r>
          </w:p>
        </w:tc>
        <w:tc>
          <w:tcPr>
            <w:tcW w:w="1763" w:type="dxa"/>
            <w:tcBorders>
              <w:top w:val="single" w:sz="6" w:space="0" w:color="auto"/>
              <w:left w:val="single" w:sz="6" w:space="0" w:color="auto"/>
              <w:bottom w:val="single" w:sz="6" w:space="0" w:color="auto"/>
              <w:right w:val="single" w:sz="6" w:space="0" w:color="auto"/>
            </w:tcBorders>
          </w:tcPr>
          <w:p w:rsidR="00337DF0" w:rsidRPr="00B12FC4" w:rsidRDefault="00337DF0" w:rsidP="00901462">
            <w:pPr>
              <w:pStyle w:val="Tabletext"/>
            </w:pPr>
            <w:r w:rsidRPr="00B12FC4">
              <w:rPr>
                <w:rtl/>
              </w:rPr>
              <w:t>موجة حاملة وحيدة</w:t>
            </w:r>
          </w:p>
        </w:tc>
        <w:tc>
          <w:tcPr>
            <w:tcW w:w="4962" w:type="dxa"/>
            <w:tcBorders>
              <w:top w:val="single" w:sz="6" w:space="0" w:color="auto"/>
              <w:left w:val="single" w:sz="6" w:space="0" w:color="auto"/>
              <w:bottom w:val="single" w:sz="6" w:space="0" w:color="auto"/>
              <w:right w:val="single" w:sz="6" w:space="0" w:color="auto"/>
            </w:tcBorders>
          </w:tcPr>
          <w:p w:rsidR="00337DF0" w:rsidRPr="00B12FC4" w:rsidRDefault="00337DF0" w:rsidP="00901462">
            <w:pPr>
              <w:pStyle w:val="Tabletext"/>
            </w:pPr>
            <w:r w:rsidRPr="00B12FC4">
              <w:t>–75 dBc/30 kHz</w:t>
            </w:r>
          </w:p>
        </w:tc>
      </w:tr>
    </w:tbl>
    <w:p w:rsidR="00337DF0" w:rsidRDefault="00337DF0" w:rsidP="00F458A6">
      <w:pPr>
        <w:pStyle w:val="Note"/>
        <w:spacing w:before="240"/>
        <w:rPr>
          <w:rtl/>
          <w:lang w:bidi="ar-SY"/>
        </w:rPr>
      </w:pPr>
      <w:r w:rsidRPr="00DD52F9">
        <w:rPr>
          <w:b/>
          <w:bCs/>
          <w:rtl/>
        </w:rPr>
        <w:t xml:space="preserve">الملاحظة </w:t>
      </w:r>
      <w:r w:rsidRPr="00DD52F9">
        <w:rPr>
          <w:b/>
          <w:bCs/>
        </w:rPr>
        <w:t>1</w:t>
      </w:r>
      <w:r>
        <w:rPr>
          <w:rFonts w:hint="cs"/>
          <w:b/>
          <w:bCs/>
          <w:rtl/>
          <w:lang w:bidi="ar-SY"/>
        </w:rPr>
        <w:t xml:space="preserve"> </w:t>
      </w:r>
      <w:r w:rsidRPr="00DD52F9">
        <w:rPr>
          <w:b/>
          <w:bCs/>
          <w:rtl/>
        </w:rPr>
        <w:t>-</w:t>
      </w:r>
      <w:r w:rsidRPr="00DE3D11">
        <w:rPr>
          <w:rtl/>
        </w:rPr>
        <w:t xml:space="preserve"> </w:t>
      </w:r>
      <w:r w:rsidRPr="00DE3D11">
        <w:rPr>
          <w:rFonts w:hint="cs"/>
          <w:rtl/>
        </w:rPr>
        <w:t>يتعين</w:t>
      </w:r>
      <w:r w:rsidRPr="00DE3D11">
        <w:rPr>
          <w:rtl/>
        </w:rPr>
        <w:t xml:space="preserve"> أن تستوفى جميع الترددات في عرض نطاق القياس القيود بشأن </w:t>
      </w:r>
      <w:r w:rsidRPr="00DE3D11">
        <w:t>|Δ</w:t>
      </w:r>
      <w:r w:rsidRPr="00B12FC4">
        <w:rPr>
          <w:i/>
          <w:iCs/>
        </w:rPr>
        <w:t>f</w:t>
      </w:r>
      <w:r w:rsidRPr="00DE3D11">
        <w:t xml:space="preserve"> |</w:t>
      </w:r>
      <w:r w:rsidRPr="00DE3D11">
        <w:rPr>
          <w:rtl/>
        </w:rPr>
        <w:t xml:space="preserve"> حيث </w:t>
      </w:r>
      <w:r w:rsidRPr="00DE3D11">
        <w:t>|Δ</w:t>
      </w:r>
      <w:r w:rsidRPr="00B12FC4">
        <w:rPr>
          <w:i/>
          <w:iCs/>
        </w:rPr>
        <w:t>f</w:t>
      </w:r>
      <w:r w:rsidRPr="00DE3D11">
        <w:t xml:space="preserve"> |</w:t>
      </w:r>
      <w:r w:rsidRPr="00DE3D11">
        <w:rPr>
          <w:rtl/>
        </w:rPr>
        <w:t xml:space="preserve"> = التردد المركزي - تردد </w:t>
      </w:r>
      <w:r w:rsidRPr="00DE3D11">
        <w:rPr>
          <w:rFonts w:hint="cs"/>
          <w:rtl/>
        </w:rPr>
        <w:t>ا</w:t>
      </w:r>
      <w:r w:rsidRPr="00DE3D11">
        <w:rPr>
          <w:rtl/>
        </w:rPr>
        <w:t xml:space="preserve">لحافة الأقرب </w:t>
      </w:r>
      <w:r w:rsidRPr="00DE3D11">
        <w:t>(</w:t>
      </w:r>
      <w:r w:rsidRPr="00B12FC4">
        <w:rPr>
          <w:i/>
          <w:iCs/>
        </w:rPr>
        <w:t>f</w:t>
      </w:r>
      <w:r w:rsidRPr="00DE3D11">
        <w:t>)</w:t>
      </w:r>
      <w:r w:rsidRPr="00DE3D11">
        <w:rPr>
          <w:rtl/>
        </w:rPr>
        <w:t xml:space="preserve"> </w:t>
      </w:r>
      <w:r w:rsidRPr="00DE3D11">
        <w:rPr>
          <w:rFonts w:hint="cs"/>
          <w:rtl/>
        </w:rPr>
        <w:t>ل</w:t>
      </w:r>
      <w:r w:rsidRPr="00DE3D11">
        <w:rPr>
          <w:rtl/>
        </w:rPr>
        <w:t>لقياس.</w:t>
      </w:r>
      <w:r w:rsidRPr="00DE3D11">
        <w:rPr>
          <w:rFonts w:hint="cs"/>
          <w:rtl/>
        </w:rPr>
        <w:t xml:space="preserve"> و</w:t>
      </w:r>
      <w:r w:rsidRPr="00DE3D11">
        <w:t>Δ</w:t>
      </w:r>
      <w:r w:rsidRPr="00B12FC4">
        <w:rPr>
          <w:i/>
          <w:iCs/>
        </w:rPr>
        <w:t>f</w:t>
      </w:r>
      <w:r w:rsidRPr="00DE3D11">
        <w:rPr>
          <w:rFonts w:hint="cs"/>
          <w:rtl/>
        </w:rPr>
        <w:t xml:space="preserve"> هو التخالف الموجب من أعلى قناة </w:t>
      </w:r>
      <w:r w:rsidRPr="00DE3D11">
        <w:t>CDMA</w:t>
      </w:r>
      <w:r w:rsidRPr="00DE3D11">
        <w:rPr>
          <w:rFonts w:hint="cs"/>
          <w:rtl/>
        </w:rPr>
        <w:t xml:space="preserve"> صالحة في الفئة الفرعية للنطاق أو </w:t>
      </w:r>
      <w:r>
        <w:rPr>
          <w:rFonts w:hint="cs"/>
          <w:rtl/>
        </w:rPr>
        <w:t xml:space="preserve">التخالف السالب من أدنى </w:t>
      </w:r>
      <w:r w:rsidRPr="00DE3D11">
        <w:rPr>
          <w:rFonts w:hint="cs"/>
          <w:rtl/>
        </w:rPr>
        <w:t xml:space="preserve">قناة </w:t>
      </w:r>
      <w:r w:rsidRPr="00DE3D11">
        <w:t>CDMA</w:t>
      </w:r>
      <w:r w:rsidRPr="00DE3D11">
        <w:rPr>
          <w:rFonts w:hint="cs"/>
          <w:rtl/>
        </w:rPr>
        <w:t xml:space="preserve"> صالحة في الفئة الفرعية للنطاق</w:t>
      </w:r>
      <w:r>
        <w:rPr>
          <w:rFonts w:hint="cs"/>
          <w:rtl/>
        </w:rPr>
        <w:t xml:space="preserve">. وقد صُممت حدود البث لفئتي النطاق </w:t>
      </w:r>
      <w:r>
        <w:t>11</w:t>
      </w:r>
      <w:r>
        <w:rPr>
          <w:rFonts w:hint="cs"/>
          <w:rtl/>
          <w:lang w:bidi="ar-SY"/>
        </w:rPr>
        <w:t xml:space="preserve"> و</w:t>
      </w:r>
      <w:r>
        <w:rPr>
          <w:lang w:bidi="ar-SY"/>
        </w:rPr>
        <w:t>12</w:t>
      </w:r>
      <w:r>
        <w:rPr>
          <w:rFonts w:hint="cs"/>
          <w:rtl/>
          <w:lang w:bidi="ar-SY"/>
        </w:rPr>
        <w:t xml:space="preserve"> (فئتي </w:t>
      </w:r>
      <w:r w:rsidRPr="006F7F9E">
        <w:t>PAMR</w:t>
      </w:r>
      <w:r>
        <w:rPr>
          <w:rFonts w:hint="cs"/>
          <w:rtl/>
        </w:rPr>
        <w:t xml:space="preserve"> الأوروبيتين) لإتاحة تعايش الخدمات القائمة في أوروبا مع متطلبات الفئة </w:t>
      </w:r>
      <w:r w:rsidRPr="006F7F9E">
        <w:t>B</w:t>
      </w:r>
      <w:r>
        <w:rPr>
          <w:rFonts w:hint="cs"/>
          <w:rtl/>
        </w:rPr>
        <w:t xml:space="preserve"> الأشد للاتحاد الدولي للاتصالات.</w:t>
      </w:r>
    </w:p>
    <w:p w:rsidR="00337DF0" w:rsidRPr="00D316D7" w:rsidRDefault="00337DF0" w:rsidP="00337DF0">
      <w:pPr>
        <w:spacing w:before="240"/>
        <w:rPr>
          <w:rtl/>
          <w:lang w:bidi="ar-SY"/>
        </w:rPr>
      </w:pPr>
      <w:r>
        <w:rPr>
          <w:rFonts w:hint="cs"/>
          <w:rtl/>
        </w:rPr>
        <w:t xml:space="preserve">وتطبَّق قيم قناع بث الطيف الترددي الواردة في الجدول </w:t>
      </w:r>
      <w:r w:rsidRPr="006F7F9E">
        <w:t>1</w:t>
      </w:r>
      <w:r>
        <w:t>5</w:t>
      </w:r>
      <w:r>
        <w:rPr>
          <w:rtl/>
        </w:rPr>
        <w:t xml:space="preserve"> </w:t>
      </w:r>
      <w:r>
        <w:rPr>
          <w:rFonts w:hint="cs"/>
          <w:rtl/>
        </w:rPr>
        <w:t xml:space="preserve">على فئة النطاق </w:t>
      </w:r>
      <w:r>
        <w:t>3</w:t>
      </w:r>
      <w:r>
        <w:rPr>
          <w:rFonts w:hint="cs"/>
          <w:rtl/>
          <w:lang w:bidi="ar-SY"/>
        </w:rPr>
        <w:t xml:space="preserve"> ويتعين تحقيقها </w:t>
      </w:r>
      <w:r w:rsidRPr="00D316D7">
        <w:rPr>
          <w:rtl/>
        </w:rPr>
        <w:t>عندما تُ</w:t>
      </w:r>
      <w:r>
        <w:rPr>
          <w:rtl/>
        </w:rPr>
        <w:t>رسل المحطة</w:t>
      </w:r>
      <w:r w:rsidRPr="00D316D7">
        <w:rPr>
          <w:rtl/>
        </w:rPr>
        <w:t xml:space="preserve"> القاعدة </w:t>
      </w:r>
      <w:r w:rsidRPr="00D316D7">
        <w:t>(BS)</w:t>
      </w:r>
      <w:r w:rsidRPr="00D316D7">
        <w:rPr>
          <w:rtl/>
        </w:rPr>
        <w:t xml:space="preserve"> على موجة حاملة وحيدة أو على جميع الموجات الحاملة للتردد الراديوي (</w:t>
      </w:r>
      <w:r w:rsidRPr="00D316D7">
        <w:t>RF</w:t>
      </w:r>
      <w:r w:rsidRPr="00D316D7">
        <w:rPr>
          <w:rtl/>
        </w:rPr>
        <w:t xml:space="preserve">) الذي تدعمه </w:t>
      </w:r>
      <w:r>
        <w:rPr>
          <w:rtl/>
        </w:rPr>
        <w:t xml:space="preserve">المحطة القاعدة </w:t>
      </w:r>
      <w:r w:rsidRPr="00D316D7">
        <w:rPr>
          <w:rtl/>
        </w:rPr>
        <w:t>على النحو المبين في مدخلات</w:t>
      </w:r>
      <w:r>
        <w:rPr>
          <w:rtl/>
        </w:rPr>
        <w:t xml:space="preserve"> </w:t>
      </w:r>
      <w:r w:rsidRPr="00D316D7">
        <w:rPr>
          <w:rtl/>
        </w:rPr>
        <w:t>عمود الموجات الحاملة النشيطة.</w:t>
      </w:r>
    </w:p>
    <w:p w:rsidR="00337DF0" w:rsidRDefault="00337DF0" w:rsidP="00F458A6">
      <w:pPr>
        <w:pStyle w:val="TableNo"/>
        <w:rPr>
          <w:rtl/>
        </w:rPr>
      </w:pPr>
      <w:r>
        <w:rPr>
          <w:rFonts w:hint="cs"/>
          <w:rtl/>
        </w:rPr>
        <w:lastRenderedPageBreak/>
        <w:t>الج</w:t>
      </w:r>
      <w:r w:rsidR="00F458A6">
        <w:rPr>
          <w:rFonts w:hint="cs"/>
          <w:rtl/>
        </w:rPr>
        <w:t>ـ</w:t>
      </w:r>
      <w:r>
        <w:rPr>
          <w:rFonts w:hint="cs"/>
          <w:rtl/>
        </w:rPr>
        <w:t xml:space="preserve">دول </w:t>
      </w:r>
      <w:r w:rsidRPr="006F7F9E">
        <w:t>1</w:t>
      </w:r>
      <w:r>
        <w:t>5</w:t>
      </w:r>
    </w:p>
    <w:p w:rsidR="00337DF0" w:rsidRDefault="00337DF0" w:rsidP="00F458A6">
      <w:pPr>
        <w:pStyle w:val="TabletitleBR"/>
        <w:rPr>
          <w:rtl/>
        </w:rPr>
      </w:pPr>
      <w:r>
        <w:rPr>
          <w:rFonts w:hint="cs"/>
          <w:rtl/>
        </w:rPr>
        <w:t>قيم قناع بث الطيف الترددي</w:t>
      </w:r>
      <w:r w:rsidRPr="00832932">
        <w:rPr>
          <w:rFonts w:hint="cs"/>
          <w:rtl/>
        </w:rPr>
        <w:t xml:space="preserve"> </w:t>
      </w:r>
      <w:r>
        <w:rPr>
          <w:rFonts w:hint="cs"/>
          <w:rtl/>
        </w:rPr>
        <w:t xml:space="preserve">لفئة النطاق </w:t>
      </w:r>
      <w:r>
        <w:t>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1450"/>
        <w:gridCol w:w="1701"/>
        <w:gridCol w:w="4253"/>
      </w:tblGrid>
      <w:tr w:rsidR="00337DF0" w:rsidRPr="006F7F9E" w:rsidTr="00901462">
        <w:trPr>
          <w:jc w:val="center"/>
        </w:trPr>
        <w:tc>
          <w:tcPr>
            <w:tcW w:w="2235" w:type="dxa"/>
            <w:vAlign w:val="center"/>
          </w:tcPr>
          <w:p w:rsidR="00337DF0" w:rsidRPr="000630B3" w:rsidRDefault="00337DF0" w:rsidP="00901462">
            <w:pPr>
              <w:pStyle w:val="Tablehead"/>
            </w:pPr>
            <w:r w:rsidRPr="000630B3">
              <w:rPr>
                <w:rFonts w:hint="cs"/>
                <w:rtl/>
              </w:rPr>
              <w:t>قياس التردد</w:t>
            </w:r>
          </w:p>
        </w:tc>
        <w:tc>
          <w:tcPr>
            <w:tcW w:w="1450" w:type="dxa"/>
            <w:vAlign w:val="center"/>
          </w:tcPr>
          <w:p w:rsidR="00337DF0" w:rsidRPr="000630B3" w:rsidRDefault="00337DF0" w:rsidP="00901462">
            <w:pPr>
              <w:pStyle w:val="Tablehead"/>
            </w:pPr>
            <w:r w:rsidRPr="000630B3">
              <w:rPr>
                <w:rtl/>
              </w:rPr>
              <w:t>الموجات الحاملة النشيطة</w:t>
            </w:r>
          </w:p>
        </w:tc>
        <w:tc>
          <w:tcPr>
            <w:tcW w:w="1701" w:type="dxa"/>
            <w:vAlign w:val="center"/>
          </w:tcPr>
          <w:p w:rsidR="00337DF0" w:rsidRPr="000630B3" w:rsidRDefault="00337DF0" w:rsidP="00901462">
            <w:pPr>
              <w:pStyle w:val="Tablehead"/>
            </w:pPr>
            <w:r w:rsidRPr="000630B3">
              <w:rPr>
                <w:rtl/>
              </w:rPr>
              <w:t xml:space="preserve">بالنسبة إلى </w:t>
            </w:r>
            <w:r w:rsidRPr="000630B3">
              <w:t>|Δ</w:t>
            </w:r>
            <w:r w:rsidRPr="000630B3">
              <w:rPr>
                <w:i/>
                <w:iCs/>
              </w:rPr>
              <w:t>f</w:t>
            </w:r>
            <w:r w:rsidRPr="000630B3">
              <w:t> |</w:t>
            </w:r>
            <w:r w:rsidRPr="000630B3">
              <w:rPr>
                <w:rtl/>
              </w:rPr>
              <w:t xml:space="preserve"> داخل المدى</w:t>
            </w:r>
            <w:r w:rsidRPr="000630B3">
              <w:rPr>
                <w:rFonts w:hint="cs"/>
                <w:rtl/>
              </w:rPr>
              <w:t xml:space="preserve"> الترددي</w:t>
            </w:r>
          </w:p>
        </w:tc>
        <w:tc>
          <w:tcPr>
            <w:tcW w:w="4253" w:type="dxa"/>
            <w:vAlign w:val="center"/>
          </w:tcPr>
          <w:p w:rsidR="00337DF0" w:rsidRPr="000630B3" w:rsidRDefault="00337DF0" w:rsidP="00901462">
            <w:pPr>
              <w:pStyle w:val="Tablehead"/>
            </w:pPr>
            <w:r w:rsidRPr="000630B3">
              <w:rPr>
                <w:rtl/>
              </w:rPr>
              <w:t>حدود البث</w:t>
            </w:r>
          </w:p>
        </w:tc>
      </w:tr>
      <w:tr w:rsidR="00337DF0" w:rsidRPr="006F7F9E" w:rsidTr="00901462">
        <w:trPr>
          <w:jc w:val="center"/>
        </w:trPr>
        <w:tc>
          <w:tcPr>
            <w:tcW w:w="2235" w:type="dxa"/>
            <w:vMerge w:val="restart"/>
            <w:vAlign w:val="center"/>
          </w:tcPr>
          <w:p w:rsidR="00337DF0" w:rsidRPr="00B12FC4" w:rsidRDefault="00337DF0" w:rsidP="00901462">
            <w:pPr>
              <w:pStyle w:val="Tabletext"/>
              <w:rPr>
                <w:rtl/>
              </w:rPr>
            </w:pPr>
            <w:r w:rsidRPr="00B12FC4">
              <w:t>&gt; 832 MHz</w:t>
            </w:r>
          </w:p>
          <w:p w:rsidR="00337DF0" w:rsidRPr="00B12FC4" w:rsidRDefault="00337DF0" w:rsidP="00901462">
            <w:pPr>
              <w:pStyle w:val="Tabletext"/>
              <w:rPr>
                <w:rtl/>
                <w:lang w:bidi="ar-SY"/>
              </w:rPr>
            </w:pPr>
            <w:r w:rsidRPr="00B12FC4">
              <w:rPr>
                <w:rFonts w:hint="cs"/>
                <w:rtl/>
              </w:rPr>
              <w:t>و</w:t>
            </w:r>
            <w:r w:rsidRPr="00B12FC4">
              <w:sym w:font="Symbol" w:char="F0A3"/>
            </w:r>
            <w:r w:rsidRPr="00B12FC4">
              <w:t xml:space="preserve"> 834 MHz</w:t>
            </w:r>
            <w:r w:rsidRPr="00B12FC4">
              <w:rPr>
                <w:rFonts w:hint="cs"/>
                <w:rtl/>
              </w:rPr>
              <w:t>،</w:t>
            </w:r>
          </w:p>
          <w:p w:rsidR="00337DF0" w:rsidRPr="00B12FC4" w:rsidRDefault="00337DF0" w:rsidP="00901462">
            <w:pPr>
              <w:pStyle w:val="Tabletext"/>
              <w:rPr>
                <w:rtl/>
              </w:rPr>
            </w:pPr>
            <w:r w:rsidRPr="00B12FC4">
              <w:t xml:space="preserve">&gt; 838 MHz </w:t>
            </w:r>
          </w:p>
          <w:p w:rsidR="00337DF0" w:rsidRPr="00B12FC4" w:rsidRDefault="00337DF0" w:rsidP="00901462">
            <w:pPr>
              <w:pStyle w:val="Tabletext"/>
            </w:pPr>
            <w:r w:rsidRPr="00B12FC4">
              <w:rPr>
                <w:rFonts w:hint="cs"/>
                <w:rtl/>
              </w:rPr>
              <w:t>و</w:t>
            </w:r>
            <w:r w:rsidRPr="00B12FC4">
              <w:sym w:font="Symbol" w:char="F0A3"/>
            </w:r>
            <w:r w:rsidRPr="00B12FC4">
              <w:t> 846 MHz</w:t>
            </w:r>
            <w:r w:rsidRPr="00B12FC4">
              <w:rPr>
                <w:rFonts w:hint="cs"/>
                <w:rtl/>
              </w:rPr>
              <w:t>،</w:t>
            </w:r>
          </w:p>
          <w:p w:rsidR="00337DF0" w:rsidRPr="00B12FC4" w:rsidRDefault="00337DF0" w:rsidP="00901462">
            <w:pPr>
              <w:pStyle w:val="Tabletext"/>
              <w:rPr>
                <w:rtl/>
                <w:lang w:bidi="ar-SY"/>
              </w:rPr>
            </w:pPr>
            <w:r w:rsidRPr="00B12FC4">
              <w:t xml:space="preserve">&gt; 860 MHz </w:t>
            </w:r>
          </w:p>
          <w:p w:rsidR="00337DF0" w:rsidRPr="00B12FC4" w:rsidRDefault="00337DF0" w:rsidP="00901462">
            <w:pPr>
              <w:pStyle w:val="Tabletext"/>
            </w:pPr>
            <w:r w:rsidRPr="00B12FC4">
              <w:rPr>
                <w:rFonts w:hint="cs"/>
                <w:rtl/>
              </w:rPr>
              <w:t>و</w:t>
            </w:r>
            <w:r w:rsidRPr="00B12FC4">
              <w:sym w:font="Symbol" w:char="F0A3"/>
            </w:r>
            <w:r w:rsidRPr="00B12FC4">
              <w:t xml:space="preserve"> 895 MHz</w:t>
            </w:r>
          </w:p>
        </w:tc>
        <w:tc>
          <w:tcPr>
            <w:tcW w:w="1450" w:type="dxa"/>
            <w:vAlign w:val="center"/>
          </w:tcPr>
          <w:p w:rsidR="00337DF0" w:rsidRPr="00B12FC4" w:rsidRDefault="00337DF0" w:rsidP="00F458A6">
            <w:pPr>
              <w:pStyle w:val="Tabletext"/>
              <w:jc w:val="center"/>
            </w:pPr>
            <w:r w:rsidRPr="00B12FC4">
              <w:rPr>
                <w:rtl/>
              </w:rPr>
              <w:t>موجة حاملة وحيدة</w:t>
            </w:r>
          </w:p>
        </w:tc>
        <w:tc>
          <w:tcPr>
            <w:tcW w:w="1701" w:type="dxa"/>
            <w:vAlign w:val="center"/>
          </w:tcPr>
          <w:p w:rsidR="00337DF0" w:rsidRPr="00B12FC4" w:rsidRDefault="00337DF0" w:rsidP="00F458A6">
            <w:pPr>
              <w:pStyle w:val="Tabletext"/>
              <w:jc w:val="center"/>
            </w:pPr>
            <w:r w:rsidRPr="00B12FC4">
              <w:sym w:font="Symbol" w:char="F0B3"/>
            </w:r>
            <w:r w:rsidRPr="00B12FC4">
              <w:t xml:space="preserve"> 750 kHz</w:t>
            </w:r>
            <w:r w:rsidRPr="00B12FC4">
              <w:br/>
            </w:r>
            <w:r w:rsidRPr="00B12FC4">
              <w:rPr>
                <w:rFonts w:hint="cs"/>
                <w:rtl/>
              </w:rPr>
              <w:t>و</w:t>
            </w:r>
            <w:r w:rsidRPr="00B12FC4">
              <w:br/>
              <w:t>&lt; 1</w:t>
            </w:r>
            <w:r>
              <w:t>,</w:t>
            </w:r>
            <w:r w:rsidRPr="00B12FC4">
              <w:t>98 MHz</w:t>
            </w:r>
          </w:p>
        </w:tc>
        <w:tc>
          <w:tcPr>
            <w:tcW w:w="4253" w:type="dxa"/>
            <w:vAlign w:val="center"/>
          </w:tcPr>
          <w:p w:rsidR="00337DF0" w:rsidRPr="00B12FC4" w:rsidRDefault="00337DF0" w:rsidP="00901462">
            <w:pPr>
              <w:pStyle w:val="Tabletext"/>
            </w:pPr>
            <w:r w:rsidRPr="00B12FC4">
              <w:t>–45 dBc/30 kHz</w:t>
            </w:r>
          </w:p>
        </w:tc>
      </w:tr>
      <w:tr w:rsidR="00337DF0" w:rsidRPr="006F7F9E" w:rsidTr="00901462">
        <w:trPr>
          <w:jc w:val="center"/>
        </w:trPr>
        <w:tc>
          <w:tcPr>
            <w:tcW w:w="2235" w:type="dxa"/>
            <w:vMerge/>
            <w:vAlign w:val="center"/>
          </w:tcPr>
          <w:p w:rsidR="00337DF0" w:rsidRPr="00B12FC4" w:rsidRDefault="00337DF0" w:rsidP="00901462">
            <w:pPr>
              <w:pStyle w:val="Tabletext"/>
            </w:pPr>
          </w:p>
        </w:tc>
        <w:tc>
          <w:tcPr>
            <w:tcW w:w="1450" w:type="dxa"/>
            <w:vAlign w:val="center"/>
          </w:tcPr>
          <w:p w:rsidR="00337DF0" w:rsidRPr="00B12FC4" w:rsidRDefault="00337DF0" w:rsidP="00F458A6">
            <w:pPr>
              <w:pStyle w:val="Tabletext"/>
              <w:jc w:val="center"/>
            </w:pPr>
            <w:r w:rsidRPr="00B12FC4">
              <w:rPr>
                <w:rtl/>
              </w:rPr>
              <w:t>موجة حاملة وحيدة</w:t>
            </w:r>
          </w:p>
        </w:tc>
        <w:tc>
          <w:tcPr>
            <w:tcW w:w="1701" w:type="dxa"/>
            <w:vAlign w:val="center"/>
          </w:tcPr>
          <w:p w:rsidR="00337DF0" w:rsidRPr="00B12FC4" w:rsidRDefault="00337DF0" w:rsidP="00F458A6">
            <w:pPr>
              <w:pStyle w:val="Tabletext"/>
              <w:jc w:val="center"/>
            </w:pPr>
            <w:r w:rsidRPr="00B12FC4">
              <w:sym w:font="Symbol" w:char="F0B3"/>
            </w:r>
            <w:r w:rsidRPr="00B12FC4">
              <w:t xml:space="preserve"> 1</w:t>
            </w:r>
            <w:r>
              <w:t>,</w:t>
            </w:r>
            <w:r w:rsidRPr="00B12FC4">
              <w:t>98 MHz</w:t>
            </w:r>
          </w:p>
        </w:tc>
        <w:tc>
          <w:tcPr>
            <w:tcW w:w="4253" w:type="dxa"/>
            <w:vAlign w:val="center"/>
          </w:tcPr>
          <w:p w:rsidR="00337DF0" w:rsidRPr="00B12FC4" w:rsidRDefault="00337DF0" w:rsidP="00901462">
            <w:pPr>
              <w:pStyle w:val="Tabletext"/>
            </w:pPr>
            <w:r w:rsidRPr="00B12FC4">
              <w:t xml:space="preserve">25 </w:t>
            </w:r>
            <w:r w:rsidRPr="00B12FC4">
              <w:sym w:font="Symbol" w:char="006D"/>
            </w:r>
            <w:r w:rsidRPr="00B12FC4">
              <w:t xml:space="preserve">W (–16 dBm)/100 kHz; Pout </w:t>
            </w:r>
            <w:r w:rsidRPr="00B12FC4">
              <w:sym w:font="Symbol" w:char="F0A3"/>
            </w:r>
            <w:r w:rsidRPr="00B12FC4">
              <w:t xml:space="preserve"> 30 dBm</w:t>
            </w:r>
            <w:r w:rsidRPr="00B12FC4">
              <w:br/>
              <w:t xml:space="preserve">–60 dBc/100 kHz; 30 dBm &lt; Pout </w:t>
            </w:r>
            <w:r w:rsidRPr="00B12FC4">
              <w:sym w:font="Symbol" w:char="F0A3"/>
            </w:r>
            <w:r w:rsidRPr="00B12FC4">
              <w:t xml:space="preserve"> 47 dBm</w:t>
            </w:r>
            <w:r w:rsidRPr="00B12FC4">
              <w:br/>
              <w:t xml:space="preserve">50 </w:t>
            </w:r>
            <w:r w:rsidRPr="00B12FC4">
              <w:sym w:font="Symbol" w:char="006D"/>
            </w:r>
            <w:r w:rsidRPr="00B12FC4">
              <w:t>W (–13 dBm)/100 kHz</w:t>
            </w:r>
            <w:r w:rsidRPr="00B12FC4">
              <w:rPr>
                <w:rFonts w:hint="cs"/>
                <w:rtl/>
              </w:rPr>
              <w:t xml:space="preserve"> أو </w:t>
            </w:r>
            <w:r w:rsidRPr="00B12FC4">
              <w:t>–70 dBc/100 kHz</w:t>
            </w:r>
            <w:r w:rsidRPr="00B12FC4">
              <w:rPr>
                <w:rFonts w:hint="cs"/>
                <w:rtl/>
              </w:rPr>
              <w:t xml:space="preserve">، أيهما أقل تشدداً؛ </w:t>
            </w:r>
            <w:r w:rsidRPr="00B12FC4">
              <w:t>Pout &gt; 47 dBm</w:t>
            </w:r>
          </w:p>
        </w:tc>
      </w:tr>
      <w:tr w:rsidR="00337DF0" w:rsidRPr="006F7F9E" w:rsidTr="00901462">
        <w:trPr>
          <w:jc w:val="center"/>
        </w:trPr>
        <w:tc>
          <w:tcPr>
            <w:tcW w:w="2235" w:type="dxa"/>
            <w:vMerge w:val="restart"/>
            <w:vAlign w:val="center"/>
          </w:tcPr>
          <w:p w:rsidR="00337DF0" w:rsidRPr="00B12FC4" w:rsidRDefault="00337DF0" w:rsidP="00901462">
            <w:pPr>
              <w:pStyle w:val="Tabletext"/>
            </w:pPr>
            <w:r w:rsidRPr="00B12FC4">
              <w:t>&gt; 810</w:t>
            </w:r>
            <w:r>
              <w:t> </w:t>
            </w:r>
            <w:r w:rsidRPr="00B12FC4">
              <w:t>MHz</w:t>
            </w:r>
            <w:r w:rsidRPr="00B12FC4">
              <w:rPr>
                <w:rFonts w:hint="cs"/>
                <w:rtl/>
              </w:rPr>
              <w:t xml:space="preserve"> و</w:t>
            </w:r>
            <w:r w:rsidRPr="00B12FC4">
              <w:sym w:font="Symbol" w:char="F0A3"/>
            </w:r>
            <w:r w:rsidRPr="00B12FC4">
              <w:t>860</w:t>
            </w:r>
            <w:r>
              <w:t> </w:t>
            </w:r>
            <w:r w:rsidRPr="00B12FC4">
              <w:t>MHz</w:t>
            </w:r>
            <w:r w:rsidRPr="00B12FC4">
              <w:rPr>
                <w:rFonts w:hint="cs"/>
                <w:rtl/>
              </w:rPr>
              <w:t xml:space="preserve">، عدا </w:t>
            </w:r>
            <w:r w:rsidRPr="00B12FC4">
              <w:t>&gt;832</w:t>
            </w:r>
            <w:r>
              <w:t> </w:t>
            </w:r>
            <w:r w:rsidRPr="00B12FC4">
              <w:t>MHz</w:t>
            </w:r>
            <w:r w:rsidRPr="00B12FC4">
              <w:rPr>
                <w:rFonts w:hint="cs"/>
                <w:rtl/>
              </w:rPr>
              <w:t xml:space="preserve"> و</w:t>
            </w:r>
            <w:r w:rsidRPr="00B12FC4">
              <w:sym w:font="Symbol" w:char="F0A3"/>
            </w:r>
            <w:r w:rsidRPr="00B12FC4">
              <w:t>834</w:t>
            </w:r>
            <w:r>
              <w:t> </w:t>
            </w:r>
            <w:r w:rsidRPr="00B12FC4">
              <w:t>MHz</w:t>
            </w:r>
            <w:r w:rsidRPr="00B12FC4">
              <w:rPr>
                <w:rFonts w:hint="cs"/>
                <w:rtl/>
              </w:rPr>
              <w:t xml:space="preserve">، </w:t>
            </w:r>
            <w:r w:rsidRPr="00B12FC4">
              <w:t>&gt;838</w:t>
            </w:r>
            <w:r>
              <w:t> </w:t>
            </w:r>
            <w:r w:rsidRPr="00B12FC4">
              <w:t>MHz</w:t>
            </w:r>
            <w:r w:rsidRPr="00B12FC4">
              <w:rPr>
                <w:rFonts w:hint="cs"/>
                <w:rtl/>
              </w:rPr>
              <w:t xml:space="preserve"> و</w:t>
            </w:r>
            <w:r w:rsidRPr="00B12FC4">
              <w:sym w:font="Symbol" w:char="F0A3"/>
            </w:r>
            <w:r w:rsidRPr="00B12FC4">
              <w:t>846</w:t>
            </w:r>
            <w:r>
              <w:t> </w:t>
            </w:r>
            <w:r w:rsidRPr="00B12FC4">
              <w:t>MHz</w:t>
            </w:r>
          </w:p>
        </w:tc>
        <w:tc>
          <w:tcPr>
            <w:tcW w:w="1450" w:type="dxa"/>
            <w:vAlign w:val="center"/>
          </w:tcPr>
          <w:p w:rsidR="00337DF0" w:rsidRPr="00B12FC4" w:rsidRDefault="00337DF0" w:rsidP="00F458A6">
            <w:pPr>
              <w:pStyle w:val="Tabletext"/>
              <w:jc w:val="center"/>
            </w:pPr>
            <w:r w:rsidRPr="00B12FC4">
              <w:rPr>
                <w:rtl/>
              </w:rPr>
              <w:t>موجة حاملة وحيدة</w:t>
            </w:r>
          </w:p>
        </w:tc>
        <w:tc>
          <w:tcPr>
            <w:tcW w:w="1701" w:type="dxa"/>
            <w:vAlign w:val="center"/>
          </w:tcPr>
          <w:p w:rsidR="00337DF0" w:rsidRPr="00B12FC4" w:rsidRDefault="00337DF0" w:rsidP="00F458A6">
            <w:pPr>
              <w:pStyle w:val="Tabletext"/>
              <w:jc w:val="center"/>
            </w:pPr>
            <w:r w:rsidRPr="00B12FC4">
              <w:t>&lt; 1</w:t>
            </w:r>
            <w:r>
              <w:t>,</w:t>
            </w:r>
            <w:r w:rsidRPr="00B12FC4">
              <w:t>98 MHz</w:t>
            </w:r>
          </w:p>
        </w:tc>
        <w:tc>
          <w:tcPr>
            <w:tcW w:w="4253" w:type="dxa"/>
            <w:vAlign w:val="center"/>
          </w:tcPr>
          <w:p w:rsidR="00337DF0" w:rsidRPr="00B12FC4" w:rsidRDefault="00337DF0" w:rsidP="00901462">
            <w:pPr>
              <w:pStyle w:val="Tabletext"/>
            </w:pPr>
            <w:r w:rsidRPr="00B12FC4">
              <w:t xml:space="preserve">25 </w:t>
            </w:r>
            <w:r w:rsidRPr="00B12FC4">
              <w:sym w:font="Symbol" w:char="006D"/>
            </w:r>
            <w:r w:rsidRPr="00B12FC4">
              <w:t xml:space="preserve">W (–16 dBm)/30 kHz; Pout </w:t>
            </w:r>
            <w:r w:rsidRPr="00B12FC4">
              <w:sym w:font="Symbol" w:char="F0A3"/>
            </w:r>
            <w:r w:rsidRPr="00B12FC4">
              <w:t xml:space="preserve"> 30 dBm</w:t>
            </w:r>
            <w:r w:rsidRPr="00B12FC4">
              <w:br/>
              <w:t>–60 dBc / 30 kHz</w:t>
            </w:r>
            <w:r w:rsidRPr="00B12FC4">
              <w:rPr>
                <w:rFonts w:hint="cs"/>
                <w:rtl/>
              </w:rPr>
              <w:t xml:space="preserve"> أو </w:t>
            </w:r>
            <w:r w:rsidRPr="00B12FC4">
              <w:t xml:space="preserve">25 </w:t>
            </w:r>
            <w:r w:rsidRPr="00B12FC4">
              <w:sym w:font="Symbol" w:char="006D"/>
            </w:r>
            <w:r w:rsidRPr="00B12FC4">
              <w:t>W (–16 dBm)/30 kHz</w:t>
            </w:r>
            <w:r w:rsidRPr="00B12FC4">
              <w:rPr>
                <w:rFonts w:hint="cs"/>
                <w:rtl/>
              </w:rPr>
              <w:t xml:space="preserve">، أيهما أكثر تشدداً؛ </w:t>
            </w:r>
            <w:r w:rsidRPr="00B12FC4">
              <w:t>Pout &gt; 30 dBm</w:t>
            </w:r>
          </w:p>
        </w:tc>
      </w:tr>
      <w:tr w:rsidR="00337DF0" w:rsidRPr="006F7F9E" w:rsidTr="00901462">
        <w:trPr>
          <w:jc w:val="center"/>
        </w:trPr>
        <w:tc>
          <w:tcPr>
            <w:tcW w:w="2235" w:type="dxa"/>
            <w:vMerge/>
            <w:tcBorders>
              <w:bottom w:val="single" w:sz="4" w:space="0" w:color="auto"/>
            </w:tcBorders>
            <w:vAlign w:val="center"/>
          </w:tcPr>
          <w:p w:rsidR="00337DF0" w:rsidRPr="00B12FC4" w:rsidRDefault="00337DF0" w:rsidP="00901462">
            <w:pPr>
              <w:pStyle w:val="Tabletext"/>
            </w:pPr>
          </w:p>
        </w:tc>
        <w:tc>
          <w:tcPr>
            <w:tcW w:w="1450" w:type="dxa"/>
            <w:tcBorders>
              <w:bottom w:val="single" w:sz="4" w:space="0" w:color="auto"/>
            </w:tcBorders>
            <w:vAlign w:val="center"/>
          </w:tcPr>
          <w:p w:rsidR="00337DF0" w:rsidRPr="00B12FC4" w:rsidRDefault="00337DF0" w:rsidP="00F458A6">
            <w:pPr>
              <w:pStyle w:val="Tabletext"/>
              <w:jc w:val="center"/>
            </w:pPr>
            <w:r w:rsidRPr="00B12FC4">
              <w:rPr>
                <w:rtl/>
              </w:rPr>
              <w:t>موجة حاملة وحيدة</w:t>
            </w:r>
          </w:p>
        </w:tc>
        <w:tc>
          <w:tcPr>
            <w:tcW w:w="1701" w:type="dxa"/>
            <w:tcBorders>
              <w:bottom w:val="single" w:sz="4" w:space="0" w:color="auto"/>
            </w:tcBorders>
            <w:vAlign w:val="center"/>
          </w:tcPr>
          <w:p w:rsidR="00337DF0" w:rsidRPr="00B12FC4" w:rsidRDefault="00337DF0" w:rsidP="00F458A6">
            <w:pPr>
              <w:pStyle w:val="Tabletext"/>
              <w:jc w:val="center"/>
            </w:pPr>
            <w:r w:rsidRPr="00B12FC4">
              <w:sym w:font="Symbol" w:char="F0B3"/>
            </w:r>
            <w:r w:rsidRPr="00B12FC4">
              <w:t xml:space="preserve"> 1</w:t>
            </w:r>
            <w:r>
              <w:t>,</w:t>
            </w:r>
            <w:r w:rsidRPr="00B12FC4">
              <w:t>98 MHz</w:t>
            </w:r>
          </w:p>
        </w:tc>
        <w:tc>
          <w:tcPr>
            <w:tcW w:w="4253" w:type="dxa"/>
            <w:tcBorders>
              <w:bottom w:val="single" w:sz="4" w:space="0" w:color="auto"/>
            </w:tcBorders>
            <w:vAlign w:val="center"/>
          </w:tcPr>
          <w:p w:rsidR="00337DF0" w:rsidRPr="00B12FC4" w:rsidRDefault="00337DF0" w:rsidP="00901462">
            <w:pPr>
              <w:pStyle w:val="Tabletext"/>
            </w:pPr>
            <w:r w:rsidRPr="00B12FC4">
              <w:t xml:space="preserve">25 </w:t>
            </w:r>
            <w:r w:rsidRPr="00B12FC4">
              <w:sym w:font="Symbol" w:char="006D"/>
            </w:r>
            <w:r w:rsidRPr="00B12FC4">
              <w:t xml:space="preserve">W (–16 dBm)/ 100 kHz; Pout </w:t>
            </w:r>
            <w:r w:rsidRPr="00B12FC4">
              <w:sym w:font="Symbol" w:char="F0A3"/>
            </w:r>
            <w:r w:rsidRPr="00B12FC4">
              <w:t xml:space="preserve"> 30 dBm</w:t>
            </w:r>
            <w:r w:rsidRPr="00B12FC4">
              <w:br/>
              <w:t>–60 dBc / 100 kHz</w:t>
            </w:r>
            <w:r w:rsidRPr="00B12FC4">
              <w:rPr>
                <w:rFonts w:hint="cs"/>
                <w:rtl/>
              </w:rPr>
              <w:t xml:space="preserve"> أو </w:t>
            </w:r>
            <w:r w:rsidRPr="00B12FC4">
              <w:t xml:space="preserve">25 </w:t>
            </w:r>
            <w:r w:rsidRPr="00B12FC4">
              <w:sym w:font="Symbol" w:char="006D"/>
            </w:r>
            <w:r w:rsidRPr="00B12FC4">
              <w:t>W (–16 dBm)/ 100kHz</w:t>
            </w:r>
            <w:r w:rsidRPr="00B12FC4">
              <w:rPr>
                <w:rFonts w:hint="cs"/>
                <w:rtl/>
              </w:rPr>
              <w:t xml:space="preserve">، أيهما أكثر تشدداً؛ </w:t>
            </w:r>
            <w:r w:rsidRPr="00B12FC4">
              <w:t>Pout &gt; 30 dBm</w:t>
            </w:r>
          </w:p>
        </w:tc>
      </w:tr>
      <w:tr w:rsidR="00337DF0" w:rsidRPr="006F7F9E" w:rsidTr="00901462">
        <w:trPr>
          <w:jc w:val="center"/>
        </w:trPr>
        <w:tc>
          <w:tcPr>
            <w:tcW w:w="2235" w:type="dxa"/>
            <w:tcBorders>
              <w:bottom w:val="single" w:sz="4" w:space="0" w:color="auto"/>
            </w:tcBorders>
            <w:vAlign w:val="center"/>
          </w:tcPr>
          <w:p w:rsidR="00337DF0" w:rsidRPr="00B12FC4" w:rsidRDefault="00337DF0" w:rsidP="00901462">
            <w:pPr>
              <w:pStyle w:val="Tabletext"/>
            </w:pPr>
            <w:r w:rsidRPr="00B12FC4">
              <w:sym w:font="Symbol" w:char="F0A3"/>
            </w:r>
            <w:r w:rsidRPr="00B12FC4">
              <w:t xml:space="preserve"> 810 MHz</w:t>
            </w:r>
            <w:r w:rsidRPr="00B12FC4">
              <w:br/>
            </w:r>
            <w:r w:rsidRPr="00B12FC4">
              <w:rPr>
                <w:rFonts w:hint="cs"/>
                <w:rtl/>
              </w:rPr>
              <w:t>و</w:t>
            </w:r>
            <w:r w:rsidRPr="00B12FC4">
              <w:t>&gt; 895 MHz</w:t>
            </w:r>
          </w:p>
        </w:tc>
        <w:tc>
          <w:tcPr>
            <w:tcW w:w="1450" w:type="dxa"/>
            <w:tcBorders>
              <w:bottom w:val="single" w:sz="4" w:space="0" w:color="auto"/>
            </w:tcBorders>
            <w:vAlign w:val="center"/>
          </w:tcPr>
          <w:p w:rsidR="00337DF0" w:rsidRPr="00B12FC4" w:rsidRDefault="00337DF0" w:rsidP="00F458A6">
            <w:pPr>
              <w:pStyle w:val="Tabletext"/>
              <w:jc w:val="center"/>
            </w:pPr>
            <w:r w:rsidRPr="00B12FC4">
              <w:rPr>
                <w:rFonts w:hint="cs"/>
                <w:rtl/>
              </w:rPr>
              <w:t>جميعها</w:t>
            </w:r>
          </w:p>
        </w:tc>
        <w:tc>
          <w:tcPr>
            <w:tcW w:w="1701" w:type="dxa"/>
            <w:tcBorders>
              <w:bottom w:val="single" w:sz="4" w:space="0" w:color="auto"/>
            </w:tcBorders>
            <w:vAlign w:val="center"/>
          </w:tcPr>
          <w:p w:rsidR="00337DF0" w:rsidRPr="00B12FC4" w:rsidRDefault="00337DF0" w:rsidP="00F458A6">
            <w:pPr>
              <w:pStyle w:val="Tabletext"/>
              <w:jc w:val="center"/>
            </w:pPr>
            <w:r w:rsidRPr="00B12FC4">
              <w:rPr>
                <w:rFonts w:hint="cs"/>
                <w:rtl/>
              </w:rPr>
              <w:t>غير مطبق</w:t>
            </w:r>
          </w:p>
        </w:tc>
        <w:tc>
          <w:tcPr>
            <w:tcW w:w="4253" w:type="dxa"/>
            <w:tcBorders>
              <w:bottom w:val="single" w:sz="4" w:space="0" w:color="auto"/>
            </w:tcBorders>
            <w:vAlign w:val="center"/>
          </w:tcPr>
          <w:p w:rsidR="00337DF0" w:rsidRPr="00B12FC4" w:rsidRDefault="00337DF0" w:rsidP="00901462">
            <w:pPr>
              <w:pStyle w:val="Tabletext"/>
            </w:pPr>
            <w:r w:rsidRPr="00B12FC4">
              <w:t xml:space="preserve">25 </w:t>
            </w:r>
            <w:r w:rsidRPr="00B12FC4">
              <w:sym w:font="Symbol" w:char="006D"/>
            </w:r>
            <w:r w:rsidRPr="00B12FC4">
              <w:t xml:space="preserve">W (–16 dBm)/1 MHz; Pout </w:t>
            </w:r>
            <w:r w:rsidRPr="00B12FC4">
              <w:sym w:font="Symbol" w:char="F0A3"/>
            </w:r>
            <w:r w:rsidRPr="00B12FC4">
              <w:t xml:space="preserve"> 44 dBm</w:t>
            </w:r>
            <w:r w:rsidRPr="00B12FC4">
              <w:br/>
              <w:t xml:space="preserve">–60 dBc/1 MHz; 44 dBm &lt; Pout </w:t>
            </w:r>
            <w:r w:rsidRPr="00B12FC4">
              <w:sym w:font="Symbol" w:char="F0A3"/>
            </w:r>
            <w:r w:rsidRPr="00B12FC4">
              <w:t xml:space="preserve"> 47 dBm</w:t>
            </w:r>
            <w:r w:rsidRPr="00B12FC4">
              <w:br/>
              <w:t xml:space="preserve">50 </w:t>
            </w:r>
            <w:r w:rsidRPr="00B12FC4">
              <w:sym w:font="Symbol" w:char="006D"/>
            </w:r>
            <w:r w:rsidRPr="00B12FC4">
              <w:t>W (–13 dBm)/1 MHz</w:t>
            </w:r>
            <w:r w:rsidRPr="00B12FC4">
              <w:rPr>
                <w:rFonts w:hint="cs"/>
                <w:rtl/>
              </w:rPr>
              <w:t xml:space="preserve"> أو </w:t>
            </w:r>
            <w:r w:rsidRPr="00B12FC4">
              <w:t>–70 dBc/1 MHz</w:t>
            </w:r>
            <w:r w:rsidRPr="00B12FC4">
              <w:rPr>
                <w:rFonts w:hint="cs"/>
                <w:rtl/>
              </w:rPr>
              <w:t xml:space="preserve"> أيهما أقل تشدداً؛ </w:t>
            </w:r>
            <w:r w:rsidRPr="00B12FC4">
              <w:t>Pout &gt; 47 dBm</w:t>
            </w:r>
          </w:p>
        </w:tc>
      </w:tr>
    </w:tbl>
    <w:p w:rsidR="00337DF0" w:rsidRDefault="00337DF0" w:rsidP="00337DF0">
      <w:pPr>
        <w:pStyle w:val="Note"/>
        <w:spacing w:before="120"/>
        <w:rPr>
          <w:rtl/>
        </w:rPr>
      </w:pPr>
      <w:r w:rsidRPr="00DD52F9">
        <w:rPr>
          <w:b/>
          <w:bCs/>
          <w:rtl/>
        </w:rPr>
        <w:t xml:space="preserve">الملاحظة </w:t>
      </w:r>
      <w:r w:rsidRPr="00DD52F9">
        <w:rPr>
          <w:b/>
          <w:bCs/>
        </w:rPr>
        <w:t>1</w:t>
      </w:r>
      <w:r w:rsidRPr="00DD52F9">
        <w:rPr>
          <w:b/>
          <w:bCs/>
          <w:rtl/>
        </w:rPr>
        <w:t>-</w:t>
      </w:r>
      <w:r w:rsidRPr="00DE3D11">
        <w:rPr>
          <w:rtl/>
        </w:rPr>
        <w:t xml:space="preserve"> </w:t>
      </w:r>
      <w:r w:rsidRPr="00DE3D11">
        <w:rPr>
          <w:rFonts w:hint="cs"/>
          <w:rtl/>
        </w:rPr>
        <w:t>يتعين</w:t>
      </w:r>
      <w:r w:rsidRPr="00DE3D11">
        <w:rPr>
          <w:rtl/>
        </w:rPr>
        <w:t xml:space="preserve"> أن تستوفى جميع الترددات في عرض نطاق القياس القيود بشأن </w:t>
      </w:r>
      <w:r w:rsidRPr="00DE3D11">
        <w:t>|Δ</w:t>
      </w:r>
      <w:r w:rsidRPr="00B12FC4">
        <w:rPr>
          <w:i/>
          <w:iCs/>
        </w:rPr>
        <w:t>f</w:t>
      </w:r>
      <w:r w:rsidRPr="00DE3D11">
        <w:t xml:space="preserve"> |</w:t>
      </w:r>
      <w:r>
        <w:rPr>
          <w:rFonts w:hint="cs"/>
          <w:rtl/>
          <w:lang w:bidi="ar-SY"/>
        </w:rPr>
        <w:t xml:space="preserve">. </w:t>
      </w:r>
      <w:r w:rsidRPr="007671A1">
        <w:rPr>
          <w:rFonts w:hint="cs"/>
          <w:rtl/>
        </w:rPr>
        <w:t xml:space="preserve">ويتعين أن تطبَّق متطلبات البث لجميع قيم </w:t>
      </w:r>
      <w:r w:rsidRPr="007671A1">
        <w:t>Δ</w:t>
      </w:r>
      <w:r w:rsidRPr="00B12FC4">
        <w:rPr>
          <w:i/>
          <w:iCs/>
        </w:rPr>
        <w:t>f</w:t>
      </w:r>
      <w:r w:rsidRPr="007671A1">
        <w:rPr>
          <w:rFonts w:hint="cs"/>
          <w:rtl/>
        </w:rPr>
        <w:t xml:space="preserve"> بصرف النظر عن وقوع تردد القياس ضمن أو خارج حافة النطاق أو الفدرة؛</w:t>
      </w:r>
      <w:r w:rsidRPr="007671A1">
        <w:rPr>
          <w:rtl/>
        </w:rPr>
        <w:t xml:space="preserve"> حيث </w:t>
      </w:r>
      <w:r w:rsidRPr="007671A1">
        <w:t>|Δ</w:t>
      </w:r>
      <w:r w:rsidRPr="00B12FC4">
        <w:rPr>
          <w:i/>
          <w:iCs/>
        </w:rPr>
        <w:t>f</w:t>
      </w:r>
      <w:r w:rsidRPr="007671A1">
        <w:t xml:space="preserve"> |</w:t>
      </w:r>
      <w:r w:rsidRPr="007671A1">
        <w:rPr>
          <w:rtl/>
        </w:rPr>
        <w:t xml:space="preserve"> = التردد المركزي - تردد </w:t>
      </w:r>
      <w:r w:rsidRPr="007671A1">
        <w:rPr>
          <w:rFonts w:hint="cs"/>
          <w:rtl/>
        </w:rPr>
        <w:t>ا</w:t>
      </w:r>
      <w:r w:rsidRPr="007671A1">
        <w:rPr>
          <w:rtl/>
        </w:rPr>
        <w:t xml:space="preserve">لحافة الأقرب </w:t>
      </w:r>
      <w:r w:rsidRPr="007671A1">
        <w:t>(</w:t>
      </w:r>
      <w:r w:rsidRPr="00B12FC4">
        <w:rPr>
          <w:i/>
          <w:iCs/>
        </w:rPr>
        <w:t>f</w:t>
      </w:r>
      <w:r w:rsidRPr="007671A1">
        <w:t>)</w:t>
      </w:r>
      <w:r w:rsidRPr="007671A1">
        <w:rPr>
          <w:rtl/>
        </w:rPr>
        <w:t xml:space="preserve"> </w:t>
      </w:r>
      <w:r>
        <w:rPr>
          <w:rFonts w:hint="cs"/>
          <w:rtl/>
        </w:rPr>
        <w:t>ل</w:t>
      </w:r>
      <w:r w:rsidRPr="007671A1">
        <w:rPr>
          <w:rtl/>
        </w:rPr>
        <w:t xml:space="preserve">لقياس. وفي حالة اختبار عدة موجات حاملة، تُعرف </w:t>
      </w:r>
      <w:r w:rsidRPr="007671A1">
        <w:t>Δ</w:t>
      </w:r>
      <w:r w:rsidRPr="00B12FC4">
        <w:rPr>
          <w:i/>
          <w:iCs/>
        </w:rPr>
        <w:t>f</w:t>
      </w:r>
      <w:r w:rsidRPr="007671A1">
        <w:rPr>
          <w:rtl/>
        </w:rPr>
        <w:t xml:space="preserve">، عندما تكون </w:t>
      </w:r>
      <w:r w:rsidRPr="007671A1">
        <w:t>Δ</w:t>
      </w:r>
      <w:r w:rsidRPr="00B12FC4">
        <w:rPr>
          <w:i/>
          <w:iCs/>
        </w:rPr>
        <w:t>f</w:t>
      </w:r>
      <w:r w:rsidRPr="007671A1">
        <w:rPr>
          <w:rtl/>
        </w:rPr>
        <w:t xml:space="preserve"> موجبة، بوصفها تردد </w:t>
      </w:r>
      <w:r w:rsidRPr="007671A1">
        <w:rPr>
          <w:rFonts w:hint="cs"/>
          <w:rtl/>
        </w:rPr>
        <w:t>ا</w:t>
      </w:r>
      <w:r w:rsidRPr="007671A1">
        <w:rPr>
          <w:rtl/>
        </w:rPr>
        <w:t xml:space="preserve">لحافة الأقرب </w:t>
      </w:r>
      <w:r w:rsidRPr="007671A1">
        <w:t>(</w:t>
      </w:r>
      <w:r w:rsidRPr="00B12FC4">
        <w:rPr>
          <w:i/>
          <w:iCs/>
        </w:rPr>
        <w:t>f</w:t>
      </w:r>
      <w:r w:rsidRPr="007671A1">
        <w:t>)</w:t>
      </w:r>
      <w:r w:rsidRPr="007671A1">
        <w:rPr>
          <w:rtl/>
        </w:rPr>
        <w:t xml:space="preserve"> </w:t>
      </w:r>
      <w:r w:rsidRPr="007671A1">
        <w:rPr>
          <w:rFonts w:hint="cs"/>
          <w:rtl/>
        </w:rPr>
        <w:t>للقياس -</w:t>
      </w:r>
      <w:r w:rsidRPr="007671A1">
        <w:rPr>
          <w:rtl/>
        </w:rPr>
        <w:t xml:space="preserve"> التردد المركزي للموجة الحاملة الأعلى، وتُعرف </w:t>
      </w:r>
      <w:r w:rsidRPr="007671A1">
        <w:t>Δ</w:t>
      </w:r>
      <w:r w:rsidRPr="00B12FC4">
        <w:rPr>
          <w:i/>
          <w:iCs/>
        </w:rPr>
        <w:t>f</w:t>
      </w:r>
      <w:r w:rsidRPr="007671A1">
        <w:rPr>
          <w:rtl/>
        </w:rPr>
        <w:t xml:space="preserve">، عندما تكون </w:t>
      </w:r>
      <w:r w:rsidRPr="007671A1">
        <w:t>Δ</w:t>
      </w:r>
      <w:r w:rsidRPr="00B12FC4">
        <w:rPr>
          <w:i/>
          <w:iCs/>
        </w:rPr>
        <w:t>f</w:t>
      </w:r>
      <w:r w:rsidRPr="007671A1">
        <w:rPr>
          <w:rtl/>
        </w:rPr>
        <w:t xml:space="preserve"> سالبة، بوصفها تردد </w:t>
      </w:r>
      <w:r w:rsidRPr="007671A1">
        <w:rPr>
          <w:rFonts w:hint="cs"/>
          <w:rtl/>
        </w:rPr>
        <w:t>ا</w:t>
      </w:r>
      <w:r w:rsidRPr="007671A1">
        <w:rPr>
          <w:rtl/>
        </w:rPr>
        <w:t xml:space="preserve">لحافة الأقرب </w:t>
      </w:r>
      <w:r w:rsidRPr="007671A1">
        <w:t>(</w:t>
      </w:r>
      <w:r w:rsidRPr="00B12FC4">
        <w:rPr>
          <w:i/>
          <w:iCs/>
        </w:rPr>
        <w:t>f</w:t>
      </w:r>
      <w:r w:rsidRPr="007671A1">
        <w:t>)</w:t>
      </w:r>
      <w:r w:rsidRPr="007671A1">
        <w:rPr>
          <w:rtl/>
        </w:rPr>
        <w:t xml:space="preserve"> </w:t>
      </w:r>
      <w:r w:rsidRPr="007671A1">
        <w:rPr>
          <w:rFonts w:hint="cs"/>
          <w:rtl/>
        </w:rPr>
        <w:t>ل</w:t>
      </w:r>
      <w:r w:rsidRPr="007671A1">
        <w:rPr>
          <w:rtl/>
        </w:rPr>
        <w:t>لقياس</w:t>
      </w:r>
      <w:r w:rsidRPr="007671A1">
        <w:rPr>
          <w:rFonts w:hint="cs"/>
          <w:rtl/>
        </w:rPr>
        <w:t xml:space="preserve"> - </w:t>
      </w:r>
      <w:r w:rsidRPr="007671A1">
        <w:rPr>
          <w:rtl/>
        </w:rPr>
        <w:t>التردد المركزي للموجة الحاملة الأكثر انخفاضاً.</w:t>
      </w:r>
      <w:r>
        <w:rPr>
          <w:rFonts w:hint="cs"/>
          <w:rtl/>
        </w:rPr>
        <w:t xml:space="preserve"> وفي وثائق القياس الراديوي اليابانية، يبلغ الحدان الأعلى والأدنى لقياس التردد حالياً </w:t>
      </w:r>
      <w:r>
        <w:t>10</w:t>
      </w:r>
      <w:r>
        <w:rPr>
          <w:rFonts w:hint="cs"/>
          <w:rtl/>
          <w:lang w:bidi="ar-SY"/>
        </w:rPr>
        <w:t xml:space="preserve"> </w:t>
      </w:r>
      <w:r w:rsidRPr="006F7F9E">
        <w:t>MHz</w:t>
      </w:r>
      <w:r>
        <w:rPr>
          <w:rFonts w:hint="cs"/>
          <w:rtl/>
        </w:rPr>
        <w:t xml:space="preserve"> و</w:t>
      </w:r>
      <w:r>
        <w:t>3</w:t>
      </w:r>
      <w:r>
        <w:rPr>
          <w:rFonts w:hint="cs"/>
          <w:rtl/>
          <w:lang w:bidi="ar-SY"/>
        </w:rPr>
        <w:t xml:space="preserve"> </w:t>
      </w:r>
      <w:r w:rsidRPr="006F7F9E">
        <w:t>GHz</w:t>
      </w:r>
      <w:r>
        <w:rPr>
          <w:rFonts w:hint="cs"/>
          <w:rtl/>
        </w:rPr>
        <w:t>.</w:t>
      </w:r>
    </w:p>
    <w:p w:rsidR="00337DF0" w:rsidRPr="00610355" w:rsidRDefault="00337DF0" w:rsidP="00337DF0">
      <w:pPr>
        <w:pStyle w:val="Heading1"/>
        <w:spacing w:before="240"/>
        <w:rPr>
          <w:rtl/>
          <w:lang w:bidi="ar-SY"/>
        </w:rPr>
      </w:pPr>
      <w:r>
        <w:t>2</w:t>
      </w:r>
      <w:r w:rsidRPr="00610355">
        <w:tab/>
      </w:r>
      <w:r w:rsidRPr="00610355">
        <w:rPr>
          <w:rtl/>
        </w:rPr>
        <w:t>البث الهامشي للمرسل</w:t>
      </w:r>
    </w:p>
    <w:p w:rsidR="00337DF0" w:rsidRDefault="00337DF0" w:rsidP="00337DF0">
      <w:pPr>
        <w:rPr>
          <w:rtl/>
          <w:lang w:bidi="ar-SY"/>
        </w:rPr>
      </w:pPr>
      <w:r w:rsidRPr="008E00D1">
        <w:rPr>
          <w:rtl/>
        </w:rPr>
        <w:t xml:space="preserve">في المناطق التي تنطبق فيها حدود الفئة </w:t>
      </w:r>
      <w:r w:rsidRPr="008E00D1">
        <w:t>A</w:t>
      </w:r>
      <w:r w:rsidRPr="008E00D1">
        <w:rPr>
          <w:rtl/>
        </w:rPr>
        <w:t xml:space="preserve"> للبث الهامشي كما تحددها التوصية </w:t>
      </w:r>
      <w:r w:rsidRPr="008E00D1">
        <w:t>ITU-R SM.329</w:t>
      </w:r>
      <w:r w:rsidRPr="008E00D1">
        <w:rPr>
          <w:rtl/>
        </w:rPr>
        <w:t xml:space="preserve">، </w:t>
      </w:r>
      <w:r>
        <w:rPr>
          <w:rtl/>
        </w:rPr>
        <w:t>ينبغي أن ت</w:t>
      </w:r>
      <w:r w:rsidRPr="008E00D1">
        <w:rPr>
          <w:rtl/>
        </w:rPr>
        <w:t xml:space="preserve">كون </w:t>
      </w:r>
      <w:r>
        <w:rPr>
          <w:rtl/>
        </w:rPr>
        <w:t xml:space="preserve">حدود </w:t>
      </w:r>
      <w:r w:rsidRPr="008E00D1">
        <w:rPr>
          <w:rtl/>
        </w:rPr>
        <w:t xml:space="preserve">البث الهامشي </w:t>
      </w:r>
      <w:r w:rsidRPr="007D257F">
        <w:rPr>
          <w:rtl/>
        </w:rPr>
        <w:t xml:space="preserve">أقل من </w:t>
      </w:r>
      <w:r w:rsidRPr="008E00D1">
        <w:rPr>
          <w:rtl/>
        </w:rPr>
        <w:t xml:space="preserve">الحدود </w:t>
      </w:r>
      <w:r>
        <w:rPr>
          <w:rtl/>
        </w:rPr>
        <w:t>الواردة</w:t>
      </w:r>
      <w:r w:rsidRPr="008E00D1">
        <w:rPr>
          <w:rtl/>
        </w:rPr>
        <w:t xml:space="preserve"> في الجدولين </w:t>
      </w:r>
      <w:r>
        <w:t>16A</w:t>
      </w:r>
      <w:r w:rsidRPr="008E00D1">
        <w:rPr>
          <w:rtl/>
        </w:rPr>
        <w:t xml:space="preserve"> و</w:t>
      </w:r>
      <w:r>
        <w:t>16B</w:t>
      </w:r>
      <w:r>
        <w:rPr>
          <w:rtl/>
        </w:rPr>
        <w:t xml:space="preserve"> عندما ترسل المحطة</w:t>
      </w:r>
      <w:r w:rsidRPr="008E00D1">
        <w:rPr>
          <w:rtl/>
        </w:rPr>
        <w:t xml:space="preserve"> القاعدة </w:t>
      </w:r>
      <w:r w:rsidRPr="008E00D1">
        <w:t>(BS)</w:t>
      </w:r>
      <w:r w:rsidRPr="008E00D1">
        <w:rPr>
          <w:rtl/>
        </w:rPr>
        <w:t xml:space="preserve"> على جميع الموجات الحاملة للتردد الراديوي (</w:t>
      </w:r>
      <w:r w:rsidRPr="008E00D1">
        <w:t>RF</w:t>
      </w:r>
      <w:r w:rsidRPr="008E00D1">
        <w:rPr>
          <w:rtl/>
        </w:rPr>
        <w:t>) الذي تدعمه والمشكلة وفقاً لمواصفات المصنع.</w:t>
      </w:r>
    </w:p>
    <w:p w:rsidR="00F458A6" w:rsidRDefault="00F458A6" w:rsidP="00F458A6">
      <w:pPr>
        <w:spacing w:before="0"/>
        <w:rPr>
          <w:rtl/>
          <w:lang w:bidi="ar-SY"/>
        </w:rPr>
      </w:pPr>
    </w:p>
    <w:p w:rsidR="00337DF0" w:rsidRPr="009B6B04" w:rsidRDefault="00337DF0" w:rsidP="00F458A6">
      <w:pPr>
        <w:pStyle w:val="TableNo"/>
      </w:pPr>
      <w:r w:rsidRPr="009B6B04">
        <w:rPr>
          <w:rtl/>
        </w:rPr>
        <w:t>الج</w:t>
      </w:r>
      <w:r w:rsidR="00F458A6">
        <w:rPr>
          <w:rFonts w:hint="cs"/>
          <w:rtl/>
        </w:rPr>
        <w:t>ـ</w:t>
      </w:r>
      <w:r w:rsidRPr="009B6B04">
        <w:rPr>
          <w:rtl/>
        </w:rPr>
        <w:t xml:space="preserve">دول </w:t>
      </w:r>
      <w:r>
        <w:t>16A</w:t>
      </w:r>
    </w:p>
    <w:p w:rsidR="00337DF0" w:rsidRPr="00CE77D1" w:rsidRDefault="00337DF0" w:rsidP="00F458A6">
      <w:pPr>
        <w:pStyle w:val="TabletitleBR"/>
        <w:rPr>
          <w:rtl/>
        </w:rPr>
      </w:pPr>
      <w:r w:rsidRPr="00CE77D1">
        <w:rPr>
          <w:rtl/>
        </w:rPr>
        <w:t xml:space="preserve">أ ) حدود البث الهامشي للمحطة القاعدة </w:t>
      </w:r>
      <w:r w:rsidRPr="00CE77D1">
        <w:t>(BS)</w:t>
      </w:r>
      <w:r w:rsidRPr="00CE77D1">
        <w:rPr>
          <w:rtl/>
        </w:rPr>
        <w:t xml:space="preserve">، الفئة </w:t>
      </w:r>
      <w:r w:rsidRPr="00CE77D1">
        <w:t>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8"/>
        <w:gridCol w:w="3285"/>
        <w:gridCol w:w="3286"/>
      </w:tblGrid>
      <w:tr w:rsidR="00337DF0" w:rsidRPr="00E7597D" w:rsidTr="00901462">
        <w:trPr>
          <w:cantSplit/>
          <w:jc w:val="center"/>
        </w:trPr>
        <w:tc>
          <w:tcPr>
            <w:tcW w:w="2982" w:type="dxa"/>
          </w:tcPr>
          <w:p w:rsidR="00337DF0" w:rsidRPr="000630B3" w:rsidRDefault="00337DF0" w:rsidP="00901462">
            <w:pPr>
              <w:pStyle w:val="Tablehead"/>
            </w:pPr>
            <w:r w:rsidRPr="000630B3">
              <w:rPr>
                <w:rtl/>
              </w:rPr>
              <w:t xml:space="preserve">بالنسبة إلى </w:t>
            </w:r>
            <w:r w:rsidRPr="000630B3">
              <w:t>|Δ</w:t>
            </w:r>
            <w:r w:rsidRPr="000630B3">
              <w:rPr>
                <w:i/>
                <w:iCs/>
              </w:rPr>
              <w:t>f</w:t>
            </w:r>
            <w:r w:rsidRPr="000630B3">
              <w:t> |</w:t>
            </w:r>
            <w:r w:rsidRPr="000630B3">
              <w:rPr>
                <w:rtl/>
              </w:rPr>
              <w:t xml:space="preserve"> داخل المدى</w:t>
            </w:r>
          </w:p>
        </w:tc>
        <w:tc>
          <w:tcPr>
            <w:tcW w:w="6385" w:type="dxa"/>
            <w:gridSpan w:val="2"/>
          </w:tcPr>
          <w:p w:rsidR="00337DF0" w:rsidRPr="000630B3" w:rsidRDefault="00337DF0" w:rsidP="00901462">
            <w:pPr>
              <w:pStyle w:val="Tablehead"/>
            </w:pPr>
            <w:r w:rsidRPr="000630B3">
              <w:rPr>
                <w:rtl/>
              </w:rPr>
              <w:t>حدود البث</w:t>
            </w:r>
          </w:p>
        </w:tc>
      </w:tr>
      <w:tr w:rsidR="00337DF0" w:rsidRPr="00E7597D" w:rsidTr="00901462">
        <w:trPr>
          <w:cantSplit/>
          <w:jc w:val="center"/>
        </w:trPr>
        <w:tc>
          <w:tcPr>
            <w:tcW w:w="2982" w:type="dxa"/>
            <w:tcBorders>
              <w:bottom w:val="single" w:sz="4" w:space="0" w:color="auto"/>
            </w:tcBorders>
            <w:vAlign w:val="center"/>
          </w:tcPr>
          <w:p w:rsidR="00337DF0" w:rsidRPr="00E7597D" w:rsidRDefault="00337DF0" w:rsidP="00F458A6">
            <w:pPr>
              <w:pStyle w:val="Tabletext"/>
              <w:spacing w:line="240" w:lineRule="auto"/>
              <w:jc w:val="center"/>
              <w:rPr>
                <w:rtl/>
                <w:lang w:bidi="ar-SY"/>
              </w:rPr>
            </w:pPr>
            <w:r w:rsidRPr="00E7597D">
              <w:t>MHz 4,00</w:t>
            </w:r>
            <w:r>
              <w:t xml:space="preserve"> </w:t>
            </w:r>
            <w:r>
              <w:sym w:font="Symbol" w:char="F03C"/>
            </w:r>
          </w:p>
        </w:tc>
        <w:tc>
          <w:tcPr>
            <w:tcW w:w="3192" w:type="dxa"/>
            <w:tcBorders>
              <w:bottom w:val="single" w:sz="4" w:space="0" w:color="auto"/>
            </w:tcBorders>
            <w:vAlign w:val="center"/>
          </w:tcPr>
          <w:p w:rsidR="00337DF0" w:rsidRPr="00E7597D" w:rsidRDefault="00337DF0" w:rsidP="00F458A6">
            <w:pPr>
              <w:pStyle w:val="Tabletext"/>
              <w:spacing w:line="240" w:lineRule="auto"/>
              <w:jc w:val="center"/>
              <w:rPr>
                <w:lang w:val="en-GB"/>
              </w:rPr>
            </w:pPr>
            <w:r w:rsidRPr="00E7597D">
              <w:rPr>
                <w:lang w:val="en-GB"/>
              </w:rPr>
              <w:t>9 kHz </w:t>
            </w:r>
            <w:r w:rsidRPr="00E7597D">
              <w:rPr>
                <w:rFonts w:ascii="Symbol" w:hAnsi="Symbol"/>
              </w:rPr>
              <w:t></w:t>
            </w:r>
            <w:r w:rsidRPr="00E7597D">
              <w:rPr>
                <w:lang w:val="en-GB"/>
              </w:rPr>
              <w:t xml:space="preserve"> </w:t>
            </w:r>
            <w:r w:rsidRPr="00E7597D">
              <w:rPr>
                <w:i/>
                <w:iCs/>
                <w:lang w:val="en-GB"/>
              </w:rPr>
              <w:t>f</w:t>
            </w:r>
            <w:r w:rsidRPr="00E7597D">
              <w:rPr>
                <w:lang w:val="en-GB"/>
              </w:rPr>
              <w:t xml:space="preserve"> </w:t>
            </w:r>
            <w:r w:rsidRPr="00E7597D">
              <w:rPr>
                <w:rFonts w:ascii="Symbol" w:hAnsi="Symbol"/>
              </w:rPr>
              <w:t></w:t>
            </w:r>
            <w:r w:rsidRPr="00E7597D">
              <w:rPr>
                <w:lang w:val="en-GB"/>
              </w:rPr>
              <w:t xml:space="preserve"> 150 kHz</w:t>
            </w:r>
            <w:r w:rsidRPr="00E7597D">
              <w:rPr>
                <w:lang w:val="en-GB"/>
              </w:rPr>
              <w:br/>
              <w:t>150 kHz </w:t>
            </w:r>
            <w:r w:rsidRPr="00E7597D">
              <w:rPr>
                <w:rFonts w:ascii="Symbol" w:hAnsi="Symbol"/>
              </w:rPr>
              <w:t></w:t>
            </w:r>
            <w:r w:rsidRPr="00E7597D">
              <w:rPr>
                <w:lang w:val="en-GB"/>
              </w:rPr>
              <w:t xml:space="preserve"> </w:t>
            </w:r>
            <w:r w:rsidRPr="00E7597D">
              <w:rPr>
                <w:i/>
                <w:iCs/>
                <w:lang w:val="en-GB"/>
              </w:rPr>
              <w:t>f</w:t>
            </w:r>
            <w:r w:rsidRPr="00E7597D">
              <w:rPr>
                <w:lang w:val="en-GB"/>
              </w:rPr>
              <w:t xml:space="preserve"> </w:t>
            </w:r>
            <w:r w:rsidRPr="00E7597D">
              <w:rPr>
                <w:rFonts w:ascii="Symbol" w:hAnsi="Symbol"/>
              </w:rPr>
              <w:t></w:t>
            </w:r>
            <w:r w:rsidRPr="00E7597D">
              <w:rPr>
                <w:lang w:val="en-GB"/>
              </w:rPr>
              <w:t xml:space="preserve"> 30 MHz</w:t>
            </w:r>
            <w:r w:rsidRPr="00E7597D">
              <w:rPr>
                <w:lang w:val="en-GB"/>
              </w:rPr>
              <w:br/>
              <w:t>30 MHz </w:t>
            </w:r>
            <w:r w:rsidRPr="00E7597D">
              <w:rPr>
                <w:rFonts w:ascii="Symbol" w:hAnsi="Symbol"/>
              </w:rPr>
              <w:t></w:t>
            </w:r>
            <w:r w:rsidRPr="00E7597D">
              <w:rPr>
                <w:lang w:val="en-GB"/>
              </w:rPr>
              <w:t xml:space="preserve"> </w:t>
            </w:r>
            <w:r w:rsidRPr="00E7597D">
              <w:rPr>
                <w:i/>
                <w:iCs/>
                <w:lang w:val="en-GB"/>
              </w:rPr>
              <w:t>f</w:t>
            </w:r>
            <w:r w:rsidRPr="00E7597D">
              <w:rPr>
                <w:lang w:val="en-GB"/>
              </w:rPr>
              <w:t xml:space="preserve"> </w:t>
            </w:r>
            <w:r w:rsidRPr="00E7597D">
              <w:rPr>
                <w:rFonts w:ascii="Symbol" w:hAnsi="Symbol"/>
              </w:rPr>
              <w:t></w:t>
            </w:r>
            <w:r w:rsidRPr="00E7597D">
              <w:rPr>
                <w:lang w:val="en-GB"/>
              </w:rPr>
              <w:t xml:space="preserve"> 1 GHz</w:t>
            </w:r>
            <w:r w:rsidRPr="00E7597D">
              <w:rPr>
                <w:lang w:val="en-GB"/>
              </w:rPr>
              <w:br/>
              <w:t xml:space="preserve">1 GHz </w:t>
            </w:r>
            <w:r w:rsidRPr="00E7597D">
              <w:rPr>
                <w:rFonts w:ascii="Symbol" w:hAnsi="Symbol"/>
              </w:rPr>
              <w:t></w:t>
            </w:r>
            <w:r w:rsidRPr="00E7597D">
              <w:rPr>
                <w:lang w:val="en-GB"/>
              </w:rPr>
              <w:t xml:space="preserve"> </w:t>
            </w:r>
            <w:r w:rsidRPr="00E7597D">
              <w:rPr>
                <w:i/>
                <w:iCs/>
                <w:lang w:val="en-GB"/>
              </w:rPr>
              <w:t>f</w:t>
            </w:r>
            <w:r w:rsidRPr="00E7597D">
              <w:rPr>
                <w:lang w:val="en-GB"/>
              </w:rPr>
              <w:t xml:space="preserve"> </w:t>
            </w:r>
            <w:r w:rsidRPr="00E7597D">
              <w:rPr>
                <w:rFonts w:ascii="Symbol" w:hAnsi="Symbol"/>
              </w:rPr>
              <w:t></w:t>
            </w:r>
            <w:r w:rsidRPr="00E7597D">
              <w:rPr>
                <w:lang w:val="en-GB"/>
              </w:rPr>
              <w:t xml:space="preserve"> 12,75 GHz</w:t>
            </w:r>
          </w:p>
        </w:tc>
        <w:tc>
          <w:tcPr>
            <w:tcW w:w="3193" w:type="dxa"/>
            <w:tcBorders>
              <w:bottom w:val="single" w:sz="4" w:space="0" w:color="auto"/>
            </w:tcBorders>
            <w:vAlign w:val="center"/>
          </w:tcPr>
          <w:p w:rsidR="00337DF0" w:rsidRPr="00E7597D" w:rsidRDefault="00337DF0" w:rsidP="00F458A6">
            <w:pPr>
              <w:pStyle w:val="Tabletext"/>
              <w:spacing w:line="240" w:lineRule="auto"/>
              <w:jc w:val="center"/>
              <w:rPr>
                <w:lang w:val="en-GB"/>
              </w:rPr>
            </w:pPr>
            <w:r w:rsidRPr="00E7597D">
              <w:rPr>
                <w:lang w:val="en-GB"/>
              </w:rPr>
              <w:t>kHz 1/dBm 13–</w:t>
            </w:r>
            <w:r w:rsidRPr="00E7597D">
              <w:rPr>
                <w:lang w:val="en-GB"/>
              </w:rPr>
              <w:br/>
              <w:t>kHz 10/dBm 13–</w:t>
            </w:r>
            <w:r w:rsidRPr="00E7597D">
              <w:rPr>
                <w:lang w:val="en-GB"/>
              </w:rPr>
              <w:br/>
              <w:t>kHz 100/dBm 13–</w:t>
            </w:r>
            <w:r w:rsidRPr="00E7597D">
              <w:rPr>
                <w:lang w:val="en-GB"/>
              </w:rPr>
              <w:br/>
              <w:t>kHz 1/dBm 13–</w:t>
            </w:r>
          </w:p>
        </w:tc>
      </w:tr>
      <w:tr w:rsidR="00337DF0" w:rsidRPr="00E7597D" w:rsidTr="00901462">
        <w:trPr>
          <w:cantSplit/>
          <w:jc w:val="center"/>
        </w:trPr>
        <w:tc>
          <w:tcPr>
            <w:tcW w:w="9367" w:type="dxa"/>
            <w:gridSpan w:val="3"/>
            <w:tcBorders>
              <w:left w:val="nil"/>
              <w:bottom w:val="nil"/>
              <w:right w:val="nil"/>
            </w:tcBorders>
          </w:tcPr>
          <w:p w:rsidR="00337DF0" w:rsidRPr="00F458A6" w:rsidRDefault="00337DF0" w:rsidP="00901462">
            <w:pPr>
              <w:pStyle w:val="Note"/>
              <w:rPr>
                <w:sz w:val="18"/>
                <w:szCs w:val="24"/>
                <w:rtl/>
              </w:rPr>
            </w:pPr>
            <w:r w:rsidRPr="00F458A6">
              <w:rPr>
                <w:b/>
                <w:bCs/>
                <w:sz w:val="18"/>
                <w:szCs w:val="24"/>
                <w:rtl/>
                <w:lang w:val="en-GB"/>
              </w:rPr>
              <w:t>ال</w:t>
            </w:r>
            <w:r w:rsidRPr="00F458A6">
              <w:rPr>
                <w:b/>
                <w:bCs/>
                <w:sz w:val="18"/>
                <w:szCs w:val="24"/>
                <w:rtl/>
              </w:rPr>
              <w:t xml:space="preserve">ملاحظة </w:t>
            </w:r>
            <w:r w:rsidRPr="00F458A6">
              <w:rPr>
                <w:b/>
                <w:bCs/>
                <w:sz w:val="18"/>
                <w:szCs w:val="24"/>
              </w:rPr>
              <w:t>1</w:t>
            </w:r>
            <w:r w:rsidRPr="00F458A6">
              <w:rPr>
                <w:sz w:val="18"/>
                <w:szCs w:val="24"/>
                <w:rtl/>
              </w:rPr>
              <w:t xml:space="preserve"> </w:t>
            </w:r>
            <w:r w:rsidRPr="00F458A6">
              <w:rPr>
                <w:rFonts w:hint="cs"/>
                <w:sz w:val="18"/>
                <w:szCs w:val="24"/>
                <w:rtl/>
              </w:rPr>
              <w:t>-</w:t>
            </w:r>
            <w:r w:rsidRPr="00F458A6">
              <w:rPr>
                <w:sz w:val="18"/>
                <w:szCs w:val="24"/>
                <w:rtl/>
              </w:rPr>
              <w:t xml:space="preserve"> ينبغي أن تستوفى جميع الترددات في عرض نطاق القياس القيود بشأن </w:t>
            </w:r>
            <w:r w:rsidRPr="00F458A6">
              <w:rPr>
                <w:sz w:val="18"/>
                <w:szCs w:val="24"/>
                <w:lang w:val="en-GB"/>
              </w:rPr>
              <w:t>|</w:t>
            </w:r>
            <w:r w:rsidRPr="00F458A6">
              <w:rPr>
                <w:sz w:val="18"/>
                <w:szCs w:val="24"/>
                <w:lang w:val="fr-CH"/>
              </w:rPr>
              <w:t>Δ</w:t>
            </w:r>
            <w:r w:rsidRPr="00F458A6">
              <w:rPr>
                <w:i/>
                <w:iCs/>
                <w:sz w:val="18"/>
                <w:szCs w:val="24"/>
                <w:lang w:val="en-GB"/>
              </w:rPr>
              <w:t>f</w:t>
            </w:r>
            <w:r w:rsidRPr="00F458A6">
              <w:rPr>
                <w:sz w:val="18"/>
                <w:szCs w:val="24"/>
                <w:lang w:val="en-GB"/>
              </w:rPr>
              <w:t xml:space="preserve"> |</w:t>
            </w:r>
            <w:r w:rsidRPr="00F458A6">
              <w:rPr>
                <w:sz w:val="18"/>
                <w:szCs w:val="24"/>
                <w:rtl/>
              </w:rPr>
              <w:t xml:space="preserve"> حيث </w:t>
            </w:r>
            <w:r w:rsidRPr="00F458A6">
              <w:rPr>
                <w:sz w:val="18"/>
                <w:szCs w:val="24"/>
                <w:lang w:val="en-GB"/>
              </w:rPr>
              <w:t>|</w:t>
            </w:r>
            <w:r w:rsidRPr="00F458A6">
              <w:rPr>
                <w:sz w:val="18"/>
                <w:szCs w:val="24"/>
                <w:lang w:val="fr-CH"/>
              </w:rPr>
              <w:t>Δ</w:t>
            </w:r>
            <w:r w:rsidRPr="00F458A6">
              <w:rPr>
                <w:i/>
                <w:iCs/>
                <w:sz w:val="18"/>
                <w:szCs w:val="24"/>
                <w:lang w:val="en-GB"/>
              </w:rPr>
              <w:t>f</w:t>
            </w:r>
            <w:r w:rsidRPr="00F458A6">
              <w:rPr>
                <w:sz w:val="18"/>
                <w:szCs w:val="24"/>
                <w:lang w:val="en-GB"/>
              </w:rPr>
              <w:t xml:space="preserve"> |</w:t>
            </w:r>
            <w:r w:rsidRPr="00F458A6">
              <w:rPr>
                <w:sz w:val="18"/>
                <w:szCs w:val="24"/>
                <w:rtl/>
              </w:rPr>
              <w:t xml:space="preserve"> = التردد المركزي - التردد </w:t>
            </w:r>
            <w:r w:rsidRPr="00F458A6">
              <w:rPr>
                <w:sz w:val="18"/>
                <w:szCs w:val="24"/>
              </w:rPr>
              <w:t>(</w:t>
            </w:r>
            <w:r w:rsidRPr="00F458A6">
              <w:rPr>
                <w:i/>
                <w:iCs/>
                <w:sz w:val="18"/>
                <w:szCs w:val="24"/>
              </w:rPr>
              <w:t>f</w:t>
            </w:r>
            <w:r w:rsidRPr="00F458A6">
              <w:rPr>
                <w:sz w:val="18"/>
                <w:szCs w:val="24"/>
              </w:rPr>
              <w:t>)</w:t>
            </w:r>
            <w:r w:rsidRPr="00F458A6">
              <w:rPr>
                <w:sz w:val="18"/>
                <w:szCs w:val="24"/>
                <w:rtl/>
              </w:rPr>
              <w:t xml:space="preserve"> للحافة الأقرب من مرشاح القياس. وفي حالة اختبار عدة موجات حاملة، تُعرف </w:t>
            </w:r>
            <w:r w:rsidRPr="00F458A6">
              <w:rPr>
                <w:sz w:val="18"/>
                <w:szCs w:val="24"/>
                <w:lang w:val="fr-CH"/>
              </w:rPr>
              <w:t>Δ</w:t>
            </w:r>
            <w:r w:rsidRPr="00F458A6">
              <w:rPr>
                <w:i/>
                <w:iCs/>
                <w:sz w:val="18"/>
                <w:szCs w:val="24"/>
                <w:lang w:val="en-GB"/>
              </w:rPr>
              <w:t>f</w:t>
            </w:r>
            <w:r w:rsidRPr="00F458A6">
              <w:rPr>
                <w:sz w:val="18"/>
                <w:szCs w:val="24"/>
                <w:rtl/>
              </w:rPr>
              <w:t>، عندما تكون</w:t>
            </w:r>
            <w:r w:rsidRPr="00F458A6">
              <w:rPr>
                <w:i/>
                <w:iCs/>
                <w:sz w:val="18"/>
                <w:szCs w:val="24"/>
                <w:rtl/>
              </w:rPr>
              <w:t xml:space="preserve"> </w:t>
            </w:r>
            <w:r w:rsidRPr="00F458A6">
              <w:rPr>
                <w:sz w:val="18"/>
                <w:szCs w:val="24"/>
                <w:lang w:val="fr-CH"/>
              </w:rPr>
              <w:t>Δ</w:t>
            </w:r>
            <w:r w:rsidRPr="00F458A6">
              <w:rPr>
                <w:i/>
                <w:iCs/>
                <w:sz w:val="18"/>
                <w:szCs w:val="24"/>
                <w:lang w:val="en-GB"/>
              </w:rPr>
              <w:t>f</w:t>
            </w:r>
            <w:r w:rsidRPr="00F458A6">
              <w:rPr>
                <w:sz w:val="18"/>
                <w:szCs w:val="24"/>
                <w:rtl/>
              </w:rPr>
              <w:t xml:space="preserve"> موجبة، بوصفها التردد المركزي للموجة الحاملة الأعلى - التردد </w:t>
            </w:r>
            <w:r w:rsidRPr="00F458A6">
              <w:rPr>
                <w:sz w:val="18"/>
                <w:szCs w:val="24"/>
              </w:rPr>
              <w:t>(</w:t>
            </w:r>
            <w:r w:rsidRPr="00F458A6">
              <w:rPr>
                <w:i/>
                <w:iCs/>
                <w:sz w:val="18"/>
                <w:szCs w:val="24"/>
              </w:rPr>
              <w:t>f</w:t>
            </w:r>
            <w:r w:rsidRPr="00F458A6">
              <w:rPr>
                <w:sz w:val="18"/>
                <w:szCs w:val="24"/>
              </w:rPr>
              <w:t>)</w:t>
            </w:r>
            <w:r w:rsidRPr="00F458A6">
              <w:rPr>
                <w:sz w:val="18"/>
                <w:szCs w:val="24"/>
                <w:rtl/>
              </w:rPr>
              <w:t xml:space="preserve"> للحافة الأقرب من مرشاح القياس، وتُعرف </w:t>
            </w:r>
            <w:r w:rsidRPr="00F458A6">
              <w:rPr>
                <w:sz w:val="18"/>
                <w:szCs w:val="24"/>
                <w:lang w:val="fr-CH"/>
              </w:rPr>
              <w:t>Δ</w:t>
            </w:r>
            <w:r w:rsidRPr="00F458A6">
              <w:rPr>
                <w:i/>
                <w:iCs/>
                <w:sz w:val="18"/>
                <w:szCs w:val="24"/>
                <w:lang w:val="en-GB"/>
              </w:rPr>
              <w:t>f</w:t>
            </w:r>
            <w:r w:rsidRPr="00F458A6">
              <w:rPr>
                <w:sz w:val="18"/>
                <w:szCs w:val="24"/>
                <w:rtl/>
              </w:rPr>
              <w:t xml:space="preserve">، عندما تكون </w:t>
            </w:r>
            <w:r w:rsidRPr="00F458A6">
              <w:rPr>
                <w:sz w:val="18"/>
                <w:szCs w:val="24"/>
                <w:lang w:val="fr-CH"/>
              </w:rPr>
              <w:t>Δ</w:t>
            </w:r>
            <w:r w:rsidRPr="00F458A6">
              <w:rPr>
                <w:i/>
                <w:iCs/>
                <w:sz w:val="18"/>
                <w:szCs w:val="24"/>
                <w:lang w:val="en-GB"/>
              </w:rPr>
              <w:t>f</w:t>
            </w:r>
            <w:r w:rsidRPr="00F458A6">
              <w:rPr>
                <w:sz w:val="18"/>
                <w:szCs w:val="24"/>
                <w:rtl/>
              </w:rPr>
              <w:t xml:space="preserve"> سالبة، بوصفها التردد المركزي للموجة الحاملة الأكثر انخفاضا</w:t>
            </w:r>
            <w:r w:rsidRPr="00F458A6">
              <w:rPr>
                <w:rFonts w:hint="cs"/>
                <w:sz w:val="18"/>
                <w:szCs w:val="24"/>
                <w:rtl/>
              </w:rPr>
              <w:t>ً</w:t>
            </w:r>
            <w:r w:rsidRPr="00F458A6">
              <w:rPr>
                <w:sz w:val="18"/>
                <w:szCs w:val="24"/>
                <w:rtl/>
              </w:rPr>
              <w:t xml:space="preserve"> - التردد </w:t>
            </w:r>
            <w:r w:rsidRPr="00F458A6">
              <w:rPr>
                <w:sz w:val="18"/>
                <w:szCs w:val="24"/>
              </w:rPr>
              <w:t>(</w:t>
            </w:r>
            <w:r w:rsidRPr="00F458A6">
              <w:rPr>
                <w:i/>
                <w:iCs/>
                <w:sz w:val="18"/>
                <w:szCs w:val="24"/>
              </w:rPr>
              <w:t>f</w:t>
            </w:r>
            <w:r w:rsidRPr="00F458A6">
              <w:rPr>
                <w:sz w:val="18"/>
                <w:szCs w:val="24"/>
              </w:rPr>
              <w:t>)</w:t>
            </w:r>
            <w:r w:rsidRPr="00F458A6">
              <w:rPr>
                <w:sz w:val="18"/>
                <w:szCs w:val="24"/>
                <w:rtl/>
              </w:rPr>
              <w:t xml:space="preserve"> للحافة الأقرب من مرشاح القياس.</w:t>
            </w:r>
          </w:p>
        </w:tc>
      </w:tr>
    </w:tbl>
    <w:p w:rsidR="00337DF0" w:rsidRPr="00DD52F9" w:rsidRDefault="00337DF0" w:rsidP="00F458A6">
      <w:pPr>
        <w:pStyle w:val="TableNo"/>
      </w:pPr>
      <w:r w:rsidRPr="00DD52F9">
        <w:rPr>
          <w:rFonts w:hint="cs"/>
          <w:rtl/>
        </w:rPr>
        <w:lastRenderedPageBreak/>
        <w:t>الج</w:t>
      </w:r>
      <w:r w:rsidR="00F458A6">
        <w:rPr>
          <w:rFonts w:hint="cs"/>
          <w:rtl/>
        </w:rPr>
        <w:t>ـ</w:t>
      </w:r>
      <w:r w:rsidRPr="00DD52F9">
        <w:rPr>
          <w:rFonts w:hint="cs"/>
          <w:rtl/>
        </w:rPr>
        <w:t xml:space="preserve">دول </w:t>
      </w:r>
      <w:r>
        <w:t>16B</w:t>
      </w:r>
    </w:p>
    <w:p w:rsidR="00337DF0" w:rsidRPr="00CE77D1" w:rsidRDefault="00337DF0" w:rsidP="00F458A6">
      <w:pPr>
        <w:pStyle w:val="TabletitleBR"/>
      </w:pPr>
      <w:r w:rsidRPr="00CE77D1">
        <w:rPr>
          <w:rtl/>
        </w:rPr>
        <w:t xml:space="preserve"> حدود البث الهامشي للمرسل الإضافية علاوة على حدود الفئة </w:t>
      </w:r>
      <w:r w:rsidRPr="00CE77D1">
        <w:t>A</w:t>
      </w:r>
      <w:r w:rsidRPr="00CE77D1">
        <w:rPr>
          <w:rtl/>
        </w:rPr>
        <w:t xml:space="preserve"> في المناطق التي ينشر فيها</w:t>
      </w:r>
      <w:r w:rsidRPr="00CE77D1">
        <w:rPr>
          <w:rtl/>
        </w:rPr>
        <w:br/>
        <w:t xml:space="preserve">نظام هواتف محمولة شخصية </w:t>
      </w:r>
      <w:r w:rsidRPr="00CE77D1">
        <w:t>(PHS)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5"/>
        <w:gridCol w:w="3062"/>
        <w:gridCol w:w="1833"/>
        <w:gridCol w:w="1739"/>
      </w:tblGrid>
      <w:tr w:rsidR="00337DF0" w:rsidTr="00901462">
        <w:trPr>
          <w:cantSplit/>
          <w:jc w:val="center"/>
        </w:trPr>
        <w:tc>
          <w:tcPr>
            <w:tcW w:w="2985" w:type="dxa"/>
            <w:vAlign w:val="center"/>
          </w:tcPr>
          <w:p w:rsidR="00337DF0" w:rsidRPr="00E7597D" w:rsidRDefault="00337DF0" w:rsidP="00901462">
            <w:pPr>
              <w:pStyle w:val="Tablehead"/>
            </w:pPr>
            <w:r w:rsidRPr="00E7597D">
              <w:rPr>
                <w:rtl/>
              </w:rPr>
              <w:t>تردد القياس</w:t>
            </w:r>
          </w:p>
        </w:tc>
        <w:tc>
          <w:tcPr>
            <w:tcW w:w="3042" w:type="dxa"/>
            <w:vAlign w:val="center"/>
          </w:tcPr>
          <w:p w:rsidR="00337DF0" w:rsidRPr="00E7597D" w:rsidRDefault="00337DF0" w:rsidP="00901462">
            <w:pPr>
              <w:pStyle w:val="Tablehead"/>
            </w:pPr>
            <w:r w:rsidRPr="00E7597D">
              <w:rPr>
                <w:rtl/>
              </w:rPr>
              <w:t>عرض نطاق القياس</w:t>
            </w:r>
          </w:p>
        </w:tc>
        <w:tc>
          <w:tcPr>
            <w:tcW w:w="1821" w:type="dxa"/>
            <w:vAlign w:val="center"/>
          </w:tcPr>
          <w:p w:rsidR="00337DF0" w:rsidRPr="00E7597D" w:rsidRDefault="00337DF0" w:rsidP="00901462">
            <w:pPr>
              <w:pStyle w:val="Tablehead"/>
            </w:pPr>
            <w:r w:rsidRPr="00E7597D">
              <w:rPr>
                <w:rtl/>
              </w:rPr>
              <w:t>حدود البث</w:t>
            </w:r>
          </w:p>
        </w:tc>
        <w:tc>
          <w:tcPr>
            <w:tcW w:w="1728" w:type="dxa"/>
            <w:vAlign w:val="center"/>
          </w:tcPr>
          <w:p w:rsidR="00337DF0" w:rsidRPr="00E7597D" w:rsidRDefault="00337DF0" w:rsidP="00901462">
            <w:pPr>
              <w:pStyle w:val="Tablehead"/>
            </w:pPr>
            <w:r w:rsidRPr="00E7597D">
              <w:rPr>
                <w:rtl/>
              </w:rPr>
              <w:t>للحماية من</w:t>
            </w:r>
          </w:p>
        </w:tc>
      </w:tr>
      <w:tr w:rsidR="00337DF0" w:rsidTr="00901462">
        <w:trPr>
          <w:cantSplit/>
          <w:jc w:val="center"/>
        </w:trPr>
        <w:tc>
          <w:tcPr>
            <w:tcW w:w="2985" w:type="dxa"/>
            <w:vAlign w:val="center"/>
          </w:tcPr>
          <w:p w:rsidR="00337DF0" w:rsidRPr="00E7597D" w:rsidRDefault="00337DF0" w:rsidP="00F458A6">
            <w:pPr>
              <w:pStyle w:val="Tabletext"/>
              <w:jc w:val="center"/>
            </w:pPr>
            <w:r w:rsidRPr="00E7597D">
              <w:t>1 884,5</w:t>
            </w:r>
            <w:r w:rsidRPr="00E7597D">
              <w:rPr>
                <w:rtl/>
              </w:rPr>
              <w:t xml:space="preserve"> إلى </w:t>
            </w:r>
            <w:r w:rsidRPr="00E7597D">
              <w:t>MHz 1 919</w:t>
            </w:r>
          </w:p>
        </w:tc>
        <w:tc>
          <w:tcPr>
            <w:tcW w:w="3042" w:type="dxa"/>
            <w:vAlign w:val="center"/>
          </w:tcPr>
          <w:p w:rsidR="00337DF0" w:rsidRPr="00E7597D" w:rsidRDefault="00337DF0" w:rsidP="00F458A6">
            <w:pPr>
              <w:pStyle w:val="Tabletext"/>
              <w:jc w:val="center"/>
            </w:pPr>
            <w:r w:rsidRPr="00E7597D">
              <w:t>kHz 300</w:t>
            </w:r>
          </w:p>
        </w:tc>
        <w:tc>
          <w:tcPr>
            <w:tcW w:w="1821" w:type="dxa"/>
            <w:vAlign w:val="center"/>
          </w:tcPr>
          <w:p w:rsidR="00337DF0" w:rsidRPr="00E7597D" w:rsidRDefault="00337DF0" w:rsidP="00F458A6">
            <w:pPr>
              <w:pStyle w:val="Tabletext"/>
              <w:jc w:val="center"/>
              <w:rPr>
                <w:lang w:val="en-GB"/>
              </w:rPr>
            </w:pPr>
            <w:r w:rsidRPr="00E7597D">
              <w:t>dBm 41–</w:t>
            </w:r>
          </w:p>
        </w:tc>
        <w:tc>
          <w:tcPr>
            <w:tcW w:w="1728" w:type="dxa"/>
            <w:vAlign w:val="center"/>
          </w:tcPr>
          <w:p w:rsidR="00337DF0" w:rsidRPr="00E7597D" w:rsidRDefault="00337DF0" w:rsidP="00F458A6">
            <w:pPr>
              <w:pStyle w:val="Tabletext"/>
              <w:jc w:val="center"/>
              <w:rPr>
                <w:lang w:val="en-GB"/>
              </w:rPr>
            </w:pPr>
            <w:r w:rsidRPr="00E7597D">
              <w:rPr>
                <w:lang w:val="en-GB"/>
              </w:rPr>
              <w:t>PHS</w:t>
            </w:r>
          </w:p>
        </w:tc>
      </w:tr>
    </w:tbl>
    <w:p w:rsidR="00337DF0" w:rsidRDefault="00337DF0" w:rsidP="00337DF0">
      <w:pPr>
        <w:spacing w:before="240"/>
        <w:rPr>
          <w:spacing w:val="-2"/>
          <w:rtl/>
        </w:rPr>
      </w:pPr>
      <w:r w:rsidRPr="005459D5">
        <w:rPr>
          <w:spacing w:val="-2"/>
          <w:rtl/>
        </w:rPr>
        <w:t xml:space="preserve">في المناطق التي تنطبق فيها حدود الفئة </w:t>
      </w:r>
      <w:r w:rsidRPr="005459D5">
        <w:rPr>
          <w:spacing w:val="-2"/>
        </w:rPr>
        <w:t>B</w:t>
      </w:r>
      <w:r w:rsidRPr="005459D5">
        <w:rPr>
          <w:spacing w:val="-2"/>
          <w:rtl/>
        </w:rPr>
        <w:t xml:space="preserve"> للبث الهامشي كما تحددها التوصية </w:t>
      </w:r>
      <w:r w:rsidRPr="005459D5">
        <w:rPr>
          <w:spacing w:val="-2"/>
        </w:rPr>
        <w:t>ITU-R SM.329</w:t>
      </w:r>
      <w:r w:rsidRPr="005459D5">
        <w:rPr>
          <w:spacing w:val="-2"/>
          <w:rtl/>
        </w:rPr>
        <w:t xml:space="preserve">، ينبغي أن تكون حدود البث الهامشي أقل من الحدود الواردة في الجدولين </w:t>
      </w:r>
      <w:r>
        <w:rPr>
          <w:spacing w:val="-2"/>
        </w:rPr>
        <w:t>17A</w:t>
      </w:r>
      <w:r w:rsidRPr="005459D5">
        <w:rPr>
          <w:spacing w:val="-2"/>
          <w:rtl/>
        </w:rPr>
        <w:t xml:space="preserve"> و</w:t>
      </w:r>
      <w:r>
        <w:rPr>
          <w:spacing w:val="-2"/>
        </w:rPr>
        <w:t>17B</w:t>
      </w:r>
      <w:r w:rsidRPr="005459D5">
        <w:rPr>
          <w:spacing w:val="-2"/>
          <w:rtl/>
        </w:rPr>
        <w:t xml:space="preserve"> عندما ترسل </w:t>
      </w:r>
      <w:r>
        <w:rPr>
          <w:spacing w:val="-2"/>
          <w:rtl/>
        </w:rPr>
        <w:t>المحطة</w:t>
      </w:r>
      <w:r w:rsidRPr="005459D5">
        <w:rPr>
          <w:spacing w:val="-2"/>
          <w:rtl/>
        </w:rPr>
        <w:t xml:space="preserve"> القاعدة </w:t>
      </w:r>
      <w:r w:rsidRPr="005459D5">
        <w:rPr>
          <w:spacing w:val="-2"/>
        </w:rPr>
        <w:t>(BS)</w:t>
      </w:r>
      <w:r w:rsidRPr="005459D5">
        <w:rPr>
          <w:spacing w:val="-2"/>
          <w:rtl/>
        </w:rPr>
        <w:t xml:space="preserve"> على موجة حاملة وحيدة أو</w:t>
      </w:r>
      <w:r w:rsidRPr="005459D5">
        <w:rPr>
          <w:spacing w:val="-2"/>
        </w:rPr>
        <w:t> </w:t>
      </w:r>
      <w:r w:rsidRPr="005459D5">
        <w:rPr>
          <w:spacing w:val="-2"/>
          <w:rtl/>
        </w:rPr>
        <w:t>على جميع الموجات الحاملة للتردد الراديوي (</w:t>
      </w:r>
      <w:r w:rsidRPr="005459D5">
        <w:rPr>
          <w:spacing w:val="-2"/>
        </w:rPr>
        <w:t>RF</w:t>
      </w:r>
      <w:r w:rsidRPr="005459D5">
        <w:rPr>
          <w:spacing w:val="-2"/>
          <w:rtl/>
        </w:rPr>
        <w:t xml:space="preserve">) الذي تدعمه </w:t>
      </w:r>
      <w:r>
        <w:rPr>
          <w:spacing w:val="-2"/>
          <w:rtl/>
        </w:rPr>
        <w:t>المحطة</w:t>
      </w:r>
      <w:r w:rsidRPr="005459D5">
        <w:rPr>
          <w:spacing w:val="-2"/>
          <w:rtl/>
        </w:rPr>
        <w:t xml:space="preserve"> القاعدة </w:t>
      </w:r>
      <w:r w:rsidRPr="005459D5">
        <w:rPr>
          <w:spacing w:val="-2"/>
        </w:rPr>
        <w:t>(BS)</w:t>
      </w:r>
      <w:r w:rsidRPr="005459D5">
        <w:rPr>
          <w:spacing w:val="-2"/>
          <w:rtl/>
        </w:rPr>
        <w:t xml:space="preserve"> والمشكلة وفقاً لمواصفات المُصنَّع. وينبغي استيفاء حدود البث الواردة في الجدول </w:t>
      </w:r>
      <w:r>
        <w:rPr>
          <w:spacing w:val="-2"/>
        </w:rPr>
        <w:t>17A</w:t>
      </w:r>
      <w:r w:rsidRPr="005459D5">
        <w:rPr>
          <w:spacing w:val="-2"/>
          <w:rtl/>
        </w:rPr>
        <w:t xml:space="preserve"> عند الإرسال على جميع الموجات الحاملة للتردد الراديوي (</w:t>
      </w:r>
      <w:r w:rsidRPr="005459D5">
        <w:rPr>
          <w:spacing w:val="-2"/>
        </w:rPr>
        <w:t>RF</w:t>
      </w:r>
      <w:r w:rsidRPr="005459D5">
        <w:rPr>
          <w:spacing w:val="-2"/>
          <w:rtl/>
        </w:rPr>
        <w:t xml:space="preserve">) الذي تدعمه </w:t>
      </w:r>
      <w:r>
        <w:rPr>
          <w:spacing w:val="-2"/>
          <w:rtl/>
        </w:rPr>
        <w:t>المحطة</w:t>
      </w:r>
      <w:r w:rsidRPr="005459D5">
        <w:rPr>
          <w:spacing w:val="-2"/>
          <w:rtl/>
        </w:rPr>
        <w:t xml:space="preserve"> القاعدة</w:t>
      </w:r>
      <w:r>
        <w:rPr>
          <w:rFonts w:hint="cs"/>
          <w:spacing w:val="-2"/>
          <w:rtl/>
        </w:rPr>
        <w:t> </w:t>
      </w:r>
      <w:r w:rsidRPr="005459D5">
        <w:rPr>
          <w:spacing w:val="-2"/>
        </w:rPr>
        <w:t>(BS)</w:t>
      </w:r>
      <w:r w:rsidRPr="005459D5">
        <w:rPr>
          <w:spacing w:val="-2"/>
          <w:rtl/>
        </w:rPr>
        <w:t xml:space="preserve">. وينبغي استيفاء حدود البث الواردة في الجدول </w:t>
      </w:r>
      <w:r>
        <w:rPr>
          <w:spacing w:val="-2"/>
        </w:rPr>
        <w:t>17B</w:t>
      </w:r>
      <w:r w:rsidRPr="005459D5">
        <w:rPr>
          <w:spacing w:val="-2"/>
          <w:rtl/>
        </w:rPr>
        <w:t xml:space="preserve"> عند الإرسال على جميع الموجات الحاملة للتردد الراديوي (</w:t>
      </w:r>
      <w:r w:rsidRPr="005459D5">
        <w:rPr>
          <w:spacing w:val="-2"/>
        </w:rPr>
        <w:t>RF</w:t>
      </w:r>
      <w:r w:rsidRPr="005459D5">
        <w:rPr>
          <w:spacing w:val="-2"/>
          <w:rtl/>
        </w:rPr>
        <w:t xml:space="preserve">) الذي تدعمه </w:t>
      </w:r>
      <w:r>
        <w:rPr>
          <w:spacing w:val="-2"/>
          <w:rtl/>
        </w:rPr>
        <w:t>المحطة</w:t>
      </w:r>
      <w:r w:rsidRPr="005459D5">
        <w:rPr>
          <w:spacing w:val="-2"/>
          <w:rtl/>
        </w:rPr>
        <w:t xml:space="preserve"> القاعدة </w:t>
      </w:r>
      <w:r w:rsidRPr="005459D5">
        <w:rPr>
          <w:spacing w:val="-2"/>
        </w:rPr>
        <w:t>(BS)</w:t>
      </w:r>
      <w:r w:rsidRPr="005459D5">
        <w:rPr>
          <w:spacing w:val="-2"/>
          <w:rtl/>
        </w:rPr>
        <w:t xml:space="preserve"> على النحو المبين في مدخلات عمود الموجات الحاملة النشيطة.</w:t>
      </w:r>
    </w:p>
    <w:p w:rsidR="00F458A6" w:rsidRDefault="00F458A6" w:rsidP="00337DF0">
      <w:pPr>
        <w:spacing w:before="240"/>
        <w:rPr>
          <w:spacing w:val="-2"/>
          <w:rtl/>
        </w:rPr>
      </w:pPr>
    </w:p>
    <w:p w:rsidR="00337DF0" w:rsidRPr="0085714E" w:rsidRDefault="00337DF0" w:rsidP="00F458A6">
      <w:pPr>
        <w:pStyle w:val="TableNo"/>
        <w:rPr>
          <w:rtl/>
        </w:rPr>
      </w:pPr>
      <w:r w:rsidRPr="0085714E">
        <w:rPr>
          <w:rtl/>
        </w:rPr>
        <w:t>الج</w:t>
      </w:r>
      <w:r w:rsidR="00F458A6">
        <w:rPr>
          <w:rFonts w:hint="cs"/>
          <w:rtl/>
        </w:rPr>
        <w:t>ـ</w:t>
      </w:r>
      <w:r w:rsidRPr="0085714E">
        <w:rPr>
          <w:rtl/>
        </w:rPr>
        <w:t xml:space="preserve">دول </w:t>
      </w:r>
      <w:r w:rsidRPr="00DD52F9">
        <w:t>17</w:t>
      </w:r>
      <w:r>
        <w:t>A</w:t>
      </w:r>
    </w:p>
    <w:p w:rsidR="00337DF0" w:rsidRPr="00CE77D1" w:rsidRDefault="00337DF0" w:rsidP="00F458A6">
      <w:pPr>
        <w:pStyle w:val="TabletitleBR"/>
        <w:rPr>
          <w:rtl/>
        </w:rPr>
      </w:pPr>
      <w:r w:rsidRPr="00CE77D1">
        <w:rPr>
          <w:rtl/>
        </w:rPr>
        <w:t xml:space="preserve">حدود البث الهامشي للمرسل، الفئة </w:t>
      </w:r>
      <w:r w:rsidRPr="00CE77D1">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8"/>
        <w:gridCol w:w="3285"/>
        <w:gridCol w:w="3286"/>
      </w:tblGrid>
      <w:tr w:rsidR="00337DF0" w:rsidRPr="00326216" w:rsidTr="00901462">
        <w:trPr>
          <w:cantSplit/>
          <w:jc w:val="center"/>
        </w:trPr>
        <w:tc>
          <w:tcPr>
            <w:tcW w:w="3068" w:type="dxa"/>
          </w:tcPr>
          <w:p w:rsidR="00337DF0" w:rsidRPr="000630B3" w:rsidRDefault="00337DF0" w:rsidP="00901462">
            <w:pPr>
              <w:pStyle w:val="Tablehead"/>
            </w:pPr>
            <w:r w:rsidRPr="000630B3">
              <w:rPr>
                <w:rtl/>
              </w:rPr>
              <w:t xml:space="preserve">بالنسبة إلى </w:t>
            </w:r>
            <w:r w:rsidRPr="000630B3">
              <w:t>|Δ</w:t>
            </w:r>
            <w:r w:rsidRPr="000630B3">
              <w:rPr>
                <w:i/>
                <w:iCs/>
              </w:rPr>
              <w:t>f</w:t>
            </w:r>
            <w:r w:rsidRPr="000630B3">
              <w:t> |</w:t>
            </w:r>
            <w:r w:rsidRPr="000630B3">
              <w:rPr>
                <w:rtl/>
              </w:rPr>
              <w:t xml:space="preserve"> داخل المدى</w:t>
            </w:r>
          </w:p>
        </w:tc>
        <w:tc>
          <w:tcPr>
            <w:tcW w:w="6571" w:type="dxa"/>
            <w:gridSpan w:val="2"/>
          </w:tcPr>
          <w:p w:rsidR="00337DF0" w:rsidRPr="000630B3" w:rsidRDefault="00337DF0" w:rsidP="00901462">
            <w:pPr>
              <w:pStyle w:val="Tablehead"/>
            </w:pPr>
            <w:r w:rsidRPr="000630B3">
              <w:rPr>
                <w:rtl/>
              </w:rPr>
              <w:t>حدود البث</w:t>
            </w:r>
          </w:p>
        </w:tc>
      </w:tr>
      <w:tr w:rsidR="00337DF0" w:rsidRPr="00E7597D" w:rsidTr="00F458A6">
        <w:trPr>
          <w:cantSplit/>
          <w:jc w:val="center"/>
        </w:trPr>
        <w:tc>
          <w:tcPr>
            <w:tcW w:w="3068" w:type="dxa"/>
            <w:tcBorders>
              <w:bottom w:val="single" w:sz="4" w:space="0" w:color="auto"/>
            </w:tcBorders>
            <w:vAlign w:val="center"/>
          </w:tcPr>
          <w:p w:rsidR="00337DF0" w:rsidRPr="00E7597D" w:rsidRDefault="00337DF0" w:rsidP="00F458A6">
            <w:pPr>
              <w:pStyle w:val="Tabletext"/>
              <w:spacing w:line="240" w:lineRule="auto"/>
              <w:jc w:val="center"/>
              <w:rPr>
                <w:rtl/>
              </w:rPr>
            </w:pPr>
            <w:r w:rsidRPr="00E7597D">
              <w:t>MHz 4,00 &lt;</w:t>
            </w:r>
          </w:p>
        </w:tc>
        <w:tc>
          <w:tcPr>
            <w:tcW w:w="3285" w:type="dxa"/>
            <w:tcBorders>
              <w:bottom w:val="single" w:sz="4" w:space="0" w:color="auto"/>
            </w:tcBorders>
            <w:vAlign w:val="center"/>
          </w:tcPr>
          <w:p w:rsidR="00337DF0" w:rsidRPr="00E7597D" w:rsidRDefault="00337DF0" w:rsidP="00F458A6">
            <w:pPr>
              <w:pStyle w:val="Tabletext"/>
              <w:spacing w:line="240" w:lineRule="auto"/>
              <w:jc w:val="center"/>
            </w:pPr>
            <w:r w:rsidRPr="00E7597D">
              <w:t>9 kHz </w:t>
            </w:r>
            <w:r w:rsidRPr="00E7597D">
              <w:rPr>
                <w:rFonts w:ascii="Symbol" w:hAnsi="Symbol"/>
                <w:lang w:val="fr-CH"/>
              </w:rPr>
              <w:t></w:t>
            </w:r>
            <w:r w:rsidRPr="00E7597D">
              <w:t xml:space="preserve"> </w:t>
            </w:r>
            <w:r w:rsidRPr="00E7597D">
              <w:rPr>
                <w:i/>
                <w:iCs/>
              </w:rPr>
              <w:t>f</w:t>
            </w:r>
            <w:r w:rsidRPr="00E7597D">
              <w:t xml:space="preserve"> </w:t>
            </w:r>
            <w:r w:rsidRPr="00E7597D">
              <w:rPr>
                <w:rFonts w:ascii="Symbol" w:hAnsi="Symbol"/>
                <w:lang w:val="fr-CH"/>
              </w:rPr>
              <w:t></w:t>
            </w:r>
            <w:r w:rsidRPr="00E7597D">
              <w:t xml:space="preserve"> 150 kHz</w:t>
            </w:r>
            <w:r w:rsidRPr="00E7597D">
              <w:br/>
              <w:t>150 kHz </w:t>
            </w:r>
            <w:r w:rsidRPr="00E7597D">
              <w:rPr>
                <w:rFonts w:ascii="Symbol" w:hAnsi="Symbol"/>
                <w:lang w:val="fr-CH"/>
              </w:rPr>
              <w:t></w:t>
            </w:r>
            <w:r w:rsidRPr="00E7597D">
              <w:t xml:space="preserve"> </w:t>
            </w:r>
            <w:r w:rsidRPr="00E7597D">
              <w:rPr>
                <w:i/>
                <w:iCs/>
              </w:rPr>
              <w:t>f</w:t>
            </w:r>
            <w:r w:rsidRPr="00E7597D">
              <w:t xml:space="preserve"> </w:t>
            </w:r>
            <w:r w:rsidRPr="00E7597D">
              <w:rPr>
                <w:rFonts w:ascii="Symbol" w:hAnsi="Symbol"/>
                <w:lang w:val="fr-CH"/>
              </w:rPr>
              <w:t></w:t>
            </w:r>
            <w:r w:rsidRPr="00E7597D">
              <w:t xml:space="preserve"> 30 MHz</w:t>
            </w:r>
            <w:r w:rsidRPr="00E7597D">
              <w:br/>
              <w:t>30 MHz </w:t>
            </w:r>
            <w:r w:rsidRPr="00E7597D">
              <w:rPr>
                <w:rFonts w:ascii="Symbol" w:hAnsi="Symbol"/>
                <w:lang w:val="fr-CH"/>
              </w:rPr>
              <w:t></w:t>
            </w:r>
            <w:r w:rsidRPr="00E7597D">
              <w:t xml:space="preserve"> </w:t>
            </w:r>
            <w:r w:rsidRPr="00E7597D">
              <w:rPr>
                <w:i/>
                <w:iCs/>
              </w:rPr>
              <w:t>f</w:t>
            </w:r>
            <w:r w:rsidRPr="00E7597D">
              <w:t xml:space="preserve"> </w:t>
            </w:r>
            <w:r w:rsidRPr="00E7597D">
              <w:rPr>
                <w:rFonts w:ascii="Symbol" w:hAnsi="Symbol"/>
                <w:lang w:val="fr-CH"/>
              </w:rPr>
              <w:t></w:t>
            </w:r>
            <w:r w:rsidRPr="00E7597D">
              <w:t xml:space="preserve"> 1 GHz</w:t>
            </w:r>
            <w:r w:rsidRPr="00E7597D">
              <w:br/>
              <w:t xml:space="preserve">1 GHz </w:t>
            </w:r>
            <w:r w:rsidRPr="00E7597D">
              <w:rPr>
                <w:rFonts w:ascii="Symbol" w:hAnsi="Symbol"/>
                <w:lang w:val="fr-CH"/>
              </w:rPr>
              <w:t></w:t>
            </w:r>
            <w:r w:rsidRPr="00E7597D">
              <w:t xml:space="preserve"> </w:t>
            </w:r>
            <w:r w:rsidRPr="00E7597D">
              <w:rPr>
                <w:i/>
                <w:iCs/>
              </w:rPr>
              <w:t>f</w:t>
            </w:r>
            <w:r w:rsidRPr="00E7597D">
              <w:t xml:space="preserve"> </w:t>
            </w:r>
            <w:r w:rsidRPr="00E7597D">
              <w:rPr>
                <w:rFonts w:ascii="Symbol" w:hAnsi="Symbol"/>
                <w:lang w:val="fr-CH"/>
              </w:rPr>
              <w:t></w:t>
            </w:r>
            <w:r w:rsidRPr="00E7597D">
              <w:t xml:space="preserve"> 12,75 GHz</w:t>
            </w:r>
          </w:p>
        </w:tc>
        <w:tc>
          <w:tcPr>
            <w:tcW w:w="3286" w:type="dxa"/>
            <w:tcBorders>
              <w:bottom w:val="single" w:sz="4" w:space="0" w:color="auto"/>
            </w:tcBorders>
            <w:vAlign w:val="center"/>
          </w:tcPr>
          <w:p w:rsidR="00337DF0" w:rsidRPr="00E7597D" w:rsidRDefault="00337DF0" w:rsidP="00F458A6">
            <w:pPr>
              <w:pStyle w:val="Tabletext"/>
              <w:spacing w:line="240" w:lineRule="auto"/>
              <w:jc w:val="center"/>
            </w:pPr>
            <w:r w:rsidRPr="00E7597D">
              <w:t>kHz 1/dBm 36–</w:t>
            </w:r>
            <w:r w:rsidRPr="00E7597D">
              <w:br/>
              <w:t>kHz 10/dBm 36–</w:t>
            </w:r>
            <w:r w:rsidRPr="00E7597D">
              <w:br/>
              <w:t>kHz 100/dBm 36–</w:t>
            </w:r>
            <w:r w:rsidRPr="00E7597D">
              <w:br/>
              <w:t>kHz 1/dBm 30–</w:t>
            </w:r>
          </w:p>
        </w:tc>
      </w:tr>
      <w:tr w:rsidR="00337DF0" w:rsidRPr="00326216" w:rsidTr="00901462">
        <w:trPr>
          <w:cantSplit/>
          <w:jc w:val="center"/>
        </w:trPr>
        <w:tc>
          <w:tcPr>
            <w:tcW w:w="9639" w:type="dxa"/>
            <w:gridSpan w:val="3"/>
            <w:tcBorders>
              <w:left w:val="nil"/>
              <w:bottom w:val="nil"/>
              <w:right w:val="nil"/>
            </w:tcBorders>
          </w:tcPr>
          <w:p w:rsidR="00337DF0" w:rsidRPr="00F458A6" w:rsidRDefault="00337DF0" w:rsidP="00901462">
            <w:pPr>
              <w:pStyle w:val="Note"/>
              <w:rPr>
                <w:sz w:val="18"/>
                <w:szCs w:val="24"/>
                <w:lang w:val="en-GB"/>
              </w:rPr>
            </w:pPr>
            <w:r w:rsidRPr="00F458A6">
              <w:rPr>
                <w:rFonts w:hint="cs"/>
                <w:b/>
                <w:bCs/>
                <w:sz w:val="18"/>
                <w:szCs w:val="24"/>
                <w:rtl/>
              </w:rPr>
              <w:t>ال</w:t>
            </w:r>
            <w:r w:rsidRPr="00F458A6">
              <w:rPr>
                <w:b/>
                <w:bCs/>
                <w:sz w:val="18"/>
                <w:szCs w:val="24"/>
                <w:rtl/>
              </w:rPr>
              <w:t xml:space="preserve">ملاحظة </w:t>
            </w:r>
            <w:r w:rsidRPr="00F458A6">
              <w:rPr>
                <w:b/>
                <w:bCs/>
                <w:sz w:val="18"/>
                <w:szCs w:val="24"/>
              </w:rPr>
              <w:t>1</w:t>
            </w:r>
            <w:r w:rsidRPr="00F458A6">
              <w:rPr>
                <w:sz w:val="18"/>
                <w:szCs w:val="24"/>
                <w:rtl/>
              </w:rPr>
              <w:t xml:space="preserve">- ينبغي أن تستوفى جميع الترددات في عرض نطاق القياس القيود بشأن </w:t>
            </w:r>
            <w:r w:rsidRPr="00F458A6">
              <w:rPr>
                <w:sz w:val="18"/>
                <w:szCs w:val="24"/>
                <w:lang w:val="en-GB"/>
              </w:rPr>
              <w:t>|</w:t>
            </w:r>
            <w:r w:rsidRPr="00F458A6">
              <w:rPr>
                <w:sz w:val="18"/>
                <w:szCs w:val="24"/>
                <w:lang w:val="fr-CH"/>
              </w:rPr>
              <w:t>Δ</w:t>
            </w:r>
            <w:r w:rsidRPr="00F458A6">
              <w:rPr>
                <w:i/>
                <w:iCs/>
                <w:sz w:val="18"/>
                <w:szCs w:val="24"/>
                <w:lang w:val="en-GB"/>
              </w:rPr>
              <w:t>f</w:t>
            </w:r>
            <w:r w:rsidRPr="00F458A6">
              <w:rPr>
                <w:sz w:val="18"/>
                <w:szCs w:val="24"/>
                <w:lang w:val="en-GB"/>
              </w:rPr>
              <w:t xml:space="preserve"> |</w:t>
            </w:r>
            <w:r w:rsidRPr="00F458A6">
              <w:rPr>
                <w:sz w:val="18"/>
                <w:szCs w:val="24"/>
                <w:rtl/>
              </w:rPr>
              <w:t xml:space="preserve"> حيث </w:t>
            </w:r>
            <w:r w:rsidRPr="00F458A6">
              <w:rPr>
                <w:sz w:val="18"/>
                <w:szCs w:val="24"/>
                <w:lang w:val="en-GB"/>
              </w:rPr>
              <w:t>|</w:t>
            </w:r>
            <w:r w:rsidRPr="00F458A6">
              <w:rPr>
                <w:sz w:val="18"/>
                <w:szCs w:val="24"/>
                <w:lang w:val="fr-CH"/>
              </w:rPr>
              <w:t>Δ</w:t>
            </w:r>
            <w:r w:rsidRPr="00F458A6">
              <w:rPr>
                <w:i/>
                <w:iCs/>
                <w:sz w:val="18"/>
                <w:szCs w:val="24"/>
                <w:lang w:val="en-GB"/>
              </w:rPr>
              <w:t>f</w:t>
            </w:r>
            <w:r w:rsidRPr="00F458A6">
              <w:rPr>
                <w:sz w:val="18"/>
                <w:szCs w:val="24"/>
                <w:lang w:val="en-GB"/>
              </w:rPr>
              <w:t xml:space="preserve"> |</w:t>
            </w:r>
            <w:r w:rsidRPr="00F458A6">
              <w:rPr>
                <w:sz w:val="18"/>
                <w:szCs w:val="24"/>
                <w:rtl/>
              </w:rPr>
              <w:t xml:space="preserve"> = التردد المركزي - التردد </w:t>
            </w:r>
            <w:r w:rsidRPr="00F458A6">
              <w:rPr>
                <w:sz w:val="18"/>
                <w:szCs w:val="24"/>
              </w:rPr>
              <w:t>(</w:t>
            </w:r>
            <w:r w:rsidRPr="00F458A6">
              <w:rPr>
                <w:i/>
                <w:iCs/>
                <w:sz w:val="18"/>
                <w:szCs w:val="24"/>
              </w:rPr>
              <w:t>f</w:t>
            </w:r>
            <w:r w:rsidRPr="00F458A6">
              <w:rPr>
                <w:sz w:val="18"/>
                <w:szCs w:val="24"/>
              </w:rPr>
              <w:t>)</w:t>
            </w:r>
            <w:r w:rsidRPr="00F458A6">
              <w:rPr>
                <w:sz w:val="18"/>
                <w:szCs w:val="24"/>
                <w:rtl/>
              </w:rPr>
              <w:t xml:space="preserve"> للحافة الأقرب من مرشاح القياس. وفي حالة اختبار عدة موجات حاملة، تُعرف </w:t>
            </w:r>
            <w:r w:rsidRPr="00F458A6">
              <w:rPr>
                <w:sz w:val="18"/>
                <w:szCs w:val="24"/>
                <w:lang w:val="fr-CH"/>
              </w:rPr>
              <w:t>Δ</w:t>
            </w:r>
            <w:r w:rsidRPr="00F458A6">
              <w:rPr>
                <w:i/>
                <w:iCs/>
                <w:sz w:val="18"/>
                <w:szCs w:val="24"/>
                <w:lang w:val="en-GB"/>
              </w:rPr>
              <w:t>f</w:t>
            </w:r>
            <w:r w:rsidRPr="00F458A6">
              <w:rPr>
                <w:sz w:val="18"/>
                <w:szCs w:val="24"/>
                <w:rtl/>
              </w:rPr>
              <w:t xml:space="preserve">، عندما تكون </w:t>
            </w:r>
            <w:r w:rsidRPr="00F458A6">
              <w:rPr>
                <w:sz w:val="18"/>
                <w:szCs w:val="24"/>
                <w:lang w:val="fr-CH"/>
              </w:rPr>
              <w:t>Δ</w:t>
            </w:r>
            <w:r w:rsidRPr="00F458A6">
              <w:rPr>
                <w:i/>
                <w:iCs/>
                <w:sz w:val="18"/>
                <w:szCs w:val="24"/>
                <w:lang w:val="en-GB"/>
              </w:rPr>
              <w:t>f</w:t>
            </w:r>
            <w:r w:rsidRPr="00F458A6">
              <w:rPr>
                <w:sz w:val="18"/>
                <w:szCs w:val="24"/>
                <w:rtl/>
              </w:rPr>
              <w:t xml:space="preserve"> موجبة، بوصفها التردد المركزي للموجة الحاملة الأعلى - التردد </w:t>
            </w:r>
            <w:r w:rsidRPr="00F458A6">
              <w:rPr>
                <w:sz w:val="18"/>
                <w:szCs w:val="24"/>
              </w:rPr>
              <w:t>(</w:t>
            </w:r>
            <w:r w:rsidRPr="00F458A6">
              <w:rPr>
                <w:i/>
                <w:iCs/>
                <w:sz w:val="18"/>
                <w:szCs w:val="24"/>
              </w:rPr>
              <w:t>f</w:t>
            </w:r>
            <w:r w:rsidRPr="00F458A6">
              <w:rPr>
                <w:sz w:val="18"/>
                <w:szCs w:val="24"/>
              </w:rPr>
              <w:t>)</w:t>
            </w:r>
            <w:r w:rsidRPr="00F458A6">
              <w:rPr>
                <w:sz w:val="18"/>
                <w:szCs w:val="24"/>
                <w:rtl/>
              </w:rPr>
              <w:t xml:space="preserve"> للحافة الأقرب من مرشاح القياس، وتُعرف </w:t>
            </w:r>
            <w:r w:rsidRPr="00F458A6">
              <w:rPr>
                <w:sz w:val="18"/>
                <w:szCs w:val="24"/>
                <w:lang w:val="fr-CH"/>
              </w:rPr>
              <w:t>Δ</w:t>
            </w:r>
            <w:r w:rsidRPr="00F458A6">
              <w:rPr>
                <w:i/>
                <w:iCs/>
                <w:sz w:val="18"/>
                <w:szCs w:val="24"/>
                <w:lang w:val="en-GB"/>
              </w:rPr>
              <w:t>f</w:t>
            </w:r>
            <w:r w:rsidRPr="00F458A6">
              <w:rPr>
                <w:sz w:val="18"/>
                <w:szCs w:val="24"/>
                <w:rtl/>
              </w:rPr>
              <w:t xml:space="preserve">، عندما تكون </w:t>
            </w:r>
            <w:r w:rsidRPr="00F458A6">
              <w:rPr>
                <w:sz w:val="18"/>
                <w:szCs w:val="24"/>
                <w:lang w:val="fr-CH"/>
              </w:rPr>
              <w:t>Δ</w:t>
            </w:r>
            <w:r w:rsidRPr="00F458A6">
              <w:rPr>
                <w:i/>
                <w:iCs/>
                <w:sz w:val="18"/>
                <w:szCs w:val="24"/>
                <w:lang w:val="en-GB"/>
              </w:rPr>
              <w:t>f</w:t>
            </w:r>
            <w:r w:rsidRPr="00F458A6">
              <w:rPr>
                <w:sz w:val="18"/>
                <w:szCs w:val="24"/>
                <w:rtl/>
              </w:rPr>
              <w:t xml:space="preserve"> سالبة، بوصفها التردد المركزي للموجة الحاملة الأكثر انخفاضاً - التردد </w:t>
            </w:r>
            <w:r w:rsidRPr="00F458A6">
              <w:rPr>
                <w:sz w:val="18"/>
                <w:szCs w:val="24"/>
              </w:rPr>
              <w:t>(</w:t>
            </w:r>
            <w:r w:rsidRPr="00F458A6">
              <w:rPr>
                <w:i/>
                <w:iCs/>
                <w:sz w:val="18"/>
                <w:szCs w:val="24"/>
              </w:rPr>
              <w:t>f</w:t>
            </w:r>
            <w:r w:rsidRPr="00F458A6">
              <w:rPr>
                <w:sz w:val="18"/>
                <w:szCs w:val="24"/>
              </w:rPr>
              <w:t>)</w:t>
            </w:r>
            <w:r w:rsidRPr="00F458A6">
              <w:rPr>
                <w:sz w:val="18"/>
                <w:szCs w:val="24"/>
                <w:rtl/>
              </w:rPr>
              <w:t xml:space="preserve"> للحافة الأقرب من مرشاح القياس.</w:t>
            </w:r>
          </w:p>
        </w:tc>
      </w:tr>
    </w:tbl>
    <w:p w:rsidR="00F458A6" w:rsidRDefault="00F458A6" w:rsidP="00F458A6">
      <w:pPr>
        <w:rPr>
          <w:rtl/>
        </w:rPr>
      </w:pPr>
    </w:p>
    <w:p w:rsidR="00337DF0" w:rsidRPr="00DD52F9" w:rsidRDefault="00337DF0" w:rsidP="00F458A6">
      <w:pPr>
        <w:pStyle w:val="TableNo"/>
        <w:rPr>
          <w:rtl/>
          <w:lang w:bidi="ar-SY"/>
        </w:rPr>
      </w:pPr>
      <w:r w:rsidRPr="0085714E">
        <w:rPr>
          <w:rtl/>
        </w:rPr>
        <w:t>الج</w:t>
      </w:r>
      <w:r w:rsidR="00F458A6">
        <w:rPr>
          <w:rFonts w:hint="cs"/>
          <w:rtl/>
        </w:rPr>
        <w:t>ـ</w:t>
      </w:r>
      <w:r w:rsidRPr="0085714E">
        <w:rPr>
          <w:rtl/>
        </w:rPr>
        <w:t xml:space="preserve">دول </w:t>
      </w:r>
      <w:r w:rsidRPr="00DD52F9">
        <w:t>17</w:t>
      </w:r>
      <w:r>
        <w:t>B</w:t>
      </w:r>
    </w:p>
    <w:p w:rsidR="00337DF0" w:rsidRPr="00CE77D1" w:rsidRDefault="00337DF0" w:rsidP="00F458A6">
      <w:pPr>
        <w:pStyle w:val="TabletitleBR"/>
      </w:pPr>
      <w:r w:rsidRPr="00CE77D1">
        <w:rPr>
          <w:rtl/>
        </w:rPr>
        <w:t xml:space="preserve"> حدود البث الهامشي للمرسل بالإضافة إلى حدود </w:t>
      </w:r>
      <w:r>
        <w:rPr>
          <w:rFonts w:hint="cs"/>
          <w:rtl/>
        </w:rPr>
        <w:t>التصنيف</w:t>
      </w:r>
      <w:r w:rsidRPr="00CE77D1">
        <w:rPr>
          <w:rtl/>
        </w:rPr>
        <w:t xml:space="preserve"> </w:t>
      </w:r>
      <w:r w:rsidRPr="00CE77D1">
        <w:t>B</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2164"/>
        <w:gridCol w:w="1987"/>
        <w:gridCol w:w="1988"/>
        <w:gridCol w:w="3500"/>
      </w:tblGrid>
      <w:tr w:rsidR="00337DF0" w:rsidRPr="00D6137B" w:rsidTr="00901462">
        <w:trPr>
          <w:jc w:val="center"/>
        </w:trPr>
        <w:tc>
          <w:tcPr>
            <w:tcW w:w="2164"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901462">
            <w:pPr>
              <w:pStyle w:val="Tablehead"/>
            </w:pPr>
            <w:r w:rsidRPr="00E7597D">
              <w:rPr>
                <w:rtl/>
              </w:rPr>
              <w:t>تردد القياس</w:t>
            </w:r>
          </w:p>
        </w:tc>
        <w:tc>
          <w:tcPr>
            <w:tcW w:w="1987"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901462">
            <w:pPr>
              <w:pStyle w:val="Tablehead"/>
            </w:pPr>
            <w:r w:rsidRPr="00E7597D">
              <w:rPr>
                <w:rtl/>
              </w:rPr>
              <w:t>الموجات الحاملة النشيطة</w:t>
            </w:r>
          </w:p>
        </w:tc>
        <w:tc>
          <w:tcPr>
            <w:tcW w:w="1988"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901462">
            <w:pPr>
              <w:pStyle w:val="Tablehead"/>
            </w:pPr>
            <w:r w:rsidRPr="00E7597D">
              <w:rPr>
                <w:rtl/>
              </w:rPr>
              <w:t>حدود البث</w:t>
            </w:r>
          </w:p>
        </w:tc>
        <w:tc>
          <w:tcPr>
            <w:tcW w:w="3500"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901462">
            <w:pPr>
              <w:pStyle w:val="Tablehead"/>
            </w:pPr>
            <w:r w:rsidRPr="00E7597D">
              <w:rPr>
                <w:rtl/>
              </w:rPr>
              <w:t>للحماية من</w:t>
            </w:r>
          </w:p>
        </w:tc>
      </w:tr>
      <w:tr w:rsidR="00337DF0" w:rsidRPr="00D6137B" w:rsidTr="00F458A6">
        <w:trPr>
          <w:jc w:val="center"/>
        </w:trPr>
        <w:tc>
          <w:tcPr>
            <w:tcW w:w="2164"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F458A6">
            <w:pPr>
              <w:pStyle w:val="Tabletext"/>
              <w:jc w:val="center"/>
            </w:pPr>
            <w:r w:rsidRPr="00E7597D">
              <w:rPr>
                <w:rtl/>
                <w:lang w:val="en-GB"/>
              </w:rPr>
              <w:t xml:space="preserve">بين </w:t>
            </w:r>
            <w:r w:rsidRPr="00E7597D">
              <w:rPr>
                <w:lang w:val="en-GB"/>
              </w:rPr>
              <w:t>921</w:t>
            </w:r>
            <w:r w:rsidRPr="00E7597D">
              <w:rPr>
                <w:rtl/>
                <w:lang w:val="en-GB"/>
              </w:rPr>
              <w:t xml:space="preserve"> و</w:t>
            </w:r>
            <w:r w:rsidRPr="00E7597D">
              <w:rPr>
                <w:lang w:val="en-GB"/>
              </w:rPr>
              <w:t>MHz 960</w:t>
            </w:r>
          </w:p>
        </w:tc>
        <w:tc>
          <w:tcPr>
            <w:tcW w:w="1987"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F458A6">
            <w:pPr>
              <w:pStyle w:val="Tabletext"/>
              <w:jc w:val="center"/>
              <w:rPr>
                <w:lang w:val="en-GB"/>
              </w:rPr>
            </w:pPr>
            <w:r w:rsidRPr="00E7597D">
              <w:rPr>
                <w:rtl/>
                <w:lang w:val="en-GB"/>
              </w:rPr>
              <w:t>جميع الموجات الحاملة</w:t>
            </w:r>
          </w:p>
        </w:tc>
        <w:tc>
          <w:tcPr>
            <w:tcW w:w="1988"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F458A6">
            <w:pPr>
              <w:pStyle w:val="Tabletext"/>
              <w:jc w:val="center"/>
              <w:rPr>
                <w:lang w:val="fr-CH"/>
              </w:rPr>
            </w:pPr>
            <w:r w:rsidRPr="00E7597D">
              <w:t>kHz 100/dBm 57–</w:t>
            </w:r>
          </w:p>
        </w:tc>
        <w:tc>
          <w:tcPr>
            <w:tcW w:w="3500"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901462">
            <w:pPr>
              <w:pStyle w:val="Tabletext"/>
              <w:rPr>
                <w:lang w:val="en-GB"/>
              </w:rPr>
            </w:pPr>
            <w:r w:rsidRPr="00E7597D">
              <w:rPr>
                <w:rtl/>
                <w:lang w:val="en-GB"/>
              </w:rPr>
              <w:t>نطاق استقبال المحطة المتنقلة</w:t>
            </w:r>
            <w:r w:rsidRPr="00E7597D">
              <w:rPr>
                <w:rFonts w:hint="cs"/>
                <w:rtl/>
                <w:lang w:val="en-GB"/>
              </w:rPr>
              <w:t xml:space="preserve"> </w:t>
            </w:r>
            <w:r w:rsidRPr="00E7597D">
              <w:rPr>
                <w:lang w:val="en-GB"/>
              </w:rPr>
              <w:t>GSM 900</w:t>
            </w:r>
          </w:p>
        </w:tc>
      </w:tr>
      <w:tr w:rsidR="00337DF0" w:rsidRPr="00D6137B" w:rsidTr="00F458A6">
        <w:trPr>
          <w:jc w:val="center"/>
        </w:trPr>
        <w:tc>
          <w:tcPr>
            <w:tcW w:w="2164"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F458A6">
            <w:pPr>
              <w:pStyle w:val="Tabletext"/>
              <w:jc w:val="center"/>
              <w:rPr>
                <w:lang w:val="en-GB"/>
              </w:rPr>
            </w:pPr>
            <w:r w:rsidRPr="00E7597D">
              <w:rPr>
                <w:rtl/>
                <w:lang w:val="en-GB"/>
              </w:rPr>
              <w:t xml:space="preserve">بين </w:t>
            </w:r>
            <w:r w:rsidRPr="00E7597D">
              <w:rPr>
                <w:lang w:val="en-GB"/>
              </w:rPr>
              <w:t>1</w:t>
            </w:r>
            <w:r>
              <w:rPr>
                <w:lang w:val="en-GB"/>
              </w:rPr>
              <w:t xml:space="preserve"> </w:t>
            </w:r>
            <w:r w:rsidRPr="00E7597D">
              <w:rPr>
                <w:lang w:val="en-GB"/>
              </w:rPr>
              <w:t>805</w:t>
            </w:r>
            <w:r w:rsidRPr="00E7597D">
              <w:rPr>
                <w:rtl/>
                <w:lang w:val="en-GB"/>
              </w:rPr>
              <w:t xml:space="preserve"> و</w:t>
            </w:r>
            <w:r w:rsidRPr="00E7597D">
              <w:rPr>
                <w:lang w:val="en-GB"/>
              </w:rPr>
              <w:t>MHz 1</w:t>
            </w:r>
            <w:r>
              <w:rPr>
                <w:lang w:val="en-GB"/>
              </w:rPr>
              <w:t xml:space="preserve"> </w:t>
            </w:r>
            <w:r w:rsidRPr="00E7597D">
              <w:rPr>
                <w:lang w:val="en-GB"/>
              </w:rPr>
              <w:t>880</w:t>
            </w:r>
          </w:p>
        </w:tc>
        <w:tc>
          <w:tcPr>
            <w:tcW w:w="1987"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F458A6">
            <w:pPr>
              <w:pStyle w:val="Tabletext"/>
              <w:jc w:val="center"/>
              <w:rPr>
                <w:lang w:val="en-GB"/>
              </w:rPr>
            </w:pPr>
            <w:r w:rsidRPr="00E7597D">
              <w:rPr>
                <w:rtl/>
                <w:lang w:val="en-GB"/>
              </w:rPr>
              <w:t>جميع الموجات الحاملة</w:t>
            </w:r>
          </w:p>
        </w:tc>
        <w:tc>
          <w:tcPr>
            <w:tcW w:w="1988"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F458A6">
            <w:pPr>
              <w:pStyle w:val="Tabletext"/>
              <w:jc w:val="center"/>
              <w:rPr>
                <w:lang w:val="fr-CH"/>
              </w:rPr>
            </w:pPr>
            <w:r w:rsidRPr="00E7597D">
              <w:t>kHz 100/dBm 47–</w:t>
            </w:r>
          </w:p>
        </w:tc>
        <w:tc>
          <w:tcPr>
            <w:tcW w:w="3500"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901462">
            <w:pPr>
              <w:pStyle w:val="Tabletext"/>
              <w:rPr>
                <w:lang w:val="en-GB"/>
              </w:rPr>
            </w:pPr>
            <w:r w:rsidRPr="00E7597D">
              <w:rPr>
                <w:rtl/>
                <w:lang w:val="en-GB"/>
              </w:rPr>
              <w:t>نطاق استقبال المحطة المتنقلة</w:t>
            </w:r>
            <w:r w:rsidRPr="00E7597D">
              <w:rPr>
                <w:rFonts w:hint="cs"/>
                <w:rtl/>
                <w:lang w:val="en-GB"/>
              </w:rPr>
              <w:t xml:space="preserve"> </w:t>
            </w:r>
            <w:r w:rsidRPr="00E7597D">
              <w:rPr>
                <w:lang w:val="en-GB"/>
              </w:rPr>
              <w:t>DCS 1800</w:t>
            </w:r>
          </w:p>
        </w:tc>
      </w:tr>
      <w:tr w:rsidR="00337DF0" w:rsidRPr="00D6137B" w:rsidTr="00F458A6">
        <w:trPr>
          <w:jc w:val="center"/>
        </w:trPr>
        <w:tc>
          <w:tcPr>
            <w:tcW w:w="2164"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F458A6">
            <w:pPr>
              <w:pStyle w:val="Tabletext"/>
              <w:jc w:val="center"/>
              <w:rPr>
                <w:lang w:val="en-GB"/>
              </w:rPr>
            </w:pPr>
            <w:r w:rsidRPr="00E7597D">
              <w:rPr>
                <w:rtl/>
                <w:lang w:val="en-GB"/>
              </w:rPr>
              <w:t xml:space="preserve">بين </w:t>
            </w:r>
            <w:r w:rsidRPr="00E7597D">
              <w:rPr>
                <w:lang w:val="en-GB"/>
              </w:rPr>
              <w:t>1</w:t>
            </w:r>
            <w:r>
              <w:t xml:space="preserve"> </w:t>
            </w:r>
            <w:r w:rsidRPr="00E7597D">
              <w:rPr>
                <w:lang w:val="en-GB"/>
              </w:rPr>
              <w:t>900</w:t>
            </w:r>
            <w:r w:rsidRPr="00E7597D">
              <w:rPr>
                <w:rtl/>
                <w:lang w:val="en-GB"/>
              </w:rPr>
              <w:t xml:space="preserve"> و</w:t>
            </w:r>
            <w:r w:rsidRPr="00E7597D">
              <w:rPr>
                <w:lang w:val="en-GB"/>
              </w:rPr>
              <w:t>MHz 1</w:t>
            </w:r>
            <w:r>
              <w:rPr>
                <w:lang w:val="en-GB"/>
              </w:rPr>
              <w:t xml:space="preserve"> </w:t>
            </w:r>
            <w:r w:rsidRPr="00E7597D">
              <w:rPr>
                <w:lang w:val="en-GB"/>
              </w:rPr>
              <w:t>920</w:t>
            </w:r>
            <w:r w:rsidRPr="00E7597D">
              <w:rPr>
                <w:rtl/>
                <w:lang w:val="en-GB"/>
              </w:rPr>
              <w:t xml:space="preserve"> </w:t>
            </w:r>
            <w:r w:rsidRPr="00E7597D">
              <w:rPr>
                <w:lang w:val="en-GB"/>
              </w:rPr>
              <w:br/>
            </w:r>
            <w:r w:rsidRPr="00E7597D">
              <w:rPr>
                <w:rtl/>
                <w:lang w:val="en-GB"/>
              </w:rPr>
              <w:t xml:space="preserve">بين </w:t>
            </w:r>
            <w:r w:rsidRPr="00E7597D">
              <w:rPr>
                <w:lang w:val="en-GB"/>
              </w:rPr>
              <w:t>2</w:t>
            </w:r>
            <w:r>
              <w:rPr>
                <w:lang w:val="en-GB"/>
              </w:rPr>
              <w:t xml:space="preserve"> </w:t>
            </w:r>
            <w:r w:rsidRPr="00E7597D">
              <w:rPr>
                <w:lang w:val="en-GB"/>
              </w:rPr>
              <w:t>010</w:t>
            </w:r>
            <w:r w:rsidRPr="00E7597D">
              <w:rPr>
                <w:rtl/>
                <w:lang w:val="en-GB"/>
              </w:rPr>
              <w:t xml:space="preserve"> و</w:t>
            </w:r>
            <w:r w:rsidRPr="00E7597D">
              <w:rPr>
                <w:lang w:val="en-GB"/>
              </w:rPr>
              <w:t>MHz 2</w:t>
            </w:r>
            <w:r>
              <w:rPr>
                <w:lang w:val="en-GB"/>
              </w:rPr>
              <w:t xml:space="preserve"> </w:t>
            </w:r>
            <w:r w:rsidRPr="00E7597D">
              <w:rPr>
                <w:lang w:val="en-GB"/>
              </w:rPr>
              <w:t>025</w:t>
            </w:r>
          </w:p>
        </w:tc>
        <w:tc>
          <w:tcPr>
            <w:tcW w:w="1987"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F458A6">
            <w:pPr>
              <w:pStyle w:val="Tabletext"/>
              <w:jc w:val="center"/>
              <w:rPr>
                <w:lang w:val="fr-CH"/>
              </w:rPr>
            </w:pPr>
            <w:r w:rsidRPr="00E7597D">
              <w:rPr>
                <w:rtl/>
                <w:lang w:val="en-GB"/>
              </w:rPr>
              <w:t>جميع الموجات الحاملة</w:t>
            </w:r>
          </w:p>
        </w:tc>
        <w:tc>
          <w:tcPr>
            <w:tcW w:w="1988"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F458A6">
            <w:pPr>
              <w:pStyle w:val="Tabletext"/>
              <w:jc w:val="center"/>
              <w:rPr>
                <w:lang w:val="fr-CH"/>
              </w:rPr>
            </w:pPr>
            <w:r w:rsidRPr="00E7597D">
              <w:t>kHz 1/dBm 52–</w:t>
            </w:r>
          </w:p>
        </w:tc>
        <w:tc>
          <w:tcPr>
            <w:tcW w:w="3500"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901462">
            <w:pPr>
              <w:pStyle w:val="Tabletext"/>
            </w:pPr>
            <w:r w:rsidRPr="00E7597D">
              <w:rPr>
                <w:lang w:val="en-GB"/>
              </w:rPr>
              <w:t>IMT-2000 CDMA TDD</w:t>
            </w:r>
          </w:p>
        </w:tc>
      </w:tr>
      <w:tr w:rsidR="00337DF0" w:rsidRPr="00D6137B" w:rsidTr="00F458A6">
        <w:trPr>
          <w:trHeight w:val="237"/>
          <w:jc w:val="center"/>
        </w:trPr>
        <w:tc>
          <w:tcPr>
            <w:tcW w:w="2164"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F458A6">
            <w:pPr>
              <w:pStyle w:val="Tabletext"/>
              <w:jc w:val="center"/>
              <w:rPr>
                <w:lang w:val="en-GB"/>
              </w:rPr>
            </w:pPr>
            <w:r w:rsidRPr="00E7597D">
              <w:rPr>
                <w:rtl/>
                <w:lang w:val="en-GB"/>
              </w:rPr>
              <w:t xml:space="preserve">بين </w:t>
            </w:r>
            <w:r w:rsidRPr="00E7597D">
              <w:rPr>
                <w:lang w:val="en-GB"/>
              </w:rPr>
              <w:t>1</w:t>
            </w:r>
            <w:r>
              <w:rPr>
                <w:lang w:val="en-GB"/>
              </w:rPr>
              <w:t xml:space="preserve"> </w:t>
            </w:r>
            <w:r w:rsidRPr="00E7597D">
              <w:rPr>
                <w:lang w:val="en-GB"/>
              </w:rPr>
              <w:t>920</w:t>
            </w:r>
            <w:r w:rsidRPr="00E7597D">
              <w:rPr>
                <w:rtl/>
                <w:lang w:val="en-GB"/>
              </w:rPr>
              <w:t xml:space="preserve"> و</w:t>
            </w:r>
            <w:r w:rsidRPr="00E7597D">
              <w:rPr>
                <w:lang w:val="en-GB"/>
              </w:rPr>
              <w:t>MHz 1</w:t>
            </w:r>
            <w:r>
              <w:rPr>
                <w:lang w:val="en-GB"/>
              </w:rPr>
              <w:t xml:space="preserve"> </w:t>
            </w:r>
            <w:r w:rsidRPr="00E7597D">
              <w:rPr>
                <w:lang w:val="en-GB"/>
              </w:rPr>
              <w:t>980</w:t>
            </w:r>
          </w:p>
        </w:tc>
        <w:tc>
          <w:tcPr>
            <w:tcW w:w="1987"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F458A6">
            <w:pPr>
              <w:pStyle w:val="Tabletext"/>
              <w:jc w:val="center"/>
              <w:rPr>
                <w:lang w:val="en-GB"/>
              </w:rPr>
            </w:pPr>
            <w:r w:rsidRPr="00E7597D">
              <w:rPr>
                <w:rtl/>
                <w:lang w:val="en-GB"/>
              </w:rPr>
              <w:t>موجة حاملة وحيدة</w:t>
            </w:r>
          </w:p>
        </w:tc>
        <w:tc>
          <w:tcPr>
            <w:tcW w:w="1988"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F458A6">
            <w:pPr>
              <w:pStyle w:val="Tabletext"/>
              <w:jc w:val="center"/>
              <w:rPr>
                <w:lang w:val="fr-CH"/>
              </w:rPr>
            </w:pPr>
            <w:r w:rsidRPr="00E7597D">
              <w:t>kHz 1/dBm 86–</w:t>
            </w:r>
          </w:p>
        </w:tc>
        <w:tc>
          <w:tcPr>
            <w:tcW w:w="3500" w:type="dxa"/>
            <w:tcBorders>
              <w:top w:val="single" w:sz="4" w:space="0" w:color="auto"/>
              <w:left w:val="single" w:sz="4" w:space="0" w:color="auto"/>
              <w:bottom w:val="single" w:sz="4" w:space="0" w:color="auto"/>
              <w:right w:val="single" w:sz="4" w:space="0" w:color="auto"/>
            </w:tcBorders>
            <w:vAlign w:val="center"/>
          </w:tcPr>
          <w:p w:rsidR="00337DF0" w:rsidRPr="00E7597D" w:rsidRDefault="00337DF0" w:rsidP="00901462">
            <w:pPr>
              <w:pStyle w:val="Tabletext"/>
              <w:rPr>
                <w:lang w:val="en-GB"/>
              </w:rPr>
            </w:pPr>
            <w:r w:rsidRPr="00E7597D">
              <w:rPr>
                <w:rtl/>
                <w:lang w:val="en-GB"/>
              </w:rPr>
              <w:t xml:space="preserve">نطاق استقبال المحطة القاعدة </w:t>
            </w:r>
            <w:r w:rsidRPr="00E7597D">
              <w:rPr>
                <w:lang w:val="en-GB"/>
              </w:rPr>
              <w:t>FDD</w:t>
            </w:r>
          </w:p>
        </w:tc>
      </w:tr>
    </w:tbl>
    <w:p w:rsidR="00337DF0" w:rsidRPr="00D316D7" w:rsidRDefault="00337DF0" w:rsidP="00F458A6">
      <w:pPr>
        <w:spacing w:before="240"/>
        <w:rPr>
          <w:rtl/>
          <w:lang w:bidi="ar-SY"/>
        </w:rPr>
      </w:pPr>
      <w:r>
        <w:rPr>
          <w:rFonts w:hint="cs"/>
          <w:rtl/>
        </w:rPr>
        <w:t xml:space="preserve">ولدى الإرسال في فئات النطاق </w:t>
      </w:r>
      <w:r w:rsidRPr="006F7F9E">
        <w:t>0</w:t>
      </w:r>
      <w:r>
        <w:rPr>
          <w:rFonts w:hint="cs"/>
          <w:rtl/>
        </w:rPr>
        <w:t xml:space="preserve"> و</w:t>
      </w:r>
      <w:r w:rsidRPr="006F7F9E">
        <w:t>7</w:t>
      </w:r>
      <w:r>
        <w:rPr>
          <w:rFonts w:hint="cs"/>
          <w:rtl/>
        </w:rPr>
        <w:t xml:space="preserve"> و</w:t>
      </w:r>
      <w:r w:rsidRPr="006F7F9E">
        <w:t>9</w:t>
      </w:r>
      <w:r>
        <w:rPr>
          <w:rFonts w:hint="cs"/>
          <w:rtl/>
        </w:rPr>
        <w:t xml:space="preserve"> و</w:t>
      </w:r>
      <w:r w:rsidRPr="006F7F9E">
        <w:t>10</w:t>
      </w:r>
      <w:r>
        <w:rPr>
          <w:rFonts w:hint="cs"/>
          <w:rtl/>
        </w:rPr>
        <w:t xml:space="preserve">، يتعين أن يقل البث الهامشي عن الحدود الموصفة في الجدولين </w:t>
      </w:r>
      <w:r>
        <w:t>18A</w:t>
      </w:r>
      <w:r>
        <w:rPr>
          <w:rFonts w:hint="cs"/>
          <w:rtl/>
          <w:lang w:bidi="ar-SY"/>
        </w:rPr>
        <w:t xml:space="preserve"> و</w:t>
      </w:r>
      <w:r>
        <w:rPr>
          <w:lang w:bidi="ar-SY"/>
        </w:rPr>
        <w:t>18B</w:t>
      </w:r>
      <w:r>
        <w:rPr>
          <w:rFonts w:hint="cs"/>
          <w:rtl/>
          <w:lang w:bidi="ar-SY"/>
        </w:rPr>
        <w:t xml:space="preserve">، </w:t>
      </w:r>
      <w:r w:rsidRPr="00D316D7">
        <w:rPr>
          <w:rtl/>
        </w:rPr>
        <w:t>عندما تُ</w:t>
      </w:r>
      <w:r>
        <w:rPr>
          <w:rtl/>
        </w:rPr>
        <w:t>رسل المحطة</w:t>
      </w:r>
      <w:r w:rsidRPr="00D316D7">
        <w:rPr>
          <w:rtl/>
        </w:rPr>
        <w:t xml:space="preserve"> القاعدة </w:t>
      </w:r>
      <w:r w:rsidRPr="00D316D7">
        <w:t>(BS)</w:t>
      </w:r>
      <w:r w:rsidRPr="00D316D7">
        <w:rPr>
          <w:rtl/>
        </w:rPr>
        <w:t xml:space="preserve"> على موجة حاملة وحيدة أو على جميع الموجات الحاملة للتردد الراديوي (</w:t>
      </w:r>
      <w:r w:rsidRPr="00D316D7">
        <w:t>RF</w:t>
      </w:r>
      <w:r w:rsidRPr="00D316D7">
        <w:rPr>
          <w:rtl/>
        </w:rPr>
        <w:t xml:space="preserve">) الذي تدعمه </w:t>
      </w:r>
      <w:r>
        <w:rPr>
          <w:rtl/>
        </w:rPr>
        <w:t xml:space="preserve">المحطة القاعدة </w:t>
      </w:r>
      <w:r w:rsidRPr="00D316D7">
        <w:rPr>
          <w:rtl/>
        </w:rPr>
        <w:t>على النحو المبين في مدخلات</w:t>
      </w:r>
      <w:r>
        <w:rPr>
          <w:rtl/>
        </w:rPr>
        <w:t xml:space="preserve"> </w:t>
      </w:r>
      <w:r w:rsidRPr="00D316D7">
        <w:rPr>
          <w:rtl/>
        </w:rPr>
        <w:t>عمود الموجات الحاملة النشيطة.</w:t>
      </w:r>
    </w:p>
    <w:p w:rsidR="00337DF0" w:rsidRDefault="00337DF0" w:rsidP="00F458A6">
      <w:pPr>
        <w:pStyle w:val="TableNo"/>
      </w:pPr>
      <w:r>
        <w:rPr>
          <w:rFonts w:hint="cs"/>
          <w:rtl/>
        </w:rPr>
        <w:lastRenderedPageBreak/>
        <w:t>الج</w:t>
      </w:r>
      <w:r w:rsidR="00F458A6">
        <w:rPr>
          <w:rFonts w:hint="cs"/>
          <w:rtl/>
        </w:rPr>
        <w:t>ـ</w:t>
      </w:r>
      <w:r>
        <w:rPr>
          <w:rFonts w:hint="cs"/>
          <w:rtl/>
        </w:rPr>
        <w:t xml:space="preserve">دول </w:t>
      </w:r>
      <w:r>
        <w:t>18A</w:t>
      </w:r>
    </w:p>
    <w:p w:rsidR="00337DF0" w:rsidRDefault="00337DF0" w:rsidP="00EA4EC9">
      <w:pPr>
        <w:pStyle w:val="TabletitleBR"/>
        <w:spacing w:line="180" w:lineRule="auto"/>
        <w:rPr>
          <w:rtl/>
          <w:lang w:bidi="ar-SY"/>
        </w:rPr>
      </w:pPr>
      <w:r>
        <w:rPr>
          <w:rFonts w:hint="cs"/>
          <w:rtl/>
        </w:rPr>
        <w:t xml:space="preserve">حدود البث الهامشي الإضافية في فئات النطاق </w:t>
      </w:r>
      <w:r w:rsidRPr="006F7F9E">
        <w:t>0</w:t>
      </w:r>
      <w:r>
        <w:rPr>
          <w:rFonts w:hint="cs"/>
          <w:rtl/>
        </w:rPr>
        <w:t xml:space="preserve"> و</w:t>
      </w:r>
      <w:r w:rsidRPr="006F7F9E">
        <w:t>7</w:t>
      </w:r>
      <w:r>
        <w:rPr>
          <w:rFonts w:hint="cs"/>
          <w:rtl/>
        </w:rPr>
        <w:t xml:space="preserve"> و</w:t>
      </w:r>
      <w:r w:rsidRPr="006F7F9E">
        <w:t>9</w:t>
      </w:r>
      <w:r>
        <w:rPr>
          <w:rFonts w:hint="cs"/>
          <w:rtl/>
        </w:rPr>
        <w:t xml:space="preserve"> و</w:t>
      </w:r>
      <w:r w:rsidRPr="006F7F9E">
        <w:t>10</w:t>
      </w:r>
      <w:r>
        <w:rPr>
          <w:rFonts w:hint="cs"/>
          <w:rtl/>
        </w:rPr>
        <w:t xml:space="preserve"> للتصنيف </w:t>
      </w:r>
      <w:r>
        <w:t>B</w:t>
      </w:r>
      <w:r w:rsidR="00EA4EC9">
        <w:rPr>
          <w:rFonts w:hint="cs"/>
          <w:rtl/>
        </w:rPr>
        <w:t xml:space="preserve"> </w:t>
      </w:r>
      <w:r>
        <w:rPr>
          <w:rFonts w:hint="cs"/>
          <w:rtl/>
        </w:rPr>
        <w:t>حصراً في الاتحاد الدولي للاتصالات</w:t>
      </w:r>
    </w:p>
    <w:tbl>
      <w:tblPr>
        <w:bidiVisual/>
        <w:tblW w:w="0" w:type="auto"/>
        <w:jc w:val="center"/>
        <w:tblInd w:w="-320" w:type="dxa"/>
        <w:tblLayout w:type="fixed"/>
        <w:tblLook w:val="0000"/>
      </w:tblPr>
      <w:tblGrid>
        <w:gridCol w:w="3856"/>
        <w:gridCol w:w="1281"/>
        <w:gridCol w:w="1773"/>
        <w:gridCol w:w="2126"/>
      </w:tblGrid>
      <w:tr w:rsidR="00337DF0" w:rsidRPr="006F7F9E" w:rsidTr="00EA4EC9">
        <w:trPr>
          <w:cantSplit/>
          <w:jc w:val="center"/>
        </w:trPr>
        <w:tc>
          <w:tcPr>
            <w:tcW w:w="3856" w:type="dxa"/>
            <w:tcBorders>
              <w:top w:val="single" w:sz="4" w:space="0" w:color="auto"/>
              <w:left w:val="single" w:sz="4" w:space="0" w:color="auto"/>
              <w:bottom w:val="single" w:sz="4" w:space="0" w:color="auto"/>
              <w:right w:val="single" w:sz="6" w:space="0" w:color="auto"/>
            </w:tcBorders>
            <w:vAlign w:val="center"/>
          </w:tcPr>
          <w:p w:rsidR="00337DF0" w:rsidRPr="009F7FA5" w:rsidRDefault="00337DF0" w:rsidP="00901462">
            <w:pPr>
              <w:pStyle w:val="Tablehead"/>
            </w:pPr>
            <w:r w:rsidRPr="009F7FA5">
              <w:rPr>
                <w:rtl/>
              </w:rPr>
              <w:t xml:space="preserve">بالنسبة إلى </w:t>
            </w:r>
            <w:r w:rsidRPr="009F7FA5">
              <w:t>|Δ</w:t>
            </w:r>
            <w:r w:rsidRPr="009F7FA5">
              <w:rPr>
                <w:i/>
                <w:iCs/>
              </w:rPr>
              <w:t>f</w:t>
            </w:r>
            <w:r w:rsidRPr="009F7FA5">
              <w:t> |</w:t>
            </w:r>
            <w:r w:rsidRPr="009F7FA5">
              <w:rPr>
                <w:rtl/>
              </w:rPr>
              <w:t xml:space="preserve"> داخل المدى</w:t>
            </w:r>
            <w:r w:rsidRPr="009F7FA5">
              <w:rPr>
                <w:rFonts w:hint="cs"/>
                <w:rtl/>
              </w:rPr>
              <w:t xml:space="preserve"> الترددي</w:t>
            </w:r>
          </w:p>
        </w:tc>
        <w:tc>
          <w:tcPr>
            <w:tcW w:w="1281" w:type="dxa"/>
            <w:tcBorders>
              <w:top w:val="single" w:sz="4" w:space="0" w:color="auto"/>
              <w:left w:val="single" w:sz="6" w:space="0" w:color="auto"/>
              <w:bottom w:val="single" w:sz="4" w:space="0" w:color="auto"/>
              <w:right w:val="single" w:sz="6" w:space="0" w:color="auto"/>
            </w:tcBorders>
            <w:vAlign w:val="center"/>
          </w:tcPr>
          <w:p w:rsidR="00337DF0" w:rsidRPr="009F7FA5" w:rsidRDefault="00337DF0" w:rsidP="00901462">
            <w:pPr>
              <w:pStyle w:val="Tablehead"/>
              <w:rPr>
                <w:rtl/>
              </w:rPr>
            </w:pPr>
            <w:r w:rsidRPr="009F7FA5">
              <w:rPr>
                <w:rtl/>
              </w:rPr>
              <w:t>الموجات الحاملة النشيطة</w:t>
            </w:r>
          </w:p>
        </w:tc>
        <w:tc>
          <w:tcPr>
            <w:tcW w:w="3899" w:type="dxa"/>
            <w:gridSpan w:val="2"/>
            <w:tcBorders>
              <w:top w:val="single" w:sz="4" w:space="0" w:color="auto"/>
              <w:left w:val="single" w:sz="6" w:space="0" w:color="auto"/>
              <w:bottom w:val="single" w:sz="4" w:space="0" w:color="auto"/>
              <w:right w:val="single" w:sz="4" w:space="0" w:color="auto"/>
            </w:tcBorders>
            <w:vAlign w:val="center"/>
          </w:tcPr>
          <w:p w:rsidR="00337DF0" w:rsidRPr="009F7FA5" w:rsidRDefault="00337DF0" w:rsidP="00901462">
            <w:pPr>
              <w:pStyle w:val="Tablehead"/>
            </w:pPr>
            <w:r w:rsidRPr="009F7FA5">
              <w:rPr>
                <w:rtl/>
              </w:rPr>
              <w:t>حدود البث</w:t>
            </w:r>
          </w:p>
        </w:tc>
      </w:tr>
      <w:tr w:rsidR="00337DF0" w:rsidRPr="006F7F9E" w:rsidTr="00EA4EC9">
        <w:trPr>
          <w:cantSplit/>
          <w:trHeight w:val="1234"/>
          <w:jc w:val="center"/>
        </w:trPr>
        <w:tc>
          <w:tcPr>
            <w:tcW w:w="3856" w:type="dxa"/>
            <w:tcBorders>
              <w:top w:val="single" w:sz="4" w:space="0" w:color="auto"/>
              <w:left w:val="single" w:sz="4" w:space="0" w:color="auto"/>
              <w:bottom w:val="single" w:sz="4" w:space="0" w:color="auto"/>
              <w:right w:val="single" w:sz="6" w:space="0" w:color="auto"/>
            </w:tcBorders>
            <w:vAlign w:val="center"/>
          </w:tcPr>
          <w:p w:rsidR="00337DF0" w:rsidRPr="00E7597D" w:rsidRDefault="00337DF0" w:rsidP="00EA4EC9">
            <w:pPr>
              <w:pStyle w:val="Tabletext"/>
              <w:jc w:val="center"/>
            </w:pPr>
            <w:r w:rsidRPr="00E7597D">
              <w:t>&gt; 4,</w:t>
            </w:r>
            <w:r>
              <w:t>00 MHz </w:t>
            </w:r>
            <w:r>
              <w:rPr>
                <w:rFonts w:hint="eastAsia"/>
                <w:rtl/>
                <w:lang w:bidi="ar-SY"/>
              </w:rPr>
              <w:t> </w:t>
            </w:r>
            <w:r>
              <w:br/>
            </w:r>
            <w:r w:rsidRPr="00E7597D">
              <w:rPr>
                <w:rFonts w:hint="cs"/>
                <w:rtl/>
              </w:rPr>
              <w:t xml:space="preserve">{فئات النطاق </w:t>
            </w:r>
            <w:r w:rsidRPr="00E7597D">
              <w:t>0</w:t>
            </w:r>
            <w:r w:rsidRPr="00E7597D">
              <w:rPr>
                <w:rFonts w:hint="cs"/>
                <w:rtl/>
              </w:rPr>
              <w:t xml:space="preserve"> و</w:t>
            </w:r>
            <w:r w:rsidRPr="00E7597D">
              <w:t>7</w:t>
            </w:r>
            <w:r w:rsidRPr="00E7597D">
              <w:rPr>
                <w:rFonts w:hint="cs"/>
                <w:rtl/>
              </w:rPr>
              <w:t xml:space="preserve"> و</w:t>
            </w:r>
            <w:r w:rsidRPr="00E7597D">
              <w:t>9</w:t>
            </w:r>
            <w:r w:rsidRPr="00E7597D">
              <w:rPr>
                <w:rFonts w:hint="cs"/>
                <w:rtl/>
              </w:rPr>
              <w:t xml:space="preserve"> و</w:t>
            </w:r>
            <w:r w:rsidRPr="00E7597D">
              <w:t>10</w:t>
            </w:r>
            <w:r w:rsidRPr="00E7597D">
              <w:rPr>
                <w:rFonts w:hint="cs"/>
                <w:rtl/>
              </w:rPr>
              <w:t>}</w:t>
            </w:r>
            <w:r w:rsidRPr="00E7597D">
              <w:br/>
            </w:r>
            <w:r w:rsidRPr="00E7597D">
              <w:rPr>
                <w:rFonts w:hint="cs"/>
                <w:rtl/>
              </w:rPr>
              <w:t xml:space="preserve">(لتصنيف </w:t>
            </w:r>
            <w:r w:rsidRPr="00E7597D">
              <w:t>B</w:t>
            </w:r>
            <w:r w:rsidRPr="00E7597D">
              <w:rPr>
                <w:rFonts w:hint="cs"/>
                <w:rtl/>
                <w:lang w:bidi="ar-SY"/>
              </w:rPr>
              <w:t xml:space="preserve"> حصراً في</w:t>
            </w:r>
            <w:r>
              <w:rPr>
                <w:rFonts w:hint="cs"/>
                <w:rtl/>
                <w:lang w:bidi="ar-SY"/>
              </w:rPr>
              <w:t xml:space="preserve"> الاتحاد الدولي</w:t>
            </w:r>
            <w:r>
              <w:rPr>
                <w:rFonts w:hint="cs"/>
                <w:rtl/>
              </w:rPr>
              <w:t xml:space="preserve"> للاتصالات</w:t>
            </w:r>
            <w:r w:rsidRPr="00E7597D">
              <w:rPr>
                <w:rFonts w:hint="cs"/>
                <w:rtl/>
              </w:rPr>
              <w:t>)</w:t>
            </w:r>
          </w:p>
        </w:tc>
        <w:tc>
          <w:tcPr>
            <w:tcW w:w="1281" w:type="dxa"/>
            <w:tcBorders>
              <w:top w:val="single" w:sz="4" w:space="0" w:color="auto"/>
              <w:left w:val="single" w:sz="6" w:space="0" w:color="auto"/>
              <w:bottom w:val="single" w:sz="4" w:space="0" w:color="auto"/>
              <w:right w:val="single" w:sz="6" w:space="0" w:color="auto"/>
            </w:tcBorders>
            <w:vAlign w:val="center"/>
          </w:tcPr>
          <w:p w:rsidR="00337DF0" w:rsidRPr="00E7597D" w:rsidRDefault="00337DF0" w:rsidP="00EA4EC9">
            <w:pPr>
              <w:pStyle w:val="Tabletext"/>
              <w:jc w:val="center"/>
            </w:pPr>
            <w:r w:rsidRPr="00E7597D">
              <w:rPr>
                <w:rFonts w:hint="cs"/>
                <w:rtl/>
              </w:rPr>
              <w:t>جميعها</w:t>
            </w:r>
          </w:p>
        </w:tc>
        <w:tc>
          <w:tcPr>
            <w:tcW w:w="1773" w:type="dxa"/>
            <w:tcBorders>
              <w:top w:val="single" w:sz="4" w:space="0" w:color="auto"/>
              <w:left w:val="single" w:sz="6" w:space="0" w:color="auto"/>
              <w:bottom w:val="single" w:sz="4" w:space="0" w:color="auto"/>
            </w:tcBorders>
            <w:vAlign w:val="center"/>
          </w:tcPr>
          <w:p w:rsidR="00337DF0" w:rsidRPr="00E7597D" w:rsidRDefault="00337DF0" w:rsidP="00EA4EC9">
            <w:pPr>
              <w:pStyle w:val="Tabletext"/>
              <w:rPr>
                <w:rtl/>
                <w:lang w:bidi="ar-SY"/>
              </w:rPr>
            </w:pPr>
            <w:r w:rsidRPr="00E7597D">
              <w:t>kHz 1/dBm 36–</w:t>
            </w:r>
            <w:r>
              <w:rPr>
                <w:rFonts w:hint="cs"/>
                <w:rtl/>
                <w:lang w:bidi="ar-SY"/>
              </w:rPr>
              <w:t>؛</w:t>
            </w:r>
            <w:r w:rsidRPr="00E7597D">
              <w:br/>
              <w:t>kHz 10/dBm 36–</w:t>
            </w:r>
            <w:r>
              <w:rPr>
                <w:rFonts w:hint="cs"/>
                <w:rtl/>
                <w:lang w:bidi="ar-SY"/>
              </w:rPr>
              <w:t>؛</w:t>
            </w:r>
            <w:r w:rsidRPr="00E7597D">
              <w:br/>
              <w:t>kHz 100/dBm 36–</w:t>
            </w:r>
            <w:r>
              <w:rPr>
                <w:rFonts w:hint="cs"/>
                <w:rtl/>
                <w:lang w:bidi="ar-SY"/>
              </w:rPr>
              <w:t>؛</w:t>
            </w:r>
            <w:r w:rsidRPr="00E7597D">
              <w:br/>
              <w:t>kHz 1/dBm 30–</w:t>
            </w:r>
            <w:r>
              <w:rPr>
                <w:rFonts w:hint="cs"/>
                <w:rtl/>
                <w:lang w:bidi="ar-SY"/>
              </w:rPr>
              <w:t>؛</w:t>
            </w:r>
          </w:p>
        </w:tc>
        <w:tc>
          <w:tcPr>
            <w:tcW w:w="2126" w:type="dxa"/>
            <w:tcBorders>
              <w:top w:val="single" w:sz="4" w:space="0" w:color="auto"/>
              <w:left w:val="nil"/>
              <w:bottom w:val="single" w:sz="4" w:space="0" w:color="auto"/>
              <w:right w:val="single" w:sz="4" w:space="0" w:color="auto"/>
            </w:tcBorders>
            <w:vAlign w:val="center"/>
          </w:tcPr>
          <w:p w:rsidR="00337DF0" w:rsidRPr="00E7597D" w:rsidRDefault="00337DF0" w:rsidP="00EA4EC9">
            <w:pPr>
              <w:pStyle w:val="Tabletext"/>
              <w:rPr>
                <w:rtl/>
                <w:lang w:bidi="ar-SY"/>
              </w:rPr>
            </w:pPr>
            <w:r w:rsidRPr="00E7597D">
              <w:t xml:space="preserve">9 kHz &lt; </w:t>
            </w:r>
            <w:r w:rsidRPr="00E7597D">
              <w:rPr>
                <w:i/>
                <w:iCs/>
              </w:rPr>
              <w:t>f</w:t>
            </w:r>
            <w:r w:rsidRPr="00E7597D">
              <w:t xml:space="preserve"> &lt; 150 kHz</w:t>
            </w:r>
            <w:r>
              <w:rPr>
                <w:rFonts w:hint="eastAsia"/>
                <w:rtl/>
                <w:lang w:bidi="ar-SY"/>
              </w:rPr>
              <w:t> </w:t>
            </w:r>
            <w:r w:rsidRPr="00E7597D">
              <w:br/>
              <w:t xml:space="preserve">150 kHz &lt; </w:t>
            </w:r>
            <w:r w:rsidRPr="00E7597D">
              <w:rPr>
                <w:i/>
                <w:iCs/>
              </w:rPr>
              <w:t>f</w:t>
            </w:r>
            <w:r w:rsidRPr="00E7597D">
              <w:t xml:space="preserve"> &lt; 30 MHz</w:t>
            </w:r>
            <w:r>
              <w:rPr>
                <w:rFonts w:hint="eastAsia"/>
                <w:rtl/>
              </w:rPr>
              <w:t> </w:t>
            </w:r>
            <w:r w:rsidRPr="00E7597D">
              <w:br/>
              <w:t xml:space="preserve">30 MHz &lt; </w:t>
            </w:r>
            <w:r w:rsidRPr="00E7597D">
              <w:rPr>
                <w:i/>
                <w:iCs/>
              </w:rPr>
              <w:t>f</w:t>
            </w:r>
            <w:r w:rsidRPr="00E7597D">
              <w:t xml:space="preserve"> &lt; 1 GHz</w:t>
            </w:r>
            <w:r>
              <w:rPr>
                <w:rFonts w:hint="eastAsia"/>
                <w:rtl/>
                <w:lang w:bidi="ar-SY"/>
              </w:rPr>
              <w:t> </w:t>
            </w:r>
            <w:r w:rsidRPr="00E7597D">
              <w:t xml:space="preserve"> </w:t>
            </w:r>
            <w:r w:rsidRPr="00E7597D">
              <w:br/>
              <w:t xml:space="preserve">1 GHz &lt; </w:t>
            </w:r>
            <w:r w:rsidRPr="00E7597D">
              <w:rPr>
                <w:i/>
                <w:iCs/>
              </w:rPr>
              <w:t>f</w:t>
            </w:r>
            <w:r w:rsidRPr="00E7597D">
              <w:t xml:space="preserve"> &lt; 12,5 GHz</w:t>
            </w:r>
            <w:r>
              <w:rPr>
                <w:rFonts w:hint="eastAsia"/>
                <w:rtl/>
                <w:lang w:bidi="ar-SY"/>
              </w:rPr>
              <w:t> </w:t>
            </w:r>
          </w:p>
        </w:tc>
      </w:tr>
    </w:tbl>
    <w:p w:rsidR="00337DF0" w:rsidRPr="00DD52F9" w:rsidRDefault="00337DF0" w:rsidP="00EA4EC9">
      <w:pPr>
        <w:spacing w:before="0"/>
        <w:rPr>
          <w:rtl/>
          <w:lang w:bidi="ar-SY"/>
        </w:rPr>
      </w:pPr>
    </w:p>
    <w:p w:rsidR="00337DF0" w:rsidRDefault="00337DF0" w:rsidP="00F458A6">
      <w:pPr>
        <w:pStyle w:val="TableNo"/>
      </w:pPr>
      <w:r>
        <w:rPr>
          <w:rFonts w:hint="cs"/>
          <w:rtl/>
        </w:rPr>
        <w:t>الج</w:t>
      </w:r>
      <w:r w:rsidR="00F458A6">
        <w:rPr>
          <w:rFonts w:hint="cs"/>
          <w:rtl/>
        </w:rPr>
        <w:t>ـ</w:t>
      </w:r>
      <w:r>
        <w:rPr>
          <w:rFonts w:hint="cs"/>
          <w:rtl/>
        </w:rPr>
        <w:t xml:space="preserve">دول </w:t>
      </w:r>
      <w:r>
        <w:t>18B</w:t>
      </w:r>
    </w:p>
    <w:p w:rsidR="00337DF0" w:rsidRDefault="00337DF0" w:rsidP="00EA4EC9">
      <w:pPr>
        <w:pStyle w:val="TabletitleBR"/>
        <w:spacing w:line="180" w:lineRule="auto"/>
        <w:rPr>
          <w:rtl/>
        </w:rPr>
      </w:pPr>
      <w:r>
        <w:rPr>
          <w:rFonts w:hint="cs"/>
          <w:rtl/>
        </w:rPr>
        <w:t xml:space="preserve">حدود البث الهامشي الإضافية في فئات النطاق </w:t>
      </w:r>
      <w:r w:rsidRPr="006F7F9E">
        <w:t>0</w:t>
      </w:r>
      <w:r>
        <w:rPr>
          <w:rFonts w:hint="cs"/>
          <w:rtl/>
        </w:rPr>
        <w:t xml:space="preserve"> و</w:t>
      </w:r>
      <w:r w:rsidRPr="006F7F9E">
        <w:t>7</w:t>
      </w:r>
      <w:r>
        <w:rPr>
          <w:rFonts w:hint="cs"/>
          <w:rtl/>
        </w:rPr>
        <w:t xml:space="preserve"> و</w:t>
      </w:r>
      <w:r w:rsidRPr="006F7F9E">
        <w:t>9</w:t>
      </w:r>
      <w:r>
        <w:rPr>
          <w:rFonts w:hint="cs"/>
          <w:rtl/>
        </w:rPr>
        <w:t xml:space="preserve"> و</w:t>
      </w:r>
      <w:r w:rsidRPr="006F7F9E">
        <w:t>10</w:t>
      </w:r>
      <w:r>
        <w:rPr>
          <w:rFonts w:hint="cs"/>
          <w:rtl/>
        </w:rPr>
        <w:t xml:space="preserve"> للتصنيف </w:t>
      </w:r>
      <w:r>
        <w:t>B</w:t>
      </w:r>
      <w:r w:rsidR="00EA4EC9">
        <w:rPr>
          <w:rFonts w:hint="cs"/>
          <w:rtl/>
        </w:rPr>
        <w:t xml:space="preserve"> </w:t>
      </w:r>
      <w:r>
        <w:rPr>
          <w:rFonts w:hint="cs"/>
          <w:rtl/>
        </w:rPr>
        <w:t>حصراً في الاتحاد الدولي للاتصالات</w:t>
      </w:r>
    </w:p>
    <w:tbl>
      <w:tblPr>
        <w:bidiVisual/>
        <w:tblW w:w="9108" w:type="dxa"/>
        <w:jc w:val="center"/>
        <w:tblLayout w:type="fixed"/>
        <w:tblLook w:val="0000"/>
      </w:tblPr>
      <w:tblGrid>
        <w:gridCol w:w="3986"/>
        <w:gridCol w:w="2491"/>
        <w:gridCol w:w="2631"/>
      </w:tblGrid>
      <w:tr w:rsidR="00337DF0" w:rsidRPr="006F7F9E" w:rsidTr="00901462">
        <w:trPr>
          <w:cantSplit/>
          <w:jc w:val="center"/>
        </w:trPr>
        <w:tc>
          <w:tcPr>
            <w:tcW w:w="3986" w:type="dxa"/>
            <w:tcBorders>
              <w:top w:val="single" w:sz="6" w:space="0" w:color="auto"/>
              <w:left w:val="single" w:sz="6" w:space="0" w:color="auto"/>
              <w:bottom w:val="single" w:sz="4" w:space="0" w:color="auto"/>
              <w:right w:val="single" w:sz="6" w:space="0" w:color="auto"/>
            </w:tcBorders>
          </w:tcPr>
          <w:p w:rsidR="00337DF0" w:rsidRPr="0043056F" w:rsidRDefault="00337DF0" w:rsidP="00901462">
            <w:pPr>
              <w:pStyle w:val="Tablehead"/>
            </w:pPr>
            <w:r w:rsidRPr="0043056F">
              <w:rPr>
                <w:rtl/>
              </w:rPr>
              <w:t>المدى</w:t>
            </w:r>
            <w:r w:rsidRPr="0043056F">
              <w:rPr>
                <w:rFonts w:hint="cs"/>
                <w:rtl/>
              </w:rPr>
              <w:t xml:space="preserve"> الترددي</w:t>
            </w:r>
          </w:p>
        </w:tc>
        <w:tc>
          <w:tcPr>
            <w:tcW w:w="2491" w:type="dxa"/>
            <w:tcBorders>
              <w:top w:val="single" w:sz="6" w:space="0" w:color="auto"/>
              <w:left w:val="single" w:sz="6" w:space="0" w:color="auto"/>
              <w:bottom w:val="single" w:sz="4" w:space="0" w:color="auto"/>
              <w:right w:val="single" w:sz="6" w:space="0" w:color="auto"/>
            </w:tcBorders>
          </w:tcPr>
          <w:p w:rsidR="00337DF0" w:rsidRPr="0043056F" w:rsidRDefault="00337DF0" w:rsidP="00901462">
            <w:pPr>
              <w:pStyle w:val="Tablehead"/>
            </w:pPr>
            <w:r w:rsidRPr="0043056F">
              <w:rPr>
                <w:rtl/>
              </w:rPr>
              <w:t>الموجات الحاملة النشيطة</w:t>
            </w:r>
          </w:p>
        </w:tc>
        <w:tc>
          <w:tcPr>
            <w:tcW w:w="2631" w:type="dxa"/>
            <w:tcBorders>
              <w:top w:val="single" w:sz="6" w:space="0" w:color="auto"/>
              <w:left w:val="single" w:sz="6" w:space="0" w:color="auto"/>
              <w:bottom w:val="single" w:sz="4" w:space="0" w:color="auto"/>
              <w:right w:val="single" w:sz="6" w:space="0" w:color="auto"/>
            </w:tcBorders>
          </w:tcPr>
          <w:p w:rsidR="00337DF0" w:rsidRPr="0043056F" w:rsidRDefault="00337DF0" w:rsidP="00901462">
            <w:pPr>
              <w:pStyle w:val="Tablehead"/>
            </w:pPr>
            <w:r w:rsidRPr="0043056F">
              <w:rPr>
                <w:rtl/>
              </w:rPr>
              <w:t>حدود البث</w:t>
            </w:r>
          </w:p>
        </w:tc>
      </w:tr>
      <w:tr w:rsidR="00337DF0" w:rsidRPr="006F7F9E" w:rsidDel="002F08BB" w:rsidTr="00901462">
        <w:trPr>
          <w:cantSplit/>
          <w:trHeight w:val="378"/>
          <w:jc w:val="center"/>
        </w:trPr>
        <w:tc>
          <w:tcPr>
            <w:tcW w:w="3986" w:type="dxa"/>
            <w:tcBorders>
              <w:top w:val="single" w:sz="4" w:space="0" w:color="auto"/>
              <w:left w:val="single" w:sz="6" w:space="0" w:color="auto"/>
              <w:bottom w:val="single" w:sz="6" w:space="0" w:color="auto"/>
              <w:right w:val="single" w:sz="6" w:space="0" w:color="auto"/>
            </w:tcBorders>
            <w:vAlign w:val="center"/>
          </w:tcPr>
          <w:p w:rsidR="00337DF0" w:rsidRPr="006F7F9E" w:rsidDel="002F08BB" w:rsidRDefault="00337DF0" w:rsidP="00F458A6">
            <w:pPr>
              <w:pStyle w:val="Tabletext"/>
              <w:jc w:val="center"/>
            </w:pPr>
            <w:r w:rsidRPr="006F7F9E">
              <w:t xml:space="preserve">30 MHz &lt; </w:t>
            </w:r>
            <w:r w:rsidRPr="006F7F9E">
              <w:rPr>
                <w:i/>
                <w:iCs/>
              </w:rPr>
              <w:t>f</w:t>
            </w:r>
            <w:r w:rsidRPr="006F7F9E">
              <w:t xml:space="preserve"> &lt; </w:t>
            </w:r>
            <w:r w:rsidRPr="006F7F9E">
              <w:rPr>
                <w:i/>
                <w:iCs/>
              </w:rPr>
              <w:t>f</w:t>
            </w:r>
            <w:r w:rsidRPr="006F7F9E">
              <w:rPr>
                <w:i/>
                <w:iCs/>
                <w:vertAlign w:val="subscript"/>
              </w:rPr>
              <w:t>low</w:t>
            </w:r>
            <w:r w:rsidRPr="006F7F9E">
              <w:t xml:space="preserve"> – 4</w:t>
            </w:r>
            <w:r>
              <w:t>,</w:t>
            </w:r>
            <w:r w:rsidRPr="006F7F9E">
              <w:t>0 MHz</w:t>
            </w:r>
          </w:p>
        </w:tc>
        <w:tc>
          <w:tcPr>
            <w:tcW w:w="2491" w:type="dxa"/>
            <w:tcBorders>
              <w:top w:val="single" w:sz="4" w:space="0" w:color="auto"/>
              <w:left w:val="single" w:sz="6" w:space="0" w:color="auto"/>
              <w:bottom w:val="single" w:sz="6" w:space="0" w:color="auto"/>
              <w:right w:val="single" w:sz="6" w:space="0" w:color="auto"/>
            </w:tcBorders>
            <w:vAlign w:val="center"/>
          </w:tcPr>
          <w:p w:rsidR="00337DF0" w:rsidRPr="006F7F9E" w:rsidDel="002F08BB" w:rsidRDefault="00337DF0" w:rsidP="00F458A6">
            <w:pPr>
              <w:pStyle w:val="Tabletext"/>
              <w:jc w:val="center"/>
              <w:rPr>
                <w:rtl/>
                <w:lang w:bidi="ar-SY"/>
              </w:rPr>
            </w:pPr>
            <w:r>
              <w:rPr>
                <w:rFonts w:hint="cs"/>
                <w:rtl/>
              </w:rPr>
              <w:t>جميعها</w:t>
            </w:r>
          </w:p>
        </w:tc>
        <w:tc>
          <w:tcPr>
            <w:tcW w:w="2631" w:type="dxa"/>
            <w:tcBorders>
              <w:top w:val="single" w:sz="4" w:space="0" w:color="auto"/>
              <w:left w:val="single" w:sz="6" w:space="0" w:color="auto"/>
              <w:bottom w:val="single" w:sz="6" w:space="0" w:color="auto"/>
              <w:right w:val="single" w:sz="6" w:space="0" w:color="auto"/>
            </w:tcBorders>
            <w:vAlign w:val="center"/>
          </w:tcPr>
          <w:p w:rsidR="00337DF0" w:rsidRPr="006F7F9E" w:rsidDel="002F08BB" w:rsidRDefault="00337DF0" w:rsidP="00F458A6">
            <w:pPr>
              <w:pStyle w:val="Tabletext"/>
              <w:jc w:val="center"/>
            </w:pPr>
            <w:r w:rsidRPr="00326216">
              <w:t>kHz 1</w:t>
            </w:r>
            <w:r>
              <w:t>00</w:t>
            </w:r>
            <w:r w:rsidRPr="00326216">
              <w:t>/dBm 36–</w:t>
            </w:r>
          </w:p>
        </w:tc>
      </w:tr>
      <w:tr w:rsidR="00337DF0" w:rsidRPr="006F7F9E" w:rsidTr="00901462">
        <w:trPr>
          <w:cantSplit/>
          <w:jc w:val="center"/>
        </w:trPr>
        <w:tc>
          <w:tcPr>
            <w:tcW w:w="3986" w:type="dxa"/>
            <w:tcBorders>
              <w:top w:val="single" w:sz="6" w:space="0" w:color="auto"/>
              <w:left w:val="single" w:sz="6" w:space="0" w:color="auto"/>
              <w:bottom w:val="single" w:sz="6" w:space="0" w:color="auto"/>
              <w:right w:val="single" w:sz="6" w:space="0" w:color="auto"/>
            </w:tcBorders>
            <w:vAlign w:val="center"/>
          </w:tcPr>
          <w:p w:rsidR="00337DF0" w:rsidRPr="006F7F9E" w:rsidRDefault="00337DF0" w:rsidP="00F458A6">
            <w:pPr>
              <w:pStyle w:val="Tabletext"/>
              <w:jc w:val="center"/>
            </w:pPr>
            <w:r w:rsidRPr="006F7F9E">
              <w:rPr>
                <w:i/>
                <w:iCs/>
              </w:rPr>
              <w:t>f</w:t>
            </w:r>
            <w:r w:rsidRPr="006F7F9E">
              <w:rPr>
                <w:i/>
                <w:iCs/>
                <w:vertAlign w:val="subscript"/>
              </w:rPr>
              <w:t>low</w:t>
            </w:r>
            <w:r w:rsidRPr="006F7F9E">
              <w:t xml:space="preserve"> – 4</w:t>
            </w:r>
            <w:r>
              <w:t>,</w:t>
            </w:r>
            <w:r w:rsidRPr="006F7F9E">
              <w:t xml:space="preserve">0 MHz </w:t>
            </w:r>
            <w:r w:rsidRPr="006F7F9E">
              <w:sym w:font="Symbol" w:char="F0A3"/>
            </w:r>
            <w:r w:rsidRPr="006F7F9E">
              <w:t xml:space="preserve"> </w:t>
            </w:r>
            <w:r w:rsidRPr="006F7F9E">
              <w:rPr>
                <w:i/>
                <w:iCs/>
              </w:rPr>
              <w:t>f</w:t>
            </w:r>
            <w:r w:rsidRPr="006F7F9E">
              <w:t xml:space="preserve"> </w:t>
            </w:r>
            <w:r w:rsidRPr="006F7F9E">
              <w:sym w:font="Symbol" w:char="F0A3"/>
            </w:r>
            <w:r w:rsidRPr="006F7F9E">
              <w:t xml:space="preserve"> </w:t>
            </w:r>
            <w:r w:rsidRPr="006F7F9E">
              <w:rPr>
                <w:i/>
                <w:iCs/>
              </w:rPr>
              <w:t>f</w:t>
            </w:r>
            <w:r w:rsidRPr="006F7F9E">
              <w:rPr>
                <w:i/>
                <w:iCs/>
                <w:vertAlign w:val="subscript"/>
              </w:rPr>
              <w:t>c</w:t>
            </w:r>
            <w:r w:rsidRPr="006F7F9E">
              <w:t xml:space="preserve"> – 4</w:t>
            </w:r>
            <w:r>
              <w:t>,</w:t>
            </w:r>
            <w:r w:rsidRPr="006F7F9E">
              <w:t>0 MHz</w:t>
            </w:r>
          </w:p>
        </w:tc>
        <w:tc>
          <w:tcPr>
            <w:tcW w:w="2491" w:type="dxa"/>
            <w:tcBorders>
              <w:top w:val="single" w:sz="6" w:space="0" w:color="auto"/>
              <w:left w:val="single" w:sz="6" w:space="0" w:color="auto"/>
              <w:bottom w:val="single" w:sz="6" w:space="0" w:color="auto"/>
              <w:right w:val="single" w:sz="6" w:space="0" w:color="auto"/>
            </w:tcBorders>
            <w:vAlign w:val="center"/>
          </w:tcPr>
          <w:p w:rsidR="00337DF0" w:rsidRPr="006F7F9E" w:rsidRDefault="00337DF0" w:rsidP="00F458A6">
            <w:pPr>
              <w:pStyle w:val="Tabletext"/>
              <w:jc w:val="center"/>
              <w:rPr>
                <w:rtl/>
                <w:lang w:bidi="ar-SY"/>
              </w:rPr>
            </w:pPr>
            <w:r>
              <w:rPr>
                <w:rFonts w:hint="cs"/>
                <w:rtl/>
              </w:rPr>
              <w:t>جميعها</w:t>
            </w:r>
          </w:p>
        </w:tc>
        <w:tc>
          <w:tcPr>
            <w:tcW w:w="2631" w:type="dxa"/>
            <w:tcBorders>
              <w:top w:val="single" w:sz="6" w:space="0" w:color="auto"/>
              <w:left w:val="single" w:sz="6" w:space="0" w:color="auto"/>
              <w:bottom w:val="single" w:sz="6" w:space="0" w:color="auto"/>
              <w:right w:val="single" w:sz="6" w:space="0" w:color="auto"/>
            </w:tcBorders>
            <w:vAlign w:val="center"/>
          </w:tcPr>
          <w:p w:rsidR="00337DF0" w:rsidRPr="006F7F9E" w:rsidRDefault="00337DF0" w:rsidP="00F458A6">
            <w:pPr>
              <w:pStyle w:val="Tabletext"/>
              <w:jc w:val="center"/>
            </w:pPr>
            <w:r>
              <w:t>kHz 100/dBm 1</w:t>
            </w:r>
            <w:r w:rsidRPr="00326216">
              <w:t>6–</w:t>
            </w:r>
          </w:p>
        </w:tc>
      </w:tr>
      <w:tr w:rsidR="00337DF0" w:rsidRPr="006F7F9E" w:rsidTr="00901462">
        <w:trPr>
          <w:cantSplit/>
          <w:jc w:val="center"/>
        </w:trPr>
        <w:tc>
          <w:tcPr>
            <w:tcW w:w="3986" w:type="dxa"/>
            <w:tcBorders>
              <w:top w:val="single" w:sz="6" w:space="0" w:color="auto"/>
              <w:left w:val="single" w:sz="6" w:space="0" w:color="auto"/>
              <w:bottom w:val="single" w:sz="6" w:space="0" w:color="auto"/>
              <w:right w:val="single" w:sz="6" w:space="0" w:color="auto"/>
            </w:tcBorders>
            <w:vAlign w:val="center"/>
          </w:tcPr>
          <w:p w:rsidR="00337DF0" w:rsidRPr="006F7F9E" w:rsidRDefault="00337DF0" w:rsidP="00F458A6">
            <w:pPr>
              <w:pStyle w:val="Tabletext"/>
              <w:jc w:val="center"/>
            </w:pPr>
            <w:r w:rsidRPr="006F7F9E">
              <w:rPr>
                <w:i/>
                <w:iCs/>
              </w:rPr>
              <w:t>f</w:t>
            </w:r>
            <w:r w:rsidRPr="006F7F9E">
              <w:rPr>
                <w:i/>
                <w:iCs/>
                <w:vertAlign w:val="subscript"/>
              </w:rPr>
              <w:t>c</w:t>
            </w:r>
            <w:r w:rsidRPr="006F7F9E">
              <w:t xml:space="preserve"> + 4</w:t>
            </w:r>
            <w:r>
              <w:t>,</w:t>
            </w:r>
            <w:r w:rsidRPr="006F7F9E">
              <w:t xml:space="preserve">0 MHz </w:t>
            </w:r>
            <w:r w:rsidRPr="006F7F9E">
              <w:sym w:font="Symbol" w:char="F0A3"/>
            </w:r>
            <w:r w:rsidRPr="006F7F9E">
              <w:t xml:space="preserve"> </w:t>
            </w:r>
            <w:r w:rsidRPr="006F7F9E">
              <w:rPr>
                <w:i/>
                <w:iCs/>
              </w:rPr>
              <w:t>f</w:t>
            </w:r>
            <w:r w:rsidRPr="006F7F9E">
              <w:t xml:space="preserve"> </w:t>
            </w:r>
            <w:r w:rsidRPr="006F7F9E">
              <w:sym w:font="Symbol" w:char="F0A3"/>
            </w:r>
            <w:r w:rsidRPr="006F7F9E">
              <w:t xml:space="preserve"> </w:t>
            </w:r>
            <w:r w:rsidRPr="006F7F9E">
              <w:rPr>
                <w:i/>
                <w:iCs/>
              </w:rPr>
              <w:t>f</w:t>
            </w:r>
            <w:r w:rsidRPr="006F7F9E">
              <w:rPr>
                <w:i/>
                <w:iCs/>
                <w:vertAlign w:val="subscript"/>
              </w:rPr>
              <w:t>high</w:t>
            </w:r>
            <w:r w:rsidRPr="006F7F9E">
              <w:t xml:space="preserve"> + 4</w:t>
            </w:r>
            <w:r>
              <w:t>,</w:t>
            </w:r>
            <w:r w:rsidRPr="006F7F9E">
              <w:t>0 MHz</w:t>
            </w:r>
          </w:p>
        </w:tc>
        <w:tc>
          <w:tcPr>
            <w:tcW w:w="2491" w:type="dxa"/>
            <w:tcBorders>
              <w:top w:val="single" w:sz="6" w:space="0" w:color="auto"/>
              <w:left w:val="single" w:sz="6" w:space="0" w:color="auto"/>
              <w:bottom w:val="single" w:sz="6" w:space="0" w:color="auto"/>
              <w:right w:val="single" w:sz="6" w:space="0" w:color="auto"/>
            </w:tcBorders>
            <w:vAlign w:val="center"/>
          </w:tcPr>
          <w:p w:rsidR="00337DF0" w:rsidRPr="006F7F9E" w:rsidRDefault="00337DF0" w:rsidP="00F458A6">
            <w:pPr>
              <w:pStyle w:val="Tabletext"/>
              <w:jc w:val="center"/>
            </w:pPr>
            <w:r>
              <w:rPr>
                <w:rFonts w:hint="cs"/>
                <w:rtl/>
              </w:rPr>
              <w:t>جميعها</w:t>
            </w:r>
          </w:p>
        </w:tc>
        <w:tc>
          <w:tcPr>
            <w:tcW w:w="2631" w:type="dxa"/>
            <w:tcBorders>
              <w:top w:val="single" w:sz="6" w:space="0" w:color="auto"/>
              <w:left w:val="single" w:sz="6" w:space="0" w:color="auto"/>
              <w:bottom w:val="single" w:sz="6" w:space="0" w:color="auto"/>
              <w:right w:val="single" w:sz="6" w:space="0" w:color="auto"/>
            </w:tcBorders>
            <w:vAlign w:val="center"/>
          </w:tcPr>
          <w:p w:rsidR="00337DF0" w:rsidRPr="006F7F9E" w:rsidRDefault="00337DF0" w:rsidP="00F458A6">
            <w:pPr>
              <w:pStyle w:val="Tabletext"/>
              <w:jc w:val="center"/>
            </w:pPr>
            <w:r>
              <w:t>kHz 100/dBm 1</w:t>
            </w:r>
            <w:r w:rsidRPr="00326216">
              <w:t>6–</w:t>
            </w:r>
          </w:p>
        </w:tc>
      </w:tr>
      <w:tr w:rsidR="00337DF0" w:rsidRPr="006F7F9E" w:rsidTr="00901462">
        <w:trPr>
          <w:cantSplit/>
          <w:jc w:val="center"/>
        </w:trPr>
        <w:tc>
          <w:tcPr>
            <w:tcW w:w="3986" w:type="dxa"/>
            <w:tcBorders>
              <w:top w:val="single" w:sz="6" w:space="0" w:color="auto"/>
              <w:left w:val="single" w:sz="6" w:space="0" w:color="auto"/>
              <w:bottom w:val="single" w:sz="4" w:space="0" w:color="auto"/>
              <w:right w:val="single" w:sz="6" w:space="0" w:color="auto"/>
            </w:tcBorders>
            <w:vAlign w:val="center"/>
          </w:tcPr>
          <w:p w:rsidR="00337DF0" w:rsidRPr="006F7F9E" w:rsidRDefault="00337DF0" w:rsidP="00F458A6">
            <w:pPr>
              <w:pStyle w:val="Tabletext"/>
              <w:jc w:val="center"/>
            </w:pPr>
            <w:r w:rsidRPr="006F7F9E">
              <w:rPr>
                <w:i/>
                <w:iCs/>
              </w:rPr>
              <w:t>f</w:t>
            </w:r>
            <w:r w:rsidRPr="006F7F9E">
              <w:rPr>
                <w:i/>
                <w:iCs/>
                <w:vertAlign w:val="subscript"/>
              </w:rPr>
              <w:t>high</w:t>
            </w:r>
            <w:r w:rsidRPr="006F7F9E">
              <w:t xml:space="preserve"> + 4</w:t>
            </w:r>
            <w:r>
              <w:t>,</w:t>
            </w:r>
            <w:r w:rsidRPr="006F7F9E">
              <w:t xml:space="preserve">0 MHz &lt; </w:t>
            </w:r>
            <w:r w:rsidRPr="006F7F9E">
              <w:rPr>
                <w:i/>
                <w:iCs/>
              </w:rPr>
              <w:t>f</w:t>
            </w:r>
            <w:r w:rsidRPr="006F7F9E">
              <w:t xml:space="preserve"> &lt; 1</w:t>
            </w:r>
            <w:r>
              <w:t>,</w:t>
            </w:r>
            <w:r w:rsidRPr="006F7F9E">
              <w:t>0 GHz</w:t>
            </w:r>
          </w:p>
        </w:tc>
        <w:tc>
          <w:tcPr>
            <w:tcW w:w="2491" w:type="dxa"/>
            <w:tcBorders>
              <w:top w:val="single" w:sz="6" w:space="0" w:color="auto"/>
              <w:left w:val="single" w:sz="6" w:space="0" w:color="auto"/>
              <w:bottom w:val="single" w:sz="4" w:space="0" w:color="auto"/>
              <w:right w:val="single" w:sz="6" w:space="0" w:color="auto"/>
            </w:tcBorders>
            <w:vAlign w:val="center"/>
          </w:tcPr>
          <w:p w:rsidR="00337DF0" w:rsidRPr="006F7F9E" w:rsidRDefault="00337DF0" w:rsidP="00F458A6">
            <w:pPr>
              <w:pStyle w:val="Tabletext"/>
              <w:jc w:val="center"/>
            </w:pPr>
            <w:r>
              <w:rPr>
                <w:rFonts w:hint="cs"/>
                <w:rtl/>
              </w:rPr>
              <w:t>جميعها</w:t>
            </w:r>
          </w:p>
        </w:tc>
        <w:tc>
          <w:tcPr>
            <w:tcW w:w="2631" w:type="dxa"/>
            <w:tcBorders>
              <w:top w:val="single" w:sz="6" w:space="0" w:color="auto"/>
              <w:left w:val="single" w:sz="6" w:space="0" w:color="auto"/>
              <w:bottom w:val="single" w:sz="4" w:space="0" w:color="auto"/>
              <w:right w:val="single" w:sz="6" w:space="0" w:color="auto"/>
            </w:tcBorders>
            <w:vAlign w:val="center"/>
          </w:tcPr>
          <w:p w:rsidR="00337DF0" w:rsidRPr="006F7F9E" w:rsidRDefault="00337DF0" w:rsidP="00F458A6">
            <w:pPr>
              <w:pStyle w:val="Tabletext"/>
              <w:jc w:val="center"/>
            </w:pPr>
            <w:r w:rsidRPr="00326216">
              <w:t>kHz 1</w:t>
            </w:r>
            <w:r>
              <w:t>00</w:t>
            </w:r>
            <w:r w:rsidRPr="00326216">
              <w:t>/dBm 36–</w:t>
            </w:r>
          </w:p>
        </w:tc>
      </w:tr>
    </w:tbl>
    <w:p w:rsidR="00337DF0" w:rsidRDefault="00337DF0" w:rsidP="00EA4EC9">
      <w:pPr>
        <w:spacing w:before="60"/>
        <w:ind w:left="284"/>
        <w:rPr>
          <w:rtl/>
          <w:lang w:bidi="ar-SY"/>
        </w:rPr>
      </w:pPr>
      <w:r w:rsidRPr="00130B1B">
        <w:rPr>
          <w:i/>
          <w:iCs/>
          <w:szCs w:val="22"/>
        </w:rPr>
        <w:t>f</w:t>
      </w:r>
      <w:r w:rsidRPr="00130B1B">
        <w:rPr>
          <w:i/>
          <w:iCs/>
          <w:szCs w:val="22"/>
          <w:vertAlign w:val="subscript"/>
        </w:rPr>
        <w:t>low</w:t>
      </w:r>
      <w:r>
        <w:rPr>
          <w:rFonts w:hint="cs"/>
          <w:rtl/>
          <w:lang w:bidi="ar-SY"/>
        </w:rPr>
        <w:t>: التردد المركزي لأدنى موجة حاملة صالحة في النطاق.</w:t>
      </w:r>
    </w:p>
    <w:p w:rsidR="00337DF0" w:rsidRDefault="00337DF0" w:rsidP="00EA4EC9">
      <w:pPr>
        <w:spacing w:before="60"/>
        <w:ind w:left="284"/>
        <w:rPr>
          <w:rtl/>
          <w:lang w:bidi="ar-SY"/>
        </w:rPr>
      </w:pPr>
      <w:r w:rsidRPr="00130B1B">
        <w:rPr>
          <w:i/>
          <w:iCs/>
          <w:szCs w:val="22"/>
        </w:rPr>
        <w:t>F</w:t>
      </w:r>
      <w:r w:rsidRPr="00130B1B">
        <w:rPr>
          <w:i/>
          <w:iCs/>
          <w:szCs w:val="22"/>
          <w:vertAlign w:val="subscript"/>
        </w:rPr>
        <w:t>high</w:t>
      </w:r>
      <w:r>
        <w:rPr>
          <w:rFonts w:hint="cs"/>
          <w:rtl/>
          <w:lang w:bidi="ar-SY"/>
        </w:rPr>
        <w:t>: التردد المركزي لأعلى موجة حاملة صالحة في النطاق.</w:t>
      </w:r>
    </w:p>
    <w:p w:rsidR="00337DF0" w:rsidRDefault="00337DF0" w:rsidP="00337DF0">
      <w:pPr>
        <w:spacing w:before="240"/>
        <w:rPr>
          <w:rtl/>
          <w:lang w:bidi="ar-SY"/>
        </w:rPr>
      </w:pPr>
      <w:r>
        <w:rPr>
          <w:rFonts w:hint="cs"/>
          <w:rtl/>
        </w:rPr>
        <w:t xml:space="preserve">ولدى الإرسال في فئتي النطاق </w:t>
      </w:r>
      <w:r w:rsidRPr="006F7F9E">
        <w:t>2</w:t>
      </w:r>
      <w:r>
        <w:rPr>
          <w:rtl/>
        </w:rPr>
        <w:t xml:space="preserve"> </w:t>
      </w:r>
      <w:r>
        <w:rPr>
          <w:rFonts w:hint="cs"/>
          <w:rtl/>
        </w:rPr>
        <w:t>و</w:t>
      </w:r>
      <w:r w:rsidRPr="006F7F9E">
        <w:t>5</w:t>
      </w:r>
      <w:r>
        <w:rPr>
          <w:rFonts w:hint="cs"/>
          <w:rtl/>
        </w:rPr>
        <w:t xml:space="preserve">، يتعين أن يقل البث الهامشي عن الحدود الموصفة في الجدول </w:t>
      </w:r>
      <w:r>
        <w:t>19</w:t>
      </w:r>
      <w:r>
        <w:rPr>
          <w:rFonts w:hint="cs"/>
          <w:rtl/>
          <w:lang w:bidi="ar-SY"/>
        </w:rPr>
        <w:t xml:space="preserve">، </w:t>
      </w:r>
      <w:r w:rsidRPr="00D316D7">
        <w:rPr>
          <w:rtl/>
        </w:rPr>
        <w:t>عندما تُ</w:t>
      </w:r>
      <w:r>
        <w:rPr>
          <w:rtl/>
        </w:rPr>
        <w:t>رسل المحطة</w:t>
      </w:r>
      <w:r w:rsidRPr="00D316D7">
        <w:rPr>
          <w:rtl/>
        </w:rPr>
        <w:t xml:space="preserve"> القاعدة </w:t>
      </w:r>
      <w:r w:rsidRPr="00D316D7">
        <w:t>(BS)</w:t>
      </w:r>
      <w:r w:rsidRPr="00D316D7">
        <w:rPr>
          <w:rtl/>
        </w:rPr>
        <w:t xml:space="preserve"> على موجة حاملة وحيدة أو على جميع الموجات الحاملة للتردد الراديوي (</w:t>
      </w:r>
      <w:r w:rsidRPr="00D316D7">
        <w:t>RF</w:t>
      </w:r>
      <w:r w:rsidRPr="00D316D7">
        <w:rPr>
          <w:rtl/>
        </w:rPr>
        <w:t xml:space="preserve">) الذي تدعمه </w:t>
      </w:r>
      <w:r>
        <w:rPr>
          <w:rtl/>
        </w:rPr>
        <w:t xml:space="preserve">المحطة القاعدة </w:t>
      </w:r>
      <w:r w:rsidRPr="00D316D7">
        <w:rPr>
          <w:rtl/>
        </w:rPr>
        <w:t>على النحو المبين في مدخلات</w:t>
      </w:r>
      <w:r>
        <w:rPr>
          <w:rtl/>
        </w:rPr>
        <w:t xml:space="preserve"> </w:t>
      </w:r>
      <w:r w:rsidRPr="00D316D7">
        <w:rPr>
          <w:rtl/>
        </w:rPr>
        <w:t>عمود الموجات الحاملة النشيطة.</w:t>
      </w:r>
    </w:p>
    <w:p w:rsidR="00EA4EC9" w:rsidRPr="00D316D7" w:rsidRDefault="00EA4EC9" w:rsidP="00EA4EC9">
      <w:pPr>
        <w:spacing w:before="0"/>
        <w:rPr>
          <w:rtl/>
          <w:lang w:bidi="ar-SY"/>
        </w:rPr>
      </w:pPr>
    </w:p>
    <w:p w:rsidR="00337DF0" w:rsidRDefault="00337DF0" w:rsidP="00F458A6">
      <w:pPr>
        <w:pStyle w:val="TableNo"/>
        <w:rPr>
          <w:rtl/>
        </w:rPr>
      </w:pPr>
      <w:r>
        <w:rPr>
          <w:rFonts w:hint="cs"/>
          <w:rtl/>
        </w:rPr>
        <w:t>الج</w:t>
      </w:r>
      <w:r w:rsidR="00F458A6">
        <w:rPr>
          <w:rFonts w:hint="cs"/>
          <w:rtl/>
        </w:rPr>
        <w:t>ـ</w:t>
      </w:r>
      <w:r>
        <w:rPr>
          <w:rFonts w:hint="cs"/>
          <w:rtl/>
        </w:rPr>
        <w:t xml:space="preserve">دول </w:t>
      </w:r>
      <w:r>
        <w:t>19</w:t>
      </w:r>
    </w:p>
    <w:p w:rsidR="00337DF0" w:rsidRDefault="00337DF0" w:rsidP="00EA4EC9">
      <w:pPr>
        <w:pStyle w:val="TabletitleBR"/>
        <w:spacing w:line="180" w:lineRule="auto"/>
        <w:rPr>
          <w:rtl/>
        </w:rPr>
      </w:pPr>
      <w:r>
        <w:rPr>
          <w:rFonts w:hint="cs"/>
          <w:rtl/>
        </w:rPr>
        <w:t xml:space="preserve">حدود البث الهامشي الإضافية في فئتي النطاق </w:t>
      </w:r>
      <w:r>
        <w:t>2</w:t>
      </w:r>
      <w:r>
        <w:rPr>
          <w:rFonts w:hint="cs"/>
          <w:rtl/>
          <w:lang w:bidi="ar-SY"/>
        </w:rPr>
        <w:t xml:space="preserve"> </w:t>
      </w:r>
      <w:r w:rsidRPr="00DD52F9">
        <w:rPr>
          <w:rFonts w:hint="cs"/>
          <w:rtl/>
        </w:rPr>
        <w:t>و</w:t>
      </w:r>
      <w:r>
        <w:t>5</w:t>
      </w:r>
      <w:r>
        <w:rPr>
          <w:rFonts w:hint="cs"/>
          <w:rtl/>
        </w:rPr>
        <w:t xml:space="preserve"> للتصنيف </w:t>
      </w:r>
      <w:r>
        <w:t>B</w:t>
      </w:r>
      <w:r w:rsidR="00EA4EC9">
        <w:rPr>
          <w:rFonts w:hint="cs"/>
          <w:rtl/>
        </w:rPr>
        <w:t xml:space="preserve"> </w:t>
      </w:r>
      <w:r>
        <w:rPr>
          <w:rFonts w:hint="cs"/>
          <w:rtl/>
        </w:rPr>
        <w:t>حصراً في الاتحاد الدولي للاتصالات</w:t>
      </w:r>
    </w:p>
    <w:tbl>
      <w:tblPr>
        <w:bidiVisual/>
        <w:tblW w:w="0" w:type="auto"/>
        <w:jc w:val="center"/>
        <w:tblLayout w:type="fixed"/>
        <w:tblLook w:val="0000"/>
      </w:tblPr>
      <w:tblGrid>
        <w:gridCol w:w="3536"/>
        <w:gridCol w:w="1276"/>
        <w:gridCol w:w="1881"/>
        <w:gridCol w:w="2364"/>
      </w:tblGrid>
      <w:tr w:rsidR="00337DF0" w:rsidRPr="006F7F9E" w:rsidTr="00901462">
        <w:trPr>
          <w:cantSplit/>
          <w:jc w:val="center"/>
        </w:trPr>
        <w:tc>
          <w:tcPr>
            <w:tcW w:w="3536" w:type="dxa"/>
            <w:tcBorders>
              <w:top w:val="single" w:sz="4" w:space="0" w:color="auto"/>
              <w:left w:val="single" w:sz="4" w:space="0" w:color="auto"/>
              <w:bottom w:val="single" w:sz="4" w:space="0" w:color="auto"/>
              <w:right w:val="single" w:sz="6" w:space="0" w:color="auto"/>
            </w:tcBorders>
            <w:vAlign w:val="center"/>
          </w:tcPr>
          <w:p w:rsidR="00337DF0" w:rsidRPr="000630B3" w:rsidRDefault="00337DF0" w:rsidP="00901462">
            <w:pPr>
              <w:pStyle w:val="Tablehead"/>
            </w:pPr>
            <w:r w:rsidRPr="000630B3">
              <w:rPr>
                <w:rtl/>
              </w:rPr>
              <w:t xml:space="preserve">بالنسبة إلى </w:t>
            </w:r>
            <w:r w:rsidRPr="000630B3">
              <w:t>|Δ</w:t>
            </w:r>
            <w:r w:rsidRPr="000630B3">
              <w:rPr>
                <w:i/>
                <w:iCs/>
              </w:rPr>
              <w:t>f</w:t>
            </w:r>
            <w:r w:rsidRPr="000630B3">
              <w:t> |</w:t>
            </w:r>
            <w:r w:rsidRPr="000630B3">
              <w:rPr>
                <w:rtl/>
              </w:rPr>
              <w:t xml:space="preserve"> داخل المدى</w:t>
            </w:r>
            <w:r w:rsidRPr="000630B3">
              <w:rPr>
                <w:rFonts w:hint="cs"/>
                <w:rtl/>
              </w:rPr>
              <w:t xml:space="preserve"> الترددي</w:t>
            </w:r>
          </w:p>
        </w:tc>
        <w:tc>
          <w:tcPr>
            <w:tcW w:w="1276" w:type="dxa"/>
            <w:tcBorders>
              <w:top w:val="single" w:sz="4" w:space="0" w:color="auto"/>
              <w:left w:val="single" w:sz="6" w:space="0" w:color="auto"/>
              <w:bottom w:val="single" w:sz="4" w:space="0" w:color="auto"/>
              <w:right w:val="single" w:sz="6" w:space="0" w:color="auto"/>
            </w:tcBorders>
            <w:vAlign w:val="center"/>
          </w:tcPr>
          <w:p w:rsidR="00337DF0" w:rsidRPr="000630B3" w:rsidRDefault="00337DF0" w:rsidP="00901462">
            <w:pPr>
              <w:pStyle w:val="Tablehead"/>
              <w:rPr>
                <w:rtl/>
              </w:rPr>
            </w:pPr>
            <w:r w:rsidRPr="000630B3">
              <w:rPr>
                <w:rtl/>
              </w:rPr>
              <w:t>الموجات الحاملة النشيطة</w:t>
            </w:r>
          </w:p>
        </w:tc>
        <w:tc>
          <w:tcPr>
            <w:tcW w:w="4245" w:type="dxa"/>
            <w:gridSpan w:val="2"/>
            <w:tcBorders>
              <w:top w:val="single" w:sz="4" w:space="0" w:color="auto"/>
              <w:left w:val="single" w:sz="6" w:space="0" w:color="auto"/>
              <w:bottom w:val="single" w:sz="4" w:space="0" w:color="auto"/>
              <w:right w:val="single" w:sz="4" w:space="0" w:color="auto"/>
            </w:tcBorders>
            <w:vAlign w:val="center"/>
          </w:tcPr>
          <w:p w:rsidR="00337DF0" w:rsidRPr="000630B3" w:rsidRDefault="00337DF0" w:rsidP="00901462">
            <w:pPr>
              <w:pStyle w:val="Tablehead"/>
            </w:pPr>
            <w:r w:rsidRPr="000630B3">
              <w:rPr>
                <w:rtl/>
              </w:rPr>
              <w:t>حدود البث</w:t>
            </w:r>
          </w:p>
        </w:tc>
      </w:tr>
      <w:tr w:rsidR="00337DF0" w:rsidRPr="006F7F9E" w:rsidTr="00EA4EC9">
        <w:trPr>
          <w:cantSplit/>
          <w:jc w:val="center"/>
        </w:trPr>
        <w:tc>
          <w:tcPr>
            <w:tcW w:w="3536" w:type="dxa"/>
            <w:tcBorders>
              <w:top w:val="single" w:sz="4" w:space="0" w:color="auto"/>
              <w:left w:val="single" w:sz="4" w:space="0" w:color="auto"/>
              <w:bottom w:val="single" w:sz="4" w:space="0" w:color="auto"/>
              <w:right w:val="single" w:sz="6" w:space="0" w:color="auto"/>
            </w:tcBorders>
            <w:vAlign w:val="center"/>
          </w:tcPr>
          <w:p w:rsidR="00337DF0" w:rsidRPr="004F5D18" w:rsidRDefault="00337DF0" w:rsidP="00EA4EC9">
            <w:pPr>
              <w:pStyle w:val="Tabletext"/>
              <w:jc w:val="center"/>
            </w:pPr>
            <w:r w:rsidRPr="004F5D18">
              <w:t>&gt; 4,00 MHz</w:t>
            </w:r>
            <w:r w:rsidRPr="004F5D18">
              <w:br/>
            </w:r>
            <w:r w:rsidRPr="004F5D18">
              <w:rPr>
                <w:rFonts w:hint="cs"/>
                <w:rtl/>
              </w:rPr>
              <w:t>{فئتي النطاق</w:t>
            </w:r>
            <w:r w:rsidRPr="004F5D18">
              <w:rPr>
                <w:rFonts w:hint="cs"/>
                <w:rtl/>
                <w:lang w:bidi="ar-SY"/>
              </w:rPr>
              <w:t xml:space="preserve"> </w:t>
            </w:r>
            <w:r w:rsidRPr="004F5D18">
              <w:t>2</w:t>
            </w:r>
            <w:r w:rsidRPr="004F5D18">
              <w:rPr>
                <w:rFonts w:hint="cs"/>
                <w:rtl/>
                <w:lang w:bidi="ar-SY"/>
              </w:rPr>
              <w:t xml:space="preserve"> </w:t>
            </w:r>
            <w:r w:rsidRPr="004F5D18">
              <w:rPr>
                <w:rFonts w:hint="cs"/>
                <w:rtl/>
              </w:rPr>
              <w:t>و</w:t>
            </w:r>
            <w:r w:rsidRPr="004F5D18">
              <w:t>5</w:t>
            </w:r>
            <w:r w:rsidRPr="004F5D18">
              <w:rPr>
                <w:rFonts w:hint="cs"/>
                <w:rtl/>
              </w:rPr>
              <w:t>}</w:t>
            </w:r>
            <w:r w:rsidRPr="004F5D18">
              <w:br/>
            </w:r>
            <w:r w:rsidRPr="004F5D18">
              <w:rPr>
                <w:rFonts w:hint="cs"/>
                <w:rtl/>
              </w:rPr>
              <w:t xml:space="preserve">(لتصنيف </w:t>
            </w:r>
            <w:r w:rsidRPr="004F5D18">
              <w:t>B</w:t>
            </w:r>
            <w:r w:rsidRPr="004F5D18">
              <w:rPr>
                <w:rFonts w:hint="cs"/>
                <w:rtl/>
                <w:lang w:bidi="ar-SY"/>
              </w:rPr>
              <w:t xml:space="preserve"> حصراً في </w:t>
            </w:r>
            <w:r>
              <w:rPr>
                <w:rFonts w:hint="cs"/>
                <w:rtl/>
                <w:lang w:bidi="ar-SY"/>
              </w:rPr>
              <w:t>الاتحاد الدولي</w:t>
            </w:r>
            <w:r>
              <w:rPr>
                <w:rFonts w:hint="cs"/>
                <w:rtl/>
              </w:rPr>
              <w:t xml:space="preserve"> للاتصالات</w:t>
            </w:r>
            <w:r w:rsidRPr="004F5D18">
              <w:rPr>
                <w:rFonts w:hint="cs"/>
                <w:rtl/>
              </w:rPr>
              <w:t>)</w:t>
            </w:r>
          </w:p>
        </w:tc>
        <w:tc>
          <w:tcPr>
            <w:tcW w:w="1276" w:type="dxa"/>
            <w:tcBorders>
              <w:top w:val="single" w:sz="4" w:space="0" w:color="auto"/>
              <w:left w:val="single" w:sz="6" w:space="0" w:color="auto"/>
              <w:bottom w:val="single" w:sz="4" w:space="0" w:color="auto"/>
              <w:right w:val="single" w:sz="6" w:space="0" w:color="auto"/>
            </w:tcBorders>
            <w:vAlign w:val="center"/>
          </w:tcPr>
          <w:p w:rsidR="00337DF0" w:rsidRPr="004F5D18" w:rsidDel="002F08BB" w:rsidRDefault="00337DF0" w:rsidP="00EA4EC9">
            <w:pPr>
              <w:pStyle w:val="Tabletext"/>
              <w:jc w:val="center"/>
            </w:pPr>
            <w:r w:rsidRPr="004F5D18">
              <w:rPr>
                <w:rFonts w:hint="cs"/>
                <w:rtl/>
              </w:rPr>
              <w:t>جميعها</w:t>
            </w:r>
          </w:p>
        </w:tc>
        <w:tc>
          <w:tcPr>
            <w:tcW w:w="1881" w:type="dxa"/>
            <w:tcBorders>
              <w:top w:val="single" w:sz="4" w:space="0" w:color="auto"/>
              <w:left w:val="single" w:sz="6" w:space="0" w:color="auto"/>
              <w:bottom w:val="single" w:sz="4" w:space="0" w:color="auto"/>
            </w:tcBorders>
            <w:vAlign w:val="center"/>
          </w:tcPr>
          <w:p w:rsidR="00337DF0" w:rsidRPr="004F5D18" w:rsidRDefault="00337DF0" w:rsidP="00901462">
            <w:pPr>
              <w:pStyle w:val="Tabletext"/>
              <w:rPr>
                <w:rtl/>
                <w:lang w:bidi="ar-SY"/>
              </w:rPr>
            </w:pPr>
            <w:r w:rsidRPr="004F5D18">
              <w:t>kHz 1/dBm 36–</w:t>
            </w:r>
            <w:r>
              <w:rPr>
                <w:rFonts w:hint="cs"/>
                <w:rtl/>
                <w:lang w:bidi="ar-SY"/>
              </w:rPr>
              <w:t>؛ </w:t>
            </w:r>
            <w:r w:rsidRPr="004F5D18">
              <w:br/>
              <w:t>kHz 10/dBm 36–</w:t>
            </w:r>
            <w:r>
              <w:rPr>
                <w:rFonts w:hint="cs"/>
                <w:rtl/>
                <w:lang w:bidi="ar-SY"/>
              </w:rPr>
              <w:t>؛</w:t>
            </w:r>
            <w:r w:rsidRPr="004F5D18">
              <w:br/>
              <w:t>MHz 1/dBm 30–</w:t>
            </w:r>
            <w:r>
              <w:rPr>
                <w:rFonts w:hint="cs"/>
                <w:rtl/>
                <w:lang w:bidi="ar-SY"/>
              </w:rPr>
              <w:t>؛</w:t>
            </w:r>
          </w:p>
        </w:tc>
        <w:tc>
          <w:tcPr>
            <w:tcW w:w="2364" w:type="dxa"/>
            <w:tcBorders>
              <w:top w:val="single" w:sz="4" w:space="0" w:color="auto"/>
              <w:left w:val="nil"/>
              <w:bottom w:val="single" w:sz="4" w:space="0" w:color="auto"/>
              <w:right w:val="single" w:sz="4" w:space="0" w:color="auto"/>
            </w:tcBorders>
            <w:vAlign w:val="center"/>
          </w:tcPr>
          <w:p w:rsidR="00337DF0" w:rsidRPr="004F5D18" w:rsidRDefault="00337DF0" w:rsidP="00901462">
            <w:pPr>
              <w:pStyle w:val="Tabletext"/>
              <w:rPr>
                <w:rtl/>
                <w:lang w:bidi="ar-SY"/>
              </w:rPr>
            </w:pPr>
            <w:r w:rsidRPr="004F5D18">
              <w:t xml:space="preserve">9 kHz &lt; </w:t>
            </w:r>
            <w:r w:rsidRPr="004F5D18">
              <w:rPr>
                <w:i/>
                <w:iCs/>
              </w:rPr>
              <w:t>f</w:t>
            </w:r>
            <w:r w:rsidRPr="004F5D18">
              <w:t xml:space="preserve"> &lt; 150 kHz</w:t>
            </w:r>
            <w:r>
              <w:rPr>
                <w:rFonts w:hint="cs"/>
                <w:rtl/>
                <w:lang w:bidi="ar-SY"/>
              </w:rPr>
              <w:t xml:space="preserve">؛ </w:t>
            </w:r>
            <w:r w:rsidRPr="004F5D18">
              <w:br/>
              <w:t xml:space="preserve">150 kHz &lt; </w:t>
            </w:r>
            <w:r w:rsidRPr="004F5D18">
              <w:rPr>
                <w:i/>
                <w:iCs/>
              </w:rPr>
              <w:t>f</w:t>
            </w:r>
            <w:r w:rsidRPr="004F5D18">
              <w:t xml:space="preserve"> &lt; 30 MHz</w:t>
            </w:r>
            <w:r>
              <w:rPr>
                <w:rFonts w:hint="cs"/>
                <w:rtl/>
                <w:lang w:bidi="ar-SY"/>
              </w:rPr>
              <w:t xml:space="preserve">؛ </w:t>
            </w:r>
            <w:r w:rsidRPr="004F5D18">
              <w:br/>
              <w:t xml:space="preserve">1 GHz &lt; </w:t>
            </w:r>
            <w:r w:rsidRPr="004F5D18">
              <w:rPr>
                <w:i/>
                <w:iCs/>
              </w:rPr>
              <w:t>f</w:t>
            </w:r>
            <w:r w:rsidRPr="004F5D18">
              <w:t xml:space="preserve"> &lt; 12,5 GHz</w:t>
            </w:r>
            <w:r>
              <w:rPr>
                <w:rFonts w:hint="eastAsia"/>
                <w:rtl/>
                <w:lang w:bidi="ar-SY"/>
              </w:rPr>
              <w:t> </w:t>
            </w:r>
          </w:p>
        </w:tc>
      </w:tr>
      <w:tr w:rsidR="00337DF0" w:rsidRPr="006F7F9E" w:rsidTr="00EA4EC9">
        <w:trPr>
          <w:cantSplit/>
          <w:jc w:val="center"/>
        </w:trPr>
        <w:tc>
          <w:tcPr>
            <w:tcW w:w="3536" w:type="dxa"/>
            <w:tcBorders>
              <w:top w:val="single" w:sz="4" w:space="0" w:color="auto"/>
              <w:left w:val="single" w:sz="4" w:space="0" w:color="auto"/>
              <w:bottom w:val="single" w:sz="4" w:space="0" w:color="auto"/>
              <w:right w:val="single" w:sz="6" w:space="0" w:color="auto"/>
            </w:tcBorders>
            <w:vAlign w:val="center"/>
          </w:tcPr>
          <w:p w:rsidR="00337DF0" w:rsidRPr="004F5D18" w:rsidRDefault="00337DF0" w:rsidP="00EA4EC9">
            <w:pPr>
              <w:pStyle w:val="Tabletext"/>
              <w:jc w:val="center"/>
              <w:rPr>
                <w:rtl/>
              </w:rPr>
            </w:pPr>
            <w:r w:rsidRPr="004F5D18">
              <w:t>4,00</w:t>
            </w:r>
            <w:r w:rsidRPr="004F5D18">
              <w:rPr>
                <w:rFonts w:hint="cs"/>
                <w:rtl/>
              </w:rPr>
              <w:t xml:space="preserve"> إلى </w:t>
            </w:r>
            <w:r w:rsidRPr="004F5D18">
              <w:t>6,40</w:t>
            </w:r>
            <w:r w:rsidRPr="004F5D18">
              <w:rPr>
                <w:rFonts w:hint="cs"/>
                <w:rtl/>
              </w:rPr>
              <w:t xml:space="preserve"> </w:t>
            </w:r>
            <w:r w:rsidRPr="004F5D18">
              <w:t>MHz</w:t>
            </w:r>
          </w:p>
          <w:p w:rsidR="00337DF0" w:rsidRPr="004F5D18" w:rsidRDefault="00337DF0" w:rsidP="00EA4EC9">
            <w:pPr>
              <w:pStyle w:val="Tabletext"/>
              <w:jc w:val="center"/>
            </w:pPr>
            <w:r w:rsidRPr="004F5D18">
              <w:rPr>
                <w:rFonts w:hint="cs"/>
                <w:rtl/>
              </w:rPr>
              <w:t xml:space="preserve">{فئتي النطاق </w:t>
            </w:r>
            <w:r w:rsidRPr="004F5D18">
              <w:t>2</w:t>
            </w:r>
            <w:r w:rsidRPr="004F5D18">
              <w:rPr>
                <w:rFonts w:hint="cs"/>
                <w:rtl/>
                <w:lang w:bidi="ar-SY"/>
              </w:rPr>
              <w:t xml:space="preserve"> </w:t>
            </w:r>
            <w:r w:rsidRPr="004F5D18">
              <w:rPr>
                <w:rFonts w:hint="cs"/>
                <w:rtl/>
              </w:rPr>
              <w:t>و</w:t>
            </w:r>
            <w:r w:rsidRPr="004F5D18">
              <w:t>5</w:t>
            </w:r>
            <w:r w:rsidRPr="004F5D18">
              <w:rPr>
                <w:rFonts w:hint="cs"/>
                <w:rtl/>
              </w:rPr>
              <w:t>}</w:t>
            </w:r>
            <w:r w:rsidRPr="004F5D18">
              <w:br/>
            </w:r>
            <w:r w:rsidRPr="004F5D18">
              <w:rPr>
                <w:rFonts w:hint="cs"/>
                <w:rtl/>
              </w:rPr>
              <w:t xml:space="preserve">(لتصنيف </w:t>
            </w:r>
            <w:r w:rsidRPr="004F5D18">
              <w:t>B</w:t>
            </w:r>
            <w:r w:rsidRPr="004F5D18">
              <w:rPr>
                <w:rFonts w:hint="cs"/>
                <w:rtl/>
                <w:lang w:bidi="ar-SY"/>
              </w:rPr>
              <w:t xml:space="preserve"> حصراً في </w:t>
            </w:r>
            <w:r>
              <w:rPr>
                <w:rFonts w:hint="cs"/>
                <w:rtl/>
                <w:lang w:bidi="ar-SY"/>
              </w:rPr>
              <w:t>الاتحاد الدولي</w:t>
            </w:r>
            <w:r>
              <w:rPr>
                <w:rFonts w:hint="cs"/>
                <w:rtl/>
              </w:rPr>
              <w:t xml:space="preserve"> للاتصالات</w:t>
            </w:r>
            <w:r w:rsidRPr="004F5D18">
              <w:rPr>
                <w:rFonts w:hint="cs"/>
                <w:rtl/>
              </w:rPr>
              <w:t>)</w:t>
            </w:r>
          </w:p>
        </w:tc>
        <w:tc>
          <w:tcPr>
            <w:tcW w:w="1276" w:type="dxa"/>
            <w:tcBorders>
              <w:top w:val="single" w:sz="4" w:space="0" w:color="auto"/>
              <w:left w:val="single" w:sz="6" w:space="0" w:color="auto"/>
              <w:bottom w:val="single" w:sz="4" w:space="0" w:color="auto"/>
              <w:right w:val="single" w:sz="6" w:space="0" w:color="auto"/>
            </w:tcBorders>
            <w:vAlign w:val="center"/>
          </w:tcPr>
          <w:p w:rsidR="00337DF0" w:rsidRPr="004F5D18" w:rsidRDefault="00337DF0" w:rsidP="00EA4EC9">
            <w:pPr>
              <w:pStyle w:val="Tabletext"/>
              <w:jc w:val="center"/>
            </w:pPr>
            <w:r w:rsidRPr="004F5D18">
              <w:rPr>
                <w:rFonts w:hint="cs"/>
                <w:rtl/>
              </w:rPr>
              <w:t>جميعها</w:t>
            </w:r>
          </w:p>
        </w:tc>
        <w:tc>
          <w:tcPr>
            <w:tcW w:w="1881" w:type="dxa"/>
            <w:tcBorders>
              <w:top w:val="single" w:sz="4" w:space="0" w:color="auto"/>
              <w:left w:val="single" w:sz="6" w:space="0" w:color="auto"/>
              <w:bottom w:val="single" w:sz="4" w:space="0" w:color="auto"/>
            </w:tcBorders>
            <w:vAlign w:val="center"/>
          </w:tcPr>
          <w:p w:rsidR="00337DF0" w:rsidRPr="004F5D18" w:rsidRDefault="00337DF0" w:rsidP="00901462">
            <w:pPr>
              <w:pStyle w:val="Tabletext"/>
            </w:pPr>
            <w:r w:rsidRPr="004F5D18">
              <w:t>kHz 10/dBm 36–</w:t>
            </w:r>
          </w:p>
        </w:tc>
        <w:tc>
          <w:tcPr>
            <w:tcW w:w="2364" w:type="dxa"/>
            <w:tcBorders>
              <w:top w:val="single" w:sz="4" w:space="0" w:color="auto"/>
              <w:left w:val="nil"/>
              <w:bottom w:val="single" w:sz="4" w:space="0" w:color="auto"/>
              <w:right w:val="single" w:sz="4" w:space="0" w:color="auto"/>
            </w:tcBorders>
            <w:vAlign w:val="center"/>
          </w:tcPr>
          <w:p w:rsidR="00337DF0" w:rsidRPr="004F5D18" w:rsidRDefault="00337DF0" w:rsidP="00901462">
            <w:pPr>
              <w:pStyle w:val="Tabletext"/>
            </w:pPr>
            <w:r w:rsidRPr="004F5D18">
              <w:t xml:space="preserve">30 MHz &lt; </w:t>
            </w:r>
            <w:r w:rsidRPr="004F5D18">
              <w:rPr>
                <w:i/>
                <w:iCs/>
              </w:rPr>
              <w:t>f</w:t>
            </w:r>
            <w:r w:rsidRPr="004F5D18">
              <w:t xml:space="preserve"> &lt; 1 GHz</w:t>
            </w:r>
          </w:p>
        </w:tc>
      </w:tr>
      <w:tr w:rsidR="00337DF0" w:rsidRPr="006F7F9E" w:rsidTr="00EA4EC9">
        <w:trPr>
          <w:cantSplit/>
          <w:jc w:val="center"/>
        </w:trPr>
        <w:tc>
          <w:tcPr>
            <w:tcW w:w="3536" w:type="dxa"/>
            <w:tcBorders>
              <w:top w:val="single" w:sz="4" w:space="0" w:color="auto"/>
              <w:left w:val="single" w:sz="4" w:space="0" w:color="auto"/>
              <w:bottom w:val="single" w:sz="4" w:space="0" w:color="auto"/>
              <w:right w:val="single" w:sz="6" w:space="0" w:color="auto"/>
            </w:tcBorders>
            <w:vAlign w:val="center"/>
          </w:tcPr>
          <w:p w:rsidR="00337DF0" w:rsidRPr="004F5D18" w:rsidRDefault="00337DF0" w:rsidP="00EA4EC9">
            <w:pPr>
              <w:pStyle w:val="Tabletext"/>
              <w:jc w:val="center"/>
              <w:rPr>
                <w:rtl/>
              </w:rPr>
            </w:pPr>
            <w:r w:rsidRPr="004F5D18">
              <w:t>6,40</w:t>
            </w:r>
            <w:r w:rsidRPr="004F5D18">
              <w:rPr>
                <w:rFonts w:hint="cs"/>
                <w:rtl/>
              </w:rPr>
              <w:t xml:space="preserve"> إلى </w:t>
            </w:r>
            <w:r w:rsidRPr="004F5D18">
              <w:t>16</w:t>
            </w:r>
            <w:r w:rsidRPr="004F5D18">
              <w:rPr>
                <w:rFonts w:hint="cs"/>
                <w:rtl/>
              </w:rPr>
              <w:t xml:space="preserve"> </w:t>
            </w:r>
            <w:r w:rsidRPr="004F5D18">
              <w:t>MHz</w:t>
            </w:r>
          </w:p>
          <w:p w:rsidR="00337DF0" w:rsidRPr="004F5D18" w:rsidRDefault="00337DF0" w:rsidP="00EA4EC9">
            <w:pPr>
              <w:pStyle w:val="Tabletext"/>
              <w:jc w:val="center"/>
            </w:pPr>
            <w:r w:rsidRPr="004F5D18">
              <w:rPr>
                <w:rFonts w:hint="cs"/>
                <w:rtl/>
              </w:rPr>
              <w:t xml:space="preserve">{فئتي النطاق </w:t>
            </w:r>
            <w:r w:rsidRPr="004F5D18">
              <w:t>2</w:t>
            </w:r>
            <w:r w:rsidRPr="004F5D18">
              <w:rPr>
                <w:rFonts w:hint="cs"/>
                <w:rtl/>
                <w:lang w:bidi="ar-SY"/>
              </w:rPr>
              <w:t xml:space="preserve"> </w:t>
            </w:r>
            <w:r w:rsidRPr="004F5D18">
              <w:rPr>
                <w:rFonts w:hint="cs"/>
                <w:rtl/>
              </w:rPr>
              <w:t>و</w:t>
            </w:r>
            <w:r w:rsidRPr="004F5D18">
              <w:t>5</w:t>
            </w:r>
            <w:r w:rsidRPr="004F5D18">
              <w:rPr>
                <w:rFonts w:hint="cs"/>
                <w:rtl/>
              </w:rPr>
              <w:t>}</w:t>
            </w:r>
            <w:r w:rsidRPr="004F5D18">
              <w:br/>
            </w:r>
            <w:r w:rsidRPr="004F5D18">
              <w:rPr>
                <w:rFonts w:hint="cs"/>
                <w:rtl/>
              </w:rPr>
              <w:t xml:space="preserve">(لتصنيف </w:t>
            </w:r>
            <w:r w:rsidRPr="004F5D18">
              <w:t>B</w:t>
            </w:r>
            <w:r w:rsidRPr="004F5D18">
              <w:rPr>
                <w:rFonts w:hint="cs"/>
                <w:rtl/>
                <w:lang w:bidi="ar-SY"/>
              </w:rPr>
              <w:t xml:space="preserve"> حصراً في </w:t>
            </w:r>
            <w:r>
              <w:rPr>
                <w:rFonts w:hint="cs"/>
                <w:rtl/>
                <w:lang w:bidi="ar-SY"/>
              </w:rPr>
              <w:t>الاتحاد الدولي</w:t>
            </w:r>
            <w:r>
              <w:rPr>
                <w:rFonts w:hint="cs"/>
                <w:rtl/>
              </w:rPr>
              <w:t xml:space="preserve"> للاتصالات</w:t>
            </w:r>
            <w:r w:rsidRPr="004F5D18">
              <w:rPr>
                <w:rFonts w:hint="cs"/>
                <w:rtl/>
              </w:rPr>
              <w:t>)</w:t>
            </w:r>
          </w:p>
        </w:tc>
        <w:tc>
          <w:tcPr>
            <w:tcW w:w="1276" w:type="dxa"/>
            <w:tcBorders>
              <w:top w:val="single" w:sz="4" w:space="0" w:color="auto"/>
              <w:left w:val="single" w:sz="6" w:space="0" w:color="auto"/>
              <w:bottom w:val="single" w:sz="4" w:space="0" w:color="auto"/>
              <w:right w:val="single" w:sz="6" w:space="0" w:color="auto"/>
            </w:tcBorders>
            <w:vAlign w:val="center"/>
          </w:tcPr>
          <w:p w:rsidR="00337DF0" w:rsidRPr="004F5D18" w:rsidRDefault="00337DF0" w:rsidP="00EA4EC9">
            <w:pPr>
              <w:pStyle w:val="Tabletext"/>
              <w:jc w:val="center"/>
            </w:pPr>
            <w:r w:rsidRPr="004F5D18">
              <w:rPr>
                <w:rFonts w:hint="cs"/>
                <w:rtl/>
              </w:rPr>
              <w:t>جميعها</w:t>
            </w:r>
          </w:p>
        </w:tc>
        <w:tc>
          <w:tcPr>
            <w:tcW w:w="1881" w:type="dxa"/>
            <w:tcBorders>
              <w:top w:val="single" w:sz="4" w:space="0" w:color="auto"/>
              <w:left w:val="single" w:sz="6" w:space="0" w:color="auto"/>
              <w:bottom w:val="single" w:sz="4" w:space="0" w:color="auto"/>
            </w:tcBorders>
            <w:vAlign w:val="center"/>
          </w:tcPr>
          <w:p w:rsidR="00337DF0" w:rsidRPr="004F5D18" w:rsidRDefault="00337DF0" w:rsidP="00901462">
            <w:pPr>
              <w:pStyle w:val="Tabletext"/>
            </w:pPr>
            <w:r w:rsidRPr="004F5D18">
              <w:t>kHz 10/dBm 36–</w:t>
            </w:r>
          </w:p>
        </w:tc>
        <w:tc>
          <w:tcPr>
            <w:tcW w:w="2364" w:type="dxa"/>
            <w:tcBorders>
              <w:top w:val="single" w:sz="4" w:space="0" w:color="auto"/>
              <w:left w:val="nil"/>
              <w:bottom w:val="single" w:sz="4" w:space="0" w:color="auto"/>
              <w:right w:val="single" w:sz="4" w:space="0" w:color="auto"/>
            </w:tcBorders>
            <w:vAlign w:val="center"/>
          </w:tcPr>
          <w:p w:rsidR="00337DF0" w:rsidRPr="004F5D18" w:rsidRDefault="00337DF0" w:rsidP="00901462">
            <w:pPr>
              <w:pStyle w:val="Tabletext"/>
            </w:pPr>
            <w:r w:rsidRPr="004F5D18">
              <w:t xml:space="preserve">30 MHz &lt; </w:t>
            </w:r>
            <w:r w:rsidRPr="004F5D18">
              <w:rPr>
                <w:i/>
                <w:iCs/>
              </w:rPr>
              <w:t>f</w:t>
            </w:r>
            <w:r w:rsidRPr="004F5D18">
              <w:t xml:space="preserve"> &lt; 1 GHz</w:t>
            </w:r>
          </w:p>
        </w:tc>
      </w:tr>
      <w:tr w:rsidR="00337DF0" w:rsidRPr="006F7F9E" w:rsidTr="00EA4EC9">
        <w:trPr>
          <w:cantSplit/>
          <w:jc w:val="center"/>
        </w:trPr>
        <w:tc>
          <w:tcPr>
            <w:tcW w:w="3536" w:type="dxa"/>
            <w:tcBorders>
              <w:top w:val="single" w:sz="4" w:space="0" w:color="auto"/>
              <w:left w:val="single" w:sz="4" w:space="0" w:color="auto"/>
              <w:bottom w:val="single" w:sz="4" w:space="0" w:color="auto"/>
              <w:right w:val="single" w:sz="6" w:space="0" w:color="auto"/>
            </w:tcBorders>
            <w:vAlign w:val="center"/>
          </w:tcPr>
          <w:p w:rsidR="00337DF0" w:rsidRPr="004F5D18" w:rsidRDefault="00337DF0" w:rsidP="00EA4EC9">
            <w:pPr>
              <w:pStyle w:val="Tabletext"/>
              <w:jc w:val="center"/>
            </w:pPr>
            <w:r w:rsidRPr="004F5D18">
              <w:t>&gt; 16 MHz</w:t>
            </w:r>
            <w:r w:rsidRPr="004F5D18">
              <w:br/>
            </w:r>
            <w:r w:rsidRPr="004F5D18">
              <w:rPr>
                <w:rFonts w:hint="cs"/>
                <w:rtl/>
              </w:rPr>
              <w:t xml:space="preserve">{فئتي النطاق </w:t>
            </w:r>
            <w:r w:rsidRPr="004F5D18">
              <w:t>2</w:t>
            </w:r>
            <w:r w:rsidRPr="004F5D18">
              <w:rPr>
                <w:rFonts w:hint="cs"/>
                <w:rtl/>
                <w:lang w:bidi="ar-SY"/>
              </w:rPr>
              <w:t xml:space="preserve"> </w:t>
            </w:r>
            <w:r w:rsidRPr="004F5D18">
              <w:rPr>
                <w:rFonts w:hint="cs"/>
                <w:rtl/>
              </w:rPr>
              <w:t>و</w:t>
            </w:r>
            <w:r w:rsidRPr="004F5D18">
              <w:t>5</w:t>
            </w:r>
            <w:r w:rsidRPr="004F5D18">
              <w:rPr>
                <w:rFonts w:hint="cs"/>
                <w:rtl/>
              </w:rPr>
              <w:t>}</w:t>
            </w:r>
            <w:r w:rsidRPr="004F5D18">
              <w:br/>
            </w:r>
            <w:r w:rsidRPr="004F5D18">
              <w:rPr>
                <w:rFonts w:hint="cs"/>
                <w:rtl/>
              </w:rPr>
              <w:t xml:space="preserve">(لتصنيف </w:t>
            </w:r>
            <w:r w:rsidRPr="004F5D18">
              <w:t>B</w:t>
            </w:r>
            <w:r w:rsidRPr="004F5D18">
              <w:rPr>
                <w:rFonts w:hint="cs"/>
                <w:rtl/>
                <w:lang w:bidi="ar-SY"/>
              </w:rPr>
              <w:t xml:space="preserve"> حصراً في </w:t>
            </w:r>
            <w:r>
              <w:rPr>
                <w:rFonts w:hint="cs"/>
                <w:rtl/>
                <w:lang w:bidi="ar-SY"/>
              </w:rPr>
              <w:t>الاتحاد الدولي</w:t>
            </w:r>
            <w:r>
              <w:rPr>
                <w:rFonts w:hint="cs"/>
                <w:rtl/>
              </w:rPr>
              <w:t xml:space="preserve"> للاتصالات</w:t>
            </w:r>
            <w:r w:rsidRPr="004F5D18">
              <w:rPr>
                <w:rFonts w:hint="cs"/>
                <w:rtl/>
              </w:rPr>
              <w:t>)</w:t>
            </w:r>
          </w:p>
        </w:tc>
        <w:tc>
          <w:tcPr>
            <w:tcW w:w="1276" w:type="dxa"/>
            <w:tcBorders>
              <w:top w:val="single" w:sz="4" w:space="0" w:color="auto"/>
              <w:left w:val="single" w:sz="6" w:space="0" w:color="auto"/>
              <w:bottom w:val="single" w:sz="4" w:space="0" w:color="auto"/>
              <w:right w:val="single" w:sz="6" w:space="0" w:color="auto"/>
            </w:tcBorders>
            <w:vAlign w:val="center"/>
          </w:tcPr>
          <w:p w:rsidR="00337DF0" w:rsidRPr="004F5D18" w:rsidRDefault="00337DF0" w:rsidP="00EA4EC9">
            <w:pPr>
              <w:pStyle w:val="Tabletext"/>
              <w:jc w:val="center"/>
            </w:pPr>
            <w:r w:rsidRPr="004F5D18">
              <w:rPr>
                <w:rFonts w:hint="cs"/>
                <w:rtl/>
              </w:rPr>
              <w:t>جميعها</w:t>
            </w:r>
          </w:p>
        </w:tc>
        <w:tc>
          <w:tcPr>
            <w:tcW w:w="1881" w:type="dxa"/>
            <w:tcBorders>
              <w:top w:val="single" w:sz="4" w:space="0" w:color="auto"/>
              <w:left w:val="single" w:sz="6" w:space="0" w:color="auto"/>
              <w:bottom w:val="single" w:sz="4" w:space="0" w:color="auto"/>
            </w:tcBorders>
            <w:vAlign w:val="center"/>
          </w:tcPr>
          <w:p w:rsidR="00337DF0" w:rsidRPr="004F5D18" w:rsidRDefault="00337DF0" w:rsidP="00901462">
            <w:pPr>
              <w:pStyle w:val="Tabletext"/>
            </w:pPr>
            <w:r w:rsidRPr="004F5D18">
              <w:t>kHz 100/dBm 36–</w:t>
            </w:r>
          </w:p>
        </w:tc>
        <w:tc>
          <w:tcPr>
            <w:tcW w:w="2364" w:type="dxa"/>
            <w:tcBorders>
              <w:top w:val="single" w:sz="4" w:space="0" w:color="auto"/>
              <w:left w:val="nil"/>
              <w:bottom w:val="single" w:sz="4" w:space="0" w:color="auto"/>
              <w:right w:val="single" w:sz="4" w:space="0" w:color="auto"/>
            </w:tcBorders>
            <w:vAlign w:val="center"/>
          </w:tcPr>
          <w:p w:rsidR="00337DF0" w:rsidRPr="004F5D18" w:rsidRDefault="00337DF0" w:rsidP="00901462">
            <w:pPr>
              <w:pStyle w:val="Tabletext"/>
            </w:pPr>
            <w:r w:rsidRPr="004F5D18">
              <w:t xml:space="preserve">30 MHz &lt; </w:t>
            </w:r>
            <w:r w:rsidRPr="004F5D18">
              <w:rPr>
                <w:i/>
                <w:iCs/>
              </w:rPr>
              <w:t>f</w:t>
            </w:r>
            <w:r w:rsidRPr="004F5D18">
              <w:t xml:space="preserve"> &lt; 1 GHz</w:t>
            </w:r>
          </w:p>
        </w:tc>
      </w:tr>
    </w:tbl>
    <w:p w:rsidR="00337DF0" w:rsidRDefault="00337DF0" w:rsidP="00EA4EC9">
      <w:pPr>
        <w:rPr>
          <w:rtl/>
          <w:lang w:bidi="ar-SY"/>
        </w:rPr>
      </w:pPr>
      <w:r>
        <w:rPr>
          <w:rFonts w:hint="cs"/>
          <w:rtl/>
        </w:rPr>
        <w:lastRenderedPageBreak/>
        <w:t xml:space="preserve">ولدى الإرسال في فئتي النطاق </w:t>
      </w:r>
      <w:r>
        <w:t>11</w:t>
      </w:r>
      <w:r>
        <w:rPr>
          <w:rtl/>
        </w:rPr>
        <w:t xml:space="preserve"> </w:t>
      </w:r>
      <w:r>
        <w:rPr>
          <w:rFonts w:hint="cs"/>
          <w:rtl/>
        </w:rPr>
        <w:t>و</w:t>
      </w:r>
      <w:r w:rsidRPr="006F7F9E">
        <w:t>12</w:t>
      </w:r>
      <w:r>
        <w:rPr>
          <w:rFonts w:hint="cs"/>
          <w:rtl/>
        </w:rPr>
        <w:t xml:space="preserve">، يتعين أن يقل البث الهامشي عن الحدود الموصفة في الجدولين </w:t>
      </w:r>
      <w:r>
        <w:t>20</w:t>
      </w:r>
      <w:r>
        <w:rPr>
          <w:lang w:bidi="ar-SY"/>
        </w:rPr>
        <w:t>A</w:t>
      </w:r>
      <w:r>
        <w:rPr>
          <w:rFonts w:hint="cs"/>
          <w:rtl/>
          <w:lang w:bidi="ar-SY"/>
        </w:rPr>
        <w:t xml:space="preserve"> و</w:t>
      </w:r>
      <w:r>
        <w:rPr>
          <w:lang w:bidi="ar-SY"/>
        </w:rPr>
        <w:t>20B</w:t>
      </w:r>
      <w:r>
        <w:rPr>
          <w:rFonts w:hint="cs"/>
          <w:rtl/>
          <w:lang w:bidi="ar-SY"/>
        </w:rPr>
        <w:t>.</w:t>
      </w:r>
    </w:p>
    <w:p w:rsidR="00EA4EC9" w:rsidRDefault="00EA4EC9" w:rsidP="00EA4EC9">
      <w:pPr>
        <w:rPr>
          <w:rtl/>
          <w:lang w:bidi="ar-SY"/>
        </w:rPr>
      </w:pPr>
    </w:p>
    <w:p w:rsidR="00337DF0" w:rsidRDefault="00337DF0" w:rsidP="00EA4EC9">
      <w:pPr>
        <w:pStyle w:val="TableNo"/>
      </w:pPr>
      <w:r>
        <w:rPr>
          <w:rFonts w:hint="cs"/>
          <w:rtl/>
        </w:rPr>
        <w:t>الج</w:t>
      </w:r>
      <w:r w:rsidR="00EA4EC9">
        <w:rPr>
          <w:rFonts w:hint="cs"/>
          <w:rtl/>
        </w:rPr>
        <w:t>ـ</w:t>
      </w:r>
      <w:r>
        <w:rPr>
          <w:rFonts w:hint="cs"/>
          <w:rtl/>
        </w:rPr>
        <w:t xml:space="preserve">دول </w:t>
      </w:r>
      <w:r>
        <w:t>20A</w:t>
      </w:r>
    </w:p>
    <w:p w:rsidR="00337DF0" w:rsidRDefault="00337DF0" w:rsidP="00EA4EC9">
      <w:pPr>
        <w:pStyle w:val="TabletitleBR"/>
        <w:rPr>
          <w:rtl/>
        </w:rPr>
      </w:pPr>
      <w:r>
        <w:rPr>
          <w:rFonts w:hint="cs"/>
          <w:rtl/>
        </w:rPr>
        <w:t xml:space="preserve">حدود البث الهامشي الإضافية في فئتي النطاق </w:t>
      </w:r>
      <w:r>
        <w:t>11</w:t>
      </w:r>
      <w:r>
        <w:rPr>
          <w:rtl/>
        </w:rPr>
        <w:t xml:space="preserve"> </w:t>
      </w:r>
      <w:r>
        <w:rPr>
          <w:rFonts w:hint="cs"/>
          <w:rtl/>
        </w:rPr>
        <w:t>و</w:t>
      </w:r>
      <w:r w:rsidRPr="006F7F9E">
        <w:t>12</w:t>
      </w:r>
      <w:r>
        <w:rPr>
          <w:rFonts w:hint="cs"/>
          <w:rtl/>
        </w:rPr>
        <w:t xml:space="preserve"> للفئة </w:t>
      </w:r>
      <w:r>
        <w:t>B</w:t>
      </w:r>
      <w:r>
        <w:rPr>
          <w:rtl/>
        </w:rPr>
        <w:br/>
      </w:r>
      <w:r>
        <w:rPr>
          <w:rFonts w:hint="cs"/>
          <w:rtl/>
        </w:rPr>
        <w:t>حصراً في الاتحاد الدولي للاتصالات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4"/>
        <w:gridCol w:w="2464"/>
        <w:gridCol w:w="2464"/>
      </w:tblGrid>
      <w:tr w:rsidR="00337DF0" w:rsidTr="00EA4EC9">
        <w:tc>
          <w:tcPr>
            <w:tcW w:w="2463" w:type="dxa"/>
            <w:vAlign w:val="center"/>
          </w:tcPr>
          <w:p w:rsidR="00337DF0" w:rsidRPr="000630B3" w:rsidRDefault="00337DF0" w:rsidP="00901462">
            <w:pPr>
              <w:pStyle w:val="Tablehead"/>
            </w:pPr>
            <w:r w:rsidRPr="000630B3">
              <w:rPr>
                <w:rtl/>
              </w:rPr>
              <w:t xml:space="preserve">بالنسبة إلى </w:t>
            </w:r>
            <w:r w:rsidRPr="000630B3">
              <w:t>|Δ</w:t>
            </w:r>
            <w:r w:rsidRPr="000630B3">
              <w:rPr>
                <w:i/>
                <w:iCs/>
              </w:rPr>
              <w:t>f</w:t>
            </w:r>
            <w:r w:rsidRPr="000630B3">
              <w:t> |</w:t>
            </w:r>
            <w:r w:rsidRPr="000630B3">
              <w:rPr>
                <w:rtl/>
              </w:rPr>
              <w:t xml:space="preserve"> داخل المدى</w:t>
            </w:r>
            <w:r w:rsidRPr="000630B3">
              <w:rPr>
                <w:rFonts w:hint="cs"/>
                <w:rtl/>
              </w:rPr>
              <w:t xml:space="preserve"> الترددي</w:t>
            </w:r>
          </w:p>
        </w:tc>
        <w:tc>
          <w:tcPr>
            <w:tcW w:w="2464" w:type="dxa"/>
            <w:vAlign w:val="center"/>
          </w:tcPr>
          <w:p w:rsidR="00337DF0" w:rsidRPr="000630B3" w:rsidRDefault="00337DF0" w:rsidP="00901462">
            <w:pPr>
              <w:pStyle w:val="Tablehead"/>
              <w:rPr>
                <w:rtl/>
              </w:rPr>
            </w:pPr>
            <w:r w:rsidRPr="000630B3">
              <w:rPr>
                <w:rtl/>
              </w:rPr>
              <w:t>الموجات الحاملة النشيطة</w:t>
            </w:r>
          </w:p>
        </w:tc>
        <w:tc>
          <w:tcPr>
            <w:tcW w:w="4928" w:type="dxa"/>
            <w:gridSpan w:val="2"/>
            <w:tcBorders>
              <w:bottom w:val="single" w:sz="4" w:space="0" w:color="auto"/>
            </w:tcBorders>
            <w:vAlign w:val="center"/>
          </w:tcPr>
          <w:p w:rsidR="00337DF0" w:rsidRPr="000630B3" w:rsidRDefault="00337DF0" w:rsidP="00901462">
            <w:pPr>
              <w:pStyle w:val="Tablehead"/>
            </w:pPr>
            <w:r w:rsidRPr="000630B3">
              <w:rPr>
                <w:rtl/>
              </w:rPr>
              <w:t>حدود البث</w:t>
            </w:r>
          </w:p>
        </w:tc>
      </w:tr>
      <w:tr w:rsidR="00337DF0" w:rsidTr="00EA4EC9">
        <w:tc>
          <w:tcPr>
            <w:tcW w:w="2463" w:type="dxa"/>
            <w:vAlign w:val="center"/>
          </w:tcPr>
          <w:p w:rsidR="00337DF0" w:rsidRPr="00A4513E" w:rsidRDefault="00337DF0" w:rsidP="00901462">
            <w:pPr>
              <w:pStyle w:val="Tabletext"/>
              <w:rPr>
                <w:rtl/>
              </w:rPr>
            </w:pPr>
            <w:r w:rsidRPr="00A4513E">
              <w:t>&gt; 6,00 MHz</w:t>
            </w:r>
          </w:p>
        </w:tc>
        <w:tc>
          <w:tcPr>
            <w:tcW w:w="2464" w:type="dxa"/>
            <w:vAlign w:val="center"/>
          </w:tcPr>
          <w:p w:rsidR="00337DF0" w:rsidRPr="00A4513E" w:rsidRDefault="00337DF0" w:rsidP="00901462">
            <w:pPr>
              <w:pStyle w:val="Tabletext"/>
              <w:rPr>
                <w:rtl/>
                <w:lang w:bidi="ar-SY"/>
              </w:rPr>
            </w:pPr>
            <w:r w:rsidRPr="00A4513E">
              <w:rPr>
                <w:rFonts w:hint="cs"/>
                <w:rtl/>
              </w:rPr>
              <w:t>جميعها</w:t>
            </w:r>
          </w:p>
        </w:tc>
        <w:tc>
          <w:tcPr>
            <w:tcW w:w="2464" w:type="dxa"/>
            <w:tcBorders>
              <w:right w:val="nil"/>
            </w:tcBorders>
            <w:vAlign w:val="center"/>
          </w:tcPr>
          <w:p w:rsidR="00337DF0" w:rsidRPr="00395834" w:rsidRDefault="00337DF0" w:rsidP="00EA4EC9">
            <w:pPr>
              <w:pStyle w:val="Tabletext"/>
              <w:rPr>
                <w:rtl/>
              </w:rPr>
            </w:pPr>
            <w:r w:rsidRPr="00395834">
              <w:t>kHz 1/dBm 36–</w:t>
            </w:r>
            <w:r>
              <w:rPr>
                <w:rFonts w:hint="cs"/>
                <w:rtl/>
              </w:rPr>
              <w:t>؛</w:t>
            </w:r>
            <w:r w:rsidRPr="00395834">
              <w:br/>
              <w:t>kHz 10/dBm 36–</w:t>
            </w:r>
            <w:r>
              <w:rPr>
                <w:rFonts w:hint="cs"/>
                <w:rtl/>
              </w:rPr>
              <w:t>؛</w:t>
            </w:r>
          </w:p>
          <w:p w:rsidR="00337DF0" w:rsidRPr="00A4513E" w:rsidRDefault="00337DF0" w:rsidP="00EA4EC9">
            <w:pPr>
              <w:pStyle w:val="Tabletext"/>
              <w:rPr>
                <w:rtl/>
              </w:rPr>
            </w:pPr>
            <w:r w:rsidRPr="00395834">
              <w:t>kHz 100/dBm 45–</w:t>
            </w:r>
            <w:r>
              <w:rPr>
                <w:rFonts w:hint="cs"/>
                <w:rtl/>
              </w:rPr>
              <w:t>؛</w:t>
            </w:r>
            <w:r w:rsidRPr="00395834">
              <w:br/>
              <w:t>MHz 1/dBm 30–</w:t>
            </w:r>
            <w:r>
              <w:rPr>
                <w:rFonts w:hint="cs"/>
                <w:rtl/>
              </w:rPr>
              <w:t>؛</w:t>
            </w:r>
          </w:p>
        </w:tc>
        <w:tc>
          <w:tcPr>
            <w:tcW w:w="2464" w:type="dxa"/>
            <w:tcBorders>
              <w:left w:val="nil"/>
            </w:tcBorders>
            <w:vAlign w:val="center"/>
          </w:tcPr>
          <w:p w:rsidR="00337DF0" w:rsidRPr="00A4513E" w:rsidRDefault="00337DF0" w:rsidP="00EA4EC9">
            <w:pPr>
              <w:pStyle w:val="Tabletext"/>
              <w:rPr>
                <w:rtl/>
              </w:rPr>
            </w:pPr>
            <w:r w:rsidRPr="00395834">
              <w:t xml:space="preserve">9 </w:t>
            </w:r>
            <w:r w:rsidRPr="00A4513E">
              <w:t>kHz</w:t>
            </w:r>
            <w:r w:rsidRPr="00395834">
              <w:t xml:space="preserve"> &lt; </w:t>
            </w:r>
            <w:r w:rsidRPr="00EA4EC9">
              <w:rPr>
                <w:i/>
                <w:iCs/>
              </w:rPr>
              <w:t>f</w:t>
            </w:r>
            <w:r w:rsidRPr="00395834">
              <w:t xml:space="preserve"> &lt; 150 kHz</w:t>
            </w:r>
            <w:r>
              <w:rPr>
                <w:rFonts w:hint="eastAsia"/>
                <w:rtl/>
              </w:rPr>
              <w:t> </w:t>
            </w:r>
            <w:r w:rsidRPr="00395834">
              <w:br/>
              <w:t xml:space="preserve">150 kHz &lt; </w:t>
            </w:r>
            <w:r w:rsidRPr="00EA4EC9">
              <w:rPr>
                <w:i/>
                <w:iCs/>
              </w:rPr>
              <w:t>f</w:t>
            </w:r>
            <w:r w:rsidRPr="00395834">
              <w:t xml:space="preserve"> &lt; 30 MHz</w:t>
            </w:r>
            <w:r>
              <w:rPr>
                <w:rFonts w:hint="eastAsia"/>
                <w:rtl/>
              </w:rPr>
              <w:t> </w:t>
            </w:r>
            <w:r w:rsidRPr="00395834">
              <w:br/>
              <w:t xml:space="preserve">30 MHz &lt; </w:t>
            </w:r>
            <w:r w:rsidRPr="00EA4EC9">
              <w:rPr>
                <w:i/>
                <w:iCs/>
              </w:rPr>
              <w:t>f</w:t>
            </w:r>
            <w:r w:rsidRPr="00395834">
              <w:t xml:space="preserve"> &lt; 1 GHz</w:t>
            </w:r>
            <w:r>
              <w:rPr>
                <w:rFonts w:hint="eastAsia"/>
                <w:rtl/>
              </w:rPr>
              <w:t> </w:t>
            </w:r>
            <w:r>
              <w:rPr>
                <w:rtl/>
              </w:rPr>
              <w:br/>
            </w:r>
            <w:r w:rsidRPr="00395834">
              <w:t xml:space="preserve">1 GHz &lt; </w:t>
            </w:r>
            <w:r w:rsidRPr="00EA4EC9">
              <w:rPr>
                <w:i/>
                <w:iCs/>
              </w:rPr>
              <w:t>f</w:t>
            </w:r>
            <w:r w:rsidRPr="00395834">
              <w:t xml:space="preserve"> &lt; 12,75 GHz</w:t>
            </w:r>
            <w:r>
              <w:rPr>
                <w:rFonts w:hint="cs"/>
                <w:rtl/>
              </w:rPr>
              <w:t> </w:t>
            </w:r>
          </w:p>
        </w:tc>
      </w:tr>
    </w:tbl>
    <w:p w:rsidR="00337DF0" w:rsidRDefault="00337DF0" w:rsidP="00337DF0"/>
    <w:p w:rsidR="00337DF0" w:rsidRDefault="00337DF0" w:rsidP="00EA4EC9">
      <w:pPr>
        <w:pStyle w:val="TableNo"/>
        <w:rPr>
          <w:rtl/>
        </w:rPr>
      </w:pPr>
      <w:r>
        <w:rPr>
          <w:rFonts w:hint="cs"/>
          <w:rtl/>
        </w:rPr>
        <w:t>الج</w:t>
      </w:r>
      <w:r w:rsidR="00EA4EC9">
        <w:rPr>
          <w:rFonts w:hint="cs"/>
          <w:rtl/>
        </w:rPr>
        <w:t>ـ</w:t>
      </w:r>
      <w:r>
        <w:rPr>
          <w:rFonts w:hint="cs"/>
          <w:rtl/>
        </w:rPr>
        <w:t xml:space="preserve">دول </w:t>
      </w:r>
      <w:r>
        <w:t>20B</w:t>
      </w:r>
    </w:p>
    <w:p w:rsidR="00337DF0" w:rsidRDefault="00337DF0" w:rsidP="00EA4EC9">
      <w:pPr>
        <w:pStyle w:val="TabletitleBR"/>
        <w:rPr>
          <w:rtl/>
        </w:rPr>
      </w:pPr>
      <w:r>
        <w:rPr>
          <w:rFonts w:hint="cs"/>
          <w:rtl/>
        </w:rPr>
        <w:t xml:space="preserve">حدود البث الهامشي الإضافية في فئتي النطاق </w:t>
      </w:r>
      <w:r>
        <w:t>11</w:t>
      </w:r>
      <w:r>
        <w:rPr>
          <w:rtl/>
        </w:rPr>
        <w:t xml:space="preserve"> </w:t>
      </w:r>
      <w:r>
        <w:rPr>
          <w:rFonts w:hint="cs"/>
          <w:rtl/>
        </w:rPr>
        <w:t>و</w:t>
      </w:r>
      <w:r w:rsidRPr="006F7F9E">
        <w:t>12</w:t>
      </w:r>
      <w:r>
        <w:rPr>
          <w:rFonts w:hint="cs"/>
          <w:rtl/>
        </w:rPr>
        <w:t xml:space="preserve"> </w:t>
      </w:r>
    </w:p>
    <w:tbl>
      <w:tblPr>
        <w:bidiVisual/>
        <w:tblW w:w="0" w:type="auto"/>
        <w:jc w:val="center"/>
        <w:tblLayout w:type="fixed"/>
        <w:tblLook w:val="0000"/>
      </w:tblPr>
      <w:tblGrid>
        <w:gridCol w:w="2993"/>
        <w:gridCol w:w="1440"/>
        <w:gridCol w:w="4351"/>
      </w:tblGrid>
      <w:tr w:rsidR="00337DF0" w:rsidRPr="006F7F9E" w:rsidTr="00EA4EC9">
        <w:trPr>
          <w:cantSplit/>
          <w:jc w:val="center"/>
        </w:trPr>
        <w:tc>
          <w:tcPr>
            <w:tcW w:w="2993" w:type="dxa"/>
            <w:tcBorders>
              <w:top w:val="single" w:sz="6" w:space="0" w:color="auto"/>
              <w:left w:val="single" w:sz="6" w:space="0" w:color="auto"/>
              <w:bottom w:val="single" w:sz="4" w:space="0" w:color="auto"/>
              <w:right w:val="single" w:sz="6" w:space="0" w:color="auto"/>
            </w:tcBorders>
            <w:vAlign w:val="center"/>
          </w:tcPr>
          <w:p w:rsidR="00337DF0" w:rsidRPr="000630B3" w:rsidRDefault="00337DF0" w:rsidP="00EA4EC9">
            <w:pPr>
              <w:pStyle w:val="Tablehead"/>
            </w:pPr>
            <w:r w:rsidRPr="000630B3">
              <w:rPr>
                <w:rtl/>
              </w:rPr>
              <w:t xml:space="preserve">بالنسبة إلى </w:t>
            </w:r>
            <w:r w:rsidRPr="000630B3">
              <w:t>|Δ</w:t>
            </w:r>
            <w:r w:rsidRPr="000630B3">
              <w:rPr>
                <w:i/>
                <w:iCs/>
              </w:rPr>
              <w:t>f</w:t>
            </w:r>
            <w:r w:rsidRPr="000630B3">
              <w:t> |</w:t>
            </w:r>
            <w:r w:rsidRPr="000630B3">
              <w:rPr>
                <w:rtl/>
              </w:rPr>
              <w:t xml:space="preserve"> داخل المدى</w:t>
            </w:r>
            <w:r w:rsidRPr="000630B3">
              <w:rPr>
                <w:rFonts w:hint="cs"/>
                <w:rtl/>
              </w:rPr>
              <w:t xml:space="preserve"> الترددي</w:t>
            </w:r>
          </w:p>
        </w:tc>
        <w:tc>
          <w:tcPr>
            <w:tcW w:w="1440" w:type="dxa"/>
            <w:tcBorders>
              <w:top w:val="single" w:sz="6" w:space="0" w:color="auto"/>
              <w:left w:val="single" w:sz="6" w:space="0" w:color="auto"/>
              <w:bottom w:val="single" w:sz="4" w:space="0" w:color="auto"/>
              <w:right w:val="single" w:sz="6" w:space="0" w:color="auto"/>
            </w:tcBorders>
            <w:vAlign w:val="center"/>
          </w:tcPr>
          <w:p w:rsidR="00337DF0" w:rsidRPr="000630B3" w:rsidRDefault="00337DF0" w:rsidP="00EA4EC9">
            <w:pPr>
              <w:pStyle w:val="Tablehead"/>
              <w:rPr>
                <w:rtl/>
              </w:rPr>
            </w:pPr>
            <w:r w:rsidRPr="000630B3">
              <w:rPr>
                <w:rtl/>
              </w:rPr>
              <w:t>الموجات الحاملة النشيطة</w:t>
            </w:r>
          </w:p>
        </w:tc>
        <w:tc>
          <w:tcPr>
            <w:tcW w:w="4351" w:type="dxa"/>
            <w:tcBorders>
              <w:top w:val="single" w:sz="6" w:space="0" w:color="auto"/>
              <w:left w:val="single" w:sz="6" w:space="0" w:color="auto"/>
              <w:bottom w:val="single" w:sz="4" w:space="0" w:color="auto"/>
              <w:right w:val="single" w:sz="6" w:space="0" w:color="auto"/>
            </w:tcBorders>
            <w:vAlign w:val="center"/>
          </w:tcPr>
          <w:p w:rsidR="00337DF0" w:rsidRPr="000630B3" w:rsidRDefault="00337DF0" w:rsidP="00EA4EC9">
            <w:pPr>
              <w:pStyle w:val="Tablehead"/>
            </w:pPr>
            <w:r w:rsidRPr="000630B3">
              <w:rPr>
                <w:rtl/>
              </w:rPr>
              <w:t>حدود البث</w:t>
            </w:r>
          </w:p>
        </w:tc>
      </w:tr>
      <w:tr w:rsidR="00337DF0" w:rsidRPr="006F7F9E" w:rsidTr="00901462">
        <w:trPr>
          <w:cantSplit/>
          <w:jc w:val="center"/>
        </w:trPr>
        <w:tc>
          <w:tcPr>
            <w:tcW w:w="2993" w:type="dxa"/>
            <w:tcBorders>
              <w:top w:val="single" w:sz="4" w:space="0" w:color="auto"/>
              <w:left w:val="single" w:sz="6" w:space="0" w:color="auto"/>
              <w:bottom w:val="single" w:sz="4" w:space="0" w:color="auto"/>
              <w:right w:val="single" w:sz="6" w:space="0" w:color="auto"/>
            </w:tcBorders>
            <w:vAlign w:val="center"/>
          </w:tcPr>
          <w:p w:rsidR="00337DF0" w:rsidRPr="00395834" w:rsidRDefault="00337DF0" w:rsidP="00EA4EC9">
            <w:pPr>
              <w:pStyle w:val="Tabletext"/>
              <w:jc w:val="center"/>
            </w:pPr>
            <w:r w:rsidRPr="00395834">
              <w:t>4,00</w:t>
            </w:r>
            <w:r w:rsidRPr="00395834">
              <w:rPr>
                <w:rFonts w:hint="cs"/>
                <w:rtl/>
              </w:rPr>
              <w:t xml:space="preserve"> إلى </w:t>
            </w:r>
            <w:r w:rsidRPr="00395834">
              <w:t>6,00</w:t>
            </w:r>
            <w:r w:rsidRPr="00395834">
              <w:rPr>
                <w:rFonts w:hint="cs"/>
              </w:rPr>
              <w:t xml:space="preserve"> </w:t>
            </w:r>
            <w:r w:rsidRPr="00395834">
              <w:t>MHz</w:t>
            </w:r>
          </w:p>
        </w:tc>
        <w:tc>
          <w:tcPr>
            <w:tcW w:w="1440" w:type="dxa"/>
            <w:tcBorders>
              <w:top w:val="single" w:sz="4" w:space="0" w:color="auto"/>
              <w:left w:val="single" w:sz="6" w:space="0" w:color="auto"/>
              <w:bottom w:val="single" w:sz="4" w:space="0" w:color="auto"/>
              <w:right w:val="single" w:sz="6" w:space="0" w:color="auto"/>
            </w:tcBorders>
          </w:tcPr>
          <w:p w:rsidR="00337DF0" w:rsidRPr="00395834" w:rsidRDefault="00337DF0" w:rsidP="00901462">
            <w:pPr>
              <w:jc w:val="center"/>
              <w:rPr>
                <w:sz w:val="20"/>
                <w:szCs w:val="26"/>
                <w:rtl/>
                <w:lang w:bidi="ar-SY"/>
              </w:rPr>
            </w:pPr>
            <w:r w:rsidRPr="00395834">
              <w:rPr>
                <w:rFonts w:hint="cs"/>
                <w:sz w:val="20"/>
                <w:szCs w:val="26"/>
                <w:rtl/>
              </w:rPr>
              <w:t>جميعها</w:t>
            </w:r>
          </w:p>
        </w:tc>
        <w:tc>
          <w:tcPr>
            <w:tcW w:w="4351" w:type="dxa"/>
            <w:tcBorders>
              <w:top w:val="single" w:sz="4" w:space="0" w:color="auto"/>
              <w:left w:val="single" w:sz="6" w:space="0" w:color="auto"/>
              <w:bottom w:val="single" w:sz="4" w:space="0" w:color="auto"/>
              <w:right w:val="single" w:sz="6" w:space="0" w:color="auto"/>
            </w:tcBorders>
            <w:vAlign w:val="center"/>
          </w:tcPr>
          <w:p w:rsidR="00337DF0" w:rsidRPr="00395834" w:rsidRDefault="00337DF0" w:rsidP="00EA4EC9">
            <w:pPr>
              <w:pStyle w:val="Tabletext"/>
              <w:jc w:val="center"/>
            </w:pPr>
            <w:r w:rsidRPr="00395834">
              <w:t>kHz 100/dBm 36–</w:t>
            </w:r>
          </w:p>
        </w:tc>
      </w:tr>
      <w:tr w:rsidR="00337DF0" w:rsidRPr="006F7F9E" w:rsidTr="00901462">
        <w:trPr>
          <w:cantSplit/>
          <w:jc w:val="center"/>
        </w:trPr>
        <w:tc>
          <w:tcPr>
            <w:tcW w:w="2993" w:type="dxa"/>
            <w:tcBorders>
              <w:top w:val="single" w:sz="4" w:space="0" w:color="auto"/>
              <w:left w:val="single" w:sz="4" w:space="0" w:color="auto"/>
              <w:bottom w:val="single" w:sz="4" w:space="0" w:color="auto"/>
              <w:right w:val="single" w:sz="6" w:space="0" w:color="auto"/>
            </w:tcBorders>
            <w:vAlign w:val="center"/>
          </w:tcPr>
          <w:p w:rsidR="00337DF0" w:rsidRPr="00395834" w:rsidRDefault="00337DF0" w:rsidP="00EA4EC9">
            <w:pPr>
              <w:pStyle w:val="Tabletext"/>
              <w:jc w:val="center"/>
            </w:pPr>
            <w:r w:rsidRPr="00395834">
              <w:t>&gt; 6,00 MHz</w:t>
            </w:r>
          </w:p>
        </w:tc>
        <w:tc>
          <w:tcPr>
            <w:tcW w:w="1440" w:type="dxa"/>
            <w:tcBorders>
              <w:top w:val="single" w:sz="4" w:space="0" w:color="auto"/>
              <w:left w:val="single" w:sz="6" w:space="0" w:color="auto"/>
              <w:bottom w:val="single" w:sz="4" w:space="0" w:color="auto"/>
              <w:right w:val="single" w:sz="4" w:space="0" w:color="auto"/>
            </w:tcBorders>
          </w:tcPr>
          <w:p w:rsidR="00337DF0" w:rsidRPr="00395834" w:rsidRDefault="00337DF0" w:rsidP="00901462">
            <w:pPr>
              <w:jc w:val="center"/>
              <w:rPr>
                <w:sz w:val="20"/>
                <w:szCs w:val="26"/>
                <w:rtl/>
                <w:lang w:bidi="ar-SY"/>
              </w:rPr>
            </w:pPr>
            <w:r w:rsidRPr="00395834">
              <w:rPr>
                <w:rFonts w:hint="cs"/>
                <w:sz w:val="20"/>
                <w:szCs w:val="26"/>
                <w:rtl/>
              </w:rPr>
              <w:t>جميعها</w:t>
            </w:r>
          </w:p>
        </w:tc>
        <w:tc>
          <w:tcPr>
            <w:tcW w:w="4351" w:type="dxa"/>
            <w:tcBorders>
              <w:top w:val="single" w:sz="4" w:space="0" w:color="auto"/>
              <w:left w:val="single" w:sz="4" w:space="0" w:color="auto"/>
              <w:bottom w:val="single" w:sz="4" w:space="0" w:color="auto"/>
              <w:right w:val="single" w:sz="4" w:space="0" w:color="auto"/>
            </w:tcBorders>
            <w:vAlign w:val="center"/>
          </w:tcPr>
          <w:p w:rsidR="00337DF0" w:rsidRPr="00395834" w:rsidRDefault="00337DF0" w:rsidP="00EA4EC9">
            <w:pPr>
              <w:pStyle w:val="Tabletext"/>
              <w:jc w:val="center"/>
            </w:pPr>
            <w:r w:rsidRPr="00395834">
              <w:t>kHz 100/dBm 45–</w:t>
            </w:r>
          </w:p>
        </w:tc>
      </w:tr>
      <w:tr w:rsidR="00337DF0" w:rsidRPr="006F7F9E" w:rsidTr="00901462">
        <w:trPr>
          <w:cantSplit/>
          <w:jc w:val="center"/>
        </w:trPr>
        <w:tc>
          <w:tcPr>
            <w:tcW w:w="8784" w:type="dxa"/>
            <w:gridSpan w:val="3"/>
            <w:tcBorders>
              <w:top w:val="single" w:sz="4" w:space="0" w:color="auto"/>
            </w:tcBorders>
            <w:vAlign w:val="center"/>
          </w:tcPr>
          <w:p w:rsidR="00337DF0" w:rsidRPr="00EA4EC9" w:rsidRDefault="00337DF0" w:rsidP="00901462">
            <w:pPr>
              <w:rPr>
                <w:sz w:val="18"/>
                <w:szCs w:val="24"/>
                <w:rtl/>
                <w:lang w:bidi="ar-SY"/>
              </w:rPr>
            </w:pPr>
            <w:r w:rsidRPr="00EA4EC9">
              <w:rPr>
                <w:rFonts w:hint="cs"/>
                <w:sz w:val="18"/>
                <w:szCs w:val="24"/>
                <w:rtl/>
              </w:rPr>
              <w:t xml:space="preserve">صُممت حدود البث لفئتي النطاق </w:t>
            </w:r>
            <w:r w:rsidRPr="00EA4EC9">
              <w:rPr>
                <w:sz w:val="18"/>
                <w:szCs w:val="24"/>
              </w:rPr>
              <w:t>11</w:t>
            </w:r>
            <w:r w:rsidRPr="00EA4EC9">
              <w:rPr>
                <w:rFonts w:hint="cs"/>
                <w:sz w:val="18"/>
                <w:szCs w:val="24"/>
                <w:rtl/>
              </w:rPr>
              <w:t xml:space="preserve"> و</w:t>
            </w:r>
            <w:r w:rsidRPr="00EA4EC9">
              <w:rPr>
                <w:sz w:val="18"/>
                <w:szCs w:val="24"/>
              </w:rPr>
              <w:t>12</w:t>
            </w:r>
            <w:r w:rsidRPr="00EA4EC9">
              <w:rPr>
                <w:rFonts w:hint="cs"/>
                <w:sz w:val="18"/>
                <w:szCs w:val="24"/>
                <w:rtl/>
              </w:rPr>
              <w:t xml:space="preserve"> (فئتي </w:t>
            </w:r>
            <w:r w:rsidRPr="00EA4EC9">
              <w:rPr>
                <w:sz w:val="18"/>
                <w:szCs w:val="24"/>
              </w:rPr>
              <w:t>PAMR</w:t>
            </w:r>
            <w:r w:rsidRPr="00EA4EC9">
              <w:rPr>
                <w:rFonts w:hint="cs"/>
                <w:sz w:val="18"/>
                <w:szCs w:val="24"/>
                <w:rtl/>
              </w:rPr>
              <w:t xml:space="preserve"> الأوروبيتين) لإتاحة تعايش الخدمات القائمة في أوروبا مع الخدمات القائمة في أوروبا ومع متطلبات الفئة </w:t>
            </w:r>
            <w:r w:rsidRPr="00EA4EC9">
              <w:rPr>
                <w:sz w:val="18"/>
                <w:szCs w:val="24"/>
              </w:rPr>
              <w:t>B</w:t>
            </w:r>
            <w:r w:rsidRPr="00EA4EC9">
              <w:rPr>
                <w:rFonts w:hint="cs"/>
                <w:sz w:val="18"/>
                <w:szCs w:val="24"/>
                <w:rtl/>
              </w:rPr>
              <w:t xml:space="preserve"> الأشد للاتحاد الدولي للاتصالات.</w:t>
            </w:r>
          </w:p>
        </w:tc>
      </w:tr>
    </w:tbl>
    <w:p w:rsidR="00337DF0" w:rsidRDefault="00337DF0" w:rsidP="00337DF0">
      <w:pPr>
        <w:spacing w:before="240"/>
        <w:rPr>
          <w:rtl/>
          <w:lang w:bidi="ar-SY"/>
        </w:rPr>
      </w:pPr>
      <w:r>
        <w:rPr>
          <w:rFonts w:hint="cs"/>
          <w:rtl/>
        </w:rPr>
        <w:t xml:space="preserve">ولدى الإرسال في فئات النطاق </w:t>
      </w:r>
      <w:r>
        <w:t>1</w:t>
      </w:r>
      <w:r>
        <w:rPr>
          <w:rFonts w:hint="cs"/>
          <w:rtl/>
          <w:lang w:bidi="ar-SY"/>
        </w:rPr>
        <w:t xml:space="preserve"> و</w:t>
      </w:r>
      <w:r>
        <w:rPr>
          <w:lang w:bidi="ar-SY"/>
        </w:rPr>
        <w:t>4</w:t>
      </w:r>
      <w:r>
        <w:rPr>
          <w:rFonts w:hint="cs"/>
          <w:rtl/>
          <w:lang w:bidi="ar-SY"/>
        </w:rPr>
        <w:t xml:space="preserve"> و</w:t>
      </w:r>
      <w:r>
        <w:rPr>
          <w:lang w:bidi="ar-SY"/>
        </w:rPr>
        <w:t>6</w:t>
      </w:r>
      <w:r>
        <w:rPr>
          <w:rFonts w:hint="cs"/>
          <w:rtl/>
          <w:lang w:bidi="ar-SY"/>
        </w:rPr>
        <w:t xml:space="preserve"> و</w:t>
      </w:r>
      <w:r>
        <w:rPr>
          <w:lang w:bidi="ar-SY"/>
        </w:rPr>
        <w:t>8</w:t>
      </w:r>
      <w:r>
        <w:rPr>
          <w:rFonts w:hint="cs"/>
          <w:rtl/>
          <w:lang w:bidi="ar-SY"/>
        </w:rPr>
        <w:t xml:space="preserve"> و</w:t>
      </w:r>
      <w:r>
        <w:rPr>
          <w:lang w:bidi="ar-SY"/>
        </w:rPr>
        <w:t>13</w:t>
      </w:r>
      <w:r>
        <w:rPr>
          <w:rFonts w:hint="cs"/>
          <w:rtl/>
          <w:lang w:bidi="ar-SY"/>
        </w:rPr>
        <w:t xml:space="preserve"> و</w:t>
      </w:r>
      <w:r>
        <w:rPr>
          <w:lang w:bidi="ar-SY"/>
        </w:rPr>
        <w:t>14</w:t>
      </w:r>
      <w:r>
        <w:rPr>
          <w:rFonts w:hint="cs"/>
          <w:rtl/>
          <w:lang w:bidi="ar-SY"/>
        </w:rPr>
        <w:t xml:space="preserve"> و</w:t>
      </w:r>
      <w:r>
        <w:rPr>
          <w:lang w:bidi="ar-SY"/>
        </w:rPr>
        <w:t>15</w:t>
      </w:r>
      <w:r>
        <w:rPr>
          <w:rFonts w:hint="cs"/>
          <w:rtl/>
        </w:rPr>
        <w:t xml:space="preserve">، يتعين أن يقل البث الهامشي عن الحدود الموصفة في الجدول </w:t>
      </w:r>
      <w:r>
        <w:t>21A</w:t>
      </w:r>
      <w:r>
        <w:rPr>
          <w:rFonts w:hint="cs"/>
          <w:rtl/>
          <w:lang w:bidi="ar-SY"/>
        </w:rPr>
        <w:t>.</w:t>
      </w:r>
      <w:r w:rsidRPr="00881816">
        <w:rPr>
          <w:rFonts w:hint="cs"/>
          <w:rtl/>
        </w:rPr>
        <w:t xml:space="preserve"> </w:t>
      </w:r>
      <w:r>
        <w:rPr>
          <w:rFonts w:hint="cs"/>
          <w:rtl/>
        </w:rPr>
        <w:t xml:space="preserve">ولدى الإرسال في فئة النطاق </w:t>
      </w:r>
      <w:r>
        <w:t>6</w:t>
      </w:r>
      <w:r>
        <w:rPr>
          <w:rFonts w:hint="cs"/>
          <w:rtl/>
          <w:lang w:bidi="ar-SY"/>
        </w:rPr>
        <w:t xml:space="preserve">، </w:t>
      </w:r>
      <w:r>
        <w:rPr>
          <w:rFonts w:hint="cs"/>
          <w:rtl/>
        </w:rPr>
        <w:t xml:space="preserve">يتعين أن يقل البث الهامشي عن الحدود الموصفة في الجدول </w:t>
      </w:r>
      <w:r>
        <w:t>21</w:t>
      </w:r>
      <w:r>
        <w:rPr>
          <w:lang w:bidi="ar-SY"/>
        </w:rPr>
        <w:t>B</w:t>
      </w:r>
      <w:r>
        <w:rPr>
          <w:rFonts w:hint="cs"/>
          <w:rtl/>
          <w:lang w:bidi="ar-SY"/>
        </w:rPr>
        <w:t>.</w:t>
      </w:r>
    </w:p>
    <w:p w:rsidR="00EA4EC9" w:rsidRDefault="00EA4EC9" w:rsidP="00EA4EC9">
      <w:pPr>
        <w:rPr>
          <w:rtl/>
          <w:lang w:bidi="ar-SY"/>
        </w:rPr>
      </w:pPr>
    </w:p>
    <w:p w:rsidR="00337DF0" w:rsidRDefault="00337DF0" w:rsidP="00EA4EC9">
      <w:pPr>
        <w:pStyle w:val="TableNo"/>
      </w:pPr>
      <w:r>
        <w:rPr>
          <w:rFonts w:hint="cs"/>
          <w:rtl/>
        </w:rPr>
        <w:t>الج</w:t>
      </w:r>
      <w:r w:rsidR="00EA4EC9">
        <w:rPr>
          <w:rFonts w:hint="cs"/>
          <w:rtl/>
        </w:rPr>
        <w:t>ـ</w:t>
      </w:r>
      <w:r>
        <w:rPr>
          <w:rFonts w:hint="cs"/>
          <w:rtl/>
        </w:rPr>
        <w:t xml:space="preserve">دول </w:t>
      </w:r>
      <w:r>
        <w:t>21A</w:t>
      </w:r>
    </w:p>
    <w:p w:rsidR="00337DF0" w:rsidRDefault="00337DF0" w:rsidP="00EA4EC9">
      <w:pPr>
        <w:pStyle w:val="TabletitleBR"/>
        <w:rPr>
          <w:rtl/>
        </w:rPr>
      </w:pPr>
      <w:r>
        <w:rPr>
          <w:rFonts w:hint="cs"/>
          <w:rtl/>
        </w:rPr>
        <w:t xml:space="preserve">حدود البث الهامشي الإضافية في فئات النطاق </w:t>
      </w:r>
      <w:r>
        <w:t>1</w:t>
      </w:r>
      <w:r>
        <w:rPr>
          <w:rFonts w:hint="cs"/>
          <w:rtl/>
        </w:rPr>
        <w:t xml:space="preserve"> و</w:t>
      </w:r>
      <w:r>
        <w:t>4</w:t>
      </w:r>
      <w:r>
        <w:rPr>
          <w:rFonts w:hint="cs"/>
          <w:rtl/>
        </w:rPr>
        <w:t xml:space="preserve"> و</w:t>
      </w:r>
      <w:r>
        <w:t>6</w:t>
      </w:r>
      <w:r>
        <w:rPr>
          <w:rFonts w:hint="cs"/>
          <w:rtl/>
        </w:rPr>
        <w:t xml:space="preserve"> و</w:t>
      </w:r>
      <w:r>
        <w:t>8</w:t>
      </w:r>
      <w:r>
        <w:rPr>
          <w:rFonts w:hint="cs"/>
          <w:rtl/>
        </w:rPr>
        <w:t xml:space="preserve"> و</w:t>
      </w:r>
      <w:r>
        <w:t>13</w:t>
      </w:r>
      <w:r>
        <w:rPr>
          <w:rFonts w:hint="cs"/>
          <w:rtl/>
        </w:rPr>
        <w:t xml:space="preserve"> و</w:t>
      </w:r>
      <w:r>
        <w:t>14</w:t>
      </w:r>
      <w:r>
        <w:rPr>
          <w:rFonts w:hint="cs"/>
          <w:rtl/>
        </w:rPr>
        <w:t xml:space="preserve"> و</w:t>
      </w:r>
      <w:r>
        <w:t>15</w:t>
      </w:r>
      <w:r w:rsidRPr="00881816">
        <w:rPr>
          <w:rFonts w:hint="cs"/>
          <w:rtl/>
        </w:rPr>
        <w:t xml:space="preserve"> </w:t>
      </w:r>
      <w:r>
        <w:rPr>
          <w:rFonts w:hint="cs"/>
          <w:rtl/>
        </w:rPr>
        <w:t xml:space="preserve">للفئة </w:t>
      </w:r>
      <w:r>
        <w:t>B</w:t>
      </w:r>
      <w:r>
        <w:rPr>
          <w:rtl/>
        </w:rPr>
        <w:br/>
      </w:r>
      <w:r>
        <w:rPr>
          <w:rFonts w:hint="cs"/>
          <w:rtl/>
        </w:rPr>
        <w:t>حصراً في الاتحاد الدولي للاتصالات</w:t>
      </w:r>
    </w:p>
    <w:tbl>
      <w:tblPr>
        <w:bidiVisual/>
        <w:tblW w:w="0" w:type="auto"/>
        <w:jc w:val="center"/>
        <w:tblLayout w:type="fixed"/>
        <w:tblLook w:val="0000"/>
      </w:tblPr>
      <w:tblGrid>
        <w:gridCol w:w="3675"/>
        <w:gridCol w:w="1492"/>
        <w:gridCol w:w="3646"/>
      </w:tblGrid>
      <w:tr w:rsidR="00337DF0" w:rsidRPr="006F7F9E" w:rsidTr="00901462">
        <w:trPr>
          <w:cantSplit/>
          <w:jc w:val="center"/>
        </w:trPr>
        <w:tc>
          <w:tcPr>
            <w:tcW w:w="3675" w:type="dxa"/>
            <w:tcBorders>
              <w:top w:val="single" w:sz="6" w:space="0" w:color="auto"/>
              <w:left w:val="single" w:sz="6" w:space="0" w:color="auto"/>
              <w:bottom w:val="single" w:sz="4" w:space="0" w:color="auto"/>
              <w:right w:val="single" w:sz="6" w:space="0" w:color="auto"/>
            </w:tcBorders>
            <w:vAlign w:val="center"/>
          </w:tcPr>
          <w:p w:rsidR="00337DF0" w:rsidRPr="00395834" w:rsidRDefault="00337DF0" w:rsidP="00901462">
            <w:pPr>
              <w:pStyle w:val="Tablehead"/>
            </w:pPr>
            <w:r w:rsidRPr="00395834">
              <w:rPr>
                <w:rtl/>
              </w:rPr>
              <w:t>المدى</w:t>
            </w:r>
            <w:r w:rsidRPr="00395834">
              <w:rPr>
                <w:rFonts w:hint="cs"/>
                <w:rtl/>
              </w:rPr>
              <w:t xml:space="preserve"> الترددي</w:t>
            </w:r>
          </w:p>
        </w:tc>
        <w:tc>
          <w:tcPr>
            <w:tcW w:w="1492" w:type="dxa"/>
            <w:tcBorders>
              <w:top w:val="single" w:sz="6" w:space="0" w:color="auto"/>
              <w:left w:val="single" w:sz="6" w:space="0" w:color="auto"/>
              <w:bottom w:val="single" w:sz="4" w:space="0" w:color="auto"/>
              <w:right w:val="single" w:sz="6" w:space="0" w:color="auto"/>
            </w:tcBorders>
            <w:vAlign w:val="center"/>
          </w:tcPr>
          <w:p w:rsidR="00337DF0" w:rsidRPr="00395834" w:rsidRDefault="00337DF0" w:rsidP="00901462">
            <w:pPr>
              <w:pStyle w:val="Tablehead"/>
            </w:pPr>
            <w:r w:rsidRPr="00395834">
              <w:rPr>
                <w:rtl/>
              </w:rPr>
              <w:t>الموجات الحاملة النشيطة</w:t>
            </w:r>
          </w:p>
        </w:tc>
        <w:tc>
          <w:tcPr>
            <w:tcW w:w="3646" w:type="dxa"/>
            <w:tcBorders>
              <w:top w:val="single" w:sz="6" w:space="0" w:color="auto"/>
              <w:left w:val="single" w:sz="6" w:space="0" w:color="auto"/>
              <w:bottom w:val="single" w:sz="4" w:space="0" w:color="auto"/>
              <w:right w:val="single" w:sz="6" w:space="0" w:color="auto"/>
            </w:tcBorders>
            <w:vAlign w:val="center"/>
          </w:tcPr>
          <w:p w:rsidR="00337DF0" w:rsidRPr="00395834" w:rsidRDefault="00337DF0" w:rsidP="00901462">
            <w:pPr>
              <w:pStyle w:val="Tablehead"/>
            </w:pPr>
            <w:r w:rsidRPr="00395834">
              <w:rPr>
                <w:rtl/>
              </w:rPr>
              <w:t>حدود البث</w:t>
            </w:r>
          </w:p>
        </w:tc>
      </w:tr>
      <w:tr w:rsidR="00337DF0" w:rsidRPr="006F7F9E" w:rsidDel="002F08BB" w:rsidTr="00901462">
        <w:trPr>
          <w:cantSplit/>
          <w:trHeight w:val="378"/>
          <w:jc w:val="center"/>
        </w:trPr>
        <w:tc>
          <w:tcPr>
            <w:tcW w:w="3675" w:type="dxa"/>
            <w:tcBorders>
              <w:top w:val="single" w:sz="4" w:space="0" w:color="auto"/>
              <w:left w:val="single" w:sz="6" w:space="0" w:color="auto"/>
              <w:bottom w:val="single" w:sz="6" w:space="0" w:color="auto"/>
              <w:right w:val="single" w:sz="6" w:space="0" w:color="auto"/>
            </w:tcBorders>
            <w:vAlign w:val="center"/>
          </w:tcPr>
          <w:p w:rsidR="00337DF0" w:rsidRPr="00395834" w:rsidDel="002F08BB" w:rsidRDefault="00337DF0" w:rsidP="00EA4EC9">
            <w:pPr>
              <w:pStyle w:val="Tabletext"/>
              <w:jc w:val="center"/>
            </w:pPr>
            <w:r w:rsidRPr="00395834">
              <w:rPr>
                <w:i/>
                <w:iCs/>
              </w:rPr>
              <w:t>f</w:t>
            </w:r>
            <w:r w:rsidRPr="00395834">
              <w:rPr>
                <w:i/>
                <w:iCs/>
                <w:vertAlign w:val="subscript"/>
              </w:rPr>
              <w:t>low</w:t>
            </w:r>
            <w:r w:rsidRPr="00395834">
              <w:t xml:space="preserve"> – 4,0 MHz &lt; </w:t>
            </w:r>
            <w:r w:rsidRPr="00395834">
              <w:rPr>
                <w:i/>
                <w:iCs/>
              </w:rPr>
              <w:t>f</w:t>
            </w:r>
            <w:r w:rsidRPr="00395834">
              <w:t xml:space="preserve"> &lt; </w:t>
            </w:r>
            <w:r w:rsidRPr="00395834">
              <w:rPr>
                <w:i/>
                <w:iCs/>
              </w:rPr>
              <w:t>f</w:t>
            </w:r>
            <w:r w:rsidRPr="00395834">
              <w:rPr>
                <w:i/>
                <w:iCs/>
                <w:vertAlign w:val="subscript"/>
              </w:rPr>
              <w:t>c</w:t>
            </w:r>
            <w:r w:rsidRPr="00395834">
              <w:t xml:space="preserve"> – 4,0 MHz</w:t>
            </w:r>
          </w:p>
        </w:tc>
        <w:tc>
          <w:tcPr>
            <w:tcW w:w="1492" w:type="dxa"/>
            <w:tcBorders>
              <w:top w:val="single" w:sz="4" w:space="0" w:color="auto"/>
              <w:left w:val="single" w:sz="6" w:space="0" w:color="auto"/>
              <w:bottom w:val="single" w:sz="6" w:space="0" w:color="auto"/>
              <w:right w:val="single" w:sz="6" w:space="0" w:color="auto"/>
            </w:tcBorders>
          </w:tcPr>
          <w:p w:rsidR="00337DF0" w:rsidRPr="00395834" w:rsidRDefault="00337DF0" w:rsidP="00EA4EC9">
            <w:pPr>
              <w:jc w:val="center"/>
              <w:rPr>
                <w:sz w:val="20"/>
                <w:szCs w:val="26"/>
              </w:rPr>
            </w:pPr>
            <w:r w:rsidRPr="00395834">
              <w:rPr>
                <w:rFonts w:hint="cs"/>
                <w:sz w:val="20"/>
                <w:szCs w:val="26"/>
                <w:rtl/>
              </w:rPr>
              <w:t>جميعها</w:t>
            </w:r>
          </w:p>
        </w:tc>
        <w:tc>
          <w:tcPr>
            <w:tcW w:w="3646" w:type="dxa"/>
            <w:tcBorders>
              <w:top w:val="single" w:sz="4" w:space="0" w:color="auto"/>
              <w:left w:val="single" w:sz="6" w:space="0" w:color="auto"/>
              <w:bottom w:val="single" w:sz="6" w:space="0" w:color="auto"/>
              <w:right w:val="single" w:sz="6" w:space="0" w:color="auto"/>
            </w:tcBorders>
            <w:vAlign w:val="center"/>
          </w:tcPr>
          <w:p w:rsidR="00337DF0" w:rsidRPr="00395834" w:rsidDel="002F08BB" w:rsidRDefault="00337DF0" w:rsidP="00EA4EC9">
            <w:pPr>
              <w:pStyle w:val="Tabletext"/>
              <w:jc w:val="center"/>
            </w:pPr>
            <w:r w:rsidRPr="00395834">
              <w:t>kHz 30/dBm 30–</w:t>
            </w:r>
          </w:p>
        </w:tc>
      </w:tr>
      <w:tr w:rsidR="00337DF0" w:rsidRPr="006F7F9E" w:rsidTr="00901462">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337DF0" w:rsidRPr="00395834" w:rsidRDefault="00337DF0" w:rsidP="00EA4EC9">
            <w:pPr>
              <w:pStyle w:val="Tabletext"/>
              <w:jc w:val="center"/>
            </w:pPr>
            <w:r w:rsidRPr="00395834">
              <w:rPr>
                <w:i/>
                <w:iCs/>
              </w:rPr>
              <w:t>f</w:t>
            </w:r>
            <w:r w:rsidRPr="00395834">
              <w:rPr>
                <w:i/>
                <w:iCs/>
                <w:vertAlign w:val="subscript"/>
              </w:rPr>
              <w:t>c</w:t>
            </w:r>
            <w:r w:rsidRPr="00395834">
              <w:t xml:space="preserve"> + 4,0 MHz &lt; </w:t>
            </w:r>
            <w:r w:rsidRPr="00395834">
              <w:rPr>
                <w:i/>
                <w:iCs/>
              </w:rPr>
              <w:t>f</w:t>
            </w:r>
            <w:r w:rsidRPr="00395834">
              <w:t xml:space="preserve"> &lt; </w:t>
            </w:r>
            <w:r w:rsidRPr="00395834">
              <w:rPr>
                <w:i/>
                <w:iCs/>
              </w:rPr>
              <w:t>f</w:t>
            </w:r>
            <w:r w:rsidRPr="00395834">
              <w:rPr>
                <w:i/>
                <w:iCs/>
                <w:vertAlign w:val="subscript"/>
              </w:rPr>
              <w:t>high</w:t>
            </w:r>
            <w:r w:rsidRPr="00395834">
              <w:t xml:space="preserve"> + 4,0 MHz</w:t>
            </w:r>
          </w:p>
        </w:tc>
        <w:tc>
          <w:tcPr>
            <w:tcW w:w="1492" w:type="dxa"/>
            <w:tcBorders>
              <w:top w:val="single" w:sz="6" w:space="0" w:color="auto"/>
              <w:left w:val="single" w:sz="6" w:space="0" w:color="auto"/>
              <w:bottom w:val="single" w:sz="6" w:space="0" w:color="auto"/>
              <w:right w:val="single" w:sz="6" w:space="0" w:color="auto"/>
            </w:tcBorders>
          </w:tcPr>
          <w:p w:rsidR="00337DF0" w:rsidRPr="00395834" w:rsidRDefault="00337DF0" w:rsidP="00EA4EC9">
            <w:pPr>
              <w:jc w:val="center"/>
              <w:rPr>
                <w:sz w:val="20"/>
                <w:szCs w:val="26"/>
              </w:rPr>
            </w:pPr>
            <w:r w:rsidRPr="00395834">
              <w:rPr>
                <w:rFonts w:hint="cs"/>
                <w:sz w:val="20"/>
                <w:szCs w:val="26"/>
                <w:rtl/>
              </w:rPr>
              <w:t>جميعها</w:t>
            </w:r>
          </w:p>
        </w:tc>
        <w:tc>
          <w:tcPr>
            <w:tcW w:w="3646" w:type="dxa"/>
            <w:tcBorders>
              <w:top w:val="single" w:sz="6" w:space="0" w:color="auto"/>
              <w:left w:val="single" w:sz="6" w:space="0" w:color="auto"/>
              <w:bottom w:val="single" w:sz="6" w:space="0" w:color="auto"/>
              <w:right w:val="single" w:sz="6" w:space="0" w:color="auto"/>
            </w:tcBorders>
            <w:vAlign w:val="center"/>
          </w:tcPr>
          <w:p w:rsidR="00337DF0" w:rsidRPr="00395834" w:rsidRDefault="00337DF0" w:rsidP="00EA4EC9">
            <w:pPr>
              <w:pStyle w:val="Tabletext"/>
              <w:jc w:val="center"/>
            </w:pPr>
            <w:r w:rsidRPr="00395834">
              <w:t>kHz 30/dBm 30–</w:t>
            </w:r>
          </w:p>
        </w:tc>
      </w:tr>
      <w:tr w:rsidR="00337DF0" w:rsidRPr="006F7F9E" w:rsidTr="00901462">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337DF0" w:rsidRPr="00395834" w:rsidRDefault="00337DF0" w:rsidP="00EA4EC9">
            <w:pPr>
              <w:pStyle w:val="Tabletext"/>
              <w:jc w:val="center"/>
            </w:pPr>
            <w:r w:rsidRPr="00395834">
              <w:t xml:space="preserve">1 GHz &lt; </w:t>
            </w:r>
            <w:r w:rsidRPr="00395834">
              <w:rPr>
                <w:i/>
                <w:iCs/>
              </w:rPr>
              <w:t>f</w:t>
            </w:r>
            <w:r w:rsidRPr="00395834">
              <w:t xml:space="preserve"> &lt; </w:t>
            </w:r>
            <w:r w:rsidRPr="00395834">
              <w:rPr>
                <w:i/>
                <w:iCs/>
              </w:rPr>
              <w:t>f</w:t>
            </w:r>
            <w:r w:rsidRPr="00395834">
              <w:rPr>
                <w:i/>
                <w:iCs/>
                <w:vertAlign w:val="subscript"/>
              </w:rPr>
              <w:t>low</w:t>
            </w:r>
            <w:r w:rsidRPr="00395834">
              <w:t xml:space="preserve"> – 4,0 MHz</w:t>
            </w:r>
          </w:p>
        </w:tc>
        <w:tc>
          <w:tcPr>
            <w:tcW w:w="1492" w:type="dxa"/>
            <w:tcBorders>
              <w:top w:val="single" w:sz="6" w:space="0" w:color="auto"/>
              <w:left w:val="single" w:sz="6" w:space="0" w:color="auto"/>
              <w:bottom w:val="single" w:sz="6" w:space="0" w:color="auto"/>
              <w:right w:val="single" w:sz="6" w:space="0" w:color="auto"/>
            </w:tcBorders>
          </w:tcPr>
          <w:p w:rsidR="00337DF0" w:rsidRPr="00395834" w:rsidRDefault="00337DF0" w:rsidP="00EA4EC9">
            <w:pPr>
              <w:jc w:val="center"/>
              <w:rPr>
                <w:sz w:val="20"/>
                <w:szCs w:val="26"/>
              </w:rPr>
            </w:pPr>
            <w:r w:rsidRPr="00395834">
              <w:rPr>
                <w:rFonts w:hint="cs"/>
                <w:sz w:val="20"/>
                <w:szCs w:val="26"/>
                <w:rtl/>
              </w:rPr>
              <w:t>جميعها</w:t>
            </w:r>
          </w:p>
        </w:tc>
        <w:tc>
          <w:tcPr>
            <w:tcW w:w="3646" w:type="dxa"/>
            <w:tcBorders>
              <w:top w:val="single" w:sz="6" w:space="0" w:color="auto"/>
              <w:left w:val="single" w:sz="6" w:space="0" w:color="auto"/>
              <w:bottom w:val="single" w:sz="6" w:space="0" w:color="auto"/>
              <w:right w:val="single" w:sz="6" w:space="0" w:color="auto"/>
            </w:tcBorders>
            <w:vAlign w:val="center"/>
          </w:tcPr>
          <w:p w:rsidR="00337DF0" w:rsidRPr="00395834" w:rsidRDefault="00337DF0" w:rsidP="00EA4EC9">
            <w:pPr>
              <w:pStyle w:val="Tabletext"/>
              <w:jc w:val="center"/>
            </w:pPr>
            <w:r w:rsidRPr="00395834">
              <w:t>MHz 1/dBm 30–</w:t>
            </w:r>
          </w:p>
        </w:tc>
      </w:tr>
      <w:tr w:rsidR="00337DF0" w:rsidRPr="006F7F9E" w:rsidTr="00901462">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337DF0" w:rsidRPr="00395834" w:rsidRDefault="00337DF0" w:rsidP="00EA4EC9">
            <w:pPr>
              <w:pStyle w:val="Tabletext"/>
              <w:jc w:val="center"/>
            </w:pPr>
            <w:r w:rsidRPr="00395834">
              <w:rPr>
                <w:i/>
                <w:iCs/>
              </w:rPr>
              <w:t>f</w:t>
            </w:r>
            <w:r w:rsidRPr="00395834">
              <w:rPr>
                <w:i/>
                <w:iCs/>
                <w:vertAlign w:val="subscript"/>
              </w:rPr>
              <w:t>high</w:t>
            </w:r>
            <w:r w:rsidRPr="00395834">
              <w:t xml:space="preserve"> + 4,0 MHz &lt; </w:t>
            </w:r>
            <w:r w:rsidRPr="00395834">
              <w:rPr>
                <w:i/>
                <w:iCs/>
              </w:rPr>
              <w:t>f</w:t>
            </w:r>
            <w:r w:rsidRPr="00395834">
              <w:t xml:space="preserve"> &lt; 12,5 GHz</w:t>
            </w:r>
          </w:p>
        </w:tc>
        <w:tc>
          <w:tcPr>
            <w:tcW w:w="1492" w:type="dxa"/>
            <w:tcBorders>
              <w:top w:val="single" w:sz="6" w:space="0" w:color="auto"/>
              <w:left w:val="single" w:sz="6" w:space="0" w:color="auto"/>
              <w:bottom w:val="single" w:sz="6" w:space="0" w:color="auto"/>
              <w:right w:val="single" w:sz="6" w:space="0" w:color="auto"/>
            </w:tcBorders>
          </w:tcPr>
          <w:p w:rsidR="00337DF0" w:rsidRPr="00395834" w:rsidRDefault="00337DF0" w:rsidP="00EA4EC9">
            <w:pPr>
              <w:jc w:val="center"/>
              <w:rPr>
                <w:sz w:val="20"/>
                <w:szCs w:val="26"/>
              </w:rPr>
            </w:pPr>
            <w:r w:rsidRPr="00395834">
              <w:rPr>
                <w:rFonts w:hint="cs"/>
                <w:sz w:val="20"/>
                <w:szCs w:val="26"/>
                <w:rtl/>
              </w:rPr>
              <w:t>جميعها</w:t>
            </w:r>
          </w:p>
        </w:tc>
        <w:tc>
          <w:tcPr>
            <w:tcW w:w="3646" w:type="dxa"/>
            <w:tcBorders>
              <w:top w:val="single" w:sz="6" w:space="0" w:color="auto"/>
              <w:left w:val="single" w:sz="6" w:space="0" w:color="auto"/>
              <w:bottom w:val="single" w:sz="6" w:space="0" w:color="auto"/>
              <w:right w:val="single" w:sz="6" w:space="0" w:color="auto"/>
            </w:tcBorders>
            <w:vAlign w:val="center"/>
          </w:tcPr>
          <w:p w:rsidR="00337DF0" w:rsidRPr="00395834" w:rsidRDefault="00337DF0" w:rsidP="00EA4EC9">
            <w:pPr>
              <w:pStyle w:val="Tabletext"/>
              <w:jc w:val="center"/>
            </w:pPr>
            <w:r w:rsidRPr="00395834">
              <w:t>MHz 1/dBm 30–</w:t>
            </w:r>
          </w:p>
        </w:tc>
      </w:tr>
      <w:tr w:rsidR="00337DF0" w:rsidRPr="009A1FDE" w:rsidTr="00901462">
        <w:trPr>
          <w:cantSplit/>
          <w:jc w:val="center"/>
        </w:trPr>
        <w:tc>
          <w:tcPr>
            <w:tcW w:w="8813" w:type="dxa"/>
            <w:gridSpan w:val="3"/>
            <w:tcBorders>
              <w:top w:val="single" w:sz="6" w:space="0" w:color="auto"/>
            </w:tcBorders>
            <w:vAlign w:val="center"/>
          </w:tcPr>
          <w:p w:rsidR="00337DF0" w:rsidRPr="00EA4EC9" w:rsidRDefault="00337DF0" w:rsidP="00EA4EC9">
            <w:pPr>
              <w:spacing w:before="60"/>
              <w:rPr>
                <w:sz w:val="18"/>
                <w:szCs w:val="24"/>
                <w:rtl/>
                <w:lang w:bidi="ar-SY"/>
              </w:rPr>
            </w:pPr>
            <w:r w:rsidRPr="00EA4EC9">
              <w:rPr>
                <w:i/>
                <w:iCs/>
                <w:sz w:val="18"/>
                <w:szCs w:val="24"/>
              </w:rPr>
              <w:t>f</w:t>
            </w:r>
            <w:r w:rsidRPr="00EA4EC9">
              <w:rPr>
                <w:i/>
                <w:iCs/>
                <w:sz w:val="18"/>
                <w:szCs w:val="24"/>
                <w:vertAlign w:val="subscript"/>
              </w:rPr>
              <w:t>low</w:t>
            </w:r>
            <w:r w:rsidRPr="00EA4EC9">
              <w:rPr>
                <w:rFonts w:hint="cs"/>
                <w:sz w:val="18"/>
                <w:szCs w:val="24"/>
                <w:rtl/>
                <w:lang w:bidi="ar-SY"/>
              </w:rPr>
              <w:t>: التردد المركزي لأدنى موجة حاملة صالحة في النطاق.</w:t>
            </w:r>
          </w:p>
          <w:p w:rsidR="00337DF0" w:rsidRPr="00395834" w:rsidRDefault="00337DF0" w:rsidP="00EA4EC9">
            <w:pPr>
              <w:spacing w:before="60"/>
              <w:rPr>
                <w:sz w:val="20"/>
                <w:szCs w:val="26"/>
                <w:lang w:bidi="ar-SY"/>
              </w:rPr>
            </w:pPr>
            <w:r w:rsidRPr="00EA4EC9">
              <w:rPr>
                <w:i/>
                <w:iCs/>
                <w:sz w:val="18"/>
                <w:szCs w:val="24"/>
              </w:rPr>
              <w:t>F</w:t>
            </w:r>
            <w:r w:rsidRPr="00EA4EC9">
              <w:rPr>
                <w:i/>
                <w:iCs/>
                <w:sz w:val="18"/>
                <w:szCs w:val="24"/>
                <w:vertAlign w:val="subscript"/>
              </w:rPr>
              <w:t>high</w:t>
            </w:r>
            <w:r w:rsidRPr="00EA4EC9">
              <w:rPr>
                <w:rFonts w:hint="cs"/>
                <w:sz w:val="18"/>
                <w:szCs w:val="24"/>
                <w:rtl/>
                <w:lang w:bidi="ar-SY"/>
              </w:rPr>
              <w:t>: التردد المركزي لأعلى موجة حاملة صالحة في النطاق.</w:t>
            </w:r>
          </w:p>
        </w:tc>
      </w:tr>
    </w:tbl>
    <w:p w:rsidR="00337DF0" w:rsidRDefault="00337DF0" w:rsidP="00EA4EC9">
      <w:pPr>
        <w:pStyle w:val="TableNo"/>
        <w:rPr>
          <w:lang w:bidi="ar-SY"/>
        </w:rPr>
      </w:pPr>
      <w:r>
        <w:rPr>
          <w:rFonts w:hint="cs"/>
          <w:rtl/>
        </w:rPr>
        <w:lastRenderedPageBreak/>
        <w:t>الج</w:t>
      </w:r>
      <w:r w:rsidR="00EA4EC9">
        <w:rPr>
          <w:rFonts w:hint="cs"/>
          <w:rtl/>
        </w:rPr>
        <w:t>ـ</w:t>
      </w:r>
      <w:r>
        <w:rPr>
          <w:rFonts w:hint="cs"/>
          <w:rtl/>
        </w:rPr>
        <w:t xml:space="preserve">دول </w:t>
      </w:r>
      <w:r>
        <w:t>21B</w:t>
      </w:r>
    </w:p>
    <w:p w:rsidR="00337DF0" w:rsidRDefault="00337DF0" w:rsidP="00EA4EC9">
      <w:pPr>
        <w:pStyle w:val="TabletitleBR"/>
        <w:rPr>
          <w:rtl/>
        </w:rPr>
      </w:pPr>
      <w:r>
        <w:rPr>
          <w:rFonts w:hint="cs"/>
          <w:rtl/>
        </w:rPr>
        <w:t xml:space="preserve">حدود البث الهامشي الإضافية في فئة النطاق </w:t>
      </w:r>
      <w:r>
        <w:t>6</w:t>
      </w:r>
    </w:p>
    <w:tbl>
      <w:tblPr>
        <w:bidiVisual/>
        <w:tblW w:w="9615" w:type="dxa"/>
        <w:jc w:val="center"/>
        <w:tblLayout w:type="fixed"/>
        <w:tblLook w:val="0000"/>
      </w:tblPr>
      <w:tblGrid>
        <w:gridCol w:w="2710"/>
        <w:gridCol w:w="1497"/>
        <w:gridCol w:w="3816"/>
        <w:gridCol w:w="1592"/>
      </w:tblGrid>
      <w:tr w:rsidR="00337DF0" w:rsidRPr="006F7F9E" w:rsidTr="00901462">
        <w:trPr>
          <w:cantSplit/>
          <w:jc w:val="center"/>
        </w:trPr>
        <w:tc>
          <w:tcPr>
            <w:tcW w:w="2710" w:type="dxa"/>
            <w:tcBorders>
              <w:top w:val="single" w:sz="6" w:space="0" w:color="auto"/>
              <w:left w:val="single" w:sz="6" w:space="0" w:color="auto"/>
              <w:bottom w:val="single" w:sz="4" w:space="0" w:color="auto"/>
              <w:right w:val="single" w:sz="6" w:space="0" w:color="auto"/>
            </w:tcBorders>
            <w:tcMar>
              <w:left w:w="28" w:type="dxa"/>
              <w:right w:w="28" w:type="dxa"/>
            </w:tcMar>
            <w:vAlign w:val="center"/>
          </w:tcPr>
          <w:p w:rsidR="00337DF0" w:rsidRPr="005F00D7" w:rsidRDefault="00337DF0" w:rsidP="00901462">
            <w:pPr>
              <w:pStyle w:val="Tablehead"/>
            </w:pPr>
            <w:r w:rsidRPr="005F00D7">
              <w:rPr>
                <w:rFonts w:hint="cs"/>
                <w:rtl/>
              </w:rPr>
              <w:t>قياس التردد</w:t>
            </w:r>
          </w:p>
        </w:tc>
        <w:tc>
          <w:tcPr>
            <w:tcW w:w="1497" w:type="dxa"/>
            <w:tcBorders>
              <w:top w:val="single" w:sz="6" w:space="0" w:color="auto"/>
              <w:left w:val="single" w:sz="6" w:space="0" w:color="auto"/>
              <w:bottom w:val="single" w:sz="4" w:space="0" w:color="auto"/>
              <w:right w:val="single" w:sz="6" w:space="0" w:color="auto"/>
            </w:tcBorders>
            <w:tcMar>
              <w:left w:w="28" w:type="dxa"/>
              <w:right w:w="28" w:type="dxa"/>
            </w:tcMar>
            <w:vAlign w:val="center"/>
          </w:tcPr>
          <w:p w:rsidR="00337DF0" w:rsidRPr="005F00D7" w:rsidRDefault="00337DF0" w:rsidP="00901462">
            <w:pPr>
              <w:pStyle w:val="Tablehead"/>
            </w:pPr>
            <w:r w:rsidRPr="005F00D7">
              <w:rPr>
                <w:rFonts w:hint="cs"/>
                <w:rtl/>
              </w:rPr>
              <w:t>الموجات الحاملة النشيطة</w:t>
            </w:r>
          </w:p>
        </w:tc>
        <w:tc>
          <w:tcPr>
            <w:tcW w:w="3816" w:type="dxa"/>
            <w:tcBorders>
              <w:top w:val="single" w:sz="6" w:space="0" w:color="auto"/>
              <w:left w:val="single" w:sz="6" w:space="0" w:color="auto"/>
              <w:bottom w:val="single" w:sz="4" w:space="0" w:color="auto"/>
              <w:right w:val="single" w:sz="6" w:space="0" w:color="auto"/>
            </w:tcBorders>
            <w:tcMar>
              <w:left w:w="28" w:type="dxa"/>
              <w:right w:w="28" w:type="dxa"/>
            </w:tcMar>
            <w:vAlign w:val="center"/>
          </w:tcPr>
          <w:p w:rsidR="00337DF0" w:rsidRPr="005F00D7" w:rsidRDefault="00337DF0" w:rsidP="00901462">
            <w:pPr>
              <w:pStyle w:val="Tablehead"/>
              <w:rPr>
                <w:rtl/>
                <w:lang w:bidi="ar-SY"/>
              </w:rPr>
            </w:pPr>
            <w:r w:rsidRPr="005F00D7">
              <w:rPr>
                <w:rtl/>
              </w:rPr>
              <w:t>حدود البث</w:t>
            </w:r>
          </w:p>
        </w:tc>
        <w:tc>
          <w:tcPr>
            <w:tcW w:w="1592" w:type="dxa"/>
            <w:tcBorders>
              <w:top w:val="single" w:sz="6" w:space="0" w:color="auto"/>
              <w:left w:val="single" w:sz="6" w:space="0" w:color="auto"/>
              <w:bottom w:val="single" w:sz="4" w:space="0" w:color="auto"/>
              <w:right w:val="single" w:sz="6" w:space="0" w:color="auto"/>
            </w:tcBorders>
            <w:tcMar>
              <w:left w:w="28" w:type="dxa"/>
              <w:right w:w="28" w:type="dxa"/>
            </w:tcMar>
            <w:vAlign w:val="center"/>
          </w:tcPr>
          <w:p w:rsidR="00337DF0" w:rsidRPr="005F00D7" w:rsidRDefault="00337DF0" w:rsidP="00901462">
            <w:pPr>
              <w:pStyle w:val="Tablehead"/>
            </w:pPr>
            <w:r w:rsidRPr="005F00D7">
              <w:rPr>
                <w:rFonts w:hint="cs"/>
                <w:rtl/>
              </w:rPr>
              <w:t>لدى تراكب التغطية مع</w:t>
            </w:r>
          </w:p>
        </w:tc>
      </w:tr>
      <w:tr w:rsidR="00337DF0" w:rsidRPr="006F7F9E" w:rsidTr="00901462">
        <w:trPr>
          <w:cantSplit/>
          <w:jc w:val="center"/>
        </w:trPr>
        <w:tc>
          <w:tcPr>
            <w:tcW w:w="2710" w:type="dxa"/>
            <w:tcBorders>
              <w:top w:val="single" w:sz="4" w:space="0" w:color="auto"/>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022199">
            <w:pPr>
              <w:pStyle w:val="Tabletext"/>
              <w:jc w:val="center"/>
            </w:pPr>
            <w:r w:rsidRPr="005F00D7">
              <w:t>1 884,5</w:t>
            </w:r>
            <w:r w:rsidRPr="005F00D7">
              <w:rPr>
                <w:rFonts w:hint="cs"/>
                <w:rtl/>
              </w:rPr>
              <w:t xml:space="preserve"> إلى </w:t>
            </w:r>
            <w:r w:rsidRPr="005F00D7">
              <w:t>1 919,6</w:t>
            </w:r>
            <w:r w:rsidRPr="005F00D7">
              <w:rPr>
                <w:rFonts w:hint="cs"/>
                <w:rtl/>
              </w:rPr>
              <w:t xml:space="preserve"> </w:t>
            </w:r>
            <w:r w:rsidRPr="005F00D7">
              <w:t>MHz</w:t>
            </w:r>
          </w:p>
        </w:tc>
        <w:tc>
          <w:tcPr>
            <w:tcW w:w="1497" w:type="dxa"/>
            <w:tcBorders>
              <w:top w:val="single" w:sz="4" w:space="0" w:color="auto"/>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022199">
            <w:pPr>
              <w:pStyle w:val="Tabletext"/>
              <w:jc w:val="center"/>
            </w:pPr>
            <w:r w:rsidRPr="005F00D7">
              <w:rPr>
                <w:rFonts w:hint="cs"/>
                <w:rtl/>
              </w:rPr>
              <w:t>موجة حاملة وحيدة</w:t>
            </w:r>
          </w:p>
        </w:tc>
        <w:tc>
          <w:tcPr>
            <w:tcW w:w="3816" w:type="dxa"/>
            <w:tcBorders>
              <w:top w:val="single" w:sz="4" w:space="0" w:color="auto"/>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022199">
            <w:pPr>
              <w:pStyle w:val="Tabletext"/>
              <w:jc w:val="center"/>
              <w:rPr>
                <w:rtl/>
                <w:lang w:bidi="ar-SY"/>
              </w:rPr>
            </w:pPr>
            <w:r w:rsidRPr="005F00D7">
              <w:t>kHz 300/dBm 41–</w:t>
            </w:r>
          </w:p>
        </w:tc>
        <w:tc>
          <w:tcPr>
            <w:tcW w:w="1592" w:type="dxa"/>
            <w:tcBorders>
              <w:top w:val="single" w:sz="4" w:space="0" w:color="auto"/>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901462">
            <w:pPr>
              <w:pStyle w:val="Tabletext"/>
            </w:pPr>
            <w:r w:rsidRPr="005F00D7">
              <w:t>PHS</w:t>
            </w:r>
          </w:p>
        </w:tc>
      </w:tr>
      <w:tr w:rsidR="00337DF0" w:rsidRPr="006F7F9E" w:rsidTr="00901462">
        <w:trPr>
          <w:cantSplit/>
          <w:jc w:val="center"/>
        </w:trPr>
        <w:tc>
          <w:tcPr>
            <w:tcW w:w="2710" w:type="dxa"/>
            <w:tcBorders>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022199">
            <w:pPr>
              <w:pStyle w:val="Tabletext"/>
              <w:jc w:val="center"/>
            </w:pPr>
            <w:r w:rsidRPr="005F00D7">
              <w:t>824</w:t>
            </w:r>
            <w:r w:rsidRPr="005F00D7">
              <w:rPr>
                <w:rFonts w:hint="cs"/>
                <w:rtl/>
              </w:rPr>
              <w:t xml:space="preserve"> إلى </w:t>
            </w:r>
            <w:r w:rsidRPr="005F00D7">
              <w:t>849</w:t>
            </w:r>
            <w:r w:rsidRPr="005F00D7">
              <w:rPr>
                <w:rFonts w:hint="cs"/>
                <w:rtl/>
              </w:rPr>
              <w:t xml:space="preserve"> </w:t>
            </w:r>
            <w:r w:rsidRPr="005F00D7">
              <w:t>MHz</w:t>
            </w:r>
          </w:p>
        </w:tc>
        <w:tc>
          <w:tcPr>
            <w:tcW w:w="1497" w:type="dxa"/>
            <w:tcBorders>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022199">
            <w:pPr>
              <w:pStyle w:val="Tabletext"/>
              <w:jc w:val="center"/>
              <w:rPr>
                <w:rtl/>
                <w:lang w:bidi="ar-SY"/>
              </w:rPr>
            </w:pPr>
            <w:r w:rsidRPr="005F00D7">
              <w:rPr>
                <w:rFonts w:hint="cs"/>
                <w:rtl/>
              </w:rPr>
              <w:t>لا</w:t>
            </w:r>
          </w:p>
        </w:tc>
        <w:tc>
          <w:tcPr>
            <w:tcW w:w="3816" w:type="dxa"/>
            <w:tcBorders>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022199">
            <w:pPr>
              <w:pStyle w:val="Tabletext"/>
              <w:jc w:val="center"/>
              <w:rPr>
                <w:rtl/>
              </w:rPr>
            </w:pPr>
            <w:r w:rsidRPr="005F00D7">
              <w:t>kHz 100/dBm 98–</w:t>
            </w:r>
            <w:r w:rsidRPr="005F00D7">
              <w:rPr>
                <w:rFonts w:hint="cs"/>
                <w:rtl/>
                <w:lang w:bidi="ar-SY"/>
              </w:rPr>
              <w:t xml:space="preserve"> </w:t>
            </w:r>
            <w:r w:rsidRPr="005F00D7">
              <w:rPr>
                <w:rFonts w:hint="cs"/>
                <w:rtl/>
              </w:rPr>
              <w:t>(المتشاركة في الموقع فقط)</w:t>
            </w:r>
          </w:p>
          <w:p w:rsidR="00337DF0" w:rsidRPr="005F00D7" w:rsidRDefault="00337DF0" w:rsidP="00022199">
            <w:pPr>
              <w:pStyle w:val="Tabletext"/>
              <w:jc w:val="center"/>
            </w:pPr>
            <w:r w:rsidRPr="005F00D7">
              <w:t>kHz 100/dBm 61–</w:t>
            </w:r>
            <w:r w:rsidRPr="005F00D7">
              <w:rPr>
                <w:rFonts w:hint="cs"/>
                <w:rtl/>
                <w:lang w:bidi="ar-SY"/>
              </w:rPr>
              <w:t xml:space="preserve"> </w:t>
            </w:r>
            <w:r w:rsidRPr="005F00D7">
              <w:rPr>
                <w:rFonts w:hint="cs"/>
                <w:rtl/>
              </w:rPr>
              <w:t>(غير المتشاركة في الموقع)</w:t>
            </w:r>
          </w:p>
        </w:tc>
        <w:tc>
          <w:tcPr>
            <w:tcW w:w="1592" w:type="dxa"/>
            <w:tcBorders>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901462">
            <w:pPr>
              <w:pStyle w:val="Tabletext"/>
              <w:rPr>
                <w:rtl/>
                <w:lang w:bidi="ar-SY"/>
              </w:rPr>
            </w:pPr>
            <w:r w:rsidRPr="005F00D7">
              <w:t>GSM 850</w:t>
            </w:r>
            <w:r>
              <w:rPr>
                <w:rFonts w:hint="eastAsia"/>
                <w:rtl/>
                <w:lang w:bidi="ar-SY"/>
              </w:rPr>
              <w:t> </w:t>
            </w:r>
            <w:r w:rsidRPr="005F00D7">
              <w:br/>
              <w:t>CDMA 850</w:t>
            </w:r>
            <w:r>
              <w:rPr>
                <w:rFonts w:hint="eastAsia"/>
                <w:rtl/>
                <w:lang w:bidi="ar-SY"/>
              </w:rPr>
              <w:t> </w:t>
            </w:r>
          </w:p>
        </w:tc>
      </w:tr>
      <w:tr w:rsidR="00337DF0" w:rsidRPr="006F7F9E" w:rsidTr="00901462">
        <w:trPr>
          <w:cantSplit/>
          <w:jc w:val="center"/>
        </w:trPr>
        <w:tc>
          <w:tcPr>
            <w:tcW w:w="2710" w:type="dxa"/>
            <w:tcBorders>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022199">
            <w:pPr>
              <w:pStyle w:val="Tabletext"/>
              <w:jc w:val="center"/>
            </w:pPr>
            <w:r w:rsidRPr="005F00D7">
              <w:t>869</w:t>
            </w:r>
            <w:r w:rsidRPr="005F00D7">
              <w:rPr>
                <w:rFonts w:hint="cs"/>
                <w:rtl/>
              </w:rPr>
              <w:t xml:space="preserve"> إلى </w:t>
            </w:r>
            <w:r w:rsidRPr="005F00D7">
              <w:t>894</w:t>
            </w:r>
            <w:r w:rsidRPr="005F00D7">
              <w:rPr>
                <w:rFonts w:hint="cs"/>
                <w:rtl/>
              </w:rPr>
              <w:t xml:space="preserve"> </w:t>
            </w:r>
            <w:r w:rsidRPr="005F00D7">
              <w:t>MHz</w:t>
            </w:r>
          </w:p>
        </w:tc>
        <w:tc>
          <w:tcPr>
            <w:tcW w:w="1497" w:type="dxa"/>
            <w:tcBorders>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022199">
            <w:pPr>
              <w:pStyle w:val="Tabletext"/>
              <w:jc w:val="center"/>
            </w:pPr>
            <w:r w:rsidRPr="005F00D7">
              <w:rPr>
                <w:rFonts w:hint="cs"/>
                <w:rtl/>
              </w:rPr>
              <w:t>نعم</w:t>
            </w:r>
          </w:p>
        </w:tc>
        <w:tc>
          <w:tcPr>
            <w:tcW w:w="3816" w:type="dxa"/>
            <w:tcBorders>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022199">
            <w:pPr>
              <w:pStyle w:val="Tabletext"/>
              <w:jc w:val="center"/>
              <w:rPr>
                <w:rtl/>
                <w:lang w:bidi="ar-SY"/>
              </w:rPr>
            </w:pPr>
            <w:r w:rsidRPr="005F00D7">
              <w:t>kHz 100/dBm 57–</w:t>
            </w:r>
          </w:p>
        </w:tc>
        <w:tc>
          <w:tcPr>
            <w:tcW w:w="1592" w:type="dxa"/>
            <w:tcBorders>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901462">
            <w:pPr>
              <w:pStyle w:val="Tabletext"/>
              <w:rPr>
                <w:rtl/>
                <w:lang w:bidi="ar-SY"/>
              </w:rPr>
            </w:pPr>
            <w:r w:rsidRPr="005F00D7">
              <w:t>GSM 850</w:t>
            </w:r>
            <w:r>
              <w:rPr>
                <w:rFonts w:hint="eastAsia"/>
                <w:rtl/>
                <w:lang w:bidi="ar-SY"/>
              </w:rPr>
              <w:t> </w:t>
            </w:r>
            <w:r w:rsidRPr="005F00D7">
              <w:br/>
              <w:t>CDMA 850</w:t>
            </w:r>
            <w:r>
              <w:rPr>
                <w:rFonts w:hint="eastAsia"/>
                <w:rtl/>
                <w:lang w:bidi="ar-SY"/>
              </w:rPr>
              <w:t> </w:t>
            </w:r>
          </w:p>
        </w:tc>
      </w:tr>
      <w:tr w:rsidR="00337DF0" w:rsidRPr="006F7F9E" w:rsidTr="00901462">
        <w:trPr>
          <w:cantSplit/>
          <w:jc w:val="center"/>
        </w:trPr>
        <w:tc>
          <w:tcPr>
            <w:tcW w:w="2710" w:type="dxa"/>
            <w:tcBorders>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022199">
            <w:pPr>
              <w:pStyle w:val="Tabletext"/>
              <w:jc w:val="center"/>
            </w:pPr>
            <w:r w:rsidRPr="005F00D7">
              <w:t>876</w:t>
            </w:r>
            <w:r w:rsidRPr="005F00D7">
              <w:rPr>
                <w:rFonts w:hint="cs"/>
                <w:rtl/>
              </w:rPr>
              <w:t xml:space="preserve"> إلى </w:t>
            </w:r>
            <w:r w:rsidRPr="005F00D7">
              <w:t>915</w:t>
            </w:r>
            <w:r w:rsidRPr="005F00D7">
              <w:rPr>
                <w:rFonts w:hint="cs"/>
                <w:rtl/>
              </w:rPr>
              <w:t xml:space="preserve"> </w:t>
            </w:r>
            <w:r w:rsidRPr="005F00D7">
              <w:t>MHz</w:t>
            </w:r>
          </w:p>
        </w:tc>
        <w:tc>
          <w:tcPr>
            <w:tcW w:w="1497" w:type="dxa"/>
            <w:tcBorders>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022199">
            <w:pPr>
              <w:pStyle w:val="Tabletext"/>
              <w:jc w:val="center"/>
            </w:pPr>
            <w:r w:rsidRPr="005F00D7">
              <w:rPr>
                <w:rFonts w:hint="cs"/>
                <w:rtl/>
              </w:rPr>
              <w:t>موجة حاملة وحيدة</w:t>
            </w:r>
          </w:p>
        </w:tc>
        <w:tc>
          <w:tcPr>
            <w:tcW w:w="3816" w:type="dxa"/>
            <w:tcBorders>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022199">
            <w:pPr>
              <w:pStyle w:val="Tabletext"/>
              <w:jc w:val="center"/>
              <w:rPr>
                <w:rtl/>
              </w:rPr>
            </w:pPr>
            <w:r w:rsidRPr="005F00D7">
              <w:t>kHz 100/dBm 98–</w:t>
            </w:r>
            <w:r w:rsidRPr="005F00D7">
              <w:rPr>
                <w:rFonts w:hint="cs"/>
                <w:rtl/>
                <w:lang w:bidi="ar-SY"/>
              </w:rPr>
              <w:t xml:space="preserve"> </w:t>
            </w:r>
            <w:r w:rsidRPr="005F00D7">
              <w:rPr>
                <w:rFonts w:hint="cs"/>
                <w:rtl/>
              </w:rPr>
              <w:t>(المتشاركة في الموقع فقط)</w:t>
            </w:r>
          </w:p>
          <w:p w:rsidR="00337DF0" w:rsidRPr="005F00D7" w:rsidRDefault="00337DF0" w:rsidP="00022199">
            <w:pPr>
              <w:pStyle w:val="Tabletext"/>
              <w:jc w:val="center"/>
            </w:pPr>
            <w:r w:rsidRPr="005F00D7">
              <w:t>kHz 100/dBm 61–</w:t>
            </w:r>
            <w:r w:rsidRPr="005F00D7">
              <w:rPr>
                <w:rFonts w:hint="cs"/>
                <w:rtl/>
                <w:lang w:bidi="ar-SY"/>
              </w:rPr>
              <w:t xml:space="preserve"> </w:t>
            </w:r>
            <w:r w:rsidRPr="005F00D7">
              <w:rPr>
                <w:rFonts w:hint="cs"/>
                <w:rtl/>
              </w:rPr>
              <w:t>(غير المتشاركة في الموقع)</w:t>
            </w:r>
          </w:p>
        </w:tc>
        <w:tc>
          <w:tcPr>
            <w:tcW w:w="1592" w:type="dxa"/>
            <w:tcBorders>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901462">
            <w:pPr>
              <w:pStyle w:val="Tabletext"/>
            </w:pPr>
            <w:r w:rsidRPr="005F00D7">
              <w:t>GSM 900</w:t>
            </w:r>
          </w:p>
        </w:tc>
      </w:tr>
      <w:tr w:rsidR="00337DF0" w:rsidRPr="006F7F9E" w:rsidTr="00901462">
        <w:trPr>
          <w:cantSplit/>
          <w:jc w:val="center"/>
        </w:trPr>
        <w:tc>
          <w:tcPr>
            <w:tcW w:w="2710" w:type="dxa"/>
            <w:tcBorders>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022199">
            <w:pPr>
              <w:pStyle w:val="Tabletext"/>
              <w:jc w:val="center"/>
            </w:pPr>
            <w:r w:rsidRPr="005F00D7">
              <w:t>921</w:t>
            </w:r>
            <w:r w:rsidRPr="005F00D7">
              <w:rPr>
                <w:rFonts w:hint="cs"/>
                <w:rtl/>
              </w:rPr>
              <w:t xml:space="preserve"> إلى </w:t>
            </w:r>
            <w:r w:rsidRPr="005F00D7">
              <w:t>960</w:t>
            </w:r>
            <w:r w:rsidRPr="005F00D7">
              <w:rPr>
                <w:rFonts w:hint="cs"/>
                <w:rtl/>
              </w:rPr>
              <w:t xml:space="preserve"> </w:t>
            </w:r>
            <w:r w:rsidRPr="005F00D7">
              <w:t>MHz</w:t>
            </w:r>
          </w:p>
        </w:tc>
        <w:tc>
          <w:tcPr>
            <w:tcW w:w="1497" w:type="dxa"/>
            <w:tcBorders>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022199">
            <w:pPr>
              <w:pStyle w:val="Tabletext"/>
              <w:jc w:val="center"/>
            </w:pPr>
            <w:r w:rsidRPr="005F00D7">
              <w:rPr>
                <w:rFonts w:hint="cs"/>
                <w:rtl/>
              </w:rPr>
              <w:t>جميعها</w:t>
            </w:r>
          </w:p>
        </w:tc>
        <w:tc>
          <w:tcPr>
            <w:tcW w:w="3816" w:type="dxa"/>
            <w:tcBorders>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022199">
            <w:pPr>
              <w:pStyle w:val="Tabletext"/>
              <w:jc w:val="center"/>
            </w:pPr>
            <w:r w:rsidRPr="005F00D7">
              <w:t>kHz 100/dBm 57–</w:t>
            </w:r>
          </w:p>
        </w:tc>
        <w:tc>
          <w:tcPr>
            <w:tcW w:w="1592" w:type="dxa"/>
            <w:tcBorders>
              <w:left w:val="single" w:sz="6" w:space="0" w:color="auto"/>
              <w:bottom w:val="single" w:sz="6" w:space="0" w:color="auto"/>
              <w:right w:val="single" w:sz="6" w:space="0" w:color="auto"/>
            </w:tcBorders>
            <w:tcMar>
              <w:left w:w="28" w:type="dxa"/>
              <w:right w:w="28" w:type="dxa"/>
            </w:tcMar>
            <w:vAlign w:val="center"/>
          </w:tcPr>
          <w:p w:rsidR="00337DF0" w:rsidRPr="005F00D7" w:rsidRDefault="00337DF0" w:rsidP="00901462">
            <w:pPr>
              <w:pStyle w:val="Tabletext"/>
            </w:pPr>
            <w:r w:rsidRPr="005F00D7">
              <w:t>GSM 900</w:t>
            </w:r>
          </w:p>
        </w:tc>
      </w:tr>
      <w:tr w:rsidR="00337DF0" w:rsidRPr="006F7F9E" w:rsidTr="00901462">
        <w:trPr>
          <w:cantSplit/>
          <w:jc w:val="center"/>
        </w:trPr>
        <w:tc>
          <w:tcPr>
            <w:tcW w:w="2710" w:type="dxa"/>
            <w:tcBorders>
              <w:left w:val="single" w:sz="6" w:space="0" w:color="auto"/>
              <w:right w:val="single" w:sz="6" w:space="0" w:color="auto"/>
            </w:tcBorders>
            <w:tcMar>
              <w:left w:w="28" w:type="dxa"/>
              <w:right w:w="28" w:type="dxa"/>
            </w:tcMar>
            <w:vAlign w:val="center"/>
          </w:tcPr>
          <w:p w:rsidR="00337DF0" w:rsidRPr="005F00D7" w:rsidRDefault="00337DF0" w:rsidP="00022199">
            <w:pPr>
              <w:pStyle w:val="Tabletext"/>
              <w:jc w:val="center"/>
            </w:pPr>
            <w:r w:rsidRPr="005F00D7">
              <w:t>1 710</w:t>
            </w:r>
            <w:r w:rsidRPr="005F00D7">
              <w:rPr>
                <w:rFonts w:hint="cs"/>
                <w:rtl/>
              </w:rPr>
              <w:t xml:space="preserve"> إلى </w:t>
            </w:r>
            <w:r w:rsidRPr="005F00D7">
              <w:t>1 785</w:t>
            </w:r>
            <w:r w:rsidRPr="005F00D7">
              <w:rPr>
                <w:rFonts w:hint="cs"/>
                <w:rtl/>
              </w:rPr>
              <w:t xml:space="preserve"> </w:t>
            </w:r>
            <w:r w:rsidRPr="005F00D7">
              <w:t>MHz</w:t>
            </w:r>
          </w:p>
        </w:tc>
        <w:tc>
          <w:tcPr>
            <w:tcW w:w="1497" w:type="dxa"/>
            <w:tcBorders>
              <w:left w:val="single" w:sz="6" w:space="0" w:color="auto"/>
              <w:right w:val="single" w:sz="6" w:space="0" w:color="auto"/>
            </w:tcBorders>
            <w:tcMar>
              <w:left w:w="28" w:type="dxa"/>
              <w:right w:w="28" w:type="dxa"/>
            </w:tcMar>
            <w:vAlign w:val="center"/>
          </w:tcPr>
          <w:p w:rsidR="00337DF0" w:rsidRPr="005F00D7" w:rsidRDefault="00337DF0" w:rsidP="00022199">
            <w:pPr>
              <w:pStyle w:val="Tabletext"/>
              <w:jc w:val="center"/>
              <w:rPr>
                <w:rtl/>
                <w:lang w:bidi="ar-SY"/>
              </w:rPr>
            </w:pPr>
            <w:r w:rsidRPr="005F00D7">
              <w:rPr>
                <w:rFonts w:hint="cs"/>
                <w:rtl/>
              </w:rPr>
              <w:t>موجة حاملة وحيدة</w:t>
            </w:r>
          </w:p>
        </w:tc>
        <w:tc>
          <w:tcPr>
            <w:tcW w:w="3816" w:type="dxa"/>
            <w:tcBorders>
              <w:left w:val="single" w:sz="6" w:space="0" w:color="auto"/>
              <w:right w:val="single" w:sz="6" w:space="0" w:color="auto"/>
            </w:tcBorders>
            <w:tcMar>
              <w:left w:w="28" w:type="dxa"/>
              <w:right w:w="28" w:type="dxa"/>
            </w:tcMar>
            <w:vAlign w:val="center"/>
          </w:tcPr>
          <w:p w:rsidR="00337DF0" w:rsidRPr="005F00D7" w:rsidRDefault="00337DF0" w:rsidP="00022199">
            <w:pPr>
              <w:pStyle w:val="Tabletext"/>
              <w:jc w:val="center"/>
              <w:rPr>
                <w:rtl/>
              </w:rPr>
            </w:pPr>
            <w:r w:rsidRPr="005F00D7">
              <w:t>kHz 100/dBm 98–</w:t>
            </w:r>
            <w:r w:rsidRPr="005F00D7">
              <w:rPr>
                <w:rFonts w:hint="cs"/>
                <w:rtl/>
                <w:lang w:bidi="ar-SY"/>
              </w:rPr>
              <w:t xml:space="preserve"> </w:t>
            </w:r>
            <w:r w:rsidRPr="005F00D7">
              <w:rPr>
                <w:rFonts w:hint="cs"/>
                <w:rtl/>
              </w:rPr>
              <w:t>(المتشاركة في الموقع فقط)</w:t>
            </w:r>
          </w:p>
          <w:p w:rsidR="00337DF0" w:rsidRPr="005F00D7" w:rsidRDefault="00337DF0" w:rsidP="00022199">
            <w:pPr>
              <w:pStyle w:val="Tabletext"/>
              <w:jc w:val="center"/>
            </w:pPr>
            <w:r w:rsidRPr="005F00D7">
              <w:t>kHz 100/dBm 61–</w:t>
            </w:r>
            <w:r w:rsidRPr="005F00D7">
              <w:rPr>
                <w:rFonts w:hint="cs"/>
                <w:rtl/>
                <w:lang w:bidi="ar-SY"/>
              </w:rPr>
              <w:t xml:space="preserve"> </w:t>
            </w:r>
            <w:r w:rsidRPr="005F00D7">
              <w:rPr>
                <w:rFonts w:hint="cs"/>
                <w:rtl/>
              </w:rPr>
              <w:t>(غير المتشاركة في الموقع)</w:t>
            </w:r>
          </w:p>
        </w:tc>
        <w:tc>
          <w:tcPr>
            <w:tcW w:w="1592" w:type="dxa"/>
            <w:tcBorders>
              <w:left w:val="single" w:sz="6" w:space="0" w:color="auto"/>
              <w:right w:val="single" w:sz="6" w:space="0" w:color="auto"/>
            </w:tcBorders>
            <w:tcMar>
              <w:left w:w="28" w:type="dxa"/>
              <w:right w:w="28" w:type="dxa"/>
            </w:tcMar>
            <w:vAlign w:val="center"/>
          </w:tcPr>
          <w:p w:rsidR="00337DF0" w:rsidRPr="005F00D7" w:rsidRDefault="00337DF0" w:rsidP="00901462">
            <w:pPr>
              <w:pStyle w:val="Tabletext"/>
            </w:pPr>
            <w:r w:rsidRPr="005F00D7">
              <w:t>DCS 1800</w:t>
            </w:r>
          </w:p>
        </w:tc>
      </w:tr>
      <w:tr w:rsidR="00337DF0" w:rsidRPr="006F7F9E" w:rsidTr="00901462">
        <w:trPr>
          <w:cantSplit/>
          <w:jc w:val="center"/>
        </w:trPr>
        <w:tc>
          <w:tcPr>
            <w:tcW w:w="27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7DF0" w:rsidRPr="005F00D7" w:rsidRDefault="00337DF0" w:rsidP="00022199">
            <w:pPr>
              <w:pStyle w:val="Tabletext"/>
              <w:jc w:val="center"/>
            </w:pPr>
            <w:r w:rsidRPr="005F00D7">
              <w:t>1 805</w:t>
            </w:r>
            <w:r w:rsidRPr="005F00D7">
              <w:rPr>
                <w:rFonts w:hint="cs"/>
                <w:rtl/>
              </w:rPr>
              <w:t xml:space="preserve"> إلى </w:t>
            </w:r>
            <w:r w:rsidRPr="005F00D7">
              <w:t>1 880</w:t>
            </w:r>
            <w:r w:rsidRPr="005F00D7">
              <w:rPr>
                <w:rFonts w:hint="cs"/>
                <w:rtl/>
              </w:rPr>
              <w:t xml:space="preserve"> </w:t>
            </w:r>
            <w:r w:rsidRPr="005F00D7">
              <w:t>MHz</w:t>
            </w:r>
          </w:p>
        </w:tc>
        <w:tc>
          <w:tcPr>
            <w:tcW w:w="1497" w:type="dxa"/>
            <w:tcBorders>
              <w:top w:val="single" w:sz="4" w:space="0" w:color="auto"/>
              <w:left w:val="single" w:sz="4" w:space="0" w:color="auto"/>
              <w:right w:val="single" w:sz="4" w:space="0" w:color="auto"/>
            </w:tcBorders>
            <w:tcMar>
              <w:left w:w="28" w:type="dxa"/>
              <w:right w:w="28" w:type="dxa"/>
            </w:tcMar>
            <w:vAlign w:val="center"/>
          </w:tcPr>
          <w:p w:rsidR="00337DF0" w:rsidRPr="005F00D7" w:rsidRDefault="00337DF0" w:rsidP="00022199">
            <w:pPr>
              <w:pStyle w:val="Tabletext"/>
              <w:jc w:val="center"/>
              <w:rPr>
                <w:rtl/>
                <w:lang w:bidi="ar-SY"/>
              </w:rPr>
            </w:pPr>
            <w:r w:rsidRPr="005F00D7">
              <w:rPr>
                <w:rFonts w:hint="cs"/>
                <w:rtl/>
              </w:rPr>
              <w:t>جميعها</w:t>
            </w:r>
          </w:p>
        </w:tc>
        <w:tc>
          <w:tcPr>
            <w:tcW w:w="3816" w:type="dxa"/>
            <w:tcBorders>
              <w:top w:val="single" w:sz="4" w:space="0" w:color="auto"/>
              <w:left w:val="single" w:sz="4" w:space="0" w:color="auto"/>
              <w:right w:val="single" w:sz="4" w:space="0" w:color="auto"/>
            </w:tcBorders>
            <w:tcMar>
              <w:left w:w="28" w:type="dxa"/>
              <w:right w:w="28" w:type="dxa"/>
            </w:tcMar>
            <w:vAlign w:val="center"/>
          </w:tcPr>
          <w:p w:rsidR="00337DF0" w:rsidRPr="005F00D7" w:rsidRDefault="00337DF0" w:rsidP="00022199">
            <w:pPr>
              <w:pStyle w:val="Tabletext"/>
              <w:jc w:val="center"/>
            </w:pPr>
            <w:r w:rsidRPr="005F00D7">
              <w:t>kHz 100/dBm 47–</w:t>
            </w:r>
          </w:p>
        </w:tc>
        <w:tc>
          <w:tcPr>
            <w:tcW w:w="1592" w:type="dxa"/>
            <w:tcBorders>
              <w:top w:val="single" w:sz="4" w:space="0" w:color="auto"/>
              <w:left w:val="single" w:sz="4" w:space="0" w:color="auto"/>
              <w:right w:val="single" w:sz="4" w:space="0" w:color="auto"/>
            </w:tcBorders>
            <w:tcMar>
              <w:left w:w="28" w:type="dxa"/>
              <w:right w:w="28" w:type="dxa"/>
            </w:tcMar>
            <w:vAlign w:val="center"/>
          </w:tcPr>
          <w:p w:rsidR="00337DF0" w:rsidRPr="005F00D7" w:rsidRDefault="00337DF0" w:rsidP="00901462">
            <w:pPr>
              <w:pStyle w:val="Tabletext"/>
            </w:pPr>
            <w:r w:rsidRPr="005F00D7">
              <w:t>DCS 1800</w:t>
            </w:r>
          </w:p>
        </w:tc>
      </w:tr>
      <w:tr w:rsidR="00337DF0" w:rsidRPr="006F7F9E" w:rsidTr="00901462">
        <w:trPr>
          <w:cantSplit/>
          <w:trHeight w:val="730"/>
          <w:jc w:val="center"/>
        </w:trPr>
        <w:tc>
          <w:tcPr>
            <w:tcW w:w="27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7DF0" w:rsidRPr="005F00D7" w:rsidRDefault="00337DF0" w:rsidP="00022199">
            <w:pPr>
              <w:pStyle w:val="Tabletext"/>
              <w:jc w:val="center"/>
              <w:rPr>
                <w:rtl/>
              </w:rPr>
            </w:pPr>
            <w:r w:rsidRPr="005F00D7">
              <w:t>1 900</w:t>
            </w:r>
            <w:r w:rsidRPr="005F00D7">
              <w:rPr>
                <w:rFonts w:hint="cs"/>
                <w:rtl/>
              </w:rPr>
              <w:t xml:space="preserve"> إلى </w:t>
            </w:r>
            <w:r w:rsidRPr="005F00D7">
              <w:t>1 920</w:t>
            </w:r>
            <w:r w:rsidRPr="005F00D7">
              <w:rPr>
                <w:rFonts w:hint="cs"/>
                <w:rtl/>
              </w:rPr>
              <w:t xml:space="preserve"> </w:t>
            </w:r>
            <w:r w:rsidRPr="005F00D7">
              <w:t>MHz</w:t>
            </w:r>
          </w:p>
          <w:p w:rsidR="00337DF0" w:rsidRPr="005F00D7" w:rsidRDefault="00337DF0" w:rsidP="00022199">
            <w:pPr>
              <w:pStyle w:val="Tabletext"/>
              <w:jc w:val="center"/>
            </w:pPr>
            <w:r w:rsidRPr="005F00D7">
              <w:rPr>
                <w:rFonts w:hint="cs"/>
                <w:rtl/>
              </w:rPr>
              <w:t>و</w:t>
            </w:r>
            <w:r w:rsidRPr="005F00D7">
              <w:t>2 010</w:t>
            </w:r>
            <w:r w:rsidRPr="005F00D7">
              <w:rPr>
                <w:rFonts w:hint="cs"/>
                <w:rtl/>
              </w:rPr>
              <w:t xml:space="preserve"> إلى </w:t>
            </w:r>
            <w:r w:rsidRPr="005F00D7">
              <w:t>2 025</w:t>
            </w:r>
            <w:r w:rsidRPr="005F00D7">
              <w:rPr>
                <w:rFonts w:hint="cs"/>
                <w:rtl/>
              </w:rPr>
              <w:t xml:space="preserve"> </w:t>
            </w:r>
            <w:r w:rsidRPr="005F00D7">
              <w:t>MHz</w:t>
            </w:r>
          </w:p>
        </w:tc>
        <w:tc>
          <w:tcPr>
            <w:tcW w:w="149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7DF0" w:rsidRPr="005F00D7" w:rsidRDefault="00337DF0" w:rsidP="00022199">
            <w:pPr>
              <w:pStyle w:val="Tabletext"/>
              <w:jc w:val="center"/>
            </w:pPr>
            <w:r w:rsidRPr="005F00D7">
              <w:rPr>
                <w:rFonts w:hint="cs"/>
                <w:rtl/>
              </w:rPr>
              <w:t>موجة حاملة وحيدة</w:t>
            </w:r>
          </w:p>
        </w:tc>
        <w:tc>
          <w:tcPr>
            <w:tcW w:w="3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7DF0" w:rsidRPr="005F00D7" w:rsidRDefault="00337DF0" w:rsidP="00022199">
            <w:pPr>
              <w:pStyle w:val="Tabletext"/>
              <w:jc w:val="center"/>
            </w:pPr>
            <w:r w:rsidRPr="005F00D7">
              <w:t>MHz 1/dBm 86–</w:t>
            </w:r>
            <w:r w:rsidRPr="005F00D7">
              <w:rPr>
                <w:rFonts w:hint="cs"/>
                <w:rtl/>
                <w:lang w:bidi="ar-SY"/>
              </w:rPr>
              <w:t xml:space="preserve"> </w:t>
            </w:r>
            <w:r w:rsidRPr="005F00D7">
              <w:rPr>
                <w:rFonts w:hint="cs"/>
                <w:rtl/>
              </w:rPr>
              <w:t>(المتشاركة في الموقع فقط)</w:t>
            </w:r>
          </w:p>
        </w:tc>
        <w:tc>
          <w:tcPr>
            <w:tcW w:w="15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7DF0" w:rsidRPr="005F00D7" w:rsidRDefault="00337DF0" w:rsidP="00901462">
            <w:pPr>
              <w:pStyle w:val="Tabletext"/>
            </w:pPr>
            <w:r w:rsidRPr="005F00D7">
              <w:t>UTRA-TDD</w:t>
            </w:r>
          </w:p>
        </w:tc>
      </w:tr>
      <w:tr w:rsidR="00337DF0" w:rsidRPr="006F7F9E" w:rsidTr="00901462">
        <w:trPr>
          <w:cantSplit/>
          <w:trHeight w:val="730"/>
          <w:jc w:val="center"/>
        </w:trPr>
        <w:tc>
          <w:tcPr>
            <w:tcW w:w="27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7DF0" w:rsidRPr="005F00D7" w:rsidRDefault="00337DF0" w:rsidP="00022199">
            <w:pPr>
              <w:pStyle w:val="Tabletext"/>
              <w:jc w:val="center"/>
              <w:rPr>
                <w:rtl/>
              </w:rPr>
            </w:pPr>
            <w:r w:rsidRPr="005F00D7">
              <w:t>1 900</w:t>
            </w:r>
            <w:r w:rsidRPr="005F00D7">
              <w:rPr>
                <w:rFonts w:hint="cs"/>
                <w:rtl/>
              </w:rPr>
              <w:t xml:space="preserve"> إلى </w:t>
            </w:r>
            <w:r w:rsidRPr="005F00D7">
              <w:t>1 920</w:t>
            </w:r>
            <w:r w:rsidRPr="005F00D7">
              <w:rPr>
                <w:rFonts w:hint="cs"/>
                <w:rtl/>
              </w:rPr>
              <w:t xml:space="preserve"> </w:t>
            </w:r>
            <w:r w:rsidRPr="005F00D7">
              <w:t>MHz</w:t>
            </w:r>
          </w:p>
          <w:p w:rsidR="00337DF0" w:rsidRPr="005F00D7" w:rsidRDefault="00337DF0" w:rsidP="00022199">
            <w:pPr>
              <w:pStyle w:val="Tabletext"/>
              <w:jc w:val="center"/>
            </w:pPr>
            <w:r w:rsidRPr="005F00D7">
              <w:rPr>
                <w:rFonts w:hint="cs"/>
                <w:rtl/>
              </w:rPr>
              <w:t>و</w:t>
            </w:r>
            <w:r w:rsidRPr="005F00D7">
              <w:t>2 010</w:t>
            </w:r>
            <w:r w:rsidRPr="005F00D7">
              <w:rPr>
                <w:rFonts w:hint="cs"/>
                <w:rtl/>
              </w:rPr>
              <w:t xml:space="preserve"> إلى </w:t>
            </w:r>
            <w:r w:rsidRPr="005F00D7">
              <w:t>2 025</w:t>
            </w:r>
            <w:r w:rsidRPr="005F00D7">
              <w:rPr>
                <w:rFonts w:hint="cs"/>
                <w:rtl/>
              </w:rPr>
              <w:t xml:space="preserve"> </w:t>
            </w:r>
            <w:r w:rsidRPr="005F00D7">
              <w:t>MHz</w:t>
            </w:r>
          </w:p>
        </w:tc>
        <w:tc>
          <w:tcPr>
            <w:tcW w:w="149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7DF0" w:rsidRPr="005F00D7" w:rsidRDefault="00337DF0" w:rsidP="00022199">
            <w:pPr>
              <w:pStyle w:val="Tabletext"/>
              <w:jc w:val="center"/>
              <w:rPr>
                <w:rtl/>
                <w:lang w:bidi="ar-SY"/>
              </w:rPr>
            </w:pPr>
            <w:r w:rsidRPr="005F00D7">
              <w:rPr>
                <w:rFonts w:hint="cs"/>
                <w:rtl/>
              </w:rPr>
              <w:t>جميعها</w:t>
            </w:r>
          </w:p>
        </w:tc>
        <w:tc>
          <w:tcPr>
            <w:tcW w:w="3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7DF0" w:rsidRPr="005F00D7" w:rsidRDefault="00337DF0" w:rsidP="00022199">
            <w:pPr>
              <w:pStyle w:val="Tabletext"/>
              <w:jc w:val="center"/>
              <w:rPr>
                <w:rtl/>
                <w:lang w:bidi="ar-SY"/>
              </w:rPr>
            </w:pPr>
            <w:r w:rsidRPr="005F00D7">
              <w:t>MHz 1/dBm 52–</w:t>
            </w:r>
          </w:p>
        </w:tc>
        <w:tc>
          <w:tcPr>
            <w:tcW w:w="15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7DF0" w:rsidRPr="005F00D7" w:rsidRDefault="00337DF0" w:rsidP="00901462">
            <w:pPr>
              <w:pStyle w:val="Tabletext"/>
            </w:pPr>
            <w:r w:rsidRPr="005F00D7">
              <w:t>UTRA-TDD</w:t>
            </w:r>
          </w:p>
        </w:tc>
      </w:tr>
      <w:tr w:rsidR="00337DF0" w:rsidRPr="006F7F9E" w:rsidTr="00901462">
        <w:trPr>
          <w:cantSplit/>
          <w:trHeight w:val="332"/>
          <w:jc w:val="center"/>
        </w:trPr>
        <w:tc>
          <w:tcPr>
            <w:tcW w:w="27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7DF0" w:rsidRPr="005F00D7" w:rsidRDefault="00337DF0" w:rsidP="00022199">
            <w:pPr>
              <w:pStyle w:val="Tabletext"/>
              <w:jc w:val="center"/>
            </w:pPr>
            <w:r w:rsidRPr="005F00D7">
              <w:t>1 920</w:t>
            </w:r>
            <w:r w:rsidRPr="005F00D7">
              <w:rPr>
                <w:rFonts w:hint="cs"/>
                <w:rtl/>
              </w:rPr>
              <w:t xml:space="preserve"> إلى </w:t>
            </w:r>
            <w:r w:rsidRPr="005F00D7">
              <w:t>1 980</w:t>
            </w:r>
            <w:r w:rsidRPr="005F00D7">
              <w:rPr>
                <w:rFonts w:hint="cs"/>
                <w:rtl/>
              </w:rPr>
              <w:t xml:space="preserve"> </w:t>
            </w:r>
            <w:r w:rsidRPr="005F00D7">
              <w:t>MHz</w:t>
            </w:r>
          </w:p>
        </w:tc>
        <w:tc>
          <w:tcPr>
            <w:tcW w:w="149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7DF0" w:rsidRPr="005F00D7" w:rsidRDefault="00337DF0" w:rsidP="00022199">
            <w:pPr>
              <w:pStyle w:val="Tabletext"/>
              <w:jc w:val="center"/>
            </w:pPr>
            <w:r w:rsidRPr="005F00D7">
              <w:rPr>
                <w:rFonts w:hint="cs"/>
                <w:rtl/>
              </w:rPr>
              <w:t>موجة حاملة وحيدة</w:t>
            </w:r>
          </w:p>
        </w:tc>
        <w:tc>
          <w:tcPr>
            <w:tcW w:w="3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7DF0" w:rsidRPr="005F00D7" w:rsidRDefault="00337DF0" w:rsidP="00022199">
            <w:pPr>
              <w:pStyle w:val="Tabletext"/>
              <w:jc w:val="center"/>
            </w:pPr>
            <w:r w:rsidRPr="005F00D7">
              <w:t>MHz 1/dBm 86–</w:t>
            </w:r>
          </w:p>
        </w:tc>
        <w:tc>
          <w:tcPr>
            <w:tcW w:w="15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7DF0" w:rsidRPr="005F00D7" w:rsidRDefault="00337DF0" w:rsidP="00901462">
            <w:pPr>
              <w:pStyle w:val="Tabletext"/>
            </w:pPr>
            <w:r w:rsidRPr="005F00D7">
              <w:rPr>
                <w:rFonts w:hint="cs"/>
                <w:rtl/>
              </w:rPr>
              <w:t>دوماً</w:t>
            </w:r>
          </w:p>
        </w:tc>
      </w:tr>
    </w:tbl>
    <w:p w:rsidR="00022199" w:rsidRDefault="00022199" w:rsidP="00337DF0">
      <w:pPr>
        <w:spacing w:before="240"/>
        <w:rPr>
          <w:rtl/>
        </w:rPr>
      </w:pPr>
    </w:p>
    <w:p w:rsidR="00337DF0" w:rsidRDefault="00337DF0" w:rsidP="00337DF0">
      <w:pPr>
        <w:spacing w:before="240"/>
        <w:rPr>
          <w:rtl/>
        </w:rPr>
      </w:pPr>
      <w:r>
        <w:rPr>
          <w:rFonts w:hint="cs"/>
          <w:rtl/>
        </w:rPr>
        <w:t xml:space="preserve">ولدى الإرسال في فئة النطاق </w:t>
      </w:r>
      <w:r w:rsidRPr="006F7F9E">
        <w:t>10</w:t>
      </w:r>
      <w:r>
        <w:rPr>
          <w:rtl/>
        </w:rPr>
        <w:t xml:space="preserve"> </w:t>
      </w:r>
      <w:r>
        <w:rPr>
          <w:rFonts w:hint="cs"/>
          <w:rtl/>
        </w:rPr>
        <w:t>في أمريكا الشمالية</w:t>
      </w:r>
      <w:r>
        <w:rPr>
          <w:rFonts w:hint="cs"/>
          <w:rtl/>
          <w:lang w:bidi="ar-SY"/>
        </w:rPr>
        <w:t xml:space="preserve">، </w:t>
      </w:r>
      <w:r>
        <w:rPr>
          <w:rFonts w:hint="cs"/>
          <w:rtl/>
        </w:rPr>
        <w:t xml:space="preserve">يتعين أن يقل البث الهامشي عن الحدود الموصفة في الجدول </w:t>
      </w:r>
      <w:r w:rsidRPr="006F7F9E">
        <w:t>22</w:t>
      </w:r>
      <w:r>
        <w:rPr>
          <w:rFonts w:hint="cs"/>
          <w:rtl/>
        </w:rPr>
        <w:t>.</w:t>
      </w:r>
    </w:p>
    <w:p w:rsidR="00022199" w:rsidRDefault="00022199" w:rsidP="00022199">
      <w:pPr>
        <w:rPr>
          <w:rtl/>
        </w:rPr>
      </w:pPr>
    </w:p>
    <w:p w:rsidR="00337DF0" w:rsidRDefault="00337DF0" w:rsidP="00022199">
      <w:pPr>
        <w:pStyle w:val="TableNo"/>
        <w:rPr>
          <w:rtl/>
        </w:rPr>
      </w:pPr>
      <w:r>
        <w:rPr>
          <w:rFonts w:hint="cs"/>
          <w:rtl/>
        </w:rPr>
        <w:t>الج</w:t>
      </w:r>
      <w:r w:rsidR="00022199">
        <w:rPr>
          <w:rFonts w:hint="cs"/>
          <w:rtl/>
        </w:rPr>
        <w:t>ـ</w:t>
      </w:r>
      <w:r>
        <w:rPr>
          <w:rFonts w:hint="cs"/>
          <w:rtl/>
        </w:rPr>
        <w:t xml:space="preserve">دول </w:t>
      </w:r>
      <w:r w:rsidRPr="006F7F9E">
        <w:t>22</w:t>
      </w:r>
    </w:p>
    <w:p w:rsidR="00337DF0" w:rsidRDefault="00337DF0" w:rsidP="00022199">
      <w:pPr>
        <w:pStyle w:val="TabletitleBR"/>
        <w:rPr>
          <w:rtl/>
        </w:rPr>
      </w:pPr>
      <w:r>
        <w:rPr>
          <w:rFonts w:hint="cs"/>
          <w:rtl/>
        </w:rPr>
        <w:t xml:space="preserve">حدود البث الهامشي الإضافية في فئة النطاق </w:t>
      </w:r>
      <w:r w:rsidRPr="006F7F9E">
        <w:t>10</w:t>
      </w:r>
      <w:r>
        <w:rPr>
          <w:rtl/>
        </w:rPr>
        <w:t xml:space="preserve"> </w:t>
      </w:r>
      <w:r>
        <w:rPr>
          <w:rFonts w:hint="cs"/>
          <w:rtl/>
        </w:rPr>
        <w:t>للتشغيل في أمريكا الشمالية</w:t>
      </w:r>
    </w:p>
    <w:tbl>
      <w:tblPr>
        <w:bidiVisual/>
        <w:tblW w:w="7187" w:type="dxa"/>
        <w:jc w:val="center"/>
        <w:tblInd w:w="1122" w:type="dxa"/>
        <w:tblLayout w:type="fixed"/>
        <w:tblLook w:val="0000"/>
      </w:tblPr>
      <w:tblGrid>
        <w:gridCol w:w="2074"/>
        <w:gridCol w:w="5113"/>
      </w:tblGrid>
      <w:tr w:rsidR="00337DF0" w:rsidRPr="006F7F9E" w:rsidTr="00022199">
        <w:trPr>
          <w:cantSplit/>
          <w:jc w:val="center"/>
        </w:trPr>
        <w:tc>
          <w:tcPr>
            <w:tcW w:w="2074" w:type="dxa"/>
            <w:tcBorders>
              <w:top w:val="single" w:sz="6" w:space="0" w:color="auto"/>
              <w:left w:val="single" w:sz="6" w:space="0" w:color="auto"/>
              <w:bottom w:val="single" w:sz="4" w:space="0" w:color="auto"/>
              <w:right w:val="single" w:sz="6" w:space="0" w:color="auto"/>
            </w:tcBorders>
          </w:tcPr>
          <w:p w:rsidR="00337DF0" w:rsidRPr="005F00D7" w:rsidRDefault="00337DF0" w:rsidP="00901462">
            <w:pPr>
              <w:pStyle w:val="Tablehead"/>
            </w:pPr>
            <w:r w:rsidRPr="005F00D7">
              <w:rPr>
                <w:rFonts w:hint="cs"/>
                <w:rtl/>
              </w:rPr>
              <w:t>قياس التردد</w:t>
            </w:r>
          </w:p>
        </w:tc>
        <w:tc>
          <w:tcPr>
            <w:tcW w:w="5113" w:type="dxa"/>
            <w:tcBorders>
              <w:top w:val="single" w:sz="6" w:space="0" w:color="auto"/>
              <w:left w:val="single" w:sz="6" w:space="0" w:color="auto"/>
              <w:bottom w:val="single" w:sz="4" w:space="0" w:color="auto"/>
              <w:right w:val="single" w:sz="6" w:space="0" w:color="auto"/>
            </w:tcBorders>
          </w:tcPr>
          <w:p w:rsidR="00337DF0" w:rsidRPr="005F00D7" w:rsidRDefault="00337DF0" w:rsidP="00901462">
            <w:pPr>
              <w:pStyle w:val="Tablehead"/>
            </w:pPr>
            <w:r w:rsidRPr="005F00D7">
              <w:rPr>
                <w:rFonts w:hint="cs"/>
                <w:rtl/>
              </w:rPr>
              <w:t>حدود البث</w:t>
            </w:r>
          </w:p>
        </w:tc>
      </w:tr>
      <w:tr w:rsidR="00337DF0" w:rsidRPr="006F7F9E" w:rsidTr="00022199">
        <w:trPr>
          <w:cantSplit/>
          <w:jc w:val="center"/>
        </w:trPr>
        <w:tc>
          <w:tcPr>
            <w:tcW w:w="2074" w:type="dxa"/>
            <w:tcBorders>
              <w:top w:val="single" w:sz="4" w:space="0" w:color="auto"/>
              <w:left w:val="single" w:sz="6" w:space="0" w:color="auto"/>
              <w:bottom w:val="single" w:sz="4" w:space="0" w:color="auto"/>
              <w:right w:val="single" w:sz="6" w:space="0" w:color="auto"/>
            </w:tcBorders>
            <w:vAlign w:val="center"/>
          </w:tcPr>
          <w:p w:rsidR="00337DF0" w:rsidRPr="005F00D7" w:rsidRDefault="00337DF0" w:rsidP="00901462">
            <w:pPr>
              <w:pStyle w:val="Tabletext"/>
            </w:pPr>
            <w:r w:rsidRPr="005F00D7">
              <w:t>854,75</w:t>
            </w:r>
            <w:r w:rsidRPr="005F00D7">
              <w:rPr>
                <w:rFonts w:hint="cs"/>
                <w:rtl/>
              </w:rPr>
              <w:t xml:space="preserve"> إلى </w:t>
            </w:r>
            <w:r w:rsidRPr="005F00D7">
              <w:t>861</w:t>
            </w:r>
            <w:r w:rsidRPr="005F00D7">
              <w:rPr>
                <w:rFonts w:hint="cs"/>
                <w:rtl/>
              </w:rPr>
              <w:t xml:space="preserve"> </w:t>
            </w:r>
            <w:r w:rsidRPr="005F00D7">
              <w:t>MHz</w:t>
            </w:r>
          </w:p>
        </w:tc>
        <w:tc>
          <w:tcPr>
            <w:tcW w:w="5113" w:type="dxa"/>
            <w:tcBorders>
              <w:top w:val="single" w:sz="4" w:space="0" w:color="auto"/>
              <w:left w:val="single" w:sz="6" w:space="0" w:color="auto"/>
              <w:bottom w:val="single" w:sz="4" w:space="0" w:color="auto"/>
              <w:right w:val="single" w:sz="6" w:space="0" w:color="auto"/>
            </w:tcBorders>
            <w:vAlign w:val="center"/>
          </w:tcPr>
          <w:p w:rsidR="00337DF0" w:rsidRPr="005F00D7" w:rsidRDefault="00337DF0" w:rsidP="00901462">
            <w:pPr>
              <w:pStyle w:val="Tabletext"/>
              <w:rPr>
                <w:rtl/>
                <w:lang w:bidi="ar-SY"/>
              </w:rPr>
            </w:pPr>
            <w:r w:rsidRPr="005F00D7">
              <w:t>kHz 30/dBm 40–</w:t>
            </w:r>
          </w:p>
        </w:tc>
      </w:tr>
      <w:tr w:rsidR="00337DF0" w:rsidRPr="006F7F9E" w:rsidTr="00022199">
        <w:trPr>
          <w:cantSplit/>
          <w:jc w:val="center"/>
        </w:trPr>
        <w:tc>
          <w:tcPr>
            <w:tcW w:w="2074" w:type="dxa"/>
            <w:tcBorders>
              <w:top w:val="single" w:sz="4" w:space="0" w:color="auto"/>
              <w:left w:val="single" w:sz="4" w:space="0" w:color="auto"/>
              <w:bottom w:val="single" w:sz="4" w:space="0" w:color="auto"/>
              <w:right w:val="single" w:sz="6" w:space="0" w:color="auto"/>
            </w:tcBorders>
            <w:vAlign w:val="center"/>
          </w:tcPr>
          <w:p w:rsidR="00337DF0" w:rsidRPr="005F00D7" w:rsidRDefault="00337DF0" w:rsidP="00901462">
            <w:pPr>
              <w:pStyle w:val="Tabletext"/>
            </w:pPr>
            <w:r w:rsidRPr="005F00D7">
              <w:t>866</w:t>
            </w:r>
            <w:r w:rsidRPr="005F00D7">
              <w:rPr>
                <w:rFonts w:hint="cs"/>
                <w:rtl/>
              </w:rPr>
              <w:t xml:space="preserve"> إلى </w:t>
            </w:r>
            <w:r w:rsidRPr="005F00D7">
              <w:t>869</w:t>
            </w:r>
            <w:r w:rsidRPr="005F00D7">
              <w:rPr>
                <w:rFonts w:hint="cs"/>
                <w:rtl/>
              </w:rPr>
              <w:t xml:space="preserve"> </w:t>
            </w:r>
            <w:r w:rsidRPr="005F00D7">
              <w:t>MHz</w:t>
            </w:r>
          </w:p>
        </w:tc>
        <w:tc>
          <w:tcPr>
            <w:tcW w:w="5113" w:type="dxa"/>
            <w:tcBorders>
              <w:top w:val="single" w:sz="4" w:space="0" w:color="auto"/>
              <w:left w:val="single" w:sz="6" w:space="0" w:color="auto"/>
              <w:bottom w:val="single" w:sz="4" w:space="0" w:color="auto"/>
              <w:right w:val="single" w:sz="4" w:space="0" w:color="auto"/>
            </w:tcBorders>
            <w:vAlign w:val="center"/>
          </w:tcPr>
          <w:p w:rsidR="00337DF0" w:rsidRPr="005F00D7" w:rsidRDefault="00337DF0" w:rsidP="00901462">
            <w:pPr>
              <w:pStyle w:val="Tabletext"/>
              <w:rPr>
                <w:lang w:bidi="ar-SY"/>
              </w:rPr>
            </w:pPr>
            <w:r w:rsidRPr="005F00D7">
              <w:t>kHz 30/dBm 40–</w:t>
            </w:r>
          </w:p>
        </w:tc>
      </w:tr>
      <w:tr w:rsidR="00337DF0" w:rsidRPr="006F7F9E" w:rsidTr="00022199">
        <w:trPr>
          <w:cantSplit/>
          <w:jc w:val="center"/>
        </w:trPr>
        <w:tc>
          <w:tcPr>
            <w:tcW w:w="7187" w:type="dxa"/>
            <w:gridSpan w:val="2"/>
            <w:tcBorders>
              <w:top w:val="single" w:sz="4" w:space="0" w:color="auto"/>
            </w:tcBorders>
          </w:tcPr>
          <w:p w:rsidR="00337DF0" w:rsidRPr="00022199" w:rsidRDefault="00337DF0" w:rsidP="00901462">
            <w:pPr>
              <w:pStyle w:val="Note"/>
              <w:rPr>
                <w:sz w:val="18"/>
                <w:szCs w:val="24"/>
                <w:rtl/>
                <w:lang w:bidi="ar-SY"/>
              </w:rPr>
            </w:pPr>
            <w:r w:rsidRPr="00022199">
              <w:rPr>
                <w:rFonts w:hint="cs"/>
                <w:b/>
                <w:bCs/>
                <w:sz w:val="18"/>
                <w:szCs w:val="24"/>
                <w:rtl/>
                <w:lang w:bidi="ar-SY"/>
              </w:rPr>
              <w:t xml:space="preserve">الملاحظة </w:t>
            </w:r>
            <w:r w:rsidRPr="00022199">
              <w:rPr>
                <w:b/>
                <w:bCs/>
                <w:sz w:val="18"/>
                <w:szCs w:val="24"/>
              </w:rPr>
              <w:t>1</w:t>
            </w:r>
            <w:r w:rsidRPr="00022199">
              <w:rPr>
                <w:rFonts w:hint="cs"/>
                <w:b/>
                <w:bCs/>
                <w:sz w:val="18"/>
                <w:szCs w:val="24"/>
                <w:rtl/>
                <w:lang w:bidi="ar-SY"/>
              </w:rPr>
              <w:t xml:space="preserve"> -</w:t>
            </w:r>
            <w:r w:rsidRPr="00022199">
              <w:rPr>
                <w:rFonts w:hint="cs"/>
                <w:sz w:val="18"/>
                <w:szCs w:val="24"/>
                <w:rtl/>
                <w:lang w:bidi="ar-SY"/>
              </w:rPr>
              <w:t xml:space="preserve"> صُممت حدود البث الهامشي الإضافية </w:t>
            </w:r>
            <w:r w:rsidRPr="00022199">
              <w:rPr>
                <w:rFonts w:hint="cs"/>
                <w:sz w:val="18"/>
                <w:szCs w:val="24"/>
                <w:rtl/>
              </w:rPr>
              <w:t xml:space="preserve">في فئة النطاق </w:t>
            </w:r>
            <w:r w:rsidRPr="00022199">
              <w:rPr>
                <w:sz w:val="18"/>
                <w:szCs w:val="24"/>
              </w:rPr>
              <w:t>10</w:t>
            </w:r>
            <w:r w:rsidRPr="00022199">
              <w:rPr>
                <w:sz w:val="18"/>
                <w:szCs w:val="24"/>
                <w:rtl/>
              </w:rPr>
              <w:t xml:space="preserve"> </w:t>
            </w:r>
            <w:r w:rsidRPr="00022199">
              <w:rPr>
                <w:rFonts w:hint="cs"/>
                <w:sz w:val="18"/>
                <w:szCs w:val="24"/>
                <w:rtl/>
              </w:rPr>
              <w:t xml:space="preserve">لإتاحة التعايش الهامشي مع خدمات السلامة العامة الأمريكية الشمالية </w:t>
            </w:r>
            <w:r w:rsidRPr="00022199">
              <w:rPr>
                <w:sz w:val="18"/>
                <w:szCs w:val="24"/>
              </w:rPr>
              <w:t>PMRS</w:t>
            </w:r>
            <w:r w:rsidRPr="00022199">
              <w:rPr>
                <w:rFonts w:hint="cs"/>
                <w:sz w:val="18"/>
                <w:szCs w:val="24"/>
                <w:rtl/>
              </w:rPr>
              <w:t xml:space="preserve"> </w:t>
            </w:r>
            <w:r w:rsidRPr="00022199">
              <w:rPr>
                <w:sz w:val="18"/>
                <w:szCs w:val="24"/>
              </w:rPr>
              <w:t>800 MHz</w:t>
            </w:r>
            <w:r w:rsidRPr="00022199">
              <w:rPr>
                <w:rFonts w:hint="cs"/>
                <w:sz w:val="18"/>
                <w:szCs w:val="24"/>
                <w:rtl/>
              </w:rPr>
              <w:t xml:space="preserve">، وهي أشد بكثير من متطلب الجزء </w:t>
            </w:r>
            <w:r w:rsidRPr="00022199">
              <w:rPr>
                <w:sz w:val="18"/>
                <w:szCs w:val="24"/>
              </w:rPr>
              <w:t>90.691(a)(2)</w:t>
            </w:r>
            <w:r w:rsidRPr="00022199">
              <w:rPr>
                <w:rFonts w:hint="cs"/>
                <w:sz w:val="18"/>
                <w:szCs w:val="24"/>
                <w:rtl/>
              </w:rPr>
              <w:t xml:space="preserve"> من </w:t>
            </w:r>
            <w:r w:rsidRPr="00022199">
              <w:rPr>
                <w:sz w:val="18"/>
                <w:szCs w:val="24"/>
              </w:rPr>
              <w:t>CFR 47</w:t>
            </w:r>
            <w:r w:rsidRPr="00022199">
              <w:rPr>
                <w:rFonts w:hint="cs"/>
                <w:sz w:val="18"/>
                <w:szCs w:val="24"/>
                <w:rtl/>
                <w:lang w:bidi="ar-SY"/>
              </w:rPr>
              <w:t>.</w:t>
            </w:r>
          </w:p>
        </w:tc>
      </w:tr>
    </w:tbl>
    <w:p w:rsidR="00022199" w:rsidRDefault="00022199" w:rsidP="00337DF0">
      <w:pPr>
        <w:spacing w:before="240"/>
        <w:rPr>
          <w:rtl/>
        </w:rPr>
      </w:pPr>
    </w:p>
    <w:p w:rsidR="00337DF0" w:rsidRDefault="00337DF0" w:rsidP="00337DF0">
      <w:pPr>
        <w:spacing w:before="240"/>
        <w:rPr>
          <w:rtl/>
        </w:rPr>
      </w:pPr>
      <w:r>
        <w:rPr>
          <w:rFonts w:hint="cs"/>
          <w:rtl/>
        </w:rPr>
        <w:t xml:space="preserve">ولدى الإرسال في فئة النطاق </w:t>
      </w:r>
      <w:r w:rsidRPr="006F7F9E">
        <w:t>7</w:t>
      </w:r>
      <w:r>
        <w:rPr>
          <w:rFonts w:hint="cs"/>
          <w:rtl/>
        </w:rPr>
        <w:t xml:space="preserve"> في أمريكا الشمالية</w:t>
      </w:r>
      <w:r>
        <w:rPr>
          <w:rFonts w:hint="cs"/>
          <w:rtl/>
          <w:lang w:bidi="ar-SY"/>
        </w:rPr>
        <w:t xml:space="preserve">، </w:t>
      </w:r>
      <w:r>
        <w:rPr>
          <w:rFonts w:hint="cs"/>
          <w:rtl/>
        </w:rPr>
        <w:t xml:space="preserve">يتعين أن يقل البث الهامشي عن الحدود الموصفة في الجدول </w:t>
      </w:r>
      <w:r w:rsidRPr="006F7F9E">
        <w:t>23</w:t>
      </w:r>
      <w:r>
        <w:rPr>
          <w:rFonts w:hint="cs"/>
          <w:rtl/>
        </w:rPr>
        <w:t>.</w:t>
      </w:r>
    </w:p>
    <w:p w:rsidR="00022199" w:rsidRDefault="00022199">
      <w:pPr>
        <w:overflowPunct/>
        <w:autoSpaceDE/>
        <w:autoSpaceDN/>
        <w:bidi w:val="0"/>
        <w:adjustRightInd/>
        <w:spacing w:before="0" w:line="240" w:lineRule="auto"/>
        <w:jc w:val="left"/>
        <w:textAlignment w:val="auto"/>
        <w:rPr>
          <w:rtl/>
        </w:rPr>
      </w:pPr>
      <w:r>
        <w:rPr>
          <w:rtl/>
        </w:rPr>
        <w:br w:type="page"/>
      </w:r>
    </w:p>
    <w:p w:rsidR="00337DF0" w:rsidRDefault="00337DF0" w:rsidP="00022199">
      <w:pPr>
        <w:pStyle w:val="TableNo"/>
        <w:rPr>
          <w:rtl/>
        </w:rPr>
      </w:pPr>
      <w:r>
        <w:rPr>
          <w:rFonts w:hint="cs"/>
          <w:rtl/>
        </w:rPr>
        <w:lastRenderedPageBreak/>
        <w:t>الج</w:t>
      </w:r>
      <w:r w:rsidR="00022199">
        <w:rPr>
          <w:rFonts w:hint="cs"/>
          <w:rtl/>
        </w:rPr>
        <w:t>ـ</w:t>
      </w:r>
      <w:r>
        <w:rPr>
          <w:rFonts w:hint="cs"/>
          <w:rtl/>
        </w:rPr>
        <w:t xml:space="preserve">دول </w:t>
      </w:r>
      <w:r w:rsidRPr="006F7F9E">
        <w:t>23</w:t>
      </w:r>
    </w:p>
    <w:p w:rsidR="00337DF0" w:rsidRDefault="00337DF0" w:rsidP="00022199">
      <w:pPr>
        <w:pStyle w:val="TabletitleBR"/>
        <w:rPr>
          <w:rtl/>
        </w:rPr>
      </w:pPr>
      <w:r>
        <w:rPr>
          <w:rFonts w:hint="cs"/>
          <w:rtl/>
        </w:rPr>
        <w:t xml:space="preserve">حدود البث الهامشي الإضافية في فئة النطاق </w:t>
      </w:r>
      <w:r w:rsidRPr="006F7F9E">
        <w:t>7</w:t>
      </w:r>
    </w:p>
    <w:tbl>
      <w:tblPr>
        <w:bidiVisual/>
        <w:tblW w:w="9639" w:type="dxa"/>
        <w:jc w:val="center"/>
        <w:tblLayout w:type="fixed"/>
        <w:tblLook w:val="0000"/>
      </w:tblPr>
      <w:tblGrid>
        <w:gridCol w:w="2880"/>
        <w:gridCol w:w="2520"/>
        <w:gridCol w:w="1980"/>
        <w:gridCol w:w="2259"/>
      </w:tblGrid>
      <w:tr w:rsidR="00337DF0" w:rsidRPr="006F7F9E" w:rsidTr="00901462">
        <w:trPr>
          <w:cantSplit/>
          <w:jc w:val="center"/>
        </w:trPr>
        <w:tc>
          <w:tcPr>
            <w:tcW w:w="2880" w:type="dxa"/>
            <w:tcBorders>
              <w:top w:val="single" w:sz="6" w:space="0" w:color="auto"/>
              <w:left w:val="single" w:sz="6" w:space="0" w:color="auto"/>
              <w:bottom w:val="single" w:sz="4" w:space="0" w:color="auto"/>
              <w:right w:val="single" w:sz="6" w:space="0" w:color="auto"/>
            </w:tcBorders>
            <w:vAlign w:val="center"/>
          </w:tcPr>
          <w:p w:rsidR="00337DF0" w:rsidRPr="005F00D7" w:rsidRDefault="00337DF0" w:rsidP="00901462">
            <w:pPr>
              <w:pStyle w:val="Tablehead"/>
            </w:pPr>
            <w:r w:rsidRPr="005F00D7">
              <w:rPr>
                <w:rFonts w:hint="cs"/>
                <w:rtl/>
              </w:rPr>
              <w:t xml:space="preserve">تردد الإرسال </w:t>
            </w:r>
            <w:r w:rsidRPr="005F00D7">
              <w:t>(MHz)</w:t>
            </w:r>
          </w:p>
        </w:tc>
        <w:tc>
          <w:tcPr>
            <w:tcW w:w="2520" w:type="dxa"/>
            <w:tcBorders>
              <w:top w:val="single" w:sz="6" w:space="0" w:color="auto"/>
              <w:left w:val="single" w:sz="6" w:space="0" w:color="auto"/>
              <w:bottom w:val="single" w:sz="4" w:space="0" w:color="auto"/>
              <w:right w:val="single" w:sz="6" w:space="0" w:color="auto"/>
            </w:tcBorders>
            <w:vAlign w:val="center"/>
          </w:tcPr>
          <w:p w:rsidR="00337DF0" w:rsidRPr="005F00D7" w:rsidRDefault="00337DF0" w:rsidP="00901462">
            <w:pPr>
              <w:pStyle w:val="Tablehead"/>
            </w:pPr>
            <w:r w:rsidRPr="005F00D7">
              <w:rPr>
                <w:rFonts w:hint="cs"/>
                <w:rtl/>
              </w:rPr>
              <w:t xml:space="preserve">تردد القياس </w:t>
            </w:r>
            <w:r w:rsidRPr="005F00D7">
              <w:t>(MHz)</w:t>
            </w:r>
          </w:p>
        </w:tc>
        <w:tc>
          <w:tcPr>
            <w:tcW w:w="1980" w:type="dxa"/>
            <w:tcBorders>
              <w:top w:val="single" w:sz="6" w:space="0" w:color="auto"/>
              <w:left w:val="single" w:sz="6" w:space="0" w:color="auto"/>
              <w:bottom w:val="single" w:sz="4" w:space="0" w:color="auto"/>
              <w:right w:val="single" w:sz="6" w:space="0" w:color="auto"/>
            </w:tcBorders>
            <w:vAlign w:val="center"/>
          </w:tcPr>
          <w:p w:rsidR="00337DF0" w:rsidRPr="005F00D7" w:rsidRDefault="00337DF0" w:rsidP="00901462">
            <w:pPr>
              <w:pStyle w:val="Tablehead"/>
            </w:pPr>
            <w:r w:rsidRPr="005F00D7">
              <w:rPr>
                <w:rFonts w:hint="cs"/>
                <w:rtl/>
              </w:rPr>
              <w:t>حدود البث</w:t>
            </w:r>
          </w:p>
        </w:tc>
        <w:tc>
          <w:tcPr>
            <w:tcW w:w="2259" w:type="dxa"/>
            <w:tcBorders>
              <w:top w:val="single" w:sz="6" w:space="0" w:color="auto"/>
              <w:left w:val="single" w:sz="6" w:space="0" w:color="auto"/>
              <w:bottom w:val="single" w:sz="4" w:space="0" w:color="auto"/>
              <w:right w:val="single" w:sz="6" w:space="0" w:color="auto"/>
            </w:tcBorders>
            <w:vAlign w:val="center"/>
          </w:tcPr>
          <w:p w:rsidR="00337DF0" w:rsidRPr="005F00D7" w:rsidRDefault="00337DF0" w:rsidP="00901462">
            <w:pPr>
              <w:pStyle w:val="Tablehead"/>
            </w:pPr>
            <w:r w:rsidRPr="005F00D7">
              <w:rPr>
                <w:rFonts w:hint="cs"/>
                <w:rtl/>
              </w:rPr>
              <w:t>النطاق المتأثر</w:t>
            </w:r>
          </w:p>
        </w:tc>
      </w:tr>
      <w:tr w:rsidR="00337DF0" w:rsidRPr="006F7F9E" w:rsidDel="002F08BB" w:rsidTr="00901462">
        <w:trPr>
          <w:cantSplit/>
          <w:trHeight w:val="378"/>
          <w:jc w:val="center"/>
        </w:trPr>
        <w:tc>
          <w:tcPr>
            <w:tcW w:w="2880" w:type="dxa"/>
            <w:tcBorders>
              <w:top w:val="single" w:sz="4" w:space="0" w:color="auto"/>
              <w:left w:val="single" w:sz="6" w:space="0" w:color="auto"/>
              <w:bottom w:val="single" w:sz="6" w:space="0" w:color="auto"/>
              <w:right w:val="single" w:sz="6" w:space="0" w:color="auto"/>
            </w:tcBorders>
            <w:vAlign w:val="center"/>
          </w:tcPr>
          <w:p w:rsidR="00337DF0" w:rsidRPr="005F00D7" w:rsidDel="002F08BB" w:rsidRDefault="00337DF0" w:rsidP="00022199">
            <w:pPr>
              <w:pStyle w:val="Tabletext"/>
              <w:jc w:val="center"/>
              <w:rPr>
                <w:rtl/>
                <w:lang w:bidi="ar-SY"/>
              </w:rPr>
            </w:pPr>
            <w:r w:rsidRPr="005F00D7">
              <w:t>746</w:t>
            </w:r>
            <w:r w:rsidRPr="005F00D7">
              <w:rPr>
                <w:rFonts w:hint="cs"/>
                <w:rtl/>
                <w:lang w:bidi="ar-SY"/>
              </w:rPr>
              <w:t>-</w:t>
            </w:r>
            <w:r w:rsidRPr="005F00D7">
              <w:t>758</w:t>
            </w:r>
          </w:p>
        </w:tc>
        <w:tc>
          <w:tcPr>
            <w:tcW w:w="2520" w:type="dxa"/>
            <w:tcBorders>
              <w:top w:val="single" w:sz="4" w:space="0" w:color="auto"/>
              <w:left w:val="single" w:sz="6" w:space="0" w:color="auto"/>
              <w:bottom w:val="single" w:sz="6" w:space="0" w:color="auto"/>
              <w:right w:val="single" w:sz="6" w:space="0" w:color="auto"/>
            </w:tcBorders>
            <w:vAlign w:val="center"/>
          </w:tcPr>
          <w:p w:rsidR="00337DF0" w:rsidRPr="005F00D7" w:rsidDel="002F08BB" w:rsidRDefault="00337DF0" w:rsidP="00022199">
            <w:pPr>
              <w:pStyle w:val="Tabletext"/>
              <w:jc w:val="center"/>
            </w:pPr>
            <w:r w:rsidRPr="005F00D7">
              <w:t>763</w:t>
            </w:r>
            <w:r w:rsidRPr="005F00D7">
              <w:rPr>
                <w:rFonts w:hint="cs"/>
                <w:rtl/>
                <w:lang w:bidi="ar-SY"/>
              </w:rPr>
              <w:t>-</w:t>
            </w:r>
            <w:r w:rsidRPr="005F00D7">
              <w:t>775</w:t>
            </w:r>
            <w:r w:rsidRPr="005F00D7">
              <w:rPr>
                <w:rtl/>
              </w:rPr>
              <w:t xml:space="preserve"> </w:t>
            </w:r>
            <w:r w:rsidRPr="005F00D7">
              <w:rPr>
                <w:rFonts w:hint="cs"/>
                <w:rtl/>
              </w:rPr>
              <w:t>و</w:t>
            </w:r>
            <w:r w:rsidRPr="005F00D7">
              <w:t>793</w:t>
            </w:r>
            <w:r w:rsidRPr="005F00D7">
              <w:rPr>
                <w:rFonts w:hint="cs"/>
                <w:rtl/>
              </w:rPr>
              <w:t>-</w:t>
            </w:r>
            <w:r w:rsidRPr="005F00D7">
              <w:t>805</w:t>
            </w:r>
          </w:p>
        </w:tc>
        <w:tc>
          <w:tcPr>
            <w:tcW w:w="1980" w:type="dxa"/>
            <w:tcBorders>
              <w:top w:val="single" w:sz="4" w:space="0" w:color="auto"/>
              <w:left w:val="single" w:sz="6" w:space="0" w:color="auto"/>
              <w:bottom w:val="single" w:sz="6" w:space="0" w:color="auto"/>
              <w:right w:val="single" w:sz="6" w:space="0" w:color="auto"/>
            </w:tcBorders>
            <w:vAlign w:val="center"/>
          </w:tcPr>
          <w:p w:rsidR="00337DF0" w:rsidRPr="005F00D7" w:rsidDel="002F08BB" w:rsidRDefault="00337DF0" w:rsidP="00022199">
            <w:pPr>
              <w:pStyle w:val="Tabletext"/>
              <w:jc w:val="center"/>
              <w:rPr>
                <w:rtl/>
                <w:lang w:bidi="ar-SY"/>
              </w:rPr>
            </w:pPr>
            <w:r w:rsidRPr="005F00D7">
              <w:t>kHz 6,5/dBm 46–</w:t>
            </w:r>
          </w:p>
        </w:tc>
        <w:tc>
          <w:tcPr>
            <w:tcW w:w="2259" w:type="dxa"/>
            <w:tcBorders>
              <w:top w:val="single" w:sz="4" w:space="0" w:color="auto"/>
              <w:left w:val="single" w:sz="6" w:space="0" w:color="auto"/>
              <w:bottom w:val="single" w:sz="6" w:space="0" w:color="auto"/>
              <w:right w:val="single" w:sz="6" w:space="0" w:color="auto"/>
            </w:tcBorders>
            <w:vAlign w:val="center"/>
          </w:tcPr>
          <w:p w:rsidR="00337DF0" w:rsidRPr="005F00D7" w:rsidRDefault="00337DF0" w:rsidP="00901462">
            <w:pPr>
              <w:jc w:val="center"/>
              <w:rPr>
                <w:sz w:val="20"/>
                <w:szCs w:val="26"/>
              </w:rPr>
            </w:pPr>
            <w:r w:rsidRPr="005F00D7">
              <w:rPr>
                <w:rFonts w:hint="cs"/>
                <w:sz w:val="20"/>
                <w:szCs w:val="26"/>
                <w:rtl/>
              </w:rPr>
              <w:t>السلامة العامة</w:t>
            </w:r>
          </w:p>
        </w:tc>
      </w:tr>
      <w:tr w:rsidR="00337DF0" w:rsidRPr="006F7F9E" w:rsidTr="00901462">
        <w:trPr>
          <w:cantSplit/>
          <w:jc w:val="center"/>
        </w:trPr>
        <w:tc>
          <w:tcPr>
            <w:tcW w:w="2880" w:type="dxa"/>
            <w:tcBorders>
              <w:top w:val="single" w:sz="6" w:space="0" w:color="auto"/>
              <w:left w:val="single" w:sz="6" w:space="0" w:color="auto"/>
              <w:bottom w:val="single" w:sz="4" w:space="0" w:color="auto"/>
              <w:right w:val="single" w:sz="6" w:space="0" w:color="auto"/>
            </w:tcBorders>
            <w:vAlign w:val="center"/>
          </w:tcPr>
          <w:p w:rsidR="00337DF0" w:rsidRPr="005F00D7" w:rsidRDefault="00337DF0" w:rsidP="00022199">
            <w:pPr>
              <w:pStyle w:val="Tabletext"/>
              <w:jc w:val="center"/>
            </w:pPr>
            <w:r w:rsidRPr="005F00D7">
              <w:t>758</w:t>
            </w:r>
            <w:r w:rsidRPr="005F00D7">
              <w:rPr>
                <w:rFonts w:hint="cs"/>
                <w:rtl/>
                <w:lang w:bidi="ar-SY"/>
              </w:rPr>
              <w:t>-</w:t>
            </w:r>
            <w:r w:rsidRPr="005F00D7">
              <w:t>768</w:t>
            </w:r>
          </w:p>
        </w:tc>
        <w:tc>
          <w:tcPr>
            <w:tcW w:w="2520" w:type="dxa"/>
            <w:tcBorders>
              <w:top w:val="single" w:sz="6" w:space="0" w:color="auto"/>
              <w:left w:val="single" w:sz="6" w:space="0" w:color="auto"/>
              <w:bottom w:val="single" w:sz="4" w:space="0" w:color="auto"/>
              <w:right w:val="single" w:sz="6" w:space="0" w:color="auto"/>
            </w:tcBorders>
            <w:vAlign w:val="center"/>
          </w:tcPr>
          <w:p w:rsidR="00337DF0" w:rsidRPr="005F00D7" w:rsidRDefault="00337DF0" w:rsidP="00022199">
            <w:pPr>
              <w:pStyle w:val="Tabletext"/>
              <w:jc w:val="center"/>
            </w:pPr>
            <w:r w:rsidRPr="005F00D7">
              <w:t>769</w:t>
            </w:r>
            <w:r w:rsidRPr="005F00D7">
              <w:rPr>
                <w:rFonts w:hint="cs"/>
                <w:rtl/>
                <w:lang w:bidi="ar-SY"/>
              </w:rPr>
              <w:t>-</w:t>
            </w:r>
            <w:r w:rsidRPr="005F00D7">
              <w:t>775</w:t>
            </w:r>
            <w:r w:rsidRPr="005F00D7">
              <w:rPr>
                <w:rFonts w:hint="cs"/>
                <w:rtl/>
              </w:rPr>
              <w:t xml:space="preserve"> و</w:t>
            </w:r>
            <w:r w:rsidRPr="005F00D7">
              <w:t>799</w:t>
            </w:r>
            <w:r w:rsidRPr="005F00D7">
              <w:rPr>
                <w:rFonts w:hint="cs"/>
                <w:rtl/>
                <w:lang w:bidi="ar-SY"/>
              </w:rPr>
              <w:t>-</w:t>
            </w:r>
            <w:r w:rsidRPr="005F00D7">
              <w:t>805</w:t>
            </w:r>
          </w:p>
        </w:tc>
        <w:tc>
          <w:tcPr>
            <w:tcW w:w="1980" w:type="dxa"/>
            <w:tcBorders>
              <w:top w:val="single" w:sz="6" w:space="0" w:color="auto"/>
              <w:left w:val="single" w:sz="6" w:space="0" w:color="auto"/>
              <w:bottom w:val="single" w:sz="4" w:space="0" w:color="auto"/>
              <w:right w:val="single" w:sz="6" w:space="0" w:color="auto"/>
            </w:tcBorders>
            <w:vAlign w:val="center"/>
          </w:tcPr>
          <w:p w:rsidR="00337DF0" w:rsidRPr="005F00D7" w:rsidRDefault="00337DF0" w:rsidP="00022199">
            <w:pPr>
              <w:pStyle w:val="Tabletext"/>
              <w:jc w:val="center"/>
            </w:pPr>
            <w:r w:rsidRPr="005F00D7">
              <w:t>kHz 6,5/dBm 46–</w:t>
            </w:r>
          </w:p>
        </w:tc>
        <w:tc>
          <w:tcPr>
            <w:tcW w:w="2259" w:type="dxa"/>
            <w:tcBorders>
              <w:top w:val="single" w:sz="6" w:space="0" w:color="auto"/>
              <w:left w:val="single" w:sz="6" w:space="0" w:color="auto"/>
              <w:bottom w:val="single" w:sz="4" w:space="0" w:color="auto"/>
              <w:right w:val="single" w:sz="6" w:space="0" w:color="auto"/>
            </w:tcBorders>
            <w:vAlign w:val="center"/>
          </w:tcPr>
          <w:p w:rsidR="00337DF0" w:rsidRPr="005F00D7" w:rsidRDefault="00337DF0" w:rsidP="00901462">
            <w:pPr>
              <w:jc w:val="center"/>
              <w:rPr>
                <w:sz w:val="20"/>
                <w:szCs w:val="26"/>
              </w:rPr>
            </w:pPr>
            <w:r w:rsidRPr="005F00D7">
              <w:rPr>
                <w:rFonts w:hint="cs"/>
                <w:sz w:val="20"/>
                <w:szCs w:val="26"/>
                <w:rtl/>
              </w:rPr>
              <w:t>السلامة العامة</w:t>
            </w:r>
          </w:p>
        </w:tc>
      </w:tr>
    </w:tbl>
    <w:p w:rsidR="00337DF0" w:rsidRPr="00163FC4" w:rsidRDefault="00337DF0" w:rsidP="00337DF0">
      <w:pPr>
        <w:pStyle w:val="Heading1"/>
        <w:spacing w:before="240"/>
      </w:pPr>
      <w:r w:rsidRPr="00163FC4">
        <w:t>3</w:t>
      </w:r>
      <w:r w:rsidRPr="00163FC4">
        <w:tab/>
      </w:r>
      <w:r w:rsidRPr="00163FC4">
        <w:rPr>
          <w:rtl/>
        </w:rPr>
        <w:t>نسبة قدرة التسرب في القنوات المجاورة</w:t>
      </w:r>
    </w:p>
    <w:p w:rsidR="00337DF0" w:rsidRPr="006A593D" w:rsidRDefault="00337DF0" w:rsidP="00337DF0">
      <w:pPr>
        <w:rPr>
          <w:rtl/>
          <w:lang w:bidi="ar-SY"/>
        </w:rPr>
      </w:pPr>
      <w:r>
        <w:rPr>
          <w:rFonts w:hint="cs"/>
          <w:rtl/>
          <w:lang w:bidi="ar-SY"/>
        </w:rPr>
        <w:t xml:space="preserve">لحساب </w:t>
      </w:r>
      <w:r>
        <w:rPr>
          <w:rtl/>
        </w:rPr>
        <w:t>نسبة قدرة التسرب في القنوات المجاورة</w:t>
      </w:r>
      <w:r>
        <w:rPr>
          <w:rFonts w:hint="cs"/>
          <w:rtl/>
        </w:rPr>
        <w:t xml:space="preserve"> </w:t>
      </w:r>
      <w:r w:rsidRPr="008363FD">
        <w:rPr>
          <w:rtl/>
        </w:rPr>
        <w:t>بنفاذ متعدد بتقسيم شفري</w:t>
      </w:r>
      <w:r>
        <w:rPr>
          <w:rFonts w:hint="cs"/>
          <w:rtl/>
        </w:rPr>
        <w:t xml:space="preserve"> </w:t>
      </w:r>
      <w:r w:rsidRPr="006F7F9E">
        <w:t>2000</w:t>
      </w:r>
      <w:r>
        <w:rPr>
          <w:rFonts w:hint="cs"/>
          <w:rtl/>
        </w:rPr>
        <w:t xml:space="preserve"> (</w:t>
      </w:r>
      <w:r w:rsidRPr="006F7F9E">
        <w:t>cdma2000 ACLR</w:t>
      </w:r>
      <w:r>
        <w:rPr>
          <w:rFonts w:hint="cs"/>
          <w:rtl/>
        </w:rPr>
        <w:t xml:space="preserve">)، تقاس القدرة المرسَلة والقدرة المستقبَلة كلتاهما بمرشاح مستطيل. وفي نظام </w:t>
      </w:r>
      <w:r w:rsidRPr="006F7F9E">
        <w:t>cdma2000</w:t>
      </w:r>
      <w:r>
        <w:rPr>
          <w:rFonts w:hint="cs"/>
          <w:rtl/>
        </w:rPr>
        <w:t xml:space="preserve">، يكون تخالف أول قناة مجاورة </w:t>
      </w:r>
      <w:r w:rsidRPr="006F7F9E">
        <w:t>2</w:t>
      </w:r>
      <w:r>
        <w:t>,</w:t>
      </w:r>
      <w:r w:rsidRPr="006F7F9E">
        <w:t>5</w:t>
      </w:r>
      <w:r>
        <w:rPr>
          <w:rFonts w:hint="cs"/>
          <w:rtl/>
        </w:rPr>
        <w:t xml:space="preserve"> </w:t>
      </w:r>
      <w:r w:rsidRPr="006F7F9E">
        <w:t>MHz</w:t>
      </w:r>
      <w:r>
        <w:rPr>
          <w:rFonts w:hint="cs"/>
          <w:rtl/>
        </w:rPr>
        <w:t xml:space="preserve"> وتخالف ثاني قناة مجاورة </w:t>
      </w:r>
      <w:r w:rsidRPr="006F7F9E">
        <w:t>3</w:t>
      </w:r>
      <w:r>
        <w:t>,</w:t>
      </w:r>
      <w:r w:rsidRPr="006F7F9E">
        <w:t>75</w:t>
      </w:r>
      <w:r>
        <w:rPr>
          <w:rFonts w:hint="cs"/>
          <w:rtl/>
        </w:rPr>
        <w:t xml:space="preserve"> </w:t>
      </w:r>
      <w:r w:rsidRPr="006F7F9E">
        <w:t>MHz</w:t>
      </w:r>
      <w:r>
        <w:rPr>
          <w:rFonts w:hint="cs"/>
          <w:rtl/>
        </w:rPr>
        <w:t xml:space="preserve"> لفئات النطاق ضمن </w:t>
      </w:r>
      <w:r w:rsidRPr="006F7F9E">
        <w:t>1 900</w:t>
      </w:r>
      <w:r>
        <w:rPr>
          <w:rFonts w:hint="cs"/>
          <w:rtl/>
        </w:rPr>
        <w:t xml:space="preserve"> </w:t>
      </w:r>
      <w:r w:rsidRPr="006F7F9E">
        <w:t>MHz</w:t>
      </w:r>
      <w:r>
        <w:rPr>
          <w:rFonts w:hint="cs"/>
          <w:rtl/>
        </w:rPr>
        <w:t xml:space="preserve">. وفي النطاق الخلوي ضمن </w:t>
      </w:r>
      <w:r w:rsidRPr="006F7F9E">
        <w:t>800</w:t>
      </w:r>
      <w:r>
        <w:rPr>
          <w:rtl/>
        </w:rPr>
        <w:t xml:space="preserve"> </w:t>
      </w:r>
      <w:r>
        <w:rPr>
          <w:rFonts w:hint="cs"/>
          <w:rtl/>
        </w:rPr>
        <w:t xml:space="preserve">أو </w:t>
      </w:r>
      <w:r w:rsidRPr="006F7F9E">
        <w:t>450</w:t>
      </w:r>
      <w:r>
        <w:rPr>
          <w:rFonts w:hint="cs"/>
          <w:rtl/>
        </w:rPr>
        <w:t xml:space="preserve"> </w:t>
      </w:r>
      <w:r w:rsidRPr="006F7F9E">
        <w:t>MHz</w:t>
      </w:r>
      <w:r>
        <w:rPr>
          <w:rFonts w:hint="cs"/>
          <w:rtl/>
        </w:rPr>
        <w:t xml:space="preserve">، يكون تخالف أول قناة مجاورة </w:t>
      </w:r>
      <w:r w:rsidRPr="006F7F9E">
        <w:t>1</w:t>
      </w:r>
      <w:r>
        <w:t>,</w:t>
      </w:r>
      <w:r w:rsidRPr="006F7F9E">
        <w:t>5</w:t>
      </w:r>
      <w:r>
        <w:rPr>
          <w:rFonts w:hint="cs"/>
          <w:rtl/>
        </w:rPr>
        <w:t xml:space="preserve"> </w:t>
      </w:r>
      <w:r w:rsidRPr="006F7F9E">
        <w:t>MHz</w:t>
      </w:r>
      <w:r>
        <w:rPr>
          <w:rFonts w:hint="cs"/>
          <w:rtl/>
        </w:rPr>
        <w:t xml:space="preserve"> (</w:t>
      </w:r>
      <w:r w:rsidRPr="006F7F9E">
        <w:t>1</w:t>
      </w:r>
      <w:r>
        <w:t>,</w:t>
      </w:r>
      <w:r w:rsidRPr="006F7F9E">
        <w:t>515</w:t>
      </w:r>
      <w:r>
        <w:rPr>
          <w:rFonts w:hint="cs"/>
          <w:rtl/>
        </w:rPr>
        <w:t xml:space="preserve"> </w:t>
      </w:r>
      <w:r w:rsidRPr="006F7F9E">
        <w:t>MHz</w:t>
      </w:r>
      <w:r>
        <w:rPr>
          <w:rFonts w:hint="cs"/>
          <w:rtl/>
        </w:rPr>
        <w:t xml:space="preserve"> لفئة النطاق </w:t>
      </w:r>
      <w:r>
        <w:t>3</w:t>
      </w:r>
      <w:r>
        <w:rPr>
          <w:rFonts w:hint="cs"/>
          <w:rtl/>
          <w:lang w:bidi="ar-SY"/>
        </w:rPr>
        <w:t xml:space="preserve"> بسبب قناع البث) ويكون </w:t>
      </w:r>
      <w:r>
        <w:rPr>
          <w:rFonts w:hint="cs"/>
          <w:rtl/>
        </w:rPr>
        <w:t xml:space="preserve">تخالف ثاني قناة مجاورة </w:t>
      </w:r>
      <w:r w:rsidRPr="006F7F9E">
        <w:t>MHz</w:t>
      </w:r>
      <w:r>
        <w:t> </w:t>
      </w:r>
      <w:r w:rsidRPr="006F7F9E">
        <w:t>2</w:t>
      </w:r>
      <w:r>
        <w:t>,</w:t>
      </w:r>
      <w:r w:rsidRPr="006F7F9E">
        <w:t>73</w:t>
      </w:r>
      <w:r>
        <w:rPr>
          <w:rFonts w:hint="cs"/>
          <w:rtl/>
        </w:rPr>
        <w:t xml:space="preserve"> (</w:t>
      </w:r>
      <w:r w:rsidRPr="006F7F9E">
        <w:t>2</w:t>
      </w:r>
      <w:r>
        <w:t>,</w:t>
      </w:r>
      <w:r w:rsidRPr="006F7F9E">
        <w:t>745</w:t>
      </w:r>
      <w:r>
        <w:rPr>
          <w:rFonts w:hint="cs"/>
          <w:rtl/>
        </w:rPr>
        <w:t xml:space="preserve"> </w:t>
      </w:r>
      <w:r w:rsidRPr="006F7F9E">
        <w:t>MHz</w:t>
      </w:r>
      <w:r>
        <w:rPr>
          <w:rFonts w:hint="cs"/>
          <w:rtl/>
        </w:rPr>
        <w:t xml:space="preserve"> لفئة النطاق </w:t>
      </w:r>
      <w:r>
        <w:t>3</w:t>
      </w:r>
      <w:r>
        <w:rPr>
          <w:rFonts w:hint="cs"/>
          <w:rtl/>
        </w:rPr>
        <w:t xml:space="preserve">). ويبلغ عرض نطاق جهاز الاستقبال </w:t>
      </w:r>
      <w:r>
        <w:t>1,</w:t>
      </w:r>
      <w:r w:rsidRPr="006F7F9E">
        <w:t>23</w:t>
      </w:r>
      <w:r>
        <w:rPr>
          <w:rFonts w:hint="cs"/>
          <w:rtl/>
        </w:rPr>
        <w:t xml:space="preserve"> </w:t>
      </w:r>
      <w:r w:rsidRPr="006F7F9E">
        <w:t>MHz</w:t>
      </w:r>
      <w:r>
        <w:rPr>
          <w:rFonts w:hint="cs"/>
          <w:rtl/>
        </w:rPr>
        <w:t>.</w:t>
      </w:r>
    </w:p>
    <w:p w:rsidR="00337DF0" w:rsidRDefault="00337DF0" w:rsidP="00337DF0">
      <w:pPr>
        <w:rPr>
          <w:rtl/>
        </w:rPr>
      </w:pPr>
      <w:r>
        <w:rPr>
          <w:rFonts w:hint="cs"/>
          <w:rtl/>
          <w:lang w:bidi="ar-SY"/>
        </w:rPr>
        <w:t xml:space="preserve">وترد نسب </w:t>
      </w:r>
      <w:r>
        <w:rPr>
          <w:rtl/>
        </w:rPr>
        <w:t>قدرة التسرب في القنوات المجاورة</w:t>
      </w:r>
      <w:r>
        <w:rPr>
          <w:rFonts w:hint="cs"/>
          <w:rtl/>
        </w:rPr>
        <w:t xml:space="preserve"> (</w:t>
      </w:r>
      <w:r w:rsidRPr="006F7F9E">
        <w:t>ACLR</w:t>
      </w:r>
      <w:r>
        <w:rPr>
          <w:rFonts w:hint="cs"/>
          <w:rtl/>
        </w:rPr>
        <w:t xml:space="preserve">) في الجدول </w:t>
      </w:r>
      <w:r w:rsidRPr="006F7F9E">
        <w:t>24</w:t>
      </w:r>
      <w:r>
        <w:rPr>
          <w:rFonts w:hint="cs"/>
          <w:rtl/>
        </w:rPr>
        <w:t xml:space="preserve"> (على افتراض </w:t>
      </w:r>
      <w:r w:rsidRPr="006F7F9E">
        <w:t>43</w:t>
      </w:r>
      <w:r>
        <w:rPr>
          <w:rFonts w:hint="cs"/>
          <w:rtl/>
        </w:rPr>
        <w:t xml:space="preserve"> </w:t>
      </w:r>
      <w:r w:rsidRPr="006F7F9E">
        <w:t>dBm</w:t>
      </w:r>
      <w:r>
        <w:rPr>
          <w:rFonts w:hint="cs"/>
          <w:rtl/>
        </w:rPr>
        <w:t xml:space="preserve"> كقدرة إرسال).</w:t>
      </w:r>
    </w:p>
    <w:p w:rsidR="00022199" w:rsidRDefault="00022199" w:rsidP="00022199">
      <w:pPr>
        <w:spacing w:before="0"/>
        <w:rPr>
          <w:rtl/>
        </w:rPr>
      </w:pPr>
    </w:p>
    <w:p w:rsidR="00337DF0" w:rsidRDefault="00337DF0" w:rsidP="00022199">
      <w:pPr>
        <w:pStyle w:val="TableNo"/>
        <w:spacing w:before="0"/>
        <w:rPr>
          <w:rtl/>
        </w:rPr>
      </w:pPr>
      <w:r>
        <w:rPr>
          <w:rFonts w:hint="cs"/>
          <w:rtl/>
        </w:rPr>
        <w:t>الج</w:t>
      </w:r>
      <w:r w:rsidR="00022199">
        <w:rPr>
          <w:rFonts w:hint="cs"/>
          <w:rtl/>
        </w:rPr>
        <w:t>ـ</w:t>
      </w:r>
      <w:r>
        <w:rPr>
          <w:rFonts w:hint="cs"/>
          <w:rtl/>
        </w:rPr>
        <w:t xml:space="preserve">دول </w:t>
      </w:r>
      <w:r w:rsidRPr="006F7F9E">
        <w:t>24</w:t>
      </w:r>
    </w:p>
    <w:p w:rsidR="00337DF0" w:rsidRDefault="00337DF0" w:rsidP="00022199">
      <w:pPr>
        <w:pStyle w:val="TabletitleBR"/>
        <w:rPr>
          <w:rtl/>
        </w:rPr>
      </w:pPr>
      <w:r>
        <w:rPr>
          <w:rFonts w:hint="cs"/>
          <w:rtl/>
        </w:rPr>
        <w:t xml:space="preserve">حدود </w:t>
      </w:r>
      <w:r>
        <w:rPr>
          <w:rtl/>
        </w:rPr>
        <w:t>نسبة قدرة التسرب في القنوات المجاورة</w:t>
      </w:r>
      <w:r>
        <w:rPr>
          <w:rFonts w:hint="cs"/>
          <w:rtl/>
        </w:rPr>
        <w:t xml:space="preserve"> (</w:t>
      </w:r>
      <w:r w:rsidRPr="006F7F9E">
        <w:t>ACLR</w:t>
      </w:r>
      <w:r>
        <w:rPr>
          <w:rFonts w:hint="cs"/>
          <w:rtl/>
        </w:rPr>
        <w:t>) لمحطة القاعدة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748"/>
        <w:gridCol w:w="2693"/>
        <w:gridCol w:w="2605"/>
      </w:tblGrid>
      <w:tr w:rsidR="00337DF0" w:rsidRPr="006F7F9E" w:rsidTr="00901462">
        <w:trPr>
          <w:jc w:val="center"/>
        </w:trPr>
        <w:tc>
          <w:tcPr>
            <w:tcW w:w="2748" w:type="dxa"/>
            <w:vAlign w:val="center"/>
          </w:tcPr>
          <w:p w:rsidR="00337DF0" w:rsidRPr="005F00D7" w:rsidRDefault="00337DF0" w:rsidP="00901462">
            <w:pPr>
              <w:pStyle w:val="Tablehead"/>
            </w:pPr>
            <w:r w:rsidRPr="005F00D7">
              <w:rPr>
                <w:rFonts w:hint="cs"/>
                <w:rtl/>
              </w:rPr>
              <w:t>فئة النطاق</w:t>
            </w:r>
          </w:p>
        </w:tc>
        <w:tc>
          <w:tcPr>
            <w:tcW w:w="2693" w:type="dxa"/>
            <w:vAlign w:val="center"/>
          </w:tcPr>
          <w:p w:rsidR="00337DF0" w:rsidRPr="005F00D7" w:rsidRDefault="00337DF0" w:rsidP="00901462">
            <w:pPr>
              <w:pStyle w:val="Tablehead"/>
            </w:pPr>
            <w:r w:rsidRPr="005F00D7">
              <w:t>ACLR1</w:t>
            </w:r>
            <w:r w:rsidRPr="005F00D7">
              <w:br/>
              <w:t>(dB)</w:t>
            </w:r>
          </w:p>
        </w:tc>
        <w:tc>
          <w:tcPr>
            <w:tcW w:w="2605" w:type="dxa"/>
            <w:vAlign w:val="center"/>
          </w:tcPr>
          <w:p w:rsidR="00337DF0" w:rsidRPr="005F00D7" w:rsidRDefault="00337DF0" w:rsidP="00901462">
            <w:pPr>
              <w:pStyle w:val="Tablehead"/>
            </w:pPr>
            <w:r w:rsidRPr="005F00D7">
              <w:t>ACLR2</w:t>
            </w:r>
            <w:r w:rsidRPr="005F00D7">
              <w:br/>
              <w:t>(dB)</w:t>
            </w:r>
          </w:p>
        </w:tc>
      </w:tr>
      <w:tr w:rsidR="00337DF0" w:rsidRPr="006F7F9E" w:rsidTr="00901462">
        <w:trPr>
          <w:jc w:val="center"/>
        </w:trPr>
        <w:tc>
          <w:tcPr>
            <w:tcW w:w="2748" w:type="dxa"/>
            <w:vAlign w:val="center"/>
          </w:tcPr>
          <w:p w:rsidR="00337DF0" w:rsidRPr="005F00D7" w:rsidRDefault="00337DF0" w:rsidP="00022199">
            <w:pPr>
              <w:pStyle w:val="Tabletext"/>
              <w:jc w:val="center"/>
            </w:pPr>
            <w:r w:rsidRPr="005F00D7">
              <w:t>0</w:t>
            </w:r>
          </w:p>
        </w:tc>
        <w:tc>
          <w:tcPr>
            <w:tcW w:w="2693" w:type="dxa"/>
            <w:vAlign w:val="center"/>
          </w:tcPr>
          <w:p w:rsidR="00337DF0" w:rsidRPr="005F00D7" w:rsidRDefault="00337DF0" w:rsidP="00022199">
            <w:pPr>
              <w:pStyle w:val="Tabletext"/>
              <w:jc w:val="center"/>
            </w:pPr>
            <w:r w:rsidRPr="005F00D7">
              <w:t>29,36</w:t>
            </w:r>
          </w:p>
        </w:tc>
        <w:tc>
          <w:tcPr>
            <w:tcW w:w="2605" w:type="dxa"/>
            <w:vAlign w:val="center"/>
          </w:tcPr>
          <w:p w:rsidR="00337DF0" w:rsidRPr="005F00D7" w:rsidRDefault="00337DF0" w:rsidP="00022199">
            <w:pPr>
              <w:pStyle w:val="Tabletext"/>
              <w:jc w:val="center"/>
            </w:pPr>
            <w:r w:rsidRPr="005F00D7">
              <w:t>43,87</w:t>
            </w:r>
          </w:p>
        </w:tc>
      </w:tr>
      <w:tr w:rsidR="00337DF0" w:rsidRPr="006F7F9E" w:rsidTr="00901462">
        <w:trPr>
          <w:jc w:val="center"/>
        </w:trPr>
        <w:tc>
          <w:tcPr>
            <w:tcW w:w="2748" w:type="dxa"/>
            <w:vAlign w:val="center"/>
          </w:tcPr>
          <w:p w:rsidR="00337DF0" w:rsidRPr="005F00D7" w:rsidRDefault="00337DF0" w:rsidP="00022199">
            <w:pPr>
              <w:pStyle w:val="Tabletext"/>
              <w:jc w:val="center"/>
            </w:pPr>
            <w:r w:rsidRPr="005F00D7">
              <w:t>1</w:t>
            </w:r>
          </w:p>
        </w:tc>
        <w:tc>
          <w:tcPr>
            <w:tcW w:w="2693" w:type="dxa"/>
            <w:vAlign w:val="center"/>
          </w:tcPr>
          <w:p w:rsidR="00337DF0" w:rsidRPr="005F00D7" w:rsidRDefault="00337DF0" w:rsidP="00022199">
            <w:pPr>
              <w:pStyle w:val="Tabletext"/>
              <w:jc w:val="center"/>
            </w:pPr>
            <w:r w:rsidRPr="005F00D7">
              <w:t>42,96</w:t>
            </w:r>
          </w:p>
        </w:tc>
        <w:tc>
          <w:tcPr>
            <w:tcW w:w="2605" w:type="dxa"/>
            <w:vAlign w:val="center"/>
          </w:tcPr>
          <w:p w:rsidR="00337DF0" w:rsidRPr="005F00D7" w:rsidRDefault="00337DF0" w:rsidP="00022199">
            <w:pPr>
              <w:pStyle w:val="Tabletext"/>
              <w:jc w:val="center"/>
            </w:pPr>
            <w:r w:rsidRPr="005F00D7">
              <w:t>55,56</w:t>
            </w:r>
          </w:p>
        </w:tc>
      </w:tr>
      <w:tr w:rsidR="00337DF0" w:rsidRPr="006F7F9E" w:rsidTr="00901462">
        <w:trPr>
          <w:jc w:val="center"/>
        </w:trPr>
        <w:tc>
          <w:tcPr>
            <w:tcW w:w="2748" w:type="dxa"/>
            <w:vAlign w:val="center"/>
          </w:tcPr>
          <w:p w:rsidR="00337DF0" w:rsidRPr="005F00D7" w:rsidRDefault="00337DF0" w:rsidP="00022199">
            <w:pPr>
              <w:pStyle w:val="Tabletext"/>
              <w:jc w:val="center"/>
            </w:pPr>
            <w:r w:rsidRPr="005F00D7">
              <w:t>2</w:t>
            </w:r>
          </w:p>
        </w:tc>
        <w:tc>
          <w:tcPr>
            <w:tcW w:w="2693" w:type="dxa"/>
            <w:vAlign w:val="center"/>
          </w:tcPr>
          <w:p w:rsidR="00337DF0" w:rsidRPr="005F00D7" w:rsidRDefault="00337DF0" w:rsidP="00022199">
            <w:pPr>
              <w:pStyle w:val="Tabletext"/>
              <w:jc w:val="center"/>
            </w:pPr>
            <w:r w:rsidRPr="005F00D7">
              <w:t>29,36</w:t>
            </w:r>
          </w:p>
        </w:tc>
        <w:tc>
          <w:tcPr>
            <w:tcW w:w="2605" w:type="dxa"/>
            <w:vAlign w:val="center"/>
          </w:tcPr>
          <w:p w:rsidR="00337DF0" w:rsidRPr="005F00D7" w:rsidRDefault="00337DF0" w:rsidP="00022199">
            <w:pPr>
              <w:pStyle w:val="Tabletext"/>
              <w:jc w:val="center"/>
            </w:pPr>
            <w:r w:rsidRPr="005F00D7">
              <w:t>43,87</w:t>
            </w:r>
          </w:p>
        </w:tc>
      </w:tr>
      <w:tr w:rsidR="00337DF0" w:rsidRPr="006F7F9E" w:rsidTr="00901462">
        <w:trPr>
          <w:jc w:val="center"/>
        </w:trPr>
        <w:tc>
          <w:tcPr>
            <w:tcW w:w="2748" w:type="dxa"/>
            <w:vAlign w:val="center"/>
          </w:tcPr>
          <w:p w:rsidR="00337DF0" w:rsidRPr="005F00D7" w:rsidRDefault="00337DF0" w:rsidP="00022199">
            <w:pPr>
              <w:pStyle w:val="Tabletext"/>
              <w:jc w:val="center"/>
            </w:pPr>
            <w:r w:rsidRPr="005F00D7">
              <w:t>3</w:t>
            </w:r>
          </w:p>
        </w:tc>
        <w:tc>
          <w:tcPr>
            <w:tcW w:w="2693" w:type="dxa"/>
            <w:vAlign w:val="center"/>
          </w:tcPr>
          <w:p w:rsidR="00337DF0" w:rsidRPr="005F00D7" w:rsidRDefault="00337DF0" w:rsidP="00022199">
            <w:pPr>
              <w:pStyle w:val="Tabletext"/>
              <w:jc w:val="center"/>
            </w:pPr>
            <w:r w:rsidRPr="005F00D7">
              <w:t>29,43</w:t>
            </w:r>
          </w:p>
        </w:tc>
        <w:tc>
          <w:tcPr>
            <w:tcW w:w="2605" w:type="dxa"/>
            <w:vAlign w:val="center"/>
          </w:tcPr>
          <w:p w:rsidR="00337DF0" w:rsidRPr="005F00D7" w:rsidRDefault="00337DF0" w:rsidP="00022199">
            <w:pPr>
              <w:pStyle w:val="Tabletext"/>
              <w:jc w:val="center"/>
            </w:pPr>
            <w:r w:rsidRPr="005F00D7">
              <w:t>49,10</w:t>
            </w:r>
          </w:p>
        </w:tc>
      </w:tr>
      <w:tr w:rsidR="00337DF0" w:rsidRPr="006F7F9E" w:rsidTr="00901462">
        <w:trPr>
          <w:jc w:val="center"/>
        </w:trPr>
        <w:tc>
          <w:tcPr>
            <w:tcW w:w="2748" w:type="dxa"/>
            <w:vAlign w:val="center"/>
          </w:tcPr>
          <w:p w:rsidR="00337DF0" w:rsidRPr="005F00D7" w:rsidRDefault="00337DF0" w:rsidP="00022199">
            <w:pPr>
              <w:pStyle w:val="Tabletext"/>
              <w:jc w:val="center"/>
            </w:pPr>
            <w:r w:rsidRPr="005F00D7">
              <w:t>4</w:t>
            </w:r>
          </w:p>
        </w:tc>
        <w:tc>
          <w:tcPr>
            <w:tcW w:w="2693" w:type="dxa"/>
            <w:vAlign w:val="center"/>
          </w:tcPr>
          <w:p w:rsidR="00337DF0" w:rsidRPr="005F00D7" w:rsidRDefault="00337DF0" w:rsidP="00022199">
            <w:pPr>
              <w:pStyle w:val="Tabletext"/>
              <w:jc w:val="center"/>
            </w:pPr>
            <w:r w:rsidRPr="005F00D7">
              <w:t>42,96</w:t>
            </w:r>
          </w:p>
        </w:tc>
        <w:tc>
          <w:tcPr>
            <w:tcW w:w="2605" w:type="dxa"/>
            <w:vAlign w:val="center"/>
          </w:tcPr>
          <w:p w:rsidR="00337DF0" w:rsidRPr="005F00D7" w:rsidRDefault="00337DF0" w:rsidP="00022199">
            <w:pPr>
              <w:pStyle w:val="Tabletext"/>
              <w:jc w:val="center"/>
            </w:pPr>
            <w:r w:rsidRPr="005F00D7">
              <w:t>55,56</w:t>
            </w:r>
          </w:p>
        </w:tc>
      </w:tr>
      <w:tr w:rsidR="00337DF0" w:rsidRPr="006F7F9E" w:rsidTr="00901462">
        <w:trPr>
          <w:jc w:val="center"/>
        </w:trPr>
        <w:tc>
          <w:tcPr>
            <w:tcW w:w="2748" w:type="dxa"/>
            <w:vAlign w:val="center"/>
          </w:tcPr>
          <w:p w:rsidR="00337DF0" w:rsidRPr="005F00D7" w:rsidRDefault="00337DF0" w:rsidP="00022199">
            <w:pPr>
              <w:pStyle w:val="Tabletext"/>
              <w:jc w:val="center"/>
            </w:pPr>
            <w:r w:rsidRPr="005F00D7">
              <w:t>5</w:t>
            </w:r>
          </w:p>
        </w:tc>
        <w:tc>
          <w:tcPr>
            <w:tcW w:w="2693" w:type="dxa"/>
            <w:vAlign w:val="center"/>
          </w:tcPr>
          <w:p w:rsidR="00337DF0" w:rsidRPr="005F00D7" w:rsidRDefault="00337DF0" w:rsidP="00022199">
            <w:pPr>
              <w:pStyle w:val="Tabletext"/>
              <w:jc w:val="center"/>
            </w:pPr>
            <w:r w:rsidRPr="005F00D7">
              <w:t>29,36</w:t>
            </w:r>
          </w:p>
        </w:tc>
        <w:tc>
          <w:tcPr>
            <w:tcW w:w="2605" w:type="dxa"/>
            <w:vAlign w:val="center"/>
          </w:tcPr>
          <w:p w:rsidR="00337DF0" w:rsidRPr="005F00D7" w:rsidRDefault="00337DF0" w:rsidP="00022199">
            <w:pPr>
              <w:pStyle w:val="Tabletext"/>
              <w:jc w:val="center"/>
            </w:pPr>
            <w:r w:rsidRPr="005F00D7">
              <w:t>43,87</w:t>
            </w:r>
          </w:p>
        </w:tc>
      </w:tr>
      <w:tr w:rsidR="00337DF0" w:rsidRPr="006F7F9E" w:rsidTr="00901462">
        <w:trPr>
          <w:jc w:val="center"/>
        </w:trPr>
        <w:tc>
          <w:tcPr>
            <w:tcW w:w="2748" w:type="dxa"/>
            <w:vAlign w:val="center"/>
          </w:tcPr>
          <w:p w:rsidR="00337DF0" w:rsidRPr="005F00D7" w:rsidRDefault="00337DF0" w:rsidP="00022199">
            <w:pPr>
              <w:pStyle w:val="Tabletext"/>
              <w:jc w:val="center"/>
            </w:pPr>
            <w:r w:rsidRPr="005F00D7">
              <w:t>6</w:t>
            </w:r>
          </w:p>
        </w:tc>
        <w:tc>
          <w:tcPr>
            <w:tcW w:w="2693" w:type="dxa"/>
            <w:vAlign w:val="center"/>
          </w:tcPr>
          <w:p w:rsidR="00337DF0" w:rsidRPr="005F00D7" w:rsidRDefault="00337DF0" w:rsidP="00022199">
            <w:pPr>
              <w:pStyle w:val="Tabletext"/>
              <w:jc w:val="center"/>
            </w:pPr>
            <w:r w:rsidRPr="005F00D7">
              <w:t>52,89</w:t>
            </w:r>
          </w:p>
        </w:tc>
        <w:tc>
          <w:tcPr>
            <w:tcW w:w="2605" w:type="dxa"/>
            <w:vAlign w:val="center"/>
          </w:tcPr>
          <w:p w:rsidR="00337DF0" w:rsidRPr="005F00D7" w:rsidRDefault="00337DF0" w:rsidP="00022199">
            <w:pPr>
              <w:pStyle w:val="Tabletext"/>
              <w:jc w:val="center"/>
            </w:pPr>
            <w:r w:rsidRPr="005F00D7">
              <w:t>55,56</w:t>
            </w:r>
          </w:p>
        </w:tc>
      </w:tr>
      <w:tr w:rsidR="00337DF0" w:rsidRPr="006F7F9E" w:rsidTr="00901462">
        <w:trPr>
          <w:jc w:val="center"/>
        </w:trPr>
        <w:tc>
          <w:tcPr>
            <w:tcW w:w="2748" w:type="dxa"/>
            <w:vAlign w:val="center"/>
          </w:tcPr>
          <w:p w:rsidR="00337DF0" w:rsidRPr="005F00D7" w:rsidRDefault="00337DF0" w:rsidP="00022199">
            <w:pPr>
              <w:pStyle w:val="Tabletext"/>
              <w:jc w:val="center"/>
            </w:pPr>
            <w:r w:rsidRPr="005F00D7">
              <w:t>7</w:t>
            </w:r>
          </w:p>
        </w:tc>
        <w:tc>
          <w:tcPr>
            <w:tcW w:w="2693" w:type="dxa"/>
            <w:vAlign w:val="center"/>
          </w:tcPr>
          <w:p w:rsidR="00337DF0" w:rsidRPr="005F00D7" w:rsidRDefault="00337DF0" w:rsidP="00022199">
            <w:pPr>
              <w:pStyle w:val="Tabletext"/>
              <w:jc w:val="center"/>
            </w:pPr>
            <w:r w:rsidRPr="005F00D7">
              <w:t>29,36</w:t>
            </w:r>
          </w:p>
        </w:tc>
        <w:tc>
          <w:tcPr>
            <w:tcW w:w="2605" w:type="dxa"/>
            <w:vAlign w:val="center"/>
          </w:tcPr>
          <w:p w:rsidR="00337DF0" w:rsidRPr="005F00D7" w:rsidRDefault="00337DF0" w:rsidP="00022199">
            <w:pPr>
              <w:pStyle w:val="Tabletext"/>
              <w:jc w:val="center"/>
            </w:pPr>
            <w:r w:rsidRPr="005F00D7">
              <w:t>44,22</w:t>
            </w:r>
          </w:p>
        </w:tc>
      </w:tr>
      <w:tr w:rsidR="00337DF0" w:rsidRPr="006F7F9E" w:rsidTr="00901462">
        <w:trPr>
          <w:jc w:val="center"/>
        </w:trPr>
        <w:tc>
          <w:tcPr>
            <w:tcW w:w="2748" w:type="dxa"/>
            <w:vAlign w:val="center"/>
          </w:tcPr>
          <w:p w:rsidR="00337DF0" w:rsidRPr="005F00D7" w:rsidRDefault="00337DF0" w:rsidP="00022199">
            <w:pPr>
              <w:pStyle w:val="Tabletext"/>
              <w:jc w:val="center"/>
            </w:pPr>
            <w:r w:rsidRPr="005F00D7">
              <w:t>8</w:t>
            </w:r>
          </w:p>
        </w:tc>
        <w:tc>
          <w:tcPr>
            <w:tcW w:w="2693" w:type="dxa"/>
            <w:vAlign w:val="center"/>
          </w:tcPr>
          <w:p w:rsidR="00337DF0" w:rsidRPr="005F00D7" w:rsidRDefault="00337DF0" w:rsidP="00022199">
            <w:pPr>
              <w:pStyle w:val="Tabletext"/>
              <w:jc w:val="center"/>
            </w:pPr>
            <w:r w:rsidRPr="005F00D7">
              <w:t>52,89</w:t>
            </w:r>
          </w:p>
        </w:tc>
        <w:tc>
          <w:tcPr>
            <w:tcW w:w="2605" w:type="dxa"/>
            <w:vAlign w:val="center"/>
          </w:tcPr>
          <w:p w:rsidR="00337DF0" w:rsidRPr="005F00D7" w:rsidRDefault="00337DF0" w:rsidP="00022199">
            <w:pPr>
              <w:pStyle w:val="Tabletext"/>
              <w:jc w:val="center"/>
            </w:pPr>
            <w:r w:rsidRPr="005F00D7">
              <w:t>55,56</w:t>
            </w:r>
          </w:p>
        </w:tc>
      </w:tr>
      <w:tr w:rsidR="00337DF0" w:rsidRPr="006F7F9E" w:rsidTr="00901462">
        <w:trPr>
          <w:jc w:val="center"/>
        </w:trPr>
        <w:tc>
          <w:tcPr>
            <w:tcW w:w="2748" w:type="dxa"/>
            <w:vAlign w:val="center"/>
          </w:tcPr>
          <w:p w:rsidR="00337DF0" w:rsidRPr="005F00D7" w:rsidRDefault="00337DF0" w:rsidP="00022199">
            <w:pPr>
              <w:pStyle w:val="Tabletext"/>
              <w:jc w:val="center"/>
            </w:pPr>
            <w:r w:rsidRPr="005F00D7">
              <w:t>9</w:t>
            </w:r>
          </w:p>
        </w:tc>
        <w:tc>
          <w:tcPr>
            <w:tcW w:w="2693" w:type="dxa"/>
            <w:vAlign w:val="center"/>
          </w:tcPr>
          <w:p w:rsidR="00337DF0" w:rsidRPr="005F00D7" w:rsidRDefault="00337DF0" w:rsidP="00022199">
            <w:pPr>
              <w:pStyle w:val="Tabletext"/>
              <w:jc w:val="center"/>
            </w:pPr>
            <w:r w:rsidRPr="005F00D7">
              <w:t>29,36</w:t>
            </w:r>
          </w:p>
        </w:tc>
        <w:tc>
          <w:tcPr>
            <w:tcW w:w="2605" w:type="dxa"/>
            <w:vAlign w:val="center"/>
          </w:tcPr>
          <w:p w:rsidR="00337DF0" w:rsidRPr="005F00D7" w:rsidRDefault="00337DF0" w:rsidP="00022199">
            <w:pPr>
              <w:pStyle w:val="Tabletext"/>
              <w:jc w:val="center"/>
            </w:pPr>
            <w:r w:rsidRPr="005F00D7">
              <w:t>43,87</w:t>
            </w:r>
          </w:p>
        </w:tc>
      </w:tr>
      <w:tr w:rsidR="00337DF0" w:rsidRPr="006F7F9E" w:rsidTr="00901462">
        <w:trPr>
          <w:jc w:val="center"/>
        </w:trPr>
        <w:tc>
          <w:tcPr>
            <w:tcW w:w="2748" w:type="dxa"/>
            <w:vAlign w:val="center"/>
          </w:tcPr>
          <w:p w:rsidR="00337DF0" w:rsidRPr="005F00D7" w:rsidRDefault="00337DF0" w:rsidP="00022199">
            <w:pPr>
              <w:pStyle w:val="Tabletext"/>
              <w:jc w:val="center"/>
            </w:pPr>
            <w:r w:rsidRPr="005F00D7">
              <w:t>10</w:t>
            </w:r>
          </w:p>
        </w:tc>
        <w:tc>
          <w:tcPr>
            <w:tcW w:w="2693" w:type="dxa"/>
            <w:vAlign w:val="center"/>
          </w:tcPr>
          <w:p w:rsidR="00337DF0" w:rsidRPr="005F00D7" w:rsidRDefault="00337DF0" w:rsidP="00022199">
            <w:pPr>
              <w:pStyle w:val="Tabletext"/>
              <w:jc w:val="center"/>
            </w:pPr>
            <w:r w:rsidRPr="005F00D7">
              <w:t>29,36</w:t>
            </w:r>
          </w:p>
        </w:tc>
        <w:tc>
          <w:tcPr>
            <w:tcW w:w="2605" w:type="dxa"/>
            <w:vAlign w:val="center"/>
          </w:tcPr>
          <w:p w:rsidR="00337DF0" w:rsidRPr="005F00D7" w:rsidRDefault="00337DF0" w:rsidP="00022199">
            <w:pPr>
              <w:pStyle w:val="Tabletext"/>
              <w:jc w:val="center"/>
            </w:pPr>
            <w:r w:rsidRPr="005F00D7">
              <w:t>43,87</w:t>
            </w:r>
          </w:p>
        </w:tc>
      </w:tr>
      <w:tr w:rsidR="00337DF0" w:rsidRPr="006F7F9E" w:rsidTr="00901462">
        <w:trPr>
          <w:jc w:val="center"/>
        </w:trPr>
        <w:tc>
          <w:tcPr>
            <w:tcW w:w="2748" w:type="dxa"/>
            <w:vAlign w:val="center"/>
          </w:tcPr>
          <w:p w:rsidR="00337DF0" w:rsidRPr="005F00D7" w:rsidRDefault="00337DF0" w:rsidP="00022199">
            <w:pPr>
              <w:pStyle w:val="Tabletext"/>
              <w:jc w:val="center"/>
            </w:pPr>
            <w:r w:rsidRPr="005F00D7">
              <w:t>11</w:t>
            </w:r>
          </w:p>
        </w:tc>
        <w:tc>
          <w:tcPr>
            <w:tcW w:w="2693" w:type="dxa"/>
            <w:vAlign w:val="center"/>
          </w:tcPr>
          <w:p w:rsidR="00337DF0" w:rsidRPr="005F00D7" w:rsidRDefault="00337DF0" w:rsidP="00022199">
            <w:pPr>
              <w:pStyle w:val="Tabletext"/>
              <w:jc w:val="center"/>
            </w:pPr>
            <w:r w:rsidRPr="005F00D7">
              <w:t>48,57</w:t>
            </w:r>
          </w:p>
        </w:tc>
        <w:tc>
          <w:tcPr>
            <w:tcW w:w="2605" w:type="dxa"/>
            <w:vAlign w:val="center"/>
          </w:tcPr>
          <w:p w:rsidR="00337DF0" w:rsidRPr="005F00D7" w:rsidRDefault="00337DF0" w:rsidP="00022199">
            <w:pPr>
              <w:pStyle w:val="Tabletext"/>
              <w:jc w:val="center"/>
            </w:pPr>
            <w:r w:rsidRPr="005F00D7">
              <w:t>58,87</w:t>
            </w:r>
          </w:p>
        </w:tc>
      </w:tr>
      <w:tr w:rsidR="00337DF0" w:rsidRPr="006F7F9E" w:rsidTr="00901462">
        <w:trPr>
          <w:jc w:val="center"/>
        </w:trPr>
        <w:tc>
          <w:tcPr>
            <w:tcW w:w="2748" w:type="dxa"/>
            <w:vAlign w:val="center"/>
          </w:tcPr>
          <w:p w:rsidR="00337DF0" w:rsidRPr="005F00D7" w:rsidRDefault="00337DF0" w:rsidP="00022199">
            <w:pPr>
              <w:pStyle w:val="Tabletext"/>
              <w:jc w:val="center"/>
            </w:pPr>
            <w:r w:rsidRPr="005F00D7">
              <w:t>12</w:t>
            </w:r>
          </w:p>
        </w:tc>
        <w:tc>
          <w:tcPr>
            <w:tcW w:w="2693" w:type="dxa"/>
            <w:vAlign w:val="center"/>
          </w:tcPr>
          <w:p w:rsidR="00337DF0" w:rsidRPr="005F00D7" w:rsidRDefault="00337DF0" w:rsidP="00022199">
            <w:pPr>
              <w:pStyle w:val="Tabletext"/>
              <w:jc w:val="center"/>
            </w:pPr>
            <w:r w:rsidRPr="005F00D7">
              <w:t>48,57</w:t>
            </w:r>
          </w:p>
        </w:tc>
        <w:tc>
          <w:tcPr>
            <w:tcW w:w="2605" w:type="dxa"/>
            <w:vAlign w:val="center"/>
          </w:tcPr>
          <w:p w:rsidR="00337DF0" w:rsidRPr="005F00D7" w:rsidRDefault="00337DF0" w:rsidP="00022199">
            <w:pPr>
              <w:pStyle w:val="Tabletext"/>
              <w:jc w:val="center"/>
            </w:pPr>
            <w:r w:rsidRPr="005F00D7">
              <w:t>58,87</w:t>
            </w:r>
          </w:p>
        </w:tc>
      </w:tr>
      <w:tr w:rsidR="00337DF0" w:rsidRPr="006F7F9E" w:rsidTr="00901462">
        <w:trPr>
          <w:jc w:val="center"/>
        </w:trPr>
        <w:tc>
          <w:tcPr>
            <w:tcW w:w="2748" w:type="dxa"/>
            <w:vAlign w:val="center"/>
          </w:tcPr>
          <w:p w:rsidR="00337DF0" w:rsidRPr="005F00D7" w:rsidRDefault="00337DF0" w:rsidP="00022199">
            <w:pPr>
              <w:pStyle w:val="Tabletext"/>
              <w:jc w:val="center"/>
            </w:pPr>
            <w:r w:rsidRPr="005F00D7">
              <w:t>13</w:t>
            </w:r>
          </w:p>
        </w:tc>
        <w:tc>
          <w:tcPr>
            <w:tcW w:w="2693" w:type="dxa"/>
            <w:vAlign w:val="center"/>
          </w:tcPr>
          <w:p w:rsidR="00337DF0" w:rsidRPr="005F00D7" w:rsidRDefault="00337DF0" w:rsidP="00022199">
            <w:pPr>
              <w:pStyle w:val="Tabletext"/>
              <w:jc w:val="center"/>
            </w:pPr>
            <w:r w:rsidRPr="005F00D7">
              <w:t>52,89</w:t>
            </w:r>
          </w:p>
        </w:tc>
        <w:tc>
          <w:tcPr>
            <w:tcW w:w="2605" w:type="dxa"/>
            <w:vAlign w:val="center"/>
          </w:tcPr>
          <w:p w:rsidR="00337DF0" w:rsidRPr="005F00D7" w:rsidRDefault="00337DF0" w:rsidP="00022199">
            <w:pPr>
              <w:pStyle w:val="Tabletext"/>
              <w:jc w:val="center"/>
            </w:pPr>
            <w:r w:rsidRPr="005F00D7">
              <w:t>55,56</w:t>
            </w:r>
          </w:p>
        </w:tc>
      </w:tr>
      <w:tr w:rsidR="00337DF0" w:rsidRPr="006F7F9E" w:rsidTr="00901462">
        <w:trPr>
          <w:jc w:val="center"/>
        </w:trPr>
        <w:tc>
          <w:tcPr>
            <w:tcW w:w="2748" w:type="dxa"/>
            <w:vAlign w:val="center"/>
          </w:tcPr>
          <w:p w:rsidR="00337DF0" w:rsidRPr="005F00D7" w:rsidRDefault="00337DF0" w:rsidP="00022199">
            <w:pPr>
              <w:pStyle w:val="Tabletext"/>
              <w:jc w:val="center"/>
            </w:pPr>
            <w:r w:rsidRPr="005F00D7">
              <w:t>14</w:t>
            </w:r>
          </w:p>
        </w:tc>
        <w:tc>
          <w:tcPr>
            <w:tcW w:w="2693" w:type="dxa"/>
            <w:vAlign w:val="center"/>
          </w:tcPr>
          <w:p w:rsidR="00337DF0" w:rsidRPr="005F00D7" w:rsidRDefault="00337DF0" w:rsidP="00022199">
            <w:pPr>
              <w:pStyle w:val="Tabletext"/>
              <w:jc w:val="center"/>
            </w:pPr>
            <w:r w:rsidRPr="005F00D7">
              <w:t>42,96</w:t>
            </w:r>
          </w:p>
        </w:tc>
        <w:tc>
          <w:tcPr>
            <w:tcW w:w="2605" w:type="dxa"/>
            <w:vAlign w:val="center"/>
          </w:tcPr>
          <w:p w:rsidR="00337DF0" w:rsidRPr="005F00D7" w:rsidRDefault="00337DF0" w:rsidP="00022199">
            <w:pPr>
              <w:pStyle w:val="Tabletext"/>
              <w:jc w:val="center"/>
            </w:pPr>
            <w:r w:rsidRPr="005F00D7">
              <w:t>55,56</w:t>
            </w:r>
          </w:p>
        </w:tc>
      </w:tr>
      <w:tr w:rsidR="00337DF0" w:rsidRPr="006F7F9E" w:rsidTr="00901462">
        <w:trPr>
          <w:jc w:val="center"/>
        </w:trPr>
        <w:tc>
          <w:tcPr>
            <w:tcW w:w="2748" w:type="dxa"/>
            <w:tcBorders>
              <w:bottom w:val="single" w:sz="4" w:space="0" w:color="auto"/>
            </w:tcBorders>
            <w:vAlign w:val="center"/>
          </w:tcPr>
          <w:p w:rsidR="00337DF0" w:rsidRPr="005F00D7" w:rsidRDefault="00337DF0" w:rsidP="00022199">
            <w:pPr>
              <w:pStyle w:val="Tabletext"/>
              <w:jc w:val="center"/>
            </w:pPr>
            <w:r w:rsidRPr="005F00D7">
              <w:t>15</w:t>
            </w:r>
          </w:p>
        </w:tc>
        <w:tc>
          <w:tcPr>
            <w:tcW w:w="2693" w:type="dxa"/>
            <w:tcBorders>
              <w:bottom w:val="single" w:sz="4" w:space="0" w:color="auto"/>
            </w:tcBorders>
            <w:vAlign w:val="center"/>
          </w:tcPr>
          <w:p w:rsidR="00337DF0" w:rsidRPr="005F00D7" w:rsidRDefault="00337DF0" w:rsidP="00022199">
            <w:pPr>
              <w:pStyle w:val="Tabletext"/>
              <w:jc w:val="center"/>
            </w:pPr>
            <w:r w:rsidRPr="005F00D7">
              <w:t>42,96</w:t>
            </w:r>
          </w:p>
        </w:tc>
        <w:tc>
          <w:tcPr>
            <w:tcW w:w="2605" w:type="dxa"/>
            <w:tcBorders>
              <w:bottom w:val="single" w:sz="4" w:space="0" w:color="auto"/>
            </w:tcBorders>
            <w:vAlign w:val="center"/>
          </w:tcPr>
          <w:p w:rsidR="00337DF0" w:rsidRPr="005F00D7" w:rsidRDefault="00337DF0" w:rsidP="00022199">
            <w:pPr>
              <w:pStyle w:val="Tabletext"/>
              <w:jc w:val="center"/>
            </w:pPr>
            <w:r w:rsidRPr="005F00D7">
              <w:t>55,56</w:t>
            </w:r>
          </w:p>
        </w:tc>
      </w:tr>
      <w:tr w:rsidR="00337DF0" w:rsidRPr="006F7F9E" w:rsidTr="00901462">
        <w:trPr>
          <w:jc w:val="center"/>
        </w:trPr>
        <w:tc>
          <w:tcPr>
            <w:tcW w:w="8046" w:type="dxa"/>
            <w:gridSpan w:val="3"/>
            <w:tcBorders>
              <w:top w:val="single" w:sz="4" w:space="0" w:color="auto"/>
              <w:left w:val="nil"/>
              <w:bottom w:val="nil"/>
              <w:right w:val="nil"/>
            </w:tcBorders>
            <w:vAlign w:val="center"/>
          </w:tcPr>
          <w:p w:rsidR="00337DF0" w:rsidRPr="00022199" w:rsidRDefault="00337DF0" w:rsidP="00022199">
            <w:pPr>
              <w:rPr>
                <w:spacing w:val="-2"/>
                <w:sz w:val="18"/>
                <w:szCs w:val="24"/>
                <w:lang w:bidi="ar-SY"/>
              </w:rPr>
            </w:pPr>
            <w:r w:rsidRPr="00022199">
              <w:rPr>
                <w:rFonts w:hint="cs"/>
                <w:spacing w:val="-2"/>
                <w:sz w:val="18"/>
                <w:szCs w:val="24"/>
                <w:rtl/>
              </w:rPr>
              <w:t xml:space="preserve">في نظام </w:t>
            </w:r>
            <w:r w:rsidRPr="00022199">
              <w:rPr>
                <w:spacing w:val="-2"/>
                <w:sz w:val="18"/>
                <w:szCs w:val="24"/>
              </w:rPr>
              <w:t>cdma2000</w:t>
            </w:r>
            <w:r w:rsidRPr="00022199">
              <w:rPr>
                <w:rFonts w:hint="cs"/>
                <w:spacing w:val="-2"/>
                <w:sz w:val="18"/>
                <w:szCs w:val="24"/>
                <w:rtl/>
              </w:rPr>
              <w:t xml:space="preserve">، يكون تخالف أول قناة مجاورة </w:t>
            </w:r>
            <w:r w:rsidRPr="00022199">
              <w:rPr>
                <w:spacing w:val="-2"/>
                <w:sz w:val="18"/>
                <w:szCs w:val="24"/>
              </w:rPr>
              <w:t>2,5</w:t>
            </w:r>
            <w:r w:rsidRPr="00022199">
              <w:rPr>
                <w:rFonts w:hint="cs"/>
                <w:spacing w:val="-2"/>
                <w:sz w:val="18"/>
                <w:szCs w:val="24"/>
                <w:rtl/>
              </w:rPr>
              <w:t xml:space="preserve"> </w:t>
            </w:r>
            <w:r w:rsidRPr="00022199">
              <w:rPr>
                <w:spacing w:val="-2"/>
                <w:sz w:val="18"/>
                <w:szCs w:val="24"/>
              </w:rPr>
              <w:t>MHz</w:t>
            </w:r>
            <w:r w:rsidRPr="00022199">
              <w:rPr>
                <w:rFonts w:hint="cs"/>
                <w:spacing w:val="-2"/>
                <w:sz w:val="18"/>
                <w:szCs w:val="24"/>
                <w:rtl/>
              </w:rPr>
              <w:t xml:space="preserve"> </w:t>
            </w:r>
            <w:r w:rsidRPr="00022199">
              <w:rPr>
                <w:spacing w:val="-2"/>
                <w:sz w:val="18"/>
                <w:szCs w:val="24"/>
              </w:rPr>
              <w:t>(ACLR1)</w:t>
            </w:r>
            <w:r w:rsidRPr="00022199">
              <w:rPr>
                <w:rFonts w:hint="cs"/>
                <w:spacing w:val="-2"/>
                <w:sz w:val="18"/>
                <w:szCs w:val="24"/>
                <w:rtl/>
              </w:rPr>
              <w:t xml:space="preserve"> وتخالف ثاني قناة مجاورة </w:t>
            </w:r>
            <w:r w:rsidRPr="00022199">
              <w:rPr>
                <w:spacing w:val="-2"/>
                <w:sz w:val="18"/>
                <w:szCs w:val="24"/>
              </w:rPr>
              <w:t>3,75</w:t>
            </w:r>
            <w:r w:rsidRPr="00022199">
              <w:rPr>
                <w:rFonts w:hint="cs"/>
                <w:spacing w:val="-2"/>
                <w:sz w:val="18"/>
                <w:szCs w:val="24"/>
                <w:rtl/>
              </w:rPr>
              <w:t xml:space="preserve"> </w:t>
            </w:r>
            <w:r w:rsidRPr="00022199">
              <w:rPr>
                <w:spacing w:val="-2"/>
                <w:sz w:val="18"/>
                <w:szCs w:val="24"/>
              </w:rPr>
              <w:t>MHz</w:t>
            </w:r>
            <w:r w:rsidRPr="00022199">
              <w:rPr>
                <w:rFonts w:hint="cs"/>
                <w:spacing w:val="-2"/>
                <w:sz w:val="18"/>
                <w:szCs w:val="24"/>
                <w:rtl/>
              </w:rPr>
              <w:t xml:space="preserve"> لفئات النطاق ضمن </w:t>
            </w:r>
            <w:r w:rsidRPr="00022199">
              <w:rPr>
                <w:spacing w:val="-2"/>
                <w:sz w:val="18"/>
                <w:szCs w:val="24"/>
              </w:rPr>
              <w:t>1 900</w:t>
            </w:r>
            <w:r w:rsidRPr="00022199">
              <w:rPr>
                <w:rFonts w:hint="cs"/>
                <w:spacing w:val="-2"/>
                <w:sz w:val="18"/>
                <w:szCs w:val="24"/>
                <w:rtl/>
              </w:rPr>
              <w:t xml:space="preserve"> </w:t>
            </w:r>
            <w:r w:rsidRPr="00022199">
              <w:rPr>
                <w:spacing w:val="-2"/>
                <w:sz w:val="18"/>
                <w:szCs w:val="24"/>
              </w:rPr>
              <w:t>MHz</w:t>
            </w:r>
            <w:r w:rsidRPr="00022199">
              <w:rPr>
                <w:rFonts w:hint="cs"/>
                <w:spacing w:val="-2"/>
                <w:sz w:val="18"/>
                <w:szCs w:val="24"/>
                <w:rtl/>
              </w:rPr>
              <w:t xml:space="preserve"> </w:t>
            </w:r>
            <w:r w:rsidRPr="00022199">
              <w:rPr>
                <w:spacing w:val="-2"/>
                <w:sz w:val="18"/>
                <w:szCs w:val="24"/>
              </w:rPr>
              <w:t>(ACLR2)</w:t>
            </w:r>
            <w:r w:rsidRPr="00022199">
              <w:rPr>
                <w:rFonts w:hint="cs"/>
                <w:spacing w:val="-2"/>
                <w:sz w:val="18"/>
                <w:szCs w:val="24"/>
                <w:rtl/>
              </w:rPr>
              <w:t xml:space="preserve">. وفي النطاق الخلوي ضمن </w:t>
            </w:r>
            <w:r w:rsidRPr="00022199">
              <w:rPr>
                <w:spacing w:val="-2"/>
                <w:sz w:val="18"/>
                <w:szCs w:val="24"/>
              </w:rPr>
              <w:t>800</w:t>
            </w:r>
            <w:r w:rsidRPr="00022199">
              <w:rPr>
                <w:spacing w:val="-2"/>
                <w:sz w:val="18"/>
                <w:szCs w:val="24"/>
                <w:rtl/>
              </w:rPr>
              <w:t xml:space="preserve"> </w:t>
            </w:r>
            <w:r w:rsidRPr="00022199">
              <w:rPr>
                <w:rFonts w:hint="cs"/>
                <w:spacing w:val="-2"/>
                <w:sz w:val="18"/>
                <w:szCs w:val="24"/>
                <w:rtl/>
              </w:rPr>
              <w:t xml:space="preserve">أو </w:t>
            </w:r>
            <w:r w:rsidRPr="00022199">
              <w:rPr>
                <w:spacing w:val="-2"/>
                <w:sz w:val="18"/>
                <w:szCs w:val="24"/>
              </w:rPr>
              <w:t>450</w:t>
            </w:r>
            <w:r w:rsidRPr="00022199">
              <w:rPr>
                <w:rFonts w:hint="cs"/>
                <w:spacing w:val="-2"/>
                <w:sz w:val="18"/>
                <w:szCs w:val="24"/>
                <w:rtl/>
              </w:rPr>
              <w:t xml:space="preserve"> </w:t>
            </w:r>
            <w:r w:rsidRPr="00022199">
              <w:rPr>
                <w:spacing w:val="-2"/>
                <w:sz w:val="18"/>
                <w:szCs w:val="24"/>
              </w:rPr>
              <w:t>MHz</w:t>
            </w:r>
            <w:r w:rsidRPr="00022199">
              <w:rPr>
                <w:rFonts w:hint="cs"/>
                <w:spacing w:val="-2"/>
                <w:sz w:val="18"/>
                <w:szCs w:val="24"/>
                <w:rtl/>
              </w:rPr>
              <w:t xml:space="preserve">، يكون تخالف أول قناة مجاورة </w:t>
            </w:r>
            <w:r w:rsidRPr="00022199">
              <w:rPr>
                <w:spacing w:val="-2"/>
                <w:sz w:val="18"/>
                <w:szCs w:val="24"/>
              </w:rPr>
              <w:t>1,5</w:t>
            </w:r>
            <w:r w:rsidR="00022199" w:rsidRPr="00022199">
              <w:rPr>
                <w:rFonts w:hint="cs"/>
                <w:spacing w:val="-2"/>
                <w:sz w:val="18"/>
                <w:szCs w:val="24"/>
                <w:rtl/>
              </w:rPr>
              <w:t> </w:t>
            </w:r>
            <w:r w:rsidRPr="00022199">
              <w:rPr>
                <w:spacing w:val="-2"/>
                <w:sz w:val="18"/>
                <w:szCs w:val="24"/>
              </w:rPr>
              <w:t>MHz</w:t>
            </w:r>
            <w:r w:rsidRPr="00022199">
              <w:rPr>
                <w:rFonts w:hint="cs"/>
                <w:spacing w:val="-2"/>
                <w:sz w:val="18"/>
                <w:szCs w:val="24"/>
                <w:rtl/>
              </w:rPr>
              <w:t xml:space="preserve"> (</w:t>
            </w:r>
            <w:r w:rsidRPr="00022199">
              <w:rPr>
                <w:spacing w:val="-2"/>
                <w:sz w:val="18"/>
                <w:szCs w:val="24"/>
              </w:rPr>
              <w:t>1,515</w:t>
            </w:r>
            <w:r w:rsidRPr="00022199">
              <w:rPr>
                <w:rFonts w:hint="cs"/>
                <w:spacing w:val="-2"/>
                <w:sz w:val="18"/>
                <w:szCs w:val="24"/>
                <w:rtl/>
              </w:rPr>
              <w:t xml:space="preserve"> </w:t>
            </w:r>
            <w:r w:rsidRPr="00022199">
              <w:rPr>
                <w:spacing w:val="-2"/>
                <w:sz w:val="18"/>
                <w:szCs w:val="24"/>
              </w:rPr>
              <w:t>MHz</w:t>
            </w:r>
            <w:r w:rsidRPr="00022199">
              <w:rPr>
                <w:rFonts w:hint="cs"/>
                <w:spacing w:val="-2"/>
                <w:sz w:val="18"/>
                <w:szCs w:val="24"/>
                <w:rtl/>
              </w:rPr>
              <w:t xml:space="preserve"> لفئة النطاق </w:t>
            </w:r>
            <w:r w:rsidRPr="00022199">
              <w:rPr>
                <w:spacing w:val="-2"/>
                <w:sz w:val="18"/>
                <w:szCs w:val="24"/>
              </w:rPr>
              <w:t>3</w:t>
            </w:r>
            <w:r w:rsidRPr="00022199">
              <w:rPr>
                <w:rFonts w:hint="cs"/>
                <w:spacing w:val="-2"/>
                <w:sz w:val="18"/>
                <w:szCs w:val="24"/>
                <w:rtl/>
                <w:lang w:bidi="ar-SY"/>
              </w:rPr>
              <w:t xml:space="preserve"> بسبب قناع البث) </w:t>
            </w:r>
            <w:r w:rsidRPr="00022199">
              <w:rPr>
                <w:spacing w:val="-2"/>
                <w:sz w:val="18"/>
                <w:szCs w:val="24"/>
              </w:rPr>
              <w:t>(ACLR1)</w:t>
            </w:r>
            <w:r w:rsidRPr="00022199">
              <w:rPr>
                <w:rFonts w:hint="cs"/>
                <w:spacing w:val="-2"/>
                <w:sz w:val="18"/>
                <w:szCs w:val="24"/>
                <w:rtl/>
                <w:lang w:bidi="ar-SY"/>
              </w:rPr>
              <w:t xml:space="preserve"> ويكون </w:t>
            </w:r>
            <w:r w:rsidRPr="00022199">
              <w:rPr>
                <w:rFonts w:hint="cs"/>
                <w:spacing w:val="-2"/>
                <w:sz w:val="18"/>
                <w:szCs w:val="24"/>
                <w:rtl/>
              </w:rPr>
              <w:t xml:space="preserve">تخالف ثاني قناة مجاورة </w:t>
            </w:r>
            <w:r w:rsidRPr="00022199">
              <w:rPr>
                <w:spacing w:val="-2"/>
                <w:sz w:val="18"/>
                <w:szCs w:val="24"/>
              </w:rPr>
              <w:t>2,73</w:t>
            </w:r>
            <w:r w:rsidR="00022199">
              <w:rPr>
                <w:rFonts w:hint="eastAsia"/>
                <w:spacing w:val="-2"/>
                <w:sz w:val="18"/>
                <w:szCs w:val="24"/>
                <w:rtl/>
              </w:rPr>
              <w:t> </w:t>
            </w:r>
            <w:r w:rsidRPr="00022199">
              <w:rPr>
                <w:spacing w:val="-2"/>
                <w:sz w:val="18"/>
                <w:szCs w:val="24"/>
              </w:rPr>
              <w:t>MHz</w:t>
            </w:r>
            <w:r w:rsidRPr="00022199">
              <w:rPr>
                <w:rFonts w:hint="cs"/>
                <w:spacing w:val="-2"/>
                <w:sz w:val="18"/>
                <w:szCs w:val="24"/>
                <w:rtl/>
              </w:rPr>
              <w:t xml:space="preserve"> (</w:t>
            </w:r>
            <w:r w:rsidRPr="00022199">
              <w:rPr>
                <w:spacing w:val="-2"/>
                <w:sz w:val="18"/>
                <w:szCs w:val="24"/>
              </w:rPr>
              <w:t>2,745</w:t>
            </w:r>
            <w:r w:rsidR="00022199">
              <w:rPr>
                <w:rFonts w:hint="eastAsia"/>
                <w:spacing w:val="-2"/>
                <w:sz w:val="18"/>
                <w:szCs w:val="24"/>
                <w:rtl/>
              </w:rPr>
              <w:t> </w:t>
            </w:r>
            <w:r w:rsidRPr="00022199">
              <w:rPr>
                <w:spacing w:val="-2"/>
                <w:sz w:val="18"/>
                <w:szCs w:val="24"/>
              </w:rPr>
              <w:t>MHz</w:t>
            </w:r>
            <w:r w:rsidRPr="00022199">
              <w:rPr>
                <w:rFonts w:hint="cs"/>
                <w:spacing w:val="-2"/>
                <w:sz w:val="18"/>
                <w:szCs w:val="24"/>
                <w:rtl/>
              </w:rPr>
              <w:t xml:space="preserve"> لفئة النطاق </w:t>
            </w:r>
            <w:r w:rsidRPr="00022199">
              <w:rPr>
                <w:spacing w:val="-2"/>
                <w:sz w:val="18"/>
                <w:szCs w:val="24"/>
              </w:rPr>
              <w:t>3</w:t>
            </w:r>
            <w:r w:rsidRPr="00022199">
              <w:rPr>
                <w:rFonts w:hint="cs"/>
                <w:spacing w:val="-2"/>
                <w:sz w:val="18"/>
                <w:szCs w:val="24"/>
                <w:rtl/>
              </w:rPr>
              <w:t xml:space="preserve">) </w:t>
            </w:r>
            <w:r w:rsidRPr="00022199">
              <w:rPr>
                <w:spacing w:val="-2"/>
                <w:sz w:val="18"/>
                <w:szCs w:val="24"/>
              </w:rPr>
              <w:t>(ACLR2)</w:t>
            </w:r>
            <w:r w:rsidRPr="00022199">
              <w:rPr>
                <w:rFonts w:hint="cs"/>
                <w:spacing w:val="-2"/>
                <w:sz w:val="18"/>
                <w:szCs w:val="24"/>
                <w:rtl/>
              </w:rPr>
              <w:t>.</w:t>
            </w:r>
          </w:p>
        </w:tc>
      </w:tr>
    </w:tbl>
    <w:p w:rsidR="00337DF0" w:rsidRPr="00610355" w:rsidRDefault="00337DF0" w:rsidP="00337DF0">
      <w:pPr>
        <w:pStyle w:val="Heading1"/>
        <w:rPr>
          <w:rtl/>
        </w:rPr>
      </w:pPr>
      <w:r>
        <w:lastRenderedPageBreak/>
        <w:t>4</w:t>
      </w:r>
      <w:r>
        <w:tab/>
      </w:r>
      <w:r w:rsidRPr="00610355">
        <w:rPr>
          <w:rtl/>
        </w:rPr>
        <w:t>البث الهامشي للمستقبل</w:t>
      </w:r>
    </w:p>
    <w:p w:rsidR="00337DF0" w:rsidRDefault="00337DF0" w:rsidP="00337DF0">
      <w:pPr>
        <w:rPr>
          <w:rtl/>
          <w:lang w:bidi="ar-EG"/>
        </w:rPr>
      </w:pPr>
      <w:r>
        <w:rPr>
          <w:rtl/>
        </w:rPr>
        <w:t xml:space="preserve">لا ينطبق هذا المطلب إلا إذا كانت المحطة القاعدة </w:t>
      </w:r>
      <w:r>
        <w:t>(BS)</w:t>
      </w:r>
      <w:r>
        <w:rPr>
          <w:rtl/>
        </w:rPr>
        <w:t xml:space="preserve"> مجهزة بمنفذ </w:t>
      </w:r>
      <w:r>
        <w:rPr>
          <w:rFonts w:hint="cs"/>
          <w:rtl/>
          <w:lang w:bidi="ar-SY"/>
        </w:rPr>
        <w:t>دخل</w:t>
      </w:r>
      <w:r>
        <w:rPr>
          <w:rtl/>
        </w:rPr>
        <w:t xml:space="preserve"> مستقل للتردد الراديوي (</w:t>
      </w:r>
      <w:r>
        <w:t>RF</w:t>
      </w:r>
      <w:r>
        <w:rPr>
          <w:rtl/>
        </w:rPr>
        <w:t xml:space="preserve">). وينبغي ألا يزيد البث الهامشي الموصل عند منافذ دخل التردد الراديوي </w:t>
      </w:r>
      <w:r>
        <w:t>(RF)</w:t>
      </w:r>
      <w:r>
        <w:rPr>
          <w:rtl/>
        </w:rPr>
        <w:t xml:space="preserve"> عن الحدود المشار إليها في الجدولين </w:t>
      </w:r>
      <w:r>
        <w:t>25</w:t>
      </w:r>
      <w:r>
        <w:rPr>
          <w:rtl/>
        </w:rPr>
        <w:t xml:space="preserve"> و</w:t>
      </w:r>
      <w:r>
        <w:t>26</w:t>
      </w:r>
      <w:r>
        <w:rPr>
          <w:rtl/>
        </w:rPr>
        <w:t>.</w:t>
      </w:r>
    </w:p>
    <w:p w:rsidR="00337DF0" w:rsidRPr="001D783C" w:rsidRDefault="00337DF0" w:rsidP="00022199">
      <w:pPr>
        <w:pStyle w:val="TableNo"/>
        <w:rPr>
          <w:rtl/>
        </w:rPr>
      </w:pPr>
      <w:r w:rsidRPr="001D783C">
        <w:rPr>
          <w:rtl/>
        </w:rPr>
        <w:t>الج</w:t>
      </w:r>
      <w:r w:rsidR="00022199">
        <w:rPr>
          <w:rFonts w:hint="cs"/>
          <w:rtl/>
        </w:rPr>
        <w:t>ـ</w:t>
      </w:r>
      <w:r w:rsidRPr="001D783C">
        <w:rPr>
          <w:rtl/>
        </w:rPr>
        <w:t xml:space="preserve">دول </w:t>
      </w:r>
      <w:r>
        <w:t>25</w:t>
      </w:r>
    </w:p>
    <w:p w:rsidR="00337DF0" w:rsidRPr="00CE77D1" w:rsidRDefault="00337DF0" w:rsidP="00022199">
      <w:pPr>
        <w:pStyle w:val="TabletitleBR"/>
        <w:rPr>
          <w:rtl/>
        </w:rPr>
      </w:pPr>
      <w:r w:rsidRPr="00CE77D1">
        <w:rPr>
          <w:rtl/>
        </w:rPr>
        <w:t>متطلبات عامة للبث الهامشي للمستقبل</w:t>
      </w:r>
    </w:p>
    <w:tbl>
      <w:tblPr>
        <w:bidiVisual/>
        <w:tblW w:w="8886" w:type="dxa"/>
        <w:jc w:val="center"/>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7"/>
        <w:gridCol w:w="6"/>
        <w:gridCol w:w="1559"/>
        <w:gridCol w:w="1420"/>
        <w:gridCol w:w="3734"/>
      </w:tblGrid>
      <w:tr w:rsidR="00337DF0" w:rsidRPr="00D6137B" w:rsidTr="00022199">
        <w:trPr>
          <w:jc w:val="center"/>
        </w:trPr>
        <w:tc>
          <w:tcPr>
            <w:tcW w:w="2173" w:type="dxa"/>
            <w:gridSpan w:val="2"/>
            <w:vAlign w:val="center"/>
          </w:tcPr>
          <w:p w:rsidR="00337DF0" w:rsidRPr="005F00D7" w:rsidRDefault="00337DF0" w:rsidP="00901462">
            <w:pPr>
              <w:pStyle w:val="Tablehead"/>
            </w:pPr>
            <w:r w:rsidRPr="005F00D7">
              <w:rPr>
                <w:rtl/>
              </w:rPr>
              <w:t>نطاق الترددات</w:t>
            </w:r>
          </w:p>
        </w:tc>
        <w:tc>
          <w:tcPr>
            <w:tcW w:w="1559" w:type="dxa"/>
            <w:vAlign w:val="center"/>
          </w:tcPr>
          <w:p w:rsidR="00337DF0" w:rsidRPr="005F00D7" w:rsidRDefault="00337DF0" w:rsidP="00901462">
            <w:pPr>
              <w:pStyle w:val="Tablehead"/>
              <w:rPr>
                <w:lang w:bidi="ar-SY"/>
              </w:rPr>
            </w:pPr>
            <w:r w:rsidRPr="005F00D7">
              <w:rPr>
                <w:rtl/>
              </w:rPr>
              <w:t>عرض نطاق القياس</w:t>
            </w:r>
          </w:p>
        </w:tc>
        <w:tc>
          <w:tcPr>
            <w:tcW w:w="1420" w:type="dxa"/>
            <w:vAlign w:val="center"/>
          </w:tcPr>
          <w:p w:rsidR="00337DF0" w:rsidRPr="005F00D7" w:rsidRDefault="00337DF0" w:rsidP="00901462">
            <w:pPr>
              <w:pStyle w:val="Tablehead"/>
            </w:pPr>
            <w:r w:rsidRPr="005F00D7">
              <w:rPr>
                <w:rtl/>
              </w:rPr>
              <w:t>السوية القصوى</w:t>
            </w:r>
          </w:p>
        </w:tc>
        <w:tc>
          <w:tcPr>
            <w:tcW w:w="3734" w:type="dxa"/>
            <w:vAlign w:val="center"/>
          </w:tcPr>
          <w:p w:rsidR="00337DF0" w:rsidRPr="005F00D7" w:rsidRDefault="00337DF0" w:rsidP="00901462">
            <w:pPr>
              <w:pStyle w:val="Tablehead"/>
            </w:pPr>
            <w:r w:rsidRPr="005F00D7">
              <w:rPr>
                <w:rtl/>
              </w:rPr>
              <w:t>ملاحظة</w:t>
            </w:r>
          </w:p>
        </w:tc>
      </w:tr>
      <w:tr w:rsidR="00337DF0" w:rsidRPr="00D6137B" w:rsidTr="00022199">
        <w:trPr>
          <w:trHeight w:val="170"/>
          <w:jc w:val="center"/>
        </w:trPr>
        <w:tc>
          <w:tcPr>
            <w:tcW w:w="2167" w:type="dxa"/>
            <w:tcMar>
              <w:left w:w="28" w:type="dxa"/>
              <w:right w:w="28" w:type="dxa"/>
            </w:tcMar>
          </w:tcPr>
          <w:p w:rsidR="00337DF0" w:rsidRPr="005F00D7" w:rsidRDefault="00337DF0" w:rsidP="00022199">
            <w:pPr>
              <w:pStyle w:val="Tabletext"/>
              <w:jc w:val="center"/>
              <w:rPr>
                <w:rtl/>
                <w:lang w:val="fr-CH" w:bidi="ar-SY"/>
              </w:rPr>
            </w:pPr>
            <w:r w:rsidRPr="005F00D7">
              <w:rPr>
                <w:lang w:val="fr-CH"/>
              </w:rPr>
              <w:t>30 MHz </w:t>
            </w:r>
            <w:r w:rsidRPr="005F00D7">
              <w:rPr>
                <w:lang w:val="fr-CH"/>
              </w:rPr>
              <w:sym w:font="Symbol" w:char="F0A3"/>
            </w:r>
            <w:r w:rsidRPr="005F00D7">
              <w:rPr>
                <w:lang w:val="fr-CH"/>
              </w:rPr>
              <w:t xml:space="preserve"> </w:t>
            </w:r>
            <w:r w:rsidRPr="005F00D7">
              <w:rPr>
                <w:i/>
                <w:iCs/>
                <w:lang w:val="fr-CH"/>
              </w:rPr>
              <w:t>f</w:t>
            </w:r>
            <w:r w:rsidRPr="005F00D7">
              <w:rPr>
                <w:lang w:val="fr-CH"/>
              </w:rPr>
              <w:t xml:space="preserve"> &lt; 1 GHz</w:t>
            </w:r>
          </w:p>
        </w:tc>
        <w:tc>
          <w:tcPr>
            <w:tcW w:w="1565" w:type="dxa"/>
            <w:gridSpan w:val="2"/>
          </w:tcPr>
          <w:p w:rsidR="00337DF0" w:rsidRPr="005F00D7" w:rsidRDefault="00337DF0" w:rsidP="00022199">
            <w:pPr>
              <w:pStyle w:val="Tabletext"/>
              <w:jc w:val="center"/>
              <w:rPr>
                <w:lang w:val="fr-CH"/>
              </w:rPr>
            </w:pPr>
            <w:r w:rsidRPr="005F00D7">
              <w:rPr>
                <w:lang w:val="fr-CH"/>
              </w:rPr>
              <w:t>kHz 100</w:t>
            </w:r>
          </w:p>
        </w:tc>
        <w:tc>
          <w:tcPr>
            <w:tcW w:w="1420" w:type="dxa"/>
          </w:tcPr>
          <w:p w:rsidR="00337DF0" w:rsidRPr="005F00D7" w:rsidRDefault="00337DF0" w:rsidP="00022199">
            <w:pPr>
              <w:pStyle w:val="Tabletext"/>
              <w:jc w:val="center"/>
              <w:rPr>
                <w:lang w:val="fr-CH"/>
              </w:rPr>
            </w:pPr>
            <w:r w:rsidRPr="005F00D7">
              <w:rPr>
                <w:lang w:val="fr-CH"/>
              </w:rPr>
              <w:t>dBm 57–</w:t>
            </w:r>
          </w:p>
        </w:tc>
        <w:tc>
          <w:tcPr>
            <w:tcW w:w="3734" w:type="dxa"/>
          </w:tcPr>
          <w:p w:rsidR="00337DF0" w:rsidRPr="005F00D7" w:rsidRDefault="00337DF0" w:rsidP="00901462">
            <w:pPr>
              <w:pStyle w:val="Tabletext"/>
              <w:rPr>
                <w:lang w:val="fr-CH" w:bidi="ar-EG"/>
              </w:rPr>
            </w:pPr>
          </w:p>
        </w:tc>
      </w:tr>
      <w:tr w:rsidR="00337DF0" w:rsidRPr="00D6137B" w:rsidTr="00022199">
        <w:trPr>
          <w:jc w:val="center"/>
        </w:trPr>
        <w:tc>
          <w:tcPr>
            <w:tcW w:w="2167" w:type="dxa"/>
            <w:tcMar>
              <w:left w:w="28" w:type="dxa"/>
              <w:right w:w="28" w:type="dxa"/>
            </w:tcMar>
            <w:vAlign w:val="center"/>
          </w:tcPr>
          <w:p w:rsidR="00337DF0" w:rsidRPr="005F00D7" w:rsidRDefault="00337DF0" w:rsidP="00022199">
            <w:pPr>
              <w:pStyle w:val="Tabletext"/>
              <w:jc w:val="center"/>
              <w:rPr>
                <w:lang w:val="en-GB" w:bidi="ar-SY"/>
              </w:rPr>
            </w:pPr>
            <w:r w:rsidRPr="005F00D7">
              <w:rPr>
                <w:lang w:val="en-GB"/>
              </w:rPr>
              <w:t xml:space="preserve">1 GHz </w:t>
            </w:r>
            <w:r w:rsidRPr="005F00D7">
              <w:rPr>
                <w:lang w:val="fr-CH"/>
              </w:rPr>
              <w:sym w:font="Symbol" w:char="F0A3"/>
            </w:r>
            <w:r w:rsidRPr="005F00D7">
              <w:rPr>
                <w:lang w:val="en-GB"/>
              </w:rPr>
              <w:t xml:space="preserve"> </w:t>
            </w:r>
            <w:r w:rsidRPr="005F00D7">
              <w:rPr>
                <w:i/>
                <w:iCs/>
                <w:lang w:val="en-GB"/>
              </w:rPr>
              <w:t>f</w:t>
            </w:r>
            <w:r w:rsidRPr="005F00D7">
              <w:rPr>
                <w:lang w:val="en-GB"/>
              </w:rPr>
              <w:t xml:space="preserve"> </w:t>
            </w:r>
            <w:r w:rsidRPr="005F00D7">
              <w:rPr>
                <w:lang w:val="fr-CH"/>
              </w:rPr>
              <w:sym w:font="Symbol" w:char="F0A3"/>
            </w:r>
            <w:r w:rsidRPr="005F00D7">
              <w:rPr>
                <w:lang w:val="en-GB"/>
              </w:rPr>
              <w:t xml:space="preserve"> 12,75 GHz</w:t>
            </w:r>
          </w:p>
        </w:tc>
        <w:tc>
          <w:tcPr>
            <w:tcW w:w="1565" w:type="dxa"/>
            <w:gridSpan w:val="2"/>
            <w:vAlign w:val="center"/>
          </w:tcPr>
          <w:p w:rsidR="00337DF0" w:rsidRPr="005F00D7" w:rsidRDefault="00337DF0" w:rsidP="00022199">
            <w:pPr>
              <w:pStyle w:val="Tabletext"/>
              <w:jc w:val="center"/>
              <w:rPr>
                <w:rtl/>
                <w:lang w:bidi="ar-SY"/>
              </w:rPr>
            </w:pPr>
            <w:r w:rsidRPr="005F00D7">
              <w:rPr>
                <w:lang w:val="fr-CH"/>
              </w:rPr>
              <w:t>MHz 1</w:t>
            </w:r>
          </w:p>
        </w:tc>
        <w:tc>
          <w:tcPr>
            <w:tcW w:w="1420" w:type="dxa"/>
            <w:vAlign w:val="center"/>
          </w:tcPr>
          <w:p w:rsidR="00337DF0" w:rsidRPr="00DF3EC8" w:rsidRDefault="00337DF0" w:rsidP="00022199">
            <w:pPr>
              <w:pStyle w:val="Tabletext"/>
              <w:jc w:val="center"/>
            </w:pPr>
            <w:r w:rsidRPr="005F00D7">
              <w:rPr>
                <w:lang w:val="fr-CH"/>
              </w:rPr>
              <w:t>dBm 47–</w:t>
            </w:r>
          </w:p>
        </w:tc>
        <w:tc>
          <w:tcPr>
            <w:tcW w:w="3734" w:type="dxa"/>
            <w:vAlign w:val="center"/>
          </w:tcPr>
          <w:p w:rsidR="00337DF0" w:rsidRPr="005F00D7" w:rsidRDefault="00337DF0" w:rsidP="00901462">
            <w:pPr>
              <w:pStyle w:val="Tabletext"/>
              <w:jc w:val="both"/>
              <w:rPr>
                <w:rtl/>
              </w:rPr>
            </w:pPr>
            <w:r w:rsidRPr="005F00D7">
              <w:rPr>
                <w:rtl/>
                <w:lang w:val="en-GB"/>
              </w:rPr>
              <w:t xml:space="preserve">باستثناء الترددات التي يغطيها الجدول </w:t>
            </w:r>
            <w:r w:rsidRPr="005F00D7">
              <w:t>26</w:t>
            </w:r>
            <w:r w:rsidRPr="005F00D7">
              <w:rPr>
                <w:rtl/>
              </w:rPr>
              <w:t xml:space="preserve"> والتي تنطبق عليها المتطلبات الإضافية للبث الهامشي للمستقبل</w:t>
            </w:r>
          </w:p>
        </w:tc>
      </w:tr>
    </w:tbl>
    <w:p w:rsidR="00022199" w:rsidRDefault="00022199" w:rsidP="00337DF0">
      <w:pPr>
        <w:rPr>
          <w:rtl/>
          <w:lang w:bidi="ar-SY"/>
        </w:rPr>
      </w:pPr>
    </w:p>
    <w:p w:rsidR="00337DF0" w:rsidRPr="00C21878" w:rsidRDefault="00337DF0" w:rsidP="00D927C3">
      <w:pPr>
        <w:spacing w:before="0"/>
        <w:rPr>
          <w:rtl/>
          <w:lang w:bidi="ar-SY"/>
        </w:rPr>
      </w:pPr>
      <w:r>
        <w:rPr>
          <w:rFonts w:hint="cs"/>
          <w:rtl/>
          <w:lang w:bidi="ar-SY"/>
        </w:rPr>
        <w:t xml:space="preserve">ولجميع الترددات الواقعة ضمن نطاقات الاستقبال والإرسال للمحطة المتنقلة، يتعين أن يكون البث الموصّل دون الحدود الواردة في الجدول </w:t>
      </w:r>
      <w:r>
        <w:rPr>
          <w:lang w:bidi="ar-SY"/>
        </w:rPr>
        <w:t>26</w:t>
      </w:r>
      <w:r>
        <w:rPr>
          <w:rFonts w:hint="cs"/>
          <w:rtl/>
          <w:lang w:bidi="ar-SY"/>
        </w:rPr>
        <w:t>.</w:t>
      </w:r>
    </w:p>
    <w:p w:rsidR="00337DF0" w:rsidRPr="001D783C" w:rsidRDefault="00337DF0" w:rsidP="00022199">
      <w:pPr>
        <w:pStyle w:val="TableNo"/>
      </w:pPr>
      <w:r w:rsidRPr="001D783C">
        <w:rPr>
          <w:rtl/>
        </w:rPr>
        <w:t>الج</w:t>
      </w:r>
      <w:r w:rsidR="00022199">
        <w:rPr>
          <w:rFonts w:hint="cs"/>
          <w:rtl/>
        </w:rPr>
        <w:t>ـ</w:t>
      </w:r>
      <w:r w:rsidRPr="001D783C">
        <w:rPr>
          <w:rtl/>
        </w:rPr>
        <w:t xml:space="preserve">دول </w:t>
      </w:r>
      <w:r>
        <w:t>26</w:t>
      </w:r>
    </w:p>
    <w:p w:rsidR="00337DF0" w:rsidRPr="00CE77D1" w:rsidRDefault="00337DF0" w:rsidP="00022199">
      <w:pPr>
        <w:pStyle w:val="TabletitleBR"/>
        <w:rPr>
          <w:rtl/>
        </w:rPr>
      </w:pPr>
      <w:r w:rsidRPr="00CE77D1">
        <w:rPr>
          <w:rtl/>
        </w:rPr>
        <w:t>متطلبات إضافية للبث الهامشي للمستقبل</w:t>
      </w:r>
    </w:p>
    <w:tbl>
      <w:tblPr>
        <w:bidiVisual/>
        <w:tblW w:w="35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2"/>
        <w:gridCol w:w="1485"/>
        <w:gridCol w:w="3811"/>
      </w:tblGrid>
      <w:tr w:rsidR="00337DF0" w:rsidRPr="00D6137B" w:rsidTr="00901462">
        <w:trPr>
          <w:jc w:val="center"/>
        </w:trPr>
        <w:tc>
          <w:tcPr>
            <w:tcW w:w="1715" w:type="dxa"/>
            <w:vAlign w:val="center"/>
          </w:tcPr>
          <w:p w:rsidR="00337DF0" w:rsidRPr="005F00D7" w:rsidRDefault="00337DF0" w:rsidP="00901462">
            <w:pPr>
              <w:pStyle w:val="Tablehead"/>
              <w:rPr>
                <w:lang w:bidi="ar-EG"/>
              </w:rPr>
            </w:pPr>
            <w:r w:rsidRPr="005F00D7">
              <w:rPr>
                <w:rtl/>
              </w:rPr>
              <w:t>عرض نطاق القياس</w:t>
            </w:r>
            <w:r w:rsidR="00D927C3">
              <w:rPr>
                <w:rtl/>
                <w:lang w:bidi="ar-EG"/>
              </w:rPr>
              <w:br/>
            </w:r>
            <w:r w:rsidR="00D927C3">
              <w:rPr>
                <w:lang w:bidi="ar-EG"/>
              </w:rPr>
              <w:t>(kHz)</w:t>
            </w:r>
          </w:p>
        </w:tc>
        <w:tc>
          <w:tcPr>
            <w:tcW w:w="1532" w:type="dxa"/>
            <w:vAlign w:val="center"/>
          </w:tcPr>
          <w:p w:rsidR="00D927C3" w:rsidRPr="00D927C3" w:rsidRDefault="00337DF0" w:rsidP="00D927C3">
            <w:pPr>
              <w:pStyle w:val="Tablehead"/>
            </w:pPr>
            <w:r w:rsidRPr="005F00D7">
              <w:rPr>
                <w:rtl/>
              </w:rPr>
              <w:t>السوية القصوى</w:t>
            </w:r>
            <w:r w:rsidR="00D927C3">
              <w:rPr>
                <w:rtl/>
                <w:lang w:bidi="ar-EG"/>
              </w:rPr>
              <w:br/>
            </w:r>
            <w:r w:rsidR="00D927C3">
              <w:t>(dBm)</w:t>
            </w:r>
          </w:p>
        </w:tc>
        <w:tc>
          <w:tcPr>
            <w:tcW w:w="3945" w:type="dxa"/>
            <w:vAlign w:val="center"/>
          </w:tcPr>
          <w:p w:rsidR="00337DF0" w:rsidRPr="005F00D7" w:rsidRDefault="00337DF0" w:rsidP="00901462">
            <w:pPr>
              <w:pStyle w:val="Tablehead"/>
            </w:pPr>
            <w:r w:rsidRPr="005F00D7">
              <w:rPr>
                <w:rtl/>
              </w:rPr>
              <w:t>ملاحظة</w:t>
            </w:r>
          </w:p>
        </w:tc>
      </w:tr>
      <w:tr w:rsidR="00337DF0" w:rsidRPr="00D6137B" w:rsidTr="00901462">
        <w:trPr>
          <w:jc w:val="center"/>
        </w:trPr>
        <w:tc>
          <w:tcPr>
            <w:tcW w:w="1715" w:type="dxa"/>
            <w:vAlign w:val="center"/>
          </w:tcPr>
          <w:p w:rsidR="00337DF0" w:rsidRPr="005F00D7" w:rsidRDefault="00337DF0" w:rsidP="00022199">
            <w:pPr>
              <w:pStyle w:val="Tabletext"/>
              <w:bidi w:val="0"/>
              <w:jc w:val="center"/>
            </w:pPr>
            <w:r w:rsidRPr="005F00D7">
              <w:t>kHz 30</w:t>
            </w:r>
          </w:p>
        </w:tc>
        <w:tc>
          <w:tcPr>
            <w:tcW w:w="1532" w:type="dxa"/>
            <w:vAlign w:val="center"/>
          </w:tcPr>
          <w:p w:rsidR="00337DF0" w:rsidRPr="005F00D7" w:rsidRDefault="00337DF0" w:rsidP="00022199">
            <w:pPr>
              <w:pStyle w:val="Tabletext"/>
              <w:bidi w:val="0"/>
              <w:jc w:val="center"/>
            </w:pPr>
            <w:r w:rsidRPr="005F00D7">
              <w:t>dBm 80–</w:t>
            </w:r>
          </w:p>
        </w:tc>
        <w:tc>
          <w:tcPr>
            <w:tcW w:w="3945" w:type="dxa"/>
            <w:vAlign w:val="center"/>
          </w:tcPr>
          <w:p w:rsidR="00337DF0" w:rsidRPr="005F00D7" w:rsidRDefault="00337DF0" w:rsidP="00901462">
            <w:pPr>
              <w:pStyle w:val="Tabletext"/>
              <w:jc w:val="both"/>
            </w:pPr>
            <w:r w:rsidRPr="005F00D7">
              <w:rPr>
                <w:rtl/>
              </w:rPr>
              <w:t>نطاق استقبال المحطة القاعدة</w:t>
            </w:r>
          </w:p>
        </w:tc>
      </w:tr>
      <w:tr w:rsidR="00337DF0" w:rsidRPr="00D6137B" w:rsidTr="00901462">
        <w:trPr>
          <w:jc w:val="center"/>
        </w:trPr>
        <w:tc>
          <w:tcPr>
            <w:tcW w:w="1715" w:type="dxa"/>
            <w:vAlign w:val="center"/>
          </w:tcPr>
          <w:p w:rsidR="00337DF0" w:rsidRPr="005F00D7" w:rsidRDefault="00337DF0" w:rsidP="00022199">
            <w:pPr>
              <w:pStyle w:val="Tabletext"/>
              <w:bidi w:val="0"/>
              <w:jc w:val="center"/>
            </w:pPr>
            <w:r w:rsidRPr="005F00D7">
              <w:t>kHz 30</w:t>
            </w:r>
          </w:p>
        </w:tc>
        <w:tc>
          <w:tcPr>
            <w:tcW w:w="1532" w:type="dxa"/>
            <w:vAlign w:val="center"/>
          </w:tcPr>
          <w:p w:rsidR="00337DF0" w:rsidRPr="005F00D7" w:rsidRDefault="00337DF0" w:rsidP="00022199">
            <w:pPr>
              <w:pStyle w:val="Tabletext"/>
              <w:bidi w:val="0"/>
              <w:jc w:val="center"/>
            </w:pPr>
            <w:r w:rsidRPr="005F00D7">
              <w:t>dBm 60–</w:t>
            </w:r>
          </w:p>
        </w:tc>
        <w:tc>
          <w:tcPr>
            <w:tcW w:w="3945" w:type="dxa"/>
            <w:vAlign w:val="center"/>
          </w:tcPr>
          <w:p w:rsidR="00337DF0" w:rsidRPr="005F00D7" w:rsidRDefault="00337DF0" w:rsidP="00901462">
            <w:pPr>
              <w:pStyle w:val="Tabletext"/>
              <w:jc w:val="both"/>
            </w:pPr>
            <w:r w:rsidRPr="005F00D7">
              <w:rPr>
                <w:rtl/>
              </w:rPr>
              <w:t>نطاق إرسال المحطة القاعدة</w:t>
            </w:r>
          </w:p>
        </w:tc>
      </w:tr>
    </w:tbl>
    <w:p w:rsidR="00337DF0" w:rsidRDefault="00337DF0" w:rsidP="00337DF0">
      <w:pPr>
        <w:rPr>
          <w:rtl/>
          <w:lang w:bidi="ar-SY"/>
        </w:rPr>
      </w:pPr>
    </w:p>
    <w:p w:rsidR="00337DF0" w:rsidRPr="001431DC" w:rsidRDefault="00337DF0" w:rsidP="00D927C3">
      <w:pPr>
        <w:pStyle w:val="AnnexNotitle"/>
      </w:pPr>
      <w:r w:rsidRPr="001431DC">
        <w:rPr>
          <w:rtl/>
        </w:rPr>
        <w:t xml:space="preserve">الملحق </w:t>
      </w:r>
      <w:r w:rsidRPr="001431DC">
        <w:t>3</w:t>
      </w:r>
    </w:p>
    <w:p w:rsidR="00337DF0" w:rsidRPr="001431DC" w:rsidRDefault="00337DF0" w:rsidP="00337DF0">
      <w:pPr>
        <w:pStyle w:val="AnnexNotitle"/>
        <w:spacing w:before="180"/>
        <w:rPr>
          <w:rtl/>
        </w:rPr>
      </w:pPr>
      <w:r>
        <w:rPr>
          <w:rtl/>
        </w:rPr>
        <w:t>المحطات</w:t>
      </w:r>
      <w:r w:rsidRPr="001431DC">
        <w:rPr>
          <w:rtl/>
        </w:rPr>
        <w:t xml:space="preserve"> </w:t>
      </w:r>
      <w:r>
        <w:rPr>
          <w:rtl/>
        </w:rPr>
        <w:t>القاعدة</w:t>
      </w:r>
      <w:r w:rsidRPr="001431DC">
        <w:rPr>
          <w:rtl/>
        </w:rPr>
        <w:t xml:space="preserve"> بنفاذ متعدد بتقسيم شفري </w:t>
      </w:r>
      <w:r w:rsidRPr="001431DC">
        <w:t>(CDMA)</w:t>
      </w:r>
      <w:r w:rsidRPr="001431DC">
        <w:rPr>
          <w:rtl/>
        </w:rPr>
        <w:t xml:space="preserve">، إرسال مزدوج </w:t>
      </w:r>
      <w:r w:rsidRPr="001431DC">
        <w:rPr>
          <w:rtl/>
        </w:rPr>
        <w:br/>
        <w:t xml:space="preserve">بتقسيم الزمن </w:t>
      </w:r>
      <w:r w:rsidRPr="001431DC">
        <w:t>(TDD)</w:t>
      </w:r>
      <w:r w:rsidRPr="001431DC">
        <w:rPr>
          <w:rtl/>
        </w:rPr>
        <w:t xml:space="preserve"> للاتصالات </w:t>
      </w:r>
      <w:r w:rsidRPr="001431DC">
        <w:t>IMT-2000</w:t>
      </w:r>
      <w:r w:rsidRPr="001431DC">
        <w:rPr>
          <w:rtl/>
        </w:rPr>
        <w:t xml:space="preserve"> </w:t>
      </w:r>
      <w:r w:rsidRPr="001431DC">
        <w:t>(UTRA TDD)</w:t>
      </w:r>
    </w:p>
    <w:p w:rsidR="00337DF0" w:rsidRPr="00610355" w:rsidRDefault="00337DF0" w:rsidP="00337DF0">
      <w:pPr>
        <w:pStyle w:val="Heading1"/>
        <w:rPr>
          <w:rtl/>
        </w:rPr>
      </w:pPr>
      <w:r w:rsidRPr="00610355">
        <w:t>1</w:t>
      </w:r>
      <w:r w:rsidRPr="00610355">
        <w:rPr>
          <w:rtl/>
        </w:rPr>
        <w:tab/>
        <w:t>التباس القياس</w:t>
      </w:r>
    </w:p>
    <w:p w:rsidR="00337DF0" w:rsidRPr="007360F7" w:rsidRDefault="00337DF0" w:rsidP="00337DF0">
      <w:pPr>
        <w:spacing w:line="216" w:lineRule="auto"/>
      </w:pPr>
      <w:r>
        <w:rPr>
          <w:rtl/>
        </w:rPr>
        <w:t xml:space="preserve">تختلف القيم المحددة في هذا الملحق عن القيم المحددة في التوصية </w:t>
      </w:r>
      <w:r>
        <w:t>ITU-R M.1457</w:t>
      </w:r>
      <w:r>
        <w:rPr>
          <w:rtl/>
        </w:rPr>
        <w:t xml:space="preserve"> نظراً لأن القيم الواردة في هذا الملحق تُدخل تسامح الاختبار المحدد في التوصية </w:t>
      </w:r>
      <w:r>
        <w:t>ITU-R M.1545</w:t>
      </w:r>
      <w:r>
        <w:rPr>
          <w:rtl/>
        </w:rPr>
        <w:t>.</w:t>
      </w:r>
    </w:p>
    <w:p w:rsidR="00337DF0" w:rsidRPr="00610355" w:rsidRDefault="00337DF0" w:rsidP="00337DF0">
      <w:pPr>
        <w:pStyle w:val="Heading1"/>
        <w:spacing w:before="240"/>
        <w:rPr>
          <w:rtl/>
        </w:rPr>
      </w:pPr>
      <w:r w:rsidRPr="00610355">
        <w:t>2</w:t>
      </w:r>
      <w:r w:rsidRPr="00610355">
        <w:rPr>
          <w:rtl/>
        </w:rPr>
        <w:tab/>
        <w:t>القناع الطيفي</w:t>
      </w:r>
    </w:p>
    <w:p w:rsidR="00337DF0" w:rsidRDefault="00337DF0" w:rsidP="00D927C3">
      <w:pPr>
        <w:pStyle w:val="Heading2"/>
        <w:spacing w:before="120"/>
        <w:rPr>
          <w:rtl/>
        </w:rPr>
      </w:pPr>
      <w:r>
        <w:t>1.2</w:t>
      </w:r>
      <w:r>
        <w:tab/>
      </w:r>
      <w:r>
        <w:rPr>
          <w:rFonts w:hint="cs"/>
          <w:rtl/>
        </w:rPr>
        <w:t xml:space="preserve">الخيار </w:t>
      </w:r>
      <w:r w:rsidRPr="00085860">
        <w:t>Mchip/s 3</w:t>
      </w:r>
      <w:r>
        <w:rPr>
          <w:sz w:val="20"/>
          <w:szCs w:val="26"/>
        </w:rPr>
        <w:t>,</w:t>
      </w:r>
      <w:r w:rsidRPr="00085860">
        <w:t>84 TDD</w:t>
      </w:r>
    </w:p>
    <w:p w:rsidR="00337DF0" w:rsidRDefault="00337DF0" w:rsidP="00D927C3">
      <w:pPr>
        <w:rPr>
          <w:rtl/>
        </w:rPr>
      </w:pPr>
      <w:r>
        <w:rPr>
          <w:rtl/>
        </w:rPr>
        <w:t xml:space="preserve">يحدد القناع الطيفي للبث حدود البث خارج النطاق </w:t>
      </w:r>
      <w:r>
        <w:t>(OoB)</w:t>
      </w:r>
      <w:r>
        <w:rPr>
          <w:rtl/>
        </w:rPr>
        <w:t xml:space="preserve"> للمرسل عند تخالفات التردد عن تردد القناة المخصصة للإشارة المرغوب فيها بين </w:t>
      </w:r>
      <w:r>
        <w:t>MHz 2,5</w:t>
      </w:r>
      <w:r>
        <w:rPr>
          <w:rtl/>
        </w:rPr>
        <w:t xml:space="preserve"> و</w:t>
      </w:r>
      <w:r>
        <w:t>MHz 12,5</w:t>
      </w:r>
      <w:r>
        <w:rPr>
          <w:rtl/>
        </w:rPr>
        <w:t>.</w:t>
      </w:r>
    </w:p>
    <w:p w:rsidR="00337DF0" w:rsidRDefault="00337DF0" w:rsidP="00337DF0">
      <w:pPr>
        <w:rPr>
          <w:rtl/>
        </w:rPr>
      </w:pPr>
      <w:r>
        <w:rPr>
          <w:rtl/>
        </w:rPr>
        <w:lastRenderedPageBreak/>
        <w:t xml:space="preserve">وينبغي لكل محطة القاعدة </w:t>
      </w:r>
      <w:r>
        <w:t>(BS)</w:t>
      </w:r>
      <w:r>
        <w:rPr>
          <w:rtl/>
        </w:rPr>
        <w:t xml:space="preserve"> ترسل على موجة حاملة وحيدة للتردد الراديوي </w:t>
      </w:r>
      <w:r>
        <w:t>(RF)</w:t>
      </w:r>
      <w:r>
        <w:rPr>
          <w:rtl/>
        </w:rPr>
        <w:t xml:space="preserve"> مشكلة وفقاً لمواصفات المُصنع أن </w:t>
      </w:r>
      <w:r w:rsidRPr="008A57E1">
        <w:rPr>
          <w:rtl/>
        </w:rPr>
        <w:t xml:space="preserve">تستوفي هذا المطلب. وينبغي ألا يتجاوز البث السوية القصوى المحددة في الجداول من </w:t>
      </w:r>
      <w:r w:rsidRPr="008A57E1">
        <w:t>27</w:t>
      </w:r>
      <w:r>
        <w:t>A</w:t>
      </w:r>
      <w:r w:rsidRPr="008A57E1">
        <w:rPr>
          <w:rtl/>
        </w:rPr>
        <w:t xml:space="preserve"> إلى </w:t>
      </w:r>
      <w:r w:rsidRPr="008A57E1">
        <w:t>30A</w:t>
      </w:r>
      <w:r w:rsidRPr="008A57E1">
        <w:rPr>
          <w:rtl/>
        </w:rPr>
        <w:t xml:space="preserve"> في</w:t>
      </w:r>
      <w:r w:rsidRPr="008A57E1">
        <w:t xml:space="preserve"> </w:t>
      </w:r>
      <w:r w:rsidRPr="008A57E1">
        <w:rPr>
          <w:rtl/>
        </w:rPr>
        <w:t>مدى تردد التخالف</w:t>
      </w:r>
      <w:r>
        <w:rPr>
          <w:rtl/>
        </w:rPr>
        <w:t xml:space="preserve"> </w:t>
      </w:r>
      <w:r>
        <w:rPr>
          <w:lang w:val="en-GB"/>
        </w:rPr>
        <w:t>f_offset</w:t>
      </w:r>
      <w:r>
        <w:rPr>
          <w:rtl/>
        </w:rPr>
        <w:t xml:space="preserve"> الذي يتراوح بين </w:t>
      </w:r>
      <w:r>
        <w:t>MHz 2,515</w:t>
      </w:r>
      <w:r>
        <w:rPr>
          <w:rtl/>
        </w:rPr>
        <w:t xml:space="preserve"> و</w:t>
      </w:r>
      <w:r>
        <w:sym w:font="Symbol" w:char="F044"/>
      </w:r>
      <w:r>
        <w:rPr>
          <w:i/>
          <w:iCs/>
          <w:lang w:val="en-GB"/>
        </w:rPr>
        <w:t>f</w:t>
      </w:r>
      <w:r w:rsidRPr="005F00D7">
        <w:rPr>
          <w:i/>
          <w:iCs/>
          <w:position w:val="-4"/>
          <w:vertAlign w:val="subscript"/>
          <w:lang w:val="en-GB"/>
        </w:rPr>
        <w:t>max</w:t>
      </w:r>
      <w:r>
        <w:rPr>
          <w:rtl/>
        </w:rPr>
        <w:t xml:space="preserve"> </w:t>
      </w:r>
      <w:r>
        <w:rPr>
          <w:rFonts w:hint="cs"/>
          <w:rtl/>
        </w:rPr>
        <w:t>من</w:t>
      </w:r>
      <w:r>
        <w:rPr>
          <w:rtl/>
        </w:rPr>
        <w:t xml:space="preserve"> تردد الموجة الحاملة، حيث:</w:t>
      </w:r>
    </w:p>
    <w:p w:rsidR="00337DF0" w:rsidRDefault="00337DF0" w:rsidP="00337DF0">
      <w:pPr>
        <w:pStyle w:val="enumlev1"/>
        <w:rPr>
          <w:rtl/>
        </w:rPr>
      </w:pPr>
      <w:r>
        <w:rPr>
          <w:rtl/>
        </w:rPr>
        <w:t>-</w:t>
      </w:r>
      <w:r>
        <w:rPr>
          <w:rtl/>
        </w:rPr>
        <w:tab/>
      </w:r>
      <w:r>
        <w:t>f_offset</w:t>
      </w:r>
      <w:r w:rsidRPr="00AF20C9">
        <w:rPr>
          <w:rtl/>
        </w:rPr>
        <w:t xml:space="preserve"> المباعدة بين تردد الموجة الحاملة والتردد المركزي لمرشاح القياس:</w:t>
      </w:r>
      <w:r w:rsidRPr="00AF20C9">
        <w:rPr>
          <w:rFonts w:hint="cs"/>
          <w:rtl/>
        </w:rPr>
        <w:t xml:space="preserve"> </w:t>
      </w:r>
    </w:p>
    <w:p w:rsidR="00337DF0" w:rsidRDefault="00337DF0" w:rsidP="00337DF0">
      <w:pPr>
        <w:pStyle w:val="enumlev1"/>
        <w:rPr>
          <w:rtl/>
        </w:rPr>
      </w:pPr>
      <w:r>
        <w:rPr>
          <w:rFonts w:hint="cs"/>
          <w:rtl/>
        </w:rPr>
        <w:t>-</w:t>
      </w:r>
      <w:r>
        <w:rPr>
          <w:rtl/>
        </w:rPr>
        <w:tab/>
      </w:r>
      <w:r>
        <w:rPr>
          <w:lang w:val="en-GB"/>
        </w:rPr>
        <w:t>f_offset</w:t>
      </w:r>
      <w:r w:rsidRPr="005F00D7">
        <w:rPr>
          <w:vertAlign w:val="subscript"/>
          <w:lang w:val="en-GB"/>
        </w:rPr>
        <w:t>max</w:t>
      </w:r>
      <w:r>
        <w:rPr>
          <w:rtl/>
          <w:lang w:val="en-GB"/>
        </w:rPr>
        <w:t xml:space="preserve"> </w:t>
      </w:r>
      <w:r w:rsidRPr="008A57E1">
        <w:rPr>
          <w:rtl/>
        </w:rPr>
        <w:t xml:space="preserve">هو القيمة </w:t>
      </w:r>
      <w:r w:rsidRPr="008A57E1">
        <w:t>MHz 12,5</w:t>
      </w:r>
      <w:r w:rsidRPr="008A57E1">
        <w:rPr>
          <w:rtl/>
        </w:rPr>
        <w:t xml:space="preserve"> أو التخالف عن حافة نطاق الإرسال لنظام الاتصالات المتنقلة العالمية </w:t>
      </w:r>
      <w:r w:rsidRPr="008A57E1">
        <w:t>(UMTS)</w:t>
      </w:r>
      <w:r w:rsidRPr="008A57E1">
        <w:rPr>
          <w:rFonts w:hint="cs"/>
          <w:rtl/>
        </w:rPr>
        <w:t>،</w:t>
      </w:r>
      <w:r w:rsidRPr="008A57E1">
        <w:rPr>
          <w:rtl/>
        </w:rPr>
        <w:t xml:space="preserve"> أيهم</w:t>
      </w:r>
      <w:r w:rsidRPr="008A57E1">
        <w:rPr>
          <w:rFonts w:hint="cs"/>
          <w:rtl/>
        </w:rPr>
        <w:t>ا</w:t>
      </w:r>
      <w:r w:rsidRPr="008A57E1">
        <w:rPr>
          <w:rtl/>
        </w:rPr>
        <w:t xml:space="preserve"> أكبر.</w:t>
      </w:r>
    </w:p>
    <w:p w:rsidR="00337DF0" w:rsidRPr="008A57E1" w:rsidRDefault="00337DF0" w:rsidP="00337DF0">
      <w:pPr>
        <w:pStyle w:val="enumlev1"/>
        <w:rPr>
          <w:rtl/>
        </w:rPr>
      </w:pPr>
      <w:r>
        <w:rPr>
          <w:rFonts w:hint="cs"/>
          <w:rtl/>
        </w:rPr>
        <w:t>-</w:t>
      </w:r>
      <w:r>
        <w:rPr>
          <w:rtl/>
        </w:rPr>
        <w:tab/>
      </w:r>
      <w:r>
        <w:sym w:font="Symbol" w:char="F044"/>
      </w:r>
      <w:r>
        <w:rPr>
          <w:i/>
          <w:iCs/>
        </w:rPr>
        <w:t>f</w:t>
      </w:r>
      <w:r w:rsidRPr="005F00D7">
        <w:rPr>
          <w:i/>
          <w:iCs/>
          <w:vertAlign w:val="subscript"/>
        </w:rPr>
        <w:t>max</w:t>
      </w:r>
      <w:r>
        <w:rPr>
          <w:rtl/>
        </w:rPr>
        <w:t xml:space="preserve"> </w:t>
      </w:r>
      <w:r w:rsidRPr="00AF20C9">
        <w:rPr>
          <w:rFonts w:hint="cs"/>
          <w:rtl/>
        </w:rPr>
        <w:t>ت</w:t>
      </w:r>
      <w:r w:rsidRPr="00AF20C9">
        <w:rPr>
          <w:rtl/>
        </w:rPr>
        <w:t xml:space="preserve">ساوي </w:t>
      </w:r>
      <w:r w:rsidRPr="00AF20C9">
        <w:t>f_offset</w:t>
      </w:r>
      <w:r w:rsidRPr="005F00D7">
        <w:rPr>
          <w:vertAlign w:val="subscript"/>
        </w:rPr>
        <w:t>max</w:t>
      </w:r>
      <w:r w:rsidRPr="008A57E1">
        <w:rPr>
          <w:rtl/>
        </w:rPr>
        <w:t xml:space="preserve"> ناقص نصف عرض نطاق مرشاح القياس.</w:t>
      </w:r>
    </w:p>
    <w:p w:rsidR="00337DF0" w:rsidRPr="008A57E1" w:rsidRDefault="00337DF0" w:rsidP="00337DF0">
      <w:r w:rsidRPr="008A57E1">
        <w:rPr>
          <w:rFonts w:hint="cs"/>
          <w:rtl/>
        </w:rPr>
        <w:t>و</w:t>
      </w:r>
      <w:r w:rsidRPr="008A57E1">
        <w:rPr>
          <w:rtl/>
        </w:rPr>
        <w:t xml:space="preserve">ينبغي ألا يتجاوز البث الطيفي المقاس السوية القصوى الواردة في الجداول من </w:t>
      </w:r>
      <w:r w:rsidRPr="008A57E1">
        <w:t>27A</w:t>
      </w:r>
      <w:r w:rsidRPr="008A57E1">
        <w:rPr>
          <w:rtl/>
        </w:rPr>
        <w:t xml:space="preserve"> إلى </w:t>
      </w:r>
      <w:r w:rsidRPr="008A57E1">
        <w:t>30A</w:t>
      </w:r>
      <w:r w:rsidRPr="008A57E1">
        <w:rPr>
          <w:rtl/>
        </w:rPr>
        <w:t xml:space="preserve"> بالنسبة إلى القدرة </w:t>
      </w:r>
      <w:r w:rsidRPr="008A57E1">
        <w:rPr>
          <w:rFonts w:hint="cs"/>
          <w:rtl/>
        </w:rPr>
        <w:t>المقدرة</w:t>
      </w:r>
      <w:r w:rsidRPr="008A57E1">
        <w:rPr>
          <w:rtl/>
        </w:rPr>
        <w:t xml:space="preserve"> لخرج </w:t>
      </w:r>
      <w:r w:rsidRPr="008A57E1">
        <w:rPr>
          <w:rFonts w:hint="cs"/>
          <w:rtl/>
        </w:rPr>
        <w:t>ال</w:t>
      </w:r>
      <w:r w:rsidRPr="008A57E1">
        <w:rPr>
          <w:rtl/>
        </w:rPr>
        <w:t xml:space="preserve">محطة القاعدة </w:t>
      </w:r>
      <w:r w:rsidRPr="008A57E1">
        <w:t>(BS)</w:t>
      </w:r>
      <w:r w:rsidRPr="008A57E1">
        <w:rPr>
          <w:rtl/>
        </w:rPr>
        <w:t xml:space="preserve"> الملائمة.</w:t>
      </w:r>
    </w:p>
    <w:p w:rsidR="00337DF0" w:rsidRPr="004B282A" w:rsidRDefault="00337DF0" w:rsidP="00D927C3">
      <w:pPr>
        <w:pStyle w:val="TableNo"/>
      </w:pPr>
      <w:r w:rsidRPr="004B282A">
        <w:rPr>
          <w:rtl/>
        </w:rPr>
        <w:t>الج</w:t>
      </w:r>
      <w:r w:rsidR="00D927C3">
        <w:rPr>
          <w:rFonts w:hint="cs"/>
          <w:rtl/>
        </w:rPr>
        <w:t>ـ</w:t>
      </w:r>
      <w:r w:rsidRPr="004B282A">
        <w:rPr>
          <w:rtl/>
        </w:rPr>
        <w:t xml:space="preserve">دول </w:t>
      </w:r>
      <w:r w:rsidRPr="004B282A">
        <w:t>27</w:t>
      </w:r>
      <w:r>
        <w:t>A</w:t>
      </w:r>
    </w:p>
    <w:p w:rsidR="00337DF0" w:rsidRPr="00CE77D1" w:rsidRDefault="00337DF0" w:rsidP="00D927C3">
      <w:pPr>
        <w:pStyle w:val="TabletitleBR"/>
        <w:rPr>
          <w:rtl/>
        </w:rPr>
      </w:pPr>
      <w:r w:rsidRPr="00CE77D1">
        <w:rPr>
          <w:rFonts w:hint="cs"/>
          <w:rtl/>
        </w:rPr>
        <w:t>قيم</w:t>
      </w:r>
      <w:r w:rsidRPr="00CE77D1">
        <w:rPr>
          <w:rtl/>
        </w:rPr>
        <w:t xml:space="preserve"> قناع البث الطيفي، قدرة خرج </w:t>
      </w:r>
      <w:r w:rsidRPr="00CE77D1">
        <w:rPr>
          <w:rFonts w:hint="cs"/>
          <w:rtl/>
        </w:rPr>
        <w:t>قصوى</w:t>
      </w:r>
      <w:r w:rsidRPr="00CE77D1">
        <w:rPr>
          <w:rtl/>
        </w:rPr>
        <w:t xml:space="preserve"> </w:t>
      </w:r>
      <w:r w:rsidRPr="00CE77D1">
        <w:rPr>
          <w:rFonts w:hint="cs"/>
          <w:rtl/>
        </w:rPr>
        <w:t>ل</w:t>
      </w:r>
      <w:r w:rsidRPr="00CE77D1">
        <w:rPr>
          <w:rtl/>
        </w:rPr>
        <w:t>لمحطة القاعدة</w:t>
      </w:r>
      <w:r w:rsidR="00D927C3">
        <w:rPr>
          <w:rFonts w:hint="cs"/>
          <w:rtl/>
        </w:rPr>
        <w:t xml:space="preserve"> </w:t>
      </w:r>
      <w:r w:rsidR="00D927C3" w:rsidRPr="00D927C3">
        <w:rPr>
          <w:i/>
          <w:iCs/>
        </w:rPr>
        <w:t>P</w:t>
      </w:r>
      <w:r>
        <w:rPr>
          <w:rFonts w:hint="cs"/>
          <w:rtl/>
        </w:rPr>
        <w:t xml:space="preserve"> </w:t>
      </w:r>
      <w:r w:rsidRPr="00CE77D1">
        <w:t>dBm 43</w:t>
      </w:r>
      <w:r>
        <w:t xml:space="preserve"> </w:t>
      </w:r>
      <w:r w:rsidRPr="00CE77D1">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1"/>
        <w:gridCol w:w="2318"/>
        <w:gridCol w:w="3538"/>
        <w:gridCol w:w="1282"/>
      </w:tblGrid>
      <w:tr w:rsidR="00337DF0" w:rsidRPr="00D6137B" w:rsidTr="00901462">
        <w:trPr>
          <w:jc w:val="center"/>
        </w:trPr>
        <w:tc>
          <w:tcPr>
            <w:tcW w:w="2501" w:type="dxa"/>
            <w:vAlign w:val="center"/>
          </w:tcPr>
          <w:p w:rsidR="00337DF0" w:rsidRPr="00475769" w:rsidRDefault="00337DF0" w:rsidP="00901462">
            <w:pPr>
              <w:pStyle w:val="Tablehead"/>
              <w:rPr>
                <w:rtl/>
              </w:rPr>
            </w:pPr>
            <w:r w:rsidRPr="00475769">
              <w:rPr>
                <w:rFonts w:hint="cs"/>
                <w:rtl/>
              </w:rPr>
              <w:t xml:space="preserve">تخالف النقطة </w:t>
            </w:r>
            <w:r w:rsidRPr="00475769">
              <w:t>dB 3-</w:t>
            </w:r>
            <w:r w:rsidRPr="00475769">
              <w:rPr>
                <w:rFonts w:hint="cs"/>
                <w:rtl/>
              </w:rPr>
              <w:t xml:space="preserve"> لتردد مرشاح القياس، </w:t>
            </w:r>
            <w:r w:rsidRPr="00475769">
              <w:sym w:font="Symbol" w:char="F044"/>
            </w:r>
            <w:r w:rsidRPr="00475769">
              <w:rPr>
                <w:i/>
                <w:iCs/>
              </w:rPr>
              <w:t>f</w:t>
            </w:r>
          </w:p>
        </w:tc>
        <w:tc>
          <w:tcPr>
            <w:tcW w:w="2318" w:type="dxa"/>
            <w:vAlign w:val="center"/>
          </w:tcPr>
          <w:p w:rsidR="00337DF0" w:rsidRPr="00475769" w:rsidRDefault="00337DF0" w:rsidP="00901462">
            <w:pPr>
              <w:pStyle w:val="Tablehead"/>
            </w:pPr>
            <w:r w:rsidRPr="00475769">
              <w:rPr>
                <w:rtl/>
              </w:rPr>
              <w:t>تخالف التردد المركزي لمرشاح القياس</w:t>
            </w:r>
            <w:r w:rsidRPr="00475769">
              <w:rPr>
                <w:rFonts w:hint="cs"/>
                <w:rtl/>
              </w:rPr>
              <w:t>،</w:t>
            </w:r>
            <w:r w:rsidRPr="00475769">
              <w:rPr>
                <w:rtl/>
              </w:rPr>
              <w:t xml:space="preserve"> </w:t>
            </w:r>
            <w:r w:rsidRPr="00475769">
              <w:t>f_offset</w:t>
            </w:r>
          </w:p>
        </w:tc>
        <w:tc>
          <w:tcPr>
            <w:tcW w:w="3538" w:type="dxa"/>
            <w:vAlign w:val="center"/>
          </w:tcPr>
          <w:p w:rsidR="00337DF0" w:rsidRPr="00475769" w:rsidRDefault="00337DF0" w:rsidP="00901462">
            <w:pPr>
              <w:pStyle w:val="Tablehead"/>
            </w:pPr>
            <w:r w:rsidRPr="00475769">
              <w:rPr>
                <w:rtl/>
              </w:rPr>
              <w:t>السوية القصوى</w:t>
            </w:r>
          </w:p>
        </w:tc>
        <w:tc>
          <w:tcPr>
            <w:tcW w:w="1282" w:type="dxa"/>
            <w:vAlign w:val="center"/>
          </w:tcPr>
          <w:p w:rsidR="00337DF0" w:rsidRPr="00475769" w:rsidRDefault="00337DF0" w:rsidP="00901462">
            <w:pPr>
              <w:pStyle w:val="Tablehead"/>
            </w:pPr>
            <w:r w:rsidRPr="00475769">
              <w:rPr>
                <w:rtl/>
              </w:rPr>
              <w:t>عرض نطاق القياس</w:t>
            </w:r>
          </w:p>
        </w:tc>
      </w:tr>
      <w:tr w:rsidR="00337DF0" w:rsidRPr="00D6137B" w:rsidTr="00901462">
        <w:trPr>
          <w:jc w:val="center"/>
        </w:trPr>
        <w:tc>
          <w:tcPr>
            <w:tcW w:w="2501" w:type="dxa"/>
            <w:vAlign w:val="center"/>
          </w:tcPr>
          <w:p w:rsidR="00337DF0" w:rsidRPr="008A57E1" w:rsidRDefault="00337DF0" w:rsidP="00D927C3">
            <w:pPr>
              <w:pStyle w:val="Tabletext"/>
              <w:jc w:val="center"/>
            </w:pPr>
            <w:r w:rsidRPr="008A57E1">
              <w:t>2,5 MHz </w:t>
            </w:r>
            <w:r w:rsidRPr="008A57E1">
              <w:sym w:font="Symbol" w:char="F0A3"/>
            </w:r>
            <w:r w:rsidRPr="008A57E1">
              <w:t xml:space="preserve"> </w:t>
            </w:r>
            <w:r w:rsidRPr="008A57E1">
              <w:sym w:font="Symbol" w:char="F044"/>
            </w:r>
            <w:r w:rsidRPr="008A57E1">
              <w:rPr>
                <w:i/>
                <w:iCs/>
              </w:rPr>
              <w:t>f</w:t>
            </w:r>
            <w:r w:rsidRPr="008A57E1">
              <w:t xml:space="preserve"> &lt; 2,7 MHz</w:t>
            </w:r>
          </w:p>
        </w:tc>
        <w:tc>
          <w:tcPr>
            <w:tcW w:w="2318" w:type="dxa"/>
            <w:vAlign w:val="center"/>
          </w:tcPr>
          <w:p w:rsidR="00337DF0" w:rsidRPr="008A57E1" w:rsidRDefault="00337DF0" w:rsidP="00D927C3">
            <w:pPr>
              <w:pStyle w:val="Tabletext"/>
              <w:jc w:val="center"/>
            </w:pPr>
            <w:r w:rsidRPr="008A57E1">
              <w:t>2,515 MHz </w:t>
            </w:r>
            <w:r w:rsidRPr="008A57E1">
              <w:sym w:font="Symbol" w:char="F0A3"/>
            </w:r>
            <w:r w:rsidRPr="008A57E1">
              <w:t xml:space="preserve"> f_offset &lt; 2,715 MHz</w:t>
            </w:r>
          </w:p>
        </w:tc>
        <w:tc>
          <w:tcPr>
            <w:tcW w:w="3538" w:type="dxa"/>
            <w:vAlign w:val="center"/>
          </w:tcPr>
          <w:p w:rsidR="00337DF0" w:rsidRPr="008A57E1" w:rsidRDefault="00337DF0" w:rsidP="00D927C3">
            <w:pPr>
              <w:pStyle w:val="Tabletext"/>
              <w:jc w:val="center"/>
              <w:rPr>
                <w:rtl/>
              </w:rPr>
            </w:pPr>
            <w:r w:rsidRPr="008A57E1">
              <w:t>dBm 12,5–</w:t>
            </w:r>
          </w:p>
        </w:tc>
        <w:tc>
          <w:tcPr>
            <w:tcW w:w="1282" w:type="dxa"/>
            <w:vAlign w:val="center"/>
          </w:tcPr>
          <w:p w:rsidR="00337DF0" w:rsidRPr="008A57E1" w:rsidRDefault="00337DF0" w:rsidP="00D927C3">
            <w:pPr>
              <w:pStyle w:val="Tabletext"/>
              <w:jc w:val="center"/>
            </w:pPr>
            <w:r w:rsidRPr="008A57E1">
              <w:t>kHz 30</w:t>
            </w:r>
          </w:p>
        </w:tc>
      </w:tr>
      <w:tr w:rsidR="00337DF0" w:rsidRPr="00D6137B" w:rsidTr="00901462">
        <w:trPr>
          <w:jc w:val="center"/>
        </w:trPr>
        <w:tc>
          <w:tcPr>
            <w:tcW w:w="2501" w:type="dxa"/>
            <w:vAlign w:val="center"/>
          </w:tcPr>
          <w:p w:rsidR="00337DF0" w:rsidRPr="008A57E1" w:rsidRDefault="00337DF0" w:rsidP="00D927C3">
            <w:pPr>
              <w:pStyle w:val="Tabletext"/>
              <w:jc w:val="center"/>
            </w:pPr>
            <w:r w:rsidRPr="008A57E1">
              <w:t>2,7 MHz </w:t>
            </w:r>
            <w:r w:rsidRPr="008A57E1">
              <w:sym w:font="Symbol" w:char="F0A3"/>
            </w:r>
            <w:r w:rsidRPr="008A57E1">
              <w:t xml:space="preserve"> </w:t>
            </w:r>
            <w:r w:rsidRPr="008A57E1">
              <w:sym w:font="Symbol" w:char="F044"/>
            </w:r>
            <w:r w:rsidRPr="008A57E1">
              <w:rPr>
                <w:i/>
                <w:iCs/>
              </w:rPr>
              <w:t>f</w:t>
            </w:r>
            <w:r w:rsidRPr="008A57E1">
              <w:t xml:space="preserve"> &lt; 3,5 MHz</w:t>
            </w:r>
          </w:p>
        </w:tc>
        <w:tc>
          <w:tcPr>
            <w:tcW w:w="2318" w:type="dxa"/>
            <w:vAlign w:val="center"/>
          </w:tcPr>
          <w:p w:rsidR="00337DF0" w:rsidRPr="008A57E1" w:rsidRDefault="00337DF0" w:rsidP="00D927C3">
            <w:pPr>
              <w:pStyle w:val="Tabletext"/>
              <w:jc w:val="center"/>
            </w:pPr>
            <w:r w:rsidRPr="008A57E1">
              <w:t>2,715 MHz </w:t>
            </w:r>
            <w:r w:rsidRPr="008A57E1">
              <w:sym w:font="Symbol" w:char="F0A3"/>
            </w:r>
            <w:r w:rsidRPr="008A57E1">
              <w:t xml:space="preserve"> f_offset &lt; 3,515 MHz</w:t>
            </w:r>
          </w:p>
        </w:tc>
        <w:tc>
          <w:tcPr>
            <w:tcW w:w="3538" w:type="dxa"/>
            <w:tcMar>
              <w:left w:w="28" w:type="dxa"/>
              <w:right w:w="28" w:type="dxa"/>
            </w:tcMar>
            <w:vAlign w:val="center"/>
          </w:tcPr>
          <w:p w:rsidR="00337DF0" w:rsidRPr="008A57E1" w:rsidRDefault="00337DF0" w:rsidP="00D927C3">
            <w:pPr>
              <w:pStyle w:val="Tabletext"/>
              <w:spacing w:line="240" w:lineRule="auto"/>
              <w:jc w:val="center"/>
            </w:pPr>
            <w:r w:rsidRPr="00DF3EC8">
              <w:rPr>
                <w:position w:val="-28"/>
              </w:rPr>
              <w:object w:dxaOrig="3280" w:dyaOrig="680">
                <v:shape id="_x0000_i1037" type="#_x0000_t75" style="width:164.25pt;height:34.5pt" o:ole="">
                  <v:imagedata r:id="rId38" o:title=""/>
                </v:shape>
                <o:OLEObject Type="Embed" ProgID="Equation.3" ShapeID="_x0000_i1037" DrawAspect="Content" ObjectID="_1335184297" r:id="rId39"/>
              </w:object>
            </w:r>
          </w:p>
        </w:tc>
        <w:tc>
          <w:tcPr>
            <w:tcW w:w="1282" w:type="dxa"/>
            <w:vAlign w:val="center"/>
          </w:tcPr>
          <w:p w:rsidR="00337DF0" w:rsidRPr="008A57E1" w:rsidRDefault="00337DF0" w:rsidP="00D927C3">
            <w:pPr>
              <w:pStyle w:val="Tabletext"/>
              <w:jc w:val="center"/>
            </w:pPr>
            <w:r w:rsidRPr="008A57E1">
              <w:t>kHz 30</w:t>
            </w:r>
          </w:p>
        </w:tc>
      </w:tr>
      <w:tr w:rsidR="00337DF0" w:rsidRPr="00D6137B" w:rsidTr="00901462">
        <w:trPr>
          <w:jc w:val="center"/>
        </w:trPr>
        <w:tc>
          <w:tcPr>
            <w:tcW w:w="2501" w:type="dxa"/>
            <w:vAlign w:val="center"/>
          </w:tcPr>
          <w:p w:rsidR="00337DF0" w:rsidRPr="008A57E1" w:rsidRDefault="00337DF0" w:rsidP="00D927C3">
            <w:pPr>
              <w:pStyle w:val="Tabletext"/>
              <w:jc w:val="center"/>
            </w:pPr>
            <w:r w:rsidRPr="008A57E1">
              <w:rPr>
                <w:rFonts w:hint="cs"/>
                <w:rtl/>
              </w:rPr>
              <w:t xml:space="preserve">(انظر الملاحظة </w:t>
            </w:r>
            <w:r w:rsidRPr="008A57E1">
              <w:t>1</w:t>
            </w:r>
            <w:r w:rsidRPr="008A57E1">
              <w:rPr>
                <w:rFonts w:hint="cs"/>
                <w:rtl/>
              </w:rPr>
              <w:t>)</w:t>
            </w:r>
          </w:p>
        </w:tc>
        <w:tc>
          <w:tcPr>
            <w:tcW w:w="2318" w:type="dxa"/>
            <w:vAlign w:val="center"/>
          </w:tcPr>
          <w:p w:rsidR="00337DF0" w:rsidRPr="008A57E1" w:rsidRDefault="00337DF0" w:rsidP="00D927C3">
            <w:pPr>
              <w:pStyle w:val="Tabletext"/>
              <w:jc w:val="center"/>
            </w:pPr>
            <w:r w:rsidRPr="008A57E1">
              <w:t>3,515 MHz </w:t>
            </w:r>
            <w:r w:rsidRPr="008A57E1">
              <w:sym w:font="Symbol" w:char="F0A3"/>
            </w:r>
            <w:r w:rsidRPr="008A57E1">
              <w:t xml:space="preserve"> f_offset &lt; 4,0 MHz</w:t>
            </w:r>
          </w:p>
        </w:tc>
        <w:tc>
          <w:tcPr>
            <w:tcW w:w="3538" w:type="dxa"/>
            <w:vAlign w:val="center"/>
          </w:tcPr>
          <w:p w:rsidR="00337DF0" w:rsidRPr="008A57E1" w:rsidRDefault="00337DF0" w:rsidP="00D927C3">
            <w:pPr>
              <w:pStyle w:val="Tabletext"/>
              <w:jc w:val="center"/>
              <w:rPr>
                <w:rtl/>
              </w:rPr>
            </w:pPr>
            <w:r w:rsidRPr="008A57E1">
              <w:t>dBm 24,5–</w:t>
            </w:r>
          </w:p>
        </w:tc>
        <w:tc>
          <w:tcPr>
            <w:tcW w:w="1282" w:type="dxa"/>
            <w:vAlign w:val="center"/>
          </w:tcPr>
          <w:p w:rsidR="00337DF0" w:rsidRPr="008A57E1" w:rsidRDefault="00337DF0" w:rsidP="00D927C3">
            <w:pPr>
              <w:pStyle w:val="Tabletext"/>
              <w:jc w:val="center"/>
            </w:pPr>
            <w:r w:rsidRPr="008A57E1">
              <w:t>kHz 30</w:t>
            </w:r>
          </w:p>
        </w:tc>
      </w:tr>
      <w:tr w:rsidR="00337DF0" w:rsidRPr="00D6137B" w:rsidTr="00901462">
        <w:trPr>
          <w:jc w:val="center"/>
        </w:trPr>
        <w:tc>
          <w:tcPr>
            <w:tcW w:w="2501" w:type="dxa"/>
            <w:vAlign w:val="center"/>
          </w:tcPr>
          <w:p w:rsidR="00337DF0" w:rsidRPr="008A57E1" w:rsidRDefault="00337DF0" w:rsidP="00D927C3">
            <w:pPr>
              <w:pStyle w:val="Tabletext"/>
              <w:jc w:val="center"/>
            </w:pPr>
            <w:r w:rsidRPr="008A57E1">
              <w:t>3,5 MHz </w:t>
            </w:r>
            <w:r w:rsidRPr="008A57E1">
              <w:sym w:font="Symbol" w:char="F0A3"/>
            </w:r>
            <w:r w:rsidRPr="008A57E1">
              <w:t xml:space="preserve"> </w:t>
            </w:r>
            <w:r w:rsidRPr="008A57E1">
              <w:sym w:font="Symbol" w:char="F044"/>
            </w:r>
            <w:r w:rsidRPr="008A57E1">
              <w:rPr>
                <w:i/>
                <w:iCs/>
              </w:rPr>
              <w:t>f</w:t>
            </w:r>
            <w:r w:rsidRPr="008A57E1">
              <w:t xml:space="preserve"> </w:t>
            </w:r>
            <w:r w:rsidRPr="008A57E1">
              <w:sym w:font="Symbol" w:char="F0A3"/>
            </w:r>
            <w:r w:rsidRPr="008A57E1">
              <w:t xml:space="preserve"> </w:t>
            </w:r>
            <w:r w:rsidRPr="008A57E1">
              <w:sym w:font="Symbol" w:char="F044"/>
            </w:r>
            <w:r w:rsidRPr="008A57E1">
              <w:rPr>
                <w:i/>
                <w:iCs/>
              </w:rPr>
              <w:t>f</w:t>
            </w:r>
            <w:r w:rsidRPr="008A57E1">
              <w:rPr>
                <w:i/>
                <w:iCs/>
                <w:vertAlign w:val="subscript"/>
              </w:rPr>
              <w:t>max</w:t>
            </w:r>
          </w:p>
        </w:tc>
        <w:tc>
          <w:tcPr>
            <w:tcW w:w="2318" w:type="dxa"/>
            <w:vAlign w:val="center"/>
          </w:tcPr>
          <w:p w:rsidR="00337DF0" w:rsidRPr="008A57E1" w:rsidRDefault="00337DF0" w:rsidP="00D927C3">
            <w:pPr>
              <w:pStyle w:val="Tabletext"/>
              <w:jc w:val="center"/>
            </w:pPr>
            <w:r w:rsidRPr="008A57E1">
              <w:t>4,0 MHz </w:t>
            </w:r>
            <w:r w:rsidRPr="008A57E1">
              <w:sym w:font="Symbol" w:char="F0A3"/>
            </w:r>
            <w:r w:rsidRPr="008A57E1">
              <w:t xml:space="preserve"> f_offset &lt; f_offset</w:t>
            </w:r>
            <w:r w:rsidRPr="008A57E1">
              <w:rPr>
                <w:vertAlign w:val="subscript"/>
              </w:rPr>
              <w:t>max</w:t>
            </w:r>
          </w:p>
        </w:tc>
        <w:tc>
          <w:tcPr>
            <w:tcW w:w="3538" w:type="dxa"/>
            <w:vAlign w:val="center"/>
          </w:tcPr>
          <w:p w:rsidR="00337DF0" w:rsidRPr="008A57E1" w:rsidRDefault="00337DF0" w:rsidP="00D927C3">
            <w:pPr>
              <w:pStyle w:val="Tabletext"/>
              <w:jc w:val="center"/>
            </w:pPr>
            <w:r w:rsidRPr="008A57E1">
              <w:t>dBm 11,5–</w:t>
            </w:r>
          </w:p>
        </w:tc>
        <w:tc>
          <w:tcPr>
            <w:tcW w:w="1282" w:type="dxa"/>
            <w:vAlign w:val="center"/>
          </w:tcPr>
          <w:p w:rsidR="00337DF0" w:rsidRPr="008A57E1" w:rsidRDefault="00337DF0" w:rsidP="00D927C3">
            <w:pPr>
              <w:pStyle w:val="Tabletext"/>
              <w:jc w:val="center"/>
            </w:pPr>
            <w:r w:rsidRPr="008A57E1">
              <w:t>MHz 1</w:t>
            </w:r>
          </w:p>
        </w:tc>
      </w:tr>
    </w:tbl>
    <w:p w:rsidR="00D927C3" w:rsidRDefault="00D927C3" w:rsidP="00D927C3">
      <w:pPr>
        <w:pStyle w:val="TableNo"/>
        <w:rPr>
          <w:rtl/>
        </w:rPr>
      </w:pPr>
    </w:p>
    <w:p w:rsidR="00337DF0" w:rsidRPr="001D783C" w:rsidRDefault="00337DF0" w:rsidP="00D927C3">
      <w:pPr>
        <w:pStyle w:val="TableNo"/>
      </w:pPr>
      <w:r w:rsidRPr="001D783C">
        <w:rPr>
          <w:rtl/>
        </w:rPr>
        <w:t>الج</w:t>
      </w:r>
      <w:r w:rsidR="00D927C3">
        <w:rPr>
          <w:rFonts w:hint="cs"/>
          <w:rtl/>
        </w:rPr>
        <w:t>ـ</w:t>
      </w:r>
      <w:r w:rsidRPr="001D783C">
        <w:rPr>
          <w:rtl/>
        </w:rPr>
        <w:t xml:space="preserve">دول </w:t>
      </w:r>
      <w:r>
        <w:t>28A</w:t>
      </w:r>
    </w:p>
    <w:p w:rsidR="00337DF0" w:rsidRPr="008A57E1" w:rsidRDefault="00337DF0" w:rsidP="00D927C3">
      <w:pPr>
        <w:pStyle w:val="TabletitleBR"/>
        <w:rPr>
          <w:rtl/>
        </w:rPr>
      </w:pPr>
      <w:r w:rsidRPr="008A57E1">
        <w:rPr>
          <w:rtl/>
        </w:rPr>
        <w:t xml:space="preserve">متطلبات الاختبار لقيم قناع البث الطيفي، قدرة خرج </w:t>
      </w:r>
      <w:r w:rsidRPr="008A57E1">
        <w:rPr>
          <w:rFonts w:hint="cs"/>
          <w:rtl/>
        </w:rPr>
        <w:t>قصوى</w:t>
      </w:r>
      <w:r w:rsidRPr="008A57E1">
        <w:rPr>
          <w:rtl/>
        </w:rPr>
        <w:t xml:space="preserve"> للمحطة القاعدة </w:t>
      </w:r>
      <w:r w:rsidRPr="008A57E1">
        <w:t xml:space="preserve">39 </w:t>
      </w:r>
      <w:r w:rsidRPr="008A57E1">
        <w:sym w:font="Symbol" w:char="00A3"/>
      </w:r>
      <w:r w:rsidRPr="008A57E1">
        <w:t xml:space="preserve"> </w:t>
      </w:r>
      <w:r w:rsidRPr="008A57E1">
        <w:rPr>
          <w:i/>
          <w:iCs/>
        </w:rPr>
        <w:t>P</w:t>
      </w:r>
      <w:r w:rsidRPr="008A57E1">
        <w:t xml:space="preserve"> &lt; 43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84"/>
        <w:gridCol w:w="2255"/>
        <w:gridCol w:w="3702"/>
        <w:gridCol w:w="1198"/>
      </w:tblGrid>
      <w:tr w:rsidR="00337DF0" w:rsidRPr="00D6137B" w:rsidTr="00901462">
        <w:trPr>
          <w:jc w:val="center"/>
        </w:trPr>
        <w:tc>
          <w:tcPr>
            <w:tcW w:w="2484" w:type="dxa"/>
            <w:tcMar>
              <w:left w:w="57" w:type="dxa"/>
              <w:right w:w="57" w:type="dxa"/>
            </w:tcMar>
            <w:vAlign w:val="center"/>
          </w:tcPr>
          <w:p w:rsidR="00337DF0" w:rsidRPr="00475769" w:rsidRDefault="00337DF0" w:rsidP="00901462">
            <w:pPr>
              <w:pStyle w:val="Tablehead"/>
              <w:rPr>
                <w:rtl/>
              </w:rPr>
            </w:pPr>
            <w:r w:rsidRPr="00475769">
              <w:rPr>
                <w:rFonts w:hint="cs"/>
                <w:rtl/>
              </w:rPr>
              <w:t xml:space="preserve">تخالف النقطة </w:t>
            </w:r>
            <w:r w:rsidRPr="00475769">
              <w:t>dB 3-</w:t>
            </w:r>
            <w:r w:rsidRPr="00475769">
              <w:rPr>
                <w:rFonts w:hint="cs"/>
                <w:rtl/>
              </w:rPr>
              <w:t xml:space="preserve"> لتردد مرشاح القياس، </w:t>
            </w:r>
            <w:r w:rsidRPr="00475769">
              <w:sym w:font="Symbol" w:char="F044"/>
            </w:r>
            <w:r w:rsidRPr="00475769">
              <w:rPr>
                <w:i/>
                <w:iCs/>
              </w:rPr>
              <w:t>f</w:t>
            </w:r>
          </w:p>
        </w:tc>
        <w:tc>
          <w:tcPr>
            <w:tcW w:w="2255" w:type="dxa"/>
            <w:tcMar>
              <w:left w:w="57" w:type="dxa"/>
              <w:right w:w="57" w:type="dxa"/>
            </w:tcMar>
            <w:vAlign w:val="center"/>
          </w:tcPr>
          <w:p w:rsidR="00337DF0" w:rsidRPr="00475769" w:rsidRDefault="00337DF0" w:rsidP="00901462">
            <w:pPr>
              <w:pStyle w:val="Tablehead"/>
            </w:pPr>
            <w:r w:rsidRPr="00475769">
              <w:rPr>
                <w:rtl/>
              </w:rPr>
              <w:t>تخالف التردد المركزي لمرشاح القياس</w:t>
            </w:r>
            <w:r w:rsidRPr="00475769">
              <w:rPr>
                <w:rFonts w:hint="cs"/>
                <w:rtl/>
              </w:rPr>
              <w:t>،</w:t>
            </w:r>
            <w:r w:rsidRPr="00475769">
              <w:rPr>
                <w:rtl/>
              </w:rPr>
              <w:t xml:space="preserve"> </w:t>
            </w:r>
            <w:r w:rsidRPr="00475769">
              <w:t>f_offset</w:t>
            </w:r>
          </w:p>
        </w:tc>
        <w:tc>
          <w:tcPr>
            <w:tcW w:w="3702" w:type="dxa"/>
            <w:tcMar>
              <w:left w:w="57" w:type="dxa"/>
              <w:right w:w="57" w:type="dxa"/>
            </w:tcMar>
            <w:vAlign w:val="center"/>
          </w:tcPr>
          <w:p w:rsidR="00337DF0" w:rsidRPr="00475769" w:rsidRDefault="00337DF0" w:rsidP="00901462">
            <w:pPr>
              <w:pStyle w:val="Tablehead"/>
            </w:pPr>
            <w:r w:rsidRPr="00475769">
              <w:rPr>
                <w:rtl/>
              </w:rPr>
              <w:t>السوية القصوى</w:t>
            </w:r>
          </w:p>
        </w:tc>
        <w:tc>
          <w:tcPr>
            <w:tcW w:w="1198" w:type="dxa"/>
            <w:tcMar>
              <w:left w:w="57" w:type="dxa"/>
              <w:right w:w="57" w:type="dxa"/>
            </w:tcMar>
            <w:vAlign w:val="center"/>
          </w:tcPr>
          <w:p w:rsidR="00337DF0" w:rsidRPr="00475769" w:rsidRDefault="00337DF0" w:rsidP="00901462">
            <w:pPr>
              <w:pStyle w:val="Tablehead"/>
            </w:pPr>
            <w:r w:rsidRPr="00475769">
              <w:rPr>
                <w:rtl/>
              </w:rPr>
              <w:t>عرض نطاق القياس</w:t>
            </w:r>
          </w:p>
        </w:tc>
      </w:tr>
      <w:tr w:rsidR="00337DF0" w:rsidRPr="00D6137B" w:rsidTr="00901462">
        <w:trPr>
          <w:jc w:val="center"/>
        </w:trPr>
        <w:tc>
          <w:tcPr>
            <w:tcW w:w="2484" w:type="dxa"/>
            <w:tcMar>
              <w:left w:w="57" w:type="dxa"/>
              <w:right w:w="57" w:type="dxa"/>
            </w:tcMar>
            <w:vAlign w:val="center"/>
          </w:tcPr>
          <w:p w:rsidR="00337DF0" w:rsidRPr="008A57E1" w:rsidRDefault="00337DF0" w:rsidP="00D927C3">
            <w:pPr>
              <w:pStyle w:val="Tabletext"/>
              <w:jc w:val="center"/>
            </w:pPr>
            <w:r w:rsidRPr="008A57E1">
              <w:t>2,5 MHz </w:t>
            </w:r>
            <w:r w:rsidRPr="008A57E1">
              <w:sym w:font="Symbol" w:char="F0A3"/>
            </w:r>
            <w:r w:rsidRPr="008A57E1">
              <w:t xml:space="preserve"> </w:t>
            </w:r>
            <w:r w:rsidRPr="008A57E1">
              <w:sym w:font="Symbol" w:char="F044"/>
            </w:r>
            <w:r w:rsidRPr="008A57E1">
              <w:rPr>
                <w:i/>
                <w:iCs/>
              </w:rPr>
              <w:t>f</w:t>
            </w:r>
            <w:r w:rsidRPr="008A57E1">
              <w:t xml:space="preserve"> &lt; 2,7 MHz</w:t>
            </w:r>
          </w:p>
        </w:tc>
        <w:tc>
          <w:tcPr>
            <w:tcW w:w="2255" w:type="dxa"/>
            <w:tcMar>
              <w:left w:w="57" w:type="dxa"/>
              <w:right w:w="57" w:type="dxa"/>
            </w:tcMar>
            <w:vAlign w:val="center"/>
          </w:tcPr>
          <w:p w:rsidR="00337DF0" w:rsidRPr="008A57E1" w:rsidRDefault="00337DF0" w:rsidP="00D927C3">
            <w:pPr>
              <w:pStyle w:val="Tabletext"/>
              <w:jc w:val="center"/>
            </w:pPr>
            <w:r w:rsidRPr="008A57E1">
              <w:t>2,515 MHz </w:t>
            </w:r>
            <w:r w:rsidRPr="008A57E1">
              <w:sym w:font="Symbol" w:char="F0A3"/>
            </w:r>
            <w:r w:rsidRPr="008A57E1">
              <w:t xml:space="preserve"> f_offset &lt; 2,715 MHz</w:t>
            </w:r>
          </w:p>
        </w:tc>
        <w:tc>
          <w:tcPr>
            <w:tcW w:w="3702" w:type="dxa"/>
            <w:tcMar>
              <w:left w:w="57" w:type="dxa"/>
              <w:right w:w="57" w:type="dxa"/>
            </w:tcMar>
            <w:vAlign w:val="center"/>
          </w:tcPr>
          <w:p w:rsidR="00337DF0" w:rsidRPr="008A57E1" w:rsidRDefault="00337DF0" w:rsidP="00D927C3">
            <w:pPr>
              <w:pStyle w:val="Tabletext"/>
              <w:jc w:val="center"/>
            </w:pPr>
            <w:r w:rsidRPr="008A57E1">
              <w:t>dBm 12,5–</w:t>
            </w:r>
          </w:p>
        </w:tc>
        <w:tc>
          <w:tcPr>
            <w:tcW w:w="1198" w:type="dxa"/>
            <w:tcMar>
              <w:left w:w="57" w:type="dxa"/>
              <w:right w:w="57" w:type="dxa"/>
            </w:tcMar>
            <w:vAlign w:val="center"/>
          </w:tcPr>
          <w:p w:rsidR="00337DF0" w:rsidRPr="008A57E1" w:rsidRDefault="00337DF0" w:rsidP="00D927C3">
            <w:pPr>
              <w:pStyle w:val="Tabletext"/>
              <w:jc w:val="center"/>
            </w:pPr>
            <w:r w:rsidRPr="008A57E1">
              <w:t>kHz 30</w:t>
            </w:r>
          </w:p>
        </w:tc>
      </w:tr>
      <w:tr w:rsidR="00337DF0" w:rsidRPr="00D6137B" w:rsidTr="00901462">
        <w:trPr>
          <w:jc w:val="center"/>
        </w:trPr>
        <w:tc>
          <w:tcPr>
            <w:tcW w:w="2484" w:type="dxa"/>
            <w:tcMar>
              <w:left w:w="57" w:type="dxa"/>
              <w:right w:w="57" w:type="dxa"/>
            </w:tcMar>
            <w:vAlign w:val="center"/>
          </w:tcPr>
          <w:p w:rsidR="00337DF0" w:rsidRPr="008A57E1" w:rsidRDefault="00337DF0" w:rsidP="00D927C3">
            <w:pPr>
              <w:pStyle w:val="Tabletext"/>
              <w:jc w:val="center"/>
            </w:pPr>
            <w:r w:rsidRPr="008A57E1">
              <w:t>2,7 MHz </w:t>
            </w:r>
            <w:r w:rsidRPr="008A57E1">
              <w:sym w:font="Symbol" w:char="F0A3"/>
            </w:r>
            <w:r w:rsidRPr="008A57E1">
              <w:t xml:space="preserve"> </w:t>
            </w:r>
            <w:r w:rsidRPr="008A57E1">
              <w:sym w:font="Symbol" w:char="F044"/>
            </w:r>
            <w:r w:rsidRPr="008A57E1">
              <w:rPr>
                <w:i/>
                <w:iCs/>
              </w:rPr>
              <w:t>f</w:t>
            </w:r>
            <w:r w:rsidRPr="008A57E1">
              <w:t xml:space="preserve"> &lt; 3,5 MHz</w:t>
            </w:r>
          </w:p>
        </w:tc>
        <w:tc>
          <w:tcPr>
            <w:tcW w:w="2255" w:type="dxa"/>
            <w:tcMar>
              <w:left w:w="57" w:type="dxa"/>
              <w:right w:w="57" w:type="dxa"/>
            </w:tcMar>
            <w:vAlign w:val="center"/>
          </w:tcPr>
          <w:p w:rsidR="00337DF0" w:rsidRPr="008A57E1" w:rsidRDefault="00337DF0" w:rsidP="00D927C3">
            <w:pPr>
              <w:pStyle w:val="Tabletext"/>
              <w:jc w:val="center"/>
            </w:pPr>
            <w:r w:rsidRPr="008A57E1">
              <w:t>2,715 MHz </w:t>
            </w:r>
            <w:r w:rsidRPr="008A57E1">
              <w:sym w:font="Symbol" w:char="F0A3"/>
            </w:r>
            <w:r w:rsidRPr="008A57E1">
              <w:t xml:space="preserve"> f_offset &lt; 3,515 MHz</w:t>
            </w:r>
          </w:p>
        </w:tc>
        <w:tc>
          <w:tcPr>
            <w:tcW w:w="3702" w:type="dxa"/>
            <w:tcMar>
              <w:left w:w="57" w:type="dxa"/>
              <w:right w:w="57" w:type="dxa"/>
            </w:tcMar>
            <w:vAlign w:val="center"/>
          </w:tcPr>
          <w:p w:rsidR="00337DF0" w:rsidRPr="008A57E1" w:rsidRDefault="00337DF0" w:rsidP="00D927C3">
            <w:pPr>
              <w:pStyle w:val="Tabletext"/>
              <w:spacing w:line="240" w:lineRule="auto"/>
              <w:jc w:val="center"/>
            </w:pPr>
            <w:r w:rsidRPr="00FB17F0">
              <w:rPr>
                <w:position w:val="-28"/>
              </w:rPr>
              <w:object w:dxaOrig="3280" w:dyaOrig="680">
                <v:shape id="_x0000_i1038" type="#_x0000_t75" style="width:164.25pt;height:34.5pt" o:ole="">
                  <v:imagedata r:id="rId40" o:title=""/>
                </v:shape>
                <o:OLEObject Type="Embed" ProgID="Equation.3" ShapeID="_x0000_i1038" DrawAspect="Content" ObjectID="_1335184298" r:id="rId41"/>
              </w:object>
            </w:r>
          </w:p>
        </w:tc>
        <w:tc>
          <w:tcPr>
            <w:tcW w:w="1198" w:type="dxa"/>
            <w:tcMar>
              <w:left w:w="57" w:type="dxa"/>
              <w:right w:w="57" w:type="dxa"/>
            </w:tcMar>
            <w:vAlign w:val="center"/>
          </w:tcPr>
          <w:p w:rsidR="00337DF0" w:rsidRPr="008A57E1" w:rsidRDefault="00337DF0" w:rsidP="00D927C3">
            <w:pPr>
              <w:pStyle w:val="Tabletext"/>
              <w:jc w:val="center"/>
            </w:pPr>
            <w:r w:rsidRPr="008A57E1">
              <w:t>kHz 30</w:t>
            </w:r>
          </w:p>
        </w:tc>
      </w:tr>
      <w:tr w:rsidR="00337DF0" w:rsidRPr="00D6137B" w:rsidTr="00901462">
        <w:trPr>
          <w:jc w:val="center"/>
        </w:trPr>
        <w:tc>
          <w:tcPr>
            <w:tcW w:w="2484" w:type="dxa"/>
            <w:tcMar>
              <w:left w:w="57" w:type="dxa"/>
              <w:right w:w="57" w:type="dxa"/>
            </w:tcMar>
            <w:vAlign w:val="center"/>
          </w:tcPr>
          <w:p w:rsidR="00337DF0" w:rsidRPr="008A57E1" w:rsidRDefault="00337DF0" w:rsidP="00D927C3">
            <w:pPr>
              <w:pStyle w:val="Tabletext"/>
              <w:jc w:val="center"/>
              <w:rPr>
                <w:rtl/>
              </w:rPr>
            </w:pPr>
            <w:r w:rsidRPr="008A57E1">
              <w:rPr>
                <w:rFonts w:hint="cs"/>
                <w:rtl/>
              </w:rPr>
              <w:t>(انظر الملاحظة</w:t>
            </w:r>
            <w:r w:rsidRPr="008A57E1">
              <w:rPr>
                <w:rFonts w:hint="cs"/>
                <w:rtl/>
                <w:lang w:bidi="ar-SY"/>
              </w:rPr>
              <w:t xml:space="preserve"> </w:t>
            </w:r>
            <w:r w:rsidRPr="008A57E1">
              <w:rPr>
                <w:lang w:bidi="ar-SY"/>
              </w:rPr>
              <w:t>1</w:t>
            </w:r>
            <w:r w:rsidRPr="008A57E1">
              <w:rPr>
                <w:rFonts w:hint="cs"/>
                <w:rtl/>
              </w:rPr>
              <w:t>)</w:t>
            </w:r>
          </w:p>
        </w:tc>
        <w:tc>
          <w:tcPr>
            <w:tcW w:w="2255" w:type="dxa"/>
            <w:tcMar>
              <w:left w:w="57" w:type="dxa"/>
              <w:right w:w="57" w:type="dxa"/>
            </w:tcMar>
            <w:vAlign w:val="center"/>
          </w:tcPr>
          <w:p w:rsidR="00337DF0" w:rsidRPr="008A57E1" w:rsidRDefault="00337DF0" w:rsidP="00D927C3">
            <w:pPr>
              <w:pStyle w:val="Tabletext"/>
              <w:jc w:val="center"/>
            </w:pPr>
            <w:r w:rsidRPr="008A57E1">
              <w:t>3,515 MHz </w:t>
            </w:r>
            <w:r w:rsidRPr="008A57E1">
              <w:sym w:font="Symbol" w:char="F0A3"/>
            </w:r>
            <w:r w:rsidRPr="008A57E1">
              <w:t xml:space="preserve"> f_offset &lt; 4,0 MHz</w:t>
            </w:r>
          </w:p>
        </w:tc>
        <w:tc>
          <w:tcPr>
            <w:tcW w:w="3702" w:type="dxa"/>
            <w:tcMar>
              <w:left w:w="57" w:type="dxa"/>
              <w:right w:w="57" w:type="dxa"/>
            </w:tcMar>
            <w:vAlign w:val="center"/>
          </w:tcPr>
          <w:p w:rsidR="00337DF0" w:rsidRPr="008A57E1" w:rsidRDefault="00337DF0" w:rsidP="00D927C3">
            <w:pPr>
              <w:pStyle w:val="Tabletext"/>
              <w:jc w:val="center"/>
            </w:pPr>
            <w:r w:rsidRPr="008A57E1">
              <w:t>dBm 24,5–</w:t>
            </w:r>
          </w:p>
        </w:tc>
        <w:tc>
          <w:tcPr>
            <w:tcW w:w="1198" w:type="dxa"/>
            <w:tcMar>
              <w:left w:w="57" w:type="dxa"/>
              <w:right w:w="57" w:type="dxa"/>
            </w:tcMar>
            <w:vAlign w:val="center"/>
          </w:tcPr>
          <w:p w:rsidR="00337DF0" w:rsidRPr="008A57E1" w:rsidRDefault="00337DF0" w:rsidP="00D927C3">
            <w:pPr>
              <w:pStyle w:val="Tabletext"/>
              <w:jc w:val="center"/>
            </w:pPr>
            <w:r w:rsidRPr="008A57E1">
              <w:t>kHz 30</w:t>
            </w:r>
          </w:p>
        </w:tc>
      </w:tr>
      <w:tr w:rsidR="00337DF0" w:rsidRPr="00D6137B" w:rsidTr="00901462">
        <w:trPr>
          <w:jc w:val="center"/>
        </w:trPr>
        <w:tc>
          <w:tcPr>
            <w:tcW w:w="2484" w:type="dxa"/>
            <w:tcMar>
              <w:left w:w="57" w:type="dxa"/>
              <w:right w:w="57" w:type="dxa"/>
            </w:tcMar>
            <w:vAlign w:val="center"/>
          </w:tcPr>
          <w:p w:rsidR="00337DF0" w:rsidRPr="008A57E1" w:rsidRDefault="00337DF0" w:rsidP="00D927C3">
            <w:pPr>
              <w:pStyle w:val="Tabletext"/>
              <w:jc w:val="center"/>
            </w:pPr>
            <w:r w:rsidRPr="008A57E1">
              <w:t>3,5 MHz </w:t>
            </w:r>
            <w:r w:rsidRPr="008A57E1">
              <w:sym w:font="Symbol" w:char="F0A3"/>
            </w:r>
            <w:r w:rsidRPr="008A57E1">
              <w:t xml:space="preserve"> </w:t>
            </w:r>
            <w:r w:rsidRPr="008A57E1">
              <w:sym w:font="Symbol" w:char="F044"/>
            </w:r>
            <w:r w:rsidRPr="008A57E1">
              <w:rPr>
                <w:i/>
                <w:iCs/>
              </w:rPr>
              <w:t>f</w:t>
            </w:r>
            <w:r w:rsidRPr="008A57E1">
              <w:t xml:space="preserve"> &lt; 7,5 MHz</w:t>
            </w:r>
          </w:p>
        </w:tc>
        <w:tc>
          <w:tcPr>
            <w:tcW w:w="2255" w:type="dxa"/>
            <w:tcMar>
              <w:left w:w="57" w:type="dxa"/>
              <w:right w:w="57" w:type="dxa"/>
            </w:tcMar>
            <w:vAlign w:val="center"/>
          </w:tcPr>
          <w:p w:rsidR="00337DF0" w:rsidRPr="008A57E1" w:rsidRDefault="00337DF0" w:rsidP="00D927C3">
            <w:pPr>
              <w:pStyle w:val="Tabletext"/>
              <w:jc w:val="center"/>
            </w:pPr>
            <w:r w:rsidRPr="008A57E1">
              <w:t>4,0 MHz </w:t>
            </w:r>
            <w:r w:rsidRPr="008A57E1">
              <w:sym w:font="Symbol" w:char="F0A3"/>
            </w:r>
            <w:r w:rsidRPr="008A57E1">
              <w:t xml:space="preserve"> f_offset &lt; 8,0 MHz</w:t>
            </w:r>
          </w:p>
        </w:tc>
        <w:tc>
          <w:tcPr>
            <w:tcW w:w="3702" w:type="dxa"/>
            <w:tcMar>
              <w:left w:w="57" w:type="dxa"/>
              <w:right w:w="57" w:type="dxa"/>
            </w:tcMar>
            <w:vAlign w:val="center"/>
          </w:tcPr>
          <w:p w:rsidR="00337DF0" w:rsidRPr="008A57E1" w:rsidRDefault="00337DF0" w:rsidP="00D927C3">
            <w:pPr>
              <w:pStyle w:val="Tabletext"/>
              <w:jc w:val="center"/>
            </w:pPr>
            <w:r w:rsidRPr="008A57E1">
              <w:t>dBm 11,5–</w:t>
            </w:r>
          </w:p>
        </w:tc>
        <w:tc>
          <w:tcPr>
            <w:tcW w:w="1198" w:type="dxa"/>
            <w:tcMar>
              <w:left w:w="57" w:type="dxa"/>
              <w:right w:w="57" w:type="dxa"/>
            </w:tcMar>
            <w:vAlign w:val="center"/>
          </w:tcPr>
          <w:p w:rsidR="00337DF0" w:rsidRPr="008A57E1" w:rsidRDefault="00337DF0" w:rsidP="00D927C3">
            <w:pPr>
              <w:pStyle w:val="Tabletext"/>
              <w:jc w:val="center"/>
            </w:pPr>
            <w:r w:rsidRPr="008A57E1">
              <w:t>MHz 1</w:t>
            </w:r>
          </w:p>
        </w:tc>
      </w:tr>
      <w:tr w:rsidR="00337DF0" w:rsidRPr="00D6137B" w:rsidTr="00901462">
        <w:trPr>
          <w:jc w:val="center"/>
        </w:trPr>
        <w:tc>
          <w:tcPr>
            <w:tcW w:w="2484" w:type="dxa"/>
            <w:tcMar>
              <w:left w:w="57" w:type="dxa"/>
              <w:right w:w="57" w:type="dxa"/>
            </w:tcMar>
            <w:vAlign w:val="center"/>
          </w:tcPr>
          <w:p w:rsidR="00337DF0" w:rsidRPr="008A57E1" w:rsidRDefault="00337DF0" w:rsidP="00D927C3">
            <w:pPr>
              <w:pStyle w:val="Tabletext"/>
              <w:jc w:val="center"/>
            </w:pPr>
            <w:r w:rsidRPr="008A57E1">
              <w:t>7,5 MHz </w:t>
            </w:r>
            <w:r w:rsidRPr="008A57E1">
              <w:sym w:font="Symbol" w:char="F0A3"/>
            </w:r>
            <w:r w:rsidRPr="008A57E1">
              <w:t xml:space="preserve"> </w:t>
            </w:r>
            <w:r w:rsidRPr="008A57E1">
              <w:sym w:font="Symbol" w:char="F044"/>
            </w:r>
            <w:r w:rsidRPr="008A57E1">
              <w:rPr>
                <w:i/>
                <w:iCs/>
              </w:rPr>
              <w:t>f</w:t>
            </w:r>
            <w:r w:rsidRPr="008A57E1">
              <w:t xml:space="preserve"> </w:t>
            </w:r>
            <w:r w:rsidRPr="008A57E1">
              <w:sym w:font="Symbol" w:char="F0A3"/>
            </w:r>
            <w:r w:rsidRPr="008A57E1">
              <w:t xml:space="preserve"> </w:t>
            </w:r>
            <w:r w:rsidRPr="008A57E1">
              <w:sym w:font="Symbol" w:char="F044"/>
            </w:r>
            <w:r w:rsidRPr="008A57E1">
              <w:rPr>
                <w:i/>
                <w:iCs/>
              </w:rPr>
              <w:t>f</w:t>
            </w:r>
            <w:r w:rsidRPr="008A57E1">
              <w:rPr>
                <w:i/>
                <w:iCs/>
                <w:vertAlign w:val="subscript"/>
              </w:rPr>
              <w:t>max</w:t>
            </w:r>
          </w:p>
        </w:tc>
        <w:tc>
          <w:tcPr>
            <w:tcW w:w="2255" w:type="dxa"/>
            <w:tcMar>
              <w:left w:w="57" w:type="dxa"/>
              <w:right w:w="57" w:type="dxa"/>
            </w:tcMar>
            <w:vAlign w:val="center"/>
          </w:tcPr>
          <w:p w:rsidR="00337DF0" w:rsidRPr="008A57E1" w:rsidRDefault="00337DF0" w:rsidP="00D927C3">
            <w:pPr>
              <w:pStyle w:val="Tabletext"/>
              <w:jc w:val="center"/>
            </w:pPr>
            <w:r w:rsidRPr="008A57E1">
              <w:t>8,0 MHz </w:t>
            </w:r>
            <w:r w:rsidRPr="008A57E1">
              <w:sym w:font="Symbol" w:char="F0A3"/>
            </w:r>
            <w:r w:rsidRPr="008A57E1">
              <w:t xml:space="preserve"> f_offset &lt; f_offset</w:t>
            </w:r>
            <w:r w:rsidRPr="008A57E1">
              <w:rPr>
                <w:vertAlign w:val="subscript"/>
              </w:rPr>
              <w:t>max</w:t>
            </w:r>
          </w:p>
        </w:tc>
        <w:tc>
          <w:tcPr>
            <w:tcW w:w="3702" w:type="dxa"/>
            <w:tcMar>
              <w:left w:w="57" w:type="dxa"/>
              <w:right w:w="57" w:type="dxa"/>
            </w:tcMar>
            <w:vAlign w:val="center"/>
          </w:tcPr>
          <w:p w:rsidR="00337DF0" w:rsidRPr="008A57E1" w:rsidRDefault="00337DF0" w:rsidP="00D927C3">
            <w:pPr>
              <w:pStyle w:val="Tabletext"/>
              <w:jc w:val="center"/>
            </w:pPr>
            <w:r w:rsidRPr="008A57E1">
              <w:rPr>
                <w:i/>
                <w:iCs/>
              </w:rPr>
              <w:t>P</w:t>
            </w:r>
            <w:r w:rsidRPr="008A57E1">
              <w:t xml:space="preserve"> – 54,5 dB</w:t>
            </w:r>
          </w:p>
        </w:tc>
        <w:tc>
          <w:tcPr>
            <w:tcW w:w="1198" w:type="dxa"/>
            <w:tcMar>
              <w:left w:w="57" w:type="dxa"/>
              <w:right w:w="57" w:type="dxa"/>
            </w:tcMar>
            <w:vAlign w:val="center"/>
          </w:tcPr>
          <w:p w:rsidR="00337DF0" w:rsidRPr="008A57E1" w:rsidRDefault="00337DF0" w:rsidP="00D927C3">
            <w:pPr>
              <w:pStyle w:val="Tabletext"/>
              <w:jc w:val="center"/>
            </w:pPr>
            <w:r w:rsidRPr="008A57E1">
              <w:t>MHz 1</w:t>
            </w:r>
          </w:p>
        </w:tc>
      </w:tr>
    </w:tbl>
    <w:p w:rsidR="00D927C3" w:rsidRDefault="00D927C3">
      <w:pPr>
        <w:overflowPunct/>
        <w:autoSpaceDE/>
        <w:autoSpaceDN/>
        <w:bidi w:val="0"/>
        <w:adjustRightInd/>
        <w:spacing w:before="0" w:line="240" w:lineRule="auto"/>
        <w:jc w:val="left"/>
        <w:textAlignment w:val="auto"/>
        <w:rPr>
          <w:rtl/>
        </w:rPr>
      </w:pPr>
      <w:r>
        <w:rPr>
          <w:rtl/>
        </w:rPr>
        <w:br w:type="page"/>
      </w:r>
    </w:p>
    <w:p w:rsidR="00337DF0" w:rsidRPr="001D783C" w:rsidRDefault="00337DF0" w:rsidP="00D927C3">
      <w:pPr>
        <w:pStyle w:val="TableNo"/>
      </w:pPr>
      <w:r w:rsidRPr="001D783C">
        <w:rPr>
          <w:rtl/>
        </w:rPr>
        <w:lastRenderedPageBreak/>
        <w:t>الج</w:t>
      </w:r>
      <w:r w:rsidR="00D927C3">
        <w:rPr>
          <w:rFonts w:hint="cs"/>
          <w:rtl/>
        </w:rPr>
        <w:t>ـ</w:t>
      </w:r>
      <w:r w:rsidRPr="001D783C">
        <w:rPr>
          <w:rtl/>
        </w:rPr>
        <w:t xml:space="preserve">دول </w:t>
      </w:r>
      <w:r>
        <w:t>2</w:t>
      </w:r>
      <w:r w:rsidRPr="001D783C">
        <w:t>9</w:t>
      </w:r>
      <w:r>
        <w:t>A</w:t>
      </w:r>
    </w:p>
    <w:p w:rsidR="00337DF0" w:rsidRPr="008A57E1" w:rsidRDefault="00337DF0" w:rsidP="00936650">
      <w:pPr>
        <w:pStyle w:val="TabletitleBR"/>
        <w:rPr>
          <w:rtl/>
        </w:rPr>
      </w:pPr>
      <w:r w:rsidRPr="008A57E1">
        <w:rPr>
          <w:rtl/>
        </w:rPr>
        <w:t xml:space="preserve">قيم قناع البث الطيفي، قدرة خرج </w:t>
      </w:r>
      <w:r w:rsidRPr="008A57E1">
        <w:rPr>
          <w:rFonts w:hint="cs"/>
          <w:rtl/>
        </w:rPr>
        <w:t>قصوى</w:t>
      </w:r>
      <w:r w:rsidRPr="008A57E1">
        <w:rPr>
          <w:rtl/>
        </w:rPr>
        <w:t xml:space="preserve"> ل</w:t>
      </w:r>
      <w:r w:rsidRPr="008A57E1">
        <w:rPr>
          <w:rFonts w:hint="cs"/>
          <w:rtl/>
        </w:rPr>
        <w:t>ل</w:t>
      </w:r>
      <w:r w:rsidRPr="008A57E1">
        <w:rPr>
          <w:rtl/>
        </w:rPr>
        <w:t xml:space="preserve">محطة القاعدة </w:t>
      </w:r>
      <w:r w:rsidRPr="008A57E1">
        <w:t xml:space="preserve">dBm 39 &gt; </w:t>
      </w:r>
      <w:r w:rsidRPr="008A57E1">
        <w:rPr>
          <w:i/>
          <w:iCs/>
        </w:rPr>
        <w:t>P</w:t>
      </w:r>
      <w:r w:rsidRPr="008A57E1">
        <w:t xml:space="preserve"> ≥ 31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1"/>
        <w:gridCol w:w="2254"/>
        <w:gridCol w:w="3679"/>
        <w:gridCol w:w="1215"/>
      </w:tblGrid>
      <w:tr w:rsidR="00337DF0" w:rsidRPr="00D6137B" w:rsidTr="00901462">
        <w:trPr>
          <w:jc w:val="center"/>
        </w:trPr>
        <w:tc>
          <w:tcPr>
            <w:tcW w:w="2491" w:type="dxa"/>
            <w:tcMar>
              <w:left w:w="28" w:type="dxa"/>
              <w:right w:w="28" w:type="dxa"/>
            </w:tcMar>
            <w:vAlign w:val="center"/>
          </w:tcPr>
          <w:p w:rsidR="00337DF0" w:rsidRPr="00475769" w:rsidRDefault="00337DF0" w:rsidP="00901462">
            <w:pPr>
              <w:pStyle w:val="Tablehead"/>
              <w:rPr>
                <w:rtl/>
                <w:lang w:val="en-GB" w:bidi="ar-SY"/>
              </w:rPr>
            </w:pPr>
            <w:r w:rsidRPr="00475769">
              <w:rPr>
                <w:rFonts w:hint="cs"/>
                <w:rtl/>
                <w:lang w:val="en-GB"/>
              </w:rPr>
              <w:t xml:space="preserve">تخالف النقطة </w:t>
            </w:r>
            <w:r w:rsidRPr="00475769">
              <w:rPr>
                <w:lang w:val="en-GB"/>
              </w:rPr>
              <w:t>dB 3-</w:t>
            </w:r>
            <w:r w:rsidRPr="00475769">
              <w:rPr>
                <w:rFonts w:hint="cs"/>
                <w:rtl/>
                <w:lang w:val="en-GB"/>
              </w:rPr>
              <w:t xml:space="preserve"> لتردد مرشاح القياس، </w:t>
            </w:r>
            <w:r w:rsidRPr="00475769">
              <w:rPr>
                <w:lang w:val="en-GB"/>
              </w:rPr>
              <w:sym w:font="Symbol" w:char="F044"/>
            </w:r>
            <w:r w:rsidRPr="00475769">
              <w:rPr>
                <w:i/>
                <w:iCs/>
                <w:lang w:val="en-GB"/>
              </w:rPr>
              <w:t>f</w:t>
            </w:r>
          </w:p>
        </w:tc>
        <w:tc>
          <w:tcPr>
            <w:tcW w:w="2254" w:type="dxa"/>
            <w:tcMar>
              <w:left w:w="28" w:type="dxa"/>
              <w:right w:w="28" w:type="dxa"/>
            </w:tcMar>
            <w:vAlign w:val="center"/>
          </w:tcPr>
          <w:p w:rsidR="00337DF0" w:rsidRPr="00475769" w:rsidRDefault="00337DF0" w:rsidP="00901462">
            <w:pPr>
              <w:pStyle w:val="Tablehead"/>
            </w:pPr>
            <w:r w:rsidRPr="00475769">
              <w:rPr>
                <w:rtl/>
                <w:lang w:val="en-GB"/>
              </w:rPr>
              <w:t>تخالف التردد المركزي لمرشاح القياس</w:t>
            </w:r>
            <w:r w:rsidRPr="00475769">
              <w:rPr>
                <w:rFonts w:hint="cs"/>
                <w:rtl/>
                <w:lang w:val="en-GB"/>
              </w:rPr>
              <w:t>،</w:t>
            </w:r>
            <w:r w:rsidRPr="00475769">
              <w:rPr>
                <w:rtl/>
                <w:lang w:val="en-GB"/>
              </w:rPr>
              <w:t xml:space="preserve"> </w:t>
            </w:r>
            <w:r w:rsidRPr="00475769">
              <w:rPr>
                <w:lang w:val="en-GB"/>
              </w:rPr>
              <w:t>f_offset</w:t>
            </w:r>
          </w:p>
        </w:tc>
        <w:tc>
          <w:tcPr>
            <w:tcW w:w="3679" w:type="dxa"/>
            <w:tcMar>
              <w:left w:w="28" w:type="dxa"/>
              <w:right w:w="28" w:type="dxa"/>
            </w:tcMar>
            <w:vAlign w:val="center"/>
          </w:tcPr>
          <w:p w:rsidR="00337DF0" w:rsidRPr="00475769" w:rsidRDefault="00337DF0" w:rsidP="00901462">
            <w:pPr>
              <w:pStyle w:val="Tablehead"/>
            </w:pPr>
            <w:r w:rsidRPr="00475769">
              <w:rPr>
                <w:rtl/>
                <w:lang w:val="en-GB"/>
              </w:rPr>
              <w:t>السوية القصوى</w:t>
            </w:r>
          </w:p>
        </w:tc>
        <w:tc>
          <w:tcPr>
            <w:tcW w:w="1215" w:type="dxa"/>
            <w:tcMar>
              <w:left w:w="28" w:type="dxa"/>
              <w:right w:w="28" w:type="dxa"/>
            </w:tcMar>
            <w:vAlign w:val="center"/>
          </w:tcPr>
          <w:p w:rsidR="00337DF0" w:rsidRPr="00475769" w:rsidRDefault="00337DF0" w:rsidP="00901462">
            <w:pPr>
              <w:pStyle w:val="Tablehead"/>
            </w:pPr>
            <w:r w:rsidRPr="00475769">
              <w:rPr>
                <w:rtl/>
                <w:lang w:val="en-GB"/>
              </w:rPr>
              <w:t>عرض نطاق القياس</w:t>
            </w:r>
          </w:p>
        </w:tc>
      </w:tr>
      <w:tr w:rsidR="00337DF0" w:rsidRPr="00D6137B" w:rsidTr="00901462">
        <w:trPr>
          <w:jc w:val="center"/>
        </w:trPr>
        <w:tc>
          <w:tcPr>
            <w:tcW w:w="2491" w:type="dxa"/>
            <w:tcMar>
              <w:left w:w="28" w:type="dxa"/>
              <w:right w:w="28" w:type="dxa"/>
            </w:tcMar>
            <w:vAlign w:val="center"/>
          </w:tcPr>
          <w:p w:rsidR="00337DF0" w:rsidRPr="004B282A" w:rsidRDefault="00337DF0" w:rsidP="00936650">
            <w:pPr>
              <w:pStyle w:val="Tabletext"/>
              <w:jc w:val="center"/>
            </w:pPr>
            <w:r w:rsidRPr="004B282A">
              <w:t>2,5 MHz </w:t>
            </w:r>
            <w:r w:rsidRPr="004B282A">
              <w:sym w:font="Symbol" w:char="F0A3"/>
            </w:r>
            <w:r w:rsidRPr="004B282A">
              <w:t xml:space="preserve"> </w:t>
            </w:r>
            <w:r w:rsidRPr="004B282A">
              <w:sym w:font="Symbol" w:char="F044"/>
            </w:r>
            <w:r w:rsidRPr="004B282A">
              <w:rPr>
                <w:i/>
                <w:iCs/>
              </w:rPr>
              <w:t>f</w:t>
            </w:r>
            <w:r w:rsidRPr="004B282A">
              <w:t xml:space="preserve"> &lt; 2,7 MHz</w:t>
            </w:r>
          </w:p>
        </w:tc>
        <w:tc>
          <w:tcPr>
            <w:tcW w:w="2254" w:type="dxa"/>
            <w:tcMar>
              <w:left w:w="28" w:type="dxa"/>
              <w:right w:w="28" w:type="dxa"/>
            </w:tcMar>
            <w:vAlign w:val="center"/>
          </w:tcPr>
          <w:p w:rsidR="00337DF0" w:rsidRPr="004B282A" w:rsidRDefault="00337DF0" w:rsidP="00936650">
            <w:pPr>
              <w:pStyle w:val="Tabletext"/>
              <w:jc w:val="center"/>
            </w:pPr>
            <w:r w:rsidRPr="004B282A">
              <w:t>2,515 MHz </w:t>
            </w:r>
            <w:r w:rsidRPr="004B282A">
              <w:sym w:font="Symbol" w:char="F0A3"/>
            </w:r>
            <w:r w:rsidRPr="004B282A">
              <w:t xml:space="preserve"> f_offset &lt; 2,715 MHz</w:t>
            </w:r>
          </w:p>
        </w:tc>
        <w:tc>
          <w:tcPr>
            <w:tcW w:w="3679" w:type="dxa"/>
            <w:tcMar>
              <w:left w:w="28" w:type="dxa"/>
              <w:right w:w="28" w:type="dxa"/>
            </w:tcMar>
            <w:vAlign w:val="center"/>
          </w:tcPr>
          <w:p w:rsidR="00337DF0" w:rsidRPr="004B282A" w:rsidRDefault="00337DF0" w:rsidP="00936650">
            <w:pPr>
              <w:pStyle w:val="Tabletext"/>
              <w:jc w:val="center"/>
              <w:rPr>
                <w:rtl/>
              </w:rPr>
            </w:pPr>
            <w:r w:rsidRPr="004B282A">
              <w:t xml:space="preserve">dB 51,5 – </w:t>
            </w:r>
            <w:r w:rsidRPr="004B282A">
              <w:rPr>
                <w:i/>
                <w:iCs/>
              </w:rPr>
              <w:t>P</w:t>
            </w:r>
          </w:p>
        </w:tc>
        <w:tc>
          <w:tcPr>
            <w:tcW w:w="1215" w:type="dxa"/>
            <w:tcMar>
              <w:left w:w="28" w:type="dxa"/>
              <w:right w:w="28" w:type="dxa"/>
            </w:tcMar>
            <w:vAlign w:val="center"/>
          </w:tcPr>
          <w:p w:rsidR="00337DF0" w:rsidRPr="004B282A" w:rsidRDefault="00337DF0" w:rsidP="00936650">
            <w:pPr>
              <w:pStyle w:val="Tabletext"/>
              <w:jc w:val="center"/>
            </w:pPr>
            <w:r w:rsidRPr="004B282A">
              <w:t>kHz 30</w:t>
            </w:r>
          </w:p>
        </w:tc>
      </w:tr>
      <w:tr w:rsidR="00337DF0" w:rsidRPr="00D6137B" w:rsidTr="00901462">
        <w:trPr>
          <w:jc w:val="center"/>
        </w:trPr>
        <w:tc>
          <w:tcPr>
            <w:tcW w:w="2491" w:type="dxa"/>
            <w:tcMar>
              <w:left w:w="28" w:type="dxa"/>
              <w:right w:w="28" w:type="dxa"/>
            </w:tcMar>
            <w:vAlign w:val="center"/>
          </w:tcPr>
          <w:p w:rsidR="00337DF0" w:rsidRPr="004B282A" w:rsidRDefault="00337DF0" w:rsidP="00936650">
            <w:pPr>
              <w:pStyle w:val="Tabletext"/>
              <w:jc w:val="center"/>
            </w:pPr>
            <w:r w:rsidRPr="004B282A">
              <w:t>2,7 MHz </w:t>
            </w:r>
            <w:r w:rsidRPr="004B282A">
              <w:sym w:font="Symbol" w:char="F0A3"/>
            </w:r>
            <w:r w:rsidRPr="004B282A">
              <w:t xml:space="preserve"> </w:t>
            </w:r>
            <w:r w:rsidRPr="004B282A">
              <w:sym w:font="Symbol" w:char="F044"/>
            </w:r>
            <w:r w:rsidRPr="004B282A">
              <w:rPr>
                <w:i/>
                <w:iCs/>
              </w:rPr>
              <w:t>f</w:t>
            </w:r>
            <w:r w:rsidRPr="004B282A">
              <w:t xml:space="preserve"> &lt; 3,5 MHz</w:t>
            </w:r>
          </w:p>
        </w:tc>
        <w:tc>
          <w:tcPr>
            <w:tcW w:w="2254" w:type="dxa"/>
            <w:tcMar>
              <w:left w:w="28" w:type="dxa"/>
              <w:right w:w="28" w:type="dxa"/>
            </w:tcMar>
            <w:vAlign w:val="center"/>
          </w:tcPr>
          <w:p w:rsidR="00337DF0" w:rsidRPr="004B282A" w:rsidRDefault="00337DF0" w:rsidP="00936650">
            <w:pPr>
              <w:pStyle w:val="Tabletext"/>
              <w:jc w:val="center"/>
            </w:pPr>
            <w:r w:rsidRPr="004B282A">
              <w:t>2,715 MHz </w:t>
            </w:r>
            <w:r w:rsidRPr="004B282A">
              <w:sym w:font="Symbol" w:char="F0A3"/>
            </w:r>
            <w:r w:rsidRPr="004B282A">
              <w:t xml:space="preserve"> f_offset &lt; 3,515 MHz</w:t>
            </w:r>
          </w:p>
        </w:tc>
        <w:tc>
          <w:tcPr>
            <w:tcW w:w="3679" w:type="dxa"/>
            <w:tcMar>
              <w:left w:w="28" w:type="dxa"/>
              <w:right w:w="28" w:type="dxa"/>
            </w:tcMar>
            <w:vAlign w:val="center"/>
          </w:tcPr>
          <w:p w:rsidR="00337DF0" w:rsidRPr="004B282A" w:rsidRDefault="00337DF0" w:rsidP="00936650">
            <w:pPr>
              <w:pStyle w:val="Tabletext"/>
              <w:spacing w:after="0" w:line="240" w:lineRule="auto"/>
              <w:jc w:val="center"/>
            </w:pPr>
            <w:r w:rsidRPr="008A57E1">
              <w:object w:dxaOrig="3320" w:dyaOrig="680">
                <v:shape id="_x0000_i1039" type="#_x0000_t75" style="width:165.75pt;height:34.5pt" o:ole="">
                  <v:imagedata r:id="rId42" o:title=""/>
                </v:shape>
                <o:OLEObject Type="Embed" ProgID="Equation.3" ShapeID="_x0000_i1039" DrawAspect="Content" ObjectID="_1335184299" r:id="rId43"/>
              </w:object>
            </w:r>
          </w:p>
        </w:tc>
        <w:tc>
          <w:tcPr>
            <w:tcW w:w="1215" w:type="dxa"/>
            <w:tcMar>
              <w:left w:w="28" w:type="dxa"/>
              <w:right w:w="28" w:type="dxa"/>
            </w:tcMar>
            <w:vAlign w:val="center"/>
          </w:tcPr>
          <w:p w:rsidR="00337DF0" w:rsidRPr="004B282A" w:rsidRDefault="00337DF0" w:rsidP="00936650">
            <w:pPr>
              <w:pStyle w:val="Tabletext"/>
              <w:jc w:val="center"/>
            </w:pPr>
            <w:r w:rsidRPr="004B282A">
              <w:t>kHz 30</w:t>
            </w:r>
          </w:p>
        </w:tc>
      </w:tr>
      <w:tr w:rsidR="00337DF0" w:rsidRPr="00D6137B" w:rsidTr="00901462">
        <w:trPr>
          <w:jc w:val="center"/>
        </w:trPr>
        <w:tc>
          <w:tcPr>
            <w:tcW w:w="2491" w:type="dxa"/>
            <w:tcMar>
              <w:left w:w="28" w:type="dxa"/>
              <w:right w:w="28" w:type="dxa"/>
            </w:tcMar>
            <w:vAlign w:val="center"/>
          </w:tcPr>
          <w:p w:rsidR="00337DF0" w:rsidRPr="004B282A" w:rsidRDefault="00337DF0" w:rsidP="00936650">
            <w:pPr>
              <w:pStyle w:val="Tabletext"/>
              <w:jc w:val="center"/>
              <w:rPr>
                <w:rtl/>
              </w:rPr>
            </w:pPr>
            <w:r w:rsidRPr="004B282A">
              <w:rPr>
                <w:rFonts w:hint="cs"/>
                <w:rtl/>
              </w:rPr>
              <w:t>(انظر الملاحظة</w:t>
            </w:r>
            <w:r w:rsidRPr="004B282A">
              <w:rPr>
                <w:rFonts w:hint="cs"/>
                <w:rtl/>
                <w:lang w:bidi="ar-SY"/>
              </w:rPr>
              <w:t xml:space="preserve"> </w:t>
            </w:r>
            <w:r w:rsidRPr="004B282A">
              <w:rPr>
                <w:lang w:bidi="ar-SY"/>
              </w:rPr>
              <w:t>1</w:t>
            </w:r>
            <w:r w:rsidRPr="004B282A">
              <w:rPr>
                <w:rFonts w:hint="cs"/>
                <w:rtl/>
              </w:rPr>
              <w:t>)</w:t>
            </w:r>
          </w:p>
        </w:tc>
        <w:tc>
          <w:tcPr>
            <w:tcW w:w="2254" w:type="dxa"/>
            <w:tcMar>
              <w:left w:w="28" w:type="dxa"/>
              <w:right w:w="28" w:type="dxa"/>
            </w:tcMar>
            <w:vAlign w:val="center"/>
          </w:tcPr>
          <w:p w:rsidR="00337DF0" w:rsidRPr="004B282A" w:rsidRDefault="00337DF0" w:rsidP="00936650">
            <w:pPr>
              <w:pStyle w:val="Tabletext"/>
              <w:jc w:val="center"/>
            </w:pPr>
            <w:r w:rsidRPr="004B282A">
              <w:t>3,515 MHz </w:t>
            </w:r>
            <w:r w:rsidRPr="004B282A">
              <w:sym w:font="Symbol" w:char="F0A3"/>
            </w:r>
            <w:r w:rsidRPr="004B282A">
              <w:t xml:space="preserve"> f_offset &lt; 4,0 MHz</w:t>
            </w:r>
          </w:p>
        </w:tc>
        <w:tc>
          <w:tcPr>
            <w:tcW w:w="3679" w:type="dxa"/>
            <w:tcMar>
              <w:left w:w="28" w:type="dxa"/>
              <w:right w:w="28" w:type="dxa"/>
            </w:tcMar>
            <w:vAlign w:val="center"/>
          </w:tcPr>
          <w:p w:rsidR="00337DF0" w:rsidRPr="004B282A" w:rsidRDefault="00337DF0" w:rsidP="00936650">
            <w:pPr>
              <w:pStyle w:val="Tabletext"/>
              <w:jc w:val="center"/>
              <w:rPr>
                <w:rtl/>
              </w:rPr>
            </w:pPr>
            <w:r w:rsidRPr="004B282A">
              <w:t xml:space="preserve">dB 63,5 – </w:t>
            </w:r>
            <w:r w:rsidRPr="004B282A">
              <w:rPr>
                <w:i/>
                <w:iCs/>
              </w:rPr>
              <w:t>P</w:t>
            </w:r>
          </w:p>
        </w:tc>
        <w:tc>
          <w:tcPr>
            <w:tcW w:w="1215" w:type="dxa"/>
            <w:tcMar>
              <w:left w:w="28" w:type="dxa"/>
              <w:right w:w="28" w:type="dxa"/>
            </w:tcMar>
            <w:vAlign w:val="center"/>
          </w:tcPr>
          <w:p w:rsidR="00337DF0" w:rsidRPr="004B282A" w:rsidRDefault="00337DF0" w:rsidP="00936650">
            <w:pPr>
              <w:pStyle w:val="Tabletext"/>
              <w:jc w:val="center"/>
            </w:pPr>
            <w:r w:rsidRPr="004B282A">
              <w:t>kHz 30</w:t>
            </w:r>
          </w:p>
        </w:tc>
      </w:tr>
      <w:tr w:rsidR="00337DF0" w:rsidRPr="00D6137B" w:rsidTr="00901462">
        <w:trPr>
          <w:jc w:val="center"/>
        </w:trPr>
        <w:tc>
          <w:tcPr>
            <w:tcW w:w="2491" w:type="dxa"/>
            <w:tcMar>
              <w:left w:w="28" w:type="dxa"/>
              <w:right w:w="28" w:type="dxa"/>
            </w:tcMar>
            <w:vAlign w:val="center"/>
          </w:tcPr>
          <w:p w:rsidR="00337DF0" w:rsidRPr="004B282A" w:rsidRDefault="00337DF0" w:rsidP="00936650">
            <w:pPr>
              <w:pStyle w:val="Tabletext"/>
              <w:jc w:val="center"/>
            </w:pPr>
            <w:r w:rsidRPr="004B282A">
              <w:t>3,5 MHz </w:t>
            </w:r>
            <w:r w:rsidRPr="004B282A">
              <w:sym w:font="Symbol" w:char="F0A3"/>
            </w:r>
            <w:r w:rsidRPr="004B282A">
              <w:t xml:space="preserve"> </w:t>
            </w:r>
            <w:r w:rsidRPr="004B282A">
              <w:sym w:font="Symbol" w:char="F044"/>
            </w:r>
            <w:r w:rsidRPr="004B282A">
              <w:rPr>
                <w:i/>
                <w:iCs/>
              </w:rPr>
              <w:t>f</w:t>
            </w:r>
            <w:r w:rsidRPr="004B282A">
              <w:t xml:space="preserve"> &lt; 7,5 MHz</w:t>
            </w:r>
          </w:p>
        </w:tc>
        <w:tc>
          <w:tcPr>
            <w:tcW w:w="2254" w:type="dxa"/>
            <w:tcMar>
              <w:left w:w="28" w:type="dxa"/>
              <w:right w:w="28" w:type="dxa"/>
            </w:tcMar>
            <w:vAlign w:val="center"/>
          </w:tcPr>
          <w:p w:rsidR="00337DF0" w:rsidRPr="004B282A" w:rsidRDefault="00337DF0" w:rsidP="00936650">
            <w:pPr>
              <w:pStyle w:val="Tabletext"/>
              <w:jc w:val="center"/>
            </w:pPr>
            <w:r w:rsidRPr="004B282A">
              <w:t>4,0 MHz </w:t>
            </w:r>
            <w:r w:rsidRPr="004B282A">
              <w:sym w:font="Symbol" w:char="F0A3"/>
            </w:r>
            <w:r w:rsidRPr="004B282A">
              <w:t xml:space="preserve"> f_offset &lt; 8,0 MHz</w:t>
            </w:r>
          </w:p>
        </w:tc>
        <w:tc>
          <w:tcPr>
            <w:tcW w:w="3679" w:type="dxa"/>
            <w:tcMar>
              <w:left w:w="28" w:type="dxa"/>
              <w:right w:w="28" w:type="dxa"/>
            </w:tcMar>
            <w:vAlign w:val="center"/>
          </w:tcPr>
          <w:p w:rsidR="00337DF0" w:rsidRPr="004B282A" w:rsidRDefault="00337DF0" w:rsidP="00936650">
            <w:pPr>
              <w:pStyle w:val="Tabletext"/>
              <w:jc w:val="center"/>
              <w:rPr>
                <w:rtl/>
              </w:rPr>
            </w:pPr>
            <w:r w:rsidRPr="004B282A">
              <w:t xml:space="preserve">dB 50,5 – </w:t>
            </w:r>
            <w:r w:rsidRPr="004B282A">
              <w:rPr>
                <w:i/>
                <w:iCs/>
              </w:rPr>
              <w:t>P</w:t>
            </w:r>
          </w:p>
        </w:tc>
        <w:tc>
          <w:tcPr>
            <w:tcW w:w="1215" w:type="dxa"/>
            <w:tcMar>
              <w:left w:w="28" w:type="dxa"/>
              <w:right w:w="28" w:type="dxa"/>
            </w:tcMar>
            <w:vAlign w:val="center"/>
          </w:tcPr>
          <w:p w:rsidR="00337DF0" w:rsidRPr="004B282A" w:rsidRDefault="00337DF0" w:rsidP="00936650">
            <w:pPr>
              <w:pStyle w:val="Tabletext"/>
              <w:jc w:val="center"/>
            </w:pPr>
            <w:r w:rsidRPr="004B282A">
              <w:t>MHz 1</w:t>
            </w:r>
          </w:p>
        </w:tc>
      </w:tr>
      <w:tr w:rsidR="00337DF0" w:rsidRPr="00D6137B" w:rsidTr="00901462">
        <w:trPr>
          <w:jc w:val="center"/>
        </w:trPr>
        <w:tc>
          <w:tcPr>
            <w:tcW w:w="2491" w:type="dxa"/>
            <w:tcMar>
              <w:left w:w="28" w:type="dxa"/>
              <w:right w:w="28" w:type="dxa"/>
            </w:tcMar>
            <w:vAlign w:val="center"/>
          </w:tcPr>
          <w:p w:rsidR="00337DF0" w:rsidRPr="004B282A" w:rsidRDefault="00337DF0" w:rsidP="00936650">
            <w:pPr>
              <w:pStyle w:val="Tabletext"/>
              <w:jc w:val="center"/>
            </w:pPr>
            <w:r w:rsidRPr="004B282A">
              <w:t>7,5 MHz </w:t>
            </w:r>
            <w:r w:rsidRPr="004B282A">
              <w:sym w:font="Symbol" w:char="F0A3"/>
            </w:r>
            <w:r w:rsidRPr="004B282A">
              <w:t xml:space="preserve"> </w:t>
            </w:r>
            <w:r w:rsidRPr="004B282A">
              <w:sym w:font="Symbol" w:char="F044"/>
            </w:r>
            <w:r w:rsidRPr="004B282A">
              <w:rPr>
                <w:i/>
                <w:iCs/>
              </w:rPr>
              <w:t>f</w:t>
            </w:r>
            <w:r w:rsidRPr="004B282A">
              <w:t xml:space="preserve"> </w:t>
            </w:r>
            <w:r w:rsidRPr="004B282A">
              <w:sym w:font="Symbol" w:char="F0A3"/>
            </w:r>
            <w:r w:rsidRPr="004B282A">
              <w:t xml:space="preserve"> </w:t>
            </w:r>
            <w:r w:rsidRPr="004B282A">
              <w:sym w:font="Symbol" w:char="F044"/>
            </w:r>
            <w:r w:rsidRPr="004B282A">
              <w:rPr>
                <w:i/>
                <w:iCs/>
              </w:rPr>
              <w:t>f</w:t>
            </w:r>
            <w:r w:rsidRPr="004B282A">
              <w:rPr>
                <w:i/>
                <w:iCs/>
                <w:vertAlign w:val="subscript"/>
              </w:rPr>
              <w:t>max</w:t>
            </w:r>
          </w:p>
        </w:tc>
        <w:tc>
          <w:tcPr>
            <w:tcW w:w="2254" w:type="dxa"/>
            <w:tcMar>
              <w:left w:w="28" w:type="dxa"/>
              <w:right w:w="28" w:type="dxa"/>
            </w:tcMar>
            <w:vAlign w:val="center"/>
          </w:tcPr>
          <w:p w:rsidR="00337DF0" w:rsidRPr="004B282A" w:rsidRDefault="00337DF0" w:rsidP="00936650">
            <w:pPr>
              <w:pStyle w:val="Tabletext"/>
              <w:jc w:val="center"/>
              <w:rPr>
                <w:rtl/>
              </w:rPr>
            </w:pPr>
            <w:r w:rsidRPr="004B282A">
              <w:t>8,0 MHz </w:t>
            </w:r>
            <w:r w:rsidRPr="004B282A">
              <w:sym w:font="Symbol" w:char="F0A3"/>
            </w:r>
            <w:r w:rsidRPr="004B282A">
              <w:t xml:space="preserve"> f_offset &lt; f_offset</w:t>
            </w:r>
            <w:r w:rsidRPr="004B282A">
              <w:rPr>
                <w:vertAlign w:val="subscript"/>
              </w:rPr>
              <w:t>max</w:t>
            </w:r>
          </w:p>
        </w:tc>
        <w:tc>
          <w:tcPr>
            <w:tcW w:w="3679" w:type="dxa"/>
            <w:tcMar>
              <w:left w:w="28" w:type="dxa"/>
              <w:right w:w="28" w:type="dxa"/>
            </w:tcMar>
            <w:vAlign w:val="center"/>
          </w:tcPr>
          <w:p w:rsidR="00337DF0" w:rsidRPr="004B282A" w:rsidRDefault="00337DF0" w:rsidP="00936650">
            <w:pPr>
              <w:pStyle w:val="Tabletext"/>
              <w:jc w:val="center"/>
              <w:rPr>
                <w:rtl/>
              </w:rPr>
            </w:pPr>
            <w:r w:rsidRPr="004B282A">
              <w:t xml:space="preserve">dB 54,5 – </w:t>
            </w:r>
            <w:r w:rsidRPr="004B282A">
              <w:rPr>
                <w:i/>
                <w:iCs/>
              </w:rPr>
              <w:t>P</w:t>
            </w:r>
          </w:p>
        </w:tc>
        <w:tc>
          <w:tcPr>
            <w:tcW w:w="1215" w:type="dxa"/>
            <w:tcMar>
              <w:left w:w="28" w:type="dxa"/>
              <w:right w:w="28" w:type="dxa"/>
            </w:tcMar>
            <w:vAlign w:val="center"/>
          </w:tcPr>
          <w:p w:rsidR="00337DF0" w:rsidRPr="004B282A" w:rsidRDefault="00337DF0" w:rsidP="00936650">
            <w:pPr>
              <w:pStyle w:val="Tabletext"/>
              <w:jc w:val="center"/>
            </w:pPr>
            <w:r w:rsidRPr="004B282A">
              <w:t>MHz 1</w:t>
            </w:r>
          </w:p>
        </w:tc>
      </w:tr>
    </w:tbl>
    <w:p w:rsidR="00936650" w:rsidRDefault="00936650" w:rsidP="00936650">
      <w:pPr>
        <w:spacing w:before="0"/>
        <w:rPr>
          <w:rtl/>
        </w:rPr>
      </w:pPr>
    </w:p>
    <w:p w:rsidR="00337DF0" w:rsidRPr="001D783C" w:rsidRDefault="00337DF0" w:rsidP="00936650">
      <w:pPr>
        <w:pStyle w:val="TableNo"/>
        <w:spacing w:before="120"/>
      </w:pPr>
      <w:r w:rsidRPr="001D783C">
        <w:rPr>
          <w:rtl/>
        </w:rPr>
        <w:t>الج</w:t>
      </w:r>
      <w:r w:rsidR="00936650">
        <w:rPr>
          <w:rFonts w:hint="cs"/>
          <w:rtl/>
        </w:rPr>
        <w:t>ـ</w:t>
      </w:r>
      <w:r w:rsidRPr="001D783C">
        <w:rPr>
          <w:rtl/>
        </w:rPr>
        <w:t xml:space="preserve">دول </w:t>
      </w:r>
      <w:r>
        <w:t>3</w:t>
      </w:r>
      <w:r w:rsidRPr="001D783C">
        <w:t>0</w:t>
      </w:r>
      <w:r>
        <w:t>A</w:t>
      </w:r>
    </w:p>
    <w:p w:rsidR="00337DF0" w:rsidRDefault="00337DF0" w:rsidP="00936650">
      <w:pPr>
        <w:pStyle w:val="TabletitleBR"/>
        <w:rPr>
          <w:rtl/>
          <w:lang w:val="en-GB"/>
        </w:rPr>
      </w:pPr>
      <w:r w:rsidRPr="00CE77D1">
        <w:rPr>
          <w:rtl/>
        </w:rPr>
        <w:t xml:space="preserve">قيم قناع البث الطيفي، قدرة خرج </w:t>
      </w:r>
      <w:r w:rsidRPr="00CE77D1">
        <w:rPr>
          <w:rFonts w:hint="cs"/>
          <w:rtl/>
        </w:rPr>
        <w:t>قصوى</w:t>
      </w:r>
      <w:r w:rsidRPr="00CE77D1">
        <w:rPr>
          <w:rtl/>
        </w:rPr>
        <w:t xml:space="preserve"> للمحطة القاعدة </w:t>
      </w:r>
      <w:r>
        <w:rPr>
          <w:lang w:val="en-GB"/>
        </w:rPr>
        <w:t>dBm </w:t>
      </w:r>
      <w:r w:rsidRPr="00D44502">
        <w:rPr>
          <w:i/>
          <w:iCs/>
          <w:lang w:val="en-GB"/>
        </w:rPr>
        <w:t>P</w:t>
      </w:r>
      <w:r>
        <w:rPr>
          <w:lang w:val="en-GB"/>
        </w:rPr>
        <w:t xml:space="preserve"> </w:t>
      </w:r>
      <w:r>
        <w:rPr>
          <w:rFonts w:cs="Times New Roman"/>
          <w:lang w:val="en-GB"/>
        </w:rPr>
        <w:t>&lt;</w:t>
      </w:r>
      <w:r>
        <w:rPr>
          <w:lang w:val="en-GB"/>
        </w:rPr>
        <w:t xml:space="preserve"> 31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7"/>
        <w:gridCol w:w="2266"/>
        <w:gridCol w:w="3666"/>
        <w:gridCol w:w="1240"/>
      </w:tblGrid>
      <w:tr w:rsidR="00337DF0" w:rsidRPr="00D6137B" w:rsidTr="00901462">
        <w:trPr>
          <w:jc w:val="center"/>
        </w:trPr>
        <w:tc>
          <w:tcPr>
            <w:tcW w:w="2467" w:type="dxa"/>
            <w:tcMar>
              <w:left w:w="28" w:type="dxa"/>
              <w:right w:w="28" w:type="dxa"/>
            </w:tcMar>
            <w:vAlign w:val="center"/>
          </w:tcPr>
          <w:p w:rsidR="00337DF0" w:rsidRPr="00475769" w:rsidRDefault="00337DF0" w:rsidP="00901462">
            <w:pPr>
              <w:pStyle w:val="Tablehead"/>
              <w:rPr>
                <w:rtl/>
                <w:lang w:val="en-GB"/>
              </w:rPr>
            </w:pPr>
            <w:r w:rsidRPr="00475769">
              <w:rPr>
                <w:rFonts w:hint="cs"/>
                <w:rtl/>
                <w:lang w:val="en-GB"/>
              </w:rPr>
              <w:t xml:space="preserve">تخالف النقطة </w:t>
            </w:r>
            <w:r w:rsidRPr="00475769">
              <w:rPr>
                <w:lang w:val="en-GB"/>
              </w:rPr>
              <w:t>dB 3-</w:t>
            </w:r>
            <w:r w:rsidRPr="00475769">
              <w:rPr>
                <w:rFonts w:hint="cs"/>
                <w:rtl/>
                <w:lang w:val="en-GB"/>
              </w:rPr>
              <w:t xml:space="preserve"> لتردد مرشاح القياس، </w:t>
            </w:r>
            <w:r w:rsidRPr="00475769">
              <w:rPr>
                <w:lang w:val="en-GB"/>
              </w:rPr>
              <w:sym w:font="Symbol" w:char="F044"/>
            </w:r>
            <w:r w:rsidRPr="00475769">
              <w:rPr>
                <w:i/>
                <w:iCs/>
                <w:lang w:val="en-GB"/>
              </w:rPr>
              <w:t>f</w:t>
            </w:r>
          </w:p>
        </w:tc>
        <w:tc>
          <w:tcPr>
            <w:tcW w:w="2266" w:type="dxa"/>
            <w:tcMar>
              <w:left w:w="28" w:type="dxa"/>
              <w:right w:w="28" w:type="dxa"/>
            </w:tcMar>
            <w:vAlign w:val="center"/>
          </w:tcPr>
          <w:p w:rsidR="00337DF0" w:rsidRPr="00475769" w:rsidRDefault="00337DF0" w:rsidP="00901462">
            <w:pPr>
              <w:pStyle w:val="Tablehead"/>
            </w:pPr>
            <w:r w:rsidRPr="00475769">
              <w:rPr>
                <w:rtl/>
                <w:lang w:val="en-GB"/>
              </w:rPr>
              <w:t>تخالف التردد المركزي لمرشاح القياس</w:t>
            </w:r>
            <w:r w:rsidRPr="00475769">
              <w:rPr>
                <w:rFonts w:hint="cs"/>
                <w:rtl/>
                <w:lang w:val="en-GB"/>
              </w:rPr>
              <w:t>،</w:t>
            </w:r>
            <w:r w:rsidRPr="00475769">
              <w:rPr>
                <w:rtl/>
                <w:lang w:val="en-GB"/>
              </w:rPr>
              <w:t xml:space="preserve"> </w:t>
            </w:r>
            <w:r w:rsidRPr="00475769">
              <w:rPr>
                <w:lang w:val="en-GB"/>
              </w:rPr>
              <w:t>f_offset</w:t>
            </w:r>
          </w:p>
        </w:tc>
        <w:tc>
          <w:tcPr>
            <w:tcW w:w="3666" w:type="dxa"/>
            <w:tcMar>
              <w:left w:w="28" w:type="dxa"/>
              <w:right w:w="28" w:type="dxa"/>
            </w:tcMar>
            <w:vAlign w:val="center"/>
          </w:tcPr>
          <w:p w:rsidR="00337DF0" w:rsidRPr="00475769" w:rsidRDefault="00337DF0" w:rsidP="00901462">
            <w:pPr>
              <w:pStyle w:val="Tablehead"/>
            </w:pPr>
            <w:r w:rsidRPr="00475769">
              <w:rPr>
                <w:rtl/>
                <w:lang w:val="en-GB"/>
              </w:rPr>
              <w:t>السوية القصوى</w:t>
            </w:r>
          </w:p>
        </w:tc>
        <w:tc>
          <w:tcPr>
            <w:tcW w:w="1240" w:type="dxa"/>
            <w:tcMar>
              <w:left w:w="28" w:type="dxa"/>
              <w:right w:w="28" w:type="dxa"/>
            </w:tcMar>
            <w:vAlign w:val="center"/>
          </w:tcPr>
          <w:p w:rsidR="00337DF0" w:rsidRPr="00475769" w:rsidRDefault="00337DF0" w:rsidP="00901462">
            <w:pPr>
              <w:pStyle w:val="Tablehead"/>
            </w:pPr>
            <w:r w:rsidRPr="00475769">
              <w:rPr>
                <w:rtl/>
                <w:lang w:val="en-GB"/>
              </w:rPr>
              <w:t>عرض نطاق القياس</w:t>
            </w:r>
          </w:p>
        </w:tc>
      </w:tr>
      <w:tr w:rsidR="00337DF0" w:rsidRPr="00D6137B" w:rsidTr="00901462">
        <w:trPr>
          <w:jc w:val="center"/>
        </w:trPr>
        <w:tc>
          <w:tcPr>
            <w:tcW w:w="2467" w:type="dxa"/>
            <w:tcMar>
              <w:left w:w="28" w:type="dxa"/>
              <w:right w:w="28" w:type="dxa"/>
            </w:tcMar>
            <w:vAlign w:val="center"/>
          </w:tcPr>
          <w:p w:rsidR="00337DF0" w:rsidRPr="008A57E1" w:rsidRDefault="00337DF0" w:rsidP="00936650">
            <w:pPr>
              <w:pStyle w:val="Tabletext"/>
              <w:jc w:val="center"/>
            </w:pPr>
            <w:r w:rsidRPr="008A57E1">
              <w:t>2,5 MHz </w:t>
            </w:r>
            <w:r w:rsidRPr="008A57E1">
              <w:sym w:font="Symbol" w:char="F0A3"/>
            </w:r>
            <w:r w:rsidRPr="008A57E1">
              <w:t xml:space="preserve"> </w:t>
            </w:r>
            <w:r w:rsidRPr="008A57E1">
              <w:sym w:font="Symbol" w:char="F044"/>
            </w:r>
            <w:r w:rsidRPr="008A57E1">
              <w:rPr>
                <w:i/>
                <w:iCs/>
              </w:rPr>
              <w:t>f</w:t>
            </w:r>
            <w:r w:rsidRPr="008A57E1">
              <w:t xml:space="preserve"> &lt; 2,7 MHz</w:t>
            </w:r>
          </w:p>
        </w:tc>
        <w:tc>
          <w:tcPr>
            <w:tcW w:w="2266" w:type="dxa"/>
            <w:tcMar>
              <w:left w:w="28" w:type="dxa"/>
              <w:right w:w="28" w:type="dxa"/>
            </w:tcMar>
            <w:vAlign w:val="center"/>
          </w:tcPr>
          <w:p w:rsidR="00337DF0" w:rsidRPr="008A57E1" w:rsidRDefault="00337DF0" w:rsidP="00936650">
            <w:pPr>
              <w:pStyle w:val="Tabletext"/>
              <w:jc w:val="center"/>
            </w:pPr>
            <w:r w:rsidRPr="008A57E1">
              <w:t>2,515 MHz </w:t>
            </w:r>
            <w:r w:rsidRPr="008A57E1">
              <w:sym w:font="Symbol" w:char="F0A3"/>
            </w:r>
            <w:r w:rsidRPr="008A57E1">
              <w:t xml:space="preserve"> f_offset &lt; 2,715 MHz</w:t>
            </w:r>
          </w:p>
        </w:tc>
        <w:tc>
          <w:tcPr>
            <w:tcW w:w="3666" w:type="dxa"/>
            <w:tcMar>
              <w:left w:w="28" w:type="dxa"/>
              <w:right w:w="28" w:type="dxa"/>
            </w:tcMar>
            <w:vAlign w:val="center"/>
          </w:tcPr>
          <w:p w:rsidR="00337DF0" w:rsidRPr="008A57E1" w:rsidRDefault="00337DF0" w:rsidP="00936650">
            <w:pPr>
              <w:pStyle w:val="Tabletext"/>
              <w:jc w:val="center"/>
            </w:pPr>
            <w:r w:rsidRPr="008A57E1">
              <w:t>dBm 20,5–</w:t>
            </w:r>
          </w:p>
        </w:tc>
        <w:tc>
          <w:tcPr>
            <w:tcW w:w="1240" w:type="dxa"/>
            <w:tcMar>
              <w:left w:w="28" w:type="dxa"/>
              <w:right w:w="28" w:type="dxa"/>
            </w:tcMar>
            <w:vAlign w:val="center"/>
          </w:tcPr>
          <w:p w:rsidR="00337DF0" w:rsidRPr="008A57E1" w:rsidRDefault="00337DF0" w:rsidP="00936650">
            <w:pPr>
              <w:pStyle w:val="Tabletext"/>
              <w:jc w:val="center"/>
            </w:pPr>
            <w:r w:rsidRPr="008A57E1">
              <w:t>kHz 30</w:t>
            </w:r>
          </w:p>
        </w:tc>
      </w:tr>
      <w:tr w:rsidR="00337DF0" w:rsidRPr="00D6137B" w:rsidTr="00901462">
        <w:trPr>
          <w:jc w:val="center"/>
        </w:trPr>
        <w:tc>
          <w:tcPr>
            <w:tcW w:w="2467" w:type="dxa"/>
            <w:tcMar>
              <w:left w:w="28" w:type="dxa"/>
              <w:right w:w="28" w:type="dxa"/>
            </w:tcMar>
            <w:vAlign w:val="center"/>
          </w:tcPr>
          <w:p w:rsidR="00337DF0" w:rsidRPr="008A57E1" w:rsidRDefault="00337DF0" w:rsidP="00936650">
            <w:pPr>
              <w:pStyle w:val="Tabletext"/>
              <w:jc w:val="center"/>
            </w:pPr>
            <w:r w:rsidRPr="008A57E1">
              <w:t>2,7 MHz </w:t>
            </w:r>
            <w:r w:rsidRPr="008A57E1">
              <w:sym w:font="Symbol" w:char="F0A3"/>
            </w:r>
            <w:r w:rsidRPr="008A57E1">
              <w:t xml:space="preserve"> </w:t>
            </w:r>
            <w:r w:rsidRPr="008A57E1">
              <w:sym w:font="Symbol" w:char="F044"/>
            </w:r>
            <w:r w:rsidRPr="008A57E1">
              <w:rPr>
                <w:i/>
                <w:iCs/>
              </w:rPr>
              <w:t>f</w:t>
            </w:r>
            <w:r w:rsidRPr="008A57E1">
              <w:t xml:space="preserve"> &lt; 3,5 MHz</w:t>
            </w:r>
          </w:p>
        </w:tc>
        <w:tc>
          <w:tcPr>
            <w:tcW w:w="2266" w:type="dxa"/>
            <w:tcMar>
              <w:left w:w="28" w:type="dxa"/>
              <w:right w:w="28" w:type="dxa"/>
            </w:tcMar>
            <w:vAlign w:val="center"/>
          </w:tcPr>
          <w:p w:rsidR="00337DF0" w:rsidRPr="008A57E1" w:rsidRDefault="00337DF0" w:rsidP="00936650">
            <w:pPr>
              <w:pStyle w:val="Tabletext"/>
              <w:jc w:val="center"/>
            </w:pPr>
            <w:r w:rsidRPr="008A57E1">
              <w:t>2,715 MHz </w:t>
            </w:r>
            <w:r w:rsidRPr="008A57E1">
              <w:sym w:font="Symbol" w:char="F0A3"/>
            </w:r>
            <w:r w:rsidRPr="008A57E1">
              <w:t xml:space="preserve"> f_offset &lt; 3,515 MHz</w:t>
            </w:r>
          </w:p>
        </w:tc>
        <w:tc>
          <w:tcPr>
            <w:tcW w:w="3666" w:type="dxa"/>
            <w:tcMar>
              <w:left w:w="28" w:type="dxa"/>
              <w:right w:w="28" w:type="dxa"/>
            </w:tcMar>
            <w:vAlign w:val="center"/>
          </w:tcPr>
          <w:p w:rsidR="00337DF0" w:rsidRPr="008A57E1" w:rsidRDefault="00337DF0" w:rsidP="00936650">
            <w:pPr>
              <w:pStyle w:val="Tabletext"/>
              <w:spacing w:after="0" w:line="240" w:lineRule="auto"/>
              <w:contextualSpacing/>
              <w:jc w:val="center"/>
            </w:pPr>
            <w:r w:rsidRPr="008A57E1">
              <w:object w:dxaOrig="3320" w:dyaOrig="680">
                <v:shape id="_x0000_i1040" type="#_x0000_t75" style="width:165.75pt;height:34.5pt" o:ole="">
                  <v:imagedata r:id="rId44" o:title=""/>
                </v:shape>
                <o:OLEObject Type="Embed" ProgID="Equation.3" ShapeID="_x0000_i1040" DrawAspect="Content" ObjectID="_1335184300" r:id="rId45"/>
              </w:object>
            </w:r>
          </w:p>
        </w:tc>
        <w:tc>
          <w:tcPr>
            <w:tcW w:w="1240" w:type="dxa"/>
            <w:tcMar>
              <w:left w:w="28" w:type="dxa"/>
              <w:right w:w="28" w:type="dxa"/>
            </w:tcMar>
            <w:vAlign w:val="center"/>
          </w:tcPr>
          <w:p w:rsidR="00337DF0" w:rsidRPr="008A57E1" w:rsidRDefault="00337DF0" w:rsidP="00936650">
            <w:pPr>
              <w:pStyle w:val="Tabletext"/>
              <w:jc w:val="center"/>
            </w:pPr>
            <w:r w:rsidRPr="008A57E1">
              <w:t>kHz 30</w:t>
            </w:r>
          </w:p>
        </w:tc>
      </w:tr>
      <w:tr w:rsidR="00337DF0" w:rsidRPr="00D6137B" w:rsidTr="00901462">
        <w:trPr>
          <w:jc w:val="center"/>
        </w:trPr>
        <w:tc>
          <w:tcPr>
            <w:tcW w:w="2467" w:type="dxa"/>
            <w:tcMar>
              <w:left w:w="28" w:type="dxa"/>
              <w:right w:w="28" w:type="dxa"/>
            </w:tcMar>
            <w:vAlign w:val="center"/>
          </w:tcPr>
          <w:p w:rsidR="00337DF0" w:rsidRPr="008A57E1" w:rsidRDefault="00337DF0" w:rsidP="00936650">
            <w:pPr>
              <w:pStyle w:val="Tabletext"/>
              <w:jc w:val="center"/>
              <w:rPr>
                <w:rtl/>
              </w:rPr>
            </w:pPr>
            <w:r w:rsidRPr="008A57E1">
              <w:rPr>
                <w:rFonts w:hint="cs"/>
                <w:rtl/>
              </w:rPr>
              <w:t>(انظر الملاحظة</w:t>
            </w:r>
            <w:r w:rsidRPr="008A57E1">
              <w:rPr>
                <w:rFonts w:hint="cs"/>
                <w:rtl/>
                <w:lang w:bidi="ar-SY"/>
              </w:rPr>
              <w:t xml:space="preserve"> </w:t>
            </w:r>
            <w:r w:rsidRPr="008A57E1">
              <w:rPr>
                <w:lang w:bidi="ar-SY"/>
              </w:rPr>
              <w:t>1</w:t>
            </w:r>
            <w:r w:rsidRPr="008A57E1">
              <w:rPr>
                <w:rFonts w:hint="cs"/>
                <w:rtl/>
              </w:rPr>
              <w:t>)</w:t>
            </w:r>
          </w:p>
        </w:tc>
        <w:tc>
          <w:tcPr>
            <w:tcW w:w="2266" w:type="dxa"/>
            <w:tcMar>
              <w:left w:w="28" w:type="dxa"/>
              <w:right w:w="28" w:type="dxa"/>
            </w:tcMar>
            <w:vAlign w:val="center"/>
          </w:tcPr>
          <w:p w:rsidR="00337DF0" w:rsidRPr="008A57E1" w:rsidRDefault="00337DF0" w:rsidP="00936650">
            <w:pPr>
              <w:pStyle w:val="Tabletext"/>
              <w:jc w:val="center"/>
            </w:pPr>
            <w:r w:rsidRPr="008A57E1">
              <w:t>3,515 MHz </w:t>
            </w:r>
            <w:r w:rsidRPr="008A57E1">
              <w:sym w:font="Symbol" w:char="F0A3"/>
            </w:r>
            <w:r w:rsidRPr="008A57E1">
              <w:t xml:space="preserve"> f_offset &lt; 4,0 MHz</w:t>
            </w:r>
          </w:p>
        </w:tc>
        <w:tc>
          <w:tcPr>
            <w:tcW w:w="3666" w:type="dxa"/>
            <w:tcMar>
              <w:left w:w="28" w:type="dxa"/>
              <w:right w:w="28" w:type="dxa"/>
            </w:tcMar>
            <w:vAlign w:val="center"/>
          </w:tcPr>
          <w:p w:rsidR="00337DF0" w:rsidRPr="008A57E1" w:rsidRDefault="00337DF0" w:rsidP="00936650">
            <w:pPr>
              <w:pStyle w:val="Tabletext"/>
              <w:jc w:val="center"/>
              <w:rPr>
                <w:rtl/>
              </w:rPr>
            </w:pPr>
            <w:r w:rsidRPr="008A57E1">
              <w:t>dBm 32,5–</w:t>
            </w:r>
          </w:p>
        </w:tc>
        <w:tc>
          <w:tcPr>
            <w:tcW w:w="1240" w:type="dxa"/>
            <w:tcMar>
              <w:left w:w="28" w:type="dxa"/>
              <w:right w:w="28" w:type="dxa"/>
            </w:tcMar>
            <w:vAlign w:val="center"/>
          </w:tcPr>
          <w:p w:rsidR="00337DF0" w:rsidRPr="008A57E1" w:rsidRDefault="00337DF0" w:rsidP="00936650">
            <w:pPr>
              <w:pStyle w:val="Tabletext"/>
              <w:jc w:val="center"/>
            </w:pPr>
            <w:r w:rsidRPr="008A57E1">
              <w:t>kHz 30</w:t>
            </w:r>
          </w:p>
        </w:tc>
      </w:tr>
      <w:tr w:rsidR="00337DF0" w:rsidRPr="00D6137B" w:rsidTr="00901462">
        <w:trPr>
          <w:jc w:val="center"/>
        </w:trPr>
        <w:tc>
          <w:tcPr>
            <w:tcW w:w="2467" w:type="dxa"/>
            <w:tcMar>
              <w:left w:w="28" w:type="dxa"/>
              <w:right w:w="28" w:type="dxa"/>
            </w:tcMar>
            <w:vAlign w:val="center"/>
          </w:tcPr>
          <w:p w:rsidR="00337DF0" w:rsidRPr="008A57E1" w:rsidRDefault="00337DF0" w:rsidP="00936650">
            <w:pPr>
              <w:pStyle w:val="Tabletext"/>
              <w:jc w:val="center"/>
            </w:pPr>
            <w:r w:rsidRPr="008A57E1">
              <w:t>3,5 MHz </w:t>
            </w:r>
            <w:r w:rsidRPr="008A57E1">
              <w:sym w:font="Symbol" w:char="F0A3"/>
            </w:r>
            <w:r w:rsidRPr="008A57E1">
              <w:t xml:space="preserve"> </w:t>
            </w:r>
            <w:r w:rsidRPr="008A57E1">
              <w:sym w:font="Symbol" w:char="F044"/>
            </w:r>
            <w:r w:rsidRPr="008A57E1">
              <w:rPr>
                <w:i/>
                <w:iCs/>
              </w:rPr>
              <w:t>f</w:t>
            </w:r>
            <w:r w:rsidRPr="008A57E1">
              <w:t xml:space="preserve"> &lt; 7,5 MHz</w:t>
            </w:r>
          </w:p>
        </w:tc>
        <w:tc>
          <w:tcPr>
            <w:tcW w:w="2266" w:type="dxa"/>
            <w:tcMar>
              <w:left w:w="28" w:type="dxa"/>
              <w:right w:w="28" w:type="dxa"/>
            </w:tcMar>
            <w:vAlign w:val="center"/>
          </w:tcPr>
          <w:p w:rsidR="00337DF0" w:rsidRPr="008A57E1" w:rsidRDefault="00337DF0" w:rsidP="00936650">
            <w:pPr>
              <w:pStyle w:val="Tabletext"/>
              <w:jc w:val="center"/>
            </w:pPr>
            <w:r w:rsidRPr="008A57E1">
              <w:t>4,0 MHz </w:t>
            </w:r>
            <w:r w:rsidRPr="008A57E1">
              <w:sym w:font="Symbol" w:char="F0A3"/>
            </w:r>
            <w:r w:rsidRPr="008A57E1">
              <w:t xml:space="preserve"> f_offset &lt; 8,0 MHz</w:t>
            </w:r>
          </w:p>
        </w:tc>
        <w:tc>
          <w:tcPr>
            <w:tcW w:w="3666" w:type="dxa"/>
            <w:tcMar>
              <w:left w:w="28" w:type="dxa"/>
              <w:right w:w="28" w:type="dxa"/>
            </w:tcMar>
            <w:vAlign w:val="center"/>
          </w:tcPr>
          <w:p w:rsidR="00337DF0" w:rsidRPr="008A57E1" w:rsidRDefault="00337DF0" w:rsidP="00936650">
            <w:pPr>
              <w:pStyle w:val="Tabletext"/>
              <w:jc w:val="center"/>
            </w:pPr>
            <w:r w:rsidRPr="008A57E1">
              <w:t>dBm 19,5–</w:t>
            </w:r>
          </w:p>
        </w:tc>
        <w:tc>
          <w:tcPr>
            <w:tcW w:w="1240" w:type="dxa"/>
            <w:tcMar>
              <w:left w:w="28" w:type="dxa"/>
              <w:right w:w="28" w:type="dxa"/>
            </w:tcMar>
            <w:vAlign w:val="center"/>
          </w:tcPr>
          <w:p w:rsidR="00337DF0" w:rsidRPr="008A57E1" w:rsidRDefault="00337DF0" w:rsidP="00936650">
            <w:pPr>
              <w:pStyle w:val="Tabletext"/>
              <w:jc w:val="center"/>
            </w:pPr>
            <w:r w:rsidRPr="008A57E1">
              <w:t>MHz 1</w:t>
            </w:r>
          </w:p>
        </w:tc>
      </w:tr>
      <w:tr w:rsidR="00337DF0" w:rsidRPr="00D6137B" w:rsidTr="00901462">
        <w:trPr>
          <w:jc w:val="center"/>
        </w:trPr>
        <w:tc>
          <w:tcPr>
            <w:tcW w:w="2467" w:type="dxa"/>
            <w:tcMar>
              <w:left w:w="28" w:type="dxa"/>
              <w:right w:w="28" w:type="dxa"/>
            </w:tcMar>
            <w:vAlign w:val="center"/>
          </w:tcPr>
          <w:p w:rsidR="00337DF0" w:rsidRPr="008A57E1" w:rsidRDefault="00337DF0" w:rsidP="00936650">
            <w:pPr>
              <w:pStyle w:val="Tabletext"/>
              <w:jc w:val="center"/>
            </w:pPr>
            <w:r w:rsidRPr="008A57E1">
              <w:t>7,5 MHz </w:t>
            </w:r>
            <w:r w:rsidRPr="008A57E1">
              <w:sym w:font="Symbol" w:char="F0A3"/>
            </w:r>
            <w:r w:rsidRPr="008A57E1">
              <w:t xml:space="preserve"> </w:t>
            </w:r>
            <w:r w:rsidRPr="008A57E1">
              <w:sym w:font="Symbol" w:char="F044"/>
            </w:r>
            <w:r w:rsidRPr="008A57E1">
              <w:rPr>
                <w:i/>
                <w:iCs/>
              </w:rPr>
              <w:t>f</w:t>
            </w:r>
            <w:r w:rsidRPr="008A57E1">
              <w:t xml:space="preserve"> </w:t>
            </w:r>
            <w:r w:rsidRPr="008A57E1">
              <w:sym w:font="Symbol" w:char="F0A3"/>
            </w:r>
            <w:r w:rsidRPr="008A57E1">
              <w:t xml:space="preserve"> </w:t>
            </w:r>
            <w:r w:rsidRPr="008A57E1">
              <w:sym w:font="Symbol" w:char="F044"/>
            </w:r>
            <w:r w:rsidRPr="008A57E1">
              <w:rPr>
                <w:i/>
                <w:iCs/>
              </w:rPr>
              <w:t>f</w:t>
            </w:r>
            <w:r w:rsidRPr="008A57E1">
              <w:rPr>
                <w:i/>
                <w:iCs/>
                <w:vertAlign w:val="subscript"/>
              </w:rPr>
              <w:t>max</w:t>
            </w:r>
          </w:p>
        </w:tc>
        <w:tc>
          <w:tcPr>
            <w:tcW w:w="2266" w:type="dxa"/>
            <w:tcMar>
              <w:left w:w="28" w:type="dxa"/>
              <w:right w:w="28" w:type="dxa"/>
            </w:tcMar>
            <w:vAlign w:val="center"/>
          </w:tcPr>
          <w:p w:rsidR="00337DF0" w:rsidRPr="008A57E1" w:rsidRDefault="00337DF0" w:rsidP="00936650">
            <w:pPr>
              <w:pStyle w:val="Tabletext"/>
              <w:jc w:val="center"/>
            </w:pPr>
            <w:r w:rsidRPr="008A57E1">
              <w:t>8,0 MHz </w:t>
            </w:r>
            <w:r w:rsidRPr="008A57E1">
              <w:sym w:font="Symbol" w:char="F0A3"/>
            </w:r>
            <w:r w:rsidRPr="008A57E1">
              <w:t xml:space="preserve"> f_offset &lt; f_offset</w:t>
            </w:r>
            <w:r w:rsidRPr="008A57E1">
              <w:rPr>
                <w:vertAlign w:val="subscript"/>
              </w:rPr>
              <w:t>max</w:t>
            </w:r>
          </w:p>
        </w:tc>
        <w:tc>
          <w:tcPr>
            <w:tcW w:w="3666" w:type="dxa"/>
            <w:tcMar>
              <w:left w:w="28" w:type="dxa"/>
              <w:right w:w="28" w:type="dxa"/>
            </w:tcMar>
            <w:vAlign w:val="center"/>
          </w:tcPr>
          <w:p w:rsidR="00337DF0" w:rsidRPr="008A57E1" w:rsidRDefault="00337DF0" w:rsidP="00936650">
            <w:pPr>
              <w:pStyle w:val="Tabletext"/>
              <w:jc w:val="center"/>
              <w:rPr>
                <w:b/>
              </w:rPr>
            </w:pPr>
            <w:r w:rsidRPr="008A57E1">
              <w:t>dBm 23,5–</w:t>
            </w:r>
          </w:p>
        </w:tc>
        <w:tc>
          <w:tcPr>
            <w:tcW w:w="1240" w:type="dxa"/>
            <w:tcMar>
              <w:left w:w="28" w:type="dxa"/>
              <w:right w:w="28" w:type="dxa"/>
            </w:tcMar>
            <w:vAlign w:val="center"/>
          </w:tcPr>
          <w:p w:rsidR="00337DF0" w:rsidRPr="008A57E1" w:rsidRDefault="00337DF0" w:rsidP="00936650">
            <w:pPr>
              <w:pStyle w:val="Tabletext"/>
              <w:jc w:val="center"/>
            </w:pPr>
            <w:r w:rsidRPr="008A57E1">
              <w:t>MHz 1</w:t>
            </w:r>
          </w:p>
        </w:tc>
      </w:tr>
    </w:tbl>
    <w:p w:rsidR="00337DF0" w:rsidRPr="00936650" w:rsidRDefault="00337DF0" w:rsidP="00337DF0">
      <w:pPr>
        <w:pStyle w:val="Note"/>
        <w:spacing w:before="120"/>
        <w:rPr>
          <w:sz w:val="18"/>
          <w:szCs w:val="24"/>
          <w:rtl/>
        </w:rPr>
      </w:pPr>
      <w:r w:rsidRPr="00936650">
        <w:rPr>
          <w:rFonts w:hint="cs"/>
          <w:b/>
          <w:bCs/>
          <w:sz w:val="18"/>
          <w:szCs w:val="24"/>
          <w:rtl/>
        </w:rPr>
        <w:t>الملاحظة</w:t>
      </w:r>
      <w:r w:rsidRPr="00936650">
        <w:rPr>
          <w:rFonts w:hint="cs"/>
          <w:b/>
          <w:bCs/>
          <w:sz w:val="18"/>
          <w:szCs w:val="24"/>
          <w:rtl/>
          <w:lang w:bidi="ar-SY"/>
        </w:rPr>
        <w:t xml:space="preserve"> </w:t>
      </w:r>
      <w:r w:rsidRPr="00936650">
        <w:rPr>
          <w:b/>
          <w:bCs/>
          <w:sz w:val="18"/>
          <w:szCs w:val="24"/>
          <w:lang w:bidi="ar-SY"/>
        </w:rPr>
        <w:t>1</w:t>
      </w:r>
      <w:r w:rsidRPr="00936650">
        <w:rPr>
          <w:rFonts w:hint="cs"/>
          <w:b/>
          <w:bCs/>
          <w:sz w:val="18"/>
          <w:szCs w:val="24"/>
          <w:rtl/>
          <w:lang w:bidi="ar-SY"/>
        </w:rPr>
        <w:t xml:space="preserve"> -</w:t>
      </w:r>
      <w:r w:rsidRPr="00936650">
        <w:rPr>
          <w:rFonts w:hint="cs"/>
          <w:sz w:val="18"/>
          <w:szCs w:val="24"/>
          <w:rtl/>
          <w:lang w:bidi="ar-SY"/>
        </w:rPr>
        <w:t xml:space="preserve"> يضمن هذا المدى الترددي استمرار مدى قيم التخالف في التردد </w:t>
      </w:r>
      <w:r w:rsidRPr="00936650">
        <w:rPr>
          <w:sz w:val="18"/>
          <w:szCs w:val="24"/>
        </w:rPr>
        <w:t>f_offset</w:t>
      </w:r>
      <w:r w:rsidRPr="00936650">
        <w:rPr>
          <w:rFonts w:hint="cs"/>
          <w:sz w:val="18"/>
          <w:szCs w:val="24"/>
          <w:rtl/>
        </w:rPr>
        <w:t>.</w:t>
      </w:r>
    </w:p>
    <w:p w:rsidR="00337DF0" w:rsidRDefault="00337DF0" w:rsidP="00337DF0">
      <w:pPr>
        <w:pStyle w:val="Heading2"/>
        <w:rPr>
          <w:rtl/>
        </w:rPr>
      </w:pPr>
      <w:r>
        <w:t>2.2</w:t>
      </w:r>
      <w:r>
        <w:rPr>
          <w:rFonts w:hint="cs"/>
          <w:rtl/>
        </w:rPr>
        <w:tab/>
        <w:t xml:space="preserve">الخيار </w:t>
      </w:r>
      <w:r w:rsidRPr="00085860">
        <w:t>Mchip/s 1</w:t>
      </w:r>
      <w:r>
        <w:rPr>
          <w:sz w:val="20"/>
          <w:szCs w:val="26"/>
        </w:rPr>
        <w:t>,</w:t>
      </w:r>
      <w:r w:rsidRPr="00085860">
        <w:t>28 </w:t>
      </w:r>
      <w:r w:rsidRPr="006F7F9E">
        <w:t xml:space="preserve">UTRA </w:t>
      </w:r>
      <w:r w:rsidRPr="00085860">
        <w:t>TDD</w:t>
      </w:r>
    </w:p>
    <w:p w:rsidR="00337DF0" w:rsidRDefault="00337DF0" w:rsidP="00337DF0">
      <w:pPr>
        <w:rPr>
          <w:rtl/>
        </w:rPr>
      </w:pPr>
      <w:r>
        <w:rPr>
          <w:rFonts w:hint="cs"/>
          <w:rtl/>
        </w:rPr>
        <w:t xml:space="preserve">يحدد القناع الطيفي للبث حداً لبث المرسل خارج النطاق </w:t>
      </w:r>
      <w:r w:rsidRPr="00085860">
        <w:t>OoB</w:t>
      </w:r>
      <w:r>
        <w:rPr>
          <w:rFonts w:hint="cs"/>
          <w:rtl/>
        </w:rPr>
        <w:t xml:space="preserve"> عند تخالفات عن تردد القناة المخصصة للإشارة المرغوب فيها بين </w:t>
      </w:r>
      <w:r>
        <w:t>MHz 0,8</w:t>
      </w:r>
      <w:r>
        <w:rPr>
          <w:rFonts w:hint="cs"/>
          <w:rtl/>
        </w:rPr>
        <w:t xml:space="preserve"> و</w:t>
      </w:r>
      <w:r>
        <w:t>MHz 4,0</w:t>
      </w:r>
      <w:r>
        <w:rPr>
          <w:rFonts w:hint="cs"/>
          <w:rtl/>
        </w:rPr>
        <w:t>.</w:t>
      </w:r>
    </w:p>
    <w:p w:rsidR="00337DF0" w:rsidRDefault="00337DF0" w:rsidP="00337DF0">
      <w:pPr>
        <w:rPr>
          <w:rtl/>
        </w:rPr>
      </w:pPr>
      <w:r>
        <w:rPr>
          <w:rFonts w:hint="cs"/>
          <w:rtl/>
        </w:rPr>
        <w:t xml:space="preserve">وينبغي لكل محطة القاعدة ترسل على موجة حاملة وحيدة للتردد الراديوي </w:t>
      </w:r>
      <w:r>
        <w:t>RF</w:t>
      </w:r>
      <w:r>
        <w:rPr>
          <w:rFonts w:hint="cs"/>
          <w:rtl/>
        </w:rPr>
        <w:t xml:space="preserve"> ومشكلة وفقاً لمواصفات الجهة المصنعة أن تستوفي هذا المتطلب. وينبغي ألا يتجاوز البث السوية القصوى المحددة في الجداول من </w:t>
      </w:r>
      <w:r>
        <w:t>27B</w:t>
      </w:r>
      <w:r>
        <w:rPr>
          <w:rFonts w:hint="cs"/>
          <w:rtl/>
        </w:rPr>
        <w:t xml:space="preserve"> إلى </w:t>
      </w:r>
      <w:r>
        <w:t>29B</w:t>
      </w:r>
      <w:r>
        <w:rPr>
          <w:rFonts w:hint="cs"/>
          <w:rtl/>
        </w:rPr>
        <w:t xml:space="preserve"> في مدى تخالف في التردد </w:t>
      </w:r>
      <w:r w:rsidRPr="009E09E2">
        <w:t>f_offset</w:t>
      </w:r>
      <w:r>
        <w:rPr>
          <w:rFonts w:hint="cs"/>
          <w:rtl/>
        </w:rPr>
        <w:t xml:space="preserve"> يتراوح بين </w:t>
      </w:r>
      <w:r>
        <w:t>MHz 0,815</w:t>
      </w:r>
      <w:r>
        <w:rPr>
          <w:rFonts w:hint="cs"/>
          <w:rtl/>
        </w:rPr>
        <w:t xml:space="preserve"> و</w:t>
      </w:r>
      <w:r w:rsidRPr="00085860">
        <w:sym w:font="Symbol" w:char="F044"/>
      </w:r>
      <w:r w:rsidRPr="009E09E2">
        <w:rPr>
          <w:i/>
          <w:iCs/>
        </w:rPr>
        <w:t>f</w:t>
      </w:r>
      <w:r w:rsidRPr="009B46F4">
        <w:rPr>
          <w:i/>
          <w:iCs/>
          <w:vertAlign w:val="subscript"/>
        </w:rPr>
        <w:t>max</w:t>
      </w:r>
      <w:r>
        <w:rPr>
          <w:rFonts w:hint="cs"/>
          <w:rtl/>
        </w:rPr>
        <w:t xml:space="preserve"> عن تردد الموجة الحاملة، حيث:</w:t>
      </w:r>
    </w:p>
    <w:p w:rsidR="00337DF0" w:rsidRDefault="00337DF0" w:rsidP="00337DF0">
      <w:pPr>
        <w:pStyle w:val="enumlev1"/>
        <w:rPr>
          <w:rtl/>
        </w:rPr>
      </w:pPr>
      <w:r>
        <w:rPr>
          <w:rFonts w:cs="Times New Roman"/>
          <w:rtl/>
        </w:rPr>
        <w:t>–</w:t>
      </w:r>
      <w:r>
        <w:rPr>
          <w:rFonts w:hint="cs"/>
          <w:rtl/>
        </w:rPr>
        <w:tab/>
      </w:r>
      <w:r w:rsidRPr="00CB317B">
        <w:t>f_offset</w:t>
      </w:r>
      <w:r>
        <w:rPr>
          <w:rFonts w:hint="cs"/>
          <w:rtl/>
        </w:rPr>
        <w:t xml:space="preserve"> هي المباعدة بين تردد الموجة الحاملة والتردد المركزي لمرشاح القياس:</w:t>
      </w:r>
    </w:p>
    <w:p w:rsidR="00337DF0" w:rsidRDefault="00337DF0" w:rsidP="00337DF0">
      <w:pPr>
        <w:pStyle w:val="enumlev1"/>
        <w:rPr>
          <w:rtl/>
        </w:rPr>
      </w:pPr>
      <w:r>
        <w:rPr>
          <w:rFonts w:cs="Times New Roman"/>
          <w:rtl/>
        </w:rPr>
        <w:lastRenderedPageBreak/>
        <w:t>–</w:t>
      </w:r>
      <w:r>
        <w:rPr>
          <w:rtl/>
        </w:rPr>
        <w:tab/>
      </w:r>
      <w:r w:rsidRPr="00CB317B">
        <w:t>f_offset</w:t>
      </w:r>
      <w:r w:rsidRPr="009E09E2">
        <w:rPr>
          <w:vertAlign w:val="subscript"/>
        </w:rPr>
        <w:t>max</w:t>
      </w:r>
      <w:r w:rsidRPr="00E35A3E">
        <w:rPr>
          <w:rFonts w:hint="cs"/>
          <w:rtl/>
        </w:rPr>
        <w:t xml:space="preserve"> </w:t>
      </w:r>
      <w:r>
        <w:rPr>
          <w:rFonts w:hint="cs"/>
          <w:rtl/>
        </w:rPr>
        <w:t xml:space="preserve">هي إما تساوي </w:t>
      </w:r>
      <w:r>
        <w:t>MHz 4,0</w:t>
      </w:r>
      <w:r>
        <w:rPr>
          <w:rFonts w:hint="cs"/>
          <w:rtl/>
        </w:rPr>
        <w:t xml:space="preserve"> أو التخالف عن حافة نطاق الإرسال لنظام الاتصالات المتنقلة العالمية </w:t>
      </w:r>
      <w:r>
        <w:t>(UMTS)</w:t>
      </w:r>
      <w:r>
        <w:rPr>
          <w:rFonts w:hint="cs"/>
          <w:rtl/>
        </w:rPr>
        <w:t>، أيهما أكبر.</w:t>
      </w:r>
    </w:p>
    <w:p w:rsidR="00337DF0" w:rsidRDefault="00337DF0" w:rsidP="00337DF0">
      <w:pPr>
        <w:pStyle w:val="enumlev1"/>
        <w:rPr>
          <w:rtl/>
        </w:rPr>
      </w:pPr>
      <w:r>
        <w:rPr>
          <w:rFonts w:cs="Times New Roman"/>
          <w:rtl/>
        </w:rPr>
        <w:t>–</w:t>
      </w:r>
      <w:r>
        <w:rPr>
          <w:rFonts w:hint="cs"/>
          <w:rtl/>
        </w:rPr>
        <w:tab/>
      </w:r>
      <w:r w:rsidRPr="00085860">
        <w:sym w:font="Symbol" w:char="F044"/>
      </w:r>
      <w:r w:rsidRPr="00CB317B">
        <w:rPr>
          <w:i/>
          <w:iCs/>
        </w:rPr>
        <w:t>f</w:t>
      </w:r>
      <w:r w:rsidRPr="009E09E2">
        <w:rPr>
          <w:i/>
          <w:iCs/>
          <w:vertAlign w:val="subscript"/>
        </w:rPr>
        <w:t>max</w:t>
      </w:r>
      <w:r>
        <w:rPr>
          <w:rFonts w:hint="cs"/>
          <w:rtl/>
        </w:rPr>
        <w:t xml:space="preserve"> تساوي </w:t>
      </w:r>
      <w:r w:rsidRPr="00CB317B">
        <w:t>f_offset</w:t>
      </w:r>
      <w:r w:rsidRPr="009E09E2">
        <w:rPr>
          <w:vertAlign w:val="subscript"/>
        </w:rPr>
        <w:t>max</w:t>
      </w:r>
      <w:r>
        <w:rPr>
          <w:rFonts w:hint="cs"/>
          <w:rtl/>
        </w:rPr>
        <w:t xml:space="preserve"> ناقص نصف عرض نطاق مرشاح القياس.</w:t>
      </w:r>
    </w:p>
    <w:p w:rsidR="00337DF0" w:rsidRDefault="00337DF0" w:rsidP="00337DF0">
      <w:pPr>
        <w:rPr>
          <w:rtl/>
        </w:rPr>
      </w:pPr>
      <w:r>
        <w:rPr>
          <w:rFonts w:hint="cs"/>
          <w:rtl/>
        </w:rPr>
        <w:t xml:space="preserve">وينبغي ألا يتجاوز البث الطيفي المقاس السوية القصوى الواردة في الجداول من </w:t>
      </w:r>
      <w:r>
        <w:t>27B</w:t>
      </w:r>
      <w:r>
        <w:rPr>
          <w:rFonts w:hint="cs"/>
          <w:rtl/>
        </w:rPr>
        <w:t xml:space="preserve"> إلى </w:t>
      </w:r>
      <w:r>
        <w:t>29B</w:t>
      </w:r>
      <w:r>
        <w:rPr>
          <w:rFonts w:hint="cs"/>
          <w:rtl/>
        </w:rPr>
        <w:t xml:space="preserve"> بالنسبة إلى القدرة المقدرة لخرج المحطة القاعدة </w:t>
      </w:r>
      <w:r>
        <w:t>(BS)</w:t>
      </w:r>
      <w:r>
        <w:rPr>
          <w:rFonts w:hint="cs"/>
          <w:rtl/>
        </w:rPr>
        <w:t xml:space="preserve"> الملائمة.</w:t>
      </w:r>
    </w:p>
    <w:p w:rsidR="00337DF0" w:rsidRDefault="00337DF0" w:rsidP="00936650">
      <w:pPr>
        <w:pStyle w:val="TableNo"/>
        <w:rPr>
          <w:rtl/>
          <w:lang w:bidi="ar-SY"/>
        </w:rPr>
      </w:pPr>
      <w:r w:rsidRPr="00AF20C9">
        <w:rPr>
          <w:rtl/>
        </w:rPr>
        <w:t>الج</w:t>
      </w:r>
      <w:r w:rsidR="00936650">
        <w:rPr>
          <w:rFonts w:hint="cs"/>
          <w:rtl/>
        </w:rPr>
        <w:t>ـ</w:t>
      </w:r>
      <w:r w:rsidRPr="00AF20C9">
        <w:rPr>
          <w:rtl/>
        </w:rPr>
        <w:t xml:space="preserve">دول </w:t>
      </w:r>
      <w:r>
        <w:t>2</w:t>
      </w:r>
      <w:r w:rsidRPr="00AF20C9">
        <w:t>7</w:t>
      </w:r>
      <w:r>
        <w:t>B</w:t>
      </w:r>
    </w:p>
    <w:p w:rsidR="00337DF0" w:rsidRPr="00CE77D1" w:rsidRDefault="00337DF0" w:rsidP="00936650">
      <w:pPr>
        <w:pStyle w:val="TabletitleBR"/>
        <w:rPr>
          <w:rtl/>
        </w:rPr>
      </w:pPr>
      <w:r w:rsidRPr="00CE77D1">
        <w:rPr>
          <w:rFonts w:hint="cs"/>
          <w:rtl/>
        </w:rPr>
        <w:t>قيم قناع البث الطيف، قدرة خرج قصوى للمحطة القاعدة</w:t>
      </w:r>
      <w:r>
        <w:rPr>
          <w:rFonts w:hint="cs"/>
          <w:rtl/>
          <w:lang w:bidi="ar-SY"/>
        </w:rPr>
        <w:t xml:space="preserve"> </w:t>
      </w:r>
      <w:r w:rsidRPr="00CE77D1">
        <w:t xml:space="preserve">dBm 34 ≤ </w:t>
      </w:r>
      <w:r w:rsidRPr="008A57E1">
        <w:rPr>
          <w:i/>
          <w:iCs/>
        </w:rPr>
        <w:t>P</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9"/>
        <w:gridCol w:w="2243"/>
        <w:gridCol w:w="3662"/>
        <w:gridCol w:w="1275"/>
      </w:tblGrid>
      <w:tr w:rsidR="00337DF0" w:rsidRPr="00D6137B" w:rsidTr="00901462">
        <w:trPr>
          <w:jc w:val="center"/>
        </w:trPr>
        <w:tc>
          <w:tcPr>
            <w:tcW w:w="2459" w:type="dxa"/>
            <w:tcMar>
              <w:left w:w="28" w:type="dxa"/>
              <w:right w:w="28" w:type="dxa"/>
            </w:tcMar>
            <w:vAlign w:val="center"/>
          </w:tcPr>
          <w:p w:rsidR="00337DF0" w:rsidRPr="00475769" w:rsidRDefault="00337DF0" w:rsidP="00901462">
            <w:pPr>
              <w:pStyle w:val="Tablehead"/>
              <w:rPr>
                <w:rtl/>
                <w:lang w:val="en-GB"/>
              </w:rPr>
            </w:pPr>
            <w:r w:rsidRPr="00475769">
              <w:rPr>
                <w:rFonts w:hint="cs"/>
                <w:rtl/>
                <w:lang w:val="en-GB"/>
              </w:rPr>
              <w:t xml:space="preserve">تخالف النقطة </w:t>
            </w:r>
            <w:r w:rsidRPr="00475769">
              <w:rPr>
                <w:lang w:val="en-GB"/>
              </w:rPr>
              <w:t>dB 3-</w:t>
            </w:r>
            <w:r w:rsidRPr="00475769">
              <w:rPr>
                <w:rFonts w:hint="cs"/>
                <w:rtl/>
                <w:lang w:val="en-GB"/>
              </w:rPr>
              <w:t xml:space="preserve"> لتردد مرشاح القياس، </w:t>
            </w:r>
            <w:r w:rsidRPr="00475769">
              <w:rPr>
                <w:lang w:val="en-GB"/>
              </w:rPr>
              <w:sym w:font="Symbol" w:char="F044"/>
            </w:r>
            <w:r w:rsidRPr="00475769">
              <w:rPr>
                <w:i/>
                <w:iCs/>
                <w:lang w:val="en-GB"/>
              </w:rPr>
              <w:t>f</w:t>
            </w:r>
          </w:p>
        </w:tc>
        <w:tc>
          <w:tcPr>
            <w:tcW w:w="2243" w:type="dxa"/>
            <w:tcMar>
              <w:left w:w="28" w:type="dxa"/>
              <w:right w:w="28" w:type="dxa"/>
            </w:tcMar>
            <w:vAlign w:val="center"/>
          </w:tcPr>
          <w:p w:rsidR="00337DF0" w:rsidRPr="00475769" w:rsidRDefault="00337DF0" w:rsidP="00901462">
            <w:pPr>
              <w:pStyle w:val="Tablehead"/>
            </w:pPr>
            <w:r w:rsidRPr="00475769">
              <w:rPr>
                <w:rtl/>
                <w:lang w:val="en-GB"/>
              </w:rPr>
              <w:t>تخالف التردد المركزي لمرشاح القياس</w:t>
            </w:r>
            <w:r w:rsidRPr="00475769">
              <w:rPr>
                <w:rFonts w:hint="cs"/>
                <w:rtl/>
                <w:lang w:val="en-GB"/>
              </w:rPr>
              <w:t>،</w:t>
            </w:r>
            <w:r w:rsidRPr="00475769">
              <w:rPr>
                <w:rtl/>
                <w:lang w:val="en-GB"/>
              </w:rPr>
              <w:t xml:space="preserve"> </w:t>
            </w:r>
            <w:r w:rsidRPr="00475769">
              <w:rPr>
                <w:lang w:val="en-GB"/>
              </w:rPr>
              <w:t>f_offset</w:t>
            </w:r>
          </w:p>
        </w:tc>
        <w:tc>
          <w:tcPr>
            <w:tcW w:w="3662" w:type="dxa"/>
            <w:tcMar>
              <w:left w:w="28" w:type="dxa"/>
              <w:right w:w="28" w:type="dxa"/>
            </w:tcMar>
            <w:vAlign w:val="center"/>
          </w:tcPr>
          <w:p w:rsidR="00337DF0" w:rsidRPr="00475769" w:rsidRDefault="00337DF0" w:rsidP="00901462">
            <w:pPr>
              <w:pStyle w:val="Tablehead"/>
            </w:pPr>
            <w:r w:rsidRPr="00475769">
              <w:rPr>
                <w:rtl/>
                <w:lang w:val="en-GB"/>
              </w:rPr>
              <w:t>السوية القصوى</w:t>
            </w:r>
          </w:p>
        </w:tc>
        <w:tc>
          <w:tcPr>
            <w:tcW w:w="1275" w:type="dxa"/>
            <w:tcMar>
              <w:left w:w="28" w:type="dxa"/>
              <w:right w:w="28" w:type="dxa"/>
            </w:tcMar>
            <w:vAlign w:val="center"/>
          </w:tcPr>
          <w:p w:rsidR="00337DF0" w:rsidRPr="00475769" w:rsidRDefault="00337DF0" w:rsidP="00901462">
            <w:pPr>
              <w:pStyle w:val="Tablehead"/>
            </w:pPr>
            <w:r w:rsidRPr="00475769">
              <w:rPr>
                <w:rtl/>
                <w:lang w:val="en-GB"/>
              </w:rPr>
              <w:t>عرض نطاق القياس</w:t>
            </w:r>
          </w:p>
        </w:tc>
      </w:tr>
      <w:tr w:rsidR="00337DF0" w:rsidRPr="00D6137B" w:rsidTr="00901462">
        <w:trPr>
          <w:jc w:val="center"/>
        </w:trPr>
        <w:tc>
          <w:tcPr>
            <w:tcW w:w="2459" w:type="dxa"/>
            <w:tcMar>
              <w:left w:w="28" w:type="dxa"/>
              <w:right w:w="28" w:type="dxa"/>
            </w:tcMar>
            <w:vAlign w:val="center"/>
          </w:tcPr>
          <w:p w:rsidR="00337DF0" w:rsidRPr="008A57E1" w:rsidRDefault="00337DF0" w:rsidP="00936650">
            <w:pPr>
              <w:pStyle w:val="Tabletext"/>
              <w:jc w:val="center"/>
            </w:pPr>
            <w:r w:rsidRPr="008A57E1">
              <w:t>0,8 MHz </w:t>
            </w:r>
            <w:r w:rsidRPr="008A57E1">
              <w:sym w:font="Symbol" w:char="F0A3"/>
            </w:r>
            <w:r w:rsidRPr="008A57E1">
              <w:t xml:space="preserve"> </w:t>
            </w:r>
            <w:r w:rsidRPr="008A57E1">
              <w:sym w:font="Symbol" w:char="F044"/>
            </w:r>
            <w:r w:rsidRPr="008A57E1">
              <w:rPr>
                <w:i/>
                <w:iCs/>
              </w:rPr>
              <w:t>f</w:t>
            </w:r>
            <w:r w:rsidRPr="008A57E1">
              <w:t xml:space="preserve"> &lt; 1,0 MHz</w:t>
            </w:r>
          </w:p>
        </w:tc>
        <w:tc>
          <w:tcPr>
            <w:tcW w:w="2243" w:type="dxa"/>
            <w:tcMar>
              <w:left w:w="28" w:type="dxa"/>
              <w:right w:w="28" w:type="dxa"/>
            </w:tcMar>
            <w:vAlign w:val="center"/>
          </w:tcPr>
          <w:p w:rsidR="00337DF0" w:rsidRPr="008A57E1" w:rsidRDefault="00337DF0" w:rsidP="00936650">
            <w:pPr>
              <w:pStyle w:val="Tabletext"/>
              <w:jc w:val="center"/>
            </w:pPr>
            <w:r w:rsidRPr="008A57E1">
              <w:t>0,815 MHz </w:t>
            </w:r>
            <w:r w:rsidRPr="008A57E1">
              <w:sym w:font="Symbol" w:char="F0A3"/>
            </w:r>
            <w:r w:rsidRPr="008A57E1">
              <w:t xml:space="preserve"> f_offset &lt; 1,015 MHz</w:t>
            </w:r>
          </w:p>
        </w:tc>
        <w:tc>
          <w:tcPr>
            <w:tcW w:w="3662" w:type="dxa"/>
            <w:tcMar>
              <w:left w:w="28" w:type="dxa"/>
              <w:right w:w="28" w:type="dxa"/>
            </w:tcMar>
            <w:vAlign w:val="center"/>
          </w:tcPr>
          <w:p w:rsidR="00337DF0" w:rsidRPr="008A57E1" w:rsidRDefault="00337DF0" w:rsidP="00936650">
            <w:pPr>
              <w:pStyle w:val="Tabletext"/>
              <w:jc w:val="center"/>
            </w:pPr>
            <w:r w:rsidRPr="008A57E1">
              <w:t>dBm 18,5–</w:t>
            </w:r>
          </w:p>
        </w:tc>
        <w:tc>
          <w:tcPr>
            <w:tcW w:w="1275" w:type="dxa"/>
            <w:tcMar>
              <w:left w:w="28" w:type="dxa"/>
              <w:right w:w="28" w:type="dxa"/>
            </w:tcMar>
            <w:vAlign w:val="center"/>
          </w:tcPr>
          <w:p w:rsidR="00337DF0" w:rsidRPr="008A57E1" w:rsidRDefault="00337DF0" w:rsidP="00936650">
            <w:pPr>
              <w:pStyle w:val="Tabletext"/>
              <w:jc w:val="center"/>
            </w:pPr>
            <w:r w:rsidRPr="008A57E1">
              <w:t>kHz 30</w:t>
            </w:r>
          </w:p>
        </w:tc>
      </w:tr>
      <w:tr w:rsidR="00337DF0" w:rsidRPr="00D6137B" w:rsidTr="00901462">
        <w:trPr>
          <w:jc w:val="center"/>
        </w:trPr>
        <w:tc>
          <w:tcPr>
            <w:tcW w:w="2459" w:type="dxa"/>
            <w:tcMar>
              <w:left w:w="28" w:type="dxa"/>
              <w:right w:w="28" w:type="dxa"/>
            </w:tcMar>
            <w:vAlign w:val="center"/>
          </w:tcPr>
          <w:p w:rsidR="00337DF0" w:rsidRPr="008A57E1" w:rsidRDefault="00337DF0" w:rsidP="00936650">
            <w:pPr>
              <w:pStyle w:val="Tabletext"/>
              <w:jc w:val="center"/>
            </w:pPr>
            <w:r w:rsidRPr="008A57E1">
              <w:t>1,0 MHz </w:t>
            </w:r>
            <w:r w:rsidRPr="008A57E1">
              <w:sym w:font="Symbol" w:char="F0A3"/>
            </w:r>
            <w:r w:rsidRPr="008A57E1">
              <w:t xml:space="preserve"> </w:t>
            </w:r>
            <w:r w:rsidRPr="008A57E1">
              <w:sym w:font="Symbol" w:char="F044"/>
            </w:r>
            <w:r w:rsidRPr="008A57E1">
              <w:rPr>
                <w:i/>
                <w:iCs/>
              </w:rPr>
              <w:t>f</w:t>
            </w:r>
            <w:r w:rsidRPr="008A57E1">
              <w:t xml:space="preserve"> &lt; 1,8 MHz</w:t>
            </w:r>
          </w:p>
        </w:tc>
        <w:tc>
          <w:tcPr>
            <w:tcW w:w="2243" w:type="dxa"/>
            <w:tcMar>
              <w:left w:w="28" w:type="dxa"/>
              <w:right w:w="28" w:type="dxa"/>
            </w:tcMar>
            <w:vAlign w:val="center"/>
          </w:tcPr>
          <w:p w:rsidR="00337DF0" w:rsidRPr="008A57E1" w:rsidRDefault="00337DF0" w:rsidP="00936650">
            <w:pPr>
              <w:pStyle w:val="Tabletext"/>
              <w:jc w:val="center"/>
            </w:pPr>
            <w:r w:rsidRPr="008A57E1">
              <w:t>1,015 MHz </w:t>
            </w:r>
            <w:r w:rsidRPr="008A57E1">
              <w:sym w:font="Symbol" w:char="F0A3"/>
            </w:r>
            <w:r w:rsidRPr="008A57E1">
              <w:t xml:space="preserve"> f_offset &lt; 1,815 MHz</w:t>
            </w:r>
          </w:p>
        </w:tc>
        <w:tc>
          <w:tcPr>
            <w:tcW w:w="3662" w:type="dxa"/>
            <w:tcMar>
              <w:left w:w="28" w:type="dxa"/>
              <w:right w:w="28" w:type="dxa"/>
            </w:tcMar>
            <w:vAlign w:val="center"/>
          </w:tcPr>
          <w:p w:rsidR="00337DF0" w:rsidRPr="008A57E1" w:rsidRDefault="00337DF0" w:rsidP="00936650">
            <w:pPr>
              <w:pStyle w:val="Tabletext"/>
              <w:spacing w:line="240" w:lineRule="auto"/>
              <w:jc w:val="center"/>
            </w:pPr>
            <w:r w:rsidRPr="008A57E1">
              <w:object w:dxaOrig="3280" w:dyaOrig="680">
                <v:shape id="_x0000_i1041" type="#_x0000_t75" style="width:164.25pt;height:34.5pt" o:ole="">
                  <v:imagedata r:id="rId46" o:title=""/>
                </v:shape>
                <o:OLEObject Type="Embed" ProgID="Equation.3" ShapeID="_x0000_i1041" DrawAspect="Content" ObjectID="_1335184301" r:id="rId47"/>
              </w:object>
            </w:r>
          </w:p>
        </w:tc>
        <w:tc>
          <w:tcPr>
            <w:tcW w:w="1275" w:type="dxa"/>
            <w:tcMar>
              <w:left w:w="28" w:type="dxa"/>
              <w:right w:w="28" w:type="dxa"/>
            </w:tcMar>
            <w:vAlign w:val="center"/>
          </w:tcPr>
          <w:p w:rsidR="00337DF0" w:rsidRPr="008A57E1" w:rsidRDefault="00337DF0" w:rsidP="00936650">
            <w:pPr>
              <w:pStyle w:val="Tabletext"/>
              <w:jc w:val="center"/>
            </w:pPr>
            <w:r w:rsidRPr="008A57E1">
              <w:t>kHz 30</w:t>
            </w:r>
          </w:p>
        </w:tc>
      </w:tr>
      <w:tr w:rsidR="00337DF0" w:rsidRPr="00D6137B" w:rsidTr="00901462">
        <w:trPr>
          <w:jc w:val="center"/>
        </w:trPr>
        <w:tc>
          <w:tcPr>
            <w:tcW w:w="2459" w:type="dxa"/>
            <w:tcMar>
              <w:left w:w="28" w:type="dxa"/>
              <w:right w:w="28" w:type="dxa"/>
            </w:tcMar>
            <w:vAlign w:val="center"/>
          </w:tcPr>
          <w:p w:rsidR="00337DF0" w:rsidRPr="008A57E1" w:rsidRDefault="00337DF0" w:rsidP="00936650">
            <w:pPr>
              <w:pStyle w:val="Tabletext"/>
              <w:jc w:val="center"/>
              <w:rPr>
                <w:rtl/>
              </w:rPr>
            </w:pPr>
            <w:r w:rsidRPr="008A57E1">
              <w:rPr>
                <w:rFonts w:hint="cs"/>
                <w:rtl/>
              </w:rPr>
              <w:t>(انظر الملاحظة</w:t>
            </w:r>
            <w:r w:rsidRPr="008A57E1">
              <w:rPr>
                <w:rFonts w:hint="cs"/>
                <w:rtl/>
                <w:lang w:bidi="ar-SY"/>
              </w:rPr>
              <w:t xml:space="preserve"> </w:t>
            </w:r>
            <w:r w:rsidRPr="008A57E1">
              <w:rPr>
                <w:lang w:bidi="ar-SY"/>
              </w:rPr>
              <w:t>1</w:t>
            </w:r>
            <w:r w:rsidRPr="008A57E1">
              <w:rPr>
                <w:rFonts w:hint="cs"/>
                <w:rtl/>
              </w:rPr>
              <w:t>)</w:t>
            </w:r>
          </w:p>
        </w:tc>
        <w:tc>
          <w:tcPr>
            <w:tcW w:w="2243" w:type="dxa"/>
            <w:tcMar>
              <w:left w:w="28" w:type="dxa"/>
              <w:right w:w="28" w:type="dxa"/>
            </w:tcMar>
            <w:vAlign w:val="center"/>
          </w:tcPr>
          <w:p w:rsidR="00337DF0" w:rsidRPr="008A57E1" w:rsidRDefault="00337DF0" w:rsidP="00936650">
            <w:pPr>
              <w:pStyle w:val="Tabletext"/>
              <w:jc w:val="center"/>
            </w:pPr>
            <w:r w:rsidRPr="008A57E1">
              <w:t>1,815 MHz </w:t>
            </w:r>
            <w:r w:rsidRPr="008A57E1">
              <w:sym w:font="Symbol" w:char="F0A3"/>
            </w:r>
            <w:r w:rsidRPr="008A57E1">
              <w:t xml:space="preserve"> f_offset &lt; 2,3 MHz</w:t>
            </w:r>
          </w:p>
        </w:tc>
        <w:tc>
          <w:tcPr>
            <w:tcW w:w="3662" w:type="dxa"/>
            <w:tcMar>
              <w:left w:w="28" w:type="dxa"/>
              <w:right w:w="28" w:type="dxa"/>
            </w:tcMar>
            <w:vAlign w:val="center"/>
          </w:tcPr>
          <w:p w:rsidR="00337DF0" w:rsidRPr="008A57E1" w:rsidRDefault="00337DF0" w:rsidP="00936650">
            <w:pPr>
              <w:pStyle w:val="Tabletext"/>
              <w:jc w:val="center"/>
              <w:rPr>
                <w:rtl/>
              </w:rPr>
            </w:pPr>
            <w:r w:rsidRPr="008A57E1">
              <w:t>dBm 26,5–</w:t>
            </w:r>
          </w:p>
        </w:tc>
        <w:tc>
          <w:tcPr>
            <w:tcW w:w="1275" w:type="dxa"/>
            <w:tcMar>
              <w:left w:w="28" w:type="dxa"/>
              <w:right w:w="28" w:type="dxa"/>
            </w:tcMar>
            <w:vAlign w:val="center"/>
          </w:tcPr>
          <w:p w:rsidR="00337DF0" w:rsidRPr="008A57E1" w:rsidRDefault="00337DF0" w:rsidP="00936650">
            <w:pPr>
              <w:pStyle w:val="Tabletext"/>
              <w:jc w:val="center"/>
            </w:pPr>
            <w:r w:rsidRPr="008A57E1">
              <w:t>kHz 30</w:t>
            </w:r>
          </w:p>
        </w:tc>
      </w:tr>
      <w:tr w:rsidR="00337DF0" w:rsidRPr="00D6137B" w:rsidTr="00901462">
        <w:trPr>
          <w:jc w:val="center"/>
        </w:trPr>
        <w:tc>
          <w:tcPr>
            <w:tcW w:w="2459" w:type="dxa"/>
            <w:tcMar>
              <w:left w:w="28" w:type="dxa"/>
              <w:right w:w="28" w:type="dxa"/>
            </w:tcMar>
            <w:vAlign w:val="center"/>
          </w:tcPr>
          <w:p w:rsidR="00337DF0" w:rsidRPr="008A57E1" w:rsidRDefault="00337DF0" w:rsidP="00936650">
            <w:pPr>
              <w:pStyle w:val="Tabletext"/>
              <w:jc w:val="center"/>
            </w:pPr>
            <w:r w:rsidRPr="008A57E1">
              <w:t>1,8 MHz </w:t>
            </w:r>
            <w:r w:rsidRPr="008A57E1">
              <w:sym w:font="Symbol" w:char="F0A3"/>
            </w:r>
            <w:r w:rsidRPr="008A57E1">
              <w:t xml:space="preserve"> </w:t>
            </w:r>
            <w:r w:rsidRPr="008A57E1">
              <w:sym w:font="Symbol" w:char="F044"/>
            </w:r>
            <w:r w:rsidRPr="008A57E1">
              <w:rPr>
                <w:i/>
                <w:iCs/>
              </w:rPr>
              <w:t>f</w:t>
            </w:r>
            <w:r w:rsidRPr="008A57E1">
              <w:t xml:space="preserve"> </w:t>
            </w:r>
            <w:r w:rsidRPr="008A57E1">
              <w:sym w:font="Symbol" w:char="F0A3"/>
            </w:r>
            <w:r w:rsidRPr="008A57E1">
              <w:sym w:font="Symbol" w:char="F044"/>
            </w:r>
            <w:r w:rsidRPr="008A57E1">
              <w:rPr>
                <w:i/>
                <w:iCs/>
              </w:rPr>
              <w:t>f</w:t>
            </w:r>
            <w:r w:rsidRPr="008A57E1">
              <w:rPr>
                <w:i/>
                <w:iCs/>
                <w:vertAlign w:val="subscript"/>
              </w:rPr>
              <w:t>max</w:t>
            </w:r>
          </w:p>
        </w:tc>
        <w:tc>
          <w:tcPr>
            <w:tcW w:w="2243" w:type="dxa"/>
            <w:tcMar>
              <w:left w:w="28" w:type="dxa"/>
              <w:right w:w="28" w:type="dxa"/>
            </w:tcMar>
            <w:vAlign w:val="center"/>
          </w:tcPr>
          <w:p w:rsidR="00337DF0" w:rsidRPr="008A57E1" w:rsidRDefault="00337DF0" w:rsidP="00936650">
            <w:pPr>
              <w:pStyle w:val="Tabletext"/>
              <w:jc w:val="center"/>
            </w:pPr>
            <w:r w:rsidRPr="008A57E1">
              <w:t>2,3 MHz </w:t>
            </w:r>
            <w:r w:rsidRPr="008A57E1">
              <w:sym w:font="Symbol" w:char="F0A3"/>
            </w:r>
            <w:r w:rsidRPr="008A57E1">
              <w:t xml:space="preserve"> f_offset &lt; f_offset</w:t>
            </w:r>
            <w:r w:rsidRPr="008A57E1">
              <w:rPr>
                <w:vertAlign w:val="subscript"/>
              </w:rPr>
              <w:t>max</w:t>
            </w:r>
          </w:p>
        </w:tc>
        <w:tc>
          <w:tcPr>
            <w:tcW w:w="3662" w:type="dxa"/>
            <w:tcMar>
              <w:left w:w="28" w:type="dxa"/>
              <w:right w:w="28" w:type="dxa"/>
            </w:tcMar>
            <w:vAlign w:val="center"/>
          </w:tcPr>
          <w:p w:rsidR="00337DF0" w:rsidRPr="008A57E1" w:rsidRDefault="00337DF0" w:rsidP="00936650">
            <w:pPr>
              <w:pStyle w:val="Tabletext"/>
              <w:jc w:val="center"/>
            </w:pPr>
            <w:r w:rsidRPr="008A57E1">
              <w:t>dBm 11,5–</w:t>
            </w:r>
          </w:p>
        </w:tc>
        <w:tc>
          <w:tcPr>
            <w:tcW w:w="1275" w:type="dxa"/>
            <w:tcMar>
              <w:left w:w="28" w:type="dxa"/>
              <w:right w:w="28" w:type="dxa"/>
            </w:tcMar>
            <w:vAlign w:val="center"/>
          </w:tcPr>
          <w:p w:rsidR="00337DF0" w:rsidRPr="008A57E1" w:rsidRDefault="00337DF0" w:rsidP="00936650">
            <w:pPr>
              <w:pStyle w:val="Tabletext"/>
              <w:jc w:val="center"/>
            </w:pPr>
            <w:r w:rsidRPr="008A57E1">
              <w:t>MHz 1</w:t>
            </w:r>
          </w:p>
        </w:tc>
      </w:tr>
    </w:tbl>
    <w:p w:rsidR="00936650" w:rsidRDefault="00936650" w:rsidP="00337DF0">
      <w:pPr>
        <w:rPr>
          <w:rtl/>
        </w:rPr>
      </w:pPr>
    </w:p>
    <w:p w:rsidR="00936650" w:rsidRDefault="00936650" w:rsidP="00337DF0">
      <w:pPr>
        <w:rPr>
          <w:rtl/>
        </w:rPr>
      </w:pPr>
    </w:p>
    <w:p w:rsidR="00337DF0" w:rsidRDefault="00337DF0" w:rsidP="00936650">
      <w:pPr>
        <w:pStyle w:val="TableNo"/>
      </w:pPr>
      <w:r w:rsidRPr="001D783C">
        <w:rPr>
          <w:rtl/>
        </w:rPr>
        <w:t>الج</w:t>
      </w:r>
      <w:r w:rsidR="00936650">
        <w:rPr>
          <w:rFonts w:hint="cs"/>
          <w:rtl/>
        </w:rPr>
        <w:t>ـ</w:t>
      </w:r>
      <w:r w:rsidRPr="001D783C">
        <w:rPr>
          <w:rtl/>
        </w:rPr>
        <w:t xml:space="preserve">دول </w:t>
      </w:r>
      <w:r>
        <w:t>2</w:t>
      </w:r>
      <w:r w:rsidRPr="001D783C">
        <w:t>8</w:t>
      </w:r>
      <w:r>
        <w:t>B</w:t>
      </w:r>
    </w:p>
    <w:p w:rsidR="00337DF0" w:rsidRPr="00CE77D1" w:rsidRDefault="00337DF0" w:rsidP="00936650">
      <w:pPr>
        <w:pStyle w:val="TabletitleBR"/>
        <w:rPr>
          <w:rtl/>
        </w:rPr>
      </w:pPr>
      <w:r w:rsidRPr="00CE77D1">
        <w:rPr>
          <w:rFonts w:hint="cs"/>
          <w:rtl/>
        </w:rPr>
        <w:t>قيم قناع البث الطيفي، قدرة خرج قصوى للمحطة القاعدة</w:t>
      </w:r>
      <w:r>
        <w:rPr>
          <w:rFonts w:hint="cs"/>
          <w:rtl/>
        </w:rPr>
        <w:t xml:space="preserve"> </w:t>
      </w:r>
      <w:r w:rsidRPr="00CE77D1">
        <w:t xml:space="preserve">dBm 26 ≤ </w:t>
      </w:r>
      <w:r w:rsidRPr="008A57E1">
        <w:rPr>
          <w:i/>
          <w:iCs/>
        </w:rPr>
        <w:t>P</w:t>
      </w:r>
      <w:r w:rsidRPr="00CE77D1">
        <w:t xml:space="preserve"> &lt; 34</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76"/>
        <w:gridCol w:w="2235"/>
        <w:gridCol w:w="3648"/>
        <w:gridCol w:w="1280"/>
      </w:tblGrid>
      <w:tr w:rsidR="00337DF0" w:rsidRPr="00D6137B" w:rsidTr="00901462">
        <w:trPr>
          <w:jc w:val="center"/>
        </w:trPr>
        <w:tc>
          <w:tcPr>
            <w:tcW w:w="2476" w:type="dxa"/>
            <w:tcMar>
              <w:left w:w="28" w:type="dxa"/>
              <w:right w:w="28" w:type="dxa"/>
            </w:tcMar>
            <w:vAlign w:val="center"/>
          </w:tcPr>
          <w:p w:rsidR="00337DF0" w:rsidRPr="00475769" w:rsidRDefault="00337DF0" w:rsidP="00901462">
            <w:pPr>
              <w:pStyle w:val="Tablehead"/>
              <w:rPr>
                <w:rtl/>
                <w:lang w:val="en-GB"/>
              </w:rPr>
            </w:pPr>
            <w:r w:rsidRPr="00475769">
              <w:rPr>
                <w:rFonts w:hint="cs"/>
                <w:rtl/>
                <w:lang w:val="en-GB"/>
              </w:rPr>
              <w:t xml:space="preserve">تخالف النقطة </w:t>
            </w:r>
            <w:r w:rsidRPr="00475769">
              <w:rPr>
                <w:lang w:val="en-GB"/>
              </w:rPr>
              <w:t>dB 3-</w:t>
            </w:r>
            <w:r w:rsidRPr="00475769">
              <w:rPr>
                <w:rFonts w:hint="cs"/>
                <w:rtl/>
                <w:lang w:val="en-GB"/>
              </w:rPr>
              <w:t xml:space="preserve"> لتردد مرشاح القياس، </w:t>
            </w:r>
            <w:r w:rsidRPr="00475769">
              <w:rPr>
                <w:lang w:val="en-GB"/>
              </w:rPr>
              <w:sym w:font="Symbol" w:char="F044"/>
            </w:r>
            <w:r w:rsidRPr="00475769">
              <w:rPr>
                <w:i/>
                <w:iCs/>
                <w:lang w:val="en-GB"/>
              </w:rPr>
              <w:t>f</w:t>
            </w:r>
          </w:p>
        </w:tc>
        <w:tc>
          <w:tcPr>
            <w:tcW w:w="2235" w:type="dxa"/>
            <w:tcMar>
              <w:left w:w="28" w:type="dxa"/>
              <w:right w:w="28" w:type="dxa"/>
            </w:tcMar>
            <w:vAlign w:val="center"/>
          </w:tcPr>
          <w:p w:rsidR="00337DF0" w:rsidRPr="00475769" w:rsidRDefault="00337DF0" w:rsidP="00901462">
            <w:pPr>
              <w:pStyle w:val="Tablehead"/>
            </w:pPr>
            <w:r w:rsidRPr="00475769">
              <w:rPr>
                <w:rtl/>
                <w:lang w:val="en-GB"/>
              </w:rPr>
              <w:t>تخالف التردد المركزي لمرشاح القياس</w:t>
            </w:r>
            <w:r w:rsidRPr="00475769">
              <w:rPr>
                <w:rFonts w:hint="cs"/>
                <w:rtl/>
                <w:lang w:val="en-GB"/>
              </w:rPr>
              <w:t>،</w:t>
            </w:r>
            <w:r w:rsidRPr="00475769">
              <w:rPr>
                <w:rtl/>
                <w:lang w:val="en-GB"/>
              </w:rPr>
              <w:t xml:space="preserve"> </w:t>
            </w:r>
            <w:r w:rsidRPr="00475769">
              <w:rPr>
                <w:lang w:val="en-GB"/>
              </w:rPr>
              <w:t>f_offset</w:t>
            </w:r>
          </w:p>
        </w:tc>
        <w:tc>
          <w:tcPr>
            <w:tcW w:w="3648" w:type="dxa"/>
            <w:tcMar>
              <w:left w:w="28" w:type="dxa"/>
              <w:right w:w="28" w:type="dxa"/>
            </w:tcMar>
            <w:vAlign w:val="center"/>
          </w:tcPr>
          <w:p w:rsidR="00337DF0" w:rsidRPr="00475769" w:rsidRDefault="00337DF0" w:rsidP="00901462">
            <w:pPr>
              <w:pStyle w:val="Tablehead"/>
            </w:pPr>
            <w:r w:rsidRPr="00475769">
              <w:rPr>
                <w:rtl/>
                <w:lang w:val="en-GB"/>
              </w:rPr>
              <w:t>السوية القصوى</w:t>
            </w:r>
          </w:p>
        </w:tc>
        <w:tc>
          <w:tcPr>
            <w:tcW w:w="1280" w:type="dxa"/>
            <w:tcMar>
              <w:left w:w="28" w:type="dxa"/>
              <w:right w:w="28" w:type="dxa"/>
            </w:tcMar>
            <w:vAlign w:val="center"/>
          </w:tcPr>
          <w:p w:rsidR="00337DF0" w:rsidRPr="00475769" w:rsidRDefault="00337DF0" w:rsidP="00901462">
            <w:pPr>
              <w:pStyle w:val="Tablehead"/>
            </w:pPr>
            <w:r w:rsidRPr="00475769">
              <w:rPr>
                <w:rtl/>
                <w:lang w:val="en-GB"/>
              </w:rPr>
              <w:t>عرض نطاق القياس</w:t>
            </w:r>
          </w:p>
        </w:tc>
      </w:tr>
      <w:tr w:rsidR="00337DF0" w:rsidRPr="00D6137B" w:rsidTr="00901462">
        <w:trPr>
          <w:jc w:val="center"/>
        </w:trPr>
        <w:tc>
          <w:tcPr>
            <w:tcW w:w="2476" w:type="dxa"/>
            <w:tcMar>
              <w:left w:w="28" w:type="dxa"/>
              <w:right w:w="28" w:type="dxa"/>
            </w:tcMar>
            <w:vAlign w:val="center"/>
          </w:tcPr>
          <w:p w:rsidR="00337DF0" w:rsidRPr="000C7562" w:rsidRDefault="00337DF0" w:rsidP="00936650">
            <w:pPr>
              <w:pStyle w:val="Tabletext"/>
              <w:jc w:val="center"/>
            </w:pPr>
            <w:r w:rsidRPr="000C7562">
              <w:t>0,8 MHz </w:t>
            </w:r>
            <w:r w:rsidRPr="000C7562">
              <w:sym w:font="Symbol" w:char="F0A3"/>
            </w:r>
            <w:r w:rsidRPr="000C7562">
              <w:t xml:space="preserve"> </w:t>
            </w:r>
            <w:r w:rsidRPr="000C7562">
              <w:sym w:font="Symbol" w:char="F044"/>
            </w:r>
            <w:r w:rsidRPr="000C7562">
              <w:rPr>
                <w:i/>
                <w:iCs/>
              </w:rPr>
              <w:t>f</w:t>
            </w:r>
            <w:r w:rsidRPr="000C7562">
              <w:t xml:space="preserve"> &lt; 1,0 MHz</w:t>
            </w:r>
          </w:p>
        </w:tc>
        <w:tc>
          <w:tcPr>
            <w:tcW w:w="2235" w:type="dxa"/>
            <w:tcMar>
              <w:left w:w="28" w:type="dxa"/>
              <w:right w:w="28" w:type="dxa"/>
            </w:tcMar>
            <w:vAlign w:val="center"/>
          </w:tcPr>
          <w:p w:rsidR="00337DF0" w:rsidRPr="000C7562" w:rsidRDefault="00337DF0" w:rsidP="00936650">
            <w:pPr>
              <w:pStyle w:val="Tabletext"/>
              <w:jc w:val="center"/>
            </w:pPr>
            <w:r w:rsidRPr="000C7562">
              <w:t>0,815 MHz </w:t>
            </w:r>
            <w:r w:rsidRPr="000C7562">
              <w:sym w:font="Symbol" w:char="F0A3"/>
            </w:r>
            <w:r w:rsidRPr="000C7562">
              <w:t xml:space="preserve"> f_offset &lt; 1,015 MHz</w:t>
            </w:r>
          </w:p>
        </w:tc>
        <w:tc>
          <w:tcPr>
            <w:tcW w:w="3648" w:type="dxa"/>
            <w:tcMar>
              <w:left w:w="28" w:type="dxa"/>
              <w:right w:w="28" w:type="dxa"/>
            </w:tcMar>
            <w:vAlign w:val="center"/>
          </w:tcPr>
          <w:p w:rsidR="00337DF0" w:rsidRPr="000C7562" w:rsidRDefault="00337DF0" w:rsidP="00936650">
            <w:pPr>
              <w:pStyle w:val="Tabletext"/>
              <w:jc w:val="center"/>
              <w:rPr>
                <w:rtl/>
              </w:rPr>
            </w:pPr>
            <w:r w:rsidRPr="000C7562">
              <w:t xml:space="preserve">dB 52,5 – </w:t>
            </w:r>
            <w:r w:rsidRPr="000C7562">
              <w:rPr>
                <w:i/>
                <w:iCs/>
              </w:rPr>
              <w:t>P</w:t>
            </w:r>
          </w:p>
        </w:tc>
        <w:tc>
          <w:tcPr>
            <w:tcW w:w="1280" w:type="dxa"/>
            <w:tcMar>
              <w:left w:w="28" w:type="dxa"/>
              <w:right w:w="28" w:type="dxa"/>
            </w:tcMar>
            <w:vAlign w:val="center"/>
          </w:tcPr>
          <w:p w:rsidR="00337DF0" w:rsidRPr="000C7562" w:rsidRDefault="00337DF0" w:rsidP="00936650">
            <w:pPr>
              <w:pStyle w:val="Tabletext"/>
              <w:jc w:val="center"/>
            </w:pPr>
            <w:r w:rsidRPr="000C7562">
              <w:t>kHz 30</w:t>
            </w:r>
          </w:p>
        </w:tc>
      </w:tr>
      <w:tr w:rsidR="00337DF0" w:rsidRPr="00D6137B" w:rsidTr="00901462">
        <w:trPr>
          <w:jc w:val="center"/>
        </w:trPr>
        <w:tc>
          <w:tcPr>
            <w:tcW w:w="2476" w:type="dxa"/>
            <w:tcMar>
              <w:left w:w="28" w:type="dxa"/>
              <w:right w:w="28" w:type="dxa"/>
            </w:tcMar>
            <w:vAlign w:val="center"/>
          </w:tcPr>
          <w:p w:rsidR="00337DF0" w:rsidRPr="000C7562" w:rsidRDefault="00337DF0" w:rsidP="00936650">
            <w:pPr>
              <w:pStyle w:val="Tabletext"/>
              <w:jc w:val="center"/>
            </w:pPr>
            <w:r w:rsidRPr="000C7562">
              <w:t>1,0 MHz </w:t>
            </w:r>
            <w:r w:rsidRPr="000C7562">
              <w:sym w:font="Symbol" w:char="F0A3"/>
            </w:r>
            <w:r w:rsidRPr="000C7562">
              <w:t xml:space="preserve"> </w:t>
            </w:r>
            <w:r w:rsidRPr="000C7562">
              <w:sym w:font="Symbol" w:char="F044"/>
            </w:r>
            <w:r w:rsidRPr="000C7562">
              <w:rPr>
                <w:i/>
                <w:iCs/>
              </w:rPr>
              <w:t>f</w:t>
            </w:r>
            <w:r w:rsidRPr="000C7562">
              <w:t xml:space="preserve"> &lt; 1,8 MHz</w:t>
            </w:r>
          </w:p>
        </w:tc>
        <w:tc>
          <w:tcPr>
            <w:tcW w:w="2235" w:type="dxa"/>
            <w:tcMar>
              <w:left w:w="28" w:type="dxa"/>
              <w:right w:w="28" w:type="dxa"/>
            </w:tcMar>
            <w:vAlign w:val="center"/>
          </w:tcPr>
          <w:p w:rsidR="00337DF0" w:rsidRPr="000C7562" w:rsidRDefault="00337DF0" w:rsidP="00936650">
            <w:pPr>
              <w:pStyle w:val="Tabletext"/>
              <w:jc w:val="center"/>
            </w:pPr>
            <w:r w:rsidRPr="000C7562">
              <w:t>1,015 MHz </w:t>
            </w:r>
            <w:r w:rsidRPr="000C7562">
              <w:sym w:font="Symbol" w:char="F0A3"/>
            </w:r>
            <w:r w:rsidRPr="000C7562">
              <w:t xml:space="preserve"> f_offset &lt; 1,815 MHz</w:t>
            </w:r>
          </w:p>
        </w:tc>
        <w:tc>
          <w:tcPr>
            <w:tcW w:w="3648" w:type="dxa"/>
            <w:tcMar>
              <w:left w:w="28" w:type="dxa"/>
              <w:right w:w="28" w:type="dxa"/>
            </w:tcMar>
            <w:vAlign w:val="center"/>
          </w:tcPr>
          <w:p w:rsidR="00337DF0" w:rsidRPr="000C7562" w:rsidRDefault="00337DF0" w:rsidP="00936650">
            <w:pPr>
              <w:pStyle w:val="Tabletext"/>
              <w:spacing w:line="240" w:lineRule="auto"/>
              <w:jc w:val="center"/>
            </w:pPr>
            <w:r w:rsidRPr="000C7562">
              <w:object w:dxaOrig="3300" w:dyaOrig="680">
                <v:shape id="_x0000_i1042" type="#_x0000_t75" style="width:165pt;height:34.5pt" o:ole="">
                  <v:imagedata r:id="rId48" o:title=""/>
                </v:shape>
                <o:OLEObject Type="Embed" ProgID="Equation.3" ShapeID="_x0000_i1042" DrawAspect="Content" ObjectID="_1335184302" r:id="rId49"/>
              </w:object>
            </w:r>
          </w:p>
        </w:tc>
        <w:tc>
          <w:tcPr>
            <w:tcW w:w="1280" w:type="dxa"/>
            <w:tcMar>
              <w:left w:w="28" w:type="dxa"/>
              <w:right w:w="28" w:type="dxa"/>
            </w:tcMar>
            <w:vAlign w:val="center"/>
          </w:tcPr>
          <w:p w:rsidR="00337DF0" w:rsidRPr="000C7562" w:rsidRDefault="00337DF0" w:rsidP="00936650">
            <w:pPr>
              <w:pStyle w:val="Tabletext"/>
              <w:jc w:val="center"/>
            </w:pPr>
            <w:r w:rsidRPr="000C7562">
              <w:t>kHz 30</w:t>
            </w:r>
          </w:p>
        </w:tc>
      </w:tr>
      <w:tr w:rsidR="00337DF0" w:rsidRPr="00D6137B" w:rsidTr="00901462">
        <w:trPr>
          <w:jc w:val="center"/>
        </w:trPr>
        <w:tc>
          <w:tcPr>
            <w:tcW w:w="2476" w:type="dxa"/>
            <w:tcMar>
              <w:left w:w="28" w:type="dxa"/>
              <w:right w:w="28" w:type="dxa"/>
            </w:tcMar>
            <w:vAlign w:val="center"/>
          </w:tcPr>
          <w:p w:rsidR="00337DF0" w:rsidRPr="000C7562" w:rsidRDefault="00337DF0" w:rsidP="00936650">
            <w:pPr>
              <w:pStyle w:val="Tabletext"/>
              <w:jc w:val="center"/>
              <w:rPr>
                <w:rtl/>
              </w:rPr>
            </w:pPr>
            <w:r w:rsidRPr="000C7562">
              <w:rPr>
                <w:rFonts w:hint="cs"/>
                <w:rtl/>
              </w:rPr>
              <w:t>(انظر الملاحظة</w:t>
            </w:r>
            <w:r w:rsidRPr="000C7562">
              <w:rPr>
                <w:rFonts w:hint="cs"/>
                <w:rtl/>
                <w:lang w:bidi="ar-SY"/>
              </w:rPr>
              <w:t xml:space="preserve"> </w:t>
            </w:r>
            <w:r w:rsidRPr="000C7562">
              <w:rPr>
                <w:lang w:bidi="ar-SY"/>
              </w:rPr>
              <w:t>1</w:t>
            </w:r>
            <w:r w:rsidRPr="000C7562">
              <w:rPr>
                <w:rFonts w:hint="cs"/>
                <w:rtl/>
              </w:rPr>
              <w:t>)</w:t>
            </w:r>
          </w:p>
        </w:tc>
        <w:tc>
          <w:tcPr>
            <w:tcW w:w="2235" w:type="dxa"/>
            <w:tcMar>
              <w:left w:w="28" w:type="dxa"/>
              <w:right w:w="28" w:type="dxa"/>
            </w:tcMar>
            <w:vAlign w:val="center"/>
          </w:tcPr>
          <w:p w:rsidR="00337DF0" w:rsidRPr="000C7562" w:rsidRDefault="00337DF0" w:rsidP="00936650">
            <w:pPr>
              <w:pStyle w:val="Tabletext"/>
              <w:jc w:val="center"/>
            </w:pPr>
            <w:r w:rsidRPr="000C7562">
              <w:t>1,815 MHz </w:t>
            </w:r>
            <w:r w:rsidRPr="000C7562">
              <w:sym w:font="Symbol" w:char="F0A3"/>
            </w:r>
            <w:r w:rsidRPr="000C7562">
              <w:t xml:space="preserve"> f_offset &lt; 2,3 MHz</w:t>
            </w:r>
          </w:p>
        </w:tc>
        <w:tc>
          <w:tcPr>
            <w:tcW w:w="3648" w:type="dxa"/>
            <w:tcMar>
              <w:left w:w="28" w:type="dxa"/>
              <w:right w:w="28" w:type="dxa"/>
            </w:tcMar>
            <w:vAlign w:val="center"/>
          </w:tcPr>
          <w:p w:rsidR="00337DF0" w:rsidRPr="000C7562" w:rsidRDefault="00337DF0" w:rsidP="00936650">
            <w:pPr>
              <w:pStyle w:val="Tabletext"/>
              <w:jc w:val="center"/>
              <w:rPr>
                <w:rtl/>
              </w:rPr>
            </w:pPr>
            <w:r w:rsidRPr="000C7562">
              <w:t xml:space="preserve">dB 60,5 – </w:t>
            </w:r>
            <w:r w:rsidRPr="000C7562">
              <w:rPr>
                <w:i/>
                <w:iCs/>
              </w:rPr>
              <w:t>P</w:t>
            </w:r>
          </w:p>
        </w:tc>
        <w:tc>
          <w:tcPr>
            <w:tcW w:w="1280" w:type="dxa"/>
            <w:tcMar>
              <w:left w:w="28" w:type="dxa"/>
              <w:right w:w="28" w:type="dxa"/>
            </w:tcMar>
            <w:vAlign w:val="center"/>
          </w:tcPr>
          <w:p w:rsidR="00337DF0" w:rsidRPr="000C7562" w:rsidRDefault="00337DF0" w:rsidP="00936650">
            <w:pPr>
              <w:pStyle w:val="Tabletext"/>
              <w:jc w:val="center"/>
            </w:pPr>
            <w:r w:rsidRPr="000C7562">
              <w:t>kHz 30</w:t>
            </w:r>
          </w:p>
        </w:tc>
      </w:tr>
      <w:tr w:rsidR="00337DF0" w:rsidRPr="00D6137B" w:rsidTr="00901462">
        <w:trPr>
          <w:jc w:val="center"/>
        </w:trPr>
        <w:tc>
          <w:tcPr>
            <w:tcW w:w="2476" w:type="dxa"/>
            <w:tcMar>
              <w:left w:w="28" w:type="dxa"/>
              <w:right w:w="28" w:type="dxa"/>
            </w:tcMar>
            <w:vAlign w:val="center"/>
          </w:tcPr>
          <w:p w:rsidR="00337DF0" w:rsidRPr="000C7562" w:rsidRDefault="00337DF0" w:rsidP="00936650">
            <w:pPr>
              <w:pStyle w:val="Tabletext"/>
              <w:jc w:val="center"/>
            </w:pPr>
            <w:r w:rsidRPr="000C7562">
              <w:t>1,8 MHz </w:t>
            </w:r>
            <w:r w:rsidRPr="000C7562">
              <w:sym w:font="Symbol" w:char="F0A3"/>
            </w:r>
            <w:r w:rsidRPr="000C7562">
              <w:t xml:space="preserve"> </w:t>
            </w:r>
            <w:r w:rsidRPr="000C7562">
              <w:sym w:font="Symbol" w:char="F044"/>
            </w:r>
            <w:r w:rsidRPr="000C7562">
              <w:rPr>
                <w:i/>
                <w:iCs/>
              </w:rPr>
              <w:t>f</w:t>
            </w:r>
            <w:r w:rsidRPr="000C7562">
              <w:t xml:space="preserve"> </w:t>
            </w:r>
            <w:r w:rsidRPr="000C7562">
              <w:sym w:font="Symbol" w:char="F0A3"/>
            </w:r>
            <w:r w:rsidRPr="000C7562">
              <w:sym w:font="Symbol" w:char="F044"/>
            </w:r>
            <w:r w:rsidRPr="000C7562">
              <w:rPr>
                <w:i/>
                <w:iCs/>
              </w:rPr>
              <w:t>f</w:t>
            </w:r>
            <w:r w:rsidRPr="000C7562">
              <w:rPr>
                <w:i/>
                <w:iCs/>
                <w:vertAlign w:val="subscript"/>
              </w:rPr>
              <w:t>max</w:t>
            </w:r>
          </w:p>
        </w:tc>
        <w:tc>
          <w:tcPr>
            <w:tcW w:w="2235" w:type="dxa"/>
            <w:tcMar>
              <w:left w:w="28" w:type="dxa"/>
              <w:right w:w="28" w:type="dxa"/>
            </w:tcMar>
            <w:vAlign w:val="center"/>
          </w:tcPr>
          <w:p w:rsidR="00337DF0" w:rsidRPr="000C7562" w:rsidRDefault="00337DF0" w:rsidP="00936650">
            <w:pPr>
              <w:pStyle w:val="Tabletext"/>
              <w:jc w:val="center"/>
            </w:pPr>
            <w:r w:rsidRPr="000C7562">
              <w:t>2,3 MHz </w:t>
            </w:r>
            <w:r w:rsidRPr="000C7562">
              <w:sym w:font="Symbol" w:char="F0A3"/>
            </w:r>
            <w:r w:rsidRPr="000C7562">
              <w:t xml:space="preserve"> f_offset &lt; f_offset</w:t>
            </w:r>
            <w:r w:rsidRPr="000C7562">
              <w:rPr>
                <w:vertAlign w:val="subscript"/>
              </w:rPr>
              <w:t>max</w:t>
            </w:r>
          </w:p>
        </w:tc>
        <w:tc>
          <w:tcPr>
            <w:tcW w:w="3648" w:type="dxa"/>
            <w:tcMar>
              <w:left w:w="28" w:type="dxa"/>
              <w:right w:w="28" w:type="dxa"/>
            </w:tcMar>
            <w:vAlign w:val="center"/>
          </w:tcPr>
          <w:p w:rsidR="00337DF0" w:rsidRPr="000C7562" w:rsidRDefault="00337DF0" w:rsidP="00936650">
            <w:pPr>
              <w:pStyle w:val="Tabletext"/>
              <w:jc w:val="center"/>
              <w:rPr>
                <w:rtl/>
              </w:rPr>
            </w:pPr>
            <w:r w:rsidRPr="000C7562">
              <w:t xml:space="preserve">dB 45,5 – </w:t>
            </w:r>
            <w:r w:rsidRPr="000C7562">
              <w:rPr>
                <w:i/>
                <w:iCs/>
              </w:rPr>
              <w:t>P</w:t>
            </w:r>
          </w:p>
        </w:tc>
        <w:tc>
          <w:tcPr>
            <w:tcW w:w="1280" w:type="dxa"/>
            <w:tcMar>
              <w:left w:w="28" w:type="dxa"/>
              <w:right w:w="28" w:type="dxa"/>
            </w:tcMar>
            <w:vAlign w:val="center"/>
          </w:tcPr>
          <w:p w:rsidR="00337DF0" w:rsidRPr="000C7562" w:rsidRDefault="00337DF0" w:rsidP="00936650">
            <w:pPr>
              <w:pStyle w:val="Tabletext"/>
              <w:jc w:val="center"/>
            </w:pPr>
            <w:r w:rsidRPr="000C7562">
              <w:t>MHz 1</w:t>
            </w:r>
          </w:p>
        </w:tc>
      </w:tr>
    </w:tbl>
    <w:p w:rsidR="00936650" w:rsidRDefault="00936650" w:rsidP="00936650">
      <w:pPr>
        <w:jc w:val="center"/>
        <w:rPr>
          <w:rtl/>
        </w:rPr>
      </w:pPr>
    </w:p>
    <w:p w:rsidR="00936650" w:rsidRDefault="00936650">
      <w:pPr>
        <w:overflowPunct/>
        <w:autoSpaceDE/>
        <w:autoSpaceDN/>
        <w:bidi w:val="0"/>
        <w:adjustRightInd/>
        <w:spacing w:before="0" w:line="240" w:lineRule="auto"/>
        <w:jc w:val="left"/>
        <w:textAlignment w:val="auto"/>
        <w:rPr>
          <w:rtl/>
        </w:rPr>
      </w:pPr>
      <w:r>
        <w:rPr>
          <w:rtl/>
        </w:rPr>
        <w:br w:type="page"/>
      </w:r>
    </w:p>
    <w:p w:rsidR="00337DF0" w:rsidRPr="001D783C" w:rsidRDefault="00337DF0" w:rsidP="00936650">
      <w:pPr>
        <w:pStyle w:val="TableNo"/>
      </w:pPr>
      <w:r w:rsidRPr="001D783C">
        <w:rPr>
          <w:rtl/>
        </w:rPr>
        <w:lastRenderedPageBreak/>
        <w:t>الج</w:t>
      </w:r>
      <w:r w:rsidR="00936650">
        <w:rPr>
          <w:rFonts w:hint="cs"/>
          <w:rtl/>
        </w:rPr>
        <w:t>ـ</w:t>
      </w:r>
      <w:r w:rsidRPr="001D783C">
        <w:rPr>
          <w:rtl/>
        </w:rPr>
        <w:t xml:space="preserve">دول </w:t>
      </w:r>
      <w:r>
        <w:t>2</w:t>
      </w:r>
      <w:r w:rsidRPr="001D783C">
        <w:t>9</w:t>
      </w:r>
      <w:r>
        <w:t>B</w:t>
      </w:r>
    </w:p>
    <w:p w:rsidR="00337DF0" w:rsidRPr="004B282A" w:rsidRDefault="00337DF0" w:rsidP="00936650">
      <w:pPr>
        <w:pStyle w:val="TabletitleBR"/>
        <w:rPr>
          <w:rtl/>
        </w:rPr>
      </w:pPr>
      <w:r w:rsidRPr="004B282A">
        <w:rPr>
          <w:rFonts w:hint="cs"/>
          <w:rtl/>
        </w:rPr>
        <w:t xml:space="preserve">قيم قناع البث الطيفي، قدرة خرج قصوى للمحطة القاعدة </w:t>
      </w:r>
      <w:r w:rsidRPr="004B282A">
        <w:t xml:space="preserve">dBm 26 &gt; </w:t>
      </w:r>
      <w:r w:rsidRPr="000C7562">
        <w:rPr>
          <w:i/>
          <w:iCs/>
        </w:rPr>
        <w:t>P</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0"/>
        <w:gridCol w:w="2239"/>
        <w:gridCol w:w="3655"/>
        <w:gridCol w:w="1295"/>
      </w:tblGrid>
      <w:tr w:rsidR="00337DF0" w:rsidRPr="00D6137B" w:rsidTr="00901462">
        <w:trPr>
          <w:jc w:val="center"/>
        </w:trPr>
        <w:tc>
          <w:tcPr>
            <w:tcW w:w="2450" w:type="dxa"/>
            <w:tcMar>
              <w:left w:w="28" w:type="dxa"/>
              <w:right w:w="28" w:type="dxa"/>
            </w:tcMar>
            <w:vAlign w:val="center"/>
          </w:tcPr>
          <w:p w:rsidR="00337DF0" w:rsidRPr="00475769" w:rsidRDefault="00337DF0" w:rsidP="00901462">
            <w:pPr>
              <w:pStyle w:val="Tablehead"/>
              <w:rPr>
                <w:rtl/>
                <w:lang w:val="en-GB"/>
              </w:rPr>
            </w:pPr>
            <w:r w:rsidRPr="00475769">
              <w:rPr>
                <w:rFonts w:hint="cs"/>
                <w:rtl/>
                <w:lang w:val="en-GB"/>
              </w:rPr>
              <w:t xml:space="preserve">تخالف النقطة </w:t>
            </w:r>
            <w:r w:rsidRPr="00475769">
              <w:rPr>
                <w:lang w:val="en-GB"/>
              </w:rPr>
              <w:t>dB 3-</w:t>
            </w:r>
            <w:r w:rsidRPr="00475769">
              <w:rPr>
                <w:rFonts w:hint="cs"/>
                <w:rtl/>
                <w:lang w:val="en-GB"/>
              </w:rPr>
              <w:t xml:space="preserve"> لتردد مرشاح القياس، </w:t>
            </w:r>
            <w:r w:rsidRPr="00475769">
              <w:rPr>
                <w:lang w:val="en-GB"/>
              </w:rPr>
              <w:sym w:font="Symbol" w:char="F044"/>
            </w:r>
            <w:r w:rsidRPr="00475769">
              <w:rPr>
                <w:i/>
                <w:iCs/>
                <w:lang w:val="en-GB"/>
              </w:rPr>
              <w:t>f</w:t>
            </w:r>
          </w:p>
        </w:tc>
        <w:tc>
          <w:tcPr>
            <w:tcW w:w="2239" w:type="dxa"/>
            <w:tcMar>
              <w:left w:w="28" w:type="dxa"/>
              <w:right w:w="28" w:type="dxa"/>
            </w:tcMar>
            <w:vAlign w:val="center"/>
          </w:tcPr>
          <w:p w:rsidR="00337DF0" w:rsidRPr="00475769" w:rsidRDefault="00337DF0" w:rsidP="00901462">
            <w:pPr>
              <w:pStyle w:val="Tablehead"/>
            </w:pPr>
            <w:r w:rsidRPr="00475769">
              <w:rPr>
                <w:rtl/>
                <w:lang w:val="en-GB"/>
              </w:rPr>
              <w:t>تخالف التردد المركزي لمرشاح القياس</w:t>
            </w:r>
            <w:r w:rsidRPr="00475769">
              <w:rPr>
                <w:rFonts w:hint="cs"/>
                <w:rtl/>
                <w:lang w:val="en-GB"/>
              </w:rPr>
              <w:t>،</w:t>
            </w:r>
            <w:r w:rsidRPr="00475769">
              <w:rPr>
                <w:rtl/>
                <w:lang w:val="en-GB"/>
              </w:rPr>
              <w:t xml:space="preserve"> </w:t>
            </w:r>
            <w:r w:rsidRPr="00475769">
              <w:rPr>
                <w:lang w:val="en-GB"/>
              </w:rPr>
              <w:t>f_offset</w:t>
            </w:r>
          </w:p>
        </w:tc>
        <w:tc>
          <w:tcPr>
            <w:tcW w:w="3655" w:type="dxa"/>
            <w:tcMar>
              <w:left w:w="28" w:type="dxa"/>
              <w:right w:w="28" w:type="dxa"/>
            </w:tcMar>
            <w:vAlign w:val="center"/>
          </w:tcPr>
          <w:p w:rsidR="00337DF0" w:rsidRPr="00475769" w:rsidRDefault="00337DF0" w:rsidP="00901462">
            <w:pPr>
              <w:pStyle w:val="Tablehead"/>
            </w:pPr>
            <w:r w:rsidRPr="00475769">
              <w:rPr>
                <w:rtl/>
                <w:lang w:val="en-GB"/>
              </w:rPr>
              <w:t>السوية القصوى</w:t>
            </w:r>
          </w:p>
        </w:tc>
        <w:tc>
          <w:tcPr>
            <w:tcW w:w="1295" w:type="dxa"/>
            <w:tcMar>
              <w:left w:w="28" w:type="dxa"/>
              <w:right w:w="28" w:type="dxa"/>
            </w:tcMar>
            <w:vAlign w:val="center"/>
          </w:tcPr>
          <w:p w:rsidR="00337DF0" w:rsidRPr="00475769" w:rsidRDefault="00337DF0" w:rsidP="00901462">
            <w:pPr>
              <w:pStyle w:val="Tablehead"/>
            </w:pPr>
            <w:r w:rsidRPr="00475769">
              <w:rPr>
                <w:rtl/>
                <w:lang w:val="en-GB"/>
              </w:rPr>
              <w:t>عرض نطاق القياس</w:t>
            </w:r>
          </w:p>
        </w:tc>
      </w:tr>
      <w:tr w:rsidR="00337DF0" w:rsidRPr="00D6137B" w:rsidTr="00901462">
        <w:trPr>
          <w:jc w:val="center"/>
        </w:trPr>
        <w:tc>
          <w:tcPr>
            <w:tcW w:w="2450" w:type="dxa"/>
            <w:tcMar>
              <w:left w:w="28" w:type="dxa"/>
              <w:right w:w="28" w:type="dxa"/>
            </w:tcMar>
            <w:vAlign w:val="center"/>
          </w:tcPr>
          <w:p w:rsidR="00337DF0" w:rsidRPr="00D6137B" w:rsidRDefault="00337DF0" w:rsidP="00936650">
            <w:pPr>
              <w:pStyle w:val="Tabletext"/>
              <w:jc w:val="center"/>
            </w:pPr>
            <w:r w:rsidRPr="00D6137B">
              <w:t>0</w:t>
            </w:r>
            <w:r>
              <w:t>,</w:t>
            </w:r>
            <w:r w:rsidRPr="00D6137B">
              <w:t>8 MHz </w:t>
            </w:r>
            <w:r w:rsidRPr="00D6137B">
              <w:sym w:font="Symbol" w:char="F0A3"/>
            </w:r>
            <w:r w:rsidRPr="00D6137B">
              <w:t xml:space="preserve"> </w:t>
            </w:r>
            <w:r w:rsidRPr="00D6137B">
              <w:sym w:font="Symbol" w:char="F044"/>
            </w:r>
            <w:r w:rsidRPr="00D6137B">
              <w:rPr>
                <w:i/>
                <w:iCs/>
              </w:rPr>
              <w:t>f</w:t>
            </w:r>
            <w:r w:rsidRPr="00D6137B">
              <w:t xml:space="preserve"> &lt; 1</w:t>
            </w:r>
            <w:r>
              <w:t>,</w:t>
            </w:r>
            <w:r w:rsidRPr="00D6137B">
              <w:t>0 MHz</w:t>
            </w:r>
          </w:p>
        </w:tc>
        <w:tc>
          <w:tcPr>
            <w:tcW w:w="2239" w:type="dxa"/>
            <w:tcMar>
              <w:left w:w="28" w:type="dxa"/>
              <w:right w:w="28" w:type="dxa"/>
            </w:tcMar>
            <w:vAlign w:val="center"/>
          </w:tcPr>
          <w:p w:rsidR="00337DF0" w:rsidRPr="00D6137B" w:rsidRDefault="00337DF0" w:rsidP="00936650">
            <w:pPr>
              <w:pStyle w:val="Tabletext"/>
              <w:jc w:val="center"/>
            </w:pPr>
            <w:r w:rsidRPr="00D6137B">
              <w:t>0</w:t>
            </w:r>
            <w:r>
              <w:t>,</w:t>
            </w:r>
            <w:r w:rsidRPr="00D6137B">
              <w:t>815 MHz </w:t>
            </w:r>
            <w:r w:rsidRPr="00D6137B">
              <w:sym w:font="Symbol" w:char="F0A3"/>
            </w:r>
            <w:r w:rsidRPr="00D6137B">
              <w:t xml:space="preserve"> f_offset &lt; 1</w:t>
            </w:r>
            <w:r>
              <w:t>,</w:t>
            </w:r>
            <w:r w:rsidRPr="00D6137B">
              <w:t>015 MHz</w:t>
            </w:r>
          </w:p>
        </w:tc>
        <w:tc>
          <w:tcPr>
            <w:tcW w:w="3655" w:type="dxa"/>
            <w:tcMar>
              <w:left w:w="28" w:type="dxa"/>
              <w:right w:w="28" w:type="dxa"/>
            </w:tcMar>
            <w:vAlign w:val="center"/>
          </w:tcPr>
          <w:p w:rsidR="00337DF0" w:rsidRPr="00D6137B" w:rsidRDefault="00337DF0" w:rsidP="00936650">
            <w:pPr>
              <w:pStyle w:val="Tabletext"/>
              <w:jc w:val="center"/>
            </w:pPr>
            <w:r w:rsidRPr="00D6137B">
              <w:t>dBm 26,5–</w:t>
            </w:r>
          </w:p>
        </w:tc>
        <w:tc>
          <w:tcPr>
            <w:tcW w:w="1295" w:type="dxa"/>
            <w:tcMar>
              <w:left w:w="28" w:type="dxa"/>
              <w:right w:w="28" w:type="dxa"/>
            </w:tcMar>
            <w:vAlign w:val="center"/>
          </w:tcPr>
          <w:p w:rsidR="00337DF0" w:rsidRPr="00D6137B" w:rsidRDefault="00337DF0" w:rsidP="00936650">
            <w:pPr>
              <w:pStyle w:val="Tabletext"/>
              <w:jc w:val="center"/>
            </w:pPr>
            <w:r w:rsidRPr="00D6137B">
              <w:t>kHz 30</w:t>
            </w:r>
          </w:p>
        </w:tc>
      </w:tr>
      <w:tr w:rsidR="00337DF0" w:rsidRPr="00D6137B" w:rsidTr="00901462">
        <w:trPr>
          <w:jc w:val="center"/>
        </w:trPr>
        <w:tc>
          <w:tcPr>
            <w:tcW w:w="2450" w:type="dxa"/>
            <w:tcMar>
              <w:left w:w="28" w:type="dxa"/>
              <w:right w:w="28" w:type="dxa"/>
            </w:tcMar>
            <w:vAlign w:val="center"/>
          </w:tcPr>
          <w:p w:rsidR="00337DF0" w:rsidRPr="00D6137B" w:rsidRDefault="00337DF0" w:rsidP="00936650">
            <w:pPr>
              <w:pStyle w:val="Tabletext"/>
              <w:jc w:val="center"/>
            </w:pPr>
            <w:r w:rsidRPr="00D6137B">
              <w:t>1</w:t>
            </w:r>
            <w:r>
              <w:t>,</w:t>
            </w:r>
            <w:r w:rsidRPr="00D6137B">
              <w:t>0 MHz </w:t>
            </w:r>
            <w:r w:rsidRPr="00D6137B">
              <w:sym w:font="Symbol" w:char="F0A3"/>
            </w:r>
            <w:r w:rsidRPr="00D6137B">
              <w:t xml:space="preserve"> </w:t>
            </w:r>
            <w:r w:rsidRPr="00D6137B">
              <w:sym w:font="Symbol" w:char="F044"/>
            </w:r>
            <w:r w:rsidRPr="00D6137B">
              <w:rPr>
                <w:i/>
                <w:iCs/>
              </w:rPr>
              <w:t>f</w:t>
            </w:r>
            <w:r w:rsidRPr="00D6137B">
              <w:t xml:space="preserve"> &lt; 1</w:t>
            </w:r>
            <w:r>
              <w:t>,</w:t>
            </w:r>
            <w:r w:rsidRPr="00D6137B">
              <w:t>8 MHz</w:t>
            </w:r>
          </w:p>
        </w:tc>
        <w:tc>
          <w:tcPr>
            <w:tcW w:w="2239" w:type="dxa"/>
            <w:tcMar>
              <w:left w:w="28" w:type="dxa"/>
              <w:right w:w="28" w:type="dxa"/>
            </w:tcMar>
            <w:vAlign w:val="center"/>
          </w:tcPr>
          <w:p w:rsidR="00337DF0" w:rsidRPr="00D6137B" w:rsidRDefault="00337DF0" w:rsidP="00936650">
            <w:pPr>
              <w:pStyle w:val="Tabletext"/>
              <w:jc w:val="center"/>
            </w:pPr>
            <w:r w:rsidRPr="00D6137B">
              <w:t>1</w:t>
            </w:r>
            <w:r>
              <w:t>,</w:t>
            </w:r>
            <w:r w:rsidRPr="00D6137B">
              <w:t>015 MHz </w:t>
            </w:r>
            <w:r w:rsidRPr="00D6137B">
              <w:sym w:font="Symbol" w:char="F0A3"/>
            </w:r>
            <w:r w:rsidRPr="00D6137B">
              <w:t xml:space="preserve"> f_offset &lt; 1</w:t>
            </w:r>
            <w:r>
              <w:t>,</w:t>
            </w:r>
            <w:r w:rsidRPr="00D6137B">
              <w:t>815 MHz</w:t>
            </w:r>
          </w:p>
        </w:tc>
        <w:tc>
          <w:tcPr>
            <w:tcW w:w="3655" w:type="dxa"/>
            <w:tcMar>
              <w:left w:w="28" w:type="dxa"/>
              <w:right w:w="28" w:type="dxa"/>
            </w:tcMar>
            <w:vAlign w:val="center"/>
          </w:tcPr>
          <w:p w:rsidR="00337DF0" w:rsidRPr="00D6137B" w:rsidRDefault="00337DF0" w:rsidP="00936650">
            <w:pPr>
              <w:pStyle w:val="Tabletext"/>
              <w:spacing w:line="240" w:lineRule="auto"/>
              <w:jc w:val="center"/>
            </w:pPr>
            <w:r w:rsidRPr="000C7562">
              <w:object w:dxaOrig="3140" w:dyaOrig="680">
                <v:shape id="_x0000_i1043" type="#_x0000_t75" style="width:157.5pt;height:34.5pt" o:ole="">
                  <v:imagedata r:id="rId50" o:title=""/>
                </v:shape>
                <o:OLEObject Type="Embed" ProgID="Equation.3" ShapeID="_x0000_i1043" DrawAspect="Content" ObjectID="_1335184303" r:id="rId51"/>
              </w:object>
            </w:r>
          </w:p>
        </w:tc>
        <w:tc>
          <w:tcPr>
            <w:tcW w:w="1295" w:type="dxa"/>
            <w:tcMar>
              <w:left w:w="28" w:type="dxa"/>
              <w:right w:w="28" w:type="dxa"/>
            </w:tcMar>
            <w:vAlign w:val="center"/>
          </w:tcPr>
          <w:p w:rsidR="00337DF0" w:rsidRPr="00D6137B" w:rsidRDefault="00337DF0" w:rsidP="00936650">
            <w:pPr>
              <w:pStyle w:val="Tabletext"/>
              <w:jc w:val="center"/>
            </w:pPr>
            <w:r w:rsidRPr="00D6137B">
              <w:t>kHz 30</w:t>
            </w:r>
          </w:p>
        </w:tc>
      </w:tr>
      <w:tr w:rsidR="00337DF0" w:rsidRPr="00D6137B" w:rsidTr="00901462">
        <w:trPr>
          <w:jc w:val="center"/>
        </w:trPr>
        <w:tc>
          <w:tcPr>
            <w:tcW w:w="2450" w:type="dxa"/>
            <w:tcMar>
              <w:left w:w="28" w:type="dxa"/>
              <w:right w:w="28" w:type="dxa"/>
            </w:tcMar>
            <w:vAlign w:val="center"/>
          </w:tcPr>
          <w:p w:rsidR="00337DF0" w:rsidRPr="00D6137B" w:rsidRDefault="00337DF0" w:rsidP="00936650">
            <w:pPr>
              <w:pStyle w:val="Tabletext"/>
              <w:jc w:val="center"/>
              <w:rPr>
                <w:rtl/>
              </w:rPr>
            </w:pPr>
            <w:r>
              <w:rPr>
                <w:rFonts w:hint="cs"/>
                <w:rtl/>
              </w:rPr>
              <w:t>(انظر الملاحظة</w:t>
            </w:r>
            <w:r>
              <w:rPr>
                <w:rFonts w:hint="cs"/>
                <w:rtl/>
                <w:lang w:bidi="ar-SY"/>
              </w:rPr>
              <w:t xml:space="preserve"> </w:t>
            </w:r>
            <w:r>
              <w:rPr>
                <w:lang w:bidi="ar-SY"/>
              </w:rPr>
              <w:t>1</w:t>
            </w:r>
            <w:r>
              <w:rPr>
                <w:rFonts w:hint="cs"/>
                <w:rtl/>
              </w:rPr>
              <w:t>)</w:t>
            </w:r>
          </w:p>
        </w:tc>
        <w:tc>
          <w:tcPr>
            <w:tcW w:w="2239" w:type="dxa"/>
            <w:tcMar>
              <w:left w:w="28" w:type="dxa"/>
              <w:right w:w="28" w:type="dxa"/>
            </w:tcMar>
            <w:vAlign w:val="center"/>
          </w:tcPr>
          <w:p w:rsidR="00337DF0" w:rsidRPr="00D6137B" w:rsidRDefault="00337DF0" w:rsidP="00936650">
            <w:pPr>
              <w:pStyle w:val="Tabletext"/>
              <w:jc w:val="center"/>
            </w:pPr>
            <w:r w:rsidRPr="00D6137B">
              <w:t>1</w:t>
            </w:r>
            <w:r>
              <w:t>,</w:t>
            </w:r>
            <w:r w:rsidRPr="00D6137B">
              <w:t>815 MHz </w:t>
            </w:r>
            <w:r w:rsidRPr="00D6137B">
              <w:sym w:font="Symbol" w:char="F0A3"/>
            </w:r>
            <w:r w:rsidRPr="00D6137B">
              <w:t xml:space="preserve"> f_offset &lt; 2</w:t>
            </w:r>
            <w:r>
              <w:t>,</w:t>
            </w:r>
            <w:r w:rsidRPr="00D6137B">
              <w:t>3 MHz</w:t>
            </w:r>
          </w:p>
        </w:tc>
        <w:tc>
          <w:tcPr>
            <w:tcW w:w="3655" w:type="dxa"/>
            <w:tcMar>
              <w:left w:w="28" w:type="dxa"/>
              <w:right w:w="28" w:type="dxa"/>
            </w:tcMar>
            <w:vAlign w:val="center"/>
          </w:tcPr>
          <w:p w:rsidR="00337DF0" w:rsidRPr="00D6137B" w:rsidRDefault="00337DF0" w:rsidP="00936650">
            <w:pPr>
              <w:pStyle w:val="Tabletext"/>
              <w:jc w:val="center"/>
            </w:pPr>
            <w:r w:rsidRPr="00D6137B">
              <w:t>dBm 34,5–</w:t>
            </w:r>
          </w:p>
        </w:tc>
        <w:tc>
          <w:tcPr>
            <w:tcW w:w="1295" w:type="dxa"/>
            <w:tcMar>
              <w:left w:w="28" w:type="dxa"/>
              <w:right w:w="28" w:type="dxa"/>
            </w:tcMar>
            <w:vAlign w:val="center"/>
          </w:tcPr>
          <w:p w:rsidR="00337DF0" w:rsidRPr="00D6137B" w:rsidRDefault="00337DF0" w:rsidP="00936650">
            <w:pPr>
              <w:pStyle w:val="Tabletext"/>
              <w:jc w:val="center"/>
            </w:pPr>
            <w:r w:rsidRPr="00D6137B">
              <w:t>kHz 30</w:t>
            </w:r>
          </w:p>
        </w:tc>
      </w:tr>
      <w:tr w:rsidR="00337DF0" w:rsidRPr="00D6137B" w:rsidTr="00901462">
        <w:trPr>
          <w:jc w:val="center"/>
        </w:trPr>
        <w:tc>
          <w:tcPr>
            <w:tcW w:w="2450" w:type="dxa"/>
            <w:tcMar>
              <w:left w:w="28" w:type="dxa"/>
              <w:right w:w="28" w:type="dxa"/>
            </w:tcMar>
            <w:vAlign w:val="center"/>
          </w:tcPr>
          <w:p w:rsidR="00337DF0" w:rsidRPr="00D6137B" w:rsidRDefault="00337DF0" w:rsidP="00936650">
            <w:pPr>
              <w:pStyle w:val="Tabletext"/>
              <w:jc w:val="center"/>
            </w:pPr>
            <w:r w:rsidRPr="00D6137B">
              <w:t>1</w:t>
            </w:r>
            <w:r>
              <w:t>,</w:t>
            </w:r>
            <w:r w:rsidRPr="00D6137B">
              <w:t>8 MHz </w:t>
            </w:r>
            <w:r w:rsidRPr="00D6137B">
              <w:sym w:font="Symbol" w:char="F0A3"/>
            </w:r>
            <w:r w:rsidRPr="00D6137B">
              <w:t xml:space="preserve"> </w:t>
            </w:r>
            <w:r w:rsidRPr="00D6137B">
              <w:sym w:font="Symbol" w:char="F044"/>
            </w:r>
            <w:r w:rsidRPr="00D6137B">
              <w:rPr>
                <w:i/>
                <w:iCs/>
              </w:rPr>
              <w:t>f</w:t>
            </w:r>
            <w:r w:rsidRPr="00D6137B">
              <w:t xml:space="preserve"> </w:t>
            </w:r>
            <w:r w:rsidRPr="00D6137B">
              <w:sym w:font="Symbol" w:char="F0A3"/>
            </w:r>
            <w:r w:rsidRPr="00D6137B">
              <w:sym w:font="Symbol" w:char="F044"/>
            </w:r>
            <w:r w:rsidRPr="00D6137B">
              <w:rPr>
                <w:i/>
                <w:iCs/>
              </w:rPr>
              <w:t>f</w:t>
            </w:r>
            <w:r w:rsidRPr="00D6137B">
              <w:rPr>
                <w:i/>
                <w:iCs/>
                <w:vertAlign w:val="subscript"/>
              </w:rPr>
              <w:t>max</w:t>
            </w:r>
          </w:p>
        </w:tc>
        <w:tc>
          <w:tcPr>
            <w:tcW w:w="2239" w:type="dxa"/>
            <w:tcMar>
              <w:left w:w="28" w:type="dxa"/>
              <w:right w:w="28" w:type="dxa"/>
            </w:tcMar>
            <w:vAlign w:val="center"/>
          </w:tcPr>
          <w:p w:rsidR="00337DF0" w:rsidRPr="000D650E" w:rsidRDefault="00337DF0" w:rsidP="00936650">
            <w:pPr>
              <w:pStyle w:val="Tabletext"/>
              <w:jc w:val="center"/>
            </w:pPr>
            <w:r w:rsidRPr="000D650E">
              <w:t>2,3 MHz </w:t>
            </w:r>
            <w:r w:rsidRPr="00D6137B">
              <w:sym w:font="Symbol" w:char="F0A3"/>
            </w:r>
            <w:r w:rsidRPr="000D650E">
              <w:t xml:space="preserve"> f_offset &lt; f_offset</w:t>
            </w:r>
            <w:r w:rsidRPr="000D650E">
              <w:rPr>
                <w:vertAlign w:val="subscript"/>
              </w:rPr>
              <w:t>max</w:t>
            </w:r>
          </w:p>
        </w:tc>
        <w:tc>
          <w:tcPr>
            <w:tcW w:w="3655" w:type="dxa"/>
            <w:tcMar>
              <w:left w:w="28" w:type="dxa"/>
              <w:right w:w="28" w:type="dxa"/>
            </w:tcMar>
            <w:vAlign w:val="center"/>
          </w:tcPr>
          <w:p w:rsidR="00337DF0" w:rsidRPr="00D6137B" w:rsidRDefault="00337DF0" w:rsidP="00936650">
            <w:pPr>
              <w:pStyle w:val="Tabletext"/>
              <w:jc w:val="center"/>
            </w:pPr>
            <w:r w:rsidRPr="00D6137B">
              <w:t>dBm 19,5–</w:t>
            </w:r>
          </w:p>
        </w:tc>
        <w:tc>
          <w:tcPr>
            <w:tcW w:w="1295" w:type="dxa"/>
            <w:tcMar>
              <w:left w:w="28" w:type="dxa"/>
              <w:right w:w="28" w:type="dxa"/>
            </w:tcMar>
            <w:vAlign w:val="center"/>
          </w:tcPr>
          <w:p w:rsidR="00337DF0" w:rsidRPr="00D6137B" w:rsidRDefault="00337DF0" w:rsidP="00936650">
            <w:pPr>
              <w:pStyle w:val="Tabletext"/>
              <w:jc w:val="center"/>
            </w:pPr>
            <w:r w:rsidRPr="00D6137B">
              <w:t>MHz 1</w:t>
            </w:r>
          </w:p>
        </w:tc>
      </w:tr>
    </w:tbl>
    <w:p w:rsidR="00337DF0" w:rsidRPr="00936650" w:rsidRDefault="00337DF0" w:rsidP="00337DF0">
      <w:pPr>
        <w:pStyle w:val="Note"/>
        <w:spacing w:before="120"/>
        <w:rPr>
          <w:sz w:val="18"/>
          <w:szCs w:val="18"/>
          <w:rtl/>
        </w:rPr>
      </w:pPr>
      <w:r w:rsidRPr="00936650">
        <w:rPr>
          <w:rFonts w:hint="cs"/>
          <w:b/>
          <w:bCs/>
          <w:sz w:val="18"/>
          <w:szCs w:val="24"/>
          <w:rtl/>
        </w:rPr>
        <w:t>الملاحظة</w:t>
      </w:r>
      <w:r w:rsidRPr="00936650">
        <w:rPr>
          <w:rFonts w:hint="cs"/>
          <w:b/>
          <w:bCs/>
          <w:sz w:val="18"/>
          <w:szCs w:val="24"/>
          <w:rtl/>
          <w:lang w:bidi="ar-SY"/>
        </w:rPr>
        <w:t xml:space="preserve"> </w:t>
      </w:r>
      <w:r w:rsidRPr="00936650">
        <w:rPr>
          <w:b/>
          <w:bCs/>
          <w:sz w:val="18"/>
          <w:szCs w:val="24"/>
          <w:lang w:bidi="ar-SY"/>
        </w:rPr>
        <w:t>1</w:t>
      </w:r>
      <w:r w:rsidRPr="00936650">
        <w:rPr>
          <w:rFonts w:hint="cs"/>
          <w:sz w:val="18"/>
          <w:szCs w:val="24"/>
          <w:rtl/>
          <w:lang w:bidi="ar-SY"/>
        </w:rPr>
        <w:t xml:space="preserve">- يضمن هذا المدى الترددي استمرار مدى قيم التخالف في التردد </w:t>
      </w:r>
      <w:r w:rsidRPr="00936650">
        <w:rPr>
          <w:sz w:val="18"/>
          <w:szCs w:val="24"/>
        </w:rPr>
        <w:t>f_offset</w:t>
      </w:r>
      <w:r w:rsidRPr="00936650">
        <w:rPr>
          <w:rFonts w:hint="cs"/>
          <w:sz w:val="18"/>
          <w:szCs w:val="24"/>
          <w:rtl/>
        </w:rPr>
        <w:t>.</w:t>
      </w:r>
    </w:p>
    <w:p w:rsidR="00337DF0" w:rsidRPr="00BB5E47" w:rsidRDefault="00337DF0" w:rsidP="00936650">
      <w:pPr>
        <w:pStyle w:val="Heading2"/>
        <w:rPr>
          <w:rtl/>
        </w:rPr>
      </w:pPr>
      <w:r>
        <w:t>3.2</w:t>
      </w:r>
      <w:r>
        <w:rPr>
          <w:rtl/>
        </w:rPr>
        <w:tab/>
      </w:r>
      <w:r>
        <w:rPr>
          <w:rFonts w:hint="cs"/>
          <w:rtl/>
        </w:rPr>
        <w:t xml:space="preserve">الخيار </w:t>
      </w:r>
      <w:r w:rsidRPr="00085860">
        <w:t>7</w:t>
      </w:r>
      <w:r>
        <w:rPr>
          <w:sz w:val="20"/>
          <w:szCs w:val="26"/>
        </w:rPr>
        <w:t>,</w:t>
      </w:r>
      <w:r w:rsidRPr="00085860">
        <w:t>68</w:t>
      </w:r>
      <w:r w:rsidR="00936650">
        <w:t xml:space="preserve"> </w:t>
      </w:r>
      <w:r w:rsidRPr="00085860">
        <w:t>Mchip/s</w:t>
      </w:r>
      <w:r w:rsidRPr="008C0FF5">
        <w:t xml:space="preserve"> </w:t>
      </w:r>
      <w:r w:rsidRPr="006F7F9E">
        <w:t>UTRA</w:t>
      </w:r>
      <w:r w:rsidRPr="00085860">
        <w:t xml:space="preserve"> TDD</w:t>
      </w:r>
    </w:p>
    <w:p w:rsidR="00337DF0" w:rsidRDefault="00337DF0" w:rsidP="00337DF0">
      <w:pPr>
        <w:rPr>
          <w:rtl/>
        </w:rPr>
      </w:pPr>
      <w:r>
        <w:rPr>
          <w:rFonts w:hint="cs"/>
          <w:rtl/>
        </w:rPr>
        <w:t xml:space="preserve">يحدد القناع الطيفي للبث حداً لبث المرسل خارج النطاق </w:t>
      </w:r>
      <w:r w:rsidRPr="00085860">
        <w:t>OoB</w:t>
      </w:r>
      <w:r>
        <w:rPr>
          <w:rFonts w:hint="cs"/>
          <w:rtl/>
        </w:rPr>
        <w:t xml:space="preserve"> عند تخالفات عن تردد القناة المخصصة للإشارة المرغوب فيها بين </w:t>
      </w:r>
      <w:r>
        <w:t>MHz 5</w:t>
      </w:r>
      <w:r>
        <w:rPr>
          <w:rFonts w:hint="cs"/>
          <w:rtl/>
        </w:rPr>
        <w:t xml:space="preserve"> و</w:t>
      </w:r>
      <w:r>
        <w:t>MHz 25</w:t>
      </w:r>
      <w:r>
        <w:rPr>
          <w:rFonts w:hint="cs"/>
          <w:rtl/>
        </w:rPr>
        <w:t>.</w:t>
      </w:r>
    </w:p>
    <w:p w:rsidR="00337DF0" w:rsidRDefault="00337DF0" w:rsidP="00936650">
      <w:pPr>
        <w:rPr>
          <w:rtl/>
        </w:rPr>
      </w:pPr>
      <w:r>
        <w:rPr>
          <w:rFonts w:hint="cs"/>
          <w:rtl/>
        </w:rPr>
        <w:t xml:space="preserve">وينبغي لكل محطة القاعدة ترسل على موجة حاملة وحيدة للتردد الراديوي </w:t>
      </w:r>
      <w:r>
        <w:t>RF</w:t>
      </w:r>
      <w:r>
        <w:rPr>
          <w:rFonts w:hint="cs"/>
          <w:rtl/>
        </w:rPr>
        <w:t xml:space="preserve"> ومشكلة وفقاً لمواصفات الجهة المصنعة أن تستوفي هذا المتطلب. وينبغي ألا يتجاوز البث السوية القصوى المحددة في الجدولين </w:t>
      </w:r>
      <w:r>
        <w:t>30C</w:t>
      </w:r>
      <w:r>
        <w:rPr>
          <w:rFonts w:hint="cs"/>
          <w:rtl/>
        </w:rPr>
        <w:t xml:space="preserve"> و</w:t>
      </w:r>
      <w:r>
        <w:t>31C</w:t>
      </w:r>
      <w:r>
        <w:rPr>
          <w:rFonts w:hint="cs"/>
          <w:rtl/>
        </w:rPr>
        <w:t xml:space="preserve"> في مدى تخالف في التردد </w:t>
      </w:r>
      <w:r w:rsidRPr="009E09E2">
        <w:t>f_offset</w:t>
      </w:r>
      <w:r>
        <w:rPr>
          <w:rFonts w:hint="cs"/>
          <w:rtl/>
        </w:rPr>
        <w:t xml:space="preserve"> يتراوح بين </w:t>
      </w:r>
      <w:r>
        <w:t>MHz 5,015</w:t>
      </w:r>
      <w:r>
        <w:rPr>
          <w:rFonts w:hint="cs"/>
          <w:rtl/>
        </w:rPr>
        <w:t xml:space="preserve"> و</w:t>
      </w:r>
      <w:r w:rsidRPr="00085860">
        <w:sym w:font="Symbol" w:char="F044"/>
      </w:r>
      <w:r w:rsidRPr="009E09E2">
        <w:rPr>
          <w:i/>
          <w:iCs/>
        </w:rPr>
        <w:t>f</w:t>
      </w:r>
      <w:r w:rsidRPr="009B46F4">
        <w:rPr>
          <w:i/>
          <w:iCs/>
          <w:vertAlign w:val="subscript"/>
        </w:rPr>
        <w:t>max</w:t>
      </w:r>
      <w:r>
        <w:rPr>
          <w:rFonts w:hint="cs"/>
          <w:rtl/>
        </w:rPr>
        <w:t xml:space="preserve"> عن تردد الموجة الحاملة، حيث:</w:t>
      </w:r>
    </w:p>
    <w:p w:rsidR="00337DF0" w:rsidRDefault="00337DF0" w:rsidP="00936650">
      <w:pPr>
        <w:pStyle w:val="enumlev1"/>
        <w:spacing w:before="80"/>
        <w:rPr>
          <w:rtl/>
        </w:rPr>
      </w:pPr>
      <w:r>
        <w:rPr>
          <w:rFonts w:hint="cs"/>
          <w:rtl/>
        </w:rPr>
        <w:t>-</w:t>
      </w:r>
      <w:r>
        <w:rPr>
          <w:rFonts w:hint="cs"/>
          <w:rtl/>
        </w:rPr>
        <w:tab/>
      </w:r>
      <w:r w:rsidRPr="00CB317B">
        <w:t>f_offset</w:t>
      </w:r>
      <w:r>
        <w:rPr>
          <w:rFonts w:hint="cs"/>
          <w:rtl/>
        </w:rPr>
        <w:t xml:space="preserve"> هي المباعدة بين تردد الموجة الحاملة والتردد المركزي لمرشاح القياس:</w:t>
      </w:r>
    </w:p>
    <w:p w:rsidR="00337DF0" w:rsidRDefault="00337DF0" w:rsidP="00936650">
      <w:pPr>
        <w:pStyle w:val="enumlev1"/>
        <w:spacing w:before="80"/>
        <w:rPr>
          <w:rtl/>
        </w:rPr>
      </w:pPr>
      <w:r>
        <w:rPr>
          <w:rFonts w:hint="cs"/>
          <w:rtl/>
        </w:rPr>
        <w:t>-</w:t>
      </w:r>
      <w:r>
        <w:rPr>
          <w:rtl/>
        </w:rPr>
        <w:tab/>
      </w:r>
      <w:r w:rsidRPr="00CB317B">
        <w:t>f_offset</w:t>
      </w:r>
      <w:r w:rsidRPr="009E09E2">
        <w:rPr>
          <w:vertAlign w:val="subscript"/>
        </w:rPr>
        <w:t>max</w:t>
      </w:r>
      <w:r w:rsidRPr="00E35A3E">
        <w:rPr>
          <w:rFonts w:hint="cs"/>
          <w:rtl/>
        </w:rPr>
        <w:t xml:space="preserve"> </w:t>
      </w:r>
      <w:r>
        <w:rPr>
          <w:rFonts w:hint="cs"/>
          <w:rtl/>
        </w:rPr>
        <w:t xml:space="preserve">هي إما تساوي </w:t>
      </w:r>
      <w:r>
        <w:t>MHz 25</w:t>
      </w:r>
      <w:r>
        <w:rPr>
          <w:rFonts w:hint="cs"/>
          <w:rtl/>
        </w:rPr>
        <w:t xml:space="preserve"> أو التخالف عن حافة نطاق الإرسال لنظام الاتصالات المتنقلة العالمية </w:t>
      </w:r>
      <w:r>
        <w:t>(UMTS)</w:t>
      </w:r>
      <w:r>
        <w:rPr>
          <w:rFonts w:hint="cs"/>
          <w:rtl/>
        </w:rPr>
        <w:t>، أيهما أكبر.</w:t>
      </w:r>
    </w:p>
    <w:p w:rsidR="00337DF0" w:rsidRDefault="00337DF0" w:rsidP="00936650">
      <w:pPr>
        <w:pStyle w:val="enumlev1"/>
        <w:spacing w:before="80"/>
        <w:rPr>
          <w:rtl/>
        </w:rPr>
      </w:pPr>
      <w:r>
        <w:rPr>
          <w:rFonts w:hint="cs"/>
          <w:rtl/>
        </w:rPr>
        <w:t>-</w:t>
      </w:r>
      <w:r>
        <w:rPr>
          <w:rFonts w:hint="cs"/>
          <w:rtl/>
        </w:rPr>
        <w:tab/>
      </w:r>
      <w:r w:rsidRPr="00085860">
        <w:sym w:font="Symbol" w:char="F044"/>
      </w:r>
      <w:r w:rsidRPr="00CB317B">
        <w:rPr>
          <w:i/>
          <w:iCs/>
        </w:rPr>
        <w:t>f</w:t>
      </w:r>
      <w:r w:rsidRPr="009E09E2">
        <w:rPr>
          <w:i/>
          <w:iCs/>
          <w:vertAlign w:val="subscript"/>
        </w:rPr>
        <w:t>max</w:t>
      </w:r>
      <w:r>
        <w:rPr>
          <w:rFonts w:hint="cs"/>
          <w:rtl/>
        </w:rPr>
        <w:t xml:space="preserve"> تساوي </w:t>
      </w:r>
      <w:r w:rsidRPr="00CB317B">
        <w:t>f_offset</w:t>
      </w:r>
      <w:r w:rsidRPr="009E09E2">
        <w:rPr>
          <w:vertAlign w:val="subscript"/>
        </w:rPr>
        <w:t>max</w:t>
      </w:r>
      <w:r>
        <w:rPr>
          <w:rFonts w:hint="cs"/>
          <w:rtl/>
        </w:rPr>
        <w:t xml:space="preserve"> ناقصاً نصف عرض نطاق مرشاح القياس.</w:t>
      </w:r>
    </w:p>
    <w:p w:rsidR="00337DF0" w:rsidRDefault="00337DF0" w:rsidP="00337DF0">
      <w:pPr>
        <w:rPr>
          <w:rtl/>
        </w:rPr>
      </w:pPr>
      <w:r>
        <w:rPr>
          <w:rFonts w:hint="cs"/>
          <w:rtl/>
        </w:rPr>
        <w:t xml:space="preserve">وينبغي ألا يتجاوز البث الطيفي المقاس السوية القصوى الواردة في الجداول من </w:t>
      </w:r>
      <w:r>
        <w:t>27C</w:t>
      </w:r>
      <w:r>
        <w:rPr>
          <w:rFonts w:hint="cs"/>
          <w:rtl/>
        </w:rPr>
        <w:t xml:space="preserve"> إلى </w:t>
      </w:r>
      <w:r>
        <w:t>29C</w:t>
      </w:r>
      <w:r>
        <w:rPr>
          <w:rFonts w:hint="cs"/>
          <w:rtl/>
        </w:rPr>
        <w:t xml:space="preserve"> بالنسبة إلى القدرة المقدرة لخرج المحطة القاعدة </w:t>
      </w:r>
      <w:r>
        <w:t>(BS)</w:t>
      </w:r>
      <w:r>
        <w:rPr>
          <w:rFonts w:hint="cs"/>
          <w:rtl/>
        </w:rPr>
        <w:t xml:space="preserve"> الملائمة.</w:t>
      </w:r>
    </w:p>
    <w:p w:rsidR="00337DF0" w:rsidRPr="001D783C" w:rsidRDefault="00337DF0" w:rsidP="00936650">
      <w:pPr>
        <w:pStyle w:val="TableNo"/>
      </w:pPr>
      <w:r w:rsidRPr="001D783C">
        <w:rPr>
          <w:rtl/>
        </w:rPr>
        <w:t>الج</w:t>
      </w:r>
      <w:r w:rsidR="00936650">
        <w:rPr>
          <w:rFonts w:hint="cs"/>
          <w:rtl/>
        </w:rPr>
        <w:t>ـ</w:t>
      </w:r>
      <w:r w:rsidRPr="001D783C">
        <w:rPr>
          <w:rtl/>
        </w:rPr>
        <w:t xml:space="preserve">دول </w:t>
      </w:r>
      <w:r>
        <w:t>2</w:t>
      </w:r>
      <w:r w:rsidRPr="001D783C">
        <w:t>7</w:t>
      </w:r>
      <w:r>
        <w:t>C</w:t>
      </w:r>
    </w:p>
    <w:p w:rsidR="00337DF0" w:rsidRPr="00CE77D1" w:rsidRDefault="00337DF0" w:rsidP="00936650">
      <w:pPr>
        <w:pStyle w:val="TabletitleBR"/>
        <w:rPr>
          <w:rtl/>
        </w:rPr>
      </w:pPr>
      <w:r w:rsidRPr="00CE77D1">
        <w:rPr>
          <w:rFonts w:hint="cs"/>
          <w:rtl/>
        </w:rPr>
        <w:t>قيم قناع البث الطيفي، قدرة خرج قصوى للمحطة القاعدة</w:t>
      </w:r>
      <w:r>
        <w:rPr>
          <w:rFonts w:hint="cs"/>
          <w:rtl/>
          <w:lang w:bidi="ar-SY"/>
        </w:rPr>
        <w:t xml:space="preserve"> </w:t>
      </w:r>
      <w:r w:rsidRPr="00CE77D1">
        <w:t xml:space="preserve">dBm 43 ≤ </w:t>
      </w:r>
      <w:r w:rsidRPr="008F78F4">
        <w:rPr>
          <w:i/>
          <w:iCs/>
        </w:rPr>
        <w:t>P</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2226"/>
        <w:gridCol w:w="3611"/>
        <w:gridCol w:w="1318"/>
      </w:tblGrid>
      <w:tr w:rsidR="00337DF0" w:rsidRPr="00D6137B" w:rsidTr="00901462">
        <w:trPr>
          <w:jc w:val="center"/>
        </w:trPr>
        <w:tc>
          <w:tcPr>
            <w:tcW w:w="2417" w:type="dxa"/>
            <w:tcMar>
              <w:left w:w="28" w:type="dxa"/>
              <w:right w:w="28" w:type="dxa"/>
            </w:tcMar>
            <w:vAlign w:val="center"/>
          </w:tcPr>
          <w:p w:rsidR="00337DF0" w:rsidRPr="00475769" w:rsidRDefault="00337DF0" w:rsidP="00901462">
            <w:pPr>
              <w:pStyle w:val="Tablehead"/>
              <w:rPr>
                <w:rtl/>
                <w:lang w:val="en-GB"/>
              </w:rPr>
            </w:pPr>
            <w:r w:rsidRPr="00475769">
              <w:rPr>
                <w:rFonts w:hint="cs"/>
                <w:rtl/>
                <w:lang w:val="en-GB"/>
              </w:rPr>
              <w:t xml:space="preserve">تخالف النقطة </w:t>
            </w:r>
            <w:r w:rsidRPr="00475769">
              <w:rPr>
                <w:lang w:val="en-GB"/>
              </w:rPr>
              <w:t>dB 3-</w:t>
            </w:r>
            <w:r w:rsidRPr="00475769">
              <w:rPr>
                <w:rFonts w:hint="cs"/>
                <w:rtl/>
                <w:lang w:val="en-GB"/>
              </w:rPr>
              <w:t xml:space="preserve"> لتردد مرشاح القياس،</w:t>
            </w:r>
            <w:r w:rsidRPr="00475769">
              <w:rPr>
                <w:rFonts w:hint="cs"/>
                <w:rtl/>
                <w:lang w:val="en-GB" w:bidi="ar-SY"/>
              </w:rPr>
              <w:t xml:space="preserve"> </w:t>
            </w:r>
            <w:r w:rsidRPr="00475769">
              <w:rPr>
                <w:lang w:val="en-GB"/>
              </w:rPr>
              <w:sym w:font="Symbol" w:char="F044"/>
            </w:r>
            <w:r w:rsidRPr="00475769">
              <w:rPr>
                <w:i/>
                <w:iCs/>
                <w:lang w:val="en-GB"/>
              </w:rPr>
              <w:t>f</w:t>
            </w:r>
          </w:p>
        </w:tc>
        <w:tc>
          <w:tcPr>
            <w:tcW w:w="2226" w:type="dxa"/>
            <w:tcMar>
              <w:left w:w="28" w:type="dxa"/>
              <w:right w:w="28" w:type="dxa"/>
            </w:tcMar>
            <w:vAlign w:val="center"/>
          </w:tcPr>
          <w:p w:rsidR="00337DF0" w:rsidRPr="00475769" w:rsidRDefault="00337DF0" w:rsidP="00901462">
            <w:pPr>
              <w:pStyle w:val="Tablehead"/>
            </w:pPr>
            <w:r w:rsidRPr="00475769">
              <w:rPr>
                <w:rtl/>
                <w:lang w:val="en-GB"/>
              </w:rPr>
              <w:t>تخالف التردد المركزي لمرشاح القياس</w:t>
            </w:r>
            <w:r w:rsidRPr="00475769">
              <w:rPr>
                <w:rFonts w:hint="cs"/>
                <w:rtl/>
                <w:lang w:val="en-GB"/>
              </w:rPr>
              <w:t>،</w:t>
            </w:r>
            <w:r w:rsidRPr="00475769">
              <w:rPr>
                <w:rtl/>
                <w:lang w:val="en-GB"/>
              </w:rPr>
              <w:t xml:space="preserve"> </w:t>
            </w:r>
            <w:r w:rsidRPr="00475769">
              <w:rPr>
                <w:lang w:val="en-GB"/>
              </w:rPr>
              <w:t>f_offset</w:t>
            </w:r>
          </w:p>
        </w:tc>
        <w:tc>
          <w:tcPr>
            <w:tcW w:w="3611" w:type="dxa"/>
            <w:tcMar>
              <w:left w:w="28" w:type="dxa"/>
              <w:right w:w="28" w:type="dxa"/>
            </w:tcMar>
            <w:vAlign w:val="center"/>
          </w:tcPr>
          <w:p w:rsidR="00337DF0" w:rsidRPr="00475769" w:rsidRDefault="00337DF0" w:rsidP="00901462">
            <w:pPr>
              <w:pStyle w:val="Tablehead"/>
            </w:pPr>
            <w:r w:rsidRPr="00475769">
              <w:rPr>
                <w:rtl/>
                <w:lang w:val="en-GB"/>
              </w:rPr>
              <w:t>السوية القصوى</w:t>
            </w:r>
          </w:p>
        </w:tc>
        <w:tc>
          <w:tcPr>
            <w:tcW w:w="1318" w:type="dxa"/>
            <w:tcMar>
              <w:left w:w="28" w:type="dxa"/>
              <w:right w:w="28" w:type="dxa"/>
            </w:tcMar>
            <w:vAlign w:val="center"/>
          </w:tcPr>
          <w:p w:rsidR="00337DF0" w:rsidRPr="00475769" w:rsidRDefault="00337DF0" w:rsidP="00901462">
            <w:pPr>
              <w:pStyle w:val="Tablehead"/>
            </w:pPr>
            <w:r w:rsidRPr="00475769">
              <w:rPr>
                <w:rtl/>
                <w:lang w:val="en-GB"/>
              </w:rPr>
              <w:t>عرض نطاق القياس</w:t>
            </w:r>
          </w:p>
        </w:tc>
      </w:tr>
      <w:tr w:rsidR="00337DF0" w:rsidRPr="00D6137B" w:rsidTr="00901462">
        <w:trPr>
          <w:jc w:val="center"/>
        </w:trPr>
        <w:tc>
          <w:tcPr>
            <w:tcW w:w="2417" w:type="dxa"/>
            <w:tcMar>
              <w:left w:w="28" w:type="dxa"/>
              <w:right w:w="28" w:type="dxa"/>
            </w:tcMar>
            <w:vAlign w:val="center"/>
          </w:tcPr>
          <w:p w:rsidR="00337DF0" w:rsidRPr="008F78F4" w:rsidRDefault="00337DF0" w:rsidP="00936650">
            <w:pPr>
              <w:pStyle w:val="Tabletext"/>
              <w:jc w:val="center"/>
            </w:pPr>
            <w:r w:rsidRPr="008F78F4">
              <w:t>5 MHz </w:t>
            </w:r>
            <w:r w:rsidRPr="008F78F4">
              <w:sym w:font="Symbol" w:char="F0A3"/>
            </w:r>
            <w:r w:rsidRPr="008F78F4">
              <w:t xml:space="preserve"> </w:t>
            </w:r>
            <w:r w:rsidRPr="008F78F4">
              <w:sym w:font="Symbol" w:char="F044"/>
            </w:r>
            <w:r w:rsidRPr="008F78F4">
              <w:rPr>
                <w:i/>
                <w:iCs/>
              </w:rPr>
              <w:t>f</w:t>
            </w:r>
            <w:r w:rsidRPr="008F78F4">
              <w:t xml:space="preserve"> &lt; 5,2 MHz</w:t>
            </w:r>
          </w:p>
        </w:tc>
        <w:tc>
          <w:tcPr>
            <w:tcW w:w="2226" w:type="dxa"/>
            <w:tcMar>
              <w:left w:w="28" w:type="dxa"/>
              <w:right w:w="28" w:type="dxa"/>
            </w:tcMar>
            <w:vAlign w:val="center"/>
          </w:tcPr>
          <w:p w:rsidR="00337DF0" w:rsidRPr="008F78F4" w:rsidRDefault="00337DF0" w:rsidP="00936650">
            <w:pPr>
              <w:pStyle w:val="Tabletext"/>
              <w:jc w:val="center"/>
            </w:pPr>
            <w:r w:rsidRPr="008F78F4">
              <w:t>5,015 MHz </w:t>
            </w:r>
            <w:r w:rsidRPr="008F78F4">
              <w:sym w:font="Symbol" w:char="F0A3"/>
            </w:r>
            <w:r w:rsidRPr="008F78F4">
              <w:t xml:space="preserve"> f_offset &lt; 5,215 MHz</w:t>
            </w:r>
          </w:p>
        </w:tc>
        <w:tc>
          <w:tcPr>
            <w:tcW w:w="3611" w:type="dxa"/>
            <w:tcMar>
              <w:left w:w="28" w:type="dxa"/>
              <w:right w:w="28" w:type="dxa"/>
            </w:tcMar>
            <w:vAlign w:val="center"/>
          </w:tcPr>
          <w:p w:rsidR="00337DF0" w:rsidRPr="008F78F4" w:rsidRDefault="00337DF0" w:rsidP="00936650">
            <w:pPr>
              <w:pStyle w:val="Tabletext"/>
              <w:jc w:val="center"/>
            </w:pPr>
            <w:r w:rsidRPr="008F78F4">
              <w:t>dBm 15,5–</w:t>
            </w:r>
          </w:p>
        </w:tc>
        <w:tc>
          <w:tcPr>
            <w:tcW w:w="1318" w:type="dxa"/>
            <w:tcMar>
              <w:left w:w="28" w:type="dxa"/>
              <w:right w:w="28" w:type="dxa"/>
            </w:tcMar>
            <w:vAlign w:val="center"/>
          </w:tcPr>
          <w:p w:rsidR="00337DF0" w:rsidRPr="008F78F4" w:rsidRDefault="00337DF0" w:rsidP="00936650">
            <w:pPr>
              <w:pStyle w:val="Tabletext"/>
              <w:jc w:val="center"/>
            </w:pPr>
            <w:r w:rsidRPr="008F78F4">
              <w:t>kHz 30</w:t>
            </w:r>
          </w:p>
        </w:tc>
      </w:tr>
      <w:tr w:rsidR="00337DF0" w:rsidRPr="00D6137B" w:rsidTr="00901462">
        <w:trPr>
          <w:jc w:val="center"/>
        </w:trPr>
        <w:tc>
          <w:tcPr>
            <w:tcW w:w="2417" w:type="dxa"/>
            <w:tcMar>
              <w:left w:w="28" w:type="dxa"/>
              <w:right w:w="28" w:type="dxa"/>
            </w:tcMar>
            <w:vAlign w:val="center"/>
          </w:tcPr>
          <w:p w:rsidR="00337DF0" w:rsidRPr="008F78F4" w:rsidRDefault="00337DF0" w:rsidP="00936650">
            <w:pPr>
              <w:pStyle w:val="Tabletext"/>
              <w:jc w:val="center"/>
            </w:pPr>
            <w:r w:rsidRPr="008F78F4">
              <w:t>5,2 MHz </w:t>
            </w:r>
            <w:r w:rsidRPr="008F78F4">
              <w:sym w:font="Symbol" w:char="F0A3"/>
            </w:r>
            <w:r w:rsidRPr="008F78F4">
              <w:t xml:space="preserve"> </w:t>
            </w:r>
            <w:r w:rsidRPr="008F78F4">
              <w:sym w:font="Symbol" w:char="F044"/>
            </w:r>
            <w:r w:rsidRPr="008F78F4">
              <w:rPr>
                <w:i/>
                <w:iCs/>
              </w:rPr>
              <w:t>f</w:t>
            </w:r>
            <w:r w:rsidRPr="008F78F4">
              <w:t xml:space="preserve"> &lt; 6 MHz</w:t>
            </w:r>
          </w:p>
        </w:tc>
        <w:tc>
          <w:tcPr>
            <w:tcW w:w="2226" w:type="dxa"/>
            <w:tcMar>
              <w:left w:w="28" w:type="dxa"/>
              <w:right w:w="28" w:type="dxa"/>
            </w:tcMar>
            <w:vAlign w:val="center"/>
          </w:tcPr>
          <w:p w:rsidR="00337DF0" w:rsidRPr="008F78F4" w:rsidRDefault="00337DF0" w:rsidP="00936650">
            <w:pPr>
              <w:pStyle w:val="Tabletext"/>
              <w:jc w:val="center"/>
            </w:pPr>
            <w:r w:rsidRPr="008F78F4">
              <w:t>5,215 MHz </w:t>
            </w:r>
            <w:r w:rsidRPr="008F78F4">
              <w:sym w:font="Symbol" w:char="F0A3"/>
            </w:r>
            <w:r w:rsidRPr="008F78F4">
              <w:t xml:space="preserve"> f_offset &lt; 6.015 MHz</w:t>
            </w:r>
          </w:p>
        </w:tc>
        <w:tc>
          <w:tcPr>
            <w:tcW w:w="3611" w:type="dxa"/>
            <w:tcMar>
              <w:left w:w="28" w:type="dxa"/>
              <w:right w:w="28" w:type="dxa"/>
            </w:tcMar>
            <w:vAlign w:val="center"/>
          </w:tcPr>
          <w:p w:rsidR="00337DF0" w:rsidRPr="008F78F4" w:rsidRDefault="00337DF0" w:rsidP="00936650">
            <w:pPr>
              <w:pStyle w:val="Tabletext"/>
              <w:spacing w:line="240" w:lineRule="auto"/>
              <w:jc w:val="center"/>
            </w:pPr>
            <w:r w:rsidRPr="008F78F4">
              <w:object w:dxaOrig="3300" w:dyaOrig="680">
                <v:shape id="_x0000_i1044" type="#_x0000_t75" style="width:165pt;height:34.5pt" o:ole="">
                  <v:imagedata r:id="rId52" o:title=""/>
                </v:shape>
                <o:OLEObject Type="Embed" ProgID="Equation.3" ShapeID="_x0000_i1044" DrawAspect="Content" ObjectID="_1335184304" r:id="rId53"/>
              </w:object>
            </w:r>
          </w:p>
        </w:tc>
        <w:tc>
          <w:tcPr>
            <w:tcW w:w="1318" w:type="dxa"/>
            <w:tcMar>
              <w:left w:w="28" w:type="dxa"/>
              <w:right w:w="28" w:type="dxa"/>
            </w:tcMar>
            <w:vAlign w:val="center"/>
          </w:tcPr>
          <w:p w:rsidR="00337DF0" w:rsidRPr="008F78F4" w:rsidRDefault="00337DF0" w:rsidP="00936650">
            <w:pPr>
              <w:pStyle w:val="Tabletext"/>
              <w:jc w:val="center"/>
            </w:pPr>
            <w:r w:rsidRPr="008F78F4">
              <w:t>kHz 30</w:t>
            </w:r>
          </w:p>
        </w:tc>
      </w:tr>
      <w:tr w:rsidR="00337DF0" w:rsidRPr="00D6137B" w:rsidTr="00901462">
        <w:trPr>
          <w:jc w:val="center"/>
        </w:trPr>
        <w:tc>
          <w:tcPr>
            <w:tcW w:w="2417" w:type="dxa"/>
            <w:tcMar>
              <w:left w:w="28" w:type="dxa"/>
              <w:right w:w="28" w:type="dxa"/>
            </w:tcMar>
            <w:vAlign w:val="center"/>
          </w:tcPr>
          <w:p w:rsidR="00337DF0" w:rsidRPr="008F78F4" w:rsidRDefault="00337DF0" w:rsidP="00936650">
            <w:pPr>
              <w:pStyle w:val="Tabletext"/>
              <w:jc w:val="center"/>
              <w:rPr>
                <w:rtl/>
              </w:rPr>
            </w:pPr>
            <w:r w:rsidRPr="008F78F4">
              <w:rPr>
                <w:rFonts w:hint="cs"/>
                <w:rtl/>
              </w:rPr>
              <w:t>(انظر الملاحظة</w:t>
            </w:r>
            <w:r w:rsidRPr="008F78F4">
              <w:rPr>
                <w:rFonts w:hint="cs"/>
                <w:rtl/>
                <w:lang w:bidi="ar-SY"/>
              </w:rPr>
              <w:t xml:space="preserve"> </w:t>
            </w:r>
            <w:r w:rsidRPr="008F78F4">
              <w:rPr>
                <w:lang w:bidi="ar-SY"/>
              </w:rPr>
              <w:t>1</w:t>
            </w:r>
            <w:r w:rsidRPr="008F78F4">
              <w:rPr>
                <w:rFonts w:hint="cs"/>
                <w:rtl/>
              </w:rPr>
              <w:t>)</w:t>
            </w:r>
          </w:p>
        </w:tc>
        <w:tc>
          <w:tcPr>
            <w:tcW w:w="2226" w:type="dxa"/>
            <w:tcMar>
              <w:left w:w="28" w:type="dxa"/>
              <w:right w:w="28" w:type="dxa"/>
            </w:tcMar>
            <w:vAlign w:val="center"/>
          </w:tcPr>
          <w:p w:rsidR="00337DF0" w:rsidRPr="008F78F4" w:rsidRDefault="00337DF0" w:rsidP="00936650">
            <w:pPr>
              <w:pStyle w:val="Tabletext"/>
              <w:jc w:val="center"/>
            </w:pPr>
            <w:r w:rsidRPr="008F78F4">
              <w:t>6,015 MHz </w:t>
            </w:r>
            <w:r w:rsidRPr="008F78F4">
              <w:sym w:font="Symbol" w:char="F0A3"/>
            </w:r>
            <w:r w:rsidRPr="008F78F4">
              <w:t xml:space="preserve"> f_offset &lt; 6,5 MHz</w:t>
            </w:r>
          </w:p>
        </w:tc>
        <w:tc>
          <w:tcPr>
            <w:tcW w:w="3611" w:type="dxa"/>
            <w:tcMar>
              <w:left w:w="28" w:type="dxa"/>
              <w:right w:w="28" w:type="dxa"/>
            </w:tcMar>
            <w:vAlign w:val="center"/>
          </w:tcPr>
          <w:p w:rsidR="00337DF0" w:rsidRPr="008F78F4" w:rsidRDefault="00337DF0" w:rsidP="00936650">
            <w:pPr>
              <w:pStyle w:val="Tabletext"/>
              <w:jc w:val="center"/>
            </w:pPr>
            <w:r w:rsidRPr="008F78F4">
              <w:t>dBm 27,5–</w:t>
            </w:r>
          </w:p>
        </w:tc>
        <w:tc>
          <w:tcPr>
            <w:tcW w:w="1318" w:type="dxa"/>
            <w:tcMar>
              <w:left w:w="28" w:type="dxa"/>
              <w:right w:w="28" w:type="dxa"/>
            </w:tcMar>
            <w:vAlign w:val="center"/>
          </w:tcPr>
          <w:p w:rsidR="00337DF0" w:rsidRPr="008F78F4" w:rsidRDefault="00337DF0" w:rsidP="00936650">
            <w:pPr>
              <w:pStyle w:val="Tabletext"/>
              <w:jc w:val="center"/>
            </w:pPr>
            <w:r w:rsidRPr="008F78F4">
              <w:t>kHz 30</w:t>
            </w:r>
          </w:p>
        </w:tc>
      </w:tr>
      <w:tr w:rsidR="00337DF0" w:rsidRPr="00D6137B" w:rsidTr="00901462">
        <w:trPr>
          <w:jc w:val="center"/>
        </w:trPr>
        <w:tc>
          <w:tcPr>
            <w:tcW w:w="2417" w:type="dxa"/>
            <w:tcMar>
              <w:left w:w="28" w:type="dxa"/>
              <w:right w:w="28" w:type="dxa"/>
            </w:tcMar>
            <w:vAlign w:val="center"/>
          </w:tcPr>
          <w:p w:rsidR="00337DF0" w:rsidRPr="008F78F4" w:rsidRDefault="00337DF0" w:rsidP="00936650">
            <w:pPr>
              <w:pStyle w:val="Tabletext"/>
              <w:jc w:val="center"/>
            </w:pPr>
            <w:r w:rsidRPr="008F78F4">
              <w:t>6 MHz </w:t>
            </w:r>
            <w:r w:rsidRPr="008F78F4">
              <w:sym w:font="Symbol" w:char="F0A3"/>
            </w:r>
            <w:r w:rsidRPr="008F78F4">
              <w:t xml:space="preserve"> </w:t>
            </w:r>
            <w:r w:rsidRPr="008F78F4">
              <w:sym w:font="Symbol" w:char="F044"/>
            </w:r>
            <w:r w:rsidRPr="008F78F4">
              <w:rPr>
                <w:i/>
                <w:iCs/>
              </w:rPr>
              <w:t>f</w:t>
            </w:r>
            <w:r w:rsidRPr="008F78F4">
              <w:t xml:space="preserve"> </w:t>
            </w:r>
            <w:r w:rsidRPr="008F78F4">
              <w:sym w:font="Symbol" w:char="F0A3"/>
            </w:r>
            <w:r w:rsidRPr="008F78F4">
              <w:t xml:space="preserve"> </w:t>
            </w:r>
            <w:r w:rsidRPr="008F78F4">
              <w:sym w:font="Symbol" w:char="F044"/>
            </w:r>
            <w:r w:rsidRPr="008F78F4">
              <w:rPr>
                <w:i/>
                <w:iCs/>
              </w:rPr>
              <w:t>f</w:t>
            </w:r>
            <w:r w:rsidRPr="008F78F4">
              <w:rPr>
                <w:i/>
                <w:iCs/>
                <w:vertAlign w:val="subscript"/>
              </w:rPr>
              <w:t>max</w:t>
            </w:r>
          </w:p>
        </w:tc>
        <w:tc>
          <w:tcPr>
            <w:tcW w:w="2226" w:type="dxa"/>
            <w:tcMar>
              <w:left w:w="28" w:type="dxa"/>
              <w:right w:w="28" w:type="dxa"/>
            </w:tcMar>
            <w:vAlign w:val="center"/>
          </w:tcPr>
          <w:p w:rsidR="00337DF0" w:rsidRPr="008F78F4" w:rsidRDefault="00337DF0" w:rsidP="00936650">
            <w:pPr>
              <w:pStyle w:val="Tabletext"/>
              <w:jc w:val="center"/>
            </w:pPr>
            <w:r w:rsidRPr="008F78F4">
              <w:t>6,5 MHz </w:t>
            </w:r>
            <w:r w:rsidRPr="008F78F4">
              <w:sym w:font="Symbol" w:char="F0A3"/>
            </w:r>
            <w:r w:rsidRPr="008F78F4">
              <w:t xml:space="preserve"> f_offset &lt; f_offset</w:t>
            </w:r>
            <w:r w:rsidRPr="008F78F4">
              <w:rPr>
                <w:vertAlign w:val="subscript"/>
              </w:rPr>
              <w:t>max</w:t>
            </w:r>
          </w:p>
        </w:tc>
        <w:tc>
          <w:tcPr>
            <w:tcW w:w="3611" w:type="dxa"/>
            <w:tcMar>
              <w:left w:w="28" w:type="dxa"/>
              <w:right w:w="28" w:type="dxa"/>
            </w:tcMar>
            <w:vAlign w:val="center"/>
          </w:tcPr>
          <w:p w:rsidR="00337DF0" w:rsidRPr="008F78F4" w:rsidRDefault="00337DF0" w:rsidP="00936650">
            <w:pPr>
              <w:pStyle w:val="Tabletext"/>
              <w:jc w:val="center"/>
            </w:pPr>
            <w:r w:rsidRPr="008F78F4">
              <w:t>dBm 14,5–</w:t>
            </w:r>
          </w:p>
        </w:tc>
        <w:tc>
          <w:tcPr>
            <w:tcW w:w="1318" w:type="dxa"/>
            <w:tcMar>
              <w:left w:w="28" w:type="dxa"/>
              <w:right w:w="28" w:type="dxa"/>
            </w:tcMar>
            <w:vAlign w:val="center"/>
          </w:tcPr>
          <w:p w:rsidR="00337DF0" w:rsidRPr="008F78F4" w:rsidRDefault="00337DF0" w:rsidP="00936650">
            <w:pPr>
              <w:pStyle w:val="Tabletext"/>
              <w:jc w:val="center"/>
            </w:pPr>
            <w:r w:rsidRPr="008F78F4">
              <w:t>MHz 1</w:t>
            </w:r>
          </w:p>
        </w:tc>
      </w:tr>
    </w:tbl>
    <w:p w:rsidR="00337DF0" w:rsidRPr="004B282A" w:rsidRDefault="00337DF0" w:rsidP="00936650">
      <w:pPr>
        <w:pStyle w:val="TableNo"/>
      </w:pPr>
      <w:r w:rsidRPr="004B282A">
        <w:rPr>
          <w:rtl/>
        </w:rPr>
        <w:lastRenderedPageBreak/>
        <w:t>الج</w:t>
      </w:r>
      <w:r w:rsidR="00936650">
        <w:rPr>
          <w:rFonts w:hint="cs"/>
          <w:rtl/>
        </w:rPr>
        <w:t>ـ</w:t>
      </w:r>
      <w:r w:rsidRPr="004B282A">
        <w:rPr>
          <w:rtl/>
        </w:rPr>
        <w:t xml:space="preserve">دول </w:t>
      </w:r>
      <w:r w:rsidRPr="004B282A">
        <w:t>28</w:t>
      </w:r>
      <w:r>
        <w:t>C</w:t>
      </w:r>
    </w:p>
    <w:p w:rsidR="00337DF0" w:rsidRPr="00CE77D1" w:rsidRDefault="00337DF0" w:rsidP="00936650">
      <w:pPr>
        <w:pStyle w:val="TabletitleBR"/>
        <w:rPr>
          <w:rtl/>
        </w:rPr>
      </w:pPr>
      <w:r w:rsidRPr="00CE77D1">
        <w:rPr>
          <w:rFonts w:hint="cs"/>
          <w:rtl/>
        </w:rPr>
        <w:t xml:space="preserve">قيم قناع البث الطيفي، قدرة خرج قصوى للمحطة القاعدة </w:t>
      </w:r>
      <w:r w:rsidRPr="00CE77D1">
        <w:t>dBm 39</w:t>
      </w:r>
      <w:r>
        <w:t xml:space="preserve"> </w:t>
      </w:r>
      <w:r w:rsidRPr="00CE77D1">
        <w:t>≤</w:t>
      </w:r>
      <w:r>
        <w:t xml:space="preserve"> </w:t>
      </w:r>
      <w:r w:rsidRPr="008F78F4">
        <w:rPr>
          <w:i/>
          <w:iCs/>
        </w:rPr>
        <w:t>P</w:t>
      </w:r>
      <w:r>
        <w:t xml:space="preserve"> </w:t>
      </w:r>
      <w:r w:rsidRPr="00CE77D1">
        <w:t>&lt; 43</w:t>
      </w:r>
    </w:p>
    <w:tbl>
      <w:tblPr>
        <w:tblpPr w:leftFromText="180" w:rightFromText="180" w:vertAnchor="text" w:tblpXSpec="center"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6"/>
        <w:gridCol w:w="2241"/>
        <w:gridCol w:w="3604"/>
        <w:gridCol w:w="1338"/>
      </w:tblGrid>
      <w:tr w:rsidR="00337DF0" w:rsidRPr="00D6137B" w:rsidTr="00936650">
        <w:tc>
          <w:tcPr>
            <w:tcW w:w="2456" w:type="dxa"/>
            <w:vAlign w:val="center"/>
          </w:tcPr>
          <w:p w:rsidR="00337DF0" w:rsidRPr="00475769" w:rsidRDefault="00337DF0" w:rsidP="00901462">
            <w:pPr>
              <w:pStyle w:val="Tablehead"/>
              <w:rPr>
                <w:rtl/>
                <w:lang w:val="en-GB"/>
              </w:rPr>
            </w:pPr>
            <w:r w:rsidRPr="00475769">
              <w:rPr>
                <w:rFonts w:hint="cs"/>
                <w:rtl/>
                <w:lang w:val="en-GB"/>
              </w:rPr>
              <w:t xml:space="preserve">تخالف النقطة </w:t>
            </w:r>
            <w:r w:rsidRPr="00475769">
              <w:rPr>
                <w:lang w:val="en-GB"/>
              </w:rPr>
              <w:t>dB 3-</w:t>
            </w:r>
            <w:r w:rsidRPr="00475769">
              <w:rPr>
                <w:rFonts w:hint="cs"/>
                <w:rtl/>
                <w:lang w:val="en-GB"/>
              </w:rPr>
              <w:t xml:space="preserve"> لتردد مرشاح القياس، </w:t>
            </w:r>
            <w:r w:rsidRPr="00475769">
              <w:rPr>
                <w:lang w:val="en-GB"/>
              </w:rPr>
              <w:sym w:font="Symbol" w:char="F044"/>
            </w:r>
            <w:r w:rsidRPr="00475769">
              <w:rPr>
                <w:i/>
                <w:iCs/>
                <w:lang w:val="en-GB"/>
              </w:rPr>
              <w:t>f</w:t>
            </w:r>
          </w:p>
        </w:tc>
        <w:tc>
          <w:tcPr>
            <w:tcW w:w="2241" w:type="dxa"/>
            <w:vAlign w:val="center"/>
          </w:tcPr>
          <w:p w:rsidR="00337DF0" w:rsidRPr="00475769" w:rsidRDefault="00337DF0" w:rsidP="00901462">
            <w:pPr>
              <w:pStyle w:val="Tablehead"/>
            </w:pPr>
            <w:r w:rsidRPr="00475769">
              <w:rPr>
                <w:rtl/>
                <w:lang w:val="en-GB"/>
              </w:rPr>
              <w:t>تخالف التردد المركزي لمرشاح القياس</w:t>
            </w:r>
            <w:r w:rsidRPr="00475769">
              <w:rPr>
                <w:rFonts w:hint="cs"/>
                <w:rtl/>
                <w:lang w:val="en-GB"/>
              </w:rPr>
              <w:t>،</w:t>
            </w:r>
            <w:r w:rsidRPr="00475769">
              <w:rPr>
                <w:rtl/>
                <w:lang w:val="en-GB"/>
              </w:rPr>
              <w:t xml:space="preserve"> </w:t>
            </w:r>
            <w:r w:rsidRPr="00475769">
              <w:rPr>
                <w:lang w:val="en-GB"/>
              </w:rPr>
              <w:t>f_offset</w:t>
            </w:r>
          </w:p>
        </w:tc>
        <w:tc>
          <w:tcPr>
            <w:tcW w:w="3604" w:type="dxa"/>
            <w:vAlign w:val="center"/>
          </w:tcPr>
          <w:p w:rsidR="00337DF0" w:rsidRPr="00475769" w:rsidRDefault="00337DF0" w:rsidP="00901462">
            <w:pPr>
              <w:pStyle w:val="Tablehead"/>
            </w:pPr>
            <w:r w:rsidRPr="00475769">
              <w:rPr>
                <w:rtl/>
                <w:lang w:val="en-GB"/>
              </w:rPr>
              <w:t>السوية القصوى</w:t>
            </w:r>
          </w:p>
        </w:tc>
        <w:tc>
          <w:tcPr>
            <w:tcW w:w="1338" w:type="dxa"/>
            <w:vAlign w:val="center"/>
          </w:tcPr>
          <w:p w:rsidR="00337DF0" w:rsidRPr="00475769" w:rsidRDefault="00337DF0" w:rsidP="00901462">
            <w:pPr>
              <w:pStyle w:val="Tablehead"/>
            </w:pPr>
            <w:r w:rsidRPr="00475769">
              <w:rPr>
                <w:rtl/>
                <w:lang w:val="en-GB"/>
              </w:rPr>
              <w:t>عرض نطاق القياس</w:t>
            </w:r>
          </w:p>
        </w:tc>
      </w:tr>
      <w:tr w:rsidR="00337DF0" w:rsidRPr="00D6137B" w:rsidTr="00936650">
        <w:tc>
          <w:tcPr>
            <w:tcW w:w="2456" w:type="dxa"/>
            <w:vAlign w:val="center"/>
          </w:tcPr>
          <w:p w:rsidR="00337DF0" w:rsidRPr="008F78F4" w:rsidRDefault="00337DF0" w:rsidP="00936650">
            <w:pPr>
              <w:pStyle w:val="Tabletext"/>
              <w:jc w:val="center"/>
            </w:pPr>
            <w:r w:rsidRPr="008F78F4">
              <w:t>5 MHz </w:t>
            </w:r>
            <w:r w:rsidRPr="008F78F4">
              <w:sym w:font="Symbol" w:char="F0A3"/>
            </w:r>
            <w:r w:rsidRPr="008F78F4">
              <w:t xml:space="preserve"> </w:t>
            </w:r>
            <w:r w:rsidRPr="008F78F4">
              <w:sym w:font="Symbol" w:char="F044"/>
            </w:r>
            <w:r w:rsidRPr="008F78F4">
              <w:rPr>
                <w:i/>
                <w:iCs/>
              </w:rPr>
              <w:t>f</w:t>
            </w:r>
            <w:r w:rsidRPr="008F78F4">
              <w:t xml:space="preserve"> &lt; 5,2 MHz</w:t>
            </w:r>
          </w:p>
        </w:tc>
        <w:tc>
          <w:tcPr>
            <w:tcW w:w="2241" w:type="dxa"/>
            <w:vAlign w:val="center"/>
          </w:tcPr>
          <w:p w:rsidR="00337DF0" w:rsidRPr="008F78F4" w:rsidRDefault="00337DF0" w:rsidP="00936650">
            <w:pPr>
              <w:pStyle w:val="Tabletext"/>
              <w:jc w:val="center"/>
            </w:pPr>
            <w:r w:rsidRPr="008F78F4">
              <w:t>5,015 MHz </w:t>
            </w:r>
            <w:r w:rsidRPr="008F78F4">
              <w:sym w:font="Symbol" w:char="F0A3"/>
            </w:r>
            <w:r w:rsidRPr="008F78F4">
              <w:t xml:space="preserve"> f_offset &lt; 5,215 MHz</w:t>
            </w:r>
          </w:p>
        </w:tc>
        <w:tc>
          <w:tcPr>
            <w:tcW w:w="3604" w:type="dxa"/>
            <w:vAlign w:val="center"/>
          </w:tcPr>
          <w:p w:rsidR="00337DF0" w:rsidRPr="008F78F4" w:rsidRDefault="00337DF0" w:rsidP="00936650">
            <w:pPr>
              <w:pStyle w:val="Tabletext"/>
              <w:jc w:val="center"/>
            </w:pPr>
            <w:r w:rsidRPr="008F78F4">
              <w:t>dBm 15,5–</w:t>
            </w:r>
          </w:p>
        </w:tc>
        <w:tc>
          <w:tcPr>
            <w:tcW w:w="1338" w:type="dxa"/>
            <w:vAlign w:val="center"/>
          </w:tcPr>
          <w:p w:rsidR="00337DF0" w:rsidRPr="008F78F4" w:rsidRDefault="00337DF0" w:rsidP="00936650">
            <w:pPr>
              <w:pStyle w:val="Tabletext"/>
              <w:jc w:val="center"/>
            </w:pPr>
            <w:r w:rsidRPr="008F78F4">
              <w:t>kHz 30</w:t>
            </w:r>
          </w:p>
        </w:tc>
      </w:tr>
      <w:tr w:rsidR="00337DF0" w:rsidRPr="00D6137B" w:rsidTr="00936650">
        <w:tc>
          <w:tcPr>
            <w:tcW w:w="2456" w:type="dxa"/>
            <w:vAlign w:val="center"/>
          </w:tcPr>
          <w:p w:rsidR="00337DF0" w:rsidRPr="008F78F4" w:rsidRDefault="00337DF0" w:rsidP="00936650">
            <w:pPr>
              <w:pStyle w:val="Tabletext"/>
              <w:jc w:val="center"/>
            </w:pPr>
            <w:r w:rsidRPr="008F78F4">
              <w:t>5,2 MHz </w:t>
            </w:r>
            <w:r w:rsidRPr="008F78F4">
              <w:sym w:font="Symbol" w:char="F0A3"/>
            </w:r>
            <w:r w:rsidRPr="008F78F4">
              <w:t xml:space="preserve"> </w:t>
            </w:r>
            <w:r w:rsidRPr="008F78F4">
              <w:sym w:font="Symbol" w:char="F044"/>
            </w:r>
            <w:r w:rsidRPr="008F78F4">
              <w:rPr>
                <w:i/>
                <w:iCs/>
              </w:rPr>
              <w:t>f</w:t>
            </w:r>
            <w:r w:rsidRPr="008F78F4">
              <w:t xml:space="preserve"> &lt; 6 MHz</w:t>
            </w:r>
          </w:p>
        </w:tc>
        <w:tc>
          <w:tcPr>
            <w:tcW w:w="2241" w:type="dxa"/>
            <w:vAlign w:val="center"/>
          </w:tcPr>
          <w:p w:rsidR="00337DF0" w:rsidRPr="008F78F4" w:rsidRDefault="00337DF0" w:rsidP="00936650">
            <w:pPr>
              <w:pStyle w:val="Tabletext"/>
              <w:jc w:val="center"/>
            </w:pPr>
            <w:r w:rsidRPr="008F78F4">
              <w:t>5,215 MHz </w:t>
            </w:r>
            <w:r w:rsidRPr="008F78F4">
              <w:sym w:font="Symbol" w:char="F0A3"/>
            </w:r>
            <w:r w:rsidRPr="008F78F4">
              <w:t xml:space="preserve"> f_offset &lt; 6,015 MHz</w:t>
            </w:r>
          </w:p>
        </w:tc>
        <w:tc>
          <w:tcPr>
            <w:tcW w:w="3604" w:type="dxa"/>
            <w:vAlign w:val="center"/>
          </w:tcPr>
          <w:p w:rsidR="00337DF0" w:rsidRPr="008F78F4" w:rsidRDefault="00337DF0" w:rsidP="00936650">
            <w:pPr>
              <w:pStyle w:val="Tabletext"/>
              <w:spacing w:line="240" w:lineRule="auto"/>
              <w:jc w:val="center"/>
            </w:pPr>
            <w:r w:rsidRPr="008F78F4">
              <w:object w:dxaOrig="3300" w:dyaOrig="680">
                <v:shape id="_x0000_i1045" type="#_x0000_t75" style="width:165pt;height:34.5pt" o:ole="">
                  <v:imagedata r:id="rId54" o:title=""/>
                </v:shape>
                <o:OLEObject Type="Embed" ProgID="Equation.3" ShapeID="_x0000_i1045" DrawAspect="Content" ObjectID="_1335184305" r:id="rId55"/>
              </w:object>
            </w:r>
          </w:p>
        </w:tc>
        <w:tc>
          <w:tcPr>
            <w:tcW w:w="1338" w:type="dxa"/>
            <w:vAlign w:val="center"/>
          </w:tcPr>
          <w:p w:rsidR="00337DF0" w:rsidRPr="008F78F4" w:rsidRDefault="00337DF0" w:rsidP="00936650">
            <w:pPr>
              <w:pStyle w:val="Tabletext"/>
              <w:jc w:val="center"/>
            </w:pPr>
            <w:r w:rsidRPr="008F78F4">
              <w:t>kHz 30</w:t>
            </w:r>
          </w:p>
        </w:tc>
      </w:tr>
      <w:tr w:rsidR="00337DF0" w:rsidRPr="00D6137B" w:rsidTr="00936650">
        <w:tc>
          <w:tcPr>
            <w:tcW w:w="2456" w:type="dxa"/>
            <w:vAlign w:val="center"/>
          </w:tcPr>
          <w:p w:rsidR="00337DF0" w:rsidRPr="008F78F4" w:rsidRDefault="00337DF0" w:rsidP="00936650">
            <w:pPr>
              <w:pStyle w:val="Tabletext"/>
              <w:jc w:val="center"/>
              <w:rPr>
                <w:rtl/>
              </w:rPr>
            </w:pPr>
            <w:r w:rsidRPr="008F78F4">
              <w:rPr>
                <w:rFonts w:hint="cs"/>
                <w:rtl/>
              </w:rPr>
              <w:t>(انظر الملاحظة</w:t>
            </w:r>
            <w:r w:rsidRPr="008F78F4">
              <w:rPr>
                <w:rFonts w:hint="cs"/>
                <w:rtl/>
                <w:lang w:bidi="ar-SY"/>
              </w:rPr>
              <w:t xml:space="preserve"> </w:t>
            </w:r>
            <w:r w:rsidRPr="008F78F4">
              <w:rPr>
                <w:lang w:bidi="ar-SY"/>
              </w:rPr>
              <w:t>1</w:t>
            </w:r>
            <w:r w:rsidRPr="008F78F4">
              <w:rPr>
                <w:rFonts w:hint="cs"/>
                <w:rtl/>
              </w:rPr>
              <w:t>)</w:t>
            </w:r>
          </w:p>
        </w:tc>
        <w:tc>
          <w:tcPr>
            <w:tcW w:w="2241" w:type="dxa"/>
            <w:vAlign w:val="center"/>
          </w:tcPr>
          <w:p w:rsidR="00337DF0" w:rsidRPr="008F78F4" w:rsidRDefault="00337DF0" w:rsidP="00936650">
            <w:pPr>
              <w:pStyle w:val="Tabletext"/>
              <w:jc w:val="center"/>
            </w:pPr>
            <w:r w:rsidRPr="008F78F4">
              <w:t>6,015 MHz </w:t>
            </w:r>
            <w:r w:rsidRPr="008F78F4">
              <w:sym w:font="Symbol" w:char="F0A3"/>
            </w:r>
            <w:r w:rsidRPr="008F78F4">
              <w:t xml:space="preserve"> f_offset &lt; 6,5 MHz</w:t>
            </w:r>
          </w:p>
        </w:tc>
        <w:tc>
          <w:tcPr>
            <w:tcW w:w="3604" w:type="dxa"/>
            <w:vAlign w:val="center"/>
          </w:tcPr>
          <w:p w:rsidR="00337DF0" w:rsidRPr="008F78F4" w:rsidRDefault="00337DF0" w:rsidP="00936650">
            <w:pPr>
              <w:pStyle w:val="Tabletext"/>
              <w:jc w:val="center"/>
            </w:pPr>
            <w:r w:rsidRPr="008F78F4">
              <w:t>dBm 27,5–</w:t>
            </w:r>
          </w:p>
        </w:tc>
        <w:tc>
          <w:tcPr>
            <w:tcW w:w="1338" w:type="dxa"/>
            <w:vAlign w:val="center"/>
          </w:tcPr>
          <w:p w:rsidR="00337DF0" w:rsidRPr="008F78F4" w:rsidRDefault="00337DF0" w:rsidP="00936650">
            <w:pPr>
              <w:pStyle w:val="Tabletext"/>
              <w:jc w:val="center"/>
            </w:pPr>
            <w:r w:rsidRPr="008F78F4">
              <w:t>kHz 30</w:t>
            </w:r>
          </w:p>
        </w:tc>
      </w:tr>
      <w:tr w:rsidR="00337DF0" w:rsidRPr="00D6137B" w:rsidTr="00936650">
        <w:tc>
          <w:tcPr>
            <w:tcW w:w="2456" w:type="dxa"/>
            <w:vAlign w:val="center"/>
          </w:tcPr>
          <w:p w:rsidR="00337DF0" w:rsidRPr="008F78F4" w:rsidRDefault="00337DF0" w:rsidP="00936650">
            <w:pPr>
              <w:pStyle w:val="Tabletext"/>
              <w:jc w:val="center"/>
            </w:pPr>
            <w:r w:rsidRPr="008F78F4">
              <w:t>6 MHz </w:t>
            </w:r>
            <w:r w:rsidRPr="008F78F4">
              <w:sym w:font="Symbol" w:char="F0A3"/>
            </w:r>
            <w:r w:rsidRPr="008F78F4">
              <w:t xml:space="preserve"> </w:t>
            </w:r>
            <w:r w:rsidRPr="008F78F4">
              <w:sym w:font="Symbol" w:char="F044"/>
            </w:r>
            <w:r w:rsidRPr="008F78F4">
              <w:rPr>
                <w:i/>
                <w:iCs/>
              </w:rPr>
              <w:t>f</w:t>
            </w:r>
            <w:r w:rsidRPr="008F78F4">
              <w:t xml:space="preserve"> &lt; 15 MHz</w:t>
            </w:r>
          </w:p>
        </w:tc>
        <w:tc>
          <w:tcPr>
            <w:tcW w:w="2241" w:type="dxa"/>
            <w:vAlign w:val="center"/>
          </w:tcPr>
          <w:p w:rsidR="00337DF0" w:rsidRPr="008F78F4" w:rsidRDefault="00337DF0" w:rsidP="00936650">
            <w:pPr>
              <w:pStyle w:val="Tabletext"/>
              <w:jc w:val="center"/>
            </w:pPr>
            <w:r w:rsidRPr="008F78F4">
              <w:t>6,5 MHz </w:t>
            </w:r>
            <w:r w:rsidRPr="008F78F4">
              <w:sym w:font="Symbol" w:char="F0A3"/>
            </w:r>
            <w:r w:rsidRPr="008F78F4">
              <w:t xml:space="preserve"> f_offset &lt; 15,5 MHz</w:t>
            </w:r>
          </w:p>
        </w:tc>
        <w:tc>
          <w:tcPr>
            <w:tcW w:w="3604" w:type="dxa"/>
            <w:vAlign w:val="center"/>
          </w:tcPr>
          <w:p w:rsidR="00337DF0" w:rsidRPr="008F78F4" w:rsidRDefault="00337DF0" w:rsidP="00936650">
            <w:pPr>
              <w:pStyle w:val="Tabletext"/>
              <w:jc w:val="center"/>
            </w:pPr>
            <w:r w:rsidRPr="008F78F4">
              <w:t>dBm 14,5–</w:t>
            </w:r>
          </w:p>
        </w:tc>
        <w:tc>
          <w:tcPr>
            <w:tcW w:w="1338" w:type="dxa"/>
            <w:vAlign w:val="center"/>
          </w:tcPr>
          <w:p w:rsidR="00337DF0" w:rsidRPr="008F78F4" w:rsidRDefault="00337DF0" w:rsidP="00936650">
            <w:pPr>
              <w:pStyle w:val="Tabletext"/>
              <w:jc w:val="center"/>
            </w:pPr>
            <w:r w:rsidRPr="008F78F4">
              <w:t>MHz 1</w:t>
            </w:r>
          </w:p>
        </w:tc>
      </w:tr>
      <w:tr w:rsidR="00337DF0" w:rsidRPr="00D6137B" w:rsidTr="00936650">
        <w:tc>
          <w:tcPr>
            <w:tcW w:w="2456" w:type="dxa"/>
            <w:vAlign w:val="center"/>
          </w:tcPr>
          <w:p w:rsidR="00337DF0" w:rsidRPr="008F78F4" w:rsidRDefault="00337DF0" w:rsidP="00936650">
            <w:pPr>
              <w:pStyle w:val="Tabletext"/>
              <w:jc w:val="center"/>
            </w:pPr>
            <w:r w:rsidRPr="008F78F4">
              <w:t>15 MHz </w:t>
            </w:r>
            <w:r w:rsidRPr="008F78F4">
              <w:sym w:font="Symbol" w:char="F0A3"/>
            </w:r>
            <w:r w:rsidRPr="008F78F4">
              <w:t xml:space="preserve"> </w:t>
            </w:r>
            <w:r w:rsidRPr="008F78F4">
              <w:sym w:font="Symbol" w:char="F044"/>
            </w:r>
            <w:r w:rsidRPr="008F78F4">
              <w:rPr>
                <w:i/>
                <w:iCs/>
              </w:rPr>
              <w:t>f</w:t>
            </w:r>
            <w:r w:rsidRPr="008F78F4">
              <w:t xml:space="preserve"> </w:t>
            </w:r>
            <w:r w:rsidRPr="008F78F4">
              <w:sym w:font="Symbol" w:char="F0A3"/>
            </w:r>
            <w:r w:rsidRPr="008F78F4">
              <w:t xml:space="preserve"> </w:t>
            </w:r>
            <w:r w:rsidRPr="008F78F4">
              <w:sym w:font="Symbol" w:char="F044"/>
            </w:r>
            <w:r w:rsidRPr="008F78F4">
              <w:rPr>
                <w:i/>
                <w:iCs/>
              </w:rPr>
              <w:t>f</w:t>
            </w:r>
            <w:r w:rsidRPr="008F78F4">
              <w:rPr>
                <w:i/>
                <w:iCs/>
                <w:vertAlign w:val="subscript"/>
              </w:rPr>
              <w:t>max</w:t>
            </w:r>
          </w:p>
        </w:tc>
        <w:tc>
          <w:tcPr>
            <w:tcW w:w="2241" w:type="dxa"/>
            <w:vAlign w:val="center"/>
          </w:tcPr>
          <w:p w:rsidR="00337DF0" w:rsidRPr="008F78F4" w:rsidRDefault="00337DF0" w:rsidP="00936650">
            <w:pPr>
              <w:pStyle w:val="Tabletext"/>
              <w:jc w:val="center"/>
            </w:pPr>
            <w:r w:rsidRPr="008F78F4">
              <w:t>15,5 MHz </w:t>
            </w:r>
            <w:r w:rsidRPr="008F78F4">
              <w:sym w:font="Symbol" w:char="F0A3"/>
            </w:r>
            <w:r w:rsidRPr="008F78F4">
              <w:t xml:space="preserve"> f_offset &lt; f_offset</w:t>
            </w:r>
            <w:r w:rsidRPr="008F78F4">
              <w:rPr>
                <w:vertAlign w:val="subscript"/>
              </w:rPr>
              <w:t>max</w:t>
            </w:r>
          </w:p>
        </w:tc>
        <w:tc>
          <w:tcPr>
            <w:tcW w:w="3604" w:type="dxa"/>
            <w:vAlign w:val="center"/>
          </w:tcPr>
          <w:p w:rsidR="00337DF0" w:rsidRPr="008F78F4" w:rsidRDefault="00337DF0" w:rsidP="00936650">
            <w:pPr>
              <w:pStyle w:val="Tabletext"/>
              <w:jc w:val="center"/>
              <w:rPr>
                <w:rtl/>
              </w:rPr>
            </w:pPr>
            <w:r w:rsidRPr="008F78F4">
              <w:t xml:space="preserve">dB 57,5 – </w:t>
            </w:r>
            <w:r w:rsidRPr="008F78F4">
              <w:rPr>
                <w:i/>
                <w:iCs/>
              </w:rPr>
              <w:t>P</w:t>
            </w:r>
          </w:p>
        </w:tc>
        <w:tc>
          <w:tcPr>
            <w:tcW w:w="1338" w:type="dxa"/>
            <w:vAlign w:val="center"/>
          </w:tcPr>
          <w:p w:rsidR="00337DF0" w:rsidRPr="008F78F4" w:rsidRDefault="00337DF0" w:rsidP="00936650">
            <w:pPr>
              <w:pStyle w:val="Tabletext"/>
              <w:jc w:val="center"/>
            </w:pPr>
            <w:r w:rsidRPr="008F78F4">
              <w:t>MHz 1</w:t>
            </w:r>
          </w:p>
        </w:tc>
      </w:tr>
    </w:tbl>
    <w:p w:rsidR="00936650" w:rsidRDefault="00936650" w:rsidP="00337DF0">
      <w:pPr>
        <w:rPr>
          <w:rtl/>
        </w:rPr>
      </w:pPr>
    </w:p>
    <w:p w:rsidR="00936650" w:rsidRDefault="00936650" w:rsidP="00337DF0">
      <w:pPr>
        <w:rPr>
          <w:rtl/>
        </w:rPr>
      </w:pPr>
    </w:p>
    <w:p w:rsidR="00936650" w:rsidRDefault="00936650" w:rsidP="00337DF0">
      <w:pPr>
        <w:rPr>
          <w:rtl/>
        </w:rPr>
      </w:pPr>
    </w:p>
    <w:p w:rsidR="00337DF0" w:rsidRPr="004B282A" w:rsidRDefault="00337DF0" w:rsidP="00936650">
      <w:pPr>
        <w:pStyle w:val="TableNo"/>
      </w:pPr>
      <w:r w:rsidRPr="004B282A">
        <w:rPr>
          <w:rtl/>
        </w:rPr>
        <w:t>الج</w:t>
      </w:r>
      <w:r w:rsidR="00936650">
        <w:rPr>
          <w:rFonts w:hint="cs"/>
          <w:rtl/>
        </w:rPr>
        <w:t>ـ</w:t>
      </w:r>
      <w:r w:rsidRPr="004B282A">
        <w:rPr>
          <w:rtl/>
        </w:rPr>
        <w:t xml:space="preserve">دول </w:t>
      </w:r>
      <w:r w:rsidRPr="004B282A">
        <w:t>29</w:t>
      </w:r>
      <w:r>
        <w:t>C</w:t>
      </w:r>
    </w:p>
    <w:p w:rsidR="00337DF0" w:rsidRPr="00CE77D1" w:rsidRDefault="00337DF0" w:rsidP="00936650">
      <w:pPr>
        <w:pStyle w:val="TabletitleBR"/>
        <w:rPr>
          <w:rtl/>
        </w:rPr>
      </w:pPr>
      <w:r w:rsidRPr="00CE77D1">
        <w:rPr>
          <w:rFonts w:hint="cs"/>
          <w:rtl/>
        </w:rPr>
        <w:t xml:space="preserve">قيم قناع البث الطيفي، قدرة خرج قصوى للمحطة القاعدة </w:t>
      </w:r>
      <w:r w:rsidRPr="00CE77D1">
        <w:t>dBm 31 ≤</w:t>
      </w:r>
      <w:r>
        <w:t xml:space="preserve"> </w:t>
      </w:r>
      <w:r w:rsidRPr="008F78F4">
        <w:rPr>
          <w:i/>
          <w:iCs/>
        </w:rPr>
        <w:t>P</w:t>
      </w:r>
      <w:r>
        <w:t xml:space="preserve"> </w:t>
      </w:r>
      <w:r w:rsidRPr="00CE77D1">
        <w:t>&lt; 39</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0"/>
        <w:gridCol w:w="2250"/>
        <w:gridCol w:w="3780"/>
        <w:gridCol w:w="1179"/>
      </w:tblGrid>
      <w:tr w:rsidR="00337DF0" w:rsidRPr="00D6137B" w:rsidTr="00901462">
        <w:trPr>
          <w:jc w:val="center"/>
        </w:trPr>
        <w:tc>
          <w:tcPr>
            <w:tcW w:w="2430" w:type="dxa"/>
            <w:tcMar>
              <w:left w:w="28" w:type="dxa"/>
              <w:right w:w="28" w:type="dxa"/>
            </w:tcMar>
            <w:vAlign w:val="center"/>
          </w:tcPr>
          <w:p w:rsidR="00337DF0" w:rsidRPr="00475769" w:rsidRDefault="00337DF0" w:rsidP="00901462">
            <w:pPr>
              <w:pStyle w:val="Tablehead"/>
              <w:rPr>
                <w:rtl/>
                <w:lang w:val="en-GB"/>
              </w:rPr>
            </w:pPr>
            <w:r w:rsidRPr="00475769">
              <w:rPr>
                <w:rFonts w:hint="cs"/>
                <w:rtl/>
                <w:lang w:val="en-GB"/>
              </w:rPr>
              <w:t xml:space="preserve">تخالف النقطة </w:t>
            </w:r>
            <w:r w:rsidRPr="00475769">
              <w:rPr>
                <w:lang w:val="en-GB"/>
              </w:rPr>
              <w:t>dB 3-</w:t>
            </w:r>
            <w:r w:rsidRPr="00475769">
              <w:rPr>
                <w:rFonts w:hint="cs"/>
                <w:rtl/>
                <w:lang w:val="en-GB"/>
              </w:rPr>
              <w:t xml:space="preserve"> لتردد مرشاح القياس،</w:t>
            </w:r>
            <w:r w:rsidRPr="00475769">
              <w:rPr>
                <w:rFonts w:hint="cs"/>
                <w:rtl/>
                <w:lang w:val="en-GB" w:bidi="ar-SY"/>
              </w:rPr>
              <w:t xml:space="preserve"> </w:t>
            </w:r>
            <w:r w:rsidRPr="00475769">
              <w:rPr>
                <w:lang w:val="en-GB"/>
              </w:rPr>
              <w:sym w:font="Symbol" w:char="F044"/>
            </w:r>
            <w:r w:rsidRPr="00475769">
              <w:rPr>
                <w:i/>
                <w:iCs/>
                <w:lang w:val="en-GB"/>
              </w:rPr>
              <w:t>f</w:t>
            </w:r>
          </w:p>
        </w:tc>
        <w:tc>
          <w:tcPr>
            <w:tcW w:w="2250" w:type="dxa"/>
            <w:tcMar>
              <w:left w:w="28" w:type="dxa"/>
              <w:right w:w="28" w:type="dxa"/>
            </w:tcMar>
            <w:vAlign w:val="center"/>
          </w:tcPr>
          <w:p w:rsidR="00337DF0" w:rsidRPr="00475769" w:rsidRDefault="00337DF0" w:rsidP="00901462">
            <w:pPr>
              <w:pStyle w:val="Tablehead"/>
            </w:pPr>
            <w:r w:rsidRPr="00475769">
              <w:rPr>
                <w:rtl/>
                <w:lang w:val="en-GB"/>
              </w:rPr>
              <w:t>تخالف التردد المركزي لمرشاح القياس</w:t>
            </w:r>
            <w:r w:rsidRPr="00475769">
              <w:rPr>
                <w:rFonts w:hint="cs"/>
                <w:rtl/>
                <w:lang w:val="en-GB"/>
              </w:rPr>
              <w:t>،</w:t>
            </w:r>
            <w:r w:rsidRPr="00475769">
              <w:rPr>
                <w:rtl/>
                <w:lang w:val="en-GB"/>
              </w:rPr>
              <w:t xml:space="preserve"> </w:t>
            </w:r>
            <w:r w:rsidRPr="00475769">
              <w:rPr>
                <w:lang w:val="en-GB"/>
              </w:rPr>
              <w:t>f_offset</w:t>
            </w:r>
          </w:p>
        </w:tc>
        <w:tc>
          <w:tcPr>
            <w:tcW w:w="3780" w:type="dxa"/>
            <w:tcMar>
              <w:left w:w="28" w:type="dxa"/>
              <w:right w:w="28" w:type="dxa"/>
            </w:tcMar>
            <w:vAlign w:val="center"/>
          </w:tcPr>
          <w:p w:rsidR="00337DF0" w:rsidRPr="00475769" w:rsidRDefault="00337DF0" w:rsidP="00901462">
            <w:pPr>
              <w:pStyle w:val="Tablehead"/>
            </w:pPr>
            <w:r w:rsidRPr="00475769">
              <w:rPr>
                <w:rtl/>
                <w:lang w:val="en-GB"/>
              </w:rPr>
              <w:t>السوية القصوى</w:t>
            </w:r>
          </w:p>
        </w:tc>
        <w:tc>
          <w:tcPr>
            <w:tcW w:w="1179" w:type="dxa"/>
            <w:tcMar>
              <w:left w:w="28" w:type="dxa"/>
              <w:right w:w="28" w:type="dxa"/>
            </w:tcMar>
            <w:vAlign w:val="center"/>
          </w:tcPr>
          <w:p w:rsidR="00337DF0" w:rsidRPr="00475769" w:rsidRDefault="00337DF0" w:rsidP="00901462">
            <w:pPr>
              <w:pStyle w:val="Tablehead"/>
            </w:pPr>
            <w:r w:rsidRPr="00475769">
              <w:rPr>
                <w:rtl/>
                <w:lang w:val="en-GB"/>
              </w:rPr>
              <w:t>عرض نطاق القياس</w:t>
            </w:r>
          </w:p>
        </w:tc>
      </w:tr>
      <w:tr w:rsidR="00337DF0" w:rsidRPr="00D6137B" w:rsidTr="00901462">
        <w:trPr>
          <w:jc w:val="center"/>
        </w:trPr>
        <w:tc>
          <w:tcPr>
            <w:tcW w:w="2430" w:type="dxa"/>
            <w:tcMar>
              <w:left w:w="28" w:type="dxa"/>
              <w:right w:w="28" w:type="dxa"/>
            </w:tcMar>
            <w:vAlign w:val="center"/>
          </w:tcPr>
          <w:p w:rsidR="00337DF0" w:rsidRPr="008F78F4" w:rsidRDefault="00337DF0" w:rsidP="00936650">
            <w:pPr>
              <w:pStyle w:val="Tabletext"/>
              <w:jc w:val="center"/>
            </w:pPr>
            <w:r w:rsidRPr="008F78F4">
              <w:t>5 MHz </w:t>
            </w:r>
            <w:r w:rsidRPr="008F78F4">
              <w:sym w:font="Symbol" w:char="F0A3"/>
            </w:r>
            <w:r w:rsidRPr="008F78F4">
              <w:t xml:space="preserve"> </w:t>
            </w:r>
            <w:r w:rsidRPr="008F78F4">
              <w:sym w:font="Symbol" w:char="F044"/>
            </w:r>
            <w:r w:rsidRPr="008F78F4">
              <w:rPr>
                <w:i/>
                <w:iCs/>
              </w:rPr>
              <w:t>f</w:t>
            </w:r>
            <w:r w:rsidRPr="008F78F4">
              <w:t xml:space="preserve"> &lt; 5,2 MHz</w:t>
            </w:r>
          </w:p>
        </w:tc>
        <w:tc>
          <w:tcPr>
            <w:tcW w:w="2250" w:type="dxa"/>
            <w:tcMar>
              <w:left w:w="28" w:type="dxa"/>
              <w:right w:w="28" w:type="dxa"/>
            </w:tcMar>
            <w:vAlign w:val="center"/>
          </w:tcPr>
          <w:p w:rsidR="00337DF0" w:rsidRPr="008F78F4" w:rsidRDefault="00337DF0" w:rsidP="00936650">
            <w:pPr>
              <w:pStyle w:val="Tabletext"/>
              <w:jc w:val="center"/>
            </w:pPr>
            <w:r w:rsidRPr="008F78F4">
              <w:t>5,015 MHz </w:t>
            </w:r>
            <w:r w:rsidRPr="008F78F4">
              <w:sym w:font="Symbol" w:char="F0A3"/>
            </w:r>
            <w:r w:rsidRPr="008F78F4">
              <w:t xml:space="preserve"> f_offset &lt; 5,215 MHz</w:t>
            </w:r>
          </w:p>
        </w:tc>
        <w:tc>
          <w:tcPr>
            <w:tcW w:w="3780" w:type="dxa"/>
            <w:tcMar>
              <w:left w:w="28" w:type="dxa"/>
              <w:right w:w="28" w:type="dxa"/>
            </w:tcMar>
            <w:vAlign w:val="center"/>
          </w:tcPr>
          <w:p w:rsidR="00337DF0" w:rsidRPr="008F78F4" w:rsidRDefault="00337DF0" w:rsidP="00936650">
            <w:pPr>
              <w:pStyle w:val="Tabletext"/>
              <w:jc w:val="center"/>
              <w:rPr>
                <w:rtl/>
              </w:rPr>
            </w:pPr>
            <w:r w:rsidRPr="008F78F4">
              <w:t xml:space="preserve">dB 54,5 – </w:t>
            </w:r>
            <w:r w:rsidRPr="008F78F4">
              <w:rPr>
                <w:i/>
                <w:iCs/>
              </w:rPr>
              <w:t>P</w:t>
            </w:r>
          </w:p>
        </w:tc>
        <w:tc>
          <w:tcPr>
            <w:tcW w:w="1179" w:type="dxa"/>
            <w:tcMar>
              <w:left w:w="28" w:type="dxa"/>
              <w:right w:w="28" w:type="dxa"/>
            </w:tcMar>
            <w:vAlign w:val="center"/>
          </w:tcPr>
          <w:p w:rsidR="00337DF0" w:rsidRPr="008F78F4" w:rsidRDefault="00337DF0" w:rsidP="00936650">
            <w:pPr>
              <w:pStyle w:val="Tabletext"/>
              <w:jc w:val="center"/>
            </w:pPr>
            <w:r w:rsidRPr="008F78F4">
              <w:t>kHz 30</w:t>
            </w:r>
          </w:p>
        </w:tc>
      </w:tr>
      <w:tr w:rsidR="00337DF0" w:rsidRPr="00D6137B" w:rsidTr="00901462">
        <w:trPr>
          <w:jc w:val="center"/>
        </w:trPr>
        <w:tc>
          <w:tcPr>
            <w:tcW w:w="2430" w:type="dxa"/>
            <w:tcMar>
              <w:left w:w="28" w:type="dxa"/>
              <w:right w:w="28" w:type="dxa"/>
            </w:tcMar>
            <w:vAlign w:val="center"/>
          </w:tcPr>
          <w:p w:rsidR="00337DF0" w:rsidRPr="008F78F4" w:rsidRDefault="00337DF0" w:rsidP="00936650">
            <w:pPr>
              <w:pStyle w:val="Tabletext"/>
              <w:jc w:val="center"/>
            </w:pPr>
            <w:r w:rsidRPr="008F78F4">
              <w:t>5,2 MHz </w:t>
            </w:r>
            <w:r w:rsidRPr="008F78F4">
              <w:sym w:font="Symbol" w:char="F0A3"/>
            </w:r>
            <w:r w:rsidRPr="008F78F4">
              <w:t xml:space="preserve"> </w:t>
            </w:r>
            <w:r w:rsidRPr="008F78F4">
              <w:sym w:font="Symbol" w:char="F044"/>
            </w:r>
            <w:r w:rsidRPr="008F78F4">
              <w:rPr>
                <w:i/>
                <w:iCs/>
              </w:rPr>
              <w:t>f</w:t>
            </w:r>
            <w:r w:rsidRPr="008F78F4">
              <w:t xml:space="preserve"> &lt; 6 MHz</w:t>
            </w:r>
          </w:p>
        </w:tc>
        <w:tc>
          <w:tcPr>
            <w:tcW w:w="2250" w:type="dxa"/>
            <w:tcMar>
              <w:left w:w="28" w:type="dxa"/>
              <w:right w:w="28" w:type="dxa"/>
            </w:tcMar>
            <w:vAlign w:val="center"/>
          </w:tcPr>
          <w:p w:rsidR="00337DF0" w:rsidRPr="008F78F4" w:rsidRDefault="00337DF0" w:rsidP="00936650">
            <w:pPr>
              <w:pStyle w:val="Tabletext"/>
              <w:jc w:val="center"/>
            </w:pPr>
            <w:r w:rsidRPr="008F78F4">
              <w:t>5,215 MHz </w:t>
            </w:r>
            <w:r w:rsidRPr="008F78F4">
              <w:sym w:font="Symbol" w:char="F0A3"/>
            </w:r>
            <w:r w:rsidRPr="008F78F4">
              <w:t xml:space="preserve"> f_offset &lt; 6,015 MHz</w:t>
            </w:r>
          </w:p>
        </w:tc>
        <w:tc>
          <w:tcPr>
            <w:tcW w:w="3780" w:type="dxa"/>
            <w:tcMar>
              <w:left w:w="28" w:type="dxa"/>
              <w:right w:w="28" w:type="dxa"/>
            </w:tcMar>
            <w:vAlign w:val="center"/>
          </w:tcPr>
          <w:p w:rsidR="00337DF0" w:rsidRPr="008F78F4" w:rsidRDefault="00337DF0" w:rsidP="00936650">
            <w:pPr>
              <w:pStyle w:val="Tabletext"/>
              <w:spacing w:line="240" w:lineRule="auto"/>
              <w:jc w:val="center"/>
            </w:pPr>
            <w:r w:rsidRPr="008F78F4">
              <w:object w:dxaOrig="3480" w:dyaOrig="680">
                <v:shape id="_x0000_i1046" type="#_x0000_t75" style="width:174pt;height:34.5pt" o:ole="">
                  <v:imagedata r:id="rId56" o:title=""/>
                </v:shape>
                <o:OLEObject Type="Embed" ProgID="Equation.3" ShapeID="_x0000_i1046" DrawAspect="Content" ObjectID="_1335184306" r:id="rId57"/>
              </w:object>
            </w:r>
          </w:p>
        </w:tc>
        <w:tc>
          <w:tcPr>
            <w:tcW w:w="1179" w:type="dxa"/>
            <w:tcMar>
              <w:left w:w="28" w:type="dxa"/>
              <w:right w:w="28" w:type="dxa"/>
            </w:tcMar>
            <w:vAlign w:val="center"/>
          </w:tcPr>
          <w:p w:rsidR="00337DF0" w:rsidRPr="008F78F4" w:rsidRDefault="00337DF0" w:rsidP="00936650">
            <w:pPr>
              <w:pStyle w:val="Tabletext"/>
              <w:jc w:val="center"/>
            </w:pPr>
            <w:r w:rsidRPr="008F78F4">
              <w:t>kHz 30</w:t>
            </w:r>
          </w:p>
        </w:tc>
      </w:tr>
      <w:tr w:rsidR="00337DF0" w:rsidRPr="00D6137B" w:rsidTr="00901462">
        <w:trPr>
          <w:jc w:val="center"/>
        </w:trPr>
        <w:tc>
          <w:tcPr>
            <w:tcW w:w="2430" w:type="dxa"/>
            <w:tcMar>
              <w:left w:w="28" w:type="dxa"/>
              <w:right w:w="28" w:type="dxa"/>
            </w:tcMar>
            <w:vAlign w:val="center"/>
          </w:tcPr>
          <w:p w:rsidR="00337DF0" w:rsidRPr="008F78F4" w:rsidRDefault="00337DF0" w:rsidP="00936650">
            <w:pPr>
              <w:pStyle w:val="Tabletext"/>
              <w:jc w:val="center"/>
              <w:rPr>
                <w:rtl/>
              </w:rPr>
            </w:pPr>
            <w:r w:rsidRPr="008F78F4">
              <w:rPr>
                <w:rFonts w:hint="cs"/>
                <w:rtl/>
              </w:rPr>
              <w:t>(انظر الملاحظة</w:t>
            </w:r>
            <w:r w:rsidRPr="008F78F4">
              <w:rPr>
                <w:rFonts w:hint="cs"/>
                <w:rtl/>
                <w:lang w:bidi="ar-SY"/>
              </w:rPr>
              <w:t xml:space="preserve"> </w:t>
            </w:r>
            <w:r w:rsidRPr="008F78F4">
              <w:rPr>
                <w:lang w:bidi="ar-SY"/>
              </w:rPr>
              <w:t>1</w:t>
            </w:r>
            <w:r w:rsidRPr="008F78F4">
              <w:rPr>
                <w:rFonts w:hint="cs"/>
                <w:rtl/>
              </w:rPr>
              <w:t>)</w:t>
            </w:r>
          </w:p>
        </w:tc>
        <w:tc>
          <w:tcPr>
            <w:tcW w:w="2250" w:type="dxa"/>
            <w:tcMar>
              <w:left w:w="28" w:type="dxa"/>
              <w:right w:w="28" w:type="dxa"/>
            </w:tcMar>
            <w:vAlign w:val="center"/>
          </w:tcPr>
          <w:p w:rsidR="00337DF0" w:rsidRPr="008F78F4" w:rsidRDefault="00337DF0" w:rsidP="00936650">
            <w:pPr>
              <w:pStyle w:val="Tabletext"/>
              <w:jc w:val="center"/>
            </w:pPr>
            <w:r w:rsidRPr="008F78F4">
              <w:t>6,015 MHz </w:t>
            </w:r>
            <w:r w:rsidRPr="008F78F4">
              <w:sym w:font="Symbol" w:char="F0A3"/>
            </w:r>
            <w:r w:rsidRPr="008F78F4">
              <w:t xml:space="preserve"> f_offset &lt; 6,5 MHz</w:t>
            </w:r>
          </w:p>
        </w:tc>
        <w:tc>
          <w:tcPr>
            <w:tcW w:w="3780" w:type="dxa"/>
            <w:tcMar>
              <w:left w:w="28" w:type="dxa"/>
              <w:right w:w="28" w:type="dxa"/>
            </w:tcMar>
            <w:vAlign w:val="center"/>
          </w:tcPr>
          <w:p w:rsidR="00337DF0" w:rsidRPr="008F78F4" w:rsidRDefault="00337DF0" w:rsidP="00936650">
            <w:pPr>
              <w:pStyle w:val="Tabletext"/>
              <w:jc w:val="center"/>
              <w:rPr>
                <w:rtl/>
              </w:rPr>
            </w:pPr>
            <w:r w:rsidRPr="008F78F4">
              <w:t xml:space="preserve">dB 66,5 – </w:t>
            </w:r>
            <w:r w:rsidRPr="008F78F4">
              <w:rPr>
                <w:i/>
                <w:iCs/>
              </w:rPr>
              <w:t>P</w:t>
            </w:r>
          </w:p>
        </w:tc>
        <w:tc>
          <w:tcPr>
            <w:tcW w:w="1179" w:type="dxa"/>
            <w:tcMar>
              <w:left w:w="28" w:type="dxa"/>
              <w:right w:w="28" w:type="dxa"/>
            </w:tcMar>
            <w:vAlign w:val="center"/>
          </w:tcPr>
          <w:p w:rsidR="00337DF0" w:rsidRPr="008F78F4" w:rsidRDefault="00337DF0" w:rsidP="00936650">
            <w:pPr>
              <w:pStyle w:val="Tabletext"/>
              <w:jc w:val="center"/>
            </w:pPr>
            <w:r w:rsidRPr="008F78F4">
              <w:t>kHz 30</w:t>
            </w:r>
          </w:p>
        </w:tc>
      </w:tr>
      <w:tr w:rsidR="00337DF0" w:rsidRPr="00D6137B" w:rsidTr="00901462">
        <w:trPr>
          <w:jc w:val="center"/>
        </w:trPr>
        <w:tc>
          <w:tcPr>
            <w:tcW w:w="2430" w:type="dxa"/>
            <w:tcMar>
              <w:left w:w="28" w:type="dxa"/>
              <w:right w:w="28" w:type="dxa"/>
            </w:tcMar>
            <w:vAlign w:val="center"/>
          </w:tcPr>
          <w:p w:rsidR="00337DF0" w:rsidRPr="008F78F4" w:rsidRDefault="00337DF0" w:rsidP="00936650">
            <w:pPr>
              <w:pStyle w:val="Tabletext"/>
              <w:jc w:val="center"/>
            </w:pPr>
            <w:r w:rsidRPr="008F78F4">
              <w:t>6 MHz </w:t>
            </w:r>
            <w:r w:rsidRPr="008F78F4">
              <w:sym w:font="Symbol" w:char="F0A3"/>
            </w:r>
            <w:r w:rsidRPr="008F78F4">
              <w:t xml:space="preserve"> </w:t>
            </w:r>
            <w:r w:rsidRPr="008F78F4">
              <w:sym w:font="Symbol" w:char="F044"/>
            </w:r>
            <w:r w:rsidRPr="008F78F4">
              <w:rPr>
                <w:i/>
                <w:iCs/>
              </w:rPr>
              <w:t>f</w:t>
            </w:r>
            <w:r w:rsidRPr="008F78F4">
              <w:t xml:space="preserve"> &lt; 15 MHz</w:t>
            </w:r>
          </w:p>
        </w:tc>
        <w:tc>
          <w:tcPr>
            <w:tcW w:w="2250" w:type="dxa"/>
            <w:tcMar>
              <w:left w:w="28" w:type="dxa"/>
              <w:right w:w="28" w:type="dxa"/>
            </w:tcMar>
            <w:vAlign w:val="center"/>
          </w:tcPr>
          <w:p w:rsidR="00337DF0" w:rsidRPr="008F78F4" w:rsidRDefault="00337DF0" w:rsidP="00936650">
            <w:pPr>
              <w:pStyle w:val="Tabletext"/>
              <w:jc w:val="center"/>
            </w:pPr>
            <w:r w:rsidRPr="008F78F4">
              <w:t>6,5 MHz </w:t>
            </w:r>
            <w:r w:rsidRPr="008F78F4">
              <w:sym w:font="Symbol" w:char="F0A3"/>
            </w:r>
            <w:r w:rsidRPr="008F78F4">
              <w:t xml:space="preserve"> f_offset &lt; 15,5 MHz</w:t>
            </w:r>
          </w:p>
        </w:tc>
        <w:tc>
          <w:tcPr>
            <w:tcW w:w="3780" w:type="dxa"/>
            <w:tcMar>
              <w:left w:w="28" w:type="dxa"/>
              <w:right w:w="28" w:type="dxa"/>
            </w:tcMar>
            <w:vAlign w:val="center"/>
          </w:tcPr>
          <w:p w:rsidR="00337DF0" w:rsidRPr="008F78F4" w:rsidRDefault="00337DF0" w:rsidP="00936650">
            <w:pPr>
              <w:pStyle w:val="Tabletext"/>
              <w:jc w:val="center"/>
              <w:rPr>
                <w:rtl/>
              </w:rPr>
            </w:pPr>
            <w:r w:rsidRPr="008F78F4">
              <w:t xml:space="preserve">dB 53,5 – </w:t>
            </w:r>
            <w:r w:rsidRPr="008F78F4">
              <w:rPr>
                <w:i/>
                <w:iCs/>
              </w:rPr>
              <w:t>P</w:t>
            </w:r>
          </w:p>
        </w:tc>
        <w:tc>
          <w:tcPr>
            <w:tcW w:w="1179" w:type="dxa"/>
            <w:tcMar>
              <w:left w:w="28" w:type="dxa"/>
              <w:right w:w="28" w:type="dxa"/>
            </w:tcMar>
            <w:vAlign w:val="center"/>
          </w:tcPr>
          <w:p w:rsidR="00337DF0" w:rsidRPr="008F78F4" w:rsidRDefault="00337DF0" w:rsidP="00936650">
            <w:pPr>
              <w:pStyle w:val="Tabletext"/>
              <w:jc w:val="center"/>
            </w:pPr>
            <w:r w:rsidRPr="008F78F4">
              <w:t>MHz 1</w:t>
            </w:r>
          </w:p>
        </w:tc>
      </w:tr>
      <w:tr w:rsidR="00337DF0" w:rsidRPr="00D6137B" w:rsidTr="00901462">
        <w:trPr>
          <w:jc w:val="center"/>
        </w:trPr>
        <w:tc>
          <w:tcPr>
            <w:tcW w:w="2430" w:type="dxa"/>
            <w:tcMar>
              <w:left w:w="28" w:type="dxa"/>
              <w:right w:w="28" w:type="dxa"/>
            </w:tcMar>
            <w:vAlign w:val="center"/>
          </w:tcPr>
          <w:p w:rsidR="00337DF0" w:rsidRPr="008F78F4" w:rsidRDefault="00337DF0" w:rsidP="00936650">
            <w:pPr>
              <w:pStyle w:val="Tabletext"/>
              <w:jc w:val="center"/>
            </w:pPr>
            <w:r w:rsidRPr="008F78F4">
              <w:t>15 MHz </w:t>
            </w:r>
            <w:r w:rsidRPr="008F78F4">
              <w:sym w:font="Symbol" w:char="F0A3"/>
            </w:r>
            <w:r w:rsidRPr="008F78F4">
              <w:t xml:space="preserve"> </w:t>
            </w:r>
            <w:r w:rsidRPr="008F78F4">
              <w:sym w:font="Symbol" w:char="F044"/>
            </w:r>
            <w:r w:rsidRPr="008F78F4">
              <w:rPr>
                <w:i/>
                <w:iCs/>
              </w:rPr>
              <w:t>f</w:t>
            </w:r>
            <w:r w:rsidRPr="008F78F4">
              <w:t xml:space="preserve"> </w:t>
            </w:r>
            <w:r w:rsidRPr="008F78F4">
              <w:sym w:font="Symbol" w:char="F0A3"/>
            </w:r>
            <w:r w:rsidRPr="008F78F4">
              <w:t xml:space="preserve"> </w:t>
            </w:r>
            <w:r w:rsidRPr="008F78F4">
              <w:sym w:font="Symbol" w:char="F044"/>
            </w:r>
            <w:r w:rsidRPr="008F78F4">
              <w:rPr>
                <w:i/>
                <w:iCs/>
              </w:rPr>
              <w:t>f</w:t>
            </w:r>
            <w:r w:rsidRPr="008F78F4">
              <w:rPr>
                <w:i/>
                <w:iCs/>
                <w:vertAlign w:val="subscript"/>
              </w:rPr>
              <w:t>max</w:t>
            </w:r>
          </w:p>
        </w:tc>
        <w:tc>
          <w:tcPr>
            <w:tcW w:w="2250" w:type="dxa"/>
            <w:tcMar>
              <w:left w:w="28" w:type="dxa"/>
              <w:right w:w="28" w:type="dxa"/>
            </w:tcMar>
            <w:vAlign w:val="center"/>
          </w:tcPr>
          <w:p w:rsidR="00337DF0" w:rsidRPr="008F78F4" w:rsidRDefault="00337DF0" w:rsidP="00936650">
            <w:pPr>
              <w:pStyle w:val="Tabletext"/>
              <w:jc w:val="center"/>
            </w:pPr>
            <w:r w:rsidRPr="008F78F4">
              <w:t>15,5 MHz </w:t>
            </w:r>
            <w:r w:rsidRPr="008F78F4">
              <w:sym w:font="Symbol" w:char="F0A3"/>
            </w:r>
            <w:r w:rsidRPr="008F78F4">
              <w:t xml:space="preserve"> f_offset &lt; f_offset</w:t>
            </w:r>
            <w:r w:rsidRPr="008F78F4">
              <w:rPr>
                <w:vertAlign w:val="subscript"/>
              </w:rPr>
              <w:t>max</w:t>
            </w:r>
          </w:p>
        </w:tc>
        <w:tc>
          <w:tcPr>
            <w:tcW w:w="3780" w:type="dxa"/>
            <w:tcMar>
              <w:left w:w="28" w:type="dxa"/>
              <w:right w:w="28" w:type="dxa"/>
            </w:tcMar>
            <w:vAlign w:val="center"/>
          </w:tcPr>
          <w:p w:rsidR="00337DF0" w:rsidRPr="008F78F4" w:rsidRDefault="00337DF0" w:rsidP="00936650">
            <w:pPr>
              <w:pStyle w:val="Tabletext"/>
              <w:jc w:val="center"/>
              <w:rPr>
                <w:rtl/>
              </w:rPr>
            </w:pPr>
            <w:r w:rsidRPr="008F78F4">
              <w:t xml:space="preserve">dB 57,5 – </w:t>
            </w:r>
            <w:r w:rsidRPr="008F78F4">
              <w:rPr>
                <w:i/>
                <w:iCs/>
              </w:rPr>
              <w:t>P</w:t>
            </w:r>
          </w:p>
        </w:tc>
        <w:tc>
          <w:tcPr>
            <w:tcW w:w="1179" w:type="dxa"/>
            <w:tcMar>
              <w:left w:w="28" w:type="dxa"/>
              <w:right w:w="28" w:type="dxa"/>
            </w:tcMar>
            <w:vAlign w:val="center"/>
          </w:tcPr>
          <w:p w:rsidR="00337DF0" w:rsidRPr="008F78F4" w:rsidRDefault="00337DF0" w:rsidP="00936650">
            <w:pPr>
              <w:pStyle w:val="Tabletext"/>
              <w:jc w:val="center"/>
            </w:pPr>
            <w:r w:rsidRPr="008F78F4">
              <w:t>MHz 1</w:t>
            </w:r>
          </w:p>
        </w:tc>
      </w:tr>
    </w:tbl>
    <w:p w:rsidR="00936650" w:rsidRDefault="00936650" w:rsidP="00936650">
      <w:pPr>
        <w:pStyle w:val="TableNo"/>
        <w:rPr>
          <w:rtl/>
        </w:rPr>
      </w:pPr>
    </w:p>
    <w:p w:rsidR="00936650" w:rsidRDefault="00936650">
      <w:pPr>
        <w:overflowPunct/>
        <w:autoSpaceDE/>
        <w:autoSpaceDN/>
        <w:bidi w:val="0"/>
        <w:adjustRightInd/>
        <w:spacing w:before="0" w:line="240" w:lineRule="auto"/>
        <w:jc w:val="left"/>
        <w:textAlignment w:val="auto"/>
        <w:rPr>
          <w:rtl/>
          <w:lang w:bidi="ar-EG"/>
        </w:rPr>
      </w:pPr>
      <w:r>
        <w:rPr>
          <w:rtl/>
        </w:rPr>
        <w:br w:type="page"/>
      </w:r>
    </w:p>
    <w:p w:rsidR="00337DF0" w:rsidRPr="004B282A" w:rsidRDefault="00337DF0" w:rsidP="00936650">
      <w:pPr>
        <w:pStyle w:val="TableNo"/>
      </w:pPr>
      <w:r w:rsidRPr="004B282A">
        <w:rPr>
          <w:rtl/>
        </w:rPr>
        <w:lastRenderedPageBreak/>
        <w:t>الج</w:t>
      </w:r>
      <w:r w:rsidR="00936650">
        <w:rPr>
          <w:rFonts w:hint="cs"/>
          <w:rtl/>
        </w:rPr>
        <w:t>ـ</w:t>
      </w:r>
      <w:r w:rsidRPr="004B282A">
        <w:rPr>
          <w:rtl/>
        </w:rPr>
        <w:t xml:space="preserve">دول </w:t>
      </w:r>
      <w:r w:rsidRPr="004B282A">
        <w:t>30</w:t>
      </w:r>
      <w:r>
        <w:t>C</w:t>
      </w:r>
    </w:p>
    <w:p w:rsidR="00337DF0" w:rsidRPr="00CE77D1" w:rsidRDefault="00337DF0" w:rsidP="00936650">
      <w:pPr>
        <w:pStyle w:val="TabletitleBR"/>
        <w:rPr>
          <w:rtl/>
        </w:rPr>
      </w:pPr>
      <w:r w:rsidRPr="00CE77D1">
        <w:rPr>
          <w:rFonts w:hint="cs"/>
          <w:rtl/>
        </w:rPr>
        <w:t>قيم قناع البث الطيفي، قدرة خرج قصوى للمحطة القاعدة</w:t>
      </w:r>
      <w:r>
        <w:rPr>
          <w:rFonts w:hint="cs"/>
          <w:rtl/>
        </w:rPr>
        <w:t xml:space="preserve"> </w:t>
      </w:r>
      <w:r w:rsidRPr="00CE77D1">
        <w:t xml:space="preserve">dBm 31 &gt; </w:t>
      </w:r>
      <w:r w:rsidRPr="008F78F4">
        <w:rPr>
          <w:i/>
          <w:iCs/>
        </w:rPr>
        <w:t>P</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9"/>
        <w:gridCol w:w="2251"/>
        <w:gridCol w:w="3760"/>
        <w:gridCol w:w="1179"/>
      </w:tblGrid>
      <w:tr w:rsidR="00337DF0" w:rsidRPr="00D6137B" w:rsidTr="00901462">
        <w:trPr>
          <w:jc w:val="center"/>
        </w:trPr>
        <w:tc>
          <w:tcPr>
            <w:tcW w:w="2449" w:type="dxa"/>
            <w:tcMar>
              <w:left w:w="28" w:type="dxa"/>
              <w:right w:w="28" w:type="dxa"/>
            </w:tcMar>
            <w:vAlign w:val="center"/>
          </w:tcPr>
          <w:p w:rsidR="00337DF0" w:rsidRPr="00475769" w:rsidRDefault="00337DF0" w:rsidP="00901462">
            <w:pPr>
              <w:pStyle w:val="Tablehead"/>
              <w:rPr>
                <w:rtl/>
                <w:lang w:val="en-GB"/>
              </w:rPr>
            </w:pPr>
            <w:r w:rsidRPr="00475769">
              <w:rPr>
                <w:rFonts w:hint="cs"/>
                <w:rtl/>
                <w:lang w:val="en-GB"/>
              </w:rPr>
              <w:t xml:space="preserve">تخالف النقطة </w:t>
            </w:r>
            <w:r w:rsidRPr="00475769">
              <w:rPr>
                <w:lang w:val="en-GB"/>
              </w:rPr>
              <w:t>dB 3-</w:t>
            </w:r>
            <w:r w:rsidRPr="00475769">
              <w:rPr>
                <w:rFonts w:hint="cs"/>
                <w:rtl/>
                <w:lang w:val="en-GB"/>
              </w:rPr>
              <w:t xml:space="preserve"> لتردد مرشاح القياس، </w:t>
            </w:r>
            <w:r w:rsidRPr="00475769">
              <w:rPr>
                <w:lang w:val="en-GB"/>
              </w:rPr>
              <w:sym w:font="Symbol" w:char="F044"/>
            </w:r>
            <w:r w:rsidRPr="00475769">
              <w:rPr>
                <w:i/>
                <w:iCs/>
                <w:lang w:val="en-GB"/>
              </w:rPr>
              <w:t>f</w:t>
            </w:r>
          </w:p>
        </w:tc>
        <w:tc>
          <w:tcPr>
            <w:tcW w:w="2251" w:type="dxa"/>
            <w:tcMar>
              <w:left w:w="28" w:type="dxa"/>
              <w:right w:w="28" w:type="dxa"/>
            </w:tcMar>
            <w:vAlign w:val="center"/>
          </w:tcPr>
          <w:p w:rsidR="00337DF0" w:rsidRPr="00475769" w:rsidRDefault="00337DF0" w:rsidP="00901462">
            <w:pPr>
              <w:pStyle w:val="Tablehead"/>
            </w:pPr>
            <w:r w:rsidRPr="00475769">
              <w:rPr>
                <w:rtl/>
                <w:lang w:val="en-GB"/>
              </w:rPr>
              <w:t>تخالف التردد المركزي لمرشاح القياس</w:t>
            </w:r>
            <w:r w:rsidRPr="00475769">
              <w:rPr>
                <w:rFonts w:hint="cs"/>
                <w:rtl/>
                <w:lang w:val="en-GB"/>
              </w:rPr>
              <w:t>،</w:t>
            </w:r>
            <w:r w:rsidRPr="00475769">
              <w:rPr>
                <w:rtl/>
                <w:lang w:val="en-GB"/>
              </w:rPr>
              <w:t xml:space="preserve"> </w:t>
            </w:r>
            <w:r w:rsidRPr="00475769">
              <w:rPr>
                <w:lang w:val="en-GB"/>
              </w:rPr>
              <w:t>f_offset</w:t>
            </w:r>
          </w:p>
        </w:tc>
        <w:tc>
          <w:tcPr>
            <w:tcW w:w="3760" w:type="dxa"/>
            <w:tcMar>
              <w:left w:w="28" w:type="dxa"/>
              <w:right w:w="28" w:type="dxa"/>
            </w:tcMar>
            <w:vAlign w:val="center"/>
          </w:tcPr>
          <w:p w:rsidR="00337DF0" w:rsidRPr="00475769" w:rsidRDefault="00337DF0" w:rsidP="00901462">
            <w:pPr>
              <w:pStyle w:val="Tablehead"/>
            </w:pPr>
            <w:r w:rsidRPr="00475769">
              <w:rPr>
                <w:rtl/>
                <w:lang w:val="en-GB"/>
              </w:rPr>
              <w:t>السوية القصوى</w:t>
            </w:r>
          </w:p>
        </w:tc>
        <w:tc>
          <w:tcPr>
            <w:tcW w:w="1179" w:type="dxa"/>
            <w:tcMar>
              <w:left w:w="28" w:type="dxa"/>
              <w:right w:w="28" w:type="dxa"/>
            </w:tcMar>
            <w:vAlign w:val="center"/>
          </w:tcPr>
          <w:p w:rsidR="00337DF0" w:rsidRPr="00475769" w:rsidRDefault="00337DF0" w:rsidP="00901462">
            <w:pPr>
              <w:pStyle w:val="Tablehead"/>
            </w:pPr>
            <w:r w:rsidRPr="00475769">
              <w:rPr>
                <w:rtl/>
                <w:lang w:val="en-GB"/>
              </w:rPr>
              <w:t>عرض نطاق القياس</w:t>
            </w:r>
          </w:p>
        </w:tc>
      </w:tr>
      <w:tr w:rsidR="00337DF0" w:rsidRPr="00D6137B" w:rsidTr="00901462">
        <w:trPr>
          <w:jc w:val="center"/>
        </w:trPr>
        <w:tc>
          <w:tcPr>
            <w:tcW w:w="2449" w:type="dxa"/>
            <w:tcMar>
              <w:left w:w="28" w:type="dxa"/>
              <w:right w:w="28" w:type="dxa"/>
            </w:tcMar>
            <w:vAlign w:val="center"/>
          </w:tcPr>
          <w:p w:rsidR="00337DF0" w:rsidRPr="008F78F4" w:rsidRDefault="00337DF0" w:rsidP="00936650">
            <w:pPr>
              <w:pStyle w:val="Tabletext"/>
              <w:jc w:val="center"/>
            </w:pPr>
            <w:r w:rsidRPr="008F78F4">
              <w:t>5 MHz </w:t>
            </w:r>
            <w:r w:rsidRPr="008F78F4">
              <w:sym w:font="Symbol" w:char="F0A3"/>
            </w:r>
            <w:r w:rsidRPr="008F78F4">
              <w:t xml:space="preserve"> </w:t>
            </w:r>
            <w:r w:rsidRPr="008F78F4">
              <w:sym w:font="Symbol" w:char="F044"/>
            </w:r>
            <w:r w:rsidRPr="008F78F4">
              <w:rPr>
                <w:i/>
              </w:rPr>
              <w:t>f</w:t>
            </w:r>
            <w:r w:rsidRPr="008F78F4">
              <w:t xml:space="preserve"> &lt; 5,2 MHz</w:t>
            </w:r>
          </w:p>
        </w:tc>
        <w:tc>
          <w:tcPr>
            <w:tcW w:w="2251" w:type="dxa"/>
            <w:tcMar>
              <w:left w:w="28" w:type="dxa"/>
              <w:right w:w="28" w:type="dxa"/>
            </w:tcMar>
            <w:vAlign w:val="center"/>
          </w:tcPr>
          <w:p w:rsidR="00337DF0" w:rsidRPr="008F78F4" w:rsidRDefault="00337DF0" w:rsidP="00936650">
            <w:pPr>
              <w:pStyle w:val="Tabletext"/>
              <w:jc w:val="center"/>
            </w:pPr>
            <w:r w:rsidRPr="008F78F4">
              <w:t>5,015 MHz </w:t>
            </w:r>
            <w:r w:rsidRPr="008F78F4">
              <w:sym w:font="Symbol" w:char="F0A3"/>
            </w:r>
            <w:r w:rsidRPr="008F78F4">
              <w:t xml:space="preserve"> f_offset &lt; 5,215 MHz</w:t>
            </w:r>
          </w:p>
        </w:tc>
        <w:tc>
          <w:tcPr>
            <w:tcW w:w="3760" w:type="dxa"/>
            <w:tcMar>
              <w:left w:w="28" w:type="dxa"/>
              <w:right w:w="28" w:type="dxa"/>
            </w:tcMar>
            <w:vAlign w:val="center"/>
          </w:tcPr>
          <w:p w:rsidR="00337DF0" w:rsidRPr="008F78F4" w:rsidRDefault="00337DF0" w:rsidP="00936650">
            <w:pPr>
              <w:pStyle w:val="Tabletext"/>
              <w:jc w:val="center"/>
            </w:pPr>
            <w:r w:rsidRPr="008F78F4">
              <w:t>dBm 23,5–</w:t>
            </w:r>
          </w:p>
        </w:tc>
        <w:tc>
          <w:tcPr>
            <w:tcW w:w="1179" w:type="dxa"/>
            <w:tcMar>
              <w:left w:w="28" w:type="dxa"/>
              <w:right w:w="28" w:type="dxa"/>
            </w:tcMar>
            <w:vAlign w:val="center"/>
          </w:tcPr>
          <w:p w:rsidR="00337DF0" w:rsidRPr="008F78F4" w:rsidRDefault="00337DF0" w:rsidP="00936650">
            <w:pPr>
              <w:pStyle w:val="Tabletext"/>
              <w:jc w:val="center"/>
            </w:pPr>
            <w:r w:rsidRPr="008F78F4">
              <w:t>kHz 30</w:t>
            </w:r>
          </w:p>
        </w:tc>
      </w:tr>
      <w:tr w:rsidR="00337DF0" w:rsidRPr="00D6137B" w:rsidTr="00901462">
        <w:trPr>
          <w:jc w:val="center"/>
        </w:trPr>
        <w:tc>
          <w:tcPr>
            <w:tcW w:w="2449" w:type="dxa"/>
            <w:tcMar>
              <w:left w:w="28" w:type="dxa"/>
              <w:right w:w="28" w:type="dxa"/>
            </w:tcMar>
            <w:vAlign w:val="center"/>
          </w:tcPr>
          <w:p w:rsidR="00337DF0" w:rsidRPr="008F78F4" w:rsidRDefault="00337DF0" w:rsidP="00936650">
            <w:pPr>
              <w:pStyle w:val="Tabletext"/>
              <w:jc w:val="center"/>
            </w:pPr>
            <w:r w:rsidRPr="008F78F4">
              <w:t>5,2 MHz </w:t>
            </w:r>
            <w:r w:rsidRPr="008F78F4">
              <w:sym w:font="Symbol" w:char="F0A3"/>
            </w:r>
            <w:r w:rsidRPr="008F78F4">
              <w:t xml:space="preserve"> </w:t>
            </w:r>
            <w:r w:rsidRPr="008F78F4">
              <w:sym w:font="Symbol" w:char="F044"/>
            </w:r>
            <w:r w:rsidRPr="008F78F4">
              <w:rPr>
                <w:i/>
              </w:rPr>
              <w:t>f</w:t>
            </w:r>
            <w:r w:rsidRPr="008F78F4">
              <w:t xml:space="preserve"> &lt; 6 MHz</w:t>
            </w:r>
          </w:p>
        </w:tc>
        <w:tc>
          <w:tcPr>
            <w:tcW w:w="2251" w:type="dxa"/>
            <w:tcMar>
              <w:left w:w="28" w:type="dxa"/>
              <w:right w:w="28" w:type="dxa"/>
            </w:tcMar>
            <w:vAlign w:val="center"/>
          </w:tcPr>
          <w:p w:rsidR="00337DF0" w:rsidRPr="008F78F4" w:rsidRDefault="00337DF0" w:rsidP="00936650">
            <w:pPr>
              <w:pStyle w:val="Tabletext"/>
              <w:jc w:val="center"/>
            </w:pPr>
            <w:r w:rsidRPr="008F78F4">
              <w:t>5,215 MHz </w:t>
            </w:r>
            <w:r w:rsidRPr="008F78F4">
              <w:sym w:font="Symbol" w:char="F0A3"/>
            </w:r>
            <w:r w:rsidRPr="008F78F4">
              <w:t xml:space="preserve"> f_offset &lt; 6,015 MHz</w:t>
            </w:r>
          </w:p>
        </w:tc>
        <w:tc>
          <w:tcPr>
            <w:tcW w:w="3760" w:type="dxa"/>
            <w:tcMar>
              <w:left w:w="28" w:type="dxa"/>
              <w:right w:w="28" w:type="dxa"/>
            </w:tcMar>
            <w:vAlign w:val="center"/>
          </w:tcPr>
          <w:p w:rsidR="00337DF0" w:rsidRPr="008F78F4" w:rsidRDefault="00337DF0" w:rsidP="00936650">
            <w:pPr>
              <w:pStyle w:val="Tabletext"/>
              <w:spacing w:line="240" w:lineRule="auto"/>
              <w:jc w:val="center"/>
            </w:pPr>
            <w:r w:rsidRPr="008F78F4">
              <w:object w:dxaOrig="3280" w:dyaOrig="680">
                <v:shape id="_x0000_i1047" type="#_x0000_t75" style="width:164.25pt;height:34.5pt" o:ole="">
                  <v:imagedata r:id="rId58" o:title=""/>
                </v:shape>
                <o:OLEObject Type="Embed" ProgID="Equation.3" ShapeID="_x0000_i1047" DrawAspect="Content" ObjectID="_1335184307" r:id="rId59"/>
              </w:object>
            </w:r>
          </w:p>
        </w:tc>
        <w:tc>
          <w:tcPr>
            <w:tcW w:w="1179" w:type="dxa"/>
            <w:tcMar>
              <w:left w:w="28" w:type="dxa"/>
              <w:right w:w="28" w:type="dxa"/>
            </w:tcMar>
            <w:vAlign w:val="center"/>
          </w:tcPr>
          <w:p w:rsidR="00337DF0" w:rsidRPr="008F78F4" w:rsidRDefault="00337DF0" w:rsidP="00936650">
            <w:pPr>
              <w:pStyle w:val="Tabletext"/>
              <w:jc w:val="center"/>
            </w:pPr>
            <w:r w:rsidRPr="008F78F4">
              <w:t>kHz 30</w:t>
            </w:r>
          </w:p>
        </w:tc>
      </w:tr>
      <w:tr w:rsidR="00337DF0" w:rsidRPr="00D6137B" w:rsidTr="00901462">
        <w:trPr>
          <w:jc w:val="center"/>
        </w:trPr>
        <w:tc>
          <w:tcPr>
            <w:tcW w:w="2449" w:type="dxa"/>
            <w:tcMar>
              <w:left w:w="28" w:type="dxa"/>
              <w:right w:w="28" w:type="dxa"/>
            </w:tcMar>
            <w:vAlign w:val="center"/>
          </w:tcPr>
          <w:p w:rsidR="00337DF0" w:rsidRPr="008F78F4" w:rsidRDefault="00337DF0" w:rsidP="00936650">
            <w:pPr>
              <w:pStyle w:val="Tabletext"/>
              <w:jc w:val="center"/>
              <w:rPr>
                <w:rtl/>
              </w:rPr>
            </w:pPr>
            <w:r w:rsidRPr="008F78F4">
              <w:rPr>
                <w:rFonts w:hint="cs"/>
                <w:rtl/>
              </w:rPr>
              <w:t>(انظر الملاحظة</w:t>
            </w:r>
            <w:r w:rsidRPr="008F78F4">
              <w:rPr>
                <w:rFonts w:hint="cs"/>
                <w:rtl/>
                <w:lang w:bidi="ar-SY"/>
              </w:rPr>
              <w:t xml:space="preserve"> </w:t>
            </w:r>
            <w:r w:rsidRPr="008F78F4">
              <w:rPr>
                <w:lang w:bidi="ar-SY"/>
              </w:rPr>
              <w:t>1</w:t>
            </w:r>
            <w:r w:rsidRPr="008F78F4">
              <w:rPr>
                <w:rFonts w:hint="cs"/>
                <w:rtl/>
              </w:rPr>
              <w:t>)</w:t>
            </w:r>
          </w:p>
        </w:tc>
        <w:tc>
          <w:tcPr>
            <w:tcW w:w="2251" w:type="dxa"/>
            <w:tcMar>
              <w:left w:w="28" w:type="dxa"/>
              <w:right w:w="28" w:type="dxa"/>
            </w:tcMar>
            <w:vAlign w:val="center"/>
          </w:tcPr>
          <w:p w:rsidR="00337DF0" w:rsidRPr="008F78F4" w:rsidRDefault="00337DF0" w:rsidP="00936650">
            <w:pPr>
              <w:pStyle w:val="Tabletext"/>
              <w:jc w:val="center"/>
            </w:pPr>
            <w:r w:rsidRPr="008F78F4">
              <w:t>6,015 MHz </w:t>
            </w:r>
            <w:r w:rsidRPr="008F78F4">
              <w:sym w:font="Symbol" w:char="F0A3"/>
            </w:r>
            <w:r w:rsidRPr="008F78F4">
              <w:t xml:space="preserve"> f_offset &lt; 6,5 MHz</w:t>
            </w:r>
          </w:p>
        </w:tc>
        <w:tc>
          <w:tcPr>
            <w:tcW w:w="3760" w:type="dxa"/>
            <w:tcMar>
              <w:left w:w="28" w:type="dxa"/>
              <w:right w:w="28" w:type="dxa"/>
            </w:tcMar>
            <w:vAlign w:val="center"/>
          </w:tcPr>
          <w:p w:rsidR="00337DF0" w:rsidRPr="008F78F4" w:rsidRDefault="00337DF0" w:rsidP="00936650">
            <w:pPr>
              <w:pStyle w:val="Tabletext"/>
              <w:jc w:val="center"/>
            </w:pPr>
            <w:r w:rsidRPr="008F78F4">
              <w:t>dBm 35,5–</w:t>
            </w:r>
          </w:p>
        </w:tc>
        <w:tc>
          <w:tcPr>
            <w:tcW w:w="1179" w:type="dxa"/>
            <w:tcMar>
              <w:left w:w="28" w:type="dxa"/>
              <w:right w:w="28" w:type="dxa"/>
            </w:tcMar>
            <w:vAlign w:val="center"/>
          </w:tcPr>
          <w:p w:rsidR="00337DF0" w:rsidRPr="008F78F4" w:rsidRDefault="00337DF0" w:rsidP="00936650">
            <w:pPr>
              <w:pStyle w:val="Tabletext"/>
              <w:jc w:val="center"/>
            </w:pPr>
            <w:r w:rsidRPr="008F78F4">
              <w:t>kHz 30</w:t>
            </w:r>
          </w:p>
        </w:tc>
      </w:tr>
      <w:tr w:rsidR="00337DF0" w:rsidRPr="00D6137B" w:rsidTr="00901462">
        <w:trPr>
          <w:jc w:val="center"/>
        </w:trPr>
        <w:tc>
          <w:tcPr>
            <w:tcW w:w="2449" w:type="dxa"/>
            <w:tcMar>
              <w:left w:w="28" w:type="dxa"/>
              <w:right w:w="28" w:type="dxa"/>
            </w:tcMar>
            <w:vAlign w:val="center"/>
          </w:tcPr>
          <w:p w:rsidR="00337DF0" w:rsidRPr="008F78F4" w:rsidRDefault="00337DF0" w:rsidP="00936650">
            <w:pPr>
              <w:pStyle w:val="Tabletext"/>
              <w:jc w:val="center"/>
            </w:pPr>
            <w:r w:rsidRPr="008F78F4">
              <w:t>6 MHz </w:t>
            </w:r>
            <w:r w:rsidRPr="008F78F4">
              <w:sym w:font="Symbol" w:char="F0A3"/>
            </w:r>
            <w:r w:rsidRPr="008F78F4">
              <w:t xml:space="preserve"> </w:t>
            </w:r>
            <w:r w:rsidRPr="008F78F4">
              <w:sym w:font="Symbol" w:char="F044"/>
            </w:r>
            <w:r w:rsidRPr="008F78F4">
              <w:rPr>
                <w:i/>
              </w:rPr>
              <w:t>f</w:t>
            </w:r>
            <w:r w:rsidRPr="008F78F4">
              <w:t xml:space="preserve"> &lt; 15 MHz</w:t>
            </w:r>
          </w:p>
        </w:tc>
        <w:tc>
          <w:tcPr>
            <w:tcW w:w="2251" w:type="dxa"/>
            <w:tcMar>
              <w:left w:w="28" w:type="dxa"/>
              <w:right w:w="28" w:type="dxa"/>
            </w:tcMar>
            <w:vAlign w:val="center"/>
          </w:tcPr>
          <w:p w:rsidR="00337DF0" w:rsidRPr="008F78F4" w:rsidRDefault="00337DF0" w:rsidP="00936650">
            <w:pPr>
              <w:pStyle w:val="Tabletext"/>
              <w:jc w:val="center"/>
            </w:pPr>
            <w:r w:rsidRPr="008F78F4">
              <w:t>6,5 MHz </w:t>
            </w:r>
            <w:r w:rsidRPr="008F78F4">
              <w:sym w:font="Symbol" w:char="F0A3"/>
            </w:r>
            <w:r w:rsidRPr="008F78F4">
              <w:t xml:space="preserve"> f_offset &lt; 15,5 MHz</w:t>
            </w:r>
          </w:p>
        </w:tc>
        <w:tc>
          <w:tcPr>
            <w:tcW w:w="3760" w:type="dxa"/>
            <w:tcMar>
              <w:left w:w="28" w:type="dxa"/>
              <w:right w:w="28" w:type="dxa"/>
            </w:tcMar>
            <w:vAlign w:val="center"/>
          </w:tcPr>
          <w:p w:rsidR="00337DF0" w:rsidRPr="008F78F4" w:rsidRDefault="00337DF0" w:rsidP="00936650">
            <w:pPr>
              <w:pStyle w:val="Tabletext"/>
              <w:jc w:val="center"/>
            </w:pPr>
            <w:r w:rsidRPr="008F78F4">
              <w:t>dBm 22,5–</w:t>
            </w:r>
          </w:p>
        </w:tc>
        <w:tc>
          <w:tcPr>
            <w:tcW w:w="1179" w:type="dxa"/>
            <w:tcMar>
              <w:left w:w="28" w:type="dxa"/>
              <w:right w:w="28" w:type="dxa"/>
            </w:tcMar>
            <w:vAlign w:val="center"/>
          </w:tcPr>
          <w:p w:rsidR="00337DF0" w:rsidRPr="008F78F4" w:rsidRDefault="00337DF0" w:rsidP="00936650">
            <w:pPr>
              <w:pStyle w:val="Tabletext"/>
              <w:jc w:val="center"/>
            </w:pPr>
            <w:r w:rsidRPr="008F78F4">
              <w:t>MHz 1</w:t>
            </w:r>
          </w:p>
        </w:tc>
      </w:tr>
      <w:tr w:rsidR="00337DF0" w:rsidRPr="00D6137B" w:rsidTr="00901462">
        <w:trPr>
          <w:jc w:val="center"/>
        </w:trPr>
        <w:tc>
          <w:tcPr>
            <w:tcW w:w="2449" w:type="dxa"/>
            <w:tcMar>
              <w:left w:w="28" w:type="dxa"/>
              <w:right w:w="28" w:type="dxa"/>
            </w:tcMar>
            <w:vAlign w:val="center"/>
          </w:tcPr>
          <w:p w:rsidR="00337DF0" w:rsidRPr="008F78F4" w:rsidRDefault="00337DF0" w:rsidP="00936650">
            <w:pPr>
              <w:pStyle w:val="Tabletext"/>
              <w:jc w:val="center"/>
            </w:pPr>
            <w:r w:rsidRPr="008F78F4">
              <w:t>15 MHz </w:t>
            </w:r>
            <w:r w:rsidRPr="008F78F4">
              <w:sym w:font="Symbol" w:char="F0A3"/>
            </w:r>
            <w:r w:rsidRPr="008F78F4">
              <w:t xml:space="preserve"> </w:t>
            </w:r>
            <w:r w:rsidRPr="008F78F4">
              <w:sym w:font="Symbol" w:char="F044"/>
            </w:r>
            <w:r w:rsidRPr="008F78F4">
              <w:rPr>
                <w:i/>
              </w:rPr>
              <w:t>f</w:t>
            </w:r>
            <w:r w:rsidRPr="008F78F4">
              <w:t xml:space="preserve"> </w:t>
            </w:r>
            <w:r w:rsidRPr="008F78F4">
              <w:sym w:font="Symbol" w:char="F0A3"/>
            </w:r>
            <w:r w:rsidRPr="008F78F4">
              <w:t xml:space="preserve"> </w:t>
            </w:r>
            <w:r w:rsidRPr="008F78F4">
              <w:sym w:font="Symbol" w:char="F044"/>
            </w:r>
            <w:r w:rsidRPr="008F78F4">
              <w:rPr>
                <w:i/>
              </w:rPr>
              <w:t>f</w:t>
            </w:r>
            <w:r w:rsidRPr="008F78F4">
              <w:rPr>
                <w:i/>
                <w:vertAlign w:val="subscript"/>
              </w:rPr>
              <w:t>max</w:t>
            </w:r>
          </w:p>
        </w:tc>
        <w:tc>
          <w:tcPr>
            <w:tcW w:w="2251" w:type="dxa"/>
            <w:tcMar>
              <w:left w:w="28" w:type="dxa"/>
              <w:right w:w="28" w:type="dxa"/>
            </w:tcMar>
            <w:vAlign w:val="center"/>
          </w:tcPr>
          <w:p w:rsidR="00337DF0" w:rsidRPr="008F78F4" w:rsidRDefault="00337DF0" w:rsidP="00936650">
            <w:pPr>
              <w:pStyle w:val="Tabletext"/>
              <w:jc w:val="center"/>
            </w:pPr>
            <w:r w:rsidRPr="008F78F4">
              <w:t>15,5 MHz </w:t>
            </w:r>
            <w:r w:rsidRPr="008F78F4">
              <w:sym w:font="Symbol" w:char="F0A3"/>
            </w:r>
            <w:r w:rsidRPr="008F78F4">
              <w:t xml:space="preserve"> f_offset &lt; f_offset</w:t>
            </w:r>
            <w:r w:rsidRPr="008F78F4">
              <w:rPr>
                <w:vertAlign w:val="subscript"/>
              </w:rPr>
              <w:t>max</w:t>
            </w:r>
          </w:p>
        </w:tc>
        <w:tc>
          <w:tcPr>
            <w:tcW w:w="3760" w:type="dxa"/>
            <w:tcMar>
              <w:left w:w="28" w:type="dxa"/>
              <w:right w:w="28" w:type="dxa"/>
            </w:tcMar>
            <w:vAlign w:val="center"/>
          </w:tcPr>
          <w:p w:rsidR="00337DF0" w:rsidRPr="008F78F4" w:rsidRDefault="00337DF0" w:rsidP="00936650">
            <w:pPr>
              <w:pStyle w:val="Tabletext"/>
              <w:jc w:val="center"/>
            </w:pPr>
            <w:r w:rsidRPr="008F78F4">
              <w:t>dBm 26,5–</w:t>
            </w:r>
          </w:p>
        </w:tc>
        <w:tc>
          <w:tcPr>
            <w:tcW w:w="1179" w:type="dxa"/>
            <w:tcMar>
              <w:left w:w="28" w:type="dxa"/>
              <w:right w:w="28" w:type="dxa"/>
            </w:tcMar>
            <w:vAlign w:val="center"/>
          </w:tcPr>
          <w:p w:rsidR="00337DF0" w:rsidRPr="008F78F4" w:rsidRDefault="00337DF0" w:rsidP="00936650">
            <w:pPr>
              <w:pStyle w:val="Tabletext"/>
              <w:jc w:val="center"/>
            </w:pPr>
            <w:r w:rsidRPr="008F78F4">
              <w:t>MHz 1</w:t>
            </w:r>
          </w:p>
        </w:tc>
      </w:tr>
    </w:tbl>
    <w:p w:rsidR="00337DF0" w:rsidRPr="00936650" w:rsidRDefault="00337DF0" w:rsidP="00337DF0">
      <w:pPr>
        <w:pStyle w:val="Note"/>
        <w:rPr>
          <w:sz w:val="18"/>
          <w:szCs w:val="24"/>
          <w:lang w:bidi="ar-SY"/>
        </w:rPr>
      </w:pPr>
      <w:r w:rsidRPr="00936650">
        <w:rPr>
          <w:rFonts w:hint="cs"/>
          <w:b/>
          <w:bCs/>
          <w:sz w:val="18"/>
          <w:szCs w:val="24"/>
          <w:rtl/>
        </w:rPr>
        <w:t>الملاحظة</w:t>
      </w:r>
      <w:r w:rsidRPr="00936650">
        <w:rPr>
          <w:rFonts w:hint="cs"/>
          <w:b/>
          <w:bCs/>
          <w:sz w:val="18"/>
          <w:szCs w:val="24"/>
          <w:rtl/>
          <w:lang w:bidi="ar-SY"/>
        </w:rPr>
        <w:t xml:space="preserve"> </w:t>
      </w:r>
      <w:r w:rsidRPr="00936650">
        <w:rPr>
          <w:b/>
          <w:bCs/>
          <w:sz w:val="18"/>
          <w:szCs w:val="24"/>
          <w:lang w:bidi="ar-SY"/>
        </w:rPr>
        <w:t>1</w:t>
      </w:r>
      <w:r w:rsidRPr="00936650">
        <w:rPr>
          <w:rFonts w:hint="cs"/>
          <w:sz w:val="18"/>
          <w:szCs w:val="24"/>
          <w:rtl/>
          <w:lang w:bidi="ar-SY"/>
        </w:rPr>
        <w:t xml:space="preserve">- يضمن هذا المدى الترددي </w:t>
      </w:r>
      <w:r w:rsidRPr="00936650">
        <w:rPr>
          <w:rFonts w:hint="cs"/>
          <w:sz w:val="18"/>
          <w:szCs w:val="18"/>
          <w:rtl/>
        </w:rPr>
        <w:t>استمرار</w:t>
      </w:r>
      <w:r w:rsidRPr="00936650">
        <w:rPr>
          <w:rFonts w:hint="cs"/>
          <w:sz w:val="18"/>
          <w:szCs w:val="24"/>
          <w:rtl/>
          <w:lang w:bidi="ar-SY"/>
        </w:rPr>
        <w:t xml:space="preserve"> مدى قيم التخالف في التردد </w:t>
      </w:r>
      <w:r w:rsidRPr="00936650">
        <w:rPr>
          <w:sz w:val="18"/>
          <w:szCs w:val="24"/>
        </w:rPr>
        <w:t>f_offset</w:t>
      </w:r>
      <w:r w:rsidRPr="00936650">
        <w:rPr>
          <w:rFonts w:hint="cs"/>
          <w:sz w:val="18"/>
          <w:szCs w:val="24"/>
          <w:rtl/>
        </w:rPr>
        <w:t>.</w:t>
      </w:r>
    </w:p>
    <w:p w:rsidR="00337DF0" w:rsidRDefault="00337DF0" w:rsidP="00337DF0">
      <w:pPr>
        <w:pStyle w:val="Heading2"/>
        <w:rPr>
          <w:rtl/>
        </w:rPr>
      </w:pPr>
      <w:r>
        <w:rPr>
          <w:lang w:bidi="ar-SY"/>
        </w:rPr>
        <w:t>4.2</w:t>
      </w:r>
      <w:r>
        <w:rPr>
          <w:lang w:bidi="ar-SY"/>
        </w:rPr>
        <w:tab/>
      </w:r>
      <w:r>
        <w:rPr>
          <w:rFonts w:hint="cs"/>
          <w:rtl/>
          <w:lang w:bidi="ar-SY"/>
        </w:rPr>
        <w:t>القناع الطيفي ل</w:t>
      </w:r>
      <w:r w:rsidRPr="009B2774">
        <w:rPr>
          <w:rtl/>
        </w:rPr>
        <w:t>نسبة قدرة التسرب في القنوات المجاورة</w:t>
      </w:r>
      <w:r w:rsidRPr="009B2774">
        <w:rPr>
          <w:rFonts w:hint="cs"/>
          <w:rtl/>
        </w:rPr>
        <w:t xml:space="preserve"> في</w:t>
      </w:r>
      <w:r w:rsidRPr="009B2774">
        <w:rPr>
          <w:rtl/>
        </w:rPr>
        <w:t xml:space="preserve"> </w:t>
      </w:r>
      <w:r w:rsidRPr="009B2774">
        <w:rPr>
          <w:rFonts w:hint="cs"/>
          <w:rtl/>
        </w:rPr>
        <w:t>ال</w:t>
      </w:r>
      <w:r w:rsidRPr="009B2774">
        <w:rPr>
          <w:rtl/>
        </w:rPr>
        <w:t xml:space="preserve">نفاذ </w:t>
      </w:r>
      <w:r w:rsidRPr="009B2774">
        <w:rPr>
          <w:rFonts w:hint="cs"/>
          <w:rtl/>
        </w:rPr>
        <w:t>ال</w:t>
      </w:r>
      <w:r w:rsidRPr="009B2774">
        <w:rPr>
          <w:rtl/>
        </w:rPr>
        <w:t xml:space="preserve">راديوي </w:t>
      </w:r>
      <w:r w:rsidRPr="009B2774">
        <w:rPr>
          <w:rFonts w:hint="cs"/>
          <w:rtl/>
        </w:rPr>
        <w:t>ال</w:t>
      </w:r>
      <w:r w:rsidRPr="009B2774">
        <w:rPr>
          <w:rtl/>
        </w:rPr>
        <w:t xml:space="preserve">أرضي </w:t>
      </w:r>
      <w:r w:rsidRPr="009B2774">
        <w:rPr>
          <w:rFonts w:hint="cs"/>
          <w:rtl/>
        </w:rPr>
        <w:t>ال</w:t>
      </w:r>
      <w:r w:rsidRPr="009B2774">
        <w:rPr>
          <w:rtl/>
        </w:rPr>
        <w:t>عالمي</w:t>
      </w:r>
      <w:r w:rsidRPr="009B2774">
        <w:rPr>
          <w:rFonts w:hint="cs"/>
          <w:rtl/>
        </w:rPr>
        <w:t xml:space="preserve"> </w:t>
      </w:r>
      <w:r>
        <w:rPr>
          <w:rFonts w:hint="cs"/>
          <w:rtl/>
        </w:rPr>
        <w:t>المتطور</w:t>
      </w:r>
      <w:r>
        <w:rPr>
          <w:rtl/>
          <w:lang w:bidi="ar-SY"/>
        </w:rPr>
        <w:br/>
      </w:r>
      <w:r>
        <w:rPr>
          <w:rFonts w:hint="cs"/>
          <w:rtl/>
        </w:rPr>
        <w:t>(</w:t>
      </w:r>
      <w:r w:rsidRPr="006F7F9E">
        <w:rPr>
          <w:rFonts w:eastAsia="MS Mincho"/>
        </w:rPr>
        <w:t>E-UTRA</w:t>
      </w:r>
      <w:r>
        <w:rPr>
          <w:rFonts w:hint="cs"/>
          <w:rtl/>
        </w:rPr>
        <w:t xml:space="preserve">) </w:t>
      </w:r>
      <w:r w:rsidRPr="006F7F9E">
        <w:t>(LTE)</w:t>
      </w:r>
    </w:p>
    <w:p w:rsidR="00337DF0" w:rsidRDefault="00337DF0" w:rsidP="00337DF0">
      <w:pPr>
        <w:rPr>
          <w:rtl/>
          <w:lang w:bidi="ar-SY"/>
        </w:rPr>
      </w:pPr>
      <w:r>
        <w:rPr>
          <w:rFonts w:hint="cs"/>
          <w:rtl/>
          <w:lang w:bidi="ar-SY"/>
        </w:rPr>
        <w:t xml:space="preserve">تُعرَّف حدود البث غير المرغوب فيه في النطاق الترددي العامل من </w:t>
      </w:r>
      <w:r w:rsidRPr="006F7F9E">
        <w:t>10</w:t>
      </w:r>
      <w:r>
        <w:rPr>
          <w:rFonts w:hint="cs"/>
          <w:rtl/>
        </w:rPr>
        <w:t xml:space="preserve"> </w:t>
      </w:r>
      <w:r w:rsidRPr="006F7F9E">
        <w:t>MHz</w:t>
      </w:r>
      <w:r>
        <w:rPr>
          <w:rFonts w:hint="cs"/>
          <w:rtl/>
        </w:rPr>
        <w:t xml:space="preserve"> دون التردد الأدنى لمرسل محطة القاعدة إلى </w:t>
      </w:r>
      <w:r w:rsidRPr="006F7F9E">
        <w:t>MHz 10</w:t>
      </w:r>
      <w:r>
        <w:rPr>
          <w:rFonts w:hint="cs"/>
          <w:rtl/>
          <w:lang w:bidi="ar-SY"/>
        </w:rPr>
        <w:t xml:space="preserve"> </w:t>
      </w:r>
      <w:r>
        <w:rPr>
          <w:rFonts w:hint="cs"/>
          <w:rtl/>
        </w:rPr>
        <w:t>فوق التردد الأعلى لمرسل محطة القاعدة</w:t>
      </w:r>
      <w:r w:rsidRPr="006F1720">
        <w:rPr>
          <w:rFonts w:hint="cs"/>
          <w:rtl/>
          <w:lang w:bidi="ar-SY"/>
        </w:rPr>
        <w:t xml:space="preserve"> </w:t>
      </w:r>
      <w:r>
        <w:rPr>
          <w:rFonts w:hint="cs"/>
          <w:rtl/>
          <w:lang w:bidi="ar-SY"/>
        </w:rPr>
        <w:t xml:space="preserve">في النطاق الترددي العامل. </w:t>
      </w:r>
    </w:p>
    <w:p w:rsidR="00337DF0" w:rsidRDefault="00337DF0" w:rsidP="00337DF0">
      <w:pPr>
        <w:rPr>
          <w:rtl/>
          <w:lang w:bidi="ar-SY"/>
        </w:rPr>
      </w:pPr>
      <w:r>
        <w:rPr>
          <w:rFonts w:hint="cs"/>
          <w:rtl/>
          <w:lang w:bidi="ar-SY"/>
        </w:rPr>
        <w:t>وتسري المتطلبات أياً كان نمط المرسل قيد النظر (بموجة حاملة واحدة أو بموجات حاملة متعددة) ولجميع أساليب الإرسال المنصوص عليها في مواصفة الجهة المصنّعة.</w:t>
      </w:r>
    </w:p>
    <w:p w:rsidR="00337DF0" w:rsidRDefault="00337DF0" w:rsidP="00337DF0">
      <w:pPr>
        <w:rPr>
          <w:rtl/>
          <w:lang w:bidi="ar-SY"/>
        </w:rPr>
      </w:pPr>
      <w:r>
        <w:rPr>
          <w:rFonts w:hint="cs"/>
          <w:rtl/>
          <w:lang w:bidi="ar-SY"/>
        </w:rPr>
        <w:t xml:space="preserve">وتتسق حدود البث غير المرغوب فيه في النطاق الترددي العامل الواقع في المجال الهامشي مع توصية قطاع الاتصالات الراديوية </w:t>
      </w:r>
      <w:r>
        <w:t>ITU-R </w:t>
      </w:r>
      <w:r w:rsidRPr="006F7F9E">
        <w:t>SM.329</w:t>
      </w:r>
      <w:r>
        <w:rPr>
          <w:rFonts w:hint="cs"/>
          <w:rtl/>
        </w:rPr>
        <w:t xml:space="preserve"> - </w:t>
      </w:r>
      <w:r>
        <w:rPr>
          <w:rFonts w:hint="cs"/>
          <w:rtl/>
          <w:lang w:bidi="ar-SY"/>
        </w:rPr>
        <w:t>البث غير المرغوب فيه في</w:t>
      </w:r>
      <w:r w:rsidRPr="00944F96">
        <w:rPr>
          <w:rFonts w:hint="cs"/>
          <w:rtl/>
          <w:lang w:bidi="ar-SY"/>
        </w:rPr>
        <w:t xml:space="preserve"> </w:t>
      </w:r>
      <w:r>
        <w:rPr>
          <w:rFonts w:hint="cs"/>
          <w:rtl/>
          <w:lang w:bidi="ar-SY"/>
        </w:rPr>
        <w:t>المجال الهامشي.</w:t>
      </w:r>
    </w:p>
    <w:p w:rsidR="00337DF0" w:rsidRDefault="00337DF0" w:rsidP="00337DF0">
      <w:pPr>
        <w:rPr>
          <w:rtl/>
          <w:lang w:bidi="ar-SY"/>
        </w:rPr>
      </w:pPr>
      <w:r>
        <w:rPr>
          <w:rFonts w:hint="cs"/>
          <w:rtl/>
          <w:lang w:bidi="ar-SY"/>
        </w:rPr>
        <w:t>وينبغي ألا يعلو البث على السوية القصوى الموصّفة في الجداول أدناه، حيث:</w:t>
      </w:r>
    </w:p>
    <w:p w:rsidR="00337DF0" w:rsidRDefault="00337DF0" w:rsidP="00337DF0">
      <w:pPr>
        <w:pStyle w:val="enumlev1"/>
        <w:rPr>
          <w:rtl/>
        </w:rPr>
      </w:pPr>
      <w:r>
        <w:rPr>
          <w:rtl/>
        </w:rPr>
        <w:t>-</w:t>
      </w:r>
      <w:r>
        <w:rPr>
          <w:rtl/>
        </w:rPr>
        <w:tab/>
      </w:r>
      <w:r>
        <w:rPr>
          <w:rFonts w:ascii="Symbol" w:hAnsi="Symbol"/>
        </w:rPr>
        <w:sym w:font="Symbol" w:char="F044"/>
      </w:r>
      <w:r>
        <w:rPr>
          <w:i/>
          <w:iCs/>
        </w:rPr>
        <w:t>f</w:t>
      </w:r>
      <w:r>
        <w:rPr>
          <w:rtl/>
        </w:rPr>
        <w:t xml:space="preserve"> المباعدة بين تردد الموجة الحاملة وتردد النقطة الاسمية </w:t>
      </w:r>
      <w:r>
        <w:t>dB 3–</w:t>
      </w:r>
      <w:r>
        <w:rPr>
          <w:rtl/>
        </w:rPr>
        <w:t xml:space="preserve"> لمرشاح القياس الأقرب من تردد الموجة الحاملة.</w:t>
      </w:r>
    </w:p>
    <w:p w:rsidR="00337DF0" w:rsidRDefault="00337DF0" w:rsidP="00337DF0">
      <w:pPr>
        <w:pStyle w:val="enumlev1"/>
      </w:pPr>
      <w:r>
        <w:rPr>
          <w:rtl/>
        </w:rPr>
        <w:t>-</w:t>
      </w:r>
      <w:r>
        <w:rPr>
          <w:rtl/>
        </w:rPr>
        <w:tab/>
      </w:r>
      <w:r>
        <w:t>f_offset</w:t>
      </w:r>
      <w:r>
        <w:rPr>
          <w:rtl/>
        </w:rPr>
        <w:t xml:space="preserve"> المباعدة بين تردد الموجة الحاملة والتردد المركزي لمرشاح القياس</w:t>
      </w:r>
      <w:r>
        <w:rPr>
          <w:rFonts w:hint="cs"/>
          <w:rtl/>
        </w:rPr>
        <w:t>.</w:t>
      </w:r>
    </w:p>
    <w:p w:rsidR="00337DF0" w:rsidRPr="001C5D75" w:rsidRDefault="00337DF0" w:rsidP="00337DF0">
      <w:pPr>
        <w:pStyle w:val="enumlev1"/>
        <w:rPr>
          <w:spacing w:val="-3"/>
        </w:rPr>
      </w:pPr>
      <w:r w:rsidRPr="001C5D75">
        <w:rPr>
          <w:spacing w:val="-3"/>
          <w:rtl/>
        </w:rPr>
        <w:t>-</w:t>
      </w:r>
      <w:r w:rsidRPr="001C5D75">
        <w:rPr>
          <w:spacing w:val="-3"/>
          <w:rtl/>
        </w:rPr>
        <w:tab/>
      </w:r>
      <w:r w:rsidRPr="001C5D75">
        <w:rPr>
          <w:spacing w:val="-3"/>
        </w:rPr>
        <w:t>f_offset</w:t>
      </w:r>
      <w:r w:rsidRPr="001C5D75">
        <w:rPr>
          <w:spacing w:val="-3"/>
          <w:position w:val="-4"/>
        </w:rPr>
        <w:t>max</w:t>
      </w:r>
      <w:r w:rsidRPr="001C5D75">
        <w:rPr>
          <w:spacing w:val="-3"/>
          <w:rtl/>
        </w:rPr>
        <w:t xml:space="preserve"> هو </w:t>
      </w:r>
      <w:r>
        <w:rPr>
          <w:rFonts w:hint="cs"/>
          <w:spacing w:val="-3"/>
          <w:rtl/>
        </w:rPr>
        <w:t>تخالف التردد</w:t>
      </w:r>
      <w:r w:rsidRPr="001C5D75">
        <w:rPr>
          <w:spacing w:val="-3"/>
          <w:rtl/>
        </w:rPr>
        <w:t xml:space="preserve"> </w:t>
      </w:r>
      <w:r>
        <w:rPr>
          <w:spacing w:val="-3"/>
        </w:rPr>
        <w:t>MHz </w:t>
      </w:r>
      <w:r w:rsidRPr="006F7F9E">
        <w:t>10</w:t>
      </w:r>
      <w:r>
        <w:rPr>
          <w:rFonts w:hint="cs"/>
          <w:rtl/>
        </w:rPr>
        <w:t xml:space="preserve"> </w:t>
      </w:r>
      <w:r>
        <w:rPr>
          <w:rFonts w:hint="cs"/>
          <w:spacing w:val="-3"/>
          <w:rtl/>
        </w:rPr>
        <w:t>خارج</w:t>
      </w:r>
      <w:r w:rsidRPr="001C5D75">
        <w:rPr>
          <w:spacing w:val="-3"/>
          <w:rtl/>
        </w:rPr>
        <w:t xml:space="preserve"> </w:t>
      </w:r>
      <w:r>
        <w:rPr>
          <w:rFonts w:hint="cs"/>
          <w:spacing w:val="-3"/>
          <w:rtl/>
        </w:rPr>
        <w:t>ال</w:t>
      </w:r>
      <w:r w:rsidRPr="001C5D75">
        <w:rPr>
          <w:spacing w:val="-3"/>
          <w:rtl/>
        </w:rPr>
        <w:t>نطاق</w:t>
      </w:r>
      <w:r>
        <w:rPr>
          <w:rFonts w:hint="cs"/>
          <w:spacing w:val="-3"/>
          <w:rtl/>
        </w:rPr>
        <w:t xml:space="preserve"> الترددي العامل</w:t>
      </w:r>
      <w:r w:rsidRPr="001C5D75">
        <w:rPr>
          <w:spacing w:val="-3"/>
          <w:rtl/>
        </w:rPr>
        <w:t xml:space="preserve"> </w:t>
      </w:r>
      <w:r>
        <w:rPr>
          <w:rFonts w:hint="cs"/>
          <w:spacing w:val="-3"/>
          <w:rtl/>
        </w:rPr>
        <w:t>لمرسل</w:t>
      </w:r>
      <w:r w:rsidRPr="001C5D75">
        <w:rPr>
          <w:spacing w:val="-3"/>
          <w:rtl/>
        </w:rPr>
        <w:t xml:space="preserve"> </w:t>
      </w:r>
      <w:r>
        <w:rPr>
          <w:spacing w:val="-3"/>
          <w:rtl/>
        </w:rPr>
        <w:t>محطة</w:t>
      </w:r>
      <w:r w:rsidRPr="001C5D75">
        <w:rPr>
          <w:spacing w:val="-3"/>
          <w:rtl/>
        </w:rPr>
        <w:t xml:space="preserve"> القاعدة </w:t>
      </w:r>
      <w:r w:rsidRPr="001C5D75">
        <w:rPr>
          <w:spacing w:val="-3"/>
        </w:rPr>
        <w:t>(BS)</w:t>
      </w:r>
      <w:r>
        <w:rPr>
          <w:rFonts w:hint="cs"/>
          <w:spacing w:val="-3"/>
          <w:rtl/>
        </w:rPr>
        <w:t>.</w:t>
      </w:r>
    </w:p>
    <w:p w:rsidR="00337DF0" w:rsidRDefault="00337DF0" w:rsidP="00337DF0">
      <w:pPr>
        <w:pStyle w:val="enumlev1"/>
        <w:rPr>
          <w:rtl/>
        </w:rPr>
      </w:pPr>
      <w:r>
        <w:rPr>
          <w:rtl/>
        </w:rPr>
        <w:t>-</w:t>
      </w:r>
      <w:r>
        <w:rPr>
          <w:rtl/>
        </w:rPr>
        <w:tab/>
      </w:r>
      <w:r>
        <w:sym w:font="Symbol" w:char="F044"/>
      </w:r>
      <w:r w:rsidRPr="00823336">
        <w:rPr>
          <w:i/>
          <w:iCs/>
        </w:rPr>
        <w:t>f</w:t>
      </w:r>
      <w:r w:rsidRPr="00823336">
        <w:rPr>
          <w:i/>
          <w:iCs/>
          <w:position w:val="-4"/>
        </w:rPr>
        <w:t>max</w:t>
      </w:r>
      <w:r>
        <w:rPr>
          <w:rtl/>
        </w:rPr>
        <w:t xml:space="preserve"> يساوي </w:t>
      </w:r>
      <w:r>
        <w:t>f_offset</w:t>
      </w:r>
      <w:r>
        <w:rPr>
          <w:position w:val="-4"/>
        </w:rPr>
        <w:t>max</w:t>
      </w:r>
      <w:r>
        <w:rPr>
          <w:rtl/>
        </w:rPr>
        <w:t xml:space="preserve"> ناقص</w:t>
      </w:r>
      <w:r>
        <w:rPr>
          <w:rFonts w:hint="cs"/>
          <w:rtl/>
        </w:rPr>
        <w:t>اً</w:t>
      </w:r>
      <w:r>
        <w:rPr>
          <w:rtl/>
        </w:rPr>
        <w:t xml:space="preserve"> نصف عرض نطاق مرشاح القياس.</w:t>
      </w:r>
    </w:p>
    <w:p w:rsidR="00337DF0" w:rsidRDefault="00337DF0" w:rsidP="00337DF0">
      <w:pPr>
        <w:spacing w:before="240"/>
        <w:rPr>
          <w:rtl/>
          <w:lang w:bidi="ar-SY"/>
        </w:rPr>
      </w:pPr>
      <w:r>
        <w:rPr>
          <w:rFonts w:hint="cs"/>
          <w:rtl/>
        </w:rPr>
        <w:t>وفي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Pr>
          <w:rFonts w:hint="cs"/>
          <w:rtl/>
          <w:lang w:bidi="ar-SY"/>
        </w:rPr>
        <w:t>بموجات حاملة متعددة، تسري التعاريف أعلاه على الحافة الأدنى من الموجة الحاملة المرسَلة بأدنى تردد للموجة الحاملة وعلى الحافة الأعلى من الموجة الحاملة المرسَلة بأعلى تردد للموجة</w:t>
      </w:r>
      <w:r>
        <w:rPr>
          <w:rFonts w:hint="eastAsia"/>
          <w:rtl/>
          <w:lang w:bidi="ar-SY"/>
        </w:rPr>
        <w:t> </w:t>
      </w:r>
      <w:r>
        <w:rPr>
          <w:rFonts w:hint="cs"/>
          <w:rtl/>
          <w:lang w:bidi="ar-SY"/>
        </w:rPr>
        <w:t>الحاملة.</w:t>
      </w:r>
    </w:p>
    <w:p w:rsidR="00337DF0" w:rsidRDefault="00337DF0" w:rsidP="00337DF0">
      <w:pPr>
        <w:rPr>
          <w:rtl/>
          <w:lang w:bidi="ar-SY"/>
        </w:rPr>
      </w:pPr>
      <w:r>
        <w:rPr>
          <w:rFonts w:hint="cs"/>
          <w:rtl/>
          <w:lang w:bidi="ar-SY"/>
        </w:rPr>
        <w:t xml:space="preserve">ويتعين أن تنطبق متطلبات الفقرة </w:t>
      </w:r>
      <w:r>
        <w:rPr>
          <w:lang w:bidi="ar-SY"/>
        </w:rPr>
        <w:t>1.4.2</w:t>
      </w:r>
      <w:r>
        <w:rPr>
          <w:rFonts w:hint="cs"/>
          <w:rtl/>
          <w:lang w:bidi="ar-SY"/>
        </w:rPr>
        <w:t xml:space="preserve"> أو الفقرة </w:t>
      </w:r>
      <w:r>
        <w:rPr>
          <w:lang w:bidi="ar-SY"/>
        </w:rPr>
        <w:t>2.4.2</w:t>
      </w:r>
      <w:r>
        <w:rPr>
          <w:rFonts w:hint="cs"/>
          <w:rtl/>
          <w:lang w:bidi="ar-SY"/>
        </w:rPr>
        <w:t>.</w:t>
      </w:r>
    </w:p>
    <w:p w:rsidR="00337DF0" w:rsidRDefault="00337DF0" w:rsidP="00337DF0">
      <w:pPr>
        <w:rPr>
          <w:rtl/>
        </w:rPr>
      </w:pPr>
      <w:r>
        <w:rPr>
          <w:rFonts w:hint="cs"/>
          <w:rtl/>
        </w:rPr>
        <w:t>ويمكن للحدود الإضافية ل</w:t>
      </w:r>
      <w:r>
        <w:rPr>
          <w:rFonts w:hint="cs"/>
          <w:rtl/>
          <w:lang w:bidi="ar-SY"/>
        </w:rPr>
        <w:t xml:space="preserve">لبث غير المرغوب فيه في النطاق الترددي العامل المعرّفة في الفقرة </w:t>
      </w:r>
      <w:r>
        <w:rPr>
          <w:lang w:bidi="ar-SY"/>
        </w:rPr>
        <w:t>1.2.4.2</w:t>
      </w:r>
      <w:r>
        <w:rPr>
          <w:rFonts w:hint="cs"/>
          <w:rtl/>
          <w:lang w:bidi="ar-SY"/>
        </w:rPr>
        <w:t xml:space="preserve"> أن تكون إجبارية في </w:t>
      </w:r>
      <w:r>
        <w:rPr>
          <w:rFonts w:hint="cs"/>
          <w:rtl/>
        </w:rPr>
        <w:t>بعض الأقاليم، وقد لا تطبَّق في أقاليم أخرى.</w:t>
      </w:r>
    </w:p>
    <w:p w:rsidR="00337DF0" w:rsidRDefault="00337DF0" w:rsidP="00337DF0">
      <w:pPr>
        <w:pStyle w:val="Heading3"/>
        <w:rPr>
          <w:rtl/>
        </w:rPr>
      </w:pPr>
      <w:r>
        <w:lastRenderedPageBreak/>
        <w:t>1.4.2</w:t>
      </w:r>
      <w:r>
        <w:tab/>
      </w:r>
      <w:r>
        <w:rPr>
          <w:rFonts w:hint="cs"/>
          <w:rtl/>
          <w:lang w:bidi="ar-SY"/>
        </w:rPr>
        <w:t xml:space="preserve">القناع الطيفي </w:t>
      </w:r>
      <w:r>
        <w:rPr>
          <w:rFonts w:hint="cs"/>
          <w:rtl/>
        </w:rPr>
        <w:t>في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sidRPr="006F7F9E">
        <w:rPr>
          <w:rFonts w:eastAsia="MS Mincho"/>
        </w:rPr>
        <w:t>E-UTRA</w:t>
      </w:r>
      <w:r>
        <w:rPr>
          <w:rFonts w:hint="cs"/>
          <w:rtl/>
        </w:rPr>
        <w:t xml:space="preserve">) (التصنيف </w:t>
      </w:r>
      <w:r>
        <w:t>A</w:t>
      </w:r>
      <w:r>
        <w:rPr>
          <w:rFonts w:hint="cs"/>
          <w:rtl/>
        </w:rPr>
        <w:t>)</w:t>
      </w:r>
    </w:p>
    <w:p w:rsidR="00337DF0" w:rsidRDefault="00337DF0" w:rsidP="00337DF0">
      <w:pPr>
        <w:rPr>
          <w:rtl/>
        </w:rPr>
      </w:pPr>
      <w:r>
        <w:rPr>
          <w:rFonts w:hint="cs"/>
          <w:rtl/>
        </w:rPr>
        <w:t>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 نطاقات </w:t>
      </w:r>
      <w:r w:rsidRPr="006F7F9E">
        <w:t>TDD</w:t>
      </w:r>
      <w:r>
        <w:rPr>
          <w:rFonts w:eastAsia="MS Mincho" w:hint="cs"/>
          <w:rtl/>
        </w:rPr>
        <w:t>،</w:t>
      </w:r>
      <w:r w:rsidRPr="00B1225A">
        <w:rPr>
          <w:rFonts w:hint="cs"/>
          <w:rtl/>
        </w:rPr>
        <w:t xml:space="preserve"> </w:t>
      </w:r>
      <w:r>
        <w:rPr>
          <w:rFonts w:hint="cs"/>
          <w:rtl/>
        </w:rPr>
        <w:t>يتعين</w:t>
      </w:r>
      <w:r w:rsidRPr="00B1225A">
        <w:rPr>
          <w:rFonts w:hint="cs"/>
          <w:rtl/>
          <w:lang w:bidi="ar-SY"/>
        </w:rPr>
        <w:t xml:space="preserve"> </w:t>
      </w:r>
      <w:r>
        <w:rPr>
          <w:rFonts w:hint="cs"/>
          <w:rtl/>
          <w:lang w:bidi="ar-SY"/>
        </w:rPr>
        <w:t xml:space="preserve">ألا يعلو البث على السويات القصوى الموصّفة في الجدول </w:t>
      </w:r>
      <w:r>
        <w:rPr>
          <w:lang w:bidi="ar-SY"/>
        </w:rPr>
        <w:t>27D</w:t>
      </w:r>
      <w:r>
        <w:rPr>
          <w:rFonts w:hint="cs"/>
          <w:rtl/>
          <w:lang w:bidi="ar-SY"/>
        </w:rPr>
        <w:t>.</w:t>
      </w:r>
    </w:p>
    <w:p w:rsidR="00337DF0" w:rsidRDefault="00337DF0" w:rsidP="00936650">
      <w:pPr>
        <w:pStyle w:val="TableNo"/>
      </w:pPr>
      <w:r>
        <w:rPr>
          <w:rFonts w:hint="cs"/>
          <w:rtl/>
        </w:rPr>
        <w:t>الج</w:t>
      </w:r>
      <w:r w:rsidR="00936650">
        <w:rPr>
          <w:rFonts w:hint="cs"/>
          <w:rtl/>
        </w:rPr>
        <w:t>ـ</w:t>
      </w:r>
      <w:r>
        <w:rPr>
          <w:rFonts w:hint="cs"/>
          <w:rtl/>
        </w:rPr>
        <w:t xml:space="preserve">دول </w:t>
      </w:r>
      <w:r>
        <w:t>27D</w:t>
      </w:r>
    </w:p>
    <w:p w:rsidR="00337DF0" w:rsidRDefault="00337DF0" w:rsidP="00936650">
      <w:pPr>
        <w:pStyle w:val="TabletitleBR"/>
        <w:rPr>
          <w:rtl/>
        </w:rPr>
      </w:pPr>
      <w:r w:rsidRPr="00AA1E6C">
        <w:rPr>
          <w:rFonts w:hint="cs"/>
          <w:rtl/>
        </w:rPr>
        <w:t>أ</w:t>
      </w:r>
      <w:r>
        <w:rPr>
          <w:rFonts w:hint="cs"/>
          <w:rtl/>
        </w:rPr>
        <w:t xml:space="preserve"> </w:t>
      </w:r>
      <w:r w:rsidRPr="00AA1E6C">
        <w:rPr>
          <w:rFonts w:hint="cs"/>
          <w:rtl/>
        </w:rPr>
        <w:t xml:space="preserve">) النطاق العامل العام لحدود البث غير المرغوب فيه لعرض نطاق قناة قدره </w:t>
      </w:r>
      <w:r w:rsidRPr="00AA1E6C">
        <w:t>MHz</w:t>
      </w:r>
      <w:r>
        <w:t xml:space="preserve"> 1,</w:t>
      </w:r>
      <w:r w:rsidRPr="00AA1E6C">
        <w:t>4</w:t>
      </w:r>
      <w:r>
        <w:br/>
      </w:r>
      <w:r w:rsidRPr="00AA1E6C">
        <w:rPr>
          <w:rFonts w:hint="cs"/>
          <w:rtl/>
        </w:rPr>
        <w:t xml:space="preserve">(نطاقات </w:t>
      </w:r>
      <w:r w:rsidRPr="00AA1E6C">
        <w:t>E-UTRA</w:t>
      </w:r>
      <w:r w:rsidRPr="00AA1E6C">
        <w:rPr>
          <w:rFonts w:hint="cs"/>
          <w:rtl/>
        </w:rPr>
        <w:t xml:space="preserve"> </w:t>
      </w:r>
      <w:r>
        <w:rPr>
          <w:rFonts w:hint="cs"/>
        </w:rPr>
        <w:sym w:font="Symbol" w:char="F03C"/>
      </w:r>
      <w:r w:rsidRPr="00AA1E6C">
        <w:rPr>
          <w:rFonts w:hint="cs"/>
          <w:rtl/>
        </w:rPr>
        <w:t xml:space="preserve"> </w:t>
      </w:r>
      <w:r w:rsidRPr="00AA1E6C">
        <w:t>1</w:t>
      </w:r>
      <w:r w:rsidRPr="00AA1E6C">
        <w:rPr>
          <w:rFonts w:hint="cs"/>
          <w:rtl/>
        </w:rPr>
        <w:t xml:space="preserve"> </w:t>
      </w:r>
      <w:r w:rsidRPr="00AA1E6C">
        <w:t>GHz</w:t>
      </w:r>
      <w:r w:rsidRPr="00AA1E6C">
        <w:rPr>
          <w:rFonts w:hint="cs"/>
          <w:rtl/>
        </w:rPr>
        <w:t>)</w:t>
      </w:r>
      <w:r>
        <w:rPr>
          <w:rFonts w:hint="cs"/>
          <w:rtl/>
          <w:lang w:bidi="ar-SY"/>
        </w:rPr>
        <w:t xml:space="preserve"> </w:t>
      </w:r>
      <w:r w:rsidRPr="00AA1E6C">
        <w:rPr>
          <w:rFonts w:hint="cs"/>
          <w:rtl/>
        </w:rPr>
        <w:t>في</w:t>
      </w:r>
      <w:r>
        <w:rPr>
          <w:rFonts w:hint="cs"/>
          <w:rtl/>
        </w:rPr>
        <w:t xml:space="preserve"> التصنيف </w:t>
      </w:r>
      <w: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37DF0" w:rsidRPr="006F7F9E" w:rsidTr="00901462">
        <w:trPr>
          <w:jc w:val="center"/>
        </w:trPr>
        <w:tc>
          <w:tcPr>
            <w:tcW w:w="2009" w:type="dxa"/>
            <w:vAlign w:val="center"/>
          </w:tcPr>
          <w:p w:rsidR="00337DF0" w:rsidRPr="00475769" w:rsidRDefault="00337DF0" w:rsidP="00936650">
            <w:pPr>
              <w:pStyle w:val="Tablehead"/>
            </w:pPr>
            <w:r w:rsidRPr="00475769">
              <w:rPr>
                <w:rtl/>
              </w:rPr>
              <w:t xml:space="preserve">تخالف تردد النقطة </w:t>
            </w:r>
            <w:r w:rsidRPr="00475769">
              <w:t>dB</w:t>
            </w:r>
            <w:r w:rsidR="00936650">
              <w:t> </w:t>
            </w:r>
            <w:r w:rsidRPr="00475769">
              <w:t>3–</w:t>
            </w:r>
            <w:r w:rsidRPr="00475769">
              <w:rPr>
                <w:rtl/>
              </w:rPr>
              <w:t xml:space="preserve"> لمرشاح القياس،</w:t>
            </w:r>
            <w:r w:rsidRPr="00475769">
              <w:rPr>
                <w:rFonts w:hint="cs"/>
                <w:rtl/>
              </w:rPr>
              <w:t xml:space="preserve"> </w:t>
            </w:r>
            <w:r w:rsidRPr="00475769">
              <w:sym w:font="Symbol" w:char="F044"/>
            </w:r>
            <w:r w:rsidRPr="00475769">
              <w:rPr>
                <w:i/>
                <w:iCs/>
              </w:rPr>
              <w:t>f</w:t>
            </w:r>
          </w:p>
        </w:tc>
        <w:tc>
          <w:tcPr>
            <w:tcW w:w="2880" w:type="dxa"/>
            <w:vAlign w:val="center"/>
          </w:tcPr>
          <w:p w:rsidR="00337DF0" w:rsidRPr="00475769" w:rsidRDefault="00337DF0" w:rsidP="00901462">
            <w:pPr>
              <w:pStyle w:val="Tablehead"/>
            </w:pPr>
            <w:r w:rsidRPr="00475769">
              <w:rPr>
                <w:rtl/>
              </w:rPr>
              <w:t>تخالف التردد المركزي لمرشاح القياس،</w:t>
            </w:r>
            <w:r w:rsidRPr="00475769">
              <w:t xml:space="preserve"> f_offset </w:t>
            </w:r>
          </w:p>
        </w:tc>
        <w:tc>
          <w:tcPr>
            <w:tcW w:w="3420" w:type="dxa"/>
            <w:vAlign w:val="center"/>
          </w:tcPr>
          <w:p w:rsidR="00337DF0" w:rsidRPr="00475769" w:rsidRDefault="00337DF0" w:rsidP="00901462">
            <w:pPr>
              <w:pStyle w:val="Tablehead"/>
            </w:pPr>
            <w:r w:rsidRPr="00475769">
              <w:rPr>
                <w:rFonts w:hint="cs"/>
                <w:rtl/>
              </w:rPr>
              <w:t xml:space="preserve">الحد الأدنى من المتطلبات </w:t>
            </w:r>
          </w:p>
        </w:tc>
        <w:tc>
          <w:tcPr>
            <w:tcW w:w="1387" w:type="dxa"/>
            <w:vAlign w:val="center"/>
          </w:tcPr>
          <w:p w:rsidR="00337DF0" w:rsidRPr="00475769" w:rsidRDefault="00337DF0" w:rsidP="00901462">
            <w:pPr>
              <w:pStyle w:val="Tablehead"/>
              <w:rPr>
                <w:rtl/>
                <w:lang w:val="en-GB"/>
              </w:rPr>
            </w:pPr>
            <w:r w:rsidRPr="00475769">
              <w:rPr>
                <w:rtl/>
                <w:lang w:val="en-GB"/>
              </w:rPr>
              <w:t>عرض نطاق القياس</w:t>
            </w:r>
          </w:p>
          <w:p w:rsidR="00337DF0" w:rsidRPr="00475769" w:rsidRDefault="00337DF0" w:rsidP="00901462">
            <w:pPr>
              <w:pStyle w:val="Tablehead"/>
              <w:rPr>
                <w:rtl/>
                <w:lang w:bidi="ar-SY"/>
              </w:rPr>
            </w:pPr>
            <w:r w:rsidRPr="00475769">
              <w:rPr>
                <w:rFonts w:hint="cs"/>
                <w:rtl/>
                <w:lang w:val="en-GB"/>
              </w:rPr>
              <w:t xml:space="preserve"> (الملاحظة </w:t>
            </w:r>
            <w:r w:rsidRPr="00475769">
              <w:rPr>
                <w:lang w:val="en-GB"/>
              </w:rPr>
              <w:t>1</w:t>
            </w:r>
            <w:r w:rsidRPr="00475769">
              <w:rPr>
                <w:rFonts w:hint="cs"/>
                <w:rtl/>
                <w:lang w:val="en-GB" w:bidi="ar-SY"/>
              </w:rPr>
              <w:t>)</w:t>
            </w:r>
          </w:p>
        </w:tc>
      </w:tr>
      <w:tr w:rsidR="00337DF0" w:rsidRPr="006F7F9E" w:rsidTr="00901462">
        <w:trPr>
          <w:jc w:val="center"/>
        </w:trPr>
        <w:tc>
          <w:tcPr>
            <w:tcW w:w="2009" w:type="dxa"/>
            <w:vAlign w:val="center"/>
          </w:tcPr>
          <w:p w:rsidR="00337DF0" w:rsidRPr="008F78F4" w:rsidRDefault="00337DF0" w:rsidP="00936650">
            <w:pPr>
              <w:pStyle w:val="Tabletext"/>
              <w:jc w:val="center"/>
            </w:pPr>
            <w:r w:rsidRPr="008F78F4">
              <w:t xml:space="preserve">0 MHz </w:t>
            </w:r>
            <w:r w:rsidRPr="008F78F4">
              <w:sym w:font="Symbol" w:char="F0A3"/>
            </w:r>
            <w:r w:rsidRPr="008F78F4">
              <w:t xml:space="preserve"> </w:t>
            </w:r>
            <w:r w:rsidRPr="008F78F4">
              <w:sym w:font="Symbol" w:char="F044"/>
            </w:r>
            <w:r w:rsidRPr="008F78F4">
              <w:rPr>
                <w:i/>
                <w:iCs/>
              </w:rPr>
              <w:t>f</w:t>
            </w:r>
            <w:r w:rsidRPr="008F78F4">
              <w:t xml:space="preserve"> </w:t>
            </w:r>
            <w:r w:rsidRPr="008F78F4">
              <w:br/>
              <w:t>&lt; 1,4 MHz</w:t>
            </w:r>
          </w:p>
        </w:tc>
        <w:tc>
          <w:tcPr>
            <w:tcW w:w="2880" w:type="dxa"/>
            <w:vAlign w:val="center"/>
          </w:tcPr>
          <w:p w:rsidR="00337DF0" w:rsidRPr="008F78F4" w:rsidRDefault="00337DF0" w:rsidP="00936650">
            <w:pPr>
              <w:pStyle w:val="Tabletext"/>
              <w:jc w:val="center"/>
            </w:pPr>
            <w:r w:rsidRPr="008F78F4">
              <w:t xml:space="preserve">0,05 MHz </w:t>
            </w:r>
            <w:r w:rsidRPr="008F78F4">
              <w:sym w:font="Symbol" w:char="F0A3"/>
            </w:r>
            <w:r w:rsidRPr="008F78F4">
              <w:t xml:space="preserve"> f_offset </w:t>
            </w:r>
            <w:r w:rsidRPr="008F78F4">
              <w:br/>
              <w:t>&lt; 1,45 MHz</w:t>
            </w:r>
          </w:p>
        </w:tc>
        <w:tc>
          <w:tcPr>
            <w:tcW w:w="3420" w:type="dxa"/>
            <w:vAlign w:val="center"/>
          </w:tcPr>
          <w:p w:rsidR="00337DF0" w:rsidRPr="008F78F4" w:rsidRDefault="00337DF0" w:rsidP="00936650">
            <w:pPr>
              <w:pStyle w:val="Tabletext"/>
              <w:spacing w:line="240" w:lineRule="auto"/>
              <w:jc w:val="center"/>
              <w:rPr>
                <w:rtl/>
                <w:lang w:bidi="ar-SY"/>
              </w:rPr>
            </w:pPr>
            <w:r w:rsidRPr="008F78F4">
              <w:object w:dxaOrig="3140" w:dyaOrig="620">
                <v:shape id="_x0000_i1048" type="#_x0000_t75" style="width:157.5pt;height:30.75pt" o:ole="">
                  <v:imagedata r:id="rId60" o:title=""/>
                </v:shape>
                <o:OLEObject Type="Embed" ProgID="Equation.3" ShapeID="_x0000_i1048" DrawAspect="Content" ObjectID="_1335184308" r:id="rId61"/>
              </w:object>
            </w:r>
          </w:p>
        </w:tc>
        <w:tc>
          <w:tcPr>
            <w:tcW w:w="1387" w:type="dxa"/>
          </w:tcPr>
          <w:p w:rsidR="00337DF0" w:rsidRPr="008F78F4" w:rsidRDefault="00337DF0" w:rsidP="00936650">
            <w:pPr>
              <w:pStyle w:val="Tabletext"/>
              <w:jc w:val="center"/>
              <w:rPr>
                <w:rtl/>
                <w:lang w:bidi="ar-SY"/>
              </w:rPr>
            </w:pPr>
            <w:r w:rsidRPr="008F78F4">
              <w:t>kHz 100</w:t>
            </w:r>
          </w:p>
        </w:tc>
      </w:tr>
      <w:tr w:rsidR="00337DF0" w:rsidRPr="006F7F9E" w:rsidTr="00901462">
        <w:trPr>
          <w:jc w:val="center"/>
        </w:trPr>
        <w:tc>
          <w:tcPr>
            <w:tcW w:w="2009" w:type="dxa"/>
          </w:tcPr>
          <w:p w:rsidR="00337DF0" w:rsidRPr="008F78F4" w:rsidRDefault="00337DF0" w:rsidP="00936650">
            <w:pPr>
              <w:pStyle w:val="Tabletext"/>
              <w:jc w:val="center"/>
            </w:pPr>
            <w:r w:rsidRPr="008F78F4">
              <w:t xml:space="preserve">1,4 MHz </w:t>
            </w:r>
            <w:r w:rsidRPr="008F78F4">
              <w:sym w:font="Symbol" w:char="F0A3"/>
            </w:r>
            <w:r w:rsidRPr="008F78F4">
              <w:t xml:space="preserve"> </w:t>
            </w:r>
            <w:r w:rsidRPr="008F78F4">
              <w:sym w:font="Symbol" w:char="F044"/>
            </w:r>
            <w:r w:rsidRPr="008F78F4">
              <w:rPr>
                <w:i/>
                <w:iCs/>
              </w:rPr>
              <w:t>f</w:t>
            </w:r>
            <w:r w:rsidRPr="008F78F4">
              <w:t xml:space="preserve"> </w:t>
            </w:r>
            <w:r w:rsidRPr="008F78F4">
              <w:br/>
              <w:t>&lt; 2,8 MHz</w:t>
            </w:r>
          </w:p>
        </w:tc>
        <w:tc>
          <w:tcPr>
            <w:tcW w:w="2880" w:type="dxa"/>
          </w:tcPr>
          <w:p w:rsidR="00337DF0" w:rsidRPr="008F78F4" w:rsidRDefault="00337DF0" w:rsidP="00936650">
            <w:pPr>
              <w:pStyle w:val="Tabletext"/>
              <w:jc w:val="center"/>
            </w:pPr>
            <w:r w:rsidRPr="008F78F4">
              <w:t xml:space="preserve">1,45 MHz </w:t>
            </w:r>
            <w:r w:rsidRPr="008F78F4">
              <w:sym w:font="Symbol" w:char="F0A3"/>
            </w:r>
            <w:r w:rsidRPr="008F78F4">
              <w:t xml:space="preserve"> f_offset </w:t>
            </w:r>
            <w:r w:rsidRPr="008F78F4">
              <w:br/>
              <w:t>&lt; 2,85 MHz</w:t>
            </w:r>
          </w:p>
        </w:tc>
        <w:tc>
          <w:tcPr>
            <w:tcW w:w="3420" w:type="dxa"/>
          </w:tcPr>
          <w:p w:rsidR="00337DF0" w:rsidRPr="008F78F4" w:rsidRDefault="00337DF0" w:rsidP="00936650">
            <w:pPr>
              <w:pStyle w:val="Tabletext"/>
              <w:jc w:val="center"/>
              <w:rPr>
                <w:rtl/>
                <w:lang w:bidi="ar-SY"/>
              </w:rPr>
            </w:pPr>
            <w:r w:rsidRPr="008F78F4">
              <w:t>dBm 9,5–</w:t>
            </w:r>
          </w:p>
        </w:tc>
        <w:tc>
          <w:tcPr>
            <w:tcW w:w="1387" w:type="dxa"/>
          </w:tcPr>
          <w:p w:rsidR="00337DF0" w:rsidRPr="008F78F4" w:rsidRDefault="00337DF0" w:rsidP="00936650">
            <w:pPr>
              <w:pStyle w:val="Tabletext"/>
              <w:jc w:val="center"/>
              <w:rPr>
                <w:rtl/>
                <w:lang w:bidi="ar-SY"/>
              </w:rPr>
            </w:pPr>
            <w:r w:rsidRPr="008F78F4">
              <w:t>kHz 100</w:t>
            </w:r>
          </w:p>
        </w:tc>
      </w:tr>
      <w:tr w:rsidR="00337DF0" w:rsidRPr="006F7F9E" w:rsidTr="00901462">
        <w:trPr>
          <w:jc w:val="center"/>
        </w:trPr>
        <w:tc>
          <w:tcPr>
            <w:tcW w:w="2009" w:type="dxa"/>
          </w:tcPr>
          <w:p w:rsidR="00337DF0" w:rsidRPr="008F78F4" w:rsidRDefault="00337DF0" w:rsidP="00936650">
            <w:pPr>
              <w:pStyle w:val="Tabletext"/>
              <w:jc w:val="center"/>
            </w:pPr>
            <w:r w:rsidRPr="008F78F4">
              <w:t xml:space="preserve">2,8 MHz </w:t>
            </w:r>
            <w:r w:rsidRPr="008F78F4">
              <w:sym w:font="Symbol" w:char="F0A3"/>
            </w:r>
            <w:r w:rsidRPr="008F78F4">
              <w:t xml:space="preserve"> </w:t>
            </w:r>
            <w:r w:rsidRPr="008F78F4">
              <w:sym w:font="Symbol" w:char="F044"/>
            </w:r>
            <w:r w:rsidRPr="008F78F4">
              <w:rPr>
                <w:i/>
                <w:iCs/>
              </w:rPr>
              <w:t>f</w:t>
            </w:r>
            <w:r w:rsidRPr="008F78F4">
              <w:t xml:space="preserve"> </w:t>
            </w:r>
            <w:r w:rsidRPr="008F78F4">
              <w:br/>
            </w:r>
            <w:r w:rsidRPr="008F78F4">
              <w:sym w:font="Symbol" w:char="F0A3"/>
            </w:r>
            <w:r w:rsidRPr="008F78F4">
              <w:t xml:space="preserve"> </w:t>
            </w:r>
            <w:r w:rsidRPr="008F78F4">
              <w:sym w:font="Symbol" w:char="F044"/>
            </w:r>
            <w:r w:rsidRPr="008F78F4">
              <w:rPr>
                <w:i/>
                <w:iCs/>
              </w:rPr>
              <w:t>f</w:t>
            </w:r>
            <w:r w:rsidRPr="008F78F4">
              <w:rPr>
                <w:i/>
                <w:iCs/>
                <w:vertAlign w:val="subscript"/>
              </w:rPr>
              <w:t>max</w:t>
            </w:r>
          </w:p>
        </w:tc>
        <w:tc>
          <w:tcPr>
            <w:tcW w:w="2880" w:type="dxa"/>
          </w:tcPr>
          <w:p w:rsidR="00337DF0" w:rsidRPr="008F78F4" w:rsidRDefault="00337DF0" w:rsidP="00936650">
            <w:pPr>
              <w:pStyle w:val="Tabletext"/>
              <w:jc w:val="center"/>
            </w:pPr>
            <w:r w:rsidRPr="008F78F4">
              <w:t xml:space="preserve">2,85 MHz </w:t>
            </w:r>
            <w:r w:rsidRPr="008F78F4">
              <w:sym w:font="Symbol" w:char="F0A3"/>
            </w:r>
            <w:r w:rsidRPr="008F78F4">
              <w:t xml:space="preserve"> f_offset </w:t>
            </w:r>
            <w:r w:rsidRPr="008F78F4">
              <w:br/>
              <w:t>&lt; f_offset</w:t>
            </w:r>
          </w:p>
        </w:tc>
        <w:tc>
          <w:tcPr>
            <w:tcW w:w="3420" w:type="dxa"/>
          </w:tcPr>
          <w:p w:rsidR="00337DF0" w:rsidRPr="008F78F4" w:rsidRDefault="00337DF0" w:rsidP="00936650">
            <w:pPr>
              <w:pStyle w:val="Tabletext"/>
              <w:jc w:val="center"/>
              <w:rPr>
                <w:rtl/>
                <w:lang w:bidi="ar-SY"/>
              </w:rPr>
            </w:pPr>
            <w:r w:rsidRPr="008F78F4">
              <w:t>dBm 13–</w:t>
            </w:r>
          </w:p>
        </w:tc>
        <w:tc>
          <w:tcPr>
            <w:tcW w:w="1387" w:type="dxa"/>
          </w:tcPr>
          <w:p w:rsidR="00337DF0" w:rsidRPr="008F78F4" w:rsidRDefault="00337DF0" w:rsidP="00936650">
            <w:pPr>
              <w:pStyle w:val="Tabletext"/>
              <w:jc w:val="center"/>
            </w:pPr>
            <w:r w:rsidRPr="008F78F4">
              <w:t>kHz 100</w:t>
            </w:r>
          </w:p>
        </w:tc>
      </w:tr>
    </w:tbl>
    <w:p w:rsidR="00337DF0" w:rsidRPr="00AA1E6C" w:rsidRDefault="00337DF0" w:rsidP="00936650">
      <w:pPr>
        <w:pStyle w:val="TabletitleBR"/>
        <w:spacing w:before="360"/>
        <w:rPr>
          <w:rtl/>
        </w:rPr>
      </w:pPr>
      <w:r>
        <w:rPr>
          <w:rFonts w:hint="cs"/>
          <w:rtl/>
        </w:rPr>
        <w:t>ب</w:t>
      </w:r>
      <w:r w:rsidRPr="00AA1E6C">
        <w:rPr>
          <w:rFonts w:hint="cs"/>
          <w:rtl/>
        </w:rPr>
        <w:t xml:space="preserve">) النطاق العامل العام لحدود البث غير المرغوب فيه لعرض نطاق قناة قدره </w:t>
      </w:r>
      <w:r>
        <w:t>3</w:t>
      </w:r>
      <w:r w:rsidRPr="00AA1E6C">
        <w:rPr>
          <w:rFonts w:hint="cs"/>
          <w:rtl/>
        </w:rPr>
        <w:t xml:space="preserve"> </w:t>
      </w:r>
      <w:r w:rsidRPr="00AA1E6C">
        <w:t>MHz</w:t>
      </w:r>
      <w:r>
        <w:rPr>
          <w:rtl/>
        </w:rPr>
        <w:br/>
      </w:r>
      <w:r w:rsidRPr="00AA1E6C">
        <w:rPr>
          <w:rFonts w:hint="cs"/>
          <w:rtl/>
        </w:rPr>
        <w:t xml:space="preserve">(نطاقات </w:t>
      </w:r>
      <w:r w:rsidRPr="00AA1E6C">
        <w:t>E-UTRA</w:t>
      </w:r>
      <w:r w:rsidRPr="00AA1E6C">
        <w:rPr>
          <w:rFonts w:hint="cs"/>
          <w:rtl/>
        </w:rPr>
        <w:t xml:space="preserve"> </w:t>
      </w:r>
      <w:r>
        <w:rPr>
          <w:rFonts w:hint="cs"/>
        </w:rPr>
        <w:sym w:font="Symbol" w:char="F03C"/>
      </w:r>
      <w:r w:rsidRPr="00AA1E6C">
        <w:rPr>
          <w:rFonts w:hint="cs"/>
          <w:rtl/>
        </w:rPr>
        <w:t xml:space="preserve"> </w:t>
      </w:r>
      <w:r w:rsidRPr="00AA1E6C">
        <w:t>1</w:t>
      </w:r>
      <w:r w:rsidRPr="00AA1E6C">
        <w:rPr>
          <w:rFonts w:hint="cs"/>
          <w:rtl/>
        </w:rPr>
        <w:t xml:space="preserve"> </w:t>
      </w:r>
      <w:r w:rsidRPr="00AA1E6C">
        <w:t>GHz</w:t>
      </w:r>
      <w:r w:rsidRPr="00AA1E6C">
        <w:rPr>
          <w:rFonts w:hint="cs"/>
          <w:rtl/>
        </w:rPr>
        <w:t>)</w:t>
      </w:r>
      <w:r>
        <w:rPr>
          <w:rFonts w:hint="cs"/>
          <w:rtl/>
        </w:rPr>
        <w:t xml:space="preserve"> </w:t>
      </w:r>
      <w:r w:rsidRPr="00AA1E6C">
        <w:rPr>
          <w:rFonts w:hint="cs"/>
          <w:rtl/>
        </w:rPr>
        <w:t>في</w:t>
      </w:r>
      <w:r>
        <w:rPr>
          <w:rFonts w:hint="cs"/>
          <w:rtl/>
        </w:rPr>
        <w:t xml:space="preserve"> التصنيف </w:t>
      </w:r>
      <w: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37DF0" w:rsidRPr="00C65749" w:rsidTr="00901462">
        <w:trPr>
          <w:jc w:val="center"/>
        </w:trPr>
        <w:tc>
          <w:tcPr>
            <w:tcW w:w="2009" w:type="dxa"/>
            <w:vAlign w:val="center"/>
          </w:tcPr>
          <w:p w:rsidR="00337DF0" w:rsidRPr="00475769" w:rsidRDefault="00337DF0" w:rsidP="00936650">
            <w:pPr>
              <w:pStyle w:val="Tablehead"/>
            </w:pPr>
            <w:r w:rsidRPr="00475769">
              <w:rPr>
                <w:rtl/>
              </w:rPr>
              <w:t xml:space="preserve">تخالف تردد النقطة </w:t>
            </w:r>
            <w:r w:rsidRPr="00475769">
              <w:t>dB</w:t>
            </w:r>
            <w:r w:rsidR="00936650">
              <w:t> </w:t>
            </w:r>
            <w:r w:rsidRPr="00475769">
              <w:t>3–</w:t>
            </w:r>
            <w:r w:rsidRPr="00475769">
              <w:rPr>
                <w:rtl/>
              </w:rPr>
              <w:t xml:space="preserve"> لمرشاح القياس،</w:t>
            </w:r>
            <w:r w:rsidRPr="00475769">
              <w:rPr>
                <w:rFonts w:hint="cs"/>
                <w:rtl/>
              </w:rPr>
              <w:t xml:space="preserve"> </w:t>
            </w:r>
            <w:r w:rsidRPr="00475769">
              <w:sym w:font="Symbol" w:char="F044"/>
            </w:r>
            <w:r w:rsidRPr="00475769">
              <w:rPr>
                <w:i/>
                <w:iCs/>
              </w:rPr>
              <w:t>f</w:t>
            </w:r>
          </w:p>
        </w:tc>
        <w:tc>
          <w:tcPr>
            <w:tcW w:w="2880" w:type="dxa"/>
            <w:vAlign w:val="center"/>
          </w:tcPr>
          <w:p w:rsidR="00337DF0" w:rsidRPr="00475769" w:rsidRDefault="00337DF0" w:rsidP="00901462">
            <w:pPr>
              <w:pStyle w:val="Tablehead"/>
            </w:pPr>
            <w:r w:rsidRPr="00475769">
              <w:rPr>
                <w:rtl/>
              </w:rPr>
              <w:t>تخالف التردد المركزي لمرشاح القياس،</w:t>
            </w:r>
            <w:r w:rsidRPr="00475769">
              <w:rPr>
                <w:rFonts w:hint="cs"/>
                <w:rtl/>
              </w:rPr>
              <w:t xml:space="preserve"> </w:t>
            </w:r>
            <w:r w:rsidRPr="00475769">
              <w:t>f_offset</w:t>
            </w:r>
          </w:p>
        </w:tc>
        <w:tc>
          <w:tcPr>
            <w:tcW w:w="3420" w:type="dxa"/>
            <w:vAlign w:val="center"/>
          </w:tcPr>
          <w:p w:rsidR="00337DF0" w:rsidRPr="00475769" w:rsidRDefault="00337DF0" w:rsidP="00901462">
            <w:pPr>
              <w:pStyle w:val="Tablehead"/>
            </w:pPr>
            <w:r w:rsidRPr="00475769">
              <w:rPr>
                <w:rFonts w:hint="cs"/>
                <w:rtl/>
              </w:rPr>
              <w:t xml:space="preserve">الحد الأدنى من المتطلبات </w:t>
            </w:r>
          </w:p>
        </w:tc>
        <w:tc>
          <w:tcPr>
            <w:tcW w:w="1387" w:type="dxa"/>
            <w:vAlign w:val="center"/>
          </w:tcPr>
          <w:p w:rsidR="00337DF0" w:rsidRPr="00475769" w:rsidRDefault="00337DF0" w:rsidP="00901462">
            <w:pPr>
              <w:pStyle w:val="Tablehead"/>
              <w:rPr>
                <w:rtl/>
              </w:rPr>
            </w:pPr>
            <w:r w:rsidRPr="00475769">
              <w:rPr>
                <w:rtl/>
              </w:rPr>
              <w:t>عرض نطاق القياس</w:t>
            </w:r>
          </w:p>
          <w:p w:rsidR="00337DF0" w:rsidRPr="00475769" w:rsidRDefault="00337DF0" w:rsidP="00901462">
            <w:pPr>
              <w:pStyle w:val="Tablehead"/>
              <w:rPr>
                <w:rtl/>
              </w:rPr>
            </w:pPr>
            <w:r w:rsidRPr="00475769">
              <w:rPr>
                <w:rFonts w:hint="cs"/>
                <w:rtl/>
              </w:rPr>
              <w:t xml:space="preserve"> (الملاحظة </w:t>
            </w:r>
            <w:r w:rsidRPr="00475769">
              <w:t>1</w:t>
            </w:r>
            <w:r w:rsidRPr="00475769">
              <w:rPr>
                <w:rFonts w:hint="cs"/>
                <w:rtl/>
              </w:rPr>
              <w:t>)</w:t>
            </w:r>
          </w:p>
        </w:tc>
      </w:tr>
      <w:tr w:rsidR="00337DF0" w:rsidRPr="00C65749" w:rsidTr="00901462">
        <w:trPr>
          <w:jc w:val="center"/>
        </w:trPr>
        <w:tc>
          <w:tcPr>
            <w:tcW w:w="2009" w:type="dxa"/>
            <w:vAlign w:val="center"/>
          </w:tcPr>
          <w:p w:rsidR="00337DF0" w:rsidRPr="00C65749" w:rsidRDefault="00337DF0" w:rsidP="00936650">
            <w:pPr>
              <w:pStyle w:val="Tabletext"/>
              <w:jc w:val="center"/>
            </w:pPr>
            <w:r w:rsidRPr="00C65749">
              <w:t xml:space="preserve">0 MHz </w:t>
            </w:r>
            <w:r w:rsidRPr="00C65749">
              <w:sym w:font="Symbol" w:char="F0A3"/>
            </w:r>
            <w:r w:rsidRPr="00C65749">
              <w:t xml:space="preserve"> </w:t>
            </w:r>
            <w:r w:rsidRPr="00C65749">
              <w:sym w:font="Symbol" w:char="F044"/>
            </w:r>
            <w:r w:rsidRPr="00C65749">
              <w:rPr>
                <w:i/>
                <w:iCs/>
              </w:rPr>
              <w:t>f</w:t>
            </w:r>
            <w:r w:rsidRPr="00C65749">
              <w:t xml:space="preserve"> </w:t>
            </w:r>
            <w:r w:rsidRPr="00C65749">
              <w:br/>
              <w:t>&lt; 3 MHz</w:t>
            </w:r>
          </w:p>
        </w:tc>
        <w:tc>
          <w:tcPr>
            <w:tcW w:w="2880" w:type="dxa"/>
            <w:vAlign w:val="center"/>
          </w:tcPr>
          <w:p w:rsidR="00337DF0" w:rsidRPr="00C65749" w:rsidRDefault="00337DF0" w:rsidP="00936650">
            <w:pPr>
              <w:pStyle w:val="Tabletext"/>
              <w:jc w:val="center"/>
            </w:pPr>
            <w:r w:rsidRPr="00C65749">
              <w:t xml:space="preserve">0,05 MHz </w:t>
            </w:r>
            <w:r w:rsidRPr="00C65749">
              <w:sym w:font="Symbol" w:char="F0A3"/>
            </w:r>
            <w:r w:rsidRPr="00C65749">
              <w:t xml:space="preserve"> f_offset </w:t>
            </w:r>
            <w:r w:rsidRPr="00C65749">
              <w:br/>
              <w:t>&lt; 3,05 MHz</w:t>
            </w:r>
          </w:p>
        </w:tc>
        <w:tc>
          <w:tcPr>
            <w:tcW w:w="3420" w:type="dxa"/>
            <w:vAlign w:val="center"/>
          </w:tcPr>
          <w:p w:rsidR="00337DF0" w:rsidRPr="00C65749" w:rsidRDefault="00337DF0" w:rsidP="00936650">
            <w:pPr>
              <w:pStyle w:val="Tabletext"/>
              <w:spacing w:line="240" w:lineRule="auto"/>
              <w:jc w:val="center"/>
            </w:pPr>
            <w:r w:rsidRPr="00C65749">
              <w:object w:dxaOrig="3080" w:dyaOrig="620">
                <v:shape id="_x0000_i1049" type="#_x0000_t75" style="width:154.5pt;height:30.75pt" o:ole="">
                  <v:imagedata r:id="rId62" o:title=""/>
                </v:shape>
                <o:OLEObject Type="Embed" ProgID="Equation.3" ShapeID="_x0000_i1049" DrawAspect="Content" ObjectID="_1335184309" r:id="rId63"/>
              </w:object>
            </w:r>
          </w:p>
        </w:tc>
        <w:tc>
          <w:tcPr>
            <w:tcW w:w="1387" w:type="dxa"/>
          </w:tcPr>
          <w:p w:rsidR="00337DF0" w:rsidRPr="00C65749" w:rsidRDefault="00337DF0" w:rsidP="00936650">
            <w:pPr>
              <w:pStyle w:val="Tabletext"/>
              <w:jc w:val="center"/>
              <w:rPr>
                <w:rtl/>
                <w:lang w:bidi="ar-SY"/>
              </w:rPr>
            </w:pPr>
            <w:r w:rsidRPr="00C65749">
              <w:t>kHz 100</w:t>
            </w:r>
          </w:p>
        </w:tc>
      </w:tr>
      <w:tr w:rsidR="00337DF0" w:rsidRPr="00C65749" w:rsidTr="00901462">
        <w:trPr>
          <w:jc w:val="center"/>
        </w:trPr>
        <w:tc>
          <w:tcPr>
            <w:tcW w:w="2009" w:type="dxa"/>
          </w:tcPr>
          <w:p w:rsidR="00337DF0" w:rsidRPr="00C65749" w:rsidRDefault="00337DF0" w:rsidP="00936650">
            <w:pPr>
              <w:pStyle w:val="Tabletext"/>
              <w:jc w:val="center"/>
            </w:pPr>
            <w:r w:rsidRPr="00C65749">
              <w:t xml:space="preserve">3 MHz </w:t>
            </w:r>
            <w:r w:rsidRPr="00C65749">
              <w:sym w:font="Symbol" w:char="F0A3"/>
            </w:r>
            <w:r w:rsidRPr="00C65749">
              <w:t xml:space="preserve"> </w:t>
            </w:r>
            <w:r w:rsidRPr="00C65749">
              <w:sym w:font="Symbol" w:char="F044"/>
            </w:r>
            <w:r w:rsidRPr="00C65749">
              <w:rPr>
                <w:i/>
                <w:iCs/>
              </w:rPr>
              <w:t>f</w:t>
            </w:r>
            <w:r w:rsidRPr="00C65749">
              <w:t xml:space="preserve"> </w:t>
            </w:r>
            <w:r w:rsidRPr="00C65749">
              <w:br/>
              <w:t>&lt; 6 MHz</w:t>
            </w:r>
          </w:p>
        </w:tc>
        <w:tc>
          <w:tcPr>
            <w:tcW w:w="2880" w:type="dxa"/>
          </w:tcPr>
          <w:p w:rsidR="00337DF0" w:rsidRPr="00C65749" w:rsidRDefault="00337DF0" w:rsidP="00936650">
            <w:pPr>
              <w:pStyle w:val="Tabletext"/>
              <w:jc w:val="center"/>
            </w:pPr>
            <w:r w:rsidRPr="00C65749">
              <w:t xml:space="preserve">3,05 MHz </w:t>
            </w:r>
            <w:r w:rsidRPr="00C65749">
              <w:sym w:font="Symbol" w:char="F0A3"/>
            </w:r>
            <w:r w:rsidRPr="00C65749">
              <w:t xml:space="preserve"> f_offset </w:t>
            </w:r>
            <w:r w:rsidRPr="00C65749">
              <w:br/>
              <w:t>&lt; 6,05 MHz</w:t>
            </w:r>
          </w:p>
        </w:tc>
        <w:tc>
          <w:tcPr>
            <w:tcW w:w="3420" w:type="dxa"/>
          </w:tcPr>
          <w:p w:rsidR="00337DF0" w:rsidRPr="00C65749" w:rsidRDefault="00337DF0" w:rsidP="00936650">
            <w:pPr>
              <w:pStyle w:val="Tabletext"/>
              <w:jc w:val="center"/>
              <w:rPr>
                <w:rtl/>
                <w:lang w:bidi="ar-SY"/>
              </w:rPr>
            </w:pPr>
            <w:r w:rsidRPr="00C65749">
              <w:t>dBm 13,5–</w:t>
            </w:r>
          </w:p>
        </w:tc>
        <w:tc>
          <w:tcPr>
            <w:tcW w:w="1387" w:type="dxa"/>
          </w:tcPr>
          <w:p w:rsidR="00337DF0" w:rsidRPr="00C65749" w:rsidRDefault="00337DF0" w:rsidP="00936650">
            <w:pPr>
              <w:pStyle w:val="Tabletext"/>
              <w:jc w:val="center"/>
              <w:rPr>
                <w:rtl/>
                <w:lang w:bidi="ar-SY"/>
              </w:rPr>
            </w:pPr>
            <w:r w:rsidRPr="00C65749">
              <w:t>kHz 100</w:t>
            </w:r>
          </w:p>
        </w:tc>
      </w:tr>
      <w:tr w:rsidR="00337DF0" w:rsidRPr="00C65749" w:rsidTr="00901462">
        <w:trPr>
          <w:jc w:val="center"/>
        </w:trPr>
        <w:tc>
          <w:tcPr>
            <w:tcW w:w="2009" w:type="dxa"/>
          </w:tcPr>
          <w:p w:rsidR="00337DF0" w:rsidRPr="00C65749" w:rsidRDefault="00337DF0" w:rsidP="00936650">
            <w:pPr>
              <w:pStyle w:val="Tabletext"/>
              <w:jc w:val="center"/>
            </w:pPr>
            <w:r w:rsidRPr="00C65749">
              <w:t xml:space="preserve">6 MHz </w:t>
            </w:r>
            <w:r w:rsidRPr="00C65749">
              <w:sym w:font="Symbol" w:char="F0A3"/>
            </w:r>
            <w:r w:rsidRPr="00C65749">
              <w:t xml:space="preserve"> </w:t>
            </w:r>
            <w:r w:rsidRPr="00C65749">
              <w:sym w:font="Symbol" w:char="F044"/>
            </w:r>
            <w:r w:rsidRPr="00C65749">
              <w:rPr>
                <w:i/>
                <w:iCs/>
              </w:rPr>
              <w:t>f</w:t>
            </w:r>
            <w:r w:rsidRPr="00C65749">
              <w:t xml:space="preserve"> </w:t>
            </w:r>
            <w:r w:rsidRPr="00C65749">
              <w:br/>
            </w:r>
            <w:r w:rsidRPr="00C65749">
              <w:sym w:font="Symbol" w:char="F0A3"/>
            </w:r>
            <w:r w:rsidRPr="00C65749">
              <w:t xml:space="preserve"> </w:t>
            </w:r>
            <w:r w:rsidRPr="00C65749">
              <w:sym w:font="Symbol" w:char="F044"/>
            </w:r>
            <w:r w:rsidRPr="00C65749">
              <w:rPr>
                <w:i/>
                <w:iCs/>
              </w:rPr>
              <w:t>f</w:t>
            </w:r>
            <w:r w:rsidRPr="00C65749">
              <w:rPr>
                <w:i/>
                <w:iCs/>
                <w:vertAlign w:val="subscript"/>
              </w:rPr>
              <w:t>max</w:t>
            </w:r>
          </w:p>
        </w:tc>
        <w:tc>
          <w:tcPr>
            <w:tcW w:w="2880" w:type="dxa"/>
          </w:tcPr>
          <w:p w:rsidR="00337DF0" w:rsidRPr="00C65749" w:rsidRDefault="00337DF0" w:rsidP="00936650">
            <w:pPr>
              <w:pStyle w:val="Tabletext"/>
              <w:jc w:val="center"/>
            </w:pPr>
            <w:r w:rsidRPr="00C65749">
              <w:t xml:space="preserve">6,5 MHz </w:t>
            </w:r>
            <w:r w:rsidRPr="00C65749">
              <w:sym w:font="Symbol" w:char="F0A3"/>
            </w:r>
            <w:r w:rsidRPr="00C65749">
              <w:t xml:space="preserve"> f_offset </w:t>
            </w:r>
            <w:r w:rsidRPr="00C65749">
              <w:br/>
              <w:t>&lt; f_offset</w:t>
            </w:r>
            <w:r w:rsidRPr="00C65749">
              <w:rPr>
                <w:vertAlign w:val="subscript"/>
              </w:rPr>
              <w:t>max</w:t>
            </w:r>
          </w:p>
        </w:tc>
        <w:tc>
          <w:tcPr>
            <w:tcW w:w="3420" w:type="dxa"/>
          </w:tcPr>
          <w:p w:rsidR="00337DF0" w:rsidRPr="00C65749" w:rsidRDefault="00337DF0" w:rsidP="00936650">
            <w:pPr>
              <w:pStyle w:val="Tabletext"/>
              <w:jc w:val="center"/>
              <w:rPr>
                <w:rtl/>
                <w:lang w:bidi="ar-SY"/>
              </w:rPr>
            </w:pPr>
            <w:r w:rsidRPr="00C65749">
              <w:t>dBm 13–</w:t>
            </w:r>
          </w:p>
        </w:tc>
        <w:tc>
          <w:tcPr>
            <w:tcW w:w="1387" w:type="dxa"/>
          </w:tcPr>
          <w:p w:rsidR="00337DF0" w:rsidRPr="00C65749" w:rsidRDefault="00337DF0" w:rsidP="00936650">
            <w:pPr>
              <w:pStyle w:val="Tabletext"/>
              <w:jc w:val="center"/>
            </w:pPr>
            <w:r w:rsidRPr="00C65749">
              <w:t>MHz 1</w:t>
            </w:r>
          </w:p>
        </w:tc>
      </w:tr>
    </w:tbl>
    <w:p w:rsidR="00337DF0" w:rsidRPr="00AA1E6C" w:rsidRDefault="00337DF0" w:rsidP="00936650">
      <w:pPr>
        <w:pStyle w:val="TabletitleBR"/>
        <w:spacing w:before="360"/>
        <w:rPr>
          <w:rtl/>
        </w:rPr>
      </w:pPr>
      <w:r>
        <w:rPr>
          <w:rFonts w:hint="cs"/>
          <w:rtl/>
        </w:rPr>
        <w:t>ج</w:t>
      </w:r>
      <w:r w:rsidRPr="00AA1E6C">
        <w:rPr>
          <w:rFonts w:hint="cs"/>
          <w:rtl/>
        </w:rPr>
        <w:t xml:space="preserve">) النطاق العامل العام لحدود البث غير المرغوب فيه لعرض نطاق قناة قدره </w:t>
      </w:r>
      <w:r>
        <w:t>5</w:t>
      </w:r>
      <w:r>
        <w:rPr>
          <w:rFonts w:hint="cs"/>
          <w:rtl/>
        </w:rPr>
        <w:t xml:space="preserve"> و</w:t>
      </w:r>
      <w:r>
        <w:t>10</w:t>
      </w:r>
      <w:r>
        <w:rPr>
          <w:rFonts w:hint="cs"/>
          <w:rtl/>
        </w:rPr>
        <w:t xml:space="preserve"> و</w:t>
      </w:r>
      <w:r>
        <w:t>15</w:t>
      </w:r>
      <w:r>
        <w:rPr>
          <w:rFonts w:hint="cs"/>
          <w:rtl/>
        </w:rPr>
        <w:t xml:space="preserve"> و</w:t>
      </w:r>
      <w:r>
        <w:t>20</w:t>
      </w:r>
      <w:r w:rsidRPr="00AA1E6C">
        <w:rPr>
          <w:rFonts w:hint="cs"/>
          <w:rtl/>
        </w:rPr>
        <w:t xml:space="preserve"> </w:t>
      </w:r>
      <w:r w:rsidRPr="00AA1E6C">
        <w:t>MHz</w:t>
      </w:r>
      <w:r w:rsidRPr="00AA1E6C">
        <w:rPr>
          <w:rFonts w:hint="cs"/>
          <w:rtl/>
        </w:rPr>
        <w:t xml:space="preserve"> </w:t>
      </w:r>
      <w:r>
        <w:rPr>
          <w:rtl/>
        </w:rPr>
        <w:br/>
      </w:r>
      <w:r w:rsidRPr="00AA1E6C">
        <w:rPr>
          <w:rFonts w:hint="cs"/>
          <w:rtl/>
        </w:rPr>
        <w:t xml:space="preserve">(نطاقات </w:t>
      </w:r>
      <w:r w:rsidRPr="00AA1E6C">
        <w:t>E-UTRA</w:t>
      </w:r>
      <w:r w:rsidRPr="00AA1E6C">
        <w:rPr>
          <w:rFonts w:hint="cs"/>
          <w:rtl/>
        </w:rPr>
        <w:t xml:space="preserve"> </w:t>
      </w:r>
      <w:r>
        <w:rPr>
          <w:rFonts w:hint="cs"/>
        </w:rPr>
        <w:sym w:font="Symbol" w:char="F03C"/>
      </w:r>
      <w:r w:rsidRPr="00AA1E6C">
        <w:rPr>
          <w:rFonts w:hint="cs"/>
          <w:rtl/>
        </w:rPr>
        <w:t xml:space="preserve"> </w:t>
      </w:r>
      <w:r w:rsidRPr="00AA1E6C">
        <w:t>1</w:t>
      </w:r>
      <w:r w:rsidRPr="00AA1E6C">
        <w:rPr>
          <w:rFonts w:hint="cs"/>
          <w:rtl/>
        </w:rPr>
        <w:t xml:space="preserve"> </w:t>
      </w:r>
      <w:r w:rsidRPr="00AA1E6C">
        <w:t>GHz</w:t>
      </w:r>
      <w:r w:rsidRPr="00AA1E6C">
        <w:rPr>
          <w:rFonts w:hint="cs"/>
          <w:rtl/>
        </w:rPr>
        <w:t>) في</w:t>
      </w:r>
      <w:r>
        <w:rPr>
          <w:rFonts w:hint="cs"/>
          <w:rtl/>
        </w:rPr>
        <w:t xml:space="preserve"> التصنيف </w:t>
      </w:r>
      <w: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37DF0" w:rsidRPr="006F7F9E" w:rsidTr="00901462">
        <w:trPr>
          <w:jc w:val="center"/>
        </w:trPr>
        <w:tc>
          <w:tcPr>
            <w:tcW w:w="2009" w:type="dxa"/>
            <w:vAlign w:val="center"/>
          </w:tcPr>
          <w:p w:rsidR="00337DF0" w:rsidRPr="00475769" w:rsidRDefault="00337DF0" w:rsidP="00936650">
            <w:pPr>
              <w:pStyle w:val="Tablehead"/>
            </w:pPr>
            <w:r w:rsidRPr="00475769">
              <w:rPr>
                <w:rtl/>
              </w:rPr>
              <w:t xml:space="preserve">تخالف تردد النقطة </w:t>
            </w:r>
            <w:r w:rsidRPr="00475769">
              <w:t>dB</w:t>
            </w:r>
            <w:r w:rsidR="00936650">
              <w:t> </w:t>
            </w:r>
            <w:r w:rsidRPr="00475769">
              <w:t>3–</w:t>
            </w:r>
            <w:r w:rsidRPr="00475769">
              <w:rPr>
                <w:rtl/>
              </w:rPr>
              <w:t xml:space="preserve"> لمرشاح القياس، </w:t>
            </w:r>
            <w:r w:rsidRPr="00475769">
              <w:sym w:font="Symbol" w:char="F044"/>
            </w:r>
            <w:r w:rsidRPr="00475769">
              <w:rPr>
                <w:i/>
                <w:iCs/>
              </w:rPr>
              <w:t>f</w:t>
            </w:r>
          </w:p>
        </w:tc>
        <w:tc>
          <w:tcPr>
            <w:tcW w:w="2880" w:type="dxa"/>
            <w:vAlign w:val="center"/>
          </w:tcPr>
          <w:p w:rsidR="00337DF0" w:rsidRPr="00475769" w:rsidRDefault="00337DF0" w:rsidP="00901462">
            <w:pPr>
              <w:pStyle w:val="Tablehead"/>
            </w:pPr>
            <w:r w:rsidRPr="00475769">
              <w:rPr>
                <w:rtl/>
              </w:rPr>
              <w:t>تخالف التردد المركزي لمرشاح القياس،</w:t>
            </w:r>
            <w:r w:rsidRPr="00475769">
              <w:t xml:space="preserve"> f_offset</w:t>
            </w:r>
          </w:p>
        </w:tc>
        <w:tc>
          <w:tcPr>
            <w:tcW w:w="3420" w:type="dxa"/>
            <w:vAlign w:val="center"/>
          </w:tcPr>
          <w:p w:rsidR="00337DF0" w:rsidRPr="00475769" w:rsidRDefault="00337DF0" w:rsidP="00901462">
            <w:pPr>
              <w:pStyle w:val="Tablehead"/>
            </w:pPr>
            <w:r w:rsidRPr="00475769">
              <w:rPr>
                <w:rFonts w:hint="cs"/>
                <w:rtl/>
              </w:rPr>
              <w:t xml:space="preserve">الحد الأدنى من المتطلبات </w:t>
            </w:r>
          </w:p>
        </w:tc>
        <w:tc>
          <w:tcPr>
            <w:tcW w:w="1387" w:type="dxa"/>
            <w:vAlign w:val="center"/>
          </w:tcPr>
          <w:p w:rsidR="00337DF0" w:rsidRPr="00475769" w:rsidRDefault="00337DF0" w:rsidP="00901462">
            <w:pPr>
              <w:pStyle w:val="Tablehead"/>
              <w:rPr>
                <w:rtl/>
              </w:rPr>
            </w:pPr>
            <w:r w:rsidRPr="00475769">
              <w:rPr>
                <w:rtl/>
              </w:rPr>
              <w:t>عرض نطاق القياس</w:t>
            </w:r>
          </w:p>
          <w:p w:rsidR="00337DF0" w:rsidRPr="00475769" w:rsidRDefault="00337DF0" w:rsidP="00901462">
            <w:pPr>
              <w:pStyle w:val="Tablehead"/>
              <w:rPr>
                <w:rtl/>
              </w:rPr>
            </w:pPr>
            <w:r w:rsidRPr="00475769">
              <w:rPr>
                <w:rFonts w:hint="cs"/>
                <w:rtl/>
              </w:rPr>
              <w:t xml:space="preserve"> (الملاحظة </w:t>
            </w:r>
            <w:r w:rsidRPr="00475769">
              <w:t>1</w:t>
            </w:r>
            <w:r w:rsidRPr="00475769">
              <w:rPr>
                <w:rFonts w:hint="cs"/>
                <w:rtl/>
              </w:rPr>
              <w:t>)</w:t>
            </w:r>
          </w:p>
        </w:tc>
      </w:tr>
      <w:tr w:rsidR="00337DF0" w:rsidRPr="006F7F9E" w:rsidTr="00901462">
        <w:trPr>
          <w:jc w:val="center"/>
        </w:trPr>
        <w:tc>
          <w:tcPr>
            <w:tcW w:w="2009" w:type="dxa"/>
          </w:tcPr>
          <w:p w:rsidR="00337DF0" w:rsidRPr="00C65749" w:rsidRDefault="00337DF0" w:rsidP="00936650">
            <w:pPr>
              <w:pStyle w:val="Tabletext"/>
              <w:jc w:val="center"/>
            </w:pPr>
            <w:r w:rsidRPr="00C65749">
              <w:t xml:space="preserve">0 MHz </w:t>
            </w:r>
            <w:r w:rsidRPr="00C65749">
              <w:sym w:font="Symbol" w:char="F0A3"/>
            </w:r>
            <w:r w:rsidRPr="00C65749">
              <w:t xml:space="preserve"> </w:t>
            </w:r>
            <w:r w:rsidRPr="00C65749">
              <w:sym w:font="Symbol" w:char="F044"/>
            </w:r>
            <w:r w:rsidRPr="00C65749">
              <w:rPr>
                <w:i/>
                <w:iCs/>
              </w:rPr>
              <w:t>f</w:t>
            </w:r>
            <w:r w:rsidRPr="00C65749">
              <w:t xml:space="preserve"> </w:t>
            </w:r>
            <w:r w:rsidRPr="00C65749">
              <w:br/>
              <w:t>&lt; 5 MHz</w:t>
            </w:r>
          </w:p>
        </w:tc>
        <w:tc>
          <w:tcPr>
            <w:tcW w:w="2880" w:type="dxa"/>
          </w:tcPr>
          <w:p w:rsidR="00337DF0" w:rsidRPr="00C65749" w:rsidRDefault="00337DF0" w:rsidP="00936650">
            <w:pPr>
              <w:pStyle w:val="Tabletext"/>
              <w:jc w:val="center"/>
            </w:pPr>
            <w:r w:rsidRPr="00C65749">
              <w:t xml:space="preserve">0,05 MHz </w:t>
            </w:r>
            <w:r w:rsidRPr="00C65749">
              <w:sym w:font="Symbol" w:char="F0A3"/>
            </w:r>
            <w:r w:rsidRPr="00C65749">
              <w:t xml:space="preserve"> f_offset </w:t>
            </w:r>
            <w:r w:rsidRPr="00C65749">
              <w:br/>
              <w:t>&lt; 5,05 MHz</w:t>
            </w:r>
          </w:p>
        </w:tc>
        <w:tc>
          <w:tcPr>
            <w:tcW w:w="3420" w:type="dxa"/>
            <w:vAlign w:val="center"/>
          </w:tcPr>
          <w:p w:rsidR="00337DF0" w:rsidRPr="00C65749" w:rsidRDefault="00337DF0" w:rsidP="00936650">
            <w:pPr>
              <w:pStyle w:val="Tabletext"/>
              <w:spacing w:line="240" w:lineRule="auto"/>
              <w:jc w:val="center"/>
            </w:pPr>
            <w:r w:rsidRPr="00C65749">
              <w:object w:dxaOrig="3000" w:dyaOrig="620">
                <v:shape id="_x0000_i1050" type="#_x0000_t75" style="width:150.75pt;height:30.75pt" o:ole="">
                  <v:imagedata r:id="rId64" o:title=""/>
                </v:shape>
                <o:OLEObject Type="Embed" ProgID="Equation.3" ShapeID="_x0000_i1050" DrawAspect="Content" ObjectID="_1335184310" r:id="rId65"/>
              </w:object>
            </w:r>
          </w:p>
        </w:tc>
        <w:tc>
          <w:tcPr>
            <w:tcW w:w="1387" w:type="dxa"/>
            <w:vAlign w:val="center"/>
          </w:tcPr>
          <w:p w:rsidR="00337DF0" w:rsidRPr="00C65749" w:rsidRDefault="00337DF0" w:rsidP="00936650">
            <w:pPr>
              <w:pStyle w:val="Tabletext"/>
              <w:jc w:val="center"/>
              <w:rPr>
                <w:rtl/>
                <w:lang w:bidi="ar-SY"/>
              </w:rPr>
            </w:pPr>
            <w:r w:rsidRPr="00C65749">
              <w:t>kHz 100</w:t>
            </w:r>
          </w:p>
        </w:tc>
      </w:tr>
      <w:tr w:rsidR="00337DF0" w:rsidRPr="006F7F9E" w:rsidTr="00901462">
        <w:trPr>
          <w:jc w:val="center"/>
        </w:trPr>
        <w:tc>
          <w:tcPr>
            <w:tcW w:w="2009" w:type="dxa"/>
          </w:tcPr>
          <w:p w:rsidR="00337DF0" w:rsidRPr="00C65749" w:rsidRDefault="00337DF0" w:rsidP="00936650">
            <w:pPr>
              <w:pStyle w:val="Tabletext"/>
              <w:jc w:val="center"/>
            </w:pPr>
            <w:r w:rsidRPr="00C65749">
              <w:t xml:space="preserve">5 MHz </w:t>
            </w:r>
            <w:r w:rsidRPr="00C65749">
              <w:sym w:font="Symbol" w:char="F0A3"/>
            </w:r>
            <w:r w:rsidRPr="00C65749">
              <w:t xml:space="preserve"> </w:t>
            </w:r>
            <w:r w:rsidRPr="00C65749">
              <w:sym w:font="Symbol" w:char="F044"/>
            </w:r>
            <w:r w:rsidRPr="00C65749">
              <w:rPr>
                <w:i/>
                <w:iCs/>
              </w:rPr>
              <w:t>f</w:t>
            </w:r>
            <w:r w:rsidRPr="00C65749">
              <w:t xml:space="preserve"> </w:t>
            </w:r>
            <w:r w:rsidRPr="00C65749">
              <w:br/>
              <w:t>&lt; 10 MHz</w:t>
            </w:r>
          </w:p>
        </w:tc>
        <w:tc>
          <w:tcPr>
            <w:tcW w:w="2880" w:type="dxa"/>
          </w:tcPr>
          <w:p w:rsidR="00337DF0" w:rsidRPr="00C65749" w:rsidRDefault="00337DF0" w:rsidP="00936650">
            <w:pPr>
              <w:pStyle w:val="Tabletext"/>
              <w:jc w:val="center"/>
            </w:pPr>
            <w:r w:rsidRPr="00C65749">
              <w:t xml:space="preserve">5,05 MHz </w:t>
            </w:r>
            <w:r w:rsidRPr="00C65749">
              <w:sym w:font="Symbol" w:char="F0A3"/>
            </w:r>
            <w:r w:rsidRPr="00C65749">
              <w:t xml:space="preserve"> f_offset </w:t>
            </w:r>
            <w:r w:rsidRPr="00C65749">
              <w:br/>
              <w:t>&lt; 10,05 MHz</w:t>
            </w:r>
          </w:p>
        </w:tc>
        <w:tc>
          <w:tcPr>
            <w:tcW w:w="3420" w:type="dxa"/>
          </w:tcPr>
          <w:p w:rsidR="00337DF0" w:rsidRPr="00C65749" w:rsidRDefault="00337DF0" w:rsidP="00936650">
            <w:pPr>
              <w:pStyle w:val="Tabletext"/>
              <w:jc w:val="center"/>
              <w:rPr>
                <w:rtl/>
                <w:lang w:bidi="ar-SY"/>
              </w:rPr>
            </w:pPr>
            <w:r w:rsidRPr="00C65749">
              <w:t>dBm 12,5–</w:t>
            </w:r>
          </w:p>
        </w:tc>
        <w:tc>
          <w:tcPr>
            <w:tcW w:w="1387" w:type="dxa"/>
          </w:tcPr>
          <w:p w:rsidR="00337DF0" w:rsidRPr="00C65749" w:rsidRDefault="00337DF0" w:rsidP="00936650">
            <w:pPr>
              <w:pStyle w:val="Tabletext"/>
              <w:jc w:val="center"/>
              <w:rPr>
                <w:rtl/>
                <w:lang w:bidi="ar-SY"/>
              </w:rPr>
            </w:pPr>
            <w:r w:rsidRPr="00C65749">
              <w:t>kHz 100</w:t>
            </w:r>
          </w:p>
        </w:tc>
      </w:tr>
      <w:tr w:rsidR="00337DF0" w:rsidRPr="006F7F9E" w:rsidTr="00901462">
        <w:trPr>
          <w:jc w:val="center"/>
        </w:trPr>
        <w:tc>
          <w:tcPr>
            <w:tcW w:w="2009" w:type="dxa"/>
          </w:tcPr>
          <w:p w:rsidR="00337DF0" w:rsidRPr="00C65749" w:rsidRDefault="00337DF0" w:rsidP="00936650">
            <w:pPr>
              <w:pStyle w:val="Tabletext"/>
              <w:jc w:val="center"/>
            </w:pPr>
            <w:r w:rsidRPr="00C65749">
              <w:t xml:space="preserve">10 MHz </w:t>
            </w:r>
            <w:r w:rsidRPr="00C65749">
              <w:sym w:font="Symbol" w:char="F0A3"/>
            </w:r>
            <w:r w:rsidRPr="00C65749">
              <w:t xml:space="preserve"> </w:t>
            </w:r>
            <w:r w:rsidRPr="00C65749">
              <w:sym w:font="Symbol" w:char="F044"/>
            </w:r>
            <w:r w:rsidRPr="00C65749">
              <w:rPr>
                <w:i/>
                <w:iCs/>
              </w:rPr>
              <w:t>f</w:t>
            </w:r>
            <w:r w:rsidRPr="00C65749">
              <w:t xml:space="preserve"> </w:t>
            </w:r>
            <w:r w:rsidRPr="00C65749">
              <w:br/>
            </w:r>
            <w:r w:rsidRPr="00C65749">
              <w:sym w:font="Symbol" w:char="F0A3"/>
            </w:r>
            <w:r w:rsidRPr="00C65749">
              <w:t xml:space="preserve"> </w:t>
            </w:r>
            <w:r w:rsidRPr="00C65749">
              <w:sym w:font="Symbol" w:char="F044"/>
            </w:r>
            <w:r w:rsidRPr="00C65749">
              <w:rPr>
                <w:i/>
                <w:iCs/>
              </w:rPr>
              <w:t>f</w:t>
            </w:r>
            <w:r w:rsidRPr="00C65749">
              <w:rPr>
                <w:i/>
                <w:iCs/>
                <w:vertAlign w:val="subscript"/>
              </w:rPr>
              <w:t>max</w:t>
            </w:r>
          </w:p>
        </w:tc>
        <w:tc>
          <w:tcPr>
            <w:tcW w:w="2880" w:type="dxa"/>
          </w:tcPr>
          <w:p w:rsidR="00337DF0" w:rsidRPr="00C65749" w:rsidRDefault="00337DF0" w:rsidP="00936650">
            <w:pPr>
              <w:pStyle w:val="Tabletext"/>
              <w:jc w:val="center"/>
            </w:pPr>
            <w:r w:rsidRPr="00C65749">
              <w:t xml:space="preserve">10,5 MHz </w:t>
            </w:r>
            <w:r w:rsidRPr="00C65749">
              <w:sym w:font="Symbol" w:char="F0A3"/>
            </w:r>
            <w:r w:rsidRPr="00C65749">
              <w:t xml:space="preserve"> f_offset </w:t>
            </w:r>
            <w:r w:rsidRPr="00C65749">
              <w:br/>
              <w:t>&lt; f_offset</w:t>
            </w:r>
            <w:r w:rsidRPr="00C65749">
              <w:rPr>
                <w:vertAlign w:val="subscript"/>
              </w:rPr>
              <w:t>max</w:t>
            </w:r>
          </w:p>
        </w:tc>
        <w:tc>
          <w:tcPr>
            <w:tcW w:w="3420" w:type="dxa"/>
          </w:tcPr>
          <w:p w:rsidR="00337DF0" w:rsidRPr="00C65749" w:rsidRDefault="00337DF0" w:rsidP="00936650">
            <w:pPr>
              <w:pStyle w:val="Tabletext"/>
              <w:jc w:val="center"/>
              <w:rPr>
                <w:rtl/>
                <w:lang w:bidi="ar-SY"/>
              </w:rPr>
            </w:pPr>
            <w:r w:rsidRPr="00C65749">
              <w:t>dBm 13–</w:t>
            </w:r>
          </w:p>
        </w:tc>
        <w:tc>
          <w:tcPr>
            <w:tcW w:w="1387" w:type="dxa"/>
          </w:tcPr>
          <w:p w:rsidR="00337DF0" w:rsidRPr="00C65749" w:rsidRDefault="00337DF0" w:rsidP="00936650">
            <w:pPr>
              <w:pStyle w:val="Tabletext"/>
              <w:jc w:val="center"/>
            </w:pPr>
            <w:r w:rsidRPr="00C65749">
              <w:t>MHz 1</w:t>
            </w:r>
          </w:p>
        </w:tc>
      </w:tr>
    </w:tbl>
    <w:p w:rsidR="00337DF0" w:rsidRDefault="00337DF0" w:rsidP="00337DF0">
      <w:pPr>
        <w:pStyle w:val="Heading3"/>
        <w:spacing w:before="240"/>
        <w:rPr>
          <w:rtl/>
        </w:rPr>
      </w:pPr>
      <w:r>
        <w:lastRenderedPageBreak/>
        <w:t>2.4.2</w:t>
      </w:r>
      <w:r>
        <w:tab/>
      </w:r>
      <w:r>
        <w:rPr>
          <w:rFonts w:hint="cs"/>
          <w:rtl/>
          <w:lang w:bidi="ar-SY"/>
        </w:rPr>
        <w:t xml:space="preserve">القناع الطيفي </w:t>
      </w:r>
      <w:r>
        <w:rPr>
          <w:rFonts w:hint="cs"/>
          <w:rtl/>
        </w:rPr>
        <w:t>في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sidRPr="006F7F9E">
        <w:rPr>
          <w:rFonts w:eastAsia="MS Mincho"/>
        </w:rPr>
        <w:t>E-UTRA</w:t>
      </w:r>
      <w:r>
        <w:rPr>
          <w:rFonts w:hint="cs"/>
          <w:rtl/>
        </w:rPr>
        <w:t xml:space="preserve">) (التصنيف </w:t>
      </w:r>
      <w:r>
        <w:t>B</w:t>
      </w:r>
      <w:r>
        <w:rPr>
          <w:rFonts w:hint="cs"/>
          <w:rtl/>
        </w:rPr>
        <w:t>)</w:t>
      </w:r>
    </w:p>
    <w:p w:rsidR="00337DF0" w:rsidRDefault="00337DF0" w:rsidP="00337DF0">
      <w:pPr>
        <w:rPr>
          <w:rFonts w:hint="cs"/>
          <w:rtl/>
        </w:rPr>
      </w:pPr>
      <w:r>
        <w:rPr>
          <w:rFonts w:hint="cs"/>
          <w:rtl/>
        </w:rPr>
        <w:t>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 النطاقات الترددية </w:t>
      </w:r>
      <w:r>
        <w:rPr>
          <w:rFonts w:eastAsia="MS Mincho"/>
        </w:rPr>
        <w:t>33</w:t>
      </w:r>
      <w:r>
        <w:rPr>
          <w:rFonts w:eastAsia="MS Mincho" w:hint="cs"/>
          <w:rtl/>
        </w:rPr>
        <w:t xml:space="preserve"> و</w:t>
      </w:r>
      <w:r>
        <w:rPr>
          <w:rFonts w:eastAsia="MS Mincho"/>
        </w:rPr>
        <w:t>34</w:t>
      </w:r>
      <w:r>
        <w:rPr>
          <w:rFonts w:eastAsia="MS Mincho" w:hint="cs"/>
          <w:rtl/>
        </w:rPr>
        <w:t xml:space="preserve"> و</w:t>
      </w:r>
      <w:r>
        <w:rPr>
          <w:rFonts w:eastAsia="MS Mincho"/>
        </w:rPr>
        <w:t>35</w:t>
      </w:r>
      <w:r>
        <w:rPr>
          <w:rFonts w:eastAsia="MS Mincho" w:hint="cs"/>
          <w:rtl/>
        </w:rPr>
        <w:t xml:space="preserve"> و</w:t>
      </w:r>
      <w:r>
        <w:rPr>
          <w:rFonts w:eastAsia="MS Mincho"/>
        </w:rPr>
        <w:t>36</w:t>
      </w:r>
      <w:r>
        <w:rPr>
          <w:rFonts w:eastAsia="MS Mincho" w:hint="cs"/>
          <w:rtl/>
        </w:rPr>
        <w:t xml:space="preserve"> و</w:t>
      </w:r>
      <w:r>
        <w:rPr>
          <w:rFonts w:eastAsia="MS Mincho"/>
        </w:rPr>
        <w:t>37</w:t>
      </w:r>
      <w:r>
        <w:rPr>
          <w:rFonts w:eastAsia="MS Mincho" w:hint="cs"/>
          <w:rtl/>
        </w:rPr>
        <w:t xml:space="preserve"> و</w:t>
      </w:r>
      <w:r>
        <w:rPr>
          <w:rFonts w:eastAsia="MS Mincho"/>
        </w:rPr>
        <w:t>38</w:t>
      </w:r>
      <w:r>
        <w:rPr>
          <w:rFonts w:eastAsia="MS Mincho" w:hint="cs"/>
          <w:rtl/>
          <w:lang w:bidi="ar-SY"/>
        </w:rPr>
        <w:t xml:space="preserve"> و</w:t>
      </w:r>
      <w:r>
        <w:rPr>
          <w:rFonts w:eastAsia="MS Mincho"/>
          <w:lang w:bidi="ar-SY"/>
        </w:rPr>
        <w:t>39</w:t>
      </w:r>
      <w:r>
        <w:rPr>
          <w:rFonts w:eastAsia="MS Mincho" w:hint="cs"/>
          <w:rtl/>
          <w:lang w:bidi="ar-SY"/>
        </w:rPr>
        <w:t xml:space="preserve"> و</w:t>
      </w:r>
      <w:r>
        <w:rPr>
          <w:rFonts w:eastAsia="MS Mincho"/>
          <w:lang w:bidi="ar-SY"/>
        </w:rPr>
        <w:t>40</w:t>
      </w:r>
      <w:r>
        <w:rPr>
          <w:rFonts w:eastAsia="MS Mincho" w:hint="cs"/>
          <w:rtl/>
        </w:rPr>
        <w:t>،</w:t>
      </w:r>
      <w:r w:rsidRPr="00B1225A">
        <w:rPr>
          <w:rFonts w:hint="cs"/>
          <w:rtl/>
        </w:rPr>
        <w:t xml:space="preserve"> </w:t>
      </w:r>
      <w:r>
        <w:rPr>
          <w:rFonts w:hint="cs"/>
          <w:rtl/>
        </w:rPr>
        <w:t>يتعين</w:t>
      </w:r>
      <w:r w:rsidRPr="00B1225A">
        <w:rPr>
          <w:rFonts w:hint="cs"/>
          <w:rtl/>
          <w:lang w:bidi="ar-SY"/>
        </w:rPr>
        <w:t xml:space="preserve"> </w:t>
      </w:r>
      <w:r>
        <w:rPr>
          <w:rFonts w:hint="cs"/>
          <w:rtl/>
          <w:lang w:bidi="ar-SY"/>
        </w:rPr>
        <w:t xml:space="preserve">ألا يعلو البث على السويات القصوى الموصّفة في الجدول </w:t>
      </w:r>
      <w:r>
        <w:rPr>
          <w:lang w:bidi="ar-SY"/>
        </w:rPr>
        <w:t>28D</w:t>
      </w:r>
      <w:r>
        <w:rPr>
          <w:rFonts w:hint="cs"/>
          <w:rtl/>
          <w:lang w:bidi="ar-SY"/>
        </w:rPr>
        <w:t>.</w:t>
      </w:r>
    </w:p>
    <w:p w:rsidR="00F12A80" w:rsidRPr="00C65749" w:rsidRDefault="00F12A80" w:rsidP="00F12A80">
      <w:pPr>
        <w:spacing w:before="0"/>
        <w:rPr>
          <w:rtl/>
        </w:rPr>
      </w:pPr>
    </w:p>
    <w:p w:rsidR="00337DF0" w:rsidRPr="004B282A" w:rsidRDefault="00337DF0" w:rsidP="003D5CB8">
      <w:pPr>
        <w:pStyle w:val="TableNo"/>
      </w:pPr>
      <w:r w:rsidRPr="004B282A">
        <w:rPr>
          <w:rFonts w:hint="cs"/>
          <w:rtl/>
        </w:rPr>
        <w:t>الج</w:t>
      </w:r>
      <w:r w:rsidR="003D5CB8">
        <w:rPr>
          <w:rFonts w:hint="cs"/>
          <w:rtl/>
        </w:rPr>
        <w:t>ـ</w:t>
      </w:r>
      <w:r w:rsidRPr="004B282A">
        <w:rPr>
          <w:rFonts w:hint="cs"/>
          <w:rtl/>
        </w:rPr>
        <w:t xml:space="preserve">دول </w:t>
      </w:r>
      <w:r w:rsidRPr="004B282A">
        <w:t>28</w:t>
      </w:r>
      <w:r>
        <w:t>D</w:t>
      </w:r>
    </w:p>
    <w:p w:rsidR="00337DF0" w:rsidRDefault="00337DF0" w:rsidP="003D5CB8">
      <w:pPr>
        <w:pStyle w:val="TabletitleBR"/>
        <w:rPr>
          <w:rtl/>
        </w:rPr>
      </w:pPr>
      <w:r w:rsidRPr="00AA1E6C">
        <w:rPr>
          <w:rFonts w:hint="cs"/>
          <w:rtl/>
        </w:rPr>
        <w:t>أ</w:t>
      </w:r>
      <w:r>
        <w:rPr>
          <w:rFonts w:hint="cs"/>
          <w:rtl/>
          <w:lang w:bidi="ar-SY"/>
        </w:rPr>
        <w:t xml:space="preserve"> </w:t>
      </w:r>
      <w:r w:rsidRPr="00AA1E6C">
        <w:rPr>
          <w:rFonts w:hint="cs"/>
          <w:rtl/>
        </w:rPr>
        <w:t xml:space="preserve">) النطاق العامل العام لحدود البث غير المرغوب فيه لعرض نطاق قناة قدره </w:t>
      </w:r>
      <w:r w:rsidRPr="00AA1E6C">
        <w:t>MHz 1</w:t>
      </w:r>
      <w:r>
        <w:t>,</w:t>
      </w:r>
      <w:r w:rsidRPr="00AA1E6C">
        <w:t>4</w:t>
      </w:r>
      <w:r>
        <w:br/>
      </w:r>
      <w:r w:rsidRPr="00AA1E6C">
        <w:rPr>
          <w:rFonts w:hint="cs"/>
          <w:rtl/>
        </w:rPr>
        <w:t xml:space="preserve">(نطاقات </w:t>
      </w:r>
      <w:r w:rsidRPr="00AA1E6C">
        <w:t>E-UTRA</w:t>
      </w:r>
      <w:r w:rsidRPr="00AA1E6C">
        <w:rPr>
          <w:rFonts w:hint="cs"/>
          <w:rtl/>
        </w:rPr>
        <w:t xml:space="preserve"> </w:t>
      </w:r>
      <w:r>
        <w:rPr>
          <w:rFonts w:hint="cs"/>
        </w:rPr>
        <w:sym w:font="Symbol" w:char="F03C"/>
      </w:r>
      <w:r w:rsidRPr="00AA1E6C">
        <w:rPr>
          <w:rFonts w:hint="cs"/>
          <w:rtl/>
        </w:rPr>
        <w:t xml:space="preserve"> </w:t>
      </w:r>
      <w:r w:rsidRPr="00AA1E6C">
        <w:t>1</w:t>
      </w:r>
      <w:r w:rsidRPr="00AA1E6C">
        <w:rPr>
          <w:rFonts w:hint="cs"/>
          <w:rtl/>
        </w:rPr>
        <w:t xml:space="preserve"> </w:t>
      </w:r>
      <w:r w:rsidRPr="00AA1E6C">
        <w:t>GHz</w:t>
      </w:r>
      <w:r w:rsidRPr="00AA1E6C">
        <w:rPr>
          <w:rFonts w:hint="cs"/>
          <w:rtl/>
        </w:rPr>
        <w:t>)</w:t>
      </w:r>
      <w:r>
        <w:rPr>
          <w:rFonts w:hint="cs"/>
          <w:rtl/>
        </w:rPr>
        <w:t xml:space="preserve"> </w:t>
      </w:r>
      <w:r w:rsidRPr="00AA1E6C">
        <w:rPr>
          <w:rFonts w:hint="cs"/>
          <w:rtl/>
        </w:rPr>
        <w:t>في</w:t>
      </w:r>
      <w:r>
        <w:rPr>
          <w:rFonts w:hint="cs"/>
          <w:rtl/>
        </w:rPr>
        <w:t xml:space="preserve"> التصنيف </w:t>
      </w:r>
      <w: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37DF0" w:rsidRPr="006F7F9E" w:rsidTr="00901462">
        <w:trPr>
          <w:jc w:val="center"/>
        </w:trPr>
        <w:tc>
          <w:tcPr>
            <w:tcW w:w="2009" w:type="dxa"/>
            <w:vAlign w:val="center"/>
          </w:tcPr>
          <w:p w:rsidR="00337DF0" w:rsidRPr="00475769" w:rsidRDefault="00337DF0" w:rsidP="00901462">
            <w:pPr>
              <w:pStyle w:val="Tablehead"/>
            </w:pPr>
            <w:r w:rsidRPr="00475769">
              <w:rPr>
                <w:rtl/>
              </w:rPr>
              <w:t xml:space="preserve">تخالف تردد النقطة </w:t>
            </w:r>
            <w:r w:rsidRPr="00475769">
              <w:t>dB 3–</w:t>
            </w:r>
            <w:r w:rsidRPr="00475769">
              <w:rPr>
                <w:rtl/>
              </w:rPr>
              <w:t xml:space="preserve"> لمرشاح القياس،</w:t>
            </w:r>
            <w:r w:rsidRPr="00475769">
              <w:rPr>
                <w:rFonts w:hint="cs"/>
                <w:rtl/>
                <w:lang w:bidi="ar-SY"/>
              </w:rPr>
              <w:t xml:space="preserve"> </w:t>
            </w:r>
            <w:r w:rsidRPr="00475769">
              <w:sym w:font="Symbol" w:char="F044"/>
            </w:r>
            <w:r w:rsidRPr="00475769">
              <w:rPr>
                <w:i/>
                <w:iCs/>
              </w:rPr>
              <w:t>f</w:t>
            </w:r>
          </w:p>
        </w:tc>
        <w:tc>
          <w:tcPr>
            <w:tcW w:w="2880" w:type="dxa"/>
            <w:vAlign w:val="center"/>
          </w:tcPr>
          <w:p w:rsidR="00337DF0" w:rsidRPr="00475769" w:rsidRDefault="00337DF0" w:rsidP="00901462">
            <w:pPr>
              <w:pStyle w:val="Tablehead"/>
            </w:pPr>
            <w:r w:rsidRPr="00475769">
              <w:rPr>
                <w:rtl/>
              </w:rPr>
              <w:t>تخالف التردد المركزي لمرشاح القياس،</w:t>
            </w:r>
            <w:r w:rsidRPr="00475769">
              <w:rPr>
                <w:rFonts w:hint="cs"/>
                <w:rtl/>
              </w:rPr>
              <w:t xml:space="preserve"> </w:t>
            </w:r>
            <w:r w:rsidRPr="00475769">
              <w:t>f_offset</w:t>
            </w:r>
          </w:p>
        </w:tc>
        <w:tc>
          <w:tcPr>
            <w:tcW w:w="3420" w:type="dxa"/>
            <w:vAlign w:val="center"/>
          </w:tcPr>
          <w:p w:rsidR="00337DF0" w:rsidRPr="00475769" w:rsidRDefault="00337DF0" w:rsidP="00901462">
            <w:pPr>
              <w:pStyle w:val="Tablehead"/>
            </w:pPr>
            <w:r w:rsidRPr="00475769">
              <w:rPr>
                <w:rFonts w:hint="cs"/>
                <w:rtl/>
              </w:rPr>
              <w:t xml:space="preserve">الحد الأدنى من المتطلبات </w:t>
            </w:r>
          </w:p>
        </w:tc>
        <w:tc>
          <w:tcPr>
            <w:tcW w:w="1387" w:type="dxa"/>
            <w:vAlign w:val="center"/>
          </w:tcPr>
          <w:p w:rsidR="00337DF0" w:rsidRPr="00475769" w:rsidRDefault="00337DF0" w:rsidP="003D5CB8">
            <w:pPr>
              <w:pStyle w:val="Tablehead"/>
              <w:rPr>
                <w:rtl/>
              </w:rPr>
            </w:pPr>
            <w:r w:rsidRPr="00475769">
              <w:rPr>
                <w:rtl/>
              </w:rPr>
              <w:t>عرض نطاق القياس</w:t>
            </w:r>
            <w:r w:rsidR="003D5CB8">
              <w:rPr>
                <w:rFonts w:hint="cs"/>
                <w:rtl/>
              </w:rPr>
              <w:br/>
            </w:r>
            <w:r w:rsidRPr="00475769">
              <w:rPr>
                <w:rFonts w:hint="cs"/>
                <w:rtl/>
              </w:rPr>
              <w:t xml:space="preserve">(الملاحظة </w:t>
            </w:r>
            <w:r w:rsidRPr="00475769">
              <w:t>1</w:t>
            </w:r>
            <w:r w:rsidRPr="00475769">
              <w:rPr>
                <w:rFonts w:hint="cs"/>
                <w:rtl/>
              </w:rPr>
              <w:t>)</w:t>
            </w:r>
          </w:p>
        </w:tc>
      </w:tr>
      <w:tr w:rsidR="00337DF0" w:rsidRPr="006F7F9E" w:rsidTr="00901462">
        <w:trPr>
          <w:jc w:val="center"/>
        </w:trPr>
        <w:tc>
          <w:tcPr>
            <w:tcW w:w="2009" w:type="dxa"/>
            <w:vAlign w:val="center"/>
          </w:tcPr>
          <w:p w:rsidR="00337DF0" w:rsidRPr="00C65749" w:rsidRDefault="00337DF0" w:rsidP="003D5CB8">
            <w:pPr>
              <w:pStyle w:val="Tabletext"/>
              <w:jc w:val="center"/>
            </w:pPr>
            <w:r w:rsidRPr="00C65749">
              <w:t xml:space="preserve">0 MHz </w:t>
            </w:r>
            <w:r w:rsidRPr="00C65749">
              <w:sym w:font="Symbol" w:char="F0A3"/>
            </w:r>
            <w:r w:rsidRPr="00C65749">
              <w:t xml:space="preserve"> </w:t>
            </w:r>
            <w:r w:rsidRPr="00C65749">
              <w:sym w:font="Symbol" w:char="F044"/>
            </w:r>
            <w:r w:rsidRPr="00C65749">
              <w:rPr>
                <w:i/>
                <w:iCs/>
              </w:rPr>
              <w:t>f</w:t>
            </w:r>
            <w:r w:rsidRPr="00C65749">
              <w:t xml:space="preserve"> </w:t>
            </w:r>
            <w:r w:rsidRPr="00C65749">
              <w:br/>
              <w:t>&lt; 1,4 MHz</w:t>
            </w:r>
          </w:p>
        </w:tc>
        <w:tc>
          <w:tcPr>
            <w:tcW w:w="2880" w:type="dxa"/>
            <w:vAlign w:val="center"/>
          </w:tcPr>
          <w:p w:rsidR="00337DF0" w:rsidRPr="00C65749" w:rsidRDefault="00337DF0" w:rsidP="003D5CB8">
            <w:pPr>
              <w:pStyle w:val="Tabletext"/>
              <w:jc w:val="center"/>
            </w:pPr>
            <w:r w:rsidRPr="00C65749">
              <w:t xml:space="preserve">0,05 MHz </w:t>
            </w:r>
            <w:r w:rsidRPr="00C65749">
              <w:sym w:font="Symbol" w:char="F0A3"/>
            </w:r>
            <w:r w:rsidRPr="00C65749">
              <w:t xml:space="preserve"> f_offset &lt; 1,45 MHz</w:t>
            </w:r>
          </w:p>
        </w:tc>
        <w:tc>
          <w:tcPr>
            <w:tcW w:w="3420" w:type="dxa"/>
            <w:vAlign w:val="center"/>
          </w:tcPr>
          <w:p w:rsidR="00337DF0" w:rsidRPr="00C65749" w:rsidRDefault="00337DF0" w:rsidP="003D5CB8">
            <w:pPr>
              <w:pStyle w:val="Tabletext"/>
              <w:spacing w:line="240" w:lineRule="auto"/>
              <w:jc w:val="center"/>
            </w:pPr>
            <w:r w:rsidRPr="00C65749">
              <w:object w:dxaOrig="3140" w:dyaOrig="620">
                <v:shape id="_x0000_i1051" type="#_x0000_t75" style="width:157.5pt;height:30.75pt" o:ole="">
                  <v:imagedata r:id="rId66" o:title=""/>
                </v:shape>
                <o:OLEObject Type="Embed" ProgID="Equation.3" ShapeID="_x0000_i1051" DrawAspect="Content" ObjectID="_1335184311" r:id="rId67"/>
              </w:object>
            </w:r>
          </w:p>
        </w:tc>
        <w:tc>
          <w:tcPr>
            <w:tcW w:w="1387" w:type="dxa"/>
          </w:tcPr>
          <w:p w:rsidR="00337DF0" w:rsidRPr="00C65749" w:rsidRDefault="00337DF0" w:rsidP="003D5CB8">
            <w:pPr>
              <w:pStyle w:val="Tabletext"/>
              <w:jc w:val="center"/>
              <w:rPr>
                <w:rtl/>
                <w:lang w:bidi="ar-SY"/>
              </w:rPr>
            </w:pPr>
            <w:r w:rsidRPr="00C65749">
              <w:t>kHz 100</w:t>
            </w:r>
          </w:p>
        </w:tc>
      </w:tr>
      <w:tr w:rsidR="00337DF0" w:rsidRPr="006F7F9E" w:rsidTr="00901462">
        <w:trPr>
          <w:jc w:val="center"/>
        </w:trPr>
        <w:tc>
          <w:tcPr>
            <w:tcW w:w="2009" w:type="dxa"/>
          </w:tcPr>
          <w:p w:rsidR="00337DF0" w:rsidRPr="00C65749" w:rsidRDefault="00337DF0" w:rsidP="003D5CB8">
            <w:pPr>
              <w:pStyle w:val="Tabletext"/>
              <w:jc w:val="center"/>
            </w:pPr>
            <w:r w:rsidRPr="00C65749">
              <w:t xml:space="preserve">1,4 MHz </w:t>
            </w:r>
            <w:r w:rsidRPr="00C65749">
              <w:sym w:font="Symbol" w:char="F0A3"/>
            </w:r>
            <w:r w:rsidRPr="00C65749">
              <w:t xml:space="preserve"> </w:t>
            </w:r>
            <w:r w:rsidRPr="00C65749">
              <w:sym w:font="Symbol" w:char="F044"/>
            </w:r>
            <w:r w:rsidRPr="00C65749">
              <w:rPr>
                <w:i/>
                <w:iCs/>
              </w:rPr>
              <w:t>f</w:t>
            </w:r>
            <w:r w:rsidRPr="00C65749">
              <w:t xml:space="preserve"> </w:t>
            </w:r>
            <w:r w:rsidRPr="00C65749">
              <w:br/>
              <w:t>&lt; 2,8 MHz</w:t>
            </w:r>
          </w:p>
        </w:tc>
        <w:tc>
          <w:tcPr>
            <w:tcW w:w="2880" w:type="dxa"/>
          </w:tcPr>
          <w:p w:rsidR="00337DF0" w:rsidRPr="00C65749" w:rsidRDefault="00337DF0" w:rsidP="003D5CB8">
            <w:pPr>
              <w:pStyle w:val="Tabletext"/>
              <w:jc w:val="center"/>
            </w:pPr>
            <w:r w:rsidRPr="00C65749">
              <w:t xml:space="preserve">1,45 MHz </w:t>
            </w:r>
            <w:r w:rsidRPr="00C65749">
              <w:sym w:font="Symbol" w:char="F0A3"/>
            </w:r>
            <w:r w:rsidRPr="00C65749">
              <w:t xml:space="preserve"> f_offset </w:t>
            </w:r>
            <w:r w:rsidRPr="00C65749">
              <w:br/>
              <w:t>&lt; 2,85 MHz</w:t>
            </w:r>
          </w:p>
        </w:tc>
        <w:tc>
          <w:tcPr>
            <w:tcW w:w="3420" w:type="dxa"/>
          </w:tcPr>
          <w:p w:rsidR="00337DF0" w:rsidRPr="00C65749" w:rsidRDefault="00337DF0" w:rsidP="003D5CB8">
            <w:pPr>
              <w:pStyle w:val="Tabletext"/>
              <w:jc w:val="center"/>
              <w:rPr>
                <w:rtl/>
                <w:lang w:bidi="ar-SY"/>
              </w:rPr>
            </w:pPr>
            <w:r w:rsidRPr="00C65749">
              <w:t>dBm 9,5–</w:t>
            </w:r>
          </w:p>
        </w:tc>
        <w:tc>
          <w:tcPr>
            <w:tcW w:w="1387" w:type="dxa"/>
          </w:tcPr>
          <w:p w:rsidR="00337DF0" w:rsidRPr="00C65749" w:rsidRDefault="00337DF0" w:rsidP="003D5CB8">
            <w:pPr>
              <w:pStyle w:val="Tabletext"/>
              <w:jc w:val="center"/>
              <w:rPr>
                <w:rtl/>
                <w:lang w:bidi="ar-SY"/>
              </w:rPr>
            </w:pPr>
            <w:r w:rsidRPr="00C65749">
              <w:t>kHz 100</w:t>
            </w:r>
          </w:p>
        </w:tc>
      </w:tr>
      <w:tr w:rsidR="00337DF0" w:rsidRPr="006F7F9E" w:rsidTr="00901462">
        <w:trPr>
          <w:jc w:val="center"/>
        </w:trPr>
        <w:tc>
          <w:tcPr>
            <w:tcW w:w="2009" w:type="dxa"/>
          </w:tcPr>
          <w:p w:rsidR="00337DF0" w:rsidRPr="00C65749" w:rsidRDefault="00337DF0" w:rsidP="003D5CB8">
            <w:pPr>
              <w:pStyle w:val="Tabletext"/>
              <w:jc w:val="center"/>
            </w:pPr>
            <w:r w:rsidRPr="00C65749">
              <w:t xml:space="preserve">2,8 MHz </w:t>
            </w:r>
            <w:r w:rsidRPr="00C65749">
              <w:sym w:font="Symbol" w:char="F0A3"/>
            </w:r>
            <w:r w:rsidRPr="00C65749">
              <w:t xml:space="preserve"> </w:t>
            </w:r>
            <w:r w:rsidRPr="00C65749">
              <w:sym w:font="Symbol" w:char="F044"/>
            </w:r>
            <w:r w:rsidRPr="00C65749">
              <w:rPr>
                <w:i/>
                <w:iCs/>
              </w:rPr>
              <w:t>f</w:t>
            </w:r>
            <w:r w:rsidRPr="00C65749">
              <w:br/>
            </w:r>
            <w:r w:rsidRPr="00C65749">
              <w:sym w:font="Symbol" w:char="F0A3"/>
            </w:r>
            <w:r w:rsidRPr="00C65749">
              <w:t xml:space="preserve"> </w:t>
            </w:r>
            <w:r w:rsidRPr="00C65749">
              <w:sym w:font="Symbol" w:char="F044"/>
            </w:r>
            <w:r w:rsidRPr="00C65749">
              <w:rPr>
                <w:i/>
                <w:iCs/>
              </w:rPr>
              <w:t>f</w:t>
            </w:r>
            <w:r w:rsidRPr="00C65749">
              <w:rPr>
                <w:i/>
                <w:iCs/>
                <w:vertAlign w:val="subscript"/>
              </w:rPr>
              <w:t>max</w:t>
            </w:r>
          </w:p>
        </w:tc>
        <w:tc>
          <w:tcPr>
            <w:tcW w:w="2880" w:type="dxa"/>
          </w:tcPr>
          <w:p w:rsidR="00337DF0" w:rsidRPr="00C65749" w:rsidRDefault="00337DF0" w:rsidP="003D5CB8">
            <w:pPr>
              <w:pStyle w:val="Tabletext"/>
              <w:jc w:val="center"/>
            </w:pPr>
            <w:r w:rsidRPr="00C65749">
              <w:t xml:space="preserve">3,3 MHz </w:t>
            </w:r>
            <w:r w:rsidRPr="00C65749">
              <w:sym w:font="Symbol" w:char="F0A3"/>
            </w:r>
            <w:r w:rsidRPr="00C65749">
              <w:t xml:space="preserve"> f_offset </w:t>
            </w:r>
            <w:r w:rsidRPr="00C65749">
              <w:br/>
              <w:t>&lt; f_offset</w:t>
            </w:r>
            <w:r w:rsidRPr="00C65749">
              <w:rPr>
                <w:vertAlign w:val="subscript"/>
              </w:rPr>
              <w:t>max</w:t>
            </w:r>
          </w:p>
        </w:tc>
        <w:tc>
          <w:tcPr>
            <w:tcW w:w="3420" w:type="dxa"/>
          </w:tcPr>
          <w:p w:rsidR="00337DF0" w:rsidRPr="00C65749" w:rsidRDefault="00337DF0" w:rsidP="003D5CB8">
            <w:pPr>
              <w:pStyle w:val="Tabletext"/>
              <w:jc w:val="center"/>
              <w:rPr>
                <w:rtl/>
                <w:lang w:bidi="ar-SY"/>
              </w:rPr>
            </w:pPr>
            <w:r w:rsidRPr="00C65749">
              <w:t>dBm 15–</w:t>
            </w:r>
          </w:p>
        </w:tc>
        <w:tc>
          <w:tcPr>
            <w:tcW w:w="1387" w:type="dxa"/>
          </w:tcPr>
          <w:p w:rsidR="00337DF0" w:rsidRPr="00C65749" w:rsidRDefault="00337DF0" w:rsidP="003D5CB8">
            <w:pPr>
              <w:pStyle w:val="Tabletext"/>
              <w:jc w:val="center"/>
            </w:pPr>
            <w:r w:rsidRPr="00C65749">
              <w:t>MHz 1</w:t>
            </w:r>
          </w:p>
        </w:tc>
      </w:tr>
    </w:tbl>
    <w:p w:rsidR="00337DF0" w:rsidRDefault="00337DF0" w:rsidP="003D5CB8">
      <w:pPr>
        <w:pStyle w:val="TabletitleBR"/>
        <w:spacing w:before="360"/>
        <w:rPr>
          <w:rtl/>
        </w:rPr>
      </w:pPr>
      <w:r>
        <w:rPr>
          <w:rFonts w:hint="cs"/>
          <w:rtl/>
        </w:rPr>
        <w:t>ب</w:t>
      </w:r>
      <w:r w:rsidRPr="00AA1E6C">
        <w:rPr>
          <w:rFonts w:hint="cs"/>
          <w:rtl/>
        </w:rPr>
        <w:t xml:space="preserve">) النطاق العامل العام لحدود البث غير المرغوب فيه لعرض نطاق قناة قدره </w:t>
      </w:r>
      <w:r w:rsidRPr="00AA1E6C">
        <w:t>MHz</w:t>
      </w:r>
      <w:r>
        <w:t xml:space="preserve"> 3</w:t>
      </w:r>
      <w:r>
        <w:rPr>
          <w:rtl/>
        </w:rPr>
        <w:br/>
      </w:r>
      <w:r w:rsidRPr="00AA1E6C">
        <w:rPr>
          <w:rFonts w:hint="cs"/>
          <w:rtl/>
        </w:rPr>
        <w:t xml:space="preserve">(نطاقات </w:t>
      </w:r>
      <w:r w:rsidRPr="00AA1E6C">
        <w:t>E-UTRA</w:t>
      </w:r>
      <w:r w:rsidRPr="00AA1E6C">
        <w:rPr>
          <w:rFonts w:hint="cs"/>
          <w:rtl/>
        </w:rPr>
        <w:t xml:space="preserve"> </w:t>
      </w:r>
      <w:r w:rsidRPr="00C65749">
        <w:rPr>
          <w:rFonts w:hint="cs"/>
        </w:rPr>
        <w:sym w:font="Symbol" w:char="F03C"/>
      </w:r>
      <w:r w:rsidRPr="00AA1E6C">
        <w:rPr>
          <w:rFonts w:hint="cs"/>
          <w:rtl/>
        </w:rPr>
        <w:t xml:space="preserve"> </w:t>
      </w:r>
      <w:r w:rsidRPr="00AA1E6C">
        <w:t>1</w:t>
      </w:r>
      <w:r w:rsidRPr="00AA1E6C">
        <w:rPr>
          <w:rFonts w:hint="cs"/>
          <w:rtl/>
        </w:rPr>
        <w:t xml:space="preserve"> </w:t>
      </w:r>
      <w:r w:rsidRPr="00AA1E6C">
        <w:t>GHz</w:t>
      </w:r>
      <w:r w:rsidRPr="00AA1E6C">
        <w:rPr>
          <w:rFonts w:hint="cs"/>
          <w:rtl/>
        </w:rPr>
        <w:t>)</w:t>
      </w:r>
      <w:r>
        <w:rPr>
          <w:rFonts w:hint="cs"/>
          <w:rtl/>
          <w:lang w:bidi="ar-SY"/>
        </w:rPr>
        <w:t xml:space="preserve"> </w:t>
      </w:r>
      <w:r w:rsidRPr="00AA1E6C">
        <w:rPr>
          <w:rFonts w:hint="cs"/>
          <w:rtl/>
        </w:rPr>
        <w:t>في</w:t>
      </w:r>
      <w:r>
        <w:rPr>
          <w:rFonts w:hint="cs"/>
          <w:rtl/>
        </w:rPr>
        <w:t xml:space="preserve"> التصنيف </w:t>
      </w:r>
      <w: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37DF0" w:rsidRPr="006F7F9E" w:rsidTr="00901462">
        <w:trPr>
          <w:jc w:val="center"/>
        </w:trPr>
        <w:tc>
          <w:tcPr>
            <w:tcW w:w="2009" w:type="dxa"/>
            <w:vAlign w:val="center"/>
          </w:tcPr>
          <w:p w:rsidR="00337DF0" w:rsidRPr="00475769" w:rsidRDefault="00337DF0" w:rsidP="00901462">
            <w:pPr>
              <w:pStyle w:val="Tablehead"/>
            </w:pPr>
            <w:r w:rsidRPr="00475769">
              <w:rPr>
                <w:rtl/>
              </w:rPr>
              <w:t xml:space="preserve">تخالف تردد النقطة </w:t>
            </w:r>
            <w:r w:rsidRPr="00475769">
              <w:t>dB 3–</w:t>
            </w:r>
            <w:r w:rsidRPr="00475769">
              <w:rPr>
                <w:rtl/>
              </w:rPr>
              <w:t xml:space="preserve"> لمرشاح القياس،</w:t>
            </w:r>
            <w:r w:rsidRPr="00475769">
              <w:rPr>
                <w:rFonts w:hint="cs"/>
                <w:rtl/>
              </w:rPr>
              <w:t xml:space="preserve"> </w:t>
            </w:r>
            <w:r w:rsidRPr="00475769">
              <w:sym w:font="Symbol" w:char="F044"/>
            </w:r>
            <w:r w:rsidRPr="00475769">
              <w:rPr>
                <w:i/>
              </w:rPr>
              <w:t>f</w:t>
            </w:r>
          </w:p>
        </w:tc>
        <w:tc>
          <w:tcPr>
            <w:tcW w:w="2880" w:type="dxa"/>
            <w:vAlign w:val="center"/>
          </w:tcPr>
          <w:p w:rsidR="00337DF0" w:rsidRPr="00475769" w:rsidRDefault="00337DF0" w:rsidP="00901462">
            <w:pPr>
              <w:pStyle w:val="Tablehead"/>
            </w:pPr>
            <w:r w:rsidRPr="00475769">
              <w:rPr>
                <w:rtl/>
              </w:rPr>
              <w:t>تخالف التردد المركزي لمرشاح القياس،</w:t>
            </w:r>
            <w:r w:rsidRPr="00475769">
              <w:rPr>
                <w:rFonts w:hint="cs"/>
                <w:rtl/>
                <w:lang w:bidi="ar-SY"/>
              </w:rPr>
              <w:t xml:space="preserve"> </w:t>
            </w:r>
            <w:r w:rsidRPr="00475769">
              <w:t>f_offset</w:t>
            </w:r>
          </w:p>
        </w:tc>
        <w:tc>
          <w:tcPr>
            <w:tcW w:w="3420" w:type="dxa"/>
            <w:vAlign w:val="center"/>
          </w:tcPr>
          <w:p w:rsidR="00337DF0" w:rsidRPr="00475769" w:rsidRDefault="00337DF0" w:rsidP="00901462">
            <w:pPr>
              <w:pStyle w:val="Tablehead"/>
            </w:pPr>
            <w:r w:rsidRPr="00475769">
              <w:rPr>
                <w:rFonts w:hint="cs"/>
                <w:rtl/>
              </w:rPr>
              <w:t xml:space="preserve">الحد الأدنى من المتطلبات </w:t>
            </w:r>
          </w:p>
        </w:tc>
        <w:tc>
          <w:tcPr>
            <w:tcW w:w="1387" w:type="dxa"/>
            <w:vAlign w:val="center"/>
          </w:tcPr>
          <w:p w:rsidR="00337DF0" w:rsidRPr="00475769" w:rsidRDefault="00337DF0" w:rsidP="003D5CB8">
            <w:pPr>
              <w:pStyle w:val="Tablehead"/>
              <w:rPr>
                <w:rtl/>
                <w:lang w:bidi="ar-SY"/>
              </w:rPr>
            </w:pPr>
            <w:r w:rsidRPr="00475769">
              <w:rPr>
                <w:rtl/>
                <w:lang w:val="en-GB"/>
              </w:rPr>
              <w:t>عرض نطاق القياس</w:t>
            </w:r>
            <w:r w:rsidR="003D5CB8">
              <w:rPr>
                <w:rFonts w:hint="cs"/>
                <w:rtl/>
                <w:lang w:val="en-GB"/>
              </w:rPr>
              <w:br/>
            </w:r>
            <w:r w:rsidRPr="00475769">
              <w:rPr>
                <w:rFonts w:hint="cs"/>
                <w:rtl/>
                <w:lang w:val="en-GB"/>
              </w:rPr>
              <w:t xml:space="preserve">(الملاحظة </w:t>
            </w:r>
            <w:r w:rsidRPr="00475769">
              <w:rPr>
                <w:lang w:val="en-GB"/>
              </w:rPr>
              <w:t>1</w:t>
            </w:r>
            <w:r w:rsidRPr="00475769">
              <w:rPr>
                <w:rFonts w:hint="cs"/>
                <w:rtl/>
                <w:lang w:val="en-GB" w:bidi="ar-SY"/>
              </w:rPr>
              <w:t>)</w:t>
            </w:r>
          </w:p>
        </w:tc>
      </w:tr>
      <w:tr w:rsidR="00337DF0" w:rsidRPr="006F7F9E" w:rsidTr="00901462">
        <w:trPr>
          <w:jc w:val="center"/>
        </w:trPr>
        <w:tc>
          <w:tcPr>
            <w:tcW w:w="2009" w:type="dxa"/>
            <w:vAlign w:val="center"/>
          </w:tcPr>
          <w:p w:rsidR="00337DF0" w:rsidRPr="00C65749" w:rsidRDefault="00337DF0" w:rsidP="003D5CB8">
            <w:pPr>
              <w:pStyle w:val="Tabletext"/>
              <w:jc w:val="center"/>
            </w:pPr>
            <w:r w:rsidRPr="00C65749">
              <w:t xml:space="preserve">0 MHz </w:t>
            </w:r>
            <w:r w:rsidRPr="00C65749">
              <w:sym w:font="Symbol" w:char="F0A3"/>
            </w:r>
            <w:r w:rsidRPr="00C65749">
              <w:t xml:space="preserve"> </w:t>
            </w:r>
            <w:r w:rsidRPr="00C65749">
              <w:sym w:font="Symbol" w:char="F044"/>
            </w:r>
            <w:r w:rsidRPr="00C65749">
              <w:rPr>
                <w:i/>
                <w:iCs/>
              </w:rPr>
              <w:t>f</w:t>
            </w:r>
            <w:r w:rsidRPr="00C65749">
              <w:t xml:space="preserve"> </w:t>
            </w:r>
            <w:r w:rsidRPr="00C65749">
              <w:br/>
              <w:t>&lt; 3 MHz</w:t>
            </w:r>
          </w:p>
        </w:tc>
        <w:tc>
          <w:tcPr>
            <w:tcW w:w="2880" w:type="dxa"/>
            <w:vAlign w:val="center"/>
          </w:tcPr>
          <w:p w:rsidR="00337DF0" w:rsidRPr="00C65749" w:rsidRDefault="00337DF0" w:rsidP="003D5CB8">
            <w:pPr>
              <w:pStyle w:val="Tabletext"/>
              <w:jc w:val="center"/>
            </w:pPr>
            <w:r w:rsidRPr="00C65749">
              <w:t xml:space="preserve">0,05 MHz </w:t>
            </w:r>
            <w:r w:rsidRPr="00C65749">
              <w:sym w:font="Symbol" w:char="F0A3"/>
            </w:r>
            <w:r w:rsidRPr="00C65749">
              <w:t xml:space="preserve"> f_offset </w:t>
            </w:r>
            <w:r w:rsidRPr="00C65749">
              <w:br/>
              <w:t>&lt; 3,05 MHz</w:t>
            </w:r>
          </w:p>
        </w:tc>
        <w:tc>
          <w:tcPr>
            <w:tcW w:w="3420" w:type="dxa"/>
            <w:vAlign w:val="center"/>
          </w:tcPr>
          <w:p w:rsidR="00337DF0" w:rsidRPr="00C65749" w:rsidRDefault="00337DF0" w:rsidP="003D5CB8">
            <w:pPr>
              <w:pStyle w:val="Tabletext"/>
              <w:spacing w:line="240" w:lineRule="auto"/>
              <w:jc w:val="center"/>
            </w:pPr>
            <w:r w:rsidRPr="00C65749">
              <w:object w:dxaOrig="3080" w:dyaOrig="620">
                <v:shape id="_x0000_i1052" type="#_x0000_t75" style="width:154.5pt;height:30.75pt" o:ole="">
                  <v:imagedata r:id="rId62" o:title=""/>
                </v:shape>
                <o:OLEObject Type="Embed" ProgID="Equation.3" ShapeID="_x0000_i1052" DrawAspect="Content" ObjectID="_1335184312" r:id="rId68"/>
              </w:object>
            </w:r>
          </w:p>
        </w:tc>
        <w:tc>
          <w:tcPr>
            <w:tcW w:w="1387" w:type="dxa"/>
          </w:tcPr>
          <w:p w:rsidR="00337DF0" w:rsidRPr="00C65749" w:rsidRDefault="00337DF0" w:rsidP="003D5CB8">
            <w:pPr>
              <w:pStyle w:val="Tabletext"/>
              <w:jc w:val="center"/>
              <w:rPr>
                <w:rtl/>
                <w:lang w:bidi="ar-SY"/>
              </w:rPr>
            </w:pPr>
            <w:r w:rsidRPr="00C65749">
              <w:t>kHz 100</w:t>
            </w:r>
          </w:p>
        </w:tc>
      </w:tr>
      <w:tr w:rsidR="00337DF0" w:rsidRPr="006F7F9E" w:rsidTr="00901462">
        <w:trPr>
          <w:jc w:val="center"/>
        </w:trPr>
        <w:tc>
          <w:tcPr>
            <w:tcW w:w="2009" w:type="dxa"/>
          </w:tcPr>
          <w:p w:rsidR="00337DF0" w:rsidRPr="00C65749" w:rsidRDefault="00337DF0" w:rsidP="003D5CB8">
            <w:pPr>
              <w:pStyle w:val="Tabletext"/>
              <w:jc w:val="center"/>
            </w:pPr>
            <w:r w:rsidRPr="00C65749">
              <w:t xml:space="preserve">3 MHz </w:t>
            </w:r>
            <w:r w:rsidRPr="00C65749">
              <w:sym w:font="Symbol" w:char="F0A3"/>
            </w:r>
            <w:r w:rsidRPr="00C65749">
              <w:t xml:space="preserve"> </w:t>
            </w:r>
            <w:r w:rsidRPr="00C65749">
              <w:sym w:font="Symbol" w:char="F044"/>
            </w:r>
            <w:r w:rsidRPr="00C65749">
              <w:rPr>
                <w:i/>
                <w:iCs/>
              </w:rPr>
              <w:t>f</w:t>
            </w:r>
            <w:r w:rsidRPr="00C65749">
              <w:t xml:space="preserve"> </w:t>
            </w:r>
            <w:r w:rsidRPr="00C65749">
              <w:br/>
              <w:t>&lt; 6 MHz</w:t>
            </w:r>
          </w:p>
        </w:tc>
        <w:tc>
          <w:tcPr>
            <w:tcW w:w="2880" w:type="dxa"/>
          </w:tcPr>
          <w:p w:rsidR="00337DF0" w:rsidRPr="00C65749" w:rsidRDefault="00337DF0" w:rsidP="003D5CB8">
            <w:pPr>
              <w:pStyle w:val="Tabletext"/>
              <w:jc w:val="center"/>
            </w:pPr>
            <w:r w:rsidRPr="00C65749">
              <w:t xml:space="preserve">3,05 MHz </w:t>
            </w:r>
            <w:r w:rsidRPr="00C65749">
              <w:sym w:font="Symbol" w:char="F0A3"/>
            </w:r>
            <w:r w:rsidRPr="00C65749">
              <w:t xml:space="preserve"> f_offset </w:t>
            </w:r>
            <w:r w:rsidRPr="00C65749">
              <w:br/>
              <w:t>&lt; 6,05 MHz</w:t>
            </w:r>
          </w:p>
        </w:tc>
        <w:tc>
          <w:tcPr>
            <w:tcW w:w="3420" w:type="dxa"/>
          </w:tcPr>
          <w:p w:rsidR="00337DF0" w:rsidRPr="00C65749" w:rsidRDefault="00337DF0" w:rsidP="003D5CB8">
            <w:pPr>
              <w:pStyle w:val="Tabletext"/>
              <w:jc w:val="center"/>
              <w:rPr>
                <w:rtl/>
                <w:lang w:bidi="ar-SY"/>
              </w:rPr>
            </w:pPr>
            <w:r w:rsidRPr="00C65749">
              <w:t>dBm 13,5–</w:t>
            </w:r>
          </w:p>
        </w:tc>
        <w:tc>
          <w:tcPr>
            <w:tcW w:w="1387" w:type="dxa"/>
          </w:tcPr>
          <w:p w:rsidR="00337DF0" w:rsidRPr="00C65749" w:rsidRDefault="00337DF0" w:rsidP="003D5CB8">
            <w:pPr>
              <w:pStyle w:val="Tabletext"/>
              <w:jc w:val="center"/>
              <w:rPr>
                <w:rtl/>
                <w:lang w:bidi="ar-SY"/>
              </w:rPr>
            </w:pPr>
            <w:r w:rsidRPr="00C65749">
              <w:t>kHz 100</w:t>
            </w:r>
          </w:p>
        </w:tc>
      </w:tr>
      <w:tr w:rsidR="00337DF0" w:rsidRPr="006F7F9E" w:rsidTr="00901462">
        <w:trPr>
          <w:jc w:val="center"/>
        </w:trPr>
        <w:tc>
          <w:tcPr>
            <w:tcW w:w="2009" w:type="dxa"/>
          </w:tcPr>
          <w:p w:rsidR="00337DF0" w:rsidRPr="00C65749" w:rsidRDefault="00337DF0" w:rsidP="003D5CB8">
            <w:pPr>
              <w:pStyle w:val="Tabletext"/>
              <w:jc w:val="center"/>
            </w:pPr>
            <w:r w:rsidRPr="00C65749">
              <w:t xml:space="preserve">6 MHz </w:t>
            </w:r>
            <w:r w:rsidRPr="00C65749">
              <w:sym w:font="Symbol" w:char="F0A3"/>
            </w:r>
            <w:r w:rsidRPr="00C65749">
              <w:t xml:space="preserve"> </w:t>
            </w:r>
            <w:r w:rsidRPr="00C65749">
              <w:sym w:font="Symbol" w:char="F044"/>
            </w:r>
            <w:r w:rsidRPr="00C65749">
              <w:rPr>
                <w:i/>
                <w:iCs/>
              </w:rPr>
              <w:t>f</w:t>
            </w:r>
            <w:r w:rsidRPr="00C65749">
              <w:t xml:space="preserve"> </w:t>
            </w:r>
            <w:r w:rsidRPr="00C65749">
              <w:br/>
            </w:r>
            <w:r w:rsidRPr="00C65749">
              <w:sym w:font="Symbol" w:char="F0A3"/>
            </w:r>
            <w:r w:rsidRPr="00C65749">
              <w:t xml:space="preserve"> </w:t>
            </w:r>
            <w:r w:rsidRPr="00C65749">
              <w:sym w:font="Symbol" w:char="F044"/>
            </w:r>
            <w:r w:rsidRPr="00C65749">
              <w:rPr>
                <w:i/>
                <w:iCs/>
              </w:rPr>
              <w:t>f</w:t>
            </w:r>
            <w:r w:rsidRPr="00C65749">
              <w:rPr>
                <w:i/>
                <w:iCs/>
                <w:vertAlign w:val="subscript"/>
              </w:rPr>
              <w:t>max</w:t>
            </w:r>
          </w:p>
        </w:tc>
        <w:tc>
          <w:tcPr>
            <w:tcW w:w="2880" w:type="dxa"/>
          </w:tcPr>
          <w:p w:rsidR="00337DF0" w:rsidRPr="00C65749" w:rsidRDefault="00337DF0" w:rsidP="003D5CB8">
            <w:pPr>
              <w:pStyle w:val="Tabletext"/>
              <w:jc w:val="center"/>
            </w:pPr>
            <w:r w:rsidRPr="00C65749">
              <w:t xml:space="preserve">6,5 MHz </w:t>
            </w:r>
            <w:r w:rsidRPr="00C65749">
              <w:sym w:font="Symbol" w:char="F0A3"/>
            </w:r>
            <w:r w:rsidRPr="00C65749">
              <w:t xml:space="preserve"> f_offset </w:t>
            </w:r>
            <w:r w:rsidRPr="00C65749">
              <w:br/>
              <w:t>&lt; f_offset</w:t>
            </w:r>
            <w:r w:rsidRPr="00C65749">
              <w:rPr>
                <w:vertAlign w:val="subscript"/>
              </w:rPr>
              <w:t>max</w:t>
            </w:r>
          </w:p>
        </w:tc>
        <w:tc>
          <w:tcPr>
            <w:tcW w:w="3420" w:type="dxa"/>
          </w:tcPr>
          <w:p w:rsidR="00337DF0" w:rsidRPr="00C65749" w:rsidRDefault="00337DF0" w:rsidP="003D5CB8">
            <w:pPr>
              <w:pStyle w:val="Tabletext"/>
              <w:jc w:val="center"/>
              <w:rPr>
                <w:rtl/>
                <w:lang w:bidi="ar-SY"/>
              </w:rPr>
            </w:pPr>
            <w:r w:rsidRPr="00C65749">
              <w:t>dBm 15–</w:t>
            </w:r>
          </w:p>
        </w:tc>
        <w:tc>
          <w:tcPr>
            <w:tcW w:w="1387" w:type="dxa"/>
          </w:tcPr>
          <w:p w:rsidR="00337DF0" w:rsidRPr="00C65749" w:rsidRDefault="00337DF0" w:rsidP="003D5CB8">
            <w:pPr>
              <w:pStyle w:val="Tabletext"/>
              <w:jc w:val="center"/>
            </w:pPr>
            <w:r w:rsidRPr="00C65749">
              <w:t>MHz 1</w:t>
            </w:r>
          </w:p>
        </w:tc>
      </w:tr>
    </w:tbl>
    <w:p w:rsidR="00337DF0" w:rsidRDefault="00337DF0" w:rsidP="003D5CB8">
      <w:pPr>
        <w:pStyle w:val="TabletitleBR"/>
        <w:spacing w:before="360"/>
        <w:rPr>
          <w:rtl/>
        </w:rPr>
      </w:pPr>
      <w:r>
        <w:rPr>
          <w:rFonts w:hint="cs"/>
          <w:rtl/>
        </w:rPr>
        <w:t>ج</w:t>
      </w:r>
      <w:r w:rsidRPr="00AA1E6C">
        <w:rPr>
          <w:rFonts w:hint="cs"/>
          <w:rtl/>
        </w:rPr>
        <w:t xml:space="preserve">) النطاق العامل العام لحدود البث غير المرغوب فيه لعرض نطاق قناة قدره </w:t>
      </w:r>
      <w:r>
        <w:t>5</w:t>
      </w:r>
      <w:r>
        <w:rPr>
          <w:rFonts w:hint="cs"/>
          <w:rtl/>
        </w:rPr>
        <w:t xml:space="preserve"> و</w:t>
      </w:r>
      <w:r>
        <w:t>10</w:t>
      </w:r>
      <w:r>
        <w:rPr>
          <w:rFonts w:hint="cs"/>
          <w:rtl/>
        </w:rPr>
        <w:t xml:space="preserve"> و</w:t>
      </w:r>
      <w:r>
        <w:t>15</w:t>
      </w:r>
      <w:r>
        <w:rPr>
          <w:rFonts w:hint="cs"/>
          <w:rtl/>
        </w:rPr>
        <w:t xml:space="preserve"> و</w:t>
      </w:r>
      <w:r>
        <w:t>20</w:t>
      </w:r>
      <w:r w:rsidRPr="00AA1E6C">
        <w:rPr>
          <w:rFonts w:hint="cs"/>
          <w:rtl/>
        </w:rPr>
        <w:t xml:space="preserve"> </w:t>
      </w:r>
      <w:r w:rsidRPr="00AA1E6C">
        <w:t>MHz</w:t>
      </w:r>
      <w:r>
        <w:rPr>
          <w:rtl/>
        </w:rPr>
        <w:br/>
      </w:r>
      <w:r w:rsidRPr="00AA1E6C">
        <w:rPr>
          <w:rFonts w:hint="cs"/>
          <w:rtl/>
        </w:rPr>
        <w:t xml:space="preserve">(نطاقات </w:t>
      </w:r>
      <w:r w:rsidRPr="00AA1E6C">
        <w:t>E-UTRA</w:t>
      </w:r>
      <w:r w:rsidRPr="00AA1E6C">
        <w:rPr>
          <w:rFonts w:hint="cs"/>
          <w:rtl/>
        </w:rPr>
        <w:t xml:space="preserve"> </w:t>
      </w:r>
      <w:r>
        <w:rPr>
          <w:rFonts w:hint="cs"/>
        </w:rPr>
        <w:sym w:font="Symbol" w:char="F03C"/>
      </w:r>
      <w:r w:rsidRPr="00AA1E6C">
        <w:rPr>
          <w:rFonts w:hint="cs"/>
          <w:rtl/>
        </w:rPr>
        <w:t xml:space="preserve"> </w:t>
      </w:r>
      <w:r w:rsidRPr="00AA1E6C">
        <w:t>1</w:t>
      </w:r>
      <w:r w:rsidRPr="00AA1E6C">
        <w:rPr>
          <w:rFonts w:hint="cs"/>
          <w:rtl/>
        </w:rPr>
        <w:t xml:space="preserve"> </w:t>
      </w:r>
      <w:r w:rsidRPr="00AA1E6C">
        <w:t>GHz</w:t>
      </w:r>
      <w:r w:rsidRPr="00AA1E6C">
        <w:rPr>
          <w:rFonts w:hint="cs"/>
          <w:rtl/>
        </w:rPr>
        <w:t>) في</w:t>
      </w:r>
      <w:r>
        <w:rPr>
          <w:rFonts w:hint="cs"/>
          <w:rtl/>
        </w:rPr>
        <w:t xml:space="preserve"> التصنيف </w:t>
      </w:r>
      <w: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37DF0" w:rsidRPr="006F7F9E" w:rsidTr="00901462">
        <w:trPr>
          <w:jc w:val="center"/>
        </w:trPr>
        <w:tc>
          <w:tcPr>
            <w:tcW w:w="2009" w:type="dxa"/>
            <w:vAlign w:val="center"/>
          </w:tcPr>
          <w:p w:rsidR="00337DF0" w:rsidRPr="00475769" w:rsidRDefault="00337DF0" w:rsidP="00901462">
            <w:pPr>
              <w:pStyle w:val="Tablehead"/>
            </w:pPr>
            <w:r w:rsidRPr="00475769">
              <w:rPr>
                <w:rtl/>
              </w:rPr>
              <w:t xml:space="preserve">تخالف تردد النقطة </w:t>
            </w:r>
            <w:r w:rsidRPr="00475769">
              <w:t>dB 3–</w:t>
            </w:r>
            <w:r w:rsidRPr="00475769">
              <w:rPr>
                <w:rtl/>
              </w:rPr>
              <w:t xml:space="preserve"> لمرشاح القياس،</w:t>
            </w:r>
            <w:r w:rsidRPr="00475769">
              <w:rPr>
                <w:rFonts w:hint="cs"/>
                <w:rtl/>
              </w:rPr>
              <w:t xml:space="preserve"> </w:t>
            </w:r>
            <w:r w:rsidRPr="00475769">
              <w:sym w:font="Symbol" w:char="F044"/>
            </w:r>
            <w:r w:rsidRPr="00475769">
              <w:rPr>
                <w:i/>
                <w:iCs/>
              </w:rPr>
              <w:t>f</w:t>
            </w:r>
          </w:p>
        </w:tc>
        <w:tc>
          <w:tcPr>
            <w:tcW w:w="2880" w:type="dxa"/>
            <w:vAlign w:val="center"/>
          </w:tcPr>
          <w:p w:rsidR="00337DF0" w:rsidRPr="00475769" w:rsidRDefault="00337DF0" w:rsidP="00901462">
            <w:pPr>
              <w:pStyle w:val="Tablehead"/>
            </w:pPr>
            <w:r w:rsidRPr="00475769">
              <w:rPr>
                <w:rtl/>
              </w:rPr>
              <w:t>تخالف التردد المركزي لمرشاح القياس،</w:t>
            </w:r>
            <w:r w:rsidRPr="00475769">
              <w:rPr>
                <w:rFonts w:hint="cs"/>
                <w:rtl/>
              </w:rPr>
              <w:t xml:space="preserve"> </w:t>
            </w:r>
            <w:r w:rsidRPr="00475769">
              <w:t>f_offset</w:t>
            </w:r>
          </w:p>
        </w:tc>
        <w:tc>
          <w:tcPr>
            <w:tcW w:w="3420" w:type="dxa"/>
            <w:vAlign w:val="center"/>
          </w:tcPr>
          <w:p w:rsidR="00337DF0" w:rsidRPr="00475769" w:rsidRDefault="00337DF0" w:rsidP="00901462">
            <w:pPr>
              <w:pStyle w:val="Tablehead"/>
            </w:pPr>
            <w:r w:rsidRPr="00475769">
              <w:rPr>
                <w:rFonts w:hint="cs"/>
                <w:rtl/>
              </w:rPr>
              <w:t xml:space="preserve">الحد الأدنى من المتطلبات </w:t>
            </w:r>
          </w:p>
        </w:tc>
        <w:tc>
          <w:tcPr>
            <w:tcW w:w="1387" w:type="dxa"/>
            <w:vAlign w:val="center"/>
          </w:tcPr>
          <w:p w:rsidR="00337DF0" w:rsidRPr="00475769" w:rsidRDefault="00337DF0" w:rsidP="003D5CB8">
            <w:pPr>
              <w:pStyle w:val="Tablehead"/>
              <w:rPr>
                <w:rtl/>
              </w:rPr>
            </w:pPr>
            <w:r w:rsidRPr="00475769">
              <w:rPr>
                <w:rtl/>
              </w:rPr>
              <w:t>عرض نطاق القياس</w:t>
            </w:r>
            <w:r w:rsidR="003D5CB8">
              <w:rPr>
                <w:rFonts w:hint="cs"/>
                <w:rtl/>
              </w:rPr>
              <w:br/>
            </w:r>
            <w:r w:rsidRPr="00475769">
              <w:rPr>
                <w:rFonts w:hint="cs"/>
                <w:rtl/>
              </w:rPr>
              <w:t xml:space="preserve">(الملاحظة </w:t>
            </w:r>
            <w:r w:rsidRPr="00475769">
              <w:t>1</w:t>
            </w:r>
            <w:r w:rsidRPr="00475769">
              <w:rPr>
                <w:rFonts w:hint="cs"/>
                <w:rtl/>
              </w:rPr>
              <w:t>)</w:t>
            </w:r>
          </w:p>
        </w:tc>
      </w:tr>
      <w:tr w:rsidR="00337DF0" w:rsidRPr="006F7F9E" w:rsidTr="00901462">
        <w:trPr>
          <w:jc w:val="center"/>
        </w:trPr>
        <w:tc>
          <w:tcPr>
            <w:tcW w:w="2009" w:type="dxa"/>
          </w:tcPr>
          <w:p w:rsidR="00337DF0" w:rsidRPr="00C65749" w:rsidRDefault="00337DF0" w:rsidP="003D5CB8">
            <w:pPr>
              <w:pStyle w:val="Tabletext"/>
              <w:jc w:val="center"/>
            </w:pPr>
            <w:r w:rsidRPr="00C65749">
              <w:t xml:space="preserve">0 MHz </w:t>
            </w:r>
            <w:r w:rsidRPr="00C65749">
              <w:sym w:font="Symbol" w:char="F0A3"/>
            </w:r>
            <w:r w:rsidRPr="00C65749">
              <w:t xml:space="preserve"> </w:t>
            </w:r>
            <w:r w:rsidRPr="00C65749">
              <w:sym w:font="Symbol" w:char="F044"/>
            </w:r>
            <w:r w:rsidRPr="00C65749">
              <w:rPr>
                <w:i/>
                <w:iCs/>
              </w:rPr>
              <w:t>f</w:t>
            </w:r>
            <w:r w:rsidRPr="00C65749">
              <w:br/>
              <w:t xml:space="preserve"> &lt; 5 MHz</w:t>
            </w:r>
          </w:p>
        </w:tc>
        <w:tc>
          <w:tcPr>
            <w:tcW w:w="2880" w:type="dxa"/>
          </w:tcPr>
          <w:p w:rsidR="00337DF0" w:rsidRPr="00C65749" w:rsidRDefault="00337DF0" w:rsidP="003D5CB8">
            <w:pPr>
              <w:pStyle w:val="Tabletext"/>
              <w:jc w:val="center"/>
            </w:pPr>
            <w:r w:rsidRPr="00C65749">
              <w:t xml:space="preserve">0,05 MHz </w:t>
            </w:r>
            <w:r w:rsidRPr="00C65749">
              <w:sym w:font="Symbol" w:char="F0A3"/>
            </w:r>
            <w:r w:rsidRPr="00C65749">
              <w:t xml:space="preserve"> f_offset </w:t>
            </w:r>
            <w:r w:rsidRPr="00C65749">
              <w:br/>
              <w:t>&lt; 5,05 MHz</w:t>
            </w:r>
          </w:p>
        </w:tc>
        <w:tc>
          <w:tcPr>
            <w:tcW w:w="3420" w:type="dxa"/>
            <w:vAlign w:val="center"/>
          </w:tcPr>
          <w:p w:rsidR="00337DF0" w:rsidRPr="00C65749" w:rsidRDefault="00337DF0" w:rsidP="003D5CB8">
            <w:pPr>
              <w:pStyle w:val="Tabletext"/>
              <w:spacing w:line="240" w:lineRule="auto"/>
              <w:jc w:val="center"/>
            </w:pPr>
            <w:r w:rsidRPr="00C65749">
              <w:object w:dxaOrig="3000" w:dyaOrig="620">
                <v:shape id="_x0000_i1053" type="#_x0000_t75" style="width:150.75pt;height:30.75pt" o:ole="">
                  <v:imagedata r:id="rId69" o:title=""/>
                </v:shape>
                <o:OLEObject Type="Embed" ProgID="Equation.3" ShapeID="_x0000_i1053" DrawAspect="Content" ObjectID="_1335184313" r:id="rId70"/>
              </w:object>
            </w:r>
          </w:p>
        </w:tc>
        <w:tc>
          <w:tcPr>
            <w:tcW w:w="1387" w:type="dxa"/>
          </w:tcPr>
          <w:p w:rsidR="00337DF0" w:rsidRPr="00C65749" w:rsidRDefault="00337DF0" w:rsidP="003D5CB8">
            <w:pPr>
              <w:pStyle w:val="Tabletext"/>
              <w:jc w:val="center"/>
              <w:rPr>
                <w:rtl/>
                <w:lang w:bidi="ar-SY"/>
              </w:rPr>
            </w:pPr>
            <w:r w:rsidRPr="00C65749">
              <w:t>kHz 100</w:t>
            </w:r>
          </w:p>
        </w:tc>
      </w:tr>
      <w:tr w:rsidR="00337DF0" w:rsidRPr="006F7F9E" w:rsidTr="00901462">
        <w:trPr>
          <w:jc w:val="center"/>
        </w:trPr>
        <w:tc>
          <w:tcPr>
            <w:tcW w:w="2009" w:type="dxa"/>
          </w:tcPr>
          <w:p w:rsidR="00337DF0" w:rsidRPr="00C65749" w:rsidRDefault="00337DF0" w:rsidP="003D5CB8">
            <w:pPr>
              <w:pStyle w:val="Tabletext"/>
              <w:jc w:val="center"/>
            </w:pPr>
            <w:r w:rsidRPr="00C65749">
              <w:t xml:space="preserve">5 MHz </w:t>
            </w:r>
            <w:r w:rsidRPr="00C65749">
              <w:sym w:font="Symbol" w:char="F0A3"/>
            </w:r>
            <w:r w:rsidRPr="00C65749">
              <w:t xml:space="preserve"> </w:t>
            </w:r>
            <w:r w:rsidRPr="00C65749">
              <w:sym w:font="Symbol" w:char="F044"/>
            </w:r>
            <w:r w:rsidRPr="00C65749">
              <w:rPr>
                <w:i/>
                <w:iCs/>
              </w:rPr>
              <w:t>f</w:t>
            </w:r>
            <w:r w:rsidRPr="00C65749">
              <w:t xml:space="preserve"> </w:t>
            </w:r>
            <w:r w:rsidRPr="00C65749">
              <w:br/>
              <w:t>&lt; 10 MHz</w:t>
            </w:r>
          </w:p>
        </w:tc>
        <w:tc>
          <w:tcPr>
            <w:tcW w:w="2880" w:type="dxa"/>
          </w:tcPr>
          <w:p w:rsidR="00337DF0" w:rsidRPr="00C65749" w:rsidRDefault="00337DF0" w:rsidP="003D5CB8">
            <w:pPr>
              <w:pStyle w:val="Tabletext"/>
              <w:jc w:val="center"/>
            </w:pPr>
            <w:r w:rsidRPr="00C65749">
              <w:t xml:space="preserve">5,05 MHz </w:t>
            </w:r>
            <w:r w:rsidRPr="00C65749">
              <w:sym w:font="Symbol" w:char="F0A3"/>
            </w:r>
            <w:r w:rsidRPr="00C65749">
              <w:t xml:space="preserve"> f_offset </w:t>
            </w:r>
            <w:r w:rsidRPr="00C65749">
              <w:br/>
              <w:t>&lt; 10,05 MHz</w:t>
            </w:r>
          </w:p>
        </w:tc>
        <w:tc>
          <w:tcPr>
            <w:tcW w:w="3420" w:type="dxa"/>
          </w:tcPr>
          <w:p w:rsidR="00337DF0" w:rsidRPr="00C65749" w:rsidRDefault="00337DF0" w:rsidP="003D5CB8">
            <w:pPr>
              <w:pStyle w:val="Tabletext"/>
              <w:jc w:val="center"/>
              <w:rPr>
                <w:rtl/>
                <w:lang w:bidi="ar-SY"/>
              </w:rPr>
            </w:pPr>
            <w:r w:rsidRPr="00C65749">
              <w:t>dBm 12,5–</w:t>
            </w:r>
          </w:p>
        </w:tc>
        <w:tc>
          <w:tcPr>
            <w:tcW w:w="1387" w:type="dxa"/>
          </w:tcPr>
          <w:p w:rsidR="00337DF0" w:rsidRPr="00C65749" w:rsidRDefault="00337DF0" w:rsidP="003D5CB8">
            <w:pPr>
              <w:pStyle w:val="Tabletext"/>
              <w:jc w:val="center"/>
              <w:rPr>
                <w:rtl/>
                <w:lang w:bidi="ar-SY"/>
              </w:rPr>
            </w:pPr>
            <w:r w:rsidRPr="00C65749">
              <w:t>kHz 100</w:t>
            </w:r>
          </w:p>
        </w:tc>
      </w:tr>
      <w:tr w:rsidR="00337DF0" w:rsidRPr="006F7F9E" w:rsidTr="00901462">
        <w:trPr>
          <w:jc w:val="center"/>
        </w:trPr>
        <w:tc>
          <w:tcPr>
            <w:tcW w:w="2009" w:type="dxa"/>
          </w:tcPr>
          <w:p w:rsidR="00337DF0" w:rsidRPr="00C65749" w:rsidRDefault="00337DF0" w:rsidP="003D5CB8">
            <w:pPr>
              <w:pStyle w:val="Tabletext"/>
              <w:jc w:val="center"/>
            </w:pPr>
            <w:r w:rsidRPr="00C65749">
              <w:t xml:space="preserve">10 MHz </w:t>
            </w:r>
            <w:r w:rsidRPr="00C65749">
              <w:sym w:font="Symbol" w:char="F0A3"/>
            </w:r>
            <w:r w:rsidRPr="00C65749">
              <w:t xml:space="preserve"> </w:t>
            </w:r>
            <w:r w:rsidRPr="00C65749">
              <w:sym w:font="Symbol" w:char="F044"/>
            </w:r>
            <w:r w:rsidRPr="00C65749">
              <w:rPr>
                <w:i/>
                <w:iCs/>
              </w:rPr>
              <w:t>f</w:t>
            </w:r>
            <w:r w:rsidRPr="00C65749">
              <w:t xml:space="preserve"> </w:t>
            </w:r>
            <w:r w:rsidRPr="00C65749">
              <w:br/>
            </w:r>
            <w:r w:rsidRPr="00C65749">
              <w:sym w:font="Symbol" w:char="F0A3"/>
            </w:r>
            <w:r w:rsidRPr="00C65749">
              <w:t xml:space="preserve"> </w:t>
            </w:r>
            <w:r w:rsidRPr="00C65749">
              <w:sym w:font="Symbol" w:char="F044"/>
            </w:r>
            <w:r w:rsidRPr="00C65749">
              <w:rPr>
                <w:i/>
                <w:iCs/>
              </w:rPr>
              <w:t>f</w:t>
            </w:r>
            <w:r w:rsidRPr="00C65749">
              <w:rPr>
                <w:i/>
                <w:iCs/>
                <w:vertAlign w:val="subscript"/>
              </w:rPr>
              <w:t>max</w:t>
            </w:r>
          </w:p>
        </w:tc>
        <w:tc>
          <w:tcPr>
            <w:tcW w:w="2880" w:type="dxa"/>
          </w:tcPr>
          <w:p w:rsidR="00337DF0" w:rsidRPr="00C65749" w:rsidRDefault="00337DF0" w:rsidP="003D5CB8">
            <w:pPr>
              <w:pStyle w:val="Tabletext"/>
              <w:jc w:val="center"/>
            </w:pPr>
            <w:r w:rsidRPr="00C65749">
              <w:t xml:space="preserve">10,5 MHz </w:t>
            </w:r>
            <w:r w:rsidRPr="00C65749">
              <w:sym w:font="Symbol" w:char="F0A3"/>
            </w:r>
            <w:r w:rsidRPr="00C65749">
              <w:t xml:space="preserve"> f_offset </w:t>
            </w:r>
            <w:r w:rsidRPr="00C65749">
              <w:br/>
              <w:t>&lt; f_offset</w:t>
            </w:r>
            <w:r w:rsidRPr="00C65749">
              <w:rPr>
                <w:vertAlign w:val="subscript"/>
              </w:rPr>
              <w:t>max</w:t>
            </w:r>
          </w:p>
        </w:tc>
        <w:tc>
          <w:tcPr>
            <w:tcW w:w="3420" w:type="dxa"/>
          </w:tcPr>
          <w:p w:rsidR="00337DF0" w:rsidRPr="00C65749" w:rsidRDefault="00337DF0" w:rsidP="003D5CB8">
            <w:pPr>
              <w:pStyle w:val="Tabletext"/>
              <w:jc w:val="center"/>
              <w:rPr>
                <w:rtl/>
                <w:lang w:bidi="ar-SY"/>
              </w:rPr>
            </w:pPr>
            <w:r w:rsidRPr="00C65749">
              <w:t>dBm 15–</w:t>
            </w:r>
          </w:p>
        </w:tc>
        <w:tc>
          <w:tcPr>
            <w:tcW w:w="1387" w:type="dxa"/>
          </w:tcPr>
          <w:p w:rsidR="00337DF0" w:rsidRPr="00C65749" w:rsidRDefault="00337DF0" w:rsidP="003D5CB8">
            <w:pPr>
              <w:pStyle w:val="Tabletext"/>
              <w:jc w:val="center"/>
            </w:pPr>
            <w:r w:rsidRPr="00C65749">
              <w:t>MHz 1</w:t>
            </w:r>
          </w:p>
        </w:tc>
      </w:tr>
    </w:tbl>
    <w:p w:rsidR="00337DF0" w:rsidRDefault="00337DF0" w:rsidP="00337DF0">
      <w:pPr>
        <w:pStyle w:val="Heading4"/>
        <w:rPr>
          <w:rtl/>
        </w:rPr>
      </w:pPr>
      <w:r>
        <w:rPr>
          <w:lang w:bidi="ar-SY"/>
        </w:rPr>
        <w:lastRenderedPageBreak/>
        <w:t>1.2.4.2</w:t>
      </w:r>
      <w:r>
        <w:rPr>
          <w:lang w:bidi="ar-SY"/>
        </w:rPr>
        <w:tab/>
      </w:r>
      <w:r>
        <w:rPr>
          <w:rFonts w:hint="cs"/>
          <w:rtl/>
          <w:lang w:bidi="ar-SY"/>
        </w:rPr>
        <w:t xml:space="preserve">القناع الطيفي </w:t>
      </w:r>
      <w:r>
        <w:rPr>
          <w:rFonts w:hint="cs"/>
          <w:rtl/>
        </w:rPr>
        <w:t>في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sidRPr="006F7F9E">
        <w:rPr>
          <w:rFonts w:eastAsia="MS Mincho"/>
        </w:rPr>
        <w:t>E-UTRA</w:t>
      </w:r>
      <w:r>
        <w:rPr>
          <w:rFonts w:hint="cs"/>
          <w:rtl/>
        </w:rPr>
        <w:t>) (حدود إضافية)</w:t>
      </w:r>
    </w:p>
    <w:p w:rsidR="00337DF0" w:rsidRPr="00C65749" w:rsidRDefault="00337DF0" w:rsidP="00337DF0">
      <w:pPr>
        <w:rPr>
          <w:rtl/>
          <w:lang w:bidi="ar-SY"/>
        </w:rPr>
      </w:pPr>
      <w:r>
        <w:rPr>
          <w:rFonts w:hint="cs"/>
          <w:rtl/>
        </w:rPr>
        <w:t>يمكن أن تطبَّق المتطلبات التالية في أقاليم معينة.</w:t>
      </w:r>
      <w:r w:rsidRPr="0048187A">
        <w:rPr>
          <w:rFonts w:hint="cs"/>
          <w:rtl/>
        </w:rPr>
        <w:t xml:space="preserve"> </w:t>
      </w:r>
      <w:r>
        <w:rPr>
          <w:rFonts w:hint="cs"/>
          <w:rtl/>
        </w:rPr>
        <w:t>وفي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 النطاق</w:t>
      </w:r>
      <w:r>
        <w:rPr>
          <w:rFonts w:hint="cs"/>
          <w:rtl/>
          <w:lang w:bidi="ar-SY"/>
        </w:rPr>
        <w:t xml:space="preserve">ين </w:t>
      </w:r>
      <w:r>
        <w:t>35</w:t>
      </w:r>
      <w:r>
        <w:rPr>
          <w:rFonts w:hint="cs"/>
          <w:rtl/>
          <w:lang w:bidi="ar-SY"/>
        </w:rPr>
        <w:t xml:space="preserve"> و</w:t>
      </w:r>
      <w:r>
        <w:rPr>
          <w:lang w:bidi="ar-SY"/>
        </w:rPr>
        <w:t>36</w:t>
      </w:r>
      <w:r>
        <w:rPr>
          <w:rFonts w:hint="cs"/>
          <w:rtl/>
        </w:rPr>
        <w:t xml:space="preserve">، يتعين ألا </w:t>
      </w:r>
      <w:r>
        <w:rPr>
          <w:rFonts w:hint="cs"/>
          <w:rtl/>
          <w:lang w:bidi="ar-SY"/>
        </w:rPr>
        <w:t xml:space="preserve">يعلو البث على السويات القصوى الموصّفة في الجدول </w:t>
      </w:r>
      <w:r>
        <w:rPr>
          <w:lang w:bidi="ar-SY"/>
        </w:rPr>
        <w:t>29D</w:t>
      </w:r>
      <w:r>
        <w:rPr>
          <w:rFonts w:hint="cs"/>
          <w:rtl/>
          <w:lang w:bidi="ar-SY"/>
        </w:rPr>
        <w:t>.</w:t>
      </w:r>
    </w:p>
    <w:p w:rsidR="00337DF0" w:rsidRDefault="00337DF0" w:rsidP="003D5CB8">
      <w:pPr>
        <w:pStyle w:val="TableNo"/>
      </w:pPr>
      <w:r>
        <w:rPr>
          <w:rFonts w:hint="cs"/>
          <w:rtl/>
        </w:rPr>
        <w:t>الج</w:t>
      </w:r>
      <w:r w:rsidR="003D5CB8">
        <w:rPr>
          <w:rFonts w:hint="cs"/>
          <w:rtl/>
        </w:rPr>
        <w:t>ـ</w:t>
      </w:r>
      <w:r>
        <w:rPr>
          <w:rFonts w:hint="cs"/>
          <w:rtl/>
        </w:rPr>
        <w:t xml:space="preserve">دول </w:t>
      </w:r>
      <w:r>
        <w:t>29D</w:t>
      </w:r>
    </w:p>
    <w:p w:rsidR="00337DF0" w:rsidRPr="004B282A" w:rsidRDefault="00337DF0" w:rsidP="003D5CB8">
      <w:pPr>
        <w:pStyle w:val="TabletitleBR"/>
        <w:spacing w:before="80" w:after="40"/>
        <w:rPr>
          <w:szCs w:val="22"/>
          <w:rtl/>
        </w:rPr>
      </w:pPr>
      <w:r w:rsidRPr="004B282A">
        <w:rPr>
          <w:rFonts w:hint="cs"/>
          <w:rtl/>
        </w:rPr>
        <w:t xml:space="preserve">الحدود الإضافية على البث غير المرغوب فيه ضمن النطاق العامل في نطاقات </w:t>
      </w:r>
      <w:r w:rsidRPr="004B282A">
        <w:t>E-UTRA</w:t>
      </w:r>
      <w:r w:rsidRPr="004B282A">
        <w:rPr>
          <w:rFonts w:hint="cs"/>
          <w:rtl/>
        </w:rPr>
        <w:t xml:space="preserve"> </w:t>
      </w:r>
      <w:r>
        <w:rPr>
          <w:rFonts w:hint="cs"/>
        </w:rPr>
        <w:sym w:font="Symbol" w:char="F03C"/>
      </w:r>
      <w:r w:rsidRPr="004B282A">
        <w:rPr>
          <w:rFonts w:hint="cs"/>
          <w:rtl/>
        </w:rPr>
        <w:t xml:space="preserve"> </w:t>
      </w:r>
      <w:r w:rsidRPr="004B282A">
        <w:t>1</w:t>
      </w:r>
      <w:r w:rsidRPr="004B282A">
        <w:rPr>
          <w:rFonts w:hint="cs"/>
          <w:rtl/>
        </w:rPr>
        <w:t xml:space="preserve"> </w:t>
      </w:r>
      <w:r w:rsidRPr="004B282A">
        <w:t>GHz</w:t>
      </w:r>
    </w:p>
    <w:tbl>
      <w:tblPr>
        <w:bidiVisual/>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301"/>
        <w:gridCol w:w="2233"/>
        <w:gridCol w:w="2644"/>
        <w:gridCol w:w="1762"/>
        <w:gridCol w:w="1755"/>
      </w:tblGrid>
      <w:tr w:rsidR="00337DF0" w:rsidRPr="006F7F9E" w:rsidTr="00901462">
        <w:trPr>
          <w:tblHeader/>
          <w:jc w:val="center"/>
        </w:trPr>
        <w:tc>
          <w:tcPr>
            <w:tcW w:w="1301" w:type="dxa"/>
            <w:vAlign w:val="center"/>
          </w:tcPr>
          <w:p w:rsidR="00337DF0" w:rsidRPr="00475769" w:rsidRDefault="00337DF0" w:rsidP="00901462">
            <w:pPr>
              <w:pStyle w:val="Tablehead"/>
            </w:pPr>
            <w:r w:rsidRPr="00475769">
              <w:rPr>
                <w:rFonts w:hint="cs"/>
                <w:rtl/>
              </w:rPr>
              <w:t>عرض نطاق القناة</w:t>
            </w:r>
          </w:p>
        </w:tc>
        <w:tc>
          <w:tcPr>
            <w:tcW w:w="2233" w:type="dxa"/>
            <w:vAlign w:val="center"/>
          </w:tcPr>
          <w:p w:rsidR="00337DF0" w:rsidRPr="00475769" w:rsidRDefault="00337DF0" w:rsidP="00901462">
            <w:pPr>
              <w:pStyle w:val="Tablehead"/>
            </w:pPr>
            <w:r w:rsidRPr="00475769">
              <w:rPr>
                <w:rtl/>
              </w:rPr>
              <w:t xml:space="preserve">تخالف تردد النقطة </w:t>
            </w:r>
            <w:r w:rsidRPr="00475769">
              <w:t>dB 3–</w:t>
            </w:r>
            <w:r w:rsidRPr="00475769">
              <w:rPr>
                <w:rtl/>
              </w:rPr>
              <w:t xml:space="preserve"> لمرشاح القياس،</w:t>
            </w:r>
            <w:r w:rsidRPr="00475769">
              <w:rPr>
                <w:rFonts w:hint="cs"/>
                <w:rtl/>
              </w:rPr>
              <w:t xml:space="preserve"> </w:t>
            </w:r>
            <w:r w:rsidRPr="00475769">
              <w:sym w:font="Symbol" w:char="F044"/>
            </w:r>
            <w:r w:rsidRPr="00475769">
              <w:rPr>
                <w:i/>
                <w:iCs/>
              </w:rPr>
              <w:t>f</w:t>
            </w:r>
          </w:p>
        </w:tc>
        <w:tc>
          <w:tcPr>
            <w:tcW w:w="2644" w:type="dxa"/>
            <w:vAlign w:val="center"/>
          </w:tcPr>
          <w:p w:rsidR="00337DF0" w:rsidRPr="00475769" w:rsidRDefault="00337DF0" w:rsidP="00901462">
            <w:pPr>
              <w:pStyle w:val="Tablehead"/>
            </w:pPr>
            <w:r w:rsidRPr="00475769">
              <w:rPr>
                <w:rtl/>
              </w:rPr>
              <w:t>تخالف التردد المركزي لمرشاح القياس،</w:t>
            </w:r>
            <w:r w:rsidRPr="00475769">
              <w:rPr>
                <w:rFonts w:hint="cs"/>
                <w:rtl/>
              </w:rPr>
              <w:t xml:space="preserve"> </w:t>
            </w:r>
            <w:r w:rsidRPr="00475769">
              <w:t>f_offset</w:t>
            </w:r>
          </w:p>
        </w:tc>
        <w:tc>
          <w:tcPr>
            <w:tcW w:w="1762" w:type="dxa"/>
            <w:vAlign w:val="center"/>
          </w:tcPr>
          <w:p w:rsidR="00337DF0" w:rsidRPr="00475769" w:rsidRDefault="00337DF0" w:rsidP="00901462">
            <w:pPr>
              <w:pStyle w:val="Tablehead"/>
            </w:pPr>
            <w:r w:rsidRPr="00475769">
              <w:rPr>
                <w:rFonts w:hint="cs"/>
                <w:rtl/>
              </w:rPr>
              <w:t xml:space="preserve">الحد الأدنى من المتطلبات </w:t>
            </w:r>
          </w:p>
        </w:tc>
        <w:tc>
          <w:tcPr>
            <w:tcW w:w="1755" w:type="dxa"/>
            <w:vAlign w:val="center"/>
          </w:tcPr>
          <w:p w:rsidR="00337DF0" w:rsidRPr="00475769" w:rsidRDefault="00337DF0" w:rsidP="00901462">
            <w:pPr>
              <w:pStyle w:val="Tablehead"/>
              <w:rPr>
                <w:rtl/>
              </w:rPr>
            </w:pPr>
            <w:r w:rsidRPr="00475769">
              <w:rPr>
                <w:rtl/>
              </w:rPr>
              <w:t>عرض نطاق القياس</w:t>
            </w:r>
            <w:r w:rsidRPr="00475769">
              <w:rPr>
                <w:rFonts w:hint="cs"/>
                <w:rtl/>
              </w:rPr>
              <w:t xml:space="preserve"> (الملاحظة </w:t>
            </w:r>
            <w:r w:rsidRPr="00475769">
              <w:t>1</w:t>
            </w:r>
            <w:r w:rsidRPr="00475769">
              <w:rPr>
                <w:rFonts w:hint="cs"/>
                <w:rtl/>
              </w:rPr>
              <w:t>)</w:t>
            </w:r>
          </w:p>
        </w:tc>
      </w:tr>
      <w:tr w:rsidR="00337DF0" w:rsidRPr="006F7F9E" w:rsidTr="00901462">
        <w:trPr>
          <w:jc w:val="center"/>
        </w:trPr>
        <w:tc>
          <w:tcPr>
            <w:tcW w:w="1301" w:type="dxa"/>
            <w:vMerge w:val="restart"/>
            <w:shd w:val="clear" w:color="auto" w:fill="auto"/>
            <w:vAlign w:val="center"/>
          </w:tcPr>
          <w:p w:rsidR="00337DF0" w:rsidRPr="00C65749" w:rsidRDefault="00337DF0" w:rsidP="003D5CB8">
            <w:pPr>
              <w:pStyle w:val="Tabletext"/>
              <w:spacing w:after="20"/>
              <w:jc w:val="center"/>
              <w:rPr>
                <w:rtl/>
                <w:lang w:bidi="ar-SY"/>
              </w:rPr>
            </w:pPr>
            <w:r w:rsidRPr="00C65749">
              <w:t>MHz 1,4</w:t>
            </w:r>
          </w:p>
        </w:tc>
        <w:tc>
          <w:tcPr>
            <w:tcW w:w="2233" w:type="dxa"/>
            <w:vAlign w:val="center"/>
          </w:tcPr>
          <w:p w:rsidR="00337DF0" w:rsidRPr="00C65749" w:rsidRDefault="00337DF0" w:rsidP="003D5CB8">
            <w:pPr>
              <w:pStyle w:val="Tabletext"/>
              <w:spacing w:after="20"/>
              <w:jc w:val="center"/>
            </w:pPr>
            <w:r w:rsidRPr="00C65749">
              <w:t xml:space="preserve">0 MHz </w:t>
            </w:r>
            <w:r w:rsidRPr="00C65749">
              <w:sym w:font="Symbol" w:char="F0A3"/>
            </w:r>
            <w:r w:rsidRPr="00C65749">
              <w:t xml:space="preserve"> </w:t>
            </w:r>
            <w:r w:rsidRPr="00C65749">
              <w:sym w:font="Symbol" w:char="F044"/>
            </w:r>
            <w:r w:rsidRPr="00C65749">
              <w:rPr>
                <w:i/>
                <w:iCs/>
              </w:rPr>
              <w:t>f</w:t>
            </w:r>
            <w:r w:rsidRPr="00C65749">
              <w:t xml:space="preserve"> </w:t>
            </w:r>
            <w:r w:rsidRPr="00C65749">
              <w:br/>
              <w:t>&lt; 1 MHz</w:t>
            </w:r>
          </w:p>
        </w:tc>
        <w:tc>
          <w:tcPr>
            <w:tcW w:w="2644" w:type="dxa"/>
            <w:vAlign w:val="center"/>
          </w:tcPr>
          <w:p w:rsidR="00337DF0" w:rsidRPr="00C65749" w:rsidRDefault="00337DF0" w:rsidP="003D5CB8">
            <w:pPr>
              <w:pStyle w:val="Tabletext"/>
              <w:spacing w:after="20"/>
              <w:jc w:val="center"/>
            </w:pPr>
            <w:r w:rsidRPr="00C65749">
              <w:t xml:space="preserve">0,005 MHz </w:t>
            </w:r>
            <w:r w:rsidRPr="00C65749">
              <w:sym w:font="Symbol" w:char="F0A3"/>
            </w:r>
            <w:r w:rsidRPr="00C65749">
              <w:t xml:space="preserve"> f_offset </w:t>
            </w:r>
            <w:r w:rsidRPr="00C65749">
              <w:br/>
              <w:t>&lt; 0,995 MHz</w:t>
            </w:r>
          </w:p>
        </w:tc>
        <w:tc>
          <w:tcPr>
            <w:tcW w:w="1762" w:type="dxa"/>
            <w:vAlign w:val="center"/>
          </w:tcPr>
          <w:p w:rsidR="00337DF0" w:rsidRPr="00C65749" w:rsidRDefault="00337DF0" w:rsidP="003D5CB8">
            <w:pPr>
              <w:pStyle w:val="Tabletext"/>
              <w:spacing w:after="20"/>
              <w:jc w:val="center"/>
              <w:rPr>
                <w:rtl/>
                <w:lang w:bidi="ar-SY"/>
              </w:rPr>
            </w:pPr>
            <w:r w:rsidRPr="00C65749">
              <w:t>dBm 12,5–</w:t>
            </w:r>
          </w:p>
        </w:tc>
        <w:tc>
          <w:tcPr>
            <w:tcW w:w="1755" w:type="dxa"/>
          </w:tcPr>
          <w:p w:rsidR="00337DF0" w:rsidRPr="00C65749" w:rsidRDefault="00337DF0" w:rsidP="003D5CB8">
            <w:pPr>
              <w:pStyle w:val="Tabletext"/>
              <w:spacing w:after="20"/>
              <w:jc w:val="center"/>
              <w:rPr>
                <w:rtl/>
                <w:lang w:bidi="ar-SY"/>
              </w:rPr>
            </w:pPr>
            <w:r w:rsidRPr="00C65749">
              <w:t>kHz 10</w:t>
            </w:r>
          </w:p>
        </w:tc>
      </w:tr>
      <w:tr w:rsidR="00337DF0" w:rsidRPr="006F7F9E" w:rsidTr="00901462">
        <w:trPr>
          <w:jc w:val="center"/>
        </w:trPr>
        <w:tc>
          <w:tcPr>
            <w:tcW w:w="1301" w:type="dxa"/>
            <w:vMerge/>
            <w:shd w:val="clear" w:color="auto" w:fill="auto"/>
            <w:vAlign w:val="center"/>
          </w:tcPr>
          <w:p w:rsidR="00337DF0" w:rsidRPr="00C65749" w:rsidRDefault="00337DF0" w:rsidP="003D5CB8">
            <w:pPr>
              <w:pStyle w:val="Tabletext"/>
              <w:spacing w:after="20"/>
              <w:jc w:val="center"/>
            </w:pPr>
          </w:p>
        </w:tc>
        <w:tc>
          <w:tcPr>
            <w:tcW w:w="2233" w:type="dxa"/>
            <w:vAlign w:val="center"/>
          </w:tcPr>
          <w:p w:rsidR="00337DF0" w:rsidRPr="00C65749" w:rsidRDefault="00337DF0" w:rsidP="003D5CB8">
            <w:pPr>
              <w:pStyle w:val="Tabletext"/>
              <w:spacing w:after="20"/>
              <w:jc w:val="center"/>
            </w:pPr>
            <w:r w:rsidRPr="00C65749">
              <w:t xml:space="preserve">1 MHz </w:t>
            </w:r>
            <w:r w:rsidRPr="00C65749">
              <w:sym w:font="Symbol" w:char="F0A3"/>
            </w:r>
            <w:r w:rsidRPr="00C65749">
              <w:t xml:space="preserve"> </w:t>
            </w:r>
            <w:r w:rsidRPr="00C65749">
              <w:sym w:font="Symbol" w:char="F044"/>
            </w:r>
            <w:r w:rsidRPr="00C65749">
              <w:rPr>
                <w:i/>
                <w:iCs/>
              </w:rPr>
              <w:t>f</w:t>
            </w:r>
            <w:r w:rsidRPr="00C65749">
              <w:t xml:space="preserve"> </w:t>
            </w:r>
            <w:r w:rsidRPr="00C65749">
              <w:br/>
              <w:t>&lt; 2,8 MHz</w:t>
            </w:r>
          </w:p>
        </w:tc>
        <w:tc>
          <w:tcPr>
            <w:tcW w:w="2644" w:type="dxa"/>
            <w:vAlign w:val="center"/>
          </w:tcPr>
          <w:p w:rsidR="00337DF0" w:rsidRPr="00C65749" w:rsidRDefault="00337DF0" w:rsidP="003D5CB8">
            <w:pPr>
              <w:pStyle w:val="Tabletext"/>
              <w:spacing w:after="20"/>
              <w:jc w:val="center"/>
            </w:pPr>
            <w:r w:rsidRPr="00C65749">
              <w:t xml:space="preserve">1,5 MHz </w:t>
            </w:r>
            <w:r w:rsidRPr="00C65749">
              <w:sym w:font="Symbol" w:char="F0A3"/>
            </w:r>
            <w:r w:rsidRPr="00C65749">
              <w:t xml:space="preserve"> f_offset </w:t>
            </w:r>
            <w:r w:rsidRPr="00C65749">
              <w:br/>
              <w:t>&lt; 3,3 MHz</w:t>
            </w:r>
          </w:p>
        </w:tc>
        <w:tc>
          <w:tcPr>
            <w:tcW w:w="1762" w:type="dxa"/>
            <w:vAlign w:val="center"/>
          </w:tcPr>
          <w:p w:rsidR="00337DF0" w:rsidRPr="00C65749" w:rsidRDefault="00337DF0" w:rsidP="003D5CB8">
            <w:pPr>
              <w:pStyle w:val="Tabletext"/>
              <w:spacing w:after="20"/>
              <w:jc w:val="center"/>
            </w:pPr>
            <w:r w:rsidRPr="00C65749">
              <w:t>dBm 11,5–</w:t>
            </w:r>
          </w:p>
        </w:tc>
        <w:tc>
          <w:tcPr>
            <w:tcW w:w="1755" w:type="dxa"/>
            <w:vMerge w:val="restart"/>
          </w:tcPr>
          <w:p w:rsidR="00337DF0" w:rsidRPr="00C65749" w:rsidRDefault="00337DF0" w:rsidP="003D5CB8">
            <w:pPr>
              <w:pStyle w:val="Tabletext"/>
              <w:spacing w:after="20"/>
              <w:jc w:val="center"/>
            </w:pPr>
            <w:r w:rsidRPr="00C65749">
              <w:t>MHz 1</w:t>
            </w:r>
          </w:p>
        </w:tc>
      </w:tr>
      <w:tr w:rsidR="00337DF0" w:rsidRPr="006F7F9E" w:rsidTr="00901462">
        <w:trPr>
          <w:jc w:val="center"/>
        </w:trPr>
        <w:tc>
          <w:tcPr>
            <w:tcW w:w="1301" w:type="dxa"/>
            <w:vMerge/>
            <w:shd w:val="clear" w:color="auto" w:fill="auto"/>
            <w:vAlign w:val="center"/>
          </w:tcPr>
          <w:p w:rsidR="00337DF0" w:rsidRPr="00C65749" w:rsidRDefault="00337DF0" w:rsidP="003D5CB8">
            <w:pPr>
              <w:pStyle w:val="Tabletext"/>
              <w:spacing w:after="20"/>
              <w:jc w:val="center"/>
            </w:pPr>
          </w:p>
        </w:tc>
        <w:tc>
          <w:tcPr>
            <w:tcW w:w="2233" w:type="dxa"/>
            <w:vAlign w:val="center"/>
          </w:tcPr>
          <w:p w:rsidR="00337DF0" w:rsidRPr="00C65749" w:rsidRDefault="00337DF0" w:rsidP="003D5CB8">
            <w:pPr>
              <w:pStyle w:val="Tabletext"/>
              <w:spacing w:after="20"/>
              <w:jc w:val="center"/>
              <w:rPr>
                <w:rtl/>
                <w:lang w:bidi="ar-SY"/>
              </w:rPr>
            </w:pPr>
            <w:r w:rsidRPr="00C65749">
              <w:t xml:space="preserve">2,8 MHz </w:t>
            </w:r>
            <w:r w:rsidRPr="00C65749">
              <w:sym w:font="Symbol" w:char="F0A3"/>
            </w:r>
            <w:r w:rsidRPr="00C65749">
              <w:t xml:space="preserve"> </w:t>
            </w:r>
            <w:r w:rsidRPr="00C65749">
              <w:sym w:font="Symbol" w:char="F044"/>
            </w:r>
            <w:r w:rsidRPr="00C65749">
              <w:rPr>
                <w:i/>
                <w:iCs/>
              </w:rPr>
              <w:t>f</w:t>
            </w:r>
            <w:r w:rsidRPr="00C65749">
              <w:t xml:space="preserve"> </w:t>
            </w:r>
            <w:r w:rsidRPr="00C65749">
              <w:br/>
              <w:t xml:space="preserve">&lt; </w:t>
            </w:r>
            <w:r w:rsidRPr="00C65749">
              <w:sym w:font="Symbol" w:char="F044"/>
            </w:r>
            <w:r w:rsidRPr="00C65749">
              <w:rPr>
                <w:i/>
                <w:iCs/>
              </w:rPr>
              <w:t>f</w:t>
            </w:r>
            <w:r w:rsidRPr="00C65749">
              <w:rPr>
                <w:i/>
                <w:iCs/>
                <w:vertAlign w:val="subscript"/>
              </w:rPr>
              <w:t>max</w:t>
            </w:r>
          </w:p>
        </w:tc>
        <w:tc>
          <w:tcPr>
            <w:tcW w:w="2644" w:type="dxa"/>
            <w:vAlign w:val="center"/>
          </w:tcPr>
          <w:p w:rsidR="00337DF0" w:rsidRPr="00C65749" w:rsidRDefault="00337DF0" w:rsidP="003D5CB8">
            <w:pPr>
              <w:pStyle w:val="Tabletext"/>
              <w:spacing w:after="20"/>
              <w:jc w:val="center"/>
              <w:rPr>
                <w:rtl/>
                <w:lang w:bidi="ar-SY"/>
              </w:rPr>
            </w:pPr>
            <w:r w:rsidRPr="00C65749">
              <w:t xml:space="preserve">3,3 MHz </w:t>
            </w:r>
            <w:r w:rsidRPr="00C65749">
              <w:sym w:font="Symbol" w:char="F0A3"/>
            </w:r>
            <w:r w:rsidRPr="00C65749">
              <w:t xml:space="preserve"> f_offset </w:t>
            </w:r>
            <w:r w:rsidRPr="00C65749">
              <w:br/>
              <w:t>&lt; f_offset</w:t>
            </w:r>
            <w:r w:rsidRPr="00C65749">
              <w:rPr>
                <w:vertAlign w:val="subscript"/>
              </w:rPr>
              <w:t>max</w:t>
            </w:r>
          </w:p>
        </w:tc>
        <w:tc>
          <w:tcPr>
            <w:tcW w:w="1762" w:type="dxa"/>
            <w:vAlign w:val="center"/>
          </w:tcPr>
          <w:p w:rsidR="00337DF0" w:rsidRPr="00C65749" w:rsidRDefault="00337DF0" w:rsidP="003D5CB8">
            <w:pPr>
              <w:pStyle w:val="Tabletext"/>
              <w:spacing w:after="20"/>
              <w:jc w:val="center"/>
            </w:pPr>
            <w:r w:rsidRPr="00C65749">
              <w:t>dBm 13–</w:t>
            </w:r>
          </w:p>
        </w:tc>
        <w:tc>
          <w:tcPr>
            <w:tcW w:w="1755" w:type="dxa"/>
            <w:vMerge/>
            <w:vAlign w:val="center"/>
          </w:tcPr>
          <w:p w:rsidR="00337DF0" w:rsidRPr="00C65749" w:rsidRDefault="00337DF0" w:rsidP="003D5CB8">
            <w:pPr>
              <w:pStyle w:val="Tabletext"/>
              <w:spacing w:after="20"/>
              <w:jc w:val="center"/>
            </w:pPr>
          </w:p>
        </w:tc>
      </w:tr>
      <w:tr w:rsidR="00337DF0" w:rsidRPr="006F7F9E" w:rsidTr="00901462">
        <w:trPr>
          <w:jc w:val="center"/>
        </w:trPr>
        <w:tc>
          <w:tcPr>
            <w:tcW w:w="1301" w:type="dxa"/>
            <w:vMerge w:val="restart"/>
            <w:shd w:val="clear" w:color="auto" w:fill="auto"/>
            <w:vAlign w:val="center"/>
          </w:tcPr>
          <w:p w:rsidR="00337DF0" w:rsidRPr="00C65749" w:rsidRDefault="00337DF0" w:rsidP="003D5CB8">
            <w:pPr>
              <w:pStyle w:val="Tabletext"/>
              <w:spacing w:after="20"/>
              <w:jc w:val="center"/>
            </w:pPr>
            <w:r w:rsidRPr="00C65749">
              <w:t>MHz 3</w:t>
            </w:r>
          </w:p>
        </w:tc>
        <w:tc>
          <w:tcPr>
            <w:tcW w:w="2233" w:type="dxa"/>
            <w:vAlign w:val="center"/>
          </w:tcPr>
          <w:p w:rsidR="00337DF0" w:rsidRPr="00C65749" w:rsidRDefault="00337DF0" w:rsidP="003D5CB8">
            <w:pPr>
              <w:pStyle w:val="Tabletext"/>
              <w:spacing w:after="20"/>
              <w:jc w:val="center"/>
            </w:pPr>
            <w:r w:rsidRPr="00C65749">
              <w:t xml:space="preserve">0 MHz </w:t>
            </w:r>
            <w:r w:rsidRPr="00C65749">
              <w:sym w:font="Symbol" w:char="F0A3"/>
            </w:r>
            <w:r w:rsidRPr="00C65749">
              <w:t xml:space="preserve"> </w:t>
            </w:r>
            <w:r w:rsidRPr="00C65749">
              <w:sym w:font="Symbol" w:char="F044"/>
            </w:r>
            <w:r w:rsidRPr="00C65749">
              <w:rPr>
                <w:i/>
                <w:iCs/>
              </w:rPr>
              <w:t>f</w:t>
            </w:r>
            <w:r w:rsidRPr="00C65749">
              <w:t xml:space="preserve"> </w:t>
            </w:r>
            <w:r w:rsidRPr="00C65749">
              <w:br/>
              <w:t>&lt; 1 MHz</w:t>
            </w:r>
          </w:p>
        </w:tc>
        <w:tc>
          <w:tcPr>
            <w:tcW w:w="2644" w:type="dxa"/>
            <w:vAlign w:val="center"/>
          </w:tcPr>
          <w:p w:rsidR="00337DF0" w:rsidRPr="00C65749" w:rsidRDefault="00337DF0" w:rsidP="003D5CB8">
            <w:pPr>
              <w:pStyle w:val="Tabletext"/>
              <w:spacing w:after="20"/>
              <w:jc w:val="center"/>
            </w:pPr>
            <w:r w:rsidRPr="00C65749">
              <w:t xml:space="preserve">0,015 MHz </w:t>
            </w:r>
            <w:r w:rsidRPr="00C65749">
              <w:sym w:font="Symbol" w:char="F0A3"/>
            </w:r>
            <w:r w:rsidRPr="00C65749">
              <w:t xml:space="preserve"> f_offset </w:t>
            </w:r>
            <w:r w:rsidRPr="00C65749">
              <w:br/>
              <w:t>&lt; 0,985 MHz</w:t>
            </w:r>
          </w:p>
        </w:tc>
        <w:tc>
          <w:tcPr>
            <w:tcW w:w="1762" w:type="dxa"/>
            <w:vAlign w:val="center"/>
          </w:tcPr>
          <w:p w:rsidR="00337DF0" w:rsidRPr="00C65749" w:rsidRDefault="00337DF0" w:rsidP="003D5CB8">
            <w:pPr>
              <w:pStyle w:val="Tabletext"/>
              <w:spacing w:after="20"/>
              <w:jc w:val="center"/>
              <w:rPr>
                <w:rtl/>
                <w:lang w:bidi="ar-SY"/>
              </w:rPr>
            </w:pPr>
            <w:r w:rsidRPr="00C65749">
              <w:t>dBm 11,5–</w:t>
            </w:r>
          </w:p>
        </w:tc>
        <w:tc>
          <w:tcPr>
            <w:tcW w:w="1755" w:type="dxa"/>
          </w:tcPr>
          <w:p w:rsidR="00337DF0" w:rsidRPr="00C65749" w:rsidRDefault="00337DF0" w:rsidP="003D5CB8">
            <w:pPr>
              <w:pStyle w:val="Tabletext"/>
              <w:spacing w:after="20"/>
              <w:jc w:val="center"/>
              <w:rPr>
                <w:rtl/>
                <w:lang w:bidi="ar-SY"/>
              </w:rPr>
            </w:pPr>
            <w:r w:rsidRPr="00C65749">
              <w:t>kHz 30</w:t>
            </w:r>
          </w:p>
        </w:tc>
      </w:tr>
      <w:tr w:rsidR="00337DF0" w:rsidRPr="006F7F9E" w:rsidTr="00901462">
        <w:trPr>
          <w:jc w:val="center"/>
        </w:trPr>
        <w:tc>
          <w:tcPr>
            <w:tcW w:w="1301" w:type="dxa"/>
            <w:vMerge/>
            <w:shd w:val="clear" w:color="auto" w:fill="auto"/>
            <w:vAlign w:val="center"/>
          </w:tcPr>
          <w:p w:rsidR="00337DF0" w:rsidRPr="00C65749" w:rsidRDefault="00337DF0" w:rsidP="003D5CB8">
            <w:pPr>
              <w:pStyle w:val="Tabletext"/>
              <w:spacing w:after="20"/>
              <w:jc w:val="center"/>
            </w:pPr>
          </w:p>
        </w:tc>
        <w:tc>
          <w:tcPr>
            <w:tcW w:w="2233" w:type="dxa"/>
            <w:vAlign w:val="center"/>
          </w:tcPr>
          <w:p w:rsidR="00337DF0" w:rsidRPr="00C65749" w:rsidRDefault="00337DF0" w:rsidP="003D5CB8">
            <w:pPr>
              <w:pStyle w:val="Tabletext"/>
              <w:spacing w:after="20"/>
              <w:jc w:val="center"/>
            </w:pPr>
            <w:r w:rsidRPr="00C65749">
              <w:t xml:space="preserve">1 MHz </w:t>
            </w:r>
            <w:r w:rsidRPr="00C65749">
              <w:sym w:font="Symbol" w:char="F0A3"/>
            </w:r>
            <w:r w:rsidRPr="00C65749">
              <w:t xml:space="preserve"> </w:t>
            </w:r>
            <w:r w:rsidRPr="00C65749">
              <w:sym w:font="Symbol" w:char="F044"/>
            </w:r>
            <w:r w:rsidRPr="00C65749">
              <w:rPr>
                <w:i/>
                <w:iCs/>
              </w:rPr>
              <w:t>f</w:t>
            </w:r>
            <w:r w:rsidRPr="00C65749">
              <w:t xml:space="preserve"> </w:t>
            </w:r>
            <w:r w:rsidRPr="00C65749">
              <w:br/>
              <w:t>&lt; 6 MHz</w:t>
            </w:r>
          </w:p>
        </w:tc>
        <w:tc>
          <w:tcPr>
            <w:tcW w:w="2644" w:type="dxa"/>
            <w:vAlign w:val="center"/>
          </w:tcPr>
          <w:p w:rsidR="00337DF0" w:rsidRPr="00C65749" w:rsidRDefault="00337DF0" w:rsidP="003D5CB8">
            <w:pPr>
              <w:pStyle w:val="Tabletext"/>
              <w:spacing w:after="20"/>
              <w:jc w:val="center"/>
            </w:pPr>
            <w:r w:rsidRPr="00C65749">
              <w:t xml:space="preserve">1,5 MHz </w:t>
            </w:r>
            <w:r w:rsidRPr="00C65749">
              <w:sym w:font="Symbol" w:char="F0A3"/>
            </w:r>
            <w:r w:rsidRPr="00C65749">
              <w:t xml:space="preserve"> f_offset </w:t>
            </w:r>
            <w:r w:rsidRPr="00C65749">
              <w:br/>
              <w:t>&lt; 6,5 MHz</w:t>
            </w:r>
          </w:p>
        </w:tc>
        <w:tc>
          <w:tcPr>
            <w:tcW w:w="1762" w:type="dxa"/>
            <w:vAlign w:val="center"/>
          </w:tcPr>
          <w:p w:rsidR="00337DF0" w:rsidRPr="00C65749" w:rsidRDefault="00337DF0" w:rsidP="003D5CB8">
            <w:pPr>
              <w:pStyle w:val="Tabletext"/>
              <w:spacing w:after="20"/>
              <w:jc w:val="center"/>
            </w:pPr>
            <w:r w:rsidRPr="00C65749">
              <w:t>dBm 11,5–</w:t>
            </w:r>
          </w:p>
        </w:tc>
        <w:tc>
          <w:tcPr>
            <w:tcW w:w="1755" w:type="dxa"/>
            <w:vMerge w:val="restart"/>
          </w:tcPr>
          <w:p w:rsidR="00337DF0" w:rsidRPr="00C65749" w:rsidRDefault="00337DF0" w:rsidP="003D5CB8">
            <w:pPr>
              <w:pStyle w:val="Tabletext"/>
              <w:spacing w:after="20"/>
              <w:jc w:val="center"/>
            </w:pPr>
            <w:r w:rsidRPr="00C65749">
              <w:t>MHz 1</w:t>
            </w:r>
          </w:p>
        </w:tc>
      </w:tr>
      <w:tr w:rsidR="00337DF0" w:rsidRPr="006F7F9E" w:rsidTr="00901462">
        <w:trPr>
          <w:jc w:val="center"/>
        </w:trPr>
        <w:tc>
          <w:tcPr>
            <w:tcW w:w="1301" w:type="dxa"/>
            <w:vMerge/>
            <w:shd w:val="clear" w:color="auto" w:fill="auto"/>
            <w:vAlign w:val="center"/>
          </w:tcPr>
          <w:p w:rsidR="00337DF0" w:rsidRPr="00C65749" w:rsidRDefault="00337DF0" w:rsidP="003D5CB8">
            <w:pPr>
              <w:pStyle w:val="Tabletext"/>
              <w:spacing w:after="20"/>
              <w:jc w:val="center"/>
            </w:pPr>
          </w:p>
        </w:tc>
        <w:tc>
          <w:tcPr>
            <w:tcW w:w="2233" w:type="dxa"/>
            <w:vAlign w:val="center"/>
          </w:tcPr>
          <w:p w:rsidR="00337DF0" w:rsidRPr="00C65749" w:rsidRDefault="00337DF0" w:rsidP="003D5CB8">
            <w:pPr>
              <w:pStyle w:val="Tabletext"/>
              <w:spacing w:after="20"/>
              <w:jc w:val="center"/>
            </w:pPr>
            <w:r w:rsidRPr="00C65749">
              <w:t xml:space="preserve">6 MHz </w:t>
            </w:r>
            <w:r w:rsidRPr="00C65749">
              <w:sym w:font="Symbol" w:char="F0A3"/>
            </w:r>
            <w:r w:rsidRPr="00C65749">
              <w:t xml:space="preserve"> </w:t>
            </w:r>
            <w:r w:rsidRPr="00C65749">
              <w:sym w:font="Symbol" w:char="F044"/>
            </w:r>
            <w:r w:rsidRPr="00C65749">
              <w:rPr>
                <w:i/>
                <w:iCs/>
              </w:rPr>
              <w:t>f</w:t>
            </w:r>
            <w:r w:rsidRPr="00C65749">
              <w:t xml:space="preserve"> </w:t>
            </w:r>
            <w:r w:rsidRPr="00C65749">
              <w:br/>
              <w:t xml:space="preserve">&lt; </w:t>
            </w:r>
            <w:r w:rsidRPr="00C65749">
              <w:sym w:font="Symbol" w:char="F044"/>
            </w:r>
            <w:r w:rsidRPr="00C65749">
              <w:rPr>
                <w:i/>
                <w:iCs/>
              </w:rPr>
              <w:t>f</w:t>
            </w:r>
            <w:r w:rsidRPr="00C65749">
              <w:rPr>
                <w:i/>
                <w:iCs/>
                <w:vertAlign w:val="subscript"/>
              </w:rPr>
              <w:t>max</w:t>
            </w:r>
          </w:p>
        </w:tc>
        <w:tc>
          <w:tcPr>
            <w:tcW w:w="2644" w:type="dxa"/>
            <w:vAlign w:val="center"/>
          </w:tcPr>
          <w:p w:rsidR="00337DF0" w:rsidRPr="00C65749" w:rsidRDefault="00337DF0" w:rsidP="003D5CB8">
            <w:pPr>
              <w:pStyle w:val="Tabletext"/>
              <w:spacing w:after="20"/>
              <w:jc w:val="center"/>
            </w:pPr>
            <w:r w:rsidRPr="00C65749">
              <w:t xml:space="preserve">6,5 MHz </w:t>
            </w:r>
            <w:r w:rsidRPr="00C65749">
              <w:sym w:font="Symbol" w:char="F0A3"/>
            </w:r>
            <w:r w:rsidRPr="00C65749">
              <w:t xml:space="preserve"> f_offset </w:t>
            </w:r>
            <w:r w:rsidRPr="00C65749">
              <w:br/>
              <w:t>&lt; f_offset</w:t>
            </w:r>
            <w:r w:rsidRPr="00C65749">
              <w:rPr>
                <w:vertAlign w:val="subscript"/>
              </w:rPr>
              <w:t>max</w:t>
            </w:r>
          </w:p>
        </w:tc>
        <w:tc>
          <w:tcPr>
            <w:tcW w:w="1762" w:type="dxa"/>
            <w:vAlign w:val="center"/>
          </w:tcPr>
          <w:p w:rsidR="00337DF0" w:rsidRPr="00C65749" w:rsidRDefault="00337DF0" w:rsidP="003D5CB8">
            <w:pPr>
              <w:pStyle w:val="Tabletext"/>
              <w:spacing w:after="20"/>
              <w:jc w:val="center"/>
            </w:pPr>
            <w:r w:rsidRPr="00C65749">
              <w:t>dBm 13–</w:t>
            </w:r>
          </w:p>
        </w:tc>
        <w:tc>
          <w:tcPr>
            <w:tcW w:w="1755" w:type="dxa"/>
            <w:vMerge/>
            <w:vAlign w:val="center"/>
          </w:tcPr>
          <w:p w:rsidR="00337DF0" w:rsidRPr="00C65749" w:rsidRDefault="00337DF0" w:rsidP="003D5CB8">
            <w:pPr>
              <w:pStyle w:val="Tabletext"/>
              <w:spacing w:after="20"/>
              <w:jc w:val="center"/>
            </w:pPr>
          </w:p>
        </w:tc>
      </w:tr>
      <w:tr w:rsidR="00337DF0" w:rsidRPr="006F7F9E" w:rsidTr="00901462">
        <w:trPr>
          <w:jc w:val="center"/>
        </w:trPr>
        <w:tc>
          <w:tcPr>
            <w:tcW w:w="1301" w:type="dxa"/>
            <w:vMerge w:val="restart"/>
            <w:shd w:val="clear" w:color="auto" w:fill="auto"/>
            <w:vAlign w:val="center"/>
          </w:tcPr>
          <w:p w:rsidR="00337DF0" w:rsidRPr="00C65749" w:rsidRDefault="00337DF0" w:rsidP="003D5CB8">
            <w:pPr>
              <w:pStyle w:val="Tabletext"/>
              <w:spacing w:after="20"/>
              <w:jc w:val="center"/>
            </w:pPr>
            <w:r w:rsidRPr="00C65749">
              <w:t>MHz 5</w:t>
            </w:r>
          </w:p>
        </w:tc>
        <w:tc>
          <w:tcPr>
            <w:tcW w:w="2233" w:type="dxa"/>
            <w:vAlign w:val="center"/>
          </w:tcPr>
          <w:p w:rsidR="00337DF0" w:rsidRPr="00C65749" w:rsidRDefault="00337DF0" w:rsidP="003D5CB8">
            <w:pPr>
              <w:pStyle w:val="Tabletext"/>
              <w:spacing w:after="20"/>
              <w:jc w:val="center"/>
            </w:pPr>
            <w:r w:rsidRPr="00C65749">
              <w:t xml:space="preserve">0 MHz </w:t>
            </w:r>
            <w:r w:rsidRPr="00C65749">
              <w:sym w:font="Symbol" w:char="F0A3"/>
            </w:r>
            <w:r w:rsidRPr="00C65749">
              <w:t xml:space="preserve"> </w:t>
            </w:r>
            <w:r w:rsidRPr="00C65749">
              <w:sym w:font="Symbol" w:char="F044"/>
            </w:r>
            <w:r w:rsidRPr="00C65749">
              <w:rPr>
                <w:i/>
                <w:iCs/>
              </w:rPr>
              <w:t>f</w:t>
            </w:r>
            <w:r w:rsidRPr="00C65749">
              <w:t xml:space="preserve"> </w:t>
            </w:r>
            <w:r w:rsidRPr="00C65749">
              <w:br/>
              <w:t>&lt; 1 MHz</w:t>
            </w:r>
          </w:p>
        </w:tc>
        <w:tc>
          <w:tcPr>
            <w:tcW w:w="2644" w:type="dxa"/>
            <w:vAlign w:val="center"/>
          </w:tcPr>
          <w:p w:rsidR="00337DF0" w:rsidRPr="00C65749" w:rsidRDefault="00337DF0" w:rsidP="003D5CB8">
            <w:pPr>
              <w:pStyle w:val="Tabletext"/>
              <w:spacing w:after="20"/>
              <w:jc w:val="center"/>
              <w:rPr>
                <w:rtl/>
                <w:lang w:bidi="ar-SY"/>
              </w:rPr>
            </w:pPr>
            <w:r w:rsidRPr="00C65749">
              <w:t xml:space="preserve">0,015 MHz </w:t>
            </w:r>
            <w:r w:rsidRPr="00C65749">
              <w:sym w:font="Symbol" w:char="F0A3"/>
            </w:r>
            <w:r w:rsidRPr="00C65749">
              <w:t xml:space="preserve"> f_offset </w:t>
            </w:r>
            <w:r w:rsidRPr="00C65749">
              <w:br/>
              <w:t>&lt; 0,985 MHz</w:t>
            </w:r>
          </w:p>
        </w:tc>
        <w:tc>
          <w:tcPr>
            <w:tcW w:w="1762" w:type="dxa"/>
            <w:vAlign w:val="center"/>
          </w:tcPr>
          <w:p w:rsidR="00337DF0" w:rsidRPr="00C65749" w:rsidRDefault="00337DF0" w:rsidP="003D5CB8">
            <w:pPr>
              <w:pStyle w:val="Tabletext"/>
              <w:spacing w:after="20"/>
              <w:jc w:val="center"/>
            </w:pPr>
            <w:r w:rsidRPr="00C65749">
              <w:t>dBm 13,5–</w:t>
            </w:r>
          </w:p>
        </w:tc>
        <w:tc>
          <w:tcPr>
            <w:tcW w:w="1755" w:type="dxa"/>
          </w:tcPr>
          <w:p w:rsidR="00337DF0" w:rsidRPr="00C65749" w:rsidRDefault="00337DF0" w:rsidP="003D5CB8">
            <w:pPr>
              <w:pStyle w:val="Tabletext"/>
              <w:spacing w:after="20"/>
              <w:jc w:val="center"/>
              <w:rPr>
                <w:rtl/>
                <w:lang w:bidi="ar-SY"/>
              </w:rPr>
            </w:pPr>
            <w:r w:rsidRPr="00C65749">
              <w:t>kHz 30</w:t>
            </w:r>
          </w:p>
        </w:tc>
      </w:tr>
      <w:tr w:rsidR="00337DF0" w:rsidRPr="006F7F9E" w:rsidTr="00901462">
        <w:trPr>
          <w:jc w:val="center"/>
        </w:trPr>
        <w:tc>
          <w:tcPr>
            <w:tcW w:w="1301" w:type="dxa"/>
            <w:vMerge/>
            <w:shd w:val="clear" w:color="auto" w:fill="auto"/>
            <w:vAlign w:val="center"/>
          </w:tcPr>
          <w:p w:rsidR="00337DF0" w:rsidRPr="00C65749" w:rsidRDefault="00337DF0" w:rsidP="003D5CB8">
            <w:pPr>
              <w:pStyle w:val="Tabletext"/>
              <w:spacing w:after="20"/>
              <w:jc w:val="center"/>
            </w:pPr>
          </w:p>
        </w:tc>
        <w:tc>
          <w:tcPr>
            <w:tcW w:w="2233" w:type="dxa"/>
            <w:vAlign w:val="center"/>
          </w:tcPr>
          <w:p w:rsidR="00337DF0" w:rsidRPr="00C65749" w:rsidRDefault="00337DF0" w:rsidP="003D5CB8">
            <w:pPr>
              <w:pStyle w:val="Tabletext"/>
              <w:spacing w:after="20"/>
              <w:jc w:val="center"/>
            </w:pPr>
            <w:r w:rsidRPr="00C65749">
              <w:t xml:space="preserve">1 MHz </w:t>
            </w:r>
            <w:r w:rsidRPr="00C65749">
              <w:sym w:font="Symbol" w:char="F0A3"/>
            </w:r>
            <w:r w:rsidRPr="00C65749">
              <w:t xml:space="preserve"> </w:t>
            </w:r>
            <w:r w:rsidRPr="00C65749">
              <w:sym w:font="Symbol" w:char="F044"/>
            </w:r>
            <w:r w:rsidRPr="00C65749">
              <w:rPr>
                <w:i/>
                <w:iCs/>
              </w:rPr>
              <w:t>f</w:t>
            </w:r>
            <w:r w:rsidRPr="00C65749">
              <w:t xml:space="preserve"> </w:t>
            </w:r>
            <w:r w:rsidRPr="00C65749">
              <w:br/>
              <w:t>&lt; 10 MHz</w:t>
            </w:r>
          </w:p>
        </w:tc>
        <w:tc>
          <w:tcPr>
            <w:tcW w:w="2644" w:type="dxa"/>
            <w:vAlign w:val="center"/>
          </w:tcPr>
          <w:p w:rsidR="00337DF0" w:rsidRPr="00C65749" w:rsidRDefault="00337DF0" w:rsidP="003D5CB8">
            <w:pPr>
              <w:pStyle w:val="Tabletext"/>
              <w:spacing w:after="20"/>
              <w:jc w:val="center"/>
            </w:pPr>
            <w:r w:rsidRPr="00C65749">
              <w:t xml:space="preserve">1,5 MHz </w:t>
            </w:r>
            <w:r w:rsidRPr="00C65749">
              <w:sym w:font="Symbol" w:char="F0A3"/>
            </w:r>
            <w:r w:rsidRPr="00C65749">
              <w:t xml:space="preserve"> f_offset </w:t>
            </w:r>
            <w:r w:rsidRPr="00C65749">
              <w:br/>
              <w:t>&lt; 10,5 MHz</w:t>
            </w:r>
          </w:p>
        </w:tc>
        <w:tc>
          <w:tcPr>
            <w:tcW w:w="1762" w:type="dxa"/>
            <w:vAlign w:val="center"/>
          </w:tcPr>
          <w:p w:rsidR="00337DF0" w:rsidRPr="00C65749" w:rsidRDefault="00337DF0" w:rsidP="003D5CB8">
            <w:pPr>
              <w:pStyle w:val="Tabletext"/>
              <w:spacing w:after="20"/>
              <w:jc w:val="center"/>
            </w:pPr>
            <w:r w:rsidRPr="00C65749">
              <w:t>dBm 11,5–</w:t>
            </w:r>
          </w:p>
        </w:tc>
        <w:tc>
          <w:tcPr>
            <w:tcW w:w="1755" w:type="dxa"/>
            <w:vMerge w:val="restart"/>
          </w:tcPr>
          <w:p w:rsidR="00337DF0" w:rsidRPr="00C65749" w:rsidRDefault="00337DF0" w:rsidP="003D5CB8">
            <w:pPr>
              <w:pStyle w:val="Tabletext"/>
              <w:spacing w:after="20"/>
              <w:jc w:val="center"/>
            </w:pPr>
            <w:r w:rsidRPr="00C65749">
              <w:t>MHz 1</w:t>
            </w:r>
          </w:p>
        </w:tc>
      </w:tr>
      <w:tr w:rsidR="00337DF0" w:rsidRPr="006F7F9E" w:rsidTr="00901462">
        <w:trPr>
          <w:jc w:val="center"/>
        </w:trPr>
        <w:tc>
          <w:tcPr>
            <w:tcW w:w="1301" w:type="dxa"/>
            <w:vMerge/>
            <w:shd w:val="clear" w:color="auto" w:fill="auto"/>
            <w:vAlign w:val="center"/>
          </w:tcPr>
          <w:p w:rsidR="00337DF0" w:rsidRPr="00C65749" w:rsidRDefault="00337DF0" w:rsidP="003D5CB8">
            <w:pPr>
              <w:pStyle w:val="Tabletext"/>
              <w:spacing w:after="20"/>
              <w:jc w:val="center"/>
            </w:pPr>
          </w:p>
        </w:tc>
        <w:tc>
          <w:tcPr>
            <w:tcW w:w="2233" w:type="dxa"/>
            <w:vAlign w:val="center"/>
          </w:tcPr>
          <w:p w:rsidR="00337DF0" w:rsidRPr="00C65749" w:rsidRDefault="00337DF0" w:rsidP="003D5CB8">
            <w:pPr>
              <w:pStyle w:val="Tabletext"/>
              <w:spacing w:after="20"/>
              <w:jc w:val="center"/>
            </w:pPr>
            <w:r w:rsidRPr="00C65749">
              <w:t xml:space="preserve">10 MHz </w:t>
            </w:r>
            <w:r w:rsidRPr="00C65749">
              <w:sym w:font="Symbol" w:char="F0A3"/>
            </w:r>
            <w:r w:rsidRPr="00C65749">
              <w:t xml:space="preserve"> </w:t>
            </w:r>
            <w:r w:rsidRPr="00C65749">
              <w:sym w:font="Symbol" w:char="F044"/>
            </w:r>
            <w:r w:rsidRPr="00C65749">
              <w:rPr>
                <w:i/>
                <w:iCs/>
              </w:rPr>
              <w:t>f</w:t>
            </w:r>
            <w:r w:rsidRPr="00C65749">
              <w:t xml:space="preserve"> </w:t>
            </w:r>
            <w:r w:rsidRPr="00C65749">
              <w:br/>
              <w:t xml:space="preserve">&lt; </w:t>
            </w:r>
            <w:r w:rsidRPr="00C65749">
              <w:sym w:font="Symbol" w:char="F044"/>
            </w:r>
            <w:r w:rsidRPr="00C65749">
              <w:rPr>
                <w:i/>
                <w:iCs/>
              </w:rPr>
              <w:t>f</w:t>
            </w:r>
            <w:r w:rsidRPr="00C65749">
              <w:rPr>
                <w:i/>
                <w:iCs/>
                <w:vertAlign w:val="subscript"/>
              </w:rPr>
              <w:t>max</w:t>
            </w:r>
          </w:p>
        </w:tc>
        <w:tc>
          <w:tcPr>
            <w:tcW w:w="2644" w:type="dxa"/>
            <w:vAlign w:val="center"/>
          </w:tcPr>
          <w:p w:rsidR="00337DF0" w:rsidRPr="00C65749" w:rsidRDefault="00337DF0" w:rsidP="003D5CB8">
            <w:pPr>
              <w:pStyle w:val="Tabletext"/>
              <w:spacing w:after="20"/>
              <w:jc w:val="center"/>
            </w:pPr>
            <w:r w:rsidRPr="00C65749">
              <w:t xml:space="preserve">10,5 MHz </w:t>
            </w:r>
            <w:r w:rsidRPr="00C65749">
              <w:sym w:font="Symbol" w:char="F0A3"/>
            </w:r>
            <w:r w:rsidRPr="00C65749">
              <w:t xml:space="preserve"> f_offset </w:t>
            </w:r>
            <w:r w:rsidRPr="00C65749">
              <w:br/>
              <w:t>&lt; f_offset</w:t>
            </w:r>
            <w:r w:rsidRPr="00C65749">
              <w:rPr>
                <w:vertAlign w:val="subscript"/>
              </w:rPr>
              <w:t>max</w:t>
            </w:r>
          </w:p>
        </w:tc>
        <w:tc>
          <w:tcPr>
            <w:tcW w:w="1762" w:type="dxa"/>
            <w:vAlign w:val="center"/>
          </w:tcPr>
          <w:p w:rsidR="00337DF0" w:rsidRPr="00C65749" w:rsidRDefault="00337DF0" w:rsidP="003D5CB8">
            <w:pPr>
              <w:pStyle w:val="Tabletext"/>
              <w:spacing w:after="20"/>
              <w:jc w:val="center"/>
            </w:pPr>
            <w:r w:rsidRPr="00C65749">
              <w:t>dBm 13–</w:t>
            </w:r>
          </w:p>
        </w:tc>
        <w:tc>
          <w:tcPr>
            <w:tcW w:w="1755" w:type="dxa"/>
            <w:vMerge/>
            <w:vAlign w:val="center"/>
          </w:tcPr>
          <w:p w:rsidR="00337DF0" w:rsidRPr="00C65749" w:rsidRDefault="00337DF0" w:rsidP="003D5CB8">
            <w:pPr>
              <w:pStyle w:val="Tabletext"/>
              <w:spacing w:after="20"/>
              <w:jc w:val="center"/>
            </w:pPr>
          </w:p>
        </w:tc>
      </w:tr>
      <w:tr w:rsidR="00337DF0" w:rsidRPr="00C65749" w:rsidTr="00901462">
        <w:trPr>
          <w:jc w:val="center"/>
        </w:trPr>
        <w:tc>
          <w:tcPr>
            <w:tcW w:w="1301" w:type="dxa"/>
            <w:vMerge w:val="restart"/>
            <w:shd w:val="clear" w:color="auto" w:fill="auto"/>
            <w:vAlign w:val="center"/>
          </w:tcPr>
          <w:p w:rsidR="00337DF0" w:rsidRPr="00C65749" w:rsidRDefault="00337DF0" w:rsidP="003D5CB8">
            <w:pPr>
              <w:pStyle w:val="Tabletext"/>
              <w:spacing w:after="20"/>
              <w:jc w:val="center"/>
            </w:pPr>
            <w:r w:rsidRPr="00C65749">
              <w:t>MHz 10</w:t>
            </w:r>
          </w:p>
        </w:tc>
        <w:tc>
          <w:tcPr>
            <w:tcW w:w="2233" w:type="dxa"/>
            <w:vAlign w:val="center"/>
          </w:tcPr>
          <w:p w:rsidR="00337DF0" w:rsidRPr="00C65749" w:rsidRDefault="00337DF0" w:rsidP="003D5CB8">
            <w:pPr>
              <w:pStyle w:val="Tabletext"/>
              <w:spacing w:after="20"/>
              <w:jc w:val="center"/>
            </w:pPr>
            <w:r w:rsidRPr="00C65749">
              <w:t xml:space="preserve">0 MHz </w:t>
            </w:r>
            <w:r w:rsidRPr="00C65749">
              <w:sym w:font="Symbol" w:char="F0A3"/>
            </w:r>
            <w:r w:rsidRPr="00C65749">
              <w:t xml:space="preserve"> </w:t>
            </w:r>
            <w:r w:rsidRPr="00C65749">
              <w:sym w:font="Symbol" w:char="F044"/>
            </w:r>
            <w:r w:rsidRPr="00C65749">
              <w:rPr>
                <w:i/>
                <w:iCs/>
              </w:rPr>
              <w:t>f</w:t>
            </w:r>
            <w:r w:rsidRPr="00C65749">
              <w:t xml:space="preserve"> </w:t>
            </w:r>
            <w:r w:rsidRPr="00C65749">
              <w:br/>
              <w:t>&lt; 1 MHz</w:t>
            </w:r>
          </w:p>
        </w:tc>
        <w:tc>
          <w:tcPr>
            <w:tcW w:w="2644" w:type="dxa"/>
            <w:vAlign w:val="center"/>
          </w:tcPr>
          <w:p w:rsidR="00337DF0" w:rsidRPr="00C65749" w:rsidRDefault="00337DF0" w:rsidP="003D5CB8">
            <w:pPr>
              <w:pStyle w:val="Tabletext"/>
              <w:spacing w:after="20"/>
              <w:jc w:val="center"/>
            </w:pPr>
            <w:r w:rsidRPr="00C65749">
              <w:t xml:space="preserve">0,05 MHz </w:t>
            </w:r>
            <w:r w:rsidRPr="00C65749">
              <w:sym w:font="Symbol" w:char="F0A3"/>
            </w:r>
            <w:r w:rsidRPr="00C65749">
              <w:t xml:space="preserve"> f_offset </w:t>
            </w:r>
            <w:r w:rsidRPr="00C65749">
              <w:br/>
              <w:t>&lt; 0,95 MHz</w:t>
            </w:r>
          </w:p>
        </w:tc>
        <w:tc>
          <w:tcPr>
            <w:tcW w:w="1762" w:type="dxa"/>
            <w:vAlign w:val="center"/>
          </w:tcPr>
          <w:p w:rsidR="00337DF0" w:rsidRPr="00C65749" w:rsidRDefault="00337DF0" w:rsidP="003D5CB8">
            <w:pPr>
              <w:pStyle w:val="Tabletext"/>
              <w:spacing w:after="20"/>
              <w:jc w:val="center"/>
            </w:pPr>
            <w:r w:rsidRPr="00C65749">
              <w:t>dBm 11,5–</w:t>
            </w:r>
          </w:p>
        </w:tc>
        <w:tc>
          <w:tcPr>
            <w:tcW w:w="1755" w:type="dxa"/>
          </w:tcPr>
          <w:p w:rsidR="00337DF0" w:rsidRPr="00C65749" w:rsidRDefault="00337DF0" w:rsidP="003D5CB8">
            <w:pPr>
              <w:pStyle w:val="Tabletext"/>
              <w:spacing w:after="20"/>
              <w:jc w:val="center"/>
              <w:rPr>
                <w:rtl/>
                <w:lang w:bidi="ar-SY"/>
              </w:rPr>
            </w:pPr>
            <w:r w:rsidRPr="00C65749">
              <w:t>kHz 100</w:t>
            </w:r>
          </w:p>
        </w:tc>
      </w:tr>
      <w:tr w:rsidR="00337DF0" w:rsidRPr="00C65749" w:rsidTr="00901462">
        <w:trPr>
          <w:jc w:val="center"/>
        </w:trPr>
        <w:tc>
          <w:tcPr>
            <w:tcW w:w="1301" w:type="dxa"/>
            <w:vMerge/>
            <w:shd w:val="clear" w:color="auto" w:fill="auto"/>
            <w:vAlign w:val="center"/>
          </w:tcPr>
          <w:p w:rsidR="00337DF0" w:rsidRPr="00C65749" w:rsidRDefault="00337DF0" w:rsidP="003D5CB8">
            <w:pPr>
              <w:pStyle w:val="Tabletext"/>
              <w:spacing w:after="20"/>
              <w:jc w:val="center"/>
            </w:pPr>
          </w:p>
        </w:tc>
        <w:tc>
          <w:tcPr>
            <w:tcW w:w="2233" w:type="dxa"/>
            <w:vAlign w:val="center"/>
          </w:tcPr>
          <w:p w:rsidR="00337DF0" w:rsidRPr="00C65749" w:rsidRDefault="00337DF0" w:rsidP="003D5CB8">
            <w:pPr>
              <w:pStyle w:val="Tabletext"/>
              <w:spacing w:after="20"/>
              <w:jc w:val="center"/>
            </w:pPr>
            <w:r w:rsidRPr="00C65749">
              <w:t xml:space="preserve">1 MHz </w:t>
            </w:r>
            <w:r w:rsidRPr="00C65749">
              <w:sym w:font="Symbol" w:char="F0A3"/>
            </w:r>
            <w:r w:rsidRPr="00C65749">
              <w:t xml:space="preserve"> </w:t>
            </w:r>
            <w:r w:rsidRPr="00C65749">
              <w:sym w:font="Symbol" w:char="F044"/>
            </w:r>
            <w:r w:rsidRPr="00C65749">
              <w:rPr>
                <w:i/>
                <w:iCs/>
              </w:rPr>
              <w:t>f</w:t>
            </w:r>
            <w:r w:rsidRPr="00C65749">
              <w:t xml:space="preserve"> </w:t>
            </w:r>
            <w:r w:rsidRPr="00C65749">
              <w:br/>
              <w:t>&lt; 20 MHz</w:t>
            </w:r>
          </w:p>
        </w:tc>
        <w:tc>
          <w:tcPr>
            <w:tcW w:w="2644" w:type="dxa"/>
            <w:vAlign w:val="center"/>
          </w:tcPr>
          <w:p w:rsidR="00337DF0" w:rsidRPr="00C65749" w:rsidRDefault="00337DF0" w:rsidP="003D5CB8">
            <w:pPr>
              <w:pStyle w:val="Tabletext"/>
              <w:spacing w:after="20"/>
              <w:jc w:val="center"/>
              <w:rPr>
                <w:rtl/>
                <w:lang w:bidi="ar-SY"/>
              </w:rPr>
            </w:pPr>
            <w:r w:rsidRPr="00C65749">
              <w:t xml:space="preserve">1,5 MHz </w:t>
            </w:r>
            <w:r w:rsidRPr="00C65749">
              <w:sym w:font="Symbol" w:char="F0A3"/>
            </w:r>
            <w:r w:rsidRPr="00C65749">
              <w:t xml:space="preserve"> f_offset </w:t>
            </w:r>
            <w:r w:rsidRPr="00C65749">
              <w:br/>
              <w:t>&lt; 20,5 MHz</w:t>
            </w:r>
          </w:p>
        </w:tc>
        <w:tc>
          <w:tcPr>
            <w:tcW w:w="1762" w:type="dxa"/>
            <w:vAlign w:val="center"/>
          </w:tcPr>
          <w:p w:rsidR="00337DF0" w:rsidRPr="00C65749" w:rsidRDefault="00337DF0" w:rsidP="003D5CB8">
            <w:pPr>
              <w:pStyle w:val="Tabletext"/>
              <w:spacing w:after="20"/>
              <w:jc w:val="center"/>
            </w:pPr>
            <w:r w:rsidRPr="00C65749">
              <w:t>dBm 11,5–</w:t>
            </w:r>
          </w:p>
        </w:tc>
        <w:tc>
          <w:tcPr>
            <w:tcW w:w="1755" w:type="dxa"/>
            <w:vMerge w:val="restart"/>
          </w:tcPr>
          <w:p w:rsidR="00337DF0" w:rsidRPr="00C65749" w:rsidRDefault="00337DF0" w:rsidP="003D5CB8">
            <w:pPr>
              <w:pStyle w:val="Tabletext"/>
              <w:spacing w:after="20"/>
              <w:jc w:val="center"/>
            </w:pPr>
            <w:r w:rsidRPr="00C65749">
              <w:t>MHz 1</w:t>
            </w:r>
          </w:p>
        </w:tc>
      </w:tr>
      <w:tr w:rsidR="00337DF0" w:rsidRPr="00C65749" w:rsidTr="00901462">
        <w:trPr>
          <w:jc w:val="center"/>
        </w:trPr>
        <w:tc>
          <w:tcPr>
            <w:tcW w:w="1301" w:type="dxa"/>
            <w:vMerge/>
            <w:shd w:val="clear" w:color="auto" w:fill="auto"/>
            <w:vAlign w:val="center"/>
          </w:tcPr>
          <w:p w:rsidR="00337DF0" w:rsidRPr="00C65749" w:rsidRDefault="00337DF0" w:rsidP="003D5CB8">
            <w:pPr>
              <w:pStyle w:val="Tabletext"/>
              <w:spacing w:after="20"/>
              <w:jc w:val="center"/>
            </w:pPr>
          </w:p>
        </w:tc>
        <w:tc>
          <w:tcPr>
            <w:tcW w:w="2233" w:type="dxa"/>
            <w:vAlign w:val="center"/>
          </w:tcPr>
          <w:p w:rsidR="00337DF0" w:rsidRPr="00C65749" w:rsidRDefault="00337DF0" w:rsidP="003D5CB8">
            <w:pPr>
              <w:pStyle w:val="Tabletext"/>
              <w:spacing w:after="20"/>
              <w:jc w:val="center"/>
            </w:pPr>
            <w:r w:rsidRPr="00C65749">
              <w:t xml:space="preserve">20 MHz </w:t>
            </w:r>
            <w:r w:rsidRPr="00C65749">
              <w:sym w:font="Symbol" w:char="F0A3"/>
            </w:r>
            <w:r w:rsidRPr="00C65749">
              <w:t xml:space="preserve"> </w:t>
            </w:r>
            <w:r w:rsidRPr="00C65749">
              <w:sym w:font="Symbol" w:char="F044"/>
            </w:r>
            <w:r w:rsidRPr="00C65749">
              <w:rPr>
                <w:i/>
                <w:iCs/>
              </w:rPr>
              <w:t>f</w:t>
            </w:r>
            <w:r w:rsidRPr="00C65749">
              <w:t xml:space="preserve"> </w:t>
            </w:r>
            <w:r w:rsidRPr="00C65749">
              <w:br/>
              <w:t xml:space="preserve">&lt; </w:t>
            </w:r>
            <w:r w:rsidRPr="00C65749">
              <w:sym w:font="Symbol" w:char="F044"/>
            </w:r>
            <w:r w:rsidRPr="00C65749">
              <w:rPr>
                <w:i/>
                <w:iCs/>
              </w:rPr>
              <w:t>f</w:t>
            </w:r>
            <w:r w:rsidRPr="00C65749">
              <w:rPr>
                <w:i/>
                <w:iCs/>
                <w:vertAlign w:val="subscript"/>
              </w:rPr>
              <w:t>max</w:t>
            </w:r>
          </w:p>
        </w:tc>
        <w:tc>
          <w:tcPr>
            <w:tcW w:w="2644" w:type="dxa"/>
            <w:vAlign w:val="center"/>
          </w:tcPr>
          <w:p w:rsidR="00337DF0" w:rsidRPr="00C65749" w:rsidRDefault="00337DF0" w:rsidP="003D5CB8">
            <w:pPr>
              <w:pStyle w:val="Tabletext"/>
              <w:spacing w:after="20"/>
              <w:jc w:val="center"/>
            </w:pPr>
            <w:r w:rsidRPr="00C65749">
              <w:t xml:space="preserve">20,5 MHz </w:t>
            </w:r>
            <w:r w:rsidRPr="00C65749">
              <w:sym w:font="Symbol" w:char="F0A3"/>
            </w:r>
            <w:r w:rsidRPr="00C65749">
              <w:t xml:space="preserve"> f_offset </w:t>
            </w:r>
            <w:r w:rsidRPr="00C65749">
              <w:br/>
              <w:t>&lt; f_offset</w:t>
            </w:r>
            <w:r w:rsidRPr="00C65749">
              <w:rPr>
                <w:vertAlign w:val="subscript"/>
              </w:rPr>
              <w:t>max</w:t>
            </w:r>
          </w:p>
        </w:tc>
        <w:tc>
          <w:tcPr>
            <w:tcW w:w="1762" w:type="dxa"/>
            <w:vAlign w:val="center"/>
          </w:tcPr>
          <w:p w:rsidR="00337DF0" w:rsidRPr="00C65749" w:rsidRDefault="00337DF0" w:rsidP="003D5CB8">
            <w:pPr>
              <w:pStyle w:val="Tabletext"/>
              <w:spacing w:after="20"/>
              <w:jc w:val="center"/>
            </w:pPr>
            <w:r w:rsidRPr="00C65749">
              <w:t>dBm 13–</w:t>
            </w:r>
          </w:p>
        </w:tc>
        <w:tc>
          <w:tcPr>
            <w:tcW w:w="1755" w:type="dxa"/>
            <w:vMerge/>
            <w:vAlign w:val="center"/>
          </w:tcPr>
          <w:p w:rsidR="00337DF0" w:rsidRPr="00C65749" w:rsidRDefault="00337DF0" w:rsidP="003D5CB8">
            <w:pPr>
              <w:pStyle w:val="Tabletext"/>
              <w:spacing w:after="20"/>
              <w:jc w:val="center"/>
            </w:pPr>
          </w:p>
        </w:tc>
      </w:tr>
      <w:tr w:rsidR="00337DF0" w:rsidRPr="006F7F9E" w:rsidTr="00901462">
        <w:trPr>
          <w:jc w:val="center"/>
        </w:trPr>
        <w:tc>
          <w:tcPr>
            <w:tcW w:w="1301" w:type="dxa"/>
            <w:vMerge w:val="restart"/>
            <w:shd w:val="clear" w:color="auto" w:fill="auto"/>
            <w:vAlign w:val="center"/>
          </w:tcPr>
          <w:p w:rsidR="00337DF0" w:rsidRPr="00C65749" w:rsidRDefault="00337DF0" w:rsidP="003D5CB8">
            <w:pPr>
              <w:pStyle w:val="Tabletext"/>
              <w:spacing w:after="20"/>
              <w:jc w:val="center"/>
            </w:pPr>
            <w:r>
              <w:br w:type="page"/>
            </w:r>
            <w:r w:rsidRPr="00C65749">
              <w:t>MHz 15</w:t>
            </w:r>
          </w:p>
        </w:tc>
        <w:tc>
          <w:tcPr>
            <w:tcW w:w="2233" w:type="dxa"/>
            <w:vAlign w:val="center"/>
          </w:tcPr>
          <w:p w:rsidR="00337DF0" w:rsidRPr="00C65749" w:rsidRDefault="00337DF0" w:rsidP="003D5CB8">
            <w:pPr>
              <w:pStyle w:val="Tabletext"/>
              <w:spacing w:after="20"/>
              <w:jc w:val="center"/>
            </w:pPr>
            <w:r w:rsidRPr="00C65749">
              <w:t xml:space="preserve">0 MHz </w:t>
            </w:r>
            <w:r w:rsidRPr="00C65749">
              <w:sym w:font="Symbol" w:char="F0A3"/>
            </w:r>
            <w:r w:rsidRPr="00C65749">
              <w:t xml:space="preserve"> </w:t>
            </w:r>
            <w:r w:rsidRPr="00C65749">
              <w:sym w:font="Symbol" w:char="F044"/>
            </w:r>
            <w:r w:rsidRPr="00C65749">
              <w:rPr>
                <w:i/>
                <w:iCs/>
              </w:rPr>
              <w:t>f</w:t>
            </w:r>
            <w:r w:rsidRPr="00C65749">
              <w:t xml:space="preserve"> </w:t>
            </w:r>
            <w:r w:rsidRPr="00C65749">
              <w:br/>
              <w:t>&lt; 1 MHz</w:t>
            </w:r>
          </w:p>
        </w:tc>
        <w:tc>
          <w:tcPr>
            <w:tcW w:w="2644" w:type="dxa"/>
            <w:vAlign w:val="center"/>
          </w:tcPr>
          <w:p w:rsidR="00337DF0" w:rsidRPr="00C65749" w:rsidRDefault="00337DF0" w:rsidP="003D5CB8">
            <w:pPr>
              <w:pStyle w:val="Tabletext"/>
              <w:spacing w:after="20"/>
              <w:jc w:val="center"/>
            </w:pPr>
            <w:r w:rsidRPr="00C65749">
              <w:t xml:space="preserve">0,05 MHz </w:t>
            </w:r>
            <w:r w:rsidRPr="00C65749">
              <w:sym w:font="Symbol" w:char="F0A3"/>
            </w:r>
            <w:r w:rsidRPr="00C65749">
              <w:t xml:space="preserve"> f_offset </w:t>
            </w:r>
            <w:r w:rsidRPr="00C65749">
              <w:br/>
              <w:t>&lt; 0,95 MHz</w:t>
            </w:r>
          </w:p>
        </w:tc>
        <w:tc>
          <w:tcPr>
            <w:tcW w:w="1762" w:type="dxa"/>
            <w:vAlign w:val="center"/>
          </w:tcPr>
          <w:p w:rsidR="00337DF0" w:rsidRPr="00C65749" w:rsidRDefault="00337DF0" w:rsidP="003D5CB8">
            <w:pPr>
              <w:pStyle w:val="Tabletext"/>
              <w:spacing w:after="20"/>
              <w:jc w:val="center"/>
            </w:pPr>
            <w:r w:rsidRPr="00C65749">
              <w:t>dBm 13,5–</w:t>
            </w:r>
          </w:p>
        </w:tc>
        <w:tc>
          <w:tcPr>
            <w:tcW w:w="1755" w:type="dxa"/>
          </w:tcPr>
          <w:p w:rsidR="00337DF0" w:rsidRPr="00C65749" w:rsidRDefault="00337DF0" w:rsidP="003D5CB8">
            <w:pPr>
              <w:pStyle w:val="Tabletext"/>
              <w:spacing w:after="20"/>
              <w:jc w:val="center"/>
              <w:rPr>
                <w:rtl/>
                <w:lang w:bidi="ar-SY"/>
              </w:rPr>
            </w:pPr>
            <w:r w:rsidRPr="00C65749">
              <w:t>kHz 100</w:t>
            </w:r>
          </w:p>
        </w:tc>
      </w:tr>
      <w:tr w:rsidR="00337DF0" w:rsidRPr="006F7F9E" w:rsidTr="00901462">
        <w:trPr>
          <w:jc w:val="center"/>
        </w:trPr>
        <w:tc>
          <w:tcPr>
            <w:tcW w:w="1301" w:type="dxa"/>
            <w:vMerge/>
            <w:shd w:val="clear" w:color="auto" w:fill="auto"/>
            <w:vAlign w:val="center"/>
          </w:tcPr>
          <w:p w:rsidR="00337DF0" w:rsidRPr="00C65749" w:rsidRDefault="00337DF0" w:rsidP="003D5CB8">
            <w:pPr>
              <w:pStyle w:val="Tabletext"/>
              <w:spacing w:after="20"/>
              <w:jc w:val="center"/>
            </w:pPr>
          </w:p>
        </w:tc>
        <w:tc>
          <w:tcPr>
            <w:tcW w:w="2233" w:type="dxa"/>
            <w:vAlign w:val="center"/>
          </w:tcPr>
          <w:p w:rsidR="00337DF0" w:rsidRPr="00C65749" w:rsidRDefault="00337DF0" w:rsidP="003D5CB8">
            <w:pPr>
              <w:pStyle w:val="Tabletext"/>
              <w:spacing w:after="20"/>
              <w:jc w:val="center"/>
            </w:pPr>
            <w:r w:rsidRPr="00C65749">
              <w:t xml:space="preserve">1 MHz </w:t>
            </w:r>
            <w:r w:rsidRPr="00C65749">
              <w:sym w:font="Symbol" w:char="F0A3"/>
            </w:r>
            <w:r w:rsidRPr="00C65749">
              <w:t xml:space="preserve"> </w:t>
            </w:r>
            <w:r w:rsidRPr="00C65749">
              <w:sym w:font="Symbol" w:char="F044"/>
            </w:r>
            <w:r w:rsidRPr="00C65749">
              <w:rPr>
                <w:i/>
                <w:iCs/>
              </w:rPr>
              <w:t>f</w:t>
            </w:r>
            <w:r w:rsidRPr="00C65749">
              <w:t xml:space="preserve"> </w:t>
            </w:r>
            <w:r w:rsidRPr="00C65749">
              <w:br/>
              <w:t>&lt; 30 MHz</w:t>
            </w:r>
          </w:p>
        </w:tc>
        <w:tc>
          <w:tcPr>
            <w:tcW w:w="2644" w:type="dxa"/>
            <w:vAlign w:val="center"/>
          </w:tcPr>
          <w:p w:rsidR="00337DF0" w:rsidRPr="00C65749" w:rsidRDefault="00337DF0" w:rsidP="003D5CB8">
            <w:pPr>
              <w:pStyle w:val="Tabletext"/>
              <w:spacing w:after="20"/>
              <w:jc w:val="center"/>
            </w:pPr>
            <w:r w:rsidRPr="00C65749">
              <w:t xml:space="preserve">1,5 MHz </w:t>
            </w:r>
            <w:r w:rsidRPr="00C65749">
              <w:sym w:font="Symbol" w:char="F0A3"/>
            </w:r>
            <w:r w:rsidRPr="00C65749">
              <w:t xml:space="preserve"> f_offset </w:t>
            </w:r>
            <w:r w:rsidRPr="00C65749">
              <w:br/>
              <w:t>&lt; 30,5 MHz</w:t>
            </w:r>
          </w:p>
        </w:tc>
        <w:tc>
          <w:tcPr>
            <w:tcW w:w="1762" w:type="dxa"/>
            <w:vAlign w:val="center"/>
          </w:tcPr>
          <w:p w:rsidR="00337DF0" w:rsidRPr="00C65749" w:rsidRDefault="00337DF0" w:rsidP="003D5CB8">
            <w:pPr>
              <w:pStyle w:val="Tabletext"/>
              <w:spacing w:after="20"/>
              <w:jc w:val="center"/>
            </w:pPr>
            <w:r w:rsidRPr="00C65749">
              <w:t>dBm 11,5–</w:t>
            </w:r>
          </w:p>
        </w:tc>
        <w:tc>
          <w:tcPr>
            <w:tcW w:w="1755" w:type="dxa"/>
            <w:vMerge w:val="restart"/>
          </w:tcPr>
          <w:p w:rsidR="00337DF0" w:rsidRPr="00C65749" w:rsidRDefault="00337DF0" w:rsidP="003D5CB8">
            <w:pPr>
              <w:pStyle w:val="Tabletext"/>
              <w:spacing w:after="20"/>
              <w:jc w:val="center"/>
            </w:pPr>
            <w:r w:rsidRPr="00C65749">
              <w:t>MHz 1</w:t>
            </w:r>
          </w:p>
        </w:tc>
      </w:tr>
      <w:tr w:rsidR="00337DF0" w:rsidRPr="006F7F9E" w:rsidTr="00901462">
        <w:trPr>
          <w:jc w:val="center"/>
        </w:trPr>
        <w:tc>
          <w:tcPr>
            <w:tcW w:w="1301" w:type="dxa"/>
            <w:vMerge/>
            <w:shd w:val="clear" w:color="auto" w:fill="auto"/>
            <w:vAlign w:val="center"/>
          </w:tcPr>
          <w:p w:rsidR="00337DF0" w:rsidRPr="00C65749" w:rsidRDefault="00337DF0" w:rsidP="003D5CB8">
            <w:pPr>
              <w:pStyle w:val="Tabletext"/>
              <w:spacing w:after="20"/>
              <w:jc w:val="center"/>
            </w:pPr>
          </w:p>
        </w:tc>
        <w:tc>
          <w:tcPr>
            <w:tcW w:w="2233" w:type="dxa"/>
            <w:vAlign w:val="center"/>
          </w:tcPr>
          <w:p w:rsidR="00337DF0" w:rsidRPr="00C65749" w:rsidRDefault="00337DF0" w:rsidP="003D5CB8">
            <w:pPr>
              <w:pStyle w:val="Tabletext"/>
              <w:spacing w:after="20"/>
              <w:jc w:val="center"/>
            </w:pPr>
            <w:r w:rsidRPr="00C65749">
              <w:t xml:space="preserve">30 MHz </w:t>
            </w:r>
            <w:r w:rsidRPr="00C65749">
              <w:sym w:font="Symbol" w:char="F0A3"/>
            </w:r>
            <w:r w:rsidRPr="00C65749">
              <w:t xml:space="preserve"> </w:t>
            </w:r>
            <w:r w:rsidRPr="00C65749">
              <w:sym w:font="Symbol" w:char="F044"/>
            </w:r>
            <w:r w:rsidRPr="00C65749">
              <w:rPr>
                <w:i/>
                <w:iCs/>
              </w:rPr>
              <w:t>f</w:t>
            </w:r>
            <w:r w:rsidRPr="00C65749">
              <w:t xml:space="preserve"> </w:t>
            </w:r>
            <w:r w:rsidRPr="00C65749">
              <w:br/>
              <w:t xml:space="preserve">&lt; </w:t>
            </w:r>
            <w:r w:rsidRPr="00C65749">
              <w:sym w:font="Symbol" w:char="F044"/>
            </w:r>
            <w:r w:rsidRPr="00C65749">
              <w:rPr>
                <w:i/>
                <w:iCs/>
              </w:rPr>
              <w:t>f</w:t>
            </w:r>
            <w:r w:rsidRPr="00C65749">
              <w:rPr>
                <w:i/>
                <w:iCs/>
                <w:vertAlign w:val="subscript"/>
              </w:rPr>
              <w:t>max</w:t>
            </w:r>
          </w:p>
        </w:tc>
        <w:tc>
          <w:tcPr>
            <w:tcW w:w="2644" w:type="dxa"/>
            <w:vAlign w:val="center"/>
          </w:tcPr>
          <w:p w:rsidR="00337DF0" w:rsidRPr="00C65749" w:rsidRDefault="00337DF0" w:rsidP="003D5CB8">
            <w:pPr>
              <w:pStyle w:val="Tabletext"/>
              <w:spacing w:after="20"/>
              <w:jc w:val="center"/>
            </w:pPr>
            <w:r w:rsidRPr="00C65749">
              <w:t xml:space="preserve">30,5 MHz </w:t>
            </w:r>
            <w:r w:rsidRPr="00C65749">
              <w:sym w:font="Symbol" w:char="F0A3"/>
            </w:r>
            <w:r w:rsidRPr="00C65749">
              <w:t xml:space="preserve"> f_offset </w:t>
            </w:r>
            <w:r w:rsidRPr="00C65749">
              <w:br/>
              <w:t>&lt; f_offset</w:t>
            </w:r>
            <w:r w:rsidRPr="00C65749">
              <w:rPr>
                <w:vertAlign w:val="subscript"/>
              </w:rPr>
              <w:t>max</w:t>
            </w:r>
          </w:p>
        </w:tc>
        <w:tc>
          <w:tcPr>
            <w:tcW w:w="1762" w:type="dxa"/>
            <w:vAlign w:val="center"/>
          </w:tcPr>
          <w:p w:rsidR="00337DF0" w:rsidRPr="00C65749" w:rsidRDefault="00337DF0" w:rsidP="003D5CB8">
            <w:pPr>
              <w:pStyle w:val="Tabletext"/>
              <w:spacing w:after="20"/>
              <w:jc w:val="center"/>
            </w:pPr>
            <w:r w:rsidRPr="00C65749">
              <w:t>dBm 13–</w:t>
            </w:r>
          </w:p>
        </w:tc>
        <w:tc>
          <w:tcPr>
            <w:tcW w:w="1755" w:type="dxa"/>
            <w:vMerge/>
            <w:vAlign w:val="center"/>
          </w:tcPr>
          <w:p w:rsidR="00337DF0" w:rsidRPr="00C65749" w:rsidRDefault="00337DF0" w:rsidP="003D5CB8">
            <w:pPr>
              <w:pStyle w:val="Tabletext"/>
              <w:spacing w:after="20"/>
              <w:jc w:val="center"/>
            </w:pPr>
          </w:p>
        </w:tc>
      </w:tr>
      <w:tr w:rsidR="00337DF0" w:rsidRPr="006F7F9E" w:rsidTr="00901462">
        <w:trPr>
          <w:jc w:val="center"/>
        </w:trPr>
        <w:tc>
          <w:tcPr>
            <w:tcW w:w="1301" w:type="dxa"/>
            <w:vMerge w:val="restart"/>
            <w:shd w:val="clear" w:color="auto" w:fill="auto"/>
            <w:vAlign w:val="center"/>
          </w:tcPr>
          <w:p w:rsidR="00337DF0" w:rsidRPr="00C65749" w:rsidRDefault="00337DF0" w:rsidP="003D5CB8">
            <w:pPr>
              <w:pStyle w:val="Tabletext"/>
              <w:spacing w:after="20"/>
              <w:jc w:val="center"/>
            </w:pPr>
            <w:r w:rsidRPr="00C65749">
              <w:t>MHz 20</w:t>
            </w:r>
          </w:p>
        </w:tc>
        <w:tc>
          <w:tcPr>
            <w:tcW w:w="2233" w:type="dxa"/>
            <w:vAlign w:val="center"/>
          </w:tcPr>
          <w:p w:rsidR="00337DF0" w:rsidRPr="00C65749" w:rsidRDefault="00337DF0" w:rsidP="003D5CB8">
            <w:pPr>
              <w:pStyle w:val="Tabletext"/>
              <w:spacing w:after="20"/>
              <w:jc w:val="center"/>
            </w:pPr>
            <w:r w:rsidRPr="00C65749">
              <w:t xml:space="preserve">0 MHz </w:t>
            </w:r>
            <w:r w:rsidRPr="00C65749">
              <w:sym w:font="Symbol" w:char="F0A3"/>
            </w:r>
            <w:r w:rsidRPr="00C65749">
              <w:t xml:space="preserve"> </w:t>
            </w:r>
            <w:r w:rsidRPr="00C65749">
              <w:sym w:font="Symbol" w:char="F044"/>
            </w:r>
            <w:r w:rsidRPr="00C65749">
              <w:rPr>
                <w:i/>
                <w:iCs/>
              </w:rPr>
              <w:t>f</w:t>
            </w:r>
            <w:r w:rsidRPr="00C65749">
              <w:t xml:space="preserve"> </w:t>
            </w:r>
            <w:r w:rsidRPr="00C65749">
              <w:br/>
              <w:t>&lt; 1 MHz</w:t>
            </w:r>
          </w:p>
        </w:tc>
        <w:tc>
          <w:tcPr>
            <w:tcW w:w="2644" w:type="dxa"/>
            <w:vAlign w:val="center"/>
          </w:tcPr>
          <w:p w:rsidR="00337DF0" w:rsidRPr="00C65749" w:rsidRDefault="00337DF0" w:rsidP="003D5CB8">
            <w:pPr>
              <w:pStyle w:val="Tabletext"/>
              <w:spacing w:after="20"/>
              <w:jc w:val="center"/>
            </w:pPr>
            <w:r w:rsidRPr="00C65749">
              <w:t xml:space="preserve">0,05 MHz </w:t>
            </w:r>
            <w:r w:rsidRPr="00C65749">
              <w:sym w:font="Symbol" w:char="F0A3"/>
            </w:r>
            <w:r w:rsidRPr="00C65749">
              <w:t xml:space="preserve"> f_offset </w:t>
            </w:r>
            <w:r w:rsidRPr="00C65749">
              <w:br/>
              <w:t>&lt; 0,95 MHz</w:t>
            </w:r>
          </w:p>
        </w:tc>
        <w:tc>
          <w:tcPr>
            <w:tcW w:w="1762" w:type="dxa"/>
            <w:vAlign w:val="center"/>
          </w:tcPr>
          <w:p w:rsidR="00337DF0" w:rsidRPr="00C65749" w:rsidRDefault="00337DF0" w:rsidP="003D5CB8">
            <w:pPr>
              <w:pStyle w:val="Tabletext"/>
              <w:spacing w:after="20"/>
              <w:jc w:val="center"/>
            </w:pPr>
            <w:r w:rsidRPr="00C65749">
              <w:t>dBm 14,5–</w:t>
            </w:r>
          </w:p>
        </w:tc>
        <w:tc>
          <w:tcPr>
            <w:tcW w:w="1755" w:type="dxa"/>
          </w:tcPr>
          <w:p w:rsidR="00337DF0" w:rsidRPr="00C65749" w:rsidRDefault="00337DF0" w:rsidP="003D5CB8">
            <w:pPr>
              <w:pStyle w:val="Tabletext"/>
              <w:spacing w:after="20"/>
              <w:jc w:val="center"/>
              <w:rPr>
                <w:rtl/>
                <w:lang w:bidi="ar-SY"/>
              </w:rPr>
            </w:pPr>
            <w:r w:rsidRPr="00C65749">
              <w:t>kHz 100</w:t>
            </w:r>
          </w:p>
        </w:tc>
      </w:tr>
      <w:tr w:rsidR="00337DF0" w:rsidRPr="006F7F9E" w:rsidTr="00901462">
        <w:trPr>
          <w:jc w:val="center"/>
        </w:trPr>
        <w:tc>
          <w:tcPr>
            <w:tcW w:w="1301" w:type="dxa"/>
            <w:vMerge/>
            <w:shd w:val="clear" w:color="auto" w:fill="auto"/>
            <w:vAlign w:val="center"/>
          </w:tcPr>
          <w:p w:rsidR="00337DF0" w:rsidRPr="00C65749" w:rsidRDefault="00337DF0" w:rsidP="003D5CB8">
            <w:pPr>
              <w:pStyle w:val="Tabletext"/>
              <w:spacing w:after="20"/>
              <w:jc w:val="center"/>
            </w:pPr>
          </w:p>
        </w:tc>
        <w:tc>
          <w:tcPr>
            <w:tcW w:w="2233" w:type="dxa"/>
            <w:vAlign w:val="center"/>
          </w:tcPr>
          <w:p w:rsidR="00337DF0" w:rsidRPr="00C65749" w:rsidRDefault="00337DF0" w:rsidP="003D5CB8">
            <w:pPr>
              <w:pStyle w:val="Tabletext"/>
              <w:spacing w:after="20"/>
              <w:jc w:val="center"/>
            </w:pPr>
            <w:r w:rsidRPr="00C65749">
              <w:t xml:space="preserve">1 MHz </w:t>
            </w:r>
            <w:r w:rsidRPr="00C65749">
              <w:sym w:font="Symbol" w:char="F0A3"/>
            </w:r>
            <w:r w:rsidRPr="00C65749">
              <w:t xml:space="preserve"> </w:t>
            </w:r>
            <w:r w:rsidRPr="00C65749">
              <w:sym w:font="Symbol" w:char="F044"/>
            </w:r>
            <w:r w:rsidRPr="00C65749">
              <w:rPr>
                <w:i/>
                <w:iCs/>
              </w:rPr>
              <w:t>f</w:t>
            </w:r>
            <w:r w:rsidRPr="00C65749">
              <w:t xml:space="preserve"> </w:t>
            </w:r>
            <w:r w:rsidRPr="00C65749">
              <w:br/>
              <w:t>&lt; 40 MHz</w:t>
            </w:r>
          </w:p>
        </w:tc>
        <w:tc>
          <w:tcPr>
            <w:tcW w:w="2644" w:type="dxa"/>
            <w:vAlign w:val="center"/>
          </w:tcPr>
          <w:p w:rsidR="00337DF0" w:rsidRPr="00C65749" w:rsidRDefault="00337DF0" w:rsidP="003D5CB8">
            <w:pPr>
              <w:pStyle w:val="Tabletext"/>
              <w:spacing w:after="20"/>
              <w:jc w:val="center"/>
            </w:pPr>
            <w:r w:rsidRPr="00C65749">
              <w:t xml:space="preserve">1,5 MHz </w:t>
            </w:r>
            <w:r w:rsidRPr="00C65749">
              <w:sym w:font="Symbol" w:char="F0A3"/>
            </w:r>
            <w:r w:rsidRPr="00C65749">
              <w:t xml:space="preserve"> f_offset </w:t>
            </w:r>
            <w:r w:rsidRPr="00C65749">
              <w:br/>
              <w:t>&lt; 40,5 MHz</w:t>
            </w:r>
          </w:p>
        </w:tc>
        <w:tc>
          <w:tcPr>
            <w:tcW w:w="1762" w:type="dxa"/>
            <w:vAlign w:val="center"/>
          </w:tcPr>
          <w:p w:rsidR="00337DF0" w:rsidRPr="00C65749" w:rsidRDefault="00337DF0" w:rsidP="003D5CB8">
            <w:pPr>
              <w:pStyle w:val="Tabletext"/>
              <w:spacing w:after="20"/>
              <w:jc w:val="center"/>
            </w:pPr>
            <w:r w:rsidRPr="00C65749">
              <w:t>dBm 11,5–</w:t>
            </w:r>
          </w:p>
        </w:tc>
        <w:tc>
          <w:tcPr>
            <w:tcW w:w="1755" w:type="dxa"/>
            <w:vMerge w:val="restart"/>
          </w:tcPr>
          <w:p w:rsidR="00337DF0" w:rsidRPr="00C65749" w:rsidRDefault="00337DF0" w:rsidP="003D5CB8">
            <w:pPr>
              <w:pStyle w:val="Tabletext"/>
              <w:spacing w:after="20"/>
              <w:jc w:val="center"/>
            </w:pPr>
            <w:r w:rsidRPr="00C65749">
              <w:t>MHz 1</w:t>
            </w:r>
          </w:p>
        </w:tc>
      </w:tr>
      <w:tr w:rsidR="00337DF0" w:rsidRPr="006F7F9E" w:rsidTr="00901462">
        <w:trPr>
          <w:jc w:val="center"/>
        </w:trPr>
        <w:tc>
          <w:tcPr>
            <w:tcW w:w="1301" w:type="dxa"/>
            <w:vMerge/>
            <w:tcBorders>
              <w:bottom w:val="single" w:sz="4" w:space="0" w:color="auto"/>
            </w:tcBorders>
            <w:shd w:val="clear" w:color="auto" w:fill="auto"/>
            <w:vAlign w:val="center"/>
          </w:tcPr>
          <w:p w:rsidR="00337DF0" w:rsidRPr="00C65749" w:rsidRDefault="00337DF0" w:rsidP="003D5CB8">
            <w:pPr>
              <w:pStyle w:val="Tabletext"/>
              <w:spacing w:after="20"/>
              <w:jc w:val="center"/>
            </w:pPr>
          </w:p>
        </w:tc>
        <w:tc>
          <w:tcPr>
            <w:tcW w:w="2233" w:type="dxa"/>
            <w:tcBorders>
              <w:bottom w:val="single" w:sz="4" w:space="0" w:color="auto"/>
            </w:tcBorders>
            <w:vAlign w:val="center"/>
          </w:tcPr>
          <w:p w:rsidR="00337DF0" w:rsidRPr="00C65749" w:rsidRDefault="00337DF0" w:rsidP="003D5CB8">
            <w:pPr>
              <w:pStyle w:val="Tabletext"/>
              <w:spacing w:after="20"/>
              <w:jc w:val="center"/>
            </w:pPr>
            <w:r w:rsidRPr="00C65749">
              <w:t xml:space="preserve">40 MHz </w:t>
            </w:r>
            <w:r w:rsidRPr="00C65749">
              <w:sym w:font="Symbol" w:char="F0A3"/>
            </w:r>
            <w:r w:rsidRPr="00C65749">
              <w:t xml:space="preserve"> </w:t>
            </w:r>
            <w:r w:rsidRPr="00C65749">
              <w:sym w:font="Symbol" w:char="F044"/>
            </w:r>
            <w:r w:rsidRPr="00C65749">
              <w:rPr>
                <w:i/>
                <w:iCs/>
              </w:rPr>
              <w:t>f</w:t>
            </w:r>
            <w:r w:rsidRPr="00C65749">
              <w:t xml:space="preserve"> </w:t>
            </w:r>
            <w:r w:rsidRPr="00C65749">
              <w:br/>
              <w:t xml:space="preserve">&lt; </w:t>
            </w:r>
            <w:r w:rsidRPr="00C65749">
              <w:sym w:font="Symbol" w:char="F044"/>
            </w:r>
            <w:r w:rsidRPr="00C65749">
              <w:rPr>
                <w:i/>
                <w:iCs/>
              </w:rPr>
              <w:t>f</w:t>
            </w:r>
            <w:r w:rsidRPr="00C65749">
              <w:rPr>
                <w:i/>
                <w:iCs/>
                <w:vertAlign w:val="subscript"/>
              </w:rPr>
              <w:t>max</w:t>
            </w:r>
          </w:p>
        </w:tc>
        <w:tc>
          <w:tcPr>
            <w:tcW w:w="2644" w:type="dxa"/>
            <w:tcBorders>
              <w:bottom w:val="single" w:sz="4" w:space="0" w:color="auto"/>
            </w:tcBorders>
            <w:vAlign w:val="center"/>
          </w:tcPr>
          <w:p w:rsidR="00337DF0" w:rsidRPr="00C65749" w:rsidRDefault="00337DF0" w:rsidP="003D5CB8">
            <w:pPr>
              <w:pStyle w:val="Tabletext"/>
              <w:spacing w:after="20"/>
              <w:jc w:val="center"/>
            </w:pPr>
            <w:r w:rsidRPr="00C65749">
              <w:t xml:space="preserve">40,5 MHz </w:t>
            </w:r>
            <w:r w:rsidRPr="00C65749">
              <w:sym w:font="Symbol" w:char="F0A3"/>
            </w:r>
            <w:r w:rsidRPr="00C65749">
              <w:t xml:space="preserve"> f_offset </w:t>
            </w:r>
            <w:r w:rsidRPr="00C65749">
              <w:br/>
              <w:t>&lt; f_offset</w:t>
            </w:r>
            <w:r w:rsidRPr="00C65749">
              <w:rPr>
                <w:vertAlign w:val="subscript"/>
              </w:rPr>
              <w:t>max</w:t>
            </w:r>
          </w:p>
        </w:tc>
        <w:tc>
          <w:tcPr>
            <w:tcW w:w="1762" w:type="dxa"/>
            <w:tcBorders>
              <w:bottom w:val="single" w:sz="4" w:space="0" w:color="auto"/>
            </w:tcBorders>
            <w:vAlign w:val="center"/>
          </w:tcPr>
          <w:p w:rsidR="00337DF0" w:rsidRPr="00C65749" w:rsidRDefault="00337DF0" w:rsidP="003D5CB8">
            <w:pPr>
              <w:pStyle w:val="Tabletext"/>
              <w:spacing w:after="20"/>
              <w:jc w:val="center"/>
            </w:pPr>
            <w:r w:rsidRPr="00C65749">
              <w:t>dBm 13–</w:t>
            </w:r>
          </w:p>
        </w:tc>
        <w:tc>
          <w:tcPr>
            <w:tcW w:w="1755" w:type="dxa"/>
            <w:vMerge/>
            <w:tcBorders>
              <w:bottom w:val="single" w:sz="4" w:space="0" w:color="auto"/>
            </w:tcBorders>
            <w:vAlign w:val="center"/>
          </w:tcPr>
          <w:p w:rsidR="00337DF0" w:rsidRPr="00C65749" w:rsidRDefault="00337DF0" w:rsidP="003D5CB8">
            <w:pPr>
              <w:pStyle w:val="Tabletext"/>
              <w:spacing w:after="20"/>
              <w:jc w:val="center"/>
            </w:pPr>
          </w:p>
        </w:tc>
      </w:tr>
    </w:tbl>
    <w:p w:rsidR="00337DF0" w:rsidRPr="003D5CB8" w:rsidRDefault="00337DF0" w:rsidP="003D5CB8">
      <w:pPr>
        <w:pStyle w:val="Note"/>
        <w:spacing w:before="120" w:line="168" w:lineRule="auto"/>
        <w:rPr>
          <w:sz w:val="18"/>
          <w:szCs w:val="24"/>
          <w:rtl/>
          <w:lang w:bidi="ar-SY"/>
        </w:rPr>
      </w:pPr>
      <w:r w:rsidRPr="003D5CB8">
        <w:rPr>
          <w:rFonts w:hint="cs"/>
          <w:b/>
          <w:bCs/>
          <w:sz w:val="18"/>
          <w:szCs w:val="24"/>
          <w:rtl/>
        </w:rPr>
        <w:t xml:space="preserve">الملاحظة </w:t>
      </w:r>
      <w:r w:rsidRPr="003D5CB8">
        <w:rPr>
          <w:b/>
          <w:bCs/>
          <w:sz w:val="18"/>
          <w:szCs w:val="24"/>
        </w:rPr>
        <w:t>1</w:t>
      </w:r>
      <w:r w:rsidRPr="003D5CB8">
        <w:rPr>
          <w:rFonts w:hint="cs"/>
          <w:b/>
          <w:bCs/>
          <w:sz w:val="18"/>
          <w:szCs w:val="24"/>
          <w:rtl/>
        </w:rPr>
        <w:t>-</w:t>
      </w:r>
      <w:r w:rsidRPr="003D5CB8">
        <w:rPr>
          <w:rFonts w:hint="cs"/>
          <w:sz w:val="18"/>
          <w:szCs w:val="24"/>
          <w:rtl/>
          <w:lang w:bidi="ar-SY"/>
        </w:rPr>
        <w:t xml:space="preserve"> </w:t>
      </w:r>
      <w:r w:rsidRPr="003D5CB8">
        <w:rPr>
          <w:sz w:val="18"/>
          <w:szCs w:val="24"/>
          <w:rtl/>
          <w:lang w:bidi="ar-SY"/>
        </w:rPr>
        <w:t>كقاعدة عامة</w:t>
      </w:r>
      <w:r w:rsidRPr="003D5CB8">
        <w:rPr>
          <w:rFonts w:hint="cs"/>
          <w:sz w:val="18"/>
          <w:szCs w:val="24"/>
          <w:rtl/>
          <w:lang w:bidi="ar-SY"/>
        </w:rPr>
        <w:t xml:space="preserve"> فيما يخص المتطلبات في الفقرة </w:t>
      </w:r>
      <w:r w:rsidRPr="003D5CB8">
        <w:rPr>
          <w:sz w:val="18"/>
          <w:szCs w:val="24"/>
          <w:lang w:bidi="ar-SY"/>
        </w:rPr>
        <w:t>4.2</w:t>
      </w:r>
      <w:r w:rsidRPr="003D5CB8">
        <w:rPr>
          <w:rFonts w:hint="cs"/>
          <w:sz w:val="18"/>
          <w:szCs w:val="24"/>
          <w:rtl/>
          <w:lang w:bidi="ar-SY"/>
        </w:rPr>
        <w:t xml:space="preserve">، ينبغي أن يساوي عرض نطاق الاستبانة لمعدات القياس عرض نطاق القياس. ولكن لتحسين دقة القياس وحساسيته وكفاءته، يمكن لعرض نطاق الاستبانة أن يقل عن عرض نطاق القياس. وفي هذه الحالة، ينبغي </w:t>
      </w:r>
      <w:r w:rsidRPr="003D5CB8">
        <w:rPr>
          <w:sz w:val="18"/>
          <w:szCs w:val="24"/>
          <w:rtl/>
          <w:lang w:bidi="ar-SY"/>
        </w:rPr>
        <w:t>أن تكون النتيجة متكاملة على مدى</w:t>
      </w:r>
      <w:r w:rsidRPr="003D5CB8">
        <w:rPr>
          <w:rFonts w:hint="cs"/>
          <w:sz w:val="18"/>
          <w:szCs w:val="24"/>
          <w:rtl/>
          <w:lang w:bidi="ar-SY"/>
        </w:rPr>
        <w:t xml:space="preserve"> عرض نطاق القياس </w:t>
      </w:r>
      <w:r w:rsidRPr="003D5CB8">
        <w:rPr>
          <w:sz w:val="18"/>
          <w:szCs w:val="24"/>
          <w:rtl/>
          <w:lang w:bidi="ar-SY"/>
        </w:rPr>
        <w:t xml:space="preserve">من أجل الحصول على ما يعادل </w:t>
      </w:r>
      <w:r w:rsidRPr="003D5CB8">
        <w:rPr>
          <w:rFonts w:hint="cs"/>
          <w:sz w:val="18"/>
          <w:szCs w:val="24"/>
          <w:rtl/>
          <w:lang w:bidi="ar-SY"/>
        </w:rPr>
        <w:t xml:space="preserve">عرض نطاق </w:t>
      </w:r>
      <w:r w:rsidRPr="003D5CB8">
        <w:rPr>
          <w:sz w:val="18"/>
          <w:szCs w:val="24"/>
          <w:rtl/>
          <w:lang w:bidi="ar-SY"/>
        </w:rPr>
        <w:t>الضوضاء</w:t>
      </w:r>
      <w:r w:rsidRPr="003D5CB8">
        <w:rPr>
          <w:rFonts w:hint="cs"/>
          <w:sz w:val="18"/>
          <w:szCs w:val="24"/>
          <w:rtl/>
          <w:lang w:bidi="ar-SY"/>
        </w:rPr>
        <w:t xml:space="preserve"> لعرض نطاق القياس.</w:t>
      </w:r>
    </w:p>
    <w:p w:rsidR="00337DF0" w:rsidRPr="00610355" w:rsidRDefault="00337DF0" w:rsidP="00337DF0">
      <w:pPr>
        <w:pStyle w:val="Heading1"/>
      </w:pPr>
      <w:r w:rsidRPr="00610355">
        <w:lastRenderedPageBreak/>
        <w:t>3</w:t>
      </w:r>
      <w:r w:rsidRPr="00610355">
        <w:rPr>
          <w:rtl/>
        </w:rPr>
        <w:tab/>
        <w:t xml:space="preserve">نسبة قدرة التسرب في القنوات المجاورة </w:t>
      </w:r>
      <w:r w:rsidRPr="00610355">
        <w:t>(ACLR)</w:t>
      </w:r>
    </w:p>
    <w:p w:rsidR="00337DF0" w:rsidRDefault="00337DF0" w:rsidP="00337DF0">
      <w:pPr>
        <w:rPr>
          <w:rtl/>
        </w:rPr>
      </w:pPr>
      <w:r>
        <w:rPr>
          <w:rtl/>
        </w:rPr>
        <w:t xml:space="preserve">نسبة قدرة التسرب في القنوات المجاورة </w:t>
      </w:r>
      <w:r>
        <w:t>(ACLR)</w:t>
      </w:r>
      <w:r>
        <w:rPr>
          <w:rtl/>
        </w:rPr>
        <w:t xml:space="preserve"> هي نسبة القدرة المرسلة إلى القدرة المقاسة بعد مرشاح استقبال في القناة </w:t>
      </w:r>
      <w:r>
        <w:rPr>
          <w:rFonts w:hint="cs"/>
          <w:rtl/>
        </w:rPr>
        <w:t>(</w:t>
      </w:r>
      <w:r>
        <w:rPr>
          <w:rtl/>
        </w:rPr>
        <w:t>القنوات</w:t>
      </w:r>
      <w:r>
        <w:rPr>
          <w:rFonts w:hint="cs"/>
          <w:rtl/>
        </w:rPr>
        <w:t>)</w:t>
      </w:r>
      <w:r>
        <w:rPr>
          <w:rtl/>
        </w:rPr>
        <w:t xml:space="preserve"> المجاورة.</w:t>
      </w:r>
    </w:p>
    <w:p w:rsidR="00337DF0" w:rsidRDefault="00337DF0" w:rsidP="00337DF0">
      <w:pPr>
        <w:pStyle w:val="Heading2"/>
        <w:rPr>
          <w:rtl/>
          <w:lang w:bidi="ar-SY"/>
        </w:rPr>
      </w:pPr>
      <w:r>
        <w:t>1.3</w:t>
      </w:r>
      <w:r>
        <w:tab/>
      </w:r>
      <w:r>
        <w:rPr>
          <w:rtl/>
        </w:rPr>
        <w:t>نسبة قدرة التسرب في القنوات المجاورة</w:t>
      </w:r>
      <w:r w:rsidRPr="000226A5">
        <w:rPr>
          <w:rFonts w:hint="cs"/>
          <w:rtl/>
        </w:rPr>
        <w:t xml:space="preserve"> </w:t>
      </w:r>
      <w:r>
        <w:rPr>
          <w:rFonts w:hint="cs"/>
          <w:rtl/>
        </w:rPr>
        <w:t>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p>
    <w:p w:rsidR="00337DF0" w:rsidRPr="0025215D" w:rsidRDefault="00337DF0" w:rsidP="00337DF0">
      <w:r>
        <w:rPr>
          <w:rtl/>
        </w:rPr>
        <w:t xml:space="preserve"> </w:t>
      </w:r>
      <w:r>
        <w:rPr>
          <w:rFonts w:hint="cs"/>
          <w:rtl/>
        </w:rPr>
        <w:t>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w:t>
      </w:r>
      <w:r>
        <w:t>(</w:t>
      </w:r>
      <w:r w:rsidRPr="00345351">
        <w:t>UTRA</w:t>
      </w:r>
      <w:r>
        <w:t>)</w:t>
      </w:r>
      <w:r>
        <w:rPr>
          <w:rFonts w:hint="cs"/>
          <w:rtl/>
        </w:rPr>
        <w:t xml:space="preserve">، </w:t>
      </w:r>
      <w:r>
        <w:rPr>
          <w:rtl/>
        </w:rPr>
        <w:t xml:space="preserve">تُقاس القدرة المرسلة وكذلك القدرة المستقبلة بواسطة مرشاح مُتوائم (جذر جيب التمام وتناقص قدره </w:t>
      </w:r>
      <w:r>
        <w:t>0,22</w:t>
      </w:r>
      <w:r>
        <w:rPr>
          <w:rtl/>
        </w:rPr>
        <w:t xml:space="preserve">) وبعرض نطاق لقدرة الضوضاء يساوي معدل </w:t>
      </w:r>
      <w:r>
        <w:rPr>
          <w:rFonts w:hint="cs"/>
          <w:rtl/>
        </w:rPr>
        <w:t>النبضات</w:t>
      </w:r>
      <w:r>
        <w:rPr>
          <w:rtl/>
        </w:rPr>
        <w:t xml:space="preserve"> </w:t>
      </w:r>
      <w:r>
        <w:rPr>
          <w:i/>
          <w:iCs/>
        </w:rPr>
        <w:t>(</w:t>
      </w:r>
      <w:r w:rsidRPr="00FB7C8C">
        <w:rPr>
          <w:i/>
          <w:iCs/>
        </w:rPr>
        <w:t>chip rate</w:t>
      </w:r>
      <w:r>
        <w:rPr>
          <w:i/>
          <w:iCs/>
        </w:rPr>
        <w:t>)</w:t>
      </w:r>
      <w:r>
        <w:rPr>
          <w:rtl/>
        </w:rPr>
        <w:t>. وينبغي أن تنطبق المتطلبات المشار إليها أياً كان نمط المرسل المعني (موجة حاملة وحيدة أو موجات حاملة متعددة) وينطبق على كافة أنماط</w:t>
      </w:r>
      <w:r w:rsidRPr="00187AD3">
        <w:rPr>
          <w:rtl/>
        </w:rPr>
        <w:t xml:space="preserve"> الإرسال المنصوص</w:t>
      </w:r>
      <w:r>
        <w:rPr>
          <w:rtl/>
        </w:rPr>
        <w:t xml:space="preserve"> عليها في مواصفات المُصنَّع.</w:t>
      </w:r>
      <w:r>
        <w:rPr>
          <w:rFonts w:hint="cs"/>
          <w:rtl/>
        </w:rPr>
        <w:t xml:space="preserve"> </w:t>
      </w:r>
    </w:p>
    <w:p w:rsidR="00337DF0" w:rsidRDefault="00337DF0" w:rsidP="00337DF0">
      <w:pPr>
        <w:rPr>
          <w:rFonts w:hint="cs"/>
          <w:rtl/>
          <w:lang w:bidi="ar-EG"/>
        </w:rPr>
      </w:pPr>
      <w:r>
        <w:rPr>
          <w:rtl/>
        </w:rPr>
        <w:t xml:space="preserve">وينبغي أن تكون حدود نسبة قدرة التسرب في القنوات المجاورة </w:t>
      </w:r>
      <w:r>
        <w:t>(ACLR)</w:t>
      </w:r>
      <w:r>
        <w:rPr>
          <w:rtl/>
        </w:rPr>
        <w:t xml:space="preserve"> على النحو المبين في الجد</w:t>
      </w:r>
      <w:r>
        <w:rPr>
          <w:rFonts w:hint="cs"/>
          <w:rtl/>
        </w:rPr>
        <w:t>ا</w:t>
      </w:r>
      <w:r>
        <w:rPr>
          <w:rtl/>
        </w:rPr>
        <w:t xml:space="preserve">ول </w:t>
      </w:r>
      <w:r>
        <w:t>31A</w:t>
      </w:r>
      <w:r>
        <w:rPr>
          <w:rFonts w:hint="cs"/>
          <w:rtl/>
        </w:rPr>
        <w:t xml:space="preserve">أ) إلى </w:t>
      </w:r>
      <w:r>
        <w:t>31A</w:t>
      </w:r>
      <w:r>
        <w:rPr>
          <w:rFonts w:hint="cs"/>
          <w:rtl/>
        </w:rPr>
        <w:t>ج)</w:t>
      </w:r>
      <w:r>
        <w:rPr>
          <w:rtl/>
        </w:rPr>
        <w:t>.</w:t>
      </w:r>
    </w:p>
    <w:p w:rsidR="00F12A80" w:rsidRDefault="00F12A80" w:rsidP="00337DF0">
      <w:pPr>
        <w:rPr>
          <w:rFonts w:hint="cs"/>
          <w:rtl/>
          <w:lang w:bidi="ar-EG"/>
        </w:rPr>
      </w:pPr>
    </w:p>
    <w:p w:rsidR="00337DF0" w:rsidRDefault="00337DF0" w:rsidP="006D1592">
      <w:pPr>
        <w:pStyle w:val="TableNo"/>
        <w:rPr>
          <w:lang w:bidi="ar-SY"/>
        </w:rPr>
      </w:pPr>
      <w:r>
        <w:rPr>
          <w:rFonts w:hint="cs"/>
          <w:rtl/>
        </w:rPr>
        <w:t>الج</w:t>
      </w:r>
      <w:r w:rsidR="006D1592">
        <w:rPr>
          <w:rFonts w:hint="cs"/>
          <w:rtl/>
        </w:rPr>
        <w:t>ـ</w:t>
      </w:r>
      <w:r>
        <w:rPr>
          <w:rFonts w:hint="cs"/>
          <w:rtl/>
        </w:rPr>
        <w:t>دول</w:t>
      </w:r>
      <w:r>
        <w:rPr>
          <w:rFonts w:hint="cs"/>
          <w:rtl/>
          <w:lang w:bidi="ar-SY"/>
        </w:rPr>
        <w:t xml:space="preserve"> </w:t>
      </w:r>
      <w:r>
        <w:rPr>
          <w:lang w:bidi="ar-SY"/>
        </w:rPr>
        <w:t>31A</w:t>
      </w:r>
    </w:p>
    <w:p w:rsidR="00337DF0" w:rsidRPr="00CE77D1" w:rsidRDefault="00337DF0" w:rsidP="006D1592">
      <w:pPr>
        <w:pStyle w:val="TabletitleBR"/>
      </w:pPr>
      <w:r w:rsidRPr="00CE77D1">
        <w:rPr>
          <w:rtl/>
        </w:rPr>
        <w:t xml:space="preserve">أ ) حدود النسبة </w:t>
      </w:r>
      <w:r w:rsidRPr="00CE77D1">
        <w:t>ACLR</w:t>
      </w:r>
      <w:r w:rsidRPr="00CE77D1">
        <w:rPr>
          <w:rtl/>
        </w:rPr>
        <w:t xml:space="preserve"> </w:t>
      </w:r>
      <w:r w:rsidRPr="00CE77D1">
        <w:rPr>
          <w:rFonts w:hint="cs"/>
          <w:rtl/>
        </w:rPr>
        <w:t>ل</w:t>
      </w:r>
      <w:r w:rsidRPr="00CE77D1">
        <w:rPr>
          <w:rtl/>
        </w:rPr>
        <w:t xml:space="preserve">لمحطات القاعدة بالنسبة إلى الخيار </w:t>
      </w:r>
      <w:r w:rsidRPr="00CE77D1">
        <w:t>TDD</w:t>
      </w:r>
      <w:r w:rsidRPr="00CE77D1">
        <w:rPr>
          <w:rtl/>
        </w:rPr>
        <w:t xml:space="preserve"> </w:t>
      </w:r>
      <w:r w:rsidRPr="00CE77D1">
        <w:t>3,84</w:t>
      </w:r>
      <w:r w:rsidRPr="00CE77D1">
        <w:rPr>
          <w:rtl/>
        </w:rPr>
        <w:t xml:space="preserve"> </w:t>
      </w:r>
      <w:r w:rsidRPr="00CE77D1">
        <w:t xml:space="preserve">Mchip/s </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103"/>
        <w:gridCol w:w="2552"/>
      </w:tblGrid>
      <w:tr w:rsidR="00337DF0" w:rsidTr="00901462">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337DF0" w:rsidRPr="00E16EC8" w:rsidRDefault="00337DF0" w:rsidP="00901462">
            <w:pPr>
              <w:pStyle w:val="Tablehead"/>
            </w:pPr>
            <w:r w:rsidRPr="00E16EC8">
              <w:rPr>
                <w:rtl/>
              </w:rPr>
              <w:t>تخالف القناة المجاورة للمحطة القاعدة</w:t>
            </w:r>
            <w:r w:rsidRPr="00E16EC8">
              <w:br/>
            </w:r>
            <w:r w:rsidRPr="00E16EC8">
              <w:rPr>
                <w:rFonts w:hint="cs"/>
                <w:rtl/>
              </w:rPr>
              <w:t xml:space="preserve">الأقل من تردد أول موجة حاملة مستعملة أو لأكبر من تردد أخر موجه حاملة مستعملة </w:t>
            </w:r>
            <w:r w:rsidRPr="00E16EC8">
              <w:t>(MHz)</w:t>
            </w:r>
          </w:p>
        </w:tc>
        <w:tc>
          <w:tcPr>
            <w:tcW w:w="2552" w:type="dxa"/>
            <w:tcBorders>
              <w:top w:val="single" w:sz="4" w:space="0" w:color="auto"/>
              <w:left w:val="single" w:sz="4" w:space="0" w:color="auto"/>
              <w:bottom w:val="single" w:sz="4" w:space="0" w:color="auto"/>
              <w:right w:val="single" w:sz="4" w:space="0" w:color="auto"/>
            </w:tcBorders>
            <w:vAlign w:val="center"/>
          </w:tcPr>
          <w:p w:rsidR="00337DF0" w:rsidRPr="00E16EC8" w:rsidRDefault="00337DF0" w:rsidP="00901462">
            <w:pPr>
              <w:pStyle w:val="Tablehead"/>
            </w:pPr>
            <w:r w:rsidRPr="00E16EC8">
              <w:rPr>
                <w:rtl/>
              </w:rPr>
              <w:t xml:space="preserve">حد النسبة </w:t>
            </w:r>
            <w:r w:rsidRPr="00E16EC8">
              <w:t>ACLR</w:t>
            </w:r>
            <w:r w:rsidRPr="00E16EC8">
              <w:br/>
              <w:t>(dB)</w:t>
            </w:r>
          </w:p>
        </w:tc>
      </w:tr>
      <w:tr w:rsidR="00337DF0" w:rsidTr="00901462">
        <w:trPr>
          <w:jc w:val="center"/>
        </w:trPr>
        <w:tc>
          <w:tcPr>
            <w:tcW w:w="5103" w:type="dxa"/>
            <w:tcBorders>
              <w:top w:val="single" w:sz="4" w:space="0" w:color="auto"/>
              <w:left w:val="single" w:sz="4" w:space="0" w:color="auto"/>
              <w:bottom w:val="single" w:sz="4" w:space="0" w:color="auto"/>
              <w:right w:val="single" w:sz="4" w:space="0" w:color="auto"/>
            </w:tcBorders>
          </w:tcPr>
          <w:p w:rsidR="00337DF0" w:rsidRPr="00E16EC8" w:rsidRDefault="00337DF0" w:rsidP="00901462">
            <w:pPr>
              <w:jc w:val="center"/>
              <w:rPr>
                <w:sz w:val="20"/>
                <w:szCs w:val="26"/>
              </w:rPr>
            </w:pPr>
            <w:r w:rsidRPr="00E16EC8">
              <w:rPr>
                <w:sz w:val="20"/>
                <w:szCs w:val="26"/>
              </w:rPr>
              <w:t>5</w:t>
            </w:r>
          </w:p>
        </w:tc>
        <w:tc>
          <w:tcPr>
            <w:tcW w:w="2552" w:type="dxa"/>
            <w:tcBorders>
              <w:top w:val="single" w:sz="4" w:space="0" w:color="auto"/>
              <w:left w:val="single" w:sz="4" w:space="0" w:color="auto"/>
              <w:bottom w:val="single" w:sz="4" w:space="0" w:color="auto"/>
              <w:right w:val="single" w:sz="4" w:space="0" w:color="auto"/>
            </w:tcBorders>
          </w:tcPr>
          <w:p w:rsidR="00337DF0" w:rsidRPr="00E16EC8" w:rsidRDefault="00337DF0" w:rsidP="00901462">
            <w:pPr>
              <w:jc w:val="center"/>
              <w:rPr>
                <w:sz w:val="20"/>
                <w:szCs w:val="26"/>
              </w:rPr>
            </w:pPr>
            <w:r w:rsidRPr="00E16EC8">
              <w:rPr>
                <w:sz w:val="20"/>
                <w:szCs w:val="26"/>
              </w:rPr>
              <w:t>44,2</w:t>
            </w:r>
          </w:p>
        </w:tc>
      </w:tr>
      <w:tr w:rsidR="00337DF0" w:rsidTr="00901462">
        <w:trPr>
          <w:jc w:val="center"/>
        </w:trPr>
        <w:tc>
          <w:tcPr>
            <w:tcW w:w="5103" w:type="dxa"/>
            <w:tcBorders>
              <w:top w:val="single" w:sz="4" w:space="0" w:color="auto"/>
              <w:left w:val="single" w:sz="4" w:space="0" w:color="auto"/>
              <w:bottom w:val="single" w:sz="4" w:space="0" w:color="auto"/>
              <w:right w:val="single" w:sz="4" w:space="0" w:color="auto"/>
            </w:tcBorders>
          </w:tcPr>
          <w:p w:rsidR="00337DF0" w:rsidRPr="00E16EC8" w:rsidRDefault="00337DF0" w:rsidP="00901462">
            <w:pPr>
              <w:jc w:val="center"/>
              <w:rPr>
                <w:sz w:val="20"/>
                <w:szCs w:val="26"/>
                <w:rtl/>
              </w:rPr>
            </w:pPr>
            <w:r w:rsidRPr="00E16EC8">
              <w:rPr>
                <w:sz w:val="20"/>
                <w:szCs w:val="26"/>
              </w:rPr>
              <w:t>10</w:t>
            </w:r>
          </w:p>
        </w:tc>
        <w:tc>
          <w:tcPr>
            <w:tcW w:w="2552" w:type="dxa"/>
            <w:tcBorders>
              <w:top w:val="single" w:sz="4" w:space="0" w:color="auto"/>
              <w:left w:val="single" w:sz="4" w:space="0" w:color="auto"/>
              <w:bottom w:val="single" w:sz="4" w:space="0" w:color="auto"/>
              <w:right w:val="single" w:sz="4" w:space="0" w:color="auto"/>
            </w:tcBorders>
          </w:tcPr>
          <w:p w:rsidR="00337DF0" w:rsidRPr="00E16EC8" w:rsidRDefault="00337DF0" w:rsidP="00901462">
            <w:pPr>
              <w:jc w:val="center"/>
              <w:rPr>
                <w:sz w:val="20"/>
                <w:szCs w:val="26"/>
              </w:rPr>
            </w:pPr>
            <w:r w:rsidRPr="00E16EC8">
              <w:rPr>
                <w:sz w:val="20"/>
                <w:szCs w:val="26"/>
              </w:rPr>
              <w:t>54,2</w:t>
            </w:r>
          </w:p>
        </w:tc>
      </w:tr>
    </w:tbl>
    <w:p w:rsidR="00337DF0" w:rsidRPr="00CE77D1" w:rsidRDefault="00337DF0" w:rsidP="006D1592">
      <w:pPr>
        <w:pStyle w:val="TabletitleBR"/>
        <w:spacing w:before="360"/>
      </w:pPr>
      <w:r w:rsidRPr="00CE77D1">
        <w:rPr>
          <w:rtl/>
        </w:rPr>
        <w:t xml:space="preserve">ب) حدود النسبة </w:t>
      </w:r>
      <w:r w:rsidRPr="00CE77D1">
        <w:t>ACLR</w:t>
      </w:r>
      <w:r w:rsidRPr="00CE77D1">
        <w:rPr>
          <w:rtl/>
        </w:rPr>
        <w:t xml:space="preserve"> </w:t>
      </w:r>
      <w:r w:rsidRPr="00CE77D1">
        <w:rPr>
          <w:rFonts w:hint="cs"/>
          <w:rtl/>
        </w:rPr>
        <w:t>ل</w:t>
      </w:r>
      <w:r w:rsidRPr="00CE77D1">
        <w:rPr>
          <w:rtl/>
        </w:rPr>
        <w:t xml:space="preserve">لمحطات القاعدة بالنسبة إلى الخيار </w:t>
      </w:r>
      <w:r w:rsidRPr="00CE77D1">
        <w:t>TDD</w:t>
      </w:r>
      <w:r w:rsidRPr="00CE77D1">
        <w:rPr>
          <w:rtl/>
        </w:rPr>
        <w:t xml:space="preserve"> </w:t>
      </w:r>
      <w:r w:rsidRPr="00CE77D1">
        <w:t>1,28</w:t>
      </w:r>
      <w:r w:rsidRPr="00CE77D1">
        <w:rPr>
          <w:rtl/>
        </w:rPr>
        <w:t xml:space="preserve"> </w:t>
      </w:r>
      <w:r w:rsidRPr="00CE77D1">
        <w:t xml:space="preserve">Mchip/s </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103"/>
        <w:gridCol w:w="2552"/>
      </w:tblGrid>
      <w:tr w:rsidR="00337DF0" w:rsidTr="00901462">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337DF0" w:rsidRPr="00E16EC8" w:rsidRDefault="00337DF0" w:rsidP="00901462">
            <w:pPr>
              <w:pStyle w:val="Tablehead"/>
            </w:pPr>
            <w:r w:rsidRPr="00E16EC8">
              <w:rPr>
                <w:rtl/>
              </w:rPr>
              <w:t>تخالف القناة المجاورة للمحطة القاعدة</w:t>
            </w:r>
            <w:r w:rsidRPr="00E16EC8">
              <w:br/>
            </w:r>
            <w:r w:rsidRPr="00E16EC8">
              <w:rPr>
                <w:rFonts w:hint="cs"/>
                <w:rtl/>
              </w:rPr>
              <w:t xml:space="preserve">الأقل من تردد أول موجة حاملة مستعملة أو الأكبر من تردد أخر موجة حاملة مستعملة </w:t>
            </w:r>
            <w:r w:rsidRPr="00E16EC8">
              <w:t>(MHz)</w:t>
            </w:r>
          </w:p>
        </w:tc>
        <w:tc>
          <w:tcPr>
            <w:tcW w:w="2552" w:type="dxa"/>
            <w:tcBorders>
              <w:top w:val="single" w:sz="4" w:space="0" w:color="auto"/>
              <w:left w:val="single" w:sz="4" w:space="0" w:color="auto"/>
              <w:bottom w:val="single" w:sz="4" w:space="0" w:color="auto"/>
              <w:right w:val="single" w:sz="4" w:space="0" w:color="auto"/>
            </w:tcBorders>
            <w:vAlign w:val="center"/>
          </w:tcPr>
          <w:p w:rsidR="00337DF0" w:rsidRPr="00E16EC8" w:rsidRDefault="00337DF0" w:rsidP="00901462">
            <w:pPr>
              <w:pStyle w:val="Tablehead"/>
            </w:pPr>
            <w:r w:rsidRPr="00E16EC8">
              <w:rPr>
                <w:rtl/>
              </w:rPr>
              <w:t xml:space="preserve">حد النسبة </w:t>
            </w:r>
            <w:r w:rsidRPr="00E16EC8">
              <w:t>ACLR</w:t>
            </w:r>
            <w:r w:rsidRPr="00E16EC8">
              <w:br/>
              <w:t>(dB)</w:t>
            </w:r>
          </w:p>
        </w:tc>
      </w:tr>
      <w:tr w:rsidR="00337DF0" w:rsidRPr="006B275B" w:rsidTr="00901462">
        <w:trPr>
          <w:jc w:val="center"/>
        </w:trPr>
        <w:tc>
          <w:tcPr>
            <w:tcW w:w="5103" w:type="dxa"/>
            <w:tcBorders>
              <w:top w:val="single" w:sz="4" w:space="0" w:color="auto"/>
              <w:left w:val="single" w:sz="4" w:space="0" w:color="auto"/>
              <w:bottom w:val="single" w:sz="4" w:space="0" w:color="auto"/>
              <w:right w:val="single" w:sz="4" w:space="0" w:color="auto"/>
            </w:tcBorders>
          </w:tcPr>
          <w:p w:rsidR="00337DF0" w:rsidRPr="00E16EC8" w:rsidRDefault="00337DF0" w:rsidP="00901462">
            <w:pPr>
              <w:jc w:val="center"/>
              <w:rPr>
                <w:sz w:val="20"/>
                <w:szCs w:val="26"/>
                <w:rtl/>
              </w:rPr>
            </w:pPr>
            <w:r w:rsidRPr="00E16EC8">
              <w:rPr>
                <w:sz w:val="20"/>
                <w:szCs w:val="26"/>
              </w:rPr>
              <w:t>1,6</w:t>
            </w:r>
          </w:p>
        </w:tc>
        <w:tc>
          <w:tcPr>
            <w:tcW w:w="2552" w:type="dxa"/>
            <w:tcBorders>
              <w:top w:val="single" w:sz="4" w:space="0" w:color="auto"/>
              <w:left w:val="single" w:sz="4" w:space="0" w:color="auto"/>
              <w:bottom w:val="single" w:sz="4" w:space="0" w:color="auto"/>
              <w:right w:val="single" w:sz="4" w:space="0" w:color="auto"/>
            </w:tcBorders>
          </w:tcPr>
          <w:p w:rsidR="00337DF0" w:rsidRPr="00E16EC8" w:rsidRDefault="00337DF0" w:rsidP="00901462">
            <w:pPr>
              <w:jc w:val="center"/>
              <w:rPr>
                <w:sz w:val="20"/>
                <w:szCs w:val="26"/>
              </w:rPr>
            </w:pPr>
            <w:r w:rsidRPr="00E16EC8">
              <w:rPr>
                <w:sz w:val="20"/>
                <w:szCs w:val="26"/>
              </w:rPr>
              <w:t>39,2</w:t>
            </w:r>
          </w:p>
        </w:tc>
      </w:tr>
      <w:tr w:rsidR="00337DF0" w:rsidRPr="006B275B" w:rsidTr="00901462">
        <w:trPr>
          <w:jc w:val="center"/>
        </w:trPr>
        <w:tc>
          <w:tcPr>
            <w:tcW w:w="5103" w:type="dxa"/>
            <w:tcBorders>
              <w:top w:val="single" w:sz="4" w:space="0" w:color="auto"/>
              <w:left w:val="single" w:sz="4" w:space="0" w:color="auto"/>
              <w:bottom w:val="single" w:sz="4" w:space="0" w:color="auto"/>
              <w:right w:val="single" w:sz="4" w:space="0" w:color="auto"/>
            </w:tcBorders>
          </w:tcPr>
          <w:p w:rsidR="00337DF0" w:rsidRPr="00E16EC8" w:rsidRDefault="00337DF0" w:rsidP="00901462">
            <w:pPr>
              <w:jc w:val="center"/>
              <w:rPr>
                <w:sz w:val="20"/>
                <w:szCs w:val="26"/>
              </w:rPr>
            </w:pPr>
            <w:r w:rsidRPr="00E16EC8">
              <w:rPr>
                <w:sz w:val="20"/>
                <w:szCs w:val="26"/>
              </w:rPr>
              <w:t>3,2</w:t>
            </w:r>
          </w:p>
        </w:tc>
        <w:tc>
          <w:tcPr>
            <w:tcW w:w="2552" w:type="dxa"/>
            <w:tcBorders>
              <w:top w:val="single" w:sz="4" w:space="0" w:color="auto"/>
              <w:left w:val="single" w:sz="4" w:space="0" w:color="auto"/>
              <w:bottom w:val="single" w:sz="4" w:space="0" w:color="auto"/>
              <w:right w:val="single" w:sz="4" w:space="0" w:color="auto"/>
            </w:tcBorders>
          </w:tcPr>
          <w:p w:rsidR="00337DF0" w:rsidRPr="00E16EC8" w:rsidRDefault="00337DF0" w:rsidP="00901462">
            <w:pPr>
              <w:jc w:val="center"/>
              <w:rPr>
                <w:sz w:val="20"/>
                <w:szCs w:val="26"/>
              </w:rPr>
            </w:pPr>
            <w:r w:rsidRPr="00E16EC8">
              <w:rPr>
                <w:sz w:val="20"/>
                <w:szCs w:val="26"/>
              </w:rPr>
              <w:t>44,2</w:t>
            </w:r>
          </w:p>
        </w:tc>
      </w:tr>
    </w:tbl>
    <w:p w:rsidR="00337DF0" w:rsidRPr="00CE77D1" w:rsidRDefault="00337DF0" w:rsidP="006D1592">
      <w:pPr>
        <w:pStyle w:val="TabletitleBR"/>
        <w:spacing w:before="360"/>
        <w:rPr>
          <w:rtl/>
        </w:rPr>
      </w:pPr>
      <w:r w:rsidRPr="00CE77D1">
        <w:rPr>
          <w:rFonts w:hint="cs"/>
          <w:rtl/>
        </w:rPr>
        <w:t>ج)</w:t>
      </w:r>
      <w:r w:rsidRPr="00CE77D1">
        <w:rPr>
          <w:rtl/>
        </w:rPr>
        <w:t xml:space="preserve"> حدود النسبة </w:t>
      </w:r>
      <w:r w:rsidRPr="00CE77D1">
        <w:t>ACLR</w:t>
      </w:r>
      <w:r w:rsidRPr="00CE77D1">
        <w:rPr>
          <w:rtl/>
        </w:rPr>
        <w:t xml:space="preserve"> </w:t>
      </w:r>
      <w:r w:rsidRPr="00CE77D1">
        <w:rPr>
          <w:rFonts w:hint="cs"/>
          <w:rtl/>
        </w:rPr>
        <w:t>ل</w:t>
      </w:r>
      <w:r w:rsidRPr="00CE77D1">
        <w:rPr>
          <w:rtl/>
        </w:rPr>
        <w:t xml:space="preserve">لمحطات القاعدة بالنسبة إلى الخيار </w:t>
      </w:r>
      <w:r w:rsidRPr="00CE77D1">
        <w:t>TDD</w:t>
      </w:r>
      <w:r w:rsidRPr="00CE77D1">
        <w:rPr>
          <w:rtl/>
        </w:rPr>
        <w:t xml:space="preserve"> </w:t>
      </w:r>
      <w:r w:rsidRPr="00CE77D1">
        <w:t>7,68</w:t>
      </w:r>
      <w:r w:rsidRPr="00CE77D1">
        <w:rPr>
          <w:rtl/>
        </w:rPr>
        <w:t xml:space="preserve"> </w:t>
      </w:r>
      <w:r w:rsidRPr="00CE77D1">
        <w:t>Mchip/s</w:t>
      </w:r>
    </w:p>
    <w:tbl>
      <w:tblPr>
        <w:bidiVisual/>
        <w:tblW w:w="8153"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4297"/>
        <w:gridCol w:w="2417"/>
        <w:gridCol w:w="1439"/>
      </w:tblGrid>
      <w:tr w:rsidR="00337DF0" w:rsidRPr="00085860" w:rsidTr="00901462">
        <w:trPr>
          <w:jc w:val="center"/>
        </w:trPr>
        <w:tc>
          <w:tcPr>
            <w:tcW w:w="4297" w:type="dxa"/>
            <w:tcBorders>
              <w:top w:val="single" w:sz="4" w:space="0" w:color="auto"/>
              <w:left w:val="single" w:sz="4" w:space="0" w:color="auto"/>
              <w:bottom w:val="single" w:sz="4" w:space="0" w:color="auto"/>
              <w:right w:val="single" w:sz="4" w:space="0" w:color="auto"/>
            </w:tcBorders>
            <w:vAlign w:val="center"/>
          </w:tcPr>
          <w:p w:rsidR="00337DF0" w:rsidRPr="00E16EC8" w:rsidRDefault="00337DF0" w:rsidP="00901462">
            <w:pPr>
              <w:pStyle w:val="Tablehead"/>
            </w:pPr>
            <w:r w:rsidRPr="00E16EC8">
              <w:rPr>
                <w:rFonts w:hint="cs"/>
                <w:rtl/>
              </w:rPr>
              <w:t xml:space="preserve">تخالف القناة المجاورة للمحطة القاعدة </w:t>
            </w:r>
            <w:r w:rsidRPr="00E16EC8">
              <w:rPr>
                <w:rtl/>
              </w:rPr>
              <w:br/>
            </w:r>
            <w:r w:rsidRPr="00E16EC8">
              <w:rPr>
                <w:rFonts w:hint="cs"/>
                <w:rtl/>
              </w:rPr>
              <w:t xml:space="preserve">الأقل من تردد أول موجة حاملة أو لأعلى من تردد أخر موجة حاملة مستعملة </w:t>
            </w:r>
            <w:r w:rsidRPr="00E16EC8">
              <w:t>(MHz)</w:t>
            </w:r>
          </w:p>
        </w:tc>
        <w:tc>
          <w:tcPr>
            <w:tcW w:w="2417" w:type="dxa"/>
            <w:tcBorders>
              <w:top w:val="single" w:sz="4" w:space="0" w:color="auto"/>
              <w:left w:val="single" w:sz="4" w:space="0" w:color="auto"/>
              <w:bottom w:val="single" w:sz="4" w:space="0" w:color="auto"/>
              <w:right w:val="single" w:sz="4" w:space="0" w:color="auto"/>
            </w:tcBorders>
            <w:vAlign w:val="center"/>
          </w:tcPr>
          <w:p w:rsidR="00337DF0" w:rsidRPr="00E16EC8" w:rsidRDefault="00337DF0" w:rsidP="00901462">
            <w:pPr>
              <w:pStyle w:val="Tablehead"/>
              <w:rPr>
                <w:rtl/>
              </w:rPr>
            </w:pPr>
            <w:r w:rsidRPr="00E16EC8">
              <w:rPr>
                <w:rFonts w:hint="cs"/>
                <w:rtl/>
              </w:rPr>
              <w:t xml:space="preserve">معدل النبضات بالنسبة لمرشاح القياس </w:t>
            </w:r>
            <w:r w:rsidRPr="00E16EC8">
              <w:t>RRC</w:t>
            </w:r>
            <w:r w:rsidRPr="00E16EC8">
              <w:rPr>
                <w:rFonts w:hint="cs"/>
                <w:rtl/>
              </w:rPr>
              <w:t xml:space="preserve"> </w:t>
            </w:r>
            <w:r w:rsidRPr="00E16EC8">
              <w:t>(Mchip/s)</w:t>
            </w:r>
          </w:p>
        </w:tc>
        <w:tc>
          <w:tcPr>
            <w:tcW w:w="1439" w:type="dxa"/>
            <w:tcBorders>
              <w:top w:val="single" w:sz="4" w:space="0" w:color="auto"/>
              <w:left w:val="single" w:sz="4" w:space="0" w:color="auto"/>
              <w:bottom w:val="single" w:sz="4" w:space="0" w:color="auto"/>
              <w:right w:val="single" w:sz="4" w:space="0" w:color="auto"/>
            </w:tcBorders>
            <w:vAlign w:val="center"/>
          </w:tcPr>
          <w:p w:rsidR="00337DF0" w:rsidRPr="00E16EC8" w:rsidRDefault="00337DF0" w:rsidP="00901462">
            <w:pPr>
              <w:pStyle w:val="Tablehead"/>
            </w:pPr>
            <w:r w:rsidRPr="00E16EC8">
              <w:rPr>
                <w:rtl/>
              </w:rPr>
              <w:t xml:space="preserve">حدود النسبة </w:t>
            </w:r>
            <w:r w:rsidRPr="00E16EC8">
              <w:t>ACLR</w:t>
            </w:r>
            <w:r w:rsidRPr="00E16EC8">
              <w:rPr>
                <w:rFonts w:hint="cs"/>
                <w:rtl/>
                <w:lang w:bidi="ar-SY"/>
              </w:rPr>
              <w:t xml:space="preserve"> </w:t>
            </w:r>
            <w:r w:rsidRPr="00E16EC8">
              <w:t>(dB)</w:t>
            </w:r>
          </w:p>
        </w:tc>
      </w:tr>
      <w:tr w:rsidR="00337DF0" w:rsidRPr="00085860" w:rsidTr="00901462">
        <w:trPr>
          <w:jc w:val="center"/>
        </w:trPr>
        <w:tc>
          <w:tcPr>
            <w:tcW w:w="4297" w:type="dxa"/>
            <w:tcBorders>
              <w:top w:val="single" w:sz="4" w:space="0" w:color="auto"/>
              <w:left w:val="single" w:sz="4" w:space="0" w:color="auto"/>
              <w:bottom w:val="single" w:sz="4" w:space="0" w:color="auto"/>
              <w:right w:val="single" w:sz="4" w:space="0" w:color="auto"/>
            </w:tcBorders>
          </w:tcPr>
          <w:p w:rsidR="00337DF0" w:rsidRPr="00E16EC8" w:rsidRDefault="00337DF0" w:rsidP="006D1592">
            <w:pPr>
              <w:jc w:val="center"/>
              <w:rPr>
                <w:sz w:val="20"/>
                <w:szCs w:val="26"/>
              </w:rPr>
            </w:pPr>
            <w:r w:rsidRPr="00E16EC8">
              <w:rPr>
                <w:sz w:val="20"/>
                <w:szCs w:val="26"/>
              </w:rPr>
              <w:t>7,5</w:t>
            </w:r>
          </w:p>
        </w:tc>
        <w:tc>
          <w:tcPr>
            <w:tcW w:w="2417" w:type="dxa"/>
            <w:tcBorders>
              <w:top w:val="single" w:sz="4" w:space="0" w:color="auto"/>
              <w:left w:val="single" w:sz="4" w:space="0" w:color="auto"/>
              <w:bottom w:val="single" w:sz="4" w:space="0" w:color="auto"/>
              <w:right w:val="single" w:sz="4" w:space="0" w:color="auto"/>
            </w:tcBorders>
          </w:tcPr>
          <w:p w:rsidR="00337DF0" w:rsidRPr="00E16EC8" w:rsidRDefault="00337DF0" w:rsidP="006D1592">
            <w:pPr>
              <w:pStyle w:val="Tabletext"/>
              <w:jc w:val="center"/>
            </w:pPr>
            <w:r w:rsidRPr="00E16EC8">
              <w:t>3,84</w:t>
            </w:r>
          </w:p>
        </w:tc>
        <w:tc>
          <w:tcPr>
            <w:tcW w:w="1439" w:type="dxa"/>
            <w:tcBorders>
              <w:top w:val="single" w:sz="4" w:space="0" w:color="auto"/>
              <w:left w:val="single" w:sz="4" w:space="0" w:color="auto"/>
              <w:bottom w:val="single" w:sz="4" w:space="0" w:color="auto"/>
              <w:right w:val="single" w:sz="4" w:space="0" w:color="auto"/>
            </w:tcBorders>
          </w:tcPr>
          <w:p w:rsidR="00337DF0" w:rsidRPr="00E16EC8" w:rsidRDefault="00337DF0" w:rsidP="006D1592">
            <w:pPr>
              <w:pStyle w:val="Tabletext"/>
              <w:jc w:val="center"/>
            </w:pPr>
            <w:r w:rsidRPr="00E16EC8">
              <w:t>44,2</w:t>
            </w:r>
          </w:p>
        </w:tc>
      </w:tr>
      <w:tr w:rsidR="00337DF0" w:rsidRPr="00085860" w:rsidTr="00901462">
        <w:trPr>
          <w:jc w:val="center"/>
        </w:trPr>
        <w:tc>
          <w:tcPr>
            <w:tcW w:w="4297" w:type="dxa"/>
            <w:tcBorders>
              <w:top w:val="single" w:sz="4" w:space="0" w:color="auto"/>
              <w:left w:val="single" w:sz="4" w:space="0" w:color="auto"/>
              <w:bottom w:val="single" w:sz="4" w:space="0" w:color="auto"/>
              <w:right w:val="single" w:sz="4" w:space="0" w:color="auto"/>
            </w:tcBorders>
          </w:tcPr>
          <w:p w:rsidR="00337DF0" w:rsidRPr="00E16EC8" w:rsidRDefault="00337DF0" w:rsidP="006D1592">
            <w:pPr>
              <w:jc w:val="center"/>
              <w:rPr>
                <w:sz w:val="20"/>
                <w:szCs w:val="26"/>
              </w:rPr>
            </w:pPr>
            <w:r w:rsidRPr="00E16EC8">
              <w:rPr>
                <w:sz w:val="20"/>
                <w:szCs w:val="26"/>
              </w:rPr>
              <w:t>12,5</w:t>
            </w:r>
          </w:p>
        </w:tc>
        <w:tc>
          <w:tcPr>
            <w:tcW w:w="2417" w:type="dxa"/>
            <w:tcBorders>
              <w:top w:val="single" w:sz="4" w:space="0" w:color="auto"/>
              <w:left w:val="single" w:sz="4" w:space="0" w:color="auto"/>
              <w:bottom w:val="single" w:sz="4" w:space="0" w:color="auto"/>
              <w:right w:val="single" w:sz="4" w:space="0" w:color="auto"/>
            </w:tcBorders>
          </w:tcPr>
          <w:p w:rsidR="00337DF0" w:rsidRPr="00E16EC8" w:rsidRDefault="00337DF0" w:rsidP="006D1592">
            <w:pPr>
              <w:pStyle w:val="Tabletext"/>
              <w:jc w:val="center"/>
            </w:pPr>
            <w:r w:rsidRPr="00E16EC8">
              <w:t>3,84</w:t>
            </w:r>
          </w:p>
        </w:tc>
        <w:tc>
          <w:tcPr>
            <w:tcW w:w="1439" w:type="dxa"/>
            <w:tcBorders>
              <w:top w:val="single" w:sz="4" w:space="0" w:color="auto"/>
              <w:left w:val="single" w:sz="4" w:space="0" w:color="auto"/>
              <w:bottom w:val="single" w:sz="4" w:space="0" w:color="auto"/>
              <w:right w:val="single" w:sz="4" w:space="0" w:color="auto"/>
            </w:tcBorders>
          </w:tcPr>
          <w:p w:rsidR="00337DF0" w:rsidRPr="00E16EC8" w:rsidRDefault="00337DF0" w:rsidP="006D1592">
            <w:pPr>
              <w:pStyle w:val="Tabletext"/>
              <w:jc w:val="center"/>
            </w:pPr>
            <w:r w:rsidRPr="00E16EC8">
              <w:t>54,2</w:t>
            </w:r>
          </w:p>
        </w:tc>
      </w:tr>
      <w:tr w:rsidR="00337DF0" w:rsidRPr="00085860" w:rsidTr="00901462">
        <w:trPr>
          <w:jc w:val="center"/>
        </w:trPr>
        <w:tc>
          <w:tcPr>
            <w:tcW w:w="4297" w:type="dxa"/>
            <w:tcBorders>
              <w:top w:val="single" w:sz="4" w:space="0" w:color="auto"/>
              <w:left w:val="single" w:sz="4" w:space="0" w:color="auto"/>
              <w:bottom w:val="single" w:sz="4" w:space="0" w:color="auto"/>
              <w:right w:val="single" w:sz="4" w:space="0" w:color="auto"/>
            </w:tcBorders>
          </w:tcPr>
          <w:p w:rsidR="00337DF0" w:rsidRPr="00E16EC8" w:rsidRDefault="00337DF0" w:rsidP="006D1592">
            <w:pPr>
              <w:jc w:val="center"/>
              <w:rPr>
                <w:sz w:val="20"/>
                <w:szCs w:val="26"/>
              </w:rPr>
            </w:pPr>
            <w:r w:rsidRPr="00E16EC8">
              <w:rPr>
                <w:sz w:val="20"/>
                <w:szCs w:val="26"/>
              </w:rPr>
              <w:t>10,0</w:t>
            </w:r>
          </w:p>
        </w:tc>
        <w:tc>
          <w:tcPr>
            <w:tcW w:w="2417" w:type="dxa"/>
            <w:tcBorders>
              <w:top w:val="single" w:sz="4" w:space="0" w:color="auto"/>
              <w:left w:val="single" w:sz="4" w:space="0" w:color="auto"/>
              <w:bottom w:val="single" w:sz="4" w:space="0" w:color="auto"/>
              <w:right w:val="single" w:sz="4" w:space="0" w:color="auto"/>
            </w:tcBorders>
          </w:tcPr>
          <w:p w:rsidR="00337DF0" w:rsidRPr="00E16EC8" w:rsidRDefault="00337DF0" w:rsidP="006D1592">
            <w:pPr>
              <w:pStyle w:val="Tabletext"/>
              <w:jc w:val="center"/>
            </w:pPr>
            <w:r w:rsidRPr="00E16EC8">
              <w:t>7,68</w:t>
            </w:r>
          </w:p>
        </w:tc>
        <w:tc>
          <w:tcPr>
            <w:tcW w:w="1439" w:type="dxa"/>
            <w:tcBorders>
              <w:top w:val="single" w:sz="4" w:space="0" w:color="auto"/>
              <w:left w:val="single" w:sz="4" w:space="0" w:color="auto"/>
              <w:bottom w:val="single" w:sz="4" w:space="0" w:color="auto"/>
              <w:right w:val="single" w:sz="4" w:space="0" w:color="auto"/>
            </w:tcBorders>
          </w:tcPr>
          <w:p w:rsidR="00337DF0" w:rsidRPr="00E16EC8" w:rsidRDefault="00337DF0" w:rsidP="006D1592">
            <w:pPr>
              <w:pStyle w:val="Tabletext"/>
              <w:jc w:val="center"/>
            </w:pPr>
            <w:r w:rsidRPr="00E16EC8">
              <w:t>44,2</w:t>
            </w:r>
          </w:p>
        </w:tc>
      </w:tr>
      <w:tr w:rsidR="00337DF0" w:rsidRPr="00085860" w:rsidTr="00901462">
        <w:trPr>
          <w:jc w:val="center"/>
        </w:trPr>
        <w:tc>
          <w:tcPr>
            <w:tcW w:w="4297" w:type="dxa"/>
            <w:tcBorders>
              <w:top w:val="single" w:sz="4" w:space="0" w:color="auto"/>
              <w:left w:val="single" w:sz="4" w:space="0" w:color="auto"/>
              <w:bottom w:val="single" w:sz="4" w:space="0" w:color="auto"/>
              <w:right w:val="single" w:sz="4" w:space="0" w:color="auto"/>
            </w:tcBorders>
          </w:tcPr>
          <w:p w:rsidR="00337DF0" w:rsidRPr="00E16EC8" w:rsidRDefault="00337DF0" w:rsidP="006D1592">
            <w:pPr>
              <w:jc w:val="center"/>
              <w:rPr>
                <w:sz w:val="20"/>
                <w:szCs w:val="26"/>
              </w:rPr>
            </w:pPr>
            <w:r w:rsidRPr="00E16EC8">
              <w:rPr>
                <w:sz w:val="20"/>
                <w:szCs w:val="26"/>
              </w:rPr>
              <w:t>20,0</w:t>
            </w:r>
          </w:p>
        </w:tc>
        <w:tc>
          <w:tcPr>
            <w:tcW w:w="2417" w:type="dxa"/>
            <w:tcBorders>
              <w:top w:val="single" w:sz="4" w:space="0" w:color="auto"/>
              <w:left w:val="single" w:sz="4" w:space="0" w:color="auto"/>
              <w:bottom w:val="single" w:sz="4" w:space="0" w:color="auto"/>
              <w:right w:val="single" w:sz="4" w:space="0" w:color="auto"/>
            </w:tcBorders>
          </w:tcPr>
          <w:p w:rsidR="00337DF0" w:rsidRPr="00E16EC8" w:rsidRDefault="00337DF0" w:rsidP="006D1592">
            <w:pPr>
              <w:pStyle w:val="Tabletext"/>
              <w:jc w:val="center"/>
            </w:pPr>
            <w:r w:rsidRPr="00E16EC8">
              <w:t>7,68</w:t>
            </w:r>
          </w:p>
        </w:tc>
        <w:tc>
          <w:tcPr>
            <w:tcW w:w="1439" w:type="dxa"/>
            <w:tcBorders>
              <w:top w:val="single" w:sz="4" w:space="0" w:color="auto"/>
              <w:left w:val="single" w:sz="4" w:space="0" w:color="auto"/>
              <w:bottom w:val="single" w:sz="4" w:space="0" w:color="auto"/>
              <w:right w:val="single" w:sz="4" w:space="0" w:color="auto"/>
            </w:tcBorders>
          </w:tcPr>
          <w:p w:rsidR="00337DF0" w:rsidRPr="00E16EC8" w:rsidRDefault="00337DF0" w:rsidP="006D1592">
            <w:pPr>
              <w:pStyle w:val="Tabletext"/>
              <w:jc w:val="center"/>
            </w:pPr>
            <w:r w:rsidRPr="00E16EC8">
              <w:t>54,2</w:t>
            </w:r>
          </w:p>
        </w:tc>
      </w:tr>
    </w:tbl>
    <w:p w:rsidR="004F181B" w:rsidRDefault="004F181B" w:rsidP="004F181B">
      <w:pPr>
        <w:spacing w:before="0"/>
        <w:rPr>
          <w:rFonts w:hint="cs"/>
          <w:rtl/>
        </w:rPr>
      </w:pPr>
    </w:p>
    <w:p w:rsidR="004F181B" w:rsidRDefault="004F181B" w:rsidP="004F181B">
      <w:pPr>
        <w:spacing w:before="0"/>
        <w:rPr>
          <w:rFonts w:hint="cs"/>
          <w:rtl/>
        </w:rPr>
      </w:pPr>
    </w:p>
    <w:p w:rsidR="00337DF0" w:rsidRDefault="00337DF0" w:rsidP="004F181B">
      <w:pPr>
        <w:spacing w:before="0"/>
        <w:rPr>
          <w:rtl/>
        </w:rPr>
      </w:pPr>
      <w:r>
        <w:rPr>
          <w:rFonts w:hint="cs"/>
          <w:rtl/>
        </w:rPr>
        <w:t>إذا وفرت المحطة القاعدة موجات حاملة منفردة غير متماسة متعددة أو مجموعات غير متماسة متعددة من الموجات الحاملة المفردة المتماسة، فإن المتطلبات أعلاه تطبق إفرادياً على الموجات الحاملة المفردة أو على مجموعة الموجات الحاملة المفردة.</w:t>
      </w:r>
    </w:p>
    <w:p w:rsidR="00337DF0" w:rsidRPr="009B2774" w:rsidRDefault="00337DF0" w:rsidP="00337DF0">
      <w:pPr>
        <w:pStyle w:val="Heading2"/>
      </w:pPr>
      <w:r>
        <w:lastRenderedPageBreak/>
        <w:t>2.3</w:t>
      </w:r>
      <w:r w:rsidRPr="009B2774">
        <w:tab/>
      </w:r>
      <w:r w:rsidRPr="009B2774">
        <w:rPr>
          <w:rtl/>
        </w:rPr>
        <w:t>نسبة قدرة التسرب في القنوات المجاورة</w:t>
      </w:r>
      <w:r w:rsidRPr="009B2774">
        <w:rPr>
          <w:rFonts w:hint="cs"/>
          <w:rtl/>
        </w:rPr>
        <w:t xml:space="preserve"> في</w:t>
      </w:r>
      <w:r w:rsidRPr="009B2774">
        <w:rPr>
          <w:rtl/>
        </w:rPr>
        <w:t xml:space="preserve"> </w:t>
      </w:r>
      <w:r w:rsidRPr="009B2774">
        <w:rPr>
          <w:rFonts w:hint="cs"/>
          <w:rtl/>
        </w:rPr>
        <w:t>ال</w:t>
      </w:r>
      <w:r w:rsidRPr="009B2774">
        <w:rPr>
          <w:rtl/>
        </w:rPr>
        <w:t xml:space="preserve">نفاذ </w:t>
      </w:r>
      <w:r w:rsidRPr="009B2774">
        <w:rPr>
          <w:rFonts w:hint="cs"/>
          <w:rtl/>
        </w:rPr>
        <w:t>ال</w:t>
      </w:r>
      <w:r w:rsidRPr="009B2774">
        <w:rPr>
          <w:rtl/>
        </w:rPr>
        <w:t xml:space="preserve">راديوي </w:t>
      </w:r>
      <w:r w:rsidRPr="009B2774">
        <w:rPr>
          <w:rFonts w:hint="cs"/>
          <w:rtl/>
        </w:rPr>
        <w:t>ال</w:t>
      </w:r>
      <w:r w:rsidRPr="009B2774">
        <w:rPr>
          <w:rtl/>
        </w:rPr>
        <w:t xml:space="preserve">أرضي </w:t>
      </w:r>
      <w:r w:rsidRPr="009B2774">
        <w:rPr>
          <w:rFonts w:hint="cs"/>
          <w:rtl/>
        </w:rPr>
        <w:t>ال</w:t>
      </w:r>
      <w:r w:rsidRPr="009B2774">
        <w:rPr>
          <w:rtl/>
        </w:rPr>
        <w:t>عالمي</w:t>
      </w:r>
      <w:r w:rsidRPr="009B2774">
        <w:rPr>
          <w:rFonts w:hint="cs"/>
          <w:rtl/>
        </w:rPr>
        <w:t xml:space="preserve"> </w:t>
      </w:r>
      <w:r w:rsidRPr="009B2774">
        <w:t>(LTE)</w:t>
      </w:r>
    </w:p>
    <w:p w:rsidR="00337DF0" w:rsidRDefault="00337DF0" w:rsidP="00337DF0">
      <w:pPr>
        <w:rPr>
          <w:rtl/>
        </w:rPr>
      </w:pPr>
      <w:r>
        <w:rPr>
          <w:rFonts w:hint="cs"/>
          <w:rtl/>
        </w:rPr>
        <w:t xml:space="preserve">تُعرَّف </w:t>
      </w:r>
      <w:r w:rsidRPr="009B2774">
        <w:rPr>
          <w:rtl/>
        </w:rPr>
        <w:t>نسبة قدرة التسرب في القنوات المجاورة</w:t>
      </w:r>
      <w:r>
        <w:rPr>
          <w:rFonts w:hint="cs"/>
          <w:rtl/>
        </w:rPr>
        <w:t xml:space="preserve"> بمرشاح مربع لعرض نطاق يكافئ تشكيلة عرض نطاق الإرسال للإشارة المرسلة </w:t>
      </w:r>
      <w:r w:rsidRPr="006F7F9E">
        <w:t>(BW</w:t>
      </w:r>
      <w:r w:rsidRPr="006F7F9E">
        <w:rPr>
          <w:i/>
          <w:iCs/>
          <w:vertAlign w:val="subscript"/>
        </w:rPr>
        <w:t>config</w:t>
      </w:r>
      <w:r w:rsidRPr="006F7F9E">
        <w:t>)</w:t>
      </w:r>
      <w:r>
        <w:rPr>
          <w:rFonts w:hint="cs"/>
          <w:rtl/>
        </w:rPr>
        <w:t xml:space="preserve"> المتمركزة في تردد القناة المخصص ومرشاح متمركز في تردد القناة المجاورة وفقاً للجداول أدناه. ويرد توصيف</w:t>
      </w:r>
      <w:r w:rsidRPr="00622444">
        <w:rPr>
          <w:rFonts w:hint="cs"/>
          <w:rtl/>
        </w:rPr>
        <w:t xml:space="preserve"> </w:t>
      </w:r>
      <w:r>
        <w:rPr>
          <w:rFonts w:hint="cs"/>
          <w:rtl/>
        </w:rPr>
        <w:t xml:space="preserve">تشكيلة عرض نطاق الإرسال في الجدول </w:t>
      </w:r>
      <w:r>
        <w:t>31B</w:t>
      </w:r>
      <w:r>
        <w:rPr>
          <w:rFonts w:hint="cs"/>
          <w:rtl/>
          <w:lang w:bidi="ar-SY"/>
        </w:rPr>
        <w:t>.</w:t>
      </w:r>
      <w:r>
        <w:rPr>
          <w:rFonts w:hint="cs"/>
          <w:rtl/>
        </w:rPr>
        <w:t xml:space="preserve"> </w:t>
      </w:r>
    </w:p>
    <w:p w:rsidR="00337DF0" w:rsidRDefault="00337DF0" w:rsidP="004F181B">
      <w:pPr>
        <w:pStyle w:val="TableNo"/>
        <w:rPr>
          <w:rtl/>
          <w:lang w:bidi="ar-SY"/>
        </w:rPr>
      </w:pPr>
      <w:r>
        <w:rPr>
          <w:rFonts w:hint="cs"/>
          <w:rtl/>
        </w:rPr>
        <w:t>الج</w:t>
      </w:r>
      <w:r w:rsidR="004F181B">
        <w:rPr>
          <w:rFonts w:hint="cs"/>
          <w:rtl/>
        </w:rPr>
        <w:t>ـ</w:t>
      </w:r>
      <w:r>
        <w:rPr>
          <w:rFonts w:hint="cs"/>
          <w:rtl/>
        </w:rPr>
        <w:t xml:space="preserve">دول </w:t>
      </w:r>
      <w:r>
        <w:t>31B</w:t>
      </w:r>
    </w:p>
    <w:p w:rsidR="00337DF0" w:rsidRPr="009B2774" w:rsidRDefault="00337DF0" w:rsidP="004F181B">
      <w:pPr>
        <w:pStyle w:val="TabletitleBR"/>
        <w:rPr>
          <w:rtl/>
        </w:rPr>
      </w:pPr>
      <w:r>
        <w:rPr>
          <w:rFonts w:hint="cs"/>
          <w:rtl/>
        </w:rPr>
        <w:t xml:space="preserve">تشكيلة عرض نطاق إرسال الوصلة الهابطة </w:t>
      </w:r>
      <w:r w:rsidRPr="006F7F9E">
        <w:t>(</w:t>
      </w:r>
      <w:r w:rsidRPr="00E16EC8">
        <w:t>BW</w:t>
      </w:r>
      <w:r w:rsidRPr="00E16EC8">
        <w:rPr>
          <w:i/>
          <w:iCs/>
          <w:vertAlign w:val="subscript"/>
        </w:rPr>
        <w:t>config</w:t>
      </w:r>
      <w:r w:rsidRPr="006F7F9E">
        <w:t>)</w:t>
      </w:r>
    </w:p>
    <w:tbl>
      <w:tblPr>
        <w:bidiVisual/>
        <w:tblW w:w="7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4"/>
        <w:gridCol w:w="784"/>
        <w:gridCol w:w="739"/>
        <w:gridCol w:w="711"/>
        <w:gridCol w:w="711"/>
        <w:gridCol w:w="821"/>
        <w:gridCol w:w="821"/>
      </w:tblGrid>
      <w:tr w:rsidR="00337DF0" w:rsidRPr="006F7F9E" w:rsidTr="00901462">
        <w:trPr>
          <w:trHeight w:val="578"/>
          <w:jc w:val="center"/>
        </w:trPr>
        <w:tc>
          <w:tcPr>
            <w:tcW w:w="2704" w:type="dxa"/>
            <w:vAlign w:val="center"/>
          </w:tcPr>
          <w:p w:rsidR="00337DF0" w:rsidRPr="00E16EC8" w:rsidRDefault="00337DF0" w:rsidP="004F181B">
            <w:pPr>
              <w:pStyle w:val="Tablehead"/>
              <w:jc w:val="left"/>
              <w:rPr>
                <w:rtl/>
                <w:lang w:bidi="ar-SY"/>
              </w:rPr>
            </w:pPr>
            <w:r w:rsidRPr="00E16EC8">
              <w:rPr>
                <w:rFonts w:hint="cs"/>
                <w:rtl/>
              </w:rPr>
              <w:t xml:space="preserve">عرض نطاق القناة </w:t>
            </w:r>
            <w:r w:rsidRPr="00E16EC8">
              <w:t>(MHz)</w:t>
            </w:r>
          </w:p>
        </w:tc>
        <w:tc>
          <w:tcPr>
            <w:tcW w:w="784" w:type="dxa"/>
            <w:vAlign w:val="center"/>
          </w:tcPr>
          <w:p w:rsidR="00337DF0" w:rsidRPr="00261F82" w:rsidRDefault="00337DF0" w:rsidP="004F181B">
            <w:pPr>
              <w:pStyle w:val="Tabletext"/>
              <w:jc w:val="center"/>
            </w:pPr>
            <w:r w:rsidRPr="00261F82">
              <w:t>1,4</w:t>
            </w:r>
          </w:p>
        </w:tc>
        <w:tc>
          <w:tcPr>
            <w:tcW w:w="739" w:type="dxa"/>
            <w:shd w:val="clear" w:color="auto" w:fill="auto"/>
            <w:vAlign w:val="center"/>
          </w:tcPr>
          <w:p w:rsidR="00337DF0" w:rsidRPr="00261F82" w:rsidRDefault="00337DF0" w:rsidP="004F181B">
            <w:pPr>
              <w:pStyle w:val="Tabletext"/>
              <w:jc w:val="center"/>
            </w:pPr>
            <w:r w:rsidRPr="00261F82">
              <w:t>3</w:t>
            </w:r>
          </w:p>
        </w:tc>
        <w:tc>
          <w:tcPr>
            <w:tcW w:w="711" w:type="dxa"/>
            <w:vAlign w:val="center"/>
          </w:tcPr>
          <w:p w:rsidR="00337DF0" w:rsidRPr="00261F82" w:rsidRDefault="00337DF0" w:rsidP="004F181B">
            <w:pPr>
              <w:pStyle w:val="Tabletext"/>
              <w:jc w:val="center"/>
            </w:pPr>
            <w:r w:rsidRPr="00261F82">
              <w:t>5</w:t>
            </w:r>
          </w:p>
        </w:tc>
        <w:tc>
          <w:tcPr>
            <w:tcW w:w="711" w:type="dxa"/>
            <w:vAlign w:val="center"/>
          </w:tcPr>
          <w:p w:rsidR="00337DF0" w:rsidRPr="00261F82" w:rsidRDefault="00337DF0" w:rsidP="004F181B">
            <w:pPr>
              <w:pStyle w:val="Tabletext"/>
              <w:jc w:val="center"/>
            </w:pPr>
            <w:r w:rsidRPr="00261F82">
              <w:t>10</w:t>
            </w:r>
          </w:p>
        </w:tc>
        <w:tc>
          <w:tcPr>
            <w:tcW w:w="821" w:type="dxa"/>
            <w:vAlign w:val="center"/>
          </w:tcPr>
          <w:p w:rsidR="00337DF0" w:rsidRPr="00261F82" w:rsidRDefault="00337DF0" w:rsidP="004F181B">
            <w:pPr>
              <w:pStyle w:val="Tabletext"/>
              <w:jc w:val="center"/>
            </w:pPr>
            <w:r w:rsidRPr="00261F82">
              <w:t>15</w:t>
            </w:r>
          </w:p>
        </w:tc>
        <w:tc>
          <w:tcPr>
            <w:tcW w:w="821" w:type="dxa"/>
            <w:vAlign w:val="center"/>
          </w:tcPr>
          <w:p w:rsidR="00337DF0" w:rsidRPr="00261F82" w:rsidRDefault="00337DF0" w:rsidP="004F181B">
            <w:pPr>
              <w:pStyle w:val="Tabletext"/>
              <w:jc w:val="center"/>
            </w:pPr>
            <w:r w:rsidRPr="00261F82">
              <w:t>20</w:t>
            </w:r>
          </w:p>
        </w:tc>
      </w:tr>
      <w:tr w:rsidR="00337DF0" w:rsidRPr="006F7F9E" w:rsidTr="00901462">
        <w:trPr>
          <w:trHeight w:val="590"/>
          <w:jc w:val="center"/>
        </w:trPr>
        <w:tc>
          <w:tcPr>
            <w:tcW w:w="2704" w:type="dxa"/>
            <w:vAlign w:val="center"/>
          </w:tcPr>
          <w:p w:rsidR="00337DF0" w:rsidRPr="00261F82" w:rsidRDefault="00337DF0" w:rsidP="004F181B">
            <w:pPr>
              <w:pStyle w:val="Tablehead"/>
              <w:jc w:val="left"/>
            </w:pPr>
            <w:r w:rsidRPr="00261F82">
              <w:rPr>
                <w:rFonts w:hint="cs"/>
                <w:rtl/>
              </w:rPr>
              <w:t xml:space="preserve">تشكيلة عرض نطاق الإرسال </w:t>
            </w:r>
            <w:r w:rsidRPr="00261F82">
              <w:t>(BW</w:t>
            </w:r>
            <w:r w:rsidRPr="00261F82">
              <w:rPr>
                <w:i/>
                <w:iCs/>
                <w:vertAlign w:val="subscript"/>
              </w:rPr>
              <w:t>channel</w:t>
            </w:r>
            <w:r w:rsidRPr="00261F82">
              <w:t>)</w:t>
            </w:r>
            <w:r w:rsidRPr="00261F82">
              <w:rPr>
                <w:rFonts w:hint="cs"/>
                <w:rtl/>
              </w:rPr>
              <w:t xml:space="preserve"> </w:t>
            </w:r>
            <w:r w:rsidRPr="00261F82">
              <w:t>(MHz)</w:t>
            </w:r>
          </w:p>
        </w:tc>
        <w:tc>
          <w:tcPr>
            <w:tcW w:w="784" w:type="dxa"/>
            <w:vAlign w:val="center"/>
          </w:tcPr>
          <w:p w:rsidR="00337DF0" w:rsidRPr="00E16EC8" w:rsidRDefault="00337DF0" w:rsidP="004F181B">
            <w:pPr>
              <w:pStyle w:val="Tabletext"/>
              <w:jc w:val="center"/>
            </w:pPr>
            <w:r w:rsidRPr="00E16EC8">
              <w:t>1,095</w:t>
            </w:r>
          </w:p>
        </w:tc>
        <w:tc>
          <w:tcPr>
            <w:tcW w:w="739" w:type="dxa"/>
            <w:shd w:val="clear" w:color="auto" w:fill="auto"/>
            <w:vAlign w:val="center"/>
          </w:tcPr>
          <w:p w:rsidR="00337DF0" w:rsidRPr="00E16EC8" w:rsidRDefault="00337DF0" w:rsidP="004F181B">
            <w:pPr>
              <w:pStyle w:val="Tabletext"/>
              <w:jc w:val="center"/>
            </w:pPr>
            <w:r w:rsidRPr="00E16EC8">
              <w:t>2,715</w:t>
            </w:r>
          </w:p>
        </w:tc>
        <w:tc>
          <w:tcPr>
            <w:tcW w:w="711" w:type="dxa"/>
            <w:vAlign w:val="center"/>
          </w:tcPr>
          <w:p w:rsidR="00337DF0" w:rsidRPr="00E16EC8" w:rsidRDefault="00337DF0" w:rsidP="004F181B">
            <w:pPr>
              <w:pStyle w:val="Tabletext"/>
              <w:jc w:val="center"/>
            </w:pPr>
            <w:r w:rsidRPr="00E16EC8">
              <w:t>4,515</w:t>
            </w:r>
          </w:p>
        </w:tc>
        <w:tc>
          <w:tcPr>
            <w:tcW w:w="711" w:type="dxa"/>
            <w:vAlign w:val="center"/>
          </w:tcPr>
          <w:p w:rsidR="00337DF0" w:rsidRPr="00E16EC8" w:rsidRDefault="00337DF0" w:rsidP="004F181B">
            <w:pPr>
              <w:pStyle w:val="Tabletext"/>
              <w:jc w:val="center"/>
            </w:pPr>
            <w:r w:rsidRPr="00E16EC8">
              <w:t>9,015</w:t>
            </w:r>
          </w:p>
        </w:tc>
        <w:tc>
          <w:tcPr>
            <w:tcW w:w="821" w:type="dxa"/>
            <w:vAlign w:val="center"/>
          </w:tcPr>
          <w:p w:rsidR="00337DF0" w:rsidRPr="00E16EC8" w:rsidRDefault="00337DF0" w:rsidP="004F181B">
            <w:pPr>
              <w:pStyle w:val="Tabletext"/>
              <w:jc w:val="center"/>
            </w:pPr>
            <w:r w:rsidRPr="00E16EC8">
              <w:t>13,515</w:t>
            </w:r>
          </w:p>
        </w:tc>
        <w:tc>
          <w:tcPr>
            <w:tcW w:w="821" w:type="dxa"/>
            <w:vAlign w:val="center"/>
          </w:tcPr>
          <w:p w:rsidR="00337DF0" w:rsidRPr="00E16EC8" w:rsidRDefault="00337DF0" w:rsidP="004F181B">
            <w:pPr>
              <w:pStyle w:val="Tabletext"/>
              <w:jc w:val="center"/>
            </w:pPr>
            <w:r w:rsidRPr="00E16EC8">
              <w:t>18,015</w:t>
            </w:r>
          </w:p>
        </w:tc>
      </w:tr>
    </w:tbl>
    <w:p w:rsidR="00337DF0" w:rsidRDefault="00337DF0" w:rsidP="00337DF0">
      <w:pPr>
        <w:spacing w:before="240"/>
        <w:rPr>
          <w:rtl/>
        </w:rPr>
      </w:pPr>
      <w:r>
        <w:rPr>
          <w:rFonts w:hint="cs"/>
          <w:rtl/>
        </w:rPr>
        <w:t xml:space="preserve">وفي الفئة </w:t>
      </w:r>
      <w:r>
        <w:t>A</w:t>
      </w:r>
      <w:r>
        <w:rPr>
          <w:rFonts w:hint="cs"/>
          <w:rtl/>
        </w:rPr>
        <w:t xml:space="preserve">، تُطبَّق حدود </w:t>
      </w:r>
      <w:r w:rsidRPr="00656B5D">
        <w:t>ACLR</w:t>
      </w:r>
      <w:r w:rsidRPr="00656B5D">
        <w:rPr>
          <w:rtl/>
        </w:rPr>
        <w:t xml:space="preserve"> في الجداول أدناه أو الحد المطلق</w:t>
      </w:r>
      <w:r>
        <w:rPr>
          <w:rFonts w:hint="cs"/>
          <w:rtl/>
        </w:rPr>
        <w:t xml:space="preserve"> بمقدار -</w:t>
      </w:r>
      <w:r>
        <w:t>13</w:t>
      </w:r>
      <w:r>
        <w:rPr>
          <w:rFonts w:hint="cs"/>
          <w:rtl/>
          <w:lang w:bidi="ar-SY"/>
        </w:rPr>
        <w:t xml:space="preserve"> </w:t>
      </w:r>
      <w:r w:rsidRPr="006F7F9E">
        <w:t>dBm/MHz</w:t>
      </w:r>
      <w:r>
        <w:rPr>
          <w:rFonts w:hint="cs"/>
          <w:rtl/>
        </w:rPr>
        <w:t xml:space="preserve">، </w:t>
      </w:r>
      <w:r w:rsidRPr="00656B5D">
        <w:rPr>
          <w:rtl/>
        </w:rPr>
        <w:t xml:space="preserve">أيهما أقل </w:t>
      </w:r>
      <w:r>
        <w:rPr>
          <w:rFonts w:hint="cs"/>
          <w:rtl/>
        </w:rPr>
        <w:t>تشدداً</w:t>
      </w:r>
      <w:r w:rsidRPr="00656B5D">
        <w:rPr>
          <w:rtl/>
        </w:rPr>
        <w:t>.</w:t>
      </w:r>
    </w:p>
    <w:p w:rsidR="00337DF0" w:rsidRDefault="00337DF0" w:rsidP="004F181B">
      <w:pPr>
        <w:rPr>
          <w:rtl/>
        </w:rPr>
      </w:pPr>
      <w:r>
        <w:rPr>
          <w:rFonts w:hint="cs"/>
          <w:rtl/>
        </w:rPr>
        <w:t xml:space="preserve">وفي الفئة </w:t>
      </w:r>
      <w:r>
        <w:t>B</w:t>
      </w:r>
      <w:r>
        <w:rPr>
          <w:rFonts w:hint="cs"/>
          <w:rtl/>
        </w:rPr>
        <w:t xml:space="preserve">، تُطبَّق حدود </w:t>
      </w:r>
      <w:r w:rsidRPr="00656B5D">
        <w:t>ACLR</w:t>
      </w:r>
      <w:r w:rsidRPr="00656B5D">
        <w:rPr>
          <w:rtl/>
        </w:rPr>
        <w:t xml:space="preserve"> في الجداول أدناه أو الحد المطلق</w:t>
      </w:r>
      <w:r>
        <w:rPr>
          <w:rFonts w:hint="cs"/>
          <w:rtl/>
        </w:rPr>
        <w:t xml:space="preserve"> بمقدار -</w:t>
      </w:r>
      <w:r w:rsidRPr="006F7F9E">
        <w:t>dBm/MHz</w:t>
      </w:r>
      <w:r w:rsidR="004F181B">
        <w:t xml:space="preserve"> 15</w:t>
      </w:r>
      <w:r>
        <w:rPr>
          <w:rFonts w:hint="cs"/>
          <w:rtl/>
        </w:rPr>
        <w:t xml:space="preserve">، </w:t>
      </w:r>
      <w:r w:rsidRPr="00656B5D">
        <w:rPr>
          <w:rtl/>
        </w:rPr>
        <w:t xml:space="preserve">أيهما أقل </w:t>
      </w:r>
      <w:r>
        <w:rPr>
          <w:rFonts w:hint="cs"/>
          <w:rtl/>
        </w:rPr>
        <w:t>تشدداً</w:t>
      </w:r>
      <w:r w:rsidRPr="00656B5D">
        <w:rPr>
          <w:rtl/>
        </w:rPr>
        <w:t>.</w:t>
      </w:r>
    </w:p>
    <w:p w:rsidR="00337DF0" w:rsidRDefault="00337DF0" w:rsidP="00337DF0">
      <w:pPr>
        <w:rPr>
          <w:lang w:bidi="ar-SY"/>
        </w:rPr>
      </w:pPr>
      <w:r>
        <w:rPr>
          <w:rFonts w:hint="cs"/>
          <w:rtl/>
        </w:rPr>
        <w:t xml:space="preserve">وللتشغيل في الطيف الترددي المزدوج، يتعين أن تعلو </w:t>
      </w:r>
      <w:r w:rsidRPr="009B2774">
        <w:rPr>
          <w:rtl/>
        </w:rPr>
        <w:t>نسبة قدرة التسرب في القنوات المجاورة</w:t>
      </w:r>
      <w:r>
        <w:rPr>
          <w:rFonts w:hint="cs"/>
          <w:rtl/>
        </w:rPr>
        <w:t xml:space="preserve"> (</w:t>
      </w:r>
      <w:r w:rsidRPr="00656B5D">
        <w:t>ACLR</w:t>
      </w:r>
      <w:r>
        <w:rPr>
          <w:rFonts w:hint="cs"/>
          <w:rtl/>
        </w:rPr>
        <w:t xml:space="preserve">) على القيمة الموصّفة في الجدول </w:t>
      </w:r>
      <w:r>
        <w:t>31C</w:t>
      </w:r>
      <w:r>
        <w:rPr>
          <w:rFonts w:hint="cs"/>
          <w:rtl/>
          <w:lang w:bidi="ar-SY"/>
        </w:rPr>
        <w:t>.</w:t>
      </w:r>
    </w:p>
    <w:p w:rsidR="00337DF0" w:rsidRDefault="00337DF0" w:rsidP="004F181B">
      <w:pPr>
        <w:pStyle w:val="TableNo"/>
      </w:pPr>
      <w:r>
        <w:rPr>
          <w:rFonts w:hint="cs"/>
          <w:rtl/>
        </w:rPr>
        <w:t>الج</w:t>
      </w:r>
      <w:r w:rsidR="004F181B">
        <w:rPr>
          <w:rFonts w:hint="cs"/>
          <w:rtl/>
        </w:rPr>
        <w:t>ـ</w:t>
      </w:r>
      <w:r>
        <w:rPr>
          <w:rFonts w:hint="cs"/>
          <w:rtl/>
        </w:rPr>
        <w:t xml:space="preserve">دول </w:t>
      </w:r>
      <w:r>
        <w:t>31C</w:t>
      </w:r>
    </w:p>
    <w:p w:rsidR="00337DF0" w:rsidRDefault="00337DF0" w:rsidP="004F181B">
      <w:pPr>
        <w:pStyle w:val="TabletitleBR"/>
        <w:rPr>
          <w:rtl/>
        </w:rPr>
      </w:pPr>
      <w:r w:rsidRPr="009B2774">
        <w:rPr>
          <w:rtl/>
        </w:rPr>
        <w:t>نسبة قدرة التسرب في القنوات المجاورة</w:t>
      </w:r>
      <w:r>
        <w:rPr>
          <w:rFonts w:hint="cs"/>
          <w:rtl/>
        </w:rPr>
        <w:t xml:space="preserve"> (</w:t>
      </w:r>
      <w:r w:rsidRPr="00656B5D">
        <w:t>ACLR</w:t>
      </w:r>
      <w:r>
        <w:rPr>
          <w:rFonts w:hint="cs"/>
          <w:rtl/>
        </w:rPr>
        <w:t>) لمحطة قاعدة في طيف غير مزدوج مع تشغيل متزامن</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4"/>
        <w:gridCol w:w="2401"/>
        <w:gridCol w:w="2095"/>
        <w:gridCol w:w="2105"/>
        <w:gridCol w:w="1054"/>
      </w:tblGrid>
      <w:tr w:rsidR="00337DF0" w:rsidRPr="006F7F9E" w:rsidTr="00901462">
        <w:trPr>
          <w:cantSplit/>
          <w:jc w:val="center"/>
        </w:trPr>
        <w:tc>
          <w:tcPr>
            <w:tcW w:w="1984" w:type="dxa"/>
            <w:vAlign w:val="center"/>
          </w:tcPr>
          <w:p w:rsidR="00337DF0" w:rsidRPr="00E16EC8" w:rsidRDefault="00337DF0" w:rsidP="00901462">
            <w:pPr>
              <w:pStyle w:val="Tablehead"/>
            </w:pPr>
            <w:r w:rsidRPr="00E16EC8">
              <w:rPr>
                <w:rFonts w:hint="cs"/>
                <w:rtl/>
              </w:rPr>
              <w:t xml:space="preserve">عرض نطاق قناة الإشارة المرسلة في </w:t>
            </w:r>
            <w:r w:rsidRPr="00E16EC8">
              <w:t>E-UTRA</w:t>
            </w:r>
            <w:r w:rsidRPr="00E16EC8">
              <w:rPr>
                <w:rFonts w:hint="cs"/>
                <w:rtl/>
                <w:lang w:bidi="ar-SY"/>
              </w:rPr>
              <w:t xml:space="preserve"> </w:t>
            </w:r>
            <w:r w:rsidRPr="00E16EC8">
              <w:t>(MHz)</w:t>
            </w:r>
          </w:p>
        </w:tc>
        <w:tc>
          <w:tcPr>
            <w:tcW w:w="2401" w:type="dxa"/>
            <w:vAlign w:val="center"/>
          </w:tcPr>
          <w:p w:rsidR="00337DF0" w:rsidRPr="00E16EC8" w:rsidRDefault="00337DF0" w:rsidP="00901462">
            <w:pPr>
              <w:pStyle w:val="Tablehead"/>
            </w:pPr>
            <w:r w:rsidRPr="00E16EC8">
              <w:rPr>
                <w:rFonts w:hint="cs"/>
                <w:rtl/>
              </w:rPr>
              <w:t>تخالف التردد المركزي للقناة المجاورة في محطة قاعدة تحت أول أو فوق آخر تردد مركزي مستعمل للموجة الحاملة</w:t>
            </w:r>
          </w:p>
        </w:tc>
        <w:tc>
          <w:tcPr>
            <w:tcW w:w="2095" w:type="dxa"/>
            <w:vAlign w:val="center"/>
          </w:tcPr>
          <w:p w:rsidR="00337DF0" w:rsidRPr="00E16EC8" w:rsidRDefault="00337DF0" w:rsidP="00901462">
            <w:pPr>
              <w:pStyle w:val="Tablehead"/>
              <w:rPr>
                <w:rtl/>
              </w:rPr>
            </w:pPr>
            <w:r w:rsidRPr="00E16EC8">
              <w:rPr>
                <w:rFonts w:hint="cs"/>
                <w:rtl/>
              </w:rPr>
              <w:t>الموجة الحاملة المفترضة للقناة المجاورة</w:t>
            </w:r>
            <w:r w:rsidRPr="00E16EC8">
              <w:rPr>
                <w:rtl/>
              </w:rPr>
              <w:br/>
            </w:r>
            <w:r w:rsidRPr="00E16EC8">
              <w:rPr>
                <w:rFonts w:hint="cs"/>
                <w:rtl/>
              </w:rPr>
              <w:t>(للإحاطة علماً)</w:t>
            </w:r>
          </w:p>
          <w:p w:rsidR="00337DF0" w:rsidRPr="00E16EC8" w:rsidRDefault="00337DF0" w:rsidP="00901462">
            <w:pPr>
              <w:pStyle w:val="Tablehead"/>
            </w:pPr>
          </w:p>
        </w:tc>
        <w:tc>
          <w:tcPr>
            <w:tcW w:w="2105" w:type="dxa"/>
            <w:vAlign w:val="center"/>
          </w:tcPr>
          <w:p w:rsidR="00337DF0" w:rsidRPr="00E16EC8" w:rsidRDefault="00337DF0" w:rsidP="00901462">
            <w:pPr>
              <w:pStyle w:val="Tablehead"/>
              <w:rPr>
                <w:rtl/>
              </w:rPr>
            </w:pPr>
            <w:r w:rsidRPr="00E16EC8">
              <w:rPr>
                <w:rFonts w:hint="cs"/>
                <w:rtl/>
              </w:rPr>
              <w:t>مرشاح على تردد القناة المجاورة وعرض النطاق المقابل للمرشاح</w:t>
            </w:r>
          </w:p>
          <w:p w:rsidR="00337DF0" w:rsidRPr="00E16EC8" w:rsidRDefault="00337DF0" w:rsidP="00901462">
            <w:pPr>
              <w:pStyle w:val="Tablehead"/>
            </w:pPr>
          </w:p>
        </w:tc>
        <w:tc>
          <w:tcPr>
            <w:tcW w:w="1054" w:type="dxa"/>
            <w:vAlign w:val="center"/>
          </w:tcPr>
          <w:p w:rsidR="00337DF0" w:rsidRPr="00E16EC8" w:rsidRDefault="00337DF0" w:rsidP="00901462">
            <w:pPr>
              <w:pStyle w:val="Tablehead"/>
            </w:pPr>
            <w:r w:rsidRPr="00E16EC8">
              <w:rPr>
                <w:rFonts w:hint="cs"/>
                <w:rtl/>
              </w:rPr>
              <w:t xml:space="preserve">حد </w:t>
            </w:r>
            <w:r w:rsidRPr="00E16EC8">
              <w:t xml:space="preserve">ACLR </w:t>
            </w:r>
          </w:p>
        </w:tc>
      </w:tr>
      <w:tr w:rsidR="00337DF0" w:rsidRPr="006F7F9E" w:rsidTr="00901462">
        <w:trPr>
          <w:cantSplit/>
          <w:jc w:val="center"/>
        </w:trPr>
        <w:tc>
          <w:tcPr>
            <w:tcW w:w="1984" w:type="dxa"/>
            <w:vMerge w:val="restart"/>
          </w:tcPr>
          <w:p w:rsidR="00337DF0" w:rsidRPr="00E16EC8" w:rsidRDefault="00337DF0" w:rsidP="004F181B">
            <w:pPr>
              <w:pStyle w:val="Tabletext"/>
              <w:jc w:val="center"/>
              <w:rPr>
                <w:rtl/>
                <w:lang w:bidi="ar-SY"/>
              </w:rPr>
            </w:pPr>
            <w:r w:rsidRPr="00E16EC8">
              <w:t>1,4</w:t>
            </w:r>
            <w:r w:rsidRPr="00E16EC8">
              <w:rPr>
                <w:rFonts w:hint="cs"/>
                <w:rtl/>
                <w:lang w:bidi="ar-SY"/>
              </w:rPr>
              <w:t xml:space="preserve">، </w:t>
            </w:r>
            <w:r w:rsidRPr="00E16EC8">
              <w:t>3,0</w:t>
            </w:r>
          </w:p>
        </w:tc>
        <w:tc>
          <w:tcPr>
            <w:tcW w:w="2401" w:type="dxa"/>
          </w:tcPr>
          <w:p w:rsidR="00337DF0" w:rsidRPr="00E16EC8" w:rsidRDefault="00337DF0" w:rsidP="004F181B">
            <w:pPr>
              <w:pStyle w:val="Tabletext"/>
              <w:jc w:val="center"/>
            </w:pPr>
            <w:r w:rsidRPr="00E16EC8">
              <w:t>BW</w:t>
            </w:r>
            <w:r w:rsidRPr="00E16EC8">
              <w:rPr>
                <w:vertAlign w:val="subscript"/>
              </w:rPr>
              <w:t>channel</w:t>
            </w:r>
          </w:p>
        </w:tc>
        <w:tc>
          <w:tcPr>
            <w:tcW w:w="2095" w:type="dxa"/>
          </w:tcPr>
          <w:p w:rsidR="00337DF0" w:rsidRPr="00E16EC8" w:rsidRDefault="00337DF0" w:rsidP="004F181B">
            <w:pPr>
              <w:pStyle w:val="Tabletext"/>
              <w:jc w:val="center"/>
            </w:pPr>
            <w:r w:rsidRPr="00E16EC8">
              <w:t>E-UTRA</w:t>
            </w:r>
            <w:r w:rsidRPr="00E16EC8">
              <w:rPr>
                <w:rFonts w:hint="cs"/>
                <w:rtl/>
              </w:rPr>
              <w:t xml:space="preserve"> ذو </w:t>
            </w:r>
            <w:r w:rsidRPr="00E16EC8">
              <w:t>BW</w:t>
            </w:r>
            <w:r w:rsidRPr="00E16EC8">
              <w:rPr>
                <w:rFonts w:hint="cs"/>
                <w:rtl/>
              </w:rPr>
              <w:t xml:space="preserve"> نفسه</w:t>
            </w:r>
          </w:p>
        </w:tc>
        <w:tc>
          <w:tcPr>
            <w:tcW w:w="2105" w:type="dxa"/>
          </w:tcPr>
          <w:p w:rsidR="00337DF0" w:rsidRPr="00E16EC8" w:rsidRDefault="00337DF0" w:rsidP="004F181B">
            <w:pPr>
              <w:pStyle w:val="Tabletext"/>
              <w:jc w:val="center"/>
            </w:pPr>
            <w:r w:rsidRPr="00E16EC8">
              <w:t>Square (BW</w:t>
            </w:r>
            <w:r w:rsidRPr="00E16EC8">
              <w:rPr>
                <w:i/>
                <w:iCs/>
                <w:vertAlign w:val="subscript"/>
              </w:rPr>
              <w:t>config</w:t>
            </w:r>
            <w:r w:rsidRPr="00E16EC8">
              <w:t>)</w:t>
            </w:r>
          </w:p>
        </w:tc>
        <w:tc>
          <w:tcPr>
            <w:tcW w:w="1054" w:type="dxa"/>
          </w:tcPr>
          <w:p w:rsidR="00337DF0" w:rsidRPr="00E16EC8" w:rsidRDefault="00337DF0" w:rsidP="004F181B">
            <w:pPr>
              <w:pStyle w:val="Tabletext"/>
              <w:jc w:val="center"/>
            </w:pPr>
            <w:r w:rsidRPr="00E16EC8">
              <w:t>dB 44,2</w:t>
            </w:r>
          </w:p>
        </w:tc>
      </w:tr>
      <w:tr w:rsidR="00337DF0" w:rsidRPr="006F7F9E" w:rsidTr="00901462">
        <w:trPr>
          <w:cantSplit/>
          <w:jc w:val="center"/>
        </w:trPr>
        <w:tc>
          <w:tcPr>
            <w:tcW w:w="1984" w:type="dxa"/>
            <w:vMerge/>
          </w:tcPr>
          <w:p w:rsidR="00337DF0" w:rsidRPr="00E16EC8" w:rsidRDefault="00337DF0" w:rsidP="004F181B">
            <w:pPr>
              <w:pStyle w:val="Tabletext"/>
              <w:jc w:val="center"/>
            </w:pPr>
          </w:p>
        </w:tc>
        <w:tc>
          <w:tcPr>
            <w:tcW w:w="2401" w:type="dxa"/>
          </w:tcPr>
          <w:p w:rsidR="00337DF0" w:rsidRPr="00E16EC8" w:rsidRDefault="00337DF0" w:rsidP="004F181B">
            <w:pPr>
              <w:pStyle w:val="Tabletext"/>
              <w:jc w:val="center"/>
            </w:pPr>
            <w:r w:rsidRPr="00E16EC8">
              <w:t>2</w:t>
            </w:r>
            <w:r w:rsidR="004F181B">
              <w:rPr>
                <w:rFonts w:hint="cs"/>
                <w:rtl/>
              </w:rPr>
              <w:t xml:space="preserve"> </w:t>
            </w:r>
            <w:r w:rsidRPr="00E16EC8">
              <w:t>×</w:t>
            </w:r>
            <w:r w:rsidR="004F181B">
              <w:rPr>
                <w:rFonts w:hint="cs"/>
                <w:rtl/>
              </w:rPr>
              <w:t xml:space="preserve"> </w:t>
            </w:r>
            <w:r w:rsidRPr="00E16EC8">
              <w:t>BW</w:t>
            </w:r>
            <w:r w:rsidRPr="00E16EC8">
              <w:rPr>
                <w:vertAlign w:val="subscript"/>
              </w:rPr>
              <w:t>channel</w:t>
            </w:r>
          </w:p>
        </w:tc>
        <w:tc>
          <w:tcPr>
            <w:tcW w:w="2095" w:type="dxa"/>
          </w:tcPr>
          <w:p w:rsidR="00337DF0" w:rsidRPr="00E16EC8" w:rsidRDefault="00337DF0" w:rsidP="004F181B">
            <w:pPr>
              <w:pStyle w:val="Tabletext"/>
              <w:jc w:val="center"/>
            </w:pPr>
            <w:r w:rsidRPr="00E16EC8">
              <w:t>E-UTRA</w:t>
            </w:r>
            <w:r w:rsidRPr="00E16EC8">
              <w:rPr>
                <w:rFonts w:hint="cs"/>
                <w:rtl/>
              </w:rPr>
              <w:t xml:space="preserve"> ذو </w:t>
            </w:r>
            <w:r w:rsidRPr="00E16EC8">
              <w:t>BW</w:t>
            </w:r>
            <w:r w:rsidRPr="00E16EC8">
              <w:rPr>
                <w:rFonts w:hint="cs"/>
                <w:rtl/>
              </w:rPr>
              <w:t xml:space="preserve"> نفسه</w:t>
            </w:r>
          </w:p>
        </w:tc>
        <w:tc>
          <w:tcPr>
            <w:tcW w:w="2105" w:type="dxa"/>
          </w:tcPr>
          <w:p w:rsidR="00337DF0" w:rsidRPr="00E16EC8" w:rsidRDefault="00337DF0" w:rsidP="004F181B">
            <w:pPr>
              <w:pStyle w:val="Tabletext"/>
              <w:jc w:val="center"/>
            </w:pPr>
            <w:r w:rsidRPr="00E16EC8">
              <w:t>Square (BW</w:t>
            </w:r>
            <w:r w:rsidRPr="00E16EC8">
              <w:rPr>
                <w:i/>
                <w:iCs/>
                <w:vertAlign w:val="subscript"/>
              </w:rPr>
              <w:t>config</w:t>
            </w:r>
            <w:r w:rsidRPr="00E16EC8">
              <w:t>)</w:t>
            </w:r>
          </w:p>
        </w:tc>
        <w:tc>
          <w:tcPr>
            <w:tcW w:w="1054" w:type="dxa"/>
          </w:tcPr>
          <w:p w:rsidR="00337DF0" w:rsidRPr="00E16EC8" w:rsidRDefault="00337DF0" w:rsidP="004F181B">
            <w:pPr>
              <w:pStyle w:val="Tabletext"/>
              <w:jc w:val="center"/>
            </w:pPr>
            <w:r w:rsidRPr="00E16EC8">
              <w:t>dB 44,2</w:t>
            </w:r>
          </w:p>
        </w:tc>
      </w:tr>
      <w:tr w:rsidR="00337DF0" w:rsidRPr="006F7F9E" w:rsidTr="00901462">
        <w:trPr>
          <w:cantSplit/>
          <w:jc w:val="center"/>
        </w:trPr>
        <w:tc>
          <w:tcPr>
            <w:tcW w:w="1984" w:type="dxa"/>
            <w:vMerge/>
          </w:tcPr>
          <w:p w:rsidR="00337DF0" w:rsidRPr="00E16EC8" w:rsidRDefault="00337DF0" w:rsidP="004F181B">
            <w:pPr>
              <w:pStyle w:val="Tabletext"/>
              <w:jc w:val="center"/>
            </w:pPr>
          </w:p>
        </w:tc>
        <w:tc>
          <w:tcPr>
            <w:tcW w:w="2401" w:type="dxa"/>
          </w:tcPr>
          <w:p w:rsidR="00337DF0" w:rsidRPr="00E16EC8" w:rsidRDefault="00337DF0" w:rsidP="004F181B">
            <w:pPr>
              <w:pStyle w:val="Tabletext"/>
              <w:jc w:val="center"/>
            </w:pPr>
            <w:r w:rsidRPr="00E16EC8">
              <w:t>BW</w:t>
            </w:r>
            <w:r w:rsidRPr="00E16EC8">
              <w:rPr>
                <w:i/>
                <w:iCs/>
                <w:vertAlign w:val="subscript"/>
              </w:rPr>
              <w:t>channel</w:t>
            </w:r>
            <w:r w:rsidRPr="00E16EC8">
              <w:t>/</w:t>
            </w:r>
            <w:r w:rsidRPr="00E16EC8">
              <w:br/>
              <w:t>2</w:t>
            </w:r>
            <w:r w:rsidR="004F181B">
              <w:rPr>
                <w:rFonts w:hint="cs"/>
                <w:rtl/>
              </w:rPr>
              <w:t xml:space="preserve"> </w:t>
            </w:r>
            <w:r w:rsidRPr="00E16EC8">
              <w:t>+</w:t>
            </w:r>
            <w:r w:rsidR="004F181B">
              <w:rPr>
                <w:rFonts w:hint="cs"/>
                <w:rtl/>
              </w:rPr>
              <w:t xml:space="preserve"> </w:t>
            </w:r>
            <w:r w:rsidRPr="00E16EC8">
              <w:t>0,8</w:t>
            </w:r>
            <w:r w:rsidR="004F181B">
              <w:rPr>
                <w:rFonts w:hint="cs"/>
                <w:rtl/>
              </w:rPr>
              <w:t xml:space="preserve"> </w:t>
            </w:r>
            <w:r w:rsidRPr="00E16EC8">
              <w:t>MHz</w:t>
            </w:r>
          </w:p>
        </w:tc>
        <w:tc>
          <w:tcPr>
            <w:tcW w:w="2095" w:type="dxa"/>
          </w:tcPr>
          <w:p w:rsidR="00337DF0" w:rsidRPr="00E16EC8" w:rsidRDefault="00337DF0" w:rsidP="004F181B">
            <w:pPr>
              <w:pStyle w:val="Tabletext"/>
              <w:jc w:val="center"/>
            </w:pPr>
            <w:r w:rsidRPr="00E16EC8">
              <w:t>1,28</w:t>
            </w:r>
            <w:r w:rsidR="004F181B">
              <w:rPr>
                <w:rFonts w:hint="cs"/>
                <w:rtl/>
              </w:rPr>
              <w:t xml:space="preserve"> </w:t>
            </w:r>
            <w:r w:rsidRPr="00E16EC8">
              <w:t>Mchip/s</w:t>
            </w:r>
            <w:r w:rsidR="004F181B">
              <w:rPr>
                <w:rFonts w:hint="cs"/>
                <w:rtl/>
              </w:rPr>
              <w:t xml:space="preserve"> </w:t>
            </w:r>
            <w:r w:rsidRPr="00E16EC8">
              <w:t>UTRA</w:t>
            </w:r>
          </w:p>
        </w:tc>
        <w:tc>
          <w:tcPr>
            <w:tcW w:w="2105" w:type="dxa"/>
          </w:tcPr>
          <w:p w:rsidR="00337DF0" w:rsidRPr="00E16EC8" w:rsidRDefault="00337DF0" w:rsidP="004F181B">
            <w:pPr>
              <w:pStyle w:val="Tabletext"/>
              <w:jc w:val="center"/>
              <w:rPr>
                <w:rFonts w:hint="cs"/>
                <w:rtl/>
                <w:lang w:bidi="ar-EG"/>
              </w:rPr>
            </w:pPr>
            <w:r w:rsidRPr="00E16EC8">
              <w:t>RRC</w:t>
            </w:r>
            <w:r w:rsidR="004F181B">
              <w:rPr>
                <w:rFonts w:hint="cs"/>
                <w:rtl/>
              </w:rPr>
              <w:t xml:space="preserve"> </w:t>
            </w:r>
            <w:r w:rsidRPr="00E16EC8">
              <w:t>1,28</w:t>
            </w:r>
            <w:r w:rsidR="004F181B" w:rsidRPr="00E16EC8">
              <w:t>)</w:t>
            </w:r>
            <w:r w:rsidR="004F181B">
              <w:rPr>
                <w:rFonts w:hint="cs"/>
                <w:rtl/>
              </w:rPr>
              <w:t xml:space="preserve"> </w:t>
            </w:r>
            <w:r w:rsidR="004F181B" w:rsidRPr="00E16EC8">
              <w:t>(</w:t>
            </w:r>
            <w:r w:rsidRPr="00E16EC8">
              <w:t>Mchip/s</w:t>
            </w:r>
          </w:p>
        </w:tc>
        <w:tc>
          <w:tcPr>
            <w:tcW w:w="1054" w:type="dxa"/>
          </w:tcPr>
          <w:p w:rsidR="00337DF0" w:rsidRPr="00E16EC8" w:rsidRDefault="00337DF0" w:rsidP="004F181B">
            <w:pPr>
              <w:pStyle w:val="Tabletext"/>
              <w:jc w:val="center"/>
            </w:pPr>
            <w:r w:rsidRPr="00E16EC8">
              <w:t>dB 44,2</w:t>
            </w:r>
          </w:p>
        </w:tc>
      </w:tr>
      <w:tr w:rsidR="00337DF0" w:rsidRPr="006F7F9E" w:rsidTr="00901462">
        <w:trPr>
          <w:cantSplit/>
          <w:jc w:val="center"/>
        </w:trPr>
        <w:tc>
          <w:tcPr>
            <w:tcW w:w="1984" w:type="dxa"/>
            <w:vMerge/>
            <w:tcBorders>
              <w:bottom w:val="single" w:sz="6" w:space="0" w:color="auto"/>
            </w:tcBorders>
          </w:tcPr>
          <w:p w:rsidR="00337DF0" w:rsidRPr="00E16EC8" w:rsidRDefault="00337DF0" w:rsidP="004F181B">
            <w:pPr>
              <w:pStyle w:val="Tabletext"/>
              <w:jc w:val="center"/>
            </w:pPr>
          </w:p>
        </w:tc>
        <w:tc>
          <w:tcPr>
            <w:tcW w:w="2401" w:type="dxa"/>
          </w:tcPr>
          <w:p w:rsidR="00337DF0" w:rsidRPr="00E16EC8" w:rsidRDefault="00337DF0" w:rsidP="004F181B">
            <w:pPr>
              <w:pStyle w:val="Tabletext"/>
              <w:jc w:val="center"/>
            </w:pPr>
            <w:r w:rsidRPr="00E16EC8">
              <w:t>BW</w:t>
            </w:r>
            <w:r w:rsidRPr="00E16EC8">
              <w:rPr>
                <w:i/>
                <w:iCs/>
                <w:vertAlign w:val="subscript"/>
              </w:rPr>
              <w:t>channel</w:t>
            </w:r>
            <w:r w:rsidRPr="00E16EC8">
              <w:t>/</w:t>
            </w:r>
            <w:r w:rsidRPr="00E16EC8">
              <w:br/>
              <w:t>2</w:t>
            </w:r>
            <w:r w:rsidR="004F181B">
              <w:rPr>
                <w:rFonts w:hint="cs"/>
                <w:rtl/>
              </w:rPr>
              <w:t xml:space="preserve"> </w:t>
            </w:r>
            <w:r w:rsidRPr="00E16EC8">
              <w:t>+</w:t>
            </w:r>
            <w:r w:rsidR="004F181B">
              <w:rPr>
                <w:rFonts w:hint="cs"/>
                <w:rtl/>
              </w:rPr>
              <w:t xml:space="preserve"> </w:t>
            </w:r>
            <w:r w:rsidRPr="00E16EC8">
              <w:t>2,4</w:t>
            </w:r>
            <w:r w:rsidR="004F181B">
              <w:rPr>
                <w:rFonts w:hint="cs"/>
                <w:rtl/>
              </w:rPr>
              <w:t xml:space="preserve"> </w:t>
            </w:r>
            <w:r w:rsidRPr="00E16EC8">
              <w:t>MHz</w:t>
            </w:r>
          </w:p>
        </w:tc>
        <w:tc>
          <w:tcPr>
            <w:tcW w:w="2095" w:type="dxa"/>
          </w:tcPr>
          <w:p w:rsidR="00337DF0" w:rsidRPr="00E16EC8" w:rsidRDefault="00337DF0" w:rsidP="004F181B">
            <w:pPr>
              <w:pStyle w:val="Tabletext"/>
              <w:jc w:val="center"/>
            </w:pPr>
            <w:r w:rsidRPr="00E16EC8">
              <w:t>1,28</w:t>
            </w:r>
            <w:r w:rsidR="004F181B">
              <w:rPr>
                <w:rFonts w:hint="cs"/>
                <w:rtl/>
              </w:rPr>
              <w:t xml:space="preserve"> </w:t>
            </w:r>
            <w:r w:rsidRPr="00E16EC8">
              <w:t>Mchip/s</w:t>
            </w:r>
            <w:r w:rsidR="004F181B">
              <w:rPr>
                <w:rFonts w:hint="cs"/>
                <w:rtl/>
              </w:rPr>
              <w:t xml:space="preserve"> </w:t>
            </w:r>
            <w:r w:rsidRPr="00E16EC8">
              <w:t>UTRA</w:t>
            </w:r>
          </w:p>
        </w:tc>
        <w:tc>
          <w:tcPr>
            <w:tcW w:w="2105" w:type="dxa"/>
          </w:tcPr>
          <w:p w:rsidR="00337DF0" w:rsidRPr="00E16EC8" w:rsidRDefault="00337DF0" w:rsidP="004F181B">
            <w:pPr>
              <w:pStyle w:val="Tabletext"/>
              <w:jc w:val="center"/>
              <w:rPr>
                <w:rFonts w:hint="cs"/>
                <w:rtl/>
                <w:lang w:bidi="ar-EG"/>
              </w:rPr>
            </w:pPr>
            <w:r w:rsidRPr="00E16EC8">
              <w:t>RRC</w:t>
            </w:r>
            <w:r w:rsidR="004F181B">
              <w:rPr>
                <w:rFonts w:hint="cs"/>
                <w:rtl/>
              </w:rPr>
              <w:t xml:space="preserve"> </w:t>
            </w:r>
            <w:r w:rsidRPr="00E16EC8">
              <w:t>1,28</w:t>
            </w:r>
            <w:r w:rsidR="004F181B" w:rsidRPr="00E16EC8">
              <w:t>)</w:t>
            </w:r>
            <w:r w:rsidR="004F181B">
              <w:rPr>
                <w:rFonts w:hint="cs"/>
                <w:rtl/>
              </w:rPr>
              <w:t xml:space="preserve"> </w:t>
            </w:r>
            <w:r w:rsidRPr="00E16EC8">
              <w:t xml:space="preserve"> </w:t>
            </w:r>
            <w:r w:rsidR="004F181B" w:rsidRPr="00E16EC8">
              <w:t>(</w:t>
            </w:r>
            <w:r w:rsidRPr="00E16EC8">
              <w:t>Mchip/s</w:t>
            </w:r>
          </w:p>
        </w:tc>
        <w:tc>
          <w:tcPr>
            <w:tcW w:w="1054" w:type="dxa"/>
          </w:tcPr>
          <w:p w:rsidR="00337DF0" w:rsidRPr="00E16EC8" w:rsidRDefault="00337DF0" w:rsidP="004F181B">
            <w:pPr>
              <w:pStyle w:val="Tabletext"/>
              <w:jc w:val="center"/>
            </w:pPr>
            <w:r w:rsidRPr="00E16EC8">
              <w:t>dB 44,2</w:t>
            </w:r>
          </w:p>
        </w:tc>
      </w:tr>
      <w:tr w:rsidR="00337DF0" w:rsidRPr="006F7F9E" w:rsidTr="00901462">
        <w:trPr>
          <w:cantSplit/>
          <w:jc w:val="center"/>
        </w:trPr>
        <w:tc>
          <w:tcPr>
            <w:tcW w:w="1984" w:type="dxa"/>
            <w:tcBorders>
              <w:bottom w:val="nil"/>
            </w:tcBorders>
            <w:shd w:val="clear" w:color="auto" w:fill="auto"/>
          </w:tcPr>
          <w:p w:rsidR="00337DF0" w:rsidRPr="00E16EC8" w:rsidRDefault="00337DF0" w:rsidP="004F181B">
            <w:pPr>
              <w:pStyle w:val="Tabletext"/>
              <w:jc w:val="center"/>
            </w:pPr>
            <w:r w:rsidRPr="00E16EC8">
              <w:t>5</w:t>
            </w:r>
            <w:r w:rsidRPr="00E16EC8">
              <w:rPr>
                <w:rFonts w:hint="cs"/>
                <w:rtl/>
                <w:lang w:bidi="ar-SY"/>
              </w:rPr>
              <w:t xml:space="preserve">، </w:t>
            </w:r>
            <w:r w:rsidRPr="00E16EC8">
              <w:t>10</w:t>
            </w:r>
            <w:r w:rsidRPr="00E16EC8">
              <w:rPr>
                <w:rFonts w:hint="cs"/>
                <w:rtl/>
                <w:lang w:bidi="ar-SY"/>
              </w:rPr>
              <w:t xml:space="preserve">، </w:t>
            </w:r>
            <w:r w:rsidRPr="00E16EC8">
              <w:t>15</w:t>
            </w:r>
            <w:r w:rsidRPr="00E16EC8">
              <w:rPr>
                <w:rFonts w:hint="cs"/>
                <w:rtl/>
                <w:lang w:bidi="ar-SY"/>
              </w:rPr>
              <w:t xml:space="preserve">، </w:t>
            </w:r>
            <w:r w:rsidRPr="00E16EC8">
              <w:t>20</w:t>
            </w:r>
          </w:p>
        </w:tc>
        <w:tc>
          <w:tcPr>
            <w:tcW w:w="2401" w:type="dxa"/>
          </w:tcPr>
          <w:p w:rsidR="00337DF0" w:rsidRPr="00E16EC8" w:rsidRDefault="00337DF0" w:rsidP="004F181B">
            <w:pPr>
              <w:pStyle w:val="Tabletext"/>
              <w:jc w:val="center"/>
            </w:pPr>
            <w:r w:rsidRPr="00E16EC8">
              <w:t>BW</w:t>
            </w:r>
            <w:r w:rsidRPr="00E16EC8">
              <w:rPr>
                <w:vertAlign w:val="subscript"/>
              </w:rPr>
              <w:t>channel</w:t>
            </w:r>
          </w:p>
        </w:tc>
        <w:tc>
          <w:tcPr>
            <w:tcW w:w="2095" w:type="dxa"/>
          </w:tcPr>
          <w:p w:rsidR="00337DF0" w:rsidRPr="00E16EC8" w:rsidRDefault="00337DF0" w:rsidP="004F181B">
            <w:pPr>
              <w:pStyle w:val="Tabletext"/>
              <w:jc w:val="center"/>
            </w:pPr>
            <w:r w:rsidRPr="00E16EC8">
              <w:t>E-UTRA</w:t>
            </w:r>
            <w:r w:rsidRPr="00E16EC8">
              <w:rPr>
                <w:rFonts w:hint="cs"/>
                <w:rtl/>
              </w:rPr>
              <w:t xml:space="preserve"> ذو </w:t>
            </w:r>
            <w:r w:rsidRPr="00E16EC8">
              <w:t>BW</w:t>
            </w:r>
            <w:r w:rsidRPr="00E16EC8">
              <w:rPr>
                <w:rFonts w:hint="cs"/>
                <w:rtl/>
              </w:rPr>
              <w:t xml:space="preserve"> نفسه</w:t>
            </w:r>
          </w:p>
        </w:tc>
        <w:tc>
          <w:tcPr>
            <w:tcW w:w="2105" w:type="dxa"/>
          </w:tcPr>
          <w:p w:rsidR="00337DF0" w:rsidRPr="00E16EC8" w:rsidRDefault="00337DF0" w:rsidP="004F181B">
            <w:pPr>
              <w:pStyle w:val="Tabletext"/>
              <w:jc w:val="center"/>
            </w:pPr>
            <w:r w:rsidRPr="00E16EC8">
              <w:t>Square (BW</w:t>
            </w:r>
            <w:r w:rsidRPr="00E16EC8">
              <w:rPr>
                <w:i/>
                <w:iCs/>
                <w:vertAlign w:val="subscript"/>
              </w:rPr>
              <w:t>config</w:t>
            </w:r>
            <w:r w:rsidRPr="00E16EC8">
              <w:t>)</w:t>
            </w:r>
          </w:p>
        </w:tc>
        <w:tc>
          <w:tcPr>
            <w:tcW w:w="1054" w:type="dxa"/>
          </w:tcPr>
          <w:p w:rsidR="00337DF0" w:rsidRPr="00E16EC8" w:rsidRDefault="00337DF0" w:rsidP="004F181B">
            <w:pPr>
              <w:pStyle w:val="Tabletext"/>
              <w:jc w:val="center"/>
            </w:pPr>
            <w:r w:rsidRPr="00E16EC8">
              <w:t>dB 44,2</w:t>
            </w:r>
          </w:p>
        </w:tc>
      </w:tr>
      <w:tr w:rsidR="00337DF0" w:rsidRPr="006F7F9E" w:rsidTr="00901462">
        <w:trPr>
          <w:cantSplit/>
          <w:jc w:val="center"/>
        </w:trPr>
        <w:tc>
          <w:tcPr>
            <w:tcW w:w="1984" w:type="dxa"/>
            <w:tcBorders>
              <w:top w:val="nil"/>
              <w:bottom w:val="nil"/>
            </w:tcBorders>
            <w:shd w:val="clear" w:color="auto" w:fill="auto"/>
          </w:tcPr>
          <w:p w:rsidR="00337DF0" w:rsidRPr="00E16EC8" w:rsidRDefault="00337DF0" w:rsidP="004F181B">
            <w:pPr>
              <w:pStyle w:val="Tabletext"/>
              <w:jc w:val="center"/>
            </w:pPr>
          </w:p>
        </w:tc>
        <w:tc>
          <w:tcPr>
            <w:tcW w:w="2401" w:type="dxa"/>
          </w:tcPr>
          <w:p w:rsidR="00337DF0" w:rsidRPr="00E16EC8" w:rsidRDefault="00337DF0" w:rsidP="004F181B">
            <w:pPr>
              <w:pStyle w:val="Tabletext"/>
              <w:jc w:val="center"/>
            </w:pPr>
            <w:r w:rsidRPr="00E16EC8">
              <w:t>2</w:t>
            </w:r>
            <w:r w:rsidR="004F181B">
              <w:rPr>
                <w:rFonts w:hint="cs"/>
                <w:rtl/>
              </w:rPr>
              <w:t xml:space="preserve"> </w:t>
            </w:r>
            <w:r w:rsidRPr="00E16EC8">
              <w:t>×</w:t>
            </w:r>
            <w:r w:rsidR="004F181B">
              <w:rPr>
                <w:rFonts w:hint="cs"/>
                <w:rtl/>
              </w:rPr>
              <w:t xml:space="preserve"> </w:t>
            </w:r>
            <w:r w:rsidRPr="00E16EC8">
              <w:t>BW</w:t>
            </w:r>
            <w:r w:rsidRPr="00E16EC8">
              <w:rPr>
                <w:vertAlign w:val="subscript"/>
              </w:rPr>
              <w:t>channel</w:t>
            </w:r>
          </w:p>
        </w:tc>
        <w:tc>
          <w:tcPr>
            <w:tcW w:w="2095" w:type="dxa"/>
          </w:tcPr>
          <w:p w:rsidR="00337DF0" w:rsidRPr="00E16EC8" w:rsidRDefault="00337DF0" w:rsidP="004F181B">
            <w:pPr>
              <w:pStyle w:val="Tabletext"/>
              <w:jc w:val="center"/>
            </w:pPr>
            <w:r w:rsidRPr="00E16EC8">
              <w:t>E-UTRA</w:t>
            </w:r>
            <w:r w:rsidRPr="00E16EC8">
              <w:rPr>
                <w:rFonts w:hint="cs"/>
                <w:rtl/>
              </w:rPr>
              <w:t xml:space="preserve"> ذو </w:t>
            </w:r>
            <w:r w:rsidRPr="00E16EC8">
              <w:t>BW</w:t>
            </w:r>
            <w:r w:rsidRPr="00E16EC8">
              <w:rPr>
                <w:rFonts w:hint="cs"/>
                <w:rtl/>
              </w:rPr>
              <w:t xml:space="preserve"> نفسه</w:t>
            </w:r>
          </w:p>
        </w:tc>
        <w:tc>
          <w:tcPr>
            <w:tcW w:w="2105" w:type="dxa"/>
          </w:tcPr>
          <w:p w:rsidR="00337DF0" w:rsidRPr="00E16EC8" w:rsidRDefault="00337DF0" w:rsidP="004F181B">
            <w:pPr>
              <w:pStyle w:val="Tabletext"/>
              <w:jc w:val="center"/>
            </w:pPr>
            <w:r w:rsidRPr="00E16EC8">
              <w:t>Square (BW</w:t>
            </w:r>
            <w:r w:rsidRPr="00E16EC8">
              <w:rPr>
                <w:i/>
                <w:iCs/>
                <w:vertAlign w:val="subscript"/>
              </w:rPr>
              <w:t>config</w:t>
            </w:r>
            <w:r w:rsidRPr="00E16EC8">
              <w:t>)</w:t>
            </w:r>
          </w:p>
        </w:tc>
        <w:tc>
          <w:tcPr>
            <w:tcW w:w="1054" w:type="dxa"/>
          </w:tcPr>
          <w:p w:rsidR="00337DF0" w:rsidRPr="00E16EC8" w:rsidRDefault="00337DF0" w:rsidP="004F181B">
            <w:pPr>
              <w:pStyle w:val="Tabletext"/>
              <w:jc w:val="center"/>
            </w:pPr>
            <w:r w:rsidRPr="00E16EC8">
              <w:t>dB 44,2</w:t>
            </w:r>
          </w:p>
        </w:tc>
      </w:tr>
      <w:tr w:rsidR="00337DF0" w:rsidRPr="006F7F9E" w:rsidTr="00901462">
        <w:trPr>
          <w:cantSplit/>
          <w:jc w:val="center"/>
        </w:trPr>
        <w:tc>
          <w:tcPr>
            <w:tcW w:w="1984" w:type="dxa"/>
            <w:tcBorders>
              <w:top w:val="nil"/>
              <w:bottom w:val="nil"/>
            </w:tcBorders>
            <w:shd w:val="clear" w:color="auto" w:fill="auto"/>
          </w:tcPr>
          <w:p w:rsidR="00337DF0" w:rsidRPr="00E16EC8" w:rsidRDefault="00337DF0" w:rsidP="004F181B">
            <w:pPr>
              <w:pStyle w:val="Tabletext"/>
              <w:jc w:val="center"/>
            </w:pPr>
          </w:p>
        </w:tc>
        <w:tc>
          <w:tcPr>
            <w:tcW w:w="2401" w:type="dxa"/>
          </w:tcPr>
          <w:p w:rsidR="00337DF0" w:rsidRPr="00E16EC8" w:rsidRDefault="00337DF0" w:rsidP="004F181B">
            <w:pPr>
              <w:pStyle w:val="Tabletext"/>
              <w:jc w:val="center"/>
            </w:pPr>
            <w:r w:rsidRPr="00E16EC8">
              <w:t>BW</w:t>
            </w:r>
            <w:r w:rsidRPr="00E16EC8">
              <w:rPr>
                <w:i/>
                <w:iCs/>
                <w:vertAlign w:val="subscript"/>
              </w:rPr>
              <w:t>channel</w:t>
            </w:r>
            <w:r w:rsidRPr="00E16EC8">
              <w:t>/</w:t>
            </w:r>
            <w:r w:rsidRPr="00E16EC8">
              <w:br/>
              <w:t>2</w:t>
            </w:r>
            <w:r w:rsidR="004F181B">
              <w:rPr>
                <w:rFonts w:hint="cs"/>
                <w:rtl/>
              </w:rPr>
              <w:t xml:space="preserve"> </w:t>
            </w:r>
            <w:r w:rsidRPr="00E16EC8">
              <w:t>+</w:t>
            </w:r>
            <w:r w:rsidR="004F181B">
              <w:rPr>
                <w:rFonts w:hint="cs"/>
                <w:rtl/>
              </w:rPr>
              <w:t xml:space="preserve"> </w:t>
            </w:r>
            <w:r w:rsidRPr="00E16EC8">
              <w:t>0,8</w:t>
            </w:r>
            <w:r w:rsidR="004F181B">
              <w:rPr>
                <w:rFonts w:hint="cs"/>
                <w:rtl/>
              </w:rPr>
              <w:t xml:space="preserve"> </w:t>
            </w:r>
            <w:r w:rsidRPr="00E16EC8">
              <w:t>MHz</w:t>
            </w:r>
          </w:p>
        </w:tc>
        <w:tc>
          <w:tcPr>
            <w:tcW w:w="2095" w:type="dxa"/>
          </w:tcPr>
          <w:p w:rsidR="00337DF0" w:rsidRPr="00E16EC8" w:rsidRDefault="00337DF0" w:rsidP="004F181B">
            <w:pPr>
              <w:pStyle w:val="Tabletext"/>
              <w:jc w:val="center"/>
            </w:pPr>
            <w:r w:rsidRPr="00E16EC8">
              <w:t>1,28</w:t>
            </w:r>
            <w:r w:rsidR="004F181B">
              <w:rPr>
                <w:rFonts w:hint="cs"/>
                <w:rtl/>
              </w:rPr>
              <w:t xml:space="preserve"> </w:t>
            </w:r>
            <w:r w:rsidRPr="00E16EC8">
              <w:t>Mchip/s</w:t>
            </w:r>
            <w:r w:rsidR="004F181B">
              <w:rPr>
                <w:rFonts w:hint="cs"/>
                <w:rtl/>
              </w:rPr>
              <w:t xml:space="preserve"> </w:t>
            </w:r>
            <w:r w:rsidRPr="00E16EC8">
              <w:t>UTRA</w:t>
            </w:r>
          </w:p>
        </w:tc>
        <w:tc>
          <w:tcPr>
            <w:tcW w:w="2105" w:type="dxa"/>
          </w:tcPr>
          <w:p w:rsidR="00337DF0" w:rsidRPr="00E16EC8" w:rsidRDefault="00337DF0" w:rsidP="004F181B">
            <w:pPr>
              <w:pStyle w:val="Tabletext"/>
              <w:jc w:val="center"/>
            </w:pPr>
            <w:r w:rsidRPr="00E16EC8">
              <w:t>RRC</w:t>
            </w:r>
            <w:r w:rsidR="004F181B">
              <w:rPr>
                <w:rFonts w:hint="cs"/>
                <w:rtl/>
              </w:rPr>
              <w:t xml:space="preserve"> </w:t>
            </w:r>
            <w:r w:rsidR="004F181B" w:rsidRPr="00E16EC8">
              <w:t>1,28)</w:t>
            </w:r>
            <w:r w:rsidR="004F181B">
              <w:rPr>
                <w:rFonts w:hint="cs"/>
                <w:rtl/>
              </w:rPr>
              <w:t xml:space="preserve"> </w:t>
            </w:r>
            <w:r w:rsidR="004F181B" w:rsidRPr="00E16EC8">
              <w:t xml:space="preserve"> (Mchip/s</w:t>
            </w:r>
          </w:p>
        </w:tc>
        <w:tc>
          <w:tcPr>
            <w:tcW w:w="1054" w:type="dxa"/>
          </w:tcPr>
          <w:p w:rsidR="00337DF0" w:rsidRPr="00E16EC8" w:rsidRDefault="00337DF0" w:rsidP="004F181B">
            <w:pPr>
              <w:pStyle w:val="Tabletext"/>
              <w:jc w:val="center"/>
            </w:pPr>
            <w:r w:rsidRPr="00E16EC8">
              <w:t>dB 44,2</w:t>
            </w:r>
          </w:p>
        </w:tc>
      </w:tr>
      <w:tr w:rsidR="00337DF0" w:rsidRPr="006F7F9E" w:rsidTr="00901462">
        <w:trPr>
          <w:cantSplit/>
          <w:jc w:val="center"/>
        </w:trPr>
        <w:tc>
          <w:tcPr>
            <w:tcW w:w="1984" w:type="dxa"/>
            <w:tcBorders>
              <w:top w:val="nil"/>
              <w:bottom w:val="nil"/>
            </w:tcBorders>
            <w:shd w:val="clear" w:color="auto" w:fill="auto"/>
          </w:tcPr>
          <w:p w:rsidR="00337DF0" w:rsidRPr="00E16EC8" w:rsidRDefault="00337DF0" w:rsidP="004F181B">
            <w:pPr>
              <w:pStyle w:val="Tabletext"/>
              <w:jc w:val="center"/>
            </w:pPr>
          </w:p>
        </w:tc>
        <w:tc>
          <w:tcPr>
            <w:tcW w:w="2401" w:type="dxa"/>
          </w:tcPr>
          <w:p w:rsidR="00337DF0" w:rsidRPr="00E16EC8" w:rsidRDefault="00337DF0" w:rsidP="004F181B">
            <w:pPr>
              <w:pStyle w:val="Tabletext"/>
              <w:jc w:val="center"/>
            </w:pPr>
            <w:r w:rsidRPr="00E16EC8">
              <w:t>BW</w:t>
            </w:r>
            <w:r w:rsidRPr="00E16EC8">
              <w:rPr>
                <w:i/>
                <w:iCs/>
                <w:vertAlign w:val="subscript"/>
              </w:rPr>
              <w:t>channel</w:t>
            </w:r>
            <w:r w:rsidRPr="00E16EC8">
              <w:t>/</w:t>
            </w:r>
            <w:r w:rsidRPr="00E16EC8">
              <w:br/>
              <w:t>2</w:t>
            </w:r>
            <w:r w:rsidR="004F181B">
              <w:rPr>
                <w:rFonts w:hint="cs"/>
                <w:rtl/>
              </w:rPr>
              <w:t xml:space="preserve"> </w:t>
            </w:r>
            <w:r w:rsidRPr="00E16EC8">
              <w:t>+</w:t>
            </w:r>
            <w:r w:rsidR="004F181B">
              <w:rPr>
                <w:rFonts w:hint="cs"/>
                <w:rtl/>
              </w:rPr>
              <w:t xml:space="preserve"> </w:t>
            </w:r>
            <w:r w:rsidRPr="00E16EC8">
              <w:t>2,4</w:t>
            </w:r>
            <w:r w:rsidR="004F181B">
              <w:rPr>
                <w:rFonts w:hint="cs"/>
                <w:rtl/>
              </w:rPr>
              <w:t xml:space="preserve"> </w:t>
            </w:r>
            <w:r w:rsidRPr="00E16EC8">
              <w:t>MHz</w:t>
            </w:r>
          </w:p>
        </w:tc>
        <w:tc>
          <w:tcPr>
            <w:tcW w:w="2095" w:type="dxa"/>
          </w:tcPr>
          <w:p w:rsidR="00337DF0" w:rsidRPr="00E16EC8" w:rsidRDefault="00337DF0" w:rsidP="004F181B">
            <w:pPr>
              <w:pStyle w:val="Tabletext"/>
              <w:jc w:val="center"/>
            </w:pPr>
            <w:r w:rsidRPr="00E16EC8">
              <w:t>1,28</w:t>
            </w:r>
            <w:r w:rsidR="004F181B">
              <w:rPr>
                <w:rFonts w:hint="cs"/>
                <w:rtl/>
              </w:rPr>
              <w:t xml:space="preserve"> </w:t>
            </w:r>
            <w:r w:rsidRPr="00E16EC8">
              <w:t>Mchip/s</w:t>
            </w:r>
            <w:r w:rsidR="004F181B">
              <w:rPr>
                <w:rFonts w:hint="cs"/>
                <w:rtl/>
              </w:rPr>
              <w:t xml:space="preserve"> </w:t>
            </w:r>
            <w:r w:rsidRPr="00E16EC8">
              <w:t>UTRA</w:t>
            </w:r>
          </w:p>
        </w:tc>
        <w:tc>
          <w:tcPr>
            <w:tcW w:w="2105" w:type="dxa"/>
          </w:tcPr>
          <w:p w:rsidR="00337DF0" w:rsidRPr="00E16EC8" w:rsidRDefault="00337DF0" w:rsidP="004F181B">
            <w:pPr>
              <w:pStyle w:val="Tabletext"/>
              <w:jc w:val="center"/>
            </w:pPr>
            <w:r w:rsidRPr="00E16EC8">
              <w:t>RRC</w:t>
            </w:r>
            <w:r w:rsidR="004F181B">
              <w:rPr>
                <w:rFonts w:hint="cs"/>
                <w:rtl/>
              </w:rPr>
              <w:t xml:space="preserve"> </w:t>
            </w:r>
            <w:r w:rsidR="004F181B" w:rsidRPr="00E16EC8">
              <w:t>1,28)</w:t>
            </w:r>
            <w:r w:rsidR="004F181B">
              <w:rPr>
                <w:rFonts w:hint="cs"/>
                <w:rtl/>
              </w:rPr>
              <w:t xml:space="preserve"> </w:t>
            </w:r>
            <w:r w:rsidR="004F181B" w:rsidRPr="00E16EC8">
              <w:t xml:space="preserve"> (Mchip/s</w:t>
            </w:r>
          </w:p>
        </w:tc>
        <w:tc>
          <w:tcPr>
            <w:tcW w:w="1054" w:type="dxa"/>
          </w:tcPr>
          <w:p w:rsidR="00337DF0" w:rsidRPr="00E16EC8" w:rsidRDefault="00337DF0" w:rsidP="004F181B">
            <w:pPr>
              <w:pStyle w:val="Tabletext"/>
              <w:jc w:val="center"/>
            </w:pPr>
            <w:r w:rsidRPr="00E16EC8">
              <w:t>dB 44,2</w:t>
            </w:r>
          </w:p>
        </w:tc>
      </w:tr>
      <w:tr w:rsidR="00337DF0" w:rsidRPr="006F7F9E" w:rsidTr="00901462">
        <w:trPr>
          <w:cantSplit/>
          <w:jc w:val="center"/>
        </w:trPr>
        <w:tc>
          <w:tcPr>
            <w:tcW w:w="1984" w:type="dxa"/>
            <w:tcBorders>
              <w:top w:val="nil"/>
              <w:bottom w:val="single" w:sz="6" w:space="0" w:color="auto"/>
            </w:tcBorders>
            <w:shd w:val="clear" w:color="auto" w:fill="auto"/>
          </w:tcPr>
          <w:p w:rsidR="00337DF0" w:rsidRPr="00E16EC8" w:rsidRDefault="00337DF0" w:rsidP="004F181B">
            <w:pPr>
              <w:pStyle w:val="Tabletext"/>
              <w:jc w:val="center"/>
            </w:pPr>
          </w:p>
        </w:tc>
        <w:tc>
          <w:tcPr>
            <w:tcW w:w="2401" w:type="dxa"/>
            <w:tcBorders>
              <w:bottom w:val="single" w:sz="6" w:space="0" w:color="auto"/>
            </w:tcBorders>
          </w:tcPr>
          <w:p w:rsidR="00337DF0" w:rsidRPr="00E16EC8" w:rsidRDefault="00337DF0" w:rsidP="004F181B">
            <w:pPr>
              <w:pStyle w:val="Tabletext"/>
              <w:jc w:val="center"/>
            </w:pPr>
            <w:r w:rsidRPr="00E16EC8">
              <w:t>BW</w:t>
            </w:r>
            <w:r w:rsidRPr="00E16EC8">
              <w:rPr>
                <w:i/>
                <w:iCs/>
                <w:vertAlign w:val="subscript"/>
              </w:rPr>
              <w:t>channel</w:t>
            </w:r>
            <w:r w:rsidRPr="00E16EC8">
              <w:t>/</w:t>
            </w:r>
            <w:r w:rsidRPr="00E16EC8">
              <w:br/>
              <w:t>2</w:t>
            </w:r>
            <w:r w:rsidR="004F181B">
              <w:rPr>
                <w:rFonts w:hint="cs"/>
                <w:rtl/>
              </w:rPr>
              <w:t xml:space="preserve"> </w:t>
            </w:r>
            <w:r w:rsidRPr="00E16EC8">
              <w:t>+</w:t>
            </w:r>
            <w:r w:rsidR="004F181B">
              <w:rPr>
                <w:rFonts w:hint="cs"/>
                <w:rtl/>
              </w:rPr>
              <w:t xml:space="preserve"> </w:t>
            </w:r>
            <w:r w:rsidRPr="00E16EC8">
              <w:t>2,5</w:t>
            </w:r>
            <w:r w:rsidR="004F181B">
              <w:rPr>
                <w:rFonts w:hint="cs"/>
                <w:rtl/>
              </w:rPr>
              <w:t xml:space="preserve"> </w:t>
            </w:r>
            <w:r w:rsidRPr="00E16EC8">
              <w:t>MHz</w:t>
            </w:r>
          </w:p>
        </w:tc>
        <w:tc>
          <w:tcPr>
            <w:tcW w:w="2095" w:type="dxa"/>
            <w:tcBorders>
              <w:bottom w:val="single" w:sz="6" w:space="0" w:color="auto"/>
            </w:tcBorders>
          </w:tcPr>
          <w:p w:rsidR="00337DF0" w:rsidRPr="00E16EC8" w:rsidRDefault="00337DF0" w:rsidP="004F181B">
            <w:pPr>
              <w:pStyle w:val="Tabletext"/>
              <w:jc w:val="center"/>
            </w:pPr>
            <w:r w:rsidRPr="00E16EC8">
              <w:t>3,84</w:t>
            </w:r>
            <w:r w:rsidR="004F181B">
              <w:rPr>
                <w:rFonts w:hint="cs"/>
                <w:rtl/>
              </w:rPr>
              <w:t xml:space="preserve"> </w:t>
            </w:r>
            <w:r w:rsidRPr="00E16EC8">
              <w:t>Mchip/s</w:t>
            </w:r>
            <w:r w:rsidR="004F181B">
              <w:rPr>
                <w:rFonts w:hint="cs"/>
                <w:rtl/>
              </w:rPr>
              <w:t xml:space="preserve"> </w:t>
            </w:r>
            <w:r w:rsidRPr="00E16EC8">
              <w:t>UTRA</w:t>
            </w:r>
          </w:p>
        </w:tc>
        <w:tc>
          <w:tcPr>
            <w:tcW w:w="2105" w:type="dxa"/>
            <w:tcBorders>
              <w:bottom w:val="single" w:sz="6" w:space="0" w:color="auto"/>
            </w:tcBorders>
          </w:tcPr>
          <w:p w:rsidR="00337DF0" w:rsidRPr="00E16EC8" w:rsidRDefault="00337DF0" w:rsidP="004F181B">
            <w:pPr>
              <w:pStyle w:val="Tabletext"/>
              <w:jc w:val="center"/>
            </w:pPr>
            <w:r w:rsidRPr="00E16EC8">
              <w:t>RRC</w:t>
            </w:r>
            <w:r w:rsidR="004F181B">
              <w:rPr>
                <w:rFonts w:hint="cs"/>
                <w:rtl/>
              </w:rPr>
              <w:t xml:space="preserve"> </w:t>
            </w:r>
            <w:r w:rsidR="004F181B" w:rsidRPr="00E16EC8">
              <w:t>1,28)</w:t>
            </w:r>
            <w:r w:rsidR="004F181B">
              <w:rPr>
                <w:rFonts w:hint="cs"/>
                <w:rtl/>
              </w:rPr>
              <w:t xml:space="preserve"> </w:t>
            </w:r>
            <w:r w:rsidR="004F181B" w:rsidRPr="00E16EC8">
              <w:t xml:space="preserve"> (Mchip/s</w:t>
            </w:r>
          </w:p>
        </w:tc>
        <w:tc>
          <w:tcPr>
            <w:tcW w:w="1054" w:type="dxa"/>
            <w:tcBorders>
              <w:bottom w:val="single" w:sz="6" w:space="0" w:color="auto"/>
            </w:tcBorders>
          </w:tcPr>
          <w:p w:rsidR="00337DF0" w:rsidRPr="00E16EC8" w:rsidRDefault="00337DF0" w:rsidP="004F181B">
            <w:pPr>
              <w:pStyle w:val="Tabletext"/>
              <w:jc w:val="center"/>
            </w:pPr>
            <w:r w:rsidRPr="00E16EC8">
              <w:t>dB 44,2</w:t>
            </w:r>
          </w:p>
        </w:tc>
      </w:tr>
    </w:tbl>
    <w:p w:rsidR="00337DF0" w:rsidRPr="004F181B" w:rsidRDefault="00337DF0" w:rsidP="004F181B">
      <w:pPr>
        <w:pStyle w:val="Note"/>
        <w:rPr>
          <w:sz w:val="18"/>
          <w:szCs w:val="24"/>
          <w:rtl/>
        </w:rPr>
      </w:pPr>
      <w:r w:rsidRPr="004F181B">
        <w:rPr>
          <w:rFonts w:hint="cs"/>
          <w:b/>
          <w:bCs/>
          <w:sz w:val="18"/>
          <w:szCs w:val="24"/>
          <w:rtl/>
        </w:rPr>
        <w:t>الملاحظة</w:t>
      </w:r>
      <w:r w:rsidRPr="004F181B">
        <w:rPr>
          <w:rFonts w:hint="cs"/>
          <w:b/>
          <w:bCs/>
          <w:sz w:val="18"/>
          <w:szCs w:val="24"/>
          <w:rtl/>
          <w:lang w:bidi="ar-SY"/>
        </w:rPr>
        <w:t xml:space="preserve"> </w:t>
      </w:r>
      <w:r w:rsidRPr="004F181B">
        <w:rPr>
          <w:b/>
          <w:bCs/>
          <w:sz w:val="18"/>
          <w:szCs w:val="24"/>
          <w:lang w:bidi="ar-SY"/>
        </w:rPr>
        <w:t>1</w:t>
      </w:r>
      <w:r w:rsidRPr="004F181B">
        <w:rPr>
          <w:rFonts w:hint="cs"/>
          <w:b/>
          <w:bCs/>
          <w:sz w:val="18"/>
          <w:szCs w:val="24"/>
          <w:rtl/>
          <w:lang w:bidi="ar-SY"/>
        </w:rPr>
        <w:t xml:space="preserve"> -</w:t>
      </w:r>
      <w:r w:rsidR="004F181B">
        <w:rPr>
          <w:rFonts w:hint="cs"/>
          <w:b/>
          <w:bCs/>
          <w:sz w:val="18"/>
          <w:szCs w:val="24"/>
          <w:rtl/>
          <w:lang w:bidi="ar-EG"/>
        </w:rPr>
        <w:t xml:space="preserve"> </w:t>
      </w:r>
      <w:r w:rsidRPr="004F181B">
        <w:rPr>
          <w:sz w:val="18"/>
          <w:szCs w:val="24"/>
        </w:rPr>
        <w:t>BW</w:t>
      </w:r>
      <w:r w:rsidRPr="004F181B">
        <w:rPr>
          <w:i/>
          <w:iCs/>
          <w:sz w:val="18"/>
          <w:szCs w:val="24"/>
          <w:vertAlign w:val="subscript"/>
        </w:rPr>
        <w:t>channel</w:t>
      </w:r>
      <w:r w:rsidRPr="004F181B">
        <w:rPr>
          <w:rFonts w:hint="cs"/>
          <w:sz w:val="18"/>
          <w:szCs w:val="24"/>
          <w:rtl/>
        </w:rPr>
        <w:t xml:space="preserve"> و</w:t>
      </w:r>
      <w:r w:rsidRPr="004F181B">
        <w:rPr>
          <w:sz w:val="18"/>
          <w:szCs w:val="24"/>
        </w:rPr>
        <w:t>BW</w:t>
      </w:r>
      <w:r w:rsidRPr="004F181B">
        <w:rPr>
          <w:i/>
          <w:iCs/>
          <w:sz w:val="18"/>
          <w:szCs w:val="24"/>
          <w:vertAlign w:val="subscript"/>
        </w:rPr>
        <w:t>config</w:t>
      </w:r>
      <w:r w:rsidRPr="004F181B">
        <w:rPr>
          <w:rFonts w:hint="cs"/>
          <w:sz w:val="18"/>
          <w:szCs w:val="24"/>
          <w:rtl/>
        </w:rPr>
        <w:t xml:space="preserve"> هما عرض نطاق </w:t>
      </w:r>
      <w:r w:rsidRPr="004F181B">
        <w:rPr>
          <w:rFonts w:hint="cs"/>
          <w:sz w:val="18"/>
          <w:szCs w:val="18"/>
          <w:rtl/>
        </w:rPr>
        <w:t>القناة</w:t>
      </w:r>
      <w:r w:rsidRPr="004F181B">
        <w:rPr>
          <w:rFonts w:hint="cs"/>
          <w:sz w:val="18"/>
          <w:szCs w:val="24"/>
          <w:rtl/>
        </w:rPr>
        <w:t xml:space="preserve"> وتشكيلة عرض نطاق الإرسال للإشارة المرسلة في </w:t>
      </w:r>
      <w:r w:rsidRPr="004F181B">
        <w:rPr>
          <w:sz w:val="18"/>
          <w:szCs w:val="24"/>
        </w:rPr>
        <w:t>E</w:t>
      </w:r>
      <w:r w:rsidRPr="004F181B">
        <w:rPr>
          <w:sz w:val="18"/>
          <w:szCs w:val="24"/>
        </w:rPr>
        <w:noBreakHyphen/>
        <w:t>UTRA</w:t>
      </w:r>
      <w:r w:rsidRPr="004F181B">
        <w:rPr>
          <w:rFonts w:hint="cs"/>
          <w:sz w:val="18"/>
          <w:szCs w:val="24"/>
          <w:rtl/>
        </w:rPr>
        <w:t xml:space="preserve"> على تردد القناة المخصص.</w:t>
      </w:r>
    </w:p>
    <w:p w:rsidR="00337DF0" w:rsidRPr="004F181B" w:rsidRDefault="00337DF0" w:rsidP="00337DF0">
      <w:pPr>
        <w:pStyle w:val="Note"/>
        <w:rPr>
          <w:rFonts w:eastAsia="MS Mincho"/>
          <w:sz w:val="18"/>
          <w:szCs w:val="20"/>
          <w:rtl/>
        </w:rPr>
      </w:pPr>
      <w:r w:rsidRPr="004F181B">
        <w:rPr>
          <w:rFonts w:hint="cs"/>
          <w:b/>
          <w:bCs/>
          <w:sz w:val="18"/>
          <w:szCs w:val="24"/>
          <w:rtl/>
        </w:rPr>
        <w:t xml:space="preserve">الملاحظة </w:t>
      </w:r>
      <w:r w:rsidRPr="004F181B">
        <w:rPr>
          <w:b/>
          <w:bCs/>
          <w:sz w:val="18"/>
          <w:szCs w:val="24"/>
        </w:rPr>
        <w:t>2</w:t>
      </w:r>
      <w:r w:rsidRPr="004F181B">
        <w:rPr>
          <w:rFonts w:hint="cs"/>
          <w:sz w:val="18"/>
          <w:szCs w:val="24"/>
          <w:rtl/>
        </w:rPr>
        <w:t xml:space="preserve"> - يتعين أن يكافئ مرشاح </w:t>
      </w:r>
      <w:r w:rsidRPr="004F181B">
        <w:rPr>
          <w:sz w:val="18"/>
          <w:szCs w:val="24"/>
        </w:rPr>
        <w:t>RRC</w:t>
      </w:r>
      <w:r w:rsidRPr="004F181B">
        <w:rPr>
          <w:rFonts w:hint="cs"/>
          <w:sz w:val="18"/>
          <w:szCs w:val="24"/>
          <w:rtl/>
        </w:rPr>
        <w:t xml:space="preserve"> مرشاح شكل نبضة الإرسال في مواصفة </w:t>
      </w:r>
      <w:r w:rsidRPr="004F181B">
        <w:rPr>
          <w:sz w:val="18"/>
          <w:szCs w:val="24"/>
        </w:rPr>
        <w:t>3GPP</w:t>
      </w:r>
      <w:r w:rsidRPr="004F181B">
        <w:rPr>
          <w:rFonts w:hint="cs"/>
          <w:sz w:val="18"/>
          <w:szCs w:val="24"/>
          <w:rtl/>
        </w:rPr>
        <w:t xml:space="preserve">، مع كون معدل النبضات على النحو المبين في الجدول </w:t>
      </w:r>
      <w:r w:rsidRPr="004F181B">
        <w:rPr>
          <w:rFonts w:eastAsia="MS Mincho"/>
          <w:sz w:val="18"/>
          <w:szCs w:val="20"/>
        </w:rPr>
        <w:t>31C</w:t>
      </w:r>
      <w:r w:rsidRPr="004F181B">
        <w:rPr>
          <w:rFonts w:eastAsia="MS Mincho" w:hint="cs"/>
          <w:sz w:val="18"/>
          <w:szCs w:val="20"/>
          <w:rtl/>
        </w:rPr>
        <w:t>.</w:t>
      </w:r>
    </w:p>
    <w:p w:rsidR="00337DF0" w:rsidRPr="00610355" w:rsidRDefault="00337DF0" w:rsidP="00337DF0">
      <w:pPr>
        <w:pStyle w:val="Heading1"/>
        <w:rPr>
          <w:rtl/>
        </w:rPr>
      </w:pPr>
      <w:r>
        <w:lastRenderedPageBreak/>
        <w:t>4</w:t>
      </w:r>
      <w:r w:rsidRPr="00610355">
        <w:tab/>
      </w:r>
      <w:r w:rsidRPr="00610355">
        <w:rPr>
          <w:rtl/>
        </w:rPr>
        <w:t>البث الهامشي للمرسل (مُوصل)</w:t>
      </w:r>
    </w:p>
    <w:p w:rsidR="00337DF0" w:rsidRDefault="00337DF0" w:rsidP="00337DF0">
      <w:pPr>
        <w:rPr>
          <w:rtl/>
        </w:rPr>
      </w:pPr>
      <w:r>
        <w:rPr>
          <w:rtl/>
        </w:rPr>
        <w:t>يقاس البث الهامشي</w:t>
      </w:r>
      <w:r w:rsidRPr="004D46AB">
        <w:rPr>
          <w:rtl/>
        </w:rPr>
        <w:t xml:space="preserve"> الموصل </w:t>
      </w:r>
      <w:r>
        <w:rPr>
          <w:rtl/>
        </w:rPr>
        <w:t xml:space="preserve">عند منفذ خرج التردد الراديوي </w:t>
      </w:r>
      <w:r>
        <w:t>(RF)</w:t>
      </w:r>
      <w:r>
        <w:rPr>
          <w:rtl/>
        </w:rPr>
        <w:t xml:space="preserve"> للمحطة القاعدة </w:t>
      </w:r>
      <w:r>
        <w:t>(BS)</w:t>
      </w:r>
      <w:r>
        <w:rPr>
          <w:rtl/>
        </w:rPr>
        <w:t>.</w:t>
      </w:r>
    </w:p>
    <w:p w:rsidR="00337DF0" w:rsidRDefault="00337DF0" w:rsidP="00337DF0">
      <w:pPr>
        <w:rPr>
          <w:rtl/>
        </w:rPr>
      </w:pPr>
      <w:r>
        <w:rPr>
          <w:rtl/>
        </w:rPr>
        <w:t>وما لم ترد الإشارة إلى خلاف ذلك، تقاس جميع المتطلبات كقدرة متوسطة.</w:t>
      </w:r>
    </w:p>
    <w:p w:rsidR="00337DF0" w:rsidRDefault="00337DF0" w:rsidP="00337DF0">
      <w:pPr>
        <w:rPr>
          <w:rtl/>
        </w:rPr>
      </w:pPr>
      <w:r>
        <w:rPr>
          <w:rtl/>
        </w:rPr>
        <w:t>وينبغي أن تنطبق المتطلبات على المحطات القاعدة المستهدفة في تطبيقات الأغراض العامة.</w:t>
      </w:r>
    </w:p>
    <w:p w:rsidR="00337DF0" w:rsidRDefault="00337DF0" w:rsidP="00337DF0">
      <w:pPr>
        <w:rPr>
          <w:rtl/>
        </w:rPr>
      </w:pPr>
      <w:r>
        <w:rPr>
          <w:rtl/>
        </w:rPr>
        <w:t xml:space="preserve">وينبغي أن تنطبق المتطلبات أياً كان نمط المرسل المعني (موجة حاملة وحيدة أو موجات حاملة متعددة) بالنسبة </w:t>
      </w:r>
      <w:r w:rsidRPr="0016349E">
        <w:rPr>
          <w:rtl/>
        </w:rPr>
        <w:t>إلى جميع أساليب الإرسال المنصوص عليها في مواصفات الم</w:t>
      </w:r>
      <w:r>
        <w:rPr>
          <w:rtl/>
        </w:rPr>
        <w:t>ُ</w:t>
      </w:r>
      <w:r w:rsidRPr="0016349E">
        <w:rPr>
          <w:rtl/>
        </w:rPr>
        <w:t>صن</w:t>
      </w:r>
      <w:r>
        <w:rPr>
          <w:rtl/>
        </w:rPr>
        <w:t>ّ</w:t>
      </w:r>
      <w:r w:rsidRPr="0016349E">
        <w:rPr>
          <w:rtl/>
        </w:rPr>
        <w:t>ع.</w:t>
      </w:r>
    </w:p>
    <w:p w:rsidR="00337DF0" w:rsidRDefault="00337DF0" w:rsidP="00337DF0">
      <w:pPr>
        <w:rPr>
          <w:rtl/>
        </w:rPr>
      </w:pPr>
      <w:r>
        <w:rPr>
          <w:rFonts w:hint="cs"/>
          <w:rtl/>
        </w:rPr>
        <w:t xml:space="preserve">وبالنسبة للخيار </w:t>
      </w:r>
      <w:r w:rsidRPr="00085860">
        <w:t>3</w:t>
      </w:r>
      <w:r>
        <w:rPr>
          <w:szCs w:val="26"/>
        </w:rPr>
        <w:t>,</w:t>
      </w:r>
      <w:r w:rsidRPr="00085860">
        <w:t>84 Mc</w:t>
      </w:r>
      <w:r w:rsidRPr="00085860">
        <w:rPr>
          <w:rFonts w:cs="v4.2.0"/>
          <w:szCs w:val="22"/>
        </w:rPr>
        <w:t>hi</w:t>
      </w:r>
      <w:r w:rsidRPr="00085860">
        <w:t xml:space="preserve">p/s </w:t>
      </w:r>
      <w:r w:rsidRPr="006F7F9E">
        <w:t xml:space="preserve">UTRA </w:t>
      </w:r>
      <w:r w:rsidRPr="00085860">
        <w:t>TDD</w:t>
      </w:r>
      <w:r>
        <w:rPr>
          <w:rFonts w:hint="cs"/>
          <w:rtl/>
        </w:rPr>
        <w:t xml:space="preserve">، فإن أي من المتطلبات (فيما عدا حالة التعايش مع نظام </w:t>
      </w:r>
      <w:r>
        <w:t>PHS</w:t>
      </w:r>
      <w:r>
        <w:rPr>
          <w:rFonts w:hint="cs"/>
          <w:rtl/>
        </w:rPr>
        <w:t xml:space="preserve">) ينطبق على الترددات التي توجد في مدى الترددات التي تزيد عن </w:t>
      </w:r>
      <w:r>
        <w:t>MHz 12,5</w:t>
      </w:r>
      <w:r>
        <w:rPr>
          <w:rFonts w:hint="cs"/>
          <w:rtl/>
        </w:rPr>
        <w:t xml:space="preserve"> تحت تردد الموجة الحاملة الأولى المستعملة أو تزيد عن </w:t>
      </w:r>
      <w:r>
        <w:t>MHz 12,5</w:t>
      </w:r>
      <w:r>
        <w:rPr>
          <w:rFonts w:hint="cs"/>
          <w:rtl/>
        </w:rPr>
        <w:t xml:space="preserve"> فوق تردد الموجة الحاملة الأخيرة المستعملة.</w:t>
      </w:r>
    </w:p>
    <w:p w:rsidR="00337DF0" w:rsidRPr="00C47007" w:rsidRDefault="00337DF0" w:rsidP="00337DF0">
      <w:pPr>
        <w:rPr>
          <w:spacing w:val="-4"/>
          <w:rtl/>
        </w:rPr>
      </w:pPr>
      <w:r w:rsidRPr="00C47007">
        <w:rPr>
          <w:rFonts w:hint="cs"/>
          <w:spacing w:val="-4"/>
          <w:rtl/>
        </w:rPr>
        <w:t>وبالنسبة للخيار</w:t>
      </w:r>
      <w:r>
        <w:rPr>
          <w:rFonts w:hint="cs"/>
          <w:spacing w:val="-4"/>
          <w:rtl/>
          <w:lang w:bidi="ar-SY"/>
        </w:rPr>
        <w:t xml:space="preserve"> </w:t>
      </w:r>
      <w:r>
        <w:t>1</w:t>
      </w:r>
      <w:r>
        <w:rPr>
          <w:szCs w:val="26"/>
        </w:rPr>
        <w:t>,2</w:t>
      </w:r>
      <w:r w:rsidRPr="00085860">
        <w:t>8 Mc</w:t>
      </w:r>
      <w:r w:rsidRPr="00085860">
        <w:rPr>
          <w:rFonts w:cs="v4.2.0"/>
          <w:szCs w:val="22"/>
        </w:rPr>
        <w:t>hi</w:t>
      </w:r>
      <w:r w:rsidRPr="00085860">
        <w:t xml:space="preserve">p/s </w:t>
      </w:r>
      <w:r w:rsidRPr="006F7F9E">
        <w:t xml:space="preserve">UTRA </w:t>
      </w:r>
      <w:r w:rsidRPr="00085860">
        <w:t>TDD</w:t>
      </w:r>
      <w:r w:rsidRPr="00C47007">
        <w:rPr>
          <w:rFonts w:hint="cs"/>
          <w:spacing w:val="-4"/>
          <w:rtl/>
        </w:rPr>
        <w:t>، فإن أي من المتطلبات ينطبق على الترددات الموجودة في مدى الترددات المحددة والتي</w:t>
      </w:r>
      <w:r w:rsidRPr="00C47007">
        <w:rPr>
          <w:rFonts w:hint="eastAsia"/>
          <w:spacing w:val="-4"/>
          <w:rtl/>
        </w:rPr>
        <w:t> </w:t>
      </w:r>
      <w:r w:rsidRPr="00C47007">
        <w:rPr>
          <w:rFonts w:hint="cs"/>
          <w:spacing w:val="-4"/>
          <w:rtl/>
        </w:rPr>
        <w:t xml:space="preserve">تزيد عن </w:t>
      </w:r>
      <w:r w:rsidRPr="00C47007">
        <w:rPr>
          <w:spacing w:val="-4"/>
        </w:rPr>
        <w:t>MHz 4</w:t>
      </w:r>
      <w:r w:rsidRPr="00C47007">
        <w:rPr>
          <w:rFonts w:hint="cs"/>
          <w:spacing w:val="-4"/>
          <w:rtl/>
        </w:rPr>
        <w:t xml:space="preserve"> تحت تردد الموجة الحاملة الأولى المستعملة أو تزيد عن </w:t>
      </w:r>
      <w:r w:rsidRPr="00C47007">
        <w:rPr>
          <w:spacing w:val="-4"/>
        </w:rPr>
        <w:t>MHz 4</w:t>
      </w:r>
      <w:r w:rsidRPr="00C47007">
        <w:rPr>
          <w:rFonts w:hint="cs"/>
          <w:spacing w:val="-4"/>
          <w:rtl/>
        </w:rPr>
        <w:t xml:space="preserve"> فوق تردد الموجة الحاملة الأخيرة المستعملة.</w:t>
      </w:r>
    </w:p>
    <w:p w:rsidR="00337DF0" w:rsidRDefault="00337DF0" w:rsidP="00337DF0">
      <w:r>
        <w:rPr>
          <w:rFonts w:hint="cs"/>
          <w:rtl/>
        </w:rPr>
        <w:t>وبالنسبة للخيار</w:t>
      </w:r>
      <w:r>
        <w:t>7</w:t>
      </w:r>
      <w:r>
        <w:rPr>
          <w:szCs w:val="26"/>
        </w:rPr>
        <w:t>,6</w:t>
      </w:r>
      <w:r w:rsidRPr="00085860">
        <w:t>8 Mc</w:t>
      </w:r>
      <w:r w:rsidRPr="00085860">
        <w:rPr>
          <w:rFonts w:cs="v4.2.0"/>
          <w:szCs w:val="22"/>
        </w:rPr>
        <w:t>hi</w:t>
      </w:r>
      <w:r w:rsidRPr="00085860">
        <w:t xml:space="preserve">p/s </w:t>
      </w:r>
      <w:r w:rsidRPr="006F7F9E">
        <w:t xml:space="preserve">UTRA </w:t>
      </w:r>
      <w:r w:rsidRPr="00085860">
        <w:t>TDD</w:t>
      </w:r>
      <w:r>
        <w:rPr>
          <w:rFonts w:hint="cs"/>
          <w:rtl/>
        </w:rPr>
        <w:t xml:space="preserve">، فإن أي من المتطلبات (فيما عدا حالة التعايش مع نظام </w:t>
      </w:r>
      <w:r>
        <w:t>PHS</w:t>
      </w:r>
      <w:r>
        <w:rPr>
          <w:rFonts w:hint="cs"/>
          <w:rtl/>
        </w:rPr>
        <w:t xml:space="preserve">) ينطبق على الترددات التي توجد في مدى الترددات المحددة التي تزيد عن </w:t>
      </w:r>
      <w:r>
        <w:t>MHz 25</w:t>
      </w:r>
      <w:r>
        <w:rPr>
          <w:rFonts w:hint="cs"/>
          <w:rtl/>
        </w:rPr>
        <w:t xml:space="preserve"> تحت تردد الموجة الحاملة الأولى المستعملة أو تزيد عن </w:t>
      </w:r>
      <w:r>
        <w:t>MHz 25</w:t>
      </w:r>
      <w:r>
        <w:rPr>
          <w:rFonts w:hint="cs"/>
          <w:rtl/>
        </w:rPr>
        <w:t xml:space="preserve"> فوق تردد الموجة الحاملة الأخيرة المستعملة.</w:t>
      </w:r>
    </w:p>
    <w:p w:rsidR="00337DF0" w:rsidRDefault="00337DF0" w:rsidP="00337DF0">
      <w:pPr>
        <w:rPr>
          <w:rtl/>
        </w:rPr>
      </w:pPr>
      <w:r>
        <w:rPr>
          <w:rFonts w:hint="cs"/>
          <w:rtl/>
        </w:rPr>
        <w:t>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sidRPr="006F7F9E">
        <w:t>E-UTRA</w:t>
      </w:r>
      <w:r>
        <w:rPr>
          <w:rFonts w:hint="cs"/>
          <w:rtl/>
        </w:rPr>
        <w:t xml:space="preserve">) </w:t>
      </w:r>
      <w:r w:rsidRPr="006F7F9E">
        <w:t>(LTE)</w:t>
      </w:r>
      <w:r>
        <w:rPr>
          <w:rFonts w:hint="cs"/>
          <w:rtl/>
        </w:rPr>
        <w:t xml:space="preserve">، </w:t>
      </w:r>
      <w:r w:rsidRPr="00981668">
        <w:rPr>
          <w:rtl/>
        </w:rPr>
        <w:t xml:space="preserve">تنطبق المتطلبات على الترددات التي توجد في مدى الترددات </w:t>
      </w:r>
      <w:r>
        <w:rPr>
          <w:rFonts w:hint="cs"/>
          <w:rtl/>
        </w:rPr>
        <w:t>من</w:t>
      </w:r>
      <w:r w:rsidRPr="00981668">
        <w:rPr>
          <w:rtl/>
        </w:rPr>
        <w:t xml:space="preserve"> </w:t>
      </w:r>
      <w:r>
        <w:t>MHz 10</w:t>
      </w:r>
      <w:r w:rsidRPr="00981668">
        <w:rPr>
          <w:rtl/>
        </w:rPr>
        <w:t xml:space="preserve"> تحت </w:t>
      </w:r>
      <w:r>
        <w:rPr>
          <w:rFonts w:hint="cs"/>
          <w:rtl/>
        </w:rPr>
        <w:t xml:space="preserve">أدنى </w:t>
      </w:r>
      <w:r w:rsidRPr="00981668">
        <w:rPr>
          <w:rtl/>
        </w:rPr>
        <w:t xml:space="preserve">تردد </w:t>
      </w:r>
      <w:r>
        <w:rPr>
          <w:rFonts w:hint="cs"/>
          <w:rtl/>
        </w:rPr>
        <w:t>للنطاق الترددي العامل لمرسل المحطة الأرضية</w:t>
      </w:r>
      <w:r w:rsidRPr="00981668">
        <w:rPr>
          <w:rtl/>
        </w:rPr>
        <w:t xml:space="preserve"> </w:t>
      </w:r>
      <w:r>
        <w:rPr>
          <w:rFonts w:hint="cs"/>
          <w:rtl/>
        </w:rPr>
        <w:t>وحتى</w:t>
      </w:r>
      <w:r w:rsidRPr="00981668">
        <w:rPr>
          <w:rtl/>
        </w:rPr>
        <w:t xml:space="preserve"> </w:t>
      </w:r>
      <w:r>
        <w:t>MHz 10</w:t>
      </w:r>
      <w:r w:rsidRPr="00981668">
        <w:rPr>
          <w:rtl/>
        </w:rPr>
        <w:t xml:space="preserve"> فوق تردد </w:t>
      </w:r>
      <w:r>
        <w:rPr>
          <w:rFonts w:hint="cs"/>
          <w:rtl/>
        </w:rPr>
        <w:t>أعلى تردد للنطاق الترددي العامل لمرسل المحطة الأرضية.</w:t>
      </w:r>
    </w:p>
    <w:p w:rsidR="00337DF0" w:rsidRDefault="00337DF0" w:rsidP="00337DF0">
      <w:pPr>
        <w:rPr>
          <w:rtl/>
          <w:lang w:bidi="ar-SY"/>
        </w:rPr>
      </w:pPr>
      <w:r>
        <w:rPr>
          <w:rFonts w:hint="cs"/>
          <w:rtl/>
        </w:rPr>
        <w:t>و</w:t>
      </w:r>
      <w:r>
        <w:rPr>
          <w:rtl/>
        </w:rPr>
        <w:t xml:space="preserve">في المناطق التي تنطبق فيها حدود </w:t>
      </w:r>
      <w:r>
        <w:rPr>
          <w:rFonts w:hint="cs"/>
          <w:rtl/>
        </w:rPr>
        <w:t>التصنيف</w:t>
      </w:r>
      <w:r>
        <w:rPr>
          <w:rtl/>
        </w:rPr>
        <w:t xml:space="preserve"> </w:t>
      </w:r>
      <w:r>
        <w:t>A</w:t>
      </w:r>
      <w:r>
        <w:rPr>
          <w:rtl/>
        </w:rPr>
        <w:t xml:space="preserve"> للبث الهامشي كما يرد تعريفها في التوصية </w:t>
      </w:r>
      <w:r>
        <w:t>ITU-R SM.329</w:t>
      </w:r>
      <w:r>
        <w:rPr>
          <w:rtl/>
        </w:rPr>
        <w:t xml:space="preserve">، ينبغي ألا تتجاوز قدرة البث الهامشي السويات القصوى المشار إليها في الجدول </w:t>
      </w:r>
      <w:r>
        <w:t>32A</w:t>
      </w:r>
      <w:r>
        <w:rPr>
          <w:rtl/>
        </w:rPr>
        <w:t>.</w:t>
      </w:r>
    </w:p>
    <w:p w:rsidR="00337DF0" w:rsidRPr="00CB7C79" w:rsidRDefault="00337DF0" w:rsidP="004F181B">
      <w:pPr>
        <w:pStyle w:val="TableNo"/>
        <w:rPr>
          <w:rtl/>
        </w:rPr>
      </w:pPr>
      <w:r w:rsidRPr="00CB7C79">
        <w:rPr>
          <w:rtl/>
        </w:rPr>
        <w:t>الج</w:t>
      </w:r>
      <w:r w:rsidR="004F181B">
        <w:rPr>
          <w:rFonts w:hint="cs"/>
          <w:rtl/>
        </w:rPr>
        <w:t>ـ</w:t>
      </w:r>
      <w:r w:rsidRPr="00CB7C79">
        <w:rPr>
          <w:rtl/>
        </w:rPr>
        <w:t xml:space="preserve">دول </w:t>
      </w:r>
      <w:r w:rsidRPr="00CB7C79">
        <w:t>32</w:t>
      </w:r>
      <w:r>
        <w:t>A</w:t>
      </w:r>
    </w:p>
    <w:p w:rsidR="00337DF0" w:rsidRPr="00CE77D1" w:rsidRDefault="00337DF0" w:rsidP="004F181B">
      <w:pPr>
        <w:pStyle w:val="TabletitleBR"/>
        <w:rPr>
          <w:rtl/>
        </w:rPr>
      </w:pPr>
      <w:r w:rsidRPr="00CE77D1">
        <w:rPr>
          <w:rtl/>
        </w:rPr>
        <w:t xml:space="preserve">حدود البث الهامشي </w:t>
      </w:r>
      <w:r w:rsidRPr="00CE77D1">
        <w:rPr>
          <w:rFonts w:hint="cs"/>
          <w:rtl/>
        </w:rPr>
        <w:t>ل</w:t>
      </w:r>
      <w:r w:rsidRPr="00CE77D1">
        <w:rPr>
          <w:rtl/>
        </w:rPr>
        <w:t xml:space="preserve">لمحطة القاعدة، </w:t>
      </w:r>
      <w:r w:rsidRPr="00CE77D1">
        <w:rPr>
          <w:rFonts w:hint="cs"/>
          <w:rtl/>
        </w:rPr>
        <w:t>التصنيف</w:t>
      </w:r>
      <w:r w:rsidRPr="00CE77D1">
        <w:rPr>
          <w:rtl/>
        </w:rPr>
        <w:t xml:space="preserve"> </w:t>
      </w:r>
      <w:r w:rsidRPr="00CE77D1">
        <w:t>A</w:t>
      </w:r>
    </w:p>
    <w:tbl>
      <w:tblPr>
        <w:bidiVisual/>
        <w:tblW w:w="4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757"/>
        <w:gridCol w:w="1745"/>
        <w:gridCol w:w="1857"/>
        <w:gridCol w:w="4187"/>
      </w:tblGrid>
      <w:tr w:rsidR="00337DF0" w:rsidTr="00901462">
        <w:trPr>
          <w:cantSplit/>
          <w:tblHeader/>
          <w:jc w:val="center"/>
        </w:trPr>
        <w:tc>
          <w:tcPr>
            <w:tcW w:w="1757" w:type="dxa"/>
            <w:vAlign w:val="center"/>
          </w:tcPr>
          <w:p w:rsidR="00337DF0" w:rsidRPr="00CB7C79" w:rsidRDefault="00337DF0" w:rsidP="00901462">
            <w:pPr>
              <w:pStyle w:val="Tablehead"/>
            </w:pPr>
            <w:r w:rsidRPr="00CB7C79">
              <w:rPr>
                <w:rtl/>
              </w:rPr>
              <w:t>النطاق</w:t>
            </w:r>
          </w:p>
        </w:tc>
        <w:tc>
          <w:tcPr>
            <w:tcW w:w="1745" w:type="dxa"/>
            <w:vAlign w:val="center"/>
          </w:tcPr>
          <w:p w:rsidR="00337DF0" w:rsidRPr="00CB7C79" w:rsidRDefault="00337DF0" w:rsidP="00901462">
            <w:pPr>
              <w:pStyle w:val="Tablehead"/>
            </w:pPr>
            <w:r w:rsidRPr="00CB7C79">
              <w:rPr>
                <w:rtl/>
              </w:rPr>
              <w:t>السوية القصوى</w:t>
            </w:r>
          </w:p>
        </w:tc>
        <w:tc>
          <w:tcPr>
            <w:tcW w:w="1857" w:type="dxa"/>
            <w:vAlign w:val="center"/>
          </w:tcPr>
          <w:p w:rsidR="00337DF0" w:rsidRPr="00CB7C79" w:rsidRDefault="00337DF0" w:rsidP="00901462">
            <w:pPr>
              <w:pStyle w:val="Tablehead"/>
            </w:pPr>
            <w:r w:rsidRPr="00CB7C79">
              <w:rPr>
                <w:rtl/>
              </w:rPr>
              <w:t>عرض نطاق القياس</w:t>
            </w:r>
          </w:p>
        </w:tc>
        <w:tc>
          <w:tcPr>
            <w:tcW w:w="4187" w:type="dxa"/>
            <w:vAlign w:val="center"/>
          </w:tcPr>
          <w:p w:rsidR="00337DF0" w:rsidRPr="00CB7C79" w:rsidRDefault="00337DF0" w:rsidP="00901462">
            <w:pPr>
              <w:pStyle w:val="Tablehead"/>
              <w:rPr>
                <w:rtl/>
              </w:rPr>
            </w:pPr>
            <w:r w:rsidRPr="00CB7C79">
              <w:rPr>
                <w:rtl/>
              </w:rPr>
              <w:t>ملاحظ</w:t>
            </w:r>
            <w:r w:rsidRPr="00CB7C79">
              <w:rPr>
                <w:rFonts w:hint="cs"/>
                <w:rtl/>
              </w:rPr>
              <w:t>ات</w:t>
            </w:r>
          </w:p>
        </w:tc>
      </w:tr>
      <w:tr w:rsidR="00337DF0" w:rsidRPr="00D41403" w:rsidTr="00901462">
        <w:trPr>
          <w:cantSplit/>
          <w:jc w:val="center"/>
        </w:trPr>
        <w:tc>
          <w:tcPr>
            <w:tcW w:w="1757" w:type="dxa"/>
          </w:tcPr>
          <w:p w:rsidR="00337DF0" w:rsidRPr="00E80FA3" w:rsidRDefault="00337DF0" w:rsidP="004F181B">
            <w:pPr>
              <w:pStyle w:val="Tabletext"/>
              <w:jc w:val="center"/>
            </w:pPr>
            <w:r>
              <w:t>kHz 150-9</w:t>
            </w:r>
          </w:p>
        </w:tc>
        <w:tc>
          <w:tcPr>
            <w:tcW w:w="1745" w:type="dxa"/>
            <w:vMerge w:val="restart"/>
          </w:tcPr>
          <w:p w:rsidR="00337DF0" w:rsidRPr="00E80FA3" w:rsidRDefault="00337DF0" w:rsidP="004F181B">
            <w:pPr>
              <w:pStyle w:val="Tabletext"/>
              <w:jc w:val="center"/>
              <w:rPr>
                <w:lang w:val="fr-CH"/>
              </w:rPr>
            </w:pPr>
            <w:r>
              <w:rPr>
                <w:lang w:val="fr-CH"/>
              </w:rPr>
              <w:t>dBm 13–</w:t>
            </w:r>
          </w:p>
        </w:tc>
        <w:tc>
          <w:tcPr>
            <w:tcW w:w="1857" w:type="dxa"/>
          </w:tcPr>
          <w:p w:rsidR="00337DF0" w:rsidRPr="00E80FA3" w:rsidRDefault="00337DF0" w:rsidP="004F181B">
            <w:pPr>
              <w:pStyle w:val="Tabletext"/>
              <w:jc w:val="center"/>
              <w:rPr>
                <w:lang w:val="fr-CH"/>
              </w:rPr>
            </w:pPr>
            <w:r>
              <w:rPr>
                <w:lang w:val="fr-CH"/>
              </w:rPr>
              <w:t>kHz </w:t>
            </w:r>
            <w:r w:rsidRPr="00E80FA3">
              <w:rPr>
                <w:lang w:val="fr-CH"/>
              </w:rPr>
              <w:t>1</w:t>
            </w:r>
          </w:p>
        </w:tc>
        <w:tc>
          <w:tcPr>
            <w:tcW w:w="4187" w:type="dxa"/>
          </w:tcPr>
          <w:p w:rsidR="00337DF0" w:rsidRPr="00E80FA3" w:rsidRDefault="00337DF0" w:rsidP="004F181B">
            <w:pPr>
              <w:pStyle w:val="Tabletext"/>
              <w:rPr>
                <w:rtl/>
              </w:rPr>
            </w:pPr>
            <w:r w:rsidRPr="00E80FA3">
              <w:rPr>
                <w:rtl/>
                <w:lang w:val="en-GB"/>
              </w:rPr>
              <w:t xml:space="preserve">عرض النطاق على النحو المبين في الفقرة </w:t>
            </w:r>
            <w:r w:rsidRPr="00E80FA3">
              <w:t>1.4</w:t>
            </w:r>
            <w:r w:rsidRPr="00E80FA3">
              <w:rPr>
                <w:rtl/>
                <w:lang w:val="en-GB"/>
              </w:rPr>
              <w:t xml:space="preserve"> من التوصية </w:t>
            </w:r>
            <w:r w:rsidRPr="00E80FA3">
              <w:rPr>
                <w:lang w:val="fr-CH"/>
              </w:rPr>
              <w:t>ITU-R SM.329</w:t>
            </w:r>
            <w:r w:rsidRPr="00E80FA3">
              <w:rPr>
                <w:rtl/>
                <w:lang w:val="en-GB"/>
              </w:rPr>
              <w:t xml:space="preserve"> </w:t>
            </w:r>
          </w:p>
        </w:tc>
      </w:tr>
      <w:tr w:rsidR="00337DF0" w:rsidRPr="00D41403" w:rsidTr="00901462">
        <w:trPr>
          <w:cantSplit/>
          <w:jc w:val="center"/>
        </w:trPr>
        <w:tc>
          <w:tcPr>
            <w:tcW w:w="1757" w:type="dxa"/>
          </w:tcPr>
          <w:p w:rsidR="00337DF0" w:rsidRPr="00E80FA3" w:rsidRDefault="00337DF0" w:rsidP="004F181B">
            <w:pPr>
              <w:pStyle w:val="Tabletext"/>
              <w:jc w:val="center"/>
              <w:rPr>
                <w:lang w:val="fr-CH"/>
              </w:rPr>
            </w:pPr>
            <w:r>
              <w:rPr>
                <w:lang w:val="fr-CH"/>
              </w:rPr>
              <w:t>MHz 30-kHz 150</w:t>
            </w:r>
          </w:p>
        </w:tc>
        <w:tc>
          <w:tcPr>
            <w:tcW w:w="1745" w:type="dxa"/>
            <w:vMerge/>
          </w:tcPr>
          <w:p w:rsidR="00337DF0" w:rsidRPr="00E80FA3" w:rsidRDefault="00337DF0" w:rsidP="004F181B">
            <w:pPr>
              <w:pStyle w:val="Tabletext"/>
              <w:jc w:val="center"/>
              <w:rPr>
                <w:lang w:val="fr-CH"/>
              </w:rPr>
            </w:pPr>
          </w:p>
        </w:tc>
        <w:tc>
          <w:tcPr>
            <w:tcW w:w="1857" w:type="dxa"/>
          </w:tcPr>
          <w:p w:rsidR="00337DF0" w:rsidRPr="00E80FA3" w:rsidRDefault="00337DF0" w:rsidP="004F181B">
            <w:pPr>
              <w:pStyle w:val="Tabletext"/>
              <w:jc w:val="center"/>
              <w:rPr>
                <w:lang w:val="fr-CH"/>
              </w:rPr>
            </w:pPr>
            <w:r>
              <w:rPr>
                <w:lang w:val="fr-CH"/>
              </w:rPr>
              <w:t>kHz </w:t>
            </w:r>
            <w:r w:rsidRPr="00E80FA3">
              <w:rPr>
                <w:lang w:val="fr-CH"/>
              </w:rPr>
              <w:t>10</w:t>
            </w:r>
          </w:p>
        </w:tc>
        <w:tc>
          <w:tcPr>
            <w:tcW w:w="4187" w:type="dxa"/>
          </w:tcPr>
          <w:p w:rsidR="00337DF0" w:rsidRPr="00E80FA3" w:rsidRDefault="00337DF0" w:rsidP="004F181B">
            <w:pPr>
              <w:pStyle w:val="Tabletext"/>
              <w:rPr>
                <w:lang w:val="fr-CH"/>
              </w:rPr>
            </w:pPr>
            <w:r w:rsidRPr="00E80FA3">
              <w:rPr>
                <w:rtl/>
                <w:lang w:val="en-GB"/>
              </w:rPr>
              <w:t xml:space="preserve">عرض النطاق على النحو المبين في الفقرة </w:t>
            </w:r>
            <w:r w:rsidRPr="00E80FA3">
              <w:t>1.4</w:t>
            </w:r>
            <w:r w:rsidRPr="00E80FA3">
              <w:rPr>
                <w:rtl/>
                <w:lang w:val="en-GB"/>
              </w:rPr>
              <w:t xml:space="preserve"> من التوصية </w:t>
            </w:r>
            <w:r w:rsidRPr="00E80FA3">
              <w:rPr>
                <w:lang w:val="fr-CH"/>
              </w:rPr>
              <w:t>ITU-R SM.329</w:t>
            </w:r>
          </w:p>
        </w:tc>
      </w:tr>
      <w:tr w:rsidR="00337DF0" w:rsidTr="00901462">
        <w:trPr>
          <w:cantSplit/>
          <w:jc w:val="center"/>
        </w:trPr>
        <w:tc>
          <w:tcPr>
            <w:tcW w:w="1757" w:type="dxa"/>
          </w:tcPr>
          <w:p w:rsidR="00337DF0" w:rsidRPr="00E80FA3" w:rsidRDefault="00337DF0" w:rsidP="004F181B">
            <w:pPr>
              <w:pStyle w:val="Tabletext"/>
              <w:jc w:val="center"/>
              <w:rPr>
                <w:rtl/>
                <w:lang w:val="fr-CH"/>
              </w:rPr>
            </w:pPr>
            <w:r>
              <w:rPr>
                <w:lang w:val="fr-CH"/>
              </w:rPr>
              <w:t>GHz 1-MHz 30</w:t>
            </w:r>
          </w:p>
        </w:tc>
        <w:tc>
          <w:tcPr>
            <w:tcW w:w="1745" w:type="dxa"/>
            <w:vMerge/>
          </w:tcPr>
          <w:p w:rsidR="00337DF0" w:rsidRPr="00E80FA3" w:rsidRDefault="00337DF0" w:rsidP="004F181B">
            <w:pPr>
              <w:pStyle w:val="Tabletext"/>
              <w:jc w:val="center"/>
              <w:rPr>
                <w:lang w:val="fr-CH"/>
              </w:rPr>
            </w:pPr>
          </w:p>
        </w:tc>
        <w:tc>
          <w:tcPr>
            <w:tcW w:w="1857" w:type="dxa"/>
          </w:tcPr>
          <w:p w:rsidR="00337DF0" w:rsidRPr="00261F82" w:rsidRDefault="00337DF0" w:rsidP="004F181B">
            <w:pPr>
              <w:pStyle w:val="Tabletext"/>
              <w:jc w:val="center"/>
            </w:pPr>
            <w:r>
              <w:rPr>
                <w:lang w:val="fr-CH"/>
              </w:rPr>
              <w:t>kHz </w:t>
            </w:r>
            <w:r w:rsidRPr="00E80FA3">
              <w:rPr>
                <w:lang w:val="fr-CH"/>
              </w:rPr>
              <w:t>100</w:t>
            </w:r>
          </w:p>
        </w:tc>
        <w:tc>
          <w:tcPr>
            <w:tcW w:w="4187" w:type="dxa"/>
          </w:tcPr>
          <w:p w:rsidR="00337DF0" w:rsidRPr="00E80FA3" w:rsidRDefault="00337DF0" w:rsidP="004F181B">
            <w:pPr>
              <w:pStyle w:val="Tabletext"/>
              <w:rPr>
                <w:lang w:val="en-GB"/>
              </w:rPr>
            </w:pPr>
            <w:r w:rsidRPr="00E80FA3">
              <w:rPr>
                <w:rtl/>
                <w:lang w:val="en-GB"/>
              </w:rPr>
              <w:t xml:space="preserve">عرض النطاق على النحو المبين في الفقرة </w:t>
            </w:r>
            <w:r w:rsidRPr="00E80FA3">
              <w:t>1.4</w:t>
            </w:r>
            <w:r w:rsidRPr="00E80FA3">
              <w:rPr>
                <w:rtl/>
                <w:lang w:val="en-GB"/>
              </w:rPr>
              <w:t xml:space="preserve"> من التوصية </w:t>
            </w:r>
            <w:r w:rsidRPr="00E80FA3">
              <w:rPr>
                <w:lang w:val="fr-CH"/>
              </w:rPr>
              <w:t>ITU-R SM.329</w:t>
            </w:r>
          </w:p>
        </w:tc>
      </w:tr>
      <w:tr w:rsidR="00337DF0" w:rsidTr="00901462">
        <w:trPr>
          <w:cantSplit/>
          <w:jc w:val="center"/>
        </w:trPr>
        <w:tc>
          <w:tcPr>
            <w:tcW w:w="1757" w:type="dxa"/>
          </w:tcPr>
          <w:p w:rsidR="00337DF0" w:rsidRPr="00E80FA3" w:rsidRDefault="00337DF0" w:rsidP="004F181B">
            <w:pPr>
              <w:pStyle w:val="Tabletext"/>
              <w:jc w:val="center"/>
              <w:rPr>
                <w:lang w:val="fr-CH"/>
              </w:rPr>
            </w:pPr>
            <w:r>
              <w:t>GHz 12,75-1</w:t>
            </w:r>
          </w:p>
        </w:tc>
        <w:tc>
          <w:tcPr>
            <w:tcW w:w="1745" w:type="dxa"/>
            <w:vMerge/>
          </w:tcPr>
          <w:p w:rsidR="00337DF0" w:rsidRPr="00E80FA3" w:rsidRDefault="00337DF0" w:rsidP="004F181B">
            <w:pPr>
              <w:pStyle w:val="Tabletext"/>
              <w:jc w:val="center"/>
              <w:rPr>
                <w:lang w:val="fr-CH"/>
              </w:rPr>
            </w:pPr>
          </w:p>
        </w:tc>
        <w:tc>
          <w:tcPr>
            <w:tcW w:w="1857" w:type="dxa"/>
          </w:tcPr>
          <w:p w:rsidR="00337DF0" w:rsidRPr="00E80FA3" w:rsidRDefault="00337DF0" w:rsidP="004F181B">
            <w:pPr>
              <w:pStyle w:val="Tabletext"/>
              <w:jc w:val="center"/>
              <w:rPr>
                <w:lang w:val="fr-CH"/>
              </w:rPr>
            </w:pPr>
            <w:r>
              <w:rPr>
                <w:lang w:val="fr-CH"/>
              </w:rPr>
              <w:t>MHz </w:t>
            </w:r>
            <w:r w:rsidRPr="00E80FA3">
              <w:rPr>
                <w:lang w:val="fr-CH"/>
              </w:rPr>
              <w:t>1</w:t>
            </w:r>
          </w:p>
        </w:tc>
        <w:tc>
          <w:tcPr>
            <w:tcW w:w="4187" w:type="dxa"/>
          </w:tcPr>
          <w:p w:rsidR="00337DF0" w:rsidRPr="00E80FA3" w:rsidRDefault="00337DF0" w:rsidP="004F181B">
            <w:pPr>
              <w:pStyle w:val="Tabletext"/>
              <w:rPr>
                <w:lang w:val="en-GB"/>
              </w:rPr>
            </w:pPr>
            <w:r w:rsidRPr="00E80FA3">
              <w:rPr>
                <w:rtl/>
                <w:lang w:val="en-GB"/>
              </w:rPr>
              <w:t xml:space="preserve">تردد علوي على النحو المبين في الجدول </w:t>
            </w:r>
            <w:r w:rsidRPr="00E80FA3">
              <w:t>1</w:t>
            </w:r>
            <w:r w:rsidRPr="00E80FA3">
              <w:rPr>
                <w:rtl/>
              </w:rPr>
              <w:t xml:space="preserve"> من الفقرة </w:t>
            </w:r>
            <w:r w:rsidRPr="00E80FA3">
              <w:t>5.2</w:t>
            </w:r>
            <w:r w:rsidRPr="00E80FA3">
              <w:rPr>
                <w:rtl/>
              </w:rPr>
              <w:t xml:space="preserve"> </w:t>
            </w:r>
            <w:r w:rsidRPr="00E80FA3">
              <w:rPr>
                <w:rtl/>
                <w:lang w:val="en-GB"/>
              </w:rPr>
              <w:t>في التوصية</w:t>
            </w:r>
            <w:r>
              <w:rPr>
                <w:rtl/>
                <w:lang w:val="en-GB"/>
              </w:rPr>
              <w:t xml:space="preserve"> </w:t>
            </w:r>
            <w:r w:rsidRPr="00E80FA3">
              <w:rPr>
                <w:lang w:val="fr-CH"/>
              </w:rPr>
              <w:t>TU-R SM.329</w:t>
            </w:r>
          </w:p>
        </w:tc>
      </w:tr>
    </w:tbl>
    <w:p w:rsidR="00337DF0" w:rsidRPr="004F181B" w:rsidRDefault="00337DF0" w:rsidP="004F181B">
      <w:pPr>
        <w:pStyle w:val="Note"/>
        <w:spacing w:before="240"/>
        <w:rPr>
          <w:spacing w:val="-2"/>
          <w:sz w:val="18"/>
          <w:szCs w:val="24"/>
          <w:rtl/>
          <w:lang w:bidi="ar-SY"/>
        </w:rPr>
      </w:pPr>
      <w:r w:rsidRPr="004F181B">
        <w:rPr>
          <w:rFonts w:hint="cs"/>
          <w:b/>
          <w:bCs/>
          <w:spacing w:val="-2"/>
          <w:sz w:val="18"/>
          <w:szCs w:val="24"/>
          <w:rtl/>
        </w:rPr>
        <w:t xml:space="preserve">الملاحظة </w:t>
      </w:r>
      <w:r w:rsidRPr="004F181B">
        <w:rPr>
          <w:b/>
          <w:bCs/>
          <w:spacing w:val="-2"/>
          <w:sz w:val="18"/>
          <w:szCs w:val="24"/>
        </w:rPr>
        <w:t>1</w:t>
      </w:r>
      <w:r w:rsidRPr="004F181B">
        <w:rPr>
          <w:rFonts w:hint="cs"/>
          <w:spacing w:val="-2"/>
          <w:sz w:val="18"/>
          <w:szCs w:val="24"/>
          <w:rtl/>
        </w:rPr>
        <w:t xml:space="preserve"> - يمكن تطبيق المتطلبات المدرجة في هذا الجدول بالنسبة للخيارات </w:t>
      </w:r>
      <w:r w:rsidRPr="004F181B">
        <w:rPr>
          <w:spacing w:val="-2"/>
          <w:sz w:val="18"/>
          <w:szCs w:val="24"/>
        </w:rPr>
        <w:t>Mc</w:t>
      </w:r>
      <w:r w:rsidRPr="004F181B">
        <w:rPr>
          <w:rFonts w:cs="v4.2.0"/>
          <w:spacing w:val="-2"/>
          <w:sz w:val="18"/>
          <w:szCs w:val="24"/>
        </w:rPr>
        <w:t>hi</w:t>
      </w:r>
      <w:r w:rsidRPr="004F181B">
        <w:rPr>
          <w:spacing w:val="-2"/>
          <w:sz w:val="18"/>
          <w:szCs w:val="24"/>
        </w:rPr>
        <w:t>p/s 3,84</w:t>
      </w:r>
      <w:r w:rsidRPr="004F181B">
        <w:rPr>
          <w:rFonts w:hint="cs"/>
          <w:spacing w:val="-2"/>
          <w:sz w:val="18"/>
          <w:szCs w:val="24"/>
          <w:rtl/>
        </w:rPr>
        <w:t xml:space="preserve"> و</w:t>
      </w:r>
      <w:r w:rsidRPr="004F181B">
        <w:rPr>
          <w:spacing w:val="-2"/>
          <w:sz w:val="18"/>
          <w:szCs w:val="24"/>
        </w:rPr>
        <w:t>Mc</w:t>
      </w:r>
      <w:r w:rsidRPr="004F181B">
        <w:rPr>
          <w:rFonts w:cs="v4.2.0"/>
          <w:spacing w:val="-2"/>
          <w:sz w:val="18"/>
          <w:szCs w:val="24"/>
        </w:rPr>
        <w:t>hi</w:t>
      </w:r>
      <w:r w:rsidRPr="004F181B">
        <w:rPr>
          <w:spacing w:val="-2"/>
          <w:sz w:val="18"/>
          <w:szCs w:val="24"/>
        </w:rPr>
        <w:t>p/s 1,28</w:t>
      </w:r>
      <w:r w:rsidRPr="004F181B">
        <w:rPr>
          <w:rFonts w:hint="cs"/>
          <w:spacing w:val="-2"/>
          <w:sz w:val="18"/>
          <w:szCs w:val="24"/>
          <w:rtl/>
        </w:rPr>
        <w:t xml:space="preserve"> و</w:t>
      </w:r>
      <w:r w:rsidRPr="004F181B">
        <w:rPr>
          <w:spacing w:val="-2"/>
          <w:sz w:val="18"/>
          <w:szCs w:val="24"/>
        </w:rPr>
        <w:t>Mc</w:t>
      </w:r>
      <w:r w:rsidRPr="004F181B">
        <w:rPr>
          <w:rFonts w:cs="v4.2.0"/>
          <w:spacing w:val="-2"/>
          <w:sz w:val="18"/>
          <w:szCs w:val="24"/>
        </w:rPr>
        <w:t>hi</w:t>
      </w:r>
      <w:r w:rsidRPr="004F181B">
        <w:rPr>
          <w:spacing w:val="-2"/>
          <w:sz w:val="18"/>
          <w:szCs w:val="24"/>
        </w:rPr>
        <w:t>p/s 7,68</w:t>
      </w:r>
      <w:r w:rsidR="004F181B" w:rsidRPr="004F181B">
        <w:rPr>
          <w:rFonts w:hint="cs"/>
          <w:spacing w:val="-2"/>
          <w:sz w:val="18"/>
          <w:szCs w:val="24"/>
          <w:rtl/>
        </w:rPr>
        <w:t xml:space="preserve"> </w:t>
      </w:r>
      <w:r w:rsidRPr="004F181B">
        <w:rPr>
          <w:rFonts w:hint="cs"/>
          <w:spacing w:val="-2"/>
          <w:sz w:val="18"/>
          <w:szCs w:val="24"/>
          <w:rtl/>
        </w:rPr>
        <w:t>و</w:t>
      </w:r>
      <w:r w:rsidRPr="004F181B">
        <w:rPr>
          <w:spacing w:val="-2"/>
          <w:sz w:val="18"/>
          <w:szCs w:val="24"/>
        </w:rPr>
        <w:t>E-UTRA(LTE) TDD</w:t>
      </w:r>
      <w:r w:rsidRPr="004F181B">
        <w:rPr>
          <w:rFonts w:hint="cs"/>
          <w:spacing w:val="-2"/>
          <w:sz w:val="18"/>
          <w:szCs w:val="24"/>
          <w:rtl/>
        </w:rPr>
        <w:t>.</w:t>
      </w:r>
    </w:p>
    <w:p w:rsidR="004F181B" w:rsidRDefault="004F181B" w:rsidP="00337DF0">
      <w:pPr>
        <w:spacing w:before="240" w:line="168" w:lineRule="auto"/>
        <w:rPr>
          <w:rFonts w:hint="cs"/>
          <w:rtl/>
          <w:lang w:bidi="ar-SY"/>
        </w:rPr>
      </w:pPr>
    </w:p>
    <w:p w:rsidR="00337DF0" w:rsidRPr="004B695A" w:rsidRDefault="004F181B" w:rsidP="004F181B">
      <w:pPr>
        <w:spacing w:before="0" w:line="168" w:lineRule="auto"/>
        <w:rPr>
          <w:rtl/>
        </w:rPr>
      </w:pPr>
      <w:r>
        <w:rPr>
          <w:rFonts w:hint="cs"/>
          <w:rtl/>
        </w:rPr>
        <w:t>و</w:t>
      </w:r>
      <w:r w:rsidR="00337DF0">
        <w:rPr>
          <w:rtl/>
        </w:rPr>
        <w:t xml:space="preserve">في المناطق التي تنطبق فيها حدود </w:t>
      </w:r>
      <w:r w:rsidR="00337DF0">
        <w:rPr>
          <w:rFonts w:hint="cs"/>
          <w:rtl/>
        </w:rPr>
        <w:t>الفئة</w:t>
      </w:r>
      <w:r w:rsidR="00337DF0">
        <w:rPr>
          <w:rtl/>
        </w:rPr>
        <w:t xml:space="preserve"> </w:t>
      </w:r>
      <w:r w:rsidR="00337DF0">
        <w:t>B</w:t>
      </w:r>
      <w:r w:rsidR="00337DF0">
        <w:rPr>
          <w:rtl/>
        </w:rPr>
        <w:t xml:space="preserve"> للبث الهامشي كما يرد تعريفها في التوصية </w:t>
      </w:r>
      <w:r w:rsidR="00337DF0">
        <w:t>ITU-R SM.329</w:t>
      </w:r>
      <w:r w:rsidR="00337DF0">
        <w:rPr>
          <w:rtl/>
        </w:rPr>
        <w:t>، ينبغي ألا تتجاوز قدرة</w:t>
      </w:r>
      <w:r w:rsidR="00337DF0">
        <w:rPr>
          <w:rFonts w:hint="cs"/>
          <w:rtl/>
        </w:rPr>
        <w:t xml:space="preserve"> أي بث</w:t>
      </w:r>
      <w:r w:rsidR="00337DF0">
        <w:rPr>
          <w:rtl/>
        </w:rPr>
        <w:t xml:space="preserve"> هامشي السويات القصوى المشار إليها في الجداول </w:t>
      </w:r>
      <w:r w:rsidR="00337DF0">
        <w:t>32B</w:t>
      </w:r>
      <w:r w:rsidR="00337DF0">
        <w:rPr>
          <w:rFonts w:hint="cs"/>
          <w:rtl/>
        </w:rPr>
        <w:t xml:space="preserve"> </w:t>
      </w:r>
      <w:r w:rsidR="00337DF0">
        <w:rPr>
          <w:rFonts w:hint="cs"/>
          <w:rtl/>
          <w:lang w:bidi="ar-SY"/>
        </w:rPr>
        <w:t xml:space="preserve">إلى </w:t>
      </w:r>
      <w:r w:rsidR="00337DF0">
        <w:rPr>
          <w:lang w:bidi="ar-SY"/>
        </w:rPr>
        <w:t>32E</w:t>
      </w:r>
      <w:r w:rsidR="00337DF0">
        <w:rPr>
          <w:rFonts w:hint="cs"/>
          <w:rtl/>
          <w:lang w:bidi="ar-SY"/>
        </w:rPr>
        <w:t>.</w:t>
      </w:r>
    </w:p>
    <w:p w:rsidR="00337DF0" w:rsidRPr="00472B61" w:rsidRDefault="00337DF0" w:rsidP="004F181B">
      <w:pPr>
        <w:pStyle w:val="TableNo"/>
        <w:rPr>
          <w:rtl/>
        </w:rPr>
      </w:pPr>
      <w:r>
        <w:rPr>
          <w:rFonts w:hint="cs"/>
          <w:rtl/>
        </w:rPr>
        <w:lastRenderedPageBreak/>
        <w:t>الج</w:t>
      </w:r>
      <w:r w:rsidR="004F181B">
        <w:rPr>
          <w:rFonts w:hint="cs"/>
          <w:rtl/>
        </w:rPr>
        <w:t>ـ</w:t>
      </w:r>
      <w:r w:rsidRPr="00472B61">
        <w:rPr>
          <w:rFonts w:hint="cs"/>
          <w:rtl/>
        </w:rPr>
        <w:t xml:space="preserve">دول </w:t>
      </w:r>
      <w:r w:rsidRPr="00472B61">
        <w:t>32</w:t>
      </w:r>
      <w:r>
        <w:t>B</w:t>
      </w:r>
    </w:p>
    <w:p w:rsidR="00337DF0" w:rsidRPr="00CE77D1" w:rsidRDefault="00337DF0" w:rsidP="004F181B">
      <w:pPr>
        <w:pStyle w:val="TabletitleBR"/>
        <w:rPr>
          <w:rtl/>
        </w:rPr>
      </w:pPr>
      <w:r w:rsidRPr="00CE77D1">
        <w:rPr>
          <w:rtl/>
        </w:rPr>
        <w:t xml:space="preserve">حدود البث الهامشي </w:t>
      </w:r>
      <w:r w:rsidRPr="00CE77D1">
        <w:rPr>
          <w:rFonts w:hint="cs"/>
          <w:rtl/>
        </w:rPr>
        <w:t>ل</w:t>
      </w:r>
      <w:r w:rsidRPr="00CE77D1">
        <w:rPr>
          <w:rtl/>
        </w:rPr>
        <w:t>لمحطة القاعدة بالنسبة إلى الخيار</w:t>
      </w:r>
      <w:r w:rsidRPr="00CE77D1">
        <w:rPr>
          <w:rFonts w:hint="cs"/>
          <w:rtl/>
        </w:rPr>
        <w:t xml:space="preserve"> </w:t>
      </w:r>
      <w:r w:rsidRPr="006F7F9E">
        <w:t>UTRA</w:t>
      </w:r>
      <w:r w:rsidRPr="00CE77D1">
        <w:rPr>
          <w:rtl/>
        </w:rPr>
        <w:t xml:space="preserve"> </w:t>
      </w:r>
      <w:r w:rsidRPr="00CE77D1">
        <w:t>3</w:t>
      </w:r>
      <w:r>
        <w:t>,</w:t>
      </w:r>
      <w:r w:rsidRPr="00CE77D1">
        <w:t>84</w:t>
      </w:r>
      <w:r w:rsidRPr="00CE77D1">
        <w:rPr>
          <w:rtl/>
        </w:rPr>
        <w:t xml:space="preserve"> </w:t>
      </w:r>
      <w:r w:rsidRPr="00CE77D1">
        <w:t>Mchips/s</w:t>
      </w:r>
      <w:r w:rsidRPr="00CE77D1">
        <w:rPr>
          <w:rtl/>
        </w:rPr>
        <w:t xml:space="preserve">، </w:t>
      </w:r>
      <w:r w:rsidRPr="00CE77D1">
        <w:rPr>
          <w:rFonts w:hint="cs"/>
          <w:rtl/>
        </w:rPr>
        <w:t>التصنيف</w:t>
      </w:r>
      <w:r w:rsidRPr="00CE77D1">
        <w:rPr>
          <w:rtl/>
        </w:rPr>
        <w:t xml:space="preserve"> </w:t>
      </w:r>
      <w:r w:rsidRPr="00CE77D1">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2160"/>
        <w:gridCol w:w="2160"/>
        <w:gridCol w:w="1719"/>
      </w:tblGrid>
      <w:tr w:rsidR="00337DF0" w:rsidRPr="006F7F9E" w:rsidTr="00901462">
        <w:trPr>
          <w:jc w:val="center"/>
        </w:trPr>
        <w:tc>
          <w:tcPr>
            <w:tcW w:w="3600" w:type="dxa"/>
            <w:vAlign w:val="center"/>
          </w:tcPr>
          <w:p w:rsidR="00337DF0" w:rsidRPr="004B695A" w:rsidRDefault="00337DF0" w:rsidP="00901462">
            <w:pPr>
              <w:pStyle w:val="Tablehead"/>
              <w:rPr>
                <w:rtl/>
                <w:lang w:bidi="ar-SY"/>
              </w:rPr>
            </w:pPr>
            <w:r w:rsidRPr="004B695A">
              <w:rPr>
                <w:rtl/>
              </w:rPr>
              <w:t>النطاق</w:t>
            </w:r>
          </w:p>
        </w:tc>
        <w:tc>
          <w:tcPr>
            <w:tcW w:w="2160" w:type="dxa"/>
            <w:vAlign w:val="center"/>
          </w:tcPr>
          <w:p w:rsidR="00337DF0" w:rsidRPr="004B695A" w:rsidRDefault="00337DF0" w:rsidP="00901462">
            <w:pPr>
              <w:pStyle w:val="Tablehead"/>
            </w:pPr>
            <w:r w:rsidRPr="004B695A">
              <w:rPr>
                <w:rtl/>
              </w:rPr>
              <w:t>السوية القصوى</w:t>
            </w:r>
          </w:p>
        </w:tc>
        <w:tc>
          <w:tcPr>
            <w:tcW w:w="2160" w:type="dxa"/>
            <w:vAlign w:val="center"/>
          </w:tcPr>
          <w:p w:rsidR="00337DF0" w:rsidRPr="004B695A" w:rsidRDefault="00337DF0" w:rsidP="00901462">
            <w:pPr>
              <w:pStyle w:val="Tablehead"/>
            </w:pPr>
            <w:r w:rsidRPr="004B695A">
              <w:rPr>
                <w:rtl/>
              </w:rPr>
              <w:t>عرض نطاق القياس</w:t>
            </w:r>
          </w:p>
        </w:tc>
        <w:tc>
          <w:tcPr>
            <w:tcW w:w="1719" w:type="dxa"/>
            <w:vAlign w:val="center"/>
          </w:tcPr>
          <w:p w:rsidR="00337DF0" w:rsidRPr="004B695A" w:rsidRDefault="00337DF0" w:rsidP="00901462">
            <w:pPr>
              <w:pStyle w:val="Tablehead"/>
            </w:pPr>
            <w:r w:rsidRPr="004B695A">
              <w:rPr>
                <w:rtl/>
              </w:rPr>
              <w:t>ملاحظات</w:t>
            </w:r>
          </w:p>
        </w:tc>
      </w:tr>
      <w:tr w:rsidR="00337DF0" w:rsidRPr="006F7F9E" w:rsidTr="00901462">
        <w:trPr>
          <w:jc w:val="center"/>
        </w:trPr>
        <w:tc>
          <w:tcPr>
            <w:tcW w:w="3600" w:type="dxa"/>
            <w:tcMar>
              <w:left w:w="108" w:type="dxa"/>
              <w:right w:w="108" w:type="dxa"/>
            </w:tcMar>
          </w:tcPr>
          <w:p w:rsidR="00337DF0" w:rsidRPr="004B695A" w:rsidRDefault="00337DF0" w:rsidP="004F181B">
            <w:pPr>
              <w:pStyle w:val="Tabletext"/>
            </w:pPr>
            <w:r w:rsidRPr="004B695A">
              <w:t>9</w:t>
            </w:r>
            <w:r w:rsidR="004F181B">
              <w:rPr>
                <w:rFonts w:hint="cs"/>
                <w:rtl/>
              </w:rPr>
              <w:t xml:space="preserve"> </w:t>
            </w:r>
            <w:r w:rsidRPr="004B695A">
              <w:t>↔</w:t>
            </w:r>
            <w:r w:rsidR="004F181B">
              <w:rPr>
                <w:rFonts w:hint="cs"/>
                <w:rtl/>
              </w:rPr>
              <w:t xml:space="preserve"> </w:t>
            </w:r>
            <w:r w:rsidRPr="004B695A">
              <w:t>150</w:t>
            </w:r>
            <w:r w:rsidR="004F181B">
              <w:rPr>
                <w:rFonts w:hint="cs"/>
                <w:rtl/>
              </w:rPr>
              <w:t xml:space="preserve"> </w:t>
            </w:r>
            <w:r w:rsidRPr="004B695A">
              <w:t>kHz</w:t>
            </w:r>
          </w:p>
        </w:tc>
        <w:tc>
          <w:tcPr>
            <w:tcW w:w="2160" w:type="dxa"/>
            <w:tcMar>
              <w:left w:w="108" w:type="dxa"/>
              <w:right w:w="108" w:type="dxa"/>
            </w:tcMar>
          </w:tcPr>
          <w:p w:rsidR="00337DF0" w:rsidRPr="004B695A" w:rsidRDefault="00337DF0" w:rsidP="004F181B">
            <w:pPr>
              <w:pStyle w:val="Tabletext"/>
              <w:jc w:val="center"/>
              <w:rPr>
                <w:rtl/>
                <w:lang w:bidi="ar-SY"/>
              </w:rPr>
            </w:pPr>
            <w:r w:rsidRPr="004B695A">
              <w:t>dBm 36</w:t>
            </w:r>
            <w:r w:rsidRPr="004B695A">
              <w:sym w:font="Symbol" w:char="F02D"/>
            </w:r>
          </w:p>
        </w:tc>
        <w:tc>
          <w:tcPr>
            <w:tcW w:w="2160" w:type="dxa"/>
            <w:tcMar>
              <w:left w:w="108" w:type="dxa"/>
              <w:right w:w="108" w:type="dxa"/>
            </w:tcMar>
          </w:tcPr>
          <w:p w:rsidR="00337DF0" w:rsidRPr="004B695A" w:rsidRDefault="00337DF0" w:rsidP="004F181B">
            <w:pPr>
              <w:pStyle w:val="Tabletext"/>
              <w:jc w:val="center"/>
            </w:pPr>
            <w:r w:rsidRPr="004B695A">
              <w:t>kHz 1</w:t>
            </w:r>
          </w:p>
        </w:tc>
        <w:tc>
          <w:tcPr>
            <w:tcW w:w="1719" w:type="dxa"/>
            <w:tcMar>
              <w:left w:w="108" w:type="dxa"/>
              <w:right w:w="108" w:type="dxa"/>
            </w:tcMar>
          </w:tcPr>
          <w:p w:rsidR="00337DF0" w:rsidRPr="004B695A" w:rsidRDefault="00337DF0" w:rsidP="004F181B">
            <w:pPr>
              <w:pStyle w:val="Tabletext"/>
              <w:jc w:val="center"/>
              <w:rPr>
                <w:vertAlign w:val="superscript"/>
              </w:rPr>
            </w:pPr>
            <w:r w:rsidRPr="004B695A">
              <w:rPr>
                <w:vertAlign w:val="superscript"/>
              </w:rPr>
              <w:t>(1)</w:t>
            </w:r>
          </w:p>
        </w:tc>
      </w:tr>
      <w:tr w:rsidR="00337DF0" w:rsidRPr="006F7F9E" w:rsidTr="00901462">
        <w:trPr>
          <w:jc w:val="center"/>
        </w:trPr>
        <w:tc>
          <w:tcPr>
            <w:tcW w:w="3600" w:type="dxa"/>
            <w:tcMar>
              <w:left w:w="108" w:type="dxa"/>
              <w:right w:w="108" w:type="dxa"/>
            </w:tcMar>
          </w:tcPr>
          <w:p w:rsidR="00337DF0" w:rsidRPr="004B695A" w:rsidRDefault="00337DF0" w:rsidP="004F181B">
            <w:pPr>
              <w:pStyle w:val="Tabletext"/>
            </w:pPr>
            <w:r w:rsidRPr="004B695A">
              <w:t>150</w:t>
            </w:r>
            <w:r w:rsidR="004F181B">
              <w:rPr>
                <w:rFonts w:hint="cs"/>
                <w:rtl/>
              </w:rPr>
              <w:t xml:space="preserve"> </w:t>
            </w:r>
            <w:r w:rsidRPr="004B695A">
              <w:t>kHz</w:t>
            </w:r>
            <w:r w:rsidR="004F181B">
              <w:rPr>
                <w:rFonts w:hint="cs"/>
                <w:rtl/>
              </w:rPr>
              <w:t xml:space="preserve"> </w:t>
            </w:r>
            <w:r w:rsidRPr="004B695A">
              <w:t>↔</w:t>
            </w:r>
            <w:r w:rsidR="004F181B">
              <w:rPr>
                <w:rFonts w:hint="cs"/>
                <w:rtl/>
              </w:rPr>
              <w:t xml:space="preserve"> </w:t>
            </w:r>
            <w:r w:rsidRPr="004B695A">
              <w:t>30</w:t>
            </w:r>
            <w:r w:rsidR="004F181B">
              <w:rPr>
                <w:rFonts w:hint="cs"/>
                <w:rtl/>
              </w:rPr>
              <w:t xml:space="preserve"> </w:t>
            </w:r>
            <w:r w:rsidRPr="004B695A">
              <w:t>MHz</w:t>
            </w:r>
          </w:p>
        </w:tc>
        <w:tc>
          <w:tcPr>
            <w:tcW w:w="2160" w:type="dxa"/>
            <w:tcMar>
              <w:left w:w="108" w:type="dxa"/>
              <w:right w:w="108" w:type="dxa"/>
            </w:tcMar>
          </w:tcPr>
          <w:p w:rsidR="00337DF0" w:rsidRPr="004B695A" w:rsidRDefault="00337DF0" w:rsidP="004F181B">
            <w:pPr>
              <w:pStyle w:val="Tabletext"/>
              <w:jc w:val="center"/>
              <w:rPr>
                <w:rtl/>
                <w:lang w:bidi="ar-SY"/>
              </w:rPr>
            </w:pPr>
            <w:r w:rsidRPr="004B695A">
              <w:t>dBm 36</w:t>
            </w:r>
            <w:r w:rsidRPr="004B695A">
              <w:sym w:font="Symbol" w:char="F02D"/>
            </w:r>
          </w:p>
        </w:tc>
        <w:tc>
          <w:tcPr>
            <w:tcW w:w="2160" w:type="dxa"/>
            <w:tcMar>
              <w:left w:w="108" w:type="dxa"/>
              <w:right w:w="108" w:type="dxa"/>
            </w:tcMar>
          </w:tcPr>
          <w:p w:rsidR="00337DF0" w:rsidRPr="004B695A" w:rsidRDefault="00337DF0" w:rsidP="004F181B">
            <w:pPr>
              <w:pStyle w:val="Tabletext"/>
              <w:jc w:val="center"/>
            </w:pPr>
            <w:r w:rsidRPr="004B695A">
              <w:t>kHz 10</w:t>
            </w:r>
          </w:p>
        </w:tc>
        <w:tc>
          <w:tcPr>
            <w:tcW w:w="1719" w:type="dxa"/>
            <w:tcMar>
              <w:left w:w="108" w:type="dxa"/>
              <w:right w:w="108" w:type="dxa"/>
            </w:tcMar>
          </w:tcPr>
          <w:p w:rsidR="00337DF0" w:rsidRPr="004B695A" w:rsidRDefault="00337DF0" w:rsidP="004F181B">
            <w:pPr>
              <w:pStyle w:val="Tabletext"/>
              <w:jc w:val="center"/>
              <w:rPr>
                <w:vertAlign w:val="superscript"/>
              </w:rPr>
            </w:pPr>
            <w:r w:rsidRPr="004B695A">
              <w:rPr>
                <w:vertAlign w:val="superscript"/>
              </w:rPr>
              <w:t>(1)</w:t>
            </w:r>
          </w:p>
        </w:tc>
      </w:tr>
      <w:tr w:rsidR="00337DF0" w:rsidRPr="006F7F9E" w:rsidTr="00901462">
        <w:trPr>
          <w:jc w:val="center"/>
        </w:trPr>
        <w:tc>
          <w:tcPr>
            <w:tcW w:w="3600" w:type="dxa"/>
            <w:tcMar>
              <w:left w:w="108" w:type="dxa"/>
              <w:right w:w="108" w:type="dxa"/>
            </w:tcMar>
          </w:tcPr>
          <w:p w:rsidR="00337DF0" w:rsidRPr="004B695A" w:rsidRDefault="00337DF0" w:rsidP="004F181B">
            <w:pPr>
              <w:pStyle w:val="Tabletext"/>
            </w:pPr>
            <w:r w:rsidRPr="004B695A">
              <w:t>30</w:t>
            </w:r>
            <w:r w:rsidR="004F181B">
              <w:rPr>
                <w:rFonts w:hint="cs"/>
                <w:rtl/>
              </w:rPr>
              <w:t xml:space="preserve"> </w:t>
            </w:r>
            <w:r w:rsidRPr="004B695A">
              <w:t>MHz</w:t>
            </w:r>
            <w:r w:rsidR="004F181B">
              <w:rPr>
                <w:rFonts w:hint="cs"/>
                <w:rtl/>
              </w:rPr>
              <w:t xml:space="preserve"> </w:t>
            </w:r>
            <w:r w:rsidRPr="004B695A">
              <w:t>↔</w:t>
            </w:r>
            <w:r w:rsidR="004F181B">
              <w:rPr>
                <w:rFonts w:hint="cs"/>
                <w:rtl/>
              </w:rPr>
              <w:t xml:space="preserve"> </w:t>
            </w:r>
            <w:r w:rsidRPr="004B695A">
              <w:t>1</w:t>
            </w:r>
            <w:r w:rsidR="004F181B">
              <w:rPr>
                <w:rFonts w:hint="cs"/>
                <w:rtl/>
              </w:rPr>
              <w:t xml:space="preserve"> </w:t>
            </w:r>
            <w:r w:rsidRPr="004B695A">
              <w:t>GHz</w:t>
            </w:r>
          </w:p>
        </w:tc>
        <w:tc>
          <w:tcPr>
            <w:tcW w:w="2160" w:type="dxa"/>
            <w:tcMar>
              <w:left w:w="108" w:type="dxa"/>
              <w:right w:w="108" w:type="dxa"/>
            </w:tcMar>
          </w:tcPr>
          <w:p w:rsidR="00337DF0" w:rsidRPr="004B695A" w:rsidRDefault="00337DF0" w:rsidP="004F181B">
            <w:pPr>
              <w:pStyle w:val="Tabletext"/>
              <w:jc w:val="center"/>
            </w:pPr>
            <w:r w:rsidRPr="004B695A">
              <w:t>dBm 36</w:t>
            </w:r>
            <w:r w:rsidRPr="004B695A">
              <w:sym w:font="Symbol" w:char="F02D"/>
            </w:r>
          </w:p>
        </w:tc>
        <w:tc>
          <w:tcPr>
            <w:tcW w:w="2160" w:type="dxa"/>
            <w:tcMar>
              <w:left w:w="108" w:type="dxa"/>
              <w:right w:w="108" w:type="dxa"/>
            </w:tcMar>
          </w:tcPr>
          <w:p w:rsidR="00337DF0" w:rsidRPr="004B695A" w:rsidRDefault="00337DF0" w:rsidP="004F181B">
            <w:pPr>
              <w:pStyle w:val="Tabletext"/>
              <w:jc w:val="center"/>
            </w:pPr>
            <w:r w:rsidRPr="004B695A">
              <w:t>kHz 100</w:t>
            </w:r>
          </w:p>
        </w:tc>
        <w:tc>
          <w:tcPr>
            <w:tcW w:w="1719" w:type="dxa"/>
            <w:tcMar>
              <w:left w:w="108" w:type="dxa"/>
              <w:right w:w="108" w:type="dxa"/>
            </w:tcMar>
          </w:tcPr>
          <w:p w:rsidR="00337DF0" w:rsidRPr="004B695A" w:rsidRDefault="00337DF0" w:rsidP="004F181B">
            <w:pPr>
              <w:pStyle w:val="Tabletext"/>
              <w:jc w:val="center"/>
              <w:rPr>
                <w:vertAlign w:val="superscript"/>
              </w:rPr>
            </w:pPr>
            <w:r w:rsidRPr="004B695A">
              <w:rPr>
                <w:vertAlign w:val="superscript"/>
              </w:rPr>
              <w:t>(1)</w:t>
            </w:r>
          </w:p>
        </w:tc>
      </w:tr>
      <w:tr w:rsidR="00337DF0" w:rsidRPr="006F7F9E" w:rsidTr="00901462">
        <w:trPr>
          <w:jc w:val="center"/>
        </w:trPr>
        <w:tc>
          <w:tcPr>
            <w:tcW w:w="3600" w:type="dxa"/>
            <w:tcMar>
              <w:left w:w="108" w:type="dxa"/>
              <w:right w:w="108" w:type="dxa"/>
            </w:tcMar>
          </w:tcPr>
          <w:p w:rsidR="00337DF0" w:rsidRPr="004B695A" w:rsidRDefault="00337DF0" w:rsidP="004F181B">
            <w:pPr>
              <w:pStyle w:val="Tabletext"/>
            </w:pPr>
            <w:r w:rsidRPr="004B695A">
              <w:t>1</w:t>
            </w:r>
            <w:r w:rsidR="004F181B">
              <w:rPr>
                <w:rFonts w:hint="cs"/>
                <w:rtl/>
              </w:rPr>
              <w:t xml:space="preserve"> </w:t>
            </w:r>
            <w:r w:rsidRPr="004B695A">
              <w:t>GHz</w:t>
            </w:r>
            <w:r w:rsidR="004F181B">
              <w:rPr>
                <w:rFonts w:hint="cs"/>
                <w:rtl/>
              </w:rPr>
              <w:t xml:space="preserve"> </w:t>
            </w:r>
            <w:r w:rsidRPr="004B695A">
              <w:t>↔</w:t>
            </w:r>
            <w:r w:rsidR="004F181B">
              <w:rPr>
                <w:rFonts w:hint="cs"/>
                <w:rtl/>
              </w:rPr>
              <w:t xml:space="preserve"> </w:t>
            </w:r>
            <w:r w:rsidRPr="004B695A">
              <w:t>Fl</w:t>
            </w:r>
            <w:r w:rsidR="004F181B">
              <w:rPr>
                <w:rFonts w:hint="cs"/>
                <w:rtl/>
              </w:rPr>
              <w:t xml:space="preserve"> </w:t>
            </w:r>
            <w:r w:rsidRPr="004B695A">
              <w:t>–</w:t>
            </w:r>
            <w:r w:rsidR="004F181B">
              <w:rPr>
                <w:rFonts w:hint="cs"/>
                <w:rtl/>
              </w:rPr>
              <w:t xml:space="preserve"> </w:t>
            </w:r>
            <w:r w:rsidRPr="004B695A">
              <w:t>10</w:t>
            </w:r>
            <w:r w:rsidR="004F181B">
              <w:rPr>
                <w:rFonts w:hint="cs"/>
                <w:rtl/>
              </w:rPr>
              <w:t xml:space="preserve"> </w:t>
            </w:r>
            <w:r w:rsidRPr="004B695A">
              <w:t>MHz</w:t>
            </w:r>
            <w:r w:rsidR="004F181B">
              <w:rPr>
                <w:rtl/>
              </w:rPr>
              <w:t xml:space="preserve"> </w:t>
            </w:r>
          </w:p>
        </w:tc>
        <w:tc>
          <w:tcPr>
            <w:tcW w:w="2160" w:type="dxa"/>
            <w:tcMar>
              <w:left w:w="108" w:type="dxa"/>
              <w:right w:w="108" w:type="dxa"/>
            </w:tcMar>
          </w:tcPr>
          <w:p w:rsidR="00337DF0" w:rsidRPr="004B695A" w:rsidRDefault="00337DF0" w:rsidP="004F181B">
            <w:pPr>
              <w:pStyle w:val="Tabletext"/>
              <w:jc w:val="center"/>
            </w:pPr>
            <w:r w:rsidRPr="004B695A">
              <w:t>dBm 30</w:t>
            </w:r>
            <w:r w:rsidRPr="004B695A">
              <w:sym w:font="Symbol" w:char="F02D"/>
            </w:r>
          </w:p>
        </w:tc>
        <w:tc>
          <w:tcPr>
            <w:tcW w:w="2160" w:type="dxa"/>
            <w:tcMar>
              <w:left w:w="108" w:type="dxa"/>
              <w:right w:w="108" w:type="dxa"/>
            </w:tcMar>
          </w:tcPr>
          <w:p w:rsidR="00337DF0" w:rsidRPr="004B695A" w:rsidRDefault="00337DF0" w:rsidP="004F181B">
            <w:pPr>
              <w:pStyle w:val="Tabletext"/>
              <w:jc w:val="center"/>
            </w:pPr>
            <w:r w:rsidRPr="004B695A">
              <w:t>MHz 1</w:t>
            </w:r>
          </w:p>
        </w:tc>
        <w:tc>
          <w:tcPr>
            <w:tcW w:w="1719" w:type="dxa"/>
            <w:tcMar>
              <w:left w:w="108" w:type="dxa"/>
              <w:right w:w="108" w:type="dxa"/>
            </w:tcMar>
          </w:tcPr>
          <w:p w:rsidR="00337DF0" w:rsidRPr="004B695A" w:rsidRDefault="00337DF0" w:rsidP="004F181B">
            <w:pPr>
              <w:pStyle w:val="Tabletext"/>
              <w:jc w:val="center"/>
              <w:rPr>
                <w:vertAlign w:val="superscript"/>
              </w:rPr>
            </w:pPr>
            <w:r w:rsidRPr="004B695A">
              <w:rPr>
                <w:vertAlign w:val="superscript"/>
              </w:rPr>
              <w:t>(1)</w:t>
            </w:r>
          </w:p>
        </w:tc>
      </w:tr>
      <w:tr w:rsidR="00337DF0" w:rsidRPr="006F7F9E" w:rsidTr="00901462">
        <w:trPr>
          <w:jc w:val="center"/>
        </w:trPr>
        <w:tc>
          <w:tcPr>
            <w:tcW w:w="3600" w:type="dxa"/>
            <w:tcMar>
              <w:left w:w="108" w:type="dxa"/>
              <w:right w:w="108" w:type="dxa"/>
            </w:tcMar>
          </w:tcPr>
          <w:p w:rsidR="00337DF0" w:rsidRPr="004B695A" w:rsidRDefault="00337DF0" w:rsidP="00901462">
            <w:pPr>
              <w:pStyle w:val="Tabletext"/>
            </w:pPr>
            <w:r w:rsidRPr="004B695A">
              <w:t>Fl</w:t>
            </w:r>
            <w:r w:rsidR="004F181B">
              <w:rPr>
                <w:rFonts w:hint="cs"/>
                <w:rtl/>
              </w:rPr>
              <w:t xml:space="preserve"> </w:t>
            </w:r>
            <w:r w:rsidRPr="004B695A">
              <w:t>–</w:t>
            </w:r>
            <w:r w:rsidR="004F181B">
              <w:rPr>
                <w:rFonts w:hint="cs"/>
                <w:rtl/>
              </w:rPr>
              <w:t xml:space="preserve"> </w:t>
            </w:r>
            <w:r w:rsidRPr="004B695A">
              <w:t>10</w:t>
            </w:r>
            <w:r w:rsidR="004F181B">
              <w:rPr>
                <w:rFonts w:hint="cs"/>
                <w:rtl/>
              </w:rPr>
              <w:t xml:space="preserve"> </w:t>
            </w:r>
            <w:r w:rsidRPr="004B695A">
              <w:t>MHz</w:t>
            </w:r>
            <w:r w:rsidR="004F181B">
              <w:rPr>
                <w:rFonts w:hint="cs"/>
                <w:rtl/>
              </w:rPr>
              <w:t xml:space="preserve"> </w:t>
            </w:r>
            <w:r w:rsidRPr="004B695A">
              <w:t>↔</w:t>
            </w:r>
            <w:r w:rsidR="004F181B">
              <w:rPr>
                <w:rFonts w:hint="cs"/>
                <w:rtl/>
              </w:rPr>
              <w:t xml:space="preserve"> </w:t>
            </w:r>
            <w:r w:rsidRPr="004B695A">
              <w:t>Fu</w:t>
            </w:r>
            <w:r w:rsidR="004F181B">
              <w:rPr>
                <w:rFonts w:hint="cs"/>
                <w:rtl/>
              </w:rPr>
              <w:t xml:space="preserve"> </w:t>
            </w:r>
            <w:r w:rsidRPr="004B695A">
              <w:t>+</w:t>
            </w:r>
            <w:r w:rsidR="004F181B">
              <w:rPr>
                <w:rFonts w:hint="cs"/>
                <w:rtl/>
              </w:rPr>
              <w:t xml:space="preserve"> </w:t>
            </w:r>
            <w:r w:rsidRPr="004B695A">
              <w:t>10</w:t>
            </w:r>
            <w:r w:rsidR="004F181B">
              <w:rPr>
                <w:rFonts w:hint="cs"/>
                <w:rtl/>
              </w:rPr>
              <w:t xml:space="preserve"> </w:t>
            </w:r>
            <w:r w:rsidRPr="004B695A">
              <w:t>MHz</w:t>
            </w:r>
            <w:r w:rsidR="004F181B">
              <w:rPr>
                <w:rtl/>
              </w:rPr>
              <w:t xml:space="preserve"> </w:t>
            </w:r>
          </w:p>
        </w:tc>
        <w:tc>
          <w:tcPr>
            <w:tcW w:w="2160" w:type="dxa"/>
            <w:tcMar>
              <w:left w:w="108" w:type="dxa"/>
              <w:right w:w="108" w:type="dxa"/>
            </w:tcMar>
          </w:tcPr>
          <w:p w:rsidR="00337DF0" w:rsidRPr="004B695A" w:rsidRDefault="00337DF0" w:rsidP="004F181B">
            <w:pPr>
              <w:pStyle w:val="Tabletext"/>
              <w:jc w:val="center"/>
            </w:pPr>
            <w:r w:rsidRPr="004B695A">
              <w:t>dBm 15</w:t>
            </w:r>
            <w:r w:rsidRPr="004B695A">
              <w:sym w:font="Symbol" w:char="F02D"/>
            </w:r>
          </w:p>
        </w:tc>
        <w:tc>
          <w:tcPr>
            <w:tcW w:w="2160" w:type="dxa"/>
            <w:tcMar>
              <w:left w:w="108" w:type="dxa"/>
              <w:right w:w="108" w:type="dxa"/>
            </w:tcMar>
          </w:tcPr>
          <w:p w:rsidR="00337DF0" w:rsidRPr="004B695A" w:rsidRDefault="00337DF0" w:rsidP="004F181B">
            <w:pPr>
              <w:pStyle w:val="Tabletext"/>
              <w:jc w:val="center"/>
            </w:pPr>
            <w:r w:rsidRPr="004B695A">
              <w:t>MHz 1</w:t>
            </w:r>
          </w:p>
        </w:tc>
        <w:tc>
          <w:tcPr>
            <w:tcW w:w="1719" w:type="dxa"/>
            <w:tcMar>
              <w:left w:w="108" w:type="dxa"/>
              <w:right w:w="108" w:type="dxa"/>
            </w:tcMar>
          </w:tcPr>
          <w:p w:rsidR="00337DF0" w:rsidRPr="004B695A" w:rsidRDefault="00337DF0" w:rsidP="004F181B">
            <w:pPr>
              <w:pStyle w:val="Tabletext"/>
              <w:jc w:val="center"/>
              <w:rPr>
                <w:vertAlign w:val="superscript"/>
              </w:rPr>
            </w:pPr>
            <w:r w:rsidRPr="004B695A">
              <w:rPr>
                <w:vertAlign w:val="superscript"/>
              </w:rPr>
              <w:t>(2)</w:t>
            </w:r>
          </w:p>
        </w:tc>
      </w:tr>
      <w:tr w:rsidR="00337DF0" w:rsidRPr="006F7F9E" w:rsidTr="00901462">
        <w:trPr>
          <w:jc w:val="center"/>
        </w:trPr>
        <w:tc>
          <w:tcPr>
            <w:tcW w:w="3600" w:type="dxa"/>
            <w:tcBorders>
              <w:bottom w:val="single" w:sz="4" w:space="0" w:color="auto"/>
            </w:tcBorders>
            <w:tcMar>
              <w:left w:w="108" w:type="dxa"/>
              <w:right w:w="108" w:type="dxa"/>
            </w:tcMar>
          </w:tcPr>
          <w:p w:rsidR="00337DF0" w:rsidRPr="004B695A" w:rsidRDefault="00337DF0" w:rsidP="00901462">
            <w:pPr>
              <w:pStyle w:val="Tabletext"/>
            </w:pPr>
            <w:r w:rsidRPr="004B695A">
              <w:t>Fu</w:t>
            </w:r>
            <w:r w:rsidR="004F181B">
              <w:rPr>
                <w:rFonts w:hint="cs"/>
                <w:rtl/>
              </w:rPr>
              <w:t xml:space="preserve"> </w:t>
            </w:r>
            <w:r w:rsidRPr="004B695A">
              <w:t>+</w:t>
            </w:r>
            <w:r w:rsidR="004F181B">
              <w:rPr>
                <w:rFonts w:hint="cs"/>
                <w:rtl/>
              </w:rPr>
              <w:t xml:space="preserve"> </w:t>
            </w:r>
            <w:r w:rsidRPr="004B695A">
              <w:t>10</w:t>
            </w:r>
            <w:r w:rsidR="004F181B">
              <w:rPr>
                <w:rFonts w:hint="cs"/>
                <w:rtl/>
              </w:rPr>
              <w:t xml:space="preserve"> </w:t>
            </w:r>
            <w:r w:rsidRPr="004B695A">
              <w:t>MHz</w:t>
            </w:r>
            <w:r w:rsidR="004F181B">
              <w:rPr>
                <w:rFonts w:hint="cs"/>
                <w:rtl/>
              </w:rPr>
              <w:t xml:space="preserve"> </w:t>
            </w:r>
            <w:r w:rsidRPr="004B695A">
              <w:t>↔</w:t>
            </w:r>
            <w:r w:rsidR="004F181B">
              <w:rPr>
                <w:rFonts w:hint="cs"/>
                <w:rtl/>
              </w:rPr>
              <w:t xml:space="preserve"> </w:t>
            </w:r>
            <w:r w:rsidRPr="004B695A">
              <w:t>12</w:t>
            </w:r>
            <w:r>
              <w:t>,</w:t>
            </w:r>
            <w:r w:rsidRPr="004B695A">
              <w:t>5</w:t>
            </w:r>
            <w:r w:rsidR="004F181B">
              <w:rPr>
                <w:rFonts w:hint="cs"/>
                <w:rtl/>
              </w:rPr>
              <w:t xml:space="preserve"> </w:t>
            </w:r>
            <w:r w:rsidRPr="004B695A">
              <w:t>GHz</w:t>
            </w:r>
          </w:p>
        </w:tc>
        <w:tc>
          <w:tcPr>
            <w:tcW w:w="2160" w:type="dxa"/>
            <w:tcBorders>
              <w:bottom w:val="single" w:sz="4" w:space="0" w:color="auto"/>
            </w:tcBorders>
            <w:tcMar>
              <w:left w:w="108" w:type="dxa"/>
              <w:right w:w="108" w:type="dxa"/>
            </w:tcMar>
          </w:tcPr>
          <w:p w:rsidR="00337DF0" w:rsidRPr="004B695A" w:rsidRDefault="00337DF0" w:rsidP="004F181B">
            <w:pPr>
              <w:pStyle w:val="Tabletext"/>
              <w:jc w:val="center"/>
            </w:pPr>
            <w:r w:rsidRPr="004B695A">
              <w:t>dBm 36</w:t>
            </w:r>
            <w:r w:rsidRPr="004B695A">
              <w:sym w:font="Symbol" w:char="F02D"/>
            </w:r>
          </w:p>
        </w:tc>
        <w:tc>
          <w:tcPr>
            <w:tcW w:w="2160" w:type="dxa"/>
            <w:tcBorders>
              <w:bottom w:val="single" w:sz="4" w:space="0" w:color="auto"/>
            </w:tcBorders>
            <w:tcMar>
              <w:left w:w="108" w:type="dxa"/>
              <w:right w:w="108" w:type="dxa"/>
            </w:tcMar>
          </w:tcPr>
          <w:p w:rsidR="00337DF0" w:rsidRPr="004B695A" w:rsidRDefault="00337DF0" w:rsidP="004F181B">
            <w:pPr>
              <w:pStyle w:val="Tabletext"/>
              <w:jc w:val="center"/>
            </w:pPr>
            <w:r w:rsidRPr="004B695A">
              <w:t>MHz 1</w:t>
            </w:r>
          </w:p>
        </w:tc>
        <w:tc>
          <w:tcPr>
            <w:tcW w:w="1719" w:type="dxa"/>
            <w:tcBorders>
              <w:bottom w:val="single" w:sz="4" w:space="0" w:color="auto"/>
            </w:tcBorders>
            <w:tcMar>
              <w:left w:w="108" w:type="dxa"/>
              <w:right w:w="108" w:type="dxa"/>
            </w:tcMar>
          </w:tcPr>
          <w:p w:rsidR="00337DF0" w:rsidRPr="004B695A" w:rsidRDefault="00337DF0" w:rsidP="004F181B">
            <w:pPr>
              <w:pStyle w:val="Tabletext"/>
              <w:jc w:val="center"/>
              <w:rPr>
                <w:vertAlign w:val="superscript"/>
              </w:rPr>
            </w:pPr>
            <w:r w:rsidRPr="004B695A">
              <w:rPr>
                <w:vertAlign w:val="superscript"/>
              </w:rPr>
              <w:t>(3)</w:t>
            </w:r>
          </w:p>
        </w:tc>
      </w:tr>
    </w:tbl>
    <w:p w:rsidR="004F181B" w:rsidRDefault="004F181B" w:rsidP="00337DF0">
      <w:pPr>
        <w:spacing w:before="160" w:after="60"/>
        <w:rPr>
          <w:rFonts w:hint="cs"/>
          <w:rtl/>
        </w:rPr>
      </w:pPr>
    </w:p>
    <w:p w:rsidR="00337DF0" w:rsidRPr="00BB3131" w:rsidRDefault="00337DF0" w:rsidP="004F181B">
      <w:pPr>
        <w:pStyle w:val="TableNo"/>
        <w:rPr>
          <w:rtl/>
        </w:rPr>
      </w:pPr>
      <w:r w:rsidRPr="00747CFD">
        <w:rPr>
          <w:rtl/>
        </w:rPr>
        <w:t>ا</w:t>
      </w:r>
      <w:r w:rsidRPr="00BB3131">
        <w:rPr>
          <w:rtl/>
        </w:rPr>
        <w:t>لج</w:t>
      </w:r>
      <w:r w:rsidR="004F181B">
        <w:rPr>
          <w:rFonts w:hint="cs"/>
          <w:rtl/>
        </w:rPr>
        <w:t>ـ</w:t>
      </w:r>
      <w:r w:rsidRPr="00BB3131">
        <w:rPr>
          <w:rtl/>
        </w:rPr>
        <w:t xml:space="preserve">دول </w:t>
      </w:r>
      <w:r>
        <w:t>32C</w:t>
      </w:r>
    </w:p>
    <w:p w:rsidR="00337DF0" w:rsidRPr="00CE77D1" w:rsidRDefault="00337DF0" w:rsidP="004F181B">
      <w:pPr>
        <w:pStyle w:val="TabletitleBR"/>
        <w:rPr>
          <w:rtl/>
        </w:rPr>
      </w:pPr>
      <w:r w:rsidRPr="00CE77D1">
        <w:rPr>
          <w:rtl/>
        </w:rPr>
        <w:t>حدود البث الهامشي ل</w:t>
      </w:r>
      <w:r w:rsidRPr="00CE77D1">
        <w:rPr>
          <w:rFonts w:hint="cs"/>
          <w:rtl/>
        </w:rPr>
        <w:t>ل</w:t>
      </w:r>
      <w:r w:rsidRPr="00CE77D1">
        <w:rPr>
          <w:rtl/>
        </w:rPr>
        <w:t>محطة القاعدة بالنسبة إلى الخيار</w:t>
      </w:r>
      <w:r w:rsidRPr="00CE77D1">
        <w:rPr>
          <w:rFonts w:hint="cs"/>
          <w:rtl/>
        </w:rPr>
        <w:t xml:space="preserve"> </w:t>
      </w:r>
      <w:r w:rsidRPr="006F7F9E">
        <w:t>UTRA</w:t>
      </w:r>
      <w:r w:rsidRPr="00CE77D1">
        <w:rPr>
          <w:rtl/>
        </w:rPr>
        <w:t xml:space="preserve"> </w:t>
      </w:r>
      <w:r w:rsidRPr="00CE77D1">
        <w:t>1,28</w:t>
      </w:r>
      <w:r w:rsidRPr="00CE77D1">
        <w:rPr>
          <w:rtl/>
        </w:rPr>
        <w:t xml:space="preserve"> </w:t>
      </w:r>
      <w:r w:rsidRPr="00CE77D1">
        <w:t>Mchips/s</w:t>
      </w:r>
      <w:r w:rsidRPr="00CE77D1">
        <w:rPr>
          <w:rtl/>
        </w:rPr>
        <w:t xml:space="preserve">، </w:t>
      </w:r>
      <w:r w:rsidRPr="00CE77D1">
        <w:rPr>
          <w:rFonts w:hint="cs"/>
          <w:rtl/>
        </w:rPr>
        <w:t>التصنيف</w:t>
      </w:r>
      <w:r w:rsidRPr="00CE77D1">
        <w:rPr>
          <w:rtl/>
        </w:rPr>
        <w:t xml:space="preserve"> </w:t>
      </w:r>
      <w:r w:rsidRPr="00CE77D1">
        <w:t>B</w:t>
      </w:r>
      <w:r w:rsidRPr="00CE77D1">
        <w:rPr>
          <w:rtl/>
        </w:rP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2160"/>
        <w:gridCol w:w="2160"/>
        <w:gridCol w:w="1719"/>
      </w:tblGrid>
      <w:tr w:rsidR="00337DF0" w:rsidRPr="006F7F9E" w:rsidTr="00901462">
        <w:trPr>
          <w:jc w:val="center"/>
        </w:trPr>
        <w:tc>
          <w:tcPr>
            <w:tcW w:w="3600" w:type="dxa"/>
          </w:tcPr>
          <w:p w:rsidR="00337DF0" w:rsidRPr="004B695A" w:rsidRDefault="00337DF0" w:rsidP="00901462">
            <w:pPr>
              <w:pStyle w:val="Tablehead"/>
            </w:pPr>
            <w:r w:rsidRPr="004B695A">
              <w:rPr>
                <w:rtl/>
              </w:rPr>
              <w:t>النطاق</w:t>
            </w:r>
          </w:p>
        </w:tc>
        <w:tc>
          <w:tcPr>
            <w:tcW w:w="2160" w:type="dxa"/>
          </w:tcPr>
          <w:p w:rsidR="00337DF0" w:rsidRPr="004B695A" w:rsidRDefault="00337DF0" w:rsidP="00901462">
            <w:pPr>
              <w:pStyle w:val="Tablehead"/>
            </w:pPr>
            <w:r w:rsidRPr="004B695A">
              <w:rPr>
                <w:rtl/>
              </w:rPr>
              <w:t>السوية القصوى</w:t>
            </w:r>
          </w:p>
        </w:tc>
        <w:tc>
          <w:tcPr>
            <w:tcW w:w="2160" w:type="dxa"/>
          </w:tcPr>
          <w:p w:rsidR="00337DF0" w:rsidRPr="004B695A" w:rsidRDefault="00337DF0" w:rsidP="00901462">
            <w:pPr>
              <w:pStyle w:val="Tablehead"/>
            </w:pPr>
            <w:r w:rsidRPr="004B695A">
              <w:rPr>
                <w:rtl/>
              </w:rPr>
              <w:t>عرض نطاق القياس</w:t>
            </w:r>
          </w:p>
        </w:tc>
        <w:tc>
          <w:tcPr>
            <w:tcW w:w="1719" w:type="dxa"/>
          </w:tcPr>
          <w:p w:rsidR="00337DF0" w:rsidRPr="004B695A" w:rsidRDefault="00337DF0" w:rsidP="00901462">
            <w:pPr>
              <w:pStyle w:val="Tablehead"/>
            </w:pPr>
            <w:r w:rsidRPr="004B695A">
              <w:rPr>
                <w:rtl/>
              </w:rPr>
              <w:t>ملاحظات</w:t>
            </w:r>
          </w:p>
        </w:tc>
      </w:tr>
      <w:tr w:rsidR="004F181B" w:rsidRPr="006F7F9E" w:rsidTr="00901462">
        <w:trPr>
          <w:jc w:val="center"/>
        </w:trPr>
        <w:tc>
          <w:tcPr>
            <w:tcW w:w="3600" w:type="dxa"/>
          </w:tcPr>
          <w:p w:rsidR="004F181B" w:rsidRPr="004B695A" w:rsidRDefault="004F181B" w:rsidP="004F181B">
            <w:pPr>
              <w:pStyle w:val="Tabletext"/>
            </w:pPr>
            <w:r w:rsidRPr="004B695A">
              <w:t>9</w:t>
            </w:r>
            <w:r>
              <w:rPr>
                <w:rFonts w:hint="cs"/>
                <w:rtl/>
              </w:rPr>
              <w:t xml:space="preserve"> </w:t>
            </w:r>
            <w:r w:rsidRPr="004B695A">
              <w:t>↔</w:t>
            </w:r>
            <w:r>
              <w:rPr>
                <w:rFonts w:hint="cs"/>
                <w:rtl/>
              </w:rPr>
              <w:t xml:space="preserve"> </w:t>
            </w:r>
            <w:r w:rsidRPr="004B695A">
              <w:t>150</w:t>
            </w:r>
            <w:r>
              <w:rPr>
                <w:rFonts w:hint="cs"/>
                <w:rtl/>
              </w:rPr>
              <w:t xml:space="preserve"> </w:t>
            </w:r>
            <w:r w:rsidRPr="004B695A">
              <w:t>kHz</w:t>
            </w:r>
          </w:p>
        </w:tc>
        <w:tc>
          <w:tcPr>
            <w:tcW w:w="2160" w:type="dxa"/>
          </w:tcPr>
          <w:p w:rsidR="004F181B" w:rsidRPr="004B695A" w:rsidRDefault="004F181B" w:rsidP="004F181B">
            <w:pPr>
              <w:pStyle w:val="Tabletext"/>
              <w:jc w:val="center"/>
              <w:rPr>
                <w:rtl/>
                <w:lang w:bidi="ar-SY"/>
              </w:rPr>
            </w:pPr>
            <w:r w:rsidRPr="004B695A">
              <w:t>dBm 36</w:t>
            </w:r>
            <w:r w:rsidRPr="004B695A">
              <w:sym w:font="Symbol" w:char="F02D"/>
            </w:r>
          </w:p>
        </w:tc>
        <w:tc>
          <w:tcPr>
            <w:tcW w:w="2160" w:type="dxa"/>
          </w:tcPr>
          <w:p w:rsidR="004F181B" w:rsidRPr="004B695A" w:rsidRDefault="004F181B" w:rsidP="004F181B">
            <w:pPr>
              <w:pStyle w:val="Tabletext"/>
              <w:jc w:val="center"/>
            </w:pPr>
            <w:r w:rsidRPr="004B695A">
              <w:t>kHz 1</w:t>
            </w:r>
          </w:p>
        </w:tc>
        <w:tc>
          <w:tcPr>
            <w:tcW w:w="1719" w:type="dxa"/>
          </w:tcPr>
          <w:p w:rsidR="004F181B" w:rsidRPr="004B695A" w:rsidRDefault="004F181B" w:rsidP="004F181B">
            <w:pPr>
              <w:pStyle w:val="Tabletext"/>
              <w:jc w:val="center"/>
              <w:rPr>
                <w:vertAlign w:val="superscript"/>
              </w:rPr>
            </w:pPr>
            <w:r w:rsidRPr="004B695A">
              <w:rPr>
                <w:vertAlign w:val="superscript"/>
              </w:rPr>
              <w:t>(1)</w:t>
            </w:r>
          </w:p>
        </w:tc>
      </w:tr>
      <w:tr w:rsidR="004F181B" w:rsidRPr="006F7F9E" w:rsidTr="00901462">
        <w:trPr>
          <w:jc w:val="center"/>
        </w:trPr>
        <w:tc>
          <w:tcPr>
            <w:tcW w:w="3600" w:type="dxa"/>
          </w:tcPr>
          <w:p w:rsidR="004F181B" w:rsidRPr="004B695A" w:rsidRDefault="004F181B" w:rsidP="004F181B">
            <w:pPr>
              <w:pStyle w:val="Tabletext"/>
            </w:pPr>
            <w:r w:rsidRPr="004B695A">
              <w:t>150</w:t>
            </w:r>
            <w:r>
              <w:rPr>
                <w:rFonts w:hint="cs"/>
                <w:rtl/>
              </w:rPr>
              <w:t xml:space="preserve"> </w:t>
            </w:r>
            <w:r w:rsidRPr="004B695A">
              <w:t>kHz</w:t>
            </w:r>
            <w:r>
              <w:rPr>
                <w:rFonts w:hint="cs"/>
                <w:rtl/>
              </w:rPr>
              <w:t xml:space="preserve"> </w:t>
            </w:r>
            <w:r w:rsidRPr="004B695A">
              <w:t>↔</w:t>
            </w:r>
            <w:r>
              <w:rPr>
                <w:rFonts w:hint="cs"/>
                <w:rtl/>
              </w:rPr>
              <w:t xml:space="preserve"> </w:t>
            </w:r>
            <w:r w:rsidRPr="004B695A">
              <w:t>30</w:t>
            </w:r>
            <w:r>
              <w:rPr>
                <w:rFonts w:hint="cs"/>
                <w:rtl/>
              </w:rPr>
              <w:t xml:space="preserve"> </w:t>
            </w:r>
            <w:r w:rsidRPr="004B695A">
              <w:t>MHz</w:t>
            </w:r>
          </w:p>
        </w:tc>
        <w:tc>
          <w:tcPr>
            <w:tcW w:w="2160" w:type="dxa"/>
          </w:tcPr>
          <w:p w:rsidR="004F181B" w:rsidRPr="004B695A" w:rsidRDefault="004F181B" w:rsidP="004F181B">
            <w:pPr>
              <w:pStyle w:val="Tabletext"/>
              <w:jc w:val="center"/>
              <w:rPr>
                <w:rtl/>
                <w:lang w:bidi="ar-SY"/>
              </w:rPr>
            </w:pPr>
            <w:r w:rsidRPr="004B695A">
              <w:t>dBm 36</w:t>
            </w:r>
            <w:r w:rsidRPr="004B695A">
              <w:sym w:font="Symbol" w:char="F02D"/>
            </w:r>
          </w:p>
        </w:tc>
        <w:tc>
          <w:tcPr>
            <w:tcW w:w="2160" w:type="dxa"/>
          </w:tcPr>
          <w:p w:rsidR="004F181B" w:rsidRPr="004B695A" w:rsidRDefault="004F181B" w:rsidP="004F181B">
            <w:pPr>
              <w:pStyle w:val="Tabletext"/>
              <w:jc w:val="center"/>
            </w:pPr>
            <w:r w:rsidRPr="004B695A">
              <w:t>kHz 10</w:t>
            </w:r>
          </w:p>
        </w:tc>
        <w:tc>
          <w:tcPr>
            <w:tcW w:w="1719" w:type="dxa"/>
          </w:tcPr>
          <w:p w:rsidR="004F181B" w:rsidRPr="004B695A" w:rsidRDefault="004F181B" w:rsidP="004F181B">
            <w:pPr>
              <w:pStyle w:val="Tabletext"/>
              <w:jc w:val="center"/>
              <w:rPr>
                <w:vertAlign w:val="superscript"/>
              </w:rPr>
            </w:pPr>
            <w:r w:rsidRPr="004B695A">
              <w:rPr>
                <w:vertAlign w:val="superscript"/>
              </w:rPr>
              <w:t>(1)</w:t>
            </w:r>
          </w:p>
        </w:tc>
      </w:tr>
      <w:tr w:rsidR="004F181B" w:rsidRPr="006F7F9E" w:rsidTr="00901462">
        <w:trPr>
          <w:jc w:val="center"/>
        </w:trPr>
        <w:tc>
          <w:tcPr>
            <w:tcW w:w="3600" w:type="dxa"/>
          </w:tcPr>
          <w:p w:rsidR="004F181B" w:rsidRPr="004B695A" w:rsidRDefault="004F181B" w:rsidP="004F181B">
            <w:pPr>
              <w:pStyle w:val="Tabletext"/>
            </w:pPr>
            <w:r w:rsidRPr="004B695A">
              <w:t>30</w:t>
            </w:r>
            <w:r>
              <w:rPr>
                <w:rFonts w:hint="cs"/>
                <w:rtl/>
              </w:rPr>
              <w:t xml:space="preserve"> </w:t>
            </w:r>
            <w:r w:rsidRPr="004B695A">
              <w:t>MHz</w:t>
            </w:r>
            <w:r>
              <w:rPr>
                <w:rFonts w:hint="cs"/>
                <w:rtl/>
              </w:rPr>
              <w:t xml:space="preserve"> </w:t>
            </w:r>
            <w:r w:rsidRPr="004B695A">
              <w:t>↔</w:t>
            </w:r>
            <w:r>
              <w:rPr>
                <w:rFonts w:hint="cs"/>
                <w:rtl/>
              </w:rPr>
              <w:t xml:space="preserve"> </w:t>
            </w:r>
            <w:r w:rsidRPr="004B695A">
              <w:t>1</w:t>
            </w:r>
            <w:r>
              <w:rPr>
                <w:rFonts w:hint="cs"/>
                <w:rtl/>
              </w:rPr>
              <w:t xml:space="preserve"> </w:t>
            </w:r>
            <w:r w:rsidRPr="004B695A">
              <w:t>GHz</w:t>
            </w:r>
          </w:p>
        </w:tc>
        <w:tc>
          <w:tcPr>
            <w:tcW w:w="2160" w:type="dxa"/>
          </w:tcPr>
          <w:p w:rsidR="004F181B" w:rsidRPr="004B695A" w:rsidRDefault="004F181B" w:rsidP="004F181B">
            <w:pPr>
              <w:pStyle w:val="Tabletext"/>
              <w:jc w:val="center"/>
            </w:pPr>
            <w:r w:rsidRPr="004B695A">
              <w:t>dBm 36</w:t>
            </w:r>
            <w:r w:rsidRPr="004B695A">
              <w:sym w:font="Symbol" w:char="F02D"/>
            </w:r>
          </w:p>
        </w:tc>
        <w:tc>
          <w:tcPr>
            <w:tcW w:w="2160" w:type="dxa"/>
          </w:tcPr>
          <w:p w:rsidR="004F181B" w:rsidRPr="004B695A" w:rsidRDefault="004F181B" w:rsidP="004F181B">
            <w:pPr>
              <w:pStyle w:val="Tabletext"/>
              <w:jc w:val="center"/>
            </w:pPr>
            <w:r w:rsidRPr="004B695A">
              <w:t>kHz 100</w:t>
            </w:r>
          </w:p>
        </w:tc>
        <w:tc>
          <w:tcPr>
            <w:tcW w:w="1719" w:type="dxa"/>
          </w:tcPr>
          <w:p w:rsidR="004F181B" w:rsidRPr="004B695A" w:rsidRDefault="004F181B" w:rsidP="004F181B">
            <w:pPr>
              <w:pStyle w:val="Tabletext"/>
              <w:jc w:val="center"/>
              <w:rPr>
                <w:vertAlign w:val="superscript"/>
              </w:rPr>
            </w:pPr>
            <w:r w:rsidRPr="004B695A">
              <w:rPr>
                <w:vertAlign w:val="superscript"/>
              </w:rPr>
              <w:t>(1)</w:t>
            </w:r>
          </w:p>
        </w:tc>
      </w:tr>
      <w:tr w:rsidR="00337DF0" w:rsidRPr="006F7F9E" w:rsidTr="00901462">
        <w:trPr>
          <w:jc w:val="center"/>
        </w:trPr>
        <w:tc>
          <w:tcPr>
            <w:tcW w:w="3600" w:type="dxa"/>
          </w:tcPr>
          <w:p w:rsidR="00337DF0" w:rsidRPr="004B695A" w:rsidRDefault="00337DF0" w:rsidP="004F181B">
            <w:pPr>
              <w:pStyle w:val="Tabletext"/>
            </w:pPr>
            <w:r w:rsidRPr="004B695A">
              <w:t>1</w:t>
            </w:r>
            <w:r w:rsidR="004F181B">
              <w:rPr>
                <w:rFonts w:hint="cs"/>
                <w:rtl/>
              </w:rPr>
              <w:t xml:space="preserve"> </w:t>
            </w:r>
            <w:r w:rsidRPr="004B695A">
              <w:t>GHz</w:t>
            </w:r>
            <w:r w:rsidR="004F181B">
              <w:rPr>
                <w:rFonts w:hint="cs"/>
                <w:rtl/>
              </w:rPr>
              <w:t xml:space="preserve"> </w:t>
            </w:r>
            <w:r w:rsidRPr="004B695A">
              <w:t>↔</w:t>
            </w:r>
            <w:r w:rsidR="004F181B">
              <w:rPr>
                <w:rFonts w:hint="cs"/>
                <w:rtl/>
              </w:rPr>
              <w:t xml:space="preserve"> </w:t>
            </w:r>
            <w:r w:rsidRPr="004B695A">
              <w:rPr>
                <w:i/>
                <w:iCs/>
              </w:rPr>
              <w:t>F</w:t>
            </w:r>
            <w:r w:rsidRPr="004B695A">
              <w:rPr>
                <w:i/>
                <w:iCs/>
                <w:vertAlign w:val="subscript"/>
              </w:rPr>
              <w:t>low</w:t>
            </w:r>
            <w:r w:rsidR="004F181B">
              <w:rPr>
                <w:rFonts w:hint="cs"/>
                <w:rtl/>
              </w:rPr>
              <w:t xml:space="preserve"> </w:t>
            </w:r>
            <w:r w:rsidRPr="004B695A">
              <w:t>–</w:t>
            </w:r>
            <w:r w:rsidR="004F181B">
              <w:rPr>
                <w:rFonts w:hint="cs"/>
                <w:rtl/>
              </w:rPr>
              <w:t xml:space="preserve"> </w:t>
            </w:r>
            <w:r w:rsidRPr="004B695A">
              <w:t>10</w:t>
            </w:r>
            <w:r w:rsidR="004F181B">
              <w:rPr>
                <w:rFonts w:hint="cs"/>
                <w:rtl/>
              </w:rPr>
              <w:t xml:space="preserve"> </w:t>
            </w:r>
            <w:r w:rsidRPr="004B695A">
              <w:t>MHz</w:t>
            </w:r>
          </w:p>
        </w:tc>
        <w:tc>
          <w:tcPr>
            <w:tcW w:w="2160" w:type="dxa"/>
          </w:tcPr>
          <w:p w:rsidR="00337DF0" w:rsidRPr="004B695A" w:rsidRDefault="00337DF0" w:rsidP="004F181B">
            <w:pPr>
              <w:pStyle w:val="Tabletext"/>
              <w:jc w:val="center"/>
            </w:pPr>
            <w:r w:rsidRPr="004B695A">
              <w:t>dBm 30</w:t>
            </w:r>
            <w:r w:rsidRPr="004B695A">
              <w:sym w:font="Symbol" w:char="F02D"/>
            </w:r>
          </w:p>
        </w:tc>
        <w:tc>
          <w:tcPr>
            <w:tcW w:w="2160" w:type="dxa"/>
          </w:tcPr>
          <w:p w:rsidR="00337DF0" w:rsidRPr="004B695A" w:rsidRDefault="00337DF0" w:rsidP="004F181B">
            <w:pPr>
              <w:pStyle w:val="Tabletext"/>
              <w:jc w:val="center"/>
            </w:pPr>
            <w:r w:rsidRPr="004B695A">
              <w:t>MHz 1</w:t>
            </w:r>
          </w:p>
        </w:tc>
        <w:tc>
          <w:tcPr>
            <w:tcW w:w="1719" w:type="dxa"/>
          </w:tcPr>
          <w:p w:rsidR="00337DF0" w:rsidRPr="004B695A" w:rsidRDefault="00337DF0" w:rsidP="004F181B">
            <w:pPr>
              <w:pStyle w:val="Tabletext"/>
              <w:jc w:val="center"/>
              <w:rPr>
                <w:vertAlign w:val="superscript"/>
              </w:rPr>
            </w:pPr>
            <w:r w:rsidRPr="004B695A">
              <w:rPr>
                <w:vertAlign w:val="superscript"/>
              </w:rPr>
              <w:t>(1)</w:t>
            </w:r>
          </w:p>
        </w:tc>
      </w:tr>
      <w:tr w:rsidR="00337DF0" w:rsidRPr="006F7F9E" w:rsidTr="00901462">
        <w:trPr>
          <w:jc w:val="center"/>
        </w:trPr>
        <w:tc>
          <w:tcPr>
            <w:tcW w:w="3600" w:type="dxa"/>
          </w:tcPr>
          <w:p w:rsidR="00337DF0" w:rsidRPr="004B695A" w:rsidRDefault="00337DF0" w:rsidP="00901462">
            <w:pPr>
              <w:pStyle w:val="Tabletext"/>
            </w:pPr>
            <w:r w:rsidRPr="004B695A">
              <w:rPr>
                <w:i/>
                <w:iCs/>
              </w:rPr>
              <w:t>F</w:t>
            </w:r>
            <w:r w:rsidRPr="004B695A">
              <w:rPr>
                <w:i/>
                <w:iCs/>
                <w:vertAlign w:val="subscript"/>
              </w:rPr>
              <w:t>low</w:t>
            </w:r>
            <w:r w:rsidR="004F181B">
              <w:rPr>
                <w:rFonts w:hint="cs"/>
                <w:rtl/>
              </w:rPr>
              <w:t xml:space="preserve"> </w:t>
            </w:r>
            <w:r w:rsidRPr="004B695A">
              <w:t>–</w:t>
            </w:r>
            <w:r w:rsidR="004F181B">
              <w:rPr>
                <w:rFonts w:hint="cs"/>
                <w:rtl/>
              </w:rPr>
              <w:t xml:space="preserve"> </w:t>
            </w:r>
            <w:r w:rsidRPr="004B695A">
              <w:t>10</w:t>
            </w:r>
            <w:r w:rsidR="004F181B">
              <w:rPr>
                <w:rFonts w:hint="cs"/>
                <w:rtl/>
              </w:rPr>
              <w:t xml:space="preserve"> </w:t>
            </w:r>
            <w:r w:rsidRPr="004B695A">
              <w:t>MHz</w:t>
            </w:r>
            <w:r w:rsidR="004F181B">
              <w:rPr>
                <w:rFonts w:hint="cs"/>
                <w:rtl/>
              </w:rPr>
              <w:t xml:space="preserve"> </w:t>
            </w:r>
            <w:r w:rsidRPr="004B695A">
              <w:sym w:font="Symbol" w:char="F0AB"/>
            </w:r>
            <w:r w:rsidR="004F181B">
              <w:rPr>
                <w:rFonts w:hint="cs"/>
                <w:rtl/>
              </w:rPr>
              <w:t xml:space="preserve"> </w:t>
            </w:r>
            <w:r w:rsidRPr="004B695A">
              <w:rPr>
                <w:i/>
                <w:iCs/>
              </w:rPr>
              <w:t>F</w:t>
            </w:r>
            <w:r w:rsidRPr="004B695A">
              <w:rPr>
                <w:i/>
                <w:iCs/>
                <w:vertAlign w:val="subscript"/>
              </w:rPr>
              <w:t>high</w:t>
            </w:r>
            <w:r w:rsidR="004F181B">
              <w:rPr>
                <w:rFonts w:hint="cs"/>
                <w:rtl/>
              </w:rPr>
              <w:t xml:space="preserve"> </w:t>
            </w:r>
            <w:r w:rsidRPr="004B695A">
              <w:t>+</w:t>
            </w:r>
            <w:r w:rsidR="004F181B">
              <w:rPr>
                <w:rFonts w:hint="cs"/>
                <w:rtl/>
              </w:rPr>
              <w:t xml:space="preserve"> </w:t>
            </w:r>
            <w:r w:rsidRPr="004B695A">
              <w:t>10</w:t>
            </w:r>
            <w:r w:rsidR="004F181B">
              <w:rPr>
                <w:rFonts w:hint="cs"/>
                <w:rtl/>
              </w:rPr>
              <w:t xml:space="preserve"> </w:t>
            </w:r>
            <w:r w:rsidRPr="004B695A">
              <w:t>MHz</w:t>
            </w:r>
          </w:p>
        </w:tc>
        <w:tc>
          <w:tcPr>
            <w:tcW w:w="2160" w:type="dxa"/>
          </w:tcPr>
          <w:p w:rsidR="00337DF0" w:rsidRPr="004B695A" w:rsidRDefault="00337DF0" w:rsidP="004F181B">
            <w:pPr>
              <w:pStyle w:val="Tabletext"/>
              <w:jc w:val="center"/>
            </w:pPr>
            <w:r w:rsidRPr="004B695A">
              <w:t>dBm 15</w:t>
            </w:r>
            <w:r w:rsidRPr="004B695A">
              <w:sym w:font="Symbol" w:char="F02D"/>
            </w:r>
          </w:p>
        </w:tc>
        <w:tc>
          <w:tcPr>
            <w:tcW w:w="2160" w:type="dxa"/>
          </w:tcPr>
          <w:p w:rsidR="00337DF0" w:rsidRPr="004B695A" w:rsidRDefault="00337DF0" w:rsidP="004F181B">
            <w:pPr>
              <w:pStyle w:val="Tabletext"/>
              <w:jc w:val="center"/>
            </w:pPr>
            <w:r w:rsidRPr="004B695A">
              <w:t>MHz 1</w:t>
            </w:r>
          </w:p>
        </w:tc>
        <w:tc>
          <w:tcPr>
            <w:tcW w:w="1719" w:type="dxa"/>
          </w:tcPr>
          <w:p w:rsidR="00337DF0" w:rsidRPr="004B695A" w:rsidRDefault="00337DF0" w:rsidP="004F181B">
            <w:pPr>
              <w:pStyle w:val="Tabletext"/>
              <w:jc w:val="center"/>
              <w:rPr>
                <w:vertAlign w:val="superscript"/>
              </w:rPr>
            </w:pPr>
            <w:r w:rsidRPr="004B695A">
              <w:rPr>
                <w:vertAlign w:val="superscript"/>
              </w:rPr>
              <w:t>(2)</w:t>
            </w:r>
          </w:p>
        </w:tc>
      </w:tr>
      <w:tr w:rsidR="00337DF0" w:rsidRPr="006F7F9E" w:rsidTr="00901462">
        <w:trPr>
          <w:jc w:val="center"/>
        </w:trPr>
        <w:tc>
          <w:tcPr>
            <w:tcW w:w="3600" w:type="dxa"/>
          </w:tcPr>
          <w:p w:rsidR="00337DF0" w:rsidRPr="004B695A" w:rsidRDefault="00337DF0" w:rsidP="00901462">
            <w:pPr>
              <w:pStyle w:val="Tabletext"/>
            </w:pPr>
            <w:r w:rsidRPr="004B695A">
              <w:rPr>
                <w:i/>
                <w:iCs/>
              </w:rPr>
              <w:t>F</w:t>
            </w:r>
            <w:r w:rsidRPr="004B695A">
              <w:rPr>
                <w:i/>
                <w:iCs/>
                <w:vertAlign w:val="subscript"/>
              </w:rPr>
              <w:t>high</w:t>
            </w:r>
            <w:r w:rsidR="004F181B">
              <w:rPr>
                <w:rFonts w:hint="cs"/>
                <w:rtl/>
              </w:rPr>
              <w:t xml:space="preserve"> </w:t>
            </w:r>
            <w:r w:rsidRPr="004B695A">
              <w:t>+</w:t>
            </w:r>
            <w:r w:rsidR="004F181B">
              <w:rPr>
                <w:rFonts w:hint="cs"/>
                <w:rtl/>
              </w:rPr>
              <w:t xml:space="preserve"> </w:t>
            </w:r>
            <w:r w:rsidRPr="004B695A">
              <w:t>10</w:t>
            </w:r>
            <w:r w:rsidR="004F181B">
              <w:rPr>
                <w:rFonts w:hint="cs"/>
                <w:rtl/>
              </w:rPr>
              <w:t xml:space="preserve"> </w:t>
            </w:r>
            <w:r w:rsidRPr="004B695A">
              <w:t>MHz</w:t>
            </w:r>
            <w:r w:rsidR="004F181B">
              <w:rPr>
                <w:rFonts w:hint="cs"/>
                <w:rtl/>
              </w:rPr>
              <w:t xml:space="preserve"> </w:t>
            </w:r>
            <w:r w:rsidRPr="004B695A">
              <w:sym w:font="Symbol" w:char="00AB"/>
            </w:r>
            <w:r w:rsidR="004F181B">
              <w:rPr>
                <w:rFonts w:hint="cs"/>
                <w:rtl/>
              </w:rPr>
              <w:t xml:space="preserve"> </w:t>
            </w:r>
            <w:r w:rsidRPr="004B695A">
              <w:t>12</w:t>
            </w:r>
            <w:r>
              <w:t>,</w:t>
            </w:r>
            <w:r w:rsidRPr="004B695A">
              <w:t>75</w:t>
            </w:r>
            <w:r w:rsidR="004F181B">
              <w:rPr>
                <w:rFonts w:hint="cs"/>
                <w:rtl/>
              </w:rPr>
              <w:t xml:space="preserve"> </w:t>
            </w:r>
            <w:r w:rsidRPr="004B695A">
              <w:t>GHz</w:t>
            </w:r>
          </w:p>
        </w:tc>
        <w:tc>
          <w:tcPr>
            <w:tcW w:w="2160" w:type="dxa"/>
          </w:tcPr>
          <w:p w:rsidR="00337DF0" w:rsidRPr="004B695A" w:rsidRDefault="00337DF0" w:rsidP="004F181B">
            <w:pPr>
              <w:pStyle w:val="Tabletext"/>
              <w:jc w:val="center"/>
            </w:pPr>
            <w:r w:rsidRPr="004B695A">
              <w:t>dBm 36</w:t>
            </w:r>
            <w:r w:rsidRPr="004B695A">
              <w:sym w:font="Symbol" w:char="F02D"/>
            </w:r>
          </w:p>
        </w:tc>
        <w:tc>
          <w:tcPr>
            <w:tcW w:w="2160" w:type="dxa"/>
          </w:tcPr>
          <w:p w:rsidR="00337DF0" w:rsidRPr="004B695A" w:rsidRDefault="00337DF0" w:rsidP="004F181B">
            <w:pPr>
              <w:pStyle w:val="Tabletext"/>
              <w:jc w:val="center"/>
            </w:pPr>
            <w:r w:rsidRPr="004B695A">
              <w:t>MHz 1</w:t>
            </w:r>
          </w:p>
        </w:tc>
        <w:tc>
          <w:tcPr>
            <w:tcW w:w="1719" w:type="dxa"/>
          </w:tcPr>
          <w:p w:rsidR="00337DF0" w:rsidRPr="004B695A" w:rsidRDefault="00337DF0" w:rsidP="004F181B">
            <w:pPr>
              <w:pStyle w:val="Tabletext"/>
              <w:jc w:val="center"/>
              <w:rPr>
                <w:vertAlign w:val="superscript"/>
              </w:rPr>
            </w:pPr>
            <w:r w:rsidRPr="004B695A">
              <w:rPr>
                <w:vertAlign w:val="superscript"/>
              </w:rPr>
              <w:t>(3)</w:t>
            </w:r>
          </w:p>
        </w:tc>
      </w:tr>
    </w:tbl>
    <w:p w:rsidR="004F181B" w:rsidRDefault="004F181B" w:rsidP="00337DF0">
      <w:pPr>
        <w:spacing w:before="160" w:after="60"/>
        <w:rPr>
          <w:rFonts w:hint="cs"/>
          <w:rtl/>
        </w:rPr>
      </w:pPr>
    </w:p>
    <w:p w:rsidR="00337DF0" w:rsidRPr="001D783C" w:rsidRDefault="00337DF0" w:rsidP="004F181B">
      <w:pPr>
        <w:pStyle w:val="TableNo"/>
        <w:rPr>
          <w:rtl/>
        </w:rPr>
      </w:pPr>
      <w:r w:rsidRPr="001D783C">
        <w:rPr>
          <w:rtl/>
        </w:rPr>
        <w:t>الج</w:t>
      </w:r>
      <w:r w:rsidR="004F181B">
        <w:rPr>
          <w:rFonts w:hint="cs"/>
          <w:rtl/>
        </w:rPr>
        <w:t>ـ</w:t>
      </w:r>
      <w:r w:rsidRPr="001D783C">
        <w:rPr>
          <w:rtl/>
        </w:rPr>
        <w:t xml:space="preserve">دول </w:t>
      </w:r>
      <w:r>
        <w:t>3</w:t>
      </w:r>
      <w:r w:rsidRPr="001D783C">
        <w:t>2</w:t>
      </w:r>
      <w:r>
        <w:t>D</w:t>
      </w:r>
    </w:p>
    <w:p w:rsidR="00337DF0" w:rsidRPr="00CE77D1" w:rsidRDefault="00337DF0" w:rsidP="004F181B">
      <w:pPr>
        <w:pStyle w:val="TabletitleBR"/>
        <w:rPr>
          <w:rtl/>
        </w:rPr>
      </w:pPr>
      <w:r w:rsidRPr="00CE77D1">
        <w:rPr>
          <w:rtl/>
        </w:rPr>
        <w:t xml:space="preserve">حدود البث الهامشي </w:t>
      </w:r>
      <w:r w:rsidRPr="00CE77D1">
        <w:rPr>
          <w:rFonts w:hint="cs"/>
          <w:rtl/>
        </w:rPr>
        <w:t xml:space="preserve">للمحطة القاعدة بالنسبة إلى الخيار </w:t>
      </w:r>
      <w:r w:rsidRPr="006F7F9E">
        <w:t>UTRA</w:t>
      </w:r>
      <w:r w:rsidRPr="00CE77D1">
        <w:rPr>
          <w:rFonts w:hint="cs"/>
          <w:rtl/>
        </w:rPr>
        <w:t xml:space="preserve"> </w:t>
      </w:r>
      <w:r w:rsidRPr="002D0EB9">
        <w:t>7</w:t>
      </w:r>
      <w:r>
        <w:t>,</w:t>
      </w:r>
      <w:r w:rsidRPr="002D0EB9">
        <w:t>68</w:t>
      </w:r>
      <w:r w:rsidRPr="00CE77D1">
        <w:rPr>
          <w:rFonts w:hint="cs"/>
          <w:rtl/>
        </w:rPr>
        <w:t xml:space="preserve"> </w:t>
      </w:r>
      <w:r w:rsidRPr="002D0EB9">
        <w:t>Mchip/s</w:t>
      </w:r>
      <w:r w:rsidRPr="00CE77D1">
        <w:rPr>
          <w:rFonts w:hint="cs"/>
          <w:rtl/>
        </w:rPr>
        <w:t>،</w:t>
      </w:r>
      <w:r w:rsidRPr="00CE77D1">
        <w:rPr>
          <w:rtl/>
        </w:rPr>
        <w:t xml:space="preserve"> </w:t>
      </w:r>
      <w:r w:rsidRPr="00CE77D1">
        <w:rPr>
          <w:rFonts w:hint="cs"/>
          <w:rtl/>
        </w:rPr>
        <w:t>التصنيف</w:t>
      </w:r>
      <w:r w:rsidRPr="00CE77D1">
        <w:rPr>
          <w:rtl/>
        </w:rPr>
        <w:t xml:space="preserve"> </w:t>
      </w:r>
      <w:r w:rsidRPr="00CE77D1">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2160"/>
        <w:gridCol w:w="2160"/>
        <w:gridCol w:w="1719"/>
      </w:tblGrid>
      <w:tr w:rsidR="00337DF0" w:rsidRPr="006F7F9E" w:rsidTr="00901462">
        <w:trPr>
          <w:jc w:val="center"/>
        </w:trPr>
        <w:tc>
          <w:tcPr>
            <w:tcW w:w="3600" w:type="dxa"/>
          </w:tcPr>
          <w:p w:rsidR="00337DF0" w:rsidRPr="004B695A" w:rsidRDefault="00337DF0" w:rsidP="00901462">
            <w:pPr>
              <w:pStyle w:val="Tablehead"/>
            </w:pPr>
            <w:r w:rsidRPr="004B695A">
              <w:rPr>
                <w:rtl/>
              </w:rPr>
              <w:t>النطاق</w:t>
            </w:r>
          </w:p>
        </w:tc>
        <w:tc>
          <w:tcPr>
            <w:tcW w:w="2160" w:type="dxa"/>
          </w:tcPr>
          <w:p w:rsidR="00337DF0" w:rsidRPr="004B695A" w:rsidRDefault="00337DF0" w:rsidP="00901462">
            <w:pPr>
              <w:pStyle w:val="Tablehead"/>
            </w:pPr>
            <w:r w:rsidRPr="004B695A">
              <w:rPr>
                <w:rtl/>
              </w:rPr>
              <w:t>السوية القصوى</w:t>
            </w:r>
          </w:p>
        </w:tc>
        <w:tc>
          <w:tcPr>
            <w:tcW w:w="2160" w:type="dxa"/>
          </w:tcPr>
          <w:p w:rsidR="00337DF0" w:rsidRPr="004B695A" w:rsidRDefault="00337DF0" w:rsidP="00901462">
            <w:pPr>
              <w:pStyle w:val="Tablehead"/>
            </w:pPr>
            <w:r w:rsidRPr="004B695A">
              <w:rPr>
                <w:rtl/>
              </w:rPr>
              <w:t>عرض نطاق القياس</w:t>
            </w:r>
          </w:p>
        </w:tc>
        <w:tc>
          <w:tcPr>
            <w:tcW w:w="1719" w:type="dxa"/>
          </w:tcPr>
          <w:p w:rsidR="00337DF0" w:rsidRPr="004B695A" w:rsidRDefault="00337DF0" w:rsidP="00901462">
            <w:pPr>
              <w:pStyle w:val="Tablehead"/>
            </w:pPr>
            <w:r w:rsidRPr="004B695A">
              <w:rPr>
                <w:rtl/>
              </w:rPr>
              <w:t>ملاحظات</w:t>
            </w:r>
          </w:p>
        </w:tc>
      </w:tr>
      <w:tr w:rsidR="004F181B" w:rsidRPr="006F7F9E" w:rsidTr="00901462">
        <w:trPr>
          <w:jc w:val="center"/>
        </w:trPr>
        <w:tc>
          <w:tcPr>
            <w:tcW w:w="3600" w:type="dxa"/>
          </w:tcPr>
          <w:p w:rsidR="004F181B" w:rsidRPr="004B695A" w:rsidRDefault="004F181B" w:rsidP="004F181B">
            <w:pPr>
              <w:pStyle w:val="Tabletext"/>
            </w:pPr>
            <w:r w:rsidRPr="004B695A">
              <w:t>9</w:t>
            </w:r>
            <w:r>
              <w:rPr>
                <w:rFonts w:hint="cs"/>
                <w:rtl/>
              </w:rPr>
              <w:t xml:space="preserve"> </w:t>
            </w:r>
            <w:r w:rsidRPr="004B695A">
              <w:t>↔</w:t>
            </w:r>
            <w:r>
              <w:rPr>
                <w:rFonts w:hint="cs"/>
                <w:rtl/>
              </w:rPr>
              <w:t xml:space="preserve"> </w:t>
            </w:r>
            <w:r w:rsidRPr="004B695A">
              <w:t>150</w:t>
            </w:r>
            <w:r>
              <w:rPr>
                <w:rFonts w:hint="cs"/>
                <w:rtl/>
              </w:rPr>
              <w:t xml:space="preserve"> </w:t>
            </w:r>
            <w:r w:rsidRPr="004B695A">
              <w:t>kHz</w:t>
            </w:r>
          </w:p>
        </w:tc>
        <w:tc>
          <w:tcPr>
            <w:tcW w:w="2160" w:type="dxa"/>
          </w:tcPr>
          <w:p w:rsidR="004F181B" w:rsidRPr="004B695A" w:rsidRDefault="004F181B" w:rsidP="004F181B">
            <w:pPr>
              <w:pStyle w:val="Tabletext"/>
              <w:jc w:val="center"/>
              <w:rPr>
                <w:rtl/>
                <w:lang w:bidi="ar-SY"/>
              </w:rPr>
            </w:pPr>
            <w:r w:rsidRPr="004B695A">
              <w:t>dBm 36</w:t>
            </w:r>
            <w:r w:rsidRPr="004B695A">
              <w:sym w:font="Symbol" w:char="F02D"/>
            </w:r>
          </w:p>
        </w:tc>
        <w:tc>
          <w:tcPr>
            <w:tcW w:w="2160" w:type="dxa"/>
          </w:tcPr>
          <w:p w:rsidR="004F181B" w:rsidRPr="004B695A" w:rsidRDefault="004F181B" w:rsidP="004F181B">
            <w:pPr>
              <w:pStyle w:val="Tabletext"/>
              <w:jc w:val="center"/>
            </w:pPr>
            <w:r w:rsidRPr="004B695A">
              <w:t>kHz 1</w:t>
            </w:r>
          </w:p>
        </w:tc>
        <w:tc>
          <w:tcPr>
            <w:tcW w:w="1719" w:type="dxa"/>
          </w:tcPr>
          <w:p w:rsidR="004F181B" w:rsidRPr="004B695A" w:rsidRDefault="004F181B" w:rsidP="004F181B">
            <w:pPr>
              <w:pStyle w:val="Tabletext"/>
              <w:jc w:val="center"/>
              <w:rPr>
                <w:vertAlign w:val="superscript"/>
              </w:rPr>
            </w:pPr>
            <w:r w:rsidRPr="004B695A">
              <w:rPr>
                <w:vertAlign w:val="superscript"/>
              </w:rPr>
              <w:t>(1)</w:t>
            </w:r>
          </w:p>
        </w:tc>
      </w:tr>
      <w:tr w:rsidR="004F181B" w:rsidRPr="006F7F9E" w:rsidTr="00901462">
        <w:trPr>
          <w:jc w:val="center"/>
        </w:trPr>
        <w:tc>
          <w:tcPr>
            <w:tcW w:w="3600" w:type="dxa"/>
          </w:tcPr>
          <w:p w:rsidR="004F181B" w:rsidRPr="004B695A" w:rsidRDefault="004F181B" w:rsidP="004F181B">
            <w:pPr>
              <w:pStyle w:val="Tabletext"/>
            </w:pPr>
            <w:r w:rsidRPr="004B695A">
              <w:t>150</w:t>
            </w:r>
            <w:r>
              <w:rPr>
                <w:rFonts w:hint="cs"/>
                <w:rtl/>
              </w:rPr>
              <w:t xml:space="preserve"> </w:t>
            </w:r>
            <w:r w:rsidRPr="004B695A">
              <w:t>kHz</w:t>
            </w:r>
            <w:r>
              <w:rPr>
                <w:rFonts w:hint="cs"/>
                <w:rtl/>
              </w:rPr>
              <w:t xml:space="preserve"> </w:t>
            </w:r>
            <w:r w:rsidRPr="004B695A">
              <w:t>↔</w:t>
            </w:r>
            <w:r>
              <w:rPr>
                <w:rFonts w:hint="cs"/>
                <w:rtl/>
              </w:rPr>
              <w:t xml:space="preserve"> </w:t>
            </w:r>
            <w:r w:rsidRPr="004B695A">
              <w:t>30</w:t>
            </w:r>
            <w:r>
              <w:rPr>
                <w:rFonts w:hint="cs"/>
                <w:rtl/>
              </w:rPr>
              <w:t xml:space="preserve"> </w:t>
            </w:r>
            <w:r w:rsidRPr="004B695A">
              <w:t>MHz</w:t>
            </w:r>
          </w:p>
        </w:tc>
        <w:tc>
          <w:tcPr>
            <w:tcW w:w="2160" w:type="dxa"/>
          </w:tcPr>
          <w:p w:rsidR="004F181B" w:rsidRPr="004B695A" w:rsidRDefault="004F181B" w:rsidP="004F181B">
            <w:pPr>
              <w:pStyle w:val="Tabletext"/>
              <w:jc w:val="center"/>
              <w:rPr>
                <w:rtl/>
                <w:lang w:bidi="ar-SY"/>
              </w:rPr>
            </w:pPr>
            <w:r w:rsidRPr="004B695A">
              <w:t>dBm 36</w:t>
            </w:r>
            <w:r w:rsidRPr="004B695A">
              <w:sym w:font="Symbol" w:char="F02D"/>
            </w:r>
          </w:p>
        </w:tc>
        <w:tc>
          <w:tcPr>
            <w:tcW w:w="2160" w:type="dxa"/>
          </w:tcPr>
          <w:p w:rsidR="004F181B" w:rsidRPr="004B695A" w:rsidRDefault="004F181B" w:rsidP="004F181B">
            <w:pPr>
              <w:pStyle w:val="Tabletext"/>
              <w:jc w:val="center"/>
            </w:pPr>
            <w:r w:rsidRPr="004B695A">
              <w:t>kHz 10</w:t>
            </w:r>
          </w:p>
        </w:tc>
        <w:tc>
          <w:tcPr>
            <w:tcW w:w="1719" w:type="dxa"/>
          </w:tcPr>
          <w:p w:rsidR="004F181B" w:rsidRPr="004B695A" w:rsidRDefault="004F181B" w:rsidP="004F181B">
            <w:pPr>
              <w:pStyle w:val="Tabletext"/>
              <w:jc w:val="center"/>
              <w:rPr>
                <w:vertAlign w:val="superscript"/>
              </w:rPr>
            </w:pPr>
            <w:r w:rsidRPr="004B695A">
              <w:rPr>
                <w:vertAlign w:val="superscript"/>
              </w:rPr>
              <w:t>(1)</w:t>
            </w:r>
          </w:p>
        </w:tc>
      </w:tr>
      <w:tr w:rsidR="004F181B" w:rsidRPr="006F7F9E" w:rsidTr="00901462">
        <w:trPr>
          <w:jc w:val="center"/>
        </w:trPr>
        <w:tc>
          <w:tcPr>
            <w:tcW w:w="3600" w:type="dxa"/>
          </w:tcPr>
          <w:p w:rsidR="004F181B" w:rsidRPr="004B695A" w:rsidRDefault="004F181B" w:rsidP="004F181B">
            <w:pPr>
              <w:pStyle w:val="Tabletext"/>
            </w:pPr>
            <w:r w:rsidRPr="004B695A">
              <w:t>30</w:t>
            </w:r>
            <w:r>
              <w:rPr>
                <w:rFonts w:hint="cs"/>
                <w:rtl/>
              </w:rPr>
              <w:t xml:space="preserve"> </w:t>
            </w:r>
            <w:r w:rsidRPr="004B695A">
              <w:t>MHz</w:t>
            </w:r>
            <w:r>
              <w:rPr>
                <w:rFonts w:hint="cs"/>
                <w:rtl/>
              </w:rPr>
              <w:t xml:space="preserve"> </w:t>
            </w:r>
            <w:r w:rsidRPr="004B695A">
              <w:t>↔</w:t>
            </w:r>
            <w:r>
              <w:rPr>
                <w:rFonts w:hint="cs"/>
                <w:rtl/>
              </w:rPr>
              <w:t xml:space="preserve"> </w:t>
            </w:r>
            <w:r w:rsidRPr="004B695A">
              <w:t>1</w:t>
            </w:r>
            <w:r>
              <w:rPr>
                <w:rFonts w:hint="cs"/>
                <w:rtl/>
              </w:rPr>
              <w:t xml:space="preserve"> </w:t>
            </w:r>
            <w:r w:rsidRPr="004B695A">
              <w:t>GHz</w:t>
            </w:r>
          </w:p>
        </w:tc>
        <w:tc>
          <w:tcPr>
            <w:tcW w:w="2160" w:type="dxa"/>
          </w:tcPr>
          <w:p w:rsidR="004F181B" w:rsidRPr="004B695A" w:rsidRDefault="004F181B" w:rsidP="004F181B">
            <w:pPr>
              <w:pStyle w:val="Tabletext"/>
              <w:jc w:val="center"/>
            </w:pPr>
            <w:r w:rsidRPr="004B695A">
              <w:t>dBm 36</w:t>
            </w:r>
            <w:r w:rsidRPr="004B695A">
              <w:sym w:font="Symbol" w:char="F02D"/>
            </w:r>
          </w:p>
        </w:tc>
        <w:tc>
          <w:tcPr>
            <w:tcW w:w="2160" w:type="dxa"/>
          </w:tcPr>
          <w:p w:rsidR="004F181B" w:rsidRPr="004B695A" w:rsidRDefault="004F181B" w:rsidP="004F181B">
            <w:pPr>
              <w:pStyle w:val="Tabletext"/>
              <w:jc w:val="center"/>
            </w:pPr>
            <w:r w:rsidRPr="004B695A">
              <w:t>kHz 100</w:t>
            </w:r>
          </w:p>
        </w:tc>
        <w:tc>
          <w:tcPr>
            <w:tcW w:w="1719" w:type="dxa"/>
          </w:tcPr>
          <w:p w:rsidR="004F181B" w:rsidRPr="004B695A" w:rsidRDefault="004F181B" w:rsidP="004F181B">
            <w:pPr>
              <w:pStyle w:val="Tabletext"/>
              <w:jc w:val="center"/>
              <w:rPr>
                <w:vertAlign w:val="superscript"/>
              </w:rPr>
            </w:pPr>
            <w:r w:rsidRPr="004B695A">
              <w:rPr>
                <w:vertAlign w:val="superscript"/>
              </w:rPr>
              <w:t>(1)</w:t>
            </w:r>
          </w:p>
        </w:tc>
      </w:tr>
      <w:tr w:rsidR="004F181B" w:rsidRPr="006F7F9E" w:rsidTr="00901462">
        <w:trPr>
          <w:jc w:val="center"/>
        </w:trPr>
        <w:tc>
          <w:tcPr>
            <w:tcW w:w="3600" w:type="dxa"/>
          </w:tcPr>
          <w:p w:rsidR="004F181B" w:rsidRPr="004B695A" w:rsidRDefault="004F181B" w:rsidP="004F181B">
            <w:pPr>
              <w:pStyle w:val="Tabletext"/>
            </w:pPr>
            <w:r w:rsidRPr="004B695A">
              <w:t>1</w:t>
            </w:r>
            <w:r>
              <w:rPr>
                <w:rFonts w:hint="cs"/>
                <w:rtl/>
              </w:rPr>
              <w:t xml:space="preserve"> </w:t>
            </w:r>
            <w:r w:rsidRPr="004B695A">
              <w:t>GHz</w:t>
            </w:r>
            <w:r>
              <w:rPr>
                <w:rFonts w:hint="cs"/>
                <w:rtl/>
              </w:rPr>
              <w:t xml:space="preserve"> </w:t>
            </w:r>
            <w:r w:rsidRPr="004B695A">
              <w:t>↔</w:t>
            </w:r>
            <w:r>
              <w:rPr>
                <w:rFonts w:hint="cs"/>
                <w:rtl/>
              </w:rPr>
              <w:t xml:space="preserve"> </w:t>
            </w:r>
            <w:r w:rsidRPr="004B695A">
              <w:rPr>
                <w:i/>
                <w:iCs/>
              </w:rPr>
              <w:t>F</w:t>
            </w:r>
            <w:r w:rsidRPr="004B695A">
              <w:rPr>
                <w:i/>
                <w:iCs/>
                <w:vertAlign w:val="subscript"/>
              </w:rPr>
              <w:t>low</w:t>
            </w:r>
            <w:r>
              <w:rPr>
                <w:rFonts w:hint="cs"/>
                <w:rtl/>
              </w:rPr>
              <w:t xml:space="preserve"> </w:t>
            </w:r>
            <w:r w:rsidRPr="004B695A">
              <w:t>–</w:t>
            </w:r>
            <w:r>
              <w:rPr>
                <w:rFonts w:hint="cs"/>
                <w:rtl/>
              </w:rPr>
              <w:t xml:space="preserve"> </w:t>
            </w:r>
            <w:r w:rsidRPr="004B695A">
              <w:t>10</w:t>
            </w:r>
            <w:r>
              <w:rPr>
                <w:rFonts w:hint="cs"/>
                <w:rtl/>
              </w:rPr>
              <w:t xml:space="preserve"> </w:t>
            </w:r>
            <w:r w:rsidRPr="004B695A">
              <w:t>MHz</w:t>
            </w:r>
          </w:p>
        </w:tc>
        <w:tc>
          <w:tcPr>
            <w:tcW w:w="2160" w:type="dxa"/>
          </w:tcPr>
          <w:p w:rsidR="004F181B" w:rsidRPr="004B695A" w:rsidRDefault="004F181B" w:rsidP="004F181B">
            <w:pPr>
              <w:pStyle w:val="Tabletext"/>
              <w:jc w:val="center"/>
            </w:pPr>
            <w:r w:rsidRPr="004B695A">
              <w:t>dBm 30</w:t>
            </w:r>
            <w:r w:rsidRPr="004B695A">
              <w:sym w:font="Symbol" w:char="F02D"/>
            </w:r>
          </w:p>
        </w:tc>
        <w:tc>
          <w:tcPr>
            <w:tcW w:w="2160" w:type="dxa"/>
          </w:tcPr>
          <w:p w:rsidR="004F181B" w:rsidRPr="004B695A" w:rsidRDefault="004F181B" w:rsidP="004F181B">
            <w:pPr>
              <w:pStyle w:val="Tabletext"/>
              <w:jc w:val="center"/>
            </w:pPr>
            <w:r w:rsidRPr="004B695A">
              <w:t>MHz 1</w:t>
            </w:r>
          </w:p>
        </w:tc>
        <w:tc>
          <w:tcPr>
            <w:tcW w:w="1719" w:type="dxa"/>
          </w:tcPr>
          <w:p w:rsidR="004F181B" w:rsidRPr="004B695A" w:rsidRDefault="004F181B" w:rsidP="004F181B">
            <w:pPr>
              <w:pStyle w:val="Tabletext"/>
              <w:jc w:val="center"/>
              <w:rPr>
                <w:vertAlign w:val="superscript"/>
              </w:rPr>
            </w:pPr>
            <w:r w:rsidRPr="004B695A">
              <w:rPr>
                <w:vertAlign w:val="superscript"/>
              </w:rPr>
              <w:t>(1)</w:t>
            </w:r>
          </w:p>
        </w:tc>
      </w:tr>
      <w:tr w:rsidR="004F181B" w:rsidRPr="006F7F9E" w:rsidTr="00901462">
        <w:trPr>
          <w:jc w:val="center"/>
        </w:trPr>
        <w:tc>
          <w:tcPr>
            <w:tcW w:w="3600" w:type="dxa"/>
          </w:tcPr>
          <w:p w:rsidR="004F181B" w:rsidRPr="004B695A" w:rsidRDefault="004F181B" w:rsidP="004F181B">
            <w:pPr>
              <w:pStyle w:val="Tabletext"/>
            </w:pPr>
            <w:r w:rsidRPr="004B695A">
              <w:rPr>
                <w:i/>
                <w:iCs/>
              </w:rPr>
              <w:t>F</w:t>
            </w:r>
            <w:r w:rsidRPr="004B695A">
              <w:rPr>
                <w:i/>
                <w:iCs/>
                <w:vertAlign w:val="subscript"/>
              </w:rPr>
              <w:t>low</w:t>
            </w:r>
            <w:r>
              <w:rPr>
                <w:rFonts w:hint="cs"/>
                <w:rtl/>
              </w:rPr>
              <w:t xml:space="preserve"> </w:t>
            </w:r>
            <w:r w:rsidRPr="004B695A">
              <w:t>–</w:t>
            </w:r>
            <w:r>
              <w:rPr>
                <w:rFonts w:hint="cs"/>
                <w:rtl/>
              </w:rPr>
              <w:t xml:space="preserve"> </w:t>
            </w:r>
            <w:r w:rsidRPr="004B695A">
              <w:t>10</w:t>
            </w:r>
            <w:r>
              <w:rPr>
                <w:rFonts w:hint="cs"/>
                <w:rtl/>
              </w:rPr>
              <w:t xml:space="preserve"> </w:t>
            </w:r>
            <w:r w:rsidRPr="004B695A">
              <w:t>MHz</w:t>
            </w:r>
            <w:r>
              <w:rPr>
                <w:rFonts w:hint="cs"/>
                <w:rtl/>
              </w:rPr>
              <w:t xml:space="preserve"> </w:t>
            </w:r>
            <w:r w:rsidRPr="004B695A">
              <w:sym w:font="Symbol" w:char="F0AB"/>
            </w:r>
            <w:r>
              <w:rPr>
                <w:rFonts w:hint="cs"/>
                <w:rtl/>
              </w:rPr>
              <w:t xml:space="preserve"> </w:t>
            </w:r>
            <w:r w:rsidRPr="004B695A">
              <w:rPr>
                <w:i/>
                <w:iCs/>
              </w:rPr>
              <w:t>F</w:t>
            </w:r>
            <w:r w:rsidRPr="004B695A">
              <w:rPr>
                <w:i/>
                <w:iCs/>
                <w:vertAlign w:val="subscript"/>
              </w:rPr>
              <w:t>high</w:t>
            </w:r>
            <w:r>
              <w:rPr>
                <w:rFonts w:hint="cs"/>
                <w:rtl/>
              </w:rPr>
              <w:t xml:space="preserve"> </w:t>
            </w:r>
            <w:r w:rsidRPr="004B695A">
              <w:t>+</w:t>
            </w:r>
            <w:r>
              <w:rPr>
                <w:rFonts w:hint="cs"/>
                <w:rtl/>
              </w:rPr>
              <w:t xml:space="preserve"> </w:t>
            </w:r>
            <w:r w:rsidRPr="004B695A">
              <w:t>10</w:t>
            </w:r>
            <w:r>
              <w:rPr>
                <w:rFonts w:hint="cs"/>
                <w:rtl/>
              </w:rPr>
              <w:t xml:space="preserve"> </w:t>
            </w:r>
            <w:r w:rsidRPr="004B695A">
              <w:t>MHz</w:t>
            </w:r>
          </w:p>
        </w:tc>
        <w:tc>
          <w:tcPr>
            <w:tcW w:w="2160" w:type="dxa"/>
          </w:tcPr>
          <w:p w:rsidR="004F181B" w:rsidRPr="004B695A" w:rsidRDefault="004F181B" w:rsidP="004F181B">
            <w:pPr>
              <w:pStyle w:val="Tabletext"/>
              <w:jc w:val="center"/>
            </w:pPr>
            <w:r w:rsidRPr="004B695A">
              <w:t>dBm 15</w:t>
            </w:r>
            <w:r w:rsidRPr="004B695A">
              <w:sym w:font="Symbol" w:char="F02D"/>
            </w:r>
          </w:p>
        </w:tc>
        <w:tc>
          <w:tcPr>
            <w:tcW w:w="2160" w:type="dxa"/>
          </w:tcPr>
          <w:p w:rsidR="004F181B" w:rsidRPr="004B695A" w:rsidRDefault="004F181B" w:rsidP="004F181B">
            <w:pPr>
              <w:pStyle w:val="Tabletext"/>
              <w:jc w:val="center"/>
            </w:pPr>
            <w:r w:rsidRPr="004B695A">
              <w:t>MHz 1</w:t>
            </w:r>
          </w:p>
        </w:tc>
        <w:tc>
          <w:tcPr>
            <w:tcW w:w="1719" w:type="dxa"/>
          </w:tcPr>
          <w:p w:rsidR="004F181B" w:rsidRPr="004B695A" w:rsidRDefault="004F181B" w:rsidP="004F181B">
            <w:pPr>
              <w:pStyle w:val="Tabletext"/>
              <w:jc w:val="center"/>
              <w:rPr>
                <w:vertAlign w:val="superscript"/>
              </w:rPr>
            </w:pPr>
            <w:r w:rsidRPr="004B695A">
              <w:rPr>
                <w:vertAlign w:val="superscript"/>
              </w:rPr>
              <w:t>(2)</w:t>
            </w:r>
          </w:p>
        </w:tc>
      </w:tr>
      <w:tr w:rsidR="004F181B" w:rsidRPr="006F7F9E" w:rsidTr="00901462">
        <w:trPr>
          <w:jc w:val="center"/>
        </w:trPr>
        <w:tc>
          <w:tcPr>
            <w:tcW w:w="3600" w:type="dxa"/>
            <w:tcBorders>
              <w:bottom w:val="single" w:sz="4" w:space="0" w:color="auto"/>
            </w:tcBorders>
          </w:tcPr>
          <w:p w:rsidR="004F181B" w:rsidRPr="004B695A" w:rsidRDefault="004F181B" w:rsidP="004F181B">
            <w:pPr>
              <w:pStyle w:val="Tabletext"/>
            </w:pPr>
            <w:r w:rsidRPr="004B695A">
              <w:rPr>
                <w:i/>
                <w:iCs/>
              </w:rPr>
              <w:t>F</w:t>
            </w:r>
            <w:r w:rsidRPr="004B695A">
              <w:rPr>
                <w:i/>
                <w:iCs/>
                <w:vertAlign w:val="subscript"/>
              </w:rPr>
              <w:t>high</w:t>
            </w:r>
            <w:r>
              <w:rPr>
                <w:rFonts w:hint="cs"/>
                <w:rtl/>
              </w:rPr>
              <w:t xml:space="preserve"> </w:t>
            </w:r>
            <w:r w:rsidRPr="004B695A">
              <w:t>+</w:t>
            </w:r>
            <w:r>
              <w:rPr>
                <w:rFonts w:hint="cs"/>
                <w:rtl/>
              </w:rPr>
              <w:t xml:space="preserve"> </w:t>
            </w:r>
            <w:r w:rsidRPr="004B695A">
              <w:t>10</w:t>
            </w:r>
            <w:r>
              <w:rPr>
                <w:rFonts w:hint="cs"/>
                <w:rtl/>
              </w:rPr>
              <w:t xml:space="preserve"> </w:t>
            </w:r>
            <w:r w:rsidRPr="004B695A">
              <w:t>MHz</w:t>
            </w:r>
            <w:r>
              <w:rPr>
                <w:rFonts w:hint="cs"/>
                <w:rtl/>
              </w:rPr>
              <w:t xml:space="preserve"> </w:t>
            </w:r>
            <w:r w:rsidRPr="004B695A">
              <w:sym w:font="Symbol" w:char="00AB"/>
            </w:r>
            <w:r>
              <w:rPr>
                <w:rFonts w:hint="cs"/>
                <w:rtl/>
              </w:rPr>
              <w:t xml:space="preserve"> </w:t>
            </w:r>
            <w:r w:rsidRPr="004B695A">
              <w:t>12</w:t>
            </w:r>
            <w:r>
              <w:t>,</w:t>
            </w:r>
            <w:r w:rsidRPr="004B695A">
              <w:t>75</w:t>
            </w:r>
            <w:r>
              <w:rPr>
                <w:rFonts w:hint="cs"/>
                <w:rtl/>
              </w:rPr>
              <w:t xml:space="preserve"> </w:t>
            </w:r>
            <w:r w:rsidRPr="004B695A">
              <w:t>GHz</w:t>
            </w:r>
          </w:p>
        </w:tc>
        <w:tc>
          <w:tcPr>
            <w:tcW w:w="2160" w:type="dxa"/>
            <w:tcBorders>
              <w:bottom w:val="single" w:sz="4" w:space="0" w:color="auto"/>
            </w:tcBorders>
          </w:tcPr>
          <w:p w:rsidR="004F181B" w:rsidRPr="004B695A" w:rsidRDefault="004F181B" w:rsidP="004F181B">
            <w:pPr>
              <w:pStyle w:val="Tabletext"/>
              <w:jc w:val="center"/>
            </w:pPr>
            <w:r w:rsidRPr="004B695A">
              <w:t>dBm 36</w:t>
            </w:r>
            <w:r w:rsidRPr="004B695A">
              <w:sym w:font="Symbol" w:char="F02D"/>
            </w:r>
          </w:p>
        </w:tc>
        <w:tc>
          <w:tcPr>
            <w:tcW w:w="2160" w:type="dxa"/>
            <w:tcBorders>
              <w:bottom w:val="single" w:sz="4" w:space="0" w:color="auto"/>
            </w:tcBorders>
          </w:tcPr>
          <w:p w:rsidR="004F181B" w:rsidRPr="004B695A" w:rsidRDefault="004F181B" w:rsidP="004F181B">
            <w:pPr>
              <w:pStyle w:val="Tabletext"/>
              <w:jc w:val="center"/>
            </w:pPr>
            <w:r w:rsidRPr="004B695A">
              <w:t>MHz 1</w:t>
            </w:r>
          </w:p>
        </w:tc>
        <w:tc>
          <w:tcPr>
            <w:tcW w:w="1719" w:type="dxa"/>
            <w:tcBorders>
              <w:bottom w:val="single" w:sz="4" w:space="0" w:color="auto"/>
            </w:tcBorders>
          </w:tcPr>
          <w:p w:rsidR="004F181B" w:rsidRPr="004B695A" w:rsidRDefault="004F181B" w:rsidP="004F181B">
            <w:pPr>
              <w:pStyle w:val="Tabletext"/>
              <w:jc w:val="center"/>
              <w:rPr>
                <w:vertAlign w:val="superscript"/>
              </w:rPr>
            </w:pPr>
            <w:r w:rsidRPr="004B695A">
              <w:rPr>
                <w:vertAlign w:val="superscript"/>
              </w:rPr>
              <w:t>(3)</w:t>
            </w:r>
          </w:p>
        </w:tc>
      </w:tr>
    </w:tbl>
    <w:p w:rsidR="00337DF0" w:rsidRPr="00F12A80" w:rsidRDefault="00337DF0" w:rsidP="00337DF0">
      <w:pPr>
        <w:pStyle w:val="Tablelegend"/>
        <w:tabs>
          <w:tab w:val="clear" w:pos="284"/>
        </w:tabs>
        <w:spacing w:after="60" w:line="168" w:lineRule="auto"/>
        <w:ind w:left="567" w:hanging="567"/>
        <w:rPr>
          <w:sz w:val="20"/>
          <w:szCs w:val="26"/>
          <w:lang w:val="en-GB"/>
        </w:rPr>
      </w:pPr>
      <w:r w:rsidRPr="00F12A80">
        <w:rPr>
          <w:sz w:val="20"/>
          <w:szCs w:val="26"/>
          <w:vertAlign w:val="superscript"/>
          <w:lang w:val="en-GB"/>
        </w:rPr>
        <w:t>(1)</w:t>
      </w:r>
      <w:r w:rsidRPr="00F12A80">
        <w:rPr>
          <w:sz w:val="20"/>
          <w:szCs w:val="26"/>
          <w:lang w:val="en-GB"/>
        </w:rPr>
        <w:tab/>
      </w:r>
      <w:r w:rsidRPr="00F12A80">
        <w:rPr>
          <w:sz w:val="20"/>
          <w:szCs w:val="26"/>
          <w:rtl/>
          <w:lang w:val="en-GB"/>
        </w:rPr>
        <w:t xml:space="preserve">عرض النطاق على النحو المبين في الفقرة </w:t>
      </w:r>
      <w:r w:rsidRPr="00F12A80">
        <w:rPr>
          <w:sz w:val="20"/>
          <w:szCs w:val="26"/>
          <w:lang w:val="en-GB"/>
        </w:rPr>
        <w:t>1.4</w:t>
      </w:r>
      <w:r w:rsidRPr="00F12A80">
        <w:rPr>
          <w:sz w:val="20"/>
          <w:szCs w:val="26"/>
          <w:rtl/>
          <w:lang w:val="en-GB"/>
        </w:rPr>
        <w:t xml:space="preserve"> من التوصية </w:t>
      </w:r>
      <w:r w:rsidRPr="00F12A80">
        <w:rPr>
          <w:sz w:val="20"/>
          <w:szCs w:val="26"/>
          <w:lang w:val="en-GB"/>
        </w:rPr>
        <w:t>ITU-R SM.329</w:t>
      </w:r>
      <w:r w:rsidRPr="00F12A80">
        <w:rPr>
          <w:sz w:val="20"/>
          <w:szCs w:val="26"/>
          <w:rtl/>
          <w:lang w:val="en-GB"/>
        </w:rPr>
        <w:t>.</w:t>
      </w:r>
    </w:p>
    <w:p w:rsidR="00337DF0" w:rsidRPr="00F12A80" w:rsidRDefault="00337DF0" w:rsidP="00337DF0">
      <w:pPr>
        <w:pStyle w:val="Tablelegend"/>
        <w:tabs>
          <w:tab w:val="clear" w:pos="284"/>
        </w:tabs>
        <w:spacing w:before="60" w:after="60" w:line="168" w:lineRule="auto"/>
        <w:ind w:left="567" w:hanging="567"/>
        <w:rPr>
          <w:sz w:val="20"/>
          <w:szCs w:val="26"/>
          <w:lang w:val="en-GB"/>
        </w:rPr>
      </w:pPr>
      <w:r w:rsidRPr="00F12A80">
        <w:rPr>
          <w:sz w:val="20"/>
          <w:szCs w:val="26"/>
          <w:vertAlign w:val="superscript"/>
          <w:lang w:val="en-GB"/>
        </w:rPr>
        <w:t>(2)</w:t>
      </w:r>
      <w:r w:rsidRPr="00F12A80">
        <w:rPr>
          <w:sz w:val="20"/>
          <w:szCs w:val="26"/>
          <w:lang w:val="en-GB"/>
        </w:rPr>
        <w:tab/>
      </w:r>
      <w:r w:rsidRPr="00F12A80">
        <w:rPr>
          <w:sz w:val="20"/>
          <w:szCs w:val="26"/>
          <w:rtl/>
          <w:lang w:val="en-GB"/>
        </w:rPr>
        <w:t xml:space="preserve">مواصفة مطابقة للفقرة </w:t>
      </w:r>
      <w:r w:rsidRPr="00F12A80">
        <w:rPr>
          <w:sz w:val="20"/>
          <w:szCs w:val="26"/>
          <w:lang w:val="en-GB"/>
        </w:rPr>
        <w:t>3.4</w:t>
      </w:r>
      <w:r w:rsidRPr="00F12A80">
        <w:rPr>
          <w:sz w:val="20"/>
          <w:szCs w:val="26"/>
          <w:rtl/>
          <w:lang w:val="en-GB"/>
        </w:rPr>
        <w:t xml:space="preserve"> وللملحق </w:t>
      </w:r>
      <w:r w:rsidRPr="00F12A80">
        <w:rPr>
          <w:sz w:val="20"/>
          <w:szCs w:val="26"/>
          <w:lang w:val="en-GB"/>
        </w:rPr>
        <w:t>7</w:t>
      </w:r>
      <w:r w:rsidRPr="00F12A80">
        <w:rPr>
          <w:sz w:val="20"/>
          <w:szCs w:val="26"/>
          <w:rtl/>
          <w:lang w:val="en-GB"/>
        </w:rPr>
        <w:t xml:space="preserve"> من التوصية </w:t>
      </w:r>
      <w:r w:rsidRPr="00F12A80">
        <w:rPr>
          <w:sz w:val="20"/>
          <w:szCs w:val="26"/>
          <w:lang w:val="en-GB"/>
        </w:rPr>
        <w:t>ITU-R SM.329</w:t>
      </w:r>
      <w:r w:rsidRPr="00F12A80">
        <w:rPr>
          <w:sz w:val="20"/>
          <w:szCs w:val="26"/>
          <w:rtl/>
          <w:lang w:val="en-GB"/>
        </w:rPr>
        <w:t>.</w:t>
      </w:r>
    </w:p>
    <w:p w:rsidR="00337DF0" w:rsidRPr="00F12A80" w:rsidRDefault="00337DF0" w:rsidP="00337DF0">
      <w:pPr>
        <w:pStyle w:val="Tablelegend"/>
        <w:tabs>
          <w:tab w:val="clear" w:pos="284"/>
        </w:tabs>
        <w:spacing w:before="60" w:after="60" w:line="168" w:lineRule="auto"/>
        <w:ind w:left="567" w:hanging="567"/>
        <w:rPr>
          <w:sz w:val="20"/>
          <w:szCs w:val="26"/>
          <w:lang w:val="en-GB"/>
        </w:rPr>
      </w:pPr>
      <w:r w:rsidRPr="00F12A80">
        <w:rPr>
          <w:sz w:val="20"/>
          <w:szCs w:val="26"/>
          <w:vertAlign w:val="superscript"/>
        </w:rPr>
        <w:t>(3)</w:t>
      </w:r>
      <w:r w:rsidRPr="00F12A80">
        <w:rPr>
          <w:sz w:val="20"/>
          <w:szCs w:val="26"/>
        </w:rPr>
        <w:tab/>
      </w:r>
      <w:r w:rsidRPr="00F12A80">
        <w:rPr>
          <w:rFonts w:hint="cs"/>
          <w:sz w:val="20"/>
          <w:szCs w:val="26"/>
          <w:rtl/>
        </w:rPr>
        <w:t xml:space="preserve">عرض النطاق وفق التوصية </w:t>
      </w:r>
      <w:r w:rsidRPr="00F12A80">
        <w:rPr>
          <w:sz w:val="20"/>
          <w:szCs w:val="26"/>
        </w:rPr>
        <w:t>ITU-R SM.329</w:t>
      </w:r>
      <w:r w:rsidRPr="00F12A80">
        <w:rPr>
          <w:rFonts w:hint="cs"/>
          <w:sz w:val="20"/>
          <w:szCs w:val="26"/>
          <w:rtl/>
        </w:rPr>
        <w:t xml:space="preserve">، الفقرة </w:t>
      </w:r>
      <w:r w:rsidRPr="00F12A80">
        <w:rPr>
          <w:sz w:val="20"/>
          <w:szCs w:val="26"/>
        </w:rPr>
        <w:t>3.4</w:t>
      </w:r>
      <w:r w:rsidRPr="00F12A80">
        <w:rPr>
          <w:rFonts w:hint="cs"/>
          <w:sz w:val="20"/>
          <w:szCs w:val="26"/>
          <w:rtl/>
          <w:lang w:bidi="ar-SY"/>
        </w:rPr>
        <w:t xml:space="preserve"> والملحق </w:t>
      </w:r>
      <w:r w:rsidRPr="00F12A80">
        <w:rPr>
          <w:sz w:val="20"/>
          <w:szCs w:val="26"/>
          <w:lang w:bidi="ar-SY"/>
        </w:rPr>
        <w:t>7</w:t>
      </w:r>
      <w:r w:rsidRPr="00F12A80">
        <w:rPr>
          <w:rFonts w:hint="cs"/>
          <w:sz w:val="20"/>
          <w:szCs w:val="26"/>
          <w:rtl/>
          <w:lang w:bidi="ar-SY"/>
        </w:rPr>
        <w:t xml:space="preserve">. </w:t>
      </w:r>
      <w:r w:rsidRPr="00F12A80">
        <w:rPr>
          <w:sz w:val="20"/>
          <w:szCs w:val="26"/>
          <w:rtl/>
          <w:lang w:val="en-GB"/>
        </w:rPr>
        <w:t xml:space="preserve">تردد علوي على النحو المبين في الجدول </w:t>
      </w:r>
      <w:r w:rsidRPr="00F12A80">
        <w:rPr>
          <w:sz w:val="20"/>
          <w:szCs w:val="26"/>
          <w:lang w:val="en-GB"/>
        </w:rPr>
        <w:t>1</w:t>
      </w:r>
      <w:r w:rsidRPr="00F12A80">
        <w:rPr>
          <w:sz w:val="20"/>
          <w:szCs w:val="26"/>
          <w:rtl/>
          <w:lang w:val="en-GB"/>
        </w:rPr>
        <w:t xml:space="preserve"> من الفقرة </w:t>
      </w:r>
      <w:r w:rsidRPr="00F12A80">
        <w:rPr>
          <w:sz w:val="20"/>
          <w:szCs w:val="26"/>
          <w:lang w:val="en-GB"/>
        </w:rPr>
        <w:t>5.2</w:t>
      </w:r>
      <w:r w:rsidRPr="00F12A80">
        <w:rPr>
          <w:sz w:val="20"/>
          <w:szCs w:val="26"/>
          <w:rtl/>
          <w:lang w:val="en-GB"/>
        </w:rPr>
        <w:t xml:space="preserve"> من التوصية </w:t>
      </w:r>
      <w:r w:rsidRPr="00F12A80">
        <w:rPr>
          <w:sz w:val="20"/>
          <w:szCs w:val="26"/>
          <w:lang w:val="en-GB"/>
        </w:rPr>
        <w:t>ITU-R SM.329</w:t>
      </w:r>
      <w:r w:rsidRPr="00F12A80">
        <w:rPr>
          <w:sz w:val="20"/>
          <w:szCs w:val="26"/>
          <w:rtl/>
          <w:lang w:val="en-GB"/>
        </w:rPr>
        <w:t>.</w:t>
      </w:r>
    </w:p>
    <w:p w:rsidR="00337DF0" w:rsidRPr="00F12A80" w:rsidRDefault="00337DF0" w:rsidP="00337DF0">
      <w:pPr>
        <w:tabs>
          <w:tab w:val="right" w:pos="459"/>
        </w:tabs>
        <w:spacing w:before="0" w:line="168" w:lineRule="auto"/>
        <w:rPr>
          <w:sz w:val="20"/>
          <w:szCs w:val="26"/>
          <w:rtl/>
          <w:lang w:val="en-GB" w:bidi="ar-SY"/>
        </w:rPr>
      </w:pPr>
      <w:r w:rsidRPr="00F12A80">
        <w:rPr>
          <w:i/>
          <w:iCs/>
          <w:sz w:val="20"/>
          <w:szCs w:val="26"/>
          <w:rtl/>
          <w:lang w:bidi="ar-SY"/>
        </w:rPr>
        <w:tab/>
      </w:r>
      <w:r w:rsidRPr="00F12A80">
        <w:rPr>
          <w:i/>
          <w:iCs/>
          <w:sz w:val="20"/>
          <w:szCs w:val="26"/>
        </w:rPr>
        <w:t>F</w:t>
      </w:r>
      <w:r w:rsidRPr="00F12A80">
        <w:rPr>
          <w:i/>
          <w:iCs/>
          <w:sz w:val="20"/>
          <w:szCs w:val="26"/>
          <w:vertAlign w:val="subscript"/>
        </w:rPr>
        <w:t>low</w:t>
      </w:r>
      <w:r w:rsidRPr="00F12A80">
        <w:rPr>
          <w:rFonts w:hint="cs"/>
          <w:sz w:val="20"/>
          <w:szCs w:val="26"/>
          <w:rtl/>
        </w:rPr>
        <w:t>:</w:t>
      </w:r>
      <w:r w:rsidRPr="00F12A80">
        <w:rPr>
          <w:sz w:val="20"/>
          <w:szCs w:val="26"/>
          <w:rtl/>
        </w:rPr>
        <w:tab/>
      </w:r>
      <w:r w:rsidRPr="00F12A80">
        <w:rPr>
          <w:rFonts w:hint="cs"/>
          <w:sz w:val="20"/>
          <w:szCs w:val="26"/>
          <w:rtl/>
          <w:lang w:val="en-GB" w:bidi="ar-SY"/>
        </w:rPr>
        <w:t>أدنى تردد للوصلة الهابطة في النطاق العامل.</w:t>
      </w:r>
    </w:p>
    <w:p w:rsidR="00337DF0" w:rsidRPr="00F12A80" w:rsidRDefault="00337DF0" w:rsidP="00337DF0">
      <w:pPr>
        <w:tabs>
          <w:tab w:val="right" w:pos="459"/>
        </w:tabs>
        <w:spacing w:before="0" w:line="168" w:lineRule="auto"/>
        <w:rPr>
          <w:sz w:val="20"/>
          <w:szCs w:val="26"/>
          <w:rtl/>
          <w:lang w:val="en-GB" w:bidi="ar-SY"/>
        </w:rPr>
      </w:pPr>
      <w:r w:rsidRPr="00F12A80">
        <w:rPr>
          <w:rFonts w:hint="cs"/>
          <w:i/>
          <w:iCs/>
          <w:sz w:val="20"/>
          <w:szCs w:val="26"/>
          <w:rtl/>
        </w:rPr>
        <w:tab/>
      </w:r>
      <w:r w:rsidRPr="00F12A80">
        <w:rPr>
          <w:i/>
          <w:iCs/>
          <w:sz w:val="20"/>
          <w:szCs w:val="26"/>
        </w:rPr>
        <w:t>F</w:t>
      </w:r>
      <w:r w:rsidRPr="00F12A80">
        <w:rPr>
          <w:i/>
          <w:iCs/>
          <w:sz w:val="20"/>
          <w:szCs w:val="26"/>
          <w:vertAlign w:val="subscript"/>
        </w:rPr>
        <w:t>high</w:t>
      </w:r>
      <w:r w:rsidRPr="00F12A80">
        <w:rPr>
          <w:rFonts w:hint="cs"/>
          <w:sz w:val="20"/>
          <w:szCs w:val="26"/>
          <w:rtl/>
          <w:lang w:bidi="ar-SY"/>
        </w:rPr>
        <w:t>:</w:t>
      </w:r>
      <w:r w:rsidRPr="00F12A80">
        <w:rPr>
          <w:sz w:val="20"/>
          <w:szCs w:val="26"/>
          <w:rtl/>
          <w:lang w:bidi="ar-SY"/>
        </w:rPr>
        <w:tab/>
      </w:r>
      <w:r w:rsidRPr="00F12A80">
        <w:rPr>
          <w:rFonts w:hint="cs"/>
          <w:sz w:val="20"/>
          <w:szCs w:val="26"/>
          <w:rtl/>
          <w:lang w:bidi="ar-SY"/>
        </w:rPr>
        <w:t xml:space="preserve">أعلى </w:t>
      </w:r>
      <w:r w:rsidRPr="00F12A80">
        <w:rPr>
          <w:rFonts w:hint="cs"/>
          <w:sz w:val="20"/>
          <w:szCs w:val="26"/>
          <w:rtl/>
          <w:lang w:val="en-GB" w:bidi="ar-SY"/>
        </w:rPr>
        <w:t>تردد للوصلة الهابطة في النطاق العامل.</w:t>
      </w:r>
    </w:p>
    <w:p w:rsidR="00F12A80" w:rsidRDefault="00F12A80">
      <w:pPr>
        <w:overflowPunct/>
        <w:autoSpaceDE/>
        <w:autoSpaceDN/>
        <w:bidi w:val="0"/>
        <w:adjustRightInd/>
        <w:spacing w:before="0" w:line="240" w:lineRule="auto"/>
        <w:jc w:val="left"/>
        <w:textAlignment w:val="auto"/>
        <w:rPr>
          <w:rtl/>
        </w:rPr>
      </w:pPr>
      <w:r>
        <w:rPr>
          <w:rtl/>
        </w:rPr>
        <w:br w:type="page"/>
      </w:r>
    </w:p>
    <w:p w:rsidR="00337DF0" w:rsidRDefault="00337DF0" w:rsidP="00F12A80">
      <w:pPr>
        <w:pStyle w:val="TableNo"/>
        <w:rPr>
          <w:rtl/>
          <w:lang w:bidi="ar-SY"/>
        </w:rPr>
      </w:pPr>
      <w:r>
        <w:rPr>
          <w:rFonts w:hint="cs"/>
          <w:rtl/>
        </w:rPr>
        <w:lastRenderedPageBreak/>
        <w:t>الج</w:t>
      </w:r>
      <w:r w:rsidR="00F12A80">
        <w:rPr>
          <w:rFonts w:hint="cs"/>
          <w:rtl/>
        </w:rPr>
        <w:t>ـ</w:t>
      </w:r>
      <w:r>
        <w:rPr>
          <w:rFonts w:hint="cs"/>
          <w:rtl/>
        </w:rPr>
        <w:t xml:space="preserve">دول </w:t>
      </w:r>
      <w:r>
        <w:t>32E</w:t>
      </w:r>
    </w:p>
    <w:p w:rsidR="00337DF0" w:rsidRPr="00CE77D1" w:rsidRDefault="00337DF0" w:rsidP="00F12A80">
      <w:pPr>
        <w:pStyle w:val="TabletitleBR"/>
      </w:pPr>
      <w:r w:rsidRPr="00CE77D1">
        <w:rPr>
          <w:rFonts w:hint="cs"/>
          <w:rtl/>
        </w:rPr>
        <w:t xml:space="preserve">حدود البث الهامشي لمحطة قاعدة في نظام </w:t>
      </w:r>
      <w:r w:rsidRPr="006F7F9E">
        <w:t>E-UTRA</w:t>
      </w:r>
      <w:r w:rsidRPr="00CE77D1">
        <w:rPr>
          <w:rFonts w:hint="cs"/>
          <w:rtl/>
        </w:rPr>
        <w:t xml:space="preserve">، التصنيف </w:t>
      </w:r>
      <w:r w:rsidRPr="00CE77D1">
        <w:t>B</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00"/>
        <w:gridCol w:w="2160"/>
        <w:gridCol w:w="2160"/>
        <w:gridCol w:w="1719"/>
      </w:tblGrid>
      <w:tr w:rsidR="00337DF0" w:rsidRPr="006F7F9E"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337DF0" w:rsidRPr="004B695A" w:rsidRDefault="00337DF0" w:rsidP="00901462">
            <w:pPr>
              <w:pStyle w:val="Tablehead"/>
            </w:pPr>
            <w:r w:rsidRPr="004B695A">
              <w:rPr>
                <w:rtl/>
              </w:rPr>
              <w:t>النطاق</w:t>
            </w:r>
          </w:p>
        </w:tc>
        <w:tc>
          <w:tcPr>
            <w:tcW w:w="2160" w:type="dxa"/>
            <w:tcBorders>
              <w:top w:val="single" w:sz="4" w:space="0" w:color="auto"/>
              <w:left w:val="single" w:sz="4" w:space="0" w:color="auto"/>
              <w:bottom w:val="single" w:sz="4" w:space="0" w:color="auto"/>
              <w:right w:val="single" w:sz="4" w:space="0" w:color="auto"/>
            </w:tcBorders>
          </w:tcPr>
          <w:p w:rsidR="00337DF0" w:rsidRPr="004B695A" w:rsidRDefault="00337DF0" w:rsidP="00901462">
            <w:pPr>
              <w:pStyle w:val="Tablehead"/>
            </w:pPr>
            <w:r w:rsidRPr="004B695A">
              <w:rPr>
                <w:rtl/>
              </w:rPr>
              <w:t>السوية القصوى</w:t>
            </w:r>
          </w:p>
        </w:tc>
        <w:tc>
          <w:tcPr>
            <w:tcW w:w="2160" w:type="dxa"/>
            <w:tcBorders>
              <w:top w:val="single" w:sz="4" w:space="0" w:color="auto"/>
              <w:left w:val="single" w:sz="4" w:space="0" w:color="auto"/>
              <w:bottom w:val="single" w:sz="4" w:space="0" w:color="auto"/>
              <w:right w:val="single" w:sz="4" w:space="0" w:color="auto"/>
            </w:tcBorders>
          </w:tcPr>
          <w:p w:rsidR="00337DF0" w:rsidRPr="004B695A" w:rsidRDefault="00337DF0" w:rsidP="00901462">
            <w:pPr>
              <w:pStyle w:val="Tablehead"/>
            </w:pPr>
            <w:r w:rsidRPr="004B695A">
              <w:rPr>
                <w:rtl/>
              </w:rPr>
              <w:t>عرض نطاق القياس</w:t>
            </w:r>
          </w:p>
        </w:tc>
        <w:tc>
          <w:tcPr>
            <w:tcW w:w="1719" w:type="dxa"/>
            <w:tcBorders>
              <w:top w:val="single" w:sz="4" w:space="0" w:color="auto"/>
              <w:left w:val="single" w:sz="4" w:space="0" w:color="auto"/>
              <w:bottom w:val="single" w:sz="4" w:space="0" w:color="auto"/>
              <w:right w:val="single" w:sz="4" w:space="0" w:color="auto"/>
            </w:tcBorders>
          </w:tcPr>
          <w:p w:rsidR="00337DF0" w:rsidRPr="004B695A" w:rsidRDefault="00337DF0" w:rsidP="00901462">
            <w:pPr>
              <w:pStyle w:val="Tablehead"/>
            </w:pPr>
            <w:r w:rsidRPr="004B695A">
              <w:rPr>
                <w:rtl/>
              </w:rPr>
              <w:t>ملاحظات</w:t>
            </w:r>
          </w:p>
        </w:tc>
      </w:tr>
      <w:tr w:rsidR="00CB2F97" w:rsidRPr="006F7F9E"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CB2F97" w:rsidRPr="004B695A" w:rsidRDefault="00CB2F97" w:rsidP="00CB2F97">
            <w:pPr>
              <w:pStyle w:val="Tabletext"/>
            </w:pPr>
            <w:r w:rsidRPr="004B695A">
              <w:t>9</w:t>
            </w:r>
            <w:r>
              <w:rPr>
                <w:rFonts w:hint="cs"/>
                <w:rtl/>
              </w:rPr>
              <w:t xml:space="preserve"> </w:t>
            </w:r>
            <w:r w:rsidRPr="004B695A">
              <w:t>↔</w:t>
            </w:r>
            <w:r>
              <w:rPr>
                <w:rFonts w:hint="cs"/>
                <w:rtl/>
              </w:rPr>
              <w:t xml:space="preserve"> </w:t>
            </w:r>
            <w:r w:rsidRPr="004B695A">
              <w:t>150</w:t>
            </w:r>
            <w:r>
              <w:rPr>
                <w:rFonts w:hint="cs"/>
                <w:rtl/>
              </w:rPr>
              <w:t xml:space="preserve"> </w:t>
            </w:r>
            <w:r w:rsidRPr="004B695A">
              <w:t>kHz</w:t>
            </w:r>
          </w:p>
        </w:tc>
        <w:tc>
          <w:tcPr>
            <w:tcW w:w="2160" w:type="dxa"/>
            <w:tcBorders>
              <w:top w:val="single" w:sz="4" w:space="0" w:color="auto"/>
              <w:left w:val="single" w:sz="4" w:space="0" w:color="auto"/>
              <w:bottom w:val="single" w:sz="4" w:space="0" w:color="auto"/>
              <w:right w:val="single" w:sz="4" w:space="0" w:color="auto"/>
            </w:tcBorders>
          </w:tcPr>
          <w:p w:rsidR="00CB2F97" w:rsidRPr="004B695A" w:rsidRDefault="00CB2F97" w:rsidP="00CB2F97">
            <w:pPr>
              <w:pStyle w:val="Tabletext"/>
              <w:jc w:val="center"/>
              <w:rPr>
                <w:rtl/>
                <w:lang w:bidi="ar-SY"/>
              </w:rPr>
            </w:pPr>
            <w:r w:rsidRPr="004B695A">
              <w:t>dBm 36</w:t>
            </w:r>
            <w:r w:rsidRPr="004B695A">
              <w:sym w:font="Symbol" w:char="F02D"/>
            </w:r>
          </w:p>
        </w:tc>
        <w:tc>
          <w:tcPr>
            <w:tcW w:w="2160" w:type="dxa"/>
            <w:tcBorders>
              <w:top w:val="single" w:sz="4" w:space="0" w:color="auto"/>
              <w:left w:val="single" w:sz="4" w:space="0" w:color="auto"/>
              <w:bottom w:val="single" w:sz="4" w:space="0" w:color="auto"/>
              <w:right w:val="single" w:sz="4" w:space="0" w:color="auto"/>
            </w:tcBorders>
          </w:tcPr>
          <w:p w:rsidR="00CB2F97" w:rsidRPr="004B695A" w:rsidRDefault="00CB2F97" w:rsidP="00CB2F97">
            <w:pPr>
              <w:pStyle w:val="Tabletext"/>
              <w:jc w:val="center"/>
            </w:pPr>
            <w:r w:rsidRPr="004B695A">
              <w:t>kHz 1</w:t>
            </w:r>
          </w:p>
        </w:tc>
        <w:tc>
          <w:tcPr>
            <w:tcW w:w="1719" w:type="dxa"/>
            <w:tcBorders>
              <w:top w:val="single" w:sz="4" w:space="0" w:color="auto"/>
              <w:left w:val="single" w:sz="4" w:space="0" w:color="auto"/>
              <w:bottom w:val="single" w:sz="4" w:space="0" w:color="auto"/>
              <w:right w:val="single" w:sz="4" w:space="0" w:color="auto"/>
            </w:tcBorders>
          </w:tcPr>
          <w:p w:rsidR="00CB2F97" w:rsidRPr="004B695A" w:rsidRDefault="00CB2F97" w:rsidP="00CB2F97">
            <w:pPr>
              <w:pStyle w:val="Tabletext"/>
              <w:jc w:val="center"/>
              <w:rPr>
                <w:vertAlign w:val="superscript"/>
              </w:rPr>
            </w:pPr>
            <w:r w:rsidRPr="004B695A">
              <w:rPr>
                <w:vertAlign w:val="superscript"/>
              </w:rPr>
              <w:t>(1)</w:t>
            </w:r>
          </w:p>
        </w:tc>
      </w:tr>
      <w:tr w:rsidR="00CB2F97" w:rsidRPr="006F7F9E"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CB2F97" w:rsidRPr="004B695A" w:rsidRDefault="00CB2F97" w:rsidP="00CB2F97">
            <w:pPr>
              <w:pStyle w:val="Tabletext"/>
            </w:pPr>
            <w:r w:rsidRPr="004B695A">
              <w:t>150</w:t>
            </w:r>
            <w:r>
              <w:rPr>
                <w:rFonts w:hint="cs"/>
                <w:rtl/>
              </w:rPr>
              <w:t xml:space="preserve"> </w:t>
            </w:r>
            <w:r w:rsidRPr="004B695A">
              <w:t>kHz</w:t>
            </w:r>
            <w:r>
              <w:rPr>
                <w:rFonts w:hint="cs"/>
                <w:rtl/>
              </w:rPr>
              <w:t xml:space="preserve"> </w:t>
            </w:r>
            <w:r w:rsidRPr="004B695A">
              <w:t>↔</w:t>
            </w:r>
            <w:r>
              <w:rPr>
                <w:rFonts w:hint="cs"/>
                <w:rtl/>
              </w:rPr>
              <w:t xml:space="preserve"> </w:t>
            </w:r>
            <w:r w:rsidRPr="004B695A">
              <w:t>30</w:t>
            </w:r>
            <w:r>
              <w:rPr>
                <w:rFonts w:hint="cs"/>
                <w:rtl/>
              </w:rPr>
              <w:t xml:space="preserve"> </w:t>
            </w:r>
            <w:r w:rsidRPr="004B695A">
              <w:t>MHz</w:t>
            </w:r>
          </w:p>
        </w:tc>
        <w:tc>
          <w:tcPr>
            <w:tcW w:w="2160" w:type="dxa"/>
            <w:tcBorders>
              <w:top w:val="single" w:sz="4" w:space="0" w:color="auto"/>
              <w:left w:val="single" w:sz="4" w:space="0" w:color="auto"/>
              <w:bottom w:val="single" w:sz="4" w:space="0" w:color="auto"/>
              <w:right w:val="single" w:sz="4" w:space="0" w:color="auto"/>
            </w:tcBorders>
          </w:tcPr>
          <w:p w:rsidR="00CB2F97" w:rsidRPr="004B695A" w:rsidRDefault="00CB2F97" w:rsidP="00CB2F97">
            <w:pPr>
              <w:pStyle w:val="Tabletext"/>
              <w:jc w:val="center"/>
              <w:rPr>
                <w:rtl/>
                <w:lang w:bidi="ar-SY"/>
              </w:rPr>
            </w:pPr>
            <w:r w:rsidRPr="004B695A">
              <w:t>dBm 36</w:t>
            </w:r>
            <w:r w:rsidRPr="004B695A">
              <w:sym w:font="Symbol" w:char="F02D"/>
            </w:r>
          </w:p>
        </w:tc>
        <w:tc>
          <w:tcPr>
            <w:tcW w:w="2160" w:type="dxa"/>
            <w:tcBorders>
              <w:top w:val="single" w:sz="4" w:space="0" w:color="auto"/>
              <w:left w:val="single" w:sz="4" w:space="0" w:color="auto"/>
              <w:bottom w:val="single" w:sz="4" w:space="0" w:color="auto"/>
              <w:right w:val="single" w:sz="4" w:space="0" w:color="auto"/>
            </w:tcBorders>
          </w:tcPr>
          <w:p w:rsidR="00CB2F97" w:rsidRPr="004B695A" w:rsidRDefault="00CB2F97" w:rsidP="00CB2F97">
            <w:pPr>
              <w:pStyle w:val="Tabletext"/>
              <w:jc w:val="center"/>
            </w:pPr>
            <w:r w:rsidRPr="004B695A">
              <w:t>kHz 10</w:t>
            </w:r>
          </w:p>
        </w:tc>
        <w:tc>
          <w:tcPr>
            <w:tcW w:w="1719" w:type="dxa"/>
            <w:tcBorders>
              <w:top w:val="single" w:sz="4" w:space="0" w:color="auto"/>
              <w:left w:val="single" w:sz="4" w:space="0" w:color="auto"/>
              <w:bottom w:val="single" w:sz="4" w:space="0" w:color="auto"/>
              <w:right w:val="single" w:sz="4" w:space="0" w:color="auto"/>
            </w:tcBorders>
          </w:tcPr>
          <w:p w:rsidR="00CB2F97" w:rsidRPr="004B695A" w:rsidRDefault="00CB2F97" w:rsidP="00CB2F97">
            <w:pPr>
              <w:pStyle w:val="Tabletext"/>
              <w:jc w:val="center"/>
              <w:rPr>
                <w:vertAlign w:val="superscript"/>
              </w:rPr>
            </w:pPr>
            <w:r w:rsidRPr="004B695A">
              <w:rPr>
                <w:vertAlign w:val="superscript"/>
              </w:rPr>
              <w:t>(1)</w:t>
            </w:r>
          </w:p>
        </w:tc>
      </w:tr>
      <w:tr w:rsidR="00CB2F97" w:rsidRPr="006F7F9E"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CB2F97" w:rsidRPr="004B695A" w:rsidRDefault="00CB2F97" w:rsidP="00CB2F97">
            <w:pPr>
              <w:pStyle w:val="Tabletext"/>
            </w:pPr>
            <w:r w:rsidRPr="004B695A">
              <w:t>30</w:t>
            </w:r>
            <w:r>
              <w:rPr>
                <w:rFonts w:hint="cs"/>
                <w:rtl/>
              </w:rPr>
              <w:t xml:space="preserve"> </w:t>
            </w:r>
            <w:r w:rsidRPr="004B695A">
              <w:t>MHz</w:t>
            </w:r>
            <w:r>
              <w:rPr>
                <w:rFonts w:hint="cs"/>
                <w:rtl/>
              </w:rPr>
              <w:t xml:space="preserve"> </w:t>
            </w:r>
            <w:r w:rsidRPr="004B695A">
              <w:t>↔</w:t>
            </w:r>
            <w:r>
              <w:rPr>
                <w:rFonts w:hint="cs"/>
                <w:rtl/>
              </w:rPr>
              <w:t xml:space="preserve"> </w:t>
            </w:r>
            <w:r w:rsidRPr="004B695A">
              <w:t>1</w:t>
            </w:r>
            <w:r>
              <w:rPr>
                <w:rFonts w:hint="cs"/>
                <w:rtl/>
              </w:rPr>
              <w:t xml:space="preserve"> </w:t>
            </w:r>
            <w:r w:rsidRPr="004B695A">
              <w:t>GHz</w:t>
            </w:r>
          </w:p>
        </w:tc>
        <w:tc>
          <w:tcPr>
            <w:tcW w:w="2160" w:type="dxa"/>
            <w:tcBorders>
              <w:top w:val="single" w:sz="4" w:space="0" w:color="auto"/>
              <w:left w:val="single" w:sz="4" w:space="0" w:color="auto"/>
              <w:bottom w:val="single" w:sz="4" w:space="0" w:color="auto"/>
              <w:right w:val="single" w:sz="4" w:space="0" w:color="auto"/>
            </w:tcBorders>
          </w:tcPr>
          <w:p w:rsidR="00CB2F97" w:rsidRPr="004B695A" w:rsidRDefault="00CB2F97" w:rsidP="00CB2F97">
            <w:pPr>
              <w:pStyle w:val="Tabletext"/>
              <w:jc w:val="center"/>
            </w:pPr>
            <w:r w:rsidRPr="004B695A">
              <w:t>dBm 36</w:t>
            </w:r>
            <w:r w:rsidRPr="004B695A">
              <w:sym w:font="Symbol" w:char="F02D"/>
            </w:r>
          </w:p>
        </w:tc>
        <w:tc>
          <w:tcPr>
            <w:tcW w:w="2160" w:type="dxa"/>
            <w:tcBorders>
              <w:top w:val="single" w:sz="4" w:space="0" w:color="auto"/>
              <w:left w:val="single" w:sz="4" w:space="0" w:color="auto"/>
              <w:bottom w:val="single" w:sz="4" w:space="0" w:color="auto"/>
              <w:right w:val="single" w:sz="4" w:space="0" w:color="auto"/>
            </w:tcBorders>
          </w:tcPr>
          <w:p w:rsidR="00CB2F97" w:rsidRPr="004B695A" w:rsidRDefault="00CB2F97" w:rsidP="00CB2F97">
            <w:pPr>
              <w:pStyle w:val="Tabletext"/>
              <w:jc w:val="center"/>
            </w:pPr>
            <w:r w:rsidRPr="004B695A">
              <w:t>kHz 100</w:t>
            </w:r>
          </w:p>
        </w:tc>
        <w:tc>
          <w:tcPr>
            <w:tcW w:w="1719" w:type="dxa"/>
            <w:tcBorders>
              <w:top w:val="single" w:sz="4" w:space="0" w:color="auto"/>
              <w:left w:val="single" w:sz="4" w:space="0" w:color="auto"/>
              <w:bottom w:val="single" w:sz="4" w:space="0" w:color="auto"/>
              <w:right w:val="single" w:sz="4" w:space="0" w:color="auto"/>
            </w:tcBorders>
          </w:tcPr>
          <w:p w:rsidR="00CB2F97" w:rsidRPr="004B695A" w:rsidRDefault="00CB2F97" w:rsidP="00CB2F97">
            <w:pPr>
              <w:pStyle w:val="Tabletext"/>
              <w:jc w:val="center"/>
              <w:rPr>
                <w:vertAlign w:val="superscript"/>
              </w:rPr>
            </w:pPr>
            <w:r w:rsidRPr="004B695A">
              <w:rPr>
                <w:vertAlign w:val="superscript"/>
              </w:rPr>
              <w:t>(1)</w:t>
            </w:r>
          </w:p>
        </w:tc>
      </w:tr>
      <w:tr w:rsidR="00337DF0" w:rsidRPr="006F7F9E" w:rsidTr="00901462">
        <w:trPr>
          <w:jc w:val="center"/>
        </w:trPr>
        <w:tc>
          <w:tcPr>
            <w:tcW w:w="3600" w:type="dxa"/>
            <w:tcBorders>
              <w:top w:val="single" w:sz="4" w:space="0" w:color="auto"/>
              <w:left w:val="single" w:sz="4" w:space="0" w:color="auto"/>
              <w:bottom w:val="single" w:sz="4" w:space="0" w:color="auto"/>
              <w:right w:val="single" w:sz="4" w:space="0" w:color="auto"/>
            </w:tcBorders>
          </w:tcPr>
          <w:p w:rsidR="00337DF0" w:rsidRPr="004B695A" w:rsidRDefault="00337DF0" w:rsidP="00CB2F97">
            <w:pPr>
              <w:pStyle w:val="Tabletext"/>
            </w:pPr>
            <w:r w:rsidRPr="004B695A">
              <w:t>1</w:t>
            </w:r>
            <w:r w:rsidR="00CB2F97">
              <w:rPr>
                <w:rFonts w:hint="cs"/>
                <w:rtl/>
              </w:rPr>
              <w:t xml:space="preserve"> </w:t>
            </w:r>
            <w:r w:rsidRPr="004B695A">
              <w:t>GHz</w:t>
            </w:r>
            <w:r w:rsidR="00CB2F97">
              <w:rPr>
                <w:rFonts w:hint="cs"/>
                <w:rtl/>
              </w:rPr>
              <w:t xml:space="preserve"> </w:t>
            </w:r>
            <w:r w:rsidRPr="004B695A">
              <w:sym w:font="Symbol" w:char="00AB"/>
            </w:r>
            <w:r w:rsidR="00CB2F97">
              <w:rPr>
                <w:rFonts w:hint="cs"/>
                <w:rtl/>
              </w:rPr>
              <w:t xml:space="preserve"> </w:t>
            </w:r>
            <w:r w:rsidRPr="004B695A">
              <w:t>12,75</w:t>
            </w:r>
            <w:r w:rsidR="00CB2F97">
              <w:rPr>
                <w:rFonts w:hint="cs"/>
                <w:rtl/>
              </w:rPr>
              <w:t xml:space="preserve"> </w:t>
            </w:r>
            <w:r w:rsidRPr="004B695A">
              <w:t>GHz</w:t>
            </w:r>
          </w:p>
        </w:tc>
        <w:tc>
          <w:tcPr>
            <w:tcW w:w="2160" w:type="dxa"/>
            <w:tcBorders>
              <w:top w:val="single" w:sz="4" w:space="0" w:color="auto"/>
              <w:left w:val="single" w:sz="4" w:space="0" w:color="auto"/>
              <w:bottom w:val="single" w:sz="4" w:space="0" w:color="auto"/>
              <w:right w:val="single" w:sz="4" w:space="0" w:color="auto"/>
            </w:tcBorders>
          </w:tcPr>
          <w:p w:rsidR="00337DF0" w:rsidRPr="004B695A" w:rsidRDefault="00337DF0" w:rsidP="00CB2F97">
            <w:pPr>
              <w:pStyle w:val="Tabletext"/>
              <w:jc w:val="center"/>
            </w:pPr>
            <w:r w:rsidRPr="004B695A">
              <w:t>dBm 30</w:t>
            </w:r>
            <w:r w:rsidRPr="004B695A">
              <w:sym w:font="Symbol" w:char="F02D"/>
            </w:r>
          </w:p>
        </w:tc>
        <w:tc>
          <w:tcPr>
            <w:tcW w:w="2160" w:type="dxa"/>
            <w:tcBorders>
              <w:top w:val="single" w:sz="4" w:space="0" w:color="auto"/>
              <w:left w:val="single" w:sz="4" w:space="0" w:color="auto"/>
              <w:bottom w:val="single" w:sz="4" w:space="0" w:color="auto"/>
              <w:right w:val="single" w:sz="4" w:space="0" w:color="auto"/>
            </w:tcBorders>
          </w:tcPr>
          <w:p w:rsidR="00337DF0" w:rsidRPr="004B695A" w:rsidRDefault="00337DF0" w:rsidP="00CB2F97">
            <w:pPr>
              <w:pStyle w:val="Tabletext"/>
              <w:jc w:val="center"/>
            </w:pPr>
            <w:r w:rsidRPr="004B695A">
              <w:t>MHz 1</w:t>
            </w:r>
          </w:p>
        </w:tc>
        <w:tc>
          <w:tcPr>
            <w:tcW w:w="1719" w:type="dxa"/>
            <w:tcBorders>
              <w:top w:val="single" w:sz="4" w:space="0" w:color="auto"/>
              <w:left w:val="single" w:sz="4" w:space="0" w:color="auto"/>
              <w:bottom w:val="single" w:sz="4" w:space="0" w:color="auto"/>
              <w:right w:val="single" w:sz="4" w:space="0" w:color="auto"/>
            </w:tcBorders>
          </w:tcPr>
          <w:p w:rsidR="00337DF0" w:rsidRPr="004B695A" w:rsidRDefault="00337DF0" w:rsidP="00CB2F97">
            <w:pPr>
              <w:pStyle w:val="Tabletext"/>
              <w:jc w:val="center"/>
              <w:rPr>
                <w:vertAlign w:val="superscript"/>
              </w:rPr>
            </w:pPr>
            <w:r w:rsidRPr="004B695A">
              <w:rPr>
                <w:vertAlign w:val="superscript"/>
              </w:rPr>
              <w:t>(2)</w:t>
            </w:r>
          </w:p>
        </w:tc>
      </w:tr>
    </w:tbl>
    <w:p w:rsidR="00337DF0" w:rsidRPr="00F12A80" w:rsidRDefault="00337DF0" w:rsidP="00337DF0">
      <w:pPr>
        <w:pStyle w:val="Tablelegend"/>
        <w:tabs>
          <w:tab w:val="clear" w:pos="284"/>
        </w:tabs>
        <w:spacing w:before="240" w:after="60" w:line="168" w:lineRule="auto"/>
        <w:ind w:left="567" w:hanging="567"/>
        <w:rPr>
          <w:sz w:val="18"/>
          <w:szCs w:val="24"/>
          <w:lang w:val="en-GB"/>
        </w:rPr>
      </w:pPr>
      <w:r w:rsidRPr="00CB2F97">
        <w:rPr>
          <w:sz w:val="20"/>
          <w:szCs w:val="28"/>
          <w:vertAlign w:val="superscript"/>
          <w:lang w:val="en-GB"/>
        </w:rPr>
        <w:t>(1)</w:t>
      </w:r>
      <w:r w:rsidRPr="00CB2F97">
        <w:rPr>
          <w:rFonts w:hint="cs"/>
          <w:sz w:val="20"/>
          <w:szCs w:val="28"/>
          <w:rtl/>
          <w:lang w:val="en-GB" w:bidi="ar-SY"/>
        </w:rPr>
        <w:tab/>
      </w:r>
      <w:r w:rsidRPr="00F12A80">
        <w:rPr>
          <w:sz w:val="18"/>
          <w:szCs w:val="24"/>
          <w:rtl/>
          <w:lang w:val="en-GB"/>
        </w:rPr>
        <w:t xml:space="preserve">عرض النطاق </w:t>
      </w:r>
      <w:r w:rsidRPr="00F12A80">
        <w:rPr>
          <w:sz w:val="18"/>
          <w:szCs w:val="24"/>
          <w:rtl/>
          <w:lang w:val="en-GB" w:bidi="ar-SY"/>
        </w:rPr>
        <w:t>على</w:t>
      </w:r>
      <w:r w:rsidRPr="00F12A80">
        <w:rPr>
          <w:sz w:val="18"/>
          <w:szCs w:val="24"/>
          <w:rtl/>
          <w:lang w:val="en-GB"/>
        </w:rPr>
        <w:t xml:space="preserve"> النحو المبين في الفقرة </w:t>
      </w:r>
      <w:r w:rsidRPr="00F12A80">
        <w:rPr>
          <w:sz w:val="18"/>
          <w:szCs w:val="24"/>
          <w:lang w:val="en-GB"/>
        </w:rPr>
        <w:t>1.4</w:t>
      </w:r>
      <w:r w:rsidRPr="00F12A80">
        <w:rPr>
          <w:sz w:val="18"/>
          <w:szCs w:val="24"/>
          <w:rtl/>
          <w:lang w:val="en-GB"/>
        </w:rPr>
        <w:t xml:space="preserve"> من التوصية </w:t>
      </w:r>
      <w:r w:rsidRPr="00F12A80">
        <w:rPr>
          <w:sz w:val="18"/>
          <w:szCs w:val="24"/>
          <w:lang w:val="en-GB"/>
        </w:rPr>
        <w:t>ITU-R SM.329</w:t>
      </w:r>
      <w:r w:rsidRPr="00F12A80">
        <w:rPr>
          <w:sz w:val="18"/>
          <w:szCs w:val="24"/>
          <w:rtl/>
          <w:lang w:val="en-GB"/>
        </w:rPr>
        <w:t>.</w:t>
      </w:r>
    </w:p>
    <w:p w:rsidR="00337DF0" w:rsidRPr="00F12A80" w:rsidRDefault="00337DF0" w:rsidP="00F12A80">
      <w:pPr>
        <w:pStyle w:val="Tablelegend"/>
        <w:tabs>
          <w:tab w:val="clear" w:pos="284"/>
        </w:tabs>
        <w:spacing w:before="60" w:after="60" w:line="168" w:lineRule="auto"/>
        <w:ind w:left="567" w:hanging="567"/>
        <w:rPr>
          <w:sz w:val="18"/>
          <w:szCs w:val="24"/>
          <w:rtl/>
        </w:rPr>
      </w:pPr>
      <w:r w:rsidRPr="00CB2F97">
        <w:rPr>
          <w:sz w:val="20"/>
          <w:szCs w:val="28"/>
          <w:vertAlign w:val="superscript"/>
          <w:lang w:val="en-GB"/>
        </w:rPr>
        <w:t>(2)</w:t>
      </w:r>
      <w:r w:rsidRPr="00CB2F97">
        <w:rPr>
          <w:rFonts w:hint="cs"/>
          <w:sz w:val="20"/>
          <w:szCs w:val="28"/>
          <w:rtl/>
          <w:lang w:val="en-GB"/>
        </w:rPr>
        <w:tab/>
      </w:r>
      <w:r w:rsidRPr="00F12A80">
        <w:rPr>
          <w:rFonts w:hint="cs"/>
          <w:sz w:val="18"/>
          <w:szCs w:val="24"/>
          <w:rtl/>
        </w:rPr>
        <w:t xml:space="preserve">عرض </w:t>
      </w:r>
      <w:r w:rsidRPr="00F12A80">
        <w:rPr>
          <w:rFonts w:hint="cs"/>
          <w:sz w:val="18"/>
          <w:szCs w:val="24"/>
          <w:rtl/>
          <w:lang w:val="en-GB"/>
        </w:rPr>
        <w:t>النطاق</w:t>
      </w:r>
      <w:r w:rsidRPr="00F12A80">
        <w:rPr>
          <w:rFonts w:hint="cs"/>
          <w:sz w:val="18"/>
          <w:szCs w:val="24"/>
          <w:rtl/>
        </w:rPr>
        <w:t xml:space="preserve"> وفق التوصية </w:t>
      </w:r>
      <w:r w:rsidRPr="00F12A80">
        <w:rPr>
          <w:sz w:val="18"/>
          <w:szCs w:val="24"/>
        </w:rPr>
        <w:t>ITU-R SM.329</w:t>
      </w:r>
      <w:r w:rsidRPr="00F12A80">
        <w:rPr>
          <w:rFonts w:hint="cs"/>
          <w:sz w:val="18"/>
          <w:szCs w:val="24"/>
          <w:rtl/>
        </w:rPr>
        <w:t xml:space="preserve">، الفقرة </w:t>
      </w:r>
      <w:r w:rsidRPr="00F12A80">
        <w:rPr>
          <w:sz w:val="18"/>
          <w:szCs w:val="24"/>
        </w:rPr>
        <w:t>1.4</w:t>
      </w:r>
      <w:r w:rsidRPr="00F12A80">
        <w:rPr>
          <w:rFonts w:hint="cs"/>
          <w:sz w:val="18"/>
          <w:szCs w:val="24"/>
          <w:rtl/>
          <w:lang w:bidi="ar-SY"/>
        </w:rPr>
        <w:t xml:space="preserve">. </w:t>
      </w:r>
      <w:r w:rsidRPr="00F12A80">
        <w:rPr>
          <w:sz w:val="18"/>
          <w:szCs w:val="24"/>
          <w:rtl/>
          <w:lang w:val="en-GB"/>
        </w:rPr>
        <w:t xml:space="preserve">تردد علوي على النحو المبين في الجدول </w:t>
      </w:r>
      <w:r w:rsidRPr="00F12A80">
        <w:rPr>
          <w:sz w:val="18"/>
          <w:szCs w:val="24"/>
          <w:lang w:val="en-GB"/>
        </w:rPr>
        <w:t>1</w:t>
      </w:r>
      <w:r w:rsidRPr="00F12A80">
        <w:rPr>
          <w:sz w:val="18"/>
          <w:szCs w:val="24"/>
          <w:rtl/>
          <w:lang w:val="en-GB"/>
        </w:rPr>
        <w:t xml:space="preserve"> من الفقرة </w:t>
      </w:r>
      <w:r w:rsidRPr="00F12A80">
        <w:rPr>
          <w:sz w:val="18"/>
          <w:szCs w:val="24"/>
          <w:lang w:val="en-GB"/>
        </w:rPr>
        <w:t>5.2</w:t>
      </w:r>
      <w:r w:rsidRPr="00F12A80">
        <w:rPr>
          <w:sz w:val="18"/>
          <w:szCs w:val="24"/>
          <w:rtl/>
          <w:lang w:val="en-GB"/>
        </w:rPr>
        <w:t xml:space="preserve"> من التوصية </w:t>
      </w:r>
      <w:r w:rsidRPr="00F12A80">
        <w:rPr>
          <w:sz w:val="18"/>
          <w:szCs w:val="24"/>
          <w:lang w:val="en-GB"/>
        </w:rPr>
        <w:t>ITU</w:t>
      </w:r>
      <w:r w:rsidR="00F12A80">
        <w:rPr>
          <w:sz w:val="18"/>
          <w:szCs w:val="24"/>
          <w:lang w:val="en-GB"/>
        </w:rPr>
        <w:noBreakHyphen/>
      </w:r>
      <w:r w:rsidRPr="00F12A80">
        <w:rPr>
          <w:sz w:val="18"/>
          <w:szCs w:val="24"/>
          <w:lang w:val="en-GB"/>
        </w:rPr>
        <w:t>R</w:t>
      </w:r>
      <w:r w:rsidR="00F12A80">
        <w:rPr>
          <w:sz w:val="18"/>
          <w:szCs w:val="24"/>
          <w:lang w:val="en-GB"/>
        </w:rPr>
        <w:t> </w:t>
      </w:r>
      <w:r w:rsidRPr="00F12A80">
        <w:rPr>
          <w:sz w:val="18"/>
          <w:szCs w:val="24"/>
          <w:lang w:val="en-GB"/>
        </w:rPr>
        <w:t>SM.329</w:t>
      </w:r>
      <w:r w:rsidRPr="00F12A80">
        <w:rPr>
          <w:sz w:val="18"/>
          <w:szCs w:val="24"/>
          <w:rtl/>
          <w:lang w:val="en-GB"/>
        </w:rPr>
        <w:t>.</w:t>
      </w:r>
    </w:p>
    <w:p w:rsidR="00337DF0" w:rsidRPr="0067133A" w:rsidRDefault="00337DF0" w:rsidP="00337DF0">
      <w:pPr>
        <w:pStyle w:val="Heading2"/>
        <w:rPr>
          <w:rtl/>
        </w:rPr>
      </w:pPr>
      <w:r w:rsidRPr="0067133A">
        <w:t>1.4</w:t>
      </w:r>
      <w:r w:rsidRPr="0067133A">
        <w:rPr>
          <w:rtl/>
        </w:rPr>
        <w:tab/>
      </w:r>
      <w:r w:rsidRPr="0067133A">
        <w:rPr>
          <w:rFonts w:hint="cs"/>
          <w:rtl/>
        </w:rPr>
        <w:t xml:space="preserve">التعايش مع نظام </w:t>
      </w:r>
      <w:r w:rsidRPr="0067133A">
        <w:t>GSM 900</w:t>
      </w:r>
    </w:p>
    <w:p w:rsidR="00337DF0" w:rsidRDefault="00337DF0" w:rsidP="00337DF0">
      <w:pPr>
        <w:rPr>
          <w:rFonts w:hint="cs"/>
          <w:spacing w:val="-2"/>
          <w:rtl/>
        </w:rPr>
      </w:pPr>
      <w:r w:rsidRPr="00AC706E">
        <w:rPr>
          <w:rFonts w:hint="cs"/>
          <w:spacing w:val="-2"/>
          <w:rtl/>
        </w:rPr>
        <w:t xml:space="preserve">يمكن تطبيق هذا المتطلب لحماية مستقبلات </w:t>
      </w:r>
      <w:r w:rsidRPr="00AC706E">
        <w:rPr>
          <w:spacing w:val="-2"/>
        </w:rPr>
        <w:t>GSM 900</w:t>
      </w:r>
      <w:r w:rsidRPr="00AC706E">
        <w:rPr>
          <w:rFonts w:hint="cs"/>
          <w:spacing w:val="-2"/>
          <w:rtl/>
        </w:rPr>
        <w:t xml:space="preserve"> و</w:t>
      </w:r>
      <w:r w:rsidRPr="00AC706E">
        <w:rPr>
          <w:spacing w:val="-2"/>
        </w:rPr>
        <w:t>GSM 900 BTS</w:t>
      </w:r>
      <w:r w:rsidRPr="00AC706E">
        <w:rPr>
          <w:rFonts w:hint="cs"/>
          <w:spacing w:val="-2"/>
          <w:rtl/>
        </w:rPr>
        <w:t xml:space="preserve"> في المناطق الجغرافية التي ينشر فيها النظام </w:t>
      </w:r>
      <w:r w:rsidRPr="00AC706E">
        <w:rPr>
          <w:spacing w:val="-2"/>
        </w:rPr>
        <w:t>GSM 900</w:t>
      </w:r>
      <w:r w:rsidRPr="00AC706E">
        <w:rPr>
          <w:rFonts w:hint="cs"/>
          <w:spacing w:val="-2"/>
          <w:rtl/>
        </w:rPr>
        <w:t xml:space="preserve"> والنظام </w:t>
      </w:r>
      <w:r w:rsidRPr="00AC706E">
        <w:rPr>
          <w:spacing w:val="-2"/>
        </w:rPr>
        <w:t>UTRA</w:t>
      </w:r>
      <w:r w:rsidRPr="00AC706E">
        <w:rPr>
          <w:rFonts w:hint="cs"/>
          <w:spacing w:val="-2"/>
          <w:rtl/>
        </w:rPr>
        <w:t xml:space="preserve"> على السواء.</w:t>
      </w:r>
    </w:p>
    <w:p w:rsidR="00CB2F97" w:rsidRPr="00AC706E" w:rsidRDefault="00CB2F97" w:rsidP="00337DF0">
      <w:pPr>
        <w:rPr>
          <w:spacing w:val="-2"/>
          <w:rtl/>
        </w:rPr>
      </w:pPr>
    </w:p>
    <w:p w:rsidR="00337DF0" w:rsidRPr="0067133A" w:rsidRDefault="00337DF0" w:rsidP="00CB2F97">
      <w:pPr>
        <w:pStyle w:val="TableNo"/>
        <w:rPr>
          <w:rtl/>
        </w:rPr>
      </w:pPr>
      <w:r>
        <w:rPr>
          <w:rFonts w:hint="cs"/>
          <w:rtl/>
        </w:rPr>
        <w:t>الج</w:t>
      </w:r>
      <w:r w:rsidR="00CB2F97">
        <w:rPr>
          <w:rFonts w:hint="cs"/>
          <w:rtl/>
        </w:rPr>
        <w:t>ـ</w:t>
      </w:r>
      <w:r w:rsidRPr="0067133A">
        <w:rPr>
          <w:rFonts w:hint="cs"/>
          <w:rtl/>
        </w:rPr>
        <w:t xml:space="preserve">دول </w:t>
      </w:r>
      <w:r w:rsidRPr="0067133A">
        <w:t>33</w:t>
      </w:r>
      <w:r>
        <w:t>A</w:t>
      </w:r>
    </w:p>
    <w:p w:rsidR="00337DF0" w:rsidRPr="00CE77D1" w:rsidRDefault="00337DF0" w:rsidP="00CB2F97">
      <w:pPr>
        <w:pStyle w:val="TabletitleBR"/>
        <w:rPr>
          <w:rtl/>
        </w:rPr>
      </w:pPr>
      <w:r w:rsidRPr="00CE77D1">
        <w:rPr>
          <w:rtl/>
        </w:rPr>
        <w:t xml:space="preserve">حدود البث الهامشي </w:t>
      </w:r>
      <w:r w:rsidRPr="00CE77D1">
        <w:rPr>
          <w:rFonts w:hint="cs"/>
          <w:rtl/>
        </w:rPr>
        <w:t xml:space="preserve">للمحطة القاعدة في نظام </w:t>
      </w:r>
      <w:r>
        <w:t>UTRA</w:t>
      </w:r>
      <w:r>
        <w:rPr>
          <w:rFonts w:hint="cs"/>
          <w:rtl/>
        </w:rPr>
        <w:t xml:space="preserve"> ضمن</w:t>
      </w:r>
      <w:r w:rsidRPr="00CE77D1">
        <w:rPr>
          <w:rFonts w:hint="cs"/>
          <w:rtl/>
        </w:rPr>
        <w:t xml:space="preserve"> منطقة تغطية جغرافية</w:t>
      </w:r>
      <w:r w:rsidRPr="00CE77D1">
        <w:rPr>
          <w:rtl/>
        </w:rPr>
        <w:br/>
      </w:r>
      <w:r w:rsidRPr="00CE77D1">
        <w:rPr>
          <w:rFonts w:hint="cs"/>
          <w:rtl/>
        </w:rPr>
        <w:t xml:space="preserve">لمستقبلات النظام </w:t>
      </w:r>
      <w:r w:rsidRPr="00CE77D1">
        <w:t>GSM 900 MS</w:t>
      </w:r>
      <w:r w:rsidRPr="00CE77D1">
        <w:rPr>
          <w:rFonts w:hint="cs"/>
          <w:rtl/>
        </w:rPr>
        <w:t xml:space="preserve"> والنظام </w:t>
      </w:r>
      <w:r w:rsidRPr="00CE77D1">
        <w:t>GSM 900 BTS</w:t>
      </w:r>
      <w:r w:rsidRPr="00CE77D1">
        <w:rPr>
          <w:rFonts w:hint="cs"/>
          <w:rtl/>
        </w:rPr>
        <w:t xml:space="preserve"> </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376"/>
        <w:gridCol w:w="1575"/>
        <w:gridCol w:w="1701"/>
        <w:gridCol w:w="1842"/>
      </w:tblGrid>
      <w:tr w:rsidR="00337DF0" w:rsidRPr="00D6137B" w:rsidTr="00901462">
        <w:trPr>
          <w:jc w:val="center"/>
        </w:trPr>
        <w:tc>
          <w:tcPr>
            <w:tcW w:w="2376" w:type="dxa"/>
            <w:vAlign w:val="center"/>
          </w:tcPr>
          <w:p w:rsidR="00337DF0" w:rsidRPr="004B695A" w:rsidRDefault="00337DF0" w:rsidP="00901462">
            <w:pPr>
              <w:pStyle w:val="Tablehead"/>
              <w:rPr>
                <w:rtl/>
                <w:lang w:bidi="ar-SY"/>
              </w:rPr>
            </w:pPr>
            <w:r w:rsidRPr="004B695A">
              <w:rPr>
                <w:rtl/>
              </w:rPr>
              <w:t>النطاق</w:t>
            </w:r>
          </w:p>
        </w:tc>
        <w:tc>
          <w:tcPr>
            <w:tcW w:w="1575" w:type="dxa"/>
            <w:vAlign w:val="center"/>
          </w:tcPr>
          <w:p w:rsidR="00337DF0" w:rsidRPr="004B695A" w:rsidRDefault="00337DF0" w:rsidP="00901462">
            <w:pPr>
              <w:pStyle w:val="Tablehead"/>
            </w:pPr>
            <w:r w:rsidRPr="004B695A">
              <w:rPr>
                <w:rtl/>
              </w:rPr>
              <w:t>السوية القصوى</w:t>
            </w:r>
          </w:p>
        </w:tc>
        <w:tc>
          <w:tcPr>
            <w:tcW w:w="1701" w:type="dxa"/>
            <w:vAlign w:val="center"/>
          </w:tcPr>
          <w:p w:rsidR="00337DF0" w:rsidRPr="004B695A" w:rsidRDefault="00337DF0" w:rsidP="00901462">
            <w:pPr>
              <w:pStyle w:val="Tablehead"/>
            </w:pPr>
            <w:r w:rsidRPr="004B695A">
              <w:rPr>
                <w:rtl/>
              </w:rPr>
              <w:t>عرض نطاق القياس</w:t>
            </w:r>
          </w:p>
        </w:tc>
        <w:tc>
          <w:tcPr>
            <w:tcW w:w="1842" w:type="dxa"/>
            <w:vAlign w:val="center"/>
          </w:tcPr>
          <w:p w:rsidR="00337DF0" w:rsidRPr="004B695A" w:rsidRDefault="00337DF0" w:rsidP="00901462">
            <w:pPr>
              <w:pStyle w:val="Tablehead"/>
            </w:pPr>
            <w:r w:rsidRPr="004B695A">
              <w:rPr>
                <w:rtl/>
              </w:rPr>
              <w:t>ملاحظ</w:t>
            </w:r>
            <w:r w:rsidRPr="004B695A">
              <w:rPr>
                <w:rFonts w:hint="cs"/>
                <w:rtl/>
              </w:rPr>
              <w:t>ات</w:t>
            </w:r>
          </w:p>
        </w:tc>
      </w:tr>
      <w:tr w:rsidR="00337DF0" w:rsidRPr="00D6137B" w:rsidTr="00901462">
        <w:trPr>
          <w:jc w:val="center"/>
        </w:trPr>
        <w:tc>
          <w:tcPr>
            <w:tcW w:w="2376" w:type="dxa"/>
            <w:vAlign w:val="center"/>
          </w:tcPr>
          <w:p w:rsidR="00337DF0" w:rsidRPr="004B695A" w:rsidRDefault="00337DF0" w:rsidP="00901462">
            <w:pPr>
              <w:pStyle w:val="Tabletext"/>
            </w:pPr>
            <w:r w:rsidRPr="004B695A">
              <w:t>MHz 915-876</w:t>
            </w:r>
          </w:p>
        </w:tc>
        <w:tc>
          <w:tcPr>
            <w:tcW w:w="1575" w:type="dxa"/>
            <w:vAlign w:val="center"/>
          </w:tcPr>
          <w:p w:rsidR="00337DF0" w:rsidRPr="004B695A" w:rsidRDefault="00337DF0" w:rsidP="00CB2F97">
            <w:pPr>
              <w:pStyle w:val="Tabletext"/>
              <w:jc w:val="center"/>
            </w:pPr>
            <w:r w:rsidRPr="004B695A">
              <w:t>dBm 61–</w:t>
            </w:r>
          </w:p>
        </w:tc>
        <w:tc>
          <w:tcPr>
            <w:tcW w:w="1701" w:type="dxa"/>
            <w:vAlign w:val="center"/>
          </w:tcPr>
          <w:p w:rsidR="00337DF0" w:rsidRPr="004B695A" w:rsidRDefault="00337DF0" w:rsidP="00CB2F97">
            <w:pPr>
              <w:pStyle w:val="Tabletext"/>
              <w:jc w:val="center"/>
            </w:pPr>
            <w:r w:rsidRPr="004B695A">
              <w:t>kHz 100</w:t>
            </w:r>
          </w:p>
        </w:tc>
        <w:tc>
          <w:tcPr>
            <w:tcW w:w="1842" w:type="dxa"/>
            <w:vAlign w:val="center"/>
          </w:tcPr>
          <w:p w:rsidR="00337DF0" w:rsidRPr="004B695A" w:rsidRDefault="00337DF0" w:rsidP="00CB2F97">
            <w:pPr>
              <w:pStyle w:val="Tabletext"/>
              <w:jc w:val="center"/>
            </w:pPr>
          </w:p>
        </w:tc>
      </w:tr>
      <w:tr w:rsidR="00337DF0" w:rsidRPr="00D6137B" w:rsidTr="00901462">
        <w:trPr>
          <w:jc w:val="center"/>
        </w:trPr>
        <w:tc>
          <w:tcPr>
            <w:tcW w:w="2376" w:type="dxa"/>
            <w:vAlign w:val="center"/>
          </w:tcPr>
          <w:p w:rsidR="00337DF0" w:rsidRPr="004B695A" w:rsidRDefault="00337DF0" w:rsidP="00901462">
            <w:pPr>
              <w:pStyle w:val="Tabletext"/>
            </w:pPr>
            <w:r w:rsidRPr="004B695A">
              <w:t>MHz 960</w:t>
            </w:r>
            <w:r w:rsidRPr="004B695A" w:rsidDel="00F67085">
              <w:t>-</w:t>
            </w:r>
            <w:r w:rsidRPr="004B695A">
              <w:t>921</w:t>
            </w:r>
          </w:p>
        </w:tc>
        <w:tc>
          <w:tcPr>
            <w:tcW w:w="1575" w:type="dxa"/>
            <w:vAlign w:val="center"/>
          </w:tcPr>
          <w:p w:rsidR="00337DF0" w:rsidRPr="004B695A" w:rsidRDefault="00337DF0" w:rsidP="00CB2F97">
            <w:pPr>
              <w:pStyle w:val="Tabletext"/>
              <w:jc w:val="center"/>
            </w:pPr>
            <w:r w:rsidRPr="004B695A">
              <w:t>dBm 57–</w:t>
            </w:r>
          </w:p>
        </w:tc>
        <w:tc>
          <w:tcPr>
            <w:tcW w:w="1701" w:type="dxa"/>
            <w:vAlign w:val="center"/>
          </w:tcPr>
          <w:p w:rsidR="00337DF0" w:rsidRPr="004B695A" w:rsidRDefault="00337DF0" w:rsidP="00CB2F97">
            <w:pPr>
              <w:pStyle w:val="Tabletext"/>
              <w:jc w:val="center"/>
            </w:pPr>
            <w:r w:rsidRPr="004B695A">
              <w:t>kHz 100</w:t>
            </w:r>
          </w:p>
        </w:tc>
        <w:tc>
          <w:tcPr>
            <w:tcW w:w="1842" w:type="dxa"/>
            <w:vAlign w:val="center"/>
          </w:tcPr>
          <w:p w:rsidR="00337DF0" w:rsidRPr="004B695A" w:rsidRDefault="00337DF0" w:rsidP="00CB2F97">
            <w:pPr>
              <w:pStyle w:val="Tabletext"/>
              <w:jc w:val="center"/>
            </w:pPr>
          </w:p>
        </w:tc>
      </w:tr>
    </w:tbl>
    <w:p w:rsidR="00337DF0" w:rsidRDefault="00337DF0" w:rsidP="00337DF0"/>
    <w:p w:rsidR="00337DF0" w:rsidRPr="0084245B" w:rsidRDefault="00337DF0" w:rsidP="00337DF0">
      <w:pPr>
        <w:pStyle w:val="Heading2"/>
        <w:spacing w:before="0"/>
        <w:rPr>
          <w:rtl/>
        </w:rPr>
      </w:pPr>
      <w:r>
        <w:t>2.4</w:t>
      </w:r>
      <w:r>
        <w:rPr>
          <w:rtl/>
        </w:rPr>
        <w:tab/>
      </w:r>
      <w:r>
        <w:rPr>
          <w:rFonts w:hint="cs"/>
          <w:rtl/>
        </w:rPr>
        <w:t xml:space="preserve">التعايش مع النظام </w:t>
      </w:r>
      <w:r w:rsidRPr="00085860">
        <w:t>DCS 1800</w:t>
      </w:r>
    </w:p>
    <w:p w:rsidR="00337DF0" w:rsidRDefault="00337DF0" w:rsidP="00337DF0">
      <w:pPr>
        <w:rPr>
          <w:rFonts w:hint="cs"/>
          <w:rtl/>
        </w:rPr>
      </w:pPr>
      <w:r>
        <w:rPr>
          <w:rFonts w:hint="cs"/>
          <w:rtl/>
        </w:rPr>
        <w:t xml:space="preserve">يمكن تطبيق هذا المتطلب لحماية مستقبلات النظامين </w:t>
      </w:r>
      <w:r w:rsidRPr="00085860">
        <w:t>DCS 1800</w:t>
      </w:r>
      <w:r>
        <w:t xml:space="preserve"> MS</w:t>
      </w:r>
      <w:r>
        <w:rPr>
          <w:rFonts w:hint="cs"/>
          <w:rtl/>
        </w:rPr>
        <w:t xml:space="preserve"> و</w:t>
      </w:r>
      <w:r w:rsidRPr="00085860">
        <w:t>DCS 1800</w:t>
      </w:r>
      <w:r>
        <w:t xml:space="preserve"> BTS</w:t>
      </w:r>
      <w:r>
        <w:rPr>
          <w:rFonts w:hint="cs"/>
          <w:rtl/>
        </w:rPr>
        <w:t xml:space="preserve"> في المناطق الجغرافية التي ينشر فيها النظامان </w:t>
      </w:r>
      <w:r w:rsidRPr="00085860">
        <w:t>DCS 1800</w:t>
      </w:r>
      <w:r>
        <w:rPr>
          <w:rFonts w:hint="cs"/>
          <w:rtl/>
        </w:rPr>
        <w:t xml:space="preserve"> و</w:t>
      </w:r>
      <w:r>
        <w:t>UTRA</w:t>
      </w:r>
      <w:r>
        <w:rPr>
          <w:rFonts w:hint="cs"/>
          <w:rtl/>
        </w:rPr>
        <w:t xml:space="preserve"> على السواء.</w:t>
      </w:r>
    </w:p>
    <w:p w:rsidR="00CB2F97" w:rsidRDefault="00CB2F97" w:rsidP="00337DF0">
      <w:pPr>
        <w:rPr>
          <w:rtl/>
        </w:rPr>
      </w:pPr>
    </w:p>
    <w:p w:rsidR="00337DF0" w:rsidRPr="0067133A" w:rsidRDefault="00337DF0" w:rsidP="00CB2F97">
      <w:pPr>
        <w:pStyle w:val="TableNo"/>
        <w:rPr>
          <w:rtl/>
        </w:rPr>
      </w:pPr>
      <w:r>
        <w:rPr>
          <w:rFonts w:hint="cs"/>
          <w:rtl/>
        </w:rPr>
        <w:t>الج</w:t>
      </w:r>
      <w:r w:rsidR="00CB2F97">
        <w:rPr>
          <w:rFonts w:hint="cs"/>
          <w:rtl/>
        </w:rPr>
        <w:t>ـ</w:t>
      </w:r>
      <w:r w:rsidRPr="0067133A">
        <w:rPr>
          <w:rFonts w:hint="cs"/>
          <w:rtl/>
        </w:rPr>
        <w:t xml:space="preserve">دول </w:t>
      </w:r>
      <w:r w:rsidRPr="0067133A">
        <w:t>33</w:t>
      </w:r>
      <w:r>
        <w:t>B</w:t>
      </w:r>
    </w:p>
    <w:p w:rsidR="00337DF0" w:rsidRPr="00CE77D1" w:rsidRDefault="00337DF0" w:rsidP="00CB2F97">
      <w:pPr>
        <w:pStyle w:val="TabletitleBR"/>
      </w:pPr>
      <w:r w:rsidRPr="00CE77D1">
        <w:rPr>
          <w:rFonts w:hint="cs"/>
          <w:rtl/>
        </w:rPr>
        <w:t xml:space="preserve">حدود البث الهامشي للمحطات القاعدة في نظام </w:t>
      </w:r>
      <w:r>
        <w:t>UTRA</w:t>
      </w:r>
      <w:r>
        <w:rPr>
          <w:rFonts w:hint="cs"/>
          <w:rtl/>
        </w:rPr>
        <w:t xml:space="preserve"> ضمن</w:t>
      </w:r>
      <w:r w:rsidRPr="00CE77D1">
        <w:rPr>
          <w:rFonts w:hint="cs"/>
          <w:rtl/>
        </w:rPr>
        <w:t xml:space="preserve"> منطقة التغطية الجغرافية</w:t>
      </w:r>
      <w:r w:rsidRPr="00CE77D1">
        <w:br/>
      </w:r>
      <w:r w:rsidRPr="00CE77D1">
        <w:rPr>
          <w:rFonts w:hint="cs"/>
          <w:rtl/>
        </w:rPr>
        <w:t xml:space="preserve">لمستقبلات </w:t>
      </w:r>
      <w:r w:rsidRPr="00085860">
        <w:t>DCS 1800</w:t>
      </w:r>
      <w:r>
        <w:t xml:space="preserve"> MS</w:t>
      </w:r>
      <w:r>
        <w:rPr>
          <w:rFonts w:hint="cs"/>
          <w:rtl/>
        </w:rPr>
        <w:t xml:space="preserve"> و</w:t>
      </w:r>
      <w:r w:rsidRPr="00085860">
        <w:t>DCS 1800</w:t>
      </w:r>
      <w:r>
        <w:t xml:space="preserve"> BTS</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371"/>
        <w:gridCol w:w="1515"/>
        <w:gridCol w:w="1701"/>
        <w:gridCol w:w="1902"/>
      </w:tblGrid>
      <w:tr w:rsidR="00337DF0" w:rsidRPr="00D6137B" w:rsidTr="00901462">
        <w:trPr>
          <w:jc w:val="center"/>
        </w:trPr>
        <w:tc>
          <w:tcPr>
            <w:tcW w:w="2371" w:type="dxa"/>
            <w:vAlign w:val="center"/>
          </w:tcPr>
          <w:p w:rsidR="00337DF0" w:rsidRPr="004B695A" w:rsidRDefault="00337DF0" w:rsidP="00901462">
            <w:pPr>
              <w:pStyle w:val="Tablehead"/>
            </w:pPr>
            <w:r w:rsidRPr="004B695A">
              <w:rPr>
                <w:rtl/>
              </w:rPr>
              <w:t>النطاق</w:t>
            </w:r>
          </w:p>
        </w:tc>
        <w:tc>
          <w:tcPr>
            <w:tcW w:w="1515" w:type="dxa"/>
            <w:vAlign w:val="center"/>
          </w:tcPr>
          <w:p w:rsidR="00337DF0" w:rsidRPr="004B695A" w:rsidRDefault="00337DF0" w:rsidP="00901462">
            <w:pPr>
              <w:pStyle w:val="Tablehead"/>
            </w:pPr>
            <w:r w:rsidRPr="004B695A">
              <w:rPr>
                <w:rtl/>
              </w:rPr>
              <w:t>السوية القصوى</w:t>
            </w:r>
          </w:p>
        </w:tc>
        <w:tc>
          <w:tcPr>
            <w:tcW w:w="1701" w:type="dxa"/>
            <w:vAlign w:val="center"/>
          </w:tcPr>
          <w:p w:rsidR="00337DF0" w:rsidRPr="004B695A" w:rsidRDefault="00337DF0" w:rsidP="00901462">
            <w:pPr>
              <w:pStyle w:val="Tablehead"/>
            </w:pPr>
            <w:r w:rsidRPr="004B695A">
              <w:rPr>
                <w:rtl/>
              </w:rPr>
              <w:t>عرض نطاق القياس</w:t>
            </w:r>
          </w:p>
        </w:tc>
        <w:tc>
          <w:tcPr>
            <w:tcW w:w="1902" w:type="dxa"/>
            <w:vAlign w:val="center"/>
          </w:tcPr>
          <w:p w:rsidR="00337DF0" w:rsidRPr="004B695A" w:rsidRDefault="00337DF0" w:rsidP="00901462">
            <w:pPr>
              <w:pStyle w:val="Tablehead"/>
            </w:pPr>
            <w:r w:rsidRPr="004B695A">
              <w:rPr>
                <w:rtl/>
              </w:rPr>
              <w:t>ملاحظ</w:t>
            </w:r>
            <w:r w:rsidRPr="004B695A">
              <w:rPr>
                <w:rFonts w:hint="cs"/>
                <w:rtl/>
              </w:rPr>
              <w:t>ات</w:t>
            </w:r>
          </w:p>
        </w:tc>
      </w:tr>
      <w:tr w:rsidR="00337DF0" w:rsidRPr="00D6137B" w:rsidTr="00901462">
        <w:trPr>
          <w:jc w:val="center"/>
        </w:trPr>
        <w:tc>
          <w:tcPr>
            <w:tcW w:w="2371" w:type="dxa"/>
            <w:vAlign w:val="center"/>
          </w:tcPr>
          <w:p w:rsidR="00337DF0" w:rsidRPr="004B695A" w:rsidRDefault="00337DF0" w:rsidP="00901462">
            <w:pPr>
              <w:pStyle w:val="Tabletext"/>
            </w:pPr>
            <w:r w:rsidRPr="004B695A">
              <w:t>MHz 1 785-1 710</w:t>
            </w:r>
          </w:p>
        </w:tc>
        <w:tc>
          <w:tcPr>
            <w:tcW w:w="1515" w:type="dxa"/>
            <w:vAlign w:val="center"/>
          </w:tcPr>
          <w:p w:rsidR="00337DF0" w:rsidRPr="004B695A" w:rsidRDefault="00337DF0" w:rsidP="00CB2F97">
            <w:pPr>
              <w:pStyle w:val="Tabletext"/>
              <w:jc w:val="center"/>
            </w:pPr>
            <w:r w:rsidRPr="004B695A">
              <w:t>dBm 61–</w:t>
            </w:r>
          </w:p>
        </w:tc>
        <w:tc>
          <w:tcPr>
            <w:tcW w:w="1701" w:type="dxa"/>
            <w:vAlign w:val="center"/>
          </w:tcPr>
          <w:p w:rsidR="00337DF0" w:rsidRPr="004B695A" w:rsidRDefault="00337DF0" w:rsidP="00CB2F97">
            <w:pPr>
              <w:pStyle w:val="Tabletext"/>
              <w:jc w:val="center"/>
            </w:pPr>
            <w:r w:rsidRPr="004B695A">
              <w:t>kHz 100</w:t>
            </w:r>
          </w:p>
        </w:tc>
        <w:tc>
          <w:tcPr>
            <w:tcW w:w="1902" w:type="dxa"/>
            <w:vAlign w:val="center"/>
          </w:tcPr>
          <w:p w:rsidR="00337DF0" w:rsidRPr="004B695A" w:rsidRDefault="00337DF0" w:rsidP="00CB2F97">
            <w:pPr>
              <w:pStyle w:val="Tabletext"/>
              <w:jc w:val="center"/>
            </w:pPr>
          </w:p>
        </w:tc>
      </w:tr>
      <w:tr w:rsidR="00337DF0" w:rsidRPr="00D6137B" w:rsidTr="00901462">
        <w:trPr>
          <w:jc w:val="center"/>
        </w:trPr>
        <w:tc>
          <w:tcPr>
            <w:tcW w:w="2371" w:type="dxa"/>
            <w:vAlign w:val="center"/>
          </w:tcPr>
          <w:p w:rsidR="00337DF0" w:rsidRPr="004B695A" w:rsidRDefault="00337DF0" w:rsidP="00901462">
            <w:pPr>
              <w:pStyle w:val="Tabletext"/>
            </w:pPr>
            <w:r w:rsidRPr="004B695A">
              <w:t>MHz 1 880</w:t>
            </w:r>
            <w:r w:rsidRPr="004B695A" w:rsidDel="00F67085">
              <w:t>-</w:t>
            </w:r>
            <w:r w:rsidRPr="004B695A">
              <w:t>1 805</w:t>
            </w:r>
          </w:p>
        </w:tc>
        <w:tc>
          <w:tcPr>
            <w:tcW w:w="1515" w:type="dxa"/>
            <w:vAlign w:val="center"/>
          </w:tcPr>
          <w:p w:rsidR="00337DF0" w:rsidRPr="004B695A" w:rsidRDefault="00337DF0" w:rsidP="00CB2F97">
            <w:pPr>
              <w:pStyle w:val="Tabletext"/>
              <w:jc w:val="center"/>
            </w:pPr>
            <w:r w:rsidRPr="004B695A">
              <w:t>dBm 47–</w:t>
            </w:r>
          </w:p>
        </w:tc>
        <w:tc>
          <w:tcPr>
            <w:tcW w:w="1701" w:type="dxa"/>
            <w:vAlign w:val="center"/>
          </w:tcPr>
          <w:p w:rsidR="00337DF0" w:rsidRPr="004B695A" w:rsidRDefault="00337DF0" w:rsidP="00CB2F97">
            <w:pPr>
              <w:pStyle w:val="Tabletext"/>
              <w:jc w:val="center"/>
            </w:pPr>
            <w:r w:rsidRPr="004B695A">
              <w:t>kHz 100</w:t>
            </w:r>
          </w:p>
        </w:tc>
        <w:tc>
          <w:tcPr>
            <w:tcW w:w="1902" w:type="dxa"/>
            <w:vAlign w:val="center"/>
          </w:tcPr>
          <w:p w:rsidR="00337DF0" w:rsidRPr="004B695A" w:rsidRDefault="00337DF0" w:rsidP="00CB2F97">
            <w:pPr>
              <w:pStyle w:val="Tabletext"/>
              <w:jc w:val="center"/>
              <w:rPr>
                <w:rtl/>
              </w:rPr>
            </w:pPr>
          </w:p>
        </w:tc>
      </w:tr>
    </w:tbl>
    <w:p w:rsidR="00337DF0" w:rsidRDefault="00337DF0" w:rsidP="00337DF0">
      <w:pPr>
        <w:pStyle w:val="Heading2"/>
      </w:pPr>
      <w:r>
        <w:rPr>
          <w:rFonts w:ascii="Times New Roman" w:hAnsi="Times New Roman"/>
        </w:rPr>
        <w:lastRenderedPageBreak/>
        <w:t>3</w:t>
      </w:r>
      <w:r>
        <w:t>.4</w:t>
      </w:r>
      <w:r>
        <w:rPr>
          <w:rtl/>
        </w:rPr>
        <w:tab/>
      </w:r>
      <w:r>
        <w:rPr>
          <w:rFonts w:hint="cs"/>
          <w:rtl/>
        </w:rPr>
        <w:t xml:space="preserve">التعايش مع النظام </w:t>
      </w:r>
      <w:r>
        <w:t>UTRA-FDD</w:t>
      </w:r>
    </w:p>
    <w:p w:rsidR="00337DF0" w:rsidRDefault="00337DF0" w:rsidP="00337DF0">
      <w:pPr>
        <w:rPr>
          <w:rtl/>
          <w:lang w:bidi="ar-SY"/>
        </w:rPr>
      </w:pPr>
      <w:r>
        <w:rPr>
          <w:rFonts w:hint="cs"/>
          <w:rtl/>
        </w:rPr>
        <w:t xml:space="preserve">يمكن تطبيق هذا المتطلب على المناطق الجغرافية التي ينشر فيها الأنظمة </w:t>
      </w:r>
      <w:r>
        <w:t>UTRA-TDD</w:t>
      </w:r>
      <w:r>
        <w:rPr>
          <w:rFonts w:hint="cs"/>
          <w:rtl/>
        </w:rPr>
        <w:t xml:space="preserve"> و</w:t>
      </w:r>
      <w:r>
        <w:t>UTRA-FDD</w:t>
      </w:r>
      <w:r>
        <w:rPr>
          <w:rFonts w:hint="cs"/>
          <w:rtl/>
        </w:rPr>
        <w:t xml:space="preserve"> التي تعمل في النطاقات المحددة في الجدول </w:t>
      </w:r>
      <w:r w:rsidRPr="0067133A">
        <w:t>33</w:t>
      </w:r>
      <w:r>
        <w:t>C</w:t>
      </w:r>
      <w:r>
        <w:rPr>
          <w:rFonts w:hint="cs"/>
          <w:rtl/>
        </w:rPr>
        <w:t>.</w:t>
      </w:r>
    </w:p>
    <w:p w:rsidR="00CB2F97" w:rsidRDefault="00337DF0" w:rsidP="00CB2F97">
      <w:pPr>
        <w:rPr>
          <w:rFonts w:hint="cs"/>
          <w:rtl/>
        </w:rPr>
      </w:pPr>
      <w:r w:rsidRPr="00662EFE">
        <w:rPr>
          <w:rFonts w:hint="cs"/>
          <w:rtl/>
        </w:rPr>
        <w:t xml:space="preserve">بالنسبة للمحطات القاعدة </w:t>
      </w:r>
      <w:r w:rsidRPr="00662EFE">
        <w:t>TDD</w:t>
      </w:r>
      <w:r w:rsidRPr="00662EFE">
        <w:rPr>
          <w:rFonts w:hint="cs"/>
          <w:rtl/>
        </w:rPr>
        <w:t xml:space="preserve"> التي تستعمل ترددات موجات حاملة داخل النطاق </w:t>
      </w:r>
      <w:r w:rsidRPr="00662EFE">
        <w:t>MHz 2 025-2 010</w:t>
      </w:r>
      <w:r w:rsidRPr="00662EFE">
        <w:rPr>
          <w:rFonts w:hint="cs"/>
          <w:rtl/>
        </w:rPr>
        <w:t xml:space="preserve">، فإن المتطلبات تطبق على جميع الترددات الواقعة داخل نطاقات الترددات الواردة في الجدول </w:t>
      </w:r>
      <w:r w:rsidRPr="0067133A">
        <w:t>33</w:t>
      </w:r>
      <w:r>
        <w:t>C</w:t>
      </w:r>
      <w:r w:rsidRPr="00662EFE">
        <w:rPr>
          <w:rFonts w:hint="cs"/>
          <w:rtl/>
        </w:rPr>
        <w:t xml:space="preserve">. وفيما يتعلق بالخيار </w:t>
      </w:r>
      <w:r w:rsidRPr="00662EFE">
        <w:t>Mchip/s</w:t>
      </w:r>
      <w:r>
        <w:t> </w:t>
      </w:r>
      <w:r w:rsidRPr="00662EFE">
        <w:t>3</w:t>
      </w:r>
      <w:r>
        <w:rPr>
          <w:szCs w:val="26"/>
        </w:rPr>
        <w:t>,</w:t>
      </w:r>
      <w:r w:rsidRPr="00662EFE">
        <w:t>84 TDD</w:t>
      </w:r>
      <w:r w:rsidRPr="00662EFE">
        <w:rPr>
          <w:rFonts w:hint="cs"/>
          <w:rtl/>
        </w:rPr>
        <w:t xml:space="preserve"> بالنسبة للمحطات القاعدة التي تستعمل تردد موجة حاملة ضمن النطاق </w:t>
      </w:r>
      <w:r w:rsidRPr="00662EFE">
        <w:t>MHz 1 920-1 900</w:t>
      </w:r>
      <w:r w:rsidRPr="00662EFE">
        <w:rPr>
          <w:rFonts w:hint="cs"/>
          <w:rtl/>
        </w:rPr>
        <w:t xml:space="preserve">، فإن المتطلب يطبق على الترددات الواقعة داخل مدى التردد المحدد والذي يزيد بمقدار </w:t>
      </w:r>
      <w:r w:rsidRPr="00662EFE">
        <w:t>MHz 12,5</w:t>
      </w:r>
      <w:r w:rsidRPr="00662EFE">
        <w:rPr>
          <w:rFonts w:hint="cs"/>
          <w:rtl/>
        </w:rPr>
        <w:t xml:space="preserve"> فوق تردد آخر موجة حاملة مستعملة في النطاق </w:t>
      </w:r>
      <w:r w:rsidRPr="00662EFE">
        <w:t>MHz 1 920-1 900</w:t>
      </w:r>
      <w:r w:rsidRPr="00662EFE">
        <w:rPr>
          <w:rFonts w:hint="cs"/>
          <w:rtl/>
        </w:rPr>
        <w:t xml:space="preserve">. وفيما يتعلق بالخيار </w:t>
      </w:r>
      <w:r w:rsidRPr="00662EFE">
        <w:t xml:space="preserve">Mchip/s </w:t>
      </w:r>
      <w:r>
        <w:t>1</w:t>
      </w:r>
      <w:r>
        <w:rPr>
          <w:szCs w:val="26"/>
        </w:rPr>
        <w:t>,</w:t>
      </w:r>
      <w:r>
        <w:t>28</w:t>
      </w:r>
      <w:r w:rsidRPr="00662EFE">
        <w:t> TDD</w:t>
      </w:r>
      <w:r w:rsidRPr="00662EFE">
        <w:rPr>
          <w:rFonts w:hint="cs"/>
          <w:rtl/>
        </w:rPr>
        <w:t xml:space="preserve"> بالنسبة للمحطات القاعدة التي تستعمل تردد</w:t>
      </w:r>
      <w:r>
        <w:rPr>
          <w:rFonts w:hint="cs"/>
          <w:rtl/>
        </w:rPr>
        <w:t>ات</w:t>
      </w:r>
      <w:r w:rsidRPr="00662EFE">
        <w:rPr>
          <w:rFonts w:hint="cs"/>
          <w:rtl/>
        </w:rPr>
        <w:t xml:space="preserve"> موج</w:t>
      </w:r>
      <w:r>
        <w:rPr>
          <w:rFonts w:hint="cs"/>
          <w:rtl/>
        </w:rPr>
        <w:t>ات</w:t>
      </w:r>
      <w:r w:rsidRPr="00662EFE">
        <w:rPr>
          <w:rFonts w:hint="cs"/>
          <w:rtl/>
        </w:rPr>
        <w:t xml:space="preserve"> حاملة ضمن النطاق </w:t>
      </w:r>
      <w:r w:rsidRPr="00662EFE">
        <w:t>MHz 1 920-1 900</w:t>
      </w:r>
      <w:r w:rsidRPr="00662EFE">
        <w:rPr>
          <w:rFonts w:hint="cs"/>
          <w:rtl/>
        </w:rPr>
        <w:t>، فإن المتطلب يطبق على الترددات الواقعة ضمن مدى التردد المحدد والذي يزيد بمقدار</w:t>
      </w:r>
      <w:r>
        <w:rPr>
          <w:rFonts w:hint="eastAsia"/>
          <w:rtl/>
        </w:rPr>
        <w:t> </w:t>
      </w:r>
      <w:r w:rsidRPr="00662EFE">
        <w:t>MHz</w:t>
      </w:r>
      <w:r>
        <w:t> </w:t>
      </w:r>
      <w:r w:rsidRPr="00662EFE">
        <w:t>4</w:t>
      </w:r>
      <w:r w:rsidRPr="00662EFE">
        <w:rPr>
          <w:rFonts w:hint="cs"/>
          <w:rtl/>
        </w:rPr>
        <w:t xml:space="preserve"> فوق تردد آخر موجة حاملة مستعملة في نطاق التردد </w:t>
      </w:r>
      <w:r w:rsidRPr="00662EFE">
        <w:t>MHz 1 920-1</w:t>
      </w:r>
      <w:r>
        <w:t> </w:t>
      </w:r>
      <w:r w:rsidRPr="00662EFE">
        <w:t>900</w:t>
      </w:r>
      <w:r>
        <w:rPr>
          <w:rFonts w:hint="cs"/>
          <w:rtl/>
        </w:rPr>
        <w:t>.</w:t>
      </w:r>
      <w:r w:rsidRPr="00662EFE">
        <w:rPr>
          <w:rFonts w:hint="cs"/>
          <w:rtl/>
        </w:rPr>
        <w:t xml:space="preserve"> </w:t>
      </w:r>
      <w:r>
        <w:rPr>
          <w:rFonts w:hint="cs"/>
          <w:rtl/>
        </w:rPr>
        <w:t>وبالنسبة للخيار</w:t>
      </w:r>
      <w:r w:rsidRPr="00662EFE">
        <w:rPr>
          <w:rFonts w:hint="cs"/>
          <w:rtl/>
        </w:rPr>
        <w:t xml:space="preserve"> </w:t>
      </w:r>
      <w:r w:rsidRPr="00662EFE">
        <w:t>Mchip/s</w:t>
      </w:r>
      <w:r>
        <w:t> 7</w:t>
      </w:r>
      <w:r>
        <w:rPr>
          <w:szCs w:val="26"/>
        </w:rPr>
        <w:t>,</w:t>
      </w:r>
      <w:r>
        <w:t>68 </w:t>
      </w:r>
      <w:r w:rsidRPr="00662EFE">
        <w:t>TDD</w:t>
      </w:r>
      <w:r w:rsidRPr="00662EFE">
        <w:rPr>
          <w:rFonts w:hint="cs"/>
          <w:rtl/>
        </w:rPr>
        <w:t xml:space="preserve"> بالنسبة للمحطات القاعدة التي تستعمل تردد </w:t>
      </w:r>
      <w:r>
        <w:rPr>
          <w:rFonts w:hint="cs"/>
          <w:rtl/>
        </w:rPr>
        <w:t>موجة</w:t>
      </w:r>
      <w:r w:rsidRPr="00662EFE">
        <w:rPr>
          <w:rFonts w:hint="cs"/>
          <w:rtl/>
        </w:rPr>
        <w:t xml:space="preserve"> حاملة ضمن النطاق </w:t>
      </w:r>
      <w:r w:rsidRPr="00662EFE">
        <w:t>MHz 1 920-</w:t>
      </w:r>
      <w:r w:rsidRPr="0067133A">
        <w:t>1 900</w:t>
      </w:r>
      <w:r w:rsidRPr="0067133A">
        <w:rPr>
          <w:rFonts w:hint="cs"/>
          <w:rtl/>
        </w:rPr>
        <w:t xml:space="preserve">، فإن المتطلب يطبق على الترددات الواقعة داخل مدى التردد المحدد والذي يزيد بمقدار </w:t>
      </w:r>
      <w:r w:rsidRPr="0067133A">
        <w:t>MHz 25</w:t>
      </w:r>
      <w:r w:rsidRPr="0067133A">
        <w:rPr>
          <w:rFonts w:hint="cs"/>
          <w:rtl/>
        </w:rPr>
        <w:t xml:space="preserve"> فوق تردد آخر موجة حاملة مستعملة في النطاق </w:t>
      </w:r>
      <w:r w:rsidRPr="0067133A">
        <w:t>MHz 1 920-1 900</w:t>
      </w:r>
      <w:r w:rsidR="00CB2F97">
        <w:rPr>
          <w:rFonts w:hint="cs"/>
          <w:rtl/>
        </w:rPr>
        <w:t>.</w:t>
      </w:r>
    </w:p>
    <w:p w:rsidR="00337DF0" w:rsidRDefault="00337DF0" w:rsidP="00CB2F97">
      <w:pPr>
        <w:rPr>
          <w:rFonts w:hint="cs"/>
          <w:rtl/>
          <w:lang w:bidi="ar-SY"/>
        </w:rPr>
      </w:pPr>
      <w:r w:rsidRPr="0067133A">
        <w:rPr>
          <w:rFonts w:hint="cs"/>
          <w:rtl/>
        </w:rPr>
        <w:t>وينبغي ألا</w:t>
      </w:r>
      <w:r w:rsidRPr="0067133A">
        <w:rPr>
          <w:rFonts w:hint="eastAsia"/>
          <w:rtl/>
        </w:rPr>
        <w:t> </w:t>
      </w:r>
      <w:r w:rsidRPr="0067133A">
        <w:rPr>
          <w:rFonts w:hint="cs"/>
          <w:rtl/>
        </w:rPr>
        <w:t>تتجاوز قدرة أي</w:t>
      </w:r>
      <w:r w:rsidRPr="0067133A">
        <w:rPr>
          <w:rFonts w:hint="eastAsia"/>
        </w:rPr>
        <w:t> </w:t>
      </w:r>
      <w:r w:rsidRPr="0067133A">
        <w:rPr>
          <w:rFonts w:hint="cs"/>
          <w:rtl/>
        </w:rPr>
        <w:t xml:space="preserve">بث هامشي القيم الواردة في الجدول </w:t>
      </w:r>
      <w:r w:rsidRPr="0067133A">
        <w:t>33</w:t>
      </w:r>
      <w:r>
        <w:t>C</w:t>
      </w:r>
      <w:r w:rsidRPr="0067133A">
        <w:rPr>
          <w:rFonts w:hint="cs"/>
          <w:rtl/>
        </w:rPr>
        <w:t>.</w:t>
      </w:r>
    </w:p>
    <w:p w:rsidR="00CB2F97" w:rsidRDefault="00CB2F97" w:rsidP="00CB2F97">
      <w:pPr>
        <w:rPr>
          <w:rFonts w:hint="cs"/>
          <w:rtl/>
          <w:lang w:bidi="ar-SY"/>
        </w:rPr>
      </w:pPr>
    </w:p>
    <w:p w:rsidR="00CB2F97" w:rsidRPr="0067133A" w:rsidRDefault="00CB2F97" w:rsidP="00CB2F97">
      <w:pPr>
        <w:rPr>
          <w:rtl/>
          <w:lang w:bidi="ar-SY"/>
        </w:rPr>
      </w:pPr>
    </w:p>
    <w:p w:rsidR="00337DF0" w:rsidRPr="0067133A" w:rsidRDefault="00337DF0" w:rsidP="00CB2F97">
      <w:pPr>
        <w:pStyle w:val="TableNo"/>
      </w:pPr>
      <w:r w:rsidRPr="0067133A">
        <w:rPr>
          <w:rFonts w:hint="cs"/>
          <w:rtl/>
        </w:rPr>
        <w:t>الج</w:t>
      </w:r>
      <w:r w:rsidR="00CB2F97">
        <w:rPr>
          <w:rFonts w:hint="cs"/>
          <w:rtl/>
        </w:rPr>
        <w:t>ـ</w:t>
      </w:r>
      <w:r w:rsidRPr="0067133A">
        <w:rPr>
          <w:rFonts w:hint="cs"/>
          <w:rtl/>
        </w:rPr>
        <w:t xml:space="preserve">دول </w:t>
      </w:r>
      <w:r w:rsidRPr="0067133A">
        <w:t>33</w:t>
      </w:r>
      <w:r>
        <w:t>C</w:t>
      </w:r>
    </w:p>
    <w:p w:rsidR="00337DF0" w:rsidRPr="00CE77D1" w:rsidRDefault="00337DF0" w:rsidP="00CB2F97">
      <w:pPr>
        <w:pStyle w:val="TabletitleBR"/>
      </w:pPr>
      <w:r w:rsidRPr="00CE77D1">
        <w:rPr>
          <w:rFonts w:hint="cs"/>
          <w:rtl/>
        </w:rPr>
        <w:t xml:space="preserve">حدود البث الهامشي للمحطات القاعدة في منطقة تغطية جغرافية لنظام </w:t>
      </w:r>
      <w:r w:rsidRPr="00CE77D1">
        <w:t>UTRA-FDD</w:t>
      </w:r>
    </w:p>
    <w:tbl>
      <w:tblPr>
        <w:bidiVisual/>
        <w:tblW w:w="946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BF"/>
      </w:tblPr>
      <w:tblGrid>
        <w:gridCol w:w="2215"/>
        <w:gridCol w:w="2444"/>
        <w:gridCol w:w="1603"/>
        <w:gridCol w:w="1665"/>
        <w:gridCol w:w="1542"/>
      </w:tblGrid>
      <w:tr w:rsidR="00337DF0" w:rsidRPr="00D6137B" w:rsidTr="00CB2F97">
        <w:trPr>
          <w:cantSplit/>
          <w:tblHeader/>
          <w:jc w:val="center"/>
        </w:trPr>
        <w:tc>
          <w:tcPr>
            <w:tcW w:w="2215" w:type="dxa"/>
            <w:vAlign w:val="center"/>
          </w:tcPr>
          <w:p w:rsidR="00337DF0" w:rsidRPr="00EB5BAD" w:rsidRDefault="00337DF0" w:rsidP="00901462">
            <w:pPr>
              <w:pStyle w:val="Tablehead"/>
            </w:pPr>
            <w:r w:rsidRPr="00EB5BAD">
              <w:rPr>
                <w:rFonts w:hint="cs"/>
                <w:rtl/>
              </w:rPr>
              <w:t>صنف المحطة القاعدة</w:t>
            </w:r>
          </w:p>
        </w:tc>
        <w:tc>
          <w:tcPr>
            <w:tcW w:w="2444" w:type="dxa"/>
            <w:vAlign w:val="center"/>
          </w:tcPr>
          <w:p w:rsidR="00337DF0" w:rsidRPr="00EB5BAD" w:rsidRDefault="00337DF0" w:rsidP="00901462">
            <w:pPr>
              <w:pStyle w:val="Tablehead"/>
            </w:pPr>
            <w:r w:rsidRPr="00EB5BAD">
              <w:rPr>
                <w:rtl/>
              </w:rPr>
              <w:t>النطاق</w:t>
            </w:r>
          </w:p>
        </w:tc>
        <w:tc>
          <w:tcPr>
            <w:tcW w:w="1603" w:type="dxa"/>
            <w:vAlign w:val="center"/>
          </w:tcPr>
          <w:p w:rsidR="00337DF0" w:rsidRPr="00EB5BAD" w:rsidRDefault="00337DF0" w:rsidP="00901462">
            <w:pPr>
              <w:pStyle w:val="Tablehead"/>
            </w:pPr>
            <w:r w:rsidRPr="00EB5BAD">
              <w:rPr>
                <w:rtl/>
              </w:rPr>
              <w:t>السوية القصوى</w:t>
            </w:r>
          </w:p>
        </w:tc>
        <w:tc>
          <w:tcPr>
            <w:tcW w:w="1665" w:type="dxa"/>
            <w:vAlign w:val="center"/>
          </w:tcPr>
          <w:p w:rsidR="00337DF0" w:rsidRPr="00EB5BAD" w:rsidRDefault="00337DF0" w:rsidP="00901462">
            <w:pPr>
              <w:pStyle w:val="Tablehead"/>
            </w:pPr>
            <w:r w:rsidRPr="00EB5BAD">
              <w:rPr>
                <w:rtl/>
              </w:rPr>
              <w:t>عرض نطاق القياس</w:t>
            </w:r>
          </w:p>
        </w:tc>
        <w:tc>
          <w:tcPr>
            <w:tcW w:w="1542" w:type="dxa"/>
            <w:vAlign w:val="center"/>
          </w:tcPr>
          <w:p w:rsidR="00337DF0" w:rsidRPr="00EB5BAD" w:rsidRDefault="00337DF0" w:rsidP="00901462">
            <w:pPr>
              <w:pStyle w:val="Tablehead"/>
            </w:pPr>
            <w:r w:rsidRPr="00EB5BAD">
              <w:rPr>
                <w:rtl/>
              </w:rPr>
              <w:t>ملاحظ</w:t>
            </w:r>
            <w:r w:rsidRPr="00EB5BAD">
              <w:rPr>
                <w:rFonts w:hint="cs"/>
                <w:rtl/>
              </w:rPr>
              <w:t>ات</w:t>
            </w:r>
          </w:p>
        </w:tc>
      </w:tr>
      <w:tr w:rsidR="00337DF0" w:rsidRPr="00D6137B" w:rsidTr="00CB2F97">
        <w:trPr>
          <w:cantSplit/>
          <w:jc w:val="center"/>
        </w:trPr>
        <w:tc>
          <w:tcPr>
            <w:tcW w:w="2215" w:type="dxa"/>
          </w:tcPr>
          <w:p w:rsidR="00337DF0" w:rsidRPr="00EB5BAD" w:rsidRDefault="00337DF0" w:rsidP="00CB2F97">
            <w:pPr>
              <w:pStyle w:val="Tabletext"/>
              <w:spacing w:before="120" w:after="120"/>
              <w:jc w:val="center"/>
            </w:pPr>
            <w:r w:rsidRPr="00EB5BAD">
              <w:rPr>
                <w:rFonts w:hint="cs"/>
                <w:rtl/>
              </w:rPr>
              <w:t>المحطة القاعدة منطقة واسعة</w:t>
            </w:r>
          </w:p>
        </w:tc>
        <w:tc>
          <w:tcPr>
            <w:tcW w:w="2444" w:type="dxa"/>
            <w:vAlign w:val="center"/>
          </w:tcPr>
          <w:p w:rsidR="00337DF0" w:rsidRPr="00EB5BAD" w:rsidRDefault="00337DF0" w:rsidP="00CB2F97">
            <w:pPr>
              <w:pStyle w:val="Tabletext"/>
              <w:spacing w:before="120" w:after="120"/>
              <w:jc w:val="center"/>
            </w:pPr>
            <w:r w:rsidRPr="00EB5BAD">
              <w:t>MHz 1 980-1 920</w:t>
            </w:r>
          </w:p>
        </w:tc>
        <w:tc>
          <w:tcPr>
            <w:tcW w:w="1603" w:type="dxa"/>
            <w:vAlign w:val="center"/>
          </w:tcPr>
          <w:p w:rsidR="00337DF0" w:rsidRPr="00EB5BAD" w:rsidRDefault="00337DF0" w:rsidP="00CB2F97">
            <w:pPr>
              <w:pStyle w:val="Tabletext"/>
              <w:spacing w:before="120" w:after="120"/>
              <w:jc w:val="center"/>
              <w:rPr>
                <w:rtl/>
                <w:lang w:bidi="ar-SY"/>
              </w:rPr>
            </w:pPr>
            <w:r w:rsidRPr="00EB5BAD">
              <w:rPr>
                <w:vertAlign w:val="superscript"/>
              </w:rPr>
              <w:t>(1)</w:t>
            </w:r>
            <w:r w:rsidRPr="00EB5BAD">
              <w:t>dBm 43−</w:t>
            </w:r>
          </w:p>
        </w:tc>
        <w:tc>
          <w:tcPr>
            <w:tcW w:w="1665" w:type="dxa"/>
            <w:vAlign w:val="center"/>
          </w:tcPr>
          <w:p w:rsidR="00337DF0" w:rsidRPr="00EB5BAD" w:rsidRDefault="00337DF0" w:rsidP="00CB2F97">
            <w:pPr>
              <w:pStyle w:val="Tabletext"/>
              <w:spacing w:before="120" w:after="120"/>
              <w:jc w:val="center"/>
            </w:pPr>
            <w:r w:rsidRPr="00EB5BAD">
              <w:t>MHz 3,84</w:t>
            </w:r>
          </w:p>
        </w:tc>
        <w:tc>
          <w:tcPr>
            <w:tcW w:w="1542" w:type="dxa"/>
          </w:tcPr>
          <w:p w:rsidR="00337DF0" w:rsidRPr="00EB5BAD" w:rsidRDefault="00337DF0" w:rsidP="00CB2F97">
            <w:pPr>
              <w:pStyle w:val="Tabletext"/>
              <w:spacing w:before="120" w:after="120"/>
              <w:jc w:val="center"/>
            </w:pPr>
          </w:p>
        </w:tc>
      </w:tr>
      <w:tr w:rsidR="00337DF0" w:rsidRPr="00D6137B" w:rsidTr="00CB2F97">
        <w:trPr>
          <w:cantSplit/>
          <w:jc w:val="center"/>
        </w:trPr>
        <w:tc>
          <w:tcPr>
            <w:tcW w:w="2215" w:type="dxa"/>
          </w:tcPr>
          <w:p w:rsidR="00337DF0" w:rsidRPr="00EB5BAD" w:rsidRDefault="00337DF0" w:rsidP="00CB2F97">
            <w:pPr>
              <w:pStyle w:val="Tabletext"/>
              <w:spacing w:before="120" w:after="120"/>
              <w:jc w:val="center"/>
            </w:pPr>
            <w:r w:rsidRPr="00EB5BAD">
              <w:rPr>
                <w:rFonts w:hint="cs"/>
                <w:rtl/>
              </w:rPr>
              <w:t>المحطة القاعدة منطقة واسعة</w:t>
            </w:r>
          </w:p>
        </w:tc>
        <w:tc>
          <w:tcPr>
            <w:tcW w:w="2444" w:type="dxa"/>
            <w:vAlign w:val="center"/>
          </w:tcPr>
          <w:p w:rsidR="00337DF0" w:rsidRPr="00EB5BAD" w:rsidRDefault="00337DF0" w:rsidP="00CB2F97">
            <w:pPr>
              <w:pStyle w:val="Tabletext"/>
              <w:spacing w:before="120" w:after="120"/>
              <w:jc w:val="center"/>
            </w:pPr>
            <w:r w:rsidRPr="00EB5BAD">
              <w:t>MHz 2 170-2 110</w:t>
            </w:r>
          </w:p>
        </w:tc>
        <w:tc>
          <w:tcPr>
            <w:tcW w:w="1603" w:type="dxa"/>
            <w:vAlign w:val="center"/>
          </w:tcPr>
          <w:p w:rsidR="00337DF0" w:rsidRPr="00EB5BAD" w:rsidRDefault="00337DF0" w:rsidP="00CB2F97">
            <w:pPr>
              <w:pStyle w:val="Tabletext"/>
              <w:spacing w:before="120" w:after="120"/>
              <w:jc w:val="center"/>
            </w:pPr>
            <w:r w:rsidRPr="00EB5BAD">
              <w:t>dBm 52−</w:t>
            </w:r>
          </w:p>
        </w:tc>
        <w:tc>
          <w:tcPr>
            <w:tcW w:w="1665" w:type="dxa"/>
            <w:vAlign w:val="center"/>
          </w:tcPr>
          <w:p w:rsidR="00337DF0" w:rsidRPr="00EB5BAD" w:rsidRDefault="00337DF0" w:rsidP="00CB2F97">
            <w:pPr>
              <w:pStyle w:val="Tabletext"/>
              <w:spacing w:before="120" w:after="120"/>
              <w:jc w:val="center"/>
            </w:pPr>
            <w:r w:rsidRPr="00EB5BAD">
              <w:t>MHz 1</w:t>
            </w:r>
          </w:p>
        </w:tc>
        <w:tc>
          <w:tcPr>
            <w:tcW w:w="1542" w:type="dxa"/>
          </w:tcPr>
          <w:p w:rsidR="00337DF0" w:rsidRPr="00EB5BAD" w:rsidRDefault="00337DF0" w:rsidP="00CB2F97">
            <w:pPr>
              <w:pStyle w:val="Tabletext"/>
              <w:spacing w:before="120" w:after="120"/>
              <w:jc w:val="center"/>
            </w:pPr>
          </w:p>
        </w:tc>
      </w:tr>
      <w:tr w:rsidR="00337DF0" w:rsidRPr="00D6137B" w:rsidTr="00CB2F97">
        <w:trPr>
          <w:cantSplit/>
          <w:jc w:val="center"/>
        </w:trPr>
        <w:tc>
          <w:tcPr>
            <w:tcW w:w="2215" w:type="dxa"/>
          </w:tcPr>
          <w:p w:rsidR="00337DF0" w:rsidRPr="00EB5BAD" w:rsidRDefault="00337DF0" w:rsidP="00CB2F97">
            <w:pPr>
              <w:pStyle w:val="Tabletext"/>
              <w:spacing w:before="120" w:after="120"/>
              <w:jc w:val="center"/>
            </w:pPr>
            <w:r w:rsidRPr="00EB5BAD">
              <w:rPr>
                <w:rFonts w:hint="cs"/>
                <w:rtl/>
              </w:rPr>
              <w:t>المحطة القاعدة منطقة واسعة</w:t>
            </w:r>
          </w:p>
        </w:tc>
        <w:tc>
          <w:tcPr>
            <w:tcW w:w="2444" w:type="dxa"/>
            <w:vAlign w:val="center"/>
          </w:tcPr>
          <w:p w:rsidR="00337DF0" w:rsidRPr="00EB5BAD" w:rsidRDefault="00337DF0" w:rsidP="00CB2F97">
            <w:pPr>
              <w:pStyle w:val="Tabletext"/>
              <w:spacing w:before="120" w:after="120"/>
              <w:jc w:val="center"/>
            </w:pPr>
            <w:r w:rsidRPr="00EB5BAD">
              <w:t>MHz 2 570-2 500</w:t>
            </w:r>
          </w:p>
        </w:tc>
        <w:tc>
          <w:tcPr>
            <w:tcW w:w="1603" w:type="dxa"/>
            <w:vAlign w:val="center"/>
          </w:tcPr>
          <w:p w:rsidR="00337DF0" w:rsidRPr="00EB5BAD" w:rsidRDefault="00337DF0" w:rsidP="00CB2F97">
            <w:pPr>
              <w:pStyle w:val="Tabletext"/>
              <w:spacing w:before="120" w:after="120"/>
              <w:jc w:val="center"/>
              <w:rPr>
                <w:rtl/>
                <w:lang w:bidi="ar-SY"/>
              </w:rPr>
            </w:pPr>
            <w:r w:rsidRPr="00EB5BAD">
              <w:rPr>
                <w:vertAlign w:val="superscript"/>
              </w:rPr>
              <w:t>(2)</w:t>
            </w:r>
            <w:r w:rsidRPr="00EB5BAD">
              <w:t>dBm 43−</w:t>
            </w:r>
          </w:p>
        </w:tc>
        <w:tc>
          <w:tcPr>
            <w:tcW w:w="1665" w:type="dxa"/>
            <w:vAlign w:val="center"/>
          </w:tcPr>
          <w:p w:rsidR="00337DF0" w:rsidRPr="00EB5BAD" w:rsidRDefault="00337DF0" w:rsidP="00CB2F97">
            <w:pPr>
              <w:pStyle w:val="Tabletext"/>
              <w:spacing w:before="120" w:after="120"/>
              <w:jc w:val="center"/>
            </w:pPr>
            <w:r w:rsidRPr="00EB5BAD">
              <w:t>MHz 3,84</w:t>
            </w:r>
          </w:p>
        </w:tc>
        <w:tc>
          <w:tcPr>
            <w:tcW w:w="1542" w:type="dxa"/>
          </w:tcPr>
          <w:p w:rsidR="00337DF0" w:rsidRPr="00EB5BAD" w:rsidRDefault="00337DF0" w:rsidP="00CB2F97">
            <w:pPr>
              <w:pStyle w:val="Tabletext"/>
              <w:spacing w:before="120" w:after="120"/>
              <w:jc w:val="center"/>
            </w:pPr>
          </w:p>
        </w:tc>
      </w:tr>
      <w:tr w:rsidR="00337DF0" w:rsidRPr="00D6137B" w:rsidTr="00CB2F97">
        <w:trPr>
          <w:cantSplit/>
          <w:jc w:val="center"/>
        </w:trPr>
        <w:tc>
          <w:tcPr>
            <w:tcW w:w="2215" w:type="dxa"/>
          </w:tcPr>
          <w:p w:rsidR="00337DF0" w:rsidRPr="00EB5BAD" w:rsidRDefault="00337DF0" w:rsidP="00CB2F97">
            <w:pPr>
              <w:pStyle w:val="Tabletext"/>
              <w:spacing w:before="120" w:after="120"/>
              <w:jc w:val="center"/>
            </w:pPr>
            <w:r w:rsidRPr="00EB5BAD">
              <w:rPr>
                <w:rFonts w:hint="cs"/>
                <w:rtl/>
              </w:rPr>
              <w:t>المحطة القاعدة منطقة واسعة</w:t>
            </w:r>
          </w:p>
        </w:tc>
        <w:tc>
          <w:tcPr>
            <w:tcW w:w="2444" w:type="dxa"/>
            <w:vAlign w:val="center"/>
          </w:tcPr>
          <w:p w:rsidR="00337DF0" w:rsidRPr="00EB5BAD" w:rsidRDefault="00337DF0" w:rsidP="00CB2F97">
            <w:pPr>
              <w:pStyle w:val="Tabletext"/>
              <w:spacing w:before="120" w:after="120"/>
              <w:jc w:val="center"/>
            </w:pPr>
            <w:r w:rsidRPr="00EB5BAD">
              <w:t>MHz 2 690-2 620</w:t>
            </w:r>
          </w:p>
        </w:tc>
        <w:tc>
          <w:tcPr>
            <w:tcW w:w="1603" w:type="dxa"/>
            <w:vAlign w:val="center"/>
          </w:tcPr>
          <w:p w:rsidR="00337DF0" w:rsidRPr="00EB5BAD" w:rsidRDefault="00337DF0" w:rsidP="00CB2F97">
            <w:pPr>
              <w:pStyle w:val="Tabletext"/>
              <w:spacing w:before="120" w:after="120"/>
              <w:jc w:val="center"/>
            </w:pPr>
            <w:r w:rsidRPr="00EB5BAD">
              <w:t>dBm 52−</w:t>
            </w:r>
          </w:p>
        </w:tc>
        <w:tc>
          <w:tcPr>
            <w:tcW w:w="1665" w:type="dxa"/>
            <w:vAlign w:val="center"/>
          </w:tcPr>
          <w:p w:rsidR="00337DF0" w:rsidRPr="00EB5BAD" w:rsidRDefault="00337DF0" w:rsidP="00CB2F97">
            <w:pPr>
              <w:pStyle w:val="Tabletext"/>
              <w:spacing w:before="120" w:after="120"/>
              <w:jc w:val="center"/>
            </w:pPr>
            <w:r w:rsidRPr="00EB5BAD">
              <w:t>MHz 1</w:t>
            </w:r>
          </w:p>
        </w:tc>
        <w:tc>
          <w:tcPr>
            <w:tcW w:w="1542" w:type="dxa"/>
          </w:tcPr>
          <w:p w:rsidR="00337DF0" w:rsidRPr="00EB5BAD" w:rsidRDefault="00337DF0" w:rsidP="00CB2F97">
            <w:pPr>
              <w:pStyle w:val="Tabletext"/>
              <w:spacing w:before="120" w:after="120"/>
              <w:jc w:val="center"/>
            </w:pPr>
          </w:p>
        </w:tc>
      </w:tr>
      <w:tr w:rsidR="00337DF0" w:rsidRPr="00D6137B" w:rsidTr="00CB2F97">
        <w:trPr>
          <w:cantSplit/>
          <w:jc w:val="center"/>
        </w:trPr>
        <w:tc>
          <w:tcPr>
            <w:tcW w:w="2215" w:type="dxa"/>
          </w:tcPr>
          <w:p w:rsidR="00337DF0" w:rsidRPr="00EB5BAD" w:rsidRDefault="00337DF0" w:rsidP="00CB2F97">
            <w:pPr>
              <w:pStyle w:val="Tabletext"/>
              <w:spacing w:before="120" w:after="120"/>
              <w:jc w:val="center"/>
            </w:pPr>
            <w:r w:rsidRPr="00EB5BAD">
              <w:rPr>
                <w:rFonts w:hint="cs"/>
                <w:rtl/>
              </w:rPr>
              <w:t>المحطة القاعدة منطقة واسعة</w:t>
            </w:r>
          </w:p>
        </w:tc>
        <w:tc>
          <w:tcPr>
            <w:tcW w:w="2444" w:type="dxa"/>
            <w:vAlign w:val="center"/>
          </w:tcPr>
          <w:p w:rsidR="00337DF0" w:rsidRPr="00EB5BAD" w:rsidRDefault="00337DF0" w:rsidP="00CB2F97">
            <w:pPr>
              <w:pStyle w:val="Tabletext"/>
              <w:spacing w:before="120" w:after="120"/>
              <w:jc w:val="center"/>
            </w:pPr>
            <w:r w:rsidRPr="00EB5BAD">
              <w:t>MHz 850-815</w:t>
            </w:r>
          </w:p>
        </w:tc>
        <w:tc>
          <w:tcPr>
            <w:tcW w:w="1603" w:type="dxa"/>
            <w:vAlign w:val="center"/>
          </w:tcPr>
          <w:p w:rsidR="00337DF0" w:rsidRPr="00EB5BAD" w:rsidRDefault="00337DF0" w:rsidP="00CB2F97">
            <w:pPr>
              <w:pStyle w:val="Tabletext"/>
              <w:spacing w:before="120" w:after="120"/>
              <w:jc w:val="center"/>
              <w:rPr>
                <w:rtl/>
                <w:lang w:bidi="ar-SY"/>
              </w:rPr>
            </w:pPr>
            <w:r w:rsidRPr="00EB5BAD">
              <w:rPr>
                <w:vertAlign w:val="superscript"/>
              </w:rPr>
              <w:t>(3)</w:t>
            </w:r>
            <w:r w:rsidRPr="00EB5BAD">
              <w:t>dBm 43−</w:t>
            </w:r>
          </w:p>
        </w:tc>
        <w:tc>
          <w:tcPr>
            <w:tcW w:w="1665" w:type="dxa"/>
            <w:vAlign w:val="center"/>
          </w:tcPr>
          <w:p w:rsidR="00337DF0" w:rsidRPr="00EB5BAD" w:rsidRDefault="00337DF0" w:rsidP="00CB2F97">
            <w:pPr>
              <w:pStyle w:val="Tabletext"/>
              <w:spacing w:before="120" w:after="120"/>
              <w:jc w:val="center"/>
            </w:pPr>
            <w:r w:rsidRPr="00EB5BAD">
              <w:t>MHz 3,84</w:t>
            </w:r>
          </w:p>
        </w:tc>
        <w:tc>
          <w:tcPr>
            <w:tcW w:w="1542" w:type="dxa"/>
          </w:tcPr>
          <w:p w:rsidR="00337DF0" w:rsidRPr="00EB5BAD" w:rsidRDefault="00337DF0" w:rsidP="00CB2F97">
            <w:pPr>
              <w:pStyle w:val="Tabletext"/>
              <w:spacing w:before="120" w:after="120"/>
              <w:jc w:val="center"/>
            </w:pPr>
            <w:r w:rsidRPr="00EB5BAD">
              <w:rPr>
                <w:rFonts w:hint="cs"/>
                <w:rtl/>
              </w:rPr>
              <w:t>مطبق في اليابان</w:t>
            </w:r>
          </w:p>
        </w:tc>
      </w:tr>
      <w:tr w:rsidR="00337DF0" w:rsidRPr="00D6137B" w:rsidTr="00CB2F97">
        <w:trPr>
          <w:cantSplit/>
          <w:jc w:val="center"/>
        </w:trPr>
        <w:tc>
          <w:tcPr>
            <w:tcW w:w="2215" w:type="dxa"/>
          </w:tcPr>
          <w:p w:rsidR="00337DF0" w:rsidRPr="00EB5BAD" w:rsidRDefault="00337DF0" w:rsidP="00CB2F97">
            <w:pPr>
              <w:pStyle w:val="Tabletext"/>
              <w:spacing w:before="120" w:after="120"/>
              <w:jc w:val="center"/>
            </w:pPr>
            <w:r w:rsidRPr="00EB5BAD">
              <w:rPr>
                <w:rFonts w:hint="cs"/>
                <w:rtl/>
              </w:rPr>
              <w:t>المحطة القاعدة منطقة واسعة</w:t>
            </w:r>
          </w:p>
        </w:tc>
        <w:tc>
          <w:tcPr>
            <w:tcW w:w="2444" w:type="dxa"/>
            <w:vAlign w:val="center"/>
          </w:tcPr>
          <w:p w:rsidR="00337DF0" w:rsidRPr="00EB5BAD" w:rsidRDefault="00337DF0" w:rsidP="00CB2F97">
            <w:pPr>
              <w:pStyle w:val="Tabletext"/>
              <w:spacing w:before="120" w:after="120"/>
              <w:jc w:val="center"/>
              <w:rPr>
                <w:rtl/>
                <w:lang w:bidi="ar-SY"/>
              </w:rPr>
            </w:pPr>
            <w:r w:rsidRPr="00EB5BAD">
              <w:t xml:space="preserve">MHz </w:t>
            </w:r>
            <w:r>
              <w:t>895-</w:t>
            </w:r>
            <w:r w:rsidRPr="00EB5BAD">
              <w:t>860</w:t>
            </w:r>
          </w:p>
        </w:tc>
        <w:tc>
          <w:tcPr>
            <w:tcW w:w="1603" w:type="dxa"/>
            <w:vAlign w:val="center"/>
          </w:tcPr>
          <w:p w:rsidR="00337DF0" w:rsidRPr="00EB5BAD" w:rsidRDefault="00337DF0" w:rsidP="00CB2F97">
            <w:pPr>
              <w:pStyle w:val="Tabletext"/>
              <w:spacing w:before="120" w:after="120"/>
              <w:jc w:val="center"/>
              <w:rPr>
                <w:rtl/>
                <w:lang w:bidi="ar-SY"/>
              </w:rPr>
            </w:pPr>
            <w:r w:rsidRPr="00EB5BAD">
              <w:rPr>
                <w:vertAlign w:val="superscript"/>
              </w:rPr>
              <w:t>(3)</w:t>
            </w:r>
            <w:r w:rsidRPr="00EB5BAD">
              <w:t>dBm 52−</w:t>
            </w:r>
          </w:p>
        </w:tc>
        <w:tc>
          <w:tcPr>
            <w:tcW w:w="1665" w:type="dxa"/>
            <w:vAlign w:val="center"/>
          </w:tcPr>
          <w:p w:rsidR="00337DF0" w:rsidRPr="00EB5BAD" w:rsidRDefault="00337DF0" w:rsidP="00CB2F97">
            <w:pPr>
              <w:pStyle w:val="Tabletext"/>
              <w:spacing w:before="120" w:after="120"/>
              <w:jc w:val="center"/>
            </w:pPr>
            <w:r w:rsidRPr="00EB5BAD">
              <w:t>MHz 1</w:t>
            </w:r>
          </w:p>
        </w:tc>
        <w:tc>
          <w:tcPr>
            <w:tcW w:w="1542" w:type="dxa"/>
          </w:tcPr>
          <w:p w:rsidR="00337DF0" w:rsidRPr="00EB5BAD" w:rsidRDefault="00337DF0" w:rsidP="00CB2F97">
            <w:pPr>
              <w:pStyle w:val="Tabletext"/>
              <w:spacing w:before="120" w:after="120"/>
              <w:jc w:val="center"/>
            </w:pPr>
            <w:r w:rsidRPr="00EB5BAD">
              <w:rPr>
                <w:rFonts w:hint="cs"/>
                <w:rtl/>
              </w:rPr>
              <w:t>مطبق في اليابان</w:t>
            </w:r>
          </w:p>
        </w:tc>
      </w:tr>
      <w:tr w:rsidR="00337DF0" w:rsidRPr="00D6137B" w:rsidTr="00CB2F97">
        <w:trPr>
          <w:cantSplit/>
          <w:jc w:val="center"/>
        </w:trPr>
        <w:tc>
          <w:tcPr>
            <w:tcW w:w="2215" w:type="dxa"/>
          </w:tcPr>
          <w:p w:rsidR="00337DF0" w:rsidRPr="00EB5BAD" w:rsidRDefault="00337DF0" w:rsidP="00CB2F97">
            <w:pPr>
              <w:pStyle w:val="Tabletext"/>
              <w:spacing w:before="120" w:after="120"/>
              <w:jc w:val="center"/>
            </w:pPr>
            <w:r w:rsidRPr="00EB5BAD">
              <w:rPr>
                <w:rFonts w:hint="cs"/>
                <w:rtl/>
              </w:rPr>
              <w:t>المحطة القاعدة منطقة واسعة</w:t>
            </w:r>
          </w:p>
        </w:tc>
        <w:tc>
          <w:tcPr>
            <w:tcW w:w="2444" w:type="dxa"/>
            <w:vAlign w:val="center"/>
          </w:tcPr>
          <w:p w:rsidR="00337DF0" w:rsidRPr="00EB5BAD" w:rsidRDefault="00337DF0" w:rsidP="00CB2F97">
            <w:pPr>
              <w:pStyle w:val="Tabletext"/>
              <w:spacing w:before="120" w:after="120"/>
              <w:jc w:val="center"/>
            </w:pPr>
            <w:r w:rsidRPr="00EB5BAD">
              <w:t>MHz 1 427,9</w:t>
            </w:r>
            <w:r w:rsidRPr="00EB5BAD">
              <w:rPr>
                <w:rFonts w:hint="cs"/>
                <w:rtl/>
              </w:rPr>
              <w:t>-</w:t>
            </w:r>
            <w:r w:rsidRPr="00EB5BAD">
              <w:t>MHz 1 452,9</w:t>
            </w:r>
          </w:p>
        </w:tc>
        <w:tc>
          <w:tcPr>
            <w:tcW w:w="1603" w:type="dxa"/>
            <w:vAlign w:val="center"/>
          </w:tcPr>
          <w:p w:rsidR="00337DF0" w:rsidRPr="00EB5BAD" w:rsidRDefault="00337DF0" w:rsidP="00CB2F97">
            <w:pPr>
              <w:pStyle w:val="Tabletext"/>
              <w:spacing w:before="120" w:after="120"/>
              <w:jc w:val="center"/>
              <w:rPr>
                <w:rtl/>
                <w:lang w:bidi="ar-SY"/>
              </w:rPr>
            </w:pPr>
            <w:r w:rsidRPr="00EB5BAD">
              <w:rPr>
                <w:vertAlign w:val="superscript"/>
              </w:rPr>
              <w:t>(4)</w:t>
            </w:r>
            <w:r w:rsidRPr="00EB5BAD">
              <w:t>dBm 43−</w:t>
            </w:r>
          </w:p>
        </w:tc>
        <w:tc>
          <w:tcPr>
            <w:tcW w:w="1665" w:type="dxa"/>
            <w:vAlign w:val="center"/>
          </w:tcPr>
          <w:p w:rsidR="00337DF0" w:rsidRPr="00EB5BAD" w:rsidRDefault="00337DF0" w:rsidP="00CB2F97">
            <w:pPr>
              <w:pStyle w:val="Tabletext"/>
              <w:spacing w:before="120" w:after="120"/>
              <w:jc w:val="center"/>
            </w:pPr>
            <w:r w:rsidRPr="00EB5BAD">
              <w:t>MHz 3</w:t>
            </w:r>
            <w:r>
              <w:t>,</w:t>
            </w:r>
            <w:r w:rsidRPr="00EB5BAD">
              <w:t>84</w:t>
            </w:r>
          </w:p>
        </w:tc>
        <w:tc>
          <w:tcPr>
            <w:tcW w:w="1542" w:type="dxa"/>
          </w:tcPr>
          <w:p w:rsidR="00337DF0" w:rsidRPr="00EB5BAD" w:rsidRDefault="00337DF0" w:rsidP="00CB2F97">
            <w:pPr>
              <w:pStyle w:val="Tabletext"/>
              <w:spacing w:before="120" w:after="120"/>
              <w:jc w:val="center"/>
            </w:pPr>
            <w:r w:rsidRPr="00EB5BAD">
              <w:rPr>
                <w:rFonts w:hint="cs"/>
                <w:rtl/>
              </w:rPr>
              <w:t>مطبق في اليابان</w:t>
            </w:r>
          </w:p>
        </w:tc>
      </w:tr>
      <w:tr w:rsidR="00337DF0" w:rsidRPr="00D6137B" w:rsidTr="00CB2F97">
        <w:trPr>
          <w:cantSplit/>
          <w:jc w:val="center"/>
        </w:trPr>
        <w:tc>
          <w:tcPr>
            <w:tcW w:w="2215" w:type="dxa"/>
          </w:tcPr>
          <w:p w:rsidR="00337DF0" w:rsidRPr="00EB5BAD" w:rsidRDefault="00337DF0" w:rsidP="00CB2F97">
            <w:pPr>
              <w:pStyle w:val="Tabletext"/>
              <w:spacing w:before="120" w:after="120"/>
              <w:jc w:val="center"/>
            </w:pPr>
            <w:r w:rsidRPr="00EB5BAD">
              <w:rPr>
                <w:rFonts w:hint="cs"/>
                <w:rtl/>
              </w:rPr>
              <w:t>المحطة القاعدة منطقة واسعة</w:t>
            </w:r>
          </w:p>
        </w:tc>
        <w:tc>
          <w:tcPr>
            <w:tcW w:w="2444" w:type="dxa"/>
            <w:vAlign w:val="center"/>
          </w:tcPr>
          <w:p w:rsidR="00337DF0" w:rsidRPr="00EB5BAD" w:rsidRDefault="00337DF0" w:rsidP="00CB2F97">
            <w:pPr>
              <w:pStyle w:val="Tabletext"/>
              <w:spacing w:before="120" w:after="120"/>
              <w:jc w:val="center"/>
            </w:pPr>
            <w:r w:rsidRPr="00EB5BAD">
              <w:t>MHz 1 475,9</w:t>
            </w:r>
            <w:r w:rsidRPr="00EB5BAD">
              <w:rPr>
                <w:rFonts w:hint="cs"/>
                <w:rtl/>
              </w:rPr>
              <w:t>-</w:t>
            </w:r>
            <w:r w:rsidRPr="00EB5BAD">
              <w:t>MHz 1 500</w:t>
            </w:r>
            <w:r>
              <w:t>,</w:t>
            </w:r>
            <w:r w:rsidRPr="00EB5BAD">
              <w:t>9</w:t>
            </w:r>
          </w:p>
        </w:tc>
        <w:tc>
          <w:tcPr>
            <w:tcW w:w="1603" w:type="dxa"/>
            <w:vAlign w:val="center"/>
          </w:tcPr>
          <w:p w:rsidR="00337DF0" w:rsidRPr="00EB5BAD" w:rsidRDefault="00337DF0" w:rsidP="00CB2F97">
            <w:pPr>
              <w:pStyle w:val="Tabletext"/>
              <w:spacing w:before="120" w:after="120"/>
              <w:jc w:val="center"/>
              <w:rPr>
                <w:rtl/>
                <w:lang w:bidi="ar-SY"/>
              </w:rPr>
            </w:pPr>
            <w:r w:rsidRPr="00EB5BAD">
              <w:rPr>
                <w:vertAlign w:val="superscript"/>
              </w:rPr>
              <w:t>(4)</w:t>
            </w:r>
            <w:r w:rsidRPr="00EB5BAD">
              <w:t>dBm 52−</w:t>
            </w:r>
          </w:p>
        </w:tc>
        <w:tc>
          <w:tcPr>
            <w:tcW w:w="1665" w:type="dxa"/>
            <w:vAlign w:val="center"/>
          </w:tcPr>
          <w:p w:rsidR="00337DF0" w:rsidRPr="00EB5BAD" w:rsidRDefault="00337DF0" w:rsidP="00CB2F97">
            <w:pPr>
              <w:pStyle w:val="Tabletext"/>
              <w:spacing w:before="120" w:after="120"/>
              <w:jc w:val="center"/>
            </w:pPr>
            <w:r w:rsidRPr="00EB5BAD">
              <w:t>MHz 1</w:t>
            </w:r>
          </w:p>
        </w:tc>
        <w:tc>
          <w:tcPr>
            <w:tcW w:w="1542" w:type="dxa"/>
          </w:tcPr>
          <w:p w:rsidR="00337DF0" w:rsidRPr="00EB5BAD" w:rsidRDefault="00337DF0" w:rsidP="00CB2F97">
            <w:pPr>
              <w:pStyle w:val="Tabletext"/>
              <w:spacing w:before="120" w:after="120"/>
              <w:jc w:val="center"/>
            </w:pPr>
            <w:r w:rsidRPr="00EB5BAD">
              <w:rPr>
                <w:rFonts w:hint="cs"/>
                <w:rtl/>
              </w:rPr>
              <w:t>مطبق في اليابان</w:t>
            </w:r>
          </w:p>
        </w:tc>
      </w:tr>
      <w:tr w:rsidR="00337DF0" w:rsidRPr="00D6137B" w:rsidTr="00CB2F97">
        <w:trPr>
          <w:cantSplit/>
          <w:jc w:val="center"/>
        </w:trPr>
        <w:tc>
          <w:tcPr>
            <w:tcW w:w="2215" w:type="dxa"/>
          </w:tcPr>
          <w:p w:rsidR="00337DF0" w:rsidRPr="00EB5BAD" w:rsidRDefault="00337DF0" w:rsidP="00CB2F97">
            <w:pPr>
              <w:pStyle w:val="Tabletext"/>
              <w:spacing w:before="120" w:after="120"/>
            </w:pPr>
            <w:r w:rsidRPr="00EB5BAD">
              <w:rPr>
                <w:rFonts w:hint="cs"/>
                <w:rtl/>
              </w:rPr>
              <w:t>المحطة القاعدة منطقة واسعة</w:t>
            </w:r>
          </w:p>
        </w:tc>
        <w:tc>
          <w:tcPr>
            <w:tcW w:w="2444" w:type="dxa"/>
            <w:vAlign w:val="center"/>
          </w:tcPr>
          <w:p w:rsidR="00337DF0" w:rsidRPr="00EB5BAD" w:rsidRDefault="00337DF0" w:rsidP="00CB2F97">
            <w:pPr>
              <w:pStyle w:val="Tabletext"/>
              <w:spacing w:before="120" w:after="120"/>
              <w:jc w:val="center"/>
            </w:pPr>
            <w:r w:rsidRPr="00EB5BAD">
              <w:t>MHz 1 784,9-1 749,9</w:t>
            </w:r>
          </w:p>
        </w:tc>
        <w:tc>
          <w:tcPr>
            <w:tcW w:w="1603" w:type="dxa"/>
            <w:vAlign w:val="center"/>
          </w:tcPr>
          <w:p w:rsidR="00337DF0" w:rsidRPr="00EB5BAD" w:rsidRDefault="00337DF0" w:rsidP="00CB2F97">
            <w:pPr>
              <w:pStyle w:val="Tabletext"/>
              <w:spacing w:before="120" w:after="120"/>
              <w:jc w:val="center"/>
            </w:pPr>
            <w:r w:rsidRPr="00EB5BAD">
              <w:rPr>
                <w:vertAlign w:val="superscript"/>
              </w:rPr>
              <w:t>(3)</w:t>
            </w:r>
            <w:r w:rsidRPr="00EB5BAD">
              <w:t>dBm 43−</w:t>
            </w:r>
          </w:p>
        </w:tc>
        <w:tc>
          <w:tcPr>
            <w:tcW w:w="1665" w:type="dxa"/>
            <w:vAlign w:val="center"/>
          </w:tcPr>
          <w:p w:rsidR="00337DF0" w:rsidRPr="00EB5BAD" w:rsidRDefault="00337DF0" w:rsidP="00CB2F97">
            <w:pPr>
              <w:pStyle w:val="Tabletext"/>
              <w:spacing w:before="120" w:after="120"/>
              <w:jc w:val="center"/>
            </w:pPr>
            <w:r w:rsidRPr="00EB5BAD">
              <w:t>MHz 3,84</w:t>
            </w:r>
          </w:p>
        </w:tc>
        <w:tc>
          <w:tcPr>
            <w:tcW w:w="1542" w:type="dxa"/>
          </w:tcPr>
          <w:p w:rsidR="00337DF0" w:rsidRPr="00EB5BAD" w:rsidRDefault="00337DF0" w:rsidP="00CB2F97">
            <w:pPr>
              <w:pStyle w:val="Tabletext"/>
              <w:spacing w:before="120" w:after="120"/>
              <w:jc w:val="center"/>
            </w:pPr>
            <w:r w:rsidRPr="00EB5BAD">
              <w:rPr>
                <w:rFonts w:hint="cs"/>
                <w:rtl/>
              </w:rPr>
              <w:t>مطبق في اليابان</w:t>
            </w:r>
          </w:p>
        </w:tc>
      </w:tr>
      <w:tr w:rsidR="00337DF0" w:rsidRPr="00D6137B" w:rsidTr="00CB2F97">
        <w:trPr>
          <w:cantSplit/>
          <w:jc w:val="center"/>
        </w:trPr>
        <w:tc>
          <w:tcPr>
            <w:tcW w:w="2215" w:type="dxa"/>
          </w:tcPr>
          <w:p w:rsidR="00337DF0" w:rsidRPr="00EB5BAD" w:rsidRDefault="00337DF0" w:rsidP="00CB2F97">
            <w:pPr>
              <w:pStyle w:val="Tabletext"/>
              <w:spacing w:before="120" w:after="120"/>
            </w:pPr>
            <w:r w:rsidRPr="00EB5BAD">
              <w:rPr>
                <w:rFonts w:hint="cs"/>
                <w:rtl/>
              </w:rPr>
              <w:t>المحطة القاعدة منطقة واسعة</w:t>
            </w:r>
          </w:p>
        </w:tc>
        <w:tc>
          <w:tcPr>
            <w:tcW w:w="2444" w:type="dxa"/>
            <w:vAlign w:val="center"/>
          </w:tcPr>
          <w:p w:rsidR="00337DF0" w:rsidRPr="00EB5BAD" w:rsidRDefault="00337DF0" w:rsidP="00CB2F97">
            <w:pPr>
              <w:pStyle w:val="Tabletext"/>
              <w:spacing w:before="120" w:after="120"/>
              <w:jc w:val="center"/>
            </w:pPr>
            <w:r w:rsidRPr="00EB5BAD">
              <w:t>MHz 1 879,9-1 844,9</w:t>
            </w:r>
          </w:p>
        </w:tc>
        <w:tc>
          <w:tcPr>
            <w:tcW w:w="1603" w:type="dxa"/>
            <w:vAlign w:val="center"/>
          </w:tcPr>
          <w:p w:rsidR="00337DF0" w:rsidRPr="00EB5BAD" w:rsidRDefault="00337DF0" w:rsidP="00CB2F97">
            <w:pPr>
              <w:pStyle w:val="Tabletext"/>
              <w:spacing w:before="120" w:after="120"/>
              <w:jc w:val="center"/>
              <w:rPr>
                <w:rtl/>
                <w:lang w:bidi="ar-SY"/>
              </w:rPr>
            </w:pPr>
            <w:r w:rsidRPr="00EB5BAD">
              <w:rPr>
                <w:vertAlign w:val="superscript"/>
              </w:rPr>
              <w:t>(3)</w:t>
            </w:r>
            <w:r w:rsidRPr="00EB5BAD">
              <w:t>dBm 52−</w:t>
            </w:r>
          </w:p>
        </w:tc>
        <w:tc>
          <w:tcPr>
            <w:tcW w:w="1665" w:type="dxa"/>
            <w:vAlign w:val="center"/>
          </w:tcPr>
          <w:p w:rsidR="00337DF0" w:rsidRPr="00EB5BAD" w:rsidRDefault="00337DF0" w:rsidP="00CB2F97">
            <w:pPr>
              <w:pStyle w:val="Tabletext"/>
              <w:spacing w:before="120" w:after="120"/>
              <w:jc w:val="center"/>
            </w:pPr>
            <w:r w:rsidRPr="00EB5BAD">
              <w:t>MHz 1</w:t>
            </w:r>
          </w:p>
        </w:tc>
        <w:tc>
          <w:tcPr>
            <w:tcW w:w="1542" w:type="dxa"/>
          </w:tcPr>
          <w:p w:rsidR="00337DF0" w:rsidRPr="00EB5BAD" w:rsidRDefault="00337DF0" w:rsidP="00CB2F97">
            <w:pPr>
              <w:pStyle w:val="Tabletext"/>
              <w:spacing w:before="120" w:after="120"/>
              <w:jc w:val="center"/>
            </w:pPr>
            <w:r w:rsidRPr="00EB5BAD">
              <w:rPr>
                <w:rFonts w:hint="cs"/>
                <w:rtl/>
              </w:rPr>
              <w:t>مطبق في اليابان</w:t>
            </w:r>
          </w:p>
        </w:tc>
      </w:tr>
      <w:tr w:rsidR="00337DF0" w:rsidRPr="00D6137B" w:rsidTr="00CB2F97">
        <w:trPr>
          <w:cantSplit/>
          <w:jc w:val="center"/>
        </w:trPr>
        <w:tc>
          <w:tcPr>
            <w:tcW w:w="2215" w:type="dxa"/>
          </w:tcPr>
          <w:p w:rsidR="00337DF0" w:rsidRPr="00EB5BAD" w:rsidRDefault="00337DF0" w:rsidP="00CB2F97">
            <w:pPr>
              <w:pStyle w:val="Tabletext"/>
              <w:spacing w:before="120" w:after="120"/>
            </w:pPr>
            <w:r w:rsidRPr="00EB5BAD">
              <w:rPr>
                <w:rFonts w:hint="cs"/>
                <w:rtl/>
              </w:rPr>
              <w:t>المحطة القاعدة منطقة محلية</w:t>
            </w:r>
          </w:p>
        </w:tc>
        <w:tc>
          <w:tcPr>
            <w:tcW w:w="2444" w:type="dxa"/>
            <w:vAlign w:val="center"/>
          </w:tcPr>
          <w:p w:rsidR="00337DF0" w:rsidRPr="00EB5BAD" w:rsidRDefault="00337DF0" w:rsidP="00CB2F97">
            <w:pPr>
              <w:pStyle w:val="Tabletext"/>
              <w:spacing w:before="120" w:after="120"/>
              <w:jc w:val="center"/>
            </w:pPr>
            <w:r w:rsidRPr="00EB5BAD">
              <w:t>MHz 1 980-1 920</w:t>
            </w:r>
          </w:p>
        </w:tc>
        <w:tc>
          <w:tcPr>
            <w:tcW w:w="1603" w:type="dxa"/>
            <w:vAlign w:val="center"/>
          </w:tcPr>
          <w:p w:rsidR="00337DF0" w:rsidRPr="00EB5BAD" w:rsidRDefault="00337DF0" w:rsidP="00CB2F97">
            <w:pPr>
              <w:pStyle w:val="Tabletext"/>
              <w:spacing w:before="120" w:after="120"/>
              <w:jc w:val="center"/>
              <w:rPr>
                <w:rtl/>
                <w:lang w:bidi="ar-SY"/>
              </w:rPr>
            </w:pPr>
            <w:r w:rsidRPr="00EB5BAD">
              <w:rPr>
                <w:vertAlign w:val="superscript"/>
              </w:rPr>
              <w:t>(1)</w:t>
            </w:r>
            <w:r w:rsidRPr="00EB5BAD">
              <w:t>dBm 40−</w:t>
            </w:r>
          </w:p>
        </w:tc>
        <w:tc>
          <w:tcPr>
            <w:tcW w:w="1665" w:type="dxa"/>
            <w:vAlign w:val="center"/>
          </w:tcPr>
          <w:p w:rsidR="00337DF0" w:rsidRPr="00EB5BAD" w:rsidRDefault="00337DF0" w:rsidP="00CB2F97">
            <w:pPr>
              <w:pStyle w:val="Tabletext"/>
              <w:spacing w:before="120" w:after="120"/>
              <w:jc w:val="center"/>
            </w:pPr>
            <w:r w:rsidRPr="00EB5BAD">
              <w:t>MHz 3,84</w:t>
            </w:r>
          </w:p>
        </w:tc>
        <w:tc>
          <w:tcPr>
            <w:tcW w:w="1542" w:type="dxa"/>
          </w:tcPr>
          <w:p w:rsidR="00337DF0" w:rsidRPr="00EB5BAD" w:rsidRDefault="00337DF0" w:rsidP="00CB2F97">
            <w:pPr>
              <w:pStyle w:val="Tabletext"/>
              <w:spacing w:before="120" w:after="120"/>
              <w:jc w:val="center"/>
            </w:pPr>
          </w:p>
        </w:tc>
      </w:tr>
      <w:tr w:rsidR="00337DF0" w:rsidRPr="00D6137B" w:rsidTr="00CB2F97">
        <w:trPr>
          <w:cantSplit/>
          <w:jc w:val="center"/>
        </w:trPr>
        <w:tc>
          <w:tcPr>
            <w:tcW w:w="2215" w:type="dxa"/>
          </w:tcPr>
          <w:p w:rsidR="00337DF0" w:rsidRPr="00EB5BAD" w:rsidRDefault="00337DF0" w:rsidP="00CB2F97">
            <w:pPr>
              <w:pStyle w:val="Tabletext"/>
              <w:spacing w:before="120" w:after="120"/>
            </w:pPr>
            <w:r w:rsidRPr="00EB5BAD">
              <w:rPr>
                <w:rFonts w:hint="cs"/>
                <w:rtl/>
              </w:rPr>
              <w:t>المحطة القاعدة منطقة محلية</w:t>
            </w:r>
          </w:p>
        </w:tc>
        <w:tc>
          <w:tcPr>
            <w:tcW w:w="2444" w:type="dxa"/>
            <w:vAlign w:val="center"/>
          </w:tcPr>
          <w:p w:rsidR="00337DF0" w:rsidRPr="00EB5BAD" w:rsidRDefault="00337DF0" w:rsidP="00CB2F97">
            <w:pPr>
              <w:pStyle w:val="Tabletext"/>
              <w:spacing w:before="120" w:after="120"/>
              <w:jc w:val="center"/>
            </w:pPr>
            <w:r w:rsidRPr="00EB5BAD">
              <w:t>MHz 2 170-2 110</w:t>
            </w:r>
          </w:p>
        </w:tc>
        <w:tc>
          <w:tcPr>
            <w:tcW w:w="1603" w:type="dxa"/>
            <w:vAlign w:val="center"/>
          </w:tcPr>
          <w:p w:rsidR="00337DF0" w:rsidRPr="00EB5BAD" w:rsidRDefault="00337DF0" w:rsidP="00CB2F97">
            <w:pPr>
              <w:pStyle w:val="Tabletext"/>
              <w:spacing w:before="120" w:after="120"/>
              <w:jc w:val="center"/>
            </w:pPr>
            <w:r w:rsidRPr="00EB5BAD">
              <w:t>dBm 52−</w:t>
            </w:r>
          </w:p>
        </w:tc>
        <w:tc>
          <w:tcPr>
            <w:tcW w:w="1665" w:type="dxa"/>
            <w:vAlign w:val="center"/>
          </w:tcPr>
          <w:p w:rsidR="00337DF0" w:rsidRPr="00EB5BAD" w:rsidRDefault="00337DF0" w:rsidP="00CB2F97">
            <w:pPr>
              <w:pStyle w:val="Tabletext"/>
              <w:spacing w:before="120" w:after="120"/>
              <w:jc w:val="center"/>
            </w:pPr>
            <w:r w:rsidRPr="00EB5BAD">
              <w:t>MHz 1</w:t>
            </w:r>
          </w:p>
        </w:tc>
        <w:tc>
          <w:tcPr>
            <w:tcW w:w="1542" w:type="dxa"/>
          </w:tcPr>
          <w:p w:rsidR="00337DF0" w:rsidRPr="00EB5BAD" w:rsidRDefault="00337DF0" w:rsidP="00CB2F97">
            <w:pPr>
              <w:pStyle w:val="Tabletext"/>
              <w:spacing w:before="120" w:after="120"/>
              <w:jc w:val="center"/>
            </w:pPr>
          </w:p>
        </w:tc>
      </w:tr>
    </w:tbl>
    <w:p w:rsidR="00CB2F97" w:rsidRPr="0067133A" w:rsidRDefault="00CB2F97" w:rsidP="00CB2F97">
      <w:pPr>
        <w:pStyle w:val="TableNo"/>
        <w:spacing w:after="120"/>
      </w:pPr>
      <w:r w:rsidRPr="0067133A">
        <w:rPr>
          <w:rFonts w:hint="cs"/>
          <w:rtl/>
        </w:rPr>
        <w:lastRenderedPageBreak/>
        <w:t>الج</w:t>
      </w:r>
      <w:r>
        <w:rPr>
          <w:rFonts w:hint="cs"/>
          <w:rtl/>
        </w:rPr>
        <w:t>ـ</w:t>
      </w:r>
      <w:r w:rsidRPr="0067133A">
        <w:rPr>
          <w:rFonts w:hint="cs"/>
          <w:rtl/>
        </w:rPr>
        <w:t xml:space="preserve">دول </w:t>
      </w:r>
      <w:r w:rsidRPr="0067133A">
        <w:t>33</w:t>
      </w:r>
      <w:r>
        <w:t>C</w:t>
      </w:r>
      <w:r>
        <w:rPr>
          <w:rFonts w:hint="cs"/>
          <w:rtl/>
        </w:rPr>
        <w:t xml:space="preserve"> (</w:t>
      </w:r>
      <w:r w:rsidRPr="00CB2F97">
        <w:rPr>
          <w:rFonts w:hint="cs"/>
          <w:i/>
          <w:iCs/>
          <w:rtl/>
        </w:rPr>
        <w:t>تتمة</w:t>
      </w:r>
      <w:r>
        <w:rPr>
          <w:rFonts w:hint="cs"/>
          <w:rtl/>
        </w:rPr>
        <w:t>)</w:t>
      </w:r>
    </w:p>
    <w:tbl>
      <w:tblPr>
        <w:bidiVisual/>
        <w:tblW w:w="946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BF"/>
      </w:tblPr>
      <w:tblGrid>
        <w:gridCol w:w="2215"/>
        <w:gridCol w:w="2444"/>
        <w:gridCol w:w="1603"/>
        <w:gridCol w:w="1665"/>
        <w:gridCol w:w="1542"/>
      </w:tblGrid>
      <w:tr w:rsidR="00CB2F97" w:rsidRPr="00D6137B" w:rsidTr="00CB2F97">
        <w:trPr>
          <w:cantSplit/>
          <w:tblHeader/>
          <w:jc w:val="center"/>
        </w:trPr>
        <w:tc>
          <w:tcPr>
            <w:tcW w:w="2215" w:type="dxa"/>
            <w:vAlign w:val="center"/>
          </w:tcPr>
          <w:p w:rsidR="00CB2F97" w:rsidRPr="00EB5BAD" w:rsidRDefault="00CB2F97" w:rsidP="00CB2F97">
            <w:pPr>
              <w:pStyle w:val="Tablehead"/>
            </w:pPr>
            <w:r w:rsidRPr="00EB5BAD">
              <w:rPr>
                <w:rFonts w:hint="cs"/>
                <w:rtl/>
              </w:rPr>
              <w:t>صنف المحطة القاعدة</w:t>
            </w:r>
          </w:p>
        </w:tc>
        <w:tc>
          <w:tcPr>
            <w:tcW w:w="2444" w:type="dxa"/>
            <w:vAlign w:val="center"/>
          </w:tcPr>
          <w:p w:rsidR="00CB2F97" w:rsidRPr="00EB5BAD" w:rsidRDefault="00CB2F97" w:rsidP="00CB2F97">
            <w:pPr>
              <w:pStyle w:val="Tablehead"/>
            </w:pPr>
            <w:r w:rsidRPr="00EB5BAD">
              <w:rPr>
                <w:rtl/>
              </w:rPr>
              <w:t>النطاق</w:t>
            </w:r>
          </w:p>
        </w:tc>
        <w:tc>
          <w:tcPr>
            <w:tcW w:w="1603" w:type="dxa"/>
            <w:vAlign w:val="center"/>
          </w:tcPr>
          <w:p w:rsidR="00CB2F97" w:rsidRPr="00EB5BAD" w:rsidRDefault="00CB2F97" w:rsidP="00CB2F97">
            <w:pPr>
              <w:pStyle w:val="Tablehead"/>
            </w:pPr>
            <w:r w:rsidRPr="00EB5BAD">
              <w:rPr>
                <w:rtl/>
              </w:rPr>
              <w:t>السوية القصوى</w:t>
            </w:r>
          </w:p>
        </w:tc>
        <w:tc>
          <w:tcPr>
            <w:tcW w:w="1665" w:type="dxa"/>
            <w:vAlign w:val="center"/>
          </w:tcPr>
          <w:p w:rsidR="00CB2F97" w:rsidRPr="00EB5BAD" w:rsidRDefault="00CB2F97" w:rsidP="00CB2F97">
            <w:pPr>
              <w:pStyle w:val="Tablehead"/>
            </w:pPr>
            <w:r w:rsidRPr="00EB5BAD">
              <w:rPr>
                <w:rtl/>
              </w:rPr>
              <w:t>عرض نطاق القياس</w:t>
            </w:r>
          </w:p>
        </w:tc>
        <w:tc>
          <w:tcPr>
            <w:tcW w:w="1542" w:type="dxa"/>
            <w:vAlign w:val="center"/>
          </w:tcPr>
          <w:p w:rsidR="00CB2F97" w:rsidRPr="00EB5BAD" w:rsidRDefault="00CB2F97" w:rsidP="00CB2F97">
            <w:pPr>
              <w:pStyle w:val="Tablehead"/>
            </w:pPr>
            <w:r w:rsidRPr="00EB5BAD">
              <w:rPr>
                <w:rtl/>
              </w:rPr>
              <w:t>ملاحظ</w:t>
            </w:r>
            <w:r w:rsidRPr="00EB5BAD">
              <w:rPr>
                <w:rFonts w:hint="cs"/>
                <w:rtl/>
              </w:rPr>
              <w:t>ات</w:t>
            </w:r>
          </w:p>
        </w:tc>
      </w:tr>
      <w:tr w:rsidR="00337DF0" w:rsidRPr="00D6137B" w:rsidTr="00CB2F97">
        <w:trPr>
          <w:cantSplit/>
          <w:jc w:val="center"/>
        </w:trPr>
        <w:tc>
          <w:tcPr>
            <w:tcW w:w="2215" w:type="dxa"/>
          </w:tcPr>
          <w:p w:rsidR="00337DF0" w:rsidRPr="00EB5BAD" w:rsidRDefault="00337DF0" w:rsidP="00CB2F97">
            <w:pPr>
              <w:pStyle w:val="Tabletext"/>
              <w:spacing w:before="120" w:after="120"/>
            </w:pPr>
            <w:r w:rsidRPr="00EB5BAD">
              <w:rPr>
                <w:rFonts w:hint="cs"/>
                <w:rtl/>
              </w:rPr>
              <w:t>المحطة القاعدة منطقة محلية</w:t>
            </w:r>
          </w:p>
        </w:tc>
        <w:tc>
          <w:tcPr>
            <w:tcW w:w="2444" w:type="dxa"/>
            <w:vAlign w:val="center"/>
          </w:tcPr>
          <w:p w:rsidR="00337DF0" w:rsidRPr="00EB5BAD" w:rsidRDefault="00337DF0" w:rsidP="00CB2F97">
            <w:pPr>
              <w:pStyle w:val="Tabletext"/>
              <w:spacing w:before="120" w:after="120"/>
              <w:jc w:val="center"/>
            </w:pPr>
            <w:r w:rsidRPr="00EB5BAD">
              <w:t>MHz 2 570-2 500</w:t>
            </w:r>
          </w:p>
        </w:tc>
        <w:tc>
          <w:tcPr>
            <w:tcW w:w="1603" w:type="dxa"/>
            <w:vAlign w:val="center"/>
          </w:tcPr>
          <w:p w:rsidR="00337DF0" w:rsidRPr="00EB5BAD" w:rsidRDefault="00337DF0" w:rsidP="00CB2F97">
            <w:pPr>
              <w:pStyle w:val="Tabletext"/>
              <w:spacing w:before="120" w:after="120"/>
              <w:jc w:val="center"/>
              <w:rPr>
                <w:rtl/>
                <w:lang w:bidi="ar-SY"/>
              </w:rPr>
            </w:pPr>
            <w:r w:rsidRPr="00EB5BAD">
              <w:rPr>
                <w:vertAlign w:val="superscript"/>
              </w:rPr>
              <w:t>(2)</w:t>
            </w:r>
            <w:r w:rsidRPr="00EB5BAD">
              <w:t>dBm 40−</w:t>
            </w:r>
          </w:p>
        </w:tc>
        <w:tc>
          <w:tcPr>
            <w:tcW w:w="1665" w:type="dxa"/>
            <w:vAlign w:val="center"/>
          </w:tcPr>
          <w:p w:rsidR="00337DF0" w:rsidRPr="00EB5BAD" w:rsidRDefault="00337DF0" w:rsidP="00CB2F97">
            <w:pPr>
              <w:pStyle w:val="Tabletext"/>
              <w:spacing w:before="120" w:after="120"/>
              <w:jc w:val="center"/>
            </w:pPr>
            <w:r w:rsidRPr="00EB5BAD">
              <w:t>MHz 3,84</w:t>
            </w:r>
          </w:p>
        </w:tc>
        <w:tc>
          <w:tcPr>
            <w:tcW w:w="1542" w:type="dxa"/>
          </w:tcPr>
          <w:p w:rsidR="00337DF0" w:rsidRPr="00EB5BAD" w:rsidRDefault="00337DF0" w:rsidP="00CB2F97">
            <w:pPr>
              <w:pStyle w:val="Tabletext"/>
              <w:spacing w:before="120" w:after="120"/>
              <w:jc w:val="center"/>
            </w:pPr>
          </w:p>
        </w:tc>
      </w:tr>
      <w:tr w:rsidR="00337DF0" w:rsidRPr="00D6137B" w:rsidTr="00CB2F97">
        <w:trPr>
          <w:cantSplit/>
          <w:jc w:val="center"/>
        </w:trPr>
        <w:tc>
          <w:tcPr>
            <w:tcW w:w="2215" w:type="dxa"/>
            <w:tcBorders>
              <w:bottom w:val="single" w:sz="6" w:space="0" w:color="000000"/>
            </w:tcBorders>
          </w:tcPr>
          <w:p w:rsidR="00337DF0" w:rsidRPr="00EB5BAD" w:rsidRDefault="00337DF0" w:rsidP="00CB2F97">
            <w:pPr>
              <w:pStyle w:val="Tabletext"/>
              <w:spacing w:before="120" w:after="120"/>
            </w:pPr>
            <w:r w:rsidRPr="00EB5BAD">
              <w:rPr>
                <w:rFonts w:hint="cs"/>
                <w:rtl/>
              </w:rPr>
              <w:t>المحطة القاعدة منطقة محلية</w:t>
            </w:r>
          </w:p>
        </w:tc>
        <w:tc>
          <w:tcPr>
            <w:tcW w:w="2444" w:type="dxa"/>
            <w:tcBorders>
              <w:bottom w:val="single" w:sz="6" w:space="0" w:color="000000"/>
            </w:tcBorders>
            <w:vAlign w:val="center"/>
          </w:tcPr>
          <w:p w:rsidR="00337DF0" w:rsidRPr="00EB5BAD" w:rsidRDefault="00337DF0" w:rsidP="00CB2F97">
            <w:pPr>
              <w:pStyle w:val="Tabletext"/>
              <w:spacing w:before="120" w:after="120"/>
              <w:jc w:val="center"/>
            </w:pPr>
            <w:r w:rsidRPr="00EB5BAD">
              <w:t>MHz 2 690-2 620</w:t>
            </w:r>
          </w:p>
        </w:tc>
        <w:tc>
          <w:tcPr>
            <w:tcW w:w="1603" w:type="dxa"/>
            <w:tcBorders>
              <w:bottom w:val="single" w:sz="6" w:space="0" w:color="000000"/>
            </w:tcBorders>
            <w:vAlign w:val="center"/>
          </w:tcPr>
          <w:p w:rsidR="00337DF0" w:rsidRPr="00EB5BAD" w:rsidRDefault="00337DF0" w:rsidP="00CB2F97">
            <w:pPr>
              <w:pStyle w:val="Tabletext"/>
              <w:spacing w:before="120" w:after="120"/>
              <w:jc w:val="center"/>
            </w:pPr>
            <w:r w:rsidRPr="00EB5BAD">
              <w:t>dBm 52−</w:t>
            </w:r>
          </w:p>
        </w:tc>
        <w:tc>
          <w:tcPr>
            <w:tcW w:w="1665" w:type="dxa"/>
            <w:tcBorders>
              <w:bottom w:val="single" w:sz="6" w:space="0" w:color="000000"/>
            </w:tcBorders>
            <w:vAlign w:val="center"/>
          </w:tcPr>
          <w:p w:rsidR="00337DF0" w:rsidRPr="00EB5BAD" w:rsidRDefault="00337DF0" w:rsidP="00CB2F97">
            <w:pPr>
              <w:pStyle w:val="Tabletext"/>
              <w:spacing w:before="120" w:after="120"/>
              <w:jc w:val="center"/>
            </w:pPr>
            <w:r w:rsidRPr="00EB5BAD">
              <w:t>MHz 1</w:t>
            </w:r>
          </w:p>
        </w:tc>
        <w:tc>
          <w:tcPr>
            <w:tcW w:w="1542" w:type="dxa"/>
            <w:tcBorders>
              <w:bottom w:val="single" w:sz="6" w:space="0" w:color="000000"/>
            </w:tcBorders>
          </w:tcPr>
          <w:p w:rsidR="00337DF0" w:rsidRPr="00EB5BAD" w:rsidRDefault="00337DF0" w:rsidP="00CB2F97">
            <w:pPr>
              <w:pStyle w:val="Tabletext"/>
              <w:spacing w:before="120" w:after="120"/>
              <w:jc w:val="center"/>
            </w:pPr>
          </w:p>
        </w:tc>
      </w:tr>
      <w:tr w:rsidR="00337DF0" w:rsidRPr="00CB2F97" w:rsidTr="00CB2F97">
        <w:trPr>
          <w:cantSplit/>
          <w:jc w:val="center"/>
        </w:trPr>
        <w:tc>
          <w:tcPr>
            <w:tcW w:w="9469" w:type="dxa"/>
            <w:gridSpan w:val="5"/>
            <w:tcBorders>
              <w:left w:val="nil"/>
              <w:bottom w:val="nil"/>
              <w:right w:val="nil"/>
            </w:tcBorders>
          </w:tcPr>
          <w:p w:rsidR="00337DF0" w:rsidRPr="00CB2F97" w:rsidRDefault="00337DF0" w:rsidP="00F12A80">
            <w:pPr>
              <w:pStyle w:val="Note"/>
              <w:tabs>
                <w:tab w:val="clear" w:pos="794"/>
                <w:tab w:val="left" w:pos="340"/>
              </w:tabs>
              <w:spacing w:before="60" w:line="180" w:lineRule="auto"/>
              <w:ind w:left="340" w:hanging="340"/>
              <w:rPr>
                <w:spacing w:val="-2"/>
                <w:sz w:val="16"/>
                <w:szCs w:val="24"/>
                <w:rtl/>
              </w:rPr>
            </w:pPr>
            <w:r w:rsidRPr="00F12A80">
              <w:rPr>
                <w:sz w:val="18"/>
                <w:vertAlign w:val="superscript"/>
              </w:rPr>
              <w:t>(1)</w:t>
            </w:r>
            <w:r w:rsidRPr="00CB2F97">
              <w:rPr>
                <w:sz w:val="16"/>
                <w:szCs w:val="24"/>
              </w:rPr>
              <w:tab/>
            </w:r>
            <w:r w:rsidRPr="00CB2F97">
              <w:rPr>
                <w:rFonts w:hint="cs"/>
                <w:spacing w:val="-2"/>
                <w:sz w:val="16"/>
                <w:szCs w:val="24"/>
                <w:rtl/>
              </w:rPr>
              <w:t xml:space="preserve">فيما يتعلق بالخيار </w:t>
            </w:r>
            <w:r w:rsidRPr="00CB2F97">
              <w:rPr>
                <w:spacing w:val="-2"/>
                <w:sz w:val="16"/>
                <w:szCs w:val="24"/>
              </w:rPr>
              <w:t>Mchip/s 3,84 TDD</w:t>
            </w:r>
            <w:r w:rsidRPr="00CB2F97">
              <w:rPr>
                <w:rFonts w:hint="cs"/>
                <w:spacing w:val="-2"/>
                <w:sz w:val="16"/>
                <w:szCs w:val="24"/>
                <w:rtl/>
              </w:rPr>
              <w:t xml:space="preserve"> بالنسبة للمحطات القاعدة التي تستعمل ترددات موجات حاملة ضمن النطاق </w:t>
            </w:r>
            <w:r w:rsidRPr="00CB2F97">
              <w:rPr>
                <w:spacing w:val="-2"/>
                <w:sz w:val="16"/>
                <w:szCs w:val="24"/>
              </w:rPr>
              <w:t>MHz 1 920-1 900</w:t>
            </w:r>
            <w:r w:rsidRPr="00CB2F97">
              <w:rPr>
                <w:rFonts w:hint="cs"/>
                <w:spacing w:val="-2"/>
                <w:sz w:val="16"/>
                <w:szCs w:val="24"/>
                <w:rtl/>
              </w:rPr>
              <w:t xml:space="preserve">، ينبغي أن يقاس المتطلب بالنسبة إلى القدرة المتوسطة المرشحة بمرشاح </w:t>
            </w:r>
            <w:r w:rsidRPr="00CB2F97">
              <w:rPr>
                <w:spacing w:val="-2"/>
                <w:sz w:val="16"/>
                <w:szCs w:val="24"/>
              </w:rPr>
              <w:t>RRC</w:t>
            </w:r>
            <w:r w:rsidRPr="00CB2F97">
              <w:rPr>
                <w:rFonts w:hint="cs"/>
                <w:spacing w:val="-2"/>
                <w:sz w:val="16"/>
                <w:szCs w:val="24"/>
                <w:rtl/>
              </w:rPr>
              <w:t xml:space="preserve"> مع أقل تردد مركزي للقياس</w:t>
            </w:r>
            <w:r w:rsidRPr="00CB2F97">
              <w:rPr>
                <w:rFonts w:hint="eastAsia"/>
                <w:spacing w:val="-2"/>
                <w:sz w:val="16"/>
                <w:szCs w:val="24"/>
                <w:rtl/>
              </w:rPr>
              <w:t> </w:t>
            </w:r>
            <w:r w:rsidRPr="00CB2F97">
              <w:rPr>
                <w:rFonts w:hint="cs"/>
                <w:spacing w:val="-2"/>
                <w:sz w:val="16"/>
                <w:szCs w:val="24"/>
                <w:rtl/>
              </w:rPr>
              <w:t>عند</w:t>
            </w:r>
            <w:r w:rsidRPr="00CB2F97">
              <w:rPr>
                <w:rFonts w:hint="eastAsia"/>
                <w:spacing w:val="-2"/>
                <w:sz w:val="16"/>
                <w:szCs w:val="24"/>
                <w:rtl/>
              </w:rPr>
              <w:t> </w:t>
            </w:r>
            <w:r w:rsidRPr="00CB2F97">
              <w:rPr>
                <w:spacing w:val="-2"/>
                <w:sz w:val="16"/>
                <w:szCs w:val="24"/>
              </w:rPr>
              <w:t>MHz 1 922,6</w:t>
            </w:r>
            <w:r w:rsidRPr="00CB2F97">
              <w:rPr>
                <w:rFonts w:hint="cs"/>
                <w:spacing w:val="-2"/>
                <w:sz w:val="16"/>
                <w:szCs w:val="24"/>
                <w:rtl/>
              </w:rPr>
              <w:t xml:space="preserve"> أو</w:t>
            </w:r>
            <w:r w:rsidRPr="00CB2F97">
              <w:rPr>
                <w:rFonts w:hint="eastAsia"/>
                <w:spacing w:val="-2"/>
                <w:sz w:val="16"/>
                <w:szCs w:val="24"/>
                <w:rtl/>
              </w:rPr>
              <w:t> </w:t>
            </w:r>
            <w:r w:rsidRPr="00CB2F97">
              <w:rPr>
                <w:spacing w:val="-2"/>
                <w:sz w:val="16"/>
                <w:szCs w:val="24"/>
              </w:rPr>
              <w:t>MHz 15</w:t>
            </w:r>
            <w:r w:rsidRPr="00CB2F97">
              <w:rPr>
                <w:rFonts w:hint="cs"/>
                <w:spacing w:val="-2"/>
                <w:sz w:val="16"/>
                <w:szCs w:val="24"/>
                <w:rtl/>
              </w:rPr>
              <w:t xml:space="preserve"> فوق</w:t>
            </w:r>
            <w:r w:rsidRPr="00CB2F97">
              <w:rPr>
                <w:rFonts w:hint="eastAsia"/>
                <w:spacing w:val="-2"/>
                <w:sz w:val="16"/>
                <w:szCs w:val="24"/>
                <w:rtl/>
              </w:rPr>
              <w:t> </w:t>
            </w:r>
            <w:r w:rsidRPr="00CB2F97">
              <w:rPr>
                <w:rFonts w:hint="cs"/>
                <w:spacing w:val="-2"/>
                <w:sz w:val="16"/>
                <w:szCs w:val="24"/>
                <w:rtl/>
              </w:rPr>
              <w:t xml:space="preserve">أعلى تردد موجة حاملة </w:t>
            </w:r>
            <w:r w:rsidRPr="00CB2F97">
              <w:rPr>
                <w:spacing w:val="-2"/>
                <w:sz w:val="16"/>
                <w:szCs w:val="24"/>
              </w:rPr>
              <w:t>TDD</w:t>
            </w:r>
            <w:r w:rsidRPr="00CB2F97">
              <w:rPr>
                <w:rFonts w:hint="cs"/>
                <w:spacing w:val="-2"/>
                <w:sz w:val="16"/>
                <w:szCs w:val="24"/>
                <w:rtl/>
              </w:rPr>
              <w:t xml:space="preserve"> مستعملة، أيهما أكبر. وبالنسبة للخيار </w:t>
            </w:r>
            <w:r w:rsidR="00F12A80" w:rsidRPr="00CB2F97">
              <w:rPr>
                <w:spacing w:val="-2"/>
                <w:sz w:val="16"/>
                <w:szCs w:val="24"/>
              </w:rPr>
              <w:t>TDD</w:t>
            </w:r>
            <w:r w:rsidR="00F12A80" w:rsidRPr="00CB2F97">
              <w:rPr>
                <w:rFonts w:hint="cs"/>
                <w:spacing w:val="-2"/>
                <w:sz w:val="16"/>
                <w:szCs w:val="24"/>
                <w:rtl/>
              </w:rPr>
              <w:t xml:space="preserve"> </w:t>
            </w:r>
            <w:r w:rsidRPr="00CB2F97">
              <w:rPr>
                <w:spacing w:val="-2"/>
                <w:sz w:val="16"/>
                <w:szCs w:val="24"/>
              </w:rPr>
              <w:t>1,28</w:t>
            </w:r>
            <w:r w:rsidR="00F12A80">
              <w:rPr>
                <w:rFonts w:hint="cs"/>
                <w:spacing w:val="-2"/>
                <w:sz w:val="16"/>
                <w:szCs w:val="24"/>
                <w:rtl/>
              </w:rPr>
              <w:t xml:space="preserve"> </w:t>
            </w:r>
            <w:r w:rsidRPr="00CB2F97">
              <w:rPr>
                <w:spacing w:val="-2"/>
                <w:sz w:val="16"/>
                <w:szCs w:val="24"/>
              </w:rPr>
              <w:t>Mchip/s </w:t>
            </w:r>
            <w:r w:rsidRPr="00CB2F97">
              <w:rPr>
                <w:rFonts w:hint="cs"/>
                <w:spacing w:val="-2"/>
                <w:sz w:val="16"/>
                <w:szCs w:val="24"/>
                <w:rtl/>
              </w:rPr>
              <w:t xml:space="preserve"> بالنسبة للمحطات القاعدة التي تستعمل ترددات</w:t>
            </w:r>
            <w:r w:rsidRPr="00CB2F97">
              <w:rPr>
                <w:rFonts w:hint="eastAsia"/>
                <w:spacing w:val="-2"/>
                <w:sz w:val="16"/>
                <w:szCs w:val="24"/>
                <w:rtl/>
              </w:rPr>
              <w:t> </w:t>
            </w:r>
            <w:r w:rsidRPr="00CB2F97">
              <w:rPr>
                <w:rFonts w:hint="cs"/>
                <w:spacing w:val="-2"/>
                <w:sz w:val="16"/>
                <w:szCs w:val="24"/>
                <w:rtl/>
              </w:rPr>
              <w:t xml:space="preserve">موجات حاملة ضمن النطاق </w:t>
            </w:r>
            <w:r w:rsidRPr="00CB2F97">
              <w:rPr>
                <w:spacing w:val="-2"/>
                <w:sz w:val="16"/>
                <w:szCs w:val="24"/>
              </w:rPr>
              <w:t>MHz 1 920-1 900</w:t>
            </w:r>
            <w:r w:rsidRPr="00CB2F97">
              <w:rPr>
                <w:rFonts w:hint="cs"/>
                <w:spacing w:val="-2"/>
                <w:sz w:val="16"/>
                <w:szCs w:val="24"/>
                <w:rtl/>
              </w:rPr>
              <w:t xml:space="preserve">، ينبغي أن يقاس المتطلب بالنسبة إلى القدرة المتوسطة المرشحة بمرشاح </w:t>
            </w:r>
            <w:r w:rsidRPr="00CB2F97">
              <w:rPr>
                <w:spacing w:val="-2"/>
                <w:sz w:val="16"/>
                <w:szCs w:val="24"/>
              </w:rPr>
              <w:t>RRC</w:t>
            </w:r>
            <w:r w:rsidRPr="00CB2F97">
              <w:rPr>
                <w:rFonts w:hint="cs"/>
                <w:spacing w:val="-2"/>
                <w:sz w:val="16"/>
                <w:szCs w:val="24"/>
                <w:rtl/>
              </w:rPr>
              <w:t xml:space="preserve"> مع أقل تردد مركزي للقياس عند </w:t>
            </w:r>
            <w:r w:rsidRPr="00CB2F97">
              <w:rPr>
                <w:spacing w:val="-2"/>
                <w:sz w:val="16"/>
                <w:szCs w:val="24"/>
              </w:rPr>
              <w:t>MHz 1 922,6</w:t>
            </w:r>
            <w:r w:rsidRPr="00CB2F97">
              <w:rPr>
                <w:rFonts w:hint="cs"/>
                <w:spacing w:val="-2"/>
                <w:sz w:val="16"/>
                <w:szCs w:val="24"/>
                <w:rtl/>
              </w:rPr>
              <w:t xml:space="preserve"> أو </w:t>
            </w:r>
            <w:r w:rsidRPr="00CB2F97">
              <w:rPr>
                <w:spacing w:val="-2"/>
                <w:sz w:val="16"/>
                <w:szCs w:val="24"/>
              </w:rPr>
              <w:t>MHz 6,6</w:t>
            </w:r>
            <w:r w:rsidRPr="00CB2F97">
              <w:rPr>
                <w:rFonts w:hint="cs"/>
                <w:spacing w:val="-2"/>
                <w:sz w:val="16"/>
                <w:szCs w:val="24"/>
                <w:rtl/>
              </w:rPr>
              <w:t xml:space="preserve"> فوق أعلى تردد موجة حاملة </w:t>
            </w:r>
            <w:r w:rsidRPr="00CB2F97">
              <w:rPr>
                <w:spacing w:val="-2"/>
                <w:sz w:val="16"/>
                <w:szCs w:val="24"/>
              </w:rPr>
              <w:t>TDD</w:t>
            </w:r>
            <w:r w:rsidRPr="00CB2F97">
              <w:rPr>
                <w:rFonts w:hint="cs"/>
                <w:spacing w:val="-2"/>
                <w:sz w:val="16"/>
                <w:szCs w:val="24"/>
                <w:rtl/>
              </w:rPr>
              <w:t xml:space="preserve"> مستعملة، أيهما أكبر. وفيما يتعلق بالخيار </w:t>
            </w:r>
            <w:r w:rsidR="00F12A80" w:rsidRPr="00CB2F97">
              <w:rPr>
                <w:spacing w:val="-2"/>
                <w:sz w:val="16"/>
                <w:szCs w:val="24"/>
              </w:rPr>
              <w:t>TDD</w:t>
            </w:r>
            <w:r w:rsidR="00F12A80" w:rsidRPr="00CB2F97">
              <w:rPr>
                <w:rFonts w:hint="cs"/>
                <w:spacing w:val="-2"/>
                <w:sz w:val="16"/>
                <w:szCs w:val="24"/>
                <w:rtl/>
              </w:rPr>
              <w:t xml:space="preserve"> </w:t>
            </w:r>
            <w:r w:rsidRPr="00CB2F97">
              <w:rPr>
                <w:spacing w:val="-2"/>
                <w:sz w:val="16"/>
                <w:szCs w:val="24"/>
              </w:rPr>
              <w:t>7,68</w:t>
            </w:r>
            <w:r w:rsidR="00F12A80">
              <w:rPr>
                <w:rFonts w:hint="cs"/>
                <w:spacing w:val="-2"/>
                <w:sz w:val="16"/>
                <w:szCs w:val="24"/>
                <w:rtl/>
              </w:rPr>
              <w:t xml:space="preserve"> </w:t>
            </w:r>
            <w:r w:rsidRPr="00CB2F97">
              <w:rPr>
                <w:spacing w:val="-2"/>
                <w:sz w:val="16"/>
                <w:szCs w:val="24"/>
              </w:rPr>
              <w:t>Mchip/s</w:t>
            </w:r>
            <w:r w:rsidR="00F12A80">
              <w:rPr>
                <w:rFonts w:hint="cs"/>
                <w:spacing w:val="-2"/>
                <w:sz w:val="16"/>
                <w:szCs w:val="24"/>
                <w:rtl/>
              </w:rPr>
              <w:t xml:space="preserve"> </w:t>
            </w:r>
            <w:r w:rsidRPr="00CB2F97">
              <w:rPr>
                <w:rFonts w:hint="cs"/>
                <w:spacing w:val="-2"/>
                <w:sz w:val="16"/>
                <w:szCs w:val="24"/>
                <w:rtl/>
              </w:rPr>
              <w:t xml:space="preserve">بالنسبة للمحطات القاعدة التي تستعمل ترددات موجات حاملة ضمن النطاق </w:t>
            </w:r>
            <w:r w:rsidRPr="00CB2F97">
              <w:rPr>
                <w:spacing w:val="-2"/>
                <w:sz w:val="16"/>
                <w:szCs w:val="24"/>
              </w:rPr>
              <w:t>MHz 1 920-1 900</w:t>
            </w:r>
            <w:r w:rsidRPr="00CB2F97">
              <w:rPr>
                <w:rFonts w:hint="cs"/>
                <w:spacing w:val="-2"/>
                <w:sz w:val="16"/>
                <w:szCs w:val="24"/>
                <w:rtl/>
              </w:rPr>
              <w:t xml:space="preserve">، ينبغي أن يقاس المتطلب بالنسبة إلى القدرة المتوسطة المرشحة بمرشاح </w:t>
            </w:r>
            <w:r w:rsidRPr="00CB2F97">
              <w:rPr>
                <w:spacing w:val="-2"/>
                <w:sz w:val="16"/>
                <w:szCs w:val="24"/>
              </w:rPr>
              <w:t>RCC</w:t>
            </w:r>
            <w:r w:rsidRPr="00CB2F97">
              <w:rPr>
                <w:rFonts w:hint="cs"/>
                <w:spacing w:val="-2"/>
                <w:sz w:val="16"/>
                <w:szCs w:val="24"/>
                <w:rtl/>
              </w:rPr>
              <w:t xml:space="preserve"> مع أقل تردد مركزي للقياس عند </w:t>
            </w:r>
            <w:r w:rsidRPr="00CB2F97">
              <w:rPr>
                <w:spacing w:val="-2"/>
                <w:sz w:val="16"/>
                <w:szCs w:val="24"/>
              </w:rPr>
              <w:t>MHz 1 922,6</w:t>
            </w:r>
            <w:r w:rsidRPr="00CB2F97">
              <w:rPr>
                <w:rFonts w:hint="cs"/>
                <w:spacing w:val="-2"/>
                <w:sz w:val="16"/>
                <w:szCs w:val="24"/>
                <w:rtl/>
              </w:rPr>
              <w:t xml:space="preserve"> أو </w:t>
            </w:r>
            <w:r w:rsidRPr="00CB2F97">
              <w:rPr>
                <w:spacing w:val="-2"/>
                <w:sz w:val="16"/>
                <w:szCs w:val="24"/>
              </w:rPr>
              <w:t>MHz 30</w:t>
            </w:r>
            <w:r w:rsidRPr="00CB2F97">
              <w:rPr>
                <w:rFonts w:hint="cs"/>
                <w:spacing w:val="-2"/>
                <w:sz w:val="16"/>
                <w:szCs w:val="24"/>
                <w:rtl/>
              </w:rPr>
              <w:t xml:space="preserve"> فوق أعلى تردد موجة حاملة </w:t>
            </w:r>
            <w:r w:rsidRPr="00CB2F97">
              <w:rPr>
                <w:spacing w:val="-2"/>
                <w:sz w:val="16"/>
                <w:szCs w:val="24"/>
              </w:rPr>
              <w:t>TDD</w:t>
            </w:r>
            <w:r w:rsidRPr="00CB2F97">
              <w:rPr>
                <w:rFonts w:hint="cs"/>
                <w:spacing w:val="-2"/>
                <w:sz w:val="16"/>
                <w:szCs w:val="24"/>
                <w:rtl/>
              </w:rPr>
              <w:t xml:space="preserve"> مستعملة، أيهما</w:t>
            </w:r>
            <w:r w:rsidRPr="00CB2F97">
              <w:rPr>
                <w:rFonts w:hint="eastAsia"/>
                <w:spacing w:val="-2"/>
                <w:sz w:val="16"/>
                <w:szCs w:val="24"/>
                <w:rtl/>
              </w:rPr>
              <w:t> </w:t>
            </w:r>
            <w:r w:rsidRPr="00CB2F97">
              <w:rPr>
                <w:rFonts w:hint="cs"/>
                <w:spacing w:val="-2"/>
                <w:sz w:val="16"/>
                <w:szCs w:val="24"/>
                <w:rtl/>
              </w:rPr>
              <w:t>أكبر.</w:t>
            </w:r>
          </w:p>
          <w:p w:rsidR="00337DF0" w:rsidRPr="00CB2F97" w:rsidRDefault="00337DF0" w:rsidP="00F12A80">
            <w:pPr>
              <w:pStyle w:val="Note"/>
              <w:tabs>
                <w:tab w:val="clear" w:pos="794"/>
                <w:tab w:val="left" w:pos="340"/>
              </w:tabs>
              <w:spacing w:before="60" w:line="180" w:lineRule="auto"/>
              <w:ind w:left="340" w:hanging="340"/>
              <w:rPr>
                <w:spacing w:val="-2"/>
                <w:sz w:val="16"/>
                <w:szCs w:val="24"/>
                <w:rtl/>
              </w:rPr>
            </w:pPr>
            <w:r w:rsidRPr="00F12A80">
              <w:rPr>
                <w:sz w:val="14"/>
                <w:szCs w:val="22"/>
              </w:rPr>
              <w:t>(2)</w:t>
            </w:r>
            <w:r w:rsidRPr="00CB2F97">
              <w:rPr>
                <w:sz w:val="16"/>
                <w:szCs w:val="24"/>
              </w:rPr>
              <w:tab/>
            </w:r>
            <w:r w:rsidRPr="00CB2F97">
              <w:rPr>
                <w:rFonts w:hint="cs"/>
                <w:spacing w:val="-2"/>
                <w:sz w:val="16"/>
                <w:szCs w:val="24"/>
                <w:rtl/>
              </w:rPr>
              <w:t xml:space="preserve">فيما يتعلق بالخيار </w:t>
            </w:r>
            <w:r w:rsidRPr="00CB2F97">
              <w:rPr>
                <w:spacing w:val="-2"/>
                <w:sz w:val="16"/>
                <w:szCs w:val="24"/>
              </w:rPr>
              <w:t>3,84 Mchip/s TDD</w:t>
            </w:r>
            <w:r w:rsidRPr="00CB2F97">
              <w:rPr>
                <w:rFonts w:hint="cs"/>
                <w:spacing w:val="-2"/>
                <w:sz w:val="16"/>
                <w:szCs w:val="24"/>
                <w:rtl/>
              </w:rPr>
              <w:t xml:space="preserve"> بالنسبة للمحطات القاعدة التي تستعمل ترددات موجات حاملة ضمن النطاق </w:t>
            </w:r>
            <w:r w:rsidRPr="00CB2F97">
              <w:rPr>
                <w:spacing w:val="-2"/>
                <w:sz w:val="16"/>
                <w:szCs w:val="24"/>
              </w:rPr>
              <w:t>MHz 2 620-2 570</w:t>
            </w:r>
            <w:r w:rsidRPr="00CB2F97">
              <w:rPr>
                <w:rFonts w:hint="cs"/>
                <w:spacing w:val="-2"/>
                <w:sz w:val="16"/>
                <w:szCs w:val="24"/>
                <w:rtl/>
              </w:rPr>
              <w:t xml:space="preserve">، ينبغي أن يقاس المتطلب بالنسبة إلى القدرة المتوسطة المرشحة بمرشاح </w:t>
            </w:r>
            <w:r w:rsidRPr="00CB2F97">
              <w:rPr>
                <w:spacing w:val="-2"/>
                <w:sz w:val="16"/>
                <w:szCs w:val="24"/>
              </w:rPr>
              <w:t>RCC</w:t>
            </w:r>
            <w:r w:rsidRPr="00CB2F97">
              <w:rPr>
                <w:rFonts w:hint="cs"/>
                <w:spacing w:val="-2"/>
                <w:sz w:val="16"/>
                <w:szCs w:val="24"/>
                <w:rtl/>
              </w:rPr>
              <w:t xml:space="preserve"> مع أعلى تردد مركزي للقياس عند </w:t>
            </w:r>
            <w:r w:rsidRPr="00CB2F97">
              <w:rPr>
                <w:spacing w:val="-2"/>
                <w:sz w:val="16"/>
                <w:szCs w:val="24"/>
              </w:rPr>
              <w:t>MHz 2 567,5</w:t>
            </w:r>
            <w:r w:rsidRPr="00CB2F97">
              <w:rPr>
                <w:rFonts w:hint="cs"/>
                <w:spacing w:val="-2"/>
                <w:sz w:val="16"/>
                <w:szCs w:val="24"/>
                <w:rtl/>
              </w:rPr>
              <w:t xml:space="preserve"> أو </w:t>
            </w:r>
            <w:r w:rsidRPr="00CB2F97">
              <w:rPr>
                <w:spacing w:val="-2"/>
                <w:sz w:val="16"/>
                <w:szCs w:val="24"/>
              </w:rPr>
              <w:t>MHz 15</w:t>
            </w:r>
            <w:r w:rsidRPr="00CB2F97">
              <w:rPr>
                <w:rFonts w:hint="cs"/>
                <w:spacing w:val="-2"/>
                <w:sz w:val="16"/>
                <w:szCs w:val="24"/>
                <w:rtl/>
              </w:rPr>
              <w:t xml:space="preserve"> تحت أقل تردد موجة حاملة </w:t>
            </w:r>
            <w:r w:rsidRPr="00CB2F97">
              <w:rPr>
                <w:spacing w:val="-2"/>
                <w:sz w:val="16"/>
                <w:szCs w:val="24"/>
              </w:rPr>
              <w:t>TDD</w:t>
            </w:r>
            <w:r w:rsidRPr="00CB2F97">
              <w:rPr>
                <w:rFonts w:hint="cs"/>
                <w:spacing w:val="-2"/>
                <w:sz w:val="16"/>
                <w:szCs w:val="24"/>
                <w:rtl/>
              </w:rPr>
              <w:t xml:space="preserve"> مستعملة، أيهما أقل. وفيما يتعلق بالخيار </w:t>
            </w:r>
            <w:r w:rsidR="00F12A80" w:rsidRPr="00CB2F97">
              <w:rPr>
                <w:spacing w:val="-2"/>
                <w:sz w:val="16"/>
                <w:szCs w:val="24"/>
              </w:rPr>
              <w:t>TDD</w:t>
            </w:r>
            <w:r w:rsidR="00F12A80" w:rsidRPr="00CB2F97">
              <w:rPr>
                <w:rFonts w:hint="cs"/>
                <w:spacing w:val="-2"/>
                <w:sz w:val="16"/>
                <w:szCs w:val="24"/>
                <w:rtl/>
              </w:rPr>
              <w:t xml:space="preserve"> </w:t>
            </w:r>
            <w:r w:rsidRPr="00CB2F97">
              <w:rPr>
                <w:spacing w:val="-2"/>
                <w:sz w:val="16"/>
                <w:szCs w:val="24"/>
              </w:rPr>
              <w:t>1,28</w:t>
            </w:r>
            <w:r w:rsidR="00F12A80">
              <w:rPr>
                <w:rFonts w:hint="cs"/>
                <w:spacing w:val="-2"/>
                <w:sz w:val="16"/>
                <w:szCs w:val="24"/>
                <w:rtl/>
              </w:rPr>
              <w:t xml:space="preserve"> </w:t>
            </w:r>
            <w:r w:rsidRPr="00CB2F97">
              <w:rPr>
                <w:spacing w:val="-2"/>
                <w:sz w:val="16"/>
                <w:szCs w:val="24"/>
              </w:rPr>
              <w:t>Mchip/s </w:t>
            </w:r>
            <w:r w:rsidRPr="00CB2F97">
              <w:rPr>
                <w:rFonts w:hint="cs"/>
                <w:spacing w:val="-2"/>
                <w:sz w:val="16"/>
                <w:szCs w:val="24"/>
                <w:rtl/>
              </w:rPr>
              <w:t xml:space="preserve"> بالنسبة للمحطات القاعدة التي تستعمل ترددات موجات حاملة ضمن النطاق </w:t>
            </w:r>
            <w:r w:rsidRPr="00CB2F97">
              <w:rPr>
                <w:spacing w:val="-2"/>
                <w:sz w:val="16"/>
                <w:szCs w:val="24"/>
              </w:rPr>
              <w:t>MHz 2 620-2 570</w:t>
            </w:r>
            <w:r w:rsidRPr="00CB2F97">
              <w:rPr>
                <w:rFonts w:hint="cs"/>
                <w:spacing w:val="-2"/>
                <w:sz w:val="16"/>
                <w:szCs w:val="24"/>
                <w:rtl/>
              </w:rPr>
              <w:t xml:space="preserve">، يقاس المتطلب بالنسبة للقدرة المتوسطة المرشحة بمرشاح </w:t>
            </w:r>
            <w:r w:rsidRPr="00CB2F97">
              <w:rPr>
                <w:spacing w:val="-2"/>
                <w:sz w:val="16"/>
                <w:szCs w:val="24"/>
              </w:rPr>
              <w:t>RRC</w:t>
            </w:r>
            <w:r w:rsidRPr="00CB2F97">
              <w:rPr>
                <w:rFonts w:hint="cs"/>
                <w:spacing w:val="-2"/>
                <w:sz w:val="16"/>
                <w:szCs w:val="24"/>
                <w:rtl/>
              </w:rPr>
              <w:t xml:space="preserve"> مع أعلى تردد مركزي للقياس عند </w:t>
            </w:r>
            <w:r w:rsidRPr="00CB2F97">
              <w:rPr>
                <w:spacing w:val="-2"/>
                <w:sz w:val="16"/>
                <w:szCs w:val="24"/>
              </w:rPr>
              <w:t>MHz 2 567,5</w:t>
            </w:r>
            <w:r w:rsidRPr="00CB2F97">
              <w:rPr>
                <w:rFonts w:hint="cs"/>
                <w:spacing w:val="-2"/>
                <w:sz w:val="16"/>
                <w:szCs w:val="24"/>
                <w:rtl/>
              </w:rPr>
              <w:t xml:space="preserve"> أو </w:t>
            </w:r>
            <w:r w:rsidRPr="00CB2F97">
              <w:rPr>
                <w:spacing w:val="-2"/>
                <w:sz w:val="16"/>
                <w:szCs w:val="24"/>
              </w:rPr>
              <w:t>MHz 6,6</w:t>
            </w:r>
            <w:r w:rsidRPr="00CB2F97">
              <w:rPr>
                <w:rFonts w:hint="cs"/>
                <w:spacing w:val="-2"/>
                <w:sz w:val="16"/>
                <w:szCs w:val="24"/>
                <w:rtl/>
              </w:rPr>
              <w:t xml:space="preserve"> تحت أقل تردد موجة حاملة </w:t>
            </w:r>
            <w:r w:rsidRPr="00CB2F97">
              <w:rPr>
                <w:spacing w:val="-2"/>
                <w:sz w:val="16"/>
                <w:szCs w:val="24"/>
              </w:rPr>
              <w:t>TDD</w:t>
            </w:r>
            <w:r w:rsidRPr="00CB2F97">
              <w:rPr>
                <w:rFonts w:hint="cs"/>
                <w:spacing w:val="-2"/>
                <w:sz w:val="16"/>
                <w:szCs w:val="24"/>
                <w:rtl/>
              </w:rPr>
              <w:t xml:space="preserve"> مستعملة، أيهما أقل. وفيما يخص الخيار </w:t>
            </w:r>
            <w:r w:rsidRPr="00CB2F97">
              <w:rPr>
                <w:spacing w:val="-2"/>
                <w:sz w:val="16"/>
                <w:szCs w:val="24"/>
              </w:rPr>
              <w:t>Mchip/s 7,68 TDD</w:t>
            </w:r>
            <w:r w:rsidRPr="00CB2F97">
              <w:rPr>
                <w:rFonts w:hint="cs"/>
                <w:spacing w:val="-2"/>
                <w:sz w:val="16"/>
                <w:szCs w:val="24"/>
                <w:rtl/>
              </w:rPr>
              <w:t xml:space="preserve"> بالنسبة للمحطات القاعدة التي تستعمل ترددات موجات حاملة ضمن النطاق </w:t>
            </w:r>
            <w:r w:rsidRPr="00CB2F97">
              <w:rPr>
                <w:spacing w:val="-2"/>
                <w:sz w:val="16"/>
                <w:szCs w:val="24"/>
              </w:rPr>
              <w:t>MHz 2 620-2 570</w:t>
            </w:r>
            <w:r w:rsidRPr="00CB2F97">
              <w:rPr>
                <w:rFonts w:hint="cs"/>
                <w:spacing w:val="-2"/>
                <w:sz w:val="16"/>
                <w:szCs w:val="24"/>
                <w:rtl/>
              </w:rPr>
              <w:t xml:space="preserve">، يقاس المتطلب بالنسبة إلى القدرة المتوسطة المرشحة بمرشاح </w:t>
            </w:r>
            <w:r w:rsidRPr="00CB2F97">
              <w:rPr>
                <w:spacing w:val="-2"/>
                <w:sz w:val="16"/>
                <w:szCs w:val="24"/>
              </w:rPr>
              <w:t>RCC</w:t>
            </w:r>
            <w:r w:rsidRPr="00CB2F97">
              <w:rPr>
                <w:rFonts w:hint="cs"/>
                <w:spacing w:val="-2"/>
                <w:sz w:val="16"/>
                <w:szCs w:val="24"/>
                <w:rtl/>
              </w:rPr>
              <w:t xml:space="preserve"> مع أعلى تردد مركزي للقياس عند </w:t>
            </w:r>
            <w:r w:rsidRPr="00CB2F97">
              <w:rPr>
                <w:spacing w:val="-2"/>
                <w:sz w:val="16"/>
                <w:szCs w:val="24"/>
              </w:rPr>
              <w:t>MHz 2 567,5</w:t>
            </w:r>
            <w:r w:rsidRPr="00CB2F97">
              <w:rPr>
                <w:rFonts w:hint="cs"/>
                <w:spacing w:val="-2"/>
                <w:sz w:val="16"/>
                <w:szCs w:val="24"/>
                <w:rtl/>
              </w:rPr>
              <w:t xml:space="preserve"> أو </w:t>
            </w:r>
            <w:r w:rsidRPr="00CB2F97">
              <w:rPr>
                <w:spacing w:val="-2"/>
                <w:sz w:val="16"/>
                <w:szCs w:val="24"/>
              </w:rPr>
              <w:t>MHz 30</w:t>
            </w:r>
            <w:r w:rsidRPr="00CB2F97">
              <w:rPr>
                <w:rFonts w:hint="cs"/>
                <w:spacing w:val="-2"/>
                <w:sz w:val="16"/>
                <w:szCs w:val="24"/>
                <w:rtl/>
              </w:rPr>
              <w:t xml:space="preserve"> تحت أقل تردد موجة حاملة </w:t>
            </w:r>
            <w:r w:rsidRPr="00CB2F97">
              <w:rPr>
                <w:spacing w:val="-2"/>
                <w:sz w:val="16"/>
                <w:szCs w:val="24"/>
              </w:rPr>
              <w:t>TDD</w:t>
            </w:r>
            <w:r w:rsidRPr="00CB2F97">
              <w:rPr>
                <w:rFonts w:hint="cs"/>
                <w:spacing w:val="-2"/>
                <w:sz w:val="16"/>
                <w:szCs w:val="24"/>
                <w:rtl/>
              </w:rPr>
              <w:t xml:space="preserve"> مستعملة، أيهما أقل.</w:t>
            </w:r>
          </w:p>
          <w:p w:rsidR="00337DF0" w:rsidRPr="00CB2F97" w:rsidRDefault="00337DF0" w:rsidP="00F12A80">
            <w:pPr>
              <w:pStyle w:val="Note"/>
              <w:tabs>
                <w:tab w:val="clear" w:pos="794"/>
                <w:tab w:val="left" w:pos="340"/>
              </w:tabs>
              <w:spacing w:before="60" w:line="180" w:lineRule="auto"/>
              <w:ind w:left="340" w:hanging="340"/>
              <w:rPr>
                <w:sz w:val="16"/>
                <w:szCs w:val="24"/>
                <w:rtl/>
              </w:rPr>
            </w:pPr>
            <w:r w:rsidRPr="00F12A80">
              <w:rPr>
                <w:sz w:val="14"/>
                <w:szCs w:val="22"/>
              </w:rPr>
              <w:t>(3)</w:t>
            </w:r>
            <w:r w:rsidRPr="00CB2F97">
              <w:rPr>
                <w:sz w:val="16"/>
                <w:szCs w:val="24"/>
              </w:rPr>
              <w:tab/>
            </w:r>
            <w:r w:rsidRPr="00CB2F97">
              <w:rPr>
                <w:rFonts w:hint="cs"/>
                <w:sz w:val="16"/>
                <w:szCs w:val="24"/>
                <w:rtl/>
              </w:rPr>
              <w:t xml:space="preserve">هذا الحد مطبق في اليابان فقط بالنسبة للخيارين </w:t>
            </w:r>
            <w:r w:rsidR="00F12A80" w:rsidRPr="00CB2F97">
              <w:rPr>
                <w:sz w:val="16"/>
                <w:szCs w:val="24"/>
              </w:rPr>
              <w:t>TDD</w:t>
            </w:r>
            <w:r w:rsidR="00F12A80" w:rsidRPr="00CB2F97">
              <w:rPr>
                <w:rFonts w:hint="cs"/>
                <w:sz w:val="16"/>
                <w:szCs w:val="24"/>
                <w:rtl/>
              </w:rPr>
              <w:t xml:space="preserve"> </w:t>
            </w:r>
            <w:r w:rsidRPr="00CB2F97">
              <w:rPr>
                <w:sz w:val="16"/>
                <w:szCs w:val="24"/>
              </w:rPr>
              <w:t>Mchip/s 3,84</w:t>
            </w:r>
            <w:r w:rsidRPr="00CB2F97">
              <w:rPr>
                <w:sz w:val="16"/>
                <w:szCs w:val="24"/>
                <w:rtl/>
              </w:rPr>
              <w:t xml:space="preserve"> </w:t>
            </w:r>
            <w:r w:rsidRPr="00CB2F97">
              <w:rPr>
                <w:rFonts w:hint="cs"/>
                <w:sz w:val="16"/>
                <w:szCs w:val="24"/>
                <w:rtl/>
              </w:rPr>
              <w:t>و</w:t>
            </w:r>
            <w:r w:rsidRPr="00CB2F97">
              <w:rPr>
                <w:sz w:val="16"/>
                <w:szCs w:val="24"/>
              </w:rPr>
              <w:t>7,68</w:t>
            </w:r>
            <w:r w:rsidR="00F12A80">
              <w:rPr>
                <w:rFonts w:hint="cs"/>
                <w:sz w:val="16"/>
                <w:szCs w:val="24"/>
                <w:rtl/>
              </w:rPr>
              <w:t xml:space="preserve"> </w:t>
            </w:r>
            <w:r w:rsidRPr="00CB2F97">
              <w:rPr>
                <w:sz w:val="16"/>
                <w:szCs w:val="24"/>
              </w:rPr>
              <w:t>Mchip/s </w:t>
            </w:r>
            <w:r w:rsidRPr="00CB2F97">
              <w:rPr>
                <w:rFonts w:hint="cs"/>
                <w:sz w:val="16"/>
                <w:szCs w:val="24"/>
                <w:rtl/>
              </w:rPr>
              <w:t xml:space="preserve"> في النطاق </w:t>
            </w:r>
            <w:r w:rsidRPr="00CB2F97">
              <w:rPr>
                <w:sz w:val="16"/>
                <w:szCs w:val="24"/>
              </w:rPr>
              <w:t>MHz 2 025-2 010</w:t>
            </w:r>
            <w:r w:rsidRPr="00CB2F97">
              <w:rPr>
                <w:rFonts w:hint="cs"/>
                <w:sz w:val="16"/>
                <w:szCs w:val="24"/>
                <w:rtl/>
              </w:rPr>
              <w:t>.</w:t>
            </w:r>
          </w:p>
          <w:p w:rsidR="00337DF0" w:rsidRPr="00CB2F97" w:rsidRDefault="00337DF0" w:rsidP="00F12A80">
            <w:pPr>
              <w:pStyle w:val="Note"/>
              <w:tabs>
                <w:tab w:val="clear" w:pos="794"/>
                <w:tab w:val="left" w:pos="340"/>
              </w:tabs>
              <w:spacing w:before="60" w:line="180" w:lineRule="auto"/>
              <w:ind w:left="340" w:hanging="340"/>
              <w:rPr>
                <w:sz w:val="16"/>
                <w:szCs w:val="24"/>
              </w:rPr>
            </w:pPr>
            <w:r w:rsidRPr="00F12A80">
              <w:rPr>
                <w:sz w:val="14"/>
                <w:szCs w:val="22"/>
              </w:rPr>
              <w:t>(4)</w:t>
            </w:r>
            <w:r w:rsidRPr="00CB2F97">
              <w:rPr>
                <w:sz w:val="16"/>
                <w:szCs w:val="24"/>
              </w:rPr>
              <w:tab/>
            </w:r>
            <w:r w:rsidRPr="00CB2F97">
              <w:rPr>
                <w:rFonts w:hint="cs"/>
                <w:sz w:val="16"/>
                <w:szCs w:val="24"/>
                <w:rtl/>
              </w:rPr>
              <w:t xml:space="preserve">هذا الحد مطبق فقط على الخيار </w:t>
            </w:r>
            <w:r w:rsidR="00F12A80" w:rsidRPr="00CB2F97">
              <w:rPr>
                <w:sz w:val="16"/>
                <w:szCs w:val="24"/>
              </w:rPr>
              <w:t>TDD</w:t>
            </w:r>
            <w:r w:rsidR="00F12A80" w:rsidRPr="00CB2F97">
              <w:rPr>
                <w:rFonts w:hint="cs"/>
                <w:sz w:val="16"/>
                <w:szCs w:val="24"/>
                <w:rtl/>
              </w:rPr>
              <w:t xml:space="preserve"> </w:t>
            </w:r>
            <w:r w:rsidRPr="00CB2F97">
              <w:rPr>
                <w:sz w:val="16"/>
                <w:szCs w:val="24"/>
              </w:rPr>
              <w:t>7,68</w:t>
            </w:r>
            <w:r w:rsidR="00F12A80">
              <w:rPr>
                <w:rFonts w:hint="cs"/>
                <w:sz w:val="16"/>
                <w:szCs w:val="24"/>
                <w:rtl/>
              </w:rPr>
              <w:t xml:space="preserve"> </w:t>
            </w:r>
            <w:r w:rsidRPr="00CB2F97">
              <w:rPr>
                <w:sz w:val="16"/>
                <w:szCs w:val="24"/>
              </w:rPr>
              <w:t>Mchip/s </w:t>
            </w:r>
            <w:r w:rsidRPr="00CB2F97">
              <w:rPr>
                <w:rFonts w:hint="cs"/>
                <w:sz w:val="16"/>
                <w:szCs w:val="24"/>
                <w:rtl/>
              </w:rPr>
              <w:t xml:space="preserve"> في النطاق </w:t>
            </w:r>
            <w:r w:rsidRPr="00CB2F97">
              <w:rPr>
                <w:sz w:val="16"/>
                <w:szCs w:val="24"/>
              </w:rPr>
              <w:t>MHz 2 025-2 010</w:t>
            </w:r>
            <w:r w:rsidRPr="00CB2F97">
              <w:rPr>
                <w:rFonts w:hint="cs"/>
                <w:sz w:val="16"/>
                <w:szCs w:val="24"/>
                <w:rtl/>
              </w:rPr>
              <w:t>.</w:t>
            </w:r>
          </w:p>
        </w:tc>
      </w:tr>
    </w:tbl>
    <w:p w:rsidR="00CB2F97" w:rsidRDefault="00CB2F97" w:rsidP="00337DF0">
      <w:pPr>
        <w:spacing w:before="240"/>
        <w:rPr>
          <w:rFonts w:hint="cs"/>
          <w:rtl/>
          <w:lang w:bidi="ar-EG"/>
        </w:rPr>
      </w:pPr>
    </w:p>
    <w:p w:rsidR="00337DF0" w:rsidRDefault="00337DF0" w:rsidP="00CB2F97">
      <w:pPr>
        <w:spacing w:before="0"/>
        <w:rPr>
          <w:rtl/>
          <w:lang w:bidi="ar-SY"/>
        </w:rPr>
      </w:pPr>
      <w:r>
        <w:rPr>
          <w:rFonts w:hint="cs"/>
          <w:rtl/>
        </w:rPr>
        <w:t xml:space="preserve">تستند المتطلبات الخاصة بمحطات القاعدة منطقة واسعة الواردة في الجدول </w:t>
      </w:r>
      <w:r>
        <w:t>33C</w:t>
      </w:r>
      <w:r>
        <w:rPr>
          <w:rFonts w:hint="cs"/>
          <w:rtl/>
        </w:rPr>
        <w:t xml:space="preserve"> إلى خسارة اقتران تبلغ </w:t>
      </w:r>
      <w:r>
        <w:t>dB 67</w:t>
      </w:r>
      <w:r>
        <w:rPr>
          <w:rFonts w:hint="cs"/>
          <w:rtl/>
        </w:rPr>
        <w:t xml:space="preserve"> بين المحطات القاعدة </w:t>
      </w:r>
      <w:r>
        <w:t>TDD</w:t>
      </w:r>
      <w:r>
        <w:rPr>
          <w:rFonts w:hint="cs"/>
          <w:rtl/>
        </w:rPr>
        <w:t xml:space="preserve"> والمحطات القاعدة </w:t>
      </w:r>
      <w:r>
        <w:t>FDD</w:t>
      </w:r>
      <w:r>
        <w:rPr>
          <w:rFonts w:hint="cs"/>
          <w:rtl/>
        </w:rPr>
        <w:t xml:space="preserve">. فيما تستند المتطلبات الخاصة بالمحطات القاعدة منطقة محلية الواردة في الجدول </w:t>
      </w:r>
      <w:r>
        <w:t>33C</w:t>
      </w:r>
      <w:r>
        <w:rPr>
          <w:rFonts w:hint="cs"/>
          <w:rtl/>
        </w:rPr>
        <w:t xml:space="preserve"> إلى خسارة اقتران تبلغ </w:t>
      </w:r>
      <w:r>
        <w:t>dB 70</w:t>
      </w:r>
      <w:r>
        <w:rPr>
          <w:rFonts w:hint="cs"/>
          <w:rtl/>
        </w:rPr>
        <w:t xml:space="preserve"> بين المحطات القاعدة تلك.</w:t>
      </w:r>
    </w:p>
    <w:p w:rsidR="00337DF0" w:rsidRDefault="00337DF0" w:rsidP="00337DF0">
      <w:pPr>
        <w:pStyle w:val="Heading2"/>
        <w:rPr>
          <w:rtl/>
        </w:rPr>
      </w:pPr>
      <w:r>
        <w:rPr>
          <w:rFonts w:ascii="Times New Roman" w:hAnsi="Times New Roman"/>
        </w:rPr>
        <w:t>4</w:t>
      </w:r>
      <w:r>
        <w:t>.4</w:t>
      </w:r>
      <w:r>
        <w:rPr>
          <w:rtl/>
        </w:rPr>
        <w:tab/>
      </w:r>
      <w:r>
        <w:rPr>
          <w:rFonts w:hint="cs"/>
          <w:rtl/>
        </w:rPr>
        <w:t xml:space="preserve">التعايش مع نظام </w:t>
      </w:r>
      <w:r>
        <w:t>PHS</w:t>
      </w:r>
    </w:p>
    <w:p w:rsidR="00337DF0" w:rsidRDefault="00337DF0" w:rsidP="00CB2F97">
      <w:pPr>
        <w:rPr>
          <w:rtl/>
        </w:rPr>
      </w:pPr>
      <w:r>
        <w:rPr>
          <w:rFonts w:hint="cs"/>
          <w:rtl/>
        </w:rPr>
        <w:t xml:space="preserve">يمكن تطبيق هذا المتطلب لحماية الأنظمة </w:t>
      </w:r>
      <w:r>
        <w:t>PHS</w:t>
      </w:r>
      <w:r>
        <w:rPr>
          <w:rFonts w:hint="cs"/>
          <w:rtl/>
        </w:rPr>
        <w:t xml:space="preserve"> في المناطق الجغرافية التي ينشر فيها أنظمة </w:t>
      </w:r>
      <w:r>
        <w:t>PHS</w:t>
      </w:r>
      <w:r>
        <w:rPr>
          <w:rFonts w:hint="cs"/>
          <w:rtl/>
        </w:rPr>
        <w:t xml:space="preserve"> وأنظمة </w:t>
      </w:r>
      <w:r>
        <w:t>UTRA-TDD</w:t>
      </w:r>
      <w:r>
        <w:rPr>
          <w:rFonts w:hint="cs"/>
          <w:rtl/>
        </w:rPr>
        <w:t xml:space="preserve"> </w:t>
      </w:r>
      <w:r>
        <w:rPr>
          <w:rtl/>
        </w:rPr>
        <w:br/>
      </w:r>
      <w:r>
        <w:rPr>
          <w:rFonts w:hint="cs"/>
          <w:rtl/>
        </w:rPr>
        <w:t xml:space="preserve">أو </w:t>
      </w:r>
      <w:r w:rsidRPr="006F7F9E">
        <w:t xml:space="preserve">E-UTRA </w:t>
      </w:r>
      <w:r w:rsidRPr="006F7F9E">
        <w:rPr>
          <w:rFonts w:eastAsia="MS Mincho"/>
        </w:rPr>
        <w:t>T</w:t>
      </w:r>
      <w:r w:rsidRPr="006F7F9E">
        <w:t>DD</w:t>
      </w:r>
      <w:r>
        <w:rPr>
          <w:rFonts w:hint="cs"/>
          <w:rtl/>
        </w:rPr>
        <w:t xml:space="preserve"> على</w:t>
      </w:r>
      <w:r>
        <w:rPr>
          <w:rFonts w:hint="eastAsia"/>
          <w:rtl/>
        </w:rPr>
        <w:t> </w:t>
      </w:r>
      <w:r>
        <w:rPr>
          <w:rFonts w:hint="cs"/>
          <w:rtl/>
        </w:rPr>
        <w:t xml:space="preserve">السواء. وفيما يتعلق بالخيار </w:t>
      </w:r>
      <w:r w:rsidRPr="00085860">
        <w:t>3</w:t>
      </w:r>
      <w:r>
        <w:rPr>
          <w:szCs w:val="26"/>
        </w:rPr>
        <w:t>,</w:t>
      </w:r>
      <w:r w:rsidRPr="00085860">
        <w:t>84</w:t>
      </w:r>
      <w:r w:rsidR="00CB2F97">
        <w:rPr>
          <w:rFonts w:hint="cs"/>
          <w:rtl/>
        </w:rPr>
        <w:t xml:space="preserve"> </w:t>
      </w:r>
      <w:r w:rsidRPr="00085860">
        <w:t>Mchip/s</w:t>
      </w:r>
      <w:r w:rsidR="00CB2F97">
        <w:rPr>
          <w:rFonts w:hint="cs"/>
          <w:rtl/>
        </w:rPr>
        <w:t xml:space="preserve"> </w:t>
      </w:r>
      <w:r w:rsidRPr="00085860">
        <w:t>TDD</w:t>
      </w:r>
      <w:r>
        <w:rPr>
          <w:rFonts w:hint="cs"/>
          <w:rtl/>
        </w:rPr>
        <w:t>، يمكن أيضاً تطبيق هذا المتطلب على الترددات المحددة الواقعة بين</w:t>
      </w:r>
      <w:r>
        <w:rPr>
          <w:rFonts w:hint="eastAsia"/>
          <w:rtl/>
        </w:rPr>
        <w:t> </w:t>
      </w:r>
      <w:r>
        <w:t>MHz 12,5</w:t>
      </w:r>
      <w:r>
        <w:rPr>
          <w:rFonts w:hint="cs"/>
          <w:rtl/>
        </w:rPr>
        <w:t xml:space="preserve"> تحت أول تردد موجة حاملة مستعملة و</w:t>
      </w:r>
      <w:r>
        <w:t>MHz 12,5</w:t>
      </w:r>
      <w:r>
        <w:rPr>
          <w:rFonts w:hint="cs"/>
          <w:rtl/>
        </w:rPr>
        <w:t xml:space="preserve"> فوق تردد آخر موجة حاملة مستعملة وبالنسبة للخيار </w:t>
      </w:r>
      <w:r w:rsidRPr="00085860">
        <w:t>7</w:t>
      </w:r>
      <w:r>
        <w:rPr>
          <w:szCs w:val="26"/>
        </w:rPr>
        <w:t>,</w:t>
      </w:r>
      <w:r w:rsidRPr="00085860">
        <w:t>68</w:t>
      </w:r>
      <w:r w:rsidR="00CB2F97">
        <w:rPr>
          <w:rFonts w:hint="cs"/>
          <w:rtl/>
        </w:rPr>
        <w:t xml:space="preserve"> </w:t>
      </w:r>
      <w:r w:rsidRPr="00085860">
        <w:t>Mchip/s</w:t>
      </w:r>
      <w:r w:rsidR="00CB2F97">
        <w:rPr>
          <w:rFonts w:hint="cs"/>
          <w:rtl/>
        </w:rPr>
        <w:t xml:space="preserve"> </w:t>
      </w:r>
      <w:r w:rsidRPr="00085860">
        <w:t>TDD</w:t>
      </w:r>
      <w:r>
        <w:rPr>
          <w:rFonts w:hint="cs"/>
          <w:rtl/>
        </w:rPr>
        <w:t xml:space="preserve">، يمكن تطبيق على المتطلب أيضاً على الترددات المحددة الواقعة بين </w:t>
      </w:r>
      <w:r>
        <w:t>MHz 25</w:t>
      </w:r>
      <w:r>
        <w:rPr>
          <w:rFonts w:hint="cs"/>
          <w:rtl/>
        </w:rPr>
        <w:t xml:space="preserve"> تحت تردد أول موجة حاملة مستعملة و</w:t>
      </w:r>
      <w:r>
        <w:t>MHz 25</w:t>
      </w:r>
      <w:r>
        <w:rPr>
          <w:rFonts w:hint="cs"/>
          <w:rtl/>
        </w:rPr>
        <w:t xml:space="preserve"> فوق تردد آخر موجة حاملة مستعملة. وبالنسبة لنظام </w:t>
      </w:r>
      <w:r w:rsidRPr="006F7F9E">
        <w:t>E</w:t>
      </w:r>
      <w:r w:rsidRPr="006F7F9E">
        <w:noBreakHyphen/>
        <w:t xml:space="preserve">UTRA </w:t>
      </w:r>
      <w:r w:rsidRPr="006F7F9E">
        <w:rPr>
          <w:rFonts w:eastAsia="MS Mincho"/>
        </w:rPr>
        <w:t>T</w:t>
      </w:r>
      <w:r w:rsidRPr="006F7F9E">
        <w:t>DD</w:t>
      </w:r>
      <w:r>
        <w:rPr>
          <w:rFonts w:hint="cs"/>
          <w:rtl/>
        </w:rPr>
        <w:t xml:space="preserve">، يمكن تطبيق على المتطلب أيضاً على الترددات المحددة الواقعة بين </w:t>
      </w:r>
      <w:r w:rsidRPr="006F7F9E">
        <w:t>10</w:t>
      </w:r>
      <w:r>
        <w:rPr>
          <w:rFonts w:hint="cs"/>
          <w:rtl/>
        </w:rPr>
        <w:t xml:space="preserve"> </w:t>
      </w:r>
      <w:r w:rsidRPr="006F7F9E">
        <w:t>MHz</w:t>
      </w:r>
      <w:r>
        <w:rPr>
          <w:rFonts w:hint="cs"/>
          <w:rtl/>
        </w:rPr>
        <w:t xml:space="preserve"> دون أدنى تردد إرسال في النطاق العامل و</w:t>
      </w:r>
      <w:r w:rsidRPr="006F7F9E">
        <w:t>10</w:t>
      </w:r>
      <w:r>
        <w:rPr>
          <w:rFonts w:hint="cs"/>
          <w:rtl/>
        </w:rPr>
        <w:t xml:space="preserve"> </w:t>
      </w:r>
      <w:r w:rsidRPr="006F7F9E">
        <w:t>MHz</w:t>
      </w:r>
      <w:r>
        <w:rPr>
          <w:rFonts w:hint="cs"/>
          <w:rtl/>
        </w:rPr>
        <w:t xml:space="preserve"> فوق أعلى تردد إرسال في النطاق العامل.</w:t>
      </w:r>
    </w:p>
    <w:p w:rsidR="00337DF0" w:rsidRDefault="00337DF0" w:rsidP="00337DF0">
      <w:r>
        <w:rPr>
          <w:rFonts w:hint="cs"/>
          <w:rtl/>
        </w:rPr>
        <w:t>وينبغي ألا تتجاوز قدرة أي بث هامشي القيم الواردة في</w:t>
      </w:r>
      <w:r>
        <w:rPr>
          <w:rFonts w:hint="eastAsia"/>
          <w:rtl/>
        </w:rPr>
        <w:t> </w:t>
      </w:r>
      <w:r>
        <w:rPr>
          <w:rFonts w:hint="cs"/>
          <w:rtl/>
        </w:rPr>
        <w:t xml:space="preserve">الجدول </w:t>
      </w:r>
      <w:r>
        <w:t>33D</w:t>
      </w:r>
      <w:r>
        <w:rPr>
          <w:rFonts w:hint="cs"/>
          <w:rtl/>
        </w:rPr>
        <w:t>.</w:t>
      </w:r>
    </w:p>
    <w:p w:rsidR="00337DF0" w:rsidRPr="0067133A" w:rsidRDefault="00337DF0" w:rsidP="00CB2F97">
      <w:pPr>
        <w:pStyle w:val="TableNo"/>
        <w:rPr>
          <w:b/>
          <w:bCs/>
          <w:rtl/>
        </w:rPr>
      </w:pPr>
      <w:r w:rsidRPr="0067133A">
        <w:rPr>
          <w:rFonts w:hint="cs"/>
          <w:rtl/>
        </w:rPr>
        <w:lastRenderedPageBreak/>
        <w:t>ال</w:t>
      </w:r>
      <w:r>
        <w:rPr>
          <w:rFonts w:hint="cs"/>
          <w:rtl/>
        </w:rPr>
        <w:t>ج</w:t>
      </w:r>
      <w:r w:rsidR="00CB2F97">
        <w:rPr>
          <w:rFonts w:hint="cs"/>
          <w:rtl/>
        </w:rPr>
        <w:t>ـ</w:t>
      </w:r>
      <w:r w:rsidRPr="0067133A">
        <w:rPr>
          <w:rFonts w:hint="cs"/>
          <w:rtl/>
        </w:rPr>
        <w:t xml:space="preserve">دول </w:t>
      </w:r>
      <w:r w:rsidRPr="001C7981">
        <w:t>33D</w:t>
      </w:r>
    </w:p>
    <w:p w:rsidR="00337DF0" w:rsidRPr="00CE77D1" w:rsidRDefault="00337DF0" w:rsidP="00CB2F97">
      <w:pPr>
        <w:pStyle w:val="TabletitleBR"/>
        <w:rPr>
          <w:rtl/>
          <w:lang w:bidi="ar-SY"/>
        </w:rPr>
      </w:pPr>
      <w:r w:rsidRPr="00CE77D1">
        <w:rPr>
          <w:rFonts w:hint="cs"/>
          <w:rtl/>
        </w:rPr>
        <w:t xml:space="preserve">حدود البث الهامشي للمحطات القاعدة في في نظام </w:t>
      </w:r>
      <w:r>
        <w:t>UTRA</w:t>
      </w:r>
      <w:r>
        <w:rPr>
          <w:rFonts w:hint="cs"/>
          <w:rtl/>
        </w:rPr>
        <w:t xml:space="preserve"> </w:t>
      </w:r>
      <w:r w:rsidRPr="00CE77D1">
        <w:rPr>
          <w:rFonts w:hint="cs"/>
          <w:rtl/>
        </w:rPr>
        <w:t xml:space="preserve">(الخياران </w:t>
      </w:r>
      <w:r w:rsidRPr="00CE77D1">
        <w:t>Mchip/s 3,84</w:t>
      </w:r>
      <w:r w:rsidRPr="00CE77D1">
        <w:rPr>
          <w:rFonts w:hint="cs"/>
          <w:rtl/>
        </w:rPr>
        <w:t xml:space="preserve"> و</w:t>
      </w:r>
      <w:r w:rsidRPr="00CE77D1">
        <w:t>Mchip/s 7,68 TDD</w:t>
      </w:r>
      <w:r w:rsidRPr="00CE77D1">
        <w:rPr>
          <w:rFonts w:hint="cs"/>
          <w:rtl/>
        </w:rPr>
        <w:t>)</w:t>
      </w:r>
      <w:r>
        <w:br/>
      </w:r>
      <w:r w:rsidRPr="00CE77D1">
        <w:rPr>
          <w:rFonts w:hint="cs"/>
          <w:rtl/>
        </w:rPr>
        <w:t xml:space="preserve">ونظام </w:t>
      </w:r>
      <w:r w:rsidRPr="006F7F9E">
        <w:t>E</w:t>
      </w:r>
      <w:r w:rsidRPr="006F7F9E">
        <w:noBreakHyphen/>
        <w:t>UTRA</w:t>
      </w:r>
      <w:r w:rsidRPr="00CE77D1">
        <w:rPr>
          <w:rFonts w:hint="cs"/>
          <w:rtl/>
        </w:rPr>
        <w:t xml:space="preserve"> </w:t>
      </w:r>
      <w:r>
        <w:rPr>
          <w:rFonts w:hint="cs"/>
          <w:rtl/>
        </w:rPr>
        <w:t>ضمن</w:t>
      </w:r>
      <w:r w:rsidRPr="00CE77D1">
        <w:rPr>
          <w:rFonts w:hint="cs"/>
          <w:rtl/>
        </w:rPr>
        <w:t xml:space="preserve"> منطقة التغطية الجغرافية لنظام </w:t>
      </w:r>
      <w:r w:rsidRPr="00CE77D1">
        <w:t>PHS</w:t>
      </w:r>
    </w:p>
    <w:tbl>
      <w:tblPr>
        <w:bidiVisual/>
        <w:tblW w:w="0" w:type="auto"/>
        <w:jc w:val="center"/>
        <w:tblInd w:w="-5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524"/>
        <w:gridCol w:w="1355"/>
        <w:gridCol w:w="1752"/>
        <w:gridCol w:w="3208"/>
      </w:tblGrid>
      <w:tr w:rsidR="00337DF0" w:rsidRPr="00085860" w:rsidTr="00CB2F97">
        <w:trPr>
          <w:cantSplit/>
          <w:jc w:val="center"/>
        </w:trPr>
        <w:tc>
          <w:tcPr>
            <w:tcW w:w="2524" w:type="dxa"/>
            <w:vAlign w:val="center"/>
          </w:tcPr>
          <w:p w:rsidR="00337DF0" w:rsidRPr="00EB5BAD" w:rsidRDefault="00337DF0" w:rsidP="00901462">
            <w:pPr>
              <w:pStyle w:val="Tablehead"/>
            </w:pPr>
            <w:r w:rsidRPr="00EB5BAD">
              <w:rPr>
                <w:rtl/>
              </w:rPr>
              <w:t>النطاق</w:t>
            </w:r>
          </w:p>
        </w:tc>
        <w:tc>
          <w:tcPr>
            <w:tcW w:w="1355" w:type="dxa"/>
            <w:vAlign w:val="center"/>
          </w:tcPr>
          <w:p w:rsidR="00337DF0" w:rsidRPr="00EB5BAD" w:rsidRDefault="00337DF0" w:rsidP="00901462">
            <w:pPr>
              <w:pStyle w:val="Tablehead"/>
            </w:pPr>
            <w:r w:rsidRPr="00EB5BAD">
              <w:rPr>
                <w:rtl/>
              </w:rPr>
              <w:t>السوية القصوى</w:t>
            </w:r>
          </w:p>
        </w:tc>
        <w:tc>
          <w:tcPr>
            <w:tcW w:w="1752" w:type="dxa"/>
            <w:vAlign w:val="center"/>
          </w:tcPr>
          <w:p w:rsidR="00337DF0" w:rsidRPr="00EB5BAD" w:rsidRDefault="00337DF0" w:rsidP="00901462">
            <w:pPr>
              <w:pStyle w:val="Tablehead"/>
            </w:pPr>
            <w:r w:rsidRPr="00EB5BAD">
              <w:rPr>
                <w:rtl/>
              </w:rPr>
              <w:t>عرض نطاق القياس</w:t>
            </w:r>
          </w:p>
        </w:tc>
        <w:tc>
          <w:tcPr>
            <w:tcW w:w="3208" w:type="dxa"/>
            <w:vAlign w:val="center"/>
          </w:tcPr>
          <w:p w:rsidR="00337DF0" w:rsidRPr="00EB5BAD" w:rsidRDefault="00337DF0" w:rsidP="00901462">
            <w:pPr>
              <w:pStyle w:val="Tablehead"/>
            </w:pPr>
            <w:r w:rsidRPr="00EB5BAD">
              <w:rPr>
                <w:rtl/>
              </w:rPr>
              <w:t>ملاحظ</w:t>
            </w:r>
            <w:r w:rsidRPr="00EB5BAD">
              <w:rPr>
                <w:rFonts w:hint="cs"/>
                <w:rtl/>
              </w:rPr>
              <w:t>ات</w:t>
            </w:r>
          </w:p>
        </w:tc>
      </w:tr>
      <w:tr w:rsidR="00337DF0" w:rsidRPr="00085860" w:rsidTr="00CB2F97">
        <w:trPr>
          <w:cantSplit/>
          <w:jc w:val="center"/>
        </w:trPr>
        <w:tc>
          <w:tcPr>
            <w:tcW w:w="2524" w:type="dxa"/>
            <w:vAlign w:val="center"/>
          </w:tcPr>
          <w:p w:rsidR="00337DF0" w:rsidRPr="00EB5BAD" w:rsidRDefault="00337DF0" w:rsidP="00901462">
            <w:pPr>
              <w:pStyle w:val="Tabletext"/>
              <w:rPr>
                <w:rFonts w:eastAsia="Batang"/>
              </w:rPr>
            </w:pPr>
            <w:r w:rsidRPr="00EB5BAD">
              <w:rPr>
                <w:rFonts w:eastAsia="Batang"/>
              </w:rPr>
              <w:t>MHz 1 919,6-1 884,5</w:t>
            </w:r>
          </w:p>
        </w:tc>
        <w:tc>
          <w:tcPr>
            <w:tcW w:w="1355" w:type="dxa"/>
            <w:vAlign w:val="center"/>
          </w:tcPr>
          <w:p w:rsidR="00337DF0" w:rsidRPr="00EB5BAD" w:rsidRDefault="00337DF0" w:rsidP="00CB2F97">
            <w:pPr>
              <w:pStyle w:val="Tabletext"/>
              <w:jc w:val="center"/>
              <w:rPr>
                <w:rFonts w:eastAsia="Batang"/>
              </w:rPr>
            </w:pPr>
            <w:r w:rsidRPr="00EB5BAD">
              <w:rPr>
                <w:rFonts w:eastAsia="Batang"/>
              </w:rPr>
              <w:t>dBm 41−</w:t>
            </w:r>
          </w:p>
        </w:tc>
        <w:tc>
          <w:tcPr>
            <w:tcW w:w="1752" w:type="dxa"/>
            <w:vAlign w:val="center"/>
          </w:tcPr>
          <w:p w:rsidR="00337DF0" w:rsidRPr="00EB5BAD" w:rsidRDefault="00337DF0" w:rsidP="00CB2F97">
            <w:pPr>
              <w:pStyle w:val="Tabletext"/>
              <w:jc w:val="center"/>
              <w:rPr>
                <w:rFonts w:eastAsia="Batang"/>
              </w:rPr>
            </w:pPr>
            <w:r w:rsidRPr="00EB5BAD">
              <w:rPr>
                <w:rFonts w:eastAsia="Batang"/>
              </w:rPr>
              <w:t>kHz 300</w:t>
            </w:r>
          </w:p>
        </w:tc>
        <w:tc>
          <w:tcPr>
            <w:tcW w:w="3208" w:type="dxa"/>
            <w:vAlign w:val="center"/>
          </w:tcPr>
          <w:p w:rsidR="00337DF0" w:rsidRPr="00EB5BAD" w:rsidRDefault="00337DF0" w:rsidP="00CB2F97">
            <w:pPr>
              <w:pStyle w:val="Tabletext"/>
              <w:jc w:val="center"/>
              <w:rPr>
                <w:rFonts w:eastAsia="Batang"/>
                <w:rtl/>
              </w:rPr>
            </w:pPr>
            <w:r w:rsidRPr="00EB5BAD">
              <w:rPr>
                <w:rFonts w:eastAsia="Batang" w:hint="cs"/>
                <w:rtl/>
              </w:rPr>
              <w:t>مطبَّق على الإرسال في</w:t>
            </w:r>
          </w:p>
          <w:p w:rsidR="00337DF0" w:rsidRPr="00EB5BAD" w:rsidRDefault="00337DF0" w:rsidP="00CB2F97">
            <w:pPr>
              <w:pStyle w:val="Tabletext"/>
              <w:jc w:val="center"/>
              <w:rPr>
                <w:rFonts w:eastAsia="Batang"/>
              </w:rPr>
            </w:pPr>
            <w:r w:rsidRPr="00EB5BAD">
              <w:rPr>
                <w:rFonts w:eastAsia="Batang"/>
              </w:rPr>
              <w:t>MHz 2 025-2 010</w:t>
            </w:r>
          </w:p>
        </w:tc>
      </w:tr>
    </w:tbl>
    <w:p w:rsidR="00337DF0" w:rsidRPr="00610355" w:rsidRDefault="00337DF0" w:rsidP="00337DF0">
      <w:pPr>
        <w:pStyle w:val="Heading1"/>
        <w:rPr>
          <w:rtl/>
        </w:rPr>
      </w:pPr>
      <w:r w:rsidRPr="00610355">
        <w:t>5</w:t>
      </w:r>
      <w:r w:rsidRPr="00610355">
        <w:rPr>
          <w:rtl/>
        </w:rPr>
        <w:tab/>
        <w:t>البث الهامشي للمستقبل</w:t>
      </w:r>
    </w:p>
    <w:p w:rsidR="00337DF0" w:rsidRDefault="00337DF0" w:rsidP="00337DF0">
      <w:pPr>
        <w:rPr>
          <w:rtl/>
        </w:rPr>
      </w:pPr>
      <w:r>
        <w:rPr>
          <w:rtl/>
        </w:rPr>
        <w:t>تنطبق المتطلبات على جميع المحطات القاعدة التي لها منافذ هوائي</w:t>
      </w:r>
      <w:r>
        <w:t xml:space="preserve"> </w:t>
      </w:r>
      <w:r>
        <w:rPr>
          <w:rtl/>
        </w:rPr>
        <w:t xml:space="preserve">منفصل للإرسال والاستقبال. </w:t>
      </w:r>
      <w:r w:rsidRPr="000311B0">
        <w:rPr>
          <w:rtl/>
        </w:rPr>
        <w:t xml:space="preserve">وينبغي إجراء </w:t>
      </w:r>
      <w:r>
        <w:rPr>
          <w:rtl/>
        </w:rPr>
        <w:t xml:space="preserve">جميع </w:t>
      </w:r>
      <w:r w:rsidRPr="000311B0">
        <w:rPr>
          <w:rtl/>
        </w:rPr>
        <w:t>الاختبار</w:t>
      </w:r>
      <w:r>
        <w:rPr>
          <w:rtl/>
        </w:rPr>
        <w:t>ات</w:t>
      </w:r>
      <w:r w:rsidRPr="000311B0">
        <w:rPr>
          <w:rtl/>
        </w:rPr>
        <w:t xml:space="preserve"> عندما يكون </w:t>
      </w:r>
      <w:r>
        <w:rPr>
          <w:rtl/>
        </w:rPr>
        <w:t xml:space="preserve">كلٌ من </w:t>
      </w:r>
      <w:r w:rsidRPr="000311B0">
        <w:rPr>
          <w:rtl/>
        </w:rPr>
        <w:t>المرسل والمستقبل نشيطين، ويتصل منفذ هوائي الإرسال بانتهائية.</w:t>
      </w:r>
    </w:p>
    <w:p w:rsidR="00337DF0" w:rsidRDefault="00337DF0" w:rsidP="00337DF0">
      <w:pPr>
        <w:rPr>
          <w:rtl/>
        </w:rPr>
      </w:pPr>
      <w:r>
        <w:rPr>
          <w:rtl/>
        </w:rPr>
        <w:t>أما بالنسبة إلى المحطات القاعدة التي لها واصل هوائي وحيد لكل من المرسل والمستقبل، فينبغي أن تنطبق متطلبات البث الهامشي للمرسل على هذا المنفذ، وليس من الضروري إجراء هذا الاختبار.</w:t>
      </w:r>
    </w:p>
    <w:p w:rsidR="00337DF0" w:rsidRDefault="00337DF0" w:rsidP="00337DF0">
      <w:pPr>
        <w:rPr>
          <w:rtl/>
        </w:rPr>
      </w:pPr>
      <w:r>
        <w:rPr>
          <w:rtl/>
        </w:rPr>
        <w:t>وينبغي أن تنطبق المتطلبات الواردة في هذه الفقرة على المحطات القاعدة المعدة للاستعمال في تطبيقات الأغراض العامة.</w:t>
      </w:r>
    </w:p>
    <w:p w:rsidR="00337DF0" w:rsidRDefault="00337DF0" w:rsidP="00337DF0">
      <w:pPr>
        <w:rPr>
          <w:rtl/>
        </w:rPr>
      </w:pPr>
      <w:r>
        <w:rPr>
          <w:rtl/>
        </w:rPr>
        <w:t xml:space="preserve">وينبغي ألا تتجاوز قدرة البث الهامشي القيم المشار إليها في الجدولين </w:t>
      </w:r>
      <w:r>
        <w:rPr>
          <w:rFonts w:hint="cs"/>
          <w:rtl/>
        </w:rPr>
        <w:t>أدناه</w:t>
      </w:r>
      <w:r>
        <w:rPr>
          <w:rtl/>
        </w:rPr>
        <w:t>.</w:t>
      </w:r>
    </w:p>
    <w:p w:rsidR="00337DF0" w:rsidRPr="009373C7" w:rsidRDefault="00337DF0" w:rsidP="00337DF0">
      <w:pPr>
        <w:rPr>
          <w:rtl/>
          <w:lang w:bidi="ar-SY"/>
        </w:rPr>
      </w:pPr>
      <w:r>
        <w:rPr>
          <w:rFonts w:hint="cs"/>
          <w:rtl/>
        </w:rPr>
        <w:t xml:space="preserve">وفي نظام </w:t>
      </w:r>
      <w:r w:rsidRPr="006F7F9E">
        <w:rPr>
          <w:rFonts w:eastAsia="MS Mincho"/>
        </w:rPr>
        <w:t>E-UTRA</w:t>
      </w:r>
      <w:r>
        <w:rPr>
          <w:rFonts w:eastAsia="MS Mincho" w:hint="cs"/>
          <w:rtl/>
        </w:rPr>
        <w:t xml:space="preserve">، وعلاوة على المتطلبات الواردة في الجدول </w:t>
      </w:r>
      <w:r>
        <w:rPr>
          <w:rFonts w:eastAsia="MS Mincho"/>
        </w:rPr>
        <w:t>34F</w:t>
      </w:r>
      <w:r>
        <w:rPr>
          <w:rFonts w:eastAsia="MS Mincho" w:hint="cs"/>
          <w:rtl/>
          <w:lang w:bidi="ar-SY"/>
        </w:rPr>
        <w:t xml:space="preserve">، ينبغي ألا تتجاوز قدرة أي بث هامشي المستويات المحددة في الفقرة </w:t>
      </w:r>
      <w:r>
        <w:rPr>
          <w:rFonts w:eastAsia="MS Mincho"/>
        </w:rPr>
        <w:t>4.4</w:t>
      </w:r>
      <w:r>
        <w:rPr>
          <w:rFonts w:eastAsia="MS Mincho" w:hint="cs"/>
          <w:rtl/>
          <w:lang w:bidi="ar-SY"/>
        </w:rPr>
        <w:t xml:space="preserve"> للتعايش مع أنظمة أخرى في المنطقة الجغرافية نفسها. </w:t>
      </w:r>
    </w:p>
    <w:p w:rsidR="00337DF0" w:rsidRPr="001E5E09" w:rsidRDefault="00337DF0" w:rsidP="00337DF0">
      <w:pPr>
        <w:pStyle w:val="Heading2"/>
        <w:rPr>
          <w:rFonts w:ascii="Times New Roman" w:hAnsi="Times New Roman"/>
          <w:rtl/>
        </w:rPr>
      </w:pPr>
      <w:r>
        <w:t>1.5</w:t>
      </w:r>
      <w:r>
        <w:rPr>
          <w:rFonts w:ascii="Times New Roman" w:hAnsi="Times New Roman"/>
          <w:rtl/>
        </w:rPr>
        <w:tab/>
      </w:r>
      <w:r>
        <w:rPr>
          <w:rFonts w:ascii="Times New Roman" w:hAnsi="Times New Roman" w:hint="cs"/>
          <w:rtl/>
        </w:rPr>
        <w:t xml:space="preserve">الخيار </w:t>
      </w:r>
      <w:r w:rsidRPr="00CA796C">
        <w:t>Mchip/s 3</w:t>
      </w:r>
      <w:r>
        <w:rPr>
          <w:sz w:val="20"/>
          <w:szCs w:val="26"/>
        </w:rPr>
        <w:t>,</w:t>
      </w:r>
      <w:r w:rsidRPr="00CA796C">
        <w:t xml:space="preserve">84 </w:t>
      </w:r>
      <w:r w:rsidRPr="006F7F9E">
        <w:rPr>
          <w:rFonts w:eastAsia="MS Mincho"/>
        </w:rPr>
        <w:t>UTRA</w:t>
      </w:r>
      <w:r w:rsidRPr="00CA796C">
        <w:t xml:space="preserve"> TDD</w:t>
      </w:r>
    </w:p>
    <w:p w:rsidR="00CB2F97" w:rsidRDefault="00CB2F97" w:rsidP="00CB2F97">
      <w:pPr>
        <w:pStyle w:val="TableNo"/>
        <w:rPr>
          <w:rFonts w:hint="cs"/>
          <w:rtl/>
        </w:rPr>
      </w:pPr>
    </w:p>
    <w:p w:rsidR="00337DF0" w:rsidRPr="0067133A" w:rsidRDefault="00337DF0" w:rsidP="00CB2F97">
      <w:pPr>
        <w:pStyle w:val="TableNo"/>
        <w:rPr>
          <w:rtl/>
        </w:rPr>
      </w:pPr>
      <w:r>
        <w:rPr>
          <w:rFonts w:hint="cs"/>
          <w:rtl/>
        </w:rPr>
        <w:t>الج</w:t>
      </w:r>
      <w:r w:rsidR="00CB2F97">
        <w:rPr>
          <w:rFonts w:hint="cs"/>
          <w:rtl/>
        </w:rPr>
        <w:t>ـ</w:t>
      </w:r>
      <w:r w:rsidRPr="0067133A">
        <w:rPr>
          <w:rFonts w:hint="cs"/>
          <w:rtl/>
        </w:rPr>
        <w:t xml:space="preserve">دول </w:t>
      </w:r>
      <w:r w:rsidRPr="0067133A">
        <w:rPr>
          <w:rFonts w:eastAsia="MS Mincho"/>
        </w:rPr>
        <w:t>34</w:t>
      </w:r>
      <w:r>
        <w:rPr>
          <w:rFonts w:eastAsia="MS Mincho"/>
        </w:rPr>
        <w:t>A</w:t>
      </w:r>
    </w:p>
    <w:p w:rsidR="00337DF0" w:rsidRPr="00CE77D1" w:rsidRDefault="00337DF0" w:rsidP="00CB2F97">
      <w:pPr>
        <w:pStyle w:val="TabletitleBR"/>
        <w:rPr>
          <w:rtl/>
        </w:rPr>
      </w:pPr>
      <w:r w:rsidRPr="00CE77D1">
        <w:rPr>
          <w:rFonts w:hint="cs"/>
          <w:rtl/>
        </w:rPr>
        <w:t>متطلبات البث الهامشي للمستقبل</w:t>
      </w:r>
    </w:p>
    <w:tbl>
      <w:tblPr>
        <w:bidiVisual/>
        <w:tblW w:w="93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BF"/>
      </w:tblPr>
      <w:tblGrid>
        <w:gridCol w:w="2078"/>
        <w:gridCol w:w="1496"/>
        <w:gridCol w:w="1823"/>
        <w:gridCol w:w="3964"/>
      </w:tblGrid>
      <w:tr w:rsidR="00337DF0" w:rsidRPr="00C9037D" w:rsidTr="00CB2F97">
        <w:trPr>
          <w:jc w:val="center"/>
        </w:trPr>
        <w:tc>
          <w:tcPr>
            <w:tcW w:w="2078" w:type="dxa"/>
            <w:vAlign w:val="center"/>
          </w:tcPr>
          <w:p w:rsidR="00337DF0" w:rsidRPr="00EB5BAD" w:rsidRDefault="00337DF0" w:rsidP="00901462">
            <w:pPr>
              <w:pStyle w:val="Tablehead"/>
            </w:pPr>
            <w:r w:rsidRPr="00EB5BAD">
              <w:rPr>
                <w:rtl/>
              </w:rPr>
              <w:t>النطاق</w:t>
            </w:r>
          </w:p>
        </w:tc>
        <w:tc>
          <w:tcPr>
            <w:tcW w:w="1496" w:type="dxa"/>
            <w:vAlign w:val="center"/>
          </w:tcPr>
          <w:p w:rsidR="00337DF0" w:rsidRPr="00EB5BAD" w:rsidRDefault="00337DF0" w:rsidP="00901462">
            <w:pPr>
              <w:pStyle w:val="Tablehead"/>
            </w:pPr>
            <w:r w:rsidRPr="00EB5BAD">
              <w:rPr>
                <w:rtl/>
              </w:rPr>
              <w:t>السوية القصوى</w:t>
            </w:r>
          </w:p>
        </w:tc>
        <w:tc>
          <w:tcPr>
            <w:tcW w:w="1823" w:type="dxa"/>
            <w:vAlign w:val="center"/>
          </w:tcPr>
          <w:p w:rsidR="00337DF0" w:rsidRPr="00EB5BAD" w:rsidRDefault="00337DF0" w:rsidP="00901462">
            <w:pPr>
              <w:pStyle w:val="Tablehead"/>
            </w:pPr>
            <w:r w:rsidRPr="00EB5BAD">
              <w:rPr>
                <w:rtl/>
              </w:rPr>
              <w:t>عرض نطاق القياس</w:t>
            </w:r>
          </w:p>
        </w:tc>
        <w:tc>
          <w:tcPr>
            <w:tcW w:w="3964" w:type="dxa"/>
            <w:vAlign w:val="center"/>
          </w:tcPr>
          <w:p w:rsidR="00337DF0" w:rsidRPr="00EB5BAD" w:rsidRDefault="00337DF0" w:rsidP="00901462">
            <w:pPr>
              <w:pStyle w:val="Tablehead"/>
            </w:pPr>
            <w:r w:rsidRPr="00EB5BAD">
              <w:rPr>
                <w:rtl/>
              </w:rPr>
              <w:t>ملاحظ</w:t>
            </w:r>
            <w:r w:rsidRPr="00EB5BAD">
              <w:rPr>
                <w:rFonts w:hint="cs"/>
                <w:rtl/>
              </w:rPr>
              <w:t>ات</w:t>
            </w:r>
          </w:p>
        </w:tc>
      </w:tr>
      <w:tr w:rsidR="00337DF0" w:rsidRPr="00C9037D" w:rsidTr="00CB2F97">
        <w:trPr>
          <w:jc w:val="center"/>
        </w:trPr>
        <w:tc>
          <w:tcPr>
            <w:tcW w:w="2078" w:type="dxa"/>
            <w:vAlign w:val="center"/>
          </w:tcPr>
          <w:p w:rsidR="00337DF0" w:rsidRPr="00EB5BAD" w:rsidRDefault="00337DF0" w:rsidP="00CB2F97">
            <w:pPr>
              <w:pStyle w:val="Tabletext"/>
              <w:jc w:val="center"/>
            </w:pPr>
            <w:r w:rsidRPr="00EB5BAD">
              <w:t>GHz 1-MHz 30</w:t>
            </w:r>
          </w:p>
        </w:tc>
        <w:tc>
          <w:tcPr>
            <w:tcW w:w="1496" w:type="dxa"/>
            <w:vAlign w:val="center"/>
          </w:tcPr>
          <w:p w:rsidR="00337DF0" w:rsidRPr="00EB5BAD" w:rsidRDefault="00337DF0" w:rsidP="00CB2F97">
            <w:pPr>
              <w:pStyle w:val="Tabletext"/>
              <w:jc w:val="center"/>
            </w:pPr>
            <w:r w:rsidRPr="00EB5BAD">
              <w:t>dBm 57−</w:t>
            </w:r>
          </w:p>
        </w:tc>
        <w:tc>
          <w:tcPr>
            <w:tcW w:w="1823" w:type="dxa"/>
            <w:vAlign w:val="center"/>
          </w:tcPr>
          <w:p w:rsidR="00337DF0" w:rsidRPr="00EB5BAD" w:rsidRDefault="00337DF0" w:rsidP="00CB2F97">
            <w:pPr>
              <w:pStyle w:val="Tabletext"/>
              <w:jc w:val="center"/>
            </w:pPr>
            <w:r w:rsidRPr="00EB5BAD">
              <w:t>kHz 100</w:t>
            </w:r>
          </w:p>
        </w:tc>
        <w:tc>
          <w:tcPr>
            <w:tcW w:w="3964" w:type="dxa"/>
          </w:tcPr>
          <w:p w:rsidR="00337DF0" w:rsidRPr="00EB5BAD" w:rsidRDefault="00337DF0" w:rsidP="00901462">
            <w:pPr>
              <w:pStyle w:val="Tabletext"/>
            </w:pPr>
          </w:p>
        </w:tc>
      </w:tr>
      <w:tr w:rsidR="00337DF0" w:rsidRPr="00C9037D" w:rsidTr="00CB2F97">
        <w:trPr>
          <w:jc w:val="center"/>
        </w:trPr>
        <w:tc>
          <w:tcPr>
            <w:tcW w:w="2078" w:type="dxa"/>
            <w:vAlign w:val="center"/>
          </w:tcPr>
          <w:p w:rsidR="00337DF0" w:rsidRPr="00EB5BAD" w:rsidRDefault="00337DF0" w:rsidP="00CB2F97">
            <w:pPr>
              <w:pStyle w:val="Tabletext"/>
              <w:jc w:val="center"/>
              <w:rPr>
                <w:rtl/>
              </w:rPr>
            </w:pPr>
            <w:r w:rsidRPr="00EB5BAD">
              <w:t>GHz 1,9-GHz 1</w:t>
            </w:r>
            <w:r w:rsidRPr="00EB5BAD">
              <w:rPr>
                <w:rFonts w:hint="cs"/>
                <w:rtl/>
              </w:rPr>
              <w:br/>
              <w:t>و</w:t>
            </w:r>
            <w:r w:rsidRPr="00EB5BAD">
              <w:t>GHz 2,01-GHz 1,98</w:t>
            </w:r>
            <w:r w:rsidRPr="00EB5BAD">
              <w:rPr>
                <w:rFonts w:hint="cs"/>
                <w:rtl/>
              </w:rPr>
              <w:t xml:space="preserve"> </w:t>
            </w:r>
            <w:r w:rsidRPr="00EB5BAD">
              <w:rPr>
                <w:rFonts w:hint="cs"/>
                <w:rtl/>
              </w:rPr>
              <w:br/>
              <w:t>و</w:t>
            </w:r>
            <w:r w:rsidRPr="00EB5BAD">
              <w:t xml:space="preserve"> GHz 2,5-GHz 2,025</w:t>
            </w:r>
          </w:p>
        </w:tc>
        <w:tc>
          <w:tcPr>
            <w:tcW w:w="1496" w:type="dxa"/>
            <w:vAlign w:val="center"/>
          </w:tcPr>
          <w:p w:rsidR="00337DF0" w:rsidRPr="00EB5BAD" w:rsidRDefault="00337DF0" w:rsidP="00CB2F97">
            <w:pPr>
              <w:pStyle w:val="Tabletext"/>
              <w:jc w:val="center"/>
            </w:pPr>
            <w:r w:rsidRPr="00EB5BAD">
              <w:t>dBm 47−</w:t>
            </w:r>
          </w:p>
        </w:tc>
        <w:tc>
          <w:tcPr>
            <w:tcW w:w="1823" w:type="dxa"/>
            <w:vAlign w:val="center"/>
          </w:tcPr>
          <w:p w:rsidR="00337DF0" w:rsidRPr="00EB5BAD" w:rsidRDefault="00337DF0" w:rsidP="00CB2F97">
            <w:pPr>
              <w:pStyle w:val="Tabletext"/>
              <w:jc w:val="center"/>
            </w:pPr>
            <w:r w:rsidRPr="00EB5BAD">
              <w:t>MHz 1</w:t>
            </w:r>
          </w:p>
        </w:tc>
        <w:tc>
          <w:tcPr>
            <w:tcW w:w="3964" w:type="dxa"/>
          </w:tcPr>
          <w:p w:rsidR="00337DF0" w:rsidRPr="0042573A" w:rsidRDefault="00337DF0" w:rsidP="00901462">
            <w:pPr>
              <w:pStyle w:val="Tabletext"/>
              <w:jc w:val="both"/>
              <w:rPr>
                <w:rFonts w:eastAsia="Batang"/>
              </w:rPr>
            </w:pPr>
            <w:r w:rsidRPr="0042573A">
              <w:rPr>
                <w:rFonts w:eastAsia="Batang"/>
                <w:rtl/>
              </w:rPr>
              <w:t xml:space="preserve">باستثناء الترددات التي تتراوح بين </w:t>
            </w:r>
            <w:r w:rsidRPr="0042573A">
              <w:rPr>
                <w:rFonts w:eastAsia="Batang"/>
              </w:rPr>
              <w:t>MHz 12,5</w:t>
            </w:r>
            <w:r w:rsidRPr="0042573A">
              <w:rPr>
                <w:rFonts w:eastAsia="Batang"/>
                <w:rtl/>
              </w:rPr>
              <w:t xml:space="preserve"> تحت تردد الموجة الحاملة الأولى و</w:t>
            </w:r>
            <w:r w:rsidRPr="0042573A">
              <w:rPr>
                <w:rFonts w:eastAsia="Batang"/>
              </w:rPr>
              <w:t>MHz 12,5</w:t>
            </w:r>
            <w:r w:rsidRPr="0042573A">
              <w:rPr>
                <w:rFonts w:eastAsia="Batang"/>
                <w:rtl/>
              </w:rPr>
              <w:t xml:space="preserve"> فوق تردد الموجة الحاملة الأخيرة التي تستعملها </w:t>
            </w:r>
            <w:r w:rsidRPr="0042573A">
              <w:rPr>
                <w:rFonts w:eastAsia="Batang" w:hint="cs"/>
                <w:rtl/>
              </w:rPr>
              <w:t>ال</w:t>
            </w:r>
            <w:r w:rsidRPr="0042573A">
              <w:rPr>
                <w:rFonts w:eastAsia="Batang"/>
                <w:rtl/>
              </w:rPr>
              <w:t xml:space="preserve">محطة القاعدة </w:t>
            </w:r>
            <w:r w:rsidRPr="0042573A">
              <w:rPr>
                <w:rFonts w:eastAsia="Batang"/>
              </w:rPr>
              <w:t>(BS)</w:t>
            </w:r>
            <w:r w:rsidRPr="0042573A">
              <w:rPr>
                <w:rFonts w:eastAsia="Batang"/>
                <w:rtl/>
              </w:rPr>
              <w:t>.</w:t>
            </w:r>
          </w:p>
        </w:tc>
      </w:tr>
      <w:tr w:rsidR="00337DF0" w:rsidRPr="00C9037D" w:rsidTr="00CB2F97">
        <w:trPr>
          <w:jc w:val="center"/>
        </w:trPr>
        <w:tc>
          <w:tcPr>
            <w:tcW w:w="2078" w:type="dxa"/>
            <w:vAlign w:val="center"/>
          </w:tcPr>
          <w:p w:rsidR="00337DF0" w:rsidRPr="00EB5BAD" w:rsidRDefault="00337DF0" w:rsidP="00CB2F97">
            <w:pPr>
              <w:pStyle w:val="Tabletext"/>
              <w:jc w:val="center"/>
            </w:pPr>
            <w:r w:rsidRPr="00EB5BAD">
              <w:t>GHz 1,98-GHz 1,9</w:t>
            </w:r>
            <w:r w:rsidRPr="00EB5BAD">
              <w:br/>
            </w:r>
            <w:r w:rsidRPr="00EB5BAD">
              <w:rPr>
                <w:rFonts w:hint="cs"/>
                <w:rtl/>
              </w:rPr>
              <w:t>و</w:t>
            </w:r>
            <w:r w:rsidRPr="00EB5BAD">
              <w:t>GHz 2,025-GHz 2,01</w:t>
            </w:r>
            <w:r w:rsidRPr="00EB5BAD">
              <w:rPr>
                <w:rFonts w:hint="cs"/>
                <w:rtl/>
              </w:rPr>
              <w:t xml:space="preserve"> </w:t>
            </w:r>
            <w:r w:rsidRPr="00EB5BAD">
              <w:br/>
            </w:r>
            <w:r w:rsidRPr="00EB5BAD">
              <w:rPr>
                <w:rFonts w:hint="cs"/>
                <w:rtl/>
              </w:rPr>
              <w:t>و</w:t>
            </w:r>
            <w:r w:rsidRPr="00EB5BAD">
              <w:t>GHz 2,62-GHz 2,5</w:t>
            </w:r>
          </w:p>
        </w:tc>
        <w:tc>
          <w:tcPr>
            <w:tcW w:w="1496" w:type="dxa"/>
            <w:vAlign w:val="center"/>
          </w:tcPr>
          <w:p w:rsidR="00337DF0" w:rsidRPr="00EB5BAD" w:rsidRDefault="00337DF0" w:rsidP="00CB2F97">
            <w:pPr>
              <w:pStyle w:val="Tabletext"/>
              <w:jc w:val="center"/>
            </w:pPr>
            <w:r w:rsidRPr="00EB5BAD">
              <w:t>dBm 78−</w:t>
            </w:r>
          </w:p>
        </w:tc>
        <w:tc>
          <w:tcPr>
            <w:tcW w:w="1823" w:type="dxa"/>
            <w:vAlign w:val="center"/>
          </w:tcPr>
          <w:p w:rsidR="00337DF0" w:rsidRPr="00EB5BAD" w:rsidRDefault="00337DF0" w:rsidP="00CB2F97">
            <w:pPr>
              <w:pStyle w:val="Tabletext"/>
              <w:jc w:val="center"/>
            </w:pPr>
            <w:r w:rsidRPr="00EB5BAD">
              <w:t>MHz 3,84</w:t>
            </w:r>
          </w:p>
        </w:tc>
        <w:tc>
          <w:tcPr>
            <w:tcW w:w="3964" w:type="dxa"/>
          </w:tcPr>
          <w:p w:rsidR="00337DF0" w:rsidRPr="0042573A" w:rsidRDefault="00337DF0" w:rsidP="00901462">
            <w:pPr>
              <w:pStyle w:val="Tabletext"/>
              <w:jc w:val="both"/>
              <w:rPr>
                <w:rFonts w:eastAsia="Batang"/>
              </w:rPr>
            </w:pPr>
            <w:r w:rsidRPr="0042573A">
              <w:rPr>
                <w:rFonts w:eastAsia="Batang"/>
                <w:rtl/>
              </w:rPr>
              <w:t xml:space="preserve">باستثناء الترددات التي تتراوح بين </w:t>
            </w:r>
            <w:r w:rsidRPr="0042573A">
              <w:rPr>
                <w:rFonts w:eastAsia="Batang"/>
              </w:rPr>
              <w:t>MHz 12,5</w:t>
            </w:r>
            <w:r w:rsidRPr="0042573A">
              <w:rPr>
                <w:rFonts w:eastAsia="Batang"/>
                <w:rtl/>
              </w:rPr>
              <w:t xml:space="preserve"> تحت تردد الموجة الحاملة الأولى و</w:t>
            </w:r>
            <w:r w:rsidRPr="0042573A">
              <w:rPr>
                <w:rFonts w:eastAsia="Batang"/>
              </w:rPr>
              <w:t>MHz 12,5</w:t>
            </w:r>
            <w:r w:rsidRPr="0042573A">
              <w:rPr>
                <w:rFonts w:eastAsia="Batang"/>
                <w:rtl/>
              </w:rPr>
              <w:t xml:space="preserve"> فوق تردد المو</w:t>
            </w:r>
            <w:r w:rsidRPr="0042573A">
              <w:rPr>
                <w:rFonts w:eastAsia="Batang" w:hint="cs"/>
                <w:rtl/>
              </w:rPr>
              <w:t>ج</w:t>
            </w:r>
            <w:r w:rsidRPr="0042573A">
              <w:rPr>
                <w:rFonts w:eastAsia="Batang"/>
                <w:rtl/>
              </w:rPr>
              <w:t xml:space="preserve">ة الحاملة الأخيرة التي تستعملها </w:t>
            </w:r>
            <w:r w:rsidRPr="0042573A">
              <w:rPr>
                <w:rFonts w:eastAsia="Batang" w:hint="cs"/>
                <w:rtl/>
              </w:rPr>
              <w:t>ال</w:t>
            </w:r>
            <w:r w:rsidRPr="0042573A">
              <w:rPr>
                <w:rFonts w:eastAsia="Batang"/>
                <w:rtl/>
              </w:rPr>
              <w:t xml:space="preserve">محطة القاعدة </w:t>
            </w:r>
            <w:r w:rsidRPr="0042573A">
              <w:rPr>
                <w:rFonts w:eastAsia="Batang"/>
              </w:rPr>
              <w:t>(BS)</w:t>
            </w:r>
            <w:r w:rsidRPr="0042573A">
              <w:rPr>
                <w:rFonts w:eastAsia="Batang"/>
                <w:rtl/>
              </w:rPr>
              <w:t>.</w:t>
            </w:r>
          </w:p>
        </w:tc>
      </w:tr>
      <w:tr w:rsidR="00337DF0" w:rsidRPr="00C9037D" w:rsidTr="00CB2F97">
        <w:trPr>
          <w:jc w:val="center"/>
        </w:trPr>
        <w:tc>
          <w:tcPr>
            <w:tcW w:w="2078" w:type="dxa"/>
            <w:vAlign w:val="center"/>
          </w:tcPr>
          <w:p w:rsidR="00337DF0" w:rsidRPr="00EB5BAD" w:rsidRDefault="00337DF0" w:rsidP="00CB2F97">
            <w:pPr>
              <w:pStyle w:val="Tabletext"/>
              <w:jc w:val="center"/>
            </w:pPr>
            <w:r w:rsidRPr="00EB5BAD">
              <w:t>GHz 12,75-GHz 2,62</w:t>
            </w:r>
          </w:p>
        </w:tc>
        <w:tc>
          <w:tcPr>
            <w:tcW w:w="1496" w:type="dxa"/>
            <w:vAlign w:val="center"/>
          </w:tcPr>
          <w:p w:rsidR="00337DF0" w:rsidRPr="00EB5BAD" w:rsidRDefault="00337DF0" w:rsidP="00CB2F97">
            <w:pPr>
              <w:pStyle w:val="Tabletext"/>
              <w:jc w:val="center"/>
            </w:pPr>
            <w:r w:rsidRPr="00EB5BAD">
              <w:t>dBm 47−</w:t>
            </w:r>
          </w:p>
        </w:tc>
        <w:tc>
          <w:tcPr>
            <w:tcW w:w="1823" w:type="dxa"/>
            <w:vAlign w:val="center"/>
          </w:tcPr>
          <w:p w:rsidR="00337DF0" w:rsidRPr="00EB5BAD" w:rsidRDefault="00337DF0" w:rsidP="00CB2F97">
            <w:pPr>
              <w:pStyle w:val="Tabletext"/>
              <w:jc w:val="center"/>
            </w:pPr>
            <w:r w:rsidRPr="00EB5BAD">
              <w:t>MHz 1</w:t>
            </w:r>
          </w:p>
        </w:tc>
        <w:tc>
          <w:tcPr>
            <w:tcW w:w="3964" w:type="dxa"/>
          </w:tcPr>
          <w:p w:rsidR="00337DF0" w:rsidRPr="0042573A" w:rsidRDefault="00337DF0" w:rsidP="00901462">
            <w:pPr>
              <w:pStyle w:val="Tabletext"/>
              <w:jc w:val="both"/>
              <w:rPr>
                <w:rFonts w:eastAsia="Batang"/>
              </w:rPr>
            </w:pPr>
            <w:r w:rsidRPr="0042573A">
              <w:rPr>
                <w:rFonts w:eastAsia="Batang"/>
                <w:rtl/>
              </w:rPr>
              <w:t xml:space="preserve">باستثناء الترددات التي تتراوح بين </w:t>
            </w:r>
            <w:r w:rsidRPr="0042573A">
              <w:rPr>
                <w:rFonts w:eastAsia="Batang"/>
              </w:rPr>
              <w:t>MHz 12,5</w:t>
            </w:r>
            <w:r w:rsidRPr="0042573A">
              <w:rPr>
                <w:rFonts w:eastAsia="Batang"/>
                <w:rtl/>
              </w:rPr>
              <w:t xml:space="preserve"> تحت تردد الموجة الحاملة الأولى و</w:t>
            </w:r>
            <w:r w:rsidRPr="0042573A">
              <w:rPr>
                <w:rFonts w:eastAsia="Batang"/>
              </w:rPr>
              <w:t>MHz 12,5</w:t>
            </w:r>
            <w:r w:rsidRPr="0042573A">
              <w:rPr>
                <w:rFonts w:eastAsia="Batang"/>
                <w:rtl/>
              </w:rPr>
              <w:t xml:space="preserve"> فوق تردد الموجة الحاملة الأخيرة التي تستعملها </w:t>
            </w:r>
            <w:r w:rsidRPr="0042573A">
              <w:rPr>
                <w:rFonts w:eastAsia="Batang" w:hint="cs"/>
                <w:rtl/>
              </w:rPr>
              <w:t>ال</w:t>
            </w:r>
            <w:r w:rsidRPr="0042573A">
              <w:rPr>
                <w:rFonts w:eastAsia="Batang"/>
                <w:rtl/>
              </w:rPr>
              <w:t xml:space="preserve">محطة القاعدة </w:t>
            </w:r>
            <w:r w:rsidRPr="0042573A">
              <w:rPr>
                <w:rFonts w:eastAsia="Batang"/>
              </w:rPr>
              <w:t>(BS)</w:t>
            </w:r>
            <w:r w:rsidRPr="0042573A">
              <w:rPr>
                <w:rFonts w:eastAsia="Batang"/>
                <w:rtl/>
              </w:rPr>
              <w:t>.</w:t>
            </w:r>
          </w:p>
        </w:tc>
      </w:tr>
    </w:tbl>
    <w:p w:rsidR="00CB2F97" w:rsidRDefault="00CB2F97" w:rsidP="00CB2F97">
      <w:pPr>
        <w:rPr>
          <w:rFonts w:hint="cs"/>
          <w:rtl/>
        </w:rPr>
      </w:pPr>
    </w:p>
    <w:p w:rsidR="00337DF0" w:rsidRPr="0067133A" w:rsidRDefault="00337DF0" w:rsidP="00CB2F97">
      <w:pPr>
        <w:pStyle w:val="TableNo"/>
        <w:rPr>
          <w:rtl/>
        </w:rPr>
      </w:pPr>
      <w:r>
        <w:rPr>
          <w:rFonts w:hint="cs"/>
          <w:rtl/>
        </w:rPr>
        <w:lastRenderedPageBreak/>
        <w:t>الج</w:t>
      </w:r>
      <w:r w:rsidR="00CB2F97">
        <w:rPr>
          <w:rFonts w:hint="cs"/>
          <w:rtl/>
        </w:rPr>
        <w:t>ـ</w:t>
      </w:r>
      <w:r w:rsidRPr="0067133A">
        <w:rPr>
          <w:rFonts w:hint="cs"/>
          <w:rtl/>
        </w:rPr>
        <w:t xml:space="preserve">دول </w:t>
      </w:r>
      <w:r w:rsidRPr="0067133A">
        <w:t>34</w:t>
      </w:r>
      <w:r>
        <w:t>B</w:t>
      </w:r>
    </w:p>
    <w:p w:rsidR="00337DF0" w:rsidRPr="00CE77D1" w:rsidRDefault="00337DF0" w:rsidP="00CB2F97">
      <w:pPr>
        <w:pStyle w:val="TabletitleBR"/>
        <w:rPr>
          <w:rtl/>
        </w:rPr>
      </w:pPr>
      <w:r w:rsidRPr="00CE77D1">
        <w:rPr>
          <w:rFonts w:hint="cs"/>
          <w:rtl/>
        </w:rPr>
        <w:t>متطلبات إضافية للبث الهامشي للمستقبل</w:t>
      </w:r>
    </w:p>
    <w:tbl>
      <w:tblPr>
        <w:bidiVisual/>
        <w:tblW w:w="93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551"/>
        <w:gridCol w:w="1392"/>
        <w:gridCol w:w="1301"/>
        <w:gridCol w:w="4111"/>
      </w:tblGrid>
      <w:tr w:rsidR="00337DF0" w:rsidRPr="000B560B" w:rsidTr="00CB2F97">
        <w:trPr>
          <w:jc w:val="center"/>
        </w:trPr>
        <w:tc>
          <w:tcPr>
            <w:tcW w:w="2551" w:type="dxa"/>
            <w:vAlign w:val="center"/>
          </w:tcPr>
          <w:p w:rsidR="00337DF0" w:rsidRPr="00EB5BAD" w:rsidRDefault="00337DF0" w:rsidP="00901462">
            <w:pPr>
              <w:pStyle w:val="Tablehead"/>
            </w:pPr>
            <w:r w:rsidRPr="00EB5BAD">
              <w:rPr>
                <w:rtl/>
              </w:rPr>
              <w:t>النطاق</w:t>
            </w:r>
          </w:p>
        </w:tc>
        <w:tc>
          <w:tcPr>
            <w:tcW w:w="1392" w:type="dxa"/>
            <w:vAlign w:val="center"/>
          </w:tcPr>
          <w:p w:rsidR="00337DF0" w:rsidRPr="00EB5BAD" w:rsidRDefault="00337DF0" w:rsidP="00901462">
            <w:pPr>
              <w:pStyle w:val="Tablehead"/>
            </w:pPr>
            <w:r w:rsidRPr="00EB5BAD">
              <w:rPr>
                <w:rtl/>
              </w:rPr>
              <w:t>السوية القصوى</w:t>
            </w:r>
          </w:p>
        </w:tc>
        <w:tc>
          <w:tcPr>
            <w:tcW w:w="1301" w:type="dxa"/>
            <w:vAlign w:val="center"/>
          </w:tcPr>
          <w:p w:rsidR="00337DF0" w:rsidRPr="00EB5BAD" w:rsidRDefault="00337DF0" w:rsidP="00901462">
            <w:pPr>
              <w:pStyle w:val="Tablehead"/>
            </w:pPr>
            <w:r w:rsidRPr="00EB5BAD">
              <w:rPr>
                <w:rtl/>
              </w:rPr>
              <w:t>عرض نطاق القياس</w:t>
            </w:r>
          </w:p>
        </w:tc>
        <w:tc>
          <w:tcPr>
            <w:tcW w:w="4111" w:type="dxa"/>
            <w:vAlign w:val="center"/>
          </w:tcPr>
          <w:p w:rsidR="00337DF0" w:rsidRPr="00EB5BAD" w:rsidRDefault="00337DF0" w:rsidP="00901462">
            <w:pPr>
              <w:pStyle w:val="Tablehead"/>
            </w:pPr>
            <w:r w:rsidRPr="00EB5BAD">
              <w:rPr>
                <w:rtl/>
              </w:rPr>
              <w:t>ملاحظ</w:t>
            </w:r>
            <w:r w:rsidRPr="00EB5BAD">
              <w:rPr>
                <w:rFonts w:hint="cs"/>
                <w:rtl/>
              </w:rPr>
              <w:t>ات</w:t>
            </w:r>
          </w:p>
        </w:tc>
      </w:tr>
      <w:tr w:rsidR="00337DF0" w:rsidRPr="000B560B" w:rsidTr="00CB2F97">
        <w:trPr>
          <w:jc w:val="center"/>
        </w:trPr>
        <w:tc>
          <w:tcPr>
            <w:tcW w:w="2551" w:type="dxa"/>
            <w:vAlign w:val="center"/>
          </w:tcPr>
          <w:p w:rsidR="00337DF0" w:rsidRPr="00EB5BAD" w:rsidRDefault="00337DF0" w:rsidP="00901462">
            <w:pPr>
              <w:pStyle w:val="Tabletext"/>
              <w:rPr>
                <w:rtl/>
              </w:rPr>
            </w:pPr>
            <w:r w:rsidRPr="00EB5BAD">
              <w:t>MHz 850</w:t>
            </w:r>
            <w:r w:rsidRPr="00EB5BAD" w:rsidDel="00E5738F">
              <w:t>-</w:t>
            </w:r>
            <w:r w:rsidRPr="00EB5BAD">
              <w:t>MHz 815</w:t>
            </w:r>
            <w:r w:rsidRPr="00EB5BAD">
              <w:br/>
              <w:t>MHz 1 784,9-MHz 1 749,9</w:t>
            </w:r>
          </w:p>
        </w:tc>
        <w:tc>
          <w:tcPr>
            <w:tcW w:w="1392" w:type="dxa"/>
            <w:vAlign w:val="center"/>
          </w:tcPr>
          <w:p w:rsidR="00337DF0" w:rsidRPr="00EB5BAD" w:rsidRDefault="00337DF0" w:rsidP="00901462">
            <w:pPr>
              <w:pStyle w:val="Tabletext"/>
            </w:pPr>
            <w:r w:rsidRPr="00EB5BAD">
              <w:t>dBm 78−</w:t>
            </w:r>
          </w:p>
        </w:tc>
        <w:tc>
          <w:tcPr>
            <w:tcW w:w="1301" w:type="dxa"/>
            <w:vAlign w:val="center"/>
          </w:tcPr>
          <w:p w:rsidR="00337DF0" w:rsidRPr="00EB5BAD" w:rsidRDefault="00337DF0" w:rsidP="00901462">
            <w:pPr>
              <w:pStyle w:val="Tabletext"/>
            </w:pPr>
            <w:r w:rsidRPr="00EB5BAD">
              <w:t>MHz 3,84</w:t>
            </w:r>
          </w:p>
        </w:tc>
        <w:tc>
          <w:tcPr>
            <w:tcW w:w="4111" w:type="dxa"/>
          </w:tcPr>
          <w:p w:rsidR="00337DF0" w:rsidRPr="0042573A" w:rsidRDefault="00337DF0" w:rsidP="00901462">
            <w:pPr>
              <w:pStyle w:val="Tabletext"/>
              <w:jc w:val="both"/>
              <w:rPr>
                <w:rFonts w:eastAsia="Batang"/>
                <w:rtl/>
              </w:rPr>
            </w:pPr>
            <w:r w:rsidRPr="0042573A">
              <w:rPr>
                <w:rFonts w:eastAsia="Batang" w:hint="cs"/>
                <w:rtl/>
              </w:rPr>
              <w:t xml:space="preserve">مطبق في اليابان. </w:t>
            </w:r>
          </w:p>
          <w:p w:rsidR="00337DF0" w:rsidRPr="0042573A" w:rsidRDefault="00337DF0" w:rsidP="00901462">
            <w:pPr>
              <w:pStyle w:val="Tabletext"/>
              <w:jc w:val="both"/>
              <w:rPr>
                <w:rFonts w:eastAsia="Batang"/>
                <w:rtl/>
              </w:rPr>
            </w:pPr>
            <w:r w:rsidRPr="0042573A">
              <w:rPr>
                <w:rFonts w:eastAsia="Batang" w:hint="cs"/>
                <w:rtl/>
              </w:rPr>
              <w:t xml:space="preserve">باستثناء الترددات بين </w:t>
            </w:r>
            <w:r w:rsidRPr="0042573A">
              <w:rPr>
                <w:rFonts w:eastAsia="Batang"/>
              </w:rPr>
              <w:t>MHz 12,5</w:t>
            </w:r>
            <w:r w:rsidRPr="0042573A">
              <w:rPr>
                <w:rFonts w:eastAsia="Batang" w:hint="cs"/>
                <w:rtl/>
              </w:rPr>
              <w:t xml:space="preserve"> تحت تردد الموجة الحاملة الأولى و</w:t>
            </w:r>
            <w:r w:rsidRPr="0042573A">
              <w:rPr>
                <w:rFonts w:eastAsia="Batang"/>
              </w:rPr>
              <w:t>MHz 12,5</w:t>
            </w:r>
            <w:r w:rsidRPr="0042573A">
              <w:rPr>
                <w:rFonts w:eastAsia="Batang" w:hint="cs"/>
                <w:rtl/>
              </w:rPr>
              <w:t xml:space="preserve"> فوق تردد الموجة الحاملة الأخيرة التي تستعملها المحطة القاعدة</w:t>
            </w:r>
          </w:p>
        </w:tc>
      </w:tr>
    </w:tbl>
    <w:p w:rsidR="00337DF0" w:rsidRDefault="00337DF0" w:rsidP="00337DF0">
      <w:pPr>
        <w:pStyle w:val="Heading2"/>
        <w:rPr>
          <w:rtl/>
        </w:rPr>
      </w:pPr>
      <w:r>
        <w:t>2.5</w:t>
      </w:r>
      <w:r>
        <w:rPr>
          <w:rtl/>
        </w:rPr>
        <w:tab/>
      </w:r>
      <w:r>
        <w:rPr>
          <w:rFonts w:hint="cs"/>
          <w:rtl/>
        </w:rPr>
        <w:t xml:space="preserve">الخيار </w:t>
      </w:r>
      <w:r w:rsidRPr="009B46F4">
        <w:t>Mchip/s 1</w:t>
      </w:r>
      <w:r>
        <w:rPr>
          <w:sz w:val="20"/>
          <w:szCs w:val="26"/>
        </w:rPr>
        <w:t>,</w:t>
      </w:r>
      <w:r w:rsidRPr="009B46F4">
        <w:t>28</w:t>
      </w:r>
      <w:r w:rsidRPr="000074F0">
        <w:rPr>
          <w:rFonts w:eastAsia="MS Mincho"/>
        </w:rPr>
        <w:t xml:space="preserve"> </w:t>
      </w:r>
      <w:r w:rsidRPr="006F7F9E">
        <w:rPr>
          <w:rFonts w:eastAsia="MS Mincho"/>
        </w:rPr>
        <w:t>UTRA</w:t>
      </w:r>
      <w:r w:rsidRPr="009B46F4">
        <w:t xml:space="preserve"> TDD</w:t>
      </w:r>
    </w:p>
    <w:p w:rsidR="00CB2F97" w:rsidRDefault="00CB2F97" w:rsidP="00337DF0">
      <w:pPr>
        <w:pStyle w:val="StyleTableNotitleNotBoldBefore12ptAfter0pt"/>
        <w:rPr>
          <w:rFonts w:hint="cs"/>
          <w:rtl/>
        </w:rPr>
      </w:pPr>
    </w:p>
    <w:p w:rsidR="00337DF0" w:rsidRPr="0067133A" w:rsidRDefault="00337DF0" w:rsidP="00CB2F97">
      <w:pPr>
        <w:pStyle w:val="TableNo"/>
        <w:rPr>
          <w:rtl/>
        </w:rPr>
      </w:pPr>
      <w:r>
        <w:rPr>
          <w:rFonts w:hint="cs"/>
          <w:rtl/>
        </w:rPr>
        <w:t>الج</w:t>
      </w:r>
      <w:r w:rsidR="00CB2F97">
        <w:rPr>
          <w:rFonts w:hint="cs"/>
          <w:rtl/>
        </w:rPr>
        <w:t>ـ</w:t>
      </w:r>
      <w:r w:rsidRPr="0067133A">
        <w:rPr>
          <w:rFonts w:hint="cs"/>
          <w:rtl/>
        </w:rPr>
        <w:t xml:space="preserve">دول </w:t>
      </w:r>
      <w:r w:rsidRPr="0067133A">
        <w:t>34</w:t>
      </w:r>
      <w:r>
        <w:t>C</w:t>
      </w:r>
    </w:p>
    <w:p w:rsidR="00337DF0" w:rsidRPr="00CE77D1" w:rsidRDefault="00337DF0" w:rsidP="00CB2F97">
      <w:pPr>
        <w:pStyle w:val="TabletitleBR"/>
        <w:rPr>
          <w:rtl/>
        </w:rPr>
      </w:pPr>
      <w:r w:rsidRPr="00CE77D1">
        <w:rPr>
          <w:rFonts w:hint="cs"/>
          <w:rtl/>
        </w:rPr>
        <w:t>متطلبات البث الهامشي للمستقبل</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695"/>
        <w:gridCol w:w="1226"/>
        <w:gridCol w:w="1568"/>
        <w:gridCol w:w="4150"/>
      </w:tblGrid>
      <w:tr w:rsidR="00337DF0" w:rsidRPr="00D31C23" w:rsidTr="00901462">
        <w:trPr>
          <w:jc w:val="center"/>
        </w:trPr>
        <w:tc>
          <w:tcPr>
            <w:tcW w:w="2695" w:type="dxa"/>
            <w:vAlign w:val="center"/>
          </w:tcPr>
          <w:p w:rsidR="00337DF0" w:rsidRPr="00EB5BAD" w:rsidRDefault="00337DF0" w:rsidP="00901462">
            <w:pPr>
              <w:pStyle w:val="Tablehead"/>
              <w:rPr>
                <w:rtl/>
                <w:lang w:bidi="ar-SY"/>
              </w:rPr>
            </w:pPr>
            <w:r w:rsidRPr="00EB5BAD">
              <w:rPr>
                <w:rtl/>
              </w:rPr>
              <w:t>النطاق</w:t>
            </w:r>
          </w:p>
        </w:tc>
        <w:tc>
          <w:tcPr>
            <w:tcW w:w="1226" w:type="dxa"/>
            <w:vAlign w:val="center"/>
          </w:tcPr>
          <w:p w:rsidR="00337DF0" w:rsidRPr="00EB5BAD" w:rsidRDefault="00337DF0" w:rsidP="00901462">
            <w:pPr>
              <w:pStyle w:val="Tablehead"/>
            </w:pPr>
            <w:r w:rsidRPr="00EB5BAD">
              <w:rPr>
                <w:rtl/>
              </w:rPr>
              <w:t>عرض نطاق القياس</w:t>
            </w:r>
          </w:p>
        </w:tc>
        <w:tc>
          <w:tcPr>
            <w:tcW w:w="1568" w:type="dxa"/>
            <w:vAlign w:val="center"/>
          </w:tcPr>
          <w:p w:rsidR="00337DF0" w:rsidRPr="00EB5BAD" w:rsidRDefault="00337DF0" w:rsidP="00901462">
            <w:pPr>
              <w:pStyle w:val="Tablehead"/>
            </w:pPr>
            <w:r w:rsidRPr="00EB5BAD">
              <w:rPr>
                <w:rtl/>
              </w:rPr>
              <w:t>السوية القصوى</w:t>
            </w:r>
          </w:p>
        </w:tc>
        <w:tc>
          <w:tcPr>
            <w:tcW w:w="4150" w:type="dxa"/>
            <w:vAlign w:val="center"/>
          </w:tcPr>
          <w:p w:rsidR="00337DF0" w:rsidRPr="00EB5BAD" w:rsidRDefault="00337DF0" w:rsidP="00901462">
            <w:pPr>
              <w:pStyle w:val="Tablehead"/>
            </w:pPr>
            <w:r w:rsidRPr="00EB5BAD">
              <w:rPr>
                <w:rtl/>
              </w:rPr>
              <w:t>ملاحظ</w:t>
            </w:r>
            <w:r w:rsidRPr="00EB5BAD">
              <w:rPr>
                <w:rFonts w:hint="cs"/>
                <w:rtl/>
              </w:rPr>
              <w:t>ات</w:t>
            </w:r>
          </w:p>
        </w:tc>
      </w:tr>
      <w:tr w:rsidR="00337DF0" w:rsidRPr="00D31C23" w:rsidTr="00901462">
        <w:trPr>
          <w:jc w:val="center"/>
        </w:trPr>
        <w:tc>
          <w:tcPr>
            <w:tcW w:w="2695" w:type="dxa"/>
            <w:vAlign w:val="center"/>
          </w:tcPr>
          <w:p w:rsidR="00337DF0" w:rsidRPr="00EB5BAD" w:rsidRDefault="00337DF0" w:rsidP="0015344A">
            <w:pPr>
              <w:pStyle w:val="Tabletext"/>
              <w:jc w:val="center"/>
            </w:pPr>
            <w:r w:rsidRPr="00EB5BAD">
              <w:t>GHz 1-MHz 30</w:t>
            </w:r>
          </w:p>
        </w:tc>
        <w:tc>
          <w:tcPr>
            <w:tcW w:w="1226" w:type="dxa"/>
            <w:vAlign w:val="center"/>
          </w:tcPr>
          <w:p w:rsidR="00337DF0" w:rsidRPr="00EB5BAD" w:rsidRDefault="00337DF0" w:rsidP="0015344A">
            <w:pPr>
              <w:pStyle w:val="Tabletext"/>
              <w:jc w:val="center"/>
            </w:pPr>
            <w:r w:rsidRPr="00EB5BAD">
              <w:t>dBm 57−</w:t>
            </w:r>
          </w:p>
        </w:tc>
        <w:tc>
          <w:tcPr>
            <w:tcW w:w="1568" w:type="dxa"/>
            <w:vAlign w:val="center"/>
          </w:tcPr>
          <w:p w:rsidR="00337DF0" w:rsidRPr="00EB5BAD" w:rsidRDefault="00337DF0" w:rsidP="0015344A">
            <w:pPr>
              <w:pStyle w:val="Tabletext"/>
              <w:jc w:val="center"/>
            </w:pPr>
            <w:r w:rsidRPr="00EB5BAD">
              <w:t>kHz 100</w:t>
            </w:r>
          </w:p>
        </w:tc>
        <w:tc>
          <w:tcPr>
            <w:tcW w:w="4150" w:type="dxa"/>
          </w:tcPr>
          <w:p w:rsidR="00337DF0" w:rsidRPr="00EB5BAD" w:rsidRDefault="00337DF0" w:rsidP="00901462">
            <w:pPr>
              <w:pStyle w:val="Tabletext"/>
            </w:pPr>
          </w:p>
        </w:tc>
      </w:tr>
      <w:tr w:rsidR="00337DF0" w:rsidRPr="00D31C23" w:rsidTr="00901462">
        <w:trPr>
          <w:jc w:val="center"/>
        </w:trPr>
        <w:tc>
          <w:tcPr>
            <w:tcW w:w="2695" w:type="dxa"/>
            <w:vAlign w:val="center"/>
          </w:tcPr>
          <w:p w:rsidR="00337DF0" w:rsidRPr="00EB5BAD" w:rsidRDefault="00337DF0" w:rsidP="0015344A">
            <w:pPr>
              <w:pStyle w:val="Tabletext"/>
              <w:jc w:val="center"/>
              <w:rPr>
                <w:rtl/>
              </w:rPr>
            </w:pPr>
            <w:r w:rsidRPr="00EB5BAD">
              <w:t>GHz 1,9-GHz 1</w:t>
            </w:r>
            <w:r w:rsidRPr="00EB5BAD">
              <w:rPr>
                <w:rFonts w:hint="cs"/>
                <w:rtl/>
              </w:rPr>
              <w:br/>
              <w:t>و</w:t>
            </w:r>
            <w:r w:rsidRPr="00EB5BAD">
              <w:t>GHz 2,01-GHz 1,98</w:t>
            </w:r>
            <w:r w:rsidRPr="00EB5BAD">
              <w:rPr>
                <w:rFonts w:hint="cs"/>
                <w:rtl/>
              </w:rPr>
              <w:t xml:space="preserve"> </w:t>
            </w:r>
            <w:r w:rsidRPr="00EB5BAD">
              <w:rPr>
                <w:rFonts w:hint="cs"/>
                <w:rtl/>
              </w:rPr>
              <w:br/>
              <w:t>و</w:t>
            </w:r>
            <w:r w:rsidRPr="00EB5BAD">
              <w:t xml:space="preserve"> GHz 2,3-GHz 2,025</w:t>
            </w:r>
          </w:p>
          <w:p w:rsidR="00337DF0" w:rsidRPr="00EB5BAD" w:rsidRDefault="00337DF0" w:rsidP="0015344A">
            <w:pPr>
              <w:pStyle w:val="Tabletext"/>
              <w:jc w:val="center"/>
              <w:rPr>
                <w:rtl/>
                <w:lang w:bidi="ar-SY"/>
              </w:rPr>
            </w:pPr>
            <w:r w:rsidRPr="00EB5BAD">
              <w:rPr>
                <w:rFonts w:hint="cs"/>
                <w:rtl/>
                <w:lang w:bidi="ar-SY"/>
              </w:rPr>
              <w:t>و</w:t>
            </w:r>
            <w:r w:rsidRPr="00EB5BAD">
              <w:t>2,4</w:t>
            </w:r>
            <w:r w:rsidRPr="00EB5BAD">
              <w:rPr>
                <w:rFonts w:hint="cs"/>
                <w:rtl/>
                <w:lang w:bidi="ar-SY"/>
              </w:rPr>
              <w:t xml:space="preserve"> </w:t>
            </w:r>
            <w:r w:rsidRPr="00EB5BAD">
              <w:t>GHz</w:t>
            </w:r>
            <w:r w:rsidRPr="00EB5BAD">
              <w:rPr>
                <w:rFonts w:hint="cs"/>
                <w:rtl/>
              </w:rPr>
              <w:t>-</w:t>
            </w:r>
            <w:r w:rsidRPr="00EB5BAD">
              <w:t>2,50</w:t>
            </w:r>
            <w:r w:rsidRPr="00EB5BAD">
              <w:rPr>
                <w:rFonts w:hint="cs"/>
                <w:rtl/>
                <w:lang w:bidi="ar-SY"/>
              </w:rPr>
              <w:t xml:space="preserve"> </w:t>
            </w:r>
            <w:r w:rsidRPr="00EB5BAD">
              <w:t>GHz</w:t>
            </w:r>
          </w:p>
        </w:tc>
        <w:tc>
          <w:tcPr>
            <w:tcW w:w="1226" w:type="dxa"/>
            <w:vAlign w:val="center"/>
          </w:tcPr>
          <w:p w:rsidR="00337DF0" w:rsidRPr="00EB5BAD" w:rsidRDefault="00337DF0" w:rsidP="0015344A">
            <w:pPr>
              <w:pStyle w:val="Tabletext"/>
              <w:jc w:val="center"/>
            </w:pPr>
            <w:r w:rsidRPr="00EB5BAD">
              <w:t>dBm 47−</w:t>
            </w:r>
          </w:p>
        </w:tc>
        <w:tc>
          <w:tcPr>
            <w:tcW w:w="1568" w:type="dxa"/>
            <w:vAlign w:val="center"/>
          </w:tcPr>
          <w:p w:rsidR="00337DF0" w:rsidRPr="00EB5BAD" w:rsidRDefault="00337DF0" w:rsidP="0015344A">
            <w:pPr>
              <w:pStyle w:val="Tabletext"/>
              <w:jc w:val="center"/>
            </w:pPr>
            <w:r w:rsidRPr="00EB5BAD">
              <w:t>MHz 1</w:t>
            </w:r>
          </w:p>
        </w:tc>
        <w:tc>
          <w:tcPr>
            <w:tcW w:w="4150" w:type="dxa"/>
          </w:tcPr>
          <w:p w:rsidR="00337DF0" w:rsidRPr="0042573A" w:rsidRDefault="00337DF0" w:rsidP="00901462">
            <w:pPr>
              <w:pStyle w:val="Tabletext"/>
              <w:jc w:val="both"/>
              <w:rPr>
                <w:rFonts w:eastAsia="Batang"/>
              </w:rPr>
            </w:pPr>
            <w:r w:rsidRPr="0042573A">
              <w:rPr>
                <w:rFonts w:eastAsia="Batang" w:hint="cs"/>
                <w:rtl/>
              </w:rPr>
              <w:t xml:space="preserve">باستثناء الترددات بين </w:t>
            </w:r>
            <w:r w:rsidRPr="0042573A">
              <w:rPr>
                <w:rFonts w:eastAsia="Batang"/>
              </w:rPr>
              <w:t>MHz 4</w:t>
            </w:r>
            <w:r w:rsidRPr="0042573A">
              <w:rPr>
                <w:rFonts w:eastAsia="Batang" w:hint="cs"/>
                <w:rtl/>
              </w:rPr>
              <w:t xml:space="preserve"> تحت تردد الموجة الحاملة الأولى و</w:t>
            </w:r>
            <w:r w:rsidRPr="0042573A">
              <w:rPr>
                <w:rFonts w:eastAsia="Batang"/>
              </w:rPr>
              <w:t>MHz 4</w:t>
            </w:r>
            <w:r w:rsidRPr="0042573A">
              <w:rPr>
                <w:rFonts w:eastAsia="Batang" w:hint="cs"/>
                <w:rtl/>
              </w:rPr>
              <w:t xml:space="preserve"> فوق تردد الموجة الحاملة الأخيرة التي تستعملها المحطة القاعدة</w:t>
            </w:r>
          </w:p>
        </w:tc>
      </w:tr>
      <w:tr w:rsidR="00337DF0" w:rsidRPr="00D31C23" w:rsidTr="00901462">
        <w:trPr>
          <w:jc w:val="center"/>
        </w:trPr>
        <w:tc>
          <w:tcPr>
            <w:tcW w:w="2695" w:type="dxa"/>
            <w:vAlign w:val="center"/>
          </w:tcPr>
          <w:p w:rsidR="00337DF0" w:rsidRPr="00EB5BAD" w:rsidRDefault="00337DF0" w:rsidP="0015344A">
            <w:pPr>
              <w:pStyle w:val="Tabletext"/>
              <w:jc w:val="center"/>
              <w:rPr>
                <w:rtl/>
              </w:rPr>
            </w:pPr>
            <w:r w:rsidRPr="00EB5BAD">
              <w:t>GHz 1,98-GHz 1,9</w:t>
            </w:r>
            <w:r w:rsidRPr="00EB5BAD">
              <w:br/>
            </w:r>
            <w:r w:rsidRPr="00EB5BAD">
              <w:rPr>
                <w:rFonts w:hint="cs"/>
                <w:rtl/>
              </w:rPr>
              <w:t>و</w:t>
            </w:r>
            <w:r w:rsidRPr="00EB5BAD">
              <w:t>GHz 2,025-GHz 2,01</w:t>
            </w:r>
            <w:r w:rsidRPr="00EB5BAD">
              <w:rPr>
                <w:rFonts w:hint="cs"/>
                <w:rtl/>
              </w:rPr>
              <w:t xml:space="preserve"> </w:t>
            </w:r>
            <w:r w:rsidRPr="00EB5BAD">
              <w:br/>
            </w:r>
            <w:r w:rsidRPr="00EB5BAD">
              <w:rPr>
                <w:rFonts w:hint="cs"/>
                <w:rtl/>
              </w:rPr>
              <w:t>و</w:t>
            </w:r>
            <w:r w:rsidRPr="00EB5BAD">
              <w:t>GHz 2,4-GHz 2,3</w:t>
            </w:r>
          </w:p>
          <w:p w:rsidR="00337DF0" w:rsidRPr="00EB5BAD" w:rsidRDefault="00337DF0" w:rsidP="0015344A">
            <w:pPr>
              <w:pStyle w:val="Tabletext"/>
              <w:jc w:val="center"/>
              <w:rPr>
                <w:rtl/>
                <w:lang w:bidi="ar-SY"/>
              </w:rPr>
            </w:pPr>
            <w:r w:rsidRPr="00EB5BAD">
              <w:rPr>
                <w:rFonts w:hint="cs"/>
                <w:rtl/>
              </w:rPr>
              <w:t>و</w:t>
            </w:r>
            <w:r w:rsidRPr="00EB5BAD">
              <w:t>2,5</w:t>
            </w:r>
            <w:r w:rsidRPr="00EB5BAD">
              <w:rPr>
                <w:rFonts w:hint="cs"/>
                <w:rtl/>
                <w:lang w:bidi="ar-SY"/>
              </w:rPr>
              <w:t xml:space="preserve"> </w:t>
            </w:r>
            <w:r w:rsidRPr="00EB5BAD">
              <w:t>GHz</w:t>
            </w:r>
            <w:r w:rsidRPr="00EB5BAD">
              <w:rPr>
                <w:rFonts w:hint="cs"/>
                <w:rtl/>
              </w:rPr>
              <w:t>-</w:t>
            </w:r>
            <w:r w:rsidRPr="00EB5BAD">
              <w:t>2,62</w:t>
            </w:r>
            <w:r w:rsidRPr="00EB5BAD">
              <w:rPr>
                <w:rFonts w:hint="cs"/>
                <w:rtl/>
              </w:rPr>
              <w:t xml:space="preserve"> </w:t>
            </w:r>
            <w:r w:rsidRPr="00EB5BAD">
              <w:t>GHz</w:t>
            </w:r>
          </w:p>
        </w:tc>
        <w:tc>
          <w:tcPr>
            <w:tcW w:w="1226" w:type="dxa"/>
            <w:vAlign w:val="center"/>
          </w:tcPr>
          <w:p w:rsidR="00337DF0" w:rsidRPr="00EB5BAD" w:rsidRDefault="00337DF0" w:rsidP="0015344A">
            <w:pPr>
              <w:pStyle w:val="Tabletext"/>
              <w:jc w:val="center"/>
            </w:pPr>
            <w:r w:rsidRPr="00EB5BAD">
              <w:t>dBm 83−</w:t>
            </w:r>
          </w:p>
        </w:tc>
        <w:tc>
          <w:tcPr>
            <w:tcW w:w="1568" w:type="dxa"/>
            <w:vAlign w:val="center"/>
          </w:tcPr>
          <w:p w:rsidR="00337DF0" w:rsidRPr="00EB5BAD" w:rsidRDefault="00337DF0" w:rsidP="0015344A">
            <w:pPr>
              <w:pStyle w:val="Tabletext"/>
              <w:jc w:val="center"/>
            </w:pPr>
            <w:r w:rsidRPr="00EB5BAD">
              <w:t>MHz 1,28</w:t>
            </w:r>
          </w:p>
        </w:tc>
        <w:tc>
          <w:tcPr>
            <w:tcW w:w="4150" w:type="dxa"/>
          </w:tcPr>
          <w:p w:rsidR="00337DF0" w:rsidRPr="0042573A" w:rsidRDefault="00337DF0" w:rsidP="00901462">
            <w:pPr>
              <w:pStyle w:val="Tabletext"/>
              <w:jc w:val="both"/>
              <w:rPr>
                <w:rFonts w:eastAsia="Batang"/>
              </w:rPr>
            </w:pPr>
            <w:r w:rsidRPr="0042573A">
              <w:rPr>
                <w:rFonts w:eastAsia="Batang" w:hint="cs"/>
                <w:rtl/>
              </w:rPr>
              <w:t xml:space="preserve">باستثناء الترددات بين </w:t>
            </w:r>
            <w:r w:rsidRPr="0042573A">
              <w:rPr>
                <w:rFonts w:eastAsia="Batang"/>
              </w:rPr>
              <w:t>MHz 4</w:t>
            </w:r>
            <w:r w:rsidRPr="0042573A">
              <w:rPr>
                <w:rFonts w:eastAsia="Batang" w:hint="cs"/>
                <w:rtl/>
              </w:rPr>
              <w:t xml:space="preserve"> تحت تردد الموجة الحاملة الأولى و</w:t>
            </w:r>
            <w:r w:rsidRPr="0042573A">
              <w:rPr>
                <w:rFonts w:eastAsia="Batang"/>
              </w:rPr>
              <w:t>MHz 4</w:t>
            </w:r>
            <w:r w:rsidRPr="0042573A">
              <w:rPr>
                <w:rFonts w:eastAsia="Batang" w:hint="cs"/>
                <w:rtl/>
              </w:rPr>
              <w:t xml:space="preserve"> فوق تردد الموجة الحاملة الأخيرة التي تستعملها المحطة القاعدة</w:t>
            </w:r>
          </w:p>
        </w:tc>
      </w:tr>
      <w:tr w:rsidR="00337DF0" w:rsidRPr="00D31C23" w:rsidTr="00901462">
        <w:trPr>
          <w:jc w:val="center"/>
        </w:trPr>
        <w:tc>
          <w:tcPr>
            <w:tcW w:w="2695" w:type="dxa"/>
            <w:vAlign w:val="center"/>
          </w:tcPr>
          <w:p w:rsidR="00337DF0" w:rsidRPr="00EB5BAD" w:rsidRDefault="00337DF0" w:rsidP="0015344A">
            <w:pPr>
              <w:pStyle w:val="Tabletext"/>
              <w:jc w:val="center"/>
            </w:pPr>
            <w:r w:rsidRPr="00EB5BAD">
              <w:t>GHz 12,75-GHz 2,62</w:t>
            </w:r>
          </w:p>
        </w:tc>
        <w:tc>
          <w:tcPr>
            <w:tcW w:w="1226" w:type="dxa"/>
            <w:vAlign w:val="center"/>
          </w:tcPr>
          <w:p w:rsidR="00337DF0" w:rsidRPr="00EB5BAD" w:rsidRDefault="00337DF0" w:rsidP="0015344A">
            <w:pPr>
              <w:pStyle w:val="Tabletext"/>
              <w:jc w:val="center"/>
            </w:pPr>
            <w:r w:rsidRPr="00EB5BAD">
              <w:t>dBm 47−</w:t>
            </w:r>
          </w:p>
        </w:tc>
        <w:tc>
          <w:tcPr>
            <w:tcW w:w="1568" w:type="dxa"/>
            <w:vAlign w:val="center"/>
          </w:tcPr>
          <w:p w:rsidR="00337DF0" w:rsidRPr="00EB5BAD" w:rsidRDefault="00337DF0" w:rsidP="0015344A">
            <w:pPr>
              <w:pStyle w:val="Tabletext"/>
              <w:jc w:val="center"/>
            </w:pPr>
            <w:r w:rsidRPr="00EB5BAD">
              <w:t>MHz 1</w:t>
            </w:r>
          </w:p>
        </w:tc>
        <w:tc>
          <w:tcPr>
            <w:tcW w:w="4150" w:type="dxa"/>
          </w:tcPr>
          <w:p w:rsidR="00337DF0" w:rsidRPr="0042573A" w:rsidRDefault="00337DF0" w:rsidP="00901462">
            <w:pPr>
              <w:pStyle w:val="Tabletext"/>
              <w:jc w:val="both"/>
              <w:rPr>
                <w:rFonts w:eastAsia="Batang"/>
              </w:rPr>
            </w:pPr>
            <w:r w:rsidRPr="0042573A">
              <w:rPr>
                <w:rFonts w:eastAsia="Batang" w:hint="cs"/>
                <w:rtl/>
              </w:rPr>
              <w:t xml:space="preserve">باستثناء الترددات بين </w:t>
            </w:r>
            <w:r w:rsidRPr="0042573A">
              <w:rPr>
                <w:rFonts w:eastAsia="Batang"/>
              </w:rPr>
              <w:t>MHz 4</w:t>
            </w:r>
            <w:r w:rsidRPr="0042573A">
              <w:rPr>
                <w:rFonts w:eastAsia="Batang" w:hint="cs"/>
                <w:rtl/>
              </w:rPr>
              <w:t xml:space="preserve"> تحت تردد الموجة الحاملة الأولى و</w:t>
            </w:r>
            <w:r w:rsidRPr="0042573A">
              <w:rPr>
                <w:rFonts w:eastAsia="Batang"/>
              </w:rPr>
              <w:t>MHz 4</w:t>
            </w:r>
            <w:r w:rsidRPr="0042573A">
              <w:rPr>
                <w:rFonts w:eastAsia="Batang" w:hint="cs"/>
                <w:rtl/>
              </w:rPr>
              <w:t xml:space="preserve"> فوق تردد الموجة الحاملة الأخيرة التي تستعملها المحطة القاعدة</w:t>
            </w:r>
          </w:p>
        </w:tc>
      </w:tr>
    </w:tbl>
    <w:p w:rsidR="00337DF0" w:rsidRDefault="00337DF0" w:rsidP="00337DF0">
      <w:pPr>
        <w:overflowPunct/>
        <w:autoSpaceDE/>
        <w:autoSpaceDN/>
        <w:bidi w:val="0"/>
        <w:adjustRightInd/>
        <w:spacing w:before="0" w:line="240" w:lineRule="auto"/>
        <w:jc w:val="left"/>
        <w:textAlignment w:val="auto"/>
        <w:rPr>
          <w:rFonts w:hint="cs"/>
          <w:lang w:bidi="ar-EG"/>
        </w:rPr>
      </w:pPr>
    </w:p>
    <w:p w:rsidR="00337DF0" w:rsidRDefault="00337DF0" w:rsidP="00337DF0">
      <w:pPr>
        <w:pStyle w:val="Heading2"/>
        <w:spacing w:before="480"/>
        <w:rPr>
          <w:rtl/>
        </w:rPr>
      </w:pPr>
      <w:r>
        <w:rPr>
          <w:rFonts w:ascii="Times New Roman" w:hAnsi="Times New Roman"/>
        </w:rPr>
        <w:t>3</w:t>
      </w:r>
      <w:r>
        <w:t>.5</w:t>
      </w:r>
      <w:r>
        <w:rPr>
          <w:rtl/>
        </w:rPr>
        <w:tab/>
      </w:r>
      <w:r>
        <w:rPr>
          <w:rFonts w:hint="cs"/>
          <w:rtl/>
        </w:rPr>
        <w:t xml:space="preserve">الخيار </w:t>
      </w:r>
      <w:r w:rsidRPr="00514914">
        <w:t>Mchip/s 7</w:t>
      </w:r>
      <w:r>
        <w:rPr>
          <w:sz w:val="20"/>
          <w:szCs w:val="26"/>
        </w:rPr>
        <w:t>,</w:t>
      </w:r>
      <w:r w:rsidRPr="00514914">
        <w:t>68</w:t>
      </w:r>
      <w:r w:rsidRPr="004747CE">
        <w:rPr>
          <w:rFonts w:eastAsia="MS Mincho"/>
        </w:rPr>
        <w:t xml:space="preserve"> </w:t>
      </w:r>
      <w:r w:rsidRPr="006F7F9E">
        <w:rPr>
          <w:rFonts w:eastAsia="MS Mincho"/>
        </w:rPr>
        <w:t>UTRA</w:t>
      </w:r>
      <w:r w:rsidRPr="00514914">
        <w:t xml:space="preserve"> TDD</w:t>
      </w:r>
    </w:p>
    <w:p w:rsidR="00337DF0" w:rsidRPr="008A5020" w:rsidRDefault="00337DF0" w:rsidP="0015344A">
      <w:pPr>
        <w:pStyle w:val="TableNo"/>
      </w:pPr>
      <w:r>
        <w:rPr>
          <w:rFonts w:hint="cs"/>
          <w:rtl/>
        </w:rPr>
        <w:t>الج</w:t>
      </w:r>
      <w:r w:rsidR="0015344A">
        <w:rPr>
          <w:rFonts w:hint="cs"/>
          <w:rtl/>
        </w:rPr>
        <w:t>ـ</w:t>
      </w:r>
      <w:r w:rsidRPr="008A5020">
        <w:rPr>
          <w:rFonts w:hint="cs"/>
          <w:rtl/>
        </w:rPr>
        <w:t xml:space="preserve">دول </w:t>
      </w:r>
      <w:r w:rsidRPr="008A5020">
        <w:rPr>
          <w:rFonts w:eastAsia="MS Mincho"/>
        </w:rPr>
        <w:t>34</w:t>
      </w:r>
      <w:r>
        <w:t>D</w:t>
      </w:r>
    </w:p>
    <w:p w:rsidR="00337DF0" w:rsidRPr="00CE77D1" w:rsidRDefault="00337DF0" w:rsidP="0015344A">
      <w:pPr>
        <w:pStyle w:val="TabletitleBR"/>
        <w:rPr>
          <w:rtl/>
        </w:rPr>
      </w:pPr>
      <w:r w:rsidRPr="00CE77D1">
        <w:rPr>
          <w:rFonts w:hint="cs"/>
          <w:rtl/>
        </w:rPr>
        <w:t>متطلبات البث الهامشي للمستقبل</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551"/>
        <w:gridCol w:w="1559"/>
        <w:gridCol w:w="1377"/>
        <w:gridCol w:w="4152"/>
      </w:tblGrid>
      <w:tr w:rsidR="00337DF0" w:rsidRPr="00D31C23" w:rsidTr="00901462">
        <w:trPr>
          <w:jc w:val="center"/>
        </w:trPr>
        <w:tc>
          <w:tcPr>
            <w:tcW w:w="2551" w:type="dxa"/>
            <w:vAlign w:val="center"/>
          </w:tcPr>
          <w:p w:rsidR="00337DF0" w:rsidRPr="00EB5BAD" w:rsidRDefault="00337DF0" w:rsidP="00901462">
            <w:pPr>
              <w:pStyle w:val="Tablehead"/>
            </w:pPr>
            <w:r w:rsidRPr="00EB5BAD">
              <w:rPr>
                <w:rtl/>
              </w:rPr>
              <w:t>النطاق</w:t>
            </w:r>
          </w:p>
        </w:tc>
        <w:tc>
          <w:tcPr>
            <w:tcW w:w="1559" w:type="dxa"/>
            <w:vAlign w:val="center"/>
          </w:tcPr>
          <w:p w:rsidR="00337DF0" w:rsidRPr="00EB5BAD" w:rsidRDefault="00337DF0" w:rsidP="00901462">
            <w:pPr>
              <w:pStyle w:val="Tablehead"/>
            </w:pPr>
            <w:r w:rsidRPr="00EB5BAD">
              <w:rPr>
                <w:rtl/>
              </w:rPr>
              <w:t>عرض نطاق القياس</w:t>
            </w:r>
          </w:p>
        </w:tc>
        <w:tc>
          <w:tcPr>
            <w:tcW w:w="1377" w:type="dxa"/>
            <w:vAlign w:val="center"/>
          </w:tcPr>
          <w:p w:rsidR="00337DF0" w:rsidRPr="00EB5BAD" w:rsidRDefault="00337DF0" w:rsidP="00901462">
            <w:pPr>
              <w:pStyle w:val="Tablehead"/>
            </w:pPr>
            <w:r w:rsidRPr="00EB5BAD">
              <w:rPr>
                <w:rtl/>
              </w:rPr>
              <w:t>السوية القصوى</w:t>
            </w:r>
          </w:p>
        </w:tc>
        <w:tc>
          <w:tcPr>
            <w:tcW w:w="4152" w:type="dxa"/>
            <w:vAlign w:val="center"/>
          </w:tcPr>
          <w:p w:rsidR="00337DF0" w:rsidRPr="00EB5BAD" w:rsidRDefault="00337DF0" w:rsidP="00901462">
            <w:pPr>
              <w:pStyle w:val="Tablehead"/>
            </w:pPr>
            <w:r w:rsidRPr="00EB5BAD">
              <w:rPr>
                <w:rtl/>
              </w:rPr>
              <w:t>ملاحظ</w:t>
            </w:r>
            <w:r w:rsidRPr="00EB5BAD">
              <w:rPr>
                <w:rFonts w:hint="cs"/>
                <w:rtl/>
              </w:rPr>
              <w:t>ات</w:t>
            </w:r>
          </w:p>
        </w:tc>
      </w:tr>
      <w:tr w:rsidR="00337DF0" w:rsidRPr="00D31C23" w:rsidTr="00901462">
        <w:trPr>
          <w:jc w:val="center"/>
        </w:trPr>
        <w:tc>
          <w:tcPr>
            <w:tcW w:w="2551" w:type="dxa"/>
            <w:vAlign w:val="center"/>
          </w:tcPr>
          <w:p w:rsidR="00337DF0" w:rsidRPr="00EB5BAD" w:rsidRDefault="00337DF0" w:rsidP="0015344A">
            <w:pPr>
              <w:pStyle w:val="Tabletext"/>
              <w:jc w:val="center"/>
            </w:pPr>
            <w:r w:rsidRPr="00EB5BAD">
              <w:t>GHz 1-MHz 30</w:t>
            </w:r>
          </w:p>
        </w:tc>
        <w:tc>
          <w:tcPr>
            <w:tcW w:w="1559" w:type="dxa"/>
            <w:vAlign w:val="center"/>
          </w:tcPr>
          <w:p w:rsidR="00337DF0" w:rsidRPr="00EB5BAD" w:rsidRDefault="00337DF0" w:rsidP="0015344A">
            <w:pPr>
              <w:pStyle w:val="Tabletext"/>
              <w:jc w:val="center"/>
            </w:pPr>
            <w:r w:rsidRPr="00EB5BAD">
              <w:t>dBm 57−</w:t>
            </w:r>
          </w:p>
        </w:tc>
        <w:tc>
          <w:tcPr>
            <w:tcW w:w="1377" w:type="dxa"/>
            <w:vAlign w:val="center"/>
          </w:tcPr>
          <w:p w:rsidR="00337DF0" w:rsidRPr="00EB5BAD" w:rsidRDefault="00337DF0" w:rsidP="0015344A">
            <w:pPr>
              <w:pStyle w:val="Tabletext"/>
              <w:jc w:val="center"/>
            </w:pPr>
            <w:r w:rsidRPr="00EB5BAD">
              <w:t>kHz 100</w:t>
            </w:r>
          </w:p>
        </w:tc>
        <w:tc>
          <w:tcPr>
            <w:tcW w:w="4152" w:type="dxa"/>
          </w:tcPr>
          <w:p w:rsidR="00337DF0" w:rsidRPr="00EB5BAD" w:rsidRDefault="00337DF0" w:rsidP="00901462">
            <w:pPr>
              <w:pStyle w:val="Tabletext"/>
              <w:rPr>
                <w:rtl/>
              </w:rPr>
            </w:pPr>
          </w:p>
        </w:tc>
      </w:tr>
      <w:tr w:rsidR="00337DF0" w:rsidRPr="00D31C23" w:rsidTr="00901462">
        <w:trPr>
          <w:jc w:val="center"/>
        </w:trPr>
        <w:tc>
          <w:tcPr>
            <w:tcW w:w="2551" w:type="dxa"/>
            <w:vAlign w:val="center"/>
          </w:tcPr>
          <w:p w:rsidR="00337DF0" w:rsidRPr="00EB5BAD" w:rsidRDefault="00337DF0" w:rsidP="0015344A">
            <w:pPr>
              <w:pStyle w:val="Tabletext"/>
              <w:jc w:val="center"/>
              <w:rPr>
                <w:rtl/>
              </w:rPr>
            </w:pPr>
            <w:r w:rsidRPr="00EB5BAD">
              <w:t>GHz 1,9-GHz 1</w:t>
            </w:r>
            <w:r w:rsidRPr="00EB5BAD">
              <w:rPr>
                <w:rFonts w:hint="cs"/>
                <w:rtl/>
              </w:rPr>
              <w:br/>
              <w:t>و</w:t>
            </w:r>
            <w:r w:rsidRPr="00EB5BAD">
              <w:t>GHz 2,01-GHz 1,98</w:t>
            </w:r>
            <w:r w:rsidRPr="00EB5BAD">
              <w:rPr>
                <w:rFonts w:hint="cs"/>
                <w:rtl/>
              </w:rPr>
              <w:t xml:space="preserve"> </w:t>
            </w:r>
            <w:r w:rsidRPr="00EB5BAD">
              <w:rPr>
                <w:rFonts w:hint="cs"/>
                <w:rtl/>
              </w:rPr>
              <w:br/>
              <w:t>و</w:t>
            </w:r>
            <w:r w:rsidRPr="00EB5BAD">
              <w:t xml:space="preserve"> GHz 2,5-GHz 2,025</w:t>
            </w:r>
          </w:p>
        </w:tc>
        <w:tc>
          <w:tcPr>
            <w:tcW w:w="1559" w:type="dxa"/>
            <w:vAlign w:val="center"/>
          </w:tcPr>
          <w:p w:rsidR="00337DF0" w:rsidRPr="00EB5BAD" w:rsidRDefault="00337DF0" w:rsidP="0015344A">
            <w:pPr>
              <w:pStyle w:val="Tabletext"/>
              <w:jc w:val="center"/>
            </w:pPr>
            <w:r w:rsidRPr="00EB5BAD">
              <w:t>dBm 47−</w:t>
            </w:r>
          </w:p>
        </w:tc>
        <w:tc>
          <w:tcPr>
            <w:tcW w:w="1377" w:type="dxa"/>
            <w:vAlign w:val="center"/>
          </w:tcPr>
          <w:p w:rsidR="00337DF0" w:rsidRPr="00EB5BAD" w:rsidRDefault="00337DF0" w:rsidP="0015344A">
            <w:pPr>
              <w:pStyle w:val="Tabletext"/>
              <w:jc w:val="center"/>
            </w:pPr>
            <w:r w:rsidRPr="00EB5BAD">
              <w:t>MHz 1</w:t>
            </w:r>
          </w:p>
        </w:tc>
        <w:tc>
          <w:tcPr>
            <w:tcW w:w="4152" w:type="dxa"/>
          </w:tcPr>
          <w:p w:rsidR="00337DF0" w:rsidRPr="0042573A" w:rsidRDefault="00337DF0" w:rsidP="00901462">
            <w:pPr>
              <w:pStyle w:val="Tabletext"/>
              <w:jc w:val="both"/>
              <w:rPr>
                <w:rFonts w:eastAsia="Batang"/>
              </w:rPr>
            </w:pPr>
            <w:r w:rsidRPr="0042573A">
              <w:rPr>
                <w:rFonts w:eastAsia="Batang" w:hint="cs"/>
                <w:rtl/>
              </w:rPr>
              <w:t xml:space="preserve">باستثناء الترددات بين </w:t>
            </w:r>
            <w:r w:rsidRPr="0042573A">
              <w:rPr>
                <w:rFonts w:eastAsia="Batang"/>
              </w:rPr>
              <w:t>MHz 25</w:t>
            </w:r>
            <w:r w:rsidRPr="0042573A">
              <w:rPr>
                <w:rFonts w:eastAsia="Batang" w:hint="cs"/>
                <w:rtl/>
              </w:rPr>
              <w:t xml:space="preserve"> تحت تردد الموجة الحاملة الأولى و</w:t>
            </w:r>
            <w:r w:rsidRPr="0042573A">
              <w:rPr>
                <w:rFonts w:eastAsia="Batang"/>
              </w:rPr>
              <w:t>MHz 25</w:t>
            </w:r>
            <w:r w:rsidRPr="0042573A">
              <w:rPr>
                <w:rFonts w:eastAsia="Batang" w:hint="cs"/>
                <w:rtl/>
              </w:rPr>
              <w:t xml:space="preserve"> فوق تردد الموجة الحاملة الأخيرة التي تستعملها المحطة القاعدة</w:t>
            </w:r>
          </w:p>
        </w:tc>
      </w:tr>
    </w:tbl>
    <w:p w:rsidR="0015344A" w:rsidRPr="008A5020" w:rsidRDefault="0015344A" w:rsidP="0015344A">
      <w:pPr>
        <w:pStyle w:val="TableNo"/>
        <w:spacing w:after="120"/>
      </w:pPr>
      <w:r>
        <w:rPr>
          <w:rFonts w:hint="cs"/>
          <w:rtl/>
        </w:rPr>
        <w:lastRenderedPageBreak/>
        <w:t>الجـ</w:t>
      </w:r>
      <w:r w:rsidRPr="008A5020">
        <w:rPr>
          <w:rFonts w:hint="cs"/>
          <w:rtl/>
        </w:rPr>
        <w:t xml:space="preserve">دول </w:t>
      </w:r>
      <w:r w:rsidRPr="008A5020">
        <w:rPr>
          <w:rFonts w:eastAsia="MS Mincho"/>
        </w:rPr>
        <w:t>34</w:t>
      </w:r>
      <w:r>
        <w:t>D</w:t>
      </w:r>
      <w:r>
        <w:rPr>
          <w:rFonts w:hint="cs"/>
          <w:rtl/>
        </w:rPr>
        <w:t xml:space="preserve"> (</w:t>
      </w:r>
      <w:r w:rsidRPr="0015344A">
        <w:rPr>
          <w:rFonts w:hint="cs"/>
          <w:i/>
          <w:iCs/>
          <w:rtl/>
        </w:rPr>
        <w:t>تتمة</w:t>
      </w:r>
      <w:r>
        <w:rPr>
          <w:rFonts w:hint="cs"/>
          <w:rtl/>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551"/>
        <w:gridCol w:w="1559"/>
        <w:gridCol w:w="1377"/>
        <w:gridCol w:w="4152"/>
      </w:tblGrid>
      <w:tr w:rsidR="0015344A" w:rsidRPr="00D31C23" w:rsidTr="00AB233F">
        <w:trPr>
          <w:jc w:val="center"/>
        </w:trPr>
        <w:tc>
          <w:tcPr>
            <w:tcW w:w="2551" w:type="dxa"/>
            <w:vAlign w:val="center"/>
          </w:tcPr>
          <w:p w:rsidR="0015344A" w:rsidRPr="00EB5BAD" w:rsidRDefault="0015344A" w:rsidP="00AB233F">
            <w:pPr>
              <w:pStyle w:val="Tablehead"/>
            </w:pPr>
            <w:r w:rsidRPr="00EB5BAD">
              <w:rPr>
                <w:rtl/>
              </w:rPr>
              <w:t>النطاق</w:t>
            </w:r>
          </w:p>
        </w:tc>
        <w:tc>
          <w:tcPr>
            <w:tcW w:w="1559" w:type="dxa"/>
            <w:vAlign w:val="center"/>
          </w:tcPr>
          <w:p w:rsidR="0015344A" w:rsidRPr="00EB5BAD" w:rsidRDefault="0015344A" w:rsidP="00AB233F">
            <w:pPr>
              <w:pStyle w:val="Tablehead"/>
            </w:pPr>
            <w:r w:rsidRPr="00EB5BAD">
              <w:rPr>
                <w:rtl/>
              </w:rPr>
              <w:t>عرض نطاق القياس</w:t>
            </w:r>
          </w:p>
        </w:tc>
        <w:tc>
          <w:tcPr>
            <w:tcW w:w="1377" w:type="dxa"/>
            <w:vAlign w:val="center"/>
          </w:tcPr>
          <w:p w:rsidR="0015344A" w:rsidRPr="00EB5BAD" w:rsidRDefault="0015344A" w:rsidP="00AB233F">
            <w:pPr>
              <w:pStyle w:val="Tablehead"/>
            </w:pPr>
            <w:r w:rsidRPr="00EB5BAD">
              <w:rPr>
                <w:rtl/>
              </w:rPr>
              <w:t>السوية القصوى</w:t>
            </w:r>
          </w:p>
        </w:tc>
        <w:tc>
          <w:tcPr>
            <w:tcW w:w="4152" w:type="dxa"/>
            <w:vAlign w:val="center"/>
          </w:tcPr>
          <w:p w:rsidR="0015344A" w:rsidRPr="00EB5BAD" w:rsidRDefault="0015344A" w:rsidP="00AB233F">
            <w:pPr>
              <w:pStyle w:val="Tablehead"/>
            </w:pPr>
            <w:r w:rsidRPr="00EB5BAD">
              <w:rPr>
                <w:rtl/>
              </w:rPr>
              <w:t>ملاحظ</w:t>
            </w:r>
            <w:r w:rsidRPr="00EB5BAD">
              <w:rPr>
                <w:rFonts w:hint="cs"/>
                <w:rtl/>
              </w:rPr>
              <w:t>ات</w:t>
            </w:r>
          </w:p>
        </w:tc>
      </w:tr>
      <w:tr w:rsidR="00337DF0" w:rsidRPr="00D31C23" w:rsidTr="00901462">
        <w:trPr>
          <w:jc w:val="center"/>
        </w:trPr>
        <w:tc>
          <w:tcPr>
            <w:tcW w:w="2551" w:type="dxa"/>
            <w:vAlign w:val="center"/>
          </w:tcPr>
          <w:p w:rsidR="00337DF0" w:rsidRPr="00EB5BAD" w:rsidRDefault="00337DF0" w:rsidP="0015344A">
            <w:pPr>
              <w:pStyle w:val="Tabletext"/>
              <w:jc w:val="center"/>
            </w:pPr>
            <w:r w:rsidRPr="00EB5BAD">
              <w:t>GHz 1,98-GHz 1,9</w:t>
            </w:r>
            <w:r w:rsidRPr="00EB5BAD">
              <w:br/>
            </w:r>
            <w:r w:rsidRPr="00EB5BAD">
              <w:rPr>
                <w:rFonts w:hint="cs"/>
                <w:rtl/>
              </w:rPr>
              <w:t>و</w:t>
            </w:r>
            <w:r w:rsidRPr="00EB5BAD">
              <w:t>GHz 2,025-GHz 2,01</w:t>
            </w:r>
            <w:r w:rsidRPr="00EB5BAD">
              <w:rPr>
                <w:rFonts w:hint="cs"/>
                <w:rtl/>
              </w:rPr>
              <w:t xml:space="preserve"> </w:t>
            </w:r>
            <w:r w:rsidRPr="00EB5BAD">
              <w:br/>
            </w:r>
            <w:r w:rsidRPr="00EB5BAD">
              <w:rPr>
                <w:rFonts w:hint="cs"/>
                <w:rtl/>
              </w:rPr>
              <w:t>و</w:t>
            </w:r>
            <w:r w:rsidRPr="00EB5BAD">
              <w:t>GHz 2,62-GHz 2,5</w:t>
            </w:r>
          </w:p>
        </w:tc>
        <w:tc>
          <w:tcPr>
            <w:tcW w:w="1559" w:type="dxa"/>
            <w:vAlign w:val="center"/>
          </w:tcPr>
          <w:p w:rsidR="00337DF0" w:rsidRPr="00EB5BAD" w:rsidRDefault="00337DF0" w:rsidP="0015344A">
            <w:pPr>
              <w:pStyle w:val="Tabletext"/>
              <w:jc w:val="center"/>
            </w:pPr>
            <w:r w:rsidRPr="00EB5BAD">
              <w:t>dBm 75−</w:t>
            </w:r>
          </w:p>
        </w:tc>
        <w:tc>
          <w:tcPr>
            <w:tcW w:w="1377" w:type="dxa"/>
            <w:vAlign w:val="center"/>
          </w:tcPr>
          <w:p w:rsidR="00337DF0" w:rsidRPr="00EB5BAD" w:rsidRDefault="00337DF0" w:rsidP="0015344A">
            <w:pPr>
              <w:pStyle w:val="Tabletext"/>
              <w:jc w:val="center"/>
            </w:pPr>
            <w:r w:rsidRPr="00EB5BAD">
              <w:t>MHz 7,68</w:t>
            </w:r>
          </w:p>
        </w:tc>
        <w:tc>
          <w:tcPr>
            <w:tcW w:w="4152" w:type="dxa"/>
          </w:tcPr>
          <w:p w:rsidR="00337DF0" w:rsidRPr="0042573A" w:rsidRDefault="00337DF0" w:rsidP="00901462">
            <w:pPr>
              <w:pStyle w:val="Tabletext"/>
              <w:jc w:val="both"/>
              <w:rPr>
                <w:rFonts w:eastAsia="Batang"/>
              </w:rPr>
            </w:pPr>
            <w:r w:rsidRPr="0042573A">
              <w:rPr>
                <w:rFonts w:eastAsia="Batang" w:hint="cs"/>
                <w:rtl/>
              </w:rPr>
              <w:t xml:space="preserve">باستثناء الترددات بين </w:t>
            </w:r>
            <w:r w:rsidRPr="0042573A">
              <w:rPr>
                <w:rFonts w:eastAsia="Batang"/>
              </w:rPr>
              <w:t>MHz 25</w:t>
            </w:r>
            <w:r w:rsidRPr="0042573A">
              <w:rPr>
                <w:rFonts w:eastAsia="Batang" w:hint="cs"/>
                <w:rtl/>
              </w:rPr>
              <w:t xml:space="preserve"> تحت تردد الموجة الحاملة الأولى و</w:t>
            </w:r>
            <w:r w:rsidRPr="0042573A">
              <w:rPr>
                <w:rFonts w:eastAsia="Batang"/>
              </w:rPr>
              <w:t>MHz 25</w:t>
            </w:r>
            <w:r w:rsidRPr="0042573A">
              <w:rPr>
                <w:rFonts w:eastAsia="Batang" w:hint="cs"/>
                <w:rtl/>
              </w:rPr>
              <w:t xml:space="preserve"> فوق تردد الموجة الحاملة الأخيرة التي تستعملها المحطة القاعدة</w:t>
            </w:r>
          </w:p>
        </w:tc>
      </w:tr>
      <w:tr w:rsidR="00337DF0" w:rsidRPr="00D31C23" w:rsidTr="00901462">
        <w:trPr>
          <w:jc w:val="center"/>
        </w:trPr>
        <w:tc>
          <w:tcPr>
            <w:tcW w:w="2551" w:type="dxa"/>
            <w:vAlign w:val="center"/>
          </w:tcPr>
          <w:p w:rsidR="00337DF0" w:rsidRPr="00EB5BAD" w:rsidRDefault="00337DF0" w:rsidP="0015344A">
            <w:pPr>
              <w:pStyle w:val="Tabletext"/>
              <w:jc w:val="center"/>
            </w:pPr>
            <w:r w:rsidRPr="00EB5BAD">
              <w:t>GHz 12,75-GHz 2,62</w:t>
            </w:r>
          </w:p>
        </w:tc>
        <w:tc>
          <w:tcPr>
            <w:tcW w:w="1559" w:type="dxa"/>
            <w:vAlign w:val="center"/>
          </w:tcPr>
          <w:p w:rsidR="00337DF0" w:rsidRPr="00EB5BAD" w:rsidRDefault="00337DF0" w:rsidP="0015344A">
            <w:pPr>
              <w:pStyle w:val="Tabletext"/>
              <w:jc w:val="center"/>
            </w:pPr>
            <w:r w:rsidRPr="00EB5BAD">
              <w:t>dBm 47−</w:t>
            </w:r>
          </w:p>
        </w:tc>
        <w:tc>
          <w:tcPr>
            <w:tcW w:w="1377" w:type="dxa"/>
            <w:vAlign w:val="center"/>
          </w:tcPr>
          <w:p w:rsidR="00337DF0" w:rsidRPr="00EB5BAD" w:rsidRDefault="00337DF0" w:rsidP="0015344A">
            <w:pPr>
              <w:pStyle w:val="Tabletext"/>
              <w:jc w:val="center"/>
            </w:pPr>
            <w:r w:rsidRPr="00EB5BAD">
              <w:t>MHz 1</w:t>
            </w:r>
          </w:p>
        </w:tc>
        <w:tc>
          <w:tcPr>
            <w:tcW w:w="4152" w:type="dxa"/>
          </w:tcPr>
          <w:p w:rsidR="00337DF0" w:rsidRPr="0042573A" w:rsidRDefault="00337DF0" w:rsidP="00901462">
            <w:pPr>
              <w:pStyle w:val="Tabletext"/>
              <w:jc w:val="both"/>
              <w:rPr>
                <w:rFonts w:eastAsia="Batang"/>
              </w:rPr>
            </w:pPr>
            <w:r w:rsidRPr="0042573A">
              <w:rPr>
                <w:rFonts w:eastAsia="Batang" w:hint="cs"/>
                <w:rtl/>
              </w:rPr>
              <w:t xml:space="preserve">باستثناء الترددات بين </w:t>
            </w:r>
            <w:r w:rsidRPr="0042573A">
              <w:rPr>
                <w:rFonts w:eastAsia="Batang"/>
              </w:rPr>
              <w:t>MHz 25</w:t>
            </w:r>
            <w:r w:rsidRPr="0042573A">
              <w:rPr>
                <w:rFonts w:eastAsia="Batang" w:hint="cs"/>
                <w:rtl/>
              </w:rPr>
              <w:t xml:space="preserve"> تحت تردد الموجة الحاملة الأولى و</w:t>
            </w:r>
            <w:r w:rsidRPr="0042573A">
              <w:rPr>
                <w:rFonts w:eastAsia="Batang"/>
              </w:rPr>
              <w:t>MHz 25</w:t>
            </w:r>
            <w:r w:rsidRPr="0042573A">
              <w:rPr>
                <w:rFonts w:eastAsia="Batang" w:hint="cs"/>
                <w:rtl/>
              </w:rPr>
              <w:t xml:space="preserve"> فوق تردد الموجة الحاملة الأخيرة التي تستعملها المحطة القاعدة</w:t>
            </w:r>
          </w:p>
        </w:tc>
      </w:tr>
    </w:tbl>
    <w:p w:rsidR="0015344A" w:rsidRDefault="0015344A" w:rsidP="00337DF0">
      <w:pPr>
        <w:pStyle w:val="StyleTableNotitleNotBoldBefore12ptAfter0pt"/>
        <w:rPr>
          <w:rFonts w:hint="cs"/>
          <w:rtl/>
        </w:rPr>
      </w:pPr>
    </w:p>
    <w:p w:rsidR="0015344A" w:rsidRDefault="0015344A" w:rsidP="00337DF0">
      <w:pPr>
        <w:pStyle w:val="StyleTableNotitleNotBoldBefore12ptAfter0pt"/>
        <w:rPr>
          <w:rFonts w:hint="cs"/>
          <w:rtl/>
        </w:rPr>
      </w:pPr>
    </w:p>
    <w:p w:rsidR="00337DF0" w:rsidRPr="00EB5BAD" w:rsidRDefault="00337DF0" w:rsidP="0015344A">
      <w:pPr>
        <w:pStyle w:val="TableNo"/>
      </w:pPr>
      <w:r w:rsidRPr="00EB5BAD">
        <w:rPr>
          <w:rFonts w:hint="cs"/>
          <w:rtl/>
        </w:rPr>
        <w:t>الج</w:t>
      </w:r>
      <w:r w:rsidR="0015344A">
        <w:rPr>
          <w:rFonts w:hint="cs"/>
          <w:rtl/>
        </w:rPr>
        <w:t>ـ</w:t>
      </w:r>
      <w:r w:rsidRPr="00EB5BAD">
        <w:rPr>
          <w:rFonts w:hint="cs"/>
          <w:rtl/>
        </w:rPr>
        <w:t xml:space="preserve">دول </w:t>
      </w:r>
      <w:r w:rsidRPr="00EB5BAD">
        <w:t>34E</w:t>
      </w:r>
    </w:p>
    <w:p w:rsidR="00337DF0" w:rsidRPr="00CE77D1" w:rsidRDefault="00337DF0" w:rsidP="0015344A">
      <w:pPr>
        <w:pStyle w:val="TabletitleBR"/>
        <w:rPr>
          <w:rtl/>
        </w:rPr>
      </w:pPr>
      <w:r w:rsidRPr="00CE77D1">
        <w:rPr>
          <w:rFonts w:hint="cs"/>
          <w:rtl/>
        </w:rPr>
        <w:t>متطلبات إضافية للبث الهامشي للمستقبل</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692"/>
        <w:gridCol w:w="1241"/>
        <w:gridCol w:w="1554"/>
        <w:gridCol w:w="4152"/>
      </w:tblGrid>
      <w:tr w:rsidR="00337DF0" w:rsidRPr="00D31C23" w:rsidTr="00901462">
        <w:trPr>
          <w:jc w:val="center"/>
        </w:trPr>
        <w:tc>
          <w:tcPr>
            <w:tcW w:w="2692" w:type="dxa"/>
            <w:vAlign w:val="center"/>
          </w:tcPr>
          <w:p w:rsidR="00337DF0" w:rsidRPr="00C460CF" w:rsidRDefault="00337DF0" w:rsidP="00901462">
            <w:pPr>
              <w:pStyle w:val="Tablehead"/>
              <w:rPr>
                <w:rtl/>
                <w:lang w:bidi="ar-SY"/>
              </w:rPr>
            </w:pPr>
            <w:r w:rsidRPr="00C460CF">
              <w:rPr>
                <w:rtl/>
              </w:rPr>
              <w:t>النطاق</w:t>
            </w:r>
          </w:p>
        </w:tc>
        <w:tc>
          <w:tcPr>
            <w:tcW w:w="1241" w:type="dxa"/>
            <w:vAlign w:val="center"/>
          </w:tcPr>
          <w:p w:rsidR="00337DF0" w:rsidRPr="00C460CF" w:rsidRDefault="00337DF0" w:rsidP="00901462">
            <w:pPr>
              <w:pStyle w:val="Tablehead"/>
            </w:pPr>
            <w:r w:rsidRPr="00C460CF">
              <w:rPr>
                <w:rtl/>
              </w:rPr>
              <w:t>السوية القصوى</w:t>
            </w:r>
          </w:p>
        </w:tc>
        <w:tc>
          <w:tcPr>
            <w:tcW w:w="1554" w:type="dxa"/>
            <w:vAlign w:val="center"/>
          </w:tcPr>
          <w:p w:rsidR="00337DF0" w:rsidRPr="00C460CF" w:rsidRDefault="00337DF0" w:rsidP="00901462">
            <w:pPr>
              <w:pStyle w:val="Tablehead"/>
            </w:pPr>
            <w:r w:rsidRPr="00C460CF">
              <w:rPr>
                <w:rtl/>
              </w:rPr>
              <w:t>عرض نطاق القياس</w:t>
            </w:r>
          </w:p>
        </w:tc>
        <w:tc>
          <w:tcPr>
            <w:tcW w:w="4152" w:type="dxa"/>
            <w:vAlign w:val="center"/>
          </w:tcPr>
          <w:p w:rsidR="00337DF0" w:rsidRPr="00C460CF" w:rsidRDefault="00337DF0" w:rsidP="00901462">
            <w:pPr>
              <w:pStyle w:val="Tablehead"/>
            </w:pPr>
            <w:r w:rsidRPr="00C460CF">
              <w:rPr>
                <w:rtl/>
              </w:rPr>
              <w:t>ملاحظ</w:t>
            </w:r>
            <w:r w:rsidRPr="00C460CF">
              <w:rPr>
                <w:rFonts w:hint="cs"/>
                <w:rtl/>
              </w:rPr>
              <w:t>ات</w:t>
            </w:r>
          </w:p>
        </w:tc>
      </w:tr>
      <w:tr w:rsidR="00337DF0" w:rsidRPr="00D31C23" w:rsidTr="00901462">
        <w:trPr>
          <w:jc w:val="center"/>
        </w:trPr>
        <w:tc>
          <w:tcPr>
            <w:tcW w:w="2692" w:type="dxa"/>
            <w:vAlign w:val="center"/>
          </w:tcPr>
          <w:p w:rsidR="00337DF0" w:rsidRPr="00C460CF" w:rsidRDefault="00337DF0" w:rsidP="0015344A">
            <w:pPr>
              <w:pStyle w:val="Tabletext"/>
              <w:spacing w:line="240" w:lineRule="auto"/>
              <w:jc w:val="center"/>
              <w:rPr>
                <w:rtl/>
              </w:rPr>
            </w:pPr>
            <w:r w:rsidRPr="00C460CF">
              <w:t>MHz 850</w:t>
            </w:r>
            <w:r w:rsidRPr="00C460CF" w:rsidDel="00E5738F">
              <w:t>-</w:t>
            </w:r>
            <w:r w:rsidRPr="00C460CF">
              <w:t>MHz 815</w:t>
            </w:r>
            <w:r w:rsidRPr="00C460CF">
              <w:br/>
              <w:t>MHz 1 452,9-MHz 1 427,9</w:t>
            </w:r>
            <w:r w:rsidRPr="00C460CF">
              <w:br/>
              <w:t>MHz 1 784,9-MHz 1 749,9</w:t>
            </w:r>
          </w:p>
        </w:tc>
        <w:tc>
          <w:tcPr>
            <w:tcW w:w="1241" w:type="dxa"/>
            <w:vAlign w:val="center"/>
          </w:tcPr>
          <w:p w:rsidR="00337DF0" w:rsidRPr="00C460CF" w:rsidRDefault="00337DF0" w:rsidP="0015344A">
            <w:pPr>
              <w:pStyle w:val="Tabletext"/>
              <w:jc w:val="center"/>
            </w:pPr>
            <w:r w:rsidRPr="00C460CF">
              <w:t>dBm 78−</w:t>
            </w:r>
          </w:p>
        </w:tc>
        <w:tc>
          <w:tcPr>
            <w:tcW w:w="1554" w:type="dxa"/>
            <w:vAlign w:val="center"/>
          </w:tcPr>
          <w:p w:rsidR="00337DF0" w:rsidRPr="00C460CF" w:rsidRDefault="00337DF0" w:rsidP="0015344A">
            <w:pPr>
              <w:pStyle w:val="Tabletext"/>
              <w:jc w:val="center"/>
            </w:pPr>
            <w:r w:rsidRPr="00C460CF">
              <w:t>MHz 3,84</w:t>
            </w:r>
          </w:p>
        </w:tc>
        <w:tc>
          <w:tcPr>
            <w:tcW w:w="4152" w:type="dxa"/>
          </w:tcPr>
          <w:p w:rsidR="00337DF0" w:rsidRPr="0042573A" w:rsidRDefault="00337DF0" w:rsidP="00901462">
            <w:pPr>
              <w:pStyle w:val="Tabletext"/>
              <w:jc w:val="both"/>
              <w:rPr>
                <w:rFonts w:eastAsia="Batang"/>
                <w:rtl/>
              </w:rPr>
            </w:pPr>
            <w:r w:rsidRPr="0042573A">
              <w:rPr>
                <w:rFonts w:eastAsia="Batang" w:hint="cs"/>
                <w:rtl/>
              </w:rPr>
              <w:t xml:space="preserve">مطبق في اليابان. </w:t>
            </w:r>
          </w:p>
          <w:p w:rsidR="00337DF0" w:rsidRPr="00C460CF" w:rsidRDefault="00337DF0" w:rsidP="00901462">
            <w:pPr>
              <w:pStyle w:val="Tabletext"/>
              <w:jc w:val="both"/>
              <w:rPr>
                <w:rtl/>
              </w:rPr>
            </w:pPr>
            <w:r w:rsidRPr="0042573A">
              <w:rPr>
                <w:rFonts w:eastAsia="Batang" w:hint="cs"/>
                <w:rtl/>
              </w:rPr>
              <w:t xml:space="preserve">باستثناء الترددات بين </w:t>
            </w:r>
            <w:r w:rsidRPr="0042573A">
              <w:rPr>
                <w:rFonts w:eastAsia="Batang"/>
              </w:rPr>
              <w:t>MHz 25</w:t>
            </w:r>
            <w:r w:rsidRPr="0042573A">
              <w:rPr>
                <w:rFonts w:eastAsia="Batang" w:hint="cs"/>
                <w:rtl/>
              </w:rPr>
              <w:t xml:space="preserve"> تحت تردد الموجة الحاملة الأولى و</w:t>
            </w:r>
            <w:r w:rsidRPr="0042573A">
              <w:rPr>
                <w:rFonts w:eastAsia="Batang"/>
              </w:rPr>
              <w:t>MHz 25</w:t>
            </w:r>
            <w:r w:rsidRPr="0042573A">
              <w:rPr>
                <w:rFonts w:eastAsia="Batang" w:hint="cs"/>
                <w:rtl/>
              </w:rPr>
              <w:t xml:space="preserve"> فوق</w:t>
            </w:r>
            <w:r w:rsidRPr="00C460CF">
              <w:rPr>
                <w:rFonts w:hint="cs"/>
                <w:rtl/>
              </w:rPr>
              <w:t xml:space="preserve"> تردد الموجة الحاملة الأخيرة التي تستعملها المحطة القاعدة</w:t>
            </w:r>
          </w:p>
        </w:tc>
      </w:tr>
    </w:tbl>
    <w:p w:rsidR="00337DF0" w:rsidRDefault="00337DF0" w:rsidP="00337DF0">
      <w:pPr>
        <w:spacing w:before="0"/>
        <w:rPr>
          <w:rFonts w:hint="cs"/>
          <w:rtl/>
          <w:lang w:bidi="ar-SY"/>
        </w:rPr>
      </w:pPr>
    </w:p>
    <w:p w:rsidR="0015344A" w:rsidRDefault="0015344A" w:rsidP="00337DF0">
      <w:pPr>
        <w:spacing w:before="0"/>
        <w:rPr>
          <w:rFonts w:hint="cs"/>
          <w:rtl/>
          <w:lang w:bidi="ar-SY"/>
        </w:rPr>
      </w:pPr>
    </w:p>
    <w:p w:rsidR="0015344A" w:rsidRDefault="0015344A" w:rsidP="00337DF0">
      <w:pPr>
        <w:spacing w:before="0"/>
        <w:rPr>
          <w:rtl/>
          <w:lang w:bidi="ar-SY"/>
        </w:rPr>
      </w:pPr>
    </w:p>
    <w:p w:rsidR="00337DF0" w:rsidRDefault="00337DF0" w:rsidP="00337DF0">
      <w:pPr>
        <w:pStyle w:val="Heading2"/>
        <w:spacing w:before="0"/>
        <w:rPr>
          <w:rtl/>
        </w:rPr>
      </w:pPr>
      <w:r w:rsidRPr="004747CE">
        <w:t>4.5</w:t>
      </w:r>
      <w:r w:rsidRPr="004747CE">
        <w:tab/>
      </w:r>
      <w:r w:rsidRPr="004747CE">
        <w:rPr>
          <w:rFonts w:hint="cs"/>
          <w:rtl/>
        </w:rPr>
        <w:t xml:space="preserve">خيار </w:t>
      </w:r>
      <w:r w:rsidRPr="006F7F9E">
        <w:t>E-UTRA TDD</w:t>
      </w:r>
    </w:p>
    <w:p w:rsidR="0015344A" w:rsidRDefault="0015344A" w:rsidP="0015344A">
      <w:pPr>
        <w:rPr>
          <w:rFonts w:hint="cs"/>
          <w:rtl/>
        </w:rPr>
      </w:pPr>
    </w:p>
    <w:p w:rsidR="00337DF0" w:rsidRPr="008A5020" w:rsidRDefault="00337DF0" w:rsidP="0015344A">
      <w:pPr>
        <w:pStyle w:val="TableNo"/>
        <w:rPr>
          <w:rtl/>
        </w:rPr>
      </w:pPr>
      <w:r w:rsidRPr="008A5020">
        <w:rPr>
          <w:rFonts w:hint="cs"/>
          <w:rtl/>
        </w:rPr>
        <w:t>الج</w:t>
      </w:r>
      <w:r w:rsidR="0015344A">
        <w:rPr>
          <w:rFonts w:hint="cs"/>
          <w:rtl/>
        </w:rPr>
        <w:t>ـ</w:t>
      </w:r>
      <w:r w:rsidRPr="008A5020">
        <w:rPr>
          <w:rFonts w:hint="cs"/>
          <w:rtl/>
        </w:rPr>
        <w:t xml:space="preserve">دول </w:t>
      </w:r>
      <w:r w:rsidRPr="008A5020">
        <w:t>34</w:t>
      </w:r>
      <w:r>
        <w:t>E</w:t>
      </w:r>
    </w:p>
    <w:p w:rsidR="00337DF0" w:rsidRPr="004747CE" w:rsidRDefault="00337DF0" w:rsidP="0015344A">
      <w:pPr>
        <w:pStyle w:val="TabletitleBR"/>
        <w:rPr>
          <w:rtl/>
        </w:rPr>
      </w:pPr>
      <w:r>
        <w:rPr>
          <w:rFonts w:hint="cs"/>
          <w:rtl/>
        </w:rPr>
        <w:t>حدود البث الهامشي للمستقبل</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913"/>
        <w:gridCol w:w="1347"/>
        <w:gridCol w:w="1985"/>
        <w:gridCol w:w="4394"/>
      </w:tblGrid>
      <w:tr w:rsidR="00337DF0" w:rsidRPr="006F7F9E" w:rsidTr="00901462">
        <w:trPr>
          <w:jc w:val="center"/>
        </w:trPr>
        <w:tc>
          <w:tcPr>
            <w:tcW w:w="1913" w:type="dxa"/>
            <w:tcBorders>
              <w:top w:val="single" w:sz="4" w:space="0" w:color="auto"/>
              <w:left w:val="single" w:sz="4" w:space="0" w:color="auto"/>
              <w:bottom w:val="single" w:sz="4" w:space="0" w:color="auto"/>
              <w:right w:val="single" w:sz="4" w:space="0" w:color="auto"/>
            </w:tcBorders>
            <w:vAlign w:val="center"/>
          </w:tcPr>
          <w:p w:rsidR="00337DF0" w:rsidRPr="00C460CF" w:rsidRDefault="00337DF0" w:rsidP="00901462">
            <w:pPr>
              <w:pStyle w:val="Tablehead"/>
            </w:pPr>
            <w:r w:rsidRPr="00C460CF">
              <w:rPr>
                <w:rtl/>
              </w:rPr>
              <w:t>النطاق</w:t>
            </w:r>
          </w:p>
        </w:tc>
        <w:tc>
          <w:tcPr>
            <w:tcW w:w="1347" w:type="dxa"/>
            <w:tcBorders>
              <w:top w:val="single" w:sz="4" w:space="0" w:color="auto"/>
              <w:left w:val="single" w:sz="4" w:space="0" w:color="auto"/>
              <w:bottom w:val="single" w:sz="4" w:space="0" w:color="auto"/>
              <w:right w:val="single" w:sz="4" w:space="0" w:color="auto"/>
            </w:tcBorders>
            <w:vAlign w:val="center"/>
          </w:tcPr>
          <w:p w:rsidR="00337DF0" w:rsidRPr="00C460CF" w:rsidRDefault="00337DF0" w:rsidP="00901462">
            <w:pPr>
              <w:pStyle w:val="Tablehead"/>
            </w:pPr>
            <w:r w:rsidRPr="00C460CF">
              <w:rPr>
                <w:rtl/>
              </w:rPr>
              <w:t>السوية القصوى</w:t>
            </w:r>
          </w:p>
        </w:tc>
        <w:tc>
          <w:tcPr>
            <w:tcW w:w="1985" w:type="dxa"/>
            <w:tcBorders>
              <w:top w:val="single" w:sz="4" w:space="0" w:color="auto"/>
              <w:left w:val="single" w:sz="4" w:space="0" w:color="auto"/>
              <w:bottom w:val="single" w:sz="4" w:space="0" w:color="auto"/>
              <w:right w:val="single" w:sz="4" w:space="0" w:color="auto"/>
            </w:tcBorders>
            <w:vAlign w:val="center"/>
          </w:tcPr>
          <w:p w:rsidR="00337DF0" w:rsidRPr="00C460CF" w:rsidRDefault="00337DF0" w:rsidP="00901462">
            <w:pPr>
              <w:pStyle w:val="Tablehead"/>
            </w:pPr>
            <w:r w:rsidRPr="00C460CF">
              <w:rPr>
                <w:rtl/>
              </w:rPr>
              <w:t>عرض نطاق القياس</w:t>
            </w:r>
          </w:p>
        </w:tc>
        <w:tc>
          <w:tcPr>
            <w:tcW w:w="4394" w:type="dxa"/>
            <w:tcBorders>
              <w:top w:val="single" w:sz="4" w:space="0" w:color="auto"/>
              <w:left w:val="single" w:sz="4" w:space="0" w:color="auto"/>
              <w:bottom w:val="single" w:sz="4" w:space="0" w:color="auto"/>
              <w:right w:val="single" w:sz="4" w:space="0" w:color="auto"/>
            </w:tcBorders>
            <w:vAlign w:val="center"/>
          </w:tcPr>
          <w:p w:rsidR="00337DF0" w:rsidRPr="00C460CF" w:rsidRDefault="00337DF0" w:rsidP="00901462">
            <w:pPr>
              <w:pStyle w:val="Tablehead"/>
            </w:pPr>
            <w:r w:rsidRPr="00C460CF">
              <w:rPr>
                <w:rtl/>
              </w:rPr>
              <w:t>ملاحظ</w:t>
            </w:r>
            <w:r w:rsidRPr="00C460CF">
              <w:rPr>
                <w:rFonts w:hint="cs"/>
                <w:rtl/>
              </w:rPr>
              <w:t>ات</w:t>
            </w:r>
          </w:p>
        </w:tc>
      </w:tr>
      <w:tr w:rsidR="00337DF0" w:rsidRPr="006F7F9E" w:rsidTr="00901462">
        <w:trPr>
          <w:jc w:val="center"/>
        </w:trPr>
        <w:tc>
          <w:tcPr>
            <w:tcW w:w="1913" w:type="dxa"/>
            <w:tcBorders>
              <w:top w:val="single" w:sz="4" w:space="0" w:color="auto"/>
              <w:left w:val="single" w:sz="4" w:space="0" w:color="auto"/>
              <w:bottom w:val="single" w:sz="4" w:space="0" w:color="auto"/>
              <w:right w:val="single" w:sz="4" w:space="0" w:color="auto"/>
            </w:tcBorders>
          </w:tcPr>
          <w:p w:rsidR="00337DF0" w:rsidRPr="00C460CF" w:rsidRDefault="00337DF0" w:rsidP="0015344A">
            <w:pPr>
              <w:pStyle w:val="Tabletext"/>
              <w:jc w:val="center"/>
            </w:pPr>
            <w:r w:rsidRPr="00C460CF">
              <w:t>MHz</w:t>
            </w:r>
            <w:r>
              <w:t xml:space="preserve"> </w:t>
            </w:r>
            <w:r w:rsidRPr="00C460CF">
              <w:t>30</w:t>
            </w:r>
            <w:r>
              <w:rPr>
                <w:rFonts w:hint="cs"/>
                <w:rtl/>
                <w:lang w:bidi="ar-SY"/>
              </w:rPr>
              <w:t>-</w:t>
            </w:r>
            <w:r w:rsidRPr="00C460CF">
              <w:t>GHz</w:t>
            </w:r>
            <w:r>
              <w:t xml:space="preserve"> </w:t>
            </w:r>
            <w:r w:rsidRPr="00C460CF">
              <w:t>1</w:t>
            </w:r>
          </w:p>
        </w:tc>
        <w:tc>
          <w:tcPr>
            <w:tcW w:w="1347" w:type="dxa"/>
            <w:tcBorders>
              <w:top w:val="single" w:sz="4" w:space="0" w:color="auto"/>
              <w:left w:val="single" w:sz="4" w:space="0" w:color="auto"/>
              <w:bottom w:val="single" w:sz="4" w:space="0" w:color="auto"/>
              <w:right w:val="single" w:sz="4" w:space="0" w:color="auto"/>
            </w:tcBorders>
          </w:tcPr>
          <w:p w:rsidR="00337DF0" w:rsidRPr="00C460CF" w:rsidRDefault="00337DF0" w:rsidP="0015344A">
            <w:pPr>
              <w:pStyle w:val="Tabletext"/>
              <w:jc w:val="center"/>
            </w:pPr>
            <w:r w:rsidRPr="00C460CF">
              <w:t>dBm 57−</w:t>
            </w:r>
          </w:p>
        </w:tc>
        <w:tc>
          <w:tcPr>
            <w:tcW w:w="1985" w:type="dxa"/>
            <w:tcBorders>
              <w:top w:val="single" w:sz="4" w:space="0" w:color="auto"/>
              <w:left w:val="single" w:sz="4" w:space="0" w:color="auto"/>
              <w:bottom w:val="single" w:sz="4" w:space="0" w:color="auto"/>
              <w:right w:val="single" w:sz="4" w:space="0" w:color="auto"/>
            </w:tcBorders>
            <w:vAlign w:val="center"/>
          </w:tcPr>
          <w:p w:rsidR="00337DF0" w:rsidRPr="00C460CF" w:rsidRDefault="00337DF0" w:rsidP="0015344A">
            <w:pPr>
              <w:pStyle w:val="Tabletext"/>
              <w:jc w:val="center"/>
            </w:pPr>
            <w:r w:rsidRPr="00C460CF">
              <w:t>kHz 100</w:t>
            </w:r>
          </w:p>
        </w:tc>
        <w:tc>
          <w:tcPr>
            <w:tcW w:w="4394" w:type="dxa"/>
            <w:tcBorders>
              <w:left w:val="single" w:sz="4" w:space="0" w:color="auto"/>
              <w:bottom w:val="single" w:sz="4" w:space="0" w:color="auto"/>
              <w:right w:val="single" w:sz="4" w:space="0" w:color="auto"/>
            </w:tcBorders>
            <w:shd w:val="clear" w:color="auto" w:fill="auto"/>
          </w:tcPr>
          <w:p w:rsidR="00337DF0" w:rsidRPr="0042573A" w:rsidRDefault="00337DF0" w:rsidP="00901462">
            <w:pPr>
              <w:pStyle w:val="Tabletext"/>
              <w:jc w:val="both"/>
              <w:rPr>
                <w:rFonts w:eastAsia="Batang"/>
              </w:rPr>
            </w:pPr>
          </w:p>
        </w:tc>
      </w:tr>
      <w:tr w:rsidR="00337DF0" w:rsidRPr="006F7F9E" w:rsidTr="00901462">
        <w:trPr>
          <w:jc w:val="center"/>
        </w:trPr>
        <w:tc>
          <w:tcPr>
            <w:tcW w:w="1913" w:type="dxa"/>
            <w:tcBorders>
              <w:top w:val="single" w:sz="4" w:space="0" w:color="auto"/>
              <w:left w:val="single" w:sz="4" w:space="0" w:color="auto"/>
              <w:bottom w:val="single" w:sz="4" w:space="0" w:color="auto"/>
              <w:right w:val="single" w:sz="4" w:space="0" w:color="auto"/>
            </w:tcBorders>
          </w:tcPr>
          <w:p w:rsidR="00337DF0" w:rsidRPr="00C460CF" w:rsidRDefault="00337DF0" w:rsidP="0015344A">
            <w:pPr>
              <w:pStyle w:val="Tabletext"/>
              <w:jc w:val="center"/>
              <w:rPr>
                <w:rtl/>
                <w:lang w:bidi="ar-SY"/>
              </w:rPr>
            </w:pPr>
            <w:r w:rsidRPr="00C460CF">
              <w:t>GHz</w:t>
            </w:r>
            <w:r>
              <w:t xml:space="preserve"> </w:t>
            </w:r>
            <w:r w:rsidRPr="00C460CF">
              <w:t>1</w:t>
            </w:r>
            <w:r>
              <w:rPr>
                <w:rFonts w:hint="cs"/>
                <w:rtl/>
              </w:rPr>
              <w:t>-</w:t>
            </w:r>
            <w:r w:rsidRPr="00C460CF">
              <w:t>GHz</w:t>
            </w:r>
            <w:r>
              <w:t xml:space="preserve"> </w:t>
            </w:r>
            <w:r w:rsidRPr="00C460CF">
              <w:t>12,75</w:t>
            </w:r>
          </w:p>
        </w:tc>
        <w:tc>
          <w:tcPr>
            <w:tcW w:w="1347" w:type="dxa"/>
            <w:tcBorders>
              <w:top w:val="single" w:sz="4" w:space="0" w:color="auto"/>
              <w:left w:val="single" w:sz="4" w:space="0" w:color="auto"/>
              <w:bottom w:val="single" w:sz="4" w:space="0" w:color="auto"/>
              <w:right w:val="single" w:sz="4" w:space="0" w:color="auto"/>
            </w:tcBorders>
          </w:tcPr>
          <w:p w:rsidR="00337DF0" w:rsidRPr="00C460CF" w:rsidRDefault="00337DF0" w:rsidP="0015344A">
            <w:pPr>
              <w:pStyle w:val="Tabletext"/>
              <w:jc w:val="center"/>
            </w:pPr>
            <w:r w:rsidRPr="00C460CF">
              <w:t>dBm 47−</w:t>
            </w:r>
          </w:p>
        </w:tc>
        <w:tc>
          <w:tcPr>
            <w:tcW w:w="1985" w:type="dxa"/>
            <w:tcBorders>
              <w:top w:val="single" w:sz="4" w:space="0" w:color="auto"/>
              <w:left w:val="single" w:sz="4" w:space="0" w:color="auto"/>
              <w:bottom w:val="single" w:sz="4" w:space="0" w:color="auto"/>
              <w:right w:val="single" w:sz="4" w:space="0" w:color="auto"/>
            </w:tcBorders>
            <w:vAlign w:val="center"/>
          </w:tcPr>
          <w:p w:rsidR="00337DF0" w:rsidRPr="00C460CF" w:rsidRDefault="00337DF0" w:rsidP="0015344A">
            <w:pPr>
              <w:pStyle w:val="Tabletext"/>
              <w:jc w:val="center"/>
            </w:pPr>
            <w:r w:rsidRPr="00C460CF">
              <w:t>MHz 1</w:t>
            </w:r>
          </w:p>
        </w:tc>
        <w:tc>
          <w:tcPr>
            <w:tcW w:w="4394" w:type="dxa"/>
            <w:tcBorders>
              <w:top w:val="single" w:sz="4" w:space="0" w:color="auto"/>
              <w:left w:val="single" w:sz="4" w:space="0" w:color="auto"/>
              <w:bottom w:val="single" w:sz="4" w:space="0" w:color="auto"/>
              <w:right w:val="single" w:sz="4" w:space="0" w:color="auto"/>
            </w:tcBorders>
          </w:tcPr>
          <w:p w:rsidR="00337DF0" w:rsidRPr="0042573A" w:rsidRDefault="00337DF0" w:rsidP="00901462">
            <w:pPr>
              <w:pStyle w:val="Tabletext"/>
              <w:jc w:val="both"/>
              <w:rPr>
                <w:rFonts w:eastAsia="Batang"/>
              </w:rPr>
            </w:pPr>
          </w:p>
        </w:tc>
      </w:tr>
    </w:tbl>
    <w:p w:rsidR="00337DF0" w:rsidRPr="0015344A" w:rsidRDefault="00337DF0" w:rsidP="0015344A">
      <w:pPr>
        <w:pStyle w:val="Note"/>
        <w:spacing w:before="240"/>
        <w:rPr>
          <w:sz w:val="18"/>
          <w:szCs w:val="24"/>
          <w:rtl/>
        </w:rPr>
      </w:pPr>
      <w:r w:rsidRPr="0015344A">
        <w:rPr>
          <w:rFonts w:hint="cs"/>
          <w:b/>
          <w:bCs/>
          <w:sz w:val="18"/>
          <w:szCs w:val="24"/>
          <w:rtl/>
        </w:rPr>
        <w:t xml:space="preserve">الملاحظة </w:t>
      </w:r>
      <w:r w:rsidRPr="0015344A">
        <w:rPr>
          <w:b/>
          <w:bCs/>
          <w:sz w:val="18"/>
          <w:szCs w:val="24"/>
        </w:rPr>
        <w:t>1</w:t>
      </w:r>
      <w:r w:rsidRPr="0015344A">
        <w:rPr>
          <w:rFonts w:hint="cs"/>
          <w:sz w:val="18"/>
          <w:szCs w:val="24"/>
          <w:rtl/>
        </w:rPr>
        <w:t xml:space="preserve"> - في نظام </w:t>
      </w:r>
      <w:r w:rsidRPr="0015344A">
        <w:rPr>
          <w:sz w:val="18"/>
          <w:szCs w:val="24"/>
        </w:rPr>
        <w:t>E-UTRA</w:t>
      </w:r>
      <w:r w:rsidRPr="0015344A">
        <w:rPr>
          <w:rFonts w:hint="cs"/>
          <w:sz w:val="18"/>
          <w:szCs w:val="24"/>
          <w:rtl/>
        </w:rPr>
        <w:t xml:space="preserve">، يمكن أن يُستثنى من المتطلب المجالُ الترددي الواقع ما بين </w:t>
      </w:r>
      <w:r w:rsidRPr="0015344A">
        <w:rPr>
          <w:sz w:val="18"/>
          <w:szCs w:val="24"/>
        </w:rPr>
        <w:t>2,5</w:t>
      </w:r>
      <w:r w:rsidRPr="0015344A">
        <w:rPr>
          <w:rFonts w:hint="cs"/>
          <w:sz w:val="18"/>
          <w:szCs w:val="24"/>
          <w:rtl/>
        </w:rPr>
        <w:t>* عرض نطاق القناة دون تردد أول موجة حاملة و</w:t>
      </w:r>
      <w:r w:rsidRPr="0015344A">
        <w:rPr>
          <w:sz w:val="18"/>
          <w:szCs w:val="24"/>
        </w:rPr>
        <w:t>2,5</w:t>
      </w:r>
      <w:r w:rsidRPr="0015344A">
        <w:rPr>
          <w:rFonts w:hint="cs"/>
          <w:sz w:val="18"/>
          <w:szCs w:val="24"/>
          <w:rtl/>
        </w:rPr>
        <w:t xml:space="preserve"> مضروباً في عرض نطاق القناة </w:t>
      </w:r>
      <w:r w:rsidRPr="0015344A">
        <w:rPr>
          <w:sz w:val="18"/>
          <w:szCs w:val="24"/>
        </w:rPr>
        <w:t xml:space="preserve">(2,5 * </w:t>
      </w:r>
      <w:r w:rsidRPr="0015344A">
        <w:rPr>
          <w:sz w:val="18"/>
          <w:szCs w:val="24"/>
          <w:lang w:val="fr-FR"/>
        </w:rPr>
        <w:t>BW</w:t>
      </w:r>
      <w:r w:rsidRPr="0015344A">
        <w:rPr>
          <w:i/>
          <w:iCs/>
          <w:sz w:val="18"/>
          <w:szCs w:val="24"/>
          <w:vertAlign w:val="subscript"/>
          <w:lang w:val="fr-FR"/>
        </w:rPr>
        <w:t>channel</w:t>
      </w:r>
      <w:r w:rsidRPr="0015344A">
        <w:rPr>
          <w:sz w:val="18"/>
          <w:szCs w:val="24"/>
          <w:lang w:val="fr-FR"/>
        </w:rPr>
        <w:t>)</w:t>
      </w:r>
      <w:r w:rsidRPr="0015344A">
        <w:rPr>
          <w:rFonts w:hint="cs"/>
          <w:sz w:val="18"/>
          <w:szCs w:val="24"/>
          <w:rtl/>
        </w:rPr>
        <w:t xml:space="preserve"> زيادة على تردد آخر موجة حاملة مستعملة في مرسل المحطة القاعدة. ولكن يتعين ألا تستثنى من المتطلب الترددات التي تزيد عن </w:t>
      </w:r>
      <w:r w:rsidRPr="0015344A">
        <w:rPr>
          <w:sz w:val="18"/>
          <w:szCs w:val="24"/>
        </w:rPr>
        <w:t>10</w:t>
      </w:r>
      <w:r w:rsidR="0015344A">
        <w:rPr>
          <w:rFonts w:hint="cs"/>
          <w:sz w:val="18"/>
          <w:szCs w:val="24"/>
          <w:rtl/>
        </w:rPr>
        <w:t xml:space="preserve"> </w:t>
      </w:r>
      <w:r w:rsidRPr="0015344A">
        <w:rPr>
          <w:sz w:val="18"/>
          <w:szCs w:val="24"/>
        </w:rPr>
        <w:t>MHz</w:t>
      </w:r>
      <w:r w:rsidRPr="0015344A">
        <w:rPr>
          <w:rFonts w:hint="cs"/>
          <w:sz w:val="18"/>
          <w:szCs w:val="24"/>
          <w:rtl/>
        </w:rPr>
        <w:t xml:space="preserve"> دون أدنى تردد للنطاق العامل لمرسل محطة القاعدة أو تزيد عن </w:t>
      </w:r>
      <w:r w:rsidRPr="0015344A">
        <w:rPr>
          <w:sz w:val="18"/>
          <w:szCs w:val="24"/>
        </w:rPr>
        <w:t>MHz 10</w:t>
      </w:r>
      <w:r w:rsidRPr="0015344A">
        <w:rPr>
          <w:rFonts w:hint="cs"/>
          <w:sz w:val="18"/>
          <w:szCs w:val="24"/>
          <w:rtl/>
        </w:rPr>
        <w:t xml:space="preserve"> فوق أعلى تردد للنطاق العامل لمرسل محطة القاعدة.</w:t>
      </w:r>
    </w:p>
    <w:p w:rsidR="00337DF0" w:rsidRPr="005B348F" w:rsidRDefault="00337DF0" w:rsidP="0015344A">
      <w:pPr>
        <w:pStyle w:val="AnnexNotitle"/>
        <w:spacing w:before="0"/>
      </w:pPr>
      <w:r w:rsidRPr="005B348F">
        <w:rPr>
          <w:rtl/>
        </w:rPr>
        <w:lastRenderedPageBreak/>
        <w:t xml:space="preserve">الملحق </w:t>
      </w:r>
      <w:r w:rsidRPr="005B348F">
        <w:t>4</w:t>
      </w:r>
    </w:p>
    <w:p w:rsidR="00337DF0" w:rsidRPr="005B348F" w:rsidRDefault="00337DF0" w:rsidP="00337DF0">
      <w:pPr>
        <w:pStyle w:val="AnnexNotitle"/>
        <w:spacing w:before="240"/>
        <w:rPr>
          <w:rtl/>
        </w:rPr>
      </w:pPr>
      <w:r>
        <w:rPr>
          <w:rtl/>
        </w:rPr>
        <w:t>المحطات</w:t>
      </w:r>
      <w:r w:rsidRPr="005B348F">
        <w:rPr>
          <w:rtl/>
        </w:rPr>
        <w:t xml:space="preserve"> </w:t>
      </w:r>
      <w:r>
        <w:rPr>
          <w:rtl/>
        </w:rPr>
        <w:t>القاعدة</w:t>
      </w:r>
      <w:r w:rsidRPr="005B348F">
        <w:rPr>
          <w:rtl/>
        </w:rPr>
        <w:t xml:space="preserve"> بنفاذ متعدد بتقسيم الزمن </w:t>
      </w:r>
      <w:r w:rsidRPr="005B348F">
        <w:t>(TDMA)</w:t>
      </w:r>
      <w:r w:rsidRPr="005B348F">
        <w:rPr>
          <w:rtl/>
        </w:rPr>
        <w:t xml:space="preserve">، </w:t>
      </w:r>
      <w:r>
        <w:rPr>
          <w:rFonts w:hint="cs"/>
          <w:rtl/>
        </w:rPr>
        <w:br/>
      </w:r>
      <w:r w:rsidRPr="005B348F">
        <w:rPr>
          <w:rtl/>
        </w:rPr>
        <w:t>موجة حاملة وحيدة للاتصالات</w:t>
      </w:r>
      <w:r>
        <w:rPr>
          <w:rFonts w:hint="cs"/>
          <w:rtl/>
        </w:rPr>
        <w:t xml:space="preserve"> </w:t>
      </w:r>
      <w:r w:rsidRPr="005B348F">
        <w:t>IMT-2000</w:t>
      </w:r>
      <w:r w:rsidRPr="005B348F">
        <w:rPr>
          <w:rtl/>
        </w:rPr>
        <w:t xml:space="preserve"> </w:t>
      </w:r>
      <w:r w:rsidRPr="005B348F">
        <w:t>(UWC-136)</w:t>
      </w:r>
    </w:p>
    <w:p w:rsidR="00337DF0" w:rsidRPr="001F2633" w:rsidRDefault="00337DF0" w:rsidP="0015344A">
      <w:pPr>
        <w:pStyle w:val="PartNo"/>
        <w:spacing w:before="120" w:after="0"/>
        <w:rPr>
          <w:rtl/>
        </w:rPr>
      </w:pPr>
      <w:r w:rsidRPr="001F2633">
        <w:rPr>
          <w:rtl/>
        </w:rPr>
        <w:t>الج</w:t>
      </w:r>
      <w:r w:rsidRPr="001F2633">
        <w:rPr>
          <w:rFonts w:hint="cs"/>
          <w:rtl/>
        </w:rPr>
        <w:t>ـ</w:t>
      </w:r>
      <w:r w:rsidRPr="001F2633">
        <w:rPr>
          <w:rtl/>
        </w:rPr>
        <w:t>زء ألف</w:t>
      </w:r>
    </w:p>
    <w:p w:rsidR="00337DF0" w:rsidRPr="00511FB5" w:rsidRDefault="00337DF0" w:rsidP="0015344A">
      <w:pPr>
        <w:pStyle w:val="Parttitle"/>
        <w:spacing w:before="120" w:after="0"/>
        <w:rPr>
          <w:rtl/>
        </w:rPr>
      </w:pPr>
      <w:r w:rsidRPr="0015344A">
        <w:rPr>
          <w:b w:val="0"/>
          <w:bCs/>
          <w:rtl/>
        </w:rPr>
        <w:t>متطلبات المطابقة</w:t>
      </w:r>
      <w:r w:rsidRPr="005B348F">
        <w:rPr>
          <w:rtl/>
        </w:rPr>
        <w:t xml:space="preserve"> </w:t>
      </w:r>
      <w:r w:rsidRPr="00511FB5">
        <w:t>(</w:t>
      </w:r>
      <w:r>
        <w:t>kHz </w:t>
      </w:r>
      <w:r w:rsidRPr="00511FB5">
        <w:t>30)</w:t>
      </w:r>
    </w:p>
    <w:p w:rsidR="00337DF0" w:rsidRPr="00610355" w:rsidRDefault="00337DF0" w:rsidP="0015344A">
      <w:pPr>
        <w:pStyle w:val="Heading1"/>
        <w:spacing w:before="240"/>
        <w:rPr>
          <w:rtl/>
        </w:rPr>
      </w:pPr>
      <w:r w:rsidRPr="00610355">
        <w:t>1</w:t>
      </w:r>
      <w:r w:rsidRPr="00610355">
        <w:rPr>
          <w:rtl/>
        </w:rPr>
        <w:tab/>
        <w:t>القناع الطيفي</w:t>
      </w:r>
    </w:p>
    <w:p w:rsidR="00337DF0" w:rsidRPr="003930D2" w:rsidRDefault="00337DF0" w:rsidP="0015344A">
      <w:pPr>
        <w:rPr>
          <w:lang w:bidi="ar-SY"/>
        </w:rPr>
      </w:pPr>
      <w:r>
        <w:rPr>
          <w:rFonts w:hint="cs"/>
          <w:rtl/>
          <w:lang w:bidi="ar-SY"/>
        </w:rPr>
        <w:t>كبت ضوضاء الطيف الترددي هو تقييد طاقة النطاق الجانبي خارج قناة الإرسال النشيطة. وينتج</w:t>
      </w:r>
      <w:r>
        <w:rPr>
          <w:rtl/>
          <w:lang w:bidi="ar-SY"/>
        </w:rPr>
        <w:t xml:space="preserve"> </w:t>
      </w:r>
      <w:r>
        <w:rPr>
          <w:rFonts w:hint="cs"/>
          <w:rtl/>
          <w:lang w:bidi="ar-SY"/>
        </w:rPr>
        <w:t>طيف الترددات الراديوية عن صعود وهبوط القدرة، وعن التشكيل وجميع مصادر الضوضاء. وينتج الطيف الترددي في المقام الأول عن أحداث لا تقع في الوقت نفسه: التشكيل الرقمي وصعود وهبوط القدرة (انتقاليات التبديل). ويوصَّف طيف الترددات الراديوية من هذين الحدثين على نحو منفصل.</w:t>
      </w:r>
    </w:p>
    <w:p w:rsidR="00337DF0" w:rsidRPr="00D41EE6" w:rsidRDefault="00337DF0" w:rsidP="00337DF0">
      <w:r w:rsidRPr="00D41EE6">
        <w:rPr>
          <w:rtl/>
        </w:rPr>
        <w:t xml:space="preserve">قدرة القناة المجاورة أو قناة التناوب الأولى أو الثانية هي ذلك الجزء من خرج القدرة المتوسطة للمرسل الناجمة عن التشكيل والضوضاء التي توجد في نطاق تمرير معين متمركز </w:t>
      </w:r>
      <w:r>
        <w:rPr>
          <w:rtl/>
        </w:rPr>
        <w:t xml:space="preserve">إما على </w:t>
      </w:r>
      <w:r w:rsidRPr="00D41EE6">
        <w:rPr>
          <w:rtl/>
        </w:rPr>
        <w:t xml:space="preserve">القناة </w:t>
      </w:r>
      <w:r>
        <w:rPr>
          <w:rtl/>
        </w:rPr>
        <w:t>المجاورة</w:t>
      </w:r>
      <w:r w:rsidRPr="00D41EE6">
        <w:rPr>
          <w:rtl/>
        </w:rPr>
        <w:t xml:space="preserve"> أو على قناة التناوب الأولى أو الثانية.</w:t>
      </w:r>
    </w:p>
    <w:p w:rsidR="00337DF0" w:rsidRDefault="00337DF0" w:rsidP="00337DF0">
      <w:r>
        <w:rPr>
          <w:rtl/>
        </w:rPr>
        <w:t xml:space="preserve">ينبغي ألا تتجاوز قدرة البث الحدود المبينة في الجدول </w:t>
      </w:r>
      <w:r>
        <w:t>35</w:t>
      </w:r>
      <w:r>
        <w:rPr>
          <w:rtl/>
        </w:rPr>
        <w:t>.</w:t>
      </w:r>
    </w:p>
    <w:p w:rsidR="00337DF0" w:rsidRPr="001F2633" w:rsidRDefault="00337DF0" w:rsidP="0015344A">
      <w:pPr>
        <w:pStyle w:val="TableNo"/>
        <w:spacing w:before="120"/>
        <w:rPr>
          <w:rtl/>
        </w:rPr>
      </w:pPr>
      <w:r w:rsidRPr="001F2633">
        <w:rPr>
          <w:rtl/>
        </w:rPr>
        <w:t>الج</w:t>
      </w:r>
      <w:r w:rsidR="0015344A">
        <w:rPr>
          <w:rFonts w:hint="cs"/>
          <w:rtl/>
        </w:rPr>
        <w:t>ـ</w:t>
      </w:r>
      <w:r w:rsidRPr="001F2633">
        <w:rPr>
          <w:rtl/>
        </w:rPr>
        <w:t xml:space="preserve">دول </w:t>
      </w:r>
      <w:r w:rsidRPr="001F2633">
        <w:t>35</w:t>
      </w:r>
    </w:p>
    <w:p w:rsidR="00337DF0" w:rsidRPr="00CE77D1" w:rsidRDefault="00337DF0" w:rsidP="0015344A">
      <w:pPr>
        <w:pStyle w:val="TabletitleBR"/>
        <w:spacing w:before="80"/>
        <w:rPr>
          <w:rtl/>
        </w:rPr>
      </w:pPr>
      <w:r w:rsidRPr="00CE77D1">
        <w:rPr>
          <w:rtl/>
        </w:rPr>
        <w:t>متطلبات القدرة في القنوات المجاورة وفي قنوات التناوب</w:t>
      </w:r>
    </w:p>
    <w:tbl>
      <w:tblPr>
        <w:bidiVisual/>
        <w:tblW w:w="4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47"/>
        <w:gridCol w:w="5160"/>
      </w:tblGrid>
      <w:tr w:rsidR="00337DF0" w:rsidRPr="00E80FA3" w:rsidTr="00901462">
        <w:trPr>
          <w:jc w:val="center"/>
        </w:trPr>
        <w:tc>
          <w:tcPr>
            <w:tcW w:w="3747" w:type="dxa"/>
          </w:tcPr>
          <w:p w:rsidR="00337DF0" w:rsidRPr="00C460CF" w:rsidRDefault="00337DF0" w:rsidP="00901462">
            <w:pPr>
              <w:pStyle w:val="Tablehead"/>
            </w:pPr>
            <w:r w:rsidRPr="00C460CF">
              <w:rPr>
                <w:rtl/>
              </w:rPr>
              <w:t>القناة</w:t>
            </w:r>
          </w:p>
        </w:tc>
        <w:tc>
          <w:tcPr>
            <w:tcW w:w="5160" w:type="dxa"/>
          </w:tcPr>
          <w:p w:rsidR="00337DF0" w:rsidRPr="00C460CF" w:rsidRDefault="00337DF0" w:rsidP="00901462">
            <w:pPr>
              <w:pStyle w:val="Tablehead"/>
            </w:pPr>
            <w:r w:rsidRPr="00C460CF">
              <w:rPr>
                <w:rtl/>
              </w:rPr>
              <w:t>السوية القصوى</w:t>
            </w:r>
          </w:p>
        </w:tc>
      </w:tr>
      <w:tr w:rsidR="00337DF0" w:rsidRPr="00E80FA3" w:rsidTr="00901462">
        <w:trPr>
          <w:jc w:val="center"/>
        </w:trPr>
        <w:tc>
          <w:tcPr>
            <w:tcW w:w="3747" w:type="dxa"/>
          </w:tcPr>
          <w:p w:rsidR="00337DF0" w:rsidRPr="00C460CF" w:rsidRDefault="00337DF0" w:rsidP="0015344A">
            <w:pPr>
              <w:pStyle w:val="Tabletext"/>
              <w:rPr>
                <w:lang w:val="en-GB"/>
              </w:rPr>
            </w:pPr>
            <w:r w:rsidRPr="00C460CF">
              <w:rPr>
                <w:rtl/>
                <w:lang w:val="en-GB"/>
              </w:rPr>
              <w:t xml:space="preserve">في أي قناة مجاورة يقع مركزها عند </w:t>
            </w:r>
            <w:r w:rsidRPr="00C460CF">
              <w:rPr>
                <w:rtl/>
              </w:rPr>
              <w:t>±</w:t>
            </w:r>
            <w:r w:rsidRPr="00C460CF">
              <w:t>kHz 30</w:t>
            </w:r>
            <w:r w:rsidRPr="00C460CF">
              <w:rPr>
                <w:rtl/>
              </w:rPr>
              <w:t xml:space="preserve"> </w:t>
            </w:r>
            <w:r w:rsidRPr="00C460CF">
              <w:rPr>
                <w:rtl/>
                <w:lang w:val="en-GB"/>
              </w:rPr>
              <w:t>من التردد المركزي</w:t>
            </w:r>
          </w:p>
        </w:tc>
        <w:tc>
          <w:tcPr>
            <w:tcW w:w="5160" w:type="dxa"/>
          </w:tcPr>
          <w:p w:rsidR="00337DF0" w:rsidRPr="00C460CF" w:rsidRDefault="00337DF0" w:rsidP="0015344A">
            <w:pPr>
              <w:pStyle w:val="Tabletext"/>
              <w:rPr>
                <w:rtl/>
              </w:rPr>
            </w:pPr>
            <w:r w:rsidRPr="00C460CF">
              <w:t>dB 26</w:t>
            </w:r>
            <w:r w:rsidRPr="00C460CF">
              <w:rPr>
                <w:rtl/>
              </w:rPr>
              <w:t xml:space="preserve"> </w:t>
            </w:r>
            <w:r w:rsidRPr="00C460CF">
              <w:rPr>
                <w:rtl/>
                <w:lang w:val="en-GB"/>
              </w:rPr>
              <w:t>تحت قدرة الخرج المتوسطة</w:t>
            </w:r>
          </w:p>
        </w:tc>
      </w:tr>
      <w:tr w:rsidR="00337DF0" w:rsidRPr="00E80FA3" w:rsidTr="00901462">
        <w:trPr>
          <w:jc w:val="center"/>
        </w:trPr>
        <w:tc>
          <w:tcPr>
            <w:tcW w:w="3747" w:type="dxa"/>
          </w:tcPr>
          <w:p w:rsidR="00337DF0" w:rsidRPr="00C460CF" w:rsidRDefault="00337DF0" w:rsidP="0015344A">
            <w:pPr>
              <w:pStyle w:val="Tabletext"/>
              <w:rPr>
                <w:rtl/>
                <w:lang w:val="en-GB" w:bidi="ar-SY"/>
              </w:rPr>
            </w:pPr>
            <w:r w:rsidRPr="00C460CF">
              <w:rPr>
                <w:rtl/>
                <w:lang w:val="en-GB"/>
              </w:rPr>
              <w:t xml:space="preserve">في أي قناة تناوب يقع مركزها عند </w:t>
            </w:r>
            <w:r w:rsidRPr="00C460CF">
              <w:t>kHz 60 ±</w:t>
            </w:r>
            <w:r w:rsidRPr="00C460CF">
              <w:rPr>
                <w:rtl/>
              </w:rPr>
              <w:t xml:space="preserve"> </w:t>
            </w:r>
            <w:r w:rsidRPr="00C460CF">
              <w:rPr>
                <w:rtl/>
                <w:lang w:val="en-GB"/>
              </w:rPr>
              <w:t>من التردد المركزي</w:t>
            </w:r>
          </w:p>
        </w:tc>
        <w:tc>
          <w:tcPr>
            <w:tcW w:w="5160" w:type="dxa"/>
          </w:tcPr>
          <w:p w:rsidR="00337DF0" w:rsidRPr="00C460CF" w:rsidRDefault="00337DF0" w:rsidP="0015344A">
            <w:pPr>
              <w:pStyle w:val="Tabletext"/>
              <w:rPr>
                <w:lang w:val="en-GB"/>
              </w:rPr>
            </w:pPr>
            <w:r w:rsidRPr="00C460CF">
              <w:t>dB 45</w:t>
            </w:r>
            <w:r w:rsidRPr="00C460CF">
              <w:rPr>
                <w:rtl/>
              </w:rPr>
              <w:t xml:space="preserve"> </w:t>
            </w:r>
            <w:r w:rsidRPr="00C460CF">
              <w:rPr>
                <w:rtl/>
                <w:lang w:val="en-GB"/>
              </w:rPr>
              <w:t>تحت قدرة الخرج المتوسطة</w:t>
            </w:r>
          </w:p>
        </w:tc>
      </w:tr>
      <w:tr w:rsidR="00337DF0" w:rsidRPr="00E80FA3" w:rsidTr="00901462">
        <w:trPr>
          <w:jc w:val="center"/>
        </w:trPr>
        <w:tc>
          <w:tcPr>
            <w:tcW w:w="3747" w:type="dxa"/>
          </w:tcPr>
          <w:p w:rsidR="00337DF0" w:rsidRPr="00C460CF" w:rsidRDefault="00337DF0" w:rsidP="0015344A">
            <w:pPr>
              <w:pStyle w:val="Tabletext"/>
              <w:rPr>
                <w:lang w:val="en-GB"/>
              </w:rPr>
            </w:pPr>
            <w:r w:rsidRPr="00C460CF">
              <w:rPr>
                <w:rtl/>
                <w:lang w:val="en-GB"/>
              </w:rPr>
              <w:t xml:space="preserve">القناة الثانية للتناوب التي يقع مركزها </w:t>
            </w:r>
            <w:r w:rsidRPr="00C460CF">
              <w:rPr>
                <w:lang w:val="en-GB"/>
              </w:rPr>
              <w:br/>
            </w:r>
            <w:r w:rsidRPr="00C460CF">
              <w:rPr>
                <w:rtl/>
                <w:lang w:val="en-GB"/>
              </w:rPr>
              <w:t xml:space="preserve">عند </w:t>
            </w:r>
            <w:r w:rsidRPr="00C460CF">
              <w:t>kHz </w:t>
            </w:r>
            <w:r w:rsidRPr="00C460CF">
              <w:rPr>
                <w:lang w:val="en-GB"/>
              </w:rPr>
              <w:t>90</w:t>
            </w:r>
            <w:r w:rsidRPr="00C460CF">
              <w:sym w:font="Symbol" w:char="F0B1"/>
            </w:r>
            <w:r w:rsidRPr="00C460CF">
              <w:rPr>
                <w:rtl/>
                <w:lang w:val="en-GB"/>
              </w:rPr>
              <w:t xml:space="preserve"> من التردد المركزي</w:t>
            </w:r>
          </w:p>
        </w:tc>
        <w:tc>
          <w:tcPr>
            <w:tcW w:w="5160" w:type="dxa"/>
          </w:tcPr>
          <w:p w:rsidR="00337DF0" w:rsidRPr="00C460CF" w:rsidRDefault="00337DF0" w:rsidP="0015344A">
            <w:pPr>
              <w:pStyle w:val="Tabletext"/>
              <w:rPr>
                <w:rtl/>
              </w:rPr>
            </w:pPr>
            <w:r w:rsidRPr="00C460CF">
              <w:rPr>
                <w:rtl/>
                <w:lang w:val="en-GB"/>
              </w:rPr>
              <w:t>بالنسبة إلى قدرات الخرج</w:t>
            </w:r>
            <w:r>
              <w:rPr>
                <w:rFonts w:hint="cs"/>
                <w:rtl/>
                <w:lang w:val="en-GB"/>
              </w:rPr>
              <w:t xml:space="preserve"> </w:t>
            </w:r>
            <w:r w:rsidRPr="00C460CF">
              <w:rPr>
                <w:lang w:val="en-GB"/>
              </w:rPr>
              <w:t xml:space="preserve">≥ </w:t>
            </w:r>
            <w:r w:rsidRPr="00C460CF">
              <w:t>W 50</w:t>
            </w:r>
            <w:r w:rsidRPr="00C460CF">
              <w:rPr>
                <w:rtl/>
                <w:lang w:val="en-GB"/>
              </w:rPr>
              <w:t xml:space="preserve">: </w:t>
            </w:r>
            <w:r w:rsidRPr="00C460CF">
              <w:t>dB 45</w:t>
            </w:r>
            <w:r w:rsidRPr="00C460CF">
              <w:rPr>
                <w:rtl/>
              </w:rPr>
              <w:t xml:space="preserve"> تحت قدرة الخرج المتوسطة </w:t>
            </w:r>
            <w:r w:rsidRPr="00C460CF">
              <w:rPr>
                <w:rtl/>
              </w:rPr>
              <w:br/>
              <w:t xml:space="preserve">أو </w:t>
            </w:r>
            <w:r w:rsidRPr="00C460CF">
              <w:rPr>
                <w:lang w:val="en-GB"/>
              </w:rPr>
              <w:t>dBm 13–</w:t>
            </w:r>
            <w:r w:rsidRPr="00C460CF">
              <w:rPr>
                <w:rFonts w:hint="cs"/>
                <w:rtl/>
                <w:lang w:val="en-GB"/>
              </w:rPr>
              <w:t xml:space="preserve"> </w:t>
            </w:r>
            <w:r w:rsidRPr="00C460CF">
              <w:rPr>
                <w:rtl/>
              </w:rPr>
              <w:t xml:space="preserve">مقاسة في عرض نطاق قدره </w:t>
            </w:r>
            <w:r w:rsidRPr="00C460CF">
              <w:t>kHz 30</w:t>
            </w:r>
            <w:r w:rsidRPr="00C460CF">
              <w:rPr>
                <w:rtl/>
              </w:rPr>
              <w:t>، أيهما أقل</w:t>
            </w:r>
          </w:p>
        </w:tc>
      </w:tr>
    </w:tbl>
    <w:p w:rsidR="00337DF0" w:rsidRDefault="00337DF0" w:rsidP="0015344A">
      <w:pPr>
        <w:rPr>
          <w:rtl/>
          <w:lang w:bidi="ar-SY"/>
        </w:rPr>
      </w:pPr>
      <w:r>
        <w:rPr>
          <w:rFonts w:hint="cs"/>
          <w:rtl/>
        </w:rPr>
        <w:t xml:space="preserve">قدرة </w:t>
      </w:r>
      <w:r w:rsidRPr="00014648">
        <w:rPr>
          <w:rtl/>
        </w:rPr>
        <w:t xml:space="preserve">البث خارج النطاق </w:t>
      </w:r>
      <w:r w:rsidRPr="00014648">
        <w:t>(OoB)</w:t>
      </w:r>
      <w:r>
        <w:rPr>
          <w:rFonts w:hint="cs"/>
          <w:rtl/>
        </w:rPr>
        <w:t xml:space="preserve"> الناجمة عن انتقاليات التبديل هي ذروة قدرة الطيف الترددي المتأتية عن </w:t>
      </w:r>
      <w:r>
        <w:rPr>
          <w:rFonts w:hint="cs"/>
          <w:rtl/>
          <w:lang w:bidi="ar-SY"/>
        </w:rPr>
        <w:t>صعود وهبوط المرسل، والتي تقع ضمن النطاقات الترددية المعرّفة خارج قناة الإرسال النشيطة.</w:t>
      </w:r>
    </w:p>
    <w:p w:rsidR="00337DF0" w:rsidRDefault="00337DF0" w:rsidP="00337DF0">
      <w:r>
        <w:rPr>
          <w:rFonts w:hint="cs"/>
          <w:rtl/>
        </w:rPr>
        <w:t>و</w:t>
      </w:r>
      <w:r>
        <w:rPr>
          <w:rtl/>
        </w:rPr>
        <w:t xml:space="preserve">ينبغي ألا تتجاوز قدرة البث الحدود المبينة في الجدول </w:t>
      </w:r>
      <w:r>
        <w:t>36</w:t>
      </w:r>
      <w:r>
        <w:rPr>
          <w:rtl/>
        </w:rPr>
        <w:t>.</w:t>
      </w:r>
    </w:p>
    <w:p w:rsidR="00337DF0" w:rsidRDefault="00337DF0" w:rsidP="0015344A">
      <w:pPr>
        <w:pStyle w:val="TableNo"/>
        <w:spacing w:before="120"/>
      </w:pPr>
      <w:r>
        <w:rPr>
          <w:rtl/>
        </w:rPr>
        <w:t>الج</w:t>
      </w:r>
      <w:r w:rsidR="0015344A">
        <w:rPr>
          <w:rFonts w:hint="cs"/>
          <w:rtl/>
        </w:rPr>
        <w:t>ـ</w:t>
      </w:r>
      <w:r>
        <w:rPr>
          <w:rtl/>
        </w:rPr>
        <w:t xml:space="preserve">دول </w:t>
      </w:r>
      <w:r>
        <w:t>36</w:t>
      </w:r>
    </w:p>
    <w:p w:rsidR="00337DF0" w:rsidRDefault="00337DF0" w:rsidP="0015344A">
      <w:pPr>
        <w:pStyle w:val="TabletitleBR"/>
        <w:spacing w:before="80"/>
        <w:rPr>
          <w:rtl/>
        </w:rPr>
      </w:pPr>
      <w:r>
        <w:rPr>
          <w:rFonts w:hint="cs"/>
          <w:rtl/>
        </w:rPr>
        <w:t>متطلبات انتقاليات التبديل</w:t>
      </w:r>
    </w:p>
    <w:tbl>
      <w:tblPr>
        <w:bidiVisual/>
        <w:tblW w:w="4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47"/>
        <w:gridCol w:w="5359"/>
      </w:tblGrid>
      <w:tr w:rsidR="00337DF0" w:rsidRPr="00E80FA3" w:rsidTr="00901462">
        <w:trPr>
          <w:jc w:val="center"/>
        </w:trPr>
        <w:tc>
          <w:tcPr>
            <w:tcW w:w="3747" w:type="dxa"/>
          </w:tcPr>
          <w:p w:rsidR="00337DF0" w:rsidRPr="00C460CF" w:rsidRDefault="00337DF0" w:rsidP="00901462">
            <w:pPr>
              <w:pStyle w:val="Tablehead"/>
              <w:bidi w:val="0"/>
            </w:pPr>
            <w:r w:rsidRPr="00C460CF">
              <w:rPr>
                <w:rtl/>
              </w:rPr>
              <w:t>القناة</w:t>
            </w:r>
          </w:p>
        </w:tc>
        <w:tc>
          <w:tcPr>
            <w:tcW w:w="5359" w:type="dxa"/>
          </w:tcPr>
          <w:p w:rsidR="00337DF0" w:rsidRPr="00C460CF" w:rsidRDefault="00337DF0" w:rsidP="00901462">
            <w:pPr>
              <w:pStyle w:val="Tablehead"/>
              <w:bidi w:val="0"/>
            </w:pPr>
            <w:r w:rsidRPr="00C460CF">
              <w:rPr>
                <w:rtl/>
              </w:rPr>
              <w:t>السوية القصوى</w:t>
            </w:r>
          </w:p>
        </w:tc>
      </w:tr>
      <w:tr w:rsidR="00337DF0" w:rsidRPr="00E80FA3" w:rsidTr="00901462">
        <w:trPr>
          <w:jc w:val="center"/>
        </w:trPr>
        <w:tc>
          <w:tcPr>
            <w:tcW w:w="3747" w:type="dxa"/>
          </w:tcPr>
          <w:p w:rsidR="00337DF0" w:rsidRPr="00C460CF" w:rsidRDefault="00337DF0" w:rsidP="0015344A">
            <w:pPr>
              <w:pStyle w:val="Tabletext"/>
              <w:spacing w:before="60"/>
              <w:rPr>
                <w:rtl/>
                <w:lang w:val="en-GB" w:bidi="ar-EG"/>
              </w:rPr>
            </w:pPr>
            <w:r w:rsidRPr="00C460CF">
              <w:rPr>
                <w:rtl/>
                <w:lang w:val="en-GB"/>
              </w:rPr>
              <w:t>في أي قناة مجاورة يقع مركزها عند ±</w:t>
            </w:r>
            <w:r w:rsidRPr="00C460CF">
              <w:rPr>
                <w:lang w:val="en-GB"/>
              </w:rPr>
              <w:t>kHz 30</w:t>
            </w:r>
            <w:r w:rsidRPr="00C460CF">
              <w:rPr>
                <w:rtl/>
                <w:lang w:val="en-GB"/>
              </w:rPr>
              <w:t xml:space="preserve"> من التردد المركزي</w:t>
            </w:r>
          </w:p>
        </w:tc>
        <w:tc>
          <w:tcPr>
            <w:tcW w:w="5359" w:type="dxa"/>
          </w:tcPr>
          <w:p w:rsidR="00337DF0" w:rsidRPr="00C460CF" w:rsidRDefault="00337DF0" w:rsidP="0015344A">
            <w:pPr>
              <w:pStyle w:val="Tabletext"/>
              <w:spacing w:before="60"/>
              <w:rPr>
                <w:rtl/>
                <w:lang w:val="en-GB"/>
              </w:rPr>
            </w:pPr>
            <w:r w:rsidRPr="00C460CF">
              <w:rPr>
                <w:lang w:val="en-GB"/>
              </w:rPr>
              <w:t>dB 26</w:t>
            </w:r>
            <w:r w:rsidRPr="00C460CF">
              <w:rPr>
                <w:rtl/>
                <w:lang w:val="en-GB"/>
              </w:rPr>
              <w:t xml:space="preserve"> تحت قدرة الخرج المتوسطة</w:t>
            </w:r>
          </w:p>
        </w:tc>
      </w:tr>
      <w:tr w:rsidR="00337DF0" w:rsidRPr="00E80FA3" w:rsidTr="00901462">
        <w:trPr>
          <w:jc w:val="center"/>
        </w:trPr>
        <w:tc>
          <w:tcPr>
            <w:tcW w:w="3747" w:type="dxa"/>
          </w:tcPr>
          <w:p w:rsidR="00337DF0" w:rsidRPr="00C460CF" w:rsidRDefault="00337DF0" w:rsidP="0015344A">
            <w:pPr>
              <w:pStyle w:val="Tabletext"/>
              <w:spacing w:before="60"/>
              <w:rPr>
                <w:lang w:val="en-GB"/>
              </w:rPr>
            </w:pPr>
            <w:r w:rsidRPr="00C460CF">
              <w:rPr>
                <w:rtl/>
                <w:lang w:val="en-GB"/>
              </w:rPr>
              <w:t xml:space="preserve">في أي قناة تناوب يقع مركزها عند </w:t>
            </w:r>
            <w:r w:rsidRPr="00C460CF">
              <w:rPr>
                <w:lang w:val="en-GB"/>
              </w:rPr>
              <w:t>kHz 60 ±</w:t>
            </w:r>
            <w:r w:rsidRPr="00C460CF">
              <w:rPr>
                <w:rtl/>
                <w:lang w:val="en-GB"/>
              </w:rPr>
              <w:t xml:space="preserve"> من التردد المركزي</w:t>
            </w:r>
          </w:p>
        </w:tc>
        <w:tc>
          <w:tcPr>
            <w:tcW w:w="5359" w:type="dxa"/>
          </w:tcPr>
          <w:p w:rsidR="00337DF0" w:rsidRPr="00C460CF" w:rsidRDefault="00337DF0" w:rsidP="0015344A">
            <w:pPr>
              <w:pStyle w:val="Tabletext"/>
              <w:spacing w:before="60"/>
              <w:rPr>
                <w:lang w:val="en-GB"/>
              </w:rPr>
            </w:pPr>
            <w:r w:rsidRPr="00C460CF">
              <w:rPr>
                <w:lang w:val="en-GB"/>
              </w:rPr>
              <w:t>dB 45</w:t>
            </w:r>
            <w:r w:rsidRPr="00C460CF">
              <w:rPr>
                <w:rtl/>
                <w:lang w:val="en-GB"/>
              </w:rPr>
              <w:t xml:space="preserve"> تحت قدرة الخرج المتوسطة</w:t>
            </w:r>
          </w:p>
        </w:tc>
      </w:tr>
      <w:tr w:rsidR="00337DF0" w:rsidRPr="00E80FA3" w:rsidTr="00901462">
        <w:trPr>
          <w:jc w:val="center"/>
        </w:trPr>
        <w:tc>
          <w:tcPr>
            <w:tcW w:w="3747" w:type="dxa"/>
          </w:tcPr>
          <w:p w:rsidR="00337DF0" w:rsidRPr="00C460CF" w:rsidRDefault="00337DF0" w:rsidP="0015344A">
            <w:pPr>
              <w:pStyle w:val="Tabletext"/>
              <w:spacing w:before="60"/>
              <w:rPr>
                <w:lang w:val="en-GB"/>
              </w:rPr>
            </w:pPr>
            <w:r w:rsidRPr="00C460CF">
              <w:rPr>
                <w:rtl/>
                <w:lang w:val="en-GB"/>
              </w:rPr>
              <w:t xml:space="preserve">القناة الثانية للتناوب التي يقع مركزها </w:t>
            </w:r>
            <w:r w:rsidRPr="00C460CF">
              <w:rPr>
                <w:lang w:val="en-GB"/>
              </w:rPr>
              <w:br/>
            </w:r>
            <w:r w:rsidRPr="00C460CF">
              <w:rPr>
                <w:rtl/>
                <w:lang w:val="en-GB"/>
              </w:rPr>
              <w:t xml:space="preserve">عند </w:t>
            </w:r>
            <w:r w:rsidRPr="00C460CF">
              <w:rPr>
                <w:lang w:val="en-GB"/>
              </w:rPr>
              <w:t>kHz 90</w:t>
            </w:r>
            <w:r w:rsidRPr="00C460CF">
              <w:rPr>
                <w:lang w:val="en-GB"/>
              </w:rPr>
              <w:sym w:font="Symbol" w:char="F0B1"/>
            </w:r>
            <w:r w:rsidRPr="00C460CF">
              <w:rPr>
                <w:rtl/>
                <w:lang w:val="en-GB"/>
              </w:rPr>
              <w:t xml:space="preserve"> من التردد المركزي</w:t>
            </w:r>
          </w:p>
        </w:tc>
        <w:tc>
          <w:tcPr>
            <w:tcW w:w="5359" w:type="dxa"/>
          </w:tcPr>
          <w:p w:rsidR="00337DF0" w:rsidRPr="00C460CF" w:rsidRDefault="00337DF0" w:rsidP="0015344A">
            <w:pPr>
              <w:pStyle w:val="Tabletext"/>
              <w:spacing w:before="60"/>
              <w:rPr>
                <w:rtl/>
                <w:lang w:val="en-GB"/>
              </w:rPr>
            </w:pPr>
            <w:r w:rsidRPr="00C460CF">
              <w:rPr>
                <w:lang w:val="en-GB"/>
              </w:rPr>
              <w:t>dB 45</w:t>
            </w:r>
            <w:r w:rsidRPr="00C460CF">
              <w:rPr>
                <w:rtl/>
                <w:lang w:val="en-GB"/>
              </w:rPr>
              <w:t xml:space="preserve"> تحت قدرة الخرج المتوسطة </w:t>
            </w:r>
            <w:r w:rsidRPr="00C460CF">
              <w:rPr>
                <w:rtl/>
                <w:lang w:val="en-GB"/>
              </w:rPr>
              <w:br/>
              <w:t xml:space="preserve">أو </w:t>
            </w:r>
            <w:r w:rsidRPr="00C460CF">
              <w:rPr>
                <w:lang w:val="en-GB"/>
              </w:rPr>
              <w:t>dBm 13–</w:t>
            </w:r>
            <w:r w:rsidRPr="00C460CF">
              <w:rPr>
                <w:rFonts w:hint="cs"/>
                <w:rtl/>
                <w:lang w:val="en-GB"/>
              </w:rPr>
              <w:t xml:space="preserve"> </w:t>
            </w:r>
            <w:r w:rsidRPr="00C460CF">
              <w:rPr>
                <w:rtl/>
                <w:lang w:val="en-GB"/>
              </w:rPr>
              <w:t xml:space="preserve">مقاسة في عرض نطاق قدره </w:t>
            </w:r>
            <w:r w:rsidRPr="00C460CF">
              <w:rPr>
                <w:lang w:val="en-GB"/>
              </w:rPr>
              <w:t>kHz 30</w:t>
            </w:r>
            <w:r w:rsidRPr="00C460CF">
              <w:rPr>
                <w:rtl/>
                <w:lang w:val="en-GB"/>
              </w:rPr>
              <w:t>، أيهما أقل</w:t>
            </w:r>
          </w:p>
        </w:tc>
      </w:tr>
    </w:tbl>
    <w:p w:rsidR="00337DF0" w:rsidRPr="00610355" w:rsidRDefault="00337DF0" w:rsidP="00337DF0">
      <w:pPr>
        <w:pStyle w:val="Heading1"/>
        <w:rPr>
          <w:rtl/>
        </w:rPr>
      </w:pPr>
      <w:r w:rsidRPr="00610355">
        <w:lastRenderedPageBreak/>
        <w:t>2</w:t>
      </w:r>
      <w:r w:rsidRPr="00610355">
        <w:rPr>
          <w:rtl/>
        </w:rPr>
        <w:tab/>
        <w:t>البث الهامشي</w:t>
      </w:r>
      <w:r>
        <w:rPr>
          <w:rFonts w:hint="cs"/>
          <w:rtl/>
        </w:rPr>
        <w:t xml:space="preserve"> للمرسل</w:t>
      </w:r>
      <w:r w:rsidRPr="00610355">
        <w:rPr>
          <w:rtl/>
        </w:rPr>
        <w:t xml:space="preserve"> (مُوصل)</w:t>
      </w:r>
    </w:p>
    <w:p w:rsidR="00337DF0" w:rsidRDefault="00337DF0" w:rsidP="00337DF0">
      <w:pPr>
        <w:spacing w:after="240"/>
        <w:rPr>
          <w:rtl/>
          <w:lang w:bidi="ar-SY"/>
        </w:rPr>
      </w:pPr>
      <w:r>
        <w:rPr>
          <w:rtl/>
        </w:rPr>
        <w:t xml:space="preserve"> ينبغي ألا تتجاوز قدرة </w:t>
      </w:r>
      <w:r>
        <w:rPr>
          <w:rFonts w:hint="cs"/>
          <w:rtl/>
        </w:rPr>
        <w:t xml:space="preserve">أي </w:t>
      </w:r>
      <w:r>
        <w:rPr>
          <w:rtl/>
        </w:rPr>
        <w:t xml:space="preserve">بث هامشي </w:t>
      </w:r>
      <w:r>
        <w:rPr>
          <w:rFonts w:hint="cs"/>
          <w:rtl/>
        </w:rPr>
        <w:t>الحدود</w:t>
      </w:r>
      <w:r>
        <w:rPr>
          <w:rtl/>
        </w:rPr>
        <w:t xml:space="preserve"> المشار إليها في الجدول </w:t>
      </w:r>
      <w:r>
        <w:t>37</w:t>
      </w:r>
      <w:r>
        <w:rPr>
          <w:rFonts w:hint="cs"/>
          <w:rtl/>
          <w:lang w:bidi="ar-SY"/>
        </w:rPr>
        <w:t>.</w:t>
      </w:r>
    </w:p>
    <w:p w:rsidR="00337DF0" w:rsidRPr="001F2633" w:rsidRDefault="00337DF0" w:rsidP="0015344A">
      <w:pPr>
        <w:pStyle w:val="TableNo"/>
        <w:rPr>
          <w:bCs/>
          <w:rtl/>
        </w:rPr>
      </w:pPr>
      <w:r w:rsidRPr="001F2633">
        <w:rPr>
          <w:rtl/>
        </w:rPr>
        <w:t>الج</w:t>
      </w:r>
      <w:r w:rsidR="0015344A">
        <w:rPr>
          <w:rFonts w:hint="cs"/>
          <w:rtl/>
        </w:rPr>
        <w:t>ـ</w:t>
      </w:r>
      <w:r w:rsidRPr="001F2633">
        <w:rPr>
          <w:rtl/>
        </w:rPr>
        <w:t xml:space="preserve">دول </w:t>
      </w:r>
      <w:r w:rsidRPr="001F2633">
        <w:t>37</w:t>
      </w:r>
    </w:p>
    <w:p w:rsidR="00337DF0" w:rsidRPr="00CE77D1" w:rsidRDefault="00337DF0" w:rsidP="0015344A">
      <w:pPr>
        <w:pStyle w:val="TabletitleBR"/>
        <w:rPr>
          <w:rtl/>
        </w:rPr>
      </w:pPr>
      <w:r w:rsidRPr="00CE77D1">
        <w:rPr>
          <w:rtl/>
        </w:rPr>
        <w:t xml:space="preserve">حدود البث الهامشي للمحطة </w:t>
      </w:r>
      <w:r w:rsidRPr="00CE77D1">
        <w:rPr>
          <w:rFonts w:hint="cs"/>
          <w:rtl/>
        </w:rPr>
        <w:t>المتنقلة</w:t>
      </w:r>
      <w:r w:rsidRPr="00CE77D1">
        <w:rPr>
          <w:rtl/>
        </w:rPr>
        <w:t xml:space="preserve"> </w:t>
      </w:r>
    </w:p>
    <w:tbl>
      <w:tblPr>
        <w:bidiVisual/>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3571"/>
        <w:gridCol w:w="2268"/>
        <w:gridCol w:w="2410"/>
        <w:gridCol w:w="1446"/>
      </w:tblGrid>
      <w:tr w:rsidR="00337DF0" w:rsidRPr="001D783C" w:rsidTr="0015344A">
        <w:tc>
          <w:tcPr>
            <w:tcW w:w="3571" w:type="dxa"/>
            <w:tcBorders>
              <w:top w:val="single" w:sz="4" w:space="0" w:color="auto"/>
              <w:left w:val="single" w:sz="4" w:space="0" w:color="auto"/>
              <w:bottom w:val="single" w:sz="4" w:space="0" w:color="auto"/>
              <w:right w:val="single" w:sz="4" w:space="0" w:color="auto"/>
            </w:tcBorders>
          </w:tcPr>
          <w:p w:rsidR="00337DF0" w:rsidRPr="001A4258" w:rsidRDefault="00337DF0" w:rsidP="00901462">
            <w:pPr>
              <w:pStyle w:val="Tablehead"/>
              <w:rPr>
                <w:rtl/>
                <w:lang w:bidi="ar-SY"/>
              </w:rPr>
            </w:pPr>
            <w:r w:rsidRPr="00C460CF">
              <w:rPr>
                <w:rtl/>
                <w:lang w:val="en-GB"/>
              </w:rPr>
              <w:t xml:space="preserve">النطاق </w:t>
            </w:r>
            <w:r w:rsidRPr="00C460CF">
              <w:rPr>
                <w:vertAlign w:val="superscript"/>
                <w:lang w:val="en-GB"/>
              </w:rPr>
              <w:t xml:space="preserve">(1) </w:t>
            </w:r>
            <w:r w:rsidRPr="001A4258">
              <w:rPr>
                <w:rFonts w:ascii="Times New Roman" w:hAnsi="Times New Roman"/>
                <w:lang w:val="en-GB"/>
              </w:rPr>
              <w:t>( </w:t>
            </w:r>
            <w:r w:rsidRPr="001A4258">
              <w:rPr>
                <w:rFonts w:ascii="Times New Roman" w:hAnsi="Times New Roman"/>
                <w:i/>
                <w:iCs/>
                <w:lang w:val="en-GB"/>
              </w:rPr>
              <w:t>f</w:t>
            </w:r>
            <w:r w:rsidRPr="001A4258">
              <w:rPr>
                <w:rFonts w:ascii="Times New Roman" w:hAnsi="Times New Roman" w:cstheme="majorBidi"/>
                <w:lang w:val="en-GB"/>
              </w:rPr>
              <w:t> </w:t>
            </w:r>
            <w:r w:rsidRPr="001A4258">
              <w:rPr>
                <w:rFonts w:ascii="Times New Roman" w:hAnsi="Times New Roman"/>
                <w:lang w:val="en-GB"/>
              </w:rPr>
              <w:t>)</w:t>
            </w:r>
          </w:p>
        </w:tc>
        <w:tc>
          <w:tcPr>
            <w:tcW w:w="2268" w:type="dxa"/>
            <w:tcBorders>
              <w:top w:val="single" w:sz="4" w:space="0" w:color="auto"/>
              <w:left w:val="single" w:sz="4" w:space="0" w:color="auto"/>
              <w:bottom w:val="single" w:sz="4" w:space="0" w:color="auto"/>
              <w:right w:val="single" w:sz="4" w:space="0" w:color="auto"/>
            </w:tcBorders>
          </w:tcPr>
          <w:p w:rsidR="00337DF0" w:rsidRPr="0015344A" w:rsidRDefault="00337DF0" w:rsidP="00901462">
            <w:pPr>
              <w:pStyle w:val="Tablehead"/>
            </w:pPr>
            <w:r w:rsidRPr="00C460CF">
              <w:rPr>
                <w:rtl/>
                <w:lang w:val="en-GB"/>
              </w:rPr>
              <w:t>السوية القصوى</w:t>
            </w:r>
            <w:r w:rsidR="0015344A">
              <w:rPr>
                <w:rFonts w:hint="cs"/>
                <w:rtl/>
                <w:lang w:val="en-GB"/>
              </w:rPr>
              <w:br/>
            </w:r>
            <w:r w:rsidR="0015344A">
              <w:t>(dBm)</w:t>
            </w:r>
          </w:p>
        </w:tc>
        <w:tc>
          <w:tcPr>
            <w:tcW w:w="2410"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head"/>
              <w:rPr>
                <w:lang w:val="en-GB"/>
              </w:rPr>
            </w:pPr>
            <w:r w:rsidRPr="00C460CF">
              <w:rPr>
                <w:rtl/>
                <w:lang w:val="en-GB"/>
              </w:rPr>
              <w:t>عرض نطاق القياس</w:t>
            </w:r>
          </w:p>
        </w:tc>
        <w:tc>
          <w:tcPr>
            <w:tcW w:w="1446"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head"/>
            </w:pPr>
            <w:r w:rsidRPr="00C460CF">
              <w:rPr>
                <w:rtl/>
                <w:lang w:val="en-GB"/>
              </w:rPr>
              <w:t>ملاحظات</w:t>
            </w:r>
          </w:p>
        </w:tc>
      </w:tr>
      <w:tr w:rsidR="00337DF0" w:rsidRPr="00121701" w:rsidTr="0015344A">
        <w:tc>
          <w:tcPr>
            <w:tcW w:w="3571"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rPr>
                <w:rtl/>
                <w:lang w:bidi="ar-SY"/>
              </w:rPr>
            </w:pPr>
            <w:r w:rsidRPr="00C460CF">
              <w:t xml:space="preserve">9 kHz </w:t>
            </w:r>
            <w:r w:rsidRPr="00C460CF">
              <w:sym w:font="Symbol" w:char="00A3"/>
            </w:r>
            <w:r w:rsidRPr="00C460CF">
              <w:t xml:space="preserve"> </w:t>
            </w:r>
            <w:r w:rsidRPr="00C460CF">
              <w:rPr>
                <w:i/>
                <w:iCs/>
              </w:rPr>
              <w:t>f</w:t>
            </w:r>
            <w:r w:rsidRPr="00C460CF">
              <w:t xml:space="preserve"> </w:t>
            </w:r>
            <w:r w:rsidRPr="00C460CF">
              <w:sym w:font="Symbol" w:char="00A3"/>
            </w:r>
            <w:r w:rsidRPr="00C460CF">
              <w:t xml:space="preserve"> 150 kHz</w:t>
            </w:r>
          </w:p>
        </w:tc>
        <w:tc>
          <w:tcPr>
            <w:tcW w:w="2268"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rPr>
                <w:lang w:val="fr-CH"/>
              </w:rPr>
              <w:t>36–</w:t>
            </w:r>
          </w:p>
        </w:tc>
        <w:tc>
          <w:tcPr>
            <w:tcW w:w="2410"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rPr>
                <w:lang w:val="en-US"/>
              </w:rPr>
            </w:pPr>
            <w:r w:rsidRPr="00C460CF">
              <w:t>kHz 1</w:t>
            </w:r>
          </w:p>
        </w:tc>
        <w:tc>
          <w:tcPr>
            <w:tcW w:w="1446" w:type="dxa"/>
            <w:tcBorders>
              <w:top w:val="single" w:sz="4" w:space="0" w:color="auto"/>
              <w:left w:val="single" w:sz="4" w:space="0" w:color="auto"/>
              <w:bottom w:val="single" w:sz="4" w:space="0" w:color="auto"/>
              <w:right w:val="single" w:sz="4" w:space="0" w:color="auto"/>
            </w:tcBorders>
          </w:tcPr>
          <w:p w:rsidR="00337DF0" w:rsidRPr="00C460CF" w:rsidRDefault="00337DF0" w:rsidP="0015344A">
            <w:pPr>
              <w:pStyle w:val="Tabletext"/>
              <w:spacing w:before="60"/>
              <w:jc w:val="center"/>
              <w:rPr>
                <w:vertAlign w:val="superscript"/>
              </w:rPr>
            </w:pPr>
            <w:r w:rsidRPr="00557AE0">
              <w:rPr>
                <w:vertAlign w:val="superscript"/>
              </w:rPr>
              <w:t>(2)</w:t>
            </w:r>
          </w:p>
        </w:tc>
      </w:tr>
      <w:tr w:rsidR="00337DF0" w:rsidRPr="00121701" w:rsidTr="0015344A">
        <w:tc>
          <w:tcPr>
            <w:tcW w:w="3571"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t xml:space="preserve">150 kHz &lt; </w:t>
            </w:r>
            <w:r w:rsidRPr="00C460CF">
              <w:rPr>
                <w:i/>
                <w:iCs/>
              </w:rPr>
              <w:t>f</w:t>
            </w:r>
            <w:r w:rsidRPr="00C460CF">
              <w:t xml:space="preserve"> </w:t>
            </w:r>
            <w:r w:rsidRPr="00C460CF">
              <w:sym w:font="Symbol" w:char="00A3"/>
            </w:r>
            <w:r w:rsidRPr="00C460CF">
              <w:t xml:space="preserve"> 30 MHz</w:t>
            </w:r>
          </w:p>
        </w:tc>
        <w:tc>
          <w:tcPr>
            <w:tcW w:w="2268"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rPr>
                <w:lang w:val="fr-CH"/>
              </w:rPr>
              <w:t>36–</w:t>
            </w:r>
          </w:p>
        </w:tc>
        <w:tc>
          <w:tcPr>
            <w:tcW w:w="2410"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t>kHz 10</w:t>
            </w:r>
          </w:p>
        </w:tc>
        <w:tc>
          <w:tcPr>
            <w:tcW w:w="1446" w:type="dxa"/>
            <w:tcBorders>
              <w:top w:val="single" w:sz="4" w:space="0" w:color="auto"/>
              <w:left w:val="single" w:sz="4" w:space="0" w:color="auto"/>
              <w:bottom w:val="single" w:sz="4" w:space="0" w:color="auto"/>
              <w:right w:val="single" w:sz="4" w:space="0" w:color="auto"/>
            </w:tcBorders>
          </w:tcPr>
          <w:p w:rsidR="00337DF0" w:rsidRPr="00C460CF" w:rsidRDefault="00337DF0" w:rsidP="0015344A">
            <w:pPr>
              <w:pStyle w:val="Tabletext"/>
              <w:spacing w:before="60"/>
              <w:jc w:val="center"/>
              <w:rPr>
                <w:vertAlign w:val="superscript"/>
                <w:rtl/>
                <w:lang w:bidi="ar-SY"/>
              </w:rPr>
            </w:pPr>
            <w:r w:rsidRPr="00557AE0">
              <w:rPr>
                <w:vertAlign w:val="superscript"/>
              </w:rPr>
              <w:t>(2)</w:t>
            </w:r>
          </w:p>
        </w:tc>
      </w:tr>
      <w:tr w:rsidR="00337DF0" w:rsidRPr="00121701" w:rsidTr="0015344A">
        <w:tc>
          <w:tcPr>
            <w:tcW w:w="3571"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t xml:space="preserve">30 MHz &lt; </w:t>
            </w:r>
            <w:r w:rsidRPr="00C460CF">
              <w:rPr>
                <w:i/>
                <w:iCs/>
              </w:rPr>
              <w:t>f</w:t>
            </w:r>
            <w:r w:rsidRPr="00C460CF">
              <w:t xml:space="preserve"> </w:t>
            </w:r>
            <w:r w:rsidRPr="00C460CF">
              <w:sym w:font="Symbol" w:char="00A3"/>
            </w:r>
            <w:r w:rsidRPr="00C460CF">
              <w:t xml:space="preserve"> 1 000 MHz</w:t>
            </w:r>
          </w:p>
        </w:tc>
        <w:tc>
          <w:tcPr>
            <w:tcW w:w="2268"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rPr>
                <w:lang w:val="fr-CH"/>
              </w:rPr>
              <w:t>36–</w:t>
            </w:r>
          </w:p>
        </w:tc>
        <w:tc>
          <w:tcPr>
            <w:tcW w:w="2410"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t>kHz 100</w:t>
            </w:r>
          </w:p>
        </w:tc>
        <w:tc>
          <w:tcPr>
            <w:tcW w:w="1446" w:type="dxa"/>
            <w:tcBorders>
              <w:top w:val="single" w:sz="4" w:space="0" w:color="auto"/>
              <w:left w:val="single" w:sz="4" w:space="0" w:color="auto"/>
              <w:bottom w:val="single" w:sz="4" w:space="0" w:color="auto"/>
              <w:right w:val="single" w:sz="4" w:space="0" w:color="auto"/>
            </w:tcBorders>
          </w:tcPr>
          <w:p w:rsidR="00337DF0" w:rsidRPr="00C460CF" w:rsidRDefault="00337DF0" w:rsidP="0015344A">
            <w:pPr>
              <w:pStyle w:val="Tabletext"/>
              <w:spacing w:before="60"/>
              <w:jc w:val="center"/>
              <w:rPr>
                <w:vertAlign w:val="superscript"/>
              </w:rPr>
            </w:pPr>
            <w:r w:rsidRPr="00557AE0">
              <w:rPr>
                <w:vertAlign w:val="superscript"/>
              </w:rPr>
              <w:t>(2)</w:t>
            </w:r>
          </w:p>
        </w:tc>
      </w:tr>
      <w:tr w:rsidR="00337DF0" w:rsidRPr="00121701" w:rsidTr="0015344A">
        <w:tc>
          <w:tcPr>
            <w:tcW w:w="3571"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t xml:space="preserve">1 000 MHz &lt; </w:t>
            </w:r>
            <w:r w:rsidRPr="00C460CF">
              <w:rPr>
                <w:i/>
                <w:iCs/>
              </w:rPr>
              <w:t>f</w:t>
            </w:r>
            <w:r w:rsidRPr="00C460CF">
              <w:t xml:space="preserve"> &lt; 1 920 MHz</w:t>
            </w:r>
          </w:p>
        </w:tc>
        <w:tc>
          <w:tcPr>
            <w:tcW w:w="2268"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rPr>
                <w:lang w:val="fr-CH"/>
              </w:rPr>
              <w:t>30–</w:t>
            </w:r>
          </w:p>
        </w:tc>
        <w:tc>
          <w:tcPr>
            <w:tcW w:w="2410"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t>MHz 1</w:t>
            </w:r>
          </w:p>
        </w:tc>
        <w:tc>
          <w:tcPr>
            <w:tcW w:w="1446" w:type="dxa"/>
            <w:tcBorders>
              <w:top w:val="single" w:sz="4" w:space="0" w:color="auto"/>
              <w:left w:val="single" w:sz="4" w:space="0" w:color="auto"/>
              <w:bottom w:val="single" w:sz="4" w:space="0" w:color="auto"/>
              <w:right w:val="single" w:sz="4" w:space="0" w:color="auto"/>
            </w:tcBorders>
          </w:tcPr>
          <w:p w:rsidR="00337DF0" w:rsidRPr="00C460CF" w:rsidRDefault="00337DF0" w:rsidP="0015344A">
            <w:pPr>
              <w:pStyle w:val="Tabletext"/>
              <w:spacing w:before="60"/>
              <w:jc w:val="center"/>
              <w:rPr>
                <w:vertAlign w:val="superscript"/>
              </w:rPr>
            </w:pPr>
            <w:r w:rsidRPr="00557AE0">
              <w:rPr>
                <w:vertAlign w:val="superscript"/>
              </w:rPr>
              <w:t>(2)</w:t>
            </w:r>
          </w:p>
        </w:tc>
      </w:tr>
      <w:tr w:rsidR="00337DF0" w:rsidRPr="00121701" w:rsidTr="0015344A">
        <w:tc>
          <w:tcPr>
            <w:tcW w:w="3571"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t xml:space="preserve">1 920 MHz </w:t>
            </w:r>
            <w:r w:rsidRPr="00C460CF">
              <w:sym w:font="Symbol" w:char="00A3"/>
            </w:r>
            <w:r w:rsidRPr="00C460CF">
              <w:t xml:space="preserve"> </w:t>
            </w:r>
            <w:r w:rsidRPr="00C460CF">
              <w:rPr>
                <w:i/>
                <w:iCs/>
              </w:rPr>
              <w:t>f</w:t>
            </w:r>
            <w:r w:rsidRPr="00C460CF">
              <w:t xml:space="preserve"> </w:t>
            </w:r>
            <w:r w:rsidRPr="00C460CF">
              <w:sym w:font="Symbol" w:char="00A3"/>
            </w:r>
            <w:r w:rsidRPr="00C460CF">
              <w:t xml:space="preserve"> 1 980 MHz</w:t>
            </w:r>
          </w:p>
        </w:tc>
        <w:tc>
          <w:tcPr>
            <w:tcW w:w="2268" w:type="dxa"/>
            <w:tcBorders>
              <w:top w:val="single" w:sz="4" w:space="0" w:color="auto"/>
              <w:left w:val="single" w:sz="4" w:space="0" w:color="auto"/>
              <w:bottom w:val="single" w:sz="4" w:space="0" w:color="auto"/>
              <w:right w:val="single" w:sz="4" w:space="0" w:color="auto"/>
            </w:tcBorders>
          </w:tcPr>
          <w:p w:rsidR="00337DF0" w:rsidRPr="00C460CF" w:rsidRDefault="0015344A" w:rsidP="00901462">
            <w:pPr>
              <w:pStyle w:val="TableText0"/>
              <w:bidi/>
              <w:spacing w:before="60" w:after="60"/>
              <w:jc w:val="center"/>
              <w:rPr>
                <w:rtl/>
              </w:rPr>
            </w:pPr>
            <w:r>
              <w:rPr>
                <w:lang w:val="fr-CH"/>
              </w:rPr>
              <w:t>3</w:t>
            </w:r>
            <w:r w:rsidR="00337DF0" w:rsidRPr="00C460CF">
              <w:rPr>
                <w:lang w:val="fr-CH"/>
              </w:rPr>
              <w:t>0–</w:t>
            </w:r>
          </w:p>
        </w:tc>
        <w:tc>
          <w:tcPr>
            <w:tcW w:w="2410"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t>kHz 30</w:t>
            </w:r>
          </w:p>
        </w:tc>
        <w:tc>
          <w:tcPr>
            <w:tcW w:w="1446" w:type="dxa"/>
            <w:tcBorders>
              <w:top w:val="single" w:sz="4" w:space="0" w:color="auto"/>
              <w:left w:val="single" w:sz="4" w:space="0" w:color="auto"/>
              <w:bottom w:val="single" w:sz="4" w:space="0" w:color="auto"/>
              <w:right w:val="single" w:sz="4" w:space="0" w:color="auto"/>
            </w:tcBorders>
          </w:tcPr>
          <w:p w:rsidR="00337DF0" w:rsidRPr="00C460CF" w:rsidRDefault="00337DF0" w:rsidP="0015344A">
            <w:pPr>
              <w:pStyle w:val="Tabletext"/>
              <w:spacing w:before="60"/>
              <w:jc w:val="center"/>
              <w:rPr>
                <w:vertAlign w:val="superscript"/>
              </w:rPr>
            </w:pPr>
            <w:r w:rsidRPr="00557AE0">
              <w:rPr>
                <w:vertAlign w:val="superscript"/>
              </w:rPr>
              <w:t>(3)</w:t>
            </w:r>
          </w:p>
        </w:tc>
      </w:tr>
      <w:tr w:rsidR="00337DF0" w:rsidRPr="00121701" w:rsidTr="0015344A">
        <w:tc>
          <w:tcPr>
            <w:tcW w:w="3571"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t xml:space="preserve">1 980 MHz &lt; </w:t>
            </w:r>
            <w:r w:rsidRPr="00C460CF">
              <w:rPr>
                <w:i/>
                <w:iCs/>
              </w:rPr>
              <w:t>f</w:t>
            </w:r>
            <w:r w:rsidRPr="00C460CF">
              <w:t xml:space="preserve"> &lt; 2 110 MHz</w:t>
            </w:r>
          </w:p>
        </w:tc>
        <w:tc>
          <w:tcPr>
            <w:tcW w:w="2268"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rPr>
                <w:lang w:val="fr-CH"/>
              </w:rPr>
              <w:t>30–</w:t>
            </w:r>
          </w:p>
        </w:tc>
        <w:tc>
          <w:tcPr>
            <w:tcW w:w="2410"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t>MHz 1</w:t>
            </w:r>
          </w:p>
        </w:tc>
        <w:tc>
          <w:tcPr>
            <w:tcW w:w="1446" w:type="dxa"/>
            <w:tcBorders>
              <w:top w:val="single" w:sz="4" w:space="0" w:color="auto"/>
              <w:left w:val="single" w:sz="4" w:space="0" w:color="auto"/>
              <w:bottom w:val="single" w:sz="4" w:space="0" w:color="auto"/>
              <w:right w:val="single" w:sz="4" w:space="0" w:color="auto"/>
            </w:tcBorders>
          </w:tcPr>
          <w:p w:rsidR="00337DF0" w:rsidRPr="00C460CF" w:rsidRDefault="00337DF0" w:rsidP="0015344A">
            <w:pPr>
              <w:pStyle w:val="Tabletext"/>
              <w:spacing w:before="60"/>
              <w:jc w:val="center"/>
              <w:rPr>
                <w:vertAlign w:val="superscript"/>
              </w:rPr>
            </w:pPr>
            <w:r w:rsidRPr="00557AE0">
              <w:rPr>
                <w:vertAlign w:val="superscript"/>
              </w:rPr>
              <w:t>(2)</w:t>
            </w:r>
          </w:p>
        </w:tc>
      </w:tr>
      <w:tr w:rsidR="00337DF0" w:rsidRPr="00121701" w:rsidTr="0015344A">
        <w:tc>
          <w:tcPr>
            <w:tcW w:w="3571"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t xml:space="preserve">2 110 MHz </w:t>
            </w:r>
            <w:r w:rsidRPr="00C460CF">
              <w:sym w:font="Symbol" w:char="00A3"/>
            </w:r>
            <w:r w:rsidRPr="00C460CF">
              <w:t xml:space="preserve"> </w:t>
            </w:r>
            <w:r w:rsidRPr="00C460CF">
              <w:rPr>
                <w:i/>
                <w:iCs/>
              </w:rPr>
              <w:t>f</w:t>
            </w:r>
            <w:r w:rsidRPr="00C460CF">
              <w:t xml:space="preserve"> </w:t>
            </w:r>
            <w:r w:rsidRPr="00C460CF">
              <w:sym w:font="Symbol" w:char="00A3"/>
            </w:r>
            <w:r w:rsidRPr="00C460CF">
              <w:t xml:space="preserve"> 2 170 MHz</w:t>
            </w:r>
          </w:p>
        </w:tc>
        <w:tc>
          <w:tcPr>
            <w:tcW w:w="2268" w:type="dxa"/>
            <w:tcBorders>
              <w:top w:val="single" w:sz="4" w:space="0" w:color="auto"/>
              <w:left w:val="single" w:sz="4" w:space="0" w:color="auto"/>
              <w:bottom w:val="single" w:sz="4" w:space="0" w:color="auto"/>
              <w:right w:val="single" w:sz="4" w:space="0" w:color="auto"/>
            </w:tcBorders>
          </w:tcPr>
          <w:p w:rsidR="00337DF0" w:rsidRPr="00C460CF" w:rsidRDefault="0015344A" w:rsidP="00901462">
            <w:pPr>
              <w:pStyle w:val="TableText0"/>
              <w:bidi/>
              <w:spacing w:before="60" w:after="60"/>
              <w:jc w:val="center"/>
            </w:pPr>
            <w:r>
              <w:rPr>
                <w:lang w:val="fr-CH"/>
              </w:rPr>
              <w:t>70</w:t>
            </w:r>
            <w:r w:rsidR="00337DF0" w:rsidRPr="00C460CF">
              <w:rPr>
                <w:lang w:val="fr-CH"/>
              </w:rPr>
              <w:t>–</w:t>
            </w:r>
          </w:p>
        </w:tc>
        <w:tc>
          <w:tcPr>
            <w:tcW w:w="2410"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t>kHz 30</w:t>
            </w:r>
          </w:p>
        </w:tc>
        <w:tc>
          <w:tcPr>
            <w:tcW w:w="1446" w:type="dxa"/>
            <w:tcBorders>
              <w:top w:val="single" w:sz="4" w:space="0" w:color="auto"/>
              <w:left w:val="single" w:sz="4" w:space="0" w:color="auto"/>
              <w:bottom w:val="single" w:sz="4" w:space="0" w:color="auto"/>
              <w:right w:val="single" w:sz="4" w:space="0" w:color="auto"/>
            </w:tcBorders>
          </w:tcPr>
          <w:p w:rsidR="00337DF0" w:rsidRPr="00C460CF" w:rsidRDefault="00337DF0" w:rsidP="0015344A">
            <w:pPr>
              <w:pStyle w:val="Tabletext"/>
              <w:spacing w:before="60"/>
              <w:jc w:val="center"/>
              <w:rPr>
                <w:vertAlign w:val="superscript"/>
              </w:rPr>
            </w:pPr>
            <w:r w:rsidRPr="00557AE0">
              <w:rPr>
                <w:vertAlign w:val="superscript"/>
              </w:rPr>
              <w:t>(4)</w:t>
            </w:r>
          </w:p>
        </w:tc>
      </w:tr>
      <w:tr w:rsidR="00337DF0" w:rsidRPr="00121701" w:rsidTr="0015344A">
        <w:tc>
          <w:tcPr>
            <w:tcW w:w="3571"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t xml:space="preserve">2 170 MHz &lt; </w:t>
            </w:r>
            <w:r w:rsidRPr="00C460CF">
              <w:rPr>
                <w:i/>
                <w:iCs/>
              </w:rPr>
              <w:t>f</w:t>
            </w:r>
            <w:r w:rsidRPr="00C460CF">
              <w:t xml:space="preserve"> </w:t>
            </w:r>
            <w:r w:rsidRPr="00C460CF">
              <w:sym w:font="Symbol" w:char="00A3"/>
            </w:r>
            <w:r w:rsidRPr="00C460CF">
              <w:t xml:space="preserve"> 12.75 GHz</w:t>
            </w:r>
          </w:p>
        </w:tc>
        <w:tc>
          <w:tcPr>
            <w:tcW w:w="2268"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rPr>
                <w:lang w:val="fr-CH"/>
              </w:rPr>
              <w:t>30–</w:t>
            </w:r>
          </w:p>
        </w:tc>
        <w:tc>
          <w:tcPr>
            <w:tcW w:w="2410" w:type="dxa"/>
            <w:tcBorders>
              <w:top w:val="single" w:sz="4" w:space="0" w:color="auto"/>
              <w:left w:val="single" w:sz="4" w:space="0" w:color="auto"/>
              <w:bottom w:val="single" w:sz="4" w:space="0" w:color="auto"/>
              <w:right w:val="single" w:sz="4" w:space="0" w:color="auto"/>
            </w:tcBorders>
          </w:tcPr>
          <w:p w:rsidR="00337DF0" w:rsidRPr="00C460CF" w:rsidRDefault="00337DF0" w:rsidP="00901462">
            <w:pPr>
              <w:pStyle w:val="TableText0"/>
              <w:bidi/>
              <w:spacing w:before="60" w:after="60"/>
              <w:jc w:val="center"/>
            </w:pPr>
            <w:r w:rsidRPr="00C460CF">
              <w:t>MHz 1</w:t>
            </w:r>
          </w:p>
        </w:tc>
        <w:tc>
          <w:tcPr>
            <w:tcW w:w="1446" w:type="dxa"/>
            <w:tcBorders>
              <w:top w:val="single" w:sz="4" w:space="0" w:color="auto"/>
              <w:left w:val="single" w:sz="4" w:space="0" w:color="auto"/>
              <w:bottom w:val="single" w:sz="4" w:space="0" w:color="auto"/>
              <w:right w:val="single" w:sz="4" w:space="0" w:color="auto"/>
            </w:tcBorders>
          </w:tcPr>
          <w:p w:rsidR="00337DF0" w:rsidRPr="00C460CF" w:rsidRDefault="00337DF0" w:rsidP="0015344A">
            <w:pPr>
              <w:pStyle w:val="Tabletext"/>
              <w:spacing w:before="60"/>
              <w:jc w:val="center"/>
              <w:rPr>
                <w:vertAlign w:val="superscript"/>
              </w:rPr>
            </w:pPr>
            <w:r w:rsidRPr="00557AE0">
              <w:rPr>
                <w:vertAlign w:val="superscript"/>
              </w:rPr>
              <w:t>(2)</w:t>
            </w:r>
          </w:p>
        </w:tc>
      </w:tr>
      <w:tr w:rsidR="00337DF0" w:rsidRPr="001D783C" w:rsidTr="0015344A">
        <w:tc>
          <w:tcPr>
            <w:tcW w:w="9695" w:type="dxa"/>
            <w:gridSpan w:val="4"/>
            <w:tcBorders>
              <w:top w:val="single" w:sz="4" w:space="0" w:color="auto"/>
              <w:left w:val="nil"/>
              <w:bottom w:val="nil"/>
              <w:right w:val="nil"/>
            </w:tcBorders>
          </w:tcPr>
          <w:p w:rsidR="00337DF0" w:rsidRPr="0015344A" w:rsidRDefault="00337DF0" w:rsidP="00901462">
            <w:pPr>
              <w:pStyle w:val="TableText0"/>
              <w:bidi/>
              <w:rPr>
                <w:szCs w:val="24"/>
              </w:rPr>
            </w:pPr>
            <w:r w:rsidRPr="0015344A">
              <w:rPr>
                <w:szCs w:val="24"/>
                <w:vertAlign w:val="superscript"/>
              </w:rPr>
              <w:t>(1)</w:t>
            </w:r>
            <w:r w:rsidRPr="0015344A">
              <w:rPr>
                <w:szCs w:val="24"/>
              </w:rPr>
              <w:tab/>
            </w:r>
            <w:r w:rsidRPr="0015344A">
              <w:rPr>
                <w:i/>
                <w:iCs/>
                <w:szCs w:val="24"/>
              </w:rPr>
              <w:t>f</w:t>
            </w:r>
            <w:r w:rsidRPr="0015344A">
              <w:rPr>
                <w:szCs w:val="24"/>
                <w:rtl/>
              </w:rPr>
              <w:t xml:space="preserve"> تردد البث الهامشي.</w:t>
            </w:r>
          </w:p>
          <w:p w:rsidR="00337DF0" w:rsidRPr="0015344A" w:rsidRDefault="00337DF0" w:rsidP="00901462">
            <w:pPr>
              <w:pStyle w:val="TableText0"/>
              <w:bidi/>
              <w:rPr>
                <w:szCs w:val="24"/>
              </w:rPr>
            </w:pPr>
            <w:r w:rsidRPr="0015344A">
              <w:rPr>
                <w:szCs w:val="24"/>
                <w:vertAlign w:val="superscript"/>
              </w:rPr>
              <w:t>(2)</w:t>
            </w:r>
            <w:r w:rsidRPr="0015344A">
              <w:rPr>
                <w:szCs w:val="24"/>
              </w:rPr>
              <w:tab/>
            </w:r>
            <w:r w:rsidRPr="0015344A">
              <w:rPr>
                <w:szCs w:val="24"/>
                <w:rtl/>
              </w:rPr>
              <w:t xml:space="preserve">طبقاً للفقرات القابلة للتطبيق في التوصية </w:t>
            </w:r>
            <w:r w:rsidRPr="0015344A">
              <w:rPr>
                <w:szCs w:val="24"/>
              </w:rPr>
              <w:t>ITU-R SM.329</w:t>
            </w:r>
            <w:r w:rsidRPr="0015344A">
              <w:rPr>
                <w:szCs w:val="24"/>
                <w:rtl/>
              </w:rPr>
              <w:t>.</w:t>
            </w:r>
          </w:p>
          <w:p w:rsidR="00337DF0" w:rsidRPr="0015344A" w:rsidRDefault="00337DF0" w:rsidP="00901462">
            <w:pPr>
              <w:pStyle w:val="TableText0"/>
              <w:bidi/>
              <w:rPr>
                <w:szCs w:val="24"/>
                <w:rtl/>
              </w:rPr>
            </w:pPr>
            <w:r w:rsidRPr="0015344A">
              <w:rPr>
                <w:szCs w:val="24"/>
                <w:vertAlign w:val="superscript"/>
              </w:rPr>
              <w:t>(3)</w:t>
            </w:r>
            <w:r w:rsidRPr="0015344A">
              <w:rPr>
                <w:szCs w:val="24"/>
              </w:rPr>
              <w:tab/>
            </w:r>
            <w:r w:rsidRPr="0015344A">
              <w:rPr>
                <w:szCs w:val="24"/>
                <w:rtl/>
              </w:rPr>
              <w:t xml:space="preserve">نطاق استقبال المحطة القاعدة </w:t>
            </w:r>
            <w:r w:rsidRPr="0015344A">
              <w:rPr>
                <w:szCs w:val="24"/>
              </w:rPr>
              <w:t>(BS)</w:t>
            </w:r>
            <w:r w:rsidRPr="0015344A">
              <w:rPr>
                <w:szCs w:val="24"/>
                <w:rtl/>
              </w:rPr>
              <w:t>.</w:t>
            </w:r>
          </w:p>
          <w:p w:rsidR="00337DF0" w:rsidRPr="00C460CF" w:rsidRDefault="00337DF0" w:rsidP="00901462">
            <w:pPr>
              <w:pStyle w:val="TableText0"/>
              <w:bidi/>
            </w:pPr>
            <w:r w:rsidRPr="0015344A">
              <w:rPr>
                <w:szCs w:val="24"/>
                <w:vertAlign w:val="superscript"/>
              </w:rPr>
              <w:t>(4)</w:t>
            </w:r>
            <w:r w:rsidRPr="0015344A">
              <w:rPr>
                <w:szCs w:val="24"/>
              </w:rPr>
              <w:tab/>
            </w:r>
            <w:r w:rsidRPr="0015344A">
              <w:rPr>
                <w:szCs w:val="24"/>
                <w:rtl/>
              </w:rPr>
              <w:t xml:space="preserve">نطاق إرسال المحطة القاعدة </w:t>
            </w:r>
            <w:r w:rsidRPr="0015344A">
              <w:rPr>
                <w:szCs w:val="24"/>
              </w:rPr>
              <w:t>(BS)</w:t>
            </w:r>
            <w:r w:rsidRPr="0015344A">
              <w:rPr>
                <w:szCs w:val="24"/>
                <w:rtl/>
              </w:rPr>
              <w:t>.</w:t>
            </w:r>
          </w:p>
        </w:tc>
      </w:tr>
    </w:tbl>
    <w:p w:rsidR="00337DF0" w:rsidRPr="00610355" w:rsidRDefault="00337DF0" w:rsidP="00337DF0">
      <w:pPr>
        <w:pStyle w:val="Heading2"/>
        <w:rPr>
          <w:rtl/>
        </w:rPr>
      </w:pPr>
      <w:r w:rsidRPr="00610355">
        <w:t>1.2</w:t>
      </w:r>
      <w:r w:rsidRPr="00610355">
        <w:rPr>
          <w:rtl/>
        </w:rPr>
        <w:tab/>
        <w:t>التعايش مع</w:t>
      </w:r>
      <w:r>
        <w:rPr>
          <w:rFonts w:hint="cs"/>
          <w:rtl/>
        </w:rPr>
        <w:t xml:space="preserve"> الخدمات في النطاقات الترددية المجاورة</w:t>
      </w:r>
    </w:p>
    <w:p w:rsidR="00337DF0" w:rsidRDefault="00337DF0" w:rsidP="00337DF0">
      <w:pPr>
        <w:rPr>
          <w:rtl/>
        </w:rPr>
      </w:pPr>
      <w:r>
        <w:rPr>
          <w:rtl/>
        </w:rPr>
        <w:t xml:space="preserve">تهدف المتطلبات إلى حماية </w:t>
      </w:r>
      <w:r>
        <w:rPr>
          <w:rFonts w:hint="cs"/>
          <w:rtl/>
        </w:rPr>
        <w:t>ال</w:t>
      </w:r>
      <w:r>
        <w:rPr>
          <w:rtl/>
        </w:rPr>
        <w:t>مستقبلات</w:t>
      </w:r>
      <w:r>
        <w:rPr>
          <w:rFonts w:hint="cs"/>
          <w:rtl/>
        </w:rPr>
        <w:t xml:space="preserve"> العاملة في النطاقات المجاورة لنطاق تردد إرسال</w:t>
      </w:r>
      <w:r>
        <w:rPr>
          <w:rtl/>
        </w:rPr>
        <w:t xml:space="preserve"> المحطة المتنقلة</w:t>
      </w:r>
      <w:r>
        <w:rPr>
          <w:rFonts w:hint="cs"/>
          <w:rtl/>
        </w:rPr>
        <w:t xml:space="preserve">، من </w:t>
      </w:r>
      <w:r w:rsidRPr="006F7F9E">
        <w:t>1 920</w:t>
      </w:r>
      <w:r>
        <w:rPr>
          <w:rFonts w:hint="cs"/>
          <w:rtl/>
        </w:rPr>
        <w:t xml:space="preserve"> إلى </w:t>
      </w:r>
      <w:r w:rsidRPr="006F7F9E">
        <w:t>MHz</w:t>
      </w:r>
      <w:r>
        <w:t> </w:t>
      </w:r>
      <w:r w:rsidRPr="006F7F9E">
        <w:t>1</w:t>
      </w:r>
      <w:r>
        <w:t> </w:t>
      </w:r>
      <w:r w:rsidRPr="006F7F9E">
        <w:t>980</w:t>
      </w:r>
      <w:r>
        <w:rPr>
          <w:rFonts w:hint="cs"/>
          <w:rtl/>
        </w:rPr>
        <w:t>،</w:t>
      </w:r>
      <w:r>
        <w:rPr>
          <w:rFonts w:hint="cs"/>
          <w:rtl/>
          <w:lang w:bidi="ar-SY"/>
        </w:rPr>
        <w:t xml:space="preserve"> </w:t>
      </w:r>
      <w:r>
        <w:rPr>
          <w:rFonts w:hint="cs"/>
          <w:rtl/>
        </w:rPr>
        <w:t>و</w:t>
      </w:r>
      <w:r>
        <w:rPr>
          <w:rtl/>
        </w:rPr>
        <w:t xml:space="preserve">التي تشملها خدمة الأنظمة </w:t>
      </w:r>
      <w:r>
        <w:t>GSM</w:t>
      </w:r>
      <w:r>
        <w:rPr>
          <w:rtl/>
        </w:rPr>
        <w:t xml:space="preserve"> و</w:t>
      </w:r>
      <w:r>
        <w:t>3G</w:t>
      </w:r>
      <w:r>
        <w:rPr>
          <w:rtl/>
        </w:rPr>
        <w:t xml:space="preserve"> التالية: </w:t>
      </w:r>
      <w:r>
        <w:t>GSM 900</w:t>
      </w:r>
      <w:r>
        <w:rPr>
          <w:rtl/>
        </w:rPr>
        <w:t xml:space="preserve"> و</w:t>
      </w:r>
      <w:r>
        <w:t>DCS 1800</w:t>
      </w:r>
      <w:r>
        <w:rPr>
          <w:rtl/>
        </w:rPr>
        <w:t xml:space="preserve"> و</w:t>
      </w:r>
      <w:r>
        <w:t>UTRA-DRT</w:t>
      </w:r>
      <w:r>
        <w:rPr>
          <w:rtl/>
        </w:rPr>
        <w:t>.</w:t>
      </w:r>
    </w:p>
    <w:p w:rsidR="00337DF0" w:rsidRPr="00BD4C1B" w:rsidRDefault="00337DF0" w:rsidP="00337DF0">
      <w:pPr>
        <w:pStyle w:val="Note"/>
        <w:rPr>
          <w:rtl/>
        </w:rPr>
      </w:pPr>
      <w:r w:rsidRPr="00BD4C1B">
        <w:rPr>
          <w:b/>
          <w:bCs/>
          <w:rtl/>
        </w:rPr>
        <w:t xml:space="preserve">الملاحظة </w:t>
      </w:r>
      <w:r w:rsidRPr="00BD4C1B">
        <w:rPr>
          <w:b/>
          <w:bCs/>
        </w:rPr>
        <w:t>1</w:t>
      </w:r>
      <w:r>
        <w:rPr>
          <w:rFonts w:hint="cs"/>
          <w:rtl/>
        </w:rPr>
        <w:t>-</w:t>
      </w:r>
      <w:r w:rsidRPr="00BD4C1B">
        <w:rPr>
          <w:rtl/>
        </w:rPr>
        <w:t xml:space="preserve"> يتقاسم النظام </w:t>
      </w:r>
      <w:r w:rsidRPr="00BD4C1B">
        <w:t>UTRA-FDD</w:t>
      </w:r>
      <w:r w:rsidRPr="00BD4C1B">
        <w:rPr>
          <w:rtl/>
        </w:rPr>
        <w:t xml:space="preserve"> نفس نطاق الترددات التي يستعملها النظام </w:t>
      </w:r>
      <w:r w:rsidRPr="00BD4C1B">
        <w:t>UWC-136</w:t>
      </w:r>
      <w:r w:rsidRPr="00BD4C1B">
        <w:rPr>
          <w:rtl/>
        </w:rPr>
        <w:t>.</w:t>
      </w:r>
    </w:p>
    <w:p w:rsidR="00337DF0" w:rsidRDefault="00337DF0" w:rsidP="00337DF0">
      <w:pPr>
        <w:rPr>
          <w:rtl/>
        </w:rPr>
      </w:pPr>
      <w:r>
        <w:rPr>
          <w:rtl/>
        </w:rPr>
        <w:t xml:space="preserve">ينبغي ألا تتجاوز قدرة البث الهامشي الحدود المشار إليها في الجدول </w:t>
      </w:r>
      <w:r>
        <w:t>38</w:t>
      </w:r>
      <w:r>
        <w:rPr>
          <w:rtl/>
        </w:rPr>
        <w:t>.</w:t>
      </w:r>
    </w:p>
    <w:p w:rsidR="00337DF0" w:rsidRPr="00BB3131" w:rsidRDefault="00337DF0" w:rsidP="0015344A">
      <w:pPr>
        <w:pStyle w:val="TableNo"/>
        <w:rPr>
          <w:rtl/>
        </w:rPr>
      </w:pPr>
      <w:r>
        <w:rPr>
          <w:rtl/>
        </w:rPr>
        <w:t>الج</w:t>
      </w:r>
      <w:r w:rsidR="0015344A">
        <w:rPr>
          <w:rFonts w:hint="cs"/>
          <w:rtl/>
        </w:rPr>
        <w:t>ـ</w:t>
      </w:r>
      <w:r>
        <w:rPr>
          <w:rtl/>
        </w:rPr>
        <w:t xml:space="preserve">دول </w:t>
      </w:r>
      <w:r>
        <w:t>38</w:t>
      </w:r>
    </w:p>
    <w:p w:rsidR="00337DF0" w:rsidRPr="00CE77D1" w:rsidRDefault="00337DF0" w:rsidP="0015344A">
      <w:pPr>
        <w:pStyle w:val="TabletitleBR"/>
        <w:rPr>
          <w:rtl/>
        </w:rPr>
      </w:pPr>
      <w:r w:rsidRPr="00CE77D1">
        <w:rPr>
          <w:rtl/>
        </w:rPr>
        <w:t xml:space="preserve">متطلبات البث الهامشي الإضافية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212"/>
        <w:gridCol w:w="3176"/>
        <w:gridCol w:w="2851"/>
        <w:gridCol w:w="1456"/>
      </w:tblGrid>
      <w:tr w:rsidR="00337DF0" w:rsidRPr="001D783C" w:rsidTr="00901462">
        <w:tc>
          <w:tcPr>
            <w:tcW w:w="2198" w:type="dxa"/>
          </w:tcPr>
          <w:p w:rsidR="00337DF0" w:rsidRPr="001F2633" w:rsidRDefault="00337DF0" w:rsidP="00901462">
            <w:pPr>
              <w:pStyle w:val="Tablehead"/>
            </w:pPr>
            <w:r w:rsidRPr="001F2633">
              <w:rPr>
                <w:rtl/>
              </w:rPr>
              <w:t>الخدمة</w:t>
            </w:r>
          </w:p>
        </w:tc>
        <w:tc>
          <w:tcPr>
            <w:tcW w:w="3158" w:type="dxa"/>
          </w:tcPr>
          <w:p w:rsidR="00337DF0" w:rsidRPr="001F2633" w:rsidRDefault="00337DF0" w:rsidP="00901462">
            <w:pPr>
              <w:pStyle w:val="Tablehead"/>
            </w:pPr>
            <w:r w:rsidRPr="001F2633">
              <w:rPr>
                <w:rtl/>
              </w:rPr>
              <w:t>نطاق التردد</w:t>
            </w:r>
          </w:p>
        </w:tc>
        <w:tc>
          <w:tcPr>
            <w:tcW w:w="2835" w:type="dxa"/>
          </w:tcPr>
          <w:p w:rsidR="00337DF0" w:rsidRPr="001F2633" w:rsidRDefault="00337DF0" w:rsidP="00901462">
            <w:pPr>
              <w:pStyle w:val="Tablehead"/>
            </w:pPr>
            <w:r w:rsidRPr="001F2633">
              <w:rPr>
                <w:rtl/>
              </w:rPr>
              <w:t>عرض نطاق القياس</w:t>
            </w:r>
          </w:p>
        </w:tc>
        <w:tc>
          <w:tcPr>
            <w:tcW w:w="1448" w:type="dxa"/>
          </w:tcPr>
          <w:p w:rsidR="00337DF0" w:rsidRPr="001F2633" w:rsidRDefault="00337DF0" w:rsidP="00901462">
            <w:pPr>
              <w:pStyle w:val="Tablehead"/>
            </w:pPr>
            <w:r w:rsidRPr="001F2633">
              <w:rPr>
                <w:rtl/>
              </w:rPr>
              <w:t>الحد</w:t>
            </w:r>
          </w:p>
        </w:tc>
      </w:tr>
      <w:tr w:rsidR="00337DF0" w:rsidRPr="001D783C" w:rsidTr="00901462">
        <w:tc>
          <w:tcPr>
            <w:tcW w:w="2198" w:type="dxa"/>
          </w:tcPr>
          <w:p w:rsidR="00337DF0" w:rsidRPr="001D783C" w:rsidRDefault="00337DF0" w:rsidP="0015344A">
            <w:pPr>
              <w:pStyle w:val="Tabletext"/>
              <w:spacing w:before="60" w:line="240" w:lineRule="auto"/>
              <w:jc w:val="center"/>
            </w:pPr>
            <w:r w:rsidRPr="001D783C">
              <w:t>R-GSM</w:t>
            </w:r>
          </w:p>
        </w:tc>
        <w:tc>
          <w:tcPr>
            <w:tcW w:w="3158" w:type="dxa"/>
          </w:tcPr>
          <w:p w:rsidR="00337DF0" w:rsidRPr="001D783C" w:rsidRDefault="00337DF0" w:rsidP="0015344A">
            <w:pPr>
              <w:pStyle w:val="Tabletext"/>
              <w:spacing w:before="60" w:line="240" w:lineRule="auto"/>
              <w:jc w:val="center"/>
            </w:pPr>
            <w:r w:rsidRPr="001D783C">
              <w:t>921 MHz </w:t>
            </w:r>
            <w:r w:rsidRPr="001D783C">
              <w:rPr>
                <w:lang w:val="fr-CH"/>
              </w:rPr>
              <w:sym w:font="Symbol" w:char="00A3"/>
            </w:r>
            <w:r w:rsidRPr="001D783C">
              <w:t xml:space="preserve"> </w:t>
            </w:r>
            <w:r w:rsidRPr="001D783C">
              <w:rPr>
                <w:i/>
                <w:iCs/>
              </w:rPr>
              <w:t>f</w:t>
            </w:r>
            <w:r w:rsidRPr="001D783C">
              <w:t xml:space="preserve"> </w:t>
            </w:r>
            <w:r w:rsidRPr="001D783C">
              <w:rPr>
                <w:lang w:val="fr-CH"/>
              </w:rPr>
              <w:sym w:font="Symbol" w:char="00A3"/>
            </w:r>
            <w:r w:rsidRPr="001D783C">
              <w:t xml:space="preserve"> 925 MHz</w:t>
            </w:r>
          </w:p>
        </w:tc>
        <w:tc>
          <w:tcPr>
            <w:tcW w:w="2835" w:type="dxa"/>
          </w:tcPr>
          <w:p w:rsidR="00337DF0" w:rsidRPr="001D783C" w:rsidRDefault="00337DF0" w:rsidP="0015344A">
            <w:pPr>
              <w:pStyle w:val="Tabletext"/>
              <w:spacing w:before="60" w:line="240" w:lineRule="auto"/>
              <w:jc w:val="center"/>
            </w:pPr>
            <w:r w:rsidRPr="001D783C">
              <w:t>kHz 100</w:t>
            </w:r>
          </w:p>
        </w:tc>
        <w:tc>
          <w:tcPr>
            <w:tcW w:w="1445" w:type="dxa"/>
          </w:tcPr>
          <w:p w:rsidR="00337DF0" w:rsidRPr="001D783C" w:rsidRDefault="00337DF0" w:rsidP="0015344A">
            <w:pPr>
              <w:pStyle w:val="Tabletext"/>
              <w:spacing w:before="60" w:line="240" w:lineRule="auto"/>
              <w:jc w:val="center"/>
            </w:pPr>
            <w:r w:rsidRPr="001D783C">
              <w:t>dBm 60–</w:t>
            </w:r>
          </w:p>
        </w:tc>
      </w:tr>
      <w:tr w:rsidR="00337DF0" w:rsidRPr="001D783C" w:rsidTr="00901462">
        <w:tc>
          <w:tcPr>
            <w:tcW w:w="2198" w:type="dxa"/>
          </w:tcPr>
          <w:p w:rsidR="00337DF0" w:rsidRPr="001D783C" w:rsidRDefault="00337DF0" w:rsidP="0015344A">
            <w:pPr>
              <w:pStyle w:val="Tabletext"/>
              <w:spacing w:before="60" w:line="240" w:lineRule="auto"/>
              <w:jc w:val="center"/>
            </w:pPr>
            <w:r w:rsidRPr="001D783C">
              <w:t>R-GSM</w:t>
            </w:r>
          </w:p>
        </w:tc>
        <w:tc>
          <w:tcPr>
            <w:tcW w:w="3158" w:type="dxa"/>
          </w:tcPr>
          <w:p w:rsidR="00337DF0" w:rsidRPr="001D783C" w:rsidRDefault="00337DF0" w:rsidP="0015344A">
            <w:pPr>
              <w:pStyle w:val="Tabletext"/>
              <w:spacing w:before="60" w:line="240" w:lineRule="auto"/>
              <w:jc w:val="center"/>
            </w:pPr>
            <w:r w:rsidRPr="001D783C">
              <w:t>925 MHz </w:t>
            </w:r>
            <w:r w:rsidRPr="001D783C">
              <w:rPr>
                <w:lang w:val="fr-CH"/>
              </w:rPr>
              <w:sym w:font="Symbol" w:char="00A3"/>
            </w:r>
            <w:r w:rsidRPr="001D783C">
              <w:t xml:space="preserve"> </w:t>
            </w:r>
            <w:r w:rsidRPr="001D783C">
              <w:rPr>
                <w:i/>
                <w:iCs/>
              </w:rPr>
              <w:t>f</w:t>
            </w:r>
            <w:r w:rsidRPr="001D783C">
              <w:t xml:space="preserve"> </w:t>
            </w:r>
            <w:r w:rsidRPr="001D783C">
              <w:rPr>
                <w:lang w:val="fr-CH"/>
              </w:rPr>
              <w:sym w:font="Symbol" w:char="00A3"/>
            </w:r>
            <w:r w:rsidRPr="001D783C">
              <w:t xml:space="preserve"> 935 MHz</w:t>
            </w:r>
          </w:p>
        </w:tc>
        <w:tc>
          <w:tcPr>
            <w:tcW w:w="2835" w:type="dxa"/>
          </w:tcPr>
          <w:p w:rsidR="00337DF0" w:rsidRPr="001D783C" w:rsidRDefault="00337DF0" w:rsidP="0015344A">
            <w:pPr>
              <w:pStyle w:val="Tabletext"/>
              <w:spacing w:before="60" w:line="240" w:lineRule="auto"/>
              <w:jc w:val="center"/>
            </w:pPr>
            <w:r w:rsidRPr="001D783C">
              <w:t>kHz 100</w:t>
            </w:r>
          </w:p>
        </w:tc>
        <w:tc>
          <w:tcPr>
            <w:tcW w:w="1445" w:type="dxa"/>
          </w:tcPr>
          <w:p w:rsidR="00337DF0" w:rsidRPr="001D783C" w:rsidRDefault="00337DF0" w:rsidP="0015344A">
            <w:pPr>
              <w:pStyle w:val="Tabletext"/>
              <w:spacing w:before="60" w:line="240" w:lineRule="auto"/>
              <w:jc w:val="center"/>
            </w:pPr>
            <w:r w:rsidRPr="001D783C">
              <w:rPr>
                <w:lang w:val="fr-CH"/>
              </w:rPr>
              <w:t>dBm 67–</w:t>
            </w:r>
          </w:p>
        </w:tc>
      </w:tr>
      <w:tr w:rsidR="00337DF0" w:rsidRPr="001D783C" w:rsidTr="00901462">
        <w:tc>
          <w:tcPr>
            <w:tcW w:w="2198" w:type="dxa"/>
          </w:tcPr>
          <w:p w:rsidR="00337DF0" w:rsidRPr="001D783C" w:rsidRDefault="00337DF0" w:rsidP="0015344A">
            <w:pPr>
              <w:pStyle w:val="Tabletext"/>
              <w:spacing w:before="60" w:line="240" w:lineRule="auto"/>
              <w:jc w:val="center"/>
            </w:pPr>
            <w:r w:rsidRPr="001D783C">
              <w:t>GSM 900/R-GSM</w:t>
            </w:r>
          </w:p>
        </w:tc>
        <w:tc>
          <w:tcPr>
            <w:tcW w:w="3158" w:type="dxa"/>
          </w:tcPr>
          <w:p w:rsidR="00337DF0" w:rsidRPr="001D783C" w:rsidRDefault="00337DF0" w:rsidP="0015344A">
            <w:pPr>
              <w:pStyle w:val="Tabletext"/>
              <w:spacing w:before="60" w:line="240" w:lineRule="auto"/>
              <w:jc w:val="center"/>
            </w:pPr>
            <w:r w:rsidRPr="001D783C">
              <w:t>935 MHz </w:t>
            </w:r>
            <w:r w:rsidRPr="001D783C">
              <w:rPr>
                <w:lang w:val="fr-CH"/>
              </w:rPr>
              <w:sym w:font="Symbol" w:char="00A3"/>
            </w:r>
            <w:r w:rsidRPr="001D783C">
              <w:t xml:space="preserve"> </w:t>
            </w:r>
            <w:r w:rsidRPr="001D783C">
              <w:rPr>
                <w:i/>
                <w:iCs/>
              </w:rPr>
              <w:t>f</w:t>
            </w:r>
            <w:r w:rsidRPr="001D783C">
              <w:t xml:space="preserve"> </w:t>
            </w:r>
            <w:r w:rsidRPr="001D783C">
              <w:rPr>
                <w:lang w:val="fr-CH"/>
              </w:rPr>
              <w:sym w:font="Symbol" w:char="00A3"/>
            </w:r>
            <w:r w:rsidRPr="001D783C">
              <w:t xml:space="preserve"> 960 MHz</w:t>
            </w:r>
          </w:p>
        </w:tc>
        <w:tc>
          <w:tcPr>
            <w:tcW w:w="2835" w:type="dxa"/>
          </w:tcPr>
          <w:p w:rsidR="00337DF0" w:rsidRPr="001D783C" w:rsidRDefault="00337DF0" w:rsidP="0015344A">
            <w:pPr>
              <w:pStyle w:val="Tabletext"/>
              <w:spacing w:before="60" w:line="240" w:lineRule="auto"/>
              <w:jc w:val="center"/>
            </w:pPr>
            <w:r w:rsidRPr="001D783C">
              <w:t>kHz 100</w:t>
            </w:r>
          </w:p>
        </w:tc>
        <w:tc>
          <w:tcPr>
            <w:tcW w:w="1445" w:type="dxa"/>
          </w:tcPr>
          <w:p w:rsidR="00337DF0" w:rsidRPr="001D783C" w:rsidRDefault="00337DF0" w:rsidP="0015344A">
            <w:pPr>
              <w:pStyle w:val="Tabletext"/>
              <w:spacing w:before="60" w:line="240" w:lineRule="auto"/>
              <w:jc w:val="center"/>
            </w:pPr>
            <w:r w:rsidRPr="001D783C">
              <w:rPr>
                <w:lang w:val="fr-CH"/>
              </w:rPr>
              <w:t>dBm 79–</w:t>
            </w:r>
          </w:p>
        </w:tc>
      </w:tr>
      <w:tr w:rsidR="00337DF0" w:rsidRPr="001D783C" w:rsidTr="00901462">
        <w:tc>
          <w:tcPr>
            <w:tcW w:w="2198" w:type="dxa"/>
          </w:tcPr>
          <w:p w:rsidR="00337DF0" w:rsidRPr="001D783C" w:rsidRDefault="00337DF0" w:rsidP="0015344A">
            <w:pPr>
              <w:pStyle w:val="Tabletext"/>
              <w:spacing w:before="60" w:line="240" w:lineRule="auto"/>
              <w:jc w:val="center"/>
            </w:pPr>
            <w:r w:rsidRPr="001D783C">
              <w:t>DCS 1800</w:t>
            </w:r>
          </w:p>
        </w:tc>
        <w:tc>
          <w:tcPr>
            <w:tcW w:w="3158" w:type="dxa"/>
          </w:tcPr>
          <w:p w:rsidR="00337DF0" w:rsidRPr="001D783C" w:rsidRDefault="00337DF0" w:rsidP="0015344A">
            <w:pPr>
              <w:pStyle w:val="Tabletext"/>
              <w:spacing w:before="60" w:line="240" w:lineRule="auto"/>
              <w:jc w:val="center"/>
            </w:pPr>
            <w:r w:rsidRPr="001D783C">
              <w:t>1 805 MHz </w:t>
            </w:r>
            <w:r w:rsidRPr="001D783C">
              <w:rPr>
                <w:lang w:val="fr-CH"/>
              </w:rPr>
              <w:sym w:font="Symbol" w:char="00A3"/>
            </w:r>
            <w:r w:rsidRPr="001D783C">
              <w:t xml:space="preserve"> </w:t>
            </w:r>
            <w:r w:rsidRPr="001D783C">
              <w:rPr>
                <w:i/>
                <w:iCs/>
              </w:rPr>
              <w:t>f</w:t>
            </w:r>
            <w:r w:rsidRPr="001D783C">
              <w:t xml:space="preserve"> </w:t>
            </w:r>
            <w:r w:rsidRPr="001D783C">
              <w:rPr>
                <w:lang w:val="fr-CH"/>
              </w:rPr>
              <w:sym w:font="Symbol" w:char="00A3"/>
            </w:r>
            <w:r w:rsidRPr="001D783C">
              <w:t xml:space="preserve"> 1 880 MHz</w:t>
            </w:r>
          </w:p>
        </w:tc>
        <w:tc>
          <w:tcPr>
            <w:tcW w:w="2835" w:type="dxa"/>
          </w:tcPr>
          <w:p w:rsidR="00337DF0" w:rsidRPr="001D783C" w:rsidRDefault="00337DF0" w:rsidP="0015344A">
            <w:pPr>
              <w:pStyle w:val="Tabletext"/>
              <w:spacing w:before="60" w:line="240" w:lineRule="auto"/>
              <w:jc w:val="center"/>
            </w:pPr>
            <w:r w:rsidRPr="001D783C">
              <w:t>kHz 100</w:t>
            </w:r>
          </w:p>
        </w:tc>
        <w:tc>
          <w:tcPr>
            <w:tcW w:w="1445" w:type="dxa"/>
          </w:tcPr>
          <w:p w:rsidR="00337DF0" w:rsidRPr="001D783C" w:rsidRDefault="00337DF0" w:rsidP="0015344A">
            <w:pPr>
              <w:pStyle w:val="Tabletext"/>
              <w:spacing w:before="60" w:line="240" w:lineRule="auto"/>
              <w:jc w:val="center"/>
            </w:pPr>
            <w:r w:rsidRPr="001D783C">
              <w:rPr>
                <w:lang w:val="fr-CH"/>
              </w:rPr>
              <w:t>dBm 71–</w:t>
            </w:r>
          </w:p>
        </w:tc>
      </w:tr>
      <w:tr w:rsidR="00337DF0" w:rsidRPr="001D783C" w:rsidTr="00901462">
        <w:tc>
          <w:tcPr>
            <w:tcW w:w="2198" w:type="dxa"/>
          </w:tcPr>
          <w:p w:rsidR="00337DF0" w:rsidRPr="001D783C" w:rsidRDefault="00337DF0" w:rsidP="0015344A">
            <w:pPr>
              <w:pStyle w:val="Tabletext"/>
              <w:spacing w:before="60" w:line="240" w:lineRule="auto"/>
              <w:jc w:val="center"/>
              <w:rPr>
                <w:lang w:val="en-GB"/>
              </w:rPr>
            </w:pPr>
            <w:r w:rsidRPr="001D783C">
              <w:rPr>
                <w:lang w:val="en-GB"/>
              </w:rPr>
              <w:t>UTRA TDD</w:t>
            </w:r>
          </w:p>
        </w:tc>
        <w:tc>
          <w:tcPr>
            <w:tcW w:w="3158" w:type="dxa"/>
          </w:tcPr>
          <w:p w:rsidR="00337DF0" w:rsidRPr="001D783C" w:rsidRDefault="00337DF0" w:rsidP="0015344A">
            <w:pPr>
              <w:pStyle w:val="Tabletext"/>
              <w:spacing w:before="60" w:line="240" w:lineRule="auto"/>
              <w:jc w:val="center"/>
            </w:pPr>
            <w:r w:rsidRPr="001D783C">
              <w:t>1 900 MHz </w:t>
            </w:r>
            <w:r w:rsidRPr="001D783C">
              <w:rPr>
                <w:lang w:val="fr-CH"/>
              </w:rPr>
              <w:sym w:font="Symbol" w:char="00A3"/>
            </w:r>
            <w:r w:rsidRPr="001D783C">
              <w:t xml:space="preserve"> </w:t>
            </w:r>
            <w:r w:rsidRPr="001D783C">
              <w:rPr>
                <w:i/>
                <w:iCs/>
              </w:rPr>
              <w:t>f</w:t>
            </w:r>
            <w:r w:rsidRPr="001D783C">
              <w:t xml:space="preserve"> </w:t>
            </w:r>
            <w:r w:rsidRPr="001D783C">
              <w:rPr>
                <w:lang w:val="fr-CH"/>
              </w:rPr>
              <w:sym w:font="Symbol" w:char="00A3"/>
            </w:r>
            <w:r w:rsidRPr="001D783C">
              <w:t xml:space="preserve"> 1 920 MHz</w:t>
            </w:r>
          </w:p>
        </w:tc>
        <w:tc>
          <w:tcPr>
            <w:tcW w:w="2835" w:type="dxa"/>
          </w:tcPr>
          <w:p w:rsidR="00337DF0" w:rsidRPr="001D783C" w:rsidRDefault="00337DF0" w:rsidP="0015344A">
            <w:pPr>
              <w:pStyle w:val="Tabletext"/>
              <w:spacing w:before="60" w:line="240" w:lineRule="auto"/>
              <w:jc w:val="center"/>
            </w:pPr>
            <w:r w:rsidRPr="001D783C">
              <w:t>kHz 100</w:t>
            </w:r>
          </w:p>
        </w:tc>
        <w:tc>
          <w:tcPr>
            <w:tcW w:w="1448" w:type="dxa"/>
          </w:tcPr>
          <w:p w:rsidR="00337DF0" w:rsidRPr="001D783C" w:rsidRDefault="00337DF0" w:rsidP="0015344A">
            <w:pPr>
              <w:pStyle w:val="Tabletext"/>
              <w:spacing w:before="60" w:line="240" w:lineRule="auto"/>
              <w:jc w:val="center"/>
            </w:pPr>
            <w:r w:rsidRPr="001D783C">
              <w:rPr>
                <w:lang w:val="fr-CH"/>
              </w:rPr>
              <w:t>dBm 62–</w:t>
            </w:r>
          </w:p>
        </w:tc>
      </w:tr>
      <w:tr w:rsidR="00337DF0" w:rsidRPr="001D783C" w:rsidTr="00901462">
        <w:tc>
          <w:tcPr>
            <w:tcW w:w="2198" w:type="dxa"/>
            <w:tcBorders>
              <w:bottom w:val="single" w:sz="4" w:space="0" w:color="auto"/>
            </w:tcBorders>
          </w:tcPr>
          <w:p w:rsidR="00337DF0" w:rsidRPr="001D783C" w:rsidRDefault="00337DF0" w:rsidP="0015344A">
            <w:pPr>
              <w:pStyle w:val="Tabletext"/>
              <w:spacing w:before="60" w:line="240" w:lineRule="auto"/>
              <w:jc w:val="center"/>
              <w:rPr>
                <w:lang w:val="en-GB"/>
              </w:rPr>
            </w:pPr>
            <w:r w:rsidRPr="001D783C">
              <w:rPr>
                <w:lang w:val="en-GB"/>
              </w:rPr>
              <w:t>UTRA TDD</w:t>
            </w:r>
          </w:p>
        </w:tc>
        <w:tc>
          <w:tcPr>
            <w:tcW w:w="3158" w:type="dxa"/>
            <w:tcBorders>
              <w:bottom w:val="single" w:sz="4" w:space="0" w:color="auto"/>
            </w:tcBorders>
          </w:tcPr>
          <w:p w:rsidR="00337DF0" w:rsidRPr="001D783C" w:rsidRDefault="00337DF0" w:rsidP="0015344A">
            <w:pPr>
              <w:pStyle w:val="Tabletext"/>
              <w:spacing w:before="60" w:line="240" w:lineRule="auto"/>
              <w:jc w:val="center"/>
            </w:pPr>
            <w:r w:rsidRPr="001D783C">
              <w:t>2 010 MHz </w:t>
            </w:r>
            <w:r w:rsidRPr="001D783C">
              <w:rPr>
                <w:lang w:val="fr-CH"/>
              </w:rPr>
              <w:sym w:font="Symbol" w:char="00A3"/>
            </w:r>
            <w:r w:rsidRPr="001D783C">
              <w:t xml:space="preserve"> </w:t>
            </w:r>
            <w:r w:rsidRPr="001D783C">
              <w:rPr>
                <w:i/>
                <w:iCs/>
              </w:rPr>
              <w:t>f</w:t>
            </w:r>
            <w:r w:rsidRPr="001D783C">
              <w:t xml:space="preserve"> </w:t>
            </w:r>
            <w:r w:rsidRPr="001D783C">
              <w:rPr>
                <w:lang w:val="fr-CH"/>
              </w:rPr>
              <w:sym w:font="Symbol" w:char="00A3"/>
            </w:r>
            <w:r w:rsidRPr="001D783C">
              <w:t xml:space="preserve"> 2 025 MHz</w:t>
            </w:r>
          </w:p>
        </w:tc>
        <w:tc>
          <w:tcPr>
            <w:tcW w:w="2835" w:type="dxa"/>
            <w:tcBorders>
              <w:bottom w:val="single" w:sz="4" w:space="0" w:color="auto"/>
            </w:tcBorders>
          </w:tcPr>
          <w:p w:rsidR="00337DF0" w:rsidRPr="001D783C" w:rsidRDefault="00337DF0" w:rsidP="0015344A">
            <w:pPr>
              <w:pStyle w:val="Tabletext"/>
              <w:spacing w:before="60" w:line="240" w:lineRule="auto"/>
              <w:jc w:val="center"/>
              <w:rPr>
                <w:lang w:val="fr-CH"/>
              </w:rPr>
            </w:pPr>
            <w:r w:rsidRPr="001D783C">
              <w:t>kHz 100</w:t>
            </w:r>
          </w:p>
        </w:tc>
        <w:tc>
          <w:tcPr>
            <w:tcW w:w="1448" w:type="dxa"/>
            <w:tcBorders>
              <w:bottom w:val="single" w:sz="4" w:space="0" w:color="auto"/>
            </w:tcBorders>
          </w:tcPr>
          <w:p w:rsidR="00337DF0" w:rsidRPr="001D783C" w:rsidRDefault="00337DF0" w:rsidP="0015344A">
            <w:pPr>
              <w:pStyle w:val="Tabletext"/>
              <w:spacing w:before="60" w:line="240" w:lineRule="auto"/>
              <w:jc w:val="center"/>
              <w:rPr>
                <w:lang w:val="fr-CH"/>
              </w:rPr>
            </w:pPr>
            <w:r w:rsidRPr="001D783C">
              <w:rPr>
                <w:lang w:val="fr-CH"/>
              </w:rPr>
              <w:t>dBm 62–</w:t>
            </w:r>
          </w:p>
        </w:tc>
      </w:tr>
      <w:tr w:rsidR="00337DF0" w:rsidRPr="001D783C" w:rsidTr="00901462">
        <w:tc>
          <w:tcPr>
            <w:tcW w:w="9639" w:type="dxa"/>
            <w:gridSpan w:val="4"/>
            <w:tcBorders>
              <w:left w:val="nil"/>
              <w:bottom w:val="nil"/>
              <w:right w:val="nil"/>
            </w:tcBorders>
          </w:tcPr>
          <w:p w:rsidR="00337DF0" w:rsidRPr="0015344A" w:rsidRDefault="00337DF0" w:rsidP="00901462">
            <w:pPr>
              <w:pStyle w:val="Note"/>
              <w:rPr>
                <w:sz w:val="18"/>
                <w:szCs w:val="24"/>
                <w:rtl/>
              </w:rPr>
            </w:pPr>
            <w:r w:rsidRPr="0015344A">
              <w:rPr>
                <w:b/>
                <w:bCs/>
                <w:sz w:val="18"/>
                <w:szCs w:val="24"/>
                <w:rtl/>
                <w:lang w:val="en-GB"/>
              </w:rPr>
              <w:t xml:space="preserve">الملاحظة </w:t>
            </w:r>
            <w:r w:rsidRPr="0015344A">
              <w:rPr>
                <w:b/>
                <w:bCs/>
                <w:sz w:val="18"/>
                <w:szCs w:val="24"/>
              </w:rPr>
              <w:t>1</w:t>
            </w:r>
            <w:r w:rsidRPr="0015344A">
              <w:rPr>
                <w:rFonts w:hint="cs"/>
                <w:b/>
                <w:bCs/>
                <w:sz w:val="18"/>
                <w:szCs w:val="24"/>
                <w:rtl/>
              </w:rPr>
              <w:t>-</w:t>
            </w:r>
            <w:r w:rsidRPr="0015344A">
              <w:rPr>
                <w:sz w:val="18"/>
                <w:szCs w:val="24"/>
                <w:rtl/>
              </w:rPr>
              <w:t xml:space="preserve"> أجريت القياسات عند ترددات تمثل مضاعفات صحيحة للقيمة </w:t>
            </w:r>
            <w:r w:rsidRPr="0015344A">
              <w:rPr>
                <w:sz w:val="18"/>
                <w:szCs w:val="24"/>
              </w:rPr>
              <w:t>kHz 200</w:t>
            </w:r>
            <w:r w:rsidRPr="0015344A">
              <w:rPr>
                <w:sz w:val="18"/>
                <w:szCs w:val="24"/>
                <w:rtl/>
              </w:rPr>
              <w:t>.</w:t>
            </w:r>
            <w:r w:rsidRPr="0015344A">
              <w:rPr>
                <w:sz w:val="18"/>
                <w:szCs w:val="24"/>
              </w:rPr>
              <w:t xml:space="preserve"> </w:t>
            </w:r>
            <w:r w:rsidRPr="0015344A">
              <w:rPr>
                <w:sz w:val="18"/>
                <w:szCs w:val="24"/>
                <w:rtl/>
              </w:rPr>
              <w:t xml:space="preserve">يسمح بخمسة استثناءات تصل إلى </w:t>
            </w:r>
            <w:r w:rsidRPr="0015344A">
              <w:rPr>
                <w:sz w:val="18"/>
                <w:szCs w:val="24"/>
              </w:rPr>
              <w:t>dBm 36–</w:t>
            </w:r>
            <w:r w:rsidRPr="0015344A">
              <w:rPr>
                <w:sz w:val="18"/>
                <w:szCs w:val="24"/>
                <w:rtl/>
              </w:rPr>
              <w:t xml:space="preserve"> في النطاقات التي تستعملها الأنظمة </w:t>
            </w:r>
            <w:r w:rsidRPr="0015344A">
              <w:rPr>
                <w:sz w:val="18"/>
                <w:szCs w:val="24"/>
              </w:rPr>
              <w:t>GSM 900</w:t>
            </w:r>
            <w:r w:rsidRPr="0015344A">
              <w:rPr>
                <w:sz w:val="18"/>
                <w:szCs w:val="24"/>
                <w:rtl/>
              </w:rPr>
              <w:t xml:space="preserve"> و</w:t>
            </w:r>
            <w:r w:rsidRPr="0015344A">
              <w:rPr>
                <w:sz w:val="18"/>
                <w:szCs w:val="24"/>
              </w:rPr>
              <w:t>DCS 1800</w:t>
            </w:r>
            <w:r w:rsidRPr="0015344A">
              <w:rPr>
                <w:sz w:val="18"/>
                <w:szCs w:val="24"/>
                <w:rtl/>
              </w:rPr>
              <w:t xml:space="preserve"> و</w:t>
            </w:r>
            <w:r w:rsidRPr="0015344A">
              <w:rPr>
                <w:sz w:val="18"/>
                <w:szCs w:val="24"/>
              </w:rPr>
              <w:t>UTRA</w:t>
            </w:r>
            <w:r w:rsidRPr="0015344A">
              <w:rPr>
                <w:sz w:val="18"/>
                <w:szCs w:val="24"/>
                <w:rtl/>
              </w:rPr>
              <w:t xml:space="preserve"> وثلاثة استثناءات تصل إلى </w:t>
            </w:r>
            <w:r w:rsidRPr="0015344A">
              <w:rPr>
                <w:sz w:val="18"/>
                <w:szCs w:val="24"/>
              </w:rPr>
              <w:t>dBm 36–</w:t>
            </w:r>
            <w:r w:rsidRPr="0015344A">
              <w:rPr>
                <w:sz w:val="18"/>
                <w:szCs w:val="24"/>
                <w:rtl/>
              </w:rPr>
              <w:t xml:space="preserve"> في النطاقات التي يستعملها النظام </w:t>
            </w:r>
            <w:r w:rsidRPr="0015344A">
              <w:rPr>
                <w:sz w:val="18"/>
                <w:szCs w:val="24"/>
              </w:rPr>
              <w:t>GSM 400</w:t>
            </w:r>
            <w:r w:rsidRPr="0015344A">
              <w:rPr>
                <w:sz w:val="18"/>
                <w:szCs w:val="24"/>
                <w:rtl/>
              </w:rPr>
              <w:t xml:space="preserve">. </w:t>
            </w:r>
          </w:p>
        </w:tc>
      </w:tr>
    </w:tbl>
    <w:p w:rsidR="00337DF0" w:rsidRPr="001F2633" w:rsidRDefault="00337DF0" w:rsidP="00337DF0">
      <w:pPr>
        <w:pStyle w:val="Heading1"/>
        <w:rPr>
          <w:rtl/>
        </w:rPr>
      </w:pPr>
      <w:r w:rsidRPr="001F2633">
        <w:lastRenderedPageBreak/>
        <w:t>3</w:t>
      </w:r>
      <w:r w:rsidRPr="001F2633">
        <w:rPr>
          <w:rtl/>
        </w:rPr>
        <w:tab/>
        <w:t>البث الهامشي للمستقبل</w:t>
      </w:r>
      <w:r w:rsidRPr="001F2633">
        <w:rPr>
          <w:rFonts w:hint="cs"/>
          <w:rtl/>
        </w:rPr>
        <w:t xml:space="preserve"> </w:t>
      </w:r>
      <w:r w:rsidRPr="001F2633">
        <w:rPr>
          <w:rtl/>
        </w:rPr>
        <w:t>(طور غير مستعمل استعمالاً ملائماً)</w:t>
      </w:r>
    </w:p>
    <w:p w:rsidR="00337DF0" w:rsidRDefault="00337DF0" w:rsidP="00337DF0">
      <w:pPr>
        <w:spacing w:before="80" w:line="185" w:lineRule="auto"/>
      </w:pPr>
      <w:r>
        <w:rPr>
          <w:rtl/>
        </w:rPr>
        <w:t xml:space="preserve">ينبغي ألا تتجاوز قدرة البث الهامشي الحدود المشار إليها في الجدول </w:t>
      </w:r>
      <w:r>
        <w:t>39</w:t>
      </w:r>
      <w:r>
        <w:rPr>
          <w:rtl/>
        </w:rPr>
        <w:t>.</w:t>
      </w:r>
    </w:p>
    <w:p w:rsidR="00337DF0" w:rsidRPr="00BB3131" w:rsidRDefault="00337DF0" w:rsidP="00AB233F">
      <w:pPr>
        <w:pStyle w:val="TableNo"/>
        <w:rPr>
          <w:rtl/>
          <w:lang w:bidi="ar-SY"/>
        </w:rPr>
      </w:pPr>
      <w:r w:rsidRPr="00BB3131">
        <w:rPr>
          <w:rtl/>
        </w:rPr>
        <w:t>الج</w:t>
      </w:r>
      <w:r w:rsidR="00AB233F">
        <w:rPr>
          <w:rFonts w:hint="cs"/>
          <w:rtl/>
        </w:rPr>
        <w:t>ـ</w:t>
      </w:r>
      <w:r w:rsidRPr="00BB3131">
        <w:rPr>
          <w:rtl/>
        </w:rPr>
        <w:t xml:space="preserve">دول </w:t>
      </w:r>
      <w:r>
        <w:t>39</w:t>
      </w:r>
    </w:p>
    <w:p w:rsidR="00337DF0" w:rsidRPr="00CE77D1" w:rsidRDefault="00337DF0" w:rsidP="00AB233F">
      <w:pPr>
        <w:pStyle w:val="TabletitleBR"/>
      </w:pPr>
      <w:r w:rsidRPr="00CE77D1">
        <w:rPr>
          <w:rtl/>
        </w:rPr>
        <w:t>المتطلبات العامة للبث الهامشي للمستقبل</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8"/>
        <w:gridCol w:w="1884"/>
        <w:gridCol w:w="1884"/>
        <w:gridCol w:w="3189"/>
      </w:tblGrid>
      <w:tr w:rsidR="00337DF0" w:rsidTr="00901462">
        <w:tc>
          <w:tcPr>
            <w:tcW w:w="2835" w:type="dxa"/>
            <w:vAlign w:val="center"/>
          </w:tcPr>
          <w:p w:rsidR="00337DF0" w:rsidRPr="001F2633" w:rsidRDefault="00337DF0" w:rsidP="00901462">
            <w:pPr>
              <w:pStyle w:val="Tablehead"/>
            </w:pPr>
            <w:r w:rsidRPr="001F2633">
              <w:rPr>
                <w:rtl/>
              </w:rPr>
              <w:t>نطاق التردد</w:t>
            </w:r>
          </w:p>
        </w:tc>
        <w:tc>
          <w:tcPr>
            <w:tcW w:w="1843" w:type="dxa"/>
            <w:vAlign w:val="center"/>
          </w:tcPr>
          <w:p w:rsidR="00337DF0" w:rsidRPr="001F2633" w:rsidRDefault="00337DF0" w:rsidP="00901462">
            <w:pPr>
              <w:pStyle w:val="Tablehead"/>
            </w:pPr>
            <w:r w:rsidRPr="001F2633">
              <w:rPr>
                <w:rtl/>
              </w:rPr>
              <w:t>عرض نطاق القياس</w:t>
            </w:r>
          </w:p>
        </w:tc>
        <w:tc>
          <w:tcPr>
            <w:tcW w:w="1843" w:type="dxa"/>
            <w:vAlign w:val="center"/>
          </w:tcPr>
          <w:p w:rsidR="00337DF0" w:rsidRPr="001F2633" w:rsidRDefault="00337DF0" w:rsidP="00901462">
            <w:pPr>
              <w:pStyle w:val="Tablehead"/>
            </w:pPr>
            <w:r w:rsidRPr="001F2633">
              <w:rPr>
                <w:rtl/>
              </w:rPr>
              <w:t>السوية القصوى</w:t>
            </w:r>
          </w:p>
        </w:tc>
        <w:tc>
          <w:tcPr>
            <w:tcW w:w="3119" w:type="dxa"/>
            <w:vAlign w:val="center"/>
          </w:tcPr>
          <w:p w:rsidR="00337DF0" w:rsidRPr="001F2633" w:rsidRDefault="00337DF0" w:rsidP="00901462">
            <w:pPr>
              <w:pStyle w:val="Tablehead"/>
            </w:pPr>
            <w:r w:rsidRPr="001F2633">
              <w:rPr>
                <w:rtl/>
              </w:rPr>
              <w:t>ملاحظة</w:t>
            </w:r>
          </w:p>
        </w:tc>
      </w:tr>
      <w:tr w:rsidR="00337DF0" w:rsidTr="00901462">
        <w:trPr>
          <w:trHeight w:val="170"/>
        </w:trPr>
        <w:tc>
          <w:tcPr>
            <w:tcW w:w="2835" w:type="dxa"/>
          </w:tcPr>
          <w:p w:rsidR="00337DF0" w:rsidRPr="001F2633" w:rsidRDefault="00337DF0" w:rsidP="00AB233F">
            <w:pPr>
              <w:pStyle w:val="Tabletext"/>
              <w:jc w:val="center"/>
              <w:rPr>
                <w:lang w:val="fr-CH"/>
              </w:rPr>
            </w:pPr>
            <w:r w:rsidRPr="001F2633">
              <w:rPr>
                <w:lang w:val="fr-CH"/>
              </w:rPr>
              <w:t>30 MHz </w:t>
            </w:r>
            <w:r w:rsidRPr="001F2633">
              <w:rPr>
                <w:lang w:val="fr-CH"/>
              </w:rPr>
              <w:sym w:font="Symbol" w:char="F0A3"/>
            </w:r>
            <w:r w:rsidRPr="001F2633">
              <w:rPr>
                <w:lang w:val="fr-CH"/>
              </w:rPr>
              <w:t xml:space="preserve"> </w:t>
            </w:r>
            <w:r w:rsidRPr="001F2633">
              <w:rPr>
                <w:i/>
                <w:iCs/>
                <w:lang w:val="fr-CH"/>
              </w:rPr>
              <w:t>f</w:t>
            </w:r>
            <w:r w:rsidRPr="001F2633">
              <w:rPr>
                <w:lang w:val="fr-CH"/>
              </w:rPr>
              <w:t xml:space="preserve"> </w:t>
            </w:r>
            <w:r w:rsidRPr="001F2633">
              <w:rPr>
                <w:lang w:val="fr-CH"/>
              </w:rPr>
              <w:sym w:font="Symbol" w:char="F0A3"/>
            </w:r>
            <w:r w:rsidRPr="001F2633">
              <w:rPr>
                <w:lang w:val="fr-CH"/>
              </w:rPr>
              <w:t xml:space="preserve"> 1 GHz</w:t>
            </w:r>
          </w:p>
        </w:tc>
        <w:tc>
          <w:tcPr>
            <w:tcW w:w="1843" w:type="dxa"/>
          </w:tcPr>
          <w:p w:rsidR="00337DF0" w:rsidRPr="001F2633" w:rsidRDefault="00337DF0" w:rsidP="00AB233F">
            <w:pPr>
              <w:pStyle w:val="Tabletext"/>
              <w:jc w:val="center"/>
              <w:rPr>
                <w:lang w:val="fr-CH"/>
              </w:rPr>
            </w:pPr>
            <w:r w:rsidRPr="001F2633">
              <w:rPr>
                <w:lang w:val="fr-CH"/>
              </w:rPr>
              <w:t>kHz 100</w:t>
            </w:r>
          </w:p>
        </w:tc>
        <w:tc>
          <w:tcPr>
            <w:tcW w:w="1843" w:type="dxa"/>
          </w:tcPr>
          <w:p w:rsidR="00337DF0" w:rsidRPr="001F2633" w:rsidRDefault="00337DF0" w:rsidP="00AB233F">
            <w:pPr>
              <w:pStyle w:val="Tabletext"/>
              <w:jc w:val="center"/>
              <w:rPr>
                <w:rtl/>
                <w:lang w:bidi="ar-SY"/>
              </w:rPr>
            </w:pPr>
            <w:r w:rsidRPr="001F2633">
              <w:t>dBm 57–</w:t>
            </w:r>
          </w:p>
        </w:tc>
        <w:tc>
          <w:tcPr>
            <w:tcW w:w="3119" w:type="dxa"/>
          </w:tcPr>
          <w:p w:rsidR="00337DF0" w:rsidRPr="001F2633" w:rsidRDefault="00337DF0" w:rsidP="00901462">
            <w:pPr>
              <w:pStyle w:val="Tabletext"/>
              <w:rPr>
                <w:lang w:val="fr-CH"/>
              </w:rPr>
            </w:pPr>
          </w:p>
        </w:tc>
      </w:tr>
      <w:tr w:rsidR="00337DF0" w:rsidTr="00901462">
        <w:tc>
          <w:tcPr>
            <w:tcW w:w="2835" w:type="dxa"/>
          </w:tcPr>
          <w:p w:rsidR="00337DF0" w:rsidRPr="001F2633" w:rsidRDefault="00337DF0" w:rsidP="00AB233F">
            <w:pPr>
              <w:pStyle w:val="Tabletext"/>
              <w:jc w:val="center"/>
              <w:rPr>
                <w:rtl/>
                <w:lang w:val="en-GB" w:bidi="ar-SY"/>
              </w:rPr>
            </w:pPr>
            <w:r w:rsidRPr="001F2633">
              <w:rPr>
                <w:lang w:val="en-GB"/>
              </w:rPr>
              <w:t xml:space="preserve">1 GHz </w:t>
            </w:r>
            <w:r w:rsidRPr="001F2633">
              <w:rPr>
                <w:lang w:val="fr-CH"/>
              </w:rPr>
              <w:sym w:font="Symbol" w:char="F0A3"/>
            </w:r>
            <w:r w:rsidRPr="001F2633">
              <w:rPr>
                <w:lang w:val="en-GB"/>
              </w:rPr>
              <w:t xml:space="preserve"> </w:t>
            </w:r>
            <w:r w:rsidRPr="001F2633">
              <w:rPr>
                <w:i/>
                <w:iCs/>
                <w:lang w:val="en-GB"/>
              </w:rPr>
              <w:t>f</w:t>
            </w:r>
            <w:r w:rsidRPr="001F2633">
              <w:rPr>
                <w:lang w:val="en-GB"/>
              </w:rPr>
              <w:t xml:space="preserve"> </w:t>
            </w:r>
            <w:r w:rsidRPr="001F2633">
              <w:rPr>
                <w:lang w:val="fr-CH"/>
              </w:rPr>
              <w:sym w:font="Symbol" w:char="F0A3"/>
            </w:r>
            <w:r w:rsidRPr="001F2633">
              <w:rPr>
                <w:lang w:val="en-GB"/>
              </w:rPr>
              <w:t xml:space="preserve"> 12</w:t>
            </w:r>
            <w:r w:rsidRPr="001F2633">
              <w:t>,</w:t>
            </w:r>
            <w:r w:rsidRPr="001F2633">
              <w:rPr>
                <w:lang w:val="en-GB"/>
              </w:rPr>
              <w:t>75 GHz</w:t>
            </w:r>
          </w:p>
        </w:tc>
        <w:tc>
          <w:tcPr>
            <w:tcW w:w="1843" w:type="dxa"/>
          </w:tcPr>
          <w:p w:rsidR="00337DF0" w:rsidRPr="001F2633" w:rsidRDefault="00337DF0" w:rsidP="00AB233F">
            <w:pPr>
              <w:pStyle w:val="Tabletext"/>
              <w:jc w:val="center"/>
              <w:rPr>
                <w:lang w:val="fr-CH"/>
              </w:rPr>
            </w:pPr>
            <w:r w:rsidRPr="001F2633">
              <w:rPr>
                <w:lang w:val="fr-CH"/>
              </w:rPr>
              <w:t>MHz 1</w:t>
            </w:r>
          </w:p>
        </w:tc>
        <w:tc>
          <w:tcPr>
            <w:tcW w:w="1843" w:type="dxa"/>
          </w:tcPr>
          <w:p w:rsidR="00337DF0" w:rsidRPr="001F2633" w:rsidRDefault="00337DF0" w:rsidP="00AB233F">
            <w:pPr>
              <w:pStyle w:val="Tabletext"/>
              <w:jc w:val="center"/>
              <w:rPr>
                <w:lang w:val="fr-CH"/>
              </w:rPr>
            </w:pPr>
            <w:r w:rsidRPr="001F2633">
              <w:rPr>
                <w:lang w:val="fr-CH"/>
              </w:rPr>
              <w:t>dBm 47–</w:t>
            </w:r>
          </w:p>
        </w:tc>
        <w:tc>
          <w:tcPr>
            <w:tcW w:w="3119" w:type="dxa"/>
          </w:tcPr>
          <w:p w:rsidR="00337DF0" w:rsidRPr="001F2633" w:rsidRDefault="00337DF0" w:rsidP="00901462">
            <w:pPr>
              <w:pStyle w:val="Tablelegend"/>
              <w:spacing w:before="60" w:after="60"/>
              <w:rPr>
                <w:sz w:val="18"/>
                <w:szCs w:val="28"/>
                <w:rtl/>
                <w:lang w:bidi="ar-SY"/>
              </w:rPr>
            </w:pPr>
            <w:r w:rsidRPr="001F2633">
              <w:rPr>
                <w:sz w:val="18"/>
                <w:szCs w:val="28"/>
                <w:rtl/>
                <w:lang w:val="en-GB"/>
              </w:rPr>
              <w:t xml:space="preserve">باستثناء الترددات التي يغطيها الجدول </w:t>
            </w:r>
            <w:r w:rsidRPr="001F2633">
              <w:rPr>
                <w:rFonts w:hint="cs"/>
                <w:sz w:val="18"/>
                <w:szCs w:val="28"/>
                <w:rtl/>
              </w:rPr>
              <w:t>أدناه</w:t>
            </w:r>
            <w:r w:rsidRPr="001F2633">
              <w:rPr>
                <w:sz w:val="18"/>
                <w:szCs w:val="28"/>
                <w:rtl/>
              </w:rPr>
              <w:t xml:space="preserve"> والتي تنطبق عليها متطلبات إضافية للبث الهامشي للمستقبل</w:t>
            </w:r>
            <w:r w:rsidRPr="00FB39C5">
              <w:rPr>
                <w:sz w:val="18"/>
                <w:szCs w:val="28"/>
                <w:vertAlign w:val="superscript"/>
                <w:lang w:bidi="ar-SY"/>
              </w:rPr>
              <w:t>(1)</w:t>
            </w:r>
          </w:p>
        </w:tc>
      </w:tr>
    </w:tbl>
    <w:p w:rsidR="00337DF0" w:rsidRPr="00AB233F" w:rsidRDefault="00337DF0" w:rsidP="00337DF0">
      <w:pPr>
        <w:tabs>
          <w:tab w:val="left" w:pos="425"/>
        </w:tabs>
        <w:ind w:left="425" w:hanging="425"/>
        <w:rPr>
          <w:sz w:val="20"/>
          <w:szCs w:val="28"/>
          <w:rtl/>
          <w:lang w:bidi="ar-SY"/>
        </w:rPr>
      </w:pPr>
      <w:r w:rsidRPr="00AB233F">
        <w:rPr>
          <w:sz w:val="20"/>
          <w:szCs w:val="28"/>
          <w:vertAlign w:val="superscript"/>
          <w:lang w:bidi="ar-SY"/>
        </w:rPr>
        <w:t>(1)</w:t>
      </w:r>
      <w:r w:rsidRPr="00AB233F">
        <w:rPr>
          <w:rFonts w:hint="cs"/>
          <w:sz w:val="20"/>
          <w:szCs w:val="28"/>
          <w:rtl/>
          <w:lang w:bidi="ar-SY"/>
        </w:rPr>
        <w:tab/>
      </w:r>
      <w:r w:rsidRPr="00AB233F">
        <w:rPr>
          <w:rFonts w:hint="cs"/>
          <w:i/>
          <w:iCs/>
          <w:sz w:val="18"/>
          <w:szCs w:val="26"/>
          <w:rtl/>
        </w:rPr>
        <w:t>ملاحظة صياغية</w:t>
      </w:r>
      <w:r w:rsidRPr="00AB233F">
        <w:rPr>
          <w:rFonts w:hint="cs"/>
          <w:sz w:val="18"/>
          <w:szCs w:val="26"/>
          <w:rtl/>
        </w:rPr>
        <w:t xml:space="preserve"> - لا يوصّف الإصدار </w:t>
      </w:r>
      <w:r w:rsidRPr="00AB233F">
        <w:rPr>
          <w:sz w:val="18"/>
          <w:szCs w:val="26"/>
        </w:rPr>
        <w:t>1.0.2</w:t>
      </w:r>
      <w:r w:rsidRPr="00AB233F">
        <w:rPr>
          <w:rFonts w:hint="cs"/>
          <w:sz w:val="18"/>
          <w:szCs w:val="26"/>
          <w:rtl/>
        </w:rPr>
        <w:t xml:space="preserve"> من معيار </w:t>
      </w:r>
      <w:r w:rsidRPr="00AB233F">
        <w:rPr>
          <w:sz w:val="18"/>
          <w:szCs w:val="26"/>
        </w:rPr>
        <w:t>TFES</w:t>
      </w:r>
      <w:r w:rsidRPr="00AB233F">
        <w:rPr>
          <w:rFonts w:hint="cs"/>
          <w:sz w:val="18"/>
          <w:szCs w:val="26"/>
          <w:rtl/>
        </w:rPr>
        <w:t xml:space="preserve"> المواءم بث هامشي إضافي؛ ومع ذلك، يُتوقع إضافة جدول على غرار التكنولوجيات الأخرى (انظر الملحقات </w:t>
      </w:r>
      <w:r w:rsidRPr="00AB233F">
        <w:rPr>
          <w:sz w:val="18"/>
          <w:szCs w:val="26"/>
        </w:rPr>
        <w:t>1</w:t>
      </w:r>
      <w:r w:rsidRPr="00AB233F">
        <w:rPr>
          <w:rFonts w:hint="cs"/>
          <w:sz w:val="18"/>
          <w:szCs w:val="26"/>
          <w:rtl/>
        </w:rPr>
        <w:t xml:space="preserve"> و</w:t>
      </w:r>
      <w:r w:rsidRPr="00AB233F">
        <w:rPr>
          <w:sz w:val="18"/>
          <w:szCs w:val="26"/>
        </w:rPr>
        <w:t>2</w:t>
      </w:r>
      <w:r w:rsidRPr="00AB233F">
        <w:rPr>
          <w:rFonts w:hint="cs"/>
          <w:sz w:val="18"/>
          <w:szCs w:val="26"/>
          <w:rtl/>
        </w:rPr>
        <w:t xml:space="preserve"> و</w:t>
      </w:r>
      <w:r w:rsidRPr="00AB233F">
        <w:rPr>
          <w:sz w:val="18"/>
          <w:szCs w:val="26"/>
        </w:rPr>
        <w:t>3</w:t>
      </w:r>
      <w:r w:rsidRPr="00AB233F">
        <w:rPr>
          <w:rFonts w:hint="cs"/>
          <w:sz w:val="18"/>
          <w:szCs w:val="26"/>
          <w:rtl/>
        </w:rPr>
        <w:t>).</w:t>
      </w:r>
    </w:p>
    <w:p w:rsidR="00337DF0" w:rsidRDefault="00337DF0" w:rsidP="00337DF0">
      <w:pPr>
        <w:rPr>
          <w:rtl/>
          <w:lang w:bidi="ar-SY"/>
        </w:rPr>
      </w:pPr>
    </w:p>
    <w:p w:rsidR="00337DF0" w:rsidRPr="00BD4C1B" w:rsidRDefault="00337DF0" w:rsidP="00337DF0">
      <w:pPr>
        <w:pStyle w:val="PartNo"/>
        <w:spacing w:before="0"/>
        <w:rPr>
          <w:rtl/>
        </w:rPr>
      </w:pPr>
      <w:r w:rsidRPr="00BD4C1B">
        <w:rPr>
          <w:rtl/>
        </w:rPr>
        <w:t>الج</w:t>
      </w:r>
      <w:r>
        <w:rPr>
          <w:rFonts w:hint="cs"/>
          <w:rtl/>
        </w:rPr>
        <w:t>ـ</w:t>
      </w:r>
      <w:r w:rsidRPr="00BD4C1B">
        <w:rPr>
          <w:rtl/>
        </w:rPr>
        <w:t>زء باء</w:t>
      </w:r>
    </w:p>
    <w:p w:rsidR="00337DF0" w:rsidRPr="00BD4C1B" w:rsidRDefault="00337DF0" w:rsidP="00337DF0">
      <w:pPr>
        <w:pStyle w:val="Parttitle"/>
        <w:spacing w:after="120"/>
        <w:rPr>
          <w:rtl/>
        </w:rPr>
      </w:pPr>
      <w:r w:rsidRPr="00BD4C1B">
        <w:rPr>
          <w:rtl/>
        </w:rPr>
        <w:t xml:space="preserve">متطلبات المطابقة </w:t>
      </w:r>
      <w:r w:rsidRPr="00BD4C1B">
        <w:t>(kHz 200)</w:t>
      </w:r>
    </w:p>
    <w:p w:rsidR="00337DF0" w:rsidRPr="001F2633" w:rsidRDefault="00337DF0" w:rsidP="00AB233F">
      <w:pPr>
        <w:pStyle w:val="Normalaftertitle"/>
        <w:rPr>
          <w:rtl/>
        </w:rPr>
      </w:pPr>
      <w:r w:rsidRPr="001F2633">
        <w:rPr>
          <w:rtl/>
        </w:rPr>
        <w:t xml:space="preserve">تتيح القناة </w:t>
      </w:r>
      <w:r w:rsidRPr="001F2633">
        <w:t>kHz 200</w:t>
      </w:r>
      <w:r w:rsidRPr="001F2633">
        <w:rPr>
          <w:rtl/>
        </w:rPr>
        <w:t xml:space="preserve"> خدمة إرسال المعطيات في شكل رزم وتستعمل تشكيل الإبراق بزحزحة الطور ثماني الطور</w:t>
      </w:r>
      <w:r w:rsidRPr="001F2633">
        <w:rPr>
          <w:rtl/>
        </w:rPr>
        <w:br/>
      </w:r>
      <w:r w:rsidRPr="001F2633">
        <w:t>(8-PSK)</w:t>
      </w:r>
      <w:r w:rsidRPr="001F2633">
        <w:rPr>
          <w:rtl/>
        </w:rPr>
        <w:t xml:space="preserve"> وكذلك تشكيل الإبراق بأدنى زحزحة بمرشاح</w:t>
      </w:r>
      <w:r w:rsidRPr="001F2633">
        <w:t xml:space="preserve"> </w:t>
      </w:r>
      <w:r w:rsidRPr="001F2633">
        <w:rPr>
          <w:rtl/>
        </w:rPr>
        <w:t xml:space="preserve">غوسي </w:t>
      </w:r>
      <w:r w:rsidRPr="001F2633">
        <w:t>(GMSK)</w:t>
      </w:r>
      <w:r w:rsidRPr="001F2633">
        <w:rPr>
          <w:rtl/>
        </w:rPr>
        <w:t>.</w:t>
      </w:r>
    </w:p>
    <w:p w:rsidR="00337DF0" w:rsidRDefault="00337DF0" w:rsidP="00337DF0">
      <w:pPr>
        <w:pStyle w:val="Heading1"/>
        <w:rPr>
          <w:rtl/>
        </w:rPr>
      </w:pPr>
      <w:r>
        <w:t>1</w:t>
      </w:r>
      <w:r>
        <w:tab/>
      </w:r>
      <w:r w:rsidRPr="00610355">
        <w:rPr>
          <w:rtl/>
        </w:rPr>
        <w:t>القناع الطيفي</w:t>
      </w:r>
    </w:p>
    <w:p w:rsidR="00337DF0" w:rsidRDefault="00337DF0" w:rsidP="00337DF0">
      <w:pPr>
        <w:rPr>
          <w:rtl/>
        </w:rPr>
      </w:pPr>
      <w:r>
        <w:rPr>
          <w:rFonts w:hint="cs"/>
          <w:rtl/>
        </w:rPr>
        <w:t>خرج طيف الترددات الراديوية هو العلاقة بين تخالف الترددات من الموجة الحاملة والقدرة المقيسة في عرض نطاق وزمن محددين، وتنتج المحطة المتنقلة هذا الخرج جراء آثار التشكيل و</w:t>
      </w:r>
      <w:r w:rsidRPr="003069F4">
        <w:rPr>
          <w:rtl/>
        </w:rPr>
        <w:t>صعود وهبوط القدرة</w:t>
      </w:r>
      <w:r>
        <w:rPr>
          <w:rFonts w:hint="cs"/>
          <w:rtl/>
        </w:rPr>
        <w:t>.</w:t>
      </w:r>
    </w:p>
    <w:p w:rsidR="00337DF0" w:rsidRPr="00497808" w:rsidRDefault="00337DF0" w:rsidP="00AB233F">
      <w:pPr>
        <w:rPr>
          <w:rtl/>
        </w:rPr>
      </w:pPr>
      <w:r>
        <w:rPr>
          <w:rFonts w:hint="cs"/>
          <w:rtl/>
        </w:rPr>
        <w:t xml:space="preserve">وتنطبق المواصفات الواردة في هذه الفقرة الفرعية على أسلوبي قفزات التردد وغير قفزات التردد. </w:t>
      </w:r>
    </w:p>
    <w:p w:rsidR="00337DF0" w:rsidRPr="003069F4" w:rsidRDefault="00337DF0" w:rsidP="00AB233F">
      <w:r w:rsidRPr="003069F4">
        <w:rPr>
          <w:rtl/>
        </w:rPr>
        <w:t>ونظرا</w:t>
      </w:r>
      <w:r>
        <w:rPr>
          <w:rtl/>
        </w:rPr>
        <w:t>ً</w:t>
      </w:r>
      <w:r w:rsidRPr="003069F4">
        <w:rPr>
          <w:rtl/>
        </w:rPr>
        <w:t xml:space="preserve"> للطبيعة الرشقية للإشارة، فإن طيف التردد الراديوي </w:t>
      </w:r>
      <w:r>
        <w:t>(</w:t>
      </w:r>
      <w:r w:rsidRPr="003069F4">
        <w:t>RF</w:t>
      </w:r>
      <w:r>
        <w:t>)</w:t>
      </w:r>
      <w:r w:rsidRPr="003069F4">
        <w:rPr>
          <w:rtl/>
        </w:rPr>
        <w:t xml:space="preserve"> للخرج ينشأ عن أمرين:</w:t>
      </w:r>
      <w:r w:rsidRPr="00497808">
        <w:rPr>
          <w:rtl/>
        </w:rPr>
        <w:t xml:space="preserve"> </w:t>
      </w:r>
      <w:r w:rsidRPr="003069F4">
        <w:rPr>
          <w:rtl/>
        </w:rPr>
        <w:t>عملية التشكيل</w:t>
      </w:r>
      <w:r w:rsidRPr="00497808">
        <w:rPr>
          <w:rtl/>
        </w:rPr>
        <w:t xml:space="preserve"> </w:t>
      </w:r>
      <w:r>
        <w:rPr>
          <w:rFonts w:hint="cs"/>
          <w:rtl/>
        </w:rPr>
        <w:t>و</w:t>
      </w:r>
      <w:r w:rsidRPr="003069F4">
        <w:rPr>
          <w:rtl/>
        </w:rPr>
        <w:t>صعود وهبوط القدرة (انتقاليات التبديل).</w:t>
      </w:r>
    </w:p>
    <w:p w:rsidR="00337DF0" w:rsidRPr="001F2633" w:rsidRDefault="00337DF0" w:rsidP="00337DF0">
      <w:pPr>
        <w:pStyle w:val="enumlev1"/>
        <w:rPr>
          <w:rtl/>
          <w:lang w:bidi="ar-SY"/>
        </w:rPr>
      </w:pPr>
      <w:r>
        <w:rPr>
          <w:rFonts w:hint="cs"/>
          <w:rtl/>
        </w:rPr>
        <w:t>-</w:t>
      </w:r>
      <w:r>
        <w:rPr>
          <w:rFonts w:hint="cs"/>
          <w:rtl/>
        </w:rPr>
        <w:tab/>
      </w:r>
      <w:r w:rsidRPr="001F2633">
        <w:rPr>
          <w:rFonts w:hint="cs"/>
          <w:rtl/>
        </w:rPr>
        <w:t xml:space="preserve">ينبغي ألا تعلو سوية خرج طيف الترددات الراديوية الناجم عن تشكيلي </w:t>
      </w:r>
      <w:r w:rsidRPr="001F2633">
        <w:t>GMSK</w:t>
      </w:r>
      <w:r w:rsidRPr="001F2633">
        <w:rPr>
          <w:rFonts w:hint="cs"/>
          <w:rtl/>
        </w:rPr>
        <w:t xml:space="preserve"> و</w:t>
      </w:r>
      <w:r w:rsidRPr="001F2633">
        <w:t>8-PSK</w:t>
      </w:r>
      <w:r w:rsidRPr="001F2633">
        <w:rPr>
          <w:rFonts w:hint="cs"/>
          <w:rtl/>
        </w:rPr>
        <w:t xml:space="preserve"> عن تلك الواردة في الجدولين </w:t>
      </w:r>
      <w:r w:rsidRPr="001F2633">
        <w:t>40</w:t>
      </w:r>
      <w:r w:rsidRPr="001F2633">
        <w:rPr>
          <w:rFonts w:hint="cs"/>
          <w:rtl/>
          <w:lang w:bidi="ar-SY"/>
        </w:rPr>
        <w:t xml:space="preserve"> و</w:t>
      </w:r>
      <w:r w:rsidRPr="001F2633">
        <w:rPr>
          <w:lang w:bidi="ar-SY"/>
        </w:rPr>
        <w:t>41</w:t>
      </w:r>
      <w:r w:rsidRPr="001F2633">
        <w:rPr>
          <w:rFonts w:hint="cs"/>
          <w:rtl/>
          <w:lang w:bidi="ar-SY"/>
        </w:rPr>
        <w:t>.</w:t>
      </w:r>
    </w:p>
    <w:p w:rsidR="00337DF0" w:rsidRDefault="00337DF0" w:rsidP="00337DF0">
      <w:pPr>
        <w:pStyle w:val="enumlev1"/>
        <w:rPr>
          <w:rtl/>
          <w:lang w:bidi="ar-SY"/>
        </w:rPr>
      </w:pPr>
      <w:r>
        <w:rPr>
          <w:rFonts w:hint="cs"/>
          <w:rtl/>
        </w:rPr>
        <w:t>-</w:t>
      </w:r>
      <w:r>
        <w:rPr>
          <w:rFonts w:hint="cs"/>
          <w:rtl/>
        </w:rPr>
        <w:tab/>
        <w:t xml:space="preserve">ينبغي ألا تعلو سوية خرج طيف الترددات الراديوية الناجم عن </w:t>
      </w:r>
      <w:r w:rsidRPr="003069F4">
        <w:rPr>
          <w:rtl/>
        </w:rPr>
        <w:t>انتقاليات التبديل</w:t>
      </w:r>
      <w:r w:rsidRPr="00E634A7">
        <w:rPr>
          <w:rFonts w:hint="cs"/>
          <w:rtl/>
        </w:rPr>
        <w:t xml:space="preserve"> </w:t>
      </w:r>
      <w:r>
        <w:rPr>
          <w:rFonts w:hint="cs"/>
          <w:rtl/>
        </w:rPr>
        <w:t xml:space="preserve">عن تلك الواردة في الجدول </w:t>
      </w:r>
      <w:r>
        <w:t>42</w:t>
      </w:r>
      <w:r>
        <w:rPr>
          <w:rFonts w:hint="cs"/>
          <w:rtl/>
          <w:lang w:bidi="ar-SY"/>
        </w:rPr>
        <w:t>.</w:t>
      </w:r>
    </w:p>
    <w:p w:rsidR="00337DF0" w:rsidRPr="00E634A7" w:rsidRDefault="00337DF0" w:rsidP="00F12A80">
      <w:pPr>
        <w:pStyle w:val="enumlev1"/>
        <w:rPr>
          <w:rtl/>
          <w:lang w:bidi="ar-SY"/>
        </w:rPr>
      </w:pPr>
      <w:r>
        <w:rPr>
          <w:rFonts w:hint="cs"/>
          <w:rtl/>
          <w:lang w:bidi="ar-SY"/>
        </w:rPr>
        <w:t>-</w:t>
      </w:r>
      <w:r>
        <w:rPr>
          <w:rFonts w:hint="cs"/>
          <w:rtl/>
          <w:lang w:bidi="ar-SY"/>
        </w:rPr>
        <w:tab/>
        <w:t>ينبغي ألا تتجاوز القدرة المُرسلة -</w:t>
      </w:r>
      <w:r>
        <w:rPr>
          <w:lang w:bidi="ar-SY"/>
        </w:rPr>
        <w:t>71</w:t>
      </w:r>
      <w:r>
        <w:rPr>
          <w:rFonts w:hint="cs"/>
          <w:rtl/>
          <w:lang w:bidi="ar-SY"/>
        </w:rPr>
        <w:t xml:space="preserve"> </w:t>
      </w:r>
      <w:r w:rsidRPr="006F7F9E">
        <w:t>dBm</w:t>
      </w:r>
      <w:r>
        <w:rPr>
          <w:rFonts w:hint="cs"/>
          <w:rtl/>
        </w:rPr>
        <w:t xml:space="preserve"> في المجال الترددي </w:t>
      </w:r>
      <w:r w:rsidRPr="006F7F9E">
        <w:t>2 110</w:t>
      </w:r>
      <w:r>
        <w:rPr>
          <w:rFonts w:hint="cs"/>
          <w:rtl/>
        </w:rPr>
        <w:t>-</w:t>
      </w:r>
      <w:r w:rsidR="00F12A80" w:rsidRPr="006F7F9E">
        <w:t xml:space="preserve">MHz </w:t>
      </w:r>
      <w:r w:rsidRPr="006F7F9E">
        <w:t>2 170</w:t>
      </w:r>
      <w:r>
        <w:rPr>
          <w:rFonts w:hint="cs"/>
          <w:rtl/>
        </w:rPr>
        <w:t>.</w:t>
      </w:r>
    </w:p>
    <w:p w:rsidR="00337DF0" w:rsidRPr="001F2633" w:rsidRDefault="00337DF0" w:rsidP="00337DF0">
      <w:pPr>
        <w:pStyle w:val="Heading2"/>
        <w:rPr>
          <w:rtl/>
        </w:rPr>
      </w:pPr>
      <w:r>
        <w:t>2</w:t>
      </w:r>
      <w:r w:rsidRPr="001F2633">
        <w:rPr>
          <w:rFonts w:hint="cs"/>
          <w:rtl/>
        </w:rPr>
        <w:tab/>
      </w:r>
      <w:r w:rsidRPr="001F2633">
        <w:rPr>
          <w:rtl/>
        </w:rPr>
        <w:t>الطيف الناجم عن التشكيل والضوضاء عريضة النطاق</w:t>
      </w:r>
    </w:p>
    <w:p w:rsidR="00337DF0" w:rsidRPr="003069F4" w:rsidRDefault="00337DF0" w:rsidP="00337DF0">
      <w:pPr>
        <w:rPr>
          <w:rtl/>
        </w:rPr>
      </w:pPr>
      <w:r>
        <w:rPr>
          <w:rtl/>
        </w:rPr>
        <w:t>يرد في الجد</w:t>
      </w:r>
      <w:r>
        <w:rPr>
          <w:rFonts w:hint="cs"/>
          <w:rtl/>
        </w:rPr>
        <w:t>ولين</w:t>
      </w:r>
      <w:r>
        <w:rPr>
          <w:rtl/>
        </w:rPr>
        <w:t xml:space="preserve"> </w:t>
      </w:r>
      <w:r>
        <w:t>40</w:t>
      </w:r>
      <w:r w:rsidRPr="003069F4">
        <w:rPr>
          <w:rtl/>
        </w:rPr>
        <w:t xml:space="preserve"> </w:t>
      </w:r>
      <w:r>
        <w:rPr>
          <w:rFonts w:hint="cs"/>
          <w:rtl/>
          <w:lang w:bidi="ar-SY"/>
        </w:rPr>
        <w:t>و</w:t>
      </w:r>
      <w:r>
        <w:t>41</w:t>
      </w:r>
      <w:r w:rsidRPr="003069F4">
        <w:rPr>
          <w:rtl/>
        </w:rPr>
        <w:t xml:space="preserve"> </w:t>
      </w:r>
      <w:r>
        <w:rPr>
          <w:rFonts w:hint="cs"/>
          <w:rtl/>
          <w:lang w:bidi="ar-SY"/>
        </w:rPr>
        <w:t>توصيف</w:t>
      </w:r>
      <w:r w:rsidRPr="003069F4">
        <w:rPr>
          <w:rtl/>
        </w:rPr>
        <w:t xml:space="preserve"> طيف تشكيل التردد الراديوي </w:t>
      </w:r>
      <w:r>
        <w:t>(</w:t>
      </w:r>
      <w:r w:rsidRPr="003069F4">
        <w:t>RF</w:t>
      </w:r>
      <w:r>
        <w:t>)</w:t>
      </w:r>
      <w:r w:rsidRPr="003069F4">
        <w:rPr>
          <w:rtl/>
        </w:rPr>
        <w:t xml:space="preserve"> للخرج. وتنطبق هذه المواصفة على جميع قنوات التردد الراديوي </w:t>
      </w:r>
      <w:r>
        <w:t>(</w:t>
      </w:r>
      <w:r w:rsidRPr="003069F4">
        <w:t>RF</w:t>
      </w:r>
      <w:r>
        <w:t>)</w:t>
      </w:r>
      <w:r w:rsidRPr="003069F4">
        <w:rPr>
          <w:rtl/>
        </w:rPr>
        <w:t xml:space="preserve"> التي تدعمها التجهيزات.</w:t>
      </w:r>
      <w:r>
        <w:rPr>
          <w:rFonts w:hint="cs"/>
          <w:rtl/>
        </w:rPr>
        <w:t xml:space="preserve"> </w:t>
      </w:r>
    </w:p>
    <w:p w:rsidR="00337DF0" w:rsidRPr="003069F4" w:rsidRDefault="00337DF0" w:rsidP="00337DF0">
      <w:r w:rsidRPr="003069F4">
        <w:rPr>
          <w:rtl/>
        </w:rPr>
        <w:t xml:space="preserve">تنطبق المواصفة على كامل نطاق الإرسال ذي الصلة وعلى </w:t>
      </w:r>
      <w:r>
        <w:t>MHz </w:t>
      </w:r>
      <w:r w:rsidRPr="003069F4">
        <w:t>2</w:t>
      </w:r>
      <w:r w:rsidRPr="003069F4">
        <w:rPr>
          <w:rtl/>
        </w:rPr>
        <w:t xml:space="preserve"> من </w:t>
      </w:r>
      <w:r>
        <w:rPr>
          <w:rtl/>
        </w:rPr>
        <w:t>جانبي ا</w:t>
      </w:r>
      <w:r w:rsidRPr="003069F4">
        <w:rPr>
          <w:rtl/>
        </w:rPr>
        <w:t>لنطاق.</w:t>
      </w:r>
    </w:p>
    <w:p w:rsidR="00337DF0" w:rsidRPr="003069F4" w:rsidRDefault="00337DF0" w:rsidP="00337DF0">
      <w:pPr>
        <w:rPr>
          <w:rtl/>
        </w:rPr>
      </w:pPr>
      <w:r w:rsidRPr="003069F4">
        <w:rPr>
          <w:rtl/>
        </w:rPr>
        <w:lastRenderedPageBreak/>
        <w:t xml:space="preserve">ينبغي استيفاء المواصفة في إطار شروط القياس التالية: </w:t>
      </w:r>
    </w:p>
    <w:p w:rsidR="00337DF0" w:rsidRPr="001F2633" w:rsidRDefault="00337DF0" w:rsidP="00337DF0">
      <w:pPr>
        <w:pStyle w:val="enumlev1"/>
        <w:rPr>
          <w:spacing w:val="-2"/>
          <w:rtl/>
        </w:rPr>
      </w:pPr>
      <w:r w:rsidRPr="003069F4">
        <w:rPr>
          <w:rtl/>
        </w:rPr>
        <w:t>-</w:t>
      </w:r>
      <w:r w:rsidRPr="003069F4">
        <w:rPr>
          <w:rtl/>
        </w:rPr>
        <w:tab/>
      </w:r>
      <w:r w:rsidRPr="001F2633">
        <w:rPr>
          <w:spacing w:val="-2"/>
          <w:rtl/>
        </w:rPr>
        <w:t xml:space="preserve">لا يوجد مسح ترددي، عرض نطاق المرشاح وعرض نطاق الفيديو </w:t>
      </w:r>
      <w:r w:rsidRPr="001F2633">
        <w:rPr>
          <w:spacing w:val="-2"/>
        </w:rPr>
        <w:t>kHz 30</w:t>
      </w:r>
      <w:r w:rsidRPr="001F2633">
        <w:rPr>
          <w:spacing w:val="-2"/>
          <w:rtl/>
        </w:rPr>
        <w:t xml:space="preserve"> بالنسبة إلى تباعد عن الموجة الحاملة يصل إلى </w:t>
      </w:r>
      <w:r w:rsidRPr="001F2633">
        <w:rPr>
          <w:spacing w:val="-2"/>
        </w:rPr>
        <w:t>kHz 1 800</w:t>
      </w:r>
      <w:r w:rsidRPr="001F2633">
        <w:rPr>
          <w:spacing w:val="-2"/>
          <w:rtl/>
        </w:rPr>
        <w:t xml:space="preserve"> و</w:t>
      </w:r>
      <w:r w:rsidRPr="001F2633">
        <w:rPr>
          <w:spacing w:val="-2"/>
        </w:rPr>
        <w:t>kHz 100</w:t>
      </w:r>
      <w:r w:rsidRPr="001F2633">
        <w:rPr>
          <w:spacing w:val="-2"/>
          <w:rtl/>
        </w:rPr>
        <w:t xml:space="preserve"> بالنسبة إلى تباعد عن الموجة الحاملة قدره </w:t>
      </w:r>
      <w:r w:rsidRPr="001F2633">
        <w:rPr>
          <w:spacing w:val="-2"/>
        </w:rPr>
        <w:t>kHz 1 800</w:t>
      </w:r>
      <w:r w:rsidRPr="001F2633">
        <w:rPr>
          <w:spacing w:val="-2"/>
          <w:rtl/>
        </w:rPr>
        <w:t xml:space="preserve"> أو أكثر، ويحصل على المتوسط استناداً إلى </w:t>
      </w:r>
      <w:r w:rsidRPr="001F2633">
        <w:rPr>
          <w:spacing w:val="-2"/>
        </w:rPr>
        <w:t>50</w:t>
      </w:r>
      <w:r w:rsidRPr="001F2633">
        <w:rPr>
          <w:spacing w:val="-2"/>
          <w:rtl/>
        </w:rPr>
        <w:t xml:space="preserve"> إلى </w:t>
      </w:r>
      <w:r w:rsidRPr="001F2633">
        <w:rPr>
          <w:spacing w:val="-2"/>
        </w:rPr>
        <w:t>%90</w:t>
      </w:r>
      <w:r w:rsidRPr="001F2633">
        <w:rPr>
          <w:spacing w:val="-2"/>
          <w:rtl/>
          <w:lang w:val="en-GB"/>
        </w:rPr>
        <w:t xml:space="preserve"> من الجزء المفيد للرشقات المرسلة، باستثناء المدى المتوسط، ويحصل بعد ذلك على متوسط آخر بعد إجراء </w:t>
      </w:r>
      <w:r w:rsidRPr="001F2633">
        <w:rPr>
          <w:spacing w:val="-2"/>
        </w:rPr>
        <w:t>200</w:t>
      </w:r>
      <w:r w:rsidRPr="001F2633">
        <w:rPr>
          <w:spacing w:val="-2"/>
          <w:rtl/>
        </w:rPr>
        <w:t xml:space="preserve"> قياساً على الأقل للرشقات من هذا النمط. أما ما يتجاوز </w:t>
      </w:r>
      <w:r w:rsidRPr="001F2633">
        <w:rPr>
          <w:spacing w:val="-2"/>
        </w:rPr>
        <w:t>kHz 1 800</w:t>
      </w:r>
      <w:r w:rsidRPr="001F2633">
        <w:rPr>
          <w:spacing w:val="-2"/>
          <w:rtl/>
        </w:rPr>
        <w:t xml:space="preserve"> للموجة الحاملة، لا تجري سوى القياسات المتمركزة على مضاعفات </w:t>
      </w:r>
      <w:r w:rsidRPr="001F2633">
        <w:rPr>
          <w:spacing w:val="-2"/>
        </w:rPr>
        <w:t>kHz 200</w:t>
      </w:r>
      <w:r w:rsidRPr="001F2633">
        <w:rPr>
          <w:spacing w:val="-2"/>
          <w:rtl/>
        </w:rPr>
        <w:t xml:space="preserve">، ويحصل على المتوسط استناداً إلى </w:t>
      </w:r>
      <w:r w:rsidRPr="001F2633">
        <w:rPr>
          <w:spacing w:val="-2"/>
        </w:rPr>
        <w:t>50</w:t>
      </w:r>
      <w:r w:rsidRPr="001F2633">
        <w:rPr>
          <w:spacing w:val="-2"/>
          <w:rtl/>
        </w:rPr>
        <w:t xml:space="preserve"> رشقة.</w:t>
      </w:r>
    </w:p>
    <w:p w:rsidR="00337DF0" w:rsidRPr="003069F4" w:rsidRDefault="00337DF0" w:rsidP="00337DF0">
      <w:pPr>
        <w:pStyle w:val="enumlev1"/>
        <w:rPr>
          <w:rtl/>
        </w:rPr>
      </w:pPr>
      <w:r w:rsidRPr="003069F4">
        <w:rPr>
          <w:rtl/>
        </w:rPr>
        <w:t>-</w:t>
      </w:r>
      <w:r w:rsidRPr="003069F4">
        <w:rPr>
          <w:rtl/>
        </w:rPr>
        <w:tab/>
      </w:r>
      <w:r w:rsidRPr="00762F98">
        <w:rPr>
          <w:spacing w:val="-4"/>
          <w:rtl/>
        </w:rPr>
        <w:t xml:space="preserve">عند إجراء الاختبارات </w:t>
      </w:r>
      <w:r w:rsidRPr="001F2633">
        <w:rPr>
          <w:rtl/>
        </w:rPr>
        <w:t>بأسلوب</w:t>
      </w:r>
      <w:r w:rsidRPr="00762F98">
        <w:rPr>
          <w:spacing w:val="-4"/>
          <w:rtl/>
        </w:rPr>
        <w:t xml:space="preserve"> قفزات التردد، لا تُراعى، في المتوسط، سوى الرشقات المرسلة عندما تتطابق الموجة المعنية مع الموجة الحاملة الاسمية للقياس. ومن ثم تنطبق القيم المحددة مع نتائج القياس بالنسبة إلى جميع ترددات القفز.</w:t>
      </w:r>
    </w:p>
    <w:p w:rsidR="00337DF0" w:rsidRPr="001F2633" w:rsidRDefault="00337DF0" w:rsidP="00337DF0">
      <w:pPr>
        <w:rPr>
          <w:rtl/>
        </w:rPr>
      </w:pPr>
      <w:r w:rsidRPr="001F2633">
        <w:rPr>
          <w:rtl/>
        </w:rPr>
        <w:t xml:space="preserve">تمثل الأرقام الواردة في الجدول </w:t>
      </w:r>
      <w:r w:rsidRPr="001F2633">
        <w:t>40</w:t>
      </w:r>
      <w:r w:rsidRPr="001F2633">
        <w:rPr>
          <w:rtl/>
        </w:rPr>
        <w:t xml:space="preserve"> التي تتطابق مع سوية القدرة </w:t>
      </w:r>
      <w:r w:rsidRPr="001F2633">
        <w:t>(dBm)</w:t>
      </w:r>
      <w:r w:rsidRPr="001F2633">
        <w:rPr>
          <w:rtl/>
        </w:rPr>
        <w:t xml:space="preserve"> رأسياً ومع تخالف التردد عن الموجة الحاملة </w:t>
      </w:r>
      <w:r w:rsidRPr="001F2633">
        <w:t>(kHz)</w:t>
      </w:r>
      <w:r w:rsidRPr="001F2633">
        <w:rPr>
          <w:rtl/>
        </w:rPr>
        <w:t xml:space="preserve"> أفقياً، السوية القصوى المسموح بها </w:t>
      </w:r>
      <w:r w:rsidRPr="001F2633">
        <w:t>(dB)</w:t>
      </w:r>
      <w:r w:rsidRPr="001F2633">
        <w:rPr>
          <w:rtl/>
        </w:rPr>
        <w:t xml:space="preserve"> في عرض نطاق قياس قدره </w:t>
      </w:r>
      <w:r w:rsidRPr="001F2633">
        <w:t>kHz 30</w:t>
      </w:r>
      <w:r w:rsidRPr="001F2633">
        <w:rPr>
          <w:rtl/>
        </w:rPr>
        <w:t xml:space="preserve"> على الموجة الحاملة.</w:t>
      </w:r>
    </w:p>
    <w:p w:rsidR="00337DF0" w:rsidRDefault="00337DF0" w:rsidP="00337DF0">
      <w:pPr>
        <w:pStyle w:val="Note"/>
        <w:rPr>
          <w:rtl/>
          <w:lang w:bidi="ar-SY"/>
        </w:rPr>
      </w:pPr>
      <w:r w:rsidRPr="00BD4C1B">
        <w:rPr>
          <w:b/>
          <w:bCs/>
          <w:rtl/>
        </w:rPr>
        <w:t xml:space="preserve">الملاحظة </w:t>
      </w:r>
      <w:r w:rsidRPr="00BD4C1B">
        <w:rPr>
          <w:b/>
          <w:bCs/>
        </w:rPr>
        <w:t>1</w:t>
      </w:r>
      <w:r w:rsidRPr="00BD4C1B">
        <w:rPr>
          <w:rFonts w:hint="cs"/>
          <w:b/>
          <w:bCs/>
          <w:rtl/>
        </w:rPr>
        <w:t xml:space="preserve"> </w:t>
      </w:r>
      <w:r w:rsidRPr="00BD4C1B">
        <w:rPr>
          <w:rtl/>
        </w:rPr>
        <w:t>- اختير نهج المواصفة هذا لأسباب تتعلق بالملاءمة وسرعة الاختبار. ومع ذلك، ينبغي التروي في التفسير إذا كانت هناك حاجة لتحويل الأرقام الواردة في الجداول التالية إلى قيم الكثافة الطيفية، بحيث لا يستعمل إلا جزء من قدرة الموجة الحاملة كمرجعية نسبية، وعلاوة على ذلك، تستعمل مختلف عروض نطاقات القياس في تخالفات متن</w:t>
      </w:r>
      <w:r>
        <w:rPr>
          <w:rtl/>
        </w:rPr>
        <w:t>وعة بالنسبة إلى الموجة الحاملة.</w:t>
      </w:r>
    </w:p>
    <w:p w:rsidR="00337DF0" w:rsidRDefault="00337DF0" w:rsidP="00AB233F">
      <w:pPr>
        <w:pStyle w:val="TableNo"/>
        <w:rPr>
          <w:rtl/>
        </w:rPr>
      </w:pPr>
      <w:r>
        <w:rPr>
          <w:rtl/>
        </w:rPr>
        <w:t>الج</w:t>
      </w:r>
      <w:r w:rsidR="00AB233F">
        <w:rPr>
          <w:rFonts w:hint="cs"/>
          <w:rtl/>
        </w:rPr>
        <w:t>ـ</w:t>
      </w:r>
      <w:r>
        <w:rPr>
          <w:rtl/>
        </w:rPr>
        <w:t>د</w:t>
      </w:r>
      <w:r w:rsidRPr="003069F4">
        <w:rPr>
          <w:rtl/>
        </w:rPr>
        <w:t xml:space="preserve">ول </w:t>
      </w:r>
      <w:r>
        <w:t>40</w:t>
      </w:r>
    </w:p>
    <w:p w:rsidR="00337DF0" w:rsidRDefault="00337DF0" w:rsidP="00AB233F">
      <w:pPr>
        <w:pStyle w:val="TabletitleBR"/>
        <w:rPr>
          <w:rtl/>
        </w:rPr>
      </w:pPr>
      <w:r>
        <w:rPr>
          <w:rFonts w:hint="cs"/>
          <w:rtl/>
        </w:rPr>
        <w:t>السوية القصوى النسبية الناجمة عن التشكيل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4"/>
        <w:gridCol w:w="896"/>
        <w:gridCol w:w="775"/>
        <w:gridCol w:w="912"/>
        <w:gridCol w:w="761"/>
        <w:gridCol w:w="1211"/>
        <w:gridCol w:w="1211"/>
        <w:gridCol w:w="1060"/>
        <w:gridCol w:w="1289"/>
      </w:tblGrid>
      <w:tr w:rsidR="00337DF0" w:rsidRPr="006F7F9E" w:rsidTr="00901462">
        <w:trPr>
          <w:jc w:val="center"/>
        </w:trPr>
        <w:tc>
          <w:tcPr>
            <w:tcW w:w="1524" w:type="dxa"/>
            <w:vAlign w:val="center"/>
          </w:tcPr>
          <w:p w:rsidR="00337DF0" w:rsidRPr="00557AE0" w:rsidRDefault="00337DF0" w:rsidP="00901462">
            <w:pPr>
              <w:pStyle w:val="Tablehead"/>
            </w:pPr>
            <w:r w:rsidRPr="00557AE0">
              <w:rPr>
                <w:rFonts w:hint="cs"/>
                <w:rtl/>
              </w:rPr>
              <w:t xml:space="preserve">قدرة الموجة الحاملة </w:t>
            </w:r>
            <w:r w:rsidRPr="00557AE0">
              <w:t>(dBm)</w:t>
            </w:r>
          </w:p>
        </w:tc>
        <w:tc>
          <w:tcPr>
            <w:tcW w:w="8115" w:type="dxa"/>
            <w:gridSpan w:val="8"/>
            <w:vAlign w:val="center"/>
          </w:tcPr>
          <w:p w:rsidR="00337DF0" w:rsidRPr="00557AE0" w:rsidRDefault="00337DF0" w:rsidP="00901462">
            <w:pPr>
              <w:pStyle w:val="Tablehead"/>
            </w:pPr>
            <w:r w:rsidRPr="00557AE0">
              <w:rPr>
                <w:rFonts w:hint="cs"/>
                <w:rtl/>
              </w:rPr>
              <w:t>تخالف الترددات</w:t>
            </w:r>
            <w:r w:rsidRPr="00557AE0">
              <w:br/>
              <w:t>(kHz)</w:t>
            </w:r>
          </w:p>
        </w:tc>
      </w:tr>
      <w:tr w:rsidR="00337DF0" w:rsidRPr="006F7F9E" w:rsidTr="00901462">
        <w:trPr>
          <w:jc w:val="center"/>
        </w:trPr>
        <w:tc>
          <w:tcPr>
            <w:tcW w:w="1524" w:type="dxa"/>
          </w:tcPr>
          <w:p w:rsidR="00337DF0" w:rsidRPr="00557AE0" w:rsidRDefault="00337DF0" w:rsidP="00AB233F">
            <w:pPr>
              <w:pStyle w:val="Tabletext"/>
              <w:jc w:val="center"/>
            </w:pPr>
          </w:p>
        </w:tc>
        <w:tc>
          <w:tcPr>
            <w:tcW w:w="896" w:type="dxa"/>
          </w:tcPr>
          <w:p w:rsidR="00337DF0" w:rsidRPr="00557AE0" w:rsidRDefault="00337DF0" w:rsidP="00AB233F">
            <w:pPr>
              <w:pStyle w:val="Tabletext"/>
              <w:jc w:val="center"/>
            </w:pPr>
            <w:r w:rsidRPr="00557AE0">
              <w:t>100</w:t>
            </w:r>
          </w:p>
        </w:tc>
        <w:tc>
          <w:tcPr>
            <w:tcW w:w="775" w:type="dxa"/>
          </w:tcPr>
          <w:p w:rsidR="00337DF0" w:rsidRPr="00557AE0" w:rsidRDefault="00337DF0" w:rsidP="00AB233F">
            <w:pPr>
              <w:pStyle w:val="Tabletext"/>
              <w:jc w:val="center"/>
            </w:pPr>
            <w:r w:rsidRPr="00557AE0">
              <w:t>200</w:t>
            </w:r>
          </w:p>
        </w:tc>
        <w:tc>
          <w:tcPr>
            <w:tcW w:w="912" w:type="dxa"/>
          </w:tcPr>
          <w:p w:rsidR="00337DF0" w:rsidRPr="00557AE0" w:rsidRDefault="00337DF0" w:rsidP="00AB233F">
            <w:pPr>
              <w:pStyle w:val="Tabletext"/>
              <w:jc w:val="center"/>
            </w:pPr>
            <w:r w:rsidRPr="00557AE0">
              <w:t>250</w:t>
            </w:r>
          </w:p>
        </w:tc>
        <w:tc>
          <w:tcPr>
            <w:tcW w:w="761" w:type="dxa"/>
          </w:tcPr>
          <w:p w:rsidR="00337DF0" w:rsidRPr="00557AE0" w:rsidRDefault="00337DF0" w:rsidP="00AB233F">
            <w:pPr>
              <w:pStyle w:val="Tabletext"/>
              <w:jc w:val="center"/>
            </w:pPr>
            <w:r w:rsidRPr="00557AE0">
              <w:t>400</w:t>
            </w:r>
          </w:p>
        </w:tc>
        <w:tc>
          <w:tcPr>
            <w:tcW w:w="1211" w:type="dxa"/>
          </w:tcPr>
          <w:p w:rsidR="00337DF0" w:rsidRPr="00557AE0" w:rsidRDefault="00337DF0" w:rsidP="00AB233F">
            <w:pPr>
              <w:pStyle w:val="Tabletext"/>
              <w:jc w:val="center"/>
            </w:pPr>
            <w:r w:rsidRPr="00557AE0">
              <w:sym w:font="Symbol" w:char="F0B3"/>
            </w:r>
            <w:r w:rsidRPr="00557AE0">
              <w:t xml:space="preserve"> 600</w:t>
            </w:r>
            <w:r w:rsidRPr="00557AE0">
              <w:br/>
              <w:t>&lt; 1 200</w:t>
            </w:r>
          </w:p>
        </w:tc>
        <w:tc>
          <w:tcPr>
            <w:tcW w:w="1211" w:type="dxa"/>
          </w:tcPr>
          <w:p w:rsidR="00337DF0" w:rsidRPr="00557AE0" w:rsidRDefault="00337DF0" w:rsidP="00AB233F">
            <w:pPr>
              <w:pStyle w:val="Tabletext"/>
              <w:jc w:val="center"/>
            </w:pPr>
            <w:r w:rsidRPr="00557AE0">
              <w:sym w:font="Symbol" w:char="F0B3"/>
            </w:r>
            <w:r w:rsidRPr="00557AE0">
              <w:t xml:space="preserve"> 1 200</w:t>
            </w:r>
            <w:r w:rsidRPr="00557AE0">
              <w:br/>
              <w:t>&lt;1 800</w:t>
            </w:r>
          </w:p>
        </w:tc>
        <w:tc>
          <w:tcPr>
            <w:tcW w:w="1060" w:type="dxa"/>
          </w:tcPr>
          <w:p w:rsidR="00337DF0" w:rsidRPr="00557AE0" w:rsidRDefault="00337DF0" w:rsidP="00AB233F">
            <w:pPr>
              <w:pStyle w:val="Tabletext"/>
              <w:jc w:val="center"/>
            </w:pPr>
            <w:r w:rsidRPr="00557AE0">
              <w:sym w:font="Symbol" w:char="F0B3"/>
            </w:r>
            <w:r w:rsidRPr="00557AE0">
              <w:t xml:space="preserve"> 1 800</w:t>
            </w:r>
            <w:r w:rsidRPr="00557AE0">
              <w:br/>
              <w:t>&lt; 6 000</w:t>
            </w:r>
          </w:p>
        </w:tc>
        <w:tc>
          <w:tcPr>
            <w:tcW w:w="1289" w:type="dxa"/>
          </w:tcPr>
          <w:p w:rsidR="00337DF0" w:rsidRPr="00557AE0" w:rsidRDefault="00337DF0" w:rsidP="00AB233F">
            <w:pPr>
              <w:pStyle w:val="Tabletext"/>
              <w:jc w:val="center"/>
            </w:pPr>
            <w:r w:rsidRPr="00557AE0">
              <w:sym w:font="Symbol" w:char="F0B3"/>
            </w:r>
            <w:r w:rsidRPr="00557AE0">
              <w:t xml:space="preserve"> 6 000</w:t>
            </w:r>
          </w:p>
        </w:tc>
      </w:tr>
      <w:tr w:rsidR="00337DF0" w:rsidRPr="006F7F9E" w:rsidTr="00901462">
        <w:trPr>
          <w:jc w:val="center"/>
        </w:trPr>
        <w:tc>
          <w:tcPr>
            <w:tcW w:w="1524" w:type="dxa"/>
          </w:tcPr>
          <w:p w:rsidR="00337DF0" w:rsidRPr="00557AE0" w:rsidRDefault="00337DF0" w:rsidP="00AB233F">
            <w:pPr>
              <w:pStyle w:val="Tabletext"/>
              <w:jc w:val="center"/>
            </w:pPr>
            <w:r w:rsidRPr="00557AE0">
              <w:sym w:font="Symbol" w:char="F0B3"/>
            </w:r>
            <w:r w:rsidRPr="00557AE0">
              <w:t xml:space="preserve"> 33</w:t>
            </w:r>
          </w:p>
        </w:tc>
        <w:tc>
          <w:tcPr>
            <w:tcW w:w="896" w:type="dxa"/>
          </w:tcPr>
          <w:p w:rsidR="00337DF0" w:rsidRPr="00557AE0" w:rsidRDefault="00337DF0" w:rsidP="00AB233F">
            <w:pPr>
              <w:pStyle w:val="Tabletext"/>
              <w:jc w:val="center"/>
            </w:pPr>
            <w:r w:rsidRPr="00557AE0">
              <w:t>0,5+</w:t>
            </w:r>
          </w:p>
        </w:tc>
        <w:tc>
          <w:tcPr>
            <w:tcW w:w="775" w:type="dxa"/>
          </w:tcPr>
          <w:p w:rsidR="00337DF0" w:rsidRPr="00557AE0" w:rsidRDefault="00337DF0" w:rsidP="00AB233F">
            <w:pPr>
              <w:pStyle w:val="Tabletext"/>
              <w:jc w:val="center"/>
            </w:pPr>
            <w:r w:rsidRPr="00557AE0">
              <w:t>30–</w:t>
            </w:r>
          </w:p>
        </w:tc>
        <w:tc>
          <w:tcPr>
            <w:tcW w:w="912" w:type="dxa"/>
          </w:tcPr>
          <w:p w:rsidR="00337DF0" w:rsidRPr="00557AE0" w:rsidRDefault="00337DF0" w:rsidP="00AB233F">
            <w:pPr>
              <w:pStyle w:val="Tabletext"/>
              <w:jc w:val="center"/>
            </w:pPr>
            <w:r w:rsidRPr="00557AE0">
              <w:t>33–</w:t>
            </w:r>
          </w:p>
        </w:tc>
        <w:tc>
          <w:tcPr>
            <w:tcW w:w="761" w:type="dxa"/>
          </w:tcPr>
          <w:p w:rsidR="00337DF0" w:rsidRPr="00557AE0" w:rsidRDefault="00337DF0" w:rsidP="00AB233F">
            <w:pPr>
              <w:pStyle w:val="Tabletext"/>
              <w:jc w:val="center"/>
              <w:rPr>
                <w:rtl/>
                <w:lang w:bidi="ar-SY"/>
              </w:rPr>
            </w:pPr>
            <w:r w:rsidRPr="00557AE0">
              <w:t>60–</w:t>
            </w:r>
          </w:p>
        </w:tc>
        <w:tc>
          <w:tcPr>
            <w:tcW w:w="1211" w:type="dxa"/>
          </w:tcPr>
          <w:p w:rsidR="00337DF0" w:rsidRPr="00557AE0" w:rsidRDefault="00337DF0" w:rsidP="00AB233F">
            <w:pPr>
              <w:pStyle w:val="Tabletext"/>
              <w:jc w:val="center"/>
            </w:pPr>
            <w:r w:rsidRPr="00557AE0">
              <w:t>60–</w:t>
            </w:r>
          </w:p>
        </w:tc>
        <w:tc>
          <w:tcPr>
            <w:tcW w:w="1211" w:type="dxa"/>
          </w:tcPr>
          <w:p w:rsidR="00337DF0" w:rsidRPr="00557AE0" w:rsidRDefault="00337DF0" w:rsidP="00AB233F">
            <w:pPr>
              <w:pStyle w:val="Tabletext"/>
              <w:jc w:val="center"/>
            </w:pPr>
            <w:r w:rsidRPr="00557AE0">
              <w:t>60–</w:t>
            </w:r>
          </w:p>
        </w:tc>
        <w:tc>
          <w:tcPr>
            <w:tcW w:w="1060" w:type="dxa"/>
          </w:tcPr>
          <w:p w:rsidR="00337DF0" w:rsidRPr="00557AE0" w:rsidRDefault="00337DF0" w:rsidP="00AB233F">
            <w:pPr>
              <w:pStyle w:val="Tabletext"/>
              <w:jc w:val="center"/>
            </w:pPr>
            <w:r w:rsidRPr="00557AE0">
              <w:t>68–</w:t>
            </w:r>
          </w:p>
        </w:tc>
        <w:tc>
          <w:tcPr>
            <w:tcW w:w="1289" w:type="dxa"/>
          </w:tcPr>
          <w:p w:rsidR="00337DF0" w:rsidRPr="00557AE0" w:rsidRDefault="00337DF0" w:rsidP="00AB233F">
            <w:pPr>
              <w:pStyle w:val="Tabletext"/>
              <w:jc w:val="center"/>
            </w:pPr>
            <w:r w:rsidRPr="00557AE0">
              <w:t>76–</w:t>
            </w:r>
          </w:p>
        </w:tc>
      </w:tr>
      <w:tr w:rsidR="00337DF0" w:rsidRPr="006F7F9E" w:rsidTr="00901462">
        <w:trPr>
          <w:jc w:val="center"/>
        </w:trPr>
        <w:tc>
          <w:tcPr>
            <w:tcW w:w="1524" w:type="dxa"/>
          </w:tcPr>
          <w:p w:rsidR="00337DF0" w:rsidRPr="00557AE0" w:rsidRDefault="00337DF0" w:rsidP="00AB233F">
            <w:pPr>
              <w:pStyle w:val="Tabletext"/>
              <w:jc w:val="center"/>
            </w:pPr>
            <w:r w:rsidRPr="00557AE0">
              <w:t>32</w:t>
            </w:r>
          </w:p>
        </w:tc>
        <w:tc>
          <w:tcPr>
            <w:tcW w:w="896" w:type="dxa"/>
          </w:tcPr>
          <w:p w:rsidR="00337DF0" w:rsidRPr="00557AE0" w:rsidRDefault="00337DF0" w:rsidP="00AB233F">
            <w:pPr>
              <w:pStyle w:val="Tabletext"/>
              <w:jc w:val="center"/>
              <w:rPr>
                <w:rtl/>
                <w:lang w:bidi="ar-SY"/>
              </w:rPr>
            </w:pPr>
            <w:r w:rsidRPr="00557AE0">
              <w:t>0,5+</w:t>
            </w:r>
          </w:p>
        </w:tc>
        <w:tc>
          <w:tcPr>
            <w:tcW w:w="775" w:type="dxa"/>
          </w:tcPr>
          <w:p w:rsidR="00337DF0" w:rsidRPr="00557AE0" w:rsidRDefault="00337DF0" w:rsidP="00AB233F">
            <w:pPr>
              <w:pStyle w:val="Tabletext"/>
              <w:jc w:val="center"/>
              <w:rPr>
                <w:lang w:bidi="ar-SY"/>
              </w:rPr>
            </w:pPr>
            <w:r w:rsidRPr="00557AE0">
              <w:t>30–</w:t>
            </w:r>
          </w:p>
        </w:tc>
        <w:tc>
          <w:tcPr>
            <w:tcW w:w="912" w:type="dxa"/>
          </w:tcPr>
          <w:p w:rsidR="00337DF0" w:rsidRPr="00557AE0" w:rsidRDefault="00337DF0" w:rsidP="00AB233F">
            <w:pPr>
              <w:pStyle w:val="Tabletext"/>
              <w:jc w:val="center"/>
            </w:pPr>
            <w:r w:rsidRPr="00557AE0">
              <w:t>33–</w:t>
            </w:r>
          </w:p>
        </w:tc>
        <w:tc>
          <w:tcPr>
            <w:tcW w:w="761" w:type="dxa"/>
          </w:tcPr>
          <w:p w:rsidR="00337DF0" w:rsidRPr="00557AE0" w:rsidRDefault="00337DF0" w:rsidP="00AB233F">
            <w:pPr>
              <w:pStyle w:val="Tabletext"/>
              <w:jc w:val="center"/>
            </w:pPr>
            <w:r w:rsidRPr="00557AE0">
              <w:t>60–</w:t>
            </w:r>
          </w:p>
        </w:tc>
        <w:tc>
          <w:tcPr>
            <w:tcW w:w="1211" w:type="dxa"/>
          </w:tcPr>
          <w:p w:rsidR="00337DF0" w:rsidRPr="00557AE0" w:rsidRDefault="00337DF0" w:rsidP="00AB233F">
            <w:pPr>
              <w:pStyle w:val="Tabletext"/>
              <w:jc w:val="center"/>
            </w:pPr>
            <w:r w:rsidRPr="00557AE0">
              <w:t>60–</w:t>
            </w:r>
          </w:p>
        </w:tc>
        <w:tc>
          <w:tcPr>
            <w:tcW w:w="1211" w:type="dxa"/>
          </w:tcPr>
          <w:p w:rsidR="00337DF0" w:rsidRPr="00557AE0" w:rsidRDefault="00337DF0" w:rsidP="00AB233F">
            <w:pPr>
              <w:pStyle w:val="Tabletext"/>
              <w:jc w:val="center"/>
            </w:pPr>
            <w:r w:rsidRPr="00557AE0">
              <w:t>60–</w:t>
            </w:r>
          </w:p>
        </w:tc>
        <w:tc>
          <w:tcPr>
            <w:tcW w:w="1060" w:type="dxa"/>
          </w:tcPr>
          <w:p w:rsidR="00337DF0" w:rsidRPr="00557AE0" w:rsidRDefault="00337DF0" w:rsidP="00AB233F">
            <w:pPr>
              <w:pStyle w:val="Tabletext"/>
              <w:jc w:val="center"/>
            </w:pPr>
            <w:r w:rsidRPr="00557AE0">
              <w:t>67–</w:t>
            </w:r>
          </w:p>
        </w:tc>
        <w:tc>
          <w:tcPr>
            <w:tcW w:w="1289" w:type="dxa"/>
          </w:tcPr>
          <w:p w:rsidR="00337DF0" w:rsidRPr="00557AE0" w:rsidRDefault="00337DF0" w:rsidP="00AB233F">
            <w:pPr>
              <w:pStyle w:val="Tabletext"/>
              <w:jc w:val="center"/>
            </w:pPr>
            <w:r w:rsidRPr="00557AE0">
              <w:t>75–</w:t>
            </w:r>
          </w:p>
        </w:tc>
      </w:tr>
      <w:tr w:rsidR="00337DF0" w:rsidRPr="006F7F9E" w:rsidTr="00901462">
        <w:trPr>
          <w:jc w:val="center"/>
        </w:trPr>
        <w:tc>
          <w:tcPr>
            <w:tcW w:w="1524" w:type="dxa"/>
          </w:tcPr>
          <w:p w:rsidR="00337DF0" w:rsidRPr="00557AE0" w:rsidRDefault="00337DF0" w:rsidP="00AB233F">
            <w:pPr>
              <w:pStyle w:val="Tabletext"/>
              <w:jc w:val="center"/>
            </w:pPr>
            <w:r w:rsidRPr="00557AE0">
              <w:t>30</w:t>
            </w:r>
          </w:p>
        </w:tc>
        <w:tc>
          <w:tcPr>
            <w:tcW w:w="896" w:type="dxa"/>
          </w:tcPr>
          <w:p w:rsidR="00337DF0" w:rsidRPr="00557AE0" w:rsidRDefault="00337DF0" w:rsidP="00AB233F">
            <w:pPr>
              <w:pStyle w:val="Tabletext"/>
              <w:jc w:val="center"/>
              <w:rPr>
                <w:rtl/>
                <w:lang w:bidi="ar-SY"/>
              </w:rPr>
            </w:pPr>
            <w:r w:rsidRPr="00557AE0">
              <w:t>0,5+</w:t>
            </w:r>
          </w:p>
        </w:tc>
        <w:tc>
          <w:tcPr>
            <w:tcW w:w="775" w:type="dxa"/>
          </w:tcPr>
          <w:p w:rsidR="00337DF0" w:rsidRPr="00557AE0" w:rsidRDefault="00337DF0" w:rsidP="00AB233F">
            <w:pPr>
              <w:pStyle w:val="Tabletext"/>
              <w:jc w:val="center"/>
              <w:rPr>
                <w:rtl/>
                <w:lang w:bidi="ar-SY"/>
              </w:rPr>
            </w:pPr>
            <w:r w:rsidRPr="00557AE0">
              <w:t>30–</w:t>
            </w:r>
          </w:p>
        </w:tc>
        <w:tc>
          <w:tcPr>
            <w:tcW w:w="912" w:type="dxa"/>
          </w:tcPr>
          <w:p w:rsidR="00337DF0" w:rsidRPr="00557AE0" w:rsidRDefault="00337DF0" w:rsidP="00AB233F">
            <w:pPr>
              <w:pStyle w:val="Tabletext"/>
              <w:jc w:val="center"/>
            </w:pPr>
            <w:r w:rsidRPr="00557AE0">
              <w:t>33–</w:t>
            </w:r>
          </w:p>
        </w:tc>
        <w:tc>
          <w:tcPr>
            <w:tcW w:w="761" w:type="dxa"/>
          </w:tcPr>
          <w:p w:rsidR="00337DF0" w:rsidRPr="00557AE0" w:rsidRDefault="00337DF0" w:rsidP="00AB233F">
            <w:pPr>
              <w:pStyle w:val="Tabletext"/>
              <w:jc w:val="center"/>
            </w:pPr>
            <w:r w:rsidRPr="00557AE0">
              <w:t>60–</w:t>
            </w:r>
          </w:p>
        </w:tc>
        <w:tc>
          <w:tcPr>
            <w:tcW w:w="1211" w:type="dxa"/>
          </w:tcPr>
          <w:p w:rsidR="00337DF0" w:rsidRPr="00557AE0" w:rsidRDefault="00337DF0" w:rsidP="00AB233F">
            <w:pPr>
              <w:pStyle w:val="Tabletext"/>
              <w:jc w:val="center"/>
            </w:pPr>
            <w:r w:rsidRPr="00557AE0">
              <w:rPr>
                <w:vertAlign w:val="superscript"/>
              </w:rPr>
              <w:t>(1)</w:t>
            </w:r>
            <w:r w:rsidRPr="00557AE0">
              <w:t>60–</w:t>
            </w:r>
          </w:p>
        </w:tc>
        <w:tc>
          <w:tcPr>
            <w:tcW w:w="1211" w:type="dxa"/>
          </w:tcPr>
          <w:p w:rsidR="00337DF0" w:rsidRPr="00557AE0" w:rsidRDefault="00337DF0" w:rsidP="00AB233F">
            <w:pPr>
              <w:pStyle w:val="Tabletext"/>
              <w:jc w:val="center"/>
            </w:pPr>
            <w:r w:rsidRPr="00557AE0">
              <w:t>60–</w:t>
            </w:r>
          </w:p>
        </w:tc>
        <w:tc>
          <w:tcPr>
            <w:tcW w:w="1060" w:type="dxa"/>
          </w:tcPr>
          <w:p w:rsidR="00337DF0" w:rsidRPr="00557AE0" w:rsidRDefault="00337DF0" w:rsidP="00AB233F">
            <w:pPr>
              <w:pStyle w:val="Tabletext"/>
              <w:jc w:val="center"/>
            </w:pPr>
            <w:r w:rsidRPr="00557AE0">
              <w:t>65–</w:t>
            </w:r>
          </w:p>
        </w:tc>
        <w:tc>
          <w:tcPr>
            <w:tcW w:w="1289" w:type="dxa"/>
          </w:tcPr>
          <w:p w:rsidR="00337DF0" w:rsidRPr="00557AE0" w:rsidRDefault="00337DF0" w:rsidP="00AB233F">
            <w:pPr>
              <w:pStyle w:val="Tabletext"/>
              <w:jc w:val="center"/>
            </w:pPr>
            <w:r w:rsidRPr="00557AE0">
              <w:t>73–</w:t>
            </w:r>
          </w:p>
        </w:tc>
      </w:tr>
      <w:tr w:rsidR="00337DF0" w:rsidRPr="006F7F9E" w:rsidTr="00901462">
        <w:trPr>
          <w:jc w:val="center"/>
        </w:trPr>
        <w:tc>
          <w:tcPr>
            <w:tcW w:w="1524" w:type="dxa"/>
          </w:tcPr>
          <w:p w:rsidR="00337DF0" w:rsidRPr="00557AE0" w:rsidRDefault="00337DF0" w:rsidP="00AB233F">
            <w:pPr>
              <w:pStyle w:val="Tabletext"/>
              <w:jc w:val="center"/>
            </w:pPr>
            <w:r w:rsidRPr="00557AE0">
              <w:t>28</w:t>
            </w:r>
          </w:p>
        </w:tc>
        <w:tc>
          <w:tcPr>
            <w:tcW w:w="896" w:type="dxa"/>
          </w:tcPr>
          <w:p w:rsidR="00337DF0" w:rsidRPr="00557AE0" w:rsidRDefault="00337DF0" w:rsidP="00AB233F">
            <w:pPr>
              <w:pStyle w:val="Tabletext"/>
              <w:jc w:val="center"/>
              <w:rPr>
                <w:rtl/>
                <w:lang w:bidi="ar-SY"/>
              </w:rPr>
            </w:pPr>
            <w:r w:rsidRPr="00557AE0">
              <w:t>0,5+</w:t>
            </w:r>
          </w:p>
        </w:tc>
        <w:tc>
          <w:tcPr>
            <w:tcW w:w="775" w:type="dxa"/>
          </w:tcPr>
          <w:p w:rsidR="00337DF0" w:rsidRPr="00557AE0" w:rsidRDefault="00337DF0" w:rsidP="00AB233F">
            <w:pPr>
              <w:pStyle w:val="Tabletext"/>
              <w:jc w:val="center"/>
            </w:pPr>
            <w:r w:rsidRPr="00557AE0">
              <w:t>30–</w:t>
            </w:r>
          </w:p>
        </w:tc>
        <w:tc>
          <w:tcPr>
            <w:tcW w:w="912" w:type="dxa"/>
          </w:tcPr>
          <w:p w:rsidR="00337DF0" w:rsidRPr="00557AE0" w:rsidRDefault="00337DF0" w:rsidP="00AB233F">
            <w:pPr>
              <w:pStyle w:val="Tabletext"/>
              <w:jc w:val="center"/>
            </w:pPr>
            <w:r w:rsidRPr="00557AE0">
              <w:t>33–</w:t>
            </w:r>
          </w:p>
        </w:tc>
        <w:tc>
          <w:tcPr>
            <w:tcW w:w="761" w:type="dxa"/>
          </w:tcPr>
          <w:p w:rsidR="00337DF0" w:rsidRPr="00557AE0" w:rsidRDefault="00337DF0" w:rsidP="00AB233F">
            <w:pPr>
              <w:pStyle w:val="Tabletext"/>
              <w:jc w:val="center"/>
            </w:pPr>
            <w:r w:rsidRPr="00557AE0">
              <w:t>60–</w:t>
            </w:r>
          </w:p>
        </w:tc>
        <w:tc>
          <w:tcPr>
            <w:tcW w:w="1211" w:type="dxa"/>
          </w:tcPr>
          <w:p w:rsidR="00337DF0" w:rsidRPr="00557AE0" w:rsidRDefault="00337DF0" w:rsidP="00AB233F">
            <w:pPr>
              <w:pStyle w:val="Tabletext"/>
              <w:jc w:val="center"/>
              <w:rPr>
                <w:rtl/>
                <w:lang w:bidi="ar-SY"/>
              </w:rPr>
            </w:pPr>
            <w:r w:rsidRPr="00557AE0">
              <w:rPr>
                <w:vertAlign w:val="superscript"/>
              </w:rPr>
              <w:t>(1)</w:t>
            </w:r>
            <w:r w:rsidRPr="00557AE0">
              <w:t>60–</w:t>
            </w:r>
          </w:p>
        </w:tc>
        <w:tc>
          <w:tcPr>
            <w:tcW w:w="1211" w:type="dxa"/>
          </w:tcPr>
          <w:p w:rsidR="00337DF0" w:rsidRPr="00557AE0" w:rsidRDefault="00337DF0" w:rsidP="00AB233F">
            <w:pPr>
              <w:pStyle w:val="Tabletext"/>
              <w:jc w:val="center"/>
            </w:pPr>
            <w:r w:rsidRPr="00557AE0">
              <w:t>60–</w:t>
            </w:r>
          </w:p>
        </w:tc>
        <w:tc>
          <w:tcPr>
            <w:tcW w:w="1060" w:type="dxa"/>
          </w:tcPr>
          <w:p w:rsidR="00337DF0" w:rsidRPr="00557AE0" w:rsidRDefault="00337DF0" w:rsidP="00AB233F">
            <w:pPr>
              <w:pStyle w:val="Tabletext"/>
              <w:jc w:val="center"/>
            </w:pPr>
            <w:r w:rsidRPr="00557AE0">
              <w:t>63–</w:t>
            </w:r>
          </w:p>
        </w:tc>
        <w:tc>
          <w:tcPr>
            <w:tcW w:w="1289" w:type="dxa"/>
          </w:tcPr>
          <w:p w:rsidR="00337DF0" w:rsidRPr="00557AE0" w:rsidRDefault="00337DF0" w:rsidP="00AB233F">
            <w:pPr>
              <w:pStyle w:val="Tabletext"/>
              <w:jc w:val="center"/>
            </w:pPr>
            <w:r w:rsidRPr="00557AE0">
              <w:t>71–</w:t>
            </w:r>
          </w:p>
        </w:tc>
      </w:tr>
      <w:tr w:rsidR="00337DF0" w:rsidRPr="006F7F9E" w:rsidTr="00901462">
        <w:trPr>
          <w:jc w:val="center"/>
        </w:trPr>
        <w:tc>
          <w:tcPr>
            <w:tcW w:w="1524" w:type="dxa"/>
          </w:tcPr>
          <w:p w:rsidR="00337DF0" w:rsidRPr="00557AE0" w:rsidRDefault="00337DF0" w:rsidP="00AB233F">
            <w:pPr>
              <w:pStyle w:val="Tabletext"/>
              <w:jc w:val="center"/>
            </w:pPr>
            <w:r w:rsidRPr="00557AE0">
              <w:t>26</w:t>
            </w:r>
          </w:p>
        </w:tc>
        <w:tc>
          <w:tcPr>
            <w:tcW w:w="896" w:type="dxa"/>
          </w:tcPr>
          <w:p w:rsidR="00337DF0" w:rsidRPr="00557AE0" w:rsidRDefault="00337DF0" w:rsidP="00AB233F">
            <w:pPr>
              <w:pStyle w:val="Tabletext"/>
              <w:jc w:val="center"/>
              <w:rPr>
                <w:rtl/>
                <w:lang w:bidi="ar-SY"/>
              </w:rPr>
            </w:pPr>
            <w:r w:rsidRPr="00557AE0">
              <w:t>0,5+</w:t>
            </w:r>
          </w:p>
        </w:tc>
        <w:tc>
          <w:tcPr>
            <w:tcW w:w="775" w:type="dxa"/>
          </w:tcPr>
          <w:p w:rsidR="00337DF0" w:rsidRPr="00557AE0" w:rsidRDefault="00337DF0" w:rsidP="00AB233F">
            <w:pPr>
              <w:pStyle w:val="Tabletext"/>
              <w:jc w:val="center"/>
            </w:pPr>
            <w:r w:rsidRPr="00557AE0">
              <w:t>30–</w:t>
            </w:r>
          </w:p>
        </w:tc>
        <w:tc>
          <w:tcPr>
            <w:tcW w:w="912" w:type="dxa"/>
          </w:tcPr>
          <w:p w:rsidR="00337DF0" w:rsidRPr="00557AE0" w:rsidRDefault="00337DF0" w:rsidP="00AB233F">
            <w:pPr>
              <w:pStyle w:val="Tabletext"/>
              <w:jc w:val="center"/>
            </w:pPr>
            <w:r w:rsidRPr="00557AE0">
              <w:t>33–</w:t>
            </w:r>
          </w:p>
        </w:tc>
        <w:tc>
          <w:tcPr>
            <w:tcW w:w="761" w:type="dxa"/>
          </w:tcPr>
          <w:p w:rsidR="00337DF0" w:rsidRPr="00557AE0" w:rsidRDefault="00337DF0" w:rsidP="00AB233F">
            <w:pPr>
              <w:pStyle w:val="Tabletext"/>
              <w:jc w:val="center"/>
            </w:pPr>
            <w:r w:rsidRPr="00557AE0">
              <w:t>60–</w:t>
            </w:r>
          </w:p>
        </w:tc>
        <w:tc>
          <w:tcPr>
            <w:tcW w:w="1211" w:type="dxa"/>
          </w:tcPr>
          <w:p w:rsidR="00337DF0" w:rsidRPr="00557AE0" w:rsidRDefault="00337DF0" w:rsidP="00AB233F">
            <w:pPr>
              <w:pStyle w:val="Tabletext"/>
              <w:jc w:val="center"/>
            </w:pPr>
            <w:r w:rsidRPr="00557AE0">
              <w:rPr>
                <w:vertAlign w:val="superscript"/>
              </w:rPr>
              <w:t>(1)</w:t>
            </w:r>
            <w:r w:rsidRPr="00557AE0">
              <w:t>60–</w:t>
            </w:r>
          </w:p>
        </w:tc>
        <w:tc>
          <w:tcPr>
            <w:tcW w:w="1211" w:type="dxa"/>
          </w:tcPr>
          <w:p w:rsidR="00337DF0" w:rsidRPr="00557AE0" w:rsidRDefault="00337DF0" w:rsidP="00AB233F">
            <w:pPr>
              <w:pStyle w:val="Tabletext"/>
              <w:jc w:val="center"/>
            </w:pPr>
            <w:r w:rsidRPr="00557AE0">
              <w:t>60–</w:t>
            </w:r>
          </w:p>
        </w:tc>
        <w:tc>
          <w:tcPr>
            <w:tcW w:w="1060" w:type="dxa"/>
          </w:tcPr>
          <w:p w:rsidR="00337DF0" w:rsidRPr="00557AE0" w:rsidRDefault="00337DF0" w:rsidP="00AB233F">
            <w:pPr>
              <w:pStyle w:val="Tabletext"/>
              <w:jc w:val="center"/>
            </w:pPr>
            <w:r w:rsidRPr="00557AE0">
              <w:t>61–</w:t>
            </w:r>
          </w:p>
        </w:tc>
        <w:tc>
          <w:tcPr>
            <w:tcW w:w="1289" w:type="dxa"/>
          </w:tcPr>
          <w:p w:rsidR="00337DF0" w:rsidRPr="00557AE0" w:rsidRDefault="00337DF0" w:rsidP="00AB233F">
            <w:pPr>
              <w:pStyle w:val="Tabletext"/>
              <w:jc w:val="center"/>
            </w:pPr>
            <w:r w:rsidRPr="00557AE0">
              <w:t>69–</w:t>
            </w:r>
          </w:p>
        </w:tc>
      </w:tr>
      <w:tr w:rsidR="00337DF0" w:rsidRPr="006F7F9E" w:rsidTr="00901462">
        <w:trPr>
          <w:jc w:val="center"/>
        </w:trPr>
        <w:tc>
          <w:tcPr>
            <w:tcW w:w="1524" w:type="dxa"/>
            <w:tcBorders>
              <w:bottom w:val="single" w:sz="4" w:space="0" w:color="auto"/>
            </w:tcBorders>
          </w:tcPr>
          <w:p w:rsidR="00337DF0" w:rsidRPr="00557AE0" w:rsidRDefault="00337DF0" w:rsidP="00AB233F">
            <w:pPr>
              <w:pStyle w:val="Tabletext"/>
              <w:jc w:val="center"/>
            </w:pPr>
            <w:r w:rsidRPr="00557AE0">
              <w:sym w:font="Symbol" w:char="F0A3"/>
            </w:r>
            <w:r w:rsidRPr="00557AE0">
              <w:t xml:space="preserve"> 24</w:t>
            </w:r>
          </w:p>
        </w:tc>
        <w:tc>
          <w:tcPr>
            <w:tcW w:w="896" w:type="dxa"/>
            <w:tcBorders>
              <w:bottom w:val="single" w:sz="4" w:space="0" w:color="auto"/>
            </w:tcBorders>
          </w:tcPr>
          <w:p w:rsidR="00337DF0" w:rsidRPr="00557AE0" w:rsidRDefault="00337DF0" w:rsidP="00AB233F">
            <w:pPr>
              <w:pStyle w:val="Tabletext"/>
              <w:jc w:val="center"/>
              <w:rPr>
                <w:rtl/>
                <w:lang w:bidi="ar-SY"/>
              </w:rPr>
            </w:pPr>
            <w:r w:rsidRPr="00557AE0">
              <w:t>0,5+</w:t>
            </w:r>
          </w:p>
        </w:tc>
        <w:tc>
          <w:tcPr>
            <w:tcW w:w="775" w:type="dxa"/>
            <w:tcBorders>
              <w:bottom w:val="single" w:sz="4" w:space="0" w:color="auto"/>
            </w:tcBorders>
          </w:tcPr>
          <w:p w:rsidR="00337DF0" w:rsidRPr="00557AE0" w:rsidRDefault="00337DF0" w:rsidP="00AB233F">
            <w:pPr>
              <w:pStyle w:val="Tabletext"/>
              <w:jc w:val="center"/>
            </w:pPr>
            <w:r w:rsidRPr="00557AE0">
              <w:t>30–</w:t>
            </w:r>
          </w:p>
        </w:tc>
        <w:tc>
          <w:tcPr>
            <w:tcW w:w="912" w:type="dxa"/>
            <w:tcBorders>
              <w:bottom w:val="single" w:sz="4" w:space="0" w:color="auto"/>
            </w:tcBorders>
          </w:tcPr>
          <w:p w:rsidR="00337DF0" w:rsidRPr="00557AE0" w:rsidRDefault="00337DF0" w:rsidP="00AB233F">
            <w:pPr>
              <w:pStyle w:val="Tabletext"/>
              <w:jc w:val="center"/>
            </w:pPr>
            <w:r w:rsidRPr="00557AE0">
              <w:t>33–</w:t>
            </w:r>
          </w:p>
        </w:tc>
        <w:tc>
          <w:tcPr>
            <w:tcW w:w="761" w:type="dxa"/>
            <w:tcBorders>
              <w:bottom w:val="single" w:sz="4" w:space="0" w:color="auto"/>
            </w:tcBorders>
          </w:tcPr>
          <w:p w:rsidR="00337DF0" w:rsidRPr="00557AE0" w:rsidRDefault="00337DF0" w:rsidP="00AB233F">
            <w:pPr>
              <w:pStyle w:val="Tabletext"/>
              <w:jc w:val="center"/>
            </w:pPr>
            <w:r w:rsidRPr="00557AE0">
              <w:t>60–</w:t>
            </w:r>
          </w:p>
        </w:tc>
        <w:tc>
          <w:tcPr>
            <w:tcW w:w="1211" w:type="dxa"/>
            <w:tcBorders>
              <w:bottom w:val="single" w:sz="4" w:space="0" w:color="auto"/>
            </w:tcBorders>
          </w:tcPr>
          <w:p w:rsidR="00337DF0" w:rsidRPr="00557AE0" w:rsidRDefault="00337DF0" w:rsidP="00AB233F">
            <w:pPr>
              <w:pStyle w:val="Tabletext"/>
              <w:jc w:val="center"/>
            </w:pPr>
            <w:r w:rsidRPr="00557AE0">
              <w:rPr>
                <w:vertAlign w:val="superscript"/>
              </w:rPr>
              <w:t>(1)</w:t>
            </w:r>
            <w:r w:rsidRPr="00557AE0">
              <w:t>60–</w:t>
            </w:r>
          </w:p>
        </w:tc>
        <w:tc>
          <w:tcPr>
            <w:tcW w:w="1211" w:type="dxa"/>
            <w:tcBorders>
              <w:bottom w:val="single" w:sz="4" w:space="0" w:color="auto"/>
            </w:tcBorders>
          </w:tcPr>
          <w:p w:rsidR="00337DF0" w:rsidRPr="00557AE0" w:rsidRDefault="00337DF0" w:rsidP="00AB233F">
            <w:pPr>
              <w:pStyle w:val="Tabletext"/>
              <w:jc w:val="center"/>
            </w:pPr>
            <w:r w:rsidRPr="00557AE0">
              <w:t>60–</w:t>
            </w:r>
          </w:p>
        </w:tc>
        <w:tc>
          <w:tcPr>
            <w:tcW w:w="1060" w:type="dxa"/>
            <w:tcBorders>
              <w:bottom w:val="single" w:sz="4" w:space="0" w:color="auto"/>
            </w:tcBorders>
          </w:tcPr>
          <w:p w:rsidR="00337DF0" w:rsidRPr="00557AE0" w:rsidRDefault="00337DF0" w:rsidP="00AB233F">
            <w:pPr>
              <w:pStyle w:val="Tabletext"/>
              <w:jc w:val="center"/>
            </w:pPr>
            <w:r w:rsidRPr="00557AE0">
              <w:t>59–</w:t>
            </w:r>
          </w:p>
        </w:tc>
        <w:tc>
          <w:tcPr>
            <w:tcW w:w="1289" w:type="dxa"/>
            <w:tcBorders>
              <w:bottom w:val="single" w:sz="4" w:space="0" w:color="auto"/>
            </w:tcBorders>
          </w:tcPr>
          <w:p w:rsidR="00337DF0" w:rsidRPr="00557AE0" w:rsidRDefault="00337DF0" w:rsidP="00AB233F">
            <w:pPr>
              <w:pStyle w:val="Tabletext"/>
              <w:jc w:val="center"/>
            </w:pPr>
            <w:r w:rsidRPr="00557AE0">
              <w:t>67–</w:t>
            </w:r>
          </w:p>
        </w:tc>
      </w:tr>
      <w:tr w:rsidR="00337DF0" w:rsidRPr="006F7F9E" w:rsidTr="00901462">
        <w:trPr>
          <w:jc w:val="center"/>
        </w:trPr>
        <w:tc>
          <w:tcPr>
            <w:tcW w:w="9639" w:type="dxa"/>
            <w:gridSpan w:val="9"/>
            <w:tcBorders>
              <w:left w:val="nil"/>
              <w:bottom w:val="nil"/>
              <w:right w:val="nil"/>
            </w:tcBorders>
          </w:tcPr>
          <w:p w:rsidR="00337DF0" w:rsidRPr="00AB233F" w:rsidRDefault="00337DF0" w:rsidP="00901462">
            <w:pPr>
              <w:pStyle w:val="Tablelegend"/>
              <w:rPr>
                <w:sz w:val="18"/>
                <w:szCs w:val="24"/>
              </w:rPr>
            </w:pPr>
            <w:r w:rsidRPr="00AB233F">
              <w:rPr>
                <w:sz w:val="18"/>
                <w:szCs w:val="24"/>
                <w:vertAlign w:val="superscript"/>
              </w:rPr>
              <w:t>(1)</w:t>
            </w:r>
            <w:r w:rsidRPr="00AB233F">
              <w:rPr>
                <w:sz w:val="18"/>
                <w:szCs w:val="24"/>
              </w:rPr>
              <w:tab/>
            </w:r>
            <w:r w:rsidRPr="00AB233F">
              <w:rPr>
                <w:sz w:val="18"/>
                <w:szCs w:val="24"/>
                <w:rtl/>
              </w:rPr>
              <w:t xml:space="preserve">بالنسبة إلى التجهيزات التي تدعم التشكيل </w:t>
            </w:r>
            <w:r w:rsidRPr="00AB233F">
              <w:rPr>
                <w:sz w:val="18"/>
                <w:szCs w:val="24"/>
              </w:rPr>
              <w:t>8-PSK</w:t>
            </w:r>
            <w:r w:rsidRPr="00AB233F">
              <w:rPr>
                <w:sz w:val="18"/>
                <w:szCs w:val="24"/>
                <w:rtl/>
              </w:rPr>
              <w:t xml:space="preserve">، يساوي متطلب التشكيل </w:t>
            </w:r>
            <w:r w:rsidRPr="00AB233F">
              <w:rPr>
                <w:sz w:val="18"/>
                <w:szCs w:val="24"/>
              </w:rPr>
              <w:t>8-PSK</w:t>
            </w:r>
            <w:r w:rsidRPr="00AB233F">
              <w:rPr>
                <w:sz w:val="18"/>
                <w:szCs w:val="24"/>
                <w:rtl/>
              </w:rPr>
              <w:t xml:space="preserve"> القيمة </w:t>
            </w:r>
            <w:r w:rsidRPr="00AB233F">
              <w:rPr>
                <w:sz w:val="18"/>
                <w:szCs w:val="24"/>
              </w:rPr>
              <w:t>54–</w:t>
            </w:r>
            <w:r w:rsidRPr="00AB233F">
              <w:rPr>
                <w:sz w:val="18"/>
                <w:szCs w:val="24"/>
                <w:rtl/>
              </w:rPr>
              <w:t xml:space="preserve"> </w:t>
            </w:r>
            <w:r w:rsidRPr="00AB233F">
              <w:rPr>
                <w:sz w:val="18"/>
                <w:szCs w:val="24"/>
              </w:rPr>
              <w:t>dB</w:t>
            </w:r>
            <w:r w:rsidRPr="00AB233F">
              <w:rPr>
                <w:sz w:val="18"/>
                <w:szCs w:val="24"/>
                <w:rtl/>
              </w:rPr>
              <w:t>.</w:t>
            </w:r>
          </w:p>
        </w:tc>
      </w:tr>
    </w:tbl>
    <w:p w:rsidR="00337DF0" w:rsidRDefault="00337DF0" w:rsidP="00337DF0">
      <w:pPr>
        <w:spacing w:before="240" w:line="180" w:lineRule="auto"/>
      </w:pPr>
      <w:r>
        <w:rPr>
          <w:rtl/>
        </w:rPr>
        <w:t>ينبغي تطبيق الاستثناءات التالية، باستعمال نفس شروط القياس المحددة أعلاه:</w:t>
      </w:r>
    </w:p>
    <w:p w:rsidR="00337DF0" w:rsidRDefault="00337DF0" w:rsidP="00337DF0">
      <w:pPr>
        <w:pStyle w:val="enumlev1"/>
        <w:rPr>
          <w:rtl/>
        </w:rPr>
      </w:pPr>
      <w:r>
        <w:rPr>
          <w:rFonts w:hint="cs"/>
          <w:rtl/>
        </w:rPr>
        <w:t>-</w:t>
      </w:r>
      <w:r>
        <w:rPr>
          <w:rFonts w:hint="cs"/>
          <w:rtl/>
        </w:rPr>
        <w:tab/>
      </w:r>
      <w:r w:rsidRPr="00C97F78">
        <w:rPr>
          <w:rtl/>
        </w:rPr>
        <w:t xml:space="preserve">في المدى المركب من </w:t>
      </w:r>
      <w:r>
        <w:t>kHz </w:t>
      </w:r>
      <w:r w:rsidRPr="00C97F78">
        <w:t>600</w:t>
      </w:r>
      <w:r w:rsidRPr="00C97F78">
        <w:rPr>
          <w:rtl/>
        </w:rPr>
        <w:t xml:space="preserve"> إلى </w:t>
      </w:r>
      <w:r>
        <w:t>MHz </w:t>
      </w:r>
      <w:r w:rsidRPr="00C97F78">
        <w:t>6</w:t>
      </w:r>
      <w:r w:rsidRPr="00C97F78">
        <w:rPr>
          <w:rtl/>
        </w:rPr>
        <w:t xml:space="preserve"> فوق وتحت الموجة الحاملة، في ثلاثة نطاقات يبلغ عرضها </w:t>
      </w:r>
      <w:r>
        <w:t>kHz </w:t>
      </w:r>
      <w:r w:rsidRPr="00C97F78">
        <w:t>200</w:t>
      </w:r>
      <w:r w:rsidRPr="00C97F78">
        <w:rPr>
          <w:rtl/>
        </w:rPr>
        <w:t xml:space="preserve"> متمركزة على تردد يمثل مضاعفا</w:t>
      </w:r>
      <w:r>
        <w:rPr>
          <w:rtl/>
        </w:rPr>
        <w:t>ً</w:t>
      </w:r>
      <w:r w:rsidRPr="00C97F78">
        <w:rPr>
          <w:rtl/>
        </w:rPr>
        <w:t xml:space="preserve"> صحيحا</w:t>
      </w:r>
      <w:r>
        <w:rPr>
          <w:rtl/>
        </w:rPr>
        <w:t>ً</w:t>
      </w:r>
      <w:r w:rsidRPr="00C97F78">
        <w:rPr>
          <w:rtl/>
        </w:rPr>
        <w:t xml:space="preserve"> قدره </w:t>
      </w:r>
      <w:r>
        <w:t>kHz </w:t>
      </w:r>
      <w:r w:rsidRPr="00C97F78">
        <w:t>200</w:t>
      </w:r>
      <w:r w:rsidRPr="00C97F78">
        <w:rPr>
          <w:rtl/>
        </w:rPr>
        <w:t>، يسمح بالاستثناءات عند</w:t>
      </w:r>
      <w:r>
        <w:rPr>
          <w:rFonts w:hint="cs"/>
          <w:rtl/>
        </w:rPr>
        <w:t xml:space="preserve"> </w:t>
      </w:r>
      <w:r>
        <w:t>dBm 36–</w:t>
      </w:r>
      <w:r>
        <w:rPr>
          <w:rtl/>
        </w:rPr>
        <w:t>.</w:t>
      </w:r>
    </w:p>
    <w:p w:rsidR="00337DF0" w:rsidRPr="00BD686F" w:rsidRDefault="00337DF0" w:rsidP="00337DF0">
      <w:pPr>
        <w:pStyle w:val="enumlev1"/>
        <w:rPr>
          <w:rtl/>
        </w:rPr>
      </w:pPr>
      <w:r>
        <w:rPr>
          <w:rFonts w:hint="cs"/>
          <w:rtl/>
        </w:rPr>
        <w:t>-</w:t>
      </w:r>
      <w:r>
        <w:rPr>
          <w:rFonts w:hint="cs"/>
          <w:rtl/>
        </w:rPr>
        <w:tab/>
      </w:r>
      <w:r w:rsidRPr="00BD686F">
        <w:rPr>
          <w:rtl/>
        </w:rPr>
        <w:t xml:space="preserve">فوق تخالف قدره </w:t>
      </w:r>
      <w:r>
        <w:t>MHz </w:t>
      </w:r>
      <w:r w:rsidRPr="00BD686F">
        <w:t>6</w:t>
      </w:r>
      <w:r w:rsidRPr="00BD686F">
        <w:rPr>
          <w:rtl/>
        </w:rPr>
        <w:t xml:space="preserve"> من الموجة الحاملة، في </w:t>
      </w:r>
      <w:r w:rsidRPr="00BD686F">
        <w:t>12</w:t>
      </w:r>
      <w:r w:rsidRPr="00BD686F">
        <w:rPr>
          <w:rtl/>
        </w:rPr>
        <w:t xml:space="preserve"> نطاق ذي عرض </w:t>
      </w:r>
      <w:r>
        <w:t>kHz </w:t>
      </w:r>
      <w:r w:rsidRPr="00BD686F">
        <w:t>200</w:t>
      </w:r>
      <w:r w:rsidRPr="00BD686F">
        <w:rPr>
          <w:rtl/>
        </w:rPr>
        <w:t xml:space="preserve"> متمركز على تردد يمثل مضاعفا</w:t>
      </w:r>
      <w:r>
        <w:rPr>
          <w:rtl/>
        </w:rPr>
        <w:t>ً</w:t>
      </w:r>
      <w:r w:rsidRPr="00BD686F">
        <w:rPr>
          <w:rtl/>
        </w:rPr>
        <w:t xml:space="preserve"> صحيحا</w:t>
      </w:r>
      <w:r>
        <w:rPr>
          <w:rFonts w:hint="cs"/>
          <w:rtl/>
        </w:rPr>
        <w:t>ً</w:t>
      </w:r>
      <w:r w:rsidRPr="00BD686F">
        <w:rPr>
          <w:rtl/>
        </w:rPr>
        <w:t xml:space="preserve"> يبلغ </w:t>
      </w:r>
      <w:r>
        <w:t>kHz </w:t>
      </w:r>
      <w:r w:rsidRPr="00BD686F">
        <w:t>200</w:t>
      </w:r>
      <w:r w:rsidRPr="00BD686F">
        <w:rPr>
          <w:rtl/>
        </w:rPr>
        <w:t xml:space="preserve">، يسمح بالاستثناءات عند </w:t>
      </w:r>
      <w:r>
        <w:t>dBm 36–</w:t>
      </w:r>
      <w:r w:rsidRPr="00BD686F">
        <w:rPr>
          <w:rtl/>
        </w:rPr>
        <w:t xml:space="preserve">. مرسل واحد نشيط </w:t>
      </w:r>
      <w:r>
        <w:rPr>
          <w:rtl/>
        </w:rPr>
        <w:t xml:space="preserve">فقط </w:t>
      </w:r>
      <w:r w:rsidRPr="00BD686F">
        <w:rPr>
          <w:rtl/>
        </w:rPr>
        <w:t>بالنسبة إلى هذا الاختبار.</w:t>
      </w:r>
    </w:p>
    <w:p w:rsidR="00337DF0" w:rsidRDefault="00337DF0" w:rsidP="00337DF0">
      <w:pPr>
        <w:rPr>
          <w:rtl/>
        </w:rPr>
      </w:pPr>
      <w:r w:rsidRPr="00BD686F">
        <w:rPr>
          <w:rtl/>
        </w:rPr>
        <w:t xml:space="preserve">باستعمال </w:t>
      </w:r>
      <w:r>
        <w:rPr>
          <w:rFonts w:hint="cs"/>
          <w:rtl/>
        </w:rPr>
        <w:t>شروط</w:t>
      </w:r>
      <w:r w:rsidRPr="00BD686F">
        <w:rPr>
          <w:rtl/>
        </w:rPr>
        <w:t xml:space="preserve"> القياس نفسها على النحو المبين</w:t>
      </w:r>
      <w:r>
        <w:rPr>
          <w:rtl/>
        </w:rPr>
        <w:t xml:space="preserve"> أعلاه، إذا كان المتطلب في الجد</w:t>
      </w:r>
      <w:r w:rsidRPr="00BD686F">
        <w:rPr>
          <w:rtl/>
        </w:rPr>
        <w:t>ول</w:t>
      </w:r>
      <w:r>
        <w:rPr>
          <w:rtl/>
        </w:rPr>
        <w:t xml:space="preserve"> </w:t>
      </w:r>
      <w:r>
        <w:t>40</w:t>
      </w:r>
      <w:r>
        <w:rPr>
          <w:rFonts w:hint="cs"/>
          <w:rtl/>
        </w:rPr>
        <w:t xml:space="preserve"> </w:t>
      </w:r>
      <w:r>
        <w:rPr>
          <w:rFonts w:hint="cs"/>
          <w:rtl/>
          <w:lang w:bidi="ar-SY"/>
        </w:rPr>
        <w:t xml:space="preserve">يفضي إلى حد قدرة أدنى من </w:t>
      </w:r>
      <w:r>
        <w:rPr>
          <w:rtl/>
        </w:rPr>
        <w:t>الحد الوارد في الجدول</w:t>
      </w:r>
      <w:r w:rsidRPr="00BD686F">
        <w:rPr>
          <w:rtl/>
        </w:rPr>
        <w:t xml:space="preserve"> </w:t>
      </w:r>
      <w:r>
        <w:t>41</w:t>
      </w:r>
      <w:r>
        <w:rPr>
          <w:rtl/>
        </w:rPr>
        <w:t>، يتعين تطبيق هذ</w:t>
      </w:r>
      <w:r>
        <w:rPr>
          <w:rFonts w:hint="cs"/>
          <w:rtl/>
        </w:rPr>
        <w:t>ا</w:t>
      </w:r>
      <w:r>
        <w:rPr>
          <w:rtl/>
        </w:rPr>
        <w:t xml:space="preserve"> الأخير بدلاً م</w:t>
      </w:r>
      <w:r w:rsidRPr="00BD686F">
        <w:rPr>
          <w:rtl/>
        </w:rPr>
        <w:t>ن ذلك.</w:t>
      </w:r>
    </w:p>
    <w:p w:rsidR="00337DF0" w:rsidRPr="002C5939" w:rsidRDefault="00337DF0" w:rsidP="00AB233F">
      <w:pPr>
        <w:pStyle w:val="TableNo"/>
        <w:rPr>
          <w:rtl/>
        </w:rPr>
      </w:pPr>
      <w:r w:rsidRPr="002C5939">
        <w:rPr>
          <w:rtl/>
        </w:rPr>
        <w:lastRenderedPageBreak/>
        <w:t>الج</w:t>
      </w:r>
      <w:r w:rsidR="00AB233F">
        <w:rPr>
          <w:rFonts w:hint="cs"/>
          <w:rtl/>
        </w:rPr>
        <w:t>ـ</w:t>
      </w:r>
      <w:r w:rsidRPr="002C5939">
        <w:rPr>
          <w:rtl/>
        </w:rPr>
        <w:t xml:space="preserve">دول </w:t>
      </w:r>
      <w:r w:rsidRPr="002C5939">
        <w:t>41</w:t>
      </w:r>
    </w:p>
    <w:p w:rsidR="00337DF0" w:rsidRPr="002C5939" w:rsidRDefault="00337DF0" w:rsidP="00AB233F">
      <w:pPr>
        <w:pStyle w:val="TabletitleBR"/>
      </w:pPr>
      <w:r w:rsidRPr="002C5939">
        <w:rPr>
          <w:rFonts w:hint="cs"/>
          <w:rtl/>
        </w:rPr>
        <w:t>السوية القصوى المطلقة الناجمة عن التشكيل</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2"/>
        <w:gridCol w:w="2175"/>
      </w:tblGrid>
      <w:tr w:rsidR="00337DF0" w:rsidRPr="006F7F9E" w:rsidTr="00901462">
        <w:trPr>
          <w:jc w:val="center"/>
        </w:trPr>
        <w:tc>
          <w:tcPr>
            <w:tcW w:w="4062" w:type="dxa"/>
          </w:tcPr>
          <w:p w:rsidR="00337DF0" w:rsidRPr="001F2633" w:rsidRDefault="00337DF0" w:rsidP="00901462">
            <w:pPr>
              <w:pStyle w:val="Tablehead"/>
            </w:pPr>
            <w:r w:rsidRPr="001F2633">
              <w:rPr>
                <w:rFonts w:hint="cs"/>
                <w:rtl/>
              </w:rPr>
              <w:t>تخالف الترددات من الموجة الحاملة</w:t>
            </w:r>
            <w:r w:rsidRPr="001F2633">
              <w:br/>
              <w:t>(kHz)</w:t>
            </w:r>
          </w:p>
        </w:tc>
        <w:tc>
          <w:tcPr>
            <w:tcW w:w="2175" w:type="dxa"/>
            <w:vAlign w:val="center"/>
          </w:tcPr>
          <w:p w:rsidR="00337DF0" w:rsidRPr="001F2633" w:rsidRDefault="00337DF0" w:rsidP="00901462">
            <w:pPr>
              <w:pStyle w:val="Tablehead"/>
            </w:pPr>
            <w:r w:rsidRPr="001F2633">
              <w:rPr>
                <w:rFonts w:hint="cs"/>
                <w:rtl/>
              </w:rPr>
              <w:t>السوية</w:t>
            </w:r>
            <w:r w:rsidRPr="001F2633">
              <w:br/>
              <w:t>(dBm)</w:t>
            </w:r>
          </w:p>
        </w:tc>
      </w:tr>
      <w:tr w:rsidR="00337DF0" w:rsidRPr="006F7F9E" w:rsidTr="00901462">
        <w:trPr>
          <w:jc w:val="center"/>
        </w:trPr>
        <w:tc>
          <w:tcPr>
            <w:tcW w:w="4062" w:type="dxa"/>
          </w:tcPr>
          <w:p w:rsidR="00337DF0" w:rsidRPr="006F7F9E" w:rsidRDefault="00337DF0" w:rsidP="00AB233F">
            <w:pPr>
              <w:pStyle w:val="Tabletext"/>
              <w:jc w:val="center"/>
            </w:pPr>
            <w:r w:rsidRPr="006F7F9E">
              <w:t>600</w:t>
            </w:r>
            <w:r w:rsidR="00AB233F">
              <w:t xml:space="preserve"> &gt;</w:t>
            </w:r>
          </w:p>
        </w:tc>
        <w:tc>
          <w:tcPr>
            <w:tcW w:w="2175" w:type="dxa"/>
          </w:tcPr>
          <w:p w:rsidR="00337DF0" w:rsidRPr="006F7F9E" w:rsidRDefault="00337DF0" w:rsidP="00AB233F">
            <w:pPr>
              <w:pStyle w:val="Tabletext"/>
              <w:jc w:val="center"/>
              <w:rPr>
                <w:rtl/>
                <w:lang w:bidi="ar-SY"/>
              </w:rPr>
            </w:pPr>
            <w:r w:rsidRPr="006F7F9E">
              <w:t>36–</w:t>
            </w:r>
          </w:p>
        </w:tc>
      </w:tr>
      <w:tr w:rsidR="00337DF0" w:rsidRPr="006F7F9E" w:rsidTr="00901462">
        <w:trPr>
          <w:jc w:val="center"/>
        </w:trPr>
        <w:tc>
          <w:tcPr>
            <w:tcW w:w="4062" w:type="dxa"/>
          </w:tcPr>
          <w:p w:rsidR="00337DF0" w:rsidRPr="006F7F9E" w:rsidRDefault="00AB233F" w:rsidP="00AB233F">
            <w:pPr>
              <w:pStyle w:val="Tabletext"/>
              <w:jc w:val="center"/>
            </w:pPr>
            <w:r>
              <w:sym w:font="Symbol" w:char="F0A3"/>
            </w:r>
            <w:r>
              <w:rPr>
                <w:rFonts w:hint="cs"/>
                <w:rtl/>
              </w:rPr>
              <w:t xml:space="preserve"> </w:t>
            </w:r>
            <w:r w:rsidR="00337DF0" w:rsidRPr="006F7F9E">
              <w:t>600</w:t>
            </w:r>
            <w:r w:rsidR="00337DF0">
              <w:rPr>
                <w:rFonts w:hint="cs"/>
                <w:rtl/>
                <w:lang w:bidi="ar-SY"/>
              </w:rPr>
              <w:t xml:space="preserve">، </w:t>
            </w:r>
            <w:r w:rsidR="00337DF0" w:rsidRPr="006F7F9E">
              <w:t>1 800</w:t>
            </w:r>
            <w:r>
              <w:t xml:space="preserve"> &gt;</w:t>
            </w:r>
          </w:p>
        </w:tc>
        <w:tc>
          <w:tcPr>
            <w:tcW w:w="2175" w:type="dxa"/>
          </w:tcPr>
          <w:p w:rsidR="00337DF0" w:rsidRPr="006F7F9E" w:rsidRDefault="00337DF0" w:rsidP="00AB233F">
            <w:pPr>
              <w:pStyle w:val="Tabletext"/>
              <w:jc w:val="center"/>
            </w:pPr>
            <w:r w:rsidRPr="006F7F9E">
              <w:t>56–</w:t>
            </w:r>
          </w:p>
        </w:tc>
      </w:tr>
      <w:tr w:rsidR="00337DF0" w:rsidRPr="006F7F9E" w:rsidTr="00901462">
        <w:trPr>
          <w:jc w:val="center"/>
        </w:trPr>
        <w:tc>
          <w:tcPr>
            <w:tcW w:w="4062" w:type="dxa"/>
          </w:tcPr>
          <w:p w:rsidR="00337DF0" w:rsidRPr="006F7F9E" w:rsidRDefault="00337DF0" w:rsidP="00AB233F">
            <w:pPr>
              <w:pStyle w:val="Tabletext"/>
              <w:jc w:val="center"/>
            </w:pPr>
            <w:r w:rsidRPr="006F7F9E">
              <w:t>1 800</w:t>
            </w:r>
            <w:r w:rsidR="00AB233F">
              <w:t xml:space="preserve"> </w:t>
            </w:r>
            <w:r w:rsidR="00AB233F">
              <w:sym w:font="Symbol" w:char="F0A3"/>
            </w:r>
          </w:p>
        </w:tc>
        <w:tc>
          <w:tcPr>
            <w:tcW w:w="2175" w:type="dxa"/>
          </w:tcPr>
          <w:p w:rsidR="00337DF0" w:rsidRPr="006F7F9E" w:rsidRDefault="00337DF0" w:rsidP="00AB233F">
            <w:pPr>
              <w:pStyle w:val="Tabletext"/>
              <w:jc w:val="center"/>
            </w:pPr>
            <w:r w:rsidRPr="006F7F9E">
              <w:t>51–</w:t>
            </w:r>
          </w:p>
        </w:tc>
      </w:tr>
    </w:tbl>
    <w:p w:rsidR="00337DF0" w:rsidRPr="00A65734" w:rsidRDefault="00337DF0" w:rsidP="00337DF0">
      <w:pPr>
        <w:pStyle w:val="Heading1"/>
        <w:rPr>
          <w:rtl/>
        </w:rPr>
      </w:pPr>
      <w:r>
        <w:t>3</w:t>
      </w:r>
      <w:r>
        <w:tab/>
      </w:r>
      <w:r>
        <w:rPr>
          <w:rtl/>
        </w:rPr>
        <w:t>طيف ناجم عن</w:t>
      </w:r>
      <w:r w:rsidRPr="00A65734">
        <w:rPr>
          <w:rtl/>
        </w:rPr>
        <w:t xml:space="preserve"> انتقاليات التبديل</w:t>
      </w:r>
    </w:p>
    <w:p w:rsidR="00337DF0" w:rsidRDefault="00337DF0" w:rsidP="00337DF0">
      <w:pPr>
        <w:rPr>
          <w:rtl/>
          <w:lang w:bidi="ar-SY"/>
        </w:rPr>
      </w:pPr>
      <w:r>
        <w:rPr>
          <w:rtl/>
        </w:rPr>
        <w:t xml:space="preserve">تقاس آثار انتقاليات التبديل أيضاً في المجال الزمني وتفترض المواصفات شروط القياس التالية: عدم وجود مسح ترددي، عرض نطاق المرشاح قدره </w:t>
      </w:r>
      <w:r>
        <w:t>kHz 30</w:t>
      </w:r>
      <w:r>
        <w:rPr>
          <w:rtl/>
        </w:rPr>
        <w:t xml:space="preserve">، </w:t>
      </w:r>
      <w:r w:rsidRPr="005E0B00">
        <w:rPr>
          <w:rtl/>
        </w:rPr>
        <w:t>الإبقاء</w:t>
      </w:r>
      <w:r>
        <w:rPr>
          <w:rtl/>
        </w:rPr>
        <w:t xml:space="preserve"> على قيمة الذروة، وعرض نطاق الفيديو قدره </w:t>
      </w:r>
      <w:r>
        <w:t>kHz 100</w:t>
      </w:r>
      <w:r>
        <w:rPr>
          <w:rtl/>
        </w:rPr>
        <w:t>.</w:t>
      </w:r>
      <w:r>
        <w:rPr>
          <w:rFonts w:hint="cs"/>
          <w:rtl/>
          <w:lang w:bidi="ar-SY"/>
        </w:rPr>
        <w:t xml:space="preserve"> ويوصّف الجدول </w:t>
      </w:r>
      <w:r>
        <w:rPr>
          <w:lang w:bidi="ar-SY"/>
        </w:rPr>
        <w:t>42</w:t>
      </w:r>
      <w:r>
        <w:rPr>
          <w:rFonts w:hint="cs"/>
          <w:rtl/>
          <w:lang w:bidi="ar-SY"/>
        </w:rPr>
        <w:t xml:space="preserve"> الحدود.</w:t>
      </w:r>
    </w:p>
    <w:p w:rsidR="00337DF0" w:rsidRDefault="00337DF0" w:rsidP="00AB233F">
      <w:pPr>
        <w:pStyle w:val="TableNo"/>
        <w:rPr>
          <w:rtl/>
        </w:rPr>
      </w:pPr>
      <w:r w:rsidRPr="00BB3131">
        <w:rPr>
          <w:rtl/>
        </w:rPr>
        <w:t>الج</w:t>
      </w:r>
      <w:r w:rsidR="00AB233F">
        <w:rPr>
          <w:rFonts w:hint="cs"/>
          <w:rtl/>
        </w:rPr>
        <w:t>ـ</w:t>
      </w:r>
      <w:r w:rsidRPr="00BB3131">
        <w:rPr>
          <w:rtl/>
        </w:rPr>
        <w:t xml:space="preserve">دول </w:t>
      </w:r>
      <w:r>
        <w:t>42</w:t>
      </w:r>
    </w:p>
    <w:p w:rsidR="00337DF0" w:rsidRPr="00413652" w:rsidRDefault="00337DF0" w:rsidP="00AB233F">
      <w:pPr>
        <w:pStyle w:val="TabletitleBR"/>
      </w:pPr>
      <w:r w:rsidRPr="00413652">
        <w:rPr>
          <w:rFonts w:hint="cs"/>
          <w:rtl/>
        </w:rPr>
        <w:t>السويات القصوى الناجمة عن انتقاليات التبديل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2"/>
        <w:gridCol w:w="1556"/>
        <w:gridCol w:w="1557"/>
        <w:gridCol w:w="1557"/>
        <w:gridCol w:w="1557"/>
      </w:tblGrid>
      <w:tr w:rsidR="00337DF0" w:rsidRPr="006F7F9E" w:rsidTr="00901462">
        <w:trPr>
          <w:jc w:val="center"/>
        </w:trPr>
        <w:tc>
          <w:tcPr>
            <w:tcW w:w="3010" w:type="dxa"/>
            <w:vMerge w:val="restart"/>
            <w:vAlign w:val="center"/>
          </w:tcPr>
          <w:p w:rsidR="00337DF0" w:rsidRPr="006F7F9E" w:rsidRDefault="00337DF0" w:rsidP="00901462">
            <w:pPr>
              <w:pStyle w:val="Tablehead"/>
            </w:pPr>
            <w:r>
              <w:rPr>
                <w:rFonts w:hint="cs"/>
                <w:rtl/>
              </w:rPr>
              <w:t>سوية قدرة الموجة الحاملة</w:t>
            </w:r>
            <w:r w:rsidRPr="006F7F9E">
              <w:br/>
              <w:t>(dBm)</w:t>
            </w:r>
          </w:p>
        </w:tc>
        <w:tc>
          <w:tcPr>
            <w:tcW w:w="5495" w:type="dxa"/>
            <w:gridSpan w:val="4"/>
          </w:tcPr>
          <w:p w:rsidR="00337DF0" w:rsidRPr="006F7F9E" w:rsidRDefault="00337DF0" w:rsidP="00901462">
            <w:pPr>
              <w:pStyle w:val="Tablehead"/>
            </w:pPr>
            <w:r>
              <w:rPr>
                <w:rFonts w:hint="cs"/>
                <w:rtl/>
              </w:rPr>
              <w:t>السوية القصوى المقيسة في مختلف تخالفات الترددات</w:t>
            </w:r>
          </w:p>
        </w:tc>
      </w:tr>
      <w:tr w:rsidR="00337DF0" w:rsidRPr="006F7F9E" w:rsidTr="00901462">
        <w:trPr>
          <w:jc w:val="center"/>
        </w:trPr>
        <w:tc>
          <w:tcPr>
            <w:tcW w:w="3010" w:type="dxa"/>
            <w:vMerge/>
          </w:tcPr>
          <w:p w:rsidR="00337DF0" w:rsidRPr="006F7F9E" w:rsidRDefault="00337DF0" w:rsidP="00901462">
            <w:pPr>
              <w:pStyle w:val="Tablehead"/>
            </w:pPr>
          </w:p>
        </w:tc>
        <w:tc>
          <w:tcPr>
            <w:tcW w:w="1373" w:type="dxa"/>
          </w:tcPr>
          <w:p w:rsidR="00337DF0" w:rsidRPr="006F7F9E" w:rsidRDefault="00337DF0" w:rsidP="00901462">
            <w:pPr>
              <w:pStyle w:val="Tablehead"/>
            </w:pPr>
            <w:r w:rsidRPr="006F7F9E">
              <w:t>kHz</w:t>
            </w:r>
            <w:r>
              <w:t xml:space="preserve"> </w:t>
            </w:r>
            <w:r w:rsidRPr="006F7F9E">
              <w:t>400</w:t>
            </w:r>
          </w:p>
        </w:tc>
        <w:tc>
          <w:tcPr>
            <w:tcW w:w="1374" w:type="dxa"/>
          </w:tcPr>
          <w:p w:rsidR="00337DF0" w:rsidRPr="006F7F9E" w:rsidRDefault="00337DF0" w:rsidP="00901462">
            <w:pPr>
              <w:pStyle w:val="Tablehead"/>
            </w:pPr>
            <w:r w:rsidRPr="006F7F9E">
              <w:t>kHz</w:t>
            </w:r>
            <w:r>
              <w:t xml:space="preserve"> </w:t>
            </w:r>
            <w:r w:rsidRPr="006F7F9E">
              <w:t>600</w:t>
            </w:r>
          </w:p>
        </w:tc>
        <w:tc>
          <w:tcPr>
            <w:tcW w:w="1374" w:type="dxa"/>
          </w:tcPr>
          <w:p w:rsidR="00337DF0" w:rsidRPr="006F7F9E" w:rsidRDefault="00337DF0" w:rsidP="00901462">
            <w:pPr>
              <w:pStyle w:val="Tablehead"/>
              <w:rPr>
                <w:rtl/>
                <w:lang w:bidi="ar-SY"/>
              </w:rPr>
            </w:pPr>
            <w:r w:rsidRPr="006F7F9E">
              <w:t>kHz</w:t>
            </w:r>
            <w:r>
              <w:t xml:space="preserve"> </w:t>
            </w:r>
            <w:r w:rsidRPr="006F7F9E">
              <w:t>1 200</w:t>
            </w:r>
          </w:p>
        </w:tc>
        <w:tc>
          <w:tcPr>
            <w:tcW w:w="1374" w:type="dxa"/>
          </w:tcPr>
          <w:p w:rsidR="00337DF0" w:rsidRPr="006F7F9E" w:rsidRDefault="00337DF0" w:rsidP="00901462">
            <w:pPr>
              <w:pStyle w:val="Tablehead"/>
              <w:rPr>
                <w:rtl/>
                <w:lang w:bidi="ar-SY"/>
              </w:rPr>
            </w:pPr>
            <w:r w:rsidRPr="006F7F9E">
              <w:t>KHz</w:t>
            </w:r>
            <w:r>
              <w:t xml:space="preserve"> </w:t>
            </w:r>
            <w:r w:rsidRPr="006F7F9E">
              <w:t>1 800</w:t>
            </w:r>
          </w:p>
        </w:tc>
      </w:tr>
      <w:tr w:rsidR="00337DF0" w:rsidRPr="006F7F9E" w:rsidTr="00901462">
        <w:trPr>
          <w:jc w:val="center"/>
        </w:trPr>
        <w:tc>
          <w:tcPr>
            <w:tcW w:w="3010" w:type="dxa"/>
          </w:tcPr>
          <w:p w:rsidR="00337DF0" w:rsidRPr="006F7F9E" w:rsidRDefault="00337DF0" w:rsidP="00AB233F">
            <w:pPr>
              <w:pStyle w:val="Tabletext"/>
              <w:jc w:val="center"/>
              <w:rPr>
                <w:rtl/>
                <w:lang w:bidi="ar-SY"/>
              </w:rPr>
            </w:pPr>
            <w:r w:rsidRPr="006F7F9E">
              <w:t>39</w:t>
            </w:r>
          </w:p>
        </w:tc>
        <w:tc>
          <w:tcPr>
            <w:tcW w:w="1373" w:type="dxa"/>
          </w:tcPr>
          <w:p w:rsidR="00337DF0" w:rsidRPr="006F7F9E" w:rsidRDefault="00337DF0" w:rsidP="00AB233F">
            <w:pPr>
              <w:pStyle w:val="Tabletext"/>
              <w:jc w:val="center"/>
              <w:rPr>
                <w:rtl/>
                <w:lang w:bidi="ar-SY"/>
              </w:rPr>
            </w:pPr>
            <w:r w:rsidRPr="006F7F9E">
              <w:t>dBm 21–</w:t>
            </w:r>
          </w:p>
        </w:tc>
        <w:tc>
          <w:tcPr>
            <w:tcW w:w="1374" w:type="dxa"/>
          </w:tcPr>
          <w:p w:rsidR="00337DF0" w:rsidRPr="006F7F9E" w:rsidRDefault="00337DF0" w:rsidP="00AB233F">
            <w:pPr>
              <w:pStyle w:val="Tabletext"/>
              <w:jc w:val="center"/>
              <w:rPr>
                <w:rtl/>
                <w:lang w:bidi="ar-SY"/>
              </w:rPr>
            </w:pPr>
            <w:r w:rsidRPr="006F7F9E">
              <w:t>dBm 26–</w:t>
            </w:r>
          </w:p>
        </w:tc>
        <w:tc>
          <w:tcPr>
            <w:tcW w:w="1374" w:type="dxa"/>
          </w:tcPr>
          <w:p w:rsidR="00337DF0" w:rsidRPr="006F7F9E" w:rsidRDefault="00337DF0" w:rsidP="00AB233F">
            <w:pPr>
              <w:pStyle w:val="Tabletext"/>
              <w:jc w:val="center"/>
              <w:rPr>
                <w:rtl/>
                <w:lang w:bidi="ar-SY"/>
              </w:rPr>
            </w:pPr>
            <w:r w:rsidRPr="006F7F9E">
              <w:t>dBm 32–</w:t>
            </w:r>
          </w:p>
        </w:tc>
        <w:tc>
          <w:tcPr>
            <w:tcW w:w="1374" w:type="dxa"/>
          </w:tcPr>
          <w:p w:rsidR="00337DF0" w:rsidRPr="006F7F9E" w:rsidRDefault="00337DF0" w:rsidP="00AB233F">
            <w:pPr>
              <w:pStyle w:val="Tabletext"/>
              <w:jc w:val="center"/>
              <w:rPr>
                <w:rtl/>
                <w:lang w:bidi="ar-SY"/>
              </w:rPr>
            </w:pPr>
            <w:r w:rsidRPr="006F7F9E">
              <w:t>dBm 36–</w:t>
            </w:r>
          </w:p>
        </w:tc>
      </w:tr>
      <w:tr w:rsidR="00337DF0" w:rsidRPr="006F7F9E" w:rsidTr="00901462">
        <w:trPr>
          <w:jc w:val="center"/>
        </w:trPr>
        <w:tc>
          <w:tcPr>
            <w:tcW w:w="3010" w:type="dxa"/>
            <w:tcBorders>
              <w:bottom w:val="single" w:sz="4" w:space="0" w:color="auto"/>
            </w:tcBorders>
          </w:tcPr>
          <w:p w:rsidR="00337DF0" w:rsidRPr="006F7F9E" w:rsidRDefault="00337DF0" w:rsidP="00AB233F">
            <w:pPr>
              <w:pStyle w:val="Tabletext"/>
              <w:jc w:val="center"/>
            </w:pPr>
            <w:r w:rsidRPr="006F7F9E">
              <w:t>37</w:t>
            </w:r>
            <w:r w:rsidR="00AB233F">
              <w:t xml:space="preserve"> </w:t>
            </w:r>
            <w:r w:rsidR="00AB233F">
              <w:sym w:font="Symbol" w:char="F0B3"/>
            </w:r>
          </w:p>
        </w:tc>
        <w:tc>
          <w:tcPr>
            <w:tcW w:w="1373" w:type="dxa"/>
            <w:tcBorders>
              <w:bottom w:val="single" w:sz="4" w:space="0" w:color="auto"/>
            </w:tcBorders>
          </w:tcPr>
          <w:p w:rsidR="00337DF0" w:rsidRPr="006F7F9E" w:rsidRDefault="00337DF0" w:rsidP="00AB233F">
            <w:pPr>
              <w:pStyle w:val="Tabletext"/>
              <w:jc w:val="center"/>
              <w:rPr>
                <w:rtl/>
                <w:lang w:bidi="ar-SY"/>
              </w:rPr>
            </w:pPr>
            <w:r w:rsidRPr="006F7F9E">
              <w:t>dBm 23–</w:t>
            </w:r>
          </w:p>
        </w:tc>
        <w:tc>
          <w:tcPr>
            <w:tcW w:w="1374" w:type="dxa"/>
            <w:tcBorders>
              <w:bottom w:val="single" w:sz="4" w:space="0" w:color="auto"/>
            </w:tcBorders>
          </w:tcPr>
          <w:p w:rsidR="00337DF0" w:rsidRPr="006F7F9E" w:rsidRDefault="00337DF0" w:rsidP="00AB233F">
            <w:pPr>
              <w:pStyle w:val="Tabletext"/>
              <w:jc w:val="center"/>
              <w:rPr>
                <w:rtl/>
                <w:lang w:bidi="ar-SY"/>
              </w:rPr>
            </w:pPr>
            <w:r w:rsidRPr="006F7F9E">
              <w:t>dBm 26–</w:t>
            </w:r>
          </w:p>
        </w:tc>
        <w:tc>
          <w:tcPr>
            <w:tcW w:w="1374" w:type="dxa"/>
            <w:tcBorders>
              <w:bottom w:val="single" w:sz="4" w:space="0" w:color="auto"/>
            </w:tcBorders>
          </w:tcPr>
          <w:p w:rsidR="00337DF0" w:rsidRPr="006F7F9E" w:rsidRDefault="00337DF0" w:rsidP="00AB233F">
            <w:pPr>
              <w:pStyle w:val="Tabletext"/>
              <w:jc w:val="center"/>
              <w:rPr>
                <w:rtl/>
                <w:lang w:bidi="ar-SY"/>
              </w:rPr>
            </w:pPr>
            <w:r w:rsidRPr="006F7F9E">
              <w:t>dBm 32–</w:t>
            </w:r>
          </w:p>
        </w:tc>
        <w:tc>
          <w:tcPr>
            <w:tcW w:w="1374" w:type="dxa"/>
            <w:tcBorders>
              <w:bottom w:val="single" w:sz="4" w:space="0" w:color="auto"/>
            </w:tcBorders>
          </w:tcPr>
          <w:p w:rsidR="00337DF0" w:rsidRPr="006F7F9E" w:rsidRDefault="00337DF0" w:rsidP="00AB233F">
            <w:pPr>
              <w:pStyle w:val="Tabletext"/>
              <w:jc w:val="center"/>
            </w:pPr>
            <w:r w:rsidRPr="006F7F9E">
              <w:t>dBm 36–</w:t>
            </w:r>
          </w:p>
        </w:tc>
      </w:tr>
      <w:tr w:rsidR="00337DF0" w:rsidRPr="006F7F9E" w:rsidTr="00901462">
        <w:trPr>
          <w:jc w:val="center"/>
        </w:trPr>
        <w:tc>
          <w:tcPr>
            <w:tcW w:w="8505" w:type="dxa"/>
            <w:gridSpan w:val="5"/>
            <w:tcBorders>
              <w:left w:val="nil"/>
              <w:bottom w:val="nil"/>
              <w:right w:val="nil"/>
            </w:tcBorders>
          </w:tcPr>
          <w:p w:rsidR="00337DF0" w:rsidRPr="00AB233F" w:rsidRDefault="00337DF0" w:rsidP="00901462">
            <w:pPr>
              <w:pStyle w:val="Note"/>
              <w:rPr>
                <w:sz w:val="18"/>
                <w:szCs w:val="24"/>
                <w:rtl/>
              </w:rPr>
            </w:pPr>
            <w:r w:rsidRPr="00AB233F">
              <w:rPr>
                <w:rFonts w:hint="cs"/>
                <w:b/>
                <w:bCs/>
                <w:sz w:val="18"/>
                <w:szCs w:val="24"/>
                <w:rtl/>
                <w:lang w:bidi="ar-SY"/>
              </w:rPr>
              <w:t xml:space="preserve">الملاحظة </w:t>
            </w:r>
            <w:r w:rsidRPr="00AB233F">
              <w:rPr>
                <w:b/>
                <w:bCs/>
                <w:sz w:val="18"/>
                <w:szCs w:val="24"/>
                <w:lang w:bidi="ar-SY"/>
              </w:rPr>
              <w:t>1</w:t>
            </w:r>
            <w:r w:rsidRPr="00AB233F">
              <w:rPr>
                <w:rFonts w:hint="cs"/>
                <w:b/>
                <w:bCs/>
                <w:sz w:val="18"/>
                <w:szCs w:val="24"/>
                <w:rtl/>
                <w:lang w:bidi="ar-SY"/>
              </w:rPr>
              <w:t xml:space="preserve"> -</w:t>
            </w:r>
            <w:r w:rsidRPr="00AB233F">
              <w:rPr>
                <w:rFonts w:hint="cs"/>
                <w:sz w:val="18"/>
                <w:szCs w:val="24"/>
                <w:rtl/>
                <w:lang w:bidi="ar-SY"/>
              </w:rPr>
              <w:t xml:space="preserve"> يتسق التهاون في سوية قدرة الموجة الحاملة البالغة </w:t>
            </w:r>
            <w:r w:rsidRPr="00AB233F">
              <w:rPr>
                <w:sz w:val="18"/>
                <w:szCs w:val="24"/>
              </w:rPr>
              <w:t>39</w:t>
            </w:r>
            <w:r w:rsidRPr="00AB233F">
              <w:rPr>
                <w:rFonts w:hint="cs"/>
                <w:sz w:val="18"/>
                <w:szCs w:val="24"/>
                <w:rtl/>
              </w:rPr>
              <w:t xml:space="preserve"> </w:t>
            </w:r>
            <w:r w:rsidRPr="00AB233F">
              <w:rPr>
                <w:sz w:val="18"/>
                <w:szCs w:val="24"/>
              </w:rPr>
              <w:t>dBm</w:t>
            </w:r>
            <w:r w:rsidRPr="00AB233F">
              <w:rPr>
                <w:rFonts w:hint="cs"/>
                <w:sz w:val="18"/>
                <w:szCs w:val="24"/>
                <w:rtl/>
              </w:rPr>
              <w:t xml:space="preserve"> مع الأطياف الترددية المشكّلة، ومن ثم فإن ما</w:t>
            </w:r>
            <w:r w:rsidRPr="00AB233F">
              <w:rPr>
                <w:rFonts w:hint="eastAsia"/>
                <w:sz w:val="18"/>
                <w:szCs w:val="24"/>
                <w:rtl/>
              </w:rPr>
              <w:t> </w:t>
            </w:r>
            <w:r w:rsidRPr="00AB233F">
              <w:rPr>
                <w:rFonts w:hint="cs"/>
                <w:sz w:val="18"/>
                <w:szCs w:val="24"/>
                <w:rtl/>
              </w:rPr>
              <w:t xml:space="preserve">تسببه إشارة </w:t>
            </w:r>
            <w:r w:rsidRPr="00AB233F">
              <w:rPr>
                <w:sz w:val="18"/>
                <w:szCs w:val="24"/>
              </w:rPr>
              <w:t>UWC-136</w:t>
            </w:r>
            <w:r w:rsidRPr="00AB233F">
              <w:rPr>
                <w:rFonts w:hint="cs"/>
                <w:sz w:val="18"/>
                <w:szCs w:val="24"/>
                <w:rtl/>
              </w:rPr>
              <w:t xml:space="preserve"> </w:t>
            </w:r>
            <w:r w:rsidRPr="00AB233F">
              <w:rPr>
                <w:sz w:val="18"/>
                <w:szCs w:val="24"/>
              </w:rPr>
              <w:t>200</w:t>
            </w:r>
            <w:r w:rsidRPr="00AB233F">
              <w:rPr>
                <w:rFonts w:hint="cs"/>
                <w:sz w:val="18"/>
                <w:szCs w:val="24"/>
                <w:rtl/>
              </w:rPr>
              <w:t xml:space="preserve"> </w:t>
            </w:r>
            <w:r w:rsidRPr="00AB233F">
              <w:rPr>
                <w:sz w:val="18"/>
                <w:szCs w:val="24"/>
              </w:rPr>
              <w:t>kHz</w:t>
            </w:r>
            <w:r w:rsidRPr="00AB233F">
              <w:rPr>
                <w:rFonts w:hint="cs"/>
                <w:sz w:val="18"/>
                <w:szCs w:val="24"/>
                <w:rtl/>
              </w:rPr>
              <w:t xml:space="preserve"> من تداخل إضافي على نظام تماثلي لا يُذكر. </w:t>
            </w:r>
          </w:p>
          <w:p w:rsidR="00337DF0" w:rsidRPr="00AB233F" w:rsidRDefault="00337DF0" w:rsidP="00AB233F">
            <w:pPr>
              <w:pStyle w:val="Note"/>
              <w:rPr>
                <w:sz w:val="18"/>
                <w:szCs w:val="24"/>
                <w:rtl/>
              </w:rPr>
            </w:pPr>
            <w:r w:rsidRPr="00AB233F">
              <w:rPr>
                <w:rFonts w:hint="cs"/>
                <w:b/>
                <w:bCs/>
                <w:sz w:val="18"/>
                <w:szCs w:val="24"/>
                <w:rtl/>
                <w:lang w:bidi="ar-SY"/>
              </w:rPr>
              <w:t xml:space="preserve">الملاحظة </w:t>
            </w:r>
            <w:r w:rsidRPr="00AB233F">
              <w:rPr>
                <w:b/>
                <w:bCs/>
                <w:sz w:val="18"/>
                <w:szCs w:val="24"/>
                <w:lang w:bidi="ar-SY"/>
              </w:rPr>
              <w:t>2</w:t>
            </w:r>
            <w:r w:rsidRPr="00AB233F">
              <w:rPr>
                <w:rFonts w:hint="cs"/>
                <w:b/>
                <w:bCs/>
                <w:sz w:val="18"/>
                <w:szCs w:val="24"/>
                <w:rtl/>
                <w:lang w:bidi="ar-SY"/>
              </w:rPr>
              <w:t xml:space="preserve"> -</w:t>
            </w:r>
            <w:r w:rsidRPr="00AB233F">
              <w:rPr>
                <w:rFonts w:hint="cs"/>
                <w:sz w:val="18"/>
                <w:szCs w:val="24"/>
                <w:rtl/>
                <w:lang w:bidi="ar-SY"/>
              </w:rPr>
              <w:t xml:space="preserve"> في هذه المواصفة، قُدرت ديناميات تداخل القناة المجاورة على نطاق التمرير بحوالي </w:t>
            </w:r>
            <w:r w:rsidRPr="00AB233F">
              <w:rPr>
                <w:sz w:val="18"/>
                <w:szCs w:val="24"/>
                <w:lang w:bidi="ar-SY"/>
              </w:rPr>
              <w:t>58</w:t>
            </w:r>
            <w:r w:rsidRPr="00AB233F">
              <w:rPr>
                <w:rFonts w:hint="cs"/>
                <w:sz w:val="18"/>
                <w:szCs w:val="24"/>
                <w:rtl/>
                <w:lang w:bidi="ar-SY"/>
              </w:rPr>
              <w:t xml:space="preserve"> </w:t>
            </w:r>
            <w:r w:rsidRPr="00AB233F">
              <w:rPr>
                <w:sz w:val="18"/>
                <w:szCs w:val="24"/>
              </w:rPr>
              <w:t>dB</w:t>
            </w:r>
            <w:r w:rsidRPr="00AB233F">
              <w:rPr>
                <w:rFonts w:hint="cs"/>
                <w:sz w:val="18"/>
                <w:szCs w:val="24"/>
                <w:rtl/>
              </w:rPr>
              <w:t xml:space="preserve"> للمحطة المتنقلة العاملة بسوية قدرة تبلغ </w:t>
            </w:r>
            <w:r w:rsidRPr="00AB233F">
              <w:rPr>
                <w:sz w:val="18"/>
                <w:szCs w:val="24"/>
              </w:rPr>
              <w:t>8</w:t>
            </w:r>
            <w:r w:rsidRPr="00AB233F">
              <w:rPr>
                <w:rFonts w:hint="cs"/>
                <w:sz w:val="18"/>
                <w:szCs w:val="24"/>
                <w:rtl/>
              </w:rPr>
              <w:t xml:space="preserve"> </w:t>
            </w:r>
            <w:r w:rsidRPr="00AB233F">
              <w:rPr>
                <w:sz w:val="18"/>
                <w:szCs w:val="24"/>
              </w:rPr>
              <w:t>W</w:t>
            </w:r>
            <w:r w:rsidRPr="00AB233F">
              <w:rPr>
                <w:rFonts w:hint="cs"/>
                <w:sz w:val="18"/>
                <w:szCs w:val="24"/>
                <w:rtl/>
              </w:rPr>
              <w:t xml:space="preserve"> أو </w:t>
            </w:r>
            <w:r w:rsidRPr="00AB233F">
              <w:rPr>
                <w:sz w:val="18"/>
                <w:szCs w:val="24"/>
              </w:rPr>
              <w:t>49</w:t>
            </w:r>
            <w:r w:rsidRPr="00AB233F">
              <w:rPr>
                <w:rFonts w:hint="cs"/>
                <w:sz w:val="18"/>
                <w:szCs w:val="24"/>
                <w:rtl/>
              </w:rPr>
              <w:t xml:space="preserve"> </w:t>
            </w:r>
            <w:r w:rsidRPr="00AB233F">
              <w:rPr>
                <w:sz w:val="18"/>
                <w:szCs w:val="24"/>
              </w:rPr>
              <w:t>dB</w:t>
            </w:r>
            <w:r w:rsidRPr="00AB233F">
              <w:rPr>
                <w:rFonts w:hint="cs"/>
                <w:sz w:val="18"/>
                <w:szCs w:val="24"/>
                <w:rtl/>
              </w:rPr>
              <w:t xml:space="preserve"> للمحطات المتنقلة العاملة بسوية قدرة تبلغ </w:t>
            </w:r>
            <w:r w:rsidRPr="00AB233F">
              <w:rPr>
                <w:sz w:val="18"/>
                <w:szCs w:val="24"/>
              </w:rPr>
              <w:t>1</w:t>
            </w:r>
            <w:r w:rsidRPr="00AB233F">
              <w:rPr>
                <w:rFonts w:hint="cs"/>
                <w:sz w:val="18"/>
                <w:szCs w:val="24"/>
                <w:rtl/>
              </w:rPr>
              <w:t xml:space="preserve"> </w:t>
            </w:r>
            <w:r w:rsidRPr="00AB233F">
              <w:rPr>
                <w:sz w:val="18"/>
                <w:szCs w:val="24"/>
              </w:rPr>
              <w:t>W</w:t>
            </w:r>
            <w:r w:rsidRPr="00AB233F">
              <w:rPr>
                <w:rFonts w:hint="cs"/>
                <w:sz w:val="18"/>
                <w:szCs w:val="24"/>
                <w:rtl/>
              </w:rPr>
              <w:t xml:space="preserve">. ثم تتناقص تدريجياً ديناميات </w:t>
            </w:r>
            <w:r w:rsidRPr="00AB233F">
              <w:rPr>
                <w:rFonts w:hint="cs"/>
                <w:sz w:val="18"/>
                <w:szCs w:val="24"/>
                <w:rtl/>
                <w:lang w:bidi="ar-SY"/>
              </w:rPr>
              <w:t xml:space="preserve">تداخل القناة المجاورة على نطاق التمرير بمقدار </w:t>
            </w:r>
            <w:r w:rsidRPr="00AB233F">
              <w:rPr>
                <w:sz w:val="18"/>
                <w:szCs w:val="24"/>
              </w:rPr>
              <w:t>2</w:t>
            </w:r>
            <w:r w:rsidRPr="00AB233F">
              <w:rPr>
                <w:rFonts w:hint="cs"/>
                <w:sz w:val="18"/>
                <w:szCs w:val="24"/>
                <w:rtl/>
              </w:rPr>
              <w:t xml:space="preserve"> </w:t>
            </w:r>
            <w:r w:rsidRPr="00AB233F">
              <w:rPr>
                <w:sz w:val="18"/>
                <w:szCs w:val="24"/>
              </w:rPr>
              <w:t>dB</w:t>
            </w:r>
            <w:r w:rsidRPr="00AB233F">
              <w:rPr>
                <w:rFonts w:hint="cs"/>
                <w:sz w:val="18"/>
                <w:szCs w:val="24"/>
                <w:rtl/>
              </w:rPr>
              <w:t xml:space="preserve"> لكل سوية قدرة منحدرةً إلى </w:t>
            </w:r>
            <w:r w:rsidRPr="00AB233F">
              <w:rPr>
                <w:sz w:val="18"/>
                <w:szCs w:val="24"/>
              </w:rPr>
              <w:t>32</w:t>
            </w:r>
            <w:r w:rsidRPr="00AB233F">
              <w:rPr>
                <w:rFonts w:hint="cs"/>
                <w:sz w:val="18"/>
                <w:szCs w:val="24"/>
                <w:rtl/>
              </w:rPr>
              <w:t xml:space="preserve"> </w:t>
            </w:r>
            <w:r w:rsidRPr="00AB233F">
              <w:rPr>
                <w:sz w:val="18"/>
                <w:szCs w:val="24"/>
              </w:rPr>
              <w:t>dB</w:t>
            </w:r>
            <w:r w:rsidRPr="00AB233F">
              <w:rPr>
                <w:rFonts w:hint="cs"/>
                <w:sz w:val="18"/>
                <w:szCs w:val="24"/>
                <w:rtl/>
              </w:rPr>
              <w:t xml:space="preserve"> للمحطات المتنقلة العاملة في الخلايا بقدرة خرج قصوى متاحة تبلغ </w:t>
            </w:r>
            <w:r w:rsidRPr="00AB233F">
              <w:rPr>
                <w:sz w:val="18"/>
                <w:szCs w:val="24"/>
              </w:rPr>
              <w:t>20</w:t>
            </w:r>
            <w:r w:rsidRPr="00AB233F">
              <w:rPr>
                <w:rFonts w:hint="cs"/>
                <w:sz w:val="18"/>
                <w:szCs w:val="24"/>
                <w:rtl/>
              </w:rPr>
              <w:t xml:space="preserve"> </w:t>
            </w:r>
            <w:r w:rsidRPr="00AB233F">
              <w:rPr>
                <w:sz w:val="18"/>
                <w:szCs w:val="24"/>
              </w:rPr>
              <w:t>mW</w:t>
            </w:r>
            <w:r w:rsidRPr="00AB233F">
              <w:rPr>
                <w:rFonts w:hint="cs"/>
                <w:sz w:val="18"/>
                <w:szCs w:val="24"/>
                <w:rtl/>
              </w:rPr>
              <w:t xml:space="preserve"> أو </w:t>
            </w:r>
            <w:r w:rsidRPr="00AB233F">
              <w:rPr>
                <w:sz w:val="18"/>
                <w:szCs w:val="24"/>
              </w:rPr>
              <w:t>29</w:t>
            </w:r>
            <w:r w:rsidRPr="00AB233F">
              <w:rPr>
                <w:rFonts w:hint="cs"/>
                <w:sz w:val="18"/>
                <w:szCs w:val="24"/>
                <w:rtl/>
              </w:rPr>
              <w:t xml:space="preserve"> </w:t>
            </w:r>
            <w:r w:rsidRPr="00AB233F">
              <w:rPr>
                <w:sz w:val="18"/>
                <w:szCs w:val="24"/>
              </w:rPr>
              <w:t>dB</w:t>
            </w:r>
            <w:r w:rsidRPr="00AB233F">
              <w:rPr>
                <w:rFonts w:hint="cs"/>
                <w:sz w:val="18"/>
                <w:szCs w:val="24"/>
                <w:rtl/>
              </w:rPr>
              <w:t xml:space="preserve"> للمحطات المتنقلة العاملة بقدرة </w:t>
            </w:r>
            <w:r w:rsidRPr="00AB233F">
              <w:rPr>
                <w:sz w:val="18"/>
                <w:szCs w:val="24"/>
              </w:rPr>
              <w:t>10</w:t>
            </w:r>
            <w:r w:rsidR="00AB233F">
              <w:rPr>
                <w:rFonts w:hint="cs"/>
                <w:sz w:val="18"/>
                <w:szCs w:val="24"/>
                <w:rtl/>
              </w:rPr>
              <w:t> </w:t>
            </w:r>
            <w:r w:rsidRPr="00AB233F">
              <w:rPr>
                <w:sz w:val="18"/>
                <w:szCs w:val="24"/>
              </w:rPr>
              <w:t>mW</w:t>
            </w:r>
            <w:r w:rsidRPr="00AB233F">
              <w:rPr>
                <w:rFonts w:hint="cs"/>
                <w:sz w:val="18"/>
                <w:szCs w:val="24"/>
                <w:rtl/>
              </w:rPr>
              <w:t>.</w:t>
            </w:r>
          </w:p>
          <w:p w:rsidR="00337DF0" w:rsidRPr="006F7F9E" w:rsidRDefault="00337DF0" w:rsidP="00901462">
            <w:pPr>
              <w:pStyle w:val="Note"/>
              <w:rPr>
                <w:lang w:bidi="ar-SY"/>
              </w:rPr>
            </w:pPr>
            <w:r w:rsidRPr="00AB233F">
              <w:rPr>
                <w:rFonts w:hint="cs"/>
                <w:b/>
                <w:bCs/>
                <w:sz w:val="18"/>
                <w:szCs w:val="24"/>
                <w:rtl/>
              </w:rPr>
              <w:t xml:space="preserve">الملاحظة </w:t>
            </w:r>
            <w:r w:rsidRPr="00AB233F">
              <w:rPr>
                <w:b/>
                <w:bCs/>
                <w:sz w:val="18"/>
                <w:szCs w:val="24"/>
              </w:rPr>
              <w:t>3</w:t>
            </w:r>
            <w:r w:rsidRPr="00AB233F">
              <w:rPr>
                <w:rFonts w:hint="cs"/>
                <w:b/>
                <w:bCs/>
                <w:sz w:val="18"/>
                <w:szCs w:val="24"/>
                <w:rtl/>
                <w:lang w:bidi="ar-SY"/>
              </w:rPr>
              <w:t>-</w:t>
            </w:r>
            <w:r w:rsidRPr="00AB233F">
              <w:rPr>
                <w:rFonts w:hint="cs"/>
                <w:sz w:val="18"/>
                <w:szCs w:val="24"/>
                <w:rtl/>
                <w:lang w:bidi="ar-SY"/>
              </w:rPr>
              <w:t xml:space="preserve"> قُدر احتمال انحطاط الأداء بفعل تسرب انتقالية التبديل إلى بداية أو نهاية الرشقة، واعتُبر مقبولاً فيما يتعلق ب</w:t>
            </w:r>
            <w:r w:rsidRPr="00AB233F">
              <w:rPr>
                <w:sz w:val="18"/>
                <w:szCs w:val="24"/>
                <w:rtl/>
              </w:rPr>
              <w:t>معدل الخطأ في البتات</w:t>
            </w:r>
            <w:r w:rsidRPr="00AB233F">
              <w:rPr>
                <w:rFonts w:hint="cs"/>
                <w:sz w:val="18"/>
                <w:szCs w:val="24"/>
                <w:rtl/>
              </w:rPr>
              <w:t xml:space="preserve"> جراء التداخل في نفس القناة، </w:t>
            </w:r>
            <w:r w:rsidRPr="00AB233F">
              <w:rPr>
                <w:i/>
                <w:iCs/>
                <w:sz w:val="18"/>
                <w:szCs w:val="24"/>
              </w:rPr>
              <w:t>C</w:t>
            </w:r>
            <w:r w:rsidRPr="00AB233F">
              <w:rPr>
                <w:sz w:val="18"/>
                <w:szCs w:val="24"/>
              </w:rPr>
              <w:t>/</w:t>
            </w:r>
            <w:r w:rsidRPr="00AB233F">
              <w:rPr>
                <w:i/>
                <w:iCs/>
                <w:sz w:val="18"/>
                <w:szCs w:val="24"/>
              </w:rPr>
              <w:t>I</w:t>
            </w:r>
            <w:r w:rsidRPr="00AB233F">
              <w:rPr>
                <w:rFonts w:hint="cs"/>
                <w:sz w:val="18"/>
                <w:szCs w:val="24"/>
                <w:rtl/>
              </w:rPr>
              <w:t>.</w:t>
            </w:r>
          </w:p>
        </w:tc>
      </w:tr>
    </w:tbl>
    <w:p w:rsidR="00337DF0" w:rsidRPr="001F2633" w:rsidRDefault="00337DF0" w:rsidP="00337DF0">
      <w:pPr>
        <w:pStyle w:val="Heading1"/>
      </w:pPr>
      <w:r w:rsidRPr="001F2633">
        <w:t>4</w:t>
      </w:r>
      <w:r w:rsidRPr="001F2633">
        <w:tab/>
      </w:r>
      <w:r w:rsidRPr="001F2633">
        <w:rPr>
          <w:rtl/>
        </w:rPr>
        <w:t>البث الهامشي للمرسل الموصل</w:t>
      </w:r>
    </w:p>
    <w:p w:rsidR="00337DF0" w:rsidRPr="00341051" w:rsidRDefault="00337DF0" w:rsidP="00337DF0">
      <w:pPr>
        <w:rPr>
          <w:lang w:eastAsia="en-US"/>
        </w:rPr>
      </w:pPr>
      <w:r>
        <w:rPr>
          <w:rFonts w:hint="cs"/>
          <w:rtl/>
          <w:lang w:bidi="ar-SY"/>
        </w:rPr>
        <w:t xml:space="preserve">ينبغي ألا تتجاوز قدرة أي بث هامشي الحدود المحددة في الجدول </w:t>
      </w:r>
      <w:r>
        <w:t>43</w:t>
      </w:r>
      <w:r>
        <w:rPr>
          <w:rFonts w:hint="cs"/>
          <w:rtl/>
          <w:lang w:bidi="ar-SY"/>
        </w:rPr>
        <w:t>.</w:t>
      </w:r>
    </w:p>
    <w:p w:rsidR="00337DF0" w:rsidRPr="00D72199" w:rsidRDefault="00337DF0" w:rsidP="00AB233F">
      <w:pPr>
        <w:pStyle w:val="TableNo"/>
        <w:rPr>
          <w:rtl/>
        </w:rPr>
      </w:pPr>
      <w:r w:rsidRPr="00D72199">
        <w:rPr>
          <w:rFonts w:hint="cs"/>
          <w:rtl/>
        </w:rPr>
        <w:t>الج</w:t>
      </w:r>
      <w:r w:rsidR="00AB233F">
        <w:rPr>
          <w:rFonts w:hint="cs"/>
          <w:rtl/>
        </w:rPr>
        <w:t>ـ</w:t>
      </w:r>
      <w:r w:rsidRPr="00D72199">
        <w:rPr>
          <w:rFonts w:hint="cs"/>
          <w:rtl/>
        </w:rPr>
        <w:t xml:space="preserve">دول </w:t>
      </w:r>
      <w:r w:rsidRPr="00D72199">
        <w:t>43</w:t>
      </w:r>
    </w:p>
    <w:p w:rsidR="00337DF0" w:rsidRDefault="00337DF0" w:rsidP="00AB233F">
      <w:pPr>
        <w:pStyle w:val="TabletitleBR"/>
        <w:rPr>
          <w:rtl/>
        </w:rPr>
      </w:pPr>
      <w:r w:rsidRPr="00CE77D1">
        <w:rPr>
          <w:rtl/>
        </w:rPr>
        <w:t xml:space="preserve">حدود البث الهامشي للمحطة </w:t>
      </w:r>
      <w:r w:rsidRPr="00CE77D1">
        <w:rPr>
          <w:rFonts w:hint="cs"/>
          <w:rtl/>
        </w:rPr>
        <w:t>المتنقلة</w:t>
      </w:r>
      <w:r w:rsidRPr="00CE77D1">
        <w:rPr>
          <w:rtl/>
        </w:rPr>
        <w:t xml:space="preserve"> </w:t>
      </w:r>
      <w:r w:rsidRPr="00CE77D1">
        <w:t>(MS)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9"/>
        <w:gridCol w:w="2098"/>
        <w:gridCol w:w="2230"/>
        <w:gridCol w:w="1522"/>
      </w:tblGrid>
      <w:tr w:rsidR="00337DF0" w:rsidRPr="006F7F9E" w:rsidTr="00901462">
        <w:trPr>
          <w:jc w:val="center"/>
        </w:trPr>
        <w:tc>
          <w:tcPr>
            <w:tcW w:w="3789" w:type="dxa"/>
            <w:vAlign w:val="center"/>
          </w:tcPr>
          <w:p w:rsidR="00337DF0" w:rsidRPr="006F7F9E" w:rsidRDefault="00337DF0" w:rsidP="00901462">
            <w:pPr>
              <w:pStyle w:val="Tablehead"/>
            </w:pPr>
            <w:r>
              <w:rPr>
                <w:rFonts w:hint="cs"/>
                <w:rtl/>
              </w:rPr>
              <w:t xml:space="preserve">النطاق </w:t>
            </w:r>
            <w:r w:rsidRPr="00D72199">
              <w:rPr>
                <w:vertAlign w:val="superscript"/>
              </w:rPr>
              <w:t>(1)</w:t>
            </w:r>
            <w:r w:rsidRPr="001A4258">
              <w:rPr>
                <w:rFonts w:ascii="Times New Roman" w:hAnsi="Times New Roman"/>
              </w:rPr>
              <w:t>(</w:t>
            </w:r>
            <w:r w:rsidRPr="001A4258">
              <w:rPr>
                <w:rFonts w:ascii="Times New Roman" w:hAnsi="Times New Roman"/>
                <w:i/>
                <w:iCs/>
              </w:rPr>
              <w:t>f</w:t>
            </w:r>
            <w:r w:rsidRPr="001A4258">
              <w:rPr>
                <w:rFonts w:ascii="Times New Roman" w:hAnsi="Times New Roman"/>
              </w:rPr>
              <w:t>)</w:t>
            </w:r>
          </w:p>
        </w:tc>
        <w:tc>
          <w:tcPr>
            <w:tcW w:w="2098" w:type="dxa"/>
            <w:vAlign w:val="center"/>
          </w:tcPr>
          <w:p w:rsidR="00337DF0" w:rsidRPr="006F7F9E" w:rsidRDefault="00337DF0" w:rsidP="00901462">
            <w:pPr>
              <w:pStyle w:val="Tablehead"/>
              <w:rPr>
                <w:rtl/>
                <w:lang w:bidi="ar-SY"/>
              </w:rPr>
            </w:pPr>
            <w:r>
              <w:rPr>
                <w:rFonts w:hint="cs"/>
                <w:rtl/>
                <w:lang w:bidi="ar-SY"/>
              </w:rPr>
              <w:t>عرض نطاق القياس</w:t>
            </w:r>
          </w:p>
        </w:tc>
        <w:tc>
          <w:tcPr>
            <w:tcW w:w="2230" w:type="dxa"/>
          </w:tcPr>
          <w:p w:rsidR="00337DF0" w:rsidRPr="006F7F9E" w:rsidRDefault="00337DF0" w:rsidP="00901462">
            <w:pPr>
              <w:pStyle w:val="Tablehead"/>
              <w:rPr>
                <w:rtl/>
                <w:lang w:bidi="ar-SY"/>
              </w:rPr>
            </w:pPr>
            <w:r>
              <w:rPr>
                <w:rFonts w:hint="cs"/>
                <w:rtl/>
              </w:rPr>
              <w:t xml:space="preserve">السوية القصوى </w:t>
            </w:r>
            <w:r w:rsidRPr="006F7F9E">
              <w:t>(dBm)</w:t>
            </w:r>
          </w:p>
        </w:tc>
        <w:tc>
          <w:tcPr>
            <w:tcW w:w="1522" w:type="dxa"/>
            <w:vAlign w:val="center"/>
          </w:tcPr>
          <w:p w:rsidR="00337DF0" w:rsidRPr="006F7F9E" w:rsidRDefault="00337DF0" w:rsidP="00901462">
            <w:pPr>
              <w:pStyle w:val="Tablehead"/>
            </w:pPr>
            <w:r>
              <w:rPr>
                <w:rFonts w:hint="cs"/>
                <w:rtl/>
              </w:rPr>
              <w:t>الملاحظة</w:t>
            </w:r>
          </w:p>
        </w:tc>
      </w:tr>
      <w:tr w:rsidR="00337DF0" w:rsidRPr="006F7F9E" w:rsidTr="00901462">
        <w:trPr>
          <w:jc w:val="center"/>
        </w:trPr>
        <w:tc>
          <w:tcPr>
            <w:tcW w:w="3789" w:type="dxa"/>
          </w:tcPr>
          <w:p w:rsidR="00337DF0" w:rsidRPr="006F7F9E" w:rsidRDefault="00337DF0" w:rsidP="00AB233F">
            <w:pPr>
              <w:pStyle w:val="Tabletext"/>
              <w:jc w:val="center"/>
              <w:rPr>
                <w:rtl/>
                <w:lang w:bidi="ar-SY"/>
              </w:rPr>
            </w:pPr>
            <w:r w:rsidRPr="006F7F9E">
              <w:t xml:space="preserve">9 kHz </w:t>
            </w:r>
            <w:r w:rsidRPr="006F7F9E">
              <w:sym w:font="Symbol" w:char="F0A3"/>
            </w:r>
            <w:r w:rsidRPr="006F7F9E">
              <w:t xml:space="preserve"> </w:t>
            </w:r>
            <w:r w:rsidRPr="006F7F9E">
              <w:rPr>
                <w:i/>
                <w:iCs/>
              </w:rPr>
              <w:t>f</w:t>
            </w:r>
            <w:r w:rsidRPr="006F7F9E">
              <w:t xml:space="preserve"> </w:t>
            </w:r>
            <w:r w:rsidRPr="006F7F9E">
              <w:sym w:font="Symbol" w:char="F0A3"/>
            </w:r>
            <w:r w:rsidRPr="006F7F9E">
              <w:t xml:space="preserve"> 150 kHz</w:t>
            </w:r>
          </w:p>
        </w:tc>
        <w:tc>
          <w:tcPr>
            <w:tcW w:w="2098" w:type="dxa"/>
          </w:tcPr>
          <w:p w:rsidR="00337DF0" w:rsidRPr="00D72199" w:rsidRDefault="00337DF0" w:rsidP="00AB233F">
            <w:pPr>
              <w:pStyle w:val="Tabletext"/>
              <w:jc w:val="center"/>
            </w:pPr>
            <w:r w:rsidRPr="00D72199">
              <w:t>kHz 1</w:t>
            </w:r>
          </w:p>
        </w:tc>
        <w:tc>
          <w:tcPr>
            <w:tcW w:w="2230" w:type="dxa"/>
          </w:tcPr>
          <w:p w:rsidR="00337DF0" w:rsidRPr="006F7F9E" w:rsidRDefault="00337DF0" w:rsidP="00AB233F">
            <w:pPr>
              <w:pStyle w:val="Tabletext"/>
              <w:jc w:val="center"/>
              <w:rPr>
                <w:rtl/>
                <w:lang w:bidi="ar-SY"/>
              </w:rPr>
            </w:pPr>
            <w:r w:rsidRPr="006F7F9E">
              <w:t>36–</w:t>
            </w:r>
          </w:p>
        </w:tc>
        <w:tc>
          <w:tcPr>
            <w:tcW w:w="1522" w:type="dxa"/>
          </w:tcPr>
          <w:p w:rsidR="00337DF0" w:rsidRPr="006F7F9E" w:rsidRDefault="00337DF0" w:rsidP="00AB233F">
            <w:pPr>
              <w:pStyle w:val="Tabletext"/>
              <w:jc w:val="center"/>
              <w:rPr>
                <w:vertAlign w:val="superscript"/>
              </w:rPr>
            </w:pPr>
            <w:r w:rsidRPr="006F7F9E">
              <w:rPr>
                <w:vertAlign w:val="superscript"/>
              </w:rPr>
              <w:t>(2)</w:t>
            </w:r>
          </w:p>
        </w:tc>
      </w:tr>
      <w:tr w:rsidR="00337DF0" w:rsidRPr="006F7F9E" w:rsidTr="00901462">
        <w:trPr>
          <w:jc w:val="center"/>
        </w:trPr>
        <w:tc>
          <w:tcPr>
            <w:tcW w:w="3789" w:type="dxa"/>
          </w:tcPr>
          <w:p w:rsidR="00337DF0" w:rsidRPr="006F7F9E" w:rsidRDefault="00337DF0" w:rsidP="00AB233F">
            <w:pPr>
              <w:pStyle w:val="Tabletext"/>
              <w:jc w:val="center"/>
            </w:pPr>
            <w:r w:rsidRPr="006F7F9E">
              <w:t xml:space="preserve">150 kHz </w:t>
            </w:r>
            <w:r w:rsidRPr="006F7F9E">
              <w:sym w:font="Symbol" w:char="F03C"/>
            </w:r>
            <w:r w:rsidRPr="006F7F9E">
              <w:t xml:space="preserve"> </w:t>
            </w:r>
            <w:r w:rsidRPr="006F7F9E">
              <w:rPr>
                <w:i/>
                <w:iCs/>
              </w:rPr>
              <w:t>f</w:t>
            </w:r>
            <w:r w:rsidRPr="006F7F9E">
              <w:t xml:space="preserve"> </w:t>
            </w:r>
            <w:r w:rsidRPr="006F7F9E">
              <w:sym w:font="Symbol" w:char="F0A3"/>
            </w:r>
            <w:r w:rsidRPr="006F7F9E">
              <w:t xml:space="preserve"> 30 MHz</w:t>
            </w:r>
          </w:p>
        </w:tc>
        <w:tc>
          <w:tcPr>
            <w:tcW w:w="2098" w:type="dxa"/>
          </w:tcPr>
          <w:p w:rsidR="00337DF0" w:rsidRPr="00D72199" w:rsidRDefault="00337DF0" w:rsidP="00AB233F">
            <w:pPr>
              <w:pStyle w:val="Tabletext"/>
              <w:jc w:val="center"/>
            </w:pPr>
            <w:r w:rsidRPr="00D72199">
              <w:t>kHz 10</w:t>
            </w:r>
          </w:p>
        </w:tc>
        <w:tc>
          <w:tcPr>
            <w:tcW w:w="2230" w:type="dxa"/>
          </w:tcPr>
          <w:p w:rsidR="00337DF0" w:rsidRPr="006F7F9E" w:rsidRDefault="00337DF0" w:rsidP="00AB233F">
            <w:pPr>
              <w:pStyle w:val="Tabletext"/>
              <w:jc w:val="center"/>
            </w:pPr>
            <w:r w:rsidRPr="006F7F9E">
              <w:t>36–</w:t>
            </w:r>
          </w:p>
        </w:tc>
        <w:tc>
          <w:tcPr>
            <w:tcW w:w="1522" w:type="dxa"/>
          </w:tcPr>
          <w:p w:rsidR="00337DF0" w:rsidRPr="006F7F9E" w:rsidRDefault="00337DF0" w:rsidP="00AB233F">
            <w:pPr>
              <w:pStyle w:val="Tabletext"/>
              <w:jc w:val="center"/>
              <w:rPr>
                <w:vertAlign w:val="superscript"/>
              </w:rPr>
            </w:pPr>
            <w:r w:rsidRPr="006F7F9E">
              <w:rPr>
                <w:vertAlign w:val="superscript"/>
              </w:rPr>
              <w:t>(2)</w:t>
            </w:r>
          </w:p>
        </w:tc>
      </w:tr>
      <w:tr w:rsidR="00337DF0" w:rsidRPr="006F7F9E" w:rsidTr="00901462">
        <w:trPr>
          <w:jc w:val="center"/>
        </w:trPr>
        <w:tc>
          <w:tcPr>
            <w:tcW w:w="3789" w:type="dxa"/>
          </w:tcPr>
          <w:p w:rsidR="00337DF0" w:rsidRPr="006F7F9E" w:rsidRDefault="00337DF0" w:rsidP="00AB233F">
            <w:pPr>
              <w:pStyle w:val="Tabletext"/>
              <w:jc w:val="center"/>
              <w:rPr>
                <w:rtl/>
                <w:lang w:bidi="ar-SY"/>
              </w:rPr>
            </w:pPr>
            <w:r w:rsidRPr="006F7F9E">
              <w:t xml:space="preserve">30 MHz </w:t>
            </w:r>
            <w:r w:rsidRPr="006F7F9E">
              <w:sym w:font="Symbol" w:char="F03C"/>
            </w:r>
            <w:r w:rsidRPr="006F7F9E">
              <w:t xml:space="preserve"> </w:t>
            </w:r>
            <w:r w:rsidRPr="006F7F9E">
              <w:rPr>
                <w:i/>
                <w:iCs/>
              </w:rPr>
              <w:t>f</w:t>
            </w:r>
            <w:r w:rsidRPr="006F7F9E">
              <w:t xml:space="preserve"> </w:t>
            </w:r>
            <w:r w:rsidRPr="006F7F9E">
              <w:sym w:font="Symbol" w:char="F0A3"/>
            </w:r>
            <w:r w:rsidRPr="006F7F9E">
              <w:t xml:space="preserve"> 1 000 MHz</w:t>
            </w:r>
          </w:p>
        </w:tc>
        <w:tc>
          <w:tcPr>
            <w:tcW w:w="2098" w:type="dxa"/>
          </w:tcPr>
          <w:p w:rsidR="00337DF0" w:rsidRPr="00D72199" w:rsidRDefault="00337DF0" w:rsidP="00AB233F">
            <w:pPr>
              <w:pStyle w:val="Tabletext"/>
              <w:jc w:val="center"/>
            </w:pPr>
            <w:r w:rsidRPr="00D72199">
              <w:t>kHz 100</w:t>
            </w:r>
          </w:p>
        </w:tc>
        <w:tc>
          <w:tcPr>
            <w:tcW w:w="2230" w:type="dxa"/>
          </w:tcPr>
          <w:p w:rsidR="00337DF0" w:rsidRPr="006F7F9E" w:rsidRDefault="00337DF0" w:rsidP="00AB233F">
            <w:pPr>
              <w:pStyle w:val="Tabletext"/>
              <w:jc w:val="center"/>
            </w:pPr>
            <w:r w:rsidRPr="006F7F9E">
              <w:t>36–</w:t>
            </w:r>
          </w:p>
        </w:tc>
        <w:tc>
          <w:tcPr>
            <w:tcW w:w="1522" w:type="dxa"/>
          </w:tcPr>
          <w:p w:rsidR="00337DF0" w:rsidRPr="006F7F9E" w:rsidRDefault="00337DF0" w:rsidP="00AB233F">
            <w:pPr>
              <w:pStyle w:val="Tabletext"/>
              <w:jc w:val="center"/>
              <w:rPr>
                <w:vertAlign w:val="superscript"/>
              </w:rPr>
            </w:pPr>
            <w:r w:rsidRPr="006F7F9E">
              <w:rPr>
                <w:vertAlign w:val="superscript"/>
              </w:rPr>
              <w:t>(2)</w:t>
            </w:r>
          </w:p>
        </w:tc>
      </w:tr>
      <w:tr w:rsidR="00337DF0" w:rsidRPr="006F7F9E" w:rsidTr="00901462">
        <w:trPr>
          <w:jc w:val="center"/>
        </w:trPr>
        <w:tc>
          <w:tcPr>
            <w:tcW w:w="3789" w:type="dxa"/>
            <w:tcBorders>
              <w:top w:val="single" w:sz="4" w:space="0" w:color="auto"/>
              <w:left w:val="single" w:sz="4" w:space="0" w:color="auto"/>
              <w:bottom w:val="single" w:sz="4" w:space="0" w:color="auto"/>
              <w:right w:val="single" w:sz="4" w:space="0" w:color="auto"/>
            </w:tcBorders>
          </w:tcPr>
          <w:p w:rsidR="00337DF0" w:rsidRPr="00AB233F" w:rsidRDefault="00337DF0" w:rsidP="00AB233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szCs w:val="28"/>
              </w:rPr>
            </w:pPr>
            <w:r w:rsidRPr="00AB233F">
              <w:rPr>
                <w:sz w:val="20"/>
                <w:szCs w:val="28"/>
              </w:rPr>
              <w:t xml:space="preserve">1 000 MHz </w:t>
            </w:r>
            <w:r w:rsidRPr="00AB233F">
              <w:rPr>
                <w:sz w:val="20"/>
                <w:szCs w:val="28"/>
              </w:rPr>
              <w:sym w:font="Symbol" w:char="F03C"/>
            </w:r>
            <w:r w:rsidRPr="00AB233F">
              <w:rPr>
                <w:sz w:val="20"/>
                <w:szCs w:val="28"/>
              </w:rPr>
              <w:t xml:space="preserve"> f </w:t>
            </w:r>
            <w:r w:rsidRPr="00AB233F">
              <w:rPr>
                <w:sz w:val="20"/>
                <w:szCs w:val="28"/>
              </w:rPr>
              <w:sym w:font="Symbol" w:char="F03C"/>
            </w:r>
            <w:r w:rsidRPr="00AB233F">
              <w:rPr>
                <w:sz w:val="20"/>
                <w:szCs w:val="28"/>
              </w:rPr>
              <w:t xml:space="preserve"> 1 920 MHz</w:t>
            </w:r>
          </w:p>
        </w:tc>
        <w:tc>
          <w:tcPr>
            <w:tcW w:w="2098" w:type="dxa"/>
            <w:tcBorders>
              <w:top w:val="single" w:sz="4" w:space="0" w:color="auto"/>
              <w:left w:val="single" w:sz="4" w:space="0" w:color="auto"/>
              <w:bottom w:val="single" w:sz="4" w:space="0" w:color="auto"/>
              <w:right w:val="single" w:sz="4" w:space="0" w:color="auto"/>
            </w:tcBorders>
          </w:tcPr>
          <w:p w:rsidR="00337DF0" w:rsidRPr="00D72199" w:rsidRDefault="00337DF0" w:rsidP="00AB233F">
            <w:pPr>
              <w:pStyle w:val="Tabletext"/>
              <w:jc w:val="center"/>
            </w:pPr>
            <w:r w:rsidRPr="00D72199">
              <w:t>MHz 1</w:t>
            </w:r>
          </w:p>
        </w:tc>
        <w:tc>
          <w:tcPr>
            <w:tcW w:w="2230" w:type="dxa"/>
            <w:tcBorders>
              <w:top w:val="single" w:sz="4" w:space="0" w:color="auto"/>
              <w:left w:val="single" w:sz="4" w:space="0" w:color="auto"/>
              <w:bottom w:val="single" w:sz="4" w:space="0" w:color="auto"/>
              <w:right w:val="single" w:sz="4" w:space="0" w:color="auto"/>
            </w:tcBorders>
          </w:tcPr>
          <w:p w:rsidR="00337DF0" w:rsidRPr="006F7F9E" w:rsidRDefault="00337DF0" w:rsidP="00AB233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6F7F9E">
              <w:t>3</w:t>
            </w:r>
            <w:r>
              <w:t>0</w:t>
            </w:r>
            <w:r w:rsidRPr="006F7F9E">
              <w:t>–</w:t>
            </w:r>
          </w:p>
        </w:tc>
        <w:tc>
          <w:tcPr>
            <w:tcW w:w="1522" w:type="dxa"/>
            <w:tcBorders>
              <w:top w:val="single" w:sz="4" w:space="0" w:color="auto"/>
              <w:left w:val="single" w:sz="4" w:space="0" w:color="auto"/>
              <w:bottom w:val="single" w:sz="4" w:space="0" w:color="auto"/>
              <w:right w:val="single" w:sz="4" w:space="0" w:color="auto"/>
            </w:tcBorders>
          </w:tcPr>
          <w:p w:rsidR="00337DF0" w:rsidRPr="006F7F9E" w:rsidRDefault="00337DF0" w:rsidP="00AB233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vertAlign w:val="superscript"/>
              </w:rPr>
            </w:pPr>
            <w:r w:rsidRPr="006F7F9E">
              <w:rPr>
                <w:vertAlign w:val="superscript"/>
              </w:rPr>
              <w:t>(2)</w:t>
            </w:r>
          </w:p>
        </w:tc>
      </w:tr>
      <w:tr w:rsidR="00337DF0" w:rsidRPr="006F7F9E" w:rsidTr="00901462">
        <w:trPr>
          <w:jc w:val="center"/>
        </w:trPr>
        <w:tc>
          <w:tcPr>
            <w:tcW w:w="3789" w:type="dxa"/>
            <w:tcBorders>
              <w:top w:val="single" w:sz="4" w:space="0" w:color="auto"/>
              <w:left w:val="single" w:sz="4" w:space="0" w:color="auto"/>
              <w:bottom w:val="single" w:sz="4" w:space="0" w:color="auto"/>
              <w:right w:val="single" w:sz="4" w:space="0" w:color="auto"/>
            </w:tcBorders>
          </w:tcPr>
          <w:p w:rsidR="00337DF0" w:rsidRPr="00AB233F" w:rsidRDefault="00337DF0" w:rsidP="00AB233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szCs w:val="28"/>
              </w:rPr>
            </w:pPr>
            <w:r w:rsidRPr="00AB233F">
              <w:rPr>
                <w:sz w:val="20"/>
                <w:szCs w:val="28"/>
              </w:rPr>
              <w:t xml:space="preserve">1 920 MHz </w:t>
            </w:r>
            <w:r w:rsidRPr="00AB233F">
              <w:rPr>
                <w:sz w:val="20"/>
                <w:szCs w:val="28"/>
              </w:rPr>
              <w:sym w:font="Symbol" w:char="F0A3"/>
            </w:r>
            <w:r w:rsidRPr="00AB233F">
              <w:rPr>
                <w:sz w:val="20"/>
                <w:szCs w:val="28"/>
              </w:rPr>
              <w:t xml:space="preserve"> f </w:t>
            </w:r>
            <w:r w:rsidRPr="00AB233F">
              <w:rPr>
                <w:sz w:val="20"/>
                <w:szCs w:val="28"/>
              </w:rPr>
              <w:sym w:font="Symbol" w:char="F0A3"/>
            </w:r>
            <w:r w:rsidRPr="00AB233F">
              <w:rPr>
                <w:sz w:val="20"/>
                <w:szCs w:val="28"/>
              </w:rPr>
              <w:t xml:space="preserve"> 1 980 MHz</w:t>
            </w:r>
          </w:p>
        </w:tc>
        <w:tc>
          <w:tcPr>
            <w:tcW w:w="2098" w:type="dxa"/>
            <w:tcBorders>
              <w:top w:val="single" w:sz="4" w:space="0" w:color="auto"/>
              <w:left w:val="single" w:sz="4" w:space="0" w:color="auto"/>
              <w:bottom w:val="single" w:sz="4" w:space="0" w:color="auto"/>
              <w:right w:val="single" w:sz="4" w:space="0" w:color="auto"/>
            </w:tcBorders>
          </w:tcPr>
          <w:p w:rsidR="00337DF0" w:rsidRPr="00D72199" w:rsidRDefault="00337DF0" w:rsidP="00AB233F">
            <w:pPr>
              <w:pStyle w:val="Tabletext"/>
              <w:jc w:val="center"/>
            </w:pPr>
            <w:r w:rsidRPr="00D72199">
              <w:t>kHz 100</w:t>
            </w:r>
          </w:p>
        </w:tc>
        <w:tc>
          <w:tcPr>
            <w:tcW w:w="2230" w:type="dxa"/>
            <w:tcBorders>
              <w:top w:val="single" w:sz="4" w:space="0" w:color="auto"/>
              <w:left w:val="single" w:sz="4" w:space="0" w:color="auto"/>
              <w:bottom w:val="single" w:sz="4" w:space="0" w:color="auto"/>
              <w:right w:val="single" w:sz="4" w:space="0" w:color="auto"/>
            </w:tcBorders>
          </w:tcPr>
          <w:p w:rsidR="00337DF0" w:rsidRPr="006F7F9E" w:rsidRDefault="00337DF0" w:rsidP="00AB233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6F7F9E">
              <w:t>36–</w:t>
            </w:r>
          </w:p>
        </w:tc>
        <w:tc>
          <w:tcPr>
            <w:tcW w:w="1522" w:type="dxa"/>
            <w:tcBorders>
              <w:top w:val="single" w:sz="4" w:space="0" w:color="auto"/>
              <w:left w:val="single" w:sz="4" w:space="0" w:color="auto"/>
              <w:bottom w:val="single" w:sz="4" w:space="0" w:color="auto"/>
              <w:right w:val="single" w:sz="4" w:space="0" w:color="auto"/>
            </w:tcBorders>
          </w:tcPr>
          <w:p w:rsidR="00337DF0" w:rsidRPr="006F7F9E" w:rsidRDefault="00337DF0" w:rsidP="00AB233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vertAlign w:val="superscript"/>
              </w:rPr>
            </w:pPr>
            <w:r w:rsidRPr="006F7F9E">
              <w:rPr>
                <w:vertAlign w:val="superscript"/>
              </w:rPr>
              <w:t>(3)</w:t>
            </w:r>
          </w:p>
        </w:tc>
      </w:tr>
    </w:tbl>
    <w:p w:rsidR="00AB233F" w:rsidRPr="00D72199" w:rsidRDefault="00AB233F" w:rsidP="00F12A80">
      <w:pPr>
        <w:pStyle w:val="TableNo"/>
        <w:spacing w:after="80"/>
        <w:rPr>
          <w:rtl/>
        </w:rPr>
      </w:pPr>
      <w:r w:rsidRPr="00D72199">
        <w:rPr>
          <w:rFonts w:hint="cs"/>
          <w:rtl/>
        </w:rPr>
        <w:lastRenderedPageBreak/>
        <w:t>الج</w:t>
      </w:r>
      <w:r>
        <w:rPr>
          <w:rFonts w:hint="cs"/>
          <w:rtl/>
        </w:rPr>
        <w:t>ـ</w:t>
      </w:r>
      <w:r w:rsidRPr="00D72199">
        <w:rPr>
          <w:rFonts w:hint="cs"/>
          <w:rtl/>
        </w:rPr>
        <w:t xml:space="preserve">دول </w:t>
      </w:r>
      <w:r w:rsidRPr="00D72199">
        <w:t>43</w:t>
      </w:r>
      <w:r>
        <w:rPr>
          <w:rFonts w:hint="cs"/>
          <w:rtl/>
        </w:rPr>
        <w:t xml:space="preserve"> (</w:t>
      </w:r>
      <w:r w:rsidRPr="00AB233F">
        <w:rPr>
          <w:rFonts w:hint="cs"/>
          <w:i/>
          <w:iCs/>
          <w:rtl/>
        </w:rPr>
        <w:t>تتمة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9"/>
        <w:gridCol w:w="2098"/>
        <w:gridCol w:w="2230"/>
        <w:gridCol w:w="1522"/>
      </w:tblGrid>
      <w:tr w:rsidR="00AB233F" w:rsidRPr="006F7F9E" w:rsidTr="00AB233F">
        <w:trPr>
          <w:jc w:val="center"/>
        </w:trPr>
        <w:tc>
          <w:tcPr>
            <w:tcW w:w="3789" w:type="dxa"/>
            <w:vAlign w:val="center"/>
          </w:tcPr>
          <w:p w:rsidR="00AB233F" w:rsidRPr="006F7F9E" w:rsidRDefault="00AB233F" w:rsidP="00AB233F">
            <w:pPr>
              <w:pStyle w:val="Tablehead"/>
            </w:pPr>
            <w:r>
              <w:rPr>
                <w:rFonts w:hint="cs"/>
                <w:rtl/>
              </w:rPr>
              <w:t xml:space="preserve">النطاق </w:t>
            </w:r>
            <w:r w:rsidRPr="00D72199">
              <w:rPr>
                <w:vertAlign w:val="superscript"/>
              </w:rPr>
              <w:t>(1)</w:t>
            </w:r>
            <w:r w:rsidRPr="001A4258">
              <w:rPr>
                <w:rFonts w:ascii="Times New Roman" w:hAnsi="Times New Roman"/>
              </w:rPr>
              <w:t>(</w:t>
            </w:r>
            <w:r w:rsidRPr="001A4258">
              <w:rPr>
                <w:rFonts w:ascii="Times New Roman" w:hAnsi="Times New Roman"/>
                <w:i/>
                <w:iCs/>
              </w:rPr>
              <w:t>f</w:t>
            </w:r>
            <w:r w:rsidRPr="001A4258">
              <w:rPr>
                <w:rFonts w:ascii="Times New Roman" w:hAnsi="Times New Roman"/>
              </w:rPr>
              <w:t>)</w:t>
            </w:r>
          </w:p>
        </w:tc>
        <w:tc>
          <w:tcPr>
            <w:tcW w:w="2098" w:type="dxa"/>
            <w:vAlign w:val="center"/>
          </w:tcPr>
          <w:p w:rsidR="00AB233F" w:rsidRPr="006F7F9E" w:rsidRDefault="00AB233F" w:rsidP="00AB233F">
            <w:pPr>
              <w:pStyle w:val="Tablehead"/>
              <w:rPr>
                <w:rtl/>
                <w:lang w:bidi="ar-SY"/>
              </w:rPr>
            </w:pPr>
            <w:r>
              <w:rPr>
                <w:rFonts w:hint="cs"/>
                <w:rtl/>
                <w:lang w:bidi="ar-SY"/>
              </w:rPr>
              <w:t>عرض نطاق القياس</w:t>
            </w:r>
          </w:p>
        </w:tc>
        <w:tc>
          <w:tcPr>
            <w:tcW w:w="2230" w:type="dxa"/>
          </w:tcPr>
          <w:p w:rsidR="00AB233F" w:rsidRPr="006F7F9E" w:rsidRDefault="00AB233F" w:rsidP="00AB233F">
            <w:pPr>
              <w:pStyle w:val="Tablehead"/>
              <w:rPr>
                <w:rtl/>
                <w:lang w:bidi="ar-SY"/>
              </w:rPr>
            </w:pPr>
            <w:r>
              <w:rPr>
                <w:rFonts w:hint="cs"/>
                <w:rtl/>
              </w:rPr>
              <w:t xml:space="preserve">السوية القصوى </w:t>
            </w:r>
            <w:r w:rsidRPr="006F7F9E">
              <w:t>(dBm)</w:t>
            </w:r>
          </w:p>
        </w:tc>
        <w:tc>
          <w:tcPr>
            <w:tcW w:w="1522" w:type="dxa"/>
            <w:vAlign w:val="center"/>
          </w:tcPr>
          <w:p w:rsidR="00AB233F" w:rsidRPr="006F7F9E" w:rsidRDefault="00AB233F" w:rsidP="00AB233F">
            <w:pPr>
              <w:pStyle w:val="Tablehead"/>
            </w:pPr>
            <w:r>
              <w:rPr>
                <w:rFonts w:hint="cs"/>
                <w:rtl/>
              </w:rPr>
              <w:t>الملاحظة</w:t>
            </w:r>
          </w:p>
        </w:tc>
      </w:tr>
      <w:tr w:rsidR="00337DF0" w:rsidRPr="006F7F9E" w:rsidTr="00901462">
        <w:trPr>
          <w:jc w:val="center"/>
        </w:trPr>
        <w:tc>
          <w:tcPr>
            <w:tcW w:w="3789" w:type="dxa"/>
            <w:tcBorders>
              <w:top w:val="single" w:sz="4" w:space="0" w:color="auto"/>
              <w:left w:val="single" w:sz="4" w:space="0" w:color="auto"/>
              <w:bottom w:val="single" w:sz="4" w:space="0" w:color="auto"/>
              <w:right w:val="single" w:sz="4" w:space="0" w:color="auto"/>
            </w:tcBorders>
          </w:tcPr>
          <w:p w:rsidR="00337DF0" w:rsidRPr="00AB233F" w:rsidRDefault="00337DF0" w:rsidP="00AB233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szCs w:val="28"/>
              </w:rPr>
            </w:pPr>
            <w:r w:rsidRPr="00AB233F">
              <w:rPr>
                <w:sz w:val="20"/>
                <w:szCs w:val="28"/>
              </w:rPr>
              <w:t xml:space="preserve">1 980 MHz </w:t>
            </w:r>
            <w:r w:rsidRPr="00AB233F">
              <w:rPr>
                <w:sz w:val="20"/>
                <w:szCs w:val="28"/>
              </w:rPr>
              <w:sym w:font="Symbol" w:char="F03C"/>
            </w:r>
            <w:r w:rsidRPr="00AB233F">
              <w:rPr>
                <w:sz w:val="20"/>
                <w:szCs w:val="28"/>
              </w:rPr>
              <w:t xml:space="preserve"> f </w:t>
            </w:r>
            <w:r w:rsidRPr="00AB233F">
              <w:rPr>
                <w:sz w:val="20"/>
                <w:szCs w:val="28"/>
              </w:rPr>
              <w:sym w:font="Symbol" w:char="F03C"/>
            </w:r>
            <w:r w:rsidRPr="00AB233F">
              <w:rPr>
                <w:sz w:val="20"/>
                <w:szCs w:val="28"/>
              </w:rPr>
              <w:t xml:space="preserve"> 2 110 MHz</w:t>
            </w:r>
          </w:p>
        </w:tc>
        <w:tc>
          <w:tcPr>
            <w:tcW w:w="2098" w:type="dxa"/>
            <w:tcBorders>
              <w:top w:val="single" w:sz="4" w:space="0" w:color="auto"/>
              <w:left w:val="single" w:sz="4" w:space="0" w:color="auto"/>
              <w:bottom w:val="single" w:sz="4" w:space="0" w:color="auto"/>
              <w:right w:val="single" w:sz="4" w:space="0" w:color="auto"/>
            </w:tcBorders>
          </w:tcPr>
          <w:p w:rsidR="00337DF0" w:rsidRPr="00D72199" w:rsidRDefault="00337DF0" w:rsidP="00AB233F">
            <w:pPr>
              <w:pStyle w:val="Tabletext"/>
              <w:jc w:val="center"/>
            </w:pPr>
            <w:r w:rsidRPr="00D72199">
              <w:t>MHz 1</w:t>
            </w:r>
          </w:p>
        </w:tc>
        <w:tc>
          <w:tcPr>
            <w:tcW w:w="2230" w:type="dxa"/>
            <w:tcBorders>
              <w:top w:val="single" w:sz="4" w:space="0" w:color="auto"/>
              <w:left w:val="single" w:sz="4" w:space="0" w:color="auto"/>
              <w:bottom w:val="single" w:sz="4" w:space="0" w:color="auto"/>
              <w:right w:val="single" w:sz="4" w:space="0" w:color="auto"/>
            </w:tcBorders>
          </w:tcPr>
          <w:p w:rsidR="00337DF0" w:rsidRPr="006F7F9E" w:rsidRDefault="00337DF0" w:rsidP="00AB233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6F7F9E">
              <w:t>3</w:t>
            </w:r>
            <w:r>
              <w:t>0</w:t>
            </w:r>
            <w:r w:rsidRPr="006F7F9E">
              <w:t>–</w:t>
            </w:r>
          </w:p>
        </w:tc>
        <w:tc>
          <w:tcPr>
            <w:tcW w:w="1522" w:type="dxa"/>
            <w:tcBorders>
              <w:top w:val="single" w:sz="4" w:space="0" w:color="auto"/>
              <w:left w:val="single" w:sz="4" w:space="0" w:color="auto"/>
              <w:bottom w:val="single" w:sz="4" w:space="0" w:color="auto"/>
              <w:right w:val="single" w:sz="4" w:space="0" w:color="auto"/>
            </w:tcBorders>
          </w:tcPr>
          <w:p w:rsidR="00337DF0" w:rsidRPr="006F7F9E" w:rsidRDefault="00337DF0" w:rsidP="00AB233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vertAlign w:val="superscript"/>
              </w:rPr>
            </w:pPr>
            <w:r w:rsidRPr="006F7F9E">
              <w:rPr>
                <w:vertAlign w:val="superscript"/>
              </w:rPr>
              <w:t>(2)</w:t>
            </w:r>
          </w:p>
        </w:tc>
      </w:tr>
      <w:tr w:rsidR="00337DF0" w:rsidRPr="006F7F9E" w:rsidTr="00901462">
        <w:trPr>
          <w:jc w:val="center"/>
        </w:trPr>
        <w:tc>
          <w:tcPr>
            <w:tcW w:w="3789" w:type="dxa"/>
            <w:tcBorders>
              <w:top w:val="single" w:sz="4" w:space="0" w:color="auto"/>
              <w:left w:val="single" w:sz="4" w:space="0" w:color="auto"/>
              <w:bottom w:val="single" w:sz="4" w:space="0" w:color="auto"/>
              <w:right w:val="single" w:sz="4" w:space="0" w:color="auto"/>
            </w:tcBorders>
          </w:tcPr>
          <w:p w:rsidR="00337DF0" w:rsidRPr="00AB233F" w:rsidRDefault="00337DF0" w:rsidP="00AB233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szCs w:val="28"/>
              </w:rPr>
            </w:pPr>
            <w:r w:rsidRPr="00AB233F">
              <w:rPr>
                <w:sz w:val="20"/>
                <w:szCs w:val="28"/>
              </w:rPr>
              <w:t xml:space="preserve">2 110 MHz </w:t>
            </w:r>
            <w:r w:rsidRPr="00AB233F">
              <w:rPr>
                <w:sz w:val="20"/>
                <w:szCs w:val="28"/>
              </w:rPr>
              <w:sym w:font="Symbol" w:char="F0A3"/>
            </w:r>
            <w:r w:rsidRPr="00AB233F">
              <w:rPr>
                <w:sz w:val="20"/>
                <w:szCs w:val="28"/>
              </w:rPr>
              <w:t xml:space="preserve"> f </w:t>
            </w:r>
            <w:r w:rsidRPr="00AB233F">
              <w:rPr>
                <w:sz w:val="20"/>
                <w:szCs w:val="28"/>
              </w:rPr>
              <w:sym w:font="Symbol" w:char="F0A3"/>
            </w:r>
            <w:r w:rsidRPr="00AB233F">
              <w:rPr>
                <w:sz w:val="20"/>
                <w:szCs w:val="28"/>
              </w:rPr>
              <w:t xml:space="preserve"> 2 170 MHz</w:t>
            </w:r>
          </w:p>
        </w:tc>
        <w:tc>
          <w:tcPr>
            <w:tcW w:w="2098" w:type="dxa"/>
            <w:tcBorders>
              <w:top w:val="single" w:sz="4" w:space="0" w:color="auto"/>
              <w:left w:val="single" w:sz="4" w:space="0" w:color="auto"/>
              <w:bottom w:val="single" w:sz="4" w:space="0" w:color="auto"/>
              <w:right w:val="single" w:sz="4" w:space="0" w:color="auto"/>
            </w:tcBorders>
          </w:tcPr>
          <w:p w:rsidR="00337DF0" w:rsidRPr="00D72199" w:rsidRDefault="00337DF0" w:rsidP="00AB233F">
            <w:pPr>
              <w:pStyle w:val="Tabletext"/>
              <w:jc w:val="center"/>
            </w:pPr>
            <w:r w:rsidRPr="00D72199">
              <w:t>kHz 100</w:t>
            </w:r>
          </w:p>
        </w:tc>
        <w:tc>
          <w:tcPr>
            <w:tcW w:w="2230" w:type="dxa"/>
            <w:tcBorders>
              <w:top w:val="single" w:sz="4" w:space="0" w:color="auto"/>
              <w:left w:val="single" w:sz="4" w:space="0" w:color="auto"/>
              <w:bottom w:val="single" w:sz="4" w:space="0" w:color="auto"/>
              <w:right w:val="single" w:sz="4" w:space="0" w:color="auto"/>
            </w:tcBorders>
          </w:tcPr>
          <w:p w:rsidR="00337DF0" w:rsidRPr="006F7F9E" w:rsidRDefault="00337DF0" w:rsidP="00AB233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t>6</w:t>
            </w:r>
            <w:r w:rsidRPr="006F7F9E">
              <w:t>6–</w:t>
            </w:r>
          </w:p>
        </w:tc>
        <w:tc>
          <w:tcPr>
            <w:tcW w:w="1522" w:type="dxa"/>
            <w:tcBorders>
              <w:top w:val="single" w:sz="4" w:space="0" w:color="auto"/>
              <w:left w:val="single" w:sz="4" w:space="0" w:color="auto"/>
              <w:bottom w:val="single" w:sz="4" w:space="0" w:color="auto"/>
              <w:right w:val="single" w:sz="4" w:space="0" w:color="auto"/>
            </w:tcBorders>
          </w:tcPr>
          <w:p w:rsidR="00337DF0" w:rsidRPr="006F7F9E" w:rsidRDefault="00337DF0" w:rsidP="00AB233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vertAlign w:val="superscript"/>
              </w:rPr>
            </w:pPr>
            <w:r w:rsidRPr="006F7F9E">
              <w:rPr>
                <w:vertAlign w:val="superscript"/>
              </w:rPr>
              <w:t>(4)</w:t>
            </w:r>
          </w:p>
        </w:tc>
      </w:tr>
      <w:tr w:rsidR="00337DF0" w:rsidRPr="006F7F9E" w:rsidTr="00901462">
        <w:trPr>
          <w:jc w:val="center"/>
        </w:trPr>
        <w:tc>
          <w:tcPr>
            <w:tcW w:w="3789" w:type="dxa"/>
            <w:tcBorders>
              <w:top w:val="single" w:sz="4" w:space="0" w:color="auto"/>
              <w:left w:val="single" w:sz="4" w:space="0" w:color="auto"/>
              <w:bottom w:val="single" w:sz="4" w:space="0" w:color="auto"/>
              <w:right w:val="single" w:sz="4" w:space="0" w:color="auto"/>
            </w:tcBorders>
          </w:tcPr>
          <w:p w:rsidR="00337DF0" w:rsidRPr="00AB233F" w:rsidRDefault="00337DF0" w:rsidP="00AB233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szCs w:val="28"/>
              </w:rPr>
            </w:pPr>
            <w:r w:rsidRPr="00AB233F">
              <w:rPr>
                <w:sz w:val="20"/>
                <w:szCs w:val="28"/>
              </w:rPr>
              <w:t xml:space="preserve">2 170 MHz </w:t>
            </w:r>
            <w:r w:rsidRPr="00AB233F">
              <w:rPr>
                <w:sz w:val="20"/>
                <w:szCs w:val="28"/>
              </w:rPr>
              <w:sym w:font="Symbol" w:char="F03C"/>
            </w:r>
            <w:r w:rsidRPr="00AB233F">
              <w:rPr>
                <w:sz w:val="20"/>
                <w:szCs w:val="28"/>
              </w:rPr>
              <w:t xml:space="preserve"> f </w:t>
            </w:r>
            <w:r w:rsidRPr="00AB233F">
              <w:rPr>
                <w:sz w:val="20"/>
                <w:szCs w:val="28"/>
              </w:rPr>
              <w:sym w:font="Symbol" w:char="F0A3"/>
            </w:r>
            <w:r w:rsidRPr="00AB233F">
              <w:rPr>
                <w:sz w:val="20"/>
                <w:szCs w:val="28"/>
              </w:rPr>
              <w:t xml:space="preserve"> 12,75 GHz</w:t>
            </w:r>
          </w:p>
        </w:tc>
        <w:tc>
          <w:tcPr>
            <w:tcW w:w="2098" w:type="dxa"/>
            <w:tcBorders>
              <w:top w:val="single" w:sz="4" w:space="0" w:color="auto"/>
              <w:left w:val="single" w:sz="4" w:space="0" w:color="auto"/>
              <w:bottom w:val="single" w:sz="4" w:space="0" w:color="auto"/>
              <w:right w:val="single" w:sz="4" w:space="0" w:color="auto"/>
            </w:tcBorders>
          </w:tcPr>
          <w:p w:rsidR="00337DF0" w:rsidRPr="00D72199" w:rsidRDefault="00337DF0" w:rsidP="00AB233F">
            <w:pPr>
              <w:pStyle w:val="Tabletext"/>
              <w:jc w:val="center"/>
            </w:pPr>
            <w:r w:rsidRPr="00D72199">
              <w:t>MHz 1</w:t>
            </w:r>
          </w:p>
        </w:tc>
        <w:tc>
          <w:tcPr>
            <w:tcW w:w="2230" w:type="dxa"/>
            <w:tcBorders>
              <w:top w:val="single" w:sz="4" w:space="0" w:color="auto"/>
              <w:left w:val="single" w:sz="4" w:space="0" w:color="auto"/>
              <w:bottom w:val="single" w:sz="4" w:space="0" w:color="auto"/>
              <w:right w:val="single" w:sz="4" w:space="0" w:color="auto"/>
            </w:tcBorders>
          </w:tcPr>
          <w:p w:rsidR="00337DF0" w:rsidRPr="006F7F9E" w:rsidRDefault="00337DF0" w:rsidP="00AB233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6F7F9E">
              <w:t>3</w:t>
            </w:r>
            <w:r>
              <w:t>0</w:t>
            </w:r>
            <w:r w:rsidRPr="006F7F9E">
              <w:t>–</w:t>
            </w:r>
          </w:p>
        </w:tc>
        <w:tc>
          <w:tcPr>
            <w:tcW w:w="1522" w:type="dxa"/>
            <w:tcBorders>
              <w:top w:val="single" w:sz="4" w:space="0" w:color="auto"/>
              <w:left w:val="single" w:sz="4" w:space="0" w:color="auto"/>
              <w:bottom w:val="single" w:sz="4" w:space="0" w:color="auto"/>
              <w:right w:val="single" w:sz="4" w:space="0" w:color="auto"/>
            </w:tcBorders>
          </w:tcPr>
          <w:p w:rsidR="00337DF0" w:rsidRPr="006F7F9E" w:rsidRDefault="00337DF0" w:rsidP="00AB233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vertAlign w:val="superscript"/>
              </w:rPr>
            </w:pPr>
            <w:r w:rsidRPr="006F7F9E">
              <w:rPr>
                <w:vertAlign w:val="superscript"/>
              </w:rPr>
              <w:t>(2)</w:t>
            </w:r>
          </w:p>
        </w:tc>
      </w:tr>
    </w:tbl>
    <w:p w:rsidR="00337DF0" w:rsidRPr="00AB233F" w:rsidRDefault="00337DF0" w:rsidP="00337DF0">
      <w:pPr>
        <w:tabs>
          <w:tab w:val="left" w:pos="567"/>
        </w:tabs>
        <w:spacing w:before="60"/>
        <w:rPr>
          <w:sz w:val="18"/>
          <w:szCs w:val="24"/>
          <w:lang w:bidi="ar-SY"/>
        </w:rPr>
      </w:pPr>
      <w:r w:rsidRPr="00AB233F">
        <w:rPr>
          <w:sz w:val="18"/>
          <w:szCs w:val="24"/>
          <w:vertAlign w:val="superscript"/>
        </w:rPr>
        <w:t>(1)</w:t>
      </w:r>
      <w:r w:rsidRPr="00AB233F">
        <w:rPr>
          <w:sz w:val="18"/>
          <w:szCs w:val="24"/>
        </w:rPr>
        <w:tab/>
      </w:r>
      <w:r w:rsidRPr="00AB233F">
        <w:rPr>
          <w:i/>
          <w:iCs/>
          <w:sz w:val="18"/>
          <w:szCs w:val="24"/>
        </w:rPr>
        <w:t>f</w:t>
      </w:r>
      <w:r w:rsidRPr="00AB233F">
        <w:rPr>
          <w:sz w:val="18"/>
          <w:szCs w:val="24"/>
          <w:rtl/>
        </w:rPr>
        <w:t xml:space="preserve"> تردد البث الهامشي</w:t>
      </w:r>
      <w:r w:rsidRPr="00AB233F">
        <w:rPr>
          <w:rFonts w:hint="cs"/>
          <w:sz w:val="18"/>
          <w:szCs w:val="24"/>
          <w:rtl/>
          <w:lang w:bidi="ar-SY"/>
        </w:rPr>
        <w:t>.</w:t>
      </w:r>
    </w:p>
    <w:p w:rsidR="00337DF0" w:rsidRPr="00AB233F" w:rsidRDefault="00337DF0" w:rsidP="00337DF0">
      <w:pPr>
        <w:tabs>
          <w:tab w:val="left" w:pos="567"/>
        </w:tabs>
        <w:spacing w:before="60"/>
        <w:rPr>
          <w:sz w:val="18"/>
          <w:szCs w:val="24"/>
        </w:rPr>
      </w:pPr>
      <w:r w:rsidRPr="00AB233F">
        <w:rPr>
          <w:sz w:val="18"/>
          <w:szCs w:val="24"/>
          <w:vertAlign w:val="superscript"/>
        </w:rPr>
        <w:t>(2)</w:t>
      </w:r>
      <w:r w:rsidRPr="00AB233F">
        <w:rPr>
          <w:rFonts w:hint="cs"/>
          <w:sz w:val="18"/>
          <w:szCs w:val="24"/>
          <w:rtl/>
        </w:rPr>
        <w:tab/>
      </w:r>
      <w:r w:rsidRPr="00AB233F">
        <w:rPr>
          <w:sz w:val="18"/>
          <w:szCs w:val="24"/>
          <w:rtl/>
        </w:rPr>
        <w:t xml:space="preserve">وفقاً للفقرات المطبقة في التوصية </w:t>
      </w:r>
      <w:r w:rsidRPr="00AB233F">
        <w:rPr>
          <w:sz w:val="18"/>
          <w:szCs w:val="24"/>
        </w:rPr>
        <w:t>ITU-R SM.329</w:t>
      </w:r>
      <w:r w:rsidRPr="00AB233F">
        <w:rPr>
          <w:sz w:val="18"/>
          <w:szCs w:val="24"/>
          <w:rtl/>
        </w:rPr>
        <w:t>.</w:t>
      </w:r>
    </w:p>
    <w:p w:rsidR="00337DF0" w:rsidRPr="00AB233F" w:rsidRDefault="00337DF0" w:rsidP="00337DF0">
      <w:pPr>
        <w:tabs>
          <w:tab w:val="left" w:pos="567"/>
        </w:tabs>
        <w:spacing w:before="60"/>
        <w:rPr>
          <w:sz w:val="18"/>
          <w:szCs w:val="24"/>
          <w:rtl/>
          <w:lang w:bidi="ar-SY"/>
        </w:rPr>
      </w:pPr>
      <w:r w:rsidRPr="00AB233F">
        <w:rPr>
          <w:sz w:val="18"/>
          <w:szCs w:val="24"/>
          <w:vertAlign w:val="superscript"/>
        </w:rPr>
        <w:t>(3)</w:t>
      </w:r>
      <w:r w:rsidRPr="00AB233F">
        <w:rPr>
          <w:sz w:val="18"/>
          <w:szCs w:val="24"/>
        </w:rPr>
        <w:tab/>
      </w:r>
      <w:r w:rsidRPr="00AB233F">
        <w:rPr>
          <w:rFonts w:hint="cs"/>
          <w:sz w:val="18"/>
          <w:szCs w:val="24"/>
          <w:rtl/>
        </w:rPr>
        <w:t>إرسال المحطة المتنقلة.</w:t>
      </w:r>
    </w:p>
    <w:p w:rsidR="00337DF0" w:rsidRPr="00AB233F" w:rsidRDefault="00337DF0" w:rsidP="00337DF0">
      <w:pPr>
        <w:tabs>
          <w:tab w:val="left" w:pos="567"/>
        </w:tabs>
        <w:spacing w:before="60"/>
        <w:rPr>
          <w:sz w:val="18"/>
          <w:szCs w:val="24"/>
          <w:rtl/>
        </w:rPr>
      </w:pPr>
      <w:r w:rsidRPr="00AB233F">
        <w:rPr>
          <w:sz w:val="18"/>
          <w:szCs w:val="24"/>
          <w:vertAlign w:val="superscript"/>
        </w:rPr>
        <w:t>(4)</w:t>
      </w:r>
      <w:r w:rsidRPr="00AB233F">
        <w:rPr>
          <w:sz w:val="18"/>
          <w:szCs w:val="24"/>
        </w:rPr>
        <w:tab/>
      </w:r>
      <w:r w:rsidRPr="00AB233F">
        <w:rPr>
          <w:rFonts w:hint="cs"/>
          <w:sz w:val="18"/>
          <w:szCs w:val="24"/>
          <w:rtl/>
        </w:rPr>
        <w:t>استقبال المحطة المتنقلة.</w:t>
      </w:r>
    </w:p>
    <w:p w:rsidR="00337DF0" w:rsidRPr="00610355" w:rsidRDefault="00337DF0" w:rsidP="00337DF0">
      <w:pPr>
        <w:pStyle w:val="Heading2"/>
        <w:rPr>
          <w:rtl/>
        </w:rPr>
      </w:pPr>
      <w:r>
        <w:t>5</w:t>
      </w:r>
      <w:r>
        <w:tab/>
      </w:r>
      <w:r w:rsidRPr="00610355">
        <w:rPr>
          <w:rtl/>
        </w:rPr>
        <w:t>التعايش مع</w:t>
      </w:r>
      <w:r>
        <w:rPr>
          <w:rFonts w:hint="cs"/>
          <w:rtl/>
        </w:rPr>
        <w:t xml:space="preserve"> الخدمات في النطاقات الترددية المجاورة</w:t>
      </w:r>
    </w:p>
    <w:p w:rsidR="00337DF0" w:rsidRDefault="00337DF0" w:rsidP="00337DF0">
      <w:pPr>
        <w:rPr>
          <w:rtl/>
          <w:lang w:bidi="ar-SY"/>
        </w:rPr>
      </w:pPr>
      <w:r>
        <w:rPr>
          <w:rtl/>
        </w:rPr>
        <w:t xml:space="preserve">تهدف المتطلبات إلى حماية </w:t>
      </w:r>
      <w:r>
        <w:rPr>
          <w:rFonts w:hint="cs"/>
          <w:rtl/>
        </w:rPr>
        <w:t>ال</w:t>
      </w:r>
      <w:r>
        <w:rPr>
          <w:rtl/>
        </w:rPr>
        <w:t>مستقبلات</w:t>
      </w:r>
      <w:r>
        <w:rPr>
          <w:rFonts w:hint="cs"/>
          <w:rtl/>
        </w:rPr>
        <w:t xml:space="preserve"> العاملة في النطاقات المجاورة لنطاق تردد إرسال</w:t>
      </w:r>
      <w:r>
        <w:rPr>
          <w:rtl/>
        </w:rPr>
        <w:t xml:space="preserve"> المحطة المتنقلة</w:t>
      </w:r>
      <w:r>
        <w:rPr>
          <w:rFonts w:hint="cs"/>
          <w:rtl/>
        </w:rPr>
        <w:t xml:space="preserve">، من </w:t>
      </w:r>
      <w:r w:rsidRPr="006F7F9E">
        <w:t>1 920</w:t>
      </w:r>
      <w:r>
        <w:rPr>
          <w:rFonts w:hint="cs"/>
          <w:rtl/>
        </w:rPr>
        <w:t xml:space="preserve"> إلى </w:t>
      </w:r>
      <w:r w:rsidRPr="006F7F9E">
        <w:t>MHz</w:t>
      </w:r>
      <w:r>
        <w:t> </w:t>
      </w:r>
      <w:r w:rsidRPr="006F7F9E">
        <w:t>1</w:t>
      </w:r>
      <w:r>
        <w:t> </w:t>
      </w:r>
      <w:r w:rsidRPr="006F7F9E">
        <w:t>980</w:t>
      </w:r>
      <w:r>
        <w:rPr>
          <w:rFonts w:hint="cs"/>
          <w:rtl/>
        </w:rPr>
        <w:t>، و</w:t>
      </w:r>
      <w:r>
        <w:rPr>
          <w:rtl/>
        </w:rPr>
        <w:t xml:space="preserve">التي تشملها خدمة الأنظمة </w:t>
      </w:r>
      <w:r>
        <w:t>GSM</w:t>
      </w:r>
      <w:r>
        <w:rPr>
          <w:rtl/>
        </w:rPr>
        <w:t xml:space="preserve"> و</w:t>
      </w:r>
      <w:r>
        <w:t>3G</w:t>
      </w:r>
      <w:r>
        <w:rPr>
          <w:rtl/>
        </w:rPr>
        <w:t xml:space="preserve"> التالية: </w:t>
      </w:r>
      <w:r>
        <w:t>GSM 900</w:t>
      </w:r>
      <w:r>
        <w:rPr>
          <w:rtl/>
        </w:rPr>
        <w:t xml:space="preserve"> و</w:t>
      </w:r>
      <w:r>
        <w:t>DCS 1800</w:t>
      </w:r>
      <w:r>
        <w:rPr>
          <w:rtl/>
        </w:rPr>
        <w:t xml:space="preserve"> و</w:t>
      </w:r>
      <w:r>
        <w:t>UTRA-DRT</w:t>
      </w:r>
      <w:r>
        <w:rPr>
          <w:rtl/>
        </w:rPr>
        <w:t>.</w:t>
      </w:r>
      <w:r>
        <w:rPr>
          <w:rFonts w:hint="cs"/>
          <w:rtl/>
        </w:rPr>
        <w:t xml:space="preserve"> </w:t>
      </w:r>
    </w:p>
    <w:p w:rsidR="00337DF0" w:rsidRDefault="00337DF0" w:rsidP="00337DF0">
      <w:pPr>
        <w:rPr>
          <w:rtl/>
        </w:rPr>
      </w:pPr>
      <w:r>
        <w:rPr>
          <w:rtl/>
        </w:rPr>
        <w:t xml:space="preserve">ينبغي ألا تتجاوز قدرة البث الهامشي الحدود المشار إليها في الجدول </w:t>
      </w:r>
      <w:r>
        <w:t>44</w:t>
      </w:r>
      <w:r>
        <w:rPr>
          <w:rtl/>
        </w:rPr>
        <w:t>.</w:t>
      </w:r>
    </w:p>
    <w:p w:rsidR="00337DF0" w:rsidRDefault="00337DF0" w:rsidP="00AB233F">
      <w:pPr>
        <w:pStyle w:val="TableNo"/>
      </w:pPr>
      <w:r>
        <w:rPr>
          <w:rtl/>
        </w:rPr>
        <w:t>الج</w:t>
      </w:r>
      <w:r w:rsidR="00AB233F">
        <w:rPr>
          <w:rFonts w:hint="cs"/>
          <w:rtl/>
        </w:rPr>
        <w:t>ـ</w:t>
      </w:r>
      <w:r>
        <w:rPr>
          <w:rtl/>
        </w:rPr>
        <w:t xml:space="preserve">دول </w:t>
      </w:r>
      <w:r>
        <w:t>44</w:t>
      </w:r>
    </w:p>
    <w:p w:rsidR="00337DF0" w:rsidRPr="00CE77D1" w:rsidRDefault="00337DF0" w:rsidP="00AB233F">
      <w:pPr>
        <w:pStyle w:val="TabletitleBR"/>
        <w:rPr>
          <w:rtl/>
        </w:rPr>
      </w:pPr>
      <w:r w:rsidRPr="00CE77D1">
        <w:rPr>
          <w:rtl/>
        </w:rPr>
        <w:t>المتطلبات الإضافية للبث الهامشي</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82"/>
        <w:gridCol w:w="2851"/>
        <w:gridCol w:w="2851"/>
        <w:gridCol w:w="1711"/>
      </w:tblGrid>
      <w:tr w:rsidR="00337DF0" w:rsidRPr="00A27D18" w:rsidTr="00901462">
        <w:tc>
          <w:tcPr>
            <w:tcW w:w="2268" w:type="dxa"/>
            <w:vAlign w:val="center"/>
          </w:tcPr>
          <w:p w:rsidR="00337DF0" w:rsidRPr="00D97C01" w:rsidRDefault="00337DF0" w:rsidP="00901462">
            <w:pPr>
              <w:pStyle w:val="Tablehead"/>
            </w:pPr>
            <w:r w:rsidRPr="00D97C01">
              <w:rPr>
                <w:rtl/>
              </w:rPr>
              <w:t>الخدمة</w:t>
            </w:r>
          </w:p>
        </w:tc>
        <w:tc>
          <w:tcPr>
            <w:tcW w:w="2835" w:type="dxa"/>
            <w:vAlign w:val="center"/>
          </w:tcPr>
          <w:p w:rsidR="00337DF0" w:rsidRPr="00D97C01" w:rsidRDefault="00337DF0" w:rsidP="00901462">
            <w:pPr>
              <w:pStyle w:val="Tablehead"/>
            </w:pPr>
            <w:r w:rsidRPr="00D97C01">
              <w:rPr>
                <w:rtl/>
              </w:rPr>
              <w:t>نطاق التردد</w:t>
            </w:r>
          </w:p>
        </w:tc>
        <w:tc>
          <w:tcPr>
            <w:tcW w:w="2835" w:type="dxa"/>
            <w:vAlign w:val="center"/>
          </w:tcPr>
          <w:p w:rsidR="00337DF0" w:rsidRPr="00D97C01" w:rsidRDefault="00337DF0" w:rsidP="00901462">
            <w:pPr>
              <w:pStyle w:val="Tablehead"/>
            </w:pPr>
            <w:r w:rsidRPr="00D97C01">
              <w:rPr>
                <w:rtl/>
              </w:rPr>
              <w:t>عرض نطاق القياس</w:t>
            </w:r>
          </w:p>
        </w:tc>
        <w:tc>
          <w:tcPr>
            <w:tcW w:w="1701" w:type="dxa"/>
            <w:vAlign w:val="center"/>
          </w:tcPr>
          <w:p w:rsidR="00337DF0" w:rsidRPr="00D97C01" w:rsidRDefault="00337DF0" w:rsidP="00901462">
            <w:pPr>
              <w:pStyle w:val="Tablehead"/>
            </w:pPr>
            <w:r w:rsidRPr="00D97C01">
              <w:rPr>
                <w:rtl/>
              </w:rPr>
              <w:t>الحد الأدنى</w:t>
            </w:r>
          </w:p>
        </w:tc>
      </w:tr>
      <w:tr w:rsidR="00337DF0" w:rsidRPr="00A27D18" w:rsidTr="00901462">
        <w:tc>
          <w:tcPr>
            <w:tcW w:w="2268" w:type="dxa"/>
            <w:tcMar>
              <w:left w:w="108" w:type="dxa"/>
              <w:right w:w="108" w:type="dxa"/>
            </w:tcMar>
          </w:tcPr>
          <w:p w:rsidR="00337DF0" w:rsidRPr="00A27D18" w:rsidRDefault="00337DF0" w:rsidP="00AB233F">
            <w:pPr>
              <w:pStyle w:val="Tabletext"/>
              <w:jc w:val="center"/>
            </w:pPr>
            <w:r w:rsidRPr="00A27D18">
              <w:t>R-GSM</w:t>
            </w:r>
          </w:p>
        </w:tc>
        <w:tc>
          <w:tcPr>
            <w:tcW w:w="2835" w:type="dxa"/>
            <w:tcMar>
              <w:left w:w="108" w:type="dxa"/>
              <w:right w:w="108" w:type="dxa"/>
            </w:tcMar>
          </w:tcPr>
          <w:p w:rsidR="00337DF0" w:rsidRPr="00A27D18" w:rsidRDefault="00337DF0" w:rsidP="00AB233F">
            <w:pPr>
              <w:pStyle w:val="Tabletext"/>
              <w:jc w:val="center"/>
            </w:pPr>
            <w:r w:rsidRPr="00A27D18">
              <w:t>921 MHz </w:t>
            </w:r>
            <w:r w:rsidRPr="00A27D18">
              <w:rPr>
                <w:rFonts w:ascii="Symbol" w:hAnsi="Symbol"/>
                <w:lang w:val="fr-CH"/>
              </w:rPr>
              <w:sym w:font="Symbol" w:char="00A3"/>
            </w:r>
            <w:r w:rsidRPr="00A27D18">
              <w:t xml:space="preserve"> </w:t>
            </w:r>
            <w:r w:rsidRPr="00A27D18">
              <w:rPr>
                <w:i/>
                <w:iCs/>
              </w:rPr>
              <w:t>f</w:t>
            </w:r>
            <w:r w:rsidRPr="00A27D18">
              <w:t xml:space="preserve"> </w:t>
            </w:r>
            <w:r w:rsidRPr="00A27D18">
              <w:rPr>
                <w:rFonts w:ascii="Symbol" w:hAnsi="Symbol"/>
                <w:lang w:val="fr-CH"/>
              </w:rPr>
              <w:sym w:font="Symbol" w:char="00A3"/>
            </w:r>
            <w:r w:rsidRPr="00A27D18">
              <w:t xml:space="preserve"> 925 MHz</w:t>
            </w:r>
          </w:p>
        </w:tc>
        <w:tc>
          <w:tcPr>
            <w:tcW w:w="2835" w:type="dxa"/>
            <w:tcMar>
              <w:left w:w="108" w:type="dxa"/>
              <w:right w:w="108" w:type="dxa"/>
            </w:tcMar>
          </w:tcPr>
          <w:p w:rsidR="00337DF0" w:rsidRPr="00A27D18" w:rsidRDefault="00337DF0" w:rsidP="00AB233F">
            <w:pPr>
              <w:pStyle w:val="Tabletext"/>
              <w:jc w:val="center"/>
            </w:pPr>
            <w:r w:rsidRPr="00A27D18">
              <w:t>kHz 100</w:t>
            </w:r>
          </w:p>
        </w:tc>
        <w:tc>
          <w:tcPr>
            <w:tcW w:w="1701" w:type="dxa"/>
            <w:tcMar>
              <w:left w:w="108" w:type="dxa"/>
              <w:right w:w="108" w:type="dxa"/>
            </w:tcMar>
          </w:tcPr>
          <w:p w:rsidR="00337DF0" w:rsidRPr="00A27D18" w:rsidRDefault="00337DF0" w:rsidP="00AB233F">
            <w:pPr>
              <w:pStyle w:val="Tabletext"/>
              <w:jc w:val="center"/>
            </w:pPr>
            <w:r w:rsidRPr="00A27D18">
              <w:t>dBm 60–</w:t>
            </w:r>
          </w:p>
        </w:tc>
      </w:tr>
      <w:tr w:rsidR="00337DF0" w:rsidRPr="00A27D18" w:rsidTr="00901462">
        <w:tc>
          <w:tcPr>
            <w:tcW w:w="2268" w:type="dxa"/>
            <w:tcMar>
              <w:left w:w="108" w:type="dxa"/>
              <w:right w:w="108" w:type="dxa"/>
            </w:tcMar>
          </w:tcPr>
          <w:p w:rsidR="00337DF0" w:rsidRPr="00A27D18" w:rsidRDefault="00337DF0" w:rsidP="00AB233F">
            <w:pPr>
              <w:pStyle w:val="Tabletext"/>
              <w:jc w:val="center"/>
            </w:pPr>
            <w:r w:rsidRPr="00A27D18">
              <w:t>R-GSM</w:t>
            </w:r>
          </w:p>
        </w:tc>
        <w:tc>
          <w:tcPr>
            <w:tcW w:w="2835" w:type="dxa"/>
            <w:tcMar>
              <w:left w:w="108" w:type="dxa"/>
              <w:right w:w="108" w:type="dxa"/>
            </w:tcMar>
          </w:tcPr>
          <w:p w:rsidR="00337DF0" w:rsidRPr="00A27D18" w:rsidRDefault="00337DF0" w:rsidP="00AB233F">
            <w:pPr>
              <w:pStyle w:val="Tabletext"/>
              <w:jc w:val="center"/>
            </w:pPr>
            <w:r w:rsidRPr="00A27D18">
              <w:t>925 MHz </w:t>
            </w:r>
            <w:r w:rsidRPr="00A27D18">
              <w:rPr>
                <w:rFonts w:ascii="Symbol" w:hAnsi="Symbol"/>
                <w:lang w:val="fr-CH"/>
              </w:rPr>
              <w:sym w:font="Symbol" w:char="00A3"/>
            </w:r>
            <w:r w:rsidRPr="00A27D18">
              <w:t xml:space="preserve"> </w:t>
            </w:r>
            <w:r w:rsidRPr="00A27D18">
              <w:rPr>
                <w:i/>
                <w:iCs/>
              </w:rPr>
              <w:t>f</w:t>
            </w:r>
            <w:r w:rsidRPr="00A27D18">
              <w:t xml:space="preserve"> </w:t>
            </w:r>
            <w:r w:rsidRPr="00A27D18">
              <w:rPr>
                <w:rFonts w:ascii="Symbol" w:hAnsi="Symbol"/>
                <w:lang w:val="fr-CH"/>
              </w:rPr>
              <w:sym w:font="Symbol" w:char="00A3"/>
            </w:r>
            <w:r w:rsidRPr="00A27D18">
              <w:t xml:space="preserve"> 935 MHz</w:t>
            </w:r>
          </w:p>
        </w:tc>
        <w:tc>
          <w:tcPr>
            <w:tcW w:w="2835" w:type="dxa"/>
            <w:tcMar>
              <w:left w:w="108" w:type="dxa"/>
              <w:right w:w="108" w:type="dxa"/>
            </w:tcMar>
          </w:tcPr>
          <w:p w:rsidR="00337DF0" w:rsidRPr="00A27D18" w:rsidRDefault="00337DF0" w:rsidP="00AB233F">
            <w:pPr>
              <w:pStyle w:val="Tabletext"/>
              <w:jc w:val="center"/>
            </w:pPr>
            <w:r w:rsidRPr="00A27D18">
              <w:t>kHz 100</w:t>
            </w:r>
          </w:p>
        </w:tc>
        <w:tc>
          <w:tcPr>
            <w:tcW w:w="1701" w:type="dxa"/>
            <w:tcMar>
              <w:left w:w="108" w:type="dxa"/>
              <w:right w:w="108" w:type="dxa"/>
            </w:tcMar>
          </w:tcPr>
          <w:p w:rsidR="00337DF0" w:rsidRPr="00A27D18" w:rsidRDefault="00337DF0" w:rsidP="00AB233F">
            <w:pPr>
              <w:pStyle w:val="Tabletext"/>
              <w:jc w:val="center"/>
            </w:pPr>
            <w:r w:rsidRPr="00A27D18">
              <w:rPr>
                <w:lang w:val="fr-CH"/>
              </w:rPr>
              <w:t>dBm 67–</w:t>
            </w:r>
          </w:p>
        </w:tc>
      </w:tr>
      <w:tr w:rsidR="00337DF0" w:rsidRPr="00A27D18" w:rsidTr="00901462">
        <w:tc>
          <w:tcPr>
            <w:tcW w:w="2268" w:type="dxa"/>
            <w:tcMar>
              <w:left w:w="108" w:type="dxa"/>
              <w:right w:w="108" w:type="dxa"/>
            </w:tcMar>
          </w:tcPr>
          <w:p w:rsidR="00337DF0" w:rsidRPr="00A27D18" w:rsidRDefault="00337DF0" w:rsidP="00AB233F">
            <w:pPr>
              <w:pStyle w:val="Tabletext"/>
              <w:jc w:val="center"/>
            </w:pPr>
            <w:r w:rsidRPr="00A27D18">
              <w:t>GSM 900/R-GSM</w:t>
            </w:r>
          </w:p>
        </w:tc>
        <w:tc>
          <w:tcPr>
            <w:tcW w:w="2835" w:type="dxa"/>
            <w:tcMar>
              <w:left w:w="108" w:type="dxa"/>
              <w:right w:w="108" w:type="dxa"/>
            </w:tcMar>
          </w:tcPr>
          <w:p w:rsidR="00337DF0" w:rsidRPr="00A27D18" w:rsidRDefault="00337DF0" w:rsidP="00AB233F">
            <w:pPr>
              <w:pStyle w:val="Tabletext"/>
              <w:jc w:val="center"/>
            </w:pPr>
            <w:r w:rsidRPr="00A27D18">
              <w:t>935 MHz </w:t>
            </w:r>
            <w:r w:rsidRPr="00A27D18">
              <w:rPr>
                <w:rFonts w:ascii="Symbol" w:hAnsi="Symbol"/>
              </w:rPr>
              <w:t></w:t>
            </w:r>
            <w:r w:rsidRPr="00A27D18">
              <w:t xml:space="preserve"> </w:t>
            </w:r>
            <w:r w:rsidRPr="00A27D18">
              <w:rPr>
                <w:i/>
                <w:iCs/>
              </w:rPr>
              <w:t>f</w:t>
            </w:r>
            <w:r w:rsidRPr="00A27D18">
              <w:t xml:space="preserve"> </w:t>
            </w:r>
            <w:r w:rsidRPr="00A27D18">
              <w:rPr>
                <w:rFonts w:ascii="Symbol" w:hAnsi="Symbol"/>
                <w:lang w:val="fr-CH"/>
              </w:rPr>
              <w:sym w:font="Symbol" w:char="00A3"/>
            </w:r>
            <w:r w:rsidRPr="00A27D18">
              <w:t xml:space="preserve"> 960 MHz</w:t>
            </w:r>
          </w:p>
        </w:tc>
        <w:tc>
          <w:tcPr>
            <w:tcW w:w="2835" w:type="dxa"/>
            <w:tcMar>
              <w:left w:w="108" w:type="dxa"/>
              <w:right w:w="108" w:type="dxa"/>
            </w:tcMar>
          </w:tcPr>
          <w:p w:rsidR="00337DF0" w:rsidRPr="00A27D18" w:rsidRDefault="00337DF0" w:rsidP="00AB233F">
            <w:pPr>
              <w:pStyle w:val="Tabletext"/>
              <w:jc w:val="center"/>
            </w:pPr>
            <w:r w:rsidRPr="00A27D18">
              <w:t>kHz 100</w:t>
            </w:r>
          </w:p>
        </w:tc>
        <w:tc>
          <w:tcPr>
            <w:tcW w:w="1701" w:type="dxa"/>
            <w:tcMar>
              <w:left w:w="108" w:type="dxa"/>
              <w:right w:w="108" w:type="dxa"/>
            </w:tcMar>
          </w:tcPr>
          <w:p w:rsidR="00337DF0" w:rsidRPr="00A27D18" w:rsidRDefault="00337DF0" w:rsidP="00AB233F">
            <w:pPr>
              <w:pStyle w:val="Tabletext"/>
              <w:jc w:val="center"/>
            </w:pPr>
            <w:r w:rsidRPr="00A27D18">
              <w:rPr>
                <w:lang w:val="fr-CH"/>
              </w:rPr>
              <w:t>dBm 79–</w:t>
            </w:r>
          </w:p>
        </w:tc>
      </w:tr>
      <w:tr w:rsidR="00337DF0" w:rsidRPr="00A27D18" w:rsidTr="00901462">
        <w:tc>
          <w:tcPr>
            <w:tcW w:w="2268" w:type="dxa"/>
            <w:tcBorders>
              <w:bottom w:val="single" w:sz="4" w:space="0" w:color="auto"/>
            </w:tcBorders>
            <w:tcMar>
              <w:left w:w="108" w:type="dxa"/>
              <w:right w:w="108" w:type="dxa"/>
            </w:tcMar>
          </w:tcPr>
          <w:p w:rsidR="00337DF0" w:rsidRPr="00A27D18" w:rsidRDefault="00337DF0" w:rsidP="00AB233F">
            <w:pPr>
              <w:pStyle w:val="Tabletext"/>
              <w:jc w:val="center"/>
            </w:pPr>
            <w:r w:rsidRPr="00A27D18">
              <w:t>DCS 1800</w:t>
            </w:r>
          </w:p>
        </w:tc>
        <w:tc>
          <w:tcPr>
            <w:tcW w:w="2835" w:type="dxa"/>
            <w:tcBorders>
              <w:bottom w:val="single" w:sz="4" w:space="0" w:color="auto"/>
            </w:tcBorders>
            <w:tcMar>
              <w:left w:w="108" w:type="dxa"/>
              <w:right w:w="108" w:type="dxa"/>
            </w:tcMar>
          </w:tcPr>
          <w:p w:rsidR="00337DF0" w:rsidRPr="00A27D18" w:rsidRDefault="00337DF0" w:rsidP="00AB233F">
            <w:pPr>
              <w:pStyle w:val="Tabletext"/>
              <w:jc w:val="center"/>
            </w:pPr>
            <w:r w:rsidRPr="00A27D18">
              <w:t>1</w:t>
            </w:r>
            <w:r w:rsidRPr="00A27D18">
              <w:rPr>
                <w:rFonts w:ascii="Tms Rmn" w:hAnsi="Tms Rmn"/>
              </w:rPr>
              <w:t> </w:t>
            </w:r>
            <w:r w:rsidRPr="00A27D18">
              <w:t>805 MHz </w:t>
            </w:r>
            <w:r w:rsidRPr="00A27D18">
              <w:rPr>
                <w:rFonts w:ascii="Symbol" w:hAnsi="Symbol"/>
                <w:lang w:val="fr-CH"/>
              </w:rPr>
              <w:sym w:font="Symbol" w:char="00A3"/>
            </w:r>
            <w:r w:rsidRPr="00A27D18">
              <w:t xml:space="preserve"> </w:t>
            </w:r>
            <w:r w:rsidRPr="00A27D18">
              <w:rPr>
                <w:i/>
                <w:iCs/>
              </w:rPr>
              <w:t>f</w:t>
            </w:r>
            <w:r w:rsidRPr="00A27D18">
              <w:t xml:space="preserve"> </w:t>
            </w:r>
            <w:r w:rsidRPr="00A27D18">
              <w:rPr>
                <w:rFonts w:ascii="Symbol" w:hAnsi="Symbol"/>
                <w:lang w:val="fr-CH"/>
              </w:rPr>
              <w:sym w:font="Symbol" w:char="00A3"/>
            </w:r>
            <w:r w:rsidRPr="00A27D18">
              <w:t xml:space="preserve"> 1</w:t>
            </w:r>
            <w:r w:rsidRPr="00A27D18">
              <w:rPr>
                <w:rFonts w:ascii="Tms Rmn" w:hAnsi="Tms Rmn"/>
              </w:rPr>
              <w:t> </w:t>
            </w:r>
            <w:r w:rsidRPr="00A27D18">
              <w:t>880 MHz</w:t>
            </w:r>
          </w:p>
        </w:tc>
        <w:tc>
          <w:tcPr>
            <w:tcW w:w="2835" w:type="dxa"/>
            <w:tcBorders>
              <w:bottom w:val="single" w:sz="4" w:space="0" w:color="auto"/>
            </w:tcBorders>
            <w:tcMar>
              <w:left w:w="108" w:type="dxa"/>
              <w:right w:w="108" w:type="dxa"/>
            </w:tcMar>
          </w:tcPr>
          <w:p w:rsidR="00337DF0" w:rsidRPr="00A27D18" w:rsidRDefault="00337DF0" w:rsidP="00AB233F">
            <w:pPr>
              <w:pStyle w:val="Tabletext"/>
              <w:jc w:val="center"/>
            </w:pPr>
            <w:r w:rsidRPr="00A27D18">
              <w:t>kHz 100</w:t>
            </w:r>
          </w:p>
        </w:tc>
        <w:tc>
          <w:tcPr>
            <w:tcW w:w="1701" w:type="dxa"/>
            <w:tcBorders>
              <w:bottom w:val="single" w:sz="4" w:space="0" w:color="auto"/>
            </w:tcBorders>
            <w:tcMar>
              <w:left w:w="108" w:type="dxa"/>
              <w:right w:w="108" w:type="dxa"/>
            </w:tcMar>
          </w:tcPr>
          <w:p w:rsidR="00337DF0" w:rsidRPr="00D97C01" w:rsidRDefault="00337DF0" w:rsidP="00AB233F">
            <w:pPr>
              <w:pStyle w:val="Tabletext"/>
              <w:jc w:val="center"/>
            </w:pPr>
            <w:r w:rsidRPr="00A27D18">
              <w:rPr>
                <w:lang w:val="fr-CH"/>
              </w:rPr>
              <w:t>dBm 71–</w:t>
            </w:r>
          </w:p>
        </w:tc>
      </w:tr>
      <w:tr w:rsidR="00337DF0" w:rsidRPr="00A27D18" w:rsidTr="00901462">
        <w:tc>
          <w:tcPr>
            <w:tcW w:w="2268" w:type="dxa"/>
            <w:vMerge w:val="restart"/>
            <w:tcMar>
              <w:left w:w="108" w:type="dxa"/>
              <w:right w:w="108" w:type="dxa"/>
            </w:tcMar>
            <w:vAlign w:val="center"/>
          </w:tcPr>
          <w:p w:rsidR="00337DF0" w:rsidRPr="00A27D18" w:rsidRDefault="00337DF0" w:rsidP="00AB233F">
            <w:pPr>
              <w:pStyle w:val="Tabletext"/>
              <w:jc w:val="center"/>
            </w:pPr>
            <w:r w:rsidRPr="00A27D18">
              <w:rPr>
                <w:lang w:val="en-GB"/>
              </w:rPr>
              <w:t>UTRA TDD</w:t>
            </w:r>
          </w:p>
        </w:tc>
        <w:tc>
          <w:tcPr>
            <w:tcW w:w="2835" w:type="dxa"/>
            <w:tcBorders>
              <w:bottom w:val="nil"/>
            </w:tcBorders>
            <w:tcMar>
              <w:left w:w="108" w:type="dxa"/>
              <w:right w:w="108" w:type="dxa"/>
            </w:tcMar>
          </w:tcPr>
          <w:p w:rsidR="00337DF0" w:rsidRPr="00A27D18" w:rsidRDefault="00337DF0" w:rsidP="00AB233F">
            <w:pPr>
              <w:pStyle w:val="Tabletext"/>
              <w:jc w:val="center"/>
              <w:rPr>
                <w:rtl/>
                <w:lang w:bidi="ar-SY"/>
              </w:rPr>
            </w:pPr>
            <w:r w:rsidRPr="00A27D18">
              <w:t>1</w:t>
            </w:r>
            <w:r w:rsidRPr="00A27D18">
              <w:rPr>
                <w:rFonts w:ascii="Tms Rmn" w:hAnsi="Tms Rmn"/>
              </w:rPr>
              <w:t> </w:t>
            </w:r>
            <w:r w:rsidRPr="00A27D18">
              <w:t>900 MHz </w:t>
            </w:r>
            <w:r w:rsidRPr="00A27D18">
              <w:rPr>
                <w:rFonts w:ascii="Symbol" w:hAnsi="Symbol"/>
                <w:lang w:val="fr-CH"/>
              </w:rPr>
              <w:sym w:font="Symbol" w:char="00A3"/>
            </w:r>
            <w:r w:rsidRPr="00A27D18">
              <w:t xml:space="preserve"> </w:t>
            </w:r>
            <w:r w:rsidRPr="00A27D18">
              <w:rPr>
                <w:i/>
                <w:iCs/>
              </w:rPr>
              <w:t>f</w:t>
            </w:r>
            <w:r w:rsidRPr="00A27D18">
              <w:t xml:space="preserve"> </w:t>
            </w:r>
            <w:r w:rsidRPr="00A27D18">
              <w:rPr>
                <w:rFonts w:ascii="Symbol" w:hAnsi="Symbol"/>
                <w:lang w:val="fr-CH"/>
              </w:rPr>
              <w:sym w:font="Symbol" w:char="00A3"/>
            </w:r>
            <w:r w:rsidRPr="00A27D18">
              <w:t xml:space="preserve"> 1</w:t>
            </w:r>
            <w:r w:rsidRPr="00A27D18">
              <w:rPr>
                <w:rFonts w:ascii="Tms Rmn" w:hAnsi="Tms Rmn"/>
              </w:rPr>
              <w:t> </w:t>
            </w:r>
            <w:r w:rsidRPr="00A27D18">
              <w:t>920 MHz</w:t>
            </w:r>
          </w:p>
        </w:tc>
        <w:tc>
          <w:tcPr>
            <w:tcW w:w="2835" w:type="dxa"/>
            <w:vMerge w:val="restart"/>
            <w:tcMar>
              <w:left w:w="108" w:type="dxa"/>
              <w:right w:w="108" w:type="dxa"/>
            </w:tcMar>
            <w:vAlign w:val="center"/>
          </w:tcPr>
          <w:p w:rsidR="00337DF0" w:rsidRPr="00A27D18" w:rsidRDefault="00337DF0" w:rsidP="00AB233F">
            <w:pPr>
              <w:pStyle w:val="Tabletext"/>
              <w:jc w:val="center"/>
            </w:pPr>
            <w:r w:rsidRPr="00A27D18">
              <w:t>kHz 100</w:t>
            </w:r>
          </w:p>
        </w:tc>
        <w:tc>
          <w:tcPr>
            <w:tcW w:w="1701" w:type="dxa"/>
            <w:vMerge w:val="restart"/>
            <w:tcMar>
              <w:left w:w="108" w:type="dxa"/>
              <w:right w:w="108" w:type="dxa"/>
            </w:tcMar>
            <w:vAlign w:val="center"/>
          </w:tcPr>
          <w:p w:rsidR="00337DF0" w:rsidRPr="00A27D18" w:rsidRDefault="00337DF0" w:rsidP="00AB233F">
            <w:pPr>
              <w:pStyle w:val="Tabletext"/>
              <w:jc w:val="center"/>
            </w:pPr>
            <w:r w:rsidRPr="00A27D18">
              <w:rPr>
                <w:lang w:val="fr-CH"/>
              </w:rPr>
              <w:t>dBm 62–</w:t>
            </w:r>
          </w:p>
        </w:tc>
      </w:tr>
      <w:tr w:rsidR="00337DF0" w:rsidRPr="00A27D18" w:rsidTr="00901462">
        <w:trPr>
          <w:trHeight w:val="487"/>
        </w:trPr>
        <w:tc>
          <w:tcPr>
            <w:tcW w:w="2268" w:type="dxa"/>
            <w:vMerge/>
            <w:tcBorders>
              <w:bottom w:val="single" w:sz="4" w:space="0" w:color="auto"/>
            </w:tcBorders>
            <w:tcMar>
              <w:left w:w="108" w:type="dxa"/>
              <w:right w:w="108" w:type="dxa"/>
            </w:tcMar>
          </w:tcPr>
          <w:p w:rsidR="00337DF0" w:rsidRPr="00A27D18" w:rsidRDefault="00337DF0" w:rsidP="00901462">
            <w:pPr>
              <w:pStyle w:val="Tabletext"/>
            </w:pPr>
          </w:p>
        </w:tc>
        <w:tc>
          <w:tcPr>
            <w:tcW w:w="2835" w:type="dxa"/>
            <w:tcBorders>
              <w:top w:val="nil"/>
              <w:bottom w:val="single" w:sz="4" w:space="0" w:color="auto"/>
            </w:tcBorders>
            <w:tcMar>
              <w:left w:w="108" w:type="dxa"/>
              <w:right w:w="108" w:type="dxa"/>
            </w:tcMar>
          </w:tcPr>
          <w:p w:rsidR="00337DF0" w:rsidRPr="00A27D18" w:rsidRDefault="00337DF0" w:rsidP="00901462">
            <w:pPr>
              <w:pStyle w:val="Tabletext"/>
            </w:pPr>
            <w:r w:rsidRPr="00A27D18">
              <w:t>2</w:t>
            </w:r>
            <w:r w:rsidRPr="00A27D18">
              <w:rPr>
                <w:rFonts w:ascii="Tms Rmn" w:hAnsi="Tms Rmn"/>
              </w:rPr>
              <w:t> </w:t>
            </w:r>
            <w:r w:rsidRPr="00A27D18">
              <w:t>010 MHz </w:t>
            </w:r>
            <w:r w:rsidRPr="00A27D18">
              <w:rPr>
                <w:rFonts w:ascii="Symbol" w:hAnsi="Symbol"/>
                <w:lang w:val="fr-CH"/>
              </w:rPr>
              <w:sym w:font="Symbol" w:char="00A3"/>
            </w:r>
            <w:r w:rsidRPr="00A27D18">
              <w:t xml:space="preserve"> </w:t>
            </w:r>
            <w:r w:rsidRPr="00A27D18">
              <w:rPr>
                <w:i/>
                <w:iCs/>
              </w:rPr>
              <w:t>f</w:t>
            </w:r>
            <w:r w:rsidRPr="00A27D18">
              <w:t xml:space="preserve"> </w:t>
            </w:r>
            <w:r w:rsidRPr="00A27D18">
              <w:rPr>
                <w:rFonts w:ascii="Symbol" w:hAnsi="Symbol"/>
                <w:lang w:val="fr-CH"/>
              </w:rPr>
              <w:sym w:font="Symbol" w:char="00A3"/>
            </w:r>
            <w:r w:rsidRPr="00A27D18">
              <w:t xml:space="preserve"> 2</w:t>
            </w:r>
            <w:r w:rsidRPr="00A27D18">
              <w:rPr>
                <w:rFonts w:ascii="Tms Rmn" w:hAnsi="Tms Rmn"/>
              </w:rPr>
              <w:t> </w:t>
            </w:r>
            <w:r w:rsidRPr="00A27D18">
              <w:t>025 MHz</w:t>
            </w:r>
          </w:p>
        </w:tc>
        <w:tc>
          <w:tcPr>
            <w:tcW w:w="2835" w:type="dxa"/>
            <w:vMerge/>
            <w:tcBorders>
              <w:bottom w:val="single" w:sz="4" w:space="0" w:color="auto"/>
            </w:tcBorders>
            <w:tcMar>
              <w:left w:w="108" w:type="dxa"/>
              <w:right w:w="108" w:type="dxa"/>
            </w:tcMar>
          </w:tcPr>
          <w:p w:rsidR="00337DF0" w:rsidRPr="00A27D18" w:rsidRDefault="00337DF0" w:rsidP="00901462">
            <w:pPr>
              <w:pStyle w:val="Tabletext"/>
              <w:rPr>
                <w:lang w:val="fr-CH"/>
              </w:rPr>
            </w:pPr>
          </w:p>
        </w:tc>
        <w:tc>
          <w:tcPr>
            <w:tcW w:w="1701" w:type="dxa"/>
            <w:vMerge/>
            <w:tcBorders>
              <w:bottom w:val="single" w:sz="4" w:space="0" w:color="auto"/>
            </w:tcBorders>
            <w:tcMar>
              <w:left w:w="108" w:type="dxa"/>
              <w:right w:w="108" w:type="dxa"/>
            </w:tcMar>
          </w:tcPr>
          <w:p w:rsidR="00337DF0" w:rsidRPr="00A27D18" w:rsidRDefault="00337DF0" w:rsidP="00901462">
            <w:pPr>
              <w:pStyle w:val="Tabletext"/>
              <w:rPr>
                <w:lang w:val="fr-CH"/>
              </w:rPr>
            </w:pPr>
          </w:p>
        </w:tc>
      </w:tr>
      <w:tr w:rsidR="00337DF0" w:rsidRPr="00A27D18" w:rsidTr="00901462">
        <w:tc>
          <w:tcPr>
            <w:tcW w:w="9639" w:type="dxa"/>
            <w:gridSpan w:val="4"/>
            <w:tcBorders>
              <w:left w:val="nil"/>
              <w:bottom w:val="nil"/>
              <w:right w:val="nil"/>
            </w:tcBorders>
          </w:tcPr>
          <w:p w:rsidR="00337DF0" w:rsidRPr="00AB233F" w:rsidRDefault="00337DF0" w:rsidP="00AB233F">
            <w:pPr>
              <w:pStyle w:val="Note"/>
              <w:rPr>
                <w:sz w:val="18"/>
                <w:szCs w:val="24"/>
                <w:lang w:val="en-GB"/>
              </w:rPr>
            </w:pPr>
            <w:r w:rsidRPr="00AB233F">
              <w:rPr>
                <w:b/>
                <w:bCs/>
                <w:sz w:val="18"/>
                <w:szCs w:val="24"/>
                <w:rtl/>
                <w:lang w:val="en-GB"/>
              </w:rPr>
              <w:t xml:space="preserve">الملاحظة </w:t>
            </w:r>
            <w:r w:rsidRPr="00AB233F">
              <w:rPr>
                <w:b/>
                <w:bCs/>
                <w:sz w:val="18"/>
                <w:szCs w:val="24"/>
              </w:rPr>
              <w:t>1</w:t>
            </w:r>
            <w:r w:rsidRPr="00AB233F">
              <w:rPr>
                <w:b/>
                <w:bCs/>
                <w:sz w:val="18"/>
                <w:szCs w:val="24"/>
                <w:rtl/>
              </w:rPr>
              <w:t xml:space="preserve"> </w:t>
            </w:r>
            <w:r w:rsidRPr="00AB233F">
              <w:rPr>
                <w:sz w:val="18"/>
                <w:szCs w:val="24"/>
                <w:rtl/>
                <w:lang w:val="en-GB"/>
              </w:rPr>
              <w:t xml:space="preserve">- أجريت القياسات على الترددات التي تمثل مضاعفات صحيحة للقيمة </w:t>
            </w:r>
            <w:r w:rsidRPr="00AB233F">
              <w:rPr>
                <w:sz w:val="18"/>
                <w:szCs w:val="24"/>
                <w:lang w:val="en-GB"/>
              </w:rPr>
              <w:t>kHz 200</w:t>
            </w:r>
            <w:r w:rsidRPr="00AB233F">
              <w:rPr>
                <w:sz w:val="18"/>
                <w:szCs w:val="24"/>
                <w:rtl/>
                <w:lang w:val="en-GB"/>
              </w:rPr>
              <w:t>.</w:t>
            </w:r>
            <w:r w:rsidRPr="00AB233F">
              <w:rPr>
                <w:sz w:val="18"/>
                <w:szCs w:val="24"/>
                <w:lang w:val="en-GB"/>
              </w:rPr>
              <w:t xml:space="preserve"> </w:t>
            </w:r>
            <w:r w:rsidRPr="00AB233F">
              <w:rPr>
                <w:sz w:val="18"/>
                <w:szCs w:val="24"/>
                <w:rtl/>
                <w:lang w:val="en-GB"/>
              </w:rPr>
              <w:t xml:space="preserve">يسمح بخمسة استثناءات مما يبلغ </w:t>
            </w:r>
            <w:r w:rsidRPr="00AB233F">
              <w:rPr>
                <w:sz w:val="18"/>
                <w:szCs w:val="24"/>
              </w:rPr>
              <w:t>36–</w:t>
            </w:r>
            <w:r w:rsidRPr="00AB233F">
              <w:rPr>
                <w:sz w:val="18"/>
                <w:szCs w:val="24"/>
                <w:rtl/>
                <w:lang w:val="en-GB"/>
              </w:rPr>
              <w:t xml:space="preserve"> </w:t>
            </w:r>
            <w:r w:rsidRPr="00AB233F">
              <w:rPr>
                <w:sz w:val="18"/>
                <w:szCs w:val="24"/>
                <w:lang w:val="en-GB"/>
              </w:rPr>
              <w:t>dBm</w:t>
            </w:r>
            <w:r w:rsidRPr="00AB233F">
              <w:rPr>
                <w:sz w:val="18"/>
                <w:szCs w:val="24"/>
                <w:rtl/>
                <w:lang w:val="en-GB"/>
              </w:rPr>
              <w:t xml:space="preserve"> بصفة استثنائية في النطاقات التي تستعملها الأنظمة </w:t>
            </w:r>
            <w:r w:rsidRPr="00AB233F">
              <w:rPr>
                <w:sz w:val="18"/>
                <w:szCs w:val="24"/>
                <w:lang w:val="en-GB"/>
              </w:rPr>
              <w:t>GSM 900</w:t>
            </w:r>
            <w:r w:rsidRPr="00AB233F">
              <w:rPr>
                <w:sz w:val="18"/>
                <w:szCs w:val="24"/>
                <w:rtl/>
                <w:lang w:val="en-GB"/>
              </w:rPr>
              <w:t xml:space="preserve"> و</w:t>
            </w:r>
            <w:r w:rsidRPr="00AB233F">
              <w:rPr>
                <w:sz w:val="18"/>
                <w:szCs w:val="24"/>
                <w:lang w:val="en-GB"/>
              </w:rPr>
              <w:t>DCS 1800</w:t>
            </w:r>
            <w:r w:rsidRPr="00AB233F">
              <w:rPr>
                <w:sz w:val="18"/>
                <w:szCs w:val="24"/>
                <w:rtl/>
                <w:lang w:val="en-GB"/>
              </w:rPr>
              <w:t xml:space="preserve"> و</w:t>
            </w:r>
            <w:r w:rsidRPr="00AB233F">
              <w:rPr>
                <w:sz w:val="18"/>
                <w:szCs w:val="24"/>
                <w:lang w:val="en-GB"/>
              </w:rPr>
              <w:t>UTRA</w:t>
            </w:r>
            <w:r w:rsidRPr="00AB233F">
              <w:rPr>
                <w:sz w:val="18"/>
                <w:szCs w:val="24"/>
                <w:rtl/>
                <w:lang w:val="en-GB"/>
              </w:rPr>
              <w:t xml:space="preserve"> وبحد </w:t>
            </w:r>
            <w:r w:rsidRPr="00AB233F">
              <w:rPr>
                <w:spacing w:val="-4"/>
                <w:sz w:val="18"/>
                <w:szCs w:val="24"/>
                <w:rtl/>
                <w:lang w:val="en-GB"/>
              </w:rPr>
              <w:t xml:space="preserve">أقصى يبلغ ثلاثة استثناءات قد تبلغ </w:t>
            </w:r>
            <w:r w:rsidRPr="00AB233F">
              <w:rPr>
                <w:sz w:val="18"/>
                <w:szCs w:val="24"/>
              </w:rPr>
              <w:t>36–</w:t>
            </w:r>
            <w:r w:rsidRPr="00AB233F">
              <w:rPr>
                <w:spacing w:val="-4"/>
                <w:sz w:val="18"/>
                <w:szCs w:val="24"/>
                <w:rtl/>
                <w:lang w:val="en-GB"/>
              </w:rPr>
              <w:t xml:space="preserve"> </w:t>
            </w:r>
            <w:r w:rsidRPr="00AB233F">
              <w:rPr>
                <w:spacing w:val="-4"/>
                <w:sz w:val="18"/>
                <w:szCs w:val="24"/>
                <w:lang w:val="en-GB"/>
              </w:rPr>
              <w:t>dBm</w:t>
            </w:r>
            <w:r w:rsidRPr="00AB233F">
              <w:rPr>
                <w:spacing w:val="-4"/>
                <w:sz w:val="18"/>
                <w:szCs w:val="24"/>
                <w:rtl/>
                <w:lang w:val="en-GB"/>
              </w:rPr>
              <w:t xml:space="preserve"> في النطاقات التي يستعملها النظام </w:t>
            </w:r>
            <w:r w:rsidRPr="00AB233F">
              <w:rPr>
                <w:sz w:val="18"/>
                <w:szCs w:val="24"/>
                <w:lang w:val="en-GB"/>
              </w:rPr>
              <w:t>GSM</w:t>
            </w:r>
            <w:r w:rsidR="00AB233F">
              <w:rPr>
                <w:sz w:val="18"/>
                <w:szCs w:val="24"/>
                <w:lang w:val="en-GB"/>
              </w:rPr>
              <w:t> </w:t>
            </w:r>
            <w:r w:rsidRPr="00AB233F">
              <w:rPr>
                <w:sz w:val="18"/>
                <w:szCs w:val="24"/>
                <w:lang w:val="en-GB"/>
              </w:rPr>
              <w:t>400</w:t>
            </w:r>
            <w:r w:rsidRPr="00AB233F">
              <w:rPr>
                <w:sz w:val="18"/>
                <w:szCs w:val="24"/>
                <w:rtl/>
                <w:lang w:val="en-GB"/>
              </w:rPr>
              <w:t>.</w:t>
            </w:r>
          </w:p>
        </w:tc>
      </w:tr>
    </w:tbl>
    <w:p w:rsidR="00337DF0" w:rsidRDefault="00337DF0" w:rsidP="00337DF0">
      <w:pPr>
        <w:rPr>
          <w:lang w:val="en-GB"/>
        </w:rPr>
      </w:pPr>
    </w:p>
    <w:p w:rsidR="00337DF0" w:rsidRDefault="00337DF0" w:rsidP="00AB233F">
      <w:pPr>
        <w:rPr>
          <w:lang w:val="en-GB"/>
        </w:rPr>
      </w:pPr>
    </w:p>
    <w:p w:rsidR="00337DF0" w:rsidRPr="00610355" w:rsidRDefault="00337DF0" w:rsidP="00337DF0">
      <w:pPr>
        <w:pStyle w:val="Heading1"/>
        <w:spacing w:before="0"/>
        <w:rPr>
          <w:rtl/>
          <w:lang w:bidi="ar-SY"/>
        </w:rPr>
      </w:pPr>
      <w:r>
        <w:rPr>
          <w:lang w:val="en-GB"/>
        </w:rPr>
        <w:t>6</w:t>
      </w:r>
      <w:r>
        <w:rPr>
          <w:lang w:val="en-GB"/>
        </w:rPr>
        <w:tab/>
      </w:r>
      <w:r w:rsidRPr="00610355">
        <w:rPr>
          <w:rtl/>
        </w:rPr>
        <w:t>البث الهامشي للمستقبل</w:t>
      </w:r>
      <w:r>
        <w:rPr>
          <w:rFonts w:hint="cs"/>
          <w:rtl/>
          <w:lang w:bidi="ar-SY"/>
        </w:rPr>
        <w:t xml:space="preserve"> (الوضع المعطل)</w:t>
      </w:r>
    </w:p>
    <w:p w:rsidR="00337DF0" w:rsidRDefault="00337DF0" w:rsidP="00337DF0">
      <w:pPr>
        <w:rPr>
          <w:rtl/>
        </w:rPr>
      </w:pPr>
      <w:r>
        <w:rPr>
          <w:rtl/>
        </w:rPr>
        <w:t xml:space="preserve">ينبغي ألا يتجاوز البث الهامشي لمستقبل محطة </w:t>
      </w:r>
      <w:r>
        <w:t>BTS</w:t>
      </w:r>
      <w:r>
        <w:rPr>
          <w:rtl/>
        </w:rPr>
        <w:t xml:space="preserve"> الحدود المشار إليها في الجدول </w:t>
      </w:r>
      <w:r>
        <w:t>45</w:t>
      </w:r>
      <w:r>
        <w:rPr>
          <w:rtl/>
        </w:rPr>
        <w:t>.</w:t>
      </w:r>
    </w:p>
    <w:p w:rsidR="00AB233F" w:rsidRDefault="00AB233F">
      <w:pPr>
        <w:overflowPunct/>
        <w:autoSpaceDE/>
        <w:autoSpaceDN/>
        <w:bidi w:val="0"/>
        <w:adjustRightInd/>
        <w:spacing w:before="0" w:line="240" w:lineRule="auto"/>
        <w:jc w:val="left"/>
        <w:textAlignment w:val="auto"/>
        <w:rPr>
          <w:rtl/>
        </w:rPr>
      </w:pPr>
      <w:r>
        <w:rPr>
          <w:rtl/>
        </w:rPr>
        <w:br w:type="page"/>
      </w:r>
    </w:p>
    <w:p w:rsidR="00337DF0" w:rsidRPr="00BB3131" w:rsidRDefault="00337DF0" w:rsidP="00C85650">
      <w:pPr>
        <w:pStyle w:val="TableNo"/>
        <w:rPr>
          <w:rtl/>
        </w:rPr>
      </w:pPr>
      <w:r w:rsidRPr="00BB3131">
        <w:rPr>
          <w:rtl/>
        </w:rPr>
        <w:lastRenderedPageBreak/>
        <w:t>الج</w:t>
      </w:r>
      <w:r w:rsidR="00C85650">
        <w:rPr>
          <w:rFonts w:hint="cs"/>
          <w:rtl/>
        </w:rPr>
        <w:t>ـ</w:t>
      </w:r>
      <w:r w:rsidRPr="00BB3131">
        <w:rPr>
          <w:rtl/>
        </w:rPr>
        <w:t xml:space="preserve">دول </w:t>
      </w:r>
      <w:r>
        <w:t>45</w:t>
      </w:r>
    </w:p>
    <w:p w:rsidR="00337DF0" w:rsidRPr="00CE77D1" w:rsidRDefault="00337DF0" w:rsidP="00C85650">
      <w:pPr>
        <w:pStyle w:val="TabletitleBR"/>
      </w:pPr>
      <w:r w:rsidRPr="00CE77D1">
        <w:rPr>
          <w:rtl/>
        </w:rPr>
        <w:t>المتطلبات العامة للبث الهامشي للمستقبل</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8"/>
        <w:gridCol w:w="1884"/>
        <w:gridCol w:w="1884"/>
        <w:gridCol w:w="3189"/>
      </w:tblGrid>
      <w:tr w:rsidR="00337DF0" w:rsidTr="00901462">
        <w:tc>
          <w:tcPr>
            <w:tcW w:w="2835" w:type="dxa"/>
            <w:vAlign w:val="center"/>
          </w:tcPr>
          <w:p w:rsidR="00337DF0" w:rsidRPr="00D97C01" w:rsidRDefault="00337DF0" w:rsidP="00901462">
            <w:pPr>
              <w:pStyle w:val="Tablehead"/>
            </w:pPr>
            <w:r w:rsidRPr="00D97C01">
              <w:rPr>
                <w:rtl/>
              </w:rPr>
              <w:t>نطاق التردد</w:t>
            </w:r>
          </w:p>
        </w:tc>
        <w:tc>
          <w:tcPr>
            <w:tcW w:w="1843" w:type="dxa"/>
            <w:vAlign w:val="center"/>
          </w:tcPr>
          <w:p w:rsidR="00337DF0" w:rsidRPr="00D97C01" w:rsidRDefault="00337DF0" w:rsidP="00901462">
            <w:pPr>
              <w:pStyle w:val="Tablehead"/>
            </w:pPr>
            <w:r w:rsidRPr="00D97C01">
              <w:rPr>
                <w:rtl/>
              </w:rPr>
              <w:t>عرض نطاق القياس</w:t>
            </w:r>
          </w:p>
        </w:tc>
        <w:tc>
          <w:tcPr>
            <w:tcW w:w="1843" w:type="dxa"/>
            <w:vAlign w:val="center"/>
          </w:tcPr>
          <w:p w:rsidR="00337DF0" w:rsidRPr="00D97C01" w:rsidRDefault="00337DF0" w:rsidP="00901462">
            <w:pPr>
              <w:pStyle w:val="Tablehead"/>
            </w:pPr>
            <w:r w:rsidRPr="00D97C01">
              <w:rPr>
                <w:rtl/>
              </w:rPr>
              <w:t>السوية القصوى</w:t>
            </w:r>
          </w:p>
        </w:tc>
        <w:tc>
          <w:tcPr>
            <w:tcW w:w="3119" w:type="dxa"/>
            <w:vAlign w:val="center"/>
          </w:tcPr>
          <w:p w:rsidR="00337DF0" w:rsidRPr="00D97C01" w:rsidRDefault="00337DF0" w:rsidP="00901462">
            <w:pPr>
              <w:pStyle w:val="Tablehead"/>
            </w:pPr>
            <w:r w:rsidRPr="00D97C01">
              <w:rPr>
                <w:rtl/>
              </w:rPr>
              <w:t>ملاحظة</w:t>
            </w:r>
          </w:p>
        </w:tc>
      </w:tr>
      <w:tr w:rsidR="00337DF0" w:rsidTr="00901462">
        <w:trPr>
          <w:trHeight w:val="170"/>
        </w:trPr>
        <w:tc>
          <w:tcPr>
            <w:tcW w:w="2835" w:type="dxa"/>
          </w:tcPr>
          <w:p w:rsidR="00337DF0" w:rsidRPr="00E80FA3" w:rsidRDefault="00337DF0" w:rsidP="00C00242">
            <w:pPr>
              <w:pStyle w:val="Tabletext"/>
              <w:jc w:val="center"/>
              <w:rPr>
                <w:lang w:val="fr-CH"/>
              </w:rPr>
            </w:pPr>
            <w:r w:rsidRPr="00E80FA3">
              <w:rPr>
                <w:lang w:val="fr-CH"/>
              </w:rPr>
              <w:t xml:space="preserve">30 </w:t>
            </w:r>
            <w:r>
              <w:rPr>
                <w:lang w:val="fr-CH"/>
              </w:rPr>
              <w:t>MHz </w:t>
            </w:r>
            <w:r w:rsidRPr="00E80FA3">
              <w:rPr>
                <w:lang w:val="fr-CH"/>
              </w:rPr>
              <w:sym w:font="Symbol" w:char="F0A3"/>
            </w:r>
            <w:r w:rsidRPr="00E80FA3">
              <w:rPr>
                <w:lang w:val="fr-CH"/>
              </w:rPr>
              <w:t xml:space="preserve"> </w:t>
            </w:r>
            <w:r w:rsidRPr="00E80FA3">
              <w:rPr>
                <w:i/>
                <w:iCs/>
                <w:lang w:val="fr-CH"/>
              </w:rPr>
              <w:t>f</w:t>
            </w:r>
            <w:r w:rsidRPr="00E80FA3">
              <w:rPr>
                <w:lang w:val="fr-CH"/>
              </w:rPr>
              <w:t xml:space="preserve"> </w:t>
            </w:r>
            <w:r w:rsidRPr="00E80FA3">
              <w:rPr>
                <w:lang w:val="fr-CH"/>
              </w:rPr>
              <w:sym w:font="Symbol" w:char="F0A3"/>
            </w:r>
            <w:r w:rsidRPr="00E80FA3">
              <w:rPr>
                <w:lang w:val="fr-CH"/>
              </w:rPr>
              <w:t xml:space="preserve"> 1 GHz</w:t>
            </w:r>
          </w:p>
        </w:tc>
        <w:tc>
          <w:tcPr>
            <w:tcW w:w="1843" w:type="dxa"/>
          </w:tcPr>
          <w:p w:rsidR="00337DF0" w:rsidRPr="00E80FA3" w:rsidRDefault="00337DF0" w:rsidP="00C00242">
            <w:pPr>
              <w:pStyle w:val="Tabletext"/>
              <w:jc w:val="center"/>
              <w:rPr>
                <w:lang w:val="fr-CH"/>
              </w:rPr>
            </w:pPr>
            <w:r>
              <w:rPr>
                <w:lang w:val="fr-CH"/>
              </w:rPr>
              <w:t>kHz </w:t>
            </w:r>
            <w:r w:rsidRPr="00E80FA3">
              <w:rPr>
                <w:lang w:val="fr-CH"/>
              </w:rPr>
              <w:t>100</w:t>
            </w:r>
          </w:p>
        </w:tc>
        <w:tc>
          <w:tcPr>
            <w:tcW w:w="1843" w:type="dxa"/>
          </w:tcPr>
          <w:p w:rsidR="00337DF0" w:rsidRPr="00EA58C6" w:rsidRDefault="00337DF0" w:rsidP="00C00242">
            <w:pPr>
              <w:pStyle w:val="Tabletext"/>
              <w:jc w:val="center"/>
            </w:pPr>
            <w:r>
              <w:t>dBm 57–</w:t>
            </w:r>
          </w:p>
        </w:tc>
        <w:tc>
          <w:tcPr>
            <w:tcW w:w="3119" w:type="dxa"/>
          </w:tcPr>
          <w:p w:rsidR="00337DF0" w:rsidRPr="00F040AD" w:rsidRDefault="00337DF0" w:rsidP="00901462">
            <w:pPr>
              <w:pStyle w:val="Tabletext"/>
              <w:rPr>
                <w:rtl/>
                <w:lang w:bidi="ar-SY"/>
              </w:rPr>
            </w:pPr>
          </w:p>
        </w:tc>
      </w:tr>
      <w:tr w:rsidR="00337DF0" w:rsidTr="00901462">
        <w:tc>
          <w:tcPr>
            <w:tcW w:w="2835" w:type="dxa"/>
          </w:tcPr>
          <w:p w:rsidR="00337DF0" w:rsidRPr="00E80FA3" w:rsidRDefault="00337DF0" w:rsidP="00C00242">
            <w:pPr>
              <w:pStyle w:val="Tabletext"/>
              <w:jc w:val="center"/>
              <w:rPr>
                <w:lang w:val="en-GB"/>
              </w:rPr>
            </w:pPr>
            <w:r w:rsidRPr="00E80FA3">
              <w:rPr>
                <w:lang w:val="en-GB"/>
              </w:rPr>
              <w:t xml:space="preserve">1 GHz </w:t>
            </w:r>
            <w:r w:rsidRPr="00E80FA3">
              <w:rPr>
                <w:lang w:val="fr-CH"/>
              </w:rPr>
              <w:sym w:font="Symbol" w:char="F0A3"/>
            </w:r>
            <w:r w:rsidRPr="00E80FA3">
              <w:rPr>
                <w:lang w:val="en-GB"/>
              </w:rPr>
              <w:t xml:space="preserve"> </w:t>
            </w:r>
            <w:r w:rsidRPr="00E80FA3">
              <w:rPr>
                <w:i/>
                <w:iCs/>
                <w:lang w:val="en-GB"/>
              </w:rPr>
              <w:t>f</w:t>
            </w:r>
            <w:r w:rsidRPr="00E80FA3">
              <w:rPr>
                <w:lang w:val="en-GB"/>
              </w:rPr>
              <w:t xml:space="preserve"> </w:t>
            </w:r>
            <w:r w:rsidRPr="00E80FA3">
              <w:rPr>
                <w:lang w:val="fr-CH"/>
              </w:rPr>
              <w:sym w:font="Symbol" w:char="F0A3"/>
            </w:r>
            <w:r w:rsidRPr="00E80FA3">
              <w:rPr>
                <w:lang w:val="en-GB"/>
              </w:rPr>
              <w:t xml:space="preserve"> 12</w:t>
            </w:r>
            <w:r w:rsidRPr="00E80FA3">
              <w:t>,</w:t>
            </w:r>
            <w:r w:rsidRPr="00E80FA3">
              <w:rPr>
                <w:lang w:val="en-GB"/>
              </w:rPr>
              <w:t>75 GHz</w:t>
            </w:r>
          </w:p>
        </w:tc>
        <w:tc>
          <w:tcPr>
            <w:tcW w:w="1843" w:type="dxa"/>
          </w:tcPr>
          <w:p w:rsidR="00337DF0" w:rsidRPr="00E80FA3" w:rsidRDefault="00337DF0" w:rsidP="00C00242">
            <w:pPr>
              <w:pStyle w:val="Tabletext"/>
              <w:jc w:val="center"/>
              <w:rPr>
                <w:lang w:val="fr-CH"/>
              </w:rPr>
            </w:pPr>
            <w:r>
              <w:rPr>
                <w:lang w:val="fr-CH"/>
              </w:rPr>
              <w:t>MHz </w:t>
            </w:r>
            <w:r w:rsidRPr="00E80FA3">
              <w:rPr>
                <w:lang w:val="fr-CH"/>
              </w:rPr>
              <w:t>1</w:t>
            </w:r>
          </w:p>
        </w:tc>
        <w:tc>
          <w:tcPr>
            <w:tcW w:w="1843" w:type="dxa"/>
          </w:tcPr>
          <w:p w:rsidR="00337DF0" w:rsidRPr="00E80FA3" w:rsidRDefault="00337DF0" w:rsidP="00C00242">
            <w:pPr>
              <w:pStyle w:val="Tabletext"/>
              <w:jc w:val="center"/>
              <w:rPr>
                <w:lang w:val="fr-CH"/>
              </w:rPr>
            </w:pPr>
            <w:r>
              <w:rPr>
                <w:lang w:val="fr-CH"/>
              </w:rPr>
              <w:t>dBm 47–</w:t>
            </w:r>
          </w:p>
        </w:tc>
        <w:tc>
          <w:tcPr>
            <w:tcW w:w="3119" w:type="dxa"/>
          </w:tcPr>
          <w:p w:rsidR="00337DF0" w:rsidRPr="00E80FA3" w:rsidRDefault="00337DF0" w:rsidP="00901462">
            <w:pPr>
              <w:pStyle w:val="Tabletext"/>
              <w:jc w:val="both"/>
              <w:rPr>
                <w:rtl/>
                <w:lang w:bidi="ar-SY"/>
              </w:rPr>
            </w:pPr>
            <w:r w:rsidRPr="00E80FA3">
              <w:rPr>
                <w:rtl/>
                <w:lang w:val="en-GB"/>
              </w:rPr>
              <w:t xml:space="preserve">باستثناء </w:t>
            </w:r>
            <w:r w:rsidRPr="00F040AD">
              <w:rPr>
                <w:rtl/>
                <w:lang w:val="fr-CH"/>
              </w:rPr>
              <w:t>الترددات</w:t>
            </w:r>
            <w:r w:rsidRPr="00E80FA3">
              <w:rPr>
                <w:rtl/>
                <w:lang w:val="en-GB"/>
              </w:rPr>
              <w:t xml:space="preserve"> التي يغطيها الجدول </w:t>
            </w:r>
            <w:r>
              <w:rPr>
                <w:rFonts w:hint="cs"/>
                <w:rtl/>
              </w:rPr>
              <w:t>أدناه</w:t>
            </w:r>
            <w:r w:rsidRPr="00E80FA3">
              <w:rPr>
                <w:rtl/>
              </w:rPr>
              <w:t xml:space="preserve"> والتي تنطبق عليها متطلبات إضافية للبث الهامشي للمستقبل</w:t>
            </w:r>
            <w:r w:rsidRPr="00D97C01">
              <w:rPr>
                <w:vertAlign w:val="superscript"/>
                <w:lang w:bidi="ar-SY"/>
              </w:rPr>
              <w:t>(1)</w:t>
            </w:r>
          </w:p>
        </w:tc>
      </w:tr>
    </w:tbl>
    <w:p w:rsidR="00337DF0" w:rsidRPr="00C00242" w:rsidRDefault="00337DF0" w:rsidP="00337DF0">
      <w:pPr>
        <w:pStyle w:val="Note"/>
        <w:spacing w:before="240"/>
        <w:ind w:left="794" w:hanging="794"/>
        <w:rPr>
          <w:sz w:val="18"/>
          <w:szCs w:val="24"/>
          <w:rtl/>
          <w:lang w:bidi="ar-SY"/>
        </w:rPr>
      </w:pPr>
      <w:r w:rsidRPr="00C00242">
        <w:rPr>
          <w:sz w:val="18"/>
          <w:szCs w:val="24"/>
          <w:lang w:bidi="ar-SY"/>
        </w:rPr>
        <w:t>(1)</w:t>
      </w:r>
      <w:r w:rsidRPr="00C00242">
        <w:rPr>
          <w:rFonts w:hint="cs"/>
          <w:sz w:val="18"/>
          <w:szCs w:val="24"/>
          <w:rtl/>
          <w:lang w:bidi="ar-SY"/>
        </w:rPr>
        <w:tab/>
      </w:r>
      <w:r w:rsidRPr="00C00242">
        <w:rPr>
          <w:rFonts w:hint="cs"/>
          <w:i/>
          <w:iCs/>
          <w:sz w:val="18"/>
          <w:szCs w:val="24"/>
          <w:rtl/>
          <w:lang w:bidi="ar-SY"/>
        </w:rPr>
        <w:t>ملاحظة صياغية</w:t>
      </w:r>
      <w:r w:rsidRPr="00C00242">
        <w:rPr>
          <w:rFonts w:hint="cs"/>
          <w:b/>
          <w:bCs/>
          <w:i/>
          <w:iCs/>
          <w:sz w:val="18"/>
          <w:szCs w:val="24"/>
          <w:rtl/>
          <w:lang w:bidi="ar-SY"/>
        </w:rPr>
        <w:t xml:space="preserve"> -</w:t>
      </w:r>
      <w:r w:rsidRPr="00C00242">
        <w:rPr>
          <w:rFonts w:hint="cs"/>
          <w:sz w:val="18"/>
          <w:szCs w:val="24"/>
          <w:rtl/>
          <w:lang w:bidi="ar-SY"/>
        </w:rPr>
        <w:t xml:space="preserve"> لا يوصّف الإصدار </w:t>
      </w:r>
      <w:r w:rsidRPr="00C00242">
        <w:rPr>
          <w:sz w:val="18"/>
          <w:szCs w:val="24"/>
        </w:rPr>
        <w:t>1.0.2</w:t>
      </w:r>
      <w:r w:rsidRPr="00C00242">
        <w:rPr>
          <w:rFonts w:hint="cs"/>
          <w:sz w:val="18"/>
          <w:szCs w:val="24"/>
          <w:rtl/>
          <w:lang w:bidi="ar-SY"/>
        </w:rPr>
        <w:t xml:space="preserve"> من معيار </w:t>
      </w:r>
      <w:r w:rsidRPr="00C00242">
        <w:rPr>
          <w:sz w:val="18"/>
          <w:szCs w:val="24"/>
        </w:rPr>
        <w:t>TFES</w:t>
      </w:r>
      <w:r w:rsidRPr="00C00242">
        <w:rPr>
          <w:rFonts w:hint="cs"/>
          <w:sz w:val="18"/>
          <w:szCs w:val="24"/>
          <w:rtl/>
        </w:rPr>
        <w:t xml:space="preserve"> المواءم بث هامشي إضافي؛ ومع ذلك، يُتوقع إضافة جدول على غرار التكنولوجيات الأخرى (انظر الملحقات </w:t>
      </w:r>
      <w:r w:rsidRPr="00C00242">
        <w:rPr>
          <w:sz w:val="18"/>
          <w:szCs w:val="24"/>
        </w:rPr>
        <w:t>1</w:t>
      </w:r>
      <w:r w:rsidRPr="00C00242">
        <w:rPr>
          <w:rFonts w:hint="cs"/>
          <w:sz w:val="18"/>
          <w:szCs w:val="24"/>
          <w:rtl/>
          <w:lang w:bidi="ar-SY"/>
        </w:rPr>
        <w:t xml:space="preserve"> و</w:t>
      </w:r>
      <w:r w:rsidRPr="00C00242">
        <w:rPr>
          <w:sz w:val="18"/>
          <w:szCs w:val="24"/>
          <w:lang w:bidi="ar-SY"/>
        </w:rPr>
        <w:t>2</w:t>
      </w:r>
      <w:r w:rsidRPr="00C00242">
        <w:rPr>
          <w:rFonts w:hint="cs"/>
          <w:sz w:val="18"/>
          <w:szCs w:val="24"/>
          <w:rtl/>
          <w:lang w:bidi="ar-SY"/>
        </w:rPr>
        <w:t xml:space="preserve"> و</w:t>
      </w:r>
      <w:r w:rsidRPr="00C00242">
        <w:rPr>
          <w:sz w:val="18"/>
          <w:szCs w:val="24"/>
          <w:lang w:bidi="ar-SY"/>
        </w:rPr>
        <w:t>3</w:t>
      </w:r>
      <w:r w:rsidRPr="00C00242">
        <w:rPr>
          <w:rFonts w:hint="cs"/>
          <w:sz w:val="18"/>
          <w:szCs w:val="24"/>
          <w:rtl/>
          <w:lang w:bidi="ar-SY"/>
        </w:rPr>
        <w:t>).</w:t>
      </w:r>
    </w:p>
    <w:p w:rsidR="00337DF0" w:rsidRDefault="00337DF0" w:rsidP="00C00242">
      <w:pPr>
        <w:pStyle w:val="Note"/>
        <w:spacing w:before="0"/>
        <w:ind w:left="794" w:hanging="794"/>
        <w:rPr>
          <w:rtl/>
          <w:lang w:bidi="ar-SY"/>
        </w:rPr>
      </w:pPr>
    </w:p>
    <w:p w:rsidR="00337DF0" w:rsidRPr="00D97C01" w:rsidRDefault="00337DF0" w:rsidP="00337DF0">
      <w:pPr>
        <w:pStyle w:val="AnnexNotitle"/>
        <w:rPr>
          <w:rtl/>
        </w:rPr>
      </w:pPr>
      <w:r w:rsidRPr="00D97C01">
        <w:rPr>
          <w:rtl/>
        </w:rPr>
        <w:t xml:space="preserve">الملحق </w:t>
      </w:r>
      <w:r w:rsidRPr="00D97C01">
        <w:t>5</w:t>
      </w:r>
    </w:p>
    <w:p w:rsidR="00337DF0" w:rsidRPr="00D97C01" w:rsidRDefault="00337DF0" w:rsidP="00337DF0">
      <w:pPr>
        <w:pStyle w:val="AnnexNotitle"/>
        <w:spacing w:before="240"/>
        <w:outlineLvl w:val="0"/>
        <w:rPr>
          <w:rtl/>
        </w:rPr>
      </w:pPr>
      <w:r w:rsidRPr="00D97C01">
        <w:rPr>
          <w:rtl/>
        </w:rPr>
        <w:t xml:space="preserve">المحطات القاعدة بنفاذ متعدد بتقسيم التردد/الزمن </w:t>
      </w:r>
      <w:r w:rsidRPr="00D97C01">
        <w:t>TDMA/FDMA)</w:t>
      </w:r>
      <w:r w:rsidRPr="00D97C01">
        <w:rPr>
          <w:rtl/>
        </w:rPr>
        <w:t xml:space="preserve">) </w:t>
      </w:r>
      <w:r w:rsidRPr="00D97C01">
        <w:br/>
      </w:r>
      <w:r w:rsidRPr="00D97C01">
        <w:rPr>
          <w:rtl/>
        </w:rPr>
        <w:t xml:space="preserve">للاتصالات </w:t>
      </w:r>
      <w:r w:rsidRPr="00D97C01">
        <w:t>IMT-2000</w:t>
      </w:r>
      <w:r w:rsidRPr="00D97C01">
        <w:rPr>
          <w:rtl/>
        </w:rPr>
        <w:t xml:space="preserve"> (الاتصالات الرقمية المحسنة اللاسلكية </w:t>
      </w:r>
      <w:r w:rsidRPr="00D97C01">
        <w:t>(DECT)</w:t>
      </w:r>
      <w:r w:rsidRPr="00D97C01">
        <w:rPr>
          <w:rtl/>
        </w:rPr>
        <w:t>)</w:t>
      </w:r>
    </w:p>
    <w:p w:rsidR="00337DF0" w:rsidRPr="00610355" w:rsidRDefault="00337DF0" w:rsidP="00337DF0">
      <w:pPr>
        <w:pStyle w:val="Heading1"/>
        <w:rPr>
          <w:rtl/>
        </w:rPr>
      </w:pPr>
      <w:r w:rsidRPr="00610355">
        <w:t>1</w:t>
      </w:r>
      <w:r w:rsidRPr="00610355">
        <w:rPr>
          <w:rtl/>
        </w:rPr>
        <w:tab/>
        <w:t>القناع الطيفي</w:t>
      </w:r>
    </w:p>
    <w:p w:rsidR="00337DF0" w:rsidRPr="00F040AD" w:rsidRDefault="00337DF0" w:rsidP="00337DF0">
      <w:pPr>
        <w:rPr>
          <w:rtl/>
        </w:rPr>
      </w:pPr>
      <w:r w:rsidRPr="00F040AD">
        <w:rPr>
          <w:rtl/>
        </w:rPr>
        <w:t xml:space="preserve">إذا كانت التجهيزات قيد الاختبار </w:t>
      </w:r>
      <w:r w:rsidRPr="00F040AD">
        <w:t>(EUT)</w:t>
      </w:r>
      <w:r w:rsidRPr="00F040AD">
        <w:rPr>
          <w:rtl/>
        </w:rPr>
        <w:t xml:space="preserve"> تستعمل مجموعة متنوعة من الهوائيات، فينبغي لها ألا تعمل</w:t>
      </w:r>
      <w:r w:rsidRPr="00F040AD">
        <w:t xml:space="preserve"> </w:t>
      </w:r>
      <w:r w:rsidRPr="00F040AD">
        <w:rPr>
          <w:rtl/>
        </w:rPr>
        <w:t>في مجموعة متنوعة بالنسبة إلى الاختبارات التالية.</w:t>
      </w:r>
    </w:p>
    <w:p w:rsidR="00337DF0" w:rsidRPr="00610355" w:rsidRDefault="00337DF0" w:rsidP="00337DF0">
      <w:pPr>
        <w:pStyle w:val="Heading1"/>
        <w:spacing w:before="240"/>
      </w:pPr>
      <w:r w:rsidRPr="00610355">
        <w:t>2</w:t>
      </w:r>
      <w:r w:rsidRPr="00610355">
        <w:rPr>
          <w:rtl/>
        </w:rPr>
        <w:tab/>
        <w:t>البث الناجم عن التشكيل</w:t>
      </w:r>
    </w:p>
    <w:p w:rsidR="00337DF0" w:rsidRPr="00F040AD" w:rsidRDefault="00337DF0" w:rsidP="00C00242">
      <w:r w:rsidRPr="00F040AD">
        <w:rPr>
          <w:rtl/>
        </w:rPr>
        <w:t>البث غير المرغوب فيه الناجم عن التشكيل هو القدرة المقاسة في أي قناة للتردد الراديوي (</w:t>
      </w:r>
      <w:r w:rsidRPr="00F040AD">
        <w:t>RF</w:t>
      </w:r>
      <w:r w:rsidRPr="00F040AD">
        <w:rPr>
          <w:rtl/>
        </w:rPr>
        <w:t xml:space="preserve">) للمحطة الاتصالات الرقمية المحسنة اللاسلكية </w:t>
      </w:r>
      <w:r w:rsidRPr="00F040AD">
        <w:t>(DECT)</w:t>
      </w:r>
      <w:r w:rsidRPr="00F040AD">
        <w:rPr>
          <w:rtl/>
        </w:rPr>
        <w:t xml:space="preserve"> بخلاف تلك التي ترسل فيها التجهيزات قيد الاختبار </w:t>
      </w:r>
      <w:r w:rsidRPr="00F040AD">
        <w:t>(EUT)</w:t>
      </w:r>
      <w:r w:rsidRPr="00F040AD">
        <w:rPr>
          <w:rtl/>
        </w:rPr>
        <w:t>، المدمجة على عرض نطاق قدره</w:t>
      </w:r>
      <w:r>
        <w:rPr>
          <w:rFonts w:hint="cs"/>
          <w:rtl/>
        </w:rPr>
        <w:t> </w:t>
      </w:r>
      <w:r w:rsidRPr="00F040AD">
        <w:t>MHz 1</w:t>
      </w:r>
      <w:r w:rsidRPr="00F040AD">
        <w:rPr>
          <w:rtl/>
        </w:rPr>
        <w:t>.</w:t>
      </w:r>
    </w:p>
    <w:p w:rsidR="00337DF0" w:rsidRPr="00F040AD" w:rsidRDefault="00337DF0" w:rsidP="00337DF0">
      <w:pPr>
        <w:rPr>
          <w:rtl/>
        </w:rPr>
      </w:pPr>
      <w:r w:rsidRPr="00F040AD">
        <w:rPr>
          <w:rtl/>
        </w:rPr>
        <w:t xml:space="preserve">وفي حالة الإرسال على قناة مادية </w:t>
      </w:r>
      <w:r w:rsidRPr="00F040AD">
        <w:t>Ra</w:t>
      </w:r>
      <w:r w:rsidRPr="00F040AD">
        <w:rPr>
          <w:rtl/>
        </w:rPr>
        <w:t xml:space="preserve"> (</w:t>
      </w:r>
      <w:r w:rsidRPr="00F040AD">
        <w:t>K</w:t>
      </w:r>
      <w:r w:rsidRPr="00F040AD">
        <w:rPr>
          <w:rtl/>
        </w:rPr>
        <w:t xml:space="preserve">، </w:t>
      </w:r>
      <w:r w:rsidRPr="00F040AD">
        <w:t>L</w:t>
      </w:r>
      <w:r w:rsidRPr="00F040AD">
        <w:rPr>
          <w:rtl/>
        </w:rPr>
        <w:t xml:space="preserve">، </w:t>
      </w:r>
      <w:r w:rsidRPr="00F040AD">
        <w:t>M</w:t>
      </w:r>
      <w:r w:rsidRPr="00F040AD">
        <w:rPr>
          <w:rtl/>
        </w:rPr>
        <w:t xml:space="preserve">، </w:t>
      </w:r>
      <w:r w:rsidRPr="00F040AD">
        <w:t>N</w:t>
      </w:r>
      <w:r w:rsidRPr="00F040AD">
        <w:rPr>
          <w:rtl/>
        </w:rPr>
        <w:t xml:space="preserve">) في أرتال متتالية، ينبغي أن تكون القدرة في القناة المادية </w:t>
      </w:r>
      <w:r w:rsidRPr="00F040AD">
        <w:t>Ra</w:t>
      </w:r>
      <w:r w:rsidRPr="00F040AD">
        <w:rPr>
          <w:rtl/>
        </w:rPr>
        <w:t xml:space="preserve"> (</w:t>
      </w:r>
      <w:r w:rsidRPr="00F040AD">
        <w:t>K</w:t>
      </w:r>
      <w:r w:rsidRPr="00F040AD">
        <w:rPr>
          <w:rtl/>
        </w:rPr>
        <w:t xml:space="preserve">، </w:t>
      </w:r>
      <w:r w:rsidRPr="00F040AD">
        <w:t>L</w:t>
      </w:r>
      <w:r w:rsidRPr="00F040AD">
        <w:rPr>
          <w:rtl/>
        </w:rPr>
        <w:t xml:space="preserve">، </w:t>
      </w:r>
      <w:r w:rsidRPr="00F040AD">
        <w:t>Y</w:t>
      </w:r>
      <w:r w:rsidRPr="00F040AD">
        <w:rPr>
          <w:rtl/>
        </w:rPr>
        <w:t xml:space="preserve">، </w:t>
      </w:r>
      <w:r w:rsidRPr="00F040AD">
        <w:t>N</w:t>
      </w:r>
      <w:r w:rsidRPr="00F040AD">
        <w:rPr>
          <w:rtl/>
        </w:rPr>
        <w:t xml:space="preserve">) أقل من القيم المشار إليها في الجدول </w:t>
      </w:r>
      <w:r w:rsidRPr="00F040AD">
        <w:t>46</w:t>
      </w:r>
      <w:r w:rsidRPr="00F040AD">
        <w:rPr>
          <w:rtl/>
        </w:rPr>
        <w:t>.</w:t>
      </w:r>
    </w:p>
    <w:p w:rsidR="00337DF0" w:rsidRPr="00BB3131" w:rsidRDefault="00337DF0" w:rsidP="00C00242">
      <w:pPr>
        <w:pStyle w:val="TableNo"/>
        <w:rPr>
          <w:rtl/>
        </w:rPr>
      </w:pPr>
      <w:r w:rsidRPr="00BB3131">
        <w:rPr>
          <w:rtl/>
        </w:rPr>
        <w:t>الج</w:t>
      </w:r>
      <w:r w:rsidR="00C00242">
        <w:rPr>
          <w:rFonts w:hint="cs"/>
          <w:rtl/>
        </w:rPr>
        <w:t>ـ</w:t>
      </w:r>
      <w:r w:rsidRPr="00BB3131">
        <w:rPr>
          <w:rtl/>
        </w:rPr>
        <w:t xml:space="preserve">دول </w:t>
      </w:r>
      <w:r>
        <w:t>46</w:t>
      </w:r>
    </w:p>
    <w:p w:rsidR="00337DF0" w:rsidRPr="00CE77D1" w:rsidRDefault="00337DF0" w:rsidP="00C00242">
      <w:pPr>
        <w:pStyle w:val="TabletitleBR"/>
        <w:rPr>
          <w:rtl/>
        </w:rPr>
      </w:pPr>
      <w:r w:rsidRPr="00CE77D1">
        <w:rPr>
          <w:rtl/>
        </w:rPr>
        <w:t>البث الناجم عن التشكيل</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285"/>
        <w:gridCol w:w="3284"/>
        <w:gridCol w:w="3284"/>
      </w:tblGrid>
      <w:tr w:rsidR="00337DF0" w:rsidTr="00901462">
        <w:tc>
          <w:tcPr>
            <w:tcW w:w="3119" w:type="dxa"/>
            <w:vAlign w:val="center"/>
          </w:tcPr>
          <w:p w:rsidR="00337DF0" w:rsidRPr="00D97C01" w:rsidRDefault="00337DF0" w:rsidP="00901462">
            <w:pPr>
              <w:pStyle w:val="Tablehead"/>
            </w:pPr>
            <w:r w:rsidRPr="00D97C01">
              <w:rPr>
                <w:rtl/>
              </w:rPr>
              <w:t xml:space="preserve">البث على القناة </w:t>
            </w:r>
            <w:r w:rsidRPr="00D97C01">
              <w:t>RF Y</w:t>
            </w:r>
          </w:p>
        </w:tc>
        <w:tc>
          <w:tcPr>
            <w:tcW w:w="3119" w:type="dxa"/>
            <w:vAlign w:val="center"/>
          </w:tcPr>
          <w:p w:rsidR="00337DF0" w:rsidRPr="00D97C01" w:rsidRDefault="00337DF0" w:rsidP="00901462">
            <w:pPr>
              <w:pStyle w:val="Tablehead"/>
            </w:pPr>
            <w:r w:rsidRPr="00D97C01">
              <w:rPr>
                <w:rtl/>
              </w:rPr>
              <w:t>عرض نطاق القياس</w:t>
            </w:r>
          </w:p>
        </w:tc>
        <w:tc>
          <w:tcPr>
            <w:tcW w:w="3119" w:type="dxa"/>
            <w:vAlign w:val="center"/>
          </w:tcPr>
          <w:p w:rsidR="00337DF0" w:rsidRPr="00D97C01" w:rsidRDefault="00337DF0" w:rsidP="00901462">
            <w:pPr>
              <w:pStyle w:val="Tablehead"/>
            </w:pPr>
            <w:r w:rsidRPr="00D97C01">
              <w:rPr>
                <w:rtl/>
              </w:rPr>
              <w:t>أقصى سوية القدرة</w:t>
            </w:r>
          </w:p>
        </w:tc>
      </w:tr>
      <w:tr w:rsidR="00337DF0" w:rsidTr="00901462">
        <w:tc>
          <w:tcPr>
            <w:tcW w:w="3119" w:type="dxa"/>
          </w:tcPr>
          <w:p w:rsidR="00337DF0" w:rsidRPr="00C030BA" w:rsidRDefault="00337DF0" w:rsidP="00C00242">
            <w:pPr>
              <w:pStyle w:val="Tabletext"/>
              <w:jc w:val="center"/>
              <w:rPr>
                <w:lang w:val="es-ES"/>
              </w:rPr>
            </w:pPr>
            <w:r>
              <w:rPr>
                <w:lang w:val="es-ES"/>
              </w:rPr>
              <w:t>1 ± M=Y</w:t>
            </w:r>
          </w:p>
        </w:tc>
        <w:tc>
          <w:tcPr>
            <w:tcW w:w="3119" w:type="dxa"/>
          </w:tcPr>
          <w:p w:rsidR="00337DF0" w:rsidRPr="00B11CF0" w:rsidRDefault="00337DF0" w:rsidP="00C00242">
            <w:pPr>
              <w:pStyle w:val="Tabletext"/>
              <w:jc w:val="center"/>
              <w:rPr>
                <w:vertAlign w:val="superscript"/>
                <w:lang w:val="es-ES"/>
              </w:rPr>
            </w:pPr>
            <w:r w:rsidRPr="00B11CF0">
              <w:rPr>
                <w:vertAlign w:val="superscript"/>
                <w:lang w:val="es-ES"/>
              </w:rPr>
              <w:t>(1)</w:t>
            </w:r>
          </w:p>
        </w:tc>
        <w:tc>
          <w:tcPr>
            <w:tcW w:w="3119" w:type="dxa"/>
          </w:tcPr>
          <w:p w:rsidR="00337DF0" w:rsidRPr="00B11CF0" w:rsidRDefault="00337DF0" w:rsidP="00C00242">
            <w:pPr>
              <w:pStyle w:val="Tabletext"/>
              <w:jc w:val="center"/>
            </w:pPr>
            <w:r>
              <w:t>(dBm 8–) µW 160</w:t>
            </w:r>
          </w:p>
        </w:tc>
      </w:tr>
      <w:tr w:rsidR="00337DF0" w:rsidTr="00901462">
        <w:tc>
          <w:tcPr>
            <w:tcW w:w="3119" w:type="dxa"/>
          </w:tcPr>
          <w:p w:rsidR="00337DF0" w:rsidRPr="00E80FA3" w:rsidRDefault="00337DF0" w:rsidP="00C00242">
            <w:pPr>
              <w:pStyle w:val="Tabletext"/>
              <w:jc w:val="center"/>
              <w:rPr>
                <w:lang w:val="es-ES"/>
              </w:rPr>
            </w:pPr>
            <w:r>
              <w:rPr>
                <w:lang w:val="es-ES"/>
              </w:rPr>
              <w:t xml:space="preserve">2 ± </w:t>
            </w:r>
            <w:r>
              <w:rPr>
                <w:i/>
                <w:iCs/>
                <w:lang w:val="es-ES"/>
              </w:rPr>
              <w:t>M=Y</w:t>
            </w:r>
          </w:p>
        </w:tc>
        <w:tc>
          <w:tcPr>
            <w:tcW w:w="3119" w:type="dxa"/>
          </w:tcPr>
          <w:p w:rsidR="00337DF0" w:rsidRPr="00D97C01" w:rsidRDefault="00337DF0" w:rsidP="00C00242">
            <w:pPr>
              <w:pStyle w:val="Tabletext"/>
              <w:jc w:val="center"/>
              <w:rPr>
                <w:vertAlign w:val="superscript"/>
                <w:rtl/>
                <w:lang w:bidi="ar-SY"/>
              </w:rPr>
            </w:pPr>
            <w:r w:rsidRPr="00B11CF0">
              <w:rPr>
                <w:vertAlign w:val="superscript"/>
                <w:lang w:val="es-ES"/>
              </w:rPr>
              <w:t>(1)</w:t>
            </w:r>
          </w:p>
        </w:tc>
        <w:tc>
          <w:tcPr>
            <w:tcW w:w="3119" w:type="dxa"/>
          </w:tcPr>
          <w:p w:rsidR="00337DF0" w:rsidRPr="00B11CF0" w:rsidRDefault="00337DF0" w:rsidP="00C00242">
            <w:pPr>
              <w:pStyle w:val="Tabletext"/>
              <w:jc w:val="center"/>
            </w:pPr>
            <w:r>
              <w:t>(dBm 30–) µW 1</w:t>
            </w:r>
          </w:p>
        </w:tc>
      </w:tr>
      <w:tr w:rsidR="00337DF0" w:rsidTr="00901462">
        <w:tc>
          <w:tcPr>
            <w:tcW w:w="3119" w:type="dxa"/>
            <w:tcBorders>
              <w:bottom w:val="single" w:sz="4" w:space="0" w:color="auto"/>
            </w:tcBorders>
          </w:tcPr>
          <w:p w:rsidR="00337DF0" w:rsidRPr="00E80FA3" w:rsidRDefault="00337DF0" w:rsidP="00C00242">
            <w:pPr>
              <w:pStyle w:val="Tabletext"/>
              <w:jc w:val="center"/>
              <w:rPr>
                <w:lang w:val="es-ES"/>
              </w:rPr>
            </w:pPr>
            <w:r>
              <w:rPr>
                <w:lang w:val="es-ES"/>
              </w:rPr>
              <w:t xml:space="preserve">3 ± </w:t>
            </w:r>
            <w:r>
              <w:rPr>
                <w:i/>
                <w:iCs/>
                <w:lang w:val="es-ES"/>
              </w:rPr>
              <w:t>M=Y</w:t>
            </w:r>
          </w:p>
        </w:tc>
        <w:tc>
          <w:tcPr>
            <w:tcW w:w="3119" w:type="dxa"/>
            <w:tcBorders>
              <w:bottom w:val="single" w:sz="4" w:space="0" w:color="auto"/>
            </w:tcBorders>
          </w:tcPr>
          <w:p w:rsidR="00337DF0" w:rsidRPr="00B11CF0" w:rsidRDefault="00337DF0" w:rsidP="00C00242">
            <w:pPr>
              <w:pStyle w:val="Tabletext"/>
              <w:jc w:val="center"/>
              <w:rPr>
                <w:vertAlign w:val="superscript"/>
                <w:lang w:val="es-ES"/>
              </w:rPr>
            </w:pPr>
            <w:r w:rsidRPr="00B11CF0">
              <w:rPr>
                <w:vertAlign w:val="superscript"/>
                <w:lang w:val="es-ES"/>
              </w:rPr>
              <w:t>(1)</w:t>
            </w:r>
          </w:p>
        </w:tc>
        <w:tc>
          <w:tcPr>
            <w:tcW w:w="3119" w:type="dxa"/>
            <w:tcBorders>
              <w:bottom w:val="single" w:sz="4" w:space="0" w:color="auto"/>
            </w:tcBorders>
          </w:tcPr>
          <w:p w:rsidR="00337DF0" w:rsidRPr="00E80FA3" w:rsidRDefault="00337DF0" w:rsidP="00C00242">
            <w:pPr>
              <w:pStyle w:val="Tabletext"/>
              <w:jc w:val="center"/>
              <w:rPr>
                <w:lang w:val="fr-CH"/>
              </w:rPr>
            </w:pPr>
            <w:r>
              <w:t>(dBm 41–) nW 80</w:t>
            </w:r>
          </w:p>
        </w:tc>
      </w:tr>
      <w:tr w:rsidR="00337DF0" w:rsidTr="00901462">
        <w:tc>
          <w:tcPr>
            <w:tcW w:w="3119" w:type="dxa"/>
            <w:tcBorders>
              <w:bottom w:val="single" w:sz="4" w:space="0" w:color="auto"/>
            </w:tcBorders>
          </w:tcPr>
          <w:p w:rsidR="00337DF0" w:rsidRPr="00E80FA3" w:rsidRDefault="00337DF0" w:rsidP="00C00242">
            <w:pPr>
              <w:pStyle w:val="Tabletext"/>
              <w:jc w:val="center"/>
              <w:rPr>
                <w:lang w:val="en-GB"/>
              </w:rPr>
            </w:pPr>
            <w:r w:rsidRPr="00E80FA3">
              <w:rPr>
                <w:i/>
                <w:iCs/>
                <w:lang w:val="en-GB"/>
              </w:rPr>
              <w:t>Y</w:t>
            </w:r>
            <w:r w:rsidRPr="00E80FA3">
              <w:rPr>
                <w:i/>
                <w:iCs/>
                <w:rtl/>
                <w:lang w:val="en-GB"/>
              </w:rPr>
              <w:t xml:space="preserve"> =</w:t>
            </w:r>
            <w:r w:rsidRPr="00E80FA3">
              <w:rPr>
                <w:rtl/>
                <w:lang w:val="en-GB"/>
              </w:rPr>
              <w:t xml:space="preserve"> أي قناة أخرى للمحطة </w:t>
            </w:r>
            <w:r w:rsidRPr="00E80FA3">
              <w:t>DECT</w:t>
            </w:r>
          </w:p>
        </w:tc>
        <w:tc>
          <w:tcPr>
            <w:tcW w:w="3119" w:type="dxa"/>
            <w:tcBorders>
              <w:bottom w:val="single" w:sz="4" w:space="0" w:color="auto"/>
            </w:tcBorders>
          </w:tcPr>
          <w:p w:rsidR="00337DF0" w:rsidRPr="00B11CF0" w:rsidRDefault="00337DF0" w:rsidP="00C00242">
            <w:pPr>
              <w:pStyle w:val="Tabletext"/>
              <w:jc w:val="center"/>
              <w:rPr>
                <w:vertAlign w:val="superscript"/>
                <w:lang w:val="es-ES"/>
              </w:rPr>
            </w:pPr>
            <w:r w:rsidRPr="00B11CF0">
              <w:rPr>
                <w:vertAlign w:val="superscript"/>
                <w:lang w:val="es-ES"/>
              </w:rPr>
              <w:t>(1)</w:t>
            </w:r>
          </w:p>
        </w:tc>
        <w:tc>
          <w:tcPr>
            <w:tcW w:w="3119" w:type="dxa"/>
            <w:tcBorders>
              <w:bottom w:val="single" w:sz="4" w:space="0" w:color="auto"/>
            </w:tcBorders>
          </w:tcPr>
          <w:p w:rsidR="00337DF0" w:rsidRPr="00975ED6" w:rsidRDefault="00337DF0" w:rsidP="00C00242">
            <w:pPr>
              <w:pStyle w:val="Tabletext"/>
              <w:jc w:val="center"/>
              <w:rPr>
                <w:rtl/>
              </w:rPr>
            </w:pPr>
            <w:r w:rsidRPr="00B11CF0">
              <w:rPr>
                <w:vertAlign w:val="superscript"/>
                <w:lang w:val="es-ES"/>
              </w:rPr>
              <w:t>(2)</w:t>
            </w:r>
            <w:r>
              <w:t>(dBm 44–) nW 40</w:t>
            </w:r>
          </w:p>
        </w:tc>
      </w:tr>
      <w:tr w:rsidR="00337DF0" w:rsidTr="00C00242">
        <w:trPr>
          <w:trHeight w:val="1260"/>
        </w:trPr>
        <w:tc>
          <w:tcPr>
            <w:tcW w:w="9357" w:type="dxa"/>
            <w:gridSpan w:val="3"/>
            <w:tcBorders>
              <w:top w:val="single" w:sz="4" w:space="0" w:color="auto"/>
              <w:left w:val="nil"/>
              <w:bottom w:val="nil"/>
              <w:right w:val="nil"/>
            </w:tcBorders>
            <w:tcMar>
              <w:left w:w="28" w:type="dxa"/>
              <w:right w:w="28" w:type="dxa"/>
            </w:tcMar>
          </w:tcPr>
          <w:p w:rsidR="00337DF0" w:rsidRPr="00C00242" w:rsidRDefault="00337DF0" w:rsidP="00901462">
            <w:pPr>
              <w:pStyle w:val="Tablelegend"/>
              <w:spacing w:after="20" w:line="180" w:lineRule="auto"/>
              <w:ind w:left="284" w:hanging="284"/>
              <w:rPr>
                <w:spacing w:val="-3"/>
                <w:sz w:val="16"/>
                <w:szCs w:val="24"/>
              </w:rPr>
            </w:pPr>
            <w:r w:rsidRPr="00C00242">
              <w:rPr>
                <w:spacing w:val="-3"/>
                <w:position w:val="6"/>
                <w:sz w:val="10"/>
                <w:szCs w:val="10"/>
                <w:lang w:val="fr-CH"/>
              </w:rPr>
              <w:t>(1)</w:t>
            </w:r>
            <w:r w:rsidRPr="00A27D18">
              <w:rPr>
                <w:spacing w:val="-3"/>
                <w:sz w:val="18"/>
                <w:szCs w:val="24"/>
                <w:lang w:val="fr-CH"/>
              </w:rPr>
              <w:tab/>
            </w:r>
            <w:r w:rsidRPr="00C00242">
              <w:rPr>
                <w:rFonts w:hint="cs"/>
                <w:spacing w:val="-3"/>
                <w:sz w:val="16"/>
                <w:szCs w:val="22"/>
                <w:rtl/>
                <w:lang w:val="fr-CH"/>
              </w:rPr>
              <w:t>تحدد</w:t>
            </w:r>
            <w:r w:rsidRPr="00C00242">
              <w:rPr>
                <w:spacing w:val="-3"/>
                <w:sz w:val="16"/>
                <w:szCs w:val="24"/>
                <w:rtl/>
                <w:lang w:val="en-GB"/>
              </w:rPr>
              <w:t xml:space="preserve"> القدرة في قناة التردد الراديوي </w:t>
            </w:r>
            <w:r w:rsidRPr="00C00242">
              <w:rPr>
                <w:spacing w:val="-3"/>
                <w:sz w:val="16"/>
                <w:szCs w:val="24"/>
              </w:rPr>
              <w:t>(RF)</w:t>
            </w:r>
            <w:r w:rsidRPr="00C00242">
              <w:rPr>
                <w:spacing w:val="-3"/>
                <w:sz w:val="16"/>
                <w:szCs w:val="24"/>
                <w:rtl/>
                <w:lang w:val="en-GB"/>
              </w:rPr>
              <w:t xml:space="preserve"> </w:t>
            </w:r>
            <w:r w:rsidRPr="00C00242">
              <w:rPr>
                <w:spacing w:val="-3"/>
                <w:sz w:val="16"/>
                <w:szCs w:val="24"/>
                <w:lang w:val="fr-CH"/>
              </w:rPr>
              <w:t>Y</w:t>
            </w:r>
            <w:r w:rsidRPr="00C00242">
              <w:rPr>
                <w:spacing w:val="-3"/>
                <w:sz w:val="16"/>
                <w:szCs w:val="24"/>
                <w:rtl/>
                <w:lang w:val="fr-CH"/>
              </w:rPr>
              <w:t xml:space="preserve"> </w:t>
            </w:r>
            <w:r w:rsidRPr="00C00242">
              <w:rPr>
                <w:spacing w:val="-3"/>
                <w:sz w:val="16"/>
                <w:szCs w:val="24"/>
                <w:rtl/>
                <w:lang w:val="en-GB"/>
              </w:rPr>
              <w:t xml:space="preserve">بواسطة الدمج على عرض نطاق قدره </w:t>
            </w:r>
            <w:r w:rsidRPr="00C00242">
              <w:rPr>
                <w:spacing w:val="-3"/>
                <w:sz w:val="16"/>
                <w:szCs w:val="24"/>
                <w:lang w:val="fr-CH"/>
              </w:rPr>
              <w:t>MHz 1</w:t>
            </w:r>
            <w:r w:rsidRPr="00C00242">
              <w:rPr>
                <w:spacing w:val="-3"/>
                <w:sz w:val="16"/>
                <w:szCs w:val="24"/>
                <w:rtl/>
                <w:lang w:val="en-GB"/>
              </w:rPr>
              <w:t xml:space="preserve"> متمركز على التردد المركزي الاسمي،</w:t>
            </w:r>
            <w:r w:rsidRPr="00C00242">
              <w:rPr>
                <w:spacing w:val="-3"/>
                <w:sz w:val="16"/>
                <w:szCs w:val="24"/>
                <w:rtl/>
              </w:rPr>
              <w:t xml:space="preserve"> </w:t>
            </w:r>
            <w:r w:rsidRPr="00C00242">
              <w:rPr>
                <w:i/>
                <w:iCs/>
                <w:spacing w:val="-3"/>
                <w:sz w:val="16"/>
                <w:szCs w:val="24"/>
                <w:lang w:val="fr-CH"/>
              </w:rPr>
              <w:t>F</w:t>
            </w:r>
            <w:r w:rsidRPr="00C00242">
              <w:rPr>
                <w:i/>
                <w:iCs/>
                <w:spacing w:val="-3"/>
                <w:position w:val="-4"/>
                <w:sz w:val="16"/>
                <w:szCs w:val="24"/>
                <w:lang w:val="fr-CH"/>
              </w:rPr>
              <w:t>y</w:t>
            </w:r>
            <w:r w:rsidRPr="00C00242">
              <w:rPr>
                <w:spacing w:val="-3"/>
                <w:sz w:val="16"/>
                <w:szCs w:val="24"/>
                <w:rtl/>
                <w:lang w:val="en-GB"/>
              </w:rPr>
              <w:t xml:space="preserve">، ويُحصل على المتوسط استنادًا إلى طول الرزمة المادية المرسلة الذي يتراوح بين </w:t>
            </w:r>
            <w:r w:rsidRPr="00C00242">
              <w:rPr>
                <w:spacing w:val="-3"/>
                <w:sz w:val="16"/>
                <w:szCs w:val="24"/>
                <w:lang w:val="fr-CH"/>
              </w:rPr>
              <w:t>%60</w:t>
            </w:r>
            <w:r w:rsidRPr="00C00242">
              <w:rPr>
                <w:spacing w:val="-3"/>
                <w:sz w:val="16"/>
                <w:szCs w:val="24"/>
                <w:rtl/>
                <w:lang w:val="fr-CH"/>
              </w:rPr>
              <w:t xml:space="preserve"> و</w:t>
            </w:r>
            <w:r w:rsidRPr="00C00242">
              <w:rPr>
                <w:spacing w:val="-3"/>
                <w:sz w:val="16"/>
                <w:szCs w:val="24"/>
                <w:lang w:val="fr-CH"/>
              </w:rPr>
              <w:t>%80</w:t>
            </w:r>
            <w:r w:rsidRPr="00C00242">
              <w:rPr>
                <w:spacing w:val="-3"/>
                <w:sz w:val="16"/>
                <w:szCs w:val="24"/>
                <w:rtl/>
                <w:lang w:val="en-GB"/>
              </w:rPr>
              <w:t xml:space="preserve">، مع البدء قبل إرسال </w:t>
            </w:r>
            <w:r w:rsidRPr="00C00242">
              <w:rPr>
                <w:spacing w:val="-3"/>
                <w:sz w:val="16"/>
                <w:szCs w:val="24"/>
                <w:lang w:val="fr-CH"/>
              </w:rPr>
              <w:t>%25</w:t>
            </w:r>
            <w:r w:rsidRPr="00C00242">
              <w:rPr>
                <w:spacing w:val="-3"/>
                <w:sz w:val="16"/>
                <w:szCs w:val="24"/>
                <w:rtl/>
                <w:lang w:val="en-GB"/>
              </w:rPr>
              <w:t xml:space="preserve"> من الرزمة المادية ولكن بعد كلمة التزامن.</w:t>
            </w:r>
          </w:p>
          <w:p w:rsidR="00337DF0" w:rsidRDefault="00337DF0" w:rsidP="00C00242">
            <w:pPr>
              <w:pStyle w:val="Tablelegend"/>
              <w:spacing w:before="60" w:after="20" w:line="180" w:lineRule="auto"/>
              <w:ind w:left="284" w:hanging="284"/>
              <w:rPr>
                <w:rtl/>
                <w:lang w:val="en-GB"/>
              </w:rPr>
            </w:pPr>
            <w:r w:rsidRPr="00C00242">
              <w:rPr>
                <w:position w:val="6"/>
                <w:sz w:val="10"/>
                <w:szCs w:val="24"/>
                <w:lang w:val="en-GB"/>
              </w:rPr>
              <w:t>(2)</w:t>
            </w:r>
            <w:r w:rsidRPr="00C00242">
              <w:rPr>
                <w:rFonts w:hint="cs"/>
                <w:sz w:val="16"/>
                <w:szCs w:val="24"/>
                <w:rtl/>
                <w:lang w:val="en-GB"/>
              </w:rPr>
              <w:tab/>
            </w:r>
            <w:r w:rsidRPr="00C00242">
              <w:rPr>
                <w:sz w:val="16"/>
                <w:szCs w:val="24"/>
                <w:rtl/>
                <w:lang w:val="en-GB"/>
              </w:rPr>
              <w:t xml:space="preserve">بالنسبة إلى </w:t>
            </w:r>
            <w:r w:rsidRPr="00C00242">
              <w:rPr>
                <w:i/>
                <w:iCs/>
                <w:sz w:val="16"/>
                <w:szCs w:val="24"/>
              </w:rPr>
              <w:t>Y</w:t>
            </w:r>
            <w:r w:rsidRPr="00C00242">
              <w:rPr>
                <w:sz w:val="16"/>
                <w:szCs w:val="24"/>
                <w:rtl/>
                <w:lang w:val="en-GB"/>
              </w:rPr>
              <w:t xml:space="preserve"> </w:t>
            </w:r>
            <w:r w:rsidRPr="00C00242">
              <w:rPr>
                <w:sz w:val="16"/>
                <w:szCs w:val="24"/>
                <w:lang w:val="en-GB"/>
              </w:rPr>
              <w:t>=</w:t>
            </w:r>
            <w:r w:rsidRPr="00C00242">
              <w:rPr>
                <w:sz w:val="16"/>
                <w:szCs w:val="24"/>
                <w:rtl/>
                <w:lang w:val="en-GB"/>
              </w:rPr>
              <w:t xml:space="preserve"> "أي قناة أخرى للمحطة</w:t>
            </w:r>
            <w:r w:rsidRPr="00C00242">
              <w:rPr>
                <w:rFonts w:hint="cs"/>
                <w:sz w:val="16"/>
                <w:szCs w:val="24"/>
                <w:rtl/>
                <w:lang w:val="en-GB"/>
              </w:rPr>
              <w:t xml:space="preserve"> </w:t>
            </w:r>
            <w:r w:rsidRPr="00C00242">
              <w:rPr>
                <w:sz w:val="16"/>
                <w:szCs w:val="24"/>
              </w:rPr>
              <w:t>DECT</w:t>
            </w:r>
            <w:r w:rsidRPr="00C00242">
              <w:rPr>
                <w:sz w:val="16"/>
                <w:szCs w:val="24"/>
                <w:rtl/>
              </w:rPr>
              <w:t>"</w:t>
            </w:r>
            <w:r w:rsidRPr="00C00242">
              <w:rPr>
                <w:sz w:val="16"/>
                <w:szCs w:val="24"/>
                <w:rtl/>
                <w:lang w:val="en-GB"/>
              </w:rPr>
              <w:t xml:space="preserve">، ينبغي أن تكون سوية القدرة القصوى أقل من </w:t>
            </w:r>
            <w:r w:rsidR="00C00242" w:rsidRPr="00C00242">
              <w:rPr>
                <w:sz w:val="16"/>
                <w:szCs w:val="24"/>
                <w:lang w:val="en-GB"/>
              </w:rPr>
              <w:t>40</w:t>
            </w:r>
            <w:r w:rsidR="00C00242">
              <w:rPr>
                <w:rFonts w:hint="cs"/>
                <w:sz w:val="16"/>
                <w:szCs w:val="24"/>
                <w:rtl/>
                <w:lang w:val="en-GB"/>
              </w:rPr>
              <w:t xml:space="preserve"> </w:t>
            </w:r>
            <w:r w:rsidR="00C00242" w:rsidRPr="00C00242">
              <w:rPr>
                <w:sz w:val="16"/>
                <w:szCs w:val="24"/>
                <w:lang w:val="en-GB"/>
              </w:rPr>
              <w:t>nW</w:t>
            </w:r>
            <w:r w:rsidR="00C00242" w:rsidRPr="00C00242">
              <w:rPr>
                <w:sz w:val="16"/>
                <w:szCs w:val="24"/>
                <w:rtl/>
                <w:lang w:val="en-GB"/>
              </w:rPr>
              <w:t xml:space="preserve"> </w:t>
            </w:r>
            <w:r w:rsidRPr="00C00242">
              <w:rPr>
                <w:sz w:val="16"/>
                <w:szCs w:val="24"/>
                <w:lang w:val="en-GB"/>
              </w:rPr>
              <w:t>(</w:t>
            </w:r>
            <w:r w:rsidRPr="00C00242">
              <w:rPr>
                <w:sz w:val="16"/>
                <w:szCs w:val="24"/>
              </w:rPr>
              <w:t>dBm 44–</w:t>
            </w:r>
            <w:r w:rsidRPr="00C00242">
              <w:rPr>
                <w:sz w:val="16"/>
                <w:szCs w:val="24"/>
                <w:lang w:val="en-GB"/>
              </w:rPr>
              <w:t>)</w:t>
            </w:r>
            <w:r w:rsidR="00C00242">
              <w:rPr>
                <w:rFonts w:hint="cs"/>
                <w:sz w:val="16"/>
                <w:szCs w:val="24"/>
                <w:rtl/>
                <w:lang w:val="en-GB" w:bidi="ar-EG"/>
              </w:rPr>
              <w:t xml:space="preserve"> </w:t>
            </w:r>
            <w:r w:rsidRPr="00C00242">
              <w:rPr>
                <w:sz w:val="16"/>
                <w:szCs w:val="24"/>
                <w:rtl/>
                <w:lang w:val="en-GB"/>
              </w:rPr>
              <w:t xml:space="preserve">باستثناء حالة الإشارة </w:t>
            </w:r>
            <w:r w:rsidR="00C00242">
              <w:rPr>
                <w:rFonts w:hint="cs"/>
                <w:sz w:val="16"/>
                <w:szCs w:val="24"/>
                <w:rtl/>
                <w:lang w:val="en-GB"/>
              </w:rPr>
              <w:br/>
            </w:r>
            <w:r w:rsidRPr="00C00242">
              <w:rPr>
                <w:sz w:val="16"/>
                <w:szCs w:val="24"/>
                <w:rtl/>
                <w:lang w:val="en-GB"/>
              </w:rPr>
              <w:t>ذات</w:t>
            </w:r>
            <w:r w:rsidRPr="00C00242">
              <w:rPr>
                <w:rFonts w:hint="cs"/>
                <w:sz w:val="16"/>
                <w:szCs w:val="24"/>
                <w:rtl/>
                <w:lang w:val="en-GB"/>
              </w:rPr>
              <w:t xml:space="preserve"> </w:t>
            </w:r>
            <w:r w:rsidRPr="00C00242">
              <w:rPr>
                <w:sz w:val="16"/>
                <w:szCs w:val="24"/>
                <w:lang w:val="en-GB"/>
              </w:rPr>
              <w:t>500</w:t>
            </w:r>
            <w:r w:rsidRPr="00C00242">
              <w:rPr>
                <w:sz w:val="16"/>
                <w:szCs w:val="24"/>
                <w:rtl/>
                <w:lang w:val="en-GB"/>
              </w:rPr>
              <w:t xml:space="preserve"> </w:t>
            </w:r>
            <w:r w:rsidRPr="00C00242">
              <w:rPr>
                <w:sz w:val="16"/>
                <w:szCs w:val="24"/>
                <w:lang w:val="en-GB"/>
              </w:rPr>
              <w:t>(dBm 33–) nW</w:t>
            </w:r>
            <w:r w:rsidRPr="00C00242">
              <w:rPr>
                <w:rFonts w:hint="cs"/>
                <w:sz w:val="16"/>
                <w:szCs w:val="24"/>
                <w:rtl/>
                <w:lang w:val="en-GB"/>
              </w:rPr>
              <w:t>.</w:t>
            </w:r>
          </w:p>
        </w:tc>
      </w:tr>
    </w:tbl>
    <w:p w:rsidR="00337DF0" w:rsidRPr="00AC4BD9" w:rsidRDefault="00337DF0" w:rsidP="00337DF0">
      <w:pPr>
        <w:pStyle w:val="Heading1"/>
        <w:spacing w:before="240"/>
        <w:rPr>
          <w:rtl/>
        </w:rPr>
      </w:pPr>
      <w:r w:rsidRPr="00610355">
        <w:lastRenderedPageBreak/>
        <w:t>3</w:t>
      </w:r>
      <w:r w:rsidRPr="00610355">
        <w:tab/>
      </w:r>
      <w:r w:rsidRPr="00610355">
        <w:rPr>
          <w:rtl/>
        </w:rPr>
        <w:t>البث الناجم عن انتقاليات المرسل</w:t>
      </w:r>
    </w:p>
    <w:p w:rsidR="00337DF0" w:rsidRPr="00F040AD" w:rsidRDefault="00337DF0" w:rsidP="00C00242">
      <w:pPr>
        <w:rPr>
          <w:rtl/>
        </w:rPr>
      </w:pPr>
      <w:r w:rsidRPr="00F040AD">
        <w:rPr>
          <w:rtl/>
        </w:rPr>
        <w:t xml:space="preserve">سوية القدرة لجميع منتجات التشكيل (بما في ذلك مكونات تشكيل الاتساع </w:t>
      </w:r>
      <w:r w:rsidRPr="00F040AD">
        <w:t>(AM)</w:t>
      </w:r>
      <w:r w:rsidRPr="00F040AD">
        <w:rPr>
          <w:rtl/>
        </w:rPr>
        <w:t xml:space="preserve"> الناجمة عن تنشيط أو عدم تنشيط الموجة الحاملة للتردد الراديوي (</w:t>
      </w:r>
      <w:r w:rsidRPr="00F040AD">
        <w:t>RF</w:t>
      </w:r>
      <w:r w:rsidRPr="00F040AD">
        <w:rPr>
          <w:rtl/>
        </w:rPr>
        <w:t>) المشكلة) في قناة التردد الراديوي (</w:t>
      </w:r>
      <w:r w:rsidRPr="00F040AD">
        <w:t>RF</w:t>
      </w:r>
      <w:r w:rsidRPr="00F040AD">
        <w:rPr>
          <w:rtl/>
        </w:rPr>
        <w:t xml:space="preserve">) للمحطة الاتصالات الرقمية المحسنة اللاسلكية </w:t>
      </w:r>
      <w:r w:rsidRPr="00F040AD">
        <w:t>(DECT)</w:t>
      </w:r>
      <w:r w:rsidRPr="00F040AD">
        <w:rPr>
          <w:rtl/>
        </w:rPr>
        <w:t xml:space="preserve"> كنتيجة للإرسال على قناة أخرى لقناة التردد الراديوي (</w:t>
      </w:r>
      <w:r w:rsidRPr="00F040AD">
        <w:t>RF</w:t>
      </w:r>
      <w:r w:rsidRPr="00F040AD">
        <w:rPr>
          <w:rtl/>
        </w:rPr>
        <w:t xml:space="preserve">) للمحطة </w:t>
      </w:r>
      <w:r w:rsidRPr="00F040AD">
        <w:t>DECT</w:t>
      </w:r>
      <w:r w:rsidRPr="00F040AD">
        <w:rPr>
          <w:rtl/>
        </w:rPr>
        <w:t>.</w:t>
      </w:r>
    </w:p>
    <w:p w:rsidR="00337DF0" w:rsidRPr="00F040AD" w:rsidRDefault="00337DF0" w:rsidP="00C00242">
      <w:pPr>
        <w:rPr>
          <w:rtl/>
        </w:rPr>
      </w:pPr>
      <w:r w:rsidRPr="00F040AD">
        <w:rPr>
          <w:rtl/>
        </w:rPr>
        <w:t xml:space="preserve">ينبغي أن تكون سوية القدرة لجميع منتجات التشكيل (بما في ذلك منتجات تشكيل الاتساع </w:t>
      </w:r>
      <w:r w:rsidRPr="00F040AD">
        <w:t>(AM)</w:t>
      </w:r>
      <w:r w:rsidRPr="00F040AD">
        <w:rPr>
          <w:rtl/>
        </w:rPr>
        <w:t xml:space="preserve"> الناجمة عن تنشيط أو</w:t>
      </w:r>
      <w:r w:rsidRPr="00F040AD">
        <w:t> </w:t>
      </w:r>
      <w:r w:rsidRPr="00F040AD">
        <w:rPr>
          <w:rtl/>
        </w:rPr>
        <w:t>عدم تنشيط الموجة الحاملة للتردد الراديوي (</w:t>
      </w:r>
      <w:r w:rsidRPr="00F040AD">
        <w:t>RF</w:t>
      </w:r>
      <w:r w:rsidRPr="00F040AD">
        <w:rPr>
          <w:rtl/>
        </w:rPr>
        <w:t xml:space="preserve">) المشكلة) متأتية من إرسال على القناة </w:t>
      </w:r>
      <w:r w:rsidRPr="00F040AD">
        <w:t>M</w:t>
      </w:r>
      <w:r w:rsidRPr="00F040AD">
        <w:rPr>
          <w:rtl/>
        </w:rPr>
        <w:t xml:space="preserve"> للتردد الراديوي </w:t>
      </w:r>
      <w:r w:rsidRPr="00F040AD">
        <w:t>(RF)</w:t>
      </w:r>
      <w:r w:rsidRPr="00F040AD">
        <w:rPr>
          <w:rtl/>
        </w:rPr>
        <w:t>، عند</w:t>
      </w:r>
      <w:r w:rsidRPr="00F040AD">
        <w:t> </w:t>
      </w:r>
      <w:r w:rsidRPr="00F040AD">
        <w:rPr>
          <w:rtl/>
        </w:rPr>
        <w:t xml:space="preserve">قياسها باستعمال تقنية الإبقاء على قيمة الذروة، أقل من القيم الواردة في الجدول </w:t>
      </w:r>
      <w:r w:rsidRPr="00F040AD">
        <w:t>47</w:t>
      </w:r>
      <w:r w:rsidRPr="00F040AD">
        <w:rPr>
          <w:rtl/>
        </w:rPr>
        <w:t>.</w:t>
      </w:r>
    </w:p>
    <w:p w:rsidR="00337DF0" w:rsidRPr="00BB3131" w:rsidRDefault="00337DF0" w:rsidP="00C00242">
      <w:pPr>
        <w:pStyle w:val="TableNo"/>
        <w:rPr>
          <w:rtl/>
        </w:rPr>
      </w:pPr>
      <w:r w:rsidRPr="00BB3131">
        <w:rPr>
          <w:rtl/>
        </w:rPr>
        <w:t>الج</w:t>
      </w:r>
      <w:r w:rsidR="00C00242">
        <w:rPr>
          <w:rFonts w:hint="cs"/>
          <w:rtl/>
        </w:rPr>
        <w:t>ـ</w:t>
      </w:r>
      <w:r w:rsidRPr="00BB3131">
        <w:rPr>
          <w:rtl/>
        </w:rPr>
        <w:t xml:space="preserve">دول </w:t>
      </w:r>
      <w:r w:rsidRPr="00BB3131">
        <w:t>4</w:t>
      </w:r>
      <w:r>
        <w:t>7</w:t>
      </w:r>
    </w:p>
    <w:p w:rsidR="00337DF0" w:rsidRPr="00CE77D1" w:rsidRDefault="00337DF0" w:rsidP="00C00242">
      <w:pPr>
        <w:pStyle w:val="TabletitleBR"/>
        <w:rPr>
          <w:rtl/>
        </w:rPr>
      </w:pPr>
      <w:r w:rsidRPr="00CE77D1">
        <w:rPr>
          <w:rtl/>
        </w:rPr>
        <w:t>البث الناجم عن انتقاليات المرسل</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285"/>
        <w:gridCol w:w="3284"/>
        <w:gridCol w:w="3284"/>
      </w:tblGrid>
      <w:tr w:rsidR="00337DF0" w:rsidRPr="006F502A" w:rsidTr="00901462">
        <w:tc>
          <w:tcPr>
            <w:tcW w:w="3285" w:type="dxa"/>
            <w:vAlign w:val="center"/>
          </w:tcPr>
          <w:p w:rsidR="00337DF0" w:rsidRPr="00D97C01" w:rsidRDefault="00337DF0" w:rsidP="00901462">
            <w:pPr>
              <w:pStyle w:val="Tablehead"/>
            </w:pPr>
            <w:r w:rsidRPr="00D97C01">
              <w:rPr>
                <w:rtl/>
              </w:rPr>
              <w:t xml:space="preserve">البث على القناة </w:t>
            </w:r>
            <w:r w:rsidRPr="00D97C01">
              <w:t>RF</w:t>
            </w:r>
            <w:r w:rsidRPr="00D97C01">
              <w:rPr>
                <w:rtl/>
              </w:rPr>
              <w:t xml:space="preserve"> </w:t>
            </w:r>
            <w:r w:rsidRPr="00D97C01">
              <w:t>Y</w:t>
            </w:r>
          </w:p>
        </w:tc>
        <w:tc>
          <w:tcPr>
            <w:tcW w:w="3284" w:type="dxa"/>
            <w:vAlign w:val="center"/>
          </w:tcPr>
          <w:p w:rsidR="00337DF0" w:rsidRPr="00D97C01" w:rsidRDefault="00337DF0" w:rsidP="00901462">
            <w:pPr>
              <w:pStyle w:val="Tablehead"/>
            </w:pPr>
            <w:r w:rsidRPr="00D97C01">
              <w:rPr>
                <w:rtl/>
              </w:rPr>
              <w:t>عرض نطاق القياس</w:t>
            </w:r>
          </w:p>
        </w:tc>
        <w:tc>
          <w:tcPr>
            <w:tcW w:w="3284" w:type="dxa"/>
            <w:vAlign w:val="center"/>
          </w:tcPr>
          <w:p w:rsidR="00337DF0" w:rsidRPr="00D97C01" w:rsidRDefault="00337DF0" w:rsidP="00901462">
            <w:pPr>
              <w:pStyle w:val="Tablehead"/>
            </w:pPr>
            <w:r w:rsidRPr="00D97C01">
              <w:rPr>
                <w:rtl/>
              </w:rPr>
              <w:t>أقصى سوية القدرة</w:t>
            </w:r>
          </w:p>
        </w:tc>
      </w:tr>
      <w:tr w:rsidR="00337DF0" w:rsidRPr="006F502A" w:rsidTr="00901462">
        <w:tc>
          <w:tcPr>
            <w:tcW w:w="3285" w:type="dxa"/>
          </w:tcPr>
          <w:p w:rsidR="00337DF0" w:rsidRPr="00C030BA" w:rsidRDefault="00337DF0" w:rsidP="00C00242">
            <w:pPr>
              <w:pStyle w:val="Tabletext"/>
              <w:jc w:val="center"/>
              <w:rPr>
                <w:rtl/>
                <w:lang w:val="es-ES" w:bidi="ar-SY"/>
              </w:rPr>
            </w:pPr>
            <w:r>
              <w:rPr>
                <w:lang w:val="es-ES"/>
              </w:rPr>
              <w:t>1 ± M=Y</w:t>
            </w:r>
          </w:p>
        </w:tc>
        <w:tc>
          <w:tcPr>
            <w:tcW w:w="3284" w:type="dxa"/>
          </w:tcPr>
          <w:p w:rsidR="00337DF0" w:rsidRPr="00A935F3" w:rsidRDefault="00337DF0" w:rsidP="00C00242">
            <w:pPr>
              <w:pStyle w:val="Tabletext"/>
              <w:jc w:val="center"/>
              <w:rPr>
                <w:vertAlign w:val="superscript"/>
                <w:lang w:val="es-ES"/>
              </w:rPr>
            </w:pPr>
            <w:r w:rsidRPr="00A935F3">
              <w:rPr>
                <w:vertAlign w:val="superscript"/>
                <w:lang w:val="es-ES"/>
              </w:rPr>
              <w:t>(1)</w:t>
            </w:r>
          </w:p>
        </w:tc>
        <w:tc>
          <w:tcPr>
            <w:tcW w:w="3284" w:type="dxa"/>
          </w:tcPr>
          <w:p w:rsidR="00337DF0" w:rsidRPr="00B11CF0" w:rsidRDefault="00337DF0" w:rsidP="00C00242">
            <w:pPr>
              <w:pStyle w:val="Tabletext"/>
              <w:jc w:val="center"/>
            </w:pPr>
            <w:r>
              <w:t>(dBm 6–) µW 225</w:t>
            </w:r>
          </w:p>
        </w:tc>
      </w:tr>
      <w:tr w:rsidR="00337DF0" w:rsidRPr="006F502A" w:rsidTr="00901462">
        <w:tc>
          <w:tcPr>
            <w:tcW w:w="3285" w:type="dxa"/>
          </w:tcPr>
          <w:p w:rsidR="00337DF0" w:rsidRPr="00E80FA3" w:rsidRDefault="00337DF0" w:rsidP="00C00242">
            <w:pPr>
              <w:pStyle w:val="Tabletext"/>
              <w:jc w:val="center"/>
              <w:rPr>
                <w:lang w:val="es-ES"/>
              </w:rPr>
            </w:pPr>
            <w:r>
              <w:rPr>
                <w:lang w:val="es-ES"/>
              </w:rPr>
              <w:t xml:space="preserve">2 ± </w:t>
            </w:r>
            <w:r>
              <w:rPr>
                <w:i/>
                <w:iCs/>
                <w:lang w:val="es-ES"/>
              </w:rPr>
              <w:t>M=Y</w:t>
            </w:r>
          </w:p>
        </w:tc>
        <w:tc>
          <w:tcPr>
            <w:tcW w:w="3284" w:type="dxa"/>
          </w:tcPr>
          <w:p w:rsidR="00337DF0" w:rsidRPr="00A935F3" w:rsidRDefault="00337DF0" w:rsidP="00C00242">
            <w:pPr>
              <w:pStyle w:val="Tabletext"/>
              <w:jc w:val="center"/>
              <w:rPr>
                <w:vertAlign w:val="superscript"/>
                <w:lang w:val="es-ES"/>
              </w:rPr>
            </w:pPr>
            <w:r w:rsidRPr="00A935F3">
              <w:rPr>
                <w:vertAlign w:val="superscript"/>
                <w:lang w:val="es-ES"/>
              </w:rPr>
              <w:t>(1)</w:t>
            </w:r>
          </w:p>
        </w:tc>
        <w:tc>
          <w:tcPr>
            <w:tcW w:w="3284" w:type="dxa"/>
          </w:tcPr>
          <w:p w:rsidR="00337DF0" w:rsidRPr="00B11CF0" w:rsidRDefault="00337DF0" w:rsidP="00C00242">
            <w:pPr>
              <w:pStyle w:val="Tabletext"/>
              <w:jc w:val="center"/>
            </w:pPr>
            <w:r>
              <w:t>(dBm 14–) µW 40</w:t>
            </w:r>
          </w:p>
        </w:tc>
      </w:tr>
      <w:tr w:rsidR="00337DF0" w:rsidRPr="006F502A" w:rsidTr="00901462">
        <w:tc>
          <w:tcPr>
            <w:tcW w:w="3285" w:type="dxa"/>
          </w:tcPr>
          <w:p w:rsidR="00337DF0" w:rsidRPr="00E80FA3" w:rsidRDefault="00337DF0" w:rsidP="00C00242">
            <w:pPr>
              <w:pStyle w:val="Tabletext"/>
              <w:jc w:val="center"/>
              <w:rPr>
                <w:lang w:val="es-ES"/>
              </w:rPr>
            </w:pPr>
            <w:r>
              <w:rPr>
                <w:lang w:val="es-ES"/>
              </w:rPr>
              <w:t xml:space="preserve">3 ± </w:t>
            </w:r>
            <w:r>
              <w:rPr>
                <w:i/>
                <w:iCs/>
                <w:lang w:val="es-ES"/>
              </w:rPr>
              <w:t>M=Y</w:t>
            </w:r>
          </w:p>
        </w:tc>
        <w:tc>
          <w:tcPr>
            <w:tcW w:w="3284" w:type="dxa"/>
          </w:tcPr>
          <w:p w:rsidR="00337DF0" w:rsidRPr="00A935F3" w:rsidRDefault="00337DF0" w:rsidP="00C00242">
            <w:pPr>
              <w:pStyle w:val="Tabletext"/>
              <w:jc w:val="center"/>
              <w:rPr>
                <w:vertAlign w:val="superscript"/>
                <w:lang w:val="es-ES"/>
              </w:rPr>
            </w:pPr>
            <w:r w:rsidRPr="00A935F3">
              <w:rPr>
                <w:vertAlign w:val="superscript"/>
                <w:lang w:val="es-ES"/>
              </w:rPr>
              <w:t>(1)</w:t>
            </w:r>
          </w:p>
        </w:tc>
        <w:tc>
          <w:tcPr>
            <w:tcW w:w="3284" w:type="dxa"/>
          </w:tcPr>
          <w:p w:rsidR="00337DF0" w:rsidRPr="00E80FA3" w:rsidRDefault="00337DF0" w:rsidP="00C00242">
            <w:pPr>
              <w:pStyle w:val="Tabletext"/>
              <w:jc w:val="center"/>
              <w:rPr>
                <w:lang w:val="fr-CH"/>
              </w:rPr>
            </w:pPr>
            <w:r>
              <w:t>(dBm 24–) µW 4</w:t>
            </w:r>
          </w:p>
        </w:tc>
      </w:tr>
      <w:tr w:rsidR="00337DF0" w:rsidRPr="006F502A" w:rsidTr="00901462">
        <w:tc>
          <w:tcPr>
            <w:tcW w:w="3285" w:type="dxa"/>
            <w:tcBorders>
              <w:bottom w:val="single" w:sz="4" w:space="0" w:color="auto"/>
            </w:tcBorders>
          </w:tcPr>
          <w:p w:rsidR="00337DF0" w:rsidRPr="00E80FA3" w:rsidRDefault="00337DF0" w:rsidP="00C00242">
            <w:pPr>
              <w:pStyle w:val="Tabletext"/>
              <w:jc w:val="center"/>
            </w:pPr>
            <w:r w:rsidRPr="00E80FA3">
              <w:rPr>
                <w:i/>
                <w:iCs/>
                <w:lang w:val="en-GB"/>
              </w:rPr>
              <w:t>Y</w:t>
            </w:r>
            <w:r w:rsidRPr="00E80FA3">
              <w:rPr>
                <w:i/>
                <w:iCs/>
                <w:rtl/>
                <w:lang w:val="en-GB"/>
              </w:rPr>
              <w:t xml:space="preserve"> =</w:t>
            </w:r>
            <w:r w:rsidRPr="00E80FA3">
              <w:rPr>
                <w:rtl/>
                <w:lang w:val="en-GB"/>
              </w:rPr>
              <w:t xml:space="preserve"> أي قناة أخرى للمحطة </w:t>
            </w:r>
            <w:r w:rsidRPr="00E80FA3">
              <w:t>DECT</w:t>
            </w:r>
          </w:p>
        </w:tc>
        <w:tc>
          <w:tcPr>
            <w:tcW w:w="3284" w:type="dxa"/>
            <w:tcBorders>
              <w:bottom w:val="single" w:sz="4" w:space="0" w:color="auto"/>
            </w:tcBorders>
          </w:tcPr>
          <w:p w:rsidR="00337DF0" w:rsidRPr="00A935F3" w:rsidRDefault="00337DF0" w:rsidP="00C00242">
            <w:pPr>
              <w:pStyle w:val="Tabletext"/>
              <w:jc w:val="center"/>
              <w:rPr>
                <w:vertAlign w:val="superscript"/>
                <w:lang w:val="es-ES"/>
              </w:rPr>
            </w:pPr>
            <w:r w:rsidRPr="00A935F3">
              <w:rPr>
                <w:vertAlign w:val="superscript"/>
                <w:lang w:val="es-ES"/>
              </w:rPr>
              <w:t>(1)</w:t>
            </w:r>
          </w:p>
        </w:tc>
        <w:tc>
          <w:tcPr>
            <w:tcW w:w="3284" w:type="dxa"/>
            <w:tcBorders>
              <w:bottom w:val="single" w:sz="4" w:space="0" w:color="auto"/>
            </w:tcBorders>
          </w:tcPr>
          <w:p w:rsidR="00337DF0" w:rsidRPr="00975ED6" w:rsidRDefault="00337DF0" w:rsidP="00C00242">
            <w:pPr>
              <w:pStyle w:val="Tabletext"/>
              <w:jc w:val="center"/>
              <w:rPr>
                <w:rtl/>
              </w:rPr>
            </w:pPr>
            <w:r>
              <w:t>(dBm 30–) µW 1</w:t>
            </w:r>
          </w:p>
        </w:tc>
      </w:tr>
      <w:tr w:rsidR="00337DF0" w:rsidRPr="003A76A7" w:rsidTr="00901462">
        <w:tc>
          <w:tcPr>
            <w:tcW w:w="9853" w:type="dxa"/>
            <w:gridSpan w:val="3"/>
            <w:tcBorders>
              <w:left w:val="nil"/>
              <w:bottom w:val="nil"/>
              <w:right w:val="nil"/>
            </w:tcBorders>
            <w:tcMar>
              <w:left w:w="28" w:type="dxa"/>
              <w:right w:w="28" w:type="dxa"/>
            </w:tcMar>
          </w:tcPr>
          <w:p w:rsidR="00337DF0" w:rsidRPr="00CE2459" w:rsidRDefault="00337DF0" w:rsidP="00901462">
            <w:pPr>
              <w:pStyle w:val="Tablelegend"/>
              <w:spacing w:before="20" w:line="260" w:lineRule="exact"/>
              <w:rPr>
                <w:spacing w:val="-2"/>
                <w:sz w:val="18"/>
                <w:szCs w:val="24"/>
                <w:lang w:val="fr-CH"/>
              </w:rPr>
            </w:pPr>
            <w:r w:rsidRPr="00CE2459">
              <w:rPr>
                <w:spacing w:val="-2"/>
                <w:position w:val="6"/>
                <w:sz w:val="12"/>
                <w:szCs w:val="12"/>
                <w:lang w:val="fr-CH"/>
              </w:rPr>
              <w:t>(1)</w:t>
            </w:r>
            <w:r w:rsidRPr="00CE2459">
              <w:rPr>
                <w:spacing w:val="-2"/>
                <w:sz w:val="18"/>
                <w:szCs w:val="24"/>
                <w:lang w:val="fr-CH"/>
              </w:rPr>
              <w:tab/>
            </w:r>
            <w:r w:rsidRPr="00C00242">
              <w:rPr>
                <w:spacing w:val="-2"/>
                <w:sz w:val="18"/>
                <w:szCs w:val="24"/>
                <w:rtl/>
                <w:lang w:val="en-GB"/>
              </w:rPr>
              <w:t>ينبغي أن يكون عرض النطاق المق</w:t>
            </w:r>
            <w:r w:rsidRPr="00C00242">
              <w:rPr>
                <w:rFonts w:hint="cs"/>
                <w:spacing w:val="-2"/>
                <w:sz w:val="18"/>
                <w:szCs w:val="24"/>
                <w:rtl/>
                <w:lang w:val="en-GB" w:bidi="ar-SY"/>
              </w:rPr>
              <w:t>ي</w:t>
            </w:r>
            <w:r w:rsidRPr="00C00242">
              <w:rPr>
                <w:spacing w:val="-2"/>
                <w:sz w:val="18"/>
                <w:szCs w:val="24"/>
                <w:rtl/>
                <w:lang w:val="en-GB"/>
              </w:rPr>
              <w:t xml:space="preserve">س </w:t>
            </w:r>
            <w:r w:rsidRPr="00C00242">
              <w:rPr>
                <w:spacing w:val="-2"/>
                <w:sz w:val="18"/>
                <w:lang w:val="fr-CH"/>
              </w:rPr>
              <w:t>kHz 100</w:t>
            </w:r>
            <w:r w:rsidRPr="00C00242">
              <w:rPr>
                <w:spacing w:val="-2"/>
                <w:sz w:val="18"/>
                <w:szCs w:val="24"/>
                <w:rtl/>
                <w:lang w:val="en-GB"/>
              </w:rPr>
              <w:t xml:space="preserve"> وأن تدمج القدرة على عرض نطاق قدره </w:t>
            </w:r>
            <w:r w:rsidRPr="00C00242">
              <w:rPr>
                <w:spacing w:val="-2"/>
                <w:sz w:val="18"/>
                <w:lang w:val="fr-CH"/>
              </w:rPr>
              <w:t>MHz 1</w:t>
            </w:r>
            <w:r w:rsidRPr="00C00242">
              <w:rPr>
                <w:spacing w:val="-2"/>
                <w:sz w:val="18"/>
                <w:szCs w:val="24"/>
                <w:rtl/>
                <w:lang w:val="fr-CH"/>
              </w:rPr>
              <w:t xml:space="preserve"> وسط التردد</w:t>
            </w:r>
            <w:r w:rsidRPr="00C00242">
              <w:rPr>
                <w:i/>
                <w:iCs/>
                <w:spacing w:val="-2"/>
                <w:sz w:val="18"/>
                <w:szCs w:val="24"/>
                <w:rtl/>
                <w:lang w:val="fr-CH"/>
              </w:rPr>
              <w:t xml:space="preserve"> </w:t>
            </w:r>
            <w:r w:rsidRPr="00C00242">
              <w:rPr>
                <w:i/>
                <w:iCs/>
                <w:spacing w:val="-2"/>
                <w:sz w:val="18"/>
                <w:szCs w:val="24"/>
                <w:lang w:val="fr-CH"/>
              </w:rPr>
              <w:t>F</w:t>
            </w:r>
            <w:r w:rsidRPr="00C00242">
              <w:rPr>
                <w:i/>
                <w:iCs/>
                <w:spacing w:val="-2"/>
                <w:position w:val="-4"/>
                <w:sz w:val="18"/>
                <w:szCs w:val="24"/>
                <w:lang w:val="fr-CH"/>
              </w:rPr>
              <w:t>y</w:t>
            </w:r>
            <w:r w:rsidRPr="00C00242">
              <w:rPr>
                <w:spacing w:val="-2"/>
                <w:sz w:val="18"/>
                <w:szCs w:val="24"/>
                <w:rtl/>
                <w:lang w:val="fr-CH"/>
              </w:rPr>
              <w:t xml:space="preserve"> للمحطة </w:t>
            </w:r>
            <w:r w:rsidRPr="00C00242">
              <w:rPr>
                <w:spacing w:val="-2"/>
                <w:sz w:val="18"/>
                <w:lang w:val="fr-CH"/>
              </w:rPr>
              <w:t>DECT</w:t>
            </w:r>
            <w:r w:rsidRPr="00C00242">
              <w:rPr>
                <w:spacing w:val="-2"/>
                <w:sz w:val="18"/>
                <w:szCs w:val="24"/>
                <w:rtl/>
                <w:lang w:val="fr-CH"/>
              </w:rPr>
              <w:t>.</w:t>
            </w:r>
          </w:p>
        </w:tc>
      </w:tr>
    </w:tbl>
    <w:p w:rsidR="00337DF0" w:rsidRPr="00610355" w:rsidRDefault="00337DF0" w:rsidP="00C00242">
      <w:pPr>
        <w:pStyle w:val="Heading1"/>
        <w:spacing w:before="480"/>
        <w:rPr>
          <w:rtl/>
        </w:rPr>
      </w:pPr>
      <w:r w:rsidRPr="00610355">
        <w:t>4</w:t>
      </w:r>
      <w:r w:rsidRPr="00610355">
        <w:tab/>
      </w:r>
      <w:r w:rsidRPr="00610355">
        <w:rPr>
          <w:rtl/>
        </w:rPr>
        <w:t>البث الهامشي للمرسل (موصل)</w:t>
      </w:r>
    </w:p>
    <w:p w:rsidR="00337DF0" w:rsidRDefault="00337DF0" w:rsidP="00337DF0">
      <w:pPr>
        <w:pStyle w:val="Heading2"/>
        <w:rPr>
          <w:rtl/>
        </w:rPr>
      </w:pPr>
      <w:r w:rsidRPr="00166BB8">
        <w:t>1.4</w:t>
      </w:r>
      <w:r>
        <w:rPr>
          <w:rtl/>
        </w:rPr>
        <w:tab/>
        <w:t>البث الهامشي</w:t>
      </w:r>
      <w:r w:rsidRPr="006166C7">
        <w:rPr>
          <w:rtl/>
        </w:rPr>
        <w:t xml:space="preserve"> في حالة توزيع قناة إرسال</w:t>
      </w:r>
    </w:p>
    <w:p w:rsidR="00337DF0" w:rsidRDefault="00337DF0" w:rsidP="00C00242">
      <w:pPr>
        <w:rPr>
          <w:rtl/>
        </w:rPr>
      </w:pPr>
      <w:r w:rsidRPr="005A1830">
        <w:rPr>
          <w:rtl/>
        </w:rPr>
        <w:t xml:space="preserve">ينبغي أن يستوفي البث الهامشي، في حالة توزيع قناة مادية على نقطة طرفية راديوية، المتطلبات الواردة في الجدول </w:t>
      </w:r>
      <w:r w:rsidRPr="005A1830">
        <w:t>4</w:t>
      </w:r>
      <w:r>
        <w:t>8</w:t>
      </w:r>
      <w:r w:rsidRPr="005A1830">
        <w:rPr>
          <w:rtl/>
        </w:rPr>
        <w:t>. ولا</w:t>
      </w:r>
      <w:r>
        <w:t> </w:t>
      </w:r>
      <w:r w:rsidRPr="005A1830">
        <w:rPr>
          <w:rtl/>
        </w:rPr>
        <w:t xml:space="preserve">تنطبق هذه المتطلبات إلا على الترددات التي تزيد عن أكثر من </w:t>
      </w:r>
      <w:r w:rsidRPr="005A1830">
        <w:t>MHz 12,5</w:t>
      </w:r>
      <w:r w:rsidRPr="005A1830">
        <w:rPr>
          <w:rtl/>
        </w:rPr>
        <w:t xml:space="preserve"> بعيداً عن التردد المركزي، </w:t>
      </w:r>
      <w:r w:rsidRPr="005A1830">
        <w:rPr>
          <w:i/>
          <w:iCs/>
          <w:lang w:val="en-GB"/>
        </w:rPr>
        <w:t>f</w:t>
      </w:r>
      <w:r w:rsidRPr="005A1830">
        <w:rPr>
          <w:i/>
          <w:iCs/>
          <w:position w:val="-4"/>
          <w:lang w:val="en-GB"/>
        </w:rPr>
        <w:t>c</w:t>
      </w:r>
      <w:r w:rsidRPr="005A1830">
        <w:rPr>
          <w:rtl/>
        </w:rPr>
        <w:t>، للموجة الحاملة.</w:t>
      </w:r>
    </w:p>
    <w:p w:rsidR="00337DF0" w:rsidRPr="00D97C01" w:rsidRDefault="00337DF0" w:rsidP="00C00242">
      <w:pPr>
        <w:pStyle w:val="TableNo"/>
        <w:rPr>
          <w:rtl/>
        </w:rPr>
      </w:pPr>
      <w:r w:rsidRPr="00D97C01">
        <w:rPr>
          <w:rtl/>
        </w:rPr>
        <w:t>الج</w:t>
      </w:r>
      <w:r w:rsidR="00C00242">
        <w:rPr>
          <w:rFonts w:hint="cs"/>
          <w:rtl/>
        </w:rPr>
        <w:t>ـ</w:t>
      </w:r>
      <w:r w:rsidRPr="00D97C01">
        <w:rPr>
          <w:rtl/>
        </w:rPr>
        <w:t xml:space="preserve">دول </w:t>
      </w:r>
      <w:r w:rsidRPr="00D97C01">
        <w:t>48</w:t>
      </w:r>
    </w:p>
    <w:p w:rsidR="00337DF0" w:rsidRPr="00CE77D1" w:rsidRDefault="00337DF0" w:rsidP="00C00242">
      <w:pPr>
        <w:pStyle w:val="TabletitleBR"/>
        <w:rPr>
          <w:rtl/>
        </w:rPr>
      </w:pPr>
      <w:r w:rsidRPr="00CE77D1">
        <w:rPr>
          <w:rtl/>
        </w:rPr>
        <w:t>حدود البث الهامشي</w:t>
      </w:r>
    </w:p>
    <w:tbl>
      <w:tblPr>
        <w:bidiVisual/>
        <w:tblW w:w="0" w:type="auto"/>
        <w:jc w:val="center"/>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BF"/>
      </w:tblPr>
      <w:tblGrid>
        <w:gridCol w:w="3260"/>
        <w:gridCol w:w="3544"/>
      </w:tblGrid>
      <w:tr w:rsidR="00337DF0" w:rsidTr="00901462">
        <w:trPr>
          <w:trHeight w:val="255"/>
          <w:jc w:val="center"/>
        </w:trPr>
        <w:tc>
          <w:tcPr>
            <w:tcW w:w="3260" w:type="dxa"/>
            <w:vAlign w:val="center"/>
          </w:tcPr>
          <w:p w:rsidR="00337DF0" w:rsidRPr="00D97C01" w:rsidRDefault="00337DF0" w:rsidP="00901462">
            <w:pPr>
              <w:pStyle w:val="Tablehead"/>
            </w:pPr>
            <w:r w:rsidRPr="00D97C01">
              <w:rPr>
                <w:rtl/>
              </w:rPr>
              <w:t>التردد</w:t>
            </w:r>
          </w:p>
        </w:tc>
        <w:tc>
          <w:tcPr>
            <w:tcW w:w="3544" w:type="dxa"/>
            <w:vAlign w:val="center"/>
          </w:tcPr>
          <w:p w:rsidR="00337DF0" w:rsidRPr="00D97C01" w:rsidRDefault="00337DF0" w:rsidP="00901462">
            <w:pPr>
              <w:pStyle w:val="Tablehead"/>
            </w:pPr>
            <w:r w:rsidRPr="00D97C01">
              <w:rPr>
                <w:rtl/>
              </w:rPr>
              <w:t>الحد الأدنى المطلوب/عرض النطاق المرجعي</w:t>
            </w:r>
          </w:p>
        </w:tc>
      </w:tr>
      <w:tr w:rsidR="00337DF0" w:rsidTr="00901462">
        <w:trPr>
          <w:trHeight w:val="255"/>
          <w:jc w:val="center"/>
        </w:trPr>
        <w:tc>
          <w:tcPr>
            <w:tcW w:w="3260" w:type="dxa"/>
          </w:tcPr>
          <w:p w:rsidR="00337DF0" w:rsidRPr="00E80FA3" w:rsidRDefault="00337DF0" w:rsidP="00C00242">
            <w:pPr>
              <w:pStyle w:val="Tabletext"/>
              <w:jc w:val="center"/>
              <w:rPr>
                <w:lang w:val="fr-CH"/>
              </w:rPr>
            </w:pPr>
            <w:r>
              <w:rPr>
                <w:lang w:val="fr-CH"/>
              </w:rPr>
              <w:t xml:space="preserve">MHz 1 000 &gt; </w:t>
            </w:r>
            <w:r>
              <w:rPr>
                <w:i/>
                <w:iCs/>
                <w:lang w:val="fr-CH"/>
              </w:rPr>
              <w:t xml:space="preserve">f </w:t>
            </w:r>
            <w:r>
              <w:rPr>
                <w:lang w:val="fr-CH"/>
              </w:rPr>
              <w:t>≥ MHz 30</w:t>
            </w:r>
          </w:p>
        </w:tc>
        <w:tc>
          <w:tcPr>
            <w:tcW w:w="3544" w:type="dxa"/>
          </w:tcPr>
          <w:p w:rsidR="00337DF0" w:rsidRPr="00E80FA3" w:rsidRDefault="00337DF0" w:rsidP="00C00242">
            <w:pPr>
              <w:pStyle w:val="Tabletext"/>
              <w:jc w:val="center"/>
              <w:rPr>
                <w:lang w:val="fr-CH"/>
              </w:rPr>
            </w:pPr>
            <w:r w:rsidRPr="00A27D18">
              <w:t>kHz</w:t>
            </w:r>
            <w:r>
              <w:rPr>
                <w:lang w:val="fr-CH"/>
              </w:rPr>
              <w:t xml:space="preserve"> 100/dBm 36–</w:t>
            </w:r>
          </w:p>
        </w:tc>
      </w:tr>
      <w:tr w:rsidR="00337DF0" w:rsidTr="00901462">
        <w:trPr>
          <w:trHeight w:val="255"/>
          <w:jc w:val="center"/>
        </w:trPr>
        <w:tc>
          <w:tcPr>
            <w:tcW w:w="3260" w:type="dxa"/>
          </w:tcPr>
          <w:p w:rsidR="00337DF0" w:rsidRPr="00E80FA3" w:rsidRDefault="00337DF0" w:rsidP="00C00242">
            <w:pPr>
              <w:pStyle w:val="Tabletext"/>
              <w:jc w:val="center"/>
              <w:rPr>
                <w:lang w:val="fr-CH"/>
              </w:rPr>
            </w:pPr>
            <w:r>
              <w:rPr>
                <w:lang w:val="fr-CH"/>
              </w:rPr>
              <w:t xml:space="preserve">GHz 12,75 &gt; </w:t>
            </w:r>
            <w:r>
              <w:rPr>
                <w:i/>
                <w:iCs/>
                <w:lang w:val="fr-CH"/>
              </w:rPr>
              <w:t xml:space="preserve">f </w:t>
            </w:r>
            <w:r>
              <w:rPr>
                <w:lang w:val="fr-CH"/>
              </w:rPr>
              <w:t>≥ GHz 1</w:t>
            </w:r>
          </w:p>
        </w:tc>
        <w:tc>
          <w:tcPr>
            <w:tcW w:w="3544" w:type="dxa"/>
          </w:tcPr>
          <w:p w:rsidR="00337DF0" w:rsidRPr="00E80FA3" w:rsidRDefault="00337DF0" w:rsidP="00C00242">
            <w:pPr>
              <w:pStyle w:val="Tabletext"/>
              <w:jc w:val="center"/>
              <w:rPr>
                <w:lang w:val="en-GB"/>
              </w:rPr>
            </w:pPr>
            <w:r>
              <w:rPr>
                <w:lang w:val="fr-CH"/>
              </w:rPr>
              <w:t>MHz 1/dBm 30–</w:t>
            </w:r>
          </w:p>
        </w:tc>
      </w:tr>
      <w:tr w:rsidR="00337DF0" w:rsidTr="00901462">
        <w:trPr>
          <w:trHeight w:val="255"/>
          <w:jc w:val="center"/>
        </w:trPr>
        <w:tc>
          <w:tcPr>
            <w:tcW w:w="3260" w:type="dxa"/>
          </w:tcPr>
          <w:p w:rsidR="00337DF0" w:rsidRPr="00406859" w:rsidRDefault="00337DF0" w:rsidP="00C00242">
            <w:pPr>
              <w:pStyle w:val="Tabletext"/>
              <w:jc w:val="center"/>
              <w:rPr>
                <w:i/>
                <w:iCs/>
                <w:lang w:val="en-GB"/>
              </w:rPr>
            </w:pPr>
            <w:r>
              <w:rPr>
                <w:lang w:val="en-GB"/>
              </w:rPr>
              <w:t>MHz </w:t>
            </w:r>
            <w:r w:rsidRPr="00406859">
              <w:rPr>
                <w:lang w:val="en-GB"/>
              </w:rPr>
              <w:t>12,5</w:t>
            </w:r>
            <w:r w:rsidRPr="00DE5144">
              <w:rPr>
                <w:lang w:val="en-GB"/>
              </w:rPr>
              <w:t xml:space="preserve"> </w:t>
            </w:r>
            <w:r>
              <w:rPr>
                <w:lang w:val="en-GB"/>
              </w:rPr>
              <w:t xml:space="preserve">+ </w:t>
            </w:r>
            <w:r>
              <w:rPr>
                <w:i/>
                <w:iCs/>
                <w:lang w:val="en-GB"/>
              </w:rPr>
              <w:t xml:space="preserve">f c </w:t>
            </w:r>
            <w:r>
              <w:rPr>
                <w:lang w:val="en-GB"/>
              </w:rPr>
              <w:t xml:space="preserve">&gt; </w:t>
            </w:r>
            <w:r>
              <w:rPr>
                <w:i/>
                <w:iCs/>
                <w:lang w:val="en-GB"/>
              </w:rPr>
              <w:t xml:space="preserve">f </w:t>
            </w:r>
            <w:r>
              <w:rPr>
                <w:lang w:val="en-GB"/>
              </w:rPr>
              <w:t>&gt; MHz 12,5–</w:t>
            </w:r>
            <w:r>
              <w:rPr>
                <w:i/>
                <w:iCs/>
                <w:lang w:val="en-GB"/>
              </w:rPr>
              <w:t>fc</w:t>
            </w:r>
          </w:p>
        </w:tc>
        <w:tc>
          <w:tcPr>
            <w:tcW w:w="3544" w:type="dxa"/>
          </w:tcPr>
          <w:p w:rsidR="00337DF0" w:rsidRPr="00E80FA3" w:rsidRDefault="00337DF0" w:rsidP="00C00242">
            <w:pPr>
              <w:pStyle w:val="Tabletext"/>
              <w:jc w:val="center"/>
              <w:rPr>
                <w:lang w:val="en-GB"/>
              </w:rPr>
            </w:pPr>
            <w:r w:rsidRPr="00E80FA3">
              <w:rPr>
                <w:rtl/>
                <w:lang w:val="en-GB"/>
              </w:rPr>
              <w:t>غير محدد</w:t>
            </w:r>
          </w:p>
        </w:tc>
      </w:tr>
    </w:tbl>
    <w:p w:rsidR="00C00242" w:rsidRDefault="00C00242" w:rsidP="00337DF0">
      <w:pPr>
        <w:rPr>
          <w:rFonts w:hint="cs"/>
          <w:rtl/>
        </w:rPr>
      </w:pPr>
    </w:p>
    <w:p w:rsidR="00337DF0" w:rsidRPr="00FA3E05" w:rsidRDefault="00337DF0" w:rsidP="00337DF0">
      <w:pPr>
        <w:rPr>
          <w:rtl/>
          <w:lang w:bidi="ar-SY"/>
        </w:rPr>
      </w:pPr>
      <w:r>
        <w:rPr>
          <w:rtl/>
        </w:rPr>
        <w:t>ينبغي عدم إجراء قياسات للإرسالات على قناة التردد الراديوي (</w:t>
      </w:r>
      <w:r>
        <w:t>RF</w:t>
      </w:r>
      <w:r>
        <w:rPr>
          <w:rtl/>
        </w:rPr>
        <w:t xml:space="preserve">) الأقرب من حافة النطاق الأكثر قرباً، بالنسبة لتخالفات التردد التي تصل إلى </w:t>
      </w:r>
      <w:r>
        <w:t>MHz 2</w:t>
      </w:r>
      <w:r>
        <w:rPr>
          <w:rtl/>
        </w:rPr>
        <w:t>.</w:t>
      </w:r>
    </w:p>
    <w:p w:rsidR="00337DF0" w:rsidRPr="00610355" w:rsidRDefault="00337DF0" w:rsidP="00337DF0">
      <w:pPr>
        <w:pStyle w:val="Heading1"/>
        <w:rPr>
          <w:rtl/>
        </w:rPr>
      </w:pPr>
      <w:r w:rsidRPr="00610355">
        <w:lastRenderedPageBreak/>
        <w:t>5</w:t>
      </w:r>
      <w:r w:rsidRPr="00610355">
        <w:rPr>
          <w:rtl/>
        </w:rPr>
        <w:tab/>
        <w:t>البث الهامشي للمستقبل (طور غير مستعمل استعمالاً ملائماً)</w:t>
      </w:r>
    </w:p>
    <w:p w:rsidR="00337DF0" w:rsidRDefault="00337DF0" w:rsidP="00337DF0">
      <w:pPr>
        <w:pStyle w:val="Heading2"/>
        <w:rPr>
          <w:rtl/>
        </w:rPr>
      </w:pPr>
      <w:r w:rsidRPr="00166BB8">
        <w:t>1.5</w:t>
      </w:r>
      <w:r>
        <w:rPr>
          <w:rtl/>
        </w:rPr>
        <w:tab/>
        <w:t>البث الهامشي</w:t>
      </w:r>
      <w:r w:rsidRPr="00FC25AC">
        <w:rPr>
          <w:rtl/>
        </w:rPr>
        <w:t xml:space="preserve"> عند</w:t>
      </w:r>
      <w:r>
        <w:rPr>
          <w:rtl/>
        </w:rPr>
        <w:t>ما لا توزع أية قناة إرسال على المحطة</w:t>
      </w:r>
      <w:r w:rsidRPr="00FC25AC">
        <w:rPr>
          <w:rtl/>
        </w:rPr>
        <w:t xml:space="preserve"> القاعدة</w:t>
      </w:r>
    </w:p>
    <w:p w:rsidR="00337DF0" w:rsidRDefault="00337DF0" w:rsidP="00337DF0">
      <w:r>
        <w:rPr>
          <w:rtl/>
        </w:rPr>
        <w:t xml:space="preserve">ينبغي ألا تتجاوز سوية القدرة لأي بث هامشي عندما لا يكون للنقطة الطرفية الراديوية أية قناة إرسال مخصصة، الحدود المشار إليها في الجدول </w:t>
      </w:r>
      <w:r>
        <w:t>49</w:t>
      </w:r>
      <w:r>
        <w:rPr>
          <w:rtl/>
        </w:rPr>
        <w:t>.</w:t>
      </w:r>
    </w:p>
    <w:p w:rsidR="00337DF0" w:rsidRPr="00D97C01" w:rsidRDefault="00337DF0" w:rsidP="00C00242">
      <w:pPr>
        <w:pStyle w:val="TableNo"/>
        <w:rPr>
          <w:rtl/>
        </w:rPr>
      </w:pPr>
      <w:r w:rsidRPr="00D97C01">
        <w:rPr>
          <w:rtl/>
        </w:rPr>
        <w:t>الج</w:t>
      </w:r>
      <w:r w:rsidR="00C00242">
        <w:rPr>
          <w:rFonts w:hint="cs"/>
          <w:rtl/>
        </w:rPr>
        <w:t>ـ</w:t>
      </w:r>
      <w:r w:rsidRPr="00D97C01">
        <w:rPr>
          <w:rtl/>
        </w:rPr>
        <w:t xml:space="preserve">دول </w:t>
      </w:r>
      <w:r w:rsidRPr="00D97C01">
        <w:t>49</w:t>
      </w:r>
    </w:p>
    <w:p w:rsidR="00337DF0" w:rsidRPr="00CE77D1" w:rsidRDefault="00337DF0" w:rsidP="00337DF0">
      <w:pPr>
        <w:spacing w:after="60"/>
        <w:rPr>
          <w:rtl/>
        </w:rPr>
      </w:pPr>
      <w:r w:rsidRPr="00CE77D1">
        <w:rPr>
          <w:rtl/>
        </w:rPr>
        <w:t>البث الهامشي للمستقبل</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8"/>
        <w:gridCol w:w="1884"/>
        <w:gridCol w:w="1704"/>
        <w:gridCol w:w="3369"/>
      </w:tblGrid>
      <w:tr w:rsidR="00337DF0" w:rsidRPr="003A76A7" w:rsidTr="00901462">
        <w:tc>
          <w:tcPr>
            <w:tcW w:w="2898" w:type="dxa"/>
            <w:vAlign w:val="center"/>
          </w:tcPr>
          <w:p w:rsidR="00337DF0" w:rsidRPr="00D97C01" w:rsidRDefault="00337DF0" w:rsidP="00901462">
            <w:pPr>
              <w:pStyle w:val="Tablehead"/>
            </w:pPr>
            <w:r w:rsidRPr="00D97C01">
              <w:rPr>
                <w:rtl/>
              </w:rPr>
              <w:t>نطاق التردد</w:t>
            </w:r>
          </w:p>
        </w:tc>
        <w:tc>
          <w:tcPr>
            <w:tcW w:w="1884" w:type="dxa"/>
            <w:vAlign w:val="center"/>
          </w:tcPr>
          <w:p w:rsidR="00337DF0" w:rsidRPr="00D97C01" w:rsidRDefault="00337DF0" w:rsidP="00901462">
            <w:pPr>
              <w:pStyle w:val="Tablehead"/>
            </w:pPr>
            <w:r w:rsidRPr="00D97C01">
              <w:rPr>
                <w:rtl/>
              </w:rPr>
              <w:t>عرض نطاق القياس</w:t>
            </w:r>
          </w:p>
        </w:tc>
        <w:tc>
          <w:tcPr>
            <w:tcW w:w="1704" w:type="dxa"/>
            <w:vAlign w:val="center"/>
          </w:tcPr>
          <w:p w:rsidR="00337DF0" w:rsidRPr="00D97C01" w:rsidRDefault="00337DF0" w:rsidP="00901462">
            <w:pPr>
              <w:pStyle w:val="Tablehead"/>
            </w:pPr>
            <w:r w:rsidRPr="00D97C01">
              <w:rPr>
                <w:rtl/>
              </w:rPr>
              <w:t>السوية القصوى</w:t>
            </w:r>
          </w:p>
        </w:tc>
        <w:tc>
          <w:tcPr>
            <w:tcW w:w="3369" w:type="dxa"/>
            <w:vAlign w:val="center"/>
          </w:tcPr>
          <w:p w:rsidR="00337DF0" w:rsidRPr="00D97C01" w:rsidRDefault="00337DF0" w:rsidP="00901462">
            <w:pPr>
              <w:pStyle w:val="Tablehead"/>
            </w:pPr>
            <w:r w:rsidRPr="00D97C01">
              <w:rPr>
                <w:rtl/>
              </w:rPr>
              <w:t>ملاحظة</w:t>
            </w:r>
          </w:p>
        </w:tc>
      </w:tr>
      <w:tr w:rsidR="00337DF0" w:rsidRPr="003A76A7" w:rsidTr="00901462">
        <w:trPr>
          <w:trHeight w:val="170"/>
        </w:trPr>
        <w:tc>
          <w:tcPr>
            <w:tcW w:w="2898" w:type="dxa"/>
          </w:tcPr>
          <w:p w:rsidR="00337DF0" w:rsidRPr="00FC0EC4" w:rsidRDefault="00337DF0" w:rsidP="00C00242">
            <w:pPr>
              <w:pStyle w:val="Tabletext"/>
              <w:jc w:val="center"/>
            </w:pPr>
            <w:r>
              <w:t xml:space="preserve">GHz 1 &gt; </w:t>
            </w:r>
            <w:r>
              <w:rPr>
                <w:i/>
                <w:iCs/>
              </w:rPr>
              <w:t xml:space="preserve">f </w:t>
            </w:r>
            <w:r>
              <w:t>≥ MHz 30</w:t>
            </w:r>
          </w:p>
        </w:tc>
        <w:tc>
          <w:tcPr>
            <w:tcW w:w="1884" w:type="dxa"/>
          </w:tcPr>
          <w:p w:rsidR="00337DF0" w:rsidRPr="00E80FA3" w:rsidRDefault="00337DF0" w:rsidP="00C00242">
            <w:pPr>
              <w:pStyle w:val="Tabletext"/>
              <w:jc w:val="center"/>
              <w:rPr>
                <w:rtl/>
              </w:rPr>
            </w:pPr>
            <w:r w:rsidRPr="00FC0EC4">
              <w:rPr>
                <w:vertAlign w:val="superscript"/>
                <w:lang w:val="fr-CH"/>
              </w:rPr>
              <w:t>(1)</w:t>
            </w:r>
            <w:r>
              <w:t>kHz </w:t>
            </w:r>
            <w:r w:rsidRPr="00E80FA3">
              <w:t>100</w:t>
            </w:r>
          </w:p>
        </w:tc>
        <w:tc>
          <w:tcPr>
            <w:tcW w:w="1704" w:type="dxa"/>
          </w:tcPr>
          <w:p w:rsidR="00337DF0" w:rsidRPr="00E80FA3" w:rsidRDefault="00337DF0" w:rsidP="00C00242">
            <w:pPr>
              <w:pStyle w:val="Tabletext"/>
              <w:jc w:val="center"/>
              <w:rPr>
                <w:lang w:val="fr-CH"/>
              </w:rPr>
            </w:pPr>
            <w:r>
              <w:rPr>
                <w:lang w:val="fr-CH"/>
              </w:rPr>
              <w:t>dBm 57–</w:t>
            </w:r>
          </w:p>
        </w:tc>
        <w:tc>
          <w:tcPr>
            <w:tcW w:w="3369" w:type="dxa"/>
          </w:tcPr>
          <w:p w:rsidR="00337DF0" w:rsidRPr="00E80FA3" w:rsidRDefault="00337DF0" w:rsidP="00C00242">
            <w:pPr>
              <w:pStyle w:val="Tabletext"/>
              <w:jc w:val="center"/>
              <w:rPr>
                <w:lang w:val="fr-CH"/>
              </w:rPr>
            </w:pPr>
          </w:p>
        </w:tc>
      </w:tr>
      <w:tr w:rsidR="00337DF0" w:rsidRPr="003A76A7" w:rsidTr="00901462">
        <w:tc>
          <w:tcPr>
            <w:tcW w:w="2898" w:type="dxa"/>
            <w:tcBorders>
              <w:bottom w:val="single" w:sz="4" w:space="0" w:color="auto"/>
            </w:tcBorders>
          </w:tcPr>
          <w:p w:rsidR="00337DF0" w:rsidRPr="00FC0EC4" w:rsidRDefault="00337DF0" w:rsidP="00C00242">
            <w:pPr>
              <w:pStyle w:val="Tabletext"/>
              <w:jc w:val="center"/>
              <w:rPr>
                <w:lang w:val="en-GB"/>
              </w:rPr>
            </w:pPr>
            <w:r>
              <w:rPr>
                <w:lang w:val="en-GB"/>
              </w:rPr>
              <w:t xml:space="preserve">GHz 12,75 ≥ </w:t>
            </w:r>
            <w:r>
              <w:rPr>
                <w:i/>
                <w:iCs/>
                <w:lang w:val="en-GB"/>
              </w:rPr>
              <w:t>f</w:t>
            </w:r>
            <w:r>
              <w:rPr>
                <w:lang w:val="en-GB"/>
              </w:rPr>
              <w:t xml:space="preserve"> ≥ GHz 1</w:t>
            </w:r>
          </w:p>
        </w:tc>
        <w:tc>
          <w:tcPr>
            <w:tcW w:w="1884" w:type="dxa"/>
            <w:tcBorders>
              <w:bottom w:val="single" w:sz="4" w:space="0" w:color="auto"/>
            </w:tcBorders>
          </w:tcPr>
          <w:p w:rsidR="00337DF0" w:rsidRPr="00E80FA3" w:rsidRDefault="00337DF0" w:rsidP="00C00242">
            <w:pPr>
              <w:pStyle w:val="Tabletext"/>
              <w:jc w:val="center"/>
            </w:pPr>
            <w:r w:rsidRPr="00FC0EC4">
              <w:rPr>
                <w:vertAlign w:val="superscript"/>
                <w:lang w:val="fr-CH"/>
              </w:rPr>
              <w:t>(1)</w:t>
            </w:r>
            <w:r>
              <w:rPr>
                <w:lang w:val="fr-CH"/>
              </w:rPr>
              <w:t>MHz </w:t>
            </w:r>
            <w:r w:rsidRPr="00E80FA3">
              <w:rPr>
                <w:lang w:val="fr-CH"/>
              </w:rPr>
              <w:t>1</w:t>
            </w:r>
          </w:p>
        </w:tc>
        <w:tc>
          <w:tcPr>
            <w:tcW w:w="1704" w:type="dxa"/>
            <w:tcBorders>
              <w:bottom w:val="single" w:sz="4" w:space="0" w:color="auto"/>
            </w:tcBorders>
          </w:tcPr>
          <w:p w:rsidR="00337DF0" w:rsidRPr="00E80FA3" w:rsidRDefault="00337DF0" w:rsidP="00C00242">
            <w:pPr>
              <w:pStyle w:val="Tabletext"/>
              <w:jc w:val="center"/>
              <w:rPr>
                <w:lang w:val="fr-CH"/>
              </w:rPr>
            </w:pPr>
            <w:r>
              <w:rPr>
                <w:lang w:val="fr-CH"/>
              </w:rPr>
              <w:t>dBm 47–</w:t>
            </w:r>
          </w:p>
        </w:tc>
        <w:tc>
          <w:tcPr>
            <w:tcW w:w="3369" w:type="dxa"/>
            <w:tcBorders>
              <w:bottom w:val="single" w:sz="4" w:space="0" w:color="auto"/>
            </w:tcBorders>
          </w:tcPr>
          <w:p w:rsidR="00337DF0" w:rsidRPr="00E80FA3" w:rsidRDefault="00337DF0" w:rsidP="00C00242">
            <w:pPr>
              <w:pStyle w:val="Tabletext"/>
              <w:rPr>
                <w:rtl/>
              </w:rPr>
            </w:pPr>
            <w:r w:rsidRPr="00E80FA3">
              <w:rPr>
                <w:rtl/>
                <w:lang w:val="en-GB"/>
              </w:rPr>
              <w:t xml:space="preserve">باستثناء الترددات داخل نطاق محطة الاتصالات </w:t>
            </w:r>
            <w:r w:rsidRPr="00E80FA3">
              <w:t>DECT</w:t>
            </w:r>
            <w:r w:rsidRPr="00E80FA3">
              <w:rPr>
                <w:rtl/>
              </w:rPr>
              <w:t xml:space="preserve">، التي يغطيها الجدول </w:t>
            </w:r>
            <w:r>
              <w:t>46</w:t>
            </w:r>
            <w:r w:rsidRPr="00E80FA3">
              <w:rPr>
                <w:rtl/>
              </w:rPr>
              <w:t>.</w:t>
            </w:r>
          </w:p>
        </w:tc>
      </w:tr>
      <w:tr w:rsidR="00337DF0" w:rsidRPr="003A76A7" w:rsidTr="00901462">
        <w:tc>
          <w:tcPr>
            <w:tcW w:w="9855" w:type="dxa"/>
            <w:gridSpan w:val="4"/>
            <w:tcBorders>
              <w:left w:val="nil"/>
              <w:bottom w:val="nil"/>
              <w:right w:val="nil"/>
            </w:tcBorders>
            <w:tcMar>
              <w:left w:w="28" w:type="dxa"/>
              <w:right w:w="28" w:type="dxa"/>
            </w:tcMar>
          </w:tcPr>
          <w:p w:rsidR="00337DF0" w:rsidRPr="00E80FA3" w:rsidRDefault="00337DF0" w:rsidP="00C00242">
            <w:pPr>
              <w:pStyle w:val="Tablelegend"/>
              <w:tabs>
                <w:tab w:val="clear" w:pos="284"/>
                <w:tab w:val="clear" w:pos="567"/>
                <w:tab w:val="left" w:pos="363"/>
              </w:tabs>
              <w:spacing w:after="20"/>
              <w:ind w:left="80"/>
              <w:rPr>
                <w:color w:val="000000"/>
                <w:sz w:val="18"/>
                <w:szCs w:val="24"/>
                <w:lang w:val="en-GB"/>
              </w:rPr>
            </w:pPr>
            <w:r w:rsidRPr="00A00834">
              <w:rPr>
                <w:position w:val="6"/>
                <w:sz w:val="12"/>
                <w:szCs w:val="12"/>
                <w:lang w:val="en-GB"/>
              </w:rPr>
              <w:t>(1)</w:t>
            </w:r>
            <w:r w:rsidRPr="00E80FA3">
              <w:rPr>
                <w:sz w:val="18"/>
                <w:szCs w:val="24"/>
                <w:lang w:val="en-GB"/>
              </w:rPr>
              <w:tab/>
            </w:r>
            <w:r w:rsidRPr="00E80FA3">
              <w:rPr>
                <w:sz w:val="18"/>
                <w:szCs w:val="24"/>
                <w:rtl/>
                <w:lang w:val="en-GB"/>
              </w:rPr>
              <w:t>ينبغي أن تقاس القدرة باستعمال تقنية الإبقاء على الذروة.</w:t>
            </w:r>
          </w:p>
        </w:tc>
      </w:tr>
    </w:tbl>
    <w:p w:rsidR="00337DF0" w:rsidRPr="001734C3" w:rsidRDefault="00337DF0" w:rsidP="00C00242">
      <w:pPr>
        <w:pStyle w:val="Heading2"/>
        <w:spacing w:before="480"/>
      </w:pPr>
      <w:r w:rsidRPr="001734C3">
        <w:t>2.5</w:t>
      </w:r>
      <w:r>
        <w:rPr>
          <w:rtl/>
        </w:rPr>
        <w:tab/>
      </w:r>
      <w:r w:rsidRPr="0077180E">
        <w:rPr>
          <w:rtl/>
        </w:rPr>
        <w:t xml:space="preserve">في نطاق محطة </w:t>
      </w:r>
      <w:r w:rsidRPr="00801C89">
        <w:rPr>
          <w:rtl/>
        </w:rPr>
        <w:t xml:space="preserve">الاتصالات الرقمية المحسنة اللاسلكية </w:t>
      </w:r>
      <w:r w:rsidRPr="00801C89">
        <w:t>(DECT)</w:t>
      </w:r>
    </w:p>
    <w:p w:rsidR="00337DF0" w:rsidRDefault="00337DF0" w:rsidP="00337DF0">
      <w:pPr>
        <w:spacing w:after="240"/>
        <w:rPr>
          <w:rtl/>
        </w:rPr>
      </w:pPr>
      <w:r>
        <w:rPr>
          <w:rtl/>
        </w:rPr>
        <w:t xml:space="preserve">ينبغي ألا تتجاوز سوية القدرة لأي بث هامشي للمستقبل في نطاق محطة الاتصالات الرقمية المحسنة اللاسلكية </w:t>
      </w:r>
      <w:r>
        <w:t>(DECT)</w:t>
      </w:r>
      <w:r>
        <w:rPr>
          <w:rtl/>
        </w:rPr>
        <w:t xml:space="preserve"> الحد المشار إليه في الجدول </w:t>
      </w:r>
      <w:r>
        <w:t>50</w:t>
      </w:r>
      <w:r>
        <w:rPr>
          <w:rtl/>
        </w:rPr>
        <w:t>.</w:t>
      </w:r>
    </w:p>
    <w:p w:rsidR="00337DF0" w:rsidRPr="00BB3131" w:rsidRDefault="00337DF0" w:rsidP="00C00242">
      <w:pPr>
        <w:pStyle w:val="TableNo"/>
        <w:rPr>
          <w:rtl/>
        </w:rPr>
      </w:pPr>
      <w:r w:rsidRPr="00BB3131">
        <w:rPr>
          <w:rtl/>
        </w:rPr>
        <w:t>الج</w:t>
      </w:r>
      <w:r w:rsidR="00C00242">
        <w:rPr>
          <w:rFonts w:hint="cs"/>
          <w:rtl/>
        </w:rPr>
        <w:t>ـ</w:t>
      </w:r>
      <w:r w:rsidRPr="00BB3131">
        <w:rPr>
          <w:rtl/>
        </w:rPr>
        <w:t xml:space="preserve">دول </w:t>
      </w:r>
      <w:r>
        <w:t>50</w:t>
      </w:r>
    </w:p>
    <w:p w:rsidR="00337DF0" w:rsidRPr="00CE77D1" w:rsidRDefault="00337DF0" w:rsidP="00C00242">
      <w:pPr>
        <w:pStyle w:val="TabletitleBR"/>
        <w:rPr>
          <w:rtl/>
        </w:rPr>
      </w:pPr>
      <w:r w:rsidRPr="00CE77D1">
        <w:rPr>
          <w:rtl/>
        </w:rPr>
        <w:t xml:space="preserve">البث الهامشي للمستقبل في نطاق </w:t>
      </w:r>
      <w:r w:rsidRPr="00CE77D1">
        <w:t>DECT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5"/>
        <w:gridCol w:w="3285"/>
        <w:gridCol w:w="3285"/>
      </w:tblGrid>
      <w:tr w:rsidR="00337DF0" w:rsidRPr="003A76A7" w:rsidTr="00901462">
        <w:trPr>
          <w:cantSplit/>
        </w:trPr>
        <w:tc>
          <w:tcPr>
            <w:tcW w:w="3213" w:type="dxa"/>
          </w:tcPr>
          <w:p w:rsidR="00337DF0" w:rsidRPr="00D97C01" w:rsidRDefault="00337DF0" w:rsidP="00901462">
            <w:pPr>
              <w:pStyle w:val="Tablehead"/>
            </w:pPr>
            <w:r w:rsidRPr="00D97C01">
              <w:rPr>
                <w:rtl/>
              </w:rPr>
              <w:t>نطاق التردد</w:t>
            </w:r>
            <w:r w:rsidRPr="00D97C01">
              <w:br/>
              <w:t>(MHz)</w:t>
            </w:r>
          </w:p>
        </w:tc>
        <w:tc>
          <w:tcPr>
            <w:tcW w:w="3213" w:type="dxa"/>
          </w:tcPr>
          <w:p w:rsidR="00337DF0" w:rsidRPr="00D97C01" w:rsidRDefault="00337DF0" w:rsidP="00901462">
            <w:pPr>
              <w:pStyle w:val="Tablehead"/>
            </w:pPr>
            <w:r w:rsidRPr="00D97C01">
              <w:rPr>
                <w:rtl/>
              </w:rPr>
              <w:t>عرض نطاق القياس</w:t>
            </w:r>
            <w:r w:rsidRPr="00D97C01">
              <w:br/>
              <w:t>(MHz)</w:t>
            </w:r>
          </w:p>
        </w:tc>
        <w:tc>
          <w:tcPr>
            <w:tcW w:w="3213" w:type="dxa"/>
          </w:tcPr>
          <w:p w:rsidR="00337DF0" w:rsidRPr="00D97C01" w:rsidRDefault="00337DF0" w:rsidP="00901462">
            <w:pPr>
              <w:pStyle w:val="Tablehead"/>
            </w:pPr>
            <w:r w:rsidRPr="00D97C01">
              <w:rPr>
                <w:rFonts w:hint="cs"/>
                <w:rtl/>
              </w:rPr>
              <w:t>السوية القصوى</w:t>
            </w:r>
            <w:r w:rsidRPr="00D97C01">
              <w:br/>
              <w:t>(dBm)</w:t>
            </w:r>
          </w:p>
        </w:tc>
      </w:tr>
      <w:tr w:rsidR="00337DF0" w:rsidRPr="003A76A7" w:rsidTr="00901462">
        <w:trPr>
          <w:cantSplit/>
          <w:trHeight w:val="170"/>
        </w:trPr>
        <w:tc>
          <w:tcPr>
            <w:tcW w:w="3213" w:type="dxa"/>
            <w:tcBorders>
              <w:bottom w:val="single" w:sz="4" w:space="0" w:color="auto"/>
            </w:tcBorders>
          </w:tcPr>
          <w:p w:rsidR="00337DF0" w:rsidRPr="00E80FA3" w:rsidRDefault="00337DF0" w:rsidP="00C00242">
            <w:pPr>
              <w:pStyle w:val="Tabletext"/>
              <w:spacing w:line="240" w:lineRule="auto"/>
              <w:jc w:val="center"/>
              <w:rPr>
                <w:lang w:val="fr-CH"/>
              </w:rPr>
            </w:pPr>
            <w:r w:rsidRPr="00E80FA3">
              <w:rPr>
                <w:lang w:val="fr-CH"/>
              </w:rPr>
              <w:t>1</w:t>
            </w:r>
            <w:r w:rsidRPr="00E80FA3">
              <w:rPr>
                <w:rFonts w:ascii="Tms Rmn" w:hAnsi="Tms Rmn"/>
                <w:lang w:val="fr-CH"/>
              </w:rPr>
              <w:t> </w:t>
            </w:r>
            <w:r w:rsidRPr="00E80FA3">
              <w:rPr>
                <w:lang w:val="fr-CH"/>
              </w:rPr>
              <w:t>9</w:t>
            </w:r>
            <w:r>
              <w:t>2</w:t>
            </w:r>
            <w:r w:rsidRPr="00E80FA3">
              <w:rPr>
                <w:lang w:val="fr-CH"/>
              </w:rPr>
              <w:t>0-1</w:t>
            </w:r>
            <w:r w:rsidRPr="00E80FA3">
              <w:rPr>
                <w:rFonts w:ascii="Tms Rmn" w:hAnsi="Tms Rmn"/>
                <w:lang w:val="fr-CH"/>
              </w:rPr>
              <w:t> </w:t>
            </w:r>
            <w:r w:rsidRPr="00E80FA3">
              <w:rPr>
                <w:lang w:val="fr-CH"/>
              </w:rPr>
              <w:t>9</w:t>
            </w:r>
            <w:r>
              <w:rPr>
                <w:lang w:val="fr-CH"/>
              </w:rPr>
              <w:t>0</w:t>
            </w:r>
            <w:r w:rsidRPr="00E80FA3">
              <w:rPr>
                <w:lang w:val="fr-CH"/>
              </w:rPr>
              <w:t>0</w:t>
            </w:r>
            <w:r w:rsidRPr="00E80FA3">
              <w:rPr>
                <w:lang w:val="fr-CH"/>
              </w:rPr>
              <w:br/>
              <w:t>2</w:t>
            </w:r>
            <w:r w:rsidRPr="00E80FA3">
              <w:rPr>
                <w:rFonts w:ascii="Tms Rmn" w:hAnsi="Tms Rmn"/>
                <w:lang w:val="fr-CH"/>
              </w:rPr>
              <w:t> </w:t>
            </w:r>
            <w:r w:rsidRPr="00E80FA3">
              <w:rPr>
                <w:lang w:val="fr-CH"/>
              </w:rPr>
              <w:t>0</w:t>
            </w:r>
            <w:r>
              <w:rPr>
                <w:lang w:val="fr-CH"/>
              </w:rPr>
              <w:t>25</w:t>
            </w:r>
            <w:r w:rsidRPr="00E80FA3">
              <w:rPr>
                <w:lang w:val="fr-CH"/>
              </w:rPr>
              <w:t>-2</w:t>
            </w:r>
            <w:r w:rsidRPr="00E80FA3">
              <w:rPr>
                <w:rFonts w:ascii="Tms Rmn" w:hAnsi="Tms Rmn"/>
                <w:lang w:val="fr-CH"/>
              </w:rPr>
              <w:t> </w:t>
            </w:r>
            <w:r w:rsidRPr="00E80FA3">
              <w:rPr>
                <w:lang w:val="fr-CH"/>
              </w:rPr>
              <w:t>0</w:t>
            </w:r>
            <w:r>
              <w:rPr>
                <w:lang w:val="fr-CH"/>
              </w:rPr>
              <w:t>10</w:t>
            </w:r>
          </w:p>
        </w:tc>
        <w:tc>
          <w:tcPr>
            <w:tcW w:w="3213" w:type="dxa"/>
            <w:tcBorders>
              <w:bottom w:val="single" w:sz="4" w:space="0" w:color="auto"/>
            </w:tcBorders>
          </w:tcPr>
          <w:p w:rsidR="00337DF0" w:rsidRPr="00341051" w:rsidRDefault="00337DF0" w:rsidP="00C00242">
            <w:pPr>
              <w:pStyle w:val="Tabletext"/>
              <w:spacing w:line="240" w:lineRule="auto"/>
              <w:jc w:val="center"/>
            </w:pPr>
            <w:r w:rsidRPr="00E80FA3">
              <w:rPr>
                <w:lang w:val="fr-CH"/>
              </w:rPr>
              <w:t>1</w:t>
            </w:r>
          </w:p>
        </w:tc>
        <w:tc>
          <w:tcPr>
            <w:tcW w:w="3213" w:type="dxa"/>
            <w:tcBorders>
              <w:bottom w:val="single" w:sz="4" w:space="0" w:color="auto"/>
            </w:tcBorders>
          </w:tcPr>
          <w:p w:rsidR="00337DF0" w:rsidRPr="00E80FA3" w:rsidRDefault="00337DF0" w:rsidP="00C00242">
            <w:pPr>
              <w:pStyle w:val="Tabletext"/>
              <w:spacing w:line="240" w:lineRule="auto"/>
              <w:jc w:val="center"/>
              <w:rPr>
                <w:lang w:val="fr-CH"/>
              </w:rPr>
            </w:pPr>
            <w:r w:rsidRPr="00FC0EC4">
              <w:rPr>
                <w:vertAlign w:val="superscript"/>
                <w:lang w:val="fr-CH"/>
              </w:rPr>
              <w:t>(1)</w:t>
            </w:r>
            <w:r>
              <w:rPr>
                <w:lang w:val="fr-CH"/>
              </w:rPr>
              <w:t>57–</w:t>
            </w:r>
          </w:p>
        </w:tc>
      </w:tr>
      <w:tr w:rsidR="00337DF0" w:rsidRPr="003A76A7" w:rsidTr="00901462">
        <w:trPr>
          <w:cantSplit/>
        </w:trPr>
        <w:tc>
          <w:tcPr>
            <w:tcW w:w="9639" w:type="dxa"/>
            <w:gridSpan w:val="3"/>
            <w:tcBorders>
              <w:left w:val="nil"/>
              <w:bottom w:val="nil"/>
              <w:right w:val="nil"/>
            </w:tcBorders>
            <w:tcMar>
              <w:left w:w="28" w:type="dxa"/>
              <w:right w:w="28" w:type="dxa"/>
            </w:tcMar>
          </w:tcPr>
          <w:p w:rsidR="00337DF0" w:rsidRPr="001C1E91" w:rsidRDefault="00337DF0" w:rsidP="00901462">
            <w:pPr>
              <w:pStyle w:val="Tablelegend"/>
              <w:tabs>
                <w:tab w:val="clear" w:pos="284"/>
                <w:tab w:val="left" w:pos="363"/>
              </w:tabs>
              <w:spacing w:before="40" w:after="20" w:line="280" w:lineRule="exact"/>
              <w:rPr>
                <w:sz w:val="16"/>
                <w:szCs w:val="24"/>
                <w:lang w:val="fr-CH"/>
              </w:rPr>
            </w:pPr>
            <w:r w:rsidRPr="00CE2459">
              <w:rPr>
                <w:position w:val="6"/>
                <w:sz w:val="12"/>
                <w:szCs w:val="26"/>
                <w:lang w:val="fr-CH"/>
              </w:rPr>
              <w:t>(1)</w:t>
            </w:r>
            <w:r w:rsidRPr="00CE2459">
              <w:rPr>
                <w:sz w:val="18"/>
                <w:szCs w:val="26"/>
                <w:lang w:val="fr-CH"/>
              </w:rPr>
              <w:tab/>
            </w:r>
            <w:r w:rsidRPr="001C1E91">
              <w:rPr>
                <w:sz w:val="16"/>
                <w:szCs w:val="24"/>
                <w:rtl/>
                <w:lang w:val="en-GB"/>
              </w:rPr>
              <w:t>يسمح بالاستثناءات التالية</w:t>
            </w:r>
            <w:r w:rsidRPr="001C1E91">
              <w:rPr>
                <w:sz w:val="16"/>
                <w:szCs w:val="24"/>
                <w:lang w:val="fr-CH"/>
              </w:rPr>
              <w:t>:</w:t>
            </w:r>
          </w:p>
          <w:p w:rsidR="00337DF0" w:rsidRPr="001C1E91" w:rsidRDefault="00337DF0" w:rsidP="00901462">
            <w:pPr>
              <w:pStyle w:val="Tablelegend"/>
              <w:spacing w:before="40" w:after="20" w:line="240" w:lineRule="exact"/>
              <w:ind w:left="567" w:hanging="204"/>
              <w:rPr>
                <w:sz w:val="16"/>
                <w:szCs w:val="24"/>
                <w:lang w:val="fr-CH"/>
              </w:rPr>
            </w:pPr>
            <w:r w:rsidRPr="001C1E91">
              <w:rPr>
                <w:sz w:val="16"/>
                <w:szCs w:val="24"/>
                <w:lang w:val="fr-CH"/>
              </w:rPr>
              <w:t>–</w:t>
            </w:r>
            <w:r w:rsidRPr="001C1E91">
              <w:rPr>
                <w:sz w:val="16"/>
                <w:szCs w:val="24"/>
                <w:lang w:val="fr-CH"/>
              </w:rPr>
              <w:tab/>
            </w:r>
            <w:r w:rsidRPr="001C1E91">
              <w:rPr>
                <w:sz w:val="16"/>
                <w:szCs w:val="24"/>
                <w:rtl/>
                <w:lang w:val="fr-CH"/>
              </w:rPr>
              <w:t xml:space="preserve">في نطاق </w:t>
            </w:r>
            <w:r w:rsidRPr="001C1E91">
              <w:rPr>
                <w:sz w:val="16"/>
                <w:szCs w:val="24"/>
                <w:lang w:val="fr-CH"/>
              </w:rPr>
              <w:t>MHz 1</w:t>
            </w:r>
            <w:r w:rsidRPr="001C1E91">
              <w:rPr>
                <w:sz w:val="16"/>
                <w:szCs w:val="24"/>
                <w:rtl/>
                <w:lang w:val="fr-CH"/>
              </w:rPr>
              <w:t xml:space="preserve"> واحد، ينبغي أن تكون القدرة المشعة الفعالة </w:t>
            </w:r>
            <w:r w:rsidRPr="001C1E91">
              <w:rPr>
                <w:sz w:val="16"/>
                <w:szCs w:val="24"/>
                <w:lang w:val="fr-CH"/>
              </w:rPr>
              <w:t>(e.r.p.)</w:t>
            </w:r>
            <w:r w:rsidRPr="001C1E91">
              <w:rPr>
                <w:sz w:val="16"/>
                <w:szCs w:val="24"/>
                <w:rtl/>
                <w:lang w:val="fr-CH"/>
              </w:rPr>
              <w:t xml:space="preserve"> القصوى المسموح بها أقل من </w:t>
            </w:r>
            <w:r w:rsidRPr="001C1E91">
              <w:rPr>
                <w:sz w:val="16"/>
                <w:szCs w:val="24"/>
                <w:lang w:val="fr-CH"/>
              </w:rPr>
              <w:t>20</w:t>
            </w:r>
            <w:r w:rsidRPr="001C1E91">
              <w:rPr>
                <w:sz w:val="16"/>
                <w:szCs w:val="24"/>
                <w:rtl/>
                <w:lang w:val="fr-CH"/>
              </w:rPr>
              <w:t xml:space="preserve"> </w:t>
            </w:r>
            <w:r w:rsidRPr="001C1E91">
              <w:rPr>
                <w:sz w:val="16"/>
                <w:szCs w:val="24"/>
                <w:lang w:val="fr-CH"/>
              </w:rPr>
              <w:t>nW</w:t>
            </w:r>
            <w:r w:rsidRPr="001C1E91">
              <w:rPr>
                <w:sz w:val="16"/>
                <w:szCs w:val="24"/>
                <w:rtl/>
                <w:lang w:val="fr-CH"/>
              </w:rPr>
              <w:t>؛</w:t>
            </w:r>
          </w:p>
          <w:p w:rsidR="00337DF0" w:rsidRPr="003A76A7" w:rsidRDefault="00337DF0" w:rsidP="00901462">
            <w:pPr>
              <w:pStyle w:val="Tablelegend"/>
              <w:spacing w:before="40" w:after="20" w:line="240" w:lineRule="exact"/>
              <w:ind w:left="567" w:hanging="204"/>
              <w:rPr>
                <w:color w:val="000000"/>
              </w:rPr>
            </w:pPr>
            <w:r w:rsidRPr="001C1E91">
              <w:rPr>
                <w:sz w:val="16"/>
                <w:szCs w:val="24"/>
                <w:lang w:val="fr-CH"/>
              </w:rPr>
              <w:t>–</w:t>
            </w:r>
            <w:r w:rsidRPr="001C1E91">
              <w:rPr>
                <w:sz w:val="16"/>
                <w:szCs w:val="24"/>
                <w:lang w:val="fr-CH"/>
              </w:rPr>
              <w:tab/>
            </w:r>
            <w:r w:rsidRPr="001C1E91">
              <w:rPr>
                <w:sz w:val="16"/>
                <w:szCs w:val="24"/>
                <w:rtl/>
                <w:lang w:val="fr-CH"/>
              </w:rPr>
              <w:t xml:space="preserve">في أكثر من نطاق </w:t>
            </w:r>
            <w:r w:rsidRPr="001C1E91">
              <w:rPr>
                <w:sz w:val="16"/>
                <w:szCs w:val="24"/>
                <w:lang w:val="fr-CH"/>
              </w:rPr>
              <w:t>kHz 30</w:t>
            </w:r>
            <w:r w:rsidRPr="001C1E91">
              <w:rPr>
                <w:sz w:val="16"/>
                <w:szCs w:val="24"/>
                <w:rtl/>
                <w:lang w:val="fr-CH"/>
              </w:rPr>
              <w:t xml:space="preserve">، ينبغي تكون القدرة المشعة الفعالة </w:t>
            </w:r>
            <w:r w:rsidRPr="001C1E91">
              <w:rPr>
                <w:sz w:val="16"/>
                <w:szCs w:val="24"/>
                <w:lang w:val="fr-CH"/>
              </w:rPr>
              <w:t>(e.r.p.)</w:t>
            </w:r>
            <w:r w:rsidRPr="001C1E91">
              <w:rPr>
                <w:sz w:val="16"/>
                <w:szCs w:val="24"/>
                <w:rtl/>
                <w:lang w:val="fr-CH"/>
              </w:rPr>
              <w:t xml:space="preserve"> القصوى أقل من </w:t>
            </w:r>
            <w:r w:rsidRPr="001C1E91">
              <w:rPr>
                <w:sz w:val="16"/>
                <w:szCs w:val="24"/>
                <w:lang w:val="fr-CH"/>
              </w:rPr>
              <w:t>250</w:t>
            </w:r>
            <w:r w:rsidRPr="001C1E91">
              <w:rPr>
                <w:sz w:val="16"/>
                <w:szCs w:val="24"/>
                <w:rtl/>
                <w:lang w:val="fr-CH"/>
              </w:rPr>
              <w:t xml:space="preserve"> </w:t>
            </w:r>
            <w:r w:rsidRPr="001C1E91">
              <w:rPr>
                <w:sz w:val="16"/>
                <w:szCs w:val="24"/>
                <w:lang w:val="fr-CH"/>
              </w:rPr>
              <w:t>nW</w:t>
            </w:r>
            <w:r w:rsidRPr="001C1E91">
              <w:rPr>
                <w:sz w:val="16"/>
                <w:szCs w:val="24"/>
                <w:rtl/>
                <w:lang w:val="fr-CH"/>
              </w:rPr>
              <w:t>.</w:t>
            </w:r>
          </w:p>
        </w:tc>
      </w:tr>
    </w:tbl>
    <w:p w:rsidR="00C00242" w:rsidRDefault="00C00242" w:rsidP="00C00242">
      <w:pPr>
        <w:rPr>
          <w:rFonts w:hint="cs"/>
          <w:rtl/>
        </w:rPr>
      </w:pPr>
    </w:p>
    <w:p w:rsidR="00337DF0" w:rsidRDefault="00337DF0" w:rsidP="00C00242">
      <w:pPr>
        <w:pStyle w:val="AnnexNotitle"/>
        <w:spacing w:before="240"/>
      </w:pPr>
      <w:r w:rsidRPr="00EA7EA7">
        <w:rPr>
          <w:rFonts w:hint="cs"/>
          <w:rtl/>
        </w:rPr>
        <w:t xml:space="preserve">الملحق </w:t>
      </w:r>
      <w:r w:rsidRPr="00EA7EA7">
        <w:t>6</w:t>
      </w:r>
    </w:p>
    <w:p w:rsidR="00337DF0" w:rsidRDefault="00337DF0" w:rsidP="00337DF0">
      <w:pPr>
        <w:pStyle w:val="AnnexNotitle"/>
        <w:spacing w:before="240"/>
      </w:pPr>
      <w:r>
        <w:rPr>
          <w:rFonts w:hint="cs"/>
          <w:rtl/>
        </w:rPr>
        <w:t xml:space="preserve">المحطات القاعدة في شبكة منطقة حضرية لاسلكية </w:t>
      </w:r>
      <w:r>
        <w:t>(WMAN)</w:t>
      </w:r>
      <w:r>
        <w:rPr>
          <w:rFonts w:hint="cs"/>
          <w:rtl/>
        </w:rPr>
        <w:t xml:space="preserve"> </w:t>
      </w:r>
      <w:r>
        <w:br/>
      </w:r>
      <w:r>
        <w:rPr>
          <w:rFonts w:hint="cs"/>
          <w:rtl/>
        </w:rPr>
        <w:t xml:space="preserve">بإرسال مزدوج بتقسيم الزمن </w:t>
      </w:r>
      <w:r>
        <w:t>(TDD)</w:t>
      </w:r>
      <w:r>
        <w:rPr>
          <w:rFonts w:hint="cs"/>
          <w:rtl/>
        </w:rPr>
        <w:t xml:space="preserve"> للنفاذ بتعدد الإرسال المتعامد </w:t>
      </w:r>
      <w:r>
        <w:br/>
      </w:r>
      <w:r>
        <w:rPr>
          <w:rFonts w:hint="cs"/>
          <w:rtl/>
        </w:rPr>
        <w:t xml:space="preserve">بتقسيم الترددات </w:t>
      </w:r>
      <w:r>
        <w:t>(OFDMA)</w:t>
      </w:r>
      <w:r>
        <w:rPr>
          <w:rFonts w:hint="cs"/>
          <w:rtl/>
        </w:rPr>
        <w:t xml:space="preserve"> في الاتصالات المتنقلة الدولية-</w:t>
      </w:r>
      <w:r>
        <w:t>2000</w:t>
      </w:r>
      <w:r>
        <w:rPr>
          <w:rFonts w:hint="cs"/>
          <w:rtl/>
        </w:rPr>
        <w:t xml:space="preserve"> </w:t>
      </w:r>
      <w:r>
        <w:t>(IMT-2000)</w:t>
      </w:r>
    </w:p>
    <w:p w:rsidR="00337DF0" w:rsidRDefault="00337DF0" w:rsidP="00337DF0">
      <w:pPr>
        <w:pStyle w:val="Heading1"/>
        <w:rPr>
          <w:rtl/>
        </w:rPr>
      </w:pPr>
      <w:r>
        <w:t>1</w:t>
      </w:r>
      <w:r>
        <w:rPr>
          <w:rFonts w:hint="cs"/>
          <w:rtl/>
        </w:rPr>
        <w:tab/>
        <w:t>المقدمة</w:t>
      </w:r>
    </w:p>
    <w:p w:rsidR="00337DF0" w:rsidRDefault="00337DF0" w:rsidP="00337DF0">
      <w:pPr>
        <w:rPr>
          <w:rtl/>
        </w:rPr>
      </w:pPr>
      <w:r>
        <w:rPr>
          <w:rFonts w:hint="cs"/>
          <w:rtl/>
        </w:rPr>
        <w:t xml:space="preserve">يعرف هذا الملحق حدود البث غير المرغوب فيه للمحطات القاعدة </w:t>
      </w:r>
      <w:r w:rsidRPr="00085860">
        <w:t>OFDMA TDD WMAN</w:t>
      </w:r>
      <w:r>
        <w:rPr>
          <w:rFonts w:hint="cs"/>
          <w:rtl/>
        </w:rPr>
        <w:t xml:space="preserve"> </w:t>
      </w:r>
      <w:r>
        <w:rPr>
          <w:rFonts w:hint="cs"/>
          <w:rtl/>
          <w:lang w:bidi="ar-SY"/>
        </w:rPr>
        <w:t xml:space="preserve">في </w:t>
      </w:r>
      <w:r>
        <w:rPr>
          <w:rFonts w:hint="cs"/>
          <w:rtl/>
        </w:rPr>
        <w:t xml:space="preserve">الاتصالات المتنقلة </w:t>
      </w:r>
      <w:r>
        <w:rPr>
          <w:rtl/>
        </w:rPr>
        <w:br/>
      </w:r>
      <w:r>
        <w:rPr>
          <w:rFonts w:hint="cs"/>
          <w:rtl/>
        </w:rPr>
        <w:t>الدولية-</w:t>
      </w:r>
      <w:r>
        <w:t>(IMT-2000) 2000</w:t>
      </w:r>
      <w:r>
        <w:rPr>
          <w:rFonts w:hint="cs"/>
          <w:rtl/>
        </w:rPr>
        <w:t>.</w:t>
      </w:r>
    </w:p>
    <w:p w:rsidR="00337DF0" w:rsidRDefault="00337DF0" w:rsidP="00C00242">
      <w:pPr>
        <w:rPr>
          <w:rtl/>
          <w:lang w:bidi="ar-SY"/>
        </w:rPr>
      </w:pPr>
      <w:r>
        <w:rPr>
          <w:rFonts w:hint="cs"/>
          <w:rtl/>
        </w:rPr>
        <w:lastRenderedPageBreak/>
        <w:t xml:space="preserve">تمتثل محطات القاعدة </w:t>
      </w:r>
      <w:r w:rsidRPr="006F7F9E">
        <w:t>OFDMA TDD WMAN</w:t>
      </w:r>
      <w:r>
        <w:rPr>
          <w:rFonts w:hint="cs"/>
          <w:rtl/>
        </w:rPr>
        <w:t xml:space="preserve"> لجميع القواعد واللوائح المحلية و/أو الإقليمية المطبقة عليها. وتتمتع هذه اللوائح بالأسبقية على الحدود الواردة في الملحق </w:t>
      </w:r>
      <w:r>
        <w:t>6</w:t>
      </w:r>
      <w:r>
        <w:rPr>
          <w:rFonts w:hint="cs"/>
          <w:rtl/>
          <w:lang w:bidi="ar-SY"/>
        </w:rPr>
        <w:t>.</w:t>
      </w:r>
    </w:p>
    <w:p w:rsidR="00337DF0" w:rsidRDefault="00337DF0" w:rsidP="00337DF0">
      <w:pPr>
        <w:pStyle w:val="Heading1"/>
        <w:rPr>
          <w:rtl/>
        </w:rPr>
      </w:pPr>
      <w:r>
        <w:t>2</w:t>
      </w:r>
      <w:r>
        <w:rPr>
          <w:rFonts w:hint="cs"/>
          <w:rtl/>
        </w:rPr>
        <w:tab/>
        <w:t>قناع البث الطيفي</w:t>
      </w:r>
    </w:p>
    <w:p w:rsidR="00337DF0" w:rsidRDefault="00337DF0" w:rsidP="00337DF0">
      <w:pPr>
        <w:pStyle w:val="Heading2"/>
      </w:pPr>
      <w:r>
        <w:t>1.2</w:t>
      </w:r>
      <w:r>
        <w:tab/>
      </w:r>
      <w:r>
        <w:rPr>
          <w:rFonts w:hint="cs"/>
          <w:rtl/>
          <w:lang w:bidi="ar-SY"/>
        </w:rPr>
        <w:t xml:space="preserve">قناع البث الطيفي للتجهيزات العاملة في النطاق </w:t>
      </w:r>
      <w:r>
        <w:t>2 400-2 300</w:t>
      </w:r>
      <w:r>
        <w:rPr>
          <w:rFonts w:hint="cs"/>
          <w:rtl/>
          <w:lang w:bidi="ar-SY"/>
        </w:rPr>
        <w:t xml:space="preserve"> </w:t>
      </w:r>
      <w:r w:rsidRPr="001C1E91">
        <w:rPr>
          <w:rFonts w:cs="Times New Roman"/>
          <w:szCs w:val="20"/>
        </w:rPr>
        <w:t>MHz</w:t>
      </w:r>
    </w:p>
    <w:p w:rsidR="00337DF0" w:rsidRDefault="00337DF0" w:rsidP="00337DF0">
      <w:pPr>
        <w:rPr>
          <w:rtl/>
        </w:rPr>
      </w:pPr>
      <w:r>
        <w:rPr>
          <w:rFonts w:hint="cs"/>
          <w:rtl/>
        </w:rPr>
        <w:t xml:space="preserve">ينطبق قناع البث الطيفي للمحطات القاعدة على تخالفات التردد التي تتراوح بين </w:t>
      </w:r>
      <w:r>
        <w:t>MHz 2,5</w:t>
      </w:r>
      <w:r>
        <w:rPr>
          <w:rFonts w:hint="cs"/>
          <w:rtl/>
        </w:rPr>
        <w:t xml:space="preserve"> و</w:t>
      </w:r>
      <w:r>
        <w:t>MHz 12,5</w:t>
      </w:r>
      <w:r>
        <w:rPr>
          <w:rFonts w:hint="cs"/>
          <w:rtl/>
        </w:rPr>
        <w:t xml:space="preserve"> عن التردد المركزي للمحطة القاعدة بالنسبة لموجة حاملة بتردد </w:t>
      </w:r>
      <w:r>
        <w:t>MHz 5</w:t>
      </w:r>
      <w:r>
        <w:rPr>
          <w:rFonts w:hint="cs"/>
          <w:rtl/>
        </w:rPr>
        <w:t xml:space="preserve"> وبين </w:t>
      </w:r>
      <w:r>
        <w:t>MHz 5</w:t>
      </w:r>
      <w:r>
        <w:rPr>
          <w:rFonts w:hint="cs"/>
          <w:rtl/>
        </w:rPr>
        <w:t xml:space="preserve"> و</w:t>
      </w:r>
      <w:r>
        <w:t>MHz 25</w:t>
      </w:r>
      <w:r>
        <w:rPr>
          <w:rFonts w:hint="cs"/>
          <w:rtl/>
        </w:rPr>
        <w:t xml:space="preserve"> عن التردد المركزي للمحطة القاعدة بالنسبة لموجة حاملة بتردد </w:t>
      </w:r>
      <w:r>
        <w:t>MHz 10</w:t>
      </w:r>
      <w:r>
        <w:rPr>
          <w:rFonts w:hint="cs"/>
          <w:rtl/>
        </w:rPr>
        <w:t xml:space="preserve">. وتعرف </w:t>
      </w:r>
      <w:r w:rsidRPr="00085860">
        <w:rPr>
          <w:rFonts w:ascii="Symbol" w:hAnsi="Symbol"/>
        </w:rPr>
        <w:t></w:t>
      </w:r>
      <w:r w:rsidRPr="00085860">
        <w:rPr>
          <w:i/>
        </w:rPr>
        <w:t>f</w:t>
      </w:r>
      <w:r>
        <w:rPr>
          <w:rFonts w:hint="cs"/>
          <w:rtl/>
        </w:rPr>
        <w:t xml:space="preserve"> بأنها تخالف التردد مقاس بوحدات </w:t>
      </w:r>
      <w:r>
        <w:t>MHz</w:t>
      </w:r>
      <w:r>
        <w:rPr>
          <w:rFonts w:hint="cs"/>
          <w:rtl/>
        </w:rPr>
        <w:t xml:space="preserve"> عن التردد المركزي للقناة.</w:t>
      </w:r>
    </w:p>
    <w:p w:rsidR="00337DF0" w:rsidRDefault="00337DF0" w:rsidP="00C00242">
      <w:pPr>
        <w:pStyle w:val="TableNo"/>
      </w:pPr>
      <w:r>
        <w:rPr>
          <w:rFonts w:hint="cs"/>
          <w:rtl/>
        </w:rPr>
        <w:t>الج</w:t>
      </w:r>
      <w:r w:rsidR="00C00242">
        <w:rPr>
          <w:rFonts w:hint="cs"/>
          <w:rtl/>
        </w:rPr>
        <w:t>ـ</w:t>
      </w:r>
      <w:r>
        <w:rPr>
          <w:rFonts w:hint="cs"/>
          <w:rtl/>
        </w:rPr>
        <w:t xml:space="preserve">دول </w:t>
      </w:r>
      <w:r>
        <w:t>51</w:t>
      </w:r>
    </w:p>
    <w:p w:rsidR="00337DF0" w:rsidRPr="00CE77D1" w:rsidRDefault="00337DF0" w:rsidP="00C00242">
      <w:pPr>
        <w:pStyle w:val="TabletitleBR"/>
        <w:rPr>
          <w:rtl/>
        </w:rPr>
      </w:pPr>
      <w:r w:rsidRPr="00CE77D1">
        <w:rPr>
          <w:rFonts w:hint="cs"/>
          <w:rtl/>
        </w:rPr>
        <w:t xml:space="preserve">قناع البث الطيفي لموجة حاملة </w:t>
      </w:r>
      <w:r w:rsidRPr="00CE77D1">
        <w:t>MHz 5</w:t>
      </w:r>
      <w:r w:rsidRPr="00CE77D1">
        <w:rPr>
          <w:rFonts w:hint="cs"/>
          <w:rtl/>
        </w:rPr>
        <w:t xml:space="preserve"> </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64"/>
        <w:gridCol w:w="2686"/>
        <w:gridCol w:w="2822"/>
      </w:tblGrid>
      <w:tr w:rsidR="00337DF0" w:rsidRPr="00085860" w:rsidTr="00901462">
        <w:trPr>
          <w:jc w:val="center"/>
        </w:trPr>
        <w:tc>
          <w:tcPr>
            <w:tcW w:w="3119" w:type="dxa"/>
            <w:vAlign w:val="center"/>
          </w:tcPr>
          <w:p w:rsidR="00337DF0" w:rsidRPr="00D97C01" w:rsidRDefault="00337DF0" w:rsidP="00901462">
            <w:pPr>
              <w:pStyle w:val="Tablehead"/>
            </w:pPr>
            <w:r w:rsidRPr="00D97C01">
              <w:rPr>
                <w:rFonts w:hint="cs"/>
                <w:rtl/>
              </w:rPr>
              <w:t>تخالف التردد عن التردد المركزي</w:t>
            </w:r>
          </w:p>
        </w:tc>
        <w:tc>
          <w:tcPr>
            <w:tcW w:w="2350" w:type="dxa"/>
            <w:vAlign w:val="center"/>
          </w:tcPr>
          <w:p w:rsidR="00337DF0" w:rsidRPr="00D97C01" w:rsidRDefault="00337DF0" w:rsidP="00901462">
            <w:pPr>
              <w:pStyle w:val="Tablehead"/>
            </w:pPr>
            <w:r w:rsidRPr="00D97C01">
              <w:rPr>
                <w:rFonts w:hint="cs"/>
                <w:rtl/>
              </w:rPr>
              <w:t>السوية المسموحة للبث</w:t>
            </w:r>
          </w:p>
        </w:tc>
        <w:tc>
          <w:tcPr>
            <w:tcW w:w="2469" w:type="dxa"/>
            <w:vAlign w:val="center"/>
          </w:tcPr>
          <w:p w:rsidR="00337DF0" w:rsidRPr="00D97C01" w:rsidRDefault="00337DF0" w:rsidP="00901462">
            <w:pPr>
              <w:pStyle w:val="Tablehead"/>
            </w:pPr>
            <w:r w:rsidRPr="00D97C01">
              <w:rPr>
                <w:rFonts w:hint="cs"/>
                <w:rtl/>
              </w:rPr>
              <w:t>عرض نطاق القياس</w:t>
            </w:r>
          </w:p>
        </w:tc>
      </w:tr>
      <w:tr w:rsidR="00337DF0" w:rsidRPr="00085860" w:rsidTr="00901462">
        <w:trPr>
          <w:jc w:val="center"/>
        </w:trPr>
        <w:tc>
          <w:tcPr>
            <w:tcW w:w="3119" w:type="dxa"/>
          </w:tcPr>
          <w:p w:rsidR="00337DF0" w:rsidRPr="001C1E91" w:rsidRDefault="00337DF0" w:rsidP="00C00242">
            <w:pPr>
              <w:pStyle w:val="Tabletext"/>
              <w:jc w:val="center"/>
            </w:pPr>
            <w:r w:rsidRPr="001C1E91">
              <w:t>2</w:t>
            </w:r>
            <w:r>
              <w:t>,</w:t>
            </w:r>
            <w:r w:rsidRPr="001C1E91">
              <w:t xml:space="preserve">5 </w:t>
            </w:r>
            <w:r w:rsidRPr="001C1E91">
              <w:sym w:font="Symbol" w:char="F0A3"/>
            </w:r>
            <w:r w:rsidRPr="001C1E91">
              <w:t xml:space="preserve"> </w:t>
            </w:r>
            <w:r w:rsidRPr="001C1E91">
              <w:sym w:font="Symbol" w:char="F044"/>
            </w:r>
            <w:r w:rsidRPr="001C1E91">
              <w:rPr>
                <w:i/>
                <w:iCs/>
              </w:rPr>
              <w:t>f</w:t>
            </w:r>
            <w:r w:rsidRPr="001C1E91">
              <w:t xml:space="preserve"> </w:t>
            </w:r>
            <w:r>
              <w:t>&lt;</w:t>
            </w:r>
            <w:r w:rsidRPr="001C1E91">
              <w:t xml:space="preserve"> 3</w:t>
            </w:r>
            <w:r>
              <w:t>,</w:t>
            </w:r>
            <w:r w:rsidRPr="001C1E91">
              <w:t>5 MHz</w:t>
            </w:r>
          </w:p>
        </w:tc>
        <w:tc>
          <w:tcPr>
            <w:tcW w:w="2350" w:type="dxa"/>
          </w:tcPr>
          <w:p w:rsidR="00337DF0" w:rsidRPr="001C1E91" w:rsidRDefault="00337DF0" w:rsidP="00C00242">
            <w:pPr>
              <w:pStyle w:val="Tabletext"/>
              <w:jc w:val="center"/>
              <w:rPr>
                <w:rtl/>
              </w:rPr>
            </w:pPr>
            <w:r w:rsidRPr="001C1E91">
              <w:t>dBm 13</w:t>
            </w:r>
            <w:r w:rsidRPr="001C1E91">
              <w:sym w:font="Symbol" w:char="F02D"/>
            </w:r>
          </w:p>
        </w:tc>
        <w:tc>
          <w:tcPr>
            <w:tcW w:w="2469" w:type="dxa"/>
          </w:tcPr>
          <w:p w:rsidR="00337DF0" w:rsidRPr="001C1E91" w:rsidRDefault="00337DF0" w:rsidP="00C00242">
            <w:pPr>
              <w:pStyle w:val="Tabletext"/>
              <w:jc w:val="center"/>
            </w:pPr>
            <w:r w:rsidRPr="001C1E91">
              <w:t>kHz 50</w:t>
            </w:r>
          </w:p>
        </w:tc>
      </w:tr>
      <w:tr w:rsidR="00337DF0" w:rsidRPr="00085860" w:rsidTr="00901462">
        <w:trPr>
          <w:jc w:val="center"/>
        </w:trPr>
        <w:tc>
          <w:tcPr>
            <w:tcW w:w="3119" w:type="dxa"/>
          </w:tcPr>
          <w:p w:rsidR="00337DF0" w:rsidRPr="001C1E91" w:rsidRDefault="00337DF0" w:rsidP="00C00242">
            <w:pPr>
              <w:pStyle w:val="Tabletext"/>
              <w:jc w:val="center"/>
            </w:pPr>
            <w:r w:rsidRPr="001C1E91">
              <w:t>3</w:t>
            </w:r>
            <w:r>
              <w:t>,</w:t>
            </w:r>
            <w:r w:rsidRPr="001C1E91">
              <w:t xml:space="preserve">5 </w:t>
            </w:r>
            <w:r w:rsidRPr="001C1E91">
              <w:sym w:font="Symbol" w:char="F0A3"/>
            </w:r>
            <w:r w:rsidRPr="001C1E91">
              <w:t xml:space="preserve"> </w:t>
            </w:r>
            <w:r w:rsidRPr="001C1E91">
              <w:sym w:font="Symbol" w:char="F044"/>
            </w:r>
            <w:r w:rsidRPr="001C1E91">
              <w:rPr>
                <w:i/>
                <w:iCs/>
              </w:rPr>
              <w:t>f</w:t>
            </w:r>
            <w:r w:rsidRPr="001C1E91">
              <w:t xml:space="preserve"> &lt; 12</w:t>
            </w:r>
            <w:r>
              <w:t>,</w:t>
            </w:r>
            <w:r w:rsidRPr="001C1E91">
              <w:t>5 MHz</w:t>
            </w:r>
          </w:p>
        </w:tc>
        <w:tc>
          <w:tcPr>
            <w:tcW w:w="2350" w:type="dxa"/>
          </w:tcPr>
          <w:p w:rsidR="00337DF0" w:rsidRPr="001C1E91" w:rsidRDefault="00337DF0" w:rsidP="00C00242">
            <w:pPr>
              <w:pStyle w:val="Tabletext"/>
              <w:jc w:val="center"/>
              <w:rPr>
                <w:rtl/>
              </w:rPr>
            </w:pPr>
            <w:r w:rsidRPr="001C1E91">
              <w:t>dBm 13</w:t>
            </w:r>
            <w:r w:rsidRPr="001C1E91">
              <w:sym w:font="Symbol" w:char="F02D"/>
            </w:r>
          </w:p>
        </w:tc>
        <w:tc>
          <w:tcPr>
            <w:tcW w:w="2469" w:type="dxa"/>
          </w:tcPr>
          <w:p w:rsidR="00337DF0" w:rsidRPr="001C1E91" w:rsidRDefault="00337DF0" w:rsidP="00C00242">
            <w:pPr>
              <w:pStyle w:val="Tabletext"/>
              <w:jc w:val="center"/>
            </w:pPr>
            <w:r w:rsidRPr="001C1E91">
              <w:t>MHz 1</w:t>
            </w:r>
          </w:p>
        </w:tc>
      </w:tr>
    </w:tbl>
    <w:p w:rsidR="00C00242" w:rsidRDefault="00C00242" w:rsidP="00337DF0">
      <w:pPr>
        <w:rPr>
          <w:rFonts w:hint="cs"/>
          <w:rtl/>
        </w:rPr>
      </w:pPr>
    </w:p>
    <w:p w:rsidR="00337DF0" w:rsidRDefault="00337DF0" w:rsidP="00C00242">
      <w:pPr>
        <w:pStyle w:val="TableNo"/>
      </w:pPr>
      <w:r>
        <w:rPr>
          <w:rFonts w:hint="cs"/>
          <w:rtl/>
        </w:rPr>
        <w:t>الج</w:t>
      </w:r>
      <w:r w:rsidR="00C00242">
        <w:rPr>
          <w:rFonts w:hint="cs"/>
          <w:rtl/>
        </w:rPr>
        <w:t>ـ</w:t>
      </w:r>
      <w:r>
        <w:rPr>
          <w:rFonts w:hint="cs"/>
          <w:rtl/>
        </w:rPr>
        <w:t xml:space="preserve">دول </w:t>
      </w:r>
      <w:r>
        <w:t>52</w:t>
      </w:r>
    </w:p>
    <w:p w:rsidR="00337DF0" w:rsidRPr="00CE77D1" w:rsidRDefault="00337DF0" w:rsidP="00C00242">
      <w:pPr>
        <w:pStyle w:val="TabletitleBR"/>
        <w:rPr>
          <w:rtl/>
        </w:rPr>
      </w:pPr>
      <w:r w:rsidRPr="00CE77D1">
        <w:rPr>
          <w:rFonts w:hint="cs"/>
          <w:rtl/>
        </w:rPr>
        <w:t xml:space="preserve">قناع البث الطيفي لموجة حاملة </w:t>
      </w:r>
      <w:r w:rsidRPr="00CE77D1">
        <w:t>MHz 10</w:t>
      </w:r>
      <w:r w:rsidRPr="00CE77D1">
        <w:rPr>
          <w:rFonts w:hint="cs"/>
          <w:rtl/>
        </w:rPr>
        <w:t xml:space="preserve"> </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5"/>
        <w:gridCol w:w="2391"/>
        <w:gridCol w:w="2886"/>
      </w:tblGrid>
      <w:tr w:rsidR="00337DF0" w:rsidRPr="00085860" w:rsidTr="00901462">
        <w:trPr>
          <w:jc w:val="center"/>
        </w:trPr>
        <w:tc>
          <w:tcPr>
            <w:tcW w:w="3739" w:type="dxa"/>
            <w:vAlign w:val="center"/>
          </w:tcPr>
          <w:p w:rsidR="00337DF0" w:rsidRPr="00D97C01" w:rsidRDefault="00337DF0" w:rsidP="00901462">
            <w:pPr>
              <w:pStyle w:val="Tablehead"/>
            </w:pPr>
            <w:r w:rsidRPr="00D97C01">
              <w:rPr>
                <w:rFonts w:hint="cs"/>
                <w:rtl/>
              </w:rPr>
              <w:t>تخالف التردد عن التردد المركزي</w:t>
            </w:r>
          </w:p>
        </w:tc>
        <w:tc>
          <w:tcPr>
            <w:tcW w:w="2356" w:type="dxa"/>
            <w:vAlign w:val="center"/>
          </w:tcPr>
          <w:p w:rsidR="00337DF0" w:rsidRPr="00D97C01" w:rsidRDefault="00337DF0" w:rsidP="00901462">
            <w:pPr>
              <w:pStyle w:val="Tablehead"/>
            </w:pPr>
            <w:r w:rsidRPr="00D97C01">
              <w:rPr>
                <w:rFonts w:hint="cs"/>
                <w:rtl/>
              </w:rPr>
              <w:t>السوية المسموحة للبث</w:t>
            </w:r>
          </w:p>
        </w:tc>
        <w:tc>
          <w:tcPr>
            <w:tcW w:w="2844" w:type="dxa"/>
            <w:vAlign w:val="center"/>
          </w:tcPr>
          <w:p w:rsidR="00337DF0" w:rsidRPr="00D97C01" w:rsidRDefault="00337DF0" w:rsidP="00901462">
            <w:pPr>
              <w:pStyle w:val="Tablehead"/>
            </w:pPr>
            <w:r w:rsidRPr="00D97C01">
              <w:rPr>
                <w:rFonts w:hint="cs"/>
                <w:rtl/>
              </w:rPr>
              <w:t>عرض نطاق القياس</w:t>
            </w:r>
          </w:p>
        </w:tc>
      </w:tr>
      <w:tr w:rsidR="00337DF0" w:rsidRPr="00085860" w:rsidTr="00901462">
        <w:trPr>
          <w:jc w:val="center"/>
        </w:trPr>
        <w:tc>
          <w:tcPr>
            <w:tcW w:w="3739" w:type="dxa"/>
          </w:tcPr>
          <w:p w:rsidR="00337DF0" w:rsidRPr="00D97C01" w:rsidRDefault="00337DF0" w:rsidP="00C00242">
            <w:pPr>
              <w:pStyle w:val="TableText0"/>
              <w:keepNext w:val="0"/>
              <w:bidi/>
              <w:jc w:val="center"/>
            </w:pPr>
            <w:r w:rsidRPr="00D97C01">
              <w:t xml:space="preserve">5 </w:t>
            </w:r>
            <w:r w:rsidRPr="00D97C01">
              <w:sym w:font="Symbol" w:char="F0A3"/>
            </w:r>
            <w:r w:rsidRPr="00D97C01">
              <w:t xml:space="preserve"> </w:t>
            </w:r>
            <w:r w:rsidRPr="00D97C01">
              <w:sym w:font="Symbol" w:char="F044"/>
            </w:r>
            <w:r w:rsidRPr="00F040AD">
              <w:rPr>
                <w:i/>
                <w:iCs/>
              </w:rPr>
              <w:t>f</w:t>
            </w:r>
            <w:r w:rsidRPr="00D97C01">
              <w:t xml:space="preserve"> &lt; 6 MHz</w:t>
            </w:r>
          </w:p>
        </w:tc>
        <w:tc>
          <w:tcPr>
            <w:tcW w:w="2356" w:type="dxa"/>
          </w:tcPr>
          <w:p w:rsidR="00337DF0" w:rsidRPr="00D97C01" w:rsidRDefault="00337DF0" w:rsidP="00C00242">
            <w:pPr>
              <w:pStyle w:val="TableText0"/>
              <w:keepNext w:val="0"/>
              <w:bidi/>
              <w:jc w:val="center"/>
              <w:rPr>
                <w:rtl/>
              </w:rPr>
            </w:pPr>
            <w:r w:rsidRPr="00D97C01">
              <w:t>dBm 13</w:t>
            </w:r>
            <w:r w:rsidRPr="00D97C01">
              <w:sym w:font="Symbol" w:char="F02D"/>
            </w:r>
          </w:p>
        </w:tc>
        <w:tc>
          <w:tcPr>
            <w:tcW w:w="2844" w:type="dxa"/>
          </w:tcPr>
          <w:p w:rsidR="00337DF0" w:rsidRPr="00D97C01" w:rsidRDefault="00337DF0" w:rsidP="00C00242">
            <w:pPr>
              <w:pStyle w:val="TableText0"/>
              <w:keepNext w:val="0"/>
              <w:bidi/>
              <w:jc w:val="center"/>
            </w:pPr>
            <w:r w:rsidRPr="00D97C01">
              <w:t>kHz 100</w:t>
            </w:r>
          </w:p>
        </w:tc>
      </w:tr>
      <w:tr w:rsidR="00337DF0" w:rsidRPr="00085860" w:rsidTr="00901462">
        <w:trPr>
          <w:jc w:val="center"/>
        </w:trPr>
        <w:tc>
          <w:tcPr>
            <w:tcW w:w="3739" w:type="dxa"/>
          </w:tcPr>
          <w:p w:rsidR="00337DF0" w:rsidRPr="00D97C01" w:rsidRDefault="00337DF0" w:rsidP="00C00242">
            <w:pPr>
              <w:pStyle w:val="TableText0"/>
              <w:keepNext w:val="0"/>
              <w:bidi/>
              <w:jc w:val="center"/>
            </w:pPr>
            <w:smartTag w:uri="urn:schemas-microsoft-com:office:smarttags" w:element="chmetcnv">
              <w:smartTagPr>
                <w:attr w:name="TCSC" w:val="0"/>
                <w:attr w:name="NumberType" w:val="1"/>
                <w:attr w:name="Negative" w:val="False"/>
                <w:attr w:name="HasSpace" w:val="False"/>
                <w:attr w:name="SourceValue" w:val="6"/>
                <w:attr w:name="UnitName" w:val="F"/>
              </w:smartTagPr>
              <w:r w:rsidRPr="00D97C01">
                <w:t xml:space="preserve">6 </w:t>
              </w:r>
            </w:smartTag>
            <w:r w:rsidRPr="00D97C01">
              <w:sym w:font="Symbol" w:char="F0A3"/>
            </w:r>
            <w:r w:rsidRPr="00D97C01">
              <w:t xml:space="preserve"> </w:t>
            </w:r>
            <w:r w:rsidRPr="00D97C01">
              <w:sym w:font="Symbol" w:char="F044"/>
            </w:r>
            <w:r w:rsidRPr="00F040AD">
              <w:rPr>
                <w:i/>
                <w:iCs/>
              </w:rPr>
              <w:t>f</w:t>
            </w:r>
            <w:r w:rsidRPr="00D97C01">
              <w:t xml:space="preserve"> &lt; 25 MHz</w:t>
            </w:r>
          </w:p>
        </w:tc>
        <w:tc>
          <w:tcPr>
            <w:tcW w:w="2356" w:type="dxa"/>
          </w:tcPr>
          <w:p w:rsidR="00337DF0" w:rsidRPr="00D97C01" w:rsidRDefault="00337DF0" w:rsidP="00C00242">
            <w:pPr>
              <w:pStyle w:val="TableText0"/>
              <w:keepNext w:val="0"/>
              <w:bidi/>
              <w:jc w:val="center"/>
            </w:pPr>
            <w:r w:rsidRPr="00D97C01">
              <w:t>dBm 13</w:t>
            </w:r>
            <w:r w:rsidRPr="00D97C01">
              <w:sym w:font="Symbol" w:char="F02D"/>
            </w:r>
          </w:p>
        </w:tc>
        <w:tc>
          <w:tcPr>
            <w:tcW w:w="2844" w:type="dxa"/>
          </w:tcPr>
          <w:p w:rsidR="00337DF0" w:rsidRPr="00D97C01" w:rsidRDefault="00337DF0" w:rsidP="00C00242">
            <w:pPr>
              <w:pStyle w:val="TableText0"/>
              <w:keepNext w:val="0"/>
              <w:bidi/>
              <w:jc w:val="center"/>
            </w:pPr>
            <w:r w:rsidRPr="00D97C01">
              <w:t>MHz 1</w:t>
            </w:r>
          </w:p>
        </w:tc>
      </w:tr>
    </w:tbl>
    <w:p w:rsidR="00C00242" w:rsidRDefault="00C00242" w:rsidP="00337DF0">
      <w:pPr>
        <w:rPr>
          <w:rFonts w:hint="cs"/>
          <w:rtl/>
        </w:rPr>
      </w:pPr>
    </w:p>
    <w:p w:rsidR="00337DF0" w:rsidRDefault="00337DF0" w:rsidP="00C00242">
      <w:pPr>
        <w:pStyle w:val="TableNo"/>
        <w:rPr>
          <w:rtl/>
        </w:rPr>
      </w:pPr>
      <w:r>
        <w:rPr>
          <w:rFonts w:hint="cs"/>
          <w:rtl/>
        </w:rPr>
        <w:t>الج</w:t>
      </w:r>
      <w:r w:rsidR="00C00242">
        <w:rPr>
          <w:rFonts w:hint="cs"/>
          <w:rtl/>
        </w:rPr>
        <w:t>ـ</w:t>
      </w:r>
      <w:r>
        <w:rPr>
          <w:rFonts w:hint="cs"/>
          <w:rtl/>
        </w:rPr>
        <w:t xml:space="preserve">دول </w:t>
      </w:r>
      <w:r>
        <w:t>53</w:t>
      </w:r>
    </w:p>
    <w:p w:rsidR="00337DF0" w:rsidRPr="00CE77D1" w:rsidRDefault="00337DF0" w:rsidP="00C00242">
      <w:pPr>
        <w:pStyle w:val="TabletitleBR"/>
        <w:rPr>
          <w:rtl/>
        </w:rPr>
      </w:pPr>
      <w:r w:rsidRPr="00CE77D1">
        <w:rPr>
          <w:rFonts w:hint="cs"/>
          <w:rtl/>
        </w:rPr>
        <w:t xml:space="preserve">قناع البث الطيفي لموجة حاملة </w:t>
      </w:r>
      <w:r w:rsidRPr="006F7F9E">
        <w:t>8</w:t>
      </w:r>
      <w:r>
        <w:t>,</w:t>
      </w:r>
      <w:r w:rsidRPr="006F7F9E">
        <w:t>75</w:t>
      </w:r>
      <w:r>
        <w:rPr>
          <w:rFonts w:hint="cs"/>
          <w:rtl/>
        </w:rPr>
        <w:t xml:space="preserve"> </w:t>
      </w:r>
      <w:r w:rsidRPr="006F7F9E">
        <w:t>MHz</w:t>
      </w:r>
    </w:p>
    <w:p w:rsidR="00337DF0" w:rsidRDefault="00337DF0" w:rsidP="00C00242">
      <w:pPr>
        <w:pStyle w:val="TabletitleBR"/>
        <w:rPr>
          <w:rtl/>
        </w:rPr>
      </w:pPr>
      <w:r>
        <w:rPr>
          <w:rFonts w:hint="cs"/>
          <w:rtl/>
        </w:rPr>
        <w:t>أ</w:t>
      </w:r>
      <w:r w:rsidR="00C00242">
        <w:rPr>
          <w:rFonts w:hint="cs"/>
          <w:rtl/>
          <w:lang w:bidi="ar-EG"/>
        </w:rPr>
        <w:t xml:space="preserve"> </w:t>
      </w:r>
      <w:r>
        <w:rPr>
          <w:rFonts w:hint="cs"/>
          <w:rtl/>
        </w:rPr>
        <w:t>)</w:t>
      </w:r>
      <w:r w:rsidR="00C00242">
        <w:rPr>
          <w:rFonts w:hint="cs"/>
          <w:rtl/>
        </w:rPr>
        <w:t xml:space="preserve"> </w:t>
      </w:r>
      <w:r>
        <w:rPr>
          <w:rFonts w:hint="cs"/>
          <w:rtl/>
        </w:rPr>
        <w:t xml:space="preserve"> </w:t>
      </w:r>
      <w:r w:rsidRPr="006F7F9E">
        <w:t>P</w:t>
      </w:r>
      <w:r w:rsidRPr="00CE77D1">
        <w:t>tx</w:t>
      </w:r>
      <w:r w:rsidRPr="006F7F9E">
        <w:t xml:space="preserve"> ≥ 40 dBm</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23"/>
        <w:gridCol w:w="3024"/>
        <w:gridCol w:w="3025"/>
      </w:tblGrid>
      <w:tr w:rsidR="00337DF0" w:rsidRPr="006F7F9E" w:rsidTr="00901462">
        <w:trPr>
          <w:jc w:val="center"/>
        </w:trPr>
        <w:tc>
          <w:tcPr>
            <w:tcW w:w="3023" w:type="dxa"/>
            <w:vAlign w:val="center"/>
          </w:tcPr>
          <w:p w:rsidR="00337DF0" w:rsidRPr="00D97C01" w:rsidRDefault="00337DF0" w:rsidP="00901462">
            <w:pPr>
              <w:pStyle w:val="Tablehead"/>
            </w:pPr>
            <w:r w:rsidRPr="00D97C01">
              <w:rPr>
                <w:rFonts w:hint="cs"/>
                <w:rtl/>
              </w:rPr>
              <w:t>تخالف التردد عن التردد المركزي</w:t>
            </w:r>
          </w:p>
        </w:tc>
        <w:tc>
          <w:tcPr>
            <w:tcW w:w="3024" w:type="dxa"/>
            <w:vAlign w:val="center"/>
          </w:tcPr>
          <w:p w:rsidR="00337DF0" w:rsidRPr="00D97C01" w:rsidRDefault="00337DF0" w:rsidP="00901462">
            <w:pPr>
              <w:pStyle w:val="Tablehead"/>
            </w:pPr>
            <w:r w:rsidRPr="00D97C01">
              <w:rPr>
                <w:rFonts w:hint="cs"/>
                <w:rtl/>
              </w:rPr>
              <w:t>السوية المسموحة للبث</w:t>
            </w:r>
          </w:p>
        </w:tc>
        <w:tc>
          <w:tcPr>
            <w:tcW w:w="3025" w:type="dxa"/>
            <w:vAlign w:val="center"/>
          </w:tcPr>
          <w:p w:rsidR="00337DF0" w:rsidRPr="00D97C01" w:rsidRDefault="00337DF0" w:rsidP="00901462">
            <w:pPr>
              <w:pStyle w:val="Tablehead"/>
            </w:pPr>
            <w:r w:rsidRPr="00D97C01">
              <w:rPr>
                <w:rFonts w:hint="cs"/>
                <w:rtl/>
              </w:rPr>
              <w:t>عرض نطاق القياس</w:t>
            </w:r>
          </w:p>
        </w:tc>
      </w:tr>
      <w:tr w:rsidR="00337DF0" w:rsidRPr="006F7F9E" w:rsidTr="00901462">
        <w:trPr>
          <w:jc w:val="center"/>
        </w:trPr>
        <w:tc>
          <w:tcPr>
            <w:tcW w:w="3023" w:type="dxa"/>
          </w:tcPr>
          <w:p w:rsidR="00337DF0" w:rsidRPr="006F7F9E" w:rsidRDefault="00337DF0" w:rsidP="00C00242">
            <w:pPr>
              <w:pStyle w:val="Tabletext"/>
              <w:jc w:val="center"/>
            </w:pPr>
            <w:r w:rsidRPr="006F7F9E">
              <w:t>4</w:t>
            </w:r>
            <w:r>
              <w:t>m</w:t>
            </w:r>
            <w:r w:rsidRPr="006F7F9E">
              <w:t xml:space="preserve">77 </w:t>
            </w:r>
            <w:r w:rsidRPr="006F7F9E">
              <w:sym w:font="Symbol" w:char="F0A3"/>
            </w:r>
            <w:r w:rsidRPr="006F7F9E">
              <w:t xml:space="preserve"> </w:t>
            </w:r>
            <w:r w:rsidRPr="006F7F9E">
              <w:sym w:font="Symbol" w:char="F044"/>
            </w:r>
            <w:r w:rsidRPr="006F7F9E">
              <w:rPr>
                <w:i/>
                <w:iCs/>
              </w:rPr>
              <w:t>f</w:t>
            </w:r>
            <w:r w:rsidRPr="006F7F9E">
              <w:t xml:space="preserve"> &lt; 22</w:t>
            </w:r>
            <w:r>
              <w:t>,</w:t>
            </w:r>
            <w:r w:rsidRPr="006F7F9E">
              <w:t>5 MHz</w:t>
            </w:r>
          </w:p>
        </w:tc>
        <w:tc>
          <w:tcPr>
            <w:tcW w:w="3024" w:type="dxa"/>
          </w:tcPr>
          <w:p w:rsidR="00337DF0" w:rsidRPr="006F7F9E" w:rsidRDefault="00337DF0" w:rsidP="00C00242">
            <w:pPr>
              <w:pStyle w:val="Tabletext"/>
              <w:jc w:val="center"/>
            </w:pPr>
            <w:r w:rsidRPr="006F7F9E">
              <w:t>dBc</w:t>
            </w:r>
            <w:r>
              <w:t xml:space="preserve"> </w:t>
            </w:r>
            <w:r w:rsidRPr="006F7F9E">
              <w:t>56</w:t>
            </w:r>
            <w:r>
              <w:t>,</w:t>
            </w:r>
            <w:r w:rsidRPr="006F7F9E">
              <w:t>9–</w:t>
            </w:r>
          </w:p>
        </w:tc>
        <w:tc>
          <w:tcPr>
            <w:tcW w:w="3025" w:type="dxa"/>
          </w:tcPr>
          <w:p w:rsidR="00337DF0" w:rsidRPr="006F7F9E" w:rsidRDefault="00337DF0" w:rsidP="00C00242">
            <w:pPr>
              <w:pStyle w:val="Tabletext"/>
              <w:jc w:val="center"/>
            </w:pPr>
            <w:r w:rsidRPr="006F7F9E">
              <w:t>kHz</w:t>
            </w:r>
            <w:r>
              <w:t xml:space="preserve"> </w:t>
            </w:r>
            <w:r w:rsidRPr="006F7F9E">
              <w:t>100</w:t>
            </w:r>
          </w:p>
        </w:tc>
      </w:tr>
      <w:tr w:rsidR="00337DF0" w:rsidRPr="006F7F9E" w:rsidTr="00901462">
        <w:trPr>
          <w:jc w:val="center"/>
        </w:trPr>
        <w:tc>
          <w:tcPr>
            <w:tcW w:w="3023" w:type="dxa"/>
          </w:tcPr>
          <w:p w:rsidR="00337DF0" w:rsidRPr="006F7F9E" w:rsidRDefault="00337DF0" w:rsidP="00C00242">
            <w:pPr>
              <w:pStyle w:val="Tabletext"/>
              <w:jc w:val="center"/>
            </w:pPr>
            <w:r w:rsidRPr="006F7F9E">
              <w:sym w:font="Symbol" w:char="F044"/>
            </w:r>
            <w:r w:rsidRPr="006F7F9E">
              <w:rPr>
                <w:i/>
                <w:iCs/>
              </w:rPr>
              <w:t>f</w:t>
            </w:r>
            <w:r>
              <w:t xml:space="preserve"> </w:t>
            </w:r>
            <w:r w:rsidRPr="006F7F9E">
              <w:t>&gt; 22</w:t>
            </w:r>
            <w:r>
              <w:t>,</w:t>
            </w:r>
            <w:r w:rsidRPr="006F7F9E">
              <w:t>5 MHz</w:t>
            </w:r>
          </w:p>
        </w:tc>
        <w:tc>
          <w:tcPr>
            <w:tcW w:w="3024" w:type="dxa"/>
          </w:tcPr>
          <w:p w:rsidR="00337DF0" w:rsidRPr="006F7F9E" w:rsidRDefault="00337DF0" w:rsidP="00C00242">
            <w:pPr>
              <w:pStyle w:val="Tabletext"/>
              <w:jc w:val="center"/>
              <w:rPr>
                <w:rtl/>
                <w:lang w:bidi="ar-SY"/>
              </w:rPr>
            </w:pPr>
            <w:r w:rsidRPr="006F7F9E">
              <w:t>dBm</w:t>
            </w:r>
            <w:r>
              <w:t xml:space="preserve"> </w:t>
            </w:r>
            <w:r w:rsidRPr="006F7F9E">
              <w:t>13–</w:t>
            </w:r>
          </w:p>
        </w:tc>
        <w:tc>
          <w:tcPr>
            <w:tcW w:w="3025" w:type="dxa"/>
          </w:tcPr>
          <w:p w:rsidR="00337DF0" w:rsidRPr="006F7F9E" w:rsidRDefault="00337DF0" w:rsidP="00C00242">
            <w:pPr>
              <w:pStyle w:val="Tabletext"/>
              <w:jc w:val="center"/>
              <w:rPr>
                <w:rtl/>
                <w:lang w:bidi="ar-SY"/>
              </w:rPr>
            </w:pPr>
            <w:r w:rsidRPr="006F7F9E">
              <w:t>MHz</w:t>
            </w:r>
            <w:r>
              <w:t xml:space="preserve"> </w:t>
            </w:r>
            <w:r w:rsidRPr="006F7F9E">
              <w:t>1</w:t>
            </w:r>
          </w:p>
        </w:tc>
      </w:tr>
    </w:tbl>
    <w:p w:rsidR="00337DF0" w:rsidRPr="006F7F9E" w:rsidRDefault="00337DF0" w:rsidP="00337DF0">
      <w:pPr>
        <w:pStyle w:val="Tablefin"/>
        <w:rPr>
          <w:lang w:val="en-US"/>
        </w:rPr>
      </w:pPr>
    </w:p>
    <w:p w:rsidR="00337DF0" w:rsidRPr="006F7F9E" w:rsidRDefault="00337DF0" w:rsidP="00C00242">
      <w:pPr>
        <w:pStyle w:val="TabletitleBR"/>
      </w:pPr>
      <w:r>
        <w:rPr>
          <w:rFonts w:hint="cs"/>
          <w:rtl/>
        </w:rPr>
        <w:t xml:space="preserve">ب) </w:t>
      </w:r>
      <w:r w:rsidR="00C00242">
        <w:rPr>
          <w:rFonts w:hint="cs"/>
          <w:rtl/>
        </w:rPr>
        <w:t xml:space="preserve"> </w:t>
      </w:r>
      <w:r w:rsidRPr="006F7F9E">
        <w:t>29 dBm ≤ P</w:t>
      </w:r>
      <w:r w:rsidRPr="002A1589">
        <w:rPr>
          <w:i/>
          <w:iCs/>
          <w:vertAlign w:val="subscript"/>
        </w:rPr>
        <w:t>tx</w:t>
      </w:r>
      <w:r w:rsidRPr="006F7F9E">
        <w:t xml:space="preserve"> &lt; 40 dBm</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23"/>
        <w:gridCol w:w="3024"/>
        <w:gridCol w:w="3025"/>
      </w:tblGrid>
      <w:tr w:rsidR="00337DF0" w:rsidRPr="006F7F9E" w:rsidTr="00901462">
        <w:trPr>
          <w:jc w:val="center"/>
        </w:trPr>
        <w:tc>
          <w:tcPr>
            <w:tcW w:w="3023" w:type="dxa"/>
            <w:vAlign w:val="center"/>
          </w:tcPr>
          <w:p w:rsidR="00337DF0" w:rsidRPr="00D97C01" w:rsidRDefault="00337DF0" w:rsidP="00901462">
            <w:pPr>
              <w:pStyle w:val="Tablehead"/>
            </w:pPr>
            <w:r w:rsidRPr="00D97C01">
              <w:rPr>
                <w:rFonts w:hint="cs"/>
                <w:rtl/>
              </w:rPr>
              <w:t>تخالف التردد عن التردد المركزي</w:t>
            </w:r>
          </w:p>
        </w:tc>
        <w:tc>
          <w:tcPr>
            <w:tcW w:w="3024" w:type="dxa"/>
            <w:vAlign w:val="center"/>
          </w:tcPr>
          <w:p w:rsidR="00337DF0" w:rsidRPr="00D97C01" w:rsidRDefault="00337DF0" w:rsidP="00901462">
            <w:pPr>
              <w:pStyle w:val="Tablehead"/>
            </w:pPr>
            <w:r w:rsidRPr="00D97C01">
              <w:rPr>
                <w:rFonts w:hint="cs"/>
                <w:rtl/>
              </w:rPr>
              <w:t>السوية المسموحة للبث</w:t>
            </w:r>
          </w:p>
        </w:tc>
        <w:tc>
          <w:tcPr>
            <w:tcW w:w="3025" w:type="dxa"/>
            <w:vAlign w:val="center"/>
          </w:tcPr>
          <w:p w:rsidR="00337DF0" w:rsidRPr="00D97C01" w:rsidRDefault="00337DF0" w:rsidP="00901462">
            <w:pPr>
              <w:pStyle w:val="Tablehead"/>
            </w:pPr>
            <w:r w:rsidRPr="00D97C01">
              <w:rPr>
                <w:rFonts w:hint="cs"/>
                <w:rtl/>
              </w:rPr>
              <w:t>عرض نطاق القياس</w:t>
            </w:r>
          </w:p>
        </w:tc>
      </w:tr>
      <w:tr w:rsidR="00337DF0" w:rsidRPr="006F7F9E" w:rsidTr="00901462">
        <w:trPr>
          <w:jc w:val="center"/>
        </w:trPr>
        <w:tc>
          <w:tcPr>
            <w:tcW w:w="3023" w:type="dxa"/>
          </w:tcPr>
          <w:p w:rsidR="00337DF0" w:rsidRPr="006F7F9E" w:rsidRDefault="00337DF0" w:rsidP="00C00242">
            <w:pPr>
              <w:pStyle w:val="Tabletext"/>
              <w:jc w:val="center"/>
            </w:pPr>
            <w:r w:rsidRPr="006F7F9E">
              <w:t>4</w:t>
            </w:r>
            <w:r>
              <w:t>,</w:t>
            </w:r>
            <w:r w:rsidRPr="006F7F9E">
              <w:t xml:space="preserve">77 </w:t>
            </w:r>
            <w:r w:rsidRPr="006F7F9E">
              <w:sym w:font="Symbol" w:char="F0A3"/>
            </w:r>
            <w:r w:rsidRPr="006F7F9E">
              <w:t xml:space="preserve"> </w:t>
            </w:r>
            <w:r w:rsidRPr="006F7F9E">
              <w:sym w:font="Symbol" w:char="F044"/>
            </w:r>
            <w:r w:rsidRPr="006F7F9E">
              <w:rPr>
                <w:i/>
                <w:iCs/>
              </w:rPr>
              <w:t>f</w:t>
            </w:r>
            <w:r w:rsidRPr="006F7F9E">
              <w:t xml:space="preserve"> &lt; 22</w:t>
            </w:r>
            <w:r>
              <w:t>,</w:t>
            </w:r>
            <w:r w:rsidRPr="006F7F9E">
              <w:t>5 MHz</w:t>
            </w:r>
          </w:p>
        </w:tc>
        <w:tc>
          <w:tcPr>
            <w:tcW w:w="3024" w:type="dxa"/>
          </w:tcPr>
          <w:p w:rsidR="00337DF0" w:rsidRPr="006F7F9E" w:rsidRDefault="00337DF0" w:rsidP="00C00242">
            <w:pPr>
              <w:pStyle w:val="Tabletext"/>
              <w:jc w:val="center"/>
            </w:pPr>
            <w:r w:rsidRPr="006F7F9E">
              <w:t>dBc</w:t>
            </w:r>
            <w:r>
              <w:t xml:space="preserve"> </w:t>
            </w:r>
            <w:r w:rsidRPr="006F7F9E">
              <w:t>56</w:t>
            </w:r>
            <w:r>
              <w:t>,</w:t>
            </w:r>
            <w:r w:rsidRPr="006F7F9E">
              <w:t>9–</w:t>
            </w:r>
          </w:p>
        </w:tc>
        <w:tc>
          <w:tcPr>
            <w:tcW w:w="3025" w:type="dxa"/>
          </w:tcPr>
          <w:p w:rsidR="00337DF0" w:rsidRPr="006F7F9E" w:rsidRDefault="00337DF0" w:rsidP="00C00242">
            <w:pPr>
              <w:pStyle w:val="Tabletext"/>
              <w:jc w:val="center"/>
            </w:pPr>
            <w:r w:rsidRPr="006F7F9E">
              <w:t>kHz</w:t>
            </w:r>
            <w:r>
              <w:t xml:space="preserve"> </w:t>
            </w:r>
            <w:r w:rsidRPr="006F7F9E">
              <w:t>100</w:t>
            </w:r>
          </w:p>
        </w:tc>
      </w:tr>
      <w:tr w:rsidR="00337DF0" w:rsidRPr="006F7F9E" w:rsidTr="00901462">
        <w:trPr>
          <w:jc w:val="center"/>
        </w:trPr>
        <w:tc>
          <w:tcPr>
            <w:tcW w:w="3023" w:type="dxa"/>
          </w:tcPr>
          <w:p w:rsidR="00337DF0" w:rsidRPr="006F7F9E" w:rsidRDefault="00337DF0" w:rsidP="00C00242">
            <w:pPr>
              <w:pStyle w:val="Tabletext"/>
              <w:jc w:val="center"/>
            </w:pPr>
            <w:r w:rsidRPr="006F7F9E">
              <w:sym w:font="Symbol" w:char="F044"/>
            </w:r>
            <w:r w:rsidRPr="006F7F9E">
              <w:rPr>
                <w:i/>
                <w:iCs/>
              </w:rPr>
              <w:t>f</w:t>
            </w:r>
            <w:r>
              <w:t xml:space="preserve"> </w:t>
            </w:r>
            <w:r w:rsidRPr="006F7F9E">
              <w:t>&gt; 22</w:t>
            </w:r>
            <w:r>
              <w:t>,</w:t>
            </w:r>
            <w:r w:rsidRPr="006F7F9E">
              <w:t>5 MHz</w:t>
            </w:r>
          </w:p>
        </w:tc>
        <w:tc>
          <w:tcPr>
            <w:tcW w:w="3024" w:type="dxa"/>
          </w:tcPr>
          <w:p w:rsidR="00337DF0" w:rsidRPr="006F7F9E" w:rsidRDefault="00337DF0" w:rsidP="00C00242">
            <w:pPr>
              <w:pStyle w:val="Tabletext"/>
              <w:jc w:val="center"/>
              <w:rPr>
                <w:rtl/>
                <w:lang w:bidi="ar-SY"/>
              </w:rPr>
            </w:pPr>
            <w:r w:rsidRPr="006F7F9E">
              <w:t>dBm</w:t>
            </w:r>
            <w:r>
              <w:t xml:space="preserve"> </w:t>
            </w:r>
            <w:r w:rsidRPr="006F7F9E">
              <w:t>13–</w:t>
            </w:r>
          </w:p>
        </w:tc>
        <w:tc>
          <w:tcPr>
            <w:tcW w:w="3025" w:type="dxa"/>
          </w:tcPr>
          <w:p w:rsidR="00337DF0" w:rsidRPr="006F7F9E" w:rsidRDefault="00337DF0" w:rsidP="00C00242">
            <w:pPr>
              <w:pStyle w:val="Tabletext"/>
              <w:jc w:val="center"/>
              <w:rPr>
                <w:rtl/>
                <w:lang w:bidi="ar-SY"/>
              </w:rPr>
            </w:pPr>
            <w:r w:rsidRPr="006F7F9E">
              <w:t>MHz</w:t>
            </w:r>
            <w:r>
              <w:t xml:space="preserve"> </w:t>
            </w:r>
            <w:r w:rsidRPr="006F7F9E">
              <w:t>1</w:t>
            </w:r>
          </w:p>
        </w:tc>
      </w:tr>
    </w:tbl>
    <w:p w:rsidR="00337DF0" w:rsidRPr="006F7F9E" w:rsidRDefault="00337DF0" w:rsidP="00337DF0">
      <w:pPr>
        <w:pStyle w:val="Tablefin"/>
        <w:rPr>
          <w:lang w:val="en-US"/>
        </w:rPr>
      </w:pPr>
    </w:p>
    <w:p w:rsidR="00337DF0" w:rsidRPr="006F7F9E" w:rsidRDefault="00337DF0" w:rsidP="00C00242">
      <w:pPr>
        <w:pStyle w:val="TabletitleBR"/>
      </w:pPr>
      <w:r>
        <w:rPr>
          <w:rFonts w:hint="cs"/>
          <w:rtl/>
        </w:rPr>
        <w:lastRenderedPageBreak/>
        <w:t xml:space="preserve">ج) </w:t>
      </w:r>
      <w:r w:rsidRPr="006F7F9E">
        <w:t> P</w:t>
      </w:r>
      <w:r w:rsidRPr="002A1589">
        <w:rPr>
          <w:i/>
          <w:iCs/>
          <w:vertAlign w:val="subscript"/>
        </w:rPr>
        <w:t>tx</w:t>
      </w:r>
      <w:r w:rsidRPr="006F7F9E">
        <w:t xml:space="preserve"> &lt; 29 dBm</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24"/>
        <w:gridCol w:w="3024"/>
        <w:gridCol w:w="3024"/>
      </w:tblGrid>
      <w:tr w:rsidR="00337DF0" w:rsidRPr="006F7F9E" w:rsidTr="00901462">
        <w:trPr>
          <w:jc w:val="center"/>
        </w:trPr>
        <w:tc>
          <w:tcPr>
            <w:tcW w:w="3024" w:type="dxa"/>
            <w:vAlign w:val="center"/>
          </w:tcPr>
          <w:p w:rsidR="00337DF0" w:rsidRPr="00D97C01" w:rsidRDefault="00337DF0" w:rsidP="00901462">
            <w:pPr>
              <w:pStyle w:val="Tablehead"/>
            </w:pPr>
            <w:r w:rsidRPr="00D97C01">
              <w:rPr>
                <w:rFonts w:hint="cs"/>
                <w:rtl/>
              </w:rPr>
              <w:t>تخالف التردد عن التردد المركزي</w:t>
            </w:r>
          </w:p>
        </w:tc>
        <w:tc>
          <w:tcPr>
            <w:tcW w:w="3024" w:type="dxa"/>
            <w:vAlign w:val="center"/>
          </w:tcPr>
          <w:p w:rsidR="00337DF0" w:rsidRPr="00D97C01" w:rsidRDefault="00337DF0" w:rsidP="00901462">
            <w:pPr>
              <w:pStyle w:val="Tablehead"/>
            </w:pPr>
            <w:r w:rsidRPr="00D97C01">
              <w:rPr>
                <w:rFonts w:hint="cs"/>
                <w:rtl/>
              </w:rPr>
              <w:t>السوية المسموحة للبث</w:t>
            </w:r>
          </w:p>
        </w:tc>
        <w:tc>
          <w:tcPr>
            <w:tcW w:w="3024" w:type="dxa"/>
            <w:vAlign w:val="center"/>
          </w:tcPr>
          <w:p w:rsidR="00337DF0" w:rsidRPr="00D97C01" w:rsidRDefault="00337DF0" w:rsidP="00901462">
            <w:pPr>
              <w:pStyle w:val="Tablehead"/>
            </w:pPr>
            <w:r w:rsidRPr="00D97C01">
              <w:rPr>
                <w:rFonts w:hint="cs"/>
                <w:rtl/>
              </w:rPr>
              <w:t>عرض نطاق القياس</w:t>
            </w:r>
          </w:p>
        </w:tc>
      </w:tr>
      <w:tr w:rsidR="00337DF0" w:rsidRPr="006F7F9E" w:rsidTr="00901462">
        <w:trPr>
          <w:jc w:val="center"/>
        </w:trPr>
        <w:tc>
          <w:tcPr>
            <w:tcW w:w="3024" w:type="dxa"/>
          </w:tcPr>
          <w:p w:rsidR="00337DF0" w:rsidRPr="006F7F9E" w:rsidRDefault="00337DF0" w:rsidP="00C00242">
            <w:pPr>
              <w:pStyle w:val="Tabletext"/>
              <w:jc w:val="center"/>
              <w:rPr>
                <w:rtl/>
                <w:lang w:bidi="ar-SY"/>
              </w:rPr>
            </w:pPr>
            <w:r w:rsidRPr="006F7F9E">
              <w:t>4</w:t>
            </w:r>
            <w:r>
              <w:t>,</w:t>
            </w:r>
            <w:r w:rsidRPr="006F7F9E">
              <w:t xml:space="preserve">77 </w:t>
            </w:r>
            <w:r w:rsidRPr="006F7F9E">
              <w:sym w:font="Symbol" w:char="F0A3"/>
            </w:r>
            <w:r w:rsidRPr="006F7F9E">
              <w:t xml:space="preserve"> </w:t>
            </w:r>
            <w:r w:rsidRPr="006F7F9E">
              <w:sym w:font="Symbol" w:char="F044"/>
            </w:r>
            <w:r w:rsidRPr="006F7F9E">
              <w:rPr>
                <w:i/>
                <w:iCs/>
              </w:rPr>
              <w:t>f</w:t>
            </w:r>
            <w:r w:rsidRPr="006F7F9E">
              <w:t xml:space="preserve"> &lt; 22</w:t>
            </w:r>
            <w:r>
              <w:t>,</w:t>
            </w:r>
            <w:r w:rsidRPr="006F7F9E">
              <w:t>5 MHz</w:t>
            </w:r>
          </w:p>
        </w:tc>
        <w:tc>
          <w:tcPr>
            <w:tcW w:w="3024" w:type="dxa"/>
          </w:tcPr>
          <w:p w:rsidR="00337DF0" w:rsidRPr="006F7F9E" w:rsidRDefault="00337DF0" w:rsidP="00C00242">
            <w:pPr>
              <w:pStyle w:val="Tabletext"/>
              <w:jc w:val="center"/>
              <w:rPr>
                <w:rtl/>
                <w:lang w:bidi="ar-SY"/>
              </w:rPr>
            </w:pPr>
            <w:r w:rsidRPr="006F7F9E">
              <w:t>dBm</w:t>
            </w:r>
            <w:r>
              <w:t xml:space="preserve"> 14,5</w:t>
            </w:r>
            <w:r w:rsidRPr="006F7F9E">
              <w:t>–</w:t>
            </w:r>
          </w:p>
        </w:tc>
        <w:tc>
          <w:tcPr>
            <w:tcW w:w="3024" w:type="dxa"/>
          </w:tcPr>
          <w:p w:rsidR="00337DF0" w:rsidRPr="006F7F9E" w:rsidRDefault="00337DF0" w:rsidP="00C00242">
            <w:pPr>
              <w:pStyle w:val="Tabletext"/>
              <w:jc w:val="center"/>
              <w:rPr>
                <w:rtl/>
                <w:lang w:bidi="ar-SY"/>
              </w:rPr>
            </w:pPr>
            <w:r w:rsidRPr="006F7F9E">
              <w:t>MHz</w:t>
            </w:r>
            <w:r>
              <w:t xml:space="preserve"> </w:t>
            </w:r>
            <w:r w:rsidRPr="006F7F9E">
              <w:t>1</w:t>
            </w:r>
          </w:p>
        </w:tc>
      </w:tr>
      <w:tr w:rsidR="00337DF0" w:rsidRPr="006F7F9E" w:rsidTr="00901462">
        <w:trPr>
          <w:jc w:val="center"/>
        </w:trPr>
        <w:tc>
          <w:tcPr>
            <w:tcW w:w="3024" w:type="dxa"/>
            <w:tcBorders>
              <w:bottom w:val="single" w:sz="4" w:space="0" w:color="auto"/>
            </w:tcBorders>
          </w:tcPr>
          <w:p w:rsidR="00337DF0" w:rsidRPr="006F7F9E" w:rsidRDefault="00337DF0" w:rsidP="00C00242">
            <w:pPr>
              <w:pStyle w:val="Tabletext"/>
              <w:jc w:val="center"/>
            </w:pPr>
            <w:r w:rsidRPr="006F7F9E">
              <w:sym w:font="Symbol" w:char="F044"/>
            </w:r>
            <w:r w:rsidRPr="006F7F9E">
              <w:rPr>
                <w:i/>
                <w:iCs/>
              </w:rPr>
              <w:t>f</w:t>
            </w:r>
            <w:r>
              <w:t xml:space="preserve"> </w:t>
            </w:r>
            <w:r w:rsidRPr="006F7F9E">
              <w:t>&gt; 22</w:t>
            </w:r>
            <w:r>
              <w:t>,</w:t>
            </w:r>
            <w:r w:rsidRPr="006F7F9E">
              <w:t>5 MHz</w:t>
            </w:r>
          </w:p>
        </w:tc>
        <w:tc>
          <w:tcPr>
            <w:tcW w:w="3024" w:type="dxa"/>
            <w:tcBorders>
              <w:bottom w:val="single" w:sz="4" w:space="0" w:color="auto"/>
            </w:tcBorders>
          </w:tcPr>
          <w:p w:rsidR="00337DF0" w:rsidRPr="006F7F9E" w:rsidRDefault="00337DF0" w:rsidP="00C00242">
            <w:pPr>
              <w:pStyle w:val="Tabletext"/>
              <w:jc w:val="center"/>
              <w:rPr>
                <w:rtl/>
                <w:lang w:bidi="ar-SY"/>
              </w:rPr>
            </w:pPr>
            <w:r w:rsidRPr="006F7F9E">
              <w:t>dBm</w:t>
            </w:r>
            <w:r>
              <w:t xml:space="preserve"> </w:t>
            </w:r>
            <w:r w:rsidRPr="006F7F9E">
              <w:t>13–</w:t>
            </w:r>
          </w:p>
        </w:tc>
        <w:tc>
          <w:tcPr>
            <w:tcW w:w="3024" w:type="dxa"/>
            <w:tcBorders>
              <w:bottom w:val="single" w:sz="4" w:space="0" w:color="auto"/>
            </w:tcBorders>
          </w:tcPr>
          <w:p w:rsidR="00337DF0" w:rsidRPr="006F7F9E" w:rsidRDefault="00337DF0" w:rsidP="00C00242">
            <w:pPr>
              <w:pStyle w:val="Tabletext"/>
              <w:jc w:val="center"/>
              <w:rPr>
                <w:rtl/>
                <w:lang w:bidi="ar-SY"/>
              </w:rPr>
            </w:pPr>
            <w:r w:rsidRPr="006F7F9E">
              <w:t>MHz</w:t>
            </w:r>
            <w:r>
              <w:t xml:space="preserve"> </w:t>
            </w:r>
            <w:r w:rsidRPr="006F7F9E">
              <w:t>1</w:t>
            </w:r>
          </w:p>
        </w:tc>
      </w:tr>
      <w:tr w:rsidR="00337DF0" w:rsidRPr="006F7F9E" w:rsidTr="00901462">
        <w:trPr>
          <w:jc w:val="center"/>
        </w:trPr>
        <w:tc>
          <w:tcPr>
            <w:tcW w:w="9072" w:type="dxa"/>
            <w:gridSpan w:val="3"/>
            <w:tcBorders>
              <w:left w:val="nil"/>
              <w:bottom w:val="nil"/>
              <w:right w:val="nil"/>
            </w:tcBorders>
          </w:tcPr>
          <w:p w:rsidR="00337DF0" w:rsidRPr="00C00242" w:rsidRDefault="00337DF0" w:rsidP="00901462">
            <w:pPr>
              <w:pStyle w:val="Note"/>
              <w:spacing w:line="180" w:lineRule="auto"/>
              <w:rPr>
                <w:sz w:val="18"/>
                <w:szCs w:val="24"/>
                <w:lang w:bidi="ar-SY"/>
              </w:rPr>
            </w:pPr>
            <w:r w:rsidRPr="00C00242">
              <w:rPr>
                <w:rFonts w:hint="cs"/>
                <w:b/>
                <w:bCs/>
                <w:sz w:val="18"/>
                <w:szCs w:val="24"/>
                <w:rtl/>
                <w:lang w:bidi="ar-SY"/>
              </w:rPr>
              <w:t xml:space="preserve">الملاحظة </w:t>
            </w:r>
            <w:r w:rsidRPr="00C00242">
              <w:rPr>
                <w:b/>
                <w:bCs/>
                <w:sz w:val="18"/>
                <w:szCs w:val="24"/>
              </w:rPr>
              <w:t>1</w:t>
            </w:r>
            <w:r w:rsidRPr="00C00242">
              <w:rPr>
                <w:rFonts w:hint="cs"/>
                <w:b/>
                <w:bCs/>
                <w:sz w:val="18"/>
                <w:szCs w:val="24"/>
                <w:rtl/>
                <w:lang w:bidi="ar-SY"/>
              </w:rPr>
              <w:t>-</w:t>
            </w:r>
            <w:r w:rsidRPr="00C00242">
              <w:rPr>
                <w:rFonts w:hint="cs"/>
                <w:sz w:val="18"/>
                <w:szCs w:val="24"/>
                <w:rtl/>
                <w:lang w:bidi="ar-SY"/>
              </w:rPr>
              <w:t xml:space="preserve"> تعريف </w:t>
            </w:r>
            <w:r w:rsidRPr="00C00242">
              <w:rPr>
                <w:sz w:val="18"/>
                <w:szCs w:val="24"/>
              </w:rPr>
              <w:t>dBc</w:t>
            </w:r>
            <w:r w:rsidRPr="00C00242">
              <w:rPr>
                <w:rFonts w:hint="cs"/>
                <w:sz w:val="18"/>
                <w:szCs w:val="24"/>
                <w:rtl/>
              </w:rPr>
              <w:t xml:space="preserve"> من التوصية </w:t>
            </w:r>
            <w:r w:rsidRPr="00C00242">
              <w:rPr>
                <w:sz w:val="18"/>
                <w:szCs w:val="24"/>
              </w:rPr>
              <w:t>ITU-R SM.329-10</w:t>
            </w:r>
            <w:r w:rsidRPr="00C00242">
              <w:rPr>
                <w:rFonts w:hint="cs"/>
                <w:sz w:val="18"/>
                <w:szCs w:val="24"/>
                <w:rtl/>
              </w:rPr>
              <w:t xml:space="preserve">: ديسبل بالنسبة إلى قدرة بث موجة حاملة غير مشكّلة. وفي الحالات التي لا توجد فيها موجة حاملة، ومثالها بعض خطط التشكيل الرقمية التي يتعذر فيها الوصول إلى الموجة الحاملة لقياسها، تكون السوية المرجعية المكافئة ﻟ </w:t>
            </w:r>
            <w:r w:rsidRPr="00C00242">
              <w:rPr>
                <w:sz w:val="18"/>
                <w:szCs w:val="24"/>
              </w:rPr>
              <w:t>dBc</w:t>
            </w:r>
            <w:r w:rsidRPr="00C00242">
              <w:rPr>
                <w:rFonts w:hint="cs"/>
                <w:sz w:val="18"/>
                <w:szCs w:val="24"/>
                <w:rtl/>
              </w:rPr>
              <w:t xml:space="preserve"> ديسبل بالنسبة إلى متوسط القدرة </w:t>
            </w:r>
            <w:r w:rsidRPr="00C00242">
              <w:rPr>
                <w:sz w:val="18"/>
                <w:szCs w:val="24"/>
              </w:rPr>
              <w:t>P</w:t>
            </w:r>
            <w:r w:rsidRPr="00C00242">
              <w:rPr>
                <w:rFonts w:hint="cs"/>
                <w:sz w:val="18"/>
                <w:szCs w:val="24"/>
                <w:rtl/>
              </w:rPr>
              <w:t>.</w:t>
            </w:r>
          </w:p>
        </w:tc>
      </w:tr>
    </w:tbl>
    <w:p w:rsidR="00337DF0" w:rsidRDefault="00337DF0" w:rsidP="00C00242">
      <w:pPr>
        <w:pStyle w:val="Heading2"/>
        <w:spacing w:before="480"/>
        <w:rPr>
          <w:rFonts w:cs="Times New Roman"/>
          <w:szCs w:val="20"/>
        </w:rPr>
      </w:pPr>
      <w:r>
        <w:t>2.2</w:t>
      </w:r>
      <w:r>
        <w:tab/>
      </w:r>
      <w:r>
        <w:rPr>
          <w:rFonts w:hint="cs"/>
          <w:rtl/>
          <w:lang w:bidi="ar-SY"/>
        </w:rPr>
        <w:t xml:space="preserve">قناع البث الطيفي للتجهيزات العاملة في النطاق </w:t>
      </w:r>
      <w:r>
        <w:t>2 690-2 500</w:t>
      </w:r>
      <w:r>
        <w:rPr>
          <w:rFonts w:hint="cs"/>
          <w:rtl/>
          <w:lang w:bidi="ar-SY"/>
        </w:rPr>
        <w:t xml:space="preserve"> </w:t>
      </w:r>
      <w:r w:rsidRPr="001C1E91">
        <w:rPr>
          <w:rFonts w:cs="Times New Roman"/>
          <w:szCs w:val="20"/>
        </w:rPr>
        <w:t>MHz</w:t>
      </w:r>
    </w:p>
    <w:p w:rsidR="00337DF0" w:rsidRDefault="00337DF0" w:rsidP="00337DF0">
      <w:pPr>
        <w:rPr>
          <w:rFonts w:hint="cs"/>
          <w:rtl/>
        </w:rPr>
      </w:pPr>
      <w:r>
        <w:rPr>
          <w:rFonts w:hint="cs"/>
          <w:rtl/>
        </w:rPr>
        <w:t xml:space="preserve">ينطبق قناع البث الطيفي للمحطات القاعدة على تخالفات التردد التي تتراوح بين </w:t>
      </w:r>
      <w:r>
        <w:t>MHz 2,5</w:t>
      </w:r>
      <w:r>
        <w:rPr>
          <w:rFonts w:hint="cs"/>
          <w:rtl/>
        </w:rPr>
        <w:t xml:space="preserve"> و</w:t>
      </w:r>
      <w:r>
        <w:t>MHz 12,5</w:t>
      </w:r>
      <w:r>
        <w:rPr>
          <w:rFonts w:hint="cs"/>
          <w:rtl/>
        </w:rPr>
        <w:t xml:space="preserve"> عن التردد المركزي للمحطة القاعدة بالنسبة لموجة حاملة بتردد </w:t>
      </w:r>
      <w:r>
        <w:t>MHz 5</w:t>
      </w:r>
      <w:r>
        <w:rPr>
          <w:rFonts w:hint="cs"/>
          <w:rtl/>
        </w:rPr>
        <w:t xml:space="preserve"> وبين </w:t>
      </w:r>
      <w:r>
        <w:t>MHz 5</w:t>
      </w:r>
      <w:r>
        <w:rPr>
          <w:rFonts w:hint="cs"/>
          <w:rtl/>
        </w:rPr>
        <w:t xml:space="preserve"> و</w:t>
      </w:r>
      <w:r>
        <w:t>MHz 25</w:t>
      </w:r>
      <w:r>
        <w:rPr>
          <w:rFonts w:hint="cs"/>
          <w:rtl/>
        </w:rPr>
        <w:t xml:space="preserve"> عن التردد المركزي للمحطة القاعدة بالنسبة لموجة حاملة بتردد </w:t>
      </w:r>
      <w:r>
        <w:t>MHz 10</w:t>
      </w:r>
      <w:r>
        <w:rPr>
          <w:rFonts w:hint="cs"/>
          <w:rtl/>
        </w:rPr>
        <w:t xml:space="preserve">. وتعرف </w:t>
      </w:r>
      <w:r w:rsidRPr="00085860">
        <w:rPr>
          <w:rFonts w:ascii="Symbol" w:hAnsi="Symbol"/>
        </w:rPr>
        <w:t></w:t>
      </w:r>
      <w:r w:rsidRPr="00085860">
        <w:rPr>
          <w:i/>
        </w:rPr>
        <w:t>f</w:t>
      </w:r>
      <w:r>
        <w:rPr>
          <w:rFonts w:hint="cs"/>
          <w:rtl/>
        </w:rPr>
        <w:t xml:space="preserve"> بأنها تخالف التردد مقاس بوحدات </w:t>
      </w:r>
      <w:r>
        <w:t>MHz</w:t>
      </w:r>
      <w:r>
        <w:rPr>
          <w:rFonts w:hint="cs"/>
          <w:rtl/>
        </w:rPr>
        <w:t xml:space="preserve"> عن التردد المركزي للقناة.</w:t>
      </w:r>
    </w:p>
    <w:p w:rsidR="00C00242" w:rsidRDefault="00C00242" w:rsidP="00C00242">
      <w:pPr>
        <w:spacing w:before="0"/>
        <w:rPr>
          <w:rtl/>
        </w:rPr>
      </w:pPr>
    </w:p>
    <w:p w:rsidR="00337DF0" w:rsidRDefault="00337DF0" w:rsidP="00C00242">
      <w:pPr>
        <w:pStyle w:val="TableNo"/>
      </w:pPr>
      <w:r>
        <w:rPr>
          <w:rFonts w:hint="cs"/>
          <w:rtl/>
        </w:rPr>
        <w:t>الج</w:t>
      </w:r>
      <w:r w:rsidR="00C00242">
        <w:rPr>
          <w:rFonts w:hint="cs"/>
          <w:rtl/>
        </w:rPr>
        <w:t>ـ</w:t>
      </w:r>
      <w:r>
        <w:rPr>
          <w:rFonts w:hint="cs"/>
          <w:rtl/>
        </w:rPr>
        <w:t xml:space="preserve">دول </w:t>
      </w:r>
      <w:r>
        <w:t>54</w:t>
      </w:r>
    </w:p>
    <w:p w:rsidR="00337DF0" w:rsidRPr="00CE77D1" w:rsidRDefault="00337DF0" w:rsidP="00C00242">
      <w:pPr>
        <w:pStyle w:val="TabletitleBR"/>
        <w:rPr>
          <w:rtl/>
        </w:rPr>
      </w:pPr>
      <w:r w:rsidRPr="00CE77D1">
        <w:rPr>
          <w:rFonts w:hint="cs"/>
          <w:rtl/>
        </w:rPr>
        <w:t xml:space="preserve">قناع البث الطيفي لموجة حاملة </w:t>
      </w:r>
      <w:r w:rsidRPr="00CE77D1">
        <w:t>MHz 5</w:t>
      </w:r>
      <w:r w:rsidRPr="00CE77D1">
        <w:rPr>
          <w:rFonts w:hint="cs"/>
          <w:rtl/>
        </w:rPr>
        <w:t xml:space="preserve"> </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28"/>
        <w:gridCol w:w="2876"/>
        <w:gridCol w:w="2468"/>
      </w:tblGrid>
      <w:tr w:rsidR="00337DF0" w:rsidRPr="00085860" w:rsidTr="00901462">
        <w:trPr>
          <w:jc w:val="center"/>
        </w:trPr>
        <w:tc>
          <w:tcPr>
            <w:tcW w:w="2448" w:type="dxa"/>
            <w:vAlign w:val="center"/>
          </w:tcPr>
          <w:p w:rsidR="00337DF0" w:rsidRPr="00AC4BD9" w:rsidRDefault="00337DF0" w:rsidP="00901462">
            <w:pPr>
              <w:pStyle w:val="Tablehead"/>
              <w:rPr>
                <w:lang w:bidi="ar-SY"/>
              </w:rPr>
            </w:pPr>
            <w:r w:rsidRPr="00AC4BD9">
              <w:rPr>
                <w:rFonts w:hint="cs"/>
                <w:rtl/>
              </w:rPr>
              <w:t>تخالف التردد عن التردد المركزي</w:t>
            </w:r>
          </w:p>
        </w:tc>
        <w:tc>
          <w:tcPr>
            <w:tcW w:w="1888" w:type="dxa"/>
            <w:vAlign w:val="center"/>
          </w:tcPr>
          <w:p w:rsidR="00337DF0" w:rsidRPr="00AC4BD9" w:rsidRDefault="00337DF0" w:rsidP="00901462">
            <w:pPr>
              <w:pStyle w:val="Tablehead"/>
            </w:pPr>
            <w:r w:rsidRPr="00AC4BD9">
              <w:rPr>
                <w:rFonts w:hint="cs"/>
                <w:rtl/>
              </w:rPr>
              <w:t>السوية المسموحة للبث</w:t>
            </w:r>
          </w:p>
        </w:tc>
        <w:tc>
          <w:tcPr>
            <w:tcW w:w="1620" w:type="dxa"/>
            <w:vAlign w:val="center"/>
          </w:tcPr>
          <w:p w:rsidR="00337DF0" w:rsidRPr="00AC4BD9" w:rsidRDefault="00337DF0" w:rsidP="00901462">
            <w:pPr>
              <w:pStyle w:val="Tablehead"/>
            </w:pPr>
            <w:r w:rsidRPr="00AC4BD9">
              <w:rPr>
                <w:rFonts w:hint="cs"/>
                <w:rtl/>
              </w:rPr>
              <w:t>عرض نطاق القياس</w:t>
            </w:r>
          </w:p>
        </w:tc>
      </w:tr>
      <w:tr w:rsidR="00337DF0" w:rsidRPr="00085860" w:rsidTr="00901462">
        <w:trPr>
          <w:jc w:val="center"/>
        </w:trPr>
        <w:tc>
          <w:tcPr>
            <w:tcW w:w="2448" w:type="dxa"/>
          </w:tcPr>
          <w:p w:rsidR="00337DF0" w:rsidRPr="001C1E91" w:rsidRDefault="00337DF0" w:rsidP="00C00242">
            <w:pPr>
              <w:pStyle w:val="Tabletext"/>
              <w:jc w:val="center"/>
            </w:pPr>
            <w:r w:rsidRPr="001C1E91">
              <w:t>2</w:t>
            </w:r>
            <w:r>
              <w:t>,</w:t>
            </w:r>
            <w:r w:rsidRPr="001C1E91">
              <w:t xml:space="preserve">5 </w:t>
            </w:r>
            <w:r w:rsidRPr="001C1E91">
              <w:sym w:font="Symbol" w:char="F0A3"/>
            </w:r>
            <w:r w:rsidRPr="001C1E91">
              <w:t xml:space="preserve"> </w:t>
            </w:r>
            <w:r w:rsidRPr="001C1E91">
              <w:sym w:font="Symbol" w:char="F044"/>
            </w:r>
            <w:r w:rsidRPr="001C1E91">
              <w:rPr>
                <w:i/>
                <w:iCs/>
              </w:rPr>
              <w:t>f</w:t>
            </w:r>
            <w:r w:rsidRPr="001C1E91">
              <w:t xml:space="preserve"> </w:t>
            </w:r>
            <w:r>
              <w:t>&lt;</w:t>
            </w:r>
            <w:r w:rsidRPr="001C1E91">
              <w:t xml:space="preserve"> 3</w:t>
            </w:r>
            <w:r>
              <w:t>,</w:t>
            </w:r>
            <w:r w:rsidRPr="001C1E91">
              <w:t>5 MHz</w:t>
            </w:r>
          </w:p>
        </w:tc>
        <w:tc>
          <w:tcPr>
            <w:tcW w:w="1888" w:type="dxa"/>
          </w:tcPr>
          <w:p w:rsidR="00337DF0" w:rsidRPr="001C1E91" w:rsidRDefault="00337DF0" w:rsidP="00C00242">
            <w:pPr>
              <w:pStyle w:val="Tabletext"/>
              <w:jc w:val="center"/>
              <w:rPr>
                <w:rtl/>
              </w:rPr>
            </w:pPr>
            <w:r w:rsidRPr="001C1E91">
              <w:t>dBm 13</w:t>
            </w:r>
            <w:r w:rsidRPr="001C1E91">
              <w:sym w:font="Symbol" w:char="F02D"/>
            </w:r>
          </w:p>
        </w:tc>
        <w:tc>
          <w:tcPr>
            <w:tcW w:w="1620" w:type="dxa"/>
          </w:tcPr>
          <w:p w:rsidR="00337DF0" w:rsidRPr="001C1E91" w:rsidRDefault="00337DF0" w:rsidP="00C00242">
            <w:pPr>
              <w:pStyle w:val="Tabletext"/>
              <w:jc w:val="center"/>
            </w:pPr>
            <w:r w:rsidRPr="001C1E91">
              <w:t>kHz 50</w:t>
            </w:r>
          </w:p>
        </w:tc>
      </w:tr>
      <w:tr w:rsidR="00337DF0" w:rsidRPr="00085860" w:rsidTr="00901462">
        <w:trPr>
          <w:jc w:val="center"/>
        </w:trPr>
        <w:tc>
          <w:tcPr>
            <w:tcW w:w="2448" w:type="dxa"/>
          </w:tcPr>
          <w:p w:rsidR="00337DF0" w:rsidRPr="001C1E91" w:rsidRDefault="00337DF0" w:rsidP="00C00242">
            <w:pPr>
              <w:pStyle w:val="Tabletext"/>
              <w:jc w:val="center"/>
            </w:pPr>
            <w:r w:rsidRPr="001C1E91">
              <w:t>3</w:t>
            </w:r>
            <w:r>
              <w:t>,</w:t>
            </w:r>
            <w:r w:rsidRPr="001C1E91">
              <w:t xml:space="preserve">5 </w:t>
            </w:r>
            <w:r w:rsidRPr="001C1E91">
              <w:sym w:font="Symbol" w:char="F0A3"/>
            </w:r>
            <w:r w:rsidRPr="001C1E91">
              <w:t xml:space="preserve"> </w:t>
            </w:r>
            <w:r w:rsidRPr="001C1E91">
              <w:sym w:font="Symbol" w:char="F044"/>
            </w:r>
            <w:r w:rsidRPr="001C1E91">
              <w:rPr>
                <w:i/>
                <w:iCs/>
              </w:rPr>
              <w:t>f</w:t>
            </w:r>
            <w:r w:rsidRPr="001C1E91">
              <w:t xml:space="preserve"> &lt; 12</w:t>
            </w:r>
            <w:r>
              <w:t>,</w:t>
            </w:r>
            <w:r w:rsidRPr="001C1E91">
              <w:t>5 MHz</w:t>
            </w:r>
          </w:p>
        </w:tc>
        <w:tc>
          <w:tcPr>
            <w:tcW w:w="1888" w:type="dxa"/>
          </w:tcPr>
          <w:p w:rsidR="00337DF0" w:rsidRPr="001C1E91" w:rsidRDefault="00337DF0" w:rsidP="00C00242">
            <w:pPr>
              <w:pStyle w:val="Tabletext"/>
              <w:jc w:val="center"/>
              <w:rPr>
                <w:rtl/>
              </w:rPr>
            </w:pPr>
            <w:r w:rsidRPr="001C1E91">
              <w:t>dBm 13</w:t>
            </w:r>
            <w:r w:rsidRPr="001C1E91">
              <w:sym w:font="Symbol" w:char="F02D"/>
            </w:r>
          </w:p>
        </w:tc>
        <w:tc>
          <w:tcPr>
            <w:tcW w:w="1620" w:type="dxa"/>
          </w:tcPr>
          <w:p w:rsidR="00337DF0" w:rsidRPr="001C1E91" w:rsidRDefault="00337DF0" w:rsidP="00C00242">
            <w:pPr>
              <w:pStyle w:val="Tabletext"/>
              <w:jc w:val="center"/>
            </w:pPr>
            <w:r w:rsidRPr="001C1E91">
              <w:t>MHz 1</w:t>
            </w:r>
          </w:p>
        </w:tc>
      </w:tr>
    </w:tbl>
    <w:p w:rsidR="00C00242" w:rsidRDefault="00C00242" w:rsidP="00337DF0">
      <w:pPr>
        <w:spacing w:before="180"/>
        <w:rPr>
          <w:rFonts w:hint="cs"/>
          <w:rtl/>
        </w:rPr>
      </w:pPr>
    </w:p>
    <w:p w:rsidR="00337DF0" w:rsidRDefault="00337DF0" w:rsidP="00C00242">
      <w:pPr>
        <w:pStyle w:val="TableNo"/>
      </w:pPr>
      <w:r>
        <w:rPr>
          <w:rFonts w:hint="cs"/>
          <w:rtl/>
        </w:rPr>
        <w:t>الج</w:t>
      </w:r>
      <w:r w:rsidR="00C00242">
        <w:rPr>
          <w:rFonts w:hint="cs"/>
          <w:rtl/>
        </w:rPr>
        <w:t>ـ</w:t>
      </w:r>
      <w:r>
        <w:rPr>
          <w:rFonts w:hint="cs"/>
          <w:rtl/>
        </w:rPr>
        <w:t xml:space="preserve">دول </w:t>
      </w:r>
      <w:r>
        <w:t>55</w:t>
      </w:r>
    </w:p>
    <w:p w:rsidR="00337DF0" w:rsidRPr="00CE77D1" w:rsidRDefault="00337DF0" w:rsidP="00C00242">
      <w:pPr>
        <w:pStyle w:val="TabletitleBR"/>
        <w:rPr>
          <w:rtl/>
        </w:rPr>
      </w:pPr>
      <w:r w:rsidRPr="00CE77D1">
        <w:rPr>
          <w:rFonts w:hint="cs"/>
          <w:rtl/>
        </w:rPr>
        <w:t xml:space="preserve">قناع البث الطيفي لموجة حاملة </w:t>
      </w:r>
      <w:r w:rsidRPr="00CE77D1">
        <w:t>MHz 10</w:t>
      </w:r>
      <w:r w:rsidRPr="00CE77D1">
        <w:rPr>
          <w:rFonts w:hint="cs"/>
          <w:rtl/>
        </w:rPr>
        <w:t xml:space="preserve"> </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72"/>
        <w:gridCol w:w="2971"/>
        <w:gridCol w:w="2429"/>
      </w:tblGrid>
      <w:tr w:rsidR="00337DF0" w:rsidRPr="00085860" w:rsidTr="00901462">
        <w:trPr>
          <w:jc w:val="center"/>
        </w:trPr>
        <w:tc>
          <w:tcPr>
            <w:tcW w:w="2410" w:type="dxa"/>
            <w:vAlign w:val="center"/>
          </w:tcPr>
          <w:p w:rsidR="00337DF0" w:rsidRPr="00AC4BD9" w:rsidRDefault="00337DF0" w:rsidP="00901462">
            <w:pPr>
              <w:pStyle w:val="Tablehead"/>
            </w:pPr>
            <w:r w:rsidRPr="00AC4BD9">
              <w:rPr>
                <w:rFonts w:hint="cs"/>
                <w:rtl/>
              </w:rPr>
              <w:t>تخالف التردد عن التردد المركزي</w:t>
            </w:r>
          </w:p>
        </w:tc>
        <w:tc>
          <w:tcPr>
            <w:tcW w:w="1950" w:type="dxa"/>
            <w:vAlign w:val="center"/>
          </w:tcPr>
          <w:p w:rsidR="00337DF0" w:rsidRPr="00AC4BD9" w:rsidRDefault="00337DF0" w:rsidP="00901462">
            <w:pPr>
              <w:pStyle w:val="Tablehead"/>
            </w:pPr>
            <w:r w:rsidRPr="00AC4BD9">
              <w:rPr>
                <w:rFonts w:hint="cs"/>
                <w:rtl/>
              </w:rPr>
              <w:t>السوية المسموحة للبث</w:t>
            </w:r>
          </w:p>
        </w:tc>
        <w:tc>
          <w:tcPr>
            <w:tcW w:w="1594" w:type="dxa"/>
            <w:vAlign w:val="center"/>
          </w:tcPr>
          <w:p w:rsidR="00337DF0" w:rsidRPr="00AC4BD9" w:rsidRDefault="00337DF0" w:rsidP="00901462">
            <w:pPr>
              <w:pStyle w:val="Tablehead"/>
            </w:pPr>
            <w:r w:rsidRPr="00AC4BD9">
              <w:rPr>
                <w:rFonts w:hint="cs"/>
                <w:rtl/>
              </w:rPr>
              <w:t>عرض نطاق القياس</w:t>
            </w:r>
          </w:p>
        </w:tc>
      </w:tr>
      <w:tr w:rsidR="00337DF0" w:rsidRPr="00085860" w:rsidTr="00901462">
        <w:trPr>
          <w:jc w:val="center"/>
        </w:trPr>
        <w:tc>
          <w:tcPr>
            <w:tcW w:w="2410" w:type="dxa"/>
          </w:tcPr>
          <w:p w:rsidR="00337DF0" w:rsidRPr="001C1E91" w:rsidRDefault="00337DF0" w:rsidP="00C00242">
            <w:pPr>
              <w:pStyle w:val="Tabletext"/>
              <w:jc w:val="center"/>
            </w:pPr>
            <w:r w:rsidRPr="001C1E91">
              <w:t xml:space="preserve">5 </w:t>
            </w:r>
            <w:r w:rsidRPr="001C1E91">
              <w:sym w:font="Symbol" w:char="F0A3"/>
            </w:r>
            <w:r w:rsidRPr="001C1E91">
              <w:t xml:space="preserve"> </w:t>
            </w:r>
            <w:r w:rsidRPr="001C1E91">
              <w:sym w:font="Symbol" w:char="F044"/>
            </w:r>
            <w:r w:rsidRPr="001C1E91">
              <w:rPr>
                <w:i/>
                <w:iCs/>
              </w:rPr>
              <w:t>f</w:t>
            </w:r>
            <w:r w:rsidRPr="001C1E91">
              <w:t xml:space="preserve"> </w:t>
            </w:r>
            <w:r>
              <w:t>&lt;</w:t>
            </w:r>
            <w:r w:rsidRPr="001C1E91">
              <w:t xml:space="preserve"> 6 MHz</w:t>
            </w:r>
          </w:p>
        </w:tc>
        <w:tc>
          <w:tcPr>
            <w:tcW w:w="1950" w:type="dxa"/>
          </w:tcPr>
          <w:p w:rsidR="00337DF0" w:rsidRPr="00AC4BD9" w:rsidRDefault="00337DF0" w:rsidP="00C00242">
            <w:pPr>
              <w:pStyle w:val="Tabletext"/>
              <w:jc w:val="center"/>
              <w:rPr>
                <w:rtl/>
              </w:rPr>
            </w:pPr>
            <w:r w:rsidRPr="00AC4BD9">
              <w:t>dBm 13</w:t>
            </w:r>
            <w:r w:rsidRPr="00AC4BD9">
              <w:sym w:font="Symbol" w:char="F02D"/>
            </w:r>
          </w:p>
        </w:tc>
        <w:tc>
          <w:tcPr>
            <w:tcW w:w="1594" w:type="dxa"/>
          </w:tcPr>
          <w:p w:rsidR="00337DF0" w:rsidRPr="00AC4BD9" w:rsidRDefault="00337DF0" w:rsidP="00C00242">
            <w:pPr>
              <w:pStyle w:val="Tabletext"/>
              <w:jc w:val="center"/>
            </w:pPr>
            <w:r w:rsidRPr="00AC4BD9">
              <w:t>kHz 100</w:t>
            </w:r>
          </w:p>
        </w:tc>
      </w:tr>
      <w:tr w:rsidR="00337DF0" w:rsidRPr="00085860" w:rsidTr="00901462">
        <w:trPr>
          <w:jc w:val="center"/>
        </w:trPr>
        <w:tc>
          <w:tcPr>
            <w:tcW w:w="2410" w:type="dxa"/>
          </w:tcPr>
          <w:p w:rsidR="00337DF0" w:rsidRPr="001C1E91" w:rsidRDefault="00337DF0" w:rsidP="00C00242">
            <w:pPr>
              <w:pStyle w:val="Tabletext"/>
              <w:jc w:val="center"/>
              <w:rPr>
                <w:b/>
                <w:bCs/>
                <w:rtl/>
                <w:lang w:val="en-GB" w:bidi="ar-SY"/>
              </w:rPr>
            </w:pPr>
            <w:r w:rsidRPr="00AC4BD9">
              <w:t xml:space="preserve">6 </w:t>
            </w:r>
            <w:r w:rsidRPr="001C1E91">
              <w:sym w:font="Symbol" w:char="F0A3"/>
            </w:r>
            <w:r w:rsidRPr="001C1E91">
              <w:t xml:space="preserve"> </w:t>
            </w:r>
            <w:r w:rsidRPr="001C1E91">
              <w:sym w:font="Symbol" w:char="F044"/>
            </w:r>
            <w:r w:rsidRPr="001C1E91">
              <w:rPr>
                <w:i/>
                <w:iCs/>
              </w:rPr>
              <w:t>f</w:t>
            </w:r>
            <w:r w:rsidRPr="001C1E91">
              <w:t xml:space="preserve"> </w:t>
            </w:r>
            <w:r w:rsidRPr="00AC4BD9">
              <w:t>&lt; 25 MHz</w:t>
            </w:r>
          </w:p>
        </w:tc>
        <w:tc>
          <w:tcPr>
            <w:tcW w:w="1950" w:type="dxa"/>
          </w:tcPr>
          <w:p w:rsidR="00337DF0" w:rsidRPr="00AC4BD9" w:rsidRDefault="00337DF0" w:rsidP="00C00242">
            <w:pPr>
              <w:pStyle w:val="Tabletext"/>
              <w:jc w:val="center"/>
            </w:pPr>
            <w:r w:rsidRPr="00AC4BD9">
              <w:t>dBm 13</w:t>
            </w:r>
            <w:r w:rsidRPr="00AC4BD9">
              <w:sym w:font="Symbol" w:char="F02D"/>
            </w:r>
          </w:p>
        </w:tc>
        <w:tc>
          <w:tcPr>
            <w:tcW w:w="1594" w:type="dxa"/>
          </w:tcPr>
          <w:p w:rsidR="00337DF0" w:rsidRPr="00AC4BD9" w:rsidRDefault="00337DF0" w:rsidP="00C00242">
            <w:pPr>
              <w:pStyle w:val="Tabletext"/>
              <w:jc w:val="center"/>
            </w:pPr>
            <w:r w:rsidRPr="00AC4BD9">
              <w:t>MHz 1</w:t>
            </w:r>
          </w:p>
        </w:tc>
      </w:tr>
    </w:tbl>
    <w:p w:rsidR="00C00242" w:rsidRDefault="00C00242" w:rsidP="00337DF0">
      <w:pPr>
        <w:spacing w:before="180"/>
        <w:rPr>
          <w:rFonts w:hint="cs"/>
          <w:rtl/>
        </w:rPr>
      </w:pPr>
    </w:p>
    <w:p w:rsidR="00337DF0" w:rsidRDefault="00337DF0" w:rsidP="00C00242">
      <w:pPr>
        <w:pStyle w:val="TableNo"/>
      </w:pPr>
      <w:r>
        <w:rPr>
          <w:rFonts w:hint="cs"/>
          <w:rtl/>
        </w:rPr>
        <w:t>الج</w:t>
      </w:r>
      <w:r w:rsidR="00C00242">
        <w:rPr>
          <w:rFonts w:hint="cs"/>
          <w:rtl/>
        </w:rPr>
        <w:t>ـ</w:t>
      </w:r>
      <w:r>
        <w:rPr>
          <w:rFonts w:hint="cs"/>
          <w:rtl/>
        </w:rPr>
        <w:t xml:space="preserve">دول </w:t>
      </w:r>
      <w:r>
        <w:t>56</w:t>
      </w:r>
    </w:p>
    <w:p w:rsidR="00337DF0" w:rsidRPr="00CE77D1" w:rsidRDefault="00337DF0" w:rsidP="00C00242">
      <w:pPr>
        <w:pStyle w:val="TabletitleBR"/>
        <w:rPr>
          <w:rtl/>
        </w:rPr>
      </w:pPr>
      <w:r w:rsidRPr="00CE77D1">
        <w:rPr>
          <w:rFonts w:hint="cs"/>
          <w:rtl/>
        </w:rPr>
        <w:t>القدرة المتسربة في القناة المجاورة - اليابان</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9"/>
        <w:gridCol w:w="3396"/>
        <w:gridCol w:w="3397"/>
      </w:tblGrid>
      <w:tr w:rsidR="00337DF0" w:rsidRPr="00085860" w:rsidTr="00901462">
        <w:trPr>
          <w:jc w:val="center"/>
        </w:trPr>
        <w:tc>
          <w:tcPr>
            <w:tcW w:w="2093" w:type="dxa"/>
            <w:vAlign w:val="center"/>
          </w:tcPr>
          <w:p w:rsidR="00337DF0" w:rsidRPr="00AC4BD9" w:rsidRDefault="00337DF0" w:rsidP="00901462">
            <w:pPr>
              <w:pStyle w:val="Tablehead"/>
            </w:pPr>
            <w:r w:rsidRPr="00AC4BD9">
              <w:rPr>
                <w:rFonts w:hint="cs"/>
                <w:rtl/>
              </w:rPr>
              <w:t>حجم القناة</w:t>
            </w:r>
          </w:p>
        </w:tc>
        <w:tc>
          <w:tcPr>
            <w:tcW w:w="3118" w:type="dxa"/>
            <w:vAlign w:val="center"/>
          </w:tcPr>
          <w:p w:rsidR="00337DF0" w:rsidRPr="00AC4BD9" w:rsidRDefault="00337DF0" w:rsidP="00901462">
            <w:pPr>
              <w:pStyle w:val="Tablehead"/>
            </w:pPr>
            <w:r w:rsidRPr="00AC4BD9">
              <w:rPr>
                <w:rFonts w:hint="cs"/>
                <w:rtl/>
              </w:rPr>
              <w:t xml:space="preserve">مدى تردد القياس </w:t>
            </w:r>
            <w:r w:rsidRPr="00AC4BD9">
              <w:t>(MHz)</w:t>
            </w:r>
          </w:p>
        </w:tc>
        <w:tc>
          <w:tcPr>
            <w:tcW w:w="3119" w:type="dxa"/>
          </w:tcPr>
          <w:p w:rsidR="00337DF0" w:rsidRPr="00AC4BD9" w:rsidRDefault="00337DF0" w:rsidP="00901462">
            <w:pPr>
              <w:pStyle w:val="Tablehead"/>
            </w:pPr>
            <w:r w:rsidRPr="00AC4BD9">
              <w:rPr>
                <w:rFonts w:hint="cs"/>
                <w:rtl/>
              </w:rPr>
              <w:t>القدرة المتسربة المسموح بها</w:t>
            </w:r>
            <w:r w:rsidRPr="00AC4BD9">
              <w:rPr>
                <w:rtl/>
              </w:rPr>
              <w:br/>
            </w:r>
            <w:r w:rsidRPr="00AC4BD9">
              <w:rPr>
                <w:rFonts w:hint="cs"/>
                <w:rtl/>
              </w:rPr>
              <w:t>في القناة المجاورة</w:t>
            </w:r>
            <w:r>
              <w:rPr>
                <w:rFonts w:hint="cs"/>
                <w:rtl/>
              </w:rPr>
              <w:t xml:space="preserve"> </w:t>
            </w:r>
            <w:r w:rsidRPr="00AC4BD9">
              <w:t>(dBm)</w:t>
            </w:r>
          </w:p>
        </w:tc>
      </w:tr>
      <w:tr w:rsidR="00337DF0" w:rsidRPr="00085860" w:rsidTr="00901462">
        <w:trPr>
          <w:trHeight w:val="70"/>
          <w:jc w:val="center"/>
        </w:trPr>
        <w:tc>
          <w:tcPr>
            <w:tcW w:w="2093" w:type="dxa"/>
            <w:vAlign w:val="center"/>
          </w:tcPr>
          <w:p w:rsidR="00337DF0" w:rsidRPr="001C1E91" w:rsidRDefault="00337DF0" w:rsidP="00C00242">
            <w:pPr>
              <w:pStyle w:val="Tabletext"/>
              <w:jc w:val="center"/>
            </w:pPr>
            <w:r w:rsidRPr="001C1E91">
              <w:t>MHz 5</w:t>
            </w:r>
          </w:p>
        </w:tc>
        <w:tc>
          <w:tcPr>
            <w:tcW w:w="3118" w:type="dxa"/>
            <w:vAlign w:val="center"/>
          </w:tcPr>
          <w:p w:rsidR="00337DF0" w:rsidRPr="001C1E91" w:rsidRDefault="00337DF0" w:rsidP="00C00242">
            <w:pPr>
              <w:pStyle w:val="Tabletext"/>
              <w:jc w:val="center"/>
            </w:pPr>
            <w:r w:rsidRPr="001C1E91">
              <w:t xml:space="preserve">2,6 &lt; </w:t>
            </w:r>
            <w:r w:rsidRPr="001C1E91">
              <w:sym w:font="Symbol" w:char="F044"/>
            </w:r>
            <w:r w:rsidRPr="001C1E91">
              <w:rPr>
                <w:i/>
                <w:iCs/>
              </w:rPr>
              <w:t>f</w:t>
            </w:r>
            <w:r w:rsidRPr="001C1E91">
              <w:t xml:space="preserve"> &lt; 7,4</w:t>
            </w:r>
          </w:p>
        </w:tc>
        <w:tc>
          <w:tcPr>
            <w:tcW w:w="3119" w:type="dxa"/>
            <w:vAlign w:val="center"/>
          </w:tcPr>
          <w:p w:rsidR="00337DF0" w:rsidRPr="001C1E91" w:rsidRDefault="00337DF0" w:rsidP="00C00242">
            <w:pPr>
              <w:pStyle w:val="Tabletext"/>
              <w:jc w:val="center"/>
            </w:pPr>
            <w:r w:rsidRPr="001C1E91">
              <w:t>7</w:t>
            </w:r>
          </w:p>
        </w:tc>
      </w:tr>
      <w:tr w:rsidR="00337DF0" w:rsidRPr="00085860" w:rsidTr="00901462">
        <w:trPr>
          <w:jc w:val="center"/>
        </w:trPr>
        <w:tc>
          <w:tcPr>
            <w:tcW w:w="2093" w:type="dxa"/>
          </w:tcPr>
          <w:p w:rsidR="00337DF0" w:rsidRPr="001C1E91" w:rsidRDefault="00337DF0" w:rsidP="00C00242">
            <w:pPr>
              <w:pStyle w:val="Tabletext"/>
              <w:jc w:val="center"/>
            </w:pPr>
            <w:r w:rsidRPr="001C1E91">
              <w:t>MHz 10</w:t>
            </w:r>
          </w:p>
        </w:tc>
        <w:tc>
          <w:tcPr>
            <w:tcW w:w="3118" w:type="dxa"/>
          </w:tcPr>
          <w:p w:rsidR="00337DF0" w:rsidRPr="001C1E91" w:rsidRDefault="00337DF0" w:rsidP="00C00242">
            <w:pPr>
              <w:pStyle w:val="Tabletext"/>
              <w:jc w:val="center"/>
            </w:pPr>
            <w:r w:rsidRPr="001C1E91">
              <w:t xml:space="preserve">5,25 &lt; </w:t>
            </w:r>
            <w:r w:rsidRPr="001C1E91">
              <w:sym w:font="Symbol" w:char="F044"/>
            </w:r>
            <w:r w:rsidRPr="001C1E91">
              <w:rPr>
                <w:i/>
                <w:iCs/>
              </w:rPr>
              <w:t>f</w:t>
            </w:r>
            <w:r w:rsidRPr="001C1E91">
              <w:t xml:space="preserve"> &lt; 14,75</w:t>
            </w:r>
          </w:p>
        </w:tc>
        <w:tc>
          <w:tcPr>
            <w:tcW w:w="3119" w:type="dxa"/>
          </w:tcPr>
          <w:p w:rsidR="00337DF0" w:rsidRPr="001C1E91" w:rsidRDefault="00337DF0" w:rsidP="00C00242">
            <w:pPr>
              <w:pStyle w:val="Tabletext"/>
              <w:jc w:val="center"/>
            </w:pPr>
            <w:r w:rsidRPr="001C1E91">
              <w:t>3</w:t>
            </w:r>
          </w:p>
        </w:tc>
      </w:tr>
    </w:tbl>
    <w:p w:rsidR="00C00242" w:rsidRDefault="00C00242" w:rsidP="00337DF0">
      <w:pPr>
        <w:spacing w:before="180"/>
        <w:rPr>
          <w:rtl/>
        </w:rPr>
      </w:pPr>
    </w:p>
    <w:p w:rsidR="00C00242" w:rsidRDefault="00C00242">
      <w:pPr>
        <w:overflowPunct/>
        <w:autoSpaceDE/>
        <w:autoSpaceDN/>
        <w:bidi w:val="0"/>
        <w:adjustRightInd/>
        <w:spacing w:before="0" w:line="240" w:lineRule="auto"/>
        <w:jc w:val="left"/>
        <w:textAlignment w:val="auto"/>
        <w:rPr>
          <w:rtl/>
        </w:rPr>
      </w:pPr>
      <w:r>
        <w:rPr>
          <w:rtl/>
        </w:rPr>
        <w:br w:type="page"/>
      </w:r>
    </w:p>
    <w:p w:rsidR="00337DF0" w:rsidRDefault="00337DF0" w:rsidP="00C00242">
      <w:pPr>
        <w:pStyle w:val="TableNo"/>
      </w:pPr>
      <w:r>
        <w:rPr>
          <w:rFonts w:hint="cs"/>
          <w:rtl/>
        </w:rPr>
        <w:lastRenderedPageBreak/>
        <w:t>الج</w:t>
      </w:r>
      <w:r w:rsidR="00C00242">
        <w:rPr>
          <w:rFonts w:hint="cs"/>
          <w:rtl/>
        </w:rPr>
        <w:t>ـ</w:t>
      </w:r>
      <w:r>
        <w:rPr>
          <w:rFonts w:hint="cs"/>
          <w:rtl/>
        </w:rPr>
        <w:t xml:space="preserve">دول </w:t>
      </w:r>
      <w:r>
        <w:t>57</w:t>
      </w:r>
    </w:p>
    <w:p w:rsidR="00337DF0" w:rsidRPr="00CE77D1" w:rsidRDefault="00337DF0" w:rsidP="00C00242">
      <w:pPr>
        <w:pStyle w:val="TabletitleBR"/>
        <w:rPr>
          <w:rtl/>
        </w:rPr>
      </w:pPr>
      <w:r w:rsidRPr="00CE77D1">
        <w:rPr>
          <w:rFonts w:hint="cs"/>
          <w:rtl/>
        </w:rPr>
        <w:t xml:space="preserve">قناع البث الطيفي لموجة حاملة </w:t>
      </w:r>
      <w:r w:rsidRPr="00CE77D1">
        <w:t>MHz 5</w:t>
      </w:r>
      <w:r w:rsidRPr="00CE77D1">
        <w:rPr>
          <w:rFonts w:hint="cs"/>
          <w:rtl/>
        </w:rPr>
        <w:t xml:space="preserve"> - اليابان</w:t>
      </w:r>
    </w:p>
    <w:tbl>
      <w:tblPr>
        <w:bidiVisual/>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30"/>
        <w:gridCol w:w="4199"/>
        <w:gridCol w:w="1666"/>
      </w:tblGrid>
      <w:tr w:rsidR="00337DF0" w:rsidRPr="00056012" w:rsidTr="00901462">
        <w:trPr>
          <w:jc w:val="center"/>
        </w:trPr>
        <w:tc>
          <w:tcPr>
            <w:tcW w:w="3030" w:type="dxa"/>
            <w:vAlign w:val="center"/>
          </w:tcPr>
          <w:p w:rsidR="00337DF0" w:rsidRPr="00AC4BD9" w:rsidRDefault="00337DF0" w:rsidP="00901462">
            <w:pPr>
              <w:pStyle w:val="Tablehead"/>
            </w:pPr>
            <w:r w:rsidRPr="00AC4BD9">
              <w:rPr>
                <w:rFonts w:hint="cs"/>
                <w:rtl/>
              </w:rPr>
              <w:t>تخالف التردد عن التردد المركزي</w:t>
            </w:r>
          </w:p>
        </w:tc>
        <w:tc>
          <w:tcPr>
            <w:tcW w:w="4199" w:type="dxa"/>
            <w:vAlign w:val="center"/>
          </w:tcPr>
          <w:p w:rsidR="00337DF0" w:rsidRPr="00AC4BD9" w:rsidRDefault="00337DF0" w:rsidP="00901462">
            <w:pPr>
              <w:pStyle w:val="Tablehead"/>
            </w:pPr>
            <w:r w:rsidRPr="00AC4BD9">
              <w:rPr>
                <w:rFonts w:hint="cs"/>
                <w:rtl/>
              </w:rPr>
              <w:t>سوية البث المسموح بها</w:t>
            </w:r>
          </w:p>
        </w:tc>
        <w:tc>
          <w:tcPr>
            <w:tcW w:w="1666" w:type="dxa"/>
            <w:vAlign w:val="center"/>
          </w:tcPr>
          <w:p w:rsidR="00337DF0" w:rsidRPr="00AC4BD9" w:rsidRDefault="00337DF0" w:rsidP="00901462">
            <w:pPr>
              <w:pStyle w:val="Tablehead"/>
            </w:pPr>
            <w:r w:rsidRPr="00AC4BD9">
              <w:rPr>
                <w:rFonts w:hint="cs"/>
                <w:rtl/>
              </w:rPr>
              <w:t>عرض نطاق القياس</w:t>
            </w:r>
          </w:p>
        </w:tc>
      </w:tr>
      <w:tr w:rsidR="00337DF0" w:rsidRPr="00056012" w:rsidTr="00901462">
        <w:trPr>
          <w:jc w:val="center"/>
        </w:trPr>
        <w:tc>
          <w:tcPr>
            <w:tcW w:w="3030" w:type="dxa"/>
          </w:tcPr>
          <w:p w:rsidR="00337DF0" w:rsidRPr="00056012" w:rsidRDefault="00337DF0" w:rsidP="00C00242">
            <w:pPr>
              <w:pStyle w:val="Tabletext"/>
              <w:jc w:val="center"/>
              <w:rPr>
                <w:rtl/>
                <w:lang w:bidi="ar-SY"/>
              </w:rPr>
            </w:pPr>
            <w:r w:rsidRPr="00056012">
              <w:t>7</w:t>
            </w:r>
            <w:r>
              <w:t>,</w:t>
            </w:r>
            <w:r w:rsidRPr="00056012">
              <w:t xml:space="preserve">5 MHz </w:t>
            </w:r>
            <w:r w:rsidRPr="00056012">
              <w:sym w:font="Symbol" w:char="F0A3"/>
            </w:r>
            <w:r w:rsidRPr="00056012">
              <w:t xml:space="preserve"> </w:t>
            </w:r>
            <w:r w:rsidRPr="00056012">
              <w:sym w:font="Symbol" w:char="F044"/>
            </w:r>
            <w:r w:rsidRPr="00056012">
              <w:rPr>
                <w:i/>
                <w:iCs/>
              </w:rPr>
              <w:t>f</w:t>
            </w:r>
            <w:r w:rsidRPr="00056012">
              <w:t xml:space="preserve"> &lt; 12</w:t>
            </w:r>
            <w:r>
              <w:t>,</w:t>
            </w:r>
            <w:r w:rsidRPr="00056012">
              <w:t>25</w:t>
            </w:r>
          </w:p>
        </w:tc>
        <w:tc>
          <w:tcPr>
            <w:tcW w:w="4199" w:type="dxa"/>
          </w:tcPr>
          <w:p w:rsidR="00337DF0" w:rsidRPr="00056012" w:rsidRDefault="00337DF0" w:rsidP="00C00242">
            <w:pPr>
              <w:pStyle w:val="Tabletext"/>
              <w:jc w:val="center"/>
            </w:pPr>
            <w:r w:rsidRPr="00056012">
              <w:sym w:font="Symbol" w:char="F02D"/>
            </w:r>
            <w:r w:rsidRPr="00056012">
              <w:t>15</w:t>
            </w:r>
            <w:r w:rsidRPr="00056012">
              <w:sym w:font="Symbol" w:char="F02D"/>
            </w:r>
            <w:r w:rsidRPr="00056012">
              <w:t>1</w:t>
            </w:r>
            <w:r>
              <w:t>,</w:t>
            </w:r>
            <w:r w:rsidRPr="00056012">
              <w:t>4 × (</w:t>
            </w:r>
            <w:r w:rsidRPr="00056012">
              <w:sym w:font="Symbol" w:char="F044"/>
            </w:r>
            <w:r w:rsidRPr="00056012">
              <w:rPr>
                <w:i/>
                <w:iCs/>
              </w:rPr>
              <w:t>f</w:t>
            </w:r>
            <w:r w:rsidRPr="00056012">
              <w:t xml:space="preserve"> </w:t>
            </w:r>
            <w:r w:rsidRPr="00056012">
              <w:sym w:font="Symbol" w:char="F02D"/>
            </w:r>
            <w:r w:rsidRPr="00056012">
              <w:t>7</w:t>
            </w:r>
            <w:r>
              <w:t>,</w:t>
            </w:r>
            <w:r w:rsidRPr="00056012">
              <w:t>5) dBm</w:t>
            </w:r>
          </w:p>
        </w:tc>
        <w:tc>
          <w:tcPr>
            <w:tcW w:w="1666" w:type="dxa"/>
          </w:tcPr>
          <w:p w:rsidR="00337DF0" w:rsidRPr="00056012" w:rsidRDefault="00337DF0" w:rsidP="00C00242">
            <w:pPr>
              <w:pStyle w:val="Tabletext"/>
              <w:jc w:val="center"/>
            </w:pPr>
            <w:r w:rsidRPr="00056012">
              <w:t>MHz</w:t>
            </w:r>
            <w:r>
              <w:t> 1</w:t>
            </w:r>
          </w:p>
        </w:tc>
      </w:tr>
      <w:tr w:rsidR="00337DF0" w:rsidRPr="00056012" w:rsidTr="00901462">
        <w:trPr>
          <w:jc w:val="center"/>
        </w:trPr>
        <w:tc>
          <w:tcPr>
            <w:tcW w:w="3030" w:type="dxa"/>
            <w:tcBorders>
              <w:bottom w:val="single" w:sz="4" w:space="0" w:color="auto"/>
            </w:tcBorders>
          </w:tcPr>
          <w:p w:rsidR="00337DF0" w:rsidRPr="00056012" w:rsidRDefault="00337DF0" w:rsidP="00C00242">
            <w:pPr>
              <w:pStyle w:val="Tabletext"/>
              <w:jc w:val="center"/>
            </w:pPr>
            <w:r w:rsidRPr="00056012">
              <w:t>12</w:t>
            </w:r>
            <w:r>
              <w:t>,</w:t>
            </w:r>
            <w:r w:rsidRPr="00056012">
              <w:t xml:space="preserve">25 </w:t>
            </w:r>
            <w:r w:rsidRPr="00056012">
              <w:sym w:font="Symbol" w:char="F0A3"/>
            </w:r>
            <w:r w:rsidRPr="00056012">
              <w:t xml:space="preserve"> </w:t>
            </w:r>
            <w:r w:rsidRPr="00056012">
              <w:sym w:font="Symbol" w:char="F044"/>
            </w:r>
            <w:r w:rsidRPr="00056012">
              <w:rPr>
                <w:i/>
                <w:iCs/>
              </w:rPr>
              <w:t>f</w:t>
            </w:r>
            <w:r w:rsidRPr="00056012">
              <w:t xml:space="preserve"> &lt; 22</w:t>
            </w:r>
            <w:r>
              <w:t>,</w:t>
            </w:r>
            <w:r w:rsidRPr="00056012">
              <w:t>5 MHz</w:t>
            </w:r>
          </w:p>
        </w:tc>
        <w:tc>
          <w:tcPr>
            <w:tcW w:w="4199" w:type="dxa"/>
            <w:tcBorders>
              <w:bottom w:val="single" w:sz="4" w:space="0" w:color="auto"/>
            </w:tcBorders>
          </w:tcPr>
          <w:p w:rsidR="00337DF0" w:rsidRPr="00056012" w:rsidRDefault="00337DF0" w:rsidP="00C00242">
            <w:pPr>
              <w:pStyle w:val="Tabletext"/>
              <w:jc w:val="center"/>
            </w:pPr>
            <w:r w:rsidRPr="00056012">
              <w:t>dBm 22</w:t>
            </w:r>
            <w:r w:rsidRPr="00056012">
              <w:sym w:font="Symbol" w:char="F02D"/>
            </w:r>
          </w:p>
        </w:tc>
        <w:tc>
          <w:tcPr>
            <w:tcW w:w="1666" w:type="dxa"/>
            <w:tcBorders>
              <w:bottom w:val="single" w:sz="4" w:space="0" w:color="auto"/>
            </w:tcBorders>
          </w:tcPr>
          <w:p w:rsidR="00337DF0" w:rsidRPr="00056012" w:rsidRDefault="00337DF0" w:rsidP="00C00242">
            <w:pPr>
              <w:pStyle w:val="Tabletext"/>
              <w:jc w:val="center"/>
            </w:pPr>
            <w:r w:rsidRPr="00056012">
              <w:t>MHz</w:t>
            </w:r>
            <w:r>
              <w:t> 1</w:t>
            </w:r>
          </w:p>
        </w:tc>
      </w:tr>
      <w:tr w:rsidR="00337DF0" w:rsidRPr="00056012" w:rsidTr="00901462">
        <w:trPr>
          <w:jc w:val="center"/>
        </w:trPr>
        <w:tc>
          <w:tcPr>
            <w:tcW w:w="8895" w:type="dxa"/>
            <w:gridSpan w:val="3"/>
            <w:tcBorders>
              <w:left w:val="nil"/>
              <w:bottom w:val="nil"/>
              <w:right w:val="nil"/>
            </w:tcBorders>
          </w:tcPr>
          <w:p w:rsidR="00337DF0" w:rsidRPr="00C00242" w:rsidRDefault="00337DF0" w:rsidP="00901462">
            <w:pPr>
              <w:pStyle w:val="Note"/>
              <w:spacing w:line="180" w:lineRule="auto"/>
              <w:rPr>
                <w:sz w:val="18"/>
                <w:szCs w:val="24"/>
                <w:u w:val="single"/>
                <w:rtl/>
              </w:rPr>
            </w:pPr>
            <w:r w:rsidRPr="00C00242">
              <w:rPr>
                <w:rFonts w:hint="cs"/>
                <w:b/>
                <w:bCs/>
                <w:sz w:val="18"/>
                <w:szCs w:val="24"/>
                <w:rtl/>
                <w:lang w:eastAsia="ja-JP"/>
              </w:rPr>
              <w:t>الملاحظة</w:t>
            </w:r>
            <w:r w:rsidRPr="00C00242">
              <w:rPr>
                <w:rFonts w:hint="cs"/>
                <w:sz w:val="18"/>
                <w:szCs w:val="24"/>
                <w:rtl/>
                <w:lang w:eastAsia="ja-JP"/>
              </w:rPr>
              <w:t xml:space="preserve"> </w:t>
            </w:r>
            <w:r w:rsidRPr="00C00242">
              <w:rPr>
                <w:b/>
                <w:bCs/>
                <w:sz w:val="18"/>
                <w:szCs w:val="24"/>
                <w:lang w:eastAsia="ja-JP"/>
              </w:rPr>
              <w:t>1</w:t>
            </w:r>
            <w:r w:rsidRPr="00C00242">
              <w:rPr>
                <w:rFonts w:hint="cs"/>
                <w:sz w:val="18"/>
                <w:szCs w:val="24"/>
                <w:rtl/>
                <w:lang w:eastAsia="ja-JP"/>
              </w:rPr>
              <w:t xml:space="preserve"> - ترد القدرة المتسربة في </w:t>
            </w:r>
            <w:r w:rsidRPr="00C00242">
              <w:rPr>
                <w:rFonts w:hint="cs"/>
                <w:sz w:val="18"/>
                <w:szCs w:val="24"/>
                <w:rtl/>
              </w:rPr>
              <w:t>القناة</w:t>
            </w:r>
            <w:r w:rsidRPr="00C00242">
              <w:rPr>
                <w:rFonts w:hint="cs"/>
                <w:sz w:val="18"/>
                <w:szCs w:val="24"/>
                <w:rtl/>
                <w:lang w:eastAsia="ja-JP"/>
              </w:rPr>
              <w:t xml:space="preserve"> المجاورة لقناة </w:t>
            </w:r>
            <w:r w:rsidRPr="00C00242">
              <w:rPr>
                <w:sz w:val="18"/>
                <w:szCs w:val="24"/>
                <w:lang w:eastAsia="ja-JP"/>
              </w:rPr>
              <w:t>MHz 5</w:t>
            </w:r>
            <w:r w:rsidRPr="00C00242">
              <w:rPr>
                <w:rFonts w:hint="cs"/>
                <w:sz w:val="18"/>
                <w:szCs w:val="24"/>
                <w:rtl/>
                <w:lang w:eastAsia="ja-JP"/>
              </w:rPr>
              <w:t xml:space="preserve"> من </w:t>
            </w:r>
            <w:r w:rsidRPr="00C00242">
              <w:rPr>
                <w:sz w:val="18"/>
                <w:szCs w:val="24"/>
                <w:lang w:eastAsia="ja-JP"/>
              </w:rPr>
              <w:t>MHz 2,6</w:t>
            </w:r>
            <w:r w:rsidRPr="00C00242">
              <w:rPr>
                <w:rFonts w:hint="cs"/>
                <w:sz w:val="18"/>
                <w:szCs w:val="24"/>
                <w:rtl/>
                <w:lang w:eastAsia="ja-JP"/>
              </w:rPr>
              <w:t xml:space="preserve"> إلى </w:t>
            </w:r>
            <w:r w:rsidRPr="00C00242">
              <w:rPr>
                <w:sz w:val="18"/>
                <w:szCs w:val="24"/>
                <w:lang w:eastAsia="ja-JP"/>
              </w:rPr>
              <w:t>MHz 7,4</w:t>
            </w:r>
            <w:r w:rsidRPr="00C00242">
              <w:rPr>
                <w:rFonts w:hint="cs"/>
                <w:sz w:val="18"/>
                <w:szCs w:val="24"/>
                <w:rtl/>
                <w:lang w:eastAsia="ja-JP"/>
              </w:rPr>
              <w:t xml:space="preserve"> في الجدول </w:t>
            </w:r>
            <w:r w:rsidRPr="00C00242">
              <w:rPr>
                <w:sz w:val="18"/>
                <w:szCs w:val="24"/>
                <w:lang w:eastAsia="ja-JP"/>
              </w:rPr>
              <w:t>56</w:t>
            </w:r>
            <w:r w:rsidRPr="00C00242">
              <w:rPr>
                <w:rFonts w:hint="cs"/>
                <w:sz w:val="18"/>
                <w:szCs w:val="24"/>
                <w:rtl/>
                <w:lang w:eastAsia="ja-JP"/>
              </w:rPr>
              <w:t>.</w:t>
            </w:r>
          </w:p>
        </w:tc>
      </w:tr>
    </w:tbl>
    <w:p w:rsidR="00C00242" w:rsidRDefault="00C00242" w:rsidP="00337DF0">
      <w:pPr>
        <w:rPr>
          <w:rFonts w:hint="cs"/>
          <w:rtl/>
        </w:rPr>
      </w:pPr>
    </w:p>
    <w:p w:rsidR="00337DF0" w:rsidRDefault="00337DF0" w:rsidP="00C00242">
      <w:pPr>
        <w:pStyle w:val="TableNo"/>
      </w:pPr>
      <w:r>
        <w:rPr>
          <w:rFonts w:hint="cs"/>
          <w:rtl/>
        </w:rPr>
        <w:t>الج</w:t>
      </w:r>
      <w:r w:rsidR="00C00242">
        <w:rPr>
          <w:rFonts w:hint="cs"/>
          <w:rtl/>
        </w:rPr>
        <w:t>ـ</w:t>
      </w:r>
      <w:r>
        <w:rPr>
          <w:rFonts w:hint="cs"/>
          <w:rtl/>
        </w:rPr>
        <w:t xml:space="preserve">دول </w:t>
      </w:r>
      <w:r>
        <w:t>58</w:t>
      </w:r>
    </w:p>
    <w:p w:rsidR="00337DF0" w:rsidRPr="00CE77D1" w:rsidRDefault="00337DF0" w:rsidP="00C00242">
      <w:pPr>
        <w:pStyle w:val="TabletitleBR"/>
        <w:rPr>
          <w:rtl/>
        </w:rPr>
      </w:pPr>
      <w:r w:rsidRPr="00CE77D1">
        <w:rPr>
          <w:rFonts w:hint="cs"/>
          <w:rtl/>
        </w:rPr>
        <w:t xml:space="preserve">قناع البث الطيفي لموجة حاملة </w:t>
      </w:r>
      <w:r w:rsidRPr="00CE77D1">
        <w:t>MHz 10</w:t>
      </w:r>
      <w:r w:rsidRPr="00CE77D1">
        <w:rPr>
          <w:rFonts w:hint="cs"/>
          <w:rtl/>
        </w:rPr>
        <w:t xml:space="preserve"> - اليابان</w:t>
      </w:r>
    </w:p>
    <w:tbl>
      <w:tblPr>
        <w:bidiVisual/>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31"/>
        <w:gridCol w:w="4086"/>
        <w:gridCol w:w="1779"/>
      </w:tblGrid>
      <w:tr w:rsidR="00337DF0" w:rsidRPr="00056012" w:rsidTr="00901462">
        <w:trPr>
          <w:jc w:val="center"/>
        </w:trPr>
        <w:tc>
          <w:tcPr>
            <w:tcW w:w="3031" w:type="dxa"/>
            <w:vAlign w:val="center"/>
          </w:tcPr>
          <w:p w:rsidR="00337DF0" w:rsidRPr="00AC4BD9" w:rsidRDefault="00337DF0" w:rsidP="00901462">
            <w:pPr>
              <w:pStyle w:val="Tablehead"/>
            </w:pPr>
            <w:r w:rsidRPr="00AC4BD9">
              <w:rPr>
                <w:rFonts w:hint="cs"/>
                <w:rtl/>
              </w:rPr>
              <w:t>تخالف التردد عن التردد المركزي</w:t>
            </w:r>
          </w:p>
        </w:tc>
        <w:tc>
          <w:tcPr>
            <w:tcW w:w="4086" w:type="dxa"/>
            <w:vAlign w:val="center"/>
          </w:tcPr>
          <w:p w:rsidR="00337DF0" w:rsidRPr="00AC4BD9" w:rsidRDefault="00337DF0" w:rsidP="00901462">
            <w:pPr>
              <w:pStyle w:val="Tablehead"/>
            </w:pPr>
            <w:r w:rsidRPr="00AC4BD9">
              <w:rPr>
                <w:rFonts w:hint="cs"/>
                <w:rtl/>
              </w:rPr>
              <w:t>سوية البث المسموح بها</w:t>
            </w:r>
          </w:p>
        </w:tc>
        <w:tc>
          <w:tcPr>
            <w:tcW w:w="1779" w:type="dxa"/>
            <w:vAlign w:val="center"/>
          </w:tcPr>
          <w:p w:rsidR="00337DF0" w:rsidRPr="00AC4BD9" w:rsidRDefault="00337DF0" w:rsidP="00901462">
            <w:pPr>
              <w:pStyle w:val="Tablehead"/>
            </w:pPr>
            <w:r w:rsidRPr="00AC4BD9">
              <w:rPr>
                <w:rFonts w:hint="cs"/>
                <w:rtl/>
              </w:rPr>
              <w:t>عرض نطاق القياس</w:t>
            </w:r>
          </w:p>
        </w:tc>
      </w:tr>
      <w:tr w:rsidR="00337DF0" w:rsidRPr="00056012" w:rsidTr="00901462">
        <w:trPr>
          <w:jc w:val="center"/>
        </w:trPr>
        <w:tc>
          <w:tcPr>
            <w:tcW w:w="3031" w:type="dxa"/>
            <w:tcBorders>
              <w:bottom w:val="single" w:sz="4" w:space="0" w:color="auto"/>
            </w:tcBorders>
          </w:tcPr>
          <w:p w:rsidR="00337DF0" w:rsidRPr="00056012" w:rsidRDefault="00337DF0" w:rsidP="00C00242">
            <w:pPr>
              <w:pStyle w:val="Tabletext"/>
              <w:jc w:val="center"/>
            </w:pPr>
            <w:smartTag w:uri="urn:schemas-microsoft-com:office:smarttags" w:element="chmetcnv">
              <w:smartTagPr>
                <w:attr w:name="UnitName" w:val="F"/>
                <w:attr w:name="SourceValue" w:val="15"/>
                <w:attr w:name="HasSpace" w:val="False"/>
                <w:attr w:name="Negative" w:val="False"/>
                <w:attr w:name="NumberType" w:val="1"/>
                <w:attr w:name="TCSC" w:val="0"/>
              </w:smartTagPr>
              <w:r w:rsidRPr="00056012">
                <w:t xml:space="preserve">15 </w:t>
              </w:r>
            </w:smartTag>
            <w:r w:rsidRPr="00056012">
              <w:sym w:font="Symbol" w:char="F0A3"/>
            </w:r>
            <w:r w:rsidRPr="00056012">
              <w:t xml:space="preserve"> </w:t>
            </w:r>
            <w:r w:rsidRPr="00056012">
              <w:sym w:font="Symbol" w:char="F044"/>
            </w:r>
            <w:r w:rsidRPr="00056012">
              <w:rPr>
                <w:i/>
                <w:iCs/>
              </w:rPr>
              <w:t>f</w:t>
            </w:r>
            <w:r w:rsidRPr="00056012">
              <w:t xml:space="preserve"> &lt; 25 MHz</w:t>
            </w:r>
          </w:p>
        </w:tc>
        <w:tc>
          <w:tcPr>
            <w:tcW w:w="4086" w:type="dxa"/>
            <w:tcBorders>
              <w:bottom w:val="single" w:sz="4" w:space="0" w:color="auto"/>
            </w:tcBorders>
          </w:tcPr>
          <w:p w:rsidR="00337DF0" w:rsidRPr="00056012" w:rsidRDefault="00337DF0" w:rsidP="00C00242">
            <w:pPr>
              <w:pStyle w:val="Tabletext"/>
              <w:jc w:val="center"/>
            </w:pPr>
            <w:r w:rsidRPr="00056012">
              <w:t>dBm</w:t>
            </w:r>
            <w:r>
              <w:t> 22</w:t>
            </w:r>
            <w:r w:rsidRPr="00056012">
              <w:sym w:font="Symbol" w:char="F02D"/>
            </w:r>
          </w:p>
        </w:tc>
        <w:tc>
          <w:tcPr>
            <w:tcW w:w="1779" w:type="dxa"/>
            <w:tcBorders>
              <w:bottom w:val="single" w:sz="4" w:space="0" w:color="auto"/>
            </w:tcBorders>
          </w:tcPr>
          <w:p w:rsidR="00337DF0" w:rsidRPr="00056012" w:rsidRDefault="00337DF0" w:rsidP="00C00242">
            <w:pPr>
              <w:pStyle w:val="Tabletext"/>
              <w:jc w:val="center"/>
            </w:pPr>
            <w:r w:rsidRPr="00056012">
              <w:t>MHz</w:t>
            </w:r>
            <w:r>
              <w:t> 1</w:t>
            </w:r>
          </w:p>
        </w:tc>
      </w:tr>
      <w:tr w:rsidR="00337DF0" w:rsidRPr="00056012" w:rsidTr="00901462">
        <w:trPr>
          <w:jc w:val="center"/>
        </w:trPr>
        <w:tc>
          <w:tcPr>
            <w:tcW w:w="8896" w:type="dxa"/>
            <w:gridSpan w:val="3"/>
            <w:tcBorders>
              <w:left w:val="nil"/>
              <w:bottom w:val="nil"/>
              <w:right w:val="nil"/>
            </w:tcBorders>
          </w:tcPr>
          <w:p w:rsidR="00337DF0" w:rsidRPr="00C00242" w:rsidRDefault="00337DF0" w:rsidP="00901462">
            <w:pPr>
              <w:pStyle w:val="Note"/>
              <w:rPr>
                <w:sz w:val="18"/>
                <w:szCs w:val="24"/>
                <w:rtl/>
              </w:rPr>
            </w:pPr>
            <w:r w:rsidRPr="00C00242">
              <w:rPr>
                <w:rFonts w:hint="cs"/>
                <w:b/>
                <w:bCs/>
                <w:sz w:val="18"/>
                <w:szCs w:val="24"/>
                <w:rtl/>
              </w:rPr>
              <w:t xml:space="preserve">الملاحظة </w:t>
            </w:r>
            <w:r w:rsidRPr="00C00242">
              <w:rPr>
                <w:b/>
                <w:bCs/>
                <w:sz w:val="18"/>
                <w:szCs w:val="24"/>
              </w:rPr>
              <w:t>1</w:t>
            </w:r>
            <w:r w:rsidRPr="00C00242">
              <w:rPr>
                <w:rFonts w:hint="cs"/>
                <w:sz w:val="18"/>
                <w:szCs w:val="24"/>
                <w:rtl/>
              </w:rPr>
              <w:t xml:space="preserve"> - ترد القدرة المتسربة في القناة المجاورة لقناة </w:t>
            </w:r>
            <w:r w:rsidRPr="00C00242">
              <w:rPr>
                <w:sz w:val="18"/>
                <w:szCs w:val="24"/>
              </w:rPr>
              <w:t>MHz 10</w:t>
            </w:r>
            <w:r w:rsidRPr="00C00242">
              <w:rPr>
                <w:rFonts w:hint="cs"/>
                <w:sz w:val="18"/>
                <w:szCs w:val="24"/>
                <w:rtl/>
              </w:rPr>
              <w:t xml:space="preserve"> بين </w:t>
            </w:r>
            <w:r w:rsidRPr="00C00242">
              <w:rPr>
                <w:sz w:val="18"/>
                <w:szCs w:val="24"/>
              </w:rPr>
              <w:t>MHz 5,25</w:t>
            </w:r>
            <w:r w:rsidRPr="00C00242">
              <w:rPr>
                <w:rFonts w:hint="cs"/>
                <w:sz w:val="18"/>
                <w:szCs w:val="24"/>
                <w:rtl/>
              </w:rPr>
              <w:t xml:space="preserve"> و</w:t>
            </w:r>
            <w:r w:rsidRPr="00C00242">
              <w:rPr>
                <w:sz w:val="18"/>
                <w:szCs w:val="24"/>
              </w:rPr>
              <w:t>MHz 14,75</w:t>
            </w:r>
            <w:r w:rsidRPr="00C00242">
              <w:rPr>
                <w:rFonts w:hint="cs"/>
                <w:sz w:val="18"/>
                <w:szCs w:val="24"/>
                <w:rtl/>
              </w:rPr>
              <w:t xml:space="preserve"> في الجدول </w:t>
            </w:r>
            <w:r w:rsidRPr="00C00242">
              <w:rPr>
                <w:sz w:val="18"/>
                <w:szCs w:val="24"/>
              </w:rPr>
              <w:t>56</w:t>
            </w:r>
            <w:r w:rsidRPr="00C00242">
              <w:rPr>
                <w:rFonts w:hint="cs"/>
                <w:sz w:val="18"/>
                <w:szCs w:val="24"/>
                <w:rtl/>
              </w:rPr>
              <w:t>.</w:t>
            </w:r>
          </w:p>
        </w:tc>
      </w:tr>
    </w:tbl>
    <w:p w:rsidR="00337DF0" w:rsidRDefault="00337DF0" w:rsidP="00C00242">
      <w:pPr>
        <w:pStyle w:val="Heading2"/>
        <w:spacing w:before="480"/>
        <w:rPr>
          <w:rFonts w:cs="Times New Roman"/>
          <w:szCs w:val="20"/>
        </w:rPr>
      </w:pPr>
      <w:r>
        <w:rPr>
          <w:lang w:bidi="ar-SY"/>
        </w:rPr>
        <w:t>3.2</w:t>
      </w:r>
      <w:r>
        <w:rPr>
          <w:lang w:bidi="ar-SY"/>
        </w:rPr>
        <w:tab/>
      </w:r>
      <w:r>
        <w:rPr>
          <w:rFonts w:hint="cs"/>
          <w:rtl/>
          <w:lang w:bidi="ar-SY"/>
        </w:rPr>
        <w:t xml:space="preserve">قناع البث الطيفي للتجهيزات العاملة في النطاق </w:t>
      </w:r>
      <w:r>
        <w:t>3 600-3 400</w:t>
      </w:r>
      <w:r>
        <w:rPr>
          <w:rFonts w:hint="cs"/>
          <w:rtl/>
          <w:lang w:bidi="ar-SY"/>
        </w:rPr>
        <w:t xml:space="preserve"> </w:t>
      </w:r>
      <w:r w:rsidRPr="001C1E91">
        <w:rPr>
          <w:rFonts w:cs="Times New Roman"/>
          <w:szCs w:val="20"/>
        </w:rPr>
        <w:t>MHz</w:t>
      </w:r>
    </w:p>
    <w:p w:rsidR="00337DF0" w:rsidRDefault="00337DF0" w:rsidP="00337DF0">
      <w:pPr>
        <w:rPr>
          <w:rtl/>
        </w:rPr>
      </w:pPr>
      <w:r>
        <w:rPr>
          <w:rFonts w:hint="cs"/>
          <w:rtl/>
          <w:lang w:bidi="ar-SY"/>
        </w:rPr>
        <w:t xml:space="preserve">تتبع محطات القاعدة </w:t>
      </w:r>
      <w:r w:rsidRPr="006F7F9E">
        <w:t>OFDMA TDD WMAN</w:t>
      </w:r>
      <w:r>
        <w:rPr>
          <w:rFonts w:hint="cs"/>
          <w:rtl/>
        </w:rPr>
        <w:t xml:space="preserve"> اللوائح المحلية/الإقليمية النافذة بشأن البث خارج النطاق. وفي الميدان التنظيمي ل</w:t>
      </w:r>
      <w:r>
        <w:rPr>
          <w:rtl/>
        </w:rPr>
        <w:t>لمؤتمر الأوروبي لإدارات البريد والاتصالات</w:t>
      </w:r>
      <w:r>
        <w:rPr>
          <w:rFonts w:hint="cs"/>
          <w:rtl/>
        </w:rPr>
        <w:t xml:space="preserve"> (</w:t>
      </w:r>
      <w:r w:rsidRPr="006F7F9E">
        <w:t>CEPT</w:t>
      </w:r>
      <w:r>
        <w:rPr>
          <w:rFonts w:hint="cs"/>
          <w:rtl/>
        </w:rPr>
        <w:t xml:space="preserve">) في هذا السياق، يلبي البث غير المرغوب فيه لمحطات القاعدة </w:t>
      </w:r>
      <w:r w:rsidRPr="006F7F9E">
        <w:t>OFDMA TDD WMAN</w:t>
      </w:r>
      <w:r>
        <w:rPr>
          <w:rFonts w:hint="cs"/>
          <w:rtl/>
        </w:rPr>
        <w:t xml:space="preserve">، بالحد الأدنى، متطلبات المعيار المواءَم </w:t>
      </w:r>
      <w:r w:rsidRPr="006F7F9E">
        <w:t>EN 302 326</w:t>
      </w:r>
      <w:r>
        <w:rPr>
          <w:rFonts w:hint="cs"/>
          <w:rtl/>
        </w:rPr>
        <w:t xml:space="preserve"> ل</w:t>
      </w:r>
      <w:r>
        <w:rPr>
          <w:rtl/>
        </w:rPr>
        <w:t>لمعهد الأوروبي لمعايير الاتصالات</w:t>
      </w:r>
      <w:r>
        <w:rPr>
          <w:rFonts w:hint="cs"/>
          <w:rtl/>
        </w:rPr>
        <w:t xml:space="preserve"> (</w:t>
      </w:r>
      <w:r w:rsidRPr="006F7F9E">
        <w:t>ETSI</w:t>
      </w:r>
      <w:r>
        <w:rPr>
          <w:rFonts w:hint="cs"/>
          <w:rtl/>
        </w:rPr>
        <w:t>) المعمول به حالياً في هذا النطاق الترددي، ومتطلبات أي معايير مواءمة مرعية أخرى ل</w:t>
      </w:r>
      <w:r>
        <w:rPr>
          <w:rtl/>
        </w:rPr>
        <w:t>لمعهد الأوروبي لمعايير الاتصالات</w:t>
      </w:r>
      <w:r>
        <w:rPr>
          <w:rFonts w:hint="cs"/>
          <w:rtl/>
        </w:rPr>
        <w:t xml:space="preserve">. وقد اختار عدد من البلدان غير الأعضاء في </w:t>
      </w:r>
      <w:r w:rsidRPr="006F7F9E">
        <w:t>CEPT</w:t>
      </w:r>
      <w:r>
        <w:rPr>
          <w:rFonts w:hint="cs"/>
          <w:rtl/>
        </w:rPr>
        <w:t xml:space="preserve"> المتطلبات نفسها.</w:t>
      </w:r>
    </w:p>
    <w:p w:rsidR="00337DF0" w:rsidRDefault="00337DF0" w:rsidP="00337DF0">
      <w:pPr>
        <w:rPr>
          <w:rtl/>
        </w:rPr>
      </w:pPr>
      <w:r>
        <w:rPr>
          <w:rFonts w:hint="cs"/>
          <w:rtl/>
          <w:lang w:bidi="ar-SY"/>
        </w:rPr>
        <w:t xml:space="preserve">وفي الحالات التي تحدد فيها </w:t>
      </w:r>
      <w:r>
        <w:rPr>
          <w:rFonts w:hint="cs"/>
          <w:rtl/>
        </w:rPr>
        <w:t>اللوائح المحلية/الإقليمية بث خارج الكتلة بغرض تسهيل التعايش بين أصحاب التراخيص، يمكن للمشغلين ضمان الالتزام بقناع حافة الكتلة (</w:t>
      </w:r>
      <w:r w:rsidRPr="006F7F9E">
        <w:t>BEM</w:t>
      </w:r>
      <w:r>
        <w:rPr>
          <w:rFonts w:hint="cs"/>
          <w:rtl/>
        </w:rPr>
        <w:t>). وفي ا</w:t>
      </w:r>
      <w:r>
        <w:rPr>
          <w:rtl/>
        </w:rPr>
        <w:t>لمؤتمر الأوروبي لإدارات البريد والاتصالات</w:t>
      </w:r>
      <w:r>
        <w:rPr>
          <w:rFonts w:hint="cs"/>
          <w:rtl/>
        </w:rPr>
        <w:t xml:space="preserve"> (</w:t>
      </w:r>
      <w:r w:rsidRPr="006F7F9E">
        <w:t>CEPT</w:t>
      </w:r>
      <w:r>
        <w:rPr>
          <w:rFonts w:hint="cs"/>
          <w:rtl/>
        </w:rPr>
        <w:t xml:space="preserve">)، ترد السويات في </w:t>
      </w:r>
      <w:r w:rsidRPr="006F7F9E">
        <w:t>ECC REC (04) 05</w:t>
      </w:r>
      <w:r>
        <w:rPr>
          <w:rFonts w:hint="cs"/>
          <w:rtl/>
        </w:rPr>
        <w:t>.</w:t>
      </w:r>
    </w:p>
    <w:p w:rsidR="00337DF0" w:rsidRDefault="00337DF0" w:rsidP="00C00242">
      <w:pPr>
        <w:pStyle w:val="Heading1"/>
        <w:rPr>
          <w:rtl/>
        </w:rPr>
      </w:pPr>
      <w:r>
        <w:t>3</w:t>
      </w:r>
      <w:r>
        <w:tab/>
      </w:r>
      <w:r>
        <w:rPr>
          <w:rFonts w:hint="cs"/>
          <w:rtl/>
        </w:rPr>
        <w:t>البث الهامشي للمرسل (بالإيصال)</w:t>
      </w:r>
    </w:p>
    <w:p w:rsidR="00337DF0" w:rsidRDefault="00337DF0" w:rsidP="00337DF0">
      <w:pPr>
        <w:pStyle w:val="Heading2"/>
        <w:rPr>
          <w:rtl/>
        </w:rPr>
      </w:pPr>
      <w:r>
        <w:t>1.3</w:t>
      </w:r>
      <w:r>
        <w:rPr>
          <w:rFonts w:hint="cs"/>
          <w:rtl/>
        </w:rPr>
        <w:tab/>
        <w:t>البث الهامشي للمرسل</w:t>
      </w:r>
    </w:p>
    <w:p w:rsidR="00337DF0" w:rsidRDefault="00337DF0" w:rsidP="00337DF0">
      <w:r>
        <w:rPr>
          <w:rFonts w:hint="cs"/>
          <w:rtl/>
        </w:rPr>
        <w:t xml:space="preserve">تتطابق المحطات القاعدة </w:t>
      </w:r>
      <w:r w:rsidRPr="00085860">
        <w:t>OFDMA TDD WMAN</w:t>
      </w:r>
      <w:r>
        <w:rPr>
          <w:rFonts w:hint="cs"/>
          <w:rtl/>
        </w:rPr>
        <w:t xml:space="preserve"> للاتصالات المتنقلة الدولية-</w:t>
      </w:r>
      <w:r>
        <w:t>2000</w:t>
      </w:r>
      <w:r>
        <w:rPr>
          <w:rFonts w:hint="cs"/>
          <w:rtl/>
        </w:rPr>
        <w:t xml:space="preserve"> </w:t>
      </w:r>
      <w:r>
        <w:t>(IMT-2000)</w:t>
      </w:r>
      <w:r>
        <w:rPr>
          <w:rFonts w:hint="cs"/>
          <w:rtl/>
        </w:rPr>
        <w:t xml:space="preserve"> مع الحدود الموصى بها في التوصية </w:t>
      </w:r>
      <w:r w:rsidRPr="00085860">
        <w:t>ITU</w:t>
      </w:r>
      <w:r w:rsidRPr="00085860">
        <w:noBreakHyphen/>
        <w:t>R SM.329-10</w:t>
      </w:r>
      <w:r>
        <w:rPr>
          <w:rFonts w:hint="cs"/>
          <w:rtl/>
        </w:rPr>
        <w:t>.</w:t>
      </w:r>
    </w:p>
    <w:p w:rsidR="00337DF0" w:rsidRDefault="00337DF0" w:rsidP="00337DF0">
      <w:pPr>
        <w:pStyle w:val="Heading3"/>
        <w:rPr>
          <w:rFonts w:cs="Times New Roman"/>
          <w:szCs w:val="20"/>
          <w:rtl/>
        </w:rPr>
      </w:pPr>
      <w:r>
        <w:t>1.1.3</w:t>
      </w:r>
      <w:r>
        <w:tab/>
      </w:r>
      <w:r>
        <w:rPr>
          <w:rFonts w:hint="cs"/>
          <w:rtl/>
        </w:rPr>
        <w:t xml:space="preserve">البث الهامشي للتجهيزات العاملة في النطاق </w:t>
      </w:r>
      <w:r>
        <w:t>2 400-2 300</w:t>
      </w:r>
      <w:r>
        <w:rPr>
          <w:rFonts w:hint="cs"/>
          <w:rtl/>
          <w:lang w:bidi="ar-SY"/>
        </w:rPr>
        <w:t xml:space="preserve"> </w:t>
      </w:r>
      <w:r w:rsidRPr="001C1E91">
        <w:rPr>
          <w:rFonts w:cs="Times New Roman"/>
          <w:szCs w:val="20"/>
        </w:rPr>
        <w:t>MHz</w:t>
      </w:r>
    </w:p>
    <w:p w:rsidR="00337DF0" w:rsidRDefault="00337DF0" w:rsidP="00337DF0">
      <w:pPr>
        <w:rPr>
          <w:rtl/>
        </w:rPr>
      </w:pPr>
      <w:r>
        <w:rPr>
          <w:rFonts w:hint="cs"/>
          <w:rtl/>
        </w:rPr>
        <w:t xml:space="preserve">تطبق الحدود الواردة في الجدولين </w:t>
      </w:r>
      <w:r>
        <w:t>59</w:t>
      </w:r>
      <w:r>
        <w:rPr>
          <w:rFonts w:hint="cs"/>
          <w:rtl/>
        </w:rPr>
        <w:t xml:space="preserve"> و</w:t>
      </w:r>
      <w:r>
        <w:t>60</w:t>
      </w:r>
      <w:r>
        <w:rPr>
          <w:rFonts w:hint="cs"/>
          <w:rtl/>
        </w:rPr>
        <w:t xml:space="preserve"> فقط بالنسبة لتخالفات التردد الأكبر من </w:t>
      </w:r>
      <w:r>
        <w:t>MHz 12,5</w:t>
      </w:r>
      <w:r>
        <w:rPr>
          <w:rFonts w:hint="cs"/>
          <w:rtl/>
        </w:rPr>
        <w:t xml:space="preserve"> عن التردد المركزي للمحطة القاعدة لموجة حاملة </w:t>
      </w:r>
      <w:r>
        <w:t>MHz 5</w:t>
      </w:r>
      <w:r>
        <w:rPr>
          <w:rFonts w:hint="cs"/>
          <w:rtl/>
        </w:rPr>
        <w:t xml:space="preserve"> والأكبر من</w:t>
      </w:r>
      <w:r>
        <w:rPr>
          <w:rFonts w:hint="eastAsia"/>
          <w:rtl/>
        </w:rPr>
        <w:t> </w:t>
      </w:r>
      <w:r>
        <w:t>MHz 25</w:t>
      </w:r>
      <w:r>
        <w:rPr>
          <w:rFonts w:hint="cs"/>
          <w:rtl/>
        </w:rPr>
        <w:t xml:space="preserve"> للموجة الحاملة </w:t>
      </w:r>
      <w:r>
        <w:t>MHz 10</w:t>
      </w:r>
      <w:r>
        <w:rPr>
          <w:rFonts w:hint="cs"/>
          <w:rtl/>
        </w:rPr>
        <w:t>. و</w:t>
      </w:r>
      <w:r w:rsidRPr="00695AEF">
        <w:rPr>
          <w:i/>
          <w:iCs/>
          <w:szCs w:val="24"/>
        </w:rPr>
        <w:t>f</w:t>
      </w:r>
      <w:r>
        <w:rPr>
          <w:rFonts w:hint="cs"/>
          <w:rtl/>
        </w:rPr>
        <w:t xml:space="preserve"> هي تردد بث المجال الهامشي. و</w:t>
      </w:r>
      <w:r w:rsidRPr="00695AEF">
        <w:rPr>
          <w:i/>
          <w:iCs/>
          <w:szCs w:val="24"/>
        </w:rPr>
        <w:t>f</w:t>
      </w:r>
      <w:r w:rsidRPr="00695AEF">
        <w:rPr>
          <w:i/>
          <w:iCs/>
          <w:szCs w:val="24"/>
          <w:vertAlign w:val="subscript"/>
        </w:rPr>
        <w:t>c</w:t>
      </w:r>
      <w:r>
        <w:rPr>
          <w:rFonts w:hint="cs"/>
          <w:rtl/>
        </w:rPr>
        <w:t xml:space="preserve"> هي التردد المركزي للمحطة القاعدة.</w:t>
      </w:r>
    </w:p>
    <w:p w:rsidR="00C00242" w:rsidRDefault="00C00242">
      <w:pPr>
        <w:overflowPunct/>
        <w:autoSpaceDE/>
        <w:autoSpaceDN/>
        <w:bidi w:val="0"/>
        <w:adjustRightInd/>
        <w:spacing w:before="0" w:line="240" w:lineRule="auto"/>
        <w:jc w:val="left"/>
        <w:textAlignment w:val="auto"/>
        <w:rPr>
          <w:rtl/>
        </w:rPr>
      </w:pPr>
      <w:r>
        <w:rPr>
          <w:rtl/>
        </w:rPr>
        <w:br w:type="page"/>
      </w:r>
    </w:p>
    <w:p w:rsidR="00337DF0" w:rsidRDefault="00337DF0" w:rsidP="00C00242">
      <w:pPr>
        <w:pStyle w:val="TableNo"/>
        <w:rPr>
          <w:rtl/>
        </w:rPr>
      </w:pPr>
      <w:r>
        <w:rPr>
          <w:rFonts w:hint="cs"/>
          <w:rtl/>
        </w:rPr>
        <w:lastRenderedPageBreak/>
        <w:t>الج</w:t>
      </w:r>
      <w:r w:rsidR="00C00242">
        <w:rPr>
          <w:rFonts w:hint="cs"/>
          <w:rtl/>
        </w:rPr>
        <w:t>ـ</w:t>
      </w:r>
      <w:r>
        <w:rPr>
          <w:rFonts w:hint="cs"/>
          <w:rtl/>
        </w:rPr>
        <w:t xml:space="preserve">دول </w:t>
      </w:r>
      <w:r>
        <w:t>59</w:t>
      </w:r>
    </w:p>
    <w:p w:rsidR="00337DF0" w:rsidRPr="00CE77D1" w:rsidRDefault="00337DF0" w:rsidP="00C00242">
      <w:pPr>
        <w:pStyle w:val="TabletitleBR"/>
      </w:pPr>
      <w:r w:rsidRPr="00CE77D1">
        <w:rPr>
          <w:rFonts w:hint="cs"/>
          <w:rtl/>
        </w:rPr>
        <w:t xml:space="preserve">حد البث الهامشي للمحطة القاعدة، </w:t>
      </w:r>
      <w:r>
        <w:rPr>
          <w:rFonts w:hint="cs"/>
          <w:rtl/>
        </w:rPr>
        <w:t>التصنيف</w:t>
      </w:r>
      <w:r w:rsidRPr="00CE77D1">
        <w:rPr>
          <w:rFonts w:hint="cs"/>
          <w:rtl/>
        </w:rPr>
        <w:t xml:space="preserve"> </w:t>
      </w:r>
      <w:r w:rsidRPr="00CE77D1">
        <w:t>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43"/>
        <w:gridCol w:w="1418"/>
        <w:gridCol w:w="1984"/>
        <w:gridCol w:w="4394"/>
      </w:tblGrid>
      <w:tr w:rsidR="00337DF0" w:rsidRPr="00FF51B6" w:rsidTr="00901462">
        <w:trPr>
          <w:cantSplit/>
          <w:jc w:val="center"/>
        </w:trPr>
        <w:tc>
          <w:tcPr>
            <w:tcW w:w="1843" w:type="dxa"/>
            <w:vAlign w:val="center"/>
          </w:tcPr>
          <w:p w:rsidR="00337DF0" w:rsidRPr="00AC4BD9" w:rsidRDefault="00337DF0" w:rsidP="00901462">
            <w:pPr>
              <w:pStyle w:val="Tablehead"/>
              <w:rPr>
                <w:rtl/>
              </w:rPr>
            </w:pPr>
            <w:r w:rsidRPr="00AC4BD9">
              <w:rPr>
                <w:rFonts w:hint="cs"/>
                <w:rtl/>
              </w:rPr>
              <w:t>النطاق</w:t>
            </w:r>
          </w:p>
        </w:tc>
        <w:tc>
          <w:tcPr>
            <w:tcW w:w="1418" w:type="dxa"/>
            <w:vAlign w:val="center"/>
          </w:tcPr>
          <w:p w:rsidR="00337DF0" w:rsidRPr="00AC4BD9" w:rsidRDefault="00337DF0" w:rsidP="00901462">
            <w:pPr>
              <w:pStyle w:val="Tablehead"/>
            </w:pPr>
            <w:r w:rsidRPr="00AC4BD9">
              <w:rPr>
                <w:rFonts w:hint="cs"/>
                <w:rtl/>
              </w:rPr>
              <w:t>سوية البث المسموح بها</w:t>
            </w:r>
          </w:p>
        </w:tc>
        <w:tc>
          <w:tcPr>
            <w:tcW w:w="1984" w:type="dxa"/>
            <w:vAlign w:val="center"/>
          </w:tcPr>
          <w:p w:rsidR="00337DF0" w:rsidRPr="00AC4BD9" w:rsidRDefault="00337DF0" w:rsidP="00901462">
            <w:pPr>
              <w:pStyle w:val="Tablehead"/>
            </w:pPr>
            <w:r w:rsidRPr="00AC4BD9">
              <w:rPr>
                <w:rFonts w:hint="cs"/>
                <w:rtl/>
              </w:rPr>
              <w:t>عرض نطاق القياس</w:t>
            </w:r>
          </w:p>
        </w:tc>
        <w:tc>
          <w:tcPr>
            <w:tcW w:w="4394" w:type="dxa"/>
            <w:vAlign w:val="center"/>
          </w:tcPr>
          <w:p w:rsidR="00337DF0" w:rsidRPr="00AC4BD9" w:rsidRDefault="00337DF0" w:rsidP="00901462">
            <w:pPr>
              <w:pStyle w:val="Tablehead"/>
            </w:pPr>
            <w:r w:rsidRPr="00AC4BD9">
              <w:rPr>
                <w:rFonts w:hint="cs"/>
                <w:rtl/>
              </w:rPr>
              <w:t>ملاحظات</w:t>
            </w:r>
          </w:p>
        </w:tc>
      </w:tr>
      <w:tr w:rsidR="00337DF0" w:rsidRPr="00FF51B6" w:rsidTr="00901462">
        <w:trPr>
          <w:cantSplit/>
          <w:jc w:val="center"/>
        </w:trPr>
        <w:tc>
          <w:tcPr>
            <w:tcW w:w="1843" w:type="dxa"/>
          </w:tcPr>
          <w:p w:rsidR="00337DF0" w:rsidRPr="00FF51B6" w:rsidRDefault="00337DF0" w:rsidP="00C00242">
            <w:pPr>
              <w:pStyle w:val="Tabletext"/>
              <w:jc w:val="center"/>
              <w:rPr>
                <w:rtl/>
                <w:lang w:bidi="ar-SY"/>
              </w:rPr>
            </w:pPr>
            <w:r w:rsidRPr="00FF51B6">
              <w:t>GHz</w:t>
            </w:r>
            <w:r>
              <w:t xml:space="preserve"> </w:t>
            </w:r>
            <w:r w:rsidRPr="00FF51B6">
              <w:t>1-MHz 30</w:t>
            </w:r>
          </w:p>
        </w:tc>
        <w:tc>
          <w:tcPr>
            <w:tcW w:w="1418" w:type="dxa"/>
            <w:vMerge w:val="restart"/>
          </w:tcPr>
          <w:p w:rsidR="00337DF0" w:rsidRPr="00FF51B6" w:rsidRDefault="00337DF0" w:rsidP="00C00242">
            <w:pPr>
              <w:pStyle w:val="Tabletext"/>
              <w:jc w:val="center"/>
              <w:rPr>
                <w:rtl/>
              </w:rPr>
            </w:pPr>
            <w:r w:rsidRPr="00FF51B6">
              <w:t>dBm 13</w:t>
            </w:r>
            <w:r w:rsidRPr="00FF51B6">
              <w:sym w:font="Symbol" w:char="F02D"/>
            </w:r>
          </w:p>
        </w:tc>
        <w:tc>
          <w:tcPr>
            <w:tcW w:w="1984" w:type="dxa"/>
          </w:tcPr>
          <w:p w:rsidR="00337DF0" w:rsidRPr="00FF51B6" w:rsidRDefault="00337DF0" w:rsidP="00C00242">
            <w:pPr>
              <w:pStyle w:val="Tabletext"/>
              <w:jc w:val="center"/>
            </w:pPr>
            <w:r w:rsidRPr="00FF51B6">
              <w:t>kHz 100</w:t>
            </w:r>
          </w:p>
        </w:tc>
        <w:tc>
          <w:tcPr>
            <w:tcW w:w="4394" w:type="dxa"/>
          </w:tcPr>
          <w:p w:rsidR="00337DF0" w:rsidRPr="00FF51B6" w:rsidRDefault="00337DF0" w:rsidP="00C00242">
            <w:pPr>
              <w:pStyle w:val="Tabletext"/>
              <w:rPr>
                <w:rtl/>
              </w:rPr>
            </w:pPr>
            <w:r w:rsidRPr="00FF51B6">
              <w:rPr>
                <w:rFonts w:hint="cs"/>
                <w:rtl/>
              </w:rPr>
              <w:t xml:space="preserve">عرض النطاق كما هو محدد في الفقرة </w:t>
            </w:r>
            <w:r w:rsidRPr="00FF51B6">
              <w:t>1.4</w:t>
            </w:r>
            <w:r w:rsidRPr="00FF51B6">
              <w:rPr>
                <w:rFonts w:hint="cs"/>
                <w:rtl/>
              </w:rPr>
              <w:t xml:space="preserve"> من التوصية </w:t>
            </w:r>
            <w:r w:rsidRPr="00FF51B6">
              <w:t>ITU</w:t>
            </w:r>
            <w:r w:rsidRPr="00FF51B6">
              <w:noBreakHyphen/>
              <w:t>R SM.329-10</w:t>
            </w:r>
          </w:p>
        </w:tc>
      </w:tr>
      <w:tr w:rsidR="00337DF0" w:rsidRPr="00FF51B6" w:rsidTr="00901462">
        <w:trPr>
          <w:cantSplit/>
          <w:jc w:val="center"/>
        </w:trPr>
        <w:tc>
          <w:tcPr>
            <w:tcW w:w="1843" w:type="dxa"/>
          </w:tcPr>
          <w:p w:rsidR="00337DF0" w:rsidRPr="00FF51B6" w:rsidRDefault="00337DF0" w:rsidP="00C00242">
            <w:pPr>
              <w:pStyle w:val="Tabletext"/>
              <w:jc w:val="center"/>
            </w:pPr>
            <w:r w:rsidRPr="00FF51B6">
              <w:t>GHz 13,45-GHz 1</w:t>
            </w:r>
          </w:p>
        </w:tc>
        <w:tc>
          <w:tcPr>
            <w:tcW w:w="1418" w:type="dxa"/>
            <w:vMerge/>
          </w:tcPr>
          <w:p w:rsidR="00337DF0" w:rsidRPr="00FF51B6" w:rsidRDefault="00337DF0" w:rsidP="00C00242">
            <w:pPr>
              <w:pStyle w:val="Tabletext"/>
              <w:jc w:val="center"/>
            </w:pPr>
          </w:p>
        </w:tc>
        <w:tc>
          <w:tcPr>
            <w:tcW w:w="1984" w:type="dxa"/>
          </w:tcPr>
          <w:p w:rsidR="00337DF0" w:rsidRPr="00FF51B6" w:rsidRDefault="00337DF0" w:rsidP="00C00242">
            <w:pPr>
              <w:pStyle w:val="Tabletext"/>
              <w:jc w:val="center"/>
            </w:pPr>
            <w:r w:rsidRPr="00FF51B6">
              <w:t>MHz 1</w:t>
            </w:r>
          </w:p>
        </w:tc>
        <w:tc>
          <w:tcPr>
            <w:tcW w:w="4394" w:type="dxa"/>
          </w:tcPr>
          <w:p w:rsidR="00337DF0" w:rsidRPr="00FF51B6" w:rsidRDefault="00337DF0" w:rsidP="00C00242">
            <w:pPr>
              <w:pStyle w:val="Tabletext"/>
              <w:rPr>
                <w:rtl/>
              </w:rPr>
            </w:pPr>
            <w:r w:rsidRPr="00FF51B6">
              <w:rPr>
                <w:rFonts w:hint="cs"/>
                <w:rtl/>
              </w:rPr>
              <w:t xml:space="preserve">التردد الأعلى كما هو محدد في الجدول </w:t>
            </w:r>
            <w:r w:rsidRPr="00FF51B6">
              <w:t>1</w:t>
            </w:r>
            <w:r w:rsidRPr="00FF51B6">
              <w:rPr>
                <w:rFonts w:hint="cs"/>
                <w:rtl/>
              </w:rPr>
              <w:t xml:space="preserve"> للفقرة </w:t>
            </w:r>
            <w:r w:rsidRPr="00FF51B6">
              <w:t>5.2</w:t>
            </w:r>
            <w:r w:rsidRPr="00FF51B6">
              <w:rPr>
                <w:rFonts w:hint="cs"/>
                <w:rtl/>
              </w:rPr>
              <w:t xml:space="preserve"> من التوصية </w:t>
            </w:r>
            <w:r w:rsidRPr="00FF51B6">
              <w:t>ITU</w:t>
            </w:r>
            <w:r w:rsidRPr="00FF51B6">
              <w:noBreakHyphen/>
              <w:t>R SM.329-10</w:t>
            </w:r>
          </w:p>
        </w:tc>
      </w:tr>
    </w:tbl>
    <w:p w:rsidR="00C00242" w:rsidRDefault="00C00242" w:rsidP="00C00242">
      <w:pPr>
        <w:rPr>
          <w:rFonts w:hint="cs"/>
          <w:rtl/>
        </w:rPr>
      </w:pPr>
    </w:p>
    <w:p w:rsidR="00337DF0" w:rsidRDefault="00337DF0" w:rsidP="00C00242">
      <w:pPr>
        <w:pStyle w:val="TableNo"/>
        <w:rPr>
          <w:rtl/>
        </w:rPr>
      </w:pPr>
      <w:r>
        <w:rPr>
          <w:rFonts w:hint="cs"/>
          <w:rtl/>
        </w:rPr>
        <w:t>الج</w:t>
      </w:r>
      <w:r w:rsidR="00C00242">
        <w:rPr>
          <w:rFonts w:hint="cs"/>
          <w:rtl/>
        </w:rPr>
        <w:t>ـ</w:t>
      </w:r>
      <w:r>
        <w:rPr>
          <w:rFonts w:hint="cs"/>
          <w:rtl/>
        </w:rPr>
        <w:t xml:space="preserve">دول </w:t>
      </w:r>
      <w:r>
        <w:t>60</w:t>
      </w:r>
    </w:p>
    <w:p w:rsidR="00337DF0" w:rsidRPr="00CE77D1" w:rsidRDefault="00337DF0" w:rsidP="00C00242">
      <w:pPr>
        <w:pStyle w:val="TabletitleBR"/>
        <w:rPr>
          <w:rtl/>
        </w:rPr>
      </w:pPr>
      <w:r w:rsidRPr="00CE77D1">
        <w:rPr>
          <w:rFonts w:hint="cs"/>
          <w:rtl/>
        </w:rPr>
        <w:t xml:space="preserve">حد البث الهامشي للمحطة القاعدة، </w:t>
      </w:r>
      <w:r>
        <w:rPr>
          <w:rFonts w:hint="cs"/>
          <w:rtl/>
        </w:rPr>
        <w:t>التصنيف</w:t>
      </w:r>
      <w:r w:rsidRPr="00CE77D1">
        <w:rPr>
          <w:rFonts w:hint="cs"/>
          <w:rtl/>
        </w:rPr>
        <w:t xml:space="preserve"> </w:t>
      </w:r>
      <w:r w:rsidRPr="00CE77D1">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35"/>
        <w:gridCol w:w="4586"/>
        <w:gridCol w:w="2518"/>
      </w:tblGrid>
      <w:tr w:rsidR="00337DF0" w:rsidRPr="00FF51B6" w:rsidTr="00901462">
        <w:trPr>
          <w:jc w:val="center"/>
        </w:trPr>
        <w:tc>
          <w:tcPr>
            <w:tcW w:w="2535" w:type="dxa"/>
            <w:vAlign w:val="center"/>
          </w:tcPr>
          <w:p w:rsidR="00337DF0" w:rsidRPr="00AC4BD9" w:rsidRDefault="00337DF0" w:rsidP="00901462">
            <w:pPr>
              <w:pStyle w:val="Tablehead"/>
              <w:rPr>
                <w:rtl/>
              </w:rPr>
            </w:pPr>
            <w:r w:rsidRPr="00AC4BD9">
              <w:rPr>
                <w:rFonts w:hint="cs"/>
                <w:rtl/>
              </w:rPr>
              <w:t>النطاق</w:t>
            </w:r>
          </w:p>
        </w:tc>
        <w:tc>
          <w:tcPr>
            <w:tcW w:w="4586" w:type="dxa"/>
            <w:vAlign w:val="center"/>
          </w:tcPr>
          <w:p w:rsidR="00337DF0" w:rsidRPr="00AC4BD9" w:rsidRDefault="00337DF0" w:rsidP="00901462">
            <w:pPr>
              <w:pStyle w:val="Tablehead"/>
            </w:pPr>
            <w:r w:rsidRPr="00AC4BD9">
              <w:rPr>
                <w:rFonts w:hint="cs"/>
                <w:rtl/>
              </w:rPr>
              <w:t>عرض نطاق القياس</w:t>
            </w:r>
          </w:p>
        </w:tc>
        <w:tc>
          <w:tcPr>
            <w:tcW w:w="2518" w:type="dxa"/>
            <w:vAlign w:val="center"/>
          </w:tcPr>
          <w:p w:rsidR="00337DF0" w:rsidRPr="00AC4BD9" w:rsidRDefault="00337DF0" w:rsidP="00901462">
            <w:pPr>
              <w:pStyle w:val="Tablehead"/>
            </w:pPr>
            <w:r w:rsidRPr="00AC4BD9">
              <w:rPr>
                <w:rFonts w:hint="cs"/>
                <w:rtl/>
              </w:rPr>
              <w:t>سوية البث المسموح بها</w:t>
            </w:r>
          </w:p>
        </w:tc>
      </w:tr>
      <w:tr w:rsidR="00337DF0" w:rsidRPr="00FF51B6" w:rsidTr="00901462">
        <w:trPr>
          <w:jc w:val="center"/>
        </w:trPr>
        <w:tc>
          <w:tcPr>
            <w:tcW w:w="2535" w:type="dxa"/>
            <w:tcBorders>
              <w:bottom w:val="single" w:sz="4" w:space="0" w:color="auto"/>
            </w:tcBorders>
            <w:vAlign w:val="center"/>
          </w:tcPr>
          <w:p w:rsidR="00337DF0" w:rsidRPr="00FF51B6" w:rsidRDefault="00337DF0" w:rsidP="00C00242">
            <w:pPr>
              <w:pStyle w:val="Tabletext"/>
              <w:jc w:val="center"/>
            </w:pPr>
            <w:r w:rsidRPr="00FF51B6">
              <w:t xml:space="preserve">30 MHz </w:t>
            </w:r>
            <w:bookmarkStart w:id="0" w:name="OLE_LINK9"/>
            <w:bookmarkStart w:id="1" w:name="OLE_LINK10"/>
            <w:r w:rsidRPr="00FF51B6">
              <w:sym w:font="Symbol" w:char="F0A3"/>
            </w:r>
            <w:r w:rsidRPr="00FF51B6">
              <w:t xml:space="preserve"> </w:t>
            </w:r>
            <w:r w:rsidRPr="001C1E91">
              <w:rPr>
                <w:i/>
                <w:iCs/>
              </w:rPr>
              <w:t>f</w:t>
            </w:r>
            <w:bookmarkEnd w:id="0"/>
            <w:bookmarkEnd w:id="1"/>
            <w:r w:rsidRPr="00FF51B6">
              <w:t xml:space="preserve"> &lt; 1 000 MHz</w:t>
            </w:r>
          </w:p>
        </w:tc>
        <w:tc>
          <w:tcPr>
            <w:tcW w:w="4586" w:type="dxa"/>
            <w:tcBorders>
              <w:bottom w:val="single" w:sz="4" w:space="0" w:color="auto"/>
            </w:tcBorders>
            <w:vAlign w:val="center"/>
          </w:tcPr>
          <w:p w:rsidR="00337DF0" w:rsidRPr="00FF51B6" w:rsidRDefault="00337DF0" w:rsidP="00901462">
            <w:pPr>
              <w:pStyle w:val="Tabletext"/>
            </w:pPr>
            <w:r w:rsidRPr="00FF51B6">
              <w:t>kHz 100</w:t>
            </w:r>
          </w:p>
        </w:tc>
        <w:tc>
          <w:tcPr>
            <w:tcW w:w="2518" w:type="dxa"/>
            <w:tcBorders>
              <w:bottom w:val="single" w:sz="4" w:space="0" w:color="auto"/>
            </w:tcBorders>
            <w:vAlign w:val="center"/>
          </w:tcPr>
          <w:p w:rsidR="00337DF0" w:rsidRPr="00FF51B6" w:rsidRDefault="00337DF0" w:rsidP="00C00242">
            <w:pPr>
              <w:pStyle w:val="Tabletext"/>
              <w:jc w:val="center"/>
            </w:pPr>
            <w:r w:rsidRPr="00FF51B6">
              <w:t>dBm 36–</w:t>
            </w:r>
          </w:p>
        </w:tc>
      </w:tr>
      <w:tr w:rsidR="00337DF0" w:rsidRPr="00FF51B6" w:rsidTr="00901462">
        <w:trPr>
          <w:jc w:val="center"/>
        </w:trPr>
        <w:tc>
          <w:tcPr>
            <w:tcW w:w="2535" w:type="dxa"/>
            <w:vAlign w:val="center"/>
          </w:tcPr>
          <w:p w:rsidR="00337DF0" w:rsidRPr="00FF51B6" w:rsidRDefault="00337DF0" w:rsidP="00C00242">
            <w:pPr>
              <w:pStyle w:val="Tabletext"/>
              <w:jc w:val="center"/>
            </w:pPr>
            <w:r w:rsidRPr="00FF51B6">
              <w:t xml:space="preserve">1 GHz </w:t>
            </w:r>
            <w:r w:rsidRPr="00FF51B6">
              <w:sym w:font="Symbol" w:char="F0A3"/>
            </w:r>
            <w:r w:rsidRPr="00FF51B6">
              <w:t xml:space="preserve"> </w:t>
            </w:r>
            <w:r w:rsidRPr="001C1E91">
              <w:rPr>
                <w:i/>
                <w:iCs/>
              </w:rPr>
              <w:t>f</w:t>
            </w:r>
            <w:r w:rsidRPr="00FF51B6">
              <w:t xml:space="preserve"> &lt; 13.45 GHz</w:t>
            </w:r>
          </w:p>
        </w:tc>
        <w:tc>
          <w:tcPr>
            <w:tcW w:w="4586" w:type="dxa"/>
            <w:vAlign w:val="center"/>
          </w:tcPr>
          <w:p w:rsidR="00337DF0" w:rsidRPr="00600F0E" w:rsidRDefault="00337DF0" w:rsidP="00901462">
            <w:pPr>
              <w:pStyle w:val="Tabletext"/>
              <w:rPr>
                <w:rFonts w:eastAsia="Batang"/>
              </w:rPr>
            </w:pPr>
            <w:r w:rsidRPr="00600F0E">
              <w:rPr>
                <w:rFonts w:eastAsia="Batang"/>
              </w:rPr>
              <w:t>30 kHz</w:t>
            </w:r>
            <w:r w:rsidRPr="00600F0E">
              <w:rPr>
                <w:rFonts w:eastAsia="Batang"/>
              </w:rPr>
              <w:tab/>
            </w:r>
            <w:r w:rsidRPr="00600F0E">
              <w:rPr>
                <w:rFonts w:eastAsia="Batang"/>
              </w:rPr>
              <w:tab/>
              <w:t xml:space="preserve">If 2,5 × </w:t>
            </w:r>
            <w:r w:rsidRPr="00600F0E">
              <w:rPr>
                <w:rFonts w:eastAsia="Batang"/>
                <w:i/>
                <w:iCs/>
              </w:rPr>
              <w:t>BW</w:t>
            </w:r>
            <w:r w:rsidRPr="00600F0E">
              <w:rPr>
                <w:rFonts w:eastAsia="Batang"/>
              </w:rPr>
              <w:t xml:space="preserve"> &lt;= | </w:t>
            </w:r>
            <w:r w:rsidRPr="00600F0E">
              <w:rPr>
                <w:rFonts w:eastAsia="Batang"/>
                <w:i/>
                <w:iCs/>
              </w:rPr>
              <w:t>f</w:t>
            </w:r>
            <w:r w:rsidRPr="00600F0E">
              <w:rPr>
                <w:rFonts w:eastAsia="Batang"/>
                <w:i/>
                <w:iCs/>
                <w:vertAlign w:val="subscript"/>
              </w:rPr>
              <w:t>c</w:t>
            </w:r>
            <w:r w:rsidRPr="00600F0E">
              <w:rPr>
                <w:rFonts w:eastAsia="Batang"/>
              </w:rPr>
              <w:t> − </w:t>
            </w:r>
            <w:r w:rsidRPr="00600F0E">
              <w:rPr>
                <w:rFonts w:eastAsia="Batang"/>
                <w:i/>
                <w:iCs/>
              </w:rPr>
              <w:t>f</w:t>
            </w:r>
            <w:r w:rsidRPr="00600F0E">
              <w:rPr>
                <w:rFonts w:eastAsia="Batang"/>
              </w:rPr>
              <w:t xml:space="preserve"> | &lt; 10 × </w:t>
            </w:r>
            <w:r w:rsidRPr="00600F0E">
              <w:rPr>
                <w:rFonts w:eastAsia="Batang"/>
                <w:i/>
                <w:iCs/>
              </w:rPr>
              <w:t>BW</w:t>
            </w:r>
          </w:p>
          <w:p w:rsidR="00337DF0" w:rsidRPr="00600F0E" w:rsidRDefault="00337DF0" w:rsidP="00901462">
            <w:pPr>
              <w:pStyle w:val="Tabletext"/>
              <w:rPr>
                <w:rFonts w:eastAsia="Batang"/>
              </w:rPr>
            </w:pPr>
            <w:r w:rsidRPr="00600F0E">
              <w:rPr>
                <w:rFonts w:eastAsia="Batang"/>
              </w:rPr>
              <w:t>300 kHz</w:t>
            </w:r>
            <w:r w:rsidR="00C00242">
              <w:rPr>
                <w:rFonts w:eastAsia="Batang"/>
              </w:rPr>
              <w:tab/>
            </w:r>
            <w:r w:rsidRPr="00600F0E">
              <w:rPr>
                <w:rFonts w:eastAsia="Batang"/>
              </w:rPr>
              <w:tab/>
              <w:t xml:space="preserve">If 10 × </w:t>
            </w:r>
            <w:r w:rsidRPr="00600F0E">
              <w:rPr>
                <w:rFonts w:eastAsia="Batang"/>
                <w:i/>
                <w:iCs/>
              </w:rPr>
              <w:t>BW</w:t>
            </w:r>
            <w:r w:rsidRPr="00600F0E">
              <w:rPr>
                <w:rFonts w:eastAsia="Batang"/>
              </w:rPr>
              <w:t xml:space="preserve"> &lt;= | </w:t>
            </w:r>
            <w:r w:rsidRPr="00600F0E">
              <w:rPr>
                <w:rFonts w:eastAsia="Batang"/>
                <w:i/>
                <w:iCs/>
              </w:rPr>
              <w:t>f</w:t>
            </w:r>
            <w:r w:rsidRPr="00600F0E">
              <w:rPr>
                <w:rFonts w:eastAsia="Batang"/>
                <w:i/>
                <w:iCs/>
                <w:vertAlign w:val="subscript"/>
              </w:rPr>
              <w:t>c</w:t>
            </w:r>
            <w:r w:rsidRPr="00600F0E">
              <w:rPr>
                <w:rFonts w:eastAsia="Batang"/>
              </w:rPr>
              <w:t> − </w:t>
            </w:r>
            <w:r w:rsidRPr="00600F0E">
              <w:rPr>
                <w:rFonts w:eastAsia="Batang"/>
                <w:i/>
                <w:iCs/>
              </w:rPr>
              <w:t>f</w:t>
            </w:r>
            <w:r w:rsidRPr="00600F0E">
              <w:rPr>
                <w:rFonts w:eastAsia="Batang"/>
              </w:rPr>
              <w:t xml:space="preserve"> | &lt; 12 × </w:t>
            </w:r>
            <w:r w:rsidRPr="00600F0E">
              <w:rPr>
                <w:rFonts w:eastAsia="Batang"/>
                <w:i/>
                <w:iCs/>
              </w:rPr>
              <w:t>BW</w:t>
            </w:r>
          </w:p>
          <w:p w:rsidR="00337DF0" w:rsidRPr="001C1E91" w:rsidRDefault="00337DF0" w:rsidP="00901462">
            <w:pPr>
              <w:pStyle w:val="Tabletext"/>
              <w:rPr>
                <w:rtl/>
              </w:rPr>
            </w:pPr>
            <w:r w:rsidRPr="00600F0E">
              <w:rPr>
                <w:rFonts w:eastAsia="Batang"/>
              </w:rPr>
              <w:t>1 MHz</w:t>
            </w:r>
            <w:r w:rsidRPr="00600F0E">
              <w:rPr>
                <w:rFonts w:eastAsia="Batang"/>
              </w:rPr>
              <w:tab/>
            </w:r>
            <w:r w:rsidRPr="00600F0E">
              <w:rPr>
                <w:rFonts w:eastAsia="Batang"/>
              </w:rPr>
              <w:tab/>
              <w:t xml:space="preserve">If 12 × BW &lt;= | </w:t>
            </w:r>
            <w:r w:rsidRPr="00600F0E">
              <w:rPr>
                <w:rFonts w:eastAsia="Batang"/>
                <w:i/>
                <w:iCs/>
              </w:rPr>
              <w:t>f</w:t>
            </w:r>
            <w:r w:rsidRPr="00600F0E">
              <w:rPr>
                <w:rFonts w:eastAsia="Batang"/>
                <w:i/>
                <w:iCs/>
                <w:vertAlign w:val="subscript"/>
              </w:rPr>
              <w:t>c</w:t>
            </w:r>
            <w:r w:rsidRPr="00600F0E">
              <w:rPr>
                <w:rFonts w:eastAsia="Batang"/>
              </w:rPr>
              <w:t> − </w:t>
            </w:r>
            <w:r w:rsidRPr="00600F0E">
              <w:rPr>
                <w:rFonts w:eastAsia="Batang"/>
                <w:i/>
                <w:iCs/>
              </w:rPr>
              <w:t>f</w:t>
            </w:r>
            <w:r w:rsidRPr="00600F0E">
              <w:rPr>
                <w:rFonts w:eastAsia="Batang"/>
              </w:rPr>
              <w:t xml:space="preserve"> |</w:t>
            </w:r>
          </w:p>
        </w:tc>
        <w:tc>
          <w:tcPr>
            <w:tcW w:w="2518" w:type="dxa"/>
            <w:vAlign w:val="center"/>
          </w:tcPr>
          <w:p w:rsidR="00337DF0" w:rsidRPr="00FF51B6" w:rsidRDefault="00337DF0" w:rsidP="00C00242">
            <w:pPr>
              <w:pStyle w:val="Tabletext"/>
              <w:jc w:val="center"/>
            </w:pPr>
            <w:r w:rsidRPr="00FF51B6">
              <w:t>dBm 36–</w:t>
            </w:r>
          </w:p>
        </w:tc>
      </w:tr>
    </w:tbl>
    <w:tbl>
      <w:tblPr>
        <w:tblW w:w="9639" w:type="dxa"/>
        <w:jc w:val="center"/>
        <w:tblLook w:val="0000"/>
      </w:tblPr>
      <w:tblGrid>
        <w:gridCol w:w="9639"/>
      </w:tblGrid>
      <w:tr w:rsidR="00337DF0" w:rsidRPr="006F7F9E" w:rsidTr="00901462">
        <w:trPr>
          <w:jc w:val="center"/>
        </w:trPr>
        <w:tc>
          <w:tcPr>
            <w:tcW w:w="5000" w:type="pct"/>
            <w:vAlign w:val="center"/>
          </w:tcPr>
          <w:p w:rsidR="00337DF0" w:rsidRPr="00C00242" w:rsidRDefault="00337DF0" w:rsidP="00901462">
            <w:pPr>
              <w:pStyle w:val="Note"/>
              <w:rPr>
                <w:sz w:val="18"/>
                <w:szCs w:val="24"/>
                <w:lang w:bidi="ar-SY"/>
              </w:rPr>
            </w:pPr>
            <w:r w:rsidRPr="00C00242">
              <w:rPr>
                <w:rFonts w:hint="cs"/>
                <w:b/>
                <w:bCs/>
                <w:sz w:val="18"/>
                <w:szCs w:val="24"/>
                <w:rtl/>
                <w:lang w:bidi="ar-SY"/>
              </w:rPr>
              <w:t xml:space="preserve">الملاحظة </w:t>
            </w:r>
            <w:r w:rsidRPr="00C00242">
              <w:rPr>
                <w:b/>
                <w:bCs/>
                <w:sz w:val="18"/>
                <w:szCs w:val="24"/>
                <w:lang w:bidi="ar-SY"/>
              </w:rPr>
              <w:t>1</w:t>
            </w:r>
            <w:r w:rsidRPr="00C00242">
              <w:rPr>
                <w:rFonts w:hint="cs"/>
                <w:b/>
                <w:bCs/>
                <w:sz w:val="18"/>
                <w:szCs w:val="24"/>
                <w:rtl/>
                <w:lang w:bidi="ar-SY"/>
              </w:rPr>
              <w:t xml:space="preserve"> -</w:t>
            </w:r>
            <w:r w:rsidRPr="00C00242">
              <w:rPr>
                <w:rFonts w:hint="cs"/>
                <w:sz w:val="18"/>
                <w:szCs w:val="24"/>
                <w:rtl/>
                <w:lang w:bidi="ar-SY"/>
              </w:rPr>
              <w:t xml:space="preserve"> في الجدول </w:t>
            </w:r>
            <w:r w:rsidRPr="00C00242">
              <w:rPr>
                <w:sz w:val="18"/>
                <w:szCs w:val="24"/>
                <w:lang w:bidi="ar-SY"/>
              </w:rPr>
              <w:t>60</w:t>
            </w:r>
            <w:r w:rsidRPr="00C00242">
              <w:rPr>
                <w:rFonts w:hint="cs"/>
                <w:sz w:val="18"/>
                <w:szCs w:val="24"/>
                <w:rtl/>
                <w:lang w:bidi="ar-SY"/>
              </w:rPr>
              <w:t xml:space="preserve">، </w:t>
            </w:r>
            <w:r w:rsidRPr="00C00242">
              <w:rPr>
                <w:sz w:val="18"/>
                <w:szCs w:val="24"/>
              </w:rPr>
              <w:t>BW</w:t>
            </w:r>
            <w:r w:rsidRPr="00C00242">
              <w:rPr>
                <w:rFonts w:hint="cs"/>
                <w:sz w:val="18"/>
                <w:szCs w:val="24"/>
                <w:rtl/>
              </w:rPr>
              <w:t xml:space="preserve"> هو عرض نطاق قناة الإشارة بمقدار </w:t>
            </w:r>
            <w:r w:rsidRPr="00C00242">
              <w:rPr>
                <w:sz w:val="18"/>
                <w:szCs w:val="24"/>
              </w:rPr>
              <w:t>5</w:t>
            </w:r>
            <w:r w:rsidRPr="00C00242">
              <w:rPr>
                <w:rFonts w:hint="cs"/>
                <w:sz w:val="18"/>
                <w:szCs w:val="24"/>
                <w:rtl/>
              </w:rPr>
              <w:t xml:space="preserve"> أو </w:t>
            </w:r>
            <w:r w:rsidRPr="00C00242">
              <w:rPr>
                <w:sz w:val="18"/>
                <w:szCs w:val="24"/>
              </w:rPr>
              <w:t>10</w:t>
            </w:r>
            <w:r w:rsidRPr="00C00242">
              <w:rPr>
                <w:rFonts w:hint="cs"/>
                <w:sz w:val="18"/>
                <w:szCs w:val="24"/>
                <w:rtl/>
              </w:rPr>
              <w:t xml:space="preserve"> </w:t>
            </w:r>
            <w:r w:rsidRPr="00C00242">
              <w:rPr>
                <w:sz w:val="18"/>
                <w:szCs w:val="24"/>
              </w:rPr>
              <w:t>MHz</w:t>
            </w:r>
            <w:r w:rsidRPr="00C00242">
              <w:rPr>
                <w:rFonts w:hint="cs"/>
                <w:sz w:val="18"/>
                <w:szCs w:val="24"/>
                <w:rtl/>
              </w:rPr>
              <w:t>.</w:t>
            </w:r>
          </w:p>
        </w:tc>
      </w:tr>
    </w:tbl>
    <w:p w:rsidR="00337DF0" w:rsidRPr="006F7F9E" w:rsidRDefault="00337DF0" w:rsidP="00337DF0">
      <w:pPr>
        <w:pStyle w:val="Tablefin"/>
        <w:rPr>
          <w:lang w:val="en-US"/>
        </w:rPr>
      </w:pPr>
    </w:p>
    <w:p w:rsidR="00337DF0" w:rsidRDefault="00337DF0" w:rsidP="00337DF0">
      <w:pPr>
        <w:spacing w:before="0"/>
        <w:rPr>
          <w:rtl/>
          <w:lang w:bidi="ar-SY"/>
        </w:rPr>
      </w:pPr>
      <w:r>
        <w:rPr>
          <w:rFonts w:hint="cs"/>
          <w:rtl/>
        </w:rPr>
        <w:t xml:space="preserve">ولعرض نطاق قناة بمقدار </w:t>
      </w:r>
      <w:r w:rsidRPr="006F7F9E">
        <w:t>8</w:t>
      </w:r>
      <w:r>
        <w:t>,</w:t>
      </w:r>
      <w:r w:rsidRPr="006F7F9E">
        <w:t>75</w:t>
      </w:r>
      <w:r>
        <w:rPr>
          <w:rFonts w:hint="cs"/>
          <w:rtl/>
        </w:rPr>
        <w:t xml:space="preserve"> </w:t>
      </w:r>
      <w:r w:rsidRPr="006F7F9E">
        <w:t>MHz</w:t>
      </w:r>
      <w:r>
        <w:rPr>
          <w:rFonts w:hint="cs"/>
          <w:rtl/>
        </w:rPr>
        <w:t xml:space="preserve">، يطبَّق الجدول </w:t>
      </w:r>
      <w:r>
        <w:t>59</w:t>
      </w:r>
      <w:r>
        <w:rPr>
          <w:rFonts w:hint="cs"/>
          <w:rtl/>
          <w:lang w:bidi="ar-SY"/>
        </w:rPr>
        <w:t>.</w:t>
      </w:r>
    </w:p>
    <w:p w:rsidR="00337DF0" w:rsidRDefault="00337DF0" w:rsidP="00337DF0">
      <w:pPr>
        <w:pStyle w:val="Heading3"/>
        <w:spacing w:before="240"/>
        <w:rPr>
          <w:rFonts w:cs="Times New Roman"/>
          <w:szCs w:val="20"/>
          <w:rtl/>
        </w:rPr>
      </w:pPr>
      <w:r>
        <w:rPr>
          <w:lang w:bidi="ar-SY"/>
        </w:rPr>
        <w:t>2.1.3</w:t>
      </w:r>
      <w:r>
        <w:rPr>
          <w:lang w:bidi="ar-SY"/>
        </w:rPr>
        <w:tab/>
      </w:r>
      <w:r>
        <w:rPr>
          <w:rFonts w:hint="cs"/>
          <w:rtl/>
        </w:rPr>
        <w:t xml:space="preserve">البث الهامشي للتجهيزات العاملة في النطاق </w:t>
      </w:r>
      <w:r>
        <w:t>2 690-2 500</w:t>
      </w:r>
      <w:r>
        <w:rPr>
          <w:rFonts w:hint="cs"/>
          <w:rtl/>
          <w:lang w:bidi="ar-SY"/>
        </w:rPr>
        <w:t xml:space="preserve"> </w:t>
      </w:r>
      <w:r w:rsidRPr="001C1E91">
        <w:rPr>
          <w:rFonts w:cs="Times New Roman"/>
          <w:szCs w:val="20"/>
        </w:rPr>
        <w:t>MHz</w:t>
      </w:r>
    </w:p>
    <w:p w:rsidR="00337DF0" w:rsidRDefault="00337DF0" w:rsidP="00337DF0">
      <w:pPr>
        <w:rPr>
          <w:rtl/>
        </w:rPr>
      </w:pPr>
      <w:r>
        <w:rPr>
          <w:rFonts w:hint="cs"/>
          <w:rtl/>
        </w:rPr>
        <w:t xml:space="preserve">تطبق الحدود الواردة في الجدولين </w:t>
      </w:r>
      <w:r>
        <w:t>61</w:t>
      </w:r>
      <w:r>
        <w:rPr>
          <w:rFonts w:hint="cs"/>
          <w:rtl/>
        </w:rPr>
        <w:t xml:space="preserve"> و</w:t>
      </w:r>
      <w:r>
        <w:t>62</w:t>
      </w:r>
      <w:r>
        <w:rPr>
          <w:rFonts w:hint="cs"/>
          <w:rtl/>
        </w:rPr>
        <w:t xml:space="preserve"> فقط بالنسبة لتخالفات التردد الأكبر من </w:t>
      </w:r>
      <w:r>
        <w:t>MHz 12,5</w:t>
      </w:r>
      <w:r>
        <w:rPr>
          <w:rFonts w:hint="cs"/>
          <w:rtl/>
        </w:rPr>
        <w:t xml:space="preserve"> عن التردد المركزي للمحطة القاعدة لموجة حاملة </w:t>
      </w:r>
      <w:r>
        <w:t>MHz 5</w:t>
      </w:r>
      <w:r>
        <w:rPr>
          <w:rFonts w:hint="cs"/>
          <w:rtl/>
        </w:rPr>
        <w:t xml:space="preserve"> والأكبر من</w:t>
      </w:r>
      <w:r>
        <w:rPr>
          <w:rFonts w:hint="eastAsia"/>
          <w:rtl/>
        </w:rPr>
        <w:t> </w:t>
      </w:r>
      <w:r>
        <w:t>MHz 25</w:t>
      </w:r>
      <w:r>
        <w:rPr>
          <w:rFonts w:hint="cs"/>
          <w:rtl/>
        </w:rPr>
        <w:t xml:space="preserve"> للموجة الحاملة </w:t>
      </w:r>
      <w:r>
        <w:t>MHz 10</w:t>
      </w:r>
      <w:r>
        <w:rPr>
          <w:rFonts w:hint="cs"/>
          <w:rtl/>
        </w:rPr>
        <w:t>. و</w:t>
      </w:r>
      <w:r w:rsidRPr="00695AEF">
        <w:rPr>
          <w:i/>
          <w:iCs/>
          <w:szCs w:val="24"/>
        </w:rPr>
        <w:t>f</w:t>
      </w:r>
      <w:r>
        <w:rPr>
          <w:rFonts w:hint="cs"/>
          <w:rtl/>
        </w:rPr>
        <w:t xml:space="preserve"> هي تردد بث المجال الهامشي. و</w:t>
      </w:r>
      <w:r w:rsidRPr="00695AEF">
        <w:rPr>
          <w:i/>
          <w:iCs/>
          <w:szCs w:val="24"/>
        </w:rPr>
        <w:t>f</w:t>
      </w:r>
      <w:r w:rsidRPr="00695AEF">
        <w:rPr>
          <w:i/>
          <w:iCs/>
          <w:szCs w:val="24"/>
          <w:vertAlign w:val="subscript"/>
        </w:rPr>
        <w:t>c</w:t>
      </w:r>
      <w:r>
        <w:rPr>
          <w:rFonts w:hint="cs"/>
          <w:rtl/>
        </w:rPr>
        <w:t xml:space="preserve"> هي التردد المركزي للمحطة القاعدة.</w:t>
      </w:r>
    </w:p>
    <w:p w:rsidR="00337DF0" w:rsidRPr="0066796B" w:rsidRDefault="00337DF0" w:rsidP="00337DF0">
      <w:pPr>
        <w:rPr>
          <w:rtl/>
        </w:rPr>
      </w:pPr>
      <w:r>
        <w:rPr>
          <w:rFonts w:hint="cs"/>
          <w:rtl/>
        </w:rPr>
        <w:t xml:space="preserve">وينبغي الوفاء بسويات البث الواردة في الجدول </w:t>
      </w:r>
      <w:r>
        <w:t>61</w:t>
      </w:r>
      <w:r>
        <w:rPr>
          <w:rFonts w:hint="cs"/>
          <w:rtl/>
        </w:rPr>
        <w:t xml:space="preserve"> في المناطق التي تطبق فيها حدود ا</w:t>
      </w:r>
      <w:r>
        <w:rPr>
          <w:rFonts w:hint="cs"/>
          <w:rtl/>
          <w:lang w:bidi="ar-SY"/>
        </w:rPr>
        <w:t>لتصنيف</w:t>
      </w:r>
      <w:r>
        <w:rPr>
          <w:rFonts w:hint="cs"/>
          <w:rtl/>
        </w:rPr>
        <w:t xml:space="preserve"> </w:t>
      </w:r>
      <w:r>
        <w:t>A</w:t>
      </w:r>
      <w:r>
        <w:rPr>
          <w:rFonts w:hint="cs"/>
          <w:rtl/>
        </w:rPr>
        <w:t xml:space="preserve"> بالنسبة للبث الهامشي، على النحو المحدد في</w:t>
      </w:r>
      <w:r>
        <w:rPr>
          <w:rFonts w:hint="eastAsia"/>
          <w:rtl/>
        </w:rPr>
        <w:t> </w:t>
      </w:r>
      <w:r>
        <w:rPr>
          <w:rFonts w:hint="cs"/>
          <w:rtl/>
        </w:rPr>
        <w:t xml:space="preserve">التوصية </w:t>
      </w:r>
      <w:r w:rsidRPr="00695AEF">
        <w:t>ITU</w:t>
      </w:r>
      <w:r w:rsidRPr="00695AEF">
        <w:noBreakHyphen/>
        <w:t>R SM.329-10</w:t>
      </w:r>
      <w:r>
        <w:rPr>
          <w:rFonts w:hint="cs"/>
          <w:rtl/>
        </w:rPr>
        <w:t xml:space="preserve">. وينبغي الوفاء بسويات البث الواردة في الجدول </w:t>
      </w:r>
      <w:r>
        <w:t>62</w:t>
      </w:r>
      <w:r>
        <w:rPr>
          <w:rFonts w:hint="cs"/>
          <w:rtl/>
        </w:rPr>
        <w:t xml:space="preserve"> في المناطق التي تطبق فيها حدود التصنيف</w:t>
      </w:r>
      <w:r>
        <w:rPr>
          <w:rFonts w:hint="eastAsia"/>
          <w:rtl/>
        </w:rPr>
        <w:t> </w:t>
      </w:r>
      <w:r>
        <w:t>B</w:t>
      </w:r>
      <w:r>
        <w:rPr>
          <w:rFonts w:hint="cs"/>
          <w:rtl/>
        </w:rPr>
        <w:t xml:space="preserve"> بالنسبة للبث الهامشي، على النحو المحدد في التوصية </w:t>
      </w:r>
      <w:r w:rsidRPr="00695AEF">
        <w:t>ITU</w:t>
      </w:r>
      <w:r w:rsidRPr="00695AEF">
        <w:noBreakHyphen/>
        <w:t>R SM.329-10</w:t>
      </w:r>
      <w:r>
        <w:rPr>
          <w:rFonts w:hint="cs"/>
          <w:rtl/>
        </w:rPr>
        <w:t>.</w:t>
      </w:r>
    </w:p>
    <w:p w:rsidR="00C00242" w:rsidRDefault="00C00242" w:rsidP="00C00242">
      <w:pPr>
        <w:rPr>
          <w:rFonts w:hint="cs"/>
          <w:rtl/>
        </w:rPr>
      </w:pPr>
    </w:p>
    <w:p w:rsidR="00337DF0" w:rsidRDefault="00337DF0" w:rsidP="00C00242">
      <w:pPr>
        <w:pStyle w:val="TableNo"/>
      </w:pPr>
      <w:r>
        <w:rPr>
          <w:rFonts w:hint="cs"/>
          <w:rtl/>
        </w:rPr>
        <w:t>الج</w:t>
      </w:r>
      <w:r w:rsidR="00C00242">
        <w:rPr>
          <w:rFonts w:hint="cs"/>
          <w:rtl/>
        </w:rPr>
        <w:t>ـ</w:t>
      </w:r>
      <w:r>
        <w:rPr>
          <w:rFonts w:hint="cs"/>
          <w:rtl/>
        </w:rPr>
        <w:t xml:space="preserve">دول </w:t>
      </w:r>
      <w:r>
        <w:t>61</w:t>
      </w:r>
    </w:p>
    <w:p w:rsidR="00337DF0" w:rsidRPr="00CE77D1" w:rsidRDefault="00337DF0" w:rsidP="00C00242">
      <w:pPr>
        <w:pStyle w:val="TabletitleBR"/>
      </w:pPr>
      <w:r w:rsidRPr="00CE77D1">
        <w:rPr>
          <w:rFonts w:hint="cs"/>
          <w:rtl/>
        </w:rPr>
        <w:t xml:space="preserve">حد البث الهامشي للمحطة القاعدة، </w:t>
      </w:r>
      <w:r>
        <w:rPr>
          <w:rFonts w:hint="cs"/>
          <w:rtl/>
        </w:rPr>
        <w:t>التصنيف</w:t>
      </w:r>
      <w:r>
        <w:rPr>
          <w:rFonts w:hint="eastAsia"/>
          <w:rtl/>
        </w:rPr>
        <w:t xml:space="preserve"> </w:t>
      </w:r>
      <w:r w:rsidRPr="00CE77D1">
        <w:t>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43"/>
        <w:gridCol w:w="1418"/>
        <w:gridCol w:w="1984"/>
        <w:gridCol w:w="4394"/>
      </w:tblGrid>
      <w:tr w:rsidR="00337DF0" w:rsidRPr="00FF51B6" w:rsidTr="00901462">
        <w:trPr>
          <w:cantSplit/>
          <w:jc w:val="center"/>
        </w:trPr>
        <w:tc>
          <w:tcPr>
            <w:tcW w:w="1843" w:type="dxa"/>
            <w:vAlign w:val="center"/>
          </w:tcPr>
          <w:p w:rsidR="00337DF0" w:rsidRPr="00AC4BD9" w:rsidRDefault="00337DF0" w:rsidP="00901462">
            <w:pPr>
              <w:pStyle w:val="Tablehead"/>
              <w:rPr>
                <w:rtl/>
              </w:rPr>
            </w:pPr>
            <w:r w:rsidRPr="00AC4BD9">
              <w:rPr>
                <w:rFonts w:hint="cs"/>
                <w:rtl/>
              </w:rPr>
              <w:t>النطاق</w:t>
            </w:r>
          </w:p>
        </w:tc>
        <w:tc>
          <w:tcPr>
            <w:tcW w:w="1418" w:type="dxa"/>
            <w:vAlign w:val="center"/>
          </w:tcPr>
          <w:p w:rsidR="00337DF0" w:rsidRPr="00AC4BD9" w:rsidRDefault="00337DF0" w:rsidP="00901462">
            <w:pPr>
              <w:pStyle w:val="Tablehead"/>
            </w:pPr>
            <w:r w:rsidRPr="00AC4BD9">
              <w:rPr>
                <w:rFonts w:hint="cs"/>
                <w:rtl/>
              </w:rPr>
              <w:t>سوية البث المسموح بها</w:t>
            </w:r>
          </w:p>
        </w:tc>
        <w:tc>
          <w:tcPr>
            <w:tcW w:w="1984" w:type="dxa"/>
            <w:vAlign w:val="center"/>
          </w:tcPr>
          <w:p w:rsidR="00337DF0" w:rsidRPr="00AC4BD9" w:rsidRDefault="00337DF0" w:rsidP="00901462">
            <w:pPr>
              <w:pStyle w:val="Tablehead"/>
            </w:pPr>
            <w:r w:rsidRPr="00AC4BD9">
              <w:rPr>
                <w:rFonts w:hint="cs"/>
                <w:rtl/>
              </w:rPr>
              <w:t>عرض نطاق القياس</w:t>
            </w:r>
          </w:p>
        </w:tc>
        <w:tc>
          <w:tcPr>
            <w:tcW w:w="4394" w:type="dxa"/>
            <w:vAlign w:val="center"/>
          </w:tcPr>
          <w:p w:rsidR="00337DF0" w:rsidRPr="00AC4BD9" w:rsidRDefault="00337DF0" w:rsidP="00901462">
            <w:pPr>
              <w:pStyle w:val="Tablehead"/>
            </w:pPr>
            <w:r w:rsidRPr="00AC4BD9">
              <w:rPr>
                <w:rFonts w:hint="cs"/>
                <w:rtl/>
              </w:rPr>
              <w:t>ملاحظات</w:t>
            </w:r>
          </w:p>
        </w:tc>
      </w:tr>
      <w:tr w:rsidR="00337DF0" w:rsidRPr="00FF51B6" w:rsidTr="00901462">
        <w:trPr>
          <w:cantSplit/>
          <w:jc w:val="center"/>
        </w:trPr>
        <w:tc>
          <w:tcPr>
            <w:tcW w:w="1843" w:type="dxa"/>
            <w:tcBorders>
              <w:bottom w:val="single" w:sz="4" w:space="0" w:color="auto"/>
            </w:tcBorders>
          </w:tcPr>
          <w:p w:rsidR="00337DF0" w:rsidRPr="00FF51B6" w:rsidRDefault="00337DF0" w:rsidP="00C00242">
            <w:pPr>
              <w:pStyle w:val="Tabletext"/>
              <w:jc w:val="center"/>
              <w:rPr>
                <w:rtl/>
                <w:lang w:bidi="ar-SY"/>
              </w:rPr>
            </w:pPr>
            <w:r w:rsidRPr="00FF51B6">
              <w:t>GHz</w:t>
            </w:r>
            <w:r>
              <w:t xml:space="preserve"> </w:t>
            </w:r>
            <w:r w:rsidRPr="00FF51B6">
              <w:t>1-MHz 30</w:t>
            </w:r>
          </w:p>
        </w:tc>
        <w:tc>
          <w:tcPr>
            <w:tcW w:w="1418" w:type="dxa"/>
            <w:vMerge w:val="restart"/>
            <w:tcBorders>
              <w:bottom w:val="single" w:sz="4" w:space="0" w:color="auto"/>
            </w:tcBorders>
          </w:tcPr>
          <w:p w:rsidR="00337DF0" w:rsidRPr="00FF51B6" w:rsidRDefault="00337DF0" w:rsidP="00C00242">
            <w:pPr>
              <w:pStyle w:val="Tabletext"/>
              <w:jc w:val="center"/>
              <w:rPr>
                <w:rtl/>
              </w:rPr>
            </w:pPr>
            <w:r w:rsidRPr="00FF51B6">
              <w:t>dBm 13</w:t>
            </w:r>
            <w:r w:rsidRPr="00FF51B6">
              <w:sym w:font="Symbol" w:char="F02D"/>
            </w:r>
          </w:p>
        </w:tc>
        <w:tc>
          <w:tcPr>
            <w:tcW w:w="1984" w:type="dxa"/>
            <w:tcBorders>
              <w:bottom w:val="single" w:sz="4" w:space="0" w:color="auto"/>
            </w:tcBorders>
          </w:tcPr>
          <w:p w:rsidR="00337DF0" w:rsidRPr="00FF51B6" w:rsidRDefault="00337DF0" w:rsidP="00C00242">
            <w:pPr>
              <w:pStyle w:val="Tabletext"/>
              <w:jc w:val="center"/>
              <w:rPr>
                <w:rtl/>
                <w:lang w:bidi="ar-SY"/>
              </w:rPr>
            </w:pPr>
            <w:r w:rsidRPr="00FF51B6">
              <w:t>kHz 100</w:t>
            </w:r>
          </w:p>
        </w:tc>
        <w:tc>
          <w:tcPr>
            <w:tcW w:w="4394" w:type="dxa"/>
            <w:tcBorders>
              <w:bottom w:val="single" w:sz="4" w:space="0" w:color="auto"/>
            </w:tcBorders>
          </w:tcPr>
          <w:p w:rsidR="00337DF0" w:rsidRPr="00FF51B6" w:rsidRDefault="00337DF0" w:rsidP="00901462">
            <w:pPr>
              <w:pStyle w:val="Tabletext"/>
              <w:jc w:val="both"/>
              <w:rPr>
                <w:rtl/>
              </w:rPr>
            </w:pPr>
            <w:r w:rsidRPr="00FF51B6">
              <w:rPr>
                <w:rFonts w:hint="cs"/>
                <w:rtl/>
              </w:rPr>
              <w:t xml:space="preserve">عرض النطاق كما هو محدد في الفقرة </w:t>
            </w:r>
            <w:r w:rsidRPr="00FF51B6">
              <w:t>1.4</w:t>
            </w:r>
            <w:r w:rsidRPr="00FF51B6">
              <w:rPr>
                <w:rFonts w:hint="cs"/>
                <w:rtl/>
              </w:rPr>
              <w:t xml:space="preserve"> من التوصية </w:t>
            </w:r>
            <w:r w:rsidRPr="00FF51B6">
              <w:t>ITU</w:t>
            </w:r>
            <w:r w:rsidRPr="00FF51B6">
              <w:noBreakHyphen/>
              <w:t>R SM.329-10</w:t>
            </w:r>
          </w:p>
        </w:tc>
      </w:tr>
      <w:tr w:rsidR="00337DF0" w:rsidRPr="00FF51B6" w:rsidTr="00901462">
        <w:trPr>
          <w:cantSplit/>
          <w:jc w:val="center"/>
        </w:trPr>
        <w:tc>
          <w:tcPr>
            <w:tcW w:w="1843" w:type="dxa"/>
            <w:tcBorders>
              <w:bottom w:val="single" w:sz="4" w:space="0" w:color="auto"/>
            </w:tcBorders>
          </w:tcPr>
          <w:p w:rsidR="00337DF0" w:rsidRPr="00FF51B6" w:rsidRDefault="00337DF0" w:rsidP="00C00242">
            <w:pPr>
              <w:pStyle w:val="Tabletext"/>
              <w:jc w:val="center"/>
              <w:rPr>
                <w:lang w:bidi="ar-SY"/>
              </w:rPr>
            </w:pPr>
            <w:r w:rsidRPr="00FF51B6">
              <w:t>GHz 13,45-GHz 1</w:t>
            </w:r>
          </w:p>
        </w:tc>
        <w:tc>
          <w:tcPr>
            <w:tcW w:w="1418" w:type="dxa"/>
            <w:vMerge/>
            <w:tcBorders>
              <w:bottom w:val="single" w:sz="4" w:space="0" w:color="auto"/>
            </w:tcBorders>
          </w:tcPr>
          <w:p w:rsidR="00337DF0" w:rsidRPr="00FF51B6" w:rsidRDefault="00337DF0" w:rsidP="00C00242">
            <w:pPr>
              <w:pStyle w:val="Tabletext"/>
              <w:jc w:val="center"/>
            </w:pPr>
          </w:p>
        </w:tc>
        <w:tc>
          <w:tcPr>
            <w:tcW w:w="1984" w:type="dxa"/>
            <w:tcBorders>
              <w:bottom w:val="single" w:sz="4" w:space="0" w:color="auto"/>
            </w:tcBorders>
          </w:tcPr>
          <w:p w:rsidR="00337DF0" w:rsidRPr="00FF51B6" w:rsidRDefault="00337DF0" w:rsidP="00C00242">
            <w:pPr>
              <w:pStyle w:val="Tabletext"/>
              <w:jc w:val="center"/>
            </w:pPr>
            <w:r w:rsidRPr="00FF51B6">
              <w:t>MHz 1</w:t>
            </w:r>
          </w:p>
        </w:tc>
        <w:tc>
          <w:tcPr>
            <w:tcW w:w="4394" w:type="dxa"/>
            <w:tcBorders>
              <w:bottom w:val="single" w:sz="4" w:space="0" w:color="auto"/>
            </w:tcBorders>
          </w:tcPr>
          <w:p w:rsidR="00337DF0" w:rsidRPr="00FF51B6" w:rsidRDefault="00337DF0" w:rsidP="00901462">
            <w:pPr>
              <w:pStyle w:val="Tabletext"/>
              <w:jc w:val="both"/>
              <w:rPr>
                <w:rtl/>
              </w:rPr>
            </w:pPr>
            <w:r w:rsidRPr="00FF51B6">
              <w:rPr>
                <w:rFonts w:hint="cs"/>
                <w:rtl/>
              </w:rPr>
              <w:t xml:space="preserve">التردد الأعلى كما هو محدد في الجدول </w:t>
            </w:r>
            <w:r w:rsidRPr="00FF51B6">
              <w:t>1</w:t>
            </w:r>
            <w:r w:rsidRPr="00FF51B6">
              <w:rPr>
                <w:rFonts w:hint="cs"/>
                <w:rtl/>
              </w:rPr>
              <w:t xml:space="preserve"> للفقرة </w:t>
            </w:r>
            <w:r w:rsidRPr="00FF51B6">
              <w:t>5.2</w:t>
            </w:r>
            <w:r w:rsidRPr="00FF51B6">
              <w:rPr>
                <w:rFonts w:hint="cs"/>
                <w:rtl/>
              </w:rPr>
              <w:t xml:space="preserve"> من التوصية </w:t>
            </w:r>
            <w:r w:rsidRPr="00FF51B6">
              <w:t>ITU</w:t>
            </w:r>
            <w:r w:rsidRPr="00FF51B6">
              <w:noBreakHyphen/>
              <w:t>R SM.329-10</w:t>
            </w:r>
          </w:p>
        </w:tc>
      </w:tr>
    </w:tbl>
    <w:p w:rsidR="00C00242" w:rsidRDefault="00C00242">
      <w:pPr>
        <w:overflowPunct/>
        <w:autoSpaceDE/>
        <w:autoSpaceDN/>
        <w:bidi w:val="0"/>
        <w:adjustRightInd/>
        <w:spacing w:before="0" w:line="240" w:lineRule="auto"/>
        <w:jc w:val="left"/>
        <w:textAlignment w:val="auto"/>
        <w:rPr>
          <w:rtl/>
        </w:rPr>
      </w:pPr>
      <w:r>
        <w:rPr>
          <w:rtl/>
        </w:rPr>
        <w:br w:type="page"/>
      </w:r>
    </w:p>
    <w:p w:rsidR="00337DF0" w:rsidRDefault="00337DF0" w:rsidP="00C00242">
      <w:pPr>
        <w:pStyle w:val="TableNo"/>
        <w:rPr>
          <w:rtl/>
        </w:rPr>
      </w:pPr>
      <w:r>
        <w:rPr>
          <w:rFonts w:hint="cs"/>
          <w:rtl/>
        </w:rPr>
        <w:lastRenderedPageBreak/>
        <w:t>الج</w:t>
      </w:r>
      <w:r w:rsidR="00C00242">
        <w:rPr>
          <w:rFonts w:hint="cs"/>
          <w:rtl/>
        </w:rPr>
        <w:t>ـ</w:t>
      </w:r>
      <w:r>
        <w:rPr>
          <w:rFonts w:hint="cs"/>
          <w:rtl/>
        </w:rPr>
        <w:t xml:space="preserve">دول </w:t>
      </w:r>
      <w:r>
        <w:t>62</w:t>
      </w:r>
    </w:p>
    <w:p w:rsidR="00337DF0" w:rsidRPr="00CE77D1" w:rsidRDefault="00337DF0" w:rsidP="00C00242">
      <w:pPr>
        <w:pStyle w:val="TabletitleBR"/>
        <w:rPr>
          <w:rtl/>
        </w:rPr>
      </w:pPr>
      <w:r w:rsidRPr="00CE77D1">
        <w:rPr>
          <w:rFonts w:hint="cs"/>
          <w:rtl/>
        </w:rPr>
        <w:t xml:space="preserve">حد البث الهامشي للمحطة القاعدة، </w:t>
      </w:r>
      <w:r>
        <w:rPr>
          <w:rFonts w:hint="cs"/>
          <w:rtl/>
        </w:rPr>
        <w:t>التصنيف</w:t>
      </w:r>
      <w:r>
        <w:rPr>
          <w:rFonts w:hint="eastAsia"/>
          <w:rtl/>
        </w:rPr>
        <w:t xml:space="preserve"> </w:t>
      </w:r>
      <w:r w:rsidRPr="00CE77D1">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35"/>
        <w:gridCol w:w="4586"/>
        <w:gridCol w:w="2518"/>
      </w:tblGrid>
      <w:tr w:rsidR="00337DF0" w:rsidRPr="00FF51B6" w:rsidTr="00901462">
        <w:trPr>
          <w:jc w:val="center"/>
        </w:trPr>
        <w:tc>
          <w:tcPr>
            <w:tcW w:w="2535" w:type="dxa"/>
            <w:vAlign w:val="center"/>
          </w:tcPr>
          <w:p w:rsidR="00337DF0" w:rsidRPr="00AC4BD9" w:rsidRDefault="00337DF0" w:rsidP="00901462">
            <w:pPr>
              <w:pStyle w:val="Tablehead"/>
              <w:rPr>
                <w:rtl/>
              </w:rPr>
            </w:pPr>
            <w:r w:rsidRPr="00AC4BD9">
              <w:rPr>
                <w:rFonts w:hint="cs"/>
                <w:rtl/>
              </w:rPr>
              <w:t>النطاق</w:t>
            </w:r>
          </w:p>
        </w:tc>
        <w:tc>
          <w:tcPr>
            <w:tcW w:w="4586" w:type="dxa"/>
            <w:vAlign w:val="center"/>
          </w:tcPr>
          <w:p w:rsidR="00337DF0" w:rsidRPr="00AC4BD9" w:rsidRDefault="00337DF0" w:rsidP="00901462">
            <w:pPr>
              <w:pStyle w:val="Tablehead"/>
            </w:pPr>
            <w:r w:rsidRPr="00AC4BD9">
              <w:rPr>
                <w:rFonts w:hint="cs"/>
                <w:rtl/>
              </w:rPr>
              <w:t>عرض نطاق القياس</w:t>
            </w:r>
          </w:p>
        </w:tc>
        <w:tc>
          <w:tcPr>
            <w:tcW w:w="2518" w:type="dxa"/>
            <w:vAlign w:val="center"/>
          </w:tcPr>
          <w:p w:rsidR="00337DF0" w:rsidRPr="00AC4BD9" w:rsidRDefault="00337DF0" w:rsidP="00901462">
            <w:pPr>
              <w:pStyle w:val="Tablehead"/>
            </w:pPr>
            <w:r w:rsidRPr="00AC4BD9">
              <w:rPr>
                <w:rFonts w:hint="cs"/>
                <w:rtl/>
              </w:rPr>
              <w:t>سوية البث المسموح بها</w:t>
            </w:r>
          </w:p>
        </w:tc>
      </w:tr>
      <w:tr w:rsidR="00337DF0" w:rsidRPr="00FF51B6" w:rsidTr="00901462">
        <w:trPr>
          <w:jc w:val="center"/>
        </w:trPr>
        <w:tc>
          <w:tcPr>
            <w:tcW w:w="2535" w:type="dxa"/>
            <w:vAlign w:val="center"/>
          </w:tcPr>
          <w:p w:rsidR="00337DF0" w:rsidRPr="00FF51B6" w:rsidRDefault="00337DF0" w:rsidP="00C00242">
            <w:pPr>
              <w:pStyle w:val="Tabletext"/>
              <w:jc w:val="center"/>
            </w:pPr>
            <w:r w:rsidRPr="00FF51B6">
              <w:t xml:space="preserve">30 MHz </w:t>
            </w:r>
            <w:r w:rsidRPr="00FF51B6">
              <w:sym w:font="Symbol" w:char="F0A3"/>
            </w:r>
            <w:r w:rsidRPr="00FF51B6">
              <w:t xml:space="preserve"> </w:t>
            </w:r>
            <w:r w:rsidRPr="001C1E91">
              <w:rPr>
                <w:i/>
                <w:iCs/>
              </w:rPr>
              <w:t>f</w:t>
            </w:r>
            <w:r w:rsidRPr="00FF51B6">
              <w:t xml:space="preserve"> &lt; 1 000 MHz</w:t>
            </w:r>
          </w:p>
        </w:tc>
        <w:tc>
          <w:tcPr>
            <w:tcW w:w="4586" w:type="dxa"/>
            <w:vAlign w:val="center"/>
          </w:tcPr>
          <w:p w:rsidR="00337DF0" w:rsidRPr="00FF51B6" w:rsidRDefault="00337DF0" w:rsidP="00901462">
            <w:pPr>
              <w:pStyle w:val="Tabletext"/>
            </w:pPr>
            <w:r w:rsidRPr="00FF51B6">
              <w:t>kHz 100</w:t>
            </w:r>
          </w:p>
        </w:tc>
        <w:tc>
          <w:tcPr>
            <w:tcW w:w="2518" w:type="dxa"/>
            <w:vAlign w:val="center"/>
          </w:tcPr>
          <w:p w:rsidR="00337DF0" w:rsidRPr="00FF51B6" w:rsidRDefault="00337DF0" w:rsidP="00C00242">
            <w:pPr>
              <w:pStyle w:val="Tabletext"/>
              <w:jc w:val="center"/>
            </w:pPr>
            <w:r w:rsidRPr="00FF51B6">
              <w:t>dBm 36–</w:t>
            </w:r>
          </w:p>
        </w:tc>
      </w:tr>
      <w:tr w:rsidR="00337DF0" w:rsidRPr="00FF51B6" w:rsidTr="00901462">
        <w:trPr>
          <w:jc w:val="center"/>
        </w:trPr>
        <w:tc>
          <w:tcPr>
            <w:tcW w:w="2535" w:type="dxa"/>
            <w:vAlign w:val="center"/>
          </w:tcPr>
          <w:p w:rsidR="00337DF0" w:rsidRPr="00FF51B6" w:rsidRDefault="00337DF0" w:rsidP="00C00242">
            <w:pPr>
              <w:pStyle w:val="Tabletext"/>
              <w:jc w:val="center"/>
            </w:pPr>
            <w:r w:rsidRPr="00FF51B6">
              <w:t xml:space="preserve">1 GHz </w:t>
            </w:r>
            <w:r w:rsidRPr="00FF51B6">
              <w:sym w:font="Symbol" w:char="F0A3"/>
            </w:r>
            <w:r w:rsidRPr="00FF51B6">
              <w:t xml:space="preserve"> </w:t>
            </w:r>
            <w:r w:rsidRPr="001C1E91">
              <w:rPr>
                <w:i/>
                <w:iCs/>
              </w:rPr>
              <w:t>f</w:t>
            </w:r>
            <w:r w:rsidRPr="00FF51B6">
              <w:t xml:space="preserve"> &lt; 13.45 GHz</w:t>
            </w:r>
          </w:p>
        </w:tc>
        <w:tc>
          <w:tcPr>
            <w:tcW w:w="4586" w:type="dxa"/>
            <w:vAlign w:val="center"/>
          </w:tcPr>
          <w:p w:rsidR="00337DF0" w:rsidRPr="00173C3F" w:rsidRDefault="00337DF0" w:rsidP="00901462">
            <w:pPr>
              <w:pStyle w:val="Tabletext"/>
              <w:rPr>
                <w:rFonts w:eastAsia="Batang"/>
              </w:rPr>
            </w:pPr>
            <w:r w:rsidRPr="00173C3F">
              <w:rPr>
                <w:rFonts w:eastAsia="Batang"/>
              </w:rPr>
              <w:t>30 kHz</w:t>
            </w:r>
            <w:r w:rsidRPr="00173C3F">
              <w:rPr>
                <w:rFonts w:eastAsia="Batang"/>
              </w:rPr>
              <w:tab/>
            </w:r>
            <w:r>
              <w:rPr>
                <w:rFonts w:eastAsia="Batang" w:hint="cs"/>
                <w:rtl/>
              </w:rPr>
              <w:t>إذا</w:t>
            </w:r>
            <w:r w:rsidRPr="00173C3F">
              <w:rPr>
                <w:rFonts w:eastAsia="Batang"/>
              </w:rPr>
              <w:tab/>
              <w:t xml:space="preserve">2,5 × </w:t>
            </w:r>
            <w:r w:rsidRPr="00173C3F">
              <w:rPr>
                <w:rFonts w:eastAsia="Batang"/>
                <w:i/>
                <w:iCs/>
              </w:rPr>
              <w:t>BW</w:t>
            </w:r>
            <w:r w:rsidRPr="00173C3F">
              <w:rPr>
                <w:rFonts w:eastAsia="Batang"/>
              </w:rPr>
              <w:t xml:space="preserve"> &lt;= | </w:t>
            </w:r>
            <w:r w:rsidRPr="00173C3F">
              <w:rPr>
                <w:rFonts w:eastAsia="Batang"/>
                <w:i/>
                <w:iCs/>
              </w:rPr>
              <w:t>f</w:t>
            </w:r>
            <w:r w:rsidRPr="00173C3F">
              <w:rPr>
                <w:rFonts w:eastAsia="Batang"/>
                <w:i/>
                <w:iCs/>
                <w:vertAlign w:val="subscript"/>
              </w:rPr>
              <w:t>c</w:t>
            </w:r>
            <w:r w:rsidRPr="00173C3F">
              <w:rPr>
                <w:rFonts w:eastAsia="Batang"/>
              </w:rPr>
              <w:t> − </w:t>
            </w:r>
            <w:r w:rsidRPr="00173C3F">
              <w:rPr>
                <w:rFonts w:eastAsia="Batang"/>
                <w:i/>
                <w:iCs/>
              </w:rPr>
              <w:t>f</w:t>
            </w:r>
            <w:r w:rsidRPr="00173C3F">
              <w:rPr>
                <w:rFonts w:eastAsia="Batang"/>
              </w:rPr>
              <w:t xml:space="preserve"> | &lt; 10 × </w:t>
            </w:r>
            <w:r w:rsidRPr="00173C3F">
              <w:rPr>
                <w:rFonts w:eastAsia="Batang"/>
                <w:i/>
                <w:iCs/>
              </w:rPr>
              <w:t>BW</w:t>
            </w:r>
          </w:p>
          <w:p w:rsidR="00337DF0" w:rsidRPr="00173C3F" w:rsidRDefault="00337DF0" w:rsidP="00901462">
            <w:pPr>
              <w:pStyle w:val="Tabletext"/>
              <w:rPr>
                <w:rFonts w:eastAsia="Batang"/>
              </w:rPr>
            </w:pPr>
            <w:r w:rsidRPr="00173C3F">
              <w:rPr>
                <w:rFonts w:eastAsia="Batang"/>
              </w:rPr>
              <w:t>300 kHz</w:t>
            </w:r>
            <w:r>
              <w:rPr>
                <w:rFonts w:eastAsia="Batang" w:hint="cs"/>
                <w:rtl/>
              </w:rPr>
              <w:t xml:space="preserve"> إذا </w:t>
            </w:r>
            <w:r w:rsidRPr="00173C3F">
              <w:rPr>
                <w:rFonts w:eastAsia="Batang"/>
              </w:rPr>
              <w:tab/>
              <w:t xml:space="preserve">10 × </w:t>
            </w:r>
            <w:r w:rsidRPr="00173C3F">
              <w:rPr>
                <w:rFonts w:eastAsia="Batang"/>
                <w:i/>
                <w:iCs/>
              </w:rPr>
              <w:t>BW</w:t>
            </w:r>
            <w:r w:rsidRPr="00173C3F">
              <w:rPr>
                <w:rFonts w:eastAsia="Batang"/>
              </w:rPr>
              <w:t xml:space="preserve"> &lt;= | </w:t>
            </w:r>
            <w:r w:rsidRPr="00173C3F">
              <w:rPr>
                <w:rFonts w:eastAsia="Batang"/>
                <w:i/>
                <w:iCs/>
              </w:rPr>
              <w:t>f</w:t>
            </w:r>
            <w:r w:rsidRPr="00173C3F">
              <w:rPr>
                <w:rFonts w:eastAsia="Batang"/>
                <w:i/>
                <w:iCs/>
                <w:vertAlign w:val="subscript"/>
              </w:rPr>
              <w:t>c</w:t>
            </w:r>
            <w:r w:rsidRPr="00173C3F">
              <w:rPr>
                <w:rFonts w:eastAsia="Batang"/>
              </w:rPr>
              <w:t> − </w:t>
            </w:r>
            <w:r w:rsidRPr="00173C3F">
              <w:rPr>
                <w:rFonts w:eastAsia="Batang"/>
                <w:i/>
                <w:iCs/>
              </w:rPr>
              <w:t>f</w:t>
            </w:r>
            <w:r w:rsidRPr="00173C3F">
              <w:rPr>
                <w:rFonts w:eastAsia="Batang"/>
              </w:rPr>
              <w:t xml:space="preserve"> | &lt; 12 × </w:t>
            </w:r>
            <w:r w:rsidRPr="00173C3F">
              <w:rPr>
                <w:rFonts w:eastAsia="Batang"/>
                <w:i/>
                <w:iCs/>
              </w:rPr>
              <w:t>BW</w:t>
            </w:r>
          </w:p>
          <w:p w:rsidR="00337DF0" w:rsidRPr="001C1E91" w:rsidRDefault="00337DF0" w:rsidP="00901462">
            <w:pPr>
              <w:pStyle w:val="Tabletext"/>
              <w:rPr>
                <w:rtl/>
              </w:rPr>
            </w:pPr>
            <w:r w:rsidRPr="00173C3F">
              <w:rPr>
                <w:rFonts w:eastAsia="Batang"/>
              </w:rPr>
              <w:t>1 MHz</w:t>
            </w:r>
            <w:r w:rsidRPr="00173C3F">
              <w:rPr>
                <w:rFonts w:eastAsia="Batang"/>
              </w:rPr>
              <w:tab/>
            </w:r>
            <w:r>
              <w:rPr>
                <w:rFonts w:eastAsia="Batang" w:hint="cs"/>
                <w:rtl/>
              </w:rPr>
              <w:t>إذا</w:t>
            </w:r>
            <w:r w:rsidRPr="00173C3F">
              <w:rPr>
                <w:rFonts w:eastAsia="Batang"/>
              </w:rPr>
              <w:tab/>
              <w:t xml:space="preserve">12 × BW &lt;= | </w:t>
            </w:r>
            <w:r w:rsidRPr="00173C3F">
              <w:rPr>
                <w:rFonts w:eastAsia="Batang"/>
                <w:i/>
                <w:iCs/>
              </w:rPr>
              <w:t>f</w:t>
            </w:r>
            <w:r w:rsidRPr="00173C3F">
              <w:rPr>
                <w:rFonts w:eastAsia="Batang"/>
                <w:i/>
                <w:iCs/>
                <w:vertAlign w:val="subscript"/>
              </w:rPr>
              <w:t>c</w:t>
            </w:r>
            <w:r w:rsidRPr="00173C3F">
              <w:rPr>
                <w:rFonts w:eastAsia="Batang"/>
              </w:rPr>
              <w:t> − </w:t>
            </w:r>
            <w:r w:rsidRPr="00173C3F">
              <w:rPr>
                <w:rFonts w:eastAsia="Batang"/>
                <w:i/>
                <w:iCs/>
              </w:rPr>
              <w:t>f</w:t>
            </w:r>
            <w:r w:rsidRPr="00173C3F">
              <w:rPr>
                <w:rFonts w:eastAsia="Batang"/>
              </w:rPr>
              <w:t xml:space="preserve"> |</w:t>
            </w:r>
          </w:p>
        </w:tc>
        <w:tc>
          <w:tcPr>
            <w:tcW w:w="2518" w:type="dxa"/>
            <w:vAlign w:val="center"/>
          </w:tcPr>
          <w:p w:rsidR="00337DF0" w:rsidRPr="00FF51B6" w:rsidRDefault="00337DF0" w:rsidP="00C00242">
            <w:pPr>
              <w:pStyle w:val="Tabletext"/>
              <w:jc w:val="center"/>
            </w:pPr>
            <w:r w:rsidRPr="00FF51B6">
              <w:t>dBm 36–</w:t>
            </w:r>
          </w:p>
        </w:tc>
      </w:tr>
    </w:tbl>
    <w:p w:rsidR="00337DF0" w:rsidRPr="00C00242" w:rsidRDefault="00337DF0" w:rsidP="00337DF0">
      <w:pPr>
        <w:pStyle w:val="Note"/>
        <w:rPr>
          <w:sz w:val="18"/>
          <w:szCs w:val="24"/>
          <w:lang w:bidi="ar-SY"/>
        </w:rPr>
      </w:pPr>
      <w:r w:rsidRPr="00C00242">
        <w:rPr>
          <w:rFonts w:hint="cs"/>
          <w:b/>
          <w:bCs/>
          <w:sz w:val="18"/>
          <w:szCs w:val="24"/>
          <w:rtl/>
          <w:lang w:bidi="ar-SY"/>
        </w:rPr>
        <w:t xml:space="preserve">الملاحظة </w:t>
      </w:r>
      <w:r w:rsidRPr="00C00242">
        <w:rPr>
          <w:b/>
          <w:bCs/>
          <w:sz w:val="18"/>
          <w:szCs w:val="24"/>
          <w:lang w:bidi="ar-SY"/>
        </w:rPr>
        <w:t>1</w:t>
      </w:r>
      <w:r w:rsidRPr="00C00242">
        <w:rPr>
          <w:rFonts w:hint="cs"/>
          <w:b/>
          <w:bCs/>
          <w:sz w:val="18"/>
          <w:szCs w:val="24"/>
          <w:rtl/>
          <w:lang w:bidi="ar-SY"/>
        </w:rPr>
        <w:t xml:space="preserve"> -</w:t>
      </w:r>
      <w:r w:rsidRPr="00C00242">
        <w:rPr>
          <w:rFonts w:hint="cs"/>
          <w:sz w:val="18"/>
          <w:szCs w:val="24"/>
          <w:rtl/>
          <w:lang w:bidi="ar-SY"/>
        </w:rPr>
        <w:t xml:space="preserve"> في الجدول </w:t>
      </w:r>
      <w:r w:rsidRPr="00C00242">
        <w:rPr>
          <w:sz w:val="18"/>
          <w:szCs w:val="24"/>
          <w:lang w:bidi="ar-SY"/>
        </w:rPr>
        <w:t>60</w:t>
      </w:r>
      <w:r w:rsidRPr="00C00242">
        <w:rPr>
          <w:rFonts w:hint="cs"/>
          <w:sz w:val="18"/>
          <w:szCs w:val="24"/>
          <w:rtl/>
          <w:lang w:bidi="ar-SY"/>
        </w:rPr>
        <w:t xml:space="preserve">، </w:t>
      </w:r>
      <w:r w:rsidRPr="00C00242">
        <w:rPr>
          <w:sz w:val="18"/>
          <w:szCs w:val="24"/>
        </w:rPr>
        <w:t>BW</w:t>
      </w:r>
      <w:r w:rsidRPr="00C00242">
        <w:rPr>
          <w:rFonts w:hint="cs"/>
          <w:sz w:val="18"/>
          <w:szCs w:val="24"/>
          <w:rtl/>
        </w:rPr>
        <w:t xml:space="preserve"> هو عرض نطاق قناة الإشارة بمقدار </w:t>
      </w:r>
      <w:r w:rsidRPr="00C00242">
        <w:rPr>
          <w:sz w:val="18"/>
          <w:szCs w:val="24"/>
        </w:rPr>
        <w:t>5</w:t>
      </w:r>
      <w:r w:rsidRPr="00C00242">
        <w:rPr>
          <w:rFonts w:hint="cs"/>
          <w:sz w:val="18"/>
          <w:szCs w:val="24"/>
          <w:rtl/>
        </w:rPr>
        <w:t xml:space="preserve"> أو </w:t>
      </w:r>
      <w:r w:rsidRPr="00C00242">
        <w:rPr>
          <w:sz w:val="18"/>
          <w:szCs w:val="24"/>
        </w:rPr>
        <w:t>10</w:t>
      </w:r>
      <w:r w:rsidRPr="00C00242">
        <w:rPr>
          <w:rFonts w:hint="cs"/>
          <w:sz w:val="18"/>
          <w:szCs w:val="24"/>
          <w:rtl/>
        </w:rPr>
        <w:t xml:space="preserve"> </w:t>
      </w:r>
      <w:r w:rsidRPr="00C00242">
        <w:rPr>
          <w:sz w:val="18"/>
          <w:szCs w:val="24"/>
        </w:rPr>
        <w:t>MHz</w:t>
      </w:r>
      <w:r w:rsidRPr="00C00242">
        <w:rPr>
          <w:rFonts w:hint="cs"/>
          <w:sz w:val="18"/>
          <w:szCs w:val="24"/>
          <w:rtl/>
        </w:rPr>
        <w:t>.</w:t>
      </w:r>
    </w:p>
    <w:p w:rsidR="00C00242" w:rsidRDefault="00C00242" w:rsidP="00337DF0">
      <w:pPr>
        <w:rPr>
          <w:rFonts w:hint="cs"/>
          <w:rtl/>
        </w:rPr>
      </w:pPr>
    </w:p>
    <w:p w:rsidR="00337DF0" w:rsidRDefault="00337DF0" w:rsidP="00C00242">
      <w:pPr>
        <w:pStyle w:val="TableNo"/>
        <w:rPr>
          <w:rtl/>
        </w:rPr>
      </w:pPr>
      <w:r>
        <w:rPr>
          <w:rFonts w:hint="cs"/>
          <w:rtl/>
        </w:rPr>
        <w:t>الج</w:t>
      </w:r>
      <w:r w:rsidR="00C00242">
        <w:rPr>
          <w:rFonts w:hint="cs"/>
          <w:rtl/>
        </w:rPr>
        <w:t>ـ</w:t>
      </w:r>
      <w:r>
        <w:rPr>
          <w:rFonts w:hint="cs"/>
          <w:rtl/>
        </w:rPr>
        <w:t xml:space="preserve">دول </w:t>
      </w:r>
      <w:r>
        <w:t>63</w:t>
      </w:r>
    </w:p>
    <w:p w:rsidR="00337DF0" w:rsidRPr="00CE77D1" w:rsidRDefault="00337DF0" w:rsidP="00C00242">
      <w:pPr>
        <w:pStyle w:val="TabletitleBR"/>
        <w:rPr>
          <w:rtl/>
        </w:rPr>
      </w:pPr>
      <w:r w:rsidRPr="00CE77D1">
        <w:rPr>
          <w:rFonts w:hint="cs"/>
          <w:rtl/>
        </w:rPr>
        <w:t>حد البث الهامشي للمحطة القاعدة، اليابان</w:t>
      </w:r>
    </w:p>
    <w:tbl>
      <w:tblPr>
        <w:bidiVisual/>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80"/>
        <w:gridCol w:w="2040"/>
        <w:gridCol w:w="3000"/>
      </w:tblGrid>
      <w:tr w:rsidR="00337DF0" w:rsidRPr="00A058BA" w:rsidTr="00901462">
        <w:trPr>
          <w:jc w:val="center"/>
        </w:trPr>
        <w:tc>
          <w:tcPr>
            <w:tcW w:w="3480" w:type="dxa"/>
            <w:vAlign w:val="center"/>
          </w:tcPr>
          <w:p w:rsidR="00337DF0" w:rsidRPr="00AC4BD9" w:rsidRDefault="00337DF0" w:rsidP="00901462">
            <w:pPr>
              <w:pStyle w:val="Tablehead"/>
            </w:pPr>
            <w:r w:rsidRPr="00AC4BD9">
              <w:rPr>
                <w:rFonts w:hint="cs"/>
                <w:rtl/>
              </w:rPr>
              <w:t>عرض نطاق التردد</w:t>
            </w:r>
          </w:p>
        </w:tc>
        <w:tc>
          <w:tcPr>
            <w:tcW w:w="2040" w:type="dxa"/>
            <w:vAlign w:val="center"/>
          </w:tcPr>
          <w:p w:rsidR="00337DF0" w:rsidRPr="00AC4BD9" w:rsidRDefault="00337DF0" w:rsidP="00901462">
            <w:pPr>
              <w:pStyle w:val="Tablehead"/>
            </w:pPr>
            <w:r w:rsidRPr="00AC4BD9">
              <w:rPr>
                <w:rFonts w:hint="cs"/>
                <w:rtl/>
              </w:rPr>
              <w:t>عرض نطاق القياس</w:t>
            </w:r>
          </w:p>
        </w:tc>
        <w:tc>
          <w:tcPr>
            <w:tcW w:w="3000" w:type="dxa"/>
            <w:vAlign w:val="center"/>
          </w:tcPr>
          <w:p w:rsidR="00337DF0" w:rsidRPr="00AC4BD9" w:rsidRDefault="00337DF0" w:rsidP="00901462">
            <w:pPr>
              <w:pStyle w:val="Tablehead"/>
            </w:pPr>
            <w:r w:rsidRPr="00AC4BD9">
              <w:rPr>
                <w:rFonts w:hint="cs"/>
                <w:rtl/>
              </w:rPr>
              <w:t xml:space="preserve">سوية البث المسموح بها </w:t>
            </w:r>
            <w:r w:rsidRPr="00AC4BD9">
              <w:t>(dBm)</w:t>
            </w:r>
          </w:p>
        </w:tc>
      </w:tr>
      <w:tr w:rsidR="00337DF0" w:rsidRPr="00A058BA" w:rsidTr="00901462">
        <w:trPr>
          <w:jc w:val="center"/>
        </w:trPr>
        <w:tc>
          <w:tcPr>
            <w:tcW w:w="3480" w:type="dxa"/>
            <w:vAlign w:val="center"/>
          </w:tcPr>
          <w:p w:rsidR="00337DF0" w:rsidRPr="00A058BA" w:rsidRDefault="00337DF0" w:rsidP="00C00242">
            <w:pPr>
              <w:pStyle w:val="Tabletext"/>
              <w:jc w:val="center"/>
            </w:pPr>
            <w:r w:rsidRPr="00A058BA">
              <w:t xml:space="preserve">9 kHz </w:t>
            </w:r>
            <w:r w:rsidRPr="00A058BA">
              <w:sym w:font="Symbol" w:char="F0A3"/>
            </w:r>
            <w:r w:rsidRPr="00A058BA">
              <w:t xml:space="preserve"> </w:t>
            </w:r>
            <w:r w:rsidRPr="00A058BA">
              <w:rPr>
                <w:i/>
                <w:iCs/>
              </w:rPr>
              <w:t>f</w:t>
            </w:r>
            <w:r w:rsidRPr="00A058BA">
              <w:t xml:space="preserve"> &lt; 150 kHz</w:t>
            </w:r>
          </w:p>
        </w:tc>
        <w:tc>
          <w:tcPr>
            <w:tcW w:w="2040" w:type="dxa"/>
            <w:vAlign w:val="center"/>
          </w:tcPr>
          <w:p w:rsidR="00337DF0" w:rsidRPr="00A058BA" w:rsidRDefault="00337DF0" w:rsidP="00C00242">
            <w:pPr>
              <w:pStyle w:val="Tabletext"/>
              <w:jc w:val="center"/>
            </w:pPr>
            <w:r w:rsidRPr="00A058BA">
              <w:t>kHz</w:t>
            </w:r>
            <w:r>
              <w:t> 1</w:t>
            </w:r>
          </w:p>
        </w:tc>
        <w:tc>
          <w:tcPr>
            <w:tcW w:w="3000" w:type="dxa"/>
            <w:vAlign w:val="center"/>
          </w:tcPr>
          <w:p w:rsidR="00337DF0" w:rsidRPr="00A058BA" w:rsidRDefault="00337DF0" w:rsidP="00C00242">
            <w:pPr>
              <w:pStyle w:val="Tabletext"/>
              <w:jc w:val="center"/>
            </w:pPr>
            <w:r w:rsidRPr="00A058BA">
              <w:t>13−</w:t>
            </w:r>
          </w:p>
        </w:tc>
      </w:tr>
      <w:tr w:rsidR="00337DF0" w:rsidRPr="00A058BA" w:rsidTr="00901462">
        <w:trPr>
          <w:jc w:val="center"/>
        </w:trPr>
        <w:tc>
          <w:tcPr>
            <w:tcW w:w="3480" w:type="dxa"/>
            <w:vAlign w:val="center"/>
          </w:tcPr>
          <w:p w:rsidR="00337DF0" w:rsidRPr="00A058BA" w:rsidRDefault="00337DF0" w:rsidP="00C00242">
            <w:pPr>
              <w:pStyle w:val="Tabletext"/>
              <w:jc w:val="center"/>
            </w:pPr>
            <w:r w:rsidRPr="00A058BA">
              <w:t xml:space="preserve">150 kHz </w:t>
            </w:r>
            <w:r w:rsidRPr="00A058BA">
              <w:sym w:font="Symbol" w:char="F0A3"/>
            </w:r>
            <w:r w:rsidRPr="00A058BA">
              <w:t xml:space="preserve"> </w:t>
            </w:r>
            <w:r w:rsidRPr="00A058BA">
              <w:rPr>
                <w:i/>
                <w:iCs/>
              </w:rPr>
              <w:t>f</w:t>
            </w:r>
            <w:r w:rsidRPr="00A058BA">
              <w:t xml:space="preserve"> &lt; 30 MHz</w:t>
            </w:r>
          </w:p>
        </w:tc>
        <w:tc>
          <w:tcPr>
            <w:tcW w:w="2040" w:type="dxa"/>
            <w:vAlign w:val="center"/>
          </w:tcPr>
          <w:p w:rsidR="00337DF0" w:rsidRPr="00A058BA" w:rsidRDefault="00337DF0" w:rsidP="00C00242">
            <w:pPr>
              <w:pStyle w:val="Tabletext"/>
              <w:jc w:val="center"/>
            </w:pPr>
            <w:r w:rsidRPr="00A058BA">
              <w:t>kHz</w:t>
            </w:r>
            <w:r>
              <w:t> 10</w:t>
            </w:r>
          </w:p>
        </w:tc>
        <w:tc>
          <w:tcPr>
            <w:tcW w:w="3000" w:type="dxa"/>
            <w:vAlign w:val="center"/>
          </w:tcPr>
          <w:p w:rsidR="00337DF0" w:rsidRPr="00A058BA" w:rsidRDefault="00337DF0" w:rsidP="00C00242">
            <w:pPr>
              <w:pStyle w:val="Tabletext"/>
              <w:jc w:val="center"/>
            </w:pPr>
            <w:r w:rsidRPr="00A058BA">
              <w:t>13−</w:t>
            </w:r>
          </w:p>
        </w:tc>
      </w:tr>
      <w:tr w:rsidR="00337DF0" w:rsidRPr="00A058BA" w:rsidTr="00901462">
        <w:trPr>
          <w:jc w:val="center"/>
        </w:trPr>
        <w:tc>
          <w:tcPr>
            <w:tcW w:w="3480" w:type="dxa"/>
            <w:vAlign w:val="center"/>
          </w:tcPr>
          <w:p w:rsidR="00337DF0" w:rsidRPr="00A058BA" w:rsidRDefault="00337DF0" w:rsidP="00C00242">
            <w:pPr>
              <w:pStyle w:val="Tabletext"/>
              <w:jc w:val="center"/>
            </w:pPr>
            <w:r w:rsidRPr="00A058BA">
              <w:t xml:space="preserve">30 MHz </w:t>
            </w:r>
            <w:r w:rsidRPr="00A058BA">
              <w:sym w:font="Symbol" w:char="F0A3"/>
            </w:r>
            <w:r w:rsidRPr="00A058BA">
              <w:t xml:space="preserve"> </w:t>
            </w:r>
            <w:r w:rsidRPr="00A058BA">
              <w:rPr>
                <w:i/>
                <w:iCs/>
              </w:rPr>
              <w:t>f</w:t>
            </w:r>
            <w:r w:rsidRPr="00A058BA">
              <w:t xml:space="preserve"> &lt; 1 000 MHz</w:t>
            </w:r>
          </w:p>
        </w:tc>
        <w:tc>
          <w:tcPr>
            <w:tcW w:w="2040" w:type="dxa"/>
            <w:vAlign w:val="center"/>
          </w:tcPr>
          <w:p w:rsidR="00337DF0" w:rsidRPr="00A058BA" w:rsidRDefault="00337DF0" w:rsidP="00C00242">
            <w:pPr>
              <w:pStyle w:val="Tabletext"/>
              <w:jc w:val="center"/>
            </w:pPr>
            <w:r w:rsidRPr="00A058BA">
              <w:t>kHz</w:t>
            </w:r>
            <w:r>
              <w:t> 100</w:t>
            </w:r>
          </w:p>
        </w:tc>
        <w:tc>
          <w:tcPr>
            <w:tcW w:w="3000" w:type="dxa"/>
            <w:vAlign w:val="center"/>
          </w:tcPr>
          <w:p w:rsidR="00337DF0" w:rsidRPr="00A058BA" w:rsidRDefault="00337DF0" w:rsidP="00C00242">
            <w:pPr>
              <w:pStyle w:val="Tabletext"/>
              <w:jc w:val="center"/>
            </w:pPr>
            <w:r w:rsidRPr="00A058BA">
              <w:t>13−</w:t>
            </w:r>
          </w:p>
        </w:tc>
      </w:tr>
      <w:tr w:rsidR="00337DF0" w:rsidRPr="00A058BA" w:rsidTr="00901462">
        <w:trPr>
          <w:jc w:val="center"/>
        </w:trPr>
        <w:tc>
          <w:tcPr>
            <w:tcW w:w="3480" w:type="dxa"/>
            <w:vAlign w:val="center"/>
          </w:tcPr>
          <w:p w:rsidR="00337DF0" w:rsidRPr="00A058BA" w:rsidRDefault="00337DF0" w:rsidP="00C00242">
            <w:pPr>
              <w:pStyle w:val="Tabletext"/>
              <w:jc w:val="center"/>
            </w:pPr>
            <w:r w:rsidRPr="00A058BA">
              <w:t xml:space="preserve">1 000 MHz </w:t>
            </w:r>
            <w:r w:rsidRPr="00A058BA">
              <w:sym w:font="Symbol" w:char="F0A3"/>
            </w:r>
            <w:r w:rsidRPr="00A058BA">
              <w:t xml:space="preserve"> </w:t>
            </w:r>
            <w:r w:rsidRPr="00A058BA">
              <w:rPr>
                <w:i/>
                <w:iCs/>
              </w:rPr>
              <w:t>f</w:t>
            </w:r>
            <w:r w:rsidRPr="00A058BA">
              <w:t xml:space="preserve"> &lt; 2 505 MHz</w:t>
            </w:r>
          </w:p>
        </w:tc>
        <w:tc>
          <w:tcPr>
            <w:tcW w:w="2040" w:type="dxa"/>
            <w:vAlign w:val="center"/>
          </w:tcPr>
          <w:p w:rsidR="00337DF0" w:rsidRPr="00A058BA" w:rsidRDefault="00337DF0" w:rsidP="00C00242">
            <w:pPr>
              <w:pStyle w:val="Tabletext"/>
              <w:jc w:val="center"/>
            </w:pPr>
            <w:r>
              <w:t>M</w:t>
            </w:r>
            <w:r w:rsidRPr="00A058BA">
              <w:t>Hz</w:t>
            </w:r>
            <w:r>
              <w:t> 1</w:t>
            </w:r>
          </w:p>
        </w:tc>
        <w:tc>
          <w:tcPr>
            <w:tcW w:w="3000" w:type="dxa"/>
            <w:vAlign w:val="center"/>
          </w:tcPr>
          <w:p w:rsidR="00337DF0" w:rsidRPr="00A058BA" w:rsidRDefault="00337DF0" w:rsidP="00C00242">
            <w:pPr>
              <w:pStyle w:val="Tabletext"/>
              <w:jc w:val="center"/>
            </w:pPr>
            <w:r w:rsidRPr="00A058BA">
              <w:t>13−</w:t>
            </w:r>
          </w:p>
        </w:tc>
      </w:tr>
      <w:tr w:rsidR="00337DF0" w:rsidRPr="00A058BA" w:rsidTr="00901462">
        <w:trPr>
          <w:jc w:val="center"/>
        </w:trPr>
        <w:tc>
          <w:tcPr>
            <w:tcW w:w="3480" w:type="dxa"/>
            <w:vAlign w:val="center"/>
          </w:tcPr>
          <w:p w:rsidR="00337DF0" w:rsidRPr="00A058BA" w:rsidRDefault="00337DF0" w:rsidP="00C00242">
            <w:pPr>
              <w:pStyle w:val="Tabletext"/>
              <w:jc w:val="center"/>
            </w:pPr>
            <w:r w:rsidRPr="00A058BA">
              <w:t xml:space="preserve">2 505 MHz </w:t>
            </w:r>
            <w:r w:rsidRPr="00A058BA">
              <w:sym w:font="Symbol" w:char="F0A3"/>
            </w:r>
            <w:r w:rsidRPr="00A058BA">
              <w:t xml:space="preserve"> </w:t>
            </w:r>
            <w:r w:rsidRPr="00A058BA">
              <w:rPr>
                <w:i/>
                <w:iCs/>
              </w:rPr>
              <w:t>f</w:t>
            </w:r>
            <w:r w:rsidRPr="00A058BA">
              <w:t xml:space="preserve"> &lt; 2 535 MHz</w:t>
            </w:r>
          </w:p>
        </w:tc>
        <w:tc>
          <w:tcPr>
            <w:tcW w:w="2040" w:type="dxa"/>
            <w:vAlign w:val="center"/>
          </w:tcPr>
          <w:p w:rsidR="00337DF0" w:rsidRPr="00A058BA" w:rsidRDefault="00337DF0" w:rsidP="00C00242">
            <w:pPr>
              <w:pStyle w:val="Tabletext"/>
              <w:jc w:val="center"/>
            </w:pPr>
            <w:r>
              <w:t>M</w:t>
            </w:r>
            <w:r w:rsidRPr="00A058BA">
              <w:t>Hz</w:t>
            </w:r>
            <w:r>
              <w:t> 1</w:t>
            </w:r>
          </w:p>
        </w:tc>
        <w:tc>
          <w:tcPr>
            <w:tcW w:w="3000" w:type="dxa"/>
            <w:vAlign w:val="center"/>
          </w:tcPr>
          <w:p w:rsidR="00337DF0" w:rsidRPr="00A058BA" w:rsidRDefault="00337DF0" w:rsidP="00C00242">
            <w:pPr>
              <w:pStyle w:val="Tabletext"/>
              <w:jc w:val="center"/>
            </w:pPr>
            <w:r w:rsidRPr="00A058BA">
              <w:t>42−</w:t>
            </w:r>
          </w:p>
        </w:tc>
      </w:tr>
      <w:tr w:rsidR="00337DF0" w:rsidRPr="00A058BA" w:rsidTr="00901462">
        <w:trPr>
          <w:jc w:val="center"/>
        </w:trPr>
        <w:tc>
          <w:tcPr>
            <w:tcW w:w="3480" w:type="dxa"/>
            <w:vAlign w:val="center"/>
          </w:tcPr>
          <w:p w:rsidR="00337DF0" w:rsidRPr="00A058BA" w:rsidRDefault="00337DF0" w:rsidP="00C00242">
            <w:pPr>
              <w:pStyle w:val="Tabletext"/>
              <w:jc w:val="center"/>
            </w:pPr>
            <w:r w:rsidRPr="00A058BA">
              <w:t xml:space="preserve">2 535 MHz </w:t>
            </w:r>
            <w:r w:rsidRPr="00A058BA">
              <w:sym w:font="Symbol" w:char="F0A3"/>
            </w:r>
            <w:r w:rsidRPr="00A058BA">
              <w:t xml:space="preserve"> </w:t>
            </w:r>
            <w:r w:rsidRPr="00A058BA">
              <w:rPr>
                <w:i/>
                <w:iCs/>
              </w:rPr>
              <w:t>f</w:t>
            </w:r>
            <w:r w:rsidRPr="00A058BA">
              <w:t xml:space="preserve"> &lt; 2 630 MHz</w:t>
            </w:r>
          </w:p>
        </w:tc>
        <w:tc>
          <w:tcPr>
            <w:tcW w:w="2040" w:type="dxa"/>
            <w:vAlign w:val="center"/>
          </w:tcPr>
          <w:p w:rsidR="00337DF0" w:rsidRPr="00A058BA" w:rsidRDefault="00337DF0" w:rsidP="00C00242">
            <w:pPr>
              <w:pStyle w:val="Tabletext"/>
              <w:jc w:val="center"/>
            </w:pPr>
            <w:r>
              <w:t>M</w:t>
            </w:r>
            <w:r w:rsidRPr="00A058BA">
              <w:t>Hz</w:t>
            </w:r>
            <w:r>
              <w:t> 1</w:t>
            </w:r>
          </w:p>
        </w:tc>
        <w:tc>
          <w:tcPr>
            <w:tcW w:w="3000" w:type="dxa"/>
            <w:vAlign w:val="center"/>
          </w:tcPr>
          <w:p w:rsidR="00337DF0" w:rsidRPr="00A058BA" w:rsidRDefault="00337DF0" w:rsidP="00C00242">
            <w:pPr>
              <w:pStyle w:val="Tabletext"/>
              <w:jc w:val="center"/>
              <w:rPr>
                <w:rtl/>
                <w:lang w:bidi="ar-SY"/>
              </w:rPr>
            </w:pPr>
            <w:r w:rsidRPr="00A058BA">
              <w:rPr>
                <w:vertAlign w:val="superscript"/>
              </w:rPr>
              <w:t>(1)</w:t>
            </w:r>
            <w:r w:rsidRPr="00A058BA">
              <w:t>13−</w:t>
            </w:r>
          </w:p>
        </w:tc>
      </w:tr>
      <w:tr w:rsidR="00337DF0" w:rsidRPr="00A058BA" w:rsidTr="00901462">
        <w:trPr>
          <w:jc w:val="center"/>
        </w:trPr>
        <w:tc>
          <w:tcPr>
            <w:tcW w:w="3480" w:type="dxa"/>
            <w:vAlign w:val="center"/>
          </w:tcPr>
          <w:p w:rsidR="00337DF0" w:rsidRPr="00A058BA" w:rsidRDefault="00337DF0" w:rsidP="00C00242">
            <w:pPr>
              <w:pStyle w:val="Tabletext"/>
              <w:jc w:val="center"/>
            </w:pPr>
            <w:r w:rsidRPr="00A058BA">
              <w:t xml:space="preserve">2 630 MHz </w:t>
            </w:r>
            <w:r w:rsidRPr="00A058BA">
              <w:sym w:font="Symbol" w:char="F0A3"/>
            </w:r>
            <w:r w:rsidRPr="00A058BA">
              <w:t xml:space="preserve"> </w:t>
            </w:r>
            <w:r w:rsidRPr="00A058BA">
              <w:rPr>
                <w:i/>
                <w:iCs/>
              </w:rPr>
              <w:t>f</w:t>
            </w:r>
            <w:r w:rsidRPr="00A058BA">
              <w:t xml:space="preserve"> &lt; 2 634</w:t>
            </w:r>
            <w:r>
              <w:t>,</w:t>
            </w:r>
            <w:r w:rsidRPr="00A058BA">
              <w:t>75 MHz</w:t>
            </w:r>
          </w:p>
        </w:tc>
        <w:tc>
          <w:tcPr>
            <w:tcW w:w="2040" w:type="dxa"/>
            <w:vAlign w:val="center"/>
          </w:tcPr>
          <w:p w:rsidR="00337DF0" w:rsidRPr="00A058BA" w:rsidRDefault="00337DF0" w:rsidP="00C00242">
            <w:pPr>
              <w:pStyle w:val="Tabletext"/>
              <w:jc w:val="center"/>
            </w:pPr>
            <w:r>
              <w:t>M</w:t>
            </w:r>
            <w:r w:rsidRPr="00A058BA">
              <w:t>Hz</w:t>
            </w:r>
            <w:r>
              <w:t> 1</w:t>
            </w:r>
          </w:p>
        </w:tc>
        <w:tc>
          <w:tcPr>
            <w:tcW w:w="3000" w:type="dxa"/>
            <w:vAlign w:val="center"/>
          </w:tcPr>
          <w:p w:rsidR="00337DF0" w:rsidRPr="00A058BA" w:rsidRDefault="00337DF0" w:rsidP="00C00242">
            <w:pPr>
              <w:pStyle w:val="Tabletext"/>
              <w:jc w:val="center"/>
            </w:pPr>
            <w:r w:rsidRPr="00A058BA">
              <w:t>15−</w:t>
            </w:r>
            <w:r>
              <w:rPr>
                <w:rFonts w:hint="cs"/>
                <w:rtl/>
                <w:lang w:bidi="ar-SY"/>
              </w:rPr>
              <w:t xml:space="preserve"> </w:t>
            </w:r>
            <w:r w:rsidRPr="00A058BA">
              <w:t>7/5−</w:t>
            </w:r>
            <w:r>
              <w:rPr>
                <w:rFonts w:hint="cs"/>
                <w:rtl/>
                <w:lang w:bidi="ar-SY"/>
              </w:rPr>
              <w:t xml:space="preserve"> </w:t>
            </w:r>
            <w:r w:rsidRPr="00A058BA">
              <w:t>×</w:t>
            </w:r>
            <w:r>
              <w:rPr>
                <w:rFonts w:hint="cs"/>
                <w:rtl/>
                <w:lang w:bidi="ar-SY"/>
              </w:rPr>
              <w:t xml:space="preserve"> </w:t>
            </w:r>
            <w:r w:rsidRPr="00A058BA">
              <w:t>(</w:t>
            </w:r>
            <w:r w:rsidRPr="00A058BA">
              <w:rPr>
                <w:i/>
                <w:iCs/>
              </w:rPr>
              <w:t>f</w:t>
            </w:r>
            <w:r w:rsidRPr="00A058BA">
              <w:t xml:space="preserve"> −2 629</w:t>
            </w:r>
            <w:r>
              <w:t>,</w:t>
            </w:r>
            <w:r w:rsidRPr="00A058BA">
              <w:t>75)</w:t>
            </w:r>
          </w:p>
        </w:tc>
      </w:tr>
      <w:tr w:rsidR="00337DF0" w:rsidRPr="00A058BA" w:rsidTr="00901462">
        <w:trPr>
          <w:jc w:val="center"/>
        </w:trPr>
        <w:tc>
          <w:tcPr>
            <w:tcW w:w="3480" w:type="dxa"/>
            <w:vAlign w:val="center"/>
          </w:tcPr>
          <w:p w:rsidR="00337DF0" w:rsidRPr="00A058BA" w:rsidRDefault="00337DF0" w:rsidP="00C00242">
            <w:pPr>
              <w:pStyle w:val="Tabletext"/>
              <w:jc w:val="center"/>
            </w:pPr>
            <w:r w:rsidRPr="00A058BA">
              <w:t>2 634</w:t>
            </w:r>
            <w:r>
              <w:t>,</w:t>
            </w:r>
            <w:r w:rsidRPr="00A058BA">
              <w:t xml:space="preserve">75 MHz </w:t>
            </w:r>
            <w:r w:rsidRPr="00A058BA">
              <w:sym w:font="Symbol" w:char="F0A3"/>
            </w:r>
            <w:r w:rsidRPr="00A058BA">
              <w:t xml:space="preserve"> </w:t>
            </w:r>
            <w:r w:rsidRPr="00A058BA">
              <w:rPr>
                <w:i/>
                <w:iCs/>
              </w:rPr>
              <w:t>f</w:t>
            </w:r>
            <w:r w:rsidRPr="00A058BA">
              <w:t xml:space="preserve"> &lt; 2 655 MHz</w:t>
            </w:r>
          </w:p>
        </w:tc>
        <w:tc>
          <w:tcPr>
            <w:tcW w:w="2040" w:type="dxa"/>
            <w:vAlign w:val="center"/>
          </w:tcPr>
          <w:p w:rsidR="00337DF0" w:rsidRPr="00A058BA" w:rsidRDefault="00337DF0" w:rsidP="00C00242">
            <w:pPr>
              <w:pStyle w:val="Tabletext"/>
              <w:jc w:val="center"/>
            </w:pPr>
            <w:r>
              <w:t>M</w:t>
            </w:r>
            <w:r w:rsidRPr="00A058BA">
              <w:t>Hz</w:t>
            </w:r>
            <w:r>
              <w:t> 1</w:t>
            </w:r>
          </w:p>
        </w:tc>
        <w:tc>
          <w:tcPr>
            <w:tcW w:w="3000" w:type="dxa"/>
            <w:vAlign w:val="center"/>
          </w:tcPr>
          <w:p w:rsidR="00337DF0" w:rsidRPr="00A058BA" w:rsidRDefault="00337DF0" w:rsidP="00C00242">
            <w:pPr>
              <w:pStyle w:val="Tabletext"/>
              <w:jc w:val="center"/>
            </w:pPr>
            <w:r w:rsidRPr="00A058BA">
              <w:t>22−</w:t>
            </w:r>
          </w:p>
        </w:tc>
      </w:tr>
      <w:tr w:rsidR="00337DF0" w:rsidRPr="00A058BA" w:rsidTr="00901462">
        <w:trPr>
          <w:jc w:val="center"/>
        </w:trPr>
        <w:tc>
          <w:tcPr>
            <w:tcW w:w="3480" w:type="dxa"/>
            <w:tcBorders>
              <w:bottom w:val="single" w:sz="4" w:space="0" w:color="auto"/>
            </w:tcBorders>
            <w:vAlign w:val="center"/>
          </w:tcPr>
          <w:p w:rsidR="00337DF0" w:rsidRPr="00A058BA" w:rsidRDefault="00337DF0" w:rsidP="00C00242">
            <w:pPr>
              <w:pStyle w:val="Tabletext"/>
              <w:jc w:val="center"/>
            </w:pPr>
            <w:r w:rsidRPr="00A058BA">
              <w:t xml:space="preserve">2 655 MHz </w:t>
            </w:r>
            <w:r w:rsidRPr="00A058BA">
              <w:sym w:font="Symbol" w:char="F0A3"/>
            </w:r>
            <w:r w:rsidRPr="00A058BA">
              <w:t xml:space="preserve"> </w:t>
            </w:r>
            <w:r w:rsidRPr="00A058BA">
              <w:rPr>
                <w:i/>
                <w:iCs/>
              </w:rPr>
              <w:t>f</w:t>
            </w:r>
          </w:p>
        </w:tc>
        <w:tc>
          <w:tcPr>
            <w:tcW w:w="2040" w:type="dxa"/>
            <w:tcBorders>
              <w:bottom w:val="single" w:sz="4" w:space="0" w:color="auto"/>
            </w:tcBorders>
            <w:vAlign w:val="center"/>
          </w:tcPr>
          <w:p w:rsidR="00337DF0" w:rsidRPr="00A058BA" w:rsidRDefault="00337DF0" w:rsidP="00C00242">
            <w:pPr>
              <w:pStyle w:val="Tabletext"/>
              <w:jc w:val="center"/>
            </w:pPr>
            <w:r>
              <w:t>M</w:t>
            </w:r>
            <w:r w:rsidRPr="00A058BA">
              <w:t>Hz</w:t>
            </w:r>
            <w:r>
              <w:t> 1</w:t>
            </w:r>
          </w:p>
        </w:tc>
        <w:tc>
          <w:tcPr>
            <w:tcW w:w="3000" w:type="dxa"/>
            <w:tcBorders>
              <w:bottom w:val="single" w:sz="4" w:space="0" w:color="auto"/>
            </w:tcBorders>
            <w:vAlign w:val="center"/>
          </w:tcPr>
          <w:p w:rsidR="00337DF0" w:rsidRPr="00A058BA" w:rsidRDefault="00337DF0" w:rsidP="00C00242">
            <w:pPr>
              <w:pStyle w:val="Tabletext"/>
              <w:jc w:val="center"/>
            </w:pPr>
            <w:r w:rsidRPr="00A058BA">
              <w:t>13−</w:t>
            </w:r>
          </w:p>
        </w:tc>
      </w:tr>
      <w:tr w:rsidR="00337DF0" w:rsidRPr="00A058BA" w:rsidTr="00901462">
        <w:trPr>
          <w:jc w:val="center"/>
        </w:trPr>
        <w:tc>
          <w:tcPr>
            <w:tcW w:w="8520" w:type="dxa"/>
            <w:gridSpan w:val="3"/>
            <w:tcBorders>
              <w:top w:val="single" w:sz="4" w:space="0" w:color="auto"/>
              <w:left w:val="nil"/>
              <w:bottom w:val="nil"/>
              <w:right w:val="nil"/>
            </w:tcBorders>
            <w:vAlign w:val="center"/>
          </w:tcPr>
          <w:p w:rsidR="00337DF0" w:rsidRPr="00C00242" w:rsidRDefault="00337DF0" w:rsidP="00901462">
            <w:pPr>
              <w:pStyle w:val="Note"/>
              <w:tabs>
                <w:tab w:val="clear" w:pos="794"/>
                <w:tab w:val="left" w:pos="325"/>
              </w:tabs>
              <w:ind w:left="325" w:hanging="325"/>
              <w:rPr>
                <w:sz w:val="18"/>
                <w:szCs w:val="24"/>
                <w:rtl/>
                <w:lang w:eastAsia="ja-JP"/>
              </w:rPr>
            </w:pPr>
            <w:r w:rsidRPr="00C00242">
              <w:rPr>
                <w:sz w:val="18"/>
                <w:szCs w:val="24"/>
                <w:vertAlign w:val="superscript"/>
                <w:lang w:eastAsia="ja-JP"/>
              </w:rPr>
              <w:t>(1)</w:t>
            </w:r>
            <w:r w:rsidRPr="00C00242">
              <w:rPr>
                <w:sz w:val="18"/>
                <w:szCs w:val="24"/>
                <w:lang w:eastAsia="ja-JP"/>
              </w:rPr>
              <w:tab/>
            </w:r>
            <w:r w:rsidRPr="00C00242">
              <w:rPr>
                <w:rFonts w:hint="cs"/>
                <w:sz w:val="18"/>
                <w:szCs w:val="24"/>
                <w:rtl/>
                <w:lang w:eastAsia="ja-JP"/>
              </w:rPr>
              <w:t xml:space="preserve">سوية البث المسموح بها بالنسبة لنطاق تردد بين </w:t>
            </w:r>
            <w:r w:rsidRPr="00C00242">
              <w:rPr>
                <w:sz w:val="18"/>
                <w:szCs w:val="24"/>
                <w:lang w:eastAsia="ja-JP"/>
              </w:rPr>
              <w:t>MHz 2 535</w:t>
            </w:r>
            <w:r w:rsidRPr="00C00242">
              <w:rPr>
                <w:rFonts w:hint="cs"/>
                <w:sz w:val="18"/>
                <w:szCs w:val="24"/>
                <w:rtl/>
                <w:lang w:eastAsia="ja-JP"/>
              </w:rPr>
              <w:t xml:space="preserve"> و</w:t>
            </w:r>
            <w:r w:rsidRPr="00C00242">
              <w:rPr>
                <w:sz w:val="18"/>
                <w:szCs w:val="24"/>
                <w:lang w:eastAsia="ja-JP"/>
              </w:rPr>
              <w:t>MHz 2 630</w:t>
            </w:r>
            <w:r w:rsidRPr="00C00242">
              <w:rPr>
                <w:rFonts w:hint="cs"/>
                <w:sz w:val="18"/>
                <w:szCs w:val="24"/>
                <w:rtl/>
                <w:lang w:eastAsia="ja-JP"/>
              </w:rPr>
              <w:t xml:space="preserve"> تنطبق بالنسبة لمدى التردد الذي يزيد عن </w:t>
            </w:r>
            <w:r w:rsidRPr="00C00242">
              <w:rPr>
                <w:sz w:val="18"/>
                <w:szCs w:val="24"/>
                <w:lang w:eastAsia="ja-JP"/>
              </w:rPr>
              <w:t>2,5</w:t>
            </w:r>
            <w:r w:rsidRPr="00C00242">
              <w:rPr>
                <w:rFonts w:hint="cs"/>
                <w:sz w:val="18"/>
                <w:szCs w:val="24"/>
                <w:rtl/>
                <w:lang w:eastAsia="ja-JP"/>
              </w:rPr>
              <w:t xml:space="preserve"> مرة حجم القناة من التردد المركزي.</w:t>
            </w:r>
          </w:p>
        </w:tc>
      </w:tr>
    </w:tbl>
    <w:p w:rsidR="00337DF0" w:rsidRDefault="00337DF0" w:rsidP="00C00242">
      <w:pPr>
        <w:pStyle w:val="Heading3"/>
        <w:spacing w:before="600"/>
        <w:rPr>
          <w:rFonts w:cs="Times New Roman"/>
          <w:szCs w:val="20"/>
          <w:rtl/>
        </w:rPr>
      </w:pPr>
      <w:r>
        <w:t>3.1.3</w:t>
      </w:r>
      <w:r>
        <w:tab/>
      </w:r>
      <w:r>
        <w:rPr>
          <w:rFonts w:hint="cs"/>
          <w:rtl/>
        </w:rPr>
        <w:t xml:space="preserve">البث الهامشي للتجهيزات العاملة في النطاق </w:t>
      </w:r>
      <w:r>
        <w:t>3 600-3 400</w:t>
      </w:r>
      <w:r>
        <w:rPr>
          <w:rFonts w:hint="cs"/>
          <w:rtl/>
          <w:lang w:bidi="ar-SY"/>
        </w:rPr>
        <w:t xml:space="preserve"> </w:t>
      </w:r>
      <w:r w:rsidRPr="001C1E91">
        <w:rPr>
          <w:rFonts w:cs="Times New Roman"/>
          <w:szCs w:val="20"/>
        </w:rPr>
        <w:t>MHz</w:t>
      </w:r>
    </w:p>
    <w:p w:rsidR="00337DF0" w:rsidRDefault="00337DF0" w:rsidP="00C00242">
      <w:pPr>
        <w:rPr>
          <w:rtl/>
          <w:lang w:bidi="ar-SY"/>
        </w:rPr>
      </w:pPr>
      <w:r>
        <w:rPr>
          <w:rFonts w:hint="cs"/>
          <w:rtl/>
        </w:rPr>
        <w:t xml:space="preserve">تطبَّق حدود البث الهامشي على تخالف التردد الذي يزيد عن </w:t>
      </w:r>
      <w:r>
        <w:t>%250</w:t>
      </w:r>
      <w:r>
        <w:rPr>
          <w:rFonts w:hint="cs"/>
          <w:rtl/>
          <w:lang w:bidi="ar-SY"/>
        </w:rPr>
        <w:t xml:space="preserve"> من عرض نطاق القناة. ومن ثم، </w:t>
      </w:r>
      <w:r>
        <w:rPr>
          <w:rFonts w:hint="cs"/>
          <w:rtl/>
        </w:rPr>
        <w:t xml:space="preserve">تطبق الحدود الواردة في الجدولين </w:t>
      </w:r>
      <w:r>
        <w:t>64</w:t>
      </w:r>
      <w:r>
        <w:rPr>
          <w:rFonts w:hint="cs"/>
          <w:rtl/>
        </w:rPr>
        <w:t xml:space="preserve"> و</w:t>
      </w:r>
      <w:r>
        <w:t>65</w:t>
      </w:r>
      <w:r>
        <w:rPr>
          <w:rFonts w:hint="cs"/>
          <w:rtl/>
        </w:rPr>
        <w:t xml:space="preserve"> فقط بالنسبة لتخالفات التردد الأكبر من </w:t>
      </w:r>
      <w:r>
        <w:t>MHz 12,5</w:t>
      </w:r>
      <w:r>
        <w:rPr>
          <w:rFonts w:hint="cs"/>
          <w:rtl/>
        </w:rPr>
        <w:t xml:space="preserve"> عن التردد المركزي للمحطة القاعدة لموجة حاملة </w:t>
      </w:r>
      <w:r>
        <w:t>MHz 5</w:t>
      </w:r>
      <w:r>
        <w:rPr>
          <w:rFonts w:hint="cs"/>
          <w:rtl/>
          <w:lang w:bidi="ar-SY"/>
        </w:rPr>
        <w:t xml:space="preserve">، والأكبر من </w:t>
      </w:r>
      <w:r w:rsidRPr="006F7F9E">
        <w:t>17</w:t>
      </w:r>
      <w:r>
        <w:t>,</w:t>
      </w:r>
      <w:r w:rsidRPr="006F7F9E">
        <w:t>5</w:t>
      </w:r>
      <w:r>
        <w:rPr>
          <w:rFonts w:hint="cs"/>
          <w:rtl/>
        </w:rPr>
        <w:t xml:space="preserve"> </w:t>
      </w:r>
      <w:r w:rsidRPr="006F7F9E">
        <w:t>MHz</w:t>
      </w:r>
      <w:r>
        <w:rPr>
          <w:rFonts w:hint="cs"/>
          <w:rtl/>
        </w:rPr>
        <w:t xml:space="preserve"> </w:t>
      </w:r>
      <w:r w:rsidRPr="005A1830">
        <w:rPr>
          <w:rtl/>
        </w:rPr>
        <w:t>بعيداً عن التردد المركزي</w:t>
      </w:r>
      <w:r>
        <w:rPr>
          <w:rFonts w:hint="cs"/>
          <w:rtl/>
        </w:rPr>
        <w:t xml:space="preserve"> لمحطة القاعدة ولموجة حاملة </w:t>
      </w:r>
      <w:r>
        <w:t>7</w:t>
      </w:r>
      <w:r>
        <w:rPr>
          <w:rFonts w:hint="cs"/>
          <w:rtl/>
          <w:lang w:bidi="ar-SY"/>
        </w:rPr>
        <w:t xml:space="preserve"> </w:t>
      </w:r>
      <w:r w:rsidRPr="006F7F9E">
        <w:t>MHz</w:t>
      </w:r>
      <w:r>
        <w:rPr>
          <w:rFonts w:hint="cs"/>
          <w:rtl/>
        </w:rPr>
        <w:t xml:space="preserve">، والأكبر من </w:t>
      </w:r>
      <w:r w:rsidRPr="006F7F9E">
        <w:t>25</w:t>
      </w:r>
      <w:r w:rsidR="00C00242">
        <w:rPr>
          <w:rFonts w:hint="cs"/>
          <w:rtl/>
        </w:rPr>
        <w:t xml:space="preserve"> </w:t>
      </w:r>
      <w:r w:rsidRPr="006F7F9E">
        <w:t>MHz</w:t>
      </w:r>
      <w:r>
        <w:rPr>
          <w:rFonts w:hint="cs"/>
          <w:rtl/>
        </w:rPr>
        <w:t xml:space="preserve"> لموجة حاملة</w:t>
      </w:r>
      <w:r>
        <w:t xml:space="preserve">MHz </w:t>
      </w:r>
      <w:r w:rsidRPr="006F7F9E">
        <w:t>10 </w:t>
      </w:r>
      <w:r>
        <w:rPr>
          <w:rFonts w:hint="cs"/>
          <w:rtl/>
        </w:rPr>
        <w:t>. و</w:t>
      </w:r>
      <w:r w:rsidRPr="00695AEF">
        <w:rPr>
          <w:i/>
          <w:iCs/>
          <w:szCs w:val="24"/>
        </w:rPr>
        <w:t>f</w:t>
      </w:r>
      <w:r>
        <w:rPr>
          <w:rFonts w:hint="cs"/>
          <w:rtl/>
        </w:rPr>
        <w:t xml:space="preserve"> هي تردد بث المجال الهامشي. و</w:t>
      </w:r>
      <w:r w:rsidRPr="00695AEF">
        <w:rPr>
          <w:i/>
          <w:iCs/>
          <w:szCs w:val="24"/>
        </w:rPr>
        <w:t>f</w:t>
      </w:r>
      <w:r w:rsidRPr="00695AEF">
        <w:rPr>
          <w:i/>
          <w:iCs/>
          <w:szCs w:val="24"/>
          <w:vertAlign w:val="subscript"/>
        </w:rPr>
        <w:t>c</w:t>
      </w:r>
      <w:r>
        <w:rPr>
          <w:rFonts w:hint="cs"/>
          <w:rtl/>
        </w:rPr>
        <w:t xml:space="preserve"> هي التردد المركزي للمحطة القاعدة.</w:t>
      </w:r>
    </w:p>
    <w:p w:rsidR="00C00242" w:rsidRDefault="00C00242">
      <w:pPr>
        <w:overflowPunct/>
        <w:autoSpaceDE/>
        <w:autoSpaceDN/>
        <w:bidi w:val="0"/>
        <w:adjustRightInd/>
        <w:spacing w:before="0" w:line="240" w:lineRule="auto"/>
        <w:jc w:val="left"/>
        <w:textAlignment w:val="auto"/>
        <w:rPr>
          <w:rtl/>
          <w:lang w:bidi="ar-SY"/>
        </w:rPr>
      </w:pPr>
      <w:r>
        <w:rPr>
          <w:rtl/>
          <w:lang w:bidi="ar-SY"/>
        </w:rPr>
        <w:br w:type="page"/>
      </w:r>
    </w:p>
    <w:p w:rsidR="00337DF0" w:rsidRDefault="00337DF0" w:rsidP="00C00242">
      <w:pPr>
        <w:pStyle w:val="TableNo"/>
      </w:pPr>
      <w:r>
        <w:rPr>
          <w:rFonts w:hint="cs"/>
          <w:rtl/>
        </w:rPr>
        <w:lastRenderedPageBreak/>
        <w:t>الج</w:t>
      </w:r>
      <w:r w:rsidR="00C00242">
        <w:rPr>
          <w:rFonts w:hint="cs"/>
          <w:rtl/>
        </w:rPr>
        <w:t>ـ</w:t>
      </w:r>
      <w:r>
        <w:rPr>
          <w:rFonts w:hint="cs"/>
          <w:rtl/>
        </w:rPr>
        <w:t xml:space="preserve">دول </w:t>
      </w:r>
      <w:r>
        <w:t>64</w:t>
      </w:r>
    </w:p>
    <w:p w:rsidR="00337DF0" w:rsidRPr="00CE77D1" w:rsidRDefault="00337DF0" w:rsidP="00C00242">
      <w:pPr>
        <w:pStyle w:val="TabletitleBR"/>
      </w:pPr>
      <w:r w:rsidRPr="00CE77D1">
        <w:rPr>
          <w:rFonts w:hint="cs"/>
          <w:rtl/>
        </w:rPr>
        <w:t xml:space="preserve">حد البث الهامشي للمحطة القاعدة، </w:t>
      </w:r>
      <w:r>
        <w:rPr>
          <w:rFonts w:hint="cs"/>
          <w:rtl/>
        </w:rPr>
        <w:t>التصنيف</w:t>
      </w:r>
      <w:r>
        <w:rPr>
          <w:rFonts w:hint="eastAsia"/>
          <w:rtl/>
        </w:rPr>
        <w:t xml:space="preserve"> </w:t>
      </w:r>
      <w:r w:rsidRPr="00CE77D1">
        <w:t>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43"/>
        <w:gridCol w:w="1418"/>
        <w:gridCol w:w="1984"/>
        <w:gridCol w:w="4394"/>
      </w:tblGrid>
      <w:tr w:rsidR="00337DF0" w:rsidRPr="00FF51B6" w:rsidTr="00901462">
        <w:trPr>
          <w:cantSplit/>
          <w:jc w:val="center"/>
        </w:trPr>
        <w:tc>
          <w:tcPr>
            <w:tcW w:w="1843" w:type="dxa"/>
            <w:vAlign w:val="center"/>
          </w:tcPr>
          <w:p w:rsidR="00337DF0" w:rsidRPr="00AC4BD9" w:rsidRDefault="00337DF0" w:rsidP="00901462">
            <w:pPr>
              <w:pStyle w:val="Tablehead"/>
              <w:rPr>
                <w:rtl/>
                <w:lang w:bidi="ar-SY"/>
              </w:rPr>
            </w:pPr>
            <w:r w:rsidRPr="00AC4BD9">
              <w:rPr>
                <w:rFonts w:hint="cs"/>
                <w:rtl/>
              </w:rPr>
              <w:t>النطاق</w:t>
            </w:r>
          </w:p>
        </w:tc>
        <w:tc>
          <w:tcPr>
            <w:tcW w:w="1418" w:type="dxa"/>
            <w:vAlign w:val="center"/>
          </w:tcPr>
          <w:p w:rsidR="00337DF0" w:rsidRPr="00AC4BD9" w:rsidRDefault="00337DF0" w:rsidP="00901462">
            <w:pPr>
              <w:pStyle w:val="Tablehead"/>
            </w:pPr>
            <w:r w:rsidRPr="00AC4BD9">
              <w:rPr>
                <w:rFonts w:hint="cs"/>
                <w:rtl/>
              </w:rPr>
              <w:t>سوية البث المسموح بها</w:t>
            </w:r>
          </w:p>
        </w:tc>
        <w:tc>
          <w:tcPr>
            <w:tcW w:w="1984" w:type="dxa"/>
            <w:vAlign w:val="center"/>
          </w:tcPr>
          <w:p w:rsidR="00337DF0" w:rsidRPr="00AC4BD9" w:rsidRDefault="00337DF0" w:rsidP="00901462">
            <w:pPr>
              <w:pStyle w:val="Tablehead"/>
            </w:pPr>
            <w:r w:rsidRPr="00AC4BD9">
              <w:rPr>
                <w:rFonts w:hint="cs"/>
                <w:rtl/>
              </w:rPr>
              <w:t>عرض نطاق القياس</w:t>
            </w:r>
          </w:p>
        </w:tc>
        <w:tc>
          <w:tcPr>
            <w:tcW w:w="4394" w:type="dxa"/>
            <w:vAlign w:val="center"/>
          </w:tcPr>
          <w:p w:rsidR="00337DF0" w:rsidRPr="00AC4BD9" w:rsidRDefault="00337DF0" w:rsidP="00901462">
            <w:pPr>
              <w:pStyle w:val="Tablehead"/>
            </w:pPr>
            <w:r w:rsidRPr="00AC4BD9">
              <w:rPr>
                <w:rFonts w:hint="cs"/>
                <w:rtl/>
              </w:rPr>
              <w:t>ملاحظات</w:t>
            </w:r>
          </w:p>
        </w:tc>
      </w:tr>
      <w:tr w:rsidR="00337DF0" w:rsidRPr="00FF51B6" w:rsidTr="00901462">
        <w:trPr>
          <w:cantSplit/>
          <w:jc w:val="center"/>
        </w:trPr>
        <w:tc>
          <w:tcPr>
            <w:tcW w:w="1843" w:type="dxa"/>
          </w:tcPr>
          <w:p w:rsidR="00337DF0" w:rsidRPr="00FF51B6" w:rsidRDefault="00337DF0" w:rsidP="00C00242">
            <w:pPr>
              <w:pStyle w:val="Tabletext"/>
              <w:jc w:val="center"/>
              <w:rPr>
                <w:rtl/>
                <w:lang w:bidi="ar-SY"/>
              </w:rPr>
            </w:pPr>
            <w:r w:rsidRPr="00FF51B6">
              <w:t>GHz</w:t>
            </w:r>
            <w:r>
              <w:t xml:space="preserve"> </w:t>
            </w:r>
            <w:r w:rsidRPr="00FF51B6">
              <w:t>1-MHz 30</w:t>
            </w:r>
          </w:p>
        </w:tc>
        <w:tc>
          <w:tcPr>
            <w:tcW w:w="1418" w:type="dxa"/>
            <w:vMerge w:val="restart"/>
          </w:tcPr>
          <w:p w:rsidR="00337DF0" w:rsidRPr="00FF51B6" w:rsidRDefault="00337DF0" w:rsidP="00C00242">
            <w:pPr>
              <w:pStyle w:val="Tabletext"/>
              <w:jc w:val="center"/>
              <w:rPr>
                <w:rtl/>
              </w:rPr>
            </w:pPr>
            <w:r w:rsidRPr="00FF51B6">
              <w:t>dBm 13</w:t>
            </w:r>
            <w:r w:rsidRPr="00FF51B6">
              <w:sym w:font="Symbol" w:char="F02D"/>
            </w:r>
          </w:p>
        </w:tc>
        <w:tc>
          <w:tcPr>
            <w:tcW w:w="1984" w:type="dxa"/>
          </w:tcPr>
          <w:p w:rsidR="00337DF0" w:rsidRPr="00FF51B6" w:rsidRDefault="00337DF0" w:rsidP="00C00242">
            <w:pPr>
              <w:pStyle w:val="Tabletext"/>
              <w:jc w:val="center"/>
            </w:pPr>
            <w:r w:rsidRPr="00FF51B6">
              <w:t>kHz 100</w:t>
            </w:r>
          </w:p>
        </w:tc>
        <w:tc>
          <w:tcPr>
            <w:tcW w:w="4394" w:type="dxa"/>
          </w:tcPr>
          <w:p w:rsidR="00337DF0" w:rsidRPr="00FF51B6" w:rsidRDefault="00337DF0" w:rsidP="00C00242">
            <w:pPr>
              <w:pStyle w:val="Tabletext"/>
              <w:rPr>
                <w:rtl/>
              </w:rPr>
            </w:pPr>
            <w:r w:rsidRPr="00FF51B6">
              <w:rPr>
                <w:rFonts w:hint="cs"/>
                <w:rtl/>
              </w:rPr>
              <w:t xml:space="preserve">عرض النطاق كما هو محدد في الفقرة </w:t>
            </w:r>
            <w:r w:rsidRPr="00FF51B6">
              <w:t>1.4</w:t>
            </w:r>
            <w:r w:rsidRPr="00FF51B6">
              <w:rPr>
                <w:rFonts w:hint="cs"/>
                <w:rtl/>
              </w:rPr>
              <w:t xml:space="preserve"> من التوصية </w:t>
            </w:r>
            <w:r w:rsidRPr="00FF51B6">
              <w:t>ITU</w:t>
            </w:r>
            <w:r w:rsidRPr="00FF51B6">
              <w:noBreakHyphen/>
              <w:t>R SM.329-10</w:t>
            </w:r>
          </w:p>
        </w:tc>
      </w:tr>
      <w:tr w:rsidR="00337DF0" w:rsidRPr="00FF51B6" w:rsidTr="00901462">
        <w:trPr>
          <w:cantSplit/>
          <w:jc w:val="center"/>
        </w:trPr>
        <w:tc>
          <w:tcPr>
            <w:tcW w:w="1843" w:type="dxa"/>
          </w:tcPr>
          <w:p w:rsidR="00337DF0" w:rsidRPr="00FF51B6" w:rsidRDefault="00337DF0" w:rsidP="00C00242">
            <w:pPr>
              <w:pStyle w:val="Tabletext"/>
              <w:jc w:val="center"/>
            </w:pPr>
            <w:r w:rsidRPr="00FF51B6">
              <w:t>GHz 13,45-GHz 1</w:t>
            </w:r>
          </w:p>
        </w:tc>
        <w:tc>
          <w:tcPr>
            <w:tcW w:w="1418" w:type="dxa"/>
            <w:vMerge/>
          </w:tcPr>
          <w:p w:rsidR="00337DF0" w:rsidRPr="00FF51B6" w:rsidRDefault="00337DF0" w:rsidP="00C00242">
            <w:pPr>
              <w:pStyle w:val="Tabletext"/>
              <w:jc w:val="center"/>
            </w:pPr>
          </w:p>
        </w:tc>
        <w:tc>
          <w:tcPr>
            <w:tcW w:w="1984" w:type="dxa"/>
          </w:tcPr>
          <w:p w:rsidR="00337DF0" w:rsidRPr="00FF51B6" w:rsidRDefault="00337DF0" w:rsidP="00C00242">
            <w:pPr>
              <w:pStyle w:val="Tabletext"/>
              <w:jc w:val="center"/>
            </w:pPr>
            <w:r w:rsidRPr="00FF51B6">
              <w:t>MHz 1</w:t>
            </w:r>
          </w:p>
        </w:tc>
        <w:tc>
          <w:tcPr>
            <w:tcW w:w="4394" w:type="dxa"/>
          </w:tcPr>
          <w:p w:rsidR="00337DF0" w:rsidRPr="00FF51B6" w:rsidRDefault="00337DF0" w:rsidP="00C00242">
            <w:pPr>
              <w:pStyle w:val="Tabletext"/>
              <w:rPr>
                <w:rtl/>
              </w:rPr>
            </w:pPr>
            <w:r w:rsidRPr="00FF51B6">
              <w:rPr>
                <w:rFonts w:hint="cs"/>
                <w:rtl/>
              </w:rPr>
              <w:t xml:space="preserve">التردد الأعلى كما هو محدد في الجدول </w:t>
            </w:r>
            <w:r w:rsidRPr="00FF51B6">
              <w:t>1</w:t>
            </w:r>
            <w:r w:rsidRPr="00FF51B6">
              <w:rPr>
                <w:rFonts w:hint="cs"/>
                <w:rtl/>
              </w:rPr>
              <w:t xml:space="preserve"> للفقرة </w:t>
            </w:r>
            <w:r w:rsidRPr="00FF51B6">
              <w:t>5.2</w:t>
            </w:r>
            <w:r w:rsidRPr="00FF51B6">
              <w:rPr>
                <w:rFonts w:hint="cs"/>
                <w:rtl/>
              </w:rPr>
              <w:t xml:space="preserve"> من التوصية </w:t>
            </w:r>
            <w:r w:rsidRPr="00FF51B6">
              <w:t>ITU</w:t>
            </w:r>
            <w:r w:rsidRPr="00FF51B6">
              <w:noBreakHyphen/>
              <w:t>R SM.329-10</w:t>
            </w:r>
          </w:p>
        </w:tc>
      </w:tr>
    </w:tbl>
    <w:p w:rsidR="00C00242" w:rsidRDefault="00C00242" w:rsidP="00337DF0">
      <w:pPr>
        <w:rPr>
          <w:rFonts w:hint="cs"/>
          <w:rtl/>
        </w:rPr>
      </w:pPr>
    </w:p>
    <w:p w:rsidR="00337DF0" w:rsidRDefault="00337DF0" w:rsidP="00C00242">
      <w:pPr>
        <w:pStyle w:val="TableNo"/>
        <w:rPr>
          <w:rtl/>
        </w:rPr>
      </w:pPr>
      <w:r>
        <w:rPr>
          <w:rFonts w:hint="cs"/>
          <w:rtl/>
        </w:rPr>
        <w:t>الج</w:t>
      </w:r>
      <w:r w:rsidR="00C00242">
        <w:rPr>
          <w:rFonts w:hint="cs"/>
          <w:rtl/>
        </w:rPr>
        <w:t>ـ</w:t>
      </w:r>
      <w:r>
        <w:rPr>
          <w:rFonts w:hint="cs"/>
          <w:rtl/>
        </w:rPr>
        <w:t xml:space="preserve">دول </w:t>
      </w:r>
      <w:r>
        <w:t>65</w:t>
      </w:r>
    </w:p>
    <w:p w:rsidR="00337DF0" w:rsidRPr="00CE77D1" w:rsidRDefault="00337DF0" w:rsidP="00C00242">
      <w:pPr>
        <w:pStyle w:val="TabletitleBR"/>
        <w:rPr>
          <w:rtl/>
        </w:rPr>
      </w:pPr>
      <w:r w:rsidRPr="00CE77D1">
        <w:rPr>
          <w:rFonts w:hint="cs"/>
          <w:rtl/>
        </w:rPr>
        <w:t xml:space="preserve">حد البث الهامشي للمحطة القاعدة، </w:t>
      </w:r>
      <w:r>
        <w:rPr>
          <w:rFonts w:hint="cs"/>
          <w:rtl/>
        </w:rPr>
        <w:t>التصنيف</w:t>
      </w:r>
      <w:r>
        <w:rPr>
          <w:rFonts w:hint="eastAsia"/>
          <w:rtl/>
        </w:rPr>
        <w:t xml:space="preserve"> </w:t>
      </w:r>
      <w:r w:rsidRPr="00CE77D1">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35"/>
        <w:gridCol w:w="4586"/>
        <w:gridCol w:w="2518"/>
      </w:tblGrid>
      <w:tr w:rsidR="00337DF0" w:rsidRPr="00FF51B6" w:rsidTr="00901462">
        <w:trPr>
          <w:jc w:val="center"/>
        </w:trPr>
        <w:tc>
          <w:tcPr>
            <w:tcW w:w="2535" w:type="dxa"/>
            <w:vAlign w:val="center"/>
          </w:tcPr>
          <w:p w:rsidR="00337DF0" w:rsidRPr="00AC4BD9" w:rsidRDefault="00337DF0" w:rsidP="00901462">
            <w:pPr>
              <w:pStyle w:val="Tablehead"/>
              <w:rPr>
                <w:rtl/>
              </w:rPr>
            </w:pPr>
            <w:r w:rsidRPr="00AC4BD9">
              <w:rPr>
                <w:rFonts w:hint="cs"/>
                <w:rtl/>
              </w:rPr>
              <w:t>النطاق</w:t>
            </w:r>
          </w:p>
        </w:tc>
        <w:tc>
          <w:tcPr>
            <w:tcW w:w="4586" w:type="dxa"/>
            <w:vAlign w:val="center"/>
          </w:tcPr>
          <w:p w:rsidR="00337DF0" w:rsidRPr="00AC4BD9" w:rsidRDefault="00337DF0" w:rsidP="00901462">
            <w:pPr>
              <w:pStyle w:val="Tablehead"/>
            </w:pPr>
            <w:r w:rsidRPr="00AC4BD9">
              <w:rPr>
                <w:rFonts w:hint="cs"/>
                <w:rtl/>
              </w:rPr>
              <w:t>عرض نطاق القياس</w:t>
            </w:r>
          </w:p>
        </w:tc>
        <w:tc>
          <w:tcPr>
            <w:tcW w:w="2518" w:type="dxa"/>
            <w:vAlign w:val="center"/>
          </w:tcPr>
          <w:p w:rsidR="00337DF0" w:rsidRPr="00AC4BD9" w:rsidRDefault="00337DF0" w:rsidP="00901462">
            <w:pPr>
              <w:pStyle w:val="Tablehead"/>
            </w:pPr>
            <w:r w:rsidRPr="00AC4BD9">
              <w:rPr>
                <w:rFonts w:hint="cs"/>
                <w:rtl/>
              </w:rPr>
              <w:t>سوية البث المسموح بها</w:t>
            </w:r>
          </w:p>
        </w:tc>
      </w:tr>
      <w:tr w:rsidR="00337DF0" w:rsidRPr="00FF51B6" w:rsidTr="00901462">
        <w:trPr>
          <w:jc w:val="center"/>
        </w:trPr>
        <w:tc>
          <w:tcPr>
            <w:tcW w:w="2535" w:type="dxa"/>
            <w:vAlign w:val="center"/>
          </w:tcPr>
          <w:p w:rsidR="00337DF0" w:rsidRPr="00FF51B6" w:rsidRDefault="00337DF0" w:rsidP="00C00242">
            <w:pPr>
              <w:pStyle w:val="Tabletext"/>
              <w:jc w:val="center"/>
            </w:pPr>
            <w:r w:rsidRPr="00FF51B6">
              <w:t xml:space="preserve">30 MHz </w:t>
            </w:r>
            <w:r w:rsidRPr="00FF51B6">
              <w:sym w:font="Symbol" w:char="F0A3"/>
            </w:r>
            <w:r w:rsidRPr="00FF51B6">
              <w:t xml:space="preserve"> </w:t>
            </w:r>
            <w:r w:rsidRPr="001C1E91">
              <w:rPr>
                <w:i/>
                <w:iCs/>
              </w:rPr>
              <w:t>f</w:t>
            </w:r>
            <w:r w:rsidRPr="00FF51B6">
              <w:t xml:space="preserve"> &lt; 1 000 MHz</w:t>
            </w:r>
          </w:p>
        </w:tc>
        <w:tc>
          <w:tcPr>
            <w:tcW w:w="4586" w:type="dxa"/>
            <w:vAlign w:val="center"/>
          </w:tcPr>
          <w:p w:rsidR="00337DF0" w:rsidRPr="00FF51B6" w:rsidRDefault="00337DF0" w:rsidP="00901462">
            <w:pPr>
              <w:pStyle w:val="Tabletext"/>
            </w:pPr>
            <w:r w:rsidRPr="00FF51B6">
              <w:t>kHz 100</w:t>
            </w:r>
          </w:p>
        </w:tc>
        <w:tc>
          <w:tcPr>
            <w:tcW w:w="2518" w:type="dxa"/>
            <w:vAlign w:val="center"/>
          </w:tcPr>
          <w:p w:rsidR="00337DF0" w:rsidRPr="00FF51B6" w:rsidRDefault="00337DF0" w:rsidP="00C00242">
            <w:pPr>
              <w:pStyle w:val="Tabletext"/>
              <w:jc w:val="center"/>
            </w:pPr>
            <w:r w:rsidRPr="00FF51B6">
              <w:t>dBm 36–</w:t>
            </w:r>
          </w:p>
        </w:tc>
      </w:tr>
      <w:tr w:rsidR="00337DF0" w:rsidRPr="00FF51B6" w:rsidTr="00901462">
        <w:trPr>
          <w:jc w:val="center"/>
        </w:trPr>
        <w:tc>
          <w:tcPr>
            <w:tcW w:w="2535" w:type="dxa"/>
            <w:vAlign w:val="center"/>
          </w:tcPr>
          <w:p w:rsidR="00337DF0" w:rsidRPr="00FF51B6" w:rsidRDefault="00337DF0" w:rsidP="00C00242">
            <w:pPr>
              <w:pStyle w:val="Tabletext"/>
              <w:jc w:val="center"/>
            </w:pPr>
            <w:r w:rsidRPr="00FF51B6">
              <w:t xml:space="preserve">1 GHz </w:t>
            </w:r>
            <w:r w:rsidRPr="00FF51B6">
              <w:sym w:font="Symbol" w:char="F0A3"/>
            </w:r>
            <w:r w:rsidRPr="00FF51B6">
              <w:t xml:space="preserve"> </w:t>
            </w:r>
            <w:r w:rsidRPr="001C1E91">
              <w:rPr>
                <w:i/>
                <w:iCs/>
              </w:rPr>
              <w:t>f</w:t>
            </w:r>
            <w:r w:rsidRPr="00FF51B6">
              <w:t xml:space="preserve"> &lt; 13.45 GHz</w:t>
            </w:r>
          </w:p>
        </w:tc>
        <w:tc>
          <w:tcPr>
            <w:tcW w:w="4586" w:type="dxa"/>
            <w:vAlign w:val="center"/>
          </w:tcPr>
          <w:p w:rsidR="00337DF0" w:rsidRPr="00173C3F" w:rsidRDefault="00337DF0" w:rsidP="00C00242">
            <w:pPr>
              <w:pStyle w:val="Tabletext"/>
              <w:rPr>
                <w:rFonts w:eastAsia="Batang"/>
              </w:rPr>
            </w:pPr>
            <w:r w:rsidRPr="00173C3F">
              <w:rPr>
                <w:rFonts w:eastAsia="Batang"/>
              </w:rPr>
              <w:t>30 kHz</w:t>
            </w:r>
            <w:r>
              <w:rPr>
                <w:rFonts w:eastAsia="Batang" w:hint="cs"/>
                <w:rtl/>
              </w:rPr>
              <w:t xml:space="preserve"> إذا</w:t>
            </w:r>
            <w:r w:rsidRPr="00173C3F">
              <w:rPr>
                <w:rFonts w:eastAsia="Batang"/>
              </w:rPr>
              <w:tab/>
              <w:t xml:space="preserve">2,5 × </w:t>
            </w:r>
            <w:r w:rsidRPr="00173C3F">
              <w:rPr>
                <w:rFonts w:eastAsia="Batang"/>
                <w:i/>
                <w:iCs/>
              </w:rPr>
              <w:t>BW</w:t>
            </w:r>
            <w:r w:rsidRPr="00173C3F">
              <w:rPr>
                <w:rFonts w:eastAsia="Batang"/>
              </w:rPr>
              <w:t xml:space="preserve"> &lt;= | </w:t>
            </w:r>
            <w:r w:rsidRPr="00173C3F">
              <w:rPr>
                <w:rFonts w:eastAsia="Batang"/>
                <w:i/>
                <w:iCs/>
              </w:rPr>
              <w:t>f</w:t>
            </w:r>
            <w:r w:rsidRPr="00173C3F">
              <w:rPr>
                <w:rFonts w:eastAsia="Batang"/>
                <w:i/>
                <w:iCs/>
                <w:vertAlign w:val="subscript"/>
              </w:rPr>
              <w:t>c</w:t>
            </w:r>
            <w:r w:rsidRPr="00173C3F">
              <w:rPr>
                <w:rFonts w:eastAsia="Batang"/>
              </w:rPr>
              <w:t> − </w:t>
            </w:r>
            <w:r w:rsidRPr="00173C3F">
              <w:rPr>
                <w:rFonts w:eastAsia="Batang"/>
                <w:i/>
                <w:iCs/>
              </w:rPr>
              <w:t>f</w:t>
            </w:r>
            <w:r w:rsidRPr="00173C3F">
              <w:rPr>
                <w:rFonts w:eastAsia="Batang"/>
              </w:rPr>
              <w:t xml:space="preserve"> | &lt; 10 × </w:t>
            </w:r>
            <w:r w:rsidRPr="00173C3F">
              <w:rPr>
                <w:rFonts w:eastAsia="Batang"/>
                <w:i/>
                <w:iCs/>
              </w:rPr>
              <w:t>BW</w:t>
            </w:r>
          </w:p>
          <w:p w:rsidR="00337DF0" w:rsidRPr="00173C3F" w:rsidRDefault="00337DF0" w:rsidP="00901462">
            <w:pPr>
              <w:pStyle w:val="Tabletext"/>
              <w:rPr>
                <w:rFonts w:eastAsia="Batang"/>
              </w:rPr>
            </w:pPr>
            <w:r w:rsidRPr="00173C3F">
              <w:rPr>
                <w:rFonts w:eastAsia="Batang"/>
              </w:rPr>
              <w:t>300 kHz</w:t>
            </w:r>
            <w:r>
              <w:rPr>
                <w:rFonts w:eastAsia="Batang" w:hint="cs"/>
                <w:rtl/>
              </w:rPr>
              <w:t xml:space="preserve"> إذا </w:t>
            </w:r>
            <w:r w:rsidRPr="00173C3F">
              <w:rPr>
                <w:rFonts w:eastAsia="Batang"/>
              </w:rPr>
              <w:tab/>
              <w:t xml:space="preserve">10 × </w:t>
            </w:r>
            <w:r w:rsidRPr="00173C3F">
              <w:rPr>
                <w:rFonts w:eastAsia="Batang"/>
                <w:i/>
                <w:iCs/>
              </w:rPr>
              <w:t>BW</w:t>
            </w:r>
            <w:r w:rsidRPr="00173C3F">
              <w:rPr>
                <w:rFonts w:eastAsia="Batang"/>
              </w:rPr>
              <w:t xml:space="preserve"> &lt;= | </w:t>
            </w:r>
            <w:r w:rsidRPr="00173C3F">
              <w:rPr>
                <w:rFonts w:eastAsia="Batang"/>
                <w:i/>
                <w:iCs/>
              </w:rPr>
              <w:t>f</w:t>
            </w:r>
            <w:r w:rsidRPr="00173C3F">
              <w:rPr>
                <w:rFonts w:eastAsia="Batang"/>
                <w:i/>
                <w:iCs/>
                <w:vertAlign w:val="subscript"/>
              </w:rPr>
              <w:t>c</w:t>
            </w:r>
            <w:r w:rsidRPr="00173C3F">
              <w:rPr>
                <w:rFonts w:eastAsia="Batang"/>
              </w:rPr>
              <w:t> − </w:t>
            </w:r>
            <w:r w:rsidRPr="00173C3F">
              <w:rPr>
                <w:rFonts w:eastAsia="Batang"/>
                <w:i/>
                <w:iCs/>
              </w:rPr>
              <w:t>f</w:t>
            </w:r>
            <w:r w:rsidRPr="00173C3F">
              <w:rPr>
                <w:rFonts w:eastAsia="Batang"/>
              </w:rPr>
              <w:t xml:space="preserve"> | &lt; 12 × </w:t>
            </w:r>
            <w:r w:rsidRPr="00173C3F">
              <w:rPr>
                <w:rFonts w:eastAsia="Batang"/>
                <w:i/>
                <w:iCs/>
              </w:rPr>
              <w:t>BW</w:t>
            </w:r>
          </w:p>
          <w:p w:rsidR="00337DF0" w:rsidRPr="001C1E91" w:rsidRDefault="00337DF0" w:rsidP="00901462">
            <w:pPr>
              <w:pStyle w:val="Tabletext"/>
              <w:rPr>
                <w:rtl/>
              </w:rPr>
            </w:pPr>
            <w:r w:rsidRPr="00173C3F">
              <w:rPr>
                <w:rFonts w:eastAsia="Batang"/>
              </w:rPr>
              <w:t>1 MHz</w:t>
            </w:r>
            <w:r w:rsidRPr="00173C3F">
              <w:rPr>
                <w:rFonts w:eastAsia="Batang"/>
              </w:rPr>
              <w:tab/>
            </w:r>
            <w:r>
              <w:rPr>
                <w:rFonts w:eastAsia="Batang" w:hint="cs"/>
                <w:rtl/>
              </w:rPr>
              <w:t>إذا</w:t>
            </w:r>
            <w:r w:rsidRPr="00173C3F">
              <w:rPr>
                <w:rFonts w:eastAsia="Batang"/>
              </w:rPr>
              <w:tab/>
              <w:t xml:space="preserve">12 × BW &lt;= | </w:t>
            </w:r>
            <w:r w:rsidRPr="00173C3F">
              <w:rPr>
                <w:rFonts w:eastAsia="Batang"/>
                <w:i/>
                <w:iCs/>
              </w:rPr>
              <w:t>f</w:t>
            </w:r>
            <w:r w:rsidRPr="00173C3F">
              <w:rPr>
                <w:rFonts w:eastAsia="Batang"/>
                <w:i/>
                <w:iCs/>
                <w:vertAlign w:val="subscript"/>
              </w:rPr>
              <w:t>c</w:t>
            </w:r>
            <w:r w:rsidRPr="00173C3F">
              <w:rPr>
                <w:rFonts w:eastAsia="Batang"/>
              </w:rPr>
              <w:t> − </w:t>
            </w:r>
            <w:r w:rsidRPr="00173C3F">
              <w:rPr>
                <w:rFonts w:eastAsia="Batang"/>
                <w:i/>
                <w:iCs/>
              </w:rPr>
              <w:t>f</w:t>
            </w:r>
            <w:r w:rsidRPr="00173C3F">
              <w:rPr>
                <w:rFonts w:eastAsia="Batang"/>
              </w:rPr>
              <w:t xml:space="preserve"> |</w:t>
            </w:r>
          </w:p>
        </w:tc>
        <w:tc>
          <w:tcPr>
            <w:tcW w:w="2518" w:type="dxa"/>
            <w:vAlign w:val="center"/>
          </w:tcPr>
          <w:p w:rsidR="00337DF0" w:rsidRPr="00FF51B6" w:rsidRDefault="00337DF0" w:rsidP="00C00242">
            <w:pPr>
              <w:pStyle w:val="Tabletext"/>
              <w:jc w:val="center"/>
            </w:pPr>
            <w:r w:rsidRPr="00FF51B6">
              <w:t>dBm 3</w:t>
            </w:r>
            <w:r>
              <w:t>0</w:t>
            </w:r>
            <w:r w:rsidRPr="00FF51B6">
              <w:t>–</w:t>
            </w:r>
          </w:p>
        </w:tc>
      </w:tr>
    </w:tbl>
    <w:p w:rsidR="00337DF0" w:rsidRPr="00C00242" w:rsidRDefault="00337DF0" w:rsidP="00337DF0">
      <w:pPr>
        <w:pStyle w:val="Note"/>
        <w:rPr>
          <w:sz w:val="18"/>
          <w:szCs w:val="24"/>
          <w:lang w:bidi="ar-SY"/>
        </w:rPr>
      </w:pPr>
      <w:r w:rsidRPr="00C00242">
        <w:rPr>
          <w:rFonts w:hint="cs"/>
          <w:b/>
          <w:bCs/>
          <w:sz w:val="18"/>
          <w:szCs w:val="24"/>
          <w:rtl/>
          <w:lang w:bidi="ar-SY"/>
        </w:rPr>
        <w:t>ال</w:t>
      </w:r>
      <w:r w:rsidRPr="00C00242">
        <w:rPr>
          <w:rFonts w:hint="cs"/>
          <w:b/>
          <w:bCs/>
          <w:sz w:val="18"/>
          <w:szCs w:val="24"/>
          <w:rtl/>
        </w:rPr>
        <w:t xml:space="preserve">ملاحظة </w:t>
      </w:r>
      <w:r w:rsidRPr="00C00242">
        <w:rPr>
          <w:b/>
          <w:bCs/>
          <w:sz w:val="18"/>
          <w:szCs w:val="24"/>
        </w:rPr>
        <w:t>1</w:t>
      </w:r>
      <w:r w:rsidRPr="00C00242">
        <w:rPr>
          <w:rFonts w:hint="cs"/>
          <w:b/>
          <w:bCs/>
          <w:sz w:val="18"/>
          <w:szCs w:val="24"/>
          <w:rtl/>
        </w:rPr>
        <w:t xml:space="preserve"> -</w:t>
      </w:r>
      <w:r w:rsidRPr="00C00242">
        <w:rPr>
          <w:rFonts w:hint="cs"/>
          <w:sz w:val="18"/>
          <w:szCs w:val="24"/>
          <w:rtl/>
          <w:lang w:bidi="ar-SY"/>
        </w:rPr>
        <w:t xml:space="preserve"> في الجدول </w:t>
      </w:r>
      <w:r w:rsidRPr="00C00242">
        <w:rPr>
          <w:sz w:val="18"/>
          <w:szCs w:val="24"/>
          <w:lang w:bidi="ar-SY"/>
        </w:rPr>
        <w:t>65</w:t>
      </w:r>
      <w:r w:rsidRPr="00C00242">
        <w:rPr>
          <w:rFonts w:hint="cs"/>
          <w:sz w:val="18"/>
          <w:szCs w:val="24"/>
          <w:rtl/>
          <w:lang w:bidi="ar-SY"/>
        </w:rPr>
        <w:t xml:space="preserve">، </w:t>
      </w:r>
      <w:r w:rsidRPr="00C00242">
        <w:rPr>
          <w:sz w:val="18"/>
          <w:szCs w:val="24"/>
        </w:rPr>
        <w:t>BW</w:t>
      </w:r>
      <w:r w:rsidRPr="00C00242">
        <w:rPr>
          <w:rFonts w:hint="cs"/>
          <w:sz w:val="18"/>
          <w:szCs w:val="24"/>
          <w:rtl/>
        </w:rPr>
        <w:t xml:space="preserve"> هو عرض نطاق قناة الإشارة بمقدار </w:t>
      </w:r>
      <w:r w:rsidRPr="00C00242">
        <w:rPr>
          <w:sz w:val="18"/>
          <w:szCs w:val="24"/>
        </w:rPr>
        <w:t>5</w:t>
      </w:r>
      <w:r w:rsidRPr="00C00242">
        <w:rPr>
          <w:rFonts w:hint="cs"/>
          <w:sz w:val="18"/>
          <w:szCs w:val="24"/>
          <w:rtl/>
        </w:rPr>
        <w:t xml:space="preserve"> أو </w:t>
      </w:r>
      <w:r w:rsidRPr="00C00242">
        <w:rPr>
          <w:sz w:val="18"/>
          <w:szCs w:val="24"/>
        </w:rPr>
        <w:t>7</w:t>
      </w:r>
      <w:r w:rsidRPr="00C00242">
        <w:rPr>
          <w:rFonts w:hint="cs"/>
          <w:sz w:val="18"/>
          <w:szCs w:val="24"/>
          <w:rtl/>
        </w:rPr>
        <w:t xml:space="preserve"> أو </w:t>
      </w:r>
      <w:r w:rsidRPr="00C00242">
        <w:rPr>
          <w:sz w:val="18"/>
          <w:szCs w:val="24"/>
        </w:rPr>
        <w:t>10</w:t>
      </w:r>
      <w:r w:rsidRPr="00C00242">
        <w:rPr>
          <w:rFonts w:hint="cs"/>
          <w:sz w:val="18"/>
          <w:szCs w:val="24"/>
          <w:rtl/>
        </w:rPr>
        <w:t xml:space="preserve"> </w:t>
      </w:r>
      <w:r w:rsidRPr="00C00242">
        <w:rPr>
          <w:sz w:val="18"/>
          <w:szCs w:val="24"/>
        </w:rPr>
        <w:t>MHz</w:t>
      </w:r>
      <w:r w:rsidRPr="00C00242">
        <w:rPr>
          <w:rFonts w:hint="cs"/>
          <w:sz w:val="18"/>
          <w:szCs w:val="24"/>
          <w:rtl/>
        </w:rPr>
        <w:t>.</w:t>
      </w:r>
    </w:p>
    <w:p w:rsidR="00337DF0" w:rsidRPr="00A058BA" w:rsidRDefault="00337DF0" w:rsidP="00C00242">
      <w:pPr>
        <w:pStyle w:val="Heading2"/>
        <w:spacing w:before="480"/>
        <w:rPr>
          <w:rtl/>
        </w:rPr>
      </w:pPr>
      <w:r>
        <w:t>2.3</w:t>
      </w:r>
      <w:r>
        <w:rPr>
          <w:rFonts w:hint="cs"/>
          <w:rtl/>
        </w:rPr>
        <w:tab/>
        <w:t>التعايش مع الأنظمة الأخرى في نفس منطقة الخدمة/المنطقة الجغرافية</w:t>
      </w:r>
    </w:p>
    <w:p w:rsidR="00337DF0" w:rsidRDefault="00337DF0" w:rsidP="00337DF0">
      <w:pPr>
        <w:rPr>
          <w:rtl/>
        </w:rPr>
      </w:pPr>
      <w:r w:rsidRPr="00493A0E">
        <w:rPr>
          <w:rFonts w:hint="cs"/>
          <w:spacing w:val="4"/>
          <w:rtl/>
        </w:rPr>
        <w:t xml:space="preserve">يمكن تطبيق هذه المتطلبات لحماية التجهيزات والأنظمة </w:t>
      </w:r>
      <w:r w:rsidRPr="00493A0E">
        <w:rPr>
          <w:spacing w:val="4"/>
        </w:rPr>
        <w:t>UE</w:t>
      </w:r>
      <w:r w:rsidRPr="00493A0E">
        <w:rPr>
          <w:rFonts w:hint="cs"/>
          <w:spacing w:val="4"/>
          <w:rtl/>
        </w:rPr>
        <w:t xml:space="preserve"> و</w:t>
      </w:r>
      <w:r w:rsidRPr="00493A0E">
        <w:rPr>
          <w:spacing w:val="4"/>
        </w:rPr>
        <w:t>MS</w:t>
      </w:r>
      <w:r w:rsidRPr="00493A0E">
        <w:rPr>
          <w:rFonts w:hint="cs"/>
          <w:spacing w:val="4"/>
          <w:rtl/>
        </w:rPr>
        <w:t xml:space="preserve"> و/أو </w:t>
      </w:r>
      <w:r w:rsidRPr="00493A0E">
        <w:rPr>
          <w:spacing w:val="4"/>
        </w:rPr>
        <w:t>BS</w:t>
      </w:r>
      <w:r w:rsidRPr="00493A0E">
        <w:rPr>
          <w:rFonts w:hint="cs"/>
          <w:spacing w:val="4"/>
          <w:rtl/>
        </w:rPr>
        <w:t xml:space="preserve"> العاملة في نطاقات تردد أخرى في نفس المنطقة الجغرافية. يمكن</w:t>
      </w:r>
      <w:r>
        <w:rPr>
          <w:rFonts w:hint="cs"/>
          <w:spacing w:val="4"/>
          <w:rtl/>
        </w:rPr>
        <w:t xml:space="preserve"> تطبيق المتطلبات في مناطق خدمة/</w:t>
      </w:r>
      <w:r w:rsidRPr="00493A0E">
        <w:rPr>
          <w:rFonts w:hint="cs"/>
          <w:spacing w:val="4"/>
          <w:rtl/>
        </w:rPr>
        <w:t xml:space="preserve">مناطق جغرافية، كلما أمكن التطبيق، ينشر فيها نظام </w:t>
      </w:r>
      <w:r w:rsidRPr="00493A0E">
        <w:rPr>
          <w:spacing w:val="4"/>
        </w:rPr>
        <w:t>OFDMA-TDD-WMAN</w:t>
      </w:r>
      <w:r w:rsidRPr="00493A0E">
        <w:rPr>
          <w:rFonts w:hint="cs"/>
          <w:spacing w:val="4"/>
          <w:rtl/>
        </w:rPr>
        <w:t xml:space="preserve"> ونظام يعمل في نطاق تردد آخر غير نطاق عمل النظام </w:t>
      </w:r>
      <w:r w:rsidRPr="00493A0E">
        <w:rPr>
          <w:spacing w:val="4"/>
        </w:rPr>
        <w:t>OFDMA-TDD-WMAN</w:t>
      </w:r>
      <w:r w:rsidRPr="00493A0E">
        <w:rPr>
          <w:rFonts w:hint="cs"/>
          <w:spacing w:val="4"/>
          <w:rtl/>
        </w:rPr>
        <w:t xml:space="preserve">، على السواء. وقد تكون الأنظمة العاملة في نطاق التردد المختلف </w:t>
      </w:r>
      <w:r w:rsidRPr="00493A0E">
        <w:rPr>
          <w:spacing w:val="4"/>
        </w:rPr>
        <w:t>GSM900</w:t>
      </w:r>
      <w:r w:rsidRPr="00493A0E">
        <w:rPr>
          <w:rFonts w:hint="cs"/>
          <w:spacing w:val="4"/>
          <w:rtl/>
        </w:rPr>
        <w:t xml:space="preserve"> و</w:t>
      </w:r>
      <w:r w:rsidRPr="00493A0E">
        <w:rPr>
          <w:spacing w:val="4"/>
        </w:rPr>
        <w:t>DCS1</w:t>
      </w:r>
      <w:r>
        <w:rPr>
          <w:spacing w:val="4"/>
        </w:rPr>
        <w:t> </w:t>
      </w:r>
      <w:r w:rsidRPr="00493A0E">
        <w:rPr>
          <w:spacing w:val="4"/>
        </w:rPr>
        <w:t>800</w:t>
      </w:r>
      <w:r w:rsidRPr="00493A0E">
        <w:rPr>
          <w:rFonts w:hint="cs"/>
          <w:spacing w:val="4"/>
          <w:rtl/>
        </w:rPr>
        <w:t xml:space="preserve"> و</w:t>
      </w:r>
      <w:r w:rsidRPr="00493A0E">
        <w:rPr>
          <w:spacing w:val="4"/>
        </w:rPr>
        <w:t>PCS1</w:t>
      </w:r>
      <w:r>
        <w:rPr>
          <w:spacing w:val="4"/>
        </w:rPr>
        <w:t> </w:t>
      </w:r>
      <w:r w:rsidRPr="00493A0E">
        <w:rPr>
          <w:spacing w:val="4"/>
        </w:rPr>
        <w:t>900</w:t>
      </w:r>
      <w:r w:rsidRPr="00493A0E">
        <w:rPr>
          <w:rFonts w:hint="cs"/>
          <w:spacing w:val="4"/>
          <w:rtl/>
        </w:rPr>
        <w:t xml:space="preserve"> و</w:t>
      </w:r>
      <w:r w:rsidRPr="00493A0E">
        <w:rPr>
          <w:spacing w:val="4"/>
        </w:rPr>
        <w:t>GSM850</w:t>
      </w:r>
      <w:r w:rsidRPr="00493A0E">
        <w:rPr>
          <w:rFonts w:hint="cs"/>
          <w:spacing w:val="4"/>
          <w:rtl/>
        </w:rPr>
        <w:t xml:space="preserve"> و</w:t>
      </w:r>
      <w:r w:rsidRPr="00493A0E">
        <w:rPr>
          <w:spacing w:val="4"/>
        </w:rPr>
        <w:t>PHS</w:t>
      </w:r>
      <w:r w:rsidRPr="00493A0E">
        <w:rPr>
          <w:rFonts w:hint="cs"/>
          <w:spacing w:val="4"/>
          <w:rtl/>
        </w:rPr>
        <w:t xml:space="preserve"> و</w:t>
      </w:r>
      <w:r w:rsidRPr="00493A0E">
        <w:rPr>
          <w:spacing w:val="4"/>
        </w:rPr>
        <w:t>UTRA-TDD</w:t>
      </w:r>
      <w:r w:rsidRPr="00493A0E">
        <w:rPr>
          <w:rFonts w:hint="cs"/>
          <w:spacing w:val="4"/>
          <w:rtl/>
        </w:rPr>
        <w:t xml:space="preserve"> (الخيارات </w:t>
      </w:r>
      <w:r w:rsidRPr="00493A0E">
        <w:rPr>
          <w:spacing w:val="4"/>
        </w:rPr>
        <w:t>3,84</w:t>
      </w:r>
      <w:r w:rsidRPr="00493A0E">
        <w:rPr>
          <w:rFonts w:hint="cs"/>
          <w:spacing w:val="4"/>
          <w:rtl/>
        </w:rPr>
        <w:t xml:space="preserve"> و</w:t>
      </w:r>
      <w:r w:rsidRPr="00493A0E">
        <w:rPr>
          <w:spacing w:val="4"/>
        </w:rPr>
        <w:t>7,68</w:t>
      </w:r>
      <w:r w:rsidRPr="00493A0E">
        <w:rPr>
          <w:rFonts w:hint="cs"/>
          <w:spacing w:val="4"/>
          <w:rtl/>
        </w:rPr>
        <w:t xml:space="preserve"> و</w:t>
      </w:r>
      <w:r w:rsidRPr="00493A0E">
        <w:rPr>
          <w:rFonts w:cs="v5.0.0"/>
          <w:spacing w:val="4"/>
        </w:rPr>
        <w:t>Mchip/s</w:t>
      </w:r>
      <w:r w:rsidRPr="00493A0E">
        <w:rPr>
          <w:spacing w:val="4"/>
        </w:rPr>
        <w:t xml:space="preserve"> 1</w:t>
      </w:r>
      <w:r>
        <w:rPr>
          <w:spacing w:val="4"/>
        </w:rPr>
        <w:t>,</w:t>
      </w:r>
      <w:r w:rsidRPr="00493A0E">
        <w:rPr>
          <w:spacing w:val="4"/>
        </w:rPr>
        <w:t>28</w:t>
      </w:r>
      <w:r w:rsidRPr="00493A0E">
        <w:rPr>
          <w:rFonts w:hint="cs"/>
          <w:rtl/>
        </w:rPr>
        <w:t>)</w:t>
      </w:r>
      <w:r>
        <w:rPr>
          <w:rFonts w:hint="cs"/>
          <w:rtl/>
        </w:rPr>
        <w:t xml:space="preserve"> و</w:t>
      </w:r>
      <w:r>
        <w:t>UTRA-FDD</w:t>
      </w:r>
      <w:r>
        <w:rPr>
          <w:rFonts w:hint="cs"/>
          <w:rtl/>
        </w:rPr>
        <w:t>.</w:t>
      </w:r>
    </w:p>
    <w:p w:rsidR="00337DF0" w:rsidRDefault="00337DF0" w:rsidP="00337DF0">
      <w:pPr>
        <w:rPr>
          <w:rtl/>
        </w:rPr>
      </w:pPr>
      <w:r>
        <w:rPr>
          <w:rFonts w:hint="cs"/>
          <w:rtl/>
        </w:rPr>
        <w:t xml:space="preserve">وينبغي ألا تتجاوز قدرة أي بث هامشي الحدود الواردة في الجدول </w:t>
      </w:r>
      <w:r>
        <w:t>68</w:t>
      </w:r>
      <w:r>
        <w:rPr>
          <w:rFonts w:hint="cs"/>
          <w:rtl/>
        </w:rPr>
        <w:t xml:space="preserve"> بالنسبة للمحطة القاعدة تنطبق فيها متطلبات التعايش مع الأنظمة المدرجة في العمود الأول.</w:t>
      </w:r>
    </w:p>
    <w:p w:rsidR="00C00242" w:rsidRDefault="00C00242" w:rsidP="00337DF0">
      <w:pPr>
        <w:rPr>
          <w:rFonts w:hint="cs"/>
          <w:rtl/>
        </w:rPr>
      </w:pPr>
    </w:p>
    <w:p w:rsidR="00337DF0" w:rsidRDefault="00337DF0" w:rsidP="00C00242">
      <w:pPr>
        <w:pStyle w:val="TableNo"/>
        <w:rPr>
          <w:rtl/>
        </w:rPr>
      </w:pPr>
      <w:r>
        <w:rPr>
          <w:rFonts w:hint="cs"/>
          <w:rtl/>
        </w:rPr>
        <w:t>الج</w:t>
      </w:r>
      <w:r w:rsidR="00C00242">
        <w:rPr>
          <w:rFonts w:hint="cs"/>
          <w:rtl/>
        </w:rPr>
        <w:t>ـ</w:t>
      </w:r>
      <w:r>
        <w:rPr>
          <w:rFonts w:hint="cs"/>
          <w:rtl/>
        </w:rPr>
        <w:t xml:space="preserve">دول </w:t>
      </w:r>
      <w:r>
        <w:t>66</w:t>
      </w:r>
    </w:p>
    <w:p w:rsidR="00337DF0" w:rsidRPr="00CE77D1" w:rsidRDefault="00337DF0" w:rsidP="00A94286">
      <w:pPr>
        <w:pStyle w:val="TabletitleBR"/>
        <w:rPr>
          <w:rtl/>
        </w:rPr>
      </w:pPr>
      <w:r w:rsidRPr="00CE77D1">
        <w:rPr>
          <w:rFonts w:hint="cs"/>
          <w:rtl/>
        </w:rPr>
        <w:t>حد البث الهامشي للمحطة القاعدة في منطقة تغطية جغرافية</w:t>
      </w:r>
      <w:r w:rsidR="00A94286">
        <w:rPr>
          <w:rFonts w:hint="cs"/>
          <w:rtl/>
        </w:rPr>
        <w:t xml:space="preserve"> </w:t>
      </w:r>
      <w:r w:rsidRPr="00CE77D1">
        <w:rPr>
          <w:rFonts w:hint="cs"/>
          <w:rtl/>
        </w:rPr>
        <w:t>لأنظمة تعمل في نطاقات تردد أخرى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42"/>
        <w:gridCol w:w="2127"/>
        <w:gridCol w:w="1275"/>
        <w:gridCol w:w="1560"/>
        <w:gridCol w:w="2835"/>
      </w:tblGrid>
      <w:tr w:rsidR="00337DF0" w:rsidRPr="006C7DE0" w:rsidTr="00A94286">
        <w:trPr>
          <w:cantSplit/>
          <w:jc w:val="center"/>
        </w:trPr>
        <w:tc>
          <w:tcPr>
            <w:tcW w:w="1842" w:type="dxa"/>
            <w:tcMar>
              <w:left w:w="85" w:type="dxa"/>
              <w:right w:w="85" w:type="dxa"/>
            </w:tcMar>
            <w:vAlign w:val="center"/>
          </w:tcPr>
          <w:p w:rsidR="00337DF0" w:rsidRPr="00856528" w:rsidRDefault="00337DF0" w:rsidP="00901462">
            <w:pPr>
              <w:pStyle w:val="Tablehead"/>
              <w:spacing w:line="168" w:lineRule="auto"/>
              <w:rPr>
                <w:rtl/>
              </w:rPr>
            </w:pPr>
            <w:r w:rsidRPr="00856528">
              <w:rPr>
                <w:rFonts w:hint="cs"/>
                <w:rtl/>
              </w:rPr>
              <w:t>نمط النظام العامل في نفس المنطقة الجغرافية</w:t>
            </w:r>
          </w:p>
        </w:tc>
        <w:tc>
          <w:tcPr>
            <w:tcW w:w="2127" w:type="dxa"/>
            <w:tcMar>
              <w:left w:w="85" w:type="dxa"/>
              <w:right w:w="85" w:type="dxa"/>
            </w:tcMar>
            <w:vAlign w:val="center"/>
          </w:tcPr>
          <w:p w:rsidR="00337DF0" w:rsidRPr="00856528" w:rsidRDefault="00337DF0" w:rsidP="00901462">
            <w:pPr>
              <w:pStyle w:val="Tablehead"/>
              <w:spacing w:line="168" w:lineRule="auto"/>
            </w:pPr>
            <w:r w:rsidRPr="00856528">
              <w:rPr>
                <w:rFonts w:hint="cs"/>
                <w:rtl/>
              </w:rPr>
              <w:t>النطاق من أجل متطلبات التعايش</w:t>
            </w:r>
          </w:p>
        </w:tc>
        <w:tc>
          <w:tcPr>
            <w:tcW w:w="1275" w:type="dxa"/>
            <w:tcMar>
              <w:left w:w="85" w:type="dxa"/>
              <w:right w:w="85" w:type="dxa"/>
            </w:tcMar>
            <w:vAlign w:val="center"/>
          </w:tcPr>
          <w:p w:rsidR="00337DF0" w:rsidRPr="00856528" w:rsidRDefault="00337DF0" w:rsidP="00901462">
            <w:pPr>
              <w:pStyle w:val="Tablehead"/>
              <w:spacing w:line="168" w:lineRule="auto"/>
            </w:pPr>
            <w:r w:rsidRPr="00856528">
              <w:rPr>
                <w:rFonts w:hint="cs"/>
                <w:rtl/>
              </w:rPr>
              <w:t>السوية القصوى</w:t>
            </w:r>
          </w:p>
        </w:tc>
        <w:tc>
          <w:tcPr>
            <w:tcW w:w="1560" w:type="dxa"/>
            <w:tcMar>
              <w:left w:w="85" w:type="dxa"/>
              <w:right w:w="85" w:type="dxa"/>
            </w:tcMar>
            <w:vAlign w:val="center"/>
          </w:tcPr>
          <w:p w:rsidR="00337DF0" w:rsidRPr="00856528" w:rsidRDefault="00337DF0" w:rsidP="00901462">
            <w:pPr>
              <w:pStyle w:val="Tablehead"/>
              <w:spacing w:line="168" w:lineRule="auto"/>
            </w:pPr>
            <w:r w:rsidRPr="00856528">
              <w:rPr>
                <w:rFonts w:hint="cs"/>
                <w:rtl/>
              </w:rPr>
              <w:t>عرض نطاق القياس</w:t>
            </w:r>
          </w:p>
        </w:tc>
        <w:tc>
          <w:tcPr>
            <w:tcW w:w="2835" w:type="dxa"/>
            <w:tcMar>
              <w:left w:w="85" w:type="dxa"/>
              <w:right w:w="85" w:type="dxa"/>
            </w:tcMar>
            <w:vAlign w:val="center"/>
          </w:tcPr>
          <w:p w:rsidR="00337DF0" w:rsidRPr="00856528" w:rsidRDefault="00337DF0" w:rsidP="00901462">
            <w:pPr>
              <w:pStyle w:val="Tablehead"/>
              <w:spacing w:line="168" w:lineRule="auto"/>
            </w:pPr>
            <w:r w:rsidRPr="00856528">
              <w:rPr>
                <w:rFonts w:hint="cs"/>
                <w:rtl/>
              </w:rPr>
              <w:t>ملاحظات</w:t>
            </w:r>
          </w:p>
        </w:tc>
      </w:tr>
      <w:tr w:rsidR="00337DF0" w:rsidRPr="006C7DE0" w:rsidTr="00A94286">
        <w:trPr>
          <w:cantSplit/>
          <w:jc w:val="center"/>
        </w:trPr>
        <w:tc>
          <w:tcPr>
            <w:tcW w:w="1842" w:type="dxa"/>
            <w:vMerge w:val="restart"/>
            <w:tcMar>
              <w:left w:w="85" w:type="dxa"/>
              <w:right w:w="85" w:type="dxa"/>
            </w:tcMar>
            <w:vAlign w:val="center"/>
          </w:tcPr>
          <w:p w:rsidR="00337DF0" w:rsidRPr="006C7DE0" w:rsidRDefault="00337DF0" w:rsidP="00A94286">
            <w:pPr>
              <w:pStyle w:val="Tabletext"/>
              <w:jc w:val="center"/>
            </w:pPr>
            <w:r w:rsidRPr="006C7DE0">
              <w:t>GSM900</w:t>
            </w:r>
          </w:p>
        </w:tc>
        <w:tc>
          <w:tcPr>
            <w:tcW w:w="2127" w:type="dxa"/>
            <w:tcMar>
              <w:left w:w="85" w:type="dxa"/>
              <w:right w:w="85" w:type="dxa"/>
            </w:tcMar>
            <w:vAlign w:val="center"/>
          </w:tcPr>
          <w:p w:rsidR="00337DF0" w:rsidRPr="006C7DE0" w:rsidRDefault="00337DF0" w:rsidP="00A94286">
            <w:pPr>
              <w:pStyle w:val="Tabletext"/>
              <w:jc w:val="center"/>
            </w:pPr>
            <w:r w:rsidRPr="006C7DE0">
              <w:t>MHz 960-921</w:t>
            </w:r>
          </w:p>
        </w:tc>
        <w:tc>
          <w:tcPr>
            <w:tcW w:w="1275" w:type="dxa"/>
            <w:tcMar>
              <w:left w:w="85" w:type="dxa"/>
              <w:right w:w="85" w:type="dxa"/>
            </w:tcMar>
            <w:vAlign w:val="center"/>
          </w:tcPr>
          <w:p w:rsidR="00337DF0" w:rsidRPr="006C7DE0" w:rsidRDefault="00337DF0" w:rsidP="00A94286">
            <w:pPr>
              <w:pStyle w:val="Tabletext"/>
              <w:jc w:val="center"/>
            </w:pPr>
            <w:r w:rsidRPr="006C7DE0">
              <w:t>dBm 57−</w:t>
            </w:r>
          </w:p>
        </w:tc>
        <w:tc>
          <w:tcPr>
            <w:tcW w:w="1560" w:type="dxa"/>
            <w:tcMar>
              <w:left w:w="85" w:type="dxa"/>
              <w:right w:w="85" w:type="dxa"/>
            </w:tcMar>
            <w:vAlign w:val="center"/>
          </w:tcPr>
          <w:p w:rsidR="00337DF0" w:rsidRPr="006C7DE0" w:rsidRDefault="00337DF0" w:rsidP="00A94286">
            <w:pPr>
              <w:pStyle w:val="Tabletext"/>
              <w:jc w:val="center"/>
            </w:pPr>
            <w:r w:rsidRPr="006C7DE0">
              <w:t>kHz 100</w:t>
            </w:r>
          </w:p>
        </w:tc>
        <w:tc>
          <w:tcPr>
            <w:tcW w:w="2835" w:type="dxa"/>
            <w:tcMar>
              <w:left w:w="85" w:type="dxa"/>
              <w:right w:w="85" w:type="dxa"/>
            </w:tcMar>
          </w:tcPr>
          <w:p w:rsidR="00337DF0" w:rsidRPr="006C7DE0" w:rsidRDefault="00337DF0" w:rsidP="00A94286">
            <w:pPr>
              <w:pStyle w:val="Tabletext"/>
              <w:jc w:val="both"/>
            </w:pPr>
          </w:p>
        </w:tc>
      </w:tr>
      <w:tr w:rsidR="00337DF0" w:rsidRPr="006C7DE0" w:rsidTr="00A94286">
        <w:trPr>
          <w:cantSplit/>
          <w:jc w:val="center"/>
        </w:trPr>
        <w:tc>
          <w:tcPr>
            <w:tcW w:w="1842" w:type="dxa"/>
            <w:vMerge/>
            <w:tcMar>
              <w:left w:w="85" w:type="dxa"/>
              <w:right w:w="85" w:type="dxa"/>
            </w:tcMar>
            <w:vAlign w:val="center"/>
          </w:tcPr>
          <w:p w:rsidR="00337DF0" w:rsidRPr="006C7DE0" w:rsidRDefault="00337DF0" w:rsidP="00A94286">
            <w:pPr>
              <w:pStyle w:val="Tabletext"/>
              <w:jc w:val="center"/>
            </w:pPr>
          </w:p>
        </w:tc>
        <w:tc>
          <w:tcPr>
            <w:tcW w:w="2127" w:type="dxa"/>
            <w:tcMar>
              <w:left w:w="85" w:type="dxa"/>
              <w:right w:w="85" w:type="dxa"/>
            </w:tcMar>
            <w:vAlign w:val="center"/>
          </w:tcPr>
          <w:p w:rsidR="00337DF0" w:rsidRPr="006C7DE0" w:rsidRDefault="00337DF0" w:rsidP="00A94286">
            <w:pPr>
              <w:pStyle w:val="Tabletext"/>
              <w:jc w:val="center"/>
            </w:pPr>
            <w:r w:rsidRPr="006C7DE0">
              <w:t>MHz 915-876</w:t>
            </w:r>
          </w:p>
        </w:tc>
        <w:tc>
          <w:tcPr>
            <w:tcW w:w="1275" w:type="dxa"/>
            <w:tcMar>
              <w:left w:w="85" w:type="dxa"/>
              <w:right w:w="85" w:type="dxa"/>
            </w:tcMar>
            <w:vAlign w:val="center"/>
          </w:tcPr>
          <w:p w:rsidR="00337DF0" w:rsidRPr="006C7DE0" w:rsidRDefault="00337DF0" w:rsidP="00A94286">
            <w:pPr>
              <w:pStyle w:val="Tabletext"/>
              <w:jc w:val="center"/>
            </w:pPr>
            <w:r w:rsidRPr="006C7DE0">
              <w:t>dBm 61−</w:t>
            </w:r>
          </w:p>
        </w:tc>
        <w:tc>
          <w:tcPr>
            <w:tcW w:w="1560" w:type="dxa"/>
            <w:tcMar>
              <w:left w:w="85" w:type="dxa"/>
              <w:right w:w="85" w:type="dxa"/>
            </w:tcMar>
            <w:vAlign w:val="center"/>
          </w:tcPr>
          <w:p w:rsidR="00337DF0" w:rsidRPr="006C7DE0" w:rsidRDefault="00337DF0" w:rsidP="00A94286">
            <w:pPr>
              <w:pStyle w:val="Tabletext"/>
              <w:jc w:val="center"/>
            </w:pPr>
            <w:r w:rsidRPr="006C7DE0">
              <w:t>kHz 100</w:t>
            </w:r>
          </w:p>
        </w:tc>
        <w:tc>
          <w:tcPr>
            <w:tcW w:w="2835" w:type="dxa"/>
            <w:tcMar>
              <w:left w:w="85" w:type="dxa"/>
              <w:right w:w="85" w:type="dxa"/>
            </w:tcMar>
          </w:tcPr>
          <w:p w:rsidR="00337DF0" w:rsidRPr="006C7DE0" w:rsidRDefault="00337DF0" w:rsidP="00A94286">
            <w:pPr>
              <w:pStyle w:val="Tabletext"/>
              <w:jc w:val="both"/>
            </w:pPr>
          </w:p>
        </w:tc>
      </w:tr>
      <w:tr w:rsidR="00337DF0" w:rsidRPr="006C7DE0" w:rsidTr="00A94286">
        <w:trPr>
          <w:cantSplit/>
          <w:jc w:val="center"/>
        </w:trPr>
        <w:tc>
          <w:tcPr>
            <w:tcW w:w="1842" w:type="dxa"/>
            <w:vMerge w:val="restart"/>
            <w:tcMar>
              <w:left w:w="85" w:type="dxa"/>
              <w:right w:w="85" w:type="dxa"/>
            </w:tcMar>
            <w:vAlign w:val="center"/>
          </w:tcPr>
          <w:p w:rsidR="00337DF0" w:rsidRPr="006C7DE0" w:rsidRDefault="00337DF0" w:rsidP="00A94286">
            <w:pPr>
              <w:pStyle w:val="Tabletext"/>
              <w:jc w:val="center"/>
            </w:pPr>
            <w:r w:rsidRPr="006C7DE0">
              <w:t>DCS1800</w:t>
            </w:r>
          </w:p>
        </w:tc>
        <w:tc>
          <w:tcPr>
            <w:tcW w:w="2127" w:type="dxa"/>
            <w:tcMar>
              <w:left w:w="85" w:type="dxa"/>
              <w:right w:w="85" w:type="dxa"/>
            </w:tcMar>
            <w:vAlign w:val="center"/>
          </w:tcPr>
          <w:p w:rsidR="00337DF0" w:rsidRPr="006C7DE0" w:rsidRDefault="00337DF0" w:rsidP="00A94286">
            <w:pPr>
              <w:pStyle w:val="Tabletext"/>
              <w:jc w:val="center"/>
            </w:pPr>
            <w:r w:rsidRPr="006C7DE0">
              <w:t>MHz 1 880-1 805</w:t>
            </w:r>
          </w:p>
        </w:tc>
        <w:tc>
          <w:tcPr>
            <w:tcW w:w="1275" w:type="dxa"/>
            <w:tcMar>
              <w:left w:w="85" w:type="dxa"/>
              <w:right w:w="85" w:type="dxa"/>
            </w:tcMar>
            <w:vAlign w:val="center"/>
          </w:tcPr>
          <w:p w:rsidR="00337DF0" w:rsidRPr="006C7DE0" w:rsidRDefault="00337DF0" w:rsidP="00A94286">
            <w:pPr>
              <w:pStyle w:val="Tabletext"/>
              <w:jc w:val="center"/>
            </w:pPr>
            <w:r w:rsidRPr="006C7DE0">
              <w:t>dBm 47−</w:t>
            </w:r>
          </w:p>
        </w:tc>
        <w:tc>
          <w:tcPr>
            <w:tcW w:w="1560" w:type="dxa"/>
            <w:tcMar>
              <w:left w:w="85" w:type="dxa"/>
              <w:right w:w="85" w:type="dxa"/>
            </w:tcMar>
            <w:vAlign w:val="center"/>
          </w:tcPr>
          <w:p w:rsidR="00337DF0" w:rsidRPr="006C7DE0" w:rsidRDefault="00337DF0" w:rsidP="00A94286">
            <w:pPr>
              <w:pStyle w:val="Tabletext"/>
              <w:jc w:val="center"/>
            </w:pPr>
            <w:r w:rsidRPr="006C7DE0">
              <w:t>kHz 100</w:t>
            </w:r>
          </w:p>
        </w:tc>
        <w:tc>
          <w:tcPr>
            <w:tcW w:w="2835" w:type="dxa"/>
            <w:tcMar>
              <w:left w:w="85" w:type="dxa"/>
              <w:right w:w="85" w:type="dxa"/>
            </w:tcMar>
          </w:tcPr>
          <w:p w:rsidR="00337DF0" w:rsidRPr="006C7DE0" w:rsidRDefault="00337DF0" w:rsidP="00A94286">
            <w:pPr>
              <w:pStyle w:val="Tabletext"/>
              <w:jc w:val="both"/>
            </w:pPr>
          </w:p>
        </w:tc>
      </w:tr>
      <w:tr w:rsidR="00337DF0" w:rsidRPr="006C7DE0" w:rsidTr="00A94286">
        <w:trPr>
          <w:cantSplit/>
          <w:jc w:val="center"/>
        </w:trPr>
        <w:tc>
          <w:tcPr>
            <w:tcW w:w="1842" w:type="dxa"/>
            <w:vMerge/>
            <w:tcMar>
              <w:left w:w="85" w:type="dxa"/>
              <w:right w:w="85" w:type="dxa"/>
            </w:tcMar>
            <w:vAlign w:val="center"/>
          </w:tcPr>
          <w:p w:rsidR="00337DF0" w:rsidRPr="006C7DE0" w:rsidRDefault="00337DF0" w:rsidP="00A94286">
            <w:pPr>
              <w:pStyle w:val="Tabletext"/>
              <w:jc w:val="center"/>
            </w:pPr>
          </w:p>
        </w:tc>
        <w:tc>
          <w:tcPr>
            <w:tcW w:w="2127" w:type="dxa"/>
            <w:tcMar>
              <w:left w:w="85" w:type="dxa"/>
              <w:right w:w="85" w:type="dxa"/>
            </w:tcMar>
            <w:vAlign w:val="center"/>
          </w:tcPr>
          <w:p w:rsidR="00337DF0" w:rsidRPr="006C7DE0" w:rsidRDefault="00337DF0" w:rsidP="00A94286">
            <w:pPr>
              <w:pStyle w:val="Tabletext"/>
              <w:jc w:val="center"/>
            </w:pPr>
            <w:r w:rsidRPr="006C7DE0">
              <w:t>MHz 1 785-1 710</w:t>
            </w:r>
          </w:p>
        </w:tc>
        <w:tc>
          <w:tcPr>
            <w:tcW w:w="1275" w:type="dxa"/>
            <w:tcMar>
              <w:left w:w="85" w:type="dxa"/>
              <w:right w:w="85" w:type="dxa"/>
            </w:tcMar>
            <w:vAlign w:val="center"/>
          </w:tcPr>
          <w:p w:rsidR="00337DF0" w:rsidRPr="006C7DE0" w:rsidRDefault="00337DF0" w:rsidP="00A94286">
            <w:pPr>
              <w:pStyle w:val="Tabletext"/>
              <w:jc w:val="center"/>
            </w:pPr>
            <w:r w:rsidRPr="006C7DE0">
              <w:t>dBm 61−</w:t>
            </w:r>
          </w:p>
        </w:tc>
        <w:tc>
          <w:tcPr>
            <w:tcW w:w="1560" w:type="dxa"/>
            <w:tcMar>
              <w:left w:w="85" w:type="dxa"/>
              <w:right w:w="85" w:type="dxa"/>
            </w:tcMar>
            <w:vAlign w:val="center"/>
          </w:tcPr>
          <w:p w:rsidR="00337DF0" w:rsidRPr="006C7DE0" w:rsidRDefault="00337DF0" w:rsidP="00A94286">
            <w:pPr>
              <w:pStyle w:val="Tabletext"/>
              <w:jc w:val="center"/>
            </w:pPr>
            <w:r w:rsidRPr="006C7DE0">
              <w:t>kHz 100</w:t>
            </w:r>
          </w:p>
        </w:tc>
        <w:tc>
          <w:tcPr>
            <w:tcW w:w="2835" w:type="dxa"/>
            <w:tcMar>
              <w:left w:w="85" w:type="dxa"/>
              <w:right w:w="85" w:type="dxa"/>
            </w:tcMar>
          </w:tcPr>
          <w:p w:rsidR="00337DF0" w:rsidRPr="006C7DE0" w:rsidRDefault="00337DF0" w:rsidP="00A94286">
            <w:pPr>
              <w:pStyle w:val="Tabletext"/>
              <w:jc w:val="both"/>
            </w:pPr>
          </w:p>
        </w:tc>
      </w:tr>
    </w:tbl>
    <w:p w:rsidR="00A94286" w:rsidRDefault="00A94286" w:rsidP="00A94286">
      <w:pPr>
        <w:pStyle w:val="TableNo"/>
        <w:spacing w:after="80"/>
        <w:rPr>
          <w:rtl/>
        </w:rPr>
      </w:pPr>
      <w:r>
        <w:rPr>
          <w:rFonts w:hint="cs"/>
          <w:rtl/>
        </w:rPr>
        <w:lastRenderedPageBreak/>
        <w:t xml:space="preserve">الجـدول </w:t>
      </w:r>
      <w:r>
        <w:t>66</w:t>
      </w:r>
      <w:r>
        <w:rPr>
          <w:rFonts w:hint="cs"/>
          <w:rtl/>
        </w:rPr>
        <w:t xml:space="preserve"> (</w:t>
      </w:r>
      <w:r w:rsidRPr="00A94286">
        <w:rPr>
          <w:rFonts w:hint="cs"/>
          <w:i/>
          <w:iCs/>
          <w:rtl/>
        </w:rPr>
        <w:t>تتمة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42"/>
        <w:gridCol w:w="2127"/>
        <w:gridCol w:w="1275"/>
        <w:gridCol w:w="1560"/>
        <w:gridCol w:w="2835"/>
      </w:tblGrid>
      <w:tr w:rsidR="00A94286" w:rsidRPr="006C7DE0" w:rsidTr="00A94286">
        <w:trPr>
          <w:cantSplit/>
          <w:jc w:val="center"/>
        </w:trPr>
        <w:tc>
          <w:tcPr>
            <w:tcW w:w="1842" w:type="dxa"/>
            <w:tcMar>
              <w:left w:w="85" w:type="dxa"/>
              <w:right w:w="85" w:type="dxa"/>
            </w:tcMar>
            <w:vAlign w:val="center"/>
          </w:tcPr>
          <w:p w:rsidR="00A94286" w:rsidRPr="00856528" w:rsidRDefault="00A94286" w:rsidP="00F12A80">
            <w:pPr>
              <w:pStyle w:val="Tablehead"/>
              <w:spacing w:line="168" w:lineRule="auto"/>
              <w:rPr>
                <w:rtl/>
              </w:rPr>
            </w:pPr>
            <w:r w:rsidRPr="00856528">
              <w:rPr>
                <w:rFonts w:hint="cs"/>
                <w:rtl/>
              </w:rPr>
              <w:t>نمط النظام العامل في نفس المنطقة الجغرافية</w:t>
            </w:r>
          </w:p>
        </w:tc>
        <w:tc>
          <w:tcPr>
            <w:tcW w:w="2127" w:type="dxa"/>
            <w:tcMar>
              <w:left w:w="85" w:type="dxa"/>
              <w:right w:w="85" w:type="dxa"/>
            </w:tcMar>
            <w:vAlign w:val="center"/>
          </w:tcPr>
          <w:p w:rsidR="00A94286" w:rsidRPr="00856528" w:rsidRDefault="00A94286" w:rsidP="00F12A80">
            <w:pPr>
              <w:pStyle w:val="Tablehead"/>
              <w:spacing w:line="168" w:lineRule="auto"/>
            </w:pPr>
            <w:r w:rsidRPr="00856528">
              <w:rPr>
                <w:rFonts w:hint="cs"/>
                <w:rtl/>
              </w:rPr>
              <w:t>النطاق من أجل متطلبات التعايش</w:t>
            </w:r>
          </w:p>
        </w:tc>
        <w:tc>
          <w:tcPr>
            <w:tcW w:w="1275" w:type="dxa"/>
            <w:tcMar>
              <w:left w:w="85" w:type="dxa"/>
              <w:right w:w="85" w:type="dxa"/>
            </w:tcMar>
            <w:vAlign w:val="center"/>
          </w:tcPr>
          <w:p w:rsidR="00A94286" w:rsidRPr="00856528" w:rsidRDefault="00A94286" w:rsidP="00F12A80">
            <w:pPr>
              <w:pStyle w:val="Tablehead"/>
              <w:spacing w:line="168" w:lineRule="auto"/>
            </w:pPr>
            <w:r w:rsidRPr="00856528">
              <w:rPr>
                <w:rFonts w:hint="cs"/>
                <w:rtl/>
              </w:rPr>
              <w:t>السوية القصوى</w:t>
            </w:r>
          </w:p>
        </w:tc>
        <w:tc>
          <w:tcPr>
            <w:tcW w:w="1560" w:type="dxa"/>
            <w:tcMar>
              <w:left w:w="85" w:type="dxa"/>
              <w:right w:w="85" w:type="dxa"/>
            </w:tcMar>
            <w:vAlign w:val="center"/>
          </w:tcPr>
          <w:p w:rsidR="00A94286" w:rsidRPr="00856528" w:rsidRDefault="00A94286" w:rsidP="00F12A80">
            <w:pPr>
              <w:pStyle w:val="Tablehead"/>
              <w:spacing w:line="168" w:lineRule="auto"/>
            </w:pPr>
            <w:r w:rsidRPr="00856528">
              <w:rPr>
                <w:rFonts w:hint="cs"/>
                <w:rtl/>
              </w:rPr>
              <w:t>عرض نطاق القياس</w:t>
            </w:r>
          </w:p>
        </w:tc>
        <w:tc>
          <w:tcPr>
            <w:tcW w:w="2835" w:type="dxa"/>
            <w:tcMar>
              <w:left w:w="85" w:type="dxa"/>
              <w:right w:w="85" w:type="dxa"/>
            </w:tcMar>
            <w:vAlign w:val="center"/>
          </w:tcPr>
          <w:p w:rsidR="00A94286" w:rsidRPr="00856528" w:rsidRDefault="00A94286" w:rsidP="00F12A80">
            <w:pPr>
              <w:pStyle w:val="Tablehead"/>
              <w:spacing w:line="168" w:lineRule="auto"/>
            </w:pPr>
            <w:r w:rsidRPr="00856528">
              <w:rPr>
                <w:rFonts w:hint="cs"/>
                <w:rtl/>
              </w:rPr>
              <w:t>ملاحظات</w:t>
            </w:r>
          </w:p>
        </w:tc>
      </w:tr>
      <w:tr w:rsidR="00337DF0" w:rsidRPr="006C7DE0" w:rsidTr="00A94286">
        <w:trPr>
          <w:cantSplit/>
          <w:jc w:val="center"/>
        </w:trPr>
        <w:tc>
          <w:tcPr>
            <w:tcW w:w="1842" w:type="dxa"/>
            <w:vMerge w:val="restart"/>
            <w:tcMar>
              <w:left w:w="85" w:type="dxa"/>
              <w:right w:w="85" w:type="dxa"/>
            </w:tcMar>
            <w:vAlign w:val="center"/>
          </w:tcPr>
          <w:p w:rsidR="00337DF0" w:rsidRPr="006C7DE0" w:rsidRDefault="00337DF0" w:rsidP="00A94286">
            <w:pPr>
              <w:pStyle w:val="Tabletext"/>
              <w:jc w:val="center"/>
            </w:pPr>
            <w:r w:rsidRPr="006C7DE0">
              <w:t>PCS1900</w:t>
            </w:r>
          </w:p>
        </w:tc>
        <w:tc>
          <w:tcPr>
            <w:tcW w:w="2127" w:type="dxa"/>
            <w:tcMar>
              <w:left w:w="85" w:type="dxa"/>
              <w:right w:w="85" w:type="dxa"/>
            </w:tcMar>
            <w:vAlign w:val="center"/>
          </w:tcPr>
          <w:p w:rsidR="00337DF0" w:rsidRPr="006C7DE0" w:rsidRDefault="00337DF0" w:rsidP="00A94286">
            <w:pPr>
              <w:pStyle w:val="Tabletext"/>
              <w:jc w:val="center"/>
              <w:rPr>
                <w:rtl/>
              </w:rPr>
            </w:pPr>
            <w:r w:rsidRPr="006C7DE0">
              <w:t>MHz 1 990-1 930</w:t>
            </w:r>
          </w:p>
        </w:tc>
        <w:tc>
          <w:tcPr>
            <w:tcW w:w="1275" w:type="dxa"/>
            <w:tcMar>
              <w:left w:w="85" w:type="dxa"/>
              <w:right w:w="85" w:type="dxa"/>
            </w:tcMar>
            <w:vAlign w:val="center"/>
          </w:tcPr>
          <w:p w:rsidR="00337DF0" w:rsidRPr="006C7DE0" w:rsidRDefault="00337DF0" w:rsidP="00A94286">
            <w:pPr>
              <w:pStyle w:val="Tabletext"/>
              <w:jc w:val="center"/>
            </w:pPr>
            <w:r w:rsidRPr="006C7DE0">
              <w:t>dBm 47−</w:t>
            </w:r>
          </w:p>
        </w:tc>
        <w:tc>
          <w:tcPr>
            <w:tcW w:w="1560" w:type="dxa"/>
            <w:tcMar>
              <w:left w:w="85" w:type="dxa"/>
              <w:right w:w="85" w:type="dxa"/>
            </w:tcMar>
            <w:vAlign w:val="center"/>
          </w:tcPr>
          <w:p w:rsidR="00337DF0" w:rsidRPr="006C7DE0" w:rsidRDefault="00337DF0" w:rsidP="00A94286">
            <w:pPr>
              <w:pStyle w:val="Tabletext"/>
              <w:jc w:val="center"/>
            </w:pPr>
            <w:r w:rsidRPr="006C7DE0">
              <w:t>kHz 100</w:t>
            </w:r>
          </w:p>
        </w:tc>
        <w:tc>
          <w:tcPr>
            <w:tcW w:w="2835" w:type="dxa"/>
            <w:tcMar>
              <w:left w:w="85" w:type="dxa"/>
              <w:right w:w="85" w:type="dxa"/>
            </w:tcMar>
          </w:tcPr>
          <w:p w:rsidR="00337DF0" w:rsidRPr="006C7DE0" w:rsidRDefault="00337DF0" w:rsidP="00A94286">
            <w:pPr>
              <w:pStyle w:val="Tabletext"/>
              <w:jc w:val="both"/>
            </w:pPr>
          </w:p>
        </w:tc>
      </w:tr>
      <w:tr w:rsidR="00337DF0" w:rsidRPr="006C7DE0" w:rsidTr="00A94286">
        <w:trPr>
          <w:cantSplit/>
          <w:jc w:val="center"/>
        </w:trPr>
        <w:tc>
          <w:tcPr>
            <w:tcW w:w="1842" w:type="dxa"/>
            <w:vMerge/>
            <w:tcMar>
              <w:left w:w="85" w:type="dxa"/>
              <w:right w:w="85" w:type="dxa"/>
            </w:tcMar>
            <w:vAlign w:val="center"/>
          </w:tcPr>
          <w:p w:rsidR="00337DF0" w:rsidRPr="006C7DE0" w:rsidRDefault="00337DF0" w:rsidP="00A94286">
            <w:pPr>
              <w:pStyle w:val="Tabletext"/>
              <w:jc w:val="center"/>
            </w:pPr>
          </w:p>
        </w:tc>
        <w:tc>
          <w:tcPr>
            <w:tcW w:w="2127" w:type="dxa"/>
            <w:tcMar>
              <w:left w:w="85" w:type="dxa"/>
              <w:right w:w="85" w:type="dxa"/>
            </w:tcMar>
            <w:vAlign w:val="center"/>
          </w:tcPr>
          <w:p w:rsidR="00337DF0" w:rsidRPr="006C7DE0" w:rsidRDefault="00337DF0" w:rsidP="00A94286">
            <w:pPr>
              <w:pStyle w:val="Tabletext"/>
              <w:jc w:val="center"/>
            </w:pPr>
            <w:r w:rsidRPr="006C7DE0">
              <w:t>MHz 1 910-1 850</w:t>
            </w:r>
          </w:p>
        </w:tc>
        <w:tc>
          <w:tcPr>
            <w:tcW w:w="1275" w:type="dxa"/>
            <w:tcMar>
              <w:left w:w="85" w:type="dxa"/>
              <w:right w:w="85" w:type="dxa"/>
            </w:tcMar>
            <w:vAlign w:val="center"/>
          </w:tcPr>
          <w:p w:rsidR="00337DF0" w:rsidRPr="006C7DE0" w:rsidRDefault="00337DF0" w:rsidP="00A94286">
            <w:pPr>
              <w:pStyle w:val="Tabletext"/>
              <w:jc w:val="center"/>
            </w:pPr>
            <w:r w:rsidRPr="006C7DE0">
              <w:t>dBm 61−</w:t>
            </w:r>
          </w:p>
        </w:tc>
        <w:tc>
          <w:tcPr>
            <w:tcW w:w="1560" w:type="dxa"/>
            <w:tcMar>
              <w:left w:w="85" w:type="dxa"/>
              <w:right w:w="85" w:type="dxa"/>
            </w:tcMar>
            <w:vAlign w:val="center"/>
          </w:tcPr>
          <w:p w:rsidR="00337DF0" w:rsidRPr="006C7DE0" w:rsidRDefault="00337DF0" w:rsidP="00A94286">
            <w:pPr>
              <w:pStyle w:val="Tabletext"/>
              <w:jc w:val="center"/>
            </w:pPr>
            <w:r w:rsidRPr="006C7DE0">
              <w:t>kHz 100</w:t>
            </w:r>
          </w:p>
        </w:tc>
        <w:tc>
          <w:tcPr>
            <w:tcW w:w="2835" w:type="dxa"/>
            <w:tcMar>
              <w:left w:w="85" w:type="dxa"/>
              <w:right w:w="85" w:type="dxa"/>
            </w:tcMar>
          </w:tcPr>
          <w:p w:rsidR="00337DF0" w:rsidRPr="006C7DE0" w:rsidRDefault="00337DF0" w:rsidP="00A94286">
            <w:pPr>
              <w:pStyle w:val="Tabletext"/>
              <w:jc w:val="both"/>
            </w:pPr>
          </w:p>
        </w:tc>
      </w:tr>
      <w:tr w:rsidR="00337DF0" w:rsidRPr="006C7DE0" w:rsidTr="00A94286">
        <w:trPr>
          <w:cantSplit/>
          <w:jc w:val="center"/>
        </w:trPr>
        <w:tc>
          <w:tcPr>
            <w:tcW w:w="1842" w:type="dxa"/>
            <w:vMerge w:val="restart"/>
            <w:tcMar>
              <w:left w:w="85" w:type="dxa"/>
              <w:right w:w="85" w:type="dxa"/>
            </w:tcMar>
            <w:vAlign w:val="center"/>
          </w:tcPr>
          <w:p w:rsidR="00337DF0" w:rsidRPr="006C7DE0" w:rsidRDefault="00337DF0" w:rsidP="00A94286">
            <w:pPr>
              <w:pStyle w:val="Tabletext"/>
              <w:jc w:val="center"/>
            </w:pPr>
            <w:r w:rsidRPr="006C7DE0">
              <w:t>GSM850</w:t>
            </w:r>
          </w:p>
        </w:tc>
        <w:tc>
          <w:tcPr>
            <w:tcW w:w="2127" w:type="dxa"/>
            <w:tcMar>
              <w:left w:w="85" w:type="dxa"/>
              <w:right w:w="85" w:type="dxa"/>
            </w:tcMar>
            <w:vAlign w:val="center"/>
          </w:tcPr>
          <w:p w:rsidR="00337DF0" w:rsidRPr="006C7DE0" w:rsidRDefault="00337DF0" w:rsidP="00A94286">
            <w:pPr>
              <w:pStyle w:val="Tabletext"/>
              <w:jc w:val="center"/>
            </w:pPr>
            <w:r w:rsidRPr="006C7DE0">
              <w:t>MHz 894-869</w:t>
            </w:r>
          </w:p>
        </w:tc>
        <w:tc>
          <w:tcPr>
            <w:tcW w:w="1275" w:type="dxa"/>
            <w:tcMar>
              <w:left w:w="85" w:type="dxa"/>
              <w:right w:w="85" w:type="dxa"/>
            </w:tcMar>
            <w:vAlign w:val="center"/>
          </w:tcPr>
          <w:p w:rsidR="00337DF0" w:rsidRPr="006C7DE0" w:rsidRDefault="00337DF0" w:rsidP="00A94286">
            <w:pPr>
              <w:pStyle w:val="Tabletext"/>
              <w:jc w:val="center"/>
            </w:pPr>
            <w:r w:rsidRPr="006C7DE0">
              <w:t>dBm 57−</w:t>
            </w:r>
          </w:p>
        </w:tc>
        <w:tc>
          <w:tcPr>
            <w:tcW w:w="1560" w:type="dxa"/>
            <w:tcMar>
              <w:left w:w="85" w:type="dxa"/>
              <w:right w:w="85" w:type="dxa"/>
            </w:tcMar>
            <w:vAlign w:val="center"/>
          </w:tcPr>
          <w:p w:rsidR="00337DF0" w:rsidRPr="006C7DE0" w:rsidRDefault="00337DF0" w:rsidP="00A94286">
            <w:pPr>
              <w:pStyle w:val="Tabletext"/>
              <w:jc w:val="center"/>
            </w:pPr>
            <w:r w:rsidRPr="006C7DE0">
              <w:t>kHz 100</w:t>
            </w:r>
          </w:p>
        </w:tc>
        <w:tc>
          <w:tcPr>
            <w:tcW w:w="2835" w:type="dxa"/>
            <w:tcMar>
              <w:left w:w="85" w:type="dxa"/>
              <w:right w:w="85" w:type="dxa"/>
            </w:tcMar>
          </w:tcPr>
          <w:p w:rsidR="00337DF0" w:rsidRPr="006C7DE0" w:rsidRDefault="00337DF0" w:rsidP="00A94286">
            <w:pPr>
              <w:pStyle w:val="Tabletext"/>
              <w:jc w:val="both"/>
            </w:pPr>
          </w:p>
        </w:tc>
      </w:tr>
      <w:tr w:rsidR="00337DF0" w:rsidRPr="006C7DE0" w:rsidTr="00A94286">
        <w:trPr>
          <w:cantSplit/>
          <w:jc w:val="center"/>
        </w:trPr>
        <w:tc>
          <w:tcPr>
            <w:tcW w:w="1842" w:type="dxa"/>
            <w:vMerge/>
            <w:tcMar>
              <w:left w:w="85" w:type="dxa"/>
              <w:right w:w="85" w:type="dxa"/>
            </w:tcMar>
            <w:vAlign w:val="center"/>
          </w:tcPr>
          <w:p w:rsidR="00337DF0" w:rsidRPr="006C7DE0" w:rsidRDefault="00337DF0" w:rsidP="00A94286">
            <w:pPr>
              <w:pStyle w:val="Tabletext"/>
              <w:jc w:val="center"/>
            </w:pPr>
          </w:p>
        </w:tc>
        <w:tc>
          <w:tcPr>
            <w:tcW w:w="2127" w:type="dxa"/>
            <w:tcMar>
              <w:left w:w="85" w:type="dxa"/>
              <w:right w:w="85" w:type="dxa"/>
            </w:tcMar>
            <w:vAlign w:val="center"/>
          </w:tcPr>
          <w:p w:rsidR="00337DF0" w:rsidRPr="006C7DE0" w:rsidRDefault="00337DF0" w:rsidP="00A94286">
            <w:pPr>
              <w:pStyle w:val="Tabletext"/>
              <w:jc w:val="center"/>
            </w:pPr>
            <w:r w:rsidRPr="006C7DE0">
              <w:t>MHz 849-824</w:t>
            </w:r>
          </w:p>
        </w:tc>
        <w:tc>
          <w:tcPr>
            <w:tcW w:w="1275" w:type="dxa"/>
            <w:tcMar>
              <w:left w:w="85" w:type="dxa"/>
              <w:right w:w="85" w:type="dxa"/>
            </w:tcMar>
            <w:vAlign w:val="center"/>
          </w:tcPr>
          <w:p w:rsidR="00337DF0" w:rsidRPr="006C7DE0" w:rsidRDefault="00337DF0" w:rsidP="00A94286">
            <w:pPr>
              <w:pStyle w:val="Tabletext"/>
              <w:jc w:val="center"/>
            </w:pPr>
            <w:r w:rsidRPr="006C7DE0">
              <w:t>dBm 61−</w:t>
            </w:r>
          </w:p>
        </w:tc>
        <w:tc>
          <w:tcPr>
            <w:tcW w:w="1560" w:type="dxa"/>
            <w:tcMar>
              <w:left w:w="85" w:type="dxa"/>
              <w:right w:w="85" w:type="dxa"/>
            </w:tcMar>
            <w:vAlign w:val="center"/>
          </w:tcPr>
          <w:p w:rsidR="00337DF0" w:rsidRPr="006C7DE0" w:rsidRDefault="00337DF0" w:rsidP="00A94286">
            <w:pPr>
              <w:pStyle w:val="Tabletext"/>
              <w:jc w:val="center"/>
            </w:pPr>
            <w:r w:rsidRPr="006C7DE0">
              <w:t>kHz 100</w:t>
            </w:r>
          </w:p>
        </w:tc>
        <w:tc>
          <w:tcPr>
            <w:tcW w:w="2835" w:type="dxa"/>
            <w:tcMar>
              <w:left w:w="85" w:type="dxa"/>
              <w:right w:w="85" w:type="dxa"/>
            </w:tcMar>
          </w:tcPr>
          <w:p w:rsidR="00337DF0" w:rsidRPr="006C7DE0" w:rsidRDefault="00337DF0" w:rsidP="00A94286">
            <w:pPr>
              <w:pStyle w:val="Tabletext"/>
              <w:jc w:val="both"/>
            </w:pPr>
          </w:p>
        </w:tc>
      </w:tr>
      <w:tr w:rsidR="00337DF0" w:rsidRPr="006C7DE0" w:rsidTr="00A94286">
        <w:trPr>
          <w:cantSplit/>
          <w:jc w:val="center"/>
        </w:trPr>
        <w:tc>
          <w:tcPr>
            <w:tcW w:w="1842" w:type="dxa"/>
            <w:tcMar>
              <w:left w:w="85" w:type="dxa"/>
              <w:right w:w="85" w:type="dxa"/>
            </w:tcMar>
            <w:vAlign w:val="center"/>
          </w:tcPr>
          <w:p w:rsidR="00337DF0" w:rsidRPr="006C7DE0" w:rsidRDefault="00337DF0" w:rsidP="00A94286">
            <w:pPr>
              <w:pStyle w:val="Tabletext"/>
              <w:jc w:val="center"/>
            </w:pPr>
            <w:r w:rsidRPr="006C7DE0">
              <w:t>PHS</w:t>
            </w:r>
          </w:p>
        </w:tc>
        <w:tc>
          <w:tcPr>
            <w:tcW w:w="2127" w:type="dxa"/>
            <w:tcMar>
              <w:left w:w="85" w:type="dxa"/>
              <w:right w:w="85" w:type="dxa"/>
            </w:tcMar>
            <w:vAlign w:val="center"/>
          </w:tcPr>
          <w:p w:rsidR="00337DF0" w:rsidRPr="006C7DE0" w:rsidRDefault="00337DF0" w:rsidP="00A94286">
            <w:pPr>
              <w:pStyle w:val="Tabletext"/>
              <w:jc w:val="center"/>
            </w:pPr>
            <w:r w:rsidRPr="006C7DE0">
              <w:t>MHz 1 919,6-1 884,5</w:t>
            </w:r>
          </w:p>
        </w:tc>
        <w:tc>
          <w:tcPr>
            <w:tcW w:w="1275" w:type="dxa"/>
            <w:tcMar>
              <w:left w:w="85" w:type="dxa"/>
              <w:right w:w="85" w:type="dxa"/>
            </w:tcMar>
            <w:vAlign w:val="center"/>
          </w:tcPr>
          <w:p w:rsidR="00337DF0" w:rsidRPr="006C7DE0" w:rsidRDefault="00337DF0" w:rsidP="00A94286">
            <w:pPr>
              <w:pStyle w:val="Tabletext"/>
              <w:jc w:val="center"/>
            </w:pPr>
            <w:r w:rsidRPr="006C7DE0">
              <w:t>dBm 41−</w:t>
            </w:r>
          </w:p>
        </w:tc>
        <w:tc>
          <w:tcPr>
            <w:tcW w:w="1560" w:type="dxa"/>
            <w:tcMar>
              <w:left w:w="85" w:type="dxa"/>
              <w:right w:w="85" w:type="dxa"/>
            </w:tcMar>
            <w:vAlign w:val="center"/>
          </w:tcPr>
          <w:p w:rsidR="00337DF0" w:rsidRPr="006C7DE0" w:rsidRDefault="00337DF0" w:rsidP="00A94286">
            <w:pPr>
              <w:pStyle w:val="Tabletext"/>
              <w:jc w:val="center"/>
            </w:pPr>
            <w:r w:rsidRPr="006C7DE0">
              <w:t>kHz 100</w:t>
            </w:r>
          </w:p>
        </w:tc>
        <w:tc>
          <w:tcPr>
            <w:tcW w:w="2835" w:type="dxa"/>
            <w:tcMar>
              <w:left w:w="85" w:type="dxa"/>
              <w:right w:w="85" w:type="dxa"/>
            </w:tcMar>
          </w:tcPr>
          <w:p w:rsidR="00337DF0" w:rsidRPr="006C7DE0" w:rsidRDefault="00337DF0" w:rsidP="00A94286">
            <w:pPr>
              <w:pStyle w:val="Tabletext"/>
              <w:jc w:val="both"/>
            </w:pPr>
          </w:p>
        </w:tc>
      </w:tr>
      <w:tr w:rsidR="00337DF0" w:rsidRPr="006C7DE0" w:rsidTr="00A94286">
        <w:trPr>
          <w:cantSplit/>
          <w:jc w:val="center"/>
        </w:trPr>
        <w:tc>
          <w:tcPr>
            <w:tcW w:w="1842" w:type="dxa"/>
            <w:vMerge w:val="restart"/>
            <w:tcMar>
              <w:left w:w="85" w:type="dxa"/>
              <w:right w:w="85" w:type="dxa"/>
            </w:tcMar>
            <w:vAlign w:val="center"/>
          </w:tcPr>
          <w:p w:rsidR="00337DF0" w:rsidRPr="006C7DE0" w:rsidRDefault="00337DF0" w:rsidP="00A94286">
            <w:pPr>
              <w:pStyle w:val="Tabletext"/>
              <w:jc w:val="center"/>
            </w:pPr>
            <w:r w:rsidRPr="006C7DE0">
              <w:t>FDD Band I</w:t>
            </w:r>
          </w:p>
        </w:tc>
        <w:tc>
          <w:tcPr>
            <w:tcW w:w="2127" w:type="dxa"/>
            <w:tcMar>
              <w:left w:w="85" w:type="dxa"/>
              <w:right w:w="85" w:type="dxa"/>
            </w:tcMar>
            <w:vAlign w:val="center"/>
          </w:tcPr>
          <w:p w:rsidR="00337DF0" w:rsidRPr="006C7DE0" w:rsidRDefault="00337DF0" w:rsidP="00A94286">
            <w:pPr>
              <w:pStyle w:val="Tabletext"/>
              <w:jc w:val="center"/>
            </w:pPr>
            <w:r w:rsidRPr="006C7DE0">
              <w:t>MHz 2 170-2 110</w:t>
            </w:r>
          </w:p>
        </w:tc>
        <w:tc>
          <w:tcPr>
            <w:tcW w:w="1275" w:type="dxa"/>
            <w:tcMar>
              <w:left w:w="85" w:type="dxa"/>
              <w:right w:w="85" w:type="dxa"/>
            </w:tcMar>
            <w:vAlign w:val="center"/>
          </w:tcPr>
          <w:p w:rsidR="00337DF0" w:rsidRPr="006C7DE0" w:rsidRDefault="00337DF0" w:rsidP="00A94286">
            <w:pPr>
              <w:pStyle w:val="Tabletext"/>
              <w:jc w:val="center"/>
            </w:pPr>
            <w:r w:rsidRPr="006C7DE0">
              <w:t>dBm 52−</w:t>
            </w:r>
          </w:p>
        </w:tc>
        <w:tc>
          <w:tcPr>
            <w:tcW w:w="1560" w:type="dxa"/>
            <w:tcMar>
              <w:left w:w="85" w:type="dxa"/>
              <w:right w:w="85" w:type="dxa"/>
            </w:tcMar>
            <w:vAlign w:val="center"/>
          </w:tcPr>
          <w:p w:rsidR="00337DF0" w:rsidRPr="006C7DE0" w:rsidRDefault="00337DF0" w:rsidP="00A94286">
            <w:pPr>
              <w:pStyle w:val="Tabletext"/>
              <w:jc w:val="center"/>
            </w:pPr>
            <w:r w:rsidRPr="006C7DE0">
              <w:t>MHz 1</w:t>
            </w:r>
          </w:p>
        </w:tc>
        <w:tc>
          <w:tcPr>
            <w:tcW w:w="2835" w:type="dxa"/>
            <w:tcMar>
              <w:left w:w="85" w:type="dxa"/>
              <w:right w:w="85" w:type="dxa"/>
            </w:tcMar>
          </w:tcPr>
          <w:p w:rsidR="00337DF0" w:rsidRPr="006C7DE0" w:rsidRDefault="00337DF0" w:rsidP="00A94286">
            <w:pPr>
              <w:pStyle w:val="Tabletext"/>
              <w:jc w:val="both"/>
            </w:pPr>
          </w:p>
        </w:tc>
      </w:tr>
      <w:tr w:rsidR="00337DF0" w:rsidRPr="006C7DE0" w:rsidTr="00A94286">
        <w:trPr>
          <w:cantSplit/>
          <w:jc w:val="center"/>
        </w:trPr>
        <w:tc>
          <w:tcPr>
            <w:tcW w:w="1842" w:type="dxa"/>
            <w:vMerge/>
            <w:tcMar>
              <w:left w:w="85" w:type="dxa"/>
              <w:right w:w="85" w:type="dxa"/>
            </w:tcMar>
            <w:vAlign w:val="center"/>
          </w:tcPr>
          <w:p w:rsidR="00337DF0" w:rsidRPr="006C7DE0" w:rsidRDefault="00337DF0" w:rsidP="00A94286">
            <w:pPr>
              <w:pStyle w:val="Tabletext"/>
              <w:jc w:val="center"/>
            </w:pPr>
          </w:p>
        </w:tc>
        <w:tc>
          <w:tcPr>
            <w:tcW w:w="2127" w:type="dxa"/>
            <w:tcMar>
              <w:left w:w="85" w:type="dxa"/>
              <w:right w:w="85" w:type="dxa"/>
            </w:tcMar>
            <w:vAlign w:val="center"/>
          </w:tcPr>
          <w:p w:rsidR="00337DF0" w:rsidRPr="006C7DE0" w:rsidRDefault="00337DF0" w:rsidP="00A94286">
            <w:pPr>
              <w:pStyle w:val="Tabletext"/>
              <w:jc w:val="center"/>
              <w:rPr>
                <w:rtl/>
              </w:rPr>
            </w:pPr>
            <w:r w:rsidRPr="006C7DE0">
              <w:t>MHz 1 980-1 920</w:t>
            </w:r>
          </w:p>
        </w:tc>
        <w:tc>
          <w:tcPr>
            <w:tcW w:w="1275" w:type="dxa"/>
            <w:tcMar>
              <w:left w:w="85" w:type="dxa"/>
              <w:right w:w="85" w:type="dxa"/>
            </w:tcMar>
            <w:vAlign w:val="center"/>
          </w:tcPr>
          <w:p w:rsidR="00337DF0" w:rsidRPr="006C7DE0" w:rsidRDefault="00337DF0" w:rsidP="00A94286">
            <w:pPr>
              <w:pStyle w:val="Tabletext"/>
              <w:jc w:val="center"/>
            </w:pPr>
            <w:r w:rsidRPr="006C7DE0">
              <w:t>dBm 49−</w:t>
            </w:r>
          </w:p>
        </w:tc>
        <w:tc>
          <w:tcPr>
            <w:tcW w:w="1560" w:type="dxa"/>
            <w:tcMar>
              <w:left w:w="85" w:type="dxa"/>
              <w:right w:w="85" w:type="dxa"/>
            </w:tcMar>
            <w:vAlign w:val="center"/>
          </w:tcPr>
          <w:p w:rsidR="00337DF0" w:rsidRPr="006C7DE0" w:rsidRDefault="00337DF0" w:rsidP="00A94286">
            <w:pPr>
              <w:pStyle w:val="Tabletext"/>
              <w:jc w:val="center"/>
            </w:pPr>
            <w:r w:rsidRPr="006C7DE0">
              <w:t>MHz 1</w:t>
            </w:r>
          </w:p>
        </w:tc>
        <w:tc>
          <w:tcPr>
            <w:tcW w:w="2835" w:type="dxa"/>
            <w:tcMar>
              <w:left w:w="85" w:type="dxa"/>
              <w:right w:w="85" w:type="dxa"/>
            </w:tcMar>
          </w:tcPr>
          <w:p w:rsidR="00337DF0" w:rsidRPr="006C7DE0" w:rsidRDefault="00337DF0" w:rsidP="00A94286">
            <w:pPr>
              <w:pStyle w:val="Tabletext"/>
              <w:jc w:val="both"/>
            </w:pPr>
          </w:p>
        </w:tc>
      </w:tr>
      <w:tr w:rsidR="00337DF0" w:rsidRPr="006C7DE0" w:rsidTr="00A94286">
        <w:trPr>
          <w:cantSplit/>
          <w:jc w:val="center"/>
        </w:trPr>
        <w:tc>
          <w:tcPr>
            <w:tcW w:w="1842" w:type="dxa"/>
            <w:vMerge w:val="restart"/>
            <w:tcMar>
              <w:left w:w="85" w:type="dxa"/>
              <w:right w:w="85" w:type="dxa"/>
            </w:tcMar>
            <w:vAlign w:val="center"/>
          </w:tcPr>
          <w:p w:rsidR="00337DF0" w:rsidRPr="006C7DE0" w:rsidRDefault="00337DF0" w:rsidP="00A94286">
            <w:pPr>
              <w:pStyle w:val="Tabletext"/>
              <w:jc w:val="center"/>
            </w:pPr>
            <w:r w:rsidRPr="006C7DE0">
              <w:t>FDD Band II</w:t>
            </w:r>
          </w:p>
        </w:tc>
        <w:tc>
          <w:tcPr>
            <w:tcW w:w="2127" w:type="dxa"/>
            <w:tcMar>
              <w:left w:w="85" w:type="dxa"/>
              <w:right w:w="85" w:type="dxa"/>
            </w:tcMar>
            <w:vAlign w:val="center"/>
          </w:tcPr>
          <w:p w:rsidR="00337DF0" w:rsidRPr="006C7DE0" w:rsidRDefault="00337DF0" w:rsidP="00A94286">
            <w:pPr>
              <w:pStyle w:val="Tabletext"/>
              <w:jc w:val="center"/>
            </w:pPr>
            <w:r w:rsidRPr="006C7DE0">
              <w:t>MHz 1 990-1 930</w:t>
            </w:r>
          </w:p>
        </w:tc>
        <w:tc>
          <w:tcPr>
            <w:tcW w:w="1275" w:type="dxa"/>
            <w:tcMar>
              <w:left w:w="85" w:type="dxa"/>
              <w:right w:w="85" w:type="dxa"/>
            </w:tcMar>
            <w:vAlign w:val="center"/>
          </w:tcPr>
          <w:p w:rsidR="00337DF0" w:rsidRPr="006C7DE0" w:rsidRDefault="00337DF0" w:rsidP="00A94286">
            <w:pPr>
              <w:pStyle w:val="Tabletext"/>
              <w:jc w:val="center"/>
            </w:pPr>
            <w:r w:rsidRPr="006C7DE0">
              <w:t>dBm 52−</w:t>
            </w:r>
          </w:p>
        </w:tc>
        <w:tc>
          <w:tcPr>
            <w:tcW w:w="1560" w:type="dxa"/>
            <w:tcMar>
              <w:left w:w="85" w:type="dxa"/>
              <w:right w:w="85" w:type="dxa"/>
            </w:tcMar>
            <w:vAlign w:val="center"/>
          </w:tcPr>
          <w:p w:rsidR="00337DF0" w:rsidRPr="006C7DE0" w:rsidRDefault="00337DF0" w:rsidP="00A94286">
            <w:pPr>
              <w:pStyle w:val="Tabletext"/>
              <w:jc w:val="center"/>
            </w:pPr>
            <w:r w:rsidRPr="006C7DE0">
              <w:t>MHz 1</w:t>
            </w:r>
          </w:p>
        </w:tc>
        <w:tc>
          <w:tcPr>
            <w:tcW w:w="2835" w:type="dxa"/>
            <w:tcMar>
              <w:left w:w="85" w:type="dxa"/>
              <w:right w:w="85" w:type="dxa"/>
            </w:tcMar>
          </w:tcPr>
          <w:p w:rsidR="00337DF0" w:rsidRPr="006C7DE0" w:rsidRDefault="00337DF0" w:rsidP="00A94286">
            <w:pPr>
              <w:pStyle w:val="Tabletext"/>
              <w:jc w:val="both"/>
            </w:pPr>
          </w:p>
        </w:tc>
      </w:tr>
      <w:tr w:rsidR="00337DF0" w:rsidRPr="006C7DE0" w:rsidTr="00A94286">
        <w:trPr>
          <w:cantSplit/>
          <w:trHeight w:val="91"/>
          <w:jc w:val="center"/>
        </w:trPr>
        <w:tc>
          <w:tcPr>
            <w:tcW w:w="1842" w:type="dxa"/>
            <w:vMerge/>
            <w:tcBorders>
              <w:bottom w:val="single" w:sz="4" w:space="0" w:color="auto"/>
            </w:tcBorders>
            <w:tcMar>
              <w:left w:w="85" w:type="dxa"/>
              <w:right w:w="85" w:type="dxa"/>
            </w:tcMar>
            <w:vAlign w:val="center"/>
          </w:tcPr>
          <w:p w:rsidR="00337DF0" w:rsidRPr="006C7DE0" w:rsidRDefault="00337DF0" w:rsidP="00A94286">
            <w:pPr>
              <w:pStyle w:val="Tabletext"/>
              <w:jc w:val="cente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1 910-1 850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49−</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jc w:val="both"/>
            </w:pPr>
          </w:p>
        </w:tc>
      </w:tr>
      <w:tr w:rsidR="00337DF0" w:rsidRPr="006C7DE0" w:rsidTr="00A94286">
        <w:trPr>
          <w:cantSplit/>
          <w:trHeight w:val="91"/>
          <w:jc w:val="center"/>
        </w:trPr>
        <w:tc>
          <w:tcPr>
            <w:tcW w:w="1842" w:type="dxa"/>
            <w:vMerge w:val="restart"/>
            <w:tcBorders>
              <w:top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FDD Band III</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rPr>
                <w:rtl/>
              </w:rPr>
            </w:pPr>
            <w:r w:rsidRPr="006C7DE0">
              <w:t>MHz 1 880-1 805</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52−</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jc w:val="both"/>
            </w:pPr>
          </w:p>
        </w:tc>
      </w:tr>
      <w:tr w:rsidR="00337DF0" w:rsidRPr="006C7DE0" w:rsidTr="00A94286">
        <w:trPr>
          <w:cantSplit/>
          <w:trHeight w:val="91"/>
          <w:jc w:val="center"/>
        </w:trPr>
        <w:tc>
          <w:tcPr>
            <w:tcW w:w="1842" w:type="dxa"/>
            <w:vMerge/>
            <w:tcBorders>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1 785-1 710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49−</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jc w:val="both"/>
            </w:pPr>
          </w:p>
        </w:tc>
      </w:tr>
      <w:tr w:rsidR="00337DF0" w:rsidRPr="006C7DE0" w:rsidTr="00A94286">
        <w:trPr>
          <w:cantSplit/>
          <w:trHeight w:val="91"/>
          <w:jc w:val="center"/>
        </w:trPr>
        <w:tc>
          <w:tcPr>
            <w:tcW w:w="1842" w:type="dxa"/>
            <w:vMerge w:val="restart"/>
            <w:tcBorders>
              <w:top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FDD Band IV</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rPr>
                <w:rtl/>
              </w:rPr>
            </w:pPr>
            <w:r w:rsidRPr="006C7DE0">
              <w:t>MHz 2 155-2 110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52−</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jc w:val="both"/>
            </w:pPr>
          </w:p>
        </w:tc>
      </w:tr>
      <w:tr w:rsidR="00337DF0" w:rsidRPr="006C7DE0" w:rsidTr="00A94286">
        <w:trPr>
          <w:cantSplit/>
          <w:trHeight w:val="91"/>
          <w:jc w:val="center"/>
        </w:trPr>
        <w:tc>
          <w:tcPr>
            <w:tcW w:w="1842" w:type="dxa"/>
            <w:vMerge/>
            <w:tcBorders>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1 755-1 710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49−</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jc w:val="both"/>
            </w:pPr>
          </w:p>
        </w:tc>
      </w:tr>
      <w:tr w:rsidR="00337DF0" w:rsidRPr="006C7DE0" w:rsidTr="00A94286">
        <w:trPr>
          <w:cantSplit/>
          <w:trHeight w:val="91"/>
          <w:jc w:val="center"/>
        </w:trPr>
        <w:tc>
          <w:tcPr>
            <w:tcW w:w="1842" w:type="dxa"/>
            <w:vMerge w:val="restart"/>
            <w:tcBorders>
              <w:top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FDD Band V</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894-869</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52−</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jc w:val="both"/>
            </w:pPr>
          </w:p>
        </w:tc>
      </w:tr>
      <w:tr w:rsidR="00337DF0" w:rsidRPr="006C7DE0" w:rsidTr="00A94286">
        <w:trPr>
          <w:cantSplit/>
          <w:trHeight w:val="91"/>
          <w:jc w:val="center"/>
        </w:trPr>
        <w:tc>
          <w:tcPr>
            <w:tcW w:w="1842" w:type="dxa"/>
            <w:vMerge/>
            <w:tcBorders>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849-824</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49−</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jc w:val="both"/>
            </w:pPr>
          </w:p>
        </w:tc>
      </w:tr>
      <w:tr w:rsidR="00337DF0" w:rsidRPr="006C7DE0" w:rsidTr="00A94286">
        <w:trPr>
          <w:cantSplit/>
          <w:trHeight w:val="91"/>
          <w:jc w:val="center"/>
        </w:trPr>
        <w:tc>
          <w:tcPr>
            <w:tcW w:w="1842" w:type="dxa"/>
            <w:vMerge w:val="restart"/>
            <w:tcBorders>
              <w:top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FDD Band VI</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rPr>
                <w:rtl/>
              </w:rPr>
            </w:pPr>
            <w:r w:rsidRPr="006C7DE0">
              <w:t>MHz 895-860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52−</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jc w:val="both"/>
            </w:pPr>
          </w:p>
        </w:tc>
      </w:tr>
      <w:tr w:rsidR="00337DF0" w:rsidRPr="006C7DE0" w:rsidTr="00A94286">
        <w:trPr>
          <w:cantSplit/>
          <w:trHeight w:val="91"/>
          <w:jc w:val="center"/>
        </w:trPr>
        <w:tc>
          <w:tcPr>
            <w:tcW w:w="1842" w:type="dxa"/>
            <w:vMerge/>
            <w:tcBorders>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rPr>
                <w:rtl/>
              </w:rPr>
            </w:pPr>
            <w:r w:rsidRPr="006C7DE0">
              <w:rPr>
                <w:lang w:eastAsia="ja-JP"/>
              </w:rPr>
              <w:t>MHz 850-815</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49−</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rPr>
                <w:rtl/>
              </w:rP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jc w:val="both"/>
            </w:pPr>
          </w:p>
        </w:tc>
      </w:tr>
      <w:tr w:rsidR="00337DF0" w:rsidRPr="00341051" w:rsidTr="00A94286">
        <w:trPr>
          <w:cantSplit/>
          <w:trHeight w:val="91"/>
          <w:jc w:val="center"/>
        </w:trPr>
        <w:tc>
          <w:tcPr>
            <w:tcW w:w="1842" w:type="dxa"/>
            <w:vMerge w:val="restart"/>
            <w:tcBorders>
              <w:right w:val="single" w:sz="4" w:space="0" w:color="auto"/>
            </w:tcBorders>
            <w:tcMar>
              <w:left w:w="85" w:type="dxa"/>
              <w:right w:w="85" w:type="dxa"/>
            </w:tcMar>
            <w:vAlign w:val="center"/>
          </w:tcPr>
          <w:p w:rsidR="00337DF0" w:rsidRPr="006C7DE0" w:rsidRDefault="00337DF0" w:rsidP="00A94286">
            <w:pPr>
              <w:pStyle w:val="Tabletext"/>
              <w:jc w:val="center"/>
            </w:pPr>
            <w:r w:rsidRPr="006C7DE0">
              <w:t>FDD Band VII</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rPr>
                <w:rtl/>
              </w:rPr>
            </w:pPr>
            <w:r w:rsidRPr="006C7DE0">
              <w:t>MHz 2 690-2 620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52−</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pPr>
            <w:r w:rsidRPr="006C7DE0">
              <w:rPr>
                <w:rFonts w:hint="cs"/>
                <w:rtl/>
              </w:rPr>
              <w:t>هذا المتطلب لا ينطبق على النظام</w:t>
            </w:r>
            <w:r>
              <w:rPr>
                <w:rtl/>
              </w:rPr>
              <w:br/>
            </w:r>
            <w:r w:rsidRPr="006C7DE0">
              <w:t>IP-OFDMA TDD WMAN</w:t>
            </w:r>
            <w:r w:rsidRPr="006C7DE0">
              <w:rPr>
                <w:rFonts w:hint="cs"/>
                <w:rtl/>
              </w:rPr>
              <w:t xml:space="preserve"> العامل في النطاق </w:t>
            </w:r>
            <w:r w:rsidRPr="006C7DE0">
              <w:t>VII</w:t>
            </w:r>
          </w:p>
        </w:tc>
      </w:tr>
      <w:tr w:rsidR="00337DF0" w:rsidRPr="00341051" w:rsidTr="00A94286">
        <w:trPr>
          <w:cantSplit/>
          <w:trHeight w:val="91"/>
          <w:jc w:val="center"/>
        </w:trPr>
        <w:tc>
          <w:tcPr>
            <w:tcW w:w="1842" w:type="dxa"/>
            <w:vMerge/>
            <w:tcBorders>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2 570-2 500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49−</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pPr>
            <w:r w:rsidRPr="006C7DE0">
              <w:rPr>
                <w:rFonts w:hint="cs"/>
                <w:rtl/>
              </w:rPr>
              <w:t>هذا المتطلب لا ينطبق على النظام</w:t>
            </w:r>
            <w:r>
              <w:rPr>
                <w:rtl/>
              </w:rPr>
              <w:br/>
            </w:r>
            <w:r w:rsidRPr="006C7DE0">
              <w:t>IP-OFDMA TDD WMAN</w:t>
            </w:r>
            <w:r w:rsidRPr="006C7DE0">
              <w:rPr>
                <w:rFonts w:hint="cs"/>
                <w:rtl/>
              </w:rPr>
              <w:t xml:space="preserve"> العامل في النطاق </w:t>
            </w:r>
            <w:r w:rsidRPr="006C7DE0">
              <w:t>VII</w:t>
            </w:r>
          </w:p>
        </w:tc>
      </w:tr>
      <w:tr w:rsidR="00337DF0" w:rsidRPr="00341051" w:rsidTr="00A94286">
        <w:trPr>
          <w:cantSplit/>
          <w:trHeight w:val="91"/>
          <w:jc w:val="center"/>
        </w:trPr>
        <w:tc>
          <w:tcPr>
            <w:tcW w:w="1842" w:type="dxa"/>
            <w:vMerge w:val="restart"/>
            <w:tcBorders>
              <w:right w:val="single" w:sz="4" w:space="0" w:color="auto"/>
            </w:tcBorders>
            <w:tcMar>
              <w:left w:w="85" w:type="dxa"/>
              <w:right w:w="85" w:type="dxa"/>
            </w:tcMar>
            <w:vAlign w:val="center"/>
          </w:tcPr>
          <w:p w:rsidR="00337DF0" w:rsidRPr="006C7DE0" w:rsidRDefault="00337DF0" w:rsidP="00A94286">
            <w:pPr>
              <w:pStyle w:val="Tabletext"/>
              <w:jc w:val="center"/>
            </w:pPr>
            <w:r w:rsidRPr="006C7DE0">
              <w:t>FDD Band VIII</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rPr>
                <w:rtl/>
              </w:rPr>
            </w:pPr>
            <w:r w:rsidRPr="006C7DE0">
              <w:t>MHz 960-925</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52−</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pPr>
          </w:p>
        </w:tc>
      </w:tr>
      <w:tr w:rsidR="00337DF0" w:rsidRPr="00341051" w:rsidTr="00A94286">
        <w:trPr>
          <w:cantSplit/>
          <w:trHeight w:val="91"/>
          <w:jc w:val="center"/>
        </w:trPr>
        <w:tc>
          <w:tcPr>
            <w:tcW w:w="1842" w:type="dxa"/>
            <w:vMerge/>
            <w:tcBorders>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915-880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49−</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pPr>
          </w:p>
        </w:tc>
      </w:tr>
      <w:tr w:rsidR="00337DF0" w:rsidRPr="00341051" w:rsidTr="00A94286">
        <w:trPr>
          <w:cantSplit/>
          <w:trHeight w:val="91"/>
          <w:jc w:val="center"/>
        </w:trPr>
        <w:tc>
          <w:tcPr>
            <w:tcW w:w="1842" w:type="dxa"/>
            <w:vMerge w:val="restart"/>
            <w:tcBorders>
              <w:right w:val="single" w:sz="4" w:space="0" w:color="auto"/>
            </w:tcBorders>
            <w:tcMar>
              <w:left w:w="85" w:type="dxa"/>
              <w:right w:w="85" w:type="dxa"/>
            </w:tcMar>
            <w:vAlign w:val="center"/>
          </w:tcPr>
          <w:p w:rsidR="00337DF0" w:rsidRPr="006C7DE0" w:rsidRDefault="00337DF0" w:rsidP="00A94286">
            <w:pPr>
              <w:pStyle w:val="Tabletext"/>
              <w:jc w:val="center"/>
              <w:rPr>
                <w:lang w:eastAsia="ja-JP"/>
              </w:rPr>
            </w:pPr>
            <w:r w:rsidRPr="006C7DE0">
              <w:t>FDD Band I</w:t>
            </w:r>
            <w:r w:rsidRPr="006C7DE0">
              <w:rPr>
                <w:lang w:eastAsia="ja-JP"/>
              </w:rPr>
              <w:t>X</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rPr>
                <w:rtl/>
              </w:rPr>
            </w:pPr>
            <w:r w:rsidRPr="006C7DE0">
              <w:t>MHz 1 879,</w:t>
            </w:r>
            <w:r w:rsidRPr="006C7DE0">
              <w:rPr>
                <w:lang w:eastAsia="ja-JP"/>
              </w:rPr>
              <w:t>9</w:t>
            </w:r>
            <w:r w:rsidRPr="006C7DE0">
              <w:t>-1 844,9</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52−</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pPr>
          </w:p>
        </w:tc>
      </w:tr>
      <w:tr w:rsidR="00337DF0" w:rsidRPr="00341051" w:rsidTr="00A94286">
        <w:trPr>
          <w:cantSplit/>
          <w:trHeight w:val="91"/>
          <w:jc w:val="center"/>
        </w:trPr>
        <w:tc>
          <w:tcPr>
            <w:tcW w:w="1842" w:type="dxa"/>
            <w:vMerge/>
            <w:tcBorders>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rPr>
                <w:lang w:eastAsia="ja-JP"/>
              </w:rPr>
              <w:t>MHz </w:t>
            </w:r>
            <w:r w:rsidRPr="006C7DE0">
              <w:t>1 </w:t>
            </w:r>
            <w:r w:rsidRPr="006C7DE0">
              <w:rPr>
                <w:lang w:eastAsia="ja-JP"/>
              </w:rPr>
              <w:t>784,9</w:t>
            </w:r>
            <w:r w:rsidRPr="006C7DE0">
              <w:t>-</w:t>
            </w:r>
            <w:r w:rsidRPr="006C7DE0">
              <w:rPr>
                <w:lang w:eastAsia="ja-JP"/>
              </w:rPr>
              <w:t>1 749,</w:t>
            </w:r>
            <w:r w:rsidRPr="006C7DE0">
              <w:t>9</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49−</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pPr>
          </w:p>
        </w:tc>
      </w:tr>
      <w:tr w:rsidR="00337DF0" w:rsidRPr="00341051" w:rsidTr="00A94286">
        <w:trPr>
          <w:cantSplit/>
          <w:trHeight w:val="91"/>
          <w:jc w:val="center"/>
        </w:trPr>
        <w:tc>
          <w:tcPr>
            <w:tcW w:w="1842" w:type="dxa"/>
            <w:vMerge w:val="restart"/>
            <w:tcBorders>
              <w:top w:val="single" w:sz="4" w:space="0" w:color="auto"/>
              <w:left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FDD Band </w:t>
            </w:r>
            <w:r w:rsidRPr="006C7DE0">
              <w:rPr>
                <w:lang w:eastAsia="ja-JP"/>
              </w:rPr>
              <w:t>X</w:t>
            </w: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rPr>
                <w:lang w:eastAsia="ja-JP"/>
              </w:rPr>
            </w:pPr>
            <w:r w:rsidRPr="006C7DE0">
              <w:t>MHz 2 170-2 110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52−</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pPr>
          </w:p>
        </w:tc>
      </w:tr>
      <w:tr w:rsidR="00337DF0" w:rsidRPr="00341051" w:rsidTr="00A94286">
        <w:trPr>
          <w:cantSplit/>
          <w:trHeight w:val="91"/>
          <w:jc w:val="center"/>
        </w:trPr>
        <w:tc>
          <w:tcPr>
            <w:tcW w:w="1842" w:type="dxa"/>
            <w:vMerge/>
            <w:tcBorders>
              <w:left w:val="single" w:sz="4" w:space="0" w:color="auto"/>
              <w:bottom w:val="nil"/>
              <w:right w:val="single" w:sz="4" w:space="0" w:color="auto"/>
            </w:tcBorders>
            <w:tcMar>
              <w:left w:w="85" w:type="dxa"/>
              <w:right w:w="85" w:type="dxa"/>
            </w:tcMar>
            <w:vAlign w:val="center"/>
          </w:tcPr>
          <w:p w:rsidR="00337DF0" w:rsidRPr="006C7DE0" w:rsidRDefault="00337DF0" w:rsidP="00A94286">
            <w:pPr>
              <w:pStyle w:val="Tabletext"/>
              <w:jc w:val="center"/>
            </w:pP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rPr>
                <w:lang w:eastAsia="ja-JP"/>
              </w:rPr>
            </w:pPr>
            <w:r w:rsidRPr="006C7DE0">
              <w:t>MHz 1 770-1 710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49−</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pPr>
          </w:p>
        </w:tc>
      </w:tr>
      <w:tr w:rsidR="00337DF0" w:rsidRPr="00341051" w:rsidTr="00A94286">
        <w:trPr>
          <w:cantSplit/>
          <w:trHeight w:val="684"/>
          <w:jc w:val="center"/>
        </w:trPr>
        <w:tc>
          <w:tcPr>
            <w:tcW w:w="1842" w:type="dxa"/>
            <w:vMerge w:val="restart"/>
            <w:tcBorders>
              <w:left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rPr>
                <w:rFonts w:eastAsia="MS Mincho"/>
                <w:lang w:eastAsia="en-GB"/>
              </w:rPr>
              <w:t>UTRA-TDD</w:t>
            </w:r>
          </w:p>
        </w:tc>
        <w:tc>
          <w:tcPr>
            <w:tcW w:w="2127" w:type="dxa"/>
            <w:tcBorders>
              <w:top w:val="single" w:sz="4" w:space="0" w:color="auto"/>
              <w:left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r w:rsidRPr="006C7DE0">
              <w:rPr>
                <w:rFonts w:ascii="Tms Rmn" w:hAnsi="Tms Rmn"/>
              </w:rPr>
              <w:t> </w:t>
            </w:r>
            <w:r w:rsidRPr="006C7DE0">
              <w:t>920-1</w:t>
            </w:r>
            <w:r w:rsidRPr="006C7DE0">
              <w:rPr>
                <w:rFonts w:ascii="Tms Rmn" w:hAnsi="Tms Rmn"/>
              </w:rPr>
              <w:t> </w:t>
            </w:r>
            <w:r w:rsidRPr="006C7DE0">
              <w:t>900</w:t>
            </w:r>
          </w:p>
        </w:tc>
        <w:tc>
          <w:tcPr>
            <w:tcW w:w="1275" w:type="dxa"/>
            <w:tcBorders>
              <w:top w:val="single" w:sz="4" w:space="0" w:color="auto"/>
              <w:left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52−</w:t>
            </w:r>
          </w:p>
        </w:tc>
        <w:tc>
          <w:tcPr>
            <w:tcW w:w="1560" w:type="dxa"/>
            <w:tcBorders>
              <w:top w:val="single" w:sz="4" w:space="0" w:color="auto"/>
              <w:left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right w:val="single" w:sz="4" w:space="0" w:color="auto"/>
            </w:tcBorders>
            <w:tcMar>
              <w:left w:w="85" w:type="dxa"/>
              <w:right w:w="85" w:type="dxa"/>
            </w:tcMar>
          </w:tcPr>
          <w:p w:rsidR="00337DF0" w:rsidRPr="006C7DE0" w:rsidRDefault="00337DF0" w:rsidP="00A94286">
            <w:pPr>
              <w:pStyle w:val="Tabletext"/>
            </w:pPr>
          </w:p>
        </w:tc>
      </w:tr>
      <w:tr w:rsidR="00337DF0" w:rsidRPr="00341051" w:rsidTr="00A94286">
        <w:trPr>
          <w:cantSplit/>
          <w:trHeight w:val="91"/>
          <w:jc w:val="center"/>
        </w:trPr>
        <w:tc>
          <w:tcPr>
            <w:tcW w:w="1842" w:type="dxa"/>
            <w:vMerge/>
            <w:tcBorders>
              <w:left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2</w:t>
            </w:r>
            <w:r w:rsidRPr="006C7DE0">
              <w:rPr>
                <w:rFonts w:ascii="Tms Rmn" w:hAnsi="Tms Rmn"/>
              </w:rPr>
              <w:t> </w:t>
            </w:r>
            <w:r w:rsidRPr="006C7DE0">
              <w:t>025-2</w:t>
            </w:r>
            <w:r w:rsidRPr="006C7DE0">
              <w:rPr>
                <w:rFonts w:ascii="Tms Rmn" w:hAnsi="Tms Rmn"/>
              </w:rPr>
              <w:t> </w:t>
            </w:r>
            <w:r w:rsidRPr="006C7DE0">
              <w:t>010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52−</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pPr>
          </w:p>
        </w:tc>
      </w:tr>
      <w:tr w:rsidR="00337DF0" w:rsidRPr="00341051" w:rsidTr="00A94286">
        <w:trPr>
          <w:cantSplit/>
          <w:trHeight w:val="91"/>
          <w:jc w:val="center"/>
        </w:trPr>
        <w:tc>
          <w:tcPr>
            <w:tcW w:w="1842" w:type="dxa"/>
            <w:vMerge/>
            <w:tcBorders>
              <w:left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rPr>
                <w:lang w:eastAsia="ja-JP"/>
              </w:rPr>
            </w:pPr>
            <w:r w:rsidRPr="006C7DE0">
              <w:t>MHz 2 400-2 300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52−</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pPr>
            <w:r w:rsidRPr="006C7DE0">
              <w:rPr>
                <w:rFonts w:hint="cs"/>
                <w:rtl/>
              </w:rPr>
              <w:t>هذا المتطلب لا ينطبق على النظام</w:t>
            </w:r>
            <w:r>
              <w:rPr>
                <w:rtl/>
              </w:rPr>
              <w:br/>
            </w:r>
            <w:r w:rsidRPr="006C7DE0">
              <w:t>IP-OFDMA TDD WMAN</w:t>
            </w:r>
            <w:r w:rsidRPr="006C7DE0">
              <w:rPr>
                <w:rFonts w:hint="cs"/>
                <w:rtl/>
              </w:rPr>
              <w:t xml:space="preserve"> العامل في النطاق</w:t>
            </w:r>
            <w:r>
              <w:rPr>
                <w:rFonts w:hint="cs"/>
                <w:rtl/>
              </w:rPr>
              <w:t xml:space="preserve"> </w:t>
            </w:r>
            <w:r w:rsidRPr="006C7DE0">
              <w:t>MHz 2 400-2 300</w:t>
            </w:r>
          </w:p>
        </w:tc>
      </w:tr>
      <w:tr w:rsidR="00337DF0" w:rsidRPr="00341051" w:rsidTr="00A94286">
        <w:trPr>
          <w:cantSplit/>
          <w:trHeight w:val="91"/>
          <w:jc w:val="center"/>
        </w:trPr>
        <w:tc>
          <w:tcPr>
            <w:tcW w:w="1842" w:type="dxa"/>
            <w:vMerge/>
            <w:tcBorders>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rPr>
                <w:lang w:eastAsia="ja-JP"/>
              </w:rPr>
              <w:t>MHz </w:t>
            </w:r>
            <w:r w:rsidRPr="006C7DE0">
              <w:t>2</w:t>
            </w:r>
            <w:r w:rsidRPr="006C7DE0">
              <w:rPr>
                <w:rFonts w:ascii="Tms Rmn" w:hAnsi="Tms Rmn"/>
              </w:rPr>
              <w:t> </w:t>
            </w:r>
            <w:r w:rsidRPr="006C7DE0">
              <w:t>610-2</w:t>
            </w:r>
            <w:r w:rsidRPr="006C7DE0">
              <w:rPr>
                <w:rFonts w:ascii="Tms Rmn" w:hAnsi="Tms Rmn"/>
              </w:rPr>
              <w:t> </w:t>
            </w:r>
            <w:r w:rsidRPr="006C7DE0">
              <w:t>570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dBm 52−</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37DF0" w:rsidRPr="006C7DE0" w:rsidRDefault="00337DF0" w:rsidP="00A94286">
            <w:pPr>
              <w:pStyle w:val="Tabletext"/>
              <w:jc w:val="center"/>
            </w:pPr>
            <w:r w:rsidRPr="006C7DE0">
              <w:t>MHz 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337DF0" w:rsidRPr="006C7DE0" w:rsidRDefault="00337DF0" w:rsidP="00A94286">
            <w:pPr>
              <w:pStyle w:val="Tabletext"/>
            </w:pPr>
            <w:r w:rsidRPr="006C7DE0">
              <w:rPr>
                <w:rFonts w:hint="cs"/>
                <w:rtl/>
              </w:rPr>
              <w:t>هذا المتطلب لا ينطبق على النظام</w:t>
            </w:r>
            <w:r>
              <w:rPr>
                <w:rtl/>
              </w:rPr>
              <w:br/>
            </w:r>
            <w:r w:rsidRPr="006C7DE0">
              <w:t>IP-OFDMA TDD WMAN</w:t>
            </w:r>
            <w:r w:rsidRPr="006C7DE0">
              <w:rPr>
                <w:rFonts w:hint="cs"/>
                <w:rtl/>
              </w:rPr>
              <w:t xml:space="preserve"> العامل في النطاق </w:t>
            </w:r>
            <w:r w:rsidRPr="006C7DE0">
              <w:t>MHz 2 690-2 500</w:t>
            </w:r>
          </w:p>
        </w:tc>
      </w:tr>
      <w:tr w:rsidR="00337DF0" w:rsidRPr="006C7DE0" w:rsidTr="00901462">
        <w:trPr>
          <w:cantSplit/>
          <w:trHeight w:val="91"/>
          <w:jc w:val="center"/>
        </w:trPr>
        <w:tc>
          <w:tcPr>
            <w:tcW w:w="9639" w:type="dxa"/>
            <w:gridSpan w:val="5"/>
            <w:tcBorders>
              <w:left w:val="nil"/>
              <w:bottom w:val="nil"/>
              <w:right w:val="nil"/>
            </w:tcBorders>
            <w:tcMar>
              <w:left w:w="85" w:type="dxa"/>
              <w:right w:w="85" w:type="dxa"/>
            </w:tcMar>
            <w:vAlign w:val="center"/>
          </w:tcPr>
          <w:p w:rsidR="00337DF0" w:rsidRPr="00A94286" w:rsidRDefault="00337DF0" w:rsidP="00901462">
            <w:pPr>
              <w:pStyle w:val="Note"/>
              <w:spacing w:line="168" w:lineRule="auto"/>
              <w:rPr>
                <w:sz w:val="18"/>
                <w:szCs w:val="24"/>
                <w:rtl/>
              </w:rPr>
            </w:pPr>
            <w:r w:rsidRPr="00A94286">
              <w:rPr>
                <w:rFonts w:hint="cs"/>
                <w:b/>
                <w:bCs/>
                <w:sz w:val="18"/>
                <w:szCs w:val="24"/>
                <w:rtl/>
                <w:lang w:eastAsia="ja-JP"/>
              </w:rPr>
              <w:t xml:space="preserve">الملاحظة </w:t>
            </w:r>
            <w:r w:rsidRPr="00A94286">
              <w:rPr>
                <w:b/>
                <w:bCs/>
                <w:sz w:val="18"/>
                <w:szCs w:val="24"/>
                <w:lang w:eastAsia="ja-JP"/>
              </w:rPr>
              <w:t>1</w:t>
            </w:r>
            <w:r w:rsidRPr="00A94286">
              <w:rPr>
                <w:rFonts w:hint="cs"/>
                <w:b/>
                <w:bCs/>
                <w:sz w:val="18"/>
                <w:szCs w:val="24"/>
                <w:rtl/>
                <w:lang w:eastAsia="ja-JP"/>
              </w:rPr>
              <w:t xml:space="preserve"> </w:t>
            </w:r>
            <w:r w:rsidRPr="00A94286">
              <w:rPr>
                <w:rFonts w:hint="cs"/>
                <w:sz w:val="18"/>
                <w:szCs w:val="24"/>
                <w:rtl/>
                <w:lang w:eastAsia="ja-JP"/>
              </w:rPr>
              <w:t>- تعتبر القيم الواردة في هذا الجدول قيماً تمهيدية فحسب، وتخضع لمزيد من الدراسة التي يمكن أن تؤدي إلى مراجعة لهذه التوصية.</w:t>
            </w:r>
          </w:p>
        </w:tc>
      </w:tr>
    </w:tbl>
    <w:p w:rsidR="00337DF0" w:rsidRDefault="00337DF0" w:rsidP="00337DF0">
      <w:pPr>
        <w:pStyle w:val="Heading1"/>
        <w:rPr>
          <w:rtl/>
        </w:rPr>
      </w:pPr>
      <w:r>
        <w:lastRenderedPageBreak/>
        <w:t>4</w:t>
      </w:r>
      <w:r>
        <w:rPr>
          <w:rFonts w:hint="cs"/>
          <w:rtl/>
        </w:rPr>
        <w:tab/>
        <w:t>البث الهامشي للمستقبل (بالإيصال)</w:t>
      </w:r>
    </w:p>
    <w:p w:rsidR="00337DF0" w:rsidRDefault="00337DF0" w:rsidP="00337DF0">
      <w:pPr>
        <w:rPr>
          <w:rtl/>
        </w:rPr>
      </w:pPr>
      <w:r>
        <w:rPr>
          <w:rFonts w:hint="cs"/>
          <w:rtl/>
        </w:rPr>
        <w:t xml:space="preserve">تطبق حدود البث الهامشي للمستقبل الواردة في الجدول </w:t>
      </w:r>
      <w:r>
        <w:t>67</w:t>
      </w:r>
      <w:r>
        <w:rPr>
          <w:rFonts w:hint="cs"/>
          <w:rtl/>
        </w:rPr>
        <w:t xml:space="preserve"> في اليابان.</w:t>
      </w:r>
    </w:p>
    <w:p w:rsidR="00337DF0" w:rsidRDefault="00337DF0" w:rsidP="00A94286">
      <w:pPr>
        <w:pStyle w:val="TableNo"/>
        <w:rPr>
          <w:rtl/>
        </w:rPr>
      </w:pPr>
      <w:r>
        <w:rPr>
          <w:rFonts w:hint="cs"/>
          <w:rtl/>
        </w:rPr>
        <w:t>الج</w:t>
      </w:r>
      <w:r w:rsidR="00A94286">
        <w:rPr>
          <w:rFonts w:hint="cs"/>
          <w:rtl/>
        </w:rPr>
        <w:t>ـ</w:t>
      </w:r>
      <w:r>
        <w:rPr>
          <w:rFonts w:hint="cs"/>
          <w:rtl/>
        </w:rPr>
        <w:t xml:space="preserve">دول </w:t>
      </w:r>
      <w:r>
        <w:t>67</w:t>
      </w:r>
    </w:p>
    <w:p w:rsidR="00337DF0" w:rsidRPr="00CE77D1" w:rsidRDefault="00337DF0" w:rsidP="00A94286">
      <w:pPr>
        <w:pStyle w:val="TabletitleBR"/>
        <w:rPr>
          <w:rtl/>
        </w:rPr>
      </w:pPr>
      <w:r w:rsidRPr="00CE77D1">
        <w:rPr>
          <w:rFonts w:hint="cs"/>
          <w:rtl/>
        </w:rPr>
        <w:t>متطلبات البث الهامشي للمستقبل</w:t>
      </w:r>
    </w:p>
    <w:tbl>
      <w:tblPr>
        <w:bidiVisual/>
        <w:tblW w:w="6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06"/>
        <w:gridCol w:w="3114"/>
      </w:tblGrid>
      <w:tr w:rsidR="00337DF0" w:rsidRPr="00085860" w:rsidTr="00901462">
        <w:trPr>
          <w:jc w:val="center"/>
        </w:trPr>
        <w:tc>
          <w:tcPr>
            <w:tcW w:w="3206" w:type="dxa"/>
            <w:vAlign w:val="center"/>
          </w:tcPr>
          <w:p w:rsidR="00337DF0" w:rsidRPr="00AC4BD9" w:rsidRDefault="00337DF0" w:rsidP="00901462">
            <w:pPr>
              <w:pStyle w:val="Tablehead"/>
            </w:pPr>
            <w:r w:rsidRPr="00AC4BD9">
              <w:rPr>
                <w:rFonts w:hint="cs"/>
                <w:rtl/>
              </w:rPr>
              <w:t>نطاق التردد</w:t>
            </w:r>
          </w:p>
        </w:tc>
        <w:tc>
          <w:tcPr>
            <w:tcW w:w="3114" w:type="dxa"/>
            <w:vAlign w:val="center"/>
          </w:tcPr>
          <w:p w:rsidR="00337DF0" w:rsidRPr="00AC4BD9" w:rsidRDefault="00337DF0" w:rsidP="00901462">
            <w:pPr>
              <w:pStyle w:val="Tablehead"/>
            </w:pPr>
            <w:r w:rsidRPr="00AC4BD9">
              <w:rPr>
                <w:rFonts w:hint="cs"/>
                <w:rtl/>
              </w:rPr>
              <w:t>السوية الكلية للبث المسموح بها</w:t>
            </w:r>
            <w:r w:rsidRPr="00AC4BD9">
              <w:br/>
              <w:t>(dBm)</w:t>
            </w:r>
          </w:p>
        </w:tc>
      </w:tr>
      <w:tr w:rsidR="00337DF0" w:rsidRPr="00085860" w:rsidTr="00901462">
        <w:trPr>
          <w:jc w:val="center"/>
        </w:trPr>
        <w:tc>
          <w:tcPr>
            <w:tcW w:w="3206" w:type="dxa"/>
            <w:vAlign w:val="center"/>
          </w:tcPr>
          <w:p w:rsidR="00337DF0" w:rsidRPr="00FC7626" w:rsidRDefault="00337DF0" w:rsidP="00A94286">
            <w:pPr>
              <w:pStyle w:val="Tabletext"/>
              <w:jc w:val="center"/>
            </w:pPr>
            <w:r w:rsidRPr="00FC7626">
              <w:rPr>
                <w:i/>
                <w:iCs/>
              </w:rPr>
              <w:t>f</w:t>
            </w:r>
            <w:r>
              <w:t xml:space="preserve"> &lt; </w:t>
            </w:r>
            <w:r w:rsidRPr="00FC7626">
              <w:t>1 GHz</w:t>
            </w:r>
          </w:p>
        </w:tc>
        <w:tc>
          <w:tcPr>
            <w:tcW w:w="3114" w:type="dxa"/>
            <w:vAlign w:val="center"/>
          </w:tcPr>
          <w:p w:rsidR="00337DF0" w:rsidRPr="00FC7626" w:rsidRDefault="00337DF0" w:rsidP="00A94286">
            <w:pPr>
              <w:pStyle w:val="Tabletext"/>
              <w:jc w:val="center"/>
            </w:pPr>
            <w:r w:rsidRPr="00FC7626">
              <w:t>54–</w:t>
            </w:r>
          </w:p>
        </w:tc>
      </w:tr>
      <w:tr w:rsidR="00337DF0" w:rsidRPr="00085860" w:rsidTr="00901462">
        <w:trPr>
          <w:jc w:val="center"/>
        </w:trPr>
        <w:tc>
          <w:tcPr>
            <w:tcW w:w="3206" w:type="dxa"/>
          </w:tcPr>
          <w:p w:rsidR="00337DF0" w:rsidRPr="00FC7626" w:rsidRDefault="00337DF0" w:rsidP="00A94286">
            <w:pPr>
              <w:pStyle w:val="Tabletext"/>
              <w:jc w:val="center"/>
            </w:pPr>
            <w:r w:rsidRPr="00FC7626">
              <w:t xml:space="preserve">1 GHz </w:t>
            </w:r>
            <w:r w:rsidRPr="00FC7626">
              <w:sym w:font="Symbol" w:char="F0A3"/>
            </w:r>
            <w:r w:rsidRPr="00FC7626">
              <w:t xml:space="preserve"> </w:t>
            </w:r>
            <w:r w:rsidRPr="00FC7626">
              <w:rPr>
                <w:i/>
                <w:iCs/>
              </w:rPr>
              <w:t>f</w:t>
            </w:r>
          </w:p>
        </w:tc>
        <w:tc>
          <w:tcPr>
            <w:tcW w:w="3114" w:type="dxa"/>
          </w:tcPr>
          <w:p w:rsidR="00337DF0" w:rsidRPr="00FC7626" w:rsidRDefault="00337DF0" w:rsidP="00A94286">
            <w:pPr>
              <w:pStyle w:val="Tabletext"/>
              <w:jc w:val="center"/>
            </w:pPr>
            <w:r w:rsidRPr="00FC7626">
              <w:t>47–</w:t>
            </w:r>
          </w:p>
        </w:tc>
      </w:tr>
    </w:tbl>
    <w:p w:rsidR="00337DF0" w:rsidRDefault="00337DF0" w:rsidP="00A94286">
      <w:pPr>
        <w:pStyle w:val="Heading1"/>
        <w:spacing w:before="600"/>
        <w:rPr>
          <w:rtl/>
        </w:rPr>
      </w:pPr>
      <w:r>
        <w:t>5</w:t>
      </w:r>
      <w:r>
        <w:rPr>
          <w:rFonts w:hint="cs"/>
          <w:rtl/>
        </w:rPr>
        <w:tab/>
        <w:t xml:space="preserve">نسبة التسرب في القناة المجاورة </w:t>
      </w:r>
      <w:r>
        <w:t>(ACLR)</w:t>
      </w:r>
    </w:p>
    <w:p w:rsidR="00337DF0" w:rsidRPr="00B54AB3" w:rsidRDefault="00337DF0" w:rsidP="00337DF0">
      <w:pPr>
        <w:pStyle w:val="Heading2"/>
        <w:rPr>
          <w:rFonts w:cs="Times New Roman"/>
          <w:szCs w:val="20"/>
          <w:rtl/>
        </w:rPr>
      </w:pPr>
      <w:r>
        <w:t>1.5</w:t>
      </w:r>
      <w:r>
        <w:tab/>
      </w:r>
      <w:r>
        <w:rPr>
          <w:rFonts w:hint="cs"/>
          <w:rtl/>
          <w:lang w:bidi="ar-SY"/>
        </w:rPr>
        <w:t xml:space="preserve">قيم </w:t>
      </w:r>
      <w:r>
        <w:t>ACLR</w:t>
      </w:r>
      <w:r>
        <w:rPr>
          <w:rFonts w:hint="cs"/>
          <w:rtl/>
        </w:rPr>
        <w:t xml:space="preserve"> للتجهيزات العاملة في النطاق </w:t>
      </w:r>
      <w:r>
        <w:t>2 690-2 500</w:t>
      </w:r>
      <w:r>
        <w:rPr>
          <w:rFonts w:hint="cs"/>
          <w:rtl/>
          <w:lang w:bidi="ar-SY"/>
        </w:rPr>
        <w:t xml:space="preserve"> </w:t>
      </w:r>
      <w:r w:rsidRPr="001C1E91">
        <w:rPr>
          <w:rFonts w:cs="Times New Roman"/>
          <w:szCs w:val="20"/>
        </w:rPr>
        <w:t>MHz</w:t>
      </w:r>
    </w:p>
    <w:p w:rsidR="00337DF0" w:rsidRDefault="00337DF0" w:rsidP="00A94286">
      <w:pPr>
        <w:rPr>
          <w:rtl/>
        </w:rPr>
      </w:pPr>
      <w:r>
        <w:rPr>
          <w:rFonts w:hint="cs"/>
          <w:rtl/>
        </w:rPr>
        <w:t xml:space="preserve">تعرف النسبة هي </w:t>
      </w:r>
      <w:r>
        <w:t>ACLR</w:t>
      </w:r>
      <w:r>
        <w:rPr>
          <w:rFonts w:hint="cs"/>
          <w:rtl/>
        </w:rPr>
        <w:t xml:space="preserve"> في هذا الملحق وبصورة مماثلة للملحقات الأخرى، بأنها نسبة القدرة المرسلة على القناة إلى القدرة المرسلة في القنوات المجاورة مقاسة عند خرج مرشاح المستقبل. ومن الضروري لقياس النسبة </w:t>
      </w:r>
      <w:r>
        <w:t>ACLR</w:t>
      </w:r>
      <w:r>
        <w:rPr>
          <w:rFonts w:hint="cs"/>
          <w:rtl/>
        </w:rPr>
        <w:t xml:space="preserve"> مراعاة مرشاح قياس للإشارة المرسلة بالإضافة إلى عرض نطاق قياس للمستقبل بالنسبة للنظام القناة المجاورة (المتأثرة).</w:t>
      </w:r>
    </w:p>
    <w:p w:rsidR="00337DF0" w:rsidRDefault="00337DF0" w:rsidP="00337DF0">
      <w:pPr>
        <w:pStyle w:val="Heading2"/>
        <w:rPr>
          <w:rtl/>
        </w:rPr>
      </w:pPr>
      <w:r>
        <w:t>2.5</w:t>
      </w:r>
      <w:r>
        <w:rPr>
          <w:rFonts w:hint="cs"/>
          <w:rtl/>
        </w:rPr>
        <w:tab/>
        <w:t>السيناريوهات بين الأنظمة وداخل النظام الواحد</w:t>
      </w:r>
    </w:p>
    <w:p w:rsidR="00337DF0" w:rsidRDefault="00337DF0" w:rsidP="00337DF0">
      <w:pPr>
        <w:rPr>
          <w:rtl/>
        </w:rPr>
      </w:pPr>
      <w:r>
        <w:rPr>
          <w:rFonts w:hint="cs"/>
          <w:rtl/>
        </w:rPr>
        <w:t>هناك متطلبان محددان للتعايش يجب مراعاتهما؛ فيما بين الأنظمة وداخل النظام الواحد. وسينظر في هذا القسم فقط في السيناريوهات التالية:</w:t>
      </w:r>
    </w:p>
    <w:p w:rsidR="00337DF0" w:rsidRDefault="00337DF0" w:rsidP="00337DF0">
      <w:pPr>
        <w:pStyle w:val="enumlev1"/>
        <w:rPr>
          <w:rtl/>
        </w:rPr>
      </w:pPr>
      <w:r>
        <w:rPr>
          <w:rFonts w:hint="cs"/>
          <w:rtl/>
        </w:rPr>
        <w:t>-</w:t>
      </w:r>
      <w:r>
        <w:rPr>
          <w:rtl/>
        </w:rPr>
        <w:tab/>
      </w:r>
      <w:r>
        <w:rPr>
          <w:rFonts w:hint="cs"/>
          <w:rtl/>
        </w:rPr>
        <w:t xml:space="preserve">نظام </w:t>
      </w:r>
      <w:r w:rsidRPr="00285116">
        <w:rPr>
          <w:snapToGrid w:val="0"/>
        </w:rPr>
        <w:t>OFDMA TDD WMAN</w:t>
      </w:r>
      <w:r>
        <w:rPr>
          <w:rFonts w:hint="cs"/>
          <w:snapToGrid w:val="0"/>
          <w:rtl/>
        </w:rPr>
        <w:t xml:space="preserve"> مجاور لنظام </w:t>
      </w:r>
      <w:r w:rsidRPr="00285116">
        <w:rPr>
          <w:snapToGrid w:val="0"/>
        </w:rPr>
        <w:t>OFDMA TDD WMAN</w:t>
      </w:r>
      <w:r>
        <w:rPr>
          <w:rFonts w:hint="cs"/>
          <w:snapToGrid w:val="0"/>
          <w:rtl/>
        </w:rPr>
        <w:t xml:space="preserve"> في نفس الشبكة؛</w:t>
      </w:r>
    </w:p>
    <w:p w:rsidR="00337DF0" w:rsidRDefault="00337DF0" w:rsidP="00337DF0">
      <w:pPr>
        <w:pStyle w:val="enumlev1"/>
        <w:rPr>
          <w:rtl/>
        </w:rPr>
      </w:pPr>
      <w:r>
        <w:rPr>
          <w:rFonts w:hint="cs"/>
          <w:rtl/>
        </w:rPr>
        <w:t>-</w:t>
      </w:r>
      <w:r>
        <w:rPr>
          <w:rtl/>
        </w:rPr>
        <w:tab/>
      </w:r>
      <w:r>
        <w:rPr>
          <w:rFonts w:hint="cs"/>
          <w:rtl/>
        </w:rPr>
        <w:t xml:space="preserve">نظام </w:t>
      </w:r>
      <w:r w:rsidRPr="00285116">
        <w:rPr>
          <w:snapToGrid w:val="0"/>
        </w:rPr>
        <w:t>OFDMA TDD WMAN</w:t>
      </w:r>
      <w:r>
        <w:rPr>
          <w:rFonts w:hint="cs"/>
          <w:rtl/>
        </w:rPr>
        <w:t xml:space="preserve"> مجاور لتكنولوجيات </w:t>
      </w:r>
      <w:r>
        <w:t>UTRA</w:t>
      </w:r>
      <w:r>
        <w:rPr>
          <w:rFonts w:hint="cs"/>
          <w:rtl/>
        </w:rPr>
        <w:t xml:space="preserve"> قد تعمل باستخدام تقنيات الإرسال المزدوج بتقسيم الترددات </w:t>
      </w:r>
      <w:r>
        <w:t>FDD</w:t>
      </w:r>
      <w:r>
        <w:rPr>
          <w:rFonts w:hint="cs"/>
          <w:rtl/>
        </w:rPr>
        <w:t xml:space="preserve"> أو الإرسال المزدوج بتقسيم الزمن </w:t>
      </w:r>
      <w:r>
        <w:t>TDD</w:t>
      </w:r>
      <w:r>
        <w:rPr>
          <w:rFonts w:hint="cs"/>
          <w:rtl/>
        </w:rPr>
        <w:t xml:space="preserve"> غير المتزامن. وفي هذه الحالة تراعي تكنولوجيات </w:t>
      </w:r>
      <w:r>
        <w:t>UTRA</w:t>
      </w:r>
      <w:r>
        <w:rPr>
          <w:rFonts w:hint="cs"/>
          <w:rtl/>
        </w:rPr>
        <w:t xml:space="preserve"> شروط التعايش الحدية بين نظام </w:t>
      </w:r>
      <w:r w:rsidRPr="00285116">
        <w:rPr>
          <w:snapToGrid w:val="0"/>
        </w:rPr>
        <w:t>OFDMA TDD WMAN</w:t>
      </w:r>
      <w:r>
        <w:rPr>
          <w:rFonts w:hint="cs"/>
          <w:rtl/>
        </w:rPr>
        <w:t xml:space="preserve"> ونظام </w:t>
      </w:r>
      <w:r>
        <w:t>UTRA</w:t>
      </w:r>
      <w:r>
        <w:rPr>
          <w:rFonts w:hint="cs"/>
          <w:rtl/>
        </w:rPr>
        <w:t xml:space="preserve"> وهو ما يمكن حدوثه في حالات النشر في فدرات طيف ترددي مخصصة بصورة متجاورة.</w:t>
      </w:r>
    </w:p>
    <w:p w:rsidR="00337DF0" w:rsidRDefault="00337DF0" w:rsidP="00337DF0">
      <w:pPr>
        <w:spacing w:before="80"/>
        <w:rPr>
          <w:rtl/>
        </w:rPr>
      </w:pPr>
      <w:r>
        <w:rPr>
          <w:rFonts w:hint="cs"/>
          <w:rtl/>
        </w:rPr>
        <w:t xml:space="preserve">ويناقش في هذا النص سيناريو واحد </w:t>
      </w:r>
      <w:r w:rsidRPr="00471373">
        <w:rPr>
          <w:rFonts w:hint="cs"/>
          <w:rtl/>
        </w:rPr>
        <w:t>بين</w:t>
      </w:r>
      <w:r>
        <w:rPr>
          <w:rFonts w:hint="cs"/>
          <w:rtl/>
        </w:rPr>
        <w:t xml:space="preserve"> الأنظمة، وهو يخص </w:t>
      </w:r>
      <w:r>
        <w:t>UTRA</w:t>
      </w:r>
      <w:r>
        <w:rPr>
          <w:rFonts w:hint="cs"/>
          <w:rtl/>
        </w:rPr>
        <w:t xml:space="preserve">. وهناك صنفان من أشكال </w:t>
      </w:r>
      <w:r>
        <w:t>ACLR</w:t>
      </w:r>
      <w:r>
        <w:rPr>
          <w:rFonts w:hint="cs"/>
          <w:rtl/>
        </w:rPr>
        <w:t xml:space="preserve"> سيرد تعريفهما في</w:t>
      </w:r>
      <w:r>
        <w:rPr>
          <w:rFonts w:hint="eastAsia"/>
          <w:rtl/>
        </w:rPr>
        <w:t> </w:t>
      </w:r>
      <w:r>
        <w:rPr>
          <w:rFonts w:hint="cs"/>
          <w:rtl/>
        </w:rPr>
        <w:t>هذا الملحق لوصف السيناريوهين المعنيين وهي كالتالي:</w:t>
      </w:r>
    </w:p>
    <w:p w:rsidR="00337DF0" w:rsidRDefault="00337DF0" w:rsidP="00337DF0">
      <w:pPr>
        <w:spacing w:before="80"/>
        <w:rPr>
          <w:snapToGrid w:val="0"/>
          <w:rtl/>
        </w:rPr>
      </w:pPr>
      <w:r w:rsidRPr="00D17AC2">
        <w:rPr>
          <w:rFonts w:hint="cs"/>
          <w:rtl/>
        </w:rPr>
        <w:t xml:space="preserve">سيناريو </w:t>
      </w:r>
      <w:r w:rsidRPr="00471373">
        <w:rPr>
          <w:rFonts w:hint="cs"/>
          <w:spacing w:val="-2"/>
          <w:rtl/>
        </w:rPr>
        <w:t>داخل</w:t>
      </w:r>
      <w:r w:rsidRPr="00D17AC2">
        <w:rPr>
          <w:rFonts w:hint="cs"/>
          <w:rtl/>
        </w:rPr>
        <w:t xml:space="preserve"> النظام الواحد:</w:t>
      </w:r>
      <w:r>
        <w:rPr>
          <w:rFonts w:hint="cs"/>
          <w:rtl/>
        </w:rPr>
        <w:t xml:space="preserve"> تصنيف يحدد الحد الأدنى المطلوب من أداء </w:t>
      </w:r>
      <w:r>
        <w:t>ACLR</w:t>
      </w:r>
      <w:r>
        <w:rPr>
          <w:rFonts w:hint="cs"/>
          <w:rtl/>
        </w:rPr>
        <w:t xml:space="preserve"> الذي يعتبر ملائماً بوجه عام للتشغيل داخل النظام الواحد في تخصيصات قنوات متماسة في نفس الشبكة، أي </w:t>
      </w:r>
      <w:r w:rsidRPr="00285116">
        <w:rPr>
          <w:snapToGrid w:val="0"/>
        </w:rPr>
        <w:t>OFDMA TDD WMAN</w:t>
      </w:r>
      <w:r>
        <w:rPr>
          <w:rFonts w:hint="cs"/>
          <w:snapToGrid w:val="0"/>
          <w:rtl/>
        </w:rPr>
        <w:t xml:space="preserve"> مجاور لنظام </w:t>
      </w:r>
      <w:r w:rsidRPr="00285116">
        <w:rPr>
          <w:snapToGrid w:val="0"/>
        </w:rPr>
        <w:t>OFDMA TDD WMAN</w:t>
      </w:r>
      <w:r>
        <w:rPr>
          <w:rFonts w:hint="cs"/>
          <w:snapToGrid w:val="0"/>
          <w:rtl/>
        </w:rPr>
        <w:t xml:space="preserve">. وفي هذا الملحق تستند النسبة </w:t>
      </w:r>
      <w:r>
        <w:rPr>
          <w:snapToGrid w:val="0"/>
        </w:rPr>
        <w:t>ACLR</w:t>
      </w:r>
      <w:r>
        <w:rPr>
          <w:rFonts w:hint="cs"/>
          <w:snapToGrid w:val="0"/>
          <w:rtl/>
        </w:rPr>
        <w:t xml:space="preserve"> داخل النظام إلى عروض النطاقات التالية للمستقبل مع نظام </w:t>
      </w:r>
      <w:r w:rsidRPr="00285116">
        <w:rPr>
          <w:snapToGrid w:val="0"/>
        </w:rPr>
        <w:t>OFDMA TDD WMAN</w:t>
      </w:r>
      <w:r>
        <w:rPr>
          <w:rFonts w:hint="cs"/>
          <w:snapToGrid w:val="0"/>
          <w:rtl/>
        </w:rPr>
        <w:t xml:space="preserve"> يعمل على القناة والقناة المجاورة:</w:t>
      </w:r>
    </w:p>
    <w:p w:rsidR="00337DF0" w:rsidRDefault="00337DF0" w:rsidP="00A94286">
      <w:pPr>
        <w:pStyle w:val="enumlev1"/>
        <w:spacing w:before="80"/>
        <w:rPr>
          <w:rtl/>
        </w:rPr>
      </w:pPr>
      <w:r>
        <w:rPr>
          <w:rFonts w:hint="cs"/>
          <w:snapToGrid w:val="0"/>
          <w:rtl/>
        </w:rPr>
        <w:t>-</w:t>
      </w:r>
      <w:r>
        <w:rPr>
          <w:rtl/>
        </w:rPr>
        <w:tab/>
      </w:r>
      <w:r>
        <w:t>MHz 4,75</w:t>
      </w:r>
      <w:r>
        <w:rPr>
          <w:rFonts w:hint="cs"/>
          <w:rtl/>
        </w:rPr>
        <w:t xml:space="preserve"> بالنسبة لنظام مقسم إلى قنوات </w:t>
      </w:r>
      <w:r>
        <w:t>MHz 5</w:t>
      </w:r>
      <w:r>
        <w:rPr>
          <w:rFonts w:hint="cs"/>
          <w:rtl/>
        </w:rPr>
        <w:t>،</w:t>
      </w:r>
    </w:p>
    <w:p w:rsidR="00337DF0" w:rsidRDefault="00337DF0" w:rsidP="00A94286">
      <w:pPr>
        <w:pStyle w:val="enumlev1"/>
        <w:spacing w:before="80"/>
        <w:rPr>
          <w:rtl/>
        </w:rPr>
      </w:pPr>
      <w:r>
        <w:rPr>
          <w:rFonts w:hint="cs"/>
          <w:rtl/>
        </w:rPr>
        <w:t>-</w:t>
      </w:r>
      <w:r>
        <w:rPr>
          <w:rtl/>
        </w:rPr>
        <w:tab/>
      </w:r>
      <w:r>
        <w:t>MHz 9,5</w:t>
      </w:r>
      <w:r>
        <w:rPr>
          <w:rFonts w:hint="cs"/>
          <w:rtl/>
        </w:rPr>
        <w:t xml:space="preserve"> بالنسبة لنظام مقسم إلى قنوات </w:t>
      </w:r>
      <w:r>
        <w:t>MHz 10</w:t>
      </w:r>
      <w:r>
        <w:rPr>
          <w:rFonts w:hint="cs"/>
          <w:rtl/>
        </w:rPr>
        <w:t>.</w:t>
      </w:r>
    </w:p>
    <w:p w:rsidR="00337DF0" w:rsidRDefault="00337DF0" w:rsidP="00A94286">
      <w:pPr>
        <w:spacing w:before="80"/>
        <w:rPr>
          <w:rtl/>
        </w:rPr>
      </w:pPr>
      <w:r w:rsidRPr="00D17AC2">
        <w:rPr>
          <w:rFonts w:hint="cs"/>
          <w:rtl/>
        </w:rPr>
        <w:t xml:space="preserve">سيناريو </w:t>
      </w:r>
      <w:r w:rsidRPr="00471373">
        <w:rPr>
          <w:rFonts w:hint="cs"/>
          <w:spacing w:val="-2"/>
          <w:rtl/>
        </w:rPr>
        <w:t>النظام</w:t>
      </w:r>
      <w:r w:rsidRPr="00D17AC2">
        <w:rPr>
          <w:rFonts w:hint="cs"/>
          <w:rtl/>
        </w:rPr>
        <w:t xml:space="preserve"> </w:t>
      </w:r>
      <w:r w:rsidRPr="00D17AC2">
        <w:t>UTRA</w:t>
      </w:r>
      <w:r w:rsidRPr="00D17AC2">
        <w:rPr>
          <w:rFonts w:hint="cs"/>
          <w:rtl/>
        </w:rPr>
        <w:t>:</w:t>
      </w:r>
      <w:r w:rsidRPr="00F83687">
        <w:rPr>
          <w:rFonts w:hint="cs"/>
          <w:b/>
          <w:bCs/>
          <w:rtl/>
        </w:rPr>
        <w:t xml:space="preserve"> </w:t>
      </w:r>
      <w:r>
        <w:rPr>
          <w:rFonts w:hint="cs"/>
          <w:rtl/>
        </w:rPr>
        <w:t xml:space="preserve">تصنيف يحدد سوية للحد الأدنى المطلوب من أداء النسبة </w:t>
      </w:r>
      <w:r>
        <w:t>ACLR</w:t>
      </w:r>
      <w:r>
        <w:rPr>
          <w:rFonts w:hint="cs"/>
          <w:rtl/>
        </w:rPr>
        <w:t xml:space="preserve"> الملائم للسيناريوهات التي تتطلب عدداً أكبر من المشغلين البينيين وتعايشاً أكبر عند حدود فدرات التردد المتجاورة.</w:t>
      </w:r>
    </w:p>
    <w:p w:rsidR="00337DF0" w:rsidRDefault="00337DF0" w:rsidP="00A94286">
      <w:pPr>
        <w:keepNext/>
        <w:spacing w:before="80"/>
        <w:rPr>
          <w:rtl/>
        </w:rPr>
      </w:pPr>
      <w:r>
        <w:rPr>
          <w:rFonts w:hint="cs"/>
          <w:rtl/>
        </w:rPr>
        <w:lastRenderedPageBreak/>
        <w:t xml:space="preserve">وتفترض </w:t>
      </w:r>
      <w:r w:rsidRPr="00471373">
        <w:rPr>
          <w:rFonts w:hint="cs"/>
          <w:spacing w:val="-2"/>
          <w:rtl/>
        </w:rPr>
        <w:t>عروض</w:t>
      </w:r>
      <w:r>
        <w:rPr>
          <w:rFonts w:hint="cs"/>
          <w:rtl/>
        </w:rPr>
        <w:t xml:space="preserve"> النطاقات التالية للمستقبل بالنسبة للنظام </w:t>
      </w:r>
      <w:r>
        <w:t>UTRA</w:t>
      </w:r>
      <w:r>
        <w:rPr>
          <w:rFonts w:hint="cs"/>
          <w:rtl/>
        </w:rPr>
        <w:t>.</w:t>
      </w:r>
    </w:p>
    <w:p w:rsidR="00337DF0" w:rsidRDefault="00337DF0" w:rsidP="00A94286">
      <w:pPr>
        <w:pStyle w:val="enumlev1"/>
        <w:spacing w:before="80"/>
        <w:rPr>
          <w:rtl/>
        </w:rPr>
      </w:pPr>
      <w:r>
        <w:rPr>
          <w:rFonts w:hint="cs"/>
          <w:rtl/>
        </w:rPr>
        <w:t>-</w:t>
      </w:r>
      <w:r>
        <w:rPr>
          <w:rtl/>
        </w:rPr>
        <w:tab/>
      </w:r>
      <w:r>
        <w:t>MHz 3,84</w:t>
      </w:r>
      <w:r>
        <w:rPr>
          <w:rFonts w:hint="cs"/>
          <w:rtl/>
        </w:rPr>
        <w:t xml:space="preserve"> بالنسبة لنظام مقسم إلى قنوات </w:t>
      </w:r>
      <w:r>
        <w:t>MHz 5</w:t>
      </w:r>
      <w:r>
        <w:rPr>
          <w:rFonts w:hint="cs"/>
          <w:rtl/>
        </w:rPr>
        <w:t>،</w:t>
      </w:r>
    </w:p>
    <w:p w:rsidR="00337DF0" w:rsidRDefault="00337DF0" w:rsidP="00A94286">
      <w:pPr>
        <w:pStyle w:val="enumlev1"/>
        <w:spacing w:before="80"/>
        <w:rPr>
          <w:rtl/>
        </w:rPr>
      </w:pPr>
      <w:r>
        <w:rPr>
          <w:rFonts w:hint="cs"/>
          <w:rtl/>
        </w:rPr>
        <w:t>-</w:t>
      </w:r>
      <w:r>
        <w:rPr>
          <w:rtl/>
        </w:rPr>
        <w:tab/>
      </w:r>
      <w:r>
        <w:t>MHz 7,68</w:t>
      </w:r>
      <w:r>
        <w:rPr>
          <w:rFonts w:hint="cs"/>
          <w:rtl/>
        </w:rPr>
        <w:t xml:space="preserve"> بالنسبة لنظام مقسم إلى قنوات </w:t>
      </w:r>
      <w:r>
        <w:t>MHz 10</w:t>
      </w:r>
      <w:r>
        <w:rPr>
          <w:rFonts w:hint="cs"/>
          <w:rtl/>
        </w:rPr>
        <w:t>.</w:t>
      </w:r>
    </w:p>
    <w:p w:rsidR="00337DF0" w:rsidRPr="00E01150" w:rsidRDefault="00337DF0" w:rsidP="00337DF0">
      <w:pPr>
        <w:spacing w:before="80"/>
        <w:rPr>
          <w:snapToGrid w:val="0"/>
          <w:spacing w:val="-2"/>
          <w:rtl/>
        </w:rPr>
      </w:pPr>
      <w:r w:rsidRPr="00E01150">
        <w:rPr>
          <w:rFonts w:hint="cs"/>
          <w:spacing w:val="-2"/>
          <w:rtl/>
        </w:rPr>
        <w:t xml:space="preserve">وفي كل سيناريو، يرتكز نطاق التمرير لمرشاح المستقبل على التردد المركزي للقناة الأولى أو الثانية المجاورة. وفي الحالة التي يكون فيها النظام </w:t>
      </w:r>
      <w:r w:rsidRPr="00E01150">
        <w:rPr>
          <w:snapToGrid w:val="0"/>
          <w:spacing w:val="-2"/>
        </w:rPr>
        <w:t>OFDMA TDD WMAN</w:t>
      </w:r>
      <w:r w:rsidRPr="00E01150">
        <w:rPr>
          <w:rFonts w:hint="cs"/>
          <w:snapToGrid w:val="0"/>
          <w:spacing w:val="-2"/>
          <w:rtl/>
        </w:rPr>
        <w:t xml:space="preserve"> هو النظام المجاور، تقاس القدرة المرسلة والقدرة المستقبلة باستعمال مرشاح قائم. وبالنسبة لأنظمة </w:t>
      </w:r>
      <w:r w:rsidRPr="00E01150">
        <w:rPr>
          <w:snapToGrid w:val="0"/>
          <w:spacing w:val="-2"/>
        </w:rPr>
        <w:t>UTRA</w:t>
      </w:r>
      <w:r w:rsidRPr="00E01150">
        <w:rPr>
          <w:rFonts w:hint="cs"/>
          <w:snapToGrid w:val="0"/>
          <w:spacing w:val="-2"/>
          <w:rtl/>
        </w:rPr>
        <w:t xml:space="preserve"> المتجاورة، تقاس القدرة المرسلة باستعمال مرشاح قائم بينما تقاس القدرة المستقبلة باستعمال مرشاح </w:t>
      </w:r>
      <w:r w:rsidRPr="00E01150">
        <w:rPr>
          <w:snapToGrid w:val="0"/>
          <w:spacing w:val="-2"/>
        </w:rPr>
        <w:t>RRC</w:t>
      </w:r>
      <w:r w:rsidRPr="00E01150">
        <w:rPr>
          <w:rFonts w:hint="cs"/>
          <w:snapToGrid w:val="0"/>
          <w:spacing w:val="-2"/>
          <w:rtl/>
        </w:rPr>
        <w:t xml:space="preserve"> بعامل قطع متدرج يبلغ </w:t>
      </w:r>
      <w:r w:rsidRPr="00E01150">
        <w:rPr>
          <w:snapToGrid w:val="0"/>
          <w:spacing w:val="-2"/>
        </w:rPr>
        <w:t>0,22</w:t>
      </w:r>
      <w:r w:rsidRPr="00E01150">
        <w:rPr>
          <w:rFonts w:hint="cs"/>
          <w:snapToGrid w:val="0"/>
          <w:spacing w:val="-2"/>
          <w:rtl/>
        </w:rPr>
        <w:t>.</w:t>
      </w:r>
    </w:p>
    <w:p w:rsidR="00337DF0" w:rsidRDefault="00337DF0" w:rsidP="00337DF0">
      <w:pPr>
        <w:spacing w:before="80"/>
        <w:rPr>
          <w:snapToGrid w:val="0"/>
          <w:rtl/>
        </w:rPr>
      </w:pPr>
      <w:r>
        <w:rPr>
          <w:rFonts w:hint="cs"/>
          <w:snapToGrid w:val="0"/>
          <w:rtl/>
        </w:rPr>
        <w:t xml:space="preserve">ويرد في الجداول التالية قيم النسبة </w:t>
      </w:r>
      <w:r>
        <w:rPr>
          <w:snapToGrid w:val="0"/>
        </w:rPr>
        <w:t>ACLR</w:t>
      </w:r>
      <w:r>
        <w:rPr>
          <w:rFonts w:hint="cs"/>
          <w:snapToGrid w:val="0"/>
          <w:rtl/>
        </w:rPr>
        <w:t xml:space="preserve"> للسيناريوهين المعنيين.</w:t>
      </w:r>
    </w:p>
    <w:p w:rsidR="00337DF0" w:rsidRPr="00E01150" w:rsidRDefault="00337DF0" w:rsidP="00A94286">
      <w:pPr>
        <w:pStyle w:val="TableNo"/>
        <w:rPr>
          <w:rtl/>
        </w:rPr>
      </w:pPr>
      <w:r>
        <w:rPr>
          <w:rFonts w:hint="cs"/>
          <w:rtl/>
        </w:rPr>
        <w:t>الج</w:t>
      </w:r>
      <w:r w:rsidR="00A94286">
        <w:rPr>
          <w:rFonts w:hint="cs"/>
          <w:rtl/>
        </w:rPr>
        <w:t>ـ</w:t>
      </w:r>
      <w:r>
        <w:rPr>
          <w:rFonts w:hint="cs"/>
          <w:rtl/>
        </w:rPr>
        <w:t xml:space="preserve">دول </w:t>
      </w:r>
      <w:r>
        <w:t>68</w:t>
      </w:r>
    </w:p>
    <w:p w:rsidR="00337DF0" w:rsidRPr="00CE77D1" w:rsidRDefault="00337DF0" w:rsidP="00A94286">
      <w:pPr>
        <w:pStyle w:val="TabletitleBR"/>
        <w:rPr>
          <w:rtl/>
        </w:rPr>
      </w:pPr>
      <w:r w:rsidRPr="00CE77D1">
        <w:rPr>
          <w:rFonts w:hint="cs"/>
          <w:rtl/>
        </w:rPr>
        <w:t>أ )</w:t>
      </w:r>
      <w:r w:rsidR="00A94286">
        <w:rPr>
          <w:rFonts w:hint="cs"/>
          <w:rtl/>
        </w:rPr>
        <w:t xml:space="preserve"> </w:t>
      </w:r>
      <w:r w:rsidRPr="00CE77D1">
        <w:rPr>
          <w:rFonts w:hint="cs"/>
          <w:rtl/>
        </w:rPr>
        <w:t xml:space="preserve"> النسبة </w:t>
      </w:r>
      <w:r w:rsidRPr="00CE77D1">
        <w:t>ACLR</w:t>
      </w:r>
      <w:r w:rsidRPr="00CE77D1">
        <w:rPr>
          <w:rFonts w:hint="cs"/>
          <w:rtl/>
        </w:rPr>
        <w:t xml:space="preserve"> للمحطة القاعدة لعرض نطاق قناة يبلغ</w:t>
      </w:r>
      <w:r>
        <w:rPr>
          <w:rFonts w:hint="cs"/>
          <w:rtl/>
        </w:rPr>
        <w:t xml:space="preserve"> </w:t>
      </w:r>
      <w:r w:rsidRPr="00CE77D1">
        <w:t>MHz 5</w:t>
      </w:r>
      <w:r>
        <w:rPr>
          <w:rtl/>
        </w:rPr>
        <w:t xml:space="preserve"> </w:t>
      </w:r>
      <w:r w:rsidRPr="00CE77D1">
        <w:rPr>
          <w:rFonts w:hint="cs"/>
          <w:rtl/>
        </w:rPr>
        <w:t>- سيناريو داخل النظام</w:t>
      </w:r>
    </w:p>
    <w:tbl>
      <w:tblPr>
        <w:bidiVisual/>
        <w:tblW w:w="3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4901"/>
        <w:gridCol w:w="2778"/>
      </w:tblGrid>
      <w:tr w:rsidR="00337DF0" w:rsidRPr="00085860" w:rsidTr="00901462">
        <w:trPr>
          <w:jc w:val="center"/>
        </w:trPr>
        <w:tc>
          <w:tcPr>
            <w:tcW w:w="3191" w:type="pct"/>
            <w:shd w:val="clear" w:color="000080" w:fill="FFFFFF"/>
            <w:vAlign w:val="center"/>
          </w:tcPr>
          <w:p w:rsidR="00337DF0" w:rsidRPr="00AC4BD9" w:rsidRDefault="00337DF0" w:rsidP="00901462">
            <w:pPr>
              <w:pStyle w:val="Tablehead"/>
            </w:pPr>
            <w:r w:rsidRPr="00AC4BD9">
              <w:rPr>
                <w:rFonts w:hint="cs"/>
                <w:rtl/>
              </w:rPr>
              <w:t>التردد المركزي للقناة المجاورة</w:t>
            </w:r>
          </w:p>
        </w:tc>
        <w:tc>
          <w:tcPr>
            <w:tcW w:w="1809" w:type="pct"/>
            <w:shd w:val="clear" w:color="000080" w:fill="FFFFFF"/>
            <w:vAlign w:val="center"/>
          </w:tcPr>
          <w:p w:rsidR="00337DF0" w:rsidRPr="00AC4BD9" w:rsidRDefault="00337DF0" w:rsidP="00901462">
            <w:pPr>
              <w:pStyle w:val="Tablehead"/>
            </w:pPr>
            <w:r w:rsidRPr="00AC4BD9">
              <w:rPr>
                <w:rFonts w:hint="cs"/>
                <w:rtl/>
              </w:rPr>
              <w:t xml:space="preserve">الحد الأدنى للنسبة </w:t>
            </w:r>
            <w:r w:rsidRPr="00AC4BD9">
              <w:t>ACLR</w:t>
            </w:r>
            <w:r w:rsidRPr="00AC4BD9">
              <w:rPr>
                <w:rFonts w:hint="cs"/>
                <w:rtl/>
              </w:rPr>
              <w:t xml:space="preserve"> المطلوبة</w:t>
            </w:r>
            <w:r>
              <w:rPr>
                <w:rFonts w:hint="cs"/>
                <w:rtl/>
              </w:rPr>
              <w:t xml:space="preserve"> </w:t>
            </w:r>
            <w:r w:rsidRPr="00AC4BD9">
              <w:t>(dB)</w:t>
            </w:r>
          </w:p>
        </w:tc>
      </w:tr>
      <w:tr w:rsidR="00337DF0" w:rsidRPr="00085860" w:rsidTr="00901462">
        <w:trPr>
          <w:jc w:val="center"/>
        </w:trPr>
        <w:tc>
          <w:tcPr>
            <w:tcW w:w="3191" w:type="pct"/>
            <w:shd w:val="clear" w:color="auto" w:fill="auto"/>
            <w:vAlign w:val="center"/>
          </w:tcPr>
          <w:p w:rsidR="00337DF0" w:rsidRPr="00F8365E" w:rsidRDefault="00337DF0" w:rsidP="00A94286">
            <w:pPr>
              <w:pStyle w:val="Tabletext"/>
              <w:jc w:val="center"/>
              <w:rPr>
                <w:rFonts w:eastAsia="Batang"/>
              </w:rPr>
            </w:pPr>
            <w:r w:rsidRPr="00F8365E">
              <w:rPr>
                <w:rFonts w:eastAsia="Batang" w:hint="cs"/>
                <w:rtl/>
              </w:rPr>
              <w:t xml:space="preserve">التردد المركزي لقناة المحطة القاعدة </w:t>
            </w:r>
            <w:r w:rsidRPr="00F8365E">
              <w:rPr>
                <w:rFonts w:eastAsia="Batang"/>
              </w:rPr>
              <w:t>±</w:t>
            </w:r>
            <w:r w:rsidRPr="00F8365E">
              <w:rPr>
                <w:rFonts w:eastAsia="Batang" w:hint="cs"/>
                <w:rtl/>
              </w:rPr>
              <w:t xml:space="preserve"> </w:t>
            </w:r>
            <w:r w:rsidRPr="00F8365E">
              <w:rPr>
                <w:rFonts w:eastAsia="Batang"/>
              </w:rPr>
              <w:t>MHz 5</w:t>
            </w:r>
          </w:p>
        </w:tc>
        <w:tc>
          <w:tcPr>
            <w:tcW w:w="1809" w:type="pct"/>
            <w:shd w:val="clear" w:color="auto" w:fill="auto"/>
            <w:vAlign w:val="center"/>
          </w:tcPr>
          <w:p w:rsidR="00337DF0" w:rsidRPr="00F8365E" w:rsidRDefault="00337DF0" w:rsidP="00A94286">
            <w:pPr>
              <w:pStyle w:val="Tabletext"/>
              <w:jc w:val="center"/>
              <w:rPr>
                <w:rFonts w:eastAsia="Batang"/>
              </w:rPr>
            </w:pPr>
            <w:r w:rsidRPr="00F8365E">
              <w:rPr>
                <w:rFonts w:eastAsia="Batang"/>
              </w:rPr>
              <w:t>45</w:t>
            </w:r>
          </w:p>
        </w:tc>
      </w:tr>
      <w:tr w:rsidR="00337DF0" w:rsidRPr="00085860" w:rsidTr="00901462">
        <w:trPr>
          <w:trHeight w:val="239"/>
          <w:jc w:val="center"/>
        </w:trPr>
        <w:tc>
          <w:tcPr>
            <w:tcW w:w="3191" w:type="pct"/>
            <w:shd w:val="clear" w:color="auto" w:fill="auto"/>
            <w:vAlign w:val="center"/>
          </w:tcPr>
          <w:p w:rsidR="00337DF0" w:rsidRPr="00F8365E" w:rsidRDefault="00337DF0" w:rsidP="00A94286">
            <w:pPr>
              <w:pStyle w:val="Tabletext"/>
              <w:jc w:val="center"/>
              <w:rPr>
                <w:rFonts w:eastAsia="Batang"/>
              </w:rPr>
            </w:pPr>
            <w:r w:rsidRPr="00F8365E">
              <w:rPr>
                <w:rFonts w:eastAsia="Batang" w:hint="cs"/>
                <w:rtl/>
              </w:rPr>
              <w:t xml:space="preserve">التردد المركزي لقناة المحطة القاعدة </w:t>
            </w:r>
            <w:r w:rsidRPr="00F8365E">
              <w:rPr>
                <w:rFonts w:eastAsia="Batang"/>
              </w:rPr>
              <w:t>±</w:t>
            </w:r>
            <w:r w:rsidRPr="00F8365E">
              <w:rPr>
                <w:rFonts w:eastAsia="Batang" w:hint="cs"/>
                <w:rtl/>
              </w:rPr>
              <w:t xml:space="preserve"> </w:t>
            </w:r>
            <w:r w:rsidRPr="00F8365E">
              <w:rPr>
                <w:rFonts w:eastAsia="Batang"/>
              </w:rPr>
              <w:t>MHz 10</w:t>
            </w:r>
          </w:p>
        </w:tc>
        <w:tc>
          <w:tcPr>
            <w:tcW w:w="1809" w:type="pct"/>
            <w:shd w:val="clear" w:color="auto" w:fill="auto"/>
            <w:vAlign w:val="center"/>
          </w:tcPr>
          <w:p w:rsidR="00337DF0" w:rsidRPr="00F8365E" w:rsidRDefault="00337DF0" w:rsidP="00A94286">
            <w:pPr>
              <w:pStyle w:val="Tabletext"/>
              <w:jc w:val="center"/>
              <w:rPr>
                <w:rFonts w:eastAsia="Batang"/>
              </w:rPr>
            </w:pPr>
            <w:r w:rsidRPr="00F8365E">
              <w:rPr>
                <w:rFonts w:eastAsia="Batang"/>
              </w:rPr>
              <w:t>55</w:t>
            </w:r>
          </w:p>
        </w:tc>
      </w:tr>
    </w:tbl>
    <w:p w:rsidR="00337DF0" w:rsidRPr="00CE77D1" w:rsidRDefault="00337DF0" w:rsidP="00A94286">
      <w:pPr>
        <w:pStyle w:val="TabletitleBR"/>
        <w:rPr>
          <w:rtl/>
        </w:rPr>
      </w:pPr>
      <w:r w:rsidRPr="00CE77D1">
        <w:rPr>
          <w:rFonts w:hint="cs"/>
          <w:rtl/>
        </w:rPr>
        <w:t xml:space="preserve">ب) </w:t>
      </w:r>
      <w:r w:rsidR="00A94286">
        <w:rPr>
          <w:rFonts w:hint="cs"/>
          <w:rtl/>
        </w:rPr>
        <w:t xml:space="preserve"> </w:t>
      </w:r>
      <w:r w:rsidRPr="00CE77D1">
        <w:rPr>
          <w:rFonts w:hint="cs"/>
          <w:rtl/>
        </w:rPr>
        <w:t xml:space="preserve">النسبة </w:t>
      </w:r>
      <w:r w:rsidRPr="00CE77D1">
        <w:t>ACLR</w:t>
      </w:r>
      <w:r w:rsidRPr="00CE77D1">
        <w:rPr>
          <w:rFonts w:hint="cs"/>
          <w:rtl/>
        </w:rPr>
        <w:t xml:space="preserve"> للمحطة القاعدة لعرض نطاق قناة يبلغ </w:t>
      </w:r>
      <w:r w:rsidRPr="00CE77D1">
        <w:t>MHz 5</w:t>
      </w:r>
      <w:r w:rsidRPr="00CE77D1">
        <w:rPr>
          <w:rFonts w:hint="cs"/>
          <w:rtl/>
        </w:rPr>
        <w:t xml:space="preserve"> - سيناريو </w:t>
      </w:r>
      <w:r w:rsidRPr="00CE77D1">
        <w:t>UTRA</w:t>
      </w:r>
    </w:p>
    <w:tbl>
      <w:tblPr>
        <w:bidiVisual/>
        <w:tblW w:w="3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4919"/>
        <w:gridCol w:w="2760"/>
      </w:tblGrid>
      <w:tr w:rsidR="00337DF0" w:rsidRPr="00085860" w:rsidTr="00901462">
        <w:trPr>
          <w:jc w:val="center"/>
        </w:trPr>
        <w:tc>
          <w:tcPr>
            <w:tcW w:w="3203" w:type="pct"/>
            <w:shd w:val="clear" w:color="000080" w:fill="FFFFFF"/>
            <w:vAlign w:val="center"/>
          </w:tcPr>
          <w:p w:rsidR="00337DF0" w:rsidRPr="00AC4BD9" w:rsidRDefault="00337DF0" w:rsidP="00901462">
            <w:pPr>
              <w:pStyle w:val="Tablehead"/>
            </w:pPr>
            <w:r w:rsidRPr="00AC4BD9">
              <w:rPr>
                <w:rFonts w:hint="cs"/>
                <w:rtl/>
              </w:rPr>
              <w:t>التردد المركزي للقناة المجاورة</w:t>
            </w:r>
          </w:p>
        </w:tc>
        <w:tc>
          <w:tcPr>
            <w:tcW w:w="1797" w:type="pct"/>
            <w:shd w:val="clear" w:color="000080" w:fill="FFFFFF"/>
            <w:vAlign w:val="center"/>
          </w:tcPr>
          <w:p w:rsidR="00337DF0" w:rsidRPr="00AC4BD9" w:rsidRDefault="00337DF0" w:rsidP="00901462">
            <w:pPr>
              <w:pStyle w:val="Tablehead"/>
            </w:pPr>
            <w:r w:rsidRPr="00AC4BD9">
              <w:rPr>
                <w:rFonts w:hint="cs"/>
                <w:rtl/>
              </w:rPr>
              <w:t xml:space="preserve">الحد الأدنى للنسبة </w:t>
            </w:r>
            <w:r w:rsidRPr="00AC4BD9">
              <w:t>ACLR</w:t>
            </w:r>
            <w:r w:rsidRPr="00AC4BD9">
              <w:rPr>
                <w:rFonts w:hint="cs"/>
                <w:rtl/>
              </w:rPr>
              <w:t xml:space="preserve"> المطلوبة</w:t>
            </w:r>
            <w:r>
              <w:rPr>
                <w:rFonts w:hint="cs"/>
                <w:rtl/>
              </w:rPr>
              <w:t xml:space="preserve"> </w:t>
            </w:r>
            <w:r w:rsidRPr="00AC4BD9">
              <w:t>(dB)</w:t>
            </w:r>
          </w:p>
        </w:tc>
      </w:tr>
      <w:tr w:rsidR="00337DF0" w:rsidRPr="00085860" w:rsidTr="00901462">
        <w:trPr>
          <w:jc w:val="center"/>
        </w:trPr>
        <w:tc>
          <w:tcPr>
            <w:tcW w:w="3203" w:type="pct"/>
            <w:shd w:val="clear" w:color="auto" w:fill="auto"/>
            <w:vAlign w:val="center"/>
          </w:tcPr>
          <w:p w:rsidR="00337DF0" w:rsidRPr="0027397F" w:rsidRDefault="00337DF0" w:rsidP="00A94286">
            <w:pPr>
              <w:pStyle w:val="Tabletext"/>
              <w:jc w:val="center"/>
              <w:rPr>
                <w:rFonts w:eastAsia="Batang"/>
              </w:rPr>
            </w:pPr>
            <w:r w:rsidRPr="0027397F">
              <w:rPr>
                <w:rFonts w:eastAsia="Batang" w:hint="cs"/>
                <w:rtl/>
              </w:rPr>
              <w:t xml:space="preserve">التردد المركزي لقناة المحطة القاعدة </w:t>
            </w:r>
            <w:r w:rsidRPr="0027397F">
              <w:rPr>
                <w:rFonts w:eastAsia="Batang"/>
              </w:rPr>
              <w:t>±</w:t>
            </w:r>
            <w:r w:rsidRPr="0027397F">
              <w:rPr>
                <w:rFonts w:eastAsia="Batang" w:hint="cs"/>
                <w:rtl/>
              </w:rPr>
              <w:t xml:space="preserve"> </w:t>
            </w:r>
            <w:r w:rsidRPr="0027397F">
              <w:rPr>
                <w:rFonts w:eastAsia="Batang"/>
              </w:rPr>
              <w:t>MHz 5</w:t>
            </w:r>
          </w:p>
        </w:tc>
        <w:tc>
          <w:tcPr>
            <w:tcW w:w="1797" w:type="pct"/>
            <w:shd w:val="clear" w:color="auto" w:fill="auto"/>
            <w:vAlign w:val="center"/>
          </w:tcPr>
          <w:p w:rsidR="00337DF0" w:rsidRPr="0027397F" w:rsidRDefault="00337DF0" w:rsidP="00A94286">
            <w:pPr>
              <w:pStyle w:val="Tabletext"/>
              <w:jc w:val="center"/>
              <w:rPr>
                <w:rFonts w:eastAsia="Batang"/>
              </w:rPr>
            </w:pPr>
            <w:r w:rsidRPr="0027397F">
              <w:rPr>
                <w:rFonts w:eastAsia="Batang"/>
              </w:rPr>
              <w:t>53,5</w:t>
            </w:r>
          </w:p>
        </w:tc>
      </w:tr>
      <w:tr w:rsidR="00337DF0" w:rsidRPr="00085860" w:rsidTr="00901462">
        <w:trPr>
          <w:trHeight w:val="239"/>
          <w:jc w:val="center"/>
        </w:trPr>
        <w:tc>
          <w:tcPr>
            <w:tcW w:w="3203" w:type="pct"/>
            <w:shd w:val="clear" w:color="auto" w:fill="auto"/>
            <w:vAlign w:val="center"/>
          </w:tcPr>
          <w:p w:rsidR="00337DF0" w:rsidRPr="0027397F" w:rsidRDefault="00337DF0" w:rsidP="00A94286">
            <w:pPr>
              <w:pStyle w:val="Tabletext"/>
              <w:jc w:val="center"/>
              <w:rPr>
                <w:rFonts w:eastAsia="Batang"/>
              </w:rPr>
            </w:pPr>
            <w:r w:rsidRPr="0027397F">
              <w:rPr>
                <w:rFonts w:eastAsia="Batang" w:hint="cs"/>
                <w:rtl/>
              </w:rPr>
              <w:t xml:space="preserve">التردد المركزي لقناة المحطة القاعدة </w:t>
            </w:r>
            <w:r w:rsidRPr="0027397F">
              <w:rPr>
                <w:rFonts w:eastAsia="Batang"/>
              </w:rPr>
              <w:t>±</w:t>
            </w:r>
            <w:r w:rsidRPr="0027397F">
              <w:rPr>
                <w:rFonts w:eastAsia="Batang" w:hint="cs"/>
                <w:rtl/>
              </w:rPr>
              <w:t xml:space="preserve"> </w:t>
            </w:r>
            <w:r w:rsidRPr="0027397F">
              <w:rPr>
                <w:rFonts w:eastAsia="Batang"/>
              </w:rPr>
              <w:t>MHz 10</w:t>
            </w:r>
          </w:p>
        </w:tc>
        <w:tc>
          <w:tcPr>
            <w:tcW w:w="1797" w:type="pct"/>
            <w:shd w:val="clear" w:color="auto" w:fill="auto"/>
            <w:vAlign w:val="center"/>
          </w:tcPr>
          <w:p w:rsidR="00337DF0" w:rsidRPr="0027397F" w:rsidRDefault="00337DF0" w:rsidP="00A94286">
            <w:pPr>
              <w:pStyle w:val="Tabletext"/>
              <w:jc w:val="center"/>
              <w:rPr>
                <w:rFonts w:eastAsia="Batang"/>
              </w:rPr>
            </w:pPr>
            <w:r w:rsidRPr="0027397F">
              <w:rPr>
                <w:rFonts w:eastAsia="Batang"/>
              </w:rPr>
              <w:t>66</w:t>
            </w:r>
          </w:p>
        </w:tc>
      </w:tr>
    </w:tbl>
    <w:p w:rsidR="00337DF0" w:rsidRPr="00CE77D1" w:rsidRDefault="00337DF0" w:rsidP="00A94286">
      <w:pPr>
        <w:pStyle w:val="TabletitleBR"/>
        <w:rPr>
          <w:rtl/>
        </w:rPr>
      </w:pPr>
      <w:r w:rsidRPr="00CE77D1">
        <w:rPr>
          <w:rFonts w:hint="cs"/>
          <w:rtl/>
        </w:rPr>
        <w:t>ج)</w:t>
      </w:r>
      <w:r w:rsidR="00A94286">
        <w:rPr>
          <w:rFonts w:hint="cs"/>
          <w:rtl/>
        </w:rPr>
        <w:t xml:space="preserve"> </w:t>
      </w:r>
      <w:r w:rsidRPr="00CE77D1">
        <w:rPr>
          <w:rFonts w:hint="cs"/>
          <w:rtl/>
        </w:rPr>
        <w:t xml:space="preserve"> النسبة </w:t>
      </w:r>
      <w:r w:rsidRPr="00CE77D1">
        <w:t>ACLR</w:t>
      </w:r>
      <w:r w:rsidRPr="00CE77D1">
        <w:rPr>
          <w:rFonts w:hint="cs"/>
          <w:rtl/>
        </w:rPr>
        <w:t xml:space="preserve"> للمحطة القاعدة لعرض نطاق قناة يبلغ </w:t>
      </w:r>
      <w:r w:rsidRPr="00CE77D1">
        <w:t>MHz 10</w:t>
      </w:r>
      <w:r w:rsidRPr="00CE77D1">
        <w:rPr>
          <w:rFonts w:hint="cs"/>
          <w:rtl/>
        </w:rPr>
        <w:t xml:space="preserve"> - سيناريو داخل النظام</w:t>
      </w:r>
    </w:p>
    <w:tbl>
      <w:tblPr>
        <w:bidiVisual/>
        <w:tblW w:w="3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4921"/>
        <w:gridCol w:w="2758"/>
      </w:tblGrid>
      <w:tr w:rsidR="00337DF0" w:rsidRPr="00085860" w:rsidTr="00901462">
        <w:trPr>
          <w:jc w:val="center"/>
        </w:trPr>
        <w:tc>
          <w:tcPr>
            <w:tcW w:w="3204" w:type="pct"/>
            <w:shd w:val="clear" w:color="000080" w:fill="auto"/>
            <w:vAlign w:val="center"/>
          </w:tcPr>
          <w:p w:rsidR="00337DF0" w:rsidRPr="00AC4BD9" w:rsidRDefault="00337DF0" w:rsidP="00901462">
            <w:pPr>
              <w:pStyle w:val="Tablehead"/>
            </w:pPr>
            <w:r w:rsidRPr="00AC4BD9">
              <w:rPr>
                <w:rFonts w:hint="cs"/>
                <w:rtl/>
              </w:rPr>
              <w:t>التردد المركزي للقناة المجاورة</w:t>
            </w:r>
          </w:p>
        </w:tc>
        <w:tc>
          <w:tcPr>
            <w:tcW w:w="1796" w:type="pct"/>
            <w:shd w:val="clear" w:color="000080" w:fill="auto"/>
            <w:vAlign w:val="center"/>
          </w:tcPr>
          <w:p w:rsidR="00337DF0" w:rsidRPr="00AC4BD9" w:rsidRDefault="00337DF0" w:rsidP="00901462">
            <w:pPr>
              <w:pStyle w:val="Tablehead"/>
              <w:rPr>
                <w:rtl/>
              </w:rPr>
            </w:pPr>
            <w:r w:rsidRPr="00AC4BD9">
              <w:rPr>
                <w:rFonts w:hint="cs"/>
                <w:rtl/>
              </w:rPr>
              <w:t xml:space="preserve">الحد الأدنى للنسبة </w:t>
            </w:r>
            <w:r w:rsidRPr="00AC4BD9">
              <w:t>ACLR</w:t>
            </w:r>
            <w:r w:rsidRPr="00AC4BD9">
              <w:rPr>
                <w:rFonts w:hint="cs"/>
                <w:rtl/>
              </w:rPr>
              <w:t xml:space="preserve"> المطلوبة</w:t>
            </w:r>
            <w:r>
              <w:rPr>
                <w:rFonts w:hint="cs"/>
                <w:rtl/>
                <w:lang w:bidi="ar-SY"/>
              </w:rPr>
              <w:t xml:space="preserve"> </w:t>
            </w:r>
            <w:r w:rsidRPr="00AC4BD9">
              <w:t>(dB)</w:t>
            </w:r>
          </w:p>
        </w:tc>
      </w:tr>
      <w:tr w:rsidR="00337DF0" w:rsidRPr="00085860" w:rsidTr="00901462">
        <w:trPr>
          <w:trHeight w:val="239"/>
          <w:jc w:val="center"/>
        </w:trPr>
        <w:tc>
          <w:tcPr>
            <w:tcW w:w="3204" w:type="pct"/>
            <w:shd w:val="clear" w:color="auto" w:fill="auto"/>
            <w:vAlign w:val="center"/>
          </w:tcPr>
          <w:p w:rsidR="00337DF0" w:rsidRPr="0027397F" w:rsidRDefault="00337DF0" w:rsidP="00A94286">
            <w:pPr>
              <w:pStyle w:val="Tabletext"/>
              <w:jc w:val="center"/>
              <w:rPr>
                <w:rFonts w:eastAsia="Batang"/>
              </w:rPr>
            </w:pPr>
            <w:r w:rsidRPr="0027397F">
              <w:rPr>
                <w:rFonts w:eastAsia="Batang" w:hint="cs"/>
                <w:rtl/>
              </w:rPr>
              <w:t xml:space="preserve">التردد المركزي لقناة المحطة القاعدة </w:t>
            </w:r>
            <w:r w:rsidRPr="0027397F">
              <w:rPr>
                <w:rFonts w:eastAsia="Batang"/>
              </w:rPr>
              <w:t>±</w:t>
            </w:r>
            <w:r w:rsidRPr="0027397F">
              <w:rPr>
                <w:rFonts w:eastAsia="Batang" w:hint="cs"/>
                <w:rtl/>
              </w:rPr>
              <w:t xml:space="preserve"> </w:t>
            </w:r>
            <w:r w:rsidRPr="0027397F">
              <w:rPr>
                <w:rFonts w:eastAsia="Batang"/>
              </w:rPr>
              <w:t>MHz 10,0</w:t>
            </w:r>
          </w:p>
        </w:tc>
        <w:tc>
          <w:tcPr>
            <w:tcW w:w="1796" w:type="pct"/>
            <w:shd w:val="clear" w:color="auto" w:fill="auto"/>
            <w:vAlign w:val="center"/>
          </w:tcPr>
          <w:p w:rsidR="00337DF0" w:rsidRPr="0027397F" w:rsidRDefault="00337DF0" w:rsidP="00A94286">
            <w:pPr>
              <w:pStyle w:val="Tabletext"/>
              <w:jc w:val="center"/>
              <w:rPr>
                <w:rFonts w:eastAsia="Batang"/>
              </w:rPr>
            </w:pPr>
            <w:r w:rsidRPr="0027397F">
              <w:rPr>
                <w:rFonts w:eastAsia="Batang"/>
              </w:rPr>
              <w:t>45</w:t>
            </w:r>
          </w:p>
        </w:tc>
      </w:tr>
      <w:tr w:rsidR="00337DF0" w:rsidRPr="00085860" w:rsidTr="00901462">
        <w:trPr>
          <w:trHeight w:val="239"/>
          <w:jc w:val="center"/>
        </w:trPr>
        <w:tc>
          <w:tcPr>
            <w:tcW w:w="3204" w:type="pct"/>
            <w:shd w:val="clear" w:color="auto" w:fill="auto"/>
            <w:vAlign w:val="center"/>
          </w:tcPr>
          <w:p w:rsidR="00337DF0" w:rsidRPr="0027397F" w:rsidRDefault="00337DF0" w:rsidP="00A94286">
            <w:pPr>
              <w:pStyle w:val="Tabletext"/>
              <w:jc w:val="center"/>
              <w:rPr>
                <w:rFonts w:eastAsia="Batang"/>
              </w:rPr>
            </w:pPr>
            <w:r w:rsidRPr="0027397F">
              <w:rPr>
                <w:rFonts w:eastAsia="Batang" w:hint="cs"/>
                <w:rtl/>
              </w:rPr>
              <w:t xml:space="preserve">التردد المركزي لقناة المحطة القاعدة </w:t>
            </w:r>
            <w:r w:rsidRPr="0027397F">
              <w:rPr>
                <w:rFonts w:eastAsia="Batang"/>
              </w:rPr>
              <w:t>±</w:t>
            </w:r>
            <w:r w:rsidRPr="0027397F">
              <w:rPr>
                <w:rFonts w:eastAsia="Batang" w:hint="cs"/>
                <w:rtl/>
              </w:rPr>
              <w:t xml:space="preserve"> </w:t>
            </w:r>
            <w:r w:rsidRPr="0027397F">
              <w:rPr>
                <w:rFonts w:eastAsia="Batang"/>
              </w:rPr>
              <w:t>MHz 20,0</w:t>
            </w:r>
          </w:p>
        </w:tc>
        <w:tc>
          <w:tcPr>
            <w:tcW w:w="1796" w:type="pct"/>
            <w:shd w:val="clear" w:color="auto" w:fill="auto"/>
            <w:vAlign w:val="center"/>
          </w:tcPr>
          <w:p w:rsidR="00337DF0" w:rsidRPr="0027397F" w:rsidRDefault="00337DF0" w:rsidP="00A94286">
            <w:pPr>
              <w:pStyle w:val="Tabletext"/>
              <w:jc w:val="center"/>
              <w:rPr>
                <w:rFonts w:eastAsia="Batang"/>
              </w:rPr>
            </w:pPr>
            <w:r w:rsidRPr="0027397F">
              <w:rPr>
                <w:rFonts w:eastAsia="Batang"/>
              </w:rPr>
              <w:t>55</w:t>
            </w:r>
          </w:p>
        </w:tc>
      </w:tr>
    </w:tbl>
    <w:p w:rsidR="00337DF0" w:rsidRPr="00CE77D1" w:rsidRDefault="00337DF0" w:rsidP="00F12A80">
      <w:pPr>
        <w:pStyle w:val="TabletitleBR"/>
        <w:rPr>
          <w:rtl/>
        </w:rPr>
      </w:pPr>
      <w:r w:rsidRPr="00CE77D1">
        <w:rPr>
          <w:rFonts w:hint="cs"/>
          <w:rtl/>
        </w:rPr>
        <w:t>د )</w:t>
      </w:r>
      <w:r w:rsidR="00A94286">
        <w:rPr>
          <w:rFonts w:hint="cs"/>
          <w:rtl/>
        </w:rPr>
        <w:t xml:space="preserve"> </w:t>
      </w:r>
      <w:r w:rsidRPr="00CE77D1">
        <w:rPr>
          <w:rFonts w:hint="cs"/>
          <w:rtl/>
        </w:rPr>
        <w:t xml:space="preserve"> النسبة </w:t>
      </w:r>
      <w:r w:rsidRPr="00CE77D1">
        <w:t>ACLR</w:t>
      </w:r>
      <w:r w:rsidRPr="00CE77D1">
        <w:rPr>
          <w:rFonts w:hint="cs"/>
          <w:rtl/>
        </w:rPr>
        <w:t xml:space="preserve"> للمحطة القاعدة لعرض نطاق قناة يبلغ </w:t>
      </w:r>
      <w:r w:rsidRPr="00CE77D1">
        <w:t>MHz 10</w:t>
      </w:r>
      <w:r w:rsidRPr="00CE77D1">
        <w:rPr>
          <w:rFonts w:hint="cs"/>
          <w:rtl/>
        </w:rPr>
        <w:t xml:space="preserve"> </w:t>
      </w:r>
      <w:r w:rsidR="00F12A80">
        <w:rPr>
          <w:rFonts w:hint="cs"/>
          <w:rtl/>
        </w:rPr>
        <w:t>-</w:t>
      </w:r>
      <w:r w:rsidRPr="00CE77D1">
        <w:rPr>
          <w:rFonts w:hint="cs"/>
          <w:rtl/>
        </w:rPr>
        <w:t xml:space="preserve"> سيناريو </w:t>
      </w:r>
      <w:r w:rsidRPr="00CE77D1">
        <w:t>UTRA</w:t>
      </w:r>
    </w:p>
    <w:tbl>
      <w:tblPr>
        <w:bidiVisual/>
        <w:tblW w:w="3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4921"/>
        <w:gridCol w:w="2758"/>
      </w:tblGrid>
      <w:tr w:rsidR="00337DF0" w:rsidRPr="00085860" w:rsidTr="00901462">
        <w:trPr>
          <w:jc w:val="center"/>
        </w:trPr>
        <w:tc>
          <w:tcPr>
            <w:tcW w:w="3204" w:type="pct"/>
            <w:shd w:val="clear" w:color="000080" w:fill="FFFFFF"/>
            <w:vAlign w:val="center"/>
          </w:tcPr>
          <w:p w:rsidR="00337DF0" w:rsidRPr="00AC4BD9" w:rsidRDefault="00337DF0" w:rsidP="00901462">
            <w:pPr>
              <w:pStyle w:val="Tablehead"/>
            </w:pPr>
            <w:r w:rsidRPr="00AC4BD9">
              <w:rPr>
                <w:rFonts w:hint="cs"/>
                <w:rtl/>
              </w:rPr>
              <w:t>التردد المركزي للقناة المجاورة</w:t>
            </w:r>
          </w:p>
        </w:tc>
        <w:tc>
          <w:tcPr>
            <w:tcW w:w="1796" w:type="pct"/>
            <w:shd w:val="clear" w:color="000080" w:fill="FFFFFF"/>
            <w:vAlign w:val="center"/>
          </w:tcPr>
          <w:p w:rsidR="00337DF0" w:rsidRPr="00AC4BD9" w:rsidRDefault="00337DF0" w:rsidP="00901462">
            <w:pPr>
              <w:pStyle w:val="Tablehead"/>
              <w:rPr>
                <w:rtl/>
              </w:rPr>
            </w:pPr>
            <w:r w:rsidRPr="00AC4BD9">
              <w:rPr>
                <w:rFonts w:hint="cs"/>
                <w:rtl/>
              </w:rPr>
              <w:t xml:space="preserve">الحد الأدنى للنسبة </w:t>
            </w:r>
            <w:r w:rsidRPr="00AC4BD9">
              <w:t>ACLR</w:t>
            </w:r>
            <w:r w:rsidRPr="00AC4BD9">
              <w:rPr>
                <w:rFonts w:hint="cs"/>
                <w:rtl/>
              </w:rPr>
              <w:t xml:space="preserve"> المطلوبة</w:t>
            </w:r>
            <w:r>
              <w:rPr>
                <w:rFonts w:hint="cs"/>
                <w:rtl/>
                <w:lang w:bidi="ar-SY"/>
              </w:rPr>
              <w:t xml:space="preserve"> </w:t>
            </w:r>
            <w:r w:rsidRPr="00AC4BD9">
              <w:t>(dB)</w:t>
            </w:r>
          </w:p>
        </w:tc>
      </w:tr>
      <w:tr w:rsidR="00337DF0" w:rsidRPr="00085860" w:rsidTr="00901462">
        <w:trPr>
          <w:trHeight w:val="239"/>
          <w:jc w:val="center"/>
        </w:trPr>
        <w:tc>
          <w:tcPr>
            <w:tcW w:w="3204" w:type="pct"/>
            <w:shd w:val="clear" w:color="auto" w:fill="auto"/>
            <w:vAlign w:val="center"/>
          </w:tcPr>
          <w:p w:rsidR="00337DF0" w:rsidRPr="0027397F" w:rsidRDefault="00337DF0" w:rsidP="00A94286">
            <w:pPr>
              <w:pStyle w:val="Tabletext"/>
              <w:jc w:val="center"/>
              <w:rPr>
                <w:rFonts w:eastAsia="Batang"/>
              </w:rPr>
            </w:pPr>
            <w:r w:rsidRPr="0027397F">
              <w:rPr>
                <w:rFonts w:eastAsia="Batang" w:hint="cs"/>
                <w:rtl/>
              </w:rPr>
              <w:t xml:space="preserve">التردد المركزي لقناة المحطة القاعدة </w:t>
            </w:r>
            <w:r w:rsidRPr="0027397F">
              <w:rPr>
                <w:rFonts w:eastAsia="Batang"/>
              </w:rPr>
              <w:t>±</w:t>
            </w:r>
            <w:r w:rsidRPr="0027397F">
              <w:rPr>
                <w:rFonts w:eastAsia="Batang" w:hint="cs"/>
                <w:rtl/>
              </w:rPr>
              <w:t xml:space="preserve"> </w:t>
            </w:r>
            <w:r w:rsidRPr="0027397F">
              <w:rPr>
                <w:rFonts w:eastAsia="Batang"/>
              </w:rPr>
              <w:t>MHz 10,0</w:t>
            </w:r>
          </w:p>
        </w:tc>
        <w:tc>
          <w:tcPr>
            <w:tcW w:w="1796" w:type="pct"/>
            <w:shd w:val="clear" w:color="auto" w:fill="auto"/>
            <w:vAlign w:val="center"/>
          </w:tcPr>
          <w:p w:rsidR="00337DF0" w:rsidRPr="0027397F" w:rsidRDefault="00337DF0" w:rsidP="00A94286">
            <w:pPr>
              <w:pStyle w:val="Tabletext"/>
              <w:jc w:val="center"/>
              <w:rPr>
                <w:rFonts w:eastAsia="Batang"/>
              </w:rPr>
            </w:pPr>
            <w:r w:rsidRPr="0027397F">
              <w:rPr>
                <w:rFonts w:eastAsia="Batang"/>
              </w:rPr>
              <w:t>53,5</w:t>
            </w:r>
          </w:p>
        </w:tc>
      </w:tr>
      <w:tr w:rsidR="00337DF0" w:rsidRPr="00085860" w:rsidTr="00901462">
        <w:trPr>
          <w:trHeight w:val="239"/>
          <w:jc w:val="center"/>
        </w:trPr>
        <w:tc>
          <w:tcPr>
            <w:tcW w:w="3204" w:type="pct"/>
            <w:shd w:val="clear" w:color="auto" w:fill="auto"/>
            <w:vAlign w:val="center"/>
          </w:tcPr>
          <w:p w:rsidR="00337DF0" w:rsidRPr="0027397F" w:rsidRDefault="00337DF0" w:rsidP="00A94286">
            <w:pPr>
              <w:pStyle w:val="Tabletext"/>
              <w:jc w:val="center"/>
              <w:rPr>
                <w:rFonts w:eastAsia="Batang"/>
              </w:rPr>
            </w:pPr>
            <w:r w:rsidRPr="0027397F">
              <w:rPr>
                <w:rFonts w:eastAsia="Batang" w:hint="cs"/>
                <w:rtl/>
              </w:rPr>
              <w:t xml:space="preserve">التردد المركزي لقناة المحطة القاعدة </w:t>
            </w:r>
            <w:r w:rsidRPr="0027397F">
              <w:rPr>
                <w:rFonts w:eastAsia="Batang"/>
              </w:rPr>
              <w:t>±</w:t>
            </w:r>
            <w:r w:rsidRPr="0027397F">
              <w:rPr>
                <w:rFonts w:eastAsia="Batang" w:hint="cs"/>
                <w:rtl/>
              </w:rPr>
              <w:t xml:space="preserve"> </w:t>
            </w:r>
            <w:r w:rsidRPr="0027397F">
              <w:rPr>
                <w:rFonts w:eastAsia="Batang"/>
              </w:rPr>
              <w:t>MHz 20,0</w:t>
            </w:r>
          </w:p>
        </w:tc>
        <w:tc>
          <w:tcPr>
            <w:tcW w:w="1796" w:type="pct"/>
            <w:shd w:val="clear" w:color="auto" w:fill="auto"/>
            <w:vAlign w:val="center"/>
          </w:tcPr>
          <w:p w:rsidR="00337DF0" w:rsidRPr="0027397F" w:rsidRDefault="00337DF0" w:rsidP="00A94286">
            <w:pPr>
              <w:pStyle w:val="Tabletext"/>
              <w:jc w:val="center"/>
              <w:rPr>
                <w:rFonts w:eastAsia="Batang"/>
              </w:rPr>
            </w:pPr>
            <w:r w:rsidRPr="0027397F">
              <w:rPr>
                <w:rFonts w:eastAsia="Batang"/>
              </w:rPr>
              <w:t>66</w:t>
            </w:r>
          </w:p>
        </w:tc>
      </w:tr>
    </w:tbl>
    <w:p w:rsidR="00337DF0" w:rsidRDefault="00337DF0" w:rsidP="00337DF0">
      <w:pPr>
        <w:spacing w:before="240"/>
        <w:rPr>
          <w:rtl/>
        </w:rPr>
      </w:pPr>
      <w:r>
        <w:rPr>
          <w:rFonts w:hint="cs"/>
          <w:rtl/>
        </w:rPr>
        <w:t>يمكن توفير معلومات إضافية في المراجعات المقبلة لهذه التوصية.</w:t>
      </w:r>
    </w:p>
    <w:p w:rsidR="00337DF0" w:rsidRPr="00E01150" w:rsidRDefault="00337DF0" w:rsidP="00337DF0">
      <w:pPr>
        <w:pStyle w:val="Note"/>
        <w:rPr>
          <w:rtl/>
        </w:rPr>
      </w:pPr>
      <w:r w:rsidRPr="00E01150">
        <w:rPr>
          <w:rFonts w:hint="cs"/>
          <w:b/>
          <w:bCs/>
          <w:rtl/>
        </w:rPr>
        <w:t xml:space="preserve">الملاحظة </w:t>
      </w:r>
      <w:r w:rsidRPr="00E01150">
        <w:rPr>
          <w:b/>
          <w:bCs/>
        </w:rPr>
        <w:t>1</w:t>
      </w:r>
      <w:r w:rsidRPr="00E01150">
        <w:rPr>
          <w:rFonts w:hint="cs"/>
          <w:rtl/>
        </w:rPr>
        <w:t xml:space="preserve"> </w:t>
      </w:r>
      <w:r>
        <w:rPr>
          <w:rFonts w:hint="cs"/>
          <w:rtl/>
        </w:rPr>
        <w:t>-</w:t>
      </w:r>
      <w:r w:rsidRPr="00E01150">
        <w:rPr>
          <w:rFonts w:hint="cs"/>
          <w:rtl/>
        </w:rPr>
        <w:t xml:space="preserve"> يلزم إجراء مزيد من ا</w:t>
      </w:r>
      <w:r>
        <w:rPr>
          <w:rFonts w:hint="cs"/>
          <w:rtl/>
        </w:rPr>
        <w:t>لدراسات للأنظمة الأخرى، إن أمكن</w:t>
      </w:r>
      <w:r w:rsidRPr="00E01150">
        <w:rPr>
          <w:rFonts w:hint="cs"/>
          <w:rtl/>
        </w:rPr>
        <w:t>.</w:t>
      </w:r>
    </w:p>
    <w:p w:rsidR="00337DF0" w:rsidRDefault="00337DF0" w:rsidP="00337DF0">
      <w:pPr>
        <w:pStyle w:val="Heading1"/>
        <w:rPr>
          <w:rtl/>
        </w:rPr>
      </w:pPr>
      <w:r>
        <w:t>6</w:t>
      </w:r>
      <w:r>
        <w:tab/>
      </w:r>
      <w:r>
        <w:rPr>
          <w:rFonts w:hint="cs"/>
          <w:rtl/>
        </w:rPr>
        <w:t>تسامح الاختبار</w:t>
      </w:r>
    </w:p>
    <w:p w:rsidR="00337DF0" w:rsidRDefault="00337DF0" w:rsidP="00A94286">
      <w:pPr>
        <w:rPr>
          <w:rtl/>
        </w:rPr>
      </w:pPr>
      <w:r>
        <w:rPr>
          <w:rFonts w:hint="cs"/>
          <w:rtl/>
          <w:lang w:bidi="ar-SY"/>
        </w:rPr>
        <w:t xml:space="preserve">في هذا الملحق، تسامحات الاختبار (كما يرد تعريفها في التوصية </w:t>
      </w:r>
      <w:r w:rsidRPr="006F7F9E">
        <w:t>ITU-R M.1545</w:t>
      </w:r>
      <w:r>
        <w:rPr>
          <w:rFonts w:hint="cs"/>
          <w:rtl/>
        </w:rPr>
        <w:t xml:space="preserve">) التي تقابل مختلف المواصفات هي </w:t>
      </w:r>
      <w:r>
        <w:t>0</w:t>
      </w:r>
      <w:r w:rsidR="00A94286">
        <w:rPr>
          <w:rFonts w:hint="eastAsia"/>
          <w:rtl/>
          <w:lang w:bidi="ar-SY"/>
        </w:rPr>
        <w:t> </w:t>
      </w:r>
      <w:r w:rsidRPr="006F7F9E">
        <w:t>dB</w:t>
      </w:r>
      <w:r>
        <w:rPr>
          <w:rFonts w:hint="cs"/>
          <w:rtl/>
        </w:rPr>
        <w:t>، إلا إذا أُفيد بخلاف ذلك في الفقرة المعنية.</w:t>
      </w:r>
    </w:p>
    <w:p w:rsidR="00337DF0" w:rsidRDefault="00A94286" w:rsidP="00A94286">
      <w:pPr>
        <w:pStyle w:val="AppendixNotitle"/>
      </w:pPr>
      <w:r>
        <w:rPr>
          <w:rFonts w:hint="cs"/>
          <w:rtl/>
        </w:rPr>
        <w:lastRenderedPageBreak/>
        <w:t>التذيي</w:t>
      </w:r>
      <w:r w:rsidR="00337DF0">
        <w:rPr>
          <w:rFonts w:hint="cs"/>
          <w:rtl/>
        </w:rPr>
        <w:t xml:space="preserve">ل </w:t>
      </w:r>
      <w:r w:rsidR="00337DF0">
        <w:t>1</w:t>
      </w:r>
    </w:p>
    <w:p w:rsidR="00337DF0" w:rsidRDefault="00337DF0" w:rsidP="00A94286">
      <w:pPr>
        <w:pStyle w:val="AppendixNotitle"/>
        <w:spacing w:before="240"/>
        <w:rPr>
          <w:rtl/>
          <w:lang w:bidi="ar-SY"/>
        </w:rPr>
      </w:pPr>
      <w:r>
        <w:rPr>
          <w:rFonts w:hint="cs"/>
          <w:rtl/>
          <w:lang w:bidi="ar-SY"/>
        </w:rPr>
        <w:t>تعريف تسامح الاختبار</w:t>
      </w:r>
    </w:p>
    <w:p w:rsidR="00337DF0" w:rsidRDefault="00337DF0" w:rsidP="00337DF0">
      <w:pPr>
        <w:pStyle w:val="Heading1"/>
        <w:rPr>
          <w:rtl/>
        </w:rPr>
      </w:pPr>
      <w:r>
        <w:rPr>
          <w:rFonts w:hint="cs"/>
          <w:rtl/>
        </w:rPr>
        <w:t>تسامح الاختبار</w:t>
      </w:r>
    </w:p>
    <w:p w:rsidR="00337DF0" w:rsidRDefault="00337DF0" w:rsidP="00337DF0">
      <w:pPr>
        <w:rPr>
          <w:rtl/>
        </w:rPr>
      </w:pPr>
      <w:r>
        <w:rPr>
          <w:rFonts w:hint="cs"/>
          <w:rtl/>
        </w:rPr>
        <w:t xml:space="preserve">عطفاً على التوصية </w:t>
      </w:r>
      <w:r w:rsidRPr="006F7F9E">
        <w:t>ITU-R M.1545</w:t>
      </w:r>
      <w:r>
        <w:rPr>
          <w:rFonts w:hint="cs"/>
          <w:rtl/>
        </w:rPr>
        <w:t xml:space="preserve">، "تسامح الاختبار" هو قيمة التهاون المشار إليها في فقرة </w:t>
      </w:r>
      <w:r w:rsidRPr="00E22878">
        <w:rPr>
          <w:rFonts w:hint="cs"/>
          <w:i/>
          <w:iCs/>
          <w:rtl/>
        </w:rPr>
        <w:t>توصي</w:t>
      </w:r>
      <w:r>
        <w:rPr>
          <w:rFonts w:hint="cs"/>
          <w:rtl/>
        </w:rPr>
        <w:t xml:space="preserve"> </w:t>
      </w:r>
      <w:r>
        <w:t>2</w:t>
      </w:r>
      <w:r>
        <w:rPr>
          <w:rFonts w:hint="cs"/>
          <w:rtl/>
          <w:lang w:bidi="ar-SY"/>
        </w:rPr>
        <w:t xml:space="preserve"> من التوصية</w:t>
      </w:r>
      <w:r>
        <w:rPr>
          <w:rtl/>
          <w:lang w:bidi="ar-SY"/>
        </w:rPr>
        <w:br/>
      </w:r>
      <w:r w:rsidRPr="006F7F9E">
        <w:t>ITU-R M.1545</w:t>
      </w:r>
      <w:r>
        <w:rPr>
          <w:rFonts w:hint="cs"/>
          <w:rtl/>
        </w:rPr>
        <w:t>، أي هو الفارق بين القيمة</w:t>
      </w:r>
      <w:r w:rsidRPr="00D23C95">
        <w:rPr>
          <w:rFonts w:hint="cs"/>
          <w:rtl/>
        </w:rPr>
        <w:t xml:space="preserve"> </w:t>
      </w:r>
      <w:r>
        <w:rPr>
          <w:rFonts w:hint="cs"/>
          <w:rtl/>
        </w:rPr>
        <w:t xml:space="preserve">الأساسية للمواصفة وحد الاختبار المقيَّم بتطبيق مبدأ المخاطرة المشتركة وفقاً للشكلين </w:t>
      </w:r>
      <w:r>
        <w:t>2</w:t>
      </w:r>
      <w:r>
        <w:rPr>
          <w:rFonts w:hint="cs"/>
          <w:rtl/>
          <w:lang w:bidi="ar-SY"/>
        </w:rPr>
        <w:t xml:space="preserve"> و</w:t>
      </w:r>
      <w:r>
        <w:rPr>
          <w:lang w:bidi="ar-SY"/>
        </w:rPr>
        <w:t>3</w:t>
      </w:r>
      <w:r>
        <w:rPr>
          <w:rFonts w:hint="cs"/>
          <w:rtl/>
          <w:lang w:bidi="ar-SY"/>
        </w:rPr>
        <w:t xml:space="preserve"> من الملحق </w:t>
      </w:r>
      <w:r>
        <w:rPr>
          <w:lang w:bidi="ar-SY"/>
        </w:rPr>
        <w:t>1</w:t>
      </w:r>
      <w:r>
        <w:rPr>
          <w:rFonts w:hint="cs"/>
          <w:rtl/>
          <w:lang w:bidi="ar-SY"/>
        </w:rPr>
        <w:t xml:space="preserve"> في التوصية </w:t>
      </w:r>
      <w:r w:rsidRPr="006F7F9E">
        <w:t>ITU-R M.1545</w:t>
      </w:r>
      <w:r>
        <w:rPr>
          <w:rFonts w:hint="cs"/>
          <w:rtl/>
        </w:rPr>
        <w:t>. وفي حال تساوي القيمة</w:t>
      </w:r>
      <w:r w:rsidRPr="00D23C95">
        <w:rPr>
          <w:rFonts w:hint="cs"/>
          <w:rtl/>
        </w:rPr>
        <w:t xml:space="preserve"> </w:t>
      </w:r>
      <w:r>
        <w:rPr>
          <w:rFonts w:hint="cs"/>
          <w:rtl/>
        </w:rPr>
        <w:t xml:space="preserve">الأساسية للمواصفة مع حد الاختبار (الشكل </w:t>
      </w:r>
      <w:r>
        <w:t>3</w:t>
      </w:r>
      <w:r>
        <w:rPr>
          <w:rFonts w:hint="cs"/>
          <w:rtl/>
          <w:lang w:bidi="ar-SY"/>
        </w:rPr>
        <w:t xml:space="preserve"> في الملحق </w:t>
      </w:r>
      <w:r>
        <w:rPr>
          <w:lang w:bidi="ar-SY"/>
        </w:rPr>
        <w:t>1</w:t>
      </w:r>
      <w:r>
        <w:rPr>
          <w:rFonts w:hint="cs"/>
          <w:rtl/>
          <w:lang w:bidi="ar-SY"/>
        </w:rPr>
        <w:t xml:space="preserve"> في التوصية </w:t>
      </w:r>
      <w:r w:rsidRPr="006F7F9E">
        <w:t>ITU-R M.1545</w:t>
      </w:r>
      <w:r>
        <w:rPr>
          <w:rFonts w:hint="cs"/>
          <w:rtl/>
        </w:rPr>
        <w:t>)، فإن "تسامحات الاختبار" تساوي الصفر.</w:t>
      </w:r>
    </w:p>
    <w:p w:rsidR="00422D17" w:rsidRPr="00A94286" w:rsidRDefault="00337DF0" w:rsidP="00A94286">
      <w:pPr>
        <w:spacing w:before="600"/>
        <w:jc w:val="center"/>
        <w:rPr>
          <w:lang w:bidi="ar-EG"/>
        </w:rPr>
      </w:pPr>
      <w:r>
        <w:rPr>
          <w:rFonts w:hint="cs"/>
          <w:rtl/>
        </w:rPr>
        <w:t>__________</w:t>
      </w:r>
    </w:p>
    <w:sectPr w:rsidR="00422D17" w:rsidRPr="00A94286" w:rsidSect="00337DF0">
      <w:headerReference w:type="even" r:id="rId71"/>
      <w:headerReference w:type="default" r:id="rId72"/>
      <w:footerReference w:type="even" r:id="rId73"/>
      <w:footerReference w:type="default" r:id="rId74"/>
      <w:headerReference w:type="first" r:id="rId75"/>
      <w:footerReference w:type="first" r:id="rId76"/>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A80" w:rsidRDefault="00F12A80">
      <w:r>
        <w:separator/>
      </w:r>
    </w:p>
  </w:endnote>
  <w:endnote w:type="continuationSeparator" w:id="0">
    <w:p w:rsidR="00F12A80" w:rsidRDefault="00F12A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ms Rmn">
    <w:panose1 w:val="02020603040505020304"/>
    <w:charset w:val="00"/>
    <w:family w:val="roman"/>
    <w:notTrueType/>
    <w:pitch w:val="variable"/>
    <w:sig w:usb0="00000003" w:usb1="00000000" w:usb2="00000000" w:usb3="00000000" w:csb0="00000001" w:csb1="00000000"/>
  </w:font>
  <w:font w:name="v4.2.0">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v5.0.0">
    <w:altName w:val="Times New Roman"/>
    <w:panose1 w:val="00000000000000000000"/>
    <w:charset w:val="00"/>
    <w:family w:val="roman"/>
    <w:notTrueType/>
    <w:pitch w:val="default"/>
    <w:sig w:usb0="00000000" w:usb1="00000000" w:usb2="00000000" w:usb3="00000000" w:csb0="0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A80" w:rsidRDefault="00F12A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A80" w:rsidRPr="005E066B" w:rsidRDefault="00F12A80"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A80" w:rsidRDefault="00F12A80">
    <w:pPr>
      <w:pStyle w:val="Footer"/>
    </w:pPr>
    <w:fldSimple w:instr=" FILENAME \p \* MERGEFORMAT ">
      <w:r>
        <w:t>Document1</w:t>
      </w:r>
    </w:fldSimple>
    <w:r>
      <w:tab/>
    </w:r>
    <w:r>
      <w:fldChar w:fldCharType="begin"/>
    </w:r>
    <w:r>
      <w:instrText xml:space="preserve"> savedate \@ dd.MM.yy </w:instrText>
    </w:r>
    <w:r>
      <w:fldChar w:fldCharType="separate"/>
    </w:r>
    <w:r>
      <w:t>11.05.10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A80" w:rsidRDefault="00F12A80" w:rsidP="00E1601B">
      <w:pPr>
        <w:spacing w:line="240" w:lineRule="auto"/>
      </w:pPr>
      <w:r>
        <w:t>____________________</w:t>
      </w:r>
    </w:p>
  </w:footnote>
  <w:footnote w:type="continuationSeparator" w:id="0">
    <w:p w:rsidR="00F12A80" w:rsidRDefault="00F12A80">
      <w:r>
        <w:continuationSeparator/>
      </w:r>
    </w:p>
  </w:footnote>
  <w:footnote w:id="1">
    <w:p w:rsidR="00F12A80" w:rsidRPr="008F2F51" w:rsidRDefault="00F12A80" w:rsidP="00337DF0">
      <w:pPr>
        <w:pStyle w:val="FootnoteText"/>
        <w:rPr>
          <w:rtl/>
        </w:rPr>
      </w:pPr>
      <w:r w:rsidRPr="00337DF0">
        <w:rPr>
          <w:rStyle w:val="FootnoteReference"/>
          <w:rFonts w:hAnsi="Times New Roman Bold"/>
          <w:caps/>
          <w:position w:val="0"/>
          <w:rtl/>
        </w:rPr>
        <w:t>*</w:t>
      </w:r>
      <w:r>
        <w:rPr>
          <w:rFonts w:hint="cs"/>
          <w:rtl/>
        </w:rPr>
        <w:tab/>
      </w:r>
      <w:r w:rsidRPr="00111EC4">
        <w:rPr>
          <w:rFonts w:hint="cs"/>
          <w:rtl/>
        </w:rPr>
        <w:t xml:space="preserve">ينبغي إحاطة لجنة الدراسات </w:t>
      </w:r>
      <w:r w:rsidRPr="00111EC4">
        <w:t>1</w:t>
      </w:r>
      <w:r w:rsidRPr="00111EC4">
        <w:rPr>
          <w:rFonts w:hint="cs"/>
          <w:rtl/>
        </w:rPr>
        <w:t xml:space="preserve"> التابعة لقطاع الاتصالات الراديوية علماً بهذه التوصية.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A80" w:rsidRPr="003D017C" w:rsidRDefault="00F12A8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A80" w:rsidRDefault="00F12A8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A80" w:rsidRPr="003D017C" w:rsidRDefault="00F12A8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A80" w:rsidRPr="003D017C" w:rsidRDefault="00F12A80" w:rsidP="004414AF">
    <w:pPr>
      <w:pStyle w:val="Header"/>
      <w:tabs>
        <w:tab w:val="center" w:pos="4819"/>
      </w:tabs>
      <w:jc w:val="both"/>
      <w:rPr>
        <w:b w:val="0"/>
        <w:bCs w:val="0"/>
        <w:lang w:bidi="ar-EG"/>
      </w:rPr>
    </w:pPr>
    <w:fldSimple w:instr=" PAGE   \* MERGEFORMAT ">
      <w:r w:rsidR="00140C66">
        <w:rPr>
          <w:noProof/>
        </w:rPr>
        <w:t>ii</w:t>
      </w:r>
    </w:fldSimple>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M.1580-3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A80" w:rsidRDefault="00F12A8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F12A80" w:rsidRDefault="00F12A80"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A80" w:rsidRPr="005E066B" w:rsidRDefault="00F12A8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40C66">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F12A80" w:rsidRPr="002C0F17" w:rsidRDefault="00F12A80" w:rsidP="004414AF">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M.1580-3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A80" w:rsidRDefault="00F12A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3C03751"/>
    <w:multiLevelType w:val="multilevel"/>
    <w:tmpl w:val="B4FEFAB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4">
    <w:nsid w:val="259A3C33"/>
    <w:multiLevelType w:val="hybridMultilevel"/>
    <w:tmpl w:val="6294328C"/>
    <w:lvl w:ilvl="0" w:tplc="7C44DA88">
      <w:start w:val="1"/>
      <w:numFmt w:val="decimal"/>
      <w:lvlText w:val="%1"/>
      <w:lvlJc w:val="left"/>
      <w:pPr>
        <w:tabs>
          <w:tab w:val="num" w:pos="1080"/>
        </w:tabs>
        <w:ind w:left="1080" w:hanging="72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DD229C"/>
    <w:multiLevelType w:val="hybridMultilevel"/>
    <w:tmpl w:val="78E8C118"/>
    <w:lvl w:ilvl="0" w:tplc="79A8982C">
      <w:start w:val="2"/>
      <w:numFmt w:val="bullet"/>
      <w:lvlText w:val="-"/>
      <w:lvlJc w:val="left"/>
      <w:pPr>
        <w:tabs>
          <w:tab w:val="num" w:pos="1755"/>
        </w:tabs>
        <w:ind w:left="1755" w:hanging="1395"/>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C40FB4"/>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587675A"/>
    <w:multiLevelType w:val="multilevel"/>
    <w:tmpl w:val="54105B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3">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9521A9A"/>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8">
    <w:nsid w:val="7D4170C6"/>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6"/>
  </w:num>
  <w:num w:numId="14">
    <w:abstractNumId w:val="25"/>
  </w:num>
  <w:num w:numId="15">
    <w:abstractNumId w:val="19"/>
  </w:num>
  <w:num w:numId="16">
    <w:abstractNumId w:val="10"/>
  </w:num>
  <w:num w:numId="17">
    <w:abstractNumId w:val="11"/>
  </w:num>
  <w:num w:numId="18">
    <w:abstractNumId w:val="20"/>
  </w:num>
  <w:num w:numId="19">
    <w:abstractNumId w:val="23"/>
  </w:num>
  <w:num w:numId="20">
    <w:abstractNumId w:val="24"/>
  </w:num>
  <w:num w:numId="21">
    <w:abstractNumId w:val="21"/>
  </w:num>
  <w:num w:numId="22">
    <w:abstractNumId w:val="18"/>
  </w:num>
  <w:num w:numId="23">
    <w:abstractNumId w:val="22"/>
  </w:num>
  <w:num w:numId="24">
    <w:abstractNumId w:val="13"/>
  </w:num>
  <w:num w:numId="25">
    <w:abstractNumId w:val="16"/>
  </w:num>
  <w:num w:numId="26">
    <w:abstractNumId w:val="14"/>
  </w:num>
  <w:num w:numId="27">
    <w:abstractNumId w:val="28"/>
  </w:num>
  <w:num w:numId="28">
    <w:abstractNumId w:val="17"/>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5361"/>
  </w:hdrShapeDefaults>
  <w:footnotePr>
    <w:footnote w:id="-1"/>
    <w:footnote w:id="0"/>
  </w:footnotePr>
  <w:endnotePr>
    <w:endnote w:id="-1"/>
    <w:endnote w:id="0"/>
  </w:endnotePr>
  <w:compat/>
  <w:rsids>
    <w:rsidRoot w:val="005570BF"/>
    <w:rsid w:val="00002849"/>
    <w:rsid w:val="00004474"/>
    <w:rsid w:val="00022199"/>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40C66"/>
    <w:rsid w:val="0015344A"/>
    <w:rsid w:val="001568ED"/>
    <w:rsid w:val="0017413D"/>
    <w:rsid w:val="00182385"/>
    <w:rsid w:val="00183CAB"/>
    <w:rsid w:val="00196389"/>
    <w:rsid w:val="00197749"/>
    <w:rsid w:val="001B03B8"/>
    <w:rsid w:val="001D2146"/>
    <w:rsid w:val="001E0B6B"/>
    <w:rsid w:val="001F23C7"/>
    <w:rsid w:val="00201143"/>
    <w:rsid w:val="002137FD"/>
    <w:rsid w:val="002144CB"/>
    <w:rsid w:val="00221402"/>
    <w:rsid w:val="00230502"/>
    <w:rsid w:val="00271843"/>
    <w:rsid w:val="002971E7"/>
    <w:rsid w:val="002B261D"/>
    <w:rsid w:val="002C0F17"/>
    <w:rsid w:val="002C1FE8"/>
    <w:rsid w:val="002D3483"/>
    <w:rsid w:val="002E7058"/>
    <w:rsid w:val="00303491"/>
    <w:rsid w:val="00304728"/>
    <w:rsid w:val="0030719D"/>
    <w:rsid w:val="00314E5F"/>
    <w:rsid w:val="00337DF0"/>
    <w:rsid w:val="00340205"/>
    <w:rsid w:val="00380511"/>
    <w:rsid w:val="003D017C"/>
    <w:rsid w:val="003D307E"/>
    <w:rsid w:val="003D40E1"/>
    <w:rsid w:val="003D5CB8"/>
    <w:rsid w:val="003F15D8"/>
    <w:rsid w:val="00402F6B"/>
    <w:rsid w:val="00422D17"/>
    <w:rsid w:val="0042647B"/>
    <w:rsid w:val="004414AF"/>
    <w:rsid w:val="0044201D"/>
    <w:rsid w:val="004910A2"/>
    <w:rsid w:val="004B094A"/>
    <w:rsid w:val="004D79B4"/>
    <w:rsid w:val="004E1620"/>
    <w:rsid w:val="004E7D1E"/>
    <w:rsid w:val="004F181B"/>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D1592"/>
    <w:rsid w:val="006D2BB9"/>
    <w:rsid w:val="006F0DD4"/>
    <w:rsid w:val="007362CE"/>
    <w:rsid w:val="0077730A"/>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1462"/>
    <w:rsid w:val="00904910"/>
    <w:rsid w:val="00912A86"/>
    <w:rsid w:val="00925FAA"/>
    <w:rsid w:val="00930F4D"/>
    <w:rsid w:val="00930F9D"/>
    <w:rsid w:val="009352F6"/>
    <w:rsid w:val="00936650"/>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4286"/>
    <w:rsid w:val="00A96D62"/>
    <w:rsid w:val="00AB233F"/>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0242"/>
    <w:rsid w:val="00C04244"/>
    <w:rsid w:val="00C1100F"/>
    <w:rsid w:val="00C46925"/>
    <w:rsid w:val="00C50B28"/>
    <w:rsid w:val="00C53F27"/>
    <w:rsid w:val="00C71576"/>
    <w:rsid w:val="00C85650"/>
    <w:rsid w:val="00C93F89"/>
    <w:rsid w:val="00C94B6E"/>
    <w:rsid w:val="00CB2F97"/>
    <w:rsid w:val="00CB4BE8"/>
    <w:rsid w:val="00CB6988"/>
    <w:rsid w:val="00CC48AA"/>
    <w:rsid w:val="00CC6EA6"/>
    <w:rsid w:val="00CD71D4"/>
    <w:rsid w:val="00CF545E"/>
    <w:rsid w:val="00CF73A8"/>
    <w:rsid w:val="00D2107D"/>
    <w:rsid w:val="00D23D39"/>
    <w:rsid w:val="00D30FE6"/>
    <w:rsid w:val="00D34703"/>
    <w:rsid w:val="00D85FA6"/>
    <w:rsid w:val="00D927C3"/>
    <w:rsid w:val="00DA348F"/>
    <w:rsid w:val="00DB3D2A"/>
    <w:rsid w:val="00DC7E91"/>
    <w:rsid w:val="00DD670F"/>
    <w:rsid w:val="00E103BB"/>
    <w:rsid w:val="00E12EB0"/>
    <w:rsid w:val="00E14A29"/>
    <w:rsid w:val="00E1601B"/>
    <w:rsid w:val="00E2296C"/>
    <w:rsid w:val="00E3032C"/>
    <w:rsid w:val="00E45AFF"/>
    <w:rsid w:val="00E577A6"/>
    <w:rsid w:val="00E6418C"/>
    <w:rsid w:val="00E650A3"/>
    <w:rsid w:val="00E736B4"/>
    <w:rsid w:val="00E9048A"/>
    <w:rsid w:val="00E964C9"/>
    <w:rsid w:val="00EA4EC9"/>
    <w:rsid w:val="00EC2BCA"/>
    <w:rsid w:val="00EF0744"/>
    <w:rsid w:val="00EF7CB5"/>
    <w:rsid w:val="00F12A80"/>
    <w:rsid w:val="00F22C87"/>
    <w:rsid w:val="00F3359B"/>
    <w:rsid w:val="00F40BC5"/>
    <w:rsid w:val="00F458A6"/>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5361"/>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7DF0"/>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character" w:customStyle="1" w:styleId="enumlev1Char">
    <w:name w:val="enumlev1 Char"/>
    <w:basedOn w:val="DefaultParagraphFont"/>
    <w:link w:val="enumlev1"/>
    <w:rsid w:val="00337DF0"/>
    <w:rPr>
      <w:rFonts w:ascii="Times New Roman" w:hAnsi="Times New Roman" w:cs="Traditional Arabic"/>
      <w:sz w:val="22"/>
      <w:szCs w:val="30"/>
      <w:lang w:eastAsia="fr-FR"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NoteChar">
    <w:name w:val="Note Char"/>
    <w:basedOn w:val="DefaultParagraphFont"/>
    <w:link w:val="Note"/>
    <w:rsid w:val="00337DF0"/>
    <w:rPr>
      <w:rFonts w:ascii="Times New Roman" w:hAnsi="Times New Roman" w:cs="Traditional Arabic"/>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character" w:customStyle="1" w:styleId="TableheadChar">
    <w:name w:val="Table_head Char"/>
    <w:basedOn w:val="DefaultParagraphFont"/>
    <w:link w:val="Tablehead"/>
    <w:rsid w:val="00337DF0"/>
    <w:rPr>
      <w:rFonts w:ascii="Times New Roman Bold" w:hAnsi="Times New Roman Bold" w:cs="Traditional Arabic"/>
      <w:b/>
      <w:bCs/>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901462"/>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901462"/>
    <w:pPr>
      <w:spacing w:before="120" w:after="80"/>
    </w:pPr>
    <w:rPr>
      <w:rFonts w:ascii="Times New Roman Bold" w:hAnsi="Times New Roman Bold"/>
      <w:b/>
      <w:bCs/>
    </w:rPr>
  </w:style>
  <w:style w:type="character" w:customStyle="1" w:styleId="TabletitleChar">
    <w:name w:val="Table_title Char"/>
    <w:basedOn w:val="DefaultParagraphFont"/>
    <w:link w:val="Tabletitle"/>
    <w:rsid w:val="00901462"/>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Figure">
    <w:name w:val="Figure"/>
    <w:basedOn w:val="Normal"/>
    <w:next w:val="FigureNotitle"/>
    <w:rsid w:val="00337DF0"/>
    <w:pPr>
      <w:keepNext/>
      <w:keepLines/>
      <w:tabs>
        <w:tab w:val="left" w:pos="805"/>
      </w:tabs>
      <w:spacing w:before="240" w:after="120"/>
      <w:jc w:val="center"/>
    </w:pPr>
  </w:style>
  <w:style w:type="paragraph" w:customStyle="1" w:styleId="FigureNotitle">
    <w:name w:val="Figure_No &amp; title"/>
    <w:basedOn w:val="Normal"/>
    <w:next w:val="Normalaftertitle"/>
    <w:rsid w:val="00337DF0"/>
    <w:pPr>
      <w:keepLines/>
      <w:tabs>
        <w:tab w:val="left" w:pos="805"/>
      </w:tabs>
      <w:spacing w:before="240" w:after="120"/>
      <w:jc w:val="center"/>
    </w:pPr>
    <w:rPr>
      <w:b/>
    </w:rPr>
  </w:style>
  <w:style w:type="paragraph" w:customStyle="1" w:styleId="Figurewithouttitle">
    <w:name w:val="Figure_without_title"/>
    <w:basedOn w:val="Normal"/>
    <w:next w:val="Normalaftertitle"/>
    <w:rsid w:val="00337DF0"/>
    <w:pPr>
      <w:keepLines/>
      <w:tabs>
        <w:tab w:val="left" w:pos="805"/>
      </w:tabs>
      <w:spacing w:before="240" w:after="120"/>
      <w:jc w:val="center"/>
    </w:pPr>
  </w:style>
  <w:style w:type="paragraph" w:customStyle="1" w:styleId="toc0">
    <w:name w:val="toc 0"/>
    <w:basedOn w:val="Normal"/>
    <w:next w:val="TOC1"/>
    <w:rsid w:val="00337DF0"/>
    <w:pPr>
      <w:tabs>
        <w:tab w:val="right" w:pos="9639"/>
      </w:tabs>
    </w:pPr>
    <w:rPr>
      <w:b/>
    </w:rPr>
  </w:style>
  <w:style w:type="character" w:customStyle="1" w:styleId="Artref">
    <w:name w:val="Art_ref"/>
    <w:basedOn w:val="DefaultParagraphFont"/>
    <w:rsid w:val="00337DF0"/>
  </w:style>
  <w:style w:type="paragraph" w:customStyle="1" w:styleId="TabletitleBR">
    <w:name w:val="Table_title_BR"/>
    <w:basedOn w:val="Normal"/>
    <w:next w:val="Tablehead"/>
    <w:rsid w:val="00901462"/>
    <w:pPr>
      <w:keepNext/>
      <w:tabs>
        <w:tab w:val="left" w:pos="805"/>
      </w:tabs>
      <w:spacing w:after="80"/>
      <w:jc w:val="center"/>
    </w:pPr>
    <w:rPr>
      <w:rFonts w:ascii="Times New Roman Bold" w:hAnsi="Times New Roman Bold"/>
      <w:b/>
      <w:bCs/>
    </w:rPr>
  </w:style>
  <w:style w:type="paragraph" w:customStyle="1" w:styleId="FiguretitleBR">
    <w:name w:val="Figure_title_BR"/>
    <w:basedOn w:val="TabletitleBR"/>
    <w:next w:val="Figurewithouttitle"/>
    <w:rsid w:val="00337DF0"/>
    <w:pPr>
      <w:keepNext w:val="0"/>
      <w:spacing w:after="480"/>
    </w:pPr>
  </w:style>
  <w:style w:type="paragraph" w:customStyle="1" w:styleId="FigureNoBR">
    <w:name w:val="Figure_No_BR"/>
    <w:basedOn w:val="Normal"/>
    <w:next w:val="FiguretitleBR"/>
    <w:rsid w:val="00337DF0"/>
    <w:pPr>
      <w:keepNext/>
      <w:keepLines/>
      <w:tabs>
        <w:tab w:val="left" w:pos="805"/>
      </w:tabs>
      <w:spacing w:before="480" w:after="120"/>
      <w:jc w:val="center"/>
    </w:pPr>
    <w:rPr>
      <w:caps/>
    </w:rPr>
  </w:style>
  <w:style w:type="paragraph" w:customStyle="1" w:styleId="TableText0">
    <w:name w:val="Table_Text"/>
    <w:basedOn w:val="Normal"/>
    <w:rsid w:val="00337DF0"/>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337DF0"/>
    <w:pPr>
      <w:widowControl w:val="0"/>
      <w:tabs>
        <w:tab w:val="left" w:pos="794"/>
        <w:tab w:val="left" w:pos="1191"/>
        <w:tab w:val="left" w:pos="1588"/>
        <w:tab w:val="left" w:pos="1985"/>
      </w:tabs>
      <w:bidi w:val="0"/>
      <w:spacing w:before="136"/>
      <w:ind w:left="567" w:hanging="567"/>
    </w:pPr>
    <w:rPr>
      <w:sz w:val="18"/>
      <w:szCs w:val="21"/>
      <w:lang w:val="en-GB"/>
    </w:rPr>
  </w:style>
  <w:style w:type="paragraph" w:styleId="NormalWeb">
    <w:name w:val="Normal (Web)"/>
    <w:basedOn w:val="Normal"/>
    <w:rsid w:val="00337DF0"/>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rsid w:val="00337DF0"/>
    <w:pPr>
      <w:tabs>
        <w:tab w:val="left" w:pos="794"/>
        <w:tab w:val="left" w:pos="1191"/>
        <w:tab w:val="left" w:pos="1588"/>
        <w:tab w:val="left" w:pos="1985"/>
      </w:tabs>
      <w:bidi w:val="0"/>
      <w:spacing w:before="0" w:line="240" w:lineRule="auto"/>
    </w:pPr>
    <w:rPr>
      <w:rFonts w:cs="Times New Roman"/>
      <w:szCs w:val="20"/>
      <w:lang w:val="en-GB" w:eastAsia="en-US"/>
    </w:rPr>
  </w:style>
  <w:style w:type="paragraph" w:customStyle="1" w:styleId="AnnexNoTitle0">
    <w:name w:val="Annex_NoTitle"/>
    <w:basedOn w:val="Normal"/>
    <w:next w:val="Normalaftertitle"/>
    <w:rsid w:val="00337DF0"/>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TableLegendNote">
    <w:name w:val="Table_Legend_Note"/>
    <w:basedOn w:val="Tablelegend"/>
    <w:next w:val="Tablelegend"/>
    <w:rsid w:val="00337DF0"/>
    <w:pPr>
      <w:tabs>
        <w:tab w:val="left" w:pos="1985"/>
      </w:tabs>
      <w:bidi w:val="0"/>
      <w:spacing w:before="80" w:after="0" w:line="240" w:lineRule="auto"/>
      <w:ind w:left="-85" w:right="-85"/>
    </w:pPr>
    <w:rPr>
      <w:rFonts w:cs="Times New Roman"/>
      <w:szCs w:val="20"/>
      <w:lang w:eastAsia="en-US"/>
    </w:rPr>
  </w:style>
  <w:style w:type="paragraph" w:customStyle="1" w:styleId="StyleTabletitle">
    <w:name w:val="Style Table_title +"/>
    <w:basedOn w:val="Tabletitle"/>
    <w:rsid w:val="00337DF0"/>
    <w:pPr>
      <w:tabs>
        <w:tab w:val="left" w:pos="794"/>
        <w:tab w:val="left" w:pos="1191"/>
        <w:tab w:val="left" w:pos="1588"/>
        <w:tab w:val="left" w:pos="1985"/>
      </w:tabs>
      <w:spacing w:before="240" w:after="240"/>
    </w:pPr>
    <w:rPr>
      <w:lang w:val="fr-FR" w:eastAsia="en-US" w:bidi="ar-SA"/>
    </w:rPr>
  </w:style>
  <w:style w:type="paragraph" w:customStyle="1" w:styleId="StyleTableheadLatin10pt">
    <w:name w:val="Style Table_head + (Latin) 10 pt"/>
    <w:basedOn w:val="Tablehead"/>
    <w:link w:val="StyleTableheadLatin10ptChar"/>
    <w:rsid w:val="00337D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180" w:lineRule="auto"/>
    </w:pPr>
  </w:style>
  <w:style w:type="character" w:customStyle="1" w:styleId="StyleTableheadLatin10ptChar">
    <w:name w:val="Style Table_head + (Latin) 10 pt Char"/>
    <w:basedOn w:val="TableheadChar"/>
    <w:link w:val="StyleTableheadLatin10pt"/>
    <w:rsid w:val="00337DF0"/>
    <w:rPr>
      <w:b/>
    </w:rPr>
  </w:style>
  <w:style w:type="paragraph" w:customStyle="1" w:styleId="StyleTableNotitleLatinTimesNewRomanNotBold">
    <w:name w:val="Style Table_No &amp; title + (Latin) Times New Roman Not Bold"/>
    <w:basedOn w:val="Normal"/>
    <w:link w:val="StyleTableNotitleLatinTimesNewRomanNotBoldChar"/>
    <w:rsid w:val="00901462"/>
    <w:pPr>
      <w:keepNext/>
      <w:keepLines/>
      <w:tabs>
        <w:tab w:val="left" w:pos="805"/>
      </w:tabs>
      <w:spacing w:before="360" w:after="120"/>
      <w:jc w:val="center"/>
    </w:pPr>
  </w:style>
  <w:style w:type="character" w:customStyle="1" w:styleId="StyleTableNotitleLatinTimesNewRomanNotBoldChar">
    <w:name w:val="Style Table_No &amp; title + (Latin) Times New Roman Not Bold Char"/>
    <w:basedOn w:val="DefaultParagraphFont"/>
    <w:link w:val="StyleTableNotitleLatinTimesNewRomanNotBold"/>
    <w:rsid w:val="00901462"/>
    <w:rPr>
      <w:rFonts w:ascii="Times New Roman" w:hAnsi="Times New Roman" w:cs="Traditional Arabic"/>
      <w:b/>
      <w:bCs/>
      <w:sz w:val="22"/>
      <w:szCs w:val="30"/>
      <w:lang w:eastAsia="fr-FR"/>
    </w:rPr>
  </w:style>
  <w:style w:type="paragraph" w:customStyle="1" w:styleId="StyleTableNotitleBefore12ptAfter0pt">
    <w:name w:val="Style Table_No &amp; title + Before:  12 pt After:  0 pt"/>
    <w:basedOn w:val="Normal"/>
    <w:autoRedefine/>
    <w:rsid w:val="00901462"/>
    <w:pPr>
      <w:keepNext/>
      <w:keepLines/>
      <w:tabs>
        <w:tab w:val="left" w:pos="805"/>
      </w:tabs>
      <w:spacing w:before="240"/>
      <w:jc w:val="center"/>
    </w:pPr>
  </w:style>
  <w:style w:type="paragraph" w:customStyle="1" w:styleId="StyleTableNotitleNotBoldBefore12ptAfter0pt">
    <w:name w:val="Style Table_No &amp; title + Not Bold Before:  12 pt After:  0 pt"/>
    <w:basedOn w:val="Normal"/>
    <w:rsid w:val="00901462"/>
    <w:pPr>
      <w:keepNext/>
      <w:keepLines/>
      <w:tabs>
        <w:tab w:val="left" w:pos="805"/>
      </w:tabs>
      <w:spacing w:before="240"/>
      <w:jc w:val="center"/>
    </w:pPr>
  </w:style>
  <w:style w:type="paragraph" w:customStyle="1" w:styleId="StyleTableNo">
    <w:name w:val="Style Table_No +"/>
    <w:basedOn w:val="Normal"/>
    <w:rsid w:val="00901462"/>
    <w:pPr>
      <w:keepNext/>
      <w:tabs>
        <w:tab w:val="left" w:pos="794"/>
        <w:tab w:val="left" w:pos="1191"/>
        <w:tab w:val="left" w:pos="1588"/>
        <w:tab w:val="left" w:pos="1985"/>
      </w:tabs>
      <w:spacing w:before="360" w:after="120"/>
      <w:jc w:val="center"/>
    </w:pPr>
    <w:rPr>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oleObject" Target="embeddings/oleObject28.bin"/><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image" Target="media/image29.wmf"/><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oleObject" Target="embeddings/oleObject29.bin"/><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D661D-96B3-47D2-B57A-27C20AB98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828</TotalTime>
  <Pages>75</Pages>
  <Words>25773</Words>
  <Characters>112683</Characters>
  <Application>Microsoft Office Word</Application>
  <DocSecurity>0</DocSecurity>
  <Lines>939</Lines>
  <Paragraphs>276</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138180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10</cp:revision>
  <cp:lastPrinted>2009-11-03T07:39:00Z</cp:lastPrinted>
  <dcterms:created xsi:type="dcterms:W3CDTF">2010-05-11T08:26:00Z</dcterms:created>
  <dcterms:modified xsi:type="dcterms:W3CDTF">2010-05-12T13:43:00Z</dcterms:modified>
</cp:coreProperties>
</file>