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795C" w:rsidRDefault="0067795C"/>
    <w:p w:rsidR="0067795C" w:rsidRDefault="0067795C"/>
    <w:p w:rsidR="00C420DF" w:rsidRPr="00DB3F28" w:rsidRDefault="00C420DF" w:rsidP="00C420DF"/>
    <w:p w:rsidR="00C420DF" w:rsidRPr="00DB3F28" w:rsidRDefault="00C420DF" w:rsidP="00C420DF"/>
    <w:p w:rsidR="00C420DF" w:rsidRPr="00DB3F28" w:rsidRDefault="00C420DF" w:rsidP="00C420DF"/>
    <w:p w:rsidR="00C420DF" w:rsidRPr="00DB3F28" w:rsidRDefault="00C420DF" w:rsidP="00C420DF"/>
    <w:p w:rsidR="00C420DF" w:rsidRPr="00DB3F28" w:rsidRDefault="00C420DF" w:rsidP="00C420DF"/>
    <w:p w:rsidR="00C420DF" w:rsidRDefault="00C420DF" w:rsidP="00C420DF">
      <w:pPr>
        <w:rPr>
          <w:lang w:eastAsia="zh-CN"/>
        </w:rPr>
      </w:pPr>
    </w:p>
    <w:p w:rsidR="006920DA" w:rsidRDefault="006920DA" w:rsidP="00C420DF">
      <w:pPr>
        <w:rPr>
          <w:lang w:eastAsia="zh-CN"/>
        </w:rPr>
      </w:pPr>
    </w:p>
    <w:p w:rsidR="006920DA" w:rsidRDefault="006920DA" w:rsidP="00C420DF">
      <w:pPr>
        <w:rPr>
          <w:lang w:eastAsia="zh-CN"/>
        </w:rPr>
      </w:pPr>
    </w:p>
    <w:p w:rsidR="006920DA" w:rsidRDefault="006920DA" w:rsidP="00C420DF">
      <w:pPr>
        <w:rPr>
          <w:lang w:eastAsia="zh-CN"/>
        </w:rPr>
      </w:pPr>
    </w:p>
    <w:p w:rsidR="006920DA" w:rsidRPr="00DB3F28" w:rsidRDefault="006920DA" w:rsidP="00C420DF">
      <w:pPr>
        <w:rPr>
          <w:lang w:eastAsia="zh-CN"/>
        </w:rPr>
      </w:pPr>
    </w:p>
    <w:tbl>
      <w:tblPr>
        <w:tblW w:w="10089" w:type="dxa"/>
        <w:tblLook w:val="01E0" w:firstRow="1" w:lastRow="1" w:firstColumn="1" w:lastColumn="1" w:noHBand="0" w:noVBand="0"/>
      </w:tblPr>
      <w:tblGrid>
        <w:gridCol w:w="10089"/>
      </w:tblGrid>
      <w:tr w:rsidR="00C420DF" w:rsidRPr="00DB3F28" w:rsidTr="00465399">
        <w:tc>
          <w:tcPr>
            <w:tcW w:w="10089" w:type="dxa"/>
          </w:tcPr>
          <w:p w:rsidR="00C420DF" w:rsidRDefault="00C420DF" w:rsidP="00465399">
            <w:pPr>
              <w:spacing w:before="380" w:line="280" w:lineRule="exact"/>
              <w:jc w:val="right"/>
              <w:rPr>
                <w:b/>
                <w:bCs/>
                <w:iCs/>
                <w:color w:val="243285"/>
                <w:sz w:val="32"/>
                <w:szCs w:val="32"/>
                <w:lang w:val="en-US" w:eastAsia="zh-CN"/>
              </w:rPr>
            </w:pPr>
          </w:p>
          <w:p w:rsidR="00C420DF" w:rsidRPr="00DB3F28" w:rsidRDefault="00050CCD" w:rsidP="00465399">
            <w:pPr>
              <w:spacing w:before="380" w:line="280" w:lineRule="exact"/>
              <w:jc w:val="right"/>
              <w:rPr>
                <w:b/>
                <w:bCs/>
                <w:iCs/>
                <w:color w:val="243285"/>
                <w:sz w:val="36"/>
                <w:szCs w:val="36"/>
              </w:rPr>
            </w:pPr>
            <w:r>
              <w:rPr>
                <w:rFonts w:ascii="Tahoma" w:hAnsi="Tahoma" w:cs="Tahoma"/>
                <w:b/>
                <w:bCs/>
                <w:iCs/>
                <w:color w:val="243285"/>
                <w:sz w:val="36"/>
                <w:szCs w:val="36"/>
              </w:rPr>
              <w:t xml:space="preserve">ITU-R </w:t>
            </w:r>
            <w:r>
              <w:rPr>
                <w:rFonts w:ascii="Tahoma" w:hAnsi="Tahoma" w:cs="Tahoma" w:hint="eastAsia"/>
                <w:b/>
                <w:bCs/>
                <w:iCs/>
                <w:color w:val="243285"/>
                <w:sz w:val="36"/>
                <w:szCs w:val="36"/>
                <w:lang w:eastAsia="zh-CN"/>
              </w:rPr>
              <w:t xml:space="preserve"> </w:t>
            </w:r>
            <w:r w:rsidR="00C420DF">
              <w:rPr>
                <w:rFonts w:ascii="Tahoma" w:hAnsi="Tahoma" w:cs="Tahoma"/>
                <w:b/>
                <w:bCs/>
                <w:iCs/>
                <w:color w:val="243285"/>
                <w:sz w:val="36"/>
                <w:szCs w:val="36"/>
              </w:rPr>
              <w:t>M</w:t>
            </w:r>
            <w:r w:rsidR="00C420DF" w:rsidRPr="004F65E4">
              <w:rPr>
                <w:rFonts w:ascii="Tahoma" w:hAnsi="Tahoma" w:cs="Tahoma"/>
                <w:b/>
                <w:bCs/>
                <w:iCs/>
                <w:color w:val="243285"/>
                <w:sz w:val="36"/>
                <w:szCs w:val="36"/>
              </w:rPr>
              <w:t>.</w:t>
            </w:r>
            <w:r w:rsidR="00C420DF">
              <w:rPr>
                <w:rFonts w:ascii="Tahoma" w:hAnsi="Tahoma" w:cs="Tahoma"/>
                <w:b/>
                <w:bCs/>
                <w:iCs/>
                <w:color w:val="243285"/>
                <w:sz w:val="36"/>
                <w:szCs w:val="36"/>
              </w:rPr>
              <w:t>1478-2</w:t>
            </w:r>
            <w:r w:rsidR="00C420DF">
              <w:rPr>
                <w:rFonts w:ascii="Tahoma" w:hAnsi="Tahoma" w:cs="Tahoma" w:hint="eastAsia"/>
                <w:b/>
                <w:bCs/>
                <w:iCs/>
                <w:color w:val="243285"/>
                <w:sz w:val="36"/>
                <w:szCs w:val="36"/>
                <w:lang w:eastAsia="zh-CN"/>
              </w:rPr>
              <w:t xml:space="preserve"> </w:t>
            </w:r>
            <w:r w:rsidR="00C420DF" w:rsidRPr="00050CCD">
              <w:rPr>
                <w:rFonts w:ascii="SimHei" w:eastAsia="SimHei" w:hint="eastAsia"/>
                <w:b/>
                <w:bCs/>
                <w:iCs/>
                <w:color w:val="243285"/>
                <w:sz w:val="36"/>
                <w:szCs w:val="36"/>
                <w:lang w:eastAsia="zh-CN"/>
              </w:rPr>
              <w:t>建议书</w:t>
            </w:r>
          </w:p>
          <w:p w:rsidR="00C420DF" w:rsidRPr="00050CCD" w:rsidRDefault="00CD5B20" w:rsidP="00465399">
            <w:pPr>
              <w:spacing w:before="80" w:line="280" w:lineRule="exact"/>
              <w:jc w:val="right"/>
              <w:rPr>
                <w:rFonts w:ascii="Tahoma" w:hAnsi="Tahoma" w:cs="Tahoma"/>
                <w:b/>
                <w:bCs/>
                <w:iCs/>
                <w:color w:val="243285"/>
                <w:szCs w:val="24"/>
              </w:rPr>
            </w:pPr>
            <w:r w:rsidRPr="00050CCD">
              <w:rPr>
                <w:rFonts w:ascii="Tahoma" w:hAnsi="Tahoma" w:cs="Tahoma"/>
                <w:b/>
                <w:bCs/>
                <w:iCs/>
                <w:color w:val="243285"/>
                <w:szCs w:val="24"/>
              </w:rPr>
              <w:t>(</w:t>
            </w:r>
            <w:r w:rsidR="00C420DF" w:rsidRPr="00050CCD">
              <w:rPr>
                <w:rFonts w:ascii="Tahoma" w:hAnsi="Tahoma" w:cs="Tahoma"/>
                <w:b/>
                <w:bCs/>
                <w:iCs/>
                <w:color w:val="243285"/>
                <w:szCs w:val="24"/>
              </w:rPr>
              <w:t>01/2012)</w:t>
            </w:r>
          </w:p>
        </w:tc>
      </w:tr>
      <w:tr w:rsidR="00C420DF" w:rsidRPr="00DB3F28" w:rsidTr="00465399">
        <w:tc>
          <w:tcPr>
            <w:tcW w:w="10089" w:type="dxa"/>
          </w:tcPr>
          <w:p w:rsidR="00C420DF" w:rsidRDefault="00C420DF" w:rsidP="00465399">
            <w:pPr>
              <w:spacing w:before="80" w:line="500" w:lineRule="exact"/>
              <w:jc w:val="right"/>
              <w:rPr>
                <w:rFonts w:ascii="Tahoma" w:hAnsi="Tahoma" w:cs="Tahoma"/>
                <w:b/>
                <w:bCs/>
                <w:color w:val="243285"/>
                <w:sz w:val="44"/>
                <w:szCs w:val="44"/>
                <w:lang w:val="en-US" w:eastAsia="zh-CN"/>
              </w:rPr>
            </w:pPr>
          </w:p>
          <w:p w:rsidR="00C420DF" w:rsidRPr="00C80DF6" w:rsidRDefault="00C420DF" w:rsidP="000F456C">
            <w:pPr>
              <w:spacing w:before="240" w:line="500" w:lineRule="exact"/>
              <w:jc w:val="right"/>
              <w:rPr>
                <w:rFonts w:ascii="Tahoma" w:hAnsi="Tahoma" w:cs="Tahoma"/>
                <w:b/>
                <w:bCs/>
                <w:color w:val="243285"/>
                <w:sz w:val="44"/>
                <w:szCs w:val="44"/>
                <w:lang w:val="en-US" w:eastAsia="zh-CN"/>
              </w:rPr>
            </w:pPr>
            <w:r w:rsidRPr="00C80DF6">
              <w:rPr>
                <w:rFonts w:ascii="Tahoma" w:hAnsi="Tahoma" w:cs="Tahoma"/>
                <w:b/>
                <w:bCs/>
                <w:color w:val="243285"/>
                <w:sz w:val="44"/>
                <w:szCs w:val="44"/>
                <w:lang w:val="en-US" w:eastAsia="zh-CN"/>
              </w:rPr>
              <w:t>406-406.1 MHz</w:t>
            </w:r>
            <w:r w:rsidRPr="00050CCD">
              <w:rPr>
                <w:rFonts w:ascii="SimHei" w:eastAsia="SimHei" w:hAnsi="Tahoma" w:cs="Tahoma" w:hint="eastAsia"/>
                <w:b/>
                <w:bCs/>
                <w:color w:val="243285"/>
                <w:sz w:val="44"/>
                <w:szCs w:val="44"/>
                <w:lang w:val="en-US" w:eastAsia="zh-CN"/>
              </w:rPr>
              <w:t>频带内对</w:t>
            </w:r>
            <w:r w:rsidR="00050CCD">
              <w:rPr>
                <w:rFonts w:ascii="SimHei" w:eastAsia="SimHei" w:hAnsi="Tahoma" w:cs="Tahoma"/>
                <w:b/>
                <w:bCs/>
                <w:color w:val="243285"/>
                <w:sz w:val="44"/>
                <w:szCs w:val="44"/>
                <w:lang w:val="en-US" w:eastAsia="zh-CN"/>
              </w:rPr>
              <w:br/>
            </w:r>
            <w:r w:rsidRPr="00C80DF6">
              <w:rPr>
                <w:rFonts w:ascii="Tahoma" w:hAnsi="Tahoma" w:cs="Tahoma"/>
                <w:b/>
                <w:bCs/>
                <w:color w:val="243285"/>
                <w:sz w:val="44"/>
                <w:szCs w:val="44"/>
                <w:lang w:val="en-US" w:eastAsia="zh-CN"/>
              </w:rPr>
              <w:t>Cospas-Sarsat</w:t>
            </w:r>
            <w:r w:rsidRPr="00050CCD">
              <w:rPr>
                <w:rFonts w:ascii="SimHei" w:eastAsia="SimHei" w:hAnsi="Tahoma" w:cs="Tahoma" w:hint="eastAsia"/>
                <w:b/>
                <w:bCs/>
                <w:color w:val="243285"/>
                <w:sz w:val="44"/>
                <w:szCs w:val="44"/>
                <w:lang w:val="en-US" w:eastAsia="zh-CN"/>
              </w:rPr>
              <w:t>搜救仪器</w:t>
            </w:r>
            <w:r w:rsidR="00050CCD">
              <w:rPr>
                <w:rFonts w:ascii="SimHei" w:eastAsia="SimHei" w:hAnsi="Tahoma" w:cs="Tahoma"/>
                <w:b/>
                <w:bCs/>
                <w:color w:val="243285"/>
                <w:sz w:val="44"/>
                <w:szCs w:val="44"/>
                <w:lang w:val="en-US" w:eastAsia="zh-CN"/>
              </w:rPr>
              <w:br/>
            </w:r>
            <w:r w:rsidRPr="00050CCD">
              <w:rPr>
                <w:rFonts w:ascii="SimHei" w:eastAsia="SimHei" w:hAnsi="Tahoma" w:cs="Tahoma" w:hint="eastAsia"/>
                <w:b/>
                <w:bCs/>
                <w:color w:val="243285"/>
                <w:sz w:val="44"/>
                <w:szCs w:val="44"/>
                <w:lang w:val="en-US" w:eastAsia="zh-CN"/>
              </w:rPr>
              <w:t>的保护</w:t>
            </w:r>
            <w:r w:rsidR="00704A27" w:rsidRPr="00050CCD">
              <w:rPr>
                <w:rFonts w:ascii="SimHei" w:eastAsia="SimHei" w:hAnsi="Tahoma" w:cs="Tahoma" w:hint="eastAsia"/>
                <w:b/>
                <w:bCs/>
                <w:color w:val="243285"/>
                <w:sz w:val="44"/>
                <w:szCs w:val="44"/>
                <w:lang w:val="en-US" w:eastAsia="zh-CN"/>
              </w:rPr>
              <w:t>指南</w:t>
            </w:r>
          </w:p>
        </w:tc>
      </w:tr>
      <w:tr w:rsidR="00C420DF" w:rsidRPr="00DB3F28" w:rsidTr="00465399">
        <w:tc>
          <w:tcPr>
            <w:tcW w:w="10089" w:type="dxa"/>
          </w:tcPr>
          <w:p w:rsidR="00C420DF" w:rsidRPr="00DB3F28" w:rsidRDefault="00C420DF" w:rsidP="00465399">
            <w:pPr>
              <w:spacing w:before="80" w:line="280" w:lineRule="exact"/>
              <w:ind w:right="640"/>
              <w:rPr>
                <w:b/>
                <w:bCs/>
                <w:iCs/>
                <w:color w:val="243285"/>
                <w:sz w:val="32"/>
                <w:szCs w:val="32"/>
                <w:lang w:val="en-US" w:eastAsia="zh-CN"/>
              </w:rPr>
            </w:pPr>
          </w:p>
          <w:p w:rsidR="00C420DF" w:rsidRDefault="00C420DF" w:rsidP="00465399">
            <w:pPr>
              <w:spacing w:before="80" w:after="180" w:line="360" w:lineRule="exact"/>
              <w:ind w:right="720"/>
              <w:rPr>
                <w:b/>
                <w:bCs/>
                <w:iCs/>
                <w:color w:val="243285"/>
                <w:sz w:val="36"/>
                <w:szCs w:val="36"/>
                <w:lang w:val="en-US" w:eastAsia="zh-CN"/>
              </w:rPr>
            </w:pPr>
          </w:p>
          <w:p w:rsidR="00050CCD" w:rsidRPr="00DB3F28" w:rsidRDefault="00050CCD" w:rsidP="00465399">
            <w:pPr>
              <w:spacing w:before="80" w:after="180" w:line="360" w:lineRule="exact"/>
              <w:ind w:right="720"/>
              <w:rPr>
                <w:b/>
                <w:bCs/>
                <w:iCs/>
                <w:color w:val="243285"/>
                <w:sz w:val="36"/>
                <w:szCs w:val="36"/>
                <w:lang w:val="en-US" w:eastAsia="zh-CN"/>
              </w:rPr>
            </w:pPr>
          </w:p>
          <w:p w:rsidR="00C420DF" w:rsidRPr="00050CCD" w:rsidRDefault="00C420DF" w:rsidP="00465399">
            <w:pPr>
              <w:spacing w:before="80" w:after="180" w:line="360" w:lineRule="exact"/>
              <w:jc w:val="right"/>
              <w:rPr>
                <w:rFonts w:ascii="SimHei" w:eastAsia="SimHei"/>
                <w:b/>
                <w:bCs/>
                <w:iCs/>
                <w:color w:val="243285"/>
                <w:sz w:val="36"/>
                <w:szCs w:val="36"/>
                <w:lang w:val="en-US" w:eastAsia="zh-CN"/>
              </w:rPr>
            </w:pPr>
            <w:r w:rsidRPr="00050CCD">
              <w:rPr>
                <w:rFonts w:ascii="Tahoma" w:hAnsi="Tahoma" w:cs="Tahoma"/>
                <w:b/>
                <w:bCs/>
                <w:iCs/>
                <w:color w:val="243285"/>
                <w:sz w:val="36"/>
                <w:szCs w:val="36"/>
                <w:lang w:val="en-US" w:eastAsia="zh-CN"/>
              </w:rPr>
              <w:t xml:space="preserve">M </w:t>
            </w:r>
            <w:r w:rsidRPr="00050CCD">
              <w:rPr>
                <w:rFonts w:ascii="SimHei" w:eastAsia="SimHei" w:hint="eastAsia"/>
                <w:b/>
                <w:bCs/>
                <w:iCs/>
                <w:color w:val="243285"/>
                <w:sz w:val="36"/>
                <w:szCs w:val="36"/>
                <w:lang w:val="en-US" w:eastAsia="zh-CN"/>
              </w:rPr>
              <w:t>系列</w:t>
            </w:r>
          </w:p>
          <w:p w:rsidR="00C420DF" w:rsidRPr="00DB3F28" w:rsidRDefault="00C420DF" w:rsidP="00465399">
            <w:pPr>
              <w:spacing w:before="80" w:line="360" w:lineRule="exact"/>
              <w:jc w:val="right"/>
              <w:rPr>
                <w:b/>
                <w:bCs/>
                <w:iCs/>
                <w:color w:val="243285"/>
                <w:sz w:val="36"/>
                <w:szCs w:val="36"/>
                <w:lang w:val="en-US" w:eastAsia="zh-CN"/>
              </w:rPr>
            </w:pPr>
            <w:r w:rsidRPr="00050CCD">
              <w:rPr>
                <w:rFonts w:ascii="SimHei" w:eastAsia="SimHei" w:hint="eastAsia"/>
                <w:b/>
                <w:bCs/>
                <w:iCs/>
                <w:color w:val="243285"/>
                <w:sz w:val="36"/>
                <w:szCs w:val="36"/>
                <w:lang w:val="en-US" w:eastAsia="zh-CN"/>
              </w:rPr>
              <w:t>移动、无线电定位、业余</w:t>
            </w:r>
            <w:r w:rsidR="00050CCD">
              <w:rPr>
                <w:rFonts w:ascii="SimHei" w:eastAsia="SimHei"/>
                <w:b/>
                <w:bCs/>
                <w:iCs/>
                <w:color w:val="243285"/>
                <w:sz w:val="36"/>
                <w:szCs w:val="36"/>
                <w:lang w:val="en-US" w:eastAsia="zh-CN"/>
              </w:rPr>
              <w:br/>
            </w:r>
            <w:r w:rsidRPr="00050CCD">
              <w:rPr>
                <w:rFonts w:ascii="SimHei" w:eastAsia="SimHei" w:hint="eastAsia"/>
                <w:b/>
                <w:bCs/>
                <w:iCs/>
                <w:color w:val="243285"/>
                <w:sz w:val="36"/>
                <w:szCs w:val="36"/>
                <w:lang w:val="en-US" w:eastAsia="zh-CN"/>
              </w:rPr>
              <w:t>和相关卫星业务</w:t>
            </w:r>
          </w:p>
          <w:p w:rsidR="00C420DF" w:rsidRPr="00DB3F28" w:rsidRDefault="00C420DF" w:rsidP="00465399">
            <w:pPr>
              <w:spacing w:before="80" w:line="360" w:lineRule="exact"/>
              <w:jc w:val="right"/>
              <w:rPr>
                <w:b/>
                <w:bCs/>
                <w:iCs/>
                <w:color w:val="243285"/>
                <w:sz w:val="36"/>
                <w:szCs w:val="36"/>
                <w:lang w:val="en-US" w:eastAsia="zh-CN"/>
              </w:rPr>
            </w:pPr>
          </w:p>
        </w:tc>
      </w:tr>
    </w:tbl>
    <w:p w:rsidR="0067795C" w:rsidRDefault="0067795C" w:rsidP="00203A00">
      <w:pPr>
        <w:spacing w:before="80"/>
        <w:rPr>
          <w:i/>
          <w:sz w:val="22"/>
          <w:lang w:val="en-US" w:eastAsia="zh-CN"/>
        </w:rPr>
      </w:pPr>
    </w:p>
    <w:p w:rsidR="0067795C" w:rsidRDefault="0067795C" w:rsidP="00203A00">
      <w:pPr>
        <w:spacing w:before="80"/>
        <w:rPr>
          <w:i/>
          <w:sz w:val="22"/>
          <w:lang w:val="en-US" w:eastAsia="zh-CN"/>
        </w:rPr>
      </w:pPr>
    </w:p>
    <w:p w:rsidR="0067795C" w:rsidRDefault="0067795C" w:rsidP="00203A00">
      <w:pPr>
        <w:spacing w:before="80"/>
        <w:rPr>
          <w:i/>
          <w:sz w:val="22"/>
          <w:lang w:val="en-US" w:eastAsia="zh-CN"/>
        </w:rPr>
      </w:pPr>
    </w:p>
    <w:p w:rsidR="0067795C" w:rsidRDefault="0067795C" w:rsidP="00203A00">
      <w:pPr>
        <w:spacing w:before="80"/>
        <w:rPr>
          <w:i/>
          <w:sz w:val="22"/>
          <w:lang w:val="en-US" w:eastAsia="zh-CN"/>
        </w:rPr>
      </w:pPr>
    </w:p>
    <w:p w:rsidR="0067795C" w:rsidRDefault="0067795C" w:rsidP="00203A00">
      <w:pPr>
        <w:spacing w:before="80"/>
        <w:rPr>
          <w:i/>
          <w:sz w:val="22"/>
          <w:lang w:val="en-US" w:eastAsia="zh-CN"/>
        </w:rPr>
      </w:pPr>
    </w:p>
    <w:p w:rsidR="0067795C" w:rsidRDefault="0067795C" w:rsidP="00203A00">
      <w:pPr>
        <w:pStyle w:val="Equation"/>
        <w:tabs>
          <w:tab w:val="clear" w:pos="4820"/>
          <w:tab w:val="clear" w:pos="9639"/>
          <w:tab w:val="left" w:pos="1191"/>
          <w:tab w:val="left" w:pos="1588"/>
          <w:tab w:val="left" w:pos="1985"/>
        </w:tabs>
        <w:rPr>
          <w:rFonts w:ascii="Palatino Linotype" w:hAnsi="Palatino Linotype"/>
          <w:lang w:val="en-US" w:eastAsia="zh-CN"/>
        </w:rPr>
        <w:sectPr w:rsidR="0067795C" w:rsidSect="00381E8A">
          <w:headerReference w:type="even" r:id="rId9"/>
          <w:headerReference w:type="default" r:id="rId10"/>
          <w:pgSz w:w="11907" w:h="16834" w:code="9"/>
          <w:pgMar w:top="1089" w:right="1089" w:bottom="284" w:left="1089" w:header="720" w:footer="482" w:gutter="0"/>
          <w:paperSrc w:first="15" w:other="15"/>
          <w:cols w:space="720"/>
        </w:sectPr>
      </w:pPr>
    </w:p>
    <w:p w:rsidR="00050CCD" w:rsidRPr="00050CCD" w:rsidRDefault="00050CCD" w:rsidP="00050CCD">
      <w:pPr>
        <w:pStyle w:val="Heading1"/>
        <w:spacing w:before="0"/>
        <w:jc w:val="center"/>
        <w:rPr>
          <w:sz w:val="4"/>
          <w:szCs w:val="4"/>
          <w:lang w:eastAsia="zh-CN"/>
        </w:rPr>
      </w:pPr>
      <w:bookmarkStart w:id="0" w:name="c2tope"/>
      <w:bookmarkEnd w:id="0"/>
    </w:p>
    <w:p w:rsidR="00C420DF" w:rsidRDefault="00C420DF" w:rsidP="00050CCD">
      <w:pPr>
        <w:pStyle w:val="Heading1"/>
        <w:spacing w:before="240"/>
        <w:jc w:val="center"/>
        <w:rPr>
          <w:bCs/>
          <w:lang w:eastAsia="zh-CN"/>
        </w:rPr>
      </w:pPr>
      <w:r>
        <w:rPr>
          <w:rFonts w:hint="eastAsia"/>
          <w:lang w:eastAsia="zh-CN"/>
        </w:rPr>
        <w:t>前言</w:t>
      </w:r>
    </w:p>
    <w:p w:rsidR="00C420DF" w:rsidRDefault="00C420DF" w:rsidP="00C420DF">
      <w:pPr>
        <w:spacing w:before="240"/>
        <w:ind w:firstLineChars="200" w:firstLine="400"/>
        <w:rPr>
          <w:sz w:val="20"/>
          <w:lang w:val="en-US" w:eastAsia="zh-CN"/>
        </w:rPr>
      </w:pPr>
      <w:r>
        <w:rPr>
          <w:rFonts w:hint="eastAsia"/>
          <w:sz w:val="20"/>
          <w:lang w:eastAsia="zh-CN"/>
        </w:rPr>
        <w:t>无线电通信部门的作用是确保所有无线电通信业务，包括卫星业务，合理、公平、有效和经济地使用无线电频谱，并开展没有频率范围限制的研究，在此基础上通过建议书。</w:t>
      </w:r>
    </w:p>
    <w:p w:rsidR="00C420DF" w:rsidRPr="00DB3F28" w:rsidRDefault="00C420DF" w:rsidP="004A7432">
      <w:pPr>
        <w:ind w:firstLineChars="200" w:firstLine="400"/>
        <w:rPr>
          <w:sz w:val="20"/>
          <w:lang w:val="en-US" w:eastAsia="zh-CN"/>
        </w:rPr>
      </w:pPr>
      <w:r>
        <w:rPr>
          <w:rFonts w:hint="eastAsia"/>
          <w:sz w:val="20"/>
          <w:lang w:eastAsia="zh-CN"/>
        </w:rPr>
        <w:t>无线电通信部门制定规章制度和政策的职能由世界和区域无线电通信大会以及无线电通信全会完成，并得到各研究组的支持。</w:t>
      </w:r>
    </w:p>
    <w:p w:rsidR="00370590" w:rsidRPr="00DE40A3" w:rsidRDefault="00370590" w:rsidP="00370590">
      <w:pPr>
        <w:snapToGrid w:val="0"/>
        <w:spacing w:before="480"/>
        <w:jc w:val="center"/>
        <w:rPr>
          <w:b/>
          <w:bCs/>
          <w:lang w:val="en-US" w:eastAsia="zh-CN"/>
        </w:rPr>
      </w:pPr>
      <w:r w:rsidRPr="00DE40A3">
        <w:rPr>
          <w:rFonts w:hint="eastAsia"/>
          <w:b/>
          <w:bCs/>
          <w:lang w:val="en-US" w:eastAsia="zh-CN"/>
        </w:rPr>
        <w:t>知识产权政策（</w:t>
      </w:r>
      <w:r w:rsidRPr="00DE40A3">
        <w:rPr>
          <w:b/>
          <w:bCs/>
          <w:lang w:val="en-US" w:eastAsia="zh-CN"/>
        </w:rPr>
        <w:t>IPR</w:t>
      </w:r>
      <w:r w:rsidRPr="00DE40A3">
        <w:rPr>
          <w:rFonts w:hint="eastAsia"/>
          <w:b/>
          <w:bCs/>
          <w:lang w:val="en-US" w:eastAsia="zh-CN"/>
        </w:rPr>
        <w:t>）</w:t>
      </w:r>
    </w:p>
    <w:p w:rsidR="00C420DF" w:rsidRPr="00DB3F28" w:rsidRDefault="00C420DF" w:rsidP="003F2E99">
      <w:pPr>
        <w:tabs>
          <w:tab w:val="clear" w:pos="794"/>
          <w:tab w:val="clear" w:pos="1191"/>
          <w:tab w:val="clear" w:pos="1588"/>
          <w:tab w:val="clear" w:pos="1985"/>
        </w:tabs>
        <w:spacing w:before="240"/>
        <w:ind w:firstLineChars="200" w:firstLine="400"/>
        <w:rPr>
          <w:sz w:val="20"/>
          <w:lang w:val="en-US" w:eastAsia="zh-CN"/>
        </w:rPr>
      </w:pPr>
      <w:r w:rsidRPr="00A813E3">
        <w:rPr>
          <w:sz w:val="20"/>
          <w:lang w:val="en-US" w:eastAsia="zh-CN"/>
        </w:rPr>
        <w:t>ITU-R</w:t>
      </w:r>
      <w:r>
        <w:rPr>
          <w:rFonts w:hint="eastAsia"/>
          <w:sz w:val="20"/>
          <w:lang w:eastAsia="zh-CN"/>
        </w:rPr>
        <w:t>的知识产权政策在</w:t>
      </w:r>
      <w:r w:rsidRPr="00A813E3">
        <w:rPr>
          <w:sz w:val="20"/>
          <w:lang w:val="en-US" w:eastAsia="zh-CN"/>
        </w:rPr>
        <w:t>ITU-R</w:t>
      </w:r>
      <w:r>
        <w:rPr>
          <w:rFonts w:hint="eastAsia"/>
          <w:sz w:val="20"/>
          <w:lang w:eastAsia="zh-CN"/>
        </w:rPr>
        <w:t>第</w:t>
      </w:r>
      <w:r w:rsidRPr="00A813E3">
        <w:rPr>
          <w:sz w:val="20"/>
          <w:lang w:val="en-US" w:eastAsia="zh-CN"/>
        </w:rPr>
        <w:t>1</w:t>
      </w:r>
      <w:r>
        <w:rPr>
          <w:rFonts w:hint="eastAsia"/>
          <w:sz w:val="20"/>
          <w:lang w:eastAsia="zh-CN"/>
        </w:rPr>
        <w:t>号决议附件</w:t>
      </w:r>
      <w:r w:rsidRPr="00A813E3">
        <w:rPr>
          <w:sz w:val="20"/>
          <w:lang w:val="en-US" w:eastAsia="zh-CN"/>
        </w:rPr>
        <w:t>1</w:t>
      </w:r>
      <w:r>
        <w:rPr>
          <w:rFonts w:hint="eastAsia"/>
          <w:sz w:val="20"/>
          <w:lang w:eastAsia="zh-CN"/>
        </w:rPr>
        <w:t>引用的</w:t>
      </w:r>
      <w:r w:rsidRPr="00A813E3">
        <w:rPr>
          <w:rFonts w:ascii="SimSun" w:hAnsi="SimSun" w:hint="eastAsia"/>
          <w:sz w:val="20"/>
          <w:lang w:val="en-US" w:eastAsia="zh-CN"/>
        </w:rPr>
        <w:t>“</w:t>
      </w:r>
      <w:r w:rsidRPr="00A813E3">
        <w:rPr>
          <w:sz w:val="20"/>
          <w:lang w:val="en-US" w:eastAsia="zh-CN"/>
        </w:rPr>
        <w:t>ITU-T/ITU-R/ISO/IEC</w:t>
      </w:r>
      <w:r>
        <w:rPr>
          <w:rFonts w:hint="eastAsia"/>
          <w:sz w:val="20"/>
          <w:lang w:eastAsia="zh-CN"/>
        </w:rPr>
        <w:t>共同专利政策</w:t>
      </w:r>
      <w:r w:rsidRPr="00A813E3">
        <w:rPr>
          <w:rFonts w:ascii="SimSun" w:hAnsi="SimSun" w:hint="eastAsia"/>
          <w:sz w:val="20"/>
          <w:lang w:val="en-US" w:eastAsia="zh-CN"/>
        </w:rPr>
        <w:t>”</w:t>
      </w:r>
      <w:r>
        <w:rPr>
          <w:rFonts w:hint="eastAsia"/>
          <w:sz w:val="20"/>
          <w:lang w:eastAsia="zh-CN"/>
        </w:rPr>
        <w:t>中做了说明。专利持有者提交专利和许可声明的表格可从</w:t>
      </w:r>
      <w:hyperlink r:id="rId11" w:history="1">
        <w:r w:rsidRPr="00A813E3">
          <w:rPr>
            <w:rStyle w:val="Hyperlink"/>
            <w:sz w:val="20"/>
            <w:lang w:val="en-US" w:eastAsia="zh-CN"/>
          </w:rPr>
          <w:t>http://www.itu.int/ITU-R/go/patents/en</w:t>
        </w:r>
      </w:hyperlink>
      <w:r>
        <w:rPr>
          <w:rFonts w:hint="eastAsia"/>
          <w:sz w:val="20"/>
          <w:lang w:eastAsia="zh-CN"/>
        </w:rPr>
        <w:t>获得</w:t>
      </w:r>
      <w:r w:rsidRPr="00A813E3">
        <w:rPr>
          <w:rFonts w:hint="eastAsia"/>
          <w:sz w:val="20"/>
          <w:lang w:val="en-US" w:eastAsia="zh-CN"/>
        </w:rPr>
        <w:t>，</w:t>
      </w:r>
      <w:r>
        <w:rPr>
          <w:rFonts w:hint="eastAsia"/>
          <w:sz w:val="20"/>
          <w:lang w:eastAsia="zh-CN"/>
        </w:rPr>
        <w:t>该网址也提供了</w:t>
      </w:r>
      <w:r w:rsidRPr="00A813E3">
        <w:rPr>
          <w:rFonts w:ascii="SimSun" w:hAnsi="SimSun" w:hint="eastAsia"/>
          <w:sz w:val="20"/>
          <w:lang w:val="en-US" w:eastAsia="zh-CN"/>
        </w:rPr>
        <w:t>“</w:t>
      </w:r>
      <w:r w:rsidRPr="00A813E3">
        <w:rPr>
          <w:sz w:val="20"/>
          <w:lang w:val="en-US" w:eastAsia="zh-CN"/>
        </w:rPr>
        <w:t>ITU-T/ITU-R/ISO/IEC</w:t>
      </w:r>
      <w:r>
        <w:rPr>
          <w:rFonts w:hint="eastAsia"/>
          <w:sz w:val="20"/>
          <w:lang w:eastAsia="zh-CN"/>
        </w:rPr>
        <w:t>共同专利政策实施指南</w:t>
      </w:r>
      <w:r w:rsidRPr="00A813E3">
        <w:rPr>
          <w:rFonts w:ascii="SimSun" w:hAnsi="SimSun" w:hint="eastAsia"/>
          <w:sz w:val="20"/>
          <w:lang w:val="en-US" w:eastAsia="zh-CN"/>
        </w:rPr>
        <w:t>”</w:t>
      </w:r>
      <w:r>
        <w:rPr>
          <w:rFonts w:hint="eastAsia"/>
          <w:sz w:val="20"/>
          <w:lang w:eastAsia="zh-CN"/>
        </w:rPr>
        <w:t>以及</w:t>
      </w:r>
      <w:r w:rsidRPr="00A813E3">
        <w:rPr>
          <w:sz w:val="20"/>
          <w:lang w:val="en-US" w:eastAsia="zh-CN"/>
        </w:rPr>
        <w:t>ITU-R</w:t>
      </w:r>
      <w:r>
        <w:rPr>
          <w:rFonts w:hint="eastAsia"/>
          <w:sz w:val="20"/>
          <w:lang w:eastAsia="zh-CN"/>
        </w:rPr>
        <w:t>专利信息数据库。</w:t>
      </w:r>
      <w:r w:rsidRPr="00DB3F28">
        <w:rPr>
          <w:sz w:val="20"/>
          <w:lang w:val="en-US" w:eastAsia="zh-CN"/>
        </w:rPr>
        <w:t xml:space="preserve"> </w:t>
      </w:r>
    </w:p>
    <w:p w:rsidR="00C420DF" w:rsidRPr="00DB3F28" w:rsidRDefault="00C420DF" w:rsidP="00C420DF">
      <w:pPr>
        <w:jc w:val="center"/>
        <w:rPr>
          <w:sz w:val="22"/>
          <w:lang w:val="en-US" w:eastAsia="zh-CN"/>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4A0" w:firstRow="1" w:lastRow="0" w:firstColumn="1" w:lastColumn="0" w:noHBand="0" w:noVBand="1"/>
      </w:tblPr>
      <w:tblGrid>
        <w:gridCol w:w="1140"/>
        <w:gridCol w:w="8220"/>
      </w:tblGrid>
      <w:tr w:rsidR="00C420DF" w:rsidRPr="00CA6FBF" w:rsidTr="00465399">
        <w:tc>
          <w:tcPr>
            <w:tcW w:w="9360" w:type="dxa"/>
            <w:gridSpan w:val="2"/>
            <w:tcBorders>
              <w:top w:val="single" w:sz="12" w:space="0" w:color="000080"/>
              <w:left w:val="single" w:sz="12" w:space="0" w:color="000080"/>
              <w:bottom w:val="nil"/>
              <w:right w:val="single" w:sz="12" w:space="0" w:color="000080"/>
            </w:tcBorders>
            <w:hideMark/>
          </w:tcPr>
          <w:p w:rsidR="00C420DF" w:rsidRPr="004A7432" w:rsidRDefault="00C420DF" w:rsidP="00370590">
            <w:pPr>
              <w:jc w:val="center"/>
              <w:rPr>
                <w:b/>
                <w:bCs/>
                <w:sz w:val="22"/>
                <w:szCs w:val="22"/>
                <w:lang w:eastAsia="zh-CN"/>
              </w:rPr>
            </w:pPr>
            <w:r w:rsidRPr="004A7432">
              <w:rPr>
                <w:b/>
                <w:bCs/>
                <w:sz w:val="22"/>
                <w:szCs w:val="22"/>
                <w:lang w:eastAsia="zh-CN"/>
              </w:rPr>
              <w:t>ITU-R</w:t>
            </w:r>
            <w:r w:rsidR="00053604" w:rsidRPr="004A7432">
              <w:rPr>
                <w:rFonts w:hint="eastAsia"/>
                <w:b/>
                <w:bCs/>
                <w:sz w:val="22"/>
                <w:szCs w:val="22"/>
                <w:lang w:eastAsia="zh-CN"/>
              </w:rPr>
              <w:t xml:space="preserve"> </w:t>
            </w:r>
            <w:r w:rsidRPr="00370590">
              <w:rPr>
                <w:rFonts w:hint="eastAsia"/>
                <w:b/>
                <w:bCs/>
                <w:sz w:val="22"/>
                <w:szCs w:val="22"/>
                <w:lang w:val="en-US" w:eastAsia="zh-CN"/>
              </w:rPr>
              <w:t>建议书系列</w:t>
            </w:r>
          </w:p>
          <w:p w:rsidR="00C420DF" w:rsidRPr="004A7432" w:rsidRDefault="00576FD2" w:rsidP="00576FD2">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20"/>
                <w:lang w:eastAsia="zh-CN"/>
              </w:rPr>
            </w:pPr>
            <w:r>
              <w:rPr>
                <w:rFonts w:hint="eastAsia"/>
                <w:b w:val="0"/>
                <w:sz w:val="20"/>
                <w:lang w:eastAsia="zh-CN"/>
              </w:rPr>
              <w:t>（</w:t>
            </w:r>
            <w:r w:rsidR="00C420DF">
              <w:rPr>
                <w:rFonts w:hint="eastAsia"/>
                <w:b w:val="0"/>
                <w:sz w:val="20"/>
                <w:lang w:val="en-US" w:eastAsia="zh-CN"/>
              </w:rPr>
              <w:t>可同时在以下网址获得</w:t>
            </w:r>
            <w:r w:rsidR="00C420DF" w:rsidRPr="004A7432">
              <w:rPr>
                <w:rFonts w:hint="eastAsia"/>
                <w:b w:val="0"/>
                <w:sz w:val="20"/>
                <w:lang w:eastAsia="zh-CN"/>
              </w:rPr>
              <w:t>：</w:t>
            </w:r>
            <w:hyperlink r:id="rId12" w:history="1">
              <w:r w:rsidR="00C420DF" w:rsidRPr="004A7432">
                <w:rPr>
                  <w:rStyle w:val="Hyperlink"/>
                  <w:b w:val="0"/>
                  <w:bCs/>
                  <w:sz w:val="20"/>
                  <w:lang w:eastAsia="zh-CN"/>
                </w:rPr>
                <w:t>http://www.itu.int/publ/R-REC/en</w:t>
              </w:r>
            </w:hyperlink>
            <w:r>
              <w:rPr>
                <w:rFonts w:hint="eastAsia"/>
                <w:b w:val="0"/>
                <w:sz w:val="20"/>
                <w:lang w:eastAsia="zh-CN"/>
              </w:rPr>
              <w:t>）</w:t>
            </w:r>
          </w:p>
        </w:tc>
      </w:tr>
      <w:tr w:rsidR="00C420DF" w:rsidTr="00465399">
        <w:tc>
          <w:tcPr>
            <w:tcW w:w="1140" w:type="dxa"/>
            <w:tcBorders>
              <w:top w:val="nil"/>
              <w:left w:val="single" w:sz="12" w:space="0" w:color="000080"/>
              <w:bottom w:val="nil"/>
              <w:right w:val="nil"/>
            </w:tcBorders>
            <w:hideMark/>
          </w:tcPr>
          <w:p w:rsidR="00C420DF" w:rsidRPr="00097B7D" w:rsidRDefault="00C420DF" w:rsidP="00465399">
            <w:pPr>
              <w:spacing w:before="200" w:after="100"/>
              <w:ind w:left="57"/>
              <w:rPr>
                <w:b/>
                <w:bCs/>
                <w:sz w:val="20"/>
                <w:lang w:val="en-US" w:eastAsia="zh-CN"/>
              </w:rPr>
            </w:pPr>
            <w:r>
              <w:rPr>
                <w:rFonts w:hint="eastAsia"/>
                <w:b/>
                <w:bCs/>
                <w:sz w:val="20"/>
                <w:lang w:val="en-US" w:eastAsia="zh-CN"/>
              </w:rPr>
              <w:t>系列</w:t>
            </w:r>
          </w:p>
        </w:tc>
        <w:tc>
          <w:tcPr>
            <w:tcW w:w="8220" w:type="dxa"/>
            <w:tcBorders>
              <w:top w:val="nil"/>
              <w:left w:val="nil"/>
              <w:bottom w:val="nil"/>
              <w:right w:val="single" w:sz="12" w:space="0" w:color="000080"/>
            </w:tcBorders>
            <w:hideMark/>
          </w:tcPr>
          <w:p w:rsidR="00C420DF" w:rsidRDefault="00C420DF" w:rsidP="00050CCD">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ind w:hanging="1144"/>
              <w:rPr>
                <w:bCs/>
                <w:sz w:val="20"/>
                <w:lang w:val="en-US"/>
              </w:rPr>
            </w:pPr>
            <w:r>
              <w:rPr>
                <w:rFonts w:hint="eastAsia"/>
                <w:bCs/>
                <w:sz w:val="20"/>
                <w:lang w:val="en-US"/>
              </w:rPr>
              <w:t>标题</w:t>
            </w:r>
          </w:p>
        </w:tc>
      </w:tr>
      <w:tr w:rsidR="00C420DF" w:rsidTr="00465399">
        <w:tc>
          <w:tcPr>
            <w:tcW w:w="1140" w:type="dxa"/>
            <w:tcBorders>
              <w:top w:val="nil"/>
              <w:left w:val="single" w:sz="12" w:space="0" w:color="000080"/>
              <w:bottom w:val="nil"/>
              <w:right w:val="nil"/>
            </w:tcBorders>
            <w:hideMark/>
          </w:tcPr>
          <w:p w:rsidR="00C420DF" w:rsidRPr="00097B7D" w:rsidRDefault="00C420DF" w:rsidP="00465399">
            <w:pPr>
              <w:spacing w:before="30" w:after="30"/>
              <w:ind w:left="57"/>
              <w:jc w:val="left"/>
              <w:rPr>
                <w:b/>
                <w:bCs/>
                <w:sz w:val="20"/>
                <w:lang w:val="en-US"/>
              </w:rPr>
            </w:pPr>
            <w:r>
              <w:rPr>
                <w:b/>
                <w:bCs/>
                <w:sz w:val="20"/>
                <w:lang w:val="en-US"/>
              </w:rPr>
              <w:t>BO</w:t>
            </w:r>
          </w:p>
        </w:tc>
        <w:tc>
          <w:tcPr>
            <w:tcW w:w="8220" w:type="dxa"/>
            <w:tcBorders>
              <w:top w:val="nil"/>
              <w:left w:val="nil"/>
              <w:bottom w:val="nil"/>
              <w:right w:val="single" w:sz="12" w:space="0" w:color="000080"/>
            </w:tcBorders>
            <w:hideMark/>
          </w:tcPr>
          <w:p w:rsidR="00C420DF" w:rsidRDefault="00C420DF" w:rsidP="00465399">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US"/>
              </w:rPr>
            </w:pPr>
            <w:r>
              <w:rPr>
                <w:rFonts w:hint="eastAsia"/>
                <w:b w:val="0"/>
                <w:bCs/>
                <w:sz w:val="20"/>
                <w:lang w:val="en-US"/>
              </w:rPr>
              <w:t>卫星传输</w:t>
            </w:r>
          </w:p>
        </w:tc>
        <w:bookmarkStart w:id="1" w:name="_GoBack"/>
        <w:bookmarkEnd w:id="1"/>
      </w:tr>
      <w:tr w:rsidR="00C420DF" w:rsidTr="00465399">
        <w:tc>
          <w:tcPr>
            <w:tcW w:w="1140" w:type="dxa"/>
            <w:tcBorders>
              <w:top w:val="nil"/>
              <w:left w:val="single" w:sz="12" w:space="0" w:color="000080"/>
              <w:bottom w:val="nil"/>
              <w:right w:val="nil"/>
            </w:tcBorders>
            <w:hideMark/>
          </w:tcPr>
          <w:p w:rsidR="00C420DF" w:rsidRPr="00097B7D" w:rsidRDefault="00C420DF" w:rsidP="00465399">
            <w:pPr>
              <w:spacing w:before="30" w:after="30"/>
              <w:ind w:left="57"/>
              <w:jc w:val="left"/>
              <w:rPr>
                <w:b/>
                <w:bCs/>
                <w:sz w:val="20"/>
                <w:lang w:val="en-US"/>
              </w:rPr>
            </w:pPr>
            <w:r>
              <w:rPr>
                <w:b/>
                <w:bCs/>
                <w:sz w:val="20"/>
                <w:lang w:val="en-US"/>
              </w:rPr>
              <w:t>BR</w:t>
            </w:r>
          </w:p>
        </w:tc>
        <w:tc>
          <w:tcPr>
            <w:tcW w:w="8220" w:type="dxa"/>
            <w:tcBorders>
              <w:top w:val="nil"/>
              <w:left w:val="nil"/>
              <w:bottom w:val="nil"/>
              <w:right w:val="single" w:sz="12" w:space="0" w:color="000080"/>
            </w:tcBorders>
            <w:hideMark/>
          </w:tcPr>
          <w:p w:rsidR="00C420DF" w:rsidRDefault="00C420DF" w:rsidP="00465399">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eastAsia="zh-CN"/>
              </w:rPr>
            </w:pPr>
            <w:r>
              <w:rPr>
                <w:rFonts w:hint="eastAsia"/>
                <w:b w:val="0"/>
                <w:sz w:val="20"/>
                <w:lang w:val="en-US" w:eastAsia="zh-CN"/>
              </w:rPr>
              <w:t>用于制作、存档和播放的记录；用于电视的胶片</w:t>
            </w:r>
          </w:p>
        </w:tc>
      </w:tr>
      <w:tr w:rsidR="00C420DF" w:rsidTr="00465399">
        <w:tc>
          <w:tcPr>
            <w:tcW w:w="1140" w:type="dxa"/>
            <w:tcBorders>
              <w:top w:val="nil"/>
              <w:left w:val="single" w:sz="12" w:space="0" w:color="000080"/>
              <w:bottom w:val="nil"/>
              <w:right w:val="nil"/>
            </w:tcBorders>
            <w:shd w:val="clear" w:color="auto" w:fill="FFFFFF"/>
            <w:hideMark/>
          </w:tcPr>
          <w:p w:rsidR="00C420DF" w:rsidRPr="00097B7D" w:rsidRDefault="00C420DF" w:rsidP="00465399">
            <w:pPr>
              <w:spacing w:before="30" w:after="30"/>
              <w:ind w:left="57"/>
              <w:jc w:val="left"/>
              <w:rPr>
                <w:b/>
                <w:bCs/>
                <w:sz w:val="20"/>
                <w:lang w:val="en-US"/>
              </w:rPr>
            </w:pPr>
            <w:r>
              <w:rPr>
                <w:b/>
                <w:bCs/>
                <w:sz w:val="20"/>
                <w:lang w:val="en-US"/>
              </w:rPr>
              <w:t>BS</w:t>
            </w:r>
          </w:p>
        </w:tc>
        <w:tc>
          <w:tcPr>
            <w:tcW w:w="8220" w:type="dxa"/>
            <w:tcBorders>
              <w:top w:val="nil"/>
              <w:left w:val="nil"/>
              <w:bottom w:val="nil"/>
              <w:right w:val="single" w:sz="12" w:space="0" w:color="000080"/>
            </w:tcBorders>
            <w:shd w:val="clear" w:color="auto" w:fill="FFFFFF"/>
            <w:hideMark/>
          </w:tcPr>
          <w:p w:rsidR="00C420DF" w:rsidRPr="00097B7D" w:rsidRDefault="00C420DF" w:rsidP="00465399">
            <w:pPr>
              <w:spacing w:before="30" w:after="30"/>
              <w:jc w:val="left"/>
              <w:rPr>
                <w:bCs/>
                <w:sz w:val="20"/>
                <w:lang w:val="en-US" w:eastAsia="zh-CN"/>
              </w:rPr>
            </w:pPr>
            <w:r>
              <w:rPr>
                <w:rFonts w:hint="eastAsia"/>
                <w:bCs/>
                <w:sz w:val="20"/>
                <w:lang w:val="en-US"/>
              </w:rPr>
              <w:t>广播业务</w:t>
            </w:r>
            <w:r w:rsidR="00CD5B20">
              <w:rPr>
                <w:rFonts w:hint="eastAsia"/>
                <w:bCs/>
                <w:sz w:val="20"/>
                <w:lang w:val="en-US" w:eastAsia="zh-CN"/>
              </w:rPr>
              <w:t>(</w:t>
            </w:r>
            <w:r>
              <w:rPr>
                <w:rFonts w:hint="eastAsia"/>
                <w:bCs/>
                <w:sz w:val="20"/>
                <w:lang w:val="en-US"/>
              </w:rPr>
              <w:t>声音</w:t>
            </w:r>
            <w:r>
              <w:rPr>
                <w:rFonts w:hint="eastAsia"/>
                <w:bCs/>
                <w:sz w:val="20"/>
                <w:lang w:val="en-US" w:eastAsia="zh-CN"/>
              </w:rPr>
              <w:t>)</w:t>
            </w:r>
          </w:p>
        </w:tc>
      </w:tr>
      <w:tr w:rsidR="00C420DF" w:rsidTr="00465399">
        <w:tc>
          <w:tcPr>
            <w:tcW w:w="1140" w:type="dxa"/>
            <w:tcBorders>
              <w:top w:val="nil"/>
              <w:left w:val="single" w:sz="12" w:space="0" w:color="000080"/>
              <w:bottom w:val="nil"/>
              <w:right w:val="nil"/>
            </w:tcBorders>
            <w:shd w:val="clear" w:color="auto" w:fill="FFFFFF"/>
            <w:hideMark/>
          </w:tcPr>
          <w:p w:rsidR="00C420DF" w:rsidRPr="00097B7D" w:rsidRDefault="00C420DF" w:rsidP="00465399">
            <w:pPr>
              <w:spacing w:before="30" w:after="30"/>
              <w:ind w:left="57"/>
              <w:jc w:val="left"/>
              <w:rPr>
                <w:b/>
                <w:bCs/>
                <w:sz w:val="20"/>
                <w:lang w:val="en-US"/>
              </w:rPr>
            </w:pPr>
            <w:r>
              <w:rPr>
                <w:b/>
                <w:bCs/>
                <w:sz w:val="20"/>
                <w:lang w:val="en-US"/>
              </w:rPr>
              <w:t>BT</w:t>
            </w:r>
          </w:p>
        </w:tc>
        <w:tc>
          <w:tcPr>
            <w:tcW w:w="8220" w:type="dxa"/>
            <w:tcBorders>
              <w:top w:val="nil"/>
              <w:left w:val="nil"/>
              <w:bottom w:val="nil"/>
              <w:right w:val="single" w:sz="12" w:space="0" w:color="000080"/>
            </w:tcBorders>
            <w:shd w:val="clear" w:color="auto" w:fill="FFFFFF"/>
            <w:hideMark/>
          </w:tcPr>
          <w:p w:rsidR="00C420DF" w:rsidRPr="00097B7D" w:rsidRDefault="00C420DF" w:rsidP="00465399">
            <w:pPr>
              <w:spacing w:before="30" w:after="30"/>
              <w:jc w:val="left"/>
              <w:rPr>
                <w:bCs/>
                <w:sz w:val="20"/>
                <w:lang w:val="en-US" w:eastAsia="zh-CN"/>
              </w:rPr>
            </w:pPr>
            <w:r>
              <w:rPr>
                <w:rFonts w:hint="eastAsia"/>
                <w:bCs/>
                <w:sz w:val="20"/>
                <w:lang w:val="en-US"/>
              </w:rPr>
              <w:t>广播业务</w:t>
            </w:r>
            <w:r w:rsidR="00CD5B20">
              <w:rPr>
                <w:rFonts w:hint="eastAsia"/>
                <w:bCs/>
                <w:sz w:val="20"/>
                <w:lang w:val="en-US" w:eastAsia="zh-CN"/>
              </w:rPr>
              <w:t>(</w:t>
            </w:r>
            <w:r>
              <w:rPr>
                <w:rFonts w:hint="eastAsia"/>
                <w:bCs/>
                <w:sz w:val="20"/>
                <w:lang w:val="en-US"/>
              </w:rPr>
              <w:t>电视</w:t>
            </w:r>
            <w:r>
              <w:rPr>
                <w:rFonts w:hint="eastAsia"/>
                <w:bCs/>
                <w:sz w:val="20"/>
                <w:lang w:val="en-US" w:eastAsia="zh-CN"/>
              </w:rPr>
              <w:t>)</w:t>
            </w:r>
          </w:p>
        </w:tc>
      </w:tr>
      <w:tr w:rsidR="00C420DF" w:rsidTr="00465399">
        <w:tc>
          <w:tcPr>
            <w:tcW w:w="1140" w:type="dxa"/>
            <w:tcBorders>
              <w:top w:val="nil"/>
              <w:left w:val="single" w:sz="12" w:space="0" w:color="000080"/>
              <w:bottom w:val="nil"/>
              <w:right w:val="nil"/>
            </w:tcBorders>
            <w:hideMark/>
          </w:tcPr>
          <w:p w:rsidR="00C420DF" w:rsidRPr="00097B7D" w:rsidRDefault="00C420DF" w:rsidP="00465399">
            <w:pPr>
              <w:spacing w:before="30" w:after="30"/>
              <w:ind w:left="57"/>
              <w:jc w:val="left"/>
              <w:rPr>
                <w:b/>
                <w:bCs/>
                <w:sz w:val="20"/>
                <w:lang w:val="fr-CH"/>
              </w:rPr>
            </w:pPr>
            <w:r>
              <w:rPr>
                <w:b/>
                <w:bCs/>
                <w:sz w:val="20"/>
                <w:lang w:val="fr-CH"/>
              </w:rPr>
              <w:t>F</w:t>
            </w:r>
          </w:p>
        </w:tc>
        <w:tc>
          <w:tcPr>
            <w:tcW w:w="8220" w:type="dxa"/>
            <w:tcBorders>
              <w:top w:val="nil"/>
              <w:left w:val="nil"/>
              <w:bottom w:val="nil"/>
              <w:right w:val="single" w:sz="12" w:space="0" w:color="000080"/>
            </w:tcBorders>
            <w:hideMark/>
          </w:tcPr>
          <w:p w:rsidR="00C420DF" w:rsidRDefault="00C420DF" w:rsidP="00465399">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eastAsia="zh-CN"/>
              </w:rPr>
            </w:pPr>
            <w:r>
              <w:rPr>
                <w:rFonts w:hint="eastAsia"/>
                <w:sz w:val="20"/>
                <w:lang w:val="fr-CH" w:eastAsia="zh-CN"/>
              </w:rPr>
              <w:t>固定业务</w:t>
            </w:r>
          </w:p>
        </w:tc>
      </w:tr>
      <w:tr w:rsidR="00C420DF" w:rsidTr="00465399">
        <w:tc>
          <w:tcPr>
            <w:tcW w:w="1140" w:type="dxa"/>
            <w:tcBorders>
              <w:top w:val="nil"/>
              <w:left w:val="single" w:sz="12" w:space="0" w:color="000080"/>
              <w:bottom w:val="nil"/>
              <w:right w:val="nil"/>
            </w:tcBorders>
            <w:shd w:val="clear" w:color="auto" w:fill="F3F3F3"/>
            <w:hideMark/>
          </w:tcPr>
          <w:p w:rsidR="00C420DF" w:rsidRPr="00097B7D" w:rsidRDefault="00C420DF" w:rsidP="00465399">
            <w:pPr>
              <w:spacing w:before="30" w:after="30"/>
              <w:ind w:left="57"/>
              <w:jc w:val="left"/>
              <w:rPr>
                <w:b/>
                <w:bCs/>
                <w:color w:val="000080"/>
                <w:sz w:val="20"/>
                <w:lang w:val="en-US"/>
              </w:rPr>
            </w:pPr>
            <w:r>
              <w:rPr>
                <w:b/>
                <w:bCs/>
                <w:color w:val="000080"/>
                <w:sz w:val="20"/>
                <w:lang w:val="en-US"/>
              </w:rPr>
              <w:t>M</w:t>
            </w:r>
          </w:p>
        </w:tc>
        <w:tc>
          <w:tcPr>
            <w:tcW w:w="8220" w:type="dxa"/>
            <w:tcBorders>
              <w:top w:val="nil"/>
              <w:left w:val="nil"/>
              <w:bottom w:val="nil"/>
              <w:right w:val="single" w:sz="12" w:space="0" w:color="000080"/>
            </w:tcBorders>
            <w:shd w:val="clear" w:color="auto" w:fill="F3F3F3"/>
            <w:hideMark/>
          </w:tcPr>
          <w:p w:rsidR="00C420DF" w:rsidRPr="00097B7D" w:rsidRDefault="00C420DF" w:rsidP="00465399">
            <w:pPr>
              <w:spacing w:before="30" w:after="30"/>
              <w:jc w:val="left"/>
              <w:rPr>
                <w:b/>
                <w:bCs/>
                <w:color w:val="000080"/>
                <w:sz w:val="20"/>
                <w:lang w:val="en-US" w:eastAsia="zh-CN"/>
              </w:rPr>
            </w:pPr>
            <w:r>
              <w:rPr>
                <w:rFonts w:hint="eastAsia"/>
                <w:b/>
                <w:bCs/>
                <w:color w:val="000080"/>
                <w:sz w:val="20"/>
                <w:lang w:val="en-US" w:eastAsia="zh-CN"/>
              </w:rPr>
              <w:t>移动、无线电测定、业余无线电以及相关卫星业务</w:t>
            </w:r>
          </w:p>
        </w:tc>
      </w:tr>
      <w:tr w:rsidR="00C420DF" w:rsidTr="00465399">
        <w:tc>
          <w:tcPr>
            <w:tcW w:w="1140" w:type="dxa"/>
            <w:tcBorders>
              <w:top w:val="nil"/>
              <w:left w:val="single" w:sz="12" w:space="0" w:color="000080"/>
              <w:bottom w:val="nil"/>
              <w:right w:val="nil"/>
            </w:tcBorders>
            <w:hideMark/>
          </w:tcPr>
          <w:p w:rsidR="00C420DF" w:rsidRPr="00097B7D" w:rsidRDefault="00C420DF" w:rsidP="00465399">
            <w:pPr>
              <w:spacing w:before="30" w:after="30"/>
              <w:ind w:left="57"/>
              <w:jc w:val="left"/>
              <w:rPr>
                <w:b/>
                <w:bCs/>
                <w:sz w:val="20"/>
                <w:lang w:val="fr-CH"/>
              </w:rPr>
            </w:pPr>
            <w:r>
              <w:rPr>
                <w:b/>
                <w:bCs/>
                <w:sz w:val="20"/>
                <w:lang w:val="fr-CH"/>
              </w:rPr>
              <w:t>P</w:t>
            </w:r>
          </w:p>
        </w:tc>
        <w:tc>
          <w:tcPr>
            <w:tcW w:w="8220" w:type="dxa"/>
            <w:tcBorders>
              <w:top w:val="nil"/>
              <w:left w:val="nil"/>
              <w:bottom w:val="nil"/>
              <w:right w:val="single" w:sz="12" w:space="0" w:color="000080"/>
            </w:tcBorders>
            <w:hideMark/>
          </w:tcPr>
          <w:p w:rsidR="00C420DF" w:rsidRPr="00097B7D" w:rsidRDefault="00C420DF" w:rsidP="00465399">
            <w:pPr>
              <w:spacing w:before="30" w:after="30"/>
              <w:jc w:val="left"/>
              <w:rPr>
                <w:sz w:val="20"/>
                <w:lang w:val="fr-CH"/>
              </w:rPr>
            </w:pPr>
            <w:r>
              <w:rPr>
                <w:rFonts w:hint="eastAsia"/>
                <w:sz w:val="20"/>
                <w:lang w:val="fr-CH"/>
              </w:rPr>
              <w:t>无线电波传播</w:t>
            </w:r>
          </w:p>
        </w:tc>
      </w:tr>
      <w:tr w:rsidR="00C420DF" w:rsidTr="00465399">
        <w:tc>
          <w:tcPr>
            <w:tcW w:w="1140" w:type="dxa"/>
            <w:tcBorders>
              <w:top w:val="nil"/>
              <w:left w:val="single" w:sz="12" w:space="0" w:color="000080"/>
              <w:bottom w:val="nil"/>
              <w:right w:val="nil"/>
            </w:tcBorders>
            <w:hideMark/>
          </w:tcPr>
          <w:p w:rsidR="00C420DF" w:rsidRPr="00097B7D" w:rsidRDefault="00C420DF" w:rsidP="00465399">
            <w:pPr>
              <w:spacing w:before="30" w:after="30"/>
              <w:ind w:left="57"/>
              <w:jc w:val="left"/>
              <w:rPr>
                <w:b/>
                <w:bCs/>
                <w:sz w:val="20"/>
                <w:lang w:val="en-US"/>
              </w:rPr>
            </w:pPr>
            <w:r>
              <w:rPr>
                <w:b/>
                <w:bCs/>
                <w:sz w:val="20"/>
                <w:lang w:val="en-US"/>
              </w:rPr>
              <w:t>RA</w:t>
            </w:r>
          </w:p>
        </w:tc>
        <w:tc>
          <w:tcPr>
            <w:tcW w:w="8220" w:type="dxa"/>
            <w:tcBorders>
              <w:top w:val="nil"/>
              <w:left w:val="nil"/>
              <w:bottom w:val="nil"/>
              <w:right w:val="single" w:sz="12" w:space="0" w:color="000080"/>
            </w:tcBorders>
            <w:hideMark/>
          </w:tcPr>
          <w:p w:rsidR="00C420DF" w:rsidRDefault="00C420DF" w:rsidP="00465399">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rFonts w:hint="eastAsia"/>
                <w:sz w:val="20"/>
                <w:lang w:val="en-US"/>
              </w:rPr>
              <w:t>射电天文</w:t>
            </w:r>
          </w:p>
        </w:tc>
      </w:tr>
      <w:tr w:rsidR="00C420DF" w:rsidTr="00465399">
        <w:tc>
          <w:tcPr>
            <w:tcW w:w="1140" w:type="dxa"/>
            <w:tcBorders>
              <w:top w:val="nil"/>
              <w:left w:val="single" w:sz="12" w:space="0" w:color="000080"/>
              <w:bottom w:val="nil"/>
              <w:right w:val="nil"/>
            </w:tcBorders>
            <w:hideMark/>
          </w:tcPr>
          <w:p w:rsidR="00C420DF" w:rsidRPr="00097B7D" w:rsidRDefault="00C420DF" w:rsidP="00465399">
            <w:pPr>
              <w:spacing w:before="30" w:after="30"/>
              <w:ind w:left="57"/>
              <w:jc w:val="left"/>
              <w:rPr>
                <w:b/>
                <w:bCs/>
                <w:sz w:val="20"/>
                <w:lang w:val="en-US"/>
              </w:rPr>
            </w:pPr>
            <w:r>
              <w:rPr>
                <w:b/>
                <w:bCs/>
                <w:sz w:val="20"/>
                <w:lang w:val="en-US"/>
              </w:rPr>
              <w:t>RS</w:t>
            </w:r>
          </w:p>
        </w:tc>
        <w:tc>
          <w:tcPr>
            <w:tcW w:w="8220" w:type="dxa"/>
            <w:tcBorders>
              <w:top w:val="nil"/>
              <w:left w:val="nil"/>
              <w:bottom w:val="nil"/>
              <w:right w:val="single" w:sz="12" w:space="0" w:color="000080"/>
            </w:tcBorders>
            <w:hideMark/>
          </w:tcPr>
          <w:p w:rsidR="00C420DF" w:rsidRDefault="00C420DF" w:rsidP="00465399">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rFonts w:hint="eastAsia"/>
                <w:sz w:val="20"/>
                <w:lang w:val="en-US"/>
              </w:rPr>
              <w:t>遥感系统</w:t>
            </w:r>
          </w:p>
        </w:tc>
      </w:tr>
      <w:tr w:rsidR="00C420DF" w:rsidTr="00465399">
        <w:tc>
          <w:tcPr>
            <w:tcW w:w="1140" w:type="dxa"/>
            <w:tcBorders>
              <w:top w:val="nil"/>
              <w:left w:val="single" w:sz="12" w:space="0" w:color="000080"/>
              <w:bottom w:val="nil"/>
              <w:right w:val="nil"/>
            </w:tcBorders>
            <w:hideMark/>
          </w:tcPr>
          <w:p w:rsidR="00C420DF" w:rsidRPr="00097B7D" w:rsidRDefault="00C420DF" w:rsidP="00465399">
            <w:pPr>
              <w:spacing w:before="30" w:after="30"/>
              <w:ind w:left="57"/>
              <w:jc w:val="left"/>
              <w:rPr>
                <w:b/>
                <w:bCs/>
                <w:sz w:val="20"/>
                <w:lang w:val="en-US"/>
              </w:rPr>
            </w:pPr>
            <w:r>
              <w:rPr>
                <w:b/>
                <w:bCs/>
                <w:sz w:val="20"/>
                <w:lang w:val="en-US"/>
              </w:rPr>
              <w:t>S</w:t>
            </w:r>
          </w:p>
        </w:tc>
        <w:tc>
          <w:tcPr>
            <w:tcW w:w="8220" w:type="dxa"/>
            <w:tcBorders>
              <w:top w:val="nil"/>
              <w:left w:val="nil"/>
              <w:bottom w:val="nil"/>
              <w:right w:val="single" w:sz="12" w:space="0" w:color="000080"/>
            </w:tcBorders>
            <w:hideMark/>
          </w:tcPr>
          <w:p w:rsidR="00C420DF" w:rsidRPr="00097B7D" w:rsidRDefault="00C420DF" w:rsidP="00465399">
            <w:pPr>
              <w:spacing w:before="30" w:after="30"/>
              <w:jc w:val="left"/>
              <w:rPr>
                <w:sz w:val="20"/>
                <w:lang w:val="en-US" w:eastAsia="zh-CN"/>
              </w:rPr>
            </w:pPr>
            <w:r>
              <w:rPr>
                <w:rFonts w:hint="eastAsia"/>
                <w:sz w:val="20"/>
                <w:lang w:val="en-US" w:eastAsia="zh-CN"/>
              </w:rPr>
              <w:t>卫星固定业务</w:t>
            </w:r>
          </w:p>
        </w:tc>
      </w:tr>
      <w:tr w:rsidR="00C420DF" w:rsidTr="00465399">
        <w:tc>
          <w:tcPr>
            <w:tcW w:w="1140" w:type="dxa"/>
            <w:tcBorders>
              <w:top w:val="nil"/>
              <w:left w:val="single" w:sz="12" w:space="0" w:color="000080"/>
              <w:bottom w:val="nil"/>
              <w:right w:val="nil"/>
            </w:tcBorders>
            <w:shd w:val="clear" w:color="auto" w:fill="FFFFFF"/>
            <w:hideMark/>
          </w:tcPr>
          <w:p w:rsidR="00C420DF" w:rsidRPr="00097B7D" w:rsidRDefault="00C420DF" w:rsidP="00465399">
            <w:pPr>
              <w:spacing w:before="30" w:after="30"/>
              <w:ind w:left="57"/>
              <w:jc w:val="left"/>
              <w:rPr>
                <w:b/>
                <w:bCs/>
                <w:color w:val="003366"/>
                <w:sz w:val="20"/>
                <w:lang w:val="en-US"/>
              </w:rPr>
            </w:pPr>
            <w:r>
              <w:rPr>
                <w:b/>
                <w:bCs/>
                <w:sz w:val="20"/>
                <w:lang w:val="en-US"/>
              </w:rPr>
              <w:t>SA</w:t>
            </w:r>
          </w:p>
        </w:tc>
        <w:tc>
          <w:tcPr>
            <w:tcW w:w="8220" w:type="dxa"/>
            <w:tcBorders>
              <w:top w:val="nil"/>
              <w:left w:val="nil"/>
              <w:bottom w:val="nil"/>
              <w:right w:val="single" w:sz="12" w:space="0" w:color="000080"/>
            </w:tcBorders>
            <w:shd w:val="clear" w:color="auto" w:fill="FFFFFF"/>
            <w:hideMark/>
          </w:tcPr>
          <w:p w:rsidR="00C420DF" w:rsidRPr="00097B7D" w:rsidRDefault="00C420DF" w:rsidP="00465399">
            <w:pPr>
              <w:spacing w:before="30" w:after="30"/>
              <w:jc w:val="left"/>
              <w:rPr>
                <w:b/>
                <w:bCs/>
                <w:color w:val="003366"/>
                <w:sz w:val="20"/>
                <w:lang w:val="en-US"/>
              </w:rPr>
            </w:pPr>
            <w:r>
              <w:rPr>
                <w:rFonts w:hint="eastAsia"/>
                <w:sz w:val="20"/>
                <w:lang w:val="en-US" w:eastAsia="zh-CN"/>
              </w:rPr>
              <w:t>空间应用和气象</w:t>
            </w:r>
          </w:p>
        </w:tc>
      </w:tr>
      <w:tr w:rsidR="00C420DF" w:rsidTr="00465399">
        <w:tc>
          <w:tcPr>
            <w:tcW w:w="1140" w:type="dxa"/>
            <w:tcBorders>
              <w:top w:val="nil"/>
              <w:left w:val="single" w:sz="12" w:space="0" w:color="000080"/>
              <w:bottom w:val="nil"/>
              <w:right w:val="nil"/>
            </w:tcBorders>
            <w:hideMark/>
          </w:tcPr>
          <w:p w:rsidR="00C420DF" w:rsidRPr="00097B7D" w:rsidRDefault="00C420DF" w:rsidP="00465399">
            <w:pPr>
              <w:spacing w:before="30" w:after="30"/>
              <w:ind w:left="57"/>
              <w:jc w:val="left"/>
              <w:rPr>
                <w:b/>
                <w:bCs/>
                <w:sz w:val="20"/>
                <w:lang w:val="en-US"/>
              </w:rPr>
            </w:pPr>
            <w:r>
              <w:rPr>
                <w:b/>
                <w:bCs/>
                <w:sz w:val="20"/>
                <w:lang w:val="en-US"/>
              </w:rPr>
              <w:t>SF</w:t>
            </w:r>
          </w:p>
        </w:tc>
        <w:tc>
          <w:tcPr>
            <w:tcW w:w="8220" w:type="dxa"/>
            <w:tcBorders>
              <w:top w:val="nil"/>
              <w:left w:val="nil"/>
              <w:bottom w:val="nil"/>
              <w:right w:val="single" w:sz="12" w:space="0" w:color="000080"/>
            </w:tcBorders>
            <w:hideMark/>
          </w:tcPr>
          <w:p w:rsidR="00C420DF" w:rsidRPr="00097B7D" w:rsidRDefault="00C420DF" w:rsidP="00465399">
            <w:pPr>
              <w:spacing w:before="30" w:after="30"/>
              <w:jc w:val="left"/>
              <w:rPr>
                <w:sz w:val="20"/>
                <w:lang w:val="en-US" w:eastAsia="zh-CN"/>
              </w:rPr>
            </w:pPr>
            <w:r>
              <w:rPr>
                <w:rFonts w:hint="eastAsia"/>
                <w:sz w:val="20"/>
                <w:lang w:val="en-US" w:eastAsia="zh-CN"/>
              </w:rPr>
              <w:t>卫星固定和固定业务系统之间频率共用和协调</w:t>
            </w:r>
          </w:p>
        </w:tc>
      </w:tr>
      <w:tr w:rsidR="00C420DF" w:rsidTr="00465399">
        <w:tc>
          <w:tcPr>
            <w:tcW w:w="1140" w:type="dxa"/>
            <w:tcBorders>
              <w:top w:val="nil"/>
              <w:left w:val="single" w:sz="12" w:space="0" w:color="000080"/>
              <w:bottom w:val="nil"/>
              <w:right w:val="nil"/>
            </w:tcBorders>
            <w:shd w:val="clear" w:color="auto" w:fill="FFFFFF"/>
            <w:hideMark/>
          </w:tcPr>
          <w:p w:rsidR="00C420DF" w:rsidRPr="00097B7D" w:rsidRDefault="00C420DF" w:rsidP="00465399">
            <w:pPr>
              <w:spacing w:before="30" w:after="30"/>
              <w:ind w:left="57"/>
              <w:jc w:val="left"/>
              <w:rPr>
                <w:sz w:val="20"/>
                <w:lang w:val="en-US"/>
              </w:rPr>
            </w:pPr>
            <w:r>
              <w:rPr>
                <w:sz w:val="20"/>
                <w:lang w:val="en-US"/>
              </w:rPr>
              <w:t>SM</w:t>
            </w:r>
          </w:p>
        </w:tc>
        <w:tc>
          <w:tcPr>
            <w:tcW w:w="8220" w:type="dxa"/>
            <w:tcBorders>
              <w:top w:val="nil"/>
              <w:left w:val="nil"/>
              <w:bottom w:val="nil"/>
              <w:right w:val="single" w:sz="12" w:space="0" w:color="000080"/>
            </w:tcBorders>
            <w:shd w:val="clear" w:color="auto" w:fill="FFFFFF"/>
            <w:hideMark/>
          </w:tcPr>
          <w:p w:rsidR="00C420DF" w:rsidRPr="00097B7D" w:rsidRDefault="00C420DF" w:rsidP="00465399">
            <w:pPr>
              <w:spacing w:before="30" w:after="30"/>
              <w:jc w:val="left"/>
              <w:rPr>
                <w:sz w:val="20"/>
                <w:lang w:val="en-US"/>
              </w:rPr>
            </w:pPr>
            <w:r>
              <w:rPr>
                <w:rFonts w:hint="eastAsia"/>
                <w:sz w:val="20"/>
                <w:lang w:val="en-US"/>
              </w:rPr>
              <w:t>频谱管理</w:t>
            </w:r>
          </w:p>
        </w:tc>
      </w:tr>
      <w:tr w:rsidR="00C420DF" w:rsidTr="00465399">
        <w:tc>
          <w:tcPr>
            <w:tcW w:w="1140" w:type="dxa"/>
            <w:tcBorders>
              <w:top w:val="nil"/>
              <w:left w:val="single" w:sz="12" w:space="0" w:color="000080"/>
              <w:bottom w:val="nil"/>
              <w:right w:val="nil"/>
            </w:tcBorders>
            <w:shd w:val="clear" w:color="auto" w:fill="FFFFFF"/>
            <w:hideMark/>
          </w:tcPr>
          <w:p w:rsidR="00C420DF" w:rsidRPr="00097B7D" w:rsidRDefault="00C420DF" w:rsidP="00465399">
            <w:pPr>
              <w:spacing w:before="30" w:after="30"/>
              <w:ind w:left="57"/>
              <w:jc w:val="left"/>
              <w:rPr>
                <w:b/>
                <w:bCs/>
                <w:sz w:val="20"/>
                <w:lang w:val="en-US" w:eastAsia="zh-CN"/>
              </w:rPr>
            </w:pPr>
            <w:r>
              <w:rPr>
                <w:b/>
                <w:bCs/>
                <w:sz w:val="20"/>
                <w:lang w:val="en-US" w:eastAsia="zh-CN"/>
              </w:rPr>
              <w:t>SNG</w:t>
            </w:r>
          </w:p>
        </w:tc>
        <w:tc>
          <w:tcPr>
            <w:tcW w:w="8220" w:type="dxa"/>
            <w:tcBorders>
              <w:top w:val="nil"/>
              <w:left w:val="nil"/>
              <w:bottom w:val="nil"/>
              <w:right w:val="single" w:sz="12" w:space="0" w:color="000080"/>
            </w:tcBorders>
            <w:shd w:val="clear" w:color="auto" w:fill="FFFFFF"/>
            <w:hideMark/>
          </w:tcPr>
          <w:p w:rsidR="00C420DF" w:rsidRPr="00097B7D" w:rsidRDefault="00C420DF" w:rsidP="00465399">
            <w:pPr>
              <w:spacing w:before="30" w:after="30"/>
              <w:jc w:val="left"/>
              <w:rPr>
                <w:sz w:val="20"/>
                <w:lang w:val="en-US" w:eastAsia="zh-CN"/>
              </w:rPr>
            </w:pPr>
            <w:r>
              <w:rPr>
                <w:rFonts w:hint="eastAsia"/>
                <w:sz w:val="20"/>
                <w:lang w:val="en-US" w:eastAsia="zh-CN"/>
              </w:rPr>
              <w:t>卫星新闻采集</w:t>
            </w:r>
          </w:p>
        </w:tc>
      </w:tr>
      <w:tr w:rsidR="00C420DF" w:rsidTr="00465399">
        <w:tc>
          <w:tcPr>
            <w:tcW w:w="1140" w:type="dxa"/>
            <w:tcBorders>
              <w:top w:val="nil"/>
              <w:left w:val="single" w:sz="12" w:space="0" w:color="000080"/>
              <w:bottom w:val="nil"/>
              <w:right w:val="nil"/>
            </w:tcBorders>
            <w:shd w:val="clear" w:color="auto" w:fill="FFFFFF"/>
            <w:hideMark/>
          </w:tcPr>
          <w:p w:rsidR="00C420DF" w:rsidRPr="00097B7D" w:rsidRDefault="00C420DF" w:rsidP="00465399">
            <w:pPr>
              <w:spacing w:before="30" w:after="30"/>
              <w:ind w:left="57"/>
              <w:jc w:val="left"/>
              <w:rPr>
                <w:b/>
                <w:bCs/>
                <w:sz w:val="20"/>
                <w:lang w:val="en-US" w:eastAsia="zh-CN"/>
              </w:rPr>
            </w:pPr>
            <w:r>
              <w:rPr>
                <w:b/>
                <w:bCs/>
                <w:sz w:val="20"/>
                <w:lang w:val="en-US" w:eastAsia="zh-CN"/>
              </w:rPr>
              <w:t>TF</w:t>
            </w:r>
          </w:p>
        </w:tc>
        <w:tc>
          <w:tcPr>
            <w:tcW w:w="8220" w:type="dxa"/>
            <w:tcBorders>
              <w:top w:val="nil"/>
              <w:left w:val="nil"/>
              <w:bottom w:val="nil"/>
              <w:right w:val="single" w:sz="12" w:space="0" w:color="000080"/>
            </w:tcBorders>
            <w:shd w:val="clear" w:color="auto" w:fill="FFFFFF"/>
            <w:hideMark/>
          </w:tcPr>
          <w:p w:rsidR="00C420DF" w:rsidRPr="00097B7D" w:rsidRDefault="00C420DF" w:rsidP="00465399">
            <w:pPr>
              <w:spacing w:before="30" w:after="30"/>
              <w:jc w:val="left"/>
              <w:rPr>
                <w:sz w:val="20"/>
                <w:lang w:val="en-US" w:eastAsia="zh-CN"/>
              </w:rPr>
            </w:pPr>
            <w:r>
              <w:rPr>
                <w:rFonts w:hint="eastAsia"/>
                <w:sz w:val="20"/>
                <w:lang w:val="en-US" w:eastAsia="zh-CN"/>
              </w:rPr>
              <w:t>时间信号和标准频率发射</w:t>
            </w:r>
          </w:p>
        </w:tc>
      </w:tr>
      <w:tr w:rsidR="00C420DF" w:rsidTr="00465399">
        <w:tc>
          <w:tcPr>
            <w:tcW w:w="1140" w:type="dxa"/>
            <w:tcBorders>
              <w:top w:val="nil"/>
              <w:left w:val="single" w:sz="12" w:space="0" w:color="000080"/>
              <w:bottom w:val="single" w:sz="12" w:space="0" w:color="000080"/>
              <w:right w:val="nil"/>
            </w:tcBorders>
            <w:shd w:val="clear" w:color="auto" w:fill="FFFFFF"/>
            <w:hideMark/>
          </w:tcPr>
          <w:p w:rsidR="00C420DF" w:rsidRPr="00097B7D" w:rsidRDefault="00C420DF" w:rsidP="00465399">
            <w:pPr>
              <w:spacing w:before="30" w:after="30"/>
              <w:ind w:left="57"/>
              <w:jc w:val="left"/>
              <w:rPr>
                <w:b/>
                <w:bCs/>
                <w:sz w:val="20"/>
                <w:lang w:val="en-US" w:eastAsia="zh-CN"/>
              </w:rPr>
            </w:pPr>
            <w:r>
              <w:rPr>
                <w:b/>
                <w:bCs/>
                <w:sz w:val="20"/>
                <w:lang w:val="en-US" w:eastAsia="zh-CN"/>
              </w:rPr>
              <w:t>V</w:t>
            </w:r>
          </w:p>
        </w:tc>
        <w:tc>
          <w:tcPr>
            <w:tcW w:w="8220" w:type="dxa"/>
            <w:tcBorders>
              <w:top w:val="nil"/>
              <w:left w:val="nil"/>
              <w:bottom w:val="single" w:sz="12" w:space="0" w:color="000080"/>
              <w:right w:val="single" w:sz="12" w:space="0" w:color="000080"/>
            </w:tcBorders>
            <w:shd w:val="clear" w:color="auto" w:fill="FFFFFF"/>
            <w:hideMark/>
          </w:tcPr>
          <w:p w:rsidR="00C420DF" w:rsidRPr="00097B7D" w:rsidRDefault="00C420DF" w:rsidP="00465399">
            <w:pPr>
              <w:spacing w:before="30" w:after="30"/>
              <w:jc w:val="left"/>
              <w:rPr>
                <w:sz w:val="20"/>
                <w:lang w:val="en-US" w:eastAsia="zh-CN"/>
              </w:rPr>
            </w:pPr>
            <w:r>
              <w:rPr>
                <w:rFonts w:hint="eastAsia"/>
                <w:sz w:val="20"/>
                <w:lang w:val="en-US" w:eastAsia="zh-CN"/>
              </w:rPr>
              <w:t>词汇和相关课题</w:t>
            </w:r>
          </w:p>
        </w:tc>
      </w:tr>
    </w:tbl>
    <w:p w:rsidR="00C420DF" w:rsidRPr="00097B7D" w:rsidRDefault="00C420DF" w:rsidP="00C420DF">
      <w:pPr>
        <w:spacing w:before="30" w:after="30"/>
        <w:jc w:val="center"/>
        <w:rPr>
          <w:sz w:val="20"/>
          <w:lang w:val="en-US"/>
        </w:rPr>
      </w:pPr>
    </w:p>
    <w:p w:rsidR="00C420DF" w:rsidRPr="00CE19FC" w:rsidRDefault="00C420DF" w:rsidP="00C420DF">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C420DF" w:rsidRPr="00CE19FC" w:rsidTr="00465399">
        <w:tc>
          <w:tcPr>
            <w:tcW w:w="9360" w:type="dxa"/>
          </w:tcPr>
          <w:p w:rsidR="00C420DF" w:rsidRPr="00CE19FC" w:rsidRDefault="00C420DF" w:rsidP="00050CCD">
            <w:pPr>
              <w:spacing w:after="120"/>
              <w:jc w:val="left"/>
              <w:rPr>
                <w:sz w:val="20"/>
                <w:lang w:val="en-US" w:eastAsia="zh-CN"/>
              </w:rPr>
            </w:pPr>
            <w:r w:rsidRPr="00CE19FC">
              <w:rPr>
                <w:rFonts w:eastAsia="STKaiti" w:hAnsi="STKaiti"/>
                <w:b/>
                <w:iCs/>
                <w:smallCaps/>
                <w:sz w:val="20"/>
                <w:lang w:val="en-US" w:eastAsia="zh-CN"/>
              </w:rPr>
              <w:t>注</w:t>
            </w:r>
            <w:r w:rsidRPr="00CE19FC">
              <w:rPr>
                <w:rFonts w:eastAsia="STKaiti" w:hAnsi="STKaiti"/>
                <w:iCs/>
                <w:smallCaps/>
                <w:sz w:val="20"/>
                <w:lang w:val="en-US" w:eastAsia="zh-CN"/>
              </w:rPr>
              <w:t>：</w:t>
            </w:r>
            <w:r w:rsidRPr="00050CCD">
              <w:rPr>
                <w:rFonts w:eastAsia="STKaiti" w:hAnsi="STKaiti"/>
                <w:iCs/>
                <w:smallCaps/>
                <w:sz w:val="20"/>
                <w:lang w:val="en-US" w:eastAsia="zh-CN"/>
              </w:rPr>
              <w:t>本</w:t>
            </w:r>
            <w:r w:rsidRPr="00050CCD">
              <w:rPr>
                <w:rFonts w:eastAsia="STKaiti"/>
                <w:bCs/>
                <w:iCs/>
                <w:smallCaps/>
                <w:sz w:val="20"/>
                <w:lang w:val="en-US" w:eastAsia="zh-CN"/>
              </w:rPr>
              <w:t>ITU-R</w:t>
            </w:r>
            <w:r w:rsidRPr="00050CCD">
              <w:rPr>
                <w:rFonts w:eastAsia="STKaiti" w:hAnsi="STKaiti"/>
                <w:bCs/>
                <w:iCs/>
                <w:smallCaps/>
                <w:sz w:val="20"/>
                <w:lang w:val="en-US" w:eastAsia="zh-CN"/>
              </w:rPr>
              <w:t>建议书英文版已按</w:t>
            </w:r>
            <w:r w:rsidRPr="00050CCD">
              <w:rPr>
                <w:rFonts w:eastAsia="STKaiti"/>
                <w:bCs/>
                <w:iCs/>
                <w:smallCaps/>
                <w:sz w:val="20"/>
                <w:lang w:val="en-US" w:eastAsia="zh-CN"/>
              </w:rPr>
              <w:t>ITU-R</w:t>
            </w:r>
            <w:r w:rsidRPr="00050CCD">
              <w:rPr>
                <w:rFonts w:eastAsia="STKaiti" w:hAnsi="STKaiti"/>
                <w:bCs/>
                <w:iCs/>
                <w:smallCaps/>
                <w:sz w:val="20"/>
                <w:lang w:val="en-US" w:eastAsia="zh-CN"/>
              </w:rPr>
              <w:t>第</w:t>
            </w:r>
            <w:r w:rsidRPr="00050CCD">
              <w:rPr>
                <w:rFonts w:eastAsia="STKaiti"/>
                <w:bCs/>
                <w:iCs/>
                <w:smallCaps/>
                <w:sz w:val="20"/>
                <w:lang w:val="en-US" w:eastAsia="zh-CN"/>
              </w:rPr>
              <w:t>1</w:t>
            </w:r>
            <w:r w:rsidRPr="00050CCD">
              <w:rPr>
                <w:rFonts w:eastAsia="STKaiti" w:hAnsi="STKaiti"/>
                <w:bCs/>
                <w:iCs/>
                <w:smallCaps/>
                <w:sz w:val="20"/>
                <w:lang w:val="en-US" w:eastAsia="zh-CN"/>
              </w:rPr>
              <w:t>号决议规定的程序批准。</w:t>
            </w:r>
          </w:p>
        </w:tc>
      </w:tr>
    </w:tbl>
    <w:p w:rsidR="00C420DF" w:rsidRPr="00CE19FC" w:rsidRDefault="00C420DF" w:rsidP="00C420DF">
      <w:pPr>
        <w:spacing w:before="0"/>
        <w:jc w:val="center"/>
        <w:rPr>
          <w:sz w:val="22"/>
          <w:lang w:val="en-US" w:eastAsia="zh-CN"/>
        </w:rPr>
      </w:pPr>
    </w:p>
    <w:p w:rsidR="00C420DF" w:rsidRPr="00CE19FC" w:rsidRDefault="00C420DF" w:rsidP="004A7432">
      <w:pPr>
        <w:jc w:val="right"/>
        <w:rPr>
          <w:rFonts w:eastAsia="STKaiti"/>
          <w:iCs/>
          <w:sz w:val="20"/>
          <w:lang w:val="en-US" w:eastAsia="zh-CN"/>
        </w:rPr>
      </w:pPr>
      <w:r w:rsidRPr="00CE19FC">
        <w:rPr>
          <w:rFonts w:eastAsia="STKaiti" w:hAnsi="STKaiti"/>
          <w:iCs/>
          <w:sz w:val="20"/>
          <w:lang w:val="en-US" w:eastAsia="zh-CN"/>
        </w:rPr>
        <w:t>电子出版物</w:t>
      </w:r>
    </w:p>
    <w:p w:rsidR="00C420DF" w:rsidRPr="00CE19FC" w:rsidRDefault="00C420DF" w:rsidP="00C420DF">
      <w:pPr>
        <w:spacing w:before="0"/>
        <w:jc w:val="right"/>
        <w:rPr>
          <w:sz w:val="20"/>
          <w:lang w:val="en-US" w:eastAsia="zh-CN"/>
        </w:rPr>
      </w:pPr>
      <w:r w:rsidRPr="00CE19FC">
        <w:rPr>
          <w:sz w:val="20"/>
          <w:lang w:val="en-US" w:eastAsia="zh-CN"/>
        </w:rPr>
        <w:t>201</w:t>
      </w:r>
      <w:r>
        <w:rPr>
          <w:rFonts w:hint="eastAsia"/>
          <w:sz w:val="20"/>
          <w:lang w:val="en-US" w:eastAsia="zh-CN"/>
        </w:rPr>
        <w:t>2</w:t>
      </w:r>
      <w:r w:rsidRPr="00CE19FC">
        <w:rPr>
          <w:sz w:val="20"/>
          <w:lang w:val="en-US" w:eastAsia="zh-CN"/>
        </w:rPr>
        <w:t>年，日内瓦</w:t>
      </w:r>
    </w:p>
    <w:p w:rsidR="00C420DF" w:rsidRDefault="00C420DF" w:rsidP="004A7432">
      <w:pPr>
        <w:spacing w:before="0"/>
        <w:jc w:val="center"/>
        <w:rPr>
          <w:rFonts w:hint="eastAsia"/>
          <w:sz w:val="22"/>
          <w:lang w:val="en-US" w:eastAsia="zh-CN"/>
        </w:rPr>
      </w:pPr>
    </w:p>
    <w:p w:rsidR="004A7432" w:rsidRPr="00CE19FC" w:rsidRDefault="004A7432" w:rsidP="004A7432">
      <w:pPr>
        <w:jc w:val="center"/>
        <w:rPr>
          <w:sz w:val="22"/>
          <w:lang w:val="en-US" w:eastAsia="zh-CN"/>
        </w:rPr>
      </w:pPr>
    </w:p>
    <w:p w:rsidR="00C420DF" w:rsidRPr="00CE19FC" w:rsidRDefault="00C420DF" w:rsidP="00C420DF">
      <w:pPr>
        <w:jc w:val="center"/>
        <w:rPr>
          <w:sz w:val="20"/>
          <w:lang w:val="en-US" w:eastAsia="zh-CN"/>
        </w:rPr>
      </w:pPr>
      <w:r w:rsidRPr="00CE19FC">
        <w:rPr>
          <w:sz w:val="20"/>
          <w:lang w:val="en-US"/>
        </w:rPr>
        <w:sym w:font="Symbol" w:char="F0E3"/>
      </w:r>
      <w:bookmarkStart w:id="2" w:name="iiannee"/>
      <w:bookmarkEnd w:id="2"/>
      <w:r w:rsidRPr="00CE19FC">
        <w:rPr>
          <w:sz w:val="20"/>
          <w:lang w:val="en-US" w:eastAsia="zh-CN"/>
        </w:rPr>
        <w:t xml:space="preserve"> </w:t>
      </w:r>
      <w:r w:rsidRPr="00CE19FC">
        <w:rPr>
          <w:sz w:val="20"/>
          <w:lang w:val="en-US" w:eastAsia="zh-CN"/>
        </w:rPr>
        <w:t>国际电联</w:t>
      </w:r>
      <w:r w:rsidRPr="00CE19FC">
        <w:rPr>
          <w:sz w:val="20"/>
          <w:lang w:val="en-US" w:eastAsia="zh-CN"/>
        </w:rPr>
        <w:t xml:space="preserve"> 201</w:t>
      </w:r>
      <w:r>
        <w:rPr>
          <w:rFonts w:hint="eastAsia"/>
          <w:sz w:val="20"/>
          <w:lang w:val="en-US" w:eastAsia="zh-CN"/>
        </w:rPr>
        <w:t>2</w:t>
      </w:r>
    </w:p>
    <w:p w:rsidR="0067795C" w:rsidRPr="00470E28" w:rsidRDefault="00C420DF" w:rsidP="006920DA">
      <w:pPr>
        <w:ind w:firstLine="567"/>
        <w:jc w:val="left"/>
        <w:rPr>
          <w:sz w:val="18"/>
          <w:szCs w:val="18"/>
          <w:lang w:val="en-US" w:eastAsia="zh-CN"/>
        </w:rPr>
      </w:pPr>
      <w:r w:rsidRPr="00CE19FC">
        <w:rPr>
          <w:sz w:val="18"/>
          <w:szCs w:val="18"/>
          <w:lang w:eastAsia="zh-CN"/>
        </w:rPr>
        <w:t>版权所有。未经国际电联书面许可，不得以任何手段翻印本出版物的任何部分。</w:t>
      </w:r>
    </w:p>
    <w:p w:rsidR="0067795C" w:rsidRDefault="0067795C" w:rsidP="00203A00">
      <w:pPr>
        <w:spacing w:before="160"/>
        <w:rPr>
          <w:i/>
          <w:sz w:val="20"/>
          <w:lang w:val="en-US" w:eastAsia="zh-CN"/>
        </w:rPr>
        <w:sectPr w:rsidR="0067795C" w:rsidSect="00203A00">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rsidR="0067795C" w:rsidRPr="00C17DB8" w:rsidRDefault="00716306" w:rsidP="00050CCD">
      <w:pPr>
        <w:pStyle w:val="RecNoBR"/>
        <w:spacing w:before="240"/>
        <w:rPr>
          <w:lang w:eastAsia="zh-CN"/>
        </w:rPr>
      </w:pPr>
      <w:bookmarkStart w:id="3" w:name="irecnoe"/>
      <w:bookmarkEnd w:id="3"/>
      <w:r>
        <w:rPr>
          <w:lang w:eastAsia="zh-CN"/>
        </w:rPr>
        <w:lastRenderedPageBreak/>
        <w:t>ITU-R  M.1478-2</w:t>
      </w:r>
      <w:r w:rsidR="00381E8A">
        <w:rPr>
          <w:rFonts w:eastAsiaTheme="minorEastAsia" w:hint="eastAsia"/>
          <w:lang w:eastAsia="zh-CN"/>
        </w:rPr>
        <w:t xml:space="preserve"> </w:t>
      </w:r>
      <w:r>
        <w:rPr>
          <w:lang w:eastAsia="zh-CN"/>
        </w:rPr>
        <w:t>建</w:t>
      </w:r>
      <w:r>
        <w:rPr>
          <w:rFonts w:ascii="SimSun" w:eastAsia="SimSun" w:hAnsi="SimSun" w:cs="SimSun" w:hint="eastAsia"/>
          <w:lang w:eastAsia="zh-CN"/>
        </w:rPr>
        <w:t>议书</w:t>
      </w:r>
    </w:p>
    <w:p w:rsidR="002949F2" w:rsidRDefault="00C64765" w:rsidP="002949F2">
      <w:pPr>
        <w:pStyle w:val="RectitleBR"/>
        <w:rPr>
          <w:lang w:val="en-US" w:eastAsia="zh-CN"/>
        </w:rPr>
      </w:pPr>
      <w:r>
        <w:rPr>
          <w:lang w:val="en-US" w:eastAsia="zh-CN"/>
        </w:rPr>
        <w:t>406-406.1 MHz</w:t>
      </w:r>
      <w:r>
        <w:rPr>
          <w:lang w:val="en-US" w:eastAsia="zh-CN"/>
        </w:rPr>
        <w:t>频带</w:t>
      </w:r>
      <w:r>
        <w:rPr>
          <w:rFonts w:hint="eastAsia"/>
          <w:lang w:val="en-US" w:eastAsia="zh-CN"/>
        </w:rPr>
        <w:t>内对</w:t>
      </w:r>
      <w:r>
        <w:rPr>
          <w:lang w:val="en-US" w:eastAsia="zh-CN"/>
        </w:rPr>
        <w:t xml:space="preserve">Cospas-Sarsat </w:t>
      </w:r>
      <w:r w:rsidR="00050CCD">
        <w:rPr>
          <w:rFonts w:hint="eastAsia"/>
          <w:lang w:val="en-US" w:eastAsia="zh-CN"/>
        </w:rPr>
        <w:br/>
      </w:r>
      <w:r w:rsidR="006B55CC">
        <w:rPr>
          <w:lang w:val="en-US" w:eastAsia="zh-CN"/>
        </w:rPr>
        <w:t>搜救</w:t>
      </w:r>
      <w:r w:rsidR="00C76847">
        <w:rPr>
          <w:lang w:val="en-US" w:eastAsia="zh-CN"/>
        </w:rPr>
        <w:t>仪器</w:t>
      </w:r>
      <w:r>
        <w:rPr>
          <w:rFonts w:hint="eastAsia"/>
          <w:lang w:val="en-US" w:eastAsia="zh-CN"/>
        </w:rPr>
        <w:t>的</w:t>
      </w:r>
      <w:r>
        <w:rPr>
          <w:lang w:val="en-US" w:eastAsia="zh-CN"/>
        </w:rPr>
        <w:t>保护</w:t>
      </w:r>
      <w:r w:rsidR="00704A27">
        <w:rPr>
          <w:lang w:val="en-US" w:eastAsia="zh-CN"/>
        </w:rPr>
        <w:t>指南</w:t>
      </w:r>
    </w:p>
    <w:p w:rsidR="002949F2" w:rsidRDefault="00050CCD" w:rsidP="00050CCD">
      <w:pPr>
        <w:pStyle w:val="Recdate"/>
        <w:rPr>
          <w:lang w:val="en-US" w:eastAsia="zh-CN"/>
        </w:rPr>
      </w:pPr>
      <w:r>
        <w:rPr>
          <w:rFonts w:hint="eastAsia"/>
          <w:lang w:val="en-US" w:eastAsia="zh-CN"/>
        </w:rPr>
        <w:t>（</w:t>
      </w:r>
      <w:r w:rsidR="002949F2">
        <w:rPr>
          <w:lang w:val="en-US" w:eastAsia="zh-CN"/>
        </w:rPr>
        <w:t>2000-2004-2011</w:t>
      </w:r>
      <w:r>
        <w:rPr>
          <w:rFonts w:hint="eastAsia"/>
          <w:lang w:val="en-US" w:eastAsia="zh-CN"/>
        </w:rPr>
        <w:t>）</w:t>
      </w:r>
    </w:p>
    <w:p w:rsidR="002949F2" w:rsidRPr="00370590" w:rsidRDefault="00F242E5" w:rsidP="00370590">
      <w:pPr>
        <w:pStyle w:val="Heading1"/>
        <w:rPr>
          <w:sz w:val="22"/>
          <w:szCs w:val="22"/>
          <w:lang w:val="en-US" w:eastAsia="zh-CN"/>
        </w:rPr>
      </w:pPr>
      <w:r w:rsidRPr="00370590">
        <w:rPr>
          <w:sz w:val="22"/>
          <w:szCs w:val="22"/>
          <w:lang w:eastAsia="zh-CN"/>
        </w:rPr>
        <w:t>范围</w:t>
      </w:r>
    </w:p>
    <w:p w:rsidR="002949F2" w:rsidRPr="00ED0DA8" w:rsidRDefault="006B55CC" w:rsidP="00050CCD">
      <w:pPr>
        <w:pStyle w:val="Summary"/>
        <w:spacing w:before="240"/>
        <w:ind w:firstLineChars="200" w:firstLine="440"/>
        <w:rPr>
          <w:lang w:val="en-US" w:eastAsia="zh-CN"/>
        </w:rPr>
      </w:pPr>
      <w:r>
        <w:rPr>
          <w:rFonts w:hint="eastAsia"/>
          <w:lang w:val="en-US" w:eastAsia="zh-CN"/>
        </w:rPr>
        <w:t>本建议书为设置在</w:t>
      </w:r>
      <w:bookmarkStart w:id="4" w:name="OLE_LINK38"/>
      <w:bookmarkStart w:id="5" w:name="OLE_LINK39"/>
      <w:r>
        <w:rPr>
          <w:lang w:val="en-US" w:eastAsia="zh-CN"/>
        </w:rPr>
        <w:t>地球静止</w:t>
      </w:r>
      <w:bookmarkEnd w:id="4"/>
      <w:bookmarkEnd w:id="5"/>
      <w:r>
        <w:rPr>
          <w:lang w:val="en-US" w:eastAsia="zh-CN"/>
        </w:rPr>
        <w:t>、中地球和低地球轨道</w:t>
      </w:r>
      <w:r w:rsidRPr="00ED0DA8">
        <w:rPr>
          <w:lang w:val="en-US" w:eastAsia="zh-CN"/>
        </w:rPr>
        <w:t xml:space="preserve"> </w:t>
      </w:r>
      <w:r w:rsidR="00CD5B20">
        <w:rPr>
          <w:lang w:val="en-US" w:eastAsia="zh-CN"/>
        </w:rPr>
        <w:t>(</w:t>
      </w:r>
      <w:r w:rsidRPr="00ED0DA8">
        <w:rPr>
          <w:lang w:val="en-US" w:eastAsia="zh-CN"/>
        </w:rPr>
        <w:t xml:space="preserve">LEO) </w:t>
      </w:r>
      <w:r>
        <w:rPr>
          <w:rFonts w:hint="eastAsia"/>
          <w:lang w:val="en-US" w:eastAsia="zh-CN"/>
        </w:rPr>
        <w:t>卫星上的</w:t>
      </w:r>
      <w:r w:rsidR="002949F2" w:rsidRPr="00ED0DA8">
        <w:rPr>
          <w:lang w:val="en-US" w:eastAsia="zh-CN"/>
        </w:rPr>
        <w:t xml:space="preserve">Cospas-Sarsat </w:t>
      </w:r>
      <w:r>
        <w:rPr>
          <w:lang w:val="en-US" w:eastAsia="zh-CN"/>
        </w:rPr>
        <w:t>搜救</w:t>
      </w:r>
      <w:r w:rsidR="00C76847">
        <w:rPr>
          <w:lang w:val="en-US" w:eastAsia="zh-CN"/>
        </w:rPr>
        <w:t>仪器</w:t>
      </w:r>
      <w:r>
        <w:rPr>
          <w:rFonts w:hint="eastAsia"/>
          <w:lang w:val="en-US" w:eastAsia="zh-CN"/>
        </w:rPr>
        <w:t>，</w:t>
      </w:r>
      <w:r w:rsidR="006360A9">
        <w:rPr>
          <w:rFonts w:hint="eastAsia"/>
          <w:lang w:val="en-US" w:eastAsia="zh-CN"/>
        </w:rPr>
        <w:t>以及从</w:t>
      </w:r>
      <w:r w:rsidR="006360A9">
        <w:rPr>
          <w:lang w:val="en-US" w:eastAsia="zh-CN"/>
        </w:rPr>
        <w:t>无线电紧急定位信标</w:t>
      </w:r>
      <w:r w:rsidR="00CD5B20">
        <w:rPr>
          <w:lang w:val="en-US" w:eastAsia="zh-CN"/>
        </w:rPr>
        <w:t>(</w:t>
      </w:r>
      <w:r w:rsidR="006360A9">
        <w:rPr>
          <w:lang w:val="en-US" w:eastAsia="zh-CN"/>
        </w:rPr>
        <w:t>EPIRB</w:t>
      </w:r>
      <w:r w:rsidR="00CD5B20">
        <w:rPr>
          <w:lang w:val="en-US" w:eastAsia="zh-CN"/>
        </w:rPr>
        <w:t>)</w:t>
      </w:r>
      <w:r w:rsidR="006360A9">
        <w:rPr>
          <w:lang w:val="en-US" w:eastAsia="zh-CN"/>
        </w:rPr>
        <w:t>和其他</w:t>
      </w:r>
      <w:r w:rsidR="006360A9">
        <w:rPr>
          <w:rFonts w:hint="eastAsia"/>
          <w:lang w:val="en-US" w:eastAsia="zh-CN"/>
        </w:rPr>
        <w:t>工作在</w:t>
      </w:r>
      <w:r w:rsidR="006360A9">
        <w:rPr>
          <w:lang w:val="en-US" w:eastAsia="zh-CN"/>
        </w:rPr>
        <w:t>406-406.1 MHz</w:t>
      </w:r>
      <w:r w:rsidR="006360A9">
        <w:rPr>
          <w:lang w:val="en-US" w:eastAsia="zh-CN"/>
        </w:rPr>
        <w:t>频带</w:t>
      </w:r>
      <w:r w:rsidR="006360A9">
        <w:rPr>
          <w:rFonts w:hint="eastAsia"/>
          <w:lang w:val="en-US" w:eastAsia="zh-CN"/>
        </w:rPr>
        <w:t>的</w:t>
      </w:r>
      <w:r w:rsidR="006360A9">
        <w:rPr>
          <w:lang w:val="en-US" w:eastAsia="zh-CN"/>
        </w:rPr>
        <w:t>遇险信标</w:t>
      </w:r>
      <w:r w:rsidR="006360A9">
        <w:rPr>
          <w:rFonts w:hint="eastAsia"/>
          <w:lang w:val="en-US" w:eastAsia="zh-CN"/>
        </w:rPr>
        <w:t>收到的信号提供保护</w:t>
      </w:r>
      <w:r w:rsidR="00704A27">
        <w:rPr>
          <w:rFonts w:hint="eastAsia"/>
          <w:lang w:val="en-US" w:eastAsia="zh-CN"/>
        </w:rPr>
        <w:t>指南</w:t>
      </w:r>
      <w:r w:rsidR="006360A9">
        <w:rPr>
          <w:rFonts w:hint="eastAsia"/>
          <w:lang w:val="en-US" w:eastAsia="zh-CN"/>
        </w:rPr>
        <w:t>。</w:t>
      </w:r>
      <w:r w:rsidR="002949F2" w:rsidRPr="00ED0DA8">
        <w:rPr>
          <w:lang w:val="en-US" w:eastAsia="zh-CN"/>
        </w:rPr>
        <w:t xml:space="preserve"> </w:t>
      </w:r>
    </w:p>
    <w:p w:rsidR="002949F2" w:rsidRDefault="00050CCD" w:rsidP="00050CCD">
      <w:pPr>
        <w:pStyle w:val="Normalaftertitle"/>
        <w:spacing w:before="600"/>
        <w:rPr>
          <w:lang w:val="en-US" w:eastAsia="zh-CN"/>
        </w:rPr>
      </w:pPr>
      <w:r>
        <w:rPr>
          <w:rFonts w:hint="eastAsia"/>
          <w:lang w:val="en-US" w:eastAsia="zh-CN"/>
        </w:rPr>
        <w:t>国际电联</w:t>
      </w:r>
      <w:r w:rsidR="00C42A18">
        <w:rPr>
          <w:lang w:val="en-US" w:eastAsia="zh-CN"/>
        </w:rPr>
        <w:t>无线电通信大会</w:t>
      </w:r>
      <w:r w:rsidR="00C42A18">
        <w:rPr>
          <w:rFonts w:hint="eastAsia"/>
          <w:lang w:val="en-US" w:eastAsia="zh-CN"/>
        </w:rPr>
        <w:t>，</w:t>
      </w:r>
    </w:p>
    <w:p w:rsidR="002949F2" w:rsidRPr="00CD5B20" w:rsidRDefault="00C42A18" w:rsidP="002949F2">
      <w:pPr>
        <w:pStyle w:val="Call"/>
        <w:rPr>
          <w:rFonts w:ascii="楷体" w:eastAsia="STKaiti" w:hAnsi="楷体"/>
          <w:i w:val="0"/>
          <w:lang w:val="en-US" w:eastAsia="zh-CN"/>
        </w:rPr>
      </w:pPr>
      <w:r w:rsidRPr="00CD5B20">
        <w:rPr>
          <w:rFonts w:ascii="楷体" w:eastAsia="STKaiti" w:hAnsi="楷体" w:hint="eastAsia"/>
          <w:i w:val="0"/>
          <w:lang w:val="en-US" w:eastAsia="zh-CN"/>
        </w:rPr>
        <w:t>考</w:t>
      </w:r>
      <w:r w:rsidRPr="00CD5B20">
        <w:rPr>
          <w:rFonts w:ascii="楷体" w:eastAsia="STKaiti" w:hAnsi="楷体" w:cs="SimSun" w:hint="eastAsia"/>
          <w:i w:val="0"/>
          <w:lang w:val="en-US" w:eastAsia="zh-CN"/>
        </w:rPr>
        <w:t>虑</w:t>
      </w:r>
      <w:r w:rsidRPr="00CD5B20">
        <w:rPr>
          <w:rFonts w:ascii="楷体" w:eastAsia="STKaiti" w:hAnsi="楷体" w:hint="eastAsia"/>
          <w:i w:val="0"/>
          <w:lang w:val="en-US" w:eastAsia="zh-CN"/>
        </w:rPr>
        <w:t>到</w:t>
      </w:r>
    </w:p>
    <w:p w:rsidR="002949F2" w:rsidRDefault="002949F2" w:rsidP="002949F2">
      <w:pPr>
        <w:rPr>
          <w:lang w:val="en-US" w:eastAsia="zh-CN"/>
        </w:rPr>
      </w:pPr>
      <w:r>
        <w:rPr>
          <w:lang w:val="en-US" w:eastAsia="zh-CN"/>
        </w:rPr>
        <w:t>a)</w:t>
      </w:r>
      <w:r>
        <w:rPr>
          <w:lang w:val="en-US" w:eastAsia="zh-CN"/>
        </w:rPr>
        <w:tab/>
      </w:r>
      <w:r w:rsidR="00380AB8">
        <w:rPr>
          <w:lang w:val="en-US" w:eastAsia="zh-CN"/>
        </w:rPr>
        <w:t>406-406.1 MHz</w:t>
      </w:r>
      <w:r w:rsidR="00380AB8">
        <w:rPr>
          <w:lang w:val="en-US" w:eastAsia="zh-CN"/>
        </w:rPr>
        <w:t>频带</w:t>
      </w:r>
      <w:r w:rsidR="00380AB8">
        <w:rPr>
          <w:rFonts w:hint="eastAsia"/>
          <w:lang w:eastAsia="zh-CN"/>
        </w:rPr>
        <w:t>唯一分配给基于全球卫星的</w:t>
      </w:r>
      <w:r w:rsidR="00380AB8">
        <w:rPr>
          <w:lang w:eastAsia="zh-CN"/>
        </w:rPr>
        <w:t xml:space="preserve">Cospas-Sarsat </w:t>
      </w:r>
      <w:r w:rsidR="00380AB8">
        <w:rPr>
          <w:rFonts w:hint="eastAsia"/>
          <w:lang w:eastAsia="zh-CN"/>
        </w:rPr>
        <w:t>搜救系统运行</w:t>
      </w:r>
      <w:r w:rsidR="00380AB8">
        <w:rPr>
          <w:lang w:eastAsia="zh-CN"/>
        </w:rPr>
        <w:t>；</w:t>
      </w:r>
    </w:p>
    <w:p w:rsidR="002949F2" w:rsidRDefault="002949F2" w:rsidP="00ED0DA8">
      <w:pPr>
        <w:rPr>
          <w:lang w:val="en-US" w:eastAsia="zh-CN"/>
        </w:rPr>
      </w:pPr>
      <w:r>
        <w:rPr>
          <w:lang w:val="en-US" w:eastAsia="zh-CN"/>
        </w:rPr>
        <w:t>b)</w:t>
      </w:r>
      <w:r>
        <w:rPr>
          <w:lang w:val="en-US" w:eastAsia="zh-CN"/>
        </w:rPr>
        <w:tab/>
      </w:r>
      <w:r w:rsidR="00E35465">
        <w:rPr>
          <w:rFonts w:hint="eastAsia"/>
          <w:lang w:eastAsia="zh-CN"/>
        </w:rPr>
        <w:t>附件</w:t>
      </w:r>
      <w:r w:rsidR="00E35465">
        <w:rPr>
          <w:lang w:eastAsia="zh-CN"/>
        </w:rPr>
        <w:t>1</w:t>
      </w:r>
      <w:r w:rsidR="00E35465">
        <w:rPr>
          <w:rFonts w:hint="eastAsia"/>
          <w:lang w:eastAsia="zh-CN"/>
        </w:rPr>
        <w:t>所提供的分析涉及</w:t>
      </w:r>
      <w:r w:rsidR="00E35465">
        <w:rPr>
          <w:lang w:eastAsia="zh-CN"/>
        </w:rPr>
        <w:t>Sarsat</w:t>
      </w:r>
      <w:r w:rsidR="00E35465">
        <w:rPr>
          <w:rFonts w:hint="eastAsia"/>
          <w:lang w:eastAsia="zh-CN"/>
        </w:rPr>
        <w:t>搜救</w:t>
      </w:r>
      <w:r w:rsidR="00C76847">
        <w:rPr>
          <w:rFonts w:hint="eastAsia"/>
          <w:lang w:eastAsia="zh-CN"/>
        </w:rPr>
        <w:t>仪器</w:t>
      </w:r>
      <w:r w:rsidR="00CD5B20">
        <w:rPr>
          <w:rFonts w:hint="eastAsia"/>
          <w:lang w:eastAsia="zh-CN"/>
        </w:rPr>
        <w:t>(</w:t>
      </w:r>
      <w:r w:rsidR="00E35465">
        <w:rPr>
          <w:lang w:eastAsia="zh-CN"/>
        </w:rPr>
        <w:t>SARP</w:t>
      </w:r>
      <w:r w:rsidR="00CD5B20">
        <w:rPr>
          <w:rFonts w:hint="eastAsia"/>
          <w:lang w:eastAsia="zh-CN"/>
        </w:rPr>
        <w:t>)</w:t>
      </w:r>
      <w:r w:rsidR="00E35465">
        <w:rPr>
          <w:rFonts w:hint="eastAsia"/>
          <w:lang w:eastAsia="zh-CN"/>
        </w:rPr>
        <w:t>为防止宽带带外发射和由</w:t>
      </w:r>
      <w:r w:rsidR="00E35465">
        <w:rPr>
          <w:lang w:eastAsia="zh-CN"/>
        </w:rPr>
        <w:t>Sarsat</w:t>
      </w:r>
      <w:r w:rsidR="00E35465">
        <w:rPr>
          <w:rFonts w:hint="eastAsia"/>
          <w:lang w:eastAsia="zh-CN"/>
        </w:rPr>
        <w:t>接收到的与</w:t>
      </w:r>
      <w:r w:rsidR="00E35465">
        <w:rPr>
          <w:lang w:eastAsia="zh-CN"/>
        </w:rPr>
        <w:t>MSS</w:t>
      </w:r>
      <w:r w:rsidR="00E35465">
        <w:rPr>
          <w:rFonts w:hint="eastAsia"/>
          <w:lang w:eastAsia="zh-CN"/>
        </w:rPr>
        <w:t>传输相关的多普勒漂移上限所要求的最大允许频谱功率通量密度</w:t>
      </w:r>
      <w:r w:rsidR="00CD5B20">
        <w:rPr>
          <w:rFonts w:hint="eastAsia"/>
          <w:lang w:eastAsia="zh-CN"/>
        </w:rPr>
        <w:t>(</w:t>
      </w:r>
      <w:r w:rsidR="00E35465">
        <w:rPr>
          <w:lang w:eastAsia="zh-CN"/>
        </w:rPr>
        <w:t>spfd</w:t>
      </w:r>
      <w:r w:rsidR="00CD5B20">
        <w:rPr>
          <w:rFonts w:hint="eastAsia"/>
          <w:lang w:eastAsia="zh-CN"/>
        </w:rPr>
        <w:t>)</w:t>
      </w:r>
      <w:r w:rsidR="00E35465">
        <w:rPr>
          <w:rFonts w:hint="eastAsia"/>
          <w:lang w:eastAsia="zh-CN"/>
        </w:rPr>
        <w:t>；</w:t>
      </w:r>
    </w:p>
    <w:p w:rsidR="002949F2" w:rsidRDefault="002949F2" w:rsidP="002949F2">
      <w:pPr>
        <w:rPr>
          <w:lang w:val="en-US" w:eastAsia="zh-CN"/>
        </w:rPr>
      </w:pPr>
      <w:r>
        <w:rPr>
          <w:lang w:val="en-US" w:eastAsia="zh-CN"/>
        </w:rPr>
        <w:t>c)</w:t>
      </w:r>
      <w:r>
        <w:rPr>
          <w:lang w:val="en-US" w:eastAsia="zh-CN"/>
        </w:rPr>
        <w:tab/>
      </w:r>
      <w:r w:rsidR="009D0AC4">
        <w:rPr>
          <w:rFonts w:hint="eastAsia"/>
          <w:spacing w:val="-3"/>
          <w:lang w:eastAsia="zh-CN"/>
        </w:rPr>
        <w:t>附件</w:t>
      </w:r>
      <w:r w:rsidR="009D0AC4" w:rsidRPr="00050CCD">
        <w:rPr>
          <w:spacing w:val="-3"/>
          <w:lang w:val="en-US" w:eastAsia="zh-CN"/>
        </w:rPr>
        <w:t>2</w:t>
      </w:r>
      <w:r w:rsidR="009D0AC4">
        <w:rPr>
          <w:rFonts w:hint="eastAsia"/>
          <w:spacing w:val="-3"/>
          <w:lang w:eastAsia="zh-CN"/>
        </w:rPr>
        <w:t>所提供的分析涉及</w:t>
      </w:r>
      <w:r w:rsidR="009D0AC4" w:rsidRPr="00050CCD">
        <w:rPr>
          <w:spacing w:val="-3"/>
          <w:lang w:val="en-US" w:eastAsia="zh-CN"/>
        </w:rPr>
        <w:t>Sarsat SARP</w:t>
      </w:r>
      <w:r w:rsidR="009D0AC4">
        <w:rPr>
          <w:rFonts w:hint="eastAsia"/>
          <w:spacing w:val="-3"/>
          <w:lang w:eastAsia="zh-CN"/>
        </w:rPr>
        <w:t>为防止窄带杂散发射所要求的最大允许功率通量密度</w:t>
      </w:r>
      <w:r w:rsidR="00CD5B20" w:rsidRPr="00050CCD">
        <w:rPr>
          <w:rFonts w:hint="eastAsia"/>
          <w:spacing w:val="-3"/>
          <w:lang w:val="en-US" w:eastAsia="zh-CN"/>
        </w:rPr>
        <w:t>(</w:t>
      </w:r>
      <w:r w:rsidR="009D0AC4" w:rsidRPr="00050CCD">
        <w:rPr>
          <w:spacing w:val="-3"/>
          <w:lang w:val="en-US" w:eastAsia="zh-CN"/>
        </w:rPr>
        <w:t>pfd</w:t>
      </w:r>
      <w:r w:rsidR="00CD5B20" w:rsidRPr="00050CCD">
        <w:rPr>
          <w:rFonts w:hint="eastAsia"/>
          <w:spacing w:val="-3"/>
          <w:lang w:val="en-US" w:eastAsia="zh-CN"/>
        </w:rPr>
        <w:t>)</w:t>
      </w:r>
      <w:r w:rsidR="009D0AC4" w:rsidRPr="00050CCD">
        <w:rPr>
          <w:rFonts w:hint="eastAsia"/>
          <w:spacing w:val="-3"/>
          <w:lang w:val="en-US" w:eastAsia="zh-CN"/>
        </w:rPr>
        <w:t>；</w:t>
      </w:r>
    </w:p>
    <w:p w:rsidR="002949F2" w:rsidRDefault="002949F2" w:rsidP="002949F2">
      <w:pPr>
        <w:rPr>
          <w:lang w:val="en-US" w:eastAsia="zh-CN"/>
        </w:rPr>
      </w:pPr>
      <w:r>
        <w:rPr>
          <w:lang w:val="en-US" w:eastAsia="zh-CN"/>
        </w:rPr>
        <w:t>d)</w:t>
      </w:r>
      <w:r>
        <w:rPr>
          <w:lang w:val="en-US" w:eastAsia="zh-CN"/>
        </w:rPr>
        <w:tab/>
      </w:r>
      <w:r w:rsidR="000F4E1F">
        <w:rPr>
          <w:rFonts w:hint="eastAsia"/>
          <w:lang w:eastAsia="zh-CN"/>
        </w:rPr>
        <w:t>附件</w:t>
      </w:r>
      <w:r w:rsidR="000F4E1F">
        <w:rPr>
          <w:lang w:eastAsia="zh-CN"/>
        </w:rPr>
        <w:t>3</w:t>
      </w:r>
      <w:r w:rsidR="000F4E1F">
        <w:rPr>
          <w:rFonts w:hint="eastAsia"/>
          <w:lang w:eastAsia="zh-CN"/>
        </w:rPr>
        <w:t>提供了为</w:t>
      </w:r>
      <w:r w:rsidR="000F4E1F">
        <w:rPr>
          <w:lang w:eastAsia="zh-CN"/>
        </w:rPr>
        <w:t>Sarsat SARP</w:t>
      </w:r>
      <w:r w:rsidR="000F4E1F">
        <w:rPr>
          <w:rFonts w:hint="eastAsia"/>
          <w:lang w:eastAsia="zh-CN"/>
        </w:rPr>
        <w:t>仪器</w:t>
      </w:r>
      <w:r w:rsidR="00CD5B20">
        <w:rPr>
          <w:rFonts w:hint="eastAsia"/>
          <w:lang w:eastAsia="zh-CN"/>
        </w:rPr>
        <w:t>(</w:t>
      </w:r>
      <w:bookmarkStart w:id="6" w:name="OLE_LINK25"/>
      <w:bookmarkStart w:id="7" w:name="OLE_LINK24"/>
      <w:r w:rsidR="000F4E1F">
        <w:rPr>
          <w:rFonts w:hint="eastAsia"/>
          <w:lang w:eastAsia="zh-CN"/>
        </w:rPr>
        <w:t>星上卫星设备</w:t>
      </w:r>
      <w:bookmarkEnd w:id="6"/>
      <w:bookmarkEnd w:id="7"/>
      <w:r w:rsidR="00CD5B20">
        <w:rPr>
          <w:rFonts w:hint="eastAsia"/>
          <w:lang w:eastAsia="zh-CN"/>
        </w:rPr>
        <w:t>)</w:t>
      </w:r>
      <w:r w:rsidR="000F4E1F">
        <w:rPr>
          <w:rFonts w:hint="eastAsia"/>
          <w:lang w:eastAsia="zh-CN"/>
        </w:rPr>
        <w:t>在</w:t>
      </w:r>
      <w:r w:rsidR="000F4E1F">
        <w:rPr>
          <w:lang w:eastAsia="zh-CN"/>
        </w:rPr>
        <w:t>406</w:t>
      </w:r>
      <w:r w:rsidR="000F4E1F">
        <w:rPr>
          <w:lang w:eastAsia="zh-CN"/>
        </w:rPr>
        <w:noBreakHyphen/>
        <w:t>406.1 MHz</w:t>
      </w:r>
      <w:r w:rsidR="000F4E1F">
        <w:rPr>
          <w:rFonts w:hint="eastAsia"/>
          <w:lang w:eastAsia="zh-CN"/>
        </w:rPr>
        <w:t>频带所采用的保护要求的</w:t>
      </w:r>
      <w:bookmarkStart w:id="8" w:name="OLE_LINK34"/>
      <w:bookmarkStart w:id="9" w:name="OLE_LINK35"/>
      <w:bookmarkStart w:id="10" w:name="OLE_LINK36"/>
      <w:r w:rsidR="000F4E1F">
        <w:rPr>
          <w:rFonts w:hint="eastAsia"/>
          <w:lang w:eastAsia="zh-CN"/>
        </w:rPr>
        <w:t>指南</w:t>
      </w:r>
      <w:bookmarkEnd w:id="8"/>
      <w:bookmarkEnd w:id="9"/>
      <w:bookmarkEnd w:id="10"/>
      <w:r w:rsidR="000F4E1F">
        <w:rPr>
          <w:rFonts w:hint="eastAsia"/>
          <w:lang w:eastAsia="zh-CN"/>
        </w:rPr>
        <w:t>；</w:t>
      </w:r>
    </w:p>
    <w:p w:rsidR="002949F2" w:rsidRDefault="002949F2" w:rsidP="002949F2">
      <w:pPr>
        <w:rPr>
          <w:lang w:val="en-US" w:eastAsia="zh-CN"/>
        </w:rPr>
      </w:pPr>
      <w:r>
        <w:rPr>
          <w:lang w:val="en-US" w:eastAsia="zh-CN"/>
        </w:rPr>
        <w:t>e)</w:t>
      </w:r>
      <w:r>
        <w:rPr>
          <w:lang w:val="en-US" w:eastAsia="zh-CN"/>
        </w:rPr>
        <w:tab/>
      </w:r>
      <w:r w:rsidR="0025789B">
        <w:rPr>
          <w:rFonts w:hint="eastAsia"/>
          <w:spacing w:val="20"/>
          <w:lang w:eastAsia="zh-CN"/>
        </w:rPr>
        <w:t>附件</w:t>
      </w:r>
      <w:r w:rsidR="0025789B">
        <w:rPr>
          <w:spacing w:val="20"/>
          <w:lang w:eastAsia="zh-CN"/>
        </w:rPr>
        <w:t>4</w:t>
      </w:r>
      <w:r w:rsidR="0025789B">
        <w:rPr>
          <w:rFonts w:hint="eastAsia"/>
          <w:spacing w:val="20"/>
          <w:lang w:eastAsia="zh-CN"/>
        </w:rPr>
        <w:t>为分配在</w:t>
      </w:r>
      <w:r w:rsidR="0025789B">
        <w:rPr>
          <w:spacing w:val="20"/>
          <w:lang w:eastAsia="zh-CN"/>
        </w:rPr>
        <w:t>406</w:t>
      </w:r>
      <w:r w:rsidR="0025789B">
        <w:rPr>
          <w:spacing w:val="20"/>
          <w:lang w:eastAsia="zh-CN"/>
        </w:rPr>
        <w:noBreakHyphen/>
        <w:t>406.1 MHz</w:t>
      </w:r>
      <w:bookmarkStart w:id="11" w:name="OLE_LINK43"/>
      <w:bookmarkStart w:id="12" w:name="OLE_LINK44"/>
      <w:r w:rsidR="0025789B">
        <w:rPr>
          <w:rFonts w:hint="eastAsia"/>
          <w:spacing w:val="20"/>
          <w:lang w:eastAsia="zh-CN"/>
        </w:rPr>
        <w:t>频带的</w:t>
      </w:r>
      <w:bookmarkEnd w:id="11"/>
      <w:bookmarkEnd w:id="12"/>
      <w:r w:rsidR="0025789B">
        <w:rPr>
          <w:rFonts w:hint="eastAsia"/>
          <w:spacing w:val="20"/>
          <w:lang w:eastAsia="zh-CN"/>
        </w:rPr>
        <w:t>系统</w:t>
      </w:r>
      <w:r w:rsidR="00CD5B20">
        <w:rPr>
          <w:rFonts w:hint="eastAsia"/>
          <w:spacing w:val="20"/>
          <w:lang w:eastAsia="zh-CN"/>
        </w:rPr>
        <w:t>(</w:t>
      </w:r>
      <w:r w:rsidR="0025789B">
        <w:rPr>
          <w:spacing w:val="20"/>
          <w:lang w:eastAsia="zh-CN"/>
        </w:rPr>
        <w:t>C</w:t>
      </w:r>
      <w:r w:rsidR="0025789B">
        <w:rPr>
          <w:spacing w:val="20"/>
          <w:lang w:eastAsia="zh-CN"/>
        </w:rPr>
        <w:noBreakHyphen/>
        <w:t>S </w:t>
      </w:r>
      <w:r w:rsidR="0025789B">
        <w:rPr>
          <w:rFonts w:hint="eastAsia"/>
          <w:spacing w:val="20"/>
          <w:lang w:eastAsia="zh-CN"/>
        </w:rPr>
        <w:t>系统</w:t>
      </w:r>
      <w:r w:rsidR="00CD5B20">
        <w:rPr>
          <w:rFonts w:hint="eastAsia"/>
          <w:spacing w:val="20"/>
          <w:lang w:eastAsia="zh-CN"/>
        </w:rPr>
        <w:t>)</w:t>
      </w:r>
      <w:r w:rsidR="0025789B">
        <w:rPr>
          <w:rFonts w:hint="eastAsia"/>
          <w:spacing w:val="20"/>
          <w:lang w:eastAsia="zh-CN"/>
        </w:rPr>
        <w:t>提供了防止来自</w:t>
      </w:r>
      <w:r w:rsidR="0025789B">
        <w:rPr>
          <w:spacing w:val="20"/>
          <w:lang w:eastAsia="zh-CN"/>
        </w:rPr>
        <w:t xml:space="preserve">406 MHz </w:t>
      </w:r>
      <w:r w:rsidR="0025789B">
        <w:rPr>
          <w:rFonts w:hint="eastAsia"/>
          <w:spacing w:val="20"/>
          <w:lang w:eastAsia="zh-CN"/>
        </w:rPr>
        <w:t>以下非</w:t>
      </w:r>
      <w:r w:rsidR="0025789B">
        <w:rPr>
          <w:spacing w:val="20"/>
          <w:lang w:eastAsia="zh-CN"/>
        </w:rPr>
        <w:t>GSO MSS</w:t>
      </w:r>
      <w:r w:rsidR="0025789B">
        <w:rPr>
          <w:rFonts w:hint="eastAsia"/>
          <w:spacing w:val="20"/>
          <w:lang w:eastAsia="zh-CN"/>
        </w:rPr>
        <w:t>下行链路的发射的</w:t>
      </w:r>
      <w:r w:rsidR="00704A27">
        <w:rPr>
          <w:rFonts w:hint="eastAsia"/>
          <w:spacing w:val="20"/>
          <w:lang w:eastAsia="zh-CN"/>
        </w:rPr>
        <w:t>指南</w:t>
      </w:r>
      <w:r w:rsidR="005F3C58">
        <w:rPr>
          <w:rFonts w:hint="eastAsia"/>
          <w:spacing w:val="20"/>
          <w:lang w:eastAsia="zh-CN"/>
        </w:rPr>
        <w:t>；</w:t>
      </w:r>
    </w:p>
    <w:p w:rsidR="002949F2" w:rsidRDefault="002949F2" w:rsidP="002456F0">
      <w:pPr>
        <w:rPr>
          <w:lang w:val="en-US" w:eastAsia="zh-CN"/>
        </w:rPr>
      </w:pPr>
      <w:r>
        <w:rPr>
          <w:lang w:val="en-US" w:eastAsia="zh-CN"/>
        </w:rPr>
        <w:t>f)</w:t>
      </w:r>
      <w:r>
        <w:rPr>
          <w:lang w:val="en-US" w:eastAsia="zh-CN"/>
        </w:rPr>
        <w:tab/>
      </w:r>
      <w:bookmarkStart w:id="13" w:name="OLE_LINK31"/>
      <w:bookmarkStart w:id="14" w:name="OLE_LINK32"/>
      <w:bookmarkStart w:id="15" w:name="OLE_LINK33"/>
      <w:r w:rsidR="002909A6">
        <w:rPr>
          <w:rFonts w:hint="eastAsia"/>
          <w:lang w:val="en-US" w:eastAsia="zh-CN"/>
        </w:rPr>
        <w:t>附件</w:t>
      </w:r>
      <w:bookmarkEnd w:id="13"/>
      <w:bookmarkEnd w:id="14"/>
      <w:bookmarkEnd w:id="15"/>
      <w:r w:rsidR="002909A6">
        <w:rPr>
          <w:lang w:val="en-US" w:eastAsia="zh-CN"/>
        </w:rPr>
        <w:t xml:space="preserve"> 5</w:t>
      </w:r>
      <w:r w:rsidR="002909A6">
        <w:rPr>
          <w:rFonts w:hint="eastAsia"/>
          <w:lang w:val="en-US" w:eastAsia="zh-CN"/>
        </w:rPr>
        <w:t>、</w:t>
      </w:r>
      <w:r>
        <w:rPr>
          <w:lang w:val="en-US" w:eastAsia="zh-CN"/>
        </w:rPr>
        <w:t xml:space="preserve">6 </w:t>
      </w:r>
      <w:r w:rsidR="002909A6">
        <w:rPr>
          <w:rFonts w:hint="eastAsia"/>
          <w:lang w:val="en-US" w:eastAsia="zh-CN"/>
        </w:rPr>
        <w:t>和</w:t>
      </w:r>
      <w:r>
        <w:rPr>
          <w:lang w:val="en-US" w:eastAsia="zh-CN"/>
        </w:rPr>
        <w:t xml:space="preserve"> 7 </w:t>
      </w:r>
      <w:r w:rsidR="002909A6">
        <w:rPr>
          <w:rFonts w:hint="eastAsia"/>
          <w:lang w:val="en-US" w:eastAsia="zh-CN"/>
        </w:rPr>
        <w:t>分别提供关于保护在</w:t>
      </w:r>
      <w:r w:rsidR="00CD6436">
        <w:rPr>
          <w:lang w:val="en-US" w:eastAsia="zh-CN"/>
        </w:rPr>
        <w:t xml:space="preserve">406-406.1 MHz </w:t>
      </w:r>
      <w:r w:rsidR="00CD6436">
        <w:rPr>
          <w:rFonts w:hint="eastAsia"/>
          <w:spacing w:val="20"/>
          <w:lang w:eastAsia="zh-CN"/>
        </w:rPr>
        <w:t>频带的</w:t>
      </w:r>
      <w:r>
        <w:rPr>
          <w:lang w:val="en-US" w:eastAsia="zh-CN"/>
        </w:rPr>
        <w:t xml:space="preserve">Sarsat LEO </w:t>
      </w:r>
      <w:r w:rsidR="002909A6">
        <w:rPr>
          <w:lang w:val="en-US" w:eastAsia="zh-CN"/>
        </w:rPr>
        <w:t>卫星</w:t>
      </w:r>
      <w:r w:rsidR="00704A27">
        <w:rPr>
          <w:rFonts w:hint="eastAsia"/>
          <w:lang w:val="en-US" w:eastAsia="zh-CN"/>
        </w:rPr>
        <w:t>，</w:t>
      </w:r>
      <w:r w:rsidR="002909A6">
        <w:rPr>
          <w:lang w:val="en-US" w:eastAsia="zh-CN"/>
        </w:rPr>
        <w:t>地球静止轨道业务和环境卫星</w:t>
      </w:r>
      <w:r>
        <w:rPr>
          <w:lang w:val="en-US" w:eastAsia="zh-CN"/>
        </w:rPr>
        <w:t xml:space="preserve"> </w:t>
      </w:r>
      <w:r w:rsidR="00CD5B20">
        <w:rPr>
          <w:lang w:val="en-US" w:eastAsia="zh-CN"/>
        </w:rPr>
        <w:t>(</w:t>
      </w:r>
      <w:r>
        <w:rPr>
          <w:lang w:val="en-US" w:eastAsia="zh-CN"/>
        </w:rPr>
        <w:t xml:space="preserve">GOES) </w:t>
      </w:r>
      <w:r w:rsidR="002909A6">
        <w:rPr>
          <w:rFonts w:hint="eastAsia"/>
          <w:lang w:val="en-US" w:eastAsia="zh-CN"/>
        </w:rPr>
        <w:t>和</w:t>
      </w:r>
      <w:r w:rsidR="002909A6">
        <w:rPr>
          <w:lang w:val="en-US" w:eastAsia="zh-CN"/>
        </w:rPr>
        <w:t>第二代气象卫星</w:t>
      </w:r>
      <w:r>
        <w:rPr>
          <w:lang w:val="en-US" w:eastAsia="zh-CN"/>
        </w:rPr>
        <w:t xml:space="preserve"> </w:t>
      </w:r>
      <w:r w:rsidR="00CD5B20">
        <w:rPr>
          <w:lang w:val="en-US" w:eastAsia="zh-CN"/>
        </w:rPr>
        <w:t>(</w:t>
      </w:r>
      <w:r>
        <w:rPr>
          <w:lang w:val="en-US" w:eastAsia="zh-CN"/>
        </w:rPr>
        <w:t xml:space="preserve">MSG) </w:t>
      </w:r>
      <w:r w:rsidR="002909A6">
        <w:rPr>
          <w:lang w:val="en-US" w:eastAsia="zh-CN"/>
        </w:rPr>
        <w:t>卫星</w:t>
      </w:r>
      <w:r w:rsidR="002909A6">
        <w:rPr>
          <w:rFonts w:hint="eastAsia"/>
          <w:lang w:val="en-US" w:eastAsia="zh-CN"/>
        </w:rPr>
        <w:t>上的</w:t>
      </w:r>
      <w:r w:rsidR="002909A6">
        <w:rPr>
          <w:lang w:val="en-US" w:eastAsia="zh-CN"/>
        </w:rPr>
        <w:t>搜救</w:t>
      </w:r>
      <w:r w:rsidR="00E932B1">
        <w:rPr>
          <w:lang w:val="en-US" w:eastAsia="zh-CN"/>
        </w:rPr>
        <w:t>转发器</w:t>
      </w:r>
      <w:r w:rsidR="002909A6">
        <w:rPr>
          <w:lang w:val="en-US" w:eastAsia="zh-CN"/>
        </w:rPr>
        <w:t xml:space="preserve"> </w:t>
      </w:r>
      <w:r w:rsidR="00CD5B20">
        <w:rPr>
          <w:lang w:val="en-US" w:eastAsia="zh-CN"/>
        </w:rPr>
        <w:t>(</w:t>
      </w:r>
      <w:r w:rsidR="002909A6">
        <w:rPr>
          <w:lang w:val="en-US" w:eastAsia="zh-CN"/>
        </w:rPr>
        <w:t xml:space="preserve">SARR) </w:t>
      </w:r>
      <w:bookmarkStart w:id="16" w:name="OLE_LINK40"/>
      <w:bookmarkStart w:id="17" w:name="OLE_LINK41"/>
      <w:bookmarkStart w:id="18" w:name="OLE_LINK42"/>
      <w:r w:rsidR="002909A6">
        <w:rPr>
          <w:rFonts w:hint="eastAsia"/>
          <w:lang w:val="en-US" w:eastAsia="zh-CN"/>
        </w:rPr>
        <w:t>的</w:t>
      </w:r>
      <w:r w:rsidR="00F630CB">
        <w:rPr>
          <w:rFonts w:hint="eastAsia"/>
          <w:lang w:eastAsia="zh-CN"/>
        </w:rPr>
        <w:t>指南</w:t>
      </w:r>
      <w:bookmarkEnd w:id="16"/>
      <w:bookmarkEnd w:id="17"/>
      <w:bookmarkEnd w:id="18"/>
      <w:r w:rsidR="002909A6">
        <w:rPr>
          <w:rFonts w:hint="eastAsia"/>
          <w:lang w:val="en-US" w:eastAsia="zh-CN"/>
        </w:rPr>
        <w:t>；</w:t>
      </w:r>
    </w:p>
    <w:p w:rsidR="002949F2" w:rsidRPr="00C43144" w:rsidRDefault="002949F2" w:rsidP="002949F2">
      <w:pPr>
        <w:rPr>
          <w:lang w:val="en-US" w:eastAsia="zh-CN"/>
        </w:rPr>
      </w:pPr>
      <w:r>
        <w:rPr>
          <w:lang w:val="en-US" w:eastAsia="zh-CN"/>
        </w:rPr>
        <w:t>g)</w:t>
      </w:r>
      <w:r>
        <w:rPr>
          <w:lang w:val="en-US" w:eastAsia="zh-CN"/>
        </w:rPr>
        <w:tab/>
      </w:r>
      <w:r w:rsidR="00F630CB">
        <w:rPr>
          <w:rFonts w:hint="eastAsia"/>
          <w:lang w:val="en-US" w:eastAsia="zh-CN"/>
        </w:rPr>
        <w:t>附件</w:t>
      </w:r>
      <w:r w:rsidRPr="00C43144">
        <w:rPr>
          <w:lang w:val="en-US" w:eastAsia="zh-CN"/>
        </w:rPr>
        <w:t xml:space="preserve">8 </w:t>
      </w:r>
      <w:r w:rsidR="00F630CB">
        <w:rPr>
          <w:rFonts w:hint="eastAsia"/>
          <w:lang w:val="en-US" w:eastAsia="zh-CN"/>
        </w:rPr>
        <w:t>和</w:t>
      </w:r>
      <w:r w:rsidRPr="00C43144">
        <w:rPr>
          <w:lang w:val="en-US" w:eastAsia="zh-CN"/>
        </w:rPr>
        <w:t xml:space="preserve"> 9 </w:t>
      </w:r>
      <w:r w:rsidR="00F630CB">
        <w:rPr>
          <w:rFonts w:hint="eastAsia"/>
          <w:lang w:val="en-US" w:eastAsia="zh-CN"/>
        </w:rPr>
        <w:t>分别提供</w:t>
      </w:r>
      <w:r w:rsidR="00AE4202">
        <w:rPr>
          <w:rFonts w:hint="eastAsia"/>
          <w:lang w:val="en-US" w:eastAsia="zh-CN"/>
        </w:rPr>
        <w:t>关于保护在</w:t>
      </w:r>
      <w:r w:rsidR="00CD6436" w:rsidRPr="00C43144">
        <w:rPr>
          <w:lang w:val="en-US" w:eastAsia="zh-CN"/>
        </w:rPr>
        <w:t>406-406.1 MHz</w:t>
      </w:r>
      <w:r w:rsidR="00CD6436">
        <w:rPr>
          <w:rFonts w:hint="eastAsia"/>
          <w:lang w:val="en-US" w:eastAsia="zh-CN"/>
        </w:rPr>
        <w:t xml:space="preserve"> </w:t>
      </w:r>
      <w:r w:rsidR="00CD6436">
        <w:rPr>
          <w:rFonts w:hint="eastAsia"/>
          <w:spacing w:val="20"/>
          <w:lang w:eastAsia="zh-CN"/>
        </w:rPr>
        <w:t>频带的</w:t>
      </w:r>
      <w:r w:rsidR="00AE4202">
        <w:rPr>
          <w:lang w:val="en-US" w:eastAsia="zh-CN"/>
        </w:rPr>
        <w:t>地球静止卫星</w:t>
      </w:r>
      <w:r w:rsidR="00AE4202" w:rsidRPr="00C43144">
        <w:rPr>
          <w:lang w:val="en-US" w:eastAsia="zh-CN"/>
        </w:rPr>
        <w:t xml:space="preserve"> </w:t>
      </w:r>
      <w:r w:rsidR="00CD5B20">
        <w:rPr>
          <w:lang w:val="en-US" w:eastAsia="zh-CN"/>
        </w:rPr>
        <w:t>(</w:t>
      </w:r>
      <w:r w:rsidR="00AE4202" w:rsidRPr="00C43144">
        <w:rPr>
          <w:lang w:val="en-US" w:eastAsia="zh-CN"/>
        </w:rPr>
        <w:t xml:space="preserve">Electro) </w:t>
      </w:r>
      <w:r w:rsidR="00AE4202">
        <w:rPr>
          <w:rFonts w:hint="eastAsia"/>
          <w:lang w:val="en-US" w:eastAsia="zh-CN"/>
        </w:rPr>
        <w:t>和</w:t>
      </w:r>
      <w:r w:rsidR="00AE4202">
        <w:rPr>
          <w:lang w:val="en-US" w:eastAsia="zh-CN"/>
        </w:rPr>
        <w:t>航海卫星</w:t>
      </w:r>
      <w:r w:rsidR="00AE4202" w:rsidRPr="00C43144">
        <w:rPr>
          <w:lang w:val="en-US" w:eastAsia="zh-CN"/>
        </w:rPr>
        <w:t xml:space="preserve"> </w:t>
      </w:r>
      <w:r w:rsidR="00CD5B20">
        <w:rPr>
          <w:lang w:val="en-US" w:eastAsia="zh-CN"/>
        </w:rPr>
        <w:t>(</w:t>
      </w:r>
      <w:r w:rsidR="00AE4202" w:rsidRPr="00C43144">
        <w:rPr>
          <w:lang w:val="en-US" w:eastAsia="zh-CN"/>
        </w:rPr>
        <w:t>GLONASS)</w:t>
      </w:r>
      <w:r w:rsidR="00AE4202">
        <w:rPr>
          <w:rFonts w:hint="eastAsia"/>
          <w:lang w:val="en-US" w:eastAsia="zh-CN"/>
        </w:rPr>
        <w:t>上的</w:t>
      </w:r>
      <w:r w:rsidR="00716306">
        <w:rPr>
          <w:lang w:val="en-US" w:eastAsia="zh-CN"/>
        </w:rPr>
        <w:t>搜救</w:t>
      </w:r>
      <w:r w:rsidR="00E932B1">
        <w:rPr>
          <w:lang w:val="en-US" w:eastAsia="zh-CN"/>
        </w:rPr>
        <w:t>转发器</w:t>
      </w:r>
      <w:r w:rsidRPr="00C43144">
        <w:rPr>
          <w:lang w:val="en-US" w:eastAsia="zh-CN"/>
        </w:rPr>
        <w:t xml:space="preserve"> </w:t>
      </w:r>
      <w:r w:rsidR="00CD5B20">
        <w:rPr>
          <w:lang w:val="en-US" w:eastAsia="zh-CN"/>
        </w:rPr>
        <w:t>(</w:t>
      </w:r>
      <w:r w:rsidRPr="00C43144">
        <w:rPr>
          <w:lang w:val="en-US" w:eastAsia="zh-CN"/>
        </w:rPr>
        <w:t xml:space="preserve">SARR) </w:t>
      </w:r>
      <w:r w:rsidR="00AE4202">
        <w:rPr>
          <w:rFonts w:hint="eastAsia"/>
          <w:lang w:val="en-US" w:eastAsia="zh-CN"/>
        </w:rPr>
        <w:t>的</w:t>
      </w:r>
      <w:r w:rsidR="00AE4202">
        <w:rPr>
          <w:rFonts w:hint="eastAsia"/>
          <w:lang w:eastAsia="zh-CN"/>
        </w:rPr>
        <w:t>指南</w:t>
      </w:r>
      <w:r w:rsidR="00AE4202" w:rsidRPr="00050CCD">
        <w:rPr>
          <w:rFonts w:hint="eastAsia"/>
          <w:lang w:val="en-US" w:eastAsia="zh-CN"/>
        </w:rPr>
        <w:t>，</w:t>
      </w:r>
    </w:p>
    <w:p w:rsidR="002949F2" w:rsidRPr="00CD5B20" w:rsidRDefault="006D0E77" w:rsidP="002949F2">
      <w:pPr>
        <w:pStyle w:val="Call"/>
        <w:rPr>
          <w:rFonts w:ascii="楷体" w:eastAsia="STKaiti" w:hAnsi="楷体"/>
          <w:i w:val="0"/>
          <w:lang w:val="en-US" w:eastAsia="zh-CN"/>
        </w:rPr>
      </w:pPr>
      <w:r w:rsidRPr="00CD5B20">
        <w:rPr>
          <w:rFonts w:ascii="楷体" w:eastAsia="STKaiti" w:hAnsi="楷体" w:hint="eastAsia"/>
          <w:i w:val="0"/>
          <w:lang w:val="en-US" w:eastAsia="zh-CN"/>
        </w:rPr>
        <w:t>建议</w:t>
      </w:r>
    </w:p>
    <w:p w:rsidR="002949F2" w:rsidRDefault="002949F2" w:rsidP="002949F2">
      <w:pPr>
        <w:rPr>
          <w:lang w:val="en-US" w:eastAsia="zh-CN"/>
        </w:rPr>
      </w:pPr>
      <w:r>
        <w:rPr>
          <w:b/>
          <w:bCs/>
          <w:lang w:val="en-US" w:eastAsia="zh-CN"/>
        </w:rPr>
        <w:t>1</w:t>
      </w:r>
      <w:r>
        <w:rPr>
          <w:lang w:val="en-US" w:eastAsia="zh-CN"/>
        </w:rPr>
        <w:tab/>
      </w:r>
      <w:r w:rsidR="00BC4E07">
        <w:rPr>
          <w:rFonts w:hint="eastAsia"/>
          <w:lang w:eastAsia="zh-CN"/>
        </w:rPr>
        <w:t>确定采用相邻频带的系统对</w:t>
      </w:r>
      <w:r w:rsidR="00BC4E07">
        <w:rPr>
          <w:lang w:eastAsia="zh-CN"/>
        </w:rPr>
        <w:t>Sarsat SARP</w:t>
      </w:r>
      <w:r w:rsidR="00BC4E07">
        <w:rPr>
          <w:rFonts w:hint="eastAsia"/>
          <w:lang w:eastAsia="zh-CN"/>
        </w:rPr>
        <w:t>仪器产生影响的分析是基于</w:t>
      </w:r>
      <w:r w:rsidR="00BC4E07">
        <w:rPr>
          <w:lang w:eastAsia="zh-CN"/>
        </w:rPr>
        <w:t>–198.6 dB</w:t>
      </w:r>
      <w:r w:rsidR="00CD5B20">
        <w:rPr>
          <w:lang w:eastAsia="zh-CN"/>
        </w:rPr>
        <w:t>(</w:t>
      </w:r>
      <w:r w:rsidR="00BC4E07">
        <w:rPr>
          <w:lang w:eastAsia="zh-CN"/>
        </w:rPr>
        <w:t>W/</w:t>
      </w:r>
      <w:r w:rsidR="00CD5B20">
        <w:rPr>
          <w:lang w:eastAsia="zh-CN"/>
        </w:rPr>
        <w:t>(</w:t>
      </w:r>
      <w:r w:rsidR="00BC4E07">
        <w:rPr>
          <w:lang w:eastAsia="zh-CN"/>
        </w:rPr>
        <w:t>m</w:t>
      </w:r>
      <w:r w:rsidR="00BC4E07">
        <w:rPr>
          <w:vertAlign w:val="superscript"/>
          <w:lang w:eastAsia="zh-CN"/>
        </w:rPr>
        <w:t xml:space="preserve">2 </w:t>
      </w:r>
      <w:r w:rsidR="00BC4E07">
        <w:rPr>
          <w:lang w:eastAsia="zh-CN"/>
        </w:rPr>
        <w:t>·Hz</w:t>
      </w:r>
      <w:r w:rsidR="00CD5B20">
        <w:rPr>
          <w:lang w:eastAsia="zh-CN"/>
        </w:rPr>
        <w:t>))</w:t>
      </w:r>
      <w:r w:rsidR="00BC4E07">
        <w:rPr>
          <w:rFonts w:hint="eastAsia"/>
          <w:lang w:eastAsia="zh-CN"/>
        </w:rPr>
        <w:t>的</w:t>
      </w:r>
      <w:r w:rsidR="00BC4E07">
        <w:rPr>
          <w:lang w:eastAsia="zh-CN"/>
        </w:rPr>
        <w:t xml:space="preserve"> Sarsat </w:t>
      </w:r>
      <w:r w:rsidR="00BC4E07">
        <w:rPr>
          <w:rFonts w:hint="eastAsia"/>
          <w:lang w:eastAsia="zh-CN"/>
        </w:rPr>
        <w:t>天线的最大可接受</w:t>
      </w:r>
      <w:r w:rsidR="00BC4E07">
        <w:rPr>
          <w:lang w:eastAsia="zh-CN"/>
        </w:rPr>
        <w:t>spfd</w:t>
      </w:r>
      <w:r w:rsidR="00BC4E07">
        <w:rPr>
          <w:lang w:eastAsia="zh-CN"/>
        </w:rPr>
        <w:t>；</w:t>
      </w:r>
    </w:p>
    <w:p w:rsidR="005F3C58" w:rsidRDefault="002949F2" w:rsidP="005F3C58">
      <w:pPr>
        <w:rPr>
          <w:i/>
          <w:lang w:eastAsia="zh-CN"/>
        </w:rPr>
      </w:pPr>
      <w:r>
        <w:rPr>
          <w:b/>
          <w:bCs/>
          <w:lang w:val="en-US" w:eastAsia="zh-CN"/>
        </w:rPr>
        <w:t>2</w:t>
      </w:r>
      <w:r>
        <w:rPr>
          <w:lang w:val="en-US" w:eastAsia="zh-CN"/>
        </w:rPr>
        <w:tab/>
      </w:r>
      <w:r w:rsidR="005F3C58">
        <w:rPr>
          <w:rFonts w:hint="eastAsia"/>
          <w:lang w:eastAsia="zh-CN"/>
        </w:rPr>
        <w:t>确定来自</w:t>
      </w:r>
      <w:bookmarkStart w:id="19" w:name="OLE_LINK51"/>
      <w:bookmarkStart w:id="20" w:name="OLE_LINK50"/>
      <w:r w:rsidR="005F3C58">
        <w:rPr>
          <w:rFonts w:hint="eastAsia"/>
          <w:lang w:eastAsia="zh-CN"/>
        </w:rPr>
        <w:t>窄带杂散发射</w:t>
      </w:r>
      <w:bookmarkEnd w:id="19"/>
      <w:bookmarkEnd w:id="20"/>
      <w:r w:rsidR="00CD5B20">
        <w:rPr>
          <w:rFonts w:hint="eastAsia"/>
          <w:lang w:eastAsia="zh-CN"/>
        </w:rPr>
        <w:t>(</w:t>
      </w:r>
      <w:r w:rsidR="005F3C58">
        <w:rPr>
          <w:rFonts w:hint="eastAsia"/>
          <w:lang w:eastAsia="zh-CN"/>
        </w:rPr>
        <w:t>例如</w:t>
      </w:r>
      <w:bookmarkStart w:id="21" w:name="OLE_LINK56"/>
      <w:r w:rsidR="005F3C58">
        <w:rPr>
          <w:rFonts w:hint="eastAsia"/>
          <w:lang w:eastAsia="zh-CN"/>
        </w:rPr>
        <w:t>谐波发射</w:t>
      </w:r>
      <w:bookmarkEnd w:id="21"/>
      <w:r w:rsidR="005F3C58">
        <w:rPr>
          <w:rFonts w:hint="eastAsia"/>
          <w:lang w:eastAsia="zh-CN"/>
        </w:rPr>
        <w:t>、</w:t>
      </w:r>
      <w:bookmarkStart w:id="22" w:name="OLE_LINK60"/>
      <w:bookmarkStart w:id="23" w:name="OLE_LINK59"/>
      <w:r w:rsidR="005F3C58">
        <w:rPr>
          <w:rFonts w:hint="eastAsia"/>
          <w:lang w:eastAsia="zh-CN"/>
        </w:rPr>
        <w:t>寄生发射</w:t>
      </w:r>
      <w:bookmarkEnd w:id="22"/>
      <w:bookmarkEnd w:id="23"/>
      <w:r w:rsidR="005F3C58">
        <w:rPr>
          <w:rFonts w:hint="eastAsia"/>
          <w:lang w:eastAsia="zh-CN"/>
        </w:rPr>
        <w:t>、</w:t>
      </w:r>
      <w:bookmarkStart w:id="24" w:name="OLE_LINK62"/>
      <w:r w:rsidR="005F3C58">
        <w:rPr>
          <w:rFonts w:hint="eastAsia"/>
          <w:lang w:eastAsia="zh-CN"/>
        </w:rPr>
        <w:t>互调产物</w:t>
      </w:r>
      <w:bookmarkEnd w:id="24"/>
      <w:r w:rsidR="005F3C58">
        <w:rPr>
          <w:rFonts w:hint="eastAsia"/>
          <w:lang w:eastAsia="zh-CN"/>
        </w:rPr>
        <w:t>和</w:t>
      </w:r>
      <w:bookmarkStart w:id="25" w:name="OLE_LINK65"/>
      <w:r w:rsidR="005F3C58">
        <w:rPr>
          <w:rFonts w:hint="eastAsia"/>
          <w:lang w:eastAsia="zh-CN"/>
        </w:rPr>
        <w:t>频率变化产物</w:t>
      </w:r>
      <w:bookmarkEnd w:id="25"/>
      <w:r w:rsidR="00CD5B20">
        <w:rPr>
          <w:rFonts w:hint="eastAsia"/>
          <w:lang w:eastAsia="zh-CN"/>
        </w:rPr>
        <w:t>)</w:t>
      </w:r>
      <w:r w:rsidR="005F3C58">
        <w:rPr>
          <w:rFonts w:hint="eastAsia"/>
          <w:lang w:eastAsia="zh-CN"/>
        </w:rPr>
        <w:t>对</w:t>
      </w:r>
      <w:r w:rsidR="005F3C58">
        <w:rPr>
          <w:lang w:eastAsia="zh-CN"/>
        </w:rPr>
        <w:t>Sarsat SARP</w:t>
      </w:r>
      <w:bookmarkStart w:id="26" w:name="OLE_LINK53"/>
      <w:r w:rsidR="005F3C58">
        <w:rPr>
          <w:rFonts w:hint="eastAsia"/>
          <w:lang w:eastAsia="zh-CN"/>
        </w:rPr>
        <w:t>仪器</w:t>
      </w:r>
      <w:bookmarkEnd w:id="26"/>
      <w:r w:rsidR="005F3C58">
        <w:rPr>
          <w:rFonts w:hint="eastAsia"/>
          <w:lang w:eastAsia="zh-CN"/>
        </w:rPr>
        <w:t>产生影响的分析是基于在</w:t>
      </w:r>
      <w:r w:rsidR="005F3C58">
        <w:rPr>
          <w:lang w:eastAsia="zh-CN"/>
        </w:rPr>
        <w:t>Sarsat</w:t>
      </w:r>
      <w:r w:rsidR="005F3C58">
        <w:rPr>
          <w:rFonts w:hint="eastAsia"/>
          <w:lang w:eastAsia="zh-CN"/>
        </w:rPr>
        <w:t>天线以</w:t>
      </w:r>
      <w:r w:rsidR="005F3C58">
        <w:rPr>
          <w:lang w:eastAsia="zh-CN"/>
        </w:rPr>
        <w:t>19 Hz</w:t>
      </w:r>
      <w:r w:rsidR="005F3C58">
        <w:rPr>
          <w:rFonts w:hint="eastAsia"/>
          <w:lang w:eastAsia="zh-CN"/>
        </w:rPr>
        <w:t>分辨率带宽的</w:t>
      </w:r>
      <w:bookmarkStart w:id="27" w:name="OLE_LINK66"/>
      <w:bookmarkStart w:id="28" w:name="OLE_LINK67"/>
      <w:r w:rsidR="005F3C58">
        <w:rPr>
          <w:lang w:eastAsia="zh-CN"/>
        </w:rPr>
        <w:t>–166.2 </w:t>
      </w:r>
      <w:bookmarkEnd w:id="27"/>
      <w:bookmarkEnd w:id="28"/>
      <w:r w:rsidR="005F3C58">
        <w:rPr>
          <w:lang w:eastAsia="zh-CN"/>
        </w:rPr>
        <w:t>dB</w:t>
      </w:r>
      <w:r w:rsidR="00CD5B20">
        <w:rPr>
          <w:rFonts w:hint="eastAsia"/>
          <w:lang w:eastAsia="zh-CN"/>
        </w:rPr>
        <w:t>(</w:t>
      </w:r>
      <w:r w:rsidR="005F3C58">
        <w:rPr>
          <w:lang w:eastAsia="zh-CN"/>
        </w:rPr>
        <w:t>W/m</w:t>
      </w:r>
      <w:r w:rsidR="005F3C58">
        <w:rPr>
          <w:vertAlign w:val="superscript"/>
          <w:lang w:eastAsia="zh-CN"/>
        </w:rPr>
        <w:t>2</w:t>
      </w:r>
      <w:r w:rsidR="00CD5B20">
        <w:rPr>
          <w:rFonts w:hint="eastAsia"/>
          <w:lang w:eastAsia="zh-CN"/>
        </w:rPr>
        <w:t>)</w:t>
      </w:r>
      <w:r w:rsidR="005F3C58">
        <w:rPr>
          <w:rFonts w:hint="eastAsia"/>
          <w:lang w:eastAsia="zh-CN"/>
        </w:rPr>
        <w:t>的最大</w:t>
      </w:r>
      <w:r w:rsidR="005F3C58">
        <w:rPr>
          <w:lang w:eastAsia="zh-CN"/>
        </w:rPr>
        <w:t xml:space="preserve"> pfd</w:t>
      </w:r>
      <w:r w:rsidR="005F3C58">
        <w:rPr>
          <w:rFonts w:hint="eastAsia"/>
          <w:lang w:eastAsia="zh-CN"/>
        </w:rPr>
        <w:t>；</w:t>
      </w:r>
    </w:p>
    <w:p w:rsidR="002949F2" w:rsidRPr="005F3C58" w:rsidRDefault="002949F2" w:rsidP="002949F2">
      <w:pPr>
        <w:rPr>
          <w:lang w:eastAsia="zh-CN"/>
        </w:rPr>
      </w:pPr>
      <w:r w:rsidRPr="005F3C58">
        <w:rPr>
          <w:b/>
          <w:bCs/>
          <w:lang w:eastAsia="zh-CN"/>
        </w:rPr>
        <w:t>3</w:t>
      </w:r>
      <w:r w:rsidRPr="005F3C58">
        <w:rPr>
          <w:lang w:eastAsia="zh-CN"/>
        </w:rPr>
        <w:tab/>
      </w:r>
      <w:r w:rsidR="005F3C58">
        <w:rPr>
          <w:rFonts w:hint="eastAsia"/>
          <w:lang w:eastAsia="zh-CN"/>
        </w:rPr>
        <w:t>确定采用相邻频带的系统对</w:t>
      </w:r>
      <w:r w:rsidR="005F3C58">
        <w:rPr>
          <w:lang w:eastAsia="zh-CN"/>
        </w:rPr>
        <w:t>Cospas SARP</w:t>
      </w:r>
      <w:r w:rsidR="005F3C58">
        <w:rPr>
          <w:rFonts w:hint="eastAsia"/>
          <w:lang w:eastAsia="zh-CN"/>
        </w:rPr>
        <w:t>仪器产生影响的分析是</w:t>
      </w:r>
      <w:bookmarkStart w:id="29" w:name="OLE_LINK80"/>
      <w:bookmarkStart w:id="30" w:name="OLE_LINK81"/>
      <w:r w:rsidR="005F3C58">
        <w:rPr>
          <w:rFonts w:hint="eastAsia"/>
          <w:lang w:eastAsia="zh-CN"/>
        </w:rPr>
        <w:t>基于</w:t>
      </w:r>
      <w:r w:rsidR="005F3C58">
        <w:rPr>
          <w:lang w:eastAsia="zh-CN"/>
        </w:rPr>
        <w:t>–198.6 dB</w:t>
      </w:r>
      <w:r w:rsidR="00CD5B20">
        <w:rPr>
          <w:rFonts w:hint="eastAsia"/>
          <w:lang w:eastAsia="zh-CN"/>
        </w:rPr>
        <w:t>(</w:t>
      </w:r>
      <w:r w:rsidR="005F3C58">
        <w:rPr>
          <w:lang w:eastAsia="zh-CN"/>
        </w:rPr>
        <w:t>W/</w:t>
      </w:r>
      <w:r w:rsidR="00CD5B20">
        <w:rPr>
          <w:rFonts w:hint="eastAsia"/>
          <w:lang w:eastAsia="zh-CN"/>
        </w:rPr>
        <w:t>(</w:t>
      </w:r>
      <w:r w:rsidR="005F3C58">
        <w:rPr>
          <w:lang w:eastAsia="zh-CN"/>
        </w:rPr>
        <w:t>m</w:t>
      </w:r>
      <w:r w:rsidR="005F3C58">
        <w:rPr>
          <w:vertAlign w:val="superscript"/>
          <w:lang w:eastAsia="zh-CN"/>
        </w:rPr>
        <w:t xml:space="preserve">2 </w:t>
      </w:r>
      <w:r w:rsidR="005F3C58">
        <w:rPr>
          <w:lang w:eastAsia="zh-CN"/>
        </w:rPr>
        <w:t>·Hz</w:t>
      </w:r>
      <w:r w:rsidR="00CD5B20">
        <w:rPr>
          <w:rFonts w:hint="eastAsia"/>
          <w:lang w:eastAsia="zh-CN"/>
        </w:rPr>
        <w:t>))</w:t>
      </w:r>
      <w:r w:rsidR="005F3C58">
        <w:rPr>
          <w:rFonts w:hint="eastAsia"/>
          <w:lang w:eastAsia="zh-CN"/>
        </w:rPr>
        <w:t>的</w:t>
      </w:r>
      <w:r w:rsidR="005F3C58">
        <w:rPr>
          <w:lang w:eastAsia="zh-CN"/>
        </w:rPr>
        <w:t>Cospas</w:t>
      </w:r>
      <w:r w:rsidR="005F3C58">
        <w:rPr>
          <w:rFonts w:hint="eastAsia"/>
          <w:lang w:eastAsia="zh-CN"/>
        </w:rPr>
        <w:t>天线的最大可接受</w:t>
      </w:r>
      <w:r w:rsidR="005F3C58">
        <w:rPr>
          <w:lang w:eastAsia="zh-CN"/>
        </w:rPr>
        <w:t>spfd</w:t>
      </w:r>
      <w:r w:rsidR="005F3C58">
        <w:rPr>
          <w:rFonts w:hint="eastAsia"/>
          <w:lang w:eastAsia="zh-CN"/>
        </w:rPr>
        <w:t>；</w:t>
      </w:r>
      <w:bookmarkEnd w:id="29"/>
      <w:bookmarkEnd w:id="30"/>
    </w:p>
    <w:p w:rsidR="002949F2" w:rsidRDefault="002949F2" w:rsidP="002949F2">
      <w:pPr>
        <w:rPr>
          <w:lang w:val="en-US" w:eastAsia="zh-CN"/>
        </w:rPr>
      </w:pPr>
      <w:r>
        <w:rPr>
          <w:b/>
          <w:bCs/>
          <w:lang w:val="en-US" w:eastAsia="zh-CN"/>
        </w:rPr>
        <w:lastRenderedPageBreak/>
        <w:t>4</w:t>
      </w:r>
      <w:r>
        <w:rPr>
          <w:lang w:val="en-US" w:eastAsia="zh-CN"/>
        </w:rPr>
        <w:tab/>
      </w:r>
      <w:r w:rsidR="00E53B9F">
        <w:rPr>
          <w:rFonts w:hint="eastAsia"/>
          <w:lang w:eastAsia="zh-CN"/>
        </w:rPr>
        <w:t>确定来自窄带杂散发射</w:t>
      </w:r>
      <w:r w:rsidR="00CD5B20">
        <w:rPr>
          <w:rFonts w:hint="eastAsia"/>
          <w:lang w:eastAsia="zh-CN"/>
        </w:rPr>
        <w:t>(</w:t>
      </w:r>
      <w:r w:rsidR="00E53B9F">
        <w:rPr>
          <w:rFonts w:hint="eastAsia"/>
          <w:lang w:eastAsia="zh-CN"/>
        </w:rPr>
        <w:t>例如谐波发射、寄生发射、互调产物和频率变化产物</w:t>
      </w:r>
      <w:r w:rsidR="00CD5B20">
        <w:rPr>
          <w:rFonts w:hint="eastAsia"/>
          <w:lang w:eastAsia="zh-CN"/>
        </w:rPr>
        <w:t>)</w:t>
      </w:r>
      <w:r w:rsidR="00E53B9F">
        <w:rPr>
          <w:rFonts w:hint="eastAsia"/>
          <w:lang w:eastAsia="zh-CN"/>
        </w:rPr>
        <w:t>对</w:t>
      </w:r>
      <w:r w:rsidR="00E53B9F">
        <w:rPr>
          <w:lang w:eastAsia="zh-CN"/>
        </w:rPr>
        <w:t>Cospas SARP</w:t>
      </w:r>
      <w:r w:rsidR="00E53B9F">
        <w:rPr>
          <w:rFonts w:hint="eastAsia"/>
          <w:lang w:eastAsia="zh-CN"/>
        </w:rPr>
        <w:t>仪器</w:t>
      </w:r>
      <w:bookmarkStart w:id="31" w:name="OLE_LINK79"/>
      <w:r w:rsidR="00E53B9F">
        <w:rPr>
          <w:rFonts w:hint="eastAsia"/>
          <w:lang w:eastAsia="zh-CN"/>
        </w:rPr>
        <w:t>产生影响的分析是基于</w:t>
      </w:r>
      <w:bookmarkEnd w:id="31"/>
      <w:r w:rsidR="00E53B9F">
        <w:rPr>
          <w:rFonts w:hint="eastAsia"/>
          <w:lang w:eastAsia="zh-CN"/>
        </w:rPr>
        <w:t>在</w:t>
      </w:r>
      <w:r w:rsidR="00E53B9F">
        <w:rPr>
          <w:lang w:eastAsia="zh-CN"/>
        </w:rPr>
        <w:t>Cospas</w:t>
      </w:r>
      <w:r w:rsidR="00E53B9F">
        <w:rPr>
          <w:rFonts w:hint="eastAsia"/>
          <w:lang w:eastAsia="zh-CN"/>
        </w:rPr>
        <w:t>天线以</w:t>
      </w:r>
      <w:r w:rsidR="00E53B9F">
        <w:rPr>
          <w:lang w:eastAsia="zh-CN"/>
        </w:rPr>
        <w:t xml:space="preserve">40 Hz </w:t>
      </w:r>
      <w:r w:rsidR="00E53B9F">
        <w:rPr>
          <w:rFonts w:hint="eastAsia"/>
          <w:lang w:eastAsia="zh-CN"/>
        </w:rPr>
        <w:t>分辨率带宽的</w:t>
      </w:r>
      <w:r w:rsidR="00E53B9F">
        <w:rPr>
          <w:lang w:eastAsia="zh-CN"/>
        </w:rPr>
        <w:t>–170.6 dB</w:t>
      </w:r>
      <w:r w:rsidR="00CD5B20">
        <w:rPr>
          <w:rFonts w:hint="eastAsia"/>
          <w:lang w:eastAsia="zh-CN"/>
        </w:rPr>
        <w:t>(</w:t>
      </w:r>
      <w:r w:rsidR="00E53B9F">
        <w:rPr>
          <w:lang w:eastAsia="zh-CN"/>
        </w:rPr>
        <w:t>W/m</w:t>
      </w:r>
      <w:r w:rsidR="00E53B9F">
        <w:rPr>
          <w:vertAlign w:val="superscript"/>
          <w:lang w:eastAsia="zh-CN"/>
        </w:rPr>
        <w:t>2</w:t>
      </w:r>
      <w:r w:rsidR="00CD5B20">
        <w:rPr>
          <w:rFonts w:hint="eastAsia"/>
          <w:lang w:eastAsia="zh-CN"/>
        </w:rPr>
        <w:t>)</w:t>
      </w:r>
      <w:r w:rsidR="00E53B9F">
        <w:rPr>
          <w:rFonts w:hint="eastAsia"/>
          <w:lang w:eastAsia="zh-CN"/>
        </w:rPr>
        <w:t>的最大</w:t>
      </w:r>
      <w:r w:rsidR="00E53B9F">
        <w:rPr>
          <w:lang w:eastAsia="zh-CN"/>
        </w:rPr>
        <w:t>pfd</w:t>
      </w:r>
      <w:r w:rsidR="00E53B9F">
        <w:rPr>
          <w:rFonts w:hint="eastAsia"/>
          <w:lang w:eastAsia="zh-CN"/>
        </w:rPr>
        <w:t>；</w:t>
      </w:r>
    </w:p>
    <w:p w:rsidR="002949F2" w:rsidRDefault="002949F2" w:rsidP="002949F2">
      <w:pPr>
        <w:rPr>
          <w:lang w:val="en-US" w:eastAsia="zh-CN"/>
        </w:rPr>
      </w:pPr>
      <w:r>
        <w:rPr>
          <w:b/>
          <w:bCs/>
          <w:lang w:val="en-US" w:eastAsia="zh-CN"/>
        </w:rPr>
        <w:t>5</w:t>
      </w:r>
      <w:r>
        <w:rPr>
          <w:b/>
          <w:i/>
          <w:lang w:val="en-US" w:eastAsia="zh-CN"/>
        </w:rPr>
        <w:tab/>
      </w:r>
      <w:r w:rsidR="00762E5C">
        <w:rPr>
          <w:rFonts w:hint="eastAsia"/>
          <w:lang w:eastAsia="zh-CN"/>
        </w:rPr>
        <w:t>确定采用</w:t>
      </w:r>
      <w:r w:rsidR="00762E5C">
        <w:rPr>
          <w:lang w:eastAsia="zh-CN"/>
        </w:rPr>
        <w:t xml:space="preserve">405-406 MHz </w:t>
      </w:r>
      <w:r w:rsidR="00762E5C">
        <w:rPr>
          <w:rFonts w:hint="eastAsia"/>
          <w:lang w:eastAsia="zh-CN"/>
        </w:rPr>
        <w:t>频带</w:t>
      </w:r>
      <w:r w:rsidR="00704A27">
        <w:rPr>
          <w:rFonts w:hint="eastAsia"/>
          <w:lang w:eastAsia="zh-CN"/>
        </w:rPr>
        <w:t>计划中的</w:t>
      </w:r>
      <w:r w:rsidR="00704A27">
        <w:rPr>
          <w:lang w:eastAsia="zh-CN"/>
        </w:rPr>
        <w:t>MSS</w:t>
      </w:r>
      <w:r w:rsidR="00704A27">
        <w:rPr>
          <w:rFonts w:hint="eastAsia"/>
          <w:lang w:eastAsia="zh-CN"/>
        </w:rPr>
        <w:t>系统对</w:t>
      </w:r>
      <w:r w:rsidR="00704A27">
        <w:rPr>
          <w:lang w:eastAsia="zh-CN"/>
        </w:rPr>
        <w:t>Cospas-Sarsat</w:t>
      </w:r>
      <w:r w:rsidR="00704A27">
        <w:rPr>
          <w:rFonts w:hint="eastAsia"/>
          <w:lang w:eastAsia="zh-CN"/>
        </w:rPr>
        <w:t>非</w:t>
      </w:r>
      <w:r w:rsidR="00704A27">
        <w:rPr>
          <w:lang w:eastAsia="zh-CN"/>
        </w:rPr>
        <w:t xml:space="preserve">GSO </w:t>
      </w:r>
      <w:r w:rsidR="00704A27">
        <w:rPr>
          <w:rFonts w:hint="eastAsia"/>
          <w:lang w:eastAsia="zh-CN"/>
        </w:rPr>
        <w:t>仪器产生影响的分析应采</w:t>
      </w:r>
      <w:r w:rsidR="00762E5C">
        <w:rPr>
          <w:rFonts w:hint="eastAsia"/>
          <w:lang w:eastAsia="zh-CN"/>
        </w:rPr>
        <w:t>用</w:t>
      </w:r>
      <w:r w:rsidR="00762E5C">
        <w:rPr>
          <w:lang w:eastAsia="zh-CN"/>
        </w:rPr>
        <w:t xml:space="preserve">20 kHz </w:t>
      </w:r>
      <w:r w:rsidR="00762E5C">
        <w:rPr>
          <w:rFonts w:hint="eastAsia"/>
          <w:lang w:eastAsia="zh-CN"/>
        </w:rPr>
        <w:t>上限多普勒漂移；</w:t>
      </w:r>
    </w:p>
    <w:p w:rsidR="002949F2" w:rsidRDefault="002949F2" w:rsidP="002949F2">
      <w:pPr>
        <w:rPr>
          <w:lang w:val="en-US" w:eastAsia="zh-CN"/>
        </w:rPr>
      </w:pPr>
      <w:r>
        <w:rPr>
          <w:b/>
          <w:lang w:val="en-US" w:eastAsia="zh-CN"/>
        </w:rPr>
        <w:t>6</w:t>
      </w:r>
      <w:r w:rsidR="00942DE0">
        <w:rPr>
          <w:lang w:val="en-US" w:eastAsia="zh-CN"/>
        </w:rPr>
        <w:tab/>
      </w:r>
      <w:bookmarkStart w:id="32" w:name="OLE_LINK88"/>
      <w:bookmarkStart w:id="33" w:name="OLE_LINK89"/>
      <w:r w:rsidR="00942DE0">
        <w:rPr>
          <w:rFonts w:hint="eastAsia"/>
          <w:lang w:val="en-US" w:eastAsia="zh-CN"/>
        </w:rPr>
        <w:t>确定利</w:t>
      </w:r>
      <w:r w:rsidR="00942DE0">
        <w:rPr>
          <w:lang w:val="en-US" w:eastAsia="zh-CN"/>
        </w:rPr>
        <w:t>用相邻频带的系统</w:t>
      </w:r>
      <w:r w:rsidR="00942DE0">
        <w:rPr>
          <w:rFonts w:hint="eastAsia"/>
          <w:lang w:val="en-US" w:eastAsia="zh-CN"/>
        </w:rPr>
        <w:t>对</w:t>
      </w:r>
      <w:r w:rsidR="00942DE0">
        <w:rPr>
          <w:rFonts w:hint="eastAsia"/>
          <w:lang w:val="en-US" w:eastAsia="zh-CN"/>
        </w:rPr>
        <w:t xml:space="preserve"> </w:t>
      </w:r>
      <w:r>
        <w:rPr>
          <w:lang w:val="en-US" w:eastAsia="zh-CN"/>
        </w:rPr>
        <w:t xml:space="preserve">Sarsat LEO </w:t>
      </w:r>
      <w:r w:rsidR="00E932B1">
        <w:rPr>
          <w:lang w:val="en-US" w:eastAsia="zh-CN"/>
        </w:rPr>
        <w:t>转发器</w:t>
      </w:r>
      <w:r w:rsidR="00942DE0">
        <w:rPr>
          <w:rFonts w:hint="eastAsia"/>
          <w:lang w:eastAsia="zh-CN"/>
        </w:rPr>
        <w:t>产生影响的分析是基于</w:t>
      </w:r>
      <w:r w:rsidR="00942DE0">
        <w:rPr>
          <w:rFonts w:hint="eastAsia"/>
          <w:lang w:eastAsia="zh-CN"/>
        </w:rPr>
        <w:t xml:space="preserve"> </w:t>
      </w:r>
      <w:r w:rsidR="00942DE0">
        <w:rPr>
          <w:lang w:eastAsia="zh-CN"/>
        </w:rPr>
        <w:t>–</w:t>
      </w:r>
      <w:r w:rsidR="00942DE0">
        <w:rPr>
          <w:lang w:val="en-US" w:eastAsia="zh-CN"/>
        </w:rPr>
        <w:t>181.3</w:t>
      </w:r>
      <w:r w:rsidR="00942DE0">
        <w:rPr>
          <w:lang w:eastAsia="zh-CN"/>
        </w:rPr>
        <w:t xml:space="preserve"> dB</w:t>
      </w:r>
      <w:r w:rsidR="00CD5B20">
        <w:rPr>
          <w:rFonts w:hint="eastAsia"/>
          <w:lang w:eastAsia="zh-CN"/>
        </w:rPr>
        <w:t>(</w:t>
      </w:r>
      <w:r w:rsidR="00942DE0">
        <w:rPr>
          <w:lang w:eastAsia="zh-CN"/>
        </w:rPr>
        <w:t>W/</w:t>
      </w:r>
      <w:r w:rsidR="00CD5B20">
        <w:rPr>
          <w:rFonts w:hint="eastAsia"/>
          <w:lang w:eastAsia="zh-CN"/>
        </w:rPr>
        <w:t>(</w:t>
      </w:r>
      <w:r w:rsidR="00942DE0">
        <w:rPr>
          <w:lang w:eastAsia="zh-CN"/>
        </w:rPr>
        <w:t>m</w:t>
      </w:r>
      <w:r w:rsidR="00942DE0">
        <w:rPr>
          <w:vertAlign w:val="superscript"/>
          <w:lang w:eastAsia="zh-CN"/>
        </w:rPr>
        <w:t xml:space="preserve">2 </w:t>
      </w:r>
      <w:r w:rsidR="00942DE0">
        <w:rPr>
          <w:lang w:eastAsia="zh-CN"/>
        </w:rPr>
        <w:t>·Hz</w:t>
      </w:r>
      <w:r w:rsidR="00CD5B20">
        <w:rPr>
          <w:rFonts w:hint="eastAsia"/>
          <w:lang w:eastAsia="zh-CN"/>
        </w:rPr>
        <w:t>))</w:t>
      </w:r>
      <w:r w:rsidR="00942DE0">
        <w:rPr>
          <w:rFonts w:hint="eastAsia"/>
          <w:lang w:eastAsia="zh-CN"/>
        </w:rPr>
        <w:t>的</w:t>
      </w:r>
      <w:r w:rsidR="00942DE0">
        <w:rPr>
          <w:lang w:val="en-US" w:eastAsia="zh-CN"/>
        </w:rPr>
        <w:t>Sarsat</w:t>
      </w:r>
      <w:r w:rsidR="00942DE0">
        <w:rPr>
          <w:rFonts w:hint="eastAsia"/>
          <w:lang w:val="en-US" w:eastAsia="zh-CN"/>
        </w:rPr>
        <w:t xml:space="preserve"> </w:t>
      </w:r>
      <w:r w:rsidR="00942DE0">
        <w:rPr>
          <w:rFonts w:hint="eastAsia"/>
          <w:lang w:eastAsia="zh-CN"/>
        </w:rPr>
        <w:t>天线的最大可接受</w:t>
      </w:r>
      <w:r w:rsidR="00942DE0">
        <w:rPr>
          <w:lang w:eastAsia="zh-CN"/>
        </w:rPr>
        <w:t>spfd</w:t>
      </w:r>
      <w:r w:rsidR="00942DE0">
        <w:rPr>
          <w:rFonts w:hint="eastAsia"/>
          <w:lang w:eastAsia="zh-CN"/>
        </w:rPr>
        <w:t>；</w:t>
      </w:r>
      <w:bookmarkEnd w:id="32"/>
      <w:bookmarkEnd w:id="33"/>
    </w:p>
    <w:p w:rsidR="002949F2" w:rsidRDefault="002949F2" w:rsidP="002949F2">
      <w:pPr>
        <w:rPr>
          <w:lang w:val="en-US" w:eastAsia="zh-CN"/>
        </w:rPr>
      </w:pPr>
      <w:r>
        <w:rPr>
          <w:b/>
          <w:lang w:val="en-US" w:eastAsia="zh-CN"/>
        </w:rPr>
        <w:t>7</w:t>
      </w:r>
      <w:r>
        <w:rPr>
          <w:lang w:val="en-US" w:eastAsia="zh-CN"/>
        </w:rPr>
        <w:tab/>
      </w:r>
      <w:bookmarkStart w:id="34" w:name="OLE_LINK95"/>
      <w:bookmarkStart w:id="35" w:name="OLE_LINK96"/>
      <w:r w:rsidR="006E42A7">
        <w:rPr>
          <w:rFonts w:hint="eastAsia"/>
          <w:lang w:val="en-US" w:eastAsia="zh-CN"/>
        </w:rPr>
        <w:t>确定利</w:t>
      </w:r>
      <w:r w:rsidR="006E42A7">
        <w:rPr>
          <w:lang w:val="en-US" w:eastAsia="zh-CN"/>
        </w:rPr>
        <w:t>用相邻频带的系统</w:t>
      </w:r>
      <w:r w:rsidR="006E42A7">
        <w:rPr>
          <w:rFonts w:hint="eastAsia"/>
          <w:lang w:val="en-US" w:eastAsia="zh-CN"/>
        </w:rPr>
        <w:t>对</w:t>
      </w:r>
      <w:r w:rsidR="006E42A7">
        <w:rPr>
          <w:rFonts w:hint="eastAsia"/>
          <w:lang w:val="en-US" w:eastAsia="zh-CN"/>
        </w:rPr>
        <w:t xml:space="preserve"> </w:t>
      </w:r>
      <w:r w:rsidR="006E42A7">
        <w:rPr>
          <w:lang w:val="en-US" w:eastAsia="zh-CN"/>
        </w:rPr>
        <w:t xml:space="preserve">GOES GEO </w:t>
      </w:r>
      <w:r w:rsidR="00E932B1">
        <w:rPr>
          <w:lang w:val="en-US" w:eastAsia="zh-CN"/>
        </w:rPr>
        <w:t>转发器</w:t>
      </w:r>
      <w:r w:rsidR="006E42A7">
        <w:rPr>
          <w:rFonts w:hint="eastAsia"/>
          <w:lang w:eastAsia="zh-CN"/>
        </w:rPr>
        <w:t>产生影响的分析是基于</w:t>
      </w:r>
      <w:r w:rsidR="006E42A7">
        <w:rPr>
          <w:rFonts w:hint="eastAsia"/>
          <w:lang w:eastAsia="zh-CN"/>
        </w:rPr>
        <w:t xml:space="preserve"> </w:t>
      </w:r>
      <w:r w:rsidR="006E42A7">
        <w:rPr>
          <w:lang w:eastAsia="zh-CN"/>
        </w:rPr>
        <w:t>–</w:t>
      </w:r>
      <w:r w:rsidR="006E42A7">
        <w:rPr>
          <w:lang w:val="en-US" w:eastAsia="zh-CN"/>
        </w:rPr>
        <w:t>201.1</w:t>
      </w:r>
      <w:r w:rsidR="006E42A7">
        <w:rPr>
          <w:lang w:eastAsia="zh-CN"/>
        </w:rPr>
        <w:t xml:space="preserve"> dB</w:t>
      </w:r>
      <w:r w:rsidR="00CD5B20">
        <w:rPr>
          <w:rFonts w:hint="eastAsia"/>
          <w:lang w:eastAsia="zh-CN"/>
        </w:rPr>
        <w:t>(</w:t>
      </w:r>
      <w:r w:rsidR="006E42A7">
        <w:rPr>
          <w:lang w:eastAsia="zh-CN"/>
        </w:rPr>
        <w:t>W/</w:t>
      </w:r>
      <w:r w:rsidR="00CD5B20">
        <w:rPr>
          <w:rFonts w:hint="eastAsia"/>
          <w:lang w:eastAsia="zh-CN"/>
        </w:rPr>
        <w:t>(</w:t>
      </w:r>
      <w:r w:rsidR="006E42A7">
        <w:rPr>
          <w:lang w:eastAsia="zh-CN"/>
        </w:rPr>
        <w:t>m</w:t>
      </w:r>
      <w:r w:rsidR="006E42A7">
        <w:rPr>
          <w:vertAlign w:val="superscript"/>
          <w:lang w:eastAsia="zh-CN"/>
        </w:rPr>
        <w:t xml:space="preserve">2 </w:t>
      </w:r>
      <w:r w:rsidR="006E42A7">
        <w:rPr>
          <w:lang w:eastAsia="zh-CN"/>
        </w:rPr>
        <w:t>·Hz</w:t>
      </w:r>
      <w:r w:rsidR="00CD5B20">
        <w:rPr>
          <w:rFonts w:hint="eastAsia"/>
          <w:lang w:eastAsia="zh-CN"/>
        </w:rPr>
        <w:t>))</w:t>
      </w:r>
      <w:r w:rsidR="006E42A7">
        <w:rPr>
          <w:rFonts w:hint="eastAsia"/>
          <w:lang w:eastAsia="zh-CN"/>
        </w:rPr>
        <w:t>的</w:t>
      </w:r>
      <w:r w:rsidR="006E42A7">
        <w:rPr>
          <w:lang w:val="en-US" w:eastAsia="zh-CN"/>
        </w:rPr>
        <w:t>Sarsat</w:t>
      </w:r>
      <w:r w:rsidR="006E42A7">
        <w:rPr>
          <w:rFonts w:hint="eastAsia"/>
          <w:lang w:val="en-US" w:eastAsia="zh-CN"/>
        </w:rPr>
        <w:t xml:space="preserve"> </w:t>
      </w:r>
      <w:r w:rsidR="006E42A7">
        <w:rPr>
          <w:rFonts w:hint="eastAsia"/>
          <w:lang w:eastAsia="zh-CN"/>
        </w:rPr>
        <w:t>天线的最大可接受</w:t>
      </w:r>
      <w:r w:rsidR="006E42A7">
        <w:rPr>
          <w:lang w:eastAsia="zh-CN"/>
        </w:rPr>
        <w:t>spfd</w:t>
      </w:r>
      <w:r w:rsidR="006E42A7">
        <w:rPr>
          <w:rFonts w:hint="eastAsia"/>
          <w:lang w:eastAsia="zh-CN"/>
        </w:rPr>
        <w:t>；</w:t>
      </w:r>
      <w:bookmarkEnd w:id="34"/>
      <w:bookmarkEnd w:id="35"/>
    </w:p>
    <w:p w:rsidR="002949F2" w:rsidRDefault="002949F2" w:rsidP="002949F2">
      <w:pPr>
        <w:rPr>
          <w:lang w:val="en-US" w:eastAsia="zh-CN"/>
        </w:rPr>
      </w:pPr>
      <w:r>
        <w:rPr>
          <w:b/>
          <w:lang w:val="en-US" w:eastAsia="zh-CN"/>
        </w:rPr>
        <w:t>8</w:t>
      </w:r>
      <w:r>
        <w:rPr>
          <w:lang w:val="en-US" w:eastAsia="zh-CN"/>
        </w:rPr>
        <w:tab/>
      </w:r>
      <w:bookmarkStart w:id="36" w:name="OLE_LINK103"/>
      <w:bookmarkStart w:id="37" w:name="OLE_LINK104"/>
      <w:r w:rsidR="006E42A7">
        <w:rPr>
          <w:rFonts w:hint="eastAsia"/>
          <w:lang w:val="en-US" w:eastAsia="zh-CN"/>
        </w:rPr>
        <w:t>确定利</w:t>
      </w:r>
      <w:r w:rsidR="006E42A7">
        <w:rPr>
          <w:lang w:val="en-US" w:eastAsia="zh-CN"/>
        </w:rPr>
        <w:t>用相邻频带的系统</w:t>
      </w:r>
      <w:r w:rsidR="006E42A7">
        <w:rPr>
          <w:rFonts w:hint="eastAsia"/>
          <w:lang w:val="en-US" w:eastAsia="zh-CN"/>
        </w:rPr>
        <w:t>对</w:t>
      </w:r>
      <w:r w:rsidR="006E42A7">
        <w:rPr>
          <w:rFonts w:hint="eastAsia"/>
          <w:lang w:val="en-US" w:eastAsia="zh-CN"/>
        </w:rPr>
        <w:t xml:space="preserve"> </w:t>
      </w:r>
      <w:r w:rsidR="006E42A7">
        <w:rPr>
          <w:lang w:val="en-US" w:eastAsia="zh-CN"/>
        </w:rPr>
        <w:t xml:space="preserve">MSG GEO </w:t>
      </w:r>
      <w:r w:rsidR="00E932B1">
        <w:rPr>
          <w:lang w:val="en-US" w:eastAsia="zh-CN"/>
        </w:rPr>
        <w:t>转发器</w:t>
      </w:r>
      <w:r w:rsidR="006E42A7">
        <w:rPr>
          <w:rFonts w:hint="eastAsia"/>
          <w:lang w:eastAsia="zh-CN"/>
        </w:rPr>
        <w:t>产生影响的分析是基于</w:t>
      </w:r>
      <w:r w:rsidR="006E42A7">
        <w:rPr>
          <w:rFonts w:hint="eastAsia"/>
          <w:lang w:eastAsia="zh-CN"/>
        </w:rPr>
        <w:t xml:space="preserve"> </w:t>
      </w:r>
      <w:r w:rsidR="006E42A7">
        <w:rPr>
          <w:lang w:eastAsia="zh-CN"/>
        </w:rPr>
        <w:t>–</w:t>
      </w:r>
      <w:r w:rsidR="006E42A7">
        <w:rPr>
          <w:lang w:val="en-US" w:eastAsia="zh-CN"/>
        </w:rPr>
        <w:t>206.4</w:t>
      </w:r>
      <w:r w:rsidR="006E42A7">
        <w:rPr>
          <w:lang w:eastAsia="zh-CN"/>
        </w:rPr>
        <w:t xml:space="preserve"> dB</w:t>
      </w:r>
      <w:r w:rsidR="00CD5B20">
        <w:rPr>
          <w:rFonts w:hint="eastAsia"/>
          <w:lang w:eastAsia="zh-CN"/>
        </w:rPr>
        <w:t>(</w:t>
      </w:r>
      <w:r w:rsidR="006E42A7">
        <w:rPr>
          <w:lang w:eastAsia="zh-CN"/>
        </w:rPr>
        <w:t>W/</w:t>
      </w:r>
      <w:r w:rsidR="00CD5B20">
        <w:rPr>
          <w:rFonts w:hint="eastAsia"/>
          <w:lang w:eastAsia="zh-CN"/>
        </w:rPr>
        <w:t>(</w:t>
      </w:r>
      <w:r w:rsidR="006E42A7">
        <w:rPr>
          <w:lang w:eastAsia="zh-CN"/>
        </w:rPr>
        <w:t>m</w:t>
      </w:r>
      <w:r w:rsidR="006E42A7">
        <w:rPr>
          <w:vertAlign w:val="superscript"/>
          <w:lang w:eastAsia="zh-CN"/>
        </w:rPr>
        <w:t xml:space="preserve">2 </w:t>
      </w:r>
      <w:r w:rsidR="006E42A7">
        <w:rPr>
          <w:lang w:eastAsia="zh-CN"/>
        </w:rPr>
        <w:t>·Hz</w:t>
      </w:r>
      <w:r w:rsidR="00CD5B20">
        <w:rPr>
          <w:rFonts w:hint="eastAsia"/>
          <w:lang w:eastAsia="zh-CN"/>
        </w:rPr>
        <w:t>))</w:t>
      </w:r>
      <w:r w:rsidR="006E42A7">
        <w:rPr>
          <w:rFonts w:hint="eastAsia"/>
          <w:lang w:eastAsia="zh-CN"/>
        </w:rPr>
        <w:t>的</w:t>
      </w:r>
      <w:r w:rsidR="006E42A7">
        <w:rPr>
          <w:lang w:val="en-US" w:eastAsia="zh-CN"/>
        </w:rPr>
        <w:t>Sarsat</w:t>
      </w:r>
      <w:r w:rsidR="006E42A7">
        <w:rPr>
          <w:rFonts w:hint="eastAsia"/>
          <w:lang w:val="en-US" w:eastAsia="zh-CN"/>
        </w:rPr>
        <w:t xml:space="preserve"> </w:t>
      </w:r>
      <w:r w:rsidR="006E42A7">
        <w:rPr>
          <w:rFonts w:hint="eastAsia"/>
          <w:lang w:eastAsia="zh-CN"/>
        </w:rPr>
        <w:t>天线的最大可接受</w:t>
      </w:r>
      <w:r w:rsidR="006E42A7">
        <w:rPr>
          <w:lang w:eastAsia="zh-CN"/>
        </w:rPr>
        <w:t>spfd</w:t>
      </w:r>
      <w:r w:rsidR="006E42A7">
        <w:rPr>
          <w:rFonts w:hint="eastAsia"/>
          <w:lang w:eastAsia="zh-CN"/>
        </w:rPr>
        <w:t>；</w:t>
      </w:r>
      <w:bookmarkEnd w:id="36"/>
      <w:bookmarkEnd w:id="37"/>
    </w:p>
    <w:p w:rsidR="002949F2" w:rsidRPr="005C4141" w:rsidRDefault="002949F2" w:rsidP="00D82B23">
      <w:pPr>
        <w:rPr>
          <w:lang w:val="en-US" w:eastAsia="zh-CN"/>
        </w:rPr>
      </w:pPr>
      <w:r w:rsidRPr="005C4141">
        <w:rPr>
          <w:b/>
          <w:lang w:val="en-US" w:eastAsia="zh-CN"/>
        </w:rPr>
        <w:t>9</w:t>
      </w:r>
      <w:r w:rsidRPr="005C4141">
        <w:rPr>
          <w:lang w:val="en-US" w:eastAsia="zh-CN"/>
        </w:rPr>
        <w:tab/>
      </w:r>
      <w:bookmarkStart w:id="38" w:name="OLE_LINK112"/>
      <w:bookmarkStart w:id="39" w:name="OLE_LINK113"/>
      <w:r w:rsidR="000848BB">
        <w:rPr>
          <w:rFonts w:hint="eastAsia"/>
          <w:lang w:val="en-US" w:eastAsia="zh-CN"/>
        </w:rPr>
        <w:t>确定利</w:t>
      </w:r>
      <w:r w:rsidR="000848BB">
        <w:rPr>
          <w:lang w:val="en-US" w:eastAsia="zh-CN"/>
        </w:rPr>
        <w:t>用相邻频带的系统</w:t>
      </w:r>
      <w:r w:rsidR="000848BB">
        <w:rPr>
          <w:rFonts w:hint="eastAsia"/>
          <w:lang w:val="en-US" w:eastAsia="zh-CN"/>
        </w:rPr>
        <w:t>对</w:t>
      </w:r>
      <w:r w:rsidR="000848BB">
        <w:rPr>
          <w:rFonts w:hint="eastAsia"/>
          <w:lang w:val="en-US" w:eastAsia="zh-CN"/>
        </w:rPr>
        <w:t xml:space="preserve"> </w:t>
      </w:r>
      <w:r w:rsidR="000848BB" w:rsidRPr="005C4141">
        <w:rPr>
          <w:lang w:val="en-US" w:eastAsia="zh-CN"/>
        </w:rPr>
        <w:t>Electro</w:t>
      </w:r>
      <w:r w:rsidR="000848BB">
        <w:rPr>
          <w:lang w:val="en-US" w:eastAsia="zh-CN"/>
        </w:rPr>
        <w:t xml:space="preserve"> GEO </w:t>
      </w:r>
      <w:r w:rsidR="00E932B1">
        <w:rPr>
          <w:lang w:val="en-US" w:eastAsia="zh-CN"/>
        </w:rPr>
        <w:t>转发器</w:t>
      </w:r>
      <w:r w:rsidR="000848BB">
        <w:rPr>
          <w:rFonts w:hint="eastAsia"/>
          <w:lang w:eastAsia="zh-CN"/>
        </w:rPr>
        <w:t>产生影响的分析是基于</w:t>
      </w:r>
      <w:r w:rsidR="000848BB" w:rsidRPr="00050CCD">
        <w:rPr>
          <w:rFonts w:hint="eastAsia"/>
          <w:lang w:val="en-US" w:eastAsia="zh-CN"/>
        </w:rPr>
        <w:t xml:space="preserve"> </w:t>
      </w:r>
      <w:r w:rsidR="000848BB" w:rsidRPr="00050CCD">
        <w:rPr>
          <w:lang w:val="en-US" w:eastAsia="zh-CN"/>
        </w:rPr>
        <w:t>–</w:t>
      </w:r>
      <w:r w:rsidR="000848BB" w:rsidRPr="00ED0DA8">
        <w:rPr>
          <w:lang w:val="en-US" w:eastAsia="zh-CN"/>
        </w:rPr>
        <w:t>198</w:t>
      </w:r>
      <w:r w:rsidR="000848BB" w:rsidRPr="005C4141">
        <w:rPr>
          <w:lang w:val="en-US" w:eastAsia="zh-CN"/>
        </w:rPr>
        <w:t>.7</w:t>
      </w:r>
      <w:r w:rsidR="000848BB" w:rsidRPr="00050CCD">
        <w:rPr>
          <w:lang w:val="en-US" w:eastAsia="zh-CN"/>
        </w:rPr>
        <w:t xml:space="preserve"> dB</w:t>
      </w:r>
      <w:r w:rsidR="00CD5B20" w:rsidRPr="00050CCD">
        <w:rPr>
          <w:rFonts w:hint="eastAsia"/>
          <w:lang w:val="en-US" w:eastAsia="zh-CN"/>
        </w:rPr>
        <w:t>(</w:t>
      </w:r>
      <w:r w:rsidR="000848BB" w:rsidRPr="00050CCD">
        <w:rPr>
          <w:lang w:val="en-US" w:eastAsia="zh-CN"/>
        </w:rPr>
        <w:t>W/</w:t>
      </w:r>
      <w:r w:rsidR="00CD5B20" w:rsidRPr="00050CCD">
        <w:rPr>
          <w:rFonts w:hint="eastAsia"/>
          <w:lang w:val="en-US" w:eastAsia="zh-CN"/>
        </w:rPr>
        <w:t>(</w:t>
      </w:r>
      <w:r w:rsidR="000848BB" w:rsidRPr="00050CCD">
        <w:rPr>
          <w:lang w:val="en-US" w:eastAsia="zh-CN"/>
        </w:rPr>
        <w:t>m</w:t>
      </w:r>
      <w:r w:rsidR="000848BB" w:rsidRPr="00050CCD">
        <w:rPr>
          <w:vertAlign w:val="superscript"/>
          <w:lang w:val="en-US" w:eastAsia="zh-CN"/>
        </w:rPr>
        <w:t xml:space="preserve">2 </w:t>
      </w:r>
      <w:r w:rsidR="000848BB" w:rsidRPr="00050CCD">
        <w:rPr>
          <w:lang w:val="en-US" w:eastAsia="zh-CN"/>
        </w:rPr>
        <w:t>·Hz</w:t>
      </w:r>
      <w:r w:rsidR="00CD5B20" w:rsidRPr="00050CCD">
        <w:rPr>
          <w:rFonts w:hint="eastAsia"/>
          <w:lang w:val="en-US" w:eastAsia="zh-CN"/>
        </w:rPr>
        <w:t>))</w:t>
      </w:r>
      <w:r w:rsidR="000848BB">
        <w:rPr>
          <w:rFonts w:hint="eastAsia"/>
          <w:lang w:eastAsia="zh-CN"/>
        </w:rPr>
        <w:t>的</w:t>
      </w:r>
      <w:r w:rsidR="000848BB" w:rsidRPr="005C4141">
        <w:rPr>
          <w:lang w:val="en-US" w:eastAsia="zh-CN"/>
        </w:rPr>
        <w:t>Cospas</w:t>
      </w:r>
      <w:r w:rsidR="000848BB">
        <w:rPr>
          <w:rFonts w:hint="eastAsia"/>
          <w:lang w:val="en-US" w:eastAsia="zh-CN"/>
        </w:rPr>
        <w:t xml:space="preserve"> </w:t>
      </w:r>
      <w:r w:rsidR="000848BB">
        <w:rPr>
          <w:rFonts w:hint="eastAsia"/>
          <w:lang w:eastAsia="zh-CN"/>
        </w:rPr>
        <w:t>天线的最大可接受</w:t>
      </w:r>
      <w:r w:rsidR="000848BB" w:rsidRPr="00050CCD">
        <w:rPr>
          <w:lang w:val="en-US" w:eastAsia="zh-CN"/>
        </w:rPr>
        <w:t>spfd</w:t>
      </w:r>
      <w:r w:rsidR="000848BB" w:rsidRPr="00050CCD">
        <w:rPr>
          <w:rFonts w:hint="eastAsia"/>
          <w:lang w:val="en-US" w:eastAsia="zh-CN"/>
        </w:rPr>
        <w:t>；</w:t>
      </w:r>
      <w:bookmarkEnd w:id="38"/>
      <w:bookmarkEnd w:id="39"/>
    </w:p>
    <w:p w:rsidR="002949F2" w:rsidRPr="005C4141" w:rsidRDefault="002949F2" w:rsidP="002949F2">
      <w:pPr>
        <w:rPr>
          <w:lang w:val="en-US" w:eastAsia="zh-CN"/>
        </w:rPr>
      </w:pPr>
      <w:r w:rsidRPr="005C4141">
        <w:rPr>
          <w:b/>
          <w:lang w:val="en-US" w:eastAsia="zh-CN"/>
        </w:rPr>
        <w:t>10</w:t>
      </w:r>
      <w:r w:rsidRPr="005C4141">
        <w:rPr>
          <w:lang w:val="en-US" w:eastAsia="zh-CN"/>
        </w:rPr>
        <w:tab/>
      </w:r>
      <w:r w:rsidR="000848BB">
        <w:rPr>
          <w:rFonts w:hint="eastAsia"/>
          <w:lang w:val="en-US" w:eastAsia="zh-CN"/>
        </w:rPr>
        <w:t>确定利</w:t>
      </w:r>
      <w:r w:rsidR="000848BB">
        <w:rPr>
          <w:lang w:val="en-US" w:eastAsia="zh-CN"/>
        </w:rPr>
        <w:t>用相邻频带的系统</w:t>
      </w:r>
      <w:r w:rsidR="000848BB">
        <w:rPr>
          <w:rFonts w:hint="eastAsia"/>
          <w:lang w:val="en-US" w:eastAsia="zh-CN"/>
        </w:rPr>
        <w:t>对</w:t>
      </w:r>
      <w:r w:rsidR="000848BB">
        <w:rPr>
          <w:rFonts w:hint="eastAsia"/>
          <w:lang w:val="en-US" w:eastAsia="zh-CN"/>
        </w:rPr>
        <w:t xml:space="preserve"> </w:t>
      </w:r>
      <w:r w:rsidR="000848BB" w:rsidRPr="005C4141">
        <w:rPr>
          <w:lang w:val="en-US" w:eastAsia="zh-CN"/>
        </w:rPr>
        <w:t>GLONASS MEO</w:t>
      </w:r>
      <w:r w:rsidR="000848BB">
        <w:rPr>
          <w:lang w:val="en-US" w:eastAsia="zh-CN"/>
        </w:rPr>
        <w:t xml:space="preserve"> </w:t>
      </w:r>
      <w:r w:rsidR="00E932B1">
        <w:rPr>
          <w:lang w:val="en-US" w:eastAsia="zh-CN"/>
        </w:rPr>
        <w:t>转发器</w:t>
      </w:r>
      <w:r w:rsidR="000848BB">
        <w:rPr>
          <w:rFonts w:hint="eastAsia"/>
          <w:lang w:eastAsia="zh-CN"/>
        </w:rPr>
        <w:t>产生影响的分析是基于</w:t>
      </w:r>
      <w:r w:rsidR="000848BB">
        <w:rPr>
          <w:rFonts w:hint="eastAsia"/>
          <w:lang w:eastAsia="zh-CN"/>
        </w:rPr>
        <w:t xml:space="preserve"> </w:t>
      </w:r>
      <w:r w:rsidR="000848BB">
        <w:rPr>
          <w:lang w:eastAsia="zh-CN"/>
        </w:rPr>
        <w:t>–</w:t>
      </w:r>
      <w:r w:rsidR="000848BB" w:rsidRPr="005C4141">
        <w:rPr>
          <w:lang w:val="en-US" w:eastAsia="zh-CN"/>
        </w:rPr>
        <w:t>205.2</w:t>
      </w:r>
      <w:r w:rsidR="000848BB">
        <w:rPr>
          <w:lang w:eastAsia="zh-CN"/>
        </w:rPr>
        <w:t xml:space="preserve"> dB</w:t>
      </w:r>
      <w:r w:rsidR="00CD5B20">
        <w:rPr>
          <w:rFonts w:hint="eastAsia"/>
          <w:lang w:eastAsia="zh-CN"/>
        </w:rPr>
        <w:t>(</w:t>
      </w:r>
      <w:r w:rsidR="000848BB">
        <w:rPr>
          <w:lang w:eastAsia="zh-CN"/>
        </w:rPr>
        <w:t>W/</w:t>
      </w:r>
      <w:r w:rsidR="00CD5B20">
        <w:rPr>
          <w:rFonts w:hint="eastAsia"/>
          <w:lang w:eastAsia="zh-CN"/>
        </w:rPr>
        <w:t>(</w:t>
      </w:r>
      <w:r w:rsidR="000848BB">
        <w:rPr>
          <w:lang w:eastAsia="zh-CN"/>
        </w:rPr>
        <w:t>m</w:t>
      </w:r>
      <w:r w:rsidR="000848BB">
        <w:rPr>
          <w:vertAlign w:val="superscript"/>
          <w:lang w:eastAsia="zh-CN"/>
        </w:rPr>
        <w:t xml:space="preserve">2 </w:t>
      </w:r>
      <w:r w:rsidR="000848BB">
        <w:rPr>
          <w:lang w:eastAsia="zh-CN"/>
        </w:rPr>
        <w:t>·Hz</w:t>
      </w:r>
      <w:r w:rsidR="00CD5B20">
        <w:rPr>
          <w:rFonts w:hint="eastAsia"/>
          <w:lang w:eastAsia="zh-CN"/>
        </w:rPr>
        <w:t>))</w:t>
      </w:r>
      <w:r w:rsidR="000848BB">
        <w:rPr>
          <w:rFonts w:hint="eastAsia"/>
          <w:lang w:eastAsia="zh-CN"/>
        </w:rPr>
        <w:t>的</w:t>
      </w:r>
      <w:r w:rsidR="000848BB" w:rsidRPr="005C4141">
        <w:rPr>
          <w:lang w:val="en-US" w:eastAsia="zh-CN"/>
        </w:rPr>
        <w:t>Cospas</w:t>
      </w:r>
      <w:r w:rsidR="000848BB">
        <w:rPr>
          <w:rFonts w:hint="eastAsia"/>
          <w:lang w:val="en-US" w:eastAsia="zh-CN"/>
        </w:rPr>
        <w:t xml:space="preserve"> </w:t>
      </w:r>
      <w:r w:rsidR="000848BB">
        <w:rPr>
          <w:rFonts w:hint="eastAsia"/>
          <w:lang w:eastAsia="zh-CN"/>
        </w:rPr>
        <w:t>天线的最大可接受</w:t>
      </w:r>
      <w:r w:rsidR="000848BB">
        <w:rPr>
          <w:lang w:eastAsia="zh-CN"/>
        </w:rPr>
        <w:t>spfd</w:t>
      </w:r>
      <w:r w:rsidR="006344C3">
        <w:rPr>
          <w:rFonts w:hint="eastAsia"/>
          <w:lang w:eastAsia="zh-CN"/>
        </w:rPr>
        <w:t>。</w:t>
      </w:r>
    </w:p>
    <w:p w:rsidR="002949F2" w:rsidRDefault="002949F2" w:rsidP="002949F2">
      <w:pPr>
        <w:rPr>
          <w:lang w:val="en-US" w:eastAsia="zh-CN"/>
        </w:rPr>
      </w:pPr>
    </w:p>
    <w:p w:rsidR="002949F2" w:rsidRDefault="002949F2" w:rsidP="002949F2">
      <w:pPr>
        <w:rPr>
          <w:lang w:val="en-US" w:eastAsia="zh-CN"/>
        </w:rPr>
      </w:pPr>
    </w:p>
    <w:p w:rsidR="002949F2" w:rsidRDefault="00D045E8" w:rsidP="002949F2">
      <w:pPr>
        <w:pStyle w:val="AnnexNoTitle"/>
        <w:rPr>
          <w:lang w:val="en-US" w:eastAsia="zh-CN"/>
        </w:rPr>
      </w:pPr>
      <w:r>
        <w:rPr>
          <w:rFonts w:hint="eastAsia"/>
          <w:lang w:val="en-US" w:eastAsia="zh-CN"/>
        </w:rPr>
        <w:t>附件</w:t>
      </w:r>
      <w:r w:rsidR="002949F2">
        <w:rPr>
          <w:lang w:val="en-US" w:eastAsia="zh-CN"/>
        </w:rPr>
        <w:t xml:space="preserve"> 1</w:t>
      </w:r>
      <w:r w:rsidR="002949F2">
        <w:rPr>
          <w:lang w:val="en-US" w:eastAsia="zh-CN"/>
        </w:rPr>
        <w:br/>
      </w:r>
      <w:r w:rsidR="002949F2">
        <w:rPr>
          <w:lang w:val="en-US" w:eastAsia="zh-CN"/>
        </w:rPr>
        <w:br/>
      </w:r>
      <w:r w:rsidR="00C64765">
        <w:rPr>
          <w:lang w:val="en-US" w:eastAsia="zh-CN"/>
        </w:rPr>
        <w:t>406-406.1 MHz</w:t>
      </w:r>
      <w:r w:rsidR="00C64765">
        <w:rPr>
          <w:lang w:val="en-US" w:eastAsia="zh-CN"/>
        </w:rPr>
        <w:t>频带</w:t>
      </w:r>
      <w:r w:rsidR="000257D7">
        <w:rPr>
          <w:rFonts w:hint="eastAsia"/>
          <w:lang w:val="en-US" w:eastAsia="zh-CN"/>
        </w:rPr>
        <w:t>内</w:t>
      </w:r>
      <w:r w:rsidR="000257D7">
        <w:rPr>
          <w:lang w:val="en-US" w:eastAsia="zh-CN"/>
        </w:rPr>
        <w:t xml:space="preserve">Cospas-Sarsat </w:t>
      </w:r>
      <w:r w:rsidR="002949F2">
        <w:rPr>
          <w:lang w:val="en-US" w:eastAsia="zh-CN"/>
        </w:rPr>
        <w:br/>
      </w:r>
      <w:r w:rsidR="000257D7">
        <w:rPr>
          <w:rFonts w:hint="eastAsia"/>
          <w:lang w:val="en-US" w:eastAsia="zh-CN"/>
        </w:rPr>
        <w:t>防止</w:t>
      </w:r>
      <w:r w:rsidR="000257D7">
        <w:rPr>
          <w:lang w:val="en-US" w:eastAsia="zh-CN"/>
        </w:rPr>
        <w:t>带外宽带发射</w:t>
      </w:r>
      <w:r w:rsidR="000257D7">
        <w:rPr>
          <w:rFonts w:hint="eastAsia"/>
          <w:lang w:val="en-US" w:eastAsia="zh-CN"/>
        </w:rPr>
        <w:t>的</w:t>
      </w:r>
      <w:r w:rsidR="000257D7">
        <w:rPr>
          <w:lang w:val="en-US" w:eastAsia="zh-CN"/>
        </w:rPr>
        <w:t>保护</w:t>
      </w:r>
      <w:r w:rsidR="00704A27">
        <w:rPr>
          <w:lang w:val="en-US" w:eastAsia="zh-CN"/>
        </w:rPr>
        <w:t>指南</w:t>
      </w:r>
    </w:p>
    <w:p w:rsidR="002949F2" w:rsidRDefault="002949F2" w:rsidP="002949F2">
      <w:pPr>
        <w:pStyle w:val="Heading1"/>
        <w:rPr>
          <w:lang w:val="en-US" w:eastAsia="zh-CN"/>
        </w:rPr>
      </w:pPr>
      <w:r>
        <w:rPr>
          <w:lang w:val="en-US" w:eastAsia="zh-CN"/>
        </w:rPr>
        <w:t>1</w:t>
      </w:r>
      <w:r>
        <w:rPr>
          <w:lang w:val="en-US" w:eastAsia="zh-CN"/>
        </w:rPr>
        <w:tab/>
      </w:r>
      <w:r w:rsidR="00B87029">
        <w:rPr>
          <w:rFonts w:hint="eastAsia"/>
          <w:lang w:val="en-US" w:eastAsia="zh-CN"/>
        </w:rPr>
        <w:t>引言</w:t>
      </w:r>
    </w:p>
    <w:p w:rsidR="002949F2" w:rsidRDefault="00B87029" w:rsidP="00B87029">
      <w:pPr>
        <w:ind w:firstLineChars="200" w:firstLine="480"/>
        <w:rPr>
          <w:lang w:val="en-US" w:eastAsia="zh-CN"/>
        </w:rPr>
      </w:pPr>
      <w:r>
        <w:rPr>
          <w:rFonts w:hint="eastAsia"/>
          <w:lang w:eastAsia="zh-CN"/>
        </w:rPr>
        <w:t>本附件提供了</w:t>
      </w:r>
      <w:r>
        <w:rPr>
          <w:lang w:eastAsia="zh-CN"/>
        </w:rPr>
        <w:t>C-S</w:t>
      </w:r>
      <w:r>
        <w:rPr>
          <w:rFonts w:hint="eastAsia"/>
          <w:lang w:eastAsia="zh-CN"/>
        </w:rPr>
        <w:t>系统相关的其他信息和涉及它的防止来自带外的宽带发射的保护要求。</w:t>
      </w:r>
    </w:p>
    <w:p w:rsidR="002949F2" w:rsidRDefault="002949F2" w:rsidP="002949F2">
      <w:pPr>
        <w:pStyle w:val="Heading1"/>
        <w:rPr>
          <w:lang w:val="en-US" w:eastAsia="zh-CN"/>
        </w:rPr>
      </w:pPr>
      <w:r>
        <w:rPr>
          <w:lang w:val="en-US" w:eastAsia="zh-CN"/>
        </w:rPr>
        <w:t>2</w:t>
      </w:r>
      <w:r>
        <w:rPr>
          <w:lang w:val="en-US" w:eastAsia="zh-CN"/>
        </w:rPr>
        <w:tab/>
      </w:r>
      <w:r w:rsidR="00B87029">
        <w:rPr>
          <w:rFonts w:hint="eastAsia"/>
          <w:lang w:val="en-US" w:eastAsia="zh-CN"/>
        </w:rPr>
        <w:t>背景</w:t>
      </w:r>
    </w:p>
    <w:p w:rsidR="002949F2" w:rsidRDefault="00B87029" w:rsidP="00B87029">
      <w:pPr>
        <w:ind w:firstLineChars="200" w:firstLine="480"/>
        <w:rPr>
          <w:lang w:val="en-US" w:eastAsia="zh-CN"/>
        </w:rPr>
      </w:pPr>
      <w:r>
        <w:rPr>
          <w:rFonts w:hint="eastAsia"/>
          <w:lang w:eastAsia="zh-CN"/>
        </w:rPr>
        <w:t>其他</w:t>
      </w:r>
      <w:r>
        <w:rPr>
          <w:lang w:eastAsia="zh-CN"/>
        </w:rPr>
        <w:t>ITU</w:t>
      </w:r>
      <w:r>
        <w:rPr>
          <w:rFonts w:hint="eastAsia"/>
          <w:lang w:eastAsia="zh-CN"/>
        </w:rPr>
        <w:t>文本提供有关下列几项的基本信息：</w:t>
      </w:r>
    </w:p>
    <w:p w:rsidR="002949F2" w:rsidRDefault="002949F2" w:rsidP="002949F2">
      <w:pPr>
        <w:pStyle w:val="enumlev1"/>
        <w:rPr>
          <w:lang w:val="en-US" w:eastAsia="zh-CN"/>
        </w:rPr>
      </w:pPr>
      <w:r>
        <w:rPr>
          <w:lang w:val="en-US" w:eastAsia="zh-CN"/>
        </w:rPr>
        <w:t>–</w:t>
      </w:r>
      <w:r>
        <w:rPr>
          <w:lang w:val="en-US" w:eastAsia="zh-CN"/>
        </w:rPr>
        <w:tab/>
      </w:r>
      <w:r w:rsidR="00F57F80">
        <w:rPr>
          <w:rFonts w:hint="eastAsia"/>
          <w:lang w:eastAsia="zh-CN"/>
        </w:rPr>
        <w:t>若干非</w:t>
      </w:r>
      <w:r w:rsidR="00F57F80">
        <w:rPr>
          <w:lang w:eastAsia="zh-CN"/>
        </w:rPr>
        <w:t xml:space="preserve">GSO MSS </w:t>
      </w:r>
      <w:r w:rsidR="00F57F80">
        <w:rPr>
          <w:rFonts w:hint="eastAsia"/>
          <w:lang w:eastAsia="zh-CN"/>
        </w:rPr>
        <w:t>网络的参数；</w:t>
      </w:r>
    </w:p>
    <w:p w:rsidR="002949F2" w:rsidRDefault="002949F2" w:rsidP="002949F2">
      <w:pPr>
        <w:pStyle w:val="enumlev1"/>
        <w:rPr>
          <w:lang w:val="en-US" w:eastAsia="zh-CN"/>
        </w:rPr>
      </w:pPr>
      <w:r>
        <w:rPr>
          <w:lang w:val="en-US" w:eastAsia="zh-CN"/>
        </w:rPr>
        <w:t>–</w:t>
      </w:r>
      <w:r>
        <w:rPr>
          <w:lang w:val="en-US" w:eastAsia="zh-CN"/>
        </w:rPr>
        <w:tab/>
      </w:r>
      <w:r w:rsidR="00F57F80">
        <w:rPr>
          <w:rFonts w:hint="eastAsia"/>
          <w:lang w:eastAsia="zh-CN"/>
        </w:rPr>
        <w:t>干扰的</w:t>
      </w:r>
      <w:r w:rsidR="00F57F80">
        <w:rPr>
          <w:lang w:eastAsia="zh-CN"/>
        </w:rPr>
        <w:t xml:space="preserve">pfd </w:t>
      </w:r>
      <w:r w:rsidR="00F57F80">
        <w:rPr>
          <w:rFonts w:hint="eastAsia"/>
          <w:lang w:eastAsia="zh-CN"/>
        </w:rPr>
        <w:t>门限电平；</w:t>
      </w:r>
    </w:p>
    <w:p w:rsidR="002949F2" w:rsidRDefault="002949F2" w:rsidP="002949F2">
      <w:pPr>
        <w:pStyle w:val="enumlev1"/>
        <w:rPr>
          <w:lang w:val="en-US" w:eastAsia="zh-CN"/>
        </w:rPr>
      </w:pPr>
      <w:r>
        <w:rPr>
          <w:lang w:val="en-US" w:eastAsia="zh-CN"/>
        </w:rPr>
        <w:t>–</w:t>
      </w:r>
      <w:r>
        <w:rPr>
          <w:lang w:val="en-US" w:eastAsia="zh-CN"/>
        </w:rPr>
        <w:tab/>
      </w:r>
      <w:r w:rsidR="00F57F80">
        <w:rPr>
          <w:rFonts w:hint="eastAsia"/>
          <w:lang w:eastAsia="zh-CN"/>
        </w:rPr>
        <w:t>采用频谱成型或滤波技术的搜救</w:t>
      </w:r>
      <w:r w:rsidR="00CD5B20">
        <w:rPr>
          <w:rFonts w:hint="eastAsia"/>
          <w:lang w:eastAsia="zh-CN"/>
        </w:rPr>
        <w:t>(</w:t>
      </w:r>
      <w:r w:rsidR="00F57F80">
        <w:rPr>
          <w:lang w:eastAsia="zh-CN"/>
        </w:rPr>
        <w:t>SAR</w:t>
      </w:r>
      <w:r w:rsidR="00CD5B20">
        <w:rPr>
          <w:rFonts w:hint="eastAsia"/>
          <w:lang w:eastAsia="zh-CN"/>
        </w:rPr>
        <w:t>)</w:t>
      </w:r>
      <w:r w:rsidR="00F57F80">
        <w:rPr>
          <w:rFonts w:hint="eastAsia"/>
          <w:lang w:eastAsia="zh-CN"/>
        </w:rPr>
        <w:t>保护。</w:t>
      </w:r>
    </w:p>
    <w:p w:rsidR="00050CCD" w:rsidRDefault="00050CCD">
      <w:pPr>
        <w:tabs>
          <w:tab w:val="clear" w:pos="794"/>
          <w:tab w:val="clear" w:pos="1191"/>
          <w:tab w:val="clear" w:pos="1588"/>
          <w:tab w:val="clear" w:pos="1985"/>
        </w:tabs>
        <w:overflowPunct/>
        <w:autoSpaceDE/>
        <w:autoSpaceDN/>
        <w:adjustRightInd/>
        <w:spacing w:before="0"/>
        <w:jc w:val="left"/>
        <w:textAlignment w:val="auto"/>
        <w:rPr>
          <w:b/>
          <w:lang w:val="en-US" w:eastAsia="zh-CN"/>
        </w:rPr>
      </w:pPr>
      <w:r>
        <w:rPr>
          <w:lang w:val="en-US" w:eastAsia="zh-CN"/>
        </w:rPr>
        <w:br w:type="page"/>
      </w:r>
    </w:p>
    <w:p w:rsidR="002949F2" w:rsidRPr="00911331" w:rsidRDefault="002949F2" w:rsidP="002949F2">
      <w:pPr>
        <w:pStyle w:val="Heading1"/>
        <w:rPr>
          <w:lang w:val="en-US" w:eastAsia="zh-CN"/>
        </w:rPr>
      </w:pPr>
      <w:r w:rsidRPr="002949F2">
        <w:rPr>
          <w:lang w:val="en-US" w:eastAsia="zh-CN"/>
        </w:rPr>
        <w:lastRenderedPageBreak/>
        <w:t>3</w:t>
      </w:r>
      <w:r w:rsidRPr="002949F2">
        <w:rPr>
          <w:lang w:val="en-US" w:eastAsia="zh-CN"/>
        </w:rPr>
        <w:tab/>
      </w:r>
      <w:r w:rsidR="00911331">
        <w:rPr>
          <w:rFonts w:hint="eastAsia"/>
          <w:lang w:eastAsia="zh-CN"/>
        </w:rPr>
        <w:t>干扰的</w:t>
      </w:r>
      <w:r w:rsidR="00911331">
        <w:rPr>
          <w:lang w:eastAsia="zh-CN"/>
        </w:rPr>
        <w:t>spfd</w:t>
      </w:r>
      <w:r w:rsidR="00911331">
        <w:rPr>
          <w:rFonts w:hint="eastAsia"/>
          <w:lang w:eastAsia="zh-CN"/>
        </w:rPr>
        <w:t>门限电平</w:t>
      </w:r>
    </w:p>
    <w:p w:rsidR="002949F2" w:rsidRDefault="00E932B1" w:rsidP="00E932B1">
      <w:pPr>
        <w:ind w:firstLineChars="200" w:firstLine="480"/>
        <w:rPr>
          <w:lang w:val="en-US" w:eastAsia="zh-CN"/>
        </w:rPr>
      </w:pPr>
      <w:r>
        <w:rPr>
          <w:rFonts w:hint="eastAsia"/>
          <w:lang w:eastAsia="zh-CN"/>
        </w:rPr>
        <w:t>对</w:t>
      </w:r>
      <w:r>
        <w:rPr>
          <w:lang w:eastAsia="zh-CN"/>
        </w:rPr>
        <w:t>Sarsat SARP</w:t>
      </w:r>
      <w:r>
        <w:rPr>
          <w:rFonts w:hint="eastAsia"/>
          <w:lang w:eastAsia="zh-CN"/>
        </w:rPr>
        <w:t>的宽带噪声的增加将会提高对系统比特差错率</w:t>
      </w:r>
      <w:r w:rsidR="00CD5B20">
        <w:rPr>
          <w:rFonts w:hint="eastAsia"/>
          <w:lang w:eastAsia="zh-CN"/>
        </w:rPr>
        <w:t>(</w:t>
      </w:r>
      <w:r>
        <w:rPr>
          <w:lang w:eastAsia="zh-CN"/>
        </w:rPr>
        <w:t>BER</w:t>
      </w:r>
      <w:r w:rsidR="00CD5B20">
        <w:rPr>
          <w:rFonts w:hint="eastAsia"/>
          <w:lang w:eastAsia="zh-CN"/>
        </w:rPr>
        <w:t>)</w:t>
      </w:r>
      <w:r>
        <w:rPr>
          <w:rFonts w:hint="eastAsia"/>
          <w:lang w:eastAsia="zh-CN"/>
        </w:rPr>
        <w:t>的影响，由此对其性能产生不利的影响。在</w:t>
      </w:r>
      <w:r>
        <w:rPr>
          <w:lang w:eastAsia="zh-CN"/>
        </w:rPr>
        <w:t>ITU-R</w:t>
      </w:r>
      <w:r>
        <w:rPr>
          <w:rFonts w:hint="eastAsia"/>
          <w:lang w:eastAsia="zh-CN"/>
        </w:rPr>
        <w:t>研究中已确定对</w:t>
      </w:r>
      <w:r>
        <w:rPr>
          <w:lang w:eastAsia="zh-CN"/>
        </w:rPr>
        <w:t>Sarsat SARP</w:t>
      </w:r>
      <w:r>
        <w:rPr>
          <w:rFonts w:hint="eastAsia"/>
          <w:lang w:eastAsia="zh-CN"/>
        </w:rPr>
        <w:t>的最大可接受上行链路</w:t>
      </w:r>
      <w:r>
        <w:rPr>
          <w:lang w:eastAsia="zh-CN"/>
        </w:rPr>
        <w:t>BER</w:t>
      </w:r>
      <w:r>
        <w:rPr>
          <w:rFonts w:hint="eastAsia"/>
          <w:lang w:eastAsia="zh-CN"/>
        </w:rPr>
        <w:t>不得超过</w:t>
      </w:r>
      <w:r>
        <w:rPr>
          <w:lang w:eastAsia="zh-CN"/>
        </w:rPr>
        <w:t>5</w:t>
      </w:r>
      <w:r>
        <w:sym w:font="Symbol" w:char="F0B4"/>
      </w:r>
      <w:r>
        <w:rPr>
          <w:lang w:eastAsia="zh-CN"/>
        </w:rPr>
        <w:t>10</w:t>
      </w:r>
      <w:r>
        <w:rPr>
          <w:vertAlign w:val="superscript"/>
          <w:lang w:eastAsia="zh-CN"/>
        </w:rPr>
        <w:t>–5</w:t>
      </w:r>
      <w:r>
        <w:rPr>
          <w:rFonts w:hint="eastAsia"/>
          <w:lang w:eastAsia="zh-CN"/>
        </w:rPr>
        <w:t>。以该要求为基础；</w:t>
      </w:r>
      <w:r>
        <w:rPr>
          <w:lang w:eastAsia="zh-CN"/>
        </w:rPr>
        <w:t xml:space="preserve"> </w:t>
      </w:r>
      <w:r>
        <w:rPr>
          <w:rFonts w:hint="eastAsia"/>
          <w:lang w:eastAsia="zh-CN"/>
        </w:rPr>
        <w:t>本附件分析确定了</w:t>
      </w:r>
      <w:r>
        <w:rPr>
          <w:lang w:eastAsia="zh-CN"/>
        </w:rPr>
        <w:t>Sarsat SARP</w:t>
      </w:r>
      <w:r>
        <w:rPr>
          <w:rFonts w:hint="eastAsia"/>
          <w:lang w:eastAsia="zh-CN"/>
        </w:rPr>
        <w:t>上行链路信道中对应宽带噪声的最大可接受</w:t>
      </w:r>
      <w:r>
        <w:rPr>
          <w:lang w:eastAsia="zh-CN"/>
        </w:rPr>
        <w:t>pfd</w:t>
      </w:r>
      <w:r>
        <w:rPr>
          <w:rFonts w:hint="eastAsia"/>
          <w:lang w:eastAsia="zh-CN"/>
        </w:rPr>
        <w:t>。本次未对同样对</w:t>
      </w:r>
      <w:r>
        <w:rPr>
          <w:lang w:eastAsia="zh-CN"/>
        </w:rPr>
        <w:t>SARP</w:t>
      </w:r>
      <w:r>
        <w:rPr>
          <w:rFonts w:hint="eastAsia"/>
          <w:lang w:eastAsia="zh-CN"/>
        </w:rPr>
        <w:t>的性能产生不利影响的窄带发射</w:t>
      </w:r>
      <w:r w:rsidR="00CD5B20">
        <w:rPr>
          <w:rFonts w:hint="eastAsia"/>
          <w:lang w:eastAsia="zh-CN"/>
        </w:rPr>
        <w:t>(</w:t>
      </w:r>
      <w:r>
        <w:rPr>
          <w:rFonts w:hint="eastAsia"/>
          <w:lang w:eastAsia="zh-CN"/>
        </w:rPr>
        <w:t>例如谱线</w:t>
      </w:r>
      <w:r w:rsidR="00CD5B20">
        <w:rPr>
          <w:rFonts w:hint="eastAsia"/>
          <w:lang w:eastAsia="zh-CN"/>
        </w:rPr>
        <w:t>)</w:t>
      </w:r>
      <w:r>
        <w:rPr>
          <w:rFonts w:hint="eastAsia"/>
          <w:lang w:eastAsia="zh-CN"/>
        </w:rPr>
        <w:t>的影响做分析，也未涉及对所有</w:t>
      </w:r>
      <w:r>
        <w:rPr>
          <w:lang w:eastAsia="zh-CN"/>
        </w:rPr>
        <w:t>C-S</w:t>
      </w:r>
      <w:r>
        <w:rPr>
          <w:rFonts w:hint="eastAsia"/>
          <w:lang w:eastAsia="zh-CN"/>
        </w:rPr>
        <w:t>仪器</w:t>
      </w:r>
      <w:r w:rsidR="00CD5B20">
        <w:rPr>
          <w:rFonts w:hint="eastAsia"/>
          <w:lang w:eastAsia="zh-CN"/>
        </w:rPr>
        <w:t>(</w:t>
      </w:r>
      <w:r>
        <w:rPr>
          <w:rFonts w:hint="eastAsia"/>
          <w:lang w:eastAsia="zh-CN"/>
        </w:rPr>
        <w:t>例如</w:t>
      </w:r>
      <w:r>
        <w:rPr>
          <w:lang w:eastAsia="zh-CN"/>
        </w:rPr>
        <w:t>Sarsat</w:t>
      </w:r>
      <w:r>
        <w:rPr>
          <w:rFonts w:hint="eastAsia"/>
          <w:lang w:eastAsia="zh-CN"/>
        </w:rPr>
        <w:t>搜救转发器、</w:t>
      </w:r>
      <w:r>
        <w:rPr>
          <w:lang w:eastAsia="zh-CN"/>
        </w:rPr>
        <w:t>Cospas SARP</w:t>
      </w:r>
      <w:r w:rsidR="00CD5B20">
        <w:rPr>
          <w:rFonts w:hint="eastAsia"/>
          <w:lang w:eastAsia="zh-CN"/>
        </w:rPr>
        <w:t>)</w:t>
      </w:r>
      <w:r>
        <w:rPr>
          <w:rFonts w:hint="eastAsia"/>
          <w:lang w:eastAsia="zh-CN"/>
        </w:rPr>
        <w:t>的保护要求。</w:t>
      </w:r>
    </w:p>
    <w:p w:rsidR="00E932B1" w:rsidRDefault="00E932B1" w:rsidP="00E932B1">
      <w:pPr>
        <w:ind w:firstLineChars="200" w:firstLine="480"/>
        <w:rPr>
          <w:lang w:eastAsia="zh-CN"/>
        </w:rPr>
      </w:pPr>
      <w:r>
        <w:rPr>
          <w:rFonts w:hint="eastAsia"/>
          <w:lang w:eastAsia="zh-CN"/>
        </w:rPr>
        <w:t>图</w:t>
      </w:r>
      <w:r>
        <w:rPr>
          <w:lang w:eastAsia="zh-CN"/>
        </w:rPr>
        <w:t>1</w:t>
      </w:r>
      <w:r>
        <w:rPr>
          <w:rFonts w:hint="eastAsia"/>
          <w:lang w:eastAsia="zh-CN"/>
        </w:rPr>
        <w:t>表示</w:t>
      </w:r>
      <w:r>
        <w:rPr>
          <w:lang w:val="en-US" w:eastAsia="zh-CN"/>
        </w:rPr>
        <w:t>NOAA</w:t>
      </w:r>
      <w:r>
        <w:rPr>
          <w:rFonts w:hint="eastAsia"/>
          <w:lang w:eastAsia="zh-CN"/>
        </w:rPr>
        <w:t>卫星</w:t>
      </w:r>
      <w:r w:rsidR="00CD5B20">
        <w:rPr>
          <w:lang w:eastAsia="zh-CN"/>
        </w:rPr>
        <w:t>(</w:t>
      </w:r>
      <w:r>
        <w:rPr>
          <w:rFonts w:hint="eastAsia"/>
          <w:lang w:eastAsia="zh-CN"/>
        </w:rPr>
        <w:t>以及未来的</w:t>
      </w:r>
      <w:r>
        <w:rPr>
          <w:lang w:eastAsia="zh-CN"/>
        </w:rPr>
        <w:t xml:space="preserve">METOP </w:t>
      </w:r>
      <w:r>
        <w:rPr>
          <w:rFonts w:hint="eastAsia"/>
          <w:lang w:eastAsia="zh-CN"/>
        </w:rPr>
        <w:t>卫星</w:t>
      </w:r>
      <w:r w:rsidR="00CD5B20">
        <w:rPr>
          <w:lang w:eastAsia="zh-CN"/>
        </w:rPr>
        <w:t>)</w:t>
      </w:r>
      <w:r>
        <w:rPr>
          <w:rFonts w:hint="eastAsia"/>
          <w:lang w:eastAsia="zh-CN"/>
        </w:rPr>
        <w:t>的星上主要硬件部分的组成。</w:t>
      </w:r>
    </w:p>
    <w:p w:rsidR="00CA6FBF" w:rsidRDefault="00CA6FBF" w:rsidP="00CA6FBF">
      <w:pPr>
        <w:pStyle w:val="FigureNo"/>
        <w:rPr>
          <w:lang w:val="en-US"/>
        </w:rPr>
      </w:pPr>
      <w:r>
        <w:rPr>
          <w:rFonts w:hint="eastAsia"/>
          <w:lang w:val="en-US" w:eastAsia="zh-CN"/>
        </w:rPr>
        <w:t>图</w:t>
      </w:r>
      <w:r>
        <w:rPr>
          <w:lang w:val="en-US"/>
        </w:rPr>
        <w:t xml:space="preserve"> 1</w:t>
      </w:r>
    </w:p>
    <w:p w:rsidR="00CA6FBF" w:rsidRPr="00BC66CF" w:rsidRDefault="00CA6FBF" w:rsidP="00CA6FBF">
      <w:pPr>
        <w:pStyle w:val="Figuretitle"/>
        <w:rPr>
          <w:lang w:val="en-US" w:eastAsia="zh-CN"/>
        </w:rPr>
      </w:pPr>
      <w:r>
        <w:rPr>
          <w:rFonts w:hint="eastAsia"/>
          <w:lang w:val="en-US" w:eastAsia="zh-CN"/>
        </w:rPr>
        <w:t>星上硬件设备</w:t>
      </w:r>
    </w:p>
    <w:p w:rsidR="00CA6FBF" w:rsidRDefault="001E26F0" w:rsidP="00CA6FBF">
      <w:pPr>
        <w:ind w:firstLineChars="200" w:firstLine="480"/>
        <w:jc w:val="center"/>
        <w:rPr>
          <w:lang w:eastAsia="zh-CN"/>
        </w:rPr>
      </w:pPr>
      <w:r>
        <w:rPr>
          <w:lang w:val="en-US"/>
        </w:rPr>
        <w:object w:dxaOrig="7109" w:dyaOrig="23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3.75pt;height:110.25pt" o:ole="">
            <v:imagedata r:id="rId15" o:title=""/>
          </v:shape>
          <o:OLEObject Type="Embed" ProgID="CorelDRAW.Graphic.14" ShapeID="_x0000_i1025" DrawAspect="Content" ObjectID="_1403508406" r:id="rId16"/>
        </w:object>
      </w:r>
    </w:p>
    <w:p w:rsidR="002949F2" w:rsidRDefault="00BA13F4" w:rsidP="00BA13F4">
      <w:pPr>
        <w:pStyle w:val="Normalaftertitle"/>
        <w:ind w:firstLineChars="200" w:firstLine="480"/>
        <w:rPr>
          <w:lang w:val="en-US" w:eastAsia="zh-CN"/>
        </w:rPr>
      </w:pPr>
      <w:r>
        <w:rPr>
          <w:lang w:eastAsia="zh-CN"/>
        </w:rPr>
        <w:t>UDA</w:t>
      </w:r>
      <w:r>
        <w:rPr>
          <w:rFonts w:hint="eastAsia"/>
          <w:lang w:eastAsia="zh-CN"/>
        </w:rPr>
        <w:t>天线增益图的技术要求是根据表</w:t>
      </w:r>
      <w:r>
        <w:rPr>
          <w:lang w:eastAsia="zh-CN"/>
        </w:rPr>
        <w:t xml:space="preserve"> 1</w:t>
      </w:r>
      <w:r>
        <w:rPr>
          <w:rFonts w:hint="eastAsia"/>
          <w:lang w:eastAsia="zh-CN"/>
        </w:rPr>
        <w:t>中的</w:t>
      </w:r>
      <w:bookmarkStart w:id="40" w:name="OLE_LINK17"/>
      <w:bookmarkStart w:id="41" w:name="OLE_LINK16"/>
      <w:bookmarkStart w:id="42" w:name="OLE_LINK14"/>
      <w:r>
        <w:rPr>
          <w:rFonts w:hint="eastAsia"/>
          <w:lang w:eastAsia="zh-CN"/>
        </w:rPr>
        <w:t>天底角</w:t>
      </w:r>
      <w:bookmarkEnd w:id="40"/>
      <w:bookmarkEnd w:id="41"/>
      <w:bookmarkEnd w:id="42"/>
      <w:r>
        <w:rPr>
          <w:rFonts w:hint="eastAsia"/>
          <w:lang w:eastAsia="zh-CN"/>
        </w:rPr>
        <w:t>表示的</w:t>
      </w:r>
      <w:r>
        <w:rPr>
          <w:rFonts w:hint="eastAsia"/>
          <w:lang w:val="en-US" w:eastAsia="zh-CN"/>
        </w:rPr>
        <w:t>：</w:t>
      </w:r>
    </w:p>
    <w:p w:rsidR="002949F2" w:rsidRPr="00ED0DA8" w:rsidRDefault="00F4723D" w:rsidP="00ED0DA8">
      <w:pPr>
        <w:pStyle w:val="TableNo"/>
        <w:rPr>
          <w:lang w:val="en-US" w:eastAsia="zh-CN"/>
        </w:rPr>
      </w:pPr>
      <w:r>
        <w:rPr>
          <w:rFonts w:hint="eastAsia"/>
          <w:lang w:val="en-US" w:eastAsia="zh-CN"/>
        </w:rPr>
        <w:t>表</w:t>
      </w:r>
      <w:r w:rsidR="002949F2" w:rsidRPr="00ED0DA8">
        <w:rPr>
          <w:lang w:val="en-US" w:eastAsia="zh-CN"/>
        </w:rPr>
        <w:t xml:space="preserve"> 1</w:t>
      </w:r>
    </w:p>
    <w:p w:rsidR="00BA13F4" w:rsidRDefault="00BA13F4" w:rsidP="00381E8A">
      <w:pPr>
        <w:pStyle w:val="Tabletitle"/>
        <w:rPr>
          <w:lang w:eastAsia="zh-CN"/>
        </w:rPr>
      </w:pPr>
      <w:r>
        <w:rPr>
          <w:lang w:eastAsia="zh-CN"/>
        </w:rPr>
        <w:t xml:space="preserve">SARP </w:t>
      </w:r>
      <w:r>
        <w:rPr>
          <w:rFonts w:hint="eastAsia"/>
          <w:lang w:eastAsia="zh-CN"/>
        </w:rPr>
        <w:t>接收天线</w:t>
      </w:r>
      <w:r w:rsidR="00CD5B20">
        <w:rPr>
          <w:rFonts w:hint="eastAsia"/>
          <w:lang w:eastAsia="zh-CN"/>
        </w:rPr>
        <w:t>(</w:t>
      </w:r>
      <w:r>
        <w:rPr>
          <w:lang w:eastAsia="zh-CN"/>
        </w:rPr>
        <w:t>UDA</w:t>
      </w:r>
      <w:r w:rsidR="00CD5B20">
        <w:rPr>
          <w:rFonts w:hint="eastAsia"/>
          <w:lang w:eastAsia="zh-CN"/>
        </w:rPr>
        <w:t>)</w:t>
      </w:r>
      <w:r>
        <w:rPr>
          <w:rFonts w:hint="eastAsia"/>
          <w:lang w:eastAsia="zh-CN"/>
        </w:rPr>
        <w:t>增益图</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988"/>
        <w:gridCol w:w="766"/>
        <w:gridCol w:w="766"/>
        <w:gridCol w:w="766"/>
        <w:gridCol w:w="766"/>
        <w:gridCol w:w="766"/>
        <w:gridCol w:w="766"/>
        <w:gridCol w:w="766"/>
        <w:gridCol w:w="766"/>
        <w:gridCol w:w="766"/>
        <w:gridCol w:w="766"/>
      </w:tblGrid>
      <w:tr w:rsidR="002949F2" w:rsidTr="00203A00">
        <w:trPr>
          <w:jc w:val="center"/>
        </w:trPr>
        <w:tc>
          <w:tcPr>
            <w:tcW w:w="1988" w:type="dxa"/>
          </w:tcPr>
          <w:p w:rsidR="002949F2" w:rsidRDefault="00BA13F4" w:rsidP="00203A00">
            <w:pPr>
              <w:pStyle w:val="TableText0"/>
              <w:framePr w:hSpace="181" w:wrap="notBeside" w:vAnchor="text" w:hAnchor="text" w:xAlign="center" w:y="1"/>
              <w:jc w:val="left"/>
              <w:rPr>
                <w:lang w:val="fr-FR"/>
              </w:rPr>
            </w:pPr>
            <w:r>
              <w:rPr>
                <w:lang w:val="fr-FR"/>
              </w:rPr>
              <w:t>卫星天底角</w:t>
            </w:r>
          </w:p>
        </w:tc>
        <w:tc>
          <w:tcPr>
            <w:tcW w:w="766" w:type="dxa"/>
          </w:tcPr>
          <w:p w:rsidR="002949F2" w:rsidRDefault="002949F2" w:rsidP="00203A00">
            <w:pPr>
              <w:pStyle w:val="TableText0"/>
              <w:framePr w:hSpace="181" w:wrap="notBeside" w:vAnchor="text" w:hAnchor="text" w:xAlign="center" w:y="1"/>
              <w:tabs>
                <w:tab w:val="clear" w:pos="794"/>
                <w:tab w:val="clear" w:pos="1191"/>
                <w:tab w:val="clear" w:pos="1588"/>
                <w:tab w:val="clear" w:pos="1985"/>
              </w:tabs>
              <w:jc w:val="center"/>
            </w:pPr>
            <w:r>
              <w:t>62</w:t>
            </w:r>
          </w:p>
        </w:tc>
        <w:tc>
          <w:tcPr>
            <w:tcW w:w="766" w:type="dxa"/>
          </w:tcPr>
          <w:p w:rsidR="002949F2" w:rsidRDefault="002949F2" w:rsidP="00203A00">
            <w:pPr>
              <w:pStyle w:val="TableText0"/>
              <w:framePr w:hSpace="181" w:wrap="notBeside" w:vAnchor="text" w:hAnchor="text" w:xAlign="center" w:y="1"/>
              <w:tabs>
                <w:tab w:val="clear" w:pos="794"/>
                <w:tab w:val="clear" w:pos="1191"/>
                <w:tab w:val="clear" w:pos="1588"/>
                <w:tab w:val="clear" w:pos="1985"/>
              </w:tabs>
              <w:jc w:val="center"/>
            </w:pPr>
            <w:r>
              <w:t>59</w:t>
            </w:r>
          </w:p>
        </w:tc>
        <w:tc>
          <w:tcPr>
            <w:tcW w:w="766" w:type="dxa"/>
          </w:tcPr>
          <w:p w:rsidR="002949F2" w:rsidRDefault="002949F2" w:rsidP="00203A00">
            <w:pPr>
              <w:pStyle w:val="TableText0"/>
              <w:framePr w:hSpace="181" w:wrap="notBeside" w:vAnchor="text" w:hAnchor="text" w:xAlign="center" w:y="1"/>
              <w:tabs>
                <w:tab w:val="clear" w:pos="794"/>
                <w:tab w:val="clear" w:pos="1191"/>
                <w:tab w:val="clear" w:pos="1588"/>
                <w:tab w:val="clear" w:pos="1985"/>
              </w:tabs>
              <w:jc w:val="center"/>
            </w:pPr>
            <w:r>
              <w:t>54</w:t>
            </w:r>
          </w:p>
        </w:tc>
        <w:tc>
          <w:tcPr>
            <w:tcW w:w="766" w:type="dxa"/>
          </w:tcPr>
          <w:p w:rsidR="002949F2" w:rsidRDefault="002949F2" w:rsidP="00203A00">
            <w:pPr>
              <w:pStyle w:val="TableText0"/>
              <w:framePr w:hSpace="181" w:wrap="notBeside" w:vAnchor="text" w:hAnchor="text" w:xAlign="center" w:y="1"/>
              <w:tabs>
                <w:tab w:val="clear" w:pos="794"/>
                <w:tab w:val="clear" w:pos="1191"/>
                <w:tab w:val="clear" w:pos="1588"/>
                <w:tab w:val="clear" w:pos="1985"/>
              </w:tabs>
              <w:jc w:val="center"/>
            </w:pPr>
            <w:r>
              <w:t>47</w:t>
            </w:r>
          </w:p>
        </w:tc>
        <w:tc>
          <w:tcPr>
            <w:tcW w:w="766" w:type="dxa"/>
          </w:tcPr>
          <w:p w:rsidR="002949F2" w:rsidRDefault="002949F2" w:rsidP="00203A00">
            <w:pPr>
              <w:pStyle w:val="TableText0"/>
              <w:framePr w:hSpace="181" w:wrap="notBeside" w:vAnchor="text" w:hAnchor="text" w:xAlign="center" w:y="1"/>
              <w:tabs>
                <w:tab w:val="clear" w:pos="794"/>
                <w:tab w:val="clear" w:pos="1191"/>
                <w:tab w:val="clear" w:pos="1588"/>
                <w:tab w:val="clear" w:pos="1985"/>
              </w:tabs>
              <w:jc w:val="center"/>
            </w:pPr>
            <w:r>
              <w:t>39</w:t>
            </w:r>
          </w:p>
        </w:tc>
        <w:tc>
          <w:tcPr>
            <w:tcW w:w="766" w:type="dxa"/>
          </w:tcPr>
          <w:p w:rsidR="002949F2" w:rsidRDefault="002949F2" w:rsidP="00203A00">
            <w:pPr>
              <w:pStyle w:val="TableText0"/>
              <w:framePr w:hSpace="181" w:wrap="notBeside" w:vAnchor="text" w:hAnchor="text" w:xAlign="center" w:y="1"/>
              <w:tabs>
                <w:tab w:val="clear" w:pos="794"/>
                <w:tab w:val="clear" w:pos="1191"/>
                <w:tab w:val="clear" w:pos="1588"/>
                <w:tab w:val="clear" w:pos="1985"/>
              </w:tabs>
              <w:jc w:val="center"/>
            </w:pPr>
            <w:r>
              <w:t>31</w:t>
            </w:r>
          </w:p>
        </w:tc>
        <w:tc>
          <w:tcPr>
            <w:tcW w:w="766" w:type="dxa"/>
          </w:tcPr>
          <w:p w:rsidR="002949F2" w:rsidRDefault="002949F2" w:rsidP="00203A00">
            <w:pPr>
              <w:pStyle w:val="TableText0"/>
              <w:framePr w:hSpace="181" w:wrap="notBeside" w:vAnchor="text" w:hAnchor="text" w:xAlign="center" w:y="1"/>
              <w:tabs>
                <w:tab w:val="clear" w:pos="794"/>
                <w:tab w:val="clear" w:pos="1191"/>
                <w:tab w:val="clear" w:pos="1588"/>
                <w:tab w:val="clear" w:pos="1985"/>
              </w:tabs>
              <w:jc w:val="center"/>
            </w:pPr>
            <w:r>
              <w:t>22</w:t>
            </w:r>
          </w:p>
        </w:tc>
        <w:tc>
          <w:tcPr>
            <w:tcW w:w="766" w:type="dxa"/>
          </w:tcPr>
          <w:p w:rsidR="002949F2" w:rsidRDefault="002949F2" w:rsidP="00203A00">
            <w:pPr>
              <w:pStyle w:val="TableText0"/>
              <w:framePr w:hSpace="181" w:wrap="notBeside" w:vAnchor="text" w:hAnchor="text" w:xAlign="center" w:y="1"/>
              <w:tabs>
                <w:tab w:val="clear" w:pos="794"/>
                <w:tab w:val="clear" w:pos="1191"/>
                <w:tab w:val="clear" w:pos="1588"/>
                <w:tab w:val="clear" w:pos="1985"/>
              </w:tabs>
              <w:jc w:val="center"/>
            </w:pPr>
            <w:r>
              <w:t>13</w:t>
            </w:r>
          </w:p>
        </w:tc>
        <w:tc>
          <w:tcPr>
            <w:tcW w:w="766" w:type="dxa"/>
          </w:tcPr>
          <w:p w:rsidR="002949F2" w:rsidRDefault="002949F2" w:rsidP="00203A00">
            <w:pPr>
              <w:pStyle w:val="TableText0"/>
              <w:framePr w:hSpace="181" w:wrap="notBeside" w:vAnchor="text" w:hAnchor="text" w:xAlign="center" w:y="1"/>
              <w:tabs>
                <w:tab w:val="clear" w:pos="794"/>
                <w:tab w:val="clear" w:pos="1191"/>
                <w:tab w:val="clear" w:pos="1588"/>
                <w:tab w:val="clear" w:pos="1985"/>
              </w:tabs>
              <w:jc w:val="center"/>
            </w:pPr>
            <w:r>
              <w:t>5</w:t>
            </w:r>
          </w:p>
        </w:tc>
        <w:tc>
          <w:tcPr>
            <w:tcW w:w="766" w:type="dxa"/>
          </w:tcPr>
          <w:p w:rsidR="002949F2" w:rsidRDefault="002949F2" w:rsidP="00203A00">
            <w:pPr>
              <w:pStyle w:val="TableText0"/>
              <w:framePr w:hSpace="181" w:wrap="notBeside" w:vAnchor="text" w:hAnchor="text" w:xAlign="center" w:y="1"/>
              <w:tabs>
                <w:tab w:val="clear" w:pos="794"/>
                <w:tab w:val="clear" w:pos="1191"/>
                <w:tab w:val="clear" w:pos="1588"/>
                <w:tab w:val="clear" w:pos="1985"/>
              </w:tabs>
              <w:jc w:val="center"/>
            </w:pPr>
            <w:r>
              <w:t>0</w:t>
            </w:r>
          </w:p>
        </w:tc>
      </w:tr>
      <w:tr w:rsidR="002949F2" w:rsidTr="00203A00">
        <w:trPr>
          <w:jc w:val="center"/>
        </w:trPr>
        <w:tc>
          <w:tcPr>
            <w:tcW w:w="1988" w:type="dxa"/>
          </w:tcPr>
          <w:p w:rsidR="002949F2" w:rsidRDefault="002949F2" w:rsidP="00203A00">
            <w:pPr>
              <w:pStyle w:val="TableText0"/>
              <w:framePr w:hSpace="181" w:wrap="notBeside" w:vAnchor="text" w:hAnchor="text" w:xAlign="center" w:y="1"/>
              <w:jc w:val="left"/>
            </w:pPr>
            <w:r>
              <w:t>RHCP</w:t>
            </w:r>
            <w:r w:rsidR="00BA13F4" w:rsidRPr="00BA13F4">
              <w:rPr>
                <w:rFonts w:hint="eastAsia"/>
                <w:lang w:val="fr-FR"/>
              </w:rPr>
              <w:t>增益</w:t>
            </w:r>
          </w:p>
        </w:tc>
        <w:tc>
          <w:tcPr>
            <w:tcW w:w="766" w:type="dxa"/>
          </w:tcPr>
          <w:p w:rsidR="002949F2" w:rsidRDefault="002949F2" w:rsidP="00203A00">
            <w:pPr>
              <w:pStyle w:val="TableText0"/>
              <w:framePr w:hSpace="181" w:wrap="notBeside" w:vAnchor="text" w:hAnchor="text" w:xAlign="center" w:y="1"/>
              <w:tabs>
                <w:tab w:val="clear" w:pos="794"/>
                <w:tab w:val="clear" w:pos="1191"/>
                <w:tab w:val="clear" w:pos="1588"/>
                <w:tab w:val="clear" w:pos="1985"/>
                <w:tab w:val="decimal" w:pos="227"/>
              </w:tabs>
              <w:jc w:val="left"/>
            </w:pPr>
            <w:r>
              <w:t>3.85</w:t>
            </w:r>
          </w:p>
        </w:tc>
        <w:tc>
          <w:tcPr>
            <w:tcW w:w="766" w:type="dxa"/>
          </w:tcPr>
          <w:p w:rsidR="002949F2" w:rsidRDefault="002949F2" w:rsidP="00203A00">
            <w:pPr>
              <w:pStyle w:val="TableText0"/>
              <w:framePr w:hSpace="181" w:wrap="notBeside" w:vAnchor="text" w:hAnchor="text" w:xAlign="center" w:y="1"/>
              <w:tabs>
                <w:tab w:val="clear" w:pos="794"/>
                <w:tab w:val="clear" w:pos="1191"/>
                <w:tab w:val="clear" w:pos="1588"/>
                <w:tab w:val="clear" w:pos="1985"/>
                <w:tab w:val="decimal" w:pos="227"/>
              </w:tabs>
              <w:jc w:val="left"/>
            </w:pPr>
            <w:r>
              <w:t>3.54</w:t>
            </w:r>
          </w:p>
        </w:tc>
        <w:tc>
          <w:tcPr>
            <w:tcW w:w="766" w:type="dxa"/>
          </w:tcPr>
          <w:p w:rsidR="002949F2" w:rsidRDefault="002949F2" w:rsidP="00203A00">
            <w:pPr>
              <w:pStyle w:val="TableText0"/>
              <w:framePr w:hSpace="181" w:wrap="notBeside" w:vAnchor="text" w:hAnchor="text" w:xAlign="center" w:y="1"/>
              <w:tabs>
                <w:tab w:val="clear" w:pos="794"/>
                <w:tab w:val="clear" w:pos="1191"/>
                <w:tab w:val="clear" w:pos="1588"/>
                <w:tab w:val="clear" w:pos="1985"/>
                <w:tab w:val="decimal" w:pos="227"/>
              </w:tabs>
              <w:jc w:val="left"/>
            </w:pPr>
            <w:r>
              <w:t>2.62</w:t>
            </w:r>
          </w:p>
        </w:tc>
        <w:tc>
          <w:tcPr>
            <w:tcW w:w="766" w:type="dxa"/>
          </w:tcPr>
          <w:p w:rsidR="002949F2" w:rsidRDefault="002949F2" w:rsidP="00203A00">
            <w:pPr>
              <w:pStyle w:val="TableText0"/>
              <w:framePr w:hSpace="181" w:wrap="notBeside" w:vAnchor="text" w:hAnchor="text" w:xAlign="center" w:y="1"/>
              <w:tabs>
                <w:tab w:val="clear" w:pos="794"/>
                <w:tab w:val="clear" w:pos="1191"/>
                <w:tab w:val="clear" w:pos="1588"/>
                <w:tab w:val="clear" w:pos="1985"/>
                <w:tab w:val="decimal" w:pos="227"/>
              </w:tabs>
              <w:jc w:val="left"/>
            </w:pPr>
            <w:r>
              <w:t>1.24</w:t>
            </w:r>
          </w:p>
        </w:tc>
        <w:tc>
          <w:tcPr>
            <w:tcW w:w="766" w:type="dxa"/>
          </w:tcPr>
          <w:p w:rsidR="002949F2" w:rsidRDefault="002949F2" w:rsidP="00203A00">
            <w:pPr>
              <w:pStyle w:val="TableText0"/>
              <w:framePr w:hSpace="181" w:wrap="notBeside" w:vAnchor="text" w:hAnchor="text" w:xAlign="center" w:y="1"/>
              <w:tabs>
                <w:tab w:val="clear" w:pos="794"/>
                <w:tab w:val="clear" w:pos="1191"/>
                <w:tab w:val="clear" w:pos="1588"/>
                <w:tab w:val="clear" w:pos="1985"/>
                <w:tab w:val="decimal" w:pos="284"/>
              </w:tabs>
              <w:jc w:val="left"/>
            </w:pPr>
            <w:r>
              <w:t>–0.17</w:t>
            </w:r>
          </w:p>
        </w:tc>
        <w:tc>
          <w:tcPr>
            <w:tcW w:w="766" w:type="dxa"/>
          </w:tcPr>
          <w:p w:rsidR="002949F2" w:rsidRDefault="002949F2" w:rsidP="00203A00">
            <w:pPr>
              <w:pStyle w:val="TableText0"/>
              <w:framePr w:hSpace="181" w:wrap="notBeside" w:vAnchor="text" w:hAnchor="text" w:xAlign="center" w:y="1"/>
              <w:tabs>
                <w:tab w:val="clear" w:pos="794"/>
                <w:tab w:val="clear" w:pos="1191"/>
                <w:tab w:val="clear" w:pos="1588"/>
                <w:tab w:val="clear" w:pos="1985"/>
                <w:tab w:val="decimal" w:pos="284"/>
              </w:tabs>
              <w:jc w:val="left"/>
            </w:pPr>
            <w:r>
              <w:t>–1.33</w:t>
            </w:r>
          </w:p>
        </w:tc>
        <w:tc>
          <w:tcPr>
            <w:tcW w:w="766" w:type="dxa"/>
          </w:tcPr>
          <w:p w:rsidR="002949F2" w:rsidRDefault="002949F2" w:rsidP="00203A00">
            <w:pPr>
              <w:pStyle w:val="TableText0"/>
              <w:framePr w:hSpace="181" w:wrap="notBeside" w:vAnchor="text" w:hAnchor="text" w:xAlign="center" w:y="1"/>
              <w:tabs>
                <w:tab w:val="clear" w:pos="794"/>
                <w:tab w:val="clear" w:pos="1191"/>
                <w:tab w:val="clear" w:pos="1588"/>
                <w:tab w:val="clear" w:pos="1985"/>
                <w:tab w:val="decimal" w:pos="284"/>
              </w:tabs>
              <w:jc w:val="left"/>
            </w:pPr>
            <w:r>
              <w:t>–2.24</w:t>
            </w:r>
          </w:p>
        </w:tc>
        <w:tc>
          <w:tcPr>
            <w:tcW w:w="766" w:type="dxa"/>
          </w:tcPr>
          <w:p w:rsidR="002949F2" w:rsidRDefault="002949F2" w:rsidP="00203A00">
            <w:pPr>
              <w:pStyle w:val="TableText0"/>
              <w:framePr w:hSpace="181" w:wrap="notBeside" w:vAnchor="text" w:hAnchor="text" w:xAlign="center" w:y="1"/>
              <w:tabs>
                <w:tab w:val="clear" w:pos="794"/>
                <w:tab w:val="clear" w:pos="1191"/>
                <w:tab w:val="clear" w:pos="1588"/>
                <w:tab w:val="clear" w:pos="1985"/>
                <w:tab w:val="decimal" w:pos="284"/>
              </w:tabs>
              <w:jc w:val="left"/>
            </w:pPr>
            <w:r>
              <w:t>–3.08</w:t>
            </w:r>
          </w:p>
        </w:tc>
        <w:tc>
          <w:tcPr>
            <w:tcW w:w="766" w:type="dxa"/>
          </w:tcPr>
          <w:p w:rsidR="002949F2" w:rsidRDefault="002949F2" w:rsidP="00203A00">
            <w:pPr>
              <w:pStyle w:val="TableText0"/>
              <w:framePr w:hSpace="181" w:wrap="notBeside" w:vAnchor="text" w:hAnchor="text" w:xAlign="center" w:y="1"/>
              <w:tabs>
                <w:tab w:val="clear" w:pos="794"/>
                <w:tab w:val="clear" w:pos="1191"/>
                <w:tab w:val="clear" w:pos="1588"/>
                <w:tab w:val="clear" w:pos="1985"/>
                <w:tab w:val="decimal" w:pos="284"/>
              </w:tabs>
              <w:jc w:val="left"/>
            </w:pPr>
            <w:r>
              <w:t>–3.80</w:t>
            </w:r>
          </w:p>
        </w:tc>
        <w:tc>
          <w:tcPr>
            <w:tcW w:w="766" w:type="dxa"/>
          </w:tcPr>
          <w:p w:rsidR="002949F2" w:rsidRDefault="002949F2" w:rsidP="00203A00">
            <w:pPr>
              <w:pStyle w:val="TableText0"/>
              <w:framePr w:hSpace="181" w:wrap="notBeside" w:vAnchor="text" w:hAnchor="text" w:xAlign="center" w:y="1"/>
              <w:tabs>
                <w:tab w:val="clear" w:pos="794"/>
                <w:tab w:val="clear" w:pos="1191"/>
                <w:tab w:val="clear" w:pos="1588"/>
                <w:tab w:val="clear" w:pos="1985"/>
                <w:tab w:val="decimal" w:pos="284"/>
              </w:tabs>
              <w:jc w:val="left"/>
            </w:pPr>
            <w:r>
              <w:t>–3.96</w:t>
            </w:r>
          </w:p>
        </w:tc>
      </w:tr>
      <w:tr w:rsidR="002949F2" w:rsidTr="00203A00">
        <w:trPr>
          <w:jc w:val="center"/>
        </w:trPr>
        <w:tc>
          <w:tcPr>
            <w:tcW w:w="1988" w:type="dxa"/>
          </w:tcPr>
          <w:p w:rsidR="002949F2" w:rsidRDefault="002949F2" w:rsidP="00203A00">
            <w:pPr>
              <w:pStyle w:val="TableText0"/>
              <w:framePr w:hSpace="181" w:wrap="notBeside" w:vAnchor="text" w:hAnchor="text" w:xAlign="center" w:y="1"/>
              <w:jc w:val="left"/>
            </w:pPr>
            <w:r>
              <w:t>LHCP</w:t>
            </w:r>
            <w:r w:rsidR="00BA13F4" w:rsidRPr="00BA13F4">
              <w:rPr>
                <w:rFonts w:hint="eastAsia"/>
                <w:lang w:val="fr-FR"/>
              </w:rPr>
              <w:t>增益</w:t>
            </w:r>
          </w:p>
        </w:tc>
        <w:tc>
          <w:tcPr>
            <w:tcW w:w="766" w:type="dxa"/>
          </w:tcPr>
          <w:p w:rsidR="002949F2" w:rsidRDefault="002949F2" w:rsidP="00203A00">
            <w:pPr>
              <w:pStyle w:val="TableText0"/>
              <w:framePr w:hSpace="181" w:wrap="notBeside" w:vAnchor="text" w:hAnchor="text" w:xAlign="center" w:y="1"/>
              <w:tabs>
                <w:tab w:val="clear" w:pos="794"/>
                <w:tab w:val="clear" w:pos="1191"/>
                <w:tab w:val="clear" w:pos="1588"/>
                <w:tab w:val="clear" w:pos="1985"/>
                <w:tab w:val="decimal" w:pos="227"/>
              </w:tabs>
              <w:jc w:val="left"/>
            </w:pPr>
            <w:r>
              <w:t>–5.69</w:t>
            </w:r>
          </w:p>
        </w:tc>
        <w:tc>
          <w:tcPr>
            <w:tcW w:w="766" w:type="dxa"/>
          </w:tcPr>
          <w:p w:rsidR="002949F2" w:rsidRDefault="002949F2" w:rsidP="00203A00">
            <w:pPr>
              <w:pStyle w:val="TableText0"/>
              <w:framePr w:hSpace="181" w:wrap="notBeside" w:vAnchor="text" w:hAnchor="text" w:xAlign="center" w:y="1"/>
              <w:tabs>
                <w:tab w:val="clear" w:pos="794"/>
                <w:tab w:val="clear" w:pos="1191"/>
                <w:tab w:val="clear" w:pos="1588"/>
                <w:tab w:val="clear" w:pos="1985"/>
                <w:tab w:val="decimal" w:pos="227"/>
              </w:tabs>
              <w:jc w:val="left"/>
            </w:pPr>
            <w:r>
              <w:t>–6.23</w:t>
            </w:r>
          </w:p>
        </w:tc>
        <w:tc>
          <w:tcPr>
            <w:tcW w:w="766" w:type="dxa"/>
          </w:tcPr>
          <w:p w:rsidR="002949F2" w:rsidRDefault="002949F2" w:rsidP="00203A00">
            <w:pPr>
              <w:pStyle w:val="TableText0"/>
              <w:framePr w:hSpace="181" w:wrap="notBeside" w:vAnchor="text" w:hAnchor="text" w:xAlign="center" w:y="1"/>
              <w:tabs>
                <w:tab w:val="clear" w:pos="794"/>
                <w:tab w:val="clear" w:pos="1191"/>
                <w:tab w:val="clear" w:pos="1588"/>
                <w:tab w:val="clear" w:pos="1985"/>
                <w:tab w:val="decimal" w:pos="227"/>
              </w:tabs>
              <w:jc w:val="left"/>
            </w:pPr>
            <w:r>
              <w:t>–7.52</w:t>
            </w:r>
          </w:p>
        </w:tc>
        <w:tc>
          <w:tcPr>
            <w:tcW w:w="766" w:type="dxa"/>
          </w:tcPr>
          <w:p w:rsidR="002949F2" w:rsidRDefault="002949F2" w:rsidP="00203A00">
            <w:pPr>
              <w:pStyle w:val="TableText0"/>
              <w:framePr w:hSpace="181" w:wrap="notBeside" w:vAnchor="text" w:hAnchor="text" w:xAlign="center" w:y="1"/>
              <w:tabs>
                <w:tab w:val="clear" w:pos="794"/>
                <w:tab w:val="clear" w:pos="1191"/>
                <w:tab w:val="clear" w:pos="1588"/>
                <w:tab w:val="clear" w:pos="1985"/>
                <w:tab w:val="decimal" w:pos="227"/>
              </w:tabs>
              <w:jc w:val="left"/>
            </w:pPr>
            <w:r>
              <w:t>–9.39</w:t>
            </w:r>
          </w:p>
        </w:tc>
        <w:tc>
          <w:tcPr>
            <w:tcW w:w="766" w:type="dxa"/>
          </w:tcPr>
          <w:p w:rsidR="002949F2" w:rsidRDefault="002949F2" w:rsidP="00203A00">
            <w:pPr>
              <w:pStyle w:val="TableText0"/>
              <w:framePr w:hSpace="181" w:wrap="notBeside" w:vAnchor="text" w:hAnchor="text" w:xAlign="center" w:y="1"/>
              <w:tabs>
                <w:tab w:val="clear" w:pos="794"/>
                <w:tab w:val="clear" w:pos="1191"/>
                <w:tab w:val="clear" w:pos="1588"/>
                <w:tab w:val="clear" w:pos="1985"/>
                <w:tab w:val="decimal" w:pos="284"/>
              </w:tabs>
              <w:jc w:val="left"/>
            </w:pPr>
            <w:r>
              <w:t>–11.39</w:t>
            </w:r>
          </w:p>
        </w:tc>
        <w:tc>
          <w:tcPr>
            <w:tcW w:w="766" w:type="dxa"/>
          </w:tcPr>
          <w:p w:rsidR="002949F2" w:rsidRDefault="002949F2" w:rsidP="00203A00">
            <w:pPr>
              <w:pStyle w:val="TableText0"/>
              <w:framePr w:hSpace="181" w:wrap="notBeside" w:vAnchor="text" w:hAnchor="text" w:xAlign="center" w:y="1"/>
              <w:tabs>
                <w:tab w:val="clear" w:pos="794"/>
                <w:tab w:val="clear" w:pos="1191"/>
                <w:tab w:val="clear" w:pos="1588"/>
                <w:tab w:val="clear" w:pos="1985"/>
                <w:tab w:val="decimal" w:pos="284"/>
              </w:tabs>
              <w:jc w:val="left"/>
            </w:pPr>
            <w:r>
              <w:t>–13.12</w:t>
            </w:r>
          </w:p>
        </w:tc>
        <w:tc>
          <w:tcPr>
            <w:tcW w:w="766" w:type="dxa"/>
          </w:tcPr>
          <w:p w:rsidR="002949F2" w:rsidRDefault="002949F2" w:rsidP="00203A00">
            <w:pPr>
              <w:pStyle w:val="TableText0"/>
              <w:framePr w:hSpace="181" w:wrap="notBeside" w:vAnchor="text" w:hAnchor="text" w:xAlign="center" w:y="1"/>
              <w:tabs>
                <w:tab w:val="clear" w:pos="794"/>
                <w:tab w:val="clear" w:pos="1191"/>
                <w:tab w:val="clear" w:pos="1588"/>
                <w:tab w:val="clear" w:pos="1985"/>
                <w:tab w:val="decimal" w:pos="284"/>
              </w:tabs>
              <w:jc w:val="left"/>
            </w:pPr>
            <w:r>
              <w:t>–14.52</w:t>
            </w:r>
          </w:p>
        </w:tc>
        <w:tc>
          <w:tcPr>
            <w:tcW w:w="766" w:type="dxa"/>
          </w:tcPr>
          <w:p w:rsidR="002949F2" w:rsidRDefault="002949F2" w:rsidP="00203A00">
            <w:pPr>
              <w:pStyle w:val="TableText0"/>
              <w:framePr w:hSpace="181" w:wrap="notBeside" w:vAnchor="text" w:hAnchor="text" w:xAlign="center" w:y="1"/>
              <w:tabs>
                <w:tab w:val="clear" w:pos="794"/>
                <w:tab w:val="clear" w:pos="1191"/>
                <w:tab w:val="clear" w:pos="1588"/>
                <w:tab w:val="clear" w:pos="1985"/>
                <w:tab w:val="decimal" w:pos="284"/>
              </w:tabs>
              <w:jc w:val="left"/>
            </w:pPr>
            <w:r>
              <w:t>–15.77</w:t>
            </w:r>
          </w:p>
        </w:tc>
        <w:tc>
          <w:tcPr>
            <w:tcW w:w="766" w:type="dxa"/>
          </w:tcPr>
          <w:p w:rsidR="002949F2" w:rsidRDefault="002949F2" w:rsidP="00203A00">
            <w:pPr>
              <w:pStyle w:val="TableText0"/>
              <w:framePr w:hSpace="181" w:wrap="notBeside" w:vAnchor="text" w:hAnchor="text" w:xAlign="center" w:y="1"/>
              <w:tabs>
                <w:tab w:val="clear" w:pos="794"/>
                <w:tab w:val="clear" w:pos="1191"/>
                <w:tab w:val="clear" w:pos="1588"/>
                <w:tab w:val="clear" w:pos="1985"/>
                <w:tab w:val="decimal" w:pos="284"/>
              </w:tabs>
              <w:jc w:val="left"/>
            </w:pPr>
            <w:r>
              <w:t>–17.17</w:t>
            </w:r>
          </w:p>
        </w:tc>
        <w:tc>
          <w:tcPr>
            <w:tcW w:w="766" w:type="dxa"/>
          </w:tcPr>
          <w:p w:rsidR="002949F2" w:rsidRDefault="002949F2" w:rsidP="00203A00">
            <w:pPr>
              <w:pStyle w:val="TableText0"/>
              <w:framePr w:hSpace="181" w:wrap="notBeside" w:vAnchor="text" w:hAnchor="text" w:xAlign="center" w:y="1"/>
              <w:tabs>
                <w:tab w:val="clear" w:pos="794"/>
                <w:tab w:val="clear" w:pos="1191"/>
                <w:tab w:val="clear" w:pos="1588"/>
                <w:tab w:val="clear" w:pos="1985"/>
                <w:tab w:val="decimal" w:pos="284"/>
              </w:tabs>
              <w:jc w:val="left"/>
            </w:pPr>
            <w:r>
              <w:t>–18.00</w:t>
            </w:r>
          </w:p>
        </w:tc>
      </w:tr>
      <w:tr w:rsidR="002949F2" w:rsidTr="00203A00">
        <w:trPr>
          <w:jc w:val="center"/>
        </w:trPr>
        <w:tc>
          <w:tcPr>
            <w:tcW w:w="1988" w:type="dxa"/>
          </w:tcPr>
          <w:p w:rsidR="002949F2" w:rsidRDefault="00BA13F4" w:rsidP="00203A00">
            <w:pPr>
              <w:pStyle w:val="TableText0"/>
              <w:framePr w:hSpace="181" w:wrap="notBeside" w:vAnchor="text" w:hAnchor="text" w:xAlign="center" w:y="1"/>
              <w:jc w:val="left"/>
            </w:pPr>
            <w:r>
              <w:t>轴比</w:t>
            </w:r>
          </w:p>
        </w:tc>
        <w:tc>
          <w:tcPr>
            <w:tcW w:w="766" w:type="dxa"/>
          </w:tcPr>
          <w:p w:rsidR="002949F2" w:rsidRDefault="002949F2" w:rsidP="00203A00">
            <w:pPr>
              <w:pStyle w:val="TableText0"/>
              <w:framePr w:hSpace="181" w:wrap="notBeside" w:vAnchor="text" w:hAnchor="text" w:xAlign="center" w:y="1"/>
              <w:tabs>
                <w:tab w:val="clear" w:pos="794"/>
                <w:tab w:val="clear" w:pos="1191"/>
                <w:tab w:val="clear" w:pos="1588"/>
                <w:tab w:val="clear" w:pos="1985"/>
                <w:tab w:val="decimal" w:pos="227"/>
              </w:tabs>
              <w:jc w:val="left"/>
            </w:pPr>
            <w:r>
              <w:t>6.02</w:t>
            </w:r>
          </w:p>
        </w:tc>
        <w:tc>
          <w:tcPr>
            <w:tcW w:w="766" w:type="dxa"/>
          </w:tcPr>
          <w:p w:rsidR="002949F2" w:rsidRDefault="002949F2" w:rsidP="00203A00">
            <w:pPr>
              <w:pStyle w:val="TableText0"/>
              <w:framePr w:hSpace="181" w:wrap="notBeside" w:vAnchor="text" w:hAnchor="text" w:xAlign="center" w:y="1"/>
              <w:tabs>
                <w:tab w:val="clear" w:pos="794"/>
                <w:tab w:val="clear" w:pos="1191"/>
                <w:tab w:val="clear" w:pos="1588"/>
                <w:tab w:val="clear" w:pos="1985"/>
                <w:tab w:val="decimal" w:pos="227"/>
              </w:tabs>
              <w:jc w:val="left"/>
            </w:pPr>
            <w:r>
              <w:t>5.85</w:t>
            </w:r>
          </w:p>
        </w:tc>
        <w:tc>
          <w:tcPr>
            <w:tcW w:w="766" w:type="dxa"/>
          </w:tcPr>
          <w:p w:rsidR="002949F2" w:rsidRDefault="002949F2" w:rsidP="00203A00">
            <w:pPr>
              <w:pStyle w:val="TableText0"/>
              <w:framePr w:hSpace="181" w:wrap="notBeside" w:vAnchor="text" w:hAnchor="text" w:xAlign="center" w:y="1"/>
              <w:tabs>
                <w:tab w:val="clear" w:pos="794"/>
                <w:tab w:val="clear" w:pos="1191"/>
                <w:tab w:val="clear" w:pos="1588"/>
                <w:tab w:val="clear" w:pos="1985"/>
                <w:tab w:val="decimal" w:pos="227"/>
              </w:tabs>
              <w:jc w:val="left"/>
            </w:pPr>
            <w:r>
              <w:t>5.59</w:t>
            </w:r>
          </w:p>
        </w:tc>
        <w:tc>
          <w:tcPr>
            <w:tcW w:w="766" w:type="dxa"/>
          </w:tcPr>
          <w:p w:rsidR="002949F2" w:rsidRDefault="002949F2" w:rsidP="00203A00">
            <w:pPr>
              <w:pStyle w:val="TableText0"/>
              <w:framePr w:hSpace="181" w:wrap="notBeside" w:vAnchor="text" w:hAnchor="text" w:xAlign="center" w:y="1"/>
              <w:tabs>
                <w:tab w:val="clear" w:pos="794"/>
                <w:tab w:val="clear" w:pos="1191"/>
                <w:tab w:val="clear" w:pos="1588"/>
                <w:tab w:val="clear" w:pos="1985"/>
                <w:tab w:val="decimal" w:pos="227"/>
              </w:tabs>
              <w:jc w:val="left"/>
            </w:pPr>
            <w:r>
              <w:t>5.26</w:t>
            </w:r>
          </w:p>
        </w:tc>
        <w:tc>
          <w:tcPr>
            <w:tcW w:w="766" w:type="dxa"/>
          </w:tcPr>
          <w:p w:rsidR="002949F2" w:rsidRDefault="002949F2" w:rsidP="00203A00">
            <w:pPr>
              <w:pStyle w:val="TableText0"/>
              <w:framePr w:hSpace="181" w:wrap="notBeside" w:vAnchor="text" w:hAnchor="text" w:xAlign="center" w:y="1"/>
              <w:tabs>
                <w:tab w:val="clear" w:pos="794"/>
                <w:tab w:val="clear" w:pos="1191"/>
                <w:tab w:val="clear" w:pos="1588"/>
                <w:tab w:val="clear" w:pos="1985"/>
                <w:tab w:val="decimal" w:pos="284"/>
              </w:tabs>
              <w:jc w:val="left"/>
            </w:pPr>
            <w:r>
              <w:t>4.90</w:t>
            </w:r>
          </w:p>
        </w:tc>
        <w:tc>
          <w:tcPr>
            <w:tcW w:w="766" w:type="dxa"/>
          </w:tcPr>
          <w:p w:rsidR="002949F2" w:rsidRDefault="002949F2" w:rsidP="00203A00">
            <w:pPr>
              <w:pStyle w:val="TableText0"/>
              <w:framePr w:hSpace="181" w:wrap="notBeside" w:vAnchor="text" w:hAnchor="text" w:xAlign="center" w:y="1"/>
              <w:tabs>
                <w:tab w:val="clear" w:pos="794"/>
                <w:tab w:val="clear" w:pos="1191"/>
                <w:tab w:val="clear" w:pos="1588"/>
                <w:tab w:val="clear" w:pos="1985"/>
                <w:tab w:val="decimal" w:pos="284"/>
              </w:tabs>
              <w:jc w:val="left"/>
            </w:pPr>
            <w:r>
              <w:t>4.57</w:t>
            </w:r>
          </w:p>
        </w:tc>
        <w:tc>
          <w:tcPr>
            <w:tcW w:w="766" w:type="dxa"/>
          </w:tcPr>
          <w:p w:rsidR="002949F2" w:rsidRDefault="002949F2" w:rsidP="00203A00">
            <w:pPr>
              <w:pStyle w:val="TableText0"/>
              <w:framePr w:hSpace="181" w:wrap="notBeside" w:vAnchor="text" w:hAnchor="text" w:xAlign="center" w:y="1"/>
              <w:tabs>
                <w:tab w:val="clear" w:pos="794"/>
                <w:tab w:val="clear" w:pos="1191"/>
                <w:tab w:val="clear" w:pos="1588"/>
                <w:tab w:val="clear" w:pos="1985"/>
                <w:tab w:val="decimal" w:pos="284"/>
              </w:tabs>
              <w:jc w:val="left"/>
            </w:pPr>
            <w:r>
              <w:t>4.31</w:t>
            </w:r>
          </w:p>
        </w:tc>
        <w:tc>
          <w:tcPr>
            <w:tcW w:w="766" w:type="dxa"/>
          </w:tcPr>
          <w:p w:rsidR="002949F2" w:rsidRDefault="002949F2" w:rsidP="00203A00">
            <w:pPr>
              <w:pStyle w:val="TableText0"/>
              <w:framePr w:hSpace="181" w:wrap="notBeside" w:vAnchor="text" w:hAnchor="text" w:xAlign="center" w:y="1"/>
              <w:tabs>
                <w:tab w:val="clear" w:pos="794"/>
                <w:tab w:val="clear" w:pos="1191"/>
                <w:tab w:val="clear" w:pos="1588"/>
                <w:tab w:val="clear" w:pos="1985"/>
                <w:tab w:val="decimal" w:pos="284"/>
              </w:tabs>
              <w:jc w:val="left"/>
            </w:pPr>
            <w:r>
              <w:t>4.11</w:t>
            </w:r>
          </w:p>
        </w:tc>
        <w:tc>
          <w:tcPr>
            <w:tcW w:w="766" w:type="dxa"/>
          </w:tcPr>
          <w:p w:rsidR="002949F2" w:rsidRDefault="002949F2" w:rsidP="00203A00">
            <w:pPr>
              <w:pStyle w:val="TableText0"/>
              <w:framePr w:hSpace="181" w:wrap="notBeside" w:vAnchor="text" w:hAnchor="text" w:xAlign="center" w:y="1"/>
              <w:tabs>
                <w:tab w:val="clear" w:pos="794"/>
                <w:tab w:val="clear" w:pos="1191"/>
                <w:tab w:val="clear" w:pos="1588"/>
                <w:tab w:val="clear" w:pos="1985"/>
                <w:tab w:val="decimal" w:pos="284"/>
              </w:tabs>
              <w:jc w:val="left"/>
            </w:pPr>
            <w:r>
              <w:t>3.78</w:t>
            </w:r>
          </w:p>
        </w:tc>
        <w:tc>
          <w:tcPr>
            <w:tcW w:w="766" w:type="dxa"/>
          </w:tcPr>
          <w:p w:rsidR="002949F2" w:rsidRDefault="002949F2" w:rsidP="00203A00">
            <w:pPr>
              <w:pStyle w:val="TableText0"/>
              <w:framePr w:hSpace="181" w:wrap="notBeside" w:vAnchor="text" w:hAnchor="text" w:xAlign="center" w:y="1"/>
              <w:tabs>
                <w:tab w:val="clear" w:pos="794"/>
                <w:tab w:val="clear" w:pos="1191"/>
                <w:tab w:val="clear" w:pos="1588"/>
                <w:tab w:val="clear" w:pos="1985"/>
                <w:tab w:val="decimal" w:pos="284"/>
              </w:tabs>
              <w:jc w:val="left"/>
            </w:pPr>
            <w:r>
              <w:t>3.49</w:t>
            </w:r>
          </w:p>
        </w:tc>
      </w:tr>
    </w:tbl>
    <w:p w:rsidR="002949F2" w:rsidRDefault="002949F2" w:rsidP="002949F2">
      <w:pPr>
        <w:pStyle w:val="Tablefin"/>
      </w:pPr>
    </w:p>
    <w:p w:rsidR="00A4438E" w:rsidRDefault="00A4438E" w:rsidP="00A4438E">
      <w:pPr>
        <w:ind w:firstLineChars="200" w:firstLine="480"/>
        <w:rPr>
          <w:lang w:eastAsia="zh-CN"/>
        </w:rPr>
      </w:pPr>
      <w:r>
        <w:rPr>
          <w:rFonts w:hint="eastAsia"/>
          <w:lang w:eastAsia="zh-CN"/>
        </w:rPr>
        <w:t>表</w:t>
      </w:r>
      <w:r>
        <w:rPr>
          <w:lang w:eastAsia="zh-CN"/>
        </w:rPr>
        <w:t>1</w:t>
      </w:r>
      <w:r>
        <w:rPr>
          <w:rFonts w:hint="eastAsia"/>
          <w:lang w:eastAsia="zh-CN"/>
        </w:rPr>
        <w:t>规定的数用于</w:t>
      </w:r>
      <w:r>
        <w:rPr>
          <w:lang w:eastAsia="zh-CN"/>
        </w:rPr>
        <w:t>SARP</w:t>
      </w:r>
      <w:r>
        <w:rPr>
          <w:rFonts w:hint="eastAsia"/>
          <w:lang w:eastAsia="zh-CN"/>
        </w:rPr>
        <w:t>，及可能用于</w:t>
      </w:r>
      <w:r>
        <w:rPr>
          <w:lang w:eastAsia="zh-CN"/>
        </w:rPr>
        <w:t>NOAA</w:t>
      </w:r>
      <w:r>
        <w:rPr>
          <w:rFonts w:hint="eastAsia"/>
          <w:lang w:eastAsia="zh-CN"/>
        </w:rPr>
        <w:t>和</w:t>
      </w:r>
      <w:r>
        <w:rPr>
          <w:lang w:eastAsia="zh-CN"/>
        </w:rPr>
        <w:t>METOP</w:t>
      </w:r>
      <w:r>
        <w:rPr>
          <w:rFonts w:hint="eastAsia"/>
          <w:lang w:eastAsia="zh-CN"/>
        </w:rPr>
        <w:t>卫星在</w:t>
      </w:r>
      <w:r>
        <w:rPr>
          <w:lang w:eastAsia="zh-CN"/>
        </w:rPr>
        <w:t>406 MHz</w:t>
      </w:r>
      <w:r>
        <w:rPr>
          <w:rFonts w:hint="eastAsia"/>
          <w:lang w:eastAsia="zh-CN"/>
        </w:rPr>
        <w:t>的</w:t>
      </w:r>
      <w:r>
        <w:rPr>
          <w:lang w:eastAsia="zh-CN"/>
        </w:rPr>
        <w:t>Sarsat</w:t>
      </w:r>
      <w:r>
        <w:rPr>
          <w:rFonts w:hint="eastAsia"/>
          <w:lang w:eastAsia="zh-CN"/>
        </w:rPr>
        <w:t>接收天线图。</w:t>
      </w:r>
    </w:p>
    <w:p w:rsidR="00A4438E" w:rsidRDefault="00A4438E" w:rsidP="00A4438E">
      <w:pPr>
        <w:ind w:firstLineChars="200" w:firstLine="480"/>
        <w:rPr>
          <w:rFonts w:eastAsia="SimSun"/>
          <w:lang w:eastAsia="zh-CN"/>
        </w:rPr>
      </w:pPr>
      <w:r>
        <w:rPr>
          <w:lang w:eastAsia="zh-CN"/>
        </w:rPr>
        <w:t>Sarsat</w:t>
      </w:r>
      <w:r>
        <w:rPr>
          <w:rFonts w:hint="eastAsia"/>
          <w:lang w:eastAsia="zh-CN"/>
        </w:rPr>
        <w:t>的典型值为：噪声系数</w:t>
      </w:r>
      <w:r>
        <w:rPr>
          <w:lang w:eastAsia="zh-CN"/>
        </w:rPr>
        <w:t>=2.5 dB</w:t>
      </w:r>
      <w:r w:rsidR="00CD5B20">
        <w:rPr>
          <w:rFonts w:hint="eastAsia"/>
          <w:lang w:eastAsia="zh-CN"/>
        </w:rPr>
        <w:t>(</w:t>
      </w:r>
      <w:r>
        <w:rPr>
          <w:lang w:eastAsia="zh-CN"/>
        </w:rPr>
        <w:t xml:space="preserve">C-S SARP </w:t>
      </w:r>
      <w:r>
        <w:rPr>
          <w:rFonts w:hint="eastAsia"/>
          <w:lang w:eastAsia="zh-CN"/>
        </w:rPr>
        <w:t>输入参数</w:t>
      </w:r>
      <w:r w:rsidR="00CD5B20">
        <w:rPr>
          <w:rFonts w:hint="eastAsia"/>
          <w:lang w:eastAsia="zh-CN"/>
        </w:rPr>
        <w:t>)</w:t>
      </w:r>
      <w:r>
        <w:rPr>
          <w:rFonts w:hint="eastAsia"/>
          <w:lang w:eastAsia="zh-CN"/>
        </w:rPr>
        <w:t>、标称背景噪声温度</w:t>
      </w:r>
      <w:r>
        <w:rPr>
          <w:lang w:eastAsia="zh-CN"/>
        </w:rPr>
        <w:t>=1 000 K</w:t>
      </w:r>
      <w:r w:rsidR="00CD5B20">
        <w:rPr>
          <w:rFonts w:eastAsia="STKaiti" w:hint="eastAsia"/>
          <w:lang w:eastAsia="zh-CN"/>
        </w:rPr>
        <w:t>(</w:t>
      </w:r>
      <w:r>
        <w:rPr>
          <w:lang w:eastAsia="zh-CN"/>
        </w:rPr>
        <w:t xml:space="preserve">C-S </w:t>
      </w:r>
      <w:r>
        <w:rPr>
          <w:rFonts w:hint="eastAsia"/>
          <w:lang w:eastAsia="zh-CN"/>
        </w:rPr>
        <w:t>输入参数</w:t>
      </w:r>
      <w:r w:rsidR="00CD5B20">
        <w:rPr>
          <w:rFonts w:hint="eastAsia"/>
          <w:lang w:eastAsia="zh-CN"/>
        </w:rPr>
        <w:t>)</w:t>
      </w:r>
      <w:r>
        <w:rPr>
          <w:rFonts w:hint="eastAsia"/>
          <w:lang w:eastAsia="zh-CN"/>
        </w:rPr>
        <w:t>、天线和</w:t>
      </w:r>
      <w:r>
        <w:rPr>
          <w:lang w:eastAsia="zh-CN"/>
        </w:rPr>
        <w:t>SARP</w:t>
      </w:r>
      <w:r>
        <w:rPr>
          <w:rFonts w:hint="eastAsia"/>
          <w:lang w:eastAsia="zh-CN"/>
        </w:rPr>
        <w:t>接收机之间的衰减</w:t>
      </w:r>
      <w:r>
        <w:rPr>
          <w:lang w:eastAsia="zh-CN"/>
        </w:rPr>
        <w:t>=1.6 dB</w:t>
      </w:r>
      <w:r>
        <w:rPr>
          <w:rFonts w:hint="eastAsia"/>
          <w:lang w:eastAsia="zh-CN"/>
        </w:rPr>
        <w:t>。由此，</w:t>
      </w:r>
      <w:r>
        <w:rPr>
          <w:lang w:eastAsia="zh-CN"/>
        </w:rPr>
        <w:t>SARP</w:t>
      </w:r>
      <w:r>
        <w:rPr>
          <w:rFonts w:hint="eastAsia"/>
          <w:lang w:eastAsia="zh-CN"/>
        </w:rPr>
        <w:t>接收机输入口</w:t>
      </w:r>
      <w:r w:rsidR="00CD5B20">
        <w:rPr>
          <w:rFonts w:hint="eastAsia"/>
          <w:lang w:eastAsia="zh-CN"/>
        </w:rPr>
        <w:t>(</w:t>
      </w:r>
      <w:r>
        <w:rPr>
          <w:rFonts w:hint="eastAsia"/>
          <w:lang w:eastAsia="zh-CN"/>
        </w:rPr>
        <w:t>图</w:t>
      </w:r>
      <w:r>
        <w:rPr>
          <w:lang w:eastAsia="zh-CN"/>
        </w:rPr>
        <w:t>1</w:t>
      </w:r>
      <w:r>
        <w:rPr>
          <w:rFonts w:hint="eastAsia"/>
          <w:lang w:eastAsia="zh-CN"/>
        </w:rPr>
        <w:t>中的</w:t>
      </w:r>
      <w:r>
        <w:rPr>
          <w:lang w:eastAsia="zh-CN"/>
        </w:rPr>
        <w:t>B</w:t>
      </w:r>
      <w:r>
        <w:rPr>
          <w:rFonts w:hint="eastAsia"/>
          <w:lang w:eastAsia="zh-CN"/>
        </w:rPr>
        <w:t>点</w:t>
      </w:r>
      <w:r w:rsidR="00CD5B20">
        <w:rPr>
          <w:rFonts w:hint="eastAsia"/>
          <w:lang w:eastAsia="zh-CN"/>
        </w:rPr>
        <w:t>)</w:t>
      </w:r>
      <w:r>
        <w:rPr>
          <w:rFonts w:hint="eastAsia"/>
          <w:lang w:eastAsia="zh-CN"/>
        </w:rPr>
        <w:t>的系统噪声温度等于</w:t>
      </w:r>
      <w:r>
        <w:rPr>
          <w:lang w:eastAsia="zh-CN"/>
        </w:rPr>
        <w:t>1 010 K</w:t>
      </w:r>
      <w:r>
        <w:rPr>
          <w:rFonts w:hint="eastAsia"/>
          <w:lang w:eastAsia="zh-CN"/>
        </w:rPr>
        <w:t>，且这样则噪声谱密度</w:t>
      </w:r>
      <w:r>
        <w:rPr>
          <w:i/>
          <w:iCs/>
          <w:lang w:eastAsia="zh-CN"/>
        </w:rPr>
        <w:t>N</w:t>
      </w:r>
      <w:r>
        <w:rPr>
          <w:vertAlign w:val="subscript"/>
          <w:lang w:eastAsia="zh-CN"/>
        </w:rPr>
        <w:t>0</w:t>
      </w:r>
      <w:r>
        <w:rPr>
          <w:lang w:eastAsia="zh-CN"/>
        </w:rPr>
        <w:t>= –198.6 dB</w:t>
      </w:r>
      <w:r w:rsidR="00CD5B20">
        <w:rPr>
          <w:rFonts w:hint="eastAsia"/>
          <w:lang w:eastAsia="zh-CN"/>
        </w:rPr>
        <w:t>(</w:t>
      </w:r>
      <w:r>
        <w:rPr>
          <w:lang w:eastAsia="zh-CN"/>
        </w:rPr>
        <w:t>W/Hz</w:t>
      </w:r>
      <w:r w:rsidR="00CD5B20">
        <w:rPr>
          <w:rFonts w:hint="eastAsia"/>
          <w:lang w:eastAsia="zh-CN"/>
        </w:rPr>
        <w:t>)</w:t>
      </w:r>
      <w:r>
        <w:rPr>
          <w:rFonts w:hint="eastAsia"/>
          <w:lang w:eastAsia="zh-CN"/>
        </w:rPr>
        <w:t>。</w:t>
      </w:r>
    </w:p>
    <w:p w:rsidR="00A4438E" w:rsidRDefault="00A4438E" w:rsidP="00A4438E">
      <w:pPr>
        <w:ind w:firstLineChars="200" w:firstLine="480"/>
        <w:rPr>
          <w:lang w:eastAsia="zh-CN"/>
        </w:rPr>
      </w:pPr>
      <w:r>
        <w:rPr>
          <w:rFonts w:hint="eastAsia"/>
          <w:lang w:eastAsia="zh-CN"/>
        </w:rPr>
        <w:t>最坏情况的技术要求表明</w:t>
      </w:r>
      <w:r>
        <w:rPr>
          <w:lang w:eastAsia="zh-CN"/>
        </w:rPr>
        <w:t>SARP</w:t>
      </w:r>
      <w:r>
        <w:rPr>
          <w:rFonts w:hint="eastAsia"/>
          <w:lang w:eastAsia="zh-CN"/>
        </w:rPr>
        <w:t>设计成接收机的输入口接收信号</w:t>
      </w:r>
      <w:r>
        <w:rPr>
          <w:i/>
          <w:iCs/>
          <w:lang w:eastAsia="zh-CN"/>
        </w:rPr>
        <w:t>C</w:t>
      </w:r>
      <w:r>
        <w:rPr>
          <w:lang w:eastAsia="zh-CN"/>
        </w:rPr>
        <w:t xml:space="preserve">= </w:t>
      </w:r>
      <w:r>
        <w:sym w:font="Symbol" w:char="F02D"/>
      </w:r>
      <w:r>
        <w:rPr>
          <w:lang w:eastAsia="zh-CN"/>
        </w:rPr>
        <w:t>161 dBW</w:t>
      </w:r>
      <w:r w:rsidR="00CD5B20">
        <w:rPr>
          <w:rFonts w:hint="eastAsia"/>
          <w:lang w:eastAsia="zh-CN"/>
        </w:rPr>
        <w:t>(</w:t>
      </w:r>
      <w:r>
        <w:rPr>
          <w:rFonts w:hint="eastAsia"/>
          <w:lang w:eastAsia="zh-CN"/>
        </w:rPr>
        <w:t>接收信号的最低电平</w:t>
      </w:r>
      <w:r w:rsidR="00CD5B20">
        <w:rPr>
          <w:rFonts w:hint="eastAsia"/>
          <w:lang w:eastAsia="zh-CN"/>
        </w:rPr>
        <w:t>)</w:t>
      </w:r>
      <w:r>
        <w:rPr>
          <w:rFonts w:hint="eastAsia"/>
          <w:lang w:eastAsia="zh-CN"/>
        </w:rPr>
        <w:t>仍能正确操作，如果我们计入信标波形和各种损耗接收机仍提供</w:t>
      </w:r>
      <w:r>
        <w:rPr>
          <w:lang w:eastAsia="zh-CN"/>
        </w:rPr>
        <w:t>SARP</w:t>
      </w:r>
      <w:r>
        <w:rPr>
          <w:rFonts w:hint="eastAsia"/>
          <w:lang w:eastAsia="zh-CN"/>
        </w:rPr>
        <w:t>比特检测器的有效</w:t>
      </w:r>
      <w:r>
        <w:rPr>
          <w:lang w:eastAsia="zh-CN"/>
        </w:rPr>
        <w:t xml:space="preserve"> </w:t>
      </w:r>
      <w:r>
        <w:rPr>
          <w:i/>
          <w:iCs/>
          <w:lang w:eastAsia="zh-CN"/>
        </w:rPr>
        <w:t>E</w:t>
      </w:r>
      <w:r>
        <w:rPr>
          <w:vertAlign w:val="subscript"/>
          <w:lang w:eastAsia="zh-CN"/>
        </w:rPr>
        <w:t>b</w:t>
      </w:r>
      <w:r>
        <w:rPr>
          <w:lang w:eastAsia="zh-CN"/>
        </w:rPr>
        <w:t>/</w:t>
      </w:r>
      <w:r>
        <w:rPr>
          <w:i/>
          <w:iCs/>
          <w:lang w:eastAsia="zh-CN"/>
        </w:rPr>
        <w:t>N</w:t>
      </w:r>
      <w:r>
        <w:rPr>
          <w:vertAlign w:val="subscript"/>
          <w:lang w:eastAsia="zh-CN"/>
        </w:rPr>
        <w:t>0</w:t>
      </w:r>
      <w:r>
        <w:rPr>
          <w:lang w:eastAsia="zh-CN"/>
        </w:rPr>
        <w:t>=9.1 dB</w:t>
      </w:r>
      <w:r>
        <w:rPr>
          <w:rFonts w:hint="eastAsia"/>
          <w:lang w:eastAsia="zh-CN"/>
        </w:rPr>
        <w:t>。这样，相应的</w:t>
      </w:r>
      <w:r>
        <w:rPr>
          <w:lang w:eastAsia="zh-CN"/>
        </w:rPr>
        <w:t>BER</w:t>
      </w:r>
      <w:r>
        <w:rPr>
          <w:rFonts w:hint="eastAsia"/>
          <w:lang w:eastAsia="zh-CN"/>
        </w:rPr>
        <w:t>等于</w:t>
      </w:r>
      <w:r>
        <w:rPr>
          <w:lang w:eastAsia="zh-CN"/>
        </w:rPr>
        <w:t>2.6</w:t>
      </w:r>
      <w:r>
        <w:sym w:font="Symbol" w:char="F0B4"/>
      </w:r>
      <w:r>
        <w:rPr>
          <w:lang w:eastAsia="zh-CN"/>
        </w:rPr>
        <w:t>10</w:t>
      </w:r>
      <w:r>
        <w:rPr>
          <w:vertAlign w:val="superscript"/>
          <w:lang w:eastAsia="zh-CN"/>
        </w:rPr>
        <w:t>–5</w:t>
      </w:r>
      <w:r>
        <w:rPr>
          <w:rFonts w:hint="eastAsia"/>
          <w:lang w:eastAsia="zh-CN"/>
        </w:rPr>
        <w:t>。</w:t>
      </w:r>
    </w:p>
    <w:p w:rsidR="00050CCD" w:rsidRDefault="00050CCD">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A4438E" w:rsidRDefault="00A4438E" w:rsidP="00A4438E">
      <w:pPr>
        <w:ind w:firstLineChars="200" w:firstLine="480"/>
        <w:rPr>
          <w:lang w:eastAsia="zh-CN"/>
        </w:rPr>
      </w:pPr>
      <w:r>
        <w:rPr>
          <w:rFonts w:hint="eastAsia"/>
          <w:lang w:eastAsia="zh-CN"/>
        </w:rPr>
        <w:lastRenderedPageBreak/>
        <w:t>由此，为了达到</w:t>
      </w:r>
      <w:r>
        <w:rPr>
          <w:lang w:eastAsia="zh-CN"/>
        </w:rPr>
        <w:t>5</w:t>
      </w:r>
      <w:r>
        <w:sym w:font="Symbol" w:char="F0B4"/>
      </w:r>
      <w:r>
        <w:rPr>
          <w:lang w:eastAsia="zh-CN"/>
        </w:rPr>
        <w:t>10</w:t>
      </w:r>
      <w:r>
        <w:rPr>
          <w:vertAlign w:val="superscript"/>
          <w:lang w:eastAsia="zh-CN"/>
        </w:rPr>
        <w:t>–5</w:t>
      </w:r>
      <w:r>
        <w:rPr>
          <w:rFonts w:hint="eastAsia"/>
          <w:lang w:eastAsia="zh-CN"/>
        </w:rPr>
        <w:t>的</w:t>
      </w:r>
      <w:r>
        <w:rPr>
          <w:lang w:eastAsia="zh-CN"/>
        </w:rPr>
        <w:t>BER</w:t>
      </w:r>
      <w:r w:rsidR="00CD5B20">
        <w:rPr>
          <w:lang w:eastAsia="zh-CN"/>
        </w:rPr>
        <w:t>(</w:t>
      </w:r>
      <w:r>
        <w:rPr>
          <w:rFonts w:hint="eastAsia"/>
          <w:lang w:eastAsia="zh-CN"/>
        </w:rPr>
        <w:t>大约是上面</w:t>
      </w:r>
      <w:r>
        <w:rPr>
          <w:lang w:eastAsia="zh-CN"/>
        </w:rPr>
        <w:t>BER</w:t>
      </w:r>
      <w:r>
        <w:rPr>
          <w:rFonts w:hint="eastAsia"/>
          <w:lang w:eastAsia="zh-CN"/>
        </w:rPr>
        <w:t>的两倍</w:t>
      </w:r>
      <w:r w:rsidR="00CD5B20">
        <w:rPr>
          <w:lang w:eastAsia="zh-CN"/>
        </w:rPr>
        <w:t>)</w:t>
      </w:r>
      <w:r>
        <w:rPr>
          <w:rFonts w:hint="eastAsia"/>
          <w:lang w:eastAsia="zh-CN"/>
        </w:rPr>
        <w:t>，最大可接受恶化为</w:t>
      </w:r>
      <w:r>
        <w:rPr>
          <w:lang w:eastAsia="zh-CN"/>
        </w:rPr>
        <w:t>0.3 dB</w:t>
      </w:r>
      <w:r>
        <w:rPr>
          <w:rFonts w:hint="eastAsia"/>
          <w:lang w:eastAsia="zh-CN"/>
        </w:rPr>
        <w:t>。在</w:t>
      </w:r>
      <w:r>
        <w:rPr>
          <w:i/>
          <w:iCs/>
          <w:lang w:eastAsia="zh-CN"/>
        </w:rPr>
        <w:t>E</w:t>
      </w:r>
      <w:r>
        <w:rPr>
          <w:i/>
          <w:iCs/>
          <w:vertAlign w:val="subscript"/>
          <w:lang w:eastAsia="zh-CN"/>
        </w:rPr>
        <w:t>b</w:t>
      </w:r>
      <w:r>
        <w:rPr>
          <w:lang w:eastAsia="zh-CN"/>
        </w:rPr>
        <w:t>/</w:t>
      </w:r>
      <w:r>
        <w:rPr>
          <w:i/>
          <w:iCs/>
          <w:lang w:eastAsia="zh-CN"/>
        </w:rPr>
        <w:t>N</w:t>
      </w:r>
      <w:r>
        <w:rPr>
          <w:i/>
          <w:iCs/>
          <w:vertAlign w:val="subscript"/>
          <w:lang w:eastAsia="zh-CN"/>
        </w:rPr>
        <w:t>0</w:t>
      </w:r>
      <w:r>
        <w:rPr>
          <w:rFonts w:hint="eastAsia"/>
          <w:lang w:eastAsia="zh-CN"/>
        </w:rPr>
        <w:t>=</w:t>
      </w:r>
      <w:r>
        <w:rPr>
          <w:lang w:eastAsia="zh-CN"/>
        </w:rPr>
        <w:t>8.8</w:t>
      </w:r>
      <w:r>
        <w:rPr>
          <w:rFonts w:hint="eastAsia"/>
          <w:lang w:eastAsia="zh-CN"/>
        </w:rPr>
        <w:t xml:space="preserve"> </w:t>
      </w:r>
      <w:r>
        <w:rPr>
          <w:lang w:eastAsia="zh-CN"/>
        </w:rPr>
        <w:t>dB</w:t>
      </w:r>
      <w:r>
        <w:rPr>
          <w:rFonts w:hint="eastAsia"/>
          <w:lang w:eastAsia="zh-CN"/>
        </w:rPr>
        <w:t>时，</w:t>
      </w:r>
      <w:r>
        <w:rPr>
          <w:lang w:eastAsia="zh-CN"/>
        </w:rPr>
        <w:t>BER</w:t>
      </w:r>
      <w:r>
        <w:rPr>
          <w:rFonts w:hint="eastAsia"/>
          <w:lang w:eastAsia="zh-CN"/>
        </w:rPr>
        <w:t>等于</w:t>
      </w:r>
      <w:r>
        <w:rPr>
          <w:lang w:eastAsia="zh-CN"/>
        </w:rPr>
        <w:t>4.8</w:t>
      </w:r>
      <w:r>
        <w:sym w:font="Symbol" w:char="F0B4"/>
      </w:r>
      <w:r>
        <w:rPr>
          <w:lang w:eastAsia="zh-CN"/>
        </w:rPr>
        <w:t>10</w:t>
      </w:r>
      <w:r>
        <w:rPr>
          <w:vertAlign w:val="superscript"/>
          <w:lang w:eastAsia="zh-CN"/>
        </w:rPr>
        <w:t>–5</w:t>
      </w:r>
      <w:r>
        <w:rPr>
          <w:rFonts w:hint="eastAsia"/>
          <w:lang w:eastAsia="zh-CN"/>
        </w:rPr>
        <w:t>。</w:t>
      </w:r>
    </w:p>
    <w:p w:rsidR="00A4438E" w:rsidRDefault="00A4438E" w:rsidP="00A4438E">
      <w:pPr>
        <w:ind w:firstLineChars="200" w:firstLine="480"/>
        <w:rPr>
          <w:lang w:eastAsia="zh-CN"/>
        </w:rPr>
      </w:pPr>
      <w:r>
        <w:rPr>
          <w:rFonts w:hint="eastAsia"/>
          <w:lang w:eastAsia="zh-CN"/>
        </w:rPr>
        <w:t>下文中，计算了相应于</w:t>
      </w:r>
      <w:r>
        <w:rPr>
          <w:lang w:eastAsia="zh-CN"/>
        </w:rPr>
        <w:t>0.3 dB</w:t>
      </w:r>
      <w:r>
        <w:rPr>
          <w:rFonts w:hint="eastAsia"/>
          <w:lang w:eastAsia="zh-CN"/>
        </w:rPr>
        <w:t>恶化的附加噪声的</w:t>
      </w:r>
      <w:r>
        <w:rPr>
          <w:i/>
          <w:iCs/>
          <w:lang w:eastAsia="zh-CN"/>
        </w:rPr>
        <w:t>C</w:t>
      </w:r>
      <w:r>
        <w:rPr>
          <w:lang w:eastAsia="zh-CN"/>
        </w:rPr>
        <w:t>/</w:t>
      </w:r>
      <w:r>
        <w:rPr>
          <w:i/>
          <w:iCs/>
          <w:lang w:eastAsia="zh-CN"/>
        </w:rPr>
        <w:t>N</w:t>
      </w:r>
      <w:r>
        <w:rPr>
          <w:vertAlign w:val="subscript"/>
          <w:lang w:eastAsia="zh-CN"/>
        </w:rPr>
        <w:t>0</w:t>
      </w:r>
      <w:r>
        <w:rPr>
          <w:rFonts w:hint="eastAsia"/>
          <w:lang w:eastAsia="zh-CN"/>
        </w:rPr>
        <w:t>。</w:t>
      </w:r>
    </w:p>
    <w:p w:rsidR="00A4438E" w:rsidRDefault="00A4438E" w:rsidP="00A4438E">
      <w:pPr>
        <w:ind w:firstLineChars="200" w:firstLine="480"/>
        <w:rPr>
          <w:rFonts w:eastAsia="SimSun"/>
        </w:rPr>
      </w:pPr>
      <w:r>
        <w:rPr>
          <w:rFonts w:hint="eastAsia"/>
        </w:rPr>
        <w:t>令</w:t>
      </w:r>
      <w:r>
        <w:rPr>
          <w:i/>
          <w:iCs/>
        </w:rPr>
        <w:t>I</w:t>
      </w:r>
      <w:r>
        <w:rPr>
          <w:vertAlign w:val="subscript"/>
        </w:rPr>
        <w:t>0</w:t>
      </w:r>
      <w:r>
        <w:rPr>
          <w:rFonts w:hint="eastAsia"/>
        </w:rPr>
        <w:t>表示来自非</w:t>
      </w:r>
      <w:r>
        <w:t>GSO MSS</w:t>
      </w:r>
      <w:r>
        <w:rPr>
          <w:rFonts w:hint="eastAsia"/>
        </w:rPr>
        <w:t>干扰的附加噪声功率密度。</w:t>
      </w:r>
    </w:p>
    <w:p w:rsidR="00A4438E" w:rsidRDefault="00A4438E" w:rsidP="00A4438E">
      <w:pPr>
        <w:ind w:firstLineChars="200" w:firstLine="480"/>
        <w:rPr>
          <w:rFonts w:eastAsia="SimSun"/>
        </w:rPr>
      </w:pPr>
      <w:r>
        <w:rPr>
          <w:rFonts w:hint="eastAsia"/>
        </w:rPr>
        <w:t>原始噪声</w:t>
      </w:r>
      <w:r>
        <w:rPr>
          <w:i/>
          <w:iCs/>
        </w:rPr>
        <w:t>N</w:t>
      </w:r>
      <w:r>
        <w:rPr>
          <w:vertAlign w:val="subscript"/>
        </w:rPr>
        <w:t>0</w:t>
      </w:r>
      <w:r>
        <w:rPr>
          <w:rFonts w:hint="eastAsia"/>
        </w:rPr>
        <w:t>成为</w:t>
      </w:r>
      <w:r>
        <w:rPr>
          <w:i/>
          <w:iCs/>
        </w:rPr>
        <w:t>N</w:t>
      </w:r>
      <w:r>
        <w:rPr>
          <w:vertAlign w:val="subscript"/>
        </w:rPr>
        <w:t>0</w:t>
      </w:r>
      <w:r>
        <w:t xml:space="preserve"> + </w:t>
      </w:r>
      <w:r>
        <w:rPr>
          <w:i/>
          <w:iCs/>
        </w:rPr>
        <w:t>I</w:t>
      </w:r>
      <w:r>
        <w:rPr>
          <w:vertAlign w:val="subscript"/>
        </w:rPr>
        <w:t>0</w:t>
      </w:r>
      <w:r>
        <w:rPr>
          <w:rFonts w:hint="eastAsia"/>
        </w:rPr>
        <w:t>。</w:t>
      </w:r>
    </w:p>
    <w:p w:rsidR="00A4438E" w:rsidRDefault="00A4438E" w:rsidP="00A4438E">
      <w:pPr>
        <w:ind w:firstLineChars="200" w:firstLine="480"/>
        <w:rPr>
          <w:rFonts w:eastAsia="SimSun"/>
        </w:rPr>
      </w:pPr>
      <w:r>
        <w:rPr>
          <w:rFonts w:hint="eastAsia"/>
        </w:rPr>
        <w:t>信噪比</w:t>
      </w:r>
      <w:r>
        <w:rPr>
          <w:i/>
          <w:iCs/>
        </w:rPr>
        <w:t>C</w:t>
      </w:r>
      <w:r>
        <w:t>/</w:t>
      </w:r>
      <w:r>
        <w:rPr>
          <w:i/>
          <w:iCs/>
        </w:rPr>
        <w:t>N</w:t>
      </w:r>
      <w:r>
        <w:rPr>
          <w:vertAlign w:val="subscript"/>
        </w:rPr>
        <w:t>0</w:t>
      </w:r>
      <w:r>
        <w:rPr>
          <w:rFonts w:hint="eastAsia"/>
        </w:rPr>
        <w:t>成为</w:t>
      </w:r>
      <w:r>
        <w:rPr>
          <w:i/>
          <w:iCs/>
        </w:rPr>
        <w:t>C</w:t>
      </w:r>
      <w:r>
        <w:t>/</w:t>
      </w:r>
      <w:r w:rsidR="00CD5B20">
        <w:t>(</w:t>
      </w:r>
      <w:r>
        <w:rPr>
          <w:i/>
          <w:iCs/>
        </w:rPr>
        <w:t>N</w:t>
      </w:r>
      <w:r>
        <w:rPr>
          <w:vertAlign w:val="subscript"/>
        </w:rPr>
        <w:t>0</w:t>
      </w:r>
      <w:r>
        <w:t xml:space="preserve"> </w:t>
      </w:r>
      <w:r>
        <w:rPr>
          <w:lang w:val="fr-CH"/>
        </w:rPr>
        <w:t xml:space="preserve">+ </w:t>
      </w:r>
      <w:r>
        <w:rPr>
          <w:i/>
          <w:iCs/>
        </w:rPr>
        <w:t>I</w:t>
      </w:r>
      <w:r>
        <w:rPr>
          <w:vertAlign w:val="subscript"/>
        </w:rPr>
        <w:t>0</w:t>
      </w:r>
      <w:r>
        <w:t>)</w:t>
      </w:r>
      <w:r>
        <w:rPr>
          <w:rFonts w:hint="eastAsia"/>
        </w:rPr>
        <w:t>。</w:t>
      </w:r>
    </w:p>
    <w:p w:rsidR="00A4438E" w:rsidRDefault="00A4438E" w:rsidP="00A4438E">
      <w:pPr>
        <w:ind w:firstLineChars="200" w:firstLine="480"/>
      </w:pPr>
      <w:r>
        <w:rPr>
          <w:rFonts w:hint="eastAsia"/>
        </w:rPr>
        <w:t>恶化为</w:t>
      </w:r>
      <w:r>
        <w:t>0.3 dB</w:t>
      </w:r>
      <w:r>
        <w:rPr>
          <w:rFonts w:hint="eastAsia"/>
        </w:rPr>
        <w:t>=</w:t>
      </w:r>
      <w:r>
        <w:t>10 log</w:t>
      </w:r>
      <w:r w:rsidR="00CD5B20">
        <w:t>((</w:t>
      </w:r>
      <w:r>
        <w:rPr>
          <w:i/>
          <w:iCs/>
        </w:rPr>
        <w:t>C</w:t>
      </w:r>
      <w:r>
        <w:t>/</w:t>
      </w:r>
      <w:r>
        <w:rPr>
          <w:i/>
          <w:iCs/>
        </w:rPr>
        <w:t>N</w:t>
      </w:r>
      <w:r>
        <w:rPr>
          <w:vertAlign w:val="subscript"/>
        </w:rPr>
        <w:t>0</w:t>
      </w:r>
      <w:r>
        <w:t>)/</w:t>
      </w:r>
      <w:r w:rsidR="00CD5B20">
        <w:t>(</w:t>
      </w:r>
      <w:r>
        <w:rPr>
          <w:i/>
          <w:iCs/>
        </w:rPr>
        <w:t>C</w:t>
      </w:r>
      <w:r>
        <w:t>/</w:t>
      </w:r>
      <w:r w:rsidR="00CD5B20">
        <w:t>(</w:t>
      </w:r>
      <w:r>
        <w:rPr>
          <w:i/>
          <w:iCs/>
        </w:rPr>
        <w:t>N</w:t>
      </w:r>
      <w:r>
        <w:rPr>
          <w:vertAlign w:val="subscript"/>
        </w:rPr>
        <w:t>0</w:t>
      </w:r>
      <w:r>
        <w:rPr>
          <w:rFonts w:hint="eastAsia"/>
          <w:lang w:val="fr-CH"/>
        </w:rPr>
        <w:t>+</w:t>
      </w:r>
      <w:r>
        <w:rPr>
          <w:i/>
          <w:iCs/>
        </w:rPr>
        <w:t>I</w:t>
      </w:r>
      <w:r>
        <w:rPr>
          <w:vertAlign w:val="subscript"/>
        </w:rPr>
        <w:t>0</w:t>
      </w:r>
      <w:r>
        <w:t>)))</w:t>
      </w:r>
      <w:r>
        <w:rPr>
          <w:rFonts w:hint="eastAsia"/>
        </w:rPr>
        <w:t>时，比</w:t>
      </w:r>
      <w:r>
        <w:t>SARP</w:t>
      </w:r>
      <w:r>
        <w:rPr>
          <w:rFonts w:hint="eastAsia"/>
        </w:rPr>
        <w:t>接收机输入口的系统噪声温度增高</w:t>
      </w:r>
      <w:r>
        <w:t>7%</w:t>
      </w:r>
      <w:r>
        <w:rPr>
          <w:rFonts w:hint="eastAsia"/>
        </w:rPr>
        <w:t>对应</w:t>
      </w:r>
      <w:r>
        <w:t>70.8 K</w:t>
      </w:r>
      <w:r>
        <w:rPr>
          <w:rFonts w:hint="eastAsia"/>
        </w:rPr>
        <w:t>温度，因此</w:t>
      </w:r>
      <w:r>
        <w:t xml:space="preserve"> </w:t>
      </w:r>
      <w:r>
        <w:rPr>
          <w:i/>
          <w:iCs/>
        </w:rPr>
        <w:t>I</w:t>
      </w:r>
      <w:r>
        <w:rPr>
          <w:vertAlign w:val="subscript"/>
        </w:rPr>
        <w:t>0</w:t>
      </w:r>
      <w:r>
        <w:t>/</w:t>
      </w:r>
      <w:r>
        <w:rPr>
          <w:i/>
          <w:iCs/>
        </w:rPr>
        <w:t>N</w:t>
      </w:r>
      <w:r>
        <w:rPr>
          <w:vertAlign w:val="subscript"/>
        </w:rPr>
        <w:t>0</w:t>
      </w:r>
      <w:r>
        <w:rPr>
          <w:rFonts w:hint="eastAsia"/>
        </w:rPr>
        <w:t>=</w:t>
      </w:r>
      <w:r>
        <w:rPr>
          <w:rFonts w:hint="eastAsia"/>
          <w:lang w:eastAsia="zh-CN"/>
        </w:rPr>
        <w:t xml:space="preserve"> </w:t>
      </w:r>
      <w:r>
        <w:t>–</w:t>
      </w:r>
      <w:r>
        <w:rPr>
          <w:rFonts w:hint="eastAsia"/>
          <w:lang w:eastAsia="zh-CN"/>
        </w:rPr>
        <w:t xml:space="preserve"> </w:t>
      </w:r>
      <w:r>
        <w:t xml:space="preserve">11.5 dB </w:t>
      </w:r>
      <w:r>
        <w:rPr>
          <w:rFonts w:hint="eastAsia"/>
        </w:rPr>
        <w:t>而</w:t>
      </w:r>
      <w:r>
        <w:rPr>
          <w:i/>
          <w:iCs/>
        </w:rPr>
        <w:t>I</w:t>
      </w:r>
      <w:r>
        <w:rPr>
          <w:vertAlign w:val="subscript"/>
        </w:rPr>
        <w:t>0</w:t>
      </w:r>
      <w:r>
        <w:rPr>
          <w:rFonts w:hint="eastAsia"/>
        </w:rPr>
        <w:t xml:space="preserve">= </w:t>
      </w:r>
      <w:r>
        <w:rPr>
          <w:rFonts w:hint="eastAsia"/>
          <w:lang w:eastAsia="zh-CN"/>
        </w:rPr>
        <w:t xml:space="preserve"> </w:t>
      </w:r>
      <w:r>
        <w:t>–</w:t>
      </w:r>
      <w:r>
        <w:rPr>
          <w:rFonts w:hint="eastAsia"/>
          <w:lang w:eastAsia="zh-CN"/>
        </w:rPr>
        <w:t xml:space="preserve"> </w:t>
      </w:r>
      <w:r>
        <w:t>210.1</w:t>
      </w:r>
      <w:r>
        <w:rPr>
          <w:rFonts w:hint="eastAsia"/>
        </w:rPr>
        <w:t xml:space="preserve"> </w:t>
      </w:r>
      <w:r>
        <w:t>dB</w:t>
      </w:r>
      <w:r w:rsidR="00CD5B20">
        <w:t>(</w:t>
      </w:r>
      <w:r>
        <w:t>W/Hz</w:t>
      </w:r>
      <w:r w:rsidR="00CD5B20">
        <w:t>)</w:t>
      </w:r>
      <w:r>
        <w:rPr>
          <w:rFonts w:hint="eastAsia"/>
        </w:rPr>
        <w:t>。</w:t>
      </w:r>
    </w:p>
    <w:p w:rsidR="00A4438E" w:rsidRDefault="00A4438E" w:rsidP="00A4438E">
      <w:pPr>
        <w:ind w:firstLineChars="200" w:firstLine="480"/>
        <w:rPr>
          <w:lang w:eastAsia="zh-CN"/>
        </w:rPr>
      </w:pPr>
      <w:r>
        <w:rPr>
          <w:rFonts w:hint="eastAsia"/>
          <w:lang w:eastAsia="zh-CN"/>
        </w:rPr>
        <w:t>这样最大可接受的噪声密度电平为</w:t>
      </w:r>
      <w:r>
        <w:rPr>
          <w:i/>
          <w:iCs/>
          <w:lang w:eastAsia="zh-CN"/>
        </w:rPr>
        <w:t>I</w:t>
      </w:r>
      <w:r>
        <w:rPr>
          <w:vertAlign w:val="subscript"/>
          <w:lang w:eastAsia="zh-CN"/>
        </w:rPr>
        <w:t>0</w:t>
      </w:r>
      <w:r>
        <w:rPr>
          <w:lang w:eastAsia="zh-CN"/>
        </w:rPr>
        <w:t>= –210.1 dB</w:t>
      </w:r>
      <w:r w:rsidR="00CD5B20">
        <w:rPr>
          <w:rFonts w:hint="eastAsia"/>
          <w:lang w:eastAsia="zh-CN"/>
        </w:rPr>
        <w:t>(</w:t>
      </w:r>
      <w:r>
        <w:rPr>
          <w:lang w:eastAsia="zh-CN"/>
        </w:rPr>
        <w:t>W/Hz</w:t>
      </w:r>
      <w:r w:rsidR="00CD5B20">
        <w:rPr>
          <w:rFonts w:hint="eastAsia"/>
          <w:lang w:eastAsia="zh-CN"/>
        </w:rPr>
        <w:t>)(</w:t>
      </w:r>
      <w:r>
        <w:rPr>
          <w:rFonts w:hint="eastAsia"/>
          <w:lang w:eastAsia="zh-CN"/>
        </w:rPr>
        <w:t>对图</w:t>
      </w:r>
      <w:r>
        <w:rPr>
          <w:lang w:eastAsia="zh-CN"/>
        </w:rPr>
        <w:t>1</w:t>
      </w:r>
      <w:r>
        <w:rPr>
          <w:rFonts w:hint="eastAsia"/>
          <w:lang w:eastAsia="zh-CN"/>
        </w:rPr>
        <w:t>中的</w:t>
      </w:r>
      <w:r>
        <w:rPr>
          <w:lang w:eastAsia="zh-CN"/>
        </w:rPr>
        <w:t>B</w:t>
      </w:r>
      <w:r>
        <w:rPr>
          <w:rFonts w:hint="eastAsia"/>
          <w:lang w:eastAsia="zh-CN"/>
        </w:rPr>
        <w:t>点计算</w:t>
      </w:r>
      <w:r w:rsidR="00CD5B20">
        <w:rPr>
          <w:rFonts w:hint="eastAsia"/>
          <w:lang w:eastAsia="zh-CN"/>
        </w:rPr>
        <w:t>)</w:t>
      </w:r>
      <w:r>
        <w:rPr>
          <w:rFonts w:hint="eastAsia"/>
          <w:lang w:eastAsia="zh-CN"/>
        </w:rPr>
        <w:t>。</w:t>
      </w:r>
    </w:p>
    <w:p w:rsidR="00A4438E" w:rsidRDefault="00A4438E" w:rsidP="00A4438E">
      <w:pPr>
        <w:snapToGrid w:val="0"/>
        <w:spacing w:before="40"/>
        <w:ind w:firstLineChars="150" w:firstLine="360"/>
        <w:rPr>
          <w:lang w:eastAsia="zh-CN"/>
        </w:rPr>
      </w:pPr>
      <w:r>
        <w:rPr>
          <w:rFonts w:hint="eastAsia"/>
          <w:lang w:eastAsia="zh-CN"/>
        </w:rPr>
        <w:t>正如图</w:t>
      </w:r>
      <w:r>
        <w:rPr>
          <w:lang w:eastAsia="zh-CN"/>
        </w:rPr>
        <w:t>1</w:t>
      </w:r>
      <w:r>
        <w:rPr>
          <w:rFonts w:hint="eastAsia"/>
          <w:lang w:eastAsia="zh-CN"/>
        </w:rPr>
        <w:t>所示；噪声密度</w:t>
      </w:r>
      <w:r>
        <w:rPr>
          <w:i/>
          <w:iCs/>
          <w:lang w:eastAsia="zh-CN"/>
        </w:rPr>
        <w:t>I</w:t>
      </w:r>
      <w:r>
        <w:rPr>
          <w:vertAlign w:val="subscript"/>
          <w:lang w:eastAsia="zh-CN"/>
        </w:rPr>
        <w:t>0</w:t>
      </w:r>
      <w:r>
        <w:rPr>
          <w:rFonts w:hint="eastAsia"/>
          <w:lang w:eastAsia="zh-CN"/>
        </w:rPr>
        <w:t>计入了衰减和天线增益。如所要求的是</w:t>
      </w:r>
      <w:r>
        <w:rPr>
          <w:lang w:eastAsia="zh-CN"/>
        </w:rPr>
        <w:t>spfd</w:t>
      </w:r>
      <w:r>
        <w:rPr>
          <w:rFonts w:hint="eastAsia"/>
          <w:lang w:eastAsia="zh-CN"/>
        </w:rPr>
        <w:t>，需要将该值转换成单位为</w:t>
      </w:r>
      <w:r>
        <w:rPr>
          <w:lang w:eastAsia="zh-CN"/>
        </w:rPr>
        <w:t>dB</w:t>
      </w:r>
      <w:r w:rsidR="00CD5B20">
        <w:rPr>
          <w:rFonts w:hint="eastAsia"/>
          <w:lang w:eastAsia="zh-CN"/>
        </w:rPr>
        <w:t>(</w:t>
      </w:r>
      <w:r>
        <w:rPr>
          <w:lang w:eastAsia="zh-CN"/>
        </w:rPr>
        <w:t>W/</w:t>
      </w:r>
      <w:r w:rsidR="00CD5B20">
        <w:rPr>
          <w:rFonts w:hint="eastAsia"/>
          <w:lang w:eastAsia="zh-CN"/>
        </w:rPr>
        <w:t>(</w:t>
      </w:r>
      <w:r>
        <w:rPr>
          <w:lang w:eastAsia="zh-CN"/>
        </w:rPr>
        <w:t>m</w:t>
      </w:r>
      <w:r>
        <w:rPr>
          <w:vertAlign w:val="superscript"/>
          <w:lang w:eastAsia="zh-CN"/>
        </w:rPr>
        <w:t>2</w:t>
      </w:r>
      <w:r>
        <w:rPr>
          <w:sz w:val="11"/>
          <w:vertAlign w:val="superscript"/>
          <w:lang w:eastAsia="zh-CN"/>
        </w:rPr>
        <w:t xml:space="preserve"> </w:t>
      </w:r>
      <w:r>
        <w:rPr>
          <w:lang w:eastAsia="zh-CN"/>
        </w:rPr>
        <w:t>·Hz</w:t>
      </w:r>
      <w:r w:rsidR="00CD5B20">
        <w:rPr>
          <w:rFonts w:hint="eastAsia"/>
          <w:lang w:eastAsia="zh-CN"/>
        </w:rPr>
        <w:t>))</w:t>
      </w:r>
      <w:r>
        <w:rPr>
          <w:rFonts w:hint="eastAsia"/>
          <w:lang w:eastAsia="zh-CN"/>
        </w:rPr>
        <w:t>。</w:t>
      </w:r>
      <w:r>
        <w:rPr>
          <w:rFonts w:hint="eastAsia"/>
          <w:spacing w:val="-2"/>
          <w:lang w:eastAsia="zh-CN"/>
        </w:rPr>
        <w:t>具有增益为</w:t>
      </w:r>
      <w:r>
        <w:rPr>
          <w:i/>
          <w:iCs/>
          <w:spacing w:val="-2"/>
          <w:lang w:eastAsia="zh-CN"/>
        </w:rPr>
        <w:t>G</w:t>
      </w:r>
      <w:r>
        <w:rPr>
          <w:rFonts w:hint="eastAsia"/>
          <w:spacing w:val="-2"/>
          <w:lang w:eastAsia="zh-CN"/>
        </w:rPr>
        <w:t>的天线等效表面积</w:t>
      </w:r>
      <w:r>
        <w:rPr>
          <w:rFonts w:eastAsia="SimSun"/>
          <w:spacing w:val="-2"/>
          <w:kern w:val="2"/>
          <w:position w:val="-22"/>
          <w:sz w:val="21"/>
          <w:lang w:val="en-US" w:eastAsia="zh-CN"/>
        </w:rPr>
        <w:object w:dxaOrig="870" w:dyaOrig="600">
          <v:shape id="_x0000_i1026" type="#_x0000_t75" style="width:43.5pt;height:30pt" o:ole="">
            <v:imagedata r:id="rId17" o:title=""/>
          </v:shape>
          <o:OLEObject Type="Embed" ProgID="Equation.3" ShapeID="_x0000_i1026" DrawAspect="Content" ObjectID="_1403508407" r:id="rId18"/>
        </w:object>
      </w:r>
      <w:r>
        <w:rPr>
          <w:rFonts w:hint="eastAsia"/>
          <w:spacing w:val="-2"/>
          <w:lang w:eastAsia="zh-CN"/>
        </w:rPr>
        <w:t>。因此，考虑最高卫星天底角，相应的</w:t>
      </w:r>
      <w:r>
        <w:rPr>
          <w:spacing w:val="-2"/>
          <w:lang w:eastAsia="zh-CN"/>
        </w:rPr>
        <w:t>spfd</w:t>
      </w:r>
      <w:r>
        <w:rPr>
          <w:rFonts w:hint="eastAsia"/>
          <w:lang w:eastAsia="zh-CN"/>
        </w:rPr>
        <w:t>等于</w:t>
      </w:r>
      <w:r>
        <w:rPr>
          <w:lang w:eastAsia="zh-CN"/>
        </w:rPr>
        <w:t>–210 + 1.6</w:t>
      </w:r>
      <w:r w:rsidR="00CD5B20">
        <w:rPr>
          <w:rFonts w:hint="eastAsia"/>
          <w:lang w:eastAsia="zh-CN"/>
        </w:rPr>
        <w:t>(</w:t>
      </w:r>
      <w:r>
        <w:rPr>
          <w:rFonts w:hint="eastAsia"/>
          <w:lang w:eastAsia="zh-CN"/>
        </w:rPr>
        <w:t>损耗</w:t>
      </w:r>
      <w:r w:rsidR="00CD5B20">
        <w:rPr>
          <w:rFonts w:hint="eastAsia"/>
          <w:lang w:eastAsia="zh-CN"/>
        </w:rPr>
        <w:t>)</w:t>
      </w:r>
      <w:r>
        <w:rPr>
          <w:lang w:eastAsia="zh-CN"/>
        </w:rPr>
        <w:t>– 10 log</w:t>
      </w:r>
      <w:r>
        <w:rPr>
          <w:vertAlign w:val="subscript"/>
          <w:lang w:eastAsia="zh-CN"/>
        </w:rPr>
        <w:t>10</w:t>
      </w:r>
      <w:r>
        <w:rPr>
          <w:lang w:eastAsia="zh-CN"/>
        </w:rPr>
        <w:t xml:space="preserve"> </w:t>
      </w:r>
      <w:r>
        <w:rPr>
          <w:i/>
          <w:iCs/>
          <w:lang w:eastAsia="zh-CN"/>
        </w:rPr>
        <w:t>S</w:t>
      </w:r>
      <w:r>
        <w:rPr>
          <w:lang w:eastAsia="zh-CN"/>
        </w:rPr>
        <w:t>= –198.6 dB</w:t>
      </w:r>
      <w:r w:rsidR="00CD5B20">
        <w:rPr>
          <w:lang w:eastAsia="zh-CN"/>
        </w:rPr>
        <w:t>(</w:t>
      </w:r>
      <w:r>
        <w:rPr>
          <w:lang w:eastAsia="zh-CN"/>
        </w:rPr>
        <w:t>W/</w:t>
      </w:r>
      <w:r w:rsidR="00CD5B20">
        <w:rPr>
          <w:lang w:eastAsia="zh-CN"/>
        </w:rPr>
        <w:t>(</w:t>
      </w:r>
      <w:r>
        <w:rPr>
          <w:lang w:eastAsia="zh-CN"/>
        </w:rPr>
        <w:t>m</w:t>
      </w:r>
      <w:r>
        <w:rPr>
          <w:vertAlign w:val="superscript"/>
          <w:lang w:eastAsia="zh-CN"/>
        </w:rPr>
        <w:t>2</w:t>
      </w:r>
      <w:r>
        <w:rPr>
          <w:lang w:eastAsia="zh-CN"/>
        </w:rPr>
        <w:t>·Hz))</w:t>
      </w:r>
      <w:r>
        <w:rPr>
          <w:rFonts w:hint="eastAsia"/>
          <w:lang w:eastAsia="zh-CN"/>
        </w:rPr>
        <w:t>。</w:t>
      </w:r>
    </w:p>
    <w:p w:rsidR="00A4438E" w:rsidRDefault="00A4438E" w:rsidP="00A4438E">
      <w:pPr>
        <w:ind w:firstLineChars="200" w:firstLine="480"/>
        <w:rPr>
          <w:rFonts w:eastAsia="SimSun"/>
          <w:lang w:eastAsia="zh-CN"/>
        </w:rPr>
      </w:pPr>
      <w:r>
        <w:rPr>
          <w:rFonts w:hint="eastAsia"/>
          <w:lang w:eastAsia="zh-CN"/>
        </w:rPr>
        <w:t>为保护</w:t>
      </w:r>
      <w:r>
        <w:rPr>
          <w:lang w:eastAsia="zh-CN"/>
        </w:rPr>
        <w:t>Sarsat SARP</w:t>
      </w:r>
      <w:r>
        <w:rPr>
          <w:rFonts w:hint="eastAsia"/>
          <w:lang w:eastAsia="zh-CN"/>
        </w:rPr>
        <w:t>仪器，</w:t>
      </w:r>
      <w:r>
        <w:rPr>
          <w:lang w:eastAsia="zh-CN"/>
        </w:rPr>
        <w:t xml:space="preserve">406-406.1 MHz </w:t>
      </w:r>
      <w:r>
        <w:rPr>
          <w:rFonts w:hint="eastAsia"/>
          <w:lang w:eastAsia="zh-CN"/>
        </w:rPr>
        <w:t>频带中宽带噪声干扰的最大电平应不超过</w:t>
      </w:r>
      <w:r>
        <w:sym w:font="Symbol" w:char="F02D"/>
      </w:r>
      <w:r>
        <w:rPr>
          <w:lang w:eastAsia="zh-CN"/>
        </w:rPr>
        <w:t>198.6 dB</w:t>
      </w:r>
      <w:r w:rsidR="00CD5B20">
        <w:rPr>
          <w:rFonts w:hint="eastAsia"/>
          <w:lang w:eastAsia="zh-CN"/>
        </w:rPr>
        <w:t>(</w:t>
      </w:r>
      <w:r>
        <w:rPr>
          <w:lang w:eastAsia="zh-CN"/>
        </w:rPr>
        <w:t>W/</w:t>
      </w:r>
      <w:r w:rsidR="00CD5B20">
        <w:rPr>
          <w:rFonts w:hint="eastAsia"/>
          <w:lang w:eastAsia="zh-CN"/>
        </w:rPr>
        <w:t>(</w:t>
      </w:r>
      <w:r>
        <w:rPr>
          <w:lang w:eastAsia="zh-CN"/>
        </w:rPr>
        <w:t>m</w:t>
      </w:r>
      <w:r>
        <w:rPr>
          <w:vertAlign w:val="superscript"/>
          <w:lang w:eastAsia="zh-CN"/>
        </w:rPr>
        <w:t>2</w:t>
      </w:r>
      <w:r>
        <w:rPr>
          <w:lang w:eastAsia="zh-CN"/>
        </w:rPr>
        <w:t>·Hz</w:t>
      </w:r>
      <w:r w:rsidR="00CD5B20">
        <w:rPr>
          <w:rFonts w:hint="eastAsia"/>
          <w:lang w:eastAsia="zh-CN"/>
        </w:rPr>
        <w:t>))</w:t>
      </w:r>
      <w:r>
        <w:rPr>
          <w:rFonts w:hint="eastAsia"/>
          <w:lang w:eastAsia="zh-CN"/>
        </w:rPr>
        <w:t>。</w:t>
      </w:r>
    </w:p>
    <w:p w:rsidR="002949F2" w:rsidRDefault="002949F2" w:rsidP="002949F2">
      <w:pPr>
        <w:pStyle w:val="Heading1"/>
        <w:rPr>
          <w:lang w:val="en-US" w:eastAsia="zh-CN"/>
        </w:rPr>
      </w:pPr>
      <w:r>
        <w:rPr>
          <w:lang w:val="en-US" w:eastAsia="zh-CN"/>
        </w:rPr>
        <w:t>4</w:t>
      </w:r>
      <w:r>
        <w:rPr>
          <w:lang w:val="en-US" w:eastAsia="zh-CN"/>
        </w:rPr>
        <w:tab/>
      </w:r>
      <w:r w:rsidR="00B36661">
        <w:rPr>
          <w:rFonts w:hint="eastAsia"/>
          <w:lang w:eastAsia="zh-CN"/>
        </w:rPr>
        <w:t>多普勒漂移上限</w:t>
      </w:r>
    </w:p>
    <w:p w:rsidR="00B36661" w:rsidRDefault="00B36661" w:rsidP="00B36661">
      <w:pPr>
        <w:ind w:firstLineChars="200" w:firstLine="480"/>
        <w:rPr>
          <w:lang w:eastAsia="zh-CN"/>
        </w:rPr>
      </w:pPr>
      <w:bookmarkStart w:id="43" w:name="OLE_LINK52"/>
      <w:bookmarkStart w:id="44" w:name="OLE_LINK55"/>
      <w:r>
        <w:rPr>
          <w:rFonts w:hint="eastAsia"/>
          <w:lang w:eastAsia="zh-CN"/>
        </w:rPr>
        <w:t>任何建议的保护带宽还应考虑多普勒漂移。多普勒漂移的最大值必须仔细地研究。当</w:t>
      </w:r>
      <w:r>
        <w:rPr>
          <w:lang w:eastAsia="zh-CN"/>
        </w:rPr>
        <w:t>Sarsat</w:t>
      </w:r>
      <w:r>
        <w:rPr>
          <w:rFonts w:hint="eastAsia"/>
          <w:lang w:eastAsia="zh-CN"/>
        </w:rPr>
        <w:t>和非</w:t>
      </w:r>
      <w:r>
        <w:rPr>
          <w:lang w:eastAsia="zh-CN"/>
        </w:rPr>
        <w:t>GSO MSS</w:t>
      </w:r>
      <w:r>
        <w:rPr>
          <w:rFonts w:hint="eastAsia"/>
          <w:lang w:eastAsia="zh-CN"/>
        </w:rPr>
        <w:t>卫星位于相同轨道而反向运行时发生最坏情况。这种情况，运用下述分析。</w:t>
      </w:r>
    </w:p>
    <w:bookmarkEnd w:id="43"/>
    <w:bookmarkEnd w:id="44"/>
    <w:p w:rsidR="002949F2" w:rsidRDefault="00B36661" w:rsidP="00B36661">
      <w:pPr>
        <w:ind w:firstLineChars="200" w:firstLine="476"/>
        <w:rPr>
          <w:lang w:val="en-US" w:eastAsia="zh-CN"/>
        </w:rPr>
      </w:pPr>
      <w:r>
        <w:rPr>
          <w:rFonts w:hint="eastAsia"/>
          <w:spacing w:val="-2"/>
          <w:lang w:eastAsia="zh-CN"/>
        </w:rPr>
        <w:t>非</w:t>
      </w:r>
      <w:r>
        <w:rPr>
          <w:spacing w:val="-2"/>
          <w:lang w:eastAsia="zh-CN"/>
        </w:rPr>
        <w:t>GSO MSS</w:t>
      </w:r>
      <w:r>
        <w:rPr>
          <w:rFonts w:hint="eastAsia"/>
          <w:spacing w:val="-2"/>
          <w:lang w:eastAsia="zh-CN"/>
        </w:rPr>
        <w:t>信号来自</w:t>
      </w:r>
      <w:r>
        <w:rPr>
          <w:spacing w:val="-2"/>
          <w:lang w:eastAsia="zh-CN"/>
        </w:rPr>
        <w:t>A</w:t>
      </w:r>
      <w:r>
        <w:rPr>
          <w:rFonts w:hint="eastAsia"/>
          <w:spacing w:val="-2"/>
          <w:lang w:eastAsia="zh-CN"/>
        </w:rPr>
        <w:t>点。</w:t>
      </w:r>
      <w:r>
        <w:rPr>
          <w:spacing w:val="-2"/>
          <w:lang w:eastAsia="zh-CN"/>
        </w:rPr>
        <w:t>Sarsat</w:t>
      </w:r>
      <w:r>
        <w:rPr>
          <w:rFonts w:hint="eastAsia"/>
          <w:spacing w:val="-2"/>
          <w:lang w:eastAsia="zh-CN"/>
        </w:rPr>
        <w:t>卫星以</w:t>
      </w:r>
      <w:r>
        <w:rPr>
          <w:spacing w:val="-2"/>
          <w:lang w:eastAsia="zh-CN"/>
        </w:rPr>
        <w:t>B</w:t>
      </w:r>
      <w:r>
        <w:rPr>
          <w:rFonts w:hint="eastAsia"/>
          <w:spacing w:val="-2"/>
          <w:lang w:eastAsia="zh-CN"/>
        </w:rPr>
        <w:t>点代表。</w:t>
      </w:r>
      <w:r>
        <w:rPr>
          <w:spacing w:val="-2"/>
          <w:lang w:eastAsia="zh-CN"/>
        </w:rPr>
        <w:t>Sarsat</w:t>
      </w:r>
      <w:r>
        <w:rPr>
          <w:rFonts w:hint="eastAsia"/>
          <w:spacing w:val="-2"/>
          <w:lang w:eastAsia="zh-CN"/>
        </w:rPr>
        <w:t>卫星以速度</w:t>
      </w:r>
      <w:r>
        <w:rPr>
          <w:i/>
          <w:iCs/>
          <w:spacing w:val="-2"/>
          <w:lang w:eastAsia="zh-CN"/>
        </w:rPr>
        <w:t>V</w:t>
      </w:r>
      <w:r>
        <w:rPr>
          <w:i/>
          <w:iCs/>
          <w:spacing w:val="-2"/>
          <w:vertAlign w:val="subscript"/>
          <w:lang w:eastAsia="zh-CN"/>
        </w:rPr>
        <w:t>B</w:t>
      </w:r>
      <w:r>
        <w:rPr>
          <w:rFonts w:hint="eastAsia"/>
          <w:spacing w:val="-2"/>
          <w:lang w:eastAsia="zh-CN"/>
        </w:rPr>
        <w:t>移动。如果非</w:t>
      </w:r>
      <w:r>
        <w:rPr>
          <w:spacing w:val="-2"/>
          <w:lang w:eastAsia="zh-CN"/>
        </w:rPr>
        <w:t>GSO MSS</w:t>
      </w:r>
      <w:r>
        <w:rPr>
          <w:rFonts w:hint="eastAsia"/>
          <w:spacing w:val="-2"/>
          <w:lang w:eastAsia="zh-CN"/>
        </w:rPr>
        <w:t>卫星不移动，</w:t>
      </w:r>
      <w:r>
        <w:rPr>
          <w:spacing w:val="-2"/>
          <w:lang w:eastAsia="zh-CN"/>
        </w:rPr>
        <w:t>B</w:t>
      </w:r>
      <w:r>
        <w:rPr>
          <w:rFonts w:hint="eastAsia"/>
          <w:spacing w:val="-2"/>
          <w:lang w:eastAsia="zh-CN"/>
        </w:rPr>
        <w:t>点的接收频率最坏情况为</w:t>
      </w:r>
      <w:r>
        <w:rPr>
          <w:spacing w:val="-2"/>
          <w:position w:val="-24"/>
        </w:rPr>
        <w:object w:dxaOrig="1460" w:dyaOrig="560">
          <v:shape id="_x0000_i1027" type="#_x0000_t75" style="width:72.75pt;height:27.75pt" o:ole="">
            <v:imagedata r:id="rId19" o:title=""/>
          </v:shape>
          <o:OLEObject Type="Embed" ProgID="Equation.3" ShapeID="_x0000_i1027" DrawAspect="Content" ObjectID="_1403508408" r:id="rId20"/>
        </w:object>
      </w:r>
      <w:r>
        <w:rPr>
          <w:rFonts w:hint="eastAsia"/>
          <w:spacing w:val="-2"/>
          <w:lang w:eastAsia="zh-CN"/>
        </w:rPr>
        <w:t>。换言之，如果</w:t>
      </w:r>
      <w:r>
        <w:rPr>
          <w:spacing w:val="-2"/>
          <w:lang w:eastAsia="zh-CN"/>
        </w:rPr>
        <w:t>Sarsat</w:t>
      </w:r>
      <w:r>
        <w:rPr>
          <w:rFonts w:hint="eastAsia"/>
          <w:spacing w:val="-2"/>
          <w:lang w:eastAsia="zh-CN"/>
        </w:rPr>
        <w:t>卫星不移动，而非</w:t>
      </w:r>
      <w:r>
        <w:rPr>
          <w:spacing w:val="-2"/>
          <w:lang w:eastAsia="zh-CN"/>
        </w:rPr>
        <w:t>GSO MSS</w:t>
      </w:r>
      <w:r>
        <w:rPr>
          <w:rFonts w:hint="eastAsia"/>
          <w:spacing w:val="-2"/>
          <w:lang w:eastAsia="zh-CN"/>
        </w:rPr>
        <w:t>卫星移动，则</w:t>
      </w:r>
      <w:r>
        <w:rPr>
          <w:spacing w:val="-2"/>
          <w:lang w:eastAsia="zh-CN"/>
        </w:rPr>
        <w:t>B</w:t>
      </w:r>
      <w:r>
        <w:rPr>
          <w:rFonts w:hint="eastAsia"/>
          <w:spacing w:val="-2"/>
          <w:lang w:eastAsia="zh-CN"/>
        </w:rPr>
        <w:t>点的接收频率与前面的相同。如果卫星高度等于</w:t>
      </w:r>
      <w:r>
        <w:rPr>
          <w:spacing w:val="-2"/>
          <w:lang w:eastAsia="zh-CN"/>
        </w:rPr>
        <w:t>850 km</w:t>
      </w:r>
      <w:r>
        <w:rPr>
          <w:rFonts w:hint="eastAsia"/>
          <w:spacing w:val="-2"/>
          <w:lang w:eastAsia="zh-CN"/>
        </w:rPr>
        <w:t>，其速度则为</w:t>
      </w:r>
      <w:r>
        <w:rPr>
          <w:spacing w:val="-2"/>
          <w:lang w:eastAsia="zh-CN"/>
        </w:rPr>
        <w:t>7</w:t>
      </w:r>
      <w:r>
        <w:rPr>
          <w:rFonts w:hint="eastAsia"/>
          <w:spacing w:val="-2"/>
          <w:lang w:eastAsia="zh-CN"/>
        </w:rPr>
        <w:t xml:space="preserve"> </w:t>
      </w:r>
      <w:r>
        <w:rPr>
          <w:spacing w:val="-2"/>
          <w:lang w:eastAsia="zh-CN"/>
        </w:rPr>
        <w:t>426 km/s</w:t>
      </w:r>
      <w:r>
        <w:rPr>
          <w:rFonts w:hint="eastAsia"/>
          <w:spacing w:val="-2"/>
          <w:lang w:eastAsia="zh-CN"/>
        </w:rPr>
        <w:t>。</w:t>
      </w:r>
    </w:p>
    <w:p w:rsidR="002949F2" w:rsidRDefault="00B36661" w:rsidP="00B36661">
      <w:pPr>
        <w:ind w:firstLineChars="200" w:firstLine="480"/>
        <w:rPr>
          <w:lang w:val="en-US" w:eastAsia="zh-CN"/>
        </w:rPr>
      </w:pPr>
      <w:r>
        <w:rPr>
          <w:rFonts w:hint="eastAsia"/>
          <w:lang w:eastAsia="zh-CN"/>
        </w:rPr>
        <w:t>当两颗卫星以相反方向移动时，多普勒漂移</w:t>
      </w:r>
      <w:bookmarkStart w:id="45" w:name="OLE_LINK64"/>
      <w:r>
        <w:rPr>
          <w:rFonts w:hint="eastAsia"/>
          <w:lang w:eastAsia="zh-CN"/>
        </w:rPr>
        <w:t>上限</w:t>
      </w:r>
      <w:bookmarkEnd w:id="45"/>
      <w:r>
        <w:rPr>
          <w:rFonts w:hint="eastAsia"/>
          <w:lang w:eastAsia="zh-CN"/>
        </w:rPr>
        <w:t>等于：</w:t>
      </w:r>
    </w:p>
    <w:p w:rsidR="002949F2" w:rsidRDefault="00D27B16" w:rsidP="00D27B16">
      <w:pPr>
        <w:pStyle w:val="Equation"/>
      </w:pPr>
      <w:r w:rsidRPr="00ED0DA8">
        <w:rPr>
          <w:lang w:val="en-US" w:eastAsia="zh-CN"/>
        </w:rPr>
        <w:tab/>
      </w:r>
      <w:r w:rsidRPr="00ED0DA8">
        <w:rPr>
          <w:lang w:val="en-US" w:eastAsia="zh-CN"/>
        </w:rPr>
        <w:tab/>
      </w:r>
      <w:r w:rsidR="004B5054">
        <w:rPr>
          <w:position w:val="-10"/>
        </w:rPr>
        <w:object w:dxaOrig="2040" w:dyaOrig="340">
          <v:shape id="_x0000_i1028" type="#_x0000_t75" style="width:102pt;height:17.25pt" o:ole="">
            <v:imagedata r:id="rId21" o:title=""/>
          </v:shape>
          <o:OLEObject Type="Embed" ProgID="Equation.3" ShapeID="_x0000_i1028" DrawAspect="Content" ObjectID="_1403508409" r:id="rId22"/>
        </w:object>
      </w:r>
    </w:p>
    <w:p w:rsidR="00B36661" w:rsidRDefault="00B36661" w:rsidP="00871126">
      <w:pPr>
        <w:ind w:firstLineChars="200" w:firstLine="480"/>
        <w:rPr>
          <w:lang w:eastAsia="zh-CN"/>
        </w:rPr>
      </w:pPr>
      <w:r>
        <w:rPr>
          <w:rFonts w:hint="eastAsia"/>
          <w:lang w:eastAsia="zh-CN"/>
        </w:rPr>
        <w:t>这是最坏情况的情形，不必用于所有建议的</w:t>
      </w:r>
      <w:r>
        <w:rPr>
          <w:lang w:eastAsia="zh-CN"/>
        </w:rPr>
        <w:t>MSS</w:t>
      </w:r>
      <w:r>
        <w:rPr>
          <w:rFonts w:hint="eastAsia"/>
          <w:lang w:eastAsia="zh-CN"/>
        </w:rPr>
        <w:t>系统。</w:t>
      </w:r>
    </w:p>
    <w:p w:rsidR="002949F2" w:rsidRDefault="002949F2" w:rsidP="002949F2">
      <w:pPr>
        <w:pStyle w:val="Heading1"/>
        <w:rPr>
          <w:lang w:val="en-US" w:eastAsia="zh-CN"/>
        </w:rPr>
      </w:pPr>
      <w:r>
        <w:rPr>
          <w:lang w:val="en-US" w:eastAsia="zh-CN"/>
        </w:rPr>
        <w:t>5</w:t>
      </w:r>
      <w:r>
        <w:rPr>
          <w:lang w:val="en-US" w:eastAsia="zh-CN"/>
        </w:rPr>
        <w:tab/>
      </w:r>
      <w:r w:rsidR="0025387B">
        <w:rPr>
          <w:rFonts w:hint="eastAsia"/>
          <w:lang w:eastAsia="zh-CN"/>
        </w:rPr>
        <w:t>结论和建议</w:t>
      </w:r>
    </w:p>
    <w:p w:rsidR="0025387B" w:rsidRDefault="0025387B" w:rsidP="0025387B">
      <w:pPr>
        <w:ind w:firstLineChars="200" w:firstLine="480"/>
        <w:rPr>
          <w:lang w:eastAsia="zh-CN"/>
        </w:rPr>
      </w:pPr>
      <w:r>
        <w:rPr>
          <w:rFonts w:hint="eastAsia"/>
          <w:lang w:eastAsia="zh-CN"/>
        </w:rPr>
        <w:t>根据上述计算，关于来自相邻频带发射对</w:t>
      </w:r>
      <w:r>
        <w:rPr>
          <w:lang w:eastAsia="zh-CN"/>
        </w:rPr>
        <w:t>Sarsat SARP</w:t>
      </w:r>
      <w:r>
        <w:rPr>
          <w:rFonts w:hint="eastAsia"/>
          <w:lang w:eastAsia="zh-CN"/>
        </w:rPr>
        <w:t>的影响的结论和建议书是：</w:t>
      </w:r>
    </w:p>
    <w:p w:rsidR="0025387B" w:rsidRDefault="00050CCD" w:rsidP="00050CCD">
      <w:pPr>
        <w:pStyle w:val="enumlev1"/>
        <w:rPr>
          <w:lang w:eastAsia="zh-CN"/>
        </w:rPr>
      </w:pPr>
      <w:bookmarkStart w:id="46" w:name="OLE_LINK73"/>
      <w:r>
        <w:rPr>
          <w:lang w:val="en-US" w:eastAsia="zh-CN"/>
        </w:rPr>
        <w:t>–</w:t>
      </w:r>
      <w:r>
        <w:rPr>
          <w:rFonts w:hint="eastAsia"/>
          <w:lang w:val="en-US" w:eastAsia="zh-CN"/>
        </w:rPr>
        <w:tab/>
      </w:r>
      <w:r w:rsidR="0025387B">
        <w:rPr>
          <w:rFonts w:hint="eastAsia"/>
          <w:lang w:eastAsia="zh-CN"/>
        </w:rPr>
        <w:t>为保护</w:t>
      </w:r>
      <w:r w:rsidR="0025387B">
        <w:rPr>
          <w:lang w:eastAsia="zh-CN"/>
        </w:rPr>
        <w:t>Sarsat SARP</w:t>
      </w:r>
      <w:r w:rsidR="0025387B">
        <w:rPr>
          <w:rFonts w:hint="eastAsia"/>
          <w:lang w:eastAsia="zh-CN"/>
        </w:rPr>
        <w:t>仪器，在</w:t>
      </w:r>
      <w:r w:rsidR="0025387B">
        <w:rPr>
          <w:lang w:eastAsia="zh-CN"/>
        </w:rPr>
        <w:t>406-406.1 MHz</w:t>
      </w:r>
      <w:r w:rsidR="0025387B">
        <w:rPr>
          <w:rFonts w:hint="eastAsia"/>
          <w:lang w:eastAsia="zh-CN"/>
        </w:rPr>
        <w:t>频带中宽带噪声干扰的最大电平应不得超过</w:t>
      </w:r>
      <w:r w:rsidR="0025387B">
        <w:rPr>
          <w:rFonts w:hint="eastAsia"/>
        </w:rPr>
        <w:sym w:font="Symbol" w:char="F02D"/>
      </w:r>
      <w:r w:rsidR="0025387B">
        <w:rPr>
          <w:lang w:eastAsia="zh-CN"/>
        </w:rPr>
        <w:t>198.6</w:t>
      </w:r>
      <w:r w:rsidR="0025387B">
        <w:rPr>
          <w:rFonts w:hint="eastAsia"/>
          <w:lang w:eastAsia="zh-CN"/>
        </w:rPr>
        <w:t xml:space="preserve"> </w:t>
      </w:r>
      <w:r w:rsidR="0025387B">
        <w:rPr>
          <w:lang w:eastAsia="zh-CN"/>
        </w:rPr>
        <w:t>dB</w:t>
      </w:r>
      <w:r w:rsidR="00CD5B20">
        <w:rPr>
          <w:lang w:eastAsia="zh-CN"/>
        </w:rPr>
        <w:t>(</w:t>
      </w:r>
      <w:r w:rsidR="0025387B">
        <w:rPr>
          <w:lang w:eastAsia="zh-CN"/>
        </w:rPr>
        <w:t>W/</w:t>
      </w:r>
      <w:r w:rsidR="00CD5B20">
        <w:rPr>
          <w:lang w:eastAsia="zh-CN"/>
        </w:rPr>
        <w:t>(</w:t>
      </w:r>
      <w:r w:rsidR="0025387B">
        <w:rPr>
          <w:lang w:eastAsia="zh-CN"/>
        </w:rPr>
        <w:t>m</w:t>
      </w:r>
      <w:r w:rsidR="0025387B">
        <w:rPr>
          <w:vertAlign w:val="superscript"/>
          <w:lang w:eastAsia="zh-CN"/>
        </w:rPr>
        <w:t>2</w:t>
      </w:r>
      <w:r w:rsidR="0025387B">
        <w:rPr>
          <w:lang w:eastAsia="zh-CN"/>
        </w:rPr>
        <w:t>·Hz</w:t>
      </w:r>
      <w:r w:rsidR="00CD5B20">
        <w:rPr>
          <w:lang w:eastAsia="zh-CN"/>
        </w:rPr>
        <w:t>))</w:t>
      </w:r>
      <w:r w:rsidR="0025387B">
        <w:rPr>
          <w:lang w:eastAsia="zh-CN"/>
        </w:rPr>
        <w:t>；</w:t>
      </w:r>
      <w:bookmarkEnd w:id="46"/>
    </w:p>
    <w:p w:rsidR="0025387B" w:rsidRDefault="00050CCD" w:rsidP="00050CCD">
      <w:pPr>
        <w:pStyle w:val="enumlev1"/>
        <w:rPr>
          <w:lang w:eastAsia="zh-CN"/>
        </w:rPr>
      </w:pPr>
      <w:r>
        <w:rPr>
          <w:lang w:val="en-US" w:eastAsia="zh-CN"/>
        </w:rPr>
        <w:t>–</w:t>
      </w:r>
      <w:r>
        <w:rPr>
          <w:rFonts w:hint="eastAsia"/>
          <w:lang w:val="en-US" w:eastAsia="zh-CN"/>
        </w:rPr>
        <w:tab/>
      </w:r>
      <w:r w:rsidR="0025387B">
        <w:rPr>
          <w:rFonts w:hint="eastAsia"/>
          <w:lang w:eastAsia="zh-CN"/>
        </w:rPr>
        <w:t>多普勒漂移上限为</w:t>
      </w:r>
      <w:r w:rsidR="0025387B">
        <w:rPr>
          <w:lang w:eastAsia="zh-CN"/>
        </w:rPr>
        <w:t>20</w:t>
      </w:r>
      <w:r w:rsidR="0025387B">
        <w:rPr>
          <w:i/>
          <w:lang w:eastAsia="zh-CN"/>
        </w:rPr>
        <w:t xml:space="preserve"> </w:t>
      </w:r>
      <w:r w:rsidR="0025387B">
        <w:rPr>
          <w:lang w:eastAsia="zh-CN"/>
        </w:rPr>
        <w:t>kHz</w:t>
      </w:r>
      <w:r w:rsidR="0025387B">
        <w:rPr>
          <w:lang w:eastAsia="zh-CN"/>
        </w:rPr>
        <w:t>；</w:t>
      </w:r>
    </w:p>
    <w:p w:rsidR="00050CCD" w:rsidRDefault="00050CCD" w:rsidP="00050CCD">
      <w:pPr>
        <w:pStyle w:val="enumlev1"/>
        <w:rPr>
          <w:lang w:eastAsia="zh-CN"/>
        </w:rPr>
      </w:pPr>
      <w:r>
        <w:rPr>
          <w:lang w:eastAsia="zh-CN"/>
        </w:rPr>
        <w:br w:type="page"/>
      </w:r>
    </w:p>
    <w:p w:rsidR="0025387B" w:rsidRDefault="00050CCD" w:rsidP="00050CCD">
      <w:pPr>
        <w:pStyle w:val="enumlev1"/>
        <w:rPr>
          <w:lang w:eastAsia="zh-CN"/>
        </w:rPr>
      </w:pPr>
      <w:r>
        <w:rPr>
          <w:lang w:val="en-US" w:eastAsia="zh-CN"/>
        </w:rPr>
        <w:lastRenderedPageBreak/>
        <w:t>–</w:t>
      </w:r>
      <w:r>
        <w:rPr>
          <w:rFonts w:hint="eastAsia"/>
          <w:lang w:val="en-US" w:eastAsia="zh-CN"/>
        </w:rPr>
        <w:tab/>
      </w:r>
      <w:r w:rsidR="0025387B">
        <w:rPr>
          <w:rFonts w:hint="eastAsia"/>
          <w:lang w:eastAsia="zh-CN"/>
        </w:rPr>
        <w:t>建议为指导确定来自</w:t>
      </w:r>
      <w:r w:rsidR="0025387B">
        <w:rPr>
          <w:lang w:eastAsia="zh-CN"/>
        </w:rPr>
        <w:t>405</w:t>
      </w:r>
      <w:r w:rsidR="0025387B">
        <w:rPr>
          <w:lang w:eastAsia="zh-CN"/>
        </w:rPr>
        <w:noBreakHyphen/>
        <w:t>406 MHz</w:t>
      </w:r>
      <w:r w:rsidR="0025387B">
        <w:rPr>
          <w:rFonts w:hint="eastAsia"/>
          <w:lang w:eastAsia="zh-CN"/>
        </w:rPr>
        <w:t>频带、采用</w:t>
      </w:r>
      <w:r w:rsidR="0025387B">
        <w:rPr>
          <w:lang w:eastAsia="zh-CN"/>
        </w:rPr>
        <w:t>–198.6</w:t>
      </w:r>
      <w:r w:rsidR="0025387B">
        <w:rPr>
          <w:rFonts w:hint="eastAsia"/>
          <w:lang w:eastAsia="zh-CN"/>
        </w:rPr>
        <w:t xml:space="preserve"> </w:t>
      </w:r>
      <w:r w:rsidR="0025387B">
        <w:rPr>
          <w:lang w:eastAsia="zh-CN"/>
        </w:rPr>
        <w:t>dB</w:t>
      </w:r>
      <w:r w:rsidR="00CD5B20">
        <w:rPr>
          <w:lang w:eastAsia="zh-CN"/>
        </w:rPr>
        <w:t>(</w:t>
      </w:r>
      <w:r w:rsidR="0025387B">
        <w:rPr>
          <w:lang w:eastAsia="zh-CN"/>
        </w:rPr>
        <w:t>W/</w:t>
      </w:r>
      <w:r w:rsidR="00CD5B20">
        <w:rPr>
          <w:lang w:eastAsia="zh-CN"/>
        </w:rPr>
        <w:t>(</w:t>
      </w:r>
      <w:r w:rsidR="0025387B">
        <w:rPr>
          <w:lang w:eastAsia="zh-CN"/>
        </w:rPr>
        <w:t>m</w:t>
      </w:r>
      <w:r w:rsidR="0025387B">
        <w:rPr>
          <w:vertAlign w:val="superscript"/>
          <w:lang w:eastAsia="zh-CN"/>
        </w:rPr>
        <w:t>2</w:t>
      </w:r>
      <w:r w:rsidR="0025387B">
        <w:rPr>
          <w:rFonts w:hint="eastAsia"/>
          <w:vertAlign w:val="superscript"/>
          <w:lang w:eastAsia="zh-CN"/>
        </w:rPr>
        <w:t xml:space="preserve"> </w:t>
      </w:r>
      <w:r w:rsidR="0025387B">
        <w:rPr>
          <w:lang w:eastAsia="zh-CN"/>
        </w:rPr>
        <w:t>·Hz))</w:t>
      </w:r>
      <w:r w:rsidR="0025387B">
        <w:rPr>
          <w:rFonts w:hint="eastAsia"/>
          <w:lang w:eastAsia="zh-CN"/>
        </w:rPr>
        <w:t>的</w:t>
      </w:r>
      <w:r w:rsidR="0025387B">
        <w:rPr>
          <w:lang w:eastAsia="zh-CN"/>
        </w:rPr>
        <w:t>spfd</w:t>
      </w:r>
      <w:r w:rsidR="0025387B">
        <w:rPr>
          <w:rFonts w:hint="eastAsia"/>
          <w:lang w:eastAsia="zh-CN"/>
        </w:rPr>
        <w:t>的</w:t>
      </w:r>
      <w:r w:rsidR="0025387B">
        <w:rPr>
          <w:lang w:eastAsia="zh-CN"/>
        </w:rPr>
        <w:t>MSS</w:t>
      </w:r>
      <w:r w:rsidR="0025387B">
        <w:rPr>
          <w:rFonts w:hint="eastAsia"/>
          <w:lang w:eastAsia="zh-CN"/>
        </w:rPr>
        <w:t>对</w:t>
      </w:r>
      <w:r w:rsidR="0025387B">
        <w:rPr>
          <w:lang w:eastAsia="zh-CN"/>
        </w:rPr>
        <w:t>C-S</w:t>
      </w:r>
      <w:r w:rsidR="0025387B">
        <w:rPr>
          <w:rFonts w:hint="eastAsia"/>
          <w:lang w:eastAsia="zh-CN"/>
        </w:rPr>
        <w:t>的影响应做进一步的分析，进一步关注适当的多普勒漂移和与整个</w:t>
      </w:r>
      <w:r w:rsidR="0025387B">
        <w:rPr>
          <w:lang w:eastAsia="zh-CN"/>
        </w:rPr>
        <w:t xml:space="preserve">MSS </w:t>
      </w:r>
      <w:r w:rsidR="0025387B">
        <w:rPr>
          <w:rFonts w:hint="eastAsia"/>
          <w:lang w:eastAsia="zh-CN"/>
        </w:rPr>
        <w:t>星座相关的最坏情况的情形。</w:t>
      </w:r>
      <w:r w:rsidR="0025387B">
        <w:rPr>
          <w:lang w:eastAsia="zh-CN"/>
        </w:rPr>
        <w:t xml:space="preserve"> </w:t>
      </w:r>
    </w:p>
    <w:p w:rsidR="00B5550E" w:rsidRDefault="00B5550E" w:rsidP="00050CCD">
      <w:pPr>
        <w:rPr>
          <w:lang w:val="en-US" w:eastAsia="zh-CN"/>
        </w:rPr>
      </w:pPr>
      <w:bookmarkStart w:id="47" w:name="OLE_LINK78"/>
      <w:bookmarkStart w:id="48" w:name="OLE_LINK82"/>
    </w:p>
    <w:p w:rsidR="002949F2" w:rsidRDefault="00BE319F" w:rsidP="002949F2">
      <w:pPr>
        <w:pStyle w:val="AnnexNoTitle"/>
        <w:rPr>
          <w:lang w:val="en-US" w:eastAsia="zh-CN"/>
        </w:rPr>
      </w:pPr>
      <w:r>
        <w:rPr>
          <w:lang w:val="en-US" w:eastAsia="zh-CN"/>
        </w:rPr>
        <w:t>附件</w:t>
      </w:r>
      <w:r w:rsidR="002949F2">
        <w:rPr>
          <w:lang w:val="en-US" w:eastAsia="zh-CN"/>
        </w:rPr>
        <w:t xml:space="preserve"> </w:t>
      </w:r>
      <w:bookmarkEnd w:id="47"/>
      <w:bookmarkEnd w:id="48"/>
      <w:r w:rsidR="002949F2">
        <w:rPr>
          <w:lang w:val="en-US" w:eastAsia="zh-CN"/>
        </w:rPr>
        <w:t>2</w:t>
      </w:r>
      <w:r w:rsidR="002949F2">
        <w:rPr>
          <w:lang w:val="en-US" w:eastAsia="zh-CN"/>
        </w:rPr>
        <w:br/>
      </w:r>
      <w:r w:rsidR="002949F2">
        <w:rPr>
          <w:lang w:val="en-US" w:eastAsia="zh-CN"/>
        </w:rPr>
        <w:br/>
      </w:r>
      <w:r w:rsidR="00C64765">
        <w:rPr>
          <w:lang w:val="en-US" w:eastAsia="zh-CN"/>
        </w:rPr>
        <w:t>406-406.1 MHz</w:t>
      </w:r>
      <w:r>
        <w:rPr>
          <w:rFonts w:hint="eastAsia"/>
          <w:lang w:eastAsia="zh-CN"/>
        </w:rPr>
        <w:t>频带中</w:t>
      </w:r>
      <w:r>
        <w:rPr>
          <w:lang w:eastAsia="zh-CN"/>
        </w:rPr>
        <w:t xml:space="preserve"> C-S </w:t>
      </w:r>
      <w:r>
        <w:rPr>
          <w:rFonts w:hint="eastAsia"/>
          <w:lang w:eastAsia="zh-CN"/>
        </w:rPr>
        <w:t>系统</w:t>
      </w:r>
      <w:r w:rsidR="001E26F0">
        <w:rPr>
          <w:lang w:eastAsia="zh-CN"/>
        </w:rPr>
        <w:br/>
      </w:r>
      <w:r>
        <w:rPr>
          <w:rFonts w:hint="eastAsia"/>
          <w:lang w:eastAsia="zh-CN"/>
        </w:rPr>
        <w:t>防止窄带发射的保护</w:t>
      </w:r>
      <w:bookmarkStart w:id="49" w:name="OLE_LINK29"/>
      <w:bookmarkStart w:id="50" w:name="OLE_LINK54"/>
      <w:r w:rsidR="004E205B">
        <w:rPr>
          <w:rFonts w:hint="eastAsia"/>
          <w:lang w:val="en-US" w:eastAsia="zh-CN"/>
        </w:rPr>
        <w:t>标准</w:t>
      </w:r>
      <w:bookmarkEnd w:id="49"/>
      <w:bookmarkEnd w:id="50"/>
    </w:p>
    <w:p w:rsidR="002949F2" w:rsidRDefault="002949F2" w:rsidP="002949F2">
      <w:pPr>
        <w:pStyle w:val="Heading1"/>
        <w:rPr>
          <w:lang w:val="en-US" w:eastAsia="zh-CN"/>
        </w:rPr>
      </w:pPr>
      <w:r>
        <w:rPr>
          <w:lang w:val="en-US" w:eastAsia="zh-CN"/>
        </w:rPr>
        <w:t>1</w:t>
      </w:r>
      <w:r>
        <w:rPr>
          <w:lang w:val="en-US" w:eastAsia="zh-CN"/>
        </w:rPr>
        <w:tab/>
      </w:r>
      <w:r w:rsidR="00BE319F">
        <w:rPr>
          <w:lang w:val="en-US" w:eastAsia="zh-CN"/>
        </w:rPr>
        <w:t>引言</w:t>
      </w:r>
    </w:p>
    <w:p w:rsidR="002949F2" w:rsidRDefault="00BE319F" w:rsidP="00BE319F">
      <w:pPr>
        <w:ind w:firstLineChars="200" w:firstLine="480"/>
        <w:rPr>
          <w:lang w:val="en-US" w:eastAsia="zh-CN"/>
        </w:rPr>
      </w:pPr>
      <w:r>
        <w:rPr>
          <w:rFonts w:hint="eastAsia"/>
          <w:lang w:eastAsia="zh-CN"/>
        </w:rPr>
        <w:t>本附件提供了与</w:t>
      </w:r>
      <w:r>
        <w:rPr>
          <w:lang w:eastAsia="zh-CN"/>
        </w:rPr>
        <w:t>C-S</w:t>
      </w:r>
      <w:r>
        <w:rPr>
          <w:rFonts w:hint="eastAsia"/>
          <w:lang w:eastAsia="zh-CN"/>
        </w:rPr>
        <w:t>系统相关的信息和防止来自窄带杂散发射的保护要求。</w:t>
      </w:r>
    </w:p>
    <w:p w:rsidR="002949F2" w:rsidRDefault="002949F2" w:rsidP="002949F2">
      <w:pPr>
        <w:pStyle w:val="Heading1"/>
        <w:rPr>
          <w:lang w:val="en-US" w:eastAsia="zh-CN"/>
        </w:rPr>
      </w:pPr>
      <w:r>
        <w:rPr>
          <w:lang w:val="en-US" w:eastAsia="zh-CN"/>
        </w:rPr>
        <w:t>2</w:t>
      </w:r>
      <w:r>
        <w:rPr>
          <w:lang w:val="en-US" w:eastAsia="zh-CN"/>
        </w:rPr>
        <w:tab/>
      </w:r>
      <w:r w:rsidR="00024F85">
        <w:rPr>
          <w:lang w:val="en-US" w:eastAsia="zh-CN"/>
        </w:rPr>
        <w:t>背景</w:t>
      </w:r>
    </w:p>
    <w:p w:rsidR="00024F85" w:rsidRDefault="00024F85" w:rsidP="00024F85">
      <w:pPr>
        <w:ind w:firstLineChars="200" w:firstLine="480"/>
        <w:rPr>
          <w:lang w:eastAsia="zh-CN"/>
        </w:rPr>
      </w:pPr>
      <w:r>
        <w:rPr>
          <w:rFonts w:hint="eastAsia"/>
          <w:lang w:eastAsia="zh-CN"/>
        </w:rPr>
        <w:t>附件</w:t>
      </w:r>
      <w:r>
        <w:rPr>
          <w:lang w:eastAsia="zh-CN"/>
        </w:rPr>
        <w:t>1</w:t>
      </w:r>
      <w:r>
        <w:rPr>
          <w:rFonts w:hint="eastAsia"/>
          <w:lang w:eastAsia="zh-CN"/>
        </w:rPr>
        <w:t>包含的对</w:t>
      </w:r>
      <w:r>
        <w:rPr>
          <w:lang w:eastAsia="zh-CN"/>
        </w:rPr>
        <w:t>406-406.1 MHz</w:t>
      </w:r>
      <w:r>
        <w:rPr>
          <w:rFonts w:hint="eastAsia"/>
          <w:lang w:eastAsia="zh-CN"/>
        </w:rPr>
        <w:t>频带中</w:t>
      </w:r>
      <w:r>
        <w:rPr>
          <w:lang w:eastAsia="zh-CN"/>
        </w:rPr>
        <w:t>Sarsat SARP</w:t>
      </w:r>
      <w:r>
        <w:rPr>
          <w:rFonts w:hint="eastAsia"/>
          <w:lang w:eastAsia="zh-CN"/>
        </w:rPr>
        <w:t>的保护</w:t>
      </w:r>
      <w:r w:rsidR="004E205B">
        <w:rPr>
          <w:rFonts w:hint="eastAsia"/>
          <w:lang w:val="en-US" w:eastAsia="zh-CN"/>
        </w:rPr>
        <w:t>标准</w:t>
      </w:r>
      <w:r>
        <w:rPr>
          <w:rFonts w:hint="eastAsia"/>
          <w:lang w:eastAsia="zh-CN"/>
        </w:rPr>
        <w:t>作为分析来自带外发射干扰的基础。本附件为</w:t>
      </w:r>
      <w:r>
        <w:rPr>
          <w:lang w:eastAsia="zh-CN"/>
        </w:rPr>
        <w:t>Sarsat SARP</w:t>
      </w:r>
      <w:r>
        <w:rPr>
          <w:rFonts w:hint="eastAsia"/>
          <w:lang w:eastAsia="zh-CN"/>
        </w:rPr>
        <w:t>仪器提供涉及来自窄带杂散发射</w:t>
      </w:r>
      <w:r w:rsidR="00CD5B20">
        <w:rPr>
          <w:lang w:eastAsia="zh-CN"/>
        </w:rPr>
        <w:t>(</w:t>
      </w:r>
      <w:r>
        <w:rPr>
          <w:rFonts w:hint="eastAsia"/>
          <w:lang w:eastAsia="zh-CN"/>
        </w:rPr>
        <w:t>谐波发射、寄生发射、互调产物和频率变化产物</w:t>
      </w:r>
      <w:r w:rsidR="00CD5B20">
        <w:rPr>
          <w:lang w:eastAsia="zh-CN"/>
        </w:rPr>
        <w:t>)</w:t>
      </w:r>
      <w:r>
        <w:rPr>
          <w:rFonts w:hint="eastAsia"/>
          <w:lang w:eastAsia="zh-CN"/>
        </w:rPr>
        <w:t>干扰的保护要求。</w:t>
      </w:r>
    </w:p>
    <w:p w:rsidR="00024F85" w:rsidRDefault="00024F85" w:rsidP="00024F85">
      <w:pPr>
        <w:ind w:firstLineChars="200" w:firstLine="480"/>
        <w:rPr>
          <w:lang w:eastAsia="zh-CN"/>
        </w:rPr>
      </w:pPr>
      <w:r>
        <w:rPr>
          <w:rFonts w:hint="eastAsia"/>
          <w:lang w:eastAsia="zh-CN"/>
        </w:rPr>
        <w:t>本附件采用的技术是从</w:t>
      </w:r>
      <w:r>
        <w:rPr>
          <w:lang w:eastAsia="zh-CN"/>
        </w:rPr>
        <w:t>ITU-R SM.328</w:t>
      </w:r>
      <w:r>
        <w:rPr>
          <w:rFonts w:hint="eastAsia"/>
          <w:lang w:eastAsia="zh-CN"/>
        </w:rPr>
        <w:t>号建议书</w:t>
      </w:r>
      <w:r>
        <w:rPr>
          <w:rFonts w:hint="eastAsia"/>
          <w:lang w:eastAsia="zh-CN"/>
        </w:rPr>
        <w:t xml:space="preserve"> </w:t>
      </w:r>
      <w:r>
        <w:rPr>
          <w:rFonts w:hint="eastAsia"/>
          <w:lang w:eastAsia="zh-CN"/>
        </w:rPr>
        <w:t>—</w:t>
      </w:r>
      <w:r>
        <w:rPr>
          <w:rFonts w:hint="eastAsia"/>
          <w:lang w:eastAsia="zh-CN"/>
        </w:rPr>
        <w:t xml:space="preserve"> </w:t>
      </w:r>
      <w:r>
        <w:rPr>
          <w:rFonts w:hint="eastAsia"/>
          <w:lang w:eastAsia="zh-CN"/>
        </w:rPr>
        <w:t>发射频谱和带宽以及</w:t>
      </w:r>
      <w:r>
        <w:rPr>
          <w:lang w:eastAsia="zh-CN"/>
        </w:rPr>
        <w:t>ITU-R SM.329</w:t>
      </w:r>
      <w:r>
        <w:rPr>
          <w:rFonts w:hint="eastAsia"/>
          <w:lang w:eastAsia="zh-CN"/>
        </w:rPr>
        <w:t>号建议书</w:t>
      </w:r>
      <w:r>
        <w:rPr>
          <w:rFonts w:hint="eastAsia"/>
          <w:lang w:eastAsia="zh-CN"/>
        </w:rPr>
        <w:t xml:space="preserve"> </w:t>
      </w:r>
      <w:r>
        <w:rPr>
          <w:rFonts w:hint="eastAsia"/>
          <w:lang w:eastAsia="zh-CN"/>
        </w:rPr>
        <w:t>—</w:t>
      </w:r>
      <w:r>
        <w:rPr>
          <w:rFonts w:hint="eastAsia"/>
          <w:lang w:eastAsia="zh-CN"/>
        </w:rPr>
        <w:t xml:space="preserve"> </w:t>
      </w:r>
      <w:r>
        <w:rPr>
          <w:rFonts w:hint="eastAsia"/>
          <w:lang w:eastAsia="zh-CN"/>
        </w:rPr>
        <w:t>杂散</w:t>
      </w:r>
      <w:r w:rsidR="00DF2124">
        <w:rPr>
          <w:rFonts w:hint="eastAsia"/>
          <w:lang w:eastAsia="zh-CN"/>
        </w:rPr>
        <w:t>有害</w:t>
      </w:r>
      <w:r>
        <w:rPr>
          <w:rFonts w:hint="eastAsia"/>
          <w:lang w:eastAsia="zh-CN"/>
        </w:rPr>
        <w:t>发射中引入的。</w:t>
      </w:r>
    </w:p>
    <w:p w:rsidR="002949F2" w:rsidRPr="00024F85" w:rsidRDefault="00024F85" w:rsidP="00024F85">
      <w:pPr>
        <w:ind w:firstLineChars="200" w:firstLine="480"/>
        <w:rPr>
          <w:lang w:eastAsia="zh-CN"/>
        </w:rPr>
      </w:pPr>
      <w:r>
        <w:rPr>
          <w:rFonts w:hint="eastAsia"/>
          <w:lang w:eastAsia="zh-CN"/>
        </w:rPr>
        <w:t>本附件所关注的保护</w:t>
      </w:r>
      <w:r w:rsidR="00DF2124">
        <w:rPr>
          <w:rFonts w:hint="eastAsia"/>
          <w:lang w:val="en-US" w:eastAsia="zh-CN"/>
        </w:rPr>
        <w:t>标准</w:t>
      </w:r>
      <w:r>
        <w:rPr>
          <w:rFonts w:hint="eastAsia"/>
          <w:lang w:eastAsia="zh-CN"/>
        </w:rPr>
        <w:t>仅针对</w:t>
      </w:r>
      <w:r>
        <w:rPr>
          <w:lang w:eastAsia="zh-CN"/>
        </w:rPr>
        <w:t>Sarsat SARP</w:t>
      </w:r>
      <w:r>
        <w:rPr>
          <w:rFonts w:hint="eastAsia"/>
          <w:lang w:eastAsia="zh-CN"/>
        </w:rPr>
        <w:t>仪器，不必作为所有</w:t>
      </w:r>
      <w:r>
        <w:rPr>
          <w:lang w:eastAsia="zh-CN"/>
        </w:rPr>
        <w:t>Cospas-Sarsat</w:t>
      </w:r>
      <w:r>
        <w:rPr>
          <w:rFonts w:hint="eastAsia"/>
          <w:lang w:eastAsia="zh-CN"/>
        </w:rPr>
        <w:t>仪器的保护</w:t>
      </w:r>
      <w:r w:rsidR="00704A27">
        <w:rPr>
          <w:rFonts w:hint="eastAsia"/>
          <w:lang w:eastAsia="zh-CN"/>
        </w:rPr>
        <w:t>指南</w:t>
      </w:r>
      <w:r>
        <w:rPr>
          <w:rFonts w:hint="eastAsia"/>
          <w:lang w:eastAsia="zh-CN"/>
        </w:rPr>
        <w:t>。</w:t>
      </w:r>
    </w:p>
    <w:p w:rsidR="002949F2" w:rsidRDefault="002949F2" w:rsidP="002949F2">
      <w:pPr>
        <w:pStyle w:val="Heading1"/>
        <w:rPr>
          <w:lang w:val="en-US" w:eastAsia="zh-CN"/>
        </w:rPr>
      </w:pPr>
      <w:r>
        <w:rPr>
          <w:lang w:val="en-US" w:eastAsia="zh-CN"/>
        </w:rPr>
        <w:t>3</w:t>
      </w:r>
      <w:r>
        <w:rPr>
          <w:lang w:val="en-US" w:eastAsia="zh-CN"/>
        </w:rPr>
        <w:tab/>
      </w:r>
      <w:r w:rsidR="00024F85">
        <w:rPr>
          <w:rFonts w:hint="eastAsia"/>
          <w:lang w:eastAsia="zh-CN"/>
        </w:rPr>
        <w:t>针对窄带杂散发射的保护要求</w:t>
      </w:r>
    </w:p>
    <w:p w:rsidR="00024F85" w:rsidRDefault="00024F85" w:rsidP="00024F85">
      <w:pPr>
        <w:ind w:firstLineChars="200" w:firstLine="480"/>
        <w:rPr>
          <w:lang w:val="en-US" w:eastAsia="zh-CN"/>
        </w:rPr>
      </w:pPr>
      <w:r>
        <w:rPr>
          <w:rFonts w:hint="eastAsia"/>
          <w:lang w:eastAsia="zh-CN"/>
        </w:rPr>
        <w:t>图</w:t>
      </w:r>
      <w:r>
        <w:rPr>
          <w:lang w:eastAsia="zh-CN"/>
        </w:rPr>
        <w:t>1</w:t>
      </w:r>
      <w:r>
        <w:rPr>
          <w:rFonts w:hint="eastAsia"/>
          <w:lang w:eastAsia="zh-CN"/>
        </w:rPr>
        <w:t>表示</w:t>
      </w:r>
      <w:r>
        <w:rPr>
          <w:lang w:eastAsia="zh-CN"/>
        </w:rPr>
        <w:t>Sarsat SARP</w:t>
      </w:r>
      <w:r>
        <w:rPr>
          <w:rFonts w:hint="eastAsia"/>
          <w:lang w:eastAsia="zh-CN"/>
        </w:rPr>
        <w:t>主要硬件部分的组成。</w:t>
      </w:r>
    </w:p>
    <w:p w:rsidR="00024F85" w:rsidRDefault="00024F85" w:rsidP="00024F85">
      <w:pPr>
        <w:ind w:firstLineChars="200" w:firstLine="480"/>
        <w:rPr>
          <w:lang w:eastAsia="zh-CN"/>
        </w:rPr>
      </w:pPr>
      <w:r>
        <w:rPr>
          <w:rFonts w:hint="eastAsia"/>
          <w:lang w:eastAsia="zh-CN"/>
        </w:rPr>
        <w:t>为了更好地理解本技术要求的理论基础</w:t>
      </w:r>
      <w:r>
        <w:rPr>
          <w:lang w:eastAsia="zh-CN"/>
        </w:rPr>
        <w:t>；</w:t>
      </w:r>
      <w:r>
        <w:rPr>
          <w:rFonts w:hint="eastAsia"/>
          <w:lang w:eastAsia="zh-CN"/>
        </w:rPr>
        <w:t>有必要简要回顾</w:t>
      </w:r>
      <w:r>
        <w:rPr>
          <w:lang w:eastAsia="zh-CN"/>
        </w:rPr>
        <w:t>SARP</w:t>
      </w:r>
      <w:r>
        <w:rPr>
          <w:rFonts w:hint="eastAsia"/>
          <w:lang w:eastAsia="zh-CN"/>
        </w:rPr>
        <w:t>仪器的功用。</w:t>
      </w:r>
    </w:p>
    <w:p w:rsidR="00024F85" w:rsidRDefault="00024F85" w:rsidP="00024F85">
      <w:pPr>
        <w:ind w:firstLineChars="196" w:firstLine="476"/>
        <w:rPr>
          <w:spacing w:val="3"/>
          <w:lang w:eastAsia="zh-CN"/>
        </w:rPr>
      </w:pPr>
      <w:r>
        <w:rPr>
          <w:rFonts w:hint="eastAsia"/>
          <w:spacing w:val="3"/>
          <w:lang w:eastAsia="zh-CN"/>
        </w:rPr>
        <w:t>采用未调制载波</w:t>
      </w:r>
      <w:r>
        <w:rPr>
          <w:spacing w:val="3"/>
          <w:lang w:eastAsia="zh-CN"/>
        </w:rPr>
        <w:t>160 ms</w:t>
      </w:r>
      <w:r>
        <w:rPr>
          <w:rFonts w:hint="eastAsia"/>
          <w:spacing w:val="3"/>
          <w:lang w:eastAsia="zh-CN"/>
        </w:rPr>
        <w:t>的</w:t>
      </w:r>
      <w:r>
        <w:rPr>
          <w:spacing w:val="3"/>
          <w:lang w:eastAsia="zh-CN"/>
        </w:rPr>
        <w:t>Sarsat</w:t>
      </w:r>
      <w:r w:rsidR="00DF2124">
        <w:rPr>
          <w:rFonts w:hint="eastAsia"/>
          <w:spacing w:val="3"/>
          <w:lang w:eastAsia="zh-CN"/>
        </w:rPr>
        <w:t>遇险信标</w:t>
      </w:r>
      <w:r>
        <w:rPr>
          <w:rFonts w:hint="eastAsia"/>
          <w:spacing w:val="3"/>
          <w:lang w:eastAsia="zh-CN"/>
        </w:rPr>
        <w:t>发射使锁相环在载波上更易锁定。图</w:t>
      </w:r>
      <w:r>
        <w:rPr>
          <w:spacing w:val="3"/>
          <w:lang w:eastAsia="zh-CN"/>
        </w:rPr>
        <w:t>2</w:t>
      </w:r>
      <w:r>
        <w:rPr>
          <w:rFonts w:hint="eastAsia"/>
          <w:spacing w:val="3"/>
          <w:lang w:eastAsia="zh-CN"/>
        </w:rPr>
        <w:t>示出</w:t>
      </w:r>
      <w:r>
        <w:rPr>
          <w:spacing w:val="3"/>
          <w:lang w:eastAsia="zh-CN"/>
        </w:rPr>
        <w:t>C-S</w:t>
      </w:r>
      <w:r>
        <w:rPr>
          <w:rFonts w:hint="eastAsia"/>
          <w:spacing w:val="3"/>
          <w:lang w:eastAsia="zh-CN"/>
        </w:rPr>
        <w:t>的消息格式。</w:t>
      </w:r>
    </w:p>
    <w:p w:rsidR="00615376" w:rsidRDefault="00CA6FBF" w:rsidP="00CA6FBF">
      <w:pPr>
        <w:pStyle w:val="FigureNo"/>
      </w:pPr>
      <w:r>
        <w:rPr>
          <w:rFonts w:ascii="SimSun" w:eastAsia="SimSun" w:hAnsi="SimSun" w:cs="SimSun" w:hint="eastAsia"/>
        </w:rPr>
        <w:t>图</w:t>
      </w:r>
      <w:r>
        <w:rPr>
          <w:rFonts w:hint="eastAsia"/>
        </w:rPr>
        <w:t>2</w:t>
      </w:r>
    </w:p>
    <w:p w:rsidR="00CA6FBF" w:rsidRDefault="00CA6FBF" w:rsidP="00CA6FBF">
      <w:pPr>
        <w:pStyle w:val="Figuretitle"/>
        <w:rPr>
          <w:lang w:eastAsia="zh-CN"/>
        </w:rPr>
      </w:pPr>
      <w:r>
        <w:rPr>
          <w:rFonts w:hint="eastAsia"/>
          <w:lang w:eastAsia="zh-CN"/>
        </w:rPr>
        <w:t>C-S</w:t>
      </w:r>
      <w:r>
        <w:rPr>
          <w:rFonts w:hint="eastAsia"/>
          <w:lang w:eastAsia="zh-CN"/>
        </w:rPr>
        <w:t>的消息格式</w:t>
      </w:r>
    </w:p>
    <w:p w:rsidR="00F4723D" w:rsidRDefault="001E26F0" w:rsidP="00CA6FBF">
      <w:pPr>
        <w:ind w:firstLineChars="200" w:firstLine="480"/>
        <w:jc w:val="center"/>
        <w:rPr>
          <w:lang w:eastAsia="zh-CN"/>
        </w:rPr>
      </w:pPr>
      <w:r>
        <w:rPr>
          <w:lang w:val="en-US"/>
        </w:rPr>
        <w:object w:dxaOrig="5734" w:dyaOrig="1949">
          <v:shape id="_x0000_i1029" type="#_x0000_t75" style="width:285.75pt;height:62.25pt" o:ole="">
            <v:imagedata r:id="rId23" o:title="" cropbottom="23290f"/>
          </v:shape>
          <o:OLEObject Type="Embed" ProgID="CorelDRAW.Graphic.14" ShapeID="_x0000_i1029" DrawAspect="Content" ObjectID="_1403508410" r:id="rId24"/>
        </w:object>
      </w:r>
    </w:p>
    <w:p w:rsidR="00CA6FBF" w:rsidRDefault="00CA6FBF">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3F5379" w:rsidRDefault="003F5379" w:rsidP="003F5379">
      <w:pPr>
        <w:ind w:firstLineChars="200" w:firstLine="480"/>
        <w:rPr>
          <w:lang w:eastAsia="zh-CN"/>
        </w:rPr>
      </w:pPr>
      <w:r>
        <w:rPr>
          <w:lang w:eastAsia="zh-CN"/>
        </w:rPr>
        <w:lastRenderedPageBreak/>
        <w:t>SARP</w:t>
      </w:r>
      <w:r>
        <w:rPr>
          <w:rFonts w:hint="eastAsia"/>
          <w:lang w:eastAsia="zh-CN"/>
        </w:rPr>
        <w:t>仪器中的频谱分析仪连续监测整个覆盖带宽以搜寻</w:t>
      </w:r>
      <w:r w:rsidR="00DF2124">
        <w:rPr>
          <w:rFonts w:hint="eastAsia"/>
          <w:lang w:eastAsia="zh-CN"/>
        </w:rPr>
        <w:t>遇险信标</w:t>
      </w:r>
      <w:r>
        <w:rPr>
          <w:rFonts w:hint="eastAsia"/>
          <w:lang w:eastAsia="zh-CN"/>
        </w:rPr>
        <w:t>发射的纯载波部分。一旦频谱分析仪检测到这样一条谱线时，它将这条谱线作为</w:t>
      </w:r>
      <w:r>
        <w:rPr>
          <w:lang w:eastAsia="zh-CN"/>
        </w:rPr>
        <w:t>C-S</w:t>
      </w:r>
      <w:r>
        <w:rPr>
          <w:rFonts w:hint="eastAsia"/>
          <w:lang w:eastAsia="zh-CN"/>
        </w:rPr>
        <w:t>消息的开始。这一理论基于在白噪声、附加噪声和高斯噪声环境对纯载波波形</w:t>
      </w:r>
      <w:r w:rsidR="00CD5B20">
        <w:rPr>
          <w:lang w:eastAsia="zh-CN"/>
        </w:rPr>
        <w:t>(</w:t>
      </w:r>
      <w:r>
        <w:rPr>
          <w:rFonts w:hint="eastAsia"/>
          <w:lang w:eastAsia="zh-CN"/>
        </w:rPr>
        <w:t>正弦波</w:t>
      </w:r>
      <w:r w:rsidR="00CD5B20">
        <w:rPr>
          <w:lang w:eastAsia="zh-CN"/>
        </w:rPr>
        <w:t>)</w:t>
      </w:r>
      <w:r>
        <w:rPr>
          <w:rFonts w:hint="eastAsia"/>
          <w:lang w:eastAsia="zh-CN"/>
        </w:rPr>
        <w:t>的检测。接收信号</w:t>
      </w:r>
      <w:r w:rsidR="00CD5B20">
        <w:rPr>
          <w:lang w:eastAsia="zh-CN"/>
        </w:rPr>
        <w:t>(</w:t>
      </w:r>
      <w:r>
        <w:rPr>
          <w:rFonts w:hint="eastAsia"/>
          <w:lang w:eastAsia="zh-CN"/>
        </w:rPr>
        <w:t>纯载波</w:t>
      </w:r>
      <w:r>
        <w:rPr>
          <w:lang w:eastAsia="zh-CN"/>
        </w:rPr>
        <w:t xml:space="preserve"> + </w:t>
      </w:r>
      <w:r>
        <w:rPr>
          <w:rFonts w:hint="eastAsia"/>
          <w:lang w:eastAsia="zh-CN"/>
        </w:rPr>
        <w:t>噪声</w:t>
      </w:r>
      <w:r w:rsidR="00CD5B20">
        <w:rPr>
          <w:lang w:eastAsia="zh-CN"/>
        </w:rPr>
        <w:t>)</w:t>
      </w:r>
      <w:r>
        <w:rPr>
          <w:rFonts w:hint="eastAsia"/>
          <w:lang w:eastAsia="zh-CN"/>
        </w:rPr>
        <w:t>的功率谱密度采用快速傅立叶变换技术计算且系统门限以上的各信号按照</w:t>
      </w:r>
      <w:r w:rsidR="00DF2124">
        <w:rPr>
          <w:rFonts w:hint="eastAsia"/>
          <w:lang w:eastAsia="zh-CN"/>
        </w:rPr>
        <w:t>遇险信标</w:t>
      </w:r>
      <w:r>
        <w:rPr>
          <w:rFonts w:hint="eastAsia"/>
          <w:lang w:eastAsia="zh-CN"/>
        </w:rPr>
        <w:t>来处理</w:t>
      </w:r>
      <w:r w:rsidR="00CD5B20">
        <w:rPr>
          <w:lang w:eastAsia="zh-CN"/>
        </w:rPr>
        <w:t>(</w:t>
      </w:r>
      <w:r>
        <w:rPr>
          <w:rFonts w:hint="eastAsia"/>
          <w:lang w:eastAsia="zh-CN"/>
        </w:rPr>
        <w:t>见图</w:t>
      </w:r>
      <w:r>
        <w:rPr>
          <w:lang w:eastAsia="zh-CN"/>
        </w:rPr>
        <w:t>3</w:t>
      </w:r>
      <w:r w:rsidR="00CD5B20">
        <w:rPr>
          <w:lang w:eastAsia="zh-CN"/>
        </w:rPr>
        <w:t>)</w:t>
      </w:r>
      <w:r>
        <w:rPr>
          <w:rFonts w:hint="eastAsia"/>
          <w:lang w:eastAsia="zh-CN"/>
        </w:rPr>
        <w:t>。</w:t>
      </w:r>
    </w:p>
    <w:p w:rsidR="00D27B16" w:rsidRDefault="00D323DA" w:rsidP="00D27B16">
      <w:pPr>
        <w:pStyle w:val="FigureNo"/>
        <w:rPr>
          <w:lang w:val="en-US" w:eastAsia="zh-CN"/>
        </w:rPr>
      </w:pPr>
      <w:r>
        <w:rPr>
          <w:lang w:val="en-US" w:eastAsia="zh-CN"/>
        </w:rPr>
        <w:t>图</w:t>
      </w:r>
      <w:r w:rsidR="00D27B16">
        <w:rPr>
          <w:lang w:val="en-US" w:eastAsia="zh-CN"/>
        </w:rPr>
        <w:t xml:space="preserve"> 3</w:t>
      </w:r>
    </w:p>
    <w:p w:rsidR="00140A70" w:rsidRPr="000F456C" w:rsidRDefault="00140A70" w:rsidP="000F456C">
      <w:pPr>
        <w:pStyle w:val="Figuretitle"/>
        <w:rPr>
          <w:rFonts w:asciiTheme="minorEastAsia" w:hAnsiTheme="minorEastAsia"/>
          <w:lang w:eastAsia="zh-CN"/>
        </w:rPr>
      </w:pPr>
      <w:r w:rsidRPr="000F456C">
        <w:rPr>
          <w:rFonts w:asciiTheme="minorEastAsia" w:hAnsiTheme="minorEastAsia" w:hint="eastAsia"/>
          <w:lang w:eastAsia="zh-CN"/>
        </w:rPr>
        <w:t>白高斯噪声中正弦波的检测</w:t>
      </w:r>
    </w:p>
    <w:p w:rsidR="000D3F98" w:rsidRPr="000D3F98" w:rsidRDefault="001E26F0" w:rsidP="001E26F0">
      <w:pPr>
        <w:pStyle w:val="ts"/>
      </w:pPr>
      <w:r>
        <w:object w:dxaOrig="6382" w:dyaOrig="3207">
          <v:shape id="_x0000_i1030" type="#_x0000_t75" style="width:326.25pt;height:164.25pt" o:ole="">
            <v:imagedata r:id="rId25" o:title=""/>
          </v:shape>
          <o:OLEObject Type="Embed" ProgID="CorelDRAW.Graphic.14" ShapeID="_x0000_i1030" DrawAspect="Content" ObjectID="_1403508411" r:id="rId26"/>
        </w:object>
      </w:r>
    </w:p>
    <w:p w:rsidR="00743927" w:rsidRDefault="00743927" w:rsidP="001E26F0">
      <w:pPr>
        <w:spacing w:before="360"/>
        <w:ind w:firstLineChars="200" w:firstLine="480"/>
        <w:rPr>
          <w:lang w:eastAsia="zh-CN"/>
        </w:rPr>
      </w:pPr>
      <w:r>
        <w:rPr>
          <w:rFonts w:hint="eastAsia"/>
          <w:lang w:eastAsia="zh-CN"/>
        </w:rPr>
        <w:t>门限电平以上的信号分配</w:t>
      </w:r>
      <w:r w:rsidR="00D35863">
        <w:rPr>
          <w:rFonts w:hint="eastAsia"/>
          <w:lang w:eastAsia="zh-CN"/>
        </w:rPr>
        <w:t>至</w:t>
      </w:r>
      <w:r>
        <w:rPr>
          <w:rFonts w:hint="eastAsia"/>
          <w:lang w:eastAsia="zh-CN"/>
        </w:rPr>
        <w:t>一个</w:t>
      </w:r>
      <w:bookmarkStart w:id="51" w:name="OLE_LINK110"/>
      <w:bookmarkStart w:id="52" w:name="OLE_LINK111"/>
      <w:r>
        <w:rPr>
          <w:rFonts w:hint="eastAsia"/>
          <w:lang w:eastAsia="zh-CN"/>
        </w:rPr>
        <w:t>星上</w:t>
      </w:r>
      <w:bookmarkEnd w:id="51"/>
      <w:bookmarkEnd w:id="52"/>
      <w:r>
        <w:rPr>
          <w:rFonts w:hint="eastAsia"/>
          <w:lang w:eastAsia="zh-CN"/>
        </w:rPr>
        <w:t>数据恢复单元</w:t>
      </w:r>
      <w:r w:rsidR="00CD5B20">
        <w:rPr>
          <w:lang w:eastAsia="zh-CN"/>
        </w:rPr>
        <w:t>(</w:t>
      </w:r>
      <w:r>
        <w:rPr>
          <w:lang w:eastAsia="zh-CN"/>
        </w:rPr>
        <w:t>DRU</w:t>
      </w:r>
      <w:r w:rsidR="00CD5B20">
        <w:rPr>
          <w:lang w:eastAsia="zh-CN"/>
        </w:rPr>
        <w:t>)</w:t>
      </w:r>
      <w:r>
        <w:rPr>
          <w:rFonts w:hint="eastAsia"/>
          <w:lang w:eastAsia="zh-CN"/>
        </w:rPr>
        <w:t>做进一步处理之用</w:t>
      </w:r>
      <w:r w:rsidR="00D35863">
        <w:rPr>
          <w:rFonts w:hint="eastAsia"/>
          <w:lang w:eastAsia="zh-CN"/>
        </w:rPr>
        <w:t>，</w:t>
      </w:r>
      <w:r>
        <w:rPr>
          <w:rFonts w:hint="eastAsia"/>
          <w:lang w:eastAsia="zh-CN"/>
        </w:rPr>
        <w:t>且通过飞行遥测信道发送给地球</w:t>
      </w:r>
      <w:r w:rsidR="00CD5B20">
        <w:rPr>
          <w:lang w:eastAsia="zh-CN"/>
        </w:rPr>
        <w:t>(</w:t>
      </w:r>
      <w:r>
        <w:rPr>
          <w:rFonts w:hint="eastAsia"/>
          <w:lang w:eastAsia="zh-CN"/>
        </w:rPr>
        <w:t>见图</w:t>
      </w:r>
      <w:r>
        <w:rPr>
          <w:lang w:eastAsia="zh-CN"/>
        </w:rPr>
        <w:t> 4</w:t>
      </w:r>
      <w:r w:rsidR="00CD5B20">
        <w:rPr>
          <w:lang w:eastAsia="zh-CN"/>
        </w:rPr>
        <w:t>)</w:t>
      </w:r>
      <w:r>
        <w:rPr>
          <w:rFonts w:hint="eastAsia"/>
          <w:lang w:eastAsia="zh-CN"/>
        </w:rPr>
        <w:t>。</w:t>
      </w:r>
    </w:p>
    <w:p w:rsidR="00AC4835" w:rsidRDefault="00AC4835" w:rsidP="00AC4835">
      <w:pPr>
        <w:pStyle w:val="FigureNo"/>
        <w:rPr>
          <w:lang w:val="en-US"/>
        </w:rPr>
      </w:pPr>
      <w:r>
        <w:rPr>
          <w:rFonts w:hint="eastAsia"/>
          <w:lang w:val="en-US" w:eastAsia="zh-CN"/>
        </w:rPr>
        <w:t>图</w:t>
      </w:r>
      <w:r>
        <w:rPr>
          <w:lang w:val="en-US"/>
        </w:rPr>
        <w:t xml:space="preserve"> 4</w:t>
      </w:r>
    </w:p>
    <w:p w:rsidR="00AC4835" w:rsidRPr="00D27B16" w:rsidRDefault="00AC4835" w:rsidP="00AC4835">
      <w:pPr>
        <w:pStyle w:val="Figuretitle"/>
        <w:rPr>
          <w:lang w:val="en-US" w:eastAsia="zh-CN"/>
        </w:rPr>
      </w:pPr>
      <w:r>
        <w:rPr>
          <w:lang w:val="en-US"/>
        </w:rPr>
        <w:t xml:space="preserve">SARP </w:t>
      </w:r>
      <w:r>
        <w:rPr>
          <w:rFonts w:hint="eastAsia"/>
          <w:lang w:val="en-US" w:eastAsia="zh-CN"/>
        </w:rPr>
        <w:t>的功能图</w:t>
      </w:r>
    </w:p>
    <w:p w:rsidR="00AC4835" w:rsidRDefault="001E26F0" w:rsidP="00AC4835">
      <w:pPr>
        <w:pStyle w:val="Figure"/>
        <w:rPr>
          <w:lang w:val="en-US"/>
        </w:rPr>
      </w:pPr>
      <w:r>
        <w:rPr>
          <w:lang w:val="en-US"/>
        </w:rPr>
        <w:object w:dxaOrig="8349" w:dyaOrig="3529">
          <v:shape id="_x0000_i1031" type="#_x0000_t75" style="width:410.25pt;height:173.25pt" o:ole="">
            <v:imagedata r:id="rId27" o:title=""/>
          </v:shape>
          <o:OLEObject Type="Embed" ProgID="CorelDRAW.Graphic.14" ShapeID="_x0000_i1031" DrawAspect="Content" ObjectID="_1403508412" r:id="rId28"/>
        </w:object>
      </w:r>
    </w:p>
    <w:p w:rsidR="00743927" w:rsidRDefault="00743927" w:rsidP="00743927">
      <w:pPr>
        <w:pStyle w:val="Normalaftertitle"/>
        <w:ind w:firstLineChars="200" w:firstLine="480"/>
        <w:rPr>
          <w:lang w:eastAsia="zh-CN"/>
        </w:rPr>
      </w:pPr>
      <w:r>
        <w:rPr>
          <w:rFonts w:hint="eastAsia"/>
          <w:lang w:eastAsia="zh-CN"/>
        </w:rPr>
        <w:t>为了在低功率</w:t>
      </w:r>
      <w:r w:rsidR="00DF2124">
        <w:rPr>
          <w:rFonts w:hint="eastAsia"/>
          <w:lang w:eastAsia="zh-CN"/>
        </w:rPr>
        <w:t>遇险信标</w:t>
      </w:r>
      <w:r>
        <w:rPr>
          <w:rFonts w:hint="eastAsia"/>
          <w:lang w:eastAsia="zh-CN"/>
        </w:rPr>
        <w:t>时也满足</w:t>
      </w:r>
      <w:r>
        <w:rPr>
          <w:lang w:eastAsia="zh-CN"/>
        </w:rPr>
        <w:t xml:space="preserve">SAR </w:t>
      </w:r>
      <w:r>
        <w:rPr>
          <w:rFonts w:hint="eastAsia"/>
          <w:lang w:eastAsia="zh-CN"/>
        </w:rPr>
        <w:t>性能要求，已将</w:t>
      </w:r>
      <w:r>
        <w:rPr>
          <w:lang w:eastAsia="zh-CN"/>
        </w:rPr>
        <w:t xml:space="preserve">Sarsat SARP </w:t>
      </w:r>
      <w:r>
        <w:rPr>
          <w:rFonts w:hint="eastAsia"/>
          <w:lang w:eastAsia="zh-CN"/>
        </w:rPr>
        <w:t>仪器设计成可检测和处理极弱信号。它的性能是当任何信号</w:t>
      </w:r>
      <w:r>
        <w:rPr>
          <w:i/>
          <w:iCs/>
          <w:lang w:eastAsia="zh-CN"/>
        </w:rPr>
        <w:t>C</w:t>
      </w:r>
      <w:r>
        <w:rPr>
          <w:i/>
          <w:iCs/>
          <w:vertAlign w:val="subscript"/>
          <w:lang w:eastAsia="zh-CN"/>
        </w:rPr>
        <w:t>min</w:t>
      </w:r>
      <w:r>
        <w:rPr>
          <w:rFonts w:hint="eastAsia"/>
          <w:lang w:eastAsia="zh-CN"/>
        </w:rPr>
        <w:t>，只要超过本机噪声密度电平</w:t>
      </w:r>
      <w:r>
        <w:rPr>
          <w:lang w:eastAsia="zh-CN"/>
        </w:rPr>
        <w:t>21</w:t>
      </w:r>
      <w:r>
        <w:rPr>
          <w:rFonts w:hint="eastAsia"/>
          <w:lang w:eastAsia="zh-CN"/>
        </w:rPr>
        <w:t xml:space="preserve"> </w:t>
      </w:r>
      <w:r>
        <w:rPr>
          <w:lang w:eastAsia="zh-CN"/>
        </w:rPr>
        <w:t>dB</w:t>
      </w:r>
      <w:r w:rsidR="00CD5B20">
        <w:rPr>
          <w:lang w:eastAsia="zh-CN"/>
        </w:rPr>
        <w:t>(</w:t>
      </w:r>
      <w:r>
        <w:rPr>
          <w:lang w:eastAsia="zh-CN"/>
        </w:rPr>
        <w:t>Hz</w:t>
      </w:r>
      <w:r w:rsidR="00CD5B20">
        <w:rPr>
          <w:lang w:eastAsia="zh-CN"/>
        </w:rPr>
        <w:t>)(</w:t>
      </w:r>
      <w:r>
        <w:rPr>
          <w:i/>
          <w:iCs/>
          <w:lang w:eastAsia="zh-CN"/>
        </w:rPr>
        <w:t>C</w:t>
      </w:r>
      <w:r>
        <w:rPr>
          <w:i/>
          <w:iCs/>
          <w:vertAlign w:val="subscript"/>
          <w:lang w:eastAsia="zh-CN"/>
        </w:rPr>
        <w:t>min</w:t>
      </w:r>
      <w:r>
        <w:rPr>
          <w:lang w:eastAsia="zh-CN"/>
        </w:rPr>
        <w:t>/</w:t>
      </w:r>
      <w:r>
        <w:rPr>
          <w:i/>
          <w:iCs/>
          <w:lang w:eastAsia="zh-CN"/>
        </w:rPr>
        <w:t>N</w:t>
      </w:r>
      <w:r>
        <w:rPr>
          <w:i/>
          <w:iCs/>
          <w:vertAlign w:val="subscript"/>
          <w:lang w:eastAsia="zh-CN"/>
        </w:rPr>
        <w:t>0</w:t>
      </w:r>
      <w:r>
        <w:rPr>
          <w:rFonts w:hint="eastAsia"/>
          <w:lang w:eastAsia="zh-CN"/>
        </w:rPr>
        <w:t xml:space="preserve"> </w:t>
      </w:r>
      <w:r>
        <w:rPr>
          <w:lang w:eastAsia="zh-CN"/>
        </w:rPr>
        <w:t>&gt;</w:t>
      </w:r>
      <w:r>
        <w:rPr>
          <w:rFonts w:hint="eastAsia"/>
          <w:lang w:eastAsia="zh-CN"/>
        </w:rPr>
        <w:t xml:space="preserve"> </w:t>
      </w:r>
      <w:r>
        <w:rPr>
          <w:lang w:eastAsia="zh-CN"/>
        </w:rPr>
        <w:t>21 dB</w:t>
      </w:r>
      <w:r w:rsidR="00CD5B20">
        <w:rPr>
          <w:lang w:eastAsia="zh-CN"/>
        </w:rPr>
        <w:t>(</w:t>
      </w:r>
      <w:r>
        <w:rPr>
          <w:lang w:eastAsia="zh-CN"/>
        </w:rPr>
        <w:t>Hz</w:t>
      </w:r>
      <w:r w:rsidR="00CD5B20">
        <w:rPr>
          <w:lang w:eastAsia="zh-CN"/>
        </w:rPr>
        <w:t>))</w:t>
      </w:r>
      <w:r>
        <w:rPr>
          <w:rFonts w:hint="eastAsia"/>
          <w:lang w:eastAsia="zh-CN"/>
        </w:rPr>
        <w:t>就会指配</w:t>
      </w:r>
      <w:r>
        <w:rPr>
          <w:rFonts w:hint="eastAsia"/>
          <w:lang w:eastAsia="zh-CN"/>
        </w:rPr>
        <w:t xml:space="preserve"> </w:t>
      </w:r>
      <w:r>
        <w:rPr>
          <w:lang w:eastAsia="zh-CN"/>
        </w:rPr>
        <w:t>DR</w:t>
      </w:r>
      <w:r>
        <w:rPr>
          <w:spacing w:val="2"/>
          <w:lang w:eastAsia="zh-CN"/>
        </w:rPr>
        <w:t>U</w:t>
      </w:r>
      <w:r>
        <w:rPr>
          <w:rFonts w:hint="eastAsia"/>
          <w:spacing w:val="2"/>
          <w:lang w:eastAsia="zh-CN"/>
        </w:rPr>
        <w:t>用于附加的处理。因此，遇到这一判据的窄带干扰信号会指配给它</w:t>
      </w:r>
      <w:r>
        <w:rPr>
          <w:spacing w:val="2"/>
          <w:lang w:eastAsia="zh-CN"/>
        </w:rPr>
        <w:t>DRU</w:t>
      </w:r>
      <w:r>
        <w:rPr>
          <w:rFonts w:hint="eastAsia"/>
          <w:spacing w:val="2"/>
          <w:lang w:eastAsia="zh-CN"/>
        </w:rPr>
        <w:t>。导致的结果就是</w:t>
      </w:r>
      <w:r>
        <w:rPr>
          <w:spacing w:val="2"/>
          <w:lang w:eastAsia="zh-CN"/>
        </w:rPr>
        <w:t>SARP</w:t>
      </w:r>
      <w:r>
        <w:rPr>
          <w:rFonts w:hint="eastAsia"/>
          <w:lang w:eastAsia="zh-CN"/>
        </w:rPr>
        <w:t>的性能，在容量方面</w:t>
      </w:r>
      <w:r w:rsidR="00CD5B20">
        <w:rPr>
          <w:lang w:eastAsia="zh-CN"/>
        </w:rPr>
        <w:t>(</w:t>
      </w:r>
      <w:r>
        <w:rPr>
          <w:rFonts w:hint="eastAsia"/>
          <w:lang w:eastAsia="zh-CN"/>
        </w:rPr>
        <w:t>例如可同时处理事故消息的数量</w:t>
      </w:r>
      <w:r w:rsidR="00CD5B20">
        <w:rPr>
          <w:lang w:eastAsia="zh-CN"/>
        </w:rPr>
        <w:t>)</w:t>
      </w:r>
      <w:r>
        <w:rPr>
          <w:rFonts w:hint="eastAsia"/>
          <w:lang w:eastAsia="zh-CN"/>
        </w:rPr>
        <w:t>会严重下降。</w:t>
      </w:r>
    </w:p>
    <w:p w:rsidR="00D13145" w:rsidRDefault="00D13145" w:rsidP="00D13145">
      <w:pPr>
        <w:ind w:firstLineChars="200" w:firstLine="480"/>
        <w:rPr>
          <w:lang w:eastAsia="zh-CN"/>
        </w:rPr>
      </w:pPr>
      <w:r>
        <w:rPr>
          <w:lang w:eastAsia="zh-CN"/>
        </w:rPr>
        <w:lastRenderedPageBreak/>
        <w:t>Sarsat</w:t>
      </w:r>
      <w:r>
        <w:rPr>
          <w:rFonts w:hint="eastAsia"/>
          <w:lang w:eastAsia="zh-CN"/>
        </w:rPr>
        <w:t>的典型值为</w:t>
      </w:r>
      <w:r>
        <w:rPr>
          <w:lang w:eastAsia="zh-CN"/>
        </w:rPr>
        <w:t xml:space="preserve">: </w:t>
      </w:r>
      <w:r>
        <w:rPr>
          <w:rFonts w:hint="eastAsia"/>
          <w:lang w:eastAsia="zh-CN"/>
        </w:rPr>
        <w:t>噪声系数</w:t>
      </w:r>
      <w:r>
        <w:rPr>
          <w:rFonts w:hint="eastAsia"/>
          <w:lang w:eastAsia="zh-CN"/>
        </w:rPr>
        <w:t xml:space="preserve">= </w:t>
      </w:r>
      <w:r>
        <w:rPr>
          <w:lang w:eastAsia="zh-CN"/>
        </w:rPr>
        <w:t>2.5 dB</w:t>
      </w:r>
      <w:r w:rsidR="00CD5B20">
        <w:rPr>
          <w:lang w:eastAsia="zh-CN"/>
        </w:rPr>
        <w:t>(</w:t>
      </w:r>
      <w:r>
        <w:rPr>
          <w:lang w:eastAsia="zh-CN"/>
        </w:rPr>
        <w:t>C-S SARP</w:t>
      </w:r>
      <w:r>
        <w:rPr>
          <w:rFonts w:hint="eastAsia"/>
          <w:lang w:eastAsia="zh-CN"/>
        </w:rPr>
        <w:t>典型值</w:t>
      </w:r>
      <w:r w:rsidR="00CD5B20">
        <w:rPr>
          <w:lang w:eastAsia="zh-CN"/>
        </w:rPr>
        <w:t>)</w:t>
      </w:r>
      <w:r>
        <w:rPr>
          <w:rFonts w:hint="eastAsia"/>
          <w:lang w:eastAsia="zh-CN"/>
        </w:rPr>
        <w:t>、标称背景噪声温度</w:t>
      </w:r>
      <w:r>
        <w:rPr>
          <w:rFonts w:hint="eastAsia"/>
          <w:lang w:eastAsia="zh-CN"/>
        </w:rPr>
        <w:t xml:space="preserve"> = </w:t>
      </w:r>
      <w:r>
        <w:rPr>
          <w:lang w:eastAsia="zh-CN"/>
        </w:rPr>
        <w:t>1</w:t>
      </w:r>
      <w:r>
        <w:rPr>
          <w:rFonts w:hint="eastAsia"/>
          <w:lang w:eastAsia="zh-CN"/>
        </w:rPr>
        <w:t xml:space="preserve"> </w:t>
      </w:r>
      <w:r>
        <w:rPr>
          <w:lang w:eastAsia="zh-CN"/>
        </w:rPr>
        <w:t>000 K</w:t>
      </w:r>
      <w:r w:rsidR="00CD5B20">
        <w:rPr>
          <w:lang w:eastAsia="zh-CN"/>
        </w:rPr>
        <w:t>(</w:t>
      </w:r>
      <w:r>
        <w:rPr>
          <w:lang w:eastAsia="zh-CN"/>
        </w:rPr>
        <w:t xml:space="preserve">C-S </w:t>
      </w:r>
      <w:r>
        <w:rPr>
          <w:rFonts w:hint="eastAsia"/>
          <w:lang w:eastAsia="zh-CN"/>
        </w:rPr>
        <w:t>输入参数</w:t>
      </w:r>
      <w:r w:rsidR="00CD5B20">
        <w:rPr>
          <w:lang w:eastAsia="zh-CN"/>
        </w:rPr>
        <w:t>)</w:t>
      </w:r>
      <w:r>
        <w:rPr>
          <w:rFonts w:hint="eastAsia"/>
          <w:lang w:eastAsia="zh-CN"/>
        </w:rPr>
        <w:t>、天线和</w:t>
      </w:r>
      <w:r>
        <w:rPr>
          <w:lang w:eastAsia="zh-CN"/>
        </w:rPr>
        <w:t>SARP</w:t>
      </w:r>
      <w:r>
        <w:rPr>
          <w:rFonts w:hint="eastAsia"/>
          <w:lang w:eastAsia="zh-CN"/>
        </w:rPr>
        <w:t>接收机之间的衰减</w:t>
      </w:r>
      <w:r>
        <w:rPr>
          <w:rFonts w:hint="eastAsia"/>
          <w:lang w:eastAsia="zh-CN"/>
        </w:rPr>
        <w:t xml:space="preserve"> = </w:t>
      </w:r>
      <w:r>
        <w:rPr>
          <w:lang w:eastAsia="zh-CN"/>
        </w:rPr>
        <w:t>1.6 dB</w:t>
      </w:r>
      <w:r>
        <w:rPr>
          <w:rFonts w:hint="eastAsia"/>
          <w:lang w:eastAsia="zh-CN"/>
        </w:rPr>
        <w:t>。由此，</w:t>
      </w:r>
      <w:r>
        <w:rPr>
          <w:lang w:eastAsia="zh-CN"/>
        </w:rPr>
        <w:t>SARP</w:t>
      </w:r>
      <w:r>
        <w:rPr>
          <w:rFonts w:hint="eastAsia"/>
          <w:lang w:eastAsia="zh-CN"/>
        </w:rPr>
        <w:t>接收机输入口</w:t>
      </w:r>
      <w:r w:rsidR="00CD5B20">
        <w:rPr>
          <w:lang w:eastAsia="zh-CN"/>
        </w:rPr>
        <w:t>(</w:t>
      </w:r>
      <w:r>
        <w:rPr>
          <w:rFonts w:hint="eastAsia"/>
          <w:lang w:eastAsia="zh-CN"/>
        </w:rPr>
        <w:t>图</w:t>
      </w:r>
      <w:r>
        <w:rPr>
          <w:lang w:eastAsia="zh-CN"/>
        </w:rPr>
        <w:t>1</w:t>
      </w:r>
      <w:r>
        <w:rPr>
          <w:rFonts w:hint="eastAsia"/>
          <w:lang w:eastAsia="zh-CN"/>
        </w:rPr>
        <w:t>中的</w:t>
      </w:r>
      <w:r>
        <w:rPr>
          <w:lang w:eastAsia="zh-CN"/>
        </w:rPr>
        <w:t>B</w:t>
      </w:r>
      <w:r>
        <w:rPr>
          <w:rFonts w:hint="eastAsia"/>
          <w:lang w:eastAsia="zh-CN"/>
        </w:rPr>
        <w:t>点</w:t>
      </w:r>
      <w:r w:rsidR="00CD5B20">
        <w:rPr>
          <w:lang w:eastAsia="zh-CN"/>
        </w:rPr>
        <w:t>)</w:t>
      </w:r>
      <w:r>
        <w:rPr>
          <w:rFonts w:hint="eastAsia"/>
          <w:lang w:eastAsia="zh-CN"/>
        </w:rPr>
        <w:t>的系统噪声温度等于</w:t>
      </w:r>
      <w:r>
        <w:rPr>
          <w:lang w:eastAsia="zh-CN"/>
        </w:rPr>
        <w:t>1</w:t>
      </w:r>
      <w:r>
        <w:rPr>
          <w:rFonts w:hint="eastAsia"/>
          <w:lang w:eastAsia="zh-CN"/>
        </w:rPr>
        <w:t xml:space="preserve"> </w:t>
      </w:r>
      <w:r>
        <w:rPr>
          <w:lang w:eastAsia="zh-CN"/>
        </w:rPr>
        <w:t xml:space="preserve">010 K </w:t>
      </w:r>
      <w:r>
        <w:rPr>
          <w:rFonts w:hint="eastAsia"/>
          <w:lang w:eastAsia="zh-CN"/>
        </w:rPr>
        <w:t>且这样则噪声谱密度</w:t>
      </w:r>
      <w:r>
        <w:rPr>
          <w:i/>
          <w:iCs/>
          <w:lang w:eastAsia="zh-CN"/>
        </w:rPr>
        <w:t>N</w:t>
      </w:r>
      <w:r>
        <w:rPr>
          <w:vertAlign w:val="subscript"/>
          <w:lang w:eastAsia="zh-CN"/>
        </w:rPr>
        <w:t>0</w:t>
      </w:r>
      <w:r>
        <w:rPr>
          <w:rFonts w:hint="eastAsia"/>
          <w:vertAlign w:val="subscript"/>
          <w:lang w:eastAsia="zh-CN"/>
        </w:rPr>
        <w:t xml:space="preserve"> </w:t>
      </w:r>
      <w:r>
        <w:rPr>
          <w:rFonts w:hint="eastAsia"/>
          <w:lang w:eastAsia="zh-CN"/>
        </w:rPr>
        <w:t xml:space="preserve">= </w:t>
      </w:r>
      <w:r>
        <w:rPr>
          <w:lang w:eastAsia="zh-CN"/>
        </w:rPr>
        <w:t>–198.6</w:t>
      </w:r>
      <w:r>
        <w:rPr>
          <w:rFonts w:hint="eastAsia"/>
          <w:lang w:eastAsia="zh-CN"/>
        </w:rPr>
        <w:t xml:space="preserve"> </w:t>
      </w:r>
      <w:r>
        <w:rPr>
          <w:lang w:eastAsia="zh-CN"/>
        </w:rPr>
        <w:t>dB</w:t>
      </w:r>
      <w:r w:rsidR="00CD5B20">
        <w:rPr>
          <w:lang w:eastAsia="zh-CN"/>
        </w:rPr>
        <w:t>(</w:t>
      </w:r>
      <w:r>
        <w:rPr>
          <w:lang w:eastAsia="zh-CN"/>
        </w:rPr>
        <w:t>W/Hz</w:t>
      </w:r>
      <w:r w:rsidR="00CD5B20">
        <w:rPr>
          <w:lang w:eastAsia="zh-CN"/>
        </w:rPr>
        <w:t>)</w:t>
      </w:r>
      <w:r>
        <w:rPr>
          <w:rFonts w:hint="eastAsia"/>
          <w:lang w:eastAsia="zh-CN"/>
        </w:rPr>
        <w:t>。</w:t>
      </w:r>
    </w:p>
    <w:p w:rsidR="00D13145" w:rsidRDefault="00D13145" w:rsidP="00D13145">
      <w:pPr>
        <w:ind w:firstLineChars="200" w:firstLine="480"/>
        <w:rPr>
          <w:lang w:eastAsia="zh-CN"/>
        </w:rPr>
      </w:pPr>
      <w:r>
        <w:rPr>
          <w:rFonts w:hint="eastAsia"/>
          <w:lang w:eastAsia="zh-CN"/>
        </w:rPr>
        <w:t>当</w:t>
      </w:r>
      <w:r>
        <w:rPr>
          <w:i/>
          <w:iCs/>
          <w:lang w:eastAsia="zh-CN"/>
        </w:rPr>
        <w:t>C</w:t>
      </w:r>
      <w:r>
        <w:rPr>
          <w:i/>
          <w:iCs/>
          <w:vertAlign w:val="subscript"/>
          <w:lang w:eastAsia="zh-CN"/>
        </w:rPr>
        <w:t>min</w:t>
      </w:r>
      <w:r>
        <w:rPr>
          <w:lang w:eastAsia="zh-CN"/>
        </w:rPr>
        <w:t>/</w:t>
      </w:r>
      <w:r>
        <w:rPr>
          <w:i/>
          <w:iCs/>
          <w:lang w:eastAsia="zh-CN"/>
        </w:rPr>
        <w:t>N</w:t>
      </w:r>
      <w:r>
        <w:rPr>
          <w:i/>
          <w:iCs/>
          <w:vertAlign w:val="subscript"/>
          <w:lang w:eastAsia="zh-CN"/>
        </w:rPr>
        <w:t>0</w:t>
      </w:r>
      <w:r>
        <w:rPr>
          <w:rFonts w:hint="eastAsia"/>
          <w:lang w:val="fr-CH" w:eastAsia="zh-CN"/>
        </w:rPr>
        <w:t>=</w:t>
      </w:r>
      <w:r>
        <w:rPr>
          <w:lang w:eastAsia="zh-CN"/>
        </w:rPr>
        <w:t>21 dB</w:t>
      </w:r>
      <w:r w:rsidR="00CD5B20">
        <w:rPr>
          <w:lang w:eastAsia="zh-CN"/>
        </w:rPr>
        <w:t>(</w:t>
      </w:r>
      <w:r>
        <w:rPr>
          <w:lang w:eastAsia="zh-CN"/>
        </w:rPr>
        <w:t>Hz</w:t>
      </w:r>
      <w:r w:rsidR="00CD5B20">
        <w:rPr>
          <w:lang w:eastAsia="zh-CN"/>
        </w:rPr>
        <w:t>)</w:t>
      </w:r>
      <w:r>
        <w:rPr>
          <w:rFonts w:hint="eastAsia"/>
          <w:lang w:eastAsia="zh-CN"/>
        </w:rPr>
        <w:t>、</w:t>
      </w:r>
      <w:r>
        <w:rPr>
          <w:i/>
          <w:iCs/>
          <w:lang w:eastAsia="zh-CN"/>
        </w:rPr>
        <w:t>C</w:t>
      </w:r>
      <w:r>
        <w:rPr>
          <w:i/>
          <w:iCs/>
          <w:vertAlign w:val="subscript"/>
          <w:lang w:eastAsia="zh-CN"/>
        </w:rPr>
        <w:t>min</w:t>
      </w:r>
      <w:r>
        <w:rPr>
          <w:rFonts w:hint="eastAsia"/>
          <w:lang w:val="fr-CH" w:eastAsia="zh-CN"/>
        </w:rPr>
        <w:t xml:space="preserve">= </w:t>
      </w:r>
      <w:r>
        <w:rPr>
          <w:lang w:eastAsia="zh-CN"/>
        </w:rPr>
        <w:t>–177.6 dBW</w:t>
      </w:r>
      <w:r>
        <w:rPr>
          <w:rFonts w:hint="eastAsia"/>
          <w:lang w:eastAsia="zh-CN"/>
        </w:rPr>
        <w:t>，由此在</w:t>
      </w:r>
      <w:r>
        <w:rPr>
          <w:lang w:eastAsia="zh-CN"/>
        </w:rPr>
        <w:t>SARP</w:t>
      </w:r>
      <w:r>
        <w:rPr>
          <w:rFonts w:hint="eastAsia"/>
          <w:lang w:eastAsia="zh-CN"/>
        </w:rPr>
        <w:t>的输入口</w:t>
      </w:r>
      <w:r w:rsidR="00CD5B20">
        <w:rPr>
          <w:lang w:eastAsia="zh-CN"/>
        </w:rPr>
        <w:t>(</w:t>
      </w:r>
      <w:r>
        <w:rPr>
          <w:rFonts w:hint="eastAsia"/>
          <w:lang w:eastAsia="zh-CN"/>
        </w:rPr>
        <w:t>图</w:t>
      </w:r>
      <w:r>
        <w:rPr>
          <w:lang w:eastAsia="zh-CN"/>
        </w:rPr>
        <w:t>1</w:t>
      </w:r>
      <w:r>
        <w:rPr>
          <w:rFonts w:hint="eastAsia"/>
          <w:lang w:eastAsia="zh-CN"/>
        </w:rPr>
        <w:t>中的</w:t>
      </w:r>
      <w:r>
        <w:rPr>
          <w:lang w:eastAsia="zh-CN"/>
        </w:rPr>
        <w:t>B</w:t>
      </w:r>
      <w:r>
        <w:rPr>
          <w:rFonts w:hint="eastAsia"/>
          <w:lang w:eastAsia="zh-CN"/>
        </w:rPr>
        <w:t>点</w:t>
      </w:r>
      <w:r w:rsidR="00CD5B20">
        <w:rPr>
          <w:lang w:eastAsia="zh-CN"/>
        </w:rPr>
        <w:t>)</w:t>
      </w:r>
      <w:r>
        <w:rPr>
          <w:rFonts w:hint="eastAsia"/>
          <w:lang w:eastAsia="zh-CN"/>
        </w:rPr>
        <w:t>任何窄带杂散发射大于</w:t>
      </w:r>
      <w:r>
        <w:rPr>
          <w:rFonts w:hint="eastAsia"/>
        </w:rPr>
        <w:sym w:font="Symbol" w:char="F02D"/>
      </w:r>
      <w:r>
        <w:rPr>
          <w:lang w:eastAsia="zh-CN"/>
        </w:rPr>
        <w:t>177.6</w:t>
      </w:r>
      <w:r>
        <w:rPr>
          <w:rFonts w:hint="eastAsia"/>
          <w:lang w:eastAsia="zh-CN"/>
        </w:rPr>
        <w:t xml:space="preserve"> </w:t>
      </w:r>
      <w:r>
        <w:rPr>
          <w:lang w:eastAsia="zh-CN"/>
        </w:rPr>
        <w:t>dBW</w:t>
      </w:r>
      <w:r>
        <w:rPr>
          <w:rFonts w:hint="eastAsia"/>
          <w:lang w:eastAsia="zh-CN"/>
        </w:rPr>
        <w:t>时，则会导致系统容量下降。</w:t>
      </w:r>
    </w:p>
    <w:p w:rsidR="00D13145" w:rsidRDefault="00D13145" w:rsidP="00D13145">
      <w:pPr>
        <w:ind w:firstLineChars="200" w:firstLine="480"/>
        <w:rPr>
          <w:lang w:eastAsia="zh-CN"/>
        </w:rPr>
      </w:pPr>
      <w:r>
        <w:rPr>
          <w:rFonts w:hint="eastAsia"/>
          <w:lang w:eastAsia="zh-CN"/>
        </w:rPr>
        <w:t>那么需要计算在</w:t>
      </w:r>
      <w:r>
        <w:rPr>
          <w:lang w:eastAsia="zh-CN"/>
        </w:rPr>
        <w:t>Sarsat</w:t>
      </w:r>
      <w:r>
        <w:rPr>
          <w:rFonts w:hint="eastAsia"/>
          <w:lang w:eastAsia="zh-CN"/>
        </w:rPr>
        <w:t>天线输入口这一谱线的最大允许电平。</w:t>
      </w:r>
    </w:p>
    <w:p w:rsidR="00D13145" w:rsidRDefault="00D13145" w:rsidP="00D13145">
      <w:pPr>
        <w:ind w:firstLineChars="200" w:firstLine="480"/>
      </w:pPr>
      <w:r>
        <w:t>Sarsat SARP</w:t>
      </w:r>
      <w:r>
        <w:rPr>
          <w:rFonts w:hint="eastAsia"/>
        </w:rPr>
        <w:t>接收天线增益图的技术要求是根据表</w:t>
      </w:r>
      <w:r>
        <w:t>2</w:t>
      </w:r>
      <w:r>
        <w:rPr>
          <w:rFonts w:hint="eastAsia"/>
        </w:rPr>
        <w:t>中的天底角表示的。</w:t>
      </w:r>
    </w:p>
    <w:p w:rsidR="002949F2" w:rsidRPr="00ED0DA8" w:rsidRDefault="00BA13F4" w:rsidP="00ED0DA8">
      <w:pPr>
        <w:pStyle w:val="TableNo"/>
        <w:rPr>
          <w:lang w:val="en-US"/>
        </w:rPr>
      </w:pPr>
      <w:r>
        <w:rPr>
          <w:lang w:val="en-US"/>
        </w:rPr>
        <w:t>表</w:t>
      </w:r>
      <w:r w:rsidR="002949F2" w:rsidRPr="00ED0DA8">
        <w:rPr>
          <w:lang w:val="en-US"/>
        </w:rPr>
        <w:t xml:space="preserve"> 2</w:t>
      </w:r>
    </w:p>
    <w:p w:rsidR="002949F2" w:rsidRPr="00ED0DA8" w:rsidRDefault="002949F2" w:rsidP="005860F6">
      <w:pPr>
        <w:pStyle w:val="Tabletitle"/>
        <w:rPr>
          <w:lang w:val="en-US"/>
        </w:rPr>
      </w:pPr>
      <w:r w:rsidRPr="00ED0DA8">
        <w:t xml:space="preserve">SARP </w:t>
      </w:r>
      <w:r w:rsidR="00D13145">
        <w:t>SARP</w:t>
      </w:r>
      <w:r w:rsidR="00D13145">
        <w:rPr>
          <w:rFonts w:hint="eastAsia"/>
        </w:rPr>
        <w:t>接收天线</w:t>
      </w:r>
      <w:r w:rsidR="00CD5B20">
        <w:rPr>
          <w:rFonts w:hint="eastAsia"/>
        </w:rPr>
        <w:t>(</w:t>
      </w:r>
      <w:r w:rsidR="00D13145">
        <w:t>UDA</w:t>
      </w:r>
      <w:r w:rsidR="00CD5B20">
        <w:rPr>
          <w:rFonts w:hint="eastAsia"/>
        </w:rPr>
        <w:t>)</w:t>
      </w:r>
      <w:r w:rsidR="00D13145">
        <w:rPr>
          <w:rFonts w:hint="eastAsia"/>
        </w:rPr>
        <w:t>增益图</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987"/>
        <w:gridCol w:w="766"/>
        <w:gridCol w:w="766"/>
        <w:gridCol w:w="765"/>
        <w:gridCol w:w="765"/>
        <w:gridCol w:w="765"/>
        <w:gridCol w:w="765"/>
        <w:gridCol w:w="765"/>
        <w:gridCol w:w="765"/>
        <w:gridCol w:w="765"/>
        <w:gridCol w:w="765"/>
      </w:tblGrid>
      <w:tr w:rsidR="002949F2" w:rsidTr="00ED0DA8">
        <w:trPr>
          <w:cantSplit/>
          <w:jc w:val="center"/>
        </w:trPr>
        <w:tc>
          <w:tcPr>
            <w:tcW w:w="1985" w:type="dxa"/>
          </w:tcPr>
          <w:p w:rsidR="002949F2" w:rsidRDefault="00BA13F4" w:rsidP="00203A00">
            <w:pPr>
              <w:pStyle w:val="TableText0"/>
              <w:framePr w:hSpace="181" w:wrap="notBeside" w:vAnchor="text" w:hAnchor="text" w:xAlign="center" w:y="1"/>
              <w:jc w:val="left"/>
              <w:rPr>
                <w:lang w:val="fr-CH"/>
              </w:rPr>
            </w:pPr>
            <w:r>
              <w:rPr>
                <w:lang w:val="fr-CH"/>
              </w:rPr>
              <w:t>卫星天底角</w:t>
            </w:r>
          </w:p>
        </w:tc>
        <w:tc>
          <w:tcPr>
            <w:tcW w:w="765" w:type="dxa"/>
          </w:tcPr>
          <w:p w:rsidR="002949F2" w:rsidRDefault="002949F2" w:rsidP="00203A00">
            <w:pPr>
              <w:pStyle w:val="TableText0"/>
              <w:framePr w:hSpace="181" w:wrap="notBeside" w:vAnchor="text" w:hAnchor="text" w:xAlign="center" w:y="1"/>
              <w:jc w:val="center"/>
            </w:pPr>
            <w:r>
              <w:t>62</w:t>
            </w:r>
          </w:p>
        </w:tc>
        <w:tc>
          <w:tcPr>
            <w:tcW w:w="765" w:type="dxa"/>
          </w:tcPr>
          <w:p w:rsidR="002949F2" w:rsidRDefault="002949F2" w:rsidP="00203A00">
            <w:pPr>
              <w:pStyle w:val="TableText0"/>
              <w:framePr w:hSpace="181" w:wrap="notBeside" w:vAnchor="text" w:hAnchor="text" w:xAlign="center" w:y="1"/>
              <w:jc w:val="center"/>
            </w:pPr>
            <w:r>
              <w:t>59</w:t>
            </w:r>
          </w:p>
        </w:tc>
        <w:tc>
          <w:tcPr>
            <w:tcW w:w="765" w:type="dxa"/>
          </w:tcPr>
          <w:p w:rsidR="002949F2" w:rsidRDefault="002949F2" w:rsidP="00203A00">
            <w:pPr>
              <w:pStyle w:val="TableText0"/>
              <w:framePr w:hSpace="181" w:wrap="notBeside" w:vAnchor="text" w:hAnchor="text" w:xAlign="center" w:y="1"/>
              <w:jc w:val="center"/>
            </w:pPr>
            <w:r>
              <w:t>54</w:t>
            </w:r>
          </w:p>
        </w:tc>
        <w:tc>
          <w:tcPr>
            <w:tcW w:w="765" w:type="dxa"/>
          </w:tcPr>
          <w:p w:rsidR="002949F2" w:rsidRDefault="002949F2" w:rsidP="00203A00">
            <w:pPr>
              <w:pStyle w:val="TableText0"/>
              <w:framePr w:hSpace="181" w:wrap="notBeside" w:vAnchor="text" w:hAnchor="text" w:xAlign="center" w:y="1"/>
              <w:jc w:val="center"/>
            </w:pPr>
            <w:r>
              <w:t>47</w:t>
            </w:r>
          </w:p>
        </w:tc>
        <w:tc>
          <w:tcPr>
            <w:tcW w:w="765" w:type="dxa"/>
          </w:tcPr>
          <w:p w:rsidR="002949F2" w:rsidRDefault="002949F2" w:rsidP="00203A00">
            <w:pPr>
              <w:pStyle w:val="TableText0"/>
              <w:framePr w:hSpace="181" w:wrap="notBeside" w:vAnchor="text" w:hAnchor="text" w:xAlign="center" w:y="1"/>
              <w:jc w:val="center"/>
            </w:pPr>
            <w:r>
              <w:t>39</w:t>
            </w:r>
          </w:p>
        </w:tc>
        <w:tc>
          <w:tcPr>
            <w:tcW w:w="765" w:type="dxa"/>
          </w:tcPr>
          <w:p w:rsidR="002949F2" w:rsidRDefault="002949F2" w:rsidP="00203A00">
            <w:pPr>
              <w:pStyle w:val="TableText0"/>
              <w:framePr w:hSpace="181" w:wrap="notBeside" w:vAnchor="text" w:hAnchor="text" w:xAlign="center" w:y="1"/>
              <w:jc w:val="center"/>
            </w:pPr>
            <w:r>
              <w:t>31</w:t>
            </w:r>
          </w:p>
        </w:tc>
        <w:tc>
          <w:tcPr>
            <w:tcW w:w="765" w:type="dxa"/>
          </w:tcPr>
          <w:p w:rsidR="002949F2" w:rsidRDefault="002949F2" w:rsidP="00203A00">
            <w:pPr>
              <w:pStyle w:val="TableText0"/>
              <w:framePr w:hSpace="181" w:wrap="notBeside" w:vAnchor="text" w:hAnchor="text" w:xAlign="center" w:y="1"/>
              <w:jc w:val="center"/>
            </w:pPr>
            <w:r>
              <w:t>22</w:t>
            </w:r>
          </w:p>
        </w:tc>
        <w:tc>
          <w:tcPr>
            <w:tcW w:w="765" w:type="dxa"/>
          </w:tcPr>
          <w:p w:rsidR="002949F2" w:rsidRDefault="002949F2" w:rsidP="00203A00">
            <w:pPr>
              <w:pStyle w:val="TableText0"/>
              <w:framePr w:hSpace="181" w:wrap="notBeside" w:vAnchor="text" w:hAnchor="text" w:xAlign="center" w:y="1"/>
              <w:jc w:val="center"/>
            </w:pPr>
            <w:r>
              <w:t>13</w:t>
            </w:r>
          </w:p>
        </w:tc>
        <w:tc>
          <w:tcPr>
            <w:tcW w:w="765" w:type="dxa"/>
          </w:tcPr>
          <w:p w:rsidR="002949F2" w:rsidRDefault="002949F2" w:rsidP="00203A00">
            <w:pPr>
              <w:pStyle w:val="TableText0"/>
              <w:framePr w:hSpace="181" w:wrap="notBeside" w:vAnchor="text" w:hAnchor="text" w:xAlign="center" w:y="1"/>
              <w:jc w:val="center"/>
            </w:pPr>
            <w:r>
              <w:t>5</w:t>
            </w:r>
          </w:p>
        </w:tc>
        <w:tc>
          <w:tcPr>
            <w:tcW w:w="765" w:type="dxa"/>
          </w:tcPr>
          <w:p w:rsidR="002949F2" w:rsidRDefault="002949F2" w:rsidP="00203A00">
            <w:pPr>
              <w:pStyle w:val="TableText0"/>
              <w:framePr w:hSpace="181" w:wrap="notBeside" w:vAnchor="text" w:hAnchor="text" w:xAlign="center" w:y="1"/>
              <w:jc w:val="center"/>
            </w:pPr>
            <w:r>
              <w:t>0</w:t>
            </w:r>
          </w:p>
        </w:tc>
      </w:tr>
      <w:tr w:rsidR="002949F2" w:rsidTr="00ED0DA8">
        <w:trPr>
          <w:cantSplit/>
          <w:jc w:val="center"/>
        </w:trPr>
        <w:tc>
          <w:tcPr>
            <w:tcW w:w="1985" w:type="dxa"/>
          </w:tcPr>
          <w:p w:rsidR="002949F2" w:rsidRDefault="002949F2" w:rsidP="00203A00">
            <w:pPr>
              <w:pStyle w:val="TableText0"/>
              <w:framePr w:hSpace="181" w:wrap="notBeside" w:vAnchor="text" w:hAnchor="text" w:xAlign="center" w:y="1"/>
              <w:jc w:val="left"/>
            </w:pPr>
            <w:r>
              <w:t>RHCP</w:t>
            </w:r>
            <w:r w:rsidR="00D13145">
              <w:rPr>
                <w:rFonts w:hint="eastAsia"/>
              </w:rPr>
              <w:t>增益</w:t>
            </w:r>
          </w:p>
        </w:tc>
        <w:tc>
          <w:tcPr>
            <w:tcW w:w="765" w:type="dxa"/>
          </w:tcPr>
          <w:p w:rsidR="002949F2" w:rsidRDefault="002949F2" w:rsidP="00203A00">
            <w:pPr>
              <w:pStyle w:val="TableText0"/>
              <w:framePr w:hSpace="181" w:wrap="notBeside" w:vAnchor="text" w:hAnchor="text" w:xAlign="center" w:y="1"/>
              <w:tabs>
                <w:tab w:val="clear" w:pos="794"/>
                <w:tab w:val="clear" w:pos="1191"/>
                <w:tab w:val="clear" w:pos="1588"/>
                <w:tab w:val="clear" w:pos="1985"/>
                <w:tab w:val="decimal" w:pos="227"/>
              </w:tabs>
              <w:jc w:val="left"/>
            </w:pPr>
            <w:r>
              <w:t>3.85</w:t>
            </w:r>
          </w:p>
        </w:tc>
        <w:tc>
          <w:tcPr>
            <w:tcW w:w="765" w:type="dxa"/>
          </w:tcPr>
          <w:p w:rsidR="002949F2" w:rsidRDefault="002949F2" w:rsidP="00203A00">
            <w:pPr>
              <w:pStyle w:val="TableText0"/>
              <w:framePr w:hSpace="181" w:wrap="notBeside" w:vAnchor="text" w:hAnchor="text" w:xAlign="center" w:y="1"/>
              <w:tabs>
                <w:tab w:val="clear" w:pos="794"/>
                <w:tab w:val="clear" w:pos="1191"/>
                <w:tab w:val="clear" w:pos="1588"/>
                <w:tab w:val="clear" w:pos="1985"/>
                <w:tab w:val="decimal" w:pos="227"/>
              </w:tabs>
              <w:jc w:val="left"/>
            </w:pPr>
            <w:r>
              <w:t>3.54</w:t>
            </w:r>
          </w:p>
        </w:tc>
        <w:tc>
          <w:tcPr>
            <w:tcW w:w="765" w:type="dxa"/>
          </w:tcPr>
          <w:p w:rsidR="002949F2" w:rsidRDefault="002949F2" w:rsidP="00203A00">
            <w:pPr>
              <w:pStyle w:val="TableText0"/>
              <w:framePr w:hSpace="181" w:wrap="notBeside" w:vAnchor="text" w:hAnchor="text" w:xAlign="center" w:y="1"/>
              <w:tabs>
                <w:tab w:val="clear" w:pos="794"/>
                <w:tab w:val="clear" w:pos="1191"/>
                <w:tab w:val="clear" w:pos="1588"/>
                <w:tab w:val="clear" w:pos="1985"/>
                <w:tab w:val="decimal" w:pos="227"/>
              </w:tabs>
              <w:jc w:val="left"/>
            </w:pPr>
            <w:r>
              <w:t>2.62</w:t>
            </w:r>
          </w:p>
        </w:tc>
        <w:tc>
          <w:tcPr>
            <w:tcW w:w="765" w:type="dxa"/>
          </w:tcPr>
          <w:p w:rsidR="002949F2" w:rsidRDefault="002949F2" w:rsidP="00203A00">
            <w:pPr>
              <w:pStyle w:val="TableText0"/>
              <w:framePr w:hSpace="181" w:wrap="notBeside" w:vAnchor="text" w:hAnchor="text" w:xAlign="center" w:y="1"/>
              <w:tabs>
                <w:tab w:val="clear" w:pos="794"/>
                <w:tab w:val="clear" w:pos="1191"/>
                <w:tab w:val="clear" w:pos="1588"/>
                <w:tab w:val="clear" w:pos="1985"/>
                <w:tab w:val="decimal" w:pos="227"/>
              </w:tabs>
              <w:jc w:val="left"/>
            </w:pPr>
            <w:r>
              <w:t>1.24</w:t>
            </w:r>
          </w:p>
        </w:tc>
        <w:tc>
          <w:tcPr>
            <w:tcW w:w="765" w:type="dxa"/>
          </w:tcPr>
          <w:p w:rsidR="002949F2" w:rsidRDefault="002949F2" w:rsidP="00203A00">
            <w:pPr>
              <w:pStyle w:val="TableText0"/>
              <w:framePr w:hSpace="181" w:wrap="notBeside" w:vAnchor="text" w:hAnchor="text" w:xAlign="center" w:y="1"/>
              <w:tabs>
                <w:tab w:val="clear" w:pos="794"/>
                <w:tab w:val="clear" w:pos="1191"/>
                <w:tab w:val="clear" w:pos="1588"/>
                <w:tab w:val="clear" w:pos="1985"/>
                <w:tab w:val="decimal" w:pos="284"/>
              </w:tabs>
              <w:jc w:val="left"/>
            </w:pPr>
            <w:r>
              <w:t>–0.17</w:t>
            </w:r>
          </w:p>
        </w:tc>
        <w:tc>
          <w:tcPr>
            <w:tcW w:w="765" w:type="dxa"/>
          </w:tcPr>
          <w:p w:rsidR="002949F2" w:rsidRDefault="002949F2" w:rsidP="00203A00">
            <w:pPr>
              <w:pStyle w:val="TableText0"/>
              <w:framePr w:hSpace="181" w:wrap="notBeside" w:vAnchor="text" w:hAnchor="text" w:xAlign="center" w:y="1"/>
              <w:tabs>
                <w:tab w:val="clear" w:pos="794"/>
                <w:tab w:val="clear" w:pos="1191"/>
                <w:tab w:val="clear" w:pos="1588"/>
                <w:tab w:val="clear" w:pos="1985"/>
                <w:tab w:val="decimal" w:pos="284"/>
              </w:tabs>
              <w:jc w:val="left"/>
            </w:pPr>
            <w:r>
              <w:t>–1.33</w:t>
            </w:r>
          </w:p>
        </w:tc>
        <w:tc>
          <w:tcPr>
            <w:tcW w:w="765" w:type="dxa"/>
          </w:tcPr>
          <w:p w:rsidR="002949F2" w:rsidRDefault="002949F2" w:rsidP="00203A00">
            <w:pPr>
              <w:pStyle w:val="TableText0"/>
              <w:framePr w:hSpace="181" w:wrap="notBeside" w:vAnchor="text" w:hAnchor="text" w:xAlign="center" w:y="1"/>
              <w:tabs>
                <w:tab w:val="clear" w:pos="794"/>
                <w:tab w:val="clear" w:pos="1191"/>
                <w:tab w:val="clear" w:pos="1588"/>
                <w:tab w:val="clear" w:pos="1985"/>
                <w:tab w:val="decimal" w:pos="284"/>
              </w:tabs>
              <w:jc w:val="left"/>
            </w:pPr>
            <w:r>
              <w:t>–2.24</w:t>
            </w:r>
          </w:p>
        </w:tc>
        <w:tc>
          <w:tcPr>
            <w:tcW w:w="765" w:type="dxa"/>
          </w:tcPr>
          <w:p w:rsidR="002949F2" w:rsidRDefault="002949F2" w:rsidP="00203A00">
            <w:pPr>
              <w:pStyle w:val="TableText0"/>
              <w:framePr w:hSpace="181" w:wrap="notBeside" w:vAnchor="text" w:hAnchor="text" w:xAlign="center" w:y="1"/>
              <w:tabs>
                <w:tab w:val="clear" w:pos="794"/>
                <w:tab w:val="clear" w:pos="1191"/>
                <w:tab w:val="clear" w:pos="1588"/>
                <w:tab w:val="clear" w:pos="1985"/>
                <w:tab w:val="decimal" w:pos="284"/>
              </w:tabs>
              <w:jc w:val="left"/>
            </w:pPr>
            <w:r>
              <w:t>–3.08</w:t>
            </w:r>
          </w:p>
        </w:tc>
        <w:tc>
          <w:tcPr>
            <w:tcW w:w="765" w:type="dxa"/>
          </w:tcPr>
          <w:p w:rsidR="002949F2" w:rsidRDefault="002949F2" w:rsidP="00203A00">
            <w:pPr>
              <w:pStyle w:val="TableText0"/>
              <w:framePr w:hSpace="181" w:wrap="notBeside" w:vAnchor="text" w:hAnchor="text" w:xAlign="center" w:y="1"/>
              <w:tabs>
                <w:tab w:val="clear" w:pos="794"/>
                <w:tab w:val="clear" w:pos="1191"/>
                <w:tab w:val="clear" w:pos="1588"/>
                <w:tab w:val="clear" w:pos="1985"/>
                <w:tab w:val="decimal" w:pos="284"/>
              </w:tabs>
              <w:jc w:val="left"/>
            </w:pPr>
            <w:r>
              <w:t>–3.80</w:t>
            </w:r>
          </w:p>
        </w:tc>
        <w:tc>
          <w:tcPr>
            <w:tcW w:w="765" w:type="dxa"/>
          </w:tcPr>
          <w:p w:rsidR="002949F2" w:rsidRDefault="002949F2" w:rsidP="00203A00">
            <w:pPr>
              <w:pStyle w:val="TableText0"/>
              <w:framePr w:hSpace="181" w:wrap="notBeside" w:vAnchor="text" w:hAnchor="text" w:xAlign="center" w:y="1"/>
              <w:tabs>
                <w:tab w:val="clear" w:pos="794"/>
                <w:tab w:val="clear" w:pos="1191"/>
                <w:tab w:val="clear" w:pos="1588"/>
                <w:tab w:val="clear" w:pos="1985"/>
                <w:tab w:val="decimal" w:pos="284"/>
              </w:tabs>
              <w:jc w:val="left"/>
            </w:pPr>
            <w:r>
              <w:t>–3.96</w:t>
            </w:r>
          </w:p>
        </w:tc>
      </w:tr>
      <w:tr w:rsidR="002949F2" w:rsidTr="00ED0DA8">
        <w:trPr>
          <w:cantSplit/>
          <w:jc w:val="center"/>
        </w:trPr>
        <w:tc>
          <w:tcPr>
            <w:tcW w:w="1985" w:type="dxa"/>
          </w:tcPr>
          <w:p w:rsidR="002949F2" w:rsidRDefault="002949F2" w:rsidP="00203A00">
            <w:pPr>
              <w:pStyle w:val="TableText0"/>
              <w:framePr w:hSpace="181" w:wrap="notBeside" w:vAnchor="text" w:hAnchor="text" w:xAlign="center" w:y="1"/>
              <w:jc w:val="left"/>
            </w:pPr>
            <w:r>
              <w:t>LHCP</w:t>
            </w:r>
            <w:r w:rsidR="00D13145">
              <w:rPr>
                <w:rFonts w:hint="eastAsia"/>
              </w:rPr>
              <w:t>增益</w:t>
            </w:r>
          </w:p>
        </w:tc>
        <w:tc>
          <w:tcPr>
            <w:tcW w:w="765" w:type="dxa"/>
          </w:tcPr>
          <w:p w:rsidR="002949F2" w:rsidRDefault="002949F2" w:rsidP="00203A00">
            <w:pPr>
              <w:pStyle w:val="TableText0"/>
              <w:framePr w:hSpace="181" w:wrap="notBeside" w:vAnchor="text" w:hAnchor="text" w:xAlign="center" w:y="1"/>
              <w:tabs>
                <w:tab w:val="clear" w:pos="794"/>
                <w:tab w:val="clear" w:pos="1191"/>
                <w:tab w:val="clear" w:pos="1588"/>
                <w:tab w:val="clear" w:pos="1985"/>
                <w:tab w:val="decimal" w:pos="227"/>
              </w:tabs>
              <w:jc w:val="left"/>
            </w:pPr>
            <w:r>
              <w:t>–5.69</w:t>
            </w:r>
          </w:p>
        </w:tc>
        <w:tc>
          <w:tcPr>
            <w:tcW w:w="765" w:type="dxa"/>
          </w:tcPr>
          <w:p w:rsidR="002949F2" w:rsidRDefault="002949F2" w:rsidP="00203A00">
            <w:pPr>
              <w:pStyle w:val="TableText0"/>
              <w:framePr w:hSpace="181" w:wrap="notBeside" w:vAnchor="text" w:hAnchor="text" w:xAlign="center" w:y="1"/>
              <w:tabs>
                <w:tab w:val="clear" w:pos="794"/>
                <w:tab w:val="clear" w:pos="1191"/>
                <w:tab w:val="clear" w:pos="1588"/>
                <w:tab w:val="clear" w:pos="1985"/>
                <w:tab w:val="decimal" w:pos="227"/>
              </w:tabs>
              <w:jc w:val="left"/>
            </w:pPr>
            <w:r>
              <w:t>–6.23</w:t>
            </w:r>
          </w:p>
        </w:tc>
        <w:tc>
          <w:tcPr>
            <w:tcW w:w="765" w:type="dxa"/>
          </w:tcPr>
          <w:p w:rsidR="002949F2" w:rsidRDefault="002949F2" w:rsidP="00203A00">
            <w:pPr>
              <w:pStyle w:val="TableText0"/>
              <w:framePr w:hSpace="181" w:wrap="notBeside" w:vAnchor="text" w:hAnchor="text" w:xAlign="center" w:y="1"/>
              <w:tabs>
                <w:tab w:val="clear" w:pos="794"/>
                <w:tab w:val="clear" w:pos="1191"/>
                <w:tab w:val="clear" w:pos="1588"/>
                <w:tab w:val="clear" w:pos="1985"/>
                <w:tab w:val="decimal" w:pos="227"/>
              </w:tabs>
              <w:jc w:val="left"/>
            </w:pPr>
            <w:r>
              <w:t>–7.52</w:t>
            </w:r>
          </w:p>
        </w:tc>
        <w:tc>
          <w:tcPr>
            <w:tcW w:w="765" w:type="dxa"/>
          </w:tcPr>
          <w:p w:rsidR="002949F2" w:rsidRDefault="002949F2" w:rsidP="00203A00">
            <w:pPr>
              <w:pStyle w:val="TableText0"/>
              <w:framePr w:hSpace="181" w:wrap="notBeside" w:vAnchor="text" w:hAnchor="text" w:xAlign="center" w:y="1"/>
              <w:tabs>
                <w:tab w:val="clear" w:pos="794"/>
                <w:tab w:val="clear" w:pos="1191"/>
                <w:tab w:val="clear" w:pos="1588"/>
                <w:tab w:val="clear" w:pos="1985"/>
                <w:tab w:val="decimal" w:pos="227"/>
              </w:tabs>
              <w:jc w:val="left"/>
            </w:pPr>
            <w:r>
              <w:t>–9.39</w:t>
            </w:r>
          </w:p>
        </w:tc>
        <w:tc>
          <w:tcPr>
            <w:tcW w:w="765" w:type="dxa"/>
          </w:tcPr>
          <w:p w:rsidR="002949F2" w:rsidRDefault="002949F2" w:rsidP="00203A00">
            <w:pPr>
              <w:pStyle w:val="TableText0"/>
              <w:framePr w:hSpace="181" w:wrap="notBeside" w:vAnchor="text" w:hAnchor="text" w:xAlign="center" w:y="1"/>
              <w:tabs>
                <w:tab w:val="clear" w:pos="794"/>
                <w:tab w:val="clear" w:pos="1191"/>
                <w:tab w:val="clear" w:pos="1588"/>
                <w:tab w:val="clear" w:pos="1985"/>
                <w:tab w:val="decimal" w:pos="284"/>
              </w:tabs>
              <w:jc w:val="left"/>
            </w:pPr>
            <w:r>
              <w:t>–11.39</w:t>
            </w:r>
          </w:p>
        </w:tc>
        <w:tc>
          <w:tcPr>
            <w:tcW w:w="765" w:type="dxa"/>
          </w:tcPr>
          <w:p w:rsidR="002949F2" w:rsidRDefault="002949F2" w:rsidP="00203A00">
            <w:pPr>
              <w:pStyle w:val="TableText0"/>
              <w:framePr w:hSpace="181" w:wrap="notBeside" w:vAnchor="text" w:hAnchor="text" w:xAlign="center" w:y="1"/>
              <w:tabs>
                <w:tab w:val="clear" w:pos="794"/>
                <w:tab w:val="clear" w:pos="1191"/>
                <w:tab w:val="clear" w:pos="1588"/>
                <w:tab w:val="clear" w:pos="1985"/>
                <w:tab w:val="decimal" w:pos="284"/>
              </w:tabs>
              <w:jc w:val="left"/>
            </w:pPr>
            <w:r>
              <w:t>–13.12</w:t>
            </w:r>
          </w:p>
        </w:tc>
        <w:tc>
          <w:tcPr>
            <w:tcW w:w="765" w:type="dxa"/>
          </w:tcPr>
          <w:p w:rsidR="002949F2" w:rsidRDefault="002949F2" w:rsidP="00203A00">
            <w:pPr>
              <w:pStyle w:val="TableText0"/>
              <w:framePr w:hSpace="181" w:wrap="notBeside" w:vAnchor="text" w:hAnchor="text" w:xAlign="center" w:y="1"/>
              <w:tabs>
                <w:tab w:val="clear" w:pos="794"/>
                <w:tab w:val="clear" w:pos="1191"/>
                <w:tab w:val="clear" w:pos="1588"/>
                <w:tab w:val="clear" w:pos="1985"/>
                <w:tab w:val="decimal" w:pos="284"/>
              </w:tabs>
              <w:jc w:val="left"/>
            </w:pPr>
            <w:r>
              <w:t>–14.52</w:t>
            </w:r>
          </w:p>
        </w:tc>
        <w:tc>
          <w:tcPr>
            <w:tcW w:w="765" w:type="dxa"/>
          </w:tcPr>
          <w:p w:rsidR="002949F2" w:rsidRDefault="002949F2" w:rsidP="00203A00">
            <w:pPr>
              <w:pStyle w:val="TableText0"/>
              <w:framePr w:hSpace="181" w:wrap="notBeside" w:vAnchor="text" w:hAnchor="text" w:xAlign="center" w:y="1"/>
              <w:tabs>
                <w:tab w:val="clear" w:pos="794"/>
                <w:tab w:val="clear" w:pos="1191"/>
                <w:tab w:val="clear" w:pos="1588"/>
                <w:tab w:val="clear" w:pos="1985"/>
                <w:tab w:val="decimal" w:pos="284"/>
              </w:tabs>
              <w:jc w:val="left"/>
            </w:pPr>
            <w:r>
              <w:t>–15.77</w:t>
            </w:r>
          </w:p>
        </w:tc>
        <w:tc>
          <w:tcPr>
            <w:tcW w:w="765" w:type="dxa"/>
          </w:tcPr>
          <w:p w:rsidR="002949F2" w:rsidRDefault="002949F2" w:rsidP="00203A00">
            <w:pPr>
              <w:pStyle w:val="TableText0"/>
              <w:framePr w:hSpace="181" w:wrap="notBeside" w:vAnchor="text" w:hAnchor="text" w:xAlign="center" w:y="1"/>
              <w:tabs>
                <w:tab w:val="clear" w:pos="794"/>
                <w:tab w:val="clear" w:pos="1191"/>
                <w:tab w:val="clear" w:pos="1588"/>
                <w:tab w:val="clear" w:pos="1985"/>
                <w:tab w:val="decimal" w:pos="284"/>
              </w:tabs>
              <w:jc w:val="left"/>
            </w:pPr>
            <w:r>
              <w:t>–17.17</w:t>
            </w:r>
          </w:p>
        </w:tc>
        <w:tc>
          <w:tcPr>
            <w:tcW w:w="765" w:type="dxa"/>
          </w:tcPr>
          <w:p w:rsidR="002949F2" w:rsidRDefault="002949F2" w:rsidP="00203A00">
            <w:pPr>
              <w:pStyle w:val="TableText0"/>
              <w:framePr w:hSpace="181" w:wrap="notBeside" w:vAnchor="text" w:hAnchor="text" w:xAlign="center" w:y="1"/>
              <w:tabs>
                <w:tab w:val="clear" w:pos="794"/>
                <w:tab w:val="clear" w:pos="1191"/>
                <w:tab w:val="clear" w:pos="1588"/>
                <w:tab w:val="clear" w:pos="1985"/>
                <w:tab w:val="decimal" w:pos="284"/>
              </w:tabs>
              <w:jc w:val="left"/>
            </w:pPr>
            <w:r>
              <w:t>–18.00</w:t>
            </w:r>
          </w:p>
        </w:tc>
      </w:tr>
      <w:tr w:rsidR="002949F2" w:rsidTr="00ED0DA8">
        <w:trPr>
          <w:cantSplit/>
          <w:jc w:val="center"/>
        </w:trPr>
        <w:tc>
          <w:tcPr>
            <w:tcW w:w="1985" w:type="dxa"/>
          </w:tcPr>
          <w:p w:rsidR="002949F2" w:rsidRDefault="00BA13F4" w:rsidP="00203A00">
            <w:pPr>
              <w:pStyle w:val="TableText0"/>
              <w:framePr w:hSpace="181" w:wrap="notBeside" w:vAnchor="text" w:hAnchor="text" w:xAlign="center" w:y="1"/>
              <w:jc w:val="left"/>
            </w:pPr>
            <w:r>
              <w:t>轴比</w:t>
            </w:r>
          </w:p>
        </w:tc>
        <w:tc>
          <w:tcPr>
            <w:tcW w:w="765" w:type="dxa"/>
          </w:tcPr>
          <w:p w:rsidR="002949F2" w:rsidRDefault="002949F2" w:rsidP="00203A00">
            <w:pPr>
              <w:pStyle w:val="TableText0"/>
              <w:framePr w:hSpace="181" w:wrap="notBeside" w:vAnchor="text" w:hAnchor="text" w:xAlign="center" w:y="1"/>
              <w:tabs>
                <w:tab w:val="clear" w:pos="794"/>
                <w:tab w:val="clear" w:pos="1191"/>
                <w:tab w:val="clear" w:pos="1588"/>
                <w:tab w:val="clear" w:pos="1985"/>
                <w:tab w:val="decimal" w:pos="227"/>
              </w:tabs>
              <w:jc w:val="left"/>
            </w:pPr>
            <w:r>
              <w:t>6.02</w:t>
            </w:r>
          </w:p>
        </w:tc>
        <w:tc>
          <w:tcPr>
            <w:tcW w:w="765" w:type="dxa"/>
          </w:tcPr>
          <w:p w:rsidR="002949F2" w:rsidRDefault="002949F2" w:rsidP="00203A00">
            <w:pPr>
              <w:pStyle w:val="TableText0"/>
              <w:framePr w:hSpace="181" w:wrap="notBeside" w:vAnchor="text" w:hAnchor="text" w:xAlign="center" w:y="1"/>
              <w:tabs>
                <w:tab w:val="clear" w:pos="794"/>
                <w:tab w:val="clear" w:pos="1191"/>
                <w:tab w:val="clear" w:pos="1588"/>
                <w:tab w:val="clear" w:pos="1985"/>
                <w:tab w:val="decimal" w:pos="227"/>
              </w:tabs>
              <w:jc w:val="left"/>
            </w:pPr>
            <w:r>
              <w:t>5.85</w:t>
            </w:r>
          </w:p>
        </w:tc>
        <w:tc>
          <w:tcPr>
            <w:tcW w:w="765" w:type="dxa"/>
          </w:tcPr>
          <w:p w:rsidR="002949F2" w:rsidRDefault="002949F2" w:rsidP="00203A00">
            <w:pPr>
              <w:pStyle w:val="TableText0"/>
              <w:framePr w:hSpace="181" w:wrap="notBeside" w:vAnchor="text" w:hAnchor="text" w:xAlign="center" w:y="1"/>
              <w:tabs>
                <w:tab w:val="clear" w:pos="794"/>
                <w:tab w:val="clear" w:pos="1191"/>
                <w:tab w:val="clear" w:pos="1588"/>
                <w:tab w:val="clear" w:pos="1985"/>
                <w:tab w:val="decimal" w:pos="227"/>
              </w:tabs>
              <w:jc w:val="left"/>
            </w:pPr>
            <w:r>
              <w:t>5.59</w:t>
            </w:r>
          </w:p>
        </w:tc>
        <w:tc>
          <w:tcPr>
            <w:tcW w:w="765" w:type="dxa"/>
          </w:tcPr>
          <w:p w:rsidR="002949F2" w:rsidRDefault="002949F2" w:rsidP="00203A00">
            <w:pPr>
              <w:pStyle w:val="TableText0"/>
              <w:framePr w:hSpace="181" w:wrap="notBeside" w:vAnchor="text" w:hAnchor="text" w:xAlign="center" w:y="1"/>
              <w:tabs>
                <w:tab w:val="clear" w:pos="794"/>
                <w:tab w:val="clear" w:pos="1191"/>
                <w:tab w:val="clear" w:pos="1588"/>
                <w:tab w:val="clear" w:pos="1985"/>
                <w:tab w:val="decimal" w:pos="227"/>
              </w:tabs>
              <w:jc w:val="left"/>
            </w:pPr>
            <w:r>
              <w:t>5.26</w:t>
            </w:r>
          </w:p>
        </w:tc>
        <w:tc>
          <w:tcPr>
            <w:tcW w:w="765" w:type="dxa"/>
          </w:tcPr>
          <w:p w:rsidR="002949F2" w:rsidRDefault="002949F2" w:rsidP="00203A00">
            <w:pPr>
              <w:pStyle w:val="TableText0"/>
              <w:framePr w:hSpace="181" w:wrap="notBeside" w:vAnchor="text" w:hAnchor="text" w:xAlign="center" w:y="1"/>
              <w:tabs>
                <w:tab w:val="clear" w:pos="794"/>
                <w:tab w:val="clear" w:pos="1191"/>
                <w:tab w:val="clear" w:pos="1588"/>
                <w:tab w:val="clear" w:pos="1985"/>
                <w:tab w:val="decimal" w:pos="284"/>
              </w:tabs>
              <w:jc w:val="left"/>
            </w:pPr>
            <w:r>
              <w:t>4.90</w:t>
            </w:r>
          </w:p>
        </w:tc>
        <w:tc>
          <w:tcPr>
            <w:tcW w:w="765" w:type="dxa"/>
          </w:tcPr>
          <w:p w:rsidR="002949F2" w:rsidRDefault="002949F2" w:rsidP="00203A00">
            <w:pPr>
              <w:pStyle w:val="TableText0"/>
              <w:framePr w:hSpace="181" w:wrap="notBeside" w:vAnchor="text" w:hAnchor="text" w:xAlign="center" w:y="1"/>
              <w:tabs>
                <w:tab w:val="clear" w:pos="794"/>
                <w:tab w:val="clear" w:pos="1191"/>
                <w:tab w:val="clear" w:pos="1588"/>
                <w:tab w:val="clear" w:pos="1985"/>
                <w:tab w:val="decimal" w:pos="284"/>
              </w:tabs>
              <w:jc w:val="left"/>
            </w:pPr>
            <w:r>
              <w:t>4.57</w:t>
            </w:r>
          </w:p>
        </w:tc>
        <w:tc>
          <w:tcPr>
            <w:tcW w:w="765" w:type="dxa"/>
          </w:tcPr>
          <w:p w:rsidR="002949F2" w:rsidRDefault="002949F2" w:rsidP="00203A00">
            <w:pPr>
              <w:pStyle w:val="TableText0"/>
              <w:framePr w:hSpace="181" w:wrap="notBeside" w:vAnchor="text" w:hAnchor="text" w:xAlign="center" w:y="1"/>
              <w:tabs>
                <w:tab w:val="clear" w:pos="794"/>
                <w:tab w:val="clear" w:pos="1191"/>
                <w:tab w:val="clear" w:pos="1588"/>
                <w:tab w:val="clear" w:pos="1985"/>
                <w:tab w:val="decimal" w:pos="284"/>
              </w:tabs>
              <w:jc w:val="left"/>
            </w:pPr>
            <w:r>
              <w:t>4.31</w:t>
            </w:r>
          </w:p>
        </w:tc>
        <w:tc>
          <w:tcPr>
            <w:tcW w:w="765" w:type="dxa"/>
          </w:tcPr>
          <w:p w:rsidR="002949F2" w:rsidRDefault="002949F2" w:rsidP="00203A00">
            <w:pPr>
              <w:pStyle w:val="TableText0"/>
              <w:framePr w:hSpace="181" w:wrap="notBeside" w:vAnchor="text" w:hAnchor="text" w:xAlign="center" w:y="1"/>
              <w:tabs>
                <w:tab w:val="clear" w:pos="794"/>
                <w:tab w:val="clear" w:pos="1191"/>
                <w:tab w:val="clear" w:pos="1588"/>
                <w:tab w:val="clear" w:pos="1985"/>
                <w:tab w:val="decimal" w:pos="284"/>
              </w:tabs>
              <w:jc w:val="left"/>
            </w:pPr>
            <w:r>
              <w:t>4.11</w:t>
            </w:r>
          </w:p>
        </w:tc>
        <w:tc>
          <w:tcPr>
            <w:tcW w:w="765" w:type="dxa"/>
          </w:tcPr>
          <w:p w:rsidR="002949F2" w:rsidRDefault="002949F2" w:rsidP="00203A00">
            <w:pPr>
              <w:pStyle w:val="TableText0"/>
              <w:framePr w:hSpace="181" w:wrap="notBeside" w:vAnchor="text" w:hAnchor="text" w:xAlign="center" w:y="1"/>
              <w:tabs>
                <w:tab w:val="clear" w:pos="794"/>
                <w:tab w:val="clear" w:pos="1191"/>
                <w:tab w:val="clear" w:pos="1588"/>
                <w:tab w:val="clear" w:pos="1985"/>
                <w:tab w:val="decimal" w:pos="284"/>
              </w:tabs>
              <w:jc w:val="left"/>
            </w:pPr>
            <w:r>
              <w:t>3.78</w:t>
            </w:r>
          </w:p>
        </w:tc>
        <w:tc>
          <w:tcPr>
            <w:tcW w:w="765" w:type="dxa"/>
          </w:tcPr>
          <w:p w:rsidR="002949F2" w:rsidRDefault="002949F2" w:rsidP="00203A00">
            <w:pPr>
              <w:pStyle w:val="TableText0"/>
              <w:framePr w:hSpace="181" w:wrap="notBeside" w:vAnchor="text" w:hAnchor="text" w:xAlign="center" w:y="1"/>
              <w:tabs>
                <w:tab w:val="clear" w:pos="794"/>
                <w:tab w:val="clear" w:pos="1191"/>
                <w:tab w:val="clear" w:pos="1588"/>
                <w:tab w:val="clear" w:pos="1985"/>
                <w:tab w:val="decimal" w:pos="284"/>
              </w:tabs>
              <w:jc w:val="left"/>
            </w:pPr>
            <w:r>
              <w:t>3.49</w:t>
            </w:r>
          </w:p>
        </w:tc>
      </w:tr>
    </w:tbl>
    <w:p w:rsidR="002949F2" w:rsidRPr="00D27B16" w:rsidRDefault="002949F2" w:rsidP="002949F2">
      <w:pPr>
        <w:pStyle w:val="Tablefin"/>
      </w:pPr>
    </w:p>
    <w:p w:rsidR="00D13145" w:rsidRDefault="00D13145" w:rsidP="00D70678">
      <w:pPr>
        <w:ind w:firstLineChars="200" w:firstLine="480"/>
        <w:rPr>
          <w:lang w:eastAsia="zh-CN"/>
        </w:rPr>
      </w:pPr>
      <w:r>
        <w:rPr>
          <w:rFonts w:hint="eastAsia"/>
          <w:lang w:eastAsia="zh-CN"/>
        </w:rPr>
        <w:t>由此，计入了最高卫星天底角，图</w:t>
      </w:r>
      <w:r>
        <w:rPr>
          <w:lang w:eastAsia="zh-CN"/>
        </w:rPr>
        <w:t xml:space="preserve"> 1</w:t>
      </w:r>
      <w:r>
        <w:rPr>
          <w:rFonts w:hint="eastAsia"/>
          <w:lang w:eastAsia="zh-CN"/>
        </w:rPr>
        <w:t>中</w:t>
      </w:r>
      <w:r>
        <w:rPr>
          <w:lang w:eastAsia="zh-CN"/>
        </w:rPr>
        <w:t>A</w:t>
      </w:r>
      <w:r>
        <w:rPr>
          <w:rFonts w:hint="eastAsia"/>
          <w:lang w:eastAsia="zh-CN"/>
        </w:rPr>
        <w:t>点的最大允许功率等于</w:t>
      </w:r>
      <w:r>
        <w:rPr>
          <w:lang w:eastAsia="zh-CN"/>
        </w:rPr>
        <w:t>–177.6</w:t>
      </w:r>
      <w:r>
        <w:rPr>
          <w:rFonts w:hint="eastAsia"/>
          <w:lang w:eastAsia="zh-CN"/>
        </w:rPr>
        <w:t xml:space="preserve"> +</w:t>
      </w:r>
      <w:r>
        <w:rPr>
          <w:lang w:eastAsia="zh-CN"/>
        </w:rPr>
        <w:t>1.6</w:t>
      </w:r>
      <w:r w:rsidR="00CD5B20">
        <w:rPr>
          <w:lang w:eastAsia="zh-CN"/>
        </w:rPr>
        <w:t>(</w:t>
      </w:r>
      <w:r>
        <w:rPr>
          <w:rFonts w:hint="eastAsia"/>
          <w:lang w:eastAsia="zh-CN"/>
        </w:rPr>
        <w:t>损耗</w:t>
      </w:r>
      <w:r w:rsidR="00CD5B20">
        <w:rPr>
          <w:lang w:eastAsia="zh-CN"/>
        </w:rPr>
        <w:t>)</w:t>
      </w:r>
      <w:r>
        <w:rPr>
          <w:rFonts w:hint="eastAsia"/>
          <w:lang w:eastAsia="zh-CN"/>
        </w:rPr>
        <w:t xml:space="preserve">= </w:t>
      </w:r>
      <w:r>
        <w:rPr>
          <w:lang w:eastAsia="zh-CN"/>
        </w:rPr>
        <w:t>–176 dBW</w:t>
      </w:r>
      <w:r>
        <w:rPr>
          <w:rFonts w:hint="eastAsia"/>
          <w:lang w:eastAsia="zh-CN"/>
        </w:rPr>
        <w:t>。当要求的是</w:t>
      </w:r>
      <w:r>
        <w:rPr>
          <w:lang w:eastAsia="zh-CN"/>
        </w:rPr>
        <w:t xml:space="preserve">pfd </w:t>
      </w:r>
      <w:r>
        <w:rPr>
          <w:rFonts w:hint="eastAsia"/>
          <w:lang w:eastAsia="zh-CN"/>
        </w:rPr>
        <w:t>时，需要将这一数值转换成单位为</w:t>
      </w:r>
      <w:r>
        <w:rPr>
          <w:lang w:eastAsia="zh-CN"/>
        </w:rPr>
        <w:t>dB</w:t>
      </w:r>
      <w:r w:rsidR="00CD5B20">
        <w:rPr>
          <w:lang w:eastAsia="zh-CN"/>
        </w:rPr>
        <w:t>(</w:t>
      </w:r>
      <w:r>
        <w:rPr>
          <w:lang w:eastAsia="zh-CN"/>
        </w:rPr>
        <w:t>W/m</w:t>
      </w:r>
      <w:r>
        <w:rPr>
          <w:vertAlign w:val="superscript"/>
          <w:lang w:eastAsia="zh-CN"/>
        </w:rPr>
        <w:t>2</w:t>
      </w:r>
      <w:r w:rsidR="00CD5B20">
        <w:rPr>
          <w:lang w:eastAsia="zh-CN"/>
        </w:rPr>
        <w:t>)</w:t>
      </w:r>
      <w:r>
        <w:rPr>
          <w:rFonts w:hint="eastAsia"/>
          <w:lang w:eastAsia="zh-CN"/>
        </w:rPr>
        <w:t>。对应最大卫星天底角，</w:t>
      </w:r>
      <w:r w:rsidR="00D70678">
        <w:rPr>
          <w:rFonts w:hint="eastAsia"/>
          <w:lang w:eastAsia="zh-CN"/>
        </w:rPr>
        <w:t xml:space="preserve">    </w:t>
      </w:r>
      <w:r>
        <w:rPr>
          <w:rFonts w:hint="eastAsia"/>
          <w:lang w:eastAsia="zh-CN"/>
        </w:rPr>
        <w:t>具有增益为</w:t>
      </w:r>
      <w:r>
        <w:rPr>
          <w:i/>
          <w:iCs/>
          <w:lang w:eastAsia="zh-CN"/>
        </w:rPr>
        <w:t>G</w:t>
      </w:r>
      <w:r>
        <w:rPr>
          <w:rFonts w:hint="eastAsia"/>
          <w:lang w:eastAsia="zh-CN"/>
        </w:rPr>
        <w:t>的天线等效表面积</w:t>
      </w:r>
      <w:r>
        <w:rPr>
          <w:position w:val="-22"/>
        </w:rPr>
        <w:object w:dxaOrig="940" w:dyaOrig="600">
          <v:shape id="_x0000_i1032" type="#_x0000_t75" style="width:46.5pt;height:30pt" o:ole="">
            <v:imagedata r:id="rId29" o:title=""/>
          </v:shape>
          <o:OLEObject Type="Embed" ProgID="Equation.3" ShapeID="_x0000_i1032" DrawAspect="Content" ObjectID="_1403508413" r:id="rId30"/>
        </w:object>
      </w:r>
      <w:r>
        <w:rPr>
          <w:lang w:eastAsia="zh-CN"/>
        </w:rPr>
        <w:t>=0.105 m</w:t>
      </w:r>
      <w:r>
        <w:rPr>
          <w:vertAlign w:val="superscript"/>
          <w:lang w:eastAsia="zh-CN"/>
        </w:rPr>
        <w:t>2</w:t>
      </w:r>
      <w:r>
        <w:rPr>
          <w:rFonts w:hint="eastAsia"/>
          <w:lang w:eastAsia="zh-CN"/>
        </w:rPr>
        <w:t>。因此，相应的</w:t>
      </w:r>
      <w:r>
        <w:rPr>
          <w:lang w:eastAsia="zh-CN"/>
        </w:rPr>
        <w:t>pfd</w:t>
      </w:r>
      <w:r>
        <w:rPr>
          <w:rFonts w:hint="eastAsia"/>
          <w:lang w:eastAsia="zh-CN"/>
        </w:rPr>
        <w:t>等于</w:t>
      </w:r>
      <w:r>
        <w:rPr>
          <w:lang w:eastAsia="zh-CN"/>
        </w:rPr>
        <w:t>–176</w:t>
      </w:r>
      <w:r>
        <w:rPr>
          <w:rFonts w:hint="eastAsia"/>
          <w:sz w:val="11"/>
          <w:lang w:eastAsia="zh-CN"/>
        </w:rPr>
        <w:t xml:space="preserve"> </w:t>
      </w:r>
      <w:r>
        <w:rPr>
          <w:lang w:eastAsia="zh-CN"/>
        </w:rPr>
        <w:t>–</w:t>
      </w:r>
      <w:r>
        <w:rPr>
          <w:rFonts w:hint="eastAsia"/>
          <w:sz w:val="11"/>
          <w:lang w:eastAsia="zh-CN"/>
        </w:rPr>
        <w:t xml:space="preserve"> </w:t>
      </w:r>
      <w:r>
        <w:rPr>
          <w:lang w:eastAsia="zh-CN"/>
        </w:rPr>
        <w:t>10log</w:t>
      </w:r>
      <w:r>
        <w:rPr>
          <w:vertAlign w:val="subscript"/>
          <w:lang w:eastAsia="zh-CN"/>
        </w:rPr>
        <w:t>10</w:t>
      </w:r>
      <w:r>
        <w:rPr>
          <w:lang w:eastAsia="zh-CN"/>
        </w:rPr>
        <w:t xml:space="preserve"> </w:t>
      </w:r>
      <w:r>
        <w:rPr>
          <w:i/>
          <w:iCs/>
          <w:lang w:eastAsia="zh-CN"/>
        </w:rPr>
        <w:t>S</w:t>
      </w:r>
      <w:r>
        <w:rPr>
          <w:rFonts w:hint="eastAsia"/>
          <w:i/>
          <w:iCs/>
          <w:lang w:eastAsia="zh-CN"/>
        </w:rPr>
        <w:t xml:space="preserve"> </w:t>
      </w:r>
      <w:r>
        <w:rPr>
          <w:rFonts w:hint="eastAsia"/>
          <w:lang w:val="fr-CH" w:eastAsia="zh-CN"/>
        </w:rPr>
        <w:t xml:space="preserve">= </w:t>
      </w:r>
      <w:r>
        <w:rPr>
          <w:lang w:eastAsia="zh-CN"/>
        </w:rPr>
        <w:t>–</w:t>
      </w:r>
      <w:r w:rsidR="00D35863">
        <w:rPr>
          <w:lang w:val="en-US" w:eastAsia="zh-CN"/>
        </w:rPr>
        <w:t>166.2</w:t>
      </w:r>
      <w:r>
        <w:rPr>
          <w:rFonts w:hint="eastAsia"/>
          <w:lang w:eastAsia="zh-CN"/>
        </w:rPr>
        <w:t xml:space="preserve"> </w:t>
      </w:r>
      <w:r>
        <w:rPr>
          <w:lang w:eastAsia="zh-CN"/>
        </w:rPr>
        <w:t>dB</w:t>
      </w:r>
      <w:r w:rsidR="00CD5B20">
        <w:rPr>
          <w:lang w:eastAsia="zh-CN"/>
        </w:rPr>
        <w:t>(</w:t>
      </w:r>
      <w:r>
        <w:rPr>
          <w:lang w:eastAsia="zh-CN"/>
        </w:rPr>
        <w:t>W/m</w:t>
      </w:r>
      <w:r>
        <w:rPr>
          <w:vertAlign w:val="superscript"/>
          <w:lang w:eastAsia="zh-CN"/>
        </w:rPr>
        <w:t>2</w:t>
      </w:r>
      <w:r>
        <w:rPr>
          <w:lang w:eastAsia="zh-CN"/>
        </w:rPr>
        <w:t>)</w:t>
      </w:r>
      <w:r>
        <w:rPr>
          <w:rFonts w:hint="eastAsia"/>
          <w:lang w:eastAsia="zh-CN"/>
        </w:rPr>
        <w:t>。</w:t>
      </w:r>
    </w:p>
    <w:p w:rsidR="00D13145" w:rsidRDefault="00D13145" w:rsidP="00D13145">
      <w:pPr>
        <w:ind w:firstLineChars="200" w:firstLine="480"/>
        <w:rPr>
          <w:lang w:eastAsia="zh-CN"/>
        </w:rPr>
      </w:pPr>
      <w:r>
        <w:rPr>
          <w:rFonts w:hint="eastAsia"/>
          <w:lang w:eastAsia="zh-CN"/>
        </w:rPr>
        <w:t>所需要的保护电平为：任何</w:t>
      </w:r>
      <w:r>
        <w:rPr>
          <w:lang w:eastAsia="zh-CN"/>
        </w:rPr>
        <w:t>Sarsat SARP</w:t>
      </w:r>
      <w:r>
        <w:rPr>
          <w:rFonts w:hint="eastAsia"/>
          <w:lang w:eastAsia="zh-CN"/>
        </w:rPr>
        <w:t>卫星天线输入口的窄带杂散发射不得高于</w:t>
      </w:r>
      <w:r>
        <w:rPr>
          <w:lang w:val="en-US" w:eastAsia="zh-CN"/>
        </w:rPr>
        <w:t>–166.2 dB</w:t>
      </w:r>
      <w:r>
        <w:rPr>
          <w:lang w:eastAsia="zh-CN"/>
        </w:rPr>
        <w:t xml:space="preserve"> dB</w:t>
      </w:r>
      <w:r w:rsidR="00CD5B20">
        <w:rPr>
          <w:lang w:eastAsia="zh-CN"/>
        </w:rPr>
        <w:t>(</w:t>
      </w:r>
      <w:r>
        <w:rPr>
          <w:lang w:eastAsia="zh-CN"/>
        </w:rPr>
        <w:t>W/m</w:t>
      </w:r>
      <w:r>
        <w:rPr>
          <w:vertAlign w:val="superscript"/>
          <w:lang w:eastAsia="zh-CN"/>
        </w:rPr>
        <w:t>2</w:t>
      </w:r>
      <w:r>
        <w:rPr>
          <w:lang w:eastAsia="zh-CN"/>
        </w:rPr>
        <w:t>)</w:t>
      </w:r>
      <w:r>
        <w:rPr>
          <w:rFonts w:hint="eastAsia"/>
          <w:lang w:eastAsia="zh-CN"/>
        </w:rPr>
        <w:t>。</w:t>
      </w:r>
    </w:p>
    <w:p w:rsidR="00D13145" w:rsidRPr="00844125" w:rsidRDefault="00D13145" w:rsidP="00D13145">
      <w:pPr>
        <w:pStyle w:val="a5"/>
        <w:snapToGrid w:val="0"/>
        <w:rPr>
          <w:lang w:val="fr-FR"/>
        </w:rPr>
      </w:pPr>
      <w:r w:rsidRPr="00844125">
        <w:rPr>
          <w:rFonts w:hint="eastAsia"/>
          <w:lang w:val="fr-FR"/>
        </w:rPr>
        <w:t>7</w:t>
      </w:r>
    </w:p>
    <w:p w:rsidR="002949F2" w:rsidRPr="00844125" w:rsidRDefault="002949F2" w:rsidP="002949F2">
      <w:pPr>
        <w:pStyle w:val="Heading1"/>
        <w:rPr>
          <w:lang w:eastAsia="zh-CN"/>
        </w:rPr>
      </w:pPr>
      <w:r w:rsidRPr="00844125">
        <w:rPr>
          <w:lang w:eastAsia="zh-CN"/>
        </w:rPr>
        <w:t>4</w:t>
      </w:r>
      <w:r w:rsidRPr="00844125">
        <w:rPr>
          <w:lang w:eastAsia="zh-CN"/>
        </w:rPr>
        <w:tab/>
      </w:r>
      <w:r w:rsidR="00844125">
        <w:rPr>
          <w:lang w:val="en-US" w:eastAsia="zh-CN"/>
        </w:rPr>
        <w:t>结论</w:t>
      </w:r>
    </w:p>
    <w:p w:rsidR="00844125" w:rsidRDefault="00844125" w:rsidP="00844125">
      <w:pPr>
        <w:ind w:firstLineChars="200" w:firstLine="480"/>
        <w:rPr>
          <w:lang w:eastAsia="zh-CN"/>
        </w:rPr>
      </w:pPr>
      <w:r>
        <w:rPr>
          <w:rFonts w:hint="eastAsia"/>
          <w:lang w:eastAsia="zh-CN"/>
        </w:rPr>
        <w:t>根据上述计算，窄带杂散发射对</w:t>
      </w:r>
      <w:r>
        <w:rPr>
          <w:lang w:eastAsia="zh-CN"/>
        </w:rPr>
        <w:t>Sarsat SARP</w:t>
      </w:r>
      <w:r>
        <w:rPr>
          <w:rFonts w:hint="eastAsia"/>
          <w:lang w:eastAsia="zh-CN"/>
        </w:rPr>
        <w:t>的影响的结论和建议是在任何</w:t>
      </w:r>
      <w:r>
        <w:rPr>
          <w:lang w:eastAsia="zh-CN"/>
        </w:rPr>
        <w:t>Sarsat SARP</w:t>
      </w:r>
      <w:r>
        <w:rPr>
          <w:rFonts w:hint="eastAsia"/>
          <w:lang w:eastAsia="zh-CN"/>
        </w:rPr>
        <w:t>天线输入口不得超过</w:t>
      </w:r>
      <w:r>
        <w:rPr>
          <w:lang w:eastAsia="zh-CN"/>
        </w:rPr>
        <w:t>–166.2 dB</w:t>
      </w:r>
      <w:r w:rsidR="00CD5B20">
        <w:rPr>
          <w:lang w:eastAsia="zh-CN"/>
        </w:rPr>
        <w:t>(</w:t>
      </w:r>
      <w:r>
        <w:rPr>
          <w:lang w:eastAsia="zh-CN"/>
        </w:rPr>
        <w:t>W/m</w:t>
      </w:r>
      <w:r>
        <w:rPr>
          <w:vertAlign w:val="superscript"/>
          <w:lang w:eastAsia="zh-CN"/>
        </w:rPr>
        <w:t>2</w:t>
      </w:r>
      <w:r w:rsidRPr="00844125">
        <w:rPr>
          <w:lang w:eastAsia="zh-CN"/>
        </w:rPr>
        <w:t>)</w:t>
      </w:r>
      <w:r>
        <w:rPr>
          <w:rFonts w:hint="eastAsia"/>
          <w:lang w:eastAsia="zh-CN"/>
        </w:rPr>
        <w:t>。</w:t>
      </w:r>
    </w:p>
    <w:p w:rsidR="002949F2" w:rsidRPr="00844125" w:rsidRDefault="002949F2" w:rsidP="002949F2">
      <w:pPr>
        <w:rPr>
          <w:lang w:eastAsia="zh-CN"/>
        </w:rPr>
      </w:pPr>
    </w:p>
    <w:p w:rsidR="002949F2" w:rsidRPr="00844125" w:rsidRDefault="002949F2" w:rsidP="002949F2">
      <w:pPr>
        <w:rPr>
          <w:lang w:eastAsia="zh-CN"/>
        </w:rPr>
      </w:pPr>
    </w:p>
    <w:p w:rsidR="002949F2" w:rsidRPr="00844125" w:rsidRDefault="002949F2" w:rsidP="002949F2">
      <w:pPr>
        <w:rPr>
          <w:lang w:eastAsia="zh-CN"/>
        </w:rPr>
      </w:pPr>
    </w:p>
    <w:p w:rsidR="002949F2" w:rsidRDefault="00BE319F" w:rsidP="002949F2">
      <w:pPr>
        <w:pStyle w:val="AnnexNoTitle"/>
        <w:rPr>
          <w:lang w:val="en-US" w:eastAsia="zh-CN"/>
        </w:rPr>
      </w:pPr>
      <w:r>
        <w:rPr>
          <w:lang w:val="en-US" w:eastAsia="zh-CN"/>
        </w:rPr>
        <w:lastRenderedPageBreak/>
        <w:t>附件</w:t>
      </w:r>
      <w:r w:rsidR="002949F2">
        <w:rPr>
          <w:lang w:val="en-US" w:eastAsia="zh-CN"/>
        </w:rPr>
        <w:t xml:space="preserve"> 3</w:t>
      </w:r>
      <w:r w:rsidR="002949F2">
        <w:rPr>
          <w:lang w:val="en-US" w:eastAsia="zh-CN"/>
        </w:rPr>
        <w:br/>
      </w:r>
      <w:r w:rsidR="002949F2">
        <w:rPr>
          <w:lang w:val="en-US" w:eastAsia="zh-CN"/>
        </w:rPr>
        <w:br/>
      </w:r>
      <w:r w:rsidR="00C64765">
        <w:rPr>
          <w:lang w:val="en-US" w:eastAsia="zh-CN"/>
        </w:rPr>
        <w:t>406-406.1 MHz</w:t>
      </w:r>
      <w:r w:rsidR="00C64765">
        <w:rPr>
          <w:lang w:val="en-US" w:eastAsia="zh-CN"/>
        </w:rPr>
        <w:t>频带</w:t>
      </w:r>
      <w:r w:rsidR="002949F2">
        <w:rPr>
          <w:lang w:val="en-US" w:eastAsia="zh-CN"/>
        </w:rPr>
        <w:t xml:space="preserve"> </w:t>
      </w:r>
      <w:r w:rsidR="00CD5B20">
        <w:rPr>
          <w:lang w:val="en-US" w:eastAsia="zh-CN"/>
        </w:rPr>
        <w:t>(</w:t>
      </w:r>
      <w:r w:rsidR="002949F2">
        <w:rPr>
          <w:lang w:val="en-US" w:eastAsia="zh-CN"/>
        </w:rPr>
        <w:t xml:space="preserve">C-S </w:t>
      </w:r>
      <w:r w:rsidR="00D33A11">
        <w:rPr>
          <w:rFonts w:hint="eastAsia"/>
          <w:lang w:val="en-US" w:eastAsia="zh-CN"/>
        </w:rPr>
        <w:t>系统</w:t>
      </w:r>
      <w:r w:rsidR="002949F2">
        <w:rPr>
          <w:lang w:val="en-US" w:eastAsia="zh-CN"/>
        </w:rPr>
        <w:t>)</w:t>
      </w:r>
      <w:r w:rsidR="00D33A11" w:rsidRPr="00D33A11">
        <w:rPr>
          <w:rFonts w:hint="eastAsia"/>
          <w:lang w:eastAsia="zh-CN"/>
        </w:rPr>
        <w:t xml:space="preserve"> </w:t>
      </w:r>
      <w:r w:rsidR="001E26F0">
        <w:rPr>
          <w:lang w:eastAsia="zh-CN"/>
        </w:rPr>
        <w:br/>
      </w:r>
      <w:r w:rsidR="00D33A11">
        <w:rPr>
          <w:rFonts w:hint="eastAsia"/>
          <w:lang w:eastAsia="zh-CN"/>
        </w:rPr>
        <w:t>采用的保护要求的指南</w:t>
      </w:r>
    </w:p>
    <w:p w:rsidR="002949F2" w:rsidRDefault="002949F2" w:rsidP="002949F2">
      <w:pPr>
        <w:pStyle w:val="Heading1"/>
        <w:rPr>
          <w:lang w:val="en-US" w:eastAsia="zh-CN"/>
        </w:rPr>
      </w:pPr>
      <w:r>
        <w:rPr>
          <w:lang w:val="en-US" w:eastAsia="zh-CN"/>
        </w:rPr>
        <w:t>1</w:t>
      </w:r>
      <w:r>
        <w:rPr>
          <w:lang w:val="en-US" w:eastAsia="zh-CN"/>
        </w:rPr>
        <w:tab/>
      </w:r>
      <w:r w:rsidR="00011B89">
        <w:rPr>
          <w:rFonts w:hint="eastAsia"/>
          <w:lang w:eastAsia="zh-CN"/>
        </w:rPr>
        <w:t>发射特性的定义</w:t>
      </w:r>
    </w:p>
    <w:p w:rsidR="002949F2" w:rsidRDefault="002949F2" w:rsidP="002949F2">
      <w:pPr>
        <w:pStyle w:val="Heading2"/>
        <w:rPr>
          <w:lang w:val="en-US" w:eastAsia="zh-CN"/>
        </w:rPr>
      </w:pPr>
      <w:r>
        <w:rPr>
          <w:lang w:val="en-US" w:eastAsia="zh-CN"/>
        </w:rPr>
        <w:t>1.1</w:t>
      </w:r>
      <w:r>
        <w:rPr>
          <w:lang w:val="en-US" w:eastAsia="zh-CN"/>
        </w:rPr>
        <w:tab/>
      </w:r>
      <w:r w:rsidR="00011B89">
        <w:rPr>
          <w:rFonts w:hint="eastAsia"/>
          <w:lang w:eastAsia="zh-CN"/>
        </w:rPr>
        <w:t>带外发射</w:t>
      </w:r>
    </w:p>
    <w:p w:rsidR="00011B89" w:rsidRDefault="00011B89" w:rsidP="00011B89">
      <w:pPr>
        <w:ind w:firstLineChars="200" w:firstLine="480"/>
        <w:rPr>
          <w:lang w:eastAsia="zh-CN"/>
        </w:rPr>
      </w:pPr>
      <w:r>
        <w:rPr>
          <w:rFonts w:hint="eastAsia"/>
          <w:lang w:eastAsia="zh-CN"/>
        </w:rPr>
        <w:t>由调制处理引起的直接在必要带宽以外频率上的发射，但不包括杂散发射。</w:t>
      </w:r>
    </w:p>
    <w:p w:rsidR="002949F2" w:rsidRDefault="002949F2" w:rsidP="002949F2">
      <w:pPr>
        <w:pStyle w:val="Heading2"/>
        <w:rPr>
          <w:lang w:val="en-US" w:eastAsia="zh-CN"/>
        </w:rPr>
      </w:pPr>
      <w:r>
        <w:rPr>
          <w:lang w:val="en-US" w:eastAsia="zh-CN"/>
        </w:rPr>
        <w:t>1.2</w:t>
      </w:r>
      <w:r>
        <w:rPr>
          <w:lang w:val="en-US" w:eastAsia="zh-CN"/>
        </w:rPr>
        <w:tab/>
      </w:r>
      <w:r w:rsidR="008D1C87">
        <w:rPr>
          <w:lang w:val="en-US" w:eastAsia="zh-CN"/>
        </w:rPr>
        <w:t>杂散发射</w:t>
      </w:r>
    </w:p>
    <w:p w:rsidR="000C4984" w:rsidRDefault="000C4984" w:rsidP="000C4984">
      <w:pPr>
        <w:ind w:firstLineChars="200" w:firstLine="480"/>
        <w:rPr>
          <w:lang w:eastAsia="zh-CN"/>
        </w:rPr>
      </w:pPr>
      <w:r>
        <w:rPr>
          <w:rFonts w:hint="eastAsia"/>
          <w:lang w:eastAsia="zh-CN"/>
        </w:rPr>
        <w:t>在必要带宽以外的频率上且电平可减至对相应的信息传输不产生影响的发射。杂散发射包括谐波发射、寄生发射、互调产物和频率变换产物，但不包括带外发射。</w:t>
      </w:r>
    </w:p>
    <w:p w:rsidR="002949F2" w:rsidRPr="008D1C87" w:rsidRDefault="002949F2" w:rsidP="002949F2">
      <w:pPr>
        <w:pStyle w:val="Heading2"/>
        <w:rPr>
          <w:lang w:eastAsia="zh-CN"/>
        </w:rPr>
      </w:pPr>
      <w:r w:rsidRPr="008D1C87">
        <w:rPr>
          <w:lang w:eastAsia="zh-CN"/>
        </w:rPr>
        <w:t>1.3</w:t>
      </w:r>
      <w:r w:rsidRPr="008D1C87">
        <w:rPr>
          <w:lang w:eastAsia="zh-CN"/>
        </w:rPr>
        <w:tab/>
      </w:r>
      <w:r w:rsidR="00577B48">
        <w:rPr>
          <w:lang w:eastAsia="zh-CN"/>
        </w:rPr>
        <w:t>有害发射</w:t>
      </w:r>
    </w:p>
    <w:p w:rsidR="00577B48" w:rsidRDefault="00577B48" w:rsidP="00577B48">
      <w:pPr>
        <w:ind w:firstLineChars="200" w:firstLine="480"/>
        <w:rPr>
          <w:lang w:eastAsia="zh-CN"/>
        </w:rPr>
      </w:pPr>
      <w:r>
        <w:rPr>
          <w:rFonts w:hint="eastAsia"/>
          <w:lang w:eastAsia="zh-CN"/>
        </w:rPr>
        <w:t>由杂散发射和带外发射组成。</w:t>
      </w:r>
    </w:p>
    <w:p w:rsidR="002949F2" w:rsidRPr="008D1C87" w:rsidRDefault="002949F2" w:rsidP="002949F2">
      <w:pPr>
        <w:pStyle w:val="Heading2"/>
        <w:rPr>
          <w:lang w:eastAsia="zh-CN"/>
        </w:rPr>
      </w:pPr>
      <w:r w:rsidRPr="008D1C87">
        <w:rPr>
          <w:lang w:eastAsia="zh-CN"/>
        </w:rPr>
        <w:t>1.4</w:t>
      </w:r>
      <w:r w:rsidRPr="008D1C87">
        <w:rPr>
          <w:lang w:eastAsia="zh-CN"/>
        </w:rPr>
        <w:tab/>
      </w:r>
      <w:r w:rsidR="000533E9">
        <w:rPr>
          <w:rFonts w:hint="eastAsia"/>
          <w:lang w:eastAsia="zh-CN"/>
        </w:rPr>
        <w:t>必要带宽</w:t>
      </w:r>
    </w:p>
    <w:p w:rsidR="000533E9" w:rsidRDefault="000533E9" w:rsidP="000533E9">
      <w:pPr>
        <w:ind w:firstLineChars="200" w:firstLine="480"/>
        <w:rPr>
          <w:lang w:eastAsia="zh-CN"/>
        </w:rPr>
      </w:pPr>
      <w:r>
        <w:rPr>
          <w:rFonts w:hint="eastAsia"/>
          <w:lang w:eastAsia="zh-CN"/>
        </w:rPr>
        <w:t>对于给定的发射等级，频带宽度刚好足以保证在规定的条件下传输的信息符合所要求的速率和质量。</w:t>
      </w:r>
    </w:p>
    <w:p w:rsidR="002949F2" w:rsidRPr="000240C1" w:rsidRDefault="002949F2" w:rsidP="002949F2">
      <w:pPr>
        <w:pStyle w:val="Heading1"/>
        <w:rPr>
          <w:lang w:eastAsia="zh-CN"/>
        </w:rPr>
      </w:pPr>
      <w:r w:rsidRPr="000240C1">
        <w:rPr>
          <w:lang w:eastAsia="zh-CN"/>
        </w:rPr>
        <w:t>2</w:t>
      </w:r>
      <w:r w:rsidRPr="000240C1">
        <w:rPr>
          <w:lang w:eastAsia="zh-CN"/>
        </w:rPr>
        <w:tab/>
      </w:r>
      <w:r w:rsidR="000240C1">
        <w:rPr>
          <w:rFonts w:hint="eastAsia"/>
          <w:lang w:val="en-US" w:eastAsia="zh-CN"/>
        </w:rPr>
        <w:t>与</w:t>
      </w:r>
      <w:r w:rsidRPr="000240C1">
        <w:rPr>
          <w:lang w:eastAsia="zh-CN"/>
        </w:rPr>
        <w:t xml:space="preserve"> Sarsat SARP</w:t>
      </w:r>
      <w:r w:rsidR="000240C1">
        <w:rPr>
          <w:rFonts w:hint="eastAsia"/>
          <w:lang w:val="en-US" w:eastAsia="zh-CN"/>
        </w:rPr>
        <w:t>相关的</w:t>
      </w:r>
      <w:r w:rsidR="000240C1">
        <w:rPr>
          <w:rFonts w:hint="eastAsia"/>
          <w:lang w:eastAsia="zh-CN"/>
        </w:rPr>
        <w:t>有害发射电平计算的步骤</w:t>
      </w:r>
    </w:p>
    <w:p w:rsidR="002949F2" w:rsidRPr="008C574C" w:rsidRDefault="002949F2" w:rsidP="002949F2">
      <w:pPr>
        <w:pStyle w:val="Heading2"/>
        <w:rPr>
          <w:b w:val="0"/>
          <w:lang w:eastAsia="zh-CN"/>
        </w:rPr>
      </w:pPr>
      <w:r w:rsidRPr="000240C1">
        <w:rPr>
          <w:lang w:eastAsia="zh-CN"/>
        </w:rPr>
        <w:t>2.1</w:t>
      </w:r>
      <w:r w:rsidRPr="000240C1">
        <w:rPr>
          <w:lang w:eastAsia="zh-CN"/>
        </w:rPr>
        <w:tab/>
      </w:r>
      <w:r w:rsidR="008C574C">
        <w:rPr>
          <w:rFonts w:hint="eastAsia"/>
          <w:lang w:eastAsia="zh-CN"/>
        </w:rPr>
        <w:t>带外发射</w:t>
      </w:r>
    </w:p>
    <w:p w:rsidR="008C574C" w:rsidRDefault="008C574C" w:rsidP="008C574C">
      <w:pPr>
        <w:ind w:firstLineChars="200" w:firstLine="480"/>
        <w:rPr>
          <w:lang w:eastAsia="zh-CN"/>
        </w:rPr>
      </w:pPr>
      <w:r>
        <w:rPr>
          <w:rFonts w:hint="eastAsia"/>
          <w:lang w:eastAsia="zh-CN"/>
        </w:rPr>
        <w:t>有害带外发射的单位是</w:t>
      </w:r>
      <w:r>
        <w:rPr>
          <w:lang w:eastAsia="zh-CN"/>
        </w:rPr>
        <w:t>dB</w:t>
      </w:r>
      <w:r w:rsidR="00CD5B20">
        <w:rPr>
          <w:lang w:eastAsia="zh-CN"/>
        </w:rPr>
        <w:t>(</w:t>
      </w:r>
      <w:r>
        <w:rPr>
          <w:lang w:eastAsia="zh-CN"/>
        </w:rPr>
        <w:t>W/</w:t>
      </w:r>
      <w:r w:rsidR="00CD5B20">
        <w:rPr>
          <w:lang w:eastAsia="zh-CN"/>
        </w:rPr>
        <w:t>(</w:t>
      </w:r>
      <w:r>
        <w:rPr>
          <w:lang w:eastAsia="zh-CN"/>
        </w:rPr>
        <w:t>m</w:t>
      </w:r>
      <w:r>
        <w:rPr>
          <w:vertAlign w:val="superscript"/>
          <w:lang w:eastAsia="zh-CN"/>
        </w:rPr>
        <w:t>2</w:t>
      </w:r>
      <w:r>
        <w:rPr>
          <w:lang w:eastAsia="zh-CN"/>
        </w:rPr>
        <w:t xml:space="preserve"> · Hz))</w:t>
      </w:r>
      <w:r w:rsidR="00CD5B20">
        <w:rPr>
          <w:lang w:eastAsia="zh-CN"/>
        </w:rPr>
        <w:t>(</w:t>
      </w:r>
      <w:r>
        <w:rPr>
          <w:lang w:eastAsia="zh-CN"/>
        </w:rPr>
        <w:t>spfd)</w:t>
      </w:r>
      <w:r>
        <w:rPr>
          <w:rFonts w:hint="eastAsia"/>
          <w:lang w:eastAsia="zh-CN"/>
        </w:rPr>
        <w:t>。总的</w:t>
      </w:r>
      <w:r>
        <w:rPr>
          <w:lang w:eastAsia="zh-CN"/>
        </w:rPr>
        <w:t xml:space="preserve">spfd </w:t>
      </w:r>
      <w:r>
        <w:rPr>
          <w:rFonts w:hint="eastAsia"/>
          <w:lang w:eastAsia="zh-CN"/>
        </w:rPr>
        <w:t>实际上定义为由来自所有有害带外发射的潜在源的所有</w:t>
      </w:r>
      <w:r>
        <w:rPr>
          <w:lang w:eastAsia="zh-CN"/>
        </w:rPr>
        <w:t>spfd</w:t>
      </w:r>
      <w:r>
        <w:rPr>
          <w:rFonts w:hint="eastAsia"/>
          <w:lang w:eastAsia="zh-CN"/>
        </w:rPr>
        <w:t>的求和得到的集合</w:t>
      </w:r>
      <w:r>
        <w:rPr>
          <w:lang w:eastAsia="zh-CN"/>
        </w:rPr>
        <w:t>spfd</w:t>
      </w:r>
      <w:r>
        <w:rPr>
          <w:rFonts w:hint="eastAsia"/>
          <w:lang w:eastAsia="zh-CN"/>
        </w:rPr>
        <w:t>。</w:t>
      </w:r>
    </w:p>
    <w:p w:rsidR="002949F2" w:rsidRDefault="002949F2" w:rsidP="002949F2">
      <w:pPr>
        <w:pStyle w:val="Heading2"/>
        <w:rPr>
          <w:lang w:val="en-US" w:eastAsia="zh-CN"/>
        </w:rPr>
      </w:pPr>
      <w:r>
        <w:rPr>
          <w:lang w:val="en-US" w:eastAsia="zh-CN"/>
        </w:rPr>
        <w:t>2.2</w:t>
      </w:r>
      <w:r>
        <w:rPr>
          <w:lang w:val="en-US" w:eastAsia="zh-CN"/>
        </w:rPr>
        <w:tab/>
      </w:r>
      <w:r w:rsidR="008D1C87">
        <w:rPr>
          <w:lang w:val="en-US" w:eastAsia="zh-CN"/>
        </w:rPr>
        <w:t>杂散发射</w:t>
      </w:r>
    </w:p>
    <w:p w:rsidR="008C574C" w:rsidRDefault="008C574C" w:rsidP="008C574C">
      <w:pPr>
        <w:ind w:firstLineChars="200" w:firstLine="480"/>
        <w:rPr>
          <w:lang w:eastAsia="zh-CN"/>
        </w:rPr>
      </w:pPr>
      <w:r>
        <w:rPr>
          <w:lang w:eastAsia="zh-CN"/>
        </w:rPr>
        <w:t>C-S</w:t>
      </w:r>
      <w:r>
        <w:rPr>
          <w:rFonts w:hint="eastAsia"/>
          <w:lang w:eastAsia="zh-CN"/>
        </w:rPr>
        <w:t>接收机的处理器设计成检测离散谱分量</w:t>
      </w:r>
      <w:r w:rsidR="00CD5B20">
        <w:rPr>
          <w:lang w:eastAsia="zh-CN"/>
        </w:rPr>
        <w:t>(</w:t>
      </w:r>
      <w:r>
        <w:rPr>
          <w:rFonts w:hint="eastAsia"/>
          <w:lang w:eastAsia="zh-CN"/>
        </w:rPr>
        <w:t>未调制信标载波</w:t>
      </w:r>
      <w:r w:rsidR="00CD5B20">
        <w:rPr>
          <w:lang w:eastAsia="zh-CN"/>
        </w:rPr>
        <w:t>)</w:t>
      </w:r>
      <w:r>
        <w:rPr>
          <w:rFonts w:hint="eastAsia"/>
          <w:lang w:eastAsia="zh-CN"/>
        </w:rPr>
        <w:t>。保护要求以</w:t>
      </w:r>
      <w:r>
        <w:rPr>
          <w:lang w:eastAsia="zh-CN"/>
        </w:rPr>
        <w:t>pfd</w:t>
      </w:r>
      <w:r>
        <w:rPr>
          <w:rFonts w:hint="eastAsia"/>
          <w:lang w:eastAsia="zh-CN"/>
        </w:rPr>
        <w:t>项表示，杂散发射的单位是</w:t>
      </w:r>
      <w:r>
        <w:rPr>
          <w:lang w:eastAsia="zh-CN"/>
        </w:rPr>
        <w:t>dB</w:t>
      </w:r>
      <w:r w:rsidR="00CD5B20">
        <w:rPr>
          <w:lang w:eastAsia="zh-CN"/>
        </w:rPr>
        <w:t>(</w:t>
      </w:r>
      <w:r>
        <w:rPr>
          <w:lang w:eastAsia="zh-CN"/>
        </w:rPr>
        <w:t>W/m</w:t>
      </w:r>
      <w:r>
        <w:rPr>
          <w:vertAlign w:val="superscript"/>
          <w:lang w:eastAsia="zh-CN"/>
        </w:rPr>
        <w:t>2</w:t>
      </w:r>
      <w:r w:rsidR="00CD5B20">
        <w:rPr>
          <w:lang w:eastAsia="zh-CN"/>
        </w:rPr>
        <w:t>)(</w:t>
      </w:r>
      <w:r>
        <w:rPr>
          <w:lang w:eastAsia="zh-CN"/>
        </w:rPr>
        <w:t>pfd</w:t>
      </w:r>
      <w:r w:rsidR="00CD5B20">
        <w:rPr>
          <w:lang w:eastAsia="zh-CN"/>
        </w:rPr>
        <w:t>)</w:t>
      </w:r>
      <w:r>
        <w:rPr>
          <w:rFonts w:hint="eastAsia"/>
          <w:lang w:eastAsia="zh-CN"/>
        </w:rPr>
        <w:t>。</w:t>
      </w:r>
    </w:p>
    <w:p w:rsidR="00470C35" w:rsidRDefault="00470C35" w:rsidP="00470C35">
      <w:pPr>
        <w:ind w:firstLineChars="200" w:firstLine="480"/>
        <w:rPr>
          <w:lang w:eastAsia="zh-CN"/>
        </w:rPr>
      </w:pPr>
      <w:r>
        <w:rPr>
          <w:lang w:eastAsia="zh-CN"/>
        </w:rPr>
        <w:t xml:space="preserve">Sarsat SARP </w:t>
      </w:r>
      <w:r>
        <w:rPr>
          <w:rFonts w:hint="eastAsia"/>
          <w:lang w:eastAsia="zh-CN"/>
        </w:rPr>
        <w:t>仪器的接收机的分辨率带宽为</w:t>
      </w:r>
      <w:r>
        <w:rPr>
          <w:lang w:eastAsia="zh-CN"/>
        </w:rPr>
        <w:t>19 Hz</w:t>
      </w:r>
      <w:r>
        <w:rPr>
          <w:rFonts w:hint="eastAsia"/>
          <w:lang w:eastAsia="zh-CN"/>
        </w:rPr>
        <w:t>。这意味着可检测出的</w:t>
      </w:r>
      <w:r>
        <w:rPr>
          <w:lang w:eastAsia="zh-CN"/>
        </w:rPr>
        <w:t>Sarsat SARP</w:t>
      </w:r>
      <w:r>
        <w:rPr>
          <w:rFonts w:hint="eastAsia"/>
          <w:lang w:eastAsia="zh-CN"/>
        </w:rPr>
        <w:t>接收机谱线之间的最小频率间隔</w:t>
      </w:r>
      <w:r w:rsidR="00CD5B20">
        <w:rPr>
          <w:lang w:eastAsia="zh-CN"/>
        </w:rPr>
        <w:t>(</w:t>
      </w:r>
      <w:r>
        <w:rPr>
          <w:rFonts w:hint="eastAsia"/>
          <w:lang w:eastAsia="zh-CN"/>
        </w:rPr>
        <w:t>也称为频谱分析的分辨力</w:t>
      </w:r>
      <w:r w:rsidR="00CD5B20">
        <w:rPr>
          <w:lang w:eastAsia="zh-CN"/>
        </w:rPr>
        <w:t>)</w:t>
      </w:r>
      <w:r>
        <w:rPr>
          <w:rFonts w:hint="eastAsia"/>
          <w:lang w:eastAsia="zh-CN"/>
        </w:rPr>
        <w:t>等于</w:t>
      </w:r>
      <w:r>
        <w:rPr>
          <w:lang w:eastAsia="zh-CN"/>
        </w:rPr>
        <w:t>19 Hz</w:t>
      </w:r>
      <w:r>
        <w:rPr>
          <w:rFonts w:hint="eastAsia"/>
          <w:lang w:eastAsia="zh-CN"/>
        </w:rPr>
        <w:t>。从而杂散发射电平应在</w:t>
      </w:r>
      <w:r>
        <w:rPr>
          <w:lang w:eastAsia="zh-CN"/>
        </w:rPr>
        <w:t>19</w:t>
      </w:r>
      <w:r>
        <w:rPr>
          <w:rFonts w:hint="eastAsia"/>
          <w:lang w:eastAsia="zh-CN"/>
        </w:rPr>
        <w:t xml:space="preserve"> </w:t>
      </w:r>
      <w:r>
        <w:rPr>
          <w:lang w:eastAsia="zh-CN"/>
        </w:rPr>
        <w:t>Hz</w:t>
      </w:r>
      <w:r>
        <w:rPr>
          <w:rFonts w:hint="eastAsia"/>
          <w:lang w:eastAsia="zh-CN"/>
        </w:rPr>
        <w:t>参考带宽内计算。</w:t>
      </w:r>
    </w:p>
    <w:p w:rsidR="002949F2" w:rsidRDefault="002949F2" w:rsidP="002949F2">
      <w:pPr>
        <w:pStyle w:val="Heading2"/>
        <w:rPr>
          <w:lang w:val="en-US" w:eastAsia="zh-CN"/>
        </w:rPr>
      </w:pPr>
      <w:r>
        <w:rPr>
          <w:lang w:val="en-US" w:eastAsia="zh-CN"/>
        </w:rPr>
        <w:t>2.3</w:t>
      </w:r>
      <w:r>
        <w:rPr>
          <w:lang w:val="en-US" w:eastAsia="zh-CN"/>
        </w:rPr>
        <w:tab/>
      </w:r>
      <w:r w:rsidR="00122E79">
        <w:rPr>
          <w:rFonts w:hint="eastAsia"/>
          <w:lang w:eastAsia="zh-CN"/>
        </w:rPr>
        <w:t>有害发射限制</w:t>
      </w:r>
    </w:p>
    <w:p w:rsidR="002949F2" w:rsidRDefault="00D323DA" w:rsidP="00874DB1">
      <w:pPr>
        <w:ind w:firstLineChars="200" w:firstLine="480"/>
        <w:rPr>
          <w:lang w:val="en-US" w:eastAsia="zh-CN"/>
        </w:rPr>
      </w:pPr>
      <w:r>
        <w:rPr>
          <w:lang w:val="en-US" w:eastAsia="zh-CN"/>
        </w:rPr>
        <w:t>图</w:t>
      </w:r>
      <w:r w:rsidR="002949F2">
        <w:rPr>
          <w:lang w:val="en-US" w:eastAsia="zh-CN"/>
        </w:rPr>
        <w:t xml:space="preserve"> 5</w:t>
      </w:r>
      <w:r w:rsidR="00122E79">
        <w:rPr>
          <w:rFonts w:hint="eastAsia"/>
          <w:lang w:eastAsia="zh-CN"/>
        </w:rPr>
        <w:t>概括了有害发射限制的数值。</w:t>
      </w:r>
    </w:p>
    <w:p w:rsidR="00D27B16" w:rsidRDefault="00D323DA" w:rsidP="00D27B16">
      <w:pPr>
        <w:pStyle w:val="FigureNo"/>
        <w:rPr>
          <w:noProof/>
          <w:lang w:val="en-US" w:eastAsia="zh-CN"/>
        </w:rPr>
      </w:pPr>
      <w:r>
        <w:rPr>
          <w:noProof/>
          <w:lang w:val="en-US" w:eastAsia="zh-CN"/>
        </w:rPr>
        <w:lastRenderedPageBreak/>
        <w:t>图</w:t>
      </w:r>
      <w:r w:rsidR="00D27B16">
        <w:rPr>
          <w:noProof/>
          <w:lang w:val="en-US" w:eastAsia="zh-CN"/>
        </w:rPr>
        <w:t xml:space="preserve"> 5</w:t>
      </w:r>
    </w:p>
    <w:p w:rsidR="00D27B16" w:rsidRPr="00D27B16" w:rsidRDefault="00577B48" w:rsidP="00D27B16">
      <w:pPr>
        <w:pStyle w:val="Figuretitle"/>
        <w:rPr>
          <w:lang w:val="en-US" w:eastAsia="zh-CN"/>
        </w:rPr>
      </w:pPr>
      <w:r>
        <w:rPr>
          <w:lang w:val="en-US" w:eastAsia="zh-CN"/>
        </w:rPr>
        <w:t>有害发射</w:t>
      </w:r>
      <w:r w:rsidR="00550D7C">
        <w:rPr>
          <w:rFonts w:hint="eastAsia"/>
          <w:lang w:eastAsia="zh-CN"/>
        </w:rPr>
        <w:t>电平</w:t>
      </w:r>
    </w:p>
    <w:bookmarkStart w:id="53" w:name="_MON_1403416809"/>
    <w:bookmarkEnd w:id="53"/>
    <w:bookmarkStart w:id="54" w:name="_MON_1403416819"/>
    <w:bookmarkEnd w:id="54"/>
    <w:p w:rsidR="00684F06" w:rsidRDefault="005E705C" w:rsidP="001E26F0">
      <w:pPr>
        <w:jc w:val="center"/>
      </w:pPr>
      <w:r>
        <w:rPr>
          <w:noProof/>
          <w:lang w:val="en-US" w:eastAsia="zh-CN"/>
        </w:rPr>
        <w:object w:dxaOrig="5485" w:dyaOrig="3754">
          <v:shape id="_x0000_i1033" type="#_x0000_t75" style="width:278.25pt;height:189.75pt" o:ole="">
            <v:imagedata r:id="rId31" o:title=""/>
          </v:shape>
          <o:OLEObject Type="Embed" ProgID="CorelDRAW.Graphic.14" ShapeID="_x0000_i1033" DrawAspect="Content" ObjectID="_1403508414" r:id="rId32"/>
        </w:object>
      </w:r>
    </w:p>
    <w:p w:rsidR="00684F06" w:rsidRDefault="00684F06" w:rsidP="00684F06">
      <w:pPr>
        <w:pStyle w:val="ts"/>
        <w:rPr>
          <w:lang w:val="fr-FR"/>
        </w:rPr>
      </w:pPr>
    </w:p>
    <w:p w:rsidR="0087317C" w:rsidRDefault="0087317C" w:rsidP="00874DB1">
      <w:pPr>
        <w:ind w:firstLineChars="200" w:firstLine="480"/>
        <w:rPr>
          <w:lang w:eastAsia="zh-CN"/>
        </w:rPr>
      </w:pPr>
      <w:r>
        <w:rPr>
          <w:rFonts w:hint="eastAsia"/>
          <w:lang w:eastAsia="zh-CN"/>
        </w:rPr>
        <w:t>任何</w:t>
      </w:r>
      <w:r>
        <w:rPr>
          <w:lang w:eastAsia="zh-CN"/>
        </w:rPr>
        <w:t>Sarsat SARP</w:t>
      </w:r>
      <w:r>
        <w:rPr>
          <w:rFonts w:hint="eastAsia"/>
          <w:lang w:eastAsia="zh-CN"/>
        </w:rPr>
        <w:t>天线输入口的有害带外发射不得超过</w:t>
      </w:r>
      <w:r>
        <w:rPr>
          <w:lang w:eastAsia="zh-CN"/>
        </w:rPr>
        <w:t>–198.6 dB</w:t>
      </w:r>
      <w:r w:rsidR="00CD5B20">
        <w:rPr>
          <w:lang w:eastAsia="zh-CN"/>
        </w:rPr>
        <w:t>(</w:t>
      </w:r>
      <w:r>
        <w:rPr>
          <w:lang w:eastAsia="zh-CN"/>
        </w:rPr>
        <w:t>W/</w:t>
      </w:r>
      <w:r w:rsidR="00CD5B20">
        <w:rPr>
          <w:lang w:eastAsia="zh-CN"/>
        </w:rPr>
        <w:t>(</w:t>
      </w:r>
      <w:r>
        <w:rPr>
          <w:lang w:eastAsia="zh-CN"/>
        </w:rPr>
        <w:t>m</w:t>
      </w:r>
      <w:r>
        <w:rPr>
          <w:vertAlign w:val="superscript"/>
          <w:lang w:eastAsia="zh-CN"/>
        </w:rPr>
        <w:t>2</w:t>
      </w:r>
      <w:r>
        <w:rPr>
          <w:lang w:eastAsia="zh-CN"/>
        </w:rPr>
        <w:t xml:space="preserve"> · Hz</w:t>
      </w:r>
      <w:r w:rsidR="00CD5B20">
        <w:rPr>
          <w:lang w:eastAsia="zh-CN"/>
        </w:rPr>
        <w:t>))</w:t>
      </w:r>
      <w:r>
        <w:rPr>
          <w:rFonts w:hint="eastAsia"/>
          <w:lang w:eastAsia="zh-CN"/>
        </w:rPr>
        <w:t>，该数值也可转换成频谱功率密度</w:t>
      </w:r>
      <w:r w:rsidR="00CD5B20">
        <w:rPr>
          <w:lang w:eastAsia="zh-CN"/>
        </w:rPr>
        <w:t>(</w:t>
      </w:r>
      <w:r>
        <w:rPr>
          <w:lang w:eastAsia="zh-CN"/>
        </w:rPr>
        <w:t>dB</w:t>
      </w:r>
      <w:r w:rsidR="00CD5B20">
        <w:rPr>
          <w:lang w:eastAsia="zh-CN"/>
        </w:rPr>
        <w:t>(</w:t>
      </w:r>
      <w:r>
        <w:rPr>
          <w:lang w:eastAsia="zh-CN"/>
        </w:rPr>
        <w:t>W/Hz</w:t>
      </w:r>
      <w:r w:rsidR="00CD5B20">
        <w:rPr>
          <w:lang w:eastAsia="zh-CN"/>
        </w:rPr>
        <w:t>))</w:t>
      </w:r>
      <w:r>
        <w:rPr>
          <w:rFonts w:hint="eastAsia"/>
          <w:lang w:eastAsia="zh-CN"/>
        </w:rPr>
        <w:t>：</w:t>
      </w:r>
    </w:p>
    <w:p w:rsidR="002733C5" w:rsidRDefault="002949F2" w:rsidP="002733C5">
      <w:pPr>
        <w:ind w:leftChars="200" w:left="480" w:firstLineChars="200" w:firstLine="480"/>
        <w:rPr>
          <w:lang w:eastAsia="zh-CN"/>
        </w:rPr>
      </w:pPr>
      <w:r>
        <w:rPr>
          <w:lang w:val="en-US" w:eastAsia="zh-CN"/>
        </w:rPr>
        <w:tab/>
      </w:r>
      <w:r w:rsidR="002733C5">
        <w:rPr>
          <w:lang w:eastAsia="zh-CN"/>
        </w:rPr>
        <w:t>–210.1 dB</w:t>
      </w:r>
      <w:r w:rsidR="00CD5B20">
        <w:rPr>
          <w:lang w:eastAsia="zh-CN"/>
        </w:rPr>
        <w:t>(</w:t>
      </w:r>
      <w:r w:rsidR="002733C5">
        <w:rPr>
          <w:lang w:eastAsia="zh-CN"/>
        </w:rPr>
        <w:t>W/Hz</w:t>
      </w:r>
      <w:r w:rsidR="00CD5B20">
        <w:rPr>
          <w:lang w:eastAsia="zh-CN"/>
        </w:rPr>
        <w:t>)(</w:t>
      </w:r>
      <w:r w:rsidR="002733C5">
        <w:rPr>
          <w:lang w:eastAsia="zh-CN"/>
        </w:rPr>
        <w:t xml:space="preserve">SARP </w:t>
      </w:r>
      <w:r w:rsidR="002733C5">
        <w:rPr>
          <w:rFonts w:hint="eastAsia"/>
          <w:lang w:eastAsia="zh-CN"/>
        </w:rPr>
        <w:t>仪器的输入口</w:t>
      </w:r>
      <w:r w:rsidR="00CD5B20">
        <w:rPr>
          <w:lang w:eastAsia="zh-CN"/>
        </w:rPr>
        <w:t>)</w:t>
      </w:r>
      <w:r w:rsidR="002733C5">
        <w:rPr>
          <w:rFonts w:hint="eastAsia"/>
          <w:lang w:eastAsia="zh-CN"/>
        </w:rPr>
        <w:t>+</w:t>
      </w:r>
      <w:r w:rsidR="002733C5">
        <w:rPr>
          <w:lang w:eastAsia="zh-CN"/>
        </w:rPr>
        <w:t>1.6</w:t>
      </w:r>
      <w:r w:rsidR="00CD5B20">
        <w:rPr>
          <w:lang w:eastAsia="zh-CN"/>
        </w:rPr>
        <w:t>(</w:t>
      </w:r>
      <w:r w:rsidR="002733C5">
        <w:rPr>
          <w:rFonts w:hint="eastAsia"/>
          <w:lang w:eastAsia="zh-CN"/>
        </w:rPr>
        <w:t>损耗</w:t>
      </w:r>
      <w:r w:rsidR="00CD5B20">
        <w:rPr>
          <w:lang w:eastAsia="zh-CN"/>
        </w:rPr>
        <w:t>)</w:t>
      </w:r>
      <w:r w:rsidR="002733C5">
        <w:rPr>
          <w:lang w:eastAsia="zh-CN"/>
        </w:rPr>
        <w:t>–3.85</w:t>
      </w:r>
      <w:r w:rsidR="00CD5B20">
        <w:rPr>
          <w:lang w:eastAsia="zh-CN"/>
        </w:rPr>
        <w:t>(</w:t>
      </w:r>
      <w:r w:rsidR="002733C5">
        <w:rPr>
          <w:rFonts w:hint="eastAsia"/>
          <w:lang w:eastAsia="zh-CN"/>
        </w:rPr>
        <w:t>天线增益</w:t>
      </w:r>
      <w:r w:rsidR="00CD5B20">
        <w:rPr>
          <w:lang w:eastAsia="zh-CN"/>
        </w:rPr>
        <w:t>)</w:t>
      </w:r>
      <w:r w:rsidR="002733C5">
        <w:rPr>
          <w:rFonts w:hint="eastAsia"/>
          <w:lang w:eastAsia="zh-CN"/>
        </w:rPr>
        <w:t xml:space="preserve">= </w:t>
      </w:r>
    </w:p>
    <w:p w:rsidR="002733C5" w:rsidRDefault="002733C5" w:rsidP="002733C5">
      <w:pPr>
        <w:ind w:leftChars="200" w:left="480" w:firstLineChars="300" w:firstLine="720"/>
        <w:rPr>
          <w:lang w:eastAsia="zh-CN"/>
        </w:rPr>
      </w:pPr>
      <w:r>
        <w:rPr>
          <w:lang w:eastAsia="zh-CN"/>
        </w:rPr>
        <w:t>–212.35 dB</w:t>
      </w:r>
      <w:r w:rsidR="00CD5B20">
        <w:rPr>
          <w:lang w:eastAsia="zh-CN"/>
        </w:rPr>
        <w:t>(</w:t>
      </w:r>
      <w:r>
        <w:rPr>
          <w:lang w:eastAsia="zh-CN"/>
        </w:rPr>
        <w:t>W/Hz</w:t>
      </w:r>
      <w:r w:rsidR="00CD5B20">
        <w:rPr>
          <w:lang w:eastAsia="zh-CN"/>
        </w:rPr>
        <w:t>)</w:t>
      </w:r>
      <w:r>
        <w:rPr>
          <w:rFonts w:hint="eastAsia"/>
          <w:lang w:eastAsia="zh-CN"/>
        </w:rPr>
        <w:t>在任何</w:t>
      </w:r>
      <w:r>
        <w:rPr>
          <w:lang w:eastAsia="zh-CN"/>
        </w:rPr>
        <w:t xml:space="preserve">Sarsat SARP </w:t>
      </w:r>
      <w:r>
        <w:rPr>
          <w:rFonts w:hint="eastAsia"/>
          <w:lang w:eastAsia="zh-CN"/>
        </w:rPr>
        <w:t>天线输入口。</w:t>
      </w:r>
    </w:p>
    <w:p w:rsidR="006627EF" w:rsidRDefault="006627EF" w:rsidP="006627EF">
      <w:pPr>
        <w:ind w:firstLineChars="200" w:firstLine="480"/>
        <w:rPr>
          <w:lang w:eastAsia="zh-CN"/>
        </w:rPr>
      </w:pPr>
      <w:r>
        <w:rPr>
          <w:rFonts w:hint="eastAsia"/>
          <w:lang w:eastAsia="zh-CN"/>
        </w:rPr>
        <w:t>任何</w:t>
      </w:r>
      <w:r>
        <w:rPr>
          <w:lang w:eastAsia="zh-CN"/>
        </w:rPr>
        <w:t>Sarsat</w:t>
      </w:r>
      <w:r>
        <w:rPr>
          <w:rFonts w:hint="eastAsia"/>
          <w:lang w:eastAsia="zh-CN"/>
        </w:rPr>
        <w:t>卫星天线输入口的窄带杂散发射不得超过</w:t>
      </w:r>
      <w:r>
        <w:rPr>
          <w:lang w:eastAsia="zh-CN"/>
        </w:rPr>
        <w:t xml:space="preserve"> </w:t>
      </w:r>
      <w:r w:rsidRPr="006627EF">
        <w:rPr>
          <w:lang w:eastAsia="zh-CN"/>
        </w:rPr>
        <w:t xml:space="preserve">–166.2 </w:t>
      </w:r>
      <w:r>
        <w:rPr>
          <w:lang w:eastAsia="zh-CN"/>
        </w:rPr>
        <w:t>dB</w:t>
      </w:r>
      <w:r w:rsidR="00CD5B20">
        <w:rPr>
          <w:lang w:eastAsia="zh-CN"/>
        </w:rPr>
        <w:t>(</w:t>
      </w:r>
      <w:r>
        <w:rPr>
          <w:lang w:eastAsia="zh-CN"/>
        </w:rPr>
        <w:t>W/m</w:t>
      </w:r>
      <w:r>
        <w:rPr>
          <w:vertAlign w:val="superscript"/>
          <w:lang w:eastAsia="zh-CN"/>
        </w:rPr>
        <w:t>2</w:t>
      </w:r>
      <w:r w:rsidR="00CD5B20">
        <w:rPr>
          <w:lang w:eastAsia="zh-CN"/>
        </w:rPr>
        <w:t>)</w:t>
      </w:r>
      <w:r>
        <w:rPr>
          <w:rFonts w:hint="eastAsia"/>
          <w:lang w:eastAsia="zh-CN"/>
        </w:rPr>
        <w:t>，该数值也可转换成功率电平</w:t>
      </w:r>
      <w:r w:rsidR="00CD5B20">
        <w:rPr>
          <w:lang w:eastAsia="zh-CN"/>
        </w:rPr>
        <w:t>(</w:t>
      </w:r>
      <w:r>
        <w:rPr>
          <w:lang w:eastAsia="zh-CN"/>
        </w:rPr>
        <w:t>dBW</w:t>
      </w:r>
      <w:r w:rsidR="00CD5B20">
        <w:rPr>
          <w:lang w:eastAsia="zh-CN"/>
        </w:rPr>
        <w:t>)</w:t>
      </w:r>
      <w:r>
        <w:rPr>
          <w:rFonts w:hint="eastAsia"/>
          <w:lang w:eastAsia="zh-CN"/>
        </w:rPr>
        <w:t>：</w:t>
      </w:r>
    </w:p>
    <w:p w:rsidR="006627EF" w:rsidRDefault="002949F2" w:rsidP="00D82B23">
      <w:pPr>
        <w:pStyle w:val="enumlev1"/>
        <w:rPr>
          <w:lang w:eastAsia="zh-CN"/>
        </w:rPr>
      </w:pPr>
      <w:r w:rsidRPr="006627EF">
        <w:rPr>
          <w:lang w:eastAsia="zh-CN"/>
        </w:rPr>
        <w:tab/>
      </w:r>
      <w:r w:rsidR="006627EF">
        <w:rPr>
          <w:lang w:eastAsia="zh-CN"/>
        </w:rPr>
        <w:t>–177.6 dBW</w:t>
      </w:r>
      <w:r w:rsidR="00CD5B20">
        <w:rPr>
          <w:lang w:eastAsia="zh-CN"/>
        </w:rPr>
        <w:t>(</w:t>
      </w:r>
      <w:r w:rsidR="006627EF">
        <w:rPr>
          <w:lang w:eastAsia="zh-CN"/>
        </w:rPr>
        <w:t>SARP</w:t>
      </w:r>
      <w:r w:rsidR="006627EF">
        <w:rPr>
          <w:rFonts w:hint="eastAsia"/>
          <w:lang w:eastAsia="zh-CN"/>
        </w:rPr>
        <w:t>仪器的输入口</w:t>
      </w:r>
      <w:r w:rsidR="00CD5B20">
        <w:rPr>
          <w:lang w:eastAsia="zh-CN"/>
        </w:rPr>
        <w:t>)</w:t>
      </w:r>
      <w:r w:rsidR="006627EF">
        <w:rPr>
          <w:lang w:eastAsia="zh-CN"/>
        </w:rPr>
        <w:t xml:space="preserve"> </w:t>
      </w:r>
      <w:r w:rsidR="006627EF">
        <w:rPr>
          <w:rFonts w:hint="eastAsia"/>
          <w:lang w:eastAsia="zh-CN"/>
        </w:rPr>
        <w:t>+</w:t>
      </w:r>
      <w:r w:rsidR="006627EF">
        <w:rPr>
          <w:lang w:eastAsia="zh-CN"/>
        </w:rPr>
        <w:t xml:space="preserve"> 1.6 </w:t>
      </w:r>
      <w:r w:rsidR="00CD5B20">
        <w:rPr>
          <w:lang w:eastAsia="zh-CN"/>
        </w:rPr>
        <w:t>(</w:t>
      </w:r>
      <w:r w:rsidR="006627EF">
        <w:rPr>
          <w:rFonts w:hint="eastAsia"/>
          <w:lang w:eastAsia="zh-CN"/>
        </w:rPr>
        <w:t>损耗</w:t>
      </w:r>
      <w:r w:rsidR="00CD5B20">
        <w:rPr>
          <w:lang w:eastAsia="zh-CN"/>
        </w:rPr>
        <w:t>)</w:t>
      </w:r>
      <w:r w:rsidR="006627EF">
        <w:rPr>
          <w:lang w:eastAsia="zh-CN"/>
        </w:rPr>
        <w:t>–3.85</w:t>
      </w:r>
      <w:r w:rsidR="00CD5B20">
        <w:rPr>
          <w:lang w:eastAsia="zh-CN"/>
        </w:rPr>
        <w:t>(</w:t>
      </w:r>
      <w:r w:rsidR="006627EF">
        <w:rPr>
          <w:rFonts w:hint="eastAsia"/>
          <w:lang w:eastAsia="zh-CN"/>
        </w:rPr>
        <w:t>天线增益</w:t>
      </w:r>
      <w:r w:rsidR="00CD5B20">
        <w:rPr>
          <w:lang w:eastAsia="zh-CN"/>
        </w:rPr>
        <w:t>)</w:t>
      </w:r>
      <w:r w:rsidR="006627EF">
        <w:rPr>
          <w:rFonts w:hint="eastAsia"/>
          <w:lang w:eastAsia="zh-CN"/>
        </w:rPr>
        <w:t>=</w:t>
      </w:r>
      <w:r w:rsidR="006627EF">
        <w:rPr>
          <w:lang w:eastAsia="zh-CN"/>
        </w:rPr>
        <w:t xml:space="preserve"> –179.85 dBW</w:t>
      </w:r>
      <w:r w:rsidR="006627EF">
        <w:rPr>
          <w:rFonts w:hint="eastAsia"/>
          <w:lang w:eastAsia="zh-CN"/>
        </w:rPr>
        <w:t>在任何</w:t>
      </w:r>
      <w:r w:rsidR="006627EF">
        <w:rPr>
          <w:lang w:eastAsia="zh-CN"/>
        </w:rPr>
        <w:t>Sarsat SARP</w:t>
      </w:r>
      <w:r w:rsidR="006627EF">
        <w:rPr>
          <w:rFonts w:hint="eastAsia"/>
          <w:lang w:eastAsia="zh-CN"/>
        </w:rPr>
        <w:t>天线输入口。</w:t>
      </w:r>
    </w:p>
    <w:p w:rsidR="006627EF" w:rsidRDefault="006627EF" w:rsidP="006627EF">
      <w:pPr>
        <w:ind w:firstLineChars="200" w:firstLine="480"/>
        <w:rPr>
          <w:lang w:eastAsia="zh-CN"/>
        </w:rPr>
      </w:pPr>
      <w:r>
        <w:rPr>
          <w:rFonts w:hint="eastAsia"/>
          <w:lang w:eastAsia="zh-CN"/>
        </w:rPr>
        <w:t>所有上述值在任何</w:t>
      </w:r>
      <w:r>
        <w:rPr>
          <w:lang w:eastAsia="zh-CN"/>
        </w:rPr>
        <w:t>Sarsat SARP</w:t>
      </w:r>
      <w:r>
        <w:rPr>
          <w:rFonts w:hint="eastAsia"/>
          <w:lang w:eastAsia="zh-CN"/>
        </w:rPr>
        <w:t>天线输入口都是有效的。</w:t>
      </w:r>
    </w:p>
    <w:p w:rsidR="00591D93" w:rsidRDefault="00591D93" w:rsidP="00591D93">
      <w:pPr>
        <w:pStyle w:val="a6"/>
        <w:rPr>
          <w:lang w:val="fr-FR"/>
        </w:rPr>
      </w:pPr>
    </w:p>
    <w:p w:rsidR="005860F6" w:rsidRPr="005860F6" w:rsidRDefault="005860F6" w:rsidP="005860F6">
      <w:pPr>
        <w:rPr>
          <w:lang w:eastAsia="zh-CN"/>
        </w:rPr>
      </w:pPr>
    </w:p>
    <w:p w:rsidR="00591D93" w:rsidRPr="00407A4F" w:rsidRDefault="00591D93" w:rsidP="00591D93">
      <w:pPr>
        <w:pStyle w:val="a6"/>
        <w:rPr>
          <w:lang w:val="fr-FR"/>
        </w:rPr>
      </w:pPr>
    </w:p>
    <w:p w:rsidR="00591D93" w:rsidRPr="00591D93" w:rsidRDefault="00BE319F" w:rsidP="00370590">
      <w:pPr>
        <w:pStyle w:val="AnnexNoTitle"/>
        <w:rPr>
          <w:lang w:eastAsia="zh-CN"/>
        </w:rPr>
      </w:pPr>
      <w:r w:rsidRPr="00591D93">
        <w:rPr>
          <w:lang w:eastAsia="zh-CN"/>
        </w:rPr>
        <w:t>附件</w:t>
      </w:r>
      <w:r w:rsidR="002949F2" w:rsidRPr="00591D93">
        <w:rPr>
          <w:lang w:eastAsia="zh-CN"/>
        </w:rPr>
        <w:t xml:space="preserve"> 4</w:t>
      </w:r>
      <w:r w:rsidR="002949F2" w:rsidRPr="00591D93">
        <w:rPr>
          <w:lang w:eastAsia="zh-CN"/>
        </w:rPr>
        <w:br/>
      </w:r>
      <w:r w:rsidR="002949F2" w:rsidRPr="00591D93">
        <w:rPr>
          <w:lang w:eastAsia="zh-CN"/>
        </w:rPr>
        <w:br/>
      </w:r>
      <w:r w:rsidR="00591D93" w:rsidRPr="00591D93">
        <w:rPr>
          <w:rFonts w:hint="eastAsia"/>
          <w:lang w:eastAsia="zh-CN"/>
        </w:rPr>
        <w:t>分配在</w:t>
      </w:r>
      <w:r w:rsidR="00591D93" w:rsidRPr="00591D93">
        <w:rPr>
          <w:lang w:eastAsia="zh-CN"/>
        </w:rPr>
        <w:t>406-406.1 MHz</w:t>
      </w:r>
      <w:r w:rsidR="00591D93" w:rsidRPr="00591D93">
        <w:rPr>
          <w:rFonts w:hint="eastAsia"/>
          <w:lang w:eastAsia="zh-CN"/>
        </w:rPr>
        <w:t>频带</w:t>
      </w:r>
      <w:r w:rsidR="00CD5B20">
        <w:rPr>
          <w:lang w:eastAsia="zh-CN"/>
        </w:rPr>
        <w:t>(</w:t>
      </w:r>
      <w:r w:rsidR="00591D93" w:rsidRPr="00591D93">
        <w:rPr>
          <w:lang w:eastAsia="zh-CN"/>
        </w:rPr>
        <w:t xml:space="preserve">C-S </w:t>
      </w:r>
      <w:r w:rsidR="00591D93" w:rsidRPr="00591D93">
        <w:rPr>
          <w:rFonts w:hint="eastAsia"/>
          <w:lang w:eastAsia="zh-CN"/>
        </w:rPr>
        <w:t>系统</w:t>
      </w:r>
      <w:r w:rsidR="00CD5B20">
        <w:rPr>
          <w:lang w:eastAsia="zh-CN"/>
        </w:rPr>
        <w:t>)</w:t>
      </w:r>
      <w:r w:rsidR="00591D93" w:rsidRPr="00591D93">
        <w:rPr>
          <w:rFonts w:hint="eastAsia"/>
          <w:lang w:eastAsia="zh-CN"/>
        </w:rPr>
        <w:t>上的基本</w:t>
      </w:r>
      <w:r w:rsidR="00591D93" w:rsidRPr="00591D93">
        <w:rPr>
          <w:lang w:eastAsia="zh-CN"/>
        </w:rPr>
        <w:br/>
      </w:r>
      <w:r w:rsidR="00591D93" w:rsidRPr="00591D93">
        <w:rPr>
          <w:rFonts w:hint="eastAsia"/>
          <w:lang w:eastAsia="zh-CN"/>
        </w:rPr>
        <w:t>安全业务对来自非</w:t>
      </w:r>
      <w:r w:rsidR="00591D93" w:rsidRPr="00591D93">
        <w:rPr>
          <w:lang w:eastAsia="zh-CN"/>
        </w:rPr>
        <w:t>GSO MSS</w:t>
      </w:r>
      <w:r w:rsidR="00591D93" w:rsidRPr="00591D93">
        <w:rPr>
          <w:rFonts w:hint="eastAsia"/>
          <w:lang w:eastAsia="zh-CN"/>
        </w:rPr>
        <w:t>低于</w:t>
      </w:r>
      <w:r w:rsidR="005860F6">
        <w:rPr>
          <w:lang w:eastAsia="zh-CN"/>
        </w:rPr>
        <w:br/>
      </w:r>
      <w:r w:rsidR="00591D93" w:rsidRPr="00591D93">
        <w:rPr>
          <w:lang w:eastAsia="zh-CN"/>
        </w:rPr>
        <w:t>406 MHz</w:t>
      </w:r>
      <w:r w:rsidR="00591D93" w:rsidRPr="00591D93">
        <w:rPr>
          <w:rFonts w:hint="eastAsia"/>
          <w:lang w:eastAsia="zh-CN"/>
        </w:rPr>
        <w:t>的下行链路发射的防护</w:t>
      </w:r>
    </w:p>
    <w:p w:rsidR="002949F2" w:rsidRDefault="002949F2" w:rsidP="002949F2">
      <w:pPr>
        <w:pStyle w:val="Heading1"/>
        <w:rPr>
          <w:lang w:val="en-US" w:eastAsia="zh-CN"/>
        </w:rPr>
      </w:pPr>
      <w:r>
        <w:rPr>
          <w:lang w:val="en-US" w:eastAsia="zh-CN"/>
        </w:rPr>
        <w:t>1</w:t>
      </w:r>
      <w:r>
        <w:rPr>
          <w:lang w:val="en-US" w:eastAsia="zh-CN"/>
        </w:rPr>
        <w:tab/>
      </w:r>
      <w:r w:rsidR="00BE319F">
        <w:rPr>
          <w:lang w:val="en-US" w:eastAsia="zh-CN"/>
        </w:rPr>
        <w:t>引言</w:t>
      </w:r>
    </w:p>
    <w:p w:rsidR="00DE138F" w:rsidRDefault="00DE138F" w:rsidP="00DE138F">
      <w:pPr>
        <w:ind w:firstLineChars="200" w:firstLine="480"/>
        <w:rPr>
          <w:lang w:eastAsia="zh-CN"/>
        </w:rPr>
      </w:pPr>
      <w:r>
        <w:rPr>
          <w:rFonts w:hint="eastAsia"/>
          <w:lang w:eastAsia="zh-CN"/>
        </w:rPr>
        <w:t>国际</w:t>
      </w:r>
      <w:r>
        <w:rPr>
          <w:lang w:eastAsia="zh-CN"/>
        </w:rPr>
        <w:t>C-S</w:t>
      </w:r>
      <w:r>
        <w:rPr>
          <w:rFonts w:hint="eastAsia"/>
          <w:lang w:eastAsia="zh-CN"/>
        </w:rPr>
        <w:t>系统自从</w:t>
      </w:r>
      <w:r>
        <w:rPr>
          <w:lang w:eastAsia="zh-CN"/>
        </w:rPr>
        <w:t>1985</w:t>
      </w:r>
      <w:r>
        <w:rPr>
          <w:rFonts w:hint="eastAsia"/>
          <w:lang w:eastAsia="zh-CN"/>
        </w:rPr>
        <w:t>年开始运行，已为世界范围拯救数千生命做出贡献，因此其妥善运行是十分必要的。</w:t>
      </w:r>
    </w:p>
    <w:p w:rsidR="00053604" w:rsidRDefault="00053604">
      <w:pPr>
        <w:tabs>
          <w:tab w:val="clear" w:pos="794"/>
          <w:tab w:val="clear" w:pos="1191"/>
          <w:tab w:val="clear" w:pos="1588"/>
          <w:tab w:val="clear" w:pos="1985"/>
        </w:tabs>
        <w:overflowPunct/>
        <w:autoSpaceDE/>
        <w:autoSpaceDN/>
        <w:adjustRightInd/>
        <w:spacing w:before="0"/>
        <w:jc w:val="left"/>
        <w:textAlignment w:val="auto"/>
        <w:rPr>
          <w:b/>
          <w:lang w:val="en-US" w:eastAsia="zh-CN"/>
        </w:rPr>
      </w:pPr>
      <w:r>
        <w:rPr>
          <w:lang w:val="en-US" w:eastAsia="zh-CN"/>
        </w:rPr>
        <w:br w:type="page"/>
      </w:r>
    </w:p>
    <w:p w:rsidR="002949F2" w:rsidRDefault="002949F2" w:rsidP="00B314B2">
      <w:pPr>
        <w:pStyle w:val="Heading1"/>
        <w:rPr>
          <w:lang w:val="en-US" w:eastAsia="zh-CN"/>
        </w:rPr>
      </w:pPr>
      <w:r>
        <w:rPr>
          <w:lang w:val="en-US" w:eastAsia="zh-CN"/>
        </w:rPr>
        <w:lastRenderedPageBreak/>
        <w:t>2</w:t>
      </w:r>
      <w:r>
        <w:rPr>
          <w:lang w:val="en-US" w:eastAsia="zh-CN"/>
        </w:rPr>
        <w:tab/>
      </w:r>
      <w:r w:rsidR="00024F85">
        <w:rPr>
          <w:lang w:val="en-US" w:eastAsia="zh-CN"/>
        </w:rPr>
        <w:t>背景</w:t>
      </w:r>
    </w:p>
    <w:p w:rsidR="00D73E29" w:rsidRDefault="00D73E29" w:rsidP="00874DB1">
      <w:pPr>
        <w:ind w:firstLineChars="200" w:firstLine="480"/>
        <w:rPr>
          <w:lang w:eastAsia="zh-CN"/>
        </w:rPr>
      </w:pPr>
      <w:r>
        <w:rPr>
          <w:rFonts w:hint="eastAsia"/>
          <w:lang w:eastAsia="zh-CN"/>
        </w:rPr>
        <w:t>其他</w:t>
      </w:r>
      <w:r>
        <w:rPr>
          <w:lang w:eastAsia="zh-CN"/>
        </w:rPr>
        <w:t>ITU</w:t>
      </w:r>
      <w:r>
        <w:rPr>
          <w:rFonts w:hint="eastAsia"/>
          <w:lang w:eastAsia="zh-CN"/>
        </w:rPr>
        <w:t>文本提供有关下列几项的基本信息</w:t>
      </w:r>
      <w:r>
        <w:rPr>
          <w:lang w:eastAsia="zh-CN"/>
        </w:rPr>
        <w:t>:</w:t>
      </w:r>
    </w:p>
    <w:p w:rsidR="00D73E29" w:rsidRDefault="005860F6" w:rsidP="005860F6">
      <w:pPr>
        <w:pStyle w:val="enumlev1"/>
        <w:rPr>
          <w:lang w:eastAsia="zh-CN"/>
        </w:rPr>
      </w:pPr>
      <w:r>
        <w:rPr>
          <w:lang w:val="en-US" w:eastAsia="zh-CN"/>
        </w:rPr>
        <w:t>–</w:t>
      </w:r>
      <w:r>
        <w:rPr>
          <w:rFonts w:hint="eastAsia"/>
          <w:lang w:eastAsia="zh-CN"/>
        </w:rPr>
        <w:tab/>
      </w:r>
      <w:r w:rsidR="00D73E29">
        <w:rPr>
          <w:rFonts w:hint="eastAsia"/>
          <w:lang w:eastAsia="zh-CN"/>
        </w:rPr>
        <w:t>若干非</w:t>
      </w:r>
      <w:r w:rsidR="00D73E29">
        <w:rPr>
          <w:lang w:eastAsia="zh-CN"/>
        </w:rPr>
        <w:t xml:space="preserve">GSO MSS </w:t>
      </w:r>
      <w:r w:rsidR="00D73E29">
        <w:rPr>
          <w:rFonts w:hint="eastAsia"/>
          <w:lang w:eastAsia="zh-CN"/>
        </w:rPr>
        <w:t>网络的参数</w:t>
      </w:r>
      <w:r w:rsidR="00D73E29">
        <w:rPr>
          <w:lang w:eastAsia="zh-CN"/>
        </w:rPr>
        <w:t>；</w:t>
      </w:r>
    </w:p>
    <w:p w:rsidR="00D73E29" w:rsidRDefault="005860F6" w:rsidP="005860F6">
      <w:pPr>
        <w:pStyle w:val="enumlev1"/>
        <w:rPr>
          <w:lang w:eastAsia="zh-CN"/>
        </w:rPr>
      </w:pPr>
      <w:r>
        <w:rPr>
          <w:lang w:val="en-US" w:eastAsia="zh-CN"/>
        </w:rPr>
        <w:t>–</w:t>
      </w:r>
      <w:r>
        <w:rPr>
          <w:rFonts w:hint="eastAsia"/>
          <w:lang w:eastAsia="zh-CN"/>
        </w:rPr>
        <w:tab/>
      </w:r>
      <w:r w:rsidR="00D73E29">
        <w:rPr>
          <w:rFonts w:hint="eastAsia"/>
          <w:lang w:eastAsia="zh-CN"/>
        </w:rPr>
        <w:t>干扰的</w:t>
      </w:r>
      <w:r w:rsidR="00D73E29">
        <w:rPr>
          <w:lang w:eastAsia="zh-CN"/>
        </w:rPr>
        <w:t xml:space="preserve">pfd </w:t>
      </w:r>
      <w:r w:rsidR="00D73E29">
        <w:rPr>
          <w:rFonts w:hint="eastAsia"/>
          <w:lang w:eastAsia="zh-CN"/>
        </w:rPr>
        <w:t>门限电平</w:t>
      </w:r>
      <w:r w:rsidR="00D73E29">
        <w:rPr>
          <w:lang w:eastAsia="zh-CN"/>
        </w:rPr>
        <w:t>；</w:t>
      </w:r>
      <w:r w:rsidR="00D73E29">
        <w:rPr>
          <w:rFonts w:hint="eastAsia"/>
          <w:lang w:eastAsia="zh-CN"/>
        </w:rPr>
        <w:t>以及</w:t>
      </w:r>
    </w:p>
    <w:p w:rsidR="00D73E29" w:rsidRDefault="005860F6" w:rsidP="005860F6">
      <w:pPr>
        <w:pStyle w:val="enumlev1"/>
        <w:rPr>
          <w:lang w:eastAsia="zh-CN"/>
        </w:rPr>
      </w:pPr>
      <w:r>
        <w:rPr>
          <w:lang w:val="en-US" w:eastAsia="zh-CN"/>
        </w:rPr>
        <w:t>–</w:t>
      </w:r>
      <w:r>
        <w:rPr>
          <w:rFonts w:hint="eastAsia"/>
          <w:lang w:eastAsia="zh-CN"/>
        </w:rPr>
        <w:tab/>
      </w:r>
      <w:r w:rsidR="00D73E29">
        <w:rPr>
          <w:rFonts w:hint="eastAsia"/>
          <w:lang w:eastAsia="zh-CN"/>
        </w:rPr>
        <w:t>采用频谱成型或滤波技术的</w:t>
      </w:r>
      <w:r w:rsidR="00D73E29">
        <w:rPr>
          <w:lang w:eastAsia="zh-CN"/>
        </w:rPr>
        <w:t>SAR</w:t>
      </w:r>
      <w:r w:rsidR="00D73E29">
        <w:rPr>
          <w:rFonts w:hint="eastAsia"/>
          <w:lang w:eastAsia="zh-CN"/>
        </w:rPr>
        <w:t>保护。</w:t>
      </w:r>
    </w:p>
    <w:p w:rsidR="00D73E29" w:rsidRDefault="00D73E29" w:rsidP="00874DB1">
      <w:pPr>
        <w:ind w:firstLineChars="200" w:firstLine="480"/>
        <w:rPr>
          <w:lang w:eastAsia="zh-CN"/>
        </w:rPr>
      </w:pPr>
      <w:r>
        <w:rPr>
          <w:rFonts w:hint="eastAsia"/>
          <w:lang w:eastAsia="zh-CN"/>
        </w:rPr>
        <w:t>附件</w:t>
      </w:r>
      <w:r>
        <w:rPr>
          <w:lang w:eastAsia="zh-CN"/>
        </w:rPr>
        <w:t>1</w:t>
      </w:r>
      <w:r>
        <w:rPr>
          <w:rFonts w:hint="eastAsia"/>
          <w:lang w:eastAsia="zh-CN"/>
        </w:rPr>
        <w:t>为</w:t>
      </w:r>
      <w:r>
        <w:rPr>
          <w:lang w:eastAsia="zh-CN"/>
        </w:rPr>
        <w:t>406-406.1 MHz</w:t>
      </w:r>
      <w:r>
        <w:rPr>
          <w:rFonts w:hint="eastAsia"/>
          <w:lang w:eastAsia="zh-CN"/>
        </w:rPr>
        <w:t>频带中的</w:t>
      </w:r>
      <w:r>
        <w:rPr>
          <w:lang w:eastAsia="zh-CN"/>
        </w:rPr>
        <w:t>Sarsat SARP</w:t>
      </w:r>
      <w:r>
        <w:rPr>
          <w:rFonts w:hint="eastAsia"/>
          <w:lang w:eastAsia="zh-CN"/>
        </w:rPr>
        <w:t>提供了保护</w:t>
      </w:r>
      <w:r w:rsidR="00704A27">
        <w:rPr>
          <w:rFonts w:hint="eastAsia"/>
          <w:lang w:eastAsia="zh-CN"/>
        </w:rPr>
        <w:t>指南</w:t>
      </w:r>
      <w:r>
        <w:rPr>
          <w:rFonts w:hint="eastAsia"/>
          <w:lang w:eastAsia="zh-CN"/>
        </w:rPr>
        <w:t>。该附件也提供了有关</w:t>
      </w:r>
      <w:r>
        <w:rPr>
          <w:lang w:eastAsia="zh-CN"/>
        </w:rPr>
        <w:t>Cospas SARP</w:t>
      </w:r>
      <w:r>
        <w:rPr>
          <w:rFonts w:hint="eastAsia"/>
          <w:lang w:eastAsia="zh-CN"/>
        </w:rPr>
        <w:t>接收机保护要求的附加信息</w:t>
      </w:r>
      <w:r>
        <w:rPr>
          <w:lang w:eastAsia="zh-CN"/>
        </w:rPr>
        <w:t xml:space="preserve"> </w:t>
      </w:r>
      <w:r>
        <w:rPr>
          <w:rFonts w:hint="eastAsia"/>
          <w:lang w:eastAsia="zh-CN"/>
        </w:rPr>
        <w:t>。</w:t>
      </w:r>
    </w:p>
    <w:p w:rsidR="001909A8" w:rsidRDefault="002949F2" w:rsidP="002949F2">
      <w:pPr>
        <w:pStyle w:val="Heading1"/>
        <w:rPr>
          <w:lang w:eastAsia="zh-CN"/>
        </w:rPr>
      </w:pPr>
      <w:r w:rsidRPr="001909A8">
        <w:rPr>
          <w:lang w:eastAsia="zh-CN"/>
        </w:rPr>
        <w:t>3</w:t>
      </w:r>
      <w:r w:rsidRPr="001909A8">
        <w:rPr>
          <w:lang w:eastAsia="zh-CN"/>
        </w:rPr>
        <w:tab/>
      </w:r>
      <w:r w:rsidR="001909A8">
        <w:rPr>
          <w:lang w:eastAsia="zh-CN"/>
        </w:rPr>
        <w:t xml:space="preserve">406-406.1 MHz </w:t>
      </w:r>
      <w:r w:rsidR="001909A8">
        <w:rPr>
          <w:rFonts w:hint="eastAsia"/>
          <w:lang w:eastAsia="zh-CN"/>
        </w:rPr>
        <w:t>频带中的</w:t>
      </w:r>
      <w:r w:rsidR="001909A8">
        <w:rPr>
          <w:lang w:eastAsia="zh-CN"/>
        </w:rPr>
        <w:t xml:space="preserve">Cospas SARP </w:t>
      </w:r>
      <w:r w:rsidR="00514CB8">
        <w:rPr>
          <w:rFonts w:hint="eastAsia"/>
          <w:lang w:eastAsia="zh-CN"/>
        </w:rPr>
        <w:t>对</w:t>
      </w:r>
      <w:r w:rsidR="001909A8">
        <w:rPr>
          <w:rFonts w:hint="eastAsia"/>
          <w:lang w:eastAsia="zh-CN"/>
        </w:rPr>
        <w:t>带外宽带发射的保护</w:t>
      </w:r>
      <w:r w:rsidR="00514CB8">
        <w:rPr>
          <w:rFonts w:hint="eastAsia"/>
          <w:lang w:eastAsia="zh-CN"/>
        </w:rPr>
        <w:t>标准</w:t>
      </w:r>
    </w:p>
    <w:p w:rsidR="0087035D" w:rsidRDefault="0087035D" w:rsidP="0087035D">
      <w:pPr>
        <w:ind w:firstLineChars="200" w:firstLine="480"/>
        <w:rPr>
          <w:lang w:eastAsia="zh-CN"/>
        </w:rPr>
      </w:pPr>
      <w:r>
        <w:rPr>
          <w:lang w:eastAsia="zh-CN"/>
        </w:rPr>
        <w:t>SARP</w:t>
      </w:r>
      <w:r>
        <w:rPr>
          <w:rFonts w:hint="eastAsia"/>
          <w:lang w:eastAsia="zh-CN"/>
        </w:rPr>
        <w:t>的性能以其</w:t>
      </w:r>
      <w:r>
        <w:rPr>
          <w:lang w:eastAsia="zh-CN"/>
        </w:rPr>
        <w:t>BER</w:t>
      </w:r>
      <w:r>
        <w:rPr>
          <w:rFonts w:hint="eastAsia"/>
          <w:lang w:eastAsia="zh-CN"/>
        </w:rPr>
        <w:t>表示且直接与信号对噪声密度比</w:t>
      </w:r>
      <w:r>
        <w:rPr>
          <w:i/>
          <w:iCs/>
          <w:lang w:eastAsia="zh-CN"/>
        </w:rPr>
        <w:t>C</w:t>
      </w:r>
      <w:r>
        <w:rPr>
          <w:lang w:eastAsia="zh-CN"/>
        </w:rPr>
        <w:t>/</w:t>
      </w:r>
      <w:r>
        <w:rPr>
          <w:i/>
          <w:iCs/>
          <w:lang w:eastAsia="zh-CN"/>
        </w:rPr>
        <w:t>N</w:t>
      </w:r>
      <w:r>
        <w:rPr>
          <w:vertAlign w:val="subscript"/>
          <w:lang w:eastAsia="zh-CN"/>
        </w:rPr>
        <w:t>0</w:t>
      </w:r>
      <w:r w:rsidR="00CD5B20" w:rsidRPr="00CD5B20">
        <w:rPr>
          <w:lang w:eastAsia="zh-CN"/>
        </w:rPr>
        <w:t>(</w:t>
      </w:r>
      <w:r>
        <w:rPr>
          <w:lang w:eastAsia="zh-CN"/>
        </w:rPr>
        <w:t>dB</w:t>
      </w:r>
      <w:r w:rsidR="00CD5B20" w:rsidRPr="00CD5B20">
        <w:rPr>
          <w:lang w:eastAsia="zh-CN"/>
        </w:rPr>
        <w:t>(</w:t>
      </w:r>
      <w:r>
        <w:rPr>
          <w:lang w:eastAsia="zh-CN"/>
        </w:rPr>
        <w:t>Hz</w:t>
      </w:r>
      <w:r w:rsidR="00CD5B20" w:rsidRPr="00CD5B20">
        <w:rPr>
          <w:lang w:eastAsia="zh-CN"/>
        </w:rPr>
        <w:t>))</w:t>
      </w:r>
      <w:r>
        <w:rPr>
          <w:rFonts w:hint="eastAsia"/>
          <w:lang w:eastAsia="zh-CN"/>
        </w:rPr>
        <w:t>有关。</w:t>
      </w:r>
    </w:p>
    <w:p w:rsidR="0087035D" w:rsidRDefault="0087035D" w:rsidP="0087035D">
      <w:pPr>
        <w:spacing w:beforeLines="30" w:before="72"/>
        <w:ind w:firstLineChars="200" w:firstLine="480"/>
        <w:rPr>
          <w:lang w:eastAsia="zh-CN"/>
        </w:rPr>
      </w:pPr>
      <w:r>
        <w:rPr>
          <w:lang w:eastAsia="zh-CN"/>
        </w:rPr>
        <w:t xml:space="preserve">Cospas </w:t>
      </w:r>
      <w:r>
        <w:rPr>
          <w:rFonts w:hint="eastAsia"/>
          <w:lang w:eastAsia="zh-CN"/>
        </w:rPr>
        <w:t>接收机噪声温度为</w:t>
      </w:r>
      <w:r>
        <w:rPr>
          <w:lang w:eastAsia="zh-CN"/>
        </w:rPr>
        <w:t>300 K</w:t>
      </w:r>
      <w:r>
        <w:rPr>
          <w:rFonts w:hint="eastAsia"/>
          <w:lang w:eastAsia="zh-CN"/>
        </w:rPr>
        <w:t>。标称背景噪声温度从南极洲的</w:t>
      </w:r>
      <w:r>
        <w:rPr>
          <w:lang w:eastAsia="zh-CN"/>
        </w:rPr>
        <w:t>300 K</w:t>
      </w:r>
      <w:r>
        <w:rPr>
          <w:rFonts w:hint="eastAsia"/>
          <w:lang w:eastAsia="zh-CN"/>
        </w:rPr>
        <w:t>至高人口密度区域的</w:t>
      </w:r>
      <w:r>
        <w:rPr>
          <w:lang w:eastAsia="zh-CN"/>
        </w:rPr>
        <w:t>1</w:t>
      </w:r>
      <w:r>
        <w:rPr>
          <w:rFonts w:hint="eastAsia"/>
          <w:lang w:eastAsia="zh-CN"/>
        </w:rPr>
        <w:t xml:space="preserve"> </w:t>
      </w:r>
      <w:r>
        <w:rPr>
          <w:lang w:eastAsia="zh-CN"/>
        </w:rPr>
        <w:t>000 K</w:t>
      </w:r>
      <w:r>
        <w:rPr>
          <w:rFonts w:hint="eastAsia"/>
          <w:lang w:eastAsia="zh-CN"/>
        </w:rPr>
        <w:t>变化。由于</w:t>
      </w:r>
      <w:r w:rsidR="00DF2124">
        <w:rPr>
          <w:rFonts w:hint="eastAsia"/>
          <w:lang w:eastAsia="zh-CN"/>
        </w:rPr>
        <w:t>遇险信标</w:t>
      </w:r>
      <w:r>
        <w:rPr>
          <w:rFonts w:hint="eastAsia"/>
          <w:lang w:eastAsia="zh-CN"/>
        </w:rPr>
        <w:t>信号会从地球上的任何一点发出且对该信号的解码不应受到来自</w:t>
      </w:r>
      <w:r>
        <w:rPr>
          <w:lang w:eastAsia="zh-CN"/>
        </w:rPr>
        <w:t>MSS</w:t>
      </w:r>
      <w:r>
        <w:rPr>
          <w:rFonts w:hint="eastAsia"/>
          <w:lang w:eastAsia="zh-CN"/>
        </w:rPr>
        <w:t>卫星干扰的损伤，大多数干扰敏感情况都发生在最低背景噪声温度即</w:t>
      </w:r>
      <w:r>
        <w:rPr>
          <w:lang w:eastAsia="zh-CN"/>
        </w:rPr>
        <w:t>300</w:t>
      </w:r>
      <w:r>
        <w:rPr>
          <w:rFonts w:hint="eastAsia"/>
          <w:lang w:eastAsia="zh-CN"/>
        </w:rPr>
        <w:t xml:space="preserve"> </w:t>
      </w:r>
      <w:r>
        <w:rPr>
          <w:lang w:eastAsia="zh-CN"/>
        </w:rPr>
        <w:t>K</w:t>
      </w:r>
      <w:r>
        <w:rPr>
          <w:rFonts w:hint="eastAsia"/>
          <w:lang w:eastAsia="zh-CN"/>
        </w:rPr>
        <w:t>。</w:t>
      </w:r>
    </w:p>
    <w:p w:rsidR="0087035D" w:rsidRDefault="0087035D" w:rsidP="0087035D">
      <w:pPr>
        <w:spacing w:beforeLines="30" w:before="72"/>
        <w:ind w:firstLineChars="200" w:firstLine="480"/>
        <w:rPr>
          <w:lang w:eastAsia="zh-CN"/>
        </w:rPr>
      </w:pPr>
      <w:r>
        <w:rPr>
          <w:rFonts w:hint="eastAsia"/>
          <w:lang w:eastAsia="zh-CN"/>
        </w:rPr>
        <w:t>天线和</w:t>
      </w:r>
      <w:r>
        <w:rPr>
          <w:lang w:eastAsia="zh-CN"/>
        </w:rPr>
        <w:t xml:space="preserve">Cospas SARP </w:t>
      </w:r>
      <w:r>
        <w:rPr>
          <w:rFonts w:hint="eastAsia"/>
          <w:lang w:eastAsia="zh-CN"/>
        </w:rPr>
        <w:t>接收机之间的衰减为</w:t>
      </w:r>
      <w:r>
        <w:rPr>
          <w:lang w:eastAsia="zh-CN"/>
        </w:rPr>
        <w:t>1.6 dB</w:t>
      </w:r>
      <w:r>
        <w:rPr>
          <w:rFonts w:hint="eastAsia"/>
          <w:lang w:eastAsia="zh-CN"/>
        </w:rPr>
        <w:t>。电缆噪声温度为</w:t>
      </w:r>
      <w:r>
        <w:rPr>
          <w:lang w:eastAsia="zh-CN"/>
        </w:rPr>
        <w:t>300 K</w:t>
      </w:r>
      <w:r>
        <w:rPr>
          <w:rFonts w:hint="eastAsia"/>
          <w:lang w:eastAsia="zh-CN"/>
        </w:rPr>
        <w:t>。这样在</w:t>
      </w:r>
      <w:r>
        <w:rPr>
          <w:lang w:eastAsia="zh-CN"/>
        </w:rPr>
        <w:t>SARP</w:t>
      </w:r>
      <w:r>
        <w:rPr>
          <w:rFonts w:hint="eastAsia"/>
          <w:lang w:eastAsia="zh-CN"/>
        </w:rPr>
        <w:t>接收机输入口的系统噪声温度等于</w:t>
      </w:r>
      <w:r>
        <w:rPr>
          <w:lang w:eastAsia="zh-CN"/>
        </w:rPr>
        <w:t>600 K</w:t>
      </w:r>
      <w:r>
        <w:rPr>
          <w:rFonts w:hint="eastAsia"/>
          <w:lang w:eastAsia="zh-CN"/>
        </w:rPr>
        <w:t>，而噪声谱密度</w:t>
      </w:r>
      <w:r>
        <w:rPr>
          <w:i/>
          <w:iCs/>
          <w:lang w:eastAsia="zh-CN"/>
        </w:rPr>
        <w:t>N</w:t>
      </w:r>
      <w:r>
        <w:rPr>
          <w:vertAlign w:val="subscript"/>
          <w:lang w:eastAsia="zh-CN"/>
        </w:rPr>
        <w:t>0</w:t>
      </w:r>
      <w:r>
        <w:rPr>
          <w:rFonts w:hint="eastAsia"/>
          <w:lang w:eastAsia="zh-CN"/>
        </w:rPr>
        <w:t>为</w:t>
      </w:r>
      <w:r>
        <w:rPr>
          <w:lang w:eastAsia="zh-CN"/>
        </w:rPr>
        <w:t xml:space="preserve"> –200.82</w:t>
      </w:r>
      <w:r>
        <w:rPr>
          <w:rFonts w:hint="eastAsia"/>
          <w:lang w:eastAsia="zh-CN"/>
        </w:rPr>
        <w:t xml:space="preserve"> </w:t>
      </w:r>
      <w:r>
        <w:rPr>
          <w:lang w:eastAsia="zh-CN"/>
        </w:rPr>
        <w:t>dB</w:t>
      </w:r>
      <w:r w:rsidR="00CD5B20">
        <w:rPr>
          <w:lang w:eastAsia="zh-CN"/>
        </w:rPr>
        <w:t>(</w:t>
      </w:r>
      <w:r>
        <w:rPr>
          <w:lang w:eastAsia="zh-CN"/>
        </w:rPr>
        <w:t>W/Hz</w:t>
      </w:r>
      <w:r w:rsidR="00CD5B20">
        <w:rPr>
          <w:lang w:eastAsia="zh-CN"/>
        </w:rPr>
        <w:t>)</w:t>
      </w:r>
      <w:r>
        <w:rPr>
          <w:rFonts w:hint="eastAsia"/>
          <w:lang w:eastAsia="zh-CN"/>
        </w:rPr>
        <w:t>。</w:t>
      </w:r>
    </w:p>
    <w:p w:rsidR="0087035D" w:rsidRDefault="0087035D" w:rsidP="0087035D">
      <w:pPr>
        <w:spacing w:beforeLines="30" w:before="72"/>
        <w:ind w:firstLineChars="200" w:firstLine="480"/>
        <w:rPr>
          <w:lang w:eastAsia="zh-CN"/>
        </w:rPr>
      </w:pPr>
      <w:r>
        <w:rPr>
          <w:rFonts w:hint="eastAsia"/>
          <w:lang w:eastAsia="zh-CN"/>
        </w:rPr>
        <w:t>规定</w:t>
      </w:r>
      <w:r>
        <w:rPr>
          <w:lang w:eastAsia="zh-CN"/>
        </w:rPr>
        <w:t xml:space="preserve"> Cospas SARP</w:t>
      </w:r>
      <w:r>
        <w:rPr>
          <w:rFonts w:hint="eastAsia"/>
          <w:lang w:eastAsia="zh-CN"/>
        </w:rPr>
        <w:t>的</w:t>
      </w:r>
      <w:r>
        <w:rPr>
          <w:lang w:eastAsia="zh-CN"/>
        </w:rPr>
        <w:t>BER</w:t>
      </w:r>
      <w:r>
        <w:rPr>
          <w:rFonts w:hint="eastAsia"/>
          <w:lang w:eastAsia="zh-CN"/>
        </w:rPr>
        <w:t>低于</w:t>
      </w:r>
      <w:r>
        <w:rPr>
          <w:lang w:eastAsia="zh-CN"/>
        </w:rPr>
        <w:t>1</w:t>
      </w:r>
      <w:r>
        <w:sym w:font="Symbol" w:char="F0B4"/>
      </w:r>
      <w:r>
        <w:rPr>
          <w:lang w:eastAsia="zh-CN"/>
        </w:rPr>
        <w:t>10</w:t>
      </w:r>
      <w:r>
        <w:rPr>
          <w:vertAlign w:val="superscript"/>
          <w:lang w:eastAsia="zh-CN"/>
        </w:rPr>
        <w:t>–5</w:t>
      </w:r>
      <w:r>
        <w:rPr>
          <w:rFonts w:hint="eastAsia"/>
          <w:lang w:eastAsia="zh-CN"/>
        </w:rPr>
        <w:t>。根据</w:t>
      </w:r>
      <w:r>
        <w:rPr>
          <w:lang w:eastAsia="zh-CN"/>
        </w:rPr>
        <w:t xml:space="preserve"> BPSK </w:t>
      </w:r>
      <w:r>
        <w:rPr>
          <w:rFonts w:hint="eastAsia"/>
          <w:lang w:eastAsia="zh-CN"/>
        </w:rPr>
        <w:t>调制性能理论，与之相应的</w:t>
      </w:r>
      <w:r>
        <w:rPr>
          <w:lang w:eastAsia="zh-CN"/>
        </w:rPr>
        <w:t>SARP</w:t>
      </w:r>
      <w:r>
        <w:rPr>
          <w:rFonts w:hint="eastAsia"/>
          <w:lang w:eastAsia="zh-CN"/>
        </w:rPr>
        <w:t>比特检测器的</w:t>
      </w:r>
      <w:r>
        <w:rPr>
          <w:i/>
          <w:iCs/>
          <w:lang w:eastAsia="zh-CN"/>
        </w:rPr>
        <w:t xml:space="preserve"> E</w:t>
      </w:r>
      <w:r>
        <w:rPr>
          <w:i/>
          <w:iCs/>
          <w:vertAlign w:val="subscript"/>
          <w:lang w:eastAsia="zh-CN"/>
        </w:rPr>
        <w:t>b</w:t>
      </w:r>
      <w:r>
        <w:rPr>
          <w:lang w:eastAsia="zh-CN"/>
        </w:rPr>
        <w:t> /</w:t>
      </w:r>
      <w:r>
        <w:rPr>
          <w:i/>
          <w:iCs/>
          <w:lang w:eastAsia="zh-CN"/>
        </w:rPr>
        <w:t>N</w:t>
      </w:r>
      <w:r>
        <w:rPr>
          <w:vertAlign w:val="subscript"/>
          <w:lang w:eastAsia="zh-CN"/>
        </w:rPr>
        <w:t>0</w:t>
      </w:r>
      <w:r>
        <w:rPr>
          <w:lang w:eastAsia="zh-CN"/>
        </w:rPr>
        <w:t>=9.6</w:t>
      </w:r>
      <w:r>
        <w:rPr>
          <w:rFonts w:hint="eastAsia"/>
          <w:lang w:eastAsia="zh-CN"/>
        </w:rPr>
        <w:t xml:space="preserve"> </w:t>
      </w:r>
      <w:r>
        <w:rPr>
          <w:lang w:eastAsia="zh-CN"/>
        </w:rPr>
        <w:t xml:space="preserve">dB </w:t>
      </w:r>
      <w:r>
        <w:rPr>
          <w:rFonts w:hint="eastAsia"/>
          <w:lang w:eastAsia="zh-CN"/>
        </w:rPr>
        <w:t>。</w:t>
      </w:r>
    </w:p>
    <w:p w:rsidR="000306B4" w:rsidRDefault="000306B4" w:rsidP="000306B4">
      <w:pPr>
        <w:spacing w:beforeLines="30" w:before="72"/>
        <w:ind w:firstLineChars="200" w:firstLine="480"/>
        <w:rPr>
          <w:lang w:eastAsia="zh-CN"/>
        </w:rPr>
      </w:pPr>
      <w:r>
        <w:rPr>
          <w:rFonts w:hint="eastAsia"/>
          <w:lang w:eastAsia="zh-CN"/>
        </w:rPr>
        <w:t>正如</w:t>
      </w:r>
      <w:r>
        <w:rPr>
          <w:lang w:eastAsia="zh-CN"/>
        </w:rPr>
        <w:t>ITU-R</w:t>
      </w:r>
      <w:r>
        <w:rPr>
          <w:rFonts w:hint="eastAsia"/>
          <w:lang w:eastAsia="zh-CN"/>
        </w:rPr>
        <w:t>研究确定的</w:t>
      </w:r>
      <w:r>
        <w:rPr>
          <w:lang w:eastAsia="zh-CN"/>
        </w:rPr>
        <w:t>Cospas-Sarsat</w:t>
      </w:r>
      <w:r>
        <w:rPr>
          <w:rFonts w:hint="eastAsia"/>
          <w:lang w:eastAsia="zh-CN"/>
        </w:rPr>
        <w:t>上行链路的最大可接受</w:t>
      </w:r>
      <w:r>
        <w:rPr>
          <w:lang w:eastAsia="zh-CN"/>
        </w:rPr>
        <w:t>BER</w:t>
      </w:r>
      <w:r>
        <w:rPr>
          <w:rFonts w:hint="eastAsia"/>
          <w:lang w:eastAsia="zh-CN"/>
        </w:rPr>
        <w:t>应不得超过</w:t>
      </w:r>
      <w:r>
        <w:rPr>
          <w:lang w:eastAsia="zh-CN"/>
        </w:rPr>
        <w:t>5</w:t>
      </w:r>
      <w:r>
        <w:sym w:font="Symbol" w:char="F0B4"/>
      </w:r>
      <w:r>
        <w:rPr>
          <w:lang w:eastAsia="zh-CN"/>
        </w:rPr>
        <w:t>10</w:t>
      </w:r>
      <w:r>
        <w:rPr>
          <w:vertAlign w:val="superscript"/>
          <w:lang w:eastAsia="zh-CN"/>
        </w:rPr>
        <w:t>–5</w:t>
      </w:r>
      <w:r>
        <w:rPr>
          <w:rFonts w:hint="eastAsia"/>
          <w:lang w:eastAsia="zh-CN"/>
        </w:rPr>
        <w:t>，当</w:t>
      </w:r>
      <w:r>
        <w:rPr>
          <w:i/>
          <w:iCs/>
          <w:lang w:eastAsia="zh-CN"/>
        </w:rPr>
        <w:t>E</w:t>
      </w:r>
      <w:r>
        <w:rPr>
          <w:i/>
          <w:iCs/>
          <w:vertAlign w:val="subscript"/>
          <w:lang w:eastAsia="zh-CN"/>
        </w:rPr>
        <w:t>b</w:t>
      </w:r>
      <w:r>
        <w:rPr>
          <w:lang w:eastAsia="zh-CN"/>
        </w:rPr>
        <w:t>/</w:t>
      </w:r>
      <w:r>
        <w:rPr>
          <w:i/>
          <w:iCs/>
          <w:lang w:eastAsia="zh-CN"/>
        </w:rPr>
        <w:t>N</w:t>
      </w:r>
      <w:r>
        <w:rPr>
          <w:vertAlign w:val="subscript"/>
          <w:lang w:eastAsia="zh-CN"/>
        </w:rPr>
        <w:t>0</w:t>
      </w:r>
      <w:r>
        <w:rPr>
          <w:rFonts w:hint="eastAsia"/>
          <w:lang w:eastAsia="zh-CN"/>
        </w:rPr>
        <w:t xml:space="preserve"> = </w:t>
      </w:r>
      <w:r w:rsidRPr="000306B4">
        <w:rPr>
          <w:lang w:eastAsia="zh-CN"/>
        </w:rPr>
        <w:t>8.8 </w:t>
      </w:r>
      <w:r>
        <w:rPr>
          <w:rFonts w:hint="eastAsia"/>
          <w:lang w:eastAsia="zh-CN"/>
        </w:rPr>
        <w:t xml:space="preserve"> </w:t>
      </w:r>
      <w:r>
        <w:rPr>
          <w:lang w:eastAsia="zh-CN"/>
        </w:rPr>
        <w:t>dB</w:t>
      </w:r>
      <w:r>
        <w:rPr>
          <w:rFonts w:hint="eastAsia"/>
          <w:lang w:eastAsia="zh-CN"/>
        </w:rPr>
        <w:t>时可达到此值。</w:t>
      </w:r>
    </w:p>
    <w:p w:rsidR="00D14B2C" w:rsidRDefault="00D14B2C" w:rsidP="00D14B2C">
      <w:pPr>
        <w:spacing w:beforeLines="30" w:before="72"/>
        <w:ind w:firstLineChars="200" w:firstLine="480"/>
        <w:rPr>
          <w:lang w:eastAsia="zh-CN"/>
        </w:rPr>
      </w:pPr>
      <w:r>
        <w:rPr>
          <w:rFonts w:hint="eastAsia"/>
          <w:lang w:eastAsia="zh-CN"/>
        </w:rPr>
        <w:t>由此，</w:t>
      </w:r>
      <w:r>
        <w:rPr>
          <w:i/>
          <w:iCs/>
          <w:lang w:eastAsia="zh-CN"/>
        </w:rPr>
        <w:t>E</w:t>
      </w:r>
      <w:r>
        <w:rPr>
          <w:i/>
          <w:iCs/>
          <w:vertAlign w:val="subscript"/>
          <w:lang w:eastAsia="zh-CN"/>
        </w:rPr>
        <w:t>b</w:t>
      </w:r>
      <w:r>
        <w:rPr>
          <w:lang w:eastAsia="zh-CN"/>
        </w:rPr>
        <w:t>/</w:t>
      </w:r>
      <w:r>
        <w:rPr>
          <w:i/>
          <w:iCs/>
          <w:lang w:eastAsia="zh-CN"/>
        </w:rPr>
        <w:t>N</w:t>
      </w:r>
      <w:r>
        <w:rPr>
          <w:vertAlign w:val="subscript"/>
          <w:lang w:eastAsia="zh-CN"/>
        </w:rPr>
        <w:t>0</w:t>
      </w:r>
      <w:r>
        <w:rPr>
          <w:rFonts w:hint="eastAsia"/>
          <w:lang w:eastAsia="zh-CN"/>
        </w:rPr>
        <w:t>的最大可接受恶化为</w:t>
      </w:r>
      <w:r w:rsidRPr="00D14B2C">
        <w:rPr>
          <w:lang w:eastAsia="zh-CN"/>
        </w:rPr>
        <w:t xml:space="preserve">0.8 </w:t>
      </w:r>
      <w:r>
        <w:rPr>
          <w:lang w:eastAsia="zh-CN"/>
        </w:rPr>
        <w:t xml:space="preserve"> dB</w:t>
      </w:r>
      <w:r>
        <w:rPr>
          <w:rFonts w:hint="eastAsia"/>
          <w:lang w:eastAsia="zh-CN"/>
        </w:rPr>
        <w:t>，对应噪声温度增加</w:t>
      </w:r>
      <w:r>
        <w:rPr>
          <w:i/>
          <w:iCs/>
          <w:lang w:eastAsia="zh-CN"/>
        </w:rPr>
        <w:t>N</w:t>
      </w:r>
      <w:r>
        <w:rPr>
          <w:vertAlign w:val="subscript"/>
          <w:lang w:eastAsia="zh-CN"/>
        </w:rPr>
        <w:t>0</w:t>
      </w:r>
      <w:r>
        <w:rPr>
          <w:rFonts w:hint="eastAsia"/>
          <w:lang w:eastAsia="zh-CN"/>
        </w:rPr>
        <w:t>=</w:t>
      </w:r>
      <w:r w:rsidRPr="00D14B2C">
        <w:rPr>
          <w:lang w:eastAsia="zh-CN"/>
        </w:rPr>
        <w:t>200.02 dB</w:t>
      </w:r>
      <w:r w:rsidR="00CD5B20">
        <w:rPr>
          <w:lang w:eastAsia="zh-CN"/>
        </w:rPr>
        <w:t>(</w:t>
      </w:r>
      <w:r w:rsidRPr="00D14B2C">
        <w:rPr>
          <w:lang w:eastAsia="zh-CN"/>
        </w:rPr>
        <w:t>W/Hz)</w:t>
      </w:r>
      <w:r>
        <w:rPr>
          <w:rFonts w:hint="eastAsia"/>
          <w:lang w:eastAsia="zh-CN"/>
        </w:rPr>
        <w:t>。</w:t>
      </w:r>
    </w:p>
    <w:p w:rsidR="00205449" w:rsidRDefault="00205449" w:rsidP="00205449">
      <w:pPr>
        <w:spacing w:beforeLines="30" w:before="72"/>
        <w:ind w:firstLineChars="200" w:firstLine="480"/>
        <w:rPr>
          <w:lang w:eastAsia="zh-CN"/>
        </w:rPr>
      </w:pPr>
      <w:r>
        <w:rPr>
          <w:rFonts w:hint="eastAsia"/>
          <w:lang w:eastAsia="zh-CN"/>
        </w:rPr>
        <w:t>如果来自非</w:t>
      </w:r>
      <w:r>
        <w:rPr>
          <w:lang w:eastAsia="zh-CN"/>
        </w:rPr>
        <w:t>GSO MSS</w:t>
      </w:r>
      <w:r>
        <w:rPr>
          <w:rFonts w:hint="eastAsia"/>
          <w:lang w:eastAsia="zh-CN"/>
        </w:rPr>
        <w:t>干扰引起的附加噪声功率密度为</w:t>
      </w:r>
      <w:r>
        <w:rPr>
          <w:i/>
          <w:iCs/>
          <w:lang w:eastAsia="zh-CN"/>
        </w:rPr>
        <w:t>I</w:t>
      </w:r>
      <w:r>
        <w:rPr>
          <w:rFonts w:hint="eastAsia"/>
          <w:lang w:eastAsia="zh-CN"/>
        </w:rPr>
        <w:t>，那么噪声密度值变为</w:t>
      </w:r>
      <w:r>
        <w:rPr>
          <w:lang w:eastAsia="zh-CN"/>
        </w:rPr>
        <w:t xml:space="preserve"> </w:t>
      </w:r>
      <w:r>
        <w:rPr>
          <w:i/>
          <w:iCs/>
          <w:lang w:eastAsia="zh-CN"/>
        </w:rPr>
        <w:t>N</w:t>
      </w:r>
      <w:r>
        <w:rPr>
          <w:vertAlign w:val="subscript"/>
          <w:lang w:eastAsia="zh-CN"/>
        </w:rPr>
        <w:t>0</w:t>
      </w:r>
      <w:r>
        <w:rPr>
          <w:rFonts w:hint="eastAsia"/>
          <w:vertAlign w:val="subscript"/>
          <w:lang w:eastAsia="zh-CN"/>
        </w:rPr>
        <w:t xml:space="preserve"> </w:t>
      </w:r>
      <w:r>
        <w:rPr>
          <w:rFonts w:hint="eastAsia"/>
          <w:lang w:eastAsia="zh-CN"/>
        </w:rPr>
        <w:t xml:space="preserve">+ </w:t>
      </w:r>
      <w:r>
        <w:rPr>
          <w:i/>
          <w:iCs/>
          <w:lang w:eastAsia="zh-CN"/>
        </w:rPr>
        <w:t>I</w:t>
      </w:r>
      <w:r>
        <w:rPr>
          <w:rFonts w:hint="eastAsia"/>
          <w:lang w:eastAsia="zh-CN"/>
        </w:rPr>
        <w:t>，则比特能量与噪声密度之比变为</w:t>
      </w:r>
      <w:r>
        <w:rPr>
          <w:i/>
          <w:iCs/>
          <w:lang w:eastAsia="zh-CN"/>
        </w:rPr>
        <w:t>E</w:t>
      </w:r>
      <w:r>
        <w:rPr>
          <w:i/>
          <w:iCs/>
          <w:vertAlign w:val="subscript"/>
          <w:lang w:eastAsia="zh-CN"/>
        </w:rPr>
        <w:t>b</w:t>
      </w:r>
      <w:r>
        <w:rPr>
          <w:lang w:eastAsia="zh-CN"/>
        </w:rPr>
        <w:t>/</w:t>
      </w:r>
      <w:r w:rsidR="00CD5B20">
        <w:rPr>
          <w:lang w:eastAsia="zh-CN"/>
        </w:rPr>
        <w:t>(</w:t>
      </w:r>
      <w:r>
        <w:rPr>
          <w:i/>
          <w:iCs/>
          <w:lang w:eastAsia="zh-CN"/>
        </w:rPr>
        <w:t>N</w:t>
      </w:r>
      <w:r>
        <w:rPr>
          <w:vertAlign w:val="subscript"/>
          <w:lang w:eastAsia="zh-CN"/>
        </w:rPr>
        <w:t>0</w:t>
      </w:r>
      <w:r>
        <w:rPr>
          <w:rFonts w:hint="eastAsia"/>
          <w:vertAlign w:val="subscript"/>
          <w:lang w:eastAsia="zh-CN"/>
        </w:rPr>
        <w:t xml:space="preserve"> </w:t>
      </w:r>
      <w:r>
        <w:rPr>
          <w:rFonts w:hint="eastAsia"/>
          <w:lang w:eastAsia="zh-CN"/>
        </w:rPr>
        <w:t xml:space="preserve">+ </w:t>
      </w:r>
      <w:r>
        <w:rPr>
          <w:i/>
          <w:iCs/>
          <w:lang w:eastAsia="zh-CN"/>
        </w:rPr>
        <w:t>I</w:t>
      </w:r>
      <w:r>
        <w:rPr>
          <w:lang w:eastAsia="zh-CN"/>
        </w:rPr>
        <w:t>)</w:t>
      </w:r>
      <w:r>
        <w:rPr>
          <w:rFonts w:hint="eastAsia"/>
          <w:lang w:eastAsia="zh-CN"/>
        </w:rPr>
        <w:t>。</w:t>
      </w:r>
    </w:p>
    <w:p w:rsidR="00205449" w:rsidRDefault="00205449" w:rsidP="00205449">
      <w:pPr>
        <w:spacing w:beforeLines="30" w:before="72"/>
        <w:ind w:firstLineChars="200" w:firstLine="476"/>
        <w:rPr>
          <w:lang w:eastAsia="zh-CN"/>
        </w:rPr>
      </w:pPr>
      <w:r>
        <w:rPr>
          <w:rFonts w:hint="eastAsia"/>
          <w:spacing w:val="-2"/>
        </w:rPr>
        <w:t>可接受的恶化为</w:t>
      </w:r>
      <w:r>
        <w:rPr>
          <w:spacing w:val="-2"/>
        </w:rPr>
        <w:t>0.</w:t>
      </w:r>
      <w:r>
        <w:rPr>
          <w:rFonts w:hint="eastAsia"/>
          <w:spacing w:val="-2"/>
          <w:lang w:eastAsia="zh-CN"/>
        </w:rPr>
        <w:t>8</w:t>
      </w:r>
      <w:r>
        <w:rPr>
          <w:spacing w:val="-2"/>
        </w:rPr>
        <w:t xml:space="preserve"> dB</w:t>
      </w:r>
      <w:r>
        <w:rPr>
          <w:rFonts w:hint="eastAsia"/>
          <w:spacing w:val="-2"/>
          <w:lang w:eastAsia="zh-CN"/>
        </w:rPr>
        <w:t xml:space="preserve"> </w:t>
      </w:r>
      <w:r>
        <w:rPr>
          <w:rFonts w:hint="eastAsia"/>
          <w:spacing w:val="-2"/>
        </w:rPr>
        <w:t>=</w:t>
      </w:r>
      <w:r>
        <w:rPr>
          <w:rFonts w:hint="eastAsia"/>
          <w:spacing w:val="-2"/>
          <w:lang w:eastAsia="zh-CN"/>
        </w:rPr>
        <w:t xml:space="preserve"> </w:t>
      </w:r>
      <w:r>
        <w:rPr>
          <w:spacing w:val="-2"/>
        </w:rPr>
        <w:t xml:space="preserve">10 log </w:t>
      </w:r>
      <w:r w:rsidR="00CD5B20">
        <w:rPr>
          <w:spacing w:val="-2"/>
        </w:rPr>
        <w:t>((</w:t>
      </w:r>
      <w:r>
        <w:rPr>
          <w:i/>
          <w:iCs/>
          <w:spacing w:val="-2"/>
        </w:rPr>
        <w:t>E</w:t>
      </w:r>
      <w:r>
        <w:rPr>
          <w:spacing w:val="-2"/>
          <w:vertAlign w:val="subscript"/>
        </w:rPr>
        <w:t>b</w:t>
      </w:r>
      <w:r>
        <w:rPr>
          <w:spacing w:val="-2"/>
        </w:rPr>
        <w:t>/</w:t>
      </w:r>
      <w:r>
        <w:rPr>
          <w:i/>
          <w:iCs/>
          <w:spacing w:val="-2"/>
        </w:rPr>
        <w:t>N</w:t>
      </w:r>
      <w:r>
        <w:rPr>
          <w:spacing w:val="-2"/>
          <w:vertAlign w:val="subscript"/>
        </w:rPr>
        <w:t>0</w:t>
      </w:r>
      <w:r>
        <w:rPr>
          <w:spacing w:val="-2"/>
        </w:rPr>
        <w:t>)/</w:t>
      </w:r>
      <w:r>
        <w:rPr>
          <w:i/>
          <w:iCs/>
          <w:spacing w:val="-2"/>
        </w:rPr>
        <w:t xml:space="preserve"> </w:t>
      </w:r>
      <w:r w:rsidR="00CD5B20">
        <w:rPr>
          <w:spacing w:val="-2"/>
        </w:rPr>
        <w:t>(</w:t>
      </w:r>
      <w:r>
        <w:rPr>
          <w:i/>
          <w:iCs/>
          <w:spacing w:val="-2"/>
        </w:rPr>
        <w:t>E</w:t>
      </w:r>
      <w:r>
        <w:rPr>
          <w:i/>
          <w:iCs/>
          <w:spacing w:val="-2"/>
          <w:vertAlign w:val="subscript"/>
        </w:rPr>
        <w:t>b</w:t>
      </w:r>
      <w:r>
        <w:rPr>
          <w:spacing w:val="-2"/>
        </w:rPr>
        <w:t>/</w:t>
      </w:r>
      <w:r w:rsidR="00CD5B20">
        <w:rPr>
          <w:spacing w:val="-2"/>
        </w:rPr>
        <w:t>((</w:t>
      </w:r>
      <w:r>
        <w:rPr>
          <w:i/>
          <w:iCs/>
          <w:spacing w:val="-2"/>
        </w:rPr>
        <w:t>N</w:t>
      </w:r>
      <w:r>
        <w:rPr>
          <w:spacing w:val="-2"/>
          <w:vertAlign w:val="subscript"/>
        </w:rPr>
        <w:t>0</w:t>
      </w:r>
      <w:r>
        <w:rPr>
          <w:rFonts w:hint="eastAsia"/>
          <w:spacing w:val="-2"/>
          <w:vertAlign w:val="subscript"/>
        </w:rPr>
        <w:t xml:space="preserve"> </w:t>
      </w:r>
      <w:r>
        <w:rPr>
          <w:rFonts w:hint="eastAsia"/>
          <w:spacing w:val="-2"/>
        </w:rPr>
        <w:t xml:space="preserve">+ </w:t>
      </w:r>
      <w:r>
        <w:rPr>
          <w:i/>
          <w:iCs/>
          <w:spacing w:val="-2"/>
        </w:rPr>
        <w:t>I</w:t>
      </w:r>
      <w:r>
        <w:rPr>
          <w:spacing w:val="-2"/>
        </w:rPr>
        <w:t>)</w:t>
      </w:r>
      <w:r>
        <w:rPr>
          <w:rFonts w:hint="eastAsia"/>
          <w:spacing w:val="-2"/>
        </w:rPr>
        <w:t>)</w:t>
      </w:r>
      <w:r>
        <w:rPr>
          <w:spacing w:val="-2"/>
        </w:rPr>
        <w:t>)</w:t>
      </w:r>
      <w:r>
        <w:rPr>
          <w:rFonts w:hint="eastAsia"/>
          <w:spacing w:val="-2"/>
        </w:rPr>
        <w:t>。</w:t>
      </w:r>
      <w:r>
        <w:rPr>
          <w:rFonts w:hint="eastAsia"/>
          <w:spacing w:val="-2"/>
          <w:lang w:eastAsia="zh-CN"/>
        </w:rPr>
        <w:t>因此对应</w:t>
      </w:r>
      <w:r w:rsidRPr="00205449">
        <w:rPr>
          <w:lang w:eastAsia="zh-CN"/>
        </w:rPr>
        <w:t>120.23</w:t>
      </w:r>
      <w:r>
        <w:rPr>
          <w:spacing w:val="-2"/>
          <w:lang w:eastAsia="zh-CN"/>
        </w:rPr>
        <w:t xml:space="preserve"> K</w:t>
      </w:r>
      <w:r>
        <w:rPr>
          <w:rFonts w:hint="eastAsia"/>
          <w:spacing w:val="-2"/>
          <w:lang w:eastAsia="zh-CN"/>
        </w:rPr>
        <w:t>的噪声温度增加值</w:t>
      </w:r>
      <w:r w:rsidR="00CD5B20">
        <w:rPr>
          <w:spacing w:val="-2"/>
          <w:lang w:eastAsia="zh-CN"/>
        </w:rPr>
        <w:t>(</w:t>
      </w:r>
      <w:r>
        <w:rPr>
          <w:spacing w:val="-2"/>
          <w:lang w:eastAsia="zh-CN"/>
        </w:rPr>
        <w:t>Cospas</w:t>
      </w:r>
      <w:r>
        <w:rPr>
          <w:lang w:eastAsia="zh-CN"/>
        </w:rPr>
        <w:t xml:space="preserve"> SARP </w:t>
      </w:r>
      <w:r>
        <w:rPr>
          <w:rFonts w:hint="eastAsia"/>
          <w:lang w:eastAsia="zh-CN"/>
        </w:rPr>
        <w:t>接收机输入口的系统噪声温度增加</w:t>
      </w:r>
      <w:r w:rsidRPr="002B474B">
        <w:rPr>
          <w:lang w:eastAsia="zh-CN"/>
        </w:rPr>
        <w:t>20%</w:t>
      </w:r>
      <w:r w:rsidR="00CD5B20">
        <w:rPr>
          <w:lang w:eastAsia="zh-CN"/>
        </w:rPr>
        <w:t>)</w:t>
      </w:r>
      <w:r>
        <w:rPr>
          <w:rFonts w:hint="eastAsia"/>
          <w:lang w:eastAsia="zh-CN"/>
        </w:rPr>
        <w:t>，</w:t>
      </w:r>
      <w:r>
        <w:rPr>
          <w:i/>
          <w:iCs/>
          <w:lang w:eastAsia="zh-CN"/>
        </w:rPr>
        <w:t>I</w:t>
      </w:r>
      <w:r>
        <w:rPr>
          <w:lang w:eastAsia="zh-CN"/>
        </w:rPr>
        <w:t>/</w:t>
      </w:r>
      <w:r>
        <w:rPr>
          <w:i/>
          <w:iCs/>
          <w:lang w:eastAsia="zh-CN"/>
        </w:rPr>
        <w:t>N</w:t>
      </w:r>
      <w:r>
        <w:rPr>
          <w:vertAlign w:val="subscript"/>
          <w:lang w:eastAsia="zh-CN"/>
        </w:rPr>
        <w:t>0</w:t>
      </w:r>
      <w:r>
        <w:rPr>
          <w:rFonts w:hint="eastAsia"/>
          <w:vertAlign w:val="subscript"/>
          <w:lang w:eastAsia="zh-CN"/>
        </w:rPr>
        <w:t xml:space="preserve"> </w:t>
      </w:r>
      <w:r>
        <w:rPr>
          <w:lang w:eastAsia="zh-CN"/>
        </w:rPr>
        <w:t>=</w:t>
      </w:r>
      <w:r>
        <w:rPr>
          <w:rFonts w:hint="eastAsia"/>
          <w:lang w:eastAsia="zh-CN"/>
        </w:rPr>
        <w:t xml:space="preserve"> </w:t>
      </w:r>
      <w:r w:rsidRPr="002B474B">
        <w:rPr>
          <w:lang w:eastAsia="zh-CN"/>
        </w:rPr>
        <w:t>–6.94</w:t>
      </w:r>
      <w:r>
        <w:rPr>
          <w:lang w:eastAsia="zh-CN"/>
        </w:rPr>
        <w:t xml:space="preserve"> dB</w:t>
      </w:r>
      <w:r>
        <w:rPr>
          <w:rFonts w:hint="eastAsia"/>
          <w:lang w:eastAsia="zh-CN"/>
        </w:rPr>
        <w:t>和</w:t>
      </w:r>
      <w:r>
        <w:rPr>
          <w:i/>
          <w:iCs/>
          <w:lang w:eastAsia="zh-CN"/>
        </w:rPr>
        <w:t>I</w:t>
      </w:r>
      <w:r>
        <w:rPr>
          <w:rFonts w:hint="eastAsia"/>
          <w:i/>
          <w:iCs/>
          <w:lang w:eastAsia="zh-CN"/>
        </w:rPr>
        <w:t xml:space="preserve"> </w:t>
      </w:r>
      <w:r>
        <w:rPr>
          <w:lang w:eastAsia="zh-CN"/>
        </w:rPr>
        <w:t xml:space="preserve">= </w:t>
      </w:r>
      <w:r w:rsidRPr="002B474B">
        <w:rPr>
          <w:lang w:eastAsia="zh-CN"/>
        </w:rPr>
        <w:t>–207.8 </w:t>
      </w:r>
      <w:r>
        <w:rPr>
          <w:lang w:eastAsia="zh-CN"/>
        </w:rPr>
        <w:t xml:space="preserve"> dB</w:t>
      </w:r>
      <w:r w:rsidR="00CD5B20">
        <w:rPr>
          <w:lang w:eastAsia="zh-CN"/>
        </w:rPr>
        <w:t>(</w:t>
      </w:r>
      <w:r>
        <w:rPr>
          <w:lang w:eastAsia="zh-CN"/>
        </w:rPr>
        <w:t>W/Hz)</w:t>
      </w:r>
      <w:r>
        <w:rPr>
          <w:rFonts w:hint="eastAsia"/>
          <w:lang w:eastAsia="zh-CN"/>
        </w:rPr>
        <w:t>。</w:t>
      </w:r>
    </w:p>
    <w:p w:rsidR="009735E4" w:rsidRDefault="009735E4" w:rsidP="009735E4">
      <w:pPr>
        <w:spacing w:beforeLines="30" w:before="72"/>
        <w:ind w:firstLineChars="200" w:firstLine="480"/>
        <w:rPr>
          <w:lang w:eastAsia="zh-CN"/>
        </w:rPr>
      </w:pPr>
      <w:r>
        <w:rPr>
          <w:rFonts w:hint="eastAsia"/>
          <w:lang w:eastAsia="zh-CN"/>
        </w:rPr>
        <w:t>卫星接收机输入口的最大允许噪声密度电平</w:t>
      </w:r>
      <w:r>
        <w:rPr>
          <w:i/>
          <w:iCs/>
          <w:lang w:eastAsia="zh-CN"/>
        </w:rPr>
        <w:t>I</w:t>
      </w:r>
      <w:r>
        <w:rPr>
          <w:rFonts w:hint="eastAsia"/>
          <w:lang w:eastAsia="zh-CN"/>
        </w:rPr>
        <w:t>为</w:t>
      </w:r>
      <w:r>
        <w:rPr>
          <w:lang w:val="en-US" w:eastAsia="zh-CN"/>
        </w:rPr>
        <w:t>–207.8</w:t>
      </w:r>
      <w:r>
        <w:rPr>
          <w:lang w:eastAsia="zh-CN"/>
        </w:rPr>
        <w:t xml:space="preserve"> dB</w:t>
      </w:r>
      <w:r w:rsidR="00CD5B20">
        <w:rPr>
          <w:lang w:eastAsia="zh-CN"/>
        </w:rPr>
        <w:t>(</w:t>
      </w:r>
      <w:r>
        <w:rPr>
          <w:lang w:eastAsia="zh-CN"/>
        </w:rPr>
        <w:t>W/Hz</w:t>
      </w:r>
      <w:r w:rsidR="00CD5B20">
        <w:rPr>
          <w:lang w:eastAsia="zh-CN"/>
        </w:rPr>
        <w:t>)</w:t>
      </w:r>
      <w:r>
        <w:rPr>
          <w:rFonts w:hint="eastAsia"/>
          <w:lang w:eastAsia="zh-CN"/>
        </w:rPr>
        <w:t>。</w:t>
      </w:r>
    </w:p>
    <w:p w:rsidR="0052570A" w:rsidRDefault="0052570A" w:rsidP="0052570A">
      <w:pPr>
        <w:snapToGrid w:val="0"/>
        <w:ind w:firstLineChars="200" w:firstLine="480"/>
        <w:rPr>
          <w:lang w:eastAsia="zh-CN"/>
        </w:rPr>
      </w:pPr>
      <w:r>
        <w:rPr>
          <w:rFonts w:hint="eastAsia"/>
          <w:lang w:eastAsia="zh-CN"/>
        </w:rPr>
        <w:t>噪声密度</w:t>
      </w:r>
      <w:r>
        <w:rPr>
          <w:i/>
          <w:iCs/>
          <w:lang w:eastAsia="zh-CN"/>
        </w:rPr>
        <w:t>I</w:t>
      </w:r>
      <w:r>
        <w:rPr>
          <w:rFonts w:hint="eastAsia"/>
          <w:lang w:eastAsia="zh-CN"/>
        </w:rPr>
        <w:t>计入了衰减和天线增益。以</w:t>
      </w:r>
      <w:r>
        <w:rPr>
          <w:lang w:eastAsia="zh-CN"/>
        </w:rPr>
        <w:t>spfd</w:t>
      </w:r>
      <w:r>
        <w:rPr>
          <w:rFonts w:hint="eastAsia"/>
          <w:lang w:eastAsia="zh-CN"/>
        </w:rPr>
        <w:t>表示数值，需要将该值转换成</w:t>
      </w:r>
      <w:r>
        <w:rPr>
          <w:lang w:eastAsia="zh-CN"/>
        </w:rPr>
        <w:t>dB</w:t>
      </w:r>
      <w:r w:rsidR="00CD5B20">
        <w:rPr>
          <w:lang w:eastAsia="zh-CN"/>
        </w:rPr>
        <w:t>(</w:t>
      </w:r>
      <w:r>
        <w:rPr>
          <w:lang w:eastAsia="zh-CN"/>
        </w:rPr>
        <w:t>W/</w:t>
      </w:r>
      <w:r w:rsidR="00CD5B20">
        <w:rPr>
          <w:lang w:eastAsia="zh-CN"/>
        </w:rPr>
        <w:t>(</w:t>
      </w:r>
      <w:r>
        <w:rPr>
          <w:lang w:eastAsia="zh-CN"/>
        </w:rPr>
        <w:t>m</w:t>
      </w:r>
      <w:r>
        <w:rPr>
          <w:vertAlign w:val="superscript"/>
          <w:lang w:eastAsia="zh-CN"/>
        </w:rPr>
        <w:t xml:space="preserve">2 </w:t>
      </w:r>
      <w:r>
        <w:rPr>
          <w:lang w:eastAsia="zh-CN"/>
        </w:rPr>
        <w:t>·Hz</w:t>
      </w:r>
      <w:r w:rsidR="00CD5B20">
        <w:rPr>
          <w:lang w:eastAsia="zh-CN"/>
        </w:rPr>
        <w:t>))</w:t>
      </w:r>
      <w:r>
        <w:rPr>
          <w:rFonts w:hint="eastAsia"/>
          <w:lang w:eastAsia="zh-CN"/>
        </w:rPr>
        <w:t>单位。具有增益为</w:t>
      </w:r>
      <w:r>
        <w:rPr>
          <w:i/>
          <w:iCs/>
          <w:lang w:eastAsia="zh-CN"/>
        </w:rPr>
        <w:t>G</w:t>
      </w:r>
      <w:r>
        <w:rPr>
          <w:rFonts w:hint="eastAsia"/>
          <w:lang w:eastAsia="zh-CN"/>
        </w:rPr>
        <w:t>的天线等效表面积</w:t>
      </w:r>
      <w:r>
        <w:rPr>
          <w:position w:val="-22"/>
        </w:rPr>
        <w:object w:dxaOrig="880" w:dyaOrig="600">
          <v:shape id="_x0000_i1034" type="#_x0000_t75" style="width:44.25pt;height:30pt" o:ole="">
            <v:imagedata r:id="rId17" o:title=""/>
          </v:shape>
          <o:OLEObject Type="Embed" ProgID="Equation.3" ShapeID="_x0000_i1034" DrawAspect="Content" ObjectID="_1403508415" r:id="rId33"/>
        </w:object>
      </w:r>
      <w:r>
        <w:rPr>
          <w:rFonts w:hint="eastAsia"/>
          <w:lang w:eastAsia="zh-CN"/>
        </w:rPr>
        <w:t>。当安装在</w:t>
      </w:r>
      <w:r>
        <w:rPr>
          <w:lang w:eastAsia="zh-CN"/>
        </w:rPr>
        <w:t>Cospas</w:t>
      </w:r>
      <w:r>
        <w:rPr>
          <w:rFonts w:hint="eastAsia"/>
          <w:lang w:eastAsia="zh-CN"/>
        </w:rPr>
        <w:t>空间飞行器上的螺旋锥形天线的最大增益为</w:t>
      </w:r>
      <w:r>
        <w:rPr>
          <w:lang w:eastAsia="zh-CN"/>
        </w:rPr>
        <w:t xml:space="preserve">  6 dB</w:t>
      </w:r>
      <w:r>
        <w:rPr>
          <w:rFonts w:hint="eastAsia"/>
          <w:lang w:eastAsia="zh-CN"/>
        </w:rPr>
        <w:t>时，则</w:t>
      </w:r>
      <w:r>
        <w:rPr>
          <w:i/>
          <w:iCs/>
          <w:lang w:eastAsia="zh-CN"/>
        </w:rPr>
        <w:t>S</w:t>
      </w:r>
      <w:r>
        <w:rPr>
          <w:lang w:eastAsia="zh-CN"/>
        </w:rPr>
        <w:t>=0.174 m</w:t>
      </w:r>
      <w:r>
        <w:rPr>
          <w:vertAlign w:val="superscript"/>
          <w:lang w:eastAsia="zh-CN"/>
        </w:rPr>
        <w:t>2</w:t>
      </w:r>
      <w:r>
        <w:rPr>
          <w:rFonts w:hint="eastAsia"/>
          <w:lang w:eastAsia="zh-CN"/>
        </w:rPr>
        <w:t>。这样相应的</w:t>
      </w:r>
      <w:r>
        <w:rPr>
          <w:lang w:eastAsia="zh-CN"/>
        </w:rPr>
        <w:t>spfd</w:t>
      </w:r>
      <w:r>
        <w:rPr>
          <w:rFonts w:hint="eastAsia"/>
          <w:lang w:eastAsia="zh-CN"/>
        </w:rPr>
        <w:t>等于</w:t>
      </w:r>
      <w:r w:rsidRPr="00D82B23">
        <w:rPr>
          <w:lang w:val="en-US" w:eastAsia="zh-CN"/>
        </w:rPr>
        <w:t>–</w:t>
      </w:r>
      <w:r>
        <w:rPr>
          <w:lang w:val="en-US" w:eastAsia="zh-CN"/>
        </w:rPr>
        <w:t>207.8</w:t>
      </w:r>
      <w:r>
        <w:rPr>
          <w:rFonts w:hint="eastAsia"/>
          <w:lang w:eastAsia="zh-CN"/>
        </w:rPr>
        <w:t xml:space="preserve"> +</w:t>
      </w:r>
      <w:r>
        <w:rPr>
          <w:lang w:eastAsia="zh-CN"/>
        </w:rPr>
        <w:t>1.6</w:t>
      </w:r>
      <w:r w:rsidR="00CD5B20">
        <w:rPr>
          <w:lang w:eastAsia="zh-CN"/>
        </w:rPr>
        <w:t>(</w:t>
      </w:r>
      <w:r>
        <w:rPr>
          <w:rFonts w:hint="eastAsia"/>
          <w:lang w:eastAsia="zh-CN"/>
        </w:rPr>
        <w:t>损耗</w:t>
      </w:r>
      <w:r w:rsidR="00CD5B20">
        <w:rPr>
          <w:lang w:eastAsia="zh-CN"/>
        </w:rPr>
        <w:t>)</w:t>
      </w:r>
      <w:r>
        <w:rPr>
          <w:lang w:eastAsia="zh-CN"/>
        </w:rPr>
        <w:t>–10 log</w:t>
      </w:r>
      <w:r>
        <w:rPr>
          <w:vertAlign w:val="subscript"/>
          <w:lang w:eastAsia="zh-CN"/>
        </w:rPr>
        <w:t>10</w:t>
      </w:r>
      <w:r>
        <w:rPr>
          <w:lang w:eastAsia="zh-CN"/>
        </w:rPr>
        <w:t xml:space="preserve"> </w:t>
      </w:r>
      <w:r>
        <w:rPr>
          <w:i/>
          <w:iCs/>
          <w:lang w:eastAsia="zh-CN"/>
        </w:rPr>
        <w:t>S</w:t>
      </w:r>
      <w:r>
        <w:rPr>
          <w:lang w:eastAsia="zh-CN"/>
        </w:rPr>
        <w:t xml:space="preserve">= </w:t>
      </w:r>
      <w:r>
        <w:rPr>
          <w:lang w:val="en-US" w:eastAsia="zh-CN"/>
        </w:rPr>
        <w:t>–198.6</w:t>
      </w:r>
      <w:r>
        <w:rPr>
          <w:lang w:eastAsia="zh-CN"/>
        </w:rPr>
        <w:t xml:space="preserve"> dB</w:t>
      </w:r>
      <w:r w:rsidR="00CD5B20">
        <w:rPr>
          <w:lang w:eastAsia="zh-CN"/>
        </w:rPr>
        <w:t>(</w:t>
      </w:r>
      <w:r>
        <w:rPr>
          <w:lang w:eastAsia="zh-CN"/>
        </w:rPr>
        <w:t>W/</w:t>
      </w:r>
      <w:r w:rsidR="00CD5B20">
        <w:rPr>
          <w:lang w:eastAsia="zh-CN"/>
        </w:rPr>
        <w:t>(</w:t>
      </w:r>
      <w:r>
        <w:rPr>
          <w:lang w:eastAsia="zh-CN"/>
        </w:rPr>
        <w:t>m</w:t>
      </w:r>
      <w:r>
        <w:rPr>
          <w:vertAlign w:val="superscript"/>
          <w:lang w:eastAsia="zh-CN"/>
        </w:rPr>
        <w:t>2</w:t>
      </w:r>
      <w:r>
        <w:rPr>
          <w:lang w:eastAsia="zh-CN"/>
        </w:rPr>
        <w:t>·Hz</w:t>
      </w:r>
      <w:r w:rsidR="00CD5B20">
        <w:rPr>
          <w:lang w:eastAsia="zh-CN"/>
        </w:rPr>
        <w:t>))</w:t>
      </w:r>
      <w:r>
        <w:rPr>
          <w:rFonts w:hint="eastAsia"/>
          <w:lang w:eastAsia="zh-CN"/>
        </w:rPr>
        <w:t>。</w:t>
      </w:r>
    </w:p>
    <w:p w:rsidR="00900F7C" w:rsidRDefault="00900F7C" w:rsidP="00900F7C">
      <w:pPr>
        <w:ind w:firstLineChars="200" w:firstLine="480"/>
        <w:rPr>
          <w:bCs/>
          <w:lang w:eastAsia="zh-CN"/>
        </w:rPr>
      </w:pPr>
      <w:r>
        <w:rPr>
          <w:rFonts w:hint="eastAsia"/>
          <w:bCs/>
          <w:lang w:eastAsia="zh-CN"/>
        </w:rPr>
        <w:t>为了给</w:t>
      </w:r>
      <w:r>
        <w:rPr>
          <w:bCs/>
          <w:lang w:eastAsia="zh-CN"/>
        </w:rPr>
        <w:t>Cospas SARP</w:t>
      </w:r>
      <w:r>
        <w:rPr>
          <w:rFonts w:hint="eastAsia"/>
          <w:bCs/>
          <w:lang w:eastAsia="zh-CN"/>
        </w:rPr>
        <w:t>仪器提供适当的保护，</w:t>
      </w:r>
      <w:r>
        <w:rPr>
          <w:bCs/>
          <w:lang w:eastAsia="zh-CN"/>
        </w:rPr>
        <w:t>406-406.1 MHz</w:t>
      </w:r>
      <w:r>
        <w:rPr>
          <w:rFonts w:hint="eastAsia"/>
          <w:bCs/>
          <w:lang w:eastAsia="zh-CN"/>
        </w:rPr>
        <w:t>频带内宽带噪声干扰的最大电平应不得超过</w:t>
      </w:r>
      <w:r>
        <w:rPr>
          <w:bCs/>
          <w:lang w:eastAsia="zh-CN"/>
        </w:rPr>
        <w:t xml:space="preserve"> </w:t>
      </w:r>
      <w:r w:rsidRPr="00900F7C">
        <w:rPr>
          <w:lang w:eastAsia="zh-CN"/>
        </w:rPr>
        <w:t>–</w:t>
      </w:r>
      <w:r w:rsidR="00F552EB">
        <w:rPr>
          <w:bCs/>
          <w:lang w:eastAsia="zh-CN"/>
        </w:rPr>
        <w:t>198.6</w:t>
      </w:r>
      <w:r>
        <w:rPr>
          <w:bCs/>
          <w:lang w:eastAsia="zh-CN"/>
        </w:rPr>
        <w:t xml:space="preserve"> dB</w:t>
      </w:r>
      <w:r w:rsidR="00CD5B20">
        <w:rPr>
          <w:bCs/>
          <w:lang w:eastAsia="zh-CN"/>
        </w:rPr>
        <w:t>(</w:t>
      </w:r>
      <w:r>
        <w:rPr>
          <w:bCs/>
          <w:lang w:eastAsia="zh-CN"/>
        </w:rPr>
        <w:t>W/</w:t>
      </w:r>
      <w:r w:rsidR="00CD5B20">
        <w:rPr>
          <w:bCs/>
          <w:lang w:eastAsia="zh-CN"/>
        </w:rPr>
        <w:t>(</w:t>
      </w:r>
      <w:r>
        <w:rPr>
          <w:bCs/>
          <w:lang w:eastAsia="zh-CN"/>
        </w:rPr>
        <w:t>m</w:t>
      </w:r>
      <w:r>
        <w:rPr>
          <w:vertAlign w:val="superscript"/>
          <w:lang w:eastAsia="zh-CN"/>
        </w:rPr>
        <w:t>2</w:t>
      </w:r>
      <w:r>
        <w:rPr>
          <w:bCs/>
          <w:lang w:eastAsia="zh-CN"/>
        </w:rPr>
        <w:t>·Hz</w:t>
      </w:r>
      <w:r w:rsidR="00CD5B20">
        <w:rPr>
          <w:bCs/>
          <w:lang w:eastAsia="zh-CN"/>
        </w:rPr>
        <w:t>))</w:t>
      </w:r>
      <w:r>
        <w:rPr>
          <w:rFonts w:hint="eastAsia"/>
          <w:bCs/>
          <w:lang w:eastAsia="zh-CN"/>
        </w:rPr>
        <w:t>。</w:t>
      </w:r>
    </w:p>
    <w:p w:rsidR="002949F2" w:rsidRDefault="002949F2" w:rsidP="00A5244B">
      <w:pPr>
        <w:pStyle w:val="Heading1"/>
        <w:rPr>
          <w:lang w:val="en-US" w:eastAsia="zh-CN"/>
        </w:rPr>
      </w:pPr>
      <w:r>
        <w:rPr>
          <w:lang w:val="en-US" w:eastAsia="zh-CN"/>
        </w:rPr>
        <w:lastRenderedPageBreak/>
        <w:t>4</w:t>
      </w:r>
      <w:r>
        <w:rPr>
          <w:lang w:val="en-US" w:eastAsia="zh-CN"/>
        </w:rPr>
        <w:tab/>
      </w:r>
      <w:r w:rsidR="00C64765">
        <w:rPr>
          <w:lang w:val="en-US" w:eastAsia="zh-CN"/>
        </w:rPr>
        <w:t>406-406.1 MHz</w:t>
      </w:r>
      <w:r w:rsidR="00C64765">
        <w:rPr>
          <w:lang w:val="en-US" w:eastAsia="zh-CN"/>
        </w:rPr>
        <w:t>频带</w:t>
      </w:r>
      <w:r w:rsidR="00FC3623">
        <w:rPr>
          <w:rFonts w:hint="eastAsia"/>
          <w:lang w:eastAsia="zh-CN"/>
        </w:rPr>
        <w:t>中的</w:t>
      </w:r>
      <w:r w:rsidR="00FC3623">
        <w:rPr>
          <w:lang w:eastAsia="zh-CN"/>
        </w:rPr>
        <w:t xml:space="preserve">Cospas SARP </w:t>
      </w:r>
      <w:r w:rsidR="00FC3623">
        <w:rPr>
          <w:rFonts w:hint="eastAsia"/>
          <w:lang w:eastAsia="zh-CN"/>
        </w:rPr>
        <w:t>防止窄带杂散发射的保护</w:t>
      </w:r>
      <w:bookmarkStart w:id="55" w:name="OLE_LINK69"/>
      <w:bookmarkStart w:id="56" w:name="OLE_LINK70"/>
      <w:r w:rsidR="00565C38">
        <w:rPr>
          <w:rFonts w:hint="eastAsia"/>
          <w:lang w:eastAsia="zh-CN"/>
        </w:rPr>
        <w:t>标准</w:t>
      </w:r>
      <w:bookmarkEnd w:id="55"/>
      <w:bookmarkEnd w:id="56"/>
    </w:p>
    <w:p w:rsidR="00DC4D72" w:rsidRDefault="00DC4D72" w:rsidP="00287678">
      <w:pPr>
        <w:keepNext/>
        <w:keepLines/>
        <w:spacing w:line="340" w:lineRule="atLeast"/>
        <w:ind w:firstLineChars="200" w:firstLine="488"/>
        <w:rPr>
          <w:spacing w:val="4"/>
          <w:lang w:eastAsia="zh-CN"/>
        </w:rPr>
      </w:pPr>
      <w:r>
        <w:rPr>
          <w:spacing w:val="4"/>
          <w:lang w:eastAsia="zh-CN"/>
        </w:rPr>
        <w:t>Cospas SARP</w:t>
      </w:r>
      <w:r>
        <w:rPr>
          <w:rFonts w:hint="eastAsia"/>
          <w:spacing w:val="4"/>
          <w:lang w:eastAsia="zh-CN"/>
        </w:rPr>
        <w:t>连续地扫描</w:t>
      </w:r>
      <w:r>
        <w:rPr>
          <w:spacing w:val="4"/>
          <w:lang w:eastAsia="zh-CN"/>
        </w:rPr>
        <w:t xml:space="preserve">406-406.1 MHz </w:t>
      </w:r>
      <w:r>
        <w:rPr>
          <w:rFonts w:hint="eastAsia"/>
          <w:spacing w:val="4"/>
          <w:lang w:eastAsia="zh-CN"/>
        </w:rPr>
        <w:t>频带</w:t>
      </w:r>
      <w:r w:rsidR="00CD5B20">
        <w:rPr>
          <w:spacing w:val="4"/>
          <w:lang w:eastAsia="zh-CN"/>
        </w:rPr>
        <w:t>(</w:t>
      </w:r>
      <w:r>
        <w:rPr>
          <w:rFonts w:hint="eastAsia"/>
          <w:spacing w:val="4"/>
          <w:lang w:eastAsia="zh-CN"/>
        </w:rPr>
        <w:t>一次扫描时长为</w:t>
      </w:r>
      <w:r>
        <w:rPr>
          <w:spacing w:val="4"/>
          <w:lang w:eastAsia="zh-CN"/>
        </w:rPr>
        <w:t xml:space="preserve"> 60 ms</w:t>
      </w:r>
      <w:r w:rsidR="00CD5B20">
        <w:rPr>
          <w:spacing w:val="4"/>
          <w:lang w:eastAsia="zh-CN"/>
        </w:rPr>
        <w:t>)</w:t>
      </w:r>
      <w:r>
        <w:rPr>
          <w:rFonts w:hint="eastAsia"/>
          <w:spacing w:val="4"/>
          <w:lang w:eastAsia="zh-CN"/>
        </w:rPr>
        <w:t>以搜寻超过</w:t>
      </w:r>
      <w:r>
        <w:rPr>
          <w:spacing w:val="4"/>
          <w:lang w:eastAsia="zh-CN"/>
        </w:rPr>
        <w:t>SARP</w:t>
      </w:r>
      <w:r>
        <w:rPr>
          <w:rFonts w:hint="eastAsia"/>
          <w:spacing w:val="4"/>
          <w:lang w:eastAsia="zh-CN"/>
        </w:rPr>
        <w:t>检测门限的信标信号。在检测到信号后</w:t>
      </w:r>
      <w:r>
        <w:rPr>
          <w:spacing w:val="4"/>
          <w:lang w:eastAsia="zh-CN"/>
        </w:rPr>
        <w:t>SARP DRU</w:t>
      </w:r>
      <w:r>
        <w:rPr>
          <w:rFonts w:hint="eastAsia"/>
          <w:spacing w:val="4"/>
          <w:lang w:eastAsia="zh-CN"/>
        </w:rPr>
        <w:t>锁定该信号频率至少</w:t>
      </w:r>
      <w:r>
        <w:rPr>
          <w:spacing w:val="4"/>
          <w:lang w:eastAsia="zh-CN"/>
        </w:rPr>
        <w:t>520 ms</w:t>
      </w:r>
      <w:r>
        <w:rPr>
          <w:rFonts w:hint="eastAsia"/>
          <w:spacing w:val="4"/>
          <w:lang w:eastAsia="zh-CN"/>
        </w:rPr>
        <w:t>。来自</w:t>
      </w:r>
      <w:r>
        <w:rPr>
          <w:spacing w:val="4"/>
          <w:lang w:eastAsia="zh-CN"/>
        </w:rPr>
        <w:t>406-406.1 MHz</w:t>
      </w:r>
      <w:r>
        <w:rPr>
          <w:rFonts w:hint="eastAsia"/>
          <w:spacing w:val="4"/>
          <w:lang w:eastAsia="zh-CN"/>
        </w:rPr>
        <w:t>频带内</w:t>
      </w:r>
      <w:r>
        <w:rPr>
          <w:spacing w:val="4"/>
          <w:lang w:eastAsia="zh-CN"/>
        </w:rPr>
        <w:t>MSS</w:t>
      </w:r>
      <w:r>
        <w:rPr>
          <w:rFonts w:hint="eastAsia"/>
          <w:spacing w:val="4"/>
          <w:lang w:eastAsia="zh-CN"/>
        </w:rPr>
        <w:t>卫星的单个干扰信号也会捕捉星上的</w:t>
      </w:r>
      <w:r>
        <w:rPr>
          <w:spacing w:val="4"/>
          <w:lang w:eastAsia="zh-CN"/>
        </w:rPr>
        <w:t>DRU</w:t>
      </w:r>
      <w:r>
        <w:rPr>
          <w:rFonts w:hint="eastAsia"/>
          <w:spacing w:val="4"/>
          <w:lang w:eastAsia="zh-CN"/>
        </w:rPr>
        <w:t>至使</w:t>
      </w:r>
      <w:r>
        <w:rPr>
          <w:spacing w:val="4"/>
          <w:lang w:eastAsia="zh-CN"/>
        </w:rPr>
        <w:t>Cospas</w:t>
      </w:r>
      <w:r>
        <w:rPr>
          <w:rFonts w:hint="eastAsia"/>
          <w:spacing w:val="4"/>
          <w:lang w:eastAsia="zh-CN"/>
        </w:rPr>
        <w:t>卫星无法对真正的</w:t>
      </w:r>
      <w:r w:rsidR="00DF2124">
        <w:rPr>
          <w:rFonts w:hint="eastAsia"/>
          <w:spacing w:val="4"/>
          <w:lang w:eastAsia="zh-CN"/>
        </w:rPr>
        <w:t>遇险信标</w:t>
      </w:r>
      <w:r>
        <w:rPr>
          <w:rFonts w:hint="eastAsia"/>
          <w:spacing w:val="4"/>
          <w:lang w:eastAsia="zh-CN"/>
        </w:rPr>
        <w:t>信号进行处理。</w:t>
      </w:r>
    </w:p>
    <w:p w:rsidR="00DC4D72" w:rsidRDefault="00DC4D72" w:rsidP="00287678">
      <w:pPr>
        <w:spacing w:line="340" w:lineRule="atLeast"/>
        <w:ind w:firstLineChars="200" w:firstLine="480"/>
        <w:rPr>
          <w:lang w:eastAsia="zh-CN"/>
        </w:rPr>
      </w:pPr>
      <w:r>
        <w:rPr>
          <w:rFonts w:hint="eastAsia"/>
          <w:lang w:eastAsia="zh-CN"/>
        </w:rPr>
        <w:t>为了在低功率</w:t>
      </w:r>
      <w:r w:rsidR="00DF2124">
        <w:rPr>
          <w:rFonts w:hint="eastAsia"/>
          <w:lang w:eastAsia="zh-CN"/>
        </w:rPr>
        <w:t>遇险信标</w:t>
      </w:r>
      <w:r>
        <w:rPr>
          <w:rFonts w:hint="eastAsia"/>
          <w:lang w:eastAsia="zh-CN"/>
        </w:rPr>
        <w:t>时满足</w:t>
      </w:r>
      <w:r>
        <w:rPr>
          <w:lang w:eastAsia="zh-CN"/>
        </w:rPr>
        <w:t>SAR</w:t>
      </w:r>
      <w:r>
        <w:rPr>
          <w:rFonts w:hint="eastAsia"/>
          <w:lang w:eastAsia="zh-CN"/>
        </w:rPr>
        <w:t>性能要求，已将</w:t>
      </w:r>
      <w:r>
        <w:rPr>
          <w:lang w:eastAsia="zh-CN"/>
        </w:rPr>
        <w:t>Sarsat SARP</w:t>
      </w:r>
      <w:r>
        <w:rPr>
          <w:rFonts w:hint="eastAsia"/>
          <w:lang w:eastAsia="zh-CN"/>
        </w:rPr>
        <w:t>仪器设计成可检测和处理极弱信号。其性能是当任何信号</w:t>
      </w:r>
      <w:r>
        <w:rPr>
          <w:i/>
          <w:iCs/>
          <w:lang w:eastAsia="zh-CN"/>
        </w:rPr>
        <w:t>C</w:t>
      </w:r>
      <w:r>
        <w:rPr>
          <w:i/>
          <w:iCs/>
          <w:vertAlign w:val="subscript"/>
          <w:lang w:eastAsia="zh-CN"/>
        </w:rPr>
        <w:t>min</w:t>
      </w:r>
      <w:r>
        <w:rPr>
          <w:rFonts w:hint="eastAsia"/>
          <w:lang w:eastAsia="zh-CN"/>
        </w:rPr>
        <w:t>，只要超过功率噪声密度电平</w:t>
      </w:r>
      <w:r>
        <w:rPr>
          <w:lang w:eastAsia="zh-CN"/>
        </w:rPr>
        <w:t>21 dB</w:t>
      </w:r>
      <w:r w:rsidR="00CD5B20">
        <w:rPr>
          <w:lang w:eastAsia="zh-CN"/>
        </w:rPr>
        <w:t>(</w:t>
      </w:r>
      <w:r>
        <w:rPr>
          <w:i/>
          <w:iCs/>
          <w:lang w:eastAsia="zh-CN"/>
        </w:rPr>
        <w:t>C</w:t>
      </w:r>
      <w:r>
        <w:rPr>
          <w:i/>
          <w:iCs/>
          <w:vertAlign w:val="subscript"/>
          <w:lang w:eastAsia="zh-CN"/>
        </w:rPr>
        <w:t>min</w:t>
      </w:r>
      <w:r>
        <w:rPr>
          <w:lang w:eastAsia="zh-CN"/>
        </w:rPr>
        <w:t>/</w:t>
      </w:r>
      <w:r>
        <w:rPr>
          <w:i/>
          <w:iCs/>
          <w:lang w:eastAsia="zh-CN"/>
        </w:rPr>
        <w:t>N</w:t>
      </w:r>
      <w:r>
        <w:rPr>
          <w:vertAlign w:val="subscript"/>
          <w:lang w:eastAsia="zh-CN"/>
        </w:rPr>
        <w:t>0</w:t>
      </w:r>
      <w:r>
        <w:rPr>
          <w:lang w:eastAsia="zh-CN"/>
        </w:rPr>
        <w:t xml:space="preserve"> &gt; 21 dB</w:t>
      </w:r>
      <w:r w:rsidR="00CD5B20">
        <w:rPr>
          <w:lang w:eastAsia="zh-CN"/>
        </w:rPr>
        <w:t>(</w:t>
      </w:r>
      <w:r>
        <w:rPr>
          <w:lang w:eastAsia="zh-CN"/>
        </w:rPr>
        <w:t>Hz</w:t>
      </w:r>
      <w:r w:rsidR="00CD5B20">
        <w:rPr>
          <w:lang w:eastAsia="zh-CN"/>
        </w:rPr>
        <w:t>))</w:t>
      </w:r>
      <w:r>
        <w:rPr>
          <w:rFonts w:hint="eastAsia"/>
          <w:lang w:eastAsia="zh-CN"/>
        </w:rPr>
        <w:t>就会指配</w:t>
      </w:r>
      <w:r>
        <w:rPr>
          <w:rFonts w:hint="eastAsia"/>
          <w:lang w:eastAsia="zh-CN"/>
        </w:rPr>
        <w:t xml:space="preserve"> </w:t>
      </w:r>
      <w:r>
        <w:rPr>
          <w:lang w:eastAsia="zh-CN"/>
        </w:rPr>
        <w:t>DRU</w:t>
      </w:r>
      <w:r>
        <w:rPr>
          <w:rFonts w:hint="eastAsia"/>
          <w:lang w:eastAsia="zh-CN"/>
        </w:rPr>
        <w:t>用于附加的处理。因此，</w:t>
      </w:r>
      <w:r>
        <w:rPr>
          <w:lang w:eastAsia="zh-CN"/>
        </w:rPr>
        <w:t>406-406.1 MHz</w:t>
      </w:r>
      <w:r>
        <w:rPr>
          <w:rFonts w:hint="eastAsia"/>
          <w:lang w:eastAsia="zh-CN"/>
        </w:rPr>
        <w:t>处理带宽内的任何干扰信号遇到这一</w:t>
      </w:r>
      <w:r w:rsidR="00565C38">
        <w:rPr>
          <w:rFonts w:hint="eastAsia"/>
          <w:lang w:eastAsia="zh-CN"/>
        </w:rPr>
        <w:t>标准</w:t>
      </w:r>
      <w:r>
        <w:rPr>
          <w:rFonts w:hint="eastAsia"/>
          <w:lang w:eastAsia="zh-CN"/>
        </w:rPr>
        <w:t>会指配给它</w:t>
      </w:r>
      <w:r>
        <w:rPr>
          <w:rFonts w:hint="eastAsia"/>
          <w:lang w:eastAsia="zh-CN"/>
        </w:rPr>
        <w:t xml:space="preserve"> </w:t>
      </w:r>
      <w:r>
        <w:rPr>
          <w:lang w:eastAsia="zh-CN"/>
        </w:rPr>
        <w:t>DRU</w:t>
      </w:r>
      <w:r>
        <w:rPr>
          <w:rFonts w:hint="eastAsia"/>
          <w:lang w:eastAsia="zh-CN"/>
        </w:rPr>
        <w:t>。由此，如果窄带干扰信号不直接影响信标信号，信道消息甚至会丢失。</w:t>
      </w:r>
    </w:p>
    <w:p w:rsidR="00DC4D72" w:rsidRDefault="00DC4D72" w:rsidP="00287678">
      <w:pPr>
        <w:spacing w:line="340" w:lineRule="atLeast"/>
        <w:ind w:firstLineChars="200" w:firstLine="480"/>
        <w:rPr>
          <w:lang w:eastAsia="zh-CN"/>
        </w:rPr>
      </w:pPr>
      <w:r>
        <w:rPr>
          <w:rFonts w:hint="eastAsia"/>
          <w:lang w:eastAsia="zh-CN"/>
        </w:rPr>
        <w:t>噪声谱密度</w:t>
      </w:r>
      <w:r>
        <w:rPr>
          <w:i/>
          <w:iCs/>
          <w:lang w:eastAsia="zh-CN"/>
        </w:rPr>
        <w:t>N</w:t>
      </w:r>
      <w:r>
        <w:rPr>
          <w:vertAlign w:val="subscript"/>
          <w:lang w:eastAsia="zh-CN"/>
        </w:rPr>
        <w:t>0</w:t>
      </w:r>
      <w:r>
        <w:rPr>
          <w:rFonts w:hint="eastAsia"/>
          <w:lang w:eastAsia="zh-CN"/>
        </w:rPr>
        <w:t>计算出为</w:t>
      </w:r>
      <w:r>
        <w:rPr>
          <w:lang w:eastAsia="zh-CN"/>
        </w:rPr>
        <w:t>–200.82 dB</w:t>
      </w:r>
      <w:r w:rsidR="00CD5B20">
        <w:rPr>
          <w:lang w:eastAsia="zh-CN"/>
        </w:rPr>
        <w:t>(</w:t>
      </w:r>
      <w:r>
        <w:rPr>
          <w:lang w:eastAsia="zh-CN"/>
        </w:rPr>
        <w:t>W/Hz</w:t>
      </w:r>
      <w:r w:rsidR="00CD5B20">
        <w:rPr>
          <w:lang w:eastAsia="zh-CN"/>
        </w:rPr>
        <w:t>)</w:t>
      </w:r>
      <w:r>
        <w:rPr>
          <w:rFonts w:hint="eastAsia"/>
          <w:lang w:eastAsia="zh-CN"/>
        </w:rPr>
        <w:t>。</w:t>
      </w:r>
    </w:p>
    <w:p w:rsidR="00DC4D72" w:rsidRDefault="00DC4D72" w:rsidP="00287678">
      <w:pPr>
        <w:spacing w:line="340" w:lineRule="atLeast"/>
        <w:ind w:firstLineChars="200" w:firstLine="480"/>
      </w:pPr>
      <w:r>
        <w:rPr>
          <w:rFonts w:hint="eastAsia"/>
        </w:rPr>
        <w:t>当</w:t>
      </w:r>
      <w:r>
        <w:rPr>
          <w:i/>
          <w:iCs/>
        </w:rPr>
        <w:t>C</w:t>
      </w:r>
      <w:r>
        <w:rPr>
          <w:i/>
          <w:iCs/>
          <w:vertAlign w:val="subscript"/>
        </w:rPr>
        <w:t>min</w:t>
      </w:r>
      <w:r>
        <w:t>/</w:t>
      </w:r>
      <w:r>
        <w:rPr>
          <w:i/>
          <w:iCs/>
        </w:rPr>
        <w:t>N</w:t>
      </w:r>
      <w:r>
        <w:rPr>
          <w:vertAlign w:val="subscript"/>
        </w:rPr>
        <w:t>0</w:t>
      </w:r>
      <w:r>
        <w:t xml:space="preserve"> </w:t>
      </w:r>
      <w:r>
        <w:rPr>
          <w:rFonts w:hint="eastAsia"/>
        </w:rPr>
        <w:t>=</w:t>
      </w:r>
      <w:r>
        <w:t xml:space="preserve"> 21 dB</w:t>
      </w:r>
      <w:r w:rsidR="00CD5B20">
        <w:t>(</w:t>
      </w:r>
      <w:r>
        <w:t>Hz</w:t>
      </w:r>
      <w:r w:rsidR="00CD5B20">
        <w:t>)</w:t>
      </w:r>
      <w:r>
        <w:rPr>
          <w:rFonts w:hint="eastAsia"/>
        </w:rPr>
        <w:t>、</w:t>
      </w:r>
      <w:r>
        <w:rPr>
          <w:i/>
          <w:iCs/>
        </w:rPr>
        <w:t>C</w:t>
      </w:r>
      <w:r>
        <w:rPr>
          <w:i/>
          <w:iCs/>
          <w:vertAlign w:val="subscript"/>
        </w:rPr>
        <w:t>min</w:t>
      </w:r>
      <w:r>
        <w:t xml:space="preserve"> = –179.82 dBW</w:t>
      </w:r>
      <w:r>
        <w:rPr>
          <w:rFonts w:hint="eastAsia"/>
        </w:rPr>
        <w:t>，在</w:t>
      </w:r>
      <w:r>
        <w:t>SARP</w:t>
      </w:r>
      <w:r>
        <w:rPr>
          <w:rFonts w:hint="eastAsia"/>
        </w:rPr>
        <w:t>输入口的任何窄带杂散大于</w:t>
      </w:r>
      <w:r>
        <w:t xml:space="preserve">–179.82 dBW </w:t>
      </w:r>
      <w:r>
        <w:rPr>
          <w:rFonts w:hint="eastAsia"/>
        </w:rPr>
        <w:t>都将降低</w:t>
      </w:r>
      <w:r>
        <w:t xml:space="preserve">Cospas SARP </w:t>
      </w:r>
      <w:r>
        <w:rPr>
          <w:rFonts w:hint="eastAsia"/>
        </w:rPr>
        <w:t>信标处理容量。</w:t>
      </w:r>
    </w:p>
    <w:p w:rsidR="00DC4D72" w:rsidRDefault="00DC4D72" w:rsidP="00287678">
      <w:pPr>
        <w:spacing w:line="340" w:lineRule="atLeast"/>
        <w:ind w:firstLineChars="200" w:firstLine="480"/>
        <w:rPr>
          <w:lang w:eastAsia="zh-CN"/>
        </w:rPr>
      </w:pPr>
      <w:r>
        <w:rPr>
          <w:lang w:eastAsia="zh-CN"/>
        </w:rPr>
        <w:t xml:space="preserve">Cospas SARP </w:t>
      </w:r>
      <w:r>
        <w:rPr>
          <w:rFonts w:hint="eastAsia"/>
          <w:lang w:eastAsia="zh-CN"/>
        </w:rPr>
        <w:t>接收天线最大增益为</w:t>
      </w:r>
      <w:r>
        <w:rPr>
          <w:lang w:eastAsia="zh-CN"/>
        </w:rPr>
        <w:t xml:space="preserve"> 6 dB</w:t>
      </w:r>
      <w:r>
        <w:rPr>
          <w:rFonts w:hint="eastAsia"/>
          <w:lang w:eastAsia="zh-CN"/>
        </w:rPr>
        <w:t>。这样天线输入口的最大允许功率等于</w:t>
      </w:r>
      <w:r>
        <w:rPr>
          <w:lang w:eastAsia="zh-CN"/>
        </w:rPr>
        <w:t>–179.82+1.6</w:t>
      </w:r>
      <w:r w:rsidR="00CD5B20">
        <w:rPr>
          <w:lang w:eastAsia="zh-CN"/>
        </w:rPr>
        <w:t>(</w:t>
      </w:r>
      <w:r>
        <w:rPr>
          <w:rFonts w:hint="eastAsia"/>
          <w:lang w:eastAsia="zh-CN"/>
        </w:rPr>
        <w:t>损耗</w:t>
      </w:r>
      <w:r w:rsidR="00CD5B20">
        <w:rPr>
          <w:lang w:eastAsia="zh-CN"/>
        </w:rPr>
        <w:t>)</w:t>
      </w:r>
      <w:r>
        <w:rPr>
          <w:lang w:eastAsia="zh-CN"/>
        </w:rPr>
        <w:t>= –178.22 dBW</w:t>
      </w:r>
      <w:r>
        <w:rPr>
          <w:rFonts w:hint="eastAsia"/>
          <w:lang w:eastAsia="zh-CN"/>
        </w:rPr>
        <w:t>。当要求</w:t>
      </w:r>
      <w:r>
        <w:rPr>
          <w:lang w:eastAsia="zh-CN"/>
        </w:rPr>
        <w:t>pfd</w:t>
      </w:r>
      <w:r>
        <w:rPr>
          <w:rFonts w:hint="eastAsia"/>
          <w:lang w:eastAsia="zh-CN"/>
        </w:rPr>
        <w:t>，则需该值转换为</w:t>
      </w:r>
      <w:r>
        <w:rPr>
          <w:lang w:eastAsia="zh-CN"/>
        </w:rPr>
        <w:t>dB</w:t>
      </w:r>
      <w:r w:rsidR="00CD5B20">
        <w:rPr>
          <w:lang w:eastAsia="zh-CN"/>
        </w:rPr>
        <w:t>(</w:t>
      </w:r>
      <w:r>
        <w:rPr>
          <w:lang w:eastAsia="zh-CN"/>
        </w:rPr>
        <w:t>W/m</w:t>
      </w:r>
      <w:r>
        <w:rPr>
          <w:vertAlign w:val="superscript"/>
          <w:lang w:eastAsia="zh-CN"/>
        </w:rPr>
        <w:t>2</w:t>
      </w:r>
      <w:r w:rsidR="00CD5B20">
        <w:rPr>
          <w:lang w:eastAsia="zh-CN"/>
        </w:rPr>
        <w:t>)</w:t>
      </w:r>
      <w:r>
        <w:rPr>
          <w:rFonts w:hint="eastAsia"/>
          <w:lang w:eastAsia="zh-CN"/>
        </w:rPr>
        <w:t>单位。具有增益</w:t>
      </w:r>
      <w:r>
        <w:rPr>
          <w:i/>
          <w:iCs/>
          <w:lang w:eastAsia="zh-CN"/>
        </w:rPr>
        <w:t>G</w:t>
      </w:r>
      <w:r>
        <w:rPr>
          <w:lang w:eastAsia="zh-CN"/>
        </w:rPr>
        <w:t xml:space="preserve"> = 6 dB </w:t>
      </w:r>
      <w:r>
        <w:rPr>
          <w:rFonts w:hint="eastAsia"/>
          <w:lang w:eastAsia="zh-CN"/>
        </w:rPr>
        <w:t>的天线等效表面积为</w:t>
      </w:r>
      <w:r>
        <w:rPr>
          <w:position w:val="-22"/>
        </w:rPr>
        <w:object w:dxaOrig="940" w:dyaOrig="600">
          <v:shape id="_x0000_i1035" type="#_x0000_t75" style="width:46.5pt;height:30pt" o:ole="">
            <v:imagedata r:id="rId29" o:title=""/>
          </v:shape>
          <o:OLEObject Type="Embed" ProgID="Equation.3" ShapeID="_x0000_i1035" DrawAspect="Content" ObjectID="_1403508416" r:id="rId34"/>
        </w:object>
      </w:r>
      <w:r>
        <w:rPr>
          <w:lang w:val="fr-CH" w:eastAsia="zh-CN"/>
        </w:rPr>
        <w:t xml:space="preserve">= </w:t>
      </w:r>
      <w:r>
        <w:rPr>
          <w:lang w:eastAsia="zh-CN"/>
        </w:rPr>
        <w:t>0.174 m</w:t>
      </w:r>
      <w:r>
        <w:rPr>
          <w:vertAlign w:val="superscript"/>
          <w:lang w:eastAsia="zh-CN"/>
        </w:rPr>
        <w:t>2</w:t>
      </w:r>
      <w:r>
        <w:rPr>
          <w:rFonts w:hint="eastAsia"/>
          <w:lang w:eastAsia="zh-CN"/>
        </w:rPr>
        <w:t>。因此，相应的通量密度等于</w:t>
      </w:r>
      <w:r>
        <w:rPr>
          <w:rFonts w:hint="eastAsia"/>
        </w:rPr>
        <w:sym w:font="Symbol" w:char="F02D"/>
      </w:r>
      <w:r>
        <w:rPr>
          <w:lang w:eastAsia="zh-CN"/>
        </w:rPr>
        <w:t>178.2</w:t>
      </w:r>
      <w:r>
        <w:rPr>
          <w:rFonts w:hint="eastAsia"/>
        </w:rPr>
        <w:sym w:font="Symbol" w:char="F02D"/>
      </w:r>
      <w:r>
        <w:rPr>
          <w:lang w:eastAsia="zh-CN"/>
        </w:rPr>
        <w:t>10 log</w:t>
      </w:r>
      <w:r>
        <w:rPr>
          <w:vertAlign w:val="subscript"/>
          <w:lang w:eastAsia="zh-CN"/>
        </w:rPr>
        <w:t>10</w:t>
      </w:r>
      <w:r>
        <w:rPr>
          <w:lang w:eastAsia="zh-CN"/>
        </w:rPr>
        <w:t xml:space="preserve"> </w:t>
      </w:r>
      <w:r>
        <w:rPr>
          <w:i/>
          <w:iCs/>
          <w:lang w:eastAsia="zh-CN"/>
        </w:rPr>
        <w:t>S</w:t>
      </w:r>
      <w:r>
        <w:rPr>
          <w:lang w:val="fr-CH" w:eastAsia="zh-CN"/>
        </w:rPr>
        <w:t xml:space="preserve">= </w:t>
      </w:r>
      <w:r>
        <w:rPr>
          <w:lang w:val="en-US" w:eastAsia="zh-CN"/>
        </w:rPr>
        <w:t> –170.6</w:t>
      </w:r>
      <w:r>
        <w:rPr>
          <w:lang w:eastAsia="zh-CN"/>
        </w:rPr>
        <w:t> dB</w:t>
      </w:r>
      <w:r w:rsidR="00CD5B20">
        <w:rPr>
          <w:lang w:eastAsia="zh-CN"/>
        </w:rPr>
        <w:t>(</w:t>
      </w:r>
      <w:r>
        <w:rPr>
          <w:lang w:eastAsia="zh-CN"/>
        </w:rPr>
        <w:t>W/m</w:t>
      </w:r>
      <w:r>
        <w:rPr>
          <w:vertAlign w:val="superscript"/>
          <w:lang w:eastAsia="zh-CN"/>
        </w:rPr>
        <w:t>2</w:t>
      </w:r>
      <w:r w:rsidR="00CD5B20">
        <w:rPr>
          <w:lang w:eastAsia="zh-CN"/>
        </w:rPr>
        <w:t>)</w:t>
      </w:r>
      <w:r>
        <w:rPr>
          <w:rFonts w:hint="eastAsia"/>
          <w:lang w:eastAsia="zh-CN"/>
        </w:rPr>
        <w:t>。</w:t>
      </w:r>
    </w:p>
    <w:p w:rsidR="00262069" w:rsidRDefault="00262069" w:rsidP="00287678">
      <w:pPr>
        <w:spacing w:line="340" w:lineRule="atLeast"/>
        <w:ind w:firstLineChars="200" w:firstLine="480"/>
        <w:rPr>
          <w:lang w:eastAsia="zh-CN"/>
        </w:rPr>
      </w:pPr>
      <w:r>
        <w:rPr>
          <w:rFonts w:hint="eastAsia"/>
          <w:lang w:eastAsia="zh-CN"/>
        </w:rPr>
        <w:t>为了给</w:t>
      </w:r>
      <w:r>
        <w:rPr>
          <w:lang w:eastAsia="zh-CN"/>
        </w:rPr>
        <w:t xml:space="preserve">Cospas SARP </w:t>
      </w:r>
      <w:r>
        <w:rPr>
          <w:rFonts w:hint="eastAsia"/>
          <w:lang w:eastAsia="zh-CN"/>
        </w:rPr>
        <w:t>仪器提供适当的保护，</w:t>
      </w:r>
      <w:r>
        <w:rPr>
          <w:lang w:eastAsia="zh-CN"/>
        </w:rPr>
        <w:t>Cospas SARP</w:t>
      </w:r>
      <w:r>
        <w:rPr>
          <w:rFonts w:hint="eastAsia"/>
          <w:lang w:eastAsia="zh-CN"/>
        </w:rPr>
        <w:t>卫星天线输入口的窄带杂散发射最大电平应不得超过</w:t>
      </w:r>
      <w:r w:rsidRPr="00262069">
        <w:rPr>
          <w:lang w:eastAsia="zh-CN"/>
        </w:rPr>
        <w:t>–170.6</w:t>
      </w:r>
      <w:r>
        <w:rPr>
          <w:lang w:eastAsia="zh-CN"/>
        </w:rPr>
        <w:t xml:space="preserve"> dB</w:t>
      </w:r>
      <w:r w:rsidR="00CD5B20">
        <w:rPr>
          <w:lang w:eastAsia="zh-CN"/>
        </w:rPr>
        <w:t>(</w:t>
      </w:r>
      <w:r>
        <w:rPr>
          <w:lang w:eastAsia="zh-CN"/>
        </w:rPr>
        <w:t>W/m</w:t>
      </w:r>
      <w:r>
        <w:rPr>
          <w:vertAlign w:val="superscript"/>
          <w:lang w:eastAsia="zh-CN"/>
        </w:rPr>
        <w:t>2</w:t>
      </w:r>
      <w:r w:rsidR="00CD5B20">
        <w:rPr>
          <w:lang w:eastAsia="zh-CN"/>
        </w:rPr>
        <w:t>)</w:t>
      </w:r>
      <w:r>
        <w:rPr>
          <w:rFonts w:hint="eastAsia"/>
          <w:lang w:eastAsia="zh-CN"/>
        </w:rPr>
        <w:t>。</w:t>
      </w:r>
    </w:p>
    <w:p w:rsidR="00352CB5" w:rsidRDefault="00352CB5" w:rsidP="00287678">
      <w:pPr>
        <w:spacing w:line="340" w:lineRule="atLeast"/>
        <w:ind w:firstLineChars="200" w:firstLine="480"/>
        <w:rPr>
          <w:lang w:eastAsia="zh-CN"/>
        </w:rPr>
      </w:pPr>
      <w:r>
        <w:rPr>
          <w:lang w:eastAsia="zh-CN"/>
        </w:rPr>
        <w:t xml:space="preserve">C-S </w:t>
      </w:r>
      <w:r>
        <w:rPr>
          <w:rFonts w:hint="eastAsia"/>
          <w:lang w:eastAsia="zh-CN"/>
        </w:rPr>
        <w:t>接收机的处理器设计成检测离散谱分量</w:t>
      </w:r>
      <w:r w:rsidR="00CD5B20">
        <w:rPr>
          <w:lang w:eastAsia="zh-CN"/>
        </w:rPr>
        <w:t>(</w:t>
      </w:r>
      <w:r>
        <w:rPr>
          <w:rFonts w:hint="eastAsia"/>
          <w:lang w:eastAsia="zh-CN"/>
        </w:rPr>
        <w:t>未调制信标载波</w:t>
      </w:r>
      <w:r w:rsidR="00CD5B20">
        <w:rPr>
          <w:lang w:eastAsia="zh-CN"/>
        </w:rPr>
        <w:t>)</w:t>
      </w:r>
      <w:r>
        <w:rPr>
          <w:rFonts w:hint="eastAsia"/>
          <w:lang w:eastAsia="zh-CN"/>
        </w:rPr>
        <w:t>。因此，保护要求不以功率谱密度而以功率谱表示，杂散发射的单位是</w:t>
      </w:r>
      <w:r>
        <w:rPr>
          <w:lang w:eastAsia="zh-CN"/>
        </w:rPr>
        <w:t>dB</w:t>
      </w:r>
      <w:r w:rsidR="00CD5B20">
        <w:rPr>
          <w:lang w:eastAsia="zh-CN"/>
        </w:rPr>
        <w:t>(</w:t>
      </w:r>
      <w:r>
        <w:rPr>
          <w:lang w:eastAsia="zh-CN"/>
        </w:rPr>
        <w:t>W/m</w:t>
      </w:r>
      <w:r>
        <w:rPr>
          <w:vertAlign w:val="superscript"/>
          <w:lang w:eastAsia="zh-CN"/>
        </w:rPr>
        <w:t>2</w:t>
      </w:r>
      <w:r w:rsidR="00CD5B20">
        <w:rPr>
          <w:lang w:eastAsia="zh-CN"/>
        </w:rPr>
        <w:t>)(</w:t>
      </w:r>
      <w:r>
        <w:rPr>
          <w:lang w:eastAsia="zh-CN"/>
        </w:rPr>
        <w:t>pfd</w:t>
      </w:r>
      <w:r w:rsidR="00CD5B20">
        <w:rPr>
          <w:lang w:eastAsia="zh-CN"/>
        </w:rPr>
        <w:t>)</w:t>
      </w:r>
      <w:r>
        <w:rPr>
          <w:rFonts w:hint="eastAsia"/>
          <w:lang w:eastAsia="zh-CN"/>
        </w:rPr>
        <w:t>。</w:t>
      </w:r>
      <w:r>
        <w:rPr>
          <w:lang w:eastAsia="zh-CN"/>
        </w:rPr>
        <w:t xml:space="preserve">Cospas SARP </w:t>
      </w:r>
      <w:r>
        <w:rPr>
          <w:rFonts w:hint="eastAsia"/>
          <w:lang w:eastAsia="zh-CN"/>
        </w:rPr>
        <w:t>仪器接收机的分辨率带宽为</w:t>
      </w:r>
      <w:r>
        <w:rPr>
          <w:lang w:eastAsia="zh-CN"/>
        </w:rPr>
        <w:t xml:space="preserve"> 40 Hz</w:t>
      </w:r>
      <w:r>
        <w:rPr>
          <w:rFonts w:hint="eastAsia"/>
          <w:lang w:eastAsia="zh-CN"/>
        </w:rPr>
        <w:t>。这样可检测出的</w:t>
      </w:r>
      <w:r>
        <w:rPr>
          <w:lang w:eastAsia="zh-CN"/>
        </w:rPr>
        <w:t>Cospas SARP</w:t>
      </w:r>
      <w:r>
        <w:rPr>
          <w:rFonts w:hint="eastAsia"/>
          <w:lang w:eastAsia="zh-CN"/>
        </w:rPr>
        <w:t>接收机谱线之间的最小频率间隔</w:t>
      </w:r>
      <w:r w:rsidR="00CD5B20">
        <w:rPr>
          <w:lang w:eastAsia="zh-CN"/>
        </w:rPr>
        <w:t>(</w:t>
      </w:r>
      <w:r>
        <w:rPr>
          <w:rFonts w:hint="eastAsia"/>
          <w:lang w:eastAsia="zh-CN"/>
        </w:rPr>
        <w:t>也称为频谱分析的分辨力</w:t>
      </w:r>
      <w:r w:rsidR="00CD5B20">
        <w:rPr>
          <w:lang w:eastAsia="zh-CN"/>
        </w:rPr>
        <w:t>)</w:t>
      </w:r>
      <w:r>
        <w:rPr>
          <w:rFonts w:hint="eastAsia"/>
          <w:lang w:eastAsia="zh-CN"/>
        </w:rPr>
        <w:t>等于</w:t>
      </w:r>
      <w:r>
        <w:rPr>
          <w:lang w:eastAsia="zh-CN"/>
        </w:rPr>
        <w:t>40 Hz</w:t>
      </w:r>
      <w:r>
        <w:rPr>
          <w:rFonts w:hint="eastAsia"/>
          <w:lang w:eastAsia="zh-CN"/>
        </w:rPr>
        <w:t>。从而杂散发射电平应在</w:t>
      </w:r>
      <w:r>
        <w:rPr>
          <w:lang w:eastAsia="zh-CN"/>
        </w:rPr>
        <w:t>40 Hz</w:t>
      </w:r>
      <w:r>
        <w:rPr>
          <w:rFonts w:hint="eastAsia"/>
          <w:lang w:eastAsia="zh-CN"/>
        </w:rPr>
        <w:t>参考带宽内计算。</w:t>
      </w:r>
    </w:p>
    <w:p w:rsidR="002949F2" w:rsidRDefault="002949F2" w:rsidP="00287678">
      <w:pPr>
        <w:pStyle w:val="Heading1"/>
        <w:spacing w:line="340" w:lineRule="atLeast"/>
        <w:rPr>
          <w:lang w:val="en-US" w:eastAsia="zh-CN"/>
        </w:rPr>
      </w:pPr>
      <w:r>
        <w:rPr>
          <w:lang w:val="en-US" w:eastAsia="zh-CN"/>
        </w:rPr>
        <w:t>5</w:t>
      </w:r>
      <w:r>
        <w:rPr>
          <w:lang w:val="en-US" w:eastAsia="zh-CN"/>
        </w:rPr>
        <w:tab/>
        <w:t>Cospas</w:t>
      </w:r>
      <w:r w:rsidR="00094A48">
        <w:rPr>
          <w:rFonts w:hint="eastAsia"/>
          <w:lang w:eastAsia="zh-CN"/>
        </w:rPr>
        <w:t>接收机的</w:t>
      </w:r>
      <w:r w:rsidR="003D4C53">
        <w:rPr>
          <w:rFonts w:hint="eastAsia"/>
          <w:lang w:eastAsia="zh-CN"/>
        </w:rPr>
        <w:t>去敏</w:t>
      </w:r>
      <w:r w:rsidR="00094A48">
        <w:rPr>
          <w:rFonts w:hint="eastAsia"/>
          <w:lang w:eastAsia="zh-CN"/>
        </w:rPr>
        <w:t>和</w:t>
      </w:r>
      <w:bookmarkStart w:id="57" w:name="OLE_LINK139"/>
      <w:bookmarkStart w:id="58" w:name="OLE_LINK138"/>
      <w:r w:rsidR="00094A48">
        <w:rPr>
          <w:rFonts w:hint="eastAsia"/>
          <w:lang w:eastAsia="zh-CN"/>
        </w:rPr>
        <w:t>前端烧毁</w:t>
      </w:r>
      <w:bookmarkEnd w:id="57"/>
      <w:bookmarkEnd w:id="58"/>
    </w:p>
    <w:p w:rsidR="003D4C53" w:rsidRDefault="003D4C53" w:rsidP="00287678">
      <w:pPr>
        <w:spacing w:line="340" w:lineRule="atLeast"/>
        <w:ind w:firstLineChars="200" w:firstLine="480"/>
        <w:rPr>
          <w:lang w:eastAsia="zh-CN"/>
        </w:rPr>
      </w:pPr>
      <w:r>
        <w:rPr>
          <w:lang w:eastAsia="zh-CN"/>
        </w:rPr>
        <w:t xml:space="preserve">Cospas </w:t>
      </w:r>
      <w:r>
        <w:rPr>
          <w:rFonts w:hint="eastAsia"/>
          <w:lang w:eastAsia="zh-CN"/>
        </w:rPr>
        <w:t>卫星采用带有宽带低噪声放大器</w:t>
      </w:r>
      <w:r w:rsidR="00CD5B20">
        <w:rPr>
          <w:lang w:eastAsia="zh-CN"/>
        </w:rPr>
        <w:t>(</w:t>
      </w:r>
      <w:r>
        <w:rPr>
          <w:lang w:eastAsia="zh-CN"/>
        </w:rPr>
        <w:t>LNA</w:t>
      </w:r>
      <w:r w:rsidR="00CD5B20">
        <w:rPr>
          <w:lang w:eastAsia="zh-CN"/>
        </w:rPr>
        <w:t>)</w:t>
      </w:r>
      <w:r>
        <w:rPr>
          <w:rFonts w:hint="eastAsia"/>
          <w:lang w:eastAsia="zh-CN"/>
        </w:rPr>
        <w:t>的高灵敏度接收机，且能经受过载或最坏情况的来自非</w:t>
      </w:r>
      <w:r>
        <w:rPr>
          <w:lang w:eastAsia="zh-CN"/>
        </w:rPr>
        <w:t>GSO MSS</w:t>
      </w:r>
      <w:r>
        <w:rPr>
          <w:rFonts w:hint="eastAsia"/>
          <w:lang w:eastAsia="zh-CN"/>
        </w:rPr>
        <w:t>发射导致前端烧毁。</w:t>
      </w:r>
    </w:p>
    <w:p w:rsidR="003D4C53" w:rsidRDefault="003D4C53" w:rsidP="00287678">
      <w:pPr>
        <w:spacing w:line="340" w:lineRule="atLeast"/>
        <w:ind w:firstLineChars="200" w:firstLine="480"/>
        <w:rPr>
          <w:lang w:eastAsia="zh-CN"/>
        </w:rPr>
      </w:pPr>
      <w:r>
        <w:rPr>
          <w:rFonts w:hint="eastAsia"/>
          <w:lang w:eastAsia="zh-CN"/>
        </w:rPr>
        <w:t>当缺少</w:t>
      </w:r>
      <w:r>
        <w:rPr>
          <w:lang w:eastAsia="zh-CN"/>
        </w:rPr>
        <w:t>RF</w:t>
      </w:r>
      <w:r>
        <w:rPr>
          <w:rFonts w:hint="eastAsia"/>
          <w:lang w:eastAsia="zh-CN"/>
        </w:rPr>
        <w:t>滤波时引起</w:t>
      </w:r>
      <w:r>
        <w:rPr>
          <w:lang w:eastAsia="zh-CN"/>
        </w:rPr>
        <w:t>LNA</w:t>
      </w:r>
      <w:r>
        <w:rPr>
          <w:rFonts w:hint="eastAsia"/>
          <w:lang w:eastAsia="zh-CN"/>
        </w:rPr>
        <w:t>前级饱和，一般看到阻塞或去敏，此时增益下降、接收机灵敏度下降。结合上述现象的还有其他影响诸如干扰信号与</w:t>
      </w:r>
      <w:r>
        <w:rPr>
          <w:lang w:eastAsia="zh-CN"/>
        </w:rPr>
        <w:t>LNA</w:t>
      </w:r>
      <w:r>
        <w:rPr>
          <w:rFonts w:hint="eastAsia"/>
          <w:lang w:eastAsia="zh-CN"/>
        </w:rPr>
        <w:t>相位噪声的混合。作为通常的观察，经验表明当窄带发射机操作在接近宽带接收机时，阻塞</w:t>
      </w:r>
      <w:r w:rsidR="00565C38">
        <w:rPr>
          <w:rFonts w:hint="eastAsia"/>
          <w:lang w:eastAsia="zh-CN"/>
        </w:rPr>
        <w:t>或去敏常是导致干扰问题的主要原因</w:t>
      </w:r>
      <w:r>
        <w:rPr>
          <w:rFonts w:hint="eastAsia"/>
          <w:lang w:eastAsia="zh-CN"/>
        </w:rPr>
        <w:t>。</w:t>
      </w:r>
    </w:p>
    <w:p w:rsidR="00287678" w:rsidRDefault="00287678" w:rsidP="00287678">
      <w:pPr>
        <w:tabs>
          <w:tab w:val="clear" w:pos="794"/>
          <w:tab w:val="clear" w:pos="1191"/>
          <w:tab w:val="clear" w:pos="1588"/>
          <w:tab w:val="clear" w:pos="1985"/>
        </w:tabs>
        <w:overflowPunct/>
        <w:autoSpaceDE/>
        <w:autoSpaceDN/>
        <w:adjustRightInd/>
        <w:spacing w:before="0" w:line="340" w:lineRule="atLeast"/>
        <w:jc w:val="left"/>
        <w:textAlignment w:val="auto"/>
        <w:rPr>
          <w:lang w:eastAsia="zh-CN"/>
        </w:rPr>
      </w:pPr>
      <w:r>
        <w:rPr>
          <w:lang w:eastAsia="zh-CN"/>
        </w:rPr>
        <w:br w:type="page"/>
      </w:r>
    </w:p>
    <w:p w:rsidR="003D4C53" w:rsidRDefault="003D4C53" w:rsidP="003D4C53">
      <w:pPr>
        <w:ind w:firstLineChars="200" w:firstLine="480"/>
        <w:rPr>
          <w:lang w:eastAsia="zh-CN"/>
        </w:rPr>
      </w:pPr>
      <w:r>
        <w:rPr>
          <w:lang w:eastAsia="zh-CN"/>
        </w:rPr>
        <w:lastRenderedPageBreak/>
        <w:t xml:space="preserve">Cospas 406 MHz </w:t>
      </w:r>
      <w:r>
        <w:rPr>
          <w:rFonts w:hint="eastAsia"/>
          <w:lang w:eastAsia="zh-CN"/>
        </w:rPr>
        <w:t>接收机的</w:t>
      </w:r>
      <w:r>
        <w:rPr>
          <w:lang w:eastAsia="zh-CN"/>
        </w:rPr>
        <w:t>LNA</w:t>
      </w:r>
      <w:r>
        <w:rPr>
          <w:rFonts w:hint="eastAsia"/>
          <w:lang w:eastAsia="zh-CN"/>
        </w:rPr>
        <w:t>能经受</w:t>
      </w:r>
      <w:r>
        <w:rPr>
          <w:lang w:eastAsia="zh-CN"/>
        </w:rPr>
        <w:t>–60 dBW</w:t>
      </w:r>
      <w:r w:rsidR="00CD5B20">
        <w:rPr>
          <w:lang w:eastAsia="zh-CN"/>
        </w:rPr>
        <w:t>(</w:t>
      </w:r>
      <w:r>
        <w:rPr>
          <w:rFonts w:hint="eastAsia"/>
          <w:lang w:eastAsia="zh-CN"/>
        </w:rPr>
        <w:t>前端烧毁</w:t>
      </w:r>
      <w:r w:rsidR="00CD5B20">
        <w:rPr>
          <w:lang w:eastAsia="zh-CN"/>
        </w:rPr>
        <w:t>)</w:t>
      </w:r>
      <w:r>
        <w:rPr>
          <w:rFonts w:hint="eastAsia"/>
          <w:lang w:eastAsia="zh-CN"/>
        </w:rPr>
        <w:t>和</w:t>
      </w:r>
      <w:r>
        <w:rPr>
          <w:lang w:eastAsia="zh-CN"/>
        </w:rPr>
        <w:t>–100 dBW</w:t>
      </w:r>
      <w:r w:rsidR="00CD5B20">
        <w:rPr>
          <w:lang w:eastAsia="zh-CN"/>
        </w:rPr>
        <w:t>(</w:t>
      </w:r>
      <w:r>
        <w:rPr>
          <w:rFonts w:hint="eastAsia"/>
          <w:lang w:eastAsia="zh-CN"/>
        </w:rPr>
        <w:t>去敏</w:t>
      </w:r>
      <w:r w:rsidR="00CD5B20">
        <w:rPr>
          <w:lang w:eastAsia="zh-CN"/>
        </w:rPr>
        <w:t>)</w:t>
      </w:r>
      <w:r>
        <w:rPr>
          <w:rFonts w:hint="eastAsia"/>
          <w:lang w:eastAsia="zh-CN"/>
        </w:rPr>
        <w:t>的信号。非</w:t>
      </w:r>
      <w:r>
        <w:rPr>
          <w:lang w:eastAsia="zh-CN"/>
        </w:rPr>
        <w:t xml:space="preserve">GSO MSS </w:t>
      </w:r>
      <w:r>
        <w:rPr>
          <w:rFonts w:hint="eastAsia"/>
          <w:lang w:eastAsia="zh-CN"/>
        </w:rPr>
        <w:t>卫星功率能高达</w:t>
      </w:r>
      <w:r>
        <w:rPr>
          <w:lang w:eastAsia="zh-CN"/>
        </w:rPr>
        <w:t>24 dBW</w:t>
      </w:r>
      <w:r>
        <w:rPr>
          <w:rFonts w:hint="eastAsia"/>
          <w:lang w:eastAsia="zh-CN"/>
        </w:rPr>
        <w:t>，如果不通过频率分段来预防的话，明显地</w:t>
      </w:r>
      <w:r>
        <w:rPr>
          <w:lang w:eastAsia="zh-CN"/>
        </w:rPr>
        <w:t>Cospas</w:t>
      </w:r>
      <w:r>
        <w:rPr>
          <w:rFonts w:hint="eastAsia"/>
          <w:lang w:eastAsia="zh-CN"/>
        </w:rPr>
        <w:t>卫星接收机会发生烧毁。</w:t>
      </w:r>
    </w:p>
    <w:p w:rsidR="0003536C" w:rsidRDefault="0003536C" w:rsidP="0003536C">
      <w:pPr>
        <w:ind w:firstLineChars="200" w:firstLine="480"/>
        <w:rPr>
          <w:lang w:eastAsia="zh-CN"/>
        </w:rPr>
      </w:pPr>
      <w:r>
        <w:rPr>
          <w:lang w:eastAsia="zh-CN"/>
        </w:rPr>
        <w:t>Cospas</w:t>
      </w:r>
      <w:r>
        <w:rPr>
          <w:rFonts w:hint="eastAsia"/>
          <w:lang w:eastAsia="zh-CN"/>
        </w:rPr>
        <w:t>接收机入口的非</w:t>
      </w:r>
      <w:r>
        <w:rPr>
          <w:lang w:eastAsia="zh-CN"/>
        </w:rPr>
        <w:t>GSO MSS</w:t>
      </w:r>
      <w:r>
        <w:rPr>
          <w:rFonts w:hint="eastAsia"/>
          <w:lang w:eastAsia="zh-CN"/>
        </w:rPr>
        <w:t>信号的功率电平取决于许多因素，最重要的就是非</w:t>
      </w:r>
      <w:r>
        <w:rPr>
          <w:lang w:eastAsia="zh-CN"/>
        </w:rPr>
        <w:t>GSO MSS</w:t>
      </w:r>
      <w:r>
        <w:rPr>
          <w:rFonts w:hint="eastAsia"/>
          <w:lang w:eastAsia="zh-CN"/>
        </w:rPr>
        <w:t>与</w:t>
      </w:r>
      <w:r>
        <w:rPr>
          <w:lang w:eastAsia="zh-CN"/>
        </w:rPr>
        <w:t>Cospas</w:t>
      </w:r>
      <w:r>
        <w:rPr>
          <w:rFonts w:hint="eastAsia"/>
          <w:lang w:eastAsia="zh-CN"/>
        </w:rPr>
        <w:t>卫星之间的距离，对于一些计划中的非</w:t>
      </w:r>
      <w:r>
        <w:rPr>
          <w:lang w:eastAsia="zh-CN"/>
        </w:rPr>
        <w:t>GSO MSS</w:t>
      </w:r>
      <w:r>
        <w:rPr>
          <w:rFonts w:hint="eastAsia"/>
          <w:lang w:eastAsia="zh-CN"/>
        </w:rPr>
        <w:t>卫星星座从理论上它可以小到为零。从</w:t>
      </w:r>
      <w:r>
        <w:rPr>
          <w:lang w:eastAsia="zh-CN"/>
        </w:rPr>
        <w:t xml:space="preserve">Cospas </w:t>
      </w:r>
      <w:r>
        <w:rPr>
          <w:rFonts w:hint="eastAsia"/>
          <w:lang w:eastAsia="zh-CN"/>
        </w:rPr>
        <w:t>接收机前端烧毁的灾难性后果来看，非</w:t>
      </w:r>
      <w:r>
        <w:rPr>
          <w:lang w:eastAsia="zh-CN"/>
        </w:rPr>
        <w:t>GSO MSS</w:t>
      </w:r>
      <w:r>
        <w:rPr>
          <w:rFonts w:hint="eastAsia"/>
          <w:lang w:eastAsia="zh-CN"/>
        </w:rPr>
        <w:t>载波频率应选择保证它们声明的带宽不能延伸到</w:t>
      </w:r>
      <w:r>
        <w:rPr>
          <w:lang w:eastAsia="zh-CN"/>
        </w:rPr>
        <w:t>406 MHz</w:t>
      </w:r>
      <w:r>
        <w:rPr>
          <w:rFonts w:hint="eastAsia"/>
          <w:lang w:eastAsia="zh-CN"/>
        </w:rPr>
        <w:t>以上。表</w:t>
      </w:r>
      <w:r>
        <w:rPr>
          <w:lang w:eastAsia="zh-CN"/>
        </w:rPr>
        <w:t>3</w:t>
      </w:r>
      <w:r>
        <w:rPr>
          <w:rFonts w:hint="eastAsia"/>
          <w:lang w:eastAsia="zh-CN"/>
        </w:rPr>
        <w:t>给出了计算防止来自非</w:t>
      </w:r>
      <w:r>
        <w:rPr>
          <w:lang w:eastAsia="zh-CN"/>
        </w:rPr>
        <w:t xml:space="preserve">GSO MSS </w:t>
      </w:r>
      <w:r>
        <w:rPr>
          <w:rFonts w:hint="eastAsia"/>
          <w:lang w:eastAsia="zh-CN"/>
        </w:rPr>
        <w:t>卫星发射使</w:t>
      </w:r>
      <w:r>
        <w:rPr>
          <w:lang w:eastAsia="zh-CN"/>
        </w:rPr>
        <w:t>Cospas</w:t>
      </w:r>
      <w:r>
        <w:rPr>
          <w:rFonts w:hint="eastAsia"/>
          <w:lang w:eastAsia="zh-CN"/>
        </w:rPr>
        <w:t>接收机烧毁的最小保护频带的关键因素。</w:t>
      </w:r>
    </w:p>
    <w:p w:rsidR="002949F2" w:rsidRDefault="00BA13F4" w:rsidP="00ED0DA8">
      <w:pPr>
        <w:pStyle w:val="TableNo"/>
      </w:pPr>
      <w:r>
        <w:t>表</w:t>
      </w:r>
      <w:r w:rsidR="002949F2">
        <w:t xml:space="preserve"> 3</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237"/>
        <w:gridCol w:w="3402"/>
      </w:tblGrid>
      <w:tr w:rsidR="002949F2" w:rsidTr="00ED0DA8">
        <w:trPr>
          <w:jc w:val="center"/>
        </w:trPr>
        <w:tc>
          <w:tcPr>
            <w:tcW w:w="6237" w:type="dxa"/>
          </w:tcPr>
          <w:p w:rsidR="002949F2" w:rsidRPr="00287678" w:rsidRDefault="00F27EE2" w:rsidP="00F27EE2">
            <w:pPr>
              <w:pStyle w:val="TableText0"/>
              <w:framePr w:hSpace="181" w:wrap="notBeside" w:vAnchor="text" w:hAnchor="text" w:xAlign="center" w:y="1"/>
              <w:jc w:val="left"/>
              <w:rPr>
                <w:sz w:val="22"/>
                <w:szCs w:val="22"/>
              </w:rPr>
            </w:pPr>
            <w:r w:rsidRPr="00287678">
              <w:rPr>
                <w:rFonts w:hint="eastAsia"/>
                <w:sz w:val="22"/>
                <w:szCs w:val="22"/>
              </w:rPr>
              <w:t>规定的</w:t>
            </w:r>
            <w:r w:rsidR="004D2438" w:rsidRPr="00287678">
              <w:rPr>
                <w:sz w:val="22"/>
                <w:szCs w:val="22"/>
              </w:rPr>
              <w:t>多普勒漂移</w:t>
            </w:r>
          </w:p>
        </w:tc>
        <w:tc>
          <w:tcPr>
            <w:tcW w:w="3402" w:type="dxa"/>
          </w:tcPr>
          <w:p w:rsidR="002949F2" w:rsidRPr="00287678" w:rsidRDefault="002949F2" w:rsidP="00D82B23">
            <w:pPr>
              <w:pStyle w:val="TableText0"/>
              <w:framePr w:hSpace="181" w:wrap="notBeside" w:vAnchor="text" w:hAnchor="text" w:xAlign="center" w:y="1"/>
              <w:ind w:left="567"/>
              <w:jc w:val="left"/>
              <w:rPr>
                <w:sz w:val="22"/>
                <w:szCs w:val="22"/>
              </w:rPr>
            </w:pPr>
            <w:r w:rsidRPr="00287678">
              <w:rPr>
                <w:sz w:val="22"/>
                <w:szCs w:val="22"/>
                <w:lang w:val="en-US"/>
              </w:rPr>
              <w:t>20 kHz</w:t>
            </w:r>
            <w:r w:rsidRPr="00287678">
              <w:rPr>
                <w:sz w:val="22"/>
                <w:szCs w:val="22"/>
                <w:lang w:val="en-US"/>
              </w:rPr>
              <w:br/>
              <w:t xml:space="preserve">2 </w:t>
            </w:r>
            <w:r w:rsidR="00D82B23" w:rsidRPr="00287678">
              <w:rPr>
                <w:sz w:val="22"/>
                <w:szCs w:val="22"/>
              </w:rPr>
              <w:sym w:font="Symbol" w:char="F0B4"/>
            </w:r>
            <w:r w:rsidRPr="00287678">
              <w:rPr>
                <w:sz w:val="22"/>
                <w:szCs w:val="22"/>
                <w:lang w:val="en-US"/>
              </w:rPr>
              <w:t xml:space="preserve"> 406 000 </w:t>
            </w:r>
            <w:r w:rsidR="00D82B23" w:rsidRPr="00287678">
              <w:rPr>
                <w:sz w:val="22"/>
                <w:szCs w:val="22"/>
              </w:rPr>
              <w:sym w:font="Symbol" w:char="F0B4"/>
            </w:r>
            <w:r w:rsidRPr="00287678">
              <w:rPr>
                <w:sz w:val="22"/>
                <w:szCs w:val="22"/>
                <w:lang w:val="en-US"/>
              </w:rPr>
              <w:t xml:space="preserve"> </w:t>
            </w:r>
            <w:r w:rsidR="00CD5B20" w:rsidRPr="00287678">
              <w:rPr>
                <w:sz w:val="22"/>
                <w:szCs w:val="22"/>
                <w:lang w:val="en-US"/>
              </w:rPr>
              <w:t>(</w:t>
            </w:r>
            <w:r w:rsidRPr="00287678">
              <w:rPr>
                <w:sz w:val="22"/>
                <w:szCs w:val="22"/>
                <w:lang w:val="en-US"/>
              </w:rPr>
              <w:t>7.4/300</w:t>
            </w:r>
            <w:r w:rsidRPr="00287678">
              <w:rPr>
                <w:rFonts w:ascii="Tms Rmn" w:hAnsi="Tms Rmn"/>
                <w:sz w:val="22"/>
                <w:szCs w:val="22"/>
                <w:lang w:val="en-US"/>
              </w:rPr>
              <w:t> </w:t>
            </w:r>
            <w:r w:rsidRPr="00287678">
              <w:rPr>
                <w:sz w:val="22"/>
                <w:szCs w:val="22"/>
                <w:lang w:val="en-US"/>
              </w:rPr>
              <w:t>000)</w:t>
            </w:r>
          </w:p>
        </w:tc>
      </w:tr>
      <w:tr w:rsidR="002949F2" w:rsidTr="00ED0DA8">
        <w:trPr>
          <w:jc w:val="center"/>
        </w:trPr>
        <w:tc>
          <w:tcPr>
            <w:tcW w:w="6237" w:type="dxa"/>
          </w:tcPr>
          <w:p w:rsidR="002949F2" w:rsidRPr="00287678" w:rsidRDefault="00F27EE2" w:rsidP="00203A00">
            <w:pPr>
              <w:pStyle w:val="TableText0"/>
              <w:framePr w:hSpace="181" w:wrap="notBeside" w:vAnchor="text" w:hAnchor="text" w:xAlign="center" w:y="1"/>
              <w:jc w:val="left"/>
              <w:rPr>
                <w:sz w:val="22"/>
                <w:szCs w:val="22"/>
                <w:lang w:eastAsia="zh-CN"/>
              </w:rPr>
            </w:pPr>
            <w:r w:rsidRPr="00287678">
              <w:rPr>
                <w:rFonts w:hint="eastAsia"/>
                <w:sz w:val="22"/>
                <w:szCs w:val="22"/>
                <w:lang w:eastAsia="zh-CN"/>
              </w:rPr>
              <w:t>该频带空间站的</w:t>
            </w:r>
            <w:r w:rsidRPr="00287678">
              <w:rPr>
                <w:sz w:val="22"/>
                <w:szCs w:val="22"/>
                <w:lang w:eastAsia="zh-CN"/>
              </w:rPr>
              <w:t xml:space="preserve"> Tx </w:t>
            </w:r>
            <w:r w:rsidRPr="00287678">
              <w:rPr>
                <w:rFonts w:hint="eastAsia"/>
                <w:sz w:val="22"/>
                <w:szCs w:val="22"/>
                <w:lang w:eastAsia="zh-CN"/>
              </w:rPr>
              <w:t>稳定度</w:t>
            </w:r>
          </w:p>
        </w:tc>
        <w:tc>
          <w:tcPr>
            <w:tcW w:w="3402" w:type="dxa"/>
          </w:tcPr>
          <w:p w:rsidR="002949F2" w:rsidRPr="00287678" w:rsidRDefault="002949F2" w:rsidP="00203A00">
            <w:pPr>
              <w:pStyle w:val="TableText0"/>
              <w:framePr w:hSpace="181" w:wrap="notBeside" w:vAnchor="text" w:hAnchor="text" w:xAlign="center" w:y="1"/>
              <w:ind w:left="567"/>
              <w:jc w:val="left"/>
              <w:rPr>
                <w:sz w:val="22"/>
                <w:szCs w:val="22"/>
              </w:rPr>
            </w:pPr>
            <w:r w:rsidRPr="00287678">
              <w:rPr>
                <w:sz w:val="22"/>
                <w:szCs w:val="22"/>
                <w:lang w:val="en-US"/>
              </w:rPr>
              <w:t>8.12 kHz</w:t>
            </w:r>
            <w:r w:rsidRPr="00287678">
              <w:rPr>
                <w:sz w:val="22"/>
                <w:szCs w:val="22"/>
                <w:lang w:val="en-US"/>
              </w:rPr>
              <w:br/>
              <w:t xml:space="preserve">20 </w:t>
            </w:r>
            <w:r w:rsidR="00D82B23" w:rsidRPr="00287678">
              <w:rPr>
                <w:sz w:val="22"/>
                <w:szCs w:val="22"/>
              </w:rPr>
              <w:sym w:font="Symbol" w:char="F0B4"/>
            </w:r>
            <w:r w:rsidRPr="00287678">
              <w:rPr>
                <w:sz w:val="22"/>
                <w:szCs w:val="22"/>
                <w:lang w:val="en-US"/>
              </w:rPr>
              <w:t xml:space="preserve"> 10</w:t>
            </w:r>
            <w:r w:rsidRPr="00287678">
              <w:rPr>
                <w:position w:val="6"/>
                <w:sz w:val="22"/>
                <w:szCs w:val="22"/>
                <w:lang w:val="en-US"/>
              </w:rPr>
              <w:t>–6</w:t>
            </w:r>
            <w:r w:rsidRPr="00287678">
              <w:rPr>
                <w:sz w:val="22"/>
                <w:szCs w:val="22"/>
                <w:lang w:val="en-US"/>
              </w:rPr>
              <w:t xml:space="preserve"> </w:t>
            </w:r>
            <w:r w:rsidR="00D82B23" w:rsidRPr="00287678">
              <w:rPr>
                <w:sz w:val="22"/>
                <w:szCs w:val="22"/>
              </w:rPr>
              <w:sym w:font="Symbol" w:char="F0B4"/>
            </w:r>
            <w:r w:rsidRPr="00287678">
              <w:rPr>
                <w:sz w:val="22"/>
                <w:szCs w:val="22"/>
                <w:lang w:val="en-US"/>
              </w:rPr>
              <w:t xml:space="preserve"> 406</w:t>
            </w:r>
            <w:r w:rsidRPr="00287678">
              <w:rPr>
                <w:rFonts w:ascii="Tms Rmn" w:hAnsi="Tms Rmn"/>
                <w:sz w:val="22"/>
                <w:szCs w:val="22"/>
                <w:lang w:val="en-US"/>
              </w:rPr>
              <w:t> </w:t>
            </w:r>
            <w:r w:rsidRPr="00287678">
              <w:rPr>
                <w:sz w:val="22"/>
                <w:szCs w:val="22"/>
                <w:lang w:val="en-US"/>
              </w:rPr>
              <w:t>000</w:t>
            </w:r>
          </w:p>
        </w:tc>
      </w:tr>
      <w:tr w:rsidR="002949F2" w:rsidTr="00ED0DA8">
        <w:trPr>
          <w:jc w:val="center"/>
        </w:trPr>
        <w:tc>
          <w:tcPr>
            <w:tcW w:w="6237" w:type="dxa"/>
          </w:tcPr>
          <w:p w:rsidR="002949F2" w:rsidRPr="00287678" w:rsidRDefault="00F27EE2" w:rsidP="00203A00">
            <w:pPr>
              <w:pStyle w:val="TableText0"/>
              <w:framePr w:hSpace="181" w:wrap="notBeside" w:vAnchor="text" w:hAnchor="text" w:xAlign="center" w:y="1"/>
              <w:jc w:val="left"/>
              <w:rPr>
                <w:sz w:val="22"/>
                <w:szCs w:val="22"/>
                <w:lang w:eastAsia="zh-CN"/>
              </w:rPr>
            </w:pPr>
            <w:r w:rsidRPr="00287678">
              <w:rPr>
                <w:sz w:val="22"/>
                <w:szCs w:val="22"/>
                <w:lang w:eastAsia="zh-CN"/>
              </w:rPr>
              <w:t xml:space="preserve">SARP </w:t>
            </w:r>
            <w:r w:rsidRPr="00287678">
              <w:rPr>
                <w:rFonts w:hint="eastAsia"/>
                <w:sz w:val="22"/>
                <w:szCs w:val="22"/>
                <w:lang w:eastAsia="zh-CN"/>
              </w:rPr>
              <w:t>接收机的年稳定度</w:t>
            </w:r>
            <w:r w:rsidRPr="00287678">
              <w:rPr>
                <w:sz w:val="22"/>
                <w:szCs w:val="22"/>
                <w:lang w:eastAsia="zh-CN"/>
              </w:rPr>
              <w:t xml:space="preserve"> </w:t>
            </w:r>
            <w:r w:rsidR="00CD5B20" w:rsidRPr="00287678">
              <w:rPr>
                <w:rFonts w:hint="eastAsia"/>
                <w:sz w:val="22"/>
                <w:szCs w:val="22"/>
                <w:lang w:eastAsia="zh-CN"/>
              </w:rPr>
              <w:t>(</w:t>
            </w:r>
            <w:r w:rsidRPr="00287678">
              <w:rPr>
                <w:rFonts w:hint="eastAsia"/>
                <w:sz w:val="22"/>
                <w:szCs w:val="22"/>
                <w:lang w:eastAsia="zh-CN"/>
              </w:rPr>
              <w:t>假设卫星的寿命为</w:t>
            </w:r>
            <w:r w:rsidRPr="00287678">
              <w:rPr>
                <w:sz w:val="22"/>
                <w:szCs w:val="22"/>
                <w:lang w:eastAsia="zh-CN"/>
              </w:rPr>
              <w:t xml:space="preserve"> 12 </w:t>
            </w:r>
            <w:r w:rsidRPr="00287678">
              <w:rPr>
                <w:rFonts w:hint="eastAsia"/>
                <w:sz w:val="22"/>
                <w:szCs w:val="22"/>
                <w:lang w:eastAsia="zh-CN"/>
              </w:rPr>
              <w:t>年</w:t>
            </w:r>
            <w:r w:rsidR="00565C38" w:rsidRPr="00287678">
              <w:rPr>
                <w:rFonts w:hint="eastAsia"/>
                <w:sz w:val="22"/>
                <w:szCs w:val="22"/>
                <w:lang w:eastAsia="zh-CN"/>
              </w:rPr>
              <w:t>)</w:t>
            </w:r>
            <w:r w:rsidRPr="00287678">
              <w:rPr>
                <w:sz w:val="22"/>
                <w:szCs w:val="22"/>
                <w:lang w:eastAsia="zh-CN"/>
              </w:rPr>
              <w:t xml:space="preserve"> </w:t>
            </w:r>
            <w:r w:rsidR="00CD5B20" w:rsidRPr="00287678">
              <w:rPr>
                <w:rFonts w:hint="eastAsia"/>
                <w:sz w:val="22"/>
                <w:szCs w:val="22"/>
                <w:lang w:eastAsia="zh-CN"/>
              </w:rPr>
              <w:t>(</w:t>
            </w:r>
            <w:r w:rsidRPr="00287678">
              <w:rPr>
                <w:sz w:val="22"/>
                <w:szCs w:val="22"/>
                <w:lang w:eastAsia="zh-CN"/>
              </w:rPr>
              <w:t xml:space="preserve">Sarsat-3 </w:t>
            </w:r>
            <w:r w:rsidRPr="00287678">
              <w:rPr>
                <w:rFonts w:hint="eastAsia"/>
                <w:sz w:val="22"/>
                <w:szCs w:val="22"/>
                <w:lang w:eastAsia="zh-CN"/>
              </w:rPr>
              <w:t>于</w:t>
            </w:r>
            <w:r w:rsidRPr="00287678">
              <w:rPr>
                <w:sz w:val="22"/>
                <w:szCs w:val="22"/>
                <w:lang w:eastAsia="zh-CN"/>
              </w:rPr>
              <w:t xml:space="preserve"> 1986</w:t>
            </w:r>
            <w:r w:rsidRPr="00287678">
              <w:rPr>
                <w:rFonts w:hint="eastAsia"/>
                <w:sz w:val="22"/>
                <w:szCs w:val="22"/>
                <w:lang w:eastAsia="zh-CN"/>
              </w:rPr>
              <w:t>年发射</w:t>
            </w:r>
            <w:r w:rsidR="00CD5B20" w:rsidRPr="00287678">
              <w:rPr>
                <w:rFonts w:hint="eastAsia"/>
                <w:sz w:val="22"/>
                <w:szCs w:val="22"/>
                <w:lang w:eastAsia="zh-CN"/>
              </w:rPr>
              <w:t>)</w:t>
            </w:r>
          </w:p>
        </w:tc>
        <w:tc>
          <w:tcPr>
            <w:tcW w:w="3402" w:type="dxa"/>
          </w:tcPr>
          <w:p w:rsidR="002949F2" w:rsidRPr="00287678" w:rsidRDefault="002949F2" w:rsidP="00203A00">
            <w:pPr>
              <w:pStyle w:val="TableText0"/>
              <w:framePr w:hSpace="181" w:wrap="notBeside" w:vAnchor="text" w:hAnchor="text" w:xAlign="center" w:y="1"/>
              <w:ind w:left="567"/>
              <w:jc w:val="left"/>
              <w:rPr>
                <w:sz w:val="22"/>
                <w:szCs w:val="22"/>
              </w:rPr>
            </w:pPr>
            <w:r w:rsidRPr="00287678">
              <w:rPr>
                <w:sz w:val="22"/>
                <w:szCs w:val="22"/>
              </w:rPr>
              <w:t>2.45 kHz</w:t>
            </w:r>
          </w:p>
        </w:tc>
      </w:tr>
      <w:tr w:rsidR="002949F2" w:rsidTr="00ED0DA8">
        <w:trPr>
          <w:jc w:val="center"/>
        </w:trPr>
        <w:tc>
          <w:tcPr>
            <w:tcW w:w="6237" w:type="dxa"/>
          </w:tcPr>
          <w:p w:rsidR="002949F2" w:rsidRPr="00287678" w:rsidRDefault="00F27EE2" w:rsidP="00203A00">
            <w:pPr>
              <w:pStyle w:val="TableText0"/>
              <w:framePr w:hSpace="181" w:wrap="notBeside" w:vAnchor="text" w:hAnchor="text" w:xAlign="center" w:y="1"/>
              <w:jc w:val="left"/>
              <w:rPr>
                <w:sz w:val="22"/>
                <w:szCs w:val="22"/>
                <w:lang w:eastAsia="zh-CN"/>
              </w:rPr>
            </w:pPr>
            <w:r w:rsidRPr="00287678">
              <w:rPr>
                <w:rFonts w:hint="eastAsia"/>
                <w:sz w:val="22"/>
                <w:szCs w:val="22"/>
                <w:lang w:eastAsia="zh-CN"/>
              </w:rPr>
              <w:t>非</w:t>
            </w:r>
            <w:r w:rsidRPr="00287678">
              <w:rPr>
                <w:sz w:val="22"/>
                <w:szCs w:val="22"/>
                <w:lang w:eastAsia="zh-CN"/>
              </w:rPr>
              <w:t xml:space="preserve">GSO MSS </w:t>
            </w:r>
            <w:r w:rsidRPr="00287678">
              <w:rPr>
                <w:rFonts w:hint="eastAsia"/>
                <w:sz w:val="22"/>
                <w:szCs w:val="22"/>
                <w:lang w:eastAsia="zh-CN"/>
              </w:rPr>
              <w:t>声明的带宽</w:t>
            </w:r>
            <w:r w:rsidRPr="00287678">
              <w:rPr>
                <w:sz w:val="22"/>
                <w:szCs w:val="22"/>
                <w:lang w:eastAsia="zh-CN"/>
              </w:rPr>
              <w:t>/2</w:t>
            </w:r>
          </w:p>
        </w:tc>
        <w:tc>
          <w:tcPr>
            <w:tcW w:w="3402" w:type="dxa"/>
          </w:tcPr>
          <w:p w:rsidR="002949F2" w:rsidRPr="00287678" w:rsidRDefault="002949F2" w:rsidP="00203A00">
            <w:pPr>
              <w:pStyle w:val="TableText0"/>
              <w:framePr w:hSpace="181" w:wrap="notBeside" w:vAnchor="text" w:hAnchor="text" w:xAlign="center" w:y="1"/>
              <w:ind w:left="567"/>
              <w:jc w:val="left"/>
              <w:rPr>
                <w:sz w:val="22"/>
                <w:szCs w:val="22"/>
              </w:rPr>
            </w:pPr>
            <w:r w:rsidRPr="00287678">
              <w:rPr>
                <w:sz w:val="22"/>
                <w:szCs w:val="22"/>
                <w:lang w:val="en-US"/>
              </w:rPr>
              <w:t>1.2-500 kHz</w:t>
            </w:r>
            <w:r w:rsidRPr="00287678">
              <w:rPr>
                <w:sz w:val="22"/>
                <w:szCs w:val="22"/>
                <w:lang w:val="en-US"/>
              </w:rPr>
              <w:br/>
            </w:r>
            <w:r w:rsidR="00CD5B20" w:rsidRPr="00287678">
              <w:rPr>
                <w:sz w:val="22"/>
                <w:szCs w:val="22"/>
                <w:lang w:val="en-US"/>
              </w:rPr>
              <w:t>(</w:t>
            </w:r>
            <w:r w:rsidRPr="00287678">
              <w:rPr>
                <w:sz w:val="22"/>
                <w:szCs w:val="22"/>
                <w:lang w:val="en-US"/>
              </w:rPr>
              <w:t>2.4-1</w:t>
            </w:r>
            <w:r w:rsidRPr="00287678">
              <w:rPr>
                <w:rFonts w:ascii="Tms Rmn" w:hAnsi="Tms Rmn"/>
                <w:sz w:val="22"/>
                <w:szCs w:val="22"/>
                <w:lang w:val="en-US"/>
              </w:rPr>
              <w:t> </w:t>
            </w:r>
            <w:r w:rsidRPr="00287678">
              <w:rPr>
                <w:sz w:val="22"/>
                <w:szCs w:val="22"/>
                <w:lang w:val="en-US"/>
              </w:rPr>
              <w:t>000)/2</w:t>
            </w:r>
          </w:p>
        </w:tc>
      </w:tr>
      <w:tr w:rsidR="002949F2" w:rsidTr="00ED0DA8">
        <w:trPr>
          <w:jc w:val="center"/>
        </w:trPr>
        <w:tc>
          <w:tcPr>
            <w:tcW w:w="6237" w:type="dxa"/>
          </w:tcPr>
          <w:p w:rsidR="002949F2" w:rsidRPr="00287678" w:rsidRDefault="00F27EE2" w:rsidP="00203A00">
            <w:pPr>
              <w:pStyle w:val="TableText0"/>
              <w:framePr w:hSpace="181" w:wrap="notBeside" w:vAnchor="text" w:hAnchor="text" w:xAlign="center" w:y="1"/>
              <w:jc w:val="left"/>
              <w:rPr>
                <w:sz w:val="22"/>
                <w:szCs w:val="22"/>
              </w:rPr>
            </w:pPr>
            <w:r w:rsidRPr="00287678">
              <w:rPr>
                <w:rFonts w:hint="eastAsia"/>
                <w:sz w:val="22"/>
                <w:szCs w:val="22"/>
              </w:rPr>
              <w:t>保护频带</w:t>
            </w:r>
          </w:p>
        </w:tc>
        <w:tc>
          <w:tcPr>
            <w:tcW w:w="3402" w:type="dxa"/>
          </w:tcPr>
          <w:p w:rsidR="002949F2" w:rsidRPr="00287678" w:rsidRDefault="002949F2" w:rsidP="00203A00">
            <w:pPr>
              <w:pStyle w:val="TableText0"/>
              <w:framePr w:hSpace="181" w:wrap="notBeside" w:vAnchor="text" w:hAnchor="text" w:xAlign="center" w:y="1"/>
              <w:ind w:left="567"/>
              <w:jc w:val="left"/>
              <w:rPr>
                <w:sz w:val="22"/>
                <w:szCs w:val="22"/>
              </w:rPr>
            </w:pPr>
            <w:r w:rsidRPr="00287678">
              <w:rPr>
                <w:sz w:val="22"/>
                <w:szCs w:val="22"/>
              </w:rPr>
              <w:t>31.8-530.6 kHz</w:t>
            </w:r>
          </w:p>
        </w:tc>
      </w:tr>
    </w:tbl>
    <w:p w:rsidR="002949F2" w:rsidRDefault="002949F2" w:rsidP="002949F2">
      <w:pPr>
        <w:pStyle w:val="Tablefin"/>
      </w:pPr>
    </w:p>
    <w:p w:rsidR="004F567D" w:rsidRDefault="004F567D" w:rsidP="004F567D">
      <w:pPr>
        <w:ind w:firstLineChars="200" w:firstLine="480"/>
        <w:rPr>
          <w:lang w:eastAsia="zh-CN"/>
        </w:rPr>
      </w:pPr>
      <w:r>
        <w:rPr>
          <w:rFonts w:hint="eastAsia"/>
          <w:lang w:eastAsia="zh-CN"/>
        </w:rPr>
        <w:t>表</w:t>
      </w:r>
      <w:r>
        <w:rPr>
          <w:lang w:eastAsia="zh-CN"/>
        </w:rPr>
        <w:t>3</w:t>
      </w:r>
      <w:r>
        <w:rPr>
          <w:rFonts w:hint="eastAsia"/>
          <w:lang w:eastAsia="zh-CN"/>
        </w:rPr>
        <w:t>中的结果表明</w:t>
      </w:r>
      <w:r>
        <w:rPr>
          <w:lang w:eastAsia="zh-CN"/>
        </w:rPr>
        <w:t>；</w:t>
      </w:r>
      <w:r>
        <w:rPr>
          <w:rFonts w:hint="eastAsia"/>
          <w:lang w:eastAsia="zh-CN"/>
        </w:rPr>
        <w:t>如果</w:t>
      </w:r>
      <w:r>
        <w:rPr>
          <w:lang w:eastAsia="zh-CN"/>
        </w:rPr>
        <w:t>405-406 MHz</w:t>
      </w:r>
      <w:r>
        <w:rPr>
          <w:rFonts w:hint="eastAsia"/>
          <w:lang w:eastAsia="zh-CN"/>
        </w:rPr>
        <w:t>频带分配给非</w:t>
      </w:r>
      <w:r>
        <w:rPr>
          <w:lang w:eastAsia="zh-CN"/>
        </w:rPr>
        <w:t>GSO MSS</w:t>
      </w:r>
      <w:r>
        <w:rPr>
          <w:rFonts w:hint="eastAsia"/>
          <w:lang w:eastAsia="zh-CN"/>
        </w:rPr>
        <w:t>，则所需的最小保护频带为</w:t>
      </w:r>
      <w:r>
        <w:rPr>
          <w:lang w:eastAsia="zh-CN"/>
        </w:rPr>
        <w:t xml:space="preserve">32 kHz </w:t>
      </w:r>
      <w:r w:rsidR="00CD5B20">
        <w:rPr>
          <w:lang w:eastAsia="zh-CN"/>
        </w:rPr>
        <w:t>(</w:t>
      </w:r>
      <w:r>
        <w:rPr>
          <w:lang w:eastAsia="zh-CN"/>
        </w:rPr>
        <w:t>405.968</w:t>
      </w:r>
      <w:r>
        <w:rPr>
          <w:lang w:eastAsia="zh-CN"/>
        </w:rPr>
        <w:noBreakHyphen/>
        <w:t>406 MHz</w:t>
      </w:r>
      <w:r w:rsidR="00CD5B20">
        <w:rPr>
          <w:lang w:eastAsia="zh-CN"/>
        </w:rPr>
        <w:t>)</w:t>
      </w:r>
      <w:r>
        <w:rPr>
          <w:rFonts w:hint="eastAsia"/>
          <w:lang w:eastAsia="zh-CN"/>
        </w:rPr>
        <w:t>。</w:t>
      </w:r>
    </w:p>
    <w:p w:rsidR="002949F2" w:rsidRDefault="002949F2" w:rsidP="002949F2">
      <w:pPr>
        <w:rPr>
          <w:lang w:val="en-US" w:eastAsia="zh-CN"/>
        </w:rPr>
      </w:pPr>
    </w:p>
    <w:p w:rsidR="002949F2" w:rsidRDefault="00BE319F" w:rsidP="002949F2">
      <w:pPr>
        <w:pStyle w:val="AnnexNoTitle"/>
        <w:rPr>
          <w:lang w:val="en-US" w:eastAsia="zh-CN"/>
        </w:rPr>
      </w:pPr>
      <w:r>
        <w:rPr>
          <w:lang w:val="en-US" w:eastAsia="zh-CN"/>
        </w:rPr>
        <w:t>附件</w:t>
      </w:r>
      <w:r w:rsidR="002949F2">
        <w:rPr>
          <w:lang w:val="en-US" w:eastAsia="zh-CN"/>
        </w:rPr>
        <w:t xml:space="preserve"> 5</w:t>
      </w:r>
      <w:r w:rsidR="002949F2">
        <w:rPr>
          <w:lang w:val="en-US" w:eastAsia="zh-CN"/>
        </w:rPr>
        <w:br/>
      </w:r>
      <w:r w:rsidR="002949F2">
        <w:rPr>
          <w:lang w:val="en-US" w:eastAsia="zh-CN"/>
        </w:rPr>
        <w:br/>
      </w:r>
      <w:r w:rsidR="00C64765">
        <w:rPr>
          <w:lang w:val="en-US" w:eastAsia="zh-CN"/>
        </w:rPr>
        <w:t>406-406.1 MHz</w:t>
      </w:r>
      <w:r w:rsidR="00C64765">
        <w:rPr>
          <w:lang w:val="en-US" w:eastAsia="zh-CN"/>
        </w:rPr>
        <w:t>频带</w:t>
      </w:r>
      <w:r w:rsidR="00A61CA6">
        <w:rPr>
          <w:rFonts w:hint="eastAsia"/>
          <w:lang w:val="en-US" w:eastAsia="zh-CN"/>
        </w:rPr>
        <w:t>中对</w:t>
      </w:r>
      <w:r w:rsidR="002949F2">
        <w:rPr>
          <w:lang w:val="en-US" w:eastAsia="zh-CN"/>
        </w:rPr>
        <w:t xml:space="preserve"> Sarsat SARR </w:t>
      </w:r>
      <w:r w:rsidR="00287678">
        <w:rPr>
          <w:rFonts w:hint="eastAsia"/>
          <w:lang w:val="en-US" w:eastAsia="zh-CN"/>
        </w:rPr>
        <w:br/>
      </w:r>
      <w:r w:rsidR="00C76847">
        <w:rPr>
          <w:lang w:val="en-US" w:eastAsia="zh-CN"/>
        </w:rPr>
        <w:t>仪器</w:t>
      </w:r>
      <w:r w:rsidR="00A61CA6">
        <w:rPr>
          <w:rFonts w:hint="eastAsia"/>
          <w:lang w:val="en-US" w:eastAsia="zh-CN"/>
        </w:rPr>
        <w:t>的</w:t>
      </w:r>
      <w:r w:rsidR="00A61CA6">
        <w:rPr>
          <w:lang w:val="en-US" w:eastAsia="zh-CN"/>
        </w:rPr>
        <w:t>保护</w:t>
      </w:r>
      <w:bookmarkStart w:id="59" w:name="OLE_LINK92"/>
      <w:bookmarkStart w:id="60" w:name="OLE_LINK100"/>
      <w:r w:rsidR="0009756C">
        <w:rPr>
          <w:rFonts w:hint="eastAsia"/>
          <w:lang w:val="en-US" w:eastAsia="zh-CN"/>
        </w:rPr>
        <w:t>标准</w:t>
      </w:r>
      <w:bookmarkEnd w:id="59"/>
      <w:bookmarkEnd w:id="60"/>
    </w:p>
    <w:p w:rsidR="002949F2" w:rsidRDefault="002949F2" w:rsidP="002949F2">
      <w:pPr>
        <w:pStyle w:val="Heading1"/>
        <w:rPr>
          <w:lang w:val="en-US" w:eastAsia="zh-CN"/>
        </w:rPr>
      </w:pPr>
      <w:r>
        <w:rPr>
          <w:lang w:val="en-US" w:eastAsia="zh-CN"/>
        </w:rPr>
        <w:t>1</w:t>
      </w:r>
      <w:r>
        <w:rPr>
          <w:lang w:val="en-US" w:eastAsia="zh-CN"/>
        </w:rPr>
        <w:tab/>
      </w:r>
      <w:r w:rsidR="00141708" w:rsidRPr="00141708">
        <w:rPr>
          <w:rFonts w:hint="eastAsia"/>
          <w:lang w:val="en-US" w:eastAsia="zh-CN"/>
        </w:rPr>
        <w:t>NOAA</w:t>
      </w:r>
      <w:r w:rsidR="00141708">
        <w:rPr>
          <w:rFonts w:hint="eastAsia"/>
          <w:lang w:val="en-US" w:eastAsia="zh-CN"/>
        </w:rPr>
        <w:t>卫星中</w:t>
      </w:r>
      <w:r>
        <w:rPr>
          <w:lang w:val="en-US" w:eastAsia="zh-CN"/>
        </w:rPr>
        <w:t>406 MHz SARR</w:t>
      </w:r>
      <w:r w:rsidR="00141708" w:rsidRPr="00141708">
        <w:rPr>
          <w:rFonts w:hint="eastAsia"/>
          <w:lang w:val="en-US" w:eastAsia="zh-CN"/>
        </w:rPr>
        <w:t>信道的最低可接受的性能</w:t>
      </w:r>
    </w:p>
    <w:p w:rsidR="002949F2" w:rsidRDefault="00C14008" w:rsidP="00C14008">
      <w:pPr>
        <w:spacing w:line="280" w:lineRule="exact"/>
        <w:ind w:firstLineChars="200" w:firstLine="480"/>
        <w:rPr>
          <w:lang w:val="en-US" w:eastAsia="zh-CN"/>
        </w:rPr>
      </w:pPr>
      <w:r>
        <w:rPr>
          <w:rFonts w:hint="eastAsia"/>
          <w:lang w:val="en-US" w:eastAsia="zh-CN"/>
        </w:rPr>
        <w:t>为</w:t>
      </w:r>
      <w:r w:rsidRPr="00C14008">
        <w:rPr>
          <w:rFonts w:hint="eastAsia"/>
          <w:lang w:val="en-US" w:eastAsia="zh-CN"/>
        </w:rPr>
        <w:t>可靠地检测</w:t>
      </w:r>
      <w:r>
        <w:rPr>
          <w:rFonts w:hint="eastAsia"/>
          <w:lang w:val="en-US" w:eastAsia="zh-CN"/>
        </w:rPr>
        <w:t>采用</w:t>
      </w:r>
      <w:r>
        <w:rPr>
          <w:lang w:val="en-US" w:eastAsia="zh-CN"/>
        </w:rPr>
        <w:t xml:space="preserve">Sarsat LEO 406 MHz </w:t>
      </w:r>
      <w:r>
        <w:rPr>
          <w:lang w:val="en-US" w:eastAsia="zh-CN"/>
        </w:rPr>
        <w:t>卫星转发器</w:t>
      </w:r>
      <w:r>
        <w:rPr>
          <w:rFonts w:hint="eastAsia"/>
          <w:lang w:val="en-US" w:eastAsia="zh-CN"/>
        </w:rPr>
        <w:t>的</w:t>
      </w:r>
      <w:r w:rsidR="002949F2">
        <w:rPr>
          <w:lang w:val="en-US" w:eastAsia="zh-CN"/>
        </w:rPr>
        <w:t>406 MHz</w:t>
      </w:r>
      <w:r w:rsidRPr="00C14008">
        <w:rPr>
          <w:rFonts w:hint="eastAsia"/>
          <w:lang w:val="en-US" w:eastAsia="zh-CN"/>
        </w:rPr>
        <w:t>遇险信标</w:t>
      </w:r>
      <w:r>
        <w:rPr>
          <w:rFonts w:hint="eastAsia"/>
          <w:lang w:val="en-US" w:eastAsia="zh-CN"/>
        </w:rPr>
        <w:t>，信道的</w:t>
      </w:r>
      <w:r w:rsidR="002949F2">
        <w:rPr>
          <w:lang w:val="en-US" w:eastAsia="zh-CN"/>
        </w:rPr>
        <w:t>BER</w:t>
      </w:r>
      <w:r>
        <w:rPr>
          <w:lang w:val="en-US" w:eastAsia="zh-CN"/>
        </w:rPr>
        <w:t>不得超过</w:t>
      </w:r>
      <w:r w:rsidR="002949F2">
        <w:rPr>
          <w:lang w:val="en-US" w:eastAsia="zh-CN"/>
        </w:rPr>
        <w:t> 5 </w:t>
      </w:r>
      <w:r w:rsidR="00D82B23" w:rsidRPr="00D82B23">
        <w:sym w:font="Symbol" w:char="F0B4"/>
      </w:r>
      <w:r w:rsidR="002949F2">
        <w:rPr>
          <w:lang w:val="en-US" w:eastAsia="zh-CN"/>
        </w:rPr>
        <w:t> 10</w:t>
      </w:r>
      <w:r w:rsidR="002949F2">
        <w:rPr>
          <w:vertAlign w:val="superscript"/>
          <w:lang w:val="en-US" w:eastAsia="zh-CN"/>
        </w:rPr>
        <w:t>–5</w:t>
      </w:r>
      <w:r w:rsidR="00874DB1">
        <w:rPr>
          <w:rFonts w:hint="eastAsia"/>
          <w:lang w:val="en-US" w:eastAsia="zh-CN"/>
        </w:rPr>
        <w:t>。</w:t>
      </w:r>
    </w:p>
    <w:p w:rsidR="002949F2" w:rsidRDefault="002949F2" w:rsidP="002949F2">
      <w:pPr>
        <w:pStyle w:val="Heading1"/>
        <w:rPr>
          <w:lang w:val="en-US" w:eastAsia="zh-CN"/>
        </w:rPr>
      </w:pPr>
      <w:r>
        <w:rPr>
          <w:lang w:val="en-US" w:eastAsia="zh-CN"/>
        </w:rPr>
        <w:t>2</w:t>
      </w:r>
      <w:r>
        <w:rPr>
          <w:lang w:val="en-US" w:eastAsia="zh-CN"/>
        </w:rPr>
        <w:tab/>
      </w:r>
      <w:r w:rsidR="00E03A75">
        <w:rPr>
          <w:rFonts w:hint="eastAsia"/>
          <w:lang w:val="en-US" w:eastAsia="zh-CN"/>
        </w:rPr>
        <w:t>对产生</w:t>
      </w:r>
      <w:r w:rsidR="00E03A75" w:rsidRPr="00E03A75">
        <w:rPr>
          <w:rFonts w:hint="eastAsia"/>
          <w:lang w:val="en-US" w:eastAsia="zh-CN"/>
        </w:rPr>
        <w:t>干扰</w:t>
      </w:r>
      <w:r w:rsidR="00E03A75">
        <w:rPr>
          <w:lang w:val="en-US" w:eastAsia="zh-CN"/>
        </w:rPr>
        <w:t>spfd</w:t>
      </w:r>
      <w:r w:rsidR="00E03A75">
        <w:rPr>
          <w:rFonts w:hint="eastAsia"/>
          <w:lang w:val="en-US" w:eastAsia="zh-CN"/>
        </w:rPr>
        <w:t>的</w:t>
      </w:r>
      <w:r w:rsidR="00E03A75" w:rsidRPr="00E03A75">
        <w:rPr>
          <w:rFonts w:hint="eastAsia"/>
          <w:lang w:val="en-US" w:eastAsia="zh-CN"/>
        </w:rPr>
        <w:t>分析</w:t>
      </w:r>
    </w:p>
    <w:p w:rsidR="002949F2" w:rsidRDefault="00304EB0" w:rsidP="00304EB0">
      <w:pPr>
        <w:ind w:firstLineChars="200" w:firstLine="480"/>
        <w:rPr>
          <w:lang w:val="en-US" w:eastAsia="zh-CN"/>
        </w:rPr>
      </w:pPr>
      <w:r w:rsidRPr="00304EB0">
        <w:rPr>
          <w:rFonts w:hint="eastAsia"/>
          <w:lang w:val="en-US" w:eastAsia="zh-CN"/>
        </w:rPr>
        <w:t>通信信道的</w:t>
      </w:r>
      <w:r>
        <w:rPr>
          <w:lang w:val="en-US" w:eastAsia="zh-CN"/>
        </w:rPr>
        <w:t>BER</w:t>
      </w:r>
      <w:r>
        <w:rPr>
          <w:rFonts w:hint="eastAsia"/>
          <w:lang w:val="en-US" w:eastAsia="zh-CN"/>
        </w:rPr>
        <w:t>由每个数据比特中</w:t>
      </w:r>
      <w:r w:rsidRPr="00304EB0">
        <w:rPr>
          <w:rFonts w:hint="eastAsia"/>
          <w:lang w:val="en-US" w:eastAsia="zh-CN"/>
        </w:rPr>
        <w:t>包含的能</w:t>
      </w:r>
      <w:r>
        <w:rPr>
          <w:rFonts w:hint="eastAsia"/>
          <w:lang w:val="en-US" w:eastAsia="zh-CN"/>
        </w:rPr>
        <w:t>量</w:t>
      </w:r>
      <w:r>
        <w:rPr>
          <w:rFonts w:hint="eastAsia"/>
          <w:lang w:val="en-US" w:eastAsia="zh-CN"/>
        </w:rPr>
        <w:t xml:space="preserve"> </w:t>
      </w:r>
      <w:r>
        <w:rPr>
          <w:i/>
          <w:iCs/>
          <w:lang w:val="en-US" w:eastAsia="zh-CN"/>
        </w:rPr>
        <w:t>E</w:t>
      </w:r>
      <w:r>
        <w:rPr>
          <w:i/>
          <w:iCs/>
          <w:vertAlign w:val="subscript"/>
          <w:lang w:val="en-US" w:eastAsia="zh-CN"/>
        </w:rPr>
        <w:t>b</w:t>
      </w:r>
      <w:r>
        <w:rPr>
          <w:rFonts w:hint="eastAsia"/>
          <w:lang w:val="en-US" w:eastAsia="zh-CN"/>
        </w:rPr>
        <w:t xml:space="preserve"> </w:t>
      </w:r>
      <w:r>
        <w:rPr>
          <w:rFonts w:hint="eastAsia"/>
          <w:lang w:val="en-US" w:eastAsia="zh-CN"/>
        </w:rPr>
        <w:t>与</w:t>
      </w:r>
      <w:r w:rsidRPr="00304EB0">
        <w:rPr>
          <w:rFonts w:hint="eastAsia"/>
          <w:lang w:val="en-US" w:eastAsia="zh-CN"/>
        </w:rPr>
        <w:t>噪声密度</w:t>
      </w:r>
      <w:r>
        <w:rPr>
          <w:rFonts w:hint="eastAsia"/>
          <w:lang w:val="en-US" w:eastAsia="zh-CN"/>
        </w:rPr>
        <w:t>之</w:t>
      </w:r>
      <w:r w:rsidRPr="00304EB0">
        <w:rPr>
          <w:rFonts w:hint="eastAsia"/>
          <w:lang w:val="en-US" w:eastAsia="zh-CN"/>
        </w:rPr>
        <w:t>比</w:t>
      </w:r>
      <w:r w:rsidR="00972145">
        <w:rPr>
          <w:rFonts w:hint="eastAsia"/>
          <w:lang w:val="en-US" w:eastAsia="zh-CN"/>
        </w:rPr>
        <w:t>得出</w:t>
      </w:r>
      <w:r>
        <w:rPr>
          <w:rFonts w:hint="eastAsia"/>
          <w:lang w:val="en-US" w:eastAsia="zh-CN"/>
        </w:rPr>
        <w:t>，</w:t>
      </w:r>
      <w:r w:rsidR="001A68F5">
        <w:rPr>
          <w:lang w:val="en-US" w:eastAsia="zh-CN"/>
        </w:rPr>
        <w:t>噪声密度</w:t>
      </w:r>
      <w:r w:rsidR="00972145" w:rsidRPr="00972145">
        <w:rPr>
          <w:rFonts w:hint="eastAsia"/>
          <w:lang w:val="en-US" w:eastAsia="zh-CN"/>
        </w:rPr>
        <w:t>包括由</w:t>
      </w:r>
      <w:r w:rsidR="00972145">
        <w:rPr>
          <w:lang w:val="en-US" w:eastAsia="zh-CN"/>
        </w:rPr>
        <w:t>Cospas-Sarsat</w:t>
      </w:r>
      <w:r w:rsidR="00972145" w:rsidRPr="00972145">
        <w:rPr>
          <w:rFonts w:hint="eastAsia"/>
          <w:lang w:val="en-US" w:eastAsia="zh-CN"/>
        </w:rPr>
        <w:t>设备</w:t>
      </w:r>
      <w:r w:rsidR="00972145">
        <w:rPr>
          <w:rFonts w:hint="eastAsia"/>
          <w:lang w:val="en-US" w:eastAsia="zh-CN"/>
        </w:rPr>
        <w:t>导致</w:t>
      </w:r>
      <w:r w:rsidR="00972145" w:rsidRPr="00972145">
        <w:rPr>
          <w:rFonts w:hint="eastAsia"/>
          <w:lang w:val="en-US" w:eastAsia="zh-CN"/>
        </w:rPr>
        <w:t>的噪声</w:t>
      </w:r>
      <w:r w:rsidR="00972145">
        <w:rPr>
          <w:rFonts w:hint="eastAsia"/>
          <w:lang w:val="en-US" w:eastAsia="zh-CN"/>
        </w:rPr>
        <w:t xml:space="preserve"> </w:t>
      </w:r>
      <w:r w:rsidR="002949F2">
        <w:rPr>
          <w:i/>
          <w:iCs/>
          <w:lang w:val="en-US" w:eastAsia="zh-CN"/>
        </w:rPr>
        <w:t>N</w:t>
      </w:r>
      <w:r w:rsidR="002949F2">
        <w:rPr>
          <w:vertAlign w:val="subscript"/>
          <w:lang w:val="en-US" w:eastAsia="zh-CN"/>
        </w:rPr>
        <w:t>0</w:t>
      </w:r>
      <w:r w:rsidR="00972145">
        <w:rPr>
          <w:rFonts w:hint="eastAsia"/>
          <w:lang w:val="en-US" w:eastAsia="zh-CN"/>
        </w:rPr>
        <w:t>和</w:t>
      </w:r>
      <w:r w:rsidR="00972145" w:rsidRPr="00972145">
        <w:rPr>
          <w:rFonts w:hint="eastAsia"/>
          <w:lang w:val="en-US" w:eastAsia="zh-CN"/>
        </w:rPr>
        <w:t>其他系统干扰引起的噪音</w:t>
      </w:r>
      <w:r w:rsidR="00972145">
        <w:rPr>
          <w:rFonts w:hint="eastAsia"/>
          <w:lang w:val="en-US" w:eastAsia="zh-CN"/>
        </w:rPr>
        <w:t xml:space="preserve"> </w:t>
      </w:r>
      <w:r w:rsidR="002949F2">
        <w:rPr>
          <w:i/>
          <w:iCs/>
          <w:lang w:val="en-US" w:eastAsia="zh-CN"/>
        </w:rPr>
        <w:t>I</w:t>
      </w:r>
      <w:r w:rsidR="002949F2" w:rsidRPr="002949F2">
        <w:rPr>
          <w:vertAlign w:val="subscript"/>
          <w:lang w:val="en-US" w:eastAsia="zh-CN"/>
        </w:rPr>
        <w:t>0</w:t>
      </w:r>
      <w:r w:rsidR="008D162B">
        <w:rPr>
          <w:rFonts w:hint="eastAsia"/>
          <w:lang w:val="en-US" w:eastAsia="zh-CN"/>
        </w:rPr>
        <w:t>。</w:t>
      </w:r>
      <w:r w:rsidR="00D323DA">
        <w:rPr>
          <w:lang w:val="en-US" w:eastAsia="zh-CN"/>
        </w:rPr>
        <w:t>图</w:t>
      </w:r>
      <w:r w:rsidR="002949F2">
        <w:rPr>
          <w:lang w:val="en-US" w:eastAsia="zh-CN"/>
        </w:rPr>
        <w:t> 6</w:t>
      </w:r>
      <w:r w:rsidR="008D162B" w:rsidRPr="008D162B">
        <w:rPr>
          <w:rFonts w:hint="eastAsia"/>
          <w:lang w:val="en-US" w:eastAsia="zh-CN"/>
        </w:rPr>
        <w:t>描绘了</w:t>
      </w:r>
      <w:bookmarkStart w:id="61" w:name="OLE_LINK167"/>
      <w:r w:rsidR="00826EF2">
        <w:rPr>
          <w:rFonts w:hint="eastAsia"/>
          <w:lang w:val="en-US" w:eastAsia="zh-CN"/>
        </w:rPr>
        <w:t>受</w:t>
      </w:r>
      <w:r w:rsidR="008D162B" w:rsidRPr="008D162B">
        <w:rPr>
          <w:rFonts w:hint="eastAsia"/>
          <w:lang w:val="en-US" w:eastAsia="zh-CN"/>
        </w:rPr>
        <w:t>上行</w:t>
      </w:r>
      <w:r w:rsidR="008D162B">
        <w:rPr>
          <w:rFonts w:hint="eastAsia"/>
          <w:lang w:val="en-US" w:eastAsia="zh-CN"/>
        </w:rPr>
        <w:t>链路</w:t>
      </w:r>
      <w:r w:rsidR="008D162B" w:rsidRPr="008D162B">
        <w:rPr>
          <w:rFonts w:hint="eastAsia"/>
          <w:lang w:val="en-US" w:eastAsia="zh-CN"/>
        </w:rPr>
        <w:t>干扰</w:t>
      </w:r>
      <w:r w:rsidR="008D162B">
        <w:rPr>
          <w:rFonts w:hint="eastAsia"/>
          <w:lang w:val="en-US" w:eastAsia="zh-CN"/>
        </w:rPr>
        <w:t>的</w:t>
      </w:r>
      <w:bookmarkEnd w:id="61"/>
      <w:r w:rsidR="008D162B" w:rsidRPr="008D162B">
        <w:rPr>
          <w:rFonts w:hint="eastAsia"/>
          <w:lang w:val="en-US" w:eastAsia="zh-CN"/>
        </w:rPr>
        <w:t>LEO</w:t>
      </w:r>
      <w:r w:rsidR="008D162B" w:rsidRPr="008D162B">
        <w:rPr>
          <w:rFonts w:hint="eastAsia"/>
          <w:lang w:val="en-US" w:eastAsia="zh-CN"/>
        </w:rPr>
        <w:t>的</w:t>
      </w:r>
      <w:r w:rsidR="008D162B" w:rsidRPr="008D162B">
        <w:rPr>
          <w:rFonts w:hint="eastAsia"/>
          <w:lang w:val="en-US" w:eastAsia="zh-CN"/>
        </w:rPr>
        <w:t>SARR</w:t>
      </w:r>
      <w:r w:rsidR="008D162B">
        <w:rPr>
          <w:rFonts w:hint="eastAsia"/>
          <w:lang w:val="en-US" w:eastAsia="zh-CN"/>
        </w:rPr>
        <w:t xml:space="preserve"> </w:t>
      </w:r>
      <w:r w:rsidR="008D162B" w:rsidRPr="008D162B">
        <w:rPr>
          <w:rFonts w:hint="eastAsia"/>
          <w:lang w:val="en-US" w:eastAsia="zh-CN"/>
        </w:rPr>
        <w:t>406 MHz</w:t>
      </w:r>
      <w:r w:rsidR="008D162B" w:rsidRPr="008D162B">
        <w:rPr>
          <w:rFonts w:hint="eastAsia"/>
          <w:lang w:val="en-US" w:eastAsia="zh-CN"/>
        </w:rPr>
        <w:t>信道。</w:t>
      </w:r>
    </w:p>
    <w:p w:rsidR="00AC4835" w:rsidRDefault="00AC4835" w:rsidP="00AC4835">
      <w:pPr>
        <w:pStyle w:val="FigureNo"/>
        <w:rPr>
          <w:lang w:val="en-US" w:eastAsia="zh-CN"/>
        </w:rPr>
      </w:pPr>
      <w:r>
        <w:rPr>
          <w:rFonts w:hint="eastAsia"/>
          <w:lang w:val="en-US" w:eastAsia="zh-CN"/>
        </w:rPr>
        <w:lastRenderedPageBreak/>
        <w:t>图</w:t>
      </w:r>
      <w:r>
        <w:rPr>
          <w:lang w:val="en-US" w:eastAsia="zh-CN"/>
        </w:rPr>
        <w:t xml:space="preserve"> 6</w:t>
      </w:r>
    </w:p>
    <w:p w:rsidR="00AC4835" w:rsidRPr="0033620A" w:rsidRDefault="00AC4835" w:rsidP="00AC4835">
      <w:pPr>
        <w:pStyle w:val="Figuretitle"/>
        <w:rPr>
          <w:lang w:val="en-US" w:eastAsia="zh-CN"/>
        </w:rPr>
      </w:pPr>
      <w:r>
        <w:rPr>
          <w:rFonts w:hint="eastAsia"/>
          <w:lang w:val="en-US" w:eastAsia="zh-CN"/>
        </w:rPr>
        <w:t>受上行链路干扰的</w:t>
      </w:r>
      <w:r>
        <w:rPr>
          <w:lang w:val="en-US" w:eastAsia="zh-CN"/>
        </w:rPr>
        <w:t xml:space="preserve">SARR 406 MHz </w:t>
      </w:r>
      <w:r>
        <w:rPr>
          <w:rFonts w:hint="eastAsia"/>
          <w:lang w:val="en-US" w:eastAsia="zh-CN"/>
        </w:rPr>
        <w:t>转发器</w:t>
      </w:r>
    </w:p>
    <w:p w:rsidR="00AC4835" w:rsidRDefault="00AC4835" w:rsidP="00AC4835">
      <w:pPr>
        <w:pStyle w:val="Normalaftertitle"/>
        <w:ind w:firstLineChars="200" w:firstLine="480"/>
        <w:rPr>
          <w:lang w:val="en-US" w:eastAsia="zh-CN"/>
        </w:rPr>
      </w:pPr>
      <w:r>
        <w:rPr>
          <w:lang w:val="en-US"/>
        </w:rPr>
        <w:object w:dxaOrig="8989" w:dyaOrig="4658">
          <v:shape id="_x0000_i1036" type="#_x0000_t75" style="width:445.5pt;height:230.25pt" o:ole="">
            <v:imagedata r:id="rId35" o:title=""/>
          </v:shape>
          <o:OLEObject Type="Embed" ProgID="CorelDRAW.Graphic.14" ShapeID="_x0000_i1036" DrawAspect="Content" ObjectID="_1403508417" r:id="rId36"/>
        </w:object>
      </w:r>
    </w:p>
    <w:p w:rsidR="002949F2" w:rsidRDefault="003E4AC0" w:rsidP="00AC4835">
      <w:pPr>
        <w:pStyle w:val="Normalaftertitle"/>
        <w:ind w:firstLineChars="200" w:firstLine="480"/>
        <w:rPr>
          <w:lang w:val="en-US" w:eastAsia="zh-CN"/>
        </w:rPr>
      </w:pPr>
      <w:r>
        <w:rPr>
          <w:rFonts w:hint="eastAsia"/>
          <w:lang w:val="en-US" w:eastAsia="zh-CN"/>
        </w:rPr>
        <w:t>为达到</w:t>
      </w:r>
      <w:r w:rsidR="002949F2">
        <w:rPr>
          <w:lang w:val="en-US" w:eastAsia="zh-CN"/>
        </w:rPr>
        <w:t>BER</w:t>
      </w:r>
      <w:r>
        <w:rPr>
          <w:rFonts w:hint="eastAsia"/>
          <w:lang w:val="en-US" w:eastAsia="zh-CN"/>
        </w:rPr>
        <w:t>为</w:t>
      </w:r>
      <w:r w:rsidR="002949F2">
        <w:rPr>
          <w:lang w:val="en-US" w:eastAsia="zh-CN"/>
        </w:rPr>
        <w:t>5 </w:t>
      </w:r>
      <w:r w:rsidR="00D82B23" w:rsidRPr="00D82B23">
        <w:sym w:font="Symbol" w:char="F0B4"/>
      </w:r>
      <w:r w:rsidR="002949F2">
        <w:rPr>
          <w:lang w:val="en-US" w:eastAsia="zh-CN"/>
        </w:rPr>
        <w:t> 10</w:t>
      </w:r>
      <w:r w:rsidR="002949F2">
        <w:rPr>
          <w:vertAlign w:val="superscript"/>
          <w:lang w:val="en-US" w:eastAsia="zh-CN"/>
        </w:rPr>
        <w:t>–5</w:t>
      </w:r>
      <w:r>
        <w:rPr>
          <w:rFonts w:hint="eastAsia"/>
          <w:lang w:val="en-US" w:eastAsia="zh-CN"/>
        </w:rPr>
        <w:t>，在</w:t>
      </w:r>
      <w:r>
        <w:rPr>
          <w:lang w:val="en-US" w:eastAsia="zh-CN"/>
        </w:rPr>
        <w:t xml:space="preserve">LEOLUT </w:t>
      </w:r>
      <w:r>
        <w:rPr>
          <w:lang w:val="en-US" w:eastAsia="zh-CN"/>
        </w:rPr>
        <w:t>解调器</w:t>
      </w:r>
      <w:r>
        <w:rPr>
          <w:rFonts w:hint="eastAsia"/>
          <w:lang w:val="en-US" w:eastAsia="zh-CN"/>
        </w:rPr>
        <w:t>的每比特的</w:t>
      </w:r>
      <w:r w:rsidR="001A68F5">
        <w:rPr>
          <w:lang w:val="en-US" w:eastAsia="zh-CN"/>
        </w:rPr>
        <w:t>能量</w:t>
      </w:r>
      <w:bookmarkStart w:id="62" w:name="OLE_LINK168"/>
      <w:bookmarkStart w:id="63" w:name="OLE_LINK169"/>
      <w:r w:rsidR="0009756C">
        <w:rPr>
          <w:rFonts w:hint="eastAsia"/>
          <w:lang w:val="en-US" w:eastAsia="zh-CN"/>
        </w:rPr>
        <w:t>与</w:t>
      </w:r>
      <w:r w:rsidRPr="003E4AC0">
        <w:rPr>
          <w:rFonts w:hint="eastAsia"/>
          <w:lang w:val="en-US" w:eastAsia="zh-CN"/>
        </w:rPr>
        <w:t>噪声加干扰</w:t>
      </w:r>
      <w:bookmarkEnd w:id="62"/>
      <w:bookmarkEnd w:id="63"/>
      <w:r w:rsidRPr="003E4AC0">
        <w:rPr>
          <w:rFonts w:hint="eastAsia"/>
          <w:lang w:val="en-US" w:eastAsia="zh-CN"/>
        </w:rPr>
        <w:t>密度</w:t>
      </w:r>
      <w:r>
        <w:rPr>
          <w:rFonts w:hint="eastAsia"/>
          <w:lang w:val="en-US" w:eastAsia="zh-CN"/>
        </w:rPr>
        <w:t xml:space="preserve"> </w:t>
      </w:r>
      <w:r w:rsidR="002949F2">
        <w:rPr>
          <w:i/>
          <w:iCs/>
          <w:lang w:val="en-US" w:eastAsia="zh-CN"/>
        </w:rPr>
        <w:t>E</w:t>
      </w:r>
      <w:r w:rsidR="002949F2">
        <w:rPr>
          <w:i/>
          <w:iCs/>
          <w:vertAlign w:val="subscript"/>
          <w:lang w:val="en-US" w:eastAsia="zh-CN"/>
        </w:rPr>
        <w:t>b</w:t>
      </w:r>
      <w:r w:rsidR="002949F2">
        <w:rPr>
          <w:lang w:val="en-US" w:eastAsia="zh-CN"/>
        </w:rPr>
        <w:t>/</w:t>
      </w:r>
      <w:r w:rsidR="00CD5B20">
        <w:rPr>
          <w:lang w:val="en-US" w:eastAsia="zh-CN"/>
        </w:rPr>
        <w:t>(</w:t>
      </w:r>
      <w:r w:rsidR="002949F2">
        <w:rPr>
          <w:i/>
          <w:iCs/>
          <w:lang w:val="en-US" w:eastAsia="zh-CN"/>
        </w:rPr>
        <w:t>N</w:t>
      </w:r>
      <w:r w:rsidR="002949F2">
        <w:rPr>
          <w:vertAlign w:val="subscript"/>
          <w:lang w:val="en-US" w:eastAsia="zh-CN"/>
        </w:rPr>
        <w:t>0</w:t>
      </w:r>
      <w:r w:rsidR="002949F2" w:rsidRPr="002949F2">
        <w:rPr>
          <w:lang w:val="en-US" w:eastAsia="zh-CN"/>
        </w:rPr>
        <w:t> </w:t>
      </w:r>
      <w:r w:rsidR="00D82B23" w:rsidRPr="00ED0DA8">
        <w:rPr>
          <w:lang w:val="en-US" w:eastAsia="zh-CN"/>
        </w:rPr>
        <w:t>+</w:t>
      </w:r>
      <w:r w:rsidR="002949F2">
        <w:rPr>
          <w:lang w:val="en-US" w:eastAsia="zh-CN"/>
        </w:rPr>
        <w:t> </w:t>
      </w:r>
      <w:r w:rsidR="002949F2">
        <w:rPr>
          <w:i/>
          <w:iCs/>
          <w:lang w:val="en-US" w:eastAsia="zh-CN"/>
        </w:rPr>
        <w:t>I</w:t>
      </w:r>
      <w:r w:rsidR="002949F2" w:rsidRPr="002949F2">
        <w:rPr>
          <w:vertAlign w:val="subscript"/>
          <w:lang w:val="en-US" w:eastAsia="zh-CN"/>
        </w:rPr>
        <w:t>0</w:t>
      </w:r>
      <w:r>
        <w:rPr>
          <w:lang w:val="en-US" w:eastAsia="zh-CN"/>
        </w:rPr>
        <w:t xml:space="preserve">) </w:t>
      </w:r>
      <w:r w:rsidR="0009756C">
        <w:rPr>
          <w:rFonts w:hint="eastAsia"/>
          <w:lang w:val="en-US" w:eastAsia="zh-CN"/>
        </w:rPr>
        <w:t>之比</w:t>
      </w:r>
      <w:r>
        <w:rPr>
          <w:lang w:val="en-US" w:eastAsia="zh-CN"/>
        </w:rPr>
        <w:t>必须等于或超过</w:t>
      </w:r>
      <w:r w:rsidR="002949F2">
        <w:rPr>
          <w:lang w:val="en-US" w:eastAsia="zh-CN"/>
        </w:rPr>
        <w:t xml:space="preserve"> 8.8 dB</w:t>
      </w:r>
      <w:r>
        <w:rPr>
          <w:rFonts w:hint="eastAsia"/>
          <w:lang w:val="en-US" w:eastAsia="zh-CN"/>
        </w:rPr>
        <w:t>。</w:t>
      </w:r>
      <w:bookmarkStart w:id="64" w:name="OLE_LINK7"/>
      <w:bookmarkStart w:id="65" w:name="OLE_LINK8"/>
      <w:r w:rsidR="00AB1291">
        <w:rPr>
          <w:rFonts w:hint="eastAsia"/>
          <w:lang w:val="en-US" w:eastAsia="zh-CN"/>
        </w:rPr>
        <w:t>本文分析确定：</w:t>
      </w:r>
      <w:r w:rsidR="006606B2">
        <w:rPr>
          <w:rFonts w:hint="eastAsia"/>
          <w:lang w:val="en-US" w:eastAsia="zh-CN"/>
        </w:rPr>
        <w:t>对于</w:t>
      </w:r>
      <w:r w:rsidR="00F677B9">
        <w:rPr>
          <w:rFonts w:hint="eastAsia"/>
          <w:lang w:val="en-US" w:eastAsia="zh-CN"/>
        </w:rPr>
        <w:t>不降低整体链路</w:t>
      </w:r>
      <w:r w:rsidR="00F677B9">
        <w:rPr>
          <w:i/>
          <w:iCs/>
          <w:lang w:val="en-US" w:eastAsia="zh-CN"/>
        </w:rPr>
        <w:t>E</w:t>
      </w:r>
      <w:r w:rsidR="00F677B9">
        <w:rPr>
          <w:i/>
          <w:iCs/>
          <w:vertAlign w:val="subscript"/>
          <w:lang w:val="en-US" w:eastAsia="zh-CN"/>
        </w:rPr>
        <w:t>b</w:t>
      </w:r>
      <w:r w:rsidR="00F677B9">
        <w:rPr>
          <w:lang w:val="en-US" w:eastAsia="zh-CN"/>
        </w:rPr>
        <w:t>/</w:t>
      </w:r>
      <w:r w:rsidR="00CD5B20">
        <w:rPr>
          <w:lang w:val="en-US" w:eastAsia="zh-CN"/>
        </w:rPr>
        <w:t>(</w:t>
      </w:r>
      <w:r w:rsidR="00F677B9">
        <w:rPr>
          <w:i/>
          <w:iCs/>
          <w:lang w:val="en-US" w:eastAsia="zh-CN"/>
        </w:rPr>
        <w:t>N</w:t>
      </w:r>
      <w:r w:rsidR="00F677B9">
        <w:rPr>
          <w:vertAlign w:val="subscript"/>
          <w:lang w:val="en-US" w:eastAsia="zh-CN"/>
        </w:rPr>
        <w:t>0</w:t>
      </w:r>
      <w:r w:rsidR="00F677B9">
        <w:rPr>
          <w:lang w:val="en-US" w:eastAsia="zh-CN"/>
        </w:rPr>
        <w:t> </w:t>
      </w:r>
      <w:r w:rsidR="00F677B9" w:rsidRPr="00ED0DA8">
        <w:rPr>
          <w:lang w:val="en-US" w:eastAsia="zh-CN"/>
        </w:rPr>
        <w:t>+</w:t>
      </w:r>
      <w:r w:rsidR="00F677B9">
        <w:rPr>
          <w:lang w:val="en-US" w:eastAsia="zh-CN"/>
        </w:rPr>
        <w:t> </w:t>
      </w:r>
      <w:r w:rsidR="00F677B9">
        <w:rPr>
          <w:i/>
          <w:iCs/>
          <w:lang w:val="en-US" w:eastAsia="zh-CN"/>
        </w:rPr>
        <w:t>I</w:t>
      </w:r>
      <w:r w:rsidR="00F677B9">
        <w:rPr>
          <w:vertAlign w:val="subscript"/>
          <w:lang w:val="en-US" w:eastAsia="zh-CN"/>
        </w:rPr>
        <w:t>0</w:t>
      </w:r>
      <w:r w:rsidR="00F677B9">
        <w:rPr>
          <w:lang w:val="en-US" w:eastAsia="zh-CN"/>
        </w:rPr>
        <w:t>)</w:t>
      </w:r>
      <w:r w:rsidR="00F677B9">
        <w:rPr>
          <w:rFonts w:hint="eastAsia"/>
          <w:lang w:val="en-US" w:eastAsia="zh-CN"/>
        </w:rPr>
        <w:t>而可容纳的</w:t>
      </w:r>
      <w:r w:rsidR="00AB1291">
        <w:rPr>
          <w:lang w:val="en-US" w:eastAsia="zh-CN"/>
        </w:rPr>
        <w:t xml:space="preserve">Sarsat LEO 406 MHz </w:t>
      </w:r>
      <w:r w:rsidR="00AB1291">
        <w:rPr>
          <w:lang w:val="en-US" w:eastAsia="zh-CN"/>
        </w:rPr>
        <w:t>卫星</w:t>
      </w:r>
      <w:r w:rsidR="00AB1291">
        <w:rPr>
          <w:rFonts w:hint="eastAsia"/>
          <w:lang w:val="en-US" w:eastAsia="zh-CN"/>
        </w:rPr>
        <w:t>天线输入，</w:t>
      </w:r>
      <w:r w:rsidR="00BD4FF9">
        <w:rPr>
          <w:rFonts w:hint="eastAsia"/>
          <w:lang w:val="en-US" w:eastAsia="zh-CN"/>
        </w:rPr>
        <w:t>规定</w:t>
      </w:r>
      <w:r w:rsidR="00AB1291">
        <w:rPr>
          <w:rFonts w:hint="eastAsia"/>
          <w:lang w:val="en-US" w:eastAsia="zh-CN"/>
        </w:rPr>
        <w:t>为</w:t>
      </w:r>
      <w:r w:rsidR="00AB1291">
        <w:rPr>
          <w:lang w:val="en-US" w:eastAsia="zh-CN"/>
        </w:rPr>
        <w:t xml:space="preserve"> spfd </w:t>
      </w:r>
      <w:r w:rsidR="00AB1291">
        <w:rPr>
          <w:rFonts w:hint="eastAsia"/>
          <w:lang w:val="en-US" w:eastAsia="zh-CN"/>
        </w:rPr>
        <w:t>的</w:t>
      </w:r>
      <w:r w:rsidR="00AB1291">
        <w:rPr>
          <w:lang w:val="en-US" w:eastAsia="zh-CN"/>
        </w:rPr>
        <w:t>宽带噪声类干扰</w:t>
      </w:r>
      <w:bookmarkStart w:id="66" w:name="OLE_LINK170"/>
      <w:bookmarkStart w:id="67" w:name="OLE_LINK171"/>
      <w:r w:rsidR="00AB1291">
        <w:rPr>
          <w:rFonts w:hint="eastAsia"/>
          <w:lang w:val="en-US" w:eastAsia="zh-CN"/>
        </w:rPr>
        <w:t>最</w:t>
      </w:r>
      <w:r w:rsidR="00F677B9">
        <w:rPr>
          <w:rFonts w:hint="eastAsia"/>
          <w:lang w:val="en-US" w:eastAsia="zh-CN"/>
        </w:rPr>
        <w:t>大</w:t>
      </w:r>
      <w:r w:rsidR="00AB1291">
        <w:rPr>
          <w:rFonts w:hint="eastAsia"/>
          <w:lang w:val="en-US" w:eastAsia="zh-CN"/>
        </w:rPr>
        <w:t>值</w:t>
      </w:r>
      <w:r w:rsidR="00F677B9">
        <w:rPr>
          <w:rFonts w:hint="eastAsia"/>
          <w:lang w:val="en-US" w:eastAsia="zh-CN"/>
        </w:rPr>
        <w:t>低于</w:t>
      </w:r>
      <w:r w:rsidR="00F677B9">
        <w:rPr>
          <w:lang w:val="en-US" w:eastAsia="zh-CN"/>
        </w:rPr>
        <w:t>8.8 dB</w:t>
      </w:r>
      <w:bookmarkEnd w:id="66"/>
      <w:bookmarkEnd w:id="67"/>
      <w:r w:rsidR="00F677B9">
        <w:rPr>
          <w:lang w:val="en-US" w:eastAsia="zh-CN"/>
        </w:rPr>
        <w:t>。</w:t>
      </w:r>
      <w:bookmarkEnd w:id="64"/>
      <w:bookmarkEnd w:id="65"/>
    </w:p>
    <w:p w:rsidR="002949F2" w:rsidRDefault="008D25FC" w:rsidP="008D25FC">
      <w:pPr>
        <w:ind w:firstLineChars="200" w:firstLine="480"/>
        <w:rPr>
          <w:lang w:val="en-US" w:eastAsia="zh-CN"/>
        </w:rPr>
      </w:pPr>
      <w:r>
        <w:rPr>
          <w:rFonts w:hint="eastAsia"/>
          <w:lang w:val="en-US" w:eastAsia="zh-CN"/>
        </w:rPr>
        <w:t>如图</w:t>
      </w:r>
      <w:r w:rsidR="002949F2">
        <w:rPr>
          <w:lang w:val="en-US" w:eastAsia="zh-CN"/>
        </w:rPr>
        <w:t>6</w:t>
      </w:r>
      <w:r>
        <w:rPr>
          <w:rFonts w:hint="eastAsia"/>
          <w:lang w:val="en-US" w:eastAsia="zh-CN"/>
        </w:rPr>
        <w:t>所述，</w:t>
      </w:r>
      <w:bookmarkStart w:id="68" w:name="OLE_LINK15"/>
      <w:r w:rsidR="002949F2">
        <w:rPr>
          <w:lang w:val="en-US" w:eastAsia="zh-CN"/>
        </w:rPr>
        <w:t xml:space="preserve">406 MHz </w:t>
      </w:r>
      <w:r>
        <w:rPr>
          <w:lang w:val="en-US" w:eastAsia="zh-CN"/>
        </w:rPr>
        <w:t>遇险信标</w:t>
      </w:r>
      <w:r>
        <w:rPr>
          <w:rFonts w:hint="eastAsia"/>
          <w:lang w:val="en-US" w:eastAsia="zh-CN"/>
        </w:rPr>
        <w:t>信号由</w:t>
      </w:r>
      <w:r w:rsidR="002949F2">
        <w:rPr>
          <w:lang w:val="en-US" w:eastAsia="zh-CN"/>
        </w:rPr>
        <w:t xml:space="preserve">LEO </w:t>
      </w:r>
      <w:r w:rsidR="00716306">
        <w:rPr>
          <w:lang w:val="en-US" w:eastAsia="zh-CN"/>
        </w:rPr>
        <w:t>搜救</w:t>
      </w:r>
      <w:r w:rsidR="00E932B1">
        <w:rPr>
          <w:lang w:val="en-US" w:eastAsia="zh-CN"/>
        </w:rPr>
        <w:t>转发器</w:t>
      </w:r>
      <w:r>
        <w:rPr>
          <w:rFonts w:hint="eastAsia"/>
          <w:lang w:val="en-US" w:eastAsia="zh-CN"/>
        </w:rPr>
        <w:t>接收，并且在用于检测的</w:t>
      </w:r>
      <w:r w:rsidRPr="008D25FC">
        <w:rPr>
          <w:rFonts w:hint="eastAsia"/>
          <w:lang w:val="en-US" w:eastAsia="zh-CN"/>
        </w:rPr>
        <w:t>1544.5 MHz</w:t>
      </w:r>
      <w:r w:rsidRPr="008D25FC">
        <w:rPr>
          <w:rFonts w:hint="eastAsia"/>
          <w:lang w:val="en-US" w:eastAsia="zh-CN"/>
        </w:rPr>
        <w:t>下行</w:t>
      </w:r>
      <w:r>
        <w:rPr>
          <w:rFonts w:hint="eastAsia"/>
          <w:lang w:val="en-US" w:eastAsia="zh-CN"/>
        </w:rPr>
        <w:t>链路</w:t>
      </w:r>
      <w:r w:rsidRPr="008D25FC">
        <w:rPr>
          <w:rFonts w:hint="eastAsia"/>
          <w:lang w:val="en-US" w:eastAsia="zh-CN"/>
        </w:rPr>
        <w:t>载波</w:t>
      </w:r>
      <w:r>
        <w:rPr>
          <w:rFonts w:hint="eastAsia"/>
          <w:lang w:val="en-US" w:eastAsia="zh-CN"/>
        </w:rPr>
        <w:t>上</w:t>
      </w:r>
      <w:r w:rsidRPr="008D25FC">
        <w:rPr>
          <w:rFonts w:hint="eastAsia"/>
          <w:lang w:val="en-US" w:eastAsia="zh-CN"/>
        </w:rPr>
        <w:t>调制</w:t>
      </w:r>
      <w:r>
        <w:rPr>
          <w:rFonts w:hint="eastAsia"/>
          <w:lang w:val="en-US" w:eastAsia="zh-CN"/>
        </w:rPr>
        <w:t>相位，</w:t>
      </w:r>
      <w:r w:rsidR="00D5274F">
        <w:rPr>
          <w:rFonts w:hint="eastAsia"/>
          <w:lang w:val="en-US" w:eastAsia="zh-CN"/>
        </w:rPr>
        <w:t>由</w:t>
      </w:r>
      <w:r w:rsidR="002949F2">
        <w:rPr>
          <w:lang w:val="en-US" w:eastAsia="zh-CN"/>
        </w:rPr>
        <w:t>LEOLUT</w:t>
      </w:r>
      <w:r w:rsidR="00D5274F">
        <w:rPr>
          <w:rFonts w:hint="eastAsia"/>
          <w:lang w:val="en-US" w:eastAsia="zh-CN"/>
        </w:rPr>
        <w:t>进行处理。</w:t>
      </w:r>
      <w:r w:rsidR="002909A6">
        <w:rPr>
          <w:lang w:val="en-US" w:eastAsia="zh-CN"/>
        </w:rPr>
        <w:t>卫星</w:t>
      </w:r>
      <w:r w:rsidR="00E932B1">
        <w:rPr>
          <w:lang w:val="en-US" w:eastAsia="zh-CN"/>
        </w:rPr>
        <w:t>转发器</w:t>
      </w:r>
      <w:r w:rsidR="0086611F">
        <w:rPr>
          <w:rFonts w:hint="eastAsia"/>
          <w:lang w:val="en-US" w:eastAsia="zh-CN"/>
        </w:rPr>
        <w:t>的</w:t>
      </w:r>
      <w:r w:rsidR="0086611F">
        <w:rPr>
          <w:lang w:val="en-US" w:eastAsia="zh-CN"/>
        </w:rPr>
        <w:t>天线增益和系统噪声温度</w:t>
      </w:r>
      <w:r w:rsidR="0086611F">
        <w:rPr>
          <w:rFonts w:hint="eastAsia"/>
          <w:lang w:val="en-US" w:eastAsia="zh-CN"/>
        </w:rPr>
        <w:t>在</w:t>
      </w:r>
      <w:r w:rsidR="0086611F">
        <w:rPr>
          <w:lang w:val="en-US" w:eastAsia="zh-CN"/>
        </w:rPr>
        <w:t> B</w:t>
      </w:r>
      <w:r w:rsidR="0086611F">
        <w:rPr>
          <w:rFonts w:hint="eastAsia"/>
          <w:lang w:val="en-US" w:eastAsia="zh-CN"/>
        </w:rPr>
        <w:t>点为</w:t>
      </w:r>
      <w:r w:rsidR="002949F2">
        <w:rPr>
          <w:lang w:val="en-US" w:eastAsia="zh-CN"/>
        </w:rPr>
        <w:t xml:space="preserve"> </w:t>
      </w:r>
      <w:r w:rsidR="002949F2">
        <w:rPr>
          <w:rFonts w:hint="eastAsia"/>
          <w:lang w:val="en-US" w:eastAsia="zh-CN"/>
        </w:rPr>
        <w:t>–</w:t>
      </w:r>
      <w:r w:rsidR="002949F2">
        <w:rPr>
          <w:sz w:val="4"/>
          <w:lang w:val="en-US" w:eastAsia="zh-CN"/>
        </w:rPr>
        <w:t> </w:t>
      </w:r>
      <w:r w:rsidR="002949F2">
        <w:rPr>
          <w:lang w:val="en-US" w:eastAsia="zh-CN"/>
        </w:rPr>
        <w:t xml:space="preserve">4 dB </w:t>
      </w:r>
      <w:r w:rsidR="0086611F">
        <w:rPr>
          <w:rFonts w:hint="eastAsia"/>
          <w:lang w:val="en-US" w:eastAsia="zh-CN"/>
        </w:rPr>
        <w:t>和</w:t>
      </w:r>
      <w:r w:rsidR="002949F2">
        <w:rPr>
          <w:lang w:val="en-US" w:eastAsia="zh-CN"/>
        </w:rPr>
        <w:t xml:space="preserve"> 1</w:t>
      </w:r>
      <w:r w:rsidR="002949F2">
        <w:rPr>
          <w:rFonts w:ascii="Tms Rmn" w:hAnsi="Tms Rmn"/>
          <w:sz w:val="12"/>
          <w:lang w:val="en-US" w:eastAsia="zh-CN"/>
        </w:rPr>
        <w:t> </w:t>
      </w:r>
      <w:r w:rsidR="002949F2">
        <w:rPr>
          <w:lang w:val="en-US" w:eastAsia="zh-CN"/>
        </w:rPr>
        <w:t xml:space="preserve">000 K </w:t>
      </w:r>
      <w:r w:rsidR="00CD5B20">
        <w:rPr>
          <w:lang w:val="en-US" w:eastAsia="zh-CN"/>
        </w:rPr>
        <w:t>(</w:t>
      </w:r>
      <w:r w:rsidR="0086611F">
        <w:rPr>
          <w:lang w:val="en-US" w:eastAsia="zh-CN"/>
        </w:rPr>
        <w:t>图</w:t>
      </w:r>
      <w:r w:rsidR="002949F2">
        <w:rPr>
          <w:lang w:val="en-US" w:eastAsia="zh-CN"/>
        </w:rPr>
        <w:t> 6)</w:t>
      </w:r>
      <w:r w:rsidR="0086611F">
        <w:rPr>
          <w:rFonts w:hint="eastAsia"/>
          <w:lang w:val="en-US" w:eastAsia="zh-CN"/>
        </w:rPr>
        <w:t>。</w:t>
      </w:r>
      <w:bookmarkEnd w:id="68"/>
    </w:p>
    <w:p w:rsidR="002949F2" w:rsidRDefault="007545F3" w:rsidP="0064262E">
      <w:pPr>
        <w:ind w:firstLineChars="200" w:firstLine="480"/>
        <w:rPr>
          <w:rFonts w:ascii="TimesNewRoman" w:hAnsi="TimesNewRoman" w:cs="TimesNewRoman"/>
          <w:lang w:val="en-US" w:eastAsia="zh-CN"/>
        </w:rPr>
      </w:pPr>
      <w:r>
        <w:rPr>
          <w:rFonts w:ascii="TimesNewRoman" w:hAnsi="TimesNewRoman" w:cs="TimesNewRoman"/>
          <w:lang w:val="en-US" w:eastAsia="zh-CN"/>
        </w:rPr>
        <w:t>该分析假设</w:t>
      </w:r>
      <w:r>
        <w:rPr>
          <w:rFonts w:ascii="TimesNewRoman" w:hAnsi="TimesNewRoman" w:cs="TimesNewRoman" w:hint="eastAsia"/>
          <w:lang w:val="en-US" w:eastAsia="zh-CN"/>
        </w:rPr>
        <w:t>，在</w:t>
      </w:r>
      <w:r>
        <w:rPr>
          <w:rFonts w:ascii="TimesNewRoman" w:hAnsi="TimesNewRoman" w:cs="TimesNewRoman"/>
          <w:lang w:val="en-US" w:eastAsia="zh-CN"/>
        </w:rPr>
        <w:t>406-406.1 MHz</w:t>
      </w:r>
      <w:r>
        <w:rPr>
          <w:rFonts w:ascii="TimesNewRoman" w:hAnsi="TimesNewRoman" w:cs="TimesNewRoman"/>
          <w:lang w:val="en-US" w:eastAsia="zh-CN"/>
        </w:rPr>
        <w:t>频带</w:t>
      </w:r>
      <w:r>
        <w:rPr>
          <w:rFonts w:ascii="TimesNewRoman" w:hAnsi="TimesNewRoman" w:cs="TimesNewRoman" w:hint="eastAsia"/>
          <w:lang w:val="en-US" w:eastAsia="zh-CN"/>
        </w:rPr>
        <w:t>内，</w:t>
      </w:r>
      <w:r w:rsidR="006B3CE9">
        <w:rPr>
          <w:rFonts w:ascii="TimesNewRoman" w:hAnsi="TimesNewRoman" w:cs="TimesNewRoman" w:hint="eastAsia"/>
          <w:lang w:val="en-US" w:eastAsia="zh-CN"/>
        </w:rPr>
        <w:t>3</w:t>
      </w:r>
      <w:r w:rsidR="006B3CE9" w:rsidRPr="006B3CE9">
        <w:rPr>
          <w:rFonts w:ascii="TimesNewRoman" w:hAnsi="TimesNewRoman" w:cs="TimesNewRoman" w:hint="eastAsia"/>
          <w:lang w:val="en-US" w:eastAsia="zh-CN"/>
        </w:rPr>
        <w:t>种</w:t>
      </w:r>
      <w:r w:rsidR="006B3CE9">
        <w:rPr>
          <w:rFonts w:ascii="TimesNewRoman" w:hAnsi="TimesNewRoman" w:cs="TimesNewRoman"/>
          <w:lang w:val="en-US" w:eastAsia="zh-CN"/>
        </w:rPr>
        <w:t>有源信标</w:t>
      </w:r>
      <w:r w:rsidR="0064262E">
        <w:rPr>
          <w:rFonts w:ascii="TimesNewRoman" w:hAnsi="TimesNewRoman" w:cs="TimesNewRoman" w:hint="eastAsia"/>
          <w:lang w:val="en-US" w:eastAsia="zh-CN"/>
        </w:rPr>
        <w:t>同时以</w:t>
      </w:r>
      <w:r w:rsidR="0064262E">
        <w:rPr>
          <w:rFonts w:ascii="TimesNewRoman" w:hAnsi="TimesNewRoman" w:cs="TimesNewRoman" w:hint="eastAsia"/>
          <w:lang w:val="en-US" w:eastAsia="zh-CN"/>
        </w:rPr>
        <w:t>3</w:t>
      </w:r>
      <w:r w:rsidR="009428BA">
        <w:rPr>
          <w:rFonts w:ascii="TimesNewRoman" w:hAnsi="TimesNewRoman" w:cs="TimesNewRoman" w:hint="eastAsia"/>
          <w:lang w:val="en-US" w:eastAsia="zh-CN"/>
        </w:rPr>
        <w:t>种</w:t>
      </w:r>
      <w:r w:rsidR="006B3CE9">
        <w:rPr>
          <w:rFonts w:ascii="TimesNewRoman" w:hAnsi="TimesNewRoman" w:cs="TimesNewRoman" w:hint="eastAsia"/>
          <w:lang w:val="en-US" w:eastAsia="zh-CN"/>
        </w:rPr>
        <w:t>不同</w:t>
      </w:r>
      <w:r w:rsidR="006B3CE9" w:rsidRPr="006B3CE9">
        <w:rPr>
          <w:rFonts w:ascii="TimesNewRoman" w:hAnsi="TimesNewRoman" w:cs="TimesNewRoman" w:hint="eastAsia"/>
          <w:lang w:val="en-US" w:eastAsia="zh-CN"/>
        </w:rPr>
        <w:t>频率发射</w:t>
      </w:r>
      <w:r w:rsidR="006B3CE9">
        <w:rPr>
          <w:rFonts w:ascii="TimesNewRoman" w:hAnsi="TimesNewRoman" w:cs="TimesNewRoman" w:hint="eastAsia"/>
          <w:lang w:val="en-US" w:eastAsia="zh-CN"/>
        </w:rPr>
        <w:t>。</w:t>
      </w:r>
      <w:r w:rsidR="00EC13CD">
        <w:rPr>
          <w:rFonts w:ascii="Arial" w:hAnsi="Arial" w:cs="Arial"/>
          <w:color w:val="000000"/>
          <w:lang w:eastAsia="zh-CN"/>
        </w:rPr>
        <w:t>所需的信标相对于航天器</w:t>
      </w:r>
      <w:r w:rsidR="00EC13CD">
        <w:rPr>
          <w:rFonts w:ascii="Arial" w:hAnsi="Arial" w:cs="Arial" w:hint="eastAsia"/>
          <w:color w:val="000000"/>
          <w:lang w:eastAsia="zh-CN"/>
        </w:rPr>
        <w:t>有</w:t>
      </w:r>
      <w:r w:rsidR="00EC13CD">
        <w:rPr>
          <w:rFonts w:ascii="Arial" w:hAnsi="Arial" w:cs="Arial"/>
          <w:color w:val="000000"/>
          <w:lang w:eastAsia="zh-CN"/>
        </w:rPr>
        <w:t>5°</w:t>
      </w:r>
      <w:r w:rsidR="00EC13CD">
        <w:rPr>
          <w:rFonts w:ascii="Arial" w:hAnsi="Arial" w:cs="Arial"/>
          <w:color w:val="000000"/>
          <w:lang w:eastAsia="zh-CN"/>
        </w:rPr>
        <w:t>仰角</w:t>
      </w:r>
      <w:r w:rsidR="00EC13CD">
        <w:rPr>
          <w:rFonts w:ascii="TimesNewRoman" w:hAnsi="TimesNewRoman" w:cs="TimesNewRoman" w:hint="eastAsia"/>
          <w:lang w:val="en-US" w:eastAsia="zh-CN"/>
        </w:rPr>
        <w:t>。</w:t>
      </w:r>
      <w:r w:rsidR="00EC13CD" w:rsidRPr="00EC13CD">
        <w:rPr>
          <w:rFonts w:ascii="TimesNewRoman" w:hAnsi="TimesNewRoman" w:cs="TimesNewRoman" w:hint="eastAsia"/>
          <w:lang w:val="en-US" w:eastAsia="zh-CN"/>
        </w:rPr>
        <w:t>分析中包含其他两个信标</w:t>
      </w:r>
      <w:r w:rsidR="00EC13CD">
        <w:rPr>
          <w:rFonts w:ascii="TimesNewRoman" w:hAnsi="TimesNewRoman" w:cs="TimesNewRoman" w:hint="eastAsia"/>
          <w:lang w:val="en-US" w:eastAsia="zh-CN"/>
        </w:rPr>
        <w:t>，因为它们共享有效的</w:t>
      </w:r>
      <w:r w:rsidR="00EC13CD" w:rsidRPr="00EC13CD">
        <w:rPr>
          <w:rFonts w:ascii="TimesNewRoman" w:hAnsi="TimesNewRoman" w:cs="TimesNewRoman" w:hint="eastAsia"/>
          <w:lang w:val="en-US" w:eastAsia="zh-CN"/>
        </w:rPr>
        <w:t>卫星转发器功率。</w:t>
      </w:r>
      <w:r w:rsidR="002949F2">
        <w:rPr>
          <w:rFonts w:ascii="TimesNewRoman" w:hAnsi="TimesNewRoman" w:cs="TimesNewRoman"/>
          <w:lang w:val="en-US" w:eastAsia="zh-CN"/>
        </w:rPr>
        <w:t xml:space="preserve"> </w:t>
      </w:r>
    </w:p>
    <w:p w:rsidR="002949F2" w:rsidRDefault="000647F2" w:rsidP="000647F2">
      <w:pPr>
        <w:ind w:firstLineChars="200" w:firstLine="480"/>
        <w:rPr>
          <w:rFonts w:ascii="TimesNewRoman" w:hAnsi="TimesNewRoman" w:cs="TimesNewRoman"/>
          <w:lang w:val="en-US" w:eastAsia="zh-CN"/>
        </w:rPr>
      </w:pPr>
      <w:r w:rsidRPr="000647F2">
        <w:rPr>
          <w:rFonts w:ascii="TimesNewRoman" w:hAnsi="TimesNewRoman" w:cs="TimesNewRoman" w:hint="eastAsia"/>
          <w:lang w:val="en-US" w:eastAsia="zh-CN"/>
        </w:rPr>
        <w:t>当</w:t>
      </w:r>
      <w:bookmarkStart w:id="69" w:name="OLE_LINK178"/>
      <w:r w:rsidRPr="000647F2">
        <w:rPr>
          <w:rFonts w:ascii="TimesNewRoman" w:hAnsi="TimesNewRoman" w:cs="TimesNewRoman" w:hint="eastAsia"/>
          <w:lang w:val="en-US" w:eastAsia="zh-CN"/>
        </w:rPr>
        <w:t>没有外部干扰源</w:t>
      </w:r>
      <w:bookmarkEnd w:id="69"/>
      <w:r w:rsidRPr="000647F2">
        <w:rPr>
          <w:rFonts w:ascii="TimesNewRoman" w:hAnsi="TimesNewRoman" w:cs="TimesNewRoman" w:hint="eastAsia"/>
          <w:lang w:val="en-US" w:eastAsia="zh-CN"/>
        </w:rPr>
        <w:t>存在</w:t>
      </w:r>
      <w:r>
        <w:rPr>
          <w:rFonts w:ascii="TimesNewRoman" w:hAnsi="TimesNewRoman" w:cs="TimesNewRoman" w:hint="eastAsia"/>
          <w:lang w:val="en-US" w:eastAsia="zh-CN"/>
        </w:rPr>
        <w:t>时，总</w:t>
      </w:r>
      <w:r w:rsidR="002949F2">
        <w:rPr>
          <w:rFonts w:ascii="TimesNewRoman" w:hAnsi="TimesNewRoman" w:cs="TimesNewRoman"/>
          <w:lang w:val="en-US" w:eastAsia="zh-CN"/>
        </w:rPr>
        <w:t xml:space="preserve"> </w:t>
      </w:r>
      <w:r w:rsidR="002949F2">
        <w:rPr>
          <w:rFonts w:ascii="TimesNewRoman" w:hAnsi="TimesNewRoman" w:cs="TimesNewRoman"/>
          <w:i/>
          <w:iCs/>
          <w:lang w:val="en-US" w:eastAsia="zh-CN"/>
        </w:rPr>
        <w:t>C</w:t>
      </w:r>
      <w:r w:rsidR="002949F2">
        <w:rPr>
          <w:rFonts w:ascii="TimesNewRoman" w:hAnsi="TimesNewRoman" w:cs="TimesNewRoman"/>
          <w:lang w:val="en-US" w:eastAsia="zh-CN"/>
        </w:rPr>
        <w:t>/</w:t>
      </w:r>
      <w:r w:rsidR="002949F2">
        <w:rPr>
          <w:rFonts w:ascii="TimesNewRoman" w:hAnsi="TimesNewRoman" w:cs="TimesNewRoman"/>
          <w:i/>
          <w:iCs/>
          <w:lang w:val="en-US" w:eastAsia="zh-CN"/>
        </w:rPr>
        <w:t>N</w:t>
      </w:r>
      <w:r w:rsidR="002949F2" w:rsidRPr="002949F2">
        <w:rPr>
          <w:vertAlign w:val="subscript"/>
          <w:lang w:val="en-US" w:eastAsia="zh-CN"/>
        </w:rPr>
        <w:t>0</w:t>
      </w:r>
      <w:r w:rsidR="002949F2">
        <w:rPr>
          <w:rFonts w:ascii="TimesNewRoman" w:hAnsi="TimesNewRoman" w:cs="TimesNewRoman"/>
          <w:lang w:val="en-US" w:eastAsia="zh-CN"/>
        </w:rPr>
        <w:t xml:space="preserve"> </w:t>
      </w:r>
      <w:r>
        <w:rPr>
          <w:rFonts w:ascii="TimesNewRoman" w:hAnsi="TimesNewRoman" w:cs="TimesNewRoman" w:hint="eastAsia"/>
          <w:lang w:val="en-US" w:eastAsia="zh-CN"/>
        </w:rPr>
        <w:t>为</w:t>
      </w:r>
      <w:r w:rsidR="002949F2">
        <w:rPr>
          <w:rFonts w:ascii="TimesNewRoman" w:hAnsi="TimesNewRoman" w:cs="TimesNewRoman"/>
          <w:lang w:val="en-US" w:eastAsia="zh-CN"/>
        </w:rPr>
        <w:t xml:space="preserve"> 38.8 dB</w:t>
      </w:r>
      <w:r w:rsidR="00CD5B20">
        <w:rPr>
          <w:rFonts w:ascii="TimesNewRoman" w:hAnsi="TimesNewRoman" w:cs="TimesNewRoman"/>
          <w:lang w:val="en-US" w:eastAsia="zh-CN"/>
        </w:rPr>
        <w:t>(</w:t>
      </w:r>
      <w:r w:rsidR="002949F2">
        <w:rPr>
          <w:rFonts w:ascii="TimesNewRoman" w:hAnsi="TimesNewRoman" w:cs="TimesNewRoman"/>
          <w:lang w:val="en-US" w:eastAsia="zh-CN"/>
        </w:rPr>
        <w:t>Hz)</w:t>
      </w:r>
      <w:r>
        <w:rPr>
          <w:rFonts w:ascii="TimesNewRoman" w:hAnsi="TimesNewRoman" w:cs="TimesNewRoman" w:hint="eastAsia"/>
          <w:lang w:val="en-US" w:eastAsia="zh-CN"/>
        </w:rPr>
        <w:t>，</w:t>
      </w:r>
      <w:r w:rsidRPr="000647F2">
        <w:rPr>
          <w:rFonts w:ascii="TimesNewRoman" w:hAnsi="TimesNewRoman" w:cs="TimesNewRoman" w:hint="eastAsia"/>
          <w:lang w:val="en-US" w:eastAsia="zh-CN"/>
        </w:rPr>
        <w:t>相当于</w:t>
      </w:r>
      <w:r w:rsidR="002949F2">
        <w:rPr>
          <w:rFonts w:ascii="TimesNewRoman" w:hAnsi="TimesNewRoman" w:cs="TimesNewRoman"/>
          <w:i/>
          <w:iCs/>
          <w:lang w:val="en-US" w:eastAsia="zh-CN"/>
        </w:rPr>
        <w:t>E</w:t>
      </w:r>
      <w:r w:rsidR="002949F2" w:rsidRPr="002949F2">
        <w:rPr>
          <w:i/>
          <w:iCs/>
          <w:vertAlign w:val="subscript"/>
          <w:lang w:val="en-US" w:eastAsia="zh-CN"/>
        </w:rPr>
        <w:t>b</w:t>
      </w:r>
      <w:r w:rsidR="002949F2">
        <w:rPr>
          <w:rFonts w:ascii="TimesNewRoman" w:hAnsi="TimesNewRoman" w:cs="TimesNewRoman"/>
          <w:lang w:val="en-US" w:eastAsia="zh-CN"/>
        </w:rPr>
        <w:t>/</w:t>
      </w:r>
      <w:r w:rsidR="002949F2">
        <w:rPr>
          <w:rFonts w:ascii="TimesNewRoman" w:hAnsi="TimesNewRoman" w:cs="TimesNewRoman"/>
          <w:i/>
          <w:iCs/>
          <w:lang w:val="en-US" w:eastAsia="zh-CN"/>
        </w:rPr>
        <w:t>N</w:t>
      </w:r>
      <w:r w:rsidR="002949F2" w:rsidRPr="002949F2">
        <w:rPr>
          <w:vertAlign w:val="subscript"/>
          <w:lang w:val="en-US" w:eastAsia="zh-CN"/>
        </w:rPr>
        <w:t>0</w:t>
      </w:r>
      <w:r w:rsidR="002949F2">
        <w:rPr>
          <w:rFonts w:ascii="TimesNewRoman" w:hAnsi="TimesNewRoman" w:cs="TimesNewRoman"/>
          <w:lang w:val="en-US" w:eastAsia="zh-CN"/>
        </w:rPr>
        <w:t xml:space="preserve"> </w:t>
      </w:r>
      <w:r>
        <w:rPr>
          <w:rFonts w:ascii="TimesNewRoman" w:hAnsi="TimesNewRoman" w:cs="TimesNewRoman" w:hint="eastAsia"/>
          <w:lang w:val="en-US" w:eastAsia="zh-CN"/>
        </w:rPr>
        <w:t>为</w:t>
      </w:r>
      <w:r w:rsidR="002949F2">
        <w:rPr>
          <w:rFonts w:ascii="TimesNewRoman" w:hAnsi="TimesNewRoman" w:cs="TimesNewRoman"/>
          <w:lang w:val="en-US" w:eastAsia="zh-CN"/>
        </w:rPr>
        <w:t>12.8 dB</w:t>
      </w:r>
      <w:r>
        <w:rPr>
          <w:rFonts w:ascii="TimesNewRoman" w:hAnsi="TimesNewRoman" w:cs="TimesNewRoman" w:hint="eastAsia"/>
          <w:lang w:val="en-US" w:eastAsia="zh-CN"/>
        </w:rPr>
        <w:t>。</w:t>
      </w:r>
      <w:bookmarkStart w:id="70" w:name="OLE_LINK27"/>
      <w:r>
        <w:rPr>
          <w:rFonts w:ascii="TimesNewRoman" w:hAnsi="TimesNewRoman" w:cs="TimesNewRoman" w:hint="eastAsia"/>
          <w:lang w:val="en-US" w:eastAsia="zh-CN"/>
        </w:rPr>
        <w:t>计及</w:t>
      </w:r>
      <w:r>
        <w:rPr>
          <w:rFonts w:ascii="Arial" w:hAnsi="Arial" w:cs="Arial"/>
          <w:color w:val="000000"/>
          <w:lang w:eastAsia="zh-CN"/>
        </w:rPr>
        <w:t>实施和信标数据解调损失，</w:t>
      </w:r>
      <w:r w:rsidR="002949F2">
        <w:rPr>
          <w:rFonts w:ascii="TimesNewRoman" w:hAnsi="TimesNewRoman" w:cs="TimesNewRoman"/>
          <w:i/>
          <w:iCs/>
          <w:lang w:val="en-US" w:eastAsia="zh-CN"/>
        </w:rPr>
        <w:t>E</w:t>
      </w:r>
      <w:r w:rsidR="002949F2">
        <w:rPr>
          <w:i/>
          <w:iCs/>
          <w:vertAlign w:val="subscript"/>
          <w:lang w:val="en-US" w:eastAsia="zh-CN"/>
        </w:rPr>
        <w:t>b</w:t>
      </w:r>
      <w:r w:rsidR="002949F2">
        <w:rPr>
          <w:rFonts w:ascii="TimesNewRoman" w:hAnsi="TimesNewRoman" w:cs="TimesNewRoman"/>
          <w:lang w:val="en-US" w:eastAsia="zh-CN"/>
        </w:rPr>
        <w:t>/</w:t>
      </w:r>
      <w:r w:rsidR="002949F2">
        <w:rPr>
          <w:rFonts w:ascii="TimesNewRoman" w:hAnsi="TimesNewRoman" w:cs="TimesNewRoman"/>
          <w:i/>
          <w:iCs/>
          <w:lang w:val="en-US" w:eastAsia="zh-CN"/>
        </w:rPr>
        <w:t>N</w:t>
      </w:r>
      <w:r w:rsidR="002949F2">
        <w:rPr>
          <w:vertAlign w:val="subscript"/>
          <w:lang w:val="en-US" w:eastAsia="zh-CN"/>
        </w:rPr>
        <w:t>0</w:t>
      </w:r>
      <w:r>
        <w:rPr>
          <w:rFonts w:hint="eastAsia"/>
          <w:vertAlign w:val="subscript"/>
          <w:lang w:val="en-US" w:eastAsia="zh-CN"/>
        </w:rPr>
        <w:t xml:space="preserve"> </w:t>
      </w:r>
      <w:r>
        <w:rPr>
          <w:rFonts w:ascii="TimesNewRoman" w:hAnsi="TimesNewRoman" w:cs="TimesNewRoman" w:hint="eastAsia"/>
          <w:lang w:val="en-US" w:eastAsia="zh-CN"/>
        </w:rPr>
        <w:t>的有</w:t>
      </w:r>
      <w:r>
        <w:rPr>
          <w:rFonts w:ascii="TimesNewRoman" w:hAnsi="TimesNewRoman" w:cs="TimesNewRoman"/>
          <w:lang w:val="en-US" w:eastAsia="zh-CN"/>
        </w:rPr>
        <w:t>效比率</w:t>
      </w:r>
      <w:r>
        <w:rPr>
          <w:rFonts w:ascii="TimesNewRoman" w:hAnsi="TimesNewRoman" w:cs="TimesNewRoman" w:hint="eastAsia"/>
          <w:lang w:val="en-US" w:eastAsia="zh-CN"/>
        </w:rPr>
        <w:t>为</w:t>
      </w:r>
      <w:r w:rsidR="002949F2">
        <w:rPr>
          <w:rFonts w:ascii="TimesNewRoman" w:hAnsi="TimesNewRoman" w:cs="TimesNewRoman"/>
          <w:lang w:val="en-US" w:eastAsia="zh-CN"/>
        </w:rPr>
        <w:t>10.8 dB</w:t>
      </w:r>
      <w:r>
        <w:rPr>
          <w:rFonts w:ascii="TimesNewRoman" w:hAnsi="TimesNewRoman" w:cs="TimesNewRoman" w:hint="eastAsia"/>
          <w:lang w:val="en-US" w:eastAsia="zh-CN"/>
        </w:rPr>
        <w:t>。因为信道要求</w:t>
      </w:r>
      <w:bookmarkStart w:id="71" w:name="OLE_LINK176"/>
      <w:bookmarkStart w:id="72" w:name="OLE_LINK177"/>
      <w:r>
        <w:rPr>
          <w:rFonts w:ascii="TimesNewRoman" w:hAnsi="TimesNewRoman" w:cs="TimesNewRoman" w:hint="eastAsia"/>
          <w:lang w:val="en-US" w:eastAsia="zh-CN"/>
        </w:rPr>
        <w:t>总</w:t>
      </w:r>
      <w:bookmarkEnd w:id="71"/>
      <w:bookmarkEnd w:id="72"/>
      <w:r w:rsidR="002949F2">
        <w:rPr>
          <w:rFonts w:ascii="TimesNewRoman" w:hAnsi="TimesNewRoman" w:cs="TimesNewRoman"/>
          <w:i/>
          <w:iCs/>
          <w:lang w:val="en-US" w:eastAsia="zh-CN"/>
        </w:rPr>
        <w:t>E</w:t>
      </w:r>
      <w:r w:rsidR="002949F2">
        <w:rPr>
          <w:i/>
          <w:iCs/>
          <w:vertAlign w:val="subscript"/>
          <w:lang w:val="en-US" w:eastAsia="zh-CN"/>
        </w:rPr>
        <w:t>b</w:t>
      </w:r>
      <w:r w:rsidR="002949F2">
        <w:rPr>
          <w:rFonts w:ascii="TimesNewRoman" w:hAnsi="TimesNewRoman" w:cs="TimesNewRoman"/>
          <w:lang w:val="en-US" w:eastAsia="zh-CN"/>
        </w:rPr>
        <w:t>/</w:t>
      </w:r>
      <w:r w:rsidR="00CD5B20">
        <w:rPr>
          <w:rFonts w:ascii="TimesNewRoman" w:hAnsi="TimesNewRoman" w:cs="TimesNewRoman"/>
          <w:lang w:val="en-US" w:eastAsia="zh-CN"/>
        </w:rPr>
        <w:t>(</w:t>
      </w:r>
      <w:r w:rsidR="002949F2">
        <w:rPr>
          <w:rFonts w:ascii="TimesNewRoman" w:hAnsi="TimesNewRoman" w:cs="TimesNewRoman"/>
          <w:i/>
          <w:iCs/>
          <w:lang w:val="en-US" w:eastAsia="zh-CN"/>
        </w:rPr>
        <w:t>N</w:t>
      </w:r>
      <w:r w:rsidR="002949F2">
        <w:rPr>
          <w:rFonts w:ascii="TimesNewRoman" w:hAnsi="TimesNewRoman" w:cs="TimesNewRoman"/>
          <w:vertAlign w:val="subscript"/>
          <w:lang w:val="en-US" w:eastAsia="zh-CN"/>
        </w:rPr>
        <w:t>0</w:t>
      </w:r>
      <w:r w:rsidR="002949F2" w:rsidRPr="00ED0DA8">
        <w:rPr>
          <w:lang w:val="en-US" w:eastAsia="zh-CN"/>
        </w:rPr>
        <w:t> </w:t>
      </w:r>
      <w:r w:rsidR="00D82B23" w:rsidRPr="00ED0DA8">
        <w:rPr>
          <w:lang w:val="en-US" w:eastAsia="zh-CN"/>
        </w:rPr>
        <w:t>+</w:t>
      </w:r>
      <w:r w:rsidR="002949F2">
        <w:rPr>
          <w:rFonts w:ascii="TimesNewRoman" w:hAnsi="TimesNewRoman" w:cs="TimesNewRoman"/>
          <w:lang w:val="en-US" w:eastAsia="zh-CN"/>
        </w:rPr>
        <w:t> </w:t>
      </w:r>
      <w:r w:rsidR="002949F2">
        <w:rPr>
          <w:rFonts w:ascii="TimesNewRoman" w:hAnsi="TimesNewRoman" w:cs="TimesNewRoman"/>
          <w:i/>
          <w:iCs/>
          <w:lang w:val="en-US" w:eastAsia="zh-CN"/>
        </w:rPr>
        <w:t>I</w:t>
      </w:r>
      <w:r w:rsidR="002949F2">
        <w:rPr>
          <w:vertAlign w:val="subscript"/>
          <w:lang w:val="en-US" w:eastAsia="zh-CN"/>
        </w:rPr>
        <w:t>0</w:t>
      </w:r>
      <w:r w:rsidR="002949F2">
        <w:rPr>
          <w:rFonts w:ascii="TimesNewRoman" w:hAnsi="TimesNewRoman" w:cs="TimesNewRoman"/>
          <w:lang w:val="en-US" w:eastAsia="zh-CN"/>
        </w:rPr>
        <w:t xml:space="preserve">) </w:t>
      </w:r>
      <w:r>
        <w:rPr>
          <w:rFonts w:ascii="TimesNewRoman" w:hAnsi="TimesNewRoman" w:cs="TimesNewRoman" w:hint="eastAsia"/>
          <w:lang w:val="en-US" w:eastAsia="zh-CN"/>
        </w:rPr>
        <w:t>至少为</w:t>
      </w:r>
      <w:r w:rsidR="002949F2">
        <w:rPr>
          <w:rFonts w:ascii="TimesNewRoman" w:hAnsi="TimesNewRoman" w:cs="TimesNewRoman"/>
          <w:lang w:val="en-US" w:eastAsia="zh-CN"/>
        </w:rPr>
        <w:t>8.8 dB</w:t>
      </w:r>
      <w:r>
        <w:rPr>
          <w:rFonts w:ascii="TimesNewRoman" w:hAnsi="TimesNewRoman" w:cs="TimesNewRoman" w:hint="eastAsia"/>
          <w:lang w:val="en-US" w:eastAsia="zh-CN"/>
        </w:rPr>
        <w:t xml:space="preserve"> </w:t>
      </w:r>
      <w:r>
        <w:rPr>
          <w:rFonts w:ascii="TimesNewRoman" w:hAnsi="TimesNewRoman" w:cs="TimesNewRoman" w:hint="eastAsia"/>
          <w:lang w:val="en-US" w:eastAsia="zh-CN"/>
        </w:rPr>
        <w:t>才能可靠满足性能要求。</w:t>
      </w:r>
      <w:r w:rsidR="00CA2978">
        <w:rPr>
          <w:rFonts w:ascii="Arial" w:hAnsi="Arial" w:cs="Arial"/>
          <w:color w:val="000000"/>
          <w:lang w:eastAsia="zh-CN"/>
        </w:rPr>
        <w:t>无法容纳</w:t>
      </w:r>
      <w:r w:rsidR="00136306">
        <w:rPr>
          <w:rFonts w:ascii="TimesNewRoman" w:hAnsi="TimesNewRoman" w:cs="TimesNewRoman" w:hint="eastAsia"/>
          <w:lang w:val="en-US" w:eastAsia="zh-CN"/>
        </w:rPr>
        <w:t>宽带上行链路</w:t>
      </w:r>
      <w:r w:rsidRPr="000647F2">
        <w:rPr>
          <w:rFonts w:ascii="TimesNewRoman" w:hAnsi="TimesNewRoman" w:cs="TimesNewRoman" w:hint="eastAsia"/>
          <w:lang w:val="en-US" w:eastAsia="zh-CN"/>
        </w:rPr>
        <w:t>干扰的积累</w:t>
      </w:r>
      <w:r w:rsidR="00CA2978">
        <w:rPr>
          <w:rFonts w:ascii="Arial" w:hAnsi="Arial" w:cs="Arial"/>
          <w:color w:val="000000"/>
          <w:lang w:eastAsia="zh-CN"/>
        </w:rPr>
        <w:t>降低</w:t>
      </w:r>
      <w:r w:rsidR="0024450D">
        <w:rPr>
          <w:rFonts w:ascii="TimesNewRoman" w:hAnsi="TimesNewRoman" w:cs="TimesNewRoman" w:hint="eastAsia"/>
          <w:lang w:val="en-US" w:eastAsia="zh-CN"/>
        </w:rPr>
        <w:t>总</w:t>
      </w:r>
      <w:r w:rsidR="00FD616F">
        <w:rPr>
          <w:rFonts w:ascii="Arial" w:hAnsi="Arial" w:cs="Arial"/>
          <w:color w:val="000000"/>
          <w:lang w:eastAsia="zh-CN"/>
        </w:rPr>
        <w:t>载波噪声加干扰密度比</w:t>
      </w:r>
      <w:r>
        <w:rPr>
          <w:rFonts w:ascii="Arial" w:hAnsi="Arial" w:cs="Arial"/>
          <w:color w:val="000000"/>
          <w:lang w:eastAsia="zh-CN"/>
        </w:rPr>
        <w:t>超过</w:t>
      </w:r>
      <w:r w:rsidR="00CA2978">
        <w:rPr>
          <w:rFonts w:ascii="Arial" w:hAnsi="Arial" w:cs="Arial" w:hint="eastAsia"/>
          <w:color w:val="000000"/>
          <w:lang w:eastAsia="zh-CN"/>
        </w:rPr>
        <w:t xml:space="preserve"> </w:t>
      </w:r>
      <w:r w:rsidR="002949F2">
        <w:rPr>
          <w:rFonts w:ascii="TimesNewRoman" w:hAnsi="TimesNewRoman" w:cs="TimesNewRoman"/>
          <w:lang w:val="en-US" w:eastAsia="zh-CN"/>
        </w:rPr>
        <w:t>2 dB</w:t>
      </w:r>
      <w:r w:rsidR="00CA2978">
        <w:rPr>
          <w:rFonts w:ascii="TimesNewRoman" w:hAnsi="TimesNewRoman" w:cs="TimesNewRoman" w:hint="eastAsia"/>
          <w:lang w:val="en-US" w:eastAsia="zh-CN"/>
        </w:rPr>
        <w:t>。</w:t>
      </w:r>
      <w:bookmarkEnd w:id="70"/>
    </w:p>
    <w:p w:rsidR="002949F2" w:rsidRDefault="00E062FE" w:rsidP="00287678">
      <w:pPr>
        <w:ind w:firstLineChars="200" w:firstLine="480"/>
        <w:rPr>
          <w:lang w:val="en-US" w:eastAsia="zh-CN"/>
        </w:rPr>
      </w:pPr>
      <w:bookmarkStart w:id="73" w:name="OLE_LINK97"/>
      <w:r>
        <w:rPr>
          <w:rFonts w:hint="eastAsia"/>
          <w:lang w:val="en-US" w:eastAsia="zh-CN"/>
        </w:rPr>
        <w:t>因为在</w:t>
      </w:r>
      <w:r>
        <w:rPr>
          <w:rFonts w:ascii="TimesNewRoman" w:hAnsi="TimesNewRoman" w:cs="TimesNewRoman" w:hint="eastAsia"/>
          <w:lang w:val="en-US" w:eastAsia="zh-CN"/>
        </w:rPr>
        <w:t>没有</w:t>
      </w:r>
      <w:r w:rsidRPr="000647F2">
        <w:rPr>
          <w:rFonts w:ascii="TimesNewRoman" w:hAnsi="TimesNewRoman" w:cs="TimesNewRoman" w:hint="eastAsia"/>
          <w:lang w:val="en-US" w:eastAsia="zh-CN"/>
        </w:rPr>
        <w:t>干扰</w:t>
      </w:r>
      <w:r>
        <w:rPr>
          <w:rFonts w:ascii="TimesNewRoman" w:hAnsi="TimesNewRoman" w:cs="TimesNewRoman" w:hint="eastAsia"/>
          <w:lang w:val="en-US" w:eastAsia="zh-CN"/>
        </w:rPr>
        <w:t>时总</w:t>
      </w:r>
      <w:r w:rsidR="002949F2">
        <w:rPr>
          <w:lang w:val="en-US" w:eastAsia="zh-CN"/>
        </w:rPr>
        <w:t xml:space="preserve"> </w:t>
      </w:r>
      <w:r w:rsidR="002949F2">
        <w:rPr>
          <w:i/>
          <w:iCs/>
          <w:lang w:val="en-US" w:eastAsia="zh-CN"/>
        </w:rPr>
        <w:t>C</w:t>
      </w:r>
      <w:r w:rsidR="002949F2">
        <w:rPr>
          <w:lang w:val="en-US" w:eastAsia="zh-CN"/>
        </w:rPr>
        <w:t>/</w:t>
      </w:r>
      <w:r w:rsidR="002949F2">
        <w:rPr>
          <w:i/>
          <w:iCs/>
          <w:lang w:val="en-US" w:eastAsia="zh-CN"/>
        </w:rPr>
        <w:t>N</w:t>
      </w:r>
      <w:r w:rsidR="002949F2">
        <w:rPr>
          <w:vertAlign w:val="subscript"/>
          <w:lang w:val="en-US" w:eastAsia="zh-CN"/>
        </w:rPr>
        <w:t>0</w:t>
      </w:r>
      <w:r w:rsidR="002949F2">
        <w:rPr>
          <w:lang w:val="en-US" w:eastAsia="zh-CN"/>
        </w:rPr>
        <w:t xml:space="preserve"> </w:t>
      </w:r>
      <w:r>
        <w:rPr>
          <w:rFonts w:hint="eastAsia"/>
          <w:lang w:val="en-US" w:eastAsia="zh-CN"/>
        </w:rPr>
        <w:t>等于</w:t>
      </w:r>
      <w:r w:rsidR="002949F2">
        <w:rPr>
          <w:lang w:val="en-US" w:eastAsia="zh-CN"/>
        </w:rPr>
        <w:t xml:space="preserve"> 38.8 dB</w:t>
      </w:r>
      <w:r w:rsidR="00CD5B20">
        <w:rPr>
          <w:lang w:val="en-US" w:eastAsia="zh-CN"/>
        </w:rPr>
        <w:t>(</w:t>
      </w:r>
      <w:r w:rsidR="002949F2">
        <w:rPr>
          <w:lang w:val="en-US" w:eastAsia="zh-CN"/>
        </w:rPr>
        <w:t>Hz)</w:t>
      </w:r>
      <w:r>
        <w:rPr>
          <w:rFonts w:hint="eastAsia"/>
          <w:lang w:val="en-US" w:eastAsia="zh-CN"/>
        </w:rPr>
        <w:t>，</w:t>
      </w:r>
      <w:r>
        <w:rPr>
          <w:lang w:val="en-US" w:eastAsia="zh-CN"/>
        </w:rPr>
        <w:t>上行链路</w:t>
      </w:r>
      <w:r>
        <w:rPr>
          <w:rFonts w:hint="eastAsia"/>
          <w:lang w:val="en-US" w:eastAsia="zh-CN"/>
        </w:rPr>
        <w:t>上的</w:t>
      </w:r>
      <w:r w:rsidR="00AB1291">
        <w:rPr>
          <w:lang w:val="en-US" w:eastAsia="zh-CN"/>
        </w:rPr>
        <w:t>宽带噪声类干扰</w:t>
      </w:r>
      <w:r w:rsidR="00A1100B">
        <w:rPr>
          <w:rFonts w:hint="eastAsia"/>
          <w:lang w:val="en-US" w:eastAsia="zh-CN"/>
        </w:rPr>
        <w:t>使</w:t>
      </w:r>
      <w:r>
        <w:rPr>
          <w:rFonts w:hint="eastAsia"/>
          <w:lang w:val="en-US" w:eastAsia="zh-CN"/>
        </w:rPr>
        <w:t>整个链路</w:t>
      </w:r>
      <w:r>
        <w:rPr>
          <w:rFonts w:hint="eastAsia"/>
          <w:lang w:val="en-US" w:eastAsia="zh-CN"/>
        </w:rPr>
        <w:t xml:space="preserve"> </w:t>
      </w:r>
      <w:r w:rsidR="00A1100B">
        <w:rPr>
          <w:rFonts w:hint="eastAsia"/>
          <w:lang w:val="en-US" w:eastAsia="zh-CN"/>
        </w:rPr>
        <w:t>降质</w:t>
      </w:r>
      <w:r w:rsidR="002949F2">
        <w:rPr>
          <w:lang w:val="en-US" w:eastAsia="zh-CN"/>
        </w:rPr>
        <w:t>2 dB</w:t>
      </w:r>
      <w:r>
        <w:rPr>
          <w:rFonts w:hint="eastAsia"/>
          <w:lang w:val="en-US" w:eastAsia="zh-CN"/>
        </w:rPr>
        <w:t>，</w:t>
      </w:r>
      <w:r>
        <w:rPr>
          <w:rFonts w:hint="eastAsia"/>
          <w:lang w:val="en-US" w:eastAsia="zh-CN"/>
        </w:rPr>
        <w:t xml:space="preserve"> </w:t>
      </w:r>
      <w:r>
        <w:rPr>
          <w:rFonts w:hint="eastAsia"/>
          <w:lang w:val="en-US" w:eastAsia="zh-CN"/>
        </w:rPr>
        <w:t>导致</w:t>
      </w:r>
      <w:r w:rsidR="002949F2">
        <w:rPr>
          <w:lang w:val="en-US" w:eastAsia="zh-CN"/>
        </w:rPr>
        <w:t xml:space="preserve"> </w:t>
      </w:r>
      <w:r w:rsidR="00CD5B20">
        <w:rPr>
          <w:lang w:val="en-US" w:eastAsia="zh-CN"/>
        </w:rPr>
        <w:t>(</w:t>
      </w:r>
      <w:r w:rsidR="002949F2">
        <w:rPr>
          <w:i/>
          <w:iCs/>
          <w:lang w:val="en-US" w:eastAsia="zh-CN"/>
        </w:rPr>
        <w:t>C</w:t>
      </w:r>
      <w:r w:rsidR="002949F2">
        <w:rPr>
          <w:lang w:val="en-US" w:eastAsia="zh-CN"/>
        </w:rPr>
        <w:t>/</w:t>
      </w:r>
      <w:r w:rsidR="002949F2">
        <w:rPr>
          <w:i/>
          <w:iCs/>
          <w:lang w:val="en-US" w:eastAsia="zh-CN"/>
        </w:rPr>
        <w:t>N</w:t>
      </w:r>
      <w:r w:rsidR="002949F2">
        <w:rPr>
          <w:vertAlign w:val="subscript"/>
          <w:lang w:val="en-US" w:eastAsia="zh-CN"/>
        </w:rPr>
        <w:t>0</w:t>
      </w:r>
      <w:r w:rsidR="002949F2">
        <w:rPr>
          <w:lang w:val="en-US" w:eastAsia="zh-CN"/>
        </w:rPr>
        <w:t>)</w:t>
      </w:r>
      <w:r w:rsidR="00874DB1" w:rsidRPr="00874DB1">
        <w:rPr>
          <w:rFonts w:eastAsia="STKaiti"/>
          <w:iCs/>
          <w:vertAlign w:val="subscript"/>
          <w:lang w:val="en-US" w:eastAsia="zh-CN"/>
        </w:rPr>
        <w:t>总</w:t>
      </w:r>
      <w:r w:rsidR="002949F2">
        <w:rPr>
          <w:lang w:val="en-US" w:eastAsia="zh-CN"/>
        </w:rPr>
        <w:t xml:space="preserve"> </w:t>
      </w:r>
      <w:r>
        <w:rPr>
          <w:rFonts w:hint="eastAsia"/>
          <w:lang w:val="en-US" w:eastAsia="zh-CN"/>
        </w:rPr>
        <w:t>为</w:t>
      </w:r>
      <w:r w:rsidR="00287678">
        <w:rPr>
          <w:rFonts w:hint="eastAsia"/>
          <w:lang w:val="en-US" w:eastAsia="zh-CN"/>
        </w:rPr>
        <w:t>：</w:t>
      </w:r>
    </w:p>
    <w:bookmarkStart w:id="74" w:name="OLE_LINK129"/>
    <w:bookmarkStart w:id="75" w:name="OLE_LINK131"/>
    <w:bookmarkEnd w:id="73"/>
    <w:p w:rsidR="001129C9" w:rsidRDefault="001129C9" w:rsidP="001129C9">
      <w:pPr>
        <w:pStyle w:val="Equation"/>
        <w:jc w:val="center"/>
        <w:rPr>
          <w:lang w:val="es-ES"/>
        </w:rPr>
      </w:pPr>
      <w:r w:rsidRPr="001129C9">
        <w:rPr>
          <w:position w:val="-14"/>
          <w:lang w:val="es-ES"/>
        </w:rPr>
        <w:object w:dxaOrig="4160" w:dyaOrig="380">
          <v:shape id="_x0000_i1037" type="#_x0000_t75" style="width:207.75pt;height:19.5pt" o:ole="">
            <v:imagedata r:id="rId37" o:title=""/>
          </v:shape>
          <o:OLEObject Type="Embed" ProgID="Equation.3" ShapeID="_x0000_i1037" DrawAspect="Content" ObjectID="_1403508418" r:id="rId38"/>
        </w:object>
      </w:r>
    </w:p>
    <w:p w:rsidR="001129C9" w:rsidRDefault="001129C9" w:rsidP="001129C9">
      <w:pPr>
        <w:pStyle w:val="Equation"/>
        <w:rPr>
          <w:lang w:val="en-US" w:eastAsia="zh-CN"/>
        </w:rPr>
      </w:pPr>
      <w:r>
        <w:rPr>
          <w:lang w:val="es-ES"/>
        </w:rPr>
        <w:tab/>
      </w:r>
      <w:r>
        <w:rPr>
          <w:lang w:val="es-ES"/>
        </w:rPr>
        <w:tab/>
      </w:r>
      <w:r>
        <w:rPr>
          <w:lang w:val="en-US" w:eastAsia="zh-CN"/>
        </w:rPr>
        <w:t>       </w:t>
      </w:r>
      <w:r>
        <w:rPr>
          <w:position w:val="-12"/>
          <w:lang w:val="es-ES"/>
        </w:rPr>
        <w:object w:dxaOrig="3100" w:dyaOrig="360">
          <v:shape id="_x0000_i1038" type="#_x0000_t75" style="width:154.5pt;height:18pt" o:ole="">
            <v:imagedata r:id="rId39" o:title=""/>
          </v:shape>
          <o:OLEObject Type="Embed" ProgID="Equation.3" ShapeID="_x0000_i1038" DrawAspect="Content" ObjectID="_1403508419" r:id="rId40"/>
        </w:object>
      </w:r>
      <w:r>
        <w:rPr>
          <w:lang w:val="en-US" w:eastAsia="zh-CN"/>
        </w:rPr>
        <w:tab/>
        <w:t>(1)</w:t>
      </w:r>
    </w:p>
    <w:p w:rsidR="001129C9" w:rsidRDefault="001129C9" w:rsidP="001129C9">
      <w:pPr>
        <w:pStyle w:val="Equation"/>
        <w:jc w:val="center"/>
        <w:rPr>
          <w:lang w:val="en-US" w:eastAsia="zh-CN"/>
        </w:rPr>
      </w:pPr>
      <w:r>
        <w:rPr>
          <w:position w:val="-12"/>
          <w:lang w:val="es-ES"/>
        </w:rPr>
        <w:object w:dxaOrig="2400" w:dyaOrig="360">
          <v:shape id="_x0000_i1039" type="#_x0000_t75" style="width:120pt;height:18pt" o:ole="">
            <v:imagedata r:id="rId41" o:title=""/>
          </v:shape>
          <o:OLEObject Type="Embed" ProgID="Equation.3" ShapeID="_x0000_i1039" DrawAspect="Content" ObjectID="_1403508420" r:id="rId42"/>
        </w:object>
      </w:r>
      <w:r>
        <w:rPr>
          <w:lang w:val="en-US" w:eastAsia="zh-CN"/>
        </w:rPr>
        <w:t>      </w:t>
      </w:r>
    </w:p>
    <w:p w:rsidR="005E705C" w:rsidRDefault="005E705C">
      <w:pPr>
        <w:tabs>
          <w:tab w:val="clear" w:pos="794"/>
          <w:tab w:val="clear" w:pos="1191"/>
          <w:tab w:val="clear" w:pos="1588"/>
          <w:tab w:val="clear" w:pos="1985"/>
        </w:tabs>
        <w:overflowPunct/>
        <w:autoSpaceDE/>
        <w:autoSpaceDN/>
        <w:adjustRightInd/>
        <w:spacing w:before="0"/>
        <w:jc w:val="left"/>
        <w:textAlignment w:val="auto"/>
        <w:rPr>
          <w:lang w:val="es-ES" w:eastAsia="zh-CN"/>
        </w:rPr>
      </w:pPr>
      <w:r>
        <w:rPr>
          <w:lang w:val="es-ES" w:eastAsia="zh-CN"/>
        </w:rPr>
        <w:br w:type="page"/>
      </w:r>
    </w:p>
    <w:p w:rsidR="002949F2" w:rsidRDefault="001129C9" w:rsidP="001129C9">
      <w:pPr>
        <w:keepNext/>
        <w:keepLines/>
        <w:ind w:firstLineChars="200" w:firstLine="480"/>
        <w:rPr>
          <w:lang w:val="es-ES" w:eastAsia="zh-CN"/>
        </w:rPr>
      </w:pPr>
      <w:r>
        <w:rPr>
          <w:lang w:val="es-ES" w:eastAsia="zh-CN"/>
        </w:rPr>
        <w:lastRenderedPageBreak/>
        <w:t xml:space="preserve"> </w:t>
      </w:r>
      <w:r w:rsidR="00CD5B20">
        <w:rPr>
          <w:lang w:val="es-ES" w:eastAsia="zh-CN"/>
        </w:rPr>
        <w:t>(</w:t>
      </w:r>
      <w:r w:rsidR="002949F2" w:rsidRPr="00E062FE">
        <w:rPr>
          <w:i/>
          <w:iCs/>
          <w:lang w:val="es-ES" w:eastAsia="zh-CN"/>
        </w:rPr>
        <w:t>C</w:t>
      </w:r>
      <w:r w:rsidR="002949F2" w:rsidRPr="00E062FE">
        <w:rPr>
          <w:lang w:val="es-ES" w:eastAsia="zh-CN"/>
        </w:rPr>
        <w:t>/</w:t>
      </w:r>
      <w:r w:rsidR="002949F2" w:rsidRPr="00E062FE">
        <w:rPr>
          <w:i/>
          <w:iCs/>
          <w:lang w:val="es-ES" w:eastAsia="zh-CN"/>
        </w:rPr>
        <w:t>N</w:t>
      </w:r>
      <w:r w:rsidR="002949F2" w:rsidRPr="00E062FE">
        <w:rPr>
          <w:vertAlign w:val="subscript"/>
          <w:lang w:val="es-ES" w:eastAsia="zh-CN"/>
        </w:rPr>
        <w:t>0</w:t>
      </w:r>
      <w:r w:rsidR="002949F2" w:rsidRPr="00E062FE">
        <w:rPr>
          <w:lang w:val="es-ES" w:eastAsia="zh-CN"/>
        </w:rPr>
        <w:t>)</w:t>
      </w:r>
      <w:r w:rsidR="002949F2" w:rsidRPr="00E062FE">
        <w:rPr>
          <w:i/>
          <w:iCs/>
          <w:vertAlign w:val="subscript"/>
          <w:lang w:val="es-ES" w:eastAsia="zh-CN"/>
        </w:rPr>
        <w:t>OI</w:t>
      </w:r>
      <w:r w:rsidR="002949F2" w:rsidRPr="00E062FE">
        <w:rPr>
          <w:lang w:val="es-ES" w:eastAsia="zh-CN"/>
        </w:rPr>
        <w:t xml:space="preserve"> </w:t>
      </w:r>
      <w:r w:rsidR="00BF6785">
        <w:rPr>
          <w:rFonts w:hint="eastAsia"/>
          <w:lang w:val="es-ES" w:eastAsia="zh-CN"/>
        </w:rPr>
        <w:t>可以从</w:t>
      </w:r>
      <w:r w:rsidR="00BF6785">
        <w:rPr>
          <w:lang w:val="en-US" w:eastAsia="zh-CN"/>
        </w:rPr>
        <w:t>上</w:t>
      </w:r>
      <w:bookmarkStart w:id="76" w:name="OLE_LINK187"/>
      <w:bookmarkStart w:id="77" w:name="OLE_LINK188"/>
      <w:r w:rsidR="00BF6785">
        <w:rPr>
          <w:lang w:val="en-US" w:eastAsia="zh-CN"/>
        </w:rPr>
        <w:t>行链路</w:t>
      </w:r>
      <w:bookmarkEnd w:id="76"/>
      <w:bookmarkEnd w:id="77"/>
      <w:r w:rsidR="00BF6785">
        <w:rPr>
          <w:rFonts w:hint="eastAsia"/>
          <w:lang w:val="es-ES" w:eastAsia="zh-CN"/>
        </w:rPr>
        <w:t>和</w:t>
      </w:r>
      <w:r w:rsidR="00BF6785">
        <w:rPr>
          <w:lang w:val="es-ES" w:eastAsia="zh-CN"/>
        </w:rPr>
        <w:t>下行链路</w:t>
      </w:r>
      <w:r w:rsidR="00BF6785">
        <w:rPr>
          <w:rFonts w:hint="eastAsia"/>
          <w:lang w:val="es-ES" w:eastAsia="zh-CN"/>
        </w:rPr>
        <w:t>上的</w:t>
      </w:r>
      <w:r w:rsidR="00FD616F">
        <w:rPr>
          <w:lang w:val="es-ES" w:eastAsia="zh-CN"/>
        </w:rPr>
        <w:t>载波噪声加干扰密度比</w:t>
      </w:r>
      <w:r w:rsidR="00BF6785">
        <w:rPr>
          <w:rFonts w:hint="eastAsia"/>
          <w:lang w:val="es-ES" w:eastAsia="zh-CN"/>
        </w:rPr>
        <w:t>计算得出</w:t>
      </w:r>
      <w:r w:rsidR="00ED6C97">
        <w:rPr>
          <w:rFonts w:hint="eastAsia"/>
          <w:lang w:val="es-ES" w:eastAsia="zh-CN"/>
        </w:rPr>
        <w:t>，如下所述</w:t>
      </w:r>
      <w:r w:rsidR="00BF6785">
        <w:rPr>
          <w:rFonts w:hint="eastAsia"/>
          <w:lang w:val="es-ES" w:eastAsia="zh-CN"/>
        </w:rPr>
        <w:t>：</w:t>
      </w:r>
    </w:p>
    <w:p w:rsidR="001129C9" w:rsidRDefault="001129C9" w:rsidP="00287678">
      <w:pPr>
        <w:pStyle w:val="Equation"/>
        <w:rPr>
          <w:lang w:val="en-US" w:eastAsia="zh-CN"/>
        </w:rPr>
      </w:pPr>
    </w:p>
    <w:p w:rsidR="00287678" w:rsidRDefault="00287678" w:rsidP="00287678">
      <w:pPr>
        <w:pStyle w:val="Equation"/>
        <w:rPr>
          <w:lang w:val="en-US" w:eastAsia="zh-CN"/>
        </w:rPr>
      </w:pPr>
      <w:r>
        <w:rPr>
          <w:lang w:val="en-US" w:eastAsia="zh-CN"/>
        </w:rPr>
        <w:tab/>
      </w:r>
      <w:r>
        <w:rPr>
          <w:lang w:val="en-US" w:eastAsia="zh-CN"/>
        </w:rPr>
        <w:tab/>
      </w:r>
      <w:r w:rsidRPr="00247D7F">
        <w:rPr>
          <w:position w:val="-12"/>
          <w:lang w:val="es-ES"/>
        </w:rPr>
        <w:object w:dxaOrig="5580" w:dyaOrig="380">
          <v:shape id="_x0000_i1040" type="#_x0000_t75" style="width:279pt;height:18.75pt" o:ole="">
            <v:imagedata r:id="rId43" o:title=""/>
          </v:shape>
          <o:OLEObject Type="Embed" ProgID="Equation.3" ShapeID="_x0000_i1040" DrawAspect="Content" ObjectID="_1403508421" r:id="rId44"/>
        </w:object>
      </w:r>
      <w:r w:rsidRPr="002949F2">
        <w:rPr>
          <w:lang w:val="en-US" w:eastAsia="zh-CN"/>
        </w:rPr>
        <w:tab/>
      </w:r>
      <w:r>
        <w:rPr>
          <w:lang w:val="en-US" w:eastAsia="zh-CN"/>
        </w:rPr>
        <w:t>(2)</w:t>
      </w:r>
    </w:p>
    <w:p w:rsidR="00287678" w:rsidRPr="00407A4F" w:rsidRDefault="00287678" w:rsidP="00BD6737">
      <w:pPr>
        <w:pStyle w:val="Equation"/>
        <w:jc w:val="right"/>
        <w:rPr>
          <w:lang w:val="es-ES" w:eastAsia="zh-CN"/>
        </w:rPr>
      </w:pPr>
    </w:p>
    <w:p w:rsidR="008B4E19" w:rsidRPr="00AC4835" w:rsidRDefault="008B4E19" w:rsidP="008B4E19">
      <w:pPr>
        <w:ind w:firstLineChars="200" w:firstLine="480"/>
        <w:rPr>
          <w:rFonts w:asciiTheme="minorEastAsia" w:hAnsiTheme="minorEastAsia"/>
          <w:lang w:val="es-ES" w:eastAsia="zh-CN"/>
        </w:rPr>
      </w:pPr>
      <w:r>
        <w:rPr>
          <w:lang w:val="en-US" w:eastAsia="zh-CN"/>
        </w:rPr>
        <w:t>由于这一分析涉及上行链路上的干扰</w:t>
      </w:r>
      <w:r w:rsidRPr="00407A4F">
        <w:rPr>
          <w:rFonts w:hint="eastAsia"/>
          <w:lang w:val="es-ES" w:eastAsia="zh-CN"/>
        </w:rPr>
        <w:t>，</w:t>
      </w:r>
      <w:r>
        <w:rPr>
          <w:lang w:val="en-US" w:eastAsia="zh-CN"/>
        </w:rPr>
        <w:t>方程式</w:t>
      </w:r>
      <w:r w:rsidRPr="00407A4F">
        <w:rPr>
          <w:lang w:val="es-ES" w:eastAsia="zh-CN"/>
        </w:rPr>
        <w:t> </w:t>
      </w:r>
      <w:r>
        <w:rPr>
          <w:lang w:val="es-ES" w:eastAsia="zh-CN"/>
        </w:rPr>
        <w:t>(</w:t>
      </w:r>
      <w:r w:rsidRPr="00407A4F">
        <w:rPr>
          <w:lang w:val="es-ES" w:eastAsia="zh-CN"/>
        </w:rPr>
        <w:t xml:space="preserve">2) </w:t>
      </w:r>
      <w:r>
        <w:rPr>
          <w:rFonts w:hint="eastAsia"/>
          <w:lang w:val="en-US" w:eastAsia="zh-CN"/>
        </w:rPr>
        <w:t>中的</w:t>
      </w:r>
      <w:r w:rsidRPr="00407A4F">
        <w:rPr>
          <w:lang w:val="es-ES" w:eastAsia="zh-CN"/>
        </w:rPr>
        <w:t xml:space="preserve"> </w:t>
      </w:r>
      <w:r>
        <w:rPr>
          <w:lang w:val="es-ES" w:eastAsia="zh-CN"/>
        </w:rPr>
        <w:t>(</w:t>
      </w:r>
      <w:r w:rsidRPr="00407A4F">
        <w:rPr>
          <w:i/>
          <w:iCs/>
          <w:lang w:val="es-ES" w:eastAsia="zh-CN"/>
        </w:rPr>
        <w:t>C</w:t>
      </w:r>
      <w:r w:rsidRPr="00407A4F">
        <w:rPr>
          <w:lang w:val="es-ES" w:eastAsia="zh-CN"/>
        </w:rPr>
        <w:t>/</w:t>
      </w:r>
      <w:r w:rsidRPr="00407A4F">
        <w:rPr>
          <w:i/>
          <w:iCs/>
          <w:lang w:val="es-ES" w:eastAsia="zh-CN"/>
        </w:rPr>
        <w:t>N</w:t>
      </w:r>
      <w:r w:rsidRPr="00407A4F">
        <w:rPr>
          <w:vertAlign w:val="subscript"/>
          <w:lang w:val="es-ES" w:eastAsia="zh-CN"/>
        </w:rPr>
        <w:t>0</w:t>
      </w:r>
      <w:r w:rsidRPr="00407A4F">
        <w:rPr>
          <w:lang w:val="es-ES" w:eastAsia="zh-CN"/>
        </w:rPr>
        <w:t>)</w:t>
      </w:r>
      <w:r w:rsidRPr="00AE484E">
        <w:rPr>
          <w:rFonts w:eastAsia="STKaiti"/>
          <w:iCs/>
          <w:vertAlign w:val="subscript"/>
          <w:lang w:val="es-ES" w:eastAsia="zh-CN"/>
        </w:rPr>
        <w:t>上行（有干扰）</w:t>
      </w:r>
      <w:r w:rsidRPr="00407A4F">
        <w:rPr>
          <w:lang w:val="es-ES" w:eastAsia="zh-CN"/>
        </w:rPr>
        <w:t xml:space="preserve"> </w:t>
      </w:r>
      <w:r>
        <w:rPr>
          <w:rFonts w:hint="eastAsia"/>
          <w:lang w:val="en-US" w:eastAsia="zh-CN"/>
        </w:rPr>
        <w:t>变为</w:t>
      </w:r>
      <w:r w:rsidR="00AC4835">
        <w:rPr>
          <w:rFonts w:asciiTheme="minorEastAsia" w:hAnsiTheme="minorEastAsia" w:hint="eastAsia"/>
          <w:lang w:val="es-ES" w:eastAsia="zh-CN"/>
        </w:rPr>
        <w:t>：</w:t>
      </w:r>
    </w:p>
    <w:p w:rsidR="00287678" w:rsidRDefault="00287678" w:rsidP="00287678">
      <w:pPr>
        <w:pStyle w:val="Equation"/>
        <w:rPr>
          <w:lang w:val="en-US" w:eastAsia="zh-CN"/>
        </w:rPr>
      </w:pPr>
      <w:r>
        <w:rPr>
          <w:lang w:val="en-US" w:eastAsia="zh-CN"/>
        </w:rPr>
        <w:tab/>
      </w:r>
      <w:r>
        <w:rPr>
          <w:lang w:val="en-US" w:eastAsia="zh-CN"/>
        </w:rPr>
        <w:tab/>
      </w:r>
      <w:r w:rsidRPr="00287678">
        <w:rPr>
          <w:position w:val="-14"/>
          <w:lang w:val="es-ES"/>
        </w:rPr>
        <w:object w:dxaOrig="4080" w:dyaOrig="400">
          <v:shape id="_x0000_i1041" type="#_x0000_t75" style="width:204.75pt;height:20.25pt" o:ole="">
            <v:imagedata r:id="rId45" o:title=""/>
          </v:shape>
          <o:OLEObject Type="Embed" ProgID="Equation.3" ShapeID="_x0000_i1041" DrawAspect="Content" ObjectID="_1403508422" r:id="rId46"/>
        </w:object>
      </w:r>
      <w:r w:rsidRPr="002949F2">
        <w:rPr>
          <w:lang w:val="en-US" w:eastAsia="zh-CN"/>
        </w:rPr>
        <w:tab/>
      </w:r>
      <w:r>
        <w:rPr>
          <w:lang w:val="en-US" w:eastAsia="zh-CN"/>
        </w:rPr>
        <w:t>(3)</w:t>
      </w:r>
    </w:p>
    <w:p w:rsidR="008B4E19" w:rsidRDefault="008B4E19" w:rsidP="001129C9">
      <w:pPr>
        <w:ind w:firstLineChars="200" w:firstLine="480"/>
        <w:rPr>
          <w:lang w:val="en-US" w:eastAsia="zh-CN"/>
        </w:rPr>
      </w:pPr>
      <w:r>
        <w:rPr>
          <w:lang w:val="en-US" w:eastAsia="zh-CN"/>
        </w:rPr>
        <w:t>该干扰也影响到下行链路载波噪声密度比</w:t>
      </w:r>
      <w:r w:rsidRPr="00407A4F">
        <w:rPr>
          <w:rFonts w:hint="eastAsia"/>
          <w:lang w:val="es-ES" w:eastAsia="zh-CN"/>
        </w:rPr>
        <w:t>，</w:t>
      </w:r>
      <w:r w:rsidRPr="00407A4F">
        <w:rPr>
          <w:lang w:val="es-ES" w:eastAsia="zh-CN"/>
        </w:rPr>
        <w:t xml:space="preserve"> </w:t>
      </w:r>
      <w:r>
        <w:rPr>
          <w:lang w:val="es-ES" w:eastAsia="zh-CN"/>
        </w:rPr>
        <w:t>(</w:t>
      </w:r>
      <w:r w:rsidRPr="00407A4F">
        <w:rPr>
          <w:i/>
          <w:iCs/>
          <w:lang w:val="es-ES" w:eastAsia="zh-CN"/>
        </w:rPr>
        <w:t>C</w:t>
      </w:r>
      <w:r w:rsidRPr="00407A4F">
        <w:rPr>
          <w:lang w:val="es-ES" w:eastAsia="zh-CN"/>
        </w:rPr>
        <w:t>/</w:t>
      </w:r>
      <w:r w:rsidRPr="00407A4F">
        <w:rPr>
          <w:i/>
          <w:iCs/>
          <w:lang w:val="es-ES" w:eastAsia="zh-CN"/>
        </w:rPr>
        <w:t>N</w:t>
      </w:r>
      <w:r w:rsidRPr="00407A4F">
        <w:rPr>
          <w:vertAlign w:val="subscript"/>
          <w:lang w:val="es-ES" w:eastAsia="zh-CN"/>
        </w:rPr>
        <w:t>0</w:t>
      </w:r>
      <w:r w:rsidRPr="00407A4F">
        <w:rPr>
          <w:lang w:val="es-ES" w:eastAsia="zh-CN"/>
        </w:rPr>
        <w:t>)</w:t>
      </w:r>
      <w:r w:rsidRPr="00D82B23">
        <w:rPr>
          <w:vertAlign w:val="subscript"/>
        </w:rPr>
        <w:sym w:font="Symbol" w:char="F0AF"/>
      </w:r>
      <w:r w:rsidRPr="00407A4F">
        <w:rPr>
          <w:rFonts w:hint="eastAsia"/>
          <w:lang w:val="es-ES" w:eastAsia="zh-CN"/>
        </w:rPr>
        <w:t>，</w:t>
      </w:r>
      <w:r>
        <w:rPr>
          <w:lang w:val="en-US" w:eastAsia="zh-CN"/>
        </w:rPr>
        <w:t>通过增加</w:t>
      </w:r>
      <w:r w:rsidRPr="00407A4F">
        <w:rPr>
          <w:lang w:val="es-ES" w:eastAsia="zh-CN"/>
        </w:rPr>
        <w:t xml:space="preserve"> SAR </w:t>
      </w:r>
      <w:r>
        <w:rPr>
          <w:lang w:val="en-US" w:eastAsia="zh-CN"/>
        </w:rPr>
        <w:t>带宽内共享的总功率</w:t>
      </w:r>
      <w:r>
        <w:rPr>
          <w:rFonts w:hint="eastAsia"/>
          <w:lang w:val="en-US" w:eastAsia="zh-CN"/>
        </w:rPr>
        <w:t>实现。</w:t>
      </w:r>
      <w:r>
        <w:rPr>
          <w:lang w:val="en-US" w:eastAsia="zh-CN"/>
        </w:rPr>
        <w:t>增加的总功率降低了功率共享损耗并影响</w:t>
      </w:r>
      <w:r>
        <w:rPr>
          <w:lang w:val="en-US" w:eastAsia="zh-CN"/>
        </w:rPr>
        <w:t>(</w:t>
      </w:r>
      <w:r>
        <w:rPr>
          <w:i/>
          <w:iCs/>
          <w:lang w:val="en-US" w:eastAsia="zh-CN"/>
        </w:rPr>
        <w:t>C</w:t>
      </w:r>
      <w:r>
        <w:rPr>
          <w:lang w:val="en-US" w:eastAsia="zh-CN"/>
        </w:rPr>
        <w:t>/</w:t>
      </w:r>
      <w:r>
        <w:rPr>
          <w:i/>
          <w:iCs/>
          <w:lang w:val="en-US" w:eastAsia="zh-CN"/>
        </w:rPr>
        <w:t>N</w:t>
      </w:r>
      <w:r>
        <w:rPr>
          <w:vertAlign w:val="subscript"/>
          <w:lang w:val="en-US" w:eastAsia="zh-CN"/>
        </w:rPr>
        <w:t>0</w:t>
      </w:r>
      <w:r>
        <w:rPr>
          <w:lang w:val="en-US" w:eastAsia="zh-CN"/>
        </w:rPr>
        <w:t>)</w:t>
      </w:r>
      <w:r w:rsidRPr="00D82B23">
        <w:rPr>
          <w:vertAlign w:val="subscript"/>
        </w:rPr>
        <w:sym w:font="Symbol" w:char="F0AF"/>
      </w:r>
      <w:r w:rsidRPr="002949F2">
        <w:rPr>
          <w:lang w:val="en-US" w:eastAsia="zh-CN"/>
        </w:rPr>
        <w:t xml:space="preserve"> </w:t>
      </w:r>
      <w:r>
        <w:rPr>
          <w:lang w:val="en-US" w:eastAsia="zh-CN"/>
        </w:rPr>
        <w:t>如下</w:t>
      </w:r>
      <w:r>
        <w:rPr>
          <w:rFonts w:hint="eastAsia"/>
          <w:lang w:val="en-US" w:eastAsia="zh-CN"/>
        </w:rPr>
        <w:t>：</w:t>
      </w:r>
    </w:p>
    <w:p w:rsidR="00287678" w:rsidRDefault="00287678" w:rsidP="00287678">
      <w:pPr>
        <w:pStyle w:val="Equation"/>
        <w:rPr>
          <w:lang w:val="en-US" w:eastAsia="zh-CN"/>
        </w:rPr>
      </w:pPr>
      <w:r w:rsidRPr="002949F2">
        <w:rPr>
          <w:lang w:val="en-US" w:eastAsia="zh-CN"/>
        </w:rPr>
        <w:tab/>
      </w:r>
      <w:r w:rsidRPr="002949F2">
        <w:rPr>
          <w:lang w:val="en-US" w:eastAsia="zh-CN"/>
        </w:rPr>
        <w:tab/>
      </w:r>
      <w:r w:rsidRPr="00287678">
        <w:rPr>
          <w:position w:val="-14"/>
          <w:lang w:val="es-ES"/>
        </w:rPr>
        <w:object w:dxaOrig="4640" w:dyaOrig="380">
          <v:shape id="_x0000_i1042" type="#_x0000_t75" style="width:231.75pt;height:19.5pt" o:ole="">
            <v:imagedata r:id="rId47" o:title=""/>
          </v:shape>
          <o:OLEObject Type="Embed" ProgID="Equation.3" ShapeID="_x0000_i1042" DrawAspect="Content" ObjectID="_1403508423" r:id="rId48"/>
        </w:object>
      </w:r>
      <w:r w:rsidRPr="002949F2">
        <w:rPr>
          <w:lang w:val="en-US" w:eastAsia="zh-CN"/>
        </w:rPr>
        <w:tab/>
      </w:r>
      <w:r>
        <w:rPr>
          <w:lang w:val="en-US" w:eastAsia="zh-CN"/>
        </w:rPr>
        <w:t>(4)</w:t>
      </w:r>
    </w:p>
    <w:p w:rsidR="008B4E19" w:rsidRDefault="008B4E19" w:rsidP="001129C9">
      <w:pPr>
        <w:ind w:firstLineChars="200" w:firstLine="480"/>
        <w:rPr>
          <w:lang w:val="en-US" w:eastAsia="zh-CN"/>
        </w:rPr>
      </w:pPr>
      <w:r>
        <w:rPr>
          <w:rFonts w:hint="eastAsia"/>
          <w:lang w:val="en-US" w:eastAsia="zh-CN"/>
        </w:rPr>
        <w:t>其中，</w:t>
      </w:r>
      <w:r>
        <w:rPr>
          <w:i/>
          <w:iCs/>
          <w:lang w:val="en-US" w:eastAsia="zh-CN"/>
        </w:rPr>
        <w:t>Lps</w:t>
      </w:r>
      <w:r>
        <w:rPr>
          <w:lang w:val="en-US" w:eastAsia="zh-CN"/>
        </w:rPr>
        <w:t xml:space="preserve"> </w:t>
      </w:r>
      <w:r>
        <w:rPr>
          <w:rFonts w:hint="eastAsia"/>
          <w:lang w:val="en-US" w:eastAsia="zh-CN"/>
        </w:rPr>
        <w:t>为</w:t>
      </w:r>
      <w:r>
        <w:rPr>
          <w:lang w:val="en-US" w:eastAsia="zh-CN"/>
        </w:rPr>
        <w:t>没有干扰的功率共享损耗</w:t>
      </w:r>
      <w:r>
        <w:rPr>
          <w:rFonts w:hint="eastAsia"/>
          <w:lang w:val="en-US" w:eastAsia="zh-CN"/>
        </w:rPr>
        <w:t>，</w:t>
      </w:r>
      <w:r>
        <w:rPr>
          <w:lang w:val="en-US" w:eastAsia="zh-CN"/>
        </w:rPr>
        <w:t xml:space="preserve"> </w:t>
      </w:r>
      <w:r>
        <w:rPr>
          <w:i/>
          <w:iCs/>
          <w:lang w:val="en-US" w:eastAsia="zh-CN"/>
        </w:rPr>
        <w:t>Lpsi</w:t>
      </w:r>
      <w:r>
        <w:rPr>
          <w:lang w:val="en-US" w:eastAsia="zh-CN"/>
        </w:rPr>
        <w:t xml:space="preserve"> </w:t>
      </w:r>
      <w:r>
        <w:rPr>
          <w:rFonts w:hint="eastAsia"/>
          <w:lang w:val="en-US" w:eastAsia="zh-CN"/>
        </w:rPr>
        <w:t>是</w:t>
      </w:r>
      <w:r>
        <w:rPr>
          <w:lang w:val="en-US" w:eastAsia="zh-CN"/>
        </w:rPr>
        <w:t>有干扰的功率共享损耗</w:t>
      </w:r>
      <w:r>
        <w:rPr>
          <w:rFonts w:hint="eastAsia"/>
          <w:lang w:val="en-US" w:eastAsia="zh-CN"/>
        </w:rPr>
        <w:t>。</w:t>
      </w:r>
      <w:r>
        <w:rPr>
          <w:i/>
          <w:iCs/>
          <w:lang w:val="en-US" w:eastAsia="zh-CN"/>
        </w:rPr>
        <w:t>Lpsi</w:t>
      </w:r>
      <w:r>
        <w:rPr>
          <w:lang w:val="en-US" w:eastAsia="zh-CN"/>
        </w:rPr>
        <w:t xml:space="preserve"> </w:t>
      </w:r>
      <w:r>
        <w:rPr>
          <w:lang w:val="en-US" w:eastAsia="zh-CN"/>
        </w:rPr>
        <w:t>计算如下</w:t>
      </w:r>
      <w:r>
        <w:rPr>
          <w:lang w:val="en-US" w:eastAsia="zh-CN"/>
        </w:rPr>
        <w:t>:</w:t>
      </w:r>
    </w:p>
    <w:p w:rsidR="001129C9" w:rsidRDefault="001129C9" w:rsidP="001129C9">
      <w:pPr>
        <w:pStyle w:val="Equation"/>
        <w:rPr>
          <w:lang w:val="en-US" w:eastAsia="zh-CN"/>
        </w:rPr>
      </w:pPr>
      <w:r w:rsidRPr="002949F2">
        <w:rPr>
          <w:lang w:val="en-US" w:eastAsia="zh-CN"/>
        </w:rPr>
        <w:tab/>
      </w:r>
      <w:r w:rsidRPr="002949F2">
        <w:rPr>
          <w:lang w:val="en-US" w:eastAsia="zh-CN"/>
        </w:rPr>
        <w:tab/>
      </w:r>
      <w:r>
        <w:rPr>
          <w:position w:val="-12"/>
          <w:lang w:val="es-ES"/>
        </w:rPr>
        <w:object w:dxaOrig="4300" w:dyaOrig="360">
          <v:shape id="_x0000_i1043" type="#_x0000_t75" style="width:215.25pt;height:18pt" o:ole="">
            <v:imagedata r:id="rId49" o:title=""/>
          </v:shape>
          <o:OLEObject Type="Embed" ProgID="Equation.3" ShapeID="_x0000_i1043" DrawAspect="Content" ObjectID="_1403508424" r:id="rId50"/>
        </w:object>
      </w:r>
      <w:r w:rsidRPr="002949F2">
        <w:rPr>
          <w:lang w:val="en-US" w:eastAsia="zh-CN"/>
        </w:rPr>
        <w:tab/>
      </w:r>
      <w:r>
        <w:rPr>
          <w:lang w:val="en-US" w:eastAsia="zh-CN"/>
        </w:rPr>
        <w:t>(5)</w:t>
      </w:r>
    </w:p>
    <w:p w:rsidR="008B4E19" w:rsidRDefault="008B4E19" w:rsidP="008B4E19">
      <w:pPr>
        <w:ind w:firstLineChars="200" w:firstLine="480"/>
        <w:rPr>
          <w:lang w:val="en-US" w:eastAsia="zh-CN"/>
        </w:rPr>
      </w:pPr>
      <w:r>
        <w:rPr>
          <w:lang w:val="en-US" w:eastAsia="zh-CN"/>
        </w:rPr>
        <w:t>其中，</w:t>
      </w:r>
      <w:r>
        <w:rPr>
          <w:lang w:val="en-US" w:eastAsia="zh-CN"/>
        </w:rPr>
        <w:t xml:space="preserve"> </w:t>
      </w:r>
      <w:r>
        <w:rPr>
          <w:i/>
          <w:iCs/>
          <w:lang w:val="en-US" w:eastAsia="zh-CN"/>
        </w:rPr>
        <w:t>C</w:t>
      </w:r>
      <w:r>
        <w:rPr>
          <w:lang w:val="en-US" w:eastAsia="zh-CN"/>
        </w:rPr>
        <w:t xml:space="preserve">2 </w:t>
      </w:r>
      <w:r>
        <w:rPr>
          <w:rFonts w:hint="eastAsia"/>
          <w:lang w:val="en-US" w:eastAsia="zh-CN"/>
        </w:rPr>
        <w:t>是</w:t>
      </w:r>
      <w:r>
        <w:rPr>
          <w:lang w:val="en-US" w:eastAsia="zh-CN"/>
        </w:rPr>
        <w:t>LEOSAR</w:t>
      </w:r>
      <w:r>
        <w:rPr>
          <w:lang w:val="en-US" w:eastAsia="zh-CN"/>
        </w:rPr>
        <w:t>转发器从同时收到的两个其他信标之一</w:t>
      </w:r>
      <w:r>
        <w:rPr>
          <w:rFonts w:hint="eastAsia"/>
          <w:lang w:val="en-US" w:eastAsia="zh-CN"/>
        </w:rPr>
        <w:t>的</w:t>
      </w:r>
      <w:r>
        <w:rPr>
          <w:lang w:val="en-US" w:eastAsia="zh-CN"/>
        </w:rPr>
        <w:t>功率电平</w:t>
      </w:r>
      <w:r>
        <w:rPr>
          <w:rFonts w:hint="eastAsia"/>
          <w:lang w:val="en-US" w:eastAsia="zh-CN"/>
        </w:rPr>
        <w:t>。</w:t>
      </w:r>
    </w:p>
    <w:p w:rsidR="008B4E19" w:rsidRPr="00A813E3" w:rsidRDefault="008B4E19" w:rsidP="001129C9">
      <w:pPr>
        <w:ind w:firstLineChars="200" w:firstLine="480"/>
        <w:rPr>
          <w:lang w:val="en-US" w:eastAsia="zh-CN"/>
        </w:rPr>
      </w:pPr>
      <w:r>
        <w:rPr>
          <w:rFonts w:hint="eastAsia"/>
          <w:lang w:val="en-US" w:eastAsia="zh-CN"/>
        </w:rPr>
        <w:t>将</w:t>
      </w:r>
      <w:r>
        <w:rPr>
          <w:lang w:val="en-US"/>
        </w:rPr>
        <w:t>方程式</w:t>
      </w:r>
      <w:r>
        <w:rPr>
          <w:lang w:val="en-US"/>
        </w:rPr>
        <w:t xml:space="preserve"> (5)</w:t>
      </w:r>
      <w:r>
        <w:rPr>
          <w:rFonts w:hint="eastAsia"/>
          <w:lang w:val="en-US" w:eastAsia="zh-CN"/>
        </w:rPr>
        <w:t>代入</w:t>
      </w:r>
      <w:r>
        <w:rPr>
          <w:lang w:val="en-US"/>
        </w:rPr>
        <w:t>方程式</w:t>
      </w:r>
      <w:r>
        <w:rPr>
          <w:lang w:val="en-US"/>
        </w:rPr>
        <w:t xml:space="preserve"> (4) </w:t>
      </w:r>
      <w:r>
        <w:rPr>
          <w:rFonts w:hint="eastAsia"/>
          <w:lang w:val="en-US" w:eastAsia="zh-CN"/>
        </w:rPr>
        <w:t>，并将</w:t>
      </w:r>
      <w:r>
        <w:rPr>
          <w:lang w:val="en-US"/>
        </w:rPr>
        <w:t>方程式</w:t>
      </w:r>
      <w:r>
        <w:rPr>
          <w:lang w:val="en-US"/>
        </w:rPr>
        <w:t xml:space="preserve"> (3) </w:t>
      </w:r>
      <w:r>
        <w:rPr>
          <w:rFonts w:hint="eastAsia"/>
          <w:lang w:val="en-US" w:eastAsia="zh-CN"/>
        </w:rPr>
        <w:t>和</w:t>
      </w:r>
      <w:r>
        <w:rPr>
          <w:lang w:val="en-US"/>
        </w:rPr>
        <w:t xml:space="preserve"> (4) </w:t>
      </w:r>
      <w:r>
        <w:rPr>
          <w:rFonts w:hint="eastAsia"/>
          <w:lang w:val="en-US" w:eastAsia="zh-CN"/>
        </w:rPr>
        <w:t>代入</w:t>
      </w:r>
      <w:r>
        <w:rPr>
          <w:lang w:val="en-US"/>
        </w:rPr>
        <w:t>方程式</w:t>
      </w:r>
      <w:r>
        <w:rPr>
          <w:lang w:val="en-US"/>
        </w:rPr>
        <w:t> (2)</w:t>
      </w:r>
      <w:r>
        <w:rPr>
          <w:rFonts w:hint="eastAsia"/>
          <w:lang w:val="en-US" w:eastAsia="zh-CN"/>
        </w:rPr>
        <w:t>，</w:t>
      </w:r>
      <w:r>
        <w:rPr>
          <w:lang w:val="en-US"/>
        </w:rPr>
        <w:t>求解</w:t>
      </w:r>
      <w:r>
        <w:rPr>
          <w:lang w:val="en-US"/>
        </w:rPr>
        <w:t xml:space="preserve"> </w:t>
      </w:r>
      <w:r>
        <w:rPr>
          <w:i/>
          <w:iCs/>
          <w:lang w:val="en-US"/>
        </w:rPr>
        <w:t>I</w:t>
      </w:r>
      <w:r>
        <w:rPr>
          <w:vertAlign w:val="subscript"/>
          <w:lang w:val="en-US"/>
        </w:rPr>
        <w:t>0</w:t>
      </w:r>
      <w:r>
        <w:rPr>
          <w:lang w:val="en-US"/>
        </w:rPr>
        <w:t xml:space="preserve"> </w:t>
      </w:r>
      <w:r>
        <w:rPr>
          <w:rFonts w:hint="eastAsia"/>
          <w:lang w:val="en-US" w:eastAsia="zh-CN"/>
        </w:rPr>
        <w:t>，</w:t>
      </w:r>
      <w:r>
        <w:rPr>
          <w:lang w:val="en-US"/>
        </w:rPr>
        <w:t>得出下面的公式</w:t>
      </w:r>
      <w:r>
        <w:rPr>
          <w:lang w:val="en-US"/>
        </w:rPr>
        <w:t>:</w:t>
      </w:r>
    </w:p>
    <w:bookmarkEnd w:id="74"/>
    <w:bookmarkEnd w:id="75"/>
    <w:p w:rsidR="001129C9" w:rsidRDefault="001129C9" w:rsidP="001129C9">
      <w:pPr>
        <w:pStyle w:val="Equation"/>
        <w:rPr>
          <w:lang w:val="en-US"/>
        </w:rPr>
      </w:pPr>
      <w:r w:rsidRPr="002949F2">
        <w:rPr>
          <w:lang w:val="en-US"/>
        </w:rPr>
        <w:tab/>
      </w:r>
      <w:r w:rsidRPr="002949F2">
        <w:rPr>
          <w:lang w:val="en-US"/>
        </w:rPr>
        <w:tab/>
      </w:r>
      <w:r w:rsidRPr="00203A00">
        <w:rPr>
          <w:position w:val="-12"/>
          <w:lang w:val="es-ES"/>
        </w:rPr>
        <w:object w:dxaOrig="6660" w:dyaOrig="400">
          <v:shape id="_x0000_i1044" type="#_x0000_t75" style="width:332.25pt;height:20.25pt" o:ole="">
            <v:imagedata r:id="rId51" o:title=""/>
          </v:shape>
          <o:OLEObject Type="Embed" ProgID="Equation.3" ShapeID="_x0000_i1044" DrawAspect="Content" ObjectID="_1403508425" r:id="rId52"/>
        </w:object>
      </w:r>
      <w:r w:rsidRPr="002949F2">
        <w:rPr>
          <w:lang w:val="en-US"/>
        </w:rPr>
        <w:tab/>
      </w:r>
      <w:r>
        <w:rPr>
          <w:lang w:val="en-US"/>
        </w:rPr>
        <w:t>(6)</w:t>
      </w:r>
    </w:p>
    <w:p w:rsidR="002949F2" w:rsidRDefault="00871126" w:rsidP="004C4EDB">
      <w:pPr>
        <w:ind w:firstLineChars="200" w:firstLine="480"/>
        <w:rPr>
          <w:lang w:val="en-US" w:eastAsia="zh-CN"/>
        </w:rPr>
      </w:pPr>
      <w:r>
        <w:rPr>
          <w:rFonts w:hint="eastAsia"/>
          <w:lang w:val="en-US" w:eastAsia="zh-CN"/>
        </w:rPr>
        <w:t>+</w:t>
      </w:r>
      <w:r w:rsidR="008B4E19">
        <w:rPr>
          <w:lang w:val="en-US"/>
        </w:rPr>
        <w:t xml:space="preserve"> </w:t>
      </w:r>
      <w:r w:rsidR="00CD5B20">
        <w:rPr>
          <w:lang w:val="en-US"/>
        </w:rPr>
        <w:t>(</w:t>
      </w:r>
      <w:r w:rsidR="002949F2">
        <w:rPr>
          <w:i/>
          <w:iCs/>
          <w:lang w:val="en-US"/>
        </w:rPr>
        <w:t>C</w:t>
      </w:r>
      <w:r w:rsidR="002949F2">
        <w:rPr>
          <w:lang w:val="en-US"/>
        </w:rPr>
        <w:t>/</w:t>
      </w:r>
      <w:r w:rsidR="002949F2">
        <w:rPr>
          <w:i/>
          <w:iCs/>
          <w:lang w:val="en-US"/>
        </w:rPr>
        <w:t>N</w:t>
      </w:r>
      <w:r w:rsidR="002949F2">
        <w:rPr>
          <w:vertAlign w:val="subscript"/>
          <w:lang w:val="en-US"/>
        </w:rPr>
        <w:t>0</w:t>
      </w:r>
      <w:r w:rsidR="002949F2">
        <w:rPr>
          <w:lang w:val="en-US"/>
        </w:rPr>
        <w:t>)</w:t>
      </w:r>
      <w:r w:rsidR="002949F2">
        <w:rPr>
          <w:i/>
          <w:iCs/>
          <w:vertAlign w:val="subscript"/>
          <w:lang w:val="en-US"/>
        </w:rPr>
        <w:t>OI</w:t>
      </w:r>
      <w:r w:rsidR="002949F2">
        <w:rPr>
          <w:lang w:val="en-US"/>
        </w:rPr>
        <w:t xml:space="preserve"> </w:t>
      </w:r>
      <w:r w:rsidR="004C4EDB">
        <w:rPr>
          <w:rFonts w:hint="eastAsia"/>
          <w:lang w:val="en-US" w:eastAsia="zh-CN"/>
        </w:rPr>
        <w:t>为</w:t>
      </w:r>
      <w:r w:rsidR="002949F2">
        <w:rPr>
          <w:lang w:val="en-US"/>
        </w:rPr>
        <w:t xml:space="preserve"> 36.8 dB</w:t>
      </w:r>
      <w:r w:rsidR="00CD5B20">
        <w:rPr>
          <w:lang w:val="en-US"/>
        </w:rPr>
        <w:t>(</w:t>
      </w:r>
      <w:r w:rsidR="002949F2">
        <w:rPr>
          <w:lang w:val="en-US"/>
        </w:rPr>
        <w:t xml:space="preserve">Hz) </w:t>
      </w:r>
      <w:r w:rsidR="00CD5B20">
        <w:rPr>
          <w:lang w:val="en-US"/>
        </w:rPr>
        <w:t>(</w:t>
      </w:r>
      <w:r w:rsidR="004C4EDB">
        <w:rPr>
          <w:rFonts w:hint="eastAsia"/>
          <w:lang w:val="en-US" w:eastAsia="zh-CN"/>
        </w:rPr>
        <w:t>见</w:t>
      </w:r>
      <w:r w:rsidR="00FD616F">
        <w:rPr>
          <w:lang w:val="en-US"/>
        </w:rPr>
        <w:t>方程式</w:t>
      </w:r>
      <w:r w:rsidR="002949F2">
        <w:rPr>
          <w:lang w:val="en-US"/>
        </w:rPr>
        <w:t xml:space="preserve"> </w:t>
      </w:r>
      <w:r w:rsidR="00CD5B20">
        <w:rPr>
          <w:lang w:val="en-US"/>
        </w:rPr>
        <w:t>(</w:t>
      </w:r>
      <w:r w:rsidR="002949F2">
        <w:rPr>
          <w:lang w:val="en-US"/>
        </w:rPr>
        <w:t>1))</w:t>
      </w:r>
      <w:r w:rsidR="004C4EDB">
        <w:rPr>
          <w:rFonts w:hint="eastAsia"/>
          <w:lang w:val="en-US" w:eastAsia="zh-CN"/>
        </w:rPr>
        <w:t>，</w:t>
      </w:r>
      <w:r w:rsidR="002949F2">
        <w:rPr>
          <w:i/>
          <w:iCs/>
          <w:lang w:val="en-US"/>
        </w:rPr>
        <w:t>C</w:t>
      </w:r>
      <w:r w:rsidR="00D82B23" w:rsidRPr="00D82B23">
        <w:rPr>
          <w:vertAlign w:val="subscript"/>
        </w:rPr>
        <w:sym w:font="Symbol" w:char="F0AD"/>
      </w:r>
      <w:r w:rsidR="004C4EDB">
        <w:rPr>
          <w:rFonts w:hint="eastAsia"/>
          <w:lang w:val="en-US" w:eastAsia="zh-CN"/>
        </w:rPr>
        <w:t>为</w:t>
      </w:r>
      <w:r w:rsidR="002949F2">
        <w:rPr>
          <w:lang w:val="en-US"/>
        </w:rPr>
        <w:t xml:space="preserve"> –157.3 dB, </w:t>
      </w:r>
      <w:r w:rsidR="00CD5B20">
        <w:rPr>
          <w:lang w:val="en-US"/>
        </w:rPr>
        <w:t>(</w:t>
      </w:r>
      <w:r w:rsidR="002949F2">
        <w:rPr>
          <w:i/>
          <w:iCs/>
          <w:lang w:val="en-US"/>
        </w:rPr>
        <w:t>C</w:t>
      </w:r>
      <w:r w:rsidR="002949F2">
        <w:rPr>
          <w:lang w:val="en-US"/>
        </w:rPr>
        <w:t>/</w:t>
      </w:r>
      <w:r w:rsidR="002949F2">
        <w:rPr>
          <w:i/>
          <w:iCs/>
          <w:lang w:val="en-US"/>
        </w:rPr>
        <w:t>N</w:t>
      </w:r>
      <w:r w:rsidR="002949F2">
        <w:rPr>
          <w:vertAlign w:val="subscript"/>
          <w:lang w:val="en-US"/>
        </w:rPr>
        <w:t>0</w:t>
      </w:r>
      <w:r w:rsidR="002949F2" w:rsidRPr="00D82B23">
        <w:rPr>
          <w:lang w:val="en-US"/>
        </w:rPr>
        <w:t>)</w:t>
      </w:r>
      <w:r w:rsidR="002949F2" w:rsidRPr="00D82B23">
        <w:t></w:t>
      </w:r>
      <w:r w:rsidR="00D82B23" w:rsidRPr="00D82B23">
        <w:rPr>
          <w:vertAlign w:val="subscript"/>
        </w:rPr>
        <w:sym w:font="Symbol" w:char="F0AF"/>
      </w:r>
      <w:r w:rsidR="002949F2">
        <w:rPr>
          <w:lang w:val="en-US"/>
        </w:rPr>
        <w:t xml:space="preserve"> </w:t>
      </w:r>
      <w:r w:rsidR="004C4EDB">
        <w:rPr>
          <w:rFonts w:hint="eastAsia"/>
          <w:lang w:val="en-US" w:eastAsia="zh-CN"/>
        </w:rPr>
        <w:t>为</w:t>
      </w:r>
      <w:r w:rsidR="004C4EDB">
        <w:rPr>
          <w:lang w:val="en-US"/>
        </w:rPr>
        <w:t xml:space="preserve"> 42.5 dB</w:t>
      </w:r>
      <w:r w:rsidR="00CD5B20">
        <w:rPr>
          <w:lang w:val="en-US"/>
        </w:rPr>
        <w:t>(</w:t>
      </w:r>
      <w:r w:rsidR="004C4EDB">
        <w:rPr>
          <w:lang w:val="en-US"/>
        </w:rPr>
        <w:t>Hz)</w:t>
      </w:r>
      <w:r w:rsidR="004C4EDB">
        <w:rPr>
          <w:rFonts w:hint="eastAsia"/>
          <w:lang w:val="en-US" w:eastAsia="zh-CN"/>
        </w:rPr>
        <w:t>，</w:t>
      </w:r>
      <w:r w:rsidR="002949F2">
        <w:rPr>
          <w:i/>
          <w:iCs/>
          <w:lang w:val="en-US"/>
        </w:rPr>
        <w:t>N</w:t>
      </w:r>
      <w:r w:rsidR="002949F2">
        <w:rPr>
          <w:vertAlign w:val="subscript"/>
          <w:lang w:val="en-US"/>
        </w:rPr>
        <w:t>0</w:t>
      </w:r>
      <w:r w:rsidR="00D82B23" w:rsidRPr="00D82B23">
        <w:rPr>
          <w:vertAlign w:val="subscript"/>
        </w:rPr>
        <w:sym w:font="Symbol" w:char="F0AD"/>
      </w:r>
      <w:r w:rsidR="004C4EDB">
        <w:rPr>
          <w:rFonts w:hint="eastAsia"/>
          <w:lang w:val="en-US" w:eastAsia="zh-CN"/>
        </w:rPr>
        <w:t>为</w:t>
      </w:r>
      <w:r w:rsidR="002949F2">
        <w:rPr>
          <w:lang w:val="en-US"/>
        </w:rPr>
        <w:t xml:space="preserve"> </w:t>
      </w:r>
      <w:r w:rsidR="00D82B23" w:rsidRPr="00D82B23">
        <w:rPr>
          <w:lang w:val="en-US"/>
        </w:rPr>
        <w:t>–</w:t>
      </w:r>
      <w:r w:rsidR="004C4EDB">
        <w:rPr>
          <w:lang w:val="en-US"/>
        </w:rPr>
        <w:t>198.6</w:t>
      </w:r>
      <w:r w:rsidR="004C4EDB">
        <w:rPr>
          <w:rFonts w:hint="eastAsia"/>
          <w:lang w:val="en-US" w:eastAsia="zh-CN"/>
        </w:rPr>
        <w:t>，</w:t>
      </w:r>
      <w:r w:rsidR="002949F2">
        <w:rPr>
          <w:i/>
          <w:iCs/>
          <w:lang w:val="en-US"/>
        </w:rPr>
        <w:t>Lps</w:t>
      </w:r>
      <w:r w:rsidR="002949F2">
        <w:rPr>
          <w:lang w:val="en-US"/>
        </w:rPr>
        <w:t xml:space="preserve"> </w:t>
      </w:r>
      <w:r w:rsidR="004C4EDB">
        <w:rPr>
          <w:rFonts w:hint="eastAsia"/>
          <w:lang w:val="en-US" w:eastAsia="zh-CN"/>
        </w:rPr>
        <w:t>为</w:t>
      </w:r>
      <w:r w:rsidR="00D82B23" w:rsidRPr="00D82B23">
        <w:rPr>
          <w:lang w:val="en-US"/>
        </w:rPr>
        <w:t>–</w:t>
      </w:r>
      <w:r w:rsidR="002949F2">
        <w:rPr>
          <w:lang w:val="en-US"/>
        </w:rPr>
        <w:t>15.3</w:t>
      </w:r>
      <w:r w:rsidR="004C4EDB">
        <w:rPr>
          <w:rFonts w:hint="eastAsia"/>
          <w:lang w:val="en-US" w:eastAsia="zh-CN"/>
        </w:rPr>
        <w:t>，</w:t>
      </w:r>
      <w:r w:rsidR="00CD5B20">
        <w:rPr>
          <w:lang w:val="en-US"/>
        </w:rPr>
        <w:t>(</w:t>
      </w:r>
      <w:r w:rsidR="002949F2">
        <w:rPr>
          <w:i/>
          <w:iCs/>
          <w:lang w:val="en-US"/>
        </w:rPr>
        <w:t>C</w:t>
      </w:r>
      <w:r w:rsidR="002949F2">
        <w:rPr>
          <w:lang w:val="en-US"/>
        </w:rPr>
        <w:t>/</w:t>
      </w:r>
      <w:r w:rsidR="002949F2">
        <w:rPr>
          <w:i/>
          <w:iCs/>
          <w:lang w:val="en-US"/>
        </w:rPr>
        <w:t>N</w:t>
      </w:r>
      <w:r w:rsidR="002949F2">
        <w:rPr>
          <w:lang w:val="en-US"/>
        </w:rPr>
        <w:t>)</w:t>
      </w:r>
      <w:r w:rsidR="00D82B23" w:rsidRPr="00D82B23">
        <w:rPr>
          <w:vertAlign w:val="subscript"/>
        </w:rPr>
        <w:sym w:font="Symbol" w:char="F0AF"/>
      </w:r>
      <w:r w:rsidR="002949F2">
        <w:rPr>
          <w:lang w:val="en-US"/>
        </w:rPr>
        <w:t xml:space="preserve"> </w:t>
      </w:r>
      <w:r w:rsidR="004C4EDB">
        <w:rPr>
          <w:rFonts w:hint="eastAsia"/>
          <w:lang w:val="en-US" w:eastAsia="zh-CN"/>
        </w:rPr>
        <w:t>为</w:t>
      </w:r>
      <w:r w:rsidR="002949F2">
        <w:rPr>
          <w:lang w:val="en-US"/>
        </w:rPr>
        <w:t>42.5 dB</w:t>
      </w:r>
      <w:r w:rsidR="00CD5B20">
        <w:rPr>
          <w:lang w:val="en-US"/>
        </w:rPr>
        <w:t>(</w:t>
      </w:r>
      <w:r w:rsidR="002949F2">
        <w:rPr>
          <w:lang w:val="en-US"/>
        </w:rPr>
        <w:t xml:space="preserve">Hz) </w:t>
      </w:r>
      <w:r w:rsidR="004C4EDB">
        <w:rPr>
          <w:rFonts w:hint="eastAsia"/>
          <w:lang w:val="en-US" w:eastAsia="zh-CN"/>
        </w:rPr>
        <w:t>-</w:t>
      </w:r>
      <w:r w:rsidR="002949F2">
        <w:rPr>
          <w:lang w:val="en-US"/>
        </w:rPr>
        <w:t xml:space="preserve"> 10 log</w:t>
      </w:r>
      <w:r w:rsidR="00CD5B20">
        <w:rPr>
          <w:lang w:val="en-US"/>
        </w:rPr>
        <w:t>(</w:t>
      </w:r>
      <w:r w:rsidR="002949F2">
        <w:rPr>
          <w:lang w:val="en-US"/>
        </w:rPr>
        <w:t xml:space="preserve">80 k) </w:t>
      </w:r>
      <w:r w:rsidR="004C4EDB">
        <w:rPr>
          <w:rFonts w:hint="eastAsia"/>
          <w:lang w:val="en-US" w:eastAsia="zh-CN"/>
        </w:rPr>
        <w:t>或</w:t>
      </w:r>
      <w:r w:rsidR="002949F2">
        <w:rPr>
          <w:lang w:val="en-US"/>
        </w:rPr>
        <w:t xml:space="preserve"> </w:t>
      </w:r>
      <w:r w:rsidR="00D82B23" w:rsidRPr="00D82B23">
        <w:rPr>
          <w:lang w:val="en-US"/>
        </w:rPr>
        <w:t>–</w:t>
      </w:r>
      <w:r w:rsidR="004C4EDB">
        <w:rPr>
          <w:lang w:val="en-US"/>
        </w:rPr>
        <w:t>6.5 dB</w:t>
      </w:r>
      <w:r w:rsidR="004C4EDB">
        <w:rPr>
          <w:rFonts w:hint="eastAsia"/>
          <w:lang w:val="en-US" w:eastAsia="zh-CN"/>
        </w:rPr>
        <w:t>。</w:t>
      </w:r>
      <w:r w:rsidR="004C4EDB">
        <w:rPr>
          <w:lang w:val="en-US"/>
        </w:rPr>
        <w:t>将这些数值代入到</w:t>
      </w:r>
      <w:r w:rsidR="00FD616F">
        <w:rPr>
          <w:lang w:val="en-US"/>
        </w:rPr>
        <w:t>方程式</w:t>
      </w:r>
      <w:r w:rsidR="002949F2">
        <w:rPr>
          <w:lang w:val="en-US"/>
        </w:rPr>
        <w:t> </w:t>
      </w:r>
      <w:r w:rsidR="00CD5B20">
        <w:rPr>
          <w:lang w:val="en-US"/>
        </w:rPr>
        <w:t>(</w:t>
      </w:r>
      <w:r w:rsidR="002949F2">
        <w:rPr>
          <w:lang w:val="en-US"/>
        </w:rPr>
        <w:t>6)</w:t>
      </w:r>
      <w:r w:rsidR="004C4EDB">
        <w:rPr>
          <w:rFonts w:hint="eastAsia"/>
          <w:lang w:val="en-US" w:eastAsia="zh-CN"/>
        </w:rPr>
        <w:t>，得出：</w:t>
      </w:r>
      <w:r w:rsidR="005E36DA">
        <w:rPr>
          <w:lang w:val="en-US" w:eastAsia="zh-CN"/>
        </w:rPr>
        <w:t xml:space="preserve"> </w:t>
      </w:r>
    </w:p>
    <w:p w:rsidR="002949F2" w:rsidRDefault="004B5054" w:rsidP="004B5054">
      <w:pPr>
        <w:pStyle w:val="Equation"/>
        <w:rPr>
          <w:lang w:val="es-ES"/>
        </w:rPr>
      </w:pPr>
      <w:r w:rsidRPr="001129C9">
        <w:rPr>
          <w:lang w:val="en-US"/>
        </w:rPr>
        <w:tab/>
      </w:r>
      <w:r w:rsidRPr="001129C9">
        <w:rPr>
          <w:lang w:val="en-US"/>
        </w:rPr>
        <w:tab/>
      </w:r>
      <w:r>
        <w:rPr>
          <w:position w:val="-12"/>
          <w:lang w:val="es-ES"/>
        </w:rPr>
        <w:object w:dxaOrig="2299" w:dyaOrig="360">
          <v:shape id="_x0000_i1045" type="#_x0000_t75" style="width:114.75pt;height:18pt" o:ole="">
            <v:imagedata r:id="rId53" o:title=""/>
          </v:shape>
          <o:OLEObject Type="Embed" ProgID="Equation.3" ShapeID="_x0000_i1045" DrawAspect="Content" ObjectID="_1403508426" r:id="rId54"/>
        </w:object>
      </w:r>
    </w:p>
    <w:p w:rsidR="002949F2" w:rsidRDefault="002B474B" w:rsidP="007C6872">
      <w:pPr>
        <w:ind w:firstLineChars="200" w:firstLine="480"/>
        <w:rPr>
          <w:lang w:val="en-US" w:eastAsia="zh-CN"/>
        </w:rPr>
      </w:pPr>
      <w:bookmarkStart w:id="78" w:name="OLE_LINK132"/>
      <w:bookmarkStart w:id="79" w:name="OLE_LINK133"/>
      <w:r>
        <w:rPr>
          <w:rFonts w:hint="eastAsia"/>
          <w:lang w:val="es-ES" w:eastAsia="zh-CN"/>
        </w:rPr>
        <w:t>对于</w:t>
      </w:r>
      <w:r w:rsidR="002909A6">
        <w:rPr>
          <w:lang w:val="es-ES" w:eastAsia="zh-CN"/>
        </w:rPr>
        <w:t>卫星</w:t>
      </w:r>
      <w:r w:rsidR="002949F2" w:rsidRPr="00716306">
        <w:rPr>
          <w:lang w:val="es-ES" w:eastAsia="zh-CN"/>
        </w:rPr>
        <w:t xml:space="preserve"> 406 MHz </w:t>
      </w:r>
      <w:r>
        <w:rPr>
          <w:rFonts w:hint="eastAsia"/>
          <w:lang w:val="es-ES" w:eastAsia="zh-CN"/>
        </w:rPr>
        <w:t>接收天线的输入，应该</w:t>
      </w:r>
      <w:r w:rsidR="00774068">
        <w:rPr>
          <w:rFonts w:hint="eastAsia"/>
          <w:lang w:val="es-ES" w:eastAsia="zh-CN"/>
        </w:rPr>
        <w:t>以</w:t>
      </w:r>
      <w:r w:rsidRPr="00716306">
        <w:rPr>
          <w:lang w:val="es-ES" w:eastAsia="zh-CN"/>
        </w:rPr>
        <w:t>dB</w:t>
      </w:r>
      <w:r w:rsidR="00CD5B20">
        <w:rPr>
          <w:lang w:val="es-ES" w:eastAsia="zh-CN"/>
        </w:rPr>
        <w:t>(</w:t>
      </w:r>
      <w:r w:rsidRPr="00716306">
        <w:rPr>
          <w:lang w:val="es-ES" w:eastAsia="zh-CN"/>
        </w:rPr>
        <w:t>W/</w:t>
      </w:r>
      <w:r w:rsidR="00CD5B20">
        <w:rPr>
          <w:lang w:val="es-ES" w:eastAsia="zh-CN"/>
        </w:rPr>
        <w:t>(</w:t>
      </w:r>
      <w:r w:rsidRPr="00716306">
        <w:rPr>
          <w:lang w:val="es-ES" w:eastAsia="zh-CN"/>
        </w:rPr>
        <w:t>m</w:t>
      </w:r>
      <w:r w:rsidRPr="00716306">
        <w:rPr>
          <w:vertAlign w:val="superscript"/>
          <w:lang w:val="es-ES" w:eastAsia="zh-CN"/>
        </w:rPr>
        <w:t>2</w:t>
      </w:r>
      <w:r w:rsidRPr="00716306">
        <w:rPr>
          <w:lang w:val="es-ES" w:eastAsia="zh-CN"/>
        </w:rPr>
        <w:t> ∙ Hz))</w:t>
      </w:r>
      <w:r>
        <w:rPr>
          <w:rFonts w:hint="eastAsia"/>
          <w:lang w:val="es-ES" w:eastAsia="zh-CN"/>
        </w:rPr>
        <w:t>的</w:t>
      </w:r>
      <w:r w:rsidRPr="00716306">
        <w:rPr>
          <w:lang w:val="es-ES" w:eastAsia="zh-CN"/>
        </w:rPr>
        <w:t xml:space="preserve">spfd </w:t>
      </w:r>
      <w:r>
        <w:rPr>
          <w:rFonts w:hint="eastAsia"/>
          <w:lang w:val="es-ES" w:eastAsia="zh-CN"/>
        </w:rPr>
        <w:t>干扰门限方面规定</w:t>
      </w:r>
      <w:r>
        <w:rPr>
          <w:lang w:val="en-US" w:eastAsia="zh-CN"/>
        </w:rPr>
        <w:t>保护</w:t>
      </w:r>
      <w:r w:rsidR="00774068">
        <w:rPr>
          <w:rFonts w:hint="eastAsia"/>
          <w:lang w:val="en-US" w:eastAsia="zh-CN"/>
        </w:rPr>
        <w:t>标准</w:t>
      </w:r>
      <w:r>
        <w:rPr>
          <w:rFonts w:hint="eastAsia"/>
          <w:lang w:val="en-US" w:eastAsia="zh-CN"/>
        </w:rPr>
        <w:t>。</w:t>
      </w:r>
      <w:r w:rsidR="003C7E22">
        <w:rPr>
          <w:rFonts w:hint="eastAsia"/>
          <w:lang w:val="en-US" w:eastAsia="zh-CN"/>
        </w:rPr>
        <w:t>具有</w:t>
      </w:r>
      <w:r w:rsidR="003C7E22">
        <w:rPr>
          <w:lang w:val="en-US" w:eastAsia="zh-CN"/>
        </w:rPr>
        <w:t>增益</w:t>
      </w:r>
      <w:r w:rsidR="003C7E22">
        <w:rPr>
          <w:i/>
          <w:iCs/>
          <w:lang w:val="en-US" w:eastAsia="zh-CN"/>
        </w:rPr>
        <w:t>G</w:t>
      </w:r>
      <w:r w:rsidR="003C7E22">
        <w:rPr>
          <w:rFonts w:hint="eastAsia"/>
          <w:lang w:val="en-US" w:eastAsia="zh-CN"/>
        </w:rPr>
        <w:t xml:space="preserve"> </w:t>
      </w:r>
      <w:r w:rsidR="003C7E22">
        <w:rPr>
          <w:rFonts w:hint="eastAsia"/>
          <w:lang w:val="en-US" w:eastAsia="zh-CN"/>
        </w:rPr>
        <w:t>的</w:t>
      </w:r>
      <w:r w:rsidR="00751905" w:rsidRPr="00751905">
        <w:rPr>
          <w:rFonts w:hint="eastAsia"/>
          <w:lang w:val="en-US" w:eastAsia="zh-CN"/>
        </w:rPr>
        <w:t>天线的有效孔径</w:t>
      </w:r>
      <w:r w:rsidR="002949F2">
        <w:rPr>
          <w:lang w:val="en-US" w:eastAsia="zh-CN"/>
        </w:rPr>
        <w:t xml:space="preserve"> </w:t>
      </w:r>
      <w:r w:rsidR="002949F2">
        <w:rPr>
          <w:i/>
          <w:iCs/>
          <w:lang w:val="en-US" w:eastAsia="zh-CN"/>
        </w:rPr>
        <w:t>A</w:t>
      </w:r>
      <w:r w:rsidR="002949F2">
        <w:rPr>
          <w:i/>
          <w:iCs/>
          <w:vertAlign w:val="subscript"/>
          <w:lang w:val="en-US" w:eastAsia="zh-CN"/>
        </w:rPr>
        <w:t>e</w:t>
      </w:r>
      <w:r w:rsidR="00751905">
        <w:rPr>
          <w:rFonts w:hint="eastAsia"/>
          <w:lang w:val="en-US" w:eastAsia="zh-CN"/>
        </w:rPr>
        <w:t>，</w:t>
      </w:r>
      <w:r w:rsidR="002949F2">
        <w:rPr>
          <w:i/>
          <w:iCs/>
          <w:lang w:val="en-US" w:eastAsia="zh-CN"/>
        </w:rPr>
        <w:t>A</w:t>
      </w:r>
      <w:r w:rsidR="002949F2">
        <w:rPr>
          <w:i/>
          <w:iCs/>
          <w:vertAlign w:val="subscript"/>
          <w:lang w:val="en-US" w:eastAsia="zh-CN"/>
        </w:rPr>
        <w:t>e</w:t>
      </w:r>
      <w:r w:rsidR="002949F2">
        <w:rPr>
          <w:lang w:val="en-US" w:eastAsia="zh-CN"/>
        </w:rPr>
        <w:t> </w:t>
      </w:r>
      <w:r w:rsidR="00D82B23" w:rsidRPr="00D82B23">
        <w:rPr>
          <w:lang w:val="en-US" w:eastAsia="zh-CN"/>
        </w:rPr>
        <w:t>=</w:t>
      </w:r>
      <w:r w:rsidR="002949F2">
        <w:rPr>
          <w:lang w:val="en-US" w:eastAsia="zh-CN"/>
        </w:rPr>
        <w:t> </w:t>
      </w:r>
      <w:r w:rsidR="002949F2">
        <w:rPr>
          <w:i/>
          <w:iCs/>
          <w:lang w:val="en-US" w:eastAsia="zh-CN"/>
        </w:rPr>
        <w:t>G</w:t>
      </w:r>
      <w:r w:rsidR="002949F2">
        <w:rPr>
          <w:lang w:val="en-US" w:eastAsia="zh-CN"/>
        </w:rPr>
        <w:t> </w:t>
      </w:r>
      <w:r w:rsidR="00D82B23" w:rsidRPr="00D82B23">
        <w:sym w:font="Symbol" w:char="F06C"/>
      </w:r>
      <w:r w:rsidR="002949F2">
        <w:rPr>
          <w:vertAlign w:val="superscript"/>
          <w:lang w:val="en-US" w:eastAsia="zh-CN"/>
        </w:rPr>
        <w:t>2</w:t>
      </w:r>
      <w:r w:rsidR="002949F2">
        <w:rPr>
          <w:lang w:val="en-US" w:eastAsia="zh-CN"/>
        </w:rPr>
        <w:t>/4</w:t>
      </w:r>
      <w:r w:rsidR="00D82B23" w:rsidRPr="00D82B23">
        <w:sym w:font="Symbol" w:char="F070"/>
      </w:r>
      <w:r w:rsidR="003C7E22">
        <w:rPr>
          <w:rFonts w:hint="eastAsia"/>
          <w:lang w:val="en-US" w:eastAsia="zh-CN"/>
        </w:rPr>
        <w:t>。</w:t>
      </w:r>
      <w:r w:rsidR="00F85641">
        <w:rPr>
          <w:rFonts w:hint="eastAsia"/>
          <w:lang w:val="en-US" w:eastAsia="zh-CN"/>
        </w:rPr>
        <w:t>对于</w:t>
      </w:r>
      <w:r w:rsidR="00F85641">
        <w:rPr>
          <w:lang w:val="en-US" w:eastAsia="zh-CN"/>
        </w:rPr>
        <w:t>增益</w:t>
      </w:r>
      <w:r w:rsidR="00F85641" w:rsidRPr="00D82B23">
        <w:rPr>
          <w:lang w:val="en-US" w:eastAsia="zh-CN"/>
        </w:rPr>
        <w:t>–</w:t>
      </w:r>
      <w:r w:rsidR="00F85641">
        <w:rPr>
          <w:lang w:val="en-US" w:eastAsia="zh-CN"/>
        </w:rPr>
        <w:t>3.4 dB</w:t>
      </w:r>
      <w:r w:rsidR="00F85641">
        <w:rPr>
          <w:rFonts w:hint="eastAsia"/>
          <w:lang w:val="en-US" w:eastAsia="zh-CN"/>
        </w:rPr>
        <w:t>的</w:t>
      </w:r>
      <w:r w:rsidR="002949F2">
        <w:rPr>
          <w:lang w:val="en-US" w:eastAsia="zh-CN"/>
        </w:rPr>
        <w:t xml:space="preserve"> LEO </w:t>
      </w:r>
      <w:bookmarkStart w:id="80" w:name="OLE_LINK4"/>
      <w:bookmarkStart w:id="81" w:name="OLE_LINK5"/>
      <w:r w:rsidR="00F85641">
        <w:rPr>
          <w:lang w:val="en-US" w:eastAsia="zh-CN"/>
        </w:rPr>
        <w:t>接收天线</w:t>
      </w:r>
      <w:bookmarkEnd w:id="80"/>
      <w:bookmarkEnd w:id="81"/>
      <w:r w:rsidR="00F85641">
        <w:rPr>
          <w:rFonts w:hint="eastAsia"/>
          <w:lang w:val="en-US" w:eastAsia="zh-CN"/>
        </w:rPr>
        <w:t>，</w:t>
      </w:r>
      <w:r w:rsidR="00F3330B">
        <w:rPr>
          <w:lang w:val="en-US" w:eastAsia="zh-CN"/>
        </w:rPr>
        <w:t>有效孔径</w:t>
      </w:r>
      <w:r w:rsidR="00F3330B">
        <w:rPr>
          <w:rFonts w:hint="eastAsia"/>
          <w:lang w:val="en-US" w:eastAsia="zh-CN"/>
        </w:rPr>
        <w:t>为</w:t>
      </w:r>
      <w:r w:rsidR="002949F2">
        <w:rPr>
          <w:lang w:val="en-US" w:eastAsia="zh-CN"/>
        </w:rPr>
        <w:t xml:space="preserve"> 0.02 m</w:t>
      </w:r>
      <w:r w:rsidR="002949F2" w:rsidRPr="002949F2">
        <w:rPr>
          <w:vertAlign w:val="superscript"/>
          <w:lang w:val="en-US" w:eastAsia="zh-CN"/>
        </w:rPr>
        <w:t>2</w:t>
      </w:r>
      <w:r w:rsidR="00F3330B">
        <w:rPr>
          <w:rFonts w:hint="eastAsia"/>
          <w:lang w:val="en-US" w:eastAsia="zh-CN"/>
        </w:rPr>
        <w:t>。因此，</w:t>
      </w:r>
      <w:r w:rsidR="00F3330B">
        <w:rPr>
          <w:lang w:val="en-US" w:eastAsia="zh-CN"/>
        </w:rPr>
        <w:t>可接受的最大总干扰</w:t>
      </w:r>
      <w:r w:rsidR="00F3330B">
        <w:rPr>
          <w:rFonts w:hint="eastAsia"/>
          <w:lang w:val="en-US" w:eastAsia="zh-CN"/>
        </w:rPr>
        <w:t>规定为</w:t>
      </w:r>
      <w:r w:rsidR="00F3330B">
        <w:rPr>
          <w:rFonts w:hint="eastAsia"/>
          <w:lang w:val="en-US" w:eastAsia="zh-CN"/>
        </w:rPr>
        <w:t xml:space="preserve"> </w:t>
      </w:r>
      <w:r w:rsidR="00F3330B">
        <w:rPr>
          <w:lang w:val="en-US" w:eastAsia="zh-CN"/>
        </w:rPr>
        <w:t>spfd</w:t>
      </w:r>
      <w:r w:rsidR="00F3330B">
        <w:rPr>
          <w:rFonts w:hint="eastAsia"/>
          <w:lang w:val="en-US" w:eastAsia="zh-CN"/>
        </w:rPr>
        <w:t>：</w:t>
      </w:r>
    </w:p>
    <w:bookmarkEnd w:id="78"/>
    <w:bookmarkEnd w:id="79"/>
    <w:p w:rsidR="002949F2" w:rsidRDefault="004B5054" w:rsidP="004B5054">
      <w:pPr>
        <w:pStyle w:val="Equation"/>
        <w:rPr>
          <w:lang w:val="es-ES"/>
        </w:rPr>
      </w:pPr>
      <w:r w:rsidRPr="00ED0DA8">
        <w:rPr>
          <w:position w:val="-12"/>
          <w:lang w:val="en-US" w:eastAsia="zh-CN"/>
        </w:rPr>
        <w:tab/>
      </w:r>
      <w:r w:rsidRPr="00ED0DA8">
        <w:rPr>
          <w:position w:val="-12"/>
          <w:lang w:val="en-US" w:eastAsia="zh-CN"/>
        </w:rPr>
        <w:tab/>
      </w:r>
      <w:r>
        <w:rPr>
          <w:position w:val="-12"/>
          <w:lang w:val="es-ES"/>
        </w:rPr>
        <w:object w:dxaOrig="2160" w:dyaOrig="360">
          <v:shape id="_x0000_i1046" type="#_x0000_t75" style="width:108pt;height:18pt" o:ole="">
            <v:imagedata r:id="rId55" o:title=""/>
          </v:shape>
          <o:OLEObject Type="Embed" ProgID="Equation.3" ShapeID="_x0000_i1046" DrawAspect="Content" ObjectID="_1403508427" r:id="rId56"/>
        </w:object>
      </w:r>
    </w:p>
    <w:p w:rsidR="002949F2" w:rsidRDefault="0081550F" w:rsidP="00E72AF9">
      <w:pPr>
        <w:ind w:firstLineChars="200" w:firstLine="480"/>
        <w:rPr>
          <w:lang w:val="en-US" w:eastAsia="zh-CN"/>
        </w:rPr>
      </w:pPr>
      <w:r>
        <w:rPr>
          <w:lang w:val="en-US" w:eastAsia="zh-CN"/>
        </w:rPr>
        <w:t>假设线路损耗</w:t>
      </w:r>
      <w:r>
        <w:rPr>
          <w:rFonts w:hint="eastAsia"/>
          <w:lang w:val="en-US" w:eastAsia="zh-CN"/>
        </w:rPr>
        <w:t>为</w:t>
      </w:r>
      <w:r w:rsidR="002949F2">
        <w:rPr>
          <w:lang w:val="en-US" w:eastAsia="zh-CN"/>
        </w:rPr>
        <w:t xml:space="preserve"> 0.6 dB </w:t>
      </w:r>
      <w:r w:rsidR="00CD5B20">
        <w:rPr>
          <w:lang w:val="en-US" w:eastAsia="zh-CN"/>
        </w:rPr>
        <w:t>(</w:t>
      </w:r>
      <w:r>
        <w:rPr>
          <w:rFonts w:hint="eastAsia"/>
          <w:lang w:val="en-US" w:eastAsia="zh-CN"/>
        </w:rPr>
        <w:t>见</w:t>
      </w:r>
      <w:r w:rsidR="0086611F">
        <w:rPr>
          <w:lang w:val="en-US" w:eastAsia="zh-CN"/>
        </w:rPr>
        <w:t>图</w:t>
      </w:r>
      <w:r>
        <w:rPr>
          <w:lang w:val="en-US" w:eastAsia="zh-CN"/>
        </w:rPr>
        <w:t> 6)</w:t>
      </w:r>
      <w:r>
        <w:rPr>
          <w:rFonts w:hint="eastAsia"/>
          <w:lang w:val="en-US" w:eastAsia="zh-CN"/>
        </w:rPr>
        <w:t>：</w:t>
      </w:r>
    </w:p>
    <w:p w:rsidR="002949F2" w:rsidRDefault="004B5054" w:rsidP="004B5054">
      <w:pPr>
        <w:pStyle w:val="Equation"/>
        <w:rPr>
          <w:lang w:val="es-ES"/>
        </w:rPr>
      </w:pPr>
      <w:r w:rsidRPr="00ED0DA8">
        <w:rPr>
          <w:position w:val="-12"/>
          <w:lang w:val="en-US" w:eastAsia="zh-CN"/>
        </w:rPr>
        <w:tab/>
      </w:r>
      <w:r w:rsidRPr="00ED0DA8">
        <w:rPr>
          <w:position w:val="-12"/>
          <w:lang w:val="en-US" w:eastAsia="zh-CN"/>
        </w:rPr>
        <w:tab/>
      </w:r>
      <w:r w:rsidRPr="00203A00">
        <w:rPr>
          <w:position w:val="-10"/>
          <w:lang w:val="es-ES"/>
        </w:rPr>
        <w:object w:dxaOrig="6039" w:dyaOrig="400">
          <v:shape id="_x0000_i1047" type="#_x0000_t75" style="width:301.5pt;height:20.25pt" o:ole="">
            <v:imagedata r:id="rId57" o:title=""/>
          </v:shape>
          <o:OLEObject Type="Embed" ProgID="Equation.3" ShapeID="_x0000_i1047" DrawAspect="Content" ObjectID="_1403508428" r:id="rId58"/>
        </w:object>
      </w:r>
    </w:p>
    <w:p w:rsidR="002949F2" w:rsidRPr="00C64765" w:rsidRDefault="0081550F" w:rsidP="00E72AF9">
      <w:pPr>
        <w:ind w:firstLineChars="200" w:firstLine="480"/>
        <w:rPr>
          <w:lang w:val="es-ES" w:eastAsia="zh-CN"/>
        </w:rPr>
      </w:pPr>
      <w:r>
        <w:rPr>
          <w:rFonts w:hint="eastAsia"/>
          <w:lang w:val="es-ES" w:eastAsia="zh-CN"/>
        </w:rPr>
        <w:t>在</w:t>
      </w:r>
      <w:r w:rsidRPr="00C64765">
        <w:rPr>
          <w:lang w:val="es-ES" w:eastAsia="zh-CN"/>
        </w:rPr>
        <w:t xml:space="preserve"> LEO </w:t>
      </w:r>
      <w:r>
        <w:rPr>
          <w:lang w:val="es-ES" w:eastAsia="zh-CN"/>
        </w:rPr>
        <w:t>卫星天线</w:t>
      </w:r>
      <w:r>
        <w:rPr>
          <w:rFonts w:hint="eastAsia"/>
          <w:lang w:val="es-ES" w:eastAsia="zh-CN"/>
        </w:rPr>
        <w:t>上，</w:t>
      </w:r>
      <w:r w:rsidR="00C64765" w:rsidRPr="00C64765">
        <w:rPr>
          <w:lang w:val="es-ES" w:eastAsia="zh-CN"/>
        </w:rPr>
        <w:t>406-406.1 MHz</w:t>
      </w:r>
      <w:r w:rsidR="00C64765">
        <w:rPr>
          <w:lang w:val="en-US" w:eastAsia="zh-CN"/>
        </w:rPr>
        <w:t>频带</w:t>
      </w:r>
      <w:r>
        <w:rPr>
          <w:rFonts w:hint="eastAsia"/>
          <w:lang w:val="en-US" w:eastAsia="zh-CN"/>
        </w:rPr>
        <w:t>中测得的</w:t>
      </w:r>
      <w:r>
        <w:rPr>
          <w:lang w:val="es-ES" w:eastAsia="zh-CN"/>
        </w:rPr>
        <w:t>宽带噪声类干扰</w:t>
      </w:r>
      <w:r>
        <w:rPr>
          <w:rFonts w:hint="eastAsia"/>
          <w:lang w:val="es-ES" w:eastAsia="zh-CN"/>
        </w:rPr>
        <w:t>的</w:t>
      </w:r>
      <w:r>
        <w:rPr>
          <w:lang w:val="es-ES" w:eastAsia="zh-CN"/>
        </w:rPr>
        <w:t>最</w:t>
      </w:r>
      <w:r>
        <w:rPr>
          <w:rFonts w:hint="eastAsia"/>
          <w:lang w:val="es-ES" w:eastAsia="zh-CN"/>
        </w:rPr>
        <w:t>高</w:t>
      </w:r>
      <w:r>
        <w:rPr>
          <w:lang w:val="es-ES" w:eastAsia="zh-CN"/>
        </w:rPr>
        <w:t>电平不得超过</w:t>
      </w:r>
      <w:r w:rsidR="002949F2" w:rsidRPr="00C64765">
        <w:rPr>
          <w:lang w:val="es-ES" w:eastAsia="zh-CN"/>
        </w:rPr>
        <w:t xml:space="preserve"> </w:t>
      </w:r>
      <w:r w:rsidR="00D82B23" w:rsidRPr="00C64765">
        <w:rPr>
          <w:lang w:val="es-ES" w:eastAsia="zh-CN"/>
        </w:rPr>
        <w:t>–</w:t>
      </w:r>
      <w:r w:rsidR="002949F2" w:rsidRPr="00C64765">
        <w:rPr>
          <w:lang w:val="es-ES" w:eastAsia="zh-CN"/>
        </w:rPr>
        <w:t>181.3 dB</w:t>
      </w:r>
      <w:r w:rsidR="00CD5B20">
        <w:rPr>
          <w:lang w:val="es-ES" w:eastAsia="zh-CN"/>
        </w:rPr>
        <w:t>((</w:t>
      </w:r>
      <w:r w:rsidR="002949F2" w:rsidRPr="00C64765">
        <w:rPr>
          <w:lang w:val="es-ES" w:eastAsia="zh-CN"/>
        </w:rPr>
        <w:t>W/m</w:t>
      </w:r>
      <w:r w:rsidR="002949F2" w:rsidRPr="00C64765">
        <w:rPr>
          <w:vertAlign w:val="superscript"/>
          <w:lang w:val="es-ES" w:eastAsia="zh-CN"/>
        </w:rPr>
        <w:t>2</w:t>
      </w:r>
      <w:r w:rsidR="00DB77D7">
        <w:rPr>
          <w:lang w:val="es-ES" w:eastAsia="zh-CN"/>
        </w:rPr>
        <w:t> ∙ Hz))</w:t>
      </w:r>
      <w:r w:rsidR="00DB77D7">
        <w:rPr>
          <w:rFonts w:hint="eastAsia"/>
          <w:lang w:val="es-ES" w:eastAsia="zh-CN"/>
        </w:rPr>
        <w:t>。</w:t>
      </w:r>
    </w:p>
    <w:p w:rsidR="002949F2" w:rsidRPr="00E932B1" w:rsidRDefault="002949F2" w:rsidP="002949F2">
      <w:pPr>
        <w:pStyle w:val="Heading1"/>
        <w:rPr>
          <w:lang w:val="es-ES" w:eastAsia="zh-CN"/>
        </w:rPr>
      </w:pPr>
      <w:r w:rsidRPr="00E932B1">
        <w:rPr>
          <w:lang w:val="es-ES" w:eastAsia="zh-CN"/>
        </w:rPr>
        <w:t>3</w:t>
      </w:r>
      <w:r w:rsidRPr="00E932B1">
        <w:rPr>
          <w:lang w:val="es-ES" w:eastAsia="zh-CN"/>
        </w:rPr>
        <w:tab/>
      </w:r>
      <w:r w:rsidR="00DB77D7">
        <w:rPr>
          <w:rFonts w:hint="eastAsia"/>
          <w:lang w:val="es-ES" w:eastAsia="zh-CN"/>
        </w:rPr>
        <w:t>计算对</w:t>
      </w:r>
      <w:r w:rsidRPr="00E932B1">
        <w:rPr>
          <w:lang w:val="es-ES" w:eastAsia="zh-CN"/>
        </w:rPr>
        <w:t xml:space="preserve"> 406 MHz LEOSAR </w:t>
      </w:r>
      <w:r w:rsidR="00E932B1">
        <w:rPr>
          <w:lang w:val="en-US" w:eastAsia="zh-CN"/>
        </w:rPr>
        <w:t>转发器</w:t>
      </w:r>
      <w:r w:rsidR="00DB77D7">
        <w:rPr>
          <w:lang w:val="es-ES" w:eastAsia="zh-CN"/>
        </w:rPr>
        <w:t>信道</w:t>
      </w:r>
      <w:r w:rsidR="00DB77D7">
        <w:rPr>
          <w:rFonts w:hint="eastAsia"/>
          <w:lang w:val="es-ES" w:eastAsia="zh-CN"/>
        </w:rPr>
        <w:t>干扰电平的程序</w:t>
      </w:r>
    </w:p>
    <w:p w:rsidR="002949F2" w:rsidRPr="00E932B1" w:rsidRDefault="004A39A4" w:rsidP="00706CB2">
      <w:pPr>
        <w:ind w:firstLineChars="200" w:firstLine="480"/>
        <w:rPr>
          <w:lang w:val="es-ES" w:eastAsia="zh-CN"/>
        </w:rPr>
      </w:pPr>
      <w:r>
        <w:rPr>
          <w:rFonts w:hint="eastAsia"/>
          <w:lang w:val="es-ES" w:eastAsia="zh-CN"/>
        </w:rPr>
        <w:t>对</w:t>
      </w:r>
      <w:r w:rsidRPr="00E932B1">
        <w:rPr>
          <w:lang w:val="es-ES" w:eastAsia="zh-CN"/>
        </w:rPr>
        <w:t>Cospas-Sarsat</w:t>
      </w:r>
      <w:r>
        <w:rPr>
          <w:rFonts w:hint="eastAsia"/>
          <w:lang w:val="es-ES" w:eastAsia="zh-CN"/>
        </w:rPr>
        <w:t xml:space="preserve"> </w:t>
      </w:r>
      <w:r w:rsidRPr="004A39A4">
        <w:rPr>
          <w:rFonts w:hint="eastAsia"/>
          <w:lang w:val="es-ES" w:eastAsia="zh-CN"/>
        </w:rPr>
        <w:t>的干扰，最常见的是</w:t>
      </w:r>
      <w:r w:rsidR="00706CB2">
        <w:rPr>
          <w:rFonts w:hint="eastAsia"/>
          <w:lang w:val="es-ES" w:eastAsia="zh-CN"/>
        </w:rPr>
        <w:t>从</w:t>
      </w:r>
      <w:r w:rsidRPr="004A39A4">
        <w:rPr>
          <w:rFonts w:hint="eastAsia"/>
          <w:lang w:val="es-ES" w:eastAsia="zh-CN"/>
        </w:rPr>
        <w:t>相邻</w:t>
      </w:r>
      <w:r>
        <w:rPr>
          <w:rFonts w:hint="eastAsia"/>
          <w:lang w:val="es-ES" w:eastAsia="zh-CN"/>
        </w:rPr>
        <w:t>或</w:t>
      </w:r>
      <w:r w:rsidRPr="004A39A4">
        <w:rPr>
          <w:rFonts w:hint="eastAsia"/>
          <w:lang w:val="es-ES" w:eastAsia="zh-CN"/>
        </w:rPr>
        <w:t>附近频带的</w:t>
      </w:r>
      <w:r>
        <w:rPr>
          <w:rFonts w:hint="eastAsia"/>
          <w:lang w:val="es-ES" w:eastAsia="zh-CN"/>
        </w:rPr>
        <w:t>业务的</w:t>
      </w:r>
      <w:r w:rsidRPr="004A39A4">
        <w:rPr>
          <w:rFonts w:hint="eastAsia"/>
          <w:lang w:val="es-ES" w:eastAsia="zh-CN"/>
        </w:rPr>
        <w:t>带外发射的结果。</w:t>
      </w:r>
    </w:p>
    <w:p w:rsidR="001129C9" w:rsidRDefault="001129C9">
      <w:pPr>
        <w:tabs>
          <w:tab w:val="clear" w:pos="794"/>
          <w:tab w:val="clear" w:pos="1191"/>
          <w:tab w:val="clear" w:pos="1588"/>
          <w:tab w:val="clear" w:pos="1985"/>
        </w:tabs>
        <w:overflowPunct/>
        <w:autoSpaceDE/>
        <w:autoSpaceDN/>
        <w:adjustRightInd/>
        <w:spacing w:before="0"/>
        <w:jc w:val="left"/>
        <w:textAlignment w:val="auto"/>
        <w:rPr>
          <w:lang w:val="es-ES" w:eastAsia="zh-CN"/>
        </w:rPr>
      </w:pPr>
      <w:r>
        <w:rPr>
          <w:lang w:val="es-ES" w:eastAsia="zh-CN"/>
        </w:rPr>
        <w:br w:type="page"/>
      </w:r>
    </w:p>
    <w:p w:rsidR="002949F2" w:rsidRPr="00E932B1" w:rsidRDefault="00706CB2" w:rsidP="00706CB2">
      <w:pPr>
        <w:ind w:firstLineChars="200" w:firstLine="480"/>
        <w:rPr>
          <w:lang w:val="es-ES" w:eastAsia="zh-CN"/>
        </w:rPr>
      </w:pPr>
      <w:r w:rsidRPr="00706CB2">
        <w:rPr>
          <w:rFonts w:hint="eastAsia"/>
          <w:lang w:val="es-ES" w:eastAsia="zh-CN"/>
        </w:rPr>
        <w:lastRenderedPageBreak/>
        <w:t>必须检查发射带宽，以确定是否能量</w:t>
      </w:r>
      <w:r>
        <w:rPr>
          <w:rFonts w:hint="eastAsia"/>
          <w:lang w:val="es-ES" w:eastAsia="zh-CN"/>
        </w:rPr>
        <w:t>在</w:t>
      </w:r>
      <w:r w:rsidRPr="00E932B1">
        <w:rPr>
          <w:lang w:val="es-ES" w:eastAsia="zh-CN"/>
        </w:rPr>
        <w:t>406-406.1 MHz</w:t>
      </w:r>
      <w:r>
        <w:rPr>
          <w:lang w:val="en-US" w:eastAsia="zh-CN"/>
        </w:rPr>
        <w:t>频带</w:t>
      </w:r>
      <w:r>
        <w:rPr>
          <w:rFonts w:hint="eastAsia"/>
          <w:lang w:val="es-ES" w:eastAsia="zh-CN"/>
        </w:rPr>
        <w:t>发送。</w:t>
      </w:r>
      <w:bookmarkStart w:id="82" w:name="OLE_LINK10"/>
      <w:bookmarkStart w:id="83" w:name="OLE_LINK11"/>
      <w:r w:rsidR="002B2535" w:rsidRPr="002B2535">
        <w:rPr>
          <w:rFonts w:hint="eastAsia"/>
          <w:lang w:val="es-ES" w:eastAsia="zh-CN"/>
        </w:rPr>
        <w:t>在分析移动通信系统</w:t>
      </w:r>
      <w:r w:rsidR="00CD5B20">
        <w:rPr>
          <w:rFonts w:hint="eastAsia"/>
          <w:lang w:val="es-ES" w:eastAsia="zh-CN"/>
        </w:rPr>
        <w:t>(</w:t>
      </w:r>
      <w:r w:rsidR="002B2535" w:rsidRPr="002B2535">
        <w:rPr>
          <w:rFonts w:hint="eastAsia"/>
          <w:lang w:val="es-ES" w:eastAsia="zh-CN"/>
        </w:rPr>
        <w:t>如非地球静止卫星和机载发射机</w:t>
      </w:r>
      <w:r w:rsidR="00CD5B20">
        <w:rPr>
          <w:rFonts w:hint="eastAsia"/>
          <w:lang w:val="es-ES" w:eastAsia="zh-CN"/>
        </w:rPr>
        <w:t>)</w:t>
      </w:r>
      <w:r w:rsidR="002B2535" w:rsidRPr="002B2535">
        <w:rPr>
          <w:rFonts w:hint="eastAsia"/>
          <w:lang w:val="es-ES" w:eastAsia="zh-CN"/>
        </w:rPr>
        <w:t>的影响</w:t>
      </w:r>
      <w:r w:rsidR="002B2535">
        <w:rPr>
          <w:rFonts w:hint="eastAsia"/>
          <w:lang w:val="es-ES" w:eastAsia="zh-CN"/>
        </w:rPr>
        <w:t>时，必须</w:t>
      </w:r>
      <w:r w:rsidR="002B2535" w:rsidRPr="002B2535">
        <w:rPr>
          <w:rFonts w:hint="eastAsia"/>
          <w:lang w:val="es-ES" w:eastAsia="zh-CN"/>
        </w:rPr>
        <w:t>特别</w:t>
      </w:r>
      <w:r w:rsidR="002B2535">
        <w:rPr>
          <w:rFonts w:hint="eastAsia"/>
          <w:lang w:val="es-ES" w:eastAsia="zh-CN"/>
        </w:rPr>
        <w:t>考虑到由于</w:t>
      </w:r>
      <w:r w:rsidR="002B2535" w:rsidRPr="002B2535">
        <w:rPr>
          <w:rFonts w:hint="eastAsia"/>
          <w:lang w:val="es-ES" w:eastAsia="zh-CN"/>
        </w:rPr>
        <w:t>运动所产生</w:t>
      </w:r>
      <w:r w:rsidR="002B2535">
        <w:rPr>
          <w:rFonts w:hint="eastAsia"/>
          <w:lang w:val="es-ES" w:eastAsia="zh-CN"/>
        </w:rPr>
        <w:t>的</w:t>
      </w:r>
      <w:r w:rsidR="002B2535" w:rsidRPr="002B2535">
        <w:rPr>
          <w:rFonts w:hint="eastAsia"/>
          <w:lang w:val="es-ES" w:eastAsia="zh-CN"/>
        </w:rPr>
        <w:t>多普勒效应漂移</w:t>
      </w:r>
      <w:r w:rsidR="002B2535">
        <w:rPr>
          <w:rFonts w:hint="eastAsia"/>
          <w:lang w:val="es-ES" w:eastAsia="zh-CN"/>
        </w:rPr>
        <w:t>。</w:t>
      </w:r>
      <w:bookmarkEnd w:id="82"/>
      <w:bookmarkEnd w:id="83"/>
    </w:p>
    <w:p w:rsidR="002949F2" w:rsidRPr="002B474B" w:rsidRDefault="00007E36" w:rsidP="00E72AF9">
      <w:pPr>
        <w:ind w:firstLineChars="200" w:firstLine="480"/>
        <w:rPr>
          <w:lang w:val="es-ES" w:eastAsia="zh-CN"/>
        </w:rPr>
      </w:pPr>
      <w:r>
        <w:rPr>
          <w:rFonts w:hint="eastAsia"/>
          <w:lang w:val="es-ES" w:eastAsia="zh-CN"/>
        </w:rPr>
        <w:t>在</w:t>
      </w:r>
      <w:r w:rsidRPr="00B42AEB">
        <w:rPr>
          <w:rFonts w:hint="eastAsia"/>
          <w:lang w:val="es-ES" w:eastAsia="zh-CN"/>
        </w:rPr>
        <w:t>卫星天线</w:t>
      </w:r>
      <w:r>
        <w:rPr>
          <w:rFonts w:hint="eastAsia"/>
          <w:lang w:val="es-ES" w:eastAsia="zh-CN"/>
        </w:rPr>
        <w:t>上，</w:t>
      </w:r>
      <w:r w:rsidR="00B42AEB" w:rsidRPr="00B42AEB">
        <w:rPr>
          <w:rFonts w:hint="eastAsia"/>
          <w:lang w:val="es-ES" w:eastAsia="zh-CN"/>
        </w:rPr>
        <w:t>计算在</w:t>
      </w:r>
      <w:r w:rsidR="00B42AEB" w:rsidRPr="00B42AEB">
        <w:rPr>
          <w:rFonts w:hint="eastAsia"/>
          <w:lang w:val="es-ES" w:eastAsia="zh-CN"/>
        </w:rPr>
        <w:t>406-406.1 MHz</w:t>
      </w:r>
      <w:r w:rsidR="00B42AEB">
        <w:rPr>
          <w:rFonts w:hint="eastAsia"/>
          <w:lang w:val="es-ES" w:eastAsia="zh-CN"/>
        </w:rPr>
        <w:t>内发送</w:t>
      </w:r>
      <w:r w:rsidR="00B42AEB" w:rsidRPr="00B42AEB">
        <w:rPr>
          <w:rFonts w:hint="eastAsia"/>
          <w:lang w:val="es-ES" w:eastAsia="zh-CN"/>
        </w:rPr>
        <w:t>能量</w:t>
      </w:r>
      <w:r w:rsidR="00B42AEB">
        <w:rPr>
          <w:rFonts w:hint="eastAsia"/>
          <w:lang w:val="es-ES" w:eastAsia="zh-CN"/>
        </w:rPr>
        <w:t>的所有</w:t>
      </w:r>
      <w:r w:rsidR="00B42AEB" w:rsidRPr="00B42AEB">
        <w:rPr>
          <w:rFonts w:hint="eastAsia"/>
          <w:lang w:val="es-ES" w:eastAsia="zh-CN"/>
        </w:rPr>
        <w:t>源</w:t>
      </w:r>
      <w:r w:rsidR="00B42AEB">
        <w:rPr>
          <w:rFonts w:hint="eastAsia"/>
          <w:lang w:val="es-ES" w:eastAsia="zh-CN"/>
        </w:rPr>
        <w:t>所产生的</w:t>
      </w:r>
      <w:r w:rsidR="00B42AEB" w:rsidRPr="00B42AEB">
        <w:rPr>
          <w:rFonts w:hint="eastAsia"/>
          <w:lang w:val="es-ES" w:eastAsia="zh-CN"/>
        </w:rPr>
        <w:t>干扰</w:t>
      </w:r>
      <w:r w:rsidR="00B42AEB">
        <w:rPr>
          <w:rFonts w:hint="eastAsia"/>
          <w:lang w:val="es-ES" w:eastAsia="zh-CN"/>
        </w:rPr>
        <w:t>电</w:t>
      </w:r>
      <w:r w:rsidR="00B42AEB" w:rsidRPr="00B42AEB">
        <w:rPr>
          <w:rFonts w:hint="eastAsia"/>
          <w:lang w:val="es-ES" w:eastAsia="zh-CN"/>
        </w:rPr>
        <w:t>平</w:t>
      </w:r>
      <w:r w:rsidRPr="00B42AEB">
        <w:rPr>
          <w:rFonts w:hint="eastAsia"/>
          <w:lang w:val="es-ES" w:eastAsia="zh-CN"/>
        </w:rPr>
        <w:t>表示</w:t>
      </w:r>
      <w:r>
        <w:rPr>
          <w:rFonts w:hint="eastAsia"/>
          <w:lang w:val="es-ES" w:eastAsia="zh-CN"/>
        </w:rPr>
        <w:t>为</w:t>
      </w:r>
      <w:r w:rsidR="00B42AEB" w:rsidRPr="00B42AEB">
        <w:rPr>
          <w:rFonts w:hint="eastAsia"/>
          <w:lang w:val="es-ES" w:eastAsia="zh-CN"/>
        </w:rPr>
        <w:t>spfd</w:t>
      </w:r>
      <w:r>
        <w:rPr>
          <w:rFonts w:hint="eastAsia"/>
          <w:lang w:val="es-ES" w:eastAsia="zh-CN"/>
        </w:rPr>
        <w:t xml:space="preserve"> </w:t>
      </w:r>
      <w:r>
        <w:rPr>
          <w:rFonts w:hint="eastAsia"/>
          <w:lang w:val="es-ES" w:eastAsia="zh-CN"/>
        </w:rPr>
        <w:t>。</w:t>
      </w:r>
      <w:r w:rsidRPr="00007E36">
        <w:rPr>
          <w:rFonts w:hint="eastAsia"/>
          <w:lang w:val="es-ES" w:eastAsia="zh-CN"/>
        </w:rPr>
        <w:t>此范围内的任何地方</w:t>
      </w:r>
      <w:r>
        <w:rPr>
          <w:rFonts w:hint="eastAsia"/>
          <w:lang w:val="es-ES" w:eastAsia="zh-CN"/>
        </w:rPr>
        <w:t>所有</w:t>
      </w:r>
      <w:r w:rsidRPr="00007E36">
        <w:rPr>
          <w:rFonts w:hint="eastAsia"/>
          <w:lang w:val="es-ES" w:eastAsia="zh-CN"/>
        </w:rPr>
        <w:t>干扰源的总</w:t>
      </w:r>
      <w:r>
        <w:rPr>
          <w:rFonts w:hint="eastAsia"/>
          <w:lang w:val="es-ES" w:eastAsia="zh-CN"/>
        </w:rPr>
        <w:t>电</w:t>
      </w:r>
      <w:r w:rsidRPr="00007E36">
        <w:rPr>
          <w:rFonts w:hint="eastAsia"/>
          <w:lang w:val="es-ES" w:eastAsia="zh-CN"/>
        </w:rPr>
        <w:t>平</w:t>
      </w:r>
      <w:r w:rsidR="00C14008">
        <w:rPr>
          <w:lang w:val="en-US" w:eastAsia="zh-CN"/>
        </w:rPr>
        <w:t>不得超过</w:t>
      </w:r>
      <w:r w:rsidR="002949F2" w:rsidRPr="002B474B">
        <w:rPr>
          <w:lang w:val="es-ES" w:eastAsia="zh-CN"/>
        </w:rPr>
        <w:t xml:space="preserve"> </w:t>
      </w:r>
      <w:r w:rsidR="00D82B23" w:rsidRPr="002B474B">
        <w:rPr>
          <w:lang w:val="es-ES" w:eastAsia="zh-CN"/>
        </w:rPr>
        <w:t>–</w:t>
      </w:r>
      <w:r w:rsidR="002949F2" w:rsidRPr="002B474B">
        <w:rPr>
          <w:lang w:val="es-ES" w:eastAsia="zh-CN"/>
        </w:rPr>
        <w:t>181.3 dB</w:t>
      </w:r>
      <w:r w:rsidR="00CD5B20">
        <w:rPr>
          <w:lang w:val="es-ES" w:eastAsia="zh-CN"/>
        </w:rPr>
        <w:t>(</w:t>
      </w:r>
      <w:r w:rsidR="002949F2" w:rsidRPr="002B474B">
        <w:rPr>
          <w:lang w:val="es-ES" w:eastAsia="zh-CN"/>
        </w:rPr>
        <w:t>W/</w:t>
      </w:r>
      <w:r w:rsidR="00CD5B20">
        <w:rPr>
          <w:lang w:val="es-ES" w:eastAsia="zh-CN"/>
        </w:rPr>
        <w:t>(</w:t>
      </w:r>
      <w:r w:rsidR="002949F2" w:rsidRPr="002B474B">
        <w:rPr>
          <w:lang w:val="es-ES" w:eastAsia="zh-CN"/>
        </w:rPr>
        <w:t>m</w:t>
      </w:r>
      <w:r w:rsidR="002949F2" w:rsidRPr="002B474B">
        <w:rPr>
          <w:vertAlign w:val="superscript"/>
          <w:lang w:val="es-ES" w:eastAsia="zh-CN"/>
        </w:rPr>
        <w:t>2</w:t>
      </w:r>
      <w:r w:rsidR="002949F2" w:rsidRPr="002B474B">
        <w:rPr>
          <w:lang w:val="es-ES" w:eastAsia="zh-CN"/>
        </w:rPr>
        <w:t xml:space="preserve"> ∙ Hz)) </w:t>
      </w:r>
      <w:r>
        <w:rPr>
          <w:rFonts w:hint="eastAsia"/>
          <w:lang w:val="es-ES" w:eastAsia="zh-CN"/>
        </w:rPr>
        <w:t>。</w:t>
      </w:r>
    </w:p>
    <w:p w:rsidR="002949F2" w:rsidRPr="002B474B" w:rsidRDefault="002949F2" w:rsidP="002949F2">
      <w:pPr>
        <w:rPr>
          <w:lang w:val="es-ES" w:eastAsia="zh-CN"/>
        </w:rPr>
      </w:pPr>
    </w:p>
    <w:p w:rsidR="002949F2" w:rsidRPr="002B474B" w:rsidRDefault="002949F2" w:rsidP="002949F2">
      <w:pPr>
        <w:rPr>
          <w:lang w:val="es-ES" w:eastAsia="zh-CN"/>
        </w:rPr>
      </w:pPr>
    </w:p>
    <w:p w:rsidR="002949F2" w:rsidRPr="002B474B" w:rsidRDefault="00BE319F" w:rsidP="0033620A">
      <w:pPr>
        <w:pStyle w:val="AnnexNoTitle"/>
        <w:spacing w:before="240"/>
        <w:rPr>
          <w:lang w:val="es-ES" w:eastAsia="zh-CN"/>
        </w:rPr>
      </w:pPr>
      <w:r>
        <w:rPr>
          <w:lang w:val="en-US" w:eastAsia="zh-CN"/>
        </w:rPr>
        <w:t>附件</w:t>
      </w:r>
      <w:r w:rsidR="002949F2" w:rsidRPr="002B474B">
        <w:rPr>
          <w:lang w:val="es-ES" w:eastAsia="zh-CN"/>
        </w:rPr>
        <w:t xml:space="preserve"> 6</w:t>
      </w:r>
      <w:r w:rsidR="002949F2" w:rsidRPr="002B474B">
        <w:rPr>
          <w:lang w:val="es-ES" w:eastAsia="zh-CN"/>
        </w:rPr>
        <w:br/>
      </w:r>
      <w:r w:rsidR="002949F2" w:rsidRPr="002B474B">
        <w:rPr>
          <w:lang w:val="es-ES" w:eastAsia="zh-CN"/>
        </w:rPr>
        <w:br/>
      </w:r>
      <w:r w:rsidR="001A600E">
        <w:rPr>
          <w:rFonts w:hint="eastAsia"/>
          <w:lang w:val="es-ES" w:eastAsia="zh-CN"/>
        </w:rPr>
        <w:t>在</w:t>
      </w:r>
      <w:r w:rsidR="002949F2" w:rsidRPr="002B474B">
        <w:rPr>
          <w:lang w:val="es-ES" w:eastAsia="zh-CN"/>
        </w:rPr>
        <w:t xml:space="preserve"> </w:t>
      </w:r>
      <w:r w:rsidR="00C64765" w:rsidRPr="002B474B">
        <w:rPr>
          <w:lang w:val="es-ES" w:eastAsia="zh-CN"/>
        </w:rPr>
        <w:t>406-406.1 MHz</w:t>
      </w:r>
      <w:r w:rsidR="00C64765">
        <w:rPr>
          <w:lang w:val="en-US" w:eastAsia="zh-CN"/>
        </w:rPr>
        <w:t>频带</w:t>
      </w:r>
      <w:r w:rsidR="001A600E">
        <w:rPr>
          <w:rFonts w:hint="eastAsia"/>
          <w:lang w:val="en-US" w:eastAsia="zh-CN"/>
        </w:rPr>
        <w:t>对</w:t>
      </w:r>
      <w:r w:rsidR="002949F2" w:rsidRPr="002B474B">
        <w:rPr>
          <w:lang w:val="es-ES" w:eastAsia="zh-CN"/>
        </w:rPr>
        <w:t xml:space="preserve"> GOES GEOSAR </w:t>
      </w:r>
      <w:r w:rsidR="001129C9">
        <w:rPr>
          <w:rFonts w:hint="eastAsia"/>
          <w:lang w:val="es-ES" w:eastAsia="zh-CN"/>
        </w:rPr>
        <w:br/>
      </w:r>
      <w:r w:rsidR="001A600E">
        <w:rPr>
          <w:rFonts w:hint="eastAsia"/>
          <w:lang w:val="es-ES" w:eastAsia="zh-CN"/>
        </w:rPr>
        <w:t>业务的</w:t>
      </w:r>
      <w:r w:rsidR="001A600E">
        <w:rPr>
          <w:lang w:val="en-US" w:eastAsia="zh-CN"/>
        </w:rPr>
        <w:t>保护</w:t>
      </w:r>
      <w:r w:rsidR="00CB22F3">
        <w:rPr>
          <w:rFonts w:hint="eastAsia"/>
          <w:lang w:val="en-US" w:eastAsia="zh-CN"/>
        </w:rPr>
        <w:t>标准</w:t>
      </w:r>
    </w:p>
    <w:p w:rsidR="002949F2" w:rsidRPr="00407A4F" w:rsidRDefault="002949F2" w:rsidP="002949F2">
      <w:pPr>
        <w:pStyle w:val="Heading1"/>
        <w:rPr>
          <w:lang w:val="es-ES" w:eastAsia="zh-CN"/>
        </w:rPr>
      </w:pPr>
      <w:r w:rsidRPr="00407A4F">
        <w:rPr>
          <w:lang w:val="es-ES" w:eastAsia="zh-CN"/>
        </w:rPr>
        <w:t>1</w:t>
      </w:r>
      <w:r w:rsidRPr="00407A4F">
        <w:rPr>
          <w:lang w:val="es-ES" w:eastAsia="zh-CN"/>
        </w:rPr>
        <w:tab/>
      </w:r>
      <w:r w:rsidR="00407A4F">
        <w:rPr>
          <w:rFonts w:hint="eastAsia"/>
          <w:lang w:val="es-ES" w:eastAsia="zh-CN"/>
        </w:rPr>
        <w:t>检测通过</w:t>
      </w:r>
      <w:r w:rsidRPr="00407A4F">
        <w:rPr>
          <w:lang w:val="es-ES" w:eastAsia="zh-CN"/>
        </w:rPr>
        <w:t xml:space="preserve">GOES 406 MHz SARR </w:t>
      </w:r>
      <w:r w:rsidR="00DB77D7">
        <w:rPr>
          <w:lang w:val="en-US" w:eastAsia="zh-CN"/>
        </w:rPr>
        <w:t>信道</w:t>
      </w:r>
      <w:r w:rsidR="00407A4F">
        <w:rPr>
          <w:rFonts w:hint="eastAsia"/>
          <w:lang w:val="en-US" w:eastAsia="zh-CN"/>
        </w:rPr>
        <w:t>转发的</w:t>
      </w:r>
      <w:r w:rsidR="00407A4F" w:rsidRPr="00407A4F">
        <w:rPr>
          <w:rFonts w:hint="eastAsia"/>
          <w:lang w:val="es-ES" w:eastAsia="zh-CN"/>
        </w:rPr>
        <w:t xml:space="preserve">EPIRB </w:t>
      </w:r>
      <w:r w:rsidR="00407A4F" w:rsidRPr="00407A4F">
        <w:rPr>
          <w:rFonts w:hint="eastAsia"/>
          <w:lang w:val="en-US" w:eastAsia="zh-CN"/>
        </w:rPr>
        <w:t>信号</w:t>
      </w:r>
      <w:r w:rsidR="00407A4F">
        <w:rPr>
          <w:rFonts w:hint="eastAsia"/>
          <w:lang w:val="en-US" w:eastAsia="zh-CN"/>
        </w:rPr>
        <w:t>的</w:t>
      </w:r>
      <w:r w:rsidR="00407A4F" w:rsidRPr="00407A4F">
        <w:rPr>
          <w:rFonts w:hint="eastAsia"/>
          <w:lang w:val="en-US" w:eastAsia="zh-CN"/>
        </w:rPr>
        <w:t>最低可接受的性能</w:t>
      </w:r>
    </w:p>
    <w:p w:rsidR="002949F2" w:rsidRPr="00407A4F" w:rsidRDefault="00407A4F" w:rsidP="00407A4F">
      <w:pPr>
        <w:ind w:firstLineChars="100" w:firstLine="240"/>
        <w:rPr>
          <w:lang w:val="es-ES" w:eastAsia="zh-CN"/>
        </w:rPr>
      </w:pPr>
      <w:r>
        <w:rPr>
          <w:rFonts w:hint="eastAsia"/>
          <w:lang w:val="es-ES" w:eastAsia="zh-CN"/>
        </w:rPr>
        <w:t>为</w:t>
      </w:r>
      <w:r w:rsidRPr="00407A4F">
        <w:rPr>
          <w:rFonts w:hint="eastAsia"/>
          <w:lang w:val="es-ES" w:eastAsia="zh-CN"/>
        </w:rPr>
        <w:t>可靠地检测</w:t>
      </w:r>
      <w:r>
        <w:rPr>
          <w:rFonts w:hint="eastAsia"/>
          <w:lang w:val="es-ES" w:eastAsia="zh-CN"/>
        </w:rPr>
        <w:t>采用</w:t>
      </w:r>
      <w:r w:rsidRPr="00407A4F">
        <w:rPr>
          <w:lang w:val="es-ES" w:eastAsia="zh-CN"/>
        </w:rPr>
        <w:t xml:space="preserve"> GOES 406 MHz </w:t>
      </w:r>
      <w:r>
        <w:rPr>
          <w:lang w:val="en-US" w:eastAsia="zh-CN"/>
        </w:rPr>
        <w:t>卫星转发器</w:t>
      </w:r>
      <w:r>
        <w:rPr>
          <w:rFonts w:hint="eastAsia"/>
          <w:lang w:val="en-US" w:eastAsia="zh-CN"/>
        </w:rPr>
        <w:t>的</w:t>
      </w:r>
      <w:r w:rsidR="002949F2" w:rsidRPr="00407A4F">
        <w:rPr>
          <w:lang w:val="es-ES" w:eastAsia="zh-CN"/>
        </w:rPr>
        <w:t xml:space="preserve">406 MHz </w:t>
      </w:r>
      <w:r w:rsidR="008D25FC">
        <w:rPr>
          <w:lang w:val="en-US" w:eastAsia="zh-CN"/>
        </w:rPr>
        <w:t>遇险信标</w:t>
      </w:r>
      <w:r>
        <w:rPr>
          <w:rFonts w:hint="eastAsia"/>
          <w:lang w:val="es-ES" w:eastAsia="zh-CN"/>
        </w:rPr>
        <w:t>，</w:t>
      </w:r>
      <w:r w:rsidR="00DB77D7">
        <w:rPr>
          <w:lang w:val="en-US" w:eastAsia="zh-CN"/>
        </w:rPr>
        <w:t>信道</w:t>
      </w:r>
      <w:r>
        <w:rPr>
          <w:rFonts w:hint="eastAsia"/>
          <w:lang w:val="en-US" w:eastAsia="zh-CN"/>
        </w:rPr>
        <w:t>的</w:t>
      </w:r>
      <w:r w:rsidRPr="00407A4F">
        <w:rPr>
          <w:lang w:val="es-ES" w:eastAsia="zh-CN"/>
        </w:rPr>
        <w:t>BER</w:t>
      </w:r>
      <w:r w:rsidR="002949F2" w:rsidRPr="00407A4F">
        <w:rPr>
          <w:lang w:val="es-ES" w:eastAsia="zh-CN"/>
        </w:rPr>
        <w:t xml:space="preserve"> </w:t>
      </w:r>
      <w:r w:rsidR="00C14008">
        <w:rPr>
          <w:lang w:val="en-US" w:eastAsia="zh-CN"/>
        </w:rPr>
        <w:t>不得超过</w:t>
      </w:r>
      <w:r w:rsidR="002949F2" w:rsidRPr="00407A4F">
        <w:rPr>
          <w:lang w:val="es-ES" w:eastAsia="zh-CN"/>
        </w:rPr>
        <w:t> 5 </w:t>
      </w:r>
      <w:r w:rsidR="00D82B23" w:rsidRPr="00D82B23">
        <w:sym w:font="Symbol" w:char="F0B4"/>
      </w:r>
      <w:r w:rsidR="002949F2" w:rsidRPr="00407A4F">
        <w:rPr>
          <w:lang w:val="es-ES" w:eastAsia="zh-CN"/>
        </w:rPr>
        <w:t> 10</w:t>
      </w:r>
      <w:r w:rsidR="00D82B23" w:rsidRPr="00407A4F">
        <w:rPr>
          <w:vertAlign w:val="superscript"/>
          <w:lang w:val="es-ES" w:eastAsia="zh-CN"/>
        </w:rPr>
        <w:t>–</w:t>
      </w:r>
      <w:r w:rsidR="002949F2" w:rsidRPr="00407A4F">
        <w:rPr>
          <w:vertAlign w:val="superscript"/>
          <w:lang w:val="es-ES" w:eastAsia="zh-CN"/>
        </w:rPr>
        <w:t>5</w:t>
      </w:r>
      <w:r>
        <w:rPr>
          <w:rFonts w:hint="eastAsia"/>
          <w:lang w:val="es-ES" w:eastAsia="zh-CN"/>
        </w:rPr>
        <w:t>。</w:t>
      </w:r>
    </w:p>
    <w:p w:rsidR="002949F2" w:rsidRPr="00407A4F" w:rsidRDefault="002949F2" w:rsidP="002949F2">
      <w:pPr>
        <w:pStyle w:val="Heading1"/>
        <w:rPr>
          <w:lang w:val="es-ES" w:eastAsia="zh-CN"/>
        </w:rPr>
      </w:pPr>
      <w:r w:rsidRPr="00407A4F">
        <w:rPr>
          <w:lang w:val="es-ES" w:eastAsia="zh-CN"/>
        </w:rPr>
        <w:t>2</w:t>
      </w:r>
      <w:r w:rsidRPr="00407A4F">
        <w:rPr>
          <w:lang w:val="es-ES" w:eastAsia="zh-CN"/>
        </w:rPr>
        <w:tab/>
      </w:r>
      <w:r w:rsidR="00CE49F4" w:rsidRPr="00CE49F4">
        <w:rPr>
          <w:rFonts w:hint="eastAsia"/>
          <w:lang w:val="es-ES" w:eastAsia="zh-CN"/>
        </w:rPr>
        <w:t>造成干扰的</w:t>
      </w:r>
      <w:r w:rsidR="00CE49F4" w:rsidRPr="00CE49F4">
        <w:rPr>
          <w:rFonts w:hint="eastAsia"/>
          <w:lang w:val="es-ES" w:eastAsia="zh-CN"/>
        </w:rPr>
        <w:t>spfd</w:t>
      </w:r>
      <w:r w:rsidR="00CE49F4" w:rsidRPr="00CE49F4">
        <w:rPr>
          <w:rFonts w:hint="eastAsia"/>
          <w:lang w:val="es-ES" w:eastAsia="zh-CN"/>
        </w:rPr>
        <w:t>分析</w:t>
      </w:r>
    </w:p>
    <w:p w:rsidR="002949F2" w:rsidRPr="00407A4F" w:rsidRDefault="00EF7EC6" w:rsidP="00884B03">
      <w:pPr>
        <w:ind w:firstLineChars="200" w:firstLine="480"/>
        <w:rPr>
          <w:lang w:val="es-ES" w:eastAsia="zh-CN"/>
        </w:rPr>
      </w:pPr>
      <w:r>
        <w:rPr>
          <w:rFonts w:hint="eastAsia"/>
          <w:lang w:val="es-ES" w:eastAsia="zh-CN"/>
        </w:rPr>
        <w:t>从每个</w:t>
      </w:r>
      <w:r w:rsidR="001A68F5">
        <w:rPr>
          <w:lang w:val="en-US" w:eastAsia="zh-CN"/>
        </w:rPr>
        <w:t>数据比特</w:t>
      </w:r>
      <w:r>
        <w:rPr>
          <w:rFonts w:hint="eastAsia"/>
          <w:lang w:val="en-US" w:eastAsia="zh-CN"/>
        </w:rPr>
        <w:t>中</w:t>
      </w:r>
      <w:r w:rsidRPr="00EF7EC6">
        <w:rPr>
          <w:rFonts w:hint="eastAsia"/>
          <w:lang w:val="es-ES" w:eastAsia="zh-CN"/>
        </w:rPr>
        <w:t>所含的能量</w:t>
      </w:r>
      <w:r>
        <w:rPr>
          <w:rFonts w:hint="eastAsia"/>
          <w:lang w:val="es-ES" w:eastAsia="zh-CN"/>
        </w:rPr>
        <w:t xml:space="preserve"> </w:t>
      </w:r>
      <w:r w:rsidR="002949F2" w:rsidRPr="00407A4F">
        <w:rPr>
          <w:i/>
          <w:iCs/>
          <w:lang w:val="es-ES" w:eastAsia="zh-CN"/>
        </w:rPr>
        <w:t>E</w:t>
      </w:r>
      <w:r w:rsidR="002949F2" w:rsidRPr="00407A4F">
        <w:rPr>
          <w:i/>
          <w:iCs/>
          <w:vertAlign w:val="subscript"/>
          <w:lang w:val="es-ES" w:eastAsia="zh-CN"/>
        </w:rPr>
        <w:t>b</w:t>
      </w:r>
      <w:r>
        <w:rPr>
          <w:rFonts w:hint="eastAsia"/>
          <w:lang w:val="es-ES" w:eastAsia="zh-CN"/>
        </w:rPr>
        <w:t>与</w:t>
      </w:r>
      <w:bookmarkStart w:id="84" w:name="OLE_LINK2"/>
      <w:bookmarkStart w:id="85" w:name="OLE_LINK3"/>
      <w:r w:rsidR="001A68F5">
        <w:rPr>
          <w:lang w:val="en-US" w:eastAsia="zh-CN"/>
        </w:rPr>
        <w:t>噪声</w:t>
      </w:r>
      <w:bookmarkEnd w:id="84"/>
      <w:bookmarkEnd w:id="85"/>
      <w:r w:rsidR="001A68F5">
        <w:rPr>
          <w:lang w:val="en-US" w:eastAsia="zh-CN"/>
        </w:rPr>
        <w:t>密度</w:t>
      </w:r>
      <w:r>
        <w:rPr>
          <w:rFonts w:hint="eastAsia"/>
          <w:lang w:val="en-US" w:eastAsia="zh-CN"/>
        </w:rPr>
        <w:t>之比导出</w:t>
      </w:r>
      <w:r>
        <w:rPr>
          <w:rFonts w:hint="eastAsia"/>
          <w:lang w:val="es-ES" w:eastAsia="zh-CN"/>
        </w:rPr>
        <w:t>通信</w:t>
      </w:r>
      <w:r>
        <w:rPr>
          <w:lang w:val="en-US" w:eastAsia="zh-CN"/>
        </w:rPr>
        <w:t>信道</w:t>
      </w:r>
      <w:r>
        <w:rPr>
          <w:rFonts w:hint="eastAsia"/>
          <w:lang w:val="en-US" w:eastAsia="zh-CN"/>
        </w:rPr>
        <w:t>的</w:t>
      </w:r>
      <w:r w:rsidRPr="00407A4F">
        <w:rPr>
          <w:lang w:val="es-ES" w:eastAsia="zh-CN"/>
        </w:rPr>
        <w:t>BER</w:t>
      </w:r>
      <w:r>
        <w:rPr>
          <w:rFonts w:hint="eastAsia"/>
          <w:lang w:val="es-ES" w:eastAsia="zh-CN"/>
        </w:rPr>
        <w:t>。</w:t>
      </w:r>
      <w:r w:rsidR="001A68F5">
        <w:rPr>
          <w:lang w:val="en-US" w:eastAsia="zh-CN"/>
        </w:rPr>
        <w:t>噪声密度</w:t>
      </w:r>
      <w:r>
        <w:rPr>
          <w:rFonts w:hint="eastAsia"/>
          <w:lang w:val="en-US" w:eastAsia="zh-CN"/>
        </w:rPr>
        <w:t>包含</w:t>
      </w:r>
      <w:r w:rsidR="002949F2" w:rsidRPr="00407A4F">
        <w:rPr>
          <w:lang w:val="es-ES" w:eastAsia="zh-CN"/>
        </w:rPr>
        <w:t xml:space="preserve"> </w:t>
      </w:r>
      <w:r w:rsidRPr="00407A4F">
        <w:rPr>
          <w:lang w:val="es-ES" w:eastAsia="zh-CN"/>
        </w:rPr>
        <w:t xml:space="preserve">Cospas-Sarsat </w:t>
      </w:r>
      <w:r>
        <w:rPr>
          <w:rFonts w:hint="eastAsia"/>
          <w:lang w:val="es-ES" w:eastAsia="zh-CN"/>
        </w:rPr>
        <w:t>设备产生的</w:t>
      </w:r>
      <w:r>
        <w:rPr>
          <w:lang w:val="en-US" w:eastAsia="zh-CN"/>
        </w:rPr>
        <w:t>噪声</w:t>
      </w:r>
      <w:r>
        <w:rPr>
          <w:rFonts w:hint="eastAsia"/>
          <w:lang w:val="es-ES" w:eastAsia="zh-CN"/>
        </w:rPr>
        <w:t xml:space="preserve"> </w:t>
      </w:r>
      <w:r w:rsidR="002949F2" w:rsidRPr="00407A4F">
        <w:rPr>
          <w:i/>
          <w:iCs/>
          <w:lang w:val="es-ES" w:eastAsia="zh-CN"/>
        </w:rPr>
        <w:t>N</w:t>
      </w:r>
      <w:r w:rsidR="002949F2" w:rsidRPr="00407A4F">
        <w:rPr>
          <w:vertAlign w:val="subscript"/>
          <w:lang w:val="es-ES" w:eastAsia="zh-CN"/>
        </w:rPr>
        <w:t>0</w:t>
      </w:r>
      <w:r>
        <w:rPr>
          <w:rFonts w:hint="eastAsia"/>
          <w:vertAlign w:val="subscript"/>
          <w:lang w:val="es-ES" w:eastAsia="zh-CN"/>
        </w:rPr>
        <w:t xml:space="preserve"> </w:t>
      </w:r>
      <w:r>
        <w:rPr>
          <w:rFonts w:hint="eastAsia"/>
          <w:lang w:val="es-ES" w:eastAsia="zh-CN"/>
        </w:rPr>
        <w:t>和</w:t>
      </w:r>
      <w:r w:rsidRPr="00EF7EC6">
        <w:rPr>
          <w:rFonts w:hint="eastAsia"/>
          <w:lang w:val="es-ES" w:eastAsia="zh-CN"/>
        </w:rPr>
        <w:t>其他系统干扰引起的噪音</w:t>
      </w:r>
      <w:r>
        <w:rPr>
          <w:rFonts w:hint="eastAsia"/>
          <w:lang w:val="es-ES" w:eastAsia="zh-CN"/>
        </w:rPr>
        <w:t xml:space="preserve"> </w:t>
      </w:r>
      <w:r w:rsidR="002949F2" w:rsidRPr="00407A4F">
        <w:rPr>
          <w:i/>
          <w:iCs/>
          <w:lang w:val="es-ES" w:eastAsia="zh-CN"/>
        </w:rPr>
        <w:t>I</w:t>
      </w:r>
      <w:r w:rsidR="002949F2" w:rsidRPr="00407A4F">
        <w:rPr>
          <w:vertAlign w:val="subscript"/>
          <w:lang w:val="es-ES" w:eastAsia="zh-CN"/>
        </w:rPr>
        <w:t>0</w:t>
      </w:r>
      <w:r>
        <w:rPr>
          <w:rFonts w:hint="eastAsia"/>
          <w:lang w:val="es-ES" w:eastAsia="zh-CN"/>
        </w:rPr>
        <w:t>。</w:t>
      </w:r>
      <w:r w:rsidR="00D323DA">
        <w:rPr>
          <w:lang w:val="en-US" w:eastAsia="zh-CN"/>
        </w:rPr>
        <w:t>图</w:t>
      </w:r>
      <w:r w:rsidR="002949F2" w:rsidRPr="00407A4F">
        <w:rPr>
          <w:lang w:val="es-ES" w:eastAsia="zh-CN"/>
        </w:rPr>
        <w:t xml:space="preserve"> 7 </w:t>
      </w:r>
      <w:r>
        <w:rPr>
          <w:lang w:val="es-ES" w:eastAsia="zh-CN"/>
        </w:rPr>
        <w:t>描述</w:t>
      </w:r>
      <w:r>
        <w:rPr>
          <w:rFonts w:hint="eastAsia"/>
          <w:lang w:val="es-ES" w:eastAsia="zh-CN"/>
        </w:rPr>
        <w:t>具有</w:t>
      </w:r>
      <w:r>
        <w:rPr>
          <w:lang w:val="en-US" w:eastAsia="zh-CN"/>
        </w:rPr>
        <w:t>上行链路上的干扰</w:t>
      </w:r>
      <w:r>
        <w:rPr>
          <w:rFonts w:hint="eastAsia"/>
          <w:lang w:val="en-US" w:eastAsia="zh-CN"/>
        </w:rPr>
        <w:t>的</w:t>
      </w:r>
      <w:r w:rsidR="002949F2" w:rsidRPr="00407A4F">
        <w:rPr>
          <w:lang w:val="es-ES" w:eastAsia="zh-CN"/>
        </w:rPr>
        <w:t xml:space="preserve">GOES 406 MHz SARR </w:t>
      </w:r>
      <w:r w:rsidR="00DB77D7">
        <w:rPr>
          <w:lang w:val="en-US" w:eastAsia="zh-CN"/>
        </w:rPr>
        <w:t>信道</w:t>
      </w:r>
      <w:r>
        <w:rPr>
          <w:rFonts w:hint="eastAsia"/>
          <w:lang w:val="es-ES" w:eastAsia="zh-CN"/>
        </w:rPr>
        <w:t>。</w:t>
      </w:r>
    </w:p>
    <w:p w:rsidR="002949F2" w:rsidRDefault="00D323DA" w:rsidP="00A5244B">
      <w:pPr>
        <w:pStyle w:val="FigureNo"/>
        <w:keepNext w:val="0"/>
        <w:keepLines w:val="0"/>
        <w:rPr>
          <w:lang w:val="en-US" w:eastAsia="zh-CN"/>
        </w:rPr>
      </w:pPr>
      <w:r>
        <w:rPr>
          <w:lang w:val="en-US" w:eastAsia="zh-CN"/>
        </w:rPr>
        <w:t>图</w:t>
      </w:r>
      <w:r w:rsidR="0033620A">
        <w:rPr>
          <w:lang w:val="en-US" w:eastAsia="zh-CN"/>
        </w:rPr>
        <w:t xml:space="preserve"> 7</w:t>
      </w:r>
    </w:p>
    <w:p w:rsidR="0033620A" w:rsidRDefault="00EF7EC6" w:rsidP="0033620A">
      <w:pPr>
        <w:pStyle w:val="Figuretitle"/>
        <w:rPr>
          <w:lang w:val="en-US" w:eastAsia="zh-CN"/>
        </w:rPr>
      </w:pPr>
      <w:r>
        <w:rPr>
          <w:rFonts w:hint="eastAsia"/>
          <w:lang w:val="en-US" w:eastAsia="zh-CN"/>
        </w:rPr>
        <w:t>具有</w:t>
      </w:r>
      <w:r>
        <w:rPr>
          <w:lang w:val="en-US" w:eastAsia="zh-CN"/>
        </w:rPr>
        <w:t>上行链路</w:t>
      </w:r>
      <w:r>
        <w:rPr>
          <w:rFonts w:hint="eastAsia"/>
          <w:lang w:val="en-US" w:eastAsia="zh-CN"/>
        </w:rPr>
        <w:t>干扰的</w:t>
      </w:r>
      <w:r w:rsidR="0033620A">
        <w:rPr>
          <w:lang w:val="en-US" w:eastAsia="zh-CN"/>
        </w:rPr>
        <w:t xml:space="preserve">GOES 406 MHz </w:t>
      </w:r>
      <w:r w:rsidR="00E932B1">
        <w:rPr>
          <w:lang w:val="en-US" w:eastAsia="zh-CN"/>
        </w:rPr>
        <w:t>转发器</w:t>
      </w:r>
    </w:p>
    <w:p w:rsidR="0033620A" w:rsidRPr="0033620A" w:rsidRDefault="00A35849" w:rsidP="0033620A">
      <w:pPr>
        <w:jc w:val="center"/>
        <w:rPr>
          <w:lang w:val="en-US"/>
        </w:rPr>
      </w:pPr>
      <w:r>
        <w:rPr>
          <w:lang w:val="en-US"/>
        </w:rPr>
        <w:object w:dxaOrig="8688" w:dyaOrig="4615">
          <v:shape id="_x0000_i1048" type="#_x0000_t75" style="width:444pt;height:236.25pt" o:ole="">
            <v:imagedata r:id="rId59" o:title=""/>
          </v:shape>
          <o:OLEObject Type="Embed" ProgID="CorelDRAW.Graphic.14" ShapeID="_x0000_i1048" DrawAspect="Content" ObjectID="_1403508429" r:id="rId60"/>
        </w:object>
      </w:r>
    </w:p>
    <w:p w:rsidR="00F30F22" w:rsidRPr="00F30F22" w:rsidRDefault="00B71F90" w:rsidP="00BD17CE">
      <w:pPr>
        <w:pStyle w:val="Normalaftertitle"/>
        <w:keepNext/>
        <w:keepLines/>
        <w:ind w:firstLineChars="200" w:firstLine="480"/>
        <w:rPr>
          <w:lang w:val="en-US" w:eastAsia="zh-CN"/>
        </w:rPr>
      </w:pPr>
      <w:r>
        <w:rPr>
          <w:lang w:val="en-US" w:eastAsia="zh-CN"/>
        </w:rPr>
        <w:lastRenderedPageBreak/>
        <w:t>为实现</w:t>
      </w:r>
      <w:r>
        <w:rPr>
          <w:lang w:val="en-US" w:eastAsia="zh-CN"/>
        </w:rPr>
        <w:t xml:space="preserve"> BER </w:t>
      </w:r>
      <w:r>
        <w:rPr>
          <w:lang w:val="en-US" w:eastAsia="zh-CN"/>
        </w:rPr>
        <w:t>为</w:t>
      </w:r>
      <w:r w:rsidR="002949F2">
        <w:rPr>
          <w:lang w:val="en-US" w:eastAsia="zh-CN"/>
        </w:rPr>
        <w:t>5 </w:t>
      </w:r>
      <w:r w:rsidR="00D82B23" w:rsidRPr="00D82B23">
        <w:sym w:font="Symbol" w:char="F0B4"/>
      </w:r>
      <w:r w:rsidR="002949F2">
        <w:rPr>
          <w:lang w:val="en-US" w:eastAsia="zh-CN"/>
        </w:rPr>
        <w:t> 10</w:t>
      </w:r>
      <w:r w:rsidR="002949F2">
        <w:rPr>
          <w:vertAlign w:val="superscript"/>
          <w:lang w:val="en-US" w:eastAsia="zh-CN"/>
        </w:rPr>
        <w:t>–5</w:t>
      </w:r>
      <w:r>
        <w:rPr>
          <w:rFonts w:hint="eastAsia"/>
          <w:lang w:val="en-US" w:eastAsia="zh-CN"/>
        </w:rPr>
        <w:t>，</w:t>
      </w:r>
      <w:r w:rsidR="00F30F22">
        <w:rPr>
          <w:rFonts w:hint="eastAsia"/>
          <w:lang w:val="en-US" w:eastAsia="zh-CN"/>
        </w:rPr>
        <w:t>在</w:t>
      </w:r>
      <w:r w:rsidR="00F30F22">
        <w:rPr>
          <w:lang w:val="en-US" w:eastAsia="zh-CN"/>
        </w:rPr>
        <w:t xml:space="preserve"> GEOLUT </w:t>
      </w:r>
      <w:r w:rsidR="00F30F22">
        <w:rPr>
          <w:lang w:val="en-US" w:eastAsia="zh-CN"/>
        </w:rPr>
        <w:t>解调器</w:t>
      </w:r>
      <w:r w:rsidR="00F30F22">
        <w:rPr>
          <w:rFonts w:hint="eastAsia"/>
          <w:lang w:val="en-US" w:eastAsia="zh-CN"/>
        </w:rPr>
        <w:t>上，每比特的</w:t>
      </w:r>
      <w:r w:rsidR="001A68F5">
        <w:rPr>
          <w:lang w:val="en-US" w:eastAsia="zh-CN"/>
        </w:rPr>
        <w:t>能量</w:t>
      </w:r>
      <w:r w:rsidR="00F30F22">
        <w:rPr>
          <w:rFonts w:hint="eastAsia"/>
          <w:lang w:val="en-US" w:eastAsia="zh-CN"/>
        </w:rPr>
        <w:t>与</w:t>
      </w:r>
      <w:r w:rsidR="00F30F22">
        <w:rPr>
          <w:lang w:val="en-US" w:eastAsia="zh-CN"/>
        </w:rPr>
        <w:t>噪声加干扰密度</w:t>
      </w:r>
      <w:r w:rsidR="00F30F22">
        <w:rPr>
          <w:rFonts w:hint="eastAsia"/>
          <w:lang w:val="en-US" w:eastAsia="zh-CN"/>
        </w:rPr>
        <w:t>之</w:t>
      </w:r>
      <w:r w:rsidR="001A68F5">
        <w:rPr>
          <w:lang w:val="en-US" w:eastAsia="zh-CN"/>
        </w:rPr>
        <w:t>比</w:t>
      </w:r>
      <w:r w:rsidR="00F30F22">
        <w:rPr>
          <w:rFonts w:hint="eastAsia"/>
          <w:lang w:val="en-US" w:eastAsia="zh-CN"/>
        </w:rPr>
        <w:t xml:space="preserve"> </w:t>
      </w:r>
      <w:r w:rsidR="002949F2">
        <w:rPr>
          <w:i/>
          <w:iCs/>
          <w:lang w:val="en-US" w:eastAsia="zh-CN"/>
        </w:rPr>
        <w:t>E</w:t>
      </w:r>
      <w:r w:rsidR="002949F2">
        <w:rPr>
          <w:i/>
          <w:iCs/>
          <w:vertAlign w:val="subscript"/>
          <w:lang w:val="en-US" w:eastAsia="zh-CN"/>
        </w:rPr>
        <w:t>b</w:t>
      </w:r>
      <w:r w:rsidR="002949F2">
        <w:rPr>
          <w:lang w:val="en-US" w:eastAsia="zh-CN"/>
        </w:rPr>
        <w:t>/</w:t>
      </w:r>
      <w:r w:rsidR="00CD5B20">
        <w:rPr>
          <w:lang w:val="en-US" w:eastAsia="zh-CN"/>
        </w:rPr>
        <w:t>(</w:t>
      </w:r>
      <w:r w:rsidR="002949F2">
        <w:rPr>
          <w:i/>
          <w:iCs/>
          <w:lang w:val="en-US" w:eastAsia="zh-CN"/>
        </w:rPr>
        <w:t>N</w:t>
      </w:r>
      <w:r w:rsidR="002949F2" w:rsidRPr="002949F2">
        <w:rPr>
          <w:vertAlign w:val="subscript"/>
          <w:lang w:val="en-US" w:eastAsia="zh-CN"/>
        </w:rPr>
        <w:t>0</w:t>
      </w:r>
      <w:r w:rsidR="002949F2" w:rsidRPr="002949F2">
        <w:rPr>
          <w:lang w:val="en-US" w:eastAsia="zh-CN"/>
        </w:rPr>
        <w:t> </w:t>
      </w:r>
      <w:r w:rsidR="00D82B23" w:rsidRPr="00ED0DA8">
        <w:rPr>
          <w:lang w:val="en-US" w:eastAsia="zh-CN"/>
        </w:rPr>
        <w:t>+</w:t>
      </w:r>
      <w:r w:rsidR="002949F2">
        <w:rPr>
          <w:lang w:val="en-US" w:eastAsia="zh-CN"/>
        </w:rPr>
        <w:t> </w:t>
      </w:r>
      <w:r w:rsidR="002949F2">
        <w:rPr>
          <w:i/>
          <w:iCs/>
          <w:lang w:val="en-US" w:eastAsia="zh-CN"/>
        </w:rPr>
        <w:t>I</w:t>
      </w:r>
      <w:r w:rsidR="002949F2" w:rsidRPr="002949F2">
        <w:rPr>
          <w:vertAlign w:val="subscript"/>
          <w:lang w:val="en-US" w:eastAsia="zh-CN"/>
        </w:rPr>
        <w:t>0</w:t>
      </w:r>
      <w:r w:rsidR="002949F2">
        <w:rPr>
          <w:lang w:val="en-US" w:eastAsia="zh-CN"/>
        </w:rPr>
        <w:t>)</w:t>
      </w:r>
      <w:r w:rsidR="003E4AC0">
        <w:rPr>
          <w:lang w:val="en-US" w:eastAsia="zh-CN"/>
        </w:rPr>
        <w:t>必须等于或超过</w:t>
      </w:r>
      <w:r w:rsidR="002949F2">
        <w:rPr>
          <w:lang w:val="en-US" w:eastAsia="zh-CN"/>
        </w:rPr>
        <w:t xml:space="preserve"> 8.8 dB</w:t>
      </w:r>
      <w:r w:rsidR="00F30F22">
        <w:rPr>
          <w:rFonts w:hint="eastAsia"/>
          <w:lang w:val="en-US" w:eastAsia="zh-CN"/>
        </w:rPr>
        <w:t>。</w:t>
      </w:r>
      <w:bookmarkStart w:id="86" w:name="OLE_LINK13"/>
      <w:r w:rsidR="00F30F22">
        <w:rPr>
          <w:rFonts w:hint="eastAsia"/>
          <w:lang w:val="en-US" w:eastAsia="zh-CN"/>
        </w:rPr>
        <w:t>本文分析</w:t>
      </w:r>
      <w:bookmarkEnd w:id="86"/>
      <w:r w:rsidR="00F30F22">
        <w:rPr>
          <w:rFonts w:hint="eastAsia"/>
          <w:lang w:val="en-US" w:eastAsia="zh-CN"/>
        </w:rPr>
        <w:t>确定：对于不降低整体链路</w:t>
      </w:r>
      <w:r w:rsidR="00F30F22">
        <w:rPr>
          <w:i/>
          <w:iCs/>
          <w:lang w:val="en-US" w:eastAsia="zh-CN"/>
        </w:rPr>
        <w:t>E</w:t>
      </w:r>
      <w:r w:rsidR="00F30F22">
        <w:rPr>
          <w:i/>
          <w:iCs/>
          <w:vertAlign w:val="subscript"/>
          <w:lang w:val="en-US" w:eastAsia="zh-CN"/>
        </w:rPr>
        <w:t>b</w:t>
      </w:r>
      <w:r w:rsidR="00F30F22">
        <w:rPr>
          <w:lang w:val="en-US" w:eastAsia="zh-CN"/>
        </w:rPr>
        <w:t>/</w:t>
      </w:r>
      <w:r w:rsidR="00CD5B20">
        <w:rPr>
          <w:lang w:val="en-US" w:eastAsia="zh-CN"/>
        </w:rPr>
        <w:t>(</w:t>
      </w:r>
      <w:r w:rsidR="00F30F22">
        <w:rPr>
          <w:i/>
          <w:iCs/>
          <w:lang w:val="en-US" w:eastAsia="zh-CN"/>
        </w:rPr>
        <w:t>N</w:t>
      </w:r>
      <w:r w:rsidR="00F30F22">
        <w:rPr>
          <w:vertAlign w:val="subscript"/>
          <w:lang w:val="en-US" w:eastAsia="zh-CN"/>
        </w:rPr>
        <w:t>0</w:t>
      </w:r>
      <w:r w:rsidR="00F30F22">
        <w:rPr>
          <w:lang w:val="en-US" w:eastAsia="zh-CN"/>
        </w:rPr>
        <w:t> </w:t>
      </w:r>
      <w:r w:rsidR="00F30F22" w:rsidRPr="00ED0DA8">
        <w:rPr>
          <w:lang w:val="en-US" w:eastAsia="zh-CN"/>
        </w:rPr>
        <w:t>+</w:t>
      </w:r>
      <w:r w:rsidR="00F30F22">
        <w:rPr>
          <w:lang w:val="en-US" w:eastAsia="zh-CN"/>
        </w:rPr>
        <w:t> </w:t>
      </w:r>
      <w:r w:rsidR="00F30F22">
        <w:rPr>
          <w:i/>
          <w:iCs/>
          <w:lang w:val="en-US" w:eastAsia="zh-CN"/>
        </w:rPr>
        <w:t>I</w:t>
      </w:r>
      <w:r w:rsidR="00F30F22">
        <w:rPr>
          <w:vertAlign w:val="subscript"/>
          <w:lang w:val="en-US" w:eastAsia="zh-CN"/>
        </w:rPr>
        <w:t>0</w:t>
      </w:r>
      <w:r w:rsidR="00F30F22">
        <w:rPr>
          <w:lang w:val="en-US" w:eastAsia="zh-CN"/>
        </w:rPr>
        <w:t>)</w:t>
      </w:r>
      <w:r w:rsidR="00F30F22">
        <w:rPr>
          <w:rFonts w:hint="eastAsia"/>
          <w:lang w:val="en-US" w:eastAsia="zh-CN"/>
        </w:rPr>
        <w:t>而可容纳的</w:t>
      </w:r>
      <w:r w:rsidR="00F30F22">
        <w:rPr>
          <w:lang w:val="en-US" w:eastAsia="zh-CN"/>
        </w:rPr>
        <w:t xml:space="preserve">GOES 406 MHz </w:t>
      </w:r>
      <w:r w:rsidR="00F30F22">
        <w:rPr>
          <w:lang w:val="en-US" w:eastAsia="zh-CN"/>
        </w:rPr>
        <w:t>卫星</w:t>
      </w:r>
      <w:r w:rsidR="00F30F22">
        <w:rPr>
          <w:rFonts w:hint="eastAsia"/>
          <w:lang w:val="en-US" w:eastAsia="zh-CN"/>
        </w:rPr>
        <w:t>天线输入，规定为</w:t>
      </w:r>
      <w:r w:rsidR="00F30F22">
        <w:rPr>
          <w:lang w:val="en-US" w:eastAsia="zh-CN"/>
        </w:rPr>
        <w:t xml:space="preserve"> spfd </w:t>
      </w:r>
      <w:r w:rsidR="00F30F22">
        <w:rPr>
          <w:rFonts w:hint="eastAsia"/>
          <w:lang w:val="en-US" w:eastAsia="zh-CN"/>
        </w:rPr>
        <w:t>的</w:t>
      </w:r>
      <w:r w:rsidR="00F30F22">
        <w:rPr>
          <w:lang w:val="en-US" w:eastAsia="zh-CN"/>
        </w:rPr>
        <w:t>宽带噪声类干扰</w:t>
      </w:r>
      <w:r w:rsidR="00F30F22">
        <w:rPr>
          <w:rFonts w:hint="eastAsia"/>
          <w:lang w:val="en-US" w:eastAsia="zh-CN"/>
        </w:rPr>
        <w:t>最大值低于</w:t>
      </w:r>
      <w:r w:rsidR="00F30F22">
        <w:rPr>
          <w:lang w:val="en-US" w:eastAsia="zh-CN"/>
        </w:rPr>
        <w:t>8.8 dB</w:t>
      </w:r>
      <w:r w:rsidR="00F30F22">
        <w:rPr>
          <w:lang w:val="en-US" w:eastAsia="zh-CN"/>
        </w:rPr>
        <w:t>。</w:t>
      </w:r>
    </w:p>
    <w:p w:rsidR="002949F2" w:rsidRDefault="00A7765D" w:rsidP="00BD17CE">
      <w:pPr>
        <w:ind w:firstLineChars="200" w:firstLine="480"/>
        <w:rPr>
          <w:lang w:val="en-US" w:eastAsia="zh-CN"/>
        </w:rPr>
      </w:pPr>
      <w:r>
        <w:rPr>
          <w:rFonts w:hint="eastAsia"/>
          <w:lang w:val="en-US" w:eastAsia="zh-CN"/>
        </w:rPr>
        <w:t>如</w:t>
      </w:r>
      <w:r w:rsidR="0086611F">
        <w:rPr>
          <w:lang w:val="en-US" w:eastAsia="zh-CN"/>
        </w:rPr>
        <w:t>图</w:t>
      </w:r>
      <w:r w:rsidR="002949F2">
        <w:rPr>
          <w:lang w:val="en-US" w:eastAsia="zh-CN"/>
        </w:rPr>
        <w:t xml:space="preserve"> 7</w:t>
      </w:r>
      <w:r>
        <w:rPr>
          <w:rFonts w:hint="eastAsia"/>
          <w:lang w:val="en-US" w:eastAsia="zh-CN"/>
        </w:rPr>
        <w:t>所示，</w:t>
      </w:r>
      <w:r w:rsidR="002949F2">
        <w:rPr>
          <w:lang w:val="en-US" w:eastAsia="zh-CN"/>
        </w:rPr>
        <w:t xml:space="preserve">406 MHz </w:t>
      </w:r>
      <w:r w:rsidR="008D25FC">
        <w:rPr>
          <w:lang w:val="en-US" w:eastAsia="zh-CN"/>
        </w:rPr>
        <w:t>遇险信标</w:t>
      </w:r>
      <w:r w:rsidR="00CB22F3">
        <w:rPr>
          <w:rFonts w:hint="eastAsia"/>
          <w:lang w:val="en-US" w:eastAsia="zh-CN"/>
        </w:rPr>
        <w:t>信号</w:t>
      </w:r>
      <w:r w:rsidR="002949F2">
        <w:rPr>
          <w:lang w:val="en-US" w:eastAsia="zh-CN"/>
        </w:rPr>
        <w:t xml:space="preserve">GOES </w:t>
      </w:r>
      <w:r w:rsidR="00716306">
        <w:rPr>
          <w:lang w:val="en-US" w:eastAsia="zh-CN"/>
        </w:rPr>
        <w:t>搜救</w:t>
      </w:r>
      <w:r w:rsidR="00E932B1">
        <w:rPr>
          <w:lang w:val="en-US" w:eastAsia="zh-CN"/>
        </w:rPr>
        <w:t>转发器</w:t>
      </w:r>
      <w:r w:rsidR="00DC3F76">
        <w:rPr>
          <w:rFonts w:hint="eastAsia"/>
          <w:lang w:val="en-US" w:eastAsia="zh-CN"/>
        </w:rPr>
        <w:t>接收，并且在用于检测的</w:t>
      </w:r>
      <w:r w:rsidR="00DC3F76">
        <w:rPr>
          <w:lang w:val="en-US" w:eastAsia="zh-CN"/>
        </w:rPr>
        <w:t>1544.5 MHz</w:t>
      </w:r>
      <w:r w:rsidR="00DC3F76">
        <w:rPr>
          <w:rFonts w:hint="eastAsia"/>
          <w:lang w:val="en-US" w:eastAsia="zh-CN"/>
        </w:rPr>
        <w:t>下行链路载波上调制相位，由</w:t>
      </w:r>
      <w:r w:rsidR="002949F2">
        <w:rPr>
          <w:lang w:val="en-US" w:eastAsia="zh-CN"/>
        </w:rPr>
        <w:t>GEOLUT</w:t>
      </w:r>
      <w:r w:rsidR="00DC3F76">
        <w:rPr>
          <w:rFonts w:hint="eastAsia"/>
          <w:lang w:val="en-US" w:eastAsia="zh-CN"/>
        </w:rPr>
        <w:t>处理。</w:t>
      </w:r>
      <w:r w:rsidR="004C2823">
        <w:rPr>
          <w:rFonts w:hint="eastAsia"/>
          <w:lang w:val="en-US" w:eastAsia="zh-CN"/>
        </w:rPr>
        <w:t>卫星转发器的天线增益和系统噪声温度在</w:t>
      </w:r>
      <w:r w:rsidR="004C2823">
        <w:rPr>
          <w:lang w:val="en-US" w:eastAsia="zh-CN"/>
        </w:rPr>
        <w:t> B</w:t>
      </w:r>
      <w:r w:rsidR="004C2823">
        <w:rPr>
          <w:rFonts w:hint="eastAsia"/>
          <w:lang w:val="en-US" w:eastAsia="zh-CN"/>
        </w:rPr>
        <w:t>点为</w:t>
      </w:r>
      <w:r w:rsidR="002949F2">
        <w:rPr>
          <w:lang w:val="en-US" w:eastAsia="zh-CN"/>
        </w:rPr>
        <w:t xml:space="preserve">7.05 dB </w:t>
      </w:r>
      <w:r w:rsidR="004C2823">
        <w:rPr>
          <w:rFonts w:hint="eastAsia"/>
          <w:lang w:val="en-US" w:eastAsia="zh-CN"/>
        </w:rPr>
        <w:t>和</w:t>
      </w:r>
      <w:r w:rsidR="002949F2">
        <w:rPr>
          <w:lang w:val="en-US" w:eastAsia="zh-CN"/>
        </w:rPr>
        <w:t xml:space="preserve"> 359 K </w:t>
      </w:r>
      <w:r w:rsidR="00CD5B20">
        <w:rPr>
          <w:lang w:val="en-US" w:eastAsia="zh-CN"/>
        </w:rPr>
        <w:t>(</w:t>
      </w:r>
      <w:r w:rsidR="0086611F">
        <w:rPr>
          <w:lang w:val="en-US" w:eastAsia="zh-CN"/>
        </w:rPr>
        <w:t>图</w:t>
      </w:r>
      <w:r w:rsidR="002949F2">
        <w:rPr>
          <w:lang w:val="en-US" w:eastAsia="zh-CN"/>
        </w:rPr>
        <w:t xml:space="preserve"> 7)</w:t>
      </w:r>
      <w:r w:rsidR="00C37ABD">
        <w:rPr>
          <w:rFonts w:hint="eastAsia"/>
          <w:lang w:val="en-US" w:eastAsia="zh-CN"/>
        </w:rPr>
        <w:t>。</w:t>
      </w:r>
      <w:r w:rsidR="00C37ABD">
        <w:rPr>
          <w:lang w:val="en-US" w:eastAsia="zh-CN"/>
        </w:rPr>
        <w:t>通过使用先进的数字信号处理和突发集成技术</w:t>
      </w:r>
      <w:r w:rsidR="00C37ABD">
        <w:rPr>
          <w:rFonts w:hint="eastAsia"/>
          <w:lang w:val="en-US" w:eastAsia="zh-CN"/>
        </w:rPr>
        <w:t>，</w:t>
      </w:r>
      <w:r w:rsidR="00BD17CE">
        <w:rPr>
          <w:lang w:val="en-US" w:eastAsia="zh-CN"/>
        </w:rPr>
        <w:t>在没有干扰时，总载波噪声密度比</w:t>
      </w:r>
      <w:r w:rsidR="002949F2">
        <w:rPr>
          <w:lang w:val="en-US" w:eastAsia="zh-CN"/>
        </w:rPr>
        <w:t xml:space="preserve"> </w:t>
      </w:r>
      <w:r w:rsidR="002949F2">
        <w:rPr>
          <w:i/>
          <w:iCs/>
          <w:lang w:val="en-US" w:eastAsia="zh-CN"/>
        </w:rPr>
        <w:t>C</w:t>
      </w:r>
      <w:r w:rsidR="002949F2">
        <w:rPr>
          <w:lang w:val="en-US" w:eastAsia="zh-CN"/>
        </w:rPr>
        <w:t>/</w:t>
      </w:r>
      <w:r w:rsidR="002949F2">
        <w:rPr>
          <w:i/>
          <w:iCs/>
          <w:lang w:val="en-US" w:eastAsia="zh-CN"/>
        </w:rPr>
        <w:t>N</w:t>
      </w:r>
      <w:r w:rsidR="002949F2">
        <w:rPr>
          <w:vertAlign w:val="subscript"/>
          <w:lang w:val="en-US" w:eastAsia="zh-CN"/>
        </w:rPr>
        <w:t>0</w:t>
      </w:r>
      <w:r w:rsidR="00BD17CE">
        <w:rPr>
          <w:rFonts w:hint="eastAsia"/>
          <w:lang w:val="en-US" w:eastAsia="zh-CN"/>
        </w:rPr>
        <w:t>等于</w:t>
      </w:r>
      <w:r w:rsidR="00BD17CE">
        <w:rPr>
          <w:lang w:val="en-US" w:eastAsia="zh-CN"/>
        </w:rPr>
        <w:t xml:space="preserve"> 31.1 dB</w:t>
      </w:r>
      <w:r w:rsidR="00CD5B20">
        <w:rPr>
          <w:lang w:val="en-US" w:eastAsia="zh-CN"/>
        </w:rPr>
        <w:t>(</w:t>
      </w:r>
      <w:r w:rsidR="00BD17CE">
        <w:rPr>
          <w:lang w:val="en-US" w:eastAsia="zh-CN"/>
        </w:rPr>
        <w:t>Hz)</w:t>
      </w:r>
      <w:r w:rsidR="00BD17CE">
        <w:rPr>
          <w:rFonts w:hint="eastAsia"/>
          <w:lang w:val="en-US" w:eastAsia="zh-CN"/>
        </w:rPr>
        <w:t>。</w:t>
      </w:r>
    </w:p>
    <w:p w:rsidR="002949F2" w:rsidRDefault="007545F3" w:rsidP="007E1EB4">
      <w:pPr>
        <w:ind w:firstLineChars="200" w:firstLine="480"/>
        <w:rPr>
          <w:lang w:val="en-US" w:eastAsia="zh-CN"/>
        </w:rPr>
      </w:pPr>
      <w:r>
        <w:rPr>
          <w:lang w:val="en-US" w:eastAsia="zh-CN"/>
        </w:rPr>
        <w:t>该分析假设</w:t>
      </w:r>
      <w:r w:rsidR="007E1EB4">
        <w:rPr>
          <w:lang w:val="en-US" w:eastAsia="zh-CN"/>
        </w:rPr>
        <w:t>在</w:t>
      </w:r>
      <w:r w:rsidR="007E1EB4">
        <w:rPr>
          <w:lang w:val="en-US" w:eastAsia="zh-CN"/>
        </w:rPr>
        <w:t>406-406.1 MHz</w:t>
      </w:r>
      <w:r w:rsidR="007E1EB4">
        <w:rPr>
          <w:lang w:val="en-US" w:eastAsia="zh-CN"/>
        </w:rPr>
        <w:t>频带内，</w:t>
      </w:r>
      <w:r w:rsidR="007E1EB4">
        <w:rPr>
          <w:lang w:val="en-US" w:eastAsia="zh-CN"/>
        </w:rPr>
        <w:t>3</w:t>
      </w:r>
      <w:r w:rsidR="007E1EB4">
        <w:rPr>
          <w:lang w:val="en-US" w:eastAsia="zh-CN"/>
        </w:rPr>
        <w:t>种有源信标同时以</w:t>
      </w:r>
      <w:r w:rsidR="007E1EB4">
        <w:rPr>
          <w:lang w:val="en-US" w:eastAsia="zh-CN"/>
        </w:rPr>
        <w:t>3</w:t>
      </w:r>
      <w:r w:rsidR="007E1EB4">
        <w:rPr>
          <w:lang w:val="en-US" w:eastAsia="zh-CN"/>
        </w:rPr>
        <w:t>种不同频率发射，以表示一个现实的运营环境</w:t>
      </w:r>
      <w:r w:rsidR="002949F2">
        <w:rPr>
          <w:lang w:val="en-US" w:eastAsia="zh-CN"/>
        </w:rPr>
        <w:t xml:space="preserve">. </w:t>
      </w:r>
      <w:r w:rsidR="007E1EB4">
        <w:rPr>
          <w:lang w:val="en-US" w:eastAsia="zh-CN"/>
        </w:rPr>
        <w:t>所需的</w:t>
      </w:r>
      <w:bookmarkStart w:id="87" w:name="OLE_LINK23"/>
      <w:bookmarkStart w:id="88" w:name="OLE_LINK26"/>
      <w:r w:rsidR="007E1EB4">
        <w:rPr>
          <w:lang w:val="en-US" w:eastAsia="zh-CN"/>
        </w:rPr>
        <w:t>信标</w:t>
      </w:r>
      <w:bookmarkEnd w:id="87"/>
      <w:bookmarkEnd w:id="88"/>
      <w:r w:rsidR="007E1EB4">
        <w:rPr>
          <w:lang w:val="en-US" w:eastAsia="zh-CN"/>
        </w:rPr>
        <w:t>相对于航天器有</w:t>
      </w:r>
      <w:r w:rsidR="007E1EB4">
        <w:rPr>
          <w:lang w:val="en-US" w:eastAsia="zh-CN"/>
        </w:rPr>
        <w:t>5°</w:t>
      </w:r>
      <w:r w:rsidR="007E1EB4">
        <w:rPr>
          <w:lang w:val="en-US" w:eastAsia="zh-CN"/>
        </w:rPr>
        <w:t>仰角。分析中包含其他两个信标，因为它们共享有效的卫星转发器功率。</w:t>
      </w:r>
    </w:p>
    <w:p w:rsidR="002949F2" w:rsidRDefault="003D4111" w:rsidP="00E7531C">
      <w:pPr>
        <w:ind w:firstLineChars="200" w:firstLine="480"/>
        <w:rPr>
          <w:lang w:val="en-US" w:eastAsia="zh-CN"/>
        </w:rPr>
      </w:pPr>
      <w:r>
        <w:rPr>
          <w:lang w:val="en-US" w:eastAsia="zh-CN"/>
        </w:rPr>
        <w:t>当没有外部干扰源存在时，总</w:t>
      </w:r>
      <w:r w:rsidR="002949F2">
        <w:rPr>
          <w:lang w:val="en-US" w:eastAsia="zh-CN"/>
        </w:rPr>
        <w:t xml:space="preserve"> </w:t>
      </w:r>
      <w:r w:rsidR="002949F2">
        <w:rPr>
          <w:i/>
          <w:iCs/>
          <w:lang w:val="en-US" w:eastAsia="zh-CN"/>
        </w:rPr>
        <w:t>C</w:t>
      </w:r>
      <w:r w:rsidR="002949F2">
        <w:rPr>
          <w:lang w:val="en-US" w:eastAsia="zh-CN"/>
        </w:rPr>
        <w:t>/</w:t>
      </w:r>
      <w:r w:rsidR="002949F2">
        <w:rPr>
          <w:i/>
          <w:iCs/>
          <w:lang w:val="en-US" w:eastAsia="zh-CN"/>
        </w:rPr>
        <w:t>N</w:t>
      </w:r>
      <w:r w:rsidR="002949F2">
        <w:rPr>
          <w:vertAlign w:val="subscript"/>
          <w:lang w:val="en-US" w:eastAsia="zh-CN"/>
        </w:rPr>
        <w:t>0</w:t>
      </w:r>
      <w:r w:rsidR="002949F2">
        <w:rPr>
          <w:lang w:val="en-US" w:eastAsia="zh-CN"/>
        </w:rPr>
        <w:t xml:space="preserve"> </w:t>
      </w:r>
      <w:r>
        <w:rPr>
          <w:rFonts w:hint="eastAsia"/>
          <w:lang w:val="en-US" w:eastAsia="zh-CN"/>
        </w:rPr>
        <w:t>为</w:t>
      </w:r>
      <w:r w:rsidR="002949F2">
        <w:rPr>
          <w:lang w:val="en-US" w:eastAsia="zh-CN"/>
        </w:rPr>
        <w:t xml:space="preserve"> 31.1 dB</w:t>
      </w:r>
      <w:r w:rsidR="00CD5B20">
        <w:rPr>
          <w:lang w:val="en-US" w:eastAsia="zh-CN"/>
        </w:rPr>
        <w:t>(</w:t>
      </w:r>
      <w:r w:rsidR="002949F2">
        <w:rPr>
          <w:lang w:val="en-US" w:eastAsia="zh-CN"/>
        </w:rPr>
        <w:t>Hz)</w:t>
      </w:r>
      <w:r>
        <w:rPr>
          <w:lang w:val="en-US" w:eastAsia="zh-CN"/>
        </w:rPr>
        <w:t>，相当于</w:t>
      </w:r>
      <w:r w:rsidR="002949F2">
        <w:rPr>
          <w:lang w:val="en-US" w:eastAsia="zh-CN"/>
        </w:rPr>
        <w:t xml:space="preserve"> </w:t>
      </w:r>
      <w:r w:rsidR="002949F2">
        <w:rPr>
          <w:i/>
          <w:iCs/>
          <w:lang w:val="en-US" w:eastAsia="zh-CN"/>
        </w:rPr>
        <w:t>E</w:t>
      </w:r>
      <w:r w:rsidR="002949F2">
        <w:rPr>
          <w:i/>
          <w:iCs/>
          <w:vertAlign w:val="subscript"/>
          <w:lang w:val="en-US" w:eastAsia="zh-CN"/>
        </w:rPr>
        <w:t>b</w:t>
      </w:r>
      <w:r w:rsidR="002949F2">
        <w:rPr>
          <w:lang w:val="en-US" w:eastAsia="zh-CN"/>
        </w:rPr>
        <w:t>/</w:t>
      </w:r>
      <w:r w:rsidR="002949F2">
        <w:rPr>
          <w:i/>
          <w:iCs/>
          <w:lang w:val="en-US" w:eastAsia="zh-CN"/>
        </w:rPr>
        <w:t>N</w:t>
      </w:r>
      <w:r w:rsidR="002949F2">
        <w:rPr>
          <w:vertAlign w:val="subscript"/>
          <w:lang w:val="en-US" w:eastAsia="zh-CN"/>
        </w:rPr>
        <w:t>0</w:t>
      </w:r>
      <w:r w:rsidR="002949F2">
        <w:rPr>
          <w:lang w:val="en-US" w:eastAsia="zh-CN"/>
        </w:rPr>
        <w:t xml:space="preserve"> </w:t>
      </w:r>
      <w:r>
        <w:rPr>
          <w:rFonts w:hint="eastAsia"/>
          <w:lang w:val="en-US" w:eastAsia="zh-CN"/>
        </w:rPr>
        <w:t>为</w:t>
      </w:r>
      <w:r>
        <w:rPr>
          <w:rFonts w:hint="eastAsia"/>
          <w:lang w:val="en-US" w:eastAsia="zh-CN"/>
        </w:rPr>
        <w:t xml:space="preserve"> </w:t>
      </w:r>
      <w:r w:rsidR="002949F2">
        <w:rPr>
          <w:lang w:val="en-US" w:eastAsia="zh-CN"/>
        </w:rPr>
        <w:t>5.1 dB</w:t>
      </w:r>
      <w:r>
        <w:rPr>
          <w:rFonts w:hint="eastAsia"/>
          <w:lang w:val="en-US" w:eastAsia="zh-CN"/>
        </w:rPr>
        <w:t>。</w:t>
      </w:r>
      <w:bookmarkStart w:id="89" w:name="OLE_LINK93"/>
      <w:bookmarkStart w:id="90" w:name="OLE_LINK94"/>
      <w:bookmarkStart w:id="91" w:name="OLE_LINK22"/>
      <w:r w:rsidR="00136306">
        <w:rPr>
          <w:lang w:val="en-US" w:eastAsia="zh-CN"/>
        </w:rPr>
        <w:t>计及实施</w:t>
      </w:r>
      <w:bookmarkEnd w:id="89"/>
      <w:bookmarkEnd w:id="90"/>
      <w:r w:rsidR="00136306">
        <w:rPr>
          <w:lang w:val="en-US" w:eastAsia="zh-CN"/>
        </w:rPr>
        <w:t>和信标数据解调损失</w:t>
      </w:r>
      <w:bookmarkStart w:id="92" w:name="OLE_LINK46"/>
      <w:bookmarkStart w:id="93" w:name="OLE_LINK47"/>
      <w:bookmarkEnd w:id="91"/>
      <w:r w:rsidR="00136306">
        <w:rPr>
          <w:lang w:val="en-US" w:eastAsia="zh-CN"/>
        </w:rPr>
        <w:t>和处理增益</w:t>
      </w:r>
      <w:bookmarkEnd w:id="92"/>
      <w:bookmarkEnd w:id="93"/>
      <w:r w:rsidR="00136306">
        <w:rPr>
          <w:rFonts w:hint="eastAsia"/>
          <w:lang w:val="en-US" w:eastAsia="zh-CN"/>
        </w:rPr>
        <w:t>，</w:t>
      </w:r>
      <w:r w:rsidR="000647F2">
        <w:rPr>
          <w:lang w:val="en-US" w:eastAsia="zh-CN"/>
        </w:rPr>
        <w:t>有效比率</w:t>
      </w:r>
      <w:r w:rsidR="002949F2">
        <w:rPr>
          <w:i/>
          <w:iCs/>
          <w:lang w:val="en-US" w:eastAsia="zh-CN"/>
        </w:rPr>
        <w:t>E</w:t>
      </w:r>
      <w:r w:rsidR="002949F2">
        <w:rPr>
          <w:i/>
          <w:iCs/>
          <w:vertAlign w:val="subscript"/>
          <w:lang w:val="en-US" w:eastAsia="zh-CN"/>
        </w:rPr>
        <w:t>b</w:t>
      </w:r>
      <w:r w:rsidR="002949F2">
        <w:rPr>
          <w:lang w:val="en-US" w:eastAsia="zh-CN"/>
        </w:rPr>
        <w:t>/</w:t>
      </w:r>
      <w:r w:rsidR="002949F2">
        <w:rPr>
          <w:i/>
          <w:iCs/>
          <w:lang w:val="en-US" w:eastAsia="zh-CN"/>
        </w:rPr>
        <w:t>N</w:t>
      </w:r>
      <w:r w:rsidR="002949F2">
        <w:rPr>
          <w:vertAlign w:val="subscript"/>
          <w:lang w:val="en-US" w:eastAsia="zh-CN"/>
        </w:rPr>
        <w:t>0</w:t>
      </w:r>
      <w:r w:rsidR="002949F2">
        <w:rPr>
          <w:lang w:val="en-US" w:eastAsia="zh-CN"/>
        </w:rPr>
        <w:t xml:space="preserve"> </w:t>
      </w:r>
      <w:r w:rsidR="00136306">
        <w:rPr>
          <w:rFonts w:hint="eastAsia"/>
          <w:lang w:val="en-US" w:eastAsia="zh-CN"/>
        </w:rPr>
        <w:t>为</w:t>
      </w:r>
      <w:r w:rsidR="002949F2">
        <w:rPr>
          <w:lang w:val="en-US" w:eastAsia="zh-CN"/>
        </w:rPr>
        <w:t xml:space="preserve"> 10.1 dB</w:t>
      </w:r>
      <w:r w:rsidR="00136306">
        <w:rPr>
          <w:lang w:val="en-US" w:eastAsia="zh-CN"/>
        </w:rPr>
        <w:t>。因为信道要求总</w:t>
      </w:r>
      <w:r w:rsidR="002949F2">
        <w:rPr>
          <w:lang w:val="en-US" w:eastAsia="zh-CN"/>
        </w:rPr>
        <w:t xml:space="preserve"> </w:t>
      </w:r>
      <w:r w:rsidR="002949F2">
        <w:rPr>
          <w:i/>
          <w:iCs/>
          <w:lang w:val="en-US" w:eastAsia="zh-CN"/>
        </w:rPr>
        <w:t>E</w:t>
      </w:r>
      <w:r w:rsidR="002949F2">
        <w:rPr>
          <w:i/>
          <w:iCs/>
          <w:vertAlign w:val="subscript"/>
          <w:lang w:val="en-US" w:eastAsia="zh-CN"/>
        </w:rPr>
        <w:t>b</w:t>
      </w:r>
      <w:r w:rsidR="002949F2">
        <w:rPr>
          <w:lang w:val="en-US" w:eastAsia="zh-CN"/>
        </w:rPr>
        <w:t>/</w:t>
      </w:r>
      <w:r w:rsidR="00CD5B20">
        <w:rPr>
          <w:lang w:val="en-US" w:eastAsia="zh-CN"/>
        </w:rPr>
        <w:t>(</w:t>
      </w:r>
      <w:r w:rsidR="002949F2">
        <w:rPr>
          <w:i/>
          <w:iCs/>
          <w:lang w:val="en-US" w:eastAsia="zh-CN"/>
        </w:rPr>
        <w:t>N</w:t>
      </w:r>
      <w:r w:rsidR="002949F2">
        <w:rPr>
          <w:vertAlign w:val="subscript"/>
          <w:lang w:val="en-US" w:eastAsia="zh-CN"/>
        </w:rPr>
        <w:t>0</w:t>
      </w:r>
      <w:r w:rsidR="002949F2">
        <w:rPr>
          <w:sz w:val="20"/>
          <w:lang w:val="en-US" w:eastAsia="zh-CN"/>
        </w:rPr>
        <w:t> </w:t>
      </w:r>
      <w:r w:rsidR="00D82B23" w:rsidRPr="00ED0DA8">
        <w:rPr>
          <w:lang w:val="en-US" w:eastAsia="zh-CN"/>
        </w:rPr>
        <w:t>+</w:t>
      </w:r>
      <w:r w:rsidR="002949F2">
        <w:rPr>
          <w:lang w:val="en-US" w:eastAsia="zh-CN"/>
        </w:rPr>
        <w:t> </w:t>
      </w:r>
      <w:r w:rsidR="002949F2">
        <w:rPr>
          <w:i/>
          <w:iCs/>
          <w:lang w:val="en-US" w:eastAsia="zh-CN"/>
        </w:rPr>
        <w:t>I</w:t>
      </w:r>
      <w:r w:rsidR="002949F2">
        <w:rPr>
          <w:vertAlign w:val="subscript"/>
          <w:lang w:val="en-US" w:eastAsia="zh-CN"/>
        </w:rPr>
        <w:t>0</w:t>
      </w:r>
      <w:r w:rsidR="002949F2">
        <w:rPr>
          <w:lang w:val="en-US" w:eastAsia="zh-CN"/>
        </w:rPr>
        <w:t>)</w:t>
      </w:r>
      <w:r w:rsidR="00136306" w:rsidRPr="00136306">
        <w:rPr>
          <w:lang w:val="en-US" w:eastAsia="zh-CN"/>
        </w:rPr>
        <w:t>至少为</w:t>
      </w:r>
      <w:r w:rsidR="002949F2">
        <w:rPr>
          <w:lang w:val="en-US" w:eastAsia="zh-CN"/>
        </w:rPr>
        <w:t xml:space="preserve"> 8.8 dB </w:t>
      </w:r>
      <w:r w:rsidR="00136306">
        <w:rPr>
          <w:lang w:val="en-US" w:eastAsia="zh-CN"/>
        </w:rPr>
        <w:t>才能有效工作</w:t>
      </w:r>
      <w:r w:rsidR="00136306">
        <w:rPr>
          <w:rFonts w:hint="eastAsia"/>
          <w:lang w:val="en-US" w:eastAsia="zh-CN"/>
        </w:rPr>
        <w:t>，</w:t>
      </w:r>
      <w:r w:rsidR="00136306">
        <w:rPr>
          <w:lang w:val="en-US" w:eastAsia="zh-CN"/>
        </w:rPr>
        <w:t>无法容纳宽带上行链路干扰的积累降低</w:t>
      </w:r>
      <w:r>
        <w:rPr>
          <w:lang w:val="en-US" w:eastAsia="zh-CN"/>
        </w:rPr>
        <w:t>总</w:t>
      </w:r>
      <w:r w:rsidR="00136306">
        <w:rPr>
          <w:lang w:val="en-US" w:eastAsia="zh-CN"/>
        </w:rPr>
        <w:t>载波噪声加干扰密度比超过</w:t>
      </w:r>
      <w:r w:rsidR="00136306">
        <w:rPr>
          <w:lang w:val="en-US" w:eastAsia="zh-CN"/>
        </w:rPr>
        <w:t xml:space="preserve"> 1.3 dB</w:t>
      </w:r>
      <w:r w:rsidR="00136306">
        <w:rPr>
          <w:rFonts w:hint="eastAsia"/>
          <w:lang w:val="en-US" w:eastAsia="zh-CN"/>
        </w:rPr>
        <w:t>。</w:t>
      </w:r>
    </w:p>
    <w:p w:rsidR="00E7531C" w:rsidRDefault="00E7531C" w:rsidP="00E7531C">
      <w:pPr>
        <w:ind w:firstLineChars="200" w:firstLine="480"/>
        <w:rPr>
          <w:lang w:val="en-US" w:eastAsia="zh-CN"/>
        </w:rPr>
      </w:pPr>
      <w:r>
        <w:rPr>
          <w:rFonts w:hint="eastAsia"/>
          <w:lang w:val="en-US" w:eastAsia="zh-CN"/>
        </w:rPr>
        <w:t>因为在</w:t>
      </w:r>
      <w:r>
        <w:rPr>
          <w:rFonts w:ascii="TimesNewRoman" w:hAnsi="TimesNewRoman" w:cs="TimesNewRoman" w:hint="eastAsia"/>
          <w:lang w:val="en-US" w:eastAsia="zh-CN"/>
        </w:rPr>
        <w:t>没有</w:t>
      </w:r>
      <w:r w:rsidRPr="000647F2">
        <w:rPr>
          <w:rFonts w:ascii="TimesNewRoman" w:hAnsi="TimesNewRoman" w:cs="TimesNewRoman" w:hint="eastAsia"/>
          <w:lang w:val="en-US" w:eastAsia="zh-CN"/>
        </w:rPr>
        <w:t>干扰</w:t>
      </w:r>
      <w:r>
        <w:rPr>
          <w:rFonts w:ascii="TimesNewRoman" w:hAnsi="TimesNewRoman" w:cs="TimesNewRoman" w:hint="eastAsia"/>
          <w:lang w:val="en-US" w:eastAsia="zh-CN"/>
        </w:rPr>
        <w:t>时，总</w:t>
      </w:r>
      <w:r>
        <w:rPr>
          <w:lang w:val="en-US" w:eastAsia="zh-CN"/>
        </w:rPr>
        <w:t xml:space="preserve"> </w:t>
      </w:r>
      <w:r>
        <w:rPr>
          <w:i/>
          <w:iCs/>
          <w:lang w:val="en-US" w:eastAsia="zh-CN"/>
        </w:rPr>
        <w:t>C</w:t>
      </w:r>
      <w:r>
        <w:rPr>
          <w:lang w:val="en-US" w:eastAsia="zh-CN"/>
        </w:rPr>
        <w:t>/</w:t>
      </w:r>
      <w:r>
        <w:rPr>
          <w:i/>
          <w:iCs/>
          <w:lang w:val="en-US" w:eastAsia="zh-CN"/>
        </w:rPr>
        <w:t>N</w:t>
      </w:r>
      <w:r>
        <w:rPr>
          <w:vertAlign w:val="subscript"/>
          <w:lang w:val="en-US" w:eastAsia="zh-CN"/>
        </w:rPr>
        <w:t>0</w:t>
      </w:r>
      <w:r>
        <w:rPr>
          <w:lang w:val="en-US" w:eastAsia="zh-CN"/>
        </w:rPr>
        <w:t xml:space="preserve"> </w:t>
      </w:r>
      <w:r>
        <w:rPr>
          <w:rFonts w:hint="eastAsia"/>
          <w:lang w:val="en-US" w:eastAsia="zh-CN"/>
        </w:rPr>
        <w:t>等于</w:t>
      </w:r>
      <w:r>
        <w:rPr>
          <w:lang w:val="en-US" w:eastAsia="zh-CN"/>
        </w:rPr>
        <w:t xml:space="preserve"> 31.1 dB</w:t>
      </w:r>
      <w:r w:rsidR="00CD5B20">
        <w:rPr>
          <w:lang w:val="en-US" w:eastAsia="zh-CN"/>
        </w:rPr>
        <w:t>(</w:t>
      </w:r>
      <w:r>
        <w:rPr>
          <w:lang w:val="en-US" w:eastAsia="zh-CN"/>
        </w:rPr>
        <w:t>Hz)</w:t>
      </w:r>
      <w:r>
        <w:rPr>
          <w:rFonts w:hint="eastAsia"/>
          <w:lang w:val="en-US" w:eastAsia="zh-CN"/>
        </w:rPr>
        <w:t>，</w:t>
      </w:r>
      <w:bookmarkStart w:id="94" w:name="OLE_LINK102"/>
      <w:bookmarkStart w:id="95" w:name="OLE_LINK105"/>
      <w:r>
        <w:rPr>
          <w:lang w:val="en-US" w:eastAsia="zh-CN"/>
        </w:rPr>
        <w:t>上行链路</w:t>
      </w:r>
      <w:r>
        <w:rPr>
          <w:rFonts w:hint="eastAsia"/>
          <w:lang w:val="en-US" w:eastAsia="zh-CN"/>
        </w:rPr>
        <w:t>上的</w:t>
      </w:r>
      <w:r>
        <w:rPr>
          <w:lang w:val="en-US" w:eastAsia="zh-CN"/>
        </w:rPr>
        <w:t>宽带噪声类干扰</w:t>
      </w:r>
      <w:r>
        <w:rPr>
          <w:rFonts w:hint="eastAsia"/>
          <w:lang w:val="en-US" w:eastAsia="zh-CN"/>
        </w:rPr>
        <w:t>使整个链路降质</w:t>
      </w:r>
      <w:bookmarkEnd w:id="94"/>
      <w:bookmarkEnd w:id="95"/>
      <w:r>
        <w:rPr>
          <w:lang w:val="en-US" w:eastAsia="zh-CN"/>
        </w:rPr>
        <w:t>1.3 dB</w:t>
      </w:r>
      <w:r>
        <w:rPr>
          <w:rFonts w:hint="eastAsia"/>
          <w:lang w:val="en-US" w:eastAsia="zh-CN"/>
        </w:rPr>
        <w:t>，</w:t>
      </w:r>
      <w:r>
        <w:rPr>
          <w:lang w:val="en-US" w:eastAsia="zh-CN"/>
        </w:rPr>
        <w:t>导致</w:t>
      </w:r>
      <w:r>
        <w:rPr>
          <w:lang w:val="en-US" w:eastAsia="zh-CN"/>
        </w:rPr>
        <w:t xml:space="preserve"> </w:t>
      </w:r>
      <w:r w:rsidR="00CD5B20">
        <w:rPr>
          <w:lang w:val="en-US" w:eastAsia="zh-CN"/>
        </w:rPr>
        <w:t>(</w:t>
      </w:r>
      <w:r>
        <w:rPr>
          <w:i/>
          <w:iCs/>
          <w:lang w:val="en-US" w:eastAsia="zh-CN"/>
        </w:rPr>
        <w:t>C</w:t>
      </w:r>
      <w:r>
        <w:rPr>
          <w:lang w:val="en-US" w:eastAsia="zh-CN"/>
        </w:rPr>
        <w:t>/</w:t>
      </w:r>
      <w:r>
        <w:rPr>
          <w:i/>
          <w:iCs/>
          <w:lang w:val="en-US" w:eastAsia="zh-CN"/>
        </w:rPr>
        <w:t>N</w:t>
      </w:r>
      <w:r>
        <w:rPr>
          <w:vertAlign w:val="subscript"/>
          <w:lang w:val="en-US" w:eastAsia="zh-CN"/>
        </w:rPr>
        <w:t>0</w:t>
      </w:r>
      <w:r>
        <w:rPr>
          <w:lang w:val="en-US" w:eastAsia="zh-CN"/>
        </w:rPr>
        <w:t>)</w:t>
      </w:r>
      <w:r w:rsidR="00706D0E" w:rsidRPr="00706D0E">
        <w:rPr>
          <w:rFonts w:eastAsia="STKaiti"/>
          <w:iCs/>
          <w:vertAlign w:val="subscript"/>
          <w:lang w:val="en-US" w:eastAsia="zh-CN"/>
        </w:rPr>
        <w:t xml:space="preserve"> </w:t>
      </w:r>
      <w:r w:rsidR="005E705C">
        <w:rPr>
          <w:rFonts w:eastAsia="STKaiti"/>
          <w:iCs/>
          <w:vertAlign w:val="subscript"/>
          <w:lang w:val="en-US" w:eastAsia="zh-CN"/>
        </w:rPr>
        <w:t>总</w:t>
      </w:r>
      <w:r w:rsidR="00706D0E" w:rsidRPr="00AE484E">
        <w:rPr>
          <w:rFonts w:eastAsia="STKaiti"/>
          <w:iCs/>
          <w:vertAlign w:val="subscript"/>
          <w:lang w:val="en-US" w:eastAsia="zh-CN"/>
        </w:rPr>
        <w:t>有干扰</w:t>
      </w:r>
      <w:r>
        <w:rPr>
          <w:rFonts w:hint="eastAsia"/>
          <w:lang w:val="en-US" w:eastAsia="zh-CN"/>
        </w:rPr>
        <w:t>为</w:t>
      </w:r>
      <w:r>
        <w:rPr>
          <w:lang w:val="en-US" w:eastAsia="zh-CN"/>
        </w:rPr>
        <w:t>:</w:t>
      </w:r>
    </w:p>
    <w:p w:rsidR="00F50F7A" w:rsidRDefault="00F50F7A" w:rsidP="00F50F7A">
      <w:pPr>
        <w:pStyle w:val="Blanc"/>
        <w:rPr>
          <w:lang w:eastAsia="zh-CN"/>
        </w:rPr>
      </w:pPr>
    </w:p>
    <w:p w:rsidR="001129C9" w:rsidRDefault="001129C9" w:rsidP="001129C9">
      <w:pPr>
        <w:pStyle w:val="Equation"/>
        <w:jc w:val="center"/>
        <w:rPr>
          <w:lang w:val="es-ES"/>
        </w:rPr>
      </w:pPr>
      <w:r w:rsidRPr="001129C9">
        <w:rPr>
          <w:position w:val="-14"/>
          <w:lang w:val="es-ES"/>
        </w:rPr>
        <w:object w:dxaOrig="4300" w:dyaOrig="380">
          <v:shape id="_x0000_i1049" type="#_x0000_t75" style="width:214.5pt;height:19.5pt" o:ole="">
            <v:imagedata r:id="rId61" o:title=""/>
          </v:shape>
          <o:OLEObject Type="Embed" ProgID="Equation.3" ShapeID="_x0000_i1049" DrawAspect="Content" ObjectID="_1403508430" r:id="rId62"/>
        </w:object>
      </w:r>
    </w:p>
    <w:p w:rsidR="001129C9" w:rsidRDefault="001129C9" w:rsidP="001129C9">
      <w:pPr>
        <w:pStyle w:val="Equation"/>
        <w:jc w:val="left"/>
        <w:rPr>
          <w:lang w:val="en-US" w:eastAsia="zh-CN"/>
        </w:rPr>
      </w:pPr>
      <w:r>
        <w:rPr>
          <w:lang w:val="es-ES"/>
        </w:rPr>
        <w:tab/>
      </w:r>
      <w:r>
        <w:rPr>
          <w:lang w:val="es-ES"/>
        </w:rPr>
        <w:tab/>
      </w:r>
      <w:r w:rsidRPr="002949F2">
        <w:rPr>
          <w:lang w:val="en-US" w:eastAsia="zh-CN"/>
        </w:rPr>
        <w:t>  </w:t>
      </w:r>
      <w:r>
        <w:rPr>
          <w:lang w:val="en-US" w:eastAsia="zh-CN"/>
        </w:rPr>
        <w:t>     </w:t>
      </w:r>
      <w:r>
        <w:rPr>
          <w:position w:val="-12"/>
          <w:lang w:val="es-ES"/>
        </w:rPr>
        <w:object w:dxaOrig="3240" w:dyaOrig="360">
          <v:shape id="_x0000_i1050" type="#_x0000_t75" style="width:162pt;height:18pt" o:ole="">
            <v:imagedata r:id="rId63" o:title=""/>
          </v:shape>
          <o:OLEObject Type="Embed" ProgID="Equation.3" ShapeID="_x0000_i1050" DrawAspect="Content" ObjectID="_1403508431" r:id="rId64"/>
        </w:object>
      </w:r>
      <w:r>
        <w:rPr>
          <w:lang w:val="en-US" w:eastAsia="zh-CN"/>
        </w:rPr>
        <w:tab/>
        <w:t>(7)</w:t>
      </w:r>
    </w:p>
    <w:p w:rsidR="001129C9" w:rsidRDefault="001129C9" w:rsidP="001129C9">
      <w:pPr>
        <w:pStyle w:val="Equation"/>
        <w:jc w:val="center"/>
        <w:rPr>
          <w:lang w:val="en-US" w:eastAsia="zh-CN"/>
        </w:rPr>
      </w:pPr>
      <w:r>
        <w:rPr>
          <w:position w:val="-12"/>
          <w:lang w:val="es-ES"/>
        </w:rPr>
        <w:object w:dxaOrig="2400" w:dyaOrig="360">
          <v:shape id="_x0000_i1051" type="#_x0000_t75" style="width:120pt;height:18pt" o:ole="">
            <v:imagedata r:id="rId65" o:title=""/>
          </v:shape>
          <o:OLEObject Type="Embed" ProgID="Equation.3" ShapeID="_x0000_i1051" DrawAspect="Content" ObjectID="_1403508432" r:id="rId66"/>
        </w:object>
      </w:r>
      <w:r>
        <w:rPr>
          <w:lang w:val="en-US" w:eastAsia="zh-CN"/>
        </w:rPr>
        <w:t>      </w:t>
      </w:r>
    </w:p>
    <w:p w:rsidR="00F50F7A" w:rsidRDefault="00F50F7A" w:rsidP="00F50F7A">
      <w:pPr>
        <w:pStyle w:val="Blanc"/>
        <w:rPr>
          <w:lang w:eastAsia="zh-CN"/>
        </w:rPr>
      </w:pPr>
    </w:p>
    <w:p w:rsidR="002949F2" w:rsidRDefault="001129C9" w:rsidP="001129C9">
      <w:pPr>
        <w:ind w:firstLineChars="200" w:firstLine="480"/>
        <w:rPr>
          <w:noProof/>
          <w:lang w:val="en-US" w:eastAsia="zh-CN"/>
        </w:rPr>
      </w:pPr>
      <w:r>
        <w:rPr>
          <w:lang w:val="es-ES" w:eastAsia="zh-CN"/>
        </w:rPr>
        <w:t xml:space="preserve"> </w:t>
      </w:r>
      <w:r w:rsidR="00CD5B20">
        <w:rPr>
          <w:lang w:val="es-ES" w:eastAsia="zh-CN"/>
        </w:rPr>
        <w:t>(</w:t>
      </w:r>
      <w:r w:rsidR="002949F2" w:rsidRPr="00E062FE">
        <w:rPr>
          <w:i/>
          <w:iCs/>
          <w:lang w:val="es-ES" w:eastAsia="zh-CN"/>
        </w:rPr>
        <w:t>C</w:t>
      </w:r>
      <w:r w:rsidR="002949F2" w:rsidRPr="00E062FE">
        <w:rPr>
          <w:lang w:val="es-ES" w:eastAsia="zh-CN"/>
        </w:rPr>
        <w:t>/</w:t>
      </w:r>
      <w:r w:rsidR="002949F2" w:rsidRPr="00E062FE">
        <w:rPr>
          <w:i/>
          <w:iCs/>
          <w:lang w:val="es-ES" w:eastAsia="zh-CN"/>
        </w:rPr>
        <w:t>N</w:t>
      </w:r>
      <w:r w:rsidR="002949F2" w:rsidRPr="00E062FE">
        <w:rPr>
          <w:vertAlign w:val="subscript"/>
          <w:lang w:val="es-ES" w:eastAsia="zh-CN"/>
        </w:rPr>
        <w:t>0</w:t>
      </w:r>
      <w:r w:rsidR="002949F2" w:rsidRPr="00E062FE">
        <w:rPr>
          <w:lang w:val="es-ES" w:eastAsia="zh-CN"/>
        </w:rPr>
        <w:t>)</w:t>
      </w:r>
      <w:r w:rsidR="002949F2" w:rsidRPr="00E062FE">
        <w:rPr>
          <w:i/>
          <w:iCs/>
          <w:vertAlign w:val="subscript"/>
          <w:lang w:val="es-ES" w:eastAsia="zh-CN"/>
        </w:rPr>
        <w:t>OI</w:t>
      </w:r>
      <w:r w:rsidR="002949F2" w:rsidRPr="00E062FE">
        <w:rPr>
          <w:lang w:val="es-ES" w:eastAsia="zh-CN"/>
        </w:rPr>
        <w:t xml:space="preserve"> </w:t>
      </w:r>
      <w:r w:rsidR="008F2CDD">
        <w:rPr>
          <w:rFonts w:hint="eastAsia"/>
          <w:lang w:val="es-ES" w:eastAsia="zh-CN"/>
        </w:rPr>
        <w:t>从</w:t>
      </w:r>
      <w:r w:rsidR="008F2CDD">
        <w:rPr>
          <w:lang w:val="en-US" w:eastAsia="zh-CN"/>
        </w:rPr>
        <w:t>上行链路</w:t>
      </w:r>
      <w:r w:rsidR="008F2CDD">
        <w:rPr>
          <w:rFonts w:hint="eastAsia"/>
          <w:lang w:val="es-ES" w:eastAsia="zh-CN"/>
        </w:rPr>
        <w:t>和</w:t>
      </w:r>
      <w:r w:rsidR="008F2CDD">
        <w:rPr>
          <w:lang w:val="es-ES" w:eastAsia="zh-CN"/>
        </w:rPr>
        <w:t>下行链路</w:t>
      </w:r>
      <w:r w:rsidR="008F2CDD">
        <w:rPr>
          <w:rFonts w:hint="eastAsia"/>
          <w:lang w:val="es-ES" w:eastAsia="zh-CN"/>
        </w:rPr>
        <w:t>的</w:t>
      </w:r>
      <w:bookmarkStart w:id="96" w:name="OLE_LINK119"/>
      <w:bookmarkStart w:id="97" w:name="OLE_LINK120"/>
      <w:r w:rsidR="00FD616F">
        <w:rPr>
          <w:lang w:val="es-ES" w:eastAsia="zh-CN"/>
        </w:rPr>
        <w:t>载波</w:t>
      </w:r>
      <w:bookmarkEnd w:id="96"/>
      <w:bookmarkEnd w:id="97"/>
      <w:r w:rsidR="00FD616F">
        <w:rPr>
          <w:lang w:val="es-ES" w:eastAsia="zh-CN"/>
        </w:rPr>
        <w:t>噪声加干扰密度比</w:t>
      </w:r>
      <w:r w:rsidR="008F2CDD">
        <w:rPr>
          <w:rFonts w:hint="eastAsia"/>
          <w:lang w:val="es-ES" w:eastAsia="zh-CN"/>
        </w:rPr>
        <w:t>计算得出，</w:t>
      </w:r>
      <w:r w:rsidR="008F2CDD">
        <w:rPr>
          <w:lang w:val="es-ES" w:eastAsia="zh-CN"/>
        </w:rPr>
        <w:t>如下所示：</w:t>
      </w:r>
      <w:r w:rsidR="00A6003C">
        <w:rPr>
          <w:noProof/>
          <w:lang w:val="en-US" w:eastAsia="zh-CN"/>
        </w:rPr>
        <w:t xml:space="preserve"> </w:t>
      </w:r>
    </w:p>
    <w:p w:rsidR="00F50F7A" w:rsidRDefault="00F50F7A" w:rsidP="00F50F7A">
      <w:pPr>
        <w:pStyle w:val="Blanc"/>
        <w:rPr>
          <w:lang w:eastAsia="zh-CN"/>
        </w:rPr>
      </w:pPr>
    </w:p>
    <w:p w:rsidR="001129C9" w:rsidRDefault="001129C9" w:rsidP="001129C9">
      <w:pPr>
        <w:pStyle w:val="Equation"/>
        <w:rPr>
          <w:lang w:val="en-US" w:eastAsia="zh-CN"/>
        </w:rPr>
      </w:pPr>
      <w:r>
        <w:rPr>
          <w:lang w:val="en-US" w:eastAsia="zh-CN"/>
        </w:rPr>
        <w:tab/>
      </w:r>
      <w:r w:rsidR="005E705C">
        <w:rPr>
          <w:position w:val="-12"/>
          <w:lang w:val="es-ES"/>
        </w:rPr>
        <w:object w:dxaOrig="5740" w:dyaOrig="380">
          <v:shape id="_x0000_i1052" type="#_x0000_t75" style="width:287.25pt;height:18.75pt" o:ole="">
            <v:imagedata r:id="rId67" o:title=""/>
          </v:shape>
          <o:OLEObject Type="Embed" ProgID="Equation.3" ShapeID="_x0000_i1052" DrawAspect="Content" ObjectID="_1403508433" r:id="rId68"/>
        </w:object>
      </w:r>
      <w:r w:rsidRPr="002949F2">
        <w:rPr>
          <w:lang w:val="en-US" w:eastAsia="zh-CN"/>
        </w:rPr>
        <w:tab/>
      </w:r>
      <w:r>
        <w:rPr>
          <w:lang w:val="en-US" w:eastAsia="zh-CN"/>
        </w:rPr>
        <w:t>(8)</w:t>
      </w:r>
    </w:p>
    <w:p w:rsidR="00F50F7A" w:rsidRDefault="00F50F7A" w:rsidP="00F50F7A">
      <w:pPr>
        <w:pStyle w:val="Blanc"/>
        <w:rPr>
          <w:lang w:eastAsia="zh-CN"/>
        </w:rPr>
      </w:pPr>
    </w:p>
    <w:p w:rsidR="00F50F7A" w:rsidRPr="00F50F7A" w:rsidRDefault="00FD616F" w:rsidP="00F50F7A">
      <w:pPr>
        <w:ind w:firstLineChars="200" w:firstLine="480"/>
        <w:rPr>
          <w:lang w:val="es-ES" w:eastAsia="zh-CN"/>
        </w:rPr>
      </w:pPr>
      <w:r>
        <w:rPr>
          <w:lang w:val="en-US" w:eastAsia="zh-CN"/>
        </w:rPr>
        <w:t>由于这一分析涉及上行链路上的干扰</w:t>
      </w:r>
      <w:r w:rsidR="008F2CDD">
        <w:rPr>
          <w:rFonts w:hint="eastAsia"/>
          <w:lang w:val="es-ES" w:eastAsia="zh-CN"/>
        </w:rPr>
        <w:t>，</w:t>
      </w:r>
      <w:r w:rsidR="008F2CDD">
        <w:rPr>
          <w:lang w:val="en-US" w:eastAsia="zh-CN"/>
        </w:rPr>
        <w:t>方程式</w:t>
      </w:r>
      <w:r w:rsidR="008F2CDD" w:rsidRPr="002B474B">
        <w:rPr>
          <w:lang w:val="es-ES" w:eastAsia="zh-CN"/>
        </w:rPr>
        <w:t> </w:t>
      </w:r>
      <w:r w:rsidR="00CD5B20">
        <w:rPr>
          <w:lang w:val="es-ES" w:eastAsia="zh-CN"/>
        </w:rPr>
        <w:t>(</w:t>
      </w:r>
      <w:r w:rsidR="008F2CDD" w:rsidRPr="002B474B">
        <w:rPr>
          <w:lang w:val="es-ES" w:eastAsia="zh-CN"/>
        </w:rPr>
        <w:t xml:space="preserve">8) </w:t>
      </w:r>
      <w:r w:rsidR="008F2CDD">
        <w:rPr>
          <w:rFonts w:hint="eastAsia"/>
          <w:lang w:val="es-ES" w:eastAsia="zh-CN"/>
        </w:rPr>
        <w:t>中</w:t>
      </w:r>
      <w:r w:rsidR="00CD5B20">
        <w:rPr>
          <w:lang w:val="es-ES" w:eastAsia="zh-CN"/>
        </w:rPr>
        <w:t>(</w:t>
      </w:r>
      <w:r w:rsidR="002949F2" w:rsidRPr="002B474B">
        <w:rPr>
          <w:i/>
          <w:iCs/>
          <w:lang w:val="es-ES" w:eastAsia="zh-CN"/>
        </w:rPr>
        <w:t>C</w:t>
      </w:r>
      <w:r w:rsidR="002949F2" w:rsidRPr="002B474B">
        <w:rPr>
          <w:lang w:val="es-ES" w:eastAsia="zh-CN"/>
        </w:rPr>
        <w:t>/</w:t>
      </w:r>
      <w:r w:rsidR="002949F2" w:rsidRPr="002B474B">
        <w:rPr>
          <w:i/>
          <w:iCs/>
          <w:lang w:val="es-ES" w:eastAsia="zh-CN"/>
        </w:rPr>
        <w:t>N</w:t>
      </w:r>
      <w:r w:rsidR="002949F2" w:rsidRPr="002B474B">
        <w:rPr>
          <w:vertAlign w:val="subscript"/>
          <w:lang w:val="es-ES" w:eastAsia="zh-CN"/>
        </w:rPr>
        <w:t>0</w:t>
      </w:r>
      <w:r w:rsidR="002949F2" w:rsidRPr="002B474B">
        <w:rPr>
          <w:lang w:val="es-ES" w:eastAsia="zh-CN"/>
        </w:rPr>
        <w:t>)</w:t>
      </w:r>
      <w:r w:rsidR="00AE484E" w:rsidRPr="00AE484E">
        <w:rPr>
          <w:rFonts w:eastAsia="STKaiti"/>
          <w:iCs/>
          <w:vertAlign w:val="subscript"/>
          <w:lang w:val="es-ES" w:eastAsia="zh-CN"/>
        </w:rPr>
        <w:t>上行（有干扰）</w:t>
      </w:r>
      <w:r w:rsidR="002949F2" w:rsidRPr="002B474B">
        <w:rPr>
          <w:lang w:val="es-ES" w:eastAsia="zh-CN"/>
        </w:rPr>
        <w:t xml:space="preserve"> </w:t>
      </w:r>
      <w:r w:rsidR="008F2CDD">
        <w:rPr>
          <w:rFonts w:hint="eastAsia"/>
          <w:lang w:val="es-ES" w:eastAsia="zh-CN"/>
        </w:rPr>
        <w:t>变为：</w:t>
      </w:r>
    </w:p>
    <w:p w:rsidR="00F50F7A" w:rsidRDefault="00F50F7A" w:rsidP="00F50F7A">
      <w:pPr>
        <w:pStyle w:val="Equation"/>
        <w:jc w:val="left"/>
        <w:rPr>
          <w:lang w:val="en-US" w:eastAsia="zh-CN"/>
        </w:rPr>
      </w:pPr>
      <w:r>
        <w:rPr>
          <w:lang w:val="en-US" w:eastAsia="zh-CN"/>
        </w:rPr>
        <w:tab/>
      </w:r>
      <w:r>
        <w:rPr>
          <w:lang w:val="en-US" w:eastAsia="zh-CN"/>
        </w:rPr>
        <w:tab/>
      </w:r>
      <w:r w:rsidRPr="00F50F7A">
        <w:rPr>
          <w:position w:val="-14"/>
          <w:lang w:val="es-ES"/>
        </w:rPr>
        <w:object w:dxaOrig="4140" w:dyaOrig="400">
          <v:shape id="_x0000_i1053" type="#_x0000_t75" style="width:207pt;height:20.25pt" o:ole="">
            <v:imagedata r:id="rId69" o:title=""/>
          </v:shape>
          <o:OLEObject Type="Embed" ProgID="Equation.3" ShapeID="_x0000_i1053" DrawAspect="Content" ObjectID="_1403508434" r:id="rId70"/>
        </w:object>
      </w:r>
      <w:r w:rsidRPr="002949F2">
        <w:rPr>
          <w:lang w:val="en-US" w:eastAsia="zh-CN"/>
        </w:rPr>
        <w:tab/>
      </w:r>
      <w:r>
        <w:rPr>
          <w:lang w:val="en-US" w:eastAsia="zh-CN"/>
        </w:rPr>
        <w:t>(9)</w:t>
      </w:r>
    </w:p>
    <w:p w:rsidR="00F50F7A" w:rsidRDefault="00F50F7A" w:rsidP="00F50F7A">
      <w:pPr>
        <w:pStyle w:val="Blanc"/>
        <w:rPr>
          <w:lang w:eastAsia="zh-CN"/>
        </w:rPr>
      </w:pPr>
    </w:p>
    <w:p w:rsidR="002949F2" w:rsidRPr="002B474B" w:rsidRDefault="00CF7F49" w:rsidP="001C0542">
      <w:pPr>
        <w:spacing w:line="280" w:lineRule="exact"/>
        <w:ind w:firstLineChars="200" w:firstLine="480"/>
        <w:rPr>
          <w:lang w:val="es-ES" w:eastAsia="zh-CN"/>
        </w:rPr>
      </w:pPr>
      <w:r>
        <w:rPr>
          <w:lang w:val="en-US" w:eastAsia="zh-CN"/>
        </w:rPr>
        <w:t>通过增加</w:t>
      </w:r>
      <w:r w:rsidRPr="002B474B">
        <w:rPr>
          <w:lang w:val="es-ES" w:eastAsia="zh-CN"/>
        </w:rPr>
        <w:t xml:space="preserve"> SAR </w:t>
      </w:r>
      <w:r>
        <w:rPr>
          <w:lang w:val="en-US" w:eastAsia="zh-CN"/>
        </w:rPr>
        <w:t>带宽内共享的总功率</w:t>
      </w:r>
      <w:r w:rsidR="008F2CDD">
        <w:rPr>
          <w:rFonts w:hint="eastAsia"/>
          <w:lang w:val="es-ES" w:eastAsia="zh-CN"/>
        </w:rPr>
        <w:t>，</w:t>
      </w:r>
      <w:r w:rsidR="008F2CDD">
        <w:rPr>
          <w:lang w:val="en-US" w:eastAsia="zh-CN"/>
        </w:rPr>
        <w:t>该干扰也影响到下行链路</w:t>
      </w:r>
      <w:r w:rsidR="008F2CDD">
        <w:rPr>
          <w:lang w:val="es-ES" w:eastAsia="zh-CN"/>
        </w:rPr>
        <w:t>载波噪声密度比</w:t>
      </w:r>
      <w:r w:rsidR="008F2CDD">
        <w:rPr>
          <w:rFonts w:hint="eastAsia"/>
          <w:lang w:val="es-ES" w:eastAsia="zh-CN"/>
        </w:rPr>
        <w:t xml:space="preserve"> </w:t>
      </w:r>
      <w:r w:rsidR="00CD5B20">
        <w:rPr>
          <w:lang w:val="es-ES" w:eastAsia="zh-CN"/>
        </w:rPr>
        <w:t>(</w:t>
      </w:r>
      <w:r w:rsidR="008F2CDD" w:rsidRPr="002B474B">
        <w:rPr>
          <w:i/>
          <w:iCs/>
          <w:lang w:val="es-ES" w:eastAsia="zh-CN"/>
        </w:rPr>
        <w:t>C</w:t>
      </w:r>
      <w:r w:rsidR="008F2CDD" w:rsidRPr="002B474B">
        <w:rPr>
          <w:lang w:val="es-ES" w:eastAsia="zh-CN"/>
        </w:rPr>
        <w:t>/</w:t>
      </w:r>
      <w:r w:rsidR="008F2CDD" w:rsidRPr="002B474B">
        <w:rPr>
          <w:i/>
          <w:iCs/>
          <w:lang w:val="es-ES" w:eastAsia="zh-CN"/>
        </w:rPr>
        <w:t>N</w:t>
      </w:r>
      <w:r w:rsidR="008F2CDD" w:rsidRPr="002B474B">
        <w:rPr>
          <w:vertAlign w:val="subscript"/>
          <w:lang w:val="es-ES" w:eastAsia="zh-CN"/>
        </w:rPr>
        <w:t>0</w:t>
      </w:r>
      <w:r w:rsidR="008F2CDD" w:rsidRPr="002B474B">
        <w:rPr>
          <w:lang w:val="es-ES" w:eastAsia="zh-CN"/>
        </w:rPr>
        <w:t>)</w:t>
      </w:r>
      <w:r w:rsidR="008F2CDD" w:rsidRPr="00D82B23">
        <w:rPr>
          <w:vertAlign w:val="subscript"/>
        </w:rPr>
        <w:sym w:font="Symbol" w:char="F0AF"/>
      </w:r>
      <w:r w:rsidR="008F2CDD">
        <w:rPr>
          <w:rFonts w:hint="eastAsia"/>
          <w:lang w:val="es-ES" w:eastAsia="zh-CN"/>
        </w:rPr>
        <w:t>，</w:t>
      </w:r>
      <w:r w:rsidR="00E626E9">
        <w:rPr>
          <w:lang w:val="en-US" w:eastAsia="zh-CN"/>
        </w:rPr>
        <w:t>增加的总功率降低了功率共享损耗并影响</w:t>
      </w:r>
      <w:r w:rsidR="002949F2" w:rsidRPr="002B474B">
        <w:rPr>
          <w:lang w:val="es-ES" w:eastAsia="zh-CN"/>
        </w:rPr>
        <w:t xml:space="preserve"> </w:t>
      </w:r>
      <w:r w:rsidR="00CD5B20">
        <w:rPr>
          <w:lang w:val="es-ES" w:eastAsia="zh-CN"/>
        </w:rPr>
        <w:t>(</w:t>
      </w:r>
      <w:r w:rsidR="002949F2" w:rsidRPr="002B474B">
        <w:rPr>
          <w:i/>
          <w:iCs/>
          <w:lang w:val="es-ES" w:eastAsia="zh-CN"/>
        </w:rPr>
        <w:t>C</w:t>
      </w:r>
      <w:r w:rsidR="002949F2" w:rsidRPr="002B474B">
        <w:rPr>
          <w:lang w:val="es-ES" w:eastAsia="zh-CN"/>
        </w:rPr>
        <w:t>/</w:t>
      </w:r>
      <w:r w:rsidR="002949F2" w:rsidRPr="002B474B">
        <w:rPr>
          <w:i/>
          <w:iCs/>
          <w:lang w:val="es-ES" w:eastAsia="zh-CN"/>
        </w:rPr>
        <w:t>N</w:t>
      </w:r>
      <w:r w:rsidR="002949F2" w:rsidRPr="002B474B">
        <w:rPr>
          <w:vertAlign w:val="subscript"/>
          <w:lang w:val="es-ES" w:eastAsia="zh-CN"/>
        </w:rPr>
        <w:t>0</w:t>
      </w:r>
      <w:r w:rsidR="002949F2" w:rsidRPr="002B474B">
        <w:rPr>
          <w:lang w:val="es-ES" w:eastAsia="zh-CN"/>
        </w:rPr>
        <w:t>)</w:t>
      </w:r>
      <w:r w:rsidR="00D82B23" w:rsidRPr="00D82B23">
        <w:rPr>
          <w:vertAlign w:val="subscript"/>
        </w:rPr>
        <w:sym w:font="Symbol" w:char="F0AF"/>
      </w:r>
      <w:r w:rsidR="008F2CDD">
        <w:rPr>
          <w:rFonts w:hint="eastAsia"/>
          <w:lang w:val="es-ES" w:eastAsia="zh-CN"/>
        </w:rPr>
        <w:t>，</w:t>
      </w:r>
      <w:r w:rsidR="00E626E9">
        <w:rPr>
          <w:lang w:val="en-US" w:eastAsia="zh-CN"/>
        </w:rPr>
        <w:t>如下</w:t>
      </w:r>
      <w:r w:rsidR="002949F2" w:rsidRPr="002B474B">
        <w:rPr>
          <w:lang w:val="es-ES" w:eastAsia="zh-CN"/>
        </w:rPr>
        <w:t>:</w:t>
      </w:r>
    </w:p>
    <w:p w:rsidR="00B314B2" w:rsidRPr="002B474B" w:rsidRDefault="00B314B2" w:rsidP="00B314B2">
      <w:pPr>
        <w:pStyle w:val="Blanc"/>
        <w:rPr>
          <w:lang w:val="es-ES" w:eastAsia="zh-CN"/>
        </w:rPr>
      </w:pPr>
    </w:p>
    <w:p w:rsidR="00F50F7A" w:rsidRDefault="00F50F7A" w:rsidP="00F50F7A">
      <w:pPr>
        <w:pStyle w:val="Equation"/>
        <w:rPr>
          <w:lang w:val="en-US" w:eastAsia="zh-CN"/>
        </w:rPr>
      </w:pPr>
      <w:r w:rsidRPr="002949F2">
        <w:rPr>
          <w:lang w:val="en-US" w:eastAsia="zh-CN"/>
        </w:rPr>
        <w:tab/>
      </w:r>
      <w:r w:rsidRPr="002949F2">
        <w:rPr>
          <w:lang w:val="en-US" w:eastAsia="zh-CN"/>
        </w:rPr>
        <w:tab/>
      </w:r>
      <w:r w:rsidRPr="00F50F7A">
        <w:rPr>
          <w:position w:val="-14"/>
          <w:lang w:val="es-ES"/>
        </w:rPr>
        <w:object w:dxaOrig="4640" w:dyaOrig="380">
          <v:shape id="_x0000_i1054" type="#_x0000_t75" style="width:231.75pt;height:19.5pt" o:ole="">
            <v:imagedata r:id="rId71" o:title=""/>
          </v:shape>
          <o:OLEObject Type="Embed" ProgID="Equation.3" ShapeID="_x0000_i1054" DrawAspect="Content" ObjectID="_1403508435" r:id="rId72"/>
        </w:object>
      </w:r>
      <w:r w:rsidRPr="002949F2">
        <w:rPr>
          <w:lang w:val="en-US" w:eastAsia="zh-CN"/>
        </w:rPr>
        <w:tab/>
      </w:r>
      <w:r>
        <w:rPr>
          <w:lang w:val="en-US" w:eastAsia="zh-CN"/>
        </w:rPr>
        <w:t>(10)</w:t>
      </w:r>
    </w:p>
    <w:p w:rsidR="00F50F7A" w:rsidRPr="002B474B" w:rsidRDefault="00F50F7A" w:rsidP="00F50F7A">
      <w:pPr>
        <w:pStyle w:val="Blanc"/>
        <w:rPr>
          <w:lang w:val="es-ES" w:eastAsia="zh-CN"/>
        </w:rPr>
      </w:pPr>
    </w:p>
    <w:p w:rsidR="00F50F7A" w:rsidRDefault="00F50F7A">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2949F2" w:rsidRPr="002B474B" w:rsidRDefault="003D3F8E" w:rsidP="001C0542">
      <w:pPr>
        <w:ind w:firstLineChars="200" w:firstLine="480"/>
        <w:rPr>
          <w:lang w:val="es-ES" w:eastAsia="zh-CN"/>
        </w:rPr>
      </w:pPr>
      <w:r>
        <w:rPr>
          <w:lang w:val="en-US" w:eastAsia="zh-CN"/>
        </w:rPr>
        <w:lastRenderedPageBreak/>
        <w:t>其中</w:t>
      </w:r>
      <w:r w:rsidRPr="002B474B">
        <w:rPr>
          <w:lang w:val="es-ES" w:eastAsia="zh-CN"/>
        </w:rPr>
        <w:t>，</w:t>
      </w:r>
      <w:r w:rsidR="002949F2" w:rsidRPr="002B474B">
        <w:rPr>
          <w:lang w:val="es-ES" w:eastAsia="zh-CN"/>
        </w:rPr>
        <w:t xml:space="preserve"> </w:t>
      </w:r>
      <w:r w:rsidR="002949F2" w:rsidRPr="002B474B">
        <w:rPr>
          <w:i/>
          <w:iCs/>
          <w:lang w:val="es-ES" w:eastAsia="zh-CN"/>
        </w:rPr>
        <w:t>Lps</w:t>
      </w:r>
      <w:r w:rsidR="008F2CDD">
        <w:rPr>
          <w:rFonts w:hint="eastAsia"/>
          <w:lang w:val="es-ES" w:eastAsia="zh-CN"/>
        </w:rPr>
        <w:t>是</w:t>
      </w:r>
      <w:r w:rsidR="00EB535F">
        <w:rPr>
          <w:lang w:val="en-US" w:eastAsia="zh-CN"/>
        </w:rPr>
        <w:t>没有干扰的功率共享损耗</w:t>
      </w:r>
      <w:r w:rsidR="008F2CDD">
        <w:rPr>
          <w:rFonts w:hint="eastAsia"/>
          <w:lang w:val="es-ES" w:eastAsia="zh-CN"/>
        </w:rPr>
        <w:t>，</w:t>
      </w:r>
      <w:r w:rsidR="002949F2" w:rsidRPr="002B474B">
        <w:rPr>
          <w:lang w:val="es-ES" w:eastAsia="zh-CN"/>
        </w:rPr>
        <w:t xml:space="preserve"> </w:t>
      </w:r>
      <w:r w:rsidR="002949F2" w:rsidRPr="002B474B">
        <w:rPr>
          <w:i/>
          <w:iCs/>
          <w:lang w:val="es-ES" w:eastAsia="zh-CN"/>
        </w:rPr>
        <w:t>Lpsi</w:t>
      </w:r>
      <w:r w:rsidR="002949F2" w:rsidRPr="002B474B">
        <w:rPr>
          <w:lang w:val="es-ES" w:eastAsia="zh-CN"/>
        </w:rPr>
        <w:t xml:space="preserve"> </w:t>
      </w:r>
      <w:r w:rsidR="008F2CDD">
        <w:rPr>
          <w:rFonts w:hint="eastAsia"/>
          <w:lang w:val="es-ES" w:eastAsia="zh-CN"/>
        </w:rPr>
        <w:t>是</w:t>
      </w:r>
      <w:r w:rsidR="00EB535F">
        <w:rPr>
          <w:lang w:val="en-US" w:eastAsia="zh-CN"/>
        </w:rPr>
        <w:t>有干扰的功率共享损耗</w:t>
      </w:r>
      <w:r w:rsidR="008F2CDD">
        <w:rPr>
          <w:rFonts w:hint="eastAsia"/>
          <w:lang w:val="es-ES" w:eastAsia="zh-CN"/>
        </w:rPr>
        <w:t>。</w:t>
      </w:r>
      <w:r w:rsidR="002949F2" w:rsidRPr="002B474B">
        <w:rPr>
          <w:lang w:val="es-ES" w:eastAsia="zh-CN"/>
        </w:rPr>
        <w:t xml:space="preserve"> </w:t>
      </w:r>
      <w:r w:rsidR="002949F2" w:rsidRPr="002B474B">
        <w:rPr>
          <w:i/>
          <w:iCs/>
          <w:lang w:val="es-ES" w:eastAsia="zh-CN"/>
        </w:rPr>
        <w:t>Lpsi</w:t>
      </w:r>
      <w:r w:rsidR="002949F2" w:rsidRPr="002B474B">
        <w:rPr>
          <w:lang w:val="es-ES" w:eastAsia="zh-CN"/>
        </w:rPr>
        <w:t xml:space="preserve"> </w:t>
      </w:r>
      <w:r w:rsidR="00EB535F">
        <w:rPr>
          <w:lang w:val="en-US" w:eastAsia="zh-CN"/>
        </w:rPr>
        <w:t>计算如下</w:t>
      </w:r>
      <w:r w:rsidR="002949F2" w:rsidRPr="002B474B">
        <w:rPr>
          <w:lang w:val="es-ES" w:eastAsia="zh-CN"/>
        </w:rPr>
        <w:t>:</w:t>
      </w:r>
    </w:p>
    <w:p w:rsidR="00F50F7A" w:rsidRDefault="00F50F7A" w:rsidP="00F50F7A">
      <w:pPr>
        <w:pStyle w:val="Blanc"/>
        <w:rPr>
          <w:lang w:eastAsia="zh-CN"/>
        </w:rPr>
      </w:pPr>
    </w:p>
    <w:p w:rsidR="00F50F7A" w:rsidRPr="002949F2" w:rsidRDefault="00F50F7A" w:rsidP="00F50F7A">
      <w:pPr>
        <w:pStyle w:val="Equation"/>
        <w:rPr>
          <w:lang w:val="en-US" w:eastAsia="zh-CN"/>
        </w:rPr>
      </w:pPr>
      <w:r w:rsidRPr="002949F2">
        <w:rPr>
          <w:lang w:val="en-US" w:eastAsia="zh-CN"/>
        </w:rPr>
        <w:tab/>
      </w:r>
      <w:r w:rsidRPr="002949F2">
        <w:rPr>
          <w:lang w:val="en-US" w:eastAsia="zh-CN"/>
        </w:rPr>
        <w:tab/>
      </w:r>
      <w:r>
        <w:rPr>
          <w:position w:val="-12"/>
          <w:lang w:val="es-ES"/>
        </w:rPr>
        <w:object w:dxaOrig="4400" w:dyaOrig="360">
          <v:shape id="_x0000_i1055" type="#_x0000_t75" style="width:219.75pt;height:18pt" o:ole="">
            <v:imagedata r:id="rId73" o:title=""/>
          </v:shape>
          <o:OLEObject Type="Embed" ProgID="Equation.3" ShapeID="_x0000_i1055" DrawAspect="Content" ObjectID="_1403508436" r:id="rId74"/>
        </w:object>
      </w:r>
      <w:r w:rsidRPr="002949F2">
        <w:rPr>
          <w:lang w:val="en-US" w:eastAsia="zh-CN"/>
        </w:rPr>
        <w:tab/>
        <w:t>(11)</w:t>
      </w:r>
    </w:p>
    <w:p w:rsidR="00F50F7A" w:rsidRDefault="00F50F7A" w:rsidP="00F50F7A">
      <w:pPr>
        <w:pStyle w:val="Blanc"/>
        <w:rPr>
          <w:lang w:eastAsia="zh-CN"/>
        </w:rPr>
      </w:pPr>
    </w:p>
    <w:p w:rsidR="002949F2" w:rsidRPr="002B474B" w:rsidRDefault="003D3F8E" w:rsidP="001C0542">
      <w:pPr>
        <w:ind w:firstLineChars="200" w:firstLine="480"/>
        <w:rPr>
          <w:lang w:val="es-ES" w:eastAsia="zh-CN"/>
        </w:rPr>
      </w:pPr>
      <w:r>
        <w:rPr>
          <w:lang w:val="en-US" w:eastAsia="zh-CN"/>
        </w:rPr>
        <w:t>其中</w:t>
      </w:r>
      <w:r w:rsidRPr="002B474B">
        <w:rPr>
          <w:lang w:val="es-ES" w:eastAsia="zh-CN"/>
        </w:rPr>
        <w:t>，</w:t>
      </w:r>
      <w:r w:rsidR="002949F2" w:rsidRPr="002B474B">
        <w:rPr>
          <w:lang w:val="es-ES" w:eastAsia="zh-CN"/>
        </w:rPr>
        <w:t xml:space="preserve"> </w:t>
      </w:r>
      <w:r w:rsidR="002949F2" w:rsidRPr="002B474B">
        <w:rPr>
          <w:i/>
          <w:iCs/>
          <w:lang w:val="es-ES" w:eastAsia="zh-CN"/>
        </w:rPr>
        <w:t>C</w:t>
      </w:r>
      <w:r w:rsidR="002949F2" w:rsidRPr="002B474B">
        <w:rPr>
          <w:lang w:val="es-ES" w:eastAsia="zh-CN"/>
        </w:rPr>
        <w:t>2</w:t>
      </w:r>
      <w:r w:rsidR="00FF4CFF">
        <w:rPr>
          <w:lang w:val="es-ES" w:eastAsia="zh-CN"/>
        </w:rPr>
        <w:t>是</w:t>
      </w:r>
      <w:bookmarkStart w:id="98" w:name="OLE_LINK121"/>
      <w:bookmarkStart w:id="99" w:name="OLE_LINK122"/>
      <w:r w:rsidR="008F2CDD">
        <w:rPr>
          <w:lang w:val="es-ES" w:eastAsia="zh-CN"/>
        </w:rPr>
        <w:t>由</w:t>
      </w:r>
      <w:r w:rsidR="008F2CDD">
        <w:rPr>
          <w:lang w:val="es-ES" w:eastAsia="zh-CN"/>
        </w:rPr>
        <w:t>GOES SARR</w:t>
      </w:r>
      <w:r w:rsidR="008F2CDD">
        <w:rPr>
          <w:lang w:val="es-ES" w:eastAsia="zh-CN"/>
        </w:rPr>
        <w:t>同时收到的两个其他信标之一的功率电平</w:t>
      </w:r>
      <w:bookmarkEnd w:id="98"/>
      <w:bookmarkEnd w:id="99"/>
      <w:r w:rsidR="00FF4CFF">
        <w:rPr>
          <w:rFonts w:hint="eastAsia"/>
          <w:lang w:val="es-ES" w:eastAsia="zh-CN"/>
        </w:rPr>
        <w:t>，</w:t>
      </w:r>
      <w:r w:rsidR="002949F2" w:rsidRPr="002B474B">
        <w:rPr>
          <w:lang w:val="es-ES" w:eastAsia="zh-CN"/>
        </w:rPr>
        <w:t>B</w:t>
      </w:r>
      <w:r w:rsidR="00FF4CFF">
        <w:rPr>
          <w:lang w:val="es-ES" w:eastAsia="zh-CN"/>
        </w:rPr>
        <w:t>是</w:t>
      </w:r>
      <w:r w:rsidR="002949F2" w:rsidRPr="002B474B">
        <w:rPr>
          <w:lang w:val="es-ES" w:eastAsia="zh-CN"/>
        </w:rPr>
        <w:t xml:space="preserve">GOES </w:t>
      </w:r>
      <w:r w:rsidR="00FF4CFF">
        <w:rPr>
          <w:rFonts w:hint="eastAsia"/>
          <w:lang w:val="es-ES" w:eastAsia="zh-CN"/>
        </w:rPr>
        <w:t>接收器的带宽。</w:t>
      </w:r>
    </w:p>
    <w:p w:rsidR="002949F2" w:rsidRPr="00B17675" w:rsidRDefault="00FF4FC6" w:rsidP="001C0542">
      <w:pPr>
        <w:ind w:firstLineChars="200" w:firstLine="480"/>
        <w:rPr>
          <w:lang w:val="es-ES"/>
        </w:rPr>
      </w:pPr>
      <w:r>
        <w:rPr>
          <w:rFonts w:hint="eastAsia"/>
          <w:lang w:val="en-US" w:eastAsia="zh-CN"/>
        </w:rPr>
        <w:t>将</w:t>
      </w:r>
      <w:r w:rsidR="00FD616F">
        <w:rPr>
          <w:lang w:val="en-US"/>
        </w:rPr>
        <w:t>方程式</w:t>
      </w:r>
      <w:r w:rsidR="002949F2" w:rsidRPr="00B17675">
        <w:rPr>
          <w:lang w:val="es-ES"/>
        </w:rPr>
        <w:t xml:space="preserve"> </w:t>
      </w:r>
      <w:r w:rsidR="00CD5B20">
        <w:rPr>
          <w:lang w:val="es-ES"/>
        </w:rPr>
        <w:t>(</w:t>
      </w:r>
      <w:r w:rsidR="002949F2" w:rsidRPr="00B17675">
        <w:rPr>
          <w:lang w:val="es-ES"/>
        </w:rPr>
        <w:t xml:space="preserve">11) </w:t>
      </w:r>
      <w:r>
        <w:rPr>
          <w:rFonts w:hint="eastAsia"/>
          <w:lang w:val="en-US" w:eastAsia="zh-CN"/>
        </w:rPr>
        <w:t>代入</w:t>
      </w:r>
      <w:r w:rsidR="00FD616F">
        <w:rPr>
          <w:lang w:val="en-US"/>
        </w:rPr>
        <w:t>方程式</w:t>
      </w:r>
      <w:r w:rsidR="002949F2" w:rsidRPr="00B17675">
        <w:rPr>
          <w:lang w:val="es-ES"/>
        </w:rPr>
        <w:t xml:space="preserve"> </w:t>
      </w:r>
      <w:r w:rsidR="00CD5B20">
        <w:rPr>
          <w:lang w:val="es-ES"/>
        </w:rPr>
        <w:t>(</w:t>
      </w:r>
      <w:r w:rsidR="002949F2" w:rsidRPr="00B17675">
        <w:rPr>
          <w:lang w:val="es-ES"/>
        </w:rPr>
        <w:t xml:space="preserve">10) </w:t>
      </w:r>
      <w:r>
        <w:rPr>
          <w:rFonts w:hint="eastAsia"/>
          <w:lang w:val="en-US" w:eastAsia="zh-CN"/>
        </w:rPr>
        <w:t>并将</w:t>
      </w:r>
      <w:r w:rsidR="00FD616F">
        <w:rPr>
          <w:lang w:val="en-US"/>
        </w:rPr>
        <w:t>方程式</w:t>
      </w:r>
      <w:r w:rsidR="00CD5B20">
        <w:rPr>
          <w:lang w:val="es-ES"/>
        </w:rPr>
        <w:t>(</w:t>
      </w:r>
      <w:r w:rsidR="002949F2" w:rsidRPr="00B17675">
        <w:rPr>
          <w:lang w:val="es-ES"/>
        </w:rPr>
        <w:t xml:space="preserve">9) </w:t>
      </w:r>
      <w:r>
        <w:rPr>
          <w:rFonts w:hint="eastAsia"/>
          <w:lang w:val="en-US" w:eastAsia="zh-CN"/>
        </w:rPr>
        <w:t>和</w:t>
      </w:r>
      <w:r w:rsidR="002949F2" w:rsidRPr="00B17675">
        <w:rPr>
          <w:lang w:val="es-ES"/>
        </w:rPr>
        <w:t xml:space="preserve"> </w:t>
      </w:r>
      <w:r w:rsidR="00CD5B20">
        <w:rPr>
          <w:lang w:val="es-ES"/>
        </w:rPr>
        <w:t>(</w:t>
      </w:r>
      <w:r w:rsidR="002949F2" w:rsidRPr="00B17675">
        <w:rPr>
          <w:lang w:val="es-ES"/>
        </w:rPr>
        <w:t xml:space="preserve">10) </w:t>
      </w:r>
      <w:r>
        <w:rPr>
          <w:rFonts w:hint="eastAsia"/>
          <w:lang w:val="en-US" w:eastAsia="zh-CN"/>
        </w:rPr>
        <w:t>代入</w:t>
      </w:r>
      <w:r w:rsidR="00FD616F">
        <w:rPr>
          <w:lang w:val="en-US"/>
        </w:rPr>
        <w:t>方程式</w:t>
      </w:r>
      <w:r w:rsidR="002949F2" w:rsidRPr="00B17675">
        <w:rPr>
          <w:lang w:val="es-ES"/>
        </w:rPr>
        <w:t> </w:t>
      </w:r>
      <w:r w:rsidR="00CD5B20">
        <w:rPr>
          <w:lang w:val="es-ES"/>
        </w:rPr>
        <w:t>(</w:t>
      </w:r>
      <w:r w:rsidR="002949F2" w:rsidRPr="00B17675">
        <w:rPr>
          <w:lang w:val="es-ES"/>
        </w:rPr>
        <w:t xml:space="preserve">8) </w:t>
      </w:r>
      <w:r w:rsidRPr="00B17675">
        <w:rPr>
          <w:rFonts w:hint="eastAsia"/>
          <w:lang w:val="es-ES" w:eastAsia="zh-CN"/>
        </w:rPr>
        <w:t>，</w:t>
      </w:r>
      <w:r w:rsidR="00CF3B52">
        <w:rPr>
          <w:lang w:val="en-US"/>
        </w:rPr>
        <w:t>求解</w:t>
      </w:r>
      <w:r w:rsidR="002949F2" w:rsidRPr="00B17675">
        <w:rPr>
          <w:lang w:val="es-ES"/>
        </w:rPr>
        <w:t xml:space="preserve"> </w:t>
      </w:r>
      <w:r w:rsidR="002949F2" w:rsidRPr="00B17675">
        <w:rPr>
          <w:i/>
          <w:iCs/>
          <w:lang w:val="es-ES"/>
        </w:rPr>
        <w:t>I</w:t>
      </w:r>
      <w:r w:rsidR="002949F2" w:rsidRPr="00B17675">
        <w:rPr>
          <w:vertAlign w:val="subscript"/>
          <w:lang w:val="es-ES"/>
        </w:rPr>
        <w:t>0</w:t>
      </w:r>
      <w:r w:rsidR="002949F2" w:rsidRPr="00B17675">
        <w:rPr>
          <w:lang w:val="es-ES"/>
        </w:rPr>
        <w:t xml:space="preserve"> </w:t>
      </w:r>
      <w:r w:rsidR="00CF3B52">
        <w:rPr>
          <w:lang w:val="en-US"/>
        </w:rPr>
        <w:t>得出下面的公式</w:t>
      </w:r>
      <w:r w:rsidR="002949F2" w:rsidRPr="00B17675">
        <w:rPr>
          <w:lang w:val="es-ES"/>
        </w:rPr>
        <w:t>:</w:t>
      </w:r>
    </w:p>
    <w:p w:rsidR="005E705C" w:rsidRPr="004A7432" w:rsidRDefault="005E705C" w:rsidP="005E705C">
      <w:pPr>
        <w:pStyle w:val="Equation"/>
        <w:rPr>
          <w:lang w:val="es-ES"/>
        </w:rPr>
      </w:pPr>
      <w:r w:rsidRPr="004A7432">
        <w:rPr>
          <w:lang w:val="es-ES"/>
        </w:rPr>
        <w:tab/>
      </w:r>
      <w:r w:rsidRPr="00203A00">
        <w:rPr>
          <w:position w:val="-12"/>
          <w:lang w:val="es-ES"/>
        </w:rPr>
        <w:object w:dxaOrig="6660" w:dyaOrig="400">
          <v:shape id="_x0000_i1056" type="#_x0000_t75" style="width:332.25pt;height:20.25pt" o:ole="">
            <v:imagedata r:id="rId75" o:title=""/>
          </v:shape>
          <o:OLEObject Type="Embed" ProgID="Equation.3" ShapeID="_x0000_i1056" DrawAspect="Content" ObjectID="_1403508437" r:id="rId76"/>
        </w:object>
      </w:r>
      <w:r w:rsidRPr="004A7432">
        <w:rPr>
          <w:lang w:val="es-ES"/>
        </w:rPr>
        <w:tab/>
        <w:t>(12)</w:t>
      </w:r>
    </w:p>
    <w:p w:rsidR="002949F2" w:rsidRPr="005E705C" w:rsidRDefault="00CD5B20" w:rsidP="001C0542">
      <w:pPr>
        <w:ind w:firstLineChars="200" w:firstLine="480"/>
        <w:rPr>
          <w:lang w:val="en-US" w:eastAsia="zh-CN"/>
        </w:rPr>
      </w:pPr>
      <w:r w:rsidRPr="004A7432">
        <w:rPr>
          <w:lang w:val="es-ES"/>
        </w:rPr>
        <w:t>(</w:t>
      </w:r>
      <w:r w:rsidR="002949F2" w:rsidRPr="004A7432">
        <w:rPr>
          <w:i/>
          <w:iCs/>
          <w:lang w:val="es-ES"/>
        </w:rPr>
        <w:t>C</w:t>
      </w:r>
      <w:r w:rsidR="002949F2" w:rsidRPr="004A7432">
        <w:rPr>
          <w:lang w:val="es-ES"/>
        </w:rPr>
        <w:t>/</w:t>
      </w:r>
      <w:r w:rsidR="002949F2" w:rsidRPr="004A7432">
        <w:rPr>
          <w:i/>
          <w:iCs/>
          <w:lang w:val="es-ES"/>
        </w:rPr>
        <w:t>N</w:t>
      </w:r>
      <w:r w:rsidR="002949F2" w:rsidRPr="004A7432">
        <w:rPr>
          <w:vertAlign w:val="subscript"/>
          <w:lang w:val="es-ES"/>
        </w:rPr>
        <w:t>0</w:t>
      </w:r>
      <w:r w:rsidR="002949F2" w:rsidRPr="004A7432">
        <w:rPr>
          <w:lang w:val="es-ES"/>
        </w:rPr>
        <w:t>)</w:t>
      </w:r>
      <w:r w:rsidR="002949F2" w:rsidRPr="004A7432">
        <w:rPr>
          <w:i/>
          <w:iCs/>
          <w:vertAlign w:val="subscript"/>
          <w:lang w:val="es-ES"/>
        </w:rPr>
        <w:t>OI</w:t>
      </w:r>
      <w:r w:rsidR="002949F2" w:rsidRPr="004A7432">
        <w:rPr>
          <w:lang w:val="es-ES"/>
        </w:rPr>
        <w:t xml:space="preserve"> </w:t>
      </w:r>
      <w:r w:rsidR="0062509F">
        <w:rPr>
          <w:rFonts w:hint="eastAsia"/>
          <w:lang w:val="en-US" w:eastAsia="zh-CN"/>
        </w:rPr>
        <w:t>为</w:t>
      </w:r>
      <w:r w:rsidR="002949F2" w:rsidRPr="004A7432">
        <w:rPr>
          <w:lang w:val="es-ES"/>
        </w:rPr>
        <w:t>29.8 dB</w:t>
      </w:r>
      <w:r w:rsidRPr="004A7432">
        <w:rPr>
          <w:lang w:val="es-ES"/>
        </w:rPr>
        <w:t>(</w:t>
      </w:r>
      <w:r w:rsidR="002949F2" w:rsidRPr="004A7432">
        <w:rPr>
          <w:lang w:val="es-ES"/>
        </w:rPr>
        <w:t xml:space="preserve">Hz) </w:t>
      </w:r>
      <w:r w:rsidRPr="004A7432">
        <w:rPr>
          <w:lang w:val="es-ES"/>
        </w:rPr>
        <w:t>(</w:t>
      </w:r>
      <w:r w:rsidR="0062509F">
        <w:rPr>
          <w:lang w:val="en-US"/>
        </w:rPr>
        <w:t>见</w:t>
      </w:r>
      <w:r w:rsidR="00FD616F">
        <w:rPr>
          <w:lang w:val="en-US"/>
        </w:rPr>
        <w:t>方程式</w:t>
      </w:r>
      <w:r w:rsidR="002949F2" w:rsidRPr="004A7432">
        <w:rPr>
          <w:lang w:val="es-ES"/>
        </w:rPr>
        <w:t xml:space="preserve"> </w:t>
      </w:r>
      <w:r w:rsidRPr="004A7432">
        <w:rPr>
          <w:lang w:val="es-ES"/>
        </w:rPr>
        <w:t>(</w:t>
      </w:r>
      <w:r w:rsidR="002949F2" w:rsidRPr="004A7432">
        <w:rPr>
          <w:lang w:val="es-ES"/>
        </w:rPr>
        <w:t>7))</w:t>
      </w:r>
      <w:r w:rsidR="0062509F" w:rsidRPr="004A7432">
        <w:rPr>
          <w:rFonts w:hint="eastAsia"/>
          <w:lang w:val="es-ES" w:eastAsia="zh-CN"/>
        </w:rPr>
        <w:t>，</w:t>
      </w:r>
      <w:r w:rsidR="002949F2" w:rsidRPr="004A7432">
        <w:rPr>
          <w:i/>
          <w:iCs/>
          <w:lang w:val="es-ES"/>
        </w:rPr>
        <w:t>C</w:t>
      </w:r>
      <w:r w:rsidR="00D82B23" w:rsidRPr="00D82B23">
        <w:rPr>
          <w:vertAlign w:val="subscript"/>
        </w:rPr>
        <w:sym w:font="Symbol" w:char="F0AD"/>
      </w:r>
      <w:r w:rsidR="0062509F">
        <w:rPr>
          <w:lang w:val="en-US"/>
        </w:rPr>
        <w:t>为</w:t>
      </w:r>
      <w:r w:rsidR="0062509F" w:rsidRPr="004A7432">
        <w:rPr>
          <w:lang w:val="es-ES"/>
        </w:rPr>
        <w:t xml:space="preserve">–171.7 </w:t>
      </w:r>
      <w:r w:rsidR="001C0542" w:rsidRPr="004A7432">
        <w:rPr>
          <w:lang w:val="es-ES"/>
        </w:rPr>
        <w:t>dB</w:t>
      </w:r>
      <w:r w:rsidR="0062509F" w:rsidRPr="004A7432">
        <w:rPr>
          <w:lang w:val="es-ES"/>
        </w:rPr>
        <w:t>w</w:t>
      </w:r>
      <w:r w:rsidR="0062509F" w:rsidRPr="004A7432">
        <w:rPr>
          <w:rFonts w:hint="eastAsia"/>
          <w:lang w:val="es-ES" w:eastAsia="zh-CN"/>
        </w:rPr>
        <w:t>，</w:t>
      </w:r>
      <w:r w:rsidRPr="004A7432">
        <w:rPr>
          <w:lang w:val="es-ES"/>
        </w:rPr>
        <w:t>(</w:t>
      </w:r>
      <w:r w:rsidR="002949F2" w:rsidRPr="004A7432">
        <w:rPr>
          <w:i/>
          <w:iCs/>
          <w:lang w:val="es-ES"/>
        </w:rPr>
        <w:t>C</w:t>
      </w:r>
      <w:r w:rsidR="002949F2" w:rsidRPr="004A7432">
        <w:rPr>
          <w:lang w:val="es-ES"/>
        </w:rPr>
        <w:t>/</w:t>
      </w:r>
      <w:r w:rsidR="002949F2" w:rsidRPr="004A7432">
        <w:rPr>
          <w:i/>
          <w:iCs/>
          <w:lang w:val="es-ES"/>
        </w:rPr>
        <w:t>N</w:t>
      </w:r>
      <w:r w:rsidR="002949F2" w:rsidRPr="004A7432">
        <w:rPr>
          <w:vertAlign w:val="subscript"/>
          <w:lang w:val="es-ES"/>
        </w:rPr>
        <w:t>0</w:t>
      </w:r>
      <w:r w:rsidR="002949F2" w:rsidRPr="004A7432">
        <w:rPr>
          <w:lang w:val="es-ES"/>
        </w:rPr>
        <w:t>)</w:t>
      </w:r>
      <w:r w:rsidR="00D82B23" w:rsidRPr="00D82B23">
        <w:rPr>
          <w:vertAlign w:val="subscript"/>
        </w:rPr>
        <w:sym w:font="Symbol" w:char="F0AF"/>
      </w:r>
      <w:r w:rsidR="0062509F">
        <w:rPr>
          <w:lang w:val="en-US"/>
        </w:rPr>
        <w:t>为</w:t>
      </w:r>
      <w:r w:rsidR="0062509F" w:rsidRPr="004A7432">
        <w:rPr>
          <w:lang w:val="es-ES"/>
        </w:rPr>
        <w:t>43.8 dB</w:t>
      </w:r>
      <w:r w:rsidRPr="004A7432">
        <w:rPr>
          <w:lang w:val="es-ES"/>
        </w:rPr>
        <w:t>(</w:t>
      </w:r>
      <w:r w:rsidR="0062509F" w:rsidRPr="004A7432">
        <w:rPr>
          <w:lang w:val="es-ES"/>
        </w:rPr>
        <w:t>Hz)</w:t>
      </w:r>
      <w:r w:rsidR="0062509F" w:rsidRPr="004A7432">
        <w:rPr>
          <w:rFonts w:hint="eastAsia"/>
          <w:lang w:val="es-ES" w:eastAsia="zh-CN"/>
        </w:rPr>
        <w:t>，</w:t>
      </w:r>
      <w:r w:rsidR="00D82B23" w:rsidRPr="004A7432">
        <w:rPr>
          <w:lang w:val="es-ES"/>
        </w:rPr>
        <w:br/>
      </w:r>
      <w:r w:rsidR="002949F2" w:rsidRPr="004A7432">
        <w:rPr>
          <w:i/>
          <w:iCs/>
          <w:lang w:val="es-ES"/>
        </w:rPr>
        <w:t>N</w:t>
      </w:r>
      <w:r w:rsidR="002949F2" w:rsidRPr="004A7432">
        <w:rPr>
          <w:vertAlign w:val="subscript"/>
          <w:lang w:val="es-ES"/>
        </w:rPr>
        <w:t>0</w:t>
      </w:r>
      <w:r w:rsidR="00D82B23" w:rsidRPr="00D82B23">
        <w:rPr>
          <w:vertAlign w:val="subscript"/>
        </w:rPr>
        <w:sym w:font="Symbol" w:char="F0AD"/>
      </w:r>
      <w:r w:rsidR="002949F2" w:rsidRPr="004A7432">
        <w:rPr>
          <w:lang w:val="es-ES"/>
        </w:rPr>
        <w:t> </w:t>
      </w:r>
      <w:r w:rsidR="00D82B23" w:rsidRPr="004A7432">
        <w:rPr>
          <w:lang w:val="es-ES"/>
        </w:rPr>
        <w:t>=</w:t>
      </w:r>
      <w:r w:rsidR="002949F2" w:rsidRPr="004A7432">
        <w:rPr>
          <w:lang w:val="es-ES"/>
        </w:rPr>
        <w:t> </w:t>
      </w:r>
      <w:r w:rsidR="00D82B23" w:rsidRPr="004A7432">
        <w:rPr>
          <w:lang w:val="es-ES"/>
        </w:rPr>
        <w:t>–</w:t>
      </w:r>
      <w:r w:rsidR="002949F2" w:rsidRPr="004A7432">
        <w:rPr>
          <w:lang w:val="es-ES"/>
        </w:rPr>
        <w:t>203 </w:t>
      </w:r>
      <w:bookmarkStart w:id="100" w:name="OLE_LINK101"/>
      <w:bookmarkStart w:id="101" w:name="OLE_LINK106"/>
      <w:r w:rsidR="002949F2" w:rsidRPr="004A7432">
        <w:rPr>
          <w:lang w:val="es-ES"/>
        </w:rPr>
        <w:t>dB</w:t>
      </w:r>
      <w:bookmarkEnd w:id="100"/>
      <w:bookmarkEnd w:id="101"/>
      <w:r w:rsidRPr="004A7432">
        <w:rPr>
          <w:lang w:val="es-ES"/>
        </w:rPr>
        <w:t>(</w:t>
      </w:r>
      <w:r w:rsidR="002949F2" w:rsidRPr="004A7432">
        <w:rPr>
          <w:lang w:val="es-ES"/>
        </w:rPr>
        <w:t>W/Hz)</w:t>
      </w:r>
      <w:r w:rsidR="0062509F" w:rsidRPr="004A7432">
        <w:rPr>
          <w:rFonts w:hint="eastAsia"/>
          <w:lang w:val="es-ES" w:eastAsia="zh-CN"/>
        </w:rPr>
        <w:t>，</w:t>
      </w:r>
      <w:r w:rsidR="002949F2" w:rsidRPr="004A7432">
        <w:rPr>
          <w:i/>
          <w:iCs/>
          <w:lang w:val="es-ES"/>
        </w:rPr>
        <w:t>Lps</w:t>
      </w:r>
      <w:r w:rsidR="0062509F">
        <w:rPr>
          <w:lang w:val="en-US"/>
        </w:rPr>
        <w:t>为</w:t>
      </w:r>
      <w:r w:rsidR="002949F2" w:rsidRPr="004A7432">
        <w:rPr>
          <w:lang w:val="es-ES"/>
        </w:rPr>
        <w:t>–18.3 dB</w:t>
      </w:r>
      <w:r w:rsidR="0062509F" w:rsidRPr="004A7432">
        <w:rPr>
          <w:rFonts w:hint="eastAsia"/>
          <w:lang w:val="es-ES" w:eastAsia="zh-CN"/>
        </w:rPr>
        <w:t>，</w:t>
      </w:r>
      <w:r w:rsidRPr="004A7432">
        <w:rPr>
          <w:lang w:val="es-ES"/>
        </w:rPr>
        <w:t>(</w:t>
      </w:r>
      <w:r w:rsidR="002949F2" w:rsidRPr="004A7432">
        <w:rPr>
          <w:i/>
          <w:iCs/>
          <w:lang w:val="es-ES"/>
        </w:rPr>
        <w:t>C</w:t>
      </w:r>
      <w:r w:rsidR="002949F2" w:rsidRPr="004A7432">
        <w:rPr>
          <w:lang w:val="es-ES"/>
        </w:rPr>
        <w:t>/</w:t>
      </w:r>
      <w:r w:rsidR="002949F2" w:rsidRPr="004A7432">
        <w:rPr>
          <w:i/>
          <w:iCs/>
          <w:lang w:val="es-ES"/>
        </w:rPr>
        <w:t>N</w:t>
      </w:r>
      <w:r w:rsidR="002949F2" w:rsidRPr="004A7432">
        <w:rPr>
          <w:sz w:val="4"/>
          <w:lang w:val="es-ES"/>
        </w:rPr>
        <w:t> </w:t>
      </w:r>
      <w:r w:rsidR="002949F2" w:rsidRPr="004A7432">
        <w:rPr>
          <w:lang w:val="es-ES"/>
        </w:rPr>
        <w:t>)</w:t>
      </w:r>
      <w:r w:rsidR="00D82B23" w:rsidRPr="00D82B23">
        <w:rPr>
          <w:vertAlign w:val="subscript"/>
        </w:rPr>
        <w:sym w:font="Symbol" w:char="F0AF"/>
      </w:r>
      <w:r w:rsidR="0062509F">
        <w:rPr>
          <w:lang w:val="en-US"/>
        </w:rPr>
        <w:t>为</w:t>
      </w:r>
      <w:r w:rsidR="002949F2" w:rsidRPr="004A7432">
        <w:rPr>
          <w:lang w:val="es-ES"/>
        </w:rPr>
        <w:t>43.8 dB</w:t>
      </w:r>
      <w:r w:rsidRPr="004A7432">
        <w:rPr>
          <w:lang w:val="es-ES"/>
        </w:rPr>
        <w:t>(</w:t>
      </w:r>
      <w:r w:rsidR="002949F2" w:rsidRPr="004A7432">
        <w:rPr>
          <w:lang w:val="es-ES"/>
        </w:rPr>
        <w:t xml:space="preserve">Hz) </w:t>
      </w:r>
      <w:r w:rsidR="00EC4138" w:rsidRPr="004A7432">
        <w:rPr>
          <w:rFonts w:hint="eastAsia"/>
          <w:lang w:val="es-ES" w:eastAsia="zh-CN"/>
        </w:rPr>
        <w:t>-</w:t>
      </w:r>
      <w:r w:rsidR="002949F2" w:rsidRPr="004A7432">
        <w:rPr>
          <w:lang w:val="es-ES"/>
        </w:rPr>
        <w:t xml:space="preserve"> 10 log</w:t>
      </w:r>
      <w:r w:rsidRPr="004A7432">
        <w:rPr>
          <w:lang w:val="es-ES"/>
        </w:rPr>
        <w:t>(</w:t>
      </w:r>
      <w:r w:rsidR="002949F2" w:rsidRPr="004A7432">
        <w:rPr>
          <w:lang w:val="es-ES"/>
        </w:rPr>
        <w:t xml:space="preserve">80 k) </w:t>
      </w:r>
      <w:r w:rsidR="00EC4138">
        <w:rPr>
          <w:rFonts w:hint="eastAsia"/>
          <w:lang w:val="en-US" w:eastAsia="zh-CN"/>
        </w:rPr>
        <w:t>或</w:t>
      </w:r>
      <w:r w:rsidR="002949F2" w:rsidRPr="004A7432">
        <w:rPr>
          <w:lang w:val="es-ES"/>
        </w:rPr>
        <w:t xml:space="preserve"> </w:t>
      </w:r>
      <w:r w:rsidR="00D82B23" w:rsidRPr="004A7432">
        <w:rPr>
          <w:lang w:val="es-ES"/>
        </w:rPr>
        <w:t>–</w:t>
      </w:r>
      <w:r w:rsidR="002949F2" w:rsidRPr="004A7432">
        <w:rPr>
          <w:lang w:val="es-ES"/>
        </w:rPr>
        <w:t>5.2 dB</w:t>
      </w:r>
      <w:r w:rsidR="00EC4138">
        <w:rPr>
          <w:rFonts w:hint="eastAsia"/>
          <w:lang w:val="en-US" w:eastAsia="zh-CN"/>
        </w:rPr>
        <w:t>。</w:t>
      </w:r>
      <w:r w:rsidR="004C4EDB">
        <w:rPr>
          <w:lang w:val="en-US"/>
        </w:rPr>
        <w:t>将这些数值代入到</w:t>
      </w:r>
      <w:r w:rsidR="00FD616F">
        <w:rPr>
          <w:lang w:val="en-US"/>
        </w:rPr>
        <w:t>方程式</w:t>
      </w:r>
      <w:r w:rsidR="002949F2" w:rsidRPr="005E705C">
        <w:rPr>
          <w:lang w:val="en-US"/>
        </w:rPr>
        <w:t> </w:t>
      </w:r>
      <w:r w:rsidRPr="005E705C">
        <w:rPr>
          <w:lang w:val="en-US"/>
        </w:rPr>
        <w:t>(</w:t>
      </w:r>
      <w:r w:rsidR="002949F2" w:rsidRPr="005E705C">
        <w:rPr>
          <w:lang w:val="en-US"/>
        </w:rPr>
        <w:t xml:space="preserve">12) </w:t>
      </w:r>
      <w:r w:rsidR="00EC4138" w:rsidRPr="005E705C">
        <w:rPr>
          <w:rFonts w:hint="eastAsia"/>
          <w:lang w:val="en-US" w:eastAsia="zh-CN"/>
        </w:rPr>
        <w:t>，</w:t>
      </w:r>
      <w:r w:rsidR="00EC4138">
        <w:rPr>
          <w:rFonts w:hint="eastAsia"/>
          <w:lang w:val="en-US" w:eastAsia="zh-CN"/>
        </w:rPr>
        <w:t>得出</w:t>
      </w:r>
      <w:r w:rsidR="00EC4138" w:rsidRPr="005E705C">
        <w:rPr>
          <w:rFonts w:hint="eastAsia"/>
          <w:lang w:val="en-US" w:eastAsia="zh-CN"/>
        </w:rPr>
        <w:t>：</w:t>
      </w:r>
    </w:p>
    <w:p w:rsidR="00A5244B" w:rsidRPr="005E705C" w:rsidRDefault="00A5244B" w:rsidP="00A5244B">
      <w:pPr>
        <w:pStyle w:val="Blanc"/>
        <w:rPr>
          <w:lang w:val="en-US"/>
        </w:rPr>
      </w:pPr>
    </w:p>
    <w:p w:rsidR="002949F2" w:rsidRDefault="00203A00" w:rsidP="002949F2">
      <w:pPr>
        <w:pStyle w:val="Equation"/>
        <w:jc w:val="center"/>
        <w:rPr>
          <w:lang w:val="es-ES"/>
        </w:rPr>
      </w:pPr>
      <w:r>
        <w:rPr>
          <w:position w:val="-12"/>
          <w:lang w:val="es-ES"/>
        </w:rPr>
        <w:object w:dxaOrig="7660" w:dyaOrig="420">
          <v:shape id="_x0000_i1057" type="#_x0000_t75" style="width:383.25pt;height:20.25pt" o:ole="">
            <v:imagedata r:id="rId77" o:title=""/>
          </v:shape>
          <o:OLEObject Type="Embed" ProgID="Equation.3" ShapeID="_x0000_i1057" DrawAspect="Content" ObjectID="_1403508438" r:id="rId78"/>
        </w:object>
      </w:r>
    </w:p>
    <w:p w:rsidR="00A5244B" w:rsidRDefault="00A5244B" w:rsidP="00A5244B">
      <w:pPr>
        <w:pStyle w:val="Blanc"/>
      </w:pPr>
    </w:p>
    <w:p w:rsidR="002949F2" w:rsidRDefault="00EC4138" w:rsidP="002949F2">
      <w:pPr>
        <w:rPr>
          <w:lang w:val="en-US"/>
        </w:rPr>
      </w:pPr>
      <w:r>
        <w:rPr>
          <w:lang w:val="en-US"/>
        </w:rPr>
        <w:t>或：</w:t>
      </w:r>
    </w:p>
    <w:p w:rsidR="00A5244B" w:rsidRDefault="00A5244B" w:rsidP="00A5244B">
      <w:pPr>
        <w:pStyle w:val="Blanc"/>
      </w:pPr>
    </w:p>
    <w:p w:rsidR="002949F2" w:rsidRDefault="00A5244B" w:rsidP="00A5244B">
      <w:pPr>
        <w:pStyle w:val="Equation"/>
        <w:rPr>
          <w:lang w:val="es-ES"/>
        </w:rPr>
      </w:pPr>
      <w:r>
        <w:rPr>
          <w:position w:val="-12"/>
          <w:lang w:val="es-ES"/>
        </w:rPr>
        <w:tab/>
      </w:r>
      <w:r>
        <w:rPr>
          <w:position w:val="-12"/>
          <w:lang w:val="es-ES"/>
        </w:rPr>
        <w:tab/>
      </w:r>
      <w:r w:rsidR="00203A00">
        <w:rPr>
          <w:position w:val="-12"/>
          <w:lang w:val="es-ES"/>
        </w:rPr>
        <w:object w:dxaOrig="2320" w:dyaOrig="360">
          <v:shape id="_x0000_i1058" type="#_x0000_t75" style="width:115.5pt;height:18pt" o:ole="">
            <v:imagedata r:id="rId79" o:title=""/>
          </v:shape>
          <o:OLEObject Type="Embed" ProgID="Equation.3" ShapeID="_x0000_i1058" DrawAspect="Content" ObjectID="_1403508439" r:id="rId80"/>
        </w:object>
      </w:r>
    </w:p>
    <w:p w:rsidR="00A5244B" w:rsidRDefault="00A5244B" w:rsidP="00A5244B">
      <w:pPr>
        <w:pStyle w:val="Blanc"/>
      </w:pPr>
    </w:p>
    <w:p w:rsidR="00826358" w:rsidRDefault="00826358" w:rsidP="00826358">
      <w:pPr>
        <w:ind w:firstLineChars="200" w:firstLine="480"/>
        <w:rPr>
          <w:lang w:val="en-US" w:eastAsia="zh-CN"/>
        </w:rPr>
      </w:pPr>
      <w:bookmarkStart w:id="102" w:name="OLE_LINK136"/>
      <w:bookmarkStart w:id="103" w:name="OLE_LINK137"/>
      <w:r>
        <w:rPr>
          <w:rFonts w:hint="eastAsia"/>
          <w:lang w:val="es-ES" w:eastAsia="zh-CN"/>
        </w:rPr>
        <w:t>对于</w:t>
      </w:r>
      <w:r>
        <w:rPr>
          <w:lang w:val="es-ES" w:eastAsia="zh-CN"/>
        </w:rPr>
        <w:t>卫星</w:t>
      </w:r>
      <w:r w:rsidRPr="00716306">
        <w:rPr>
          <w:lang w:val="es-ES" w:eastAsia="zh-CN"/>
        </w:rPr>
        <w:t xml:space="preserve"> 406 MHz </w:t>
      </w:r>
      <w:r>
        <w:rPr>
          <w:rFonts w:hint="eastAsia"/>
          <w:lang w:val="es-ES" w:eastAsia="zh-CN"/>
        </w:rPr>
        <w:t>接收天线的输入，</w:t>
      </w:r>
      <w:bookmarkStart w:id="104" w:name="OLE_LINK77"/>
      <w:bookmarkEnd w:id="102"/>
      <w:bookmarkEnd w:id="103"/>
      <w:r>
        <w:rPr>
          <w:rFonts w:hint="eastAsia"/>
          <w:lang w:val="es-ES" w:eastAsia="zh-CN"/>
        </w:rPr>
        <w:t>应该</w:t>
      </w:r>
      <w:r w:rsidR="001C0542">
        <w:rPr>
          <w:rFonts w:hint="eastAsia"/>
          <w:lang w:val="es-ES" w:eastAsia="zh-CN"/>
        </w:rPr>
        <w:t>以</w:t>
      </w:r>
      <w:r w:rsidRPr="00716306">
        <w:rPr>
          <w:lang w:val="es-ES" w:eastAsia="zh-CN"/>
        </w:rPr>
        <w:t>dB</w:t>
      </w:r>
      <w:r w:rsidR="00CD5B20">
        <w:rPr>
          <w:lang w:val="es-ES" w:eastAsia="zh-CN"/>
        </w:rPr>
        <w:t>(</w:t>
      </w:r>
      <w:r w:rsidRPr="00716306">
        <w:rPr>
          <w:lang w:val="es-ES" w:eastAsia="zh-CN"/>
        </w:rPr>
        <w:t>W/</w:t>
      </w:r>
      <w:r w:rsidR="00CD5B20">
        <w:rPr>
          <w:lang w:val="es-ES" w:eastAsia="zh-CN"/>
        </w:rPr>
        <w:t>(</w:t>
      </w:r>
      <w:r w:rsidRPr="00716306">
        <w:rPr>
          <w:lang w:val="es-ES" w:eastAsia="zh-CN"/>
        </w:rPr>
        <w:t>m</w:t>
      </w:r>
      <w:r w:rsidRPr="00716306">
        <w:rPr>
          <w:vertAlign w:val="superscript"/>
          <w:lang w:val="es-ES" w:eastAsia="zh-CN"/>
        </w:rPr>
        <w:t>2</w:t>
      </w:r>
      <w:r w:rsidRPr="00716306">
        <w:rPr>
          <w:lang w:val="es-ES" w:eastAsia="zh-CN"/>
        </w:rPr>
        <w:t> ∙ Hz))</w:t>
      </w:r>
      <w:r>
        <w:rPr>
          <w:rFonts w:hint="eastAsia"/>
          <w:lang w:val="es-ES" w:eastAsia="zh-CN"/>
        </w:rPr>
        <w:t>规定的</w:t>
      </w:r>
      <w:r w:rsidRPr="00716306">
        <w:rPr>
          <w:lang w:val="es-ES" w:eastAsia="zh-CN"/>
        </w:rPr>
        <w:t xml:space="preserve">spfd </w:t>
      </w:r>
      <w:r>
        <w:rPr>
          <w:rFonts w:hint="eastAsia"/>
          <w:lang w:val="es-ES" w:eastAsia="zh-CN"/>
        </w:rPr>
        <w:t>干扰门限方面规定</w:t>
      </w:r>
      <w:r>
        <w:rPr>
          <w:lang w:val="en-US" w:eastAsia="zh-CN"/>
        </w:rPr>
        <w:t>保护</w:t>
      </w:r>
      <w:r w:rsidR="001C0542">
        <w:rPr>
          <w:rFonts w:hint="eastAsia"/>
          <w:lang w:val="en-US" w:eastAsia="zh-CN"/>
        </w:rPr>
        <w:t>标准</w:t>
      </w:r>
      <w:r>
        <w:rPr>
          <w:rFonts w:hint="eastAsia"/>
          <w:lang w:val="en-US" w:eastAsia="zh-CN"/>
        </w:rPr>
        <w:t>。</w:t>
      </w:r>
      <w:bookmarkEnd w:id="104"/>
      <w:r>
        <w:rPr>
          <w:rFonts w:hint="eastAsia"/>
          <w:lang w:val="en-US" w:eastAsia="zh-CN"/>
        </w:rPr>
        <w:t>具有</w:t>
      </w:r>
      <w:r>
        <w:rPr>
          <w:lang w:val="en-US" w:eastAsia="zh-CN"/>
        </w:rPr>
        <w:t>增益</w:t>
      </w:r>
      <w:r>
        <w:rPr>
          <w:i/>
          <w:iCs/>
          <w:lang w:val="en-US" w:eastAsia="zh-CN"/>
        </w:rPr>
        <w:t>G</w:t>
      </w:r>
      <w:r>
        <w:rPr>
          <w:rFonts w:hint="eastAsia"/>
          <w:lang w:val="en-US" w:eastAsia="zh-CN"/>
        </w:rPr>
        <w:t xml:space="preserve"> </w:t>
      </w:r>
      <w:r>
        <w:rPr>
          <w:rFonts w:hint="eastAsia"/>
          <w:lang w:val="en-US" w:eastAsia="zh-CN"/>
        </w:rPr>
        <w:t>的</w:t>
      </w:r>
      <w:r w:rsidRPr="00751905">
        <w:rPr>
          <w:rFonts w:hint="eastAsia"/>
          <w:lang w:val="en-US" w:eastAsia="zh-CN"/>
        </w:rPr>
        <w:t>天线的有效孔径</w:t>
      </w:r>
      <w:r>
        <w:rPr>
          <w:lang w:val="en-US" w:eastAsia="zh-CN"/>
        </w:rPr>
        <w:t xml:space="preserve"> </w:t>
      </w:r>
      <w:r>
        <w:rPr>
          <w:i/>
          <w:iCs/>
          <w:lang w:val="en-US" w:eastAsia="zh-CN"/>
        </w:rPr>
        <w:t>A</w:t>
      </w:r>
      <w:r>
        <w:rPr>
          <w:i/>
          <w:iCs/>
          <w:vertAlign w:val="subscript"/>
          <w:lang w:val="en-US" w:eastAsia="zh-CN"/>
        </w:rPr>
        <w:t>e</w:t>
      </w:r>
      <w:r>
        <w:rPr>
          <w:rFonts w:hint="eastAsia"/>
          <w:lang w:val="en-US" w:eastAsia="zh-CN"/>
        </w:rPr>
        <w:t>，</w:t>
      </w:r>
      <w:r>
        <w:rPr>
          <w:i/>
          <w:iCs/>
          <w:lang w:val="en-US" w:eastAsia="zh-CN"/>
        </w:rPr>
        <w:t>A</w:t>
      </w:r>
      <w:r>
        <w:rPr>
          <w:i/>
          <w:iCs/>
          <w:vertAlign w:val="subscript"/>
          <w:lang w:val="en-US" w:eastAsia="zh-CN"/>
        </w:rPr>
        <w:t>e</w:t>
      </w:r>
      <w:r>
        <w:rPr>
          <w:lang w:val="en-US" w:eastAsia="zh-CN"/>
        </w:rPr>
        <w:t> </w:t>
      </w:r>
      <w:r w:rsidRPr="00D82B23">
        <w:rPr>
          <w:lang w:val="en-US" w:eastAsia="zh-CN"/>
        </w:rPr>
        <w:t>=</w:t>
      </w:r>
      <w:r>
        <w:rPr>
          <w:lang w:val="en-US" w:eastAsia="zh-CN"/>
        </w:rPr>
        <w:t> </w:t>
      </w:r>
      <w:r>
        <w:rPr>
          <w:i/>
          <w:iCs/>
          <w:lang w:val="en-US" w:eastAsia="zh-CN"/>
        </w:rPr>
        <w:t>G</w:t>
      </w:r>
      <w:r>
        <w:rPr>
          <w:lang w:val="en-US" w:eastAsia="zh-CN"/>
        </w:rPr>
        <w:t> </w:t>
      </w:r>
      <w:r w:rsidRPr="00D82B23">
        <w:sym w:font="Symbol" w:char="F06C"/>
      </w:r>
      <w:r>
        <w:rPr>
          <w:vertAlign w:val="superscript"/>
          <w:lang w:val="en-US" w:eastAsia="zh-CN"/>
        </w:rPr>
        <w:t>2</w:t>
      </w:r>
      <w:r>
        <w:rPr>
          <w:lang w:val="en-US" w:eastAsia="zh-CN"/>
        </w:rPr>
        <w:t>/4</w:t>
      </w:r>
      <w:r w:rsidRPr="00D82B23">
        <w:sym w:font="Symbol" w:char="F070"/>
      </w:r>
      <w:r>
        <w:rPr>
          <w:rFonts w:hint="eastAsia"/>
          <w:lang w:val="en-US" w:eastAsia="zh-CN"/>
        </w:rPr>
        <w:t>。对于</w:t>
      </w:r>
      <w:r>
        <w:rPr>
          <w:lang w:val="en-US" w:eastAsia="zh-CN"/>
        </w:rPr>
        <w:t>增益</w:t>
      </w:r>
      <w:r w:rsidR="001C0542">
        <w:rPr>
          <w:lang w:val="en-US" w:eastAsia="zh-CN"/>
        </w:rPr>
        <w:t>8.95</w:t>
      </w:r>
      <w:r>
        <w:rPr>
          <w:lang w:val="en-US" w:eastAsia="zh-CN"/>
        </w:rPr>
        <w:t>dB</w:t>
      </w:r>
      <w:r>
        <w:rPr>
          <w:rFonts w:hint="eastAsia"/>
          <w:lang w:val="en-US" w:eastAsia="zh-CN"/>
        </w:rPr>
        <w:t>的</w:t>
      </w:r>
      <w:r>
        <w:rPr>
          <w:lang w:val="en-US" w:eastAsia="zh-CN"/>
        </w:rPr>
        <w:t xml:space="preserve"> </w:t>
      </w:r>
      <w:r w:rsidR="001C0542">
        <w:rPr>
          <w:lang w:val="en-US" w:eastAsia="zh-CN"/>
        </w:rPr>
        <w:t>GOES</w:t>
      </w:r>
      <w:r>
        <w:rPr>
          <w:lang w:val="en-US" w:eastAsia="zh-CN"/>
        </w:rPr>
        <w:t xml:space="preserve"> </w:t>
      </w:r>
      <w:r>
        <w:rPr>
          <w:lang w:val="en-US" w:eastAsia="zh-CN"/>
        </w:rPr>
        <w:t>接收天线</w:t>
      </w:r>
      <w:r>
        <w:rPr>
          <w:rFonts w:hint="eastAsia"/>
          <w:lang w:val="en-US" w:eastAsia="zh-CN"/>
        </w:rPr>
        <w:t>，</w:t>
      </w:r>
      <w:r>
        <w:rPr>
          <w:lang w:val="en-US" w:eastAsia="zh-CN"/>
        </w:rPr>
        <w:t>有效孔径</w:t>
      </w:r>
      <w:r>
        <w:rPr>
          <w:rFonts w:hint="eastAsia"/>
          <w:lang w:val="en-US" w:eastAsia="zh-CN"/>
        </w:rPr>
        <w:t>为</w:t>
      </w:r>
      <w:r>
        <w:rPr>
          <w:lang w:val="en-US" w:eastAsia="zh-CN"/>
        </w:rPr>
        <w:t xml:space="preserve"> 0.</w:t>
      </w:r>
      <w:r w:rsidR="001C0542">
        <w:rPr>
          <w:rFonts w:hint="eastAsia"/>
          <w:lang w:val="en-US" w:eastAsia="zh-CN"/>
        </w:rPr>
        <w:t>341</w:t>
      </w:r>
      <w:r>
        <w:rPr>
          <w:lang w:val="en-US" w:eastAsia="zh-CN"/>
        </w:rPr>
        <w:t xml:space="preserve"> m</w:t>
      </w:r>
      <w:r w:rsidRPr="002949F2">
        <w:rPr>
          <w:vertAlign w:val="superscript"/>
          <w:lang w:val="en-US" w:eastAsia="zh-CN"/>
        </w:rPr>
        <w:t>2</w:t>
      </w:r>
      <w:r>
        <w:rPr>
          <w:rFonts w:hint="eastAsia"/>
          <w:lang w:val="en-US" w:eastAsia="zh-CN"/>
        </w:rPr>
        <w:t>。因此，</w:t>
      </w:r>
      <w:r>
        <w:rPr>
          <w:lang w:val="en-US" w:eastAsia="zh-CN"/>
        </w:rPr>
        <w:t>可接受的最大总干扰</w:t>
      </w:r>
      <w:r>
        <w:rPr>
          <w:rFonts w:hint="eastAsia"/>
          <w:lang w:val="en-US" w:eastAsia="zh-CN"/>
        </w:rPr>
        <w:t>规定为</w:t>
      </w:r>
      <w:r>
        <w:rPr>
          <w:rFonts w:hint="eastAsia"/>
          <w:lang w:val="en-US" w:eastAsia="zh-CN"/>
        </w:rPr>
        <w:t xml:space="preserve"> </w:t>
      </w:r>
      <w:r>
        <w:rPr>
          <w:lang w:val="en-US" w:eastAsia="zh-CN"/>
        </w:rPr>
        <w:t>spfd</w:t>
      </w:r>
      <w:r>
        <w:rPr>
          <w:rFonts w:hint="eastAsia"/>
          <w:lang w:val="en-US" w:eastAsia="zh-CN"/>
        </w:rPr>
        <w:t>：</w:t>
      </w:r>
    </w:p>
    <w:p w:rsidR="00A5244B" w:rsidRDefault="00A5244B" w:rsidP="00A5244B">
      <w:pPr>
        <w:pStyle w:val="Blanc"/>
        <w:rPr>
          <w:lang w:eastAsia="zh-CN"/>
        </w:rPr>
      </w:pPr>
    </w:p>
    <w:p w:rsidR="002949F2" w:rsidRDefault="00203A00" w:rsidP="002949F2">
      <w:pPr>
        <w:pStyle w:val="Equation"/>
        <w:jc w:val="center"/>
        <w:rPr>
          <w:lang w:val="es-ES"/>
        </w:rPr>
      </w:pPr>
      <w:r>
        <w:rPr>
          <w:position w:val="-12"/>
          <w:lang w:val="es-ES"/>
        </w:rPr>
        <w:object w:dxaOrig="2100" w:dyaOrig="360">
          <v:shape id="_x0000_i1059" type="#_x0000_t75" style="width:105pt;height:18pt" o:ole="">
            <v:imagedata r:id="rId81" o:title=""/>
          </v:shape>
          <o:OLEObject Type="Embed" ProgID="Equation.3" ShapeID="_x0000_i1059" DrawAspect="Content" ObjectID="_1403508440" r:id="rId82"/>
        </w:object>
      </w:r>
    </w:p>
    <w:p w:rsidR="00A5244B" w:rsidRDefault="00A5244B" w:rsidP="00A5244B">
      <w:pPr>
        <w:pStyle w:val="Blanc"/>
      </w:pPr>
    </w:p>
    <w:p w:rsidR="002949F2" w:rsidRDefault="0081550F" w:rsidP="00B17675">
      <w:pPr>
        <w:ind w:firstLineChars="200" w:firstLine="480"/>
        <w:rPr>
          <w:lang w:val="en-US" w:eastAsia="zh-CN"/>
        </w:rPr>
      </w:pPr>
      <w:r>
        <w:rPr>
          <w:lang w:val="en-US" w:eastAsia="zh-CN"/>
        </w:rPr>
        <w:t>假设线路损耗</w:t>
      </w:r>
      <w:r w:rsidR="002949F2">
        <w:rPr>
          <w:lang w:val="en-US" w:eastAsia="zh-CN"/>
        </w:rPr>
        <w:t xml:space="preserve">1.9 dB </w:t>
      </w:r>
      <w:r w:rsidR="00CD5B20">
        <w:rPr>
          <w:lang w:val="en-US" w:eastAsia="zh-CN"/>
        </w:rPr>
        <w:t>(</w:t>
      </w:r>
      <w:r w:rsidR="0062509F">
        <w:rPr>
          <w:lang w:val="en-US" w:eastAsia="zh-CN"/>
        </w:rPr>
        <w:t>见</w:t>
      </w:r>
      <w:r w:rsidR="0086611F">
        <w:rPr>
          <w:lang w:val="en-US" w:eastAsia="zh-CN"/>
        </w:rPr>
        <w:t>图</w:t>
      </w:r>
      <w:r w:rsidR="002949F2">
        <w:rPr>
          <w:lang w:val="en-US" w:eastAsia="zh-CN"/>
        </w:rPr>
        <w:t> 7):</w:t>
      </w:r>
    </w:p>
    <w:p w:rsidR="00A5244B" w:rsidRDefault="00A5244B" w:rsidP="00A5244B">
      <w:pPr>
        <w:pStyle w:val="Blanc"/>
        <w:rPr>
          <w:lang w:eastAsia="zh-CN"/>
        </w:rPr>
      </w:pPr>
    </w:p>
    <w:p w:rsidR="002949F2" w:rsidRDefault="00203A00" w:rsidP="002949F2">
      <w:pPr>
        <w:pStyle w:val="Equation"/>
        <w:jc w:val="center"/>
        <w:rPr>
          <w:lang w:val="es-ES"/>
        </w:rPr>
      </w:pPr>
      <w:r w:rsidRPr="00203A00">
        <w:rPr>
          <w:position w:val="-10"/>
          <w:lang w:val="es-ES"/>
        </w:rPr>
        <w:object w:dxaOrig="6180" w:dyaOrig="400">
          <v:shape id="_x0000_i1060" type="#_x0000_t75" style="width:309.75pt;height:20.25pt" o:ole="">
            <v:imagedata r:id="rId83" o:title=""/>
          </v:shape>
          <o:OLEObject Type="Embed" ProgID="Equation.3" ShapeID="_x0000_i1060" DrawAspect="Content" ObjectID="_1403508441" r:id="rId84"/>
        </w:object>
      </w:r>
    </w:p>
    <w:p w:rsidR="00A5244B" w:rsidRDefault="00A5244B" w:rsidP="00A5244B">
      <w:pPr>
        <w:pStyle w:val="Blanc"/>
      </w:pPr>
    </w:p>
    <w:p w:rsidR="002949F2" w:rsidRDefault="00B17675" w:rsidP="00B17675">
      <w:pPr>
        <w:ind w:firstLineChars="200" w:firstLine="480"/>
        <w:rPr>
          <w:lang w:val="en-US" w:eastAsia="zh-CN"/>
        </w:rPr>
      </w:pPr>
      <w:r>
        <w:rPr>
          <w:rFonts w:hint="eastAsia"/>
          <w:lang w:val="en-US" w:eastAsia="zh-CN"/>
        </w:rPr>
        <w:t>在</w:t>
      </w:r>
      <w:r>
        <w:rPr>
          <w:lang w:val="en-US" w:eastAsia="zh-CN"/>
        </w:rPr>
        <w:t>406-406.1 MHz</w:t>
      </w:r>
      <w:r>
        <w:rPr>
          <w:lang w:val="en-US" w:eastAsia="zh-CN"/>
        </w:rPr>
        <w:t>频带</w:t>
      </w:r>
      <w:r>
        <w:rPr>
          <w:rFonts w:hint="eastAsia"/>
          <w:lang w:val="en-US" w:eastAsia="zh-CN"/>
        </w:rPr>
        <w:t>中，</w:t>
      </w:r>
      <w:r w:rsidR="002949F2">
        <w:rPr>
          <w:lang w:val="en-US" w:eastAsia="zh-CN"/>
        </w:rPr>
        <w:t xml:space="preserve">GOES </w:t>
      </w:r>
      <w:r w:rsidR="002909A6">
        <w:rPr>
          <w:lang w:val="en-US" w:eastAsia="zh-CN"/>
        </w:rPr>
        <w:t>卫星</w:t>
      </w:r>
      <w:r w:rsidR="0081550F">
        <w:rPr>
          <w:lang w:val="en-US" w:eastAsia="zh-CN"/>
        </w:rPr>
        <w:t>天线</w:t>
      </w:r>
      <w:r>
        <w:rPr>
          <w:rFonts w:hint="eastAsia"/>
          <w:lang w:val="en-US" w:eastAsia="zh-CN"/>
        </w:rPr>
        <w:t>上测出的</w:t>
      </w:r>
      <w:r>
        <w:rPr>
          <w:lang w:val="en-US" w:eastAsia="zh-CN"/>
        </w:rPr>
        <w:t>宽带噪声类干扰</w:t>
      </w:r>
      <w:r w:rsidR="005F11F2">
        <w:rPr>
          <w:rFonts w:hint="eastAsia"/>
          <w:lang w:val="en-US" w:eastAsia="zh-CN"/>
        </w:rPr>
        <w:t>的</w:t>
      </w:r>
      <w:r>
        <w:rPr>
          <w:lang w:val="en-US" w:eastAsia="zh-CN"/>
        </w:rPr>
        <w:t>最大电平</w:t>
      </w:r>
      <w:r w:rsidR="0081550F">
        <w:rPr>
          <w:lang w:val="en-US" w:eastAsia="zh-CN"/>
        </w:rPr>
        <w:t>不得超过</w:t>
      </w:r>
      <w:r w:rsidR="002949F2">
        <w:rPr>
          <w:lang w:val="en-US" w:eastAsia="zh-CN"/>
        </w:rPr>
        <w:t xml:space="preserve"> </w:t>
      </w:r>
      <w:r w:rsidR="00D82B23" w:rsidRPr="00D82B23">
        <w:rPr>
          <w:lang w:val="en-US" w:eastAsia="zh-CN"/>
        </w:rPr>
        <w:t>–</w:t>
      </w:r>
      <w:r w:rsidR="002949F2">
        <w:rPr>
          <w:lang w:val="en-US" w:eastAsia="zh-CN"/>
        </w:rPr>
        <w:t>201.1 dB</w:t>
      </w:r>
      <w:r w:rsidR="00CD5B20">
        <w:rPr>
          <w:lang w:val="en-US" w:eastAsia="zh-CN"/>
        </w:rPr>
        <w:t>(</w:t>
      </w:r>
      <w:r w:rsidR="002949F2">
        <w:rPr>
          <w:lang w:val="en-US" w:eastAsia="zh-CN"/>
        </w:rPr>
        <w:t>W/</w:t>
      </w:r>
      <w:r w:rsidR="00CD5B20">
        <w:rPr>
          <w:lang w:val="en-US" w:eastAsia="zh-CN"/>
        </w:rPr>
        <w:t>(</w:t>
      </w:r>
      <w:r w:rsidR="002949F2">
        <w:rPr>
          <w:lang w:val="en-US" w:eastAsia="zh-CN"/>
        </w:rPr>
        <w:t>m</w:t>
      </w:r>
      <w:r w:rsidR="002949F2">
        <w:rPr>
          <w:vertAlign w:val="superscript"/>
          <w:lang w:val="en-US" w:eastAsia="zh-CN"/>
        </w:rPr>
        <w:t>2</w:t>
      </w:r>
      <w:r w:rsidR="00286B7D">
        <w:rPr>
          <w:lang w:val="en-US" w:eastAsia="zh-CN"/>
        </w:rPr>
        <w:t> ∙ Hz))</w:t>
      </w:r>
      <w:r w:rsidR="00286B7D">
        <w:rPr>
          <w:rFonts w:hint="eastAsia"/>
          <w:lang w:val="en-US" w:eastAsia="zh-CN"/>
        </w:rPr>
        <w:t>。</w:t>
      </w:r>
    </w:p>
    <w:p w:rsidR="002949F2" w:rsidRDefault="002949F2" w:rsidP="002949F2">
      <w:pPr>
        <w:pStyle w:val="Heading1"/>
        <w:rPr>
          <w:lang w:val="en-US" w:eastAsia="zh-CN"/>
        </w:rPr>
      </w:pPr>
      <w:r>
        <w:rPr>
          <w:lang w:val="en-US" w:eastAsia="zh-CN"/>
        </w:rPr>
        <w:t>3</w:t>
      </w:r>
      <w:r>
        <w:rPr>
          <w:lang w:val="en-US" w:eastAsia="zh-CN"/>
        </w:rPr>
        <w:tab/>
      </w:r>
      <w:r w:rsidR="00AE5974" w:rsidRPr="00A953E7">
        <w:rPr>
          <w:rFonts w:hint="eastAsia"/>
          <w:lang w:val="en-US" w:eastAsia="zh-CN"/>
        </w:rPr>
        <w:t>计算</w:t>
      </w:r>
      <w:r w:rsidR="00A953E7">
        <w:rPr>
          <w:rFonts w:hint="eastAsia"/>
          <w:lang w:val="en-US" w:eastAsia="zh-CN"/>
        </w:rPr>
        <w:t>对</w:t>
      </w:r>
      <w:r>
        <w:rPr>
          <w:lang w:val="en-US" w:eastAsia="zh-CN"/>
        </w:rPr>
        <w:t xml:space="preserve"> GOES 406 MHz SARR </w:t>
      </w:r>
      <w:r w:rsidR="00DB77D7">
        <w:rPr>
          <w:lang w:val="en-US" w:eastAsia="zh-CN"/>
        </w:rPr>
        <w:t>信道</w:t>
      </w:r>
      <w:r w:rsidR="00A953E7">
        <w:rPr>
          <w:rFonts w:hint="eastAsia"/>
          <w:lang w:val="en-US" w:eastAsia="zh-CN"/>
        </w:rPr>
        <w:t>的干扰电</w:t>
      </w:r>
      <w:r w:rsidR="00A953E7" w:rsidRPr="00A953E7">
        <w:rPr>
          <w:rFonts w:hint="eastAsia"/>
          <w:lang w:val="en-US" w:eastAsia="zh-CN"/>
        </w:rPr>
        <w:t>平</w:t>
      </w:r>
      <w:r w:rsidR="00A953E7">
        <w:rPr>
          <w:rFonts w:hint="eastAsia"/>
          <w:lang w:val="en-US" w:eastAsia="zh-CN"/>
        </w:rPr>
        <w:t>的</w:t>
      </w:r>
      <w:r w:rsidR="00A953E7" w:rsidRPr="00A953E7">
        <w:rPr>
          <w:rFonts w:hint="eastAsia"/>
          <w:lang w:val="en-US" w:eastAsia="zh-CN"/>
        </w:rPr>
        <w:t>程序</w:t>
      </w:r>
    </w:p>
    <w:p w:rsidR="002949F2" w:rsidRDefault="00B23FCF" w:rsidP="00B23FCF">
      <w:pPr>
        <w:ind w:firstLineChars="200" w:firstLine="480"/>
        <w:rPr>
          <w:lang w:val="en-US" w:eastAsia="zh-CN"/>
        </w:rPr>
      </w:pPr>
      <w:r>
        <w:rPr>
          <w:rFonts w:hint="eastAsia"/>
          <w:lang w:eastAsia="zh-CN"/>
        </w:rPr>
        <w:t>对</w:t>
      </w:r>
      <w:r>
        <w:rPr>
          <w:lang w:val="en-US" w:eastAsia="zh-CN"/>
        </w:rPr>
        <w:t>Cospas-Sarsat</w:t>
      </w:r>
      <w:r>
        <w:rPr>
          <w:rFonts w:hint="eastAsia"/>
          <w:lang w:val="en-US" w:eastAsia="zh-CN"/>
        </w:rPr>
        <w:t>的干扰，最常见的是</w:t>
      </w:r>
      <w:r w:rsidRPr="00B23FCF">
        <w:rPr>
          <w:rFonts w:hint="eastAsia"/>
          <w:lang w:val="en-US" w:eastAsia="zh-CN"/>
        </w:rPr>
        <w:t>相邻或附近频带</w:t>
      </w:r>
      <w:r>
        <w:rPr>
          <w:rFonts w:hint="eastAsia"/>
          <w:lang w:val="en-US" w:eastAsia="zh-CN"/>
        </w:rPr>
        <w:t>中的业务的带外发射</w:t>
      </w:r>
      <w:r w:rsidRPr="00B23FCF">
        <w:rPr>
          <w:rFonts w:hint="eastAsia"/>
          <w:lang w:val="en-US" w:eastAsia="zh-CN"/>
        </w:rPr>
        <w:t>结果。</w:t>
      </w:r>
    </w:p>
    <w:p w:rsidR="002949F2" w:rsidRDefault="00B15F54" w:rsidP="00B15F54">
      <w:pPr>
        <w:ind w:firstLineChars="200" w:firstLine="480"/>
        <w:rPr>
          <w:lang w:val="en-US" w:eastAsia="zh-CN"/>
        </w:rPr>
      </w:pPr>
      <w:r w:rsidRPr="00B15F54">
        <w:rPr>
          <w:rFonts w:hint="eastAsia"/>
          <w:lang w:val="en-US" w:eastAsia="zh-CN"/>
        </w:rPr>
        <w:t>必须检查发射带宽，以确定是否能量</w:t>
      </w:r>
      <w:r>
        <w:rPr>
          <w:rFonts w:hint="eastAsia"/>
          <w:lang w:val="en-US" w:eastAsia="zh-CN"/>
        </w:rPr>
        <w:t>在</w:t>
      </w:r>
      <w:r w:rsidR="002949F2">
        <w:rPr>
          <w:lang w:val="en-US" w:eastAsia="zh-CN"/>
        </w:rPr>
        <w:t xml:space="preserve"> </w:t>
      </w:r>
      <w:r w:rsidR="00C64765">
        <w:rPr>
          <w:lang w:val="en-US" w:eastAsia="zh-CN"/>
        </w:rPr>
        <w:t>406-406.1 MHz</w:t>
      </w:r>
      <w:r w:rsidR="00C64765">
        <w:rPr>
          <w:lang w:val="en-US" w:eastAsia="zh-CN"/>
        </w:rPr>
        <w:t>频带</w:t>
      </w:r>
      <w:r>
        <w:rPr>
          <w:rFonts w:hint="eastAsia"/>
          <w:lang w:val="en-US" w:eastAsia="zh-CN"/>
        </w:rPr>
        <w:t>中传输。</w:t>
      </w:r>
      <w:bookmarkStart w:id="105" w:name="OLE_LINK117"/>
      <w:r w:rsidR="00AB0195">
        <w:rPr>
          <w:rFonts w:hint="eastAsia"/>
          <w:lang w:val="en-US" w:eastAsia="zh-CN"/>
        </w:rPr>
        <w:t>当</w:t>
      </w:r>
      <w:r w:rsidR="00AB0195" w:rsidRPr="00AB0195">
        <w:rPr>
          <w:rFonts w:hint="eastAsia"/>
          <w:lang w:val="en-US" w:eastAsia="zh-CN"/>
        </w:rPr>
        <w:t>分析移动通信系统</w:t>
      </w:r>
      <w:r w:rsidR="00CD5B20">
        <w:rPr>
          <w:lang w:val="en-US" w:eastAsia="zh-CN"/>
        </w:rPr>
        <w:t>(</w:t>
      </w:r>
      <w:r w:rsidR="00AB0195">
        <w:rPr>
          <w:rFonts w:hint="eastAsia"/>
          <w:lang w:val="en-US" w:eastAsia="zh-CN"/>
        </w:rPr>
        <w:t>例如，非</w:t>
      </w:r>
      <w:r w:rsidR="00AB0195">
        <w:rPr>
          <w:lang w:val="en-US" w:eastAsia="zh-CN"/>
        </w:rPr>
        <w:t>地球静止卫星机载发射机</w:t>
      </w:r>
      <w:r w:rsidR="00AB0195">
        <w:rPr>
          <w:lang w:val="en-US" w:eastAsia="zh-CN"/>
        </w:rPr>
        <w:t>)</w:t>
      </w:r>
      <w:r w:rsidR="00AB0195" w:rsidRPr="00AB0195">
        <w:rPr>
          <w:rFonts w:hint="eastAsia"/>
          <w:lang w:val="en-US" w:eastAsia="zh-CN"/>
        </w:rPr>
        <w:t>的影响时，必须特别</w:t>
      </w:r>
      <w:r w:rsidR="00AB0195">
        <w:rPr>
          <w:rFonts w:hint="eastAsia"/>
          <w:lang w:val="en-US" w:eastAsia="zh-CN"/>
        </w:rPr>
        <w:t>当心，要</w:t>
      </w:r>
      <w:r w:rsidR="00AB0195" w:rsidRPr="00AB0195">
        <w:rPr>
          <w:rFonts w:hint="eastAsia"/>
          <w:lang w:val="en-US" w:eastAsia="zh-CN"/>
        </w:rPr>
        <w:t>考虑到他们的运动产生的多普勒漂移的影响。</w:t>
      </w:r>
      <w:bookmarkEnd w:id="105"/>
    </w:p>
    <w:p w:rsidR="00F50F7A" w:rsidRDefault="00F50F7A">
      <w:pPr>
        <w:tabs>
          <w:tab w:val="clear" w:pos="794"/>
          <w:tab w:val="clear" w:pos="1191"/>
          <w:tab w:val="clear" w:pos="1588"/>
          <w:tab w:val="clear" w:pos="1985"/>
        </w:tabs>
        <w:overflowPunct/>
        <w:autoSpaceDE/>
        <w:autoSpaceDN/>
        <w:adjustRightInd/>
        <w:spacing w:before="0"/>
        <w:jc w:val="left"/>
        <w:textAlignment w:val="auto"/>
        <w:rPr>
          <w:lang w:val="en-US" w:eastAsia="zh-CN"/>
        </w:rPr>
      </w:pPr>
      <w:bookmarkStart w:id="106" w:name="OLE_LINK118"/>
      <w:bookmarkStart w:id="107" w:name="OLE_LINK123"/>
      <w:r>
        <w:rPr>
          <w:lang w:val="en-US" w:eastAsia="zh-CN"/>
        </w:rPr>
        <w:br w:type="page"/>
      </w:r>
    </w:p>
    <w:p w:rsidR="002949F2" w:rsidRDefault="004C52F1" w:rsidP="004C52F1">
      <w:pPr>
        <w:ind w:firstLineChars="200" w:firstLine="480"/>
        <w:rPr>
          <w:lang w:val="en-US" w:eastAsia="zh-CN"/>
        </w:rPr>
      </w:pPr>
      <w:r>
        <w:rPr>
          <w:rFonts w:hint="eastAsia"/>
          <w:lang w:val="en-US" w:eastAsia="zh-CN"/>
        </w:rPr>
        <w:lastRenderedPageBreak/>
        <w:t>计算来自在频带内传输能量的所有源的干扰电平，在卫星天线上表示为</w:t>
      </w:r>
      <w:r>
        <w:rPr>
          <w:lang w:val="en-US" w:eastAsia="zh-CN"/>
        </w:rPr>
        <w:t xml:space="preserve">spfd </w:t>
      </w:r>
      <w:r>
        <w:rPr>
          <w:rFonts w:hint="eastAsia"/>
          <w:lang w:val="en-US" w:eastAsia="zh-CN"/>
        </w:rPr>
        <w:t>电平。在此范围内的任何地方所有干扰源的总电平不得超过</w:t>
      </w:r>
      <w:r>
        <w:rPr>
          <w:lang w:val="en-US" w:eastAsia="zh-CN"/>
        </w:rPr>
        <w:t>–201.1 dB</w:t>
      </w:r>
      <w:r w:rsidR="00CD5B20">
        <w:rPr>
          <w:lang w:val="en-US" w:eastAsia="zh-CN"/>
        </w:rPr>
        <w:t>(</w:t>
      </w:r>
      <w:r>
        <w:rPr>
          <w:lang w:val="en-US" w:eastAsia="zh-CN"/>
        </w:rPr>
        <w:t>W/</w:t>
      </w:r>
      <w:r w:rsidR="00CD5B20">
        <w:rPr>
          <w:lang w:val="en-US" w:eastAsia="zh-CN"/>
        </w:rPr>
        <w:t>(</w:t>
      </w:r>
      <w:r>
        <w:rPr>
          <w:lang w:val="en-US" w:eastAsia="zh-CN"/>
        </w:rPr>
        <w:t>m</w:t>
      </w:r>
      <w:r>
        <w:rPr>
          <w:vertAlign w:val="superscript"/>
          <w:lang w:val="en-US" w:eastAsia="zh-CN"/>
        </w:rPr>
        <w:t>2</w:t>
      </w:r>
      <w:r>
        <w:rPr>
          <w:lang w:val="en-US" w:eastAsia="zh-CN"/>
        </w:rPr>
        <w:t> ∙ Hz))</w:t>
      </w:r>
      <w:r>
        <w:rPr>
          <w:rFonts w:hint="eastAsia"/>
          <w:lang w:val="en-US" w:eastAsia="zh-CN"/>
        </w:rPr>
        <w:t>。</w:t>
      </w:r>
    </w:p>
    <w:bookmarkEnd w:id="106"/>
    <w:bookmarkEnd w:id="107"/>
    <w:p w:rsidR="0055171A" w:rsidRDefault="0055171A" w:rsidP="002949F2">
      <w:pPr>
        <w:rPr>
          <w:lang w:val="en-US" w:eastAsia="zh-CN"/>
        </w:rPr>
      </w:pPr>
    </w:p>
    <w:p w:rsidR="0055171A" w:rsidRDefault="0055171A" w:rsidP="002949F2">
      <w:pPr>
        <w:rPr>
          <w:lang w:val="en-US" w:eastAsia="zh-CN"/>
        </w:rPr>
      </w:pPr>
    </w:p>
    <w:p w:rsidR="002949F2" w:rsidRDefault="00BE319F" w:rsidP="002949F2">
      <w:pPr>
        <w:pStyle w:val="AnnexNoTitle"/>
        <w:rPr>
          <w:lang w:val="en-US" w:eastAsia="zh-CN"/>
        </w:rPr>
      </w:pPr>
      <w:r>
        <w:rPr>
          <w:lang w:val="en-US" w:eastAsia="zh-CN"/>
        </w:rPr>
        <w:t>附件</w:t>
      </w:r>
      <w:r w:rsidR="002949F2">
        <w:rPr>
          <w:lang w:val="en-US" w:eastAsia="zh-CN"/>
        </w:rPr>
        <w:t xml:space="preserve"> 7</w:t>
      </w:r>
      <w:r w:rsidR="002949F2">
        <w:rPr>
          <w:lang w:val="en-US" w:eastAsia="zh-CN"/>
        </w:rPr>
        <w:br/>
      </w:r>
      <w:r w:rsidR="002949F2">
        <w:rPr>
          <w:lang w:val="en-US" w:eastAsia="zh-CN"/>
        </w:rPr>
        <w:br/>
      </w:r>
      <w:r w:rsidR="000A3992">
        <w:rPr>
          <w:rFonts w:hint="eastAsia"/>
          <w:lang w:val="en-US" w:eastAsia="zh-CN"/>
        </w:rPr>
        <w:t>在</w:t>
      </w:r>
      <w:r w:rsidR="002949F2">
        <w:rPr>
          <w:lang w:val="en-US" w:eastAsia="zh-CN"/>
        </w:rPr>
        <w:t xml:space="preserve"> </w:t>
      </w:r>
      <w:r w:rsidR="00C64765">
        <w:rPr>
          <w:lang w:val="en-US" w:eastAsia="zh-CN"/>
        </w:rPr>
        <w:t>406-406.1 MHz</w:t>
      </w:r>
      <w:r w:rsidR="00C64765">
        <w:rPr>
          <w:lang w:val="en-US" w:eastAsia="zh-CN"/>
        </w:rPr>
        <w:t>频带</w:t>
      </w:r>
      <w:r w:rsidR="000A3992">
        <w:rPr>
          <w:rFonts w:hint="eastAsia"/>
          <w:lang w:val="en-US" w:eastAsia="zh-CN"/>
        </w:rPr>
        <w:t>中对</w:t>
      </w:r>
      <w:r w:rsidR="002949F2">
        <w:rPr>
          <w:lang w:val="en-US" w:eastAsia="zh-CN"/>
        </w:rPr>
        <w:t xml:space="preserve">MSG GEOSAR </w:t>
      </w:r>
      <w:r w:rsidR="00F50F7A">
        <w:rPr>
          <w:rFonts w:hint="eastAsia"/>
          <w:lang w:val="en-US" w:eastAsia="zh-CN"/>
        </w:rPr>
        <w:br/>
      </w:r>
      <w:r w:rsidR="000A3992">
        <w:rPr>
          <w:rFonts w:hint="eastAsia"/>
          <w:lang w:val="en-US" w:eastAsia="zh-CN"/>
        </w:rPr>
        <w:t>业务的</w:t>
      </w:r>
      <w:r w:rsidR="000A3992">
        <w:rPr>
          <w:lang w:val="en-US" w:eastAsia="zh-CN"/>
        </w:rPr>
        <w:t>保护</w:t>
      </w:r>
      <w:r w:rsidR="00704A27">
        <w:rPr>
          <w:lang w:val="en-US" w:eastAsia="zh-CN"/>
        </w:rPr>
        <w:t>指南</w:t>
      </w:r>
    </w:p>
    <w:p w:rsidR="002949F2" w:rsidRDefault="002949F2" w:rsidP="002949F2">
      <w:pPr>
        <w:pStyle w:val="Heading1"/>
        <w:rPr>
          <w:lang w:val="en-US" w:eastAsia="zh-CN"/>
        </w:rPr>
      </w:pPr>
      <w:r>
        <w:rPr>
          <w:lang w:val="en-US" w:eastAsia="zh-CN"/>
        </w:rPr>
        <w:t>1</w:t>
      </w:r>
      <w:r>
        <w:rPr>
          <w:lang w:val="en-US" w:eastAsia="zh-CN"/>
        </w:rPr>
        <w:tab/>
      </w:r>
      <w:r w:rsidR="000611DC">
        <w:rPr>
          <w:rFonts w:hint="eastAsia"/>
          <w:lang w:val="en-US" w:eastAsia="zh-CN"/>
        </w:rPr>
        <w:t>检测</w:t>
      </w:r>
      <w:r w:rsidR="003817F0">
        <w:rPr>
          <w:rFonts w:hint="eastAsia"/>
          <w:lang w:val="en-US" w:eastAsia="zh-CN"/>
        </w:rPr>
        <w:t>通过</w:t>
      </w:r>
      <w:r>
        <w:rPr>
          <w:lang w:val="en-US" w:eastAsia="zh-CN"/>
        </w:rPr>
        <w:t xml:space="preserve"> MSG 406 MHz SARR </w:t>
      </w:r>
      <w:r w:rsidR="00DB77D7">
        <w:rPr>
          <w:lang w:val="en-US" w:eastAsia="zh-CN"/>
        </w:rPr>
        <w:t>信道</w:t>
      </w:r>
      <w:r w:rsidR="003817F0">
        <w:rPr>
          <w:rFonts w:hint="eastAsia"/>
          <w:lang w:val="en-US" w:eastAsia="zh-CN"/>
        </w:rPr>
        <w:t>转发的</w:t>
      </w:r>
      <w:r w:rsidR="003817F0">
        <w:rPr>
          <w:lang w:val="en-US" w:eastAsia="zh-CN"/>
        </w:rPr>
        <w:t xml:space="preserve">EPIRB </w:t>
      </w:r>
      <w:r w:rsidR="003817F0">
        <w:rPr>
          <w:rFonts w:hint="eastAsia"/>
          <w:lang w:val="en-US" w:eastAsia="zh-CN"/>
        </w:rPr>
        <w:t>信号的</w:t>
      </w:r>
      <w:r w:rsidR="003817F0">
        <w:rPr>
          <w:lang w:val="en-US" w:eastAsia="zh-CN"/>
        </w:rPr>
        <w:t>最低可接受性能</w:t>
      </w:r>
    </w:p>
    <w:p w:rsidR="002949F2" w:rsidRDefault="000611DC" w:rsidP="000611DC">
      <w:pPr>
        <w:ind w:firstLineChars="200" w:firstLine="480"/>
        <w:rPr>
          <w:lang w:val="en-US" w:eastAsia="zh-CN"/>
        </w:rPr>
      </w:pPr>
      <w:r>
        <w:rPr>
          <w:rFonts w:hint="eastAsia"/>
          <w:lang w:val="en-US" w:eastAsia="zh-CN"/>
        </w:rPr>
        <w:t>为</w:t>
      </w:r>
      <w:r w:rsidRPr="000611DC">
        <w:rPr>
          <w:rFonts w:hint="eastAsia"/>
          <w:lang w:val="en-US" w:eastAsia="zh-CN"/>
        </w:rPr>
        <w:t>可靠地检测</w:t>
      </w:r>
      <w:r>
        <w:rPr>
          <w:rFonts w:hint="eastAsia"/>
          <w:lang w:val="en-US" w:eastAsia="zh-CN"/>
        </w:rPr>
        <w:t>使用</w:t>
      </w:r>
      <w:r>
        <w:rPr>
          <w:lang w:val="en-US" w:eastAsia="zh-CN"/>
        </w:rPr>
        <w:t xml:space="preserve"> MSG 406 MHz </w:t>
      </w:r>
      <w:r>
        <w:rPr>
          <w:lang w:val="en-US" w:eastAsia="zh-CN"/>
        </w:rPr>
        <w:t>卫星转发器</w:t>
      </w:r>
      <w:r>
        <w:rPr>
          <w:rFonts w:hint="eastAsia"/>
          <w:lang w:val="en-US" w:eastAsia="zh-CN"/>
        </w:rPr>
        <w:t>的</w:t>
      </w:r>
      <w:r w:rsidR="002949F2">
        <w:rPr>
          <w:lang w:val="en-US" w:eastAsia="zh-CN"/>
        </w:rPr>
        <w:t xml:space="preserve">406 MHz </w:t>
      </w:r>
      <w:r w:rsidR="008D25FC">
        <w:rPr>
          <w:lang w:val="en-US" w:eastAsia="zh-CN"/>
        </w:rPr>
        <w:t>遇险信标</w:t>
      </w:r>
      <w:r>
        <w:rPr>
          <w:rFonts w:hint="eastAsia"/>
          <w:lang w:val="en-US" w:eastAsia="zh-CN"/>
        </w:rPr>
        <w:t>，</w:t>
      </w:r>
      <w:r w:rsidR="00DB77D7">
        <w:rPr>
          <w:lang w:val="en-US" w:eastAsia="zh-CN"/>
        </w:rPr>
        <w:t>信道</w:t>
      </w:r>
      <w:r>
        <w:rPr>
          <w:rFonts w:hint="eastAsia"/>
          <w:lang w:val="en-US" w:eastAsia="zh-CN"/>
        </w:rPr>
        <w:t>的</w:t>
      </w:r>
      <w:r>
        <w:rPr>
          <w:lang w:val="en-US" w:eastAsia="zh-CN"/>
        </w:rPr>
        <w:t>BER</w:t>
      </w:r>
      <w:r w:rsidR="00C14008">
        <w:rPr>
          <w:lang w:val="en-US" w:eastAsia="zh-CN"/>
        </w:rPr>
        <w:t>不得超过</w:t>
      </w:r>
      <w:r w:rsidR="002949F2">
        <w:rPr>
          <w:lang w:val="en-US" w:eastAsia="zh-CN"/>
        </w:rPr>
        <w:t> 5 </w:t>
      </w:r>
      <w:r w:rsidR="00D82B23" w:rsidRPr="00D82B23">
        <w:sym w:font="Symbol" w:char="F0B4"/>
      </w:r>
      <w:r w:rsidR="002949F2">
        <w:rPr>
          <w:lang w:val="en-US" w:eastAsia="zh-CN"/>
        </w:rPr>
        <w:t> 10</w:t>
      </w:r>
      <w:r w:rsidR="002949F2" w:rsidRPr="002949F2">
        <w:rPr>
          <w:vertAlign w:val="superscript"/>
          <w:lang w:val="en-US" w:eastAsia="zh-CN"/>
        </w:rPr>
        <w:t>–5</w:t>
      </w:r>
      <w:r>
        <w:rPr>
          <w:rFonts w:hint="eastAsia"/>
          <w:lang w:val="en-US" w:eastAsia="zh-CN"/>
        </w:rPr>
        <w:t>。</w:t>
      </w:r>
    </w:p>
    <w:p w:rsidR="002949F2" w:rsidRDefault="002949F2" w:rsidP="002949F2">
      <w:pPr>
        <w:pStyle w:val="Heading1"/>
        <w:rPr>
          <w:lang w:val="en-US" w:eastAsia="zh-CN"/>
        </w:rPr>
      </w:pPr>
      <w:r>
        <w:rPr>
          <w:lang w:val="en-US" w:eastAsia="zh-CN"/>
        </w:rPr>
        <w:t>2</w:t>
      </w:r>
      <w:r>
        <w:rPr>
          <w:lang w:val="en-US" w:eastAsia="zh-CN"/>
        </w:rPr>
        <w:tab/>
      </w:r>
      <w:r w:rsidR="00FF1348" w:rsidRPr="00FF1348">
        <w:rPr>
          <w:rFonts w:hint="eastAsia"/>
          <w:lang w:val="en-US" w:eastAsia="zh-CN"/>
        </w:rPr>
        <w:t>分析造成干扰</w:t>
      </w:r>
      <w:r w:rsidR="00FF1348">
        <w:rPr>
          <w:rFonts w:hint="eastAsia"/>
          <w:lang w:val="en-US" w:eastAsia="zh-CN"/>
        </w:rPr>
        <w:t>的</w:t>
      </w:r>
      <w:r w:rsidR="00FF1348">
        <w:rPr>
          <w:rFonts w:hint="eastAsia"/>
          <w:lang w:val="en-US" w:eastAsia="zh-CN"/>
        </w:rPr>
        <w:t xml:space="preserve"> </w:t>
      </w:r>
      <w:r w:rsidR="00FF1348" w:rsidRPr="00FF1348">
        <w:rPr>
          <w:rFonts w:hint="eastAsia"/>
          <w:lang w:val="en-US" w:eastAsia="zh-CN"/>
        </w:rPr>
        <w:t>spfd</w:t>
      </w:r>
      <w:r w:rsidR="00FF1348">
        <w:rPr>
          <w:lang w:val="en-US" w:eastAsia="zh-CN"/>
        </w:rPr>
        <w:t xml:space="preserve"> </w:t>
      </w:r>
    </w:p>
    <w:p w:rsidR="002949F2" w:rsidRDefault="00BA1946" w:rsidP="00BB510C">
      <w:pPr>
        <w:ind w:firstLineChars="200" w:firstLine="480"/>
        <w:rPr>
          <w:lang w:val="en-US" w:eastAsia="zh-CN"/>
        </w:rPr>
      </w:pPr>
      <w:r>
        <w:rPr>
          <w:rFonts w:hint="eastAsia"/>
          <w:lang w:val="en-US" w:eastAsia="zh-CN"/>
        </w:rPr>
        <w:t>通信</w:t>
      </w:r>
      <w:r>
        <w:rPr>
          <w:lang w:val="en-US" w:eastAsia="zh-CN"/>
        </w:rPr>
        <w:t>信道</w:t>
      </w:r>
      <w:r w:rsidR="00BB510C">
        <w:rPr>
          <w:rFonts w:hint="eastAsia"/>
          <w:lang w:val="en-US" w:eastAsia="zh-CN"/>
        </w:rPr>
        <w:t>的</w:t>
      </w:r>
      <w:r w:rsidR="002949F2">
        <w:rPr>
          <w:lang w:val="en-US" w:eastAsia="zh-CN"/>
        </w:rPr>
        <w:t xml:space="preserve">BER </w:t>
      </w:r>
      <w:r>
        <w:rPr>
          <w:rFonts w:hint="eastAsia"/>
          <w:lang w:val="en-US" w:eastAsia="zh-CN"/>
        </w:rPr>
        <w:t>由每个</w:t>
      </w:r>
      <w:r w:rsidR="001A68F5">
        <w:rPr>
          <w:lang w:val="en-US" w:eastAsia="zh-CN"/>
        </w:rPr>
        <w:t>数据比特</w:t>
      </w:r>
      <w:r>
        <w:rPr>
          <w:rFonts w:hint="eastAsia"/>
          <w:lang w:val="en-US" w:eastAsia="zh-CN"/>
        </w:rPr>
        <w:t>中包含的</w:t>
      </w:r>
      <w:r>
        <w:rPr>
          <w:lang w:val="en-US" w:eastAsia="zh-CN"/>
        </w:rPr>
        <w:t>能量</w:t>
      </w:r>
      <w:r w:rsidR="00AA5F2D">
        <w:rPr>
          <w:rFonts w:hint="eastAsia"/>
          <w:lang w:val="en-US" w:eastAsia="zh-CN"/>
        </w:rPr>
        <w:t xml:space="preserve"> </w:t>
      </w:r>
      <w:r w:rsidR="002949F2">
        <w:rPr>
          <w:i/>
          <w:iCs/>
          <w:lang w:val="en-US" w:eastAsia="zh-CN"/>
        </w:rPr>
        <w:t>E</w:t>
      </w:r>
      <w:r w:rsidR="002949F2">
        <w:rPr>
          <w:i/>
          <w:iCs/>
          <w:vertAlign w:val="subscript"/>
          <w:lang w:val="en-US" w:eastAsia="zh-CN"/>
        </w:rPr>
        <w:t>b</w:t>
      </w:r>
      <w:r w:rsidR="00AA5F2D">
        <w:rPr>
          <w:rFonts w:hint="eastAsia"/>
          <w:lang w:val="en-US" w:eastAsia="zh-CN"/>
        </w:rPr>
        <w:t>，</w:t>
      </w:r>
      <w:r>
        <w:rPr>
          <w:rFonts w:hint="eastAsia"/>
          <w:lang w:val="en-US" w:eastAsia="zh-CN"/>
        </w:rPr>
        <w:t>与</w:t>
      </w:r>
      <w:bookmarkStart w:id="108" w:name="OLE_LINK6"/>
      <w:bookmarkStart w:id="109" w:name="OLE_LINK9"/>
      <w:r w:rsidR="001A68F5">
        <w:rPr>
          <w:lang w:val="en-US" w:eastAsia="zh-CN"/>
        </w:rPr>
        <w:t>噪声</w:t>
      </w:r>
      <w:bookmarkEnd w:id="108"/>
      <w:bookmarkEnd w:id="109"/>
      <w:r w:rsidR="001A68F5">
        <w:rPr>
          <w:lang w:val="en-US" w:eastAsia="zh-CN"/>
        </w:rPr>
        <w:t>密度</w:t>
      </w:r>
      <w:r>
        <w:rPr>
          <w:rFonts w:hint="eastAsia"/>
          <w:lang w:val="en-US" w:eastAsia="zh-CN"/>
        </w:rPr>
        <w:t>之比导出</w:t>
      </w:r>
      <w:r w:rsidR="00E24D56">
        <w:rPr>
          <w:rFonts w:hint="eastAsia"/>
          <w:lang w:val="en-US" w:eastAsia="zh-CN"/>
        </w:rPr>
        <w:t>。</w:t>
      </w:r>
      <w:r w:rsidR="001A68F5">
        <w:rPr>
          <w:lang w:val="en-US" w:eastAsia="zh-CN"/>
        </w:rPr>
        <w:t>噪声密度</w:t>
      </w:r>
      <w:r w:rsidR="00F35D63">
        <w:rPr>
          <w:rFonts w:hint="eastAsia"/>
          <w:lang w:val="en-US" w:eastAsia="zh-CN"/>
        </w:rPr>
        <w:t>由</w:t>
      </w:r>
      <w:r w:rsidR="002949F2">
        <w:rPr>
          <w:lang w:val="en-US" w:eastAsia="zh-CN"/>
        </w:rPr>
        <w:t xml:space="preserve"> Cospas-Sarsat</w:t>
      </w:r>
      <w:r w:rsidR="00F35D63">
        <w:rPr>
          <w:rFonts w:hint="eastAsia"/>
          <w:lang w:val="en-US" w:eastAsia="zh-CN"/>
        </w:rPr>
        <w:t>设备产生的</w:t>
      </w:r>
      <w:r w:rsidR="00F35D63">
        <w:rPr>
          <w:lang w:val="en-US" w:eastAsia="zh-CN"/>
        </w:rPr>
        <w:t>噪声</w:t>
      </w:r>
      <w:r w:rsidR="00AA5F2D">
        <w:rPr>
          <w:rFonts w:hint="eastAsia"/>
          <w:lang w:val="en-US" w:eastAsia="zh-CN"/>
        </w:rPr>
        <w:t xml:space="preserve"> </w:t>
      </w:r>
      <w:r w:rsidR="002949F2">
        <w:rPr>
          <w:i/>
          <w:iCs/>
          <w:lang w:val="en-US" w:eastAsia="zh-CN"/>
        </w:rPr>
        <w:t>N</w:t>
      </w:r>
      <w:r w:rsidR="002949F2">
        <w:rPr>
          <w:vertAlign w:val="subscript"/>
          <w:lang w:val="en-US" w:eastAsia="zh-CN"/>
        </w:rPr>
        <w:t>0</w:t>
      </w:r>
      <w:r w:rsidR="00AA5F2D">
        <w:rPr>
          <w:rFonts w:hint="eastAsia"/>
          <w:lang w:val="en-US" w:eastAsia="zh-CN"/>
        </w:rPr>
        <w:t>，</w:t>
      </w:r>
      <w:r w:rsidR="00F35D63">
        <w:rPr>
          <w:rFonts w:hint="eastAsia"/>
          <w:lang w:val="en-US" w:eastAsia="zh-CN"/>
        </w:rPr>
        <w:t>和</w:t>
      </w:r>
      <w:r w:rsidR="00F35D63" w:rsidRPr="00F35D63">
        <w:rPr>
          <w:rFonts w:hint="eastAsia"/>
          <w:lang w:val="en-US" w:eastAsia="zh-CN"/>
        </w:rPr>
        <w:t>其他系统干扰引起的噪音</w:t>
      </w:r>
      <w:r w:rsidR="002949F2">
        <w:rPr>
          <w:lang w:val="en-US" w:eastAsia="zh-CN"/>
        </w:rPr>
        <w:t xml:space="preserve"> </w:t>
      </w:r>
      <w:r w:rsidR="002949F2">
        <w:rPr>
          <w:i/>
          <w:iCs/>
          <w:lang w:val="en-US" w:eastAsia="zh-CN"/>
        </w:rPr>
        <w:t>I</w:t>
      </w:r>
      <w:r w:rsidR="002949F2">
        <w:rPr>
          <w:vertAlign w:val="subscript"/>
          <w:lang w:val="en-US" w:eastAsia="zh-CN"/>
        </w:rPr>
        <w:t>0</w:t>
      </w:r>
      <w:r w:rsidR="00F35D63">
        <w:rPr>
          <w:rFonts w:hint="eastAsia"/>
          <w:lang w:val="en-US" w:eastAsia="zh-CN"/>
        </w:rPr>
        <w:t>组成。</w:t>
      </w:r>
      <w:r w:rsidR="00D323DA">
        <w:rPr>
          <w:lang w:val="en-US" w:eastAsia="zh-CN"/>
        </w:rPr>
        <w:t>图</w:t>
      </w:r>
      <w:r w:rsidR="002949F2">
        <w:rPr>
          <w:lang w:val="en-US" w:eastAsia="zh-CN"/>
        </w:rPr>
        <w:t xml:space="preserve"> 8 </w:t>
      </w:r>
      <w:r w:rsidR="00EF7EC6">
        <w:rPr>
          <w:lang w:val="en-US" w:eastAsia="zh-CN"/>
        </w:rPr>
        <w:t>描述</w:t>
      </w:r>
      <w:r w:rsidR="00AA5F2D">
        <w:rPr>
          <w:rFonts w:hint="eastAsia"/>
          <w:lang w:val="en-US" w:eastAsia="zh-CN"/>
        </w:rPr>
        <w:t>有</w:t>
      </w:r>
      <w:r w:rsidR="00AA5F2D">
        <w:rPr>
          <w:lang w:val="en-US" w:eastAsia="zh-CN"/>
        </w:rPr>
        <w:t>上行链路</w:t>
      </w:r>
      <w:r w:rsidR="00515DDF">
        <w:rPr>
          <w:lang w:val="en-US" w:eastAsia="zh-CN"/>
        </w:rPr>
        <w:t>干扰</w:t>
      </w:r>
      <w:r w:rsidR="00515DDF">
        <w:rPr>
          <w:rFonts w:hint="eastAsia"/>
          <w:lang w:val="en-US" w:eastAsia="zh-CN"/>
        </w:rPr>
        <w:t>的</w:t>
      </w:r>
      <w:r w:rsidR="002949F2">
        <w:rPr>
          <w:lang w:val="en-US" w:eastAsia="zh-CN"/>
        </w:rPr>
        <w:t xml:space="preserve">MSG 406 MHz SARR </w:t>
      </w:r>
      <w:r w:rsidR="00DB77D7">
        <w:rPr>
          <w:lang w:val="en-US" w:eastAsia="zh-CN"/>
        </w:rPr>
        <w:t>信道</w:t>
      </w:r>
      <w:r w:rsidR="00515DDF">
        <w:rPr>
          <w:rFonts w:hint="eastAsia"/>
          <w:lang w:val="en-US" w:eastAsia="zh-CN"/>
        </w:rPr>
        <w:t>。</w:t>
      </w:r>
    </w:p>
    <w:p w:rsidR="00237F0B" w:rsidRDefault="00D323DA" w:rsidP="00237F0B">
      <w:pPr>
        <w:pStyle w:val="FigureNo"/>
        <w:rPr>
          <w:lang w:val="en-US" w:eastAsia="zh-CN"/>
        </w:rPr>
      </w:pPr>
      <w:r>
        <w:rPr>
          <w:lang w:val="en-US" w:eastAsia="zh-CN"/>
        </w:rPr>
        <w:t>图</w:t>
      </w:r>
      <w:r w:rsidR="00237F0B">
        <w:rPr>
          <w:lang w:val="en-US" w:eastAsia="zh-CN"/>
        </w:rPr>
        <w:t xml:space="preserve"> 8</w:t>
      </w:r>
    </w:p>
    <w:p w:rsidR="00237F0B" w:rsidRPr="00237F0B" w:rsidRDefault="00AA5F2D" w:rsidP="00237F0B">
      <w:pPr>
        <w:pStyle w:val="Figuretitle"/>
        <w:rPr>
          <w:lang w:val="en-US" w:eastAsia="zh-CN"/>
        </w:rPr>
      </w:pPr>
      <w:r>
        <w:rPr>
          <w:rFonts w:hint="eastAsia"/>
          <w:lang w:val="en-US" w:eastAsia="zh-CN"/>
        </w:rPr>
        <w:t>有</w:t>
      </w:r>
      <w:r w:rsidR="00515DDF">
        <w:rPr>
          <w:lang w:val="en-US" w:eastAsia="zh-CN"/>
        </w:rPr>
        <w:t>上行链路</w:t>
      </w:r>
      <w:r w:rsidR="00515DDF">
        <w:rPr>
          <w:rFonts w:hint="eastAsia"/>
          <w:lang w:val="en-US" w:eastAsia="zh-CN"/>
        </w:rPr>
        <w:t>干扰的</w:t>
      </w:r>
      <w:r w:rsidR="00237F0B">
        <w:rPr>
          <w:lang w:val="en-US" w:eastAsia="zh-CN"/>
        </w:rPr>
        <w:t xml:space="preserve">MSG 406 MHz </w:t>
      </w:r>
      <w:r w:rsidR="00E932B1">
        <w:rPr>
          <w:lang w:val="en-US" w:eastAsia="zh-CN"/>
        </w:rPr>
        <w:t>转发器</w:t>
      </w:r>
    </w:p>
    <w:p w:rsidR="002949F2" w:rsidRDefault="00A35849" w:rsidP="00ED0DA8">
      <w:pPr>
        <w:pStyle w:val="FigureNo"/>
        <w:keepNext w:val="0"/>
        <w:keepLines w:val="0"/>
        <w:rPr>
          <w:lang w:val="en-US"/>
        </w:rPr>
      </w:pPr>
      <w:r>
        <w:rPr>
          <w:noProof/>
          <w:lang w:val="en-US" w:eastAsia="zh-CN"/>
        </w:rPr>
        <w:object w:dxaOrig="8688" w:dyaOrig="5040">
          <v:shape id="_x0000_i1061" type="#_x0000_t75" style="width:416.25pt;height:225pt" o:ole="">
            <v:imagedata r:id="rId85" o:title="" cropbottom="4478f"/>
          </v:shape>
          <o:OLEObject Type="Embed" ProgID="CorelDRAW.Graphic.14" ShapeID="_x0000_i1061" DrawAspect="Content" ObjectID="_1403508442" r:id="rId86"/>
        </w:object>
      </w:r>
    </w:p>
    <w:p w:rsidR="002949F2" w:rsidRDefault="00B71F90" w:rsidP="00564358">
      <w:pPr>
        <w:pStyle w:val="Normalaftertitle"/>
        <w:keepNext/>
        <w:keepLines/>
        <w:ind w:firstLineChars="200" w:firstLine="480"/>
        <w:rPr>
          <w:lang w:val="en-US" w:eastAsia="zh-CN"/>
        </w:rPr>
      </w:pPr>
      <w:r>
        <w:rPr>
          <w:lang w:val="en-US" w:eastAsia="zh-CN"/>
        </w:rPr>
        <w:lastRenderedPageBreak/>
        <w:t>为实现</w:t>
      </w:r>
      <w:r>
        <w:rPr>
          <w:lang w:val="en-US" w:eastAsia="zh-CN"/>
        </w:rPr>
        <w:t xml:space="preserve"> BER </w:t>
      </w:r>
      <w:r>
        <w:rPr>
          <w:lang w:val="en-US" w:eastAsia="zh-CN"/>
        </w:rPr>
        <w:t>为</w:t>
      </w:r>
      <w:r w:rsidR="002949F2">
        <w:rPr>
          <w:lang w:val="en-US" w:eastAsia="zh-CN"/>
        </w:rPr>
        <w:t>5 </w:t>
      </w:r>
      <w:r w:rsidR="00D82B23" w:rsidRPr="00D82B23">
        <w:sym w:font="Symbol" w:char="F0B4"/>
      </w:r>
      <w:r w:rsidR="002949F2">
        <w:rPr>
          <w:lang w:val="en-US" w:eastAsia="zh-CN"/>
        </w:rPr>
        <w:t> 10</w:t>
      </w:r>
      <w:r w:rsidR="002949F2">
        <w:rPr>
          <w:vertAlign w:val="superscript"/>
          <w:lang w:val="en-US" w:eastAsia="zh-CN"/>
        </w:rPr>
        <w:t>–5</w:t>
      </w:r>
      <w:r w:rsidR="00564358">
        <w:rPr>
          <w:rFonts w:hint="eastAsia"/>
          <w:lang w:val="en-US" w:eastAsia="zh-CN"/>
        </w:rPr>
        <w:t>，在</w:t>
      </w:r>
      <w:r w:rsidR="00564358">
        <w:rPr>
          <w:lang w:val="en-US" w:eastAsia="zh-CN"/>
        </w:rPr>
        <w:t xml:space="preserve">GEOLUT </w:t>
      </w:r>
      <w:r w:rsidR="00564358">
        <w:rPr>
          <w:lang w:val="en-US" w:eastAsia="zh-CN"/>
        </w:rPr>
        <w:t>解调器</w:t>
      </w:r>
      <w:r w:rsidR="00564358">
        <w:rPr>
          <w:rFonts w:hint="eastAsia"/>
          <w:lang w:val="en-US" w:eastAsia="zh-CN"/>
        </w:rPr>
        <w:t>上，</w:t>
      </w:r>
      <w:r w:rsidR="00564358">
        <w:rPr>
          <w:lang w:val="en-US" w:eastAsia="zh-CN"/>
        </w:rPr>
        <w:t>每比特</w:t>
      </w:r>
      <w:r w:rsidR="001A68F5">
        <w:rPr>
          <w:lang w:val="en-US" w:eastAsia="zh-CN"/>
        </w:rPr>
        <w:t>能量</w:t>
      </w:r>
      <w:r w:rsidR="00564358">
        <w:rPr>
          <w:rFonts w:hint="eastAsia"/>
          <w:lang w:val="en-US" w:eastAsia="zh-CN"/>
        </w:rPr>
        <w:t>与</w:t>
      </w:r>
      <w:r w:rsidR="00F30F22">
        <w:rPr>
          <w:lang w:val="en-US" w:eastAsia="zh-CN"/>
        </w:rPr>
        <w:t>噪声加干扰密度</w:t>
      </w:r>
      <w:r w:rsidR="00564358">
        <w:rPr>
          <w:rFonts w:hint="eastAsia"/>
          <w:lang w:val="en-US" w:eastAsia="zh-CN"/>
        </w:rPr>
        <w:t>之比</w:t>
      </w:r>
      <w:r w:rsidR="002949F2">
        <w:rPr>
          <w:lang w:val="en-US" w:eastAsia="zh-CN"/>
        </w:rPr>
        <w:t xml:space="preserve"> </w:t>
      </w:r>
      <w:r w:rsidR="002949F2">
        <w:rPr>
          <w:i/>
          <w:iCs/>
          <w:lang w:val="en-US" w:eastAsia="zh-CN"/>
        </w:rPr>
        <w:t>E</w:t>
      </w:r>
      <w:r w:rsidR="002949F2">
        <w:rPr>
          <w:i/>
          <w:iCs/>
          <w:vertAlign w:val="subscript"/>
          <w:lang w:val="en-US" w:eastAsia="zh-CN"/>
        </w:rPr>
        <w:t>b</w:t>
      </w:r>
      <w:r w:rsidR="002949F2">
        <w:rPr>
          <w:lang w:val="en-US" w:eastAsia="zh-CN"/>
        </w:rPr>
        <w:t>/</w:t>
      </w:r>
      <w:r w:rsidR="00CD5B20">
        <w:rPr>
          <w:lang w:val="en-US" w:eastAsia="zh-CN"/>
        </w:rPr>
        <w:t>(</w:t>
      </w:r>
      <w:r w:rsidR="002949F2">
        <w:rPr>
          <w:i/>
          <w:iCs/>
          <w:lang w:val="en-US" w:eastAsia="zh-CN"/>
        </w:rPr>
        <w:t>N</w:t>
      </w:r>
      <w:r w:rsidR="002949F2">
        <w:rPr>
          <w:vertAlign w:val="subscript"/>
          <w:lang w:val="en-US" w:eastAsia="zh-CN"/>
        </w:rPr>
        <w:t>0</w:t>
      </w:r>
      <w:r w:rsidR="002949F2">
        <w:rPr>
          <w:lang w:val="en-US" w:eastAsia="zh-CN"/>
        </w:rPr>
        <w:t> </w:t>
      </w:r>
      <w:r w:rsidR="00D82B23" w:rsidRPr="00ED0DA8">
        <w:rPr>
          <w:lang w:val="en-US" w:eastAsia="zh-CN"/>
        </w:rPr>
        <w:t>+</w:t>
      </w:r>
      <w:r w:rsidR="002949F2">
        <w:rPr>
          <w:lang w:val="en-US" w:eastAsia="zh-CN"/>
        </w:rPr>
        <w:t> </w:t>
      </w:r>
      <w:r w:rsidR="002949F2">
        <w:rPr>
          <w:i/>
          <w:iCs/>
          <w:lang w:val="en-US" w:eastAsia="zh-CN"/>
        </w:rPr>
        <w:t>I</w:t>
      </w:r>
      <w:r w:rsidR="002949F2">
        <w:rPr>
          <w:vertAlign w:val="subscript"/>
          <w:lang w:val="en-US" w:eastAsia="zh-CN"/>
        </w:rPr>
        <w:t>0</w:t>
      </w:r>
      <w:r w:rsidR="002949F2">
        <w:rPr>
          <w:lang w:val="en-US" w:eastAsia="zh-CN"/>
        </w:rPr>
        <w:t>)</w:t>
      </w:r>
      <w:r w:rsidR="003E4AC0">
        <w:rPr>
          <w:lang w:val="en-US" w:eastAsia="zh-CN"/>
        </w:rPr>
        <w:t>必须等于或超过</w:t>
      </w:r>
      <w:r w:rsidR="002949F2">
        <w:rPr>
          <w:lang w:val="en-US" w:eastAsia="zh-CN"/>
        </w:rPr>
        <w:t xml:space="preserve"> 8.8 dB</w:t>
      </w:r>
      <w:r w:rsidR="00564358">
        <w:rPr>
          <w:rFonts w:hint="eastAsia"/>
          <w:lang w:val="en-US" w:eastAsia="zh-CN"/>
        </w:rPr>
        <w:t>。</w:t>
      </w:r>
      <w:r w:rsidR="00F30F22">
        <w:rPr>
          <w:lang w:val="en-US" w:eastAsia="zh-CN"/>
        </w:rPr>
        <w:t>这种分析确定</w:t>
      </w:r>
      <w:r w:rsidR="00901167">
        <w:rPr>
          <w:rFonts w:hint="eastAsia"/>
          <w:lang w:val="en-US" w:eastAsia="zh-CN"/>
        </w:rPr>
        <w:t>，</w:t>
      </w:r>
      <w:bookmarkStart w:id="110" w:name="OLE_LINK159"/>
      <w:r w:rsidR="00AA5F2D" w:rsidRPr="00044FAE">
        <w:rPr>
          <w:rFonts w:hint="eastAsia"/>
          <w:lang w:val="en-US" w:eastAsia="zh-CN"/>
        </w:rPr>
        <w:t>不降低总链</w:t>
      </w:r>
      <w:r w:rsidR="00AA5F2D">
        <w:rPr>
          <w:rFonts w:hint="eastAsia"/>
          <w:lang w:val="en-US" w:eastAsia="zh-CN"/>
        </w:rPr>
        <w:t>路的</w:t>
      </w:r>
      <w:r w:rsidR="00AA5F2D">
        <w:rPr>
          <w:lang w:val="en-US" w:eastAsia="zh-CN"/>
        </w:rPr>
        <w:t xml:space="preserve"> </w:t>
      </w:r>
      <w:r w:rsidR="00AA5F2D">
        <w:rPr>
          <w:i/>
          <w:iCs/>
          <w:lang w:val="en-US" w:eastAsia="zh-CN"/>
        </w:rPr>
        <w:t>E</w:t>
      </w:r>
      <w:r w:rsidR="00AA5F2D">
        <w:rPr>
          <w:i/>
          <w:iCs/>
          <w:vertAlign w:val="subscript"/>
          <w:lang w:val="en-US" w:eastAsia="zh-CN"/>
        </w:rPr>
        <w:t>b</w:t>
      </w:r>
      <w:r w:rsidR="00AA5F2D">
        <w:rPr>
          <w:lang w:val="en-US" w:eastAsia="zh-CN"/>
        </w:rPr>
        <w:t>/(</w:t>
      </w:r>
      <w:r w:rsidR="00AA5F2D">
        <w:rPr>
          <w:i/>
          <w:iCs/>
          <w:lang w:val="en-US" w:eastAsia="zh-CN"/>
        </w:rPr>
        <w:t>N</w:t>
      </w:r>
      <w:r w:rsidR="00AA5F2D">
        <w:rPr>
          <w:vertAlign w:val="subscript"/>
          <w:lang w:val="en-US" w:eastAsia="zh-CN"/>
        </w:rPr>
        <w:t>0</w:t>
      </w:r>
      <w:r w:rsidR="00AA5F2D">
        <w:rPr>
          <w:sz w:val="20"/>
          <w:lang w:val="en-US" w:eastAsia="zh-CN"/>
        </w:rPr>
        <w:t> </w:t>
      </w:r>
      <w:r w:rsidR="00AA5F2D" w:rsidRPr="00ED0DA8">
        <w:rPr>
          <w:lang w:val="en-US" w:eastAsia="zh-CN"/>
        </w:rPr>
        <w:t>+</w:t>
      </w:r>
      <w:r w:rsidR="00AA5F2D">
        <w:rPr>
          <w:lang w:val="en-US" w:eastAsia="zh-CN"/>
        </w:rPr>
        <w:t> </w:t>
      </w:r>
      <w:r w:rsidR="00AA5F2D">
        <w:rPr>
          <w:i/>
          <w:iCs/>
          <w:lang w:val="en-US" w:eastAsia="zh-CN"/>
        </w:rPr>
        <w:t>I</w:t>
      </w:r>
      <w:r w:rsidR="00AA5F2D">
        <w:rPr>
          <w:vertAlign w:val="subscript"/>
          <w:lang w:val="en-US" w:eastAsia="zh-CN"/>
        </w:rPr>
        <w:t>0</w:t>
      </w:r>
      <w:r w:rsidR="00AA5F2D">
        <w:rPr>
          <w:lang w:val="en-US" w:eastAsia="zh-CN"/>
        </w:rPr>
        <w:t>)</w:t>
      </w:r>
      <w:r w:rsidR="00AA5F2D">
        <w:rPr>
          <w:rFonts w:hint="eastAsia"/>
          <w:lang w:val="en-US" w:eastAsia="zh-CN"/>
        </w:rPr>
        <w:t>，可以容纳的对</w:t>
      </w:r>
      <w:r w:rsidR="00901167">
        <w:rPr>
          <w:lang w:val="en-US" w:eastAsia="zh-CN"/>
        </w:rPr>
        <w:t xml:space="preserve"> </w:t>
      </w:r>
      <w:bookmarkStart w:id="111" w:name="OLE_LINK12"/>
      <w:bookmarkStart w:id="112" w:name="OLE_LINK18"/>
      <w:r w:rsidR="00901167">
        <w:rPr>
          <w:lang w:val="en-US" w:eastAsia="zh-CN"/>
        </w:rPr>
        <w:t xml:space="preserve">MSG 406 MHz </w:t>
      </w:r>
      <w:r w:rsidR="00901167">
        <w:rPr>
          <w:lang w:val="en-US" w:eastAsia="zh-CN"/>
        </w:rPr>
        <w:t>卫星天线</w:t>
      </w:r>
      <w:bookmarkEnd w:id="111"/>
      <w:bookmarkEnd w:id="112"/>
      <w:r w:rsidR="00901167">
        <w:rPr>
          <w:rFonts w:hint="eastAsia"/>
          <w:lang w:val="en-US" w:eastAsia="zh-CN"/>
        </w:rPr>
        <w:t>的输入的</w:t>
      </w:r>
      <w:r w:rsidR="00901167">
        <w:rPr>
          <w:lang w:val="en-US" w:eastAsia="zh-CN"/>
        </w:rPr>
        <w:t>规定为</w:t>
      </w:r>
      <w:r w:rsidR="00901167">
        <w:rPr>
          <w:lang w:val="en-US" w:eastAsia="zh-CN"/>
        </w:rPr>
        <w:t xml:space="preserve"> spfd </w:t>
      </w:r>
      <w:r w:rsidR="00901167">
        <w:rPr>
          <w:rFonts w:hint="eastAsia"/>
          <w:lang w:val="en-US" w:eastAsia="zh-CN"/>
        </w:rPr>
        <w:t>的</w:t>
      </w:r>
      <w:r w:rsidR="00AB1291">
        <w:rPr>
          <w:lang w:val="en-US" w:eastAsia="zh-CN"/>
        </w:rPr>
        <w:t>宽带噪声类干扰</w:t>
      </w:r>
      <w:r w:rsidR="00AA5F2D">
        <w:rPr>
          <w:rFonts w:hint="eastAsia"/>
          <w:lang w:val="en-US" w:eastAsia="zh-CN"/>
        </w:rPr>
        <w:t>最大值</w:t>
      </w:r>
      <w:r w:rsidR="00044FAE">
        <w:rPr>
          <w:rFonts w:hint="eastAsia"/>
          <w:lang w:val="en-US" w:eastAsia="zh-CN"/>
        </w:rPr>
        <w:t>低于</w:t>
      </w:r>
      <w:r w:rsidR="00044FAE">
        <w:rPr>
          <w:lang w:val="en-US" w:eastAsia="zh-CN"/>
        </w:rPr>
        <w:t xml:space="preserve"> 8.8 dB</w:t>
      </w:r>
      <w:r w:rsidR="00044FAE">
        <w:rPr>
          <w:rFonts w:hint="eastAsia"/>
          <w:lang w:val="en-US" w:eastAsia="zh-CN"/>
        </w:rPr>
        <w:t>。</w:t>
      </w:r>
      <w:bookmarkEnd w:id="110"/>
    </w:p>
    <w:p w:rsidR="002949F2" w:rsidRDefault="00617B8E" w:rsidP="00E9329C">
      <w:pPr>
        <w:ind w:firstLineChars="200" w:firstLine="480"/>
        <w:rPr>
          <w:lang w:val="en-US" w:eastAsia="zh-CN"/>
        </w:rPr>
      </w:pPr>
      <w:bookmarkStart w:id="113" w:name="OLE_LINK166"/>
      <w:bookmarkStart w:id="114" w:name="OLE_LINK172"/>
      <w:r>
        <w:rPr>
          <w:rFonts w:hint="eastAsia"/>
          <w:lang w:val="en-US" w:eastAsia="zh-CN"/>
        </w:rPr>
        <w:t>如</w:t>
      </w:r>
      <w:r w:rsidR="0086611F">
        <w:rPr>
          <w:lang w:val="en-US" w:eastAsia="zh-CN"/>
        </w:rPr>
        <w:t>图</w:t>
      </w:r>
      <w:r w:rsidR="002949F2">
        <w:rPr>
          <w:lang w:val="en-US" w:eastAsia="zh-CN"/>
        </w:rPr>
        <w:t xml:space="preserve"> 8</w:t>
      </w:r>
      <w:r>
        <w:rPr>
          <w:rFonts w:hint="eastAsia"/>
          <w:lang w:val="en-US" w:eastAsia="zh-CN"/>
        </w:rPr>
        <w:t>所示，</w:t>
      </w:r>
      <w:r w:rsidR="00585FEC">
        <w:rPr>
          <w:rFonts w:hint="eastAsia"/>
          <w:lang w:val="en-US" w:eastAsia="zh-CN"/>
        </w:rPr>
        <w:t>用于</w:t>
      </w:r>
      <w:r w:rsidR="00E9329C">
        <w:rPr>
          <w:lang w:val="en-US" w:eastAsia="zh-CN"/>
        </w:rPr>
        <w:t xml:space="preserve">MSG </w:t>
      </w:r>
      <w:r w:rsidR="00E9329C">
        <w:rPr>
          <w:lang w:val="en-US" w:eastAsia="zh-CN"/>
        </w:rPr>
        <w:t>搜救转发器</w:t>
      </w:r>
      <w:r w:rsidR="000434D2">
        <w:rPr>
          <w:rFonts w:hint="eastAsia"/>
          <w:lang w:val="en-US" w:eastAsia="zh-CN"/>
        </w:rPr>
        <w:t>接收</w:t>
      </w:r>
      <w:r w:rsidR="002949F2">
        <w:rPr>
          <w:lang w:val="en-US" w:eastAsia="zh-CN"/>
        </w:rPr>
        <w:t xml:space="preserve">406 MHz </w:t>
      </w:r>
      <w:r w:rsidR="008D25FC">
        <w:rPr>
          <w:lang w:val="en-US" w:eastAsia="zh-CN"/>
        </w:rPr>
        <w:t>遇险信标</w:t>
      </w:r>
      <w:r w:rsidR="00E9329C">
        <w:rPr>
          <w:rFonts w:hint="eastAsia"/>
          <w:lang w:val="en-US" w:eastAsia="zh-CN"/>
        </w:rPr>
        <w:t>信号</w:t>
      </w:r>
      <w:r w:rsidR="000434D2">
        <w:rPr>
          <w:rFonts w:hint="eastAsia"/>
          <w:lang w:val="en-US" w:eastAsia="zh-CN"/>
        </w:rPr>
        <w:t>，并</w:t>
      </w:r>
      <w:r w:rsidR="00E9329C">
        <w:rPr>
          <w:rFonts w:hint="eastAsia"/>
          <w:lang w:val="en-US" w:eastAsia="zh-CN"/>
        </w:rPr>
        <w:t>在</w:t>
      </w:r>
      <w:r w:rsidR="002949F2">
        <w:rPr>
          <w:lang w:val="en-US" w:eastAsia="zh-CN"/>
        </w:rPr>
        <w:t xml:space="preserve"> 1</w:t>
      </w:r>
      <w:r w:rsidR="002949F2">
        <w:rPr>
          <w:rFonts w:ascii="Tms Rmn" w:hAnsi="Tms Rmn"/>
          <w:sz w:val="12"/>
          <w:lang w:val="en-US" w:eastAsia="zh-CN"/>
        </w:rPr>
        <w:t> </w:t>
      </w:r>
      <w:r w:rsidR="002949F2">
        <w:rPr>
          <w:lang w:val="en-US" w:eastAsia="zh-CN"/>
        </w:rPr>
        <w:t xml:space="preserve">544.5 MHz </w:t>
      </w:r>
      <w:r w:rsidR="00BF6785">
        <w:rPr>
          <w:lang w:val="en-US" w:eastAsia="zh-CN"/>
        </w:rPr>
        <w:t>下行链路</w:t>
      </w:r>
      <w:bookmarkStart w:id="115" w:name="OLE_LINK21"/>
      <w:bookmarkStart w:id="116" w:name="OLE_LINK28"/>
      <w:r w:rsidR="00E9329C">
        <w:rPr>
          <w:lang w:val="en-US" w:eastAsia="zh-CN"/>
        </w:rPr>
        <w:t>载波</w:t>
      </w:r>
      <w:bookmarkEnd w:id="115"/>
      <w:bookmarkEnd w:id="116"/>
      <w:r w:rsidR="00E9329C">
        <w:rPr>
          <w:rFonts w:hint="eastAsia"/>
          <w:lang w:val="en-US" w:eastAsia="zh-CN"/>
        </w:rPr>
        <w:t>上</w:t>
      </w:r>
      <w:r w:rsidR="00E9329C" w:rsidRPr="00E9329C">
        <w:rPr>
          <w:rFonts w:hint="eastAsia"/>
          <w:lang w:val="en-US" w:eastAsia="zh-CN"/>
        </w:rPr>
        <w:t>调制</w:t>
      </w:r>
      <w:r w:rsidR="00E9329C">
        <w:rPr>
          <w:rFonts w:hint="eastAsia"/>
          <w:lang w:val="en-US" w:eastAsia="zh-CN"/>
        </w:rPr>
        <w:t>相位</w:t>
      </w:r>
      <w:r w:rsidR="000434D2">
        <w:rPr>
          <w:rFonts w:hint="eastAsia"/>
          <w:lang w:val="en-US" w:eastAsia="zh-CN"/>
        </w:rPr>
        <w:t>检测</w:t>
      </w:r>
      <w:r w:rsidR="00E9329C">
        <w:rPr>
          <w:rFonts w:hint="eastAsia"/>
          <w:lang w:val="en-US" w:eastAsia="zh-CN"/>
        </w:rPr>
        <w:t>，由</w:t>
      </w:r>
      <w:r w:rsidR="002949F2">
        <w:rPr>
          <w:lang w:val="en-US" w:eastAsia="zh-CN"/>
        </w:rPr>
        <w:t>GEOLUT</w:t>
      </w:r>
      <w:r w:rsidR="00E9329C">
        <w:rPr>
          <w:rFonts w:hint="eastAsia"/>
          <w:lang w:val="en-US" w:eastAsia="zh-CN"/>
        </w:rPr>
        <w:t>处理。</w:t>
      </w:r>
      <w:r w:rsidR="00883BAD">
        <w:rPr>
          <w:rFonts w:hint="eastAsia"/>
          <w:lang w:val="en-US" w:eastAsia="zh-CN"/>
        </w:rPr>
        <w:t>在</w:t>
      </w:r>
      <w:r w:rsidR="00883BAD">
        <w:rPr>
          <w:rFonts w:hint="eastAsia"/>
          <w:lang w:val="en-US" w:eastAsia="zh-CN"/>
        </w:rPr>
        <w:t>A</w:t>
      </w:r>
      <w:r w:rsidR="00883BAD">
        <w:rPr>
          <w:rFonts w:hint="eastAsia"/>
          <w:lang w:val="en-US" w:eastAsia="zh-CN"/>
        </w:rPr>
        <w:t>点，</w:t>
      </w:r>
      <w:r w:rsidR="00883BAD">
        <w:rPr>
          <w:lang w:val="en-US" w:eastAsia="zh-CN"/>
        </w:rPr>
        <w:t>卫星转发器</w:t>
      </w:r>
      <w:r w:rsidR="00883BAD">
        <w:rPr>
          <w:rFonts w:hint="eastAsia"/>
          <w:lang w:val="en-US" w:eastAsia="zh-CN"/>
        </w:rPr>
        <w:t>的</w:t>
      </w:r>
      <w:r w:rsidR="0086611F">
        <w:rPr>
          <w:lang w:val="en-US" w:eastAsia="zh-CN"/>
        </w:rPr>
        <w:t>天线增益和系统噪声温度</w:t>
      </w:r>
      <w:r w:rsidR="000434D2">
        <w:rPr>
          <w:rFonts w:hint="eastAsia"/>
          <w:lang w:val="en-US" w:eastAsia="zh-CN"/>
        </w:rPr>
        <w:t>为</w:t>
      </w:r>
      <w:r w:rsidR="002949F2">
        <w:rPr>
          <w:lang w:val="en-US" w:eastAsia="zh-CN"/>
        </w:rPr>
        <w:t xml:space="preserve">3 dB </w:t>
      </w:r>
      <w:r w:rsidR="000434D2">
        <w:rPr>
          <w:rFonts w:hint="eastAsia"/>
          <w:lang w:val="en-US" w:eastAsia="zh-CN"/>
        </w:rPr>
        <w:t>和</w:t>
      </w:r>
      <w:r w:rsidR="002949F2">
        <w:rPr>
          <w:lang w:val="en-US" w:eastAsia="zh-CN"/>
        </w:rPr>
        <w:t xml:space="preserve">326 K </w:t>
      </w:r>
      <w:r w:rsidR="00CD5B20">
        <w:rPr>
          <w:lang w:val="en-US" w:eastAsia="zh-CN"/>
        </w:rPr>
        <w:t>(</w:t>
      </w:r>
      <w:r w:rsidR="0062509F">
        <w:rPr>
          <w:lang w:val="en-US" w:eastAsia="zh-CN"/>
        </w:rPr>
        <w:t>见</w:t>
      </w:r>
      <w:r w:rsidR="0086611F">
        <w:rPr>
          <w:lang w:val="en-US" w:eastAsia="zh-CN"/>
        </w:rPr>
        <w:t>图</w:t>
      </w:r>
      <w:r w:rsidR="002949F2">
        <w:rPr>
          <w:lang w:val="en-US" w:eastAsia="zh-CN"/>
        </w:rPr>
        <w:t xml:space="preserve"> 8)</w:t>
      </w:r>
      <w:r w:rsidR="00883BAD">
        <w:rPr>
          <w:rFonts w:hint="eastAsia"/>
          <w:lang w:val="en-US" w:eastAsia="zh-CN"/>
        </w:rPr>
        <w:t>。</w:t>
      </w:r>
      <w:r w:rsidR="00C37ABD">
        <w:rPr>
          <w:lang w:val="en-US" w:eastAsia="zh-CN"/>
        </w:rPr>
        <w:t>通过使用先进的数字信号处理和突发集成技术</w:t>
      </w:r>
      <w:r w:rsidR="008C6770">
        <w:rPr>
          <w:rFonts w:hint="eastAsia"/>
          <w:lang w:val="en-US" w:eastAsia="zh-CN"/>
        </w:rPr>
        <w:t>，</w:t>
      </w:r>
      <w:r w:rsidR="00BD17CE">
        <w:rPr>
          <w:lang w:val="en-US" w:eastAsia="zh-CN"/>
        </w:rPr>
        <w:t>在没有干扰时，</w:t>
      </w:r>
      <w:r w:rsidR="003D4111">
        <w:rPr>
          <w:lang w:val="en-US" w:eastAsia="zh-CN"/>
        </w:rPr>
        <w:t>总</w:t>
      </w:r>
      <w:r w:rsidR="000434D2">
        <w:rPr>
          <w:lang w:val="en-US" w:eastAsia="zh-CN"/>
        </w:rPr>
        <w:t>载波噪声密度</w:t>
      </w:r>
      <w:r w:rsidR="000434D2">
        <w:rPr>
          <w:rFonts w:hint="eastAsia"/>
          <w:lang w:val="en-US" w:eastAsia="zh-CN"/>
        </w:rPr>
        <w:t>比</w:t>
      </w:r>
      <w:r w:rsidR="002949F2">
        <w:rPr>
          <w:i/>
          <w:iCs/>
          <w:lang w:val="en-US" w:eastAsia="zh-CN"/>
        </w:rPr>
        <w:t>C</w:t>
      </w:r>
      <w:r w:rsidR="002949F2">
        <w:rPr>
          <w:lang w:val="en-US" w:eastAsia="zh-CN"/>
        </w:rPr>
        <w:t>/</w:t>
      </w:r>
      <w:r w:rsidR="002949F2">
        <w:rPr>
          <w:i/>
          <w:iCs/>
          <w:lang w:val="en-US" w:eastAsia="zh-CN"/>
        </w:rPr>
        <w:t>N</w:t>
      </w:r>
      <w:r w:rsidR="002949F2">
        <w:rPr>
          <w:vertAlign w:val="subscript"/>
          <w:lang w:val="en-US" w:eastAsia="zh-CN"/>
        </w:rPr>
        <w:t>0</w:t>
      </w:r>
      <w:r w:rsidR="008C6770">
        <w:rPr>
          <w:rFonts w:hint="eastAsia"/>
          <w:lang w:val="en-US" w:eastAsia="zh-CN"/>
        </w:rPr>
        <w:t>等于</w:t>
      </w:r>
      <w:r w:rsidR="008C6770">
        <w:rPr>
          <w:lang w:val="en-US" w:eastAsia="zh-CN"/>
        </w:rPr>
        <w:t>27.4 dB</w:t>
      </w:r>
      <w:r w:rsidR="00CD5B20">
        <w:rPr>
          <w:lang w:val="en-US" w:eastAsia="zh-CN"/>
        </w:rPr>
        <w:t>(</w:t>
      </w:r>
      <w:r w:rsidR="008C6770">
        <w:rPr>
          <w:lang w:val="en-US" w:eastAsia="zh-CN"/>
        </w:rPr>
        <w:t>Hz)</w:t>
      </w:r>
      <w:r w:rsidR="008C6770">
        <w:rPr>
          <w:rFonts w:hint="eastAsia"/>
          <w:lang w:val="en-US" w:eastAsia="zh-CN"/>
        </w:rPr>
        <w:t>。</w:t>
      </w:r>
    </w:p>
    <w:p w:rsidR="002949F2" w:rsidRDefault="007545F3" w:rsidP="008C6770">
      <w:pPr>
        <w:ind w:firstLineChars="200" w:firstLine="480"/>
        <w:rPr>
          <w:lang w:val="en-US" w:eastAsia="zh-CN"/>
        </w:rPr>
      </w:pPr>
      <w:r>
        <w:rPr>
          <w:lang w:val="en-US" w:eastAsia="zh-CN"/>
        </w:rPr>
        <w:t>该分析假设</w:t>
      </w:r>
      <w:r w:rsidR="007E1EB4">
        <w:rPr>
          <w:lang w:val="en-US" w:eastAsia="zh-CN"/>
        </w:rPr>
        <w:t>在</w:t>
      </w:r>
      <w:r w:rsidR="007E1EB4">
        <w:rPr>
          <w:lang w:val="en-US" w:eastAsia="zh-CN"/>
        </w:rPr>
        <w:t>406-406.1 MHz</w:t>
      </w:r>
      <w:r w:rsidR="007E1EB4">
        <w:rPr>
          <w:lang w:val="en-US" w:eastAsia="zh-CN"/>
        </w:rPr>
        <w:t>频带内，</w:t>
      </w:r>
      <w:r w:rsidR="007E1EB4">
        <w:rPr>
          <w:lang w:val="en-US" w:eastAsia="zh-CN"/>
        </w:rPr>
        <w:t>3</w:t>
      </w:r>
      <w:r w:rsidR="007E1EB4">
        <w:rPr>
          <w:lang w:val="en-US" w:eastAsia="zh-CN"/>
        </w:rPr>
        <w:t>种有源信标同时以</w:t>
      </w:r>
      <w:r w:rsidR="007E1EB4">
        <w:rPr>
          <w:lang w:val="en-US" w:eastAsia="zh-CN"/>
        </w:rPr>
        <w:t>3</w:t>
      </w:r>
      <w:r w:rsidR="007E1EB4">
        <w:rPr>
          <w:lang w:val="en-US" w:eastAsia="zh-CN"/>
        </w:rPr>
        <w:t>种不同频率发射，以表示一个现实的运营环境</w:t>
      </w:r>
      <w:r w:rsidR="008C6770">
        <w:rPr>
          <w:rFonts w:hint="eastAsia"/>
          <w:lang w:val="en-US" w:eastAsia="zh-CN"/>
        </w:rPr>
        <w:t>。</w:t>
      </w:r>
      <w:r w:rsidR="007E1EB4">
        <w:rPr>
          <w:lang w:val="en-US" w:eastAsia="zh-CN"/>
        </w:rPr>
        <w:t>所需的信标相对于航天器有</w:t>
      </w:r>
      <w:r w:rsidR="007E1EB4">
        <w:rPr>
          <w:lang w:val="en-US" w:eastAsia="zh-CN"/>
        </w:rPr>
        <w:t>5°</w:t>
      </w:r>
      <w:r w:rsidR="007E1EB4">
        <w:rPr>
          <w:lang w:val="en-US" w:eastAsia="zh-CN"/>
        </w:rPr>
        <w:t>仰角。分析中包含其他两个信标，因为它们共享有效的卫星转发器功率。</w:t>
      </w:r>
    </w:p>
    <w:p w:rsidR="002949F2" w:rsidRDefault="003D4111" w:rsidP="008C6770">
      <w:pPr>
        <w:ind w:firstLineChars="200" w:firstLine="480"/>
        <w:rPr>
          <w:lang w:val="en-US" w:eastAsia="zh-CN"/>
        </w:rPr>
      </w:pPr>
      <w:r>
        <w:rPr>
          <w:lang w:val="en-US" w:eastAsia="zh-CN"/>
        </w:rPr>
        <w:t>当没有外部干扰源存在时，总</w:t>
      </w:r>
      <w:r w:rsidR="002949F2">
        <w:rPr>
          <w:lang w:val="en-US" w:eastAsia="zh-CN"/>
        </w:rPr>
        <w:t xml:space="preserve"> </w:t>
      </w:r>
      <w:r w:rsidR="002949F2">
        <w:rPr>
          <w:i/>
          <w:iCs/>
          <w:lang w:val="en-US" w:eastAsia="zh-CN"/>
        </w:rPr>
        <w:t>C</w:t>
      </w:r>
      <w:r w:rsidR="002949F2">
        <w:rPr>
          <w:lang w:val="en-US" w:eastAsia="zh-CN"/>
        </w:rPr>
        <w:t>/</w:t>
      </w:r>
      <w:r w:rsidR="002949F2">
        <w:rPr>
          <w:i/>
          <w:iCs/>
          <w:lang w:val="en-US" w:eastAsia="zh-CN"/>
        </w:rPr>
        <w:t>N</w:t>
      </w:r>
      <w:r w:rsidR="002949F2">
        <w:rPr>
          <w:vertAlign w:val="subscript"/>
          <w:lang w:val="en-US" w:eastAsia="zh-CN"/>
        </w:rPr>
        <w:t>0</w:t>
      </w:r>
      <w:r w:rsidR="002949F2">
        <w:rPr>
          <w:lang w:val="en-US" w:eastAsia="zh-CN"/>
        </w:rPr>
        <w:t xml:space="preserve"> </w:t>
      </w:r>
      <w:r w:rsidR="00E7531C">
        <w:rPr>
          <w:rFonts w:hint="eastAsia"/>
          <w:lang w:val="en-US" w:eastAsia="zh-CN"/>
        </w:rPr>
        <w:t>为</w:t>
      </w:r>
      <w:r w:rsidR="002949F2">
        <w:rPr>
          <w:lang w:val="en-US" w:eastAsia="zh-CN"/>
        </w:rPr>
        <w:t xml:space="preserve"> 27.4 dB</w:t>
      </w:r>
      <w:r w:rsidR="00CD5B20">
        <w:rPr>
          <w:lang w:val="en-US" w:eastAsia="zh-CN"/>
        </w:rPr>
        <w:t>(</w:t>
      </w:r>
      <w:r w:rsidR="002949F2">
        <w:rPr>
          <w:lang w:val="en-US" w:eastAsia="zh-CN"/>
        </w:rPr>
        <w:t>Hz)</w:t>
      </w:r>
      <w:r>
        <w:rPr>
          <w:lang w:val="en-US" w:eastAsia="zh-CN"/>
        </w:rPr>
        <w:t>，相当于</w:t>
      </w:r>
      <w:r w:rsidR="002949F2">
        <w:rPr>
          <w:lang w:val="en-US" w:eastAsia="zh-CN"/>
        </w:rPr>
        <w:t xml:space="preserve"> </w:t>
      </w:r>
      <w:r w:rsidR="002949F2">
        <w:rPr>
          <w:i/>
          <w:iCs/>
          <w:lang w:val="en-US" w:eastAsia="zh-CN"/>
        </w:rPr>
        <w:t>E</w:t>
      </w:r>
      <w:r w:rsidR="002949F2">
        <w:rPr>
          <w:i/>
          <w:iCs/>
          <w:vertAlign w:val="subscript"/>
          <w:lang w:val="en-US" w:eastAsia="zh-CN"/>
        </w:rPr>
        <w:t>b</w:t>
      </w:r>
      <w:r w:rsidR="002949F2">
        <w:rPr>
          <w:lang w:val="en-US" w:eastAsia="zh-CN"/>
        </w:rPr>
        <w:t>/</w:t>
      </w:r>
      <w:r w:rsidR="002949F2">
        <w:rPr>
          <w:i/>
          <w:iCs/>
          <w:lang w:val="en-US" w:eastAsia="zh-CN"/>
        </w:rPr>
        <w:t>N</w:t>
      </w:r>
      <w:r w:rsidR="002949F2">
        <w:rPr>
          <w:vertAlign w:val="subscript"/>
          <w:lang w:val="en-US" w:eastAsia="zh-CN"/>
        </w:rPr>
        <w:t>0</w:t>
      </w:r>
      <w:r w:rsidR="002949F2">
        <w:rPr>
          <w:lang w:val="en-US" w:eastAsia="zh-CN"/>
        </w:rPr>
        <w:t xml:space="preserve"> </w:t>
      </w:r>
      <w:r w:rsidR="00E7531C">
        <w:rPr>
          <w:rFonts w:hint="eastAsia"/>
          <w:lang w:val="en-US" w:eastAsia="zh-CN"/>
        </w:rPr>
        <w:t>为</w:t>
      </w:r>
      <w:r w:rsidR="00E7531C">
        <w:rPr>
          <w:lang w:val="en-US" w:eastAsia="zh-CN"/>
        </w:rPr>
        <w:t xml:space="preserve"> 1.4 dB</w:t>
      </w:r>
      <w:r w:rsidR="00E7531C">
        <w:rPr>
          <w:rFonts w:hint="eastAsia"/>
          <w:lang w:val="en-US" w:eastAsia="zh-CN"/>
        </w:rPr>
        <w:t>。</w:t>
      </w:r>
      <w:r w:rsidR="00136306">
        <w:rPr>
          <w:lang w:val="en-US" w:eastAsia="zh-CN"/>
        </w:rPr>
        <w:t>计及实施和信标数据解调损失和处理增益</w:t>
      </w:r>
      <w:r w:rsidR="00E7531C">
        <w:rPr>
          <w:rFonts w:hint="eastAsia"/>
          <w:lang w:val="en-US" w:eastAsia="zh-CN"/>
        </w:rPr>
        <w:t>，</w:t>
      </w:r>
      <w:r w:rsidR="000647F2">
        <w:rPr>
          <w:lang w:val="en-US" w:eastAsia="zh-CN"/>
        </w:rPr>
        <w:t>有效比率</w:t>
      </w:r>
      <w:r w:rsidR="002949F2">
        <w:rPr>
          <w:i/>
          <w:iCs/>
          <w:lang w:val="en-US" w:eastAsia="zh-CN"/>
        </w:rPr>
        <w:t>E</w:t>
      </w:r>
      <w:r w:rsidR="002949F2">
        <w:rPr>
          <w:i/>
          <w:iCs/>
          <w:vertAlign w:val="subscript"/>
          <w:lang w:val="en-US" w:eastAsia="zh-CN"/>
        </w:rPr>
        <w:t>b</w:t>
      </w:r>
      <w:r w:rsidR="002949F2">
        <w:rPr>
          <w:lang w:val="en-US" w:eastAsia="zh-CN"/>
        </w:rPr>
        <w:t>/</w:t>
      </w:r>
      <w:r w:rsidR="002949F2">
        <w:rPr>
          <w:i/>
          <w:iCs/>
          <w:lang w:val="en-US" w:eastAsia="zh-CN"/>
        </w:rPr>
        <w:t>N</w:t>
      </w:r>
      <w:r w:rsidR="002949F2">
        <w:rPr>
          <w:vertAlign w:val="subscript"/>
          <w:lang w:val="en-US" w:eastAsia="zh-CN"/>
        </w:rPr>
        <w:t>0</w:t>
      </w:r>
      <w:r w:rsidR="002949F2">
        <w:rPr>
          <w:lang w:val="en-US" w:eastAsia="zh-CN"/>
        </w:rPr>
        <w:t xml:space="preserve"> </w:t>
      </w:r>
      <w:r w:rsidR="00E7531C">
        <w:rPr>
          <w:rFonts w:hint="eastAsia"/>
          <w:lang w:val="en-US" w:eastAsia="zh-CN"/>
        </w:rPr>
        <w:t>为</w:t>
      </w:r>
      <w:r w:rsidR="002949F2">
        <w:rPr>
          <w:lang w:val="en-US" w:eastAsia="zh-CN"/>
        </w:rPr>
        <w:t xml:space="preserve"> 8.9 dB</w:t>
      </w:r>
      <w:r w:rsidR="00136306">
        <w:rPr>
          <w:lang w:val="en-US" w:eastAsia="zh-CN"/>
        </w:rPr>
        <w:t>。因为信道要求总</w:t>
      </w:r>
      <w:r w:rsidR="002949F2">
        <w:rPr>
          <w:lang w:val="en-US" w:eastAsia="zh-CN"/>
        </w:rPr>
        <w:t xml:space="preserve"> </w:t>
      </w:r>
      <w:r w:rsidR="002949F2">
        <w:rPr>
          <w:i/>
          <w:iCs/>
          <w:lang w:val="en-US" w:eastAsia="zh-CN"/>
        </w:rPr>
        <w:t>E</w:t>
      </w:r>
      <w:r w:rsidR="002949F2">
        <w:rPr>
          <w:i/>
          <w:iCs/>
          <w:vertAlign w:val="subscript"/>
          <w:lang w:val="en-US" w:eastAsia="zh-CN"/>
        </w:rPr>
        <w:t>b</w:t>
      </w:r>
      <w:r w:rsidR="002949F2">
        <w:rPr>
          <w:lang w:val="en-US" w:eastAsia="zh-CN"/>
        </w:rPr>
        <w:t>/</w:t>
      </w:r>
      <w:r w:rsidR="00CD5B20">
        <w:rPr>
          <w:lang w:val="en-US" w:eastAsia="zh-CN"/>
        </w:rPr>
        <w:t>(</w:t>
      </w:r>
      <w:r w:rsidR="002949F2">
        <w:rPr>
          <w:i/>
          <w:iCs/>
          <w:lang w:val="en-US" w:eastAsia="zh-CN"/>
        </w:rPr>
        <w:t>N</w:t>
      </w:r>
      <w:r w:rsidR="002949F2">
        <w:rPr>
          <w:vertAlign w:val="subscript"/>
          <w:lang w:val="en-US" w:eastAsia="zh-CN"/>
        </w:rPr>
        <w:t>0</w:t>
      </w:r>
      <w:r w:rsidR="002949F2">
        <w:rPr>
          <w:lang w:val="en-US" w:eastAsia="zh-CN"/>
        </w:rPr>
        <w:t> </w:t>
      </w:r>
      <w:r w:rsidR="00D82B23" w:rsidRPr="00ED0DA8">
        <w:rPr>
          <w:lang w:val="en-US" w:eastAsia="zh-CN"/>
        </w:rPr>
        <w:t>+</w:t>
      </w:r>
      <w:r w:rsidR="002949F2">
        <w:rPr>
          <w:lang w:val="en-US" w:eastAsia="zh-CN"/>
        </w:rPr>
        <w:t> </w:t>
      </w:r>
      <w:r w:rsidR="002949F2">
        <w:rPr>
          <w:i/>
          <w:iCs/>
          <w:lang w:val="en-US" w:eastAsia="zh-CN"/>
        </w:rPr>
        <w:t>I</w:t>
      </w:r>
      <w:r w:rsidR="002949F2">
        <w:rPr>
          <w:vertAlign w:val="subscript"/>
          <w:lang w:val="en-US" w:eastAsia="zh-CN"/>
        </w:rPr>
        <w:t>0</w:t>
      </w:r>
      <w:r w:rsidR="002949F2">
        <w:rPr>
          <w:lang w:val="en-US" w:eastAsia="zh-CN"/>
        </w:rPr>
        <w:t>)</w:t>
      </w:r>
      <w:r w:rsidR="00136306" w:rsidRPr="00E7531C">
        <w:rPr>
          <w:lang w:val="en-US" w:eastAsia="zh-CN"/>
        </w:rPr>
        <w:t>至少为</w:t>
      </w:r>
      <w:r w:rsidR="002949F2">
        <w:rPr>
          <w:lang w:val="en-US" w:eastAsia="zh-CN"/>
        </w:rPr>
        <w:t xml:space="preserve"> 8.8 </w:t>
      </w:r>
      <w:bookmarkStart w:id="117" w:name="OLE_LINK114"/>
      <w:bookmarkStart w:id="118" w:name="OLE_LINK115"/>
      <w:r w:rsidR="002949F2">
        <w:rPr>
          <w:lang w:val="en-US" w:eastAsia="zh-CN"/>
        </w:rPr>
        <w:t>dB</w:t>
      </w:r>
      <w:bookmarkEnd w:id="117"/>
      <w:bookmarkEnd w:id="118"/>
      <w:r w:rsidR="002949F2">
        <w:rPr>
          <w:lang w:val="en-US" w:eastAsia="zh-CN"/>
        </w:rPr>
        <w:t xml:space="preserve"> </w:t>
      </w:r>
      <w:r w:rsidR="00136306">
        <w:rPr>
          <w:lang w:val="en-US" w:eastAsia="zh-CN"/>
        </w:rPr>
        <w:t>才能有效工作。无法容纳宽带上行链路干扰的积累</w:t>
      </w:r>
      <w:r w:rsidR="002679CE">
        <w:rPr>
          <w:rFonts w:hint="eastAsia"/>
          <w:lang w:val="en-US" w:eastAsia="zh-CN"/>
        </w:rPr>
        <w:t>，</w:t>
      </w:r>
      <w:r w:rsidR="00136306">
        <w:rPr>
          <w:lang w:val="en-US" w:eastAsia="zh-CN"/>
        </w:rPr>
        <w:t>降低</w:t>
      </w:r>
      <w:r>
        <w:rPr>
          <w:lang w:val="en-US" w:eastAsia="zh-CN"/>
        </w:rPr>
        <w:t>总</w:t>
      </w:r>
      <w:r w:rsidR="00136306">
        <w:rPr>
          <w:rFonts w:hint="eastAsia"/>
          <w:lang w:val="en-US" w:eastAsia="zh-CN"/>
        </w:rPr>
        <w:t>载波</w:t>
      </w:r>
      <w:r w:rsidR="00F30F22">
        <w:rPr>
          <w:lang w:val="en-US" w:eastAsia="zh-CN"/>
        </w:rPr>
        <w:t>噪声加干扰密度</w:t>
      </w:r>
      <w:r w:rsidR="00136306">
        <w:rPr>
          <w:rFonts w:hint="eastAsia"/>
          <w:lang w:val="en-US" w:eastAsia="zh-CN"/>
        </w:rPr>
        <w:t>比</w:t>
      </w:r>
      <w:r w:rsidR="00136306">
        <w:rPr>
          <w:lang w:val="en-US" w:eastAsia="zh-CN"/>
        </w:rPr>
        <w:t>超过</w:t>
      </w:r>
      <w:r w:rsidR="002949F2">
        <w:rPr>
          <w:lang w:val="en-US" w:eastAsia="zh-CN"/>
        </w:rPr>
        <w:t xml:space="preserve"> 0.1 dB </w:t>
      </w:r>
    </w:p>
    <w:p w:rsidR="002949F2" w:rsidRDefault="008C6770" w:rsidP="008C6770">
      <w:pPr>
        <w:ind w:firstLineChars="200" w:firstLine="480"/>
        <w:rPr>
          <w:lang w:val="en-US" w:eastAsia="zh-CN"/>
        </w:rPr>
      </w:pPr>
      <w:r>
        <w:rPr>
          <w:lang w:val="en-US" w:eastAsia="zh-CN"/>
        </w:rPr>
        <w:t>在没有干扰的情况下</w:t>
      </w:r>
      <w:r>
        <w:rPr>
          <w:rFonts w:hint="eastAsia"/>
          <w:lang w:val="en-US" w:eastAsia="zh-CN"/>
        </w:rPr>
        <w:t>，由于总</w:t>
      </w:r>
      <w:r>
        <w:rPr>
          <w:rFonts w:hint="eastAsia"/>
          <w:lang w:val="en-US" w:eastAsia="zh-CN"/>
        </w:rPr>
        <w:t xml:space="preserve"> </w:t>
      </w:r>
      <w:r w:rsidR="002949F2">
        <w:rPr>
          <w:i/>
          <w:iCs/>
          <w:lang w:val="en-US" w:eastAsia="zh-CN"/>
        </w:rPr>
        <w:t>C</w:t>
      </w:r>
      <w:r w:rsidR="002949F2">
        <w:rPr>
          <w:lang w:val="en-US" w:eastAsia="zh-CN"/>
        </w:rPr>
        <w:t>/</w:t>
      </w:r>
      <w:r w:rsidR="002949F2">
        <w:rPr>
          <w:i/>
          <w:iCs/>
          <w:lang w:val="en-US" w:eastAsia="zh-CN"/>
        </w:rPr>
        <w:t>N</w:t>
      </w:r>
      <w:r w:rsidR="002949F2">
        <w:rPr>
          <w:vertAlign w:val="subscript"/>
          <w:lang w:val="en-US" w:eastAsia="zh-CN"/>
        </w:rPr>
        <w:t>0</w:t>
      </w:r>
      <w:r w:rsidR="002949F2">
        <w:rPr>
          <w:lang w:val="en-US" w:eastAsia="zh-CN"/>
        </w:rPr>
        <w:t xml:space="preserve"> </w:t>
      </w:r>
      <w:r>
        <w:rPr>
          <w:rFonts w:hint="eastAsia"/>
          <w:lang w:val="en-US" w:eastAsia="zh-CN"/>
        </w:rPr>
        <w:t>等于</w:t>
      </w:r>
      <w:r w:rsidR="002949F2">
        <w:rPr>
          <w:lang w:val="en-US" w:eastAsia="zh-CN"/>
        </w:rPr>
        <w:t xml:space="preserve"> 27.4 dB</w:t>
      </w:r>
      <w:r w:rsidR="00CD5B20">
        <w:rPr>
          <w:lang w:val="en-US" w:eastAsia="zh-CN"/>
        </w:rPr>
        <w:t>(</w:t>
      </w:r>
      <w:r w:rsidR="002949F2">
        <w:rPr>
          <w:lang w:val="en-US" w:eastAsia="zh-CN"/>
        </w:rPr>
        <w:t>Hz)</w:t>
      </w:r>
      <w:r>
        <w:rPr>
          <w:rFonts w:hint="eastAsia"/>
          <w:lang w:val="en-US" w:eastAsia="zh-CN"/>
        </w:rPr>
        <w:t>，</w:t>
      </w:r>
      <w:r w:rsidR="00E7531C">
        <w:rPr>
          <w:lang w:val="en-US" w:eastAsia="zh-CN"/>
        </w:rPr>
        <w:t>上行链路上的宽带噪声类干扰使整个链路降质</w:t>
      </w:r>
      <w:r w:rsidR="002949F2">
        <w:rPr>
          <w:lang w:val="en-US" w:eastAsia="zh-CN"/>
        </w:rPr>
        <w:t xml:space="preserve"> 0.1 </w:t>
      </w:r>
      <w:r w:rsidR="002679CE">
        <w:rPr>
          <w:lang w:val="en-US" w:eastAsia="zh-CN"/>
        </w:rPr>
        <w:t>dB</w:t>
      </w:r>
      <w:r>
        <w:rPr>
          <w:rFonts w:hint="eastAsia"/>
          <w:lang w:val="en-US" w:eastAsia="zh-CN"/>
        </w:rPr>
        <w:t>，</w:t>
      </w:r>
      <w:r w:rsidR="00E7531C">
        <w:rPr>
          <w:lang w:val="en-US" w:eastAsia="zh-CN"/>
        </w:rPr>
        <w:t>导致</w:t>
      </w:r>
      <w:r w:rsidR="002949F2">
        <w:rPr>
          <w:lang w:val="en-US" w:eastAsia="zh-CN"/>
        </w:rPr>
        <w:t xml:space="preserve"> </w:t>
      </w:r>
      <w:r w:rsidR="00CD5B20">
        <w:rPr>
          <w:lang w:val="en-US" w:eastAsia="zh-CN"/>
        </w:rPr>
        <w:t>(</w:t>
      </w:r>
      <w:r w:rsidR="002949F2">
        <w:rPr>
          <w:i/>
          <w:iCs/>
          <w:lang w:val="en-US" w:eastAsia="zh-CN"/>
        </w:rPr>
        <w:t>C</w:t>
      </w:r>
      <w:r w:rsidR="002949F2">
        <w:rPr>
          <w:lang w:val="en-US" w:eastAsia="zh-CN"/>
        </w:rPr>
        <w:t>/</w:t>
      </w:r>
      <w:r w:rsidR="002949F2">
        <w:rPr>
          <w:i/>
          <w:iCs/>
          <w:lang w:val="en-US" w:eastAsia="zh-CN"/>
        </w:rPr>
        <w:t>N</w:t>
      </w:r>
      <w:r w:rsidR="002949F2">
        <w:rPr>
          <w:vertAlign w:val="subscript"/>
          <w:lang w:val="en-US" w:eastAsia="zh-CN"/>
        </w:rPr>
        <w:t>0</w:t>
      </w:r>
      <w:r w:rsidR="002949F2">
        <w:rPr>
          <w:lang w:val="en-US" w:eastAsia="zh-CN"/>
        </w:rPr>
        <w:t>)</w:t>
      </w:r>
      <w:r w:rsidR="005E705C">
        <w:rPr>
          <w:rFonts w:eastAsia="STKaiti"/>
          <w:iCs/>
          <w:vertAlign w:val="subscript"/>
          <w:lang w:val="en-US" w:eastAsia="zh-CN"/>
        </w:rPr>
        <w:t>总</w:t>
      </w:r>
      <w:r w:rsidR="00AE484E" w:rsidRPr="00AE484E">
        <w:rPr>
          <w:rFonts w:eastAsia="STKaiti"/>
          <w:iCs/>
          <w:vertAlign w:val="subscript"/>
          <w:lang w:val="en-US" w:eastAsia="zh-CN"/>
        </w:rPr>
        <w:t>有干扰</w:t>
      </w:r>
      <w:r>
        <w:rPr>
          <w:rFonts w:hint="eastAsia"/>
          <w:lang w:val="en-US" w:eastAsia="zh-CN"/>
        </w:rPr>
        <w:t>为：</w:t>
      </w:r>
      <w:bookmarkEnd w:id="113"/>
      <w:bookmarkEnd w:id="114"/>
    </w:p>
    <w:p w:rsidR="00F50F7A" w:rsidRDefault="00F50F7A" w:rsidP="00F50F7A">
      <w:pPr>
        <w:pStyle w:val="Equation"/>
        <w:rPr>
          <w:lang w:val="es-ES"/>
        </w:rPr>
      </w:pPr>
      <w:r w:rsidRPr="00ED0DA8">
        <w:rPr>
          <w:position w:val="-16"/>
          <w:lang w:val="en-US" w:eastAsia="zh-CN"/>
        </w:rPr>
        <w:tab/>
      </w:r>
      <w:r w:rsidRPr="00ED0DA8">
        <w:rPr>
          <w:position w:val="-16"/>
          <w:lang w:val="en-US" w:eastAsia="zh-CN"/>
        </w:rPr>
        <w:tab/>
      </w:r>
      <w:r w:rsidRPr="00F50F7A">
        <w:rPr>
          <w:position w:val="-14"/>
          <w:lang w:val="es-ES"/>
        </w:rPr>
        <w:object w:dxaOrig="4320" w:dyaOrig="380">
          <v:shape id="_x0000_i1062" type="#_x0000_t75" style="width:216.75pt;height:19.5pt" o:ole="">
            <v:imagedata r:id="rId87" o:title=""/>
          </v:shape>
          <o:OLEObject Type="Embed" ProgID="Equation.3" ShapeID="_x0000_i1062" DrawAspect="Content" ObjectID="_1403508443" r:id="rId88"/>
        </w:object>
      </w:r>
    </w:p>
    <w:p w:rsidR="00F50F7A" w:rsidRDefault="00F50F7A" w:rsidP="00F50F7A">
      <w:pPr>
        <w:pStyle w:val="Equation"/>
        <w:rPr>
          <w:lang w:val="en-US" w:eastAsia="zh-CN"/>
        </w:rPr>
      </w:pPr>
      <w:r>
        <w:rPr>
          <w:lang w:val="es-ES"/>
        </w:rPr>
        <w:tab/>
      </w:r>
      <w:r>
        <w:rPr>
          <w:lang w:val="es-ES"/>
        </w:rPr>
        <w:tab/>
      </w:r>
      <w:r>
        <w:rPr>
          <w:lang w:val="en-US" w:eastAsia="zh-CN"/>
        </w:rPr>
        <w:t>       </w:t>
      </w:r>
      <w:r>
        <w:rPr>
          <w:position w:val="-12"/>
          <w:lang w:val="es-ES"/>
        </w:rPr>
        <w:object w:dxaOrig="3260" w:dyaOrig="360">
          <v:shape id="_x0000_i1063" type="#_x0000_t75" style="width:162.75pt;height:18pt" o:ole="">
            <v:imagedata r:id="rId89" o:title=""/>
          </v:shape>
          <o:OLEObject Type="Embed" ProgID="Equation.3" ShapeID="_x0000_i1063" DrawAspect="Content" ObjectID="_1403508444" r:id="rId90"/>
        </w:object>
      </w:r>
    </w:p>
    <w:p w:rsidR="002949F2" w:rsidRPr="002B474B" w:rsidRDefault="00F50F7A" w:rsidP="00F50F7A">
      <w:pPr>
        <w:pStyle w:val="Equation"/>
        <w:rPr>
          <w:lang w:val="es-ES" w:eastAsia="zh-CN"/>
        </w:rPr>
      </w:pPr>
      <w:r w:rsidRPr="00ED0DA8">
        <w:rPr>
          <w:position w:val="-12"/>
          <w:lang w:val="en-US" w:eastAsia="zh-CN"/>
        </w:rPr>
        <w:tab/>
      </w:r>
      <w:r w:rsidRPr="00ED0DA8">
        <w:rPr>
          <w:position w:val="-12"/>
          <w:lang w:val="en-US" w:eastAsia="zh-CN"/>
        </w:rPr>
        <w:tab/>
      </w:r>
      <w:r>
        <w:rPr>
          <w:position w:val="-12"/>
          <w:lang w:val="es-ES"/>
        </w:rPr>
        <w:object w:dxaOrig="2400" w:dyaOrig="360">
          <v:shape id="_x0000_i1064" type="#_x0000_t75" style="width:120pt;height:18pt" o:ole="">
            <v:imagedata r:id="rId91" o:title=""/>
          </v:shape>
          <o:OLEObject Type="Embed" ProgID="Equation.3" ShapeID="_x0000_i1064" DrawAspect="Content" ObjectID="_1403508445" r:id="rId92"/>
        </w:object>
      </w:r>
      <w:r>
        <w:rPr>
          <w:lang w:val="en-US" w:eastAsia="zh-CN"/>
        </w:rPr>
        <w:t>      </w:t>
      </w:r>
    </w:p>
    <w:p w:rsidR="002949F2" w:rsidRPr="002B474B" w:rsidRDefault="005A797E" w:rsidP="00EE7102">
      <w:pPr>
        <w:ind w:firstLineChars="200" w:firstLine="480"/>
        <w:rPr>
          <w:lang w:val="es-ES" w:eastAsia="zh-CN"/>
        </w:rPr>
      </w:pPr>
      <w:r>
        <w:rPr>
          <w:rFonts w:hint="eastAsia"/>
          <w:lang w:val="es-ES" w:eastAsia="zh-CN"/>
        </w:rPr>
        <w:t>从</w:t>
      </w:r>
      <w:r>
        <w:rPr>
          <w:lang w:val="en-US" w:eastAsia="zh-CN"/>
        </w:rPr>
        <w:t>上行链路</w:t>
      </w:r>
      <w:r>
        <w:rPr>
          <w:rFonts w:hint="eastAsia"/>
          <w:lang w:val="es-ES" w:eastAsia="zh-CN"/>
        </w:rPr>
        <w:t>和</w:t>
      </w:r>
      <w:r>
        <w:rPr>
          <w:lang w:val="en-US" w:eastAsia="zh-CN"/>
        </w:rPr>
        <w:t>下行链路</w:t>
      </w:r>
      <w:r>
        <w:rPr>
          <w:rFonts w:hint="eastAsia"/>
          <w:lang w:val="en-US" w:eastAsia="zh-CN"/>
        </w:rPr>
        <w:t>的</w:t>
      </w:r>
      <w:r>
        <w:rPr>
          <w:lang w:val="es-ES" w:eastAsia="zh-CN"/>
        </w:rPr>
        <w:t>载波噪声加干扰密度比</w:t>
      </w:r>
      <w:r>
        <w:rPr>
          <w:rFonts w:hint="eastAsia"/>
          <w:lang w:val="es-ES" w:eastAsia="zh-CN"/>
        </w:rPr>
        <w:t>可以计算出</w:t>
      </w:r>
      <w:r w:rsidR="003D4111">
        <w:rPr>
          <w:lang w:val="es-ES" w:eastAsia="zh-CN"/>
        </w:rPr>
        <w:t>总</w:t>
      </w:r>
      <w:r w:rsidR="00136306">
        <w:rPr>
          <w:lang w:val="es-ES" w:eastAsia="zh-CN"/>
        </w:rPr>
        <w:t>载波噪声加干扰密度比</w:t>
      </w:r>
      <w:r w:rsidR="002949F2" w:rsidRPr="002B474B">
        <w:rPr>
          <w:lang w:val="es-ES" w:eastAsia="zh-CN"/>
        </w:rPr>
        <w:t xml:space="preserve"> </w:t>
      </w:r>
      <w:r>
        <w:rPr>
          <w:rFonts w:hint="eastAsia"/>
          <w:lang w:val="es-ES" w:eastAsia="zh-CN"/>
        </w:rPr>
        <w:t>，</w:t>
      </w:r>
      <w:r w:rsidR="008F2CDD">
        <w:rPr>
          <w:lang w:val="es-ES" w:eastAsia="zh-CN"/>
        </w:rPr>
        <w:t>如下所示</w:t>
      </w:r>
      <w:r>
        <w:rPr>
          <w:rFonts w:hint="eastAsia"/>
          <w:lang w:val="es-ES" w:eastAsia="zh-CN"/>
        </w:rPr>
        <w:t>：</w:t>
      </w:r>
    </w:p>
    <w:p w:rsidR="008947BD" w:rsidRDefault="008947BD" w:rsidP="008947BD">
      <w:pPr>
        <w:pStyle w:val="Equation"/>
        <w:rPr>
          <w:lang w:val="es-ES"/>
        </w:rPr>
      </w:pPr>
      <w:r w:rsidRPr="00ED0DA8">
        <w:rPr>
          <w:position w:val="-12"/>
          <w:lang w:val="en-US" w:eastAsia="zh-CN"/>
        </w:rPr>
        <w:tab/>
      </w:r>
      <w:r w:rsidRPr="00ED0DA8">
        <w:rPr>
          <w:position w:val="-12"/>
          <w:lang w:val="en-US" w:eastAsia="zh-CN"/>
        </w:rPr>
        <w:tab/>
      </w:r>
      <w:r>
        <w:rPr>
          <w:position w:val="-12"/>
          <w:lang w:val="es-ES"/>
        </w:rPr>
        <w:object w:dxaOrig="4940" w:dyaOrig="400">
          <v:shape id="_x0000_i1065" type="#_x0000_t75" style="width:247.5pt;height:19.5pt" o:ole="">
            <v:imagedata r:id="rId93" o:title=""/>
          </v:shape>
          <o:OLEObject Type="Embed" ProgID="Equation.3" ShapeID="_x0000_i1065" DrawAspect="Content" ObjectID="_1403508446" r:id="rId94"/>
        </w:object>
      </w:r>
    </w:p>
    <w:p w:rsidR="002949F2" w:rsidRPr="00E062FE" w:rsidRDefault="005A797E" w:rsidP="005A797E">
      <w:pPr>
        <w:ind w:firstLineChars="200" w:firstLine="480"/>
        <w:rPr>
          <w:lang w:val="es-ES" w:eastAsia="zh-CN"/>
        </w:rPr>
      </w:pPr>
      <w:r>
        <w:rPr>
          <w:lang w:val="es-ES" w:eastAsia="zh-CN"/>
        </w:rPr>
        <w:t>由于这种分析只涉及</w:t>
      </w:r>
      <w:r w:rsidR="00FD616F">
        <w:rPr>
          <w:lang w:val="es-ES" w:eastAsia="zh-CN"/>
        </w:rPr>
        <w:t>上行链路上的干扰</w:t>
      </w:r>
      <w:r>
        <w:rPr>
          <w:rFonts w:hint="eastAsia"/>
          <w:lang w:val="es-ES" w:eastAsia="zh-CN"/>
        </w:rPr>
        <w:t>，</w:t>
      </w:r>
      <w:r w:rsidR="002679CE">
        <w:rPr>
          <w:rFonts w:hint="eastAsia"/>
          <w:lang w:val="es-ES" w:eastAsia="zh-CN"/>
        </w:rPr>
        <w:t>它被认为</w:t>
      </w:r>
      <w:r w:rsidRPr="005A797E">
        <w:rPr>
          <w:rFonts w:hint="eastAsia"/>
          <w:lang w:val="es-ES" w:eastAsia="zh-CN"/>
        </w:rPr>
        <w:t>没有</w:t>
      </w:r>
      <w:r w:rsidR="00FD616F">
        <w:rPr>
          <w:lang w:val="es-ES" w:eastAsia="zh-CN"/>
        </w:rPr>
        <w:t>下行链路上的干扰</w:t>
      </w:r>
      <w:r>
        <w:rPr>
          <w:rFonts w:hint="eastAsia"/>
          <w:lang w:val="es-ES" w:eastAsia="zh-CN"/>
        </w:rPr>
        <w:t>，</w:t>
      </w:r>
      <w:r w:rsidR="00FD616F">
        <w:rPr>
          <w:lang w:val="es-ES" w:eastAsia="zh-CN"/>
        </w:rPr>
        <w:t>方程式</w:t>
      </w:r>
      <w:r>
        <w:rPr>
          <w:lang w:val="es-ES" w:eastAsia="zh-CN"/>
        </w:rPr>
        <w:t>简化为：</w:t>
      </w:r>
    </w:p>
    <w:p w:rsidR="008947BD" w:rsidRDefault="008947BD" w:rsidP="008947BD">
      <w:pPr>
        <w:pStyle w:val="Equation"/>
        <w:rPr>
          <w:lang w:val="es-ES"/>
        </w:rPr>
      </w:pPr>
      <w:r w:rsidRPr="00ED0DA8">
        <w:rPr>
          <w:position w:val="-12"/>
          <w:lang w:val="en-US" w:eastAsia="zh-CN"/>
        </w:rPr>
        <w:tab/>
      </w:r>
      <w:r w:rsidRPr="00ED0DA8">
        <w:rPr>
          <w:position w:val="-12"/>
          <w:lang w:val="en-US" w:eastAsia="zh-CN"/>
        </w:rPr>
        <w:tab/>
      </w:r>
      <w:r>
        <w:rPr>
          <w:position w:val="-12"/>
          <w:lang w:val="es-ES"/>
        </w:rPr>
        <w:object w:dxaOrig="4480" w:dyaOrig="400">
          <v:shape id="_x0000_i1066" type="#_x0000_t75" style="width:224.25pt;height:19.5pt" o:ole="">
            <v:imagedata r:id="rId95" o:title=""/>
          </v:shape>
          <o:OLEObject Type="Embed" ProgID="Equation.3" ShapeID="_x0000_i1066" DrawAspect="Content" ObjectID="_1403508447" r:id="rId96"/>
        </w:object>
      </w:r>
    </w:p>
    <w:p w:rsidR="002949F2" w:rsidRPr="00F30F22" w:rsidRDefault="002E4A8A" w:rsidP="000B7446">
      <w:pPr>
        <w:ind w:firstLineChars="200" w:firstLine="480"/>
        <w:rPr>
          <w:lang w:val="es-ES" w:eastAsia="zh-CN"/>
        </w:rPr>
      </w:pPr>
      <w:r>
        <w:rPr>
          <w:rFonts w:hint="eastAsia"/>
          <w:lang w:val="es-ES" w:eastAsia="zh-CN"/>
        </w:rPr>
        <w:t>代入值</w:t>
      </w:r>
      <w:r w:rsidR="002949F2" w:rsidRPr="00F30F22">
        <w:rPr>
          <w:lang w:val="es-ES"/>
        </w:rPr>
        <w:t xml:space="preserve"> </w:t>
      </w:r>
      <w:r w:rsidR="00CD5B20">
        <w:rPr>
          <w:lang w:val="es-ES"/>
        </w:rPr>
        <w:t>(</w:t>
      </w:r>
      <w:r w:rsidR="002949F2" w:rsidRPr="00F30F22">
        <w:rPr>
          <w:i/>
          <w:iCs/>
          <w:lang w:val="es-ES"/>
        </w:rPr>
        <w:t>C</w:t>
      </w:r>
      <w:r w:rsidR="002949F2" w:rsidRPr="00F30F22">
        <w:rPr>
          <w:lang w:val="es-ES"/>
        </w:rPr>
        <w:t>/</w:t>
      </w:r>
      <w:r w:rsidR="002949F2" w:rsidRPr="00F30F22">
        <w:rPr>
          <w:i/>
          <w:iCs/>
          <w:lang w:val="es-ES"/>
        </w:rPr>
        <w:t>N</w:t>
      </w:r>
      <w:r w:rsidR="002949F2" w:rsidRPr="00F30F22">
        <w:rPr>
          <w:vertAlign w:val="subscript"/>
          <w:lang w:val="es-ES"/>
        </w:rPr>
        <w:t>0</w:t>
      </w:r>
      <w:r w:rsidR="002949F2" w:rsidRPr="00F30F22">
        <w:rPr>
          <w:lang w:val="es-ES"/>
        </w:rPr>
        <w:t> </w:t>
      </w:r>
      <w:r w:rsidR="00D82B23" w:rsidRPr="00F30F22">
        <w:rPr>
          <w:lang w:val="es-ES"/>
        </w:rPr>
        <w:t>+</w:t>
      </w:r>
      <w:r w:rsidR="002949F2" w:rsidRPr="00F30F22">
        <w:rPr>
          <w:lang w:val="es-ES"/>
        </w:rPr>
        <w:t> </w:t>
      </w:r>
      <w:r w:rsidR="002949F2" w:rsidRPr="00F30F22">
        <w:rPr>
          <w:i/>
          <w:iCs/>
          <w:lang w:val="es-ES"/>
        </w:rPr>
        <w:t>I</w:t>
      </w:r>
      <w:r w:rsidR="002949F2" w:rsidRPr="00F30F22">
        <w:rPr>
          <w:vertAlign w:val="subscript"/>
          <w:lang w:val="es-ES"/>
        </w:rPr>
        <w:t>0</w:t>
      </w:r>
      <w:r w:rsidR="002949F2" w:rsidRPr="00F30F22">
        <w:rPr>
          <w:lang w:val="es-ES"/>
        </w:rPr>
        <w:t>)</w:t>
      </w:r>
      <w:r w:rsidR="00874DB1" w:rsidRPr="00874DB1">
        <w:rPr>
          <w:rFonts w:eastAsia="STKaiti"/>
          <w:iCs/>
          <w:vertAlign w:val="subscript"/>
          <w:lang w:val="es-ES"/>
        </w:rPr>
        <w:t>总</w:t>
      </w:r>
      <w:r w:rsidR="002949F2" w:rsidRPr="00F30F22">
        <w:rPr>
          <w:lang w:val="es-ES"/>
        </w:rPr>
        <w:t xml:space="preserve"> </w:t>
      </w:r>
      <w:r w:rsidR="00CD5B20">
        <w:rPr>
          <w:lang w:val="es-ES"/>
        </w:rPr>
        <w:t>(</w:t>
      </w:r>
      <w:r w:rsidR="002949F2" w:rsidRPr="00F30F22">
        <w:rPr>
          <w:lang w:val="es-ES"/>
        </w:rPr>
        <w:t>27.3 dB</w:t>
      </w:r>
      <w:r w:rsidR="00CD5B20">
        <w:rPr>
          <w:lang w:val="es-ES"/>
        </w:rPr>
        <w:t>(</w:t>
      </w:r>
      <w:r w:rsidR="002949F2" w:rsidRPr="00F30F22">
        <w:rPr>
          <w:lang w:val="es-ES"/>
        </w:rPr>
        <w:t xml:space="preserve">Hz)) </w:t>
      </w:r>
      <w:r>
        <w:rPr>
          <w:rFonts w:hint="eastAsia"/>
          <w:lang w:val="es-ES" w:eastAsia="zh-CN"/>
        </w:rPr>
        <w:t>和</w:t>
      </w:r>
      <w:r w:rsidR="002949F2" w:rsidRPr="00F30F22">
        <w:rPr>
          <w:lang w:val="es-ES"/>
        </w:rPr>
        <w:t xml:space="preserve"> </w:t>
      </w:r>
      <w:r w:rsidR="00CD5B20">
        <w:rPr>
          <w:lang w:val="es-ES"/>
        </w:rPr>
        <w:t>(</w:t>
      </w:r>
      <w:r w:rsidR="002949F2" w:rsidRPr="00F30F22">
        <w:rPr>
          <w:i/>
          <w:iCs/>
          <w:lang w:val="es-ES"/>
        </w:rPr>
        <w:t>C</w:t>
      </w:r>
      <w:r w:rsidR="002949F2" w:rsidRPr="00F30F22">
        <w:rPr>
          <w:lang w:val="es-ES"/>
        </w:rPr>
        <w:t>/</w:t>
      </w:r>
      <w:r w:rsidR="002949F2" w:rsidRPr="00F30F22">
        <w:rPr>
          <w:i/>
          <w:iCs/>
          <w:lang w:val="es-ES"/>
        </w:rPr>
        <w:t>N</w:t>
      </w:r>
      <w:r w:rsidR="002949F2" w:rsidRPr="00F30F22">
        <w:rPr>
          <w:vertAlign w:val="subscript"/>
          <w:lang w:val="es-ES"/>
        </w:rPr>
        <w:t>0</w:t>
      </w:r>
      <w:r w:rsidR="002949F2" w:rsidRPr="00F30F22">
        <w:rPr>
          <w:lang w:val="es-ES"/>
        </w:rPr>
        <w:t>)</w:t>
      </w:r>
      <w:r w:rsidR="00D82B23" w:rsidRPr="00D82B23">
        <w:rPr>
          <w:vertAlign w:val="subscript"/>
        </w:rPr>
        <w:sym w:font="Symbol" w:char="F0AF"/>
      </w:r>
      <w:r w:rsidR="002949F2" w:rsidRPr="00F30F22">
        <w:rPr>
          <w:lang w:val="es-ES"/>
        </w:rPr>
        <w:t xml:space="preserve"> </w:t>
      </w:r>
      <w:r w:rsidR="00CD5B20">
        <w:rPr>
          <w:lang w:val="es-ES"/>
        </w:rPr>
        <w:t>(</w:t>
      </w:r>
      <w:r w:rsidR="002949F2" w:rsidRPr="00F30F22">
        <w:rPr>
          <w:lang w:val="es-ES"/>
        </w:rPr>
        <w:t>35.5 dB</w:t>
      </w:r>
      <w:r w:rsidR="00CD5B20">
        <w:rPr>
          <w:lang w:val="es-ES"/>
        </w:rPr>
        <w:t>(</w:t>
      </w:r>
      <w:r w:rsidR="002949F2" w:rsidRPr="00F30F22">
        <w:rPr>
          <w:lang w:val="es-ES"/>
        </w:rPr>
        <w:t>Hz))</w:t>
      </w:r>
      <w:r>
        <w:rPr>
          <w:rFonts w:hint="eastAsia"/>
          <w:lang w:val="es-ES" w:eastAsia="zh-CN"/>
        </w:rPr>
        <w:t>，可</w:t>
      </w:r>
      <w:r w:rsidRPr="002E4A8A">
        <w:rPr>
          <w:rFonts w:hint="eastAsia"/>
          <w:lang w:val="es-ES"/>
        </w:rPr>
        <w:t>接受最</w:t>
      </w:r>
      <w:r>
        <w:rPr>
          <w:rFonts w:hint="eastAsia"/>
          <w:lang w:val="es-ES"/>
        </w:rPr>
        <w:t>坏情况</w:t>
      </w:r>
      <w:r w:rsidR="00136306">
        <w:rPr>
          <w:lang w:val="es-ES"/>
        </w:rPr>
        <w:t>载波噪声加干扰密度比</w:t>
      </w:r>
      <w:r w:rsidR="002949F2" w:rsidRPr="00F30F22">
        <w:rPr>
          <w:lang w:val="es-ES"/>
        </w:rPr>
        <w:t xml:space="preserve"> </w:t>
      </w:r>
      <w:r w:rsidR="00CD5B20">
        <w:rPr>
          <w:sz w:val="28"/>
          <w:lang w:val="es-ES"/>
        </w:rPr>
        <w:t>(</w:t>
      </w:r>
      <w:r w:rsidR="00CD5B20">
        <w:rPr>
          <w:lang w:val="es-ES"/>
        </w:rPr>
        <w:t>(</w:t>
      </w:r>
      <w:r w:rsidR="002949F2" w:rsidRPr="00F30F22">
        <w:rPr>
          <w:i/>
          <w:iCs/>
          <w:lang w:val="es-ES"/>
        </w:rPr>
        <w:t>C</w:t>
      </w:r>
      <w:r w:rsidR="002949F2" w:rsidRPr="00F30F22">
        <w:rPr>
          <w:lang w:val="es-ES"/>
        </w:rPr>
        <w:t>/</w:t>
      </w:r>
      <w:r w:rsidR="002949F2" w:rsidRPr="00F30F22">
        <w:rPr>
          <w:i/>
          <w:iCs/>
          <w:lang w:val="es-ES"/>
        </w:rPr>
        <w:t>N</w:t>
      </w:r>
      <w:r w:rsidR="002949F2" w:rsidRPr="00F30F22">
        <w:rPr>
          <w:vertAlign w:val="subscript"/>
          <w:lang w:val="es-ES"/>
        </w:rPr>
        <w:t>0</w:t>
      </w:r>
      <w:r w:rsidR="002949F2" w:rsidRPr="00F30F22">
        <w:rPr>
          <w:lang w:val="es-ES"/>
        </w:rPr>
        <w:t> </w:t>
      </w:r>
      <w:r w:rsidR="00D82B23" w:rsidRPr="00F30F22">
        <w:rPr>
          <w:lang w:val="es-ES"/>
        </w:rPr>
        <w:t>+</w:t>
      </w:r>
      <w:r w:rsidR="002949F2" w:rsidRPr="00F30F22">
        <w:rPr>
          <w:lang w:val="es-ES"/>
        </w:rPr>
        <w:t> </w:t>
      </w:r>
      <w:r w:rsidR="002949F2" w:rsidRPr="00F30F22">
        <w:rPr>
          <w:i/>
          <w:iCs/>
          <w:lang w:val="es-ES"/>
        </w:rPr>
        <w:t>I</w:t>
      </w:r>
      <w:r w:rsidR="002949F2" w:rsidRPr="00F30F22">
        <w:rPr>
          <w:vertAlign w:val="subscript"/>
          <w:lang w:val="es-ES"/>
        </w:rPr>
        <w:t>0</w:t>
      </w:r>
      <w:r w:rsidR="002949F2" w:rsidRPr="00F30F22">
        <w:rPr>
          <w:lang w:val="es-ES"/>
        </w:rPr>
        <w:t>)</w:t>
      </w:r>
      <w:r w:rsidR="00D82B23" w:rsidRPr="00D82B23">
        <w:rPr>
          <w:vertAlign w:val="subscript"/>
        </w:rPr>
        <w:sym w:font="Symbol" w:char="F0AD"/>
      </w:r>
      <w:r w:rsidR="002949F2" w:rsidRPr="00F30F22">
        <w:rPr>
          <w:sz w:val="28"/>
          <w:lang w:val="es-ES"/>
        </w:rPr>
        <w:t>)</w:t>
      </w:r>
      <w:r w:rsidR="0062509F">
        <w:rPr>
          <w:lang w:val="es-ES"/>
        </w:rPr>
        <w:t>为</w:t>
      </w:r>
      <w:r>
        <w:rPr>
          <w:lang w:val="es-ES"/>
        </w:rPr>
        <w:t>28 dB</w:t>
      </w:r>
      <w:r w:rsidR="00CD5B20">
        <w:rPr>
          <w:lang w:val="es-ES"/>
        </w:rPr>
        <w:t>(</w:t>
      </w:r>
      <w:r>
        <w:rPr>
          <w:lang w:val="es-ES"/>
        </w:rPr>
        <w:t>Hz)</w:t>
      </w:r>
      <w:r>
        <w:rPr>
          <w:rFonts w:hint="eastAsia"/>
          <w:lang w:val="es-ES" w:eastAsia="zh-CN"/>
        </w:rPr>
        <w:t>：</w:t>
      </w:r>
    </w:p>
    <w:p w:rsidR="008947BD" w:rsidRDefault="008947BD" w:rsidP="008947BD">
      <w:pPr>
        <w:pStyle w:val="Equation"/>
        <w:rPr>
          <w:lang w:val="fr-CH"/>
        </w:rPr>
      </w:pPr>
      <w:r w:rsidRPr="00CA6FBF">
        <w:rPr>
          <w:position w:val="-14"/>
          <w:lang w:val="es-ES"/>
        </w:rPr>
        <w:tab/>
      </w:r>
      <w:r w:rsidRPr="00CA6FBF">
        <w:rPr>
          <w:position w:val="-14"/>
          <w:lang w:val="es-ES"/>
        </w:rPr>
        <w:tab/>
      </w:r>
      <w:r w:rsidRPr="008947BD">
        <w:rPr>
          <w:position w:val="-12"/>
          <w:lang w:val="es-ES"/>
        </w:rPr>
        <w:object w:dxaOrig="4540" w:dyaOrig="420">
          <v:shape id="_x0000_i1067" type="#_x0000_t75" style="width:227.25pt;height:21pt" o:ole="">
            <v:imagedata r:id="rId97" o:title=""/>
          </v:shape>
          <o:OLEObject Type="Embed" ProgID="Equation.3" ShapeID="_x0000_i1067" DrawAspect="Content" ObjectID="_1403508448" r:id="rId98"/>
        </w:object>
      </w:r>
    </w:p>
    <w:p w:rsidR="002949F2" w:rsidRDefault="00EC4138" w:rsidP="007E3E2D">
      <w:pPr>
        <w:ind w:firstLineChars="200" w:firstLine="480"/>
        <w:rPr>
          <w:lang w:val="fr-CH"/>
        </w:rPr>
      </w:pPr>
      <w:r>
        <w:rPr>
          <w:lang w:val="fr-CH"/>
        </w:rPr>
        <w:t>或：</w:t>
      </w:r>
    </w:p>
    <w:p w:rsidR="002949F2" w:rsidRDefault="00203A00" w:rsidP="00203A00">
      <w:pPr>
        <w:pStyle w:val="Equation"/>
        <w:rPr>
          <w:lang w:val="es-ES"/>
        </w:rPr>
      </w:pPr>
      <w:r>
        <w:rPr>
          <w:position w:val="-14"/>
          <w:lang w:val="es-ES"/>
        </w:rPr>
        <w:tab/>
      </w:r>
      <w:r>
        <w:rPr>
          <w:position w:val="-14"/>
          <w:lang w:val="es-ES"/>
        </w:rPr>
        <w:tab/>
      </w:r>
      <w:r>
        <w:rPr>
          <w:position w:val="-14"/>
          <w:lang w:val="es-ES"/>
        </w:rPr>
        <w:object w:dxaOrig="4800" w:dyaOrig="440">
          <v:shape id="_x0000_i1068" type="#_x0000_t75" style="width:240pt;height:21.75pt" o:ole="">
            <v:imagedata r:id="rId99" o:title=""/>
          </v:shape>
          <o:OLEObject Type="Embed" ProgID="Equation.3" ShapeID="_x0000_i1068" DrawAspect="Content" ObjectID="_1403508449" r:id="rId100"/>
        </w:object>
      </w:r>
    </w:p>
    <w:p w:rsidR="008947BD" w:rsidRDefault="008947BD">
      <w:pPr>
        <w:tabs>
          <w:tab w:val="clear" w:pos="794"/>
          <w:tab w:val="clear" w:pos="1191"/>
          <w:tab w:val="clear" w:pos="1588"/>
          <w:tab w:val="clear" w:pos="1985"/>
        </w:tabs>
        <w:overflowPunct/>
        <w:autoSpaceDE/>
        <w:autoSpaceDN/>
        <w:adjustRightInd/>
        <w:spacing w:before="0"/>
        <w:jc w:val="left"/>
        <w:textAlignment w:val="auto"/>
        <w:rPr>
          <w:lang w:val="fr-CH"/>
        </w:rPr>
      </w:pPr>
      <w:r>
        <w:rPr>
          <w:lang w:val="fr-CH"/>
        </w:rPr>
        <w:br w:type="page"/>
      </w:r>
    </w:p>
    <w:p w:rsidR="002949F2" w:rsidRDefault="002E4A8A" w:rsidP="007E3E2D">
      <w:pPr>
        <w:keepNext/>
        <w:keepLines/>
        <w:ind w:firstLineChars="200" w:firstLine="480"/>
        <w:rPr>
          <w:lang w:val="fr-CH"/>
        </w:rPr>
      </w:pPr>
      <w:r w:rsidRPr="002E4A8A">
        <w:rPr>
          <w:rFonts w:hint="eastAsia"/>
          <w:lang w:val="fr-CH"/>
        </w:rPr>
        <w:lastRenderedPageBreak/>
        <w:t>然后：</w:t>
      </w:r>
    </w:p>
    <w:p w:rsidR="002949F2" w:rsidRDefault="00203A00" w:rsidP="00203A00">
      <w:pPr>
        <w:pStyle w:val="Equation"/>
      </w:pPr>
      <w:r>
        <w:rPr>
          <w:position w:val="-14"/>
          <w:lang w:val="es-ES"/>
        </w:rPr>
        <w:tab/>
      </w:r>
      <w:r>
        <w:rPr>
          <w:position w:val="-14"/>
          <w:lang w:val="es-ES"/>
        </w:rPr>
        <w:tab/>
      </w:r>
      <w:r>
        <w:rPr>
          <w:position w:val="-14"/>
          <w:lang w:val="es-ES"/>
        </w:rPr>
        <w:object w:dxaOrig="2640" w:dyaOrig="380">
          <v:shape id="_x0000_i1069" type="#_x0000_t75" style="width:132pt;height:18.75pt" o:ole="">
            <v:imagedata r:id="rId101" o:title=""/>
          </v:shape>
          <o:OLEObject Type="Embed" ProgID="Equation.3" ShapeID="_x0000_i1069" DrawAspect="Content" ObjectID="_1403508450" r:id="rId102"/>
        </w:object>
      </w:r>
    </w:p>
    <w:p w:rsidR="002949F2" w:rsidRDefault="00CF3B52" w:rsidP="007E3E2D">
      <w:pPr>
        <w:ind w:firstLineChars="200" w:firstLine="480"/>
        <w:rPr>
          <w:lang w:val="en-US"/>
        </w:rPr>
      </w:pPr>
      <w:r>
        <w:rPr>
          <w:lang w:val="en-US"/>
        </w:rPr>
        <w:t>求解</w:t>
      </w:r>
      <w:r w:rsidR="002949F2">
        <w:rPr>
          <w:lang w:val="en-US"/>
        </w:rPr>
        <w:t xml:space="preserve"> </w:t>
      </w:r>
      <w:r w:rsidR="002949F2">
        <w:rPr>
          <w:i/>
          <w:iCs/>
          <w:lang w:val="en-US"/>
        </w:rPr>
        <w:t>I</w:t>
      </w:r>
      <w:r w:rsidR="002949F2">
        <w:rPr>
          <w:vertAlign w:val="subscript"/>
          <w:lang w:val="en-US"/>
        </w:rPr>
        <w:t>0</w:t>
      </w:r>
      <w:r w:rsidR="002949F2">
        <w:rPr>
          <w:lang w:val="en-US"/>
        </w:rPr>
        <w:t xml:space="preserve"> </w:t>
      </w:r>
      <w:r w:rsidR="002E4A8A">
        <w:rPr>
          <w:lang w:val="en-US"/>
        </w:rPr>
        <w:t>产生：</w:t>
      </w:r>
    </w:p>
    <w:p w:rsidR="002949F2" w:rsidRDefault="00203A00" w:rsidP="00203A00">
      <w:pPr>
        <w:pStyle w:val="Equation"/>
        <w:rPr>
          <w:lang w:val="es-ES"/>
        </w:rPr>
      </w:pPr>
      <w:r>
        <w:rPr>
          <w:position w:val="-12"/>
          <w:lang w:val="es-ES"/>
        </w:rPr>
        <w:tab/>
      </w:r>
      <w:r>
        <w:rPr>
          <w:position w:val="-12"/>
          <w:lang w:val="es-ES"/>
        </w:rPr>
        <w:tab/>
      </w:r>
      <w:r>
        <w:rPr>
          <w:position w:val="-12"/>
          <w:lang w:val="es-ES"/>
        </w:rPr>
        <w:object w:dxaOrig="4740" w:dyaOrig="420">
          <v:shape id="_x0000_i1070" type="#_x0000_t75" style="width:236.25pt;height:20.25pt" o:ole="">
            <v:imagedata r:id="rId103" o:title=""/>
          </v:shape>
          <o:OLEObject Type="Embed" ProgID="Equation.3" ShapeID="_x0000_i1070" DrawAspect="Content" ObjectID="_1403508451" r:id="rId104"/>
        </w:object>
      </w:r>
    </w:p>
    <w:p w:rsidR="002949F2" w:rsidRPr="00E062FE" w:rsidRDefault="002E4A8A" w:rsidP="002E4A8A">
      <w:pPr>
        <w:keepNext/>
        <w:keepLines/>
        <w:ind w:firstLineChars="200" w:firstLine="480"/>
        <w:rPr>
          <w:lang w:val="es-ES" w:eastAsia="zh-CN"/>
        </w:rPr>
      </w:pPr>
      <w:r>
        <w:rPr>
          <w:rFonts w:hint="eastAsia"/>
          <w:lang w:val="es-ES" w:eastAsia="zh-CN"/>
        </w:rPr>
        <w:t>在</w:t>
      </w:r>
      <w:r w:rsidRPr="002909A6">
        <w:rPr>
          <w:lang w:val="es-ES" w:eastAsia="zh-CN"/>
        </w:rPr>
        <w:t>A</w:t>
      </w:r>
      <w:r w:rsidRPr="002E4A8A">
        <w:rPr>
          <w:rFonts w:hint="eastAsia"/>
          <w:lang w:val="es-ES" w:eastAsia="zh-CN"/>
        </w:rPr>
        <w:t>没有干涉</w:t>
      </w:r>
      <w:r>
        <w:rPr>
          <w:rFonts w:hint="eastAsia"/>
          <w:lang w:val="es-ES" w:eastAsia="zh-CN"/>
        </w:rPr>
        <w:t>的</w:t>
      </w:r>
      <w:r>
        <w:rPr>
          <w:lang w:val="es-ES" w:eastAsia="zh-CN"/>
        </w:rPr>
        <w:t>上行链路</w:t>
      </w:r>
      <w:r>
        <w:rPr>
          <w:rFonts w:hint="eastAsia"/>
          <w:lang w:val="es-ES" w:eastAsia="zh-CN"/>
        </w:rPr>
        <w:t>的</w:t>
      </w:r>
      <w:r w:rsidRPr="002E4A8A">
        <w:rPr>
          <w:rFonts w:hint="eastAsia"/>
          <w:lang w:val="es-ES" w:eastAsia="zh-CN"/>
        </w:rPr>
        <w:t>噪声功率谱密度</w:t>
      </w:r>
      <w:r>
        <w:rPr>
          <w:rFonts w:hint="eastAsia"/>
          <w:lang w:val="es-ES" w:eastAsia="zh-CN"/>
        </w:rPr>
        <w:t xml:space="preserve"> </w:t>
      </w:r>
      <w:r w:rsidR="002949F2" w:rsidRPr="002909A6">
        <w:rPr>
          <w:i/>
          <w:iCs/>
          <w:lang w:val="es-ES" w:eastAsia="zh-CN"/>
        </w:rPr>
        <w:t>N</w:t>
      </w:r>
      <w:r w:rsidR="002949F2" w:rsidRPr="002909A6">
        <w:rPr>
          <w:vertAlign w:val="subscript"/>
          <w:lang w:val="es-ES" w:eastAsia="zh-CN"/>
        </w:rPr>
        <w:t>0</w:t>
      </w:r>
      <w:r w:rsidR="002949F2" w:rsidRPr="002909A6">
        <w:rPr>
          <w:lang w:val="es-ES" w:eastAsia="zh-CN"/>
        </w:rPr>
        <w:t> </w:t>
      </w:r>
      <w:r w:rsidR="00D82B23" w:rsidRPr="002909A6">
        <w:rPr>
          <w:lang w:val="es-ES" w:eastAsia="zh-CN"/>
        </w:rPr>
        <w:t>=</w:t>
      </w:r>
      <w:r w:rsidR="002949F2" w:rsidRPr="002909A6">
        <w:rPr>
          <w:lang w:val="es-ES" w:eastAsia="zh-CN"/>
        </w:rPr>
        <w:t> </w:t>
      </w:r>
      <w:r w:rsidR="002949F2" w:rsidRPr="002909A6">
        <w:rPr>
          <w:i/>
          <w:iCs/>
          <w:lang w:val="es-ES" w:eastAsia="zh-CN"/>
        </w:rPr>
        <w:t>k T</w:t>
      </w:r>
      <w:r>
        <w:rPr>
          <w:rFonts w:hint="eastAsia"/>
          <w:lang w:val="es-ES" w:eastAsia="zh-CN"/>
        </w:rPr>
        <w:t>，</w:t>
      </w:r>
      <w:r w:rsidR="003D3F8E">
        <w:rPr>
          <w:lang w:val="es-ES" w:eastAsia="zh-CN"/>
        </w:rPr>
        <w:t>其中，</w:t>
      </w:r>
      <w:r w:rsidR="002949F2" w:rsidRPr="002909A6">
        <w:rPr>
          <w:lang w:val="es-ES" w:eastAsia="zh-CN"/>
        </w:rPr>
        <w:t xml:space="preserve"> </w:t>
      </w:r>
      <w:r w:rsidR="002949F2" w:rsidRPr="002909A6">
        <w:rPr>
          <w:i/>
          <w:iCs/>
          <w:lang w:val="es-ES" w:eastAsia="zh-CN"/>
        </w:rPr>
        <w:t>k</w:t>
      </w:r>
      <w:r w:rsidR="0062509F">
        <w:rPr>
          <w:lang w:val="es-ES" w:eastAsia="zh-CN"/>
        </w:rPr>
        <w:t>为</w:t>
      </w:r>
      <w:r w:rsidRPr="002E4A8A">
        <w:rPr>
          <w:rFonts w:hint="eastAsia"/>
          <w:lang w:val="es-ES" w:eastAsia="zh-CN"/>
        </w:rPr>
        <w:t>玻尔兹曼常数</w:t>
      </w:r>
      <w:r>
        <w:rPr>
          <w:rFonts w:hint="eastAsia"/>
          <w:lang w:val="es-ES" w:eastAsia="zh-CN"/>
        </w:rPr>
        <w:t>，</w:t>
      </w:r>
      <w:r w:rsidR="002949F2" w:rsidRPr="002909A6">
        <w:rPr>
          <w:lang w:val="es-ES" w:eastAsia="zh-CN"/>
        </w:rPr>
        <w:t xml:space="preserve"> </w:t>
      </w:r>
      <w:r w:rsidR="002949F2" w:rsidRPr="002909A6">
        <w:rPr>
          <w:i/>
          <w:iCs/>
          <w:lang w:val="es-ES" w:eastAsia="zh-CN"/>
        </w:rPr>
        <w:t>T</w:t>
      </w:r>
      <w:r w:rsidR="00FF4CFF">
        <w:rPr>
          <w:lang w:val="es-ES" w:eastAsia="zh-CN"/>
        </w:rPr>
        <w:t>是</w:t>
      </w:r>
      <w:r>
        <w:rPr>
          <w:rFonts w:hint="eastAsia"/>
          <w:lang w:val="es-ES" w:eastAsia="zh-CN"/>
        </w:rPr>
        <w:t>点</w:t>
      </w:r>
      <w:r w:rsidRPr="002909A6">
        <w:rPr>
          <w:lang w:val="es-ES" w:eastAsia="zh-CN"/>
        </w:rPr>
        <w:t xml:space="preserve"> A</w:t>
      </w:r>
      <w:r>
        <w:rPr>
          <w:rFonts w:hint="eastAsia"/>
          <w:lang w:val="es-ES" w:eastAsia="zh-CN"/>
        </w:rPr>
        <w:t>的</w:t>
      </w:r>
      <w:r w:rsidR="00E932B1">
        <w:rPr>
          <w:lang w:val="en-US" w:eastAsia="zh-CN"/>
        </w:rPr>
        <w:t>转发器</w:t>
      </w:r>
      <w:r w:rsidRPr="002E4A8A">
        <w:rPr>
          <w:rFonts w:hint="eastAsia"/>
          <w:lang w:val="es-ES" w:eastAsia="zh-CN"/>
        </w:rPr>
        <w:t>噪声温度</w:t>
      </w:r>
      <w:r>
        <w:rPr>
          <w:rFonts w:hint="eastAsia"/>
          <w:lang w:val="es-ES" w:eastAsia="zh-CN"/>
        </w:rPr>
        <w:t>，因此，</w:t>
      </w:r>
      <w:r w:rsidR="00D82B23" w:rsidRPr="002909A6">
        <w:rPr>
          <w:i/>
          <w:iCs/>
          <w:lang w:val="es-ES" w:eastAsia="zh-CN"/>
        </w:rPr>
        <w:t>N</w:t>
      </w:r>
      <w:r w:rsidR="00D82B23" w:rsidRPr="002909A6">
        <w:rPr>
          <w:vertAlign w:val="subscript"/>
          <w:lang w:val="es-ES" w:eastAsia="zh-CN"/>
        </w:rPr>
        <w:t>0</w:t>
      </w:r>
      <w:r w:rsidR="00D82B23" w:rsidRPr="00D82B23">
        <w:rPr>
          <w:vertAlign w:val="subscript"/>
          <w:lang w:val="en-US"/>
        </w:rPr>
        <w:sym w:font="Symbol" w:char="F0AD"/>
      </w:r>
      <w:r w:rsidR="002949F2" w:rsidRPr="002909A6">
        <w:rPr>
          <w:lang w:val="es-ES" w:eastAsia="zh-CN"/>
        </w:rPr>
        <w:t> </w:t>
      </w:r>
      <w:r w:rsidR="00D82B23" w:rsidRPr="002909A6">
        <w:rPr>
          <w:lang w:val="es-ES" w:eastAsia="zh-CN"/>
        </w:rPr>
        <w:t>=</w:t>
      </w:r>
      <w:r w:rsidR="002949F2" w:rsidRPr="002909A6">
        <w:rPr>
          <w:lang w:val="es-ES" w:eastAsia="zh-CN"/>
        </w:rPr>
        <w:t> </w:t>
      </w:r>
      <w:r w:rsidR="00D82B23" w:rsidRPr="002909A6">
        <w:rPr>
          <w:lang w:val="es-ES" w:eastAsia="zh-CN"/>
        </w:rPr>
        <w:t>–</w:t>
      </w:r>
      <w:r w:rsidR="002949F2" w:rsidRPr="002909A6">
        <w:rPr>
          <w:lang w:val="es-ES" w:eastAsia="zh-CN"/>
        </w:rPr>
        <w:t>228.6 </w:t>
      </w:r>
      <w:r w:rsidR="00D82B23" w:rsidRPr="002909A6">
        <w:rPr>
          <w:lang w:val="es-ES" w:eastAsia="zh-CN"/>
        </w:rPr>
        <w:t>+</w:t>
      </w:r>
      <w:r w:rsidR="002949F2" w:rsidRPr="002909A6">
        <w:rPr>
          <w:lang w:val="es-ES" w:eastAsia="zh-CN"/>
        </w:rPr>
        <w:t> 25.1 </w:t>
      </w:r>
      <w:r w:rsidR="00D82B23" w:rsidRPr="002909A6">
        <w:rPr>
          <w:lang w:val="es-ES" w:eastAsia="zh-CN"/>
        </w:rPr>
        <w:t>=</w:t>
      </w:r>
      <w:r w:rsidR="002949F2" w:rsidRPr="002909A6">
        <w:rPr>
          <w:lang w:val="es-ES" w:eastAsia="zh-CN"/>
        </w:rPr>
        <w:t> </w:t>
      </w:r>
      <w:r w:rsidR="00D82B23" w:rsidRPr="002909A6">
        <w:rPr>
          <w:lang w:val="es-ES" w:eastAsia="zh-CN"/>
        </w:rPr>
        <w:t>–</w:t>
      </w:r>
      <w:r w:rsidR="002949F2" w:rsidRPr="002909A6">
        <w:rPr>
          <w:lang w:val="es-ES" w:eastAsia="zh-CN"/>
        </w:rPr>
        <w:t>203.5 dB</w:t>
      </w:r>
      <w:r w:rsidR="00CD5B20">
        <w:rPr>
          <w:lang w:val="es-ES" w:eastAsia="zh-CN"/>
        </w:rPr>
        <w:t>(</w:t>
      </w:r>
      <w:r w:rsidR="002949F2" w:rsidRPr="002909A6">
        <w:rPr>
          <w:lang w:val="es-ES" w:eastAsia="zh-CN"/>
        </w:rPr>
        <w:t>W/Hz)</w:t>
      </w:r>
      <w:r>
        <w:rPr>
          <w:rFonts w:hint="eastAsia"/>
          <w:lang w:val="es-ES" w:eastAsia="zh-CN"/>
        </w:rPr>
        <w:t>。</w:t>
      </w:r>
      <w:r w:rsidR="00E062FE">
        <w:rPr>
          <w:lang w:val="es-ES" w:eastAsia="zh-CN"/>
        </w:rPr>
        <w:t>上行链路</w:t>
      </w:r>
      <w:r w:rsidR="00E9329C">
        <w:rPr>
          <w:lang w:val="es-ES" w:eastAsia="zh-CN"/>
        </w:rPr>
        <w:t>载波</w:t>
      </w:r>
      <w:r>
        <w:rPr>
          <w:lang w:val="es-ES" w:eastAsia="zh-CN"/>
        </w:rPr>
        <w:t>功率</w:t>
      </w:r>
      <w:r w:rsidR="0062509F">
        <w:rPr>
          <w:lang w:val="es-ES" w:eastAsia="zh-CN"/>
        </w:rPr>
        <w:t>为</w:t>
      </w:r>
      <w:r w:rsidR="002949F2" w:rsidRPr="00E932B1">
        <w:rPr>
          <w:i/>
          <w:iCs/>
          <w:lang w:val="es-ES" w:eastAsia="zh-CN"/>
        </w:rPr>
        <w:t>C</w:t>
      </w:r>
      <w:r w:rsidR="00D82B23" w:rsidRPr="00D82B23">
        <w:rPr>
          <w:vertAlign w:val="subscript"/>
        </w:rPr>
        <w:sym w:font="Symbol" w:char="F0AD"/>
      </w:r>
      <w:r w:rsidR="002949F2" w:rsidRPr="00E932B1">
        <w:rPr>
          <w:lang w:val="es-ES" w:eastAsia="zh-CN"/>
        </w:rPr>
        <w:t> </w:t>
      </w:r>
      <w:r w:rsidR="00D82B23" w:rsidRPr="00E932B1">
        <w:rPr>
          <w:lang w:val="es-ES" w:eastAsia="zh-CN"/>
        </w:rPr>
        <w:t>=</w:t>
      </w:r>
      <w:r w:rsidR="002949F2" w:rsidRPr="00E932B1">
        <w:rPr>
          <w:lang w:val="es-ES" w:eastAsia="zh-CN"/>
        </w:rPr>
        <w:t> </w:t>
      </w:r>
      <w:r w:rsidR="00D82B23" w:rsidRPr="00E932B1">
        <w:rPr>
          <w:lang w:val="es-ES" w:eastAsia="zh-CN"/>
        </w:rPr>
        <w:t>–</w:t>
      </w:r>
      <w:r w:rsidR="002949F2" w:rsidRPr="00E932B1">
        <w:rPr>
          <w:lang w:val="es-ES" w:eastAsia="zh-CN"/>
        </w:rPr>
        <w:t>175,7 dBW</w:t>
      </w:r>
      <w:r>
        <w:rPr>
          <w:rFonts w:hint="eastAsia"/>
          <w:lang w:val="es-ES" w:eastAsia="zh-CN"/>
        </w:rPr>
        <w:t>。因此，</w:t>
      </w:r>
      <w:r w:rsidR="00E062FE">
        <w:rPr>
          <w:lang w:val="en-US" w:eastAsia="zh-CN"/>
        </w:rPr>
        <w:t>上行链路</w:t>
      </w:r>
      <w:r w:rsidR="002949F2" w:rsidRPr="00E062FE">
        <w:rPr>
          <w:lang w:val="es-ES" w:eastAsia="zh-CN"/>
        </w:rPr>
        <w:t> </w:t>
      </w:r>
      <w:r w:rsidR="00CD5B20">
        <w:rPr>
          <w:lang w:val="es-ES" w:eastAsia="zh-CN"/>
        </w:rPr>
        <w:t>(</w:t>
      </w:r>
      <w:r w:rsidR="002949F2" w:rsidRPr="00E062FE">
        <w:rPr>
          <w:i/>
          <w:iCs/>
          <w:lang w:val="es-ES" w:eastAsia="zh-CN"/>
        </w:rPr>
        <w:t>I</w:t>
      </w:r>
      <w:r w:rsidR="002949F2" w:rsidRPr="00E062FE">
        <w:rPr>
          <w:vertAlign w:val="subscript"/>
          <w:lang w:val="es-ES" w:eastAsia="zh-CN"/>
        </w:rPr>
        <w:t>0</w:t>
      </w:r>
      <w:r w:rsidR="002949F2" w:rsidRPr="00E062FE">
        <w:rPr>
          <w:lang w:val="es-ES" w:eastAsia="zh-CN"/>
        </w:rPr>
        <w:t>)</w:t>
      </w:r>
      <w:r w:rsidR="00D82B23" w:rsidRPr="00D82B23">
        <w:rPr>
          <w:vertAlign w:val="subscript"/>
        </w:rPr>
        <w:sym w:font="Symbol" w:char="F0AD"/>
      </w:r>
      <w:r w:rsidR="002949F2" w:rsidRPr="00E062FE">
        <w:rPr>
          <w:lang w:val="es-ES" w:eastAsia="zh-CN"/>
        </w:rPr>
        <w:t xml:space="preserve"> </w:t>
      </w:r>
      <w:r w:rsidR="00760E55" w:rsidRPr="00760E55">
        <w:rPr>
          <w:rFonts w:hint="eastAsia"/>
          <w:lang w:val="es-ES" w:eastAsia="zh-CN"/>
        </w:rPr>
        <w:t>可接受的噪声密度最大值为</w:t>
      </w:r>
      <w:r w:rsidR="00760E55">
        <w:rPr>
          <w:rFonts w:hint="eastAsia"/>
          <w:lang w:val="es-ES" w:eastAsia="zh-CN"/>
        </w:rPr>
        <w:t>：</w:t>
      </w:r>
    </w:p>
    <w:p w:rsidR="002949F2" w:rsidRDefault="00203A00" w:rsidP="00203A00">
      <w:pPr>
        <w:pStyle w:val="Equation"/>
        <w:rPr>
          <w:lang w:val="es-ES"/>
        </w:rPr>
      </w:pPr>
      <w:r w:rsidRPr="00E062FE">
        <w:rPr>
          <w:position w:val="-12"/>
          <w:lang w:val="es-ES" w:eastAsia="zh-CN"/>
        </w:rPr>
        <w:tab/>
      </w:r>
      <w:r w:rsidRPr="00E062FE">
        <w:rPr>
          <w:position w:val="-12"/>
          <w:lang w:val="es-ES" w:eastAsia="zh-CN"/>
        </w:rPr>
        <w:tab/>
      </w:r>
      <w:r>
        <w:rPr>
          <w:position w:val="-12"/>
          <w:lang w:val="es-ES"/>
        </w:rPr>
        <w:object w:dxaOrig="4360" w:dyaOrig="420">
          <v:shape id="_x0000_i1071" type="#_x0000_t75" style="width:219pt;height:20.25pt" o:ole="">
            <v:imagedata r:id="rId105" o:title=""/>
          </v:shape>
          <o:OLEObject Type="Embed" ProgID="Equation.3" ShapeID="_x0000_i1071" DrawAspect="Content" ObjectID="_1403508452" r:id="rId106"/>
        </w:object>
      </w:r>
    </w:p>
    <w:p w:rsidR="002949F2" w:rsidRDefault="00EC4138" w:rsidP="007E3E2D">
      <w:pPr>
        <w:ind w:firstLineChars="200" w:firstLine="480"/>
        <w:rPr>
          <w:lang w:val="en-US"/>
        </w:rPr>
      </w:pPr>
      <w:r>
        <w:rPr>
          <w:lang w:val="en-US"/>
        </w:rPr>
        <w:t>或：</w:t>
      </w:r>
    </w:p>
    <w:p w:rsidR="002949F2" w:rsidRDefault="00203A00" w:rsidP="00203A00">
      <w:pPr>
        <w:pStyle w:val="Equation"/>
        <w:rPr>
          <w:lang w:val="es-ES"/>
        </w:rPr>
      </w:pPr>
      <w:r>
        <w:rPr>
          <w:position w:val="-12"/>
          <w:lang w:val="es-ES"/>
        </w:rPr>
        <w:tab/>
      </w:r>
      <w:r>
        <w:rPr>
          <w:position w:val="-12"/>
          <w:lang w:val="es-ES"/>
        </w:rPr>
        <w:tab/>
      </w:r>
      <w:r>
        <w:rPr>
          <w:position w:val="-12"/>
          <w:lang w:val="es-ES"/>
        </w:rPr>
        <w:object w:dxaOrig="2420" w:dyaOrig="360">
          <v:shape id="_x0000_i1072" type="#_x0000_t75" style="width:120.75pt;height:18pt" o:ole="">
            <v:imagedata r:id="rId107" o:title=""/>
          </v:shape>
          <o:OLEObject Type="Embed" ProgID="Equation.3" ShapeID="_x0000_i1072" DrawAspect="Content" ObjectID="_1403508453" r:id="rId108"/>
        </w:object>
      </w:r>
    </w:p>
    <w:p w:rsidR="002949F2" w:rsidRPr="00F3330B" w:rsidRDefault="00760E55" w:rsidP="007E3E2D">
      <w:pPr>
        <w:ind w:firstLineChars="200" w:firstLine="480"/>
        <w:rPr>
          <w:lang w:val="es-ES" w:eastAsia="zh-CN"/>
        </w:rPr>
      </w:pPr>
      <w:r>
        <w:rPr>
          <w:lang w:val="es-ES" w:eastAsia="zh-CN"/>
        </w:rPr>
        <w:t>对于卫星</w:t>
      </w:r>
      <w:r>
        <w:rPr>
          <w:lang w:val="es-ES" w:eastAsia="zh-CN"/>
        </w:rPr>
        <w:t xml:space="preserve"> 406 MHz </w:t>
      </w:r>
      <w:r>
        <w:rPr>
          <w:lang w:val="es-ES" w:eastAsia="zh-CN"/>
        </w:rPr>
        <w:t>接收天线的输入，</w:t>
      </w:r>
      <w:bookmarkStart w:id="119" w:name="OLE_LINK98"/>
      <w:bookmarkStart w:id="120" w:name="OLE_LINK99"/>
      <w:bookmarkStart w:id="121" w:name="OLE_LINK108"/>
      <w:r>
        <w:rPr>
          <w:rFonts w:hint="eastAsia"/>
          <w:lang w:val="es-ES" w:eastAsia="zh-CN"/>
        </w:rPr>
        <w:t>应该在</w:t>
      </w:r>
      <w:r w:rsidRPr="00716306">
        <w:rPr>
          <w:lang w:val="es-ES" w:eastAsia="zh-CN"/>
        </w:rPr>
        <w:t>dB</w:t>
      </w:r>
      <w:r w:rsidR="00CD5B20">
        <w:rPr>
          <w:lang w:val="es-ES" w:eastAsia="zh-CN"/>
        </w:rPr>
        <w:t>(</w:t>
      </w:r>
      <w:r w:rsidRPr="00716306">
        <w:rPr>
          <w:lang w:val="es-ES" w:eastAsia="zh-CN"/>
        </w:rPr>
        <w:t>W/</w:t>
      </w:r>
      <w:r w:rsidR="00CD5B20">
        <w:rPr>
          <w:lang w:val="es-ES" w:eastAsia="zh-CN"/>
        </w:rPr>
        <w:t>(</w:t>
      </w:r>
      <w:r w:rsidRPr="00716306">
        <w:rPr>
          <w:lang w:val="es-ES" w:eastAsia="zh-CN"/>
        </w:rPr>
        <w:t>m</w:t>
      </w:r>
      <w:r w:rsidRPr="00716306">
        <w:rPr>
          <w:vertAlign w:val="superscript"/>
          <w:lang w:val="es-ES" w:eastAsia="zh-CN"/>
        </w:rPr>
        <w:t>2</w:t>
      </w:r>
      <w:r w:rsidRPr="00716306">
        <w:rPr>
          <w:lang w:val="es-ES" w:eastAsia="zh-CN"/>
        </w:rPr>
        <w:t> ∙ Hz))</w:t>
      </w:r>
      <w:r>
        <w:rPr>
          <w:rFonts w:hint="eastAsia"/>
          <w:lang w:val="es-ES" w:eastAsia="zh-CN"/>
        </w:rPr>
        <w:t>规定的</w:t>
      </w:r>
      <w:r w:rsidRPr="00716306">
        <w:rPr>
          <w:lang w:val="es-ES" w:eastAsia="zh-CN"/>
        </w:rPr>
        <w:t xml:space="preserve">spfd </w:t>
      </w:r>
      <w:r>
        <w:rPr>
          <w:rFonts w:hint="eastAsia"/>
          <w:lang w:val="es-ES" w:eastAsia="zh-CN"/>
        </w:rPr>
        <w:t>干扰门限方面规定</w:t>
      </w:r>
      <w:r>
        <w:rPr>
          <w:lang w:val="en-US" w:eastAsia="zh-CN"/>
        </w:rPr>
        <w:t>保护</w:t>
      </w:r>
      <w:r w:rsidR="007E3E2D">
        <w:rPr>
          <w:rFonts w:hint="eastAsia"/>
          <w:lang w:val="en-US" w:eastAsia="zh-CN"/>
        </w:rPr>
        <w:t>标准</w:t>
      </w:r>
      <w:r>
        <w:rPr>
          <w:rFonts w:hint="eastAsia"/>
          <w:lang w:val="en-US" w:eastAsia="zh-CN"/>
        </w:rPr>
        <w:t>。</w:t>
      </w:r>
      <w:bookmarkEnd w:id="119"/>
      <w:bookmarkEnd w:id="120"/>
      <w:bookmarkEnd w:id="121"/>
      <w:r w:rsidR="002B7EF4">
        <w:rPr>
          <w:lang w:val="es-ES" w:eastAsia="zh-CN"/>
        </w:rPr>
        <w:t>天线</w:t>
      </w:r>
      <w:r w:rsidR="002B7EF4">
        <w:rPr>
          <w:rFonts w:hint="eastAsia"/>
          <w:lang w:val="es-ES" w:eastAsia="zh-CN"/>
        </w:rPr>
        <w:t>的</w:t>
      </w:r>
      <w:r w:rsidR="00F3330B">
        <w:rPr>
          <w:lang w:val="es-ES" w:eastAsia="zh-CN"/>
        </w:rPr>
        <w:t>有效孔径</w:t>
      </w:r>
      <w:r w:rsidR="002B7EF4">
        <w:rPr>
          <w:rFonts w:hint="eastAsia"/>
          <w:lang w:val="es-ES" w:eastAsia="zh-CN"/>
        </w:rPr>
        <w:t xml:space="preserve"> </w:t>
      </w:r>
      <w:r w:rsidR="002949F2" w:rsidRPr="00F3330B">
        <w:rPr>
          <w:i/>
          <w:iCs/>
          <w:lang w:val="es-ES" w:eastAsia="zh-CN"/>
        </w:rPr>
        <w:t>A</w:t>
      </w:r>
      <w:r w:rsidR="002949F2" w:rsidRPr="00F3330B">
        <w:rPr>
          <w:i/>
          <w:iCs/>
          <w:vertAlign w:val="subscript"/>
          <w:lang w:val="es-ES" w:eastAsia="zh-CN"/>
        </w:rPr>
        <w:t>e</w:t>
      </w:r>
      <w:r w:rsidR="002B7EF4">
        <w:rPr>
          <w:rFonts w:hint="eastAsia"/>
          <w:lang w:val="es-ES" w:eastAsia="zh-CN"/>
        </w:rPr>
        <w:t>，</w:t>
      </w:r>
      <w:r w:rsidR="00751905">
        <w:rPr>
          <w:lang w:val="en-US" w:eastAsia="zh-CN"/>
        </w:rPr>
        <w:t>增益</w:t>
      </w:r>
      <w:r w:rsidR="002B7EF4">
        <w:rPr>
          <w:rFonts w:hint="eastAsia"/>
          <w:lang w:val="es-ES" w:eastAsia="zh-CN"/>
        </w:rPr>
        <w:t xml:space="preserve"> </w:t>
      </w:r>
      <w:r w:rsidR="002949F2" w:rsidRPr="00F3330B">
        <w:rPr>
          <w:i/>
          <w:iCs/>
          <w:lang w:val="es-ES" w:eastAsia="zh-CN"/>
        </w:rPr>
        <w:t>G</w:t>
      </w:r>
      <w:r w:rsidR="0062509F">
        <w:rPr>
          <w:lang w:val="es-ES" w:eastAsia="zh-CN"/>
        </w:rPr>
        <w:t>为</w:t>
      </w:r>
      <w:r w:rsidR="002B7EF4">
        <w:rPr>
          <w:rFonts w:hint="eastAsia"/>
          <w:lang w:val="es-ES" w:eastAsia="zh-CN"/>
        </w:rPr>
        <w:t xml:space="preserve"> </w:t>
      </w:r>
      <w:r w:rsidR="002949F2" w:rsidRPr="00F3330B">
        <w:rPr>
          <w:i/>
          <w:iCs/>
          <w:lang w:val="es-ES" w:eastAsia="zh-CN"/>
        </w:rPr>
        <w:t>A</w:t>
      </w:r>
      <w:r w:rsidR="002949F2" w:rsidRPr="00F3330B">
        <w:rPr>
          <w:i/>
          <w:iCs/>
          <w:vertAlign w:val="subscript"/>
          <w:lang w:val="es-ES" w:eastAsia="zh-CN"/>
        </w:rPr>
        <w:t>e</w:t>
      </w:r>
      <w:r w:rsidR="002949F2" w:rsidRPr="00F3330B">
        <w:rPr>
          <w:lang w:val="es-ES" w:eastAsia="zh-CN"/>
        </w:rPr>
        <w:t> </w:t>
      </w:r>
      <w:r w:rsidR="00D82B23" w:rsidRPr="00F3330B">
        <w:rPr>
          <w:lang w:val="es-ES" w:eastAsia="zh-CN"/>
        </w:rPr>
        <w:t>=</w:t>
      </w:r>
      <w:r w:rsidR="002949F2" w:rsidRPr="00F3330B">
        <w:rPr>
          <w:lang w:val="es-ES" w:eastAsia="zh-CN"/>
        </w:rPr>
        <w:t> </w:t>
      </w:r>
      <w:r w:rsidR="002949F2" w:rsidRPr="00F3330B">
        <w:rPr>
          <w:i/>
          <w:iCs/>
          <w:lang w:val="es-ES" w:eastAsia="zh-CN"/>
        </w:rPr>
        <w:t>G</w:t>
      </w:r>
      <w:r w:rsidR="002949F2" w:rsidRPr="00F3330B">
        <w:rPr>
          <w:lang w:val="es-ES" w:eastAsia="zh-CN"/>
        </w:rPr>
        <w:t> </w:t>
      </w:r>
      <w:r w:rsidR="00D82B23" w:rsidRPr="00D82B23">
        <w:sym w:font="Symbol" w:char="F06C"/>
      </w:r>
      <w:r w:rsidR="002949F2" w:rsidRPr="00F3330B">
        <w:rPr>
          <w:vertAlign w:val="superscript"/>
          <w:lang w:val="es-ES" w:eastAsia="zh-CN"/>
        </w:rPr>
        <w:t>2</w:t>
      </w:r>
      <w:r w:rsidR="002949F2" w:rsidRPr="00F3330B">
        <w:rPr>
          <w:lang w:val="es-ES" w:eastAsia="zh-CN"/>
        </w:rPr>
        <w:t>/4</w:t>
      </w:r>
      <w:r w:rsidR="00D82B23" w:rsidRPr="00D82B23">
        <w:sym w:font="Symbol" w:char="F070"/>
      </w:r>
      <w:r w:rsidR="002B7EF4">
        <w:rPr>
          <w:rFonts w:hint="eastAsia"/>
          <w:lang w:val="es-ES" w:eastAsia="zh-CN"/>
        </w:rPr>
        <w:t>。对于</w:t>
      </w:r>
      <w:r w:rsidR="002B7EF4">
        <w:rPr>
          <w:lang w:val="en-US" w:eastAsia="zh-CN"/>
        </w:rPr>
        <w:t>增益</w:t>
      </w:r>
      <w:r w:rsidR="002B7EF4">
        <w:rPr>
          <w:rFonts w:hint="eastAsia"/>
          <w:lang w:val="es-ES" w:eastAsia="zh-CN"/>
        </w:rPr>
        <w:t>为</w:t>
      </w:r>
      <w:r w:rsidR="002B7EF4" w:rsidRPr="00F3330B">
        <w:rPr>
          <w:lang w:val="es-ES" w:eastAsia="zh-CN"/>
        </w:rPr>
        <w:t xml:space="preserve"> </w:t>
      </w:r>
      <w:r w:rsidR="002B7EF4" w:rsidRPr="00F3330B">
        <w:rPr>
          <w:szCs w:val="24"/>
          <w:lang w:val="es-ES" w:eastAsia="zh-CN"/>
        </w:rPr>
        <w:t>3 dB</w:t>
      </w:r>
      <w:r w:rsidR="002B7EF4" w:rsidRPr="00F3330B">
        <w:rPr>
          <w:lang w:val="es-ES" w:eastAsia="zh-CN"/>
        </w:rPr>
        <w:t xml:space="preserve"> </w:t>
      </w:r>
      <w:r w:rsidR="002B7EF4">
        <w:rPr>
          <w:rFonts w:hint="eastAsia"/>
          <w:lang w:val="es-ES" w:eastAsia="zh-CN"/>
        </w:rPr>
        <w:t>的</w:t>
      </w:r>
      <w:r w:rsidR="002949F2" w:rsidRPr="00F3330B">
        <w:rPr>
          <w:lang w:val="es-ES" w:eastAsia="zh-CN"/>
        </w:rPr>
        <w:t xml:space="preserve">MSG </w:t>
      </w:r>
      <w:r w:rsidR="00F85641">
        <w:rPr>
          <w:lang w:val="en-US" w:eastAsia="zh-CN"/>
        </w:rPr>
        <w:t>接收天线</w:t>
      </w:r>
      <w:r w:rsidR="002B7EF4">
        <w:rPr>
          <w:rFonts w:hint="eastAsia"/>
          <w:lang w:val="es-ES" w:eastAsia="zh-CN"/>
        </w:rPr>
        <w:t>，</w:t>
      </w:r>
      <w:r w:rsidR="00F3330B">
        <w:rPr>
          <w:lang w:val="es-ES" w:eastAsia="zh-CN"/>
        </w:rPr>
        <w:t>有效孔径</w:t>
      </w:r>
      <w:r w:rsidR="0062509F">
        <w:rPr>
          <w:lang w:val="es-ES" w:eastAsia="zh-CN"/>
        </w:rPr>
        <w:t>为</w:t>
      </w:r>
      <w:r w:rsidR="002949F2" w:rsidRPr="00F3330B">
        <w:rPr>
          <w:szCs w:val="24"/>
          <w:lang w:val="es-ES" w:eastAsia="zh-CN"/>
        </w:rPr>
        <w:t>0.087 m</w:t>
      </w:r>
      <w:r w:rsidR="002949F2" w:rsidRPr="00F3330B">
        <w:rPr>
          <w:vertAlign w:val="superscript"/>
          <w:lang w:val="es-ES" w:eastAsia="zh-CN"/>
        </w:rPr>
        <w:t>2</w:t>
      </w:r>
      <w:r w:rsidR="002B7EF4">
        <w:rPr>
          <w:rFonts w:hint="eastAsia"/>
          <w:lang w:val="es-ES" w:eastAsia="zh-CN"/>
        </w:rPr>
        <w:t>。因此，</w:t>
      </w:r>
      <w:r w:rsidR="00F3330B">
        <w:rPr>
          <w:lang w:val="es-ES" w:eastAsia="zh-CN"/>
        </w:rPr>
        <w:t>可接受的最大总干扰</w:t>
      </w:r>
      <w:r w:rsidR="00901167">
        <w:rPr>
          <w:lang w:val="es-ES" w:eastAsia="zh-CN"/>
        </w:rPr>
        <w:t>规定为</w:t>
      </w:r>
      <w:r w:rsidR="002949F2" w:rsidRPr="00F3330B">
        <w:rPr>
          <w:lang w:val="es-ES" w:eastAsia="zh-CN"/>
        </w:rPr>
        <w:t xml:space="preserve"> spfd </w:t>
      </w:r>
      <w:r w:rsidR="002B7EF4">
        <w:rPr>
          <w:rFonts w:hint="eastAsia"/>
          <w:lang w:val="es-ES" w:eastAsia="zh-CN"/>
        </w:rPr>
        <w:t>：</w:t>
      </w:r>
      <w:r w:rsidRPr="00760E55">
        <w:rPr>
          <w:rFonts w:hint="eastAsia"/>
          <w:lang w:val="es-ES" w:eastAsia="zh-CN"/>
        </w:rPr>
        <w:t xml:space="preserve"> </w:t>
      </w:r>
    </w:p>
    <w:p w:rsidR="002949F2" w:rsidRDefault="00203A00" w:rsidP="00203A00">
      <w:pPr>
        <w:pStyle w:val="Equation"/>
        <w:rPr>
          <w:lang w:val="es-ES"/>
        </w:rPr>
      </w:pPr>
      <w:r w:rsidRPr="00F3330B">
        <w:rPr>
          <w:position w:val="-12"/>
          <w:lang w:val="es-ES" w:eastAsia="zh-CN"/>
        </w:rPr>
        <w:tab/>
      </w:r>
      <w:r w:rsidRPr="00F3330B">
        <w:rPr>
          <w:position w:val="-12"/>
          <w:lang w:val="es-ES" w:eastAsia="zh-CN"/>
        </w:rPr>
        <w:tab/>
      </w:r>
      <w:r w:rsidR="004B5054">
        <w:rPr>
          <w:position w:val="-12"/>
          <w:lang w:val="es-ES"/>
        </w:rPr>
        <w:object w:dxaOrig="2040" w:dyaOrig="360">
          <v:shape id="_x0000_i1073" type="#_x0000_t75" style="width:102pt;height:18pt" o:ole="">
            <v:imagedata r:id="rId109" o:title=""/>
          </v:shape>
          <o:OLEObject Type="Embed" ProgID="Equation.3" ShapeID="_x0000_i1073" DrawAspect="Content" ObjectID="_1403508454" r:id="rId110"/>
        </w:object>
      </w:r>
    </w:p>
    <w:p w:rsidR="002949F2" w:rsidRDefault="00203A00" w:rsidP="00203A00">
      <w:pPr>
        <w:pStyle w:val="Equation"/>
        <w:rPr>
          <w:lang w:val="es-ES"/>
        </w:rPr>
      </w:pPr>
      <w:r>
        <w:rPr>
          <w:position w:val="-12"/>
          <w:lang w:val="es-ES"/>
        </w:rPr>
        <w:tab/>
      </w:r>
      <w:r>
        <w:rPr>
          <w:position w:val="-12"/>
          <w:lang w:val="es-ES"/>
        </w:rPr>
        <w:tab/>
      </w:r>
      <w:r w:rsidR="004B5054" w:rsidRPr="00203A00">
        <w:rPr>
          <w:position w:val="-10"/>
          <w:lang w:val="es-ES"/>
        </w:rPr>
        <w:object w:dxaOrig="5500" w:dyaOrig="400">
          <v:shape id="_x0000_i1074" type="#_x0000_t75" style="width:275.25pt;height:20.25pt" o:ole="">
            <v:imagedata r:id="rId111" o:title=""/>
          </v:shape>
          <o:OLEObject Type="Embed" ProgID="Equation.3" ShapeID="_x0000_i1074" DrawAspect="Content" ObjectID="_1403508455" r:id="rId112"/>
        </w:object>
      </w:r>
    </w:p>
    <w:p w:rsidR="002949F2" w:rsidRPr="00C64765" w:rsidRDefault="007E3E2D" w:rsidP="007E3E2D">
      <w:pPr>
        <w:ind w:firstLineChars="100" w:firstLine="240"/>
        <w:rPr>
          <w:lang w:val="es-ES" w:eastAsia="zh-CN"/>
        </w:rPr>
      </w:pPr>
      <w:r>
        <w:rPr>
          <w:rFonts w:hint="eastAsia"/>
          <w:lang w:val="es-ES" w:eastAsia="zh-CN"/>
        </w:rPr>
        <w:t xml:space="preserve">   </w:t>
      </w:r>
      <w:r w:rsidR="002B7EF4">
        <w:rPr>
          <w:rFonts w:hint="eastAsia"/>
          <w:lang w:val="es-ES" w:eastAsia="zh-CN"/>
        </w:rPr>
        <w:t>在</w:t>
      </w:r>
      <w:r w:rsidR="002949F2" w:rsidRPr="00C64765">
        <w:rPr>
          <w:lang w:val="es-ES" w:eastAsia="zh-CN"/>
        </w:rPr>
        <w:t xml:space="preserve"> MSG </w:t>
      </w:r>
      <w:r w:rsidR="002909A6">
        <w:rPr>
          <w:lang w:val="es-ES" w:eastAsia="zh-CN"/>
        </w:rPr>
        <w:t>卫星</w:t>
      </w:r>
      <w:r w:rsidR="0081550F">
        <w:rPr>
          <w:lang w:val="es-ES" w:eastAsia="zh-CN"/>
        </w:rPr>
        <w:t>天线</w:t>
      </w:r>
      <w:r w:rsidR="002B7EF4">
        <w:rPr>
          <w:rFonts w:hint="eastAsia"/>
          <w:lang w:val="es-ES" w:eastAsia="zh-CN"/>
        </w:rPr>
        <w:t>上测出，</w:t>
      </w:r>
      <w:r w:rsidR="002B7EF4" w:rsidRPr="00C64765">
        <w:rPr>
          <w:lang w:val="es-ES" w:eastAsia="zh-CN"/>
        </w:rPr>
        <w:t>406-406.1 MHz</w:t>
      </w:r>
      <w:r w:rsidR="002B7EF4">
        <w:rPr>
          <w:lang w:val="en-US" w:eastAsia="zh-CN"/>
        </w:rPr>
        <w:t>频带</w:t>
      </w:r>
      <w:r w:rsidR="002B7EF4">
        <w:rPr>
          <w:rFonts w:hint="eastAsia"/>
          <w:lang w:val="en-US" w:eastAsia="zh-CN"/>
        </w:rPr>
        <w:t>内</w:t>
      </w:r>
      <w:r w:rsidR="002B7EF4">
        <w:rPr>
          <w:lang w:val="es-ES" w:eastAsia="zh-CN"/>
        </w:rPr>
        <w:t>宽带噪声类干扰</w:t>
      </w:r>
      <w:r w:rsidR="002B7EF4">
        <w:rPr>
          <w:rFonts w:hint="eastAsia"/>
          <w:lang w:val="es-ES" w:eastAsia="zh-CN"/>
        </w:rPr>
        <w:t>的</w:t>
      </w:r>
      <w:r w:rsidR="002B7EF4">
        <w:rPr>
          <w:lang w:val="es-ES" w:eastAsia="zh-CN"/>
        </w:rPr>
        <w:t>最大电平</w:t>
      </w:r>
      <w:r w:rsidR="0081550F">
        <w:rPr>
          <w:lang w:val="es-ES" w:eastAsia="zh-CN"/>
        </w:rPr>
        <w:t>不得超过</w:t>
      </w:r>
      <w:r w:rsidR="002949F2" w:rsidRPr="00C64765">
        <w:rPr>
          <w:lang w:val="es-ES" w:eastAsia="zh-CN"/>
        </w:rPr>
        <w:t xml:space="preserve"> </w:t>
      </w:r>
      <w:r w:rsidR="00D82B23" w:rsidRPr="00C64765">
        <w:rPr>
          <w:lang w:val="es-ES" w:eastAsia="zh-CN"/>
        </w:rPr>
        <w:t>–</w:t>
      </w:r>
      <w:r w:rsidR="002949F2" w:rsidRPr="00C64765">
        <w:rPr>
          <w:szCs w:val="24"/>
          <w:lang w:val="es-ES" w:eastAsia="zh-CN"/>
        </w:rPr>
        <w:t>206.4 dB</w:t>
      </w:r>
      <w:r w:rsidR="00CD5B20">
        <w:rPr>
          <w:szCs w:val="24"/>
          <w:lang w:val="es-ES" w:eastAsia="zh-CN"/>
        </w:rPr>
        <w:t>(</w:t>
      </w:r>
      <w:r w:rsidR="002949F2" w:rsidRPr="00C64765">
        <w:rPr>
          <w:lang w:val="es-ES" w:eastAsia="zh-CN"/>
        </w:rPr>
        <w:t>W/</w:t>
      </w:r>
      <w:r w:rsidR="00CD5B20">
        <w:rPr>
          <w:lang w:val="es-ES" w:eastAsia="zh-CN"/>
        </w:rPr>
        <w:t>(</w:t>
      </w:r>
      <w:r w:rsidR="002949F2" w:rsidRPr="00C64765">
        <w:rPr>
          <w:lang w:val="es-ES" w:eastAsia="zh-CN"/>
        </w:rPr>
        <w:t>m</w:t>
      </w:r>
      <w:r w:rsidR="002949F2" w:rsidRPr="00C64765">
        <w:rPr>
          <w:vertAlign w:val="superscript"/>
          <w:lang w:val="es-ES" w:eastAsia="zh-CN"/>
        </w:rPr>
        <w:t>2</w:t>
      </w:r>
      <w:r w:rsidR="002949F2" w:rsidRPr="00C64765">
        <w:rPr>
          <w:lang w:val="es-ES" w:eastAsia="zh-CN"/>
        </w:rPr>
        <w:t> · Hz)</w:t>
      </w:r>
      <w:r w:rsidR="002949F2" w:rsidRPr="00C64765">
        <w:rPr>
          <w:szCs w:val="24"/>
          <w:lang w:val="es-ES" w:eastAsia="zh-CN"/>
        </w:rPr>
        <w:t>)</w:t>
      </w:r>
      <w:r w:rsidR="002B7EF4">
        <w:rPr>
          <w:rFonts w:hint="eastAsia"/>
          <w:iCs/>
          <w:lang w:val="es-ES" w:eastAsia="zh-CN"/>
        </w:rPr>
        <w:t>。</w:t>
      </w:r>
    </w:p>
    <w:p w:rsidR="002949F2" w:rsidRDefault="002949F2" w:rsidP="002949F2">
      <w:pPr>
        <w:pStyle w:val="Heading1"/>
        <w:rPr>
          <w:lang w:val="en-US" w:eastAsia="zh-CN"/>
        </w:rPr>
      </w:pPr>
      <w:r>
        <w:rPr>
          <w:lang w:val="en-US" w:eastAsia="zh-CN"/>
        </w:rPr>
        <w:t>3</w:t>
      </w:r>
      <w:r>
        <w:rPr>
          <w:lang w:val="en-US" w:eastAsia="zh-CN"/>
        </w:rPr>
        <w:tab/>
      </w:r>
      <w:r w:rsidR="009377A2" w:rsidRPr="009377A2">
        <w:rPr>
          <w:rFonts w:hint="eastAsia"/>
          <w:lang w:val="en-US" w:eastAsia="zh-CN"/>
        </w:rPr>
        <w:t>计算</w:t>
      </w:r>
      <w:r w:rsidR="009377A2">
        <w:rPr>
          <w:rFonts w:hint="eastAsia"/>
          <w:lang w:val="en-US" w:eastAsia="zh-CN"/>
        </w:rPr>
        <w:t>对</w:t>
      </w:r>
      <w:r w:rsidR="009377A2">
        <w:rPr>
          <w:lang w:val="en-US" w:eastAsia="zh-CN"/>
        </w:rPr>
        <w:t>MSG 406 MHz SARR </w:t>
      </w:r>
      <w:r w:rsidR="009377A2">
        <w:rPr>
          <w:lang w:val="en-US" w:eastAsia="zh-CN"/>
        </w:rPr>
        <w:t>信道</w:t>
      </w:r>
      <w:r w:rsidR="009377A2" w:rsidRPr="009377A2">
        <w:rPr>
          <w:rFonts w:hint="eastAsia"/>
          <w:lang w:val="en-US" w:eastAsia="zh-CN"/>
        </w:rPr>
        <w:t>干扰</w:t>
      </w:r>
      <w:r w:rsidR="009377A2">
        <w:rPr>
          <w:rFonts w:hint="eastAsia"/>
          <w:lang w:val="en-US" w:eastAsia="zh-CN"/>
        </w:rPr>
        <w:t>电</w:t>
      </w:r>
      <w:r w:rsidR="009377A2" w:rsidRPr="009377A2">
        <w:rPr>
          <w:rFonts w:hint="eastAsia"/>
          <w:lang w:val="en-US" w:eastAsia="zh-CN"/>
        </w:rPr>
        <w:t>平</w:t>
      </w:r>
      <w:r w:rsidR="00687770">
        <w:rPr>
          <w:rFonts w:hint="eastAsia"/>
          <w:lang w:val="en-US" w:eastAsia="zh-CN"/>
        </w:rPr>
        <w:t>的</w:t>
      </w:r>
      <w:r w:rsidR="009377A2" w:rsidRPr="009377A2">
        <w:rPr>
          <w:rFonts w:hint="eastAsia"/>
          <w:lang w:val="en-US" w:eastAsia="zh-CN"/>
        </w:rPr>
        <w:t>程序</w:t>
      </w:r>
    </w:p>
    <w:p w:rsidR="002949F2" w:rsidRDefault="00CA5C01" w:rsidP="00CA5C01">
      <w:pPr>
        <w:ind w:firstLineChars="200" w:firstLine="480"/>
        <w:rPr>
          <w:lang w:val="en-US" w:eastAsia="zh-CN"/>
        </w:rPr>
      </w:pPr>
      <w:r>
        <w:rPr>
          <w:lang w:val="en-US" w:eastAsia="zh-CN"/>
        </w:rPr>
        <w:t>对</w:t>
      </w:r>
      <w:r>
        <w:rPr>
          <w:lang w:val="en-US" w:eastAsia="zh-CN"/>
        </w:rPr>
        <w:t>Cospas-Sarsat</w:t>
      </w:r>
      <w:r>
        <w:rPr>
          <w:lang w:val="en-US" w:eastAsia="zh-CN"/>
        </w:rPr>
        <w:t>的干扰最常见的是相邻或附近频带的业务带外发射的结果。</w:t>
      </w:r>
    </w:p>
    <w:p w:rsidR="002949F2" w:rsidRDefault="00B950C3" w:rsidP="00E45C77">
      <w:pPr>
        <w:ind w:firstLineChars="200" w:firstLine="480"/>
        <w:rPr>
          <w:lang w:val="en-US" w:eastAsia="zh-CN"/>
        </w:rPr>
      </w:pPr>
      <w:r>
        <w:rPr>
          <w:lang w:val="en-US" w:eastAsia="zh-CN"/>
        </w:rPr>
        <w:t>发射带宽必须检查，以确定是否能量在</w:t>
      </w:r>
      <w:r w:rsidR="002949F2">
        <w:rPr>
          <w:lang w:val="en-US" w:eastAsia="zh-CN"/>
        </w:rPr>
        <w:t xml:space="preserve"> </w:t>
      </w:r>
      <w:r w:rsidR="00C64765">
        <w:rPr>
          <w:lang w:val="en-US" w:eastAsia="zh-CN"/>
        </w:rPr>
        <w:t>406-406.1 MHz</w:t>
      </w:r>
      <w:r w:rsidR="00C64765">
        <w:rPr>
          <w:lang w:val="en-US" w:eastAsia="zh-CN"/>
        </w:rPr>
        <w:t>频带</w:t>
      </w:r>
      <w:r w:rsidR="00E45C77">
        <w:rPr>
          <w:lang w:val="en-US" w:eastAsia="zh-CN"/>
        </w:rPr>
        <w:t>传输</w:t>
      </w:r>
      <w:r>
        <w:rPr>
          <w:rFonts w:hint="eastAsia"/>
          <w:lang w:val="en-US" w:eastAsia="zh-CN"/>
        </w:rPr>
        <w:t>。</w:t>
      </w:r>
      <w:r w:rsidR="00E45C77">
        <w:rPr>
          <w:lang w:val="en-US" w:eastAsia="zh-CN"/>
        </w:rPr>
        <w:t>当分析移动通信系统</w:t>
      </w:r>
      <w:r w:rsidR="00CD5B20">
        <w:rPr>
          <w:lang w:val="en-US" w:eastAsia="zh-CN"/>
        </w:rPr>
        <w:t>(</w:t>
      </w:r>
      <w:r w:rsidR="00E45C77">
        <w:rPr>
          <w:lang w:val="en-US" w:eastAsia="zh-CN"/>
        </w:rPr>
        <w:t>例如，非地球静止卫星机载发射机</w:t>
      </w:r>
      <w:r w:rsidR="00E45C77">
        <w:rPr>
          <w:lang w:val="en-US" w:eastAsia="zh-CN"/>
        </w:rPr>
        <w:t>)</w:t>
      </w:r>
      <w:r w:rsidR="00E45C77">
        <w:rPr>
          <w:lang w:val="en-US" w:eastAsia="zh-CN"/>
        </w:rPr>
        <w:t>的影响时，必须</w:t>
      </w:r>
      <w:r w:rsidR="00E45C77">
        <w:rPr>
          <w:rFonts w:hint="eastAsia"/>
          <w:lang w:val="en-US" w:eastAsia="zh-CN"/>
        </w:rPr>
        <w:t>特别</w:t>
      </w:r>
      <w:r w:rsidR="00E45C77">
        <w:rPr>
          <w:lang w:val="en-US" w:eastAsia="zh-CN"/>
        </w:rPr>
        <w:t>注意</w:t>
      </w:r>
      <w:r w:rsidR="00E45C77">
        <w:rPr>
          <w:rFonts w:hint="eastAsia"/>
          <w:lang w:val="en-US" w:eastAsia="zh-CN"/>
        </w:rPr>
        <w:t>，</w:t>
      </w:r>
      <w:r w:rsidR="00E45C77">
        <w:rPr>
          <w:lang w:val="en-US" w:eastAsia="zh-CN"/>
        </w:rPr>
        <w:t>要考虑到他们的运动产生的多普勒漂移的影响。</w:t>
      </w:r>
    </w:p>
    <w:p w:rsidR="00825259" w:rsidRDefault="00825259" w:rsidP="00825259">
      <w:pPr>
        <w:ind w:firstLineChars="200" w:firstLine="480"/>
        <w:rPr>
          <w:lang w:val="en-US" w:eastAsia="zh-CN"/>
        </w:rPr>
      </w:pPr>
      <w:bookmarkStart w:id="122" w:name="OLE_LINK126"/>
      <w:bookmarkStart w:id="123" w:name="OLE_LINK127"/>
      <w:r>
        <w:rPr>
          <w:lang w:val="en-US" w:eastAsia="zh-CN"/>
        </w:rPr>
        <w:t>计算来自</w:t>
      </w:r>
      <w:r w:rsidR="00026F6B">
        <w:rPr>
          <w:lang w:val="en-US" w:eastAsia="zh-CN"/>
        </w:rPr>
        <w:t>在频带内传输能量</w:t>
      </w:r>
      <w:r w:rsidR="00026F6B">
        <w:rPr>
          <w:rFonts w:hint="eastAsia"/>
          <w:lang w:val="en-US" w:eastAsia="zh-CN"/>
        </w:rPr>
        <w:t>的</w:t>
      </w:r>
      <w:r>
        <w:rPr>
          <w:lang w:val="en-US" w:eastAsia="zh-CN"/>
        </w:rPr>
        <w:t>所有源的干扰电平</w:t>
      </w:r>
      <w:r w:rsidR="00026F6B">
        <w:rPr>
          <w:rFonts w:hint="eastAsia"/>
          <w:lang w:val="en-US" w:eastAsia="zh-CN"/>
        </w:rPr>
        <w:t>，</w:t>
      </w:r>
      <w:r w:rsidR="00026F6B">
        <w:rPr>
          <w:lang w:val="en-US" w:eastAsia="zh-CN"/>
        </w:rPr>
        <w:t>在卫星天线上</w:t>
      </w:r>
      <w:r>
        <w:rPr>
          <w:lang w:val="en-US" w:eastAsia="zh-CN"/>
        </w:rPr>
        <w:t>表示为</w:t>
      </w:r>
      <w:r>
        <w:rPr>
          <w:lang w:val="en-US" w:eastAsia="zh-CN"/>
        </w:rPr>
        <w:t xml:space="preserve">spfd </w:t>
      </w:r>
      <w:r>
        <w:rPr>
          <w:lang w:val="en-US" w:eastAsia="zh-CN"/>
        </w:rPr>
        <w:t>电平</w:t>
      </w:r>
      <w:r w:rsidR="00026F6B">
        <w:rPr>
          <w:rFonts w:hint="eastAsia"/>
          <w:lang w:val="en-US" w:eastAsia="zh-CN"/>
        </w:rPr>
        <w:t>。</w:t>
      </w:r>
      <w:r w:rsidRPr="00597723">
        <w:rPr>
          <w:rFonts w:hint="eastAsia"/>
          <w:lang w:val="en-US" w:eastAsia="zh-CN"/>
        </w:rPr>
        <w:t>在此范围内的任何地方</w:t>
      </w:r>
      <w:r>
        <w:rPr>
          <w:rFonts w:hint="eastAsia"/>
          <w:lang w:val="en-US" w:eastAsia="zh-CN"/>
        </w:rPr>
        <w:t>所有干扰源的总电</w:t>
      </w:r>
      <w:r w:rsidRPr="00597723">
        <w:rPr>
          <w:rFonts w:hint="eastAsia"/>
          <w:lang w:val="en-US" w:eastAsia="zh-CN"/>
        </w:rPr>
        <w:t>平</w:t>
      </w:r>
      <w:r>
        <w:rPr>
          <w:lang w:val="en-US" w:eastAsia="zh-CN"/>
        </w:rPr>
        <w:t>不得超过</w:t>
      </w:r>
      <w:r w:rsidRPr="00D82B23">
        <w:rPr>
          <w:lang w:val="en-US" w:eastAsia="zh-CN"/>
        </w:rPr>
        <w:t>–</w:t>
      </w:r>
      <w:r>
        <w:rPr>
          <w:lang w:val="en-US" w:eastAsia="zh-CN"/>
        </w:rPr>
        <w:t>201.1 dB</w:t>
      </w:r>
      <w:r w:rsidR="00CD5B20">
        <w:rPr>
          <w:lang w:val="en-US" w:eastAsia="zh-CN"/>
        </w:rPr>
        <w:t>(</w:t>
      </w:r>
      <w:r>
        <w:rPr>
          <w:lang w:val="en-US" w:eastAsia="zh-CN"/>
        </w:rPr>
        <w:t>W/</w:t>
      </w:r>
      <w:r w:rsidR="00CD5B20">
        <w:rPr>
          <w:lang w:val="en-US" w:eastAsia="zh-CN"/>
        </w:rPr>
        <w:t>(</w:t>
      </w:r>
      <w:r>
        <w:rPr>
          <w:lang w:val="en-US" w:eastAsia="zh-CN"/>
        </w:rPr>
        <w:t>m</w:t>
      </w:r>
      <w:r>
        <w:rPr>
          <w:vertAlign w:val="superscript"/>
          <w:lang w:val="en-US" w:eastAsia="zh-CN"/>
        </w:rPr>
        <w:t>2</w:t>
      </w:r>
      <w:r>
        <w:rPr>
          <w:lang w:val="en-US" w:eastAsia="zh-CN"/>
        </w:rPr>
        <w:t> ∙ Hz))</w:t>
      </w:r>
      <w:r>
        <w:rPr>
          <w:rFonts w:hint="eastAsia"/>
          <w:lang w:val="en-US" w:eastAsia="zh-CN"/>
        </w:rPr>
        <w:t>。</w:t>
      </w:r>
    </w:p>
    <w:bookmarkEnd w:id="122"/>
    <w:bookmarkEnd w:id="123"/>
    <w:p w:rsidR="002949F2" w:rsidRDefault="002949F2" w:rsidP="00825259">
      <w:pPr>
        <w:ind w:firstLineChars="200" w:firstLine="480"/>
        <w:rPr>
          <w:lang w:val="en-US" w:eastAsia="zh-CN"/>
        </w:rPr>
      </w:pPr>
    </w:p>
    <w:p w:rsidR="008947BD" w:rsidRDefault="008947BD">
      <w:pPr>
        <w:tabs>
          <w:tab w:val="clear" w:pos="794"/>
          <w:tab w:val="clear" w:pos="1191"/>
          <w:tab w:val="clear" w:pos="1588"/>
          <w:tab w:val="clear" w:pos="1985"/>
        </w:tabs>
        <w:overflowPunct/>
        <w:autoSpaceDE/>
        <w:autoSpaceDN/>
        <w:adjustRightInd/>
        <w:spacing w:before="0"/>
        <w:jc w:val="left"/>
        <w:textAlignment w:val="auto"/>
        <w:rPr>
          <w:b/>
          <w:sz w:val="28"/>
          <w:lang w:val="en-US" w:eastAsia="zh-CN"/>
        </w:rPr>
      </w:pPr>
      <w:bookmarkStart w:id="124" w:name="OLE_LINK1"/>
      <w:r>
        <w:rPr>
          <w:lang w:val="en-US" w:eastAsia="zh-CN"/>
        </w:rPr>
        <w:br w:type="page"/>
      </w:r>
    </w:p>
    <w:p w:rsidR="002949F2" w:rsidRPr="00203A00" w:rsidRDefault="00BE319F" w:rsidP="00203A00">
      <w:pPr>
        <w:pStyle w:val="AnnexNoTitle"/>
        <w:rPr>
          <w:lang w:val="en-US"/>
        </w:rPr>
      </w:pPr>
      <w:r>
        <w:rPr>
          <w:lang w:val="en-US"/>
        </w:rPr>
        <w:lastRenderedPageBreak/>
        <w:t>附件</w:t>
      </w:r>
      <w:r w:rsidR="002949F2" w:rsidRPr="00203A00">
        <w:rPr>
          <w:lang w:val="en-US"/>
        </w:rPr>
        <w:t xml:space="preserve"> 8</w:t>
      </w:r>
      <w:r w:rsidR="00203A00" w:rsidRPr="00203A00">
        <w:rPr>
          <w:lang w:val="en-US"/>
        </w:rPr>
        <w:br/>
      </w:r>
      <w:r w:rsidR="00203A00" w:rsidRPr="00203A00">
        <w:rPr>
          <w:lang w:val="en-US"/>
        </w:rPr>
        <w:br/>
      </w:r>
      <w:r w:rsidR="00C64765">
        <w:rPr>
          <w:lang w:val="en-US"/>
        </w:rPr>
        <w:t>406-406.1 MHz</w:t>
      </w:r>
      <w:r w:rsidR="00C64765">
        <w:rPr>
          <w:lang w:val="en-US"/>
        </w:rPr>
        <w:t>频带</w:t>
      </w:r>
      <w:r w:rsidR="00852DF5">
        <w:rPr>
          <w:rFonts w:hint="eastAsia"/>
          <w:lang w:val="en-US" w:eastAsia="zh-CN"/>
        </w:rPr>
        <w:t>内对</w:t>
      </w:r>
      <w:r w:rsidR="00852DF5" w:rsidRPr="00203A00">
        <w:rPr>
          <w:lang w:val="en-US"/>
        </w:rPr>
        <w:t>Cospas-Sarsat</w:t>
      </w:r>
      <w:r w:rsidR="00852DF5" w:rsidRPr="00852DF5">
        <w:rPr>
          <w:rFonts w:hint="eastAsia"/>
          <w:lang w:val="en-US"/>
        </w:rPr>
        <w:t>搜索</w:t>
      </w:r>
      <w:r w:rsidR="008947BD">
        <w:rPr>
          <w:lang w:val="en-US" w:eastAsia="zh-CN"/>
        </w:rPr>
        <w:br/>
      </w:r>
      <w:r w:rsidR="00852DF5" w:rsidRPr="00852DF5">
        <w:rPr>
          <w:rFonts w:hint="eastAsia"/>
          <w:lang w:val="en-US"/>
        </w:rPr>
        <w:t>和救援</w:t>
      </w:r>
      <w:r w:rsidR="00852DF5">
        <w:rPr>
          <w:lang w:val="en-US"/>
        </w:rPr>
        <w:t>仪器</w:t>
      </w:r>
      <w:r w:rsidR="00852DF5">
        <w:rPr>
          <w:rFonts w:hint="eastAsia"/>
          <w:lang w:val="en-US" w:eastAsia="zh-CN"/>
        </w:rPr>
        <w:t>的</w:t>
      </w:r>
      <w:r w:rsidR="00852DF5">
        <w:rPr>
          <w:lang w:val="en-US"/>
        </w:rPr>
        <w:t>保护</w:t>
      </w:r>
      <w:r w:rsidR="00153F6A">
        <w:rPr>
          <w:rFonts w:hint="eastAsia"/>
          <w:lang w:val="en-US" w:eastAsia="zh-CN"/>
        </w:rPr>
        <w:t>标准</w:t>
      </w:r>
      <w:r w:rsidR="002949F2" w:rsidRPr="00203A00">
        <w:rPr>
          <w:lang w:val="en-US"/>
        </w:rPr>
        <w:br/>
      </w:r>
      <w:r w:rsidR="00CD5B20">
        <w:rPr>
          <w:lang w:val="en-US"/>
        </w:rPr>
        <w:t>(</w:t>
      </w:r>
      <w:r w:rsidR="002949F2" w:rsidRPr="00203A00">
        <w:rPr>
          <w:lang w:val="en-US"/>
        </w:rPr>
        <w:t xml:space="preserve">SAR/Electro </w:t>
      </w:r>
      <w:r w:rsidR="002909A6">
        <w:rPr>
          <w:lang w:val="en-US"/>
        </w:rPr>
        <w:t>卫星</w:t>
      </w:r>
      <w:r w:rsidR="002949F2" w:rsidRPr="00203A00">
        <w:rPr>
          <w:lang w:val="en-US"/>
        </w:rPr>
        <w:t>)</w:t>
      </w:r>
    </w:p>
    <w:p w:rsidR="002949F2" w:rsidRPr="005D1052" w:rsidRDefault="002949F2" w:rsidP="002949F2">
      <w:pPr>
        <w:pStyle w:val="Heading1"/>
        <w:rPr>
          <w:lang w:val="en-US"/>
        </w:rPr>
      </w:pPr>
      <w:r w:rsidRPr="005D1052">
        <w:rPr>
          <w:caps/>
          <w:lang w:val="en-US"/>
        </w:rPr>
        <w:t>1</w:t>
      </w:r>
      <w:r w:rsidRPr="005D1052">
        <w:rPr>
          <w:caps/>
          <w:lang w:val="en-US"/>
        </w:rPr>
        <w:tab/>
      </w:r>
      <w:r w:rsidR="00BE319F">
        <w:rPr>
          <w:lang w:val="en-US" w:eastAsia="zh-CN"/>
        </w:rPr>
        <w:t>引言</w:t>
      </w:r>
    </w:p>
    <w:p w:rsidR="002949F2" w:rsidRPr="005D1052" w:rsidRDefault="005C3AB0" w:rsidP="005C3AB0">
      <w:pPr>
        <w:ind w:firstLineChars="200" w:firstLine="480"/>
        <w:rPr>
          <w:szCs w:val="24"/>
          <w:lang w:val="en-US" w:eastAsia="zh-CN"/>
        </w:rPr>
      </w:pPr>
      <w:r>
        <w:rPr>
          <w:rFonts w:hint="eastAsia"/>
          <w:szCs w:val="24"/>
          <w:lang w:val="en-US" w:eastAsia="zh-CN"/>
        </w:rPr>
        <w:t>在</w:t>
      </w:r>
      <w:r>
        <w:rPr>
          <w:rFonts w:hint="eastAsia"/>
          <w:szCs w:val="24"/>
          <w:lang w:val="en-US" w:eastAsia="zh-CN"/>
        </w:rPr>
        <w:t>Eletro</w:t>
      </w:r>
      <w:r>
        <w:rPr>
          <w:szCs w:val="24"/>
          <w:lang w:val="en-US" w:eastAsia="zh-CN"/>
        </w:rPr>
        <w:t>卫星</w:t>
      </w:r>
      <w:r>
        <w:rPr>
          <w:rFonts w:hint="eastAsia"/>
          <w:szCs w:val="24"/>
          <w:lang w:val="en-US" w:eastAsia="zh-CN"/>
        </w:rPr>
        <w:t>上的</w:t>
      </w:r>
      <w:r w:rsidR="002949F2" w:rsidRPr="005D1052">
        <w:rPr>
          <w:szCs w:val="24"/>
          <w:lang w:val="en-US" w:eastAsia="zh-CN"/>
        </w:rPr>
        <w:t xml:space="preserve">Cospas-Sarsat </w:t>
      </w:r>
      <w:r w:rsidR="00716306">
        <w:rPr>
          <w:szCs w:val="24"/>
          <w:lang w:val="en-US" w:eastAsia="zh-CN"/>
        </w:rPr>
        <w:t>搜救</w:t>
      </w:r>
      <w:r w:rsidR="00E932B1">
        <w:rPr>
          <w:szCs w:val="24"/>
          <w:lang w:val="en-US" w:eastAsia="zh-CN"/>
        </w:rPr>
        <w:t>转发器</w:t>
      </w:r>
      <w:r>
        <w:rPr>
          <w:rFonts w:hint="eastAsia"/>
          <w:szCs w:val="24"/>
          <w:lang w:val="en-US" w:eastAsia="zh-CN"/>
        </w:rPr>
        <w:t>从</w:t>
      </w:r>
      <w:r w:rsidR="002949F2" w:rsidRPr="005D1052">
        <w:rPr>
          <w:szCs w:val="24"/>
          <w:lang w:val="en-US" w:eastAsia="zh-CN"/>
        </w:rPr>
        <w:t xml:space="preserve"> 406 MHz </w:t>
      </w:r>
      <w:r w:rsidR="00153F6A">
        <w:rPr>
          <w:szCs w:val="24"/>
          <w:lang w:val="en-US" w:eastAsia="zh-CN"/>
        </w:rPr>
        <w:t>遇险信标</w:t>
      </w:r>
      <w:r>
        <w:rPr>
          <w:rFonts w:hint="eastAsia"/>
          <w:szCs w:val="24"/>
          <w:lang w:val="en-US" w:eastAsia="zh-CN"/>
        </w:rPr>
        <w:t>接收信号，</w:t>
      </w:r>
      <w:r>
        <w:rPr>
          <w:szCs w:val="24"/>
          <w:lang w:val="en-US" w:eastAsia="zh-CN"/>
        </w:rPr>
        <w:t>并</w:t>
      </w:r>
      <w:r>
        <w:rPr>
          <w:rFonts w:hint="eastAsia"/>
          <w:szCs w:val="24"/>
          <w:lang w:val="en-US" w:eastAsia="zh-CN"/>
        </w:rPr>
        <w:t>在</w:t>
      </w:r>
      <w:r w:rsidRPr="005D1052">
        <w:rPr>
          <w:szCs w:val="24"/>
          <w:lang w:val="en-US" w:eastAsia="zh-CN"/>
        </w:rPr>
        <w:t xml:space="preserve"> 1 544-1 545 MHz </w:t>
      </w:r>
      <w:bookmarkStart w:id="125" w:name="OLE_LINK143"/>
      <w:r>
        <w:rPr>
          <w:rFonts w:hint="eastAsia"/>
          <w:szCs w:val="24"/>
          <w:lang w:val="en-US" w:eastAsia="zh-CN"/>
        </w:rPr>
        <w:t>频带</w:t>
      </w:r>
      <w:bookmarkEnd w:id="125"/>
      <w:r>
        <w:rPr>
          <w:rFonts w:hint="eastAsia"/>
          <w:szCs w:val="24"/>
          <w:lang w:val="en-US" w:eastAsia="zh-CN"/>
        </w:rPr>
        <w:t>中，以</w:t>
      </w:r>
      <w:r>
        <w:rPr>
          <w:szCs w:val="24"/>
          <w:lang w:val="en-US" w:eastAsia="zh-CN"/>
        </w:rPr>
        <w:t>下行链路</w:t>
      </w:r>
      <w:r>
        <w:rPr>
          <w:rFonts w:hint="eastAsia"/>
          <w:szCs w:val="24"/>
          <w:lang w:val="en-US" w:eastAsia="zh-CN"/>
        </w:rPr>
        <w:t>频率</w:t>
      </w:r>
      <w:r>
        <w:rPr>
          <w:szCs w:val="24"/>
          <w:lang w:val="en-US" w:eastAsia="zh-CN"/>
        </w:rPr>
        <w:t>将信号转发到</w:t>
      </w:r>
      <w:r w:rsidR="002949F2" w:rsidRPr="005D1052">
        <w:rPr>
          <w:szCs w:val="24"/>
          <w:lang w:val="en-US" w:eastAsia="zh-CN"/>
        </w:rPr>
        <w:t xml:space="preserve"> Cospas-Sarsat GEOLUT</w:t>
      </w:r>
      <w:r>
        <w:rPr>
          <w:rFonts w:hint="eastAsia"/>
          <w:szCs w:val="24"/>
          <w:lang w:val="en-US" w:eastAsia="zh-CN"/>
        </w:rPr>
        <w:t>。</w:t>
      </w:r>
      <w:r w:rsidRPr="005C3AB0">
        <w:rPr>
          <w:rFonts w:hint="eastAsia"/>
          <w:szCs w:val="24"/>
          <w:lang w:val="en-US" w:eastAsia="zh-CN"/>
        </w:rPr>
        <w:t>本附件中提供的分析，建立</w:t>
      </w:r>
      <w:r w:rsidRPr="005D1052">
        <w:rPr>
          <w:szCs w:val="24"/>
          <w:lang w:val="en-US" w:eastAsia="zh-CN"/>
        </w:rPr>
        <w:t>406.0-406.1 MHz</w:t>
      </w:r>
      <w:r>
        <w:rPr>
          <w:rFonts w:hint="eastAsia"/>
          <w:szCs w:val="24"/>
          <w:lang w:val="en-US" w:eastAsia="zh-CN"/>
        </w:rPr>
        <w:t>频带内对</w:t>
      </w:r>
      <w:r w:rsidRPr="005D1052">
        <w:rPr>
          <w:szCs w:val="24"/>
          <w:lang w:val="en-US" w:eastAsia="zh-CN"/>
        </w:rPr>
        <w:t>Electro GEOSAR</w:t>
      </w:r>
      <w:r>
        <w:rPr>
          <w:rFonts w:hint="eastAsia"/>
          <w:szCs w:val="24"/>
          <w:lang w:val="en-US" w:eastAsia="zh-CN"/>
        </w:rPr>
        <w:t>业务的</w:t>
      </w:r>
      <w:r w:rsidRPr="005C3AB0">
        <w:rPr>
          <w:rFonts w:hint="eastAsia"/>
          <w:szCs w:val="24"/>
          <w:lang w:val="en-US" w:eastAsia="zh-CN"/>
        </w:rPr>
        <w:t>干扰保护</w:t>
      </w:r>
      <w:r w:rsidR="00704A27">
        <w:rPr>
          <w:rFonts w:hint="eastAsia"/>
          <w:szCs w:val="24"/>
          <w:lang w:val="en-US" w:eastAsia="zh-CN"/>
        </w:rPr>
        <w:t>指南</w:t>
      </w:r>
      <w:r>
        <w:rPr>
          <w:rFonts w:hint="eastAsia"/>
          <w:szCs w:val="24"/>
          <w:lang w:val="en-US" w:eastAsia="zh-CN"/>
        </w:rPr>
        <w:t>。</w:t>
      </w:r>
    </w:p>
    <w:p w:rsidR="002949F2" w:rsidRPr="005D1052" w:rsidRDefault="002949F2" w:rsidP="002949F2">
      <w:pPr>
        <w:pStyle w:val="Heading1"/>
        <w:rPr>
          <w:lang w:val="en-US" w:eastAsia="zh-CN"/>
        </w:rPr>
      </w:pPr>
      <w:r w:rsidRPr="005D1052">
        <w:rPr>
          <w:lang w:val="en-US" w:eastAsia="zh-CN"/>
        </w:rPr>
        <w:t>2</w:t>
      </w:r>
      <w:r w:rsidRPr="005D1052">
        <w:rPr>
          <w:lang w:val="en-US" w:eastAsia="zh-CN"/>
        </w:rPr>
        <w:tab/>
      </w:r>
      <w:r w:rsidR="00C629A1" w:rsidRPr="00C629A1">
        <w:rPr>
          <w:rFonts w:hint="eastAsia"/>
          <w:lang w:val="en-US" w:eastAsia="zh-CN"/>
        </w:rPr>
        <w:t>检测</w:t>
      </w:r>
      <w:r w:rsidR="00C629A1">
        <w:rPr>
          <w:rFonts w:hint="eastAsia"/>
          <w:lang w:val="en-US" w:eastAsia="zh-CN"/>
        </w:rPr>
        <w:t>通过</w:t>
      </w:r>
      <w:r w:rsidRPr="005D1052">
        <w:rPr>
          <w:lang w:val="en-US" w:eastAsia="zh-CN"/>
        </w:rPr>
        <w:t xml:space="preserve">Electro </w:t>
      </w:r>
      <w:r w:rsidR="002909A6">
        <w:rPr>
          <w:lang w:val="en-US" w:eastAsia="zh-CN"/>
        </w:rPr>
        <w:t>卫星</w:t>
      </w:r>
      <w:r w:rsidR="00C629A1">
        <w:rPr>
          <w:rFonts w:hint="eastAsia"/>
          <w:lang w:val="en-US" w:eastAsia="zh-CN"/>
        </w:rPr>
        <w:t>转发的</w:t>
      </w:r>
      <w:r w:rsidR="00C629A1" w:rsidRPr="005D1052">
        <w:rPr>
          <w:lang w:val="en-US" w:eastAsia="zh-CN"/>
        </w:rPr>
        <w:t xml:space="preserve">406 MHz </w:t>
      </w:r>
      <w:bookmarkStart w:id="126" w:name="OLE_LINK61"/>
      <w:bookmarkStart w:id="127" w:name="OLE_LINK63"/>
      <w:bookmarkStart w:id="128" w:name="OLE_LINK68"/>
      <w:r w:rsidR="00C629A1">
        <w:rPr>
          <w:lang w:val="en-US" w:eastAsia="zh-CN"/>
        </w:rPr>
        <w:t>遇险</w:t>
      </w:r>
      <w:bookmarkEnd w:id="126"/>
      <w:bookmarkEnd w:id="127"/>
      <w:bookmarkEnd w:id="128"/>
      <w:r w:rsidR="00C629A1">
        <w:rPr>
          <w:lang w:val="en-US" w:eastAsia="zh-CN"/>
        </w:rPr>
        <w:t>信标</w:t>
      </w:r>
      <w:r w:rsidR="008D1729">
        <w:rPr>
          <w:rFonts w:hint="eastAsia"/>
          <w:lang w:val="en-US" w:eastAsia="zh-CN"/>
        </w:rPr>
        <w:t>需要的</w:t>
      </w:r>
      <w:r w:rsidR="00C629A1">
        <w:rPr>
          <w:lang w:val="en-US" w:eastAsia="zh-CN"/>
        </w:rPr>
        <w:t>最低可接受性能</w:t>
      </w:r>
    </w:p>
    <w:p w:rsidR="002949F2" w:rsidRPr="005D1052" w:rsidRDefault="004D5E93" w:rsidP="004D5E93">
      <w:pPr>
        <w:ind w:firstLineChars="150" w:firstLine="360"/>
        <w:rPr>
          <w:lang w:val="en-US" w:eastAsia="zh-CN"/>
        </w:rPr>
      </w:pPr>
      <w:r>
        <w:rPr>
          <w:lang w:val="en-US" w:eastAsia="zh-CN"/>
        </w:rPr>
        <w:t>为可靠地检测</w:t>
      </w:r>
      <w:r>
        <w:rPr>
          <w:rFonts w:hint="eastAsia"/>
          <w:lang w:val="en-US" w:eastAsia="zh-CN"/>
        </w:rPr>
        <w:t>采用</w:t>
      </w:r>
      <w:r w:rsidRPr="005D1052">
        <w:rPr>
          <w:lang w:val="en-US" w:eastAsia="zh-CN"/>
        </w:rPr>
        <w:t xml:space="preserve"> Electro 406 MHz </w:t>
      </w:r>
      <w:r>
        <w:rPr>
          <w:lang w:val="en-US" w:eastAsia="zh-CN"/>
        </w:rPr>
        <w:t>卫星转发器</w:t>
      </w:r>
      <w:r>
        <w:rPr>
          <w:rFonts w:hint="eastAsia"/>
          <w:lang w:val="en-US" w:eastAsia="zh-CN"/>
        </w:rPr>
        <w:t>的</w:t>
      </w:r>
      <w:r w:rsidR="002949F2" w:rsidRPr="005D1052">
        <w:rPr>
          <w:lang w:val="en-US" w:eastAsia="zh-CN"/>
        </w:rPr>
        <w:t xml:space="preserve"> 406 MHz </w:t>
      </w:r>
      <w:r w:rsidR="008D25FC">
        <w:rPr>
          <w:lang w:val="en-US" w:eastAsia="zh-CN"/>
        </w:rPr>
        <w:t>遇险信标</w:t>
      </w:r>
      <w:r>
        <w:rPr>
          <w:rFonts w:hint="eastAsia"/>
          <w:lang w:val="en-US" w:eastAsia="zh-CN"/>
        </w:rPr>
        <w:t>，</w:t>
      </w:r>
      <w:r>
        <w:rPr>
          <w:lang w:val="en-US" w:eastAsia="zh-CN"/>
        </w:rPr>
        <w:t>该信道的</w:t>
      </w:r>
      <w:r>
        <w:rPr>
          <w:lang w:val="en-US" w:eastAsia="zh-CN"/>
        </w:rPr>
        <w:t xml:space="preserve"> BER </w:t>
      </w:r>
      <w:r w:rsidR="002949F2" w:rsidRPr="005D1052">
        <w:rPr>
          <w:lang w:val="en-US" w:eastAsia="zh-CN"/>
        </w:rPr>
        <w:t xml:space="preserve"> </w:t>
      </w:r>
      <w:r w:rsidR="00C14008">
        <w:rPr>
          <w:lang w:val="en-US" w:eastAsia="zh-CN"/>
        </w:rPr>
        <w:t>不得超过</w:t>
      </w:r>
      <w:r w:rsidR="002949F2" w:rsidRPr="005D1052">
        <w:rPr>
          <w:lang w:val="en-US" w:eastAsia="zh-CN"/>
        </w:rPr>
        <w:t xml:space="preserve"> 5 × 10</w:t>
      </w:r>
      <w:r w:rsidR="002949F2" w:rsidRPr="005D1052">
        <w:rPr>
          <w:vertAlign w:val="superscript"/>
          <w:lang w:val="en-US" w:eastAsia="zh-CN"/>
        </w:rPr>
        <w:t>−5</w:t>
      </w:r>
      <w:r>
        <w:rPr>
          <w:rFonts w:hint="eastAsia"/>
          <w:lang w:val="en-US" w:eastAsia="zh-CN"/>
        </w:rPr>
        <w:t>。</w:t>
      </w:r>
    </w:p>
    <w:p w:rsidR="002949F2" w:rsidRPr="005D1052" w:rsidRDefault="002949F2" w:rsidP="002949F2">
      <w:pPr>
        <w:pStyle w:val="Heading1"/>
        <w:rPr>
          <w:lang w:val="en-US"/>
        </w:rPr>
      </w:pPr>
      <w:r w:rsidRPr="005D1052">
        <w:rPr>
          <w:lang w:val="en-US"/>
        </w:rPr>
        <w:t>3</w:t>
      </w:r>
      <w:r w:rsidRPr="005D1052">
        <w:rPr>
          <w:lang w:val="en-US"/>
        </w:rPr>
        <w:tab/>
      </w:r>
      <w:r w:rsidR="004D5E93">
        <w:rPr>
          <w:lang w:val="en-US"/>
        </w:rPr>
        <w:t>Spfd</w:t>
      </w:r>
      <w:r w:rsidR="004D5E93">
        <w:rPr>
          <w:lang w:val="en-US"/>
        </w:rPr>
        <w:t>的干扰分析</w:t>
      </w:r>
    </w:p>
    <w:p w:rsidR="002949F2" w:rsidRPr="005D1052" w:rsidRDefault="004D5E93" w:rsidP="004D5E93">
      <w:pPr>
        <w:ind w:firstLineChars="200" w:firstLine="480"/>
        <w:rPr>
          <w:szCs w:val="24"/>
          <w:lang w:val="en-US" w:eastAsia="zh-CN"/>
        </w:rPr>
      </w:pPr>
      <w:bookmarkStart w:id="129" w:name="OLE_LINK151"/>
      <w:bookmarkStart w:id="130" w:name="OLE_LINK155"/>
      <w:bookmarkStart w:id="131" w:name="OLE_LINK156"/>
      <w:r>
        <w:rPr>
          <w:rFonts w:hint="eastAsia"/>
          <w:szCs w:val="24"/>
          <w:lang w:val="en-US" w:eastAsia="zh-CN"/>
        </w:rPr>
        <w:t>通信</w:t>
      </w:r>
      <w:r w:rsidR="00DB77D7">
        <w:rPr>
          <w:szCs w:val="24"/>
          <w:lang w:val="en-US" w:eastAsia="zh-CN"/>
        </w:rPr>
        <w:t>信道</w:t>
      </w:r>
      <w:bookmarkEnd w:id="129"/>
      <w:r>
        <w:rPr>
          <w:rFonts w:hint="eastAsia"/>
          <w:szCs w:val="24"/>
          <w:lang w:val="en-US" w:eastAsia="zh-CN"/>
        </w:rPr>
        <w:t>的</w:t>
      </w:r>
      <w:r w:rsidRPr="005D1052">
        <w:rPr>
          <w:szCs w:val="24"/>
          <w:lang w:val="en-US" w:eastAsia="zh-CN"/>
        </w:rPr>
        <w:t>BER</w:t>
      </w:r>
      <w:r w:rsidR="002949F2" w:rsidRPr="005D1052">
        <w:rPr>
          <w:szCs w:val="24"/>
          <w:lang w:val="en-US" w:eastAsia="zh-CN"/>
        </w:rPr>
        <w:t xml:space="preserve"> </w:t>
      </w:r>
      <w:r>
        <w:rPr>
          <w:rFonts w:hint="eastAsia"/>
          <w:szCs w:val="24"/>
          <w:lang w:val="en-US" w:eastAsia="zh-CN"/>
        </w:rPr>
        <w:t>由每</w:t>
      </w:r>
      <w:r w:rsidR="001A68F5">
        <w:rPr>
          <w:szCs w:val="24"/>
          <w:lang w:val="en-US" w:eastAsia="zh-CN"/>
        </w:rPr>
        <w:t>数据比特</w:t>
      </w:r>
      <w:r>
        <w:rPr>
          <w:rFonts w:hint="eastAsia"/>
          <w:szCs w:val="24"/>
          <w:lang w:val="en-US" w:eastAsia="zh-CN"/>
        </w:rPr>
        <w:t>包含的</w:t>
      </w:r>
      <w:r>
        <w:rPr>
          <w:szCs w:val="24"/>
          <w:lang w:val="en-US" w:eastAsia="zh-CN"/>
        </w:rPr>
        <w:t>能量</w:t>
      </w:r>
      <w:r w:rsidR="002949F2" w:rsidRPr="005D1052">
        <w:rPr>
          <w:szCs w:val="24"/>
          <w:lang w:val="en-US" w:eastAsia="zh-CN"/>
        </w:rPr>
        <w:t xml:space="preserve"> </w:t>
      </w:r>
      <w:r w:rsidR="002949F2" w:rsidRPr="005D1052">
        <w:rPr>
          <w:i/>
          <w:iCs/>
          <w:lang w:val="en-US" w:eastAsia="zh-CN"/>
        </w:rPr>
        <w:t>E</w:t>
      </w:r>
      <w:r w:rsidR="002949F2" w:rsidRPr="005D1052">
        <w:rPr>
          <w:i/>
          <w:iCs/>
          <w:vertAlign w:val="subscript"/>
          <w:lang w:val="en-US" w:eastAsia="zh-CN"/>
        </w:rPr>
        <w:t>b</w:t>
      </w:r>
      <w:r>
        <w:rPr>
          <w:rFonts w:hint="eastAsia"/>
          <w:lang w:val="en-US" w:eastAsia="zh-CN"/>
        </w:rPr>
        <w:t>与</w:t>
      </w:r>
      <w:bookmarkStart w:id="132" w:name="OLE_LINK152"/>
      <w:bookmarkStart w:id="133" w:name="OLE_LINK153"/>
      <w:bookmarkStart w:id="134" w:name="OLE_LINK154"/>
      <w:r w:rsidR="001A68F5">
        <w:rPr>
          <w:szCs w:val="24"/>
          <w:lang w:val="en-US" w:eastAsia="zh-CN"/>
        </w:rPr>
        <w:t>噪声</w:t>
      </w:r>
      <w:bookmarkEnd w:id="132"/>
      <w:bookmarkEnd w:id="133"/>
      <w:bookmarkEnd w:id="134"/>
      <w:r w:rsidR="001A68F5">
        <w:rPr>
          <w:szCs w:val="24"/>
          <w:lang w:val="en-US" w:eastAsia="zh-CN"/>
        </w:rPr>
        <w:t>密度</w:t>
      </w:r>
      <w:r>
        <w:rPr>
          <w:rFonts w:hint="eastAsia"/>
          <w:szCs w:val="24"/>
          <w:lang w:val="en-US" w:eastAsia="zh-CN"/>
        </w:rPr>
        <w:t>之</w:t>
      </w:r>
      <w:r>
        <w:rPr>
          <w:szCs w:val="24"/>
          <w:lang w:val="en-US" w:eastAsia="zh-CN"/>
        </w:rPr>
        <w:t>比</w:t>
      </w:r>
      <w:r>
        <w:rPr>
          <w:rFonts w:hint="eastAsia"/>
          <w:szCs w:val="24"/>
          <w:lang w:val="en-US" w:eastAsia="zh-CN"/>
        </w:rPr>
        <w:t>得出。总</w:t>
      </w:r>
      <w:r w:rsidR="001A68F5">
        <w:rPr>
          <w:szCs w:val="24"/>
          <w:lang w:val="en-US" w:eastAsia="zh-CN"/>
        </w:rPr>
        <w:t>噪声密度</w:t>
      </w:r>
      <w:r>
        <w:rPr>
          <w:rFonts w:hint="eastAsia"/>
          <w:szCs w:val="24"/>
          <w:lang w:val="en-US" w:eastAsia="zh-CN"/>
        </w:rPr>
        <w:t>包括</w:t>
      </w:r>
      <w:r w:rsidR="002949F2" w:rsidRPr="005D1052">
        <w:rPr>
          <w:szCs w:val="24"/>
          <w:lang w:val="en-US" w:eastAsia="zh-CN"/>
        </w:rPr>
        <w:t xml:space="preserve">Cospas-Sarsat </w:t>
      </w:r>
      <w:r>
        <w:rPr>
          <w:rFonts w:hint="eastAsia"/>
          <w:szCs w:val="24"/>
          <w:lang w:val="en-US" w:eastAsia="zh-CN"/>
        </w:rPr>
        <w:t>设备产生的</w:t>
      </w:r>
      <w:r>
        <w:rPr>
          <w:szCs w:val="24"/>
          <w:lang w:val="en-US" w:eastAsia="zh-CN"/>
        </w:rPr>
        <w:t>噪声</w:t>
      </w:r>
      <w:r w:rsidR="002949F2" w:rsidRPr="005D1052">
        <w:rPr>
          <w:szCs w:val="24"/>
          <w:lang w:val="en-US" w:eastAsia="zh-CN"/>
        </w:rPr>
        <w:t xml:space="preserve"> </w:t>
      </w:r>
      <w:r w:rsidR="002949F2" w:rsidRPr="005D1052">
        <w:rPr>
          <w:i/>
          <w:iCs/>
          <w:lang w:val="en-US" w:eastAsia="zh-CN"/>
        </w:rPr>
        <w:t>N</w:t>
      </w:r>
      <w:r w:rsidR="002949F2" w:rsidRPr="005D1052">
        <w:rPr>
          <w:vertAlign w:val="subscript"/>
          <w:lang w:val="en-US" w:eastAsia="zh-CN"/>
        </w:rPr>
        <w:t>0</w:t>
      </w:r>
      <w:r>
        <w:rPr>
          <w:rFonts w:hint="eastAsia"/>
          <w:lang w:val="en-US" w:eastAsia="zh-CN"/>
        </w:rPr>
        <w:t>，和</w:t>
      </w:r>
      <w:r w:rsidRPr="004D5E93">
        <w:rPr>
          <w:rFonts w:hint="eastAsia"/>
          <w:lang w:val="en-US" w:eastAsia="zh-CN"/>
        </w:rPr>
        <w:t>其他系统的干扰引起</w:t>
      </w:r>
      <w:r>
        <w:rPr>
          <w:rFonts w:hint="eastAsia"/>
          <w:lang w:val="en-US" w:eastAsia="zh-CN"/>
        </w:rPr>
        <w:t>的</w:t>
      </w:r>
      <w:r w:rsidRPr="004D5E93">
        <w:rPr>
          <w:rFonts w:hint="eastAsia"/>
          <w:lang w:val="en-US" w:eastAsia="zh-CN"/>
        </w:rPr>
        <w:t>噪声</w:t>
      </w:r>
      <w:r w:rsidR="00153F6A">
        <w:rPr>
          <w:rFonts w:hint="eastAsia"/>
          <w:lang w:val="en-US" w:eastAsia="zh-CN"/>
        </w:rPr>
        <w:t xml:space="preserve"> </w:t>
      </w:r>
      <w:r w:rsidR="002949F2" w:rsidRPr="005D1052">
        <w:rPr>
          <w:i/>
          <w:iCs/>
          <w:lang w:val="en-US" w:eastAsia="zh-CN"/>
        </w:rPr>
        <w:t>I</w:t>
      </w:r>
      <w:r w:rsidR="002949F2" w:rsidRPr="005D1052">
        <w:rPr>
          <w:vertAlign w:val="subscript"/>
          <w:lang w:val="en-US" w:eastAsia="zh-CN"/>
        </w:rPr>
        <w:t>0</w:t>
      </w:r>
      <w:r>
        <w:rPr>
          <w:rFonts w:hint="eastAsia"/>
          <w:szCs w:val="24"/>
          <w:lang w:val="en-US" w:eastAsia="zh-CN"/>
        </w:rPr>
        <w:t>。</w:t>
      </w:r>
      <w:r w:rsidR="00D323DA">
        <w:rPr>
          <w:szCs w:val="24"/>
          <w:lang w:val="en-US" w:eastAsia="zh-CN"/>
        </w:rPr>
        <w:t>图</w:t>
      </w:r>
      <w:r w:rsidR="002949F2" w:rsidRPr="005D1052">
        <w:rPr>
          <w:szCs w:val="24"/>
          <w:lang w:val="en-US" w:eastAsia="zh-CN"/>
        </w:rPr>
        <w:t xml:space="preserve"> 9 </w:t>
      </w:r>
      <w:r w:rsidR="00EF7EC6">
        <w:rPr>
          <w:szCs w:val="24"/>
          <w:lang w:val="en-US" w:eastAsia="zh-CN"/>
        </w:rPr>
        <w:t>描述</w:t>
      </w:r>
      <w:r>
        <w:rPr>
          <w:rFonts w:hint="eastAsia"/>
          <w:szCs w:val="24"/>
          <w:lang w:val="en-US" w:eastAsia="zh-CN"/>
        </w:rPr>
        <w:t>了</w:t>
      </w:r>
      <w:r w:rsidR="00153F6A">
        <w:rPr>
          <w:rFonts w:hint="eastAsia"/>
          <w:szCs w:val="24"/>
          <w:lang w:val="en-US" w:eastAsia="zh-CN"/>
        </w:rPr>
        <w:t>有</w:t>
      </w:r>
      <w:r>
        <w:rPr>
          <w:szCs w:val="24"/>
          <w:lang w:val="en-US" w:eastAsia="zh-CN"/>
        </w:rPr>
        <w:t>上行链路干扰</w:t>
      </w:r>
      <w:r>
        <w:rPr>
          <w:rFonts w:hint="eastAsia"/>
          <w:szCs w:val="24"/>
          <w:lang w:val="en-US" w:eastAsia="zh-CN"/>
        </w:rPr>
        <w:t>的</w:t>
      </w:r>
      <w:r w:rsidR="002949F2" w:rsidRPr="005D1052">
        <w:rPr>
          <w:szCs w:val="24"/>
          <w:lang w:val="en-US" w:eastAsia="zh-CN"/>
        </w:rPr>
        <w:t xml:space="preserve">Electro 406 MHz SAR </w:t>
      </w:r>
      <w:r>
        <w:rPr>
          <w:rFonts w:hint="eastAsia"/>
          <w:szCs w:val="24"/>
          <w:lang w:val="en-US" w:eastAsia="zh-CN"/>
        </w:rPr>
        <w:t>有效载荷</w:t>
      </w:r>
      <w:r w:rsidR="00DB77D7">
        <w:rPr>
          <w:szCs w:val="24"/>
          <w:lang w:val="en-US" w:eastAsia="zh-CN"/>
        </w:rPr>
        <w:t>信道</w:t>
      </w:r>
      <w:r>
        <w:rPr>
          <w:rFonts w:hint="eastAsia"/>
          <w:szCs w:val="24"/>
          <w:lang w:val="en-US" w:eastAsia="zh-CN"/>
        </w:rPr>
        <w:t>。</w:t>
      </w:r>
    </w:p>
    <w:bookmarkEnd w:id="130"/>
    <w:bookmarkEnd w:id="131"/>
    <w:p w:rsidR="002949F2" w:rsidRPr="00ED0DA8" w:rsidRDefault="00D323DA" w:rsidP="00203A00">
      <w:pPr>
        <w:pStyle w:val="FigureNo"/>
        <w:rPr>
          <w:lang w:val="en-US" w:eastAsia="zh-CN"/>
        </w:rPr>
      </w:pPr>
      <w:r>
        <w:rPr>
          <w:lang w:val="en-US" w:eastAsia="zh-CN"/>
        </w:rPr>
        <w:t>图</w:t>
      </w:r>
      <w:r w:rsidR="002949F2" w:rsidRPr="00ED0DA8">
        <w:rPr>
          <w:lang w:val="en-US" w:eastAsia="zh-CN"/>
        </w:rPr>
        <w:t xml:space="preserve"> 9</w:t>
      </w:r>
    </w:p>
    <w:p w:rsidR="002949F2" w:rsidRPr="00ED0DA8" w:rsidRDefault="00153F6A" w:rsidP="002949F2">
      <w:pPr>
        <w:pStyle w:val="Figuretitle"/>
        <w:rPr>
          <w:lang w:val="en-US" w:eastAsia="zh-CN"/>
        </w:rPr>
      </w:pPr>
      <w:r>
        <w:rPr>
          <w:rFonts w:hint="eastAsia"/>
          <w:lang w:val="en-US" w:eastAsia="zh-CN"/>
        </w:rPr>
        <w:t>有</w:t>
      </w:r>
      <w:r>
        <w:rPr>
          <w:lang w:val="en-US" w:eastAsia="zh-CN"/>
        </w:rPr>
        <w:t>上行链路</w:t>
      </w:r>
      <w:r w:rsidR="008E13CD">
        <w:rPr>
          <w:lang w:val="en-US" w:eastAsia="zh-CN"/>
        </w:rPr>
        <w:t>干扰</w:t>
      </w:r>
      <w:r w:rsidR="008E13CD">
        <w:rPr>
          <w:rFonts w:hint="eastAsia"/>
          <w:lang w:val="en-US" w:eastAsia="zh-CN"/>
        </w:rPr>
        <w:t>的</w:t>
      </w:r>
      <w:r w:rsidR="002949F2" w:rsidRPr="00ED0DA8">
        <w:rPr>
          <w:lang w:val="en-US" w:eastAsia="zh-CN"/>
        </w:rPr>
        <w:t xml:space="preserve">Electro GEOSAR </w:t>
      </w:r>
      <w:r w:rsidR="00E932B1">
        <w:rPr>
          <w:lang w:val="en-US" w:eastAsia="zh-CN"/>
        </w:rPr>
        <w:t>转发器</w:t>
      </w:r>
      <w:r w:rsidR="002949F2" w:rsidRPr="00ED0DA8">
        <w:rPr>
          <w:lang w:val="en-US" w:eastAsia="zh-CN"/>
        </w:rPr>
        <w:t xml:space="preserve"> </w:t>
      </w:r>
    </w:p>
    <w:p w:rsidR="002949F2" w:rsidRDefault="00A35849" w:rsidP="002949F2">
      <w:pPr>
        <w:tabs>
          <w:tab w:val="left" w:pos="4253"/>
        </w:tabs>
        <w:overflowPunct/>
        <w:spacing w:before="0"/>
        <w:jc w:val="center"/>
        <w:textAlignment w:val="auto"/>
        <w:rPr>
          <w:szCs w:val="24"/>
          <w:lang w:eastAsia="zh-CN"/>
        </w:rPr>
      </w:pPr>
      <w:r>
        <w:rPr>
          <w:noProof/>
          <w:szCs w:val="24"/>
          <w:lang w:val="en-US" w:eastAsia="zh-CN"/>
        </w:rPr>
        <w:object w:dxaOrig="6850" w:dyaOrig="4272">
          <v:shape id="_x0000_i1075" type="#_x0000_t75" style="width:383.25pt;height:239.25pt" o:ole="">
            <v:imagedata r:id="rId113" o:title=""/>
          </v:shape>
          <o:OLEObject Type="Embed" ProgID="CorelDRAW.Graphic.14" ShapeID="_x0000_i1075" DrawAspect="Content" ObjectID="_1403508456" r:id="rId114"/>
        </w:object>
      </w:r>
    </w:p>
    <w:p w:rsidR="00E6591B" w:rsidRPr="00E6591B" w:rsidRDefault="00B71F90" w:rsidP="00E6591B">
      <w:pPr>
        <w:pStyle w:val="Normalaftertitle"/>
        <w:keepNext/>
        <w:keepLines/>
        <w:ind w:firstLineChars="200" w:firstLine="480"/>
        <w:rPr>
          <w:lang w:eastAsia="zh-CN"/>
        </w:rPr>
      </w:pPr>
      <w:bookmarkStart w:id="135" w:name="OLE_LINK160"/>
      <w:bookmarkStart w:id="136" w:name="OLE_LINK161"/>
      <w:r>
        <w:rPr>
          <w:lang w:eastAsia="zh-CN"/>
        </w:rPr>
        <w:lastRenderedPageBreak/>
        <w:t>为实现</w:t>
      </w:r>
      <w:r>
        <w:rPr>
          <w:lang w:eastAsia="zh-CN"/>
        </w:rPr>
        <w:t xml:space="preserve"> BER </w:t>
      </w:r>
      <w:r>
        <w:rPr>
          <w:lang w:eastAsia="zh-CN"/>
        </w:rPr>
        <w:t>为</w:t>
      </w:r>
      <w:r w:rsidR="002949F2" w:rsidRPr="003E4AC0">
        <w:rPr>
          <w:lang w:eastAsia="zh-CN"/>
        </w:rPr>
        <w:t>5 × 10</w:t>
      </w:r>
      <w:r w:rsidR="002949F2" w:rsidRPr="003E4AC0">
        <w:rPr>
          <w:vertAlign w:val="superscript"/>
          <w:lang w:eastAsia="zh-CN"/>
        </w:rPr>
        <w:t>−5</w:t>
      </w:r>
      <w:r w:rsidR="00051E48">
        <w:rPr>
          <w:rFonts w:hint="eastAsia"/>
          <w:lang w:eastAsia="zh-CN"/>
        </w:rPr>
        <w:t>，在</w:t>
      </w:r>
      <w:r w:rsidR="00051E48" w:rsidRPr="003E4AC0">
        <w:rPr>
          <w:lang w:eastAsia="zh-CN"/>
        </w:rPr>
        <w:t xml:space="preserve">GEOLUT </w:t>
      </w:r>
      <w:r w:rsidR="00051E48">
        <w:rPr>
          <w:lang w:val="en-US" w:eastAsia="zh-CN"/>
        </w:rPr>
        <w:t>解调器</w:t>
      </w:r>
      <w:r w:rsidR="00051E48">
        <w:rPr>
          <w:rFonts w:hint="eastAsia"/>
          <w:lang w:val="en-US" w:eastAsia="zh-CN"/>
        </w:rPr>
        <w:t>上</w:t>
      </w:r>
      <w:r w:rsidR="00564358">
        <w:rPr>
          <w:lang w:eastAsia="zh-CN"/>
        </w:rPr>
        <w:t>每比特</w:t>
      </w:r>
      <w:r w:rsidR="00FD515E">
        <w:rPr>
          <w:lang w:val="en-US" w:eastAsia="zh-CN"/>
        </w:rPr>
        <w:t>能量</w:t>
      </w:r>
      <w:r w:rsidR="00051E48">
        <w:rPr>
          <w:rFonts w:hint="eastAsia"/>
          <w:lang w:eastAsia="zh-CN"/>
        </w:rPr>
        <w:t>与</w:t>
      </w:r>
      <w:r w:rsidR="00F30F22">
        <w:rPr>
          <w:lang w:eastAsia="zh-CN"/>
        </w:rPr>
        <w:t>噪声加干扰密度</w:t>
      </w:r>
      <w:r w:rsidR="00051E48">
        <w:rPr>
          <w:rFonts w:hint="eastAsia"/>
          <w:lang w:eastAsia="zh-CN"/>
        </w:rPr>
        <w:t>之比</w:t>
      </w:r>
      <w:r w:rsidR="002949F2" w:rsidRPr="003E4AC0">
        <w:rPr>
          <w:lang w:eastAsia="zh-CN"/>
        </w:rPr>
        <w:t xml:space="preserve"> </w:t>
      </w:r>
      <w:r w:rsidR="00CD5B20">
        <w:rPr>
          <w:lang w:eastAsia="zh-CN"/>
        </w:rPr>
        <w:t>(</w:t>
      </w:r>
      <w:r w:rsidR="002949F2" w:rsidRPr="003E4AC0">
        <w:rPr>
          <w:i/>
          <w:iCs/>
          <w:lang w:eastAsia="zh-CN"/>
        </w:rPr>
        <w:t>E</w:t>
      </w:r>
      <w:r w:rsidR="002949F2" w:rsidRPr="003E4AC0">
        <w:rPr>
          <w:i/>
          <w:iCs/>
          <w:vertAlign w:val="subscript"/>
          <w:lang w:eastAsia="zh-CN"/>
        </w:rPr>
        <w:t>b</w:t>
      </w:r>
      <w:r w:rsidR="002949F2" w:rsidRPr="003E4AC0">
        <w:rPr>
          <w:lang w:eastAsia="zh-CN"/>
        </w:rPr>
        <w:t>/</w:t>
      </w:r>
      <w:r w:rsidR="00CD5B20">
        <w:rPr>
          <w:lang w:eastAsia="zh-CN"/>
        </w:rPr>
        <w:t>(</w:t>
      </w:r>
      <w:r w:rsidR="002949F2" w:rsidRPr="003E4AC0">
        <w:rPr>
          <w:i/>
          <w:iCs/>
          <w:lang w:eastAsia="zh-CN"/>
        </w:rPr>
        <w:t>N</w:t>
      </w:r>
      <w:r w:rsidR="002949F2" w:rsidRPr="003E4AC0">
        <w:rPr>
          <w:vertAlign w:val="subscript"/>
          <w:lang w:eastAsia="zh-CN"/>
        </w:rPr>
        <w:t>0</w:t>
      </w:r>
      <w:r w:rsidR="002949F2" w:rsidRPr="003E4AC0">
        <w:rPr>
          <w:lang w:eastAsia="zh-CN"/>
        </w:rPr>
        <w:t> + </w:t>
      </w:r>
      <w:r w:rsidR="002949F2" w:rsidRPr="003E4AC0">
        <w:rPr>
          <w:i/>
          <w:iCs/>
          <w:lang w:eastAsia="zh-CN"/>
        </w:rPr>
        <w:t>I</w:t>
      </w:r>
      <w:r w:rsidR="002949F2" w:rsidRPr="003E4AC0">
        <w:rPr>
          <w:vertAlign w:val="subscript"/>
          <w:lang w:eastAsia="zh-CN"/>
        </w:rPr>
        <w:t>0</w:t>
      </w:r>
      <w:r w:rsidR="002949F2" w:rsidRPr="003E4AC0">
        <w:rPr>
          <w:lang w:eastAsia="zh-CN"/>
        </w:rPr>
        <w:t>))</w:t>
      </w:r>
      <w:r w:rsidR="003E4AC0">
        <w:rPr>
          <w:lang w:eastAsia="zh-CN"/>
        </w:rPr>
        <w:t>必须等于或超过</w:t>
      </w:r>
      <w:r w:rsidR="002949F2" w:rsidRPr="003E4AC0">
        <w:rPr>
          <w:lang w:eastAsia="zh-CN"/>
        </w:rPr>
        <w:t xml:space="preserve"> 8.8 dB</w:t>
      </w:r>
      <w:r w:rsidR="00051E48">
        <w:rPr>
          <w:rFonts w:hint="eastAsia"/>
          <w:lang w:eastAsia="zh-CN"/>
        </w:rPr>
        <w:t>。</w:t>
      </w:r>
      <w:r w:rsidR="00F30F22">
        <w:rPr>
          <w:lang w:eastAsia="zh-CN"/>
        </w:rPr>
        <w:t>这种分析确定</w:t>
      </w:r>
      <w:r w:rsidR="00FD515E">
        <w:rPr>
          <w:rFonts w:hint="eastAsia"/>
          <w:lang w:eastAsia="zh-CN"/>
        </w:rPr>
        <w:t>，</w:t>
      </w:r>
      <w:r w:rsidR="00FD515E" w:rsidRPr="00044FAE">
        <w:rPr>
          <w:rFonts w:hint="eastAsia"/>
          <w:lang w:val="en-US" w:eastAsia="zh-CN"/>
        </w:rPr>
        <w:t>可</w:t>
      </w:r>
      <w:r w:rsidR="00FD515E">
        <w:rPr>
          <w:rFonts w:hint="eastAsia"/>
          <w:lang w:val="en-US" w:eastAsia="zh-CN"/>
        </w:rPr>
        <w:t>以接受的</w:t>
      </w:r>
      <w:r w:rsidR="00FD515E" w:rsidRPr="00044FAE">
        <w:rPr>
          <w:rFonts w:hint="eastAsia"/>
          <w:lang w:val="en-US" w:eastAsia="zh-CN"/>
        </w:rPr>
        <w:t>不降低总链</w:t>
      </w:r>
      <w:r w:rsidR="00FD515E">
        <w:rPr>
          <w:rFonts w:hint="eastAsia"/>
          <w:lang w:val="en-US" w:eastAsia="zh-CN"/>
        </w:rPr>
        <w:t>路的</w:t>
      </w:r>
      <w:r w:rsidR="00FD515E">
        <w:rPr>
          <w:lang w:val="en-US" w:eastAsia="zh-CN"/>
        </w:rPr>
        <w:t xml:space="preserve"> </w:t>
      </w:r>
      <w:r w:rsidR="00FD515E">
        <w:rPr>
          <w:i/>
          <w:iCs/>
          <w:lang w:val="en-US" w:eastAsia="zh-CN"/>
        </w:rPr>
        <w:t>E</w:t>
      </w:r>
      <w:r w:rsidR="00FD515E">
        <w:rPr>
          <w:i/>
          <w:iCs/>
          <w:vertAlign w:val="subscript"/>
          <w:lang w:val="en-US" w:eastAsia="zh-CN"/>
        </w:rPr>
        <w:t>b</w:t>
      </w:r>
      <w:r w:rsidR="00FD515E">
        <w:rPr>
          <w:lang w:val="en-US" w:eastAsia="zh-CN"/>
        </w:rPr>
        <w:t>/(</w:t>
      </w:r>
      <w:r w:rsidR="00FD515E">
        <w:rPr>
          <w:i/>
          <w:iCs/>
          <w:lang w:val="en-US" w:eastAsia="zh-CN"/>
        </w:rPr>
        <w:t>N</w:t>
      </w:r>
      <w:r w:rsidR="00FD515E">
        <w:rPr>
          <w:vertAlign w:val="subscript"/>
          <w:lang w:val="en-US" w:eastAsia="zh-CN"/>
        </w:rPr>
        <w:t>0</w:t>
      </w:r>
      <w:r w:rsidR="00FD515E">
        <w:rPr>
          <w:sz w:val="20"/>
          <w:lang w:val="en-US" w:eastAsia="zh-CN"/>
        </w:rPr>
        <w:t> </w:t>
      </w:r>
      <w:r w:rsidR="00FD515E" w:rsidRPr="00ED0DA8">
        <w:rPr>
          <w:lang w:val="en-US" w:eastAsia="zh-CN"/>
        </w:rPr>
        <w:t>+</w:t>
      </w:r>
      <w:r w:rsidR="00FD515E">
        <w:rPr>
          <w:lang w:val="en-US" w:eastAsia="zh-CN"/>
        </w:rPr>
        <w:t> </w:t>
      </w:r>
      <w:r w:rsidR="00FD515E">
        <w:rPr>
          <w:i/>
          <w:iCs/>
          <w:lang w:val="en-US" w:eastAsia="zh-CN"/>
        </w:rPr>
        <w:t>I</w:t>
      </w:r>
      <w:r w:rsidR="00FD515E">
        <w:rPr>
          <w:vertAlign w:val="subscript"/>
          <w:lang w:val="en-US" w:eastAsia="zh-CN"/>
        </w:rPr>
        <w:t>0</w:t>
      </w:r>
      <w:r w:rsidR="00FD515E">
        <w:rPr>
          <w:lang w:val="en-US" w:eastAsia="zh-CN"/>
        </w:rPr>
        <w:t>)</w:t>
      </w:r>
      <w:r w:rsidR="00FD515E">
        <w:rPr>
          <w:rFonts w:hint="eastAsia"/>
          <w:lang w:val="en-US" w:eastAsia="zh-CN"/>
        </w:rPr>
        <w:t>，</w:t>
      </w:r>
      <w:r w:rsidR="00E6591B" w:rsidRPr="00AB1291">
        <w:rPr>
          <w:lang w:eastAsia="zh-CN"/>
        </w:rPr>
        <w:t xml:space="preserve">Electro 406 MHz </w:t>
      </w:r>
      <w:r w:rsidR="00E6591B">
        <w:rPr>
          <w:lang w:val="en-US" w:eastAsia="zh-CN"/>
        </w:rPr>
        <w:t>卫星</w:t>
      </w:r>
      <w:r w:rsidR="00E6591B">
        <w:rPr>
          <w:lang w:eastAsia="zh-CN"/>
        </w:rPr>
        <w:t>天线</w:t>
      </w:r>
      <w:r w:rsidR="00E6591B">
        <w:rPr>
          <w:rFonts w:hint="eastAsia"/>
          <w:lang w:eastAsia="zh-CN"/>
        </w:rPr>
        <w:t>输入，规定为</w:t>
      </w:r>
      <w:r w:rsidR="00E6591B" w:rsidRPr="00AB1291">
        <w:rPr>
          <w:lang w:eastAsia="zh-CN"/>
        </w:rPr>
        <w:t>spfd</w:t>
      </w:r>
      <w:r w:rsidR="00E6591B">
        <w:rPr>
          <w:rFonts w:hint="eastAsia"/>
          <w:lang w:eastAsia="zh-CN"/>
        </w:rPr>
        <w:t>的最大</w:t>
      </w:r>
      <w:r w:rsidR="00AB1291">
        <w:rPr>
          <w:lang w:val="en-US" w:eastAsia="zh-CN"/>
        </w:rPr>
        <w:t>宽带噪声类干扰</w:t>
      </w:r>
      <w:r w:rsidR="00E6591B">
        <w:rPr>
          <w:rFonts w:hint="eastAsia"/>
          <w:lang w:val="en-US" w:eastAsia="zh-CN"/>
        </w:rPr>
        <w:t>低于</w:t>
      </w:r>
      <w:r w:rsidR="00E6591B">
        <w:rPr>
          <w:lang w:val="en-US" w:eastAsia="zh-CN"/>
        </w:rPr>
        <w:t xml:space="preserve"> 8.8 dB</w:t>
      </w:r>
      <w:r w:rsidR="00E6591B">
        <w:rPr>
          <w:rFonts w:hint="eastAsia"/>
          <w:lang w:val="en-US" w:eastAsia="zh-CN"/>
        </w:rPr>
        <w:t>。</w:t>
      </w:r>
    </w:p>
    <w:p w:rsidR="002949F2" w:rsidRDefault="007C05C0" w:rsidP="007C05C0">
      <w:pPr>
        <w:ind w:firstLineChars="200" w:firstLine="480"/>
        <w:rPr>
          <w:color w:val="000000"/>
          <w:szCs w:val="24"/>
          <w:lang w:val="en-US" w:eastAsia="zh-CN"/>
        </w:rPr>
      </w:pPr>
      <w:bookmarkStart w:id="137" w:name="OLE_LINK19"/>
      <w:bookmarkEnd w:id="135"/>
      <w:bookmarkEnd w:id="136"/>
      <w:r>
        <w:rPr>
          <w:rFonts w:hint="eastAsia"/>
          <w:lang w:val="en-US" w:eastAsia="zh-CN"/>
        </w:rPr>
        <w:t>该分析假设在</w:t>
      </w:r>
      <w:r w:rsidRPr="007C05C0">
        <w:rPr>
          <w:lang w:eastAsia="zh-CN"/>
        </w:rPr>
        <w:t>406-406.1 MHz</w:t>
      </w:r>
      <w:r>
        <w:rPr>
          <w:rFonts w:hint="eastAsia"/>
          <w:lang w:val="en-US" w:eastAsia="zh-CN"/>
        </w:rPr>
        <w:t>频带内</w:t>
      </w:r>
      <w:r w:rsidRPr="007C05C0">
        <w:rPr>
          <w:rFonts w:hint="eastAsia"/>
          <w:lang w:eastAsia="zh-CN"/>
        </w:rPr>
        <w:t>，</w:t>
      </w:r>
      <w:r w:rsidRPr="007C05C0">
        <w:rPr>
          <w:lang w:eastAsia="zh-CN"/>
        </w:rPr>
        <w:t>3</w:t>
      </w:r>
      <w:r>
        <w:rPr>
          <w:rFonts w:hint="eastAsia"/>
          <w:lang w:val="en-US" w:eastAsia="zh-CN"/>
        </w:rPr>
        <w:t>种有源</w:t>
      </w:r>
      <w:bookmarkStart w:id="138" w:name="OLE_LINK175"/>
      <w:bookmarkStart w:id="139" w:name="OLE_LINK179"/>
      <w:bookmarkStart w:id="140" w:name="OLE_LINK180"/>
      <w:r>
        <w:rPr>
          <w:rFonts w:hint="eastAsia"/>
          <w:lang w:val="en-US" w:eastAsia="zh-CN"/>
        </w:rPr>
        <w:t>信标</w:t>
      </w:r>
      <w:bookmarkEnd w:id="138"/>
      <w:bookmarkEnd w:id="139"/>
      <w:bookmarkEnd w:id="140"/>
      <w:r>
        <w:rPr>
          <w:rFonts w:hint="eastAsia"/>
          <w:lang w:val="en-US" w:eastAsia="zh-CN"/>
        </w:rPr>
        <w:t>同时以</w:t>
      </w:r>
      <w:r w:rsidRPr="007C05C0">
        <w:rPr>
          <w:lang w:eastAsia="zh-CN"/>
        </w:rPr>
        <w:t>3</w:t>
      </w:r>
      <w:r>
        <w:rPr>
          <w:rFonts w:hint="eastAsia"/>
          <w:lang w:val="en-US" w:eastAsia="zh-CN"/>
        </w:rPr>
        <w:t>种不同频率同时发射</w:t>
      </w:r>
      <w:r w:rsidRPr="007C05C0">
        <w:rPr>
          <w:rFonts w:hint="eastAsia"/>
          <w:lang w:eastAsia="zh-CN"/>
        </w:rPr>
        <w:t>，“低</w:t>
      </w:r>
      <w:r>
        <w:rPr>
          <w:rFonts w:hint="eastAsia"/>
          <w:lang w:eastAsia="zh-CN"/>
        </w:rPr>
        <w:t xml:space="preserve"> </w:t>
      </w:r>
      <w:r>
        <w:rPr>
          <w:rFonts w:hint="eastAsia"/>
          <w:lang w:eastAsia="zh-CN"/>
        </w:rPr>
        <w:t>电平</w:t>
      </w:r>
      <w:r w:rsidRPr="007C05C0">
        <w:rPr>
          <w:rFonts w:hint="eastAsia"/>
          <w:lang w:eastAsia="zh-CN"/>
        </w:rPr>
        <w:t>”</w:t>
      </w:r>
      <w:r>
        <w:rPr>
          <w:rFonts w:hint="eastAsia"/>
          <w:lang w:val="en-US" w:eastAsia="zh-CN"/>
        </w:rPr>
        <w:t>信标</w:t>
      </w:r>
      <w:r w:rsidRPr="007C05C0">
        <w:rPr>
          <w:rFonts w:hint="eastAsia"/>
          <w:lang w:eastAsia="zh-CN"/>
        </w:rPr>
        <w:t>，</w:t>
      </w:r>
      <w:r>
        <w:rPr>
          <w:rFonts w:hint="eastAsia"/>
          <w:lang w:eastAsia="zh-CN"/>
        </w:rPr>
        <w:t>从</w:t>
      </w:r>
      <w:r w:rsidRPr="007C05C0">
        <w:rPr>
          <w:rFonts w:hint="eastAsia"/>
          <w:lang w:eastAsia="zh-CN"/>
        </w:rPr>
        <w:t>分析</w:t>
      </w:r>
      <w:r>
        <w:rPr>
          <w:rFonts w:hint="eastAsia"/>
          <w:lang w:eastAsia="zh-CN"/>
        </w:rPr>
        <w:t>角度</w:t>
      </w:r>
      <w:r w:rsidRPr="007C05C0">
        <w:rPr>
          <w:rFonts w:hint="eastAsia"/>
          <w:lang w:eastAsia="zh-CN"/>
        </w:rPr>
        <w:t>，</w:t>
      </w:r>
      <w:bookmarkStart w:id="141" w:name="OLE_LINK183"/>
      <w:bookmarkStart w:id="142" w:name="OLE_LINK184"/>
      <w:bookmarkStart w:id="143" w:name="OLE_LINK185"/>
      <w:bookmarkStart w:id="144" w:name="OLE_LINK195"/>
      <w:bookmarkStart w:id="145" w:name="OLE_LINK196"/>
      <w:r>
        <w:rPr>
          <w:rFonts w:hint="eastAsia"/>
          <w:lang w:val="en-US" w:eastAsia="zh-CN"/>
        </w:rPr>
        <w:t>相对于航天器</w:t>
      </w:r>
      <w:bookmarkEnd w:id="141"/>
      <w:bookmarkEnd w:id="142"/>
      <w:bookmarkEnd w:id="143"/>
      <w:r>
        <w:rPr>
          <w:rFonts w:hint="eastAsia"/>
          <w:lang w:val="en-US" w:eastAsia="zh-CN"/>
        </w:rPr>
        <w:t>有</w:t>
      </w:r>
      <w:r>
        <w:rPr>
          <w:lang w:val="en-US" w:eastAsia="zh-CN"/>
        </w:rPr>
        <w:t>5</w:t>
      </w:r>
      <w:bookmarkStart w:id="146" w:name="OLE_LINK186"/>
      <w:bookmarkStart w:id="147" w:name="OLE_LINK189"/>
      <w:r>
        <w:rPr>
          <w:lang w:val="en-US" w:eastAsia="zh-CN"/>
        </w:rPr>
        <w:t>°</w:t>
      </w:r>
      <w:bookmarkEnd w:id="146"/>
      <w:bookmarkEnd w:id="147"/>
      <w:r>
        <w:rPr>
          <w:rFonts w:hint="eastAsia"/>
          <w:lang w:val="en-US" w:eastAsia="zh-CN"/>
        </w:rPr>
        <w:t>仰角。</w:t>
      </w:r>
      <w:bookmarkEnd w:id="144"/>
      <w:bookmarkEnd w:id="145"/>
      <w:r w:rsidRPr="007C05C0">
        <w:rPr>
          <w:rFonts w:hint="eastAsia"/>
          <w:lang w:val="en-US" w:eastAsia="zh-CN"/>
        </w:rPr>
        <w:t>其他</w:t>
      </w:r>
      <w:bookmarkStart w:id="148" w:name="OLE_LINK190"/>
      <w:bookmarkStart w:id="149" w:name="OLE_LINK191"/>
      <w:r w:rsidRPr="007C05C0">
        <w:rPr>
          <w:rFonts w:hint="eastAsia"/>
          <w:lang w:val="en-US" w:eastAsia="zh-CN"/>
        </w:rPr>
        <w:t>两个</w:t>
      </w:r>
      <w:r w:rsidR="00923141" w:rsidRPr="007C05C0">
        <w:rPr>
          <w:rFonts w:hint="eastAsia"/>
          <w:lang w:val="en-US" w:eastAsia="zh-CN"/>
        </w:rPr>
        <w:t>信标</w:t>
      </w:r>
      <w:r w:rsidR="00923141">
        <w:rPr>
          <w:rFonts w:hint="eastAsia"/>
          <w:lang w:val="en-US" w:eastAsia="zh-CN"/>
        </w:rPr>
        <w:t>以</w:t>
      </w:r>
      <w:r>
        <w:rPr>
          <w:rFonts w:hint="eastAsia"/>
          <w:lang w:val="en-US" w:eastAsia="zh-CN"/>
        </w:rPr>
        <w:t>“标称电平”</w:t>
      </w:r>
      <w:r w:rsidRPr="007C05C0">
        <w:rPr>
          <w:rFonts w:hint="eastAsia"/>
          <w:lang w:val="en-US" w:eastAsia="zh-CN"/>
        </w:rPr>
        <w:t>发射</w:t>
      </w:r>
      <w:bookmarkEnd w:id="148"/>
      <w:bookmarkEnd w:id="149"/>
      <w:r>
        <w:rPr>
          <w:rFonts w:hint="eastAsia"/>
          <w:lang w:val="en-US" w:eastAsia="zh-CN"/>
        </w:rPr>
        <w:t>，相对于航天器有</w:t>
      </w:r>
      <w:r w:rsidRPr="007C05C0">
        <w:rPr>
          <w:rFonts w:hint="eastAsia"/>
          <w:lang w:val="en-US" w:eastAsia="zh-CN"/>
        </w:rPr>
        <w:t>40</w:t>
      </w:r>
      <w:r>
        <w:rPr>
          <w:lang w:val="en-US" w:eastAsia="zh-CN"/>
        </w:rPr>
        <w:t>°</w:t>
      </w:r>
      <w:r w:rsidRPr="007C05C0">
        <w:rPr>
          <w:rFonts w:hint="eastAsia"/>
          <w:lang w:val="en-US" w:eastAsia="zh-CN"/>
        </w:rPr>
        <w:t>的仰角。</w:t>
      </w:r>
      <w:r w:rsidR="00923141" w:rsidRPr="00923141">
        <w:rPr>
          <w:rFonts w:hint="eastAsia"/>
          <w:lang w:val="en-US" w:eastAsia="zh-CN"/>
        </w:rPr>
        <w:t>分析</w:t>
      </w:r>
      <w:r w:rsidR="00923141" w:rsidRPr="007C05C0">
        <w:rPr>
          <w:rFonts w:hint="eastAsia"/>
          <w:lang w:val="en-US" w:eastAsia="zh-CN"/>
        </w:rPr>
        <w:t>两个</w:t>
      </w:r>
      <w:r w:rsidR="00923141">
        <w:rPr>
          <w:rFonts w:hint="eastAsia"/>
          <w:lang w:val="en-US" w:eastAsia="zh-CN"/>
        </w:rPr>
        <w:t>以“标称电平”</w:t>
      </w:r>
      <w:r w:rsidR="00923141" w:rsidRPr="007C05C0">
        <w:rPr>
          <w:rFonts w:hint="eastAsia"/>
          <w:lang w:val="en-US" w:eastAsia="zh-CN"/>
        </w:rPr>
        <w:t>发射</w:t>
      </w:r>
      <w:r w:rsidR="00923141">
        <w:rPr>
          <w:rFonts w:hint="eastAsia"/>
          <w:lang w:val="en-US" w:eastAsia="zh-CN"/>
        </w:rPr>
        <w:t>的</w:t>
      </w:r>
      <w:bookmarkStart w:id="150" w:name="OLE_LINK194"/>
      <w:r w:rsidR="00923141" w:rsidRPr="007C05C0">
        <w:rPr>
          <w:rFonts w:hint="eastAsia"/>
          <w:lang w:val="en-US" w:eastAsia="zh-CN"/>
        </w:rPr>
        <w:t>信标</w:t>
      </w:r>
      <w:bookmarkEnd w:id="150"/>
      <w:r w:rsidR="00923141" w:rsidRPr="00923141">
        <w:rPr>
          <w:rFonts w:hint="eastAsia"/>
          <w:lang w:val="en-US" w:eastAsia="zh-CN"/>
        </w:rPr>
        <w:t>，因为它们共享可用的卫星转发器功率，并因此影响链路预算</w:t>
      </w:r>
      <w:r w:rsidR="00923141">
        <w:rPr>
          <w:rFonts w:hint="eastAsia"/>
          <w:color w:val="000000"/>
          <w:szCs w:val="24"/>
          <w:lang w:val="en-US" w:eastAsia="zh-CN"/>
        </w:rPr>
        <w:t>。</w:t>
      </w:r>
    </w:p>
    <w:p w:rsidR="002949F2" w:rsidRDefault="008A3D1A" w:rsidP="008A3D1A">
      <w:pPr>
        <w:ind w:firstLineChars="200" w:firstLine="480"/>
        <w:rPr>
          <w:color w:val="000000"/>
          <w:szCs w:val="24"/>
          <w:lang w:val="en-US" w:eastAsia="zh-CN"/>
        </w:rPr>
      </w:pPr>
      <w:bookmarkStart w:id="151" w:name="OLE_LINK20"/>
      <w:bookmarkEnd w:id="137"/>
      <w:r>
        <w:rPr>
          <w:rFonts w:hint="eastAsia"/>
          <w:color w:val="000000"/>
          <w:szCs w:val="24"/>
          <w:lang w:val="en-US" w:eastAsia="zh-CN"/>
        </w:rPr>
        <w:t>如</w:t>
      </w:r>
      <w:r w:rsidR="00D323DA">
        <w:rPr>
          <w:color w:val="000000"/>
          <w:szCs w:val="24"/>
          <w:lang w:val="en-US" w:eastAsia="zh-CN"/>
        </w:rPr>
        <w:t>图</w:t>
      </w:r>
      <w:r w:rsidR="002949F2" w:rsidRPr="005D1052">
        <w:rPr>
          <w:color w:val="000000"/>
          <w:szCs w:val="24"/>
          <w:lang w:val="en-US" w:eastAsia="zh-CN"/>
        </w:rPr>
        <w:t> 9</w:t>
      </w:r>
      <w:r>
        <w:rPr>
          <w:rFonts w:hint="eastAsia"/>
          <w:color w:val="000000"/>
          <w:szCs w:val="24"/>
          <w:lang w:val="en-US" w:eastAsia="zh-CN"/>
        </w:rPr>
        <w:t>所示，</w:t>
      </w:r>
      <w:r w:rsidRPr="005D1052">
        <w:rPr>
          <w:color w:val="000000"/>
          <w:szCs w:val="24"/>
          <w:lang w:val="en-US" w:eastAsia="zh-CN"/>
        </w:rPr>
        <w:t xml:space="preserve">Electro SAR </w:t>
      </w:r>
      <w:r>
        <w:rPr>
          <w:rFonts w:hint="eastAsia"/>
          <w:color w:val="000000"/>
          <w:szCs w:val="24"/>
          <w:lang w:val="en-US" w:eastAsia="zh-CN"/>
        </w:rPr>
        <w:t>接收</w:t>
      </w:r>
      <w:r w:rsidR="002949F2" w:rsidRPr="005D1052">
        <w:rPr>
          <w:color w:val="000000"/>
          <w:szCs w:val="24"/>
          <w:lang w:val="en-US" w:eastAsia="zh-CN"/>
        </w:rPr>
        <w:t>406</w:t>
      </w:r>
      <w:r w:rsidR="002949F2" w:rsidRPr="005D1052">
        <w:rPr>
          <w:szCs w:val="24"/>
          <w:lang w:val="en-US" w:eastAsia="zh-CN"/>
        </w:rPr>
        <w:t> </w:t>
      </w:r>
      <w:r w:rsidR="002949F2" w:rsidRPr="005D1052">
        <w:rPr>
          <w:color w:val="000000"/>
          <w:szCs w:val="24"/>
          <w:lang w:val="en-US" w:eastAsia="zh-CN"/>
        </w:rPr>
        <w:t xml:space="preserve">MHz </w:t>
      </w:r>
      <w:r w:rsidR="008D25FC">
        <w:rPr>
          <w:color w:val="000000"/>
          <w:szCs w:val="24"/>
          <w:lang w:val="en-US" w:eastAsia="zh-CN"/>
        </w:rPr>
        <w:t>遇险信标</w:t>
      </w:r>
      <w:r>
        <w:rPr>
          <w:rFonts w:hint="eastAsia"/>
          <w:color w:val="000000"/>
          <w:szCs w:val="24"/>
          <w:lang w:val="en-US" w:eastAsia="zh-CN"/>
        </w:rPr>
        <w:t>。</w:t>
      </w:r>
      <w:r>
        <w:rPr>
          <w:rFonts w:hint="eastAsia"/>
          <w:lang w:val="en-US" w:eastAsia="zh-CN"/>
        </w:rPr>
        <w:t>在</w:t>
      </w:r>
      <w:r>
        <w:rPr>
          <w:lang w:val="en-US" w:eastAsia="zh-CN"/>
        </w:rPr>
        <w:t xml:space="preserve"> 1</w:t>
      </w:r>
      <w:r>
        <w:rPr>
          <w:rFonts w:ascii="Tms Rmn" w:hAnsi="Tms Rmn"/>
          <w:sz w:val="12"/>
          <w:lang w:val="en-US" w:eastAsia="zh-CN"/>
        </w:rPr>
        <w:t> </w:t>
      </w:r>
      <w:r>
        <w:rPr>
          <w:lang w:val="en-US" w:eastAsia="zh-CN"/>
        </w:rPr>
        <w:t xml:space="preserve">544.5 MHz </w:t>
      </w:r>
      <w:r>
        <w:rPr>
          <w:rFonts w:hint="eastAsia"/>
          <w:lang w:val="en-US" w:eastAsia="zh-CN"/>
        </w:rPr>
        <w:t>的</w:t>
      </w:r>
      <w:r>
        <w:rPr>
          <w:lang w:val="en-US" w:eastAsia="zh-CN"/>
        </w:rPr>
        <w:t>下行链路</w:t>
      </w:r>
      <w:r>
        <w:rPr>
          <w:rFonts w:hint="eastAsia"/>
          <w:lang w:val="en-US" w:eastAsia="zh-CN"/>
        </w:rPr>
        <w:t>上发送和</w:t>
      </w:r>
      <w:r w:rsidR="00FD515E">
        <w:rPr>
          <w:rFonts w:hint="eastAsia"/>
          <w:lang w:val="en-US" w:eastAsia="zh-CN"/>
        </w:rPr>
        <w:t>相位</w:t>
      </w:r>
      <w:r w:rsidRPr="00E9329C">
        <w:rPr>
          <w:rFonts w:hint="eastAsia"/>
          <w:lang w:val="en-US" w:eastAsia="zh-CN"/>
        </w:rPr>
        <w:t>调制</w:t>
      </w:r>
      <w:r>
        <w:rPr>
          <w:rFonts w:hint="eastAsia"/>
          <w:lang w:val="en-US" w:eastAsia="zh-CN"/>
        </w:rPr>
        <w:t>的有效载荷</w:t>
      </w:r>
      <w:bookmarkStart w:id="152" w:name="OLE_LINK125"/>
      <w:bookmarkStart w:id="153" w:name="OLE_LINK128"/>
      <w:r>
        <w:rPr>
          <w:rFonts w:hint="eastAsia"/>
          <w:lang w:val="en-US" w:eastAsia="zh-CN"/>
        </w:rPr>
        <w:t>相位</w:t>
      </w:r>
      <w:bookmarkEnd w:id="152"/>
      <w:bookmarkEnd w:id="153"/>
      <w:r w:rsidR="00FD515E">
        <w:rPr>
          <w:rFonts w:hint="eastAsia"/>
          <w:lang w:val="en-US" w:eastAsia="zh-CN"/>
        </w:rPr>
        <w:t>检测，</w:t>
      </w:r>
      <w:r>
        <w:rPr>
          <w:rFonts w:hint="eastAsia"/>
          <w:lang w:val="en-US" w:eastAsia="zh-CN"/>
        </w:rPr>
        <w:t>由</w:t>
      </w:r>
      <w:r>
        <w:rPr>
          <w:lang w:val="en-US" w:eastAsia="zh-CN"/>
        </w:rPr>
        <w:t>GEOLUT</w:t>
      </w:r>
      <w:r>
        <w:rPr>
          <w:rFonts w:hint="eastAsia"/>
          <w:lang w:val="en-US" w:eastAsia="zh-CN"/>
        </w:rPr>
        <w:t>和处理。</w:t>
      </w:r>
      <w:r>
        <w:rPr>
          <w:color w:val="000000"/>
          <w:szCs w:val="24"/>
          <w:lang w:val="en-US" w:eastAsia="zh-CN"/>
        </w:rPr>
        <w:t>卫星转发器</w:t>
      </w:r>
      <w:r>
        <w:rPr>
          <w:rFonts w:hint="eastAsia"/>
          <w:color w:val="000000"/>
          <w:szCs w:val="24"/>
          <w:lang w:val="en-US" w:eastAsia="zh-CN"/>
        </w:rPr>
        <w:t>的</w:t>
      </w:r>
      <w:r w:rsidR="0086611F">
        <w:rPr>
          <w:color w:val="000000"/>
          <w:szCs w:val="24"/>
          <w:lang w:val="en-US" w:eastAsia="zh-CN"/>
        </w:rPr>
        <w:t>天线增益和系统噪声温度</w:t>
      </w:r>
      <w:r>
        <w:rPr>
          <w:rFonts w:hint="eastAsia"/>
          <w:color w:val="000000"/>
          <w:szCs w:val="24"/>
          <w:lang w:val="en-US" w:eastAsia="zh-CN"/>
        </w:rPr>
        <w:t>分别为</w:t>
      </w:r>
      <w:r w:rsidR="002949F2" w:rsidRPr="005D1052">
        <w:rPr>
          <w:color w:val="000000"/>
          <w:szCs w:val="24"/>
          <w:lang w:val="en-US" w:eastAsia="zh-CN"/>
        </w:rPr>
        <w:t xml:space="preserve"> 12</w:t>
      </w:r>
      <w:r w:rsidR="002949F2" w:rsidRPr="005D1052">
        <w:rPr>
          <w:szCs w:val="24"/>
          <w:lang w:val="en-US" w:eastAsia="zh-CN"/>
        </w:rPr>
        <w:t> </w:t>
      </w:r>
      <w:r w:rsidR="002949F2" w:rsidRPr="005D1052">
        <w:rPr>
          <w:color w:val="000000"/>
          <w:szCs w:val="24"/>
          <w:lang w:val="en-US" w:eastAsia="zh-CN"/>
        </w:rPr>
        <w:t>dBi</w:t>
      </w:r>
      <w:r>
        <w:rPr>
          <w:rFonts w:hint="eastAsia"/>
          <w:color w:val="000000"/>
          <w:szCs w:val="24"/>
          <w:lang w:val="en-US" w:eastAsia="zh-CN"/>
        </w:rPr>
        <w:t>和</w:t>
      </w:r>
      <w:r w:rsidR="002949F2" w:rsidRPr="005D1052">
        <w:rPr>
          <w:color w:val="000000"/>
          <w:szCs w:val="24"/>
          <w:lang w:val="en-US" w:eastAsia="zh-CN"/>
        </w:rPr>
        <w:t xml:space="preserve"> 891</w:t>
      </w:r>
      <w:r w:rsidR="002949F2" w:rsidRPr="005D1052">
        <w:rPr>
          <w:szCs w:val="24"/>
          <w:lang w:val="en-US" w:eastAsia="zh-CN"/>
        </w:rPr>
        <w:t> </w:t>
      </w:r>
      <w:r w:rsidR="002949F2" w:rsidRPr="005D1052">
        <w:rPr>
          <w:color w:val="000000"/>
          <w:szCs w:val="24"/>
          <w:lang w:val="en-US" w:eastAsia="zh-CN"/>
        </w:rPr>
        <w:t xml:space="preserve">K </w:t>
      </w:r>
      <w:r w:rsidR="00CD5B20">
        <w:rPr>
          <w:color w:val="000000"/>
          <w:szCs w:val="24"/>
          <w:lang w:val="en-US" w:eastAsia="zh-CN"/>
        </w:rPr>
        <w:t>(</w:t>
      </w:r>
      <w:r w:rsidR="002949F2" w:rsidRPr="005D1052">
        <w:rPr>
          <w:color w:val="000000"/>
          <w:szCs w:val="24"/>
          <w:lang w:val="en-US" w:eastAsia="zh-CN"/>
        </w:rPr>
        <w:t>29.5</w:t>
      </w:r>
      <w:r w:rsidR="002949F2" w:rsidRPr="005D1052">
        <w:rPr>
          <w:szCs w:val="24"/>
          <w:lang w:val="en-US" w:eastAsia="zh-CN"/>
        </w:rPr>
        <w:t> </w:t>
      </w:r>
      <w:r w:rsidR="002949F2" w:rsidRPr="005D1052">
        <w:rPr>
          <w:color w:val="000000"/>
          <w:szCs w:val="24"/>
          <w:lang w:val="en-US" w:eastAsia="zh-CN"/>
        </w:rPr>
        <w:t>dB-K)</w:t>
      </w:r>
      <w:r>
        <w:rPr>
          <w:rFonts w:hint="eastAsia"/>
          <w:color w:val="000000"/>
          <w:szCs w:val="24"/>
          <w:lang w:val="en-US" w:eastAsia="zh-CN"/>
        </w:rPr>
        <w:t>。相应</w:t>
      </w:r>
      <w:r>
        <w:rPr>
          <w:rFonts w:hint="eastAsia"/>
          <w:color w:val="000000"/>
          <w:szCs w:val="24"/>
          <w:lang w:val="en-US" w:eastAsia="zh-CN"/>
        </w:rPr>
        <w:t xml:space="preserve"> </w:t>
      </w:r>
      <w:r w:rsidR="002949F2" w:rsidRPr="005D1052">
        <w:rPr>
          <w:i/>
          <w:iCs/>
          <w:color w:val="000000"/>
          <w:szCs w:val="24"/>
          <w:lang w:val="en-US" w:eastAsia="zh-CN"/>
        </w:rPr>
        <w:t>G</w:t>
      </w:r>
      <w:r w:rsidR="002949F2" w:rsidRPr="005D1052">
        <w:rPr>
          <w:color w:val="000000"/>
          <w:szCs w:val="24"/>
          <w:lang w:val="en-US" w:eastAsia="zh-CN"/>
        </w:rPr>
        <w:t>/</w:t>
      </w:r>
      <w:r w:rsidR="002949F2" w:rsidRPr="005D1052">
        <w:rPr>
          <w:i/>
          <w:iCs/>
          <w:color w:val="000000"/>
          <w:szCs w:val="24"/>
          <w:lang w:val="en-US" w:eastAsia="zh-CN"/>
        </w:rPr>
        <w:t>T</w:t>
      </w:r>
      <w:r w:rsidR="0062509F">
        <w:rPr>
          <w:color w:val="000000"/>
          <w:szCs w:val="24"/>
          <w:lang w:val="en-US" w:eastAsia="zh-CN"/>
        </w:rPr>
        <w:t>为</w:t>
      </w:r>
      <w:r w:rsidR="002949F2" w:rsidRPr="005D1052">
        <w:rPr>
          <w:color w:val="000000"/>
          <w:szCs w:val="24"/>
          <w:lang w:val="en-US" w:eastAsia="zh-CN"/>
        </w:rPr>
        <w:t>−17.5</w:t>
      </w:r>
      <w:r w:rsidR="002949F2" w:rsidRPr="005D1052">
        <w:rPr>
          <w:szCs w:val="24"/>
          <w:lang w:val="en-US" w:eastAsia="zh-CN"/>
        </w:rPr>
        <w:t> </w:t>
      </w:r>
      <w:r>
        <w:rPr>
          <w:color w:val="000000"/>
          <w:szCs w:val="24"/>
          <w:lang w:val="en-US" w:eastAsia="zh-CN"/>
        </w:rPr>
        <w:t>dB/K</w:t>
      </w:r>
      <w:r>
        <w:rPr>
          <w:rFonts w:hint="eastAsia"/>
          <w:color w:val="000000"/>
          <w:szCs w:val="24"/>
          <w:lang w:val="en-US" w:eastAsia="zh-CN"/>
        </w:rPr>
        <w:t>。</w:t>
      </w:r>
    </w:p>
    <w:p w:rsidR="002949F2" w:rsidRDefault="002949F2" w:rsidP="004B075B">
      <w:pPr>
        <w:ind w:firstLineChars="200" w:firstLine="480"/>
        <w:rPr>
          <w:color w:val="000000"/>
          <w:szCs w:val="24"/>
          <w:lang w:val="en-US" w:eastAsia="zh-CN"/>
        </w:rPr>
      </w:pPr>
      <w:r w:rsidRPr="005D1052">
        <w:rPr>
          <w:color w:val="000000"/>
          <w:szCs w:val="24"/>
          <w:lang w:val="en-US" w:eastAsia="zh-CN"/>
        </w:rPr>
        <w:t xml:space="preserve">3 dBW e.i.r.p. </w:t>
      </w:r>
      <w:r w:rsidR="004B075B">
        <w:rPr>
          <w:rFonts w:hint="eastAsia"/>
          <w:color w:val="000000"/>
          <w:szCs w:val="24"/>
          <w:lang w:val="en-US" w:eastAsia="zh-CN"/>
        </w:rPr>
        <w:t>的</w:t>
      </w:r>
      <w:r w:rsidR="004B075B" w:rsidRPr="007C05C0">
        <w:rPr>
          <w:rFonts w:hint="eastAsia"/>
          <w:lang w:val="en-US" w:eastAsia="zh-CN"/>
        </w:rPr>
        <w:t>信标</w:t>
      </w:r>
      <w:r w:rsidR="004B075B">
        <w:rPr>
          <w:rFonts w:hint="eastAsia"/>
          <w:lang w:val="en-US" w:eastAsia="zh-CN"/>
        </w:rPr>
        <w:t>信号相对于航天器有</w:t>
      </w:r>
      <w:r w:rsidR="004B075B">
        <w:rPr>
          <w:lang w:val="en-US" w:eastAsia="zh-CN"/>
        </w:rPr>
        <w:t>5°</w:t>
      </w:r>
      <w:r w:rsidR="003133E4">
        <w:rPr>
          <w:rFonts w:hint="eastAsia"/>
          <w:lang w:val="en-US" w:eastAsia="zh-CN"/>
        </w:rPr>
        <w:t>仰角。</w:t>
      </w:r>
      <w:r w:rsidR="003D4111">
        <w:rPr>
          <w:color w:val="000000"/>
          <w:szCs w:val="24"/>
          <w:lang w:val="en-US" w:eastAsia="zh-CN"/>
        </w:rPr>
        <w:t>当没有外部干扰源存在时，总</w:t>
      </w:r>
      <w:r w:rsidRPr="005D1052">
        <w:rPr>
          <w:color w:val="000000"/>
          <w:szCs w:val="24"/>
          <w:lang w:val="en-US" w:eastAsia="zh-CN"/>
        </w:rPr>
        <w:t xml:space="preserve"> </w:t>
      </w:r>
      <w:r w:rsidRPr="005D1052">
        <w:rPr>
          <w:i/>
          <w:iCs/>
          <w:lang w:val="en-US" w:eastAsia="zh-CN"/>
        </w:rPr>
        <w:t>C</w:t>
      </w:r>
      <w:r w:rsidRPr="005D1052">
        <w:rPr>
          <w:lang w:val="en-US" w:eastAsia="zh-CN"/>
        </w:rPr>
        <w:t>/</w:t>
      </w:r>
      <w:r w:rsidRPr="005D1052">
        <w:rPr>
          <w:i/>
          <w:iCs/>
          <w:lang w:val="en-US" w:eastAsia="zh-CN"/>
        </w:rPr>
        <w:t>N</w:t>
      </w:r>
      <w:r w:rsidRPr="005D1052">
        <w:rPr>
          <w:vertAlign w:val="subscript"/>
          <w:lang w:val="en-US" w:eastAsia="zh-CN"/>
        </w:rPr>
        <w:t>0</w:t>
      </w:r>
      <w:r w:rsidR="0062509F">
        <w:rPr>
          <w:color w:val="000000"/>
          <w:szCs w:val="24"/>
          <w:lang w:val="en-US" w:eastAsia="zh-CN"/>
        </w:rPr>
        <w:t>为</w:t>
      </w:r>
      <w:r w:rsidRPr="005D1052">
        <w:rPr>
          <w:color w:val="000000"/>
          <w:szCs w:val="24"/>
          <w:lang w:val="en-US" w:eastAsia="zh-CN"/>
        </w:rPr>
        <w:t>32.2 dB-Hz</w:t>
      </w:r>
      <w:r w:rsidR="004B075B">
        <w:rPr>
          <w:rFonts w:hint="eastAsia"/>
          <w:color w:val="000000"/>
          <w:szCs w:val="24"/>
          <w:lang w:val="en-US" w:eastAsia="zh-CN"/>
        </w:rPr>
        <w:t>，</w:t>
      </w:r>
      <w:r w:rsidRPr="005D1052">
        <w:rPr>
          <w:color w:val="000000"/>
          <w:szCs w:val="24"/>
          <w:lang w:val="en-US" w:eastAsia="zh-CN"/>
        </w:rPr>
        <w:t>400</w:t>
      </w:r>
      <w:r w:rsidRPr="005D1052">
        <w:rPr>
          <w:szCs w:val="24"/>
          <w:lang w:val="en-US" w:eastAsia="zh-CN"/>
        </w:rPr>
        <w:t> </w:t>
      </w:r>
      <w:r w:rsidRPr="005D1052">
        <w:rPr>
          <w:color w:val="000000"/>
          <w:szCs w:val="24"/>
          <w:lang w:val="en-US" w:eastAsia="zh-CN"/>
        </w:rPr>
        <w:t xml:space="preserve">bit/s </w:t>
      </w:r>
      <w:r w:rsidR="004B075B">
        <w:rPr>
          <w:rFonts w:hint="eastAsia"/>
          <w:color w:val="000000"/>
          <w:szCs w:val="24"/>
          <w:lang w:val="en-US" w:eastAsia="zh-CN"/>
        </w:rPr>
        <w:t>等于</w:t>
      </w:r>
      <w:r w:rsidRPr="005D1052">
        <w:rPr>
          <w:color w:val="000000"/>
          <w:szCs w:val="24"/>
          <w:lang w:val="en-US" w:eastAsia="zh-CN"/>
        </w:rPr>
        <w:t xml:space="preserve"> </w:t>
      </w:r>
      <w:r w:rsidRPr="005D1052">
        <w:rPr>
          <w:i/>
          <w:iCs/>
          <w:lang w:val="en-US" w:eastAsia="zh-CN"/>
        </w:rPr>
        <w:t>E</w:t>
      </w:r>
      <w:r w:rsidRPr="005D1052">
        <w:rPr>
          <w:i/>
          <w:iCs/>
          <w:vertAlign w:val="subscript"/>
          <w:lang w:val="en-US" w:eastAsia="zh-CN"/>
        </w:rPr>
        <w:t>b</w:t>
      </w:r>
      <w:r w:rsidRPr="005D1052">
        <w:rPr>
          <w:lang w:val="en-US" w:eastAsia="zh-CN"/>
        </w:rPr>
        <w:t>/</w:t>
      </w:r>
      <w:r w:rsidRPr="005D1052">
        <w:rPr>
          <w:i/>
          <w:iCs/>
          <w:lang w:val="en-US" w:eastAsia="zh-CN"/>
        </w:rPr>
        <w:t>N</w:t>
      </w:r>
      <w:r w:rsidRPr="005D1052">
        <w:rPr>
          <w:vertAlign w:val="subscript"/>
          <w:lang w:val="en-US" w:eastAsia="zh-CN"/>
        </w:rPr>
        <w:t>0</w:t>
      </w:r>
      <w:r w:rsidRPr="005D1052">
        <w:rPr>
          <w:color w:val="000000"/>
          <w:szCs w:val="24"/>
          <w:lang w:val="en-US" w:eastAsia="zh-CN"/>
        </w:rPr>
        <w:t xml:space="preserve"> </w:t>
      </w:r>
      <w:r w:rsidR="004B075B">
        <w:rPr>
          <w:rFonts w:hint="eastAsia"/>
          <w:color w:val="000000"/>
          <w:szCs w:val="24"/>
          <w:lang w:val="en-US" w:eastAsia="zh-CN"/>
        </w:rPr>
        <w:t>为</w:t>
      </w:r>
      <w:r w:rsidRPr="005D1052">
        <w:rPr>
          <w:color w:val="000000"/>
          <w:szCs w:val="24"/>
          <w:lang w:val="en-US" w:eastAsia="zh-CN"/>
        </w:rPr>
        <w:t xml:space="preserve"> 6.2</w:t>
      </w:r>
      <w:r w:rsidRPr="005D1052">
        <w:rPr>
          <w:szCs w:val="24"/>
          <w:lang w:val="en-US" w:eastAsia="zh-CN"/>
        </w:rPr>
        <w:t> </w:t>
      </w:r>
      <w:r w:rsidR="004B075B">
        <w:rPr>
          <w:color w:val="000000"/>
          <w:szCs w:val="24"/>
          <w:lang w:val="en-US" w:eastAsia="zh-CN"/>
        </w:rPr>
        <w:t xml:space="preserve">dB </w:t>
      </w:r>
      <w:r w:rsidR="00CD5B20">
        <w:rPr>
          <w:color w:val="000000"/>
          <w:szCs w:val="24"/>
          <w:lang w:val="en-US" w:eastAsia="zh-CN"/>
        </w:rPr>
        <w:t>(</w:t>
      </w:r>
      <w:r w:rsidR="004B075B">
        <w:rPr>
          <w:color w:val="000000"/>
          <w:szCs w:val="24"/>
          <w:lang w:val="en-US" w:eastAsia="zh-CN"/>
        </w:rPr>
        <w:t>32.2 dB-Hz − 26 dB/s)</w:t>
      </w:r>
      <w:r w:rsidR="004B075B">
        <w:rPr>
          <w:rFonts w:hint="eastAsia"/>
          <w:color w:val="000000"/>
          <w:szCs w:val="24"/>
          <w:lang w:val="en-US" w:eastAsia="zh-CN"/>
        </w:rPr>
        <w:t>。</w:t>
      </w:r>
      <w:r w:rsidR="009F77EA">
        <w:rPr>
          <w:lang w:val="en-US" w:eastAsia="zh-CN"/>
        </w:rPr>
        <w:t>计及</w:t>
      </w:r>
      <w:r w:rsidR="009F77EA">
        <w:rPr>
          <w:rFonts w:hint="eastAsia"/>
          <w:lang w:val="en-US" w:eastAsia="zh-CN"/>
        </w:rPr>
        <w:t>在</w:t>
      </w:r>
      <w:r w:rsidR="009F77EA" w:rsidRPr="005D1052">
        <w:rPr>
          <w:color w:val="000000"/>
          <w:szCs w:val="24"/>
          <w:lang w:val="en-US" w:eastAsia="zh-CN"/>
        </w:rPr>
        <w:t>GEOLUT</w:t>
      </w:r>
      <w:r w:rsidR="009F77EA">
        <w:rPr>
          <w:rFonts w:hint="eastAsia"/>
          <w:color w:val="000000"/>
          <w:szCs w:val="24"/>
          <w:lang w:val="en-US" w:eastAsia="zh-CN"/>
        </w:rPr>
        <w:t>上的</w:t>
      </w:r>
      <w:r w:rsidR="009F77EA">
        <w:rPr>
          <w:lang w:val="en-US" w:eastAsia="zh-CN"/>
        </w:rPr>
        <w:t>实施</w:t>
      </w:r>
      <w:r w:rsidR="009F77EA">
        <w:rPr>
          <w:rFonts w:hint="eastAsia"/>
          <w:lang w:val="en-US" w:eastAsia="zh-CN"/>
        </w:rPr>
        <w:t>损耗</w:t>
      </w:r>
      <w:r w:rsidR="00CD5B20">
        <w:rPr>
          <w:color w:val="000000"/>
          <w:szCs w:val="24"/>
          <w:lang w:val="en-US" w:eastAsia="zh-CN"/>
        </w:rPr>
        <w:t>(</w:t>
      </w:r>
      <w:r w:rsidRPr="005D1052">
        <w:rPr>
          <w:color w:val="000000"/>
          <w:szCs w:val="24"/>
          <w:lang w:val="en-US" w:eastAsia="zh-CN"/>
        </w:rPr>
        <w:t>1.0</w:t>
      </w:r>
      <w:r w:rsidRPr="005D1052">
        <w:rPr>
          <w:szCs w:val="24"/>
          <w:lang w:val="en-US" w:eastAsia="zh-CN"/>
        </w:rPr>
        <w:t> </w:t>
      </w:r>
      <w:r w:rsidRPr="005D1052">
        <w:rPr>
          <w:color w:val="000000"/>
          <w:szCs w:val="24"/>
          <w:lang w:val="en-US" w:eastAsia="zh-CN"/>
        </w:rPr>
        <w:t>dB)</w:t>
      </w:r>
      <w:r w:rsidR="009F77EA">
        <w:rPr>
          <w:rFonts w:hint="eastAsia"/>
          <w:color w:val="000000"/>
          <w:szCs w:val="24"/>
          <w:lang w:val="en-US" w:eastAsia="zh-CN"/>
        </w:rPr>
        <w:t>，</w:t>
      </w:r>
      <w:r w:rsidR="009F77EA">
        <w:rPr>
          <w:rFonts w:hint="eastAsia"/>
          <w:lang w:val="en-US" w:eastAsia="zh-CN"/>
        </w:rPr>
        <w:t>信标数据解调损耗</w:t>
      </w:r>
      <w:r w:rsidR="00CD5B20">
        <w:rPr>
          <w:color w:val="000000"/>
          <w:szCs w:val="24"/>
          <w:lang w:val="en-US" w:eastAsia="zh-CN"/>
        </w:rPr>
        <w:t>(</w:t>
      </w:r>
      <w:r w:rsidRPr="005D1052">
        <w:rPr>
          <w:color w:val="000000"/>
          <w:szCs w:val="24"/>
          <w:lang w:val="en-US" w:eastAsia="zh-CN"/>
        </w:rPr>
        <w:t>1.0</w:t>
      </w:r>
      <w:r w:rsidRPr="005D1052">
        <w:rPr>
          <w:szCs w:val="24"/>
          <w:lang w:val="en-US" w:eastAsia="zh-CN"/>
        </w:rPr>
        <w:t> </w:t>
      </w:r>
      <w:r w:rsidRPr="005D1052">
        <w:rPr>
          <w:color w:val="000000"/>
          <w:szCs w:val="24"/>
          <w:lang w:val="en-US" w:eastAsia="zh-CN"/>
        </w:rPr>
        <w:t xml:space="preserve">dB) </w:t>
      </w:r>
      <w:r w:rsidR="009F77EA">
        <w:rPr>
          <w:rFonts w:hint="eastAsia"/>
          <w:color w:val="000000"/>
          <w:szCs w:val="24"/>
          <w:lang w:val="en-US" w:eastAsia="zh-CN"/>
        </w:rPr>
        <w:t>和处理</w:t>
      </w:r>
      <w:r w:rsidR="00751905">
        <w:rPr>
          <w:color w:val="000000"/>
          <w:szCs w:val="24"/>
          <w:lang w:val="en-US" w:eastAsia="zh-CN"/>
        </w:rPr>
        <w:t>增益</w:t>
      </w:r>
      <w:r w:rsidRPr="005D1052">
        <w:rPr>
          <w:color w:val="000000"/>
          <w:szCs w:val="24"/>
          <w:lang w:val="en-US" w:eastAsia="zh-CN"/>
        </w:rPr>
        <w:t xml:space="preserve"> </w:t>
      </w:r>
      <w:r w:rsidR="00CD5B20">
        <w:rPr>
          <w:color w:val="000000"/>
          <w:szCs w:val="24"/>
          <w:lang w:val="en-US" w:eastAsia="zh-CN"/>
        </w:rPr>
        <w:t>(</w:t>
      </w:r>
      <w:r w:rsidRPr="005D1052">
        <w:rPr>
          <w:color w:val="000000"/>
          <w:szCs w:val="24"/>
          <w:lang w:val="en-US" w:eastAsia="zh-CN"/>
        </w:rPr>
        <w:t>7.0</w:t>
      </w:r>
      <w:r w:rsidRPr="005D1052">
        <w:rPr>
          <w:szCs w:val="24"/>
          <w:lang w:val="en-US" w:eastAsia="zh-CN"/>
        </w:rPr>
        <w:t> </w:t>
      </w:r>
      <w:r w:rsidRPr="005D1052">
        <w:rPr>
          <w:color w:val="000000"/>
          <w:szCs w:val="24"/>
          <w:lang w:val="en-US" w:eastAsia="zh-CN"/>
        </w:rPr>
        <w:t>dB)</w:t>
      </w:r>
      <w:r w:rsidR="009F77EA">
        <w:rPr>
          <w:rFonts w:hint="eastAsia"/>
          <w:color w:val="000000"/>
          <w:szCs w:val="24"/>
          <w:lang w:val="en-US" w:eastAsia="zh-CN"/>
        </w:rPr>
        <w:t>，</w:t>
      </w:r>
      <w:r w:rsidR="000647F2">
        <w:rPr>
          <w:color w:val="000000"/>
          <w:szCs w:val="24"/>
          <w:lang w:val="en-US" w:eastAsia="zh-CN"/>
        </w:rPr>
        <w:t>有效比率</w:t>
      </w:r>
      <w:r w:rsidRPr="005D1052">
        <w:rPr>
          <w:i/>
          <w:iCs/>
          <w:lang w:val="en-US" w:eastAsia="zh-CN"/>
        </w:rPr>
        <w:t>E</w:t>
      </w:r>
      <w:r w:rsidRPr="005D1052">
        <w:rPr>
          <w:i/>
          <w:iCs/>
          <w:vertAlign w:val="subscript"/>
          <w:lang w:val="en-US" w:eastAsia="zh-CN"/>
        </w:rPr>
        <w:t>b</w:t>
      </w:r>
      <w:r w:rsidRPr="005D1052">
        <w:rPr>
          <w:lang w:val="en-US" w:eastAsia="zh-CN"/>
        </w:rPr>
        <w:t>/</w:t>
      </w:r>
      <w:r w:rsidRPr="005D1052">
        <w:rPr>
          <w:i/>
          <w:iCs/>
          <w:lang w:val="en-US" w:eastAsia="zh-CN"/>
        </w:rPr>
        <w:t>N</w:t>
      </w:r>
      <w:r w:rsidRPr="005D1052">
        <w:rPr>
          <w:vertAlign w:val="subscript"/>
          <w:lang w:val="en-US" w:eastAsia="zh-CN"/>
        </w:rPr>
        <w:t>0</w:t>
      </w:r>
      <w:r w:rsidRPr="005D1052">
        <w:rPr>
          <w:color w:val="000000"/>
          <w:szCs w:val="24"/>
          <w:lang w:val="en-US" w:eastAsia="zh-CN"/>
        </w:rPr>
        <w:t xml:space="preserve"> </w:t>
      </w:r>
      <w:r w:rsidR="009F77EA">
        <w:rPr>
          <w:rFonts w:hint="eastAsia"/>
          <w:color w:val="000000"/>
          <w:szCs w:val="24"/>
          <w:lang w:val="en-US" w:eastAsia="zh-CN"/>
        </w:rPr>
        <w:t>为</w:t>
      </w:r>
      <w:r w:rsidRPr="005D1052">
        <w:rPr>
          <w:color w:val="000000"/>
          <w:szCs w:val="24"/>
          <w:lang w:val="en-US" w:eastAsia="zh-CN"/>
        </w:rPr>
        <w:t>11.2</w:t>
      </w:r>
      <w:r w:rsidRPr="005D1052">
        <w:rPr>
          <w:szCs w:val="24"/>
          <w:lang w:val="en-US" w:eastAsia="zh-CN"/>
        </w:rPr>
        <w:t> </w:t>
      </w:r>
      <w:r w:rsidRPr="005D1052">
        <w:rPr>
          <w:color w:val="000000"/>
          <w:szCs w:val="24"/>
          <w:lang w:val="en-US" w:eastAsia="zh-CN"/>
        </w:rPr>
        <w:t>dB</w:t>
      </w:r>
      <w:r w:rsidR="00136306">
        <w:rPr>
          <w:color w:val="000000"/>
          <w:szCs w:val="24"/>
          <w:lang w:val="en-US" w:eastAsia="zh-CN"/>
        </w:rPr>
        <w:t>。因为信道要求总</w:t>
      </w:r>
      <w:r w:rsidRPr="005D1052">
        <w:rPr>
          <w:color w:val="000000"/>
          <w:szCs w:val="24"/>
          <w:lang w:val="en-US" w:eastAsia="zh-CN"/>
        </w:rPr>
        <w:t xml:space="preserve"> </w:t>
      </w:r>
      <w:r w:rsidRPr="005D1052">
        <w:rPr>
          <w:i/>
          <w:iCs/>
          <w:lang w:val="en-US" w:eastAsia="zh-CN"/>
        </w:rPr>
        <w:t>E</w:t>
      </w:r>
      <w:r w:rsidRPr="005D1052">
        <w:rPr>
          <w:i/>
          <w:iCs/>
          <w:vertAlign w:val="subscript"/>
          <w:lang w:val="en-US" w:eastAsia="zh-CN"/>
        </w:rPr>
        <w:t>b</w:t>
      </w:r>
      <w:r w:rsidRPr="005D1052">
        <w:rPr>
          <w:lang w:val="en-US" w:eastAsia="zh-CN"/>
        </w:rPr>
        <w:t>/</w:t>
      </w:r>
      <w:r w:rsidR="00CD5B20">
        <w:rPr>
          <w:lang w:val="en-US" w:eastAsia="zh-CN"/>
        </w:rPr>
        <w:t>(</w:t>
      </w:r>
      <w:r w:rsidRPr="005D1052">
        <w:rPr>
          <w:i/>
          <w:iCs/>
          <w:lang w:val="en-US" w:eastAsia="zh-CN"/>
        </w:rPr>
        <w:t>N</w:t>
      </w:r>
      <w:r w:rsidRPr="005D1052">
        <w:rPr>
          <w:vertAlign w:val="subscript"/>
          <w:lang w:val="en-US" w:eastAsia="zh-CN"/>
        </w:rPr>
        <w:t>0</w:t>
      </w:r>
      <w:r w:rsidRPr="005D1052">
        <w:rPr>
          <w:lang w:val="en-US" w:eastAsia="zh-CN"/>
        </w:rPr>
        <w:t xml:space="preserve"> + </w:t>
      </w:r>
      <w:r w:rsidRPr="005D1052">
        <w:rPr>
          <w:i/>
          <w:iCs/>
          <w:lang w:val="en-US" w:eastAsia="zh-CN"/>
        </w:rPr>
        <w:t>I</w:t>
      </w:r>
      <w:r w:rsidRPr="005D1052">
        <w:rPr>
          <w:vertAlign w:val="subscript"/>
          <w:lang w:val="en-US" w:eastAsia="zh-CN"/>
        </w:rPr>
        <w:t>0</w:t>
      </w:r>
      <w:r w:rsidRPr="005D1052">
        <w:rPr>
          <w:lang w:val="en-US" w:eastAsia="zh-CN"/>
        </w:rPr>
        <w:t>)</w:t>
      </w:r>
      <w:r w:rsidR="00136306">
        <w:rPr>
          <w:color w:val="000000"/>
          <w:szCs w:val="24"/>
          <w:lang w:val="en-US" w:eastAsia="zh-CN"/>
        </w:rPr>
        <w:t>至少为</w:t>
      </w:r>
      <w:r w:rsidRPr="005D1052">
        <w:rPr>
          <w:color w:val="000000"/>
          <w:szCs w:val="24"/>
          <w:lang w:val="en-US" w:eastAsia="zh-CN"/>
        </w:rPr>
        <w:t xml:space="preserve"> 8.8</w:t>
      </w:r>
      <w:r w:rsidRPr="005D1052">
        <w:rPr>
          <w:szCs w:val="24"/>
          <w:lang w:val="en-US" w:eastAsia="zh-CN"/>
        </w:rPr>
        <w:t> </w:t>
      </w:r>
      <w:r w:rsidRPr="005D1052">
        <w:rPr>
          <w:color w:val="000000"/>
          <w:szCs w:val="24"/>
          <w:lang w:val="en-US" w:eastAsia="zh-CN"/>
        </w:rPr>
        <w:t>dB</w:t>
      </w:r>
      <w:r w:rsidR="009F77EA">
        <w:rPr>
          <w:rFonts w:hint="eastAsia"/>
          <w:color w:val="000000"/>
          <w:szCs w:val="24"/>
          <w:lang w:val="en-US" w:eastAsia="zh-CN"/>
        </w:rPr>
        <w:t>才能</w:t>
      </w:r>
      <w:r w:rsidR="009F77EA" w:rsidRPr="009F77EA">
        <w:rPr>
          <w:rFonts w:hint="eastAsia"/>
          <w:color w:val="000000"/>
          <w:szCs w:val="24"/>
          <w:lang w:val="en-US" w:eastAsia="zh-CN"/>
        </w:rPr>
        <w:t>可靠地满足最低性能，</w:t>
      </w:r>
      <w:r w:rsidR="00344E22">
        <w:rPr>
          <w:color w:val="000000"/>
          <w:szCs w:val="24"/>
          <w:lang w:val="en-US" w:eastAsia="zh-CN"/>
        </w:rPr>
        <w:t>无法容纳</w:t>
      </w:r>
      <w:r w:rsidR="00136306">
        <w:rPr>
          <w:color w:val="000000"/>
          <w:szCs w:val="24"/>
          <w:lang w:val="en-US" w:eastAsia="zh-CN"/>
        </w:rPr>
        <w:t>宽带上行链路干扰的积累降低</w:t>
      </w:r>
      <w:r w:rsidR="003D4111">
        <w:rPr>
          <w:color w:val="000000"/>
          <w:szCs w:val="24"/>
          <w:lang w:val="en-US" w:eastAsia="zh-CN"/>
        </w:rPr>
        <w:t>总</w:t>
      </w:r>
      <w:r w:rsidR="00E9329C">
        <w:rPr>
          <w:color w:val="000000"/>
          <w:szCs w:val="24"/>
          <w:lang w:val="en-US" w:eastAsia="zh-CN"/>
        </w:rPr>
        <w:t>载波</w:t>
      </w:r>
      <w:r w:rsidR="009F77EA">
        <w:rPr>
          <w:rFonts w:hint="eastAsia"/>
          <w:color w:val="000000"/>
          <w:szCs w:val="24"/>
          <w:lang w:val="en-US" w:eastAsia="zh-CN"/>
        </w:rPr>
        <w:t>比</w:t>
      </w:r>
      <w:r w:rsidR="00F30F22">
        <w:rPr>
          <w:color w:val="000000"/>
          <w:szCs w:val="24"/>
          <w:lang w:val="en-US" w:eastAsia="zh-CN"/>
        </w:rPr>
        <w:t>噪声加干扰密度</w:t>
      </w:r>
      <w:r w:rsidR="00136306">
        <w:rPr>
          <w:color w:val="000000"/>
          <w:szCs w:val="24"/>
          <w:lang w:val="en-US" w:eastAsia="zh-CN"/>
        </w:rPr>
        <w:t>超过</w:t>
      </w:r>
      <w:r w:rsidRPr="005D1052">
        <w:rPr>
          <w:color w:val="000000"/>
          <w:szCs w:val="24"/>
          <w:lang w:val="en-US" w:eastAsia="zh-CN"/>
        </w:rPr>
        <w:t xml:space="preserve"> 2.4</w:t>
      </w:r>
      <w:r w:rsidRPr="005D1052">
        <w:rPr>
          <w:szCs w:val="24"/>
          <w:lang w:val="en-US" w:eastAsia="zh-CN"/>
        </w:rPr>
        <w:t> </w:t>
      </w:r>
      <w:r w:rsidRPr="005D1052">
        <w:rPr>
          <w:color w:val="000000"/>
          <w:szCs w:val="24"/>
          <w:lang w:val="en-US" w:eastAsia="zh-CN"/>
        </w:rPr>
        <w:t>dB</w:t>
      </w:r>
      <w:r w:rsidR="009F77EA">
        <w:rPr>
          <w:rFonts w:hint="eastAsia"/>
          <w:color w:val="000000"/>
          <w:szCs w:val="24"/>
          <w:lang w:val="en-US" w:eastAsia="zh-CN"/>
        </w:rPr>
        <w:t>。</w:t>
      </w:r>
      <w:r w:rsidRPr="005D1052">
        <w:rPr>
          <w:color w:val="000000"/>
          <w:szCs w:val="24"/>
          <w:lang w:val="en-US" w:eastAsia="zh-CN"/>
        </w:rPr>
        <w:t xml:space="preserve"> </w:t>
      </w:r>
    </w:p>
    <w:p w:rsidR="004B075B" w:rsidRPr="005D1052" w:rsidRDefault="004B075B" w:rsidP="00B7025F">
      <w:pPr>
        <w:ind w:firstLineChars="200" w:firstLine="480"/>
        <w:rPr>
          <w:color w:val="000000"/>
          <w:szCs w:val="24"/>
          <w:lang w:val="en-US" w:eastAsia="zh-CN"/>
        </w:rPr>
      </w:pPr>
      <w:bookmarkStart w:id="154" w:name="OLE_LINK116"/>
      <w:bookmarkStart w:id="155" w:name="OLE_LINK124"/>
      <w:bookmarkEnd w:id="151"/>
      <w:r>
        <w:rPr>
          <w:lang w:val="en-US" w:eastAsia="zh-CN"/>
        </w:rPr>
        <w:t>在没有干扰的情况下</w:t>
      </w:r>
      <w:r>
        <w:rPr>
          <w:rFonts w:hint="eastAsia"/>
          <w:lang w:val="en-US" w:eastAsia="zh-CN"/>
        </w:rPr>
        <w:t>，由于总</w:t>
      </w:r>
      <w:r>
        <w:rPr>
          <w:rFonts w:hint="eastAsia"/>
          <w:lang w:val="en-US" w:eastAsia="zh-CN"/>
        </w:rPr>
        <w:t xml:space="preserve"> </w:t>
      </w:r>
      <w:r>
        <w:rPr>
          <w:i/>
          <w:iCs/>
          <w:lang w:val="en-US" w:eastAsia="zh-CN"/>
        </w:rPr>
        <w:t>C</w:t>
      </w:r>
      <w:r>
        <w:rPr>
          <w:lang w:val="en-US" w:eastAsia="zh-CN"/>
        </w:rPr>
        <w:t>/</w:t>
      </w:r>
      <w:r>
        <w:rPr>
          <w:i/>
          <w:iCs/>
          <w:lang w:val="en-US" w:eastAsia="zh-CN"/>
        </w:rPr>
        <w:t>N</w:t>
      </w:r>
      <w:r>
        <w:rPr>
          <w:vertAlign w:val="subscript"/>
          <w:lang w:val="en-US" w:eastAsia="zh-CN"/>
        </w:rPr>
        <w:t>0</w:t>
      </w:r>
      <w:r>
        <w:rPr>
          <w:lang w:val="en-US" w:eastAsia="zh-CN"/>
        </w:rPr>
        <w:t xml:space="preserve"> </w:t>
      </w:r>
      <w:r>
        <w:rPr>
          <w:rFonts w:hint="eastAsia"/>
          <w:lang w:val="en-US" w:eastAsia="zh-CN"/>
        </w:rPr>
        <w:t>等于</w:t>
      </w:r>
      <w:r>
        <w:rPr>
          <w:lang w:val="en-US" w:eastAsia="zh-CN"/>
        </w:rPr>
        <w:t xml:space="preserve"> </w:t>
      </w:r>
      <w:r w:rsidR="00B7025F">
        <w:rPr>
          <w:color w:val="000000"/>
          <w:szCs w:val="24"/>
          <w:lang w:val="en-US" w:eastAsia="zh-CN"/>
        </w:rPr>
        <w:t xml:space="preserve"> 32.2</w:t>
      </w:r>
      <w:r w:rsidR="00B7025F">
        <w:rPr>
          <w:szCs w:val="24"/>
          <w:lang w:val="en-US" w:eastAsia="zh-CN"/>
        </w:rPr>
        <w:t> </w:t>
      </w:r>
      <w:r w:rsidR="00B7025F">
        <w:rPr>
          <w:color w:val="000000"/>
          <w:szCs w:val="24"/>
          <w:lang w:val="en-US" w:eastAsia="zh-CN"/>
        </w:rPr>
        <w:t>dB-Hz</w:t>
      </w:r>
      <w:r>
        <w:rPr>
          <w:rFonts w:hint="eastAsia"/>
          <w:lang w:val="en-US" w:eastAsia="zh-CN"/>
        </w:rPr>
        <w:t>，</w:t>
      </w:r>
      <w:r>
        <w:rPr>
          <w:lang w:val="en-US" w:eastAsia="zh-CN"/>
        </w:rPr>
        <w:t>上行链路上的宽带噪声类干扰使整个链路降质</w:t>
      </w:r>
      <w:r w:rsidR="00B7025F">
        <w:rPr>
          <w:color w:val="000000"/>
          <w:szCs w:val="24"/>
          <w:lang w:val="en-US" w:eastAsia="zh-CN"/>
        </w:rPr>
        <w:t>2.4 dB</w:t>
      </w:r>
      <w:r>
        <w:rPr>
          <w:rFonts w:hint="eastAsia"/>
          <w:lang w:val="en-US" w:eastAsia="zh-CN"/>
        </w:rPr>
        <w:t>，</w:t>
      </w:r>
      <w:r>
        <w:rPr>
          <w:lang w:val="en-US" w:eastAsia="zh-CN"/>
        </w:rPr>
        <w:t>导致</w:t>
      </w:r>
      <w:r>
        <w:rPr>
          <w:lang w:val="en-US" w:eastAsia="zh-CN"/>
        </w:rPr>
        <w:t xml:space="preserve"> </w:t>
      </w:r>
      <w:r w:rsidR="00CD5B20">
        <w:rPr>
          <w:lang w:val="en-US" w:eastAsia="zh-CN"/>
        </w:rPr>
        <w:t>(</w:t>
      </w:r>
      <w:r>
        <w:rPr>
          <w:i/>
          <w:iCs/>
          <w:lang w:val="en-US" w:eastAsia="zh-CN"/>
        </w:rPr>
        <w:t>C</w:t>
      </w:r>
      <w:r>
        <w:rPr>
          <w:lang w:val="en-US" w:eastAsia="zh-CN"/>
        </w:rPr>
        <w:t>/</w:t>
      </w:r>
      <w:r>
        <w:rPr>
          <w:i/>
          <w:iCs/>
          <w:lang w:val="en-US" w:eastAsia="zh-CN"/>
        </w:rPr>
        <w:t>N</w:t>
      </w:r>
      <w:r>
        <w:rPr>
          <w:vertAlign w:val="subscript"/>
          <w:lang w:val="en-US" w:eastAsia="zh-CN"/>
        </w:rPr>
        <w:t>0</w:t>
      </w:r>
      <w:r>
        <w:rPr>
          <w:lang w:val="en-US" w:eastAsia="zh-CN"/>
        </w:rPr>
        <w:t>)</w:t>
      </w:r>
      <w:r w:rsidR="005E705C">
        <w:rPr>
          <w:rFonts w:eastAsia="STKaiti"/>
          <w:iCs/>
          <w:vertAlign w:val="subscript"/>
          <w:lang w:val="en-US" w:eastAsia="zh-CN"/>
        </w:rPr>
        <w:t>总</w:t>
      </w:r>
      <w:r w:rsidR="00AE484E" w:rsidRPr="00AE484E">
        <w:rPr>
          <w:rFonts w:eastAsia="STKaiti"/>
          <w:iCs/>
          <w:vertAlign w:val="subscript"/>
          <w:lang w:val="en-US" w:eastAsia="zh-CN"/>
        </w:rPr>
        <w:t>有干扰</w:t>
      </w:r>
      <w:r>
        <w:rPr>
          <w:rFonts w:hint="eastAsia"/>
          <w:lang w:val="en-US" w:eastAsia="zh-CN"/>
        </w:rPr>
        <w:t>为：</w:t>
      </w:r>
    </w:p>
    <w:bookmarkEnd w:id="154"/>
    <w:bookmarkEnd w:id="155"/>
    <w:p w:rsidR="002949F2" w:rsidRPr="005D1052" w:rsidRDefault="002949F2" w:rsidP="002949F2">
      <w:pPr>
        <w:pStyle w:val="Equation"/>
        <w:spacing w:before="240"/>
        <w:rPr>
          <w:color w:val="000000"/>
          <w:lang w:val="en-US" w:eastAsia="zh-CN"/>
        </w:rPr>
      </w:pPr>
      <w:r w:rsidRPr="005D1052">
        <w:rPr>
          <w:lang w:val="en-US" w:eastAsia="zh-CN"/>
        </w:rPr>
        <w:tab/>
      </w:r>
      <w:r w:rsidRPr="005D1052">
        <w:rPr>
          <w:lang w:val="en-US" w:eastAsia="zh-CN"/>
        </w:rPr>
        <w:tab/>
      </w:r>
      <w:r w:rsidR="00CD5B20">
        <w:rPr>
          <w:lang w:val="en-US"/>
        </w:rPr>
        <w:t>(</w:t>
      </w:r>
      <w:r w:rsidRPr="005D1052">
        <w:rPr>
          <w:i/>
          <w:iCs/>
          <w:lang w:val="en-US"/>
        </w:rPr>
        <w:t>C/N</w:t>
      </w:r>
      <w:r w:rsidRPr="005D1052">
        <w:rPr>
          <w:i/>
          <w:iCs/>
          <w:vertAlign w:val="subscript"/>
          <w:lang w:val="en-US"/>
        </w:rPr>
        <w:t>0</w:t>
      </w:r>
      <w:r w:rsidRPr="005D1052">
        <w:rPr>
          <w:lang w:val="en-US"/>
        </w:rPr>
        <w:t>)</w:t>
      </w:r>
      <w:r w:rsidR="005E705C">
        <w:rPr>
          <w:rFonts w:eastAsia="STKaiti"/>
          <w:iCs/>
          <w:vertAlign w:val="subscript"/>
          <w:lang w:val="en-US"/>
        </w:rPr>
        <w:t>总</w:t>
      </w:r>
      <w:r w:rsidR="00AE484E" w:rsidRPr="00AE484E">
        <w:rPr>
          <w:rFonts w:eastAsia="STKaiti"/>
          <w:iCs/>
          <w:vertAlign w:val="subscript"/>
          <w:lang w:val="en-US"/>
        </w:rPr>
        <w:t>有干扰</w:t>
      </w:r>
      <w:r w:rsidRPr="005D1052">
        <w:rPr>
          <w:lang w:val="en-US"/>
        </w:rPr>
        <w:t xml:space="preserve">= </w:t>
      </w:r>
      <w:r w:rsidR="00CD5B20">
        <w:rPr>
          <w:lang w:val="en-US"/>
        </w:rPr>
        <w:t>(</w:t>
      </w:r>
      <w:r w:rsidRPr="005D1052">
        <w:rPr>
          <w:i/>
          <w:iCs/>
          <w:lang w:val="en-US"/>
        </w:rPr>
        <w:t>C</w:t>
      </w:r>
      <w:r w:rsidRPr="005D1052">
        <w:rPr>
          <w:lang w:val="en-US"/>
        </w:rPr>
        <w:t>/</w:t>
      </w:r>
      <w:r w:rsidRPr="005D1052">
        <w:rPr>
          <w:i/>
          <w:iCs/>
          <w:lang w:val="en-US"/>
        </w:rPr>
        <w:t>N</w:t>
      </w:r>
      <w:r w:rsidRPr="005D1052">
        <w:rPr>
          <w:vertAlign w:val="subscript"/>
          <w:lang w:val="en-US"/>
        </w:rPr>
        <w:t>0</w:t>
      </w:r>
      <w:r w:rsidRPr="005D1052">
        <w:rPr>
          <w:lang w:val="en-US"/>
        </w:rPr>
        <w:t>)</w:t>
      </w:r>
      <w:r w:rsidRPr="005D1052">
        <w:rPr>
          <w:i/>
          <w:iCs/>
          <w:vertAlign w:val="subscript"/>
          <w:lang w:val="en-US"/>
        </w:rPr>
        <w:t>OI</w:t>
      </w:r>
      <w:r w:rsidRPr="005D1052">
        <w:rPr>
          <w:lang w:val="en-US"/>
        </w:rPr>
        <w:t xml:space="preserve"> = </w:t>
      </w:r>
      <w:r w:rsidR="00CD5B20">
        <w:rPr>
          <w:lang w:val="en-US"/>
        </w:rPr>
        <w:t>(</w:t>
      </w:r>
      <w:r w:rsidRPr="005D1052">
        <w:rPr>
          <w:i/>
          <w:iCs/>
          <w:lang w:val="en-US"/>
        </w:rPr>
        <w:t>C</w:t>
      </w:r>
      <w:r w:rsidR="00612ABF">
        <w:rPr>
          <w:lang w:val="en-US"/>
        </w:rPr>
        <w:t>/</w:t>
      </w:r>
      <w:r w:rsidRPr="005D1052">
        <w:rPr>
          <w:i/>
          <w:iCs/>
          <w:lang w:val="en-US"/>
        </w:rPr>
        <w:t>N</w:t>
      </w:r>
      <w:r w:rsidRPr="005D1052">
        <w:rPr>
          <w:vertAlign w:val="subscript"/>
          <w:lang w:val="en-US"/>
        </w:rPr>
        <w:t>0</w:t>
      </w:r>
      <w:r w:rsidRPr="005D1052">
        <w:rPr>
          <w:lang w:val="en-US"/>
        </w:rPr>
        <w:t>)</w:t>
      </w:r>
      <w:r w:rsidR="00874DB1" w:rsidRPr="00874DB1">
        <w:rPr>
          <w:rFonts w:eastAsia="STKaiti"/>
          <w:iCs/>
          <w:vertAlign w:val="subscript"/>
          <w:lang w:val="en-US"/>
        </w:rPr>
        <w:t>总</w:t>
      </w:r>
      <w:r w:rsidRPr="005D1052">
        <w:rPr>
          <w:lang w:val="en-US"/>
        </w:rPr>
        <w:t xml:space="preserve"> −</w:t>
      </w:r>
      <w:r w:rsidRPr="005D1052">
        <w:rPr>
          <w:color w:val="000000"/>
          <w:lang w:val="en-US" w:eastAsia="zh-CN"/>
        </w:rPr>
        <w:t xml:space="preserve"> 2.4 dB</w:t>
      </w:r>
      <w:r w:rsidRPr="005D1052">
        <w:rPr>
          <w:color w:val="000000"/>
          <w:lang w:val="en-US" w:eastAsia="zh-CN"/>
        </w:rPr>
        <w:tab/>
      </w:r>
      <w:r w:rsidR="00CD5B20">
        <w:rPr>
          <w:color w:val="000000"/>
          <w:lang w:val="en-US" w:eastAsia="zh-CN"/>
        </w:rPr>
        <w:t>(</w:t>
      </w:r>
      <w:r w:rsidRPr="005D1052">
        <w:rPr>
          <w:color w:val="000000"/>
          <w:lang w:val="en-US" w:eastAsia="zh-CN"/>
        </w:rPr>
        <w:t>1)</w:t>
      </w:r>
    </w:p>
    <w:p w:rsidR="002949F2" w:rsidRPr="005D1052" w:rsidRDefault="002949F2" w:rsidP="002949F2">
      <w:pPr>
        <w:pStyle w:val="Equation"/>
        <w:rPr>
          <w:color w:val="000000"/>
          <w:lang w:val="en-US" w:eastAsia="zh-CN"/>
        </w:rPr>
      </w:pPr>
      <w:r w:rsidRPr="005D1052">
        <w:rPr>
          <w:color w:val="000000"/>
          <w:lang w:val="en-US" w:eastAsia="zh-CN"/>
        </w:rPr>
        <w:tab/>
      </w:r>
      <w:r w:rsidRPr="005D1052">
        <w:rPr>
          <w:color w:val="000000"/>
          <w:lang w:val="en-US" w:eastAsia="zh-CN"/>
        </w:rPr>
        <w:tab/>
        <w:t>= 32.2 dB-Hz − 2.4 dB = 29.8 dB-Hz</w:t>
      </w:r>
    </w:p>
    <w:p w:rsidR="002949F2" w:rsidRPr="005D1052" w:rsidRDefault="002949F2" w:rsidP="002949F2">
      <w:pPr>
        <w:pStyle w:val="Equation"/>
        <w:rPr>
          <w:color w:val="000000"/>
          <w:lang w:val="en-US" w:eastAsia="zh-CN"/>
        </w:rPr>
      </w:pPr>
      <w:r w:rsidRPr="005D1052">
        <w:rPr>
          <w:lang w:val="en-US"/>
        </w:rPr>
        <w:tab/>
      </w:r>
      <w:r w:rsidRPr="005D1052">
        <w:rPr>
          <w:lang w:val="en-US"/>
        </w:rPr>
        <w:tab/>
      </w:r>
      <w:r w:rsidR="00CD5B20">
        <w:rPr>
          <w:lang w:val="en-US"/>
        </w:rPr>
        <w:t>(</w:t>
      </w:r>
      <w:r w:rsidRPr="005D1052">
        <w:rPr>
          <w:i/>
          <w:iCs/>
          <w:lang w:val="en-US"/>
        </w:rPr>
        <w:t>C</w:t>
      </w:r>
      <w:r w:rsidRPr="005D1052">
        <w:rPr>
          <w:lang w:val="en-US"/>
        </w:rPr>
        <w:t>/</w:t>
      </w:r>
      <w:r w:rsidRPr="005D1052">
        <w:rPr>
          <w:i/>
          <w:iCs/>
          <w:lang w:val="en-US"/>
        </w:rPr>
        <w:t>N</w:t>
      </w:r>
      <w:r w:rsidRPr="005D1052">
        <w:rPr>
          <w:vertAlign w:val="subscript"/>
          <w:lang w:val="en-US"/>
        </w:rPr>
        <w:t>0</w:t>
      </w:r>
      <w:r w:rsidRPr="005D1052">
        <w:rPr>
          <w:lang w:val="en-US"/>
        </w:rPr>
        <w:t>)</w:t>
      </w:r>
      <w:r w:rsidRPr="005D1052">
        <w:rPr>
          <w:i/>
          <w:iCs/>
          <w:vertAlign w:val="subscript"/>
          <w:lang w:val="en-US"/>
        </w:rPr>
        <w:t>OI</w:t>
      </w:r>
      <w:r w:rsidRPr="005D1052">
        <w:rPr>
          <w:lang w:val="en-US"/>
        </w:rPr>
        <w:t xml:space="preserve"> =</w:t>
      </w:r>
      <w:r w:rsidRPr="005D1052">
        <w:rPr>
          <w:color w:val="000000"/>
          <w:lang w:val="en-US" w:eastAsia="zh-CN"/>
        </w:rPr>
        <w:t>29.8 dB-Hz</w:t>
      </w:r>
    </w:p>
    <w:p w:rsidR="002949F2" w:rsidRPr="005D1052" w:rsidRDefault="0054024C" w:rsidP="0054024C">
      <w:pPr>
        <w:spacing w:before="240"/>
        <w:ind w:firstLineChars="200" w:firstLine="480"/>
        <w:rPr>
          <w:color w:val="000000"/>
          <w:szCs w:val="24"/>
          <w:lang w:val="en-US" w:eastAsia="zh-CN"/>
        </w:rPr>
      </w:pPr>
      <w:bookmarkStart w:id="156" w:name="OLE_LINK141"/>
      <w:r>
        <w:rPr>
          <w:color w:val="000000"/>
          <w:szCs w:val="24"/>
          <w:lang w:val="en-US" w:eastAsia="zh-CN"/>
        </w:rPr>
        <w:t>如下所示</w:t>
      </w:r>
      <w:r>
        <w:rPr>
          <w:rFonts w:hint="eastAsia"/>
          <w:color w:val="000000"/>
          <w:szCs w:val="24"/>
          <w:lang w:val="en-US" w:eastAsia="zh-CN"/>
        </w:rPr>
        <w:t>，</w:t>
      </w:r>
      <w:r>
        <w:rPr>
          <w:color w:val="000000"/>
          <w:szCs w:val="24"/>
          <w:lang w:val="en-US" w:eastAsia="zh-CN"/>
        </w:rPr>
        <w:t>上行链路</w:t>
      </w:r>
      <w:r>
        <w:rPr>
          <w:rFonts w:hint="eastAsia"/>
          <w:color w:val="000000"/>
          <w:szCs w:val="24"/>
          <w:lang w:val="en-US" w:eastAsia="zh-CN"/>
        </w:rPr>
        <w:t>和</w:t>
      </w:r>
      <w:r>
        <w:rPr>
          <w:color w:val="000000"/>
          <w:szCs w:val="24"/>
          <w:lang w:val="en-US" w:eastAsia="zh-CN"/>
        </w:rPr>
        <w:t>下行链路</w:t>
      </w:r>
      <w:r>
        <w:rPr>
          <w:rFonts w:hint="eastAsia"/>
          <w:color w:val="000000"/>
          <w:szCs w:val="24"/>
          <w:lang w:val="en-US" w:eastAsia="zh-CN"/>
        </w:rPr>
        <w:t>的</w:t>
      </w:r>
      <w:r w:rsidR="00FD616F">
        <w:rPr>
          <w:color w:val="000000"/>
          <w:szCs w:val="24"/>
          <w:lang w:val="en-US" w:eastAsia="zh-CN"/>
        </w:rPr>
        <w:t>载波</w:t>
      </w:r>
      <w:r>
        <w:rPr>
          <w:rFonts w:hint="eastAsia"/>
          <w:color w:val="000000"/>
          <w:szCs w:val="24"/>
          <w:lang w:val="en-US" w:eastAsia="zh-CN"/>
        </w:rPr>
        <w:t>与</w:t>
      </w:r>
      <w:r w:rsidR="00FD616F">
        <w:rPr>
          <w:color w:val="000000"/>
          <w:szCs w:val="24"/>
          <w:lang w:val="en-US" w:eastAsia="zh-CN"/>
        </w:rPr>
        <w:t>噪声加干扰密度比</w:t>
      </w:r>
      <w:r>
        <w:rPr>
          <w:rFonts w:hint="eastAsia"/>
          <w:color w:val="000000"/>
          <w:szCs w:val="24"/>
          <w:lang w:val="en-US" w:eastAsia="zh-CN"/>
        </w:rPr>
        <w:t>可计算出</w:t>
      </w:r>
      <w:r w:rsidR="00CD5B20">
        <w:rPr>
          <w:szCs w:val="24"/>
          <w:lang w:val="en-US" w:eastAsia="zh-CN"/>
        </w:rPr>
        <w:t>(</w:t>
      </w:r>
      <w:r w:rsidRPr="005D1052">
        <w:rPr>
          <w:i/>
          <w:iCs/>
          <w:szCs w:val="24"/>
          <w:lang w:val="en-US" w:eastAsia="zh-CN"/>
        </w:rPr>
        <w:t>C</w:t>
      </w:r>
      <w:r w:rsidRPr="005D1052">
        <w:rPr>
          <w:szCs w:val="24"/>
          <w:lang w:val="en-US" w:eastAsia="zh-CN"/>
        </w:rPr>
        <w:t>/</w:t>
      </w:r>
      <w:r w:rsidRPr="005D1052">
        <w:rPr>
          <w:i/>
          <w:iCs/>
          <w:szCs w:val="24"/>
          <w:lang w:val="en-US" w:eastAsia="zh-CN"/>
        </w:rPr>
        <w:t>N</w:t>
      </w:r>
      <w:r w:rsidRPr="005D1052">
        <w:rPr>
          <w:szCs w:val="24"/>
          <w:vertAlign w:val="subscript"/>
          <w:lang w:val="en-US" w:eastAsia="zh-CN"/>
        </w:rPr>
        <w:t>0</w:t>
      </w:r>
      <w:r w:rsidRPr="005D1052">
        <w:rPr>
          <w:szCs w:val="24"/>
          <w:lang w:val="en-US" w:eastAsia="zh-CN"/>
        </w:rPr>
        <w:t>)</w:t>
      </w:r>
      <w:r w:rsidRPr="005D1052">
        <w:rPr>
          <w:i/>
          <w:iCs/>
          <w:szCs w:val="24"/>
          <w:vertAlign w:val="subscript"/>
          <w:lang w:val="en-US" w:eastAsia="zh-CN"/>
        </w:rPr>
        <w:t>OI</w:t>
      </w:r>
      <w:r w:rsidR="002949F2" w:rsidRPr="005D1052">
        <w:rPr>
          <w:color w:val="000000"/>
          <w:szCs w:val="24"/>
          <w:lang w:val="en-US" w:eastAsia="zh-CN"/>
        </w:rPr>
        <w:t>:</w:t>
      </w:r>
    </w:p>
    <w:bookmarkEnd w:id="156"/>
    <w:p w:rsidR="002949F2" w:rsidRPr="005D1052" w:rsidRDefault="002949F2" w:rsidP="005E705C">
      <w:pPr>
        <w:pStyle w:val="Equation"/>
        <w:spacing w:before="240" w:after="120"/>
        <w:rPr>
          <w:lang w:val="en-US" w:eastAsia="zh-CN"/>
        </w:rPr>
      </w:pPr>
      <w:r w:rsidRPr="005D1052">
        <w:rPr>
          <w:lang w:val="en-US" w:eastAsia="zh-CN"/>
        </w:rPr>
        <w:tab/>
      </w:r>
      <w:r w:rsidRPr="005D1052">
        <w:rPr>
          <w:lang w:val="en-US" w:eastAsia="zh-CN"/>
        </w:rPr>
        <w:tab/>
      </w:r>
      <w:r w:rsidR="00CD5B20">
        <w:rPr>
          <w:lang w:val="en-US" w:eastAsia="zh-CN"/>
        </w:rPr>
        <w:t>(</w:t>
      </w:r>
      <w:r w:rsidRPr="005D1052">
        <w:rPr>
          <w:i/>
          <w:iCs/>
          <w:lang w:val="en-US" w:eastAsia="zh-CN"/>
        </w:rPr>
        <w:t>C</w:t>
      </w:r>
      <w:r w:rsidRPr="005D1052">
        <w:rPr>
          <w:lang w:val="en-US" w:eastAsia="zh-CN"/>
        </w:rPr>
        <w:t>/</w:t>
      </w:r>
      <w:r w:rsidRPr="005D1052">
        <w:rPr>
          <w:i/>
          <w:iCs/>
          <w:lang w:val="en-US" w:eastAsia="zh-CN"/>
        </w:rPr>
        <w:t>N</w:t>
      </w:r>
      <w:r w:rsidRPr="005D1052">
        <w:rPr>
          <w:vertAlign w:val="subscript"/>
          <w:lang w:val="en-US" w:eastAsia="zh-CN"/>
        </w:rPr>
        <w:t>0</w:t>
      </w:r>
      <w:r w:rsidRPr="005D1052">
        <w:rPr>
          <w:lang w:val="en-US" w:eastAsia="zh-CN"/>
        </w:rPr>
        <w:t>)</w:t>
      </w:r>
      <w:r w:rsidRPr="005D1052">
        <w:rPr>
          <w:i/>
          <w:iCs/>
          <w:vertAlign w:val="subscript"/>
          <w:lang w:val="en-US" w:eastAsia="zh-CN"/>
        </w:rPr>
        <w:t>OI</w:t>
      </w:r>
      <w:r w:rsidRPr="005D1052">
        <w:rPr>
          <w:vertAlign w:val="subscript"/>
          <w:lang w:val="en-US" w:eastAsia="zh-CN"/>
        </w:rPr>
        <w:t xml:space="preserve"> </w:t>
      </w:r>
      <w:r w:rsidRPr="005D1052">
        <w:rPr>
          <w:lang w:val="en-US" w:eastAsia="zh-CN"/>
        </w:rPr>
        <w:t xml:space="preserve"> = </w:t>
      </w:r>
      <w:r w:rsidR="00CD5B20">
        <w:rPr>
          <w:lang w:val="en-US" w:eastAsia="zh-CN"/>
        </w:rPr>
        <w:t>((</w:t>
      </w:r>
      <w:r w:rsidRPr="005D1052">
        <w:rPr>
          <w:i/>
          <w:iCs/>
          <w:lang w:val="en-US" w:eastAsia="zh-CN"/>
        </w:rPr>
        <w:t>C</w:t>
      </w:r>
      <w:r w:rsidRPr="005D1052">
        <w:rPr>
          <w:lang w:val="en-US" w:eastAsia="zh-CN"/>
        </w:rPr>
        <w:t>/</w:t>
      </w:r>
      <w:r w:rsidRPr="005D1052">
        <w:rPr>
          <w:i/>
          <w:iCs/>
          <w:lang w:val="en-US" w:eastAsia="zh-CN"/>
        </w:rPr>
        <w:t>N</w:t>
      </w:r>
      <w:r w:rsidRPr="005D1052">
        <w:rPr>
          <w:vertAlign w:val="subscript"/>
          <w:lang w:val="en-US" w:eastAsia="zh-CN"/>
        </w:rPr>
        <w:t>0</w:t>
      </w:r>
      <w:r w:rsidRPr="005D1052">
        <w:rPr>
          <w:lang w:val="en-US" w:eastAsia="zh-CN"/>
        </w:rPr>
        <w:t>)</w:t>
      </w:r>
      <w:r w:rsidRPr="005D1052">
        <w:rPr>
          <w:vertAlign w:val="superscript"/>
          <w:lang w:val="en-US" w:eastAsia="zh-CN"/>
        </w:rPr>
        <w:t>− 1</w:t>
      </w:r>
      <w:r w:rsidR="005E705C">
        <w:rPr>
          <w:rFonts w:eastAsia="STKaiti"/>
          <w:iCs/>
          <w:vertAlign w:val="subscript"/>
          <w:lang w:val="en-US" w:eastAsia="zh-CN"/>
        </w:rPr>
        <w:t>上行</w:t>
      </w:r>
      <w:r w:rsidR="00AE484E" w:rsidRPr="00AE484E">
        <w:rPr>
          <w:rFonts w:eastAsia="STKaiti"/>
          <w:iCs/>
          <w:vertAlign w:val="subscript"/>
          <w:lang w:val="en-US" w:eastAsia="zh-CN"/>
        </w:rPr>
        <w:t>有干扰</w:t>
      </w:r>
      <w:r w:rsidRPr="005D1052">
        <w:rPr>
          <w:lang w:val="en-US" w:eastAsia="zh-CN"/>
        </w:rPr>
        <w:t xml:space="preserve"> + </w:t>
      </w:r>
      <w:r w:rsidR="00CD5B20">
        <w:rPr>
          <w:lang w:val="en-US" w:eastAsia="zh-CN"/>
        </w:rPr>
        <w:t>(</w:t>
      </w:r>
      <w:r w:rsidRPr="005D1052">
        <w:rPr>
          <w:i/>
          <w:iCs/>
          <w:lang w:val="en-US" w:eastAsia="zh-CN"/>
        </w:rPr>
        <w:t>C</w:t>
      </w:r>
      <w:r w:rsidRPr="005D1052">
        <w:rPr>
          <w:lang w:val="en-US" w:eastAsia="zh-CN"/>
        </w:rPr>
        <w:t>/</w:t>
      </w:r>
      <w:r w:rsidR="00CD5B20">
        <w:rPr>
          <w:lang w:val="en-US" w:eastAsia="zh-CN"/>
        </w:rPr>
        <w:t>(</w:t>
      </w:r>
      <w:r w:rsidRPr="005D1052">
        <w:rPr>
          <w:i/>
          <w:iCs/>
          <w:lang w:val="en-US" w:eastAsia="zh-CN"/>
        </w:rPr>
        <w:t>N</w:t>
      </w:r>
      <w:r w:rsidRPr="005D1052">
        <w:rPr>
          <w:vertAlign w:val="subscript"/>
          <w:lang w:val="en-US" w:eastAsia="zh-CN"/>
        </w:rPr>
        <w:t>0</w:t>
      </w:r>
      <w:r w:rsidRPr="005D1052">
        <w:rPr>
          <w:lang w:val="en-US" w:eastAsia="zh-CN"/>
        </w:rPr>
        <w:t>))</w:t>
      </w:r>
      <w:r w:rsidRPr="005D1052">
        <w:rPr>
          <w:vertAlign w:val="superscript"/>
          <w:lang w:val="en-US" w:eastAsia="zh-CN"/>
        </w:rPr>
        <w:t>−1</w:t>
      </w:r>
      <w:r w:rsidR="005E705C">
        <w:rPr>
          <w:rFonts w:ascii="STKaiti" w:eastAsia="STKaiti" w:hAnsi="STKaiti"/>
          <w:iCs/>
          <w:vertAlign w:val="subscript"/>
          <w:lang w:val="en-US" w:eastAsia="zh-CN"/>
        </w:rPr>
        <w:t>下行</w:t>
      </w:r>
      <w:r w:rsidR="00AE484E" w:rsidRPr="00D03540">
        <w:rPr>
          <w:rFonts w:ascii="STKaiti" w:eastAsia="STKaiti" w:hAnsi="STKaiti"/>
          <w:iCs/>
          <w:vertAlign w:val="subscript"/>
          <w:lang w:val="en-US" w:eastAsia="zh-CN"/>
        </w:rPr>
        <w:t>有干扰</w:t>
      </w:r>
      <w:r w:rsidRPr="005D1052">
        <w:rPr>
          <w:lang w:val="en-US" w:eastAsia="zh-CN"/>
        </w:rPr>
        <w:t>)</w:t>
      </w:r>
      <w:r w:rsidRPr="005D1052">
        <w:rPr>
          <w:vertAlign w:val="superscript"/>
          <w:lang w:val="en-US" w:eastAsia="zh-CN"/>
        </w:rPr>
        <w:t>−1</w:t>
      </w:r>
      <w:r w:rsidRPr="005D1052">
        <w:rPr>
          <w:lang w:val="en-US" w:eastAsia="zh-CN"/>
        </w:rPr>
        <w:t xml:space="preserve"> </w:t>
      </w:r>
      <w:r w:rsidR="0054024C">
        <w:rPr>
          <w:rFonts w:ascii="TimesNewRomanPSMT" w:hAnsi="TimesNewRomanPSMT" w:cs="TimesNewRomanPSMT"/>
          <w:lang w:val="en-US" w:eastAsia="zh-CN"/>
        </w:rPr>
        <w:t xml:space="preserve"> </w:t>
      </w:r>
      <w:r w:rsidR="00CD5B20">
        <w:rPr>
          <w:rFonts w:ascii="TimesNewRomanPSMT" w:hAnsi="TimesNewRomanPSMT" w:cs="TimesNewRomanPSMT"/>
          <w:lang w:val="en-US" w:eastAsia="zh-CN"/>
        </w:rPr>
        <w:t>(</w:t>
      </w:r>
      <w:r w:rsidR="0054024C">
        <w:rPr>
          <w:rFonts w:ascii="TimesNewRomanPSMT" w:hAnsi="TimesNewRomanPSMT" w:cs="TimesNewRomanPSMT"/>
          <w:lang w:val="en-US" w:eastAsia="zh-CN"/>
        </w:rPr>
        <w:t>数字</w:t>
      </w:r>
      <w:r w:rsidR="0054024C">
        <w:rPr>
          <w:rFonts w:ascii="TimesNewRomanPSMT" w:hAnsi="TimesNewRomanPSMT" w:cs="TimesNewRomanPSMT"/>
          <w:lang w:val="en-US" w:eastAsia="zh-CN"/>
        </w:rPr>
        <w:t>)</w:t>
      </w:r>
      <w:r w:rsidRPr="005D1052">
        <w:rPr>
          <w:rFonts w:ascii="TimesNewRomanPSMT" w:hAnsi="TimesNewRomanPSMT" w:cs="TimesNewRomanPSMT"/>
          <w:lang w:val="en-US" w:eastAsia="zh-CN"/>
        </w:rPr>
        <w:tab/>
      </w:r>
      <w:r w:rsidR="00CD5B20">
        <w:rPr>
          <w:rFonts w:ascii="TimesNewRomanPSMT" w:hAnsi="TimesNewRomanPSMT" w:cs="TimesNewRomanPSMT"/>
          <w:lang w:val="en-US" w:eastAsia="zh-CN"/>
        </w:rPr>
        <w:t>(</w:t>
      </w:r>
      <w:r w:rsidRPr="005D1052">
        <w:rPr>
          <w:rFonts w:ascii="TimesNewRomanPSMT" w:hAnsi="TimesNewRomanPSMT" w:cs="TimesNewRomanPSMT"/>
          <w:lang w:val="en-US" w:eastAsia="zh-CN"/>
        </w:rPr>
        <w:t>2)</w:t>
      </w:r>
    </w:p>
    <w:p w:rsidR="002949F2" w:rsidRPr="005D1052" w:rsidRDefault="005A797E" w:rsidP="0054024C">
      <w:pPr>
        <w:ind w:firstLineChars="200" w:firstLine="480"/>
        <w:rPr>
          <w:color w:val="000000"/>
          <w:szCs w:val="24"/>
          <w:lang w:val="en-US" w:eastAsia="zh-CN"/>
        </w:rPr>
      </w:pPr>
      <w:r>
        <w:rPr>
          <w:color w:val="000000"/>
          <w:szCs w:val="24"/>
          <w:lang w:val="en-US" w:eastAsia="zh-CN"/>
        </w:rPr>
        <w:t>由于这种分析只涉及</w:t>
      </w:r>
      <w:r w:rsidR="002949F2" w:rsidRPr="005D1052">
        <w:rPr>
          <w:color w:val="000000"/>
          <w:szCs w:val="24"/>
          <w:lang w:val="en-US" w:eastAsia="zh-CN"/>
        </w:rPr>
        <w:t xml:space="preserve"> </w:t>
      </w:r>
      <w:r w:rsidR="00FD616F">
        <w:rPr>
          <w:color w:val="000000"/>
          <w:szCs w:val="24"/>
          <w:lang w:val="en-US" w:eastAsia="zh-CN"/>
        </w:rPr>
        <w:t>上行链路上的干扰</w:t>
      </w:r>
      <w:r w:rsidR="0054024C">
        <w:rPr>
          <w:rFonts w:hint="eastAsia"/>
          <w:color w:val="000000"/>
          <w:szCs w:val="24"/>
          <w:lang w:val="en-US" w:eastAsia="zh-CN"/>
        </w:rPr>
        <w:t>，</w:t>
      </w:r>
      <w:r w:rsidR="0054024C">
        <w:rPr>
          <w:color w:val="000000"/>
          <w:szCs w:val="24"/>
          <w:lang w:val="en-US" w:eastAsia="zh-CN"/>
        </w:rPr>
        <w:t>方程式</w:t>
      </w:r>
      <w:r w:rsidR="0054024C" w:rsidRPr="005D1052">
        <w:rPr>
          <w:color w:val="000000"/>
          <w:szCs w:val="24"/>
          <w:lang w:val="en-US" w:eastAsia="zh-CN"/>
        </w:rPr>
        <w:t> </w:t>
      </w:r>
      <w:r w:rsidR="00CD5B20">
        <w:rPr>
          <w:color w:val="000000"/>
          <w:szCs w:val="24"/>
          <w:lang w:val="en-US" w:eastAsia="zh-CN"/>
        </w:rPr>
        <w:t>(</w:t>
      </w:r>
      <w:r w:rsidR="0054024C" w:rsidRPr="005D1052">
        <w:rPr>
          <w:color w:val="000000"/>
          <w:szCs w:val="24"/>
          <w:lang w:val="en-US" w:eastAsia="zh-CN"/>
        </w:rPr>
        <w:t xml:space="preserve">2) </w:t>
      </w:r>
      <w:r w:rsidR="00CD5B20">
        <w:rPr>
          <w:color w:val="000000"/>
          <w:szCs w:val="24"/>
          <w:lang w:val="en-US" w:eastAsia="zh-CN"/>
        </w:rPr>
        <w:t>(</w:t>
      </w:r>
      <w:r w:rsidR="002949F2" w:rsidRPr="005D1052">
        <w:rPr>
          <w:i/>
          <w:iCs/>
          <w:szCs w:val="24"/>
          <w:lang w:val="en-US" w:eastAsia="zh-CN"/>
        </w:rPr>
        <w:t>C</w:t>
      </w:r>
      <w:r w:rsidR="002949F2" w:rsidRPr="005D1052">
        <w:rPr>
          <w:szCs w:val="24"/>
          <w:lang w:val="en-US" w:eastAsia="zh-CN"/>
        </w:rPr>
        <w:t>/</w:t>
      </w:r>
      <w:r w:rsidR="002949F2" w:rsidRPr="005D1052">
        <w:rPr>
          <w:i/>
          <w:iCs/>
          <w:szCs w:val="24"/>
          <w:lang w:val="en-US" w:eastAsia="zh-CN"/>
        </w:rPr>
        <w:t>N</w:t>
      </w:r>
      <w:r w:rsidR="002949F2" w:rsidRPr="005D1052">
        <w:rPr>
          <w:szCs w:val="24"/>
          <w:vertAlign w:val="subscript"/>
          <w:lang w:val="en-US" w:eastAsia="zh-CN"/>
        </w:rPr>
        <w:t>0</w:t>
      </w:r>
      <w:r w:rsidR="002949F2" w:rsidRPr="005D1052">
        <w:rPr>
          <w:szCs w:val="24"/>
          <w:lang w:val="en-US" w:eastAsia="zh-CN"/>
        </w:rPr>
        <w:t>)</w:t>
      </w:r>
      <w:r w:rsidR="005E705C">
        <w:rPr>
          <w:rFonts w:eastAsia="STKaiti"/>
          <w:iCs/>
          <w:szCs w:val="24"/>
          <w:vertAlign w:val="subscript"/>
          <w:lang w:val="en-US" w:eastAsia="zh-CN"/>
        </w:rPr>
        <w:t>上行</w:t>
      </w:r>
      <w:r w:rsidR="00AE484E" w:rsidRPr="00AE484E">
        <w:rPr>
          <w:rFonts w:eastAsia="STKaiti"/>
          <w:iCs/>
          <w:szCs w:val="24"/>
          <w:vertAlign w:val="subscript"/>
          <w:lang w:val="en-US" w:eastAsia="zh-CN"/>
        </w:rPr>
        <w:t>有干扰</w:t>
      </w:r>
      <w:r w:rsidR="002949F2" w:rsidRPr="005D1052">
        <w:rPr>
          <w:i/>
          <w:iCs/>
          <w:szCs w:val="24"/>
          <w:lang w:val="en-US" w:eastAsia="zh-CN"/>
        </w:rPr>
        <w:t xml:space="preserve"> </w:t>
      </w:r>
      <w:r w:rsidR="0054024C">
        <w:rPr>
          <w:rFonts w:hint="eastAsia"/>
          <w:color w:val="000000"/>
          <w:szCs w:val="24"/>
          <w:lang w:val="en-US" w:eastAsia="zh-CN"/>
        </w:rPr>
        <w:t>变为：</w:t>
      </w:r>
    </w:p>
    <w:p w:rsidR="002949F2" w:rsidRPr="005D1052" w:rsidRDefault="002949F2" w:rsidP="002949F2">
      <w:pPr>
        <w:pStyle w:val="Equation"/>
        <w:spacing w:before="240" w:after="120"/>
        <w:rPr>
          <w:lang w:val="en-US" w:eastAsia="zh-CN"/>
        </w:rPr>
      </w:pPr>
      <w:r w:rsidRPr="005D1052">
        <w:rPr>
          <w:color w:val="000000"/>
          <w:lang w:val="en-US" w:eastAsia="zh-CN"/>
        </w:rPr>
        <w:tab/>
      </w:r>
      <w:r w:rsidRPr="005D1052">
        <w:rPr>
          <w:color w:val="000000"/>
          <w:lang w:val="en-US" w:eastAsia="zh-CN"/>
        </w:rPr>
        <w:tab/>
      </w:r>
      <w:r w:rsidR="00CD5B20">
        <w:rPr>
          <w:color w:val="000000"/>
          <w:lang w:val="en-US" w:eastAsia="zh-CN"/>
        </w:rPr>
        <w:t>(</w:t>
      </w:r>
      <w:r w:rsidRPr="005D1052">
        <w:rPr>
          <w:i/>
          <w:iCs/>
          <w:lang w:val="en-US" w:eastAsia="zh-CN"/>
        </w:rPr>
        <w:t>C</w:t>
      </w:r>
      <w:r w:rsidRPr="005D1052">
        <w:rPr>
          <w:lang w:val="en-US" w:eastAsia="zh-CN"/>
        </w:rPr>
        <w:t>/</w:t>
      </w:r>
      <w:r w:rsidRPr="005D1052">
        <w:rPr>
          <w:i/>
          <w:iCs/>
          <w:lang w:val="en-US" w:eastAsia="zh-CN"/>
        </w:rPr>
        <w:t>N</w:t>
      </w:r>
      <w:r w:rsidRPr="005D1052">
        <w:rPr>
          <w:vertAlign w:val="subscript"/>
          <w:lang w:val="en-US" w:eastAsia="zh-CN"/>
        </w:rPr>
        <w:t>0</w:t>
      </w:r>
      <w:r w:rsidRPr="005D1052">
        <w:rPr>
          <w:lang w:val="en-US" w:eastAsia="zh-CN"/>
        </w:rPr>
        <w:t>)</w:t>
      </w:r>
      <w:r w:rsidR="005E705C">
        <w:rPr>
          <w:rFonts w:eastAsia="STKaiti"/>
          <w:iCs/>
          <w:vertAlign w:val="subscript"/>
          <w:lang w:val="en-US" w:eastAsia="zh-CN"/>
        </w:rPr>
        <w:t>上行</w:t>
      </w:r>
      <w:r w:rsidR="00AE484E" w:rsidRPr="00AE484E">
        <w:rPr>
          <w:rFonts w:eastAsia="STKaiti"/>
          <w:iCs/>
          <w:vertAlign w:val="subscript"/>
          <w:lang w:val="en-US" w:eastAsia="zh-CN"/>
        </w:rPr>
        <w:t>有干扰</w:t>
      </w:r>
      <w:r w:rsidRPr="005D1052">
        <w:rPr>
          <w:lang w:val="en-US" w:eastAsia="zh-CN"/>
        </w:rPr>
        <w:t xml:space="preserve"> = </w:t>
      </w:r>
      <w:r w:rsidR="00CD5B20">
        <w:rPr>
          <w:lang w:val="en-US" w:eastAsia="zh-CN"/>
        </w:rPr>
        <w:t>(</w:t>
      </w:r>
      <w:r w:rsidRPr="005D1052">
        <w:rPr>
          <w:i/>
          <w:iCs/>
          <w:lang w:val="en-US" w:eastAsia="zh-CN"/>
        </w:rPr>
        <w:t>C</w:t>
      </w:r>
      <w:r w:rsidRPr="007779AF">
        <w:rPr>
          <w:iCs/>
          <w:szCs w:val="24"/>
          <w:vertAlign w:val="subscript"/>
        </w:rPr>
        <w:sym w:font="Symbol" w:char="F0AD"/>
      </w:r>
      <w:r w:rsidRPr="005D1052">
        <w:rPr>
          <w:lang w:val="en-US" w:eastAsia="zh-CN"/>
        </w:rPr>
        <w:t>/</w:t>
      </w:r>
      <w:r w:rsidR="00CD5B20">
        <w:rPr>
          <w:lang w:val="en-US" w:eastAsia="zh-CN"/>
        </w:rPr>
        <w:t>(</w:t>
      </w:r>
      <w:r w:rsidRPr="005D1052">
        <w:rPr>
          <w:i/>
          <w:iCs/>
          <w:lang w:val="en-US" w:eastAsia="zh-CN"/>
        </w:rPr>
        <w:t>N</w:t>
      </w:r>
      <w:r w:rsidRPr="005D1052">
        <w:rPr>
          <w:vertAlign w:val="subscript"/>
          <w:lang w:val="en-US" w:eastAsia="zh-CN"/>
        </w:rPr>
        <w:t>0</w:t>
      </w:r>
      <w:r w:rsidRPr="007779AF">
        <w:rPr>
          <w:iCs/>
          <w:szCs w:val="24"/>
          <w:vertAlign w:val="subscript"/>
        </w:rPr>
        <w:sym w:font="Symbol" w:char="F0AD"/>
      </w:r>
      <w:r w:rsidRPr="005D1052">
        <w:rPr>
          <w:lang w:val="en-US" w:eastAsia="zh-CN"/>
        </w:rPr>
        <w:t xml:space="preserve"> + </w:t>
      </w:r>
      <w:r w:rsidRPr="005D1052">
        <w:rPr>
          <w:i/>
          <w:iCs/>
          <w:lang w:val="en-US" w:eastAsia="zh-CN"/>
        </w:rPr>
        <w:t>I</w:t>
      </w:r>
      <w:r w:rsidRPr="005D1052">
        <w:rPr>
          <w:vertAlign w:val="subscript"/>
          <w:lang w:val="en-US" w:eastAsia="zh-CN"/>
        </w:rPr>
        <w:t>0</w:t>
      </w:r>
      <w:r w:rsidRPr="005D1052">
        <w:rPr>
          <w:lang w:val="en-US" w:eastAsia="zh-CN"/>
        </w:rPr>
        <w:t>))</w:t>
      </w:r>
      <w:bookmarkStart w:id="157" w:name="OLE_LINK206"/>
      <w:bookmarkStart w:id="158" w:name="OLE_LINK209"/>
      <w:r w:rsidRPr="005D1052">
        <w:rPr>
          <w:lang w:val="en-US" w:eastAsia="zh-CN"/>
        </w:rPr>
        <w:t xml:space="preserve"> </w:t>
      </w:r>
      <w:r w:rsidR="0054024C">
        <w:rPr>
          <w:lang w:val="en-US" w:eastAsia="zh-CN"/>
        </w:rPr>
        <w:t xml:space="preserve"> </w:t>
      </w:r>
      <w:r w:rsidR="00CD5B20">
        <w:rPr>
          <w:lang w:val="en-US" w:eastAsia="zh-CN"/>
        </w:rPr>
        <w:t>(</w:t>
      </w:r>
      <w:r w:rsidR="0054024C">
        <w:rPr>
          <w:lang w:val="en-US" w:eastAsia="zh-CN"/>
        </w:rPr>
        <w:t>数字</w:t>
      </w:r>
      <w:r w:rsidR="0054024C">
        <w:rPr>
          <w:lang w:val="en-US" w:eastAsia="zh-CN"/>
        </w:rPr>
        <w:t>)</w:t>
      </w:r>
      <w:bookmarkEnd w:id="157"/>
      <w:bookmarkEnd w:id="158"/>
      <w:r w:rsidRPr="005D1052">
        <w:rPr>
          <w:lang w:val="en-US" w:eastAsia="zh-CN"/>
        </w:rPr>
        <w:tab/>
      </w:r>
      <w:r w:rsidR="00CD5B20">
        <w:rPr>
          <w:lang w:val="en-US" w:eastAsia="zh-CN"/>
        </w:rPr>
        <w:t>(</w:t>
      </w:r>
      <w:r w:rsidRPr="005D1052">
        <w:rPr>
          <w:lang w:val="en-US" w:eastAsia="zh-CN"/>
        </w:rPr>
        <w:t>3)</w:t>
      </w:r>
    </w:p>
    <w:p w:rsidR="002949F2" w:rsidRPr="005D1052" w:rsidRDefault="0054024C" w:rsidP="0054024C">
      <w:pPr>
        <w:ind w:firstLineChars="200" w:firstLine="480"/>
        <w:rPr>
          <w:szCs w:val="24"/>
          <w:lang w:val="en-US" w:eastAsia="zh-CN"/>
        </w:rPr>
      </w:pPr>
      <w:r>
        <w:rPr>
          <w:szCs w:val="24"/>
          <w:lang w:val="en-US" w:eastAsia="zh-CN"/>
        </w:rPr>
        <w:t>通过增加</w:t>
      </w:r>
      <w:r>
        <w:rPr>
          <w:szCs w:val="24"/>
          <w:lang w:val="en-US" w:eastAsia="zh-CN"/>
        </w:rPr>
        <w:t xml:space="preserve"> SAR </w:t>
      </w:r>
      <w:r>
        <w:rPr>
          <w:szCs w:val="24"/>
          <w:lang w:val="en-US" w:eastAsia="zh-CN"/>
        </w:rPr>
        <w:t>带宽内共享的总功率</w:t>
      </w:r>
      <w:r>
        <w:rPr>
          <w:rFonts w:hint="eastAsia"/>
          <w:szCs w:val="24"/>
          <w:lang w:val="en-US" w:eastAsia="zh-CN"/>
        </w:rPr>
        <w:t>，</w:t>
      </w:r>
      <w:r w:rsidR="00CF7F49">
        <w:rPr>
          <w:szCs w:val="24"/>
          <w:lang w:val="en-US" w:eastAsia="zh-CN"/>
        </w:rPr>
        <w:t>该干扰也影响到</w:t>
      </w:r>
      <w:r w:rsidR="00BF6785">
        <w:rPr>
          <w:szCs w:val="24"/>
          <w:lang w:val="en-US" w:eastAsia="zh-CN"/>
        </w:rPr>
        <w:t>下行链路</w:t>
      </w:r>
      <w:r>
        <w:rPr>
          <w:rFonts w:hint="eastAsia"/>
          <w:szCs w:val="24"/>
          <w:lang w:val="en-US" w:eastAsia="zh-CN"/>
        </w:rPr>
        <w:t>的</w:t>
      </w:r>
      <w:r w:rsidR="008F2CDD">
        <w:rPr>
          <w:szCs w:val="24"/>
          <w:lang w:val="en-US" w:eastAsia="zh-CN"/>
        </w:rPr>
        <w:t>载波</w:t>
      </w:r>
      <w:r>
        <w:rPr>
          <w:rFonts w:hint="eastAsia"/>
          <w:szCs w:val="24"/>
          <w:lang w:val="en-US" w:eastAsia="zh-CN"/>
        </w:rPr>
        <w:t>与</w:t>
      </w:r>
      <w:r w:rsidR="008F2CDD">
        <w:rPr>
          <w:szCs w:val="24"/>
          <w:lang w:val="en-US" w:eastAsia="zh-CN"/>
        </w:rPr>
        <w:t>噪声密度比</w:t>
      </w:r>
      <w:r>
        <w:rPr>
          <w:rFonts w:hint="eastAsia"/>
          <w:szCs w:val="24"/>
          <w:lang w:val="en-US" w:eastAsia="zh-CN"/>
        </w:rPr>
        <w:t xml:space="preserve"> </w:t>
      </w:r>
      <w:r w:rsidR="00CD5B20">
        <w:rPr>
          <w:iCs/>
          <w:szCs w:val="24"/>
          <w:lang w:val="en-US" w:eastAsia="zh-CN"/>
        </w:rPr>
        <w:t>(</w:t>
      </w:r>
      <w:r w:rsidR="002949F2" w:rsidRPr="005D1052">
        <w:rPr>
          <w:i/>
          <w:szCs w:val="24"/>
          <w:lang w:val="en-US" w:eastAsia="zh-CN"/>
        </w:rPr>
        <w:t>C</w:t>
      </w:r>
      <w:r w:rsidR="002949F2" w:rsidRPr="005D1052">
        <w:rPr>
          <w:iCs/>
          <w:szCs w:val="24"/>
          <w:lang w:val="en-US" w:eastAsia="zh-CN"/>
        </w:rPr>
        <w:t>/</w:t>
      </w:r>
      <w:r w:rsidR="002949F2" w:rsidRPr="005D1052">
        <w:rPr>
          <w:i/>
          <w:szCs w:val="24"/>
          <w:lang w:val="en-US" w:eastAsia="zh-CN"/>
        </w:rPr>
        <w:t>N</w:t>
      </w:r>
      <w:r w:rsidR="002949F2" w:rsidRPr="005D1052">
        <w:rPr>
          <w:iCs/>
          <w:szCs w:val="24"/>
          <w:lang w:val="en-US" w:eastAsia="zh-CN"/>
        </w:rPr>
        <w:t>)</w:t>
      </w:r>
      <w:r w:rsidR="002949F2" w:rsidRPr="007779AF">
        <w:rPr>
          <w:iCs/>
          <w:szCs w:val="24"/>
          <w:vertAlign w:val="subscript"/>
        </w:rPr>
        <w:sym w:font="Symbol" w:char="F0AF"/>
      </w:r>
      <w:r>
        <w:rPr>
          <w:rFonts w:hint="eastAsia"/>
          <w:szCs w:val="24"/>
          <w:lang w:val="en-US" w:eastAsia="zh-CN"/>
        </w:rPr>
        <w:t>，</w:t>
      </w:r>
      <w:r w:rsidR="00E626E9">
        <w:rPr>
          <w:szCs w:val="24"/>
          <w:lang w:val="en-US" w:eastAsia="zh-CN"/>
        </w:rPr>
        <w:t>增加的总功率降低了功率共享损耗并影响</w:t>
      </w:r>
      <w:r w:rsidR="002949F2" w:rsidRPr="005D1052">
        <w:rPr>
          <w:szCs w:val="24"/>
          <w:lang w:val="en-US" w:eastAsia="zh-CN"/>
        </w:rPr>
        <w:t xml:space="preserve"> </w:t>
      </w:r>
      <w:r w:rsidR="00CD5B20">
        <w:rPr>
          <w:iCs/>
          <w:szCs w:val="24"/>
          <w:lang w:val="en-US" w:eastAsia="zh-CN"/>
        </w:rPr>
        <w:t>(</w:t>
      </w:r>
      <w:r w:rsidR="002949F2" w:rsidRPr="005D1052">
        <w:rPr>
          <w:i/>
          <w:szCs w:val="24"/>
          <w:lang w:val="en-US" w:eastAsia="zh-CN"/>
        </w:rPr>
        <w:t>C</w:t>
      </w:r>
      <w:r w:rsidR="002949F2" w:rsidRPr="005D1052">
        <w:rPr>
          <w:iCs/>
          <w:szCs w:val="24"/>
          <w:lang w:val="en-US" w:eastAsia="zh-CN"/>
        </w:rPr>
        <w:t>/</w:t>
      </w:r>
      <w:r w:rsidR="002949F2" w:rsidRPr="005D1052">
        <w:rPr>
          <w:i/>
          <w:szCs w:val="24"/>
          <w:lang w:val="en-US" w:eastAsia="zh-CN"/>
        </w:rPr>
        <w:t>N</w:t>
      </w:r>
      <w:r w:rsidR="002949F2" w:rsidRPr="005D1052">
        <w:rPr>
          <w:iCs/>
          <w:szCs w:val="24"/>
          <w:lang w:val="en-US" w:eastAsia="zh-CN"/>
        </w:rPr>
        <w:t>)</w:t>
      </w:r>
      <w:r w:rsidR="002949F2" w:rsidRPr="007779AF">
        <w:rPr>
          <w:iCs/>
          <w:szCs w:val="24"/>
          <w:vertAlign w:val="subscript"/>
        </w:rPr>
        <w:sym w:font="Symbol" w:char="F0AF"/>
      </w:r>
      <w:r w:rsidR="00E626E9">
        <w:rPr>
          <w:szCs w:val="24"/>
          <w:lang w:val="en-US" w:eastAsia="zh-CN"/>
        </w:rPr>
        <w:t>如下</w:t>
      </w:r>
      <w:r>
        <w:rPr>
          <w:rFonts w:hint="eastAsia"/>
          <w:szCs w:val="24"/>
          <w:lang w:val="en-US" w:eastAsia="zh-CN"/>
        </w:rPr>
        <w:t>：</w:t>
      </w:r>
    </w:p>
    <w:p w:rsidR="002949F2" w:rsidRPr="005D1052" w:rsidRDefault="002949F2" w:rsidP="002949F2">
      <w:pPr>
        <w:pStyle w:val="Equation"/>
        <w:spacing w:before="240" w:after="120"/>
        <w:rPr>
          <w:lang w:val="en-US" w:eastAsia="ru-RU"/>
        </w:rPr>
      </w:pPr>
      <w:r w:rsidRPr="005D1052">
        <w:rPr>
          <w:i/>
          <w:lang w:val="en-US" w:eastAsia="zh-CN"/>
        </w:rPr>
        <w:tab/>
      </w:r>
      <w:r w:rsidRPr="005D1052">
        <w:rPr>
          <w:i/>
          <w:lang w:val="en-US" w:eastAsia="zh-CN"/>
        </w:rPr>
        <w:tab/>
      </w:r>
      <w:r w:rsidR="00CD5B20">
        <w:rPr>
          <w:iCs/>
          <w:lang w:val="en-US" w:eastAsia="ru-RU"/>
        </w:rPr>
        <w:t>(</w:t>
      </w:r>
      <w:r w:rsidRPr="005D1052">
        <w:rPr>
          <w:i/>
          <w:lang w:val="en-US" w:eastAsia="ru-RU"/>
        </w:rPr>
        <w:t>C</w:t>
      </w:r>
      <w:r w:rsidRPr="005D1052">
        <w:rPr>
          <w:iCs/>
          <w:lang w:val="en-US" w:eastAsia="ru-RU"/>
        </w:rPr>
        <w:t>/</w:t>
      </w:r>
      <w:r w:rsidRPr="005D1052">
        <w:rPr>
          <w:i/>
          <w:lang w:val="en-US" w:eastAsia="ru-RU"/>
        </w:rPr>
        <w:t>N</w:t>
      </w:r>
      <w:r w:rsidRPr="005D1052">
        <w:rPr>
          <w:iCs/>
          <w:vertAlign w:val="subscript"/>
          <w:lang w:val="en-US" w:eastAsia="ru-RU"/>
        </w:rPr>
        <w:t>0</w:t>
      </w:r>
      <w:r w:rsidRPr="005D1052">
        <w:rPr>
          <w:iCs/>
          <w:lang w:val="en-US" w:eastAsia="ru-RU"/>
        </w:rPr>
        <w:t>)</w:t>
      </w:r>
      <w:r w:rsidR="005E705C">
        <w:rPr>
          <w:rFonts w:eastAsia="STKaiti"/>
          <w:iCs/>
          <w:vertAlign w:val="subscript"/>
          <w:lang w:val="en-US"/>
        </w:rPr>
        <w:t>下行</w:t>
      </w:r>
      <w:r w:rsidR="00AE484E" w:rsidRPr="00AE484E">
        <w:rPr>
          <w:rFonts w:eastAsia="STKaiti"/>
          <w:iCs/>
          <w:vertAlign w:val="subscript"/>
          <w:lang w:val="en-US"/>
        </w:rPr>
        <w:t>有干扰</w:t>
      </w:r>
      <w:r w:rsidRPr="005D1052">
        <w:rPr>
          <w:i/>
          <w:lang w:val="en-US" w:eastAsia="ru-RU"/>
        </w:rPr>
        <w:t xml:space="preserve"> = </w:t>
      </w:r>
      <w:r w:rsidR="00CD5B20">
        <w:rPr>
          <w:iCs/>
          <w:lang w:val="en-US" w:eastAsia="ru-RU"/>
        </w:rPr>
        <w:t>(</w:t>
      </w:r>
      <w:r w:rsidRPr="005D1052">
        <w:rPr>
          <w:i/>
          <w:lang w:val="en-US" w:eastAsia="ru-RU"/>
        </w:rPr>
        <w:t>C</w:t>
      </w:r>
      <w:r w:rsidRPr="005D1052">
        <w:rPr>
          <w:iCs/>
          <w:lang w:val="en-US" w:eastAsia="ru-RU"/>
        </w:rPr>
        <w:t>/</w:t>
      </w:r>
      <w:r w:rsidRPr="005D1052">
        <w:rPr>
          <w:i/>
          <w:lang w:val="en-US" w:eastAsia="ru-RU"/>
        </w:rPr>
        <w:t>N</w:t>
      </w:r>
      <w:r w:rsidRPr="005D1052">
        <w:rPr>
          <w:iCs/>
          <w:lang w:val="en-US" w:eastAsia="ru-RU"/>
        </w:rPr>
        <w:t>)</w:t>
      </w:r>
      <w:r w:rsidRPr="007779AF">
        <w:rPr>
          <w:iCs/>
          <w:szCs w:val="24"/>
          <w:vertAlign w:val="subscript"/>
        </w:rPr>
        <w:sym w:font="Symbol" w:char="F0AF"/>
      </w:r>
      <w:r w:rsidRPr="005D1052">
        <w:rPr>
          <w:lang w:val="en-US" w:eastAsia="ru-RU"/>
        </w:rPr>
        <w:t xml:space="preserve"> </w:t>
      </w:r>
      <w:r w:rsidRPr="005D1052">
        <w:rPr>
          <w:i/>
          <w:lang w:val="en-US" w:eastAsia="ru-RU"/>
        </w:rPr>
        <w:t>×</w:t>
      </w:r>
      <w:r w:rsidRPr="005D1052">
        <w:rPr>
          <w:iCs/>
          <w:lang w:val="en-US" w:eastAsia="ru-RU"/>
        </w:rPr>
        <w:t xml:space="preserve"> </w:t>
      </w:r>
      <w:r w:rsidR="00CD5B20">
        <w:rPr>
          <w:iCs/>
          <w:lang w:val="en-US" w:eastAsia="ru-RU"/>
        </w:rPr>
        <w:t>(</w:t>
      </w:r>
      <w:r w:rsidRPr="005D1052">
        <w:rPr>
          <w:i/>
          <w:lang w:val="en-US" w:eastAsia="ru-RU"/>
        </w:rPr>
        <w:t>Lpsi</w:t>
      </w:r>
      <w:r w:rsidRPr="005D1052">
        <w:rPr>
          <w:iCs/>
          <w:lang w:val="en-US" w:eastAsia="ru-RU"/>
        </w:rPr>
        <w:t>/</w:t>
      </w:r>
      <w:r w:rsidRPr="005D1052">
        <w:rPr>
          <w:i/>
          <w:lang w:val="en-US" w:eastAsia="ru-RU"/>
        </w:rPr>
        <w:t>Lps</w:t>
      </w:r>
      <w:r w:rsidRPr="005D1052">
        <w:rPr>
          <w:iCs/>
          <w:lang w:val="en-US" w:eastAsia="ru-RU"/>
        </w:rPr>
        <w:t xml:space="preserve">) </w:t>
      </w:r>
      <w:r w:rsidR="0054024C">
        <w:rPr>
          <w:lang w:val="en-US" w:eastAsia="ru-RU"/>
        </w:rPr>
        <w:t xml:space="preserve"> </w:t>
      </w:r>
      <w:r w:rsidR="00CD5B20">
        <w:rPr>
          <w:lang w:val="en-US" w:eastAsia="ru-RU"/>
        </w:rPr>
        <w:t>(</w:t>
      </w:r>
      <w:r w:rsidR="0054024C">
        <w:rPr>
          <w:lang w:val="en-US" w:eastAsia="ru-RU"/>
        </w:rPr>
        <w:t>数字</w:t>
      </w:r>
      <w:r w:rsidR="0054024C">
        <w:rPr>
          <w:lang w:val="en-US" w:eastAsia="ru-RU"/>
        </w:rPr>
        <w:t>)</w:t>
      </w:r>
      <w:r w:rsidRPr="005D1052">
        <w:rPr>
          <w:lang w:val="en-US" w:eastAsia="ru-RU"/>
        </w:rPr>
        <w:tab/>
      </w:r>
      <w:r w:rsidR="00CD5B20">
        <w:rPr>
          <w:lang w:val="en-US" w:eastAsia="ru-RU"/>
        </w:rPr>
        <w:t>(</w:t>
      </w:r>
      <w:r w:rsidRPr="005D1052">
        <w:rPr>
          <w:lang w:val="en-US" w:eastAsia="ru-RU"/>
        </w:rPr>
        <w:t>4)</w:t>
      </w:r>
    </w:p>
    <w:p w:rsidR="002949F2" w:rsidRPr="005D1052" w:rsidRDefault="003D3F8E" w:rsidP="0054024C">
      <w:pPr>
        <w:ind w:firstLineChars="200" w:firstLine="480"/>
        <w:rPr>
          <w:color w:val="000000"/>
          <w:szCs w:val="24"/>
          <w:lang w:val="en-US" w:eastAsia="zh-CN"/>
        </w:rPr>
      </w:pPr>
      <w:r>
        <w:rPr>
          <w:color w:val="000000"/>
          <w:szCs w:val="24"/>
          <w:lang w:val="en-US" w:eastAsia="zh-CN"/>
        </w:rPr>
        <w:t>其中，</w:t>
      </w:r>
      <w:r w:rsidR="002949F2" w:rsidRPr="005D1052">
        <w:rPr>
          <w:color w:val="000000"/>
          <w:szCs w:val="24"/>
          <w:lang w:val="en-US" w:eastAsia="zh-CN"/>
        </w:rPr>
        <w:t xml:space="preserve"> </w:t>
      </w:r>
      <w:r w:rsidR="002949F2" w:rsidRPr="005D1052">
        <w:rPr>
          <w:i/>
          <w:color w:val="000000"/>
          <w:szCs w:val="24"/>
          <w:lang w:val="en-US" w:eastAsia="zh-CN"/>
        </w:rPr>
        <w:t>Lps</w:t>
      </w:r>
      <w:r w:rsidR="00FF4CFF">
        <w:rPr>
          <w:color w:val="000000"/>
          <w:szCs w:val="24"/>
          <w:lang w:val="en-US" w:eastAsia="zh-CN"/>
        </w:rPr>
        <w:t>是</w:t>
      </w:r>
      <w:r w:rsidR="00EB535F">
        <w:rPr>
          <w:color w:val="000000"/>
          <w:szCs w:val="24"/>
          <w:lang w:val="en-US" w:eastAsia="zh-CN"/>
        </w:rPr>
        <w:t>没有干扰的功率共享损耗</w:t>
      </w:r>
      <w:r w:rsidR="002949F2" w:rsidRPr="005D1052">
        <w:rPr>
          <w:color w:val="000000"/>
          <w:szCs w:val="24"/>
          <w:lang w:val="en-US" w:eastAsia="zh-CN"/>
        </w:rPr>
        <w:t xml:space="preserve"> </w:t>
      </w:r>
      <w:r w:rsidR="0054024C">
        <w:rPr>
          <w:rFonts w:hint="eastAsia"/>
          <w:color w:val="000000"/>
          <w:szCs w:val="24"/>
          <w:lang w:val="en-US" w:eastAsia="zh-CN"/>
        </w:rPr>
        <w:t>，</w:t>
      </w:r>
      <w:r w:rsidR="002949F2" w:rsidRPr="005D1052">
        <w:rPr>
          <w:color w:val="000000"/>
          <w:szCs w:val="24"/>
          <w:lang w:val="en-US" w:eastAsia="zh-CN"/>
        </w:rPr>
        <w:t xml:space="preserve"> </w:t>
      </w:r>
      <w:r w:rsidR="002949F2" w:rsidRPr="005D1052">
        <w:rPr>
          <w:i/>
          <w:color w:val="000000"/>
          <w:szCs w:val="24"/>
          <w:lang w:val="en-US" w:eastAsia="zh-CN"/>
        </w:rPr>
        <w:t>Lpsi</w:t>
      </w:r>
      <w:r w:rsidR="00FF4CFF">
        <w:rPr>
          <w:color w:val="000000"/>
          <w:szCs w:val="24"/>
          <w:lang w:val="en-US" w:eastAsia="zh-CN"/>
        </w:rPr>
        <w:t>是</w:t>
      </w:r>
      <w:r w:rsidR="00EB535F">
        <w:rPr>
          <w:color w:val="000000"/>
          <w:szCs w:val="24"/>
          <w:lang w:val="en-US" w:eastAsia="zh-CN"/>
        </w:rPr>
        <w:t>有干扰的功率共享损耗</w:t>
      </w:r>
      <w:r w:rsidR="0054024C">
        <w:rPr>
          <w:rFonts w:hint="eastAsia"/>
          <w:color w:val="000000"/>
          <w:szCs w:val="24"/>
          <w:lang w:val="en-US" w:eastAsia="zh-CN"/>
        </w:rPr>
        <w:t>。</w:t>
      </w:r>
      <w:r w:rsidR="002949F2" w:rsidRPr="005D1052">
        <w:rPr>
          <w:i/>
          <w:color w:val="000000"/>
          <w:szCs w:val="24"/>
          <w:lang w:val="en-US" w:eastAsia="zh-CN"/>
        </w:rPr>
        <w:t>Lpsi</w:t>
      </w:r>
      <w:r w:rsidR="002949F2" w:rsidRPr="005D1052">
        <w:rPr>
          <w:color w:val="000000"/>
          <w:szCs w:val="24"/>
          <w:lang w:val="en-US" w:eastAsia="zh-CN"/>
        </w:rPr>
        <w:t xml:space="preserve"> </w:t>
      </w:r>
      <w:r w:rsidR="00EB535F">
        <w:rPr>
          <w:color w:val="000000"/>
          <w:szCs w:val="24"/>
          <w:lang w:val="en-US" w:eastAsia="zh-CN"/>
        </w:rPr>
        <w:t>计算如下</w:t>
      </w:r>
      <w:r w:rsidR="0054024C">
        <w:rPr>
          <w:rFonts w:hint="eastAsia"/>
          <w:color w:val="000000"/>
          <w:szCs w:val="24"/>
          <w:lang w:val="en-US" w:eastAsia="zh-CN"/>
        </w:rPr>
        <w:t>：</w:t>
      </w:r>
    </w:p>
    <w:p w:rsidR="002949F2" w:rsidRPr="005D1052" w:rsidRDefault="002949F2" w:rsidP="002949F2">
      <w:pPr>
        <w:pStyle w:val="Equation"/>
        <w:spacing w:before="240" w:after="120"/>
        <w:rPr>
          <w:lang w:val="en-US" w:eastAsia="zh-CN"/>
        </w:rPr>
      </w:pPr>
      <w:r w:rsidRPr="005D1052">
        <w:rPr>
          <w:i/>
          <w:lang w:val="en-US" w:eastAsia="zh-CN"/>
        </w:rPr>
        <w:tab/>
      </w:r>
      <w:r w:rsidRPr="005D1052">
        <w:rPr>
          <w:i/>
          <w:lang w:val="en-US" w:eastAsia="zh-CN"/>
        </w:rPr>
        <w:tab/>
        <w:t>Lpsi = C</w:t>
      </w:r>
      <w:r w:rsidRPr="007779AF">
        <w:rPr>
          <w:iCs/>
          <w:szCs w:val="24"/>
          <w:vertAlign w:val="subscript"/>
        </w:rPr>
        <w:sym w:font="Symbol" w:char="F0AD"/>
      </w:r>
      <w:r w:rsidRPr="005D1052">
        <w:rPr>
          <w:i/>
          <w:lang w:val="en-US" w:eastAsia="zh-CN"/>
        </w:rPr>
        <w:t xml:space="preserve"> </w:t>
      </w:r>
      <w:r w:rsidRPr="005D1052">
        <w:rPr>
          <w:iCs/>
          <w:lang w:val="en-US" w:eastAsia="zh-CN"/>
        </w:rPr>
        <w:t>/</w:t>
      </w:r>
      <w:r w:rsidR="00CD5B20">
        <w:rPr>
          <w:iCs/>
          <w:lang w:val="en-US" w:eastAsia="zh-CN"/>
        </w:rPr>
        <w:t>(</w:t>
      </w:r>
      <w:r w:rsidRPr="005D1052">
        <w:rPr>
          <w:i/>
          <w:lang w:val="en-US" w:eastAsia="zh-CN"/>
        </w:rPr>
        <w:t>C</w:t>
      </w:r>
      <w:r w:rsidRPr="007779AF">
        <w:rPr>
          <w:iCs/>
          <w:szCs w:val="24"/>
          <w:vertAlign w:val="subscript"/>
        </w:rPr>
        <w:sym w:font="Symbol" w:char="F0AD"/>
      </w:r>
      <w:r w:rsidRPr="005D1052">
        <w:rPr>
          <w:i/>
          <w:lang w:val="en-US" w:eastAsia="zh-CN"/>
        </w:rPr>
        <w:t xml:space="preserve"> +</w:t>
      </w:r>
      <w:r w:rsidRPr="005D1052">
        <w:rPr>
          <w:iCs/>
          <w:lang w:val="en-US" w:eastAsia="zh-CN"/>
        </w:rPr>
        <w:t xml:space="preserve"> 2</w:t>
      </w:r>
      <w:r w:rsidRPr="005D1052">
        <w:rPr>
          <w:i/>
          <w:lang w:val="en-US" w:eastAsia="zh-CN"/>
        </w:rPr>
        <w:t xml:space="preserve"> × C</w:t>
      </w:r>
      <w:r w:rsidRPr="005D1052">
        <w:rPr>
          <w:iCs/>
          <w:vertAlign w:val="subscript"/>
          <w:lang w:val="en-US" w:eastAsia="zh-CN"/>
        </w:rPr>
        <w:t>2</w:t>
      </w:r>
      <w:r w:rsidRPr="005D1052">
        <w:rPr>
          <w:i/>
          <w:lang w:val="en-US" w:eastAsia="zh-CN"/>
        </w:rPr>
        <w:t xml:space="preserve"> + N</w:t>
      </w:r>
      <w:r w:rsidRPr="007779AF">
        <w:rPr>
          <w:iCs/>
          <w:szCs w:val="24"/>
          <w:vertAlign w:val="subscript"/>
        </w:rPr>
        <w:sym w:font="Symbol" w:char="F0AD"/>
      </w:r>
      <w:r w:rsidRPr="005D1052">
        <w:rPr>
          <w:i/>
          <w:lang w:val="en-US" w:eastAsia="zh-CN"/>
        </w:rPr>
        <w:t xml:space="preserve"> + I</w:t>
      </w:r>
      <w:r w:rsidRPr="005D1052">
        <w:rPr>
          <w:iCs/>
          <w:vertAlign w:val="subscript"/>
          <w:lang w:val="en-US" w:eastAsia="zh-CN"/>
        </w:rPr>
        <w:t>0</w:t>
      </w:r>
      <w:r w:rsidRPr="005D1052">
        <w:rPr>
          <w:i/>
          <w:lang w:val="en-US" w:eastAsia="zh-CN"/>
        </w:rPr>
        <w:t>B</w:t>
      </w:r>
      <w:r w:rsidRPr="005D1052">
        <w:rPr>
          <w:iCs/>
          <w:lang w:val="en-US" w:eastAsia="zh-CN"/>
        </w:rPr>
        <w:t>)</w:t>
      </w:r>
      <w:r w:rsidRPr="005D1052">
        <w:rPr>
          <w:i/>
          <w:lang w:val="en-US" w:eastAsia="zh-CN"/>
        </w:rPr>
        <w:t xml:space="preserve"> </w:t>
      </w:r>
      <w:r w:rsidR="0054024C">
        <w:rPr>
          <w:lang w:val="en-US" w:eastAsia="zh-CN"/>
        </w:rPr>
        <w:t xml:space="preserve"> </w:t>
      </w:r>
      <w:r w:rsidR="00CD5B20">
        <w:rPr>
          <w:lang w:val="en-US" w:eastAsia="zh-CN"/>
        </w:rPr>
        <w:t>(</w:t>
      </w:r>
      <w:r w:rsidR="0054024C">
        <w:rPr>
          <w:lang w:val="en-US" w:eastAsia="zh-CN"/>
        </w:rPr>
        <w:t>数字</w:t>
      </w:r>
      <w:r w:rsidR="0054024C">
        <w:rPr>
          <w:lang w:val="en-US" w:eastAsia="zh-CN"/>
        </w:rPr>
        <w:t>)</w:t>
      </w:r>
      <w:r w:rsidRPr="005D1052">
        <w:rPr>
          <w:lang w:val="en-US" w:eastAsia="zh-CN"/>
        </w:rPr>
        <w:tab/>
      </w:r>
      <w:r w:rsidR="00CD5B20">
        <w:rPr>
          <w:lang w:val="en-US" w:eastAsia="zh-CN"/>
        </w:rPr>
        <w:t>(</w:t>
      </w:r>
      <w:r w:rsidRPr="005D1052">
        <w:rPr>
          <w:lang w:val="en-US" w:eastAsia="zh-CN"/>
        </w:rPr>
        <w:t>5)</w:t>
      </w:r>
    </w:p>
    <w:p w:rsidR="008947BD" w:rsidRDefault="008947BD">
      <w:pPr>
        <w:tabs>
          <w:tab w:val="clear" w:pos="794"/>
          <w:tab w:val="clear" w:pos="1191"/>
          <w:tab w:val="clear" w:pos="1588"/>
          <w:tab w:val="clear" w:pos="1985"/>
        </w:tabs>
        <w:overflowPunct/>
        <w:autoSpaceDE/>
        <w:autoSpaceDN/>
        <w:adjustRightInd/>
        <w:spacing w:before="0"/>
        <w:jc w:val="left"/>
        <w:textAlignment w:val="auto"/>
        <w:rPr>
          <w:szCs w:val="24"/>
          <w:lang w:val="en-US" w:eastAsia="zh-CN"/>
        </w:rPr>
      </w:pPr>
      <w:r>
        <w:rPr>
          <w:szCs w:val="24"/>
          <w:lang w:val="en-US" w:eastAsia="zh-CN"/>
        </w:rPr>
        <w:br w:type="page"/>
      </w:r>
    </w:p>
    <w:p w:rsidR="002949F2" w:rsidRPr="005D1052" w:rsidRDefault="003D3F8E" w:rsidP="0054024C">
      <w:pPr>
        <w:overflowPunct/>
        <w:ind w:firstLineChars="200" w:firstLine="480"/>
        <w:textAlignment w:val="auto"/>
        <w:rPr>
          <w:szCs w:val="24"/>
          <w:lang w:val="en-US" w:eastAsia="zh-CN"/>
        </w:rPr>
      </w:pPr>
      <w:r>
        <w:rPr>
          <w:szCs w:val="24"/>
          <w:lang w:val="en-US" w:eastAsia="zh-CN"/>
        </w:rPr>
        <w:lastRenderedPageBreak/>
        <w:t>其中，</w:t>
      </w:r>
      <w:r w:rsidR="002949F2" w:rsidRPr="005D1052">
        <w:rPr>
          <w:szCs w:val="24"/>
          <w:lang w:val="en-US" w:eastAsia="zh-CN"/>
        </w:rPr>
        <w:t xml:space="preserve"> </w:t>
      </w:r>
      <w:r w:rsidR="002949F2" w:rsidRPr="005D1052">
        <w:rPr>
          <w:i/>
          <w:szCs w:val="24"/>
          <w:lang w:val="en-US" w:eastAsia="zh-CN"/>
        </w:rPr>
        <w:t>C</w:t>
      </w:r>
      <w:r w:rsidR="002949F2" w:rsidRPr="005D1052">
        <w:rPr>
          <w:iCs/>
          <w:szCs w:val="24"/>
          <w:vertAlign w:val="subscript"/>
          <w:lang w:val="en-US" w:eastAsia="zh-CN"/>
        </w:rPr>
        <w:t>2</w:t>
      </w:r>
      <w:r w:rsidR="00FF4CFF">
        <w:rPr>
          <w:lang w:val="en-US" w:eastAsia="zh-CN"/>
        </w:rPr>
        <w:t>是</w:t>
      </w:r>
      <w:r w:rsidR="00F8298A">
        <w:rPr>
          <w:rFonts w:hint="eastAsia"/>
          <w:lang w:val="en-US" w:eastAsia="zh-CN"/>
        </w:rPr>
        <w:t>来自</w:t>
      </w:r>
      <w:r w:rsidR="00F8298A" w:rsidRPr="005D1052">
        <w:rPr>
          <w:szCs w:val="24"/>
          <w:lang w:val="en-US" w:eastAsia="zh-CN"/>
        </w:rPr>
        <w:t>Electro SARR</w:t>
      </w:r>
      <w:r w:rsidR="00F8298A" w:rsidRPr="00F8298A">
        <w:rPr>
          <w:rFonts w:hint="eastAsia"/>
          <w:lang w:val="en-US" w:eastAsia="zh-CN"/>
        </w:rPr>
        <w:t>同时收到的其他两个信标之一</w:t>
      </w:r>
      <w:r w:rsidR="00F8298A">
        <w:rPr>
          <w:rFonts w:hint="eastAsia"/>
          <w:lang w:val="en-US" w:eastAsia="zh-CN"/>
        </w:rPr>
        <w:t>的</w:t>
      </w:r>
      <w:r w:rsidR="002E4A8A">
        <w:rPr>
          <w:szCs w:val="24"/>
          <w:lang w:val="en-US" w:eastAsia="zh-CN"/>
        </w:rPr>
        <w:t>功率</w:t>
      </w:r>
      <w:r w:rsidR="00F8298A">
        <w:rPr>
          <w:rFonts w:hint="eastAsia"/>
          <w:szCs w:val="24"/>
          <w:lang w:val="en-US" w:eastAsia="zh-CN"/>
        </w:rPr>
        <w:t>电平，</w:t>
      </w:r>
      <w:r w:rsidR="002949F2" w:rsidRPr="005D1052">
        <w:rPr>
          <w:szCs w:val="24"/>
          <w:lang w:val="en-US" w:eastAsia="zh-CN"/>
        </w:rPr>
        <w:t xml:space="preserve"> </w:t>
      </w:r>
      <w:r w:rsidR="002949F2" w:rsidRPr="00612ABF">
        <w:rPr>
          <w:i/>
          <w:iCs/>
          <w:szCs w:val="24"/>
          <w:lang w:val="en-US" w:eastAsia="zh-CN"/>
        </w:rPr>
        <w:t>B</w:t>
      </w:r>
      <w:r w:rsidR="00FF4CFF">
        <w:rPr>
          <w:szCs w:val="24"/>
          <w:lang w:val="en-US" w:eastAsia="zh-CN"/>
        </w:rPr>
        <w:t>是</w:t>
      </w:r>
      <w:r w:rsidR="00F8298A">
        <w:rPr>
          <w:rFonts w:hint="eastAsia"/>
          <w:szCs w:val="24"/>
          <w:lang w:val="en-US" w:eastAsia="zh-CN"/>
        </w:rPr>
        <w:t xml:space="preserve"> </w:t>
      </w:r>
      <w:r w:rsidR="002949F2" w:rsidRPr="005D1052">
        <w:rPr>
          <w:szCs w:val="24"/>
          <w:lang w:val="en-US" w:eastAsia="zh-CN"/>
        </w:rPr>
        <w:t xml:space="preserve">Electro </w:t>
      </w:r>
      <w:r w:rsidR="00F8298A">
        <w:rPr>
          <w:rFonts w:hint="eastAsia"/>
          <w:szCs w:val="24"/>
          <w:lang w:val="en-US" w:eastAsia="zh-CN"/>
        </w:rPr>
        <w:t>接收器的带宽。</w:t>
      </w:r>
    </w:p>
    <w:p w:rsidR="002949F2" w:rsidRPr="005D1052" w:rsidRDefault="00FD616F" w:rsidP="00DB1E12">
      <w:pPr>
        <w:ind w:firstLineChars="200" w:firstLine="480"/>
        <w:rPr>
          <w:lang w:val="en-US" w:eastAsia="ru-RU"/>
        </w:rPr>
      </w:pPr>
      <w:r>
        <w:rPr>
          <w:color w:val="000000"/>
          <w:lang w:val="en-US" w:eastAsia="zh-CN"/>
        </w:rPr>
        <w:t>方程式</w:t>
      </w:r>
      <w:r w:rsidR="002949F2" w:rsidRPr="005D1052">
        <w:rPr>
          <w:lang w:val="en-US" w:eastAsia="ru-RU"/>
        </w:rPr>
        <w:t xml:space="preserve"> </w:t>
      </w:r>
      <w:r w:rsidR="00CD5B20">
        <w:rPr>
          <w:lang w:val="en-US" w:eastAsia="ru-RU"/>
        </w:rPr>
        <w:t>(</w:t>
      </w:r>
      <w:r w:rsidR="002949F2" w:rsidRPr="005D1052">
        <w:rPr>
          <w:lang w:val="en-US" w:eastAsia="ru-RU"/>
        </w:rPr>
        <w:t xml:space="preserve">5) </w:t>
      </w:r>
      <w:r w:rsidR="00DB1E12">
        <w:rPr>
          <w:rFonts w:hint="eastAsia"/>
          <w:lang w:val="en-US" w:eastAsia="zh-CN"/>
        </w:rPr>
        <w:t>代入</w:t>
      </w:r>
      <w:r>
        <w:rPr>
          <w:lang w:val="en-US" w:eastAsia="ru-RU"/>
        </w:rPr>
        <w:t>方程式</w:t>
      </w:r>
      <w:r w:rsidR="002949F2" w:rsidRPr="005D1052">
        <w:rPr>
          <w:lang w:val="en-US" w:eastAsia="ru-RU"/>
        </w:rPr>
        <w:t xml:space="preserve"> </w:t>
      </w:r>
      <w:r w:rsidR="00CD5B20">
        <w:rPr>
          <w:lang w:val="en-US" w:eastAsia="ru-RU"/>
        </w:rPr>
        <w:t>(</w:t>
      </w:r>
      <w:r w:rsidR="002949F2" w:rsidRPr="005D1052">
        <w:rPr>
          <w:lang w:val="en-US" w:eastAsia="ru-RU"/>
        </w:rPr>
        <w:t xml:space="preserve">4) </w:t>
      </w:r>
      <w:r w:rsidR="00DB1E12">
        <w:rPr>
          <w:rFonts w:hint="eastAsia"/>
          <w:lang w:val="en-US" w:eastAsia="zh-CN"/>
        </w:rPr>
        <w:t>，</w:t>
      </w:r>
      <w:r>
        <w:rPr>
          <w:lang w:val="en-US" w:eastAsia="ru-RU"/>
        </w:rPr>
        <w:t>方程式</w:t>
      </w:r>
      <w:r w:rsidR="00CD5B20">
        <w:rPr>
          <w:lang w:val="en-US" w:eastAsia="ru-RU"/>
        </w:rPr>
        <w:t>(</w:t>
      </w:r>
      <w:r w:rsidR="002949F2" w:rsidRPr="005D1052">
        <w:rPr>
          <w:lang w:val="en-US" w:eastAsia="ru-RU"/>
        </w:rPr>
        <w:t xml:space="preserve">3) </w:t>
      </w:r>
      <w:r w:rsidR="00DB1E12">
        <w:rPr>
          <w:rFonts w:hint="eastAsia"/>
          <w:lang w:val="en-US" w:eastAsia="zh-CN"/>
        </w:rPr>
        <w:t>和</w:t>
      </w:r>
      <w:r w:rsidR="002949F2" w:rsidRPr="005D1052">
        <w:rPr>
          <w:lang w:val="en-US" w:eastAsia="ru-RU"/>
        </w:rPr>
        <w:t xml:space="preserve"> </w:t>
      </w:r>
      <w:r w:rsidR="00CD5B20">
        <w:rPr>
          <w:lang w:val="en-US" w:eastAsia="ru-RU"/>
        </w:rPr>
        <w:t>(</w:t>
      </w:r>
      <w:r w:rsidR="002949F2" w:rsidRPr="005D1052">
        <w:rPr>
          <w:lang w:val="en-US" w:eastAsia="ru-RU"/>
        </w:rPr>
        <w:t xml:space="preserve">4) </w:t>
      </w:r>
      <w:r w:rsidR="00DB1E12">
        <w:rPr>
          <w:rFonts w:hint="eastAsia"/>
          <w:lang w:val="en-US" w:eastAsia="zh-CN"/>
        </w:rPr>
        <w:t>代入</w:t>
      </w:r>
      <w:r>
        <w:rPr>
          <w:lang w:val="en-US" w:eastAsia="ru-RU"/>
        </w:rPr>
        <w:t>方程式</w:t>
      </w:r>
      <w:r w:rsidR="002949F2" w:rsidRPr="005D1052">
        <w:rPr>
          <w:lang w:val="en-US" w:eastAsia="ru-RU"/>
        </w:rPr>
        <w:t> </w:t>
      </w:r>
      <w:r w:rsidR="00CD5B20">
        <w:rPr>
          <w:lang w:val="en-US" w:eastAsia="ru-RU"/>
        </w:rPr>
        <w:t>(</w:t>
      </w:r>
      <w:r w:rsidR="002949F2" w:rsidRPr="005D1052">
        <w:rPr>
          <w:lang w:val="en-US" w:eastAsia="ru-RU"/>
        </w:rPr>
        <w:t xml:space="preserve">2) </w:t>
      </w:r>
      <w:r w:rsidR="00DB1E12">
        <w:rPr>
          <w:rFonts w:hint="eastAsia"/>
          <w:lang w:val="en-US" w:eastAsia="zh-CN"/>
        </w:rPr>
        <w:t>，</w:t>
      </w:r>
      <w:r w:rsidR="00CF3B52">
        <w:rPr>
          <w:lang w:val="en-US" w:eastAsia="ru-RU"/>
        </w:rPr>
        <w:t>求解</w:t>
      </w:r>
      <w:r w:rsidR="002949F2" w:rsidRPr="005D1052">
        <w:rPr>
          <w:lang w:val="en-US" w:eastAsia="ru-RU"/>
        </w:rPr>
        <w:t xml:space="preserve"> </w:t>
      </w:r>
      <w:r w:rsidR="002949F2" w:rsidRPr="005D1052">
        <w:rPr>
          <w:i/>
          <w:lang w:val="en-US" w:eastAsia="ru-RU"/>
        </w:rPr>
        <w:t>I</w:t>
      </w:r>
      <w:r w:rsidR="002949F2" w:rsidRPr="005D1052">
        <w:rPr>
          <w:iCs/>
          <w:vertAlign w:val="subscript"/>
          <w:lang w:val="en-US" w:eastAsia="ru-RU"/>
        </w:rPr>
        <w:t>0</w:t>
      </w:r>
      <w:r w:rsidR="002949F2" w:rsidRPr="005D1052">
        <w:rPr>
          <w:lang w:val="en-US" w:eastAsia="ru-RU"/>
        </w:rPr>
        <w:t xml:space="preserve"> </w:t>
      </w:r>
      <w:r w:rsidR="00CF3B52">
        <w:rPr>
          <w:lang w:val="en-US" w:eastAsia="ru-RU"/>
        </w:rPr>
        <w:t>得出下面的公式</w:t>
      </w:r>
      <w:r w:rsidR="002949F2" w:rsidRPr="005D1052">
        <w:rPr>
          <w:lang w:val="en-US" w:eastAsia="ru-RU"/>
        </w:rPr>
        <w:t>:</w:t>
      </w:r>
    </w:p>
    <w:p w:rsidR="002949F2" w:rsidRDefault="002949F2" w:rsidP="002949F2">
      <w:pPr>
        <w:pStyle w:val="Equation"/>
        <w:spacing w:before="240" w:after="120"/>
        <w:rPr>
          <w:lang w:val="pt-BR" w:eastAsia="ru-RU"/>
        </w:rPr>
      </w:pPr>
      <w:r w:rsidRPr="005D1052">
        <w:rPr>
          <w:lang w:val="en-US" w:eastAsia="ru-RU"/>
        </w:rPr>
        <w:tab/>
      </w:r>
      <w:r w:rsidRPr="005D1052">
        <w:rPr>
          <w:lang w:val="en-US" w:eastAsia="ru-RU"/>
        </w:rPr>
        <w:tab/>
      </w:r>
      <w:r w:rsidRPr="00271F14">
        <w:rPr>
          <w:i/>
          <w:iCs/>
          <w:lang w:val="pt-BR" w:eastAsia="ru-RU"/>
        </w:rPr>
        <w:t>I</w:t>
      </w:r>
      <w:r w:rsidRPr="00271F14">
        <w:rPr>
          <w:vertAlign w:val="subscript"/>
          <w:lang w:val="pt-BR" w:eastAsia="ru-RU"/>
        </w:rPr>
        <w:t>0</w:t>
      </w:r>
      <w:r w:rsidRPr="00271F14">
        <w:rPr>
          <w:lang w:val="pt-BR"/>
        </w:rPr>
        <w:t xml:space="preserve"> </w:t>
      </w:r>
      <w:r w:rsidRPr="00271F14">
        <w:rPr>
          <w:i/>
          <w:iCs/>
          <w:lang w:val="pt-BR" w:eastAsia="ru-RU"/>
        </w:rPr>
        <w:t xml:space="preserve">= </w:t>
      </w:r>
      <w:r w:rsidR="00CD5B20">
        <w:rPr>
          <w:lang w:val="pt-BR" w:eastAsia="ru-RU"/>
        </w:rPr>
        <w:t>(</w:t>
      </w:r>
      <w:r w:rsidRPr="00271F14">
        <w:rPr>
          <w:i/>
          <w:iCs/>
          <w:lang w:val="pt-BR" w:eastAsia="ru-RU"/>
        </w:rPr>
        <w:t>C</w:t>
      </w:r>
      <w:r w:rsidRPr="007779AF">
        <w:rPr>
          <w:szCs w:val="24"/>
          <w:vertAlign w:val="subscript"/>
        </w:rPr>
        <w:sym w:font="Symbol" w:char="F0AD"/>
      </w:r>
      <w:r w:rsidRPr="00271F14">
        <w:rPr>
          <w:lang w:val="pt-BR" w:eastAsia="ru-RU"/>
        </w:rPr>
        <w:t xml:space="preserve"> </w:t>
      </w:r>
      <w:r w:rsidR="00CD5B20">
        <w:rPr>
          <w:lang w:val="pt-BR" w:eastAsia="ru-RU"/>
        </w:rPr>
        <w:t>((</w:t>
      </w:r>
      <w:r w:rsidRPr="00271F14">
        <w:rPr>
          <w:i/>
          <w:iCs/>
          <w:lang w:val="pt-BR" w:eastAsia="ru-RU"/>
        </w:rPr>
        <w:t>C</w:t>
      </w:r>
      <w:r w:rsidRPr="00271F14">
        <w:rPr>
          <w:lang w:val="pt-BR" w:eastAsia="ru-RU"/>
        </w:rPr>
        <w:t>/</w:t>
      </w:r>
      <w:r w:rsidRPr="00271F14">
        <w:rPr>
          <w:i/>
          <w:iCs/>
          <w:lang w:val="pt-BR" w:eastAsia="ru-RU"/>
        </w:rPr>
        <w:t>N</w:t>
      </w:r>
      <w:r w:rsidRPr="00271F14">
        <w:rPr>
          <w:vertAlign w:val="subscript"/>
          <w:lang w:val="pt-BR" w:eastAsia="ru-RU"/>
        </w:rPr>
        <w:t>0</w:t>
      </w:r>
      <w:r w:rsidRPr="00271F14">
        <w:rPr>
          <w:lang w:val="pt-BR" w:eastAsia="ru-RU"/>
        </w:rPr>
        <w:t>)</w:t>
      </w:r>
      <w:r w:rsidRPr="00271F14">
        <w:rPr>
          <w:i/>
          <w:iCs/>
          <w:vertAlign w:val="subscript"/>
          <w:lang w:val="pt-BR" w:eastAsia="ru-RU"/>
        </w:rPr>
        <w:t>OI</w:t>
      </w:r>
      <w:r w:rsidR="00203A00" w:rsidRPr="00ED0DA8">
        <w:rPr>
          <w:lang w:val="en-US"/>
        </w:rPr>
        <w:t xml:space="preserve"> </w:t>
      </w:r>
      <w:r w:rsidRPr="00203A00">
        <w:rPr>
          <w:vertAlign w:val="superscript"/>
          <w:lang w:val="en-US"/>
        </w:rPr>
        <w:t>−1</w:t>
      </w:r>
      <w:r w:rsidRPr="00203A00">
        <w:rPr>
          <w:lang w:val="en-US"/>
        </w:rPr>
        <w:t> </w:t>
      </w:r>
      <w:r>
        <w:rPr>
          <w:lang w:val="pt-BR"/>
        </w:rPr>
        <w:t>− </w:t>
      </w:r>
      <w:r w:rsidR="00CD5B20">
        <w:rPr>
          <w:lang w:val="pt-BR" w:eastAsia="ru-RU"/>
        </w:rPr>
        <w:t>(</w:t>
      </w:r>
      <w:r w:rsidRPr="00271F14">
        <w:rPr>
          <w:i/>
          <w:iCs/>
          <w:lang w:val="pt-BR" w:eastAsia="ru-RU"/>
        </w:rPr>
        <w:t>C</w:t>
      </w:r>
      <w:r w:rsidRPr="00271F14">
        <w:rPr>
          <w:lang w:val="pt-BR" w:eastAsia="ru-RU"/>
        </w:rPr>
        <w:t>/</w:t>
      </w:r>
      <w:r w:rsidRPr="00271F14">
        <w:rPr>
          <w:i/>
          <w:iCs/>
          <w:lang w:val="pt-BR" w:eastAsia="ru-RU"/>
        </w:rPr>
        <w:t>N</w:t>
      </w:r>
      <w:r w:rsidRPr="00271F14">
        <w:rPr>
          <w:vertAlign w:val="subscript"/>
          <w:lang w:val="pt-BR" w:eastAsia="ru-RU"/>
        </w:rPr>
        <w:t>0</w:t>
      </w:r>
      <w:r w:rsidRPr="00271F14">
        <w:rPr>
          <w:lang w:val="pt-BR" w:eastAsia="ru-RU"/>
        </w:rPr>
        <w:t>)</w:t>
      </w:r>
      <w:r w:rsidRPr="007779AF">
        <w:rPr>
          <w:szCs w:val="24"/>
          <w:vertAlign w:val="subscript"/>
        </w:rPr>
        <w:sym w:font="Symbol" w:char="F0AF"/>
      </w:r>
      <w:r>
        <w:rPr>
          <w:szCs w:val="24"/>
          <w:vertAlign w:val="superscript"/>
          <w:lang w:val="pt-BR"/>
        </w:rPr>
        <w:t>−</w:t>
      </w:r>
      <w:r w:rsidRPr="00271F14">
        <w:rPr>
          <w:vertAlign w:val="superscript"/>
          <w:lang w:val="pt-BR" w:eastAsia="ru-RU"/>
        </w:rPr>
        <w:t>1</w:t>
      </w:r>
      <w:r w:rsidRPr="00271F14">
        <w:rPr>
          <w:lang w:val="pt-BR" w:eastAsia="ru-RU"/>
        </w:rPr>
        <w:t>)</w:t>
      </w:r>
      <w:r>
        <w:rPr>
          <w:lang w:val="pt-BR" w:eastAsia="ru-RU"/>
        </w:rPr>
        <w:t> − </w:t>
      </w:r>
      <w:r w:rsidRPr="00271F14">
        <w:rPr>
          <w:i/>
          <w:iCs/>
          <w:lang w:val="pt-BR" w:eastAsia="ru-RU"/>
        </w:rPr>
        <w:t>N</w:t>
      </w:r>
      <w:r w:rsidRPr="00271F14">
        <w:rPr>
          <w:vertAlign w:val="subscript"/>
          <w:lang w:val="pt-BR" w:eastAsia="ru-RU"/>
        </w:rPr>
        <w:t>0</w:t>
      </w:r>
      <w:r w:rsidRPr="007779AF">
        <w:rPr>
          <w:szCs w:val="24"/>
          <w:vertAlign w:val="subscript"/>
        </w:rPr>
        <w:sym w:font="Symbol" w:char="F0AD"/>
      </w:r>
      <w:r w:rsidRPr="00271F14">
        <w:rPr>
          <w:lang w:val="pt-BR" w:eastAsia="ru-RU"/>
        </w:rPr>
        <w:t>)/</w:t>
      </w:r>
      <w:r w:rsidR="00CD5B20">
        <w:rPr>
          <w:lang w:val="pt-BR" w:eastAsia="ru-RU"/>
        </w:rPr>
        <w:t>(</w:t>
      </w:r>
      <w:r w:rsidRPr="00612ABF">
        <w:rPr>
          <w:lang w:val="pt-BR" w:eastAsia="ru-RU"/>
        </w:rPr>
        <w:t>1</w:t>
      </w:r>
      <w:r>
        <w:rPr>
          <w:i/>
          <w:iCs/>
          <w:lang w:val="pt-BR" w:eastAsia="ru-RU"/>
        </w:rPr>
        <w:t> </w:t>
      </w:r>
      <w:r w:rsidRPr="00271F14">
        <w:rPr>
          <w:i/>
          <w:iCs/>
          <w:lang w:val="pt-BR" w:eastAsia="ru-RU"/>
        </w:rPr>
        <w:t xml:space="preserve">+ Lps </w:t>
      </w:r>
      <w:r w:rsidR="00CD5B20">
        <w:rPr>
          <w:lang w:val="pt-BR" w:eastAsia="ru-RU"/>
        </w:rPr>
        <w:t>(</w:t>
      </w:r>
      <w:r w:rsidRPr="00271F14">
        <w:rPr>
          <w:i/>
          <w:iCs/>
          <w:lang w:val="pt-BR" w:eastAsia="ru-RU"/>
        </w:rPr>
        <w:t>C</w:t>
      </w:r>
      <w:r w:rsidRPr="00271F14">
        <w:rPr>
          <w:lang w:val="pt-BR" w:eastAsia="ru-RU"/>
        </w:rPr>
        <w:t>/</w:t>
      </w:r>
      <w:r w:rsidRPr="00271F14">
        <w:rPr>
          <w:i/>
          <w:iCs/>
          <w:lang w:val="pt-BR" w:eastAsia="ru-RU"/>
        </w:rPr>
        <w:t>N</w:t>
      </w:r>
      <w:r w:rsidRPr="00271F14">
        <w:rPr>
          <w:lang w:val="pt-BR" w:eastAsia="ru-RU"/>
        </w:rPr>
        <w:t>)</w:t>
      </w:r>
      <w:r w:rsidRPr="007779AF">
        <w:rPr>
          <w:szCs w:val="24"/>
          <w:vertAlign w:val="subscript"/>
        </w:rPr>
        <w:sym w:font="Symbol" w:char="F0AF"/>
      </w:r>
      <w:r>
        <w:rPr>
          <w:szCs w:val="24"/>
          <w:vertAlign w:val="superscript"/>
          <w:lang w:val="pt-BR"/>
        </w:rPr>
        <w:t>−</w:t>
      </w:r>
      <w:r w:rsidRPr="00271F14">
        <w:rPr>
          <w:vertAlign w:val="superscript"/>
          <w:lang w:val="pt-BR" w:eastAsia="ru-RU"/>
        </w:rPr>
        <w:t>1</w:t>
      </w:r>
      <w:r w:rsidRPr="00271F14">
        <w:rPr>
          <w:lang w:val="pt-BR" w:eastAsia="ru-RU"/>
        </w:rPr>
        <w:t xml:space="preserve">) </w:t>
      </w:r>
      <w:r w:rsidR="0054024C">
        <w:rPr>
          <w:lang w:val="pt-BR" w:eastAsia="ru-RU"/>
        </w:rPr>
        <w:t xml:space="preserve"> </w:t>
      </w:r>
      <w:r w:rsidR="00CD5B20">
        <w:rPr>
          <w:lang w:val="pt-BR" w:eastAsia="ru-RU"/>
        </w:rPr>
        <w:t>(</w:t>
      </w:r>
      <w:r w:rsidR="0054024C">
        <w:rPr>
          <w:lang w:val="pt-BR" w:eastAsia="ru-RU"/>
        </w:rPr>
        <w:t>数字</w:t>
      </w:r>
      <w:r w:rsidR="0054024C">
        <w:rPr>
          <w:lang w:val="pt-BR" w:eastAsia="ru-RU"/>
        </w:rPr>
        <w:t>)</w:t>
      </w:r>
      <w:r>
        <w:rPr>
          <w:lang w:val="pt-BR" w:eastAsia="ru-RU"/>
        </w:rPr>
        <w:tab/>
      </w:r>
      <w:r w:rsidR="00CD5B20">
        <w:rPr>
          <w:lang w:val="pt-BR" w:eastAsia="ru-RU"/>
        </w:rPr>
        <w:t>(</w:t>
      </w:r>
      <w:r w:rsidRPr="00271F14">
        <w:rPr>
          <w:lang w:val="pt-BR" w:eastAsia="ru-RU"/>
        </w:rPr>
        <w:t>6)</w:t>
      </w:r>
    </w:p>
    <w:p w:rsidR="002949F2" w:rsidRPr="004C4EDB" w:rsidRDefault="002949F2" w:rsidP="0043768E">
      <w:pPr>
        <w:overflowPunct/>
        <w:ind w:firstLineChars="200" w:firstLine="480"/>
        <w:textAlignment w:val="auto"/>
        <w:rPr>
          <w:szCs w:val="24"/>
          <w:lang w:val="pt-BR" w:eastAsia="zh-CN"/>
        </w:rPr>
      </w:pPr>
      <w:r w:rsidRPr="00271F14">
        <w:rPr>
          <w:i/>
          <w:szCs w:val="24"/>
          <w:lang w:val="pt-BR" w:eastAsia="ru-RU"/>
        </w:rPr>
        <w:t>C</w:t>
      </w:r>
      <w:r w:rsidRPr="00271F14">
        <w:rPr>
          <w:szCs w:val="24"/>
          <w:vertAlign w:val="subscript"/>
          <w:lang w:val="pt-BR" w:eastAsia="ru-RU"/>
        </w:rPr>
        <w:t>2</w:t>
      </w:r>
      <w:r w:rsidR="0062509F">
        <w:rPr>
          <w:szCs w:val="24"/>
          <w:lang w:val="pt-BR" w:eastAsia="ru-RU"/>
        </w:rPr>
        <w:t>为</w:t>
      </w:r>
      <w:r>
        <w:rPr>
          <w:szCs w:val="24"/>
          <w:lang w:val="pt-BR" w:eastAsia="ru-RU"/>
        </w:rPr>
        <w:t>–</w:t>
      </w:r>
      <w:r w:rsidRPr="00271F14">
        <w:rPr>
          <w:szCs w:val="24"/>
          <w:lang w:val="pt-BR" w:eastAsia="ru-RU"/>
        </w:rPr>
        <w:t>161.1</w:t>
      </w:r>
      <w:r>
        <w:rPr>
          <w:szCs w:val="24"/>
          <w:lang w:val="pt-BR" w:eastAsia="zh-CN"/>
        </w:rPr>
        <w:t> </w:t>
      </w:r>
      <w:r w:rsidR="0043768E">
        <w:rPr>
          <w:szCs w:val="24"/>
          <w:lang w:val="pt-BR" w:eastAsia="ru-RU"/>
        </w:rPr>
        <w:t>dBW</w:t>
      </w:r>
      <w:r w:rsidR="0043768E">
        <w:rPr>
          <w:rFonts w:hint="eastAsia"/>
          <w:szCs w:val="24"/>
          <w:lang w:val="pt-BR" w:eastAsia="zh-CN"/>
        </w:rPr>
        <w:t>，</w:t>
      </w:r>
      <w:r w:rsidRPr="00271F14">
        <w:rPr>
          <w:i/>
          <w:iCs/>
          <w:szCs w:val="24"/>
          <w:lang w:val="pt-BR" w:eastAsia="ru-RU"/>
        </w:rPr>
        <w:t>B</w:t>
      </w:r>
      <w:r w:rsidR="0062509F">
        <w:rPr>
          <w:szCs w:val="24"/>
          <w:lang w:val="pt-BR" w:eastAsia="ru-RU"/>
        </w:rPr>
        <w:t>为</w:t>
      </w:r>
      <w:r w:rsidRPr="00271F14">
        <w:rPr>
          <w:szCs w:val="24"/>
          <w:lang w:val="pt-BR" w:eastAsia="ru-RU"/>
        </w:rPr>
        <w:t>80</w:t>
      </w:r>
      <w:r>
        <w:rPr>
          <w:szCs w:val="24"/>
          <w:lang w:val="pt-BR" w:eastAsia="zh-CN"/>
        </w:rPr>
        <w:t> </w:t>
      </w:r>
      <w:r w:rsidRPr="00271F14">
        <w:rPr>
          <w:szCs w:val="24"/>
          <w:lang w:val="pt-BR" w:eastAsia="ru-RU"/>
        </w:rPr>
        <w:t>kHz</w:t>
      </w:r>
      <w:r w:rsidR="0043768E">
        <w:rPr>
          <w:rFonts w:hint="eastAsia"/>
          <w:szCs w:val="24"/>
          <w:lang w:val="pt-BR" w:eastAsia="zh-CN"/>
        </w:rPr>
        <w:t>，</w:t>
      </w:r>
      <w:r w:rsidR="00CD5B20">
        <w:rPr>
          <w:iCs/>
          <w:szCs w:val="24"/>
          <w:lang w:val="pt-BR" w:eastAsia="ru-RU"/>
        </w:rPr>
        <w:t>(</w:t>
      </w:r>
      <w:r w:rsidRPr="00271F14">
        <w:rPr>
          <w:i/>
          <w:szCs w:val="24"/>
          <w:lang w:val="pt-BR" w:eastAsia="ru-RU"/>
        </w:rPr>
        <w:t>C</w:t>
      </w:r>
      <w:r w:rsidRPr="00271F14">
        <w:rPr>
          <w:iCs/>
          <w:szCs w:val="24"/>
          <w:lang w:val="pt-BR" w:eastAsia="ru-RU"/>
        </w:rPr>
        <w:t>/</w:t>
      </w:r>
      <w:r w:rsidRPr="00271F14">
        <w:rPr>
          <w:i/>
          <w:szCs w:val="24"/>
          <w:lang w:val="pt-BR" w:eastAsia="ru-RU"/>
        </w:rPr>
        <w:t>N</w:t>
      </w:r>
      <w:r w:rsidRPr="00271F14">
        <w:rPr>
          <w:iCs/>
          <w:szCs w:val="24"/>
          <w:vertAlign w:val="subscript"/>
          <w:lang w:val="pt-BR" w:eastAsia="ru-RU"/>
        </w:rPr>
        <w:t>0</w:t>
      </w:r>
      <w:r w:rsidRPr="00271F14">
        <w:rPr>
          <w:iCs/>
          <w:szCs w:val="24"/>
          <w:lang w:val="pt-BR" w:eastAsia="ru-RU"/>
        </w:rPr>
        <w:t>)</w:t>
      </w:r>
      <w:r w:rsidRPr="00271F14">
        <w:rPr>
          <w:i/>
          <w:szCs w:val="24"/>
          <w:vertAlign w:val="subscript"/>
          <w:lang w:val="pt-BR" w:eastAsia="ru-RU"/>
        </w:rPr>
        <w:t>OI</w:t>
      </w:r>
      <w:r w:rsidR="0062509F">
        <w:rPr>
          <w:szCs w:val="24"/>
          <w:lang w:val="pt-BR" w:eastAsia="ru-RU"/>
        </w:rPr>
        <w:t>为</w:t>
      </w:r>
      <w:r w:rsidRPr="00271F14">
        <w:rPr>
          <w:szCs w:val="24"/>
          <w:lang w:val="pt-BR" w:eastAsia="ru-RU"/>
        </w:rPr>
        <w:t>29.8</w:t>
      </w:r>
      <w:r>
        <w:rPr>
          <w:szCs w:val="24"/>
          <w:lang w:val="pt-BR" w:eastAsia="zh-CN"/>
        </w:rPr>
        <w:t> </w:t>
      </w:r>
      <w:r w:rsidRPr="00271F14">
        <w:rPr>
          <w:szCs w:val="24"/>
          <w:lang w:val="pt-BR" w:eastAsia="ru-RU"/>
        </w:rPr>
        <w:t>dB</w:t>
      </w:r>
      <w:r w:rsidR="00CD5B20">
        <w:rPr>
          <w:szCs w:val="24"/>
          <w:lang w:val="pt-BR" w:eastAsia="ru-RU"/>
        </w:rPr>
        <w:t>(</w:t>
      </w:r>
      <w:r w:rsidRPr="00271F14">
        <w:rPr>
          <w:szCs w:val="24"/>
          <w:lang w:val="pt-BR" w:eastAsia="ru-RU"/>
        </w:rPr>
        <w:t>Hz)</w:t>
      </w:r>
      <w:r w:rsidR="0043768E">
        <w:rPr>
          <w:rFonts w:hint="eastAsia"/>
          <w:szCs w:val="24"/>
          <w:lang w:val="pt-BR" w:eastAsia="zh-CN"/>
        </w:rPr>
        <w:t>，</w:t>
      </w:r>
      <w:r w:rsidRPr="00271F14">
        <w:rPr>
          <w:i/>
          <w:iCs/>
          <w:szCs w:val="24"/>
          <w:lang w:val="pt-BR" w:eastAsia="ru-RU"/>
        </w:rPr>
        <w:t>C</w:t>
      </w:r>
      <w:r w:rsidRPr="007779AF">
        <w:rPr>
          <w:iCs/>
          <w:szCs w:val="24"/>
          <w:vertAlign w:val="subscript"/>
        </w:rPr>
        <w:sym w:font="Symbol" w:char="F0AD"/>
      </w:r>
      <w:r w:rsidRPr="00271F14">
        <w:rPr>
          <w:iCs/>
          <w:szCs w:val="24"/>
          <w:vertAlign w:val="subscript"/>
          <w:lang w:val="pt-BR"/>
        </w:rPr>
        <w:t xml:space="preserve"> </w:t>
      </w:r>
      <w:r w:rsidR="0062509F">
        <w:rPr>
          <w:szCs w:val="24"/>
          <w:lang w:val="pt-BR" w:eastAsia="ru-RU"/>
        </w:rPr>
        <w:t>为</w:t>
      </w:r>
      <w:r>
        <w:rPr>
          <w:szCs w:val="24"/>
          <w:lang w:val="pt-BR" w:eastAsia="ru-RU"/>
        </w:rPr>
        <w:t>−</w:t>
      </w:r>
      <w:r w:rsidRPr="00271F14">
        <w:rPr>
          <w:szCs w:val="24"/>
          <w:lang w:val="pt-BR" w:eastAsia="ru-RU"/>
        </w:rPr>
        <w:t>166.8</w:t>
      </w:r>
      <w:r>
        <w:rPr>
          <w:szCs w:val="24"/>
          <w:lang w:val="pt-BR" w:eastAsia="zh-CN"/>
        </w:rPr>
        <w:t> </w:t>
      </w:r>
      <w:r w:rsidRPr="00271F14">
        <w:rPr>
          <w:szCs w:val="24"/>
          <w:lang w:val="pt-BR" w:eastAsia="ru-RU"/>
        </w:rPr>
        <w:t>dBW</w:t>
      </w:r>
      <w:r w:rsidR="0043768E">
        <w:rPr>
          <w:rFonts w:hint="eastAsia"/>
          <w:szCs w:val="24"/>
          <w:lang w:val="pt-BR" w:eastAsia="zh-CN"/>
        </w:rPr>
        <w:t>，</w:t>
      </w:r>
      <w:r w:rsidR="00CD5B20">
        <w:rPr>
          <w:iCs/>
          <w:szCs w:val="24"/>
          <w:lang w:val="pt-BR" w:eastAsia="ru-RU"/>
        </w:rPr>
        <w:t>(</w:t>
      </w:r>
      <w:r w:rsidRPr="00271F14">
        <w:rPr>
          <w:i/>
          <w:szCs w:val="24"/>
          <w:lang w:val="pt-BR" w:eastAsia="ru-RU"/>
        </w:rPr>
        <w:t>C</w:t>
      </w:r>
      <w:r w:rsidRPr="00271F14">
        <w:rPr>
          <w:iCs/>
          <w:szCs w:val="24"/>
          <w:lang w:val="pt-BR" w:eastAsia="ru-RU"/>
        </w:rPr>
        <w:t>/</w:t>
      </w:r>
      <w:r w:rsidRPr="00271F14">
        <w:rPr>
          <w:i/>
          <w:szCs w:val="24"/>
          <w:lang w:val="pt-BR" w:eastAsia="ru-RU"/>
        </w:rPr>
        <w:t>N</w:t>
      </w:r>
      <w:r w:rsidRPr="00271F14">
        <w:rPr>
          <w:iCs/>
          <w:szCs w:val="24"/>
          <w:vertAlign w:val="subscript"/>
          <w:lang w:val="pt-BR" w:eastAsia="ru-RU"/>
        </w:rPr>
        <w:t>0</w:t>
      </w:r>
      <w:r w:rsidRPr="00271F14">
        <w:rPr>
          <w:iCs/>
          <w:szCs w:val="24"/>
          <w:lang w:val="pt-BR" w:eastAsia="ru-RU"/>
        </w:rPr>
        <w:t>)</w:t>
      </w:r>
      <w:r w:rsidRPr="007779AF">
        <w:rPr>
          <w:iCs/>
          <w:szCs w:val="24"/>
          <w:vertAlign w:val="subscript"/>
        </w:rPr>
        <w:sym w:font="Symbol" w:char="F0AF"/>
      </w:r>
      <w:r w:rsidR="0062509F">
        <w:rPr>
          <w:szCs w:val="24"/>
          <w:lang w:val="pt-BR" w:eastAsia="ru-RU"/>
        </w:rPr>
        <w:t>为</w:t>
      </w:r>
      <w:r w:rsidRPr="00271F14">
        <w:rPr>
          <w:szCs w:val="24"/>
          <w:lang w:val="pt-BR" w:eastAsia="ru-RU"/>
        </w:rPr>
        <w:t>48.5</w:t>
      </w:r>
      <w:r>
        <w:rPr>
          <w:szCs w:val="24"/>
          <w:lang w:val="pt-BR" w:eastAsia="zh-CN"/>
        </w:rPr>
        <w:t> </w:t>
      </w:r>
      <w:r w:rsidRPr="00271F14">
        <w:rPr>
          <w:szCs w:val="24"/>
          <w:lang w:val="pt-BR" w:eastAsia="ru-RU"/>
        </w:rPr>
        <w:t>dB</w:t>
      </w:r>
      <w:r w:rsidR="00CD5B20">
        <w:rPr>
          <w:szCs w:val="24"/>
          <w:lang w:val="pt-BR" w:eastAsia="ru-RU"/>
        </w:rPr>
        <w:t>(</w:t>
      </w:r>
      <w:r w:rsidRPr="00271F14">
        <w:rPr>
          <w:szCs w:val="24"/>
          <w:lang w:val="pt-BR" w:eastAsia="ru-RU"/>
        </w:rPr>
        <w:t>Hz)</w:t>
      </w:r>
      <w:r w:rsidR="0043768E">
        <w:rPr>
          <w:rFonts w:hint="eastAsia"/>
          <w:szCs w:val="24"/>
          <w:lang w:val="pt-BR" w:eastAsia="zh-CN"/>
        </w:rPr>
        <w:t>，</w:t>
      </w:r>
      <w:r w:rsidRPr="00271F14">
        <w:rPr>
          <w:i/>
          <w:szCs w:val="24"/>
          <w:lang w:val="pt-BR" w:eastAsia="ru-RU"/>
        </w:rPr>
        <w:t>N</w:t>
      </w:r>
      <w:r w:rsidRPr="00271F14">
        <w:rPr>
          <w:iCs/>
          <w:szCs w:val="24"/>
          <w:vertAlign w:val="subscript"/>
          <w:lang w:val="pt-BR" w:eastAsia="ru-RU"/>
        </w:rPr>
        <w:t>0</w:t>
      </w:r>
      <w:r w:rsidRPr="007779AF">
        <w:rPr>
          <w:iCs/>
          <w:szCs w:val="24"/>
          <w:vertAlign w:val="subscript"/>
        </w:rPr>
        <w:sym w:font="Symbol" w:char="F0AD"/>
      </w:r>
      <w:r>
        <w:rPr>
          <w:szCs w:val="24"/>
          <w:lang w:val="pt-BR" w:eastAsia="zh-CN"/>
        </w:rPr>
        <w:t> </w:t>
      </w:r>
      <w:r w:rsidRPr="00271F14">
        <w:rPr>
          <w:szCs w:val="24"/>
          <w:lang w:val="pt-BR" w:eastAsia="ru-RU"/>
        </w:rPr>
        <w:t>=</w:t>
      </w:r>
      <w:r>
        <w:rPr>
          <w:szCs w:val="24"/>
          <w:lang w:val="pt-BR" w:eastAsia="zh-CN"/>
        </w:rPr>
        <w:t> −</w:t>
      </w:r>
      <w:r w:rsidRPr="00271F14">
        <w:rPr>
          <w:szCs w:val="24"/>
          <w:lang w:val="pt-BR" w:eastAsia="ru-RU"/>
        </w:rPr>
        <w:t>199.1 dB</w:t>
      </w:r>
      <w:r w:rsidR="00CD5B20">
        <w:rPr>
          <w:szCs w:val="24"/>
          <w:lang w:val="pt-BR" w:eastAsia="ru-RU"/>
        </w:rPr>
        <w:t>(</w:t>
      </w:r>
      <w:r w:rsidRPr="00271F14">
        <w:rPr>
          <w:szCs w:val="24"/>
          <w:lang w:val="pt-BR" w:eastAsia="ru-RU"/>
        </w:rPr>
        <w:t>W/Hz)</w:t>
      </w:r>
      <w:r w:rsidR="0043768E">
        <w:rPr>
          <w:rFonts w:hint="eastAsia"/>
          <w:szCs w:val="24"/>
          <w:lang w:val="pt-BR" w:eastAsia="zh-CN"/>
        </w:rPr>
        <w:t>，</w:t>
      </w:r>
      <w:r w:rsidRPr="00271F14">
        <w:rPr>
          <w:i/>
          <w:szCs w:val="24"/>
          <w:lang w:val="pt-BR" w:eastAsia="ru-RU"/>
        </w:rPr>
        <w:t>Lps</w:t>
      </w:r>
      <w:r w:rsidR="0062509F">
        <w:rPr>
          <w:szCs w:val="24"/>
          <w:lang w:val="pt-BR" w:eastAsia="ru-RU"/>
        </w:rPr>
        <w:t>为</w:t>
      </w:r>
      <w:r>
        <w:rPr>
          <w:szCs w:val="24"/>
          <w:lang w:val="pt-BR" w:eastAsia="ru-RU"/>
        </w:rPr>
        <w:t>−</w:t>
      </w:r>
      <w:r w:rsidRPr="00271F14">
        <w:rPr>
          <w:szCs w:val="24"/>
          <w:lang w:val="pt-BR" w:eastAsia="ru-RU"/>
        </w:rPr>
        <w:t>17.4 dB</w:t>
      </w:r>
      <w:r w:rsidR="0043768E">
        <w:rPr>
          <w:rFonts w:hint="eastAsia"/>
          <w:szCs w:val="24"/>
          <w:lang w:val="pt-BR" w:eastAsia="zh-CN"/>
        </w:rPr>
        <w:t>，</w:t>
      </w:r>
      <w:r w:rsidRPr="00271F14">
        <w:rPr>
          <w:i/>
          <w:szCs w:val="24"/>
          <w:lang w:val="pt-BR" w:eastAsia="ru-RU"/>
        </w:rPr>
        <w:t xml:space="preserve"> </w:t>
      </w:r>
      <w:r w:rsidR="00CD5B20">
        <w:rPr>
          <w:iCs/>
          <w:szCs w:val="24"/>
          <w:lang w:val="pt-BR" w:eastAsia="ru-RU"/>
        </w:rPr>
        <w:t>(</w:t>
      </w:r>
      <w:r w:rsidRPr="00271F14">
        <w:rPr>
          <w:i/>
          <w:szCs w:val="24"/>
          <w:lang w:val="pt-BR" w:eastAsia="ru-RU"/>
        </w:rPr>
        <w:t>C</w:t>
      </w:r>
      <w:r w:rsidRPr="00271F14">
        <w:rPr>
          <w:iCs/>
          <w:szCs w:val="24"/>
          <w:lang w:val="pt-BR" w:eastAsia="ru-RU"/>
        </w:rPr>
        <w:t>/</w:t>
      </w:r>
      <w:r w:rsidRPr="00271F14">
        <w:rPr>
          <w:i/>
          <w:szCs w:val="24"/>
          <w:lang w:val="pt-BR" w:eastAsia="ru-RU"/>
        </w:rPr>
        <w:t>N</w:t>
      </w:r>
      <w:r w:rsidRPr="00271F14">
        <w:rPr>
          <w:iCs/>
          <w:szCs w:val="24"/>
          <w:lang w:val="pt-BR" w:eastAsia="ru-RU"/>
        </w:rPr>
        <w:t>)</w:t>
      </w:r>
      <w:r w:rsidRPr="007779AF">
        <w:rPr>
          <w:iCs/>
          <w:szCs w:val="24"/>
          <w:vertAlign w:val="subscript"/>
        </w:rPr>
        <w:sym w:font="Symbol" w:char="F0AF"/>
      </w:r>
      <w:r w:rsidR="0062509F">
        <w:rPr>
          <w:szCs w:val="24"/>
          <w:lang w:val="pt-BR" w:eastAsia="ru-RU"/>
        </w:rPr>
        <w:t>为</w:t>
      </w:r>
      <w:r w:rsidRPr="00271F14">
        <w:rPr>
          <w:szCs w:val="24"/>
          <w:lang w:val="pt-BR" w:eastAsia="ru-RU"/>
        </w:rPr>
        <w:t>48.5</w:t>
      </w:r>
      <w:r>
        <w:rPr>
          <w:szCs w:val="24"/>
          <w:lang w:val="pt-BR" w:eastAsia="zh-CN"/>
        </w:rPr>
        <w:t> </w:t>
      </w:r>
      <w:r w:rsidRPr="00271F14">
        <w:rPr>
          <w:szCs w:val="24"/>
          <w:lang w:val="pt-BR" w:eastAsia="ru-RU"/>
        </w:rPr>
        <w:t>dB</w:t>
      </w:r>
      <w:r w:rsidR="00CD5B20">
        <w:rPr>
          <w:szCs w:val="24"/>
          <w:lang w:val="pt-BR" w:eastAsia="ru-RU"/>
        </w:rPr>
        <w:t>(</w:t>
      </w:r>
      <w:r w:rsidRPr="00271F14">
        <w:rPr>
          <w:szCs w:val="24"/>
          <w:lang w:val="pt-BR" w:eastAsia="ru-RU"/>
        </w:rPr>
        <w:t xml:space="preserve">Hz) </w:t>
      </w:r>
      <w:r w:rsidR="0043768E">
        <w:rPr>
          <w:rFonts w:hint="eastAsia"/>
          <w:szCs w:val="24"/>
          <w:lang w:val="pt-BR" w:eastAsia="zh-CN"/>
        </w:rPr>
        <w:t>-</w:t>
      </w:r>
      <w:r w:rsidRPr="00271F14">
        <w:rPr>
          <w:szCs w:val="24"/>
          <w:lang w:val="pt-BR" w:eastAsia="ru-RU"/>
        </w:rPr>
        <w:t xml:space="preserve"> 10</w:t>
      </w:r>
      <w:r>
        <w:rPr>
          <w:szCs w:val="24"/>
          <w:lang w:val="pt-BR" w:eastAsia="zh-CN"/>
        </w:rPr>
        <w:t> </w:t>
      </w:r>
      <w:r w:rsidRPr="00271F14">
        <w:rPr>
          <w:szCs w:val="24"/>
          <w:lang w:val="pt-BR" w:eastAsia="ru-RU"/>
        </w:rPr>
        <w:t>log</w:t>
      </w:r>
      <w:r w:rsidR="00CD5B20">
        <w:rPr>
          <w:szCs w:val="24"/>
          <w:lang w:val="pt-BR" w:eastAsia="ru-RU"/>
        </w:rPr>
        <w:t>(</w:t>
      </w:r>
      <w:r w:rsidRPr="00271F14">
        <w:rPr>
          <w:szCs w:val="24"/>
          <w:lang w:val="pt-BR" w:eastAsia="ru-RU"/>
        </w:rPr>
        <w:t xml:space="preserve">80k) </w:t>
      </w:r>
      <w:r w:rsidR="0043768E">
        <w:rPr>
          <w:rFonts w:hint="eastAsia"/>
          <w:szCs w:val="24"/>
          <w:lang w:val="pt-BR" w:eastAsia="zh-CN"/>
        </w:rPr>
        <w:t>或</w:t>
      </w:r>
      <w:r>
        <w:rPr>
          <w:szCs w:val="24"/>
          <w:lang w:val="pt-BR" w:eastAsia="ru-RU"/>
        </w:rPr>
        <w:t>−</w:t>
      </w:r>
      <w:r w:rsidRPr="00271F14">
        <w:rPr>
          <w:szCs w:val="24"/>
          <w:lang w:val="pt-BR" w:eastAsia="ru-RU"/>
        </w:rPr>
        <w:t>0.53</w:t>
      </w:r>
      <w:r>
        <w:rPr>
          <w:szCs w:val="24"/>
          <w:lang w:val="pt-BR" w:eastAsia="ru-RU"/>
        </w:rPr>
        <w:t> </w:t>
      </w:r>
      <w:r w:rsidRPr="00271F14">
        <w:rPr>
          <w:szCs w:val="24"/>
          <w:lang w:val="pt-BR" w:eastAsia="ru-RU"/>
        </w:rPr>
        <w:t>dB</w:t>
      </w:r>
      <w:r w:rsidR="0043768E">
        <w:rPr>
          <w:rFonts w:hint="eastAsia"/>
          <w:szCs w:val="24"/>
          <w:lang w:val="pt-BR" w:eastAsia="zh-CN"/>
        </w:rPr>
        <w:t>。</w:t>
      </w:r>
      <w:r w:rsidR="004C4EDB">
        <w:rPr>
          <w:szCs w:val="24"/>
          <w:lang w:val="en-US" w:eastAsia="zh-CN"/>
        </w:rPr>
        <w:t>将这些数值代入到</w:t>
      </w:r>
      <w:r w:rsidR="00FD616F">
        <w:rPr>
          <w:szCs w:val="24"/>
          <w:lang w:val="en-US" w:eastAsia="zh-CN"/>
        </w:rPr>
        <w:t>方程式</w:t>
      </w:r>
      <w:r w:rsidRPr="004C4EDB">
        <w:rPr>
          <w:szCs w:val="24"/>
          <w:lang w:val="pt-BR" w:eastAsia="zh-CN"/>
        </w:rPr>
        <w:t xml:space="preserve">  </w:t>
      </w:r>
      <w:r w:rsidR="00CD5B20">
        <w:rPr>
          <w:szCs w:val="24"/>
          <w:lang w:val="pt-BR" w:eastAsia="zh-CN"/>
        </w:rPr>
        <w:t>(</w:t>
      </w:r>
      <w:r w:rsidRPr="004C4EDB">
        <w:rPr>
          <w:szCs w:val="24"/>
          <w:lang w:val="pt-BR" w:eastAsia="zh-CN"/>
        </w:rPr>
        <w:t xml:space="preserve">6) </w:t>
      </w:r>
      <w:r w:rsidR="002E4A8A">
        <w:rPr>
          <w:szCs w:val="24"/>
          <w:lang w:val="pt-BR" w:eastAsia="zh-CN"/>
        </w:rPr>
        <w:t>产生：</w:t>
      </w:r>
    </w:p>
    <w:p w:rsidR="002949F2" w:rsidRPr="004C4EDB" w:rsidRDefault="002949F2" w:rsidP="002949F2">
      <w:pPr>
        <w:pStyle w:val="Equation"/>
        <w:spacing w:before="240" w:after="120"/>
        <w:rPr>
          <w:lang w:val="pt-BR" w:eastAsia="zh-CN"/>
        </w:rPr>
      </w:pPr>
      <w:r w:rsidRPr="004C4EDB">
        <w:rPr>
          <w:i/>
          <w:iCs/>
          <w:lang w:val="pt-BR" w:eastAsia="zh-CN"/>
        </w:rPr>
        <w:tab/>
      </w:r>
      <w:r w:rsidRPr="004C4EDB">
        <w:rPr>
          <w:i/>
          <w:iCs/>
          <w:lang w:val="pt-BR" w:eastAsia="zh-CN"/>
        </w:rPr>
        <w:tab/>
        <w:t>I</w:t>
      </w:r>
      <w:r w:rsidRPr="004C4EDB">
        <w:rPr>
          <w:vertAlign w:val="subscript"/>
          <w:lang w:val="pt-BR" w:eastAsia="zh-CN"/>
        </w:rPr>
        <w:t>0</w:t>
      </w:r>
      <w:r w:rsidRPr="004C4EDB">
        <w:rPr>
          <w:lang w:val="pt-BR" w:eastAsia="zh-CN"/>
        </w:rPr>
        <w:t> = </w:t>
      </w:r>
      <w:r w:rsidR="00CD5B20">
        <w:rPr>
          <w:lang w:val="pt-BR" w:eastAsia="zh-CN"/>
        </w:rPr>
        <w:t>(</w:t>
      </w:r>
      <w:r w:rsidRPr="004C4EDB">
        <w:rPr>
          <w:lang w:val="pt-BR" w:eastAsia="zh-CN"/>
        </w:rPr>
        <w:t>10</w:t>
      </w:r>
      <w:r w:rsidRPr="004C4EDB">
        <w:rPr>
          <w:vertAlign w:val="superscript"/>
          <w:lang w:val="pt-BR" w:eastAsia="zh-CN"/>
        </w:rPr>
        <w:t>−166.8/10</w:t>
      </w:r>
      <w:r w:rsidRPr="004C4EDB">
        <w:rPr>
          <w:lang w:val="pt-BR" w:eastAsia="zh-CN"/>
        </w:rPr>
        <w:t xml:space="preserve"> </w:t>
      </w:r>
      <w:r w:rsidR="00CD5B20">
        <w:rPr>
          <w:lang w:val="pt-BR" w:eastAsia="zh-CN"/>
        </w:rPr>
        <w:t>(</w:t>
      </w:r>
      <w:r w:rsidRPr="004C4EDB">
        <w:rPr>
          <w:lang w:val="pt-BR" w:eastAsia="zh-CN"/>
        </w:rPr>
        <w:t>10</w:t>
      </w:r>
      <w:r w:rsidRPr="004C4EDB">
        <w:rPr>
          <w:vertAlign w:val="superscript"/>
          <w:lang w:val="pt-BR" w:eastAsia="zh-CN"/>
        </w:rPr>
        <w:t>−29.8/10</w:t>
      </w:r>
      <w:r w:rsidRPr="004C4EDB">
        <w:rPr>
          <w:lang w:val="pt-BR" w:eastAsia="zh-CN"/>
        </w:rPr>
        <w:t xml:space="preserve"> − 10</w:t>
      </w:r>
      <w:r w:rsidRPr="004C4EDB">
        <w:rPr>
          <w:vertAlign w:val="superscript"/>
          <w:lang w:val="pt-BR" w:eastAsia="zh-CN"/>
        </w:rPr>
        <w:t>−48.5/10</w:t>
      </w:r>
      <w:r w:rsidRPr="004C4EDB">
        <w:rPr>
          <w:lang w:val="pt-BR" w:eastAsia="zh-CN"/>
        </w:rPr>
        <w:t>) − 10</w:t>
      </w:r>
      <w:r w:rsidRPr="004C4EDB">
        <w:rPr>
          <w:vertAlign w:val="superscript"/>
          <w:lang w:val="pt-BR" w:eastAsia="zh-CN"/>
        </w:rPr>
        <w:t>−199.1/10</w:t>
      </w:r>
      <w:r w:rsidRPr="004C4EDB">
        <w:rPr>
          <w:lang w:val="pt-BR" w:eastAsia="zh-CN"/>
        </w:rPr>
        <w:t xml:space="preserve">) / </w:t>
      </w:r>
      <w:r w:rsidR="00CD5B20">
        <w:rPr>
          <w:lang w:val="pt-BR" w:eastAsia="zh-CN"/>
        </w:rPr>
        <w:t>(</w:t>
      </w:r>
      <w:r w:rsidRPr="004C4EDB">
        <w:rPr>
          <w:lang w:val="pt-BR" w:eastAsia="zh-CN"/>
        </w:rPr>
        <w:t>1 + 10</w:t>
      </w:r>
      <w:r w:rsidRPr="004C4EDB">
        <w:rPr>
          <w:vertAlign w:val="superscript"/>
          <w:lang w:val="pt-BR" w:eastAsia="zh-CN"/>
        </w:rPr>
        <w:t>−17.4/10</w:t>
      </w:r>
      <w:r w:rsidRPr="004C4EDB">
        <w:rPr>
          <w:lang w:val="pt-BR" w:eastAsia="zh-CN"/>
        </w:rPr>
        <w:t xml:space="preserve"> × 10</w:t>
      </w:r>
      <w:r w:rsidRPr="004C4EDB">
        <w:rPr>
          <w:vertAlign w:val="superscript"/>
          <w:lang w:val="pt-BR" w:eastAsia="zh-CN"/>
        </w:rPr>
        <w:t>0.53/10</w:t>
      </w:r>
      <w:r w:rsidRPr="004C4EDB">
        <w:rPr>
          <w:lang w:val="pt-BR" w:eastAsia="zh-CN"/>
        </w:rPr>
        <w:t>)</w:t>
      </w:r>
    </w:p>
    <w:p w:rsidR="002949F2" w:rsidRPr="002B474B" w:rsidRDefault="002949F2" w:rsidP="002949F2">
      <w:pPr>
        <w:pStyle w:val="Equation"/>
        <w:spacing w:before="240" w:after="120"/>
        <w:rPr>
          <w:lang w:val="pt-BR" w:eastAsia="zh-CN"/>
        </w:rPr>
      </w:pPr>
      <w:r w:rsidRPr="004C4EDB">
        <w:rPr>
          <w:i/>
          <w:iCs/>
          <w:lang w:val="pt-BR" w:eastAsia="zh-CN"/>
        </w:rPr>
        <w:tab/>
      </w:r>
      <w:r w:rsidRPr="004C4EDB">
        <w:rPr>
          <w:i/>
          <w:iCs/>
          <w:lang w:val="pt-BR" w:eastAsia="zh-CN"/>
        </w:rPr>
        <w:tab/>
      </w:r>
      <w:r w:rsidRPr="002B474B">
        <w:rPr>
          <w:i/>
          <w:iCs/>
          <w:lang w:val="pt-BR" w:eastAsia="zh-CN"/>
        </w:rPr>
        <w:t>I</w:t>
      </w:r>
      <w:r w:rsidRPr="002B474B">
        <w:rPr>
          <w:vertAlign w:val="subscript"/>
          <w:lang w:val="pt-BR" w:eastAsia="zh-CN"/>
        </w:rPr>
        <w:t>0</w:t>
      </w:r>
      <w:r w:rsidRPr="002B474B">
        <w:rPr>
          <w:lang w:val="pt-BR" w:eastAsia="zh-CN"/>
        </w:rPr>
        <w:t xml:space="preserve"> = −200.3 dB</w:t>
      </w:r>
      <w:r w:rsidR="00CD5B20">
        <w:rPr>
          <w:lang w:val="pt-BR" w:eastAsia="zh-CN"/>
        </w:rPr>
        <w:t>(</w:t>
      </w:r>
      <w:r w:rsidRPr="002B474B">
        <w:rPr>
          <w:lang w:val="pt-BR" w:eastAsia="zh-CN"/>
        </w:rPr>
        <w:t>W/Hz)</w:t>
      </w:r>
    </w:p>
    <w:p w:rsidR="002949F2" w:rsidRPr="00F3330B" w:rsidRDefault="002B7EF4" w:rsidP="0043768E">
      <w:pPr>
        <w:keepNext/>
        <w:keepLines/>
        <w:ind w:firstLineChars="200" w:firstLine="480"/>
        <w:rPr>
          <w:szCs w:val="24"/>
          <w:lang w:val="pt-BR" w:eastAsia="zh-CN"/>
        </w:rPr>
      </w:pPr>
      <w:r>
        <w:rPr>
          <w:lang w:val="pt-BR" w:eastAsia="zh-CN"/>
        </w:rPr>
        <w:t>应该在</w:t>
      </w:r>
      <w:r w:rsidR="004F7EC8">
        <w:rPr>
          <w:lang w:val="en-US" w:eastAsia="zh-CN"/>
        </w:rPr>
        <w:t>卫星</w:t>
      </w:r>
      <w:r w:rsidR="004F7EC8" w:rsidRPr="002B474B">
        <w:rPr>
          <w:lang w:val="pt-BR" w:eastAsia="zh-CN"/>
        </w:rPr>
        <w:t xml:space="preserve"> 406</w:t>
      </w:r>
      <w:r w:rsidR="004F7EC8" w:rsidRPr="002B474B">
        <w:rPr>
          <w:szCs w:val="24"/>
          <w:lang w:val="pt-BR" w:eastAsia="zh-CN"/>
        </w:rPr>
        <w:t> </w:t>
      </w:r>
      <w:r w:rsidR="004F7EC8" w:rsidRPr="002B474B">
        <w:rPr>
          <w:lang w:val="pt-BR" w:eastAsia="zh-CN"/>
        </w:rPr>
        <w:t>MHz</w:t>
      </w:r>
      <w:r w:rsidR="004F7EC8">
        <w:rPr>
          <w:lang w:val="pt-BR" w:eastAsia="zh-CN"/>
        </w:rPr>
        <w:t>天线</w:t>
      </w:r>
      <w:r w:rsidR="004F7EC8">
        <w:rPr>
          <w:rFonts w:hint="eastAsia"/>
          <w:lang w:val="pt-BR" w:eastAsia="zh-CN"/>
        </w:rPr>
        <w:t>输入</w:t>
      </w:r>
      <w:r w:rsidR="0022593F">
        <w:rPr>
          <w:rFonts w:hint="eastAsia"/>
          <w:lang w:val="pt-BR" w:eastAsia="zh-CN"/>
        </w:rPr>
        <w:t>上，以</w:t>
      </w:r>
      <w:r>
        <w:rPr>
          <w:lang w:val="pt-BR" w:eastAsia="zh-CN"/>
        </w:rPr>
        <w:t>dB</w:t>
      </w:r>
      <w:r w:rsidR="00CD5B20">
        <w:rPr>
          <w:lang w:val="pt-BR" w:eastAsia="zh-CN"/>
        </w:rPr>
        <w:t>(</w:t>
      </w:r>
      <w:r>
        <w:rPr>
          <w:lang w:val="pt-BR" w:eastAsia="zh-CN"/>
        </w:rPr>
        <w:t>W/</w:t>
      </w:r>
      <w:r w:rsidR="00CD5B20">
        <w:rPr>
          <w:lang w:val="pt-BR" w:eastAsia="zh-CN"/>
        </w:rPr>
        <w:t>(</w:t>
      </w:r>
      <w:r>
        <w:rPr>
          <w:lang w:val="pt-BR" w:eastAsia="zh-CN"/>
        </w:rPr>
        <w:t>m2 ∙ Hz))</w:t>
      </w:r>
      <w:r>
        <w:rPr>
          <w:lang w:val="pt-BR" w:eastAsia="zh-CN"/>
        </w:rPr>
        <w:t>规定的</w:t>
      </w:r>
      <w:r>
        <w:rPr>
          <w:lang w:val="pt-BR" w:eastAsia="zh-CN"/>
        </w:rPr>
        <w:t xml:space="preserve">spfd </w:t>
      </w:r>
      <w:r>
        <w:rPr>
          <w:lang w:val="pt-BR" w:eastAsia="zh-CN"/>
        </w:rPr>
        <w:t>干扰门限方面规定保护</w:t>
      </w:r>
      <w:r w:rsidR="00704A27">
        <w:rPr>
          <w:lang w:val="pt-BR" w:eastAsia="zh-CN"/>
        </w:rPr>
        <w:t>指南</w:t>
      </w:r>
      <w:r>
        <w:rPr>
          <w:lang w:val="pt-BR" w:eastAsia="zh-CN"/>
        </w:rPr>
        <w:t>。</w:t>
      </w:r>
      <w:r w:rsidR="0083301E">
        <w:rPr>
          <w:lang w:val="pt-BR" w:eastAsia="zh-CN"/>
        </w:rPr>
        <w:t>天线</w:t>
      </w:r>
      <w:r w:rsidR="0083301E">
        <w:rPr>
          <w:rFonts w:hint="eastAsia"/>
          <w:lang w:val="pt-BR" w:eastAsia="zh-CN"/>
        </w:rPr>
        <w:t>的</w:t>
      </w:r>
      <w:r w:rsidR="00F3330B">
        <w:rPr>
          <w:lang w:val="pt-BR" w:eastAsia="zh-CN"/>
        </w:rPr>
        <w:t>有效孔径</w:t>
      </w:r>
      <w:r w:rsidR="002949F2" w:rsidRPr="00F3330B">
        <w:rPr>
          <w:i/>
          <w:iCs/>
          <w:lang w:val="pt-BR" w:eastAsia="zh-CN"/>
        </w:rPr>
        <w:t>A</w:t>
      </w:r>
      <w:r w:rsidR="002949F2" w:rsidRPr="00F3330B">
        <w:rPr>
          <w:i/>
          <w:iCs/>
          <w:vertAlign w:val="subscript"/>
          <w:lang w:val="pt-BR" w:eastAsia="zh-CN"/>
        </w:rPr>
        <w:t>e</w:t>
      </w:r>
      <w:r w:rsidR="0083301E">
        <w:rPr>
          <w:rFonts w:hint="eastAsia"/>
          <w:lang w:val="pt-BR" w:eastAsia="zh-CN"/>
        </w:rPr>
        <w:t>，</w:t>
      </w:r>
      <w:r w:rsidR="00751905">
        <w:rPr>
          <w:szCs w:val="24"/>
          <w:lang w:val="en-US" w:eastAsia="zh-CN"/>
        </w:rPr>
        <w:t>增益</w:t>
      </w:r>
      <w:r w:rsidR="0083301E">
        <w:rPr>
          <w:rFonts w:hint="eastAsia"/>
          <w:szCs w:val="24"/>
          <w:lang w:val="pt-BR" w:eastAsia="zh-CN"/>
        </w:rPr>
        <w:t xml:space="preserve"> </w:t>
      </w:r>
      <w:r w:rsidR="002949F2" w:rsidRPr="00F3330B">
        <w:rPr>
          <w:i/>
          <w:iCs/>
          <w:szCs w:val="24"/>
          <w:lang w:val="pt-BR" w:eastAsia="zh-CN"/>
        </w:rPr>
        <w:t>G</w:t>
      </w:r>
      <w:r w:rsidR="0062509F">
        <w:rPr>
          <w:szCs w:val="24"/>
          <w:lang w:val="pt-BR" w:eastAsia="zh-CN"/>
        </w:rPr>
        <w:t>为</w:t>
      </w:r>
      <w:r w:rsidR="002949F2" w:rsidRPr="00F3330B">
        <w:rPr>
          <w:i/>
          <w:iCs/>
          <w:szCs w:val="24"/>
          <w:lang w:val="pt-BR" w:eastAsia="zh-CN"/>
        </w:rPr>
        <w:t>A</w:t>
      </w:r>
      <w:r w:rsidR="002949F2" w:rsidRPr="00F3330B">
        <w:rPr>
          <w:i/>
          <w:iCs/>
          <w:szCs w:val="24"/>
          <w:vertAlign w:val="subscript"/>
          <w:lang w:val="pt-BR" w:eastAsia="zh-CN"/>
        </w:rPr>
        <w:t>e</w:t>
      </w:r>
      <w:r w:rsidR="002949F2" w:rsidRPr="00F3330B">
        <w:rPr>
          <w:i/>
          <w:iCs/>
          <w:szCs w:val="24"/>
          <w:lang w:val="pt-BR" w:eastAsia="zh-CN"/>
        </w:rPr>
        <w:t xml:space="preserve"> </w:t>
      </w:r>
      <w:r w:rsidR="002949F2" w:rsidRPr="00F3330B">
        <w:rPr>
          <w:szCs w:val="24"/>
          <w:lang w:val="pt-BR" w:eastAsia="zh-CN"/>
        </w:rPr>
        <w:t xml:space="preserve">= </w:t>
      </w:r>
      <w:r w:rsidR="002949F2" w:rsidRPr="00F3330B">
        <w:rPr>
          <w:i/>
          <w:iCs/>
          <w:szCs w:val="24"/>
          <w:lang w:val="pt-BR" w:eastAsia="zh-CN"/>
        </w:rPr>
        <w:t>G</w:t>
      </w:r>
      <w:r w:rsidR="00D82B23" w:rsidRPr="00D82B23">
        <w:sym w:font="Symbol" w:char="F06C"/>
      </w:r>
      <w:r w:rsidR="002949F2" w:rsidRPr="00F3330B">
        <w:rPr>
          <w:szCs w:val="24"/>
          <w:vertAlign w:val="superscript"/>
          <w:lang w:val="pt-BR" w:eastAsia="zh-CN"/>
        </w:rPr>
        <w:t>2</w:t>
      </w:r>
      <w:r w:rsidR="002949F2" w:rsidRPr="00F3330B">
        <w:rPr>
          <w:szCs w:val="24"/>
          <w:lang w:val="pt-BR" w:eastAsia="zh-CN"/>
        </w:rPr>
        <w:t>/4</w:t>
      </w:r>
      <w:r w:rsidR="00D82B23" w:rsidRPr="00D82B23">
        <w:sym w:font="Symbol" w:char="F070"/>
      </w:r>
      <w:r w:rsidR="0083301E">
        <w:rPr>
          <w:rFonts w:hint="eastAsia"/>
          <w:lang w:val="pt-BR" w:eastAsia="zh-CN"/>
        </w:rPr>
        <w:t>。</w:t>
      </w:r>
      <w:r w:rsidR="002949F2" w:rsidRPr="00F3330B">
        <w:rPr>
          <w:szCs w:val="24"/>
          <w:lang w:val="pt-BR" w:eastAsia="zh-CN"/>
        </w:rPr>
        <w:t>Electro</w:t>
      </w:r>
      <w:r w:rsidR="0081550F">
        <w:rPr>
          <w:szCs w:val="24"/>
          <w:lang w:val="pt-BR" w:eastAsia="zh-CN"/>
        </w:rPr>
        <w:t>天线</w:t>
      </w:r>
      <w:r w:rsidR="00751905">
        <w:rPr>
          <w:szCs w:val="24"/>
          <w:lang w:val="en-US" w:eastAsia="zh-CN"/>
        </w:rPr>
        <w:t>增益</w:t>
      </w:r>
      <w:r w:rsidR="0083301E">
        <w:rPr>
          <w:rFonts w:hint="eastAsia"/>
          <w:szCs w:val="24"/>
          <w:lang w:val="pt-BR" w:eastAsia="zh-CN"/>
        </w:rPr>
        <w:t>为</w:t>
      </w:r>
      <w:r w:rsidR="002949F2" w:rsidRPr="00F3330B">
        <w:rPr>
          <w:szCs w:val="24"/>
          <w:lang w:val="pt-BR" w:eastAsia="zh-CN"/>
        </w:rPr>
        <w:t xml:space="preserve"> 12 dBi</w:t>
      </w:r>
      <w:r w:rsidR="0083301E">
        <w:rPr>
          <w:rFonts w:hint="eastAsia"/>
          <w:szCs w:val="24"/>
          <w:lang w:val="pt-BR" w:eastAsia="zh-CN"/>
        </w:rPr>
        <w:t>，因此，</w:t>
      </w:r>
      <w:r w:rsidR="00F3330B">
        <w:rPr>
          <w:szCs w:val="24"/>
          <w:lang w:val="pt-BR" w:eastAsia="zh-CN"/>
        </w:rPr>
        <w:t>有效孔径</w:t>
      </w:r>
      <w:r w:rsidR="0062509F">
        <w:rPr>
          <w:szCs w:val="24"/>
          <w:lang w:val="pt-BR" w:eastAsia="zh-CN"/>
        </w:rPr>
        <w:t>为</w:t>
      </w:r>
      <w:r w:rsidR="002949F2" w:rsidRPr="00F3330B">
        <w:rPr>
          <w:szCs w:val="24"/>
          <w:lang w:val="pt-BR" w:eastAsia="zh-CN"/>
        </w:rPr>
        <w:t>0.7 m</w:t>
      </w:r>
      <w:r w:rsidR="002949F2" w:rsidRPr="00F3330B">
        <w:rPr>
          <w:szCs w:val="24"/>
          <w:vertAlign w:val="superscript"/>
          <w:lang w:val="pt-BR" w:eastAsia="zh-CN"/>
        </w:rPr>
        <w:t>2</w:t>
      </w:r>
      <w:r w:rsidR="0083301E">
        <w:rPr>
          <w:rFonts w:hint="eastAsia"/>
          <w:szCs w:val="24"/>
          <w:lang w:val="pt-BR" w:eastAsia="zh-CN"/>
        </w:rPr>
        <w:t>。</w:t>
      </w:r>
      <w:r w:rsidR="00F3330B">
        <w:rPr>
          <w:szCs w:val="24"/>
          <w:lang w:val="pt-BR" w:eastAsia="zh-CN"/>
        </w:rPr>
        <w:t>可接受的最大总干扰</w:t>
      </w:r>
      <w:r w:rsidR="0083301E">
        <w:rPr>
          <w:rFonts w:hint="eastAsia"/>
          <w:szCs w:val="24"/>
          <w:lang w:val="pt-BR" w:eastAsia="zh-CN"/>
        </w:rPr>
        <w:t>规定为</w:t>
      </w:r>
      <w:r w:rsidR="002949F2" w:rsidRPr="00F3330B">
        <w:rPr>
          <w:szCs w:val="24"/>
          <w:lang w:val="pt-BR" w:eastAsia="zh-CN"/>
        </w:rPr>
        <w:t xml:space="preserve"> spfd </w:t>
      </w:r>
      <w:r w:rsidR="0083301E">
        <w:rPr>
          <w:rFonts w:hint="eastAsia"/>
          <w:szCs w:val="24"/>
          <w:lang w:val="pt-BR" w:eastAsia="zh-CN"/>
        </w:rPr>
        <w:t>：</w:t>
      </w:r>
    </w:p>
    <w:p w:rsidR="002949F2" w:rsidRPr="00407A4F" w:rsidRDefault="002949F2" w:rsidP="002949F2">
      <w:pPr>
        <w:pStyle w:val="Equation"/>
        <w:rPr>
          <w:szCs w:val="24"/>
          <w:vertAlign w:val="subscript"/>
          <w:lang w:val="pt-BR" w:eastAsia="zh-CN"/>
        </w:rPr>
      </w:pPr>
      <w:r w:rsidRPr="00F3330B">
        <w:rPr>
          <w:szCs w:val="24"/>
          <w:lang w:val="pt-BR" w:eastAsia="zh-CN"/>
        </w:rPr>
        <w:tab/>
      </w:r>
      <w:r w:rsidRPr="00F3330B">
        <w:rPr>
          <w:szCs w:val="24"/>
          <w:lang w:val="pt-BR" w:eastAsia="zh-CN"/>
        </w:rPr>
        <w:tab/>
      </w:r>
      <w:r w:rsidRPr="00407A4F">
        <w:rPr>
          <w:i/>
          <w:iCs/>
          <w:szCs w:val="24"/>
          <w:lang w:val="pt-BR" w:eastAsia="zh-CN"/>
        </w:rPr>
        <w:t>spfd</w:t>
      </w:r>
      <w:r w:rsidRPr="00407A4F">
        <w:rPr>
          <w:szCs w:val="24"/>
          <w:lang w:val="pt-BR" w:eastAsia="zh-CN"/>
        </w:rPr>
        <w:t xml:space="preserve"> = </w:t>
      </w:r>
      <w:r w:rsidRPr="00407A4F">
        <w:rPr>
          <w:i/>
          <w:iCs/>
          <w:szCs w:val="24"/>
          <w:lang w:val="pt-BR" w:eastAsia="zh-CN"/>
        </w:rPr>
        <w:t>I</w:t>
      </w:r>
      <w:r w:rsidRPr="00407A4F">
        <w:rPr>
          <w:szCs w:val="24"/>
          <w:vertAlign w:val="subscript"/>
          <w:lang w:val="pt-BR" w:eastAsia="zh-CN"/>
        </w:rPr>
        <w:t>0</w:t>
      </w:r>
      <w:r w:rsidRPr="00407A4F">
        <w:rPr>
          <w:szCs w:val="24"/>
          <w:lang w:val="pt-BR" w:eastAsia="zh-CN"/>
        </w:rPr>
        <w:t xml:space="preserve"> − </w:t>
      </w:r>
      <w:r w:rsidRPr="00407A4F">
        <w:rPr>
          <w:i/>
          <w:iCs/>
          <w:szCs w:val="24"/>
          <w:lang w:val="pt-BR" w:eastAsia="zh-CN"/>
        </w:rPr>
        <w:t>L</w:t>
      </w:r>
      <w:r w:rsidRPr="00407A4F">
        <w:rPr>
          <w:i/>
          <w:iCs/>
          <w:szCs w:val="24"/>
          <w:vertAlign w:val="subscript"/>
          <w:lang w:val="pt-BR" w:eastAsia="zh-CN"/>
        </w:rPr>
        <w:t>Line</w:t>
      </w:r>
      <w:r w:rsidRPr="00407A4F">
        <w:rPr>
          <w:i/>
          <w:iCs/>
          <w:szCs w:val="24"/>
          <w:lang w:val="pt-BR" w:eastAsia="zh-CN"/>
        </w:rPr>
        <w:t xml:space="preserve"> </w:t>
      </w:r>
      <w:r w:rsidRPr="00407A4F">
        <w:rPr>
          <w:szCs w:val="24"/>
          <w:lang w:val="pt-BR" w:eastAsia="zh-CN"/>
        </w:rPr>
        <w:t xml:space="preserve"> − </w:t>
      </w:r>
      <w:r w:rsidRPr="00407A4F">
        <w:rPr>
          <w:i/>
          <w:iCs/>
          <w:szCs w:val="24"/>
          <w:lang w:val="pt-BR" w:eastAsia="zh-CN"/>
        </w:rPr>
        <w:t>A</w:t>
      </w:r>
      <w:r w:rsidRPr="00407A4F">
        <w:rPr>
          <w:i/>
          <w:iCs/>
          <w:szCs w:val="24"/>
          <w:vertAlign w:val="subscript"/>
          <w:lang w:val="pt-BR" w:eastAsia="zh-CN"/>
        </w:rPr>
        <w:t>e</w:t>
      </w:r>
    </w:p>
    <w:p w:rsidR="002949F2" w:rsidRPr="00407A4F" w:rsidRDefault="0083301E" w:rsidP="00836EF4">
      <w:pPr>
        <w:ind w:firstLineChars="200" w:firstLine="480"/>
        <w:rPr>
          <w:szCs w:val="24"/>
          <w:lang w:val="pt-BR" w:eastAsia="zh-CN"/>
        </w:rPr>
      </w:pPr>
      <w:r>
        <w:rPr>
          <w:rFonts w:hint="eastAsia"/>
          <w:szCs w:val="24"/>
          <w:lang w:val="pt-BR" w:eastAsia="zh-CN"/>
        </w:rPr>
        <w:t>如果</w:t>
      </w:r>
      <w:r w:rsidR="002949F2" w:rsidRPr="00407A4F">
        <w:rPr>
          <w:szCs w:val="24"/>
          <w:lang w:val="pt-BR" w:eastAsia="zh-CN"/>
        </w:rPr>
        <w:t xml:space="preserve"> </w:t>
      </w:r>
      <w:r w:rsidR="002949F2" w:rsidRPr="00407A4F">
        <w:rPr>
          <w:i/>
          <w:iCs/>
          <w:szCs w:val="24"/>
          <w:lang w:val="pt-BR" w:eastAsia="zh-CN"/>
        </w:rPr>
        <w:t>L</w:t>
      </w:r>
      <w:r w:rsidR="002949F2" w:rsidRPr="00407A4F">
        <w:rPr>
          <w:i/>
          <w:iCs/>
          <w:szCs w:val="24"/>
          <w:vertAlign w:val="subscript"/>
          <w:lang w:val="pt-BR" w:eastAsia="zh-CN"/>
        </w:rPr>
        <w:t>Line</w:t>
      </w:r>
      <w:r>
        <w:rPr>
          <w:szCs w:val="24"/>
          <w:lang w:val="pt-BR" w:eastAsia="zh-CN"/>
        </w:rPr>
        <w:t xml:space="preserve"> = 0</w:t>
      </w:r>
      <w:r>
        <w:rPr>
          <w:rFonts w:hint="eastAsia"/>
          <w:szCs w:val="24"/>
          <w:lang w:val="pt-BR" w:eastAsia="zh-CN"/>
        </w:rPr>
        <w:t>：</w:t>
      </w:r>
    </w:p>
    <w:p w:rsidR="002949F2" w:rsidRPr="007E1EB4" w:rsidRDefault="00203A00" w:rsidP="00B7628B">
      <w:pPr>
        <w:pStyle w:val="Equation"/>
        <w:rPr>
          <w:lang w:val="pt-BR" w:eastAsia="zh-CN"/>
        </w:rPr>
      </w:pPr>
      <w:r w:rsidRPr="00407A4F">
        <w:rPr>
          <w:lang w:val="pt-BR" w:eastAsia="zh-CN"/>
        </w:rPr>
        <w:tab/>
      </w:r>
      <w:r w:rsidRPr="00407A4F">
        <w:rPr>
          <w:lang w:val="pt-BR" w:eastAsia="zh-CN"/>
        </w:rPr>
        <w:tab/>
      </w:r>
      <w:r w:rsidR="002949F2" w:rsidRPr="007E1EB4">
        <w:rPr>
          <w:i/>
          <w:iCs/>
          <w:lang w:val="pt-BR" w:eastAsia="zh-CN"/>
        </w:rPr>
        <w:t>spfd</w:t>
      </w:r>
      <w:r w:rsidR="002949F2" w:rsidRPr="007E1EB4">
        <w:rPr>
          <w:lang w:val="pt-BR" w:eastAsia="zh-CN"/>
        </w:rPr>
        <w:t xml:space="preserve"> = −200.3 − 0 − 10 log </w:t>
      </w:r>
      <w:r w:rsidR="00CD5B20">
        <w:rPr>
          <w:lang w:val="pt-BR" w:eastAsia="zh-CN"/>
        </w:rPr>
        <w:t>(</w:t>
      </w:r>
      <w:r w:rsidR="002949F2" w:rsidRPr="007E1EB4">
        <w:rPr>
          <w:lang w:val="pt-BR" w:eastAsia="zh-CN"/>
        </w:rPr>
        <w:t>0.7)</w:t>
      </w:r>
    </w:p>
    <w:p w:rsidR="002949F2" w:rsidRPr="007E1EB4" w:rsidRDefault="00203A00" w:rsidP="00203A00">
      <w:pPr>
        <w:pStyle w:val="Equation"/>
        <w:rPr>
          <w:lang w:val="pt-BR"/>
        </w:rPr>
      </w:pPr>
      <w:r w:rsidRPr="007E1EB4">
        <w:rPr>
          <w:lang w:val="pt-BR"/>
        </w:rPr>
        <w:tab/>
      </w:r>
      <w:r w:rsidRPr="007E1EB4">
        <w:rPr>
          <w:lang w:val="pt-BR"/>
        </w:rPr>
        <w:tab/>
      </w:r>
      <w:r w:rsidR="002949F2" w:rsidRPr="007E1EB4">
        <w:rPr>
          <w:i/>
          <w:iCs/>
          <w:lang w:val="pt-BR"/>
        </w:rPr>
        <w:t>spfd</w:t>
      </w:r>
      <w:r w:rsidR="002949F2" w:rsidRPr="007E1EB4">
        <w:rPr>
          <w:lang w:val="pt-BR"/>
        </w:rPr>
        <w:t xml:space="preserve"> = −198.7 dB</w:t>
      </w:r>
      <w:r w:rsidR="00CD5B20">
        <w:rPr>
          <w:lang w:val="pt-BR"/>
        </w:rPr>
        <w:t>(</w:t>
      </w:r>
      <w:r w:rsidR="002949F2" w:rsidRPr="007E1EB4">
        <w:rPr>
          <w:lang w:val="pt-BR"/>
        </w:rPr>
        <w:t>W/</w:t>
      </w:r>
      <w:r w:rsidR="00CD5B20">
        <w:rPr>
          <w:lang w:val="pt-BR"/>
        </w:rPr>
        <w:t>(</w:t>
      </w:r>
      <w:r w:rsidR="002949F2" w:rsidRPr="007E1EB4">
        <w:rPr>
          <w:lang w:val="pt-BR"/>
        </w:rPr>
        <w:t>m</w:t>
      </w:r>
      <w:r w:rsidR="002949F2" w:rsidRPr="007E1EB4">
        <w:rPr>
          <w:vertAlign w:val="superscript"/>
          <w:lang w:val="pt-BR"/>
        </w:rPr>
        <w:t>2</w:t>
      </w:r>
      <w:r w:rsidR="002949F2" w:rsidRPr="007E1EB4">
        <w:rPr>
          <w:lang w:val="pt-BR"/>
        </w:rPr>
        <w:t> ∙ Hz))</w:t>
      </w:r>
    </w:p>
    <w:p w:rsidR="002949F2" w:rsidRPr="007E1EB4" w:rsidRDefault="0083301E" w:rsidP="00836EF4">
      <w:pPr>
        <w:ind w:firstLineChars="200" w:firstLine="480"/>
        <w:rPr>
          <w:color w:val="000000"/>
          <w:szCs w:val="24"/>
          <w:lang w:val="pt-BR" w:eastAsia="zh-CN"/>
        </w:rPr>
      </w:pPr>
      <w:r>
        <w:rPr>
          <w:rFonts w:hint="eastAsia"/>
          <w:szCs w:val="24"/>
          <w:lang w:val="pt-BR" w:eastAsia="zh-CN"/>
        </w:rPr>
        <w:t>在</w:t>
      </w:r>
      <w:r w:rsidRPr="007E1EB4">
        <w:rPr>
          <w:szCs w:val="24"/>
          <w:lang w:val="pt-BR" w:eastAsia="zh-CN"/>
        </w:rPr>
        <w:t xml:space="preserve"> 406-406.1 MHz</w:t>
      </w:r>
      <w:r>
        <w:rPr>
          <w:szCs w:val="24"/>
          <w:lang w:val="en-US" w:eastAsia="zh-CN"/>
        </w:rPr>
        <w:t>频带</w:t>
      </w:r>
      <w:r>
        <w:rPr>
          <w:rFonts w:hint="eastAsia"/>
          <w:szCs w:val="24"/>
          <w:lang w:val="en-US" w:eastAsia="zh-CN"/>
        </w:rPr>
        <w:t>内</w:t>
      </w:r>
      <w:r w:rsidRPr="0083301E">
        <w:rPr>
          <w:rFonts w:hint="eastAsia"/>
          <w:szCs w:val="24"/>
          <w:lang w:val="pt-BR" w:eastAsia="zh-CN"/>
        </w:rPr>
        <w:t>，</w:t>
      </w:r>
      <w:r>
        <w:rPr>
          <w:rFonts w:hint="eastAsia"/>
          <w:szCs w:val="24"/>
          <w:lang w:val="pt-BR" w:eastAsia="zh-CN"/>
        </w:rPr>
        <w:t>在</w:t>
      </w:r>
      <w:r w:rsidRPr="007E1EB4">
        <w:rPr>
          <w:szCs w:val="24"/>
          <w:lang w:val="pt-BR" w:eastAsia="zh-CN"/>
        </w:rPr>
        <w:t xml:space="preserve"> Electro </w:t>
      </w:r>
      <w:r>
        <w:rPr>
          <w:szCs w:val="24"/>
          <w:lang w:val="en-US" w:eastAsia="zh-CN"/>
        </w:rPr>
        <w:t>卫星天线</w:t>
      </w:r>
      <w:r>
        <w:rPr>
          <w:rFonts w:hint="eastAsia"/>
          <w:szCs w:val="24"/>
          <w:lang w:val="en-US" w:eastAsia="zh-CN"/>
        </w:rPr>
        <w:t>输入上测出的</w:t>
      </w:r>
      <w:r w:rsidR="0081550F">
        <w:rPr>
          <w:szCs w:val="24"/>
          <w:lang w:val="en-US" w:eastAsia="zh-CN"/>
        </w:rPr>
        <w:t>最大</w:t>
      </w:r>
      <w:r w:rsidR="00AB1291">
        <w:rPr>
          <w:szCs w:val="24"/>
          <w:lang w:val="en-US" w:eastAsia="zh-CN"/>
        </w:rPr>
        <w:t>宽带噪声类干扰</w:t>
      </w:r>
      <w:r>
        <w:rPr>
          <w:szCs w:val="24"/>
          <w:lang w:val="en-US" w:eastAsia="zh-CN"/>
        </w:rPr>
        <w:t>电平</w:t>
      </w:r>
      <w:r w:rsidR="0081550F">
        <w:rPr>
          <w:szCs w:val="24"/>
          <w:lang w:val="en-US" w:eastAsia="zh-CN"/>
        </w:rPr>
        <w:t>不得超过</w:t>
      </w:r>
      <w:r w:rsidR="002949F2" w:rsidRPr="007E1EB4">
        <w:rPr>
          <w:szCs w:val="24"/>
          <w:lang w:val="pt-BR" w:eastAsia="zh-CN"/>
        </w:rPr>
        <w:t xml:space="preserve"> −</w:t>
      </w:r>
      <w:r w:rsidR="002949F2" w:rsidRPr="007E1EB4">
        <w:rPr>
          <w:bCs/>
          <w:szCs w:val="24"/>
          <w:lang w:val="pt-BR" w:eastAsia="zh-CN"/>
        </w:rPr>
        <w:t>198.7 dB</w:t>
      </w:r>
      <w:r w:rsidR="00CD5B20">
        <w:rPr>
          <w:bCs/>
          <w:szCs w:val="24"/>
          <w:lang w:val="pt-BR" w:eastAsia="zh-CN"/>
        </w:rPr>
        <w:t>(</w:t>
      </w:r>
      <w:r w:rsidR="002949F2" w:rsidRPr="007E1EB4">
        <w:rPr>
          <w:bCs/>
          <w:szCs w:val="24"/>
          <w:lang w:val="pt-BR" w:eastAsia="zh-CN"/>
        </w:rPr>
        <w:t>W/</w:t>
      </w:r>
      <w:r w:rsidR="00CD5B20">
        <w:rPr>
          <w:bCs/>
          <w:szCs w:val="24"/>
          <w:lang w:val="pt-BR" w:eastAsia="zh-CN"/>
        </w:rPr>
        <w:t>(</w:t>
      </w:r>
      <w:r w:rsidR="002949F2" w:rsidRPr="007E1EB4">
        <w:rPr>
          <w:szCs w:val="24"/>
          <w:lang w:val="pt-BR" w:eastAsia="zh-CN"/>
        </w:rPr>
        <w:t>m</w:t>
      </w:r>
      <w:r w:rsidR="002949F2" w:rsidRPr="007E1EB4">
        <w:rPr>
          <w:szCs w:val="24"/>
          <w:vertAlign w:val="superscript"/>
          <w:lang w:val="pt-BR" w:eastAsia="zh-CN"/>
        </w:rPr>
        <w:t>2</w:t>
      </w:r>
      <w:r w:rsidR="002949F2" w:rsidRPr="007E1EB4">
        <w:rPr>
          <w:szCs w:val="24"/>
          <w:lang w:val="pt-BR" w:eastAsia="zh-CN"/>
        </w:rPr>
        <w:t> ∙ Hz</w:t>
      </w:r>
      <w:r>
        <w:rPr>
          <w:bCs/>
          <w:szCs w:val="24"/>
          <w:lang w:val="pt-BR" w:eastAsia="zh-CN"/>
        </w:rPr>
        <w:t>))</w:t>
      </w:r>
      <w:r>
        <w:rPr>
          <w:rFonts w:hint="eastAsia"/>
          <w:bCs/>
          <w:szCs w:val="24"/>
          <w:lang w:val="pt-BR" w:eastAsia="zh-CN"/>
        </w:rPr>
        <w:t>。</w:t>
      </w:r>
    </w:p>
    <w:bookmarkEnd w:id="124"/>
    <w:p w:rsidR="002949F2" w:rsidRPr="007E1EB4" w:rsidRDefault="002949F2" w:rsidP="002949F2">
      <w:pPr>
        <w:pStyle w:val="Heading1"/>
        <w:rPr>
          <w:lang w:val="pt-BR" w:eastAsia="zh-CN"/>
        </w:rPr>
      </w:pPr>
      <w:r w:rsidRPr="007E1EB4">
        <w:rPr>
          <w:lang w:val="pt-BR" w:eastAsia="zh-CN"/>
        </w:rPr>
        <w:t>4</w:t>
      </w:r>
      <w:r w:rsidRPr="007E1EB4">
        <w:rPr>
          <w:lang w:val="pt-BR" w:eastAsia="zh-CN"/>
        </w:rPr>
        <w:tab/>
      </w:r>
      <w:r w:rsidR="000E3B44">
        <w:rPr>
          <w:rFonts w:hint="eastAsia"/>
          <w:lang w:val="pt-BR" w:eastAsia="zh-CN"/>
        </w:rPr>
        <w:t>计算对</w:t>
      </w:r>
      <w:r w:rsidRPr="007E1EB4">
        <w:rPr>
          <w:lang w:val="pt-BR" w:eastAsia="zh-CN"/>
        </w:rPr>
        <w:t xml:space="preserve"> 406 MHz SAR/Electro </w:t>
      </w:r>
      <w:r w:rsidR="00DB77D7">
        <w:rPr>
          <w:lang w:val="en-US" w:eastAsia="zh-CN"/>
        </w:rPr>
        <w:t>信道</w:t>
      </w:r>
      <w:r w:rsidR="000E3B44">
        <w:rPr>
          <w:rFonts w:hint="eastAsia"/>
          <w:lang w:val="en-US" w:eastAsia="zh-CN"/>
        </w:rPr>
        <w:t>干扰电平的程序</w:t>
      </w:r>
    </w:p>
    <w:p w:rsidR="002949F2" w:rsidRPr="004C52F1" w:rsidRDefault="00CA5C01" w:rsidP="000E3B44">
      <w:pPr>
        <w:ind w:firstLineChars="200" w:firstLine="480"/>
        <w:rPr>
          <w:lang w:eastAsia="zh-CN"/>
        </w:rPr>
      </w:pPr>
      <w:r>
        <w:rPr>
          <w:lang w:val="en-US" w:eastAsia="zh-CN"/>
        </w:rPr>
        <w:t>对</w:t>
      </w:r>
      <w:r>
        <w:rPr>
          <w:lang w:val="en-US" w:eastAsia="zh-CN"/>
        </w:rPr>
        <w:t>Cospas-Sarsat</w:t>
      </w:r>
      <w:r>
        <w:rPr>
          <w:lang w:val="en-US" w:eastAsia="zh-CN"/>
        </w:rPr>
        <w:t>的干扰最常见的是从相邻或附近频带的业务带外发射的结果。</w:t>
      </w:r>
      <w:r w:rsidR="00B950C3">
        <w:rPr>
          <w:lang w:val="en-US" w:eastAsia="zh-CN"/>
        </w:rPr>
        <w:t>发射带宽必须检查，以确定是否能量在</w:t>
      </w:r>
      <w:r w:rsidR="00C64765">
        <w:rPr>
          <w:lang w:val="en-US" w:eastAsia="zh-CN"/>
        </w:rPr>
        <w:t>406-406.1 MHz</w:t>
      </w:r>
      <w:r w:rsidR="00C64765">
        <w:rPr>
          <w:lang w:val="en-US" w:eastAsia="zh-CN"/>
        </w:rPr>
        <w:t>频带</w:t>
      </w:r>
      <w:r w:rsidR="000E3B44">
        <w:rPr>
          <w:rFonts w:hint="eastAsia"/>
          <w:lang w:val="en-US" w:eastAsia="zh-CN"/>
        </w:rPr>
        <w:t>内</w:t>
      </w:r>
      <w:r w:rsidR="000E3B44">
        <w:rPr>
          <w:lang w:val="en-US" w:eastAsia="zh-CN"/>
        </w:rPr>
        <w:t>传输</w:t>
      </w:r>
      <w:r w:rsidR="000E3B44">
        <w:rPr>
          <w:rFonts w:hint="eastAsia"/>
          <w:lang w:val="en-US" w:eastAsia="zh-CN"/>
        </w:rPr>
        <w:t>。</w:t>
      </w:r>
      <w:r w:rsidR="000E3B44">
        <w:rPr>
          <w:lang w:val="en-US" w:eastAsia="zh-CN"/>
        </w:rPr>
        <w:t>必须</w:t>
      </w:r>
      <w:r w:rsidR="00B950C3">
        <w:rPr>
          <w:lang w:val="en-US" w:eastAsia="zh-CN"/>
        </w:rPr>
        <w:t>注意</w:t>
      </w:r>
      <w:r w:rsidR="000E3B44">
        <w:rPr>
          <w:rFonts w:hint="eastAsia"/>
          <w:lang w:val="en-US" w:eastAsia="zh-CN"/>
        </w:rPr>
        <w:t>，</w:t>
      </w:r>
      <w:r w:rsidR="00E45C77">
        <w:rPr>
          <w:lang w:val="en-US" w:eastAsia="zh-CN"/>
        </w:rPr>
        <w:t>当分析移动通信系统</w:t>
      </w:r>
      <w:r w:rsidR="00CD5B20">
        <w:rPr>
          <w:lang w:val="en-US" w:eastAsia="zh-CN"/>
        </w:rPr>
        <w:t>(</w:t>
      </w:r>
      <w:r w:rsidR="00E45C77">
        <w:rPr>
          <w:lang w:val="en-US" w:eastAsia="zh-CN"/>
        </w:rPr>
        <w:t>例如，非地球静止卫星机载发射机</w:t>
      </w:r>
      <w:r w:rsidR="00E45C77">
        <w:rPr>
          <w:lang w:val="en-US" w:eastAsia="zh-CN"/>
        </w:rPr>
        <w:t>)</w:t>
      </w:r>
      <w:r w:rsidR="00E45C77">
        <w:rPr>
          <w:lang w:val="en-US" w:eastAsia="zh-CN"/>
        </w:rPr>
        <w:t>的影响时，要考虑到他们的运动产生的多普勒漂移的影响。</w:t>
      </w:r>
    </w:p>
    <w:p w:rsidR="004C52F1" w:rsidRDefault="000E3B44" w:rsidP="004C52F1">
      <w:pPr>
        <w:ind w:firstLineChars="200" w:firstLine="480"/>
        <w:rPr>
          <w:lang w:val="en-US" w:eastAsia="zh-CN"/>
        </w:rPr>
      </w:pPr>
      <w:bookmarkStart w:id="159" w:name="OLE_LINK130"/>
      <w:r>
        <w:rPr>
          <w:rFonts w:hint="eastAsia"/>
          <w:lang w:val="en-US" w:eastAsia="zh-CN"/>
        </w:rPr>
        <w:t>在</w:t>
      </w:r>
      <w:r>
        <w:rPr>
          <w:lang w:eastAsia="zh-CN"/>
        </w:rPr>
        <w:t>406-406.1 MHz</w:t>
      </w:r>
      <w:r>
        <w:rPr>
          <w:rFonts w:hint="eastAsia"/>
          <w:lang w:val="en-US" w:eastAsia="zh-CN"/>
        </w:rPr>
        <w:t>频带内</w:t>
      </w:r>
      <w:r w:rsidR="004C52F1">
        <w:rPr>
          <w:rFonts w:hint="eastAsia"/>
          <w:lang w:val="en-US" w:eastAsia="zh-CN"/>
        </w:rPr>
        <w:t>计算来自传输能量的所有源的干扰电平</w:t>
      </w:r>
      <w:r w:rsidR="004C52F1" w:rsidRPr="004C52F1">
        <w:rPr>
          <w:rFonts w:hint="eastAsia"/>
          <w:lang w:eastAsia="zh-CN"/>
        </w:rPr>
        <w:t>，</w:t>
      </w:r>
      <w:r w:rsidR="004C52F1">
        <w:rPr>
          <w:rFonts w:hint="eastAsia"/>
          <w:lang w:val="en-US" w:eastAsia="zh-CN"/>
        </w:rPr>
        <w:t>在卫星天线上表示为</w:t>
      </w:r>
      <w:r w:rsidR="004C52F1" w:rsidRPr="004C52F1">
        <w:rPr>
          <w:lang w:eastAsia="zh-CN"/>
        </w:rPr>
        <w:t xml:space="preserve">spfd </w:t>
      </w:r>
      <w:r w:rsidR="004C52F1">
        <w:rPr>
          <w:rFonts w:hint="eastAsia"/>
          <w:lang w:val="en-US" w:eastAsia="zh-CN"/>
        </w:rPr>
        <w:t>电平。在此范围内的任何地方所有干扰源的总电平不得超过</w:t>
      </w:r>
      <w:r w:rsidR="004C52F1">
        <w:rPr>
          <w:lang w:val="en-US" w:eastAsia="zh-CN"/>
        </w:rPr>
        <w:t>–201.1 dB</w:t>
      </w:r>
      <w:r w:rsidR="00CD5B20">
        <w:rPr>
          <w:lang w:val="en-US" w:eastAsia="zh-CN"/>
        </w:rPr>
        <w:t>(</w:t>
      </w:r>
      <w:r w:rsidR="004C52F1">
        <w:rPr>
          <w:lang w:val="en-US" w:eastAsia="zh-CN"/>
        </w:rPr>
        <w:t>W/</w:t>
      </w:r>
      <w:r w:rsidR="00CD5B20">
        <w:rPr>
          <w:lang w:val="en-US" w:eastAsia="zh-CN"/>
        </w:rPr>
        <w:t>(</w:t>
      </w:r>
      <w:r w:rsidR="004C52F1">
        <w:rPr>
          <w:lang w:val="en-US" w:eastAsia="zh-CN"/>
        </w:rPr>
        <w:t>m</w:t>
      </w:r>
      <w:r w:rsidR="004C52F1">
        <w:rPr>
          <w:vertAlign w:val="superscript"/>
          <w:lang w:val="en-US" w:eastAsia="zh-CN"/>
        </w:rPr>
        <w:t>2</w:t>
      </w:r>
      <w:r w:rsidR="004C52F1">
        <w:rPr>
          <w:lang w:val="en-US" w:eastAsia="zh-CN"/>
        </w:rPr>
        <w:t> ∙ Hz))</w:t>
      </w:r>
      <w:r w:rsidR="004C52F1">
        <w:rPr>
          <w:rFonts w:hint="eastAsia"/>
          <w:lang w:val="en-US" w:eastAsia="zh-CN"/>
        </w:rPr>
        <w:t>。</w:t>
      </w:r>
    </w:p>
    <w:bookmarkEnd w:id="159"/>
    <w:p w:rsidR="008947BD" w:rsidRDefault="008947BD">
      <w:pPr>
        <w:tabs>
          <w:tab w:val="clear" w:pos="794"/>
          <w:tab w:val="clear" w:pos="1191"/>
          <w:tab w:val="clear" w:pos="1588"/>
          <w:tab w:val="clear" w:pos="1985"/>
        </w:tabs>
        <w:overflowPunct/>
        <w:autoSpaceDE/>
        <w:autoSpaceDN/>
        <w:adjustRightInd/>
        <w:spacing w:before="0"/>
        <w:jc w:val="left"/>
        <w:textAlignment w:val="auto"/>
        <w:rPr>
          <w:b/>
          <w:sz w:val="28"/>
          <w:lang w:val="en-US" w:eastAsia="zh-CN"/>
        </w:rPr>
      </w:pPr>
      <w:r>
        <w:rPr>
          <w:lang w:val="en-US" w:eastAsia="zh-CN"/>
        </w:rPr>
        <w:br w:type="page"/>
      </w:r>
    </w:p>
    <w:p w:rsidR="002949F2" w:rsidRPr="00B7628B" w:rsidRDefault="00BE319F" w:rsidP="00B7628B">
      <w:pPr>
        <w:pStyle w:val="AnnexNoTitle"/>
        <w:rPr>
          <w:lang w:val="en-US"/>
        </w:rPr>
      </w:pPr>
      <w:r>
        <w:rPr>
          <w:lang w:val="en-US"/>
        </w:rPr>
        <w:lastRenderedPageBreak/>
        <w:t>附件</w:t>
      </w:r>
      <w:r w:rsidR="002949F2" w:rsidRPr="00B7628B">
        <w:rPr>
          <w:lang w:val="en-US"/>
        </w:rPr>
        <w:t xml:space="preserve"> 9</w:t>
      </w:r>
      <w:r w:rsidR="00B7628B" w:rsidRPr="00B7628B">
        <w:rPr>
          <w:lang w:val="en-US"/>
        </w:rPr>
        <w:br/>
      </w:r>
      <w:r w:rsidR="00B7628B" w:rsidRPr="00B7628B">
        <w:rPr>
          <w:lang w:val="en-US"/>
        </w:rPr>
        <w:br/>
      </w:r>
      <w:r w:rsidR="000E3B44">
        <w:rPr>
          <w:lang w:val="en-US"/>
        </w:rPr>
        <w:t>406-406.1 MHz</w:t>
      </w:r>
      <w:r w:rsidR="000E3B44">
        <w:rPr>
          <w:lang w:val="en-US"/>
        </w:rPr>
        <w:t>频带</w:t>
      </w:r>
      <w:r w:rsidR="000E3B44">
        <w:rPr>
          <w:rFonts w:hint="eastAsia"/>
          <w:lang w:val="en-US" w:eastAsia="zh-CN"/>
        </w:rPr>
        <w:t>内</w:t>
      </w:r>
      <w:r w:rsidR="002949F2" w:rsidRPr="00B7628B">
        <w:rPr>
          <w:lang w:val="en-US"/>
        </w:rPr>
        <w:t xml:space="preserve">Cospas-Sarsat </w:t>
      </w:r>
      <w:r w:rsidR="00716306">
        <w:rPr>
          <w:lang w:val="en-US"/>
        </w:rPr>
        <w:t>搜救信息</w:t>
      </w:r>
      <w:r w:rsidR="00C76847">
        <w:rPr>
          <w:lang w:val="en-US"/>
        </w:rPr>
        <w:t>仪器</w:t>
      </w:r>
      <w:r w:rsidR="008947BD">
        <w:rPr>
          <w:rFonts w:hint="eastAsia"/>
          <w:lang w:val="en-US" w:eastAsia="zh-CN"/>
        </w:rPr>
        <w:br/>
      </w:r>
      <w:r w:rsidR="000E3B44">
        <w:rPr>
          <w:rFonts w:hint="eastAsia"/>
          <w:lang w:val="en-US" w:eastAsia="zh-CN"/>
        </w:rPr>
        <w:t>的</w:t>
      </w:r>
      <w:r w:rsidR="00EA3C01">
        <w:rPr>
          <w:lang w:val="en-US"/>
        </w:rPr>
        <w:t>保护</w:t>
      </w:r>
      <w:r w:rsidR="00C91DA4">
        <w:rPr>
          <w:rFonts w:hint="eastAsia"/>
          <w:lang w:val="en-US" w:eastAsia="zh-CN"/>
        </w:rPr>
        <w:t>标准</w:t>
      </w:r>
      <w:r w:rsidR="002949F2" w:rsidRPr="00B7628B">
        <w:rPr>
          <w:lang w:val="en-US"/>
        </w:rPr>
        <w:t xml:space="preserve"> </w:t>
      </w:r>
      <w:r w:rsidR="00CD5B20">
        <w:rPr>
          <w:lang w:val="en-US"/>
        </w:rPr>
        <w:t>(</w:t>
      </w:r>
      <w:r w:rsidR="002949F2" w:rsidRPr="00B7628B">
        <w:rPr>
          <w:lang w:val="en-US"/>
        </w:rPr>
        <w:t>SAR/GLONASS)</w:t>
      </w:r>
    </w:p>
    <w:p w:rsidR="002949F2" w:rsidRPr="00ED0DA8" w:rsidRDefault="002949F2" w:rsidP="002949F2">
      <w:pPr>
        <w:pStyle w:val="Heading1"/>
        <w:rPr>
          <w:lang w:val="en-US"/>
        </w:rPr>
      </w:pPr>
      <w:r w:rsidRPr="00ED0DA8">
        <w:rPr>
          <w:lang w:val="en-US"/>
        </w:rPr>
        <w:t>1</w:t>
      </w:r>
      <w:r w:rsidRPr="00ED0DA8">
        <w:rPr>
          <w:lang w:val="en-US"/>
        </w:rPr>
        <w:tab/>
      </w:r>
      <w:r w:rsidR="00BE319F">
        <w:rPr>
          <w:lang w:val="en-US"/>
        </w:rPr>
        <w:t>引言</w:t>
      </w:r>
    </w:p>
    <w:p w:rsidR="005C3AB0" w:rsidRPr="005D1052" w:rsidRDefault="005C3AB0" w:rsidP="005C3AB0">
      <w:pPr>
        <w:ind w:firstLineChars="200" w:firstLine="480"/>
        <w:rPr>
          <w:szCs w:val="24"/>
          <w:lang w:val="en-US" w:eastAsia="zh-CN"/>
        </w:rPr>
      </w:pPr>
      <w:r>
        <w:rPr>
          <w:rFonts w:hint="eastAsia"/>
          <w:szCs w:val="24"/>
          <w:lang w:val="en-US" w:eastAsia="zh-CN"/>
        </w:rPr>
        <w:t>在</w:t>
      </w:r>
      <w:r w:rsidRPr="005D1052">
        <w:rPr>
          <w:lang w:val="en-US" w:eastAsia="zh-CN"/>
        </w:rPr>
        <w:t>GLONASS</w:t>
      </w:r>
      <w:r>
        <w:rPr>
          <w:szCs w:val="24"/>
          <w:lang w:val="en-US" w:eastAsia="zh-CN"/>
        </w:rPr>
        <w:t>卫星</w:t>
      </w:r>
      <w:r>
        <w:rPr>
          <w:rFonts w:hint="eastAsia"/>
          <w:szCs w:val="24"/>
          <w:lang w:val="en-US" w:eastAsia="zh-CN"/>
        </w:rPr>
        <w:t>上的</w:t>
      </w:r>
      <w:r w:rsidRPr="005D1052">
        <w:rPr>
          <w:szCs w:val="24"/>
          <w:lang w:val="en-US" w:eastAsia="zh-CN"/>
        </w:rPr>
        <w:t xml:space="preserve">Cospas-Sarsat </w:t>
      </w:r>
      <w:r>
        <w:rPr>
          <w:szCs w:val="24"/>
          <w:lang w:val="en-US" w:eastAsia="zh-CN"/>
        </w:rPr>
        <w:t>搜救转发器</w:t>
      </w:r>
      <w:r>
        <w:rPr>
          <w:rFonts w:hint="eastAsia"/>
          <w:szCs w:val="24"/>
          <w:lang w:val="en-US" w:eastAsia="zh-CN"/>
        </w:rPr>
        <w:t>从</w:t>
      </w:r>
      <w:r w:rsidRPr="005D1052">
        <w:rPr>
          <w:szCs w:val="24"/>
          <w:lang w:val="en-US" w:eastAsia="zh-CN"/>
        </w:rPr>
        <w:t xml:space="preserve"> 406 MHz </w:t>
      </w:r>
      <w:r w:rsidR="00C91DA4">
        <w:rPr>
          <w:szCs w:val="24"/>
          <w:lang w:val="en-US" w:eastAsia="zh-CN"/>
        </w:rPr>
        <w:t>遇险信标</w:t>
      </w:r>
      <w:r>
        <w:rPr>
          <w:rFonts w:hint="eastAsia"/>
          <w:szCs w:val="24"/>
          <w:lang w:val="en-US" w:eastAsia="zh-CN"/>
        </w:rPr>
        <w:t>接收信号，</w:t>
      </w:r>
      <w:r>
        <w:rPr>
          <w:szCs w:val="24"/>
          <w:lang w:val="en-US" w:eastAsia="zh-CN"/>
        </w:rPr>
        <w:t>并</w:t>
      </w:r>
      <w:r>
        <w:rPr>
          <w:rFonts w:hint="eastAsia"/>
          <w:szCs w:val="24"/>
          <w:lang w:val="en-US" w:eastAsia="zh-CN"/>
        </w:rPr>
        <w:t>在</w:t>
      </w:r>
      <w:r w:rsidRPr="005D1052">
        <w:rPr>
          <w:szCs w:val="24"/>
          <w:lang w:val="en-US" w:eastAsia="zh-CN"/>
        </w:rPr>
        <w:t xml:space="preserve"> 1 544-1 545 MHz </w:t>
      </w:r>
      <w:r>
        <w:rPr>
          <w:rFonts w:hint="eastAsia"/>
          <w:szCs w:val="24"/>
          <w:lang w:val="en-US" w:eastAsia="zh-CN"/>
        </w:rPr>
        <w:t>频带中，以</w:t>
      </w:r>
      <w:r>
        <w:rPr>
          <w:szCs w:val="24"/>
          <w:lang w:val="en-US" w:eastAsia="zh-CN"/>
        </w:rPr>
        <w:t>下行链路</w:t>
      </w:r>
      <w:r>
        <w:rPr>
          <w:rFonts w:hint="eastAsia"/>
          <w:szCs w:val="24"/>
          <w:lang w:val="en-US" w:eastAsia="zh-CN"/>
        </w:rPr>
        <w:t>频率</w:t>
      </w:r>
      <w:r>
        <w:rPr>
          <w:szCs w:val="24"/>
          <w:lang w:val="en-US" w:eastAsia="zh-CN"/>
        </w:rPr>
        <w:t>将信号转发到</w:t>
      </w:r>
      <w:r w:rsidRPr="005D1052">
        <w:rPr>
          <w:szCs w:val="24"/>
          <w:lang w:val="en-US" w:eastAsia="zh-CN"/>
        </w:rPr>
        <w:t xml:space="preserve"> Cospas-Sarsat </w:t>
      </w:r>
      <w:r>
        <w:rPr>
          <w:lang w:val="en-US" w:eastAsia="zh-CN"/>
        </w:rPr>
        <w:t>MEOLUT</w:t>
      </w:r>
      <w:r>
        <w:rPr>
          <w:rFonts w:hint="eastAsia"/>
          <w:szCs w:val="24"/>
          <w:lang w:val="en-US" w:eastAsia="zh-CN"/>
        </w:rPr>
        <w:t>。</w:t>
      </w:r>
      <w:r w:rsidRPr="005C3AB0">
        <w:rPr>
          <w:rFonts w:hint="eastAsia"/>
          <w:szCs w:val="24"/>
          <w:lang w:val="en-US" w:eastAsia="zh-CN"/>
        </w:rPr>
        <w:t>本附件提供</w:t>
      </w:r>
      <w:r w:rsidRPr="005D1052">
        <w:rPr>
          <w:szCs w:val="24"/>
          <w:lang w:val="en-US" w:eastAsia="zh-CN"/>
        </w:rPr>
        <w:t>406.0-406.1 MHz</w:t>
      </w:r>
      <w:r>
        <w:rPr>
          <w:rFonts w:hint="eastAsia"/>
          <w:szCs w:val="24"/>
          <w:lang w:val="en-US" w:eastAsia="zh-CN"/>
        </w:rPr>
        <w:t>频带内对</w:t>
      </w:r>
      <w:r w:rsidRPr="005D1052">
        <w:rPr>
          <w:lang w:val="en-US" w:eastAsia="zh-CN"/>
        </w:rPr>
        <w:t>GLONASS MEOSAR</w:t>
      </w:r>
      <w:r>
        <w:rPr>
          <w:rFonts w:hint="eastAsia"/>
          <w:szCs w:val="24"/>
          <w:lang w:val="en-US" w:eastAsia="zh-CN"/>
        </w:rPr>
        <w:t>业务的</w:t>
      </w:r>
      <w:r w:rsidRPr="005C3AB0">
        <w:rPr>
          <w:rFonts w:hint="eastAsia"/>
          <w:szCs w:val="24"/>
          <w:lang w:val="en-US" w:eastAsia="zh-CN"/>
        </w:rPr>
        <w:t>干扰保护</w:t>
      </w:r>
      <w:r w:rsidR="00307FE8">
        <w:rPr>
          <w:rFonts w:hint="eastAsia"/>
          <w:szCs w:val="24"/>
          <w:lang w:val="en-US" w:eastAsia="zh-CN"/>
        </w:rPr>
        <w:t>标准</w:t>
      </w:r>
      <w:r>
        <w:rPr>
          <w:rFonts w:hint="eastAsia"/>
          <w:szCs w:val="24"/>
          <w:lang w:val="en-US" w:eastAsia="zh-CN"/>
        </w:rPr>
        <w:t>。</w:t>
      </w:r>
    </w:p>
    <w:p w:rsidR="002949F2" w:rsidRPr="005D1052" w:rsidRDefault="002949F2" w:rsidP="002949F2">
      <w:pPr>
        <w:pStyle w:val="Heading1"/>
        <w:rPr>
          <w:b w:val="0"/>
          <w:lang w:val="en-US" w:eastAsia="zh-CN"/>
        </w:rPr>
      </w:pPr>
      <w:r w:rsidRPr="005D1052">
        <w:rPr>
          <w:lang w:val="en-US" w:eastAsia="zh-CN"/>
        </w:rPr>
        <w:t>2</w:t>
      </w:r>
      <w:r w:rsidRPr="005D1052">
        <w:rPr>
          <w:lang w:val="en-US" w:eastAsia="zh-CN"/>
        </w:rPr>
        <w:tab/>
      </w:r>
      <w:r w:rsidR="004D5E93">
        <w:rPr>
          <w:rFonts w:hint="eastAsia"/>
          <w:lang w:val="en-US" w:eastAsia="zh-CN"/>
        </w:rPr>
        <w:t>为检测通过</w:t>
      </w:r>
      <w:r w:rsidRPr="005D1052">
        <w:rPr>
          <w:lang w:val="en-US" w:eastAsia="zh-CN"/>
        </w:rPr>
        <w:t xml:space="preserve"> </w:t>
      </w:r>
      <w:r w:rsidR="004D5E93" w:rsidRPr="005D1052">
        <w:rPr>
          <w:lang w:val="en-US" w:eastAsia="zh-CN"/>
        </w:rPr>
        <w:t xml:space="preserve">GLONASS </w:t>
      </w:r>
      <w:r w:rsidR="004D5E93">
        <w:rPr>
          <w:lang w:val="en-US" w:eastAsia="zh-CN"/>
        </w:rPr>
        <w:t>卫星</w:t>
      </w:r>
      <w:r w:rsidR="004D5E93">
        <w:rPr>
          <w:rFonts w:hint="eastAsia"/>
          <w:lang w:val="en-US" w:eastAsia="zh-CN"/>
        </w:rPr>
        <w:t>转发的</w:t>
      </w:r>
      <w:r w:rsidRPr="005D1052">
        <w:rPr>
          <w:lang w:val="en-US" w:eastAsia="zh-CN"/>
        </w:rPr>
        <w:t>406</w:t>
      </w:r>
      <w:r w:rsidRPr="005D1052">
        <w:rPr>
          <w:szCs w:val="24"/>
          <w:lang w:val="en-US" w:eastAsia="zh-CN"/>
        </w:rPr>
        <w:t> </w:t>
      </w:r>
      <w:r w:rsidRPr="005D1052">
        <w:rPr>
          <w:lang w:val="en-US" w:eastAsia="zh-CN"/>
        </w:rPr>
        <w:t xml:space="preserve">MHz </w:t>
      </w:r>
      <w:r w:rsidR="008D25FC">
        <w:rPr>
          <w:lang w:val="en-US" w:eastAsia="zh-CN"/>
        </w:rPr>
        <w:t>遇险信标</w:t>
      </w:r>
      <w:r w:rsidR="004D5E93">
        <w:rPr>
          <w:rFonts w:hint="eastAsia"/>
          <w:lang w:val="en-US" w:eastAsia="zh-CN"/>
        </w:rPr>
        <w:t>需要的最低可接受性能</w:t>
      </w:r>
    </w:p>
    <w:p w:rsidR="002949F2" w:rsidRPr="005D1052" w:rsidRDefault="004D5E93" w:rsidP="004D5E93">
      <w:pPr>
        <w:ind w:firstLineChars="200" w:firstLine="480"/>
        <w:rPr>
          <w:lang w:val="en-US" w:eastAsia="zh-CN"/>
        </w:rPr>
      </w:pPr>
      <w:r>
        <w:rPr>
          <w:lang w:val="en-US" w:eastAsia="zh-CN"/>
        </w:rPr>
        <w:t>为可靠地检测</w:t>
      </w:r>
      <w:r>
        <w:rPr>
          <w:rFonts w:hint="eastAsia"/>
          <w:lang w:val="en-US" w:eastAsia="zh-CN"/>
        </w:rPr>
        <w:t>采用</w:t>
      </w:r>
      <w:r w:rsidRPr="005D1052">
        <w:rPr>
          <w:lang w:val="en-US" w:eastAsia="zh-CN"/>
        </w:rPr>
        <w:t xml:space="preserve"> GLONASS 406 MHz </w:t>
      </w:r>
      <w:r>
        <w:rPr>
          <w:lang w:val="en-US" w:eastAsia="zh-CN"/>
        </w:rPr>
        <w:t>卫星转发器</w:t>
      </w:r>
      <w:r>
        <w:rPr>
          <w:rFonts w:hint="eastAsia"/>
          <w:lang w:val="en-US" w:eastAsia="zh-CN"/>
        </w:rPr>
        <w:t>的</w:t>
      </w:r>
      <w:r w:rsidR="002949F2" w:rsidRPr="005D1052">
        <w:rPr>
          <w:lang w:val="en-US" w:eastAsia="zh-CN"/>
        </w:rPr>
        <w:t xml:space="preserve">406 MHz </w:t>
      </w:r>
      <w:r w:rsidR="008D25FC">
        <w:rPr>
          <w:lang w:val="en-US" w:eastAsia="zh-CN"/>
        </w:rPr>
        <w:t>遇险信标</w:t>
      </w:r>
      <w:r>
        <w:rPr>
          <w:rFonts w:hint="eastAsia"/>
          <w:lang w:val="en-US" w:eastAsia="zh-CN"/>
        </w:rPr>
        <w:t>，</w:t>
      </w:r>
      <w:r>
        <w:rPr>
          <w:lang w:val="en-US" w:eastAsia="zh-CN"/>
        </w:rPr>
        <w:t>该信道的</w:t>
      </w:r>
      <w:r>
        <w:rPr>
          <w:lang w:val="en-US" w:eastAsia="zh-CN"/>
        </w:rPr>
        <w:t xml:space="preserve"> BER </w:t>
      </w:r>
      <w:r w:rsidR="002949F2" w:rsidRPr="005D1052">
        <w:rPr>
          <w:lang w:val="en-US" w:eastAsia="zh-CN"/>
        </w:rPr>
        <w:t xml:space="preserve"> </w:t>
      </w:r>
      <w:r w:rsidR="00C14008">
        <w:rPr>
          <w:lang w:val="en-US" w:eastAsia="zh-CN"/>
        </w:rPr>
        <w:t>不得超过</w:t>
      </w:r>
      <w:r w:rsidR="002949F2" w:rsidRPr="005D1052">
        <w:rPr>
          <w:lang w:val="en-US" w:eastAsia="zh-CN"/>
        </w:rPr>
        <w:t xml:space="preserve"> 5 × 10</w:t>
      </w:r>
      <w:r w:rsidR="002949F2" w:rsidRPr="005D1052">
        <w:rPr>
          <w:vertAlign w:val="superscript"/>
          <w:lang w:val="en-US" w:eastAsia="zh-CN"/>
        </w:rPr>
        <w:t>−5</w:t>
      </w:r>
      <w:r>
        <w:rPr>
          <w:rFonts w:hint="eastAsia"/>
          <w:lang w:val="en-US" w:eastAsia="zh-CN"/>
        </w:rPr>
        <w:t>。</w:t>
      </w:r>
    </w:p>
    <w:p w:rsidR="002949F2" w:rsidRPr="005D1052" w:rsidRDefault="002949F2" w:rsidP="002949F2">
      <w:pPr>
        <w:pStyle w:val="Heading1"/>
        <w:rPr>
          <w:b w:val="0"/>
          <w:lang w:val="en-US"/>
        </w:rPr>
      </w:pPr>
      <w:r w:rsidRPr="005D1052">
        <w:rPr>
          <w:lang w:val="en-US"/>
        </w:rPr>
        <w:t>3</w:t>
      </w:r>
      <w:r w:rsidRPr="005D1052">
        <w:rPr>
          <w:lang w:val="en-US"/>
        </w:rPr>
        <w:tab/>
      </w:r>
      <w:r w:rsidR="004D5E93">
        <w:rPr>
          <w:lang w:val="en-US"/>
        </w:rPr>
        <w:t>Spfd</w:t>
      </w:r>
      <w:r w:rsidR="004D5E93">
        <w:rPr>
          <w:lang w:val="en-US"/>
        </w:rPr>
        <w:t>的干扰分析</w:t>
      </w:r>
    </w:p>
    <w:p w:rsidR="004D5E93" w:rsidRPr="005D1052" w:rsidRDefault="004D5E93" w:rsidP="004D5E93">
      <w:pPr>
        <w:ind w:firstLineChars="200" w:firstLine="480"/>
        <w:rPr>
          <w:szCs w:val="24"/>
          <w:lang w:val="en-US" w:eastAsia="zh-CN"/>
        </w:rPr>
      </w:pPr>
      <w:r>
        <w:rPr>
          <w:rFonts w:hint="eastAsia"/>
          <w:szCs w:val="24"/>
          <w:lang w:val="en-US" w:eastAsia="zh-CN"/>
        </w:rPr>
        <w:t>通信</w:t>
      </w:r>
      <w:r>
        <w:rPr>
          <w:szCs w:val="24"/>
          <w:lang w:val="en-US" w:eastAsia="zh-CN"/>
        </w:rPr>
        <w:t>信道</w:t>
      </w:r>
      <w:r>
        <w:rPr>
          <w:rFonts w:hint="eastAsia"/>
          <w:szCs w:val="24"/>
          <w:lang w:val="en-US" w:eastAsia="zh-CN"/>
        </w:rPr>
        <w:t>的</w:t>
      </w:r>
      <w:r w:rsidRPr="005D1052">
        <w:rPr>
          <w:szCs w:val="24"/>
          <w:lang w:val="en-US" w:eastAsia="zh-CN"/>
        </w:rPr>
        <w:t xml:space="preserve">BER </w:t>
      </w:r>
      <w:r>
        <w:rPr>
          <w:rFonts w:hint="eastAsia"/>
          <w:szCs w:val="24"/>
          <w:lang w:val="en-US" w:eastAsia="zh-CN"/>
        </w:rPr>
        <w:t>由每</w:t>
      </w:r>
      <w:r>
        <w:rPr>
          <w:szCs w:val="24"/>
          <w:lang w:val="en-US" w:eastAsia="zh-CN"/>
        </w:rPr>
        <w:t>数据比特</w:t>
      </w:r>
      <w:r>
        <w:rPr>
          <w:rFonts w:hint="eastAsia"/>
          <w:szCs w:val="24"/>
          <w:lang w:val="en-US" w:eastAsia="zh-CN"/>
        </w:rPr>
        <w:t>包含的</w:t>
      </w:r>
      <w:r>
        <w:rPr>
          <w:szCs w:val="24"/>
          <w:lang w:val="en-US" w:eastAsia="zh-CN"/>
        </w:rPr>
        <w:t>能量</w:t>
      </w:r>
      <w:r w:rsidRPr="005D1052">
        <w:rPr>
          <w:szCs w:val="24"/>
          <w:lang w:val="en-US" w:eastAsia="zh-CN"/>
        </w:rPr>
        <w:t xml:space="preserve"> </w:t>
      </w:r>
      <w:r w:rsidRPr="005D1052">
        <w:rPr>
          <w:i/>
          <w:iCs/>
          <w:lang w:val="en-US" w:eastAsia="zh-CN"/>
        </w:rPr>
        <w:t>E</w:t>
      </w:r>
      <w:r w:rsidRPr="005D1052">
        <w:rPr>
          <w:i/>
          <w:iCs/>
          <w:vertAlign w:val="subscript"/>
          <w:lang w:val="en-US" w:eastAsia="zh-CN"/>
        </w:rPr>
        <w:t>b</w:t>
      </w:r>
      <w:r>
        <w:rPr>
          <w:rFonts w:hint="eastAsia"/>
          <w:lang w:val="en-US" w:eastAsia="zh-CN"/>
        </w:rPr>
        <w:t>与</w:t>
      </w:r>
      <w:r>
        <w:rPr>
          <w:szCs w:val="24"/>
          <w:lang w:val="en-US" w:eastAsia="zh-CN"/>
        </w:rPr>
        <w:t>噪声密度</w:t>
      </w:r>
      <w:r>
        <w:rPr>
          <w:rFonts w:hint="eastAsia"/>
          <w:szCs w:val="24"/>
          <w:lang w:val="en-US" w:eastAsia="zh-CN"/>
        </w:rPr>
        <w:t>之</w:t>
      </w:r>
      <w:r>
        <w:rPr>
          <w:szCs w:val="24"/>
          <w:lang w:val="en-US" w:eastAsia="zh-CN"/>
        </w:rPr>
        <w:t>比</w:t>
      </w:r>
      <w:r>
        <w:rPr>
          <w:rFonts w:hint="eastAsia"/>
          <w:szCs w:val="24"/>
          <w:lang w:val="en-US" w:eastAsia="zh-CN"/>
        </w:rPr>
        <w:t>得出。总</w:t>
      </w:r>
      <w:r>
        <w:rPr>
          <w:szCs w:val="24"/>
          <w:lang w:val="en-US" w:eastAsia="zh-CN"/>
        </w:rPr>
        <w:t>噪声密度</w:t>
      </w:r>
      <w:r>
        <w:rPr>
          <w:rFonts w:hint="eastAsia"/>
          <w:szCs w:val="24"/>
          <w:lang w:val="en-US" w:eastAsia="zh-CN"/>
        </w:rPr>
        <w:t>包括</w:t>
      </w:r>
      <w:r w:rsidRPr="005D1052">
        <w:rPr>
          <w:szCs w:val="24"/>
          <w:lang w:val="en-US" w:eastAsia="zh-CN"/>
        </w:rPr>
        <w:t xml:space="preserve">Cospas-Sarsat </w:t>
      </w:r>
      <w:r>
        <w:rPr>
          <w:rFonts w:hint="eastAsia"/>
          <w:szCs w:val="24"/>
          <w:lang w:val="en-US" w:eastAsia="zh-CN"/>
        </w:rPr>
        <w:t>设备产生的</w:t>
      </w:r>
      <w:r>
        <w:rPr>
          <w:szCs w:val="24"/>
          <w:lang w:val="en-US" w:eastAsia="zh-CN"/>
        </w:rPr>
        <w:t>噪声</w:t>
      </w:r>
      <w:r w:rsidRPr="005D1052">
        <w:rPr>
          <w:szCs w:val="24"/>
          <w:lang w:val="en-US" w:eastAsia="zh-CN"/>
        </w:rPr>
        <w:t xml:space="preserve"> </w:t>
      </w:r>
      <w:r w:rsidRPr="005D1052">
        <w:rPr>
          <w:i/>
          <w:iCs/>
          <w:lang w:val="en-US" w:eastAsia="zh-CN"/>
        </w:rPr>
        <w:t>N</w:t>
      </w:r>
      <w:r w:rsidRPr="005D1052">
        <w:rPr>
          <w:vertAlign w:val="subscript"/>
          <w:lang w:val="en-US" w:eastAsia="zh-CN"/>
        </w:rPr>
        <w:t>0</w:t>
      </w:r>
      <w:r>
        <w:rPr>
          <w:rFonts w:hint="eastAsia"/>
          <w:lang w:val="en-US" w:eastAsia="zh-CN"/>
        </w:rPr>
        <w:t>，和</w:t>
      </w:r>
      <w:r w:rsidRPr="004D5E93">
        <w:rPr>
          <w:rFonts w:hint="eastAsia"/>
          <w:lang w:val="en-US" w:eastAsia="zh-CN"/>
        </w:rPr>
        <w:t>其他系统的干扰引起</w:t>
      </w:r>
      <w:r>
        <w:rPr>
          <w:rFonts w:hint="eastAsia"/>
          <w:lang w:val="en-US" w:eastAsia="zh-CN"/>
        </w:rPr>
        <w:t>的</w:t>
      </w:r>
      <w:r w:rsidR="002B0F54">
        <w:rPr>
          <w:rFonts w:hint="eastAsia"/>
          <w:lang w:val="en-US" w:eastAsia="zh-CN"/>
        </w:rPr>
        <w:t>噪声</w:t>
      </w:r>
      <w:r w:rsidR="002B0F54">
        <w:rPr>
          <w:rFonts w:hint="eastAsia"/>
          <w:lang w:val="en-US" w:eastAsia="zh-CN"/>
        </w:rPr>
        <w:t xml:space="preserve"> </w:t>
      </w:r>
      <w:r w:rsidRPr="005D1052">
        <w:rPr>
          <w:i/>
          <w:iCs/>
          <w:lang w:val="en-US" w:eastAsia="zh-CN"/>
        </w:rPr>
        <w:t>I</w:t>
      </w:r>
      <w:r w:rsidRPr="005D1052">
        <w:rPr>
          <w:vertAlign w:val="subscript"/>
          <w:lang w:val="en-US" w:eastAsia="zh-CN"/>
        </w:rPr>
        <w:t>0</w:t>
      </w:r>
      <w:r>
        <w:rPr>
          <w:rFonts w:hint="eastAsia"/>
          <w:szCs w:val="24"/>
          <w:lang w:val="en-US" w:eastAsia="zh-CN"/>
        </w:rPr>
        <w:t>。</w:t>
      </w:r>
      <w:r>
        <w:rPr>
          <w:szCs w:val="24"/>
          <w:lang w:val="en-US" w:eastAsia="zh-CN"/>
        </w:rPr>
        <w:t>图</w:t>
      </w:r>
      <w:r>
        <w:rPr>
          <w:szCs w:val="24"/>
          <w:lang w:val="en-US" w:eastAsia="zh-CN"/>
        </w:rPr>
        <w:t> </w:t>
      </w:r>
      <w:r>
        <w:rPr>
          <w:rFonts w:hint="eastAsia"/>
          <w:szCs w:val="24"/>
          <w:lang w:val="en-US" w:eastAsia="zh-CN"/>
        </w:rPr>
        <w:t>10</w:t>
      </w:r>
      <w:r>
        <w:rPr>
          <w:szCs w:val="24"/>
          <w:lang w:val="en-US" w:eastAsia="zh-CN"/>
        </w:rPr>
        <w:t>描述</w:t>
      </w:r>
      <w:r>
        <w:rPr>
          <w:rFonts w:hint="eastAsia"/>
          <w:szCs w:val="24"/>
          <w:lang w:val="en-US" w:eastAsia="zh-CN"/>
        </w:rPr>
        <w:t>了</w:t>
      </w:r>
      <w:r w:rsidR="002B0F54">
        <w:rPr>
          <w:rFonts w:hint="eastAsia"/>
          <w:szCs w:val="24"/>
          <w:lang w:val="en-US" w:eastAsia="zh-CN"/>
        </w:rPr>
        <w:t>有</w:t>
      </w:r>
      <w:r>
        <w:rPr>
          <w:szCs w:val="24"/>
          <w:lang w:val="en-US" w:eastAsia="zh-CN"/>
        </w:rPr>
        <w:t>上行链路上的干扰</w:t>
      </w:r>
      <w:r>
        <w:rPr>
          <w:rFonts w:hint="eastAsia"/>
          <w:szCs w:val="24"/>
          <w:lang w:val="en-US" w:eastAsia="zh-CN"/>
        </w:rPr>
        <w:t>的</w:t>
      </w:r>
      <w:r>
        <w:rPr>
          <w:lang w:val="en-US" w:eastAsia="zh-CN"/>
        </w:rPr>
        <w:t>GLONASS</w:t>
      </w:r>
      <w:r w:rsidRPr="005D1052">
        <w:rPr>
          <w:szCs w:val="24"/>
          <w:lang w:val="en-US" w:eastAsia="zh-CN"/>
        </w:rPr>
        <w:t xml:space="preserve"> 406 MHz SAR </w:t>
      </w:r>
      <w:r>
        <w:rPr>
          <w:rFonts w:hint="eastAsia"/>
          <w:szCs w:val="24"/>
          <w:lang w:val="en-US" w:eastAsia="zh-CN"/>
        </w:rPr>
        <w:t>有效载荷</w:t>
      </w:r>
      <w:r>
        <w:rPr>
          <w:szCs w:val="24"/>
          <w:lang w:val="en-US" w:eastAsia="zh-CN"/>
        </w:rPr>
        <w:t>信道</w:t>
      </w:r>
      <w:r>
        <w:rPr>
          <w:rFonts w:hint="eastAsia"/>
          <w:szCs w:val="24"/>
          <w:lang w:val="en-US" w:eastAsia="zh-CN"/>
        </w:rPr>
        <w:t>。</w:t>
      </w:r>
    </w:p>
    <w:p w:rsidR="002949F2" w:rsidRPr="005D1052" w:rsidRDefault="00D323DA" w:rsidP="002949F2">
      <w:pPr>
        <w:pStyle w:val="FigureNo"/>
        <w:rPr>
          <w:lang w:val="en-US" w:eastAsia="zh-CN"/>
        </w:rPr>
      </w:pPr>
      <w:r>
        <w:rPr>
          <w:lang w:val="en-US" w:eastAsia="zh-CN"/>
        </w:rPr>
        <w:t>图</w:t>
      </w:r>
      <w:r w:rsidR="002949F2" w:rsidRPr="005D1052">
        <w:rPr>
          <w:lang w:val="en-US" w:eastAsia="zh-CN"/>
        </w:rPr>
        <w:t xml:space="preserve"> 10</w:t>
      </w:r>
    </w:p>
    <w:p w:rsidR="002949F2" w:rsidRPr="002949F2" w:rsidRDefault="002B0F54" w:rsidP="002949F2">
      <w:pPr>
        <w:pStyle w:val="Figuretitle"/>
        <w:rPr>
          <w:lang w:val="en-US" w:eastAsia="zh-CN"/>
        </w:rPr>
      </w:pPr>
      <w:r>
        <w:rPr>
          <w:rFonts w:hint="eastAsia"/>
          <w:lang w:val="en-US" w:eastAsia="zh-CN"/>
        </w:rPr>
        <w:t>有</w:t>
      </w:r>
      <w:r w:rsidR="00EA3C01">
        <w:rPr>
          <w:lang w:val="en-US" w:eastAsia="zh-CN"/>
        </w:rPr>
        <w:t>上行链路上的干扰</w:t>
      </w:r>
      <w:r w:rsidR="00EA3C01">
        <w:rPr>
          <w:rFonts w:hint="eastAsia"/>
          <w:lang w:val="en-US" w:eastAsia="zh-CN"/>
        </w:rPr>
        <w:t>的</w:t>
      </w:r>
      <w:r w:rsidR="002949F2" w:rsidRPr="002949F2">
        <w:rPr>
          <w:lang w:val="en-US" w:eastAsia="zh-CN"/>
        </w:rPr>
        <w:t xml:space="preserve">GLONASS MEOSAR </w:t>
      </w:r>
      <w:r w:rsidR="00E932B1">
        <w:rPr>
          <w:lang w:val="en-US" w:eastAsia="zh-CN"/>
        </w:rPr>
        <w:t>转发器</w:t>
      </w:r>
      <w:r w:rsidR="002949F2" w:rsidRPr="002949F2">
        <w:rPr>
          <w:lang w:val="en-US" w:eastAsia="zh-CN"/>
        </w:rPr>
        <w:t xml:space="preserve"> </w:t>
      </w:r>
    </w:p>
    <w:p w:rsidR="002949F2" w:rsidRDefault="00A35849" w:rsidP="002949F2">
      <w:pPr>
        <w:tabs>
          <w:tab w:val="left" w:pos="4253"/>
        </w:tabs>
        <w:overflowPunct/>
        <w:spacing w:before="0"/>
        <w:jc w:val="center"/>
        <w:textAlignment w:val="auto"/>
        <w:rPr>
          <w:szCs w:val="24"/>
          <w:lang w:eastAsia="zh-CN"/>
        </w:rPr>
      </w:pPr>
      <w:r>
        <w:rPr>
          <w:noProof/>
          <w:szCs w:val="24"/>
          <w:lang w:val="en-US" w:eastAsia="zh-CN"/>
        </w:rPr>
        <w:object w:dxaOrig="6851" w:dyaOrig="4269">
          <v:shape id="_x0000_i1076" type="#_x0000_t75" style="width:384pt;height:239.25pt" o:ole="">
            <v:imagedata r:id="rId115" o:title=""/>
          </v:shape>
          <o:OLEObject Type="Embed" ProgID="CorelDRAW.Graphic.14" ShapeID="_x0000_i1076" DrawAspect="Content" ObjectID="_1403508457" r:id="rId116"/>
        </w:object>
      </w:r>
    </w:p>
    <w:p w:rsidR="00E6591B" w:rsidRPr="00E6591B" w:rsidRDefault="00E6591B" w:rsidP="00E6591B">
      <w:pPr>
        <w:pStyle w:val="Normalaftertitle"/>
        <w:keepNext/>
        <w:keepLines/>
        <w:ind w:firstLineChars="200" w:firstLine="480"/>
        <w:rPr>
          <w:lang w:eastAsia="zh-CN"/>
        </w:rPr>
      </w:pPr>
      <w:r>
        <w:rPr>
          <w:lang w:eastAsia="zh-CN"/>
        </w:rPr>
        <w:t>为实现</w:t>
      </w:r>
      <w:r>
        <w:rPr>
          <w:lang w:eastAsia="zh-CN"/>
        </w:rPr>
        <w:t xml:space="preserve"> BER </w:t>
      </w:r>
      <w:r>
        <w:rPr>
          <w:lang w:eastAsia="zh-CN"/>
        </w:rPr>
        <w:t>为</w:t>
      </w:r>
      <w:r w:rsidRPr="003E4AC0">
        <w:rPr>
          <w:lang w:eastAsia="zh-CN"/>
        </w:rPr>
        <w:t>5 × 10</w:t>
      </w:r>
      <w:r w:rsidRPr="003E4AC0">
        <w:rPr>
          <w:vertAlign w:val="superscript"/>
          <w:lang w:eastAsia="zh-CN"/>
        </w:rPr>
        <w:t>−5</w:t>
      </w:r>
      <w:r>
        <w:rPr>
          <w:rFonts w:hint="eastAsia"/>
          <w:lang w:eastAsia="zh-CN"/>
        </w:rPr>
        <w:t>，在</w:t>
      </w:r>
      <w:r>
        <w:rPr>
          <w:lang w:eastAsia="zh-CN"/>
        </w:rPr>
        <w:t>MEOLUT</w:t>
      </w:r>
      <w:r>
        <w:rPr>
          <w:lang w:val="en-US" w:eastAsia="zh-CN"/>
        </w:rPr>
        <w:t>解调器</w:t>
      </w:r>
      <w:r>
        <w:rPr>
          <w:rFonts w:hint="eastAsia"/>
          <w:lang w:val="en-US" w:eastAsia="zh-CN"/>
        </w:rPr>
        <w:t>上</w:t>
      </w:r>
      <w:r>
        <w:rPr>
          <w:lang w:eastAsia="zh-CN"/>
        </w:rPr>
        <w:t>每比特</w:t>
      </w:r>
      <w:r w:rsidR="00744C8F">
        <w:rPr>
          <w:lang w:val="en-US" w:eastAsia="zh-CN"/>
        </w:rPr>
        <w:t>能量</w:t>
      </w:r>
      <w:r>
        <w:rPr>
          <w:rFonts w:hint="eastAsia"/>
          <w:lang w:eastAsia="zh-CN"/>
        </w:rPr>
        <w:t>与</w:t>
      </w:r>
      <w:r>
        <w:rPr>
          <w:lang w:eastAsia="zh-CN"/>
        </w:rPr>
        <w:t>噪声加干扰密度</w:t>
      </w:r>
      <w:r>
        <w:rPr>
          <w:rFonts w:hint="eastAsia"/>
          <w:lang w:eastAsia="zh-CN"/>
        </w:rPr>
        <w:t>之比</w:t>
      </w:r>
      <w:r w:rsidRPr="003E4AC0">
        <w:rPr>
          <w:lang w:eastAsia="zh-CN"/>
        </w:rPr>
        <w:t xml:space="preserve"> </w:t>
      </w:r>
      <w:r w:rsidR="00CD5B20">
        <w:rPr>
          <w:lang w:eastAsia="zh-CN"/>
        </w:rPr>
        <w:t>(</w:t>
      </w:r>
      <w:r w:rsidRPr="003E4AC0">
        <w:rPr>
          <w:i/>
          <w:iCs/>
          <w:lang w:eastAsia="zh-CN"/>
        </w:rPr>
        <w:t>E</w:t>
      </w:r>
      <w:r w:rsidRPr="003E4AC0">
        <w:rPr>
          <w:i/>
          <w:iCs/>
          <w:vertAlign w:val="subscript"/>
          <w:lang w:eastAsia="zh-CN"/>
        </w:rPr>
        <w:t>b</w:t>
      </w:r>
      <w:r w:rsidRPr="003E4AC0">
        <w:rPr>
          <w:lang w:eastAsia="zh-CN"/>
        </w:rPr>
        <w:t>/</w:t>
      </w:r>
      <w:r w:rsidR="00CD5B20">
        <w:rPr>
          <w:lang w:eastAsia="zh-CN"/>
        </w:rPr>
        <w:t>(</w:t>
      </w:r>
      <w:r w:rsidRPr="003E4AC0">
        <w:rPr>
          <w:i/>
          <w:iCs/>
          <w:lang w:eastAsia="zh-CN"/>
        </w:rPr>
        <w:t>N</w:t>
      </w:r>
      <w:r w:rsidRPr="003E4AC0">
        <w:rPr>
          <w:vertAlign w:val="subscript"/>
          <w:lang w:eastAsia="zh-CN"/>
        </w:rPr>
        <w:t>0</w:t>
      </w:r>
      <w:r w:rsidRPr="003E4AC0">
        <w:rPr>
          <w:lang w:eastAsia="zh-CN"/>
        </w:rPr>
        <w:t> + </w:t>
      </w:r>
      <w:r w:rsidRPr="003E4AC0">
        <w:rPr>
          <w:i/>
          <w:iCs/>
          <w:lang w:eastAsia="zh-CN"/>
        </w:rPr>
        <w:t>I</w:t>
      </w:r>
      <w:r w:rsidRPr="003E4AC0">
        <w:rPr>
          <w:vertAlign w:val="subscript"/>
          <w:lang w:eastAsia="zh-CN"/>
        </w:rPr>
        <w:t>0</w:t>
      </w:r>
      <w:r w:rsidRPr="003E4AC0">
        <w:rPr>
          <w:lang w:eastAsia="zh-CN"/>
        </w:rPr>
        <w:t>))</w:t>
      </w:r>
      <w:r>
        <w:rPr>
          <w:lang w:eastAsia="zh-CN"/>
        </w:rPr>
        <w:t>必须等于或超过</w:t>
      </w:r>
      <w:r w:rsidRPr="003E4AC0">
        <w:rPr>
          <w:lang w:eastAsia="zh-CN"/>
        </w:rPr>
        <w:t xml:space="preserve"> 8.8 dB</w:t>
      </w:r>
      <w:r>
        <w:rPr>
          <w:rFonts w:hint="eastAsia"/>
          <w:lang w:eastAsia="zh-CN"/>
        </w:rPr>
        <w:t>。</w:t>
      </w:r>
      <w:r>
        <w:rPr>
          <w:lang w:eastAsia="zh-CN"/>
        </w:rPr>
        <w:t>这种分析确定</w:t>
      </w:r>
      <w:r w:rsidR="00BE5F6B">
        <w:rPr>
          <w:rFonts w:hint="eastAsia"/>
          <w:lang w:eastAsia="zh-CN"/>
        </w:rPr>
        <w:t>，</w:t>
      </w:r>
      <w:r>
        <w:rPr>
          <w:rFonts w:hint="eastAsia"/>
          <w:lang w:eastAsia="zh-CN"/>
        </w:rPr>
        <w:t>到</w:t>
      </w:r>
      <w:r w:rsidR="007C05C0">
        <w:rPr>
          <w:lang w:eastAsia="zh-CN"/>
        </w:rPr>
        <w:t>GLONASS</w:t>
      </w:r>
      <w:r w:rsidRPr="00AB1291">
        <w:rPr>
          <w:lang w:eastAsia="zh-CN"/>
        </w:rPr>
        <w:t xml:space="preserve"> 406 MHz </w:t>
      </w:r>
      <w:r>
        <w:rPr>
          <w:lang w:val="en-US" w:eastAsia="zh-CN"/>
        </w:rPr>
        <w:t>卫星</w:t>
      </w:r>
      <w:r>
        <w:rPr>
          <w:lang w:eastAsia="zh-CN"/>
        </w:rPr>
        <w:t>天线</w:t>
      </w:r>
      <w:r>
        <w:rPr>
          <w:rFonts w:hint="eastAsia"/>
          <w:lang w:eastAsia="zh-CN"/>
        </w:rPr>
        <w:t>输入，</w:t>
      </w:r>
      <w:r w:rsidR="002B0F54" w:rsidRPr="00044FAE">
        <w:rPr>
          <w:rFonts w:hint="eastAsia"/>
          <w:lang w:val="en-US" w:eastAsia="zh-CN"/>
        </w:rPr>
        <w:t>可</w:t>
      </w:r>
      <w:r w:rsidR="002B0F54">
        <w:rPr>
          <w:rFonts w:hint="eastAsia"/>
          <w:lang w:val="en-US" w:eastAsia="zh-CN"/>
        </w:rPr>
        <w:t>以接受的</w:t>
      </w:r>
      <w:r w:rsidR="002B0F54" w:rsidRPr="00044FAE">
        <w:rPr>
          <w:rFonts w:hint="eastAsia"/>
          <w:lang w:val="en-US" w:eastAsia="zh-CN"/>
        </w:rPr>
        <w:t>不降低总链</w:t>
      </w:r>
      <w:r w:rsidR="002B0F54">
        <w:rPr>
          <w:rFonts w:hint="eastAsia"/>
          <w:lang w:val="en-US" w:eastAsia="zh-CN"/>
        </w:rPr>
        <w:t>路的</w:t>
      </w:r>
      <w:r w:rsidR="002B0F54">
        <w:rPr>
          <w:lang w:val="en-US" w:eastAsia="zh-CN"/>
        </w:rPr>
        <w:t xml:space="preserve"> </w:t>
      </w:r>
      <w:r w:rsidR="002B0F54">
        <w:rPr>
          <w:i/>
          <w:iCs/>
          <w:lang w:val="en-US" w:eastAsia="zh-CN"/>
        </w:rPr>
        <w:t>E</w:t>
      </w:r>
      <w:r w:rsidR="002B0F54">
        <w:rPr>
          <w:i/>
          <w:iCs/>
          <w:vertAlign w:val="subscript"/>
          <w:lang w:val="en-US" w:eastAsia="zh-CN"/>
        </w:rPr>
        <w:t>b</w:t>
      </w:r>
      <w:r w:rsidR="002B0F54">
        <w:rPr>
          <w:lang w:val="en-US" w:eastAsia="zh-CN"/>
        </w:rPr>
        <w:t>/(</w:t>
      </w:r>
      <w:r w:rsidR="002B0F54">
        <w:rPr>
          <w:i/>
          <w:iCs/>
          <w:lang w:val="en-US" w:eastAsia="zh-CN"/>
        </w:rPr>
        <w:t>N</w:t>
      </w:r>
      <w:r w:rsidR="002B0F54">
        <w:rPr>
          <w:vertAlign w:val="subscript"/>
          <w:lang w:val="en-US" w:eastAsia="zh-CN"/>
        </w:rPr>
        <w:t>0</w:t>
      </w:r>
      <w:r w:rsidR="002B0F54">
        <w:rPr>
          <w:sz w:val="20"/>
          <w:lang w:val="en-US" w:eastAsia="zh-CN"/>
        </w:rPr>
        <w:t> </w:t>
      </w:r>
      <w:r w:rsidR="002B0F54" w:rsidRPr="00ED0DA8">
        <w:rPr>
          <w:lang w:val="en-US" w:eastAsia="zh-CN"/>
        </w:rPr>
        <w:t>+</w:t>
      </w:r>
      <w:r w:rsidR="002B0F54">
        <w:rPr>
          <w:lang w:val="en-US" w:eastAsia="zh-CN"/>
        </w:rPr>
        <w:t> </w:t>
      </w:r>
      <w:r w:rsidR="002B0F54">
        <w:rPr>
          <w:i/>
          <w:iCs/>
          <w:lang w:val="en-US" w:eastAsia="zh-CN"/>
        </w:rPr>
        <w:t>I</w:t>
      </w:r>
      <w:r w:rsidR="002B0F54">
        <w:rPr>
          <w:vertAlign w:val="subscript"/>
          <w:lang w:val="en-US" w:eastAsia="zh-CN"/>
        </w:rPr>
        <w:t>0</w:t>
      </w:r>
      <w:r w:rsidR="002B0F54">
        <w:rPr>
          <w:lang w:val="en-US" w:eastAsia="zh-CN"/>
        </w:rPr>
        <w:t>)</w:t>
      </w:r>
      <w:r w:rsidR="002B0F54">
        <w:rPr>
          <w:rFonts w:hint="eastAsia"/>
          <w:lang w:val="en-US" w:eastAsia="zh-CN"/>
        </w:rPr>
        <w:t>，</w:t>
      </w:r>
      <w:r>
        <w:rPr>
          <w:rFonts w:hint="eastAsia"/>
          <w:lang w:eastAsia="zh-CN"/>
        </w:rPr>
        <w:t>规定为</w:t>
      </w:r>
      <w:r w:rsidRPr="00AB1291">
        <w:rPr>
          <w:lang w:eastAsia="zh-CN"/>
        </w:rPr>
        <w:t>spfd</w:t>
      </w:r>
      <w:r>
        <w:rPr>
          <w:rFonts w:hint="eastAsia"/>
          <w:lang w:eastAsia="zh-CN"/>
        </w:rPr>
        <w:t>的最大</w:t>
      </w:r>
      <w:r>
        <w:rPr>
          <w:lang w:val="en-US" w:eastAsia="zh-CN"/>
        </w:rPr>
        <w:t>宽带噪声类干扰</w:t>
      </w:r>
      <w:r>
        <w:rPr>
          <w:rFonts w:hint="eastAsia"/>
          <w:lang w:val="en-US" w:eastAsia="zh-CN"/>
        </w:rPr>
        <w:t>低于</w:t>
      </w:r>
      <w:r>
        <w:rPr>
          <w:lang w:val="en-US" w:eastAsia="zh-CN"/>
        </w:rPr>
        <w:t xml:space="preserve"> 8.8 dB</w:t>
      </w:r>
      <w:r>
        <w:rPr>
          <w:rFonts w:hint="eastAsia"/>
          <w:lang w:val="en-US" w:eastAsia="zh-CN"/>
        </w:rPr>
        <w:t>。</w:t>
      </w:r>
    </w:p>
    <w:p w:rsidR="008947BD" w:rsidRDefault="008947BD">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744C8F" w:rsidRDefault="00744C8F" w:rsidP="00744C8F">
      <w:pPr>
        <w:ind w:firstLineChars="200" w:firstLine="480"/>
        <w:rPr>
          <w:color w:val="000000"/>
          <w:szCs w:val="24"/>
          <w:lang w:val="en-US" w:eastAsia="zh-CN"/>
        </w:rPr>
      </w:pPr>
      <w:r>
        <w:rPr>
          <w:rFonts w:hint="eastAsia"/>
          <w:lang w:val="en-US" w:eastAsia="zh-CN"/>
        </w:rPr>
        <w:lastRenderedPageBreak/>
        <w:t>该分析假设在</w:t>
      </w:r>
      <w:r w:rsidRPr="007C05C0">
        <w:rPr>
          <w:lang w:eastAsia="zh-CN"/>
        </w:rPr>
        <w:t>406-406.1 MHz</w:t>
      </w:r>
      <w:r>
        <w:rPr>
          <w:rFonts w:hint="eastAsia"/>
          <w:lang w:val="en-US" w:eastAsia="zh-CN"/>
        </w:rPr>
        <w:t>频带内</w:t>
      </w:r>
      <w:r w:rsidRPr="007C05C0">
        <w:rPr>
          <w:rFonts w:hint="eastAsia"/>
          <w:lang w:eastAsia="zh-CN"/>
        </w:rPr>
        <w:t>，</w:t>
      </w:r>
      <w:r w:rsidRPr="007C05C0">
        <w:rPr>
          <w:lang w:eastAsia="zh-CN"/>
        </w:rPr>
        <w:t>3</w:t>
      </w:r>
      <w:r>
        <w:rPr>
          <w:rFonts w:hint="eastAsia"/>
          <w:lang w:val="en-US" w:eastAsia="zh-CN"/>
        </w:rPr>
        <w:t>种有源信标同时以</w:t>
      </w:r>
      <w:r w:rsidRPr="007C05C0">
        <w:rPr>
          <w:lang w:eastAsia="zh-CN"/>
        </w:rPr>
        <w:t>3</w:t>
      </w:r>
      <w:r>
        <w:rPr>
          <w:rFonts w:hint="eastAsia"/>
          <w:lang w:val="en-US" w:eastAsia="zh-CN"/>
        </w:rPr>
        <w:t>种不同频率同时发射</w:t>
      </w:r>
      <w:r w:rsidRPr="007C05C0">
        <w:rPr>
          <w:rFonts w:hint="eastAsia"/>
          <w:lang w:eastAsia="zh-CN"/>
        </w:rPr>
        <w:t>，“低</w:t>
      </w:r>
      <w:r>
        <w:rPr>
          <w:rFonts w:hint="eastAsia"/>
          <w:lang w:eastAsia="zh-CN"/>
        </w:rPr>
        <w:t xml:space="preserve"> </w:t>
      </w:r>
      <w:r>
        <w:rPr>
          <w:rFonts w:hint="eastAsia"/>
          <w:lang w:eastAsia="zh-CN"/>
        </w:rPr>
        <w:t>电平</w:t>
      </w:r>
      <w:r w:rsidRPr="007C05C0">
        <w:rPr>
          <w:rFonts w:hint="eastAsia"/>
          <w:lang w:eastAsia="zh-CN"/>
        </w:rPr>
        <w:t>”</w:t>
      </w:r>
      <w:r>
        <w:rPr>
          <w:rFonts w:hint="eastAsia"/>
          <w:lang w:val="en-US" w:eastAsia="zh-CN"/>
        </w:rPr>
        <w:t>信标</w:t>
      </w:r>
      <w:r w:rsidRPr="007C05C0">
        <w:rPr>
          <w:rFonts w:hint="eastAsia"/>
          <w:lang w:eastAsia="zh-CN"/>
        </w:rPr>
        <w:t>，</w:t>
      </w:r>
      <w:r>
        <w:rPr>
          <w:rFonts w:hint="eastAsia"/>
          <w:lang w:eastAsia="zh-CN"/>
        </w:rPr>
        <w:t>从</w:t>
      </w:r>
      <w:r w:rsidRPr="007C05C0">
        <w:rPr>
          <w:rFonts w:hint="eastAsia"/>
          <w:lang w:eastAsia="zh-CN"/>
        </w:rPr>
        <w:t>分析</w:t>
      </w:r>
      <w:r>
        <w:rPr>
          <w:rFonts w:hint="eastAsia"/>
          <w:lang w:eastAsia="zh-CN"/>
        </w:rPr>
        <w:t>角度</w:t>
      </w:r>
      <w:r w:rsidRPr="007C05C0">
        <w:rPr>
          <w:rFonts w:hint="eastAsia"/>
          <w:lang w:eastAsia="zh-CN"/>
        </w:rPr>
        <w:t>，</w:t>
      </w:r>
      <w:r>
        <w:rPr>
          <w:rFonts w:hint="eastAsia"/>
          <w:lang w:val="en-US" w:eastAsia="zh-CN"/>
        </w:rPr>
        <w:t>相对于航天器有</w:t>
      </w:r>
      <w:r>
        <w:rPr>
          <w:lang w:val="en-US" w:eastAsia="zh-CN"/>
        </w:rPr>
        <w:t>5°</w:t>
      </w:r>
      <w:r>
        <w:rPr>
          <w:rFonts w:hint="eastAsia"/>
          <w:lang w:val="en-US" w:eastAsia="zh-CN"/>
        </w:rPr>
        <w:t>仰角。</w:t>
      </w:r>
      <w:r w:rsidRPr="007C05C0">
        <w:rPr>
          <w:rFonts w:hint="eastAsia"/>
          <w:lang w:val="en-US" w:eastAsia="zh-CN"/>
        </w:rPr>
        <w:t>其他两个信标</w:t>
      </w:r>
      <w:r>
        <w:rPr>
          <w:rFonts w:hint="eastAsia"/>
          <w:lang w:val="en-US" w:eastAsia="zh-CN"/>
        </w:rPr>
        <w:t>以“标称电平”</w:t>
      </w:r>
      <w:r w:rsidRPr="007C05C0">
        <w:rPr>
          <w:rFonts w:hint="eastAsia"/>
          <w:lang w:val="en-US" w:eastAsia="zh-CN"/>
        </w:rPr>
        <w:t>发射</w:t>
      </w:r>
      <w:r>
        <w:rPr>
          <w:rFonts w:hint="eastAsia"/>
          <w:lang w:val="en-US" w:eastAsia="zh-CN"/>
        </w:rPr>
        <w:t>，相对于航天器有</w:t>
      </w:r>
      <w:r w:rsidRPr="007C05C0">
        <w:rPr>
          <w:rFonts w:hint="eastAsia"/>
          <w:lang w:val="en-US" w:eastAsia="zh-CN"/>
        </w:rPr>
        <w:t>40</w:t>
      </w:r>
      <w:r>
        <w:rPr>
          <w:lang w:val="en-US" w:eastAsia="zh-CN"/>
        </w:rPr>
        <w:t>°</w:t>
      </w:r>
      <w:r w:rsidRPr="007C05C0">
        <w:rPr>
          <w:rFonts w:hint="eastAsia"/>
          <w:lang w:val="en-US" w:eastAsia="zh-CN"/>
        </w:rPr>
        <w:t>的仰角。</w:t>
      </w:r>
      <w:r w:rsidRPr="00923141">
        <w:rPr>
          <w:rFonts w:hint="eastAsia"/>
          <w:lang w:val="en-US" w:eastAsia="zh-CN"/>
        </w:rPr>
        <w:t>分析</w:t>
      </w:r>
      <w:r w:rsidRPr="007C05C0">
        <w:rPr>
          <w:rFonts w:hint="eastAsia"/>
          <w:lang w:val="en-US" w:eastAsia="zh-CN"/>
        </w:rPr>
        <w:t>两个</w:t>
      </w:r>
      <w:r>
        <w:rPr>
          <w:rFonts w:hint="eastAsia"/>
          <w:lang w:val="en-US" w:eastAsia="zh-CN"/>
        </w:rPr>
        <w:t>以“标称电平”</w:t>
      </w:r>
      <w:r w:rsidRPr="007C05C0">
        <w:rPr>
          <w:rFonts w:hint="eastAsia"/>
          <w:lang w:val="en-US" w:eastAsia="zh-CN"/>
        </w:rPr>
        <w:t>发射</w:t>
      </w:r>
      <w:r>
        <w:rPr>
          <w:rFonts w:hint="eastAsia"/>
          <w:lang w:val="en-US" w:eastAsia="zh-CN"/>
        </w:rPr>
        <w:t>的</w:t>
      </w:r>
      <w:r w:rsidRPr="007C05C0">
        <w:rPr>
          <w:rFonts w:hint="eastAsia"/>
          <w:lang w:val="en-US" w:eastAsia="zh-CN"/>
        </w:rPr>
        <w:t>信标</w:t>
      </w:r>
      <w:r w:rsidRPr="00923141">
        <w:rPr>
          <w:rFonts w:hint="eastAsia"/>
          <w:lang w:val="en-US" w:eastAsia="zh-CN"/>
        </w:rPr>
        <w:t>，因为它们共享可用的卫星转发器功率，并因此影响链路预算</w:t>
      </w:r>
      <w:r>
        <w:rPr>
          <w:rFonts w:hint="eastAsia"/>
          <w:color w:val="000000"/>
          <w:szCs w:val="24"/>
          <w:lang w:val="en-US" w:eastAsia="zh-CN"/>
        </w:rPr>
        <w:t>。</w:t>
      </w:r>
    </w:p>
    <w:p w:rsidR="00744C8F" w:rsidRDefault="00744C8F" w:rsidP="00744C8F">
      <w:pPr>
        <w:ind w:firstLineChars="200" w:firstLine="480"/>
        <w:rPr>
          <w:color w:val="000000"/>
          <w:szCs w:val="24"/>
          <w:lang w:val="en-US" w:eastAsia="zh-CN"/>
        </w:rPr>
      </w:pPr>
      <w:r>
        <w:rPr>
          <w:rFonts w:hint="eastAsia"/>
          <w:color w:val="000000"/>
          <w:szCs w:val="24"/>
          <w:lang w:val="en-US" w:eastAsia="zh-CN"/>
        </w:rPr>
        <w:t>如</w:t>
      </w:r>
      <w:r>
        <w:rPr>
          <w:color w:val="000000"/>
          <w:szCs w:val="24"/>
          <w:lang w:val="en-US" w:eastAsia="zh-CN"/>
        </w:rPr>
        <w:t>图</w:t>
      </w:r>
      <w:r>
        <w:rPr>
          <w:color w:val="000000"/>
          <w:szCs w:val="24"/>
          <w:lang w:val="en-US" w:eastAsia="zh-CN"/>
        </w:rPr>
        <w:t> </w:t>
      </w:r>
      <w:r>
        <w:rPr>
          <w:rFonts w:hint="eastAsia"/>
          <w:color w:val="000000"/>
          <w:szCs w:val="24"/>
          <w:lang w:val="en-US" w:eastAsia="zh-CN"/>
        </w:rPr>
        <w:t>10</w:t>
      </w:r>
      <w:r>
        <w:rPr>
          <w:rFonts w:hint="eastAsia"/>
          <w:color w:val="000000"/>
          <w:szCs w:val="24"/>
          <w:lang w:val="en-US" w:eastAsia="zh-CN"/>
        </w:rPr>
        <w:t>所示，</w:t>
      </w:r>
      <w:r>
        <w:rPr>
          <w:lang w:val="en-US" w:eastAsia="zh-CN"/>
        </w:rPr>
        <w:t>GLONASS SAR</w:t>
      </w:r>
      <w:r>
        <w:rPr>
          <w:rFonts w:hint="eastAsia"/>
          <w:lang w:val="en-US" w:eastAsia="zh-CN"/>
        </w:rPr>
        <w:t xml:space="preserve"> </w:t>
      </w:r>
      <w:r w:rsidR="00BE5F6B">
        <w:rPr>
          <w:rFonts w:hint="eastAsia"/>
          <w:lang w:val="en-US" w:eastAsia="zh-CN"/>
        </w:rPr>
        <w:t>有效载荷</w:t>
      </w:r>
      <w:r>
        <w:rPr>
          <w:rFonts w:hint="eastAsia"/>
          <w:color w:val="000000"/>
          <w:szCs w:val="24"/>
          <w:lang w:val="en-US" w:eastAsia="zh-CN"/>
        </w:rPr>
        <w:t>接收</w:t>
      </w:r>
      <w:r w:rsidRPr="005D1052">
        <w:rPr>
          <w:color w:val="000000"/>
          <w:szCs w:val="24"/>
          <w:lang w:val="en-US" w:eastAsia="zh-CN"/>
        </w:rPr>
        <w:t>406</w:t>
      </w:r>
      <w:r w:rsidRPr="005D1052">
        <w:rPr>
          <w:szCs w:val="24"/>
          <w:lang w:val="en-US" w:eastAsia="zh-CN"/>
        </w:rPr>
        <w:t> </w:t>
      </w:r>
      <w:r w:rsidRPr="005D1052">
        <w:rPr>
          <w:color w:val="000000"/>
          <w:szCs w:val="24"/>
          <w:lang w:val="en-US" w:eastAsia="zh-CN"/>
        </w:rPr>
        <w:t xml:space="preserve">MHz </w:t>
      </w:r>
      <w:r>
        <w:rPr>
          <w:color w:val="000000"/>
          <w:szCs w:val="24"/>
          <w:lang w:val="en-US" w:eastAsia="zh-CN"/>
        </w:rPr>
        <w:t>遇险信标</w:t>
      </w:r>
      <w:r w:rsidR="00BE5F6B">
        <w:rPr>
          <w:rFonts w:hint="eastAsia"/>
          <w:color w:val="000000"/>
          <w:szCs w:val="24"/>
          <w:lang w:val="en-US" w:eastAsia="zh-CN"/>
        </w:rPr>
        <w:t>，</w:t>
      </w:r>
      <w:r>
        <w:rPr>
          <w:rFonts w:hint="eastAsia"/>
          <w:lang w:val="en-US" w:eastAsia="zh-CN"/>
        </w:rPr>
        <w:t>在</w:t>
      </w:r>
      <w:r>
        <w:rPr>
          <w:lang w:val="en-US" w:eastAsia="zh-CN"/>
        </w:rPr>
        <w:t xml:space="preserve"> 1</w:t>
      </w:r>
      <w:r>
        <w:rPr>
          <w:rFonts w:ascii="Tms Rmn" w:hAnsi="Tms Rmn"/>
          <w:sz w:val="12"/>
          <w:lang w:val="en-US" w:eastAsia="zh-CN"/>
        </w:rPr>
        <w:t> </w:t>
      </w:r>
      <w:r>
        <w:rPr>
          <w:lang w:val="en-US" w:eastAsia="zh-CN"/>
        </w:rPr>
        <w:t xml:space="preserve">544.5 MHz </w:t>
      </w:r>
      <w:r>
        <w:rPr>
          <w:rFonts w:hint="eastAsia"/>
          <w:lang w:val="en-US" w:eastAsia="zh-CN"/>
        </w:rPr>
        <w:t>的</w:t>
      </w:r>
      <w:r>
        <w:rPr>
          <w:lang w:val="en-US" w:eastAsia="zh-CN"/>
        </w:rPr>
        <w:t>下行链路</w:t>
      </w:r>
      <w:r>
        <w:rPr>
          <w:rFonts w:hint="eastAsia"/>
          <w:lang w:val="en-US" w:eastAsia="zh-CN"/>
        </w:rPr>
        <w:t>上发送</w:t>
      </w:r>
      <w:r w:rsidR="00BE5F6B">
        <w:rPr>
          <w:rFonts w:hint="eastAsia"/>
          <w:lang w:val="en-US" w:eastAsia="zh-CN"/>
        </w:rPr>
        <w:t>并</w:t>
      </w:r>
      <w:r>
        <w:rPr>
          <w:rFonts w:hint="eastAsia"/>
          <w:lang w:val="en-US" w:eastAsia="zh-CN"/>
        </w:rPr>
        <w:t>由</w:t>
      </w:r>
      <w:r>
        <w:rPr>
          <w:lang w:val="en-US" w:eastAsia="zh-CN"/>
        </w:rPr>
        <w:t>MEOLUT</w:t>
      </w:r>
      <w:r>
        <w:rPr>
          <w:rFonts w:hint="eastAsia"/>
          <w:lang w:val="en-US" w:eastAsia="zh-CN"/>
        </w:rPr>
        <w:t xml:space="preserve"> </w:t>
      </w:r>
      <w:r>
        <w:rPr>
          <w:rFonts w:hint="eastAsia"/>
          <w:lang w:val="en-US" w:eastAsia="zh-CN"/>
        </w:rPr>
        <w:t>检测和处理。</w:t>
      </w:r>
      <w:r>
        <w:rPr>
          <w:color w:val="000000"/>
          <w:szCs w:val="24"/>
          <w:lang w:val="en-US" w:eastAsia="zh-CN"/>
        </w:rPr>
        <w:t>卫星转发器</w:t>
      </w:r>
      <w:r>
        <w:rPr>
          <w:rFonts w:hint="eastAsia"/>
          <w:color w:val="000000"/>
          <w:szCs w:val="24"/>
          <w:lang w:val="en-US" w:eastAsia="zh-CN"/>
        </w:rPr>
        <w:t>的</w:t>
      </w:r>
      <w:r>
        <w:rPr>
          <w:color w:val="000000"/>
          <w:szCs w:val="24"/>
          <w:lang w:val="en-US" w:eastAsia="zh-CN"/>
        </w:rPr>
        <w:t>天线增益和系统噪声温度</w:t>
      </w:r>
      <w:r>
        <w:rPr>
          <w:rFonts w:hint="eastAsia"/>
          <w:color w:val="000000"/>
          <w:szCs w:val="24"/>
          <w:lang w:val="en-US" w:eastAsia="zh-CN"/>
        </w:rPr>
        <w:t>分别为</w:t>
      </w:r>
      <w:r w:rsidRPr="005D1052">
        <w:rPr>
          <w:color w:val="000000"/>
          <w:szCs w:val="24"/>
          <w:lang w:val="en-US" w:eastAsia="zh-CN"/>
        </w:rPr>
        <w:t xml:space="preserve"> </w:t>
      </w:r>
      <w:r w:rsidRPr="005D1052">
        <w:rPr>
          <w:lang w:val="en-US" w:eastAsia="zh-CN"/>
        </w:rPr>
        <w:t>11.5 </w:t>
      </w:r>
      <w:r w:rsidRPr="005D1052">
        <w:rPr>
          <w:szCs w:val="24"/>
          <w:lang w:val="en-US" w:eastAsia="zh-CN"/>
        </w:rPr>
        <w:t> </w:t>
      </w:r>
      <w:r w:rsidRPr="005D1052">
        <w:rPr>
          <w:color w:val="000000"/>
          <w:szCs w:val="24"/>
          <w:lang w:val="en-US" w:eastAsia="zh-CN"/>
        </w:rPr>
        <w:t>dBi</w:t>
      </w:r>
      <w:r>
        <w:rPr>
          <w:rFonts w:hint="eastAsia"/>
          <w:color w:val="000000"/>
          <w:szCs w:val="24"/>
          <w:lang w:val="en-US" w:eastAsia="zh-CN"/>
        </w:rPr>
        <w:t>和</w:t>
      </w:r>
      <w:r w:rsidRPr="005D1052">
        <w:rPr>
          <w:color w:val="000000"/>
          <w:szCs w:val="24"/>
          <w:lang w:val="en-US" w:eastAsia="zh-CN"/>
        </w:rPr>
        <w:t xml:space="preserve"> </w:t>
      </w:r>
      <w:r w:rsidRPr="005D1052">
        <w:rPr>
          <w:lang w:val="en-US" w:eastAsia="zh-CN"/>
        </w:rPr>
        <w:t xml:space="preserve">700 K </w:t>
      </w:r>
      <w:r w:rsidR="00CD5B20">
        <w:rPr>
          <w:lang w:val="en-US" w:eastAsia="zh-CN"/>
        </w:rPr>
        <w:t>(</w:t>
      </w:r>
      <w:r w:rsidRPr="005D1052">
        <w:rPr>
          <w:lang w:val="en-US" w:eastAsia="zh-CN"/>
        </w:rPr>
        <w:t>28.5 dB</w:t>
      </w:r>
      <w:r w:rsidRPr="005D1052">
        <w:rPr>
          <w:lang w:val="en-US" w:eastAsia="zh-CN"/>
        </w:rPr>
        <w:noBreakHyphen/>
        <w:t>K)</w:t>
      </w:r>
      <w:r>
        <w:rPr>
          <w:rFonts w:hint="eastAsia"/>
          <w:color w:val="000000"/>
          <w:szCs w:val="24"/>
          <w:lang w:val="en-US" w:eastAsia="zh-CN"/>
        </w:rPr>
        <w:t>。相应</w:t>
      </w:r>
      <w:r>
        <w:rPr>
          <w:rFonts w:hint="eastAsia"/>
          <w:color w:val="000000"/>
          <w:szCs w:val="24"/>
          <w:lang w:val="en-US" w:eastAsia="zh-CN"/>
        </w:rPr>
        <w:t xml:space="preserve"> </w:t>
      </w:r>
      <w:r w:rsidRPr="005D1052">
        <w:rPr>
          <w:i/>
          <w:iCs/>
          <w:color w:val="000000"/>
          <w:szCs w:val="24"/>
          <w:lang w:val="en-US" w:eastAsia="zh-CN"/>
        </w:rPr>
        <w:t>G</w:t>
      </w:r>
      <w:r w:rsidRPr="005D1052">
        <w:rPr>
          <w:color w:val="000000"/>
          <w:szCs w:val="24"/>
          <w:lang w:val="en-US" w:eastAsia="zh-CN"/>
        </w:rPr>
        <w:t>/</w:t>
      </w:r>
      <w:r w:rsidRPr="005D1052">
        <w:rPr>
          <w:i/>
          <w:iCs/>
          <w:color w:val="000000"/>
          <w:szCs w:val="24"/>
          <w:lang w:val="en-US" w:eastAsia="zh-CN"/>
        </w:rPr>
        <w:t>T</w:t>
      </w:r>
      <w:r>
        <w:rPr>
          <w:color w:val="000000"/>
          <w:szCs w:val="24"/>
          <w:lang w:val="en-US" w:eastAsia="zh-CN"/>
        </w:rPr>
        <w:t>为</w:t>
      </w:r>
      <w:r w:rsidRPr="005D1052">
        <w:rPr>
          <w:color w:val="000000"/>
          <w:szCs w:val="24"/>
          <w:lang w:val="en-US" w:eastAsia="zh-CN"/>
        </w:rPr>
        <w:t>−17.5</w:t>
      </w:r>
      <w:r w:rsidRPr="005D1052">
        <w:rPr>
          <w:szCs w:val="24"/>
          <w:lang w:val="en-US" w:eastAsia="zh-CN"/>
        </w:rPr>
        <w:t> </w:t>
      </w:r>
      <w:r>
        <w:rPr>
          <w:color w:val="000000"/>
          <w:szCs w:val="24"/>
          <w:lang w:val="en-US" w:eastAsia="zh-CN"/>
        </w:rPr>
        <w:t>dB/K</w:t>
      </w:r>
      <w:r>
        <w:rPr>
          <w:rFonts w:hint="eastAsia"/>
          <w:color w:val="000000"/>
          <w:szCs w:val="24"/>
          <w:lang w:val="en-US" w:eastAsia="zh-CN"/>
        </w:rPr>
        <w:t>。</w:t>
      </w:r>
    </w:p>
    <w:p w:rsidR="00744C8F" w:rsidRDefault="00744C8F" w:rsidP="00744C8F">
      <w:pPr>
        <w:ind w:firstLineChars="200" w:firstLine="480"/>
        <w:rPr>
          <w:color w:val="000000"/>
          <w:szCs w:val="24"/>
          <w:lang w:val="en-US" w:eastAsia="zh-CN"/>
        </w:rPr>
      </w:pPr>
      <w:r w:rsidRPr="007C05C0">
        <w:rPr>
          <w:rFonts w:hint="eastAsia"/>
          <w:lang w:val="en-US" w:eastAsia="zh-CN"/>
        </w:rPr>
        <w:t>信标</w:t>
      </w:r>
      <w:r>
        <w:rPr>
          <w:rFonts w:hint="eastAsia"/>
          <w:lang w:val="en-US" w:eastAsia="zh-CN"/>
        </w:rPr>
        <w:t>信号相对于航天器有</w:t>
      </w:r>
      <w:r>
        <w:rPr>
          <w:lang w:val="en-US" w:eastAsia="zh-CN"/>
        </w:rPr>
        <w:t>5°</w:t>
      </w:r>
      <w:r>
        <w:rPr>
          <w:rFonts w:hint="eastAsia"/>
          <w:lang w:val="en-US" w:eastAsia="zh-CN"/>
        </w:rPr>
        <w:t>仰角。</w:t>
      </w:r>
      <w:r>
        <w:rPr>
          <w:color w:val="000000"/>
          <w:szCs w:val="24"/>
          <w:lang w:val="en-US" w:eastAsia="zh-CN"/>
        </w:rPr>
        <w:t>当没有外部干扰源存在时，总</w:t>
      </w:r>
      <w:r w:rsidRPr="005D1052">
        <w:rPr>
          <w:color w:val="000000"/>
          <w:szCs w:val="24"/>
          <w:lang w:val="en-US" w:eastAsia="zh-CN"/>
        </w:rPr>
        <w:t xml:space="preserve"> </w:t>
      </w:r>
      <w:r w:rsidRPr="005D1052">
        <w:rPr>
          <w:i/>
          <w:iCs/>
          <w:lang w:val="en-US" w:eastAsia="zh-CN"/>
        </w:rPr>
        <w:t>C</w:t>
      </w:r>
      <w:r w:rsidRPr="005D1052">
        <w:rPr>
          <w:lang w:val="en-US" w:eastAsia="zh-CN"/>
        </w:rPr>
        <w:t>/</w:t>
      </w:r>
      <w:r w:rsidRPr="005D1052">
        <w:rPr>
          <w:i/>
          <w:iCs/>
          <w:lang w:val="en-US" w:eastAsia="zh-CN"/>
        </w:rPr>
        <w:t>N</w:t>
      </w:r>
      <w:r w:rsidRPr="005D1052">
        <w:rPr>
          <w:vertAlign w:val="subscript"/>
          <w:lang w:val="en-US" w:eastAsia="zh-CN"/>
        </w:rPr>
        <w:t>0</w:t>
      </w:r>
      <w:r>
        <w:rPr>
          <w:color w:val="000000"/>
          <w:szCs w:val="24"/>
          <w:lang w:val="en-US" w:eastAsia="zh-CN"/>
        </w:rPr>
        <w:t>为</w:t>
      </w:r>
      <w:r>
        <w:rPr>
          <w:lang w:val="en-GB" w:eastAsia="zh-CN"/>
        </w:rPr>
        <w:t>3</w:t>
      </w:r>
      <w:r>
        <w:rPr>
          <w:lang w:val="en-US" w:eastAsia="zh-CN"/>
        </w:rPr>
        <w:t>5</w:t>
      </w:r>
      <w:r>
        <w:rPr>
          <w:lang w:val="en-GB" w:eastAsia="zh-CN"/>
        </w:rPr>
        <w:t>.</w:t>
      </w:r>
      <w:r>
        <w:rPr>
          <w:lang w:val="en-US" w:eastAsia="zh-CN"/>
        </w:rPr>
        <w:t>5</w:t>
      </w:r>
      <w:r w:rsidRPr="005D1052">
        <w:rPr>
          <w:color w:val="000000"/>
          <w:szCs w:val="24"/>
          <w:lang w:val="en-US" w:eastAsia="zh-CN"/>
        </w:rPr>
        <w:t xml:space="preserve"> dB-Hz</w:t>
      </w:r>
      <w:r>
        <w:rPr>
          <w:rFonts w:hint="eastAsia"/>
          <w:color w:val="000000"/>
          <w:szCs w:val="24"/>
          <w:lang w:val="en-US" w:eastAsia="zh-CN"/>
        </w:rPr>
        <w:t>，</w:t>
      </w:r>
      <w:r w:rsidRPr="005D1052">
        <w:rPr>
          <w:color w:val="000000"/>
          <w:szCs w:val="24"/>
          <w:lang w:val="en-US" w:eastAsia="zh-CN"/>
        </w:rPr>
        <w:t>400</w:t>
      </w:r>
      <w:r w:rsidRPr="005D1052">
        <w:rPr>
          <w:szCs w:val="24"/>
          <w:lang w:val="en-US" w:eastAsia="zh-CN"/>
        </w:rPr>
        <w:t> </w:t>
      </w:r>
      <w:r w:rsidRPr="005D1052">
        <w:rPr>
          <w:color w:val="000000"/>
          <w:szCs w:val="24"/>
          <w:lang w:val="en-US" w:eastAsia="zh-CN"/>
        </w:rPr>
        <w:t xml:space="preserve">bit/s </w:t>
      </w:r>
      <w:r>
        <w:rPr>
          <w:rFonts w:hint="eastAsia"/>
          <w:color w:val="000000"/>
          <w:szCs w:val="24"/>
          <w:lang w:val="en-US" w:eastAsia="zh-CN"/>
        </w:rPr>
        <w:t>等于</w:t>
      </w:r>
      <w:r w:rsidRPr="005D1052">
        <w:rPr>
          <w:color w:val="000000"/>
          <w:szCs w:val="24"/>
          <w:lang w:val="en-US" w:eastAsia="zh-CN"/>
        </w:rPr>
        <w:t xml:space="preserve"> </w:t>
      </w:r>
      <w:r w:rsidRPr="005D1052">
        <w:rPr>
          <w:i/>
          <w:iCs/>
          <w:lang w:val="en-US" w:eastAsia="zh-CN"/>
        </w:rPr>
        <w:t>E</w:t>
      </w:r>
      <w:r w:rsidRPr="005D1052">
        <w:rPr>
          <w:i/>
          <w:iCs/>
          <w:vertAlign w:val="subscript"/>
          <w:lang w:val="en-US" w:eastAsia="zh-CN"/>
        </w:rPr>
        <w:t>b</w:t>
      </w:r>
      <w:r w:rsidRPr="005D1052">
        <w:rPr>
          <w:lang w:val="en-US" w:eastAsia="zh-CN"/>
        </w:rPr>
        <w:t>/</w:t>
      </w:r>
      <w:r w:rsidRPr="005D1052">
        <w:rPr>
          <w:i/>
          <w:iCs/>
          <w:lang w:val="en-US" w:eastAsia="zh-CN"/>
        </w:rPr>
        <w:t>N</w:t>
      </w:r>
      <w:r w:rsidRPr="005D1052">
        <w:rPr>
          <w:vertAlign w:val="subscript"/>
          <w:lang w:val="en-US" w:eastAsia="zh-CN"/>
        </w:rPr>
        <w:t>0</w:t>
      </w:r>
      <w:r w:rsidRPr="005D1052">
        <w:rPr>
          <w:color w:val="000000"/>
          <w:szCs w:val="24"/>
          <w:lang w:val="en-US" w:eastAsia="zh-CN"/>
        </w:rPr>
        <w:t xml:space="preserve"> </w:t>
      </w:r>
      <w:r>
        <w:rPr>
          <w:rFonts w:hint="eastAsia"/>
          <w:color w:val="000000"/>
          <w:szCs w:val="24"/>
          <w:lang w:val="en-US" w:eastAsia="zh-CN"/>
        </w:rPr>
        <w:t>为</w:t>
      </w:r>
      <w:r w:rsidRPr="005D1052">
        <w:rPr>
          <w:color w:val="000000"/>
          <w:szCs w:val="24"/>
          <w:lang w:val="en-US" w:eastAsia="zh-CN"/>
        </w:rPr>
        <w:t xml:space="preserve"> </w:t>
      </w:r>
      <w:r>
        <w:rPr>
          <w:lang w:val="en-US" w:eastAsia="zh-CN"/>
        </w:rPr>
        <w:t>9</w:t>
      </w:r>
      <w:r>
        <w:rPr>
          <w:lang w:val="en-GB" w:eastAsia="zh-CN"/>
        </w:rPr>
        <w:t>.</w:t>
      </w:r>
      <w:r>
        <w:rPr>
          <w:lang w:val="en-US" w:eastAsia="zh-CN"/>
        </w:rPr>
        <w:t>5 </w:t>
      </w:r>
      <w:r>
        <w:rPr>
          <w:lang w:val="en-GB" w:eastAsia="zh-CN"/>
        </w:rPr>
        <w:t xml:space="preserve">dB </w:t>
      </w:r>
      <w:r w:rsidR="00CD5B20">
        <w:rPr>
          <w:lang w:val="en-GB" w:eastAsia="zh-CN"/>
        </w:rPr>
        <w:t>(</w:t>
      </w:r>
      <w:r>
        <w:rPr>
          <w:lang w:val="en-GB" w:eastAsia="zh-CN"/>
        </w:rPr>
        <w:t>3</w:t>
      </w:r>
      <w:r>
        <w:rPr>
          <w:lang w:val="en-US" w:eastAsia="zh-CN"/>
        </w:rPr>
        <w:t>5</w:t>
      </w:r>
      <w:r>
        <w:rPr>
          <w:lang w:val="en-GB" w:eastAsia="zh-CN"/>
        </w:rPr>
        <w:t>.</w:t>
      </w:r>
      <w:r>
        <w:rPr>
          <w:lang w:val="en-US" w:eastAsia="zh-CN"/>
        </w:rPr>
        <w:t>5 </w:t>
      </w:r>
      <w:r>
        <w:rPr>
          <w:lang w:val="en-GB" w:eastAsia="zh-CN"/>
        </w:rPr>
        <w:t>dB</w:t>
      </w:r>
      <w:r>
        <w:rPr>
          <w:lang w:val="en-US" w:eastAsia="zh-CN"/>
        </w:rPr>
        <w:noBreakHyphen/>
      </w:r>
      <w:r>
        <w:rPr>
          <w:lang w:val="en-GB" w:eastAsia="zh-CN"/>
        </w:rPr>
        <w:t>Hz</w:t>
      </w:r>
      <w:r>
        <w:rPr>
          <w:lang w:val="en-US" w:eastAsia="zh-CN"/>
        </w:rPr>
        <w:t> − </w:t>
      </w:r>
      <w:r>
        <w:rPr>
          <w:lang w:val="en-GB" w:eastAsia="zh-CN"/>
        </w:rPr>
        <w:t>26</w:t>
      </w:r>
      <w:r>
        <w:rPr>
          <w:lang w:val="en-US" w:eastAsia="zh-CN"/>
        </w:rPr>
        <w:t> </w:t>
      </w:r>
      <w:r>
        <w:rPr>
          <w:lang w:val="en-GB" w:eastAsia="zh-CN"/>
        </w:rPr>
        <w:t>dB/s)</w:t>
      </w:r>
      <w:r>
        <w:rPr>
          <w:rFonts w:hint="eastAsia"/>
          <w:color w:val="000000"/>
          <w:szCs w:val="24"/>
          <w:lang w:val="en-US" w:eastAsia="zh-CN"/>
        </w:rPr>
        <w:t>。</w:t>
      </w:r>
      <w:r>
        <w:rPr>
          <w:lang w:val="en-US" w:eastAsia="zh-CN"/>
        </w:rPr>
        <w:t>计及</w:t>
      </w:r>
      <w:r>
        <w:rPr>
          <w:rFonts w:hint="eastAsia"/>
          <w:lang w:val="en-US" w:eastAsia="zh-CN"/>
        </w:rPr>
        <w:t>在</w:t>
      </w:r>
      <w:r>
        <w:rPr>
          <w:lang w:val="en-US" w:eastAsia="zh-CN"/>
        </w:rPr>
        <w:t>M</w:t>
      </w:r>
      <w:r>
        <w:rPr>
          <w:lang w:val="en-GB" w:eastAsia="zh-CN"/>
        </w:rPr>
        <w:t>EOLUT</w:t>
      </w:r>
      <w:r>
        <w:rPr>
          <w:rFonts w:hint="eastAsia"/>
          <w:color w:val="000000"/>
          <w:szCs w:val="24"/>
          <w:lang w:val="en-US" w:eastAsia="zh-CN"/>
        </w:rPr>
        <w:t>上的</w:t>
      </w:r>
      <w:r>
        <w:rPr>
          <w:lang w:val="en-US" w:eastAsia="zh-CN"/>
        </w:rPr>
        <w:t>实施</w:t>
      </w:r>
      <w:r>
        <w:rPr>
          <w:rFonts w:hint="eastAsia"/>
          <w:lang w:val="en-US" w:eastAsia="zh-CN"/>
        </w:rPr>
        <w:t>损耗</w:t>
      </w:r>
      <w:r w:rsidR="00CD5B20">
        <w:rPr>
          <w:color w:val="000000"/>
          <w:szCs w:val="24"/>
          <w:lang w:val="en-US" w:eastAsia="zh-CN"/>
        </w:rPr>
        <w:t>(</w:t>
      </w:r>
      <w:r w:rsidRPr="005D1052">
        <w:rPr>
          <w:color w:val="000000"/>
          <w:szCs w:val="24"/>
          <w:lang w:val="en-US" w:eastAsia="zh-CN"/>
        </w:rPr>
        <w:t>1.0</w:t>
      </w:r>
      <w:r w:rsidRPr="005D1052">
        <w:rPr>
          <w:szCs w:val="24"/>
          <w:lang w:val="en-US" w:eastAsia="zh-CN"/>
        </w:rPr>
        <w:t> </w:t>
      </w:r>
      <w:r w:rsidRPr="005D1052">
        <w:rPr>
          <w:color w:val="000000"/>
          <w:szCs w:val="24"/>
          <w:lang w:val="en-US" w:eastAsia="zh-CN"/>
        </w:rPr>
        <w:t>dB)</w:t>
      </w:r>
      <w:r>
        <w:rPr>
          <w:rFonts w:hint="eastAsia"/>
          <w:color w:val="000000"/>
          <w:szCs w:val="24"/>
          <w:lang w:val="en-US" w:eastAsia="zh-CN"/>
        </w:rPr>
        <w:t>，</w:t>
      </w:r>
      <w:r>
        <w:rPr>
          <w:rFonts w:hint="eastAsia"/>
          <w:lang w:val="en-US" w:eastAsia="zh-CN"/>
        </w:rPr>
        <w:t>信标数据调制损耗</w:t>
      </w:r>
      <w:r w:rsidR="00CD5B20">
        <w:rPr>
          <w:color w:val="000000"/>
          <w:szCs w:val="24"/>
          <w:lang w:val="en-US" w:eastAsia="zh-CN"/>
        </w:rPr>
        <w:t>(</w:t>
      </w:r>
      <w:r w:rsidRPr="005D1052">
        <w:rPr>
          <w:color w:val="000000"/>
          <w:szCs w:val="24"/>
          <w:lang w:val="en-US" w:eastAsia="zh-CN"/>
        </w:rPr>
        <w:t>1.0</w:t>
      </w:r>
      <w:r w:rsidRPr="005D1052">
        <w:rPr>
          <w:szCs w:val="24"/>
          <w:lang w:val="en-US" w:eastAsia="zh-CN"/>
        </w:rPr>
        <w:t> </w:t>
      </w:r>
      <w:r w:rsidRPr="005D1052">
        <w:rPr>
          <w:color w:val="000000"/>
          <w:szCs w:val="24"/>
          <w:lang w:val="en-US" w:eastAsia="zh-CN"/>
        </w:rPr>
        <w:t xml:space="preserve">dB) </w:t>
      </w:r>
      <w:r>
        <w:rPr>
          <w:rFonts w:hint="eastAsia"/>
          <w:color w:val="000000"/>
          <w:szCs w:val="24"/>
          <w:lang w:val="en-US" w:eastAsia="zh-CN"/>
        </w:rPr>
        <w:t>和处理</w:t>
      </w:r>
      <w:r>
        <w:rPr>
          <w:color w:val="000000"/>
          <w:szCs w:val="24"/>
          <w:lang w:val="en-US" w:eastAsia="zh-CN"/>
        </w:rPr>
        <w:t>增益</w:t>
      </w:r>
      <w:r w:rsidRPr="005D1052">
        <w:rPr>
          <w:color w:val="000000"/>
          <w:szCs w:val="24"/>
          <w:lang w:val="en-US" w:eastAsia="zh-CN"/>
        </w:rPr>
        <w:t xml:space="preserve"> </w:t>
      </w:r>
      <w:r w:rsidR="00CD5B20">
        <w:rPr>
          <w:color w:val="000000"/>
          <w:szCs w:val="24"/>
          <w:lang w:val="en-US" w:eastAsia="zh-CN"/>
        </w:rPr>
        <w:t>(</w:t>
      </w:r>
      <w:r>
        <w:rPr>
          <w:lang w:val="en-US" w:eastAsia="zh-CN"/>
        </w:rPr>
        <w:t>2</w:t>
      </w:r>
      <w:r>
        <w:rPr>
          <w:lang w:val="en-GB" w:eastAsia="zh-CN"/>
        </w:rPr>
        <w:t>.0</w:t>
      </w:r>
      <w:r w:rsidRPr="005D1052">
        <w:rPr>
          <w:szCs w:val="24"/>
          <w:lang w:val="en-US" w:eastAsia="zh-CN"/>
        </w:rPr>
        <w:t> </w:t>
      </w:r>
      <w:r w:rsidRPr="005D1052">
        <w:rPr>
          <w:color w:val="000000"/>
          <w:szCs w:val="24"/>
          <w:lang w:val="en-US" w:eastAsia="zh-CN"/>
        </w:rPr>
        <w:t>dB)</w:t>
      </w:r>
      <w:r>
        <w:rPr>
          <w:rFonts w:hint="eastAsia"/>
          <w:color w:val="000000"/>
          <w:szCs w:val="24"/>
          <w:lang w:val="en-US" w:eastAsia="zh-CN"/>
        </w:rPr>
        <w:t>，</w:t>
      </w:r>
      <w:r>
        <w:rPr>
          <w:color w:val="000000"/>
          <w:szCs w:val="24"/>
          <w:lang w:val="en-US" w:eastAsia="zh-CN"/>
        </w:rPr>
        <w:t>有效比率</w:t>
      </w:r>
      <w:r w:rsidRPr="005D1052">
        <w:rPr>
          <w:i/>
          <w:iCs/>
          <w:lang w:val="en-US" w:eastAsia="zh-CN"/>
        </w:rPr>
        <w:t>E</w:t>
      </w:r>
      <w:r w:rsidRPr="005D1052">
        <w:rPr>
          <w:i/>
          <w:iCs/>
          <w:vertAlign w:val="subscript"/>
          <w:lang w:val="en-US" w:eastAsia="zh-CN"/>
        </w:rPr>
        <w:t>b</w:t>
      </w:r>
      <w:r w:rsidRPr="005D1052">
        <w:rPr>
          <w:lang w:val="en-US" w:eastAsia="zh-CN"/>
        </w:rPr>
        <w:t>/</w:t>
      </w:r>
      <w:r w:rsidRPr="005D1052">
        <w:rPr>
          <w:i/>
          <w:iCs/>
          <w:lang w:val="en-US" w:eastAsia="zh-CN"/>
        </w:rPr>
        <w:t>N</w:t>
      </w:r>
      <w:r w:rsidRPr="005D1052">
        <w:rPr>
          <w:vertAlign w:val="subscript"/>
          <w:lang w:val="en-US" w:eastAsia="zh-CN"/>
        </w:rPr>
        <w:t>0</w:t>
      </w:r>
      <w:r w:rsidRPr="005D1052">
        <w:rPr>
          <w:color w:val="000000"/>
          <w:szCs w:val="24"/>
          <w:lang w:val="en-US" w:eastAsia="zh-CN"/>
        </w:rPr>
        <w:t xml:space="preserve"> </w:t>
      </w:r>
      <w:r>
        <w:rPr>
          <w:rFonts w:hint="eastAsia"/>
          <w:color w:val="000000"/>
          <w:szCs w:val="24"/>
          <w:lang w:val="en-US" w:eastAsia="zh-CN"/>
        </w:rPr>
        <w:t>为</w:t>
      </w:r>
      <w:r>
        <w:rPr>
          <w:lang w:val="en-US" w:eastAsia="zh-CN"/>
        </w:rPr>
        <w:t>9.5 </w:t>
      </w:r>
      <w:r w:rsidRPr="005D1052">
        <w:rPr>
          <w:szCs w:val="24"/>
          <w:lang w:val="en-US" w:eastAsia="zh-CN"/>
        </w:rPr>
        <w:t> </w:t>
      </w:r>
      <w:r w:rsidRPr="005D1052">
        <w:rPr>
          <w:color w:val="000000"/>
          <w:szCs w:val="24"/>
          <w:lang w:val="en-US" w:eastAsia="zh-CN"/>
        </w:rPr>
        <w:t>dB</w:t>
      </w:r>
      <w:r>
        <w:rPr>
          <w:color w:val="000000"/>
          <w:szCs w:val="24"/>
          <w:lang w:val="en-US" w:eastAsia="zh-CN"/>
        </w:rPr>
        <w:t>。因为信道要求总</w:t>
      </w:r>
      <w:r w:rsidRPr="005D1052">
        <w:rPr>
          <w:color w:val="000000"/>
          <w:szCs w:val="24"/>
          <w:lang w:val="en-US" w:eastAsia="zh-CN"/>
        </w:rPr>
        <w:t xml:space="preserve"> </w:t>
      </w:r>
      <w:r w:rsidRPr="005D1052">
        <w:rPr>
          <w:i/>
          <w:iCs/>
          <w:lang w:val="en-US" w:eastAsia="zh-CN"/>
        </w:rPr>
        <w:t>E</w:t>
      </w:r>
      <w:r w:rsidRPr="005D1052">
        <w:rPr>
          <w:i/>
          <w:iCs/>
          <w:vertAlign w:val="subscript"/>
          <w:lang w:val="en-US" w:eastAsia="zh-CN"/>
        </w:rPr>
        <w:t>b</w:t>
      </w:r>
      <w:r w:rsidRPr="005D1052">
        <w:rPr>
          <w:lang w:val="en-US" w:eastAsia="zh-CN"/>
        </w:rPr>
        <w:t>/</w:t>
      </w:r>
      <w:r w:rsidR="00CD5B20">
        <w:rPr>
          <w:lang w:val="en-US" w:eastAsia="zh-CN"/>
        </w:rPr>
        <w:t>(</w:t>
      </w:r>
      <w:r w:rsidRPr="005D1052">
        <w:rPr>
          <w:i/>
          <w:iCs/>
          <w:lang w:val="en-US" w:eastAsia="zh-CN"/>
        </w:rPr>
        <w:t>N</w:t>
      </w:r>
      <w:r w:rsidRPr="005D1052">
        <w:rPr>
          <w:vertAlign w:val="subscript"/>
          <w:lang w:val="en-US" w:eastAsia="zh-CN"/>
        </w:rPr>
        <w:t>0</w:t>
      </w:r>
      <w:r w:rsidRPr="005D1052">
        <w:rPr>
          <w:lang w:val="en-US" w:eastAsia="zh-CN"/>
        </w:rPr>
        <w:t xml:space="preserve"> + </w:t>
      </w:r>
      <w:r w:rsidRPr="005D1052">
        <w:rPr>
          <w:i/>
          <w:iCs/>
          <w:lang w:val="en-US" w:eastAsia="zh-CN"/>
        </w:rPr>
        <w:t>I</w:t>
      </w:r>
      <w:r w:rsidRPr="005D1052">
        <w:rPr>
          <w:vertAlign w:val="subscript"/>
          <w:lang w:val="en-US" w:eastAsia="zh-CN"/>
        </w:rPr>
        <w:t>0</w:t>
      </w:r>
      <w:r w:rsidRPr="005D1052">
        <w:rPr>
          <w:lang w:val="en-US" w:eastAsia="zh-CN"/>
        </w:rPr>
        <w:t>)</w:t>
      </w:r>
      <w:r>
        <w:rPr>
          <w:color w:val="000000"/>
          <w:szCs w:val="24"/>
          <w:lang w:val="en-US" w:eastAsia="zh-CN"/>
        </w:rPr>
        <w:t>至少为</w:t>
      </w:r>
      <w:r w:rsidRPr="005D1052">
        <w:rPr>
          <w:color w:val="000000"/>
          <w:szCs w:val="24"/>
          <w:lang w:val="en-US" w:eastAsia="zh-CN"/>
        </w:rPr>
        <w:t xml:space="preserve"> 8.8</w:t>
      </w:r>
      <w:r w:rsidRPr="005D1052">
        <w:rPr>
          <w:szCs w:val="24"/>
          <w:lang w:val="en-US" w:eastAsia="zh-CN"/>
        </w:rPr>
        <w:t> </w:t>
      </w:r>
      <w:r w:rsidRPr="005D1052">
        <w:rPr>
          <w:color w:val="000000"/>
          <w:szCs w:val="24"/>
          <w:lang w:val="en-US" w:eastAsia="zh-CN"/>
        </w:rPr>
        <w:t>dB</w:t>
      </w:r>
      <w:r>
        <w:rPr>
          <w:rFonts w:hint="eastAsia"/>
          <w:color w:val="000000"/>
          <w:szCs w:val="24"/>
          <w:lang w:val="en-US" w:eastAsia="zh-CN"/>
        </w:rPr>
        <w:t>才能</w:t>
      </w:r>
      <w:r w:rsidRPr="009F77EA">
        <w:rPr>
          <w:rFonts w:hint="eastAsia"/>
          <w:color w:val="000000"/>
          <w:szCs w:val="24"/>
          <w:lang w:val="en-US" w:eastAsia="zh-CN"/>
        </w:rPr>
        <w:t>可靠地满足最低性能，</w:t>
      </w:r>
      <w:r>
        <w:rPr>
          <w:color w:val="000000"/>
          <w:szCs w:val="24"/>
          <w:lang w:val="en-US" w:eastAsia="zh-CN"/>
        </w:rPr>
        <w:t>无法容纳宽带上行链路干扰的积累降低总载波</w:t>
      </w:r>
      <w:r>
        <w:rPr>
          <w:rFonts w:hint="eastAsia"/>
          <w:color w:val="000000"/>
          <w:szCs w:val="24"/>
          <w:lang w:val="en-US" w:eastAsia="zh-CN"/>
        </w:rPr>
        <w:t>比</w:t>
      </w:r>
      <w:r>
        <w:rPr>
          <w:color w:val="000000"/>
          <w:szCs w:val="24"/>
          <w:lang w:val="en-US" w:eastAsia="zh-CN"/>
        </w:rPr>
        <w:t>噪声加干扰密度超过</w:t>
      </w:r>
      <w:r w:rsidRPr="004C68FE">
        <w:rPr>
          <w:lang w:val="en-US" w:eastAsia="zh-CN"/>
        </w:rPr>
        <w:t>0</w:t>
      </w:r>
      <w:r w:rsidRPr="00612ABF">
        <w:rPr>
          <w:lang w:val="en-GB" w:eastAsia="zh-CN"/>
        </w:rPr>
        <w:t>.</w:t>
      </w:r>
      <w:r w:rsidRPr="004C68FE">
        <w:rPr>
          <w:lang w:val="en-US" w:eastAsia="zh-CN"/>
        </w:rPr>
        <w:t>7 </w:t>
      </w:r>
      <w:r w:rsidRPr="005D1052">
        <w:rPr>
          <w:color w:val="000000"/>
          <w:szCs w:val="24"/>
          <w:lang w:val="en-US" w:eastAsia="zh-CN"/>
        </w:rPr>
        <w:t>dB</w:t>
      </w:r>
      <w:r>
        <w:rPr>
          <w:rFonts w:hint="eastAsia"/>
          <w:color w:val="000000"/>
          <w:szCs w:val="24"/>
          <w:lang w:val="en-US" w:eastAsia="zh-CN"/>
        </w:rPr>
        <w:t>。</w:t>
      </w:r>
      <w:r w:rsidRPr="005D1052">
        <w:rPr>
          <w:color w:val="000000"/>
          <w:szCs w:val="24"/>
          <w:lang w:val="en-US" w:eastAsia="zh-CN"/>
        </w:rPr>
        <w:t xml:space="preserve"> </w:t>
      </w:r>
    </w:p>
    <w:p w:rsidR="003E3C09" w:rsidRPr="005D1052" w:rsidRDefault="003E3C09" w:rsidP="003E3C09">
      <w:pPr>
        <w:ind w:firstLineChars="200" w:firstLine="480"/>
        <w:rPr>
          <w:color w:val="000000"/>
          <w:szCs w:val="24"/>
          <w:lang w:val="en-US" w:eastAsia="zh-CN"/>
        </w:rPr>
      </w:pPr>
      <w:r>
        <w:rPr>
          <w:lang w:val="en-US" w:eastAsia="zh-CN"/>
        </w:rPr>
        <w:t>在没有干扰的情况下</w:t>
      </w:r>
      <w:r>
        <w:rPr>
          <w:rFonts w:hint="eastAsia"/>
          <w:lang w:val="en-US" w:eastAsia="zh-CN"/>
        </w:rPr>
        <w:t>，由于总</w:t>
      </w:r>
      <w:r>
        <w:rPr>
          <w:rFonts w:hint="eastAsia"/>
          <w:lang w:val="en-US" w:eastAsia="zh-CN"/>
        </w:rPr>
        <w:t xml:space="preserve"> </w:t>
      </w:r>
      <w:r>
        <w:rPr>
          <w:i/>
          <w:iCs/>
          <w:lang w:val="en-US" w:eastAsia="zh-CN"/>
        </w:rPr>
        <w:t>C</w:t>
      </w:r>
      <w:r>
        <w:rPr>
          <w:lang w:val="en-US" w:eastAsia="zh-CN"/>
        </w:rPr>
        <w:t>/</w:t>
      </w:r>
      <w:r>
        <w:rPr>
          <w:i/>
          <w:iCs/>
          <w:lang w:val="en-US" w:eastAsia="zh-CN"/>
        </w:rPr>
        <w:t>N</w:t>
      </w:r>
      <w:r>
        <w:rPr>
          <w:vertAlign w:val="subscript"/>
          <w:lang w:val="en-US" w:eastAsia="zh-CN"/>
        </w:rPr>
        <w:t>0</w:t>
      </w:r>
      <w:r>
        <w:rPr>
          <w:lang w:val="en-US" w:eastAsia="zh-CN"/>
        </w:rPr>
        <w:t xml:space="preserve"> </w:t>
      </w:r>
      <w:r>
        <w:rPr>
          <w:rFonts w:hint="eastAsia"/>
          <w:lang w:val="en-US" w:eastAsia="zh-CN"/>
        </w:rPr>
        <w:t>等于</w:t>
      </w:r>
      <w:r>
        <w:rPr>
          <w:lang w:val="en-US" w:eastAsia="zh-CN"/>
        </w:rPr>
        <w:t xml:space="preserve"> </w:t>
      </w:r>
      <w:r w:rsidRPr="005D1052">
        <w:rPr>
          <w:color w:val="000000"/>
          <w:szCs w:val="24"/>
          <w:lang w:val="en-US" w:eastAsia="zh-CN"/>
        </w:rPr>
        <w:t>35.5</w:t>
      </w:r>
      <w:r>
        <w:rPr>
          <w:szCs w:val="24"/>
          <w:lang w:val="en-US" w:eastAsia="zh-CN"/>
        </w:rPr>
        <w:t> </w:t>
      </w:r>
      <w:r>
        <w:rPr>
          <w:color w:val="000000"/>
          <w:szCs w:val="24"/>
          <w:lang w:val="en-US" w:eastAsia="zh-CN"/>
        </w:rPr>
        <w:t>dB-Hz</w:t>
      </w:r>
      <w:r>
        <w:rPr>
          <w:rFonts w:hint="eastAsia"/>
          <w:lang w:val="en-US" w:eastAsia="zh-CN"/>
        </w:rPr>
        <w:t>，</w:t>
      </w:r>
      <w:r>
        <w:rPr>
          <w:lang w:val="en-US" w:eastAsia="zh-CN"/>
        </w:rPr>
        <w:t>上行链路上的宽带噪声类干扰使整个链路降质</w:t>
      </w:r>
      <w:r w:rsidRPr="005D1052">
        <w:rPr>
          <w:color w:val="000000"/>
          <w:szCs w:val="24"/>
          <w:lang w:val="en-US" w:eastAsia="zh-CN"/>
        </w:rPr>
        <w:t>0.7 </w:t>
      </w:r>
      <w:r>
        <w:rPr>
          <w:color w:val="000000"/>
          <w:szCs w:val="24"/>
          <w:lang w:val="en-US" w:eastAsia="zh-CN"/>
        </w:rPr>
        <w:t>dB</w:t>
      </w:r>
      <w:r>
        <w:rPr>
          <w:rFonts w:hint="eastAsia"/>
          <w:lang w:val="en-US" w:eastAsia="zh-CN"/>
        </w:rPr>
        <w:t>，</w:t>
      </w:r>
      <w:r>
        <w:rPr>
          <w:rFonts w:hint="eastAsia"/>
          <w:color w:val="000000"/>
          <w:szCs w:val="24"/>
          <w:lang w:val="en-US" w:eastAsia="zh-CN"/>
        </w:rPr>
        <w:t>导致总载波噪声加干扰密度比</w:t>
      </w:r>
      <w:r>
        <w:rPr>
          <w:color w:val="000000"/>
          <w:szCs w:val="24"/>
          <w:lang w:val="en-US" w:eastAsia="zh-CN"/>
        </w:rPr>
        <w:t xml:space="preserve"> </w:t>
      </w:r>
      <w:r w:rsidR="00CD5B20">
        <w:rPr>
          <w:szCs w:val="24"/>
          <w:lang w:val="en-US" w:eastAsia="zh-CN"/>
        </w:rPr>
        <w:t>(</w:t>
      </w:r>
      <w:r>
        <w:rPr>
          <w:i/>
          <w:iCs/>
          <w:szCs w:val="24"/>
          <w:lang w:val="en-US" w:eastAsia="zh-CN"/>
        </w:rPr>
        <w:t>C</w:t>
      </w:r>
      <w:r>
        <w:rPr>
          <w:szCs w:val="24"/>
          <w:lang w:val="en-US" w:eastAsia="zh-CN"/>
        </w:rPr>
        <w:t>/</w:t>
      </w:r>
      <w:r w:rsidR="00CD5B20">
        <w:rPr>
          <w:szCs w:val="24"/>
          <w:lang w:val="en-US" w:eastAsia="zh-CN"/>
        </w:rPr>
        <w:t>(</w:t>
      </w:r>
      <w:r>
        <w:rPr>
          <w:i/>
          <w:iCs/>
          <w:szCs w:val="24"/>
          <w:lang w:val="en-US" w:eastAsia="zh-CN"/>
        </w:rPr>
        <w:t>N</w:t>
      </w:r>
      <w:r>
        <w:rPr>
          <w:szCs w:val="24"/>
          <w:vertAlign w:val="subscript"/>
          <w:lang w:val="en-US" w:eastAsia="zh-CN"/>
        </w:rPr>
        <w:t>0</w:t>
      </w:r>
      <w:r>
        <w:rPr>
          <w:szCs w:val="24"/>
          <w:lang w:val="en-US" w:eastAsia="zh-CN"/>
        </w:rPr>
        <w:t>+</w:t>
      </w:r>
      <w:r>
        <w:rPr>
          <w:i/>
          <w:szCs w:val="24"/>
          <w:lang w:val="en-US" w:eastAsia="zh-CN"/>
        </w:rPr>
        <w:t>I</w:t>
      </w:r>
      <w:r>
        <w:rPr>
          <w:i/>
          <w:szCs w:val="24"/>
          <w:vertAlign w:val="subscript"/>
          <w:lang w:val="en-US" w:eastAsia="zh-CN"/>
        </w:rPr>
        <w:t>0</w:t>
      </w:r>
      <w:r>
        <w:rPr>
          <w:szCs w:val="24"/>
          <w:lang w:val="en-US" w:eastAsia="zh-CN"/>
        </w:rPr>
        <w:t>))</w:t>
      </w:r>
      <w:r w:rsidR="00874DB1" w:rsidRPr="00874DB1">
        <w:rPr>
          <w:rFonts w:eastAsia="STKaiti"/>
          <w:iCs/>
          <w:szCs w:val="24"/>
          <w:vertAlign w:val="subscript"/>
          <w:lang w:val="en-US" w:eastAsia="zh-CN"/>
        </w:rPr>
        <w:t>总</w:t>
      </w:r>
      <w:r>
        <w:rPr>
          <w:rFonts w:hint="eastAsia"/>
          <w:lang w:val="en-US" w:eastAsia="zh-CN"/>
        </w:rPr>
        <w:t>为：</w:t>
      </w:r>
    </w:p>
    <w:p w:rsidR="002949F2" w:rsidRPr="005D1052" w:rsidRDefault="002949F2" w:rsidP="00B7628B">
      <w:pPr>
        <w:pStyle w:val="Equation"/>
        <w:rPr>
          <w:color w:val="000000"/>
          <w:lang w:val="en-US" w:eastAsia="zh-CN"/>
        </w:rPr>
      </w:pPr>
      <w:r w:rsidRPr="005D1052">
        <w:rPr>
          <w:lang w:val="en-US" w:eastAsia="zh-CN"/>
        </w:rPr>
        <w:tab/>
      </w:r>
      <w:r w:rsidRPr="005D1052">
        <w:rPr>
          <w:lang w:val="en-US" w:eastAsia="zh-CN"/>
        </w:rPr>
        <w:tab/>
      </w:r>
      <w:r w:rsidR="00CD5B20">
        <w:rPr>
          <w:lang w:val="en-US"/>
        </w:rPr>
        <w:t>(</w:t>
      </w:r>
      <w:r w:rsidRPr="005D1052">
        <w:rPr>
          <w:i/>
          <w:iCs/>
          <w:lang w:val="en-US"/>
        </w:rPr>
        <w:t>C</w:t>
      </w:r>
      <w:r w:rsidRPr="005D1052">
        <w:rPr>
          <w:lang w:val="en-US"/>
        </w:rPr>
        <w:t>/</w:t>
      </w:r>
      <w:r w:rsidR="00CD5B20">
        <w:rPr>
          <w:lang w:val="en-US"/>
        </w:rPr>
        <w:t>(</w:t>
      </w:r>
      <w:r w:rsidRPr="005D1052">
        <w:rPr>
          <w:i/>
          <w:iCs/>
          <w:lang w:val="en-US"/>
        </w:rPr>
        <w:t>N</w:t>
      </w:r>
      <w:r w:rsidRPr="005D1052">
        <w:rPr>
          <w:vertAlign w:val="subscript"/>
          <w:lang w:val="en-US"/>
        </w:rPr>
        <w:t>0</w:t>
      </w:r>
      <w:r w:rsidRPr="005D1052">
        <w:rPr>
          <w:lang w:val="en-US"/>
        </w:rPr>
        <w:t>+</w:t>
      </w:r>
      <w:r w:rsidRPr="005D1052">
        <w:rPr>
          <w:i/>
          <w:lang w:val="en-US"/>
        </w:rPr>
        <w:t>I</w:t>
      </w:r>
      <w:r w:rsidRPr="005D1052">
        <w:rPr>
          <w:i/>
          <w:vertAlign w:val="subscript"/>
          <w:lang w:val="en-US"/>
        </w:rPr>
        <w:t>0</w:t>
      </w:r>
      <w:r w:rsidRPr="005D1052">
        <w:rPr>
          <w:lang w:val="en-US"/>
        </w:rPr>
        <w:t>))</w:t>
      </w:r>
      <w:r w:rsidR="00874DB1" w:rsidRPr="00874DB1">
        <w:rPr>
          <w:rFonts w:eastAsia="STKaiti"/>
          <w:iCs/>
          <w:vertAlign w:val="subscript"/>
          <w:lang w:val="en-US"/>
        </w:rPr>
        <w:t>总</w:t>
      </w:r>
      <w:r w:rsidRPr="005D1052">
        <w:rPr>
          <w:lang w:val="en-US"/>
        </w:rPr>
        <w:t xml:space="preserve"> = </w:t>
      </w:r>
      <w:r w:rsidR="00CD5B20">
        <w:rPr>
          <w:lang w:val="en-US"/>
        </w:rPr>
        <w:t>(</w:t>
      </w:r>
      <w:r w:rsidRPr="005D1052">
        <w:rPr>
          <w:i/>
          <w:iCs/>
          <w:lang w:val="en-US"/>
        </w:rPr>
        <w:t>C</w:t>
      </w:r>
      <w:r w:rsidRPr="005D1052">
        <w:rPr>
          <w:lang w:val="en-US"/>
        </w:rPr>
        <w:t>/</w:t>
      </w:r>
      <w:r w:rsidRPr="005D1052">
        <w:rPr>
          <w:i/>
          <w:iCs/>
          <w:lang w:val="en-US"/>
        </w:rPr>
        <w:t>N</w:t>
      </w:r>
      <w:r w:rsidRPr="005D1052">
        <w:rPr>
          <w:vertAlign w:val="subscript"/>
          <w:lang w:val="en-US"/>
        </w:rPr>
        <w:t>0</w:t>
      </w:r>
      <w:r w:rsidRPr="005D1052">
        <w:rPr>
          <w:lang w:val="en-US"/>
        </w:rPr>
        <w:t>)</w:t>
      </w:r>
      <w:r w:rsidR="00874DB1" w:rsidRPr="00874DB1">
        <w:rPr>
          <w:rFonts w:eastAsia="STKaiti"/>
          <w:iCs/>
          <w:vertAlign w:val="subscript"/>
          <w:lang w:val="en-US"/>
        </w:rPr>
        <w:t>总</w:t>
      </w:r>
      <w:r w:rsidRPr="005D1052">
        <w:rPr>
          <w:lang w:val="en-US"/>
        </w:rPr>
        <w:t xml:space="preserve"> −</w:t>
      </w:r>
      <w:r w:rsidRPr="005D1052">
        <w:rPr>
          <w:color w:val="000000"/>
          <w:lang w:val="en-US" w:eastAsia="zh-CN"/>
        </w:rPr>
        <w:t xml:space="preserve"> 0.7 dB</w:t>
      </w:r>
    </w:p>
    <w:p w:rsidR="002949F2" w:rsidRPr="00ED0DA8" w:rsidRDefault="002949F2" w:rsidP="00B7628B">
      <w:pPr>
        <w:pStyle w:val="Equation"/>
        <w:rPr>
          <w:lang w:val="en-US"/>
        </w:rPr>
      </w:pPr>
      <w:r w:rsidRPr="005D1052">
        <w:rPr>
          <w:lang w:val="en-US" w:eastAsia="zh-CN"/>
        </w:rPr>
        <w:tab/>
      </w:r>
      <w:r w:rsidRPr="005D1052">
        <w:rPr>
          <w:lang w:val="en-US" w:eastAsia="zh-CN"/>
        </w:rPr>
        <w:tab/>
      </w:r>
      <w:r w:rsidRPr="00ED0DA8">
        <w:rPr>
          <w:lang w:val="en-US"/>
        </w:rPr>
        <w:t>= 35.5 dB-Hz – 0.7 dB</w:t>
      </w:r>
    </w:p>
    <w:p w:rsidR="002949F2" w:rsidRPr="00A813E3" w:rsidRDefault="002949F2" w:rsidP="00B7628B">
      <w:pPr>
        <w:pStyle w:val="Equation"/>
        <w:rPr>
          <w:lang w:val="en-US" w:eastAsia="zh-CN"/>
        </w:rPr>
      </w:pPr>
      <w:r w:rsidRPr="00ED0DA8">
        <w:rPr>
          <w:lang w:val="en-US"/>
        </w:rPr>
        <w:tab/>
      </w:r>
      <w:r w:rsidRPr="00ED0DA8">
        <w:rPr>
          <w:lang w:val="en-US"/>
        </w:rPr>
        <w:tab/>
        <w:t>= 34.8 dB-</w:t>
      </w:r>
      <w:r w:rsidRPr="00A813E3">
        <w:rPr>
          <w:lang w:val="en-US" w:eastAsia="zh-CN"/>
        </w:rPr>
        <w:t>Hz</w:t>
      </w:r>
      <w:r w:rsidRPr="00A813E3">
        <w:rPr>
          <w:lang w:val="en-US" w:eastAsia="zh-CN"/>
        </w:rPr>
        <w:tab/>
      </w:r>
      <w:r w:rsidR="00CD5B20" w:rsidRPr="00A813E3">
        <w:rPr>
          <w:lang w:val="en-US" w:eastAsia="zh-CN"/>
        </w:rPr>
        <w:t>(</w:t>
      </w:r>
      <w:r w:rsidRPr="00A813E3">
        <w:rPr>
          <w:lang w:val="en-US" w:eastAsia="zh-CN"/>
        </w:rPr>
        <w:t>1)</w:t>
      </w:r>
    </w:p>
    <w:p w:rsidR="00A55BCE" w:rsidRPr="005D1052" w:rsidRDefault="00A55BCE" w:rsidP="00A55BCE">
      <w:pPr>
        <w:spacing w:before="240"/>
        <w:ind w:firstLineChars="200" w:firstLine="480"/>
        <w:rPr>
          <w:color w:val="000000"/>
          <w:szCs w:val="24"/>
          <w:lang w:val="en-US" w:eastAsia="zh-CN"/>
        </w:rPr>
      </w:pPr>
      <w:r>
        <w:rPr>
          <w:color w:val="000000"/>
          <w:szCs w:val="24"/>
          <w:lang w:val="en-US" w:eastAsia="zh-CN"/>
        </w:rPr>
        <w:t>如下所示</w:t>
      </w:r>
      <w:r>
        <w:rPr>
          <w:rFonts w:hint="eastAsia"/>
          <w:color w:val="000000"/>
          <w:szCs w:val="24"/>
          <w:lang w:val="en-US" w:eastAsia="zh-CN"/>
        </w:rPr>
        <w:t>，</w:t>
      </w:r>
      <w:r>
        <w:rPr>
          <w:color w:val="000000"/>
          <w:szCs w:val="24"/>
          <w:lang w:val="en-US" w:eastAsia="zh-CN"/>
        </w:rPr>
        <w:t>上行链路</w:t>
      </w:r>
      <w:r>
        <w:rPr>
          <w:rFonts w:hint="eastAsia"/>
          <w:color w:val="000000"/>
          <w:szCs w:val="24"/>
          <w:lang w:val="en-US" w:eastAsia="zh-CN"/>
        </w:rPr>
        <w:t>和</w:t>
      </w:r>
      <w:r>
        <w:rPr>
          <w:color w:val="000000"/>
          <w:szCs w:val="24"/>
          <w:lang w:val="en-US" w:eastAsia="zh-CN"/>
        </w:rPr>
        <w:t>下行链路</w:t>
      </w:r>
      <w:r>
        <w:rPr>
          <w:rFonts w:hint="eastAsia"/>
          <w:color w:val="000000"/>
          <w:szCs w:val="24"/>
          <w:lang w:val="en-US" w:eastAsia="zh-CN"/>
        </w:rPr>
        <w:t>的</w:t>
      </w:r>
      <w:r>
        <w:rPr>
          <w:color w:val="000000"/>
          <w:szCs w:val="24"/>
          <w:lang w:val="en-US" w:eastAsia="zh-CN"/>
        </w:rPr>
        <w:t>载波</w:t>
      </w:r>
      <w:r>
        <w:rPr>
          <w:rFonts w:hint="eastAsia"/>
          <w:color w:val="000000"/>
          <w:szCs w:val="24"/>
          <w:lang w:val="en-US" w:eastAsia="zh-CN"/>
        </w:rPr>
        <w:t>与</w:t>
      </w:r>
      <w:r>
        <w:rPr>
          <w:color w:val="000000"/>
          <w:szCs w:val="24"/>
          <w:lang w:val="en-US" w:eastAsia="zh-CN"/>
        </w:rPr>
        <w:t>噪声加干扰密度比</w:t>
      </w:r>
      <w:r>
        <w:rPr>
          <w:rFonts w:hint="eastAsia"/>
          <w:color w:val="000000"/>
          <w:szCs w:val="24"/>
          <w:lang w:val="en-US" w:eastAsia="zh-CN"/>
        </w:rPr>
        <w:t>可计算出</w:t>
      </w:r>
      <w:r w:rsidR="00CD5B20">
        <w:rPr>
          <w:szCs w:val="24"/>
          <w:lang w:val="en-US" w:eastAsia="zh-CN"/>
        </w:rPr>
        <w:t>(</w:t>
      </w:r>
      <w:r w:rsidRPr="005D1052">
        <w:rPr>
          <w:i/>
          <w:iCs/>
          <w:szCs w:val="24"/>
          <w:lang w:val="en-US" w:eastAsia="zh-CN"/>
        </w:rPr>
        <w:t>C</w:t>
      </w:r>
      <w:r w:rsidRPr="005D1052">
        <w:rPr>
          <w:szCs w:val="24"/>
          <w:lang w:val="en-US" w:eastAsia="zh-CN"/>
        </w:rPr>
        <w:t>/</w:t>
      </w:r>
      <w:r w:rsidRPr="005D1052">
        <w:rPr>
          <w:i/>
          <w:iCs/>
          <w:szCs w:val="24"/>
          <w:lang w:val="en-US" w:eastAsia="zh-CN"/>
        </w:rPr>
        <w:t>N</w:t>
      </w:r>
      <w:r w:rsidRPr="005D1052">
        <w:rPr>
          <w:szCs w:val="24"/>
          <w:vertAlign w:val="subscript"/>
          <w:lang w:val="en-US" w:eastAsia="zh-CN"/>
        </w:rPr>
        <w:t>0</w:t>
      </w:r>
      <w:r w:rsidRPr="005D1052">
        <w:rPr>
          <w:szCs w:val="24"/>
          <w:lang w:val="en-US" w:eastAsia="zh-CN"/>
        </w:rPr>
        <w:t>)</w:t>
      </w:r>
      <w:r w:rsidRPr="005D1052">
        <w:rPr>
          <w:i/>
          <w:iCs/>
          <w:szCs w:val="24"/>
          <w:vertAlign w:val="subscript"/>
          <w:lang w:val="en-US" w:eastAsia="zh-CN"/>
        </w:rPr>
        <w:t>OI</w:t>
      </w:r>
      <w:r w:rsidRPr="005D1052">
        <w:rPr>
          <w:color w:val="000000"/>
          <w:szCs w:val="24"/>
          <w:lang w:val="en-US" w:eastAsia="zh-CN"/>
        </w:rPr>
        <w:t>:</w:t>
      </w:r>
    </w:p>
    <w:p w:rsidR="002949F2" w:rsidRPr="00A813E3" w:rsidRDefault="002949F2" w:rsidP="00B7628B">
      <w:pPr>
        <w:pStyle w:val="Equation"/>
        <w:rPr>
          <w:lang w:val="en-US" w:eastAsia="zh-CN"/>
        </w:rPr>
      </w:pPr>
      <w:r w:rsidRPr="00A813E3">
        <w:rPr>
          <w:lang w:val="en-US" w:eastAsia="zh-CN"/>
        </w:rPr>
        <w:tab/>
      </w:r>
      <w:r w:rsidRPr="00A813E3">
        <w:rPr>
          <w:lang w:val="en-US" w:eastAsia="zh-CN"/>
        </w:rPr>
        <w:tab/>
      </w:r>
      <w:r w:rsidR="00CD5B20" w:rsidRPr="00A813E3">
        <w:rPr>
          <w:lang w:val="en-US" w:eastAsia="zh-CN"/>
        </w:rPr>
        <w:t>(</w:t>
      </w:r>
      <w:r w:rsidRPr="00A813E3">
        <w:rPr>
          <w:i/>
          <w:iCs/>
          <w:lang w:val="en-US" w:eastAsia="zh-CN"/>
        </w:rPr>
        <w:t>C</w:t>
      </w:r>
      <w:r w:rsidRPr="00A813E3">
        <w:rPr>
          <w:lang w:val="en-US" w:eastAsia="zh-CN"/>
        </w:rPr>
        <w:t>/</w:t>
      </w:r>
      <w:r w:rsidRPr="00A813E3">
        <w:rPr>
          <w:i/>
          <w:iCs/>
          <w:lang w:val="en-US" w:eastAsia="zh-CN"/>
        </w:rPr>
        <w:t>N</w:t>
      </w:r>
      <w:r w:rsidRPr="00A813E3">
        <w:rPr>
          <w:vertAlign w:val="subscript"/>
          <w:lang w:val="en-US" w:eastAsia="zh-CN"/>
        </w:rPr>
        <w:t>0</w:t>
      </w:r>
      <w:r w:rsidRPr="00A813E3">
        <w:rPr>
          <w:lang w:val="en-US" w:eastAsia="zh-CN"/>
        </w:rPr>
        <w:t>)</w:t>
      </w:r>
      <w:r w:rsidRPr="00A813E3">
        <w:rPr>
          <w:vertAlign w:val="subscript"/>
          <w:lang w:val="en-US" w:eastAsia="zh-CN"/>
        </w:rPr>
        <w:t>OI</w:t>
      </w:r>
      <w:r w:rsidRPr="00A813E3">
        <w:rPr>
          <w:lang w:val="en-US" w:eastAsia="zh-CN"/>
        </w:rPr>
        <w:t xml:space="preserve">  = </w:t>
      </w:r>
      <w:r w:rsidR="00CD5B20" w:rsidRPr="00A813E3">
        <w:rPr>
          <w:lang w:val="en-US" w:eastAsia="zh-CN"/>
        </w:rPr>
        <w:t>((</w:t>
      </w:r>
      <w:r w:rsidRPr="00A813E3">
        <w:rPr>
          <w:i/>
          <w:iCs/>
          <w:lang w:val="en-US" w:eastAsia="zh-CN"/>
        </w:rPr>
        <w:t>C</w:t>
      </w:r>
      <w:r w:rsidRPr="00A813E3">
        <w:rPr>
          <w:lang w:val="en-US" w:eastAsia="zh-CN"/>
        </w:rPr>
        <w:t>/</w:t>
      </w:r>
      <w:r w:rsidRPr="00A813E3">
        <w:rPr>
          <w:i/>
          <w:iCs/>
          <w:lang w:val="en-US" w:eastAsia="zh-CN"/>
        </w:rPr>
        <w:t>N</w:t>
      </w:r>
      <w:r w:rsidRPr="00A813E3">
        <w:rPr>
          <w:vertAlign w:val="subscript"/>
          <w:lang w:val="en-US" w:eastAsia="zh-CN"/>
        </w:rPr>
        <w:t>0</w:t>
      </w:r>
      <w:r w:rsidRPr="00A813E3">
        <w:rPr>
          <w:lang w:val="en-US" w:eastAsia="zh-CN"/>
        </w:rPr>
        <w:t>)</w:t>
      </w:r>
      <w:r w:rsidRPr="00A813E3">
        <w:rPr>
          <w:vertAlign w:val="superscript"/>
          <w:lang w:val="en-US" w:eastAsia="zh-CN"/>
        </w:rPr>
        <w:t>−1</w:t>
      </w:r>
      <w:r w:rsidR="00AE484E" w:rsidRPr="00AE484E">
        <w:rPr>
          <w:rFonts w:eastAsia="STKaiti"/>
          <w:iCs/>
          <w:vertAlign w:val="subscript"/>
          <w:lang w:val="de-DE" w:eastAsia="zh-CN"/>
        </w:rPr>
        <w:t>上行有干扰</w:t>
      </w:r>
      <w:r w:rsidRPr="00A813E3">
        <w:rPr>
          <w:lang w:val="en-US" w:eastAsia="zh-CN"/>
        </w:rPr>
        <w:t xml:space="preserve"> + </w:t>
      </w:r>
      <w:r w:rsidR="00CD5B20" w:rsidRPr="00A813E3">
        <w:rPr>
          <w:lang w:val="en-US" w:eastAsia="zh-CN"/>
        </w:rPr>
        <w:t>(</w:t>
      </w:r>
      <w:r w:rsidRPr="00A813E3">
        <w:rPr>
          <w:i/>
          <w:iCs/>
          <w:lang w:val="en-US" w:eastAsia="zh-CN"/>
        </w:rPr>
        <w:t>C</w:t>
      </w:r>
      <w:r w:rsidRPr="00A813E3">
        <w:rPr>
          <w:lang w:val="en-US" w:eastAsia="zh-CN"/>
        </w:rPr>
        <w:t>/</w:t>
      </w:r>
      <w:r w:rsidR="00CD5B20" w:rsidRPr="00A813E3">
        <w:rPr>
          <w:lang w:val="en-US" w:eastAsia="zh-CN"/>
        </w:rPr>
        <w:t>(</w:t>
      </w:r>
      <w:r w:rsidRPr="00A813E3">
        <w:rPr>
          <w:i/>
          <w:iCs/>
          <w:lang w:val="en-US" w:eastAsia="zh-CN"/>
        </w:rPr>
        <w:t>N</w:t>
      </w:r>
      <w:r w:rsidRPr="00A813E3">
        <w:rPr>
          <w:vertAlign w:val="subscript"/>
          <w:lang w:val="en-US" w:eastAsia="zh-CN"/>
        </w:rPr>
        <w:t>0</w:t>
      </w:r>
      <w:r w:rsidRPr="00A813E3">
        <w:rPr>
          <w:lang w:val="en-US" w:eastAsia="zh-CN"/>
        </w:rPr>
        <w:t>))</w:t>
      </w:r>
      <w:r w:rsidRPr="00A813E3">
        <w:rPr>
          <w:vertAlign w:val="superscript"/>
          <w:lang w:val="en-US" w:eastAsia="zh-CN"/>
        </w:rPr>
        <w:t>−1</w:t>
      </w:r>
      <w:r w:rsidR="00AE484E" w:rsidRPr="00AE484E">
        <w:rPr>
          <w:rFonts w:eastAsia="STKaiti"/>
          <w:iCs/>
          <w:vertAlign w:val="subscript"/>
          <w:lang w:val="de-DE" w:eastAsia="zh-CN"/>
        </w:rPr>
        <w:t>下行有干扰</w:t>
      </w:r>
      <w:r w:rsidRPr="00A813E3">
        <w:rPr>
          <w:lang w:val="en-US" w:eastAsia="zh-CN"/>
        </w:rPr>
        <w:t>)</w:t>
      </w:r>
      <w:r w:rsidRPr="00A813E3">
        <w:rPr>
          <w:vertAlign w:val="superscript"/>
          <w:lang w:val="en-US" w:eastAsia="zh-CN"/>
        </w:rPr>
        <w:t>−1</w:t>
      </w:r>
      <w:r w:rsidRPr="00A813E3">
        <w:rPr>
          <w:lang w:val="en-US" w:eastAsia="zh-CN"/>
        </w:rPr>
        <w:t xml:space="preserve"> </w:t>
      </w:r>
      <w:r w:rsidR="0054024C" w:rsidRPr="00A813E3">
        <w:rPr>
          <w:rFonts w:ascii="TimesNewRomanPSMT" w:hAnsi="TimesNewRomanPSMT" w:cs="TimesNewRomanPSMT"/>
          <w:lang w:val="en-US" w:eastAsia="zh-CN"/>
        </w:rPr>
        <w:t xml:space="preserve"> </w:t>
      </w:r>
      <w:r w:rsidR="00CD5B20" w:rsidRPr="00A813E3">
        <w:rPr>
          <w:rFonts w:ascii="TimesNewRomanPSMT" w:hAnsi="TimesNewRomanPSMT" w:cs="TimesNewRomanPSMT"/>
          <w:lang w:val="en-US" w:eastAsia="zh-CN"/>
        </w:rPr>
        <w:t>(</w:t>
      </w:r>
      <w:r w:rsidR="0054024C">
        <w:rPr>
          <w:rFonts w:ascii="TimesNewRomanPSMT" w:hAnsi="TimesNewRomanPSMT" w:cs="TimesNewRomanPSMT"/>
          <w:lang w:val="en-US" w:eastAsia="zh-CN"/>
        </w:rPr>
        <w:t>数字</w:t>
      </w:r>
      <w:r w:rsidR="0054024C" w:rsidRPr="00A813E3">
        <w:rPr>
          <w:rFonts w:ascii="TimesNewRomanPSMT" w:hAnsi="TimesNewRomanPSMT" w:cs="TimesNewRomanPSMT"/>
          <w:lang w:val="en-US" w:eastAsia="zh-CN"/>
        </w:rPr>
        <w:t>)</w:t>
      </w:r>
      <w:r w:rsidRPr="00A813E3">
        <w:rPr>
          <w:rFonts w:ascii="TimesNewRomanPSMT" w:hAnsi="TimesNewRomanPSMT" w:cs="TimesNewRomanPSMT"/>
          <w:lang w:val="en-US" w:eastAsia="zh-CN"/>
        </w:rPr>
        <w:tab/>
      </w:r>
      <w:r w:rsidR="00CD5B20" w:rsidRPr="00A813E3">
        <w:rPr>
          <w:rFonts w:ascii="TimesNewRomanPSMT" w:hAnsi="TimesNewRomanPSMT" w:cs="TimesNewRomanPSMT"/>
          <w:lang w:val="en-US" w:eastAsia="zh-CN"/>
        </w:rPr>
        <w:t>(</w:t>
      </w:r>
      <w:r w:rsidRPr="00A813E3">
        <w:rPr>
          <w:rFonts w:ascii="TimesNewRomanPSMT" w:hAnsi="TimesNewRomanPSMT" w:cs="TimesNewRomanPSMT"/>
          <w:lang w:val="en-US" w:eastAsia="zh-CN"/>
        </w:rPr>
        <w:t>2)</w:t>
      </w:r>
    </w:p>
    <w:p w:rsidR="002949F2" w:rsidRPr="0054024C" w:rsidRDefault="005A797E" w:rsidP="00B43BCB">
      <w:pPr>
        <w:ind w:firstLineChars="200" w:firstLine="480"/>
        <w:rPr>
          <w:lang w:val="de-DE" w:eastAsia="zh-CN"/>
        </w:rPr>
      </w:pPr>
      <w:r>
        <w:rPr>
          <w:lang w:val="en-US" w:eastAsia="zh-CN"/>
        </w:rPr>
        <w:t>由于这种分析只涉及</w:t>
      </w:r>
      <w:r w:rsidR="00FD616F">
        <w:rPr>
          <w:lang w:val="en-US" w:eastAsia="zh-CN"/>
        </w:rPr>
        <w:t>上行链路上的干扰</w:t>
      </w:r>
      <w:r w:rsidR="00B43BCB">
        <w:rPr>
          <w:rFonts w:hint="eastAsia"/>
          <w:lang w:val="de-DE" w:eastAsia="zh-CN"/>
        </w:rPr>
        <w:t>，</w:t>
      </w:r>
      <w:r w:rsidR="00B43BCB">
        <w:rPr>
          <w:lang w:val="en-US" w:eastAsia="zh-CN"/>
        </w:rPr>
        <w:t>方程式</w:t>
      </w:r>
      <w:r w:rsidR="00B43BCB" w:rsidRPr="0054024C">
        <w:rPr>
          <w:lang w:val="de-DE" w:eastAsia="zh-CN"/>
        </w:rPr>
        <w:t> </w:t>
      </w:r>
      <w:r w:rsidR="00CD5B20">
        <w:rPr>
          <w:lang w:val="de-DE" w:eastAsia="zh-CN"/>
        </w:rPr>
        <w:t>(</w:t>
      </w:r>
      <w:r w:rsidR="00B43BCB" w:rsidRPr="0054024C">
        <w:rPr>
          <w:lang w:val="de-DE" w:eastAsia="zh-CN"/>
        </w:rPr>
        <w:t xml:space="preserve">2) </w:t>
      </w:r>
      <w:r w:rsidR="00B43BCB">
        <w:rPr>
          <w:rFonts w:hint="eastAsia"/>
          <w:lang w:val="de-DE" w:eastAsia="zh-CN"/>
        </w:rPr>
        <w:t>中的</w:t>
      </w:r>
      <w:r w:rsidR="00CD5B20">
        <w:rPr>
          <w:lang w:val="de-DE" w:eastAsia="zh-CN"/>
        </w:rPr>
        <w:t>(</w:t>
      </w:r>
      <w:r w:rsidR="002949F2" w:rsidRPr="0054024C">
        <w:rPr>
          <w:i/>
          <w:iCs/>
          <w:lang w:val="de-DE" w:eastAsia="zh-CN"/>
        </w:rPr>
        <w:t>C</w:t>
      </w:r>
      <w:r w:rsidR="002949F2" w:rsidRPr="0054024C">
        <w:rPr>
          <w:lang w:val="de-DE" w:eastAsia="zh-CN"/>
        </w:rPr>
        <w:t>/</w:t>
      </w:r>
      <w:r w:rsidR="002949F2" w:rsidRPr="0054024C">
        <w:rPr>
          <w:i/>
          <w:iCs/>
          <w:lang w:val="de-DE" w:eastAsia="zh-CN"/>
        </w:rPr>
        <w:t>N</w:t>
      </w:r>
      <w:r w:rsidR="002949F2" w:rsidRPr="0054024C">
        <w:rPr>
          <w:vertAlign w:val="subscript"/>
          <w:lang w:val="de-DE" w:eastAsia="zh-CN"/>
        </w:rPr>
        <w:t>0</w:t>
      </w:r>
      <w:r w:rsidR="002949F2" w:rsidRPr="0054024C">
        <w:rPr>
          <w:lang w:val="de-DE" w:eastAsia="zh-CN"/>
        </w:rPr>
        <w:t>)</w:t>
      </w:r>
      <w:r w:rsidR="00AE484E" w:rsidRPr="00AE484E">
        <w:rPr>
          <w:rFonts w:eastAsia="STKaiti"/>
          <w:iCs/>
          <w:vertAlign w:val="subscript"/>
          <w:lang w:val="de-DE" w:eastAsia="zh-CN"/>
        </w:rPr>
        <w:t>上行（有干扰）</w:t>
      </w:r>
      <w:r w:rsidR="002949F2" w:rsidRPr="0054024C">
        <w:rPr>
          <w:i/>
          <w:iCs/>
          <w:lang w:val="de-DE" w:eastAsia="zh-CN"/>
        </w:rPr>
        <w:t xml:space="preserve"> </w:t>
      </w:r>
      <w:r w:rsidR="00B43BCB">
        <w:rPr>
          <w:rFonts w:hint="eastAsia"/>
          <w:lang w:val="de-DE" w:eastAsia="zh-CN"/>
        </w:rPr>
        <w:t>变为：</w:t>
      </w:r>
    </w:p>
    <w:p w:rsidR="002949F2" w:rsidRPr="0054024C" w:rsidRDefault="002949F2" w:rsidP="00B7628B">
      <w:pPr>
        <w:pStyle w:val="Equation"/>
        <w:rPr>
          <w:lang w:val="de-DE" w:eastAsia="zh-CN"/>
        </w:rPr>
      </w:pPr>
      <w:r w:rsidRPr="0054024C">
        <w:rPr>
          <w:color w:val="000000"/>
          <w:lang w:val="de-DE" w:eastAsia="zh-CN"/>
        </w:rPr>
        <w:tab/>
      </w:r>
      <w:r w:rsidRPr="0054024C">
        <w:rPr>
          <w:color w:val="000000"/>
          <w:lang w:val="de-DE" w:eastAsia="zh-CN"/>
        </w:rPr>
        <w:tab/>
      </w:r>
      <w:r w:rsidR="00CD5B20">
        <w:rPr>
          <w:color w:val="000000"/>
          <w:lang w:val="de-DE" w:eastAsia="zh-CN"/>
        </w:rPr>
        <w:t>(</w:t>
      </w:r>
      <w:r w:rsidRPr="0054024C">
        <w:rPr>
          <w:i/>
          <w:iCs/>
          <w:lang w:val="de-DE" w:eastAsia="zh-CN"/>
        </w:rPr>
        <w:t>C</w:t>
      </w:r>
      <w:r w:rsidRPr="0054024C">
        <w:rPr>
          <w:lang w:val="de-DE" w:eastAsia="zh-CN"/>
        </w:rPr>
        <w:t>/</w:t>
      </w:r>
      <w:r w:rsidRPr="0054024C">
        <w:rPr>
          <w:i/>
          <w:iCs/>
          <w:lang w:val="de-DE" w:eastAsia="zh-CN"/>
        </w:rPr>
        <w:t>N</w:t>
      </w:r>
      <w:r w:rsidRPr="0054024C">
        <w:rPr>
          <w:vertAlign w:val="subscript"/>
          <w:lang w:val="de-DE" w:eastAsia="zh-CN"/>
        </w:rPr>
        <w:t>0</w:t>
      </w:r>
      <w:r w:rsidRPr="0054024C">
        <w:rPr>
          <w:lang w:val="de-DE" w:eastAsia="zh-CN"/>
        </w:rPr>
        <w:t>)</w:t>
      </w:r>
      <w:r w:rsidR="005E705C">
        <w:rPr>
          <w:rFonts w:eastAsia="STKaiti"/>
          <w:iCs/>
          <w:vertAlign w:val="subscript"/>
          <w:lang w:val="de-DE" w:eastAsia="zh-CN"/>
        </w:rPr>
        <w:t>上行</w:t>
      </w:r>
      <w:r w:rsidR="00AE484E" w:rsidRPr="00AE484E">
        <w:rPr>
          <w:rFonts w:eastAsia="STKaiti"/>
          <w:iCs/>
          <w:vertAlign w:val="subscript"/>
          <w:lang w:val="de-DE" w:eastAsia="zh-CN"/>
        </w:rPr>
        <w:t>有干扰</w:t>
      </w:r>
      <w:r w:rsidRPr="0054024C">
        <w:rPr>
          <w:lang w:val="de-DE" w:eastAsia="zh-CN"/>
        </w:rPr>
        <w:t xml:space="preserve"> = </w:t>
      </w:r>
      <w:r w:rsidR="00CD5B20">
        <w:rPr>
          <w:lang w:val="de-DE" w:eastAsia="zh-CN"/>
        </w:rPr>
        <w:t>(</w:t>
      </w:r>
      <w:r w:rsidRPr="0054024C">
        <w:rPr>
          <w:i/>
          <w:iCs/>
          <w:lang w:val="de-DE" w:eastAsia="zh-CN"/>
        </w:rPr>
        <w:t>C</w:t>
      </w:r>
      <w:r w:rsidRPr="007779AF">
        <w:rPr>
          <w:iCs/>
          <w:szCs w:val="24"/>
          <w:vertAlign w:val="subscript"/>
        </w:rPr>
        <w:sym w:font="Symbol" w:char="F0AD"/>
      </w:r>
      <w:r w:rsidRPr="0054024C">
        <w:rPr>
          <w:lang w:val="de-DE" w:eastAsia="zh-CN"/>
        </w:rPr>
        <w:t>/</w:t>
      </w:r>
      <w:r w:rsidR="00CD5B20">
        <w:rPr>
          <w:lang w:val="de-DE" w:eastAsia="zh-CN"/>
        </w:rPr>
        <w:t>(</w:t>
      </w:r>
      <w:r w:rsidRPr="0054024C">
        <w:rPr>
          <w:i/>
          <w:iCs/>
          <w:lang w:val="de-DE" w:eastAsia="zh-CN"/>
        </w:rPr>
        <w:t>N</w:t>
      </w:r>
      <w:r w:rsidRPr="0054024C">
        <w:rPr>
          <w:vertAlign w:val="subscript"/>
          <w:lang w:val="de-DE" w:eastAsia="zh-CN"/>
        </w:rPr>
        <w:t>0</w:t>
      </w:r>
      <w:r w:rsidRPr="007779AF">
        <w:rPr>
          <w:iCs/>
          <w:szCs w:val="24"/>
          <w:vertAlign w:val="subscript"/>
        </w:rPr>
        <w:sym w:font="Symbol" w:char="F0AD"/>
      </w:r>
      <w:r w:rsidRPr="0054024C">
        <w:rPr>
          <w:lang w:val="de-DE" w:eastAsia="zh-CN"/>
        </w:rPr>
        <w:t xml:space="preserve"> + </w:t>
      </w:r>
      <w:r w:rsidRPr="0054024C">
        <w:rPr>
          <w:i/>
          <w:iCs/>
          <w:lang w:val="de-DE" w:eastAsia="zh-CN"/>
        </w:rPr>
        <w:t>I</w:t>
      </w:r>
      <w:r w:rsidRPr="0054024C">
        <w:rPr>
          <w:vertAlign w:val="subscript"/>
          <w:lang w:val="de-DE" w:eastAsia="zh-CN"/>
        </w:rPr>
        <w:t>0</w:t>
      </w:r>
      <w:r w:rsidRPr="0054024C">
        <w:rPr>
          <w:lang w:val="de-DE" w:eastAsia="zh-CN"/>
        </w:rPr>
        <w:t xml:space="preserve">))  </w:t>
      </w:r>
      <w:r w:rsidR="0054024C" w:rsidRPr="0054024C">
        <w:rPr>
          <w:lang w:val="de-DE" w:eastAsia="zh-CN"/>
        </w:rPr>
        <w:t xml:space="preserve"> </w:t>
      </w:r>
      <w:r w:rsidR="00CD5B20">
        <w:rPr>
          <w:lang w:val="de-DE" w:eastAsia="zh-CN"/>
        </w:rPr>
        <w:t>(</w:t>
      </w:r>
      <w:r w:rsidR="0054024C">
        <w:rPr>
          <w:lang w:val="en-US" w:eastAsia="zh-CN"/>
        </w:rPr>
        <w:t>数字</w:t>
      </w:r>
      <w:r w:rsidR="0054024C" w:rsidRPr="0054024C">
        <w:rPr>
          <w:lang w:val="de-DE" w:eastAsia="zh-CN"/>
        </w:rPr>
        <w:t>)</w:t>
      </w:r>
      <w:r w:rsidRPr="0054024C">
        <w:rPr>
          <w:lang w:val="de-DE" w:eastAsia="zh-CN"/>
        </w:rPr>
        <w:tab/>
      </w:r>
      <w:r w:rsidR="00CD5B20">
        <w:rPr>
          <w:lang w:val="de-DE" w:eastAsia="zh-CN"/>
        </w:rPr>
        <w:t>(</w:t>
      </w:r>
      <w:r w:rsidRPr="0054024C">
        <w:rPr>
          <w:lang w:val="de-DE" w:eastAsia="zh-CN"/>
        </w:rPr>
        <w:t>3)</w:t>
      </w:r>
    </w:p>
    <w:p w:rsidR="002949F2" w:rsidRPr="0022593F" w:rsidRDefault="00CF7F49" w:rsidP="00B43BCB">
      <w:pPr>
        <w:ind w:firstLineChars="150" w:firstLine="360"/>
        <w:rPr>
          <w:lang w:val="de-DE" w:eastAsia="zh-CN"/>
        </w:rPr>
      </w:pPr>
      <w:r>
        <w:rPr>
          <w:lang w:val="en-US" w:eastAsia="zh-CN"/>
        </w:rPr>
        <w:t>该干扰也影响到</w:t>
      </w:r>
      <w:r w:rsidR="00BF6785">
        <w:rPr>
          <w:lang w:val="en-US" w:eastAsia="zh-CN"/>
        </w:rPr>
        <w:t>下行链路</w:t>
      </w:r>
      <w:r>
        <w:rPr>
          <w:lang w:val="en-US" w:eastAsia="zh-CN"/>
        </w:rPr>
        <w:t>载波噪声密度比</w:t>
      </w:r>
      <w:r w:rsidR="002949F2" w:rsidRPr="0022593F">
        <w:rPr>
          <w:lang w:val="de-DE" w:eastAsia="zh-CN"/>
        </w:rPr>
        <w:t xml:space="preserve"> </w:t>
      </w:r>
      <w:r w:rsidR="00CD5B20">
        <w:rPr>
          <w:iCs/>
          <w:lang w:val="de-DE" w:eastAsia="zh-CN"/>
        </w:rPr>
        <w:t>(</w:t>
      </w:r>
      <w:r w:rsidR="002949F2" w:rsidRPr="0022593F">
        <w:rPr>
          <w:i/>
          <w:lang w:val="de-DE" w:eastAsia="zh-CN"/>
        </w:rPr>
        <w:t>C</w:t>
      </w:r>
      <w:r w:rsidR="002949F2" w:rsidRPr="0022593F">
        <w:rPr>
          <w:iCs/>
          <w:lang w:val="de-DE" w:eastAsia="zh-CN"/>
        </w:rPr>
        <w:t>/</w:t>
      </w:r>
      <w:r w:rsidR="002949F2" w:rsidRPr="0022593F">
        <w:rPr>
          <w:i/>
          <w:lang w:val="de-DE" w:eastAsia="zh-CN"/>
        </w:rPr>
        <w:t>N</w:t>
      </w:r>
      <w:r w:rsidR="002949F2" w:rsidRPr="0022593F">
        <w:rPr>
          <w:iCs/>
          <w:lang w:val="de-DE" w:eastAsia="zh-CN"/>
        </w:rPr>
        <w:t>)</w:t>
      </w:r>
      <w:r w:rsidR="002949F2" w:rsidRPr="007779AF">
        <w:rPr>
          <w:iCs/>
          <w:vertAlign w:val="subscript"/>
        </w:rPr>
        <w:sym w:font="Symbol" w:char="F0AF"/>
      </w:r>
      <w:r w:rsidR="00B43BCB">
        <w:rPr>
          <w:rFonts w:hint="eastAsia"/>
          <w:lang w:val="de-DE" w:eastAsia="zh-CN"/>
        </w:rPr>
        <w:t>，</w:t>
      </w:r>
      <w:r>
        <w:rPr>
          <w:lang w:val="en-US" w:eastAsia="zh-CN"/>
        </w:rPr>
        <w:t>通过增加</w:t>
      </w:r>
      <w:r w:rsidRPr="0022593F">
        <w:rPr>
          <w:lang w:val="de-DE" w:eastAsia="zh-CN"/>
        </w:rPr>
        <w:t xml:space="preserve"> SAR </w:t>
      </w:r>
      <w:r>
        <w:rPr>
          <w:lang w:val="en-US" w:eastAsia="zh-CN"/>
        </w:rPr>
        <w:t>带宽内共享的总功率</w:t>
      </w:r>
      <w:r w:rsidR="00B43BCB">
        <w:rPr>
          <w:rFonts w:hint="eastAsia"/>
          <w:lang w:val="de-DE" w:eastAsia="zh-CN"/>
        </w:rPr>
        <w:t>。</w:t>
      </w:r>
      <w:r w:rsidR="002949F2" w:rsidRPr="0022593F">
        <w:rPr>
          <w:lang w:val="de-DE" w:eastAsia="zh-CN"/>
        </w:rPr>
        <w:t xml:space="preserve"> </w:t>
      </w:r>
      <w:r w:rsidR="00E626E9">
        <w:rPr>
          <w:lang w:val="en-US" w:eastAsia="zh-CN"/>
        </w:rPr>
        <w:t>增加的总功率降低了功率共享损耗并影响</w:t>
      </w:r>
      <w:r w:rsidR="00CD5B20">
        <w:rPr>
          <w:iCs/>
          <w:lang w:val="de-DE" w:eastAsia="zh-CN"/>
        </w:rPr>
        <w:t>(</w:t>
      </w:r>
      <w:r w:rsidR="002949F2" w:rsidRPr="0022593F">
        <w:rPr>
          <w:i/>
          <w:lang w:val="de-DE" w:eastAsia="zh-CN"/>
        </w:rPr>
        <w:t>C</w:t>
      </w:r>
      <w:r w:rsidR="002949F2" w:rsidRPr="0022593F">
        <w:rPr>
          <w:iCs/>
          <w:lang w:val="de-DE" w:eastAsia="zh-CN"/>
        </w:rPr>
        <w:t>/</w:t>
      </w:r>
      <w:r w:rsidR="002949F2" w:rsidRPr="0022593F">
        <w:rPr>
          <w:i/>
          <w:lang w:val="de-DE" w:eastAsia="zh-CN"/>
        </w:rPr>
        <w:t>N</w:t>
      </w:r>
      <w:r w:rsidR="002949F2" w:rsidRPr="0022593F">
        <w:rPr>
          <w:iCs/>
          <w:lang w:val="de-DE" w:eastAsia="zh-CN"/>
        </w:rPr>
        <w:t>)</w:t>
      </w:r>
      <w:r w:rsidR="002949F2" w:rsidRPr="007779AF">
        <w:rPr>
          <w:iCs/>
          <w:vertAlign w:val="subscript"/>
        </w:rPr>
        <w:sym w:font="Symbol" w:char="F0AF"/>
      </w:r>
      <w:r w:rsidR="002949F2" w:rsidRPr="0022593F">
        <w:rPr>
          <w:lang w:val="de-DE" w:eastAsia="zh-CN"/>
        </w:rPr>
        <w:t xml:space="preserve"> </w:t>
      </w:r>
      <w:r w:rsidR="00E626E9">
        <w:rPr>
          <w:lang w:val="en-US" w:eastAsia="zh-CN"/>
        </w:rPr>
        <w:t>如下</w:t>
      </w:r>
      <w:r w:rsidR="00B43BCB">
        <w:rPr>
          <w:rFonts w:hint="eastAsia"/>
          <w:lang w:val="de-DE" w:eastAsia="zh-CN"/>
        </w:rPr>
        <w:t>：</w:t>
      </w:r>
    </w:p>
    <w:p w:rsidR="002949F2" w:rsidRPr="0022593F" w:rsidRDefault="002949F2" w:rsidP="00B7628B">
      <w:pPr>
        <w:pStyle w:val="Equation"/>
        <w:rPr>
          <w:lang w:val="de-DE" w:eastAsia="ru-RU"/>
        </w:rPr>
      </w:pPr>
      <w:r w:rsidRPr="0022593F">
        <w:rPr>
          <w:lang w:val="de-DE" w:eastAsia="zh-CN"/>
        </w:rPr>
        <w:tab/>
      </w:r>
      <w:r w:rsidRPr="0022593F">
        <w:rPr>
          <w:lang w:val="de-DE" w:eastAsia="zh-CN"/>
        </w:rPr>
        <w:tab/>
      </w:r>
      <w:r w:rsidR="00CD5B20">
        <w:rPr>
          <w:iCs/>
          <w:lang w:val="de-DE" w:eastAsia="ru-RU"/>
        </w:rPr>
        <w:t>(</w:t>
      </w:r>
      <w:r w:rsidRPr="0022593F">
        <w:rPr>
          <w:i/>
          <w:iCs/>
          <w:lang w:val="de-DE" w:eastAsia="ru-RU"/>
        </w:rPr>
        <w:t>C</w:t>
      </w:r>
      <w:r w:rsidRPr="0022593F">
        <w:rPr>
          <w:iCs/>
          <w:lang w:val="de-DE" w:eastAsia="ru-RU"/>
        </w:rPr>
        <w:t>/</w:t>
      </w:r>
      <w:r w:rsidRPr="0022593F">
        <w:rPr>
          <w:i/>
          <w:iCs/>
          <w:lang w:val="de-DE" w:eastAsia="ru-RU"/>
        </w:rPr>
        <w:t>N</w:t>
      </w:r>
      <w:r w:rsidRPr="0022593F">
        <w:rPr>
          <w:iCs/>
          <w:vertAlign w:val="subscript"/>
          <w:lang w:val="de-DE" w:eastAsia="ru-RU"/>
        </w:rPr>
        <w:t>0</w:t>
      </w:r>
      <w:r w:rsidRPr="0022593F">
        <w:rPr>
          <w:iCs/>
          <w:lang w:val="de-DE" w:eastAsia="ru-RU"/>
        </w:rPr>
        <w:t>)</w:t>
      </w:r>
      <w:r w:rsidR="005E705C">
        <w:rPr>
          <w:rFonts w:eastAsia="STKaiti"/>
          <w:iCs/>
          <w:vertAlign w:val="subscript"/>
          <w:lang w:val="de-DE" w:eastAsia="ru-RU"/>
        </w:rPr>
        <w:t>下行</w:t>
      </w:r>
      <w:r w:rsidR="00AE484E" w:rsidRPr="00AE484E">
        <w:rPr>
          <w:rFonts w:eastAsia="STKaiti"/>
          <w:iCs/>
          <w:vertAlign w:val="subscript"/>
          <w:lang w:val="de-DE" w:eastAsia="ru-RU"/>
        </w:rPr>
        <w:t>有干扰</w:t>
      </w:r>
      <w:r w:rsidRPr="0022593F">
        <w:rPr>
          <w:lang w:val="de-DE" w:eastAsia="ru-RU"/>
        </w:rPr>
        <w:t xml:space="preserve"> = </w:t>
      </w:r>
      <w:r w:rsidR="00CD5B20">
        <w:rPr>
          <w:iCs/>
          <w:lang w:val="de-DE" w:eastAsia="ru-RU"/>
        </w:rPr>
        <w:t>(</w:t>
      </w:r>
      <w:r w:rsidRPr="0022593F">
        <w:rPr>
          <w:i/>
          <w:iCs/>
          <w:lang w:val="de-DE" w:eastAsia="ru-RU"/>
        </w:rPr>
        <w:t>C</w:t>
      </w:r>
      <w:r w:rsidRPr="0022593F">
        <w:rPr>
          <w:iCs/>
          <w:lang w:val="de-DE" w:eastAsia="ru-RU"/>
        </w:rPr>
        <w:t>/</w:t>
      </w:r>
      <w:r w:rsidRPr="0022593F">
        <w:rPr>
          <w:i/>
          <w:iCs/>
          <w:lang w:val="de-DE" w:eastAsia="ru-RU"/>
        </w:rPr>
        <w:t>N</w:t>
      </w:r>
      <w:r w:rsidRPr="0022593F">
        <w:rPr>
          <w:iCs/>
          <w:lang w:val="de-DE" w:eastAsia="ru-RU"/>
        </w:rPr>
        <w:t>)</w:t>
      </w:r>
      <w:r w:rsidRPr="007779AF">
        <w:rPr>
          <w:iCs/>
          <w:szCs w:val="24"/>
          <w:vertAlign w:val="subscript"/>
        </w:rPr>
        <w:sym w:font="Symbol" w:char="F0AF"/>
      </w:r>
      <w:r w:rsidRPr="0022593F">
        <w:rPr>
          <w:lang w:val="de-DE" w:eastAsia="ru-RU"/>
        </w:rPr>
        <w:t xml:space="preserve"> × </w:t>
      </w:r>
      <w:r w:rsidR="00CD5B20">
        <w:rPr>
          <w:iCs/>
          <w:lang w:val="de-DE" w:eastAsia="ru-RU"/>
        </w:rPr>
        <w:t>(</w:t>
      </w:r>
      <w:r w:rsidRPr="0022593F">
        <w:rPr>
          <w:i/>
          <w:iCs/>
          <w:lang w:val="de-DE" w:eastAsia="ru-RU"/>
        </w:rPr>
        <w:t>Lpsi</w:t>
      </w:r>
      <w:r w:rsidRPr="0022593F">
        <w:rPr>
          <w:lang w:val="de-DE" w:eastAsia="ru-RU"/>
        </w:rPr>
        <w:t>/</w:t>
      </w:r>
      <w:r w:rsidRPr="0022593F">
        <w:rPr>
          <w:i/>
          <w:iCs/>
          <w:lang w:val="de-DE" w:eastAsia="ru-RU"/>
        </w:rPr>
        <w:t>Lps</w:t>
      </w:r>
      <w:r w:rsidRPr="0022593F">
        <w:rPr>
          <w:iCs/>
          <w:lang w:val="de-DE" w:eastAsia="ru-RU"/>
        </w:rPr>
        <w:t xml:space="preserve">) </w:t>
      </w:r>
      <w:r w:rsidR="0054024C" w:rsidRPr="0022593F">
        <w:rPr>
          <w:lang w:val="de-DE" w:eastAsia="ru-RU"/>
        </w:rPr>
        <w:t xml:space="preserve"> </w:t>
      </w:r>
      <w:r w:rsidR="00CD5B20">
        <w:rPr>
          <w:lang w:val="de-DE" w:eastAsia="ru-RU"/>
        </w:rPr>
        <w:t>(</w:t>
      </w:r>
      <w:r w:rsidR="0054024C">
        <w:rPr>
          <w:lang w:val="en-US" w:eastAsia="ru-RU"/>
        </w:rPr>
        <w:t>数字</w:t>
      </w:r>
      <w:r w:rsidR="0054024C" w:rsidRPr="0022593F">
        <w:rPr>
          <w:lang w:val="de-DE" w:eastAsia="ru-RU"/>
        </w:rPr>
        <w:t>)</w:t>
      </w:r>
      <w:r w:rsidRPr="0022593F">
        <w:rPr>
          <w:lang w:val="de-DE" w:eastAsia="ru-RU"/>
        </w:rPr>
        <w:tab/>
      </w:r>
      <w:r w:rsidR="00CD5B20">
        <w:rPr>
          <w:lang w:val="de-DE" w:eastAsia="ru-RU"/>
        </w:rPr>
        <w:t>(</w:t>
      </w:r>
      <w:r w:rsidRPr="0022593F">
        <w:rPr>
          <w:lang w:val="de-DE" w:eastAsia="ru-RU"/>
        </w:rPr>
        <w:t>4)</w:t>
      </w:r>
    </w:p>
    <w:p w:rsidR="002949F2" w:rsidRPr="0022593F" w:rsidRDefault="003D3F8E" w:rsidP="00B43BCB">
      <w:pPr>
        <w:ind w:firstLineChars="200" w:firstLine="480"/>
        <w:rPr>
          <w:lang w:val="de-DE" w:eastAsia="zh-CN"/>
        </w:rPr>
      </w:pPr>
      <w:r>
        <w:rPr>
          <w:lang w:val="en-US" w:eastAsia="zh-CN"/>
        </w:rPr>
        <w:t>其中</w:t>
      </w:r>
      <w:r w:rsidRPr="0022593F">
        <w:rPr>
          <w:lang w:val="de-DE" w:eastAsia="zh-CN"/>
        </w:rPr>
        <w:t>，</w:t>
      </w:r>
      <w:r w:rsidR="002949F2" w:rsidRPr="0022593F">
        <w:rPr>
          <w:lang w:val="de-DE" w:eastAsia="zh-CN"/>
        </w:rPr>
        <w:t xml:space="preserve"> </w:t>
      </w:r>
      <w:r w:rsidR="002949F2" w:rsidRPr="0022593F">
        <w:rPr>
          <w:i/>
          <w:lang w:val="de-DE" w:eastAsia="zh-CN"/>
        </w:rPr>
        <w:t>Lps</w:t>
      </w:r>
      <w:r w:rsidR="00FF4CFF">
        <w:rPr>
          <w:lang w:val="en-US" w:eastAsia="zh-CN"/>
        </w:rPr>
        <w:t>是</w:t>
      </w:r>
      <w:r w:rsidR="00EB535F">
        <w:rPr>
          <w:lang w:val="en-US" w:eastAsia="zh-CN"/>
        </w:rPr>
        <w:t>没有干扰的功率共享损耗</w:t>
      </w:r>
      <w:r w:rsidR="00B43BCB">
        <w:rPr>
          <w:rFonts w:hint="eastAsia"/>
          <w:lang w:val="de-DE" w:eastAsia="zh-CN"/>
        </w:rPr>
        <w:t>，</w:t>
      </w:r>
      <w:r w:rsidR="002949F2" w:rsidRPr="0022593F">
        <w:rPr>
          <w:lang w:val="de-DE" w:eastAsia="zh-CN"/>
        </w:rPr>
        <w:t xml:space="preserve"> </w:t>
      </w:r>
      <w:r w:rsidR="002949F2" w:rsidRPr="0022593F">
        <w:rPr>
          <w:i/>
          <w:lang w:val="de-DE" w:eastAsia="zh-CN"/>
        </w:rPr>
        <w:t>Lpsi</w:t>
      </w:r>
      <w:r w:rsidR="00FF4CFF">
        <w:rPr>
          <w:lang w:val="en-US" w:eastAsia="zh-CN"/>
        </w:rPr>
        <w:t>是</w:t>
      </w:r>
      <w:r w:rsidR="00EB535F">
        <w:rPr>
          <w:lang w:val="en-US" w:eastAsia="zh-CN"/>
        </w:rPr>
        <w:t>有干扰的功率共享损耗</w:t>
      </w:r>
      <w:r w:rsidR="00B43BCB">
        <w:rPr>
          <w:rFonts w:hint="eastAsia"/>
          <w:lang w:val="de-DE" w:eastAsia="zh-CN"/>
        </w:rPr>
        <w:t>。</w:t>
      </w:r>
      <w:r w:rsidR="002949F2" w:rsidRPr="0022593F">
        <w:rPr>
          <w:lang w:val="de-DE" w:eastAsia="zh-CN"/>
        </w:rPr>
        <w:t xml:space="preserve"> </w:t>
      </w:r>
      <w:r w:rsidR="002949F2" w:rsidRPr="0022593F">
        <w:rPr>
          <w:i/>
          <w:lang w:val="de-DE" w:eastAsia="zh-CN"/>
        </w:rPr>
        <w:t>Lpsi</w:t>
      </w:r>
      <w:r w:rsidR="002949F2" w:rsidRPr="0022593F">
        <w:rPr>
          <w:lang w:val="de-DE" w:eastAsia="zh-CN"/>
        </w:rPr>
        <w:t xml:space="preserve"> </w:t>
      </w:r>
      <w:r w:rsidR="00EB535F">
        <w:rPr>
          <w:lang w:val="en-US" w:eastAsia="zh-CN"/>
        </w:rPr>
        <w:t>计算如下</w:t>
      </w:r>
      <w:r w:rsidR="002949F2" w:rsidRPr="0022593F">
        <w:rPr>
          <w:lang w:val="de-DE" w:eastAsia="zh-CN"/>
        </w:rPr>
        <w:t>:</w:t>
      </w:r>
    </w:p>
    <w:p w:rsidR="002949F2" w:rsidRPr="0022593F" w:rsidRDefault="002949F2" w:rsidP="00B7628B">
      <w:pPr>
        <w:pStyle w:val="Equation"/>
        <w:rPr>
          <w:lang w:val="de-DE" w:eastAsia="ru-RU"/>
        </w:rPr>
      </w:pPr>
      <w:r w:rsidRPr="0022593F">
        <w:rPr>
          <w:lang w:val="de-DE" w:eastAsia="ru-RU"/>
        </w:rPr>
        <w:tab/>
      </w:r>
      <w:r w:rsidRPr="0022593F">
        <w:rPr>
          <w:lang w:val="de-DE" w:eastAsia="ru-RU"/>
        </w:rPr>
        <w:tab/>
      </w:r>
      <w:r w:rsidRPr="0022593F">
        <w:rPr>
          <w:i/>
          <w:iCs/>
          <w:lang w:val="de-DE" w:eastAsia="ru-RU"/>
        </w:rPr>
        <w:t>Lpsi</w:t>
      </w:r>
      <w:r w:rsidRPr="0022593F">
        <w:rPr>
          <w:lang w:val="de-DE" w:eastAsia="ru-RU"/>
        </w:rPr>
        <w:t xml:space="preserve"> = </w:t>
      </w:r>
      <w:r w:rsidRPr="0022593F">
        <w:rPr>
          <w:i/>
          <w:iCs/>
          <w:lang w:val="de-DE" w:eastAsia="ru-RU"/>
        </w:rPr>
        <w:t>C</w:t>
      </w:r>
      <w:r w:rsidRPr="007779AF">
        <w:rPr>
          <w:iCs/>
          <w:szCs w:val="24"/>
          <w:vertAlign w:val="subscript"/>
        </w:rPr>
        <w:sym w:font="Symbol" w:char="F0AD"/>
      </w:r>
      <w:r w:rsidRPr="0022593F">
        <w:rPr>
          <w:iCs/>
          <w:lang w:val="de-DE" w:eastAsia="ru-RU"/>
        </w:rPr>
        <w:t>/</w:t>
      </w:r>
      <w:r w:rsidR="00CD5B20">
        <w:rPr>
          <w:iCs/>
          <w:lang w:val="de-DE" w:eastAsia="ru-RU"/>
        </w:rPr>
        <w:t>(</w:t>
      </w:r>
      <w:r w:rsidRPr="0022593F">
        <w:rPr>
          <w:i/>
          <w:iCs/>
          <w:lang w:val="de-DE" w:eastAsia="ru-RU"/>
        </w:rPr>
        <w:t>C</w:t>
      </w:r>
      <w:r w:rsidRPr="007779AF">
        <w:rPr>
          <w:iCs/>
          <w:szCs w:val="24"/>
          <w:vertAlign w:val="subscript"/>
        </w:rPr>
        <w:sym w:font="Symbol" w:char="F0AD"/>
      </w:r>
      <w:r w:rsidRPr="0022593F">
        <w:rPr>
          <w:lang w:val="de-DE" w:eastAsia="ru-RU"/>
        </w:rPr>
        <w:t xml:space="preserve"> + </w:t>
      </w:r>
      <w:r w:rsidRPr="0022593F">
        <w:rPr>
          <w:iCs/>
          <w:lang w:val="de-DE" w:eastAsia="ru-RU"/>
        </w:rPr>
        <w:t xml:space="preserve">2 </w:t>
      </w:r>
      <w:r w:rsidRPr="0022593F">
        <w:rPr>
          <w:lang w:val="de-DE" w:eastAsia="ru-RU"/>
        </w:rPr>
        <w:t xml:space="preserve">× </w:t>
      </w:r>
      <w:r w:rsidRPr="0022593F">
        <w:rPr>
          <w:i/>
          <w:iCs/>
          <w:lang w:val="de-DE" w:eastAsia="ru-RU"/>
        </w:rPr>
        <w:t>C</w:t>
      </w:r>
      <w:r w:rsidRPr="0022593F">
        <w:rPr>
          <w:iCs/>
          <w:vertAlign w:val="subscript"/>
          <w:lang w:val="de-DE" w:eastAsia="ru-RU"/>
        </w:rPr>
        <w:t>2</w:t>
      </w:r>
      <w:r w:rsidRPr="0022593F">
        <w:rPr>
          <w:lang w:val="de-DE"/>
        </w:rPr>
        <w:t xml:space="preserve"> </w:t>
      </w:r>
      <w:r w:rsidRPr="0022593F">
        <w:rPr>
          <w:lang w:val="de-DE" w:eastAsia="ru-RU"/>
        </w:rPr>
        <w:t xml:space="preserve">+ </w:t>
      </w:r>
      <w:r w:rsidRPr="0022593F">
        <w:rPr>
          <w:i/>
          <w:iCs/>
          <w:lang w:val="de-DE" w:eastAsia="ru-RU"/>
        </w:rPr>
        <w:t>N</w:t>
      </w:r>
      <w:r w:rsidRPr="007779AF">
        <w:rPr>
          <w:iCs/>
          <w:szCs w:val="24"/>
          <w:vertAlign w:val="subscript"/>
        </w:rPr>
        <w:sym w:font="Symbol" w:char="F0AD"/>
      </w:r>
      <w:r w:rsidRPr="0022593F">
        <w:rPr>
          <w:lang w:val="de-DE" w:eastAsia="ru-RU"/>
        </w:rPr>
        <w:t xml:space="preserve"> + </w:t>
      </w:r>
      <w:r w:rsidRPr="0022593F">
        <w:rPr>
          <w:i/>
          <w:iCs/>
          <w:lang w:val="de-DE" w:eastAsia="ru-RU"/>
        </w:rPr>
        <w:t>I</w:t>
      </w:r>
      <w:r w:rsidRPr="0022593F">
        <w:rPr>
          <w:vertAlign w:val="subscript"/>
          <w:lang w:val="de-DE" w:eastAsia="ru-RU"/>
        </w:rPr>
        <w:t>0</w:t>
      </w:r>
      <w:r w:rsidRPr="0022593F">
        <w:rPr>
          <w:i/>
          <w:iCs/>
          <w:lang w:val="de-DE" w:eastAsia="ru-RU"/>
        </w:rPr>
        <w:t>B</w:t>
      </w:r>
      <w:r w:rsidRPr="0022593F">
        <w:rPr>
          <w:iCs/>
          <w:lang w:val="de-DE" w:eastAsia="ru-RU"/>
        </w:rPr>
        <w:t>)</w:t>
      </w:r>
      <w:r w:rsidRPr="0022593F">
        <w:rPr>
          <w:lang w:val="de-DE" w:eastAsia="ru-RU"/>
        </w:rPr>
        <w:t xml:space="preserve"> </w:t>
      </w:r>
      <w:r w:rsidR="0054024C" w:rsidRPr="0022593F">
        <w:rPr>
          <w:lang w:val="de-DE" w:eastAsia="ru-RU"/>
        </w:rPr>
        <w:t xml:space="preserve"> </w:t>
      </w:r>
      <w:r w:rsidR="00CD5B20">
        <w:rPr>
          <w:lang w:val="de-DE" w:eastAsia="ru-RU"/>
        </w:rPr>
        <w:t>(</w:t>
      </w:r>
      <w:r w:rsidR="0054024C">
        <w:rPr>
          <w:lang w:val="en-US" w:eastAsia="ru-RU"/>
        </w:rPr>
        <w:t>数字</w:t>
      </w:r>
      <w:r w:rsidR="0054024C" w:rsidRPr="0022593F">
        <w:rPr>
          <w:lang w:val="de-DE" w:eastAsia="ru-RU"/>
        </w:rPr>
        <w:t>)</w:t>
      </w:r>
      <w:r w:rsidRPr="0022593F">
        <w:rPr>
          <w:lang w:val="de-DE" w:eastAsia="ru-RU"/>
        </w:rPr>
        <w:tab/>
      </w:r>
      <w:r w:rsidR="00CD5B20">
        <w:rPr>
          <w:lang w:val="de-DE" w:eastAsia="ru-RU"/>
        </w:rPr>
        <w:t>(</w:t>
      </w:r>
      <w:r w:rsidRPr="0022593F">
        <w:rPr>
          <w:lang w:val="de-DE" w:eastAsia="ru-RU"/>
        </w:rPr>
        <w:t>5)</w:t>
      </w:r>
    </w:p>
    <w:p w:rsidR="002949F2" w:rsidRPr="0022593F" w:rsidRDefault="003D3F8E" w:rsidP="00B43BCB">
      <w:pPr>
        <w:ind w:firstLineChars="200" w:firstLine="480"/>
        <w:rPr>
          <w:lang w:val="de-DE" w:eastAsia="zh-CN"/>
        </w:rPr>
      </w:pPr>
      <w:r>
        <w:rPr>
          <w:lang w:val="en-US" w:eastAsia="ru-RU"/>
        </w:rPr>
        <w:t>其中</w:t>
      </w:r>
      <w:r w:rsidRPr="0022593F">
        <w:rPr>
          <w:lang w:val="de-DE" w:eastAsia="ru-RU"/>
        </w:rPr>
        <w:t>，</w:t>
      </w:r>
      <w:r w:rsidR="002949F2" w:rsidRPr="0022593F">
        <w:rPr>
          <w:lang w:val="de-DE" w:eastAsia="ru-RU"/>
        </w:rPr>
        <w:t xml:space="preserve"> </w:t>
      </w:r>
      <w:r w:rsidR="002949F2" w:rsidRPr="0022593F">
        <w:rPr>
          <w:i/>
          <w:lang w:val="de-DE" w:eastAsia="ru-RU"/>
        </w:rPr>
        <w:t>C</w:t>
      </w:r>
      <w:r w:rsidR="002949F2" w:rsidRPr="0022593F">
        <w:rPr>
          <w:iCs/>
          <w:vertAlign w:val="subscript"/>
          <w:lang w:val="de-DE" w:eastAsia="ru-RU"/>
        </w:rPr>
        <w:t>2</w:t>
      </w:r>
      <w:r w:rsidR="00FF4CFF">
        <w:rPr>
          <w:lang w:val="en-US"/>
        </w:rPr>
        <w:t>是</w:t>
      </w:r>
      <w:r w:rsidR="00B43BCB" w:rsidRPr="0022593F">
        <w:rPr>
          <w:lang w:val="de-DE" w:eastAsia="ru-RU"/>
        </w:rPr>
        <w:t>GLONASS SARR</w:t>
      </w:r>
      <w:r w:rsidR="00B43BCB">
        <w:rPr>
          <w:rFonts w:hint="eastAsia"/>
          <w:lang w:val="de-DE" w:eastAsia="zh-CN"/>
        </w:rPr>
        <w:t>同时接收的两个</w:t>
      </w:r>
      <w:r w:rsidR="00B43BCB">
        <w:rPr>
          <w:rFonts w:hint="eastAsia"/>
          <w:lang w:val="en-US" w:eastAsia="zh-CN"/>
        </w:rPr>
        <w:t>其他信标之一的</w:t>
      </w:r>
      <w:r w:rsidR="00B43BCB">
        <w:rPr>
          <w:lang w:val="en-US" w:eastAsia="ru-RU"/>
        </w:rPr>
        <w:t>功率</w:t>
      </w:r>
      <w:r w:rsidR="00B43BCB">
        <w:rPr>
          <w:rFonts w:hint="eastAsia"/>
          <w:lang w:val="de-DE" w:eastAsia="zh-CN"/>
        </w:rPr>
        <w:t>电平，</w:t>
      </w:r>
      <w:r w:rsidR="002949F2" w:rsidRPr="0022593F">
        <w:rPr>
          <w:lang w:val="de-DE" w:eastAsia="ru-RU"/>
        </w:rPr>
        <w:t xml:space="preserve"> </w:t>
      </w:r>
      <w:r w:rsidR="002949F2" w:rsidRPr="0022593F">
        <w:rPr>
          <w:i/>
          <w:iCs/>
          <w:lang w:val="de-DE" w:eastAsia="ru-RU"/>
        </w:rPr>
        <w:t>B</w:t>
      </w:r>
      <w:r w:rsidR="00FF4CFF">
        <w:rPr>
          <w:lang w:val="en-US" w:eastAsia="ru-RU"/>
        </w:rPr>
        <w:t>是</w:t>
      </w:r>
      <w:r w:rsidR="002949F2" w:rsidRPr="0022593F">
        <w:rPr>
          <w:lang w:val="de-DE" w:eastAsia="ru-RU"/>
        </w:rPr>
        <w:t xml:space="preserve">GLONASS </w:t>
      </w:r>
      <w:r w:rsidR="00B43BCB">
        <w:rPr>
          <w:rFonts w:hint="eastAsia"/>
          <w:lang w:val="de-DE" w:eastAsia="zh-CN"/>
        </w:rPr>
        <w:t>接收器的带宽。</w:t>
      </w:r>
    </w:p>
    <w:p w:rsidR="002949F2" w:rsidRPr="00C420DF" w:rsidRDefault="006B670A" w:rsidP="006B670A">
      <w:pPr>
        <w:ind w:firstLineChars="200" w:firstLine="480"/>
        <w:rPr>
          <w:lang w:val="de-DE" w:eastAsia="ru-RU"/>
        </w:rPr>
      </w:pPr>
      <w:r>
        <w:rPr>
          <w:rFonts w:hint="eastAsia"/>
          <w:lang w:val="de-DE" w:eastAsia="zh-CN"/>
        </w:rPr>
        <w:t>将</w:t>
      </w:r>
      <w:r w:rsidR="00FD616F">
        <w:rPr>
          <w:color w:val="000000"/>
          <w:lang w:val="en-US" w:eastAsia="zh-CN"/>
        </w:rPr>
        <w:t>方程式</w:t>
      </w:r>
      <w:r w:rsidR="002949F2" w:rsidRPr="00C420DF">
        <w:rPr>
          <w:lang w:val="de-DE" w:eastAsia="ru-RU"/>
        </w:rPr>
        <w:t> </w:t>
      </w:r>
      <w:r w:rsidR="00CD5B20">
        <w:rPr>
          <w:lang w:val="de-DE" w:eastAsia="ru-RU"/>
        </w:rPr>
        <w:t>(</w:t>
      </w:r>
      <w:r w:rsidR="002949F2" w:rsidRPr="00C420DF">
        <w:rPr>
          <w:lang w:val="de-DE" w:eastAsia="ru-RU"/>
        </w:rPr>
        <w:t xml:space="preserve">5) </w:t>
      </w:r>
      <w:r>
        <w:rPr>
          <w:rFonts w:hint="eastAsia"/>
          <w:lang w:val="en-US" w:eastAsia="zh-CN"/>
        </w:rPr>
        <w:t>代入</w:t>
      </w:r>
      <w:r w:rsidR="00FD616F">
        <w:rPr>
          <w:lang w:val="en-US" w:eastAsia="ru-RU"/>
        </w:rPr>
        <w:t>方程式</w:t>
      </w:r>
      <w:r w:rsidR="002949F2" w:rsidRPr="00C420DF">
        <w:rPr>
          <w:lang w:val="de-DE" w:eastAsia="ru-RU"/>
        </w:rPr>
        <w:t> </w:t>
      </w:r>
      <w:r w:rsidR="00CD5B20">
        <w:rPr>
          <w:lang w:val="de-DE" w:eastAsia="ru-RU"/>
        </w:rPr>
        <w:t>(</w:t>
      </w:r>
      <w:r w:rsidR="002949F2" w:rsidRPr="00C420DF">
        <w:rPr>
          <w:lang w:val="de-DE" w:eastAsia="ru-RU"/>
        </w:rPr>
        <w:t xml:space="preserve">4) </w:t>
      </w:r>
      <w:r w:rsidRPr="00C420DF">
        <w:rPr>
          <w:rFonts w:hint="eastAsia"/>
          <w:lang w:val="de-DE" w:eastAsia="zh-CN"/>
        </w:rPr>
        <w:t>，</w:t>
      </w:r>
      <w:r w:rsidR="00FD616F">
        <w:rPr>
          <w:lang w:val="en-US" w:eastAsia="ru-RU"/>
        </w:rPr>
        <w:t>方程式</w:t>
      </w:r>
      <w:r w:rsidR="002949F2" w:rsidRPr="00C420DF">
        <w:rPr>
          <w:lang w:val="de-DE" w:eastAsia="ru-RU"/>
        </w:rPr>
        <w:t> </w:t>
      </w:r>
      <w:r w:rsidR="00CD5B20">
        <w:rPr>
          <w:lang w:val="de-DE" w:eastAsia="ru-RU"/>
        </w:rPr>
        <w:t>(</w:t>
      </w:r>
      <w:r w:rsidR="002949F2" w:rsidRPr="00C420DF">
        <w:rPr>
          <w:lang w:val="de-DE" w:eastAsia="ru-RU"/>
        </w:rPr>
        <w:t xml:space="preserve">3) </w:t>
      </w:r>
      <w:r>
        <w:rPr>
          <w:rFonts w:hint="eastAsia"/>
          <w:lang w:val="en-US" w:eastAsia="zh-CN"/>
        </w:rPr>
        <w:t>和</w:t>
      </w:r>
      <w:r w:rsidR="002949F2" w:rsidRPr="00C420DF">
        <w:rPr>
          <w:lang w:val="de-DE" w:eastAsia="ru-RU"/>
        </w:rPr>
        <w:t> </w:t>
      </w:r>
      <w:r w:rsidR="00CD5B20">
        <w:rPr>
          <w:lang w:val="de-DE" w:eastAsia="ru-RU"/>
        </w:rPr>
        <w:t>(</w:t>
      </w:r>
      <w:r w:rsidR="002949F2" w:rsidRPr="00C420DF">
        <w:rPr>
          <w:lang w:val="de-DE" w:eastAsia="ru-RU"/>
        </w:rPr>
        <w:t xml:space="preserve">4) </w:t>
      </w:r>
      <w:r>
        <w:rPr>
          <w:rFonts w:hint="eastAsia"/>
          <w:lang w:val="en-US" w:eastAsia="zh-CN"/>
        </w:rPr>
        <w:t>代入</w:t>
      </w:r>
      <w:r w:rsidR="00FD616F">
        <w:rPr>
          <w:lang w:val="en-US" w:eastAsia="ru-RU"/>
        </w:rPr>
        <w:t>方程式</w:t>
      </w:r>
      <w:r w:rsidR="002949F2" w:rsidRPr="00C420DF">
        <w:rPr>
          <w:lang w:val="de-DE" w:eastAsia="ru-RU"/>
        </w:rPr>
        <w:t> </w:t>
      </w:r>
      <w:r w:rsidR="00CD5B20">
        <w:rPr>
          <w:lang w:val="de-DE" w:eastAsia="ru-RU"/>
        </w:rPr>
        <w:t>(</w:t>
      </w:r>
      <w:r w:rsidR="002949F2" w:rsidRPr="00C420DF">
        <w:rPr>
          <w:lang w:val="de-DE" w:eastAsia="ru-RU"/>
        </w:rPr>
        <w:t xml:space="preserve">2) </w:t>
      </w:r>
      <w:r>
        <w:rPr>
          <w:rFonts w:hint="eastAsia"/>
          <w:lang w:val="en-US" w:eastAsia="zh-CN"/>
        </w:rPr>
        <w:t>并</w:t>
      </w:r>
      <w:r w:rsidR="00CF3B52">
        <w:rPr>
          <w:lang w:val="en-US" w:eastAsia="ru-RU"/>
        </w:rPr>
        <w:t>求解</w:t>
      </w:r>
      <w:r w:rsidR="002949F2" w:rsidRPr="00C420DF">
        <w:rPr>
          <w:lang w:val="de-DE" w:eastAsia="ru-RU"/>
        </w:rPr>
        <w:t xml:space="preserve"> </w:t>
      </w:r>
      <w:r w:rsidR="002949F2" w:rsidRPr="00C420DF">
        <w:rPr>
          <w:i/>
          <w:lang w:val="de-DE" w:eastAsia="ru-RU"/>
        </w:rPr>
        <w:t>I</w:t>
      </w:r>
      <w:r w:rsidR="002949F2" w:rsidRPr="00C420DF">
        <w:rPr>
          <w:iCs/>
          <w:vertAlign w:val="subscript"/>
          <w:lang w:val="de-DE" w:eastAsia="ru-RU"/>
        </w:rPr>
        <w:t>0</w:t>
      </w:r>
      <w:r w:rsidR="002949F2" w:rsidRPr="00C420DF">
        <w:rPr>
          <w:lang w:val="de-DE" w:eastAsia="ru-RU"/>
        </w:rPr>
        <w:t xml:space="preserve"> </w:t>
      </w:r>
      <w:r w:rsidR="00CF3B52">
        <w:rPr>
          <w:lang w:val="en-US" w:eastAsia="ru-RU"/>
        </w:rPr>
        <w:t>得出下面的公式</w:t>
      </w:r>
      <w:r w:rsidR="002949F2" w:rsidRPr="00C420DF">
        <w:rPr>
          <w:lang w:val="de-DE" w:eastAsia="ru-RU"/>
        </w:rPr>
        <w:t>:</w:t>
      </w:r>
    </w:p>
    <w:p w:rsidR="002949F2" w:rsidRDefault="002949F2" w:rsidP="00B7628B">
      <w:pPr>
        <w:pStyle w:val="Equation"/>
        <w:rPr>
          <w:lang w:val="pt-BR" w:eastAsia="ru-RU"/>
        </w:rPr>
      </w:pPr>
      <w:r w:rsidRPr="00C420DF">
        <w:rPr>
          <w:lang w:val="de-DE" w:eastAsia="ru-RU"/>
        </w:rPr>
        <w:tab/>
      </w:r>
      <w:r w:rsidRPr="00C420DF">
        <w:rPr>
          <w:lang w:val="de-DE" w:eastAsia="ru-RU"/>
        </w:rPr>
        <w:tab/>
      </w:r>
      <w:r w:rsidRPr="00271F14">
        <w:rPr>
          <w:i/>
          <w:iCs/>
          <w:lang w:val="pt-BR" w:eastAsia="ru-RU"/>
        </w:rPr>
        <w:t>I</w:t>
      </w:r>
      <w:r w:rsidRPr="00271F14">
        <w:rPr>
          <w:vertAlign w:val="subscript"/>
          <w:lang w:val="pt-BR" w:eastAsia="ru-RU"/>
        </w:rPr>
        <w:t>0</w:t>
      </w:r>
      <w:r w:rsidRPr="00271F14">
        <w:rPr>
          <w:lang w:val="pt-BR"/>
        </w:rPr>
        <w:t xml:space="preserve"> </w:t>
      </w:r>
      <w:r w:rsidRPr="00271F14">
        <w:rPr>
          <w:i/>
          <w:iCs/>
          <w:lang w:val="pt-BR" w:eastAsia="ru-RU"/>
        </w:rPr>
        <w:t xml:space="preserve">= </w:t>
      </w:r>
      <w:r w:rsidR="00CD5B20">
        <w:rPr>
          <w:lang w:val="pt-BR" w:eastAsia="ru-RU"/>
        </w:rPr>
        <w:t>(</w:t>
      </w:r>
      <w:r w:rsidRPr="00271F14">
        <w:rPr>
          <w:i/>
          <w:iCs/>
          <w:lang w:val="pt-BR" w:eastAsia="ru-RU"/>
        </w:rPr>
        <w:t>C</w:t>
      </w:r>
      <w:r w:rsidRPr="007779AF">
        <w:rPr>
          <w:szCs w:val="24"/>
          <w:vertAlign w:val="subscript"/>
        </w:rPr>
        <w:sym w:font="Symbol" w:char="F0AD"/>
      </w:r>
      <w:r w:rsidR="00CD5B20">
        <w:rPr>
          <w:lang w:val="pt-BR" w:eastAsia="ru-RU"/>
        </w:rPr>
        <w:t>((</w:t>
      </w:r>
      <w:r w:rsidRPr="00271F14">
        <w:rPr>
          <w:i/>
          <w:iCs/>
          <w:lang w:val="pt-BR" w:eastAsia="ru-RU"/>
        </w:rPr>
        <w:t>C</w:t>
      </w:r>
      <w:r w:rsidRPr="00271F14">
        <w:rPr>
          <w:lang w:val="pt-BR" w:eastAsia="ru-RU"/>
        </w:rPr>
        <w:t>/</w:t>
      </w:r>
      <w:r w:rsidRPr="00271F14">
        <w:rPr>
          <w:i/>
          <w:iCs/>
          <w:lang w:val="pt-BR" w:eastAsia="ru-RU"/>
        </w:rPr>
        <w:t>N</w:t>
      </w:r>
      <w:r w:rsidRPr="00271F14">
        <w:rPr>
          <w:vertAlign w:val="subscript"/>
          <w:lang w:val="pt-BR" w:eastAsia="ru-RU"/>
        </w:rPr>
        <w:t>0</w:t>
      </w:r>
      <w:r w:rsidRPr="00271F14">
        <w:rPr>
          <w:lang w:val="pt-BR" w:eastAsia="ru-RU"/>
        </w:rPr>
        <w:t>)</w:t>
      </w:r>
      <w:r w:rsidRPr="00271F14">
        <w:rPr>
          <w:i/>
          <w:iCs/>
          <w:vertAlign w:val="subscript"/>
          <w:lang w:val="pt-BR" w:eastAsia="ru-RU"/>
        </w:rPr>
        <w:t>OI</w:t>
      </w:r>
      <w:r>
        <w:rPr>
          <w:vertAlign w:val="superscript"/>
          <w:lang w:val="pt-BR" w:eastAsia="ru-RU"/>
        </w:rPr>
        <w:t>−</w:t>
      </w:r>
      <w:r w:rsidRPr="00271F14">
        <w:rPr>
          <w:vertAlign w:val="superscript"/>
          <w:lang w:val="pt-BR" w:eastAsia="ru-RU"/>
        </w:rPr>
        <w:t>1</w:t>
      </w:r>
      <w:r w:rsidRPr="00271F14">
        <w:rPr>
          <w:i/>
          <w:iCs/>
          <w:lang w:val="pt-BR" w:eastAsia="ru-RU"/>
        </w:rPr>
        <w:t xml:space="preserve"> </w:t>
      </w:r>
      <w:r>
        <w:rPr>
          <w:i/>
          <w:iCs/>
          <w:lang w:val="pt-BR" w:eastAsia="ru-RU"/>
        </w:rPr>
        <w:t>−</w:t>
      </w:r>
      <w:r w:rsidRPr="00271F14">
        <w:rPr>
          <w:i/>
          <w:iCs/>
          <w:lang w:val="pt-BR" w:eastAsia="ru-RU"/>
        </w:rPr>
        <w:t xml:space="preserve"> </w:t>
      </w:r>
      <w:r w:rsidR="00CD5B20">
        <w:rPr>
          <w:lang w:val="pt-BR" w:eastAsia="ru-RU"/>
        </w:rPr>
        <w:t>(</w:t>
      </w:r>
      <w:r w:rsidRPr="00271F14">
        <w:rPr>
          <w:i/>
          <w:iCs/>
          <w:lang w:val="pt-BR" w:eastAsia="ru-RU"/>
        </w:rPr>
        <w:t>C</w:t>
      </w:r>
      <w:r w:rsidRPr="00271F14">
        <w:rPr>
          <w:lang w:val="pt-BR" w:eastAsia="ru-RU"/>
        </w:rPr>
        <w:t>/</w:t>
      </w:r>
      <w:r w:rsidRPr="00271F14">
        <w:rPr>
          <w:i/>
          <w:iCs/>
          <w:lang w:val="pt-BR" w:eastAsia="ru-RU"/>
        </w:rPr>
        <w:t>N</w:t>
      </w:r>
      <w:r w:rsidRPr="00271F14">
        <w:rPr>
          <w:vertAlign w:val="subscript"/>
          <w:lang w:val="pt-BR" w:eastAsia="ru-RU"/>
        </w:rPr>
        <w:t>0</w:t>
      </w:r>
      <w:r w:rsidRPr="00271F14">
        <w:rPr>
          <w:lang w:val="pt-BR" w:eastAsia="ru-RU"/>
        </w:rPr>
        <w:t>)</w:t>
      </w:r>
      <w:r w:rsidRPr="007779AF">
        <w:rPr>
          <w:szCs w:val="24"/>
          <w:vertAlign w:val="subscript"/>
        </w:rPr>
        <w:sym w:font="Symbol" w:char="F0AF"/>
      </w:r>
      <w:r>
        <w:rPr>
          <w:vertAlign w:val="superscript"/>
          <w:lang w:val="pt-BR" w:eastAsia="ru-RU"/>
        </w:rPr>
        <w:t>−</w:t>
      </w:r>
      <w:r w:rsidRPr="00271F14">
        <w:rPr>
          <w:vertAlign w:val="superscript"/>
          <w:lang w:val="pt-BR" w:eastAsia="ru-RU"/>
        </w:rPr>
        <w:t>1</w:t>
      </w:r>
      <w:r w:rsidRPr="00271F14">
        <w:rPr>
          <w:lang w:val="pt-BR" w:eastAsia="ru-RU"/>
        </w:rPr>
        <w:t xml:space="preserve">) </w:t>
      </w:r>
      <w:r>
        <w:rPr>
          <w:lang w:val="pt-BR" w:eastAsia="ru-RU"/>
        </w:rPr>
        <w:t>−</w:t>
      </w:r>
      <w:r w:rsidRPr="00271F14">
        <w:rPr>
          <w:lang w:val="pt-BR" w:eastAsia="ru-RU"/>
        </w:rPr>
        <w:t xml:space="preserve"> </w:t>
      </w:r>
      <w:r w:rsidRPr="00271F14">
        <w:rPr>
          <w:i/>
          <w:iCs/>
          <w:lang w:val="pt-BR" w:eastAsia="ru-RU"/>
        </w:rPr>
        <w:t>N</w:t>
      </w:r>
      <w:r w:rsidRPr="00271F14">
        <w:rPr>
          <w:vertAlign w:val="subscript"/>
          <w:lang w:val="pt-BR" w:eastAsia="ru-RU"/>
        </w:rPr>
        <w:t>0</w:t>
      </w:r>
      <w:r w:rsidRPr="007779AF">
        <w:rPr>
          <w:szCs w:val="24"/>
          <w:vertAlign w:val="subscript"/>
        </w:rPr>
        <w:sym w:font="Symbol" w:char="F0AD"/>
      </w:r>
      <w:r w:rsidRPr="00271F14">
        <w:rPr>
          <w:lang w:val="pt-BR" w:eastAsia="ru-RU"/>
        </w:rPr>
        <w:t xml:space="preserve">) / </w:t>
      </w:r>
      <w:r w:rsidR="00CD5B20">
        <w:rPr>
          <w:lang w:val="pt-BR" w:eastAsia="ru-RU"/>
        </w:rPr>
        <w:t>(</w:t>
      </w:r>
      <w:r w:rsidRPr="00271F14">
        <w:rPr>
          <w:lang w:val="pt-BR" w:eastAsia="ru-RU"/>
        </w:rPr>
        <w:t xml:space="preserve">1 </w:t>
      </w:r>
      <w:r w:rsidRPr="00271F14">
        <w:rPr>
          <w:i/>
          <w:iCs/>
          <w:lang w:val="pt-BR" w:eastAsia="ru-RU"/>
        </w:rPr>
        <w:t>+ Lps</w:t>
      </w:r>
      <w:r w:rsidR="00CD5B20">
        <w:rPr>
          <w:lang w:val="pt-BR" w:eastAsia="ru-RU"/>
        </w:rPr>
        <w:t>(</w:t>
      </w:r>
      <w:r w:rsidRPr="00271F14">
        <w:rPr>
          <w:i/>
          <w:iCs/>
          <w:lang w:val="pt-BR" w:eastAsia="ru-RU"/>
        </w:rPr>
        <w:t>C</w:t>
      </w:r>
      <w:r w:rsidRPr="00271F14">
        <w:rPr>
          <w:lang w:val="pt-BR" w:eastAsia="ru-RU"/>
        </w:rPr>
        <w:t>/</w:t>
      </w:r>
      <w:r w:rsidRPr="00271F14">
        <w:rPr>
          <w:i/>
          <w:iCs/>
          <w:lang w:val="pt-BR" w:eastAsia="ru-RU"/>
        </w:rPr>
        <w:t>N</w:t>
      </w:r>
      <w:r w:rsidRPr="00271F14">
        <w:rPr>
          <w:lang w:val="pt-BR" w:eastAsia="ru-RU"/>
        </w:rPr>
        <w:t>)</w:t>
      </w:r>
      <w:r w:rsidRPr="007779AF">
        <w:rPr>
          <w:szCs w:val="24"/>
          <w:vertAlign w:val="subscript"/>
        </w:rPr>
        <w:sym w:font="Symbol" w:char="F0AF"/>
      </w:r>
      <w:r>
        <w:rPr>
          <w:szCs w:val="24"/>
          <w:vertAlign w:val="superscript"/>
          <w:lang w:val="pt-BR"/>
        </w:rPr>
        <w:t>−</w:t>
      </w:r>
      <w:r w:rsidRPr="00271F14">
        <w:rPr>
          <w:vertAlign w:val="superscript"/>
          <w:lang w:val="pt-BR" w:eastAsia="ru-RU"/>
        </w:rPr>
        <w:t>1</w:t>
      </w:r>
      <w:r w:rsidRPr="00271F14">
        <w:rPr>
          <w:lang w:val="pt-BR" w:eastAsia="ru-RU"/>
        </w:rPr>
        <w:t xml:space="preserve">) </w:t>
      </w:r>
      <w:r w:rsidR="0054024C">
        <w:rPr>
          <w:lang w:val="pt-BR" w:eastAsia="ru-RU"/>
        </w:rPr>
        <w:t xml:space="preserve"> </w:t>
      </w:r>
      <w:r w:rsidR="00CD5B20">
        <w:rPr>
          <w:lang w:val="pt-BR" w:eastAsia="ru-RU"/>
        </w:rPr>
        <w:t>(</w:t>
      </w:r>
      <w:r w:rsidR="0054024C">
        <w:rPr>
          <w:lang w:val="pt-BR" w:eastAsia="ru-RU"/>
        </w:rPr>
        <w:t>数字</w:t>
      </w:r>
      <w:r w:rsidR="0054024C">
        <w:rPr>
          <w:lang w:val="pt-BR" w:eastAsia="ru-RU"/>
        </w:rPr>
        <w:t>)</w:t>
      </w:r>
      <w:r>
        <w:rPr>
          <w:lang w:val="pt-BR" w:eastAsia="ru-RU"/>
        </w:rPr>
        <w:tab/>
      </w:r>
      <w:r w:rsidR="00CD5B20">
        <w:rPr>
          <w:lang w:val="pt-BR" w:eastAsia="ru-RU"/>
        </w:rPr>
        <w:t>(</w:t>
      </w:r>
      <w:r w:rsidRPr="00271F14">
        <w:rPr>
          <w:lang w:val="pt-BR" w:eastAsia="ru-RU"/>
        </w:rPr>
        <w:t>6)</w:t>
      </w:r>
    </w:p>
    <w:p w:rsidR="00BE6201" w:rsidRDefault="00BE6201">
      <w:pPr>
        <w:tabs>
          <w:tab w:val="clear" w:pos="794"/>
          <w:tab w:val="clear" w:pos="1191"/>
          <w:tab w:val="clear" w:pos="1588"/>
          <w:tab w:val="clear" w:pos="1985"/>
        </w:tabs>
        <w:overflowPunct/>
        <w:autoSpaceDE/>
        <w:autoSpaceDN/>
        <w:adjustRightInd/>
        <w:spacing w:before="0"/>
        <w:jc w:val="left"/>
        <w:textAlignment w:val="auto"/>
        <w:rPr>
          <w:i/>
          <w:lang w:val="pt-BR" w:eastAsia="ru-RU"/>
        </w:rPr>
      </w:pPr>
      <w:r>
        <w:rPr>
          <w:i/>
          <w:lang w:val="pt-BR" w:eastAsia="ru-RU"/>
        </w:rPr>
        <w:br w:type="page"/>
      </w:r>
    </w:p>
    <w:p w:rsidR="002949F2" w:rsidRPr="004C4EDB" w:rsidRDefault="002949F2" w:rsidP="00FF4418">
      <w:pPr>
        <w:ind w:firstLineChars="200" w:firstLine="480"/>
        <w:rPr>
          <w:lang w:val="pt-BR" w:eastAsia="zh-CN"/>
        </w:rPr>
      </w:pPr>
      <w:r w:rsidRPr="00271F14">
        <w:rPr>
          <w:i/>
          <w:lang w:val="pt-BR" w:eastAsia="ru-RU"/>
        </w:rPr>
        <w:lastRenderedPageBreak/>
        <w:t>C</w:t>
      </w:r>
      <w:r w:rsidRPr="00271F14">
        <w:rPr>
          <w:iCs/>
          <w:vertAlign w:val="subscript"/>
          <w:lang w:val="pt-BR" w:eastAsia="ru-RU"/>
        </w:rPr>
        <w:t>2</w:t>
      </w:r>
      <w:r w:rsidR="0062509F">
        <w:rPr>
          <w:lang w:val="pt-BR"/>
        </w:rPr>
        <w:t>为</w:t>
      </w:r>
      <w:r>
        <w:rPr>
          <w:lang w:val="pt-BR"/>
        </w:rPr>
        <w:t>−</w:t>
      </w:r>
      <w:r w:rsidRPr="00271F14">
        <w:rPr>
          <w:lang w:val="pt-BR"/>
        </w:rPr>
        <w:t>158.5</w:t>
      </w:r>
      <w:r>
        <w:rPr>
          <w:lang w:val="pt-BR"/>
        </w:rPr>
        <w:t> </w:t>
      </w:r>
      <w:r w:rsidRPr="00271F14">
        <w:rPr>
          <w:lang w:val="pt-BR"/>
        </w:rPr>
        <w:t>dBW</w:t>
      </w:r>
      <w:r w:rsidR="006B670A">
        <w:rPr>
          <w:rFonts w:hint="eastAsia"/>
          <w:lang w:val="pt-BR" w:eastAsia="zh-CN"/>
        </w:rPr>
        <w:t>，</w:t>
      </w:r>
      <w:r w:rsidRPr="00271F14">
        <w:rPr>
          <w:i/>
          <w:iCs/>
          <w:lang w:val="pt-BR"/>
        </w:rPr>
        <w:t>B</w:t>
      </w:r>
      <w:r w:rsidR="0062509F">
        <w:rPr>
          <w:lang w:val="pt-BR"/>
        </w:rPr>
        <w:t>为</w:t>
      </w:r>
      <w:r w:rsidRPr="00271F14">
        <w:rPr>
          <w:lang w:val="pt-BR"/>
        </w:rPr>
        <w:t>80</w:t>
      </w:r>
      <w:r>
        <w:rPr>
          <w:lang w:val="pt-BR"/>
        </w:rPr>
        <w:t> </w:t>
      </w:r>
      <w:r w:rsidRPr="00271F14">
        <w:rPr>
          <w:lang w:val="pt-BR"/>
        </w:rPr>
        <w:t xml:space="preserve">kHz, </w:t>
      </w:r>
      <w:r w:rsidR="00CD5B20">
        <w:rPr>
          <w:lang w:val="pt-BR"/>
        </w:rPr>
        <w:t>(</w:t>
      </w:r>
      <w:r w:rsidRPr="00271F14">
        <w:rPr>
          <w:i/>
          <w:lang w:val="pt-BR" w:eastAsia="ru-RU"/>
        </w:rPr>
        <w:t>C</w:t>
      </w:r>
      <w:r w:rsidRPr="00271F14">
        <w:rPr>
          <w:iCs/>
          <w:lang w:val="pt-BR" w:eastAsia="ru-RU"/>
        </w:rPr>
        <w:t>/</w:t>
      </w:r>
      <w:r w:rsidRPr="00271F14">
        <w:rPr>
          <w:i/>
          <w:lang w:val="pt-BR" w:eastAsia="ru-RU"/>
        </w:rPr>
        <w:t>N</w:t>
      </w:r>
      <w:r w:rsidRPr="00271F14">
        <w:rPr>
          <w:iCs/>
          <w:vertAlign w:val="subscript"/>
          <w:lang w:val="pt-BR" w:eastAsia="ru-RU"/>
        </w:rPr>
        <w:t>0</w:t>
      </w:r>
      <w:r w:rsidRPr="00271F14">
        <w:rPr>
          <w:iCs/>
          <w:lang w:val="pt-BR" w:eastAsia="ru-RU"/>
        </w:rPr>
        <w:t>)</w:t>
      </w:r>
      <w:r w:rsidRPr="00271F14">
        <w:rPr>
          <w:i/>
          <w:vertAlign w:val="subscript"/>
          <w:lang w:val="pt-BR" w:eastAsia="ru-RU"/>
        </w:rPr>
        <w:t>OI</w:t>
      </w:r>
      <w:r w:rsidR="0062509F">
        <w:rPr>
          <w:lang w:val="pt-BR"/>
        </w:rPr>
        <w:t>为</w:t>
      </w:r>
      <w:r w:rsidRPr="00271F14">
        <w:rPr>
          <w:lang w:val="pt-BR" w:eastAsia="ru-RU"/>
        </w:rPr>
        <w:t>34.8</w:t>
      </w:r>
      <w:r>
        <w:rPr>
          <w:lang w:val="pt-BR" w:eastAsia="ru-RU"/>
        </w:rPr>
        <w:t> </w:t>
      </w:r>
      <w:r w:rsidRPr="00271F14">
        <w:rPr>
          <w:lang w:val="pt-BR" w:eastAsia="ru-RU"/>
        </w:rPr>
        <w:t>dB</w:t>
      </w:r>
      <w:r w:rsidR="00CD5B20">
        <w:rPr>
          <w:lang w:val="pt-BR" w:eastAsia="ru-RU"/>
        </w:rPr>
        <w:t>(</w:t>
      </w:r>
      <w:r w:rsidRPr="00271F14">
        <w:rPr>
          <w:lang w:val="pt-BR" w:eastAsia="ru-RU"/>
        </w:rPr>
        <w:t>Hz)</w:t>
      </w:r>
      <w:r w:rsidR="006B670A">
        <w:rPr>
          <w:rFonts w:hint="eastAsia"/>
          <w:lang w:val="pt-BR" w:eastAsia="zh-CN"/>
        </w:rPr>
        <w:t>，</w:t>
      </w:r>
      <w:r w:rsidRPr="00271F14">
        <w:rPr>
          <w:i/>
          <w:iCs/>
          <w:lang w:val="pt-BR" w:eastAsia="ru-RU"/>
        </w:rPr>
        <w:t>C</w:t>
      </w:r>
      <w:r w:rsidRPr="007779AF">
        <w:rPr>
          <w:iCs/>
          <w:vertAlign w:val="subscript"/>
        </w:rPr>
        <w:sym w:font="Symbol" w:char="F0AD"/>
      </w:r>
      <w:r w:rsidRPr="00271F14">
        <w:rPr>
          <w:iCs/>
          <w:vertAlign w:val="subscript"/>
          <w:lang w:val="pt-BR"/>
        </w:rPr>
        <w:t xml:space="preserve"> </w:t>
      </w:r>
      <w:r w:rsidR="0062509F">
        <w:rPr>
          <w:lang w:val="pt-BR" w:eastAsia="ru-RU"/>
        </w:rPr>
        <w:t>为</w:t>
      </w:r>
      <w:r>
        <w:rPr>
          <w:lang w:val="pt-BR" w:eastAsia="ru-RU"/>
        </w:rPr>
        <w:t>−</w:t>
      </w:r>
      <w:r w:rsidRPr="00271F14">
        <w:rPr>
          <w:lang w:val="pt-BR" w:eastAsia="ru-RU"/>
        </w:rPr>
        <w:t>164.3</w:t>
      </w:r>
      <w:r>
        <w:rPr>
          <w:lang w:val="pt-BR" w:eastAsia="ru-RU"/>
        </w:rPr>
        <w:t> </w:t>
      </w:r>
      <w:r w:rsidRPr="00271F14">
        <w:rPr>
          <w:lang w:val="pt-BR" w:eastAsia="ru-RU"/>
        </w:rPr>
        <w:t>dBW</w:t>
      </w:r>
      <w:r w:rsidR="006B670A">
        <w:rPr>
          <w:rFonts w:hint="eastAsia"/>
          <w:lang w:val="pt-BR" w:eastAsia="zh-CN"/>
        </w:rPr>
        <w:t>，</w:t>
      </w:r>
      <w:r w:rsidR="00CD5B20">
        <w:rPr>
          <w:iCs/>
          <w:lang w:val="pt-BR" w:eastAsia="ru-RU"/>
        </w:rPr>
        <w:t>(</w:t>
      </w:r>
      <w:r w:rsidRPr="00271F14">
        <w:rPr>
          <w:i/>
          <w:lang w:val="pt-BR" w:eastAsia="ru-RU"/>
        </w:rPr>
        <w:t>C</w:t>
      </w:r>
      <w:r w:rsidRPr="00271F14">
        <w:rPr>
          <w:iCs/>
          <w:lang w:val="pt-BR" w:eastAsia="ru-RU"/>
        </w:rPr>
        <w:t>/</w:t>
      </w:r>
      <w:r w:rsidRPr="00271F14">
        <w:rPr>
          <w:i/>
          <w:lang w:val="pt-BR" w:eastAsia="ru-RU"/>
        </w:rPr>
        <w:t>N</w:t>
      </w:r>
      <w:r w:rsidRPr="00271F14">
        <w:rPr>
          <w:iCs/>
          <w:vertAlign w:val="subscript"/>
          <w:lang w:val="pt-BR" w:eastAsia="ru-RU"/>
        </w:rPr>
        <w:t>0</w:t>
      </w:r>
      <w:r w:rsidRPr="00271F14">
        <w:rPr>
          <w:iCs/>
          <w:lang w:val="pt-BR" w:eastAsia="ru-RU"/>
        </w:rPr>
        <w:t>)</w:t>
      </w:r>
      <w:r w:rsidRPr="007779AF">
        <w:rPr>
          <w:iCs/>
          <w:vertAlign w:val="subscript"/>
        </w:rPr>
        <w:sym w:font="Symbol" w:char="F0AF"/>
      </w:r>
      <w:r w:rsidR="0062509F">
        <w:rPr>
          <w:lang w:val="pt-BR" w:eastAsia="ru-RU"/>
        </w:rPr>
        <w:t>为</w:t>
      </w:r>
      <w:r w:rsidRPr="00271F14">
        <w:rPr>
          <w:lang w:val="pt-BR" w:eastAsia="ru-RU"/>
        </w:rPr>
        <w:t>47.6</w:t>
      </w:r>
      <w:r>
        <w:rPr>
          <w:lang w:val="pt-BR" w:eastAsia="ru-RU"/>
        </w:rPr>
        <w:t> </w:t>
      </w:r>
      <w:r w:rsidRPr="00271F14">
        <w:rPr>
          <w:lang w:val="pt-BR" w:eastAsia="ru-RU"/>
        </w:rPr>
        <w:t>dB</w:t>
      </w:r>
      <w:r w:rsidR="00CD5B20">
        <w:rPr>
          <w:lang w:val="pt-BR" w:eastAsia="ru-RU"/>
        </w:rPr>
        <w:t>(</w:t>
      </w:r>
      <w:r w:rsidRPr="00271F14">
        <w:rPr>
          <w:lang w:val="pt-BR" w:eastAsia="ru-RU"/>
        </w:rPr>
        <w:t>Hz)</w:t>
      </w:r>
      <w:r w:rsidR="006B670A">
        <w:rPr>
          <w:rFonts w:hint="eastAsia"/>
          <w:lang w:val="pt-BR" w:eastAsia="zh-CN"/>
        </w:rPr>
        <w:t>，</w:t>
      </w:r>
      <w:r w:rsidRPr="00271F14">
        <w:rPr>
          <w:i/>
          <w:lang w:val="pt-BR" w:eastAsia="ru-RU"/>
        </w:rPr>
        <w:t>N</w:t>
      </w:r>
      <w:r w:rsidRPr="00271F14">
        <w:rPr>
          <w:iCs/>
          <w:vertAlign w:val="subscript"/>
          <w:lang w:val="pt-BR" w:eastAsia="ru-RU"/>
        </w:rPr>
        <w:t>0</w:t>
      </w:r>
      <w:r w:rsidRPr="007779AF">
        <w:rPr>
          <w:iCs/>
          <w:vertAlign w:val="subscript"/>
        </w:rPr>
        <w:sym w:font="Symbol" w:char="F0AD"/>
      </w:r>
      <w:r w:rsidRPr="00271F14">
        <w:rPr>
          <w:lang w:val="pt-BR"/>
        </w:rPr>
        <w:t xml:space="preserve"> </w:t>
      </w:r>
      <w:r w:rsidRPr="00271F14">
        <w:rPr>
          <w:lang w:val="pt-BR" w:eastAsia="ru-RU"/>
        </w:rPr>
        <w:t xml:space="preserve">= </w:t>
      </w:r>
      <w:r>
        <w:rPr>
          <w:lang w:val="pt-BR" w:eastAsia="ru-RU"/>
        </w:rPr>
        <w:t>−</w:t>
      </w:r>
      <w:r w:rsidRPr="00271F14">
        <w:rPr>
          <w:lang w:val="pt-BR" w:eastAsia="ru-RU"/>
        </w:rPr>
        <w:t>200.2</w:t>
      </w:r>
      <w:r>
        <w:rPr>
          <w:lang w:val="pt-BR" w:eastAsia="ru-RU"/>
        </w:rPr>
        <w:t> </w:t>
      </w:r>
      <w:r w:rsidRPr="00271F14">
        <w:rPr>
          <w:lang w:val="pt-BR" w:eastAsia="ru-RU"/>
        </w:rPr>
        <w:t>dB</w:t>
      </w:r>
      <w:r w:rsidR="00CD5B20">
        <w:rPr>
          <w:lang w:val="pt-BR" w:eastAsia="ru-RU"/>
        </w:rPr>
        <w:t>(</w:t>
      </w:r>
      <w:r w:rsidRPr="00271F14">
        <w:rPr>
          <w:lang w:val="pt-BR" w:eastAsia="ru-RU"/>
        </w:rPr>
        <w:t>W/Hz)</w:t>
      </w:r>
      <w:r w:rsidR="006B670A">
        <w:rPr>
          <w:rFonts w:hint="eastAsia"/>
          <w:lang w:val="pt-BR" w:eastAsia="zh-CN"/>
        </w:rPr>
        <w:t>，</w:t>
      </w:r>
      <w:r w:rsidRPr="00271F14">
        <w:rPr>
          <w:i/>
          <w:lang w:val="pt-BR" w:eastAsia="ru-RU"/>
        </w:rPr>
        <w:t>Lps</w:t>
      </w:r>
      <w:r w:rsidR="0062509F">
        <w:rPr>
          <w:lang w:val="pt-BR" w:eastAsia="ru-RU"/>
        </w:rPr>
        <w:t>为</w:t>
      </w:r>
      <w:r>
        <w:rPr>
          <w:lang w:val="pt-BR" w:eastAsia="ru-RU"/>
        </w:rPr>
        <w:t>−</w:t>
      </w:r>
      <w:r w:rsidRPr="00271F14">
        <w:rPr>
          <w:lang w:val="pt-BR" w:eastAsia="ru-RU"/>
        </w:rPr>
        <w:t>14.7</w:t>
      </w:r>
      <w:r>
        <w:rPr>
          <w:lang w:val="pt-BR" w:eastAsia="ru-RU"/>
        </w:rPr>
        <w:t> </w:t>
      </w:r>
      <w:r w:rsidRPr="00271F14">
        <w:rPr>
          <w:lang w:val="pt-BR" w:eastAsia="ru-RU"/>
        </w:rPr>
        <w:t>dB</w:t>
      </w:r>
      <w:r w:rsidR="006B670A">
        <w:rPr>
          <w:rFonts w:hint="eastAsia"/>
          <w:lang w:val="pt-BR" w:eastAsia="zh-CN"/>
        </w:rPr>
        <w:t>，</w:t>
      </w:r>
      <w:r w:rsidR="00CD5B20">
        <w:rPr>
          <w:iCs/>
          <w:lang w:val="pt-BR" w:eastAsia="ru-RU"/>
        </w:rPr>
        <w:t>(</w:t>
      </w:r>
      <w:r w:rsidRPr="00271F14">
        <w:rPr>
          <w:i/>
          <w:lang w:val="pt-BR" w:eastAsia="ru-RU"/>
        </w:rPr>
        <w:t>C</w:t>
      </w:r>
      <w:r w:rsidRPr="00271F14">
        <w:rPr>
          <w:iCs/>
          <w:lang w:val="pt-BR" w:eastAsia="ru-RU"/>
        </w:rPr>
        <w:t>/</w:t>
      </w:r>
      <w:r w:rsidRPr="00271F14">
        <w:rPr>
          <w:i/>
          <w:lang w:val="pt-BR" w:eastAsia="ru-RU"/>
        </w:rPr>
        <w:t>N</w:t>
      </w:r>
      <w:r w:rsidRPr="00271F14">
        <w:rPr>
          <w:iCs/>
          <w:lang w:val="pt-BR" w:eastAsia="ru-RU"/>
        </w:rPr>
        <w:t>)</w:t>
      </w:r>
      <w:r w:rsidRPr="007779AF">
        <w:rPr>
          <w:iCs/>
          <w:vertAlign w:val="subscript"/>
        </w:rPr>
        <w:sym w:font="Symbol" w:char="F0AF"/>
      </w:r>
      <w:r w:rsidR="0062509F">
        <w:rPr>
          <w:lang w:val="pt-BR" w:eastAsia="ru-RU"/>
        </w:rPr>
        <w:t>为</w:t>
      </w:r>
      <w:r w:rsidRPr="00271F14">
        <w:rPr>
          <w:lang w:val="pt-BR" w:eastAsia="ru-RU"/>
        </w:rPr>
        <w:t>47.6</w:t>
      </w:r>
      <w:r>
        <w:rPr>
          <w:lang w:val="pt-BR" w:eastAsia="ru-RU"/>
        </w:rPr>
        <w:t> </w:t>
      </w:r>
      <w:r w:rsidRPr="00271F14">
        <w:rPr>
          <w:lang w:val="pt-BR" w:eastAsia="ru-RU"/>
        </w:rPr>
        <w:t>dB</w:t>
      </w:r>
      <w:r w:rsidR="00CD5B20">
        <w:rPr>
          <w:lang w:val="pt-BR" w:eastAsia="ru-RU"/>
        </w:rPr>
        <w:t>(</w:t>
      </w:r>
      <w:r w:rsidRPr="00271F14">
        <w:rPr>
          <w:lang w:val="pt-BR" w:eastAsia="ru-RU"/>
        </w:rPr>
        <w:t xml:space="preserve">Hz) </w:t>
      </w:r>
      <w:r w:rsidR="006B670A">
        <w:rPr>
          <w:rFonts w:hint="eastAsia"/>
          <w:lang w:val="pt-BR" w:eastAsia="zh-CN"/>
        </w:rPr>
        <w:t>-</w:t>
      </w:r>
      <w:r w:rsidRPr="00271F14">
        <w:rPr>
          <w:lang w:val="pt-BR" w:eastAsia="ru-RU"/>
        </w:rPr>
        <w:t xml:space="preserve"> 10</w:t>
      </w:r>
      <w:r>
        <w:rPr>
          <w:lang w:val="pt-BR" w:eastAsia="ru-RU"/>
        </w:rPr>
        <w:t> </w:t>
      </w:r>
      <w:r w:rsidRPr="00271F14">
        <w:rPr>
          <w:lang w:val="pt-BR" w:eastAsia="ru-RU"/>
        </w:rPr>
        <w:t>log</w:t>
      </w:r>
      <w:r w:rsidR="00CD5B20">
        <w:rPr>
          <w:lang w:val="pt-BR" w:eastAsia="ru-RU"/>
        </w:rPr>
        <w:t>(</w:t>
      </w:r>
      <w:r w:rsidRPr="00271F14">
        <w:rPr>
          <w:lang w:val="pt-BR" w:eastAsia="ru-RU"/>
        </w:rPr>
        <w:t xml:space="preserve">80k) </w:t>
      </w:r>
      <w:r w:rsidR="006B670A">
        <w:rPr>
          <w:rFonts w:hint="eastAsia"/>
          <w:lang w:val="pt-BR" w:eastAsia="zh-CN"/>
        </w:rPr>
        <w:t>或</w:t>
      </w:r>
      <w:r>
        <w:rPr>
          <w:lang w:val="pt-BR" w:eastAsia="ru-RU"/>
        </w:rPr>
        <w:t>−</w:t>
      </w:r>
      <w:r w:rsidRPr="00271F14">
        <w:rPr>
          <w:lang w:val="pt-BR" w:eastAsia="ru-RU"/>
        </w:rPr>
        <w:t>1.4</w:t>
      </w:r>
      <w:r>
        <w:rPr>
          <w:lang w:val="pt-BR" w:eastAsia="ru-RU"/>
        </w:rPr>
        <w:t> </w:t>
      </w:r>
      <w:r w:rsidRPr="00271F14">
        <w:rPr>
          <w:lang w:val="pt-BR" w:eastAsia="ru-RU"/>
        </w:rPr>
        <w:t>dB</w:t>
      </w:r>
      <w:r w:rsidR="006B670A">
        <w:rPr>
          <w:rFonts w:hint="eastAsia"/>
          <w:lang w:val="pt-BR" w:eastAsia="zh-CN"/>
        </w:rPr>
        <w:t>。</w:t>
      </w:r>
      <w:r w:rsidR="004C4EDB">
        <w:rPr>
          <w:lang w:val="en-US" w:eastAsia="zh-CN"/>
        </w:rPr>
        <w:t>将这些数值代入到</w:t>
      </w:r>
      <w:r w:rsidR="00FD616F">
        <w:rPr>
          <w:lang w:val="en-US" w:eastAsia="zh-CN"/>
        </w:rPr>
        <w:t>方程式</w:t>
      </w:r>
      <w:r w:rsidRPr="004C4EDB">
        <w:rPr>
          <w:lang w:val="pt-BR" w:eastAsia="zh-CN"/>
        </w:rPr>
        <w:t> </w:t>
      </w:r>
      <w:r w:rsidR="00CD5B20">
        <w:rPr>
          <w:lang w:val="pt-BR" w:eastAsia="zh-CN"/>
        </w:rPr>
        <w:t>(</w:t>
      </w:r>
      <w:r w:rsidRPr="004C4EDB">
        <w:rPr>
          <w:lang w:val="pt-BR" w:eastAsia="zh-CN"/>
        </w:rPr>
        <w:t xml:space="preserve">6) </w:t>
      </w:r>
      <w:r w:rsidR="002E4A8A">
        <w:rPr>
          <w:lang w:val="pt-BR" w:eastAsia="zh-CN"/>
        </w:rPr>
        <w:t>产生：</w:t>
      </w:r>
    </w:p>
    <w:p w:rsidR="002949F2" w:rsidRPr="004C4EDB" w:rsidRDefault="002949F2" w:rsidP="00B7628B">
      <w:pPr>
        <w:pStyle w:val="Equation"/>
        <w:rPr>
          <w:lang w:val="pt-BR" w:eastAsia="zh-CN"/>
        </w:rPr>
      </w:pPr>
      <w:r w:rsidRPr="004C4EDB">
        <w:rPr>
          <w:i/>
          <w:iCs/>
          <w:lang w:val="pt-BR" w:eastAsia="zh-CN"/>
        </w:rPr>
        <w:tab/>
      </w:r>
      <w:r w:rsidRPr="004C4EDB">
        <w:rPr>
          <w:i/>
          <w:iCs/>
          <w:lang w:val="pt-BR" w:eastAsia="zh-CN"/>
        </w:rPr>
        <w:tab/>
        <w:t>I</w:t>
      </w:r>
      <w:r w:rsidRPr="004C4EDB">
        <w:rPr>
          <w:vertAlign w:val="subscript"/>
          <w:lang w:val="pt-BR" w:eastAsia="zh-CN"/>
        </w:rPr>
        <w:t>0</w:t>
      </w:r>
      <w:r w:rsidRPr="004C4EDB">
        <w:rPr>
          <w:lang w:val="pt-BR" w:eastAsia="zh-CN"/>
        </w:rPr>
        <w:t> = </w:t>
      </w:r>
      <w:r w:rsidR="00CD5B20">
        <w:rPr>
          <w:lang w:val="pt-BR" w:eastAsia="zh-CN"/>
        </w:rPr>
        <w:t>(</w:t>
      </w:r>
      <w:r w:rsidRPr="004C4EDB">
        <w:rPr>
          <w:lang w:val="pt-BR" w:eastAsia="zh-CN"/>
        </w:rPr>
        <w:t>10</w:t>
      </w:r>
      <w:r w:rsidRPr="004C4EDB">
        <w:rPr>
          <w:vertAlign w:val="superscript"/>
          <w:lang w:val="pt-BR" w:eastAsia="zh-CN"/>
        </w:rPr>
        <w:t>−164.3/10</w:t>
      </w:r>
      <w:r w:rsidRPr="004C4EDB">
        <w:rPr>
          <w:lang w:val="pt-BR" w:eastAsia="zh-CN"/>
        </w:rPr>
        <w:t xml:space="preserve"> </w:t>
      </w:r>
      <w:r w:rsidR="00CD5B20">
        <w:rPr>
          <w:lang w:val="pt-BR" w:eastAsia="zh-CN"/>
        </w:rPr>
        <w:t>(</w:t>
      </w:r>
      <w:r w:rsidRPr="004C4EDB">
        <w:rPr>
          <w:lang w:val="pt-BR" w:eastAsia="zh-CN"/>
        </w:rPr>
        <w:t>10</w:t>
      </w:r>
      <w:r w:rsidRPr="004C4EDB">
        <w:rPr>
          <w:vertAlign w:val="superscript"/>
          <w:lang w:val="pt-BR" w:eastAsia="zh-CN"/>
        </w:rPr>
        <w:t>−34.8/10</w:t>
      </w:r>
      <w:r w:rsidRPr="004C4EDB">
        <w:rPr>
          <w:lang w:val="pt-BR" w:eastAsia="zh-CN"/>
        </w:rPr>
        <w:t xml:space="preserve"> − 10</w:t>
      </w:r>
      <w:r w:rsidRPr="004C4EDB">
        <w:rPr>
          <w:vertAlign w:val="superscript"/>
          <w:lang w:val="pt-BR" w:eastAsia="zh-CN"/>
        </w:rPr>
        <w:t>−47.6/10</w:t>
      </w:r>
      <w:r w:rsidRPr="004C4EDB">
        <w:rPr>
          <w:lang w:val="pt-BR" w:eastAsia="zh-CN"/>
        </w:rPr>
        <w:t>) − 10</w:t>
      </w:r>
      <w:r w:rsidRPr="004C4EDB">
        <w:rPr>
          <w:vertAlign w:val="superscript"/>
          <w:lang w:val="pt-BR" w:eastAsia="zh-CN"/>
        </w:rPr>
        <w:t>−200.2/10</w:t>
      </w:r>
      <w:r w:rsidRPr="004C4EDB">
        <w:rPr>
          <w:lang w:val="pt-BR" w:eastAsia="zh-CN"/>
        </w:rPr>
        <w:t xml:space="preserve">) / </w:t>
      </w:r>
      <w:r w:rsidR="00CD5B20">
        <w:rPr>
          <w:lang w:val="pt-BR" w:eastAsia="zh-CN"/>
        </w:rPr>
        <w:t>(</w:t>
      </w:r>
      <w:r w:rsidRPr="004C4EDB">
        <w:rPr>
          <w:lang w:val="pt-BR" w:eastAsia="zh-CN"/>
        </w:rPr>
        <w:t>1 + 10</w:t>
      </w:r>
      <w:r w:rsidRPr="004C4EDB">
        <w:rPr>
          <w:vertAlign w:val="superscript"/>
          <w:lang w:val="pt-BR" w:eastAsia="zh-CN"/>
        </w:rPr>
        <w:t>−14.7/10</w:t>
      </w:r>
      <w:r w:rsidRPr="004C4EDB">
        <w:rPr>
          <w:lang w:val="pt-BR" w:eastAsia="zh-CN"/>
        </w:rPr>
        <w:t xml:space="preserve"> × 10</w:t>
      </w:r>
      <w:r w:rsidRPr="004C4EDB">
        <w:rPr>
          <w:vertAlign w:val="superscript"/>
          <w:lang w:val="pt-BR" w:eastAsia="zh-CN"/>
        </w:rPr>
        <w:t>1.4/10</w:t>
      </w:r>
      <w:r w:rsidRPr="004C4EDB">
        <w:rPr>
          <w:lang w:val="pt-BR" w:eastAsia="zh-CN"/>
        </w:rPr>
        <w:t>)</w:t>
      </w:r>
    </w:p>
    <w:p w:rsidR="002949F2" w:rsidRPr="002B474B" w:rsidRDefault="002949F2" w:rsidP="00B7628B">
      <w:pPr>
        <w:pStyle w:val="Equation"/>
        <w:rPr>
          <w:lang w:val="pt-BR" w:eastAsia="zh-CN"/>
        </w:rPr>
      </w:pPr>
      <w:r w:rsidRPr="004C4EDB">
        <w:rPr>
          <w:i/>
          <w:iCs/>
          <w:lang w:val="pt-BR" w:eastAsia="zh-CN"/>
        </w:rPr>
        <w:tab/>
      </w:r>
      <w:r w:rsidRPr="004C4EDB">
        <w:rPr>
          <w:i/>
          <w:iCs/>
          <w:lang w:val="pt-BR" w:eastAsia="zh-CN"/>
        </w:rPr>
        <w:tab/>
      </w:r>
      <w:r w:rsidRPr="002B474B">
        <w:rPr>
          <w:i/>
          <w:iCs/>
          <w:lang w:val="pt-BR" w:eastAsia="zh-CN"/>
        </w:rPr>
        <w:t>I</w:t>
      </w:r>
      <w:r w:rsidRPr="002B474B">
        <w:rPr>
          <w:vertAlign w:val="subscript"/>
          <w:lang w:val="pt-BR" w:eastAsia="zh-CN"/>
        </w:rPr>
        <w:t>0</w:t>
      </w:r>
      <w:r w:rsidRPr="002B474B">
        <w:rPr>
          <w:lang w:val="pt-BR" w:eastAsia="zh-CN"/>
        </w:rPr>
        <w:t xml:space="preserve"> = −207.3 dB</w:t>
      </w:r>
      <w:r w:rsidR="00CD5B20">
        <w:rPr>
          <w:lang w:val="pt-BR" w:eastAsia="zh-CN"/>
        </w:rPr>
        <w:t>(</w:t>
      </w:r>
      <w:r w:rsidRPr="002B474B">
        <w:rPr>
          <w:lang w:val="pt-BR" w:eastAsia="zh-CN"/>
        </w:rPr>
        <w:t>W/Hz)</w:t>
      </w:r>
    </w:p>
    <w:p w:rsidR="002949F2" w:rsidRPr="00F3330B" w:rsidRDefault="0019537F" w:rsidP="0019537F">
      <w:pPr>
        <w:ind w:firstLineChars="200" w:firstLine="480"/>
        <w:rPr>
          <w:szCs w:val="24"/>
          <w:lang w:val="pt-BR" w:eastAsia="zh-CN"/>
        </w:rPr>
      </w:pPr>
      <w:r>
        <w:rPr>
          <w:rFonts w:hint="eastAsia"/>
          <w:lang w:val="pt-BR" w:eastAsia="zh-CN"/>
        </w:rPr>
        <w:t>在</w:t>
      </w:r>
      <w:r w:rsidRPr="002B474B">
        <w:rPr>
          <w:lang w:val="pt-BR" w:eastAsia="zh-CN"/>
        </w:rPr>
        <w:t>406 MHz</w:t>
      </w:r>
      <w:r>
        <w:rPr>
          <w:lang w:val="en-US" w:eastAsia="zh-CN"/>
        </w:rPr>
        <w:t>卫星</w:t>
      </w:r>
      <w:r>
        <w:rPr>
          <w:lang w:val="pt-BR" w:eastAsia="zh-CN"/>
        </w:rPr>
        <w:t>天线</w:t>
      </w:r>
      <w:r>
        <w:rPr>
          <w:rFonts w:hint="eastAsia"/>
          <w:lang w:val="pt-BR" w:eastAsia="zh-CN"/>
        </w:rPr>
        <w:t>输入上，</w:t>
      </w:r>
      <w:r w:rsidR="002B7EF4">
        <w:rPr>
          <w:lang w:val="pt-BR" w:eastAsia="zh-CN"/>
        </w:rPr>
        <w:t>应该</w:t>
      </w:r>
      <w:r w:rsidR="002A1578">
        <w:rPr>
          <w:rFonts w:hint="eastAsia"/>
          <w:lang w:val="pt-BR" w:eastAsia="zh-CN"/>
        </w:rPr>
        <w:t>以</w:t>
      </w:r>
      <w:r w:rsidR="002B7EF4">
        <w:rPr>
          <w:lang w:val="pt-BR" w:eastAsia="zh-CN"/>
        </w:rPr>
        <w:t>dB</w:t>
      </w:r>
      <w:r w:rsidR="00CD5B20">
        <w:rPr>
          <w:lang w:val="pt-BR" w:eastAsia="zh-CN"/>
        </w:rPr>
        <w:t>(</w:t>
      </w:r>
      <w:r w:rsidR="002B7EF4">
        <w:rPr>
          <w:lang w:val="pt-BR" w:eastAsia="zh-CN"/>
        </w:rPr>
        <w:t>W/</w:t>
      </w:r>
      <w:r w:rsidR="00CD5B20">
        <w:rPr>
          <w:lang w:val="pt-BR" w:eastAsia="zh-CN"/>
        </w:rPr>
        <w:t>(</w:t>
      </w:r>
      <w:r w:rsidR="002B7EF4">
        <w:rPr>
          <w:lang w:val="pt-BR" w:eastAsia="zh-CN"/>
        </w:rPr>
        <w:t>m2 ∙ Hz))</w:t>
      </w:r>
      <w:r w:rsidR="002A1578">
        <w:rPr>
          <w:lang w:val="pt-BR" w:eastAsia="zh-CN"/>
        </w:rPr>
        <w:t>规定</w:t>
      </w:r>
      <w:r w:rsidR="002A1578">
        <w:rPr>
          <w:rFonts w:hint="eastAsia"/>
          <w:lang w:val="pt-BR" w:eastAsia="zh-CN"/>
        </w:rPr>
        <w:t xml:space="preserve"> </w:t>
      </w:r>
      <w:r w:rsidR="002B7EF4">
        <w:rPr>
          <w:lang w:val="pt-BR" w:eastAsia="zh-CN"/>
        </w:rPr>
        <w:t xml:space="preserve">spfd </w:t>
      </w:r>
      <w:r w:rsidR="002B7EF4">
        <w:rPr>
          <w:lang w:val="pt-BR" w:eastAsia="zh-CN"/>
        </w:rPr>
        <w:t>干扰门限方面规定保护</w:t>
      </w:r>
      <w:r w:rsidR="002A1578">
        <w:rPr>
          <w:rFonts w:hint="eastAsia"/>
          <w:lang w:val="pt-BR" w:eastAsia="zh-CN"/>
        </w:rPr>
        <w:t>标准</w:t>
      </w:r>
      <w:r w:rsidR="002B7EF4">
        <w:rPr>
          <w:lang w:val="pt-BR" w:eastAsia="zh-CN"/>
        </w:rPr>
        <w:t>。</w:t>
      </w:r>
      <w:r>
        <w:rPr>
          <w:lang w:val="pt-BR" w:eastAsia="zh-CN"/>
        </w:rPr>
        <w:t>天线</w:t>
      </w:r>
      <w:r>
        <w:rPr>
          <w:rFonts w:hint="eastAsia"/>
          <w:lang w:val="pt-BR" w:eastAsia="zh-CN"/>
        </w:rPr>
        <w:t>的</w:t>
      </w:r>
      <w:r w:rsidR="00F3330B">
        <w:rPr>
          <w:lang w:val="pt-BR" w:eastAsia="zh-CN"/>
        </w:rPr>
        <w:t>有效孔径</w:t>
      </w:r>
      <w:r w:rsidR="002949F2" w:rsidRPr="00F3330B">
        <w:rPr>
          <w:i/>
          <w:iCs/>
          <w:lang w:val="pt-BR" w:eastAsia="zh-CN"/>
        </w:rPr>
        <w:t>A</w:t>
      </w:r>
      <w:r w:rsidR="002949F2" w:rsidRPr="00F3330B">
        <w:rPr>
          <w:i/>
          <w:iCs/>
          <w:vertAlign w:val="subscript"/>
          <w:lang w:val="pt-BR" w:eastAsia="zh-CN"/>
        </w:rPr>
        <w:t>e</w:t>
      </w:r>
      <w:r>
        <w:rPr>
          <w:rFonts w:hint="eastAsia"/>
          <w:lang w:val="pt-BR" w:eastAsia="zh-CN"/>
        </w:rPr>
        <w:t>，</w:t>
      </w:r>
      <w:r w:rsidR="00751905">
        <w:rPr>
          <w:szCs w:val="24"/>
          <w:lang w:val="en-US" w:eastAsia="zh-CN"/>
        </w:rPr>
        <w:t>增益</w:t>
      </w:r>
      <w:r w:rsidR="002949F2" w:rsidRPr="00F3330B">
        <w:rPr>
          <w:i/>
          <w:iCs/>
          <w:szCs w:val="24"/>
          <w:lang w:val="pt-BR" w:eastAsia="zh-CN"/>
        </w:rPr>
        <w:t>G</w:t>
      </w:r>
      <w:r w:rsidR="0062509F">
        <w:rPr>
          <w:szCs w:val="24"/>
          <w:lang w:val="pt-BR" w:eastAsia="zh-CN"/>
        </w:rPr>
        <w:t>为</w:t>
      </w:r>
      <w:r w:rsidR="002949F2" w:rsidRPr="00F3330B">
        <w:rPr>
          <w:i/>
          <w:iCs/>
          <w:szCs w:val="24"/>
          <w:lang w:val="pt-BR" w:eastAsia="zh-CN"/>
        </w:rPr>
        <w:t>A</w:t>
      </w:r>
      <w:r w:rsidR="002949F2" w:rsidRPr="00F3330B">
        <w:rPr>
          <w:i/>
          <w:iCs/>
          <w:szCs w:val="24"/>
          <w:vertAlign w:val="subscript"/>
          <w:lang w:val="pt-BR" w:eastAsia="zh-CN"/>
        </w:rPr>
        <w:t>e</w:t>
      </w:r>
      <w:r w:rsidR="002949F2" w:rsidRPr="00F3330B">
        <w:rPr>
          <w:i/>
          <w:iCs/>
          <w:szCs w:val="24"/>
          <w:lang w:val="pt-BR" w:eastAsia="zh-CN"/>
        </w:rPr>
        <w:t xml:space="preserve"> </w:t>
      </w:r>
      <w:r w:rsidR="002949F2" w:rsidRPr="00F3330B">
        <w:rPr>
          <w:szCs w:val="24"/>
          <w:lang w:val="pt-BR" w:eastAsia="zh-CN"/>
        </w:rPr>
        <w:t xml:space="preserve">= </w:t>
      </w:r>
      <w:r w:rsidR="002949F2" w:rsidRPr="00F3330B">
        <w:rPr>
          <w:i/>
          <w:iCs/>
          <w:szCs w:val="24"/>
          <w:lang w:val="pt-BR" w:eastAsia="zh-CN"/>
        </w:rPr>
        <w:t>G</w:t>
      </w:r>
      <w:r w:rsidR="00D82B23" w:rsidRPr="00D82B23">
        <w:sym w:font="Symbol" w:char="F06C"/>
      </w:r>
      <w:r w:rsidR="002949F2" w:rsidRPr="00F3330B">
        <w:rPr>
          <w:szCs w:val="24"/>
          <w:vertAlign w:val="superscript"/>
          <w:lang w:val="pt-BR" w:eastAsia="zh-CN"/>
        </w:rPr>
        <w:t>2</w:t>
      </w:r>
      <w:r w:rsidR="002949F2" w:rsidRPr="00F3330B">
        <w:rPr>
          <w:szCs w:val="24"/>
          <w:lang w:val="pt-BR" w:eastAsia="zh-CN"/>
        </w:rPr>
        <w:t>/4</w:t>
      </w:r>
      <w:r w:rsidR="00D82B23" w:rsidRPr="00D82B23">
        <w:sym w:font="Symbol" w:char="F070"/>
      </w:r>
      <w:r>
        <w:rPr>
          <w:rFonts w:hint="eastAsia"/>
          <w:lang w:val="pt-BR" w:eastAsia="zh-CN"/>
        </w:rPr>
        <w:t>。</w:t>
      </w:r>
      <w:r w:rsidR="002949F2" w:rsidRPr="00F3330B">
        <w:rPr>
          <w:szCs w:val="24"/>
          <w:lang w:val="pt-BR" w:eastAsia="zh-CN"/>
        </w:rPr>
        <w:t xml:space="preserve">GLONASS </w:t>
      </w:r>
      <w:r w:rsidR="00F85641">
        <w:rPr>
          <w:szCs w:val="24"/>
          <w:lang w:val="en-US" w:eastAsia="zh-CN"/>
        </w:rPr>
        <w:t>接收天线</w:t>
      </w:r>
      <w:r w:rsidR="00751905">
        <w:rPr>
          <w:szCs w:val="24"/>
          <w:lang w:val="en-US" w:eastAsia="zh-CN"/>
        </w:rPr>
        <w:t>增益</w:t>
      </w:r>
      <w:r>
        <w:rPr>
          <w:rFonts w:hint="eastAsia"/>
          <w:szCs w:val="24"/>
          <w:lang w:val="pt-BR" w:eastAsia="zh-CN"/>
        </w:rPr>
        <w:t>为</w:t>
      </w:r>
      <w:r w:rsidR="002949F2" w:rsidRPr="00F3330B">
        <w:rPr>
          <w:szCs w:val="24"/>
          <w:lang w:val="pt-BR" w:eastAsia="zh-CN"/>
        </w:rPr>
        <w:t>11.5 dBi</w:t>
      </w:r>
      <w:r>
        <w:rPr>
          <w:rFonts w:hint="eastAsia"/>
          <w:szCs w:val="24"/>
          <w:lang w:val="pt-BR" w:eastAsia="zh-CN"/>
        </w:rPr>
        <w:t>，因此，</w:t>
      </w:r>
      <w:r w:rsidR="00F3330B">
        <w:rPr>
          <w:szCs w:val="24"/>
          <w:lang w:val="pt-BR" w:eastAsia="zh-CN"/>
        </w:rPr>
        <w:t>有效孔径</w:t>
      </w:r>
      <w:r w:rsidR="0062509F">
        <w:rPr>
          <w:szCs w:val="24"/>
          <w:lang w:val="pt-BR" w:eastAsia="zh-CN"/>
        </w:rPr>
        <w:t>为</w:t>
      </w:r>
      <w:r w:rsidR="002949F2" w:rsidRPr="00F3330B">
        <w:rPr>
          <w:szCs w:val="24"/>
          <w:lang w:val="pt-BR" w:eastAsia="zh-CN"/>
        </w:rPr>
        <w:t>0.61 m</w:t>
      </w:r>
      <w:r w:rsidR="002949F2" w:rsidRPr="00F3330B">
        <w:rPr>
          <w:szCs w:val="24"/>
          <w:vertAlign w:val="superscript"/>
          <w:lang w:val="pt-BR" w:eastAsia="zh-CN"/>
        </w:rPr>
        <w:t>2</w:t>
      </w:r>
      <w:r>
        <w:rPr>
          <w:rFonts w:hint="eastAsia"/>
          <w:szCs w:val="24"/>
          <w:lang w:val="pt-BR" w:eastAsia="zh-CN"/>
        </w:rPr>
        <w:t>。</w:t>
      </w:r>
      <w:r w:rsidR="00F3330B">
        <w:rPr>
          <w:szCs w:val="24"/>
          <w:lang w:val="pt-BR" w:eastAsia="zh-CN"/>
        </w:rPr>
        <w:t>可接受的最大总干扰</w:t>
      </w:r>
      <w:r>
        <w:rPr>
          <w:rFonts w:hint="eastAsia"/>
          <w:szCs w:val="24"/>
          <w:lang w:val="pt-BR" w:eastAsia="zh-CN"/>
        </w:rPr>
        <w:t>规定为</w:t>
      </w:r>
      <w:r w:rsidR="002949F2" w:rsidRPr="00F3330B">
        <w:rPr>
          <w:szCs w:val="24"/>
          <w:lang w:val="pt-BR" w:eastAsia="zh-CN"/>
        </w:rPr>
        <w:t xml:space="preserve"> spfd </w:t>
      </w:r>
      <w:r>
        <w:rPr>
          <w:rFonts w:hint="eastAsia"/>
          <w:szCs w:val="24"/>
          <w:lang w:val="pt-BR" w:eastAsia="zh-CN"/>
        </w:rPr>
        <w:t>：</w:t>
      </w:r>
    </w:p>
    <w:p w:rsidR="002949F2" w:rsidRPr="00407A4F" w:rsidRDefault="002949F2" w:rsidP="00B7628B">
      <w:pPr>
        <w:pStyle w:val="Equation"/>
        <w:rPr>
          <w:vertAlign w:val="subscript"/>
          <w:lang w:val="pt-BR" w:eastAsia="zh-CN"/>
        </w:rPr>
      </w:pPr>
      <w:r w:rsidRPr="00F3330B">
        <w:rPr>
          <w:lang w:val="pt-BR" w:eastAsia="zh-CN"/>
        </w:rPr>
        <w:tab/>
      </w:r>
      <w:r w:rsidRPr="00F3330B">
        <w:rPr>
          <w:lang w:val="pt-BR" w:eastAsia="zh-CN"/>
        </w:rPr>
        <w:tab/>
      </w:r>
      <w:r w:rsidRPr="00407A4F">
        <w:rPr>
          <w:i/>
          <w:iCs/>
          <w:lang w:val="pt-BR" w:eastAsia="zh-CN"/>
        </w:rPr>
        <w:t>spfd</w:t>
      </w:r>
      <w:r w:rsidRPr="00407A4F">
        <w:rPr>
          <w:lang w:val="pt-BR" w:eastAsia="zh-CN"/>
        </w:rPr>
        <w:t xml:space="preserve"> = </w:t>
      </w:r>
      <w:r w:rsidRPr="00407A4F">
        <w:rPr>
          <w:i/>
          <w:iCs/>
          <w:lang w:val="pt-BR" w:eastAsia="zh-CN"/>
        </w:rPr>
        <w:t>I</w:t>
      </w:r>
      <w:r w:rsidRPr="00407A4F">
        <w:rPr>
          <w:vertAlign w:val="subscript"/>
          <w:lang w:val="pt-BR" w:eastAsia="zh-CN"/>
        </w:rPr>
        <w:t>0</w:t>
      </w:r>
      <w:r w:rsidRPr="00407A4F">
        <w:rPr>
          <w:lang w:val="pt-BR" w:eastAsia="zh-CN"/>
        </w:rPr>
        <w:t xml:space="preserve"> − </w:t>
      </w:r>
      <w:r w:rsidRPr="00407A4F">
        <w:rPr>
          <w:i/>
          <w:iCs/>
          <w:lang w:val="pt-BR" w:eastAsia="zh-CN"/>
        </w:rPr>
        <w:t>L</w:t>
      </w:r>
      <w:r w:rsidRPr="00407A4F">
        <w:rPr>
          <w:i/>
          <w:iCs/>
          <w:vertAlign w:val="subscript"/>
          <w:lang w:val="pt-BR" w:eastAsia="zh-CN"/>
        </w:rPr>
        <w:t>LINE</w:t>
      </w:r>
      <w:r w:rsidRPr="00407A4F">
        <w:rPr>
          <w:i/>
          <w:iCs/>
          <w:lang w:val="pt-BR" w:eastAsia="zh-CN"/>
        </w:rPr>
        <w:t xml:space="preserve"> </w:t>
      </w:r>
      <w:r w:rsidRPr="00407A4F">
        <w:rPr>
          <w:lang w:val="pt-BR" w:eastAsia="zh-CN"/>
        </w:rPr>
        <w:t xml:space="preserve"> − </w:t>
      </w:r>
      <w:r w:rsidRPr="00407A4F">
        <w:rPr>
          <w:i/>
          <w:iCs/>
          <w:lang w:val="pt-BR" w:eastAsia="zh-CN"/>
        </w:rPr>
        <w:t>A</w:t>
      </w:r>
      <w:r w:rsidRPr="00407A4F">
        <w:rPr>
          <w:i/>
          <w:iCs/>
          <w:vertAlign w:val="subscript"/>
          <w:lang w:val="pt-BR" w:eastAsia="zh-CN"/>
        </w:rPr>
        <w:t>e</w:t>
      </w:r>
    </w:p>
    <w:p w:rsidR="002949F2" w:rsidRPr="00407A4F" w:rsidRDefault="0019537F" w:rsidP="0019537F">
      <w:pPr>
        <w:ind w:firstLineChars="200" w:firstLine="480"/>
        <w:rPr>
          <w:szCs w:val="24"/>
          <w:lang w:val="pt-BR" w:eastAsia="zh-CN"/>
        </w:rPr>
      </w:pPr>
      <w:r>
        <w:rPr>
          <w:rFonts w:hint="eastAsia"/>
          <w:szCs w:val="24"/>
          <w:lang w:val="pt-BR" w:eastAsia="zh-CN"/>
        </w:rPr>
        <w:t>如果</w:t>
      </w:r>
      <w:r w:rsidR="002949F2" w:rsidRPr="00407A4F">
        <w:rPr>
          <w:szCs w:val="24"/>
          <w:lang w:val="pt-BR" w:eastAsia="zh-CN"/>
        </w:rPr>
        <w:t xml:space="preserve"> </w:t>
      </w:r>
      <w:r w:rsidR="002949F2" w:rsidRPr="00407A4F">
        <w:rPr>
          <w:i/>
          <w:iCs/>
          <w:szCs w:val="24"/>
          <w:lang w:val="pt-BR" w:eastAsia="zh-CN"/>
        </w:rPr>
        <w:t>L</w:t>
      </w:r>
      <w:r w:rsidR="002949F2" w:rsidRPr="00407A4F">
        <w:rPr>
          <w:i/>
          <w:iCs/>
          <w:szCs w:val="24"/>
          <w:vertAlign w:val="subscript"/>
          <w:lang w:val="pt-BR" w:eastAsia="zh-CN"/>
        </w:rPr>
        <w:t>LINE</w:t>
      </w:r>
      <w:r w:rsidR="002949F2" w:rsidRPr="00407A4F">
        <w:rPr>
          <w:szCs w:val="24"/>
          <w:lang w:val="pt-BR" w:eastAsia="zh-CN"/>
        </w:rPr>
        <w:t xml:space="preserve"> = 0:</w:t>
      </w:r>
    </w:p>
    <w:p w:rsidR="002949F2" w:rsidRPr="007E1EB4" w:rsidRDefault="00B7628B" w:rsidP="00B7628B">
      <w:pPr>
        <w:pStyle w:val="Equation"/>
        <w:rPr>
          <w:lang w:val="pt-BR" w:eastAsia="zh-CN"/>
        </w:rPr>
      </w:pPr>
      <w:r w:rsidRPr="00407A4F">
        <w:rPr>
          <w:lang w:val="pt-BR" w:eastAsia="zh-CN"/>
        </w:rPr>
        <w:tab/>
      </w:r>
      <w:r w:rsidRPr="00407A4F">
        <w:rPr>
          <w:lang w:val="pt-BR" w:eastAsia="zh-CN"/>
        </w:rPr>
        <w:tab/>
      </w:r>
      <w:r w:rsidR="002949F2" w:rsidRPr="007E1EB4">
        <w:rPr>
          <w:i/>
          <w:iCs/>
          <w:lang w:val="pt-BR" w:eastAsia="zh-CN"/>
        </w:rPr>
        <w:t>spfd</w:t>
      </w:r>
      <w:r w:rsidR="002949F2" w:rsidRPr="007E1EB4">
        <w:rPr>
          <w:lang w:val="pt-BR" w:eastAsia="zh-CN"/>
        </w:rPr>
        <w:t xml:space="preserve"> = −207.3 − 0 − 10 log </w:t>
      </w:r>
      <w:r w:rsidR="00CD5B20">
        <w:rPr>
          <w:lang w:val="pt-BR" w:eastAsia="zh-CN"/>
        </w:rPr>
        <w:t>(</w:t>
      </w:r>
      <w:r w:rsidR="002949F2" w:rsidRPr="007E1EB4">
        <w:rPr>
          <w:lang w:val="pt-BR" w:eastAsia="zh-CN"/>
        </w:rPr>
        <w:t>0.61)</w:t>
      </w:r>
    </w:p>
    <w:p w:rsidR="002949F2" w:rsidRPr="007E1EB4" w:rsidRDefault="00B7628B" w:rsidP="00B7628B">
      <w:pPr>
        <w:pStyle w:val="Equation"/>
        <w:rPr>
          <w:lang w:val="pt-BR" w:eastAsia="zh-CN"/>
        </w:rPr>
      </w:pPr>
      <w:r w:rsidRPr="007E1EB4">
        <w:rPr>
          <w:lang w:val="pt-BR" w:eastAsia="zh-CN"/>
        </w:rPr>
        <w:tab/>
      </w:r>
      <w:r w:rsidRPr="007E1EB4">
        <w:rPr>
          <w:lang w:val="pt-BR" w:eastAsia="zh-CN"/>
        </w:rPr>
        <w:tab/>
      </w:r>
      <w:r w:rsidR="002949F2" w:rsidRPr="007E1EB4">
        <w:rPr>
          <w:i/>
          <w:iCs/>
          <w:lang w:val="pt-BR" w:eastAsia="zh-CN"/>
        </w:rPr>
        <w:t>spfd</w:t>
      </w:r>
      <w:r w:rsidR="002949F2" w:rsidRPr="007E1EB4">
        <w:rPr>
          <w:lang w:val="pt-BR" w:eastAsia="zh-CN"/>
        </w:rPr>
        <w:t xml:space="preserve"> = −205.2 dB</w:t>
      </w:r>
      <w:r w:rsidR="00CD5B20">
        <w:rPr>
          <w:lang w:val="pt-BR" w:eastAsia="zh-CN"/>
        </w:rPr>
        <w:t>(</w:t>
      </w:r>
      <w:r w:rsidR="002949F2" w:rsidRPr="007E1EB4">
        <w:rPr>
          <w:lang w:val="pt-BR" w:eastAsia="zh-CN"/>
        </w:rPr>
        <w:t>W/</w:t>
      </w:r>
      <w:r w:rsidR="00CD5B20">
        <w:rPr>
          <w:lang w:val="pt-BR" w:eastAsia="zh-CN"/>
        </w:rPr>
        <w:t>(</w:t>
      </w:r>
      <w:r w:rsidR="002949F2" w:rsidRPr="007E1EB4">
        <w:rPr>
          <w:lang w:val="pt-BR" w:eastAsia="zh-CN"/>
        </w:rPr>
        <w:t>m</w:t>
      </w:r>
      <w:r w:rsidR="002949F2" w:rsidRPr="007E1EB4">
        <w:rPr>
          <w:vertAlign w:val="superscript"/>
          <w:lang w:val="pt-BR" w:eastAsia="zh-CN"/>
        </w:rPr>
        <w:t>2</w:t>
      </w:r>
      <w:r w:rsidR="002949F2" w:rsidRPr="007E1EB4">
        <w:rPr>
          <w:lang w:val="pt-BR" w:eastAsia="zh-CN"/>
        </w:rPr>
        <w:t> ∙ Hz))</w:t>
      </w:r>
    </w:p>
    <w:p w:rsidR="002949F2" w:rsidRPr="007E1EB4" w:rsidRDefault="0019537F" w:rsidP="0019537F">
      <w:pPr>
        <w:ind w:firstLineChars="200" w:firstLine="480"/>
        <w:rPr>
          <w:color w:val="000000"/>
          <w:lang w:val="pt-BR" w:eastAsia="zh-CN"/>
        </w:rPr>
      </w:pPr>
      <w:r>
        <w:rPr>
          <w:rFonts w:hint="eastAsia"/>
          <w:lang w:val="pt-BR" w:eastAsia="zh-CN"/>
        </w:rPr>
        <w:t>在</w:t>
      </w:r>
      <w:r w:rsidRPr="007E1EB4">
        <w:rPr>
          <w:lang w:val="pt-BR" w:eastAsia="zh-CN"/>
        </w:rPr>
        <w:t xml:space="preserve"> GLONASS </w:t>
      </w:r>
      <w:r>
        <w:rPr>
          <w:lang w:val="en-US" w:eastAsia="zh-CN"/>
        </w:rPr>
        <w:t>卫星天线</w:t>
      </w:r>
      <w:r>
        <w:rPr>
          <w:rFonts w:hint="eastAsia"/>
          <w:lang w:val="pt-BR" w:eastAsia="zh-CN"/>
        </w:rPr>
        <w:t>上测量，</w:t>
      </w:r>
      <w:r w:rsidRPr="007E1EB4">
        <w:rPr>
          <w:lang w:val="pt-BR" w:eastAsia="zh-CN"/>
        </w:rPr>
        <w:t>406-406.1 MHz</w:t>
      </w:r>
      <w:r>
        <w:rPr>
          <w:lang w:val="en-US" w:eastAsia="zh-CN"/>
        </w:rPr>
        <w:t>频带</w:t>
      </w:r>
      <w:r>
        <w:rPr>
          <w:rFonts w:hint="eastAsia"/>
          <w:lang w:val="en-US" w:eastAsia="zh-CN"/>
        </w:rPr>
        <w:t>内</w:t>
      </w:r>
      <w:r w:rsidR="0081550F">
        <w:rPr>
          <w:lang w:val="en-US" w:eastAsia="zh-CN"/>
        </w:rPr>
        <w:t>最大</w:t>
      </w:r>
      <w:r w:rsidR="00AB1291">
        <w:rPr>
          <w:lang w:val="en-US" w:eastAsia="zh-CN"/>
        </w:rPr>
        <w:t>宽带噪声类干扰</w:t>
      </w:r>
      <w:r>
        <w:rPr>
          <w:lang w:val="en-US" w:eastAsia="zh-CN"/>
        </w:rPr>
        <w:t>电平</w:t>
      </w:r>
      <w:r w:rsidR="0081550F">
        <w:rPr>
          <w:lang w:val="en-US" w:eastAsia="zh-CN"/>
        </w:rPr>
        <w:t>不得超过</w:t>
      </w:r>
      <w:r w:rsidR="002949F2" w:rsidRPr="007E1EB4">
        <w:rPr>
          <w:lang w:val="pt-BR" w:eastAsia="zh-CN"/>
        </w:rPr>
        <w:t xml:space="preserve"> </w:t>
      </w:r>
      <w:r w:rsidR="002949F2" w:rsidRPr="007E1EB4">
        <w:rPr>
          <w:bCs/>
          <w:lang w:val="pt-BR" w:eastAsia="zh-CN"/>
        </w:rPr>
        <w:t>−205.2 dB</w:t>
      </w:r>
      <w:r w:rsidR="00CD5B20">
        <w:rPr>
          <w:bCs/>
          <w:lang w:val="pt-BR" w:eastAsia="zh-CN"/>
        </w:rPr>
        <w:t>(</w:t>
      </w:r>
      <w:r w:rsidR="002949F2" w:rsidRPr="007E1EB4">
        <w:rPr>
          <w:bCs/>
          <w:lang w:val="pt-BR" w:eastAsia="zh-CN"/>
        </w:rPr>
        <w:t>W/</w:t>
      </w:r>
      <w:r w:rsidR="00CD5B20">
        <w:rPr>
          <w:bCs/>
          <w:lang w:val="pt-BR" w:eastAsia="zh-CN"/>
        </w:rPr>
        <w:t>(</w:t>
      </w:r>
      <w:r w:rsidR="002949F2" w:rsidRPr="007E1EB4">
        <w:rPr>
          <w:lang w:val="pt-BR" w:eastAsia="zh-CN"/>
        </w:rPr>
        <w:t>m</w:t>
      </w:r>
      <w:r w:rsidR="002949F2" w:rsidRPr="007E1EB4">
        <w:rPr>
          <w:vertAlign w:val="superscript"/>
          <w:lang w:val="pt-BR" w:eastAsia="zh-CN"/>
        </w:rPr>
        <w:t>2</w:t>
      </w:r>
      <w:r w:rsidR="002949F2" w:rsidRPr="007E1EB4">
        <w:rPr>
          <w:lang w:val="pt-BR" w:eastAsia="zh-CN"/>
        </w:rPr>
        <w:t> ∙ Hz</w:t>
      </w:r>
      <w:r>
        <w:rPr>
          <w:bCs/>
          <w:lang w:val="pt-BR" w:eastAsia="zh-CN"/>
        </w:rPr>
        <w:t>))</w:t>
      </w:r>
      <w:r>
        <w:rPr>
          <w:rFonts w:hint="eastAsia"/>
          <w:bCs/>
          <w:lang w:val="pt-BR" w:eastAsia="zh-CN"/>
        </w:rPr>
        <w:t>。</w:t>
      </w:r>
    </w:p>
    <w:p w:rsidR="002949F2" w:rsidRPr="007E1EB4" w:rsidRDefault="002949F2" w:rsidP="002949F2">
      <w:pPr>
        <w:pStyle w:val="Heading1"/>
        <w:rPr>
          <w:lang w:val="pt-BR" w:eastAsia="zh-CN"/>
        </w:rPr>
      </w:pPr>
      <w:r w:rsidRPr="007E1EB4">
        <w:rPr>
          <w:lang w:val="pt-BR" w:eastAsia="zh-CN"/>
        </w:rPr>
        <w:t>4</w:t>
      </w:r>
      <w:r w:rsidRPr="007E1EB4">
        <w:rPr>
          <w:lang w:val="pt-BR" w:eastAsia="zh-CN"/>
        </w:rPr>
        <w:tab/>
        <w:t xml:space="preserve"> 406 MHz SAR/GLONASS </w:t>
      </w:r>
      <w:r w:rsidR="00DB77D7">
        <w:rPr>
          <w:lang w:val="en-US" w:eastAsia="zh-CN"/>
        </w:rPr>
        <w:t>信道</w:t>
      </w:r>
      <w:r w:rsidR="0087237B">
        <w:rPr>
          <w:rFonts w:hint="eastAsia"/>
          <w:lang w:val="en-US" w:eastAsia="zh-CN"/>
        </w:rPr>
        <w:t>干扰电平的</w:t>
      </w:r>
      <w:r w:rsidR="0087237B">
        <w:rPr>
          <w:rFonts w:hint="eastAsia"/>
          <w:lang w:val="pt-BR" w:eastAsia="zh-CN"/>
        </w:rPr>
        <w:t>计算</w:t>
      </w:r>
      <w:r w:rsidR="0087237B">
        <w:rPr>
          <w:rFonts w:hint="eastAsia"/>
          <w:lang w:val="en-US" w:eastAsia="zh-CN"/>
        </w:rPr>
        <w:t>程序</w:t>
      </w:r>
    </w:p>
    <w:p w:rsidR="002949F2" w:rsidRPr="005D1052" w:rsidRDefault="00CA5C01" w:rsidP="0087237B">
      <w:pPr>
        <w:ind w:firstLineChars="200" w:firstLine="480"/>
        <w:rPr>
          <w:rFonts w:ascii="TimesNewRoman" w:hAnsi="TimesNewRoman" w:cs="TimesNewRoman"/>
          <w:szCs w:val="24"/>
          <w:lang w:val="en-US" w:eastAsia="zh-CN"/>
        </w:rPr>
      </w:pPr>
      <w:r>
        <w:rPr>
          <w:rFonts w:ascii="TimesNewRoman" w:hAnsi="TimesNewRoman" w:cs="TimesNewRoman"/>
          <w:szCs w:val="24"/>
          <w:lang w:val="en-US" w:eastAsia="zh-CN"/>
        </w:rPr>
        <w:t>对</w:t>
      </w:r>
      <w:r>
        <w:rPr>
          <w:rFonts w:ascii="TimesNewRoman" w:hAnsi="TimesNewRoman" w:cs="TimesNewRoman"/>
          <w:szCs w:val="24"/>
          <w:lang w:val="en-US" w:eastAsia="zh-CN"/>
        </w:rPr>
        <w:t>Cospas-Sarsat</w:t>
      </w:r>
      <w:r>
        <w:rPr>
          <w:rFonts w:ascii="TimesNewRoman" w:hAnsi="TimesNewRoman" w:cs="TimesNewRoman"/>
          <w:szCs w:val="24"/>
          <w:lang w:val="en-US" w:eastAsia="zh-CN"/>
        </w:rPr>
        <w:t>的干扰最常见的是从相邻或附近频带的业务带外发射的结果。</w:t>
      </w:r>
      <w:r w:rsidR="002949F2" w:rsidRPr="005D1052">
        <w:rPr>
          <w:rFonts w:ascii="TimesNewRoman" w:hAnsi="TimesNewRoman" w:cs="TimesNewRoman"/>
          <w:szCs w:val="24"/>
          <w:lang w:val="en-US" w:eastAsia="zh-CN"/>
        </w:rPr>
        <w:t xml:space="preserve"> </w:t>
      </w:r>
    </w:p>
    <w:p w:rsidR="002949F2" w:rsidRPr="00825259" w:rsidRDefault="00B950C3" w:rsidP="0087237B">
      <w:pPr>
        <w:ind w:firstLineChars="200" w:firstLine="480"/>
        <w:rPr>
          <w:rFonts w:ascii="TimesNewRoman" w:hAnsi="TimesNewRoman" w:cs="TimesNewRoman"/>
          <w:szCs w:val="24"/>
          <w:lang w:eastAsia="zh-CN"/>
        </w:rPr>
      </w:pPr>
      <w:r>
        <w:rPr>
          <w:rFonts w:ascii="TimesNewRoman" w:hAnsi="TimesNewRoman" w:cs="TimesNewRoman"/>
          <w:szCs w:val="24"/>
          <w:lang w:val="en-US" w:eastAsia="zh-CN"/>
        </w:rPr>
        <w:t>发射带宽必须检查，以确定是否能量传输在</w:t>
      </w:r>
      <w:r w:rsidR="002949F2" w:rsidRPr="005D1052">
        <w:rPr>
          <w:rFonts w:ascii="TimesNewRoman" w:hAnsi="TimesNewRoman" w:cs="TimesNewRoman"/>
          <w:szCs w:val="24"/>
          <w:lang w:val="en-US" w:eastAsia="zh-CN"/>
        </w:rPr>
        <w:t xml:space="preserve"> </w:t>
      </w:r>
      <w:r w:rsidR="00C64765">
        <w:rPr>
          <w:rFonts w:ascii="TimesNewRoman" w:hAnsi="TimesNewRoman" w:cs="TimesNewRoman"/>
          <w:szCs w:val="24"/>
          <w:lang w:val="en-US" w:eastAsia="zh-CN"/>
        </w:rPr>
        <w:t>406-406.1 MHz</w:t>
      </w:r>
      <w:r w:rsidR="00C64765">
        <w:rPr>
          <w:rFonts w:ascii="TimesNewRoman" w:hAnsi="TimesNewRoman" w:cs="TimesNewRoman"/>
          <w:szCs w:val="24"/>
          <w:lang w:val="en-US" w:eastAsia="zh-CN"/>
        </w:rPr>
        <w:t>频带</w:t>
      </w:r>
      <w:r w:rsidR="0087237B">
        <w:rPr>
          <w:rFonts w:ascii="TimesNewRoman" w:hAnsi="TimesNewRoman" w:cs="TimesNewRoman" w:hint="eastAsia"/>
          <w:szCs w:val="24"/>
          <w:lang w:val="en-US" w:eastAsia="zh-CN"/>
        </w:rPr>
        <w:t>。</w:t>
      </w:r>
      <w:r>
        <w:rPr>
          <w:rFonts w:ascii="TimesNewRoman" w:hAnsi="TimesNewRoman" w:cs="TimesNewRoman"/>
          <w:szCs w:val="24"/>
          <w:lang w:val="en-US" w:eastAsia="zh-CN"/>
        </w:rPr>
        <w:t>必须采取注意</w:t>
      </w:r>
      <w:r w:rsidR="0087237B">
        <w:rPr>
          <w:rFonts w:ascii="TimesNewRoman" w:hAnsi="TimesNewRoman" w:cs="TimesNewRoman" w:hint="eastAsia"/>
          <w:szCs w:val="24"/>
          <w:lang w:val="en-US" w:eastAsia="zh-CN"/>
        </w:rPr>
        <w:t>，</w:t>
      </w:r>
      <w:r w:rsidR="00E45C77">
        <w:rPr>
          <w:rFonts w:ascii="TimesNewRoman" w:hAnsi="TimesNewRoman" w:cs="TimesNewRoman"/>
          <w:szCs w:val="24"/>
          <w:lang w:val="en-US" w:eastAsia="zh-CN"/>
        </w:rPr>
        <w:t>当分析移动通信系统</w:t>
      </w:r>
      <w:r w:rsidR="00CD5B20">
        <w:rPr>
          <w:rFonts w:ascii="TimesNewRoman" w:hAnsi="TimesNewRoman" w:cs="TimesNewRoman"/>
          <w:szCs w:val="24"/>
          <w:lang w:val="en-US" w:eastAsia="zh-CN"/>
        </w:rPr>
        <w:t>(</w:t>
      </w:r>
      <w:r w:rsidR="00E45C77">
        <w:rPr>
          <w:rFonts w:ascii="TimesNewRoman" w:hAnsi="TimesNewRoman" w:cs="TimesNewRoman"/>
          <w:szCs w:val="24"/>
          <w:lang w:val="en-US" w:eastAsia="zh-CN"/>
        </w:rPr>
        <w:t>例如，非地球静止卫星机载发射机</w:t>
      </w:r>
      <w:r w:rsidR="00E45C77">
        <w:rPr>
          <w:rFonts w:ascii="TimesNewRoman" w:hAnsi="TimesNewRoman" w:cs="TimesNewRoman"/>
          <w:szCs w:val="24"/>
          <w:lang w:val="en-US" w:eastAsia="zh-CN"/>
        </w:rPr>
        <w:t>)</w:t>
      </w:r>
      <w:r w:rsidR="00E45C77">
        <w:rPr>
          <w:rFonts w:ascii="TimesNewRoman" w:hAnsi="TimesNewRoman" w:cs="TimesNewRoman"/>
          <w:szCs w:val="24"/>
          <w:lang w:val="en-US" w:eastAsia="zh-CN"/>
        </w:rPr>
        <w:t>的影响时，要考虑到他们的运动产生的多普勒漂移的影响。</w:t>
      </w:r>
    </w:p>
    <w:p w:rsidR="004C52F1" w:rsidRDefault="004C52F1" w:rsidP="004C52F1">
      <w:pPr>
        <w:ind w:firstLineChars="200" w:firstLine="480"/>
        <w:rPr>
          <w:lang w:val="en-US" w:eastAsia="zh-CN"/>
        </w:rPr>
      </w:pPr>
      <w:r>
        <w:rPr>
          <w:rFonts w:hint="eastAsia"/>
          <w:lang w:val="en-US" w:eastAsia="zh-CN"/>
        </w:rPr>
        <w:t>计算来自在</w:t>
      </w:r>
      <w:r>
        <w:rPr>
          <w:lang w:eastAsia="zh-CN"/>
        </w:rPr>
        <w:t>406-406.1 MHz</w:t>
      </w:r>
      <w:r>
        <w:rPr>
          <w:rFonts w:hint="eastAsia"/>
          <w:lang w:val="en-US" w:eastAsia="zh-CN"/>
        </w:rPr>
        <w:t>频带内传输能量的所有源的干扰电平</w:t>
      </w:r>
      <w:r>
        <w:rPr>
          <w:rFonts w:hint="eastAsia"/>
          <w:lang w:eastAsia="zh-CN"/>
        </w:rPr>
        <w:t>，</w:t>
      </w:r>
      <w:r>
        <w:rPr>
          <w:rFonts w:hint="eastAsia"/>
          <w:lang w:val="en-US" w:eastAsia="zh-CN"/>
        </w:rPr>
        <w:t>在卫星天线上表示为</w:t>
      </w:r>
      <w:r>
        <w:rPr>
          <w:lang w:eastAsia="zh-CN"/>
        </w:rPr>
        <w:t xml:space="preserve">spfd </w:t>
      </w:r>
      <w:r>
        <w:rPr>
          <w:rFonts w:hint="eastAsia"/>
          <w:lang w:val="en-US" w:eastAsia="zh-CN"/>
        </w:rPr>
        <w:t>电平。在此范围内的任何地方所有干扰源的总电平不得超过</w:t>
      </w:r>
      <w:r>
        <w:rPr>
          <w:bCs/>
          <w:szCs w:val="24"/>
          <w:lang w:eastAsia="zh-CN"/>
        </w:rPr>
        <w:t>−205.2 </w:t>
      </w:r>
      <w:r>
        <w:rPr>
          <w:lang w:val="en-US" w:eastAsia="zh-CN"/>
        </w:rPr>
        <w:t> dB</w:t>
      </w:r>
      <w:r w:rsidR="00CD5B20">
        <w:rPr>
          <w:lang w:val="en-US" w:eastAsia="zh-CN"/>
        </w:rPr>
        <w:t>(</w:t>
      </w:r>
      <w:r>
        <w:rPr>
          <w:lang w:val="en-US" w:eastAsia="zh-CN"/>
        </w:rPr>
        <w:t>W/</w:t>
      </w:r>
      <w:r w:rsidR="00CD5B20">
        <w:rPr>
          <w:lang w:val="en-US" w:eastAsia="zh-CN"/>
        </w:rPr>
        <w:t>(</w:t>
      </w:r>
      <w:r>
        <w:rPr>
          <w:lang w:val="en-US" w:eastAsia="zh-CN"/>
        </w:rPr>
        <w:t>m</w:t>
      </w:r>
      <w:r>
        <w:rPr>
          <w:vertAlign w:val="superscript"/>
          <w:lang w:val="en-US" w:eastAsia="zh-CN"/>
        </w:rPr>
        <w:t>2</w:t>
      </w:r>
      <w:r>
        <w:rPr>
          <w:lang w:val="en-US" w:eastAsia="zh-CN"/>
        </w:rPr>
        <w:t> ∙ Hz))</w:t>
      </w:r>
      <w:r>
        <w:rPr>
          <w:rFonts w:hint="eastAsia"/>
          <w:lang w:val="en-US" w:eastAsia="zh-CN"/>
        </w:rPr>
        <w:t>。</w:t>
      </w:r>
    </w:p>
    <w:p w:rsidR="002949F2" w:rsidRPr="004C52F1" w:rsidRDefault="002949F2" w:rsidP="002949F2">
      <w:pPr>
        <w:overflowPunct/>
        <w:textAlignment w:val="auto"/>
        <w:rPr>
          <w:rFonts w:ascii="TimesNewRoman" w:hAnsi="TimesNewRoman" w:cs="TimesNewRoman"/>
          <w:szCs w:val="24"/>
          <w:lang w:val="en-US" w:eastAsia="zh-CN"/>
        </w:rPr>
      </w:pPr>
    </w:p>
    <w:p w:rsidR="002949F2" w:rsidRPr="00825259" w:rsidRDefault="002949F2" w:rsidP="002949F2">
      <w:pPr>
        <w:overflowPunct/>
        <w:textAlignment w:val="auto"/>
        <w:rPr>
          <w:lang w:eastAsia="zh-CN"/>
        </w:rPr>
      </w:pPr>
    </w:p>
    <w:p w:rsidR="002949F2" w:rsidRPr="00825259" w:rsidRDefault="002949F2" w:rsidP="002949F2">
      <w:pPr>
        <w:pStyle w:val="Line"/>
        <w:rPr>
          <w:lang w:val="fr-FR" w:eastAsia="zh-CN"/>
        </w:rPr>
      </w:pPr>
    </w:p>
    <w:p w:rsidR="002949F2" w:rsidRPr="00825259" w:rsidRDefault="002949F2" w:rsidP="002949F2">
      <w:pPr>
        <w:rPr>
          <w:lang w:eastAsia="zh-CN"/>
        </w:rPr>
      </w:pPr>
    </w:p>
    <w:sectPr w:rsidR="002949F2" w:rsidRPr="00825259" w:rsidSect="00FC6047">
      <w:headerReference w:type="even" r:id="rId117"/>
      <w:headerReference w:type="default" r:id="rId118"/>
      <w:pgSz w:w="11907" w:h="16834" w:code="9"/>
      <w:pgMar w:top="1418" w:right="1134" w:bottom="1134" w:left="1134" w:header="720" w:footer="482" w:gutter="0"/>
      <w:paperSrc w:first="7" w:other="7"/>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3604" w:rsidRDefault="00053604">
      <w:r>
        <w:separator/>
      </w:r>
    </w:p>
  </w:endnote>
  <w:endnote w:type="continuationSeparator" w:id="0">
    <w:p w:rsidR="00053604" w:rsidRDefault="000536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Bookman Old Style">
    <w:panose1 w:val="020506040505050202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080E0000" w:usb2="00000010"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A00002BF" w:usb1="68C7FCFB" w:usb2="00000010" w:usb3="00000000" w:csb0="0002009F" w:csb1="00000000"/>
  </w:font>
  <w:font w:name="Times">
    <w:panose1 w:val="02020603050405020304"/>
    <w:charset w:val="00"/>
    <w:family w:val="roman"/>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Century">
    <w:panose1 w:val="02040604050505020304"/>
    <w:charset w:val="00"/>
    <w:family w:val="roman"/>
    <w:pitch w:val="variable"/>
    <w:sig w:usb0="00000287" w:usb1="00000000" w:usb2="00000000" w:usb3="00000000" w:csb0="0000009F" w:csb1="00000000"/>
  </w:font>
  <w:font w:name="BatangChe">
    <w:panose1 w:val="02030609000101010101"/>
    <w:charset w:val="81"/>
    <w:family w:val="modern"/>
    <w:pitch w:val="fixed"/>
    <w:sig w:usb0="B00002AF" w:usb1="69D77CFB" w:usb2="00000030" w:usb3="00000000" w:csb0="0008009F" w:csb1="00000000"/>
  </w:font>
  <w:font w:name="LMMNHP+BookmanOldStyle">
    <w:altName w:val="Bookman Old Style"/>
    <w:panose1 w:val="00000000000000000000"/>
    <w:charset w:val="00"/>
    <w:family w:val="roman"/>
    <w:notTrueType/>
    <w:pitch w:val="default"/>
    <w:sig w:usb0="00000003" w:usb1="00000000" w:usb2="00000000" w:usb3="00000000" w:csb0="00000001" w:csb1="00000000"/>
  </w:font>
  <w:font w:name="DJPEKE+TimesNewRoman">
    <w:altName w:val="Times New Roman"/>
    <w:panose1 w:val="00000000000000000000"/>
    <w:charset w:val="00"/>
    <w:family w:val="roman"/>
    <w:notTrueType/>
    <w:pitch w:val="default"/>
    <w:sig w:usb0="00000003" w:usb1="00000000" w:usb2="00000000" w:usb3="00000000" w:csb0="00000001" w:csb1="00000000"/>
  </w:font>
  <w:font w:name="Bookman">
    <w:altName w:val="Bookman Old Style"/>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MS PGothic">
    <w:panose1 w:val="020B0600070205080204"/>
    <w:charset w:val="80"/>
    <w:family w:val="swiss"/>
    <w:pitch w:val="variable"/>
    <w:sig w:usb0="A00002BF" w:usb1="68C7FCFB" w:usb2="00000010" w:usb3="00000000" w:csb0="0002009F" w:csb1="00000000"/>
  </w:font>
  <w:font w:name="Helvetica">
    <w:panose1 w:val="020B0604020202020204"/>
    <w:charset w:val="00"/>
    <w:family w:val="swiss"/>
    <w:notTrueType/>
    <w:pitch w:val="variable"/>
    <w:sig w:usb0="00000003" w:usb1="00000000" w:usb2="00000000" w:usb3="00000000" w:csb0="00000001" w:csb1="00000000"/>
  </w:font>
  <w:font w:name="MS UI Gothic">
    <w:panose1 w:val="020B0600070205080204"/>
    <w:charset w:val="80"/>
    <w:family w:val="swiss"/>
    <w:pitch w:val="variable"/>
    <w:sig w:usb0="A00002BF" w:usb1="68C7FCFB" w:usb2="00000010" w:usb3="00000000" w:csb0="0002009F" w:csb1="00000000"/>
  </w:font>
  <w:font w:name="Courier">
    <w:panose1 w:val="02070409020205020404"/>
    <w:charset w:val="00"/>
    <w:family w:val="modern"/>
    <w:notTrueType/>
    <w:pitch w:val="fixed"/>
    <w:sig w:usb0="00000003" w:usb1="00000000" w:usb2="00000000" w:usb3="00000000" w:csb0="00000001" w:csb1="00000000"/>
  </w:font>
  <w:font w:name="Geneva">
    <w:altName w:val="Arial"/>
    <w:panose1 w:val="00000000000000000000"/>
    <w:charset w:val="00"/>
    <w:family w:val="swiss"/>
    <w:notTrueType/>
    <w:pitch w:val="variable"/>
    <w:sig w:usb0="00000003" w:usb1="00000000" w:usb2="00000000" w:usb3="00000000" w:csb0="00000001" w:csb1="00000000"/>
  </w:font>
  <w:font w:name="PMingLiU">
    <w:altName w:val="新細明體"/>
    <w:panose1 w:val="02020300000000000000"/>
    <w:charset w:val="88"/>
    <w:family w:val="roman"/>
    <w:pitch w:val="variable"/>
    <w:sig w:usb0="00000003" w:usb1="080E0000" w:usb2="00000016" w:usb3="00000000" w:csb0="00100001" w:csb1="00000000"/>
  </w:font>
  <w:font w:name="EFBBIC+Arial,Bold">
    <w:altName w:val="Arial"/>
    <w:panose1 w:val="00000000000000000000"/>
    <w:charset w:val="00"/>
    <w:family w:val="swiss"/>
    <w:notTrueType/>
    <w:pitch w:val="default"/>
    <w:sig w:usb0="00000003" w:usb1="00000000" w:usb2="00000000" w:usb3="00000000" w:csb0="00000001" w:csb1="00000000"/>
  </w:font>
  <w:font w:name="Malgun Gothic">
    <w:altName w:val="Arial Unicode MS"/>
    <w:charset w:val="81"/>
    <w:family w:val="swiss"/>
    <w:pitch w:val="variable"/>
    <w:sig w:usb0="00000000" w:usb1="09D77CFB" w:usb2="00000012" w:usb3="00000000" w:csb0="00080001" w:csb1="00000000"/>
  </w:font>
  <w:font w:name="ZapfDingbats">
    <w:panose1 w:val="00000000000000000000"/>
    <w:charset w:val="02"/>
    <w:family w:val="decorative"/>
    <w:notTrueType/>
    <w:pitch w:val="variable"/>
    <w:sig w:usb0="00000000" w:usb1="10000000" w:usb2="00000000" w:usb3="00000000" w:csb0="80000000" w:csb1="00000000"/>
  </w:font>
  <w:font w:name="ヒラギノ角ゴ Pro W3">
    <w:altName w:val="MS Mincho"/>
    <w:panose1 w:val="00000000000000000000"/>
    <w:charset w:val="80"/>
    <w:family w:val="auto"/>
    <w:notTrueType/>
    <w:pitch w:val="variable"/>
    <w:sig w:usb0="00000001" w:usb1="08070000" w:usb2="00000010" w:usb3="00000000" w:csb0="00020000" w:csb1="00000000"/>
  </w:font>
  <w:font w:name="EFBBIE+TimesNewRoman">
    <w:altName w:val="Times New Roman"/>
    <w:panose1 w:val="00000000000000000000"/>
    <w:charset w:val="00"/>
    <w:family w:val="roman"/>
    <w:notTrueType/>
    <w:pitch w:val="default"/>
    <w:sig w:usb0="00000003" w:usb1="00000000" w:usb2="00000000" w:usb3="00000000" w:csb0="00000001" w:csb1="00000000"/>
  </w:font>
  <w:font w:name="ALCADI+TimesNewRoman">
    <w:altName w:val="Times New Roman"/>
    <w:panose1 w:val="00000000000000000000"/>
    <w:charset w:val="00"/>
    <w:family w:val="roman"/>
    <w:notTrueType/>
    <w:pitch w:val="default"/>
    <w:sig w:usb0="00000003" w:usb1="00000000" w:usb2="00000000" w:usb3="00000000" w:csb0="00000001" w:csb1="00000000"/>
  </w:font>
  <w:font w:name="BDAMKJ+TimesNewRoman">
    <w:altName w:val="Times New Roman"/>
    <w:panose1 w:val="00000000000000000000"/>
    <w:charset w:val="00"/>
    <w:family w:val="roman"/>
    <w:notTrueType/>
    <w:pitch w:val="default"/>
    <w:sig w:usb0="00000003" w:usb1="00000000" w:usb2="00000000" w:usb3="00000000" w:csb0="00000001" w:csb1="00000000"/>
  </w:font>
  <w:font w:name="BDAMII+Arial,Bold">
    <w:altName w:val="Arial"/>
    <w:panose1 w:val="00000000000000000000"/>
    <w:charset w:val="00"/>
    <w:family w:val="swiss"/>
    <w:notTrueType/>
    <w:pitch w:val="default"/>
    <w:sig w:usb0="00000003" w:usb1="00000000" w:usb2="00000000" w:usb3="00000000" w:csb0="00000001" w:csb1="00000000"/>
  </w:font>
  <w:font w:name="SimHei">
    <w:altName w:val="黑体"/>
    <w:panose1 w:val="02010600030101010101"/>
    <w:charset w:val="86"/>
    <w:family w:val="auto"/>
    <w:pitch w:val="variable"/>
    <w:sig w:usb0="00000001" w:usb1="080E0000" w:usb2="00000010" w:usb3="00000000" w:csb0="0004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FuturaA Bk BT">
    <w:altName w:val="Corbel"/>
    <w:panose1 w:val="00000000000000000000"/>
    <w:charset w:val="00"/>
    <w:family w:val="swiss"/>
    <w:notTrueType/>
    <w:pitch w:val="variable"/>
    <w:sig w:usb0="00000003" w:usb1="00000000" w:usb2="00000000" w:usb3="00000000" w:csb0="00000001" w:csb1="00000000"/>
  </w:font>
  <w:font w:name="Times New Roman MT Extra Bold">
    <w:altName w:val="MS PMincho"/>
    <w:charset w:val="00"/>
    <w:family w:val="roman"/>
    <w:pitch w:val="variable"/>
    <w:sig w:usb0="00000003" w:usb1="00000000" w:usb2="00000000" w:usb3="00000000" w:csb0="00000001" w:csb1="00000000"/>
  </w:font>
  <w:font w:name="KaiTi_GB2312">
    <w:altName w:val="楷体"/>
    <w:charset w:val="86"/>
    <w:family w:val="modern"/>
    <w:pitch w:val="fixed"/>
    <w:sig w:usb0="00000001" w:usb1="080E0000" w:usb2="00000010" w:usb3="00000000" w:csb0="00040000" w:csb1="00000000"/>
  </w:font>
  <w:font w:name="方正小标宋简体">
    <w:altName w:val="宋体"/>
    <w:charset w:val="86"/>
    <w:family w:val="auto"/>
    <w:pitch w:val="variable"/>
    <w:sig w:usb0="00000001" w:usb1="080E0000" w:usb2="00000010" w:usb3="00000000" w:csb0="00040000" w:csb1="00000000"/>
  </w:font>
  <w:font w:name="Palatino Linotype">
    <w:panose1 w:val="02040502050505030304"/>
    <w:charset w:val="00"/>
    <w:family w:val="roman"/>
    <w:pitch w:val="variable"/>
    <w:sig w:usb0="E0000387" w:usb1="40000013" w:usb2="00000000" w:usb3="00000000" w:csb0="0000019F" w:csb1="00000000"/>
  </w:font>
  <w:font w:name="STKaiti">
    <w:altName w:val="Arial Unicode MS"/>
    <w:panose1 w:val="02010600040101010101"/>
    <w:charset w:val="86"/>
    <w:family w:val="auto"/>
    <w:pitch w:val="variable"/>
    <w:sig w:usb0="00000287" w:usb1="080F0000" w:usb2="00000010" w:usb3="00000000" w:csb0="0004009F" w:csb1="00000000"/>
  </w:font>
  <w:font w:name="楷体">
    <w:altName w:val="Arial Unicode MS"/>
    <w:charset w:val="86"/>
    <w:family w:val="modern"/>
    <w:pitch w:val="fixed"/>
    <w:sig w:usb0="00000000" w:usb1="38CF7CFA" w:usb2="00000016" w:usb3="00000000" w:csb0="0004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3604" w:rsidRDefault="00053604">
      <w:r>
        <w:separator/>
      </w:r>
    </w:p>
  </w:footnote>
  <w:footnote w:type="continuationSeparator" w:id="0">
    <w:p w:rsidR="00053604" w:rsidRDefault="0005360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3604" w:rsidRDefault="00053604">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3604" w:rsidRDefault="00053604" w:rsidP="008254F8">
    <w:pPr>
      <w:ind w:right="360" w:firstLine="360"/>
    </w:pPr>
    <w:r>
      <w:rPr>
        <w:noProof/>
        <w:lang w:val="en-US" w:eastAsia="zh-CN"/>
      </w:rPr>
      <w:drawing>
        <wp:anchor distT="0" distB="0" distL="114300" distR="114300" simplePos="0" relativeHeight="251660288" behindDoc="1" locked="0" layoutInCell="1" allowOverlap="0" wp14:anchorId="7996C721" wp14:editId="2862376C">
          <wp:simplePos x="0" y="0"/>
          <wp:positionH relativeFrom="column">
            <wp:posOffset>-767715</wp:posOffset>
          </wp:positionH>
          <wp:positionV relativeFrom="paragraph">
            <wp:posOffset>-388620</wp:posOffset>
          </wp:positionV>
          <wp:extent cx="7696200" cy="10706100"/>
          <wp:effectExtent l="0" t="0" r="0" b="0"/>
          <wp:wrapNone/>
          <wp:docPr id="5" name="图片 5" descr="说明: rec_C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说明: rec_C_20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96200" cy="10706100"/>
                  </a:xfrm>
                  <a:prstGeom prst="rect">
                    <a:avLst/>
                  </a:prstGeom>
                  <a:noFill/>
                </pic:spPr>
              </pic:pic>
            </a:graphicData>
          </a:graphic>
          <wp14:sizeRelH relativeFrom="page">
            <wp14:pctWidth>0</wp14:pctWidth>
          </wp14:sizeRelH>
          <wp14:sizeRelV relativeFrom="page">
            <wp14:pctHeight>0</wp14:pctHeight>
          </wp14:sizeRelV>
        </wp:anchor>
      </w:drawing>
    </w:r>
  </w:p>
  <w:p w:rsidR="00053604" w:rsidRDefault="00053604" w:rsidP="008254F8">
    <w:pPr>
      <w:pStyle w:val="Header"/>
      <w:ind w:right="360"/>
      <w:jc w:val="both"/>
      <w:rPr>
        <w:lang w:eastAsia="zh-CN"/>
      </w:rPr>
    </w:pPr>
    <w:r>
      <w:rPr>
        <w:noProof/>
        <w:lang w:val="en-US" w:eastAsia="zh-CN"/>
      </w:rPr>
      <w:drawing>
        <wp:anchor distT="0" distB="0" distL="114300" distR="114300" simplePos="0" relativeHeight="251659264" behindDoc="1" locked="0" layoutInCell="1" allowOverlap="1" wp14:anchorId="5AF4FC6E" wp14:editId="0384EBC5">
          <wp:simplePos x="0" y="0"/>
          <wp:positionH relativeFrom="page">
            <wp:posOffset>0</wp:posOffset>
          </wp:positionH>
          <wp:positionV relativeFrom="page">
            <wp:posOffset>0</wp:posOffset>
          </wp:positionV>
          <wp:extent cx="7578725" cy="10724515"/>
          <wp:effectExtent l="0" t="0" r="3175" b="635"/>
          <wp:wrapNone/>
          <wp:docPr id="4" name="图片 4"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c_maquette-2009-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78725" cy="107245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3604" w:rsidRDefault="00053604" w:rsidP="00203A00">
    <w:pPr>
      <w:pStyle w:val="Header"/>
      <w:ind w:right="360"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3604" w:rsidRPr="00FC42AF" w:rsidRDefault="00053604">
    <w:pPr>
      <w:pStyle w:val="Header"/>
      <w:jc w:val="left"/>
      <w:rPr>
        <w:lang w:eastAsia="zh-CN"/>
      </w:rPr>
    </w:pPr>
    <w:r>
      <w:rPr>
        <w:rStyle w:val="PageNumber"/>
        <w:b/>
        <w:bCs/>
      </w:rPr>
      <w:fldChar w:fldCharType="begin"/>
    </w:r>
    <w:r w:rsidRPr="00FC42AF">
      <w:rPr>
        <w:rStyle w:val="PageNumber"/>
        <w:b/>
        <w:bCs/>
        <w:lang w:eastAsia="zh-CN"/>
      </w:rPr>
      <w:instrText xml:space="preserve"> PAGE </w:instrText>
    </w:r>
    <w:r>
      <w:rPr>
        <w:rStyle w:val="PageNumber"/>
        <w:b/>
        <w:bCs/>
      </w:rPr>
      <w:fldChar w:fldCharType="separate"/>
    </w:r>
    <w:r w:rsidR="00576FD2">
      <w:rPr>
        <w:rStyle w:val="PageNumber"/>
        <w:b/>
        <w:bCs/>
        <w:noProof/>
        <w:lang w:eastAsia="zh-CN"/>
      </w:rPr>
      <w:t>ii</w:t>
    </w:r>
    <w:r>
      <w:rPr>
        <w:rStyle w:val="PageNumber"/>
        <w:b/>
        <w:bCs/>
      </w:rPr>
      <w:fldChar w:fldCharType="end"/>
    </w:r>
    <w:r w:rsidRPr="00FC42AF">
      <w:rPr>
        <w:lang w:eastAsia="zh-CN"/>
      </w:rPr>
      <w:tab/>
    </w:r>
    <w:r w:rsidRPr="004E205B">
      <w:rPr>
        <w:rFonts w:hint="eastAsia"/>
        <w:b/>
        <w:lang w:eastAsia="zh-CN"/>
      </w:rPr>
      <w:t>ITU-R  M.1478-2</w:t>
    </w:r>
    <w:r>
      <w:rPr>
        <w:rFonts w:hint="eastAsia"/>
        <w:b/>
        <w:lang w:eastAsia="zh-CN"/>
      </w:rPr>
      <w:t xml:space="preserve"> </w:t>
    </w:r>
    <w:r w:rsidRPr="004E205B">
      <w:rPr>
        <w:rFonts w:hint="eastAsia"/>
        <w:b/>
        <w:lang w:eastAsia="zh-CN"/>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3604" w:rsidRDefault="00053604">
    <w:pPr>
      <w:pStyle w:val="Header"/>
    </w:pPr>
    <w:r>
      <w:tab/>
    </w:r>
    <w:r>
      <w:fldChar w:fldCharType="begin"/>
    </w:r>
    <w:r w:rsidRPr="00050CCD">
      <w:rPr>
        <w:lang w:val="en-US" w:eastAsia="zh-CN"/>
      </w:rPr>
      <w:instrText xml:space="preserve"> DOCPROPERTY "Header" \* MERGEFORMAT </w:instrText>
    </w:r>
    <w:r>
      <w:fldChar w:fldCharType="separate"/>
    </w:r>
    <w:r w:rsidR="007D4179" w:rsidRPr="007D4179">
      <w:rPr>
        <w:b/>
        <w:bCs/>
        <w:lang w:val="en-US" w:eastAsia="zh-CN"/>
      </w:rPr>
      <w:t xml:space="preserve">Rec. </w:t>
    </w:r>
    <w:r>
      <w:rPr>
        <w:b/>
        <w:bCs/>
      </w:rPr>
      <w:fldChar w:fldCharType="end"/>
    </w:r>
    <w:r w:rsidRPr="00050CCD">
      <w:rPr>
        <w:b/>
        <w:bCs/>
        <w:lang w:val="en-US" w:eastAsia="zh-CN"/>
      </w:rPr>
      <w:t xml:space="preserve"> </w:t>
    </w:r>
    <w:r>
      <w:rPr>
        <w:b/>
        <w:bCs/>
      </w:rPr>
      <w:fldChar w:fldCharType="begin"/>
    </w:r>
    <w:r w:rsidRPr="00050CCD">
      <w:rPr>
        <w:b/>
        <w:bCs/>
        <w:lang w:val="en-US" w:eastAsia="zh-CN"/>
      </w:rPr>
      <w:instrText>styleref href</w:instrText>
    </w:r>
    <w:r>
      <w:rPr>
        <w:b/>
        <w:bCs/>
      </w:rPr>
      <w:fldChar w:fldCharType="separate"/>
    </w:r>
    <w:r w:rsidR="004A7432">
      <w:rPr>
        <w:noProof/>
        <w:lang w:val="en-US"/>
      </w:rPr>
      <w:t>Error! No text of specified style in document.</w:t>
    </w:r>
    <w:r>
      <w:rPr>
        <w:b/>
        <w:bCs/>
      </w:rPr>
      <w:fldChar w:fldCharType="end"/>
    </w:r>
    <w:r w:rsidRPr="00050CCD">
      <w:rPr>
        <w:lang w:val="en-US" w:eastAsia="zh-CN"/>
      </w:rPr>
      <w:tab/>
    </w:r>
    <w:r>
      <w:rPr>
        <w:rStyle w:val="PageNumber"/>
        <w:b/>
        <w:bCs/>
      </w:rPr>
      <w:fldChar w:fldCharType="begin"/>
    </w:r>
    <w:r w:rsidRPr="00050CCD">
      <w:rPr>
        <w:rStyle w:val="PageNumber"/>
        <w:b/>
        <w:bCs/>
        <w:lang w:val="en-US" w:eastAsia="zh-CN"/>
      </w:rPr>
      <w:instrText xml:space="preserve"> PAGE </w:instrText>
    </w:r>
    <w:r>
      <w:rPr>
        <w:rStyle w:val="PageNumber"/>
        <w:b/>
        <w:bCs/>
      </w:rPr>
      <w:fldChar w:fldCharType="separate"/>
    </w:r>
    <w:r w:rsidR="004A7432">
      <w:rPr>
        <w:rStyle w:val="PageNumber"/>
        <w:b/>
        <w:bCs/>
        <w:noProof/>
        <w:lang w:val="en-US" w:eastAsia="zh-CN"/>
      </w:rPr>
      <w:t>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3604" w:rsidRDefault="00053604">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576FD2">
      <w:rPr>
        <w:rStyle w:val="PageNumber"/>
        <w:b/>
        <w:bCs/>
        <w:noProof/>
        <w:lang w:val="en-US"/>
      </w:rPr>
      <w:t>12</w:t>
    </w:r>
    <w:r>
      <w:rPr>
        <w:rStyle w:val="PageNumber"/>
        <w:b/>
        <w:bCs/>
      </w:rPr>
      <w:fldChar w:fldCharType="end"/>
    </w:r>
    <w:r>
      <w:rPr>
        <w:lang w:val="en-US"/>
      </w:rPr>
      <w:tab/>
    </w:r>
    <w:r w:rsidRPr="00871126">
      <w:rPr>
        <w:rFonts w:hint="eastAsia"/>
        <w:b/>
      </w:rPr>
      <w:t>ITU-R  M.1478-2</w:t>
    </w:r>
    <w:r>
      <w:rPr>
        <w:rFonts w:hint="eastAsia"/>
        <w:b/>
        <w:lang w:eastAsia="zh-CN"/>
      </w:rPr>
      <w:t xml:space="preserve"> </w:t>
    </w:r>
    <w:r w:rsidRPr="00871126">
      <w:rPr>
        <w:rFonts w:hint="eastAsia"/>
        <w:b/>
      </w:rPr>
      <w:t>建议书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3604" w:rsidRDefault="00053604">
    <w:pPr>
      <w:pStyle w:val="Header"/>
    </w:pPr>
    <w:r>
      <w:tab/>
    </w:r>
    <w:r w:rsidRPr="007659D2">
      <w:rPr>
        <w:rFonts w:hint="eastAsia"/>
        <w:b/>
      </w:rPr>
      <w:t>ITU-R  M.1478-2</w:t>
    </w:r>
    <w:r>
      <w:rPr>
        <w:rFonts w:hint="eastAsia"/>
        <w:b/>
        <w:lang w:eastAsia="zh-CN"/>
      </w:rPr>
      <w:t xml:space="preserve"> </w:t>
    </w:r>
    <w:r w:rsidRPr="007659D2">
      <w:rPr>
        <w:rFonts w:hint="eastAsia"/>
        <w:b/>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576FD2">
      <w:rPr>
        <w:rStyle w:val="PageNumber"/>
        <w:b/>
        <w:bCs/>
        <w:noProof/>
      </w:rPr>
      <w:t>1</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7F4CEF48"/>
    <w:lvl w:ilvl="0">
      <w:start w:val="1"/>
      <w:numFmt w:val="decimal"/>
      <w:lvlText w:val="%1."/>
      <w:lvlJc w:val="left"/>
      <w:pPr>
        <w:tabs>
          <w:tab w:val="num" w:pos="1492"/>
        </w:tabs>
        <w:ind w:left="1492" w:hanging="360"/>
      </w:pPr>
    </w:lvl>
  </w:abstractNum>
  <w:abstractNum w:abstractNumId="1">
    <w:nsid w:val="FFFFFF7D"/>
    <w:multiLevelType w:val="singleLevel"/>
    <w:tmpl w:val="1B5CEA14"/>
    <w:lvl w:ilvl="0">
      <w:start w:val="1"/>
      <w:numFmt w:val="decimal"/>
      <w:lvlText w:val="%1."/>
      <w:lvlJc w:val="left"/>
      <w:pPr>
        <w:tabs>
          <w:tab w:val="num" w:pos="1209"/>
        </w:tabs>
        <w:ind w:left="1209" w:hanging="360"/>
      </w:pPr>
    </w:lvl>
  </w:abstractNum>
  <w:abstractNum w:abstractNumId="2">
    <w:nsid w:val="FFFFFF7E"/>
    <w:multiLevelType w:val="singleLevel"/>
    <w:tmpl w:val="80B654D6"/>
    <w:lvl w:ilvl="0">
      <w:start w:val="1"/>
      <w:numFmt w:val="decimal"/>
      <w:lvlText w:val="%1."/>
      <w:lvlJc w:val="left"/>
      <w:pPr>
        <w:tabs>
          <w:tab w:val="num" w:pos="926"/>
        </w:tabs>
        <w:ind w:left="926" w:hanging="360"/>
      </w:pPr>
    </w:lvl>
  </w:abstractNum>
  <w:abstractNum w:abstractNumId="3">
    <w:nsid w:val="FFFFFF80"/>
    <w:multiLevelType w:val="singleLevel"/>
    <w:tmpl w:val="805E1CEA"/>
    <w:lvl w:ilvl="0">
      <w:start w:val="1"/>
      <w:numFmt w:val="bullet"/>
      <w:lvlText w:val=""/>
      <w:lvlJc w:val="left"/>
      <w:pPr>
        <w:tabs>
          <w:tab w:val="num" w:pos="1492"/>
        </w:tabs>
        <w:ind w:left="1492" w:hanging="360"/>
      </w:pPr>
      <w:rPr>
        <w:rFonts w:ascii="Symbol" w:hAnsi="Symbol" w:hint="default"/>
      </w:rPr>
    </w:lvl>
  </w:abstractNum>
  <w:abstractNum w:abstractNumId="4">
    <w:nsid w:val="FFFFFF81"/>
    <w:multiLevelType w:val="singleLevel"/>
    <w:tmpl w:val="98A80EF8"/>
    <w:lvl w:ilvl="0">
      <w:start w:val="1"/>
      <w:numFmt w:val="bullet"/>
      <w:lvlText w:val=""/>
      <w:lvlJc w:val="left"/>
      <w:pPr>
        <w:tabs>
          <w:tab w:val="num" w:pos="1209"/>
        </w:tabs>
        <w:ind w:left="1209" w:hanging="360"/>
      </w:pPr>
      <w:rPr>
        <w:rFonts w:ascii="Symbol" w:hAnsi="Symbol" w:hint="default"/>
      </w:rPr>
    </w:lvl>
  </w:abstractNum>
  <w:abstractNum w:abstractNumId="5">
    <w:nsid w:val="FFFFFF82"/>
    <w:multiLevelType w:val="singleLevel"/>
    <w:tmpl w:val="A7D41B82"/>
    <w:lvl w:ilvl="0">
      <w:start w:val="1"/>
      <w:numFmt w:val="bullet"/>
      <w:lvlText w:val=""/>
      <w:lvlJc w:val="left"/>
      <w:pPr>
        <w:tabs>
          <w:tab w:val="num" w:pos="926"/>
        </w:tabs>
        <w:ind w:left="926" w:hanging="360"/>
      </w:pPr>
      <w:rPr>
        <w:rFonts w:ascii="Symbol" w:hAnsi="Symbol" w:hint="default"/>
      </w:rPr>
    </w:lvl>
  </w:abstractNum>
  <w:abstractNum w:abstractNumId="6">
    <w:nsid w:val="FFFFFFFE"/>
    <w:multiLevelType w:val="singleLevel"/>
    <w:tmpl w:val="69E26D1A"/>
    <w:lvl w:ilvl="0">
      <w:numFmt w:val="decimal"/>
      <w:lvlText w:val="*"/>
      <w:lvlJc w:val="left"/>
      <w:rPr>
        <w:rFonts w:cs="Times New Roman"/>
      </w:rPr>
    </w:lvl>
  </w:abstractNum>
  <w:abstractNum w:abstractNumId="7">
    <w:nsid w:val="02CD11CD"/>
    <w:multiLevelType w:val="singleLevel"/>
    <w:tmpl w:val="E38AC312"/>
    <w:lvl w:ilvl="0">
      <w:start w:val="1"/>
      <w:numFmt w:val="bullet"/>
      <w:pStyle w:val="schedule2"/>
      <w:lvlText w:val=""/>
      <w:lvlJc w:val="left"/>
      <w:pPr>
        <w:tabs>
          <w:tab w:val="num" w:pos="720"/>
        </w:tabs>
        <w:ind w:left="720" w:hanging="720"/>
      </w:pPr>
      <w:rPr>
        <w:rFonts w:ascii="Symbol" w:hAnsi="Symbol" w:hint="default"/>
      </w:rPr>
    </w:lvl>
  </w:abstractNum>
  <w:abstractNum w:abstractNumId="8">
    <w:nsid w:val="04247A8A"/>
    <w:multiLevelType w:val="multilevel"/>
    <w:tmpl w:val="8DA81258"/>
    <w:lvl w:ilvl="0">
      <w:start w:val="1"/>
      <w:numFmt w:val="decimal"/>
      <w:pStyle w:val="Heading1H1"/>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9">
    <w:nsid w:val="0CB245DF"/>
    <w:multiLevelType w:val="multilevel"/>
    <w:tmpl w:val="8B468244"/>
    <w:lvl w:ilvl="0">
      <w:start w:val="1"/>
      <w:numFmt w:val="decimal"/>
      <w:pStyle w:val="StyleHeading5Arial"/>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10">
    <w:nsid w:val="1344577C"/>
    <w:multiLevelType w:val="singleLevel"/>
    <w:tmpl w:val="4C98D726"/>
    <w:lvl w:ilvl="0">
      <w:start w:val="1"/>
      <w:numFmt w:val="bullet"/>
      <w:lvlText w:val=""/>
      <w:lvlJc w:val="left"/>
      <w:pPr>
        <w:tabs>
          <w:tab w:val="num" w:pos="360"/>
        </w:tabs>
        <w:ind w:left="360" w:hanging="360"/>
      </w:pPr>
      <w:rPr>
        <w:rFonts w:ascii="Symbol" w:hAnsi="Symbol" w:hint="default"/>
      </w:rPr>
    </w:lvl>
  </w:abstractNum>
  <w:abstractNum w:abstractNumId="11">
    <w:nsid w:val="172E0741"/>
    <w:multiLevelType w:val="hybridMultilevel"/>
    <w:tmpl w:val="73506790"/>
    <w:lvl w:ilvl="0" w:tplc="226A9CBC">
      <w:numFmt w:val="bullet"/>
      <w:lvlText w:val="–"/>
      <w:lvlJc w:val="left"/>
      <w:pPr>
        <w:tabs>
          <w:tab w:val="num" w:pos="795"/>
        </w:tabs>
        <w:ind w:left="795" w:hanging="795"/>
      </w:pPr>
      <w:rPr>
        <w:rFonts w:ascii="Times New Roman" w:eastAsia="Times New Roman" w:hAnsi="Times New Roman" w:hint="default"/>
      </w:rPr>
    </w:lvl>
    <w:lvl w:ilvl="1" w:tplc="6E009726" w:tentative="1">
      <w:start w:val="1"/>
      <w:numFmt w:val="bullet"/>
      <w:lvlText w:val="o"/>
      <w:lvlJc w:val="left"/>
      <w:pPr>
        <w:tabs>
          <w:tab w:val="num" w:pos="1080"/>
        </w:tabs>
        <w:ind w:left="1080" w:hanging="360"/>
      </w:pPr>
      <w:rPr>
        <w:rFonts w:ascii="Courier New" w:hAnsi="Courier New" w:hint="default"/>
      </w:rPr>
    </w:lvl>
    <w:lvl w:ilvl="2" w:tplc="288E5182" w:tentative="1">
      <w:start w:val="1"/>
      <w:numFmt w:val="bullet"/>
      <w:lvlText w:val=""/>
      <w:lvlJc w:val="left"/>
      <w:pPr>
        <w:tabs>
          <w:tab w:val="num" w:pos="1800"/>
        </w:tabs>
        <w:ind w:left="1800" w:hanging="360"/>
      </w:pPr>
      <w:rPr>
        <w:rFonts w:ascii="Wingdings" w:hAnsi="Wingdings" w:hint="default"/>
      </w:rPr>
    </w:lvl>
    <w:lvl w:ilvl="3" w:tplc="60147CDE" w:tentative="1">
      <w:start w:val="1"/>
      <w:numFmt w:val="bullet"/>
      <w:lvlText w:val=""/>
      <w:lvlJc w:val="left"/>
      <w:pPr>
        <w:tabs>
          <w:tab w:val="num" w:pos="2520"/>
        </w:tabs>
        <w:ind w:left="2520" w:hanging="360"/>
      </w:pPr>
      <w:rPr>
        <w:rFonts w:ascii="Symbol" w:hAnsi="Symbol" w:hint="default"/>
      </w:rPr>
    </w:lvl>
    <w:lvl w:ilvl="4" w:tplc="CE5090B8" w:tentative="1">
      <w:start w:val="1"/>
      <w:numFmt w:val="bullet"/>
      <w:lvlText w:val="o"/>
      <w:lvlJc w:val="left"/>
      <w:pPr>
        <w:tabs>
          <w:tab w:val="num" w:pos="3240"/>
        </w:tabs>
        <w:ind w:left="3240" w:hanging="360"/>
      </w:pPr>
      <w:rPr>
        <w:rFonts w:ascii="Courier New" w:hAnsi="Courier New" w:hint="default"/>
      </w:rPr>
    </w:lvl>
    <w:lvl w:ilvl="5" w:tplc="57F4AAAC" w:tentative="1">
      <w:start w:val="1"/>
      <w:numFmt w:val="bullet"/>
      <w:lvlText w:val=""/>
      <w:lvlJc w:val="left"/>
      <w:pPr>
        <w:tabs>
          <w:tab w:val="num" w:pos="3960"/>
        </w:tabs>
        <w:ind w:left="3960" w:hanging="360"/>
      </w:pPr>
      <w:rPr>
        <w:rFonts w:ascii="Wingdings" w:hAnsi="Wingdings" w:hint="default"/>
      </w:rPr>
    </w:lvl>
    <w:lvl w:ilvl="6" w:tplc="07161222" w:tentative="1">
      <w:start w:val="1"/>
      <w:numFmt w:val="bullet"/>
      <w:lvlText w:val=""/>
      <w:lvlJc w:val="left"/>
      <w:pPr>
        <w:tabs>
          <w:tab w:val="num" w:pos="4680"/>
        </w:tabs>
        <w:ind w:left="4680" w:hanging="360"/>
      </w:pPr>
      <w:rPr>
        <w:rFonts w:ascii="Symbol" w:hAnsi="Symbol" w:hint="default"/>
      </w:rPr>
    </w:lvl>
    <w:lvl w:ilvl="7" w:tplc="E3083500" w:tentative="1">
      <w:start w:val="1"/>
      <w:numFmt w:val="bullet"/>
      <w:lvlText w:val="o"/>
      <w:lvlJc w:val="left"/>
      <w:pPr>
        <w:tabs>
          <w:tab w:val="num" w:pos="5400"/>
        </w:tabs>
        <w:ind w:left="5400" w:hanging="360"/>
      </w:pPr>
      <w:rPr>
        <w:rFonts w:ascii="Courier New" w:hAnsi="Courier New" w:hint="default"/>
      </w:rPr>
    </w:lvl>
    <w:lvl w:ilvl="8" w:tplc="90488578" w:tentative="1">
      <w:start w:val="1"/>
      <w:numFmt w:val="bullet"/>
      <w:lvlText w:val=""/>
      <w:lvlJc w:val="left"/>
      <w:pPr>
        <w:tabs>
          <w:tab w:val="num" w:pos="6120"/>
        </w:tabs>
        <w:ind w:left="6120" w:hanging="360"/>
      </w:pPr>
      <w:rPr>
        <w:rFonts w:ascii="Wingdings" w:hAnsi="Wingdings" w:hint="default"/>
      </w:rPr>
    </w:lvl>
  </w:abstractNum>
  <w:abstractNum w:abstractNumId="12">
    <w:nsid w:val="19D8164A"/>
    <w:multiLevelType w:val="hybridMultilevel"/>
    <w:tmpl w:val="26AABE20"/>
    <w:lvl w:ilvl="0" w:tplc="746A9352">
      <w:start w:val="1"/>
      <w:numFmt w:val="decimal"/>
      <w:pStyle w:val="Comment"/>
      <w:lvlText w:val="Comment %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3">
    <w:nsid w:val="2B00651C"/>
    <w:multiLevelType w:val="multilevel"/>
    <w:tmpl w:val="51209D60"/>
    <w:lvl w:ilvl="0">
      <w:start w:val="1"/>
      <w:numFmt w:val="decimal"/>
      <w:lvlText w:val="%1."/>
      <w:lvlJc w:val="left"/>
      <w:pPr>
        <w:tabs>
          <w:tab w:val="num" w:pos="720"/>
        </w:tabs>
        <w:ind w:left="720" w:hanging="720"/>
      </w:pPr>
      <w:rPr>
        <w:rFonts w:ascii="Times New Roman" w:hAnsi="Times New Roman" w:cs="Times New Roman"/>
        <w:b w:val="0"/>
        <w:sz w:val="22"/>
      </w:rPr>
    </w:lvl>
    <w:lvl w:ilvl="1">
      <w:start w:val="1"/>
      <w:numFmt w:val="decimal"/>
      <w:lvlText w:val="%1.%2"/>
      <w:lvlJc w:val="left"/>
      <w:pPr>
        <w:tabs>
          <w:tab w:val="num" w:pos="0"/>
        </w:tabs>
      </w:pPr>
      <w:rPr>
        <w:rFonts w:ascii="Times New Roman" w:hAnsi="Times New Roman" w:cs="Times New Roman"/>
        <w:b w:val="0"/>
        <w:sz w:val="22"/>
      </w:rPr>
    </w:lvl>
    <w:lvl w:ilvl="2">
      <w:start w:val="1"/>
      <w:numFmt w:val="decimal"/>
      <w:lvlText w:val="%1.%2.%3"/>
      <w:lvlJc w:val="left"/>
      <w:pPr>
        <w:tabs>
          <w:tab w:val="num" w:pos="0"/>
        </w:tabs>
      </w:pPr>
      <w:rPr>
        <w:rFonts w:ascii="Times New Roman" w:hAnsi="Times New Roman" w:cs="Times New Roman"/>
        <w:b w:val="0"/>
        <w:sz w:val="22"/>
      </w:rPr>
    </w:lvl>
    <w:lvl w:ilvl="3">
      <w:start w:val="1"/>
      <w:numFmt w:val="decimal"/>
      <w:lvlText w:val="%1.%2.%3.%4"/>
      <w:lvlJc w:val="left"/>
      <w:pPr>
        <w:tabs>
          <w:tab w:val="num" w:pos="0"/>
        </w:tabs>
      </w:pPr>
      <w:rPr>
        <w:rFonts w:ascii="Times New Roman" w:hAnsi="Times New Roman" w:cs="Times New Roman"/>
        <w:b w:val="0"/>
        <w:sz w:val="22"/>
      </w:rPr>
    </w:lvl>
    <w:lvl w:ilvl="4">
      <w:start w:val="1"/>
      <w:numFmt w:val="decimal"/>
      <w:lvlText w:val="%1.%2.%3.%4.%5"/>
      <w:lvlJc w:val="left"/>
      <w:pPr>
        <w:tabs>
          <w:tab w:val="num" w:pos="0"/>
        </w:tabs>
      </w:pPr>
      <w:rPr>
        <w:rFonts w:ascii="Times New Roman" w:hAnsi="Times New Roman" w:cs="Times New Roman"/>
        <w:b w:val="0"/>
        <w:sz w:val="22"/>
      </w:rPr>
    </w:lvl>
    <w:lvl w:ilvl="5">
      <w:start w:val="1"/>
      <w:numFmt w:val="decimal"/>
      <w:lvlText w:val="%1.%2.%3.%4.%5.%6"/>
      <w:lvlJc w:val="left"/>
      <w:pPr>
        <w:tabs>
          <w:tab w:val="num" w:pos="0"/>
        </w:tabs>
      </w:pPr>
      <w:rPr>
        <w:rFonts w:ascii="Times New Roman" w:hAnsi="Times New Roman" w:cs="Times New Roman"/>
        <w:b w:val="0"/>
        <w:sz w:val="22"/>
      </w:rPr>
    </w:lvl>
    <w:lvl w:ilvl="6">
      <w:start w:val="1"/>
      <w:numFmt w:val="decimal"/>
      <w:lvlText w:val="%1.%2.%3.%4.%5.%6.%7"/>
      <w:lvlJc w:val="left"/>
      <w:pPr>
        <w:tabs>
          <w:tab w:val="num" w:pos="0"/>
        </w:tabs>
      </w:pPr>
      <w:rPr>
        <w:rFonts w:ascii="Times New Roman" w:hAnsi="Times New Roman" w:cs="Times New Roman"/>
        <w:b w:val="0"/>
        <w:sz w:val="22"/>
      </w:rPr>
    </w:lvl>
    <w:lvl w:ilvl="7">
      <w:start w:val="1"/>
      <w:numFmt w:val="decimal"/>
      <w:lvlText w:val="%1.%2.%3.%4.%5.%6.%7.%8"/>
      <w:lvlJc w:val="left"/>
      <w:pPr>
        <w:tabs>
          <w:tab w:val="num" w:pos="0"/>
        </w:tabs>
      </w:pPr>
      <w:rPr>
        <w:rFonts w:ascii="Times New Roman" w:hAnsi="Times New Roman" w:cs="Times New Roman"/>
        <w:b w:val="0"/>
        <w:sz w:val="22"/>
      </w:rPr>
    </w:lvl>
    <w:lvl w:ilvl="8">
      <w:start w:val="1"/>
      <w:numFmt w:val="decimal"/>
      <w:lvlText w:val="%9."/>
      <w:lvlJc w:val="left"/>
      <w:pPr>
        <w:tabs>
          <w:tab w:val="num" w:pos="0"/>
        </w:tabs>
      </w:pPr>
      <w:rPr>
        <w:rFonts w:ascii="Times New Roman" w:hAnsi="Times New Roman" w:cs="Times New Roman"/>
        <w:b w:val="0"/>
        <w:sz w:val="22"/>
      </w:rPr>
    </w:lvl>
  </w:abstractNum>
  <w:abstractNum w:abstractNumId="14">
    <w:nsid w:val="3A85404A"/>
    <w:multiLevelType w:val="singleLevel"/>
    <w:tmpl w:val="C480D6E8"/>
    <w:lvl w:ilvl="0">
      <w:start w:val="1"/>
      <w:numFmt w:val="bullet"/>
      <w:lvlText w:val=""/>
      <w:lvlJc w:val="left"/>
      <w:pPr>
        <w:tabs>
          <w:tab w:val="num" w:pos="425"/>
        </w:tabs>
        <w:ind w:left="425" w:hanging="425"/>
      </w:pPr>
      <w:rPr>
        <w:rFonts w:ascii="Symbol" w:hAnsi="Symbol" w:hint="default"/>
      </w:rPr>
    </w:lvl>
  </w:abstractNum>
  <w:abstractNum w:abstractNumId="15">
    <w:nsid w:val="3B1D7BA1"/>
    <w:multiLevelType w:val="singleLevel"/>
    <w:tmpl w:val="D7C8D694"/>
    <w:lvl w:ilvl="0">
      <w:start w:val="1"/>
      <w:numFmt w:val="decimal"/>
      <w:pStyle w:val="ObjectID"/>
      <w:lvlText w:val="(%1)"/>
      <w:lvlJc w:val="left"/>
      <w:pPr>
        <w:tabs>
          <w:tab w:val="num" w:pos="720"/>
        </w:tabs>
        <w:ind w:left="720" w:hanging="720"/>
      </w:pPr>
      <w:rPr>
        <w:rFonts w:ascii="Arial" w:hAnsi="Arial" w:cs="Times New Roman" w:hint="default"/>
        <w:b w:val="0"/>
        <w:i w:val="0"/>
        <w:caps w:val="0"/>
        <w:strike w:val="0"/>
        <w:dstrike w:val="0"/>
        <w:vanish w:val="0"/>
        <w:color w:val="000000"/>
        <w:sz w:val="22"/>
        <w:u w:val="none"/>
        <w:vertAlign w:val="baseline"/>
      </w:rPr>
    </w:lvl>
  </w:abstractNum>
  <w:abstractNum w:abstractNumId="16">
    <w:nsid w:val="464D3319"/>
    <w:multiLevelType w:val="multilevel"/>
    <w:tmpl w:val="C61CA6A6"/>
    <w:lvl w:ilvl="0">
      <w:start w:val="1"/>
      <w:numFmt w:val="decimal"/>
      <w:pStyle w:val="berschrift1H1"/>
      <w:lvlText w:val="%1"/>
      <w:lvlJc w:val="left"/>
      <w:pPr>
        <w:tabs>
          <w:tab w:val="num" w:pos="735"/>
        </w:tabs>
        <w:ind w:left="735" w:hanging="735"/>
      </w:pPr>
      <w:rPr>
        <w:rFonts w:cs="Times New Roman" w:hint="default"/>
      </w:rPr>
    </w:lvl>
    <w:lvl w:ilvl="1">
      <w:start w:val="1"/>
      <w:numFmt w:val="decimal"/>
      <w:lvlText w:val="%1.%2"/>
      <w:lvlJc w:val="left"/>
      <w:pPr>
        <w:tabs>
          <w:tab w:val="num" w:pos="735"/>
        </w:tabs>
        <w:ind w:left="735" w:hanging="735"/>
      </w:pPr>
      <w:rPr>
        <w:rFonts w:cs="Times New Roman" w:hint="default"/>
      </w:rPr>
    </w:lvl>
    <w:lvl w:ilvl="2">
      <w:start w:val="1"/>
      <w:numFmt w:val="decimal"/>
      <w:lvlText w:val="%1.%2.%3"/>
      <w:lvlJc w:val="left"/>
      <w:pPr>
        <w:tabs>
          <w:tab w:val="num" w:pos="1080"/>
        </w:tabs>
        <w:ind w:left="735" w:hanging="735"/>
      </w:pPr>
      <w:rPr>
        <w:rFonts w:cs="Times New Roman" w:hint="default"/>
      </w:rPr>
    </w:lvl>
    <w:lvl w:ilvl="3">
      <w:start w:val="1"/>
      <w:numFmt w:val="decimal"/>
      <w:lvlText w:val="%1.%2.%3.%4"/>
      <w:lvlJc w:val="left"/>
      <w:pPr>
        <w:tabs>
          <w:tab w:val="num" w:pos="1440"/>
        </w:tabs>
        <w:ind w:left="735" w:hanging="735"/>
      </w:pPr>
      <w:rPr>
        <w:rFonts w:cs="Times New Roman" w:hint="default"/>
      </w:rPr>
    </w:lvl>
    <w:lvl w:ilvl="4">
      <w:start w:val="1"/>
      <w:numFmt w:val="decimal"/>
      <w:lvlText w:val="%1.%2.%3.%4.%5"/>
      <w:lvlJc w:val="left"/>
      <w:pPr>
        <w:tabs>
          <w:tab w:val="num" w:pos="1440"/>
        </w:tabs>
        <w:ind w:left="1080" w:hanging="1080"/>
      </w:pPr>
      <w:rPr>
        <w:rFonts w:cs="Times New Roman" w:hint="default"/>
      </w:rPr>
    </w:lvl>
    <w:lvl w:ilvl="5">
      <w:start w:val="1"/>
      <w:numFmt w:val="decimal"/>
      <w:lvlText w:val="%1.%2.%3.%4.%5.%6"/>
      <w:lvlJc w:val="left"/>
      <w:pPr>
        <w:tabs>
          <w:tab w:val="num" w:pos="180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7">
    <w:nsid w:val="466E3D87"/>
    <w:multiLevelType w:val="singleLevel"/>
    <w:tmpl w:val="08CAA164"/>
    <w:lvl w:ilvl="0">
      <w:start w:val="1"/>
      <w:numFmt w:val="lowerRoman"/>
      <w:lvlText w:val="(%1)"/>
      <w:lvlJc w:val="left"/>
      <w:pPr>
        <w:tabs>
          <w:tab w:val="num" w:pos="2160"/>
        </w:tabs>
        <w:ind w:left="2160" w:hanging="720"/>
      </w:pPr>
      <w:rPr>
        <w:rFonts w:ascii="Arial" w:hAnsi="Arial" w:cs="Times New Roman" w:hint="default"/>
        <w:b w:val="0"/>
        <w:i w:val="0"/>
        <w:caps w:val="0"/>
        <w:strike w:val="0"/>
        <w:dstrike w:val="0"/>
        <w:vanish w:val="0"/>
        <w:color w:val="000000"/>
        <w:sz w:val="22"/>
        <w:u w:val="none"/>
        <w:vertAlign w:val="baseline"/>
      </w:rPr>
    </w:lvl>
  </w:abstractNum>
  <w:abstractNum w:abstractNumId="18">
    <w:nsid w:val="46AA38E3"/>
    <w:multiLevelType w:val="singleLevel"/>
    <w:tmpl w:val="004CE2F6"/>
    <w:lvl w:ilvl="0">
      <w:start w:val="1"/>
      <w:numFmt w:val="bullet"/>
      <w:pStyle w:val="schedule4"/>
      <w:lvlText w:val=""/>
      <w:lvlJc w:val="left"/>
      <w:pPr>
        <w:tabs>
          <w:tab w:val="num" w:pos="1080"/>
        </w:tabs>
        <w:ind w:left="720"/>
      </w:pPr>
      <w:rPr>
        <w:rFonts w:ascii="Symbol" w:hAnsi="Symbol" w:hint="default"/>
      </w:rPr>
    </w:lvl>
  </w:abstractNum>
  <w:abstractNum w:abstractNumId="19">
    <w:nsid w:val="491B6676"/>
    <w:multiLevelType w:val="singleLevel"/>
    <w:tmpl w:val="1B1C6AA0"/>
    <w:lvl w:ilvl="0">
      <w:start w:val="1"/>
      <w:numFmt w:val="lowerRoman"/>
      <w:lvlText w:val="(%1)"/>
      <w:lvlJc w:val="left"/>
      <w:pPr>
        <w:tabs>
          <w:tab w:val="num" w:pos="720"/>
        </w:tabs>
        <w:ind w:left="720" w:hanging="720"/>
      </w:pPr>
      <w:rPr>
        <w:rFonts w:ascii="Arial" w:hAnsi="Arial" w:cs="Times New Roman" w:hint="default"/>
        <w:b w:val="0"/>
        <w:i w:val="0"/>
        <w:caps w:val="0"/>
        <w:strike w:val="0"/>
        <w:dstrike w:val="0"/>
        <w:vanish w:val="0"/>
        <w:color w:val="000000"/>
        <w:sz w:val="22"/>
        <w:u w:val="none"/>
        <w:vertAlign w:val="baseline"/>
      </w:rPr>
    </w:lvl>
  </w:abstractNum>
  <w:abstractNum w:abstractNumId="20">
    <w:nsid w:val="4A55685D"/>
    <w:multiLevelType w:val="singleLevel"/>
    <w:tmpl w:val="947A7058"/>
    <w:lvl w:ilvl="0">
      <w:start w:val="1"/>
      <w:numFmt w:val="bullet"/>
      <w:pStyle w:val="textintend1"/>
      <w:lvlText w:val=""/>
      <w:lvlJc w:val="left"/>
      <w:pPr>
        <w:tabs>
          <w:tab w:val="num" w:pos="992"/>
        </w:tabs>
        <w:ind w:left="992" w:hanging="425"/>
      </w:pPr>
      <w:rPr>
        <w:rFonts w:ascii="Symbol" w:hAnsi="Symbol" w:hint="default"/>
      </w:rPr>
    </w:lvl>
  </w:abstractNum>
  <w:abstractNum w:abstractNumId="21">
    <w:nsid w:val="4B1F283C"/>
    <w:multiLevelType w:val="singleLevel"/>
    <w:tmpl w:val="759E93C2"/>
    <w:lvl w:ilvl="0">
      <w:start w:val="1"/>
      <w:numFmt w:val="bullet"/>
      <w:pStyle w:val="textintend3"/>
      <w:lvlText w:val=""/>
      <w:lvlJc w:val="left"/>
      <w:pPr>
        <w:tabs>
          <w:tab w:val="num" w:pos="1843"/>
        </w:tabs>
        <w:ind w:left="1843" w:hanging="425"/>
      </w:pPr>
      <w:rPr>
        <w:rFonts w:ascii="Symbol" w:hAnsi="Symbol" w:hint="default"/>
      </w:rPr>
    </w:lvl>
  </w:abstractNum>
  <w:abstractNum w:abstractNumId="22">
    <w:nsid w:val="4C243DEE"/>
    <w:multiLevelType w:val="singleLevel"/>
    <w:tmpl w:val="AFB0874E"/>
    <w:lvl w:ilvl="0">
      <w:start w:val="1"/>
      <w:numFmt w:val="bullet"/>
      <w:pStyle w:val="roman4"/>
      <w:lvlText w:val=""/>
      <w:lvlJc w:val="left"/>
      <w:pPr>
        <w:tabs>
          <w:tab w:val="num" w:pos="720"/>
        </w:tabs>
        <w:ind w:left="720" w:hanging="720"/>
      </w:pPr>
      <w:rPr>
        <w:rFonts w:ascii="Symbol" w:hAnsi="Symbol" w:hint="default"/>
      </w:rPr>
    </w:lvl>
  </w:abstractNum>
  <w:abstractNum w:abstractNumId="23">
    <w:nsid w:val="5ADB5FA9"/>
    <w:multiLevelType w:val="singleLevel"/>
    <w:tmpl w:val="EE221444"/>
    <w:lvl w:ilvl="0">
      <w:start w:val="1"/>
      <w:numFmt w:val="lowerRoman"/>
      <w:pStyle w:val="Closing1"/>
      <w:lvlText w:val="(%1)"/>
      <w:lvlJc w:val="left"/>
      <w:pPr>
        <w:tabs>
          <w:tab w:val="num" w:pos="2880"/>
        </w:tabs>
        <w:ind w:left="2880" w:hanging="720"/>
      </w:pPr>
      <w:rPr>
        <w:rFonts w:ascii="Arial" w:hAnsi="Arial" w:cs="Times New Roman" w:hint="default"/>
        <w:b w:val="0"/>
        <w:i w:val="0"/>
        <w:caps w:val="0"/>
        <w:strike w:val="0"/>
        <w:dstrike w:val="0"/>
        <w:vanish w:val="0"/>
        <w:color w:val="000000"/>
        <w:sz w:val="22"/>
        <w:u w:val="none"/>
        <w:vertAlign w:val="baseline"/>
      </w:rPr>
    </w:lvl>
  </w:abstractNum>
  <w:abstractNum w:abstractNumId="24">
    <w:nsid w:val="5CA270D6"/>
    <w:multiLevelType w:val="singleLevel"/>
    <w:tmpl w:val="933CCAA8"/>
    <w:lvl w:ilvl="0">
      <w:start w:val="1"/>
      <w:numFmt w:val="upperLetter"/>
      <w:lvlText w:val="(%1)"/>
      <w:lvlJc w:val="left"/>
      <w:pPr>
        <w:tabs>
          <w:tab w:val="num" w:pos="720"/>
        </w:tabs>
        <w:ind w:left="720" w:hanging="720"/>
      </w:pPr>
      <w:rPr>
        <w:rFonts w:ascii="Arial" w:hAnsi="Arial" w:cs="Times New Roman" w:hint="default"/>
        <w:b w:val="0"/>
        <w:i w:val="0"/>
        <w:caps w:val="0"/>
        <w:strike w:val="0"/>
        <w:dstrike w:val="0"/>
        <w:vanish w:val="0"/>
        <w:color w:val="000000"/>
        <w:sz w:val="22"/>
        <w:u w:val="none"/>
        <w:vertAlign w:val="baseline"/>
      </w:rPr>
    </w:lvl>
  </w:abstractNum>
  <w:abstractNum w:abstractNumId="25">
    <w:nsid w:val="61182925"/>
    <w:multiLevelType w:val="singleLevel"/>
    <w:tmpl w:val="D180CED0"/>
    <w:lvl w:ilvl="0">
      <w:start w:val="1"/>
      <w:numFmt w:val="decimal"/>
      <w:pStyle w:val="ParaNum"/>
      <w:lvlText w:val="%1."/>
      <w:lvlJc w:val="left"/>
      <w:pPr>
        <w:tabs>
          <w:tab w:val="num" w:pos="1080"/>
        </w:tabs>
        <w:ind w:firstLine="720"/>
      </w:pPr>
      <w:rPr>
        <w:rFonts w:cs="Times New Roman"/>
      </w:rPr>
    </w:lvl>
  </w:abstractNum>
  <w:abstractNum w:abstractNumId="26">
    <w:nsid w:val="64FC62E2"/>
    <w:multiLevelType w:val="multilevel"/>
    <w:tmpl w:val="FE2C94A4"/>
    <w:lvl w:ilvl="0">
      <w:start w:val="1"/>
      <w:numFmt w:val="decimal"/>
      <w:pStyle w:val="StyleGrasAvant18pt"/>
      <w:lvlText w:val="%1"/>
      <w:lvlJc w:val="left"/>
      <w:pPr>
        <w:tabs>
          <w:tab w:val="num" w:pos="792"/>
        </w:tabs>
        <w:ind w:left="792" w:hanging="792"/>
      </w:pPr>
      <w:rPr>
        <w:rFonts w:cs="Times New Roman" w:hint="default"/>
      </w:rPr>
    </w:lvl>
    <w:lvl w:ilvl="1">
      <w:start w:val="1"/>
      <w:numFmt w:val="decimal"/>
      <w:lvlText w:val="%1.%2"/>
      <w:lvlJc w:val="left"/>
      <w:pPr>
        <w:tabs>
          <w:tab w:val="num" w:pos="792"/>
        </w:tabs>
        <w:ind w:left="792" w:hanging="792"/>
      </w:pPr>
      <w:rPr>
        <w:rFonts w:cs="Times New Roman" w:hint="default"/>
      </w:rPr>
    </w:lvl>
    <w:lvl w:ilvl="2">
      <w:start w:val="4"/>
      <w:numFmt w:val="decimal"/>
      <w:lvlText w:val="%1.%2.%3"/>
      <w:lvlJc w:val="left"/>
      <w:pPr>
        <w:tabs>
          <w:tab w:val="num" w:pos="792"/>
        </w:tabs>
        <w:ind w:left="792" w:hanging="792"/>
      </w:pPr>
      <w:rPr>
        <w:rFonts w:cs="Times New Roman" w:hint="default"/>
      </w:rPr>
    </w:lvl>
    <w:lvl w:ilvl="3">
      <w:start w:val="2"/>
      <w:numFmt w:val="decimal"/>
      <w:lvlText w:val="%1.%2.%3.%4"/>
      <w:lvlJc w:val="left"/>
      <w:pPr>
        <w:tabs>
          <w:tab w:val="num" w:pos="792"/>
        </w:tabs>
        <w:ind w:left="792" w:hanging="792"/>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7">
    <w:nsid w:val="654255EC"/>
    <w:multiLevelType w:val="hybridMultilevel"/>
    <w:tmpl w:val="13DA13F4"/>
    <w:lvl w:ilvl="0" w:tplc="CF720302">
      <w:start w:val="1"/>
      <w:numFmt w:val="decimal"/>
      <w:lvlText w:val="[%1]"/>
      <w:lvlJc w:val="left"/>
      <w:pPr>
        <w:tabs>
          <w:tab w:val="num" w:pos="420"/>
        </w:tabs>
        <w:ind w:left="420" w:hanging="420"/>
      </w:pPr>
      <w:rPr>
        <w:rFonts w:cs="Times New Roman" w:hint="eastAsia"/>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28">
    <w:nsid w:val="682760D7"/>
    <w:multiLevelType w:val="singleLevel"/>
    <w:tmpl w:val="D8E69AB2"/>
    <w:lvl w:ilvl="0">
      <w:start w:val="1"/>
      <w:numFmt w:val="lowerRoman"/>
      <w:lvlText w:val="(%1)"/>
      <w:lvlJc w:val="left"/>
      <w:pPr>
        <w:tabs>
          <w:tab w:val="num" w:pos="1440"/>
        </w:tabs>
        <w:ind w:left="1440" w:hanging="720"/>
      </w:pPr>
      <w:rPr>
        <w:rFonts w:ascii="Arial" w:hAnsi="Arial" w:cs="Times New Roman" w:hint="default"/>
        <w:b w:val="0"/>
        <w:i w:val="0"/>
        <w:caps w:val="0"/>
        <w:strike w:val="0"/>
        <w:dstrike w:val="0"/>
        <w:vanish w:val="0"/>
        <w:color w:val="000000"/>
        <w:sz w:val="22"/>
        <w:u w:val="none"/>
        <w:vertAlign w:val="baseline"/>
      </w:rPr>
    </w:lvl>
  </w:abstractNum>
  <w:abstractNum w:abstractNumId="29">
    <w:nsid w:val="691E61BA"/>
    <w:multiLevelType w:val="multilevel"/>
    <w:tmpl w:val="649077D0"/>
    <w:lvl w:ilvl="0">
      <w:start w:val="1"/>
      <w:numFmt w:val="decimal"/>
      <w:lvlRestart w:val="0"/>
      <w:pStyle w:val="Dots"/>
      <w:isLgl/>
      <w:lvlText w:val=". . ."/>
      <w:lvlJc w:val="left"/>
      <w:pPr>
        <w:tabs>
          <w:tab w:val="num" w:pos="360"/>
        </w:tabs>
        <w:ind w:left="720"/>
      </w:pPr>
      <w:rPr>
        <w:rFonts w:cs="Times New Roman" w:hint="default"/>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30">
    <w:nsid w:val="6B3D50F2"/>
    <w:multiLevelType w:val="singleLevel"/>
    <w:tmpl w:val="2B941758"/>
    <w:lvl w:ilvl="0">
      <w:start w:val="1"/>
      <w:numFmt w:val="bullet"/>
      <w:lvlText w:val="●"/>
      <w:lvlJc w:val="left"/>
      <w:pPr>
        <w:tabs>
          <w:tab w:val="num" w:pos="360"/>
        </w:tabs>
        <w:ind w:left="360" w:hanging="360"/>
      </w:pPr>
      <w:rPr>
        <w:rFonts w:ascii="Bookman Old Style" w:hAnsi="Bookman Old Style" w:hint="default"/>
      </w:rPr>
    </w:lvl>
  </w:abstractNum>
  <w:abstractNum w:abstractNumId="31">
    <w:nsid w:val="6F1412FB"/>
    <w:multiLevelType w:val="singleLevel"/>
    <w:tmpl w:val="1AD23920"/>
    <w:lvl w:ilvl="0">
      <w:start w:val="1"/>
      <w:numFmt w:val="bullet"/>
      <w:pStyle w:val="roman5"/>
      <w:lvlText w:val=""/>
      <w:lvlJc w:val="left"/>
      <w:pPr>
        <w:tabs>
          <w:tab w:val="num" w:pos="1080"/>
        </w:tabs>
        <w:ind w:left="720"/>
      </w:pPr>
      <w:rPr>
        <w:rFonts w:ascii="Symbol" w:hAnsi="Symbol" w:hint="default"/>
      </w:rPr>
    </w:lvl>
  </w:abstractNum>
  <w:abstractNum w:abstractNumId="32">
    <w:nsid w:val="789A09E3"/>
    <w:multiLevelType w:val="multilevel"/>
    <w:tmpl w:val="51A69CA4"/>
    <w:lvl w:ilvl="0">
      <w:start w:val="1"/>
      <w:numFmt w:val="decimal"/>
      <w:pStyle w:val="Confidentiality"/>
      <w:lvlText w:val="%1"/>
      <w:lvlJc w:val="left"/>
      <w:pPr>
        <w:tabs>
          <w:tab w:val="num" w:pos="720"/>
        </w:tabs>
        <w:ind w:left="720" w:hanging="720"/>
      </w:pPr>
      <w:rPr>
        <w:rFonts w:cs="Times New Roman" w:hint="default"/>
      </w:rPr>
    </w:lvl>
    <w:lvl w:ilvl="1">
      <w:start w:val="1"/>
      <w:numFmt w:val="decimal"/>
      <w:pStyle w:val="GroupName"/>
      <w:lvlText w:val="%1.%2"/>
      <w:lvlJc w:val="left"/>
      <w:pPr>
        <w:tabs>
          <w:tab w:val="num" w:pos="1440"/>
        </w:tabs>
        <w:ind w:left="1440" w:hanging="720"/>
      </w:pPr>
      <w:rPr>
        <w:rFonts w:cs="Times New Roman" w:hint="default"/>
      </w:rPr>
    </w:lvl>
    <w:lvl w:ilvl="2">
      <w:start w:val="1"/>
      <w:numFmt w:val="decimal"/>
      <w:pStyle w:val="HeaderData"/>
      <w:lvlText w:val="%1.%2.%3"/>
      <w:lvlJc w:val="left"/>
      <w:pPr>
        <w:tabs>
          <w:tab w:val="num" w:pos="2160"/>
        </w:tabs>
        <w:ind w:left="2160" w:hanging="720"/>
      </w:pPr>
      <w:rPr>
        <w:rFonts w:cs="Times New Roman" w:hint="default"/>
      </w:rPr>
    </w:lvl>
    <w:lvl w:ilvl="3">
      <w:start w:val="1"/>
      <w:numFmt w:val="decimal"/>
      <w:pStyle w:val="HeaderPrompt"/>
      <w:lvlText w:val="%1.%2.%3.%4"/>
      <w:lvlJc w:val="left"/>
      <w:pPr>
        <w:tabs>
          <w:tab w:val="num" w:pos="3238"/>
        </w:tabs>
        <w:ind w:left="3238" w:hanging="1078"/>
      </w:pPr>
      <w:rPr>
        <w:rFonts w:cs="Times New Roman" w:hint="default"/>
      </w:rPr>
    </w:lvl>
    <w:lvl w:ilvl="4">
      <w:start w:val="1"/>
      <w:numFmt w:val="decimal"/>
      <w:pStyle w:val="Headline"/>
      <w:lvlText w:val="%1.%2.%3.%4.%5"/>
      <w:lvlJc w:val="left"/>
      <w:pPr>
        <w:tabs>
          <w:tab w:val="num" w:pos="4678"/>
        </w:tabs>
        <w:ind w:left="4678" w:hanging="1440"/>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3">
    <w:nsid w:val="78F76F6F"/>
    <w:multiLevelType w:val="singleLevel"/>
    <w:tmpl w:val="E1F880E6"/>
    <w:lvl w:ilvl="0">
      <w:start w:val="1"/>
      <w:numFmt w:val="bullet"/>
      <w:pStyle w:val="normalpuce"/>
      <w:lvlText w:val=""/>
      <w:lvlJc w:val="left"/>
      <w:pPr>
        <w:tabs>
          <w:tab w:val="num" w:pos="360"/>
        </w:tabs>
        <w:ind w:left="360" w:hanging="360"/>
      </w:pPr>
      <w:rPr>
        <w:rFonts w:ascii="Symbol" w:hAnsi="Symbol" w:hint="default"/>
      </w:rPr>
    </w:lvl>
  </w:abstractNum>
  <w:abstractNum w:abstractNumId="34">
    <w:nsid w:val="7F547DFD"/>
    <w:multiLevelType w:val="singleLevel"/>
    <w:tmpl w:val="84089F44"/>
    <w:lvl w:ilvl="0">
      <w:start w:val="1"/>
      <w:numFmt w:val="bullet"/>
      <w:pStyle w:val="textintend2"/>
      <w:lvlText w:val=""/>
      <w:lvlJc w:val="left"/>
      <w:pPr>
        <w:tabs>
          <w:tab w:val="num" w:pos="1418"/>
        </w:tabs>
        <w:ind w:left="1418" w:hanging="426"/>
      </w:pPr>
      <w:rPr>
        <w:rFonts w:ascii="Wingdings" w:hAnsi="Wingdings" w:hint="default"/>
      </w:rPr>
    </w:lvl>
  </w:abstractNum>
  <w:num w:numId="1">
    <w:abstractNumId w:val="6"/>
    <w:lvlOverride w:ilvl="0">
      <w:lvl w:ilvl="0">
        <w:start w:val="1"/>
        <w:numFmt w:val="bullet"/>
        <w:lvlText w:val=""/>
        <w:legacy w:legacy="1" w:legacySpace="0" w:legacyIndent="288"/>
        <w:lvlJc w:val="left"/>
        <w:pPr>
          <w:ind w:left="645" w:hanging="288"/>
        </w:pPr>
        <w:rPr>
          <w:rFonts w:ascii="Courier New" w:hAnsi="Courier New" w:hint="default"/>
        </w:rPr>
      </w:lvl>
    </w:lvlOverride>
  </w:num>
  <w:num w:numId="2">
    <w:abstractNumId w:val="22"/>
  </w:num>
  <w:num w:numId="3">
    <w:abstractNumId w:val="31"/>
  </w:num>
  <w:num w:numId="4">
    <w:abstractNumId w:val="7"/>
  </w:num>
  <w:num w:numId="5">
    <w:abstractNumId w:val="18"/>
  </w:num>
  <w:num w:numId="6">
    <w:abstractNumId w:val="14"/>
  </w:num>
  <w:num w:numId="7">
    <w:abstractNumId w:val="15"/>
  </w:num>
  <w:num w:numId="8">
    <w:abstractNumId w:val="24"/>
  </w:num>
  <w:num w:numId="9">
    <w:abstractNumId w:val="19"/>
  </w:num>
  <w:num w:numId="10">
    <w:abstractNumId w:val="28"/>
  </w:num>
  <w:num w:numId="11">
    <w:abstractNumId w:val="17"/>
  </w:num>
  <w:num w:numId="12">
    <w:abstractNumId w:val="23"/>
  </w:num>
  <w:num w:numId="13">
    <w:abstractNumId w:val="32"/>
  </w:num>
  <w:num w:numId="14">
    <w:abstractNumId w:val="26"/>
  </w:num>
  <w:num w:numId="15">
    <w:abstractNumId w:val="20"/>
  </w:num>
  <w:num w:numId="16">
    <w:abstractNumId w:val="34"/>
  </w:num>
  <w:num w:numId="17">
    <w:abstractNumId w:val="21"/>
  </w:num>
  <w:num w:numId="18">
    <w:abstractNumId w:val="16"/>
  </w:num>
  <w:num w:numId="19">
    <w:abstractNumId w:val="33"/>
  </w:num>
  <w:num w:numId="20">
    <w:abstractNumId w:val="30"/>
  </w:num>
  <w:num w:numId="21">
    <w:abstractNumId w:val="8"/>
  </w:num>
  <w:num w:numId="22">
    <w:abstractNumId w:val="10"/>
  </w:num>
  <w:num w:numId="23">
    <w:abstractNumId w:val="9"/>
  </w:num>
  <w:num w:numId="24">
    <w:abstractNumId w:val="25"/>
  </w:num>
  <w:num w:numId="25">
    <w:abstractNumId w:val="13"/>
  </w:num>
  <w:num w:numId="26">
    <w:abstractNumId w:val="29"/>
  </w:num>
  <w:num w:numId="27">
    <w:abstractNumId w:val="12"/>
  </w:num>
  <w:num w:numId="28">
    <w:abstractNumId w:val="27"/>
  </w:num>
  <w:num w:numId="29">
    <w:abstractNumId w:val="11"/>
  </w:num>
  <w:num w:numId="30">
    <w:abstractNumId w:val="5"/>
  </w:num>
  <w:num w:numId="31">
    <w:abstractNumId w:val="4"/>
  </w:num>
  <w:num w:numId="32">
    <w:abstractNumId w:val="3"/>
  </w:num>
  <w:num w:numId="33">
    <w:abstractNumId w:val="2"/>
  </w:num>
  <w:num w:numId="34">
    <w:abstractNumId w:val="1"/>
  </w:num>
  <w:num w:numId="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bordersDoNotSurroundHeader/>
  <w:bordersDoNotSurroundFooter/>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zh-CN" w:vendorID="64" w:dllVersion="131077" w:nlCheck="1" w:checkStyle="1"/>
  <w:activeWritingStyle w:appName="MSWord" w:lang="es-ES" w:vendorID="64" w:dllVersion="131078" w:nlCheck="1" w:checkStyle="1"/>
  <w:activeWritingStyle w:appName="MSWord" w:lang="fr-CH" w:vendorID="64" w:dllVersion="131078" w:nlCheck="1" w:checkStyle="1"/>
  <w:attachedTemplate r:id="rId1"/>
  <w:linkStyle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evenAndOddHeaders/>
  <w:noPunctuationKerning/>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795C"/>
    <w:rsid w:val="00007E36"/>
    <w:rsid w:val="00011B89"/>
    <w:rsid w:val="000240C1"/>
    <w:rsid w:val="00024F85"/>
    <w:rsid w:val="000257D7"/>
    <w:rsid w:val="00026F6B"/>
    <w:rsid w:val="000306B4"/>
    <w:rsid w:val="00033FA6"/>
    <w:rsid w:val="0003536C"/>
    <w:rsid w:val="000434D2"/>
    <w:rsid w:val="00044FAE"/>
    <w:rsid w:val="00050CCD"/>
    <w:rsid w:val="00051E48"/>
    <w:rsid w:val="000533E9"/>
    <w:rsid w:val="00053604"/>
    <w:rsid w:val="000611DC"/>
    <w:rsid w:val="000647F2"/>
    <w:rsid w:val="000848BB"/>
    <w:rsid w:val="00094A48"/>
    <w:rsid w:val="0009756C"/>
    <w:rsid w:val="000A2944"/>
    <w:rsid w:val="000A3992"/>
    <w:rsid w:val="000A5853"/>
    <w:rsid w:val="000B7446"/>
    <w:rsid w:val="000C4984"/>
    <w:rsid w:val="000D3F98"/>
    <w:rsid w:val="000E3B44"/>
    <w:rsid w:val="000E7C43"/>
    <w:rsid w:val="000F456C"/>
    <w:rsid w:val="000F4E1F"/>
    <w:rsid w:val="001129C9"/>
    <w:rsid w:val="00122E79"/>
    <w:rsid w:val="00136306"/>
    <w:rsid w:val="00140A70"/>
    <w:rsid w:val="00141708"/>
    <w:rsid w:val="00153F6A"/>
    <w:rsid w:val="001801E9"/>
    <w:rsid w:val="001877EF"/>
    <w:rsid w:val="001909A8"/>
    <w:rsid w:val="00193C43"/>
    <w:rsid w:val="0019537F"/>
    <w:rsid w:val="001A600E"/>
    <w:rsid w:val="001A67C9"/>
    <w:rsid w:val="001A68F5"/>
    <w:rsid w:val="001C0542"/>
    <w:rsid w:val="001E26F0"/>
    <w:rsid w:val="001F1A99"/>
    <w:rsid w:val="00203A00"/>
    <w:rsid w:val="00205449"/>
    <w:rsid w:val="00210717"/>
    <w:rsid w:val="00212005"/>
    <w:rsid w:val="00217EBF"/>
    <w:rsid w:val="00221097"/>
    <w:rsid w:val="0022593F"/>
    <w:rsid w:val="00231AE7"/>
    <w:rsid w:val="00237F0B"/>
    <w:rsid w:val="00242AEE"/>
    <w:rsid w:val="00244083"/>
    <w:rsid w:val="0024450D"/>
    <w:rsid w:val="002456F0"/>
    <w:rsid w:val="00245E17"/>
    <w:rsid w:val="00252F9E"/>
    <w:rsid w:val="0025387B"/>
    <w:rsid w:val="0025789B"/>
    <w:rsid w:val="00262069"/>
    <w:rsid w:val="002679CE"/>
    <w:rsid w:val="002733C5"/>
    <w:rsid w:val="00286B7D"/>
    <w:rsid w:val="00287678"/>
    <w:rsid w:val="002909A6"/>
    <w:rsid w:val="002949F2"/>
    <w:rsid w:val="00294BD4"/>
    <w:rsid w:val="002A1578"/>
    <w:rsid w:val="002B0F54"/>
    <w:rsid w:val="002B2535"/>
    <w:rsid w:val="002B474B"/>
    <w:rsid w:val="002B7EF4"/>
    <w:rsid w:val="002D5181"/>
    <w:rsid w:val="002D76C4"/>
    <w:rsid w:val="002E4A8A"/>
    <w:rsid w:val="002F7F81"/>
    <w:rsid w:val="00304EB0"/>
    <w:rsid w:val="00307FE8"/>
    <w:rsid w:val="003133E4"/>
    <w:rsid w:val="00315BD2"/>
    <w:rsid w:val="00331E4C"/>
    <w:rsid w:val="0033620A"/>
    <w:rsid w:val="00343C58"/>
    <w:rsid w:val="00344E22"/>
    <w:rsid w:val="003455A9"/>
    <w:rsid w:val="00352CB5"/>
    <w:rsid w:val="00365797"/>
    <w:rsid w:val="00370590"/>
    <w:rsid w:val="00380AB8"/>
    <w:rsid w:val="003817F0"/>
    <w:rsid w:val="00381E8A"/>
    <w:rsid w:val="003C5CBB"/>
    <w:rsid w:val="003C7E22"/>
    <w:rsid w:val="003D3F8E"/>
    <w:rsid w:val="003D4111"/>
    <w:rsid w:val="003D4C53"/>
    <w:rsid w:val="003E00E6"/>
    <w:rsid w:val="003E3C09"/>
    <w:rsid w:val="003E4AC0"/>
    <w:rsid w:val="003F2E99"/>
    <w:rsid w:val="003F5379"/>
    <w:rsid w:val="004043E9"/>
    <w:rsid w:val="00405837"/>
    <w:rsid w:val="00407A4F"/>
    <w:rsid w:val="00411A87"/>
    <w:rsid w:val="004303DE"/>
    <w:rsid w:val="00430C23"/>
    <w:rsid w:val="0043768E"/>
    <w:rsid w:val="00445CDC"/>
    <w:rsid w:val="00464CEA"/>
    <w:rsid w:val="00465399"/>
    <w:rsid w:val="00470C35"/>
    <w:rsid w:val="00497921"/>
    <w:rsid w:val="004A2CBB"/>
    <w:rsid w:val="004A39A4"/>
    <w:rsid w:val="004A528F"/>
    <w:rsid w:val="004A7432"/>
    <w:rsid w:val="004B075B"/>
    <w:rsid w:val="004B5054"/>
    <w:rsid w:val="004C2823"/>
    <w:rsid w:val="004C4EDB"/>
    <w:rsid w:val="004C52F1"/>
    <w:rsid w:val="004D2438"/>
    <w:rsid w:val="004D5E93"/>
    <w:rsid w:val="004E205B"/>
    <w:rsid w:val="004F567D"/>
    <w:rsid w:val="004F7EC8"/>
    <w:rsid w:val="00500F1E"/>
    <w:rsid w:val="00514CB8"/>
    <w:rsid w:val="00515DDF"/>
    <w:rsid w:val="0052529D"/>
    <w:rsid w:val="0052570A"/>
    <w:rsid w:val="0054024C"/>
    <w:rsid w:val="00550D7C"/>
    <w:rsid w:val="0055171A"/>
    <w:rsid w:val="00553286"/>
    <w:rsid w:val="00564358"/>
    <w:rsid w:val="00565C38"/>
    <w:rsid w:val="0056795C"/>
    <w:rsid w:val="00576FD2"/>
    <w:rsid w:val="00577B48"/>
    <w:rsid w:val="00585FEC"/>
    <w:rsid w:val="005860F6"/>
    <w:rsid w:val="00591D93"/>
    <w:rsid w:val="00597723"/>
    <w:rsid w:val="005A797E"/>
    <w:rsid w:val="005C3AB0"/>
    <w:rsid w:val="005E36DA"/>
    <w:rsid w:val="005E4ED1"/>
    <w:rsid w:val="005E705C"/>
    <w:rsid w:val="005F11F2"/>
    <w:rsid w:val="005F3C58"/>
    <w:rsid w:val="00607D68"/>
    <w:rsid w:val="00612ABF"/>
    <w:rsid w:val="00615376"/>
    <w:rsid w:val="00617B8E"/>
    <w:rsid w:val="0062509F"/>
    <w:rsid w:val="006339F3"/>
    <w:rsid w:val="006344C3"/>
    <w:rsid w:val="006360A9"/>
    <w:rsid w:val="00641388"/>
    <w:rsid w:val="006414C6"/>
    <w:rsid w:val="0064262E"/>
    <w:rsid w:val="006606B2"/>
    <w:rsid w:val="006627EF"/>
    <w:rsid w:val="0067795C"/>
    <w:rsid w:val="00684F06"/>
    <w:rsid w:val="006853BA"/>
    <w:rsid w:val="00687770"/>
    <w:rsid w:val="00691DE9"/>
    <w:rsid w:val="006920DA"/>
    <w:rsid w:val="006A31E5"/>
    <w:rsid w:val="006B313D"/>
    <w:rsid w:val="006B3CE9"/>
    <w:rsid w:val="006B55CC"/>
    <w:rsid w:val="006B670A"/>
    <w:rsid w:val="006C442E"/>
    <w:rsid w:val="006D0E77"/>
    <w:rsid w:val="006E42A7"/>
    <w:rsid w:val="00703223"/>
    <w:rsid w:val="00704A27"/>
    <w:rsid w:val="00705158"/>
    <w:rsid w:val="00706CB2"/>
    <w:rsid w:val="00706D0E"/>
    <w:rsid w:val="00716306"/>
    <w:rsid w:val="00727CA9"/>
    <w:rsid w:val="00742914"/>
    <w:rsid w:val="00743927"/>
    <w:rsid w:val="00744C8F"/>
    <w:rsid w:val="0074573E"/>
    <w:rsid w:val="007468DA"/>
    <w:rsid w:val="00751905"/>
    <w:rsid w:val="007545F3"/>
    <w:rsid w:val="00760E55"/>
    <w:rsid w:val="00762E5C"/>
    <w:rsid w:val="007659D2"/>
    <w:rsid w:val="00774068"/>
    <w:rsid w:val="0077545F"/>
    <w:rsid w:val="007B283C"/>
    <w:rsid w:val="007C05C0"/>
    <w:rsid w:val="007C0788"/>
    <w:rsid w:val="007C6872"/>
    <w:rsid w:val="007D17B8"/>
    <w:rsid w:val="007D4179"/>
    <w:rsid w:val="007E1EB4"/>
    <w:rsid w:val="007E3E2D"/>
    <w:rsid w:val="00810C38"/>
    <w:rsid w:val="0081550F"/>
    <w:rsid w:val="00820C5C"/>
    <w:rsid w:val="00825259"/>
    <w:rsid w:val="008254F8"/>
    <w:rsid w:val="00826358"/>
    <w:rsid w:val="00826EF2"/>
    <w:rsid w:val="0083301E"/>
    <w:rsid w:val="00836EF4"/>
    <w:rsid w:val="0083783E"/>
    <w:rsid w:val="0084279A"/>
    <w:rsid w:val="00844125"/>
    <w:rsid w:val="00852DF5"/>
    <w:rsid w:val="00865023"/>
    <w:rsid w:val="0086611F"/>
    <w:rsid w:val="0087035D"/>
    <w:rsid w:val="00871126"/>
    <w:rsid w:val="0087237B"/>
    <w:rsid w:val="0087317C"/>
    <w:rsid w:val="00874DB1"/>
    <w:rsid w:val="00883BAD"/>
    <w:rsid w:val="00884B03"/>
    <w:rsid w:val="008947BD"/>
    <w:rsid w:val="008A3D1A"/>
    <w:rsid w:val="008B4E19"/>
    <w:rsid w:val="008B5970"/>
    <w:rsid w:val="008C574C"/>
    <w:rsid w:val="008C6770"/>
    <w:rsid w:val="008D162B"/>
    <w:rsid w:val="008D1729"/>
    <w:rsid w:val="008D1C87"/>
    <w:rsid w:val="008D25FC"/>
    <w:rsid w:val="008E13CD"/>
    <w:rsid w:val="008E4BBA"/>
    <w:rsid w:val="008F2CDD"/>
    <w:rsid w:val="008F72AC"/>
    <w:rsid w:val="009007E8"/>
    <w:rsid w:val="00900F7C"/>
    <w:rsid w:val="00901167"/>
    <w:rsid w:val="00911331"/>
    <w:rsid w:val="00913C56"/>
    <w:rsid w:val="00923141"/>
    <w:rsid w:val="00932C23"/>
    <w:rsid w:val="009377A2"/>
    <w:rsid w:val="009428BA"/>
    <w:rsid w:val="00942DE0"/>
    <w:rsid w:val="009607FD"/>
    <w:rsid w:val="009720C7"/>
    <w:rsid w:val="00972145"/>
    <w:rsid w:val="009735E4"/>
    <w:rsid w:val="00977765"/>
    <w:rsid w:val="009D01C3"/>
    <w:rsid w:val="009D0AC4"/>
    <w:rsid w:val="009E00A8"/>
    <w:rsid w:val="009E06BB"/>
    <w:rsid w:val="009F77EA"/>
    <w:rsid w:val="00A00691"/>
    <w:rsid w:val="00A1100B"/>
    <w:rsid w:val="00A31856"/>
    <w:rsid w:val="00A35849"/>
    <w:rsid w:val="00A36BDD"/>
    <w:rsid w:val="00A4438E"/>
    <w:rsid w:val="00A5244B"/>
    <w:rsid w:val="00A55BCE"/>
    <w:rsid w:val="00A6003C"/>
    <w:rsid w:val="00A61CA6"/>
    <w:rsid w:val="00A6617B"/>
    <w:rsid w:val="00A66886"/>
    <w:rsid w:val="00A7765D"/>
    <w:rsid w:val="00A813E3"/>
    <w:rsid w:val="00A85917"/>
    <w:rsid w:val="00A953E7"/>
    <w:rsid w:val="00AA5F2D"/>
    <w:rsid w:val="00AB0195"/>
    <w:rsid w:val="00AB0DC8"/>
    <w:rsid w:val="00AB1291"/>
    <w:rsid w:val="00AB2DBC"/>
    <w:rsid w:val="00AC4835"/>
    <w:rsid w:val="00AE070D"/>
    <w:rsid w:val="00AE4202"/>
    <w:rsid w:val="00AE484E"/>
    <w:rsid w:val="00AE5974"/>
    <w:rsid w:val="00B15F54"/>
    <w:rsid w:val="00B16C55"/>
    <w:rsid w:val="00B17675"/>
    <w:rsid w:val="00B23FCF"/>
    <w:rsid w:val="00B2635F"/>
    <w:rsid w:val="00B314B2"/>
    <w:rsid w:val="00B36661"/>
    <w:rsid w:val="00B42AEB"/>
    <w:rsid w:val="00B43BCB"/>
    <w:rsid w:val="00B44E24"/>
    <w:rsid w:val="00B5239C"/>
    <w:rsid w:val="00B5550E"/>
    <w:rsid w:val="00B7025F"/>
    <w:rsid w:val="00B71F90"/>
    <w:rsid w:val="00B75DCE"/>
    <w:rsid w:val="00B7628B"/>
    <w:rsid w:val="00B87029"/>
    <w:rsid w:val="00B948EB"/>
    <w:rsid w:val="00B950C3"/>
    <w:rsid w:val="00BA13F4"/>
    <w:rsid w:val="00BA1946"/>
    <w:rsid w:val="00BB510C"/>
    <w:rsid w:val="00BB7174"/>
    <w:rsid w:val="00BC4E07"/>
    <w:rsid w:val="00BC66CF"/>
    <w:rsid w:val="00BD17CE"/>
    <w:rsid w:val="00BD4A6E"/>
    <w:rsid w:val="00BD4FF9"/>
    <w:rsid w:val="00BD6737"/>
    <w:rsid w:val="00BE319F"/>
    <w:rsid w:val="00BE388C"/>
    <w:rsid w:val="00BE5F6B"/>
    <w:rsid w:val="00BE6201"/>
    <w:rsid w:val="00BF6785"/>
    <w:rsid w:val="00C14008"/>
    <w:rsid w:val="00C15B6D"/>
    <w:rsid w:val="00C17DB8"/>
    <w:rsid w:val="00C244A0"/>
    <w:rsid w:val="00C37ABD"/>
    <w:rsid w:val="00C420DF"/>
    <w:rsid w:val="00C42A18"/>
    <w:rsid w:val="00C44C2E"/>
    <w:rsid w:val="00C56DFA"/>
    <w:rsid w:val="00C629A1"/>
    <w:rsid w:val="00C64765"/>
    <w:rsid w:val="00C76847"/>
    <w:rsid w:val="00C91DA4"/>
    <w:rsid w:val="00CA2978"/>
    <w:rsid w:val="00CA5C01"/>
    <w:rsid w:val="00CA6FBF"/>
    <w:rsid w:val="00CB22F3"/>
    <w:rsid w:val="00CB5D60"/>
    <w:rsid w:val="00CD23C1"/>
    <w:rsid w:val="00CD5B20"/>
    <w:rsid w:val="00CD6436"/>
    <w:rsid w:val="00CE49F4"/>
    <w:rsid w:val="00CF3B52"/>
    <w:rsid w:val="00CF7F49"/>
    <w:rsid w:val="00D03540"/>
    <w:rsid w:val="00D045E8"/>
    <w:rsid w:val="00D13145"/>
    <w:rsid w:val="00D14B2C"/>
    <w:rsid w:val="00D27B16"/>
    <w:rsid w:val="00D323DA"/>
    <w:rsid w:val="00D33A11"/>
    <w:rsid w:val="00D35863"/>
    <w:rsid w:val="00D5274F"/>
    <w:rsid w:val="00D56E07"/>
    <w:rsid w:val="00D6186E"/>
    <w:rsid w:val="00D621F2"/>
    <w:rsid w:val="00D70678"/>
    <w:rsid w:val="00D73E29"/>
    <w:rsid w:val="00D75EF4"/>
    <w:rsid w:val="00D801F2"/>
    <w:rsid w:val="00D82B23"/>
    <w:rsid w:val="00DA3CC9"/>
    <w:rsid w:val="00DB1E12"/>
    <w:rsid w:val="00DB513A"/>
    <w:rsid w:val="00DB77D7"/>
    <w:rsid w:val="00DC354C"/>
    <w:rsid w:val="00DC3F76"/>
    <w:rsid w:val="00DC4D72"/>
    <w:rsid w:val="00DE138F"/>
    <w:rsid w:val="00DF2124"/>
    <w:rsid w:val="00DF4176"/>
    <w:rsid w:val="00E03A75"/>
    <w:rsid w:val="00E062FE"/>
    <w:rsid w:val="00E20FDC"/>
    <w:rsid w:val="00E24D56"/>
    <w:rsid w:val="00E27F6C"/>
    <w:rsid w:val="00E32547"/>
    <w:rsid w:val="00E35465"/>
    <w:rsid w:val="00E45C77"/>
    <w:rsid w:val="00E53688"/>
    <w:rsid w:val="00E53B9F"/>
    <w:rsid w:val="00E626E9"/>
    <w:rsid w:val="00E63544"/>
    <w:rsid w:val="00E6591B"/>
    <w:rsid w:val="00E72AF9"/>
    <w:rsid w:val="00E7531C"/>
    <w:rsid w:val="00E9329C"/>
    <w:rsid w:val="00E932B1"/>
    <w:rsid w:val="00EA3C01"/>
    <w:rsid w:val="00EB535F"/>
    <w:rsid w:val="00EC02BA"/>
    <w:rsid w:val="00EC13CD"/>
    <w:rsid w:val="00EC4138"/>
    <w:rsid w:val="00EC4614"/>
    <w:rsid w:val="00ED0DA8"/>
    <w:rsid w:val="00ED6C97"/>
    <w:rsid w:val="00EE7102"/>
    <w:rsid w:val="00EF7EC6"/>
    <w:rsid w:val="00F03ED1"/>
    <w:rsid w:val="00F242E5"/>
    <w:rsid w:val="00F27EE2"/>
    <w:rsid w:val="00F30F22"/>
    <w:rsid w:val="00F3330B"/>
    <w:rsid w:val="00F35D63"/>
    <w:rsid w:val="00F4723D"/>
    <w:rsid w:val="00F50F7A"/>
    <w:rsid w:val="00F552EB"/>
    <w:rsid w:val="00F57F80"/>
    <w:rsid w:val="00F630CB"/>
    <w:rsid w:val="00F674B8"/>
    <w:rsid w:val="00F677B9"/>
    <w:rsid w:val="00F8233A"/>
    <w:rsid w:val="00F8298A"/>
    <w:rsid w:val="00F84FD0"/>
    <w:rsid w:val="00F85641"/>
    <w:rsid w:val="00F96EBF"/>
    <w:rsid w:val="00FA205D"/>
    <w:rsid w:val="00FB1548"/>
    <w:rsid w:val="00FB1D91"/>
    <w:rsid w:val="00FC3623"/>
    <w:rsid w:val="00FC41D9"/>
    <w:rsid w:val="00FC6047"/>
    <w:rsid w:val="00FD515E"/>
    <w:rsid w:val="00FD616F"/>
    <w:rsid w:val="00FE29F0"/>
    <w:rsid w:val="00FE3106"/>
    <w:rsid w:val="00FF1348"/>
    <w:rsid w:val="00FF4418"/>
    <w:rsid w:val="00FF4CFF"/>
    <w:rsid w:val="00FF4FC6"/>
    <w:rsid w:val="00FF6B5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4" w:uiPriority="99"/>
    <w:lsdException w:name="index 5" w:uiPriority="99"/>
    <w:lsdException w:name="index 6" w:uiPriority="99"/>
    <w:lsdException w:name="index 7" w:uiPriority="99"/>
    <w:lsdException w:name="toc 1" w:qFormat="1"/>
    <w:lsdException w:name="toc 2" w:qFormat="1"/>
    <w:lsdException w:name="toc 9" w:uiPriority="99"/>
    <w:lsdException w:name="annotation text" w:uiPriority="99"/>
    <w:lsdException w:name="caption" w:semiHidden="1" w:uiPriority="99" w:unhideWhenUsed="1" w:qFormat="1"/>
    <w:lsdException w:name="annotation reference" w:uiPriority="99"/>
    <w:lsdException w:name="line number" w:uiPriority="99"/>
    <w:lsdException w:name="endnote reference" w:uiPriority="99"/>
    <w:lsdException w:name="List" w:uiPriority="99"/>
    <w:lsdException w:name="Title" w:uiPriority="99" w:qFormat="1"/>
    <w:lsdException w:name="Default Paragraph Font" w:uiPriority="1"/>
    <w:lsdException w:name="Body Text" w:uiPriority="99"/>
    <w:lsdException w:name="Body Text Indent" w:uiPriority="99"/>
    <w:lsdException w:name="Subtitle" w:uiPriority="99" w:qFormat="1"/>
    <w:lsdException w:name="Body Text 2" w:uiPriority="99"/>
    <w:lsdException w:name="Body Text 3" w:uiPriority="99"/>
    <w:lsdException w:name="FollowedHyperlink" w:uiPriority="99"/>
    <w:lsdException w:name="Strong" w:uiPriority="99" w:qFormat="1"/>
    <w:lsdException w:name="Emphasis" w:uiPriority="99" w:qFormat="1"/>
    <w:lsdException w:name="Plain Text" w:uiPriority="99"/>
    <w:lsdException w:name="Normal (Web)" w:uiPriority="99"/>
    <w:lsdException w:name="annotation subject" w:uiPriority="99"/>
    <w:lsdException w:name="No List" w:uiPriority="99"/>
    <w:lsdException w:name="Balloon Text" w:uiPriority="99"/>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iPriority="99" w:unhideWhenUsed="1" w:qFormat="1"/>
  </w:latentStyles>
  <w:style w:type="paragraph" w:default="1" w:styleId="Normal">
    <w:name w:val="Normal"/>
    <w:qFormat/>
    <w:rsid w:val="00050CCD"/>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ED0DA8"/>
    <w:pPr>
      <w:keepNext/>
      <w:keepLines/>
      <w:spacing w:before="480"/>
      <w:ind w:left="794" w:hanging="794"/>
      <w:outlineLvl w:val="0"/>
    </w:pPr>
    <w:rPr>
      <w:b/>
    </w:rPr>
  </w:style>
  <w:style w:type="paragraph" w:styleId="Heading2">
    <w:name w:val="heading 2"/>
    <w:basedOn w:val="Heading1"/>
    <w:next w:val="Normal"/>
    <w:link w:val="Heading2Char"/>
    <w:qFormat/>
    <w:rsid w:val="00ED0DA8"/>
    <w:pPr>
      <w:spacing w:before="320"/>
      <w:outlineLvl w:val="1"/>
    </w:pPr>
  </w:style>
  <w:style w:type="paragraph" w:styleId="Heading3">
    <w:name w:val="heading 3"/>
    <w:basedOn w:val="Heading1"/>
    <w:next w:val="Normal"/>
    <w:link w:val="Heading3Char"/>
    <w:qFormat/>
    <w:rsid w:val="00ED0DA8"/>
    <w:pPr>
      <w:spacing w:before="200"/>
      <w:outlineLvl w:val="2"/>
    </w:pPr>
  </w:style>
  <w:style w:type="paragraph" w:styleId="Heading4">
    <w:name w:val="heading 4"/>
    <w:basedOn w:val="Heading3"/>
    <w:next w:val="Normal"/>
    <w:link w:val="Heading4Char"/>
    <w:qFormat/>
    <w:rsid w:val="00ED0DA8"/>
    <w:pPr>
      <w:tabs>
        <w:tab w:val="clear" w:pos="794"/>
        <w:tab w:val="left" w:pos="992"/>
      </w:tabs>
      <w:ind w:left="992" w:hanging="992"/>
      <w:outlineLvl w:val="3"/>
    </w:pPr>
  </w:style>
  <w:style w:type="paragraph" w:styleId="Heading5">
    <w:name w:val="heading 5"/>
    <w:basedOn w:val="Heading4"/>
    <w:next w:val="Normal"/>
    <w:link w:val="Heading5Char"/>
    <w:qFormat/>
    <w:rsid w:val="00ED0DA8"/>
    <w:pPr>
      <w:outlineLvl w:val="4"/>
    </w:pPr>
  </w:style>
  <w:style w:type="paragraph" w:styleId="Heading6">
    <w:name w:val="heading 6"/>
    <w:basedOn w:val="Heading4"/>
    <w:next w:val="Normal"/>
    <w:link w:val="Heading6Char"/>
    <w:qFormat/>
    <w:rsid w:val="00ED0DA8"/>
    <w:pPr>
      <w:tabs>
        <w:tab w:val="clear" w:pos="992"/>
        <w:tab w:val="clear" w:pos="1191"/>
      </w:tabs>
      <w:ind w:left="1588" w:hanging="1588"/>
      <w:outlineLvl w:val="5"/>
    </w:pPr>
  </w:style>
  <w:style w:type="paragraph" w:styleId="Heading7">
    <w:name w:val="heading 7"/>
    <w:basedOn w:val="Heading6"/>
    <w:next w:val="Normal"/>
    <w:link w:val="Heading7Char"/>
    <w:qFormat/>
    <w:rsid w:val="00ED0DA8"/>
    <w:pPr>
      <w:outlineLvl w:val="6"/>
    </w:pPr>
  </w:style>
  <w:style w:type="paragraph" w:styleId="Heading8">
    <w:name w:val="heading 8"/>
    <w:basedOn w:val="Heading6"/>
    <w:next w:val="Normal"/>
    <w:link w:val="Heading8Char"/>
    <w:qFormat/>
    <w:rsid w:val="00ED0DA8"/>
    <w:pPr>
      <w:outlineLvl w:val="7"/>
    </w:pPr>
  </w:style>
  <w:style w:type="paragraph" w:styleId="Heading9">
    <w:name w:val="heading 9"/>
    <w:basedOn w:val="Heading6"/>
    <w:next w:val="Normal"/>
    <w:link w:val="Heading9Char"/>
    <w:qFormat/>
    <w:rsid w:val="00ED0DA8"/>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 odd,header odd1,header odd2,header,he,header odd3,header odd4,header odd5,header odd6,header1,header2,header3,header odd11,header odd21,header odd7,header4,header odd8,header odd9,header5,header odd12,header11,header21,header odd22,h,ho"/>
    <w:basedOn w:val="Normal"/>
    <w:link w:val="HeaderChar"/>
    <w:rsid w:val="00ED0DA8"/>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ED0DA8"/>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ED0DA8"/>
  </w:style>
  <w:style w:type="paragraph" w:customStyle="1" w:styleId="Headingb">
    <w:name w:val="Heading_b"/>
    <w:basedOn w:val="Heading3"/>
    <w:next w:val="Normal"/>
    <w:rsid w:val="00ED0DA8"/>
    <w:pPr>
      <w:spacing w:before="160"/>
      <w:ind w:left="0" w:firstLine="0"/>
      <w:outlineLvl w:val="9"/>
    </w:pPr>
  </w:style>
  <w:style w:type="paragraph" w:customStyle="1" w:styleId="Headingi">
    <w:name w:val="Heading_i"/>
    <w:basedOn w:val="Heading3"/>
    <w:next w:val="Normal"/>
    <w:rsid w:val="00ED0DA8"/>
    <w:pPr>
      <w:spacing w:before="160"/>
      <w:ind w:left="0" w:firstLine="0"/>
    </w:pPr>
    <w:rPr>
      <w:b w:val="0"/>
      <w:i/>
    </w:rPr>
  </w:style>
  <w:style w:type="character" w:customStyle="1" w:styleId="href">
    <w:name w:val="href"/>
    <w:basedOn w:val="DefaultParagraphFont"/>
    <w:rsid w:val="00ED0DA8"/>
  </w:style>
  <w:style w:type="paragraph" w:customStyle="1" w:styleId="enumlev1">
    <w:name w:val="enumlev1"/>
    <w:basedOn w:val="Normal"/>
    <w:rsid w:val="00ED0DA8"/>
    <w:pPr>
      <w:spacing w:before="80"/>
      <w:ind w:left="794" w:hanging="794"/>
    </w:pPr>
  </w:style>
  <w:style w:type="paragraph" w:customStyle="1" w:styleId="enumlev2">
    <w:name w:val="enumlev2"/>
    <w:basedOn w:val="enumlev1"/>
    <w:rsid w:val="00ED0DA8"/>
    <w:pPr>
      <w:ind w:left="1191" w:hanging="397"/>
    </w:pPr>
  </w:style>
  <w:style w:type="paragraph" w:customStyle="1" w:styleId="enumlev3">
    <w:name w:val="enumlev3"/>
    <w:basedOn w:val="enumlev2"/>
    <w:rsid w:val="00ED0DA8"/>
    <w:pPr>
      <w:ind w:left="1588"/>
    </w:pPr>
  </w:style>
  <w:style w:type="paragraph" w:customStyle="1" w:styleId="Normalaftertitle">
    <w:name w:val="Normal_after_title"/>
    <w:basedOn w:val="Normal"/>
    <w:next w:val="Normal"/>
    <w:rsid w:val="00ED0DA8"/>
    <w:pPr>
      <w:spacing w:before="320"/>
    </w:pPr>
  </w:style>
  <w:style w:type="paragraph" w:customStyle="1" w:styleId="Note">
    <w:name w:val="Note"/>
    <w:basedOn w:val="Normal"/>
    <w:rsid w:val="00ED0DA8"/>
    <w:pPr>
      <w:tabs>
        <w:tab w:val="clear" w:pos="794"/>
        <w:tab w:val="clear" w:pos="1191"/>
        <w:tab w:val="clear" w:pos="1588"/>
        <w:tab w:val="clear" w:pos="1985"/>
      </w:tabs>
      <w:spacing w:before="80"/>
    </w:pPr>
    <w:rPr>
      <w:sz w:val="22"/>
    </w:rPr>
  </w:style>
  <w:style w:type="paragraph" w:customStyle="1" w:styleId="RecNo">
    <w:name w:val="Rec_No"/>
    <w:basedOn w:val="Normal"/>
    <w:next w:val="RectitleBR"/>
    <w:link w:val="RecNoChar"/>
    <w:rsid w:val="00ED0DA8"/>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ED0DA8"/>
    <w:pPr>
      <w:spacing w:before="240"/>
    </w:pPr>
    <w:rPr>
      <w:sz w:val="22"/>
      <w:lang w:val="es-ES_tradnl"/>
    </w:rPr>
  </w:style>
  <w:style w:type="paragraph" w:customStyle="1" w:styleId="Recref">
    <w:name w:val="Rec_ref"/>
    <w:basedOn w:val="Normal"/>
    <w:next w:val="Recdate"/>
    <w:rsid w:val="00ED0DA8"/>
    <w:pPr>
      <w:jc w:val="center"/>
    </w:pPr>
  </w:style>
  <w:style w:type="paragraph" w:customStyle="1" w:styleId="Recdate">
    <w:name w:val="Rec_date"/>
    <w:basedOn w:val="Recref"/>
    <w:next w:val="Normalaftertitle"/>
    <w:rsid w:val="00ED0DA8"/>
    <w:pPr>
      <w:jc w:val="right"/>
    </w:pPr>
  </w:style>
  <w:style w:type="paragraph" w:customStyle="1" w:styleId="AnnexNoTitle">
    <w:name w:val="Annex_NoTitle"/>
    <w:basedOn w:val="Normal"/>
    <w:next w:val="Normalaftertitle"/>
    <w:rsid w:val="00ED0DA8"/>
    <w:pPr>
      <w:keepNext/>
      <w:keepLines/>
      <w:spacing w:before="480" w:after="80"/>
      <w:jc w:val="center"/>
    </w:pPr>
    <w:rPr>
      <w:b/>
      <w:sz w:val="28"/>
    </w:rPr>
  </w:style>
  <w:style w:type="paragraph" w:customStyle="1" w:styleId="AppendixNoTitle">
    <w:name w:val="Appendix_NoTitle"/>
    <w:basedOn w:val="AnnexNoTitle"/>
    <w:next w:val="Normal"/>
    <w:rsid w:val="00ED0DA8"/>
  </w:style>
  <w:style w:type="paragraph" w:customStyle="1" w:styleId="Tablefin">
    <w:name w:val="Table_fin"/>
    <w:basedOn w:val="Normal"/>
    <w:next w:val="Normal"/>
    <w:rsid w:val="00ED0DA8"/>
    <w:pPr>
      <w:spacing w:before="0"/>
    </w:pPr>
    <w:rPr>
      <w:sz w:val="20"/>
      <w:lang w:val="en-GB"/>
    </w:rPr>
  </w:style>
  <w:style w:type="paragraph" w:customStyle="1" w:styleId="Tablehead">
    <w:name w:val="Table_head"/>
    <w:basedOn w:val="Normal"/>
    <w:next w:val="Normal"/>
    <w:rsid w:val="00ED0DA8"/>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ED0DA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rsid w:val="00ED0DA8"/>
    <w:pPr>
      <w:keepNext/>
      <w:spacing w:before="360" w:after="120"/>
      <w:jc w:val="center"/>
    </w:pPr>
  </w:style>
  <w:style w:type="paragraph" w:customStyle="1" w:styleId="Tabletext">
    <w:name w:val="Table_text"/>
    <w:basedOn w:val="Normal"/>
    <w:rsid w:val="00ED0DA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aliases w:val="eq"/>
    <w:basedOn w:val="Normal"/>
    <w:rsid w:val="00ED0DA8"/>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ED0DA8"/>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ED0DA8"/>
    <w:pPr>
      <w:ind w:left="794"/>
    </w:pPr>
  </w:style>
  <w:style w:type="paragraph" w:customStyle="1" w:styleId="Figurelegend">
    <w:name w:val="Figure_legend"/>
    <w:basedOn w:val="Normal"/>
    <w:rsid w:val="00ED0DA8"/>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uiPriority w:val="99"/>
    <w:rsid w:val="00ED0DA8"/>
    <w:pPr>
      <w:keepNext/>
      <w:keepLines/>
      <w:spacing w:before="480" w:after="80"/>
      <w:jc w:val="center"/>
    </w:pPr>
    <w:rPr>
      <w:caps/>
      <w:sz w:val="18"/>
    </w:rPr>
  </w:style>
  <w:style w:type="paragraph" w:customStyle="1" w:styleId="tocpart">
    <w:name w:val="tocpart"/>
    <w:basedOn w:val="Normal"/>
    <w:rsid w:val="00ED0DA8"/>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ED0DA8"/>
    <w:pPr>
      <w:keepNext/>
      <w:keepLines/>
      <w:spacing w:before="480"/>
      <w:jc w:val="center"/>
    </w:pPr>
    <w:rPr>
      <w:sz w:val="28"/>
    </w:rPr>
  </w:style>
  <w:style w:type="paragraph" w:customStyle="1" w:styleId="Arttitle">
    <w:name w:val="Art_title"/>
    <w:basedOn w:val="Normal"/>
    <w:next w:val="Normalaftertitle"/>
    <w:rsid w:val="00ED0DA8"/>
    <w:pPr>
      <w:keepNext/>
      <w:keepLines/>
      <w:spacing w:before="240"/>
      <w:jc w:val="center"/>
    </w:pPr>
    <w:rPr>
      <w:b/>
      <w:sz w:val="28"/>
    </w:rPr>
  </w:style>
  <w:style w:type="paragraph" w:customStyle="1" w:styleId="Blanc">
    <w:name w:val="Blanc"/>
    <w:basedOn w:val="Normal"/>
    <w:next w:val="Tabletext"/>
    <w:rsid w:val="00ED0DA8"/>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ED0DA8"/>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ED0DA8"/>
    <w:pPr>
      <w:keepNext/>
      <w:keepLines/>
      <w:spacing w:before="160"/>
      <w:ind w:left="794"/>
    </w:pPr>
    <w:rPr>
      <w:i/>
    </w:rPr>
  </w:style>
  <w:style w:type="paragraph" w:customStyle="1" w:styleId="ChapNo">
    <w:name w:val="Chap_No"/>
    <w:basedOn w:val="ArtNo"/>
    <w:next w:val="Chaptitle"/>
    <w:rsid w:val="00ED0DA8"/>
    <w:rPr>
      <w:b/>
    </w:rPr>
  </w:style>
  <w:style w:type="paragraph" w:customStyle="1" w:styleId="Chaptitle">
    <w:name w:val="Chap_title"/>
    <w:basedOn w:val="Arttitle"/>
    <w:next w:val="Normalaftertitle"/>
    <w:rsid w:val="00ED0DA8"/>
  </w:style>
  <w:style w:type="character" w:styleId="FootnoteReference">
    <w:name w:val="footnote reference"/>
    <w:basedOn w:val="DefaultParagraphFont"/>
    <w:rsid w:val="00ED0DA8"/>
    <w:rPr>
      <w:position w:val="6"/>
      <w:sz w:val="18"/>
    </w:rPr>
  </w:style>
  <w:style w:type="paragraph" w:styleId="FootnoteText">
    <w:name w:val="footnote text"/>
    <w:basedOn w:val="Normal"/>
    <w:link w:val="FootnoteTextChar"/>
    <w:rsid w:val="00ED0DA8"/>
    <w:pPr>
      <w:keepLines/>
      <w:tabs>
        <w:tab w:val="left" w:pos="255"/>
      </w:tabs>
      <w:ind w:left="255" w:hanging="255"/>
    </w:pPr>
    <w:rPr>
      <w:sz w:val="22"/>
    </w:rPr>
  </w:style>
  <w:style w:type="paragraph" w:styleId="Index1">
    <w:name w:val="index 1"/>
    <w:basedOn w:val="Normal"/>
    <w:next w:val="Normal"/>
    <w:semiHidden/>
    <w:rsid w:val="00ED0DA8"/>
  </w:style>
  <w:style w:type="paragraph" w:styleId="Index2">
    <w:name w:val="index 2"/>
    <w:basedOn w:val="Normal"/>
    <w:next w:val="Normal"/>
    <w:semiHidden/>
    <w:rsid w:val="00ED0DA8"/>
    <w:pPr>
      <w:ind w:left="283"/>
    </w:pPr>
  </w:style>
  <w:style w:type="paragraph" w:styleId="Index3">
    <w:name w:val="index 3"/>
    <w:basedOn w:val="Normal"/>
    <w:next w:val="Normal"/>
    <w:semiHidden/>
    <w:rsid w:val="00ED0DA8"/>
    <w:pPr>
      <w:ind w:left="566"/>
    </w:pPr>
  </w:style>
  <w:style w:type="paragraph" w:styleId="IndexHeading">
    <w:name w:val="index heading"/>
    <w:basedOn w:val="Normal"/>
    <w:next w:val="Index1"/>
    <w:rsid w:val="00ED0DA8"/>
  </w:style>
  <w:style w:type="paragraph" w:customStyle="1" w:styleId="Line">
    <w:name w:val="Line"/>
    <w:basedOn w:val="Normal"/>
    <w:next w:val="Normal"/>
    <w:rsid w:val="00ED0DA8"/>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ED0DA8"/>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ED0DA8"/>
  </w:style>
  <w:style w:type="paragraph" w:customStyle="1" w:styleId="Partref">
    <w:name w:val="Part_ref"/>
    <w:basedOn w:val="Normal"/>
    <w:next w:val="Normal"/>
    <w:rsid w:val="00ED0DA8"/>
    <w:pPr>
      <w:keepNext/>
      <w:keepLines/>
      <w:spacing w:after="280"/>
      <w:jc w:val="center"/>
    </w:pPr>
  </w:style>
  <w:style w:type="paragraph" w:customStyle="1" w:styleId="Parttitle">
    <w:name w:val="Part_title"/>
    <w:basedOn w:val="Normal"/>
    <w:next w:val="Normalaftertitle"/>
    <w:rsid w:val="00ED0DA8"/>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ED0DA8"/>
  </w:style>
  <w:style w:type="paragraph" w:customStyle="1" w:styleId="QuestionNo">
    <w:name w:val="Question_No"/>
    <w:basedOn w:val="RecNo"/>
    <w:next w:val="Normal"/>
    <w:rsid w:val="00ED0DA8"/>
  </w:style>
  <w:style w:type="paragraph" w:customStyle="1" w:styleId="Questionref">
    <w:name w:val="Question_ref"/>
    <w:basedOn w:val="Recref"/>
    <w:next w:val="Questiondate"/>
    <w:rsid w:val="00ED0DA8"/>
  </w:style>
  <w:style w:type="paragraph" w:customStyle="1" w:styleId="Questiontitle">
    <w:name w:val="Question_title"/>
    <w:basedOn w:val="Normal"/>
    <w:next w:val="Questionref"/>
    <w:rsid w:val="00ED0DA8"/>
  </w:style>
  <w:style w:type="paragraph" w:customStyle="1" w:styleId="Reftext">
    <w:name w:val="Ref_text"/>
    <w:basedOn w:val="Normal"/>
    <w:rsid w:val="00ED0DA8"/>
    <w:pPr>
      <w:ind w:left="794" w:hanging="794"/>
    </w:pPr>
    <w:rPr>
      <w:sz w:val="22"/>
    </w:rPr>
  </w:style>
  <w:style w:type="paragraph" w:customStyle="1" w:styleId="Reftitle">
    <w:name w:val="Ref_title"/>
    <w:basedOn w:val="Normal"/>
    <w:next w:val="Reftext"/>
    <w:rsid w:val="00ED0DA8"/>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ED0DA8"/>
  </w:style>
  <w:style w:type="paragraph" w:customStyle="1" w:styleId="RepNo">
    <w:name w:val="Rep_No"/>
    <w:basedOn w:val="RecNo"/>
    <w:next w:val="Reptitle"/>
    <w:link w:val="RepNoCar"/>
    <w:rsid w:val="00ED0DA8"/>
  </w:style>
  <w:style w:type="paragraph" w:customStyle="1" w:styleId="Repref">
    <w:name w:val="Rep_ref"/>
    <w:basedOn w:val="Recref"/>
    <w:next w:val="Repdate"/>
    <w:rsid w:val="00ED0DA8"/>
  </w:style>
  <w:style w:type="paragraph" w:customStyle="1" w:styleId="Reptitle">
    <w:name w:val="Rep_title"/>
    <w:basedOn w:val="RectitleBR"/>
    <w:next w:val="Repref"/>
    <w:link w:val="ReptitleCar"/>
    <w:rsid w:val="00ED0DA8"/>
  </w:style>
  <w:style w:type="paragraph" w:customStyle="1" w:styleId="Resdate">
    <w:name w:val="Res_date"/>
    <w:basedOn w:val="Recdate"/>
    <w:next w:val="Normalaftertitle"/>
    <w:rsid w:val="00ED0DA8"/>
  </w:style>
  <w:style w:type="paragraph" w:customStyle="1" w:styleId="ResNo">
    <w:name w:val="Res_No"/>
    <w:basedOn w:val="RecNo"/>
    <w:next w:val="Restitle"/>
    <w:link w:val="ResNoChar"/>
    <w:rsid w:val="00ED0DA8"/>
  </w:style>
  <w:style w:type="paragraph" w:customStyle="1" w:styleId="Resref">
    <w:name w:val="Res_ref"/>
    <w:basedOn w:val="Recref"/>
    <w:next w:val="Resdate"/>
    <w:rsid w:val="00ED0DA8"/>
  </w:style>
  <w:style w:type="paragraph" w:customStyle="1" w:styleId="Restitle">
    <w:name w:val="Res_title"/>
    <w:basedOn w:val="Normal"/>
    <w:next w:val="Resref"/>
    <w:rsid w:val="00ED0DA8"/>
    <w:pPr>
      <w:spacing w:before="240"/>
      <w:jc w:val="center"/>
    </w:pPr>
    <w:rPr>
      <w:b/>
      <w:sz w:val="28"/>
    </w:rPr>
  </w:style>
  <w:style w:type="paragraph" w:customStyle="1" w:styleId="SectionNo">
    <w:name w:val="Section_No"/>
    <w:basedOn w:val="Normal"/>
    <w:next w:val="Normal"/>
    <w:rsid w:val="00ED0DA8"/>
  </w:style>
  <w:style w:type="paragraph" w:customStyle="1" w:styleId="Sectiontitle">
    <w:name w:val="Section_title"/>
    <w:basedOn w:val="Normal"/>
    <w:next w:val="Normalaftertitle"/>
    <w:rsid w:val="00ED0DA8"/>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ED0DA8"/>
    <w:pPr>
      <w:tabs>
        <w:tab w:val="clear" w:pos="794"/>
        <w:tab w:val="clear" w:pos="1191"/>
        <w:tab w:val="clear" w:pos="1588"/>
        <w:tab w:val="clear" w:pos="1985"/>
        <w:tab w:val="right" w:pos="9611"/>
      </w:tabs>
    </w:pPr>
    <w:rPr>
      <w:i/>
    </w:rPr>
  </w:style>
  <w:style w:type="paragraph" w:styleId="TOC1">
    <w:name w:val="toc 1"/>
    <w:basedOn w:val="Normal"/>
    <w:rsid w:val="00ED0DA8"/>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ED0DA8"/>
    <w:pPr>
      <w:tabs>
        <w:tab w:val="clear" w:pos="567"/>
        <w:tab w:val="left" w:pos="1276"/>
      </w:tabs>
      <w:spacing w:before="160"/>
      <w:ind w:left="1276" w:hanging="709"/>
    </w:pPr>
  </w:style>
  <w:style w:type="paragraph" w:styleId="TOC3">
    <w:name w:val="toc 3"/>
    <w:basedOn w:val="TOC2"/>
    <w:rsid w:val="00ED0DA8"/>
    <w:pPr>
      <w:tabs>
        <w:tab w:val="clear" w:pos="1276"/>
        <w:tab w:val="left" w:pos="2155"/>
      </w:tabs>
      <w:ind w:left="2155" w:hanging="879"/>
    </w:pPr>
  </w:style>
  <w:style w:type="paragraph" w:styleId="TOC4">
    <w:name w:val="toc 4"/>
    <w:basedOn w:val="TOC3"/>
    <w:rsid w:val="00ED0DA8"/>
    <w:pPr>
      <w:tabs>
        <w:tab w:val="left" w:pos="3261"/>
      </w:tabs>
      <w:spacing w:before="80"/>
      <w:ind w:left="3261" w:hanging="993"/>
    </w:pPr>
  </w:style>
  <w:style w:type="paragraph" w:styleId="TOC5">
    <w:name w:val="toc 5"/>
    <w:basedOn w:val="TOC4"/>
    <w:rsid w:val="00ED0DA8"/>
  </w:style>
  <w:style w:type="paragraph" w:styleId="TOC6">
    <w:name w:val="toc 6"/>
    <w:basedOn w:val="TOC4"/>
    <w:rsid w:val="00ED0DA8"/>
  </w:style>
  <w:style w:type="paragraph" w:styleId="TOC7">
    <w:name w:val="toc 7"/>
    <w:basedOn w:val="TOC4"/>
    <w:rsid w:val="00ED0DA8"/>
  </w:style>
  <w:style w:type="paragraph" w:styleId="TOC8">
    <w:name w:val="toc 8"/>
    <w:basedOn w:val="TOC4"/>
    <w:rsid w:val="00ED0DA8"/>
  </w:style>
  <w:style w:type="paragraph" w:customStyle="1" w:styleId="RectitleBR">
    <w:name w:val="Rec_title_BR"/>
    <w:basedOn w:val="Normal"/>
    <w:next w:val="Recref"/>
    <w:link w:val="RectitleBRChar"/>
    <w:rsid w:val="00ED0DA8"/>
    <w:pPr>
      <w:keepNext/>
      <w:keepLines/>
      <w:spacing w:before="240"/>
      <w:jc w:val="center"/>
    </w:pPr>
    <w:rPr>
      <w:b/>
      <w:sz w:val="28"/>
    </w:rPr>
  </w:style>
  <w:style w:type="paragraph" w:customStyle="1" w:styleId="Annexref">
    <w:name w:val="Annex_ref"/>
    <w:basedOn w:val="Normal"/>
    <w:next w:val="Normalaftertitle"/>
    <w:rsid w:val="00ED0DA8"/>
    <w:pPr>
      <w:keepNext/>
      <w:keepLines/>
      <w:spacing w:after="280"/>
      <w:jc w:val="center"/>
    </w:pPr>
  </w:style>
  <w:style w:type="paragraph" w:customStyle="1" w:styleId="Appendixref">
    <w:name w:val="Appendix_ref"/>
    <w:basedOn w:val="Annexref"/>
    <w:next w:val="Normalaftertitle"/>
    <w:rsid w:val="00ED0DA8"/>
  </w:style>
  <w:style w:type="paragraph" w:customStyle="1" w:styleId="Figuretitle">
    <w:name w:val="Figure_title"/>
    <w:basedOn w:val="Normal"/>
    <w:next w:val="Figure"/>
    <w:rsid w:val="00ED0DA8"/>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0"/>
    <w:rsid w:val="00ED0DA8"/>
    <w:pPr>
      <w:keepNext/>
      <w:spacing w:before="0" w:after="120"/>
      <w:jc w:val="center"/>
    </w:pPr>
    <w:rPr>
      <w:b/>
    </w:rPr>
  </w:style>
  <w:style w:type="paragraph" w:customStyle="1" w:styleId="Summary">
    <w:name w:val="Summary"/>
    <w:basedOn w:val="Normal"/>
    <w:next w:val="Normalaftertitle"/>
    <w:autoRedefine/>
    <w:rsid w:val="00ED0DA8"/>
    <w:pPr>
      <w:spacing w:after="480"/>
    </w:pPr>
    <w:rPr>
      <w:sz w:val="22"/>
      <w:lang w:val="es-ES_tradnl"/>
    </w:rPr>
  </w:style>
  <w:style w:type="paragraph" w:customStyle="1" w:styleId="TableLegendNote">
    <w:name w:val="Table_Legend_Note"/>
    <w:basedOn w:val="Tablelegend"/>
    <w:next w:val="Tablelegend"/>
    <w:rsid w:val="00ED0DA8"/>
    <w:pPr>
      <w:ind w:left="-85" w:firstLine="0"/>
    </w:pPr>
    <w:rPr>
      <w:lang w:val="en-US"/>
    </w:rPr>
  </w:style>
  <w:style w:type="paragraph" w:customStyle="1" w:styleId="Figure">
    <w:name w:val="Figure"/>
    <w:basedOn w:val="FigureNo"/>
    <w:next w:val="Normal"/>
    <w:rsid w:val="00ED0DA8"/>
    <w:pPr>
      <w:keepNext w:val="0"/>
      <w:spacing w:before="0" w:after="240"/>
    </w:pPr>
  </w:style>
  <w:style w:type="character" w:styleId="Hyperlink">
    <w:name w:val="Hyperlink"/>
    <w:basedOn w:val="DefaultParagraphFont"/>
    <w:rsid w:val="0067795C"/>
    <w:rPr>
      <w:color w:val="0000FF"/>
      <w:u w:val="single"/>
    </w:rPr>
  </w:style>
  <w:style w:type="paragraph" w:customStyle="1" w:styleId="TableTitle1">
    <w:name w:val="Table_Title"/>
    <w:basedOn w:val="Table"/>
    <w:next w:val="Blanc"/>
    <w:uiPriority w:val="99"/>
    <w:rsid w:val="002949F2"/>
    <w:pPr>
      <w:spacing w:before="0"/>
    </w:pPr>
    <w:rPr>
      <w:b/>
    </w:rPr>
  </w:style>
  <w:style w:type="paragraph" w:customStyle="1" w:styleId="Table">
    <w:name w:val="Table_#"/>
    <w:basedOn w:val="Normal"/>
    <w:next w:val="TableTitle1"/>
    <w:uiPriority w:val="99"/>
    <w:rsid w:val="002949F2"/>
    <w:pPr>
      <w:keepNext/>
      <w:tabs>
        <w:tab w:val="clear" w:pos="794"/>
        <w:tab w:val="clear" w:pos="1191"/>
        <w:tab w:val="clear" w:pos="1588"/>
        <w:tab w:val="clear" w:pos="1985"/>
      </w:tabs>
      <w:spacing w:before="567" w:after="113"/>
      <w:jc w:val="center"/>
    </w:pPr>
    <w:rPr>
      <w:sz w:val="18"/>
      <w:lang w:val="en-GB"/>
    </w:rPr>
  </w:style>
  <w:style w:type="paragraph" w:customStyle="1" w:styleId="TableText0">
    <w:name w:val="Table_Text"/>
    <w:basedOn w:val="Tablelegend"/>
    <w:uiPriority w:val="99"/>
    <w:rsid w:val="002949F2"/>
    <w:pPr>
      <w:keepN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00" w:after="100" w:line="190" w:lineRule="exact"/>
      <w:ind w:left="0" w:right="0" w:firstLine="0"/>
    </w:pPr>
    <w:rPr>
      <w:sz w:val="18"/>
      <w:lang w:val="en-GB"/>
    </w:rPr>
  </w:style>
  <w:style w:type="character" w:styleId="EndnoteReference">
    <w:name w:val="endnote reference"/>
    <w:basedOn w:val="DefaultParagraphFont"/>
    <w:uiPriority w:val="99"/>
    <w:rsid w:val="002949F2"/>
    <w:rPr>
      <w:vertAlign w:val="superscript"/>
    </w:rPr>
  </w:style>
  <w:style w:type="paragraph" w:customStyle="1" w:styleId="Figurewithouttitle">
    <w:name w:val="Figure_without_title"/>
    <w:basedOn w:val="FigureNo"/>
    <w:next w:val="Normal"/>
    <w:uiPriority w:val="99"/>
    <w:rsid w:val="002949F2"/>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uiPriority w:val="99"/>
    <w:rsid w:val="002949F2"/>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uiPriority w:val="99"/>
    <w:rsid w:val="002949F2"/>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uiPriority w:val="99"/>
    <w:rsid w:val="002949F2"/>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Tabletitle"/>
    <w:uiPriority w:val="99"/>
    <w:rsid w:val="002949F2"/>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Title2"/>
    <w:uiPriority w:val="99"/>
    <w:rsid w:val="002949F2"/>
    <w:pPr>
      <w:tabs>
        <w:tab w:val="left" w:pos="567"/>
        <w:tab w:val="left" w:pos="1701"/>
        <w:tab w:val="left" w:pos="2835"/>
      </w:tabs>
      <w:spacing w:before="240"/>
    </w:pPr>
    <w:rPr>
      <w:b w:val="0"/>
      <w:caps/>
    </w:rPr>
  </w:style>
  <w:style w:type="paragraph" w:customStyle="1" w:styleId="Title2">
    <w:name w:val="Title 2"/>
    <w:basedOn w:val="Source"/>
    <w:next w:val="Title3"/>
    <w:uiPriority w:val="99"/>
    <w:rsid w:val="002949F2"/>
    <w:pPr>
      <w:overflowPunct/>
      <w:autoSpaceDE/>
      <w:autoSpaceDN/>
      <w:adjustRightInd/>
      <w:spacing w:before="480"/>
      <w:textAlignment w:val="auto"/>
    </w:pPr>
    <w:rPr>
      <w:b w:val="0"/>
      <w:caps/>
    </w:rPr>
  </w:style>
  <w:style w:type="paragraph" w:customStyle="1" w:styleId="Title3">
    <w:name w:val="Title 3"/>
    <w:basedOn w:val="Title2"/>
    <w:next w:val="Title4"/>
    <w:uiPriority w:val="99"/>
    <w:rsid w:val="002949F2"/>
    <w:pPr>
      <w:spacing w:before="240"/>
    </w:pPr>
    <w:rPr>
      <w:caps w:val="0"/>
    </w:rPr>
  </w:style>
  <w:style w:type="paragraph" w:customStyle="1" w:styleId="Title4">
    <w:name w:val="Title 4"/>
    <w:basedOn w:val="Title3"/>
    <w:next w:val="Heading1"/>
    <w:uiPriority w:val="99"/>
    <w:rsid w:val="002949F2"/>
    <w:rPr>
      <w:b/>
    </w:rPr>
  </w:style>
  <w:style w:type="character" w:customStyle="1" w:styleId="Recdef">
    <w:name w:val="Rec_def"/>
    <w:basedOn w:val="DefaultParagraphFont"/>
    <w:uiPriority w:val="99"/>
    <w:rsid w:val="002949F2"/>
    <w:rPr>
      <w:b/>
    </w:rPr>
  </w:style>
  <w:style w:type="character" w:customStyle="1" w:styleId="Resdef">
    <w:name w:val="Res_def"/>
    <w:basedOn w:val="DefaultParagraphFont"/>
    <w:uiPriority w:val="99"/>
    <w:rsid w:val="002949F2"/>
    <w:rPr>
      <w:rFonts w:ascii="Times New Roman" w:hAnsi="Times New Roman"/>
      <w:b/>
    </w:rPr>
  </w:style>
  <w:style w:type="character" w:customStyle="1" w:styleId="Tablefreq">
    <w:name w:val="Table_freq"/>
    <w:basedOn w:val="DefaultParagraphFont"/>
    <w:uiPriority w:val="99"/>
    <w:rsid w:val="002949F2"/>
    <w:rPr>
      <w:b/>
      <w:color w:val="auto"/>
      <w:sz w:val="20"/>
    </w:rPr>
  </w:style>
  <w:style w:type="paragraph" w:customStyle="1" w:styleId="Formal">
    <w:name w:val="Formal"/>
    <w:basedOn w:val="ASN1"/>
    <w:uiPriority w:val="99"/>
    <w:rsid w:val="002949F2"/>
    <w:pPr>
      <w:tabs>
        <w:tab w:val="left" w:pos="1871"/>
      </w:tabs>
      <w:jc w:val="left"/>
    </w:pPr>
    <w:rPr>
      <w:rFonts w:ascii="Times New Roman Bold" w:hAnsi="Times New Roman Bold"/>
      <w:b w:val="0"/>
      <w:lang w:val="en-GB"/>
    </w:rPr>
  </w:style>
  <w:style w:type="paragraph" w:customStyle="1" w:styleId="Section1">
    <w:name w:val="Section_1"/>
    <w:basedOn w:val="Normal"/>
    <w:uiPriority w:val="99"/>
    <w:rsid w:val="002949F2"/>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uiPriority w:val="99"/>
    <w:rsid w:val="002949F2"/>
    <w:rPr>
      <w:b w:val="0"/>
      <w:i/>
    </w:rPr>
  </w:style>
  <w:style w:type="paragraph" w:customStyle="1" w:styleId="AnnexNo">
    <w:name w:val="Annex_No"/>
    <w:basedOn w:val="Normal"/>
    <w:next w:val="Normal"/>
    <w:link w:val="AnnexNoCar"/>
    <w:uiPriority w:val="99"/>
    <w:rsid w:val="002949F2"/>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uiPriority w:val="99"/>
    <w:rsid w:val="002949F2"/>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styleId="Index4">
    <w:name w:val="index 4"/>
    <w:basedOn w:val="Normal"/>
    <w:next w:val="Normal"/>
    <w:uiPriority w:val="99"/>
    <w:rsid w:val="002949F2"/>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uiPriority w:val="99"/>
    <w:rsid w:val="002949F2"/>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uiPriority w:val="99"/>
    <w:rsid w:val="002949F2"/>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uiPriority w:val="99"/>
    <w:rsid w:val="002949F2"/>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uiPriority w:val="99"/>
    <w:rsid w:val="002949F2"/>
  </w:style>
  <w:style w:type="paragraph" w:customStyle="1" w:styleId="Normalaftertitle0">
    <w:name w:val="Normal after title"/>
    <w:basedOn w:val="Normal"/>
    <w:next w:val="Normal"/>
    <w:uiPriority w:val="99"/>
    <w:rsid w:val="002949F2"/>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uiPriority w:val="99"/>
    <w:rsid w:val="002949F2"/>
    <w:pPr>
      <w:keepNext/>
      <w:tabs>
        <w:tab w:val="clear" w:pos="794"/>
        <w:tab w:val="clear" w:pos="1191"/>
        <w:tab w:val="clear" w:pos="1588"/>
        <w:tab w:val="clear" w:pos="1985"/>
        <w:tab w:val="left" w:pos="1134"/>
        <w:tab w:val="left" w:pos="1871"/>
        <w:tab w:val="left" w:pos="2268"/>
      </w:tabs>
      <w:spacing w:before="240"/>
      <w:jc w:val="left"/>
    </w:pPr>
    <w:rPr>
      <w:rFonts w:hAnsi="Times New Roman Bold"/>
      <w:lang w:val="en-GB"/>
    </w:rPr>
  </w:style>
  <w:style w:type="paragraph" w:customStyle="1" w:styleId="Reasons">
    <w:name w:val="Reasons"/>
    <w:basedOn w:val="Normal"/>
    <w:uiPriority w:val="99"/>
    <w:rsid w:val="002949F2"/>
    <w:pPr>
      <w:tabs>
        <w:tab w:val="clear" w:pos="794"/>
        <w:tab w:val="clear" w:pos="1191"/>
        <w:tab w:val="left" w:pos="1134"/>
      </w:tabs>
      <w:jc w:val="left"/>
    </w:pPr>
    <w:rPr>
      <w:lang w:val="en-GB"/>
    </w:rPr>
  </w:style>
  <w:style w:type="paragraph" w:customStyle="1" w:styleId="Section3">
    <w:name w:val="Section_3"/>
    <w:basedOn w:val="Section1"/>
    <w:uiPriority w:val="99"/>
    <w:rsid w:val="002949F2"/>
    <w:rPr>
      <w:b w:val="0"/>
    </w:rPr>
  </w:style>
  <w:style w:type="paragraph" w:customStyle="1" w:styleId="TableTextS5">
    <w:name w:val="Table_TextS5"/>
    <w:basedOn w:val="Normal"/>
    <w:uiPriority w:val="99"/>
    <w:rsid w:val="002949F2"/>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character" w:customStyle="1" w:styleId="Heading1Char">
    <w:name w:val="Heading 1 Char"/>
    <w:basedOn w:val="DefaultParagraphFont"/>
    <w:link w:val="Heading1"/>
    <w:rsid w:val="002949F2"/>
    <w:rPr>
      <w:b/>
      <w:sz w:val="24"/>
      <w:lang w:val="fr-FR" w:eastAsia="en-US"/>
    </w:rPr>
  </w:style>
  <w:style w:type="character" w:customStyle="1" w:styleId="Heading2Char">
    <w:name w:val="Heading 2 Char"/>
    <w:basedOn w:val="DefaultParagraphFont"/>
    <w:link w:val="Heading2"/>
    <w:rsid w:val="002949F2"/>
    <w:rPr>
      <w:b/>
      <w:sz w:val="24"/>
      <w:lang w:val="fr-FR" w:eastAsia="en-US"/>
    </w:rPr>
  </w:style>
  <w:style w:type="character" w:customStyle="1" w:styleId="Heading3Char">
    <w:name w:val="Heading 3 Char"/>
    <w:basedOn w:val="DefaultParagraphFont"/>
    <w:link w:val="Heading3"/>
    <w:rsid w:val="002949F2"/>
    <w:rPr>
      <w:b/>
      <w:sz w:val="24"/>
      <w:lang w:val="fr-FR" w:eastAsia="en-US"/>
    </w:rPr>
  </w:style>
  <w:style w:type="character" w:customStyle="1" w:styleId="Heading4Char">
    <w:name w:val="Heading 4 Char"/>
    <w:basedOn w:val="DefaultParagraphFont"/>
    <w:link w:val="Heading4"/>
    <w:rsid w:val="002949F2"/>
    <w:rPr>
      <w:b/>
      <w:sz w:val="24"/>
      <w:lang w:val="fr-FR" w:eastAsia="en-US"/>
    </w:rPr>
  </w:style>
  <w:style w:type="character" w:customStyle="1" w:styleId="Heading5Char">
    <w:name w:val="Heading 5 Char"/>
    <w:basedOn w:val="DefaultParagraphFont"/>
    <w:link w:val="Heading5"/>
    <w:rsid w:val="002949F2"/>
    <w:rPr>
      <w:b/>
      <w:sz w:val="24"/>
      <w:lang w:val="fr-FR" w:eastAsia="en-US"/>
    </w:rPr>
  </w:style>
  <w:style w:type="character" w:customStyle="1" w:styleId="Heading6Char">
    <w:name w:val="Heading 6 Char"/>
    <w:basedOn w:val="DefaultParagraphFont"/>
    <w:link w:val="Heading6"/>
    <w:rsid w:val="002949F2"/>
    <w:rPr>
      <w:b/>
      <w:sz w:val="24"/>
      <w:lang w:val="fr-FR" w:eastAsia="en-US"/>
    </w:rPr>
  </w:style>
  <w:style w:type="character" w:customStyle="1" w:styleId="Heading7Char">
    <w:name w:val="Heading 7 Char"/>
    <w:basedOn w:val="DefaultParagraphFont"/>
    <w:link w:val="Heading7"/>
    <w:rsid w:val="002949F2"/>
    <w:rPr>
      <w:b/>
      <w:sz w:val="24"/>
      <w:lang w:val="fr-FR" w:eastAsia="en-US"/>
    </w:rPr>
  </w:style>
  <w:style w:type="character" w:customStyle="1" w:styleId="Heading8Char">
    <w:name w:val="Heading 8 Char"/>
    <w:basedOn w:val="DefaultParagraphFont"/>
    <w:link w:val="Heading8"/>
    <w:rsid w:val="002949F2"/>
    <w:rPr>
      <w:b/>
      <w:sz w:val="24"/>
      <w:lang w:val="fr-FR" w:eastAsia="en-US"/>
    </w:rPr>
  </w:style>
  <w:style w:type="character" w:customStyle="1" w:styleId="Heading9Char">
    <w:name w:val="Heading 9 Char"/>
    <w:basedOn w:val="DefaultParagraphFont"/>
    <w:link w:val="Heading9"/>
    <w:rsid w:val="002949F2"/>
    <w:rPr>
      <w:b/>
      <w:sz w:val="24"/>
      <w:lang w:val="fr-FR" w:eastAsia="en-US"/>
    </w:rPr>
  </w:style>
  <w:style w:type="character" w:customStyle="1" w:styleId="FooterChar">
    <w:name w:val="Footer Char"/>
    <w:basedOn w:val="DefaultParagraphFont"/>
    <w:link w:val="Footer"/>
    <w:rsid w:val="002949F2"/>
    <w:rPr>
      <w:noProof/>
      <w:sz w:val="18"/>
      <w:lang w:val="fr-FR" w:eastAsia="en-US"/>
    </w:rPr>
  </w:style>
  <w:style w:type="character" w:customStyle="1" w:styleId="FootnoteTextChar">
    <w:name w:val="Footnote Text Char"/>
    <w:basedOn w:val="DefaultParagraphFont"/>
    <w:link w:val="FootnoteText"/>
    <w:rsid w:val="002949F2"/>
    <w:rPr>
      <w:sz w:val="22"/>
      <w:lang w:val="fr-FR" w:eastAsia="en-US"/>
    </w:rPr>
  </w:style>
  <w:style w:type="character" w:customStyle="1" w:styleId="HeaderChar">
    <w:name w:val="Header Char"/>
    <w:aliases w:val="header odd Char,header odd1 Char,header odd2 Char,header Char2,he Char2,header odd3 Char,header odd4 Char,header odd5 Char,header odd6 Char,header1 Char,header2 Char,header3 Char,header odd11 Char,header odd21 Char,header odd7 Char,h Char2"/>
    <w:basedOn w:val="DefaultParagraphFont"/>
    <w:link w:val="Header"/>
    <w:rsid w:val="002949F2"/>
    <w:rPr>
      <w:sz w:val="24"/>
      <w:lang w:val="fr-FR" w:eastAsia="en-US"/>
    </w:rPr>
  </w:style>
  <w:style w:type="paragraph" w:styleId="ListParagraph">
    <w:name w:val="List Paragraph"/>
    <w:basedOn w:val="Normal"/>
    <w:link w:val="ListParagraphChar"/>
    <w:uiPriority w:val="99"/>
    <w:qFormat/>
    <w:rsid w:val="002949F2"/>
    <w:pPr>
      <w:widowControl w:val="0"/>
      <w:tabs>
        <w:tab w:val="clear" w:pos="794"/>
        <w:tab w:val="clear" w:pos="1191"/>
        <w:tab w:val="clear" w:pos="1588"/>
        <w:tab w:val="clear" w:pos="1985"/>
      </w:tabs>
      <w:overflowPunct/>
      <w:autoSpaceDE/>
      <w:autoSpaceDN/>
      <w:adjustRightInd/>
      <w:spacing w:before="0"/>
      <w:ind w:left="720"/>
      <w:jc w:val="left"/>
      <w:textAlignment w:val="auto"/>
    </w:pPr>
    <w:rPr>
      <w:rFonts w:ascii="Courier New" w:hAnsi="Courier New"/>
      <w:lang w:val="x-none"/>
    </w:rPr>
  </w:style>
  <w:style w:type="paragraph" w:styleId="Title">
    <w:name w:val="Title"/>
    <w:basedOn w:val="Normal"/>
    <w:link w:val="TitleChar"/>
    <w:uiPriority w:val="99"/>
    <w:qFormat/>
    <w:rsid w:val="002949F2"/>
    <w:pPr>
      <w:tabs>
        <w:tab w:val="clear" w:pos="794"/>
        <w:tab w:val="clear" w:pos="1191"/>
        <w:tab w:val="clear" w:pos="1588"/>
        <w:tab w:val="clear" w:pos="1985"/>
      </w:tabs>
      <w:overflowPunct/>
      <w:autoSpaceDE/>
      <w:autoSpaceDN/>
      <w:adjustRightInd/>
      <w:spacing w:before="0"/>
      <w:jc w:val="center"/>
      <w:textAlignment w:val="auto"/>
    </w:pPr>
    <w:rPr>
      <w:b/>
      <w:bCs/>
      <w:szCs w:val="24"/>
      <w:lang w:val="en-GB"/>
    </w:rPr>
  </w:style>
  <w:style w:type="character" w:customStyle="1" w:styleId="TitleChar">
    <w:name w:val="Title Char"/>
    <w:basedOn w:val="DefaultParagraphFont"/>
    <w:link w:val="Title"/>
    <w:uiPriority w:val="99"/>
    <w:rsid w:val="002949F2"/>
    <w:rPr>
      <w:b/>
      <w:bCs/>
      <w:sz w:val="24"/>
      <w:szCs w:val="24"/>
      <w:lang w:val="en-GB" w:eastAsia="en-US"/>
    </w:rPr>
  </w:style>
  <w:style w:type="character" w:styleId="CommentReference">
    <w:name w:val="annotation reference"/>
    <w:uiPriority w:val="99"/>
    <w:rsid w:val="002949F2"/>
    <w:rPr>
      <w:sz w:val="16"/>
      <w:szCs w:val="16"/>
    </w:rPr>
  </w:style>
  <w:style w:type="paragraph" w:styleId="CommentText">
    <w:name w:val="annotation text"/>
    <w:basedOn w:val="Normal"/>
    <w:link w:val="CommentTextChar"/>
    <w:uiPriority w:val="99"/>
    <w:rsid w:val="002949F2"/>
    <w:pPr>
      <w:tabs>
        <w:tab w:val="clear" w:pos="794"/>
        <w:tab w:val="clear" w:pos="1191"/>
        <w:tab w:val="clear" w:pos="1588"/>
        <w:tab w:val="clear" w:pos="1985"/>
      </w:tabs>
      <w:overflowPunct/>
      <w:autoSpaceDE/>
      <w:autoSpaceDN/>
      <w:adjustRightInd/>
      <w:spacing w:before="0"/>
      <w:jc w:val="left"/>
      <w:textAlignment w:val="auto"/>
    </w:pPr>
    <w:rPr>
      <w:sz w:val="20"/>
      <w:lang w:val="en-US"/>
    </w:rPr>
  </w:style>
  <w:style w:type="character" w:customStyle="1" w:styleId="CommentTextChar">
    <w:name w:val="Comment Text Char"/>
    <w:basedOn w:val="DefaultParagraphFont"/>
    <w:link w:val="CommentText"/>
    <w:uiPriority w:val="99"/>
    <w:rsid w:val="002949F2"/>
    <w:rPr>
      <w:lang w:eastAsia="en-US"/>
    </w:rPr>
  </w:style>
  <w:style w:type="paragraph" w:styleId="CommentSubject">
    <w:name w:val="annotation subject"/>
    <w:basedOn w:val="CommentText"/>
    <w:next w:val="CommentText"/>
    <w:link w:val="CommentSubjectChar"/>
    <w:uiPriority w:val="99"/>
    <w:rsid w:val="002949F2"/>
    <w:rPr>
      <w:b/>
      <w:bCs/>
    </w:rPr>
  </w:style>
  <w:style w:type="character" w:customStyle="1" w:styleId="CommentSubjectChar">
    <w:name w:val="Comment Subject Char"/>
    <w:basedOn w:val="CommentTextChar"/>
    <w:link w:val="CommentSubject"/>
    <w:uiPriority w:val="99"/>
    <w:rsid w:val="002949F2"/>
    <w:rPr>
      <w:b/>
      <w:bCs/>
      <w:lang w:eastAsia="en-US"/>
    </w:rPr>
  </w:style>
  <w:style w:type="paragraph" w:styleId="BalloonText">
    <w:name w:val="Balloon Text"/>
    <w:basedOn w:val="Normal"/>
    <w:link w:val="BalloonTextChar"/>
    <w:uiPriority w:val="99"/>
    <w:rsid w:val="002949F2"/>
    <w:pPr>
      <w:tabs>
        <w:tab w:val="clear" w:pos="794"/>
        <w:tab w:val="clear" w:pos="1191"/>
        <w:tab w:val="clear" w:pos="1588"/>
        <w:tab w:val="clear" w:pos="1985"/>
      </w:tabs>
      <w:overflowPunct/>
      <w:autoSpaceDE/>
      <w:autoSpaceDN/>
      <w:adjustRightInd/>
      <w:spacing w:before="0"/>
      <w:jc w:val="left"/>
      <w:textAlignment w:val="auto"/>
    </w:pPr>
    <w:rPr>
      <w:rFonts w:ascii="Tahoma" w:hAnsi="Tahoma" w:cs="Courier New"/>
      <w:sz w:val="16"/>
      <w:szCs w:val="16"/>
      <w:lang w:val="en-US"/>
    </w:rPr>
  </w:style>
  <w:style w:type="character" w:customStyle="1" w:styleId="BalloonTextChar">
    <w:name w:val="Balloon Text Char"/>
    <w:basedOn w:val="DefaultParagraphFont"/>
    <w:link w:val="BalloonText"/>
    <w:uiPriority w:val="99"/>
    <w:rsid w:val="002949F2"/>
    <w:rPr>
      <w:rFonts w:ascii="Tahoma" w:hAnsi="Tahoma" w:cs="Courier New"/>
      <w:sz w:val="16"/>
      <w:szCs w:val="16"/>
      <w:lang w:eastAsia="en-US"/>
    </w:rPr>
  </w:style>
  <w:style w:type="paragraph" w:styleId="Revision">
    <w:name w:val="Revision"/>
    <w:hidden/>
    <w:uiPriority w:val="99"/>
    <w:semiHidden/>
    <w:rsid w:val="002949F2"/>
    <w:rPr>
      <w:sz w:val="24"/>
      <w:szCs w:val="24"/>
      <w:lang w:eastAsia="en-US"/>
    </w:rPr>
  </w:style>
  <w:style w:type="character" w:customStyle="1" w:styleId="enumlev1Char">
    <w:name w:val="enumlev1 Char"/>
    <w:uiPriority w:val="99"/>
    <w:locked/>
    <w:rsid w:val="002949F2"/>
    <w:rPr>
      <w:rFonts w:ascii="Times New Roman" w:hAnsi="Times New Roman"/>
      <w:noProof w:val="0"/>
      <w:sz w:val="24"/>
      <w:lang w:val="en-GB" w:eastAsia="en-US"/>
    </w:rPr>
  </w:style>
  <w:style w:type="character" w:customStyle="1" w:styleId="NormalaftertitleChar">
    <w:name w:val="Normal_after_title Char"/>
    <w:uiPriority w:val="99"/>
    <w:locked/>
    <w:rsid w:val="002949F2"/>
    <w:rPr>
      <w:rFonts w:ascii="Times New Roman" w:hAnsi="Times New Roman"/>
      <w:noProof w:val="0"/>
      <w:sz w:val="24"/>
      <w:lang w:val="en-GB" w:eastAsia="en-US"/>
    </w:rPr>
  </w:style>
  <w:style w:type="character" w:customStyle="1" w:styleId="SourceChar">
    <w:name w:val="Source Char"/>
    <w:uiPriority w:val="99"/>
    <w:locked/>
    <w:rsid w:val="002949F2"/>
    <w:rPr>
      <w:rFonts w:ascii="Times New Roman" w:hAnsi="Times New Roman"/>
      <w:b/>
      <w:noProof w:val="0"/>
      <w:sz w:val="28"/>
      <w:lang w:val="en-GB" w:eastAsia="en-US"/>
    </w:rPr>
  </w:style>
  <w:style w:type="character" w:customStyle="1" w:styleId="Title1Char">
    <w:name w:val="Title 1 Char"/>
    <w:uiPriority w:val="99"/>
    <w:locked/>
    <w:rsid w:val="002949F2"/>
    <w:rPr>
      <w:rFonts w:ascii="Times New Roman" w:hAnsi="Times New Roman"/>
      <w:caps/>
      <w:noProof w:val="0"/>
      <w:sz w:val="28"/>
      <w:lang w:val="en-GB" w:eastAsia="en-US"/>
    </w:rPr>
  </w:style>
  <w:style w:type="character" w:customStyle="1" w:styleId="enumlev10">
    <w:name w:val="enumlev1 Знак"/>
    <w:uiPriority w:val="99"/>
    <w:locked/>
    <w:rsid w:val="002949F2"/>
    <w:rPr>
      <w:rFonts w:ascii="Times New Roman" w:hAnsi="Times New Roman" w:cs="Times New Roman"/>
      <w:noProof w:val="0"/>
      <w:sz w:val="24"/>
      <w:lang w:val="en-GB" w:eastAsia="en-US"/>
    </w:rPr>
  </w:style>
  <w:style w:type="character" w:customStyle="1" w:styleId="FootnoteTextChar4">
    <w:name w:val="Footnote Text Char4"/>
    <w:aliases w:val="Footnote Text Char1 Char6,Footnote Text Char Char1 Char6,Footnote Text Char4 Char Char Char6,Footnote Text Char1 Char1 Char1 Char Char6,Footnote Text Char Char1 Char1 Char Char Char6,DNV- Char1"/>
    <w:locked/>
    <w:rsid w:val="002949F2"/>
    <w:rPr>
      <w:rFonts w:cs="Times New Roman"/>
      <w:noProof w:val="0"/>
      <w:sz w:val="22"/>
      <w:lang w:val="en-GB" w:eastAsia="en-US" w:bidi="ar-SA"/>
    </w:rPr>
  </w:style>
  <w:style w:type="character" w:customStyle="1" w:styleId="FootnoteTextChar2">
    <w:name w:val="Footnote Text Char2"/>
    <w:aliases w:val="Footnote Text Char1 Char7,Footnote Text Char Char1 Char7,Footnote Text Char4 Char Char Char7,Footnote Text Char1 Char1 Char1 Char Char7,Footnote Text Char Char1 Char1 Char Char Char7,DNV-FT Char1,ALTS FOOTNOTE Char1,DN Char1"/>
    <w:uiPriority w:val="99"/>
    <w:rsid w:val="002949F2"/>
    <w:rPr>
      <w:rFonts w:cs="Times New Roman"/>
      <w:noProof w:val="0"/>
      <w:lang w:val="en-GB" w:eastAsia="en-US"/>
    </w:rPr>
  </w:style>
  <w:style w:type="character" w:customStyle="1" w:styleId="TabletextChar">
    <w:name w:val="Table_text Char"/>
    <w:locked/>
    <w:rsid w:val="002949F2"/>
    <w:rPr>
      <w:rFonts w:ascii="Times New Roman" w:hAnsi="Times New Roman"/>
      <w:noProof w:val="0"/>
      <w:lang w:val="en-GB" w:eastAsia="en-US"/>
    </w:rPr>
  </w:style>
  <w:style w:type="character" w:customStyle="1" w:styleId="CharChar5">
    <w:name w:val="Char Char5"/>
    <w:rsid w:val="002949F2"/>
    <w:rPr>
      <w:rFonts w:cs="Times New Roman"/>
      <w:b/>
      <w:noProof w:val="0"/>
      <w:sz w:val="24"/>
      <w:lang w:val="en-GB" w:eastAsia="en-US" w:bidi="ar-SA"/>
    </w:rPr>
  </w:style>
  <w:style w:type="character" w:customStyle="1" w:styleId="Heading2Char1">
    <w:name w:val="Heading 2 Char1"/>
    <w:aliases w:val="Sub-section Char3,H2 Char3,h2 Char3,h21 Char3,Heading Two Char3,R2 Char3,l2 Char3,UNDERRUBRIK 1-2 Char3,Head 2 Char3,List level 2 Char3,Sub-Heading Char3,A Char3,1st level heading Char3,level 2 no toc Char3,2nd level Char3,Titre2 Char3"/>
    <w:uiPriority w:val="99"/>
    <w:locked/>
    <w:rsid w:val="002949F2"/>
    <w:rPr>
      <w:rFonts w:cs="Times New Roman"/>
      <w:b/>
      <w:noProof w:val="0"/>
      <w:sz w:val="24"/>
      <w:lang w:val="en-GB" w:eastAsia="en-US" w:bidi="ar-SA"/>
    </w:rPr>
  </w:style>
  <w:style w:type="character" w:customStyle="1" w:styleId="FigureNoChar">
    <w:name w:val="Figure_No Char"/>
    <w:uiPriority w:val="99"/>
    <w:locked/>
    <w:rsid w:val="002949F2"/>
    <w:rPr>
      <w:rFonts w:ascii="Times New Roman" w:hAnsi="Times New Roman"/>
      <w:caps/>
      <w:noProof w:val="0"/>
      <w:lang w:val="en-GB" w:eastAsia="en-US"/>
    </w:rPr>
  </w:style>
  <w:style w:type="character" w:customStyle="1" w:styleId="FigureChar">
    <w:name w:val="Figure Char"/>
    <w:aliases w:val="fig Char"/>
    <w:locked/>
    <w:rsid w:val="002949F2"/>
    <w:rPr>
      <w:rFonts w:ascii="Times New Roman" w:hAnsi="Times New Roman"/>
      <w:noProof w:val="0"/>
      <w:sz w:val="24"/>
      <w:lang w:val="en-GB" w:eastAsia="en-US"/>
    </w:rPr>
  </w:style>
  <w:style w:type="character" w:customStyle="1" w:styleId="FootnoteTextChar3">
    <w:name w:val="Footnote Text Char3"/>
    <w:aliases w:val="Footnote Text Char1 Char3,Footnote Text Char Char1 Char3,Footnote Text Char4 Char Char Char3,Footnote Text Char1 Char1 Char1 Char Char3,Footnote Text Char Char1 Char1 Char Char Char3,Footnote Text Char Char,DNV- Char"/>
    <w:locked/>
    <w:rsid w:val="002949F2"/>
    <w:rPr>
      <w:rFonts w:cs="Times New Roman"/>
      <w:noProof w:val="0"/>
      <w:sz w:val="22"/>
      <w:lang w:val="en-GB" w:eastAsia="en-US" w:bidi="ar-SA"/>
    </w:rPr>
  </w:style>
  <w:style w:type="character" w:customStyle="1" w:styleId="FootnoteTextChar1Char5">
    <w:name w:val="Footnote Text Char1 Char5"/>
    <w:aliases w:val="Footnote Text Char Char1 Char5,Footnote Text Char4 Char Char Char5,Footnote Text Char1 Char1 Char1 Char Char5,Footnote Text Char Char1 Char1 Char Char Char5,Footnote Text Char1 Char1 Char1 Char Char Char1 Char4"/>
    <w:rsid w:val="002949F2"/>
    <w:rPr>
      <w:rFonts w:cs="Times New Roman"/>
      <w:noProof w:val="0"/>
      <w:sz w:val="22"/>
      <w:lang w:val="en-GB" w:eastAsia="en-US" w:bidi="ar-SA"/>
    </w:rPr>
  </w:style>
  <w:style w:type="character" w:customStyle="1" w:styleId="HeaderChar2">
    <w:name w:val="Header Char2"/>
    <w:aliases w:val="ho Char2,header odd Char2,header odd1 Char2,header odd2 Char2,header odd3 Char2,header odd4 Char2,header odd5 Char2,header odd6 Char2,header1 Char2,header2 Char2,header3 Char2,header odd11 Char2,header odd21 Char2,header odd7 Char2,h Char1"/>
    <w:locked/>
    <w:rsid w:val="002949F2"/>
    <w:rPr>
      <w:rFonts w:cs="Times New Roman"/>
      <w:noProof w:val="0"/>
      <w:sz w:val="18"/>
      <w:lang w:val="en-GB" w:eastAsia="en-US" w:bidi="ar-SA"/>
    </w:rPr>
  </w:style>
  <w:style w:type="character" w:customStyle="1" w:styleId="TableNoChar">
    <w:name w:val="Table_No Char"/>
    <w:uiPriority w:val="99"/>
    <w:locked/>
    <w:rsid w:val="002949F2"/>
    <w:rPr>
      <w:rFonts w:ascii="Times New Roman" w:hAnsi="Times New Roman"/>
      <w:caps/>
      <w:noProof w:val="0"/>
      <w:lang w:val="en-GB" w:eastAsia="en-US"/>
    </w:rPr>
  </w:style>
  <w:style w:type="paragraph" w:styleId="Caption">
    <w:name w:val="caption"/>
    <w:aliases w:val="cap,Caption Char,cap1,cap2,cap11,Légende-figure,Légende-figure Char,Beschrifubg,Beschriftung Char,label,cap11 Char,cap11 Char Char Char,captions,Légende-figure Char Char Char Char,Beschriftung Char Char,Caption Char1 Char,cap Char Char1,cap3"/>
    <w:basedOn w:val="Normal"/>
    <w:next w:val="BodyText"/>
    <w:uiPriority w:val="99"/>
    <w:qFormat/>
    <w:rsid w:val="002949F2"/>
    <w:pPr>
      <w:keepNext/>
      <w:keepLines/>
      <w:tabs>
        <w:tab w:val="clear" w:pos="794"/>
        <w:tab w:val="clear" w:pos="1191"/>
        <w:tab w:val="clear" w:pos="1588"/>
        <w:tab w:val="clear" w:pos="1985"/>
      </w:tabs>
      <w:overflowPunct/>
      <w:autoSpaceDE/>
      <w:autoSpaceDN/>
      <w:adjustRightInd/>
      <w:spacing w:before="240" w:after="120"/>
      <w:jc w:val="center"/>
      <w:textAlignment w:val="auto"/>
    </w:pPr>
    <w:rPr>
      <w:rFonts w:eastAsia="Batang"/>
      <w:b/>
      <w:sz w:val="20"/>
      <w:lang w:val="en-GB" w:eastAsia="de-DE"/>
    </w:rPr>
  </w:style>
  <w:style w:type="paragraph" w:styleId="BodyText">
    <w:name w:val="Body Text"/>
    <w:basedOn w:val="Normal"/>
    <w:link w:val="BodyTextChar"/>
    <w:uiPriority w:val="99"/>
    <w:rsid w:val="002949F2"/>
    <w:pPr>
      <w:spacing w:after="120"/>
      <w:jc w:val="left"/>
    </w:pPr>
    <w:rPr>
      <w:rFonts w:eastAsia="MS Mincho"/>
      <w:lang w:val="en-GB"/>
    </w:rPr>
  </w:style>
  <w:style w:type="character" w:customStyle="1" w:styleId="BodyTextChar">
    <w:name w:val="Body Text Char"/>
    <w:basedOn w:val="DefaultParagraphFont"/>
    <w:link w:val="BodyText"/>
    <w:uiPriority w:val="99"/>
    <w:rsid w:val="002949F2"/>
    <w:rPr>
      <w:rFonts w:eastAsia="MS Mincho"/>
      <w:sz w:val="24"/>
      <w:lang w:val="en-GB" w:eastAsia="en-US"/>
    </w:rPr>
  </w:style>
  <w:style w:type="character" w:customStyle="1" w:styleId="Heading2CharChar">
    <w:name w:val="Heading 2 Char Char"/>
    <w:rsid w:val="002949F2"/>
    <w:rPr>
      <w:rFonts w:cs="Times New Roman"/>
      <w:b/>
      <w:noProof w:val="0"/>
      <w:sz w:val="24"/>
      <w:lang w:val="en-GB" w:eastAsia="en-US" w:bidi="ar-SA"/>
    </w:rPr>
  </w:style>
  <w:style w:type="character" w:customStyle="1" w:styleId="HeadingbChar">
    <w:name w:val="Heading_b Char"/>
    <w:uiPriority w:val="99"/>
    <w:locked/>
    <w:rsid w:val="002949F2"/>
    <w:rPr>
      <w:rFonts w:ascii="Times" w:hAnsi="Times"/>
      <w:b/>
      <w:noProof w:val="0"/>
      <w:sz w:val="24"/>
      <w:lang w:val="en-GB" w:eastAsia="en-US"/>
    </w:rPr>
  </w:style>
  <w:style w:type="paragraph" w:customStyle="1" w:styleId="CEONormal">
    <w:name w:val="CEO_Normal"/>
    <w:rsid w:val="002949F2"/>
    <w:pPr>
      <w:spacing w:before="120"/>
    </w:pPr>
    <w:rPr>
      <w:rFonts w:ascii="Verdana" w:eastAsia="SimSun" w:hAnsi="Verdana"/>
      <w:sz w:val="19"/>
      <w:szCs w:val="19"/>
      <w:lang w:val="en-GB" w:eastAsia="en-US"/>
    </w:rPr>
  </w:style>
  <w:style w:type="character" w:customStyle="1" w:styleId="CEONormalChar">
    <w:name w:val="CEO_Normal Char"/>
    <w:locked/>
    <w:rsid w:val="002949F2"/>
    <w:rPr>
      <w:rFonts w:ascii="Verdana" w:eastAsia="SimSun" w:hAnsi="Verdana"/>
      <w:noProof w:val="0"/>
      <w:sz w:val="19"/>
      <w:szCs w:val="19"/>
      <w:lang w:val="en-GB" w:eastAsia="en-US" w:bidi="ar-SA"/>
    </w:rPr>
  </w:style>
  <w:style w:type="character" w:customStyle="1" w:styleId="EmailStyle174">
    <w:name w:val="EmailStyle174"/>
    <w:rsid w:val="002949F2"/>
    <w:rPr>
      <w:rFonts w:ascii="Arial" w:hAnsi="Arial" w:cs="Arial"/>
      <w:color w:val="000000"/>
      <w:sz w:val="20"/>
      <w:szCs w:val="20"/>
    </w:rPr>
  </w:style>
  <w:style w:type="paragraph" w:customStyle="1" w:styleId="ZchnZchn">
    <w:name w:val="Zchn Zchn"/>
    <w:basedOn w:val="Normal"/>
    <w:rsid w:val="002949F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character" w:customStyle="1" w:styleId="Sub-sectionChar5">
    <w:name w:val="Sub-section Char5"/>
    <w:aliases w:val="H2 Char5,h2 Char5,h21 Char5,Heading Two Char5,R2 Char5,l2 Char5,UNDERRUBRIK 1-2 Char5,Head 2 Char5,List level 2 Char5,Sub-Heading Char5,A Char5,1st level heading Char5,level 2 no toc Char5,2nd level Char5,Titre2 Char5,h:2 Char4,2 Char4"/>
    <w:rsid w:val="002949F2"/>
    <w:rPr>
      <w:rFonts w:cs="Times New Roman"/>
      <w:b/>
      <w:noProof w:val="0"/>
      <w:sz w:val="24"/>
      <w:lang w:val="en-GB" w:eastAsia="en-US" w:bidi="ar-SA"/>
    </w:rPr>
  </w:style>
  <w:style w:type="character" w:customStyle="1" w:styleId="Heading4Char1">
    <w:name w:val="Heading 4 Char1"/>
    <w:aliases w:val="H4 Char1,h4 Char1,H41 Char1,h41 Char1,H42 Char1,h42 Char1,H43 Char1,h43 Char1,H411 Char1,h411 Char1,H421 Char1,h421 Char1,H44 Char1,h44 Char1,H412 Char1,h412 Char1,H422 Char1,h422 Char1,H431 Char1,h431 Char1,H45 Char1,h45 Char1,h423 Cha"/>
    <w:locked/>
    <w:rsid w:val="002949F2"/>
    <w:rPr>
      <w:rFonts w:cs="Times New Roman"/>
      <w:b/>
      <w:noProof w:val="0"/>
      <w:sz w:val="24"/>
      <w:lang w:val="en-GB" w:eastAsia="en-US" w:bidi="ar-SA"/>
    </w:rPr>
  </w:style>
  <w:style w:type="character" w:customStyle="1" w:styleId="hoChar4">
    <w:name w:val="ho Char4"/>
    <w:aliases w:val="header odd Char4,header Char,header odd1 Char4,header odd2 Char4,header odd3 Char4,header odd4 Char4,header odd5 Char4,header odd6 Char4,header1 Char4,header2 Char4,header3 Char3,header odd11 Char3,header odd21 Char3,header odd7 Char3,first Ch"/>
    <w:rsid w:val="002949F2"/>
    <w:rPr>
      <w:rFonts w:cs="Times New Roman"/>
      <w:noProof w:val="0"/>
      <w:sz w:val="18"/>
      <w:lang w:val="en-GB" w:eastAsia="en-US" w:bidi="ar-SA"/>
    </w:rPr>
  </w:style>
  <w:style w:type="character" w:customStyle="1" w:styleId="TabletitleChar">
    <w:name w:val="Table_title Char"/>
    <w:uiPriority w:val="99"/>
    <w:locked/>
    <w:rsid w:val="002949F2"/>
    <w:rPr>
      <w:rFonts w:ascii="Times New Roman Bold" w:hAnsi="Times New Roman Bold"/>
      <w:b/>
      <w:noProof w:val="0"/>
      <w:lang w:val="en-GB" w:eastAsia="en-US"/>
    </w:rPr>
  </w:style>
  <w:style w:type="character" w:customStyle="1" w:styleId="NormalaftertitleChar0">
    <w:name w:val="Normal after title Char"/>
    <w:uiPriority w:val="99"/>
    <w:locked/>
    <w:rsid w:val="002949F2"/>
    <w:rPr>
      <w:rFonts w:ascii="Times New Roman" w:hAnsi="Times New Roman"/>
      <w:noProof w:val="0"/>
      <w:sz w:val="24"/>
      <w:lang w:val="en-GB" w:eastAsia="en-US"/>
    </w:rPr>
  </w:style>
  <w:style w:type="character" w:customStyle="1" w:styleId="TALChar">
    <w:name w:val="TAL Char"/>
    <w:locked/>
    <w:rsid w:val="002949F2"/>
    <w:rPr>
      <w:rFonts w:ascii="Arial" w:eastAsia="SimSun" w:hAnsi="Arial" w:cs="Arial"/>
      <w:noProof w:val="0"/>
      <w:sz w:val="18"/>
      <w:lang w:val="en-GB" w:eastAsia="en-US"/>
    </w:rPr>
  </w:style>
  <w:style w:type="paragraph" w:customStyle="1" w:styleId="TAL">
    <w:name w:val="TAL"/>
    <w:basedOn w:val="Normal"/>
    <w:rsid w:val="002949F2"/>
    <w:pPr>
      <w:keepNext/>
      <w:keepLines/>
      <w:tabs>
        <w:tab w:val="clear" w:pos="794"/>
        <w:tab w:val="clear" w:pos="1191"/>
        <w:tab w:val="clear" w:pos="1588"/>
        <w:tab w:val="clear" w:pos="1985"/>
      </w:tabs>
      <w:spacing w:before="0"/>
      <w:jc w:val="left"/>
      <w:textAlignment w:val="auto"/>
    </w:pPr>
    <w:rPr>
      <w:rFonts w:ascii="Arial" w:eastAsia="SimSun" w:hAnsi="Arial"/>
      <w:sz w:val="18"/>
      <w:lang w:val="en-GB"/>
    </w:rPr>
  </w:style>
  <w:style w:type="character" w:customStyle="1" w:styleId="TableBodyText">
    <w:name w:val="Table Body Text"/>
    <w:rsid w:val="002949F2"/>
    <w:rPr>
      <w:rFonts w:ascii="Arial" w:hAnsi="Arial" w:cs="Arial"/>
      <w:sz w:val="20"/>
    </w:rPr>
  </w:style>
  <w:style w:type="character" w:customStyle="1" w:styleId="EquationeqChar">
    <w:name w:val="Equation.eq Char"/>
    <w:locked/>
    <w:rsid w:val="002949F2"/>
    <w:rPr>
      <w:rFonts w:ascii="Times New Roman" w:hAnsi="Times New Roman"/>
      <w:noProof w:val="0"/>
      <w:sz w:val="24"/>
      <w:lang w:val="en-GB" w:eastAsia="en-US"/>
    </w:rPr>
  </w:style>
  <w:style w:type="paragraph" w:customStyle="1" w:styleId="TableText1">
    <w:name w:val="TableText"/>
    <w:basedOn w:val="Normal"/>
    <w:rsid w:val="002949F2"/>
    <w:pPr>
      <w:keepNext/>
      <w:keepLines/>
      <w:tabs>
        <w:tab w:val="clear" w:pos="794"/>
        <w:tab w:val="clear" w:pos="1191"/>
        <w:tab w:val="clear" w:pos="1588"/>
        <w:tab w:val="clear" w:pos="1985"/>
      </w:tabs>
      <w:overflowPunct/>
      <w:autoSpaceDE/>
      <w:autoSpaceDN/>
      <w:adjustRightInd/>
      <w:spacing w:before="60" w:after="60"/>
      <w:textAlignment w:val="auto"/>
    </w:pPr>
    <w:rPr>
      <w:rFonts w:eastAsia="MS Mincho" w:cs="Calibri"/>
      <w:szCs w:val="24"/>
      <w:lang w:val="en-GB"/>
    </w:rPr>
  </w:style>
  <w:style w:type="paragraph" w:customStyle="1" w:styleId="TableHead0">
    <w:name w:val="TableHead"/>
    <w:basedOn w:val="TableText1"/>
    <w:rsid w:val="002949F2"/>
    <w:pPr>
      <w:jc w:val="center"/>
    </w:pPr>
    <w:rPr>
      <w:b/>
      <w:bCs/>
    </w:rPr>
  </w:style>
  <w:style w:type="paragraph" w:customStyle="1" w:styleId="Char1CharChar1Char">
    <w:name w:val="Char1 Char Char1 Char"/>
    <w:basedOn w:val="Normal"/>
    <w:uiPriority w:val="99"/>
    <w:rsid w:val="002949F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Head">
    <w:name w:val="Head"/>
    <w:basedOn w:val="Normal"/>
    <w:rsid w:val="002949F2"/>
    <w:pPr>
      <w:tabs>
        <w:tab w:val="clear" w:pos="794"/>
        <w:tab w:val="clear" w:pos="1191"/>
        <w:tab w:val="clear" w:pos="1588"/>
        <w:tab w:val="clear" w:pos="1985"/>
        <w:tab w:val="left" w:pos="6663"/>
      </w:tabs>
      <w:overflowPunct/>
      <w:autoSpaceDE/>
      <w:autoSpaceDN/>
      <w:adjustRightInd/>
      <w:spacing w:before="0"/>
      <w:jc w:val="left"/>
      <w:textAlignment w:val="auto"/>
    </w:pPr>
    <w:rPr>
      <w:rFonts w:eastAsia="SimSun"/>
      <w:lang w:val="en-GB"/>
    </w:rPr>
  </w:style>
  <w:style w:type="character" w:customStyle="1" w:styleId="BodyTextIndentChar">
    <w:name w:val="Body Text Indent Char"/>
    <w:link w:val="BodyTextIndent"/>
    <w:uiPriority w:val="99"/>
    <w:rsid w:val="002949F2"/>
    <w:rPr>
      <w:rFonts w:eastAsia="SimSun"/>
      <w:b/>
      <w:bCs/>
      <w:sz w:val="24"/>
      <w:lang w:val="en-GB" w:eastAsia="en-US"/>
    </w:rPr>
  </w:style>
  <w:style w:type="character" w:customStyle="1" w:styleId="EmailStyle11CharChar">
    <w:name w:val="EmailStyle11 Char Char"/>
    <w:rsid w:val="002949F2"/>
    <w:rPr>
      <w:rFonts w:eastAsia="MS Mincho" w:cs="Times New Roman"/>
      <w:b/>
      <w:noProof w:val="0"/>
      <w:sz w:val="24"/>
      <w:lang w:val="en-GB" w:eastAsia="en-US" w:bidi="ar-SA"/>
    </w:rPr>
  </w:style>
  <w:style w:type="character" w:customStyle="1" w:styleId="EmailStyle204">
    <w:name w:val="EmailStyle204"/>
    <w:rsid w:val="002949F2"/>
    <w:rPr>
      <w:rFonts w:ascii="Arial" w:hAnsi="Arial" w:cs="Arial"/>
      <w:color w:val="000000"/>
      <w:sz w:val="20"/>
      <w:szCs w:val="20"/>
    </w:rPr>
  </w:style>
  <w:style w:type="paragraph" w:customStyle="1" w:styleId="Rec">
    <w:name w:val="Rec_#"/>
    <w:basedOn w:val="Normal"/>
    <w:next w:val="RectitleBR"/>
    <w:uiPriority w:val="99"/>
    <w:rsid w:val="002949F2"/>
    <w:pPr>
      <w:keepNext/>
      <w:keepLines/>
      <w:tabs>
        <w:tab w:val="clear" w:pos="794"/>
        <w:tab w:val="clear" w:pos="1191"/>
        <w:tab w:val="clear" w:pos="1588"/>
        <w:tab w:val="clear" w:pos="1985"/>
        <w:tab w:val="center" w:pos="4849"/>
        <w:tab w:val="right" w:pos="9696"/>
      </w:tabs>
      <w:spacing w:before="720"/>
      <w:jc w:val="center"/>
    </w:pPr>
    <w:rPr>
      <w:rFonts w:eastAsia="Batang"/>
      <w:sz w:val="20"/>
      <w:lang w:val="en-GB"/>
    </w:rPr>
  </w:style>
  <w:style w:type="paragraph" w:customStyle="1" w:styleId="Tabelltext">
    <w:name w:val="Tabelltext"/>
    <w:basedOn w:val="Normal"/>
    <w:rsid w:val="002949F2"/>
    <w:pPr>
      <w:tabs>
        <w:tab w:val="clear" w:pos="794"/>
        <w:tab w:val="clear" w:pos="1191"/>
        <w:tab w:val="clear" w:pos="1588"/>
        <w:tab w:val="clear" w:pos="1985"/>
        <w:tab w:val="num" w:pos="360"/>
      </w:tabs>
      <w:overflowPunct/>
      <w:autoSpaceDE/>
      <w:autoSpaceDN/>
      <w:adjustRightInd/>
      <w:spacing w:before="60" w:after="60"/>
      <w:ind w:left="340" w:hanging="340"/>
      <w:jc w:val="left"/>
      <w:textAlignment w:val="auto"/>
    </w:pPr>
    <w:rPr>
      <w:rFonts w:ascii="Verdana" w:eastAsia="Batang" w:hAnsi="Verdana"/>
      <w:sz w:val="20"/>
      <w:lang w:val="sv-SE"/>
    </w:rPr>
  </w:style>
  <w:style w:type="paragraph" w:customStyle="1" w:styleId="TableNoBR">
    <w:name w:val="Table_No_BR"/>
    <w:basedOn w:val="Normal"/>
    <w:next w:val="TabletitleBR"/>
    <w:uiPriority w:val="99"/>
    <w:rsid w:val="002949F2"/>
    <w:pPr>
      <w:keepNext/>
      <w:spacing w:before="560" w:after="120"/>
      <w:jc w:val="center"/>
      <w:textAlignment w:val="auto"/>
    </w:pPr>
    <w:rPr>
      <w:rFonts w:eastAsia="SimSun"/>
      <w:caps/>
      <w:lang w:val="en-GB"/>
    </w:rPr>
  </w:style>
  <w:style w:type="paragraph" w:customStyle="1" w:styleId="TabletitleBR">
    <w:name w:val="Table_title_BR"/>
    <w:basedOn w:val="Normal"/>
    <w:next w:val="Tablehead"/>
    <w:uiPriority w:val="99"/>
    <w:rsid w:val="002949F2"/>
    <w:pPr>
      <w:keepNext/>
      <w:keepLines/>
      <w:spacing w:before="0" w:after="120"/>
      <w:jc w:val="center"/>
      <w:textAlignment w:val="auto"/>
    </w:pPr>
    <w:rPr>
      <w:rFonts w:eastAsia="SimSun"/>
      <w:b/>
      <w:lang w:val="en-GB"/>
    </w:rPr>
  </w:style>
  <w:style w:type="character" w:customStyle="1" w:styleId="HTMLPreformattedChar">
    <w:name w:val="HTML Preformatted Char"/>
    <w:link w:val="HTMLPreformatted"/>
    <w:rsid w:val="002949F2"/>
    <w:rPr>
      <w:rFonts w:ascii="Arial Unicode MS" w:eastAsia="SimSun" w:hAnsi="Arial Unicode MS"/>
      <w:lang w:val="en-GB" w:eastAsia="en-US"/>
    </w:rPr>
  </w:style>
  <w:style w:type="character" w:styleId="Emphasis">
    <w:name w:val="Emphasis"/>
    <w:uiPriority w:val="99"/>
    <w:qFormat/>
    <w:rsid w:val="002949F2"/>
    <w:rPr>
      <w:rFonts w:cs="Times New Roman"/>
      <w:i/>
      <w:iCs/>
    </w:rPr>
  </w:style>
  <w:style w:type="paragraph" w:customStyle="1" w:styleId="FigureNoBR">
    <w:name w:val="Figure_No_BR"/>
    <w:basedOn w:val="Normal"/>
    <w:next w:val="FiguretitleBR"/>
    <w:uiPriority w:val="99"/>
    <w:rsid w:val="002949F2"/>
    <w:pPr>
      <w:keepNext/>
      <w:keepLines/>
      <w:spacing w:before="480" w:after="120"/>
      <w:jc w:val="center"/>
    </w:pPr>
    <w:rPr>
      <w:rFonts w:eastAsia="MS Mincho"/>
      <w:caps/>
      <w:lang w:val="en-GB"/>
    </w:rPr>
  </w:style>
  <w:style w:type="paragraph" w:customStyle="1" w:styleId="FiguretitleBR">
    <w:name w:val="Figure_title_BR"/>
    <w:basedOn w:val="TabletitleBR"/>
    <w:next w:val="Figurewithouttitle"/>
    <w:uiPriority w:val="99"/>
    <w:rsid w:val="002949F2"/>
    <w:pPr>
      <w:keepNext w:val="0"/>
      <w:spacing w:after="480"/>
      <w:textAlignment w:val="baseline"/>
    </w:pPr>
  </w:style>
  <w:style w:type="character" w:customStyle="1" w:styleId="TabletitleBRCar">
    <w:name w:val="Table_title_BR Car"/>
    <w:rsid w:val="002949F2"/>
    <w:rPr>
      <w:rFonts w:cs="Times New Roman"/>
      <w:b/>
      <w:noProof w:val="0"/>
      <w:sz w:val="24"/>
      <w:lang w:val="en-GB" w:eastAsia="en-US" w:bidi="ar-SA"/>
    </w:rPr>
  </w:style>
  <w:style w:type="paragraph" w:styleId="Closing">
    <w:name w:val="Closing"/>
    <w:basedOn w:val="Normal"/>
    <w:link w:val="ClosingChar"/>
    <w:rsid w:val="002949F2"/>
    <w:pPr>
      <w:widowControl w:val="0"/>
      <w:tabs>
        <w:tab w:val="clear" w:pos="794"/>
        <w:tab w:val="clear" w:pos="1191"/>
        <w:tab w:val="clear" w:pos="1588"/>
        <w:tab w:val="clear" w:pos="1985"/>
      </w:tabs>
      <w:overflowPunct/>
      <w:autoSpaceDE/>
      <w:autoSpaceDN/>
      <w:adjustRightInd/>
      <w:spacing w:before="0"/>
      <w:jc w:val="right"/>
      <w:textAlignment w:val="auto"/>
    </w:pPr>
    <w:rPr>
      <w:rFonts w:ascii="Century" w:eastAsia="MS Mincho" w:hAnsi="Century"/>
      <w:kern w:val="2"/>
      <w:szCs w:val="24"/>
      <w:lang w:val="en-GB" w:eastAsia="ja-JP"/>
    </w:rPr>
  </w:style>
  <w:style w:type="character" w:customStyle="1" w:styleId="ClosingChar">
    <w:name w:val="Closing Char"/>
    <w:basedOn w:val="DefaultParagraphFont"/>
    <w:link w:val="Closing"/>
    <w:rsid w:val="002949F2"/>
    <w:rPr>
      <w:rFonts w:ascii="Century" w:eastAsia="MS Mincho" w:hAnsi="Century"/>
      <w:kern w:val="2"/>
      <w:sz w:val="24"/>
      <w:szCs w:val="24"/>
      <w:lang w:val="en-GB" w:eastAsia="ja-JP"/>
    </w:rPr>
  </w:style>
  <w:style w:type="character" w:customStyle="1" w:styleId="E-mailSignatureChar">
    <w:name w:val="E-mail Signature Char"/>
    <w:rsid w:val="002949F2"/>
    <w:rPr>
      <w:rFonts w:ascii="Times New Roman" w:eastAsia="MS Mincho" w:hAnsi="Times New Roman"/>
      <w:noProof w:val="0"/>
      <w:sz w:val="24"/>
      <w:szCs w:val="24"/>
      <w:lang w:val="en-GB" w:eastAsia="en-US"/>
    </w:rPr>
  </w:style>
  <w:style w:type="paragraph" w:customStyle="1" w:styleId="a">
    <w:name w:val="바탕글"/>
    <w:rsid w:val="002949F2"/>
    <w:pPr>
      <w:widowControl w:val="0"/>
      <w:tabs>
        <w:tab w:val="left" w:pos="0"/>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autoSpaceDE w:val="0"/>
      <w:autoSpaceDN w:val="0"/>
      <w:adjustRightInd w:val="0"/>
      <w:spacing w:line="277" w:lineRule="auto"/>
    </w:pPr>
    <w:rPr>
      <w:rFonts w:ascii="BatangChe" w:eastAsia="BatangChe"/>
      <w:color w:val="000000"/>
      <w:lang w:eastAsia="ko-KR"/>
    </w:rPr>
  </w:style>
  <w:style w:type="paragraph" w:customStyle="1" w:styleId="headingb0">
    <w:name w:val="heading_b"/>
    <w:basedOn w:val="Heading3"/>
    <w:next w:val="Normal"/>
    <w:uiPriority w:val="99"/>
    <w:rsid w:val="002949F2"/>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rFonts w:eastAsia="MS Mincho"/>
      <w:lang w:val="en-GB"/>
    </w:rPr>
  </w:style>
  <w:style w:type="paragraph" w:customStyle="1" w:styleId="Default">
    <w:name w:val="Default"/>
    <w:uiPriority w:val="99"/>
    <w:rsid w:val="002949F2"/>
    <w:pPr>
      <w:autoSpaceDE w:val="0"/>
      <w:autoSpaceDN w:val="0"/>
      <w:adjustRightInd w:val="0"/>
    </w:pPr>
    <w:rPr>
      <w:rFonts w:ascii="LMMNHP+BookmanOldStyle" w:eastAsia="MS Mincho" w:hAnsi="LMMNHP+BookmanOldStyle"/>
      <w:color w:val="000000"/>
      <w:sz w:val="24"/>
      <w:szCs w:val="24"/>
      <w:lang w:eastAsia="ja-JP"/>
    </w:rPr>
  </w:style>
  <w:style w:type="paragraph" w:styleId="List">
    <w:name w:val="List"/>
    <w:aliases w:val="l"/>
    <w:basedOn w:val="Normal"/>
    <w:uiPriority w:val="99"/>
    <w:rsid w:val="002949F2"/>
    <w:pPr>
      <w:ind w:left="360" w:hanging="360"/>
      <w:jc w:val="left"/>
    </w:pPr>
    <w:rPr>
      <w:rFonts w:eastAsia="MS Mincho"/>
      <w:lang w:val="en-GB"/>
    </w:rPr>
  </w:style>
  <w:style w:type="paragraph" w:customStyle="1" w:styleId="FL">
    <w:name w:val="FL"/>
    <w:basedOn w:val="Normal"/>
    <w:rsid w:val="002949F2"/>
    <w:pPr>
      <w:keepNext/>
      <w:keepLines/>
      <w:tabs>
        <w:tab w:val="clear" w:pos="794"/>
        <w:tab w:val="clear" w:pos="1191"/>
        <w:tab w:val="clear" w:pos="1588"/>
        <w:tab w:val="clear" w:pos="1985"/>
      </w:tabs>
      <w:spacing w:before="60" w:after="180"/>
      <w:jc w:val="center"/>
    </w:pPr>
    <w:rPr>
      <w:rFonts w:ascii="Arial" w:eastAsia="MS Mincho" w:hAnsi="Arial"/>
      <w:b/>
      <w:sz w:val="20"/>
      <w:lang w:val="en-GB"/>
    </w:rPr>
  </w:style>
  <w:style w:type="paragraph" w:customStyle="1" w:styleId="TF">
    <w:name w:val="TF"/>
    <w:basedOn w:val="FL"/>
    <w:rsid w:val="002949F2"/>
    <w:pPr>
      <w:keepNext w:val="0"/>
      <w:spacing w:before="0" w:after="240"/>
    </w:pPr>
  </w:style>
  <w:style w:type="paragraph" w:styleId="List2">
    <w:name w:val="List 2"/>
    <w:basedOn w:val="Normal"/>
    <w:rsid w:val="002949F2"/>
    <w:pPr>
      <w:ind w:left="720" w:hanging="360"/>
      <w:jc w:val="left"/>
    </w:pPr>
    <w:rPr>
      <w:rFonts w:eastAsia="MS Mincho"/>
      <w:lang w:val="en-GB"/>
    </w:rPr>
  </w:style>
  <w:style w:type="character" w:customStyle="1" w:styleId="msoins0">
    <w:name w:val="msoins"/>
    <w:rsid w:val="002949F2"/>
    <w:rPr>
      <w:rFonts w:cs="Times New Roman"/>
    </w:rPr>
  </w:style>
  <w:style w:type="paragraph" w:customStyle="1" w:styleId="ddate">
    <w:name w:val="ddate"/>
    <w:basedOn w:val="Normal"/>
    <w:rsid w:val="002949F2"/>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jc w:val="left"/>
    </w:pPr>
    <w:rPr>
      <w:rFonts w:eastAsia="MS Mincho"/>
      <w:b/>
      <w:bCs/>
      <w:lang w:val="en-GB"/>
    </w:rPr>
  </w:style>
  <w:style w:type="paragraph" w:customStyle="1" w:styleId="dnum">
    <w:name w:val="dnum"/>
    <w:basedOn w:val="Normal"/>
    <w:rsid w:val="002949F2"/>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jc w:val="left"/>
    </w:pPr>
    <w:rPr>
      <w:rFonts w:eastAsia="MS Mincho"/>
      <w:b/>
      <w:bCs/>
      <w:lang w:val="en-GB"/>
    </w:rPr>
  </w:style>
  <w:style w:type="paragraph" w:customStyle="1" w:styleId="dorlang">
    <w:name w:val="dorlang"/>
    <w:basedOn w:val="Normal"/>
    <w:rsid w:val="002949F2"/>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jc w:val="left"/>
    </w:pPr>
    <w:rPr>
      <w:rFonts w:eastAsia="MS Mincho"/>
      <w:b/>
      <w:bCs/>
      <w:lang w:val="en-GB"/>
    </w:rPr>
  </w:style>
  <w:style w:type="paragraph" w:customStyle="1" w:styleId="RecTitle">
    <w:name w:val="Rec_Title"/>
    <w:basedOn w:val="Normal"/>
    <w:next w:val="Heading1"/>
    <w:uiPriority w:val="99"/>
    <w:rsid w:val="002949F2"/>
    <w:pPr>
      <w:keepNext/>
      <w:keepLines/>
      <w:overflowPunct/>
      <w:autoSpaceDE/>
      <w:autoSpaceDN/>
      <w:adjustRightInd/>
      <w:spacing w:before="240"/>
      <w:jc w:val="center"/>
      <w:textAlignment w:val="auto"/>
    </w:pPr>
    <w:rPr>
      <w:rFonts w:eastAsia="MS Mincho"/>
      <w:b/>
      <w:caps/>
      <w:lang w:val="en-GB"/>
    </w:rPr>
  </w:style>
  <w:style w:type="paragraph" w:customStyle="1" w:styleId="heading0">
    <w:name w:val="heading 0"/>
    <w:basedOn w:val="Heading1"/>
    <w:next w:val="Normal"/>
    <w:rsid w:val="002949F2"/>
    <w:pPr>
      <w:tabs>
        <w:tab w:val="clear" w:pos="1191"/>
        <w:tab w:val="clear" w:pos="1588"/>
        <w:tab w:val="clear" w:pos="1985"/>
        <w:tab w:val="left" w:pos="2127"/>
        <w:tab w:val="left" w:pos="2410"/>
        <w:tab w:val="left" w:pos="2921"/>
        <w:tab w:val="left" w:pos="3261"/>
      </w:tabs>
      <w:overflowPunct/>
      <w:autoSpaceDE/>
      <w:autoSpaceDN/>
      <w:adjustRightInd/>
      <w:spacing w:before="240"/>
      <w:jc w:val="left"/>
      <w:textAlignment w:val="auto"/>
      <w:outlineLvl w:val="9"/>
    </w:pPr>
    <w:rPr>
      <w:rFonts w:eastAsia="MS Mincho"/>
      <w:bCs/>
      <w:szCs w:val="24"/>
      <w:lang w:val="en-GB"/>
    </w:rPr>
  </w:style>
  <w:style w:type="paragraph" w:customStyle="1" w:styleId="RecNoBR">
    <w:name w:val="Rec_No_BR"/>
    <w:basedOn w:val="Normal"/>
    <w:next w:val="Normal"/>
    <w:uiPriority w:val="99"/>
    <w:rsid w:val="002949F2"/>
    <w:pPr>
      <w:keepNext/>
      <w:keepLines/>
      <w:spacing w:before="480"/>
      <w:jc w:val="center"/>
    </w:pPr>
    <w:rPr>
      <w:rFonts w:eastAsia="MS Mincho"/>
      <w:caps/>
      <w:sz w:val="28"/>
      <w:lang w:val="en-GB"/>
    </w:rPr>
  </w:style>
  <w:style w:type="paragraph" w:customStyle="1" w:styleId="SP7319594">
    <w:name w:val="SP.7.319594"/>
    <w:basedOn w:val="Normal"/>
    <w:next w:val="Normal"/>
    <w:rsid w:val="002949F2"/>
    <w:pPr>
      <w:tabs>
        <w:tab w:val="clear" w:pos="794"/>
        <w:tab w:val="clear" w:pos="1191"/>
        <w:tab w:val="clear" w:pos="1588"/>
        <w:tab w:val="clear" w:pos="1985"/>
      </w:tabs>
      <w:overflowPunct/>
      <w:spacing w:before="240" w:after="240"/>
      <w:jc w:val="left"/>
      <w:textAlignment w:val="auto"/>
    </w:pPr>
    <w:rPr>
      <w:rFonts w:ascii="DJPEKE+TimesNewRoman" w:eastAsia="MS Mincho" w:hAnsi="DJPEKE+TimesNewRoman"/>
      <w:szCs w:val="24"/>
      <w:lang w:val="en-GB" w:eastAsia="ja-JP"/>
    </w:rPr>
  </w:style>
  <w:style w:type="character" w:customStyle="1" w:styleId="H4Char2">
    <w:name w:val="H4 Char2"/>
    <w:aliases w:val="h4 Char2,H41 Char2,h41 Char2,H42 Char2,h42 Char2,H43 Char2,h43 Char2,H411 Char2,h411 Char2,H421 Char2,h421 Char2,H44 Char2,h44 Char2,H412 Char2,h412 Char2,H422 Char2,h422 Char2,H431 Char2,h431 Char2,H45 Char2,h45 Char2,H413 Char1,h413 Char1"/>
    <w:rsid w:val="002949F2"/>
    <w:rPr>
      <w:rFonts w:eastAsia="MS Mincho" w:cs="Times New Roman"/>
      <w:b/>
      <w:noProof w:val="0"/>
      <w:sz w:val="24"/>
      <w:lang w:val="en-GB" w:eastAsia="en-US" w:bidi="ar-SA"/>
    </w:rPr>
  </w:style>
  <w:style w:type="character" w:customStyle="1" w:styleId="Heading3Char1">
    <w:name w:val="Heading 3 Char1"/>
    <w:aliases w:val="Memo Heading 3 Char1,H3 Char1,h3 Char3,h31 Char1,3 Char1,l3 Char1,list 3 Char1,Head 3 Char1,h32 Char1,h33 Char1,h34 Char1,h35 Char1,h36 Char1,h37 Char1,h38 Char1,h311 Char1,h321 Char1,h331 Char1,h341 Char1,h351 Char1,h361 Char1,h39 Char1"/>
    <w:locked/>
    <w:rsid w:val="002949F2"/>
    <w:rPr>
      <w:rFonts w:cs="Times New Roman"/>
      <w:b/>
      <w:noProof w:val="0"/>
      <w:sz w:val="24"/>
      <w:lang w:val="en-GB" w:eastAsia="en-US" w:bidi="ar-SA"/>
    </w:rPr>
  </w:style>
  <w:style w:type="character" w:customStyle="1" w:styleId="EmailStyle243">
    <w:name w:val="EmailStyle243"/>
    <w:rsid w:val="002949F2"/>
    <w:rPr>
      <w:rFonts w:ascii="Arial" w:hAnsi="Arial" w:cs="Arial"/>
      <w:color w:val="000000"/>
      <w:sz w:val="20"/>
      <w:szCs w:val="20"/>
    </w:rPr>
  </w:style>
  <w:style w:type="paragraph" w:customStyle="1" w:styleId="TableLegend0">
    <w:name w:val="Table_Legend"/>
    <w:basedOn w:val="Normal"/>
    <w:next w:val="Normal"/>
    <w:uiPriority w:val="99"/>
    <w:rsid w:val="002949F2"/>
    <w:pPr>
      <w:keepNext/>
      <w:spacing w:before="86" w:line="199" w:lineRule="exact"/>
      <w:ind w:left="-85" w:right="-85"/>
    </w:pPr>
    <w:rPr>
      <w:rFonts w:eastAsia="Batang"/>
      <w:sz w:val="18"/>
      <w:lang w:val="en-GB" w:eastAsia="fr-FR"/>
    </w:rPr>
  </w:style>
  <w:style w:type="paragraph" w:customStyle="1" w:styleId="FigureLegend0">
    <w:name w:val="Figure_Legend"/>
    <w:basedOn w:val="TableLegend0"/>
    <w:next w:val="FigureRemark"/>
    <w:rsid w:val="002949F2"/>
    <w:pPr>
      <w:jc w:val="left"/>
    </w:pPr>
  </w:style>
  <w:style w:type="paragraph" w:customStyle="1" w:styleId="FigureRemark">
    <w:name w:val="Figure_Remark"/>
    <w:basedOn w:val="TableLegend0"/>
    <w:rsid w:val="002949F2"/>
    <w:pPr>
      <w:tabs>
        <w:tab w:val="clear" w:pos="794"/>
        <w:tab w:val="clear" w:pos="1191"/>
        <w:tab w:val="clear" w:pos="1588"/>
        <w:tab w:val="clear" w:pos="1985"/>
        <w:tab w:val="center" w:pos="284"/>
      </w:tabs>
      <w:spacing w:before="142"/>
    </w:pPr>
  </w:style>
  <w:style w:type="paragraph" w:customStyle="1" w:styleId="Figure0">
    <w:name w:val="Figure_#"/>
    <w:basedOn w:val="Table"/>
    <w:next w:val="FigureTitle0"/>
    <w:rsid w:val="002949F2"/>
    <w:rPr>
      <w:rFonts w:eastAsia="Batang"/>
      <w:lang w:eastAsia="fr-FR"/>
    </w:rPr>
  </w:style>
  <w:style w:type="paragraph" w:customStyle="1" w:styleId="FigureTitle0">
    <w:name w:val="Figure_Title"/>
    <w:basedOn w:val="TableTitle1"/>
    <w:next w:val="FigureLegend0"/>
    <w:link w:val="FigureTitleChar"/>
    <w:uiPriority w:val="99"/>
    <w:rsid w:val="002949F2"/>
    <w:pPr>
      <w:spacing w:after="240"/>
    </w:pPr>
    <w:rPr>
      <w:rFonts w:eastAsia="Batang"/>
      <w:lang w:eastAsia="fr-FR"/>
    </w:rPr>
  </w:style>
  <w:style w:type="paragraph" w:customStyle="1" w:styleId="RefTitle0">
    <w:name w:val="Ref_Title"/>
    <w:basedOn w:val="Normal"/>
    <w:next w:val="RefText0"/>
    <w:rsid w:val="002949F2"/>
    <w:pPr>
      <w:keepNext/>
      <w:keepLines/>
      <w:tabs>
        <w:tab w:val="clear" w:pos="794"/>
        <w:tab w:val="clear" w:pos="1191"/>
        <w:tab w:val="clear" w:pos="1588"/>
        <w:tab w:val="clear" w:pos="1985"/>
      </w:tabs>
      <w:spacing w:before="600"/>
      <w:jc w:val="center"/>
    </w:pPr>
    <w:rPr>
      <w:rFonts w:eastAsia="Batang"/>
      <w:sz w:val="18"/>
      <w:lang w:val="en-GB" w:eastAsia="fr-FR"/>
    </w:rPr>
  </w:style>
  <w:style w:type="paragraph" w:customStyle="1" w:styleId="RefText0">
    <w:name w:val="Ref_Text"/>
    <w:basedOn w:val="Normal"/>
    <w:rsid w:val="002949F2"/>
    <w:pPr>
      <w:spacing w:before="136"/>
      <w:ind w:left="567" w:hanging="567"/>
    </w:pPr>
    <w:rPr>
      <w:rFonts w:eastAsia="Batang"/>
      <w:sz w:val="18"/>
      <w:lang w:val="en-GB" w:eastAsia="fr-FR"/>
    </w:rPr>
  </w:style>
  <w:style w:type="paragraph" w:customStyle="1" w:styleId="listitem">
    <w:name w:val="listitem"/>
    <w:basedOn w:val="Normal"/>
    <w:rsid w:val="002949F2"/>
    <w:pPr>
      <w:keepLines/>
      <w:spacing w:before="0"/>
      <w:jc w:val="left"/>
    </w:pPr>
    <w:rPr>
      <w:rFonts w:eastAsia="Batang"/>
      <w:sz w:val="20"/>
      <w:lang w:val="en-GB" w:eastAsia="fr-FR"/>
    </w:rPr>
  </w:style>
  <w:style w:type="paragraph" w:customStyle="1" w:styleId="RecTitleRef">
    <w:name w:val="Rec_Title/Ref"/>
    <w:basedOn w:val="RecTitle"/>
    <w:next w:val="RecTitleDate"/>
    <w:uiPriority w:val="99"/>
    <w:rsid w:val="002949F2"/>
    <w:pPr>
      <w:tabs>
        <w:tab w:val="clear" w:pos="794"/>
        <w:tab w:val="clear" w:pos="1191"/>
        <w:tab w:val="clear" w:pos="1588"/>
        <w:tab w:val="clear" w:pos="1985"/>
        <w:tab w:val="center" w:pos="4849"/>
        <w:tab w:val="right" w:pos="9696"/>
      </w:tabs>
      <w:overflowPunct w:val="0"/>
      <w:autoSpaceDE w:val="0"/>
      <w:autoSpaceDN w:val="0"/>
      <w:adjustRightInd w:val="0"/>
      <w:spacing w:before="136"/>
      <w:textAlignment w:val="baseline"/>
    </w:pPr>
    <w:rPr>
      <w:rFonts w:eastAsia="SimSun"/>
      <w:b w:val="0"/>
      <w:caps w:val="0"/>
      <w:sz w:val="20"/>
      <w:lang w:eastAsia="fr-FR"/>
    </w:rPr>
  </w:style>
  <w:style w:type="paragraph" w:customStyle="1" w:styleId="RecTitleDate">
    <w:name w:val="Rec_Title/Date"/>
    <w:basedOn w:val="RecTitleRef"/>
    <w:next w:val="headfoot"/>
    <w:uiPriority w:val="99"/>
    <w:rsid w:val="002949F2"/>
    <w:pPr>
      <w:tabs>
        <w:tab w:val="clear" w:pos="4849"/>
      </w:tabs>
      <w:jc w:val="right"/>
    </w:pPr>
  </w:style>
  <w:style w:type="paragraph" w:customStyle="1" w:styleId="headfoot">
    <w:name w:val="head_foot"/>
    <w:basedOn w:val="Normal"/>
    <w:next w:val="Normalaftertitle0"/>
    <w:uiPriority w:val="99"/>
    <w:rsid w:val="002949F2"/>
    <w:pPr>
      <w:tabs>
        <w:tab w:val="clear" w:pos="794"/>
        <w:tab w:val="clear" w:pos="1191"/>
        <w:tab w:val="clear" w:pos="1588"/>
        <w:tab w:val="clear" w:pos="1985"/>
      </w:tabs>
      <w:spacing w:before="0"/>
    </w:pPr>
    <w:rPr>
      <w:rFonts w:eastAsia="Batang"/>
      <w:color w:val="FF0000"/>
      <w:sz w:val="8"/>
      <w:lang w:val="en-GB" w:eastAsia="fr-FR"/>
    </w:rPr>
  </w:style>
  <w:style w:type="paragraph" w:customStyle="1" w:styleId="deftitle">
    <w:name w:val="def title"/>
    <w:basedOn w:val="Heading2"/>
    <w:next w:val="deftexte"/>
    <w:rsid w:val="002949F2"/>
    <w:pPr>
      <w:tabs>
        <w:tab w:val="clear" w:pos="1191"/>
        <w:tab w:val="clear" w:pos="1588"/>
        <w:tab w:val="clear" w:pos="1985"/>
      </w:tabs>
      <w:spacing w:before="313"/>
      <w:outlineLvl w:val="9"/>
    </w:pPr>
    <w:rPr>
      <w:rFonts w:eastAsia="Batang"/>
      <w:sz w:val="22"/>
      <w:lang w:val="en-GB" w:eastAsia="fr-FR"/>
    </w:rPr>
  </w:style>
  <w:style w:type="paragraph" w:customStyle="1" w:styleId="deftexte">
    <w:name w:val="def texte"/>
    <w:basedOn w:val="Normal"/>
    <w:rsid w:val="002949F2"/>
    <w:pPr>
      <w:spacing w:before="136"/>
    </w:pPr>
    <w:rPr>
      <w:rFonts w:eastAsia="Batang"/>
      <w:sz w:val="20"/>
      <w:lang w:val="en-GB" w:eastAsia="fr-FR"/>
    </w:rPr>
  </w:style>
  <w:style w:type="paragraph" w:customStyle="1" w:styleId="Section">
    <w:name w:val="Section #"/>
    <w:basedOn w:val="Normal"/>
    <w:next w:val="Sectiontitle0"/>
    <w:rsid w:val="002949F2"/>
    <w:pPr>
      <w:keepNext/>
      <w:keepLines/>
      <w:pageBreakBefore/>
      <w:tabs>
        <w:tab w:val="clear" w:pos="794"/>
        <w:tab w:val="clear" w:pos="1191"/>
        <w:tab w:val="clear" w:pos="1588"/>
        <w:tab w:val="clear" w:pos="1985"/>
        <w:tab w:val="left" w:pos="1474"/>
      </w:tabs>
      <w:spacing w:before="0"/>
      <w:ind w:left="1474" w:hanging="1474"/>
      <w:jc w:val="left"/>
    </w:pPr>
    <w:rPr>
      <w:rFonts w:eastAsia="Batang"/>
      <w:sz w:val="20"/>
      <w:lang w:val="en-GB" w:eastAsia="fr-FR"/>
    </w:rPr>
  </w:style>
  <w:style w:type="paragraph" w:customStyle="1" w:styleId="Sectiontitle0">
    <w:name w:val="Section title"/>
    <w:basedOn w:val="Section"/>
    <w:next w:val="Rec"/>
    <w:rsid w:val="002949F2"/>
    <w:pPr>
      <w:pageBreakBefore w:val="0"/>
      <w:spacing w:before="240"/>
    </w:pPr>
    <w:rPr>
      <w:i/>
    </w:rPr>
  </w:style>
  <w:style w:type="paragraph" w:customStyle="1" w:styleId="heading">
    <w:name w:val="heading"/>
    <w:basedOn w:val="Heading2"/>
    <w:rsid w:val="002949F2"/>
    <w:pPr>
      <w:tabs>
        <w:tab w:val="clear" w:pos="1985"/>
      </w:tabs>
      <w:spacing w:before="313"/>
      <w:outlineLvl w:val="9"/>
    </w:pPr>
    <w:rPr>
      <w:rFonts w:eastAsia="Batang"/>
      <w:sz w:val="22"/>
      <w:lang w:val="en-GB" w:eastAsia="fr-FR"/>
    </w:rPr>
  </w:style>
  <w:style w:type="paragraph" w:customStyle="1" w:styleId="Part">
    <w:name w:val="Part_#"/>
    <w:basedOn w:val="Normal"/>
    <w:next w:val="PartRef0"/>
    <w:rsid w:val="00FC6047"/>
    <w:pPr>
      <w:tabs>
        <w:tab w:val="clear" w:pos="794"/>
        <w:tab w:val="clear" w:pos="1191"/>
        <w:tab w:val="clear" w:pos="1588"/>
        <w:tab w:val="clear" w:pos="1985"/>
        <w:tab w:val="center" w:pos="4849"/>
        <w:tab w:val="right" w:pos="9696"/>
      </w:tabs>
      <w:spacing w:before="720" w:after="68"/>
      <w:jc w:val="center"/>
    </w:pPr>
    <w:rPr>
      <w:rFonts w:eastAsia="Batang"/>
      <w:sz w:val="20"/>
      <w:lang w:val="en-GB" w:eastAsia="fr-FR"/>
    </w:rPr>
  </w:style>
  <w:style w:type="paragraph" w:customStyle="1" w:styleId="PartRef0">
    <w:name w:val="Part_Ref"/>
    <w:basedOn w:val="Normal"/>
    <w:rsid w:val="00FC6047"/>
    <w:pPr>
      <w:tabs>
        <w:tab w:val="clear" w:pos="794"/>
        <w:tab w:val="clear" w:pos="1191"/>
        <w:tab w:val="clear" w:pos="1588"/>
        <w:tab w:val="clear" w:pos="1985"/>
        <w:tab w:val="center" w:pos="4849"/>
        <w:tab w:val="right" w:pos="9696"/>
      </w:tabs>
      <w:spacing w:before="0"/>
      <w:jc w:val="center"/>
    </w:pPr>
    <w:rPr>
      <w:rFonts w:eastAsia="Batang"/>
      <w:sz w:val="20"/>
      <w:lang w:val="en-GB" w:eastAsia="fr-FR"/>
    </w:rPr>
  </w:style>
  <w:style w:type="paragraph" w:customStyle="1" w:styleId="PartTitle0">
    <w:name w:val="Part_Title"/>
    <w:basedOn w:val="Normal"/>
    <w:next w:val="Normalaftertitle0"/>
    <w:rsid w:val="00FC6047"/>
    <w:pPr>
      <w:tabs>
        <w:tab w:val="clear" w:pos="794"/>
        <w:tab w:val="clear" w:pos="1191"/>
        <w:tab w:val="clear" w:pos="1588"/>
        <w:tab w:val="clear" w:pos="1985"/>
        <w:tab w:val="left" w:pos="4849"/>
        <w:tab w:val="right" w:pos="9696"/>
      </w:tabs>
      <w:spacing w:before="136" w:after="200"/>
      <w:jc w:val="center"/>
    </w:pPr>
    <w:rPr>
      <w:rFonts w:eastAsia="Batang"/>
      <w:b/>
      <w:lang w:val="en-GB" w:eastAsia="fr-FR"/>
    </w:rPr>
  </w:style>
  <w:style w:type="paragraph" w:customStyle="1" w:styleId="Rep">
    <w:name w:val="Rep_#"/>
    <w:basedOn w:val="Rec"/>
    <w:next w:val="RepTitle0"/>
    <w:rsid w:val="002949F2"/>
    <w:rPr>
      <w:rFonts w:eastAsia="SimSun"/>
      <w:lang w:eastAsia="fr-FR"/>
    </w:rPr>
  </w:style>
  <w:style w:type="paragraph" w:customStyle="1" w:styleId="RepTitle0">
    <w:name w:val="Rep_Title"/>
    <w:basedOn w:val="RecTitle"/>
    <w:next w:val="RepTitleRef"/>
    <w:rsid w:val="002949F2"/>
    <w:pPr>
      <w:tabs>
        <w:tab w:val="clear" w:pos="794"/>
        <w:tab w:val="clear" w:pos="1191"/>
        <w:tab w:val="clear" w:pos="1588"/>
        <w:tab w:val="clear" w:pos="1985"/>
        <w:tab w:val="center" w:pos="4849"/>
        <w:tab w:val="right" w:pos="9696"/>
      </w:tabs>
      <w:overflowPunct w:val="0"/>
      <w:autoSpaceDE w:val="0"/>
      <w:autoSpaceDN w:val="0"/>
      <w:adjustRightInd w:val="0"/>
      <w:spacing w:before="180"/>
      <w:textAlignment w:val="baseline"/>
    </w:pPr>
    <w:rPr>
      <w:rFonts w:eastAsia="SimSun"/>
      <w:caps w:val="0"/>
      <w:sz w:val="20"/>
      <w:lang w:eastAsia="fr-FR"/>
    </w:rPr>
  </w:style>
  <w:style w:type="paragraph" w:customStyle="1" w:styleId="RepTitleRef">
    <w:name w:val="Rep_Title/Ref"/>
    <w:basedOn w:val="RecTitleRef"/>
    <w:next w:val="RepTitleDate"/>
    <w:rsid w:val="002949F2"/>
  </w:style>
  <w:style w:type="paragraph" w:customStyle="1" w:styleId="RepTitleDate">
    <w:name w:val="Rep_Title/Date"/>
    <w:basedOn w:val="RecTitleDate"/>
    <w:next w:val="headfoot"/>
    <w:rsid w:val="002949F2"/>
  </w:style>
  <w:style w:type="paragraph" w:customStyle="1" w:styleId="RefDoc">
    <w:name w:val="Ref_Doc"/>
    <w:basedOn w:val="RefText0"/>
    <w:next w:val="RefText0"/>
    <w:rsid w:val="002949F2"/>
    <w:pPr>
      <w:spacing w:before="227"/>
    </w:pPr>
    <w:rPr>
      <w:i/>
    </w:rPr>
  </w:style>
  <w:style w:type="paragraph" w:customStyle="1" w:styleId="Question">
    <w:name w:val="Question_#"/>
    <w:basedOn w:val="Rec"/>
    <w:next w:val="QuestionTitle0"/>
    <w:rsid w:val="002949F2"/>
    <w:pPr>
      <w:spacing w:before="0"/>
    </w:pPr>
    <w:rPr>
      <w:rFonts w:eastAsia="SimSun"/>
      <w:lang w:eastAsia="fr-FR"/>
    </w:rPr>
  </w:style>
  <w:style w:type="paragraph" w:customStyle="1" w:styleId="QuestionTitle0">
    <w:name w:val="Question_Title"/>
    <w:basedOn w:val="RecTitle"/>
    <w:next w:val="QuestionTitleRef"/>
    <w:rsid w:val="002949F2"/>
    <w:pPr>
      <w:tabs>
        <w:tab w:val="clear" w:pos="794"/>
        <w:tab w:val="clear" w:pos="1191"/>
        <w:tab w:val="clear" w:pos="1588"/>
        <w:tab w:val="clear" w:pos="1985"/>
        <w:tab w:val="center" w:pos="4849"/>
        <w:tab w:val="right" w:pos="9696"/>
      </w:tabs>
      <w:overflowPunct w:val="0"/>
      <w:autoSpaceDE w:val="0"/>
      <w:autoSpaceDN w:val="0"/>
      <w:adjustRightInd w:val="0"/>
      <w:spacing w:before="180"/>
      <w:textAlignment w:val="baseline"/>
    </w:pPr>
    <w:rPr>
      <w:rFonts w:eastAsia="SimSun"/>
      <w:caps w:val="0"/>
      <w:sz w:val="20"/>
      <w:lang w:eastAsia="fr-FR"/>
    </w:rPr>
  </w:style>
  <w:style w:type="paragraph" w:customStyle="1" w:styleId="QuestionTitleRef">
    <w:name w:val="Question_Title/Ref"/>
    <w:basedOn w:val="RecTitleRef"/>
    <w:next w:val="QuestionTitleDate"/>
    <w:rsid w:val="002949F2"/>
  </w:style>
  <w:style w:type="paragraph" w:customStyle="1" w:styleId="QuestionTitleDate">
    <w:name w:val="Question_Title/Date"/>
    <w:basedOn w:val="RecTitleDate"/>
    <w:next w:val="headfoot"/>
    <w:rsid w:val="002949F2"/>
  </w:style>
  <w:style w:type="paragraph" w:customStyle="1" w:styleId="Res">
    <w:name w:val="Res_#"/>
    <w:basedOn w:val="Rec"/>
    <w:next w:val="ResTitle0"/>
    <w:rsid w:val="002949F2"/>
    <w:rPr>
      <w:rFonts w:eastAsia="SimSun"/>
      <w:lang w:eastAsia="fr-FR"/>
    </w:rPr>
  </w:style>
  <w:style w:type="paragraph" w:customStyle="1" w:styleId="ResTitle0">
    <w:name w:val="Res_Title"/>
    <w:basedOn w:val="RecTitle"/>
    <w:next w:val="ResTitleRef"/>
    <w:rsid w:val="002949F2"/>
    <w:pPr>
      <w:tabs>
        <w:tab w:val="clear" w:pos="794"/>
        <w:tab w:val="clear" w:pos="1191"/>
        <w:tab w:val="clear" w:pos="1588"/>
        <w:tab w:val="clear" w:pos="1985"/>
        <w:tab w:val="center" w:pos="4849"/>
        <w:tab w:val="right" w:pos="9696"/>
      </w:tabs>
      <w:overflowPunct w:val="0"/>
      <w:autoSpaceDE w:val="0"/>
      <w:autoSpaceDN w:val="0"/>
      <w:adjustRightInd w:val="0"/>
      <w:spacing w:before="180"/>
      <w:textAlignment w:val="baseline"/>
    </w:pPr>
    <w:rPr>
      <w:rFonts w:eastAsia="SimSun"/>
      <w:caps w:val="0"/>
      <w:sz w:val="20"/>
      <w:lang w:eastAsia="fr-FR"/>
    </w:rPr>
  </w:style>
  <w:style w:type="paragraph" w:customStyle="1" w:styleId="ResTitleRef">
    <w:name w:val="Res_Title/Ref"/>
    <w:basedOn w:val="RecTitleRef"/>
    <w:next w:val="ResTitleDate"/>
    <w:rsid w:val="002949F2"/>
  </w:style>
  <w:style w:type="paragraph" w:customStyle="1" w:styleId="ResTitleDate">
    <w:name w:val="Res_Title/Date"/>
    <w:basedOn w:val="RecTitleDate"/>
    <w:next w:val="headfoot"/>
    <w:rsid w:val="002949F2"/>
  </w:style>
  <w:style w:type="paragraph" w:customStyle="1" w:styleId="Style">
    <w:name w:val="Style"/>
    <w:basedOn w:val="Normal"/>
    <w:rsid w:val="002949F2"/>
    <w:pPr>
      <w:tabs>
        <w:tab w:val="center" w:pos="4196"/>
        <w:tab w:val="left" w:pos="9242"/>
        <w:tab w:val="center" w:pos="12587"/>
      </w:tabs>
      <w:spacing w:before="340" w:line="318" w:lineRule="atLeast"/>
      <w:ind w:right="618"/>
    </w:pPr>
    <w:rPr>
      <w:rFonts w:eastAsia="Batang"/>
      <w:i/>
      <w:sz w:val="28"/>
      <w:lang w:val="en-GB" w:eastAsia="fr-FR"/>
    </w:rPr>
  </w:style>
  <w:style w:type="paragraph" w:customStyle="1" w:styleId="Sectionsous">
    <w:name w:val="Section_sous"/>
    <w:basedOn w:val="Section"/>
    <w:next w:val="Rec"/>
    <w:rsid w:val="002949F2"/>
    <w:pPr>
      <w:pageBreakBefore w:val="0"/>
      <w:spacing w:before="240"/>
    </w:pPr>
  </w:style>
  <w:style w:type="paragraph" w:customStyle="1" w:styleId="CCI">
    <w:name w:val="CCI"/>
    <w:basedOn w:val="Normal"/>
    <w:next w:val="Normal"/>
    <w:rsid w:val="002949F2"/>
    <w:pPr>
      <w:keepNext/>
      <w:keepLines/>
      <w:tabs>
        <w:tab w:val="clear" w:pos="794"/>
        <w:tab w:val="clear" w:pos="1191"/>
        <w:tab w:val="clear" w:pos="1588"/>
        <w:tab w:val="clear" w:pos="1985"/>
      </w:tabs>
      <w:spacing w:before="199"/>
    </w:pPr>
    <w:rPr>
      <w:rFonts w:eastAsia="Batang"/>
      <w:sz w:val="20"/>
      <w:lang w:val="en-GB" w:eastAsia="fr-FR"/>
    </w:rPr>
  </w:style>
  <w:style w:type="paragraph" w:customStyle="1" w:styleId="Fig">
    <w:name w:val="Fig"/>
    <w:basedOn w:val="Figure"/>
    <w:next w:val="Fig0"/>
    <w:uiPriority w:val="99"/>
    <w:rsid w:val="002949F2"/>
    <w:pPr>
      <w:keepLines w:val="0"/>
      <w:spacing w:before="136" w:after="0"/>
    </w:pPr>
    <w:rPr>
      <w:rFonts w:eastAsia="Batang"/>
      <w:caps w:val="0"/>
      <w:sz w:val="20"/>
      <w:lang w:val="en-US" w:eastAsia="fr-FR"/>
    </w:rPr>
  </w:style>
  <w:style w:type="paragraph" w:customStyle="1" w:styleId="Fig0">
    <w:name w:val="Fig_#"/>
    <w:basedOn w:val="Fig"/>
    <w:next w:val="Normal"/>
    <w:rsid w:val="002949F2"/>
    <w:pPr>
      <w:jc w:val="left"/>
    </w:pPr>
    <w:rPr>
      <w:color w:val="FFFFFF"/>
    </w:rPr>
  </w:style>
  <w:style w:type="paragraph" w:customStyle="1" w:styleId="TableHead1">
    <w:name w:val="Table_Head"/>
    <w:basedOn w:val="TableText0"/>
    <w:uiPriority w:val="99"/>
    <w:rsid w:val="002949F2"/>
    <w:pPr>
      <w:keepNext w:val="0"/>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113" w:after="113" w:line="240" w:lineRule="auto"/>
      <w:jc w:val="center"/>
    </w:pPr>
    <w:rPr>
      <w:rFonts w:eastAsia="Batang"/>
      <w:b/>
      <w:sz w:val="24"/>
      <w:lang w:eastAsia="fr-FR"/>
    </w:rPr>
  </w:style>
  <w:style w:type="paragraph" w:customStyle="1" w:styleId="Infodoc">
    <w:name w:val="Infodoc"/>
    <w:basedOn w:val="Normal"/>
    <w:rsid w:val="002949F2"/>
    <w:pPr>
      <w:tabs>
        <w:tab w:val="clear" w:pos="794"/>
        <w:tab w:val="clear" w:pos="1191"/>
        <w:tab w:val="clear" w:pos="1588"/>
        <w:tab w:val="clear" w:pos="1985"/>
        <w:tab w:val="left" w:pos="1418"/>
      </w:tabs>
      <w:spacing w:before="0"/>
      <w:ind w:left="1418" w:hanging="1418"/>
      <w:jc w:val="left"/>
    </w:pPr>
    <w:rPr>
      <w:rFonts w:eastAsia="Batang"/>
      <w:lang w:val="en-GB" w:eastAsia="fr-FR"/>
    </w:rPr>
  </w:style>
  <w:style w:type="paragraph" w:customStyle="1" w:styleId="Part0">
    <w:name w:val="Part"/>
    <w:basedOn w:val="Normal"/>
    <w:rsid w:val="002949F2"/>
    <w:pPr>
      <w:tabs>
        <w:tab w:val="clear" w:pos="794"/>
        <w:tab w:val="clear" w:pos="1191"/>
        <w:tab w:val="clear" w:pos="1588"/>
        <w:tab w:val="clear" w:pos="1985"/>
        <w:tab w:val="left" w:pos="1276"/>
        <w:tab w:val="left" w:pos="1701"/>
      </w:tabs>
      <w:spacing w:before="199"/>
      <w:ind w:left="1701" w:hanging="1701"/>
      <w:jc w:val="left"/>
    </w:pPr>
    <w:rPr>
      <w:rFonts w:eastAsia="Batang"/>
      <w:caps/>
      <w:lang w:val="en-GB" w:eastAsia="fr-FR"/>
    </w:rPr>
  </w:style>
  <w:style w:type="paragraph" w:customStyle="1" w:styleId="Keywords">
    <w:name w:val="Keywords"/>
    <w:basedOn w:val="Normal"/>
    <w:rsid w:val="002949F2"/>
    <w:pPr>
      <w:tabs>
        <w:tab w:val="clear" w:pos="1191"/>
        <w:tab w:val="clear" w:pos="1588"/>
      </w:tabs>
      <w:spacing w:before="136"/>
      <w:ind w:left="794" w:hanging="794"/>
      <w:jc w:val="left"/>
    </w:pPr>
    <w:rPr>
      <w:rFonts w:eastAsia="Batang"/>
      <w:lang w:val="en-GB" w:eastAsia="fr-FR"/>
    </w:rPr>
  </w:style>
  <w:style w:type="paragraph" w:customStyle="1" w:styleId="EquationLegend0">
    <w:name w:val="Equation_Legend"/>
    <w:basedOn w:val="Normal"/>
    <w:uiPriority w:val="99"/>
    <w:rsid w:val="002949F2"/>
    <w:pPr>
      <w:tabs>
        <w:tab w:val="clear" w:pos="794"/>
        <w:tab w:val="clear" w:pos="1191"/>
        <w:tab w:val="clear" w:pos="1588"/>
        <w:tab w:val="clear" w:pos="1985"/>
        <w:tab w:val="right" w:pos="1531"/>
        <w:tab w:val="left" w:pos="1701"/>
      </w:tabs>
      <w:spacing w:before="86"/>
      <w:ind w:left="1701" w:hanging="1701"/>
      <w:jc w:val="left"/>
    </w:pPr>
    <w:rPr>
      <w:rFonts w:eastAsia="Batang"/>
      <w:lang w:val="en-GB" w:eastAsia="fr-FR"/>
    </w:rPr>
  </w:style>
  <w:style w:type="paragraph" w:customStyle="1" w:styleId="meeting">
    <w:name w:val="meeting"/>
    <w:basedOn w:val="Head"/>
    <w:next w:val="Head"/>
    <w:rsid w:val="002949F2"/>
    <w:pPr>
      <w:tabs>
        <w:tab w:val="left" w:pos="7371"/>
      </w:tabs>
      <w:overflowPunct w:val="0"/>
      <w:autoSpaceDE w:val="0"/>
      <w:autoSpaceDN w:val="0"/>
      <w:adjustRightInd w:val="0"/>
      <w:spacing w:after="567"/>
      <w:textAlignment w:val="baseline"/>
    </w:pPr>
    <w:rPr>
      <w:lang w:eastAsia="fr-FR"/>
    </w:rPr>
  </w:style>
  <w:style w:type="paragraph" w:customStyle="1" w:styleId="Qlist">
    <w:name w:val="Qlist"/>
    <w:basedOn w:val="Normal"/>
    <w:rsid w:val="002949F2"/>
    <w:pPr>
      <w:tabs>
        <w:tab w:val="clear" w:pos="794"/>
        <w:tab w:val="clear" w:pos="1191"/>
        <w:tab w:val="clear" w:pos="1588"/>
        <w:tab w:val="clear" w:pos="1985"/>
        <w:tab w:val="left" w:pos="1843"/>
        <w:tab w:val="left" w:pos="2268"/>
      </w:tabs>
      <w:spacing w:before="136"/>
      <w:ind w:left="2268" w:hanging="2268"/>
      <w:jc w:val="left"/>
    </w:pPr>
    <w:rPr>
      <w:rFonts w:eastAsia="Batang"/>
      <w:b/>
      <w:lang w:val="en-GB" w:eastAsia="fr-FR"/>
    </w:rPr>
  </w:style>
  <w:style w:type="paragraph" w:customStyle="1" w:styleId="Subject">
    <w:name w:val="Subject"/>
    <w:basedOn w:val="Normal"/>
    <w:next w:val="Source"/>
    <w:rsid w:val="002949F2"/>
    <w:pPr>
      <w:tabs>
        <w:tab w:val="clear" w:pos="794"/>
        <w:tab w:val="clear" w:pos="1191"/>
        <w:tab w:val="clear" w:pos="1588"/>
        <w:tab w:val="clear" w:pos="1985"/>
        <w:tab w:val="left" w:pos="1134"/>
      </w:tabs>
      <w:spacing w:before="0"/>
      <w:ind w:left="1134" w:hanging="1134"/>
      <w:jc w:val="left"/>
    </w:pPr>
    <w:rPr>
      <w:rFonts w:eastAsia="Batang"/>
      <w:lang w:val="en-GB" w:eastAsia="fr-FR"/>
    </w:rPr>
  </w:style>
  <w:style w:type="paragraph" w:customStyle="1" w:styleId="Object">
    <w:name w:val="Object"/>
    <w:basedOn w:val="Subject"/>
    <w:next w:val="Subject"/>
    <w:rsid w:val="002949F2"/>
  </w:style>
  <w:style w:type="paragraph" w:customStyle="1" w:styleId="Data">
    <w:name w:val="Data"/>
    <w:basedOn w:val="Subject"/>
    <w:next w:val="Subject"/>
    <w:rsid w:val="002949F2"/>
  </w:style>
  <w:style w:type="paragraph" w:customStyle="1" w:styleId="Line1">
    <w:name w:val="Line_1"/>
    <w:basedOn w:val="Normal"/>
    <w:next w:val="Normal"/>
    <w:rsid w:val="002949F2"/>
    <w:pPr>
      <w:pBdr>
        <w:top w:val="dashed" w:sz="6" w:space="1" w:color="auto"/>
      </w:pBdr>
      <w:tabs>
        <w:tab w:val="clear" w:pos="794"/>
        <w:tab w:val="clear" w:pos="1191"/>
        <w:tab w:val="clear" w:pos="1588"/>
        <w:tab w:val="clear" w:pos="1985"/>
      </w:tabs>
      <w:spacing w:before="240"/>
      <w:ind w:left="3997" w:right="3997"/>
      <w:jc w:val="center"/>
    </w:pPr>
    <w:rPr>
      <w:rFonts w:eastAsia="Batang"/>
      <w:sz w:val="20"/>
      <w:lang w:val="en-GB" w:eastAsia="fr-FR"/>
    </w:rPr>
  </w:style>
  <w:style w:type="paragraph" w:customStyle="1" w:styleId="Heading2Unnumbered">
    <w:name w:val="Heading 2 Unnumbered"/>
    <w:aliases w:val="h2u"/>
    <w:basedOn w:val="Heading2"/>
    <w:next w:val="BodyText"/>
    <w:rsid w:val="002949F2"/>
    <w:pPr>
      <w:keepLines w:val="0"/>
      <w:numPr>
        <w:ilvl w:val="1"/>
      </w:numPr>
      <w:tabs>
        <w:tab w:val="clear" w:pos="794"/>
        <w:tab w:val="clear" w:pos="1191"/>
        <w:tab w:val="clear" w:pos="1588"/>
        <w:tab w:val="clear" w:pos="1985"/>
        <w:tab w:val="num" w:pos="718"/>
      </w:tabs>
      <w:overflowPunct/>
      <w:autoSpaceDE/>
      <w:autoSpaceDN/>
      <w:adjustRightInd/>
      <w:spacing w:before="240" w:after="120"/>
      <w:ind w:left="794" w:hanging="794"/>
      <w:textAlignment w:val="auto"/>
      <w:outlineLvl w:val="9"/>
    </w:pPr>
    <w:rPr>
      <w:rFonts w:eastAsia="Batang"/>
      <w:kern w:val="28"/>
      <w:lang w:val="en-US" w:eastAsia="de-DE"/>
    </w:rPr>
  </w:style>
  <w:style w:type="character" w:customStyle="1" w:styleId="DocumentMapChar">
    <w:name w:val="Document Map Char"/>
    <w:rsid w:val="002949F2"/>
    <w:rPr>
      <w:rFonts w:ascii="Tahoma" w:eastAsia="Batang" w:hAnsi="Tahoma"/>
      <w:noProof w:val="0"/>
      <w:shd w:val="clear" w:color="auto" w:fill="000080"/>
      <w:lang w:val="en-GB" w:eastAsia="fr-FR"/>
    </w:rPr>
  </w:style>
  <w:style w:type="paragraph" w:customStyle="1" w:styleId="Heading3Unnumbered">
    <w:name w:val="Heading 3 Unnumbered"/>
    <w:aliases w:val="h3u"/>
    <w:basedOn w:val="Heading3"/>
    <w:next w:val="BodyText"/>
    <w:rsid w:val="002949F2"/>
    <w:pPr>
      <w:keepLines w:val="0"/>
      <w:numPr>
        <w:ilvl w:val="2"/>
      </w:numPr>
      <w:tabs>
        <w:tab w:val="clear" w:pos="794"/>
        <w:tab w:val="clear" w:pos="1191"/>
        <w:tab w:val="clear" w:pos="1588"/>
        <w:tab w:val="clear" w:pos="1985"/>
        <w:tab w:val="num" w:pos="720"/>
      </w:tabs>
      <w:overflowPunct/>
      <w:autoSpaceDE/>
      <w:autoSpaceDN/>
      <w:adjustRightInd/>
      <w:spacing w:before="240" w:after="80"/>
      <w:ind w:left="720" w:hanging="720"/>
      <w:textAlignment w:val="auto"/>
      <w:outlineLvl w:val="9"/>
    </w:pPr>
    <w:rPr>
      <w:rFonts w:eastAsia="Batang"/>
      <w:kern w:val="28"/>
      <w:sz w:val="22"/>
      <w:lang w:val="en-US" w:eastAsia="de-DE"/>
    </w:rPr>
  </w:style>
  <w:style w:type="paragraph" w:customStyle="1" w:styleId="References">
    <w:name w:val="References"/>
    <w:basedOn w:val="Normal"/>
    <w:rsid w:val="002949F2"/>
    <w:pPr>
      <w:tabs>
        <w:tab w:val="clear" w:pos="794"/>
        <w:tab w:val="clear" w:pos="1191"/>
        <w:tab w:val="clear" w:pos="1588"/>
        <w:tab w:val="clear" w:pos="1985"/>
        <w:tab w:val="num" w:pos="360"/>
      </w:tabs>
      <w:overflowPunct/>
      <w:adjustRightInd/>
      <w:spacing w:before="0"/>
      <w:ind w:left="360" w:hanging="360"/>
      <w:textAlignment w:val="auto"/>
    </w:pPr>
    <w:rPr>
      <w:rFonts w:eastAsia="Batang"/>
      <w:sz w:val="16"/>
      <w:szCs w:val="16"/>
      <w:lang w:val="en-US"/>
    </w:rPr>
  </w:style>
  <w:style w:type="paragraph" w:customStyle="1" w:styleId="PT1Head">
    <w:name w:val="PT1_Head"/>
    <w:basedOn w:val="Heading4"/>
    <w:next w:val="Normal"/>
    <w:rsid w:val="002949F2"/>
    <w:pPr>
      <w:keepLines w:val="0"/>
      <w:tabs>
        <w:tab w:val="clear" w:pos="992"/>
        <w:tab w:val="clear" w:pos="1191"/>
        <w:tab w:val="clear" w:pos="1588"/>
        <w:tab w:val="clear" w:pos="1985"/>
      </w:tabs>
      <w:overflowPunct/>
      <w:autoSpaceDE/>
      <w:autoSpaceDN/>
      <w:adjustRightInd/>
      <w:spacing w:before="0"/>
      <w:ind w:left="0" w:firstLine="0"/>
      <w:jc w:val="left"/>
      <w:textAlignment w:val="auto"/>
    </w:pPr>
    <w:rPr>
      <w:rFonts w:ascii="Arial" w:eastAsia="MS Mincho" w:hAnsi="Arial"/>
      <w:bCs/>
      <w:szCs w:val="24"/>
      <w:lang w:val="en-GB" w:eastAsia="en-IE"/>
    </w:rPr>
  </w:style>
  <w:style w:type="paragraph" w:customStyle="1" w:styleId="Reference">
    <w:name w:val="Reference"/>
    <w:basedOn w:val="BodyText"/>
    <w:rsid w:val="002949F2"/>
    <w:pPr>
      <w:tabs>
        <w:tab w:val="clear" w:pos="794"/>
        <w:tab w:val="clear" w:pos="1191"/>
        <w:tab w:val="clear" w:pos="1588"/>
        <w:tab w:val="clear" w:pos="1985"/>
      </w:tabs>
      <w:overflowPunct/>
      <w:autoSpaceDE/>
      <w:autoSpaceDN/>
      <w:adjustRightInd/>
      <w:spacing w:before="0"/>
      <w:ind w:left="397" w:hanging="397"/>
      <w:jc w:val="both"/>
      <w:textAlignment w:val="auto"/>
    </w:pPr>
    <w:rPr>
      <w:rFonts w:eastAsia="SimSun"/>
      <w:lang w:eastAsia="de-DE"/>
    </w:rPr>
  </w:style>
  <w:style w:type="paragraph" w:customStyle="1" w:styleId="74mm">
    <w:name w:val="スタイル 左 :  7.4 mm"/>
    <w:basedOn w:val="Normal"/>
    <w:rsid w:val="002949F2"/>
    <w:pPr>
      <w:ind w:left="420"/>
    </w:pPr>
    <w:rPr>
      <w:rFonts w:eastAsia="MS Mincho"/>
      <w:lang w:val="en-US"/>
    </w:rPr>
  </w:style>
  <w:style w:type="paragraph" w:customStyle="1" w:styleId="3">
    <w:name w:val="スタイル3"/>
    <w:basedOn w:val="Normal"/>
    <w:autoRedefine/>
    <w:rsid w:val="002949F2"/>
    <w:pPr>
      <w:tabs>
        <w:tab w:val="clear" w:pos="794"/>
        <w:tab w:val="clear" w:pos="1191"/>
        <w:tab w:val="clear" w:pos="1588"/>
        <w:tab w:val="left" w:pos="307"/>
        <w:tab w:val="num" w:pos="720"/>
        <w:tab w:val="left" w:pos="1418"/>
        <w:tab w:val="left" w:pos="1701"/>
        <w:tab w:val="left" w:pos="2268"/>
        <w:tab w:val="left" w:pos="2552"/>
        <w:tab w:val="left" w:pos="2835"/>
        <w:tab w:val="left" w:pos="3119"/>
        <w:tab w:val="left" w:pos="3402"/>
        <w:tab w:val="left" w:pos="3686"/>
        <w:tab w:val="left" w:pos="3969"/>
      </w:tabs>
      <w:snapToGrid w:val="0"/>
      <w:spacing w:beforeLines="20"/>
      <w:ind w:left="307" w:hanging="307"/>
      <w:jc w:val="left"/>
    </w:pPr>
    <w:rPr>
      <w:rFonts w:eastAsia="MS Mincho"/>
      <w:sz w:val="22"/>
      <w:szCs w:val="22"/>
      <w:lang w:val="en-GB" w:eastAsia="ja-JP"/>
    </w:rPr>
  </w:style>
  <w:style w:type="paragraph" w:customStyle="1" w:styleId="Listbullet">
    <w:name w:val="List_bullet"/>
    <w:basedOn w:val="Normal"/>
    <w:rsid w:val="002949F2"/>
    <w:pPr>
      <w:tabs>
        <w:tab w:val="clear" w:pos="794"/>
        <w:tab w:val="clear" w:pos="1191"/>
        <w:tab w:val="clear" w:pos="1588"/>
        <w:tab w:val="clear" w:pos="1985"/>
        <w:tab w:val="num" w:pos="397"/>
      </w:tabs>
      <w:spacing w:before="0"/>
      <w:ind w:left="397" w:hanging="397"/>
      <w:jc w:val="left"/>
    </w:pPr>
    <w:rPr>
      <w:rFonts w:ascii="Arial" w:eastAsia="Batang" w:hAnsi="Arial"/>
      <w:sz w:val="22"/>
      <w:lang w:val="de-DE" w:eastAsia="de-DE"/>
    </w:rPr>
  </w:style>
  <w:style w:type="paragraph" w:styleId="List3">
    <w:name w:val="List 3"/>
    <w:basedOn w:val="List"/>
    <w:rsid w:val="002949F2"/>
    <w:pPr>
      <w:tabs>
        <w:tab w:val="clear" w:pos="794"/>
        <w:tab w:val="clear" w:pos="1191"/>
        <w:tab w:val="clear" w:pos="1588"/>
        <w:tab w:val="clear" w:pos="1985"/>
        <w:tab w:val="left" w:pos="1440"/>
      </w:tabs>
      <w:overflowPunct/>
      <w:autoSpaceDE/>
      <w:autoSpaceDN/>
      <w:adjustRightInd/>
      <w:spacing w:before="0" w:after="60"/>
      <w:ind w:left="1440" w:hanging="357"/>
      <w:jc w:val="both"/>
      <w:textAlignment w:val="auto"/>
    </w:pPr>
    <w:rPr>
      <w:rFonts w:eastAsia="SimSun"/>
      <w:sz w:val="20"/>
      <w:lang w:val="en-US" w:eastAsia="de-DE"/>
    </w:rPr>
  </w:style>
  <w:style w:type="paragraph" w:styleId="ListBullet0">
    <w:name w:val="List Bullet"/>
    <w:aliases w:val="lb"/>
    <w:basedOn w:val="List"/>
    <w:rsid w:val="002949F2"/>
    <w:pPr>
      <w:tabs>
        <w:tab w:val="clear" w:pos="794"/>
        <w:tab w:val="clear" w:pos="1191"/>
        <w:tab w:val="clear" w:pos="1588"/>
        <w:tab w:val="clear" w:pos="1985"/>
      </w:tabs>
      <w:overflowPunct/>
      <w:autoSpaceDE/>
      <w:autoSpaceDN/>
      <w:adjustRightInd/>
      <w:spacing w:before="0" w:after="60"/>
      <w:ind w:left="714" w:hanging="357"/>
      <w:jc w:val="both"/>
      <w:textAlignment w:val="auto"/>
    </w:pPr>
    <w:rPr>
      <w:rFonts w:eastAsia="SimSun"/>
      <w:sz w:val="20"/>
      <w:lang w:val="en-US" w:eastAsia="de-DE"/>
    </w:rPr>
  </w:style>
  <w:style w:type="paragraph" w:styleId="ListBullet2">
    <w:name w:val="List Bullet 2"/>
    <w:aliases w:val="lb2"/>
    <w:basedOn w:val="ListBullet0"/>
    <w:rsid w:val="002949F2"/>
    <w:pPr>
      <w:ind w:left="1080"/>
    </w:pPr>
  </w:style>
  <w:style w:type="paragraph" w:customStyle="1" w:styleId="ListBulletLast">
    <w:name w:val="List Bullet Last"/>
    <w:aliases w:val="lbl"/>
    <w:basedOn w:val="ListBullet0"/>
    <w:next w:val="BodyText"/>
    <w:rsid w:val="002949F2"/>
    <w:pPr>
      <w:spacing w:after="240"/>
    </w:pPr>
  </w:style>
  <w:style w:type="paragraph" w:styleId="ListContinue">
    <w:name w:val="List Continue"/>
    <w:aliases w:val="lc"/>
    <w:basedOn w:val="List"/>
    <w:rsid w:val="002949F2"/>
    <w:pPr>
      <w:tabs>
        <w:tab w:val="clear" w:pos="794"/>
        <w:tab w:val="clear" w:pos="1191"/>
        <w:tab w:val="clear" w:pos="1588"/>
        <w:tab w:val="clear" w:pos="1985"/>
      </w:tabs>
      <w:overflowPunct/>
      <w:autoSpaceDE/>
      <w:autoSpaceDN/>
      <w:adjustRightInd/>
      <w:spacing w:before="0" w:after="60"/>
      <w:ind w:left="714" w:hanging="357"/>
      <w:jc w:val="both"/>
      <w:textAlignment w:val="auto"/>
    </w:pPr>
    <w:rPr>
      <w:rFonts w:eastAsia="SimSun"/>
      <w:sz w:val="20"/>
      <w:lang w:val="en-US" w:eastAsia="de-DE"/>
    </w:rPr>
  </w:style>
  <w:style w:type="paragraph" w:customStyle="1" w:styleId="ListLast">
    <w:name w:val="List Last"/>
    <w:basedOn w:val="List"/>
    <w:next w:val="BodyText"/>
    <w:rsid w:val="002949F2"/>
    <w:pPr>
      <w:tabs>
        <w:tab w:val="clear" w:pos="794"/>
        <w:tab w:val="clear" w:pos="1191"/>
        <w:tab w:val="clear" w:pos="1588"/>
        <w:tab w:val="clear" w:pos="1985"/>
        <w:tab w:val="left" w:pos="720"/>
      </w:tabs>
      <w:overflowPunct/>
      <w:autoSpaceDE/>
      <w:autoSpaceDN/>
      <w:adjustRightInd/>
      <w:spacing w:before="0" w:after="240"/>
      <w:ind w:left="714" w:hanging="357"/>
      <w:jc w:val="both"/>
      <w:textAlignment w:val="auto"/>
    </w:pPr>
    <w:rPr>
      <w:rFonts w:eastAsia="SimSun"/>
      <w:sz w:val="20"/>
      <w:lang w:val="en-US" w:eastAsia="de-DE"/>
    </w:rPr>
  </w:style>
  <w:style w:type="paragraph" w:styleId="ListNumber">
    <w:name w:val="List Number"/>
    <w:aliases w:val="ln"/>
    <w:basedOn w:val="List"/>
    <w:rsid w:val="002949F2"/>
    <w:pPr>
      <w:tabs>
        <w:tab w:val="clear" w:pos="794"/>
        <w:tab w:val="clear" w:pos="1191"/>
        <w:tab w:val="clear" w:pos="1588"/>
        <w:tab w:val="clear" w:pos="1985"/>
      </w:tabs>
      <w:overflowPunct/>
      <w:autoSpaceDE/>
      <w:autoSpaceDN/>
      <w:adjustRightInd/>
      <w:spacing w:before="0" w:after="60"/>
      <w:ind w:left="714" w:hanging="357"/>
      <w:jc w:val="both"/>
      <w:textAlignment w:val="auto"/>
    </w:pPr>
    <w:rPr>
      <w:rFonts w:eastAsia="SimSun"/>
      <w:sz w:val="20"/>
      <w:lang w:val="en-US" w:eastAsia="de-DE"/>
    </w:rPr>
  </w:style>
  <w:style w:type="paragraph" w:styleId="ListNumber2">
    <w:name w:val="List Number 2"/>
    <w:aliases w:val="ln2"/>
    <w:basedOn w:val="ListNumber"/>
    <w:rsid w:val="002949F2"/>
    <w:pPr>
      <w:ind w:left="1003" w:hanging="283"/>
    </w:pPr>
  </w:style>
  <w:style w:type="paragraph" w:customStyle="1" w:styleId="ListNumberLast">
    <w:name w:val="List Number Last"/>
    <w:aliases w:val="lnl"/>
    <w:basedOn w:val="ListNumber"/>
    <w:next w:val="BodyText"/>
    <w:rsid w:val="002949F2"/>
    <w:pPr>
      <w:spacing w:after="240"/>
    </w:pPr>
  </w:style>
  <w:style w:type="character" w:customStyle="1" w:styleId="Superscript">
    <w:name w:val="Superscript"/>
    <w:rsid w:val="002949F2"/>
    <w:rPr>
      <w:vertAlign w:val="superscript"/>
    </w:rPr>
  </w:style>
  <w:style w:type="paragraph" w:customStyle="1" w:styleId="Heading1Unnumbered">
    <w:name w:val="Heading 1 Unnumbered"/>
    <w:aliases w:val="h1u"/>
    <w:basedOn w:val="Heading1"/>
    <w:next w:val="BodyText"/>
    <w:rsid w:val="002949F2"/>
    <w:pPr>
      <w:keepLines w:val="0"/>
      <w:tabs>
        <w:tab w:val="clear" w:pos="794"/>
        <w:tab w:val="clear" w:pos="1191"/>
        <w:tab w:val="clear" w:pos="1588"/>
        <w:tab w:val="clear" w:pos="1985"/>
        <w:tab w:val="num" w:pos="432"/>
      </w:tabs>
      <w:overflowPunct/>
      <w:autoSpaceDE/>
      <w:autoSpaceDN/>
      <w:adjustRightInd/>
      <w:spacing w:before="240" w:after="120"/>
      <w:ind w:left="0" w:firstLine="0"/>
      <w:textAlignment w:val="auto"/>
      <w:outlineLvl w:val="9"/>
    </w:pPr>
    <w:rPr>
      <w:rFonts w:eastAsia="Batang"/>
      <w:kern w:val="28"/>
      <w:sz w:val="28"/>
      <w:lang w:val="en-US" w:eastAsia="de-DE"/>
    </w:rPr>
  </w:style>
  <w:style w:type="paragraph" w:customStyle="1" w:styleId="Heading4Unnumbered">
    <w:name w:val="Heading 4 Unnumbered"/>
    <w:aliases w:val="h4u"/>
    <w:basedOn w:val="Heading4"/>
    <w:next w:val="BodyText"/>
    <w:rsid w:val="002949F2"/>
    <w:pPr>
      <w:keepLines w:val="0"/>
      <w:numPr>
        <w:ilvl w:val="3"/>
      </w:numPr>
      <w:tabs>
        <w:tab w:val="clear" w:pos="992"/>
        <w:tab w:val="clear" w:pos="1191"/>
        <w:tab w:val="clear" w:pos="1588"/>
        <w:tab w:val="clear" w:pos="1985"/>
        <w:tab w:val="num" w:pos="864"/>
      </w:tabs>
      <w:overflowPunct/>
      <w:autoSpaceDE/>
      <w:autoSpaceDN/>
      <w:adjustRightInd/>
      <w:spacing w:after="80"/>
      <w:ind w:left="1021" w:hanging="1021"/>
      <w:textAlignment w:val="auto"/>
      <w:outlineLvl w:val="9"/>
    </w:pPr>
    <w:rPr>
      <w:rFonts w:eastAsia="Batang"/>
      <w:kern w:val="28"/>
      <w:sz w:val="20"/>
      <w:lang w:val="en-US" w:eastAsia="de-DE"/>
    </w:rPr>
  </w:style>
  <w:style w:type="paragraph" w:customStyle="1" w:styleId="Heading5Unnumbered">
    <w:name w:val="Heading 5 Unnumbered"/>
    <w:aliases w:val="h5u"/>
    <w:basedOn w:val="Heading5"/>
    <w:next w:val="BodyText"/>
    <w:rsid w:val="002949F2"/>
    <w:pPr>
      <w:keepLines w:val="0"/>
      <w:numPr>
        <w:ilvl w:val="4"/>
      </w:numPr>
      <w:tabs>
        <w:tab w:val="clear" w:pos="992"/>
        <w:tab w:val="clear" w:pos="1191"/>
        <w:tab w:val="clear" w:pos="1588"/>
        <w:tab w:val="clear" w:pos="1985"/>
      </w:tabs>
      <w:overflowPunct/>
      <w:autoSpaceDE/>
      <w:autoSpaceDN/>
      <w:adjustRightInd/>
      <w:spacing w:before="80" w:after="80"/>
      <w:ind w:left="1021" w:hanging="1021"/>
      <w:textAlignment w:val="auto"/>
      <w:outlineLvl w:val="9"/>
    </w:pPr>
    <w:rPr>
      <w:rFonts w:eastAsia="Batang"/>
      <w:b w:val="0"/>
      <w:i/>
      <w:kern w:val="28"/>
      <w:sz w:val="20"/>
      <w:lang w:val="en-US" w:eastAsia="de-DE"/>
    </w:rPr>
  </w:style>
  <w:style w:type="paragraph" w:customStyle="1" w:styleId="Heading6Unnumbered">
    <w:name w:val="Heading 6 Unnumbered"/>
    <w:aliases w:val="h6u"/>
    <w:basedOn w:val="Heading6"/>
    <w:next w:val="BodyText"/>
    <w:rsid w:val="002949F2"/>
    <w:pPr>
      <w:keepLines w:val="0"/>
      <w:numPr>
        <w:ilvl w:val="5"/>
      </w:numPr>
      <w:tabs>
        <w:tab w:val="clear" w:pos="1588"/>
        <w:tab w:val="clear" w:pos="1985"/>
        <w:tab w:val="num" w:pos="1152"/>
      </w:tabs>
      <w:overflowPunct/>
      <w:autoSpaceDE/>
      <w:autoSpaceDN/>
      <w:adjustRightInd/>
      <w:spacing w:before="80" w:after="80"/>
      <w:ind w:left="1588" w:hanging="1588"/>
      <w:textAlignment w:val="auto"/>
      <w:outlineLvl w:val="9"/>
    </w:pPr>
    <w:rPr>
      <w:rFonts w:eastAsia="Batang"/>
      <w:b w:val="0"/>
      <w:kern w:val="28"/>
      <w:sz w:val="20"/>
      <w:u w:val="single"/>
      <w:lang w:val="en-US" w:eastAsia="de-DE"/>
    </w:rPr>
  </w:style>
  <w:style w:type="paragraph" w:customStyle="1" w:styleId="ListContinueLast">
    <w:name w:val="List Continue Last"/>
    <w:aliases w:val="lcl"/>
    <w:basedOn w:val="ListContinue"/>
    <w:rsid w:val="002949F2"/>
    <w:pPr>
      <w:spacing w:after="240"/>
    </w:pPr>
  </w:style>
  <w:style w:type="character" w:styleId="Strong">
    <w:name w:val="Strong"/>
    <w:uiPriority w:val="99"/>
    <w:qFormat/>
    <w:rsid w:val="002949F2"/>
    <w:rPr>
      <w:rFonts w:cs="Times New Roman"/>
      <w:b/>
      <w:bCs/>
    </w:rPr>
  </w:style>
  <w:style w:type="paragraph" w:customStyle="1" w:styleId="Style1">
    <w:name w:val="Style1"/>
    <w:basedOn w:val="Caption"/>
    <w:uiPriority w:val="99"/>
    <w:rsid w:val="002949F2"/>
    <w:pPr>
      <w:spacing w:after="160"/>
    </w:pPr>
    <w:rPr>
      <w:sz w:val="24"/>
    </w:rPr>
  </w:style>
  <w:style w:type="paragraph" w:customStyle="1" w:styleId="Style2">
    <w:name w:val="Style2"/>
    <w:basedOn w:val="TOC1"/>
    <w:rsid w:val="002949F2"/>
    <w:pPr>
      <w:keepLines w:val="0"/>
      <w:tabs>
        <w:tab w:val="clear" w:pos="567"/>
        <w:tab w:val="clear" w:pos="8789"/>
        <w:tab w:val="clear" w:pos="9611"/>
        <w:tab w:val="left" w:pos="360"/>
        <w:tab w:val="left" w:pos="426"/>
        <w:tab w:val="right" w:leader="dot" w:pos="8505"/>
      </w:tabs>
      <w:overflowPunct/>
      <w:autoSpaceDE/>
      <w:autoSpaceDN/>
      <w:adjustRightInd/>
      <w:spacing w:before="180" w:after="120"/>
      <w:ind w:left="357" w:hanging="357"/>
      <w:jc w:val="left"/>
      <w:textAlignment w:val="auto"/>
    </w:pPr>
    <w:rPr>
      <w:rFonts w:ascii="Arial" w:eastAsia="Batang" w:hAnsi="Arial"/>
      <w:b/>
      <w:bCs/>
      <w:noProof/>
      <w:lang w:eastAsia="de-DE"/>
    </w:rPr>
  </w:style>
  <w:style w:type="paragraph" w:customStyle="1" w:styleId="Style3">
    <w:name w:val="Style3"/>
    <w:basedOn w:val="Heading2"/>
    <w:rsid w:val="002949F2"/>
    <w:pPr>
      <w:numPr>
        <w:ilvl w:val="1"/>
      </w:numPr>
      <w:tabs>
        <w:tab w:val="clear" w:pos="794"/>
        <w:tab w:val="clear" w:pos="1191"/>
        <w:tab w:val="clear" w:pos="1588"/>
        <w:tab w:val="clear" w:pos="1985"/>
      </w:tabs>
      <w:overflowPunct/>
      <w:autoSpaceDE/>
      <w:autoSpaceDN/>
      <w:adjustRightInd/>
      <w:spacing w:before="240" w:after="120"/>
      <w:ind w:left="794" w:hanging="794"/>
      <w:textAlignment w:val="auto"/>
    </w:pPr>
    <w:rPr>
      <w:rFonts w:eastAsia="Batang"/>
      <w:kern w:val="28"/>
      <w:lang w:val="en-US" w:eastAsia="de-DE"/>
    </w:rPr>
  </w:style>
  <w:style w:type="paragraph" w:customStyle="1" w:styleId="FigureCaptionJHu">
    <w:name w:val="Figure Caption JHu"/>
    <w:basedOn w:val="Normal"/>
    <w:next w:val="Normal"/>
    <w:rsid w:val="002949F2"/>
    <w:pPr>
      <w:keepLines/>
      <w:tabs>
        <w:tab w:val="clear" w:pos="794"/>
        <w:tab w:val="clear" w:pos="1191"/>
        <w:tab w:val="clear" w:pos="1588"/>
        <w:tab w:val="clear" w:pos="1985"/>
      </w:tabs>
      <w:overflowPunct/>
      <w:autoSpaceDE/>
      <w:autoSpaceDN/>
      <w:adjustRightInd/>
      <w:spacing w:after="240"/>
      <w:jc w:val="center"/>
      <w:textAlignment w:val="auto"/>
    </w:pPr>
    <w:rPr>
      <w:rFonts w:ascii="Times New Roman Bold" w:eastAsia="Batang" w:hAnsi="Times New Roman Bold" w:cs="SimSun"/>
      <w:b/>
      <w:sz w:val="20"/>
      <w:lang w:val="en-US" w:eastAsia="de-DE"/>
    </w:rPr>
  </w:style>
  <w:style w:type="paragraph" w:customStyle="1" w:styleId="Style4">
    <w:name w:val="Style4"/>
    <w:basedOn w:val="Heading3"/>
    <w:rsid w:val="002949F2"/>
    <w:pPr>
      <w:keepLines w:val="0"/>
      <w:tabs>
        <w:tab w:val="clear" w:pos="794"/>
        <w:tab w:val="clear" w:pos="1191"/>
        <w:tab w:val="clear" w:pos="1588"/>
        <w:tab w:val="clear" w:pos="1985"/>
        <w:tab w:val="num" w:pos="397"/>
      </w:tabs>
      <w:overflowPunct/>
      <w:autoSpaceDE/>
      <w:autoSpaceDN/>
      <w:adjustRightInd/>
      <w:spacing w:before="240" w:after="80"/>
      <w:ind w:left="397" w:hanging="397"/>
      <w:textAlignment w:val="auto"/>
    </w:pPr>
    <w:rPr>
      <w:rFonts w:eastAsia="Batang"/>
      <w:lang w:val="en-GB"/>
    </w:rPr>
  </w:style>
  <w:style w:type="paragraph" w:customStyle="1" w:styleId="EUNormal">
    <w:name w:val="EUNormal"/>
    <w:basedOn w:val="Normal"/>
    <w:rsid w:val="002949F2"/>
    <w:pPr>
      <w:tabs>
        <w:tab w:val="clear" w:pos="794"/>
        <w:tab w:val="clear" w:pos="1191"/>
        <w:tab w:val="clear" w:pos="1588"/>
        <w:tab w:val="clear" w:pos="1985"/>
      </w:tabs>
      <w:overflowPunct/>
      <w:autoSpaceDE/>
      <w:autoSpaceDN/>
      <w:adjustRightInd/>
      <w:spacing w:before="0" w:after="120"/>
      <w:textAlignment w:val="auto"/>
    </w:pPr>
    <w:rPr>
      <w:rFonts w:ascii="Arial" w:eastAsia="Batang" w:hAnsi="Arial"/>
      <w:sz w:val="20"/>
      <w:lang w:val="en-GB"/>
    </w:rPr>
  </w:style>
  <w:style w:type="paragraph" w:customStyle="1" w:styleId="EUHeading3">
    <w:name w:val="EUHeading 3"/>
    <w:basedOn w:val="Normal"/>
    <w:next w:val="EUNormal"/>
    <w:rsid w:val="002949F2"/>
    <w:pPr>
      <w:tabs>
        <w:tab w:val="clear" w:pos="794"/>
        <w:tab w:val="clear" w:pos="1191"/>
        <w:tab w:val="clear" w:pos="1588"/>
        <w:tab w:val="clear" w:pos="1985"/>
        <w:tab w:val="left" w:pos="851"/>
      </w:tabs>
      <w:overflowPunct/>
      <w:autoSpaceDE/>
      <w:autoSpaceDN/>
      <w:adjustRightInd/>
      <w:spacing w:after="120"/>
      <w:ind w:left="851" w:hanging="851"/>
      <w:jc w:val="left"/>
      <w:textAlignment w:val="auto"/>
    </w:pPr>
    <w:rPr>
      <w:rFonts w:ascii="Arial" w:eastAsia="Batang" w:hAnsi="Arial"/>
      <w:b/>
      <w:lang w:val="en-GB"/>
    </w:rPr>
  </w:style>
  <w:style w:type="character" w:customStyle="1" w:styleId="ReferenceChar">
    <w:name w:val="Reference Char"/>
    <w:aliases w:val="ref Char"/>
    <w:locked/>
    <w:rsid w:val="002949F2"/>
    <w:rPr>
      <w:rFonts w:ascii="Times New Roman" w:eastAsia="SimSun" w:hAnsi="Times New Roman"/>
      <w:noProof w:val="0"/>
      <w:sz w:val="24"/>
      <w:lang w:val="en-GB" w:eastAsia="de-DE"/>
    </w:rPr>
  </w:style>
  <w:style w:type="paragraph" w:customStyle="1" w:styleId="Refe">
    <w:name w:val="Refe"/>
    <w:basedOn w:val="Normal"/>
    <w:rsid w:val="002949F2"/>
    <w:pPr>
      <w:tabs>
        <w:tab w:val="clear" w:pos="794"/>
        <w:tab w:val="clear" w:pos="1191"/>
        <w:tab w:val="clear" w:pos="1588"/>
        <w:tab w:val="clear" w:pos="1985"/>
        <w:tab w:val="num" w:pos="357"/>
      </w:tabs>
      <w:overflowPunct/>
      <w:autoSpaceDE/>
      <w:autoSpaceDN/>
      <w:adjustRightInd/>
      <w:spacing w:before="0" w:after="220"/>
      <w:ind w:left="397" w:hanging="397"/>
      <w:jc w:val="left"/>
      <w:textAlignment w:val="auto"/>
    </w:pPr>
    <w:rPr>
      <w:rFonts w:ascii="Arial" w:eastAsia="Batang" w:hAnsi="Arial"/>
      <w:sz w:val="22"/>
      <w:lang w:val="en-GB"/>
    </w:rPr>
  </w:style>
  <w:style w:type="paragraph" w:customStyle="1" w:styleId="Table0">
    <w:name w:val="Table"/>
    <w:basedOn w:val="Caption"/>
    <w:next w:val="Normal"/>
    <w:rsid w:val="002949F2"/>
    <w:pPr>
      <w:keepLines w:val="0"/>
      <w:tabs>
        <w:tab w:val="num" w:pos="360"/>
      </w:tabs>
      <w:spacing w:before="120"/>
      <w:ind w:left="357" w:right="357"/>
      <w:textAlignment w:val="center"/>
    </w:pPr>
    <w:rPr>
      <w:smallCaps/>
      <w:sz w:val="24"/>
      <w:lang w:val="x-none"/>
    </w:rPr>
  </w:style>
  <w:style w:type="character" w:customStyle="1" w:styleId="TableChar">
    <w:name w:val="Table Char"/>
    <w:locked/>
    <w:rsid w:val="002949F2"/>
    <w:rPr>
      <w:rFonts w:ascii="Times New Roman" w:eastAsia="Batang" w:hAnsi="Times New Roman"/>
      <w:b/>
      <w:smallCaps/>
      <w:sz w:val="24"/>
      <w:lang w:eastAsia="de-DE"/>
    </w:rPr>
  </w:style>
  <w:style w:type="paragraph" w:customStyle="1" w:styleId="TextBasisformat">
    <w:name w:val="Text (Basisformat)"/>
    <w:basedOn w:val="Normal"/>
    <w:rsid w:val="002949F2"/>
    <w:pPr>
      <w:keepLines/>
      <w:tabs>
        <w:tab w:val="clear" w:pos="794"/>
        <w:tab w:val="clear" w:pos="1191"/>
        <w:tab w:val="clear" w:pos="1588"/>
        <w:tab w:val="clear" w:pos="1985"/>
        <w:tab w:val="left" w:pos="426"/>
        <w:tab w:val="left" w:pos="851"/>
        <w:tab w:val="left" w:pos="1276"/>
        <w:tab w:val="left" w:pos="7088"/>
        <w:tab w:val="right" w:pos="9072"/>
      </w:tabs>
      <w:overflowPunct/>
      <w:autoSpaceDE/>
      <w:autoSpaceDN/>
      <w:adjustRightInd/>
      <w:spacing w:before="60" w:after="80"/>
      <w:textAlignment w:val="center"/>
    </w:pPr>
    <w:rPr>
      <w:rFonts w:ascii="Arial" w:eastAsia="Batang" w:hAnsi="Arial"/>
      <w:lang w:val="de-DE" w:eastAsia="de-DE"/>
    </w:rPr>
  </w:style>
  <w:style w:type="paragraph" w:customStyle="1" w:styleId="Generalsmallheading">
    <w:name w:val="General small heading"/>
    <w:basedOn w:val="Normal"/>
    <w:next w:val="Normal"/>
    <w:rsid w:val="002949F2"/>
    <w:pPr>
      <w:keepNext/>
      <w:tabs>
        <w:tab w:val="clear" w:pos="794"/>
        <w:tab w:val="clear" w:pos="1191"/>
        <w:tab w:val="clear" w:pos="1588"/>
        <w:tab w:val="clear" w:pos="1985"/>
      </w:tabs>
      <w:overflowPunct/>
      <w:autoSpaceDE/>
      <w:autoSpaceDN/>
      <w:adjustRightInd/>
      <w:spacing w:after="80"/>
      <w:textAlignment w:val="center"/>
    </w:pPr>
    <w:rPr>
      <w:rFonts w:ascii="Arial Unicode MS" w:eastAsia="Batang" w:hAnsi="Arial Unicode MS"/>
      <w:b/>
      <w:bCs/>
      <w:szCs w:val="24"/>
      <w:lang w:val="en-GB"/>
    </w:rPr>
  </w:style>
  <w:style w:type="character" w:customStyle="1" w:styleId="GeneralsmallheadingChar">
    <w:name w:val="General small heading Char"/>
    <w:locked/>
    <w:rsid w:val="002949F2"/>
    <w:rPr>
      <w:rFonts w:ascii="Arial Unicode MS" w:eastAsia="Batang" w:hAnsi="Arial Unicode MS"/>
      <w:b/>
      <w:bCs/>
      <w:noProof w:val="0"/>
      <w:sz w:val="24"/>
      <w:szCs w:val="24"/>
      <w:lang w:val="en-GB" w:eastAsia="en-US"/>
    </w:rPr>
  </w:style>
  <w:style w:type="paragraph" w:customStyle="1" w:styleId="Normal0">
    <w:name w:val="Normal0"/>
    <w:rsid w:val="002949F2"/>
    <w:rPr>
      <w:rFonts w:ascii="Arial Unicode MS" w:eastAsia="Batang" w:hAnsi="Arial Unicode MS"/>
      <w:szCs w:val="24"/>
      <w:lang w:val="en-GB" w:eastAsia="de-DE"/>
    </w:rPr>
  </w:style>
  <w:style w:type="paragraph" w:customStyle="1" w:styleId="NormalNull">
    <w:name w:val="Normal Null"/>
    <w:basedOn w:val="Normal"/>
    <w:rsid w:val="002949F2"/>
    <w:pPr>
      <w:tabs>
        <w:tab w:val="clear" w:pos="794"/>
        <w:tab w:val="clear" w:pos="1191"/>
        <w:tab w:val="clear" w:pos="1588"/>
        <w:tab w:val="clear" w:pos="1985"/>
      </w:tabs>
      <w:overflowPunct/>
      <w:autoSpaceDE/>
      <w:autoSpaceDN/>
      <w:adjustRightInd/>
      <w:spacing w:before="0" w:after="80"/>
      <w:textAlignment w:val="center"/>
    </w:pPr>
    <w:rPr>
      <w:rFonts w:ascii="Arial Unicode MS" w:eastAsia="Batang" w:hAnsi="Arial Unicode MS"/>
      <w:sz w:val="20"/>
      <w:lang w:val="en-GB"/>
    </w:rPr>
  </w:style>
  <w:style w:type="character" w:customStyle="1" w:styleId="moz-txt-citetags">
    <w:name w:val="moz-txt-citetags"/>
    <w:rsid w:val="002949F2"/>
    <w:rPr>
      <w:rFonts w:cs="Times New Roman"/>
    </w:rPr>
  </w:style>
  <w:style w:type="paragraph" w:customStyle="1" w:styleId="StyleArial8ptBlueCentered">
    <w:name w:val="Style Arial 8 pt Blue Centered"/>
    <w:basedOn w:val="Normal"/>
    <w:rsid w:val="002949F2"/>
    <w:pPr>
      <w:tabs>
        <w:tab w:val="clear" w:pos="794"/>
        <w:tab w:val="clear" w:pos="1191"/>
        <w:tab w:val="clear" w:pos="1588"/>
        <w:tab w:val="clear" w:pos="1985"/>
      </w:tabs>
      <w:overflowPunct/>
      <w:autoSpaceDE/>
      <w:autoSpaceDN/>
      <w:adjustRightInd/>
      <w:spacing w:before="0" w:after="80"/>
      <w:jc w:val="center"/>
      <w:textAlignment w:val="center"/>
    </w:pPr>
    <w:rPr>
      <w:rFonts w:ascii="Arial" w:eastAsia="Batang" w:hAnsi="Arial"/>
      <w:color w:val="0000FF"/>
      <w:sz w:val="16"/>
      <w:lang w:val="en-GB"/>
    </w:rPr>
  </w:style>
  <w:style w:type="paragraph" w:customStyle="1" w:styleId="WINNERTableBlue">
    <w:name w:val="WINNER Table Blue"/>
    <w:basedOn w:val="Normal"/>
    <w:rsid w:val="002949F2"/>
    <w:pPr>
      <w:tabs>
        <w:tab w:val="clear" w:pos="794"/>
        <w:tab w:val="clear" w:pos="1191"/>
        <w:tab w:val="clear" w:pos="1588"/>
        <w:tab w:val="clear" w:pos="1985"/>
      </w:tabs>
      <w:overflowPunct/>
      <w:autoSpaceDE/>
      <w:autoSpaceDN/>
      <w:adjustRightInd/>
      <w:spacing w:before="60" w:after="80"/>
      <w:jc w:val="center"/>
      <w:textAlignment w:val="center"/>
    </w:pPr>
    <w:rPr>
      <w:rFonts w:ascii="Arial" w:eastAsia="Batang" w:hAnsi="Arial"/>
      <w:color w:val="0000FF"/>
      <w:sz w:val="16"/>
      <w:lang w:val="en-GB"/>
    </w:rPr>
  </w:style>
  <w:style w:type="paragraph" w:customStyle="1" w:styleId="Heading1-noNumber">
    <w:name w:val="Heading 1 - no Number"/>
    <w:basedOn w:val="Heading1"/>
    <w:rsid w:val="002949F2"/>
    <w:pPr>
      <w:keepLines w:val="0"/>
      <w:pageBreakBefore/>
      <w:tabs>
        <w:tab w:val="clear" w:pos="794"/>
        <w:tab w:val="clear" w:pos="1191"/>
        <w:tab w:val="clear" w:pos="1588"/>
        <w:tab w:val="clear" w:pos="1985"/>
        <w:tab w:val="num" w:pos="284"/>
      </w:tabs>
      <w:overflowPunct/>
      <w:autoSpaceDE/>
      <w:autoSpaceDN/>
      <w:adjustRightInd/>
      <w:spacing w:before="240" w:after="60"/>
      <w:ind w:left="0" w:firstLine="0"/>
      <w:textAlignment w:val="center"/>
    </w:pPr>
    <w:rPr>
      <w:rFonts w:ascii="Arial" w:eastAsia="Batang" w:hAnsi="Arial"/>
      <w:bCs/>
      <w:kern w:val="32"/>
      <w:sz w:val="32"/>
      <w:lang w:val="en-GB"/>
    </w:rPr>
  </w:style>
  <w:style w:type="paragraph" w:customStyle="1" w:styleId="TitleText">
    <w:name w:val="Title Text"/>
    <w:basedOn w:val="Normal"/>
    <w:next w:val="Normal"/>
    <w:rsid w:val="00FC6047"/>
    <w:pPr>
      <w:tabs>
        <w:tab w:val="clear" w:pos="794"/>
        <w:tab w:val="clear" w:pos="1191"/>
        <w:tab w:val="clear" w:pos="1588"/>
        <w:tab w:val="clear" w:pos="1985"/>
      </w:tabs>
      <w:overflowPunct/>
      <w:autoSpaceDE/>
      <w:autoSpaceDN/>
      <w:adjustRightInd/>
      <w:spacing w:before="0" w:after="220"/>
      <w:jc w:val="left"/>
      <w:textAlignment w:val="center"/>
    </w:pPr>
    <w:rPr>
      <w:rFonts w:ascii="Arial" w:eastAsia="Batang" w:hAnsi="Arial"/>
      <w:b/>
      <w:sz w:val="22"/>
      <w:lang w:val="en-GB"/>
    </w:rPr>
  </w:style>
  <w:style w:type="paragraph" w:customStyle="1" w:styleId="references0">
    <w:name w:val="references"/>
    <w:rsid w:val="002949F2"/>
    <w:pPr>
      <w:tabs>
        <w:tab w:val="num" w:pos="360"/>
      </w:tabs>
      <w:autoSpaceDE w:val="0"/>
      <w:autoSpaceDN w:val="0"/>
      <w:spacing w:after="50" w:line="180" w:lineRule="exact"/>
      <w:ind w:left="360" w:hanging="360"/>
      <w:jc w:val="both"/>
    </w:pPr>
    <w:rPr>
      <w:rFonts w:eastAsia="Batang"/>
      <w:noProof/>
      <w:sz w:val="16"/>
      <w:szCs w:val="16"/>
      <w:lang w:eastAsia="en-US"/>
    </w:rPr>
  </w:style>
  <w:style w:type="paragraph" w:customStyle="1" w:styleId="IEEEBodyText">
    <w:name w:val="IEEE Body Text"/>
    <w:basedOn w:val="Normal"/>
    <w:rsid w:val="002949F2"/>
    <w:pPr>
      <w:tabs>
        <w:tab w:val="clear" w:pos="794"/>
        <w:tab w:val="clear" w:pos="1191"/>
        <w:tab w:val="clear" w:pos="1588"/>
        <w:tab w:val="clear" w:pos="1985"/>
        <w:tab w:val="left" w:pos="4536"/>
      </w:tabs>
      <w:overflowPunct/>
      <w:adjustRightInd/>
      <w:spacing w:before="0" w:line="270" w:lineRule="exact"/>
      <w:ind w:firstLine="238"/>
      <w:textAlignment w:val="center"/>
    </w:pPr>
    <w:rPr>
      <w:rFonts w:eastAsia="Batang"/>
      <w:lang w:val="en-GB"/>
    </w:rPr>
  </w:style>
  <w:style w:type="paragraph" w:customStyle="1" w:styleId="IEEEFigureCaption">
    <w:name w:val="IEEE Figure Caption"/>
    <w:basedOn w:val="Normal"/>
    <w:next w:val="Normal"/>
    <w:rsid w:val="002949F2"/>
    <w:pPr>
      <w:keepLines/>
      <w:tabs>
        <w:tab w:val="clear" w:pos="794"/>
        <w:tab w:val="clear" w:pos="1191"/>
        <w:tab w:val="clear" w:pos="1588"/>
        <w:tab w:val="clear" w:pos="1985"/>
      </w:tabs>
      <w:overflowPunct/>
      <w:adjustRightInd/>
      <w:spacing w:after="240"/>
      <w:jc w:val="center"/>
      <w:textAlignment w:val="center"/>
    </w:pPr>
    <w:rPr>
      <w:rFonts w:ascii="Arial" w:eastAsia="Batang" w:hAnsi="Arial" w:cs="Arial"/>
      <w:szCs w:val="16"/>
      <w:lang w:val="en-GB"/>
    </w:rPr>
  </w:style>
  <w:style w:type="paragraph" w:customStyle="1" w:styleId="IEEEEquation">
    <w:name w:val="IEEE Equation"/>
    <w:basedOn w:val="IEEEBodyText"/>
    <w:rsid w:val="002949F2"/>
    <w:pPr>
      <w:tabs>
        <w:tab w:val="clear" w:pos="4536"/>
        <w:tab w:val="right" w:pos="4961"/>
      </w:tabs>
      <w:spacing w:line="240" w:lineRule="auto"/>
    </w:pPr>
  </w:style>
  <w:style w:type="paragraph" w:customStyle="1" w:styleId="IEEEReference">
    <w:name w:val="IEEE Reference"/>
    <w:basedOn w:val="Normal"/>
    <w:rsid w:val="002949F2"/>
    <w:pPr>
      <w:keepLines/>
      <w:tabs>
        <w:tab w:val="clear" w:pos="794"/>
        <w:tab w:val="clear" w:pos="1191"/>
        <w:tab w:val="clear" w:pos="1588"/>
        <w:tab w:val="clear" w:pos="1985"/>
        <w:tab w:val="num" w:pos="720"/>
      </w:tabs>
      <w:overflowPunct/>
      <w:adjustRightInd/>
      <w:spacing w:before="0"/>
      <w:ind w:left="357" w:hanging="357"/>
      <w:textAlignment w:val="center"/>
    </w:pPr>
    <w:rPr>
      <w:rFonts w:eastAsia="Batang"/>
      <w:sz w:val="16"/>
      <w:szCs w:val="16"/>
      <w:lang w:val="en-GB"/>
    </w:rPr>
  </w:style>
  <w:style w:type="character" w:customStyle="1" w:styleId="EquationeqChar1">
    <w:name w:val="Equation.eq Char1"/>
    <w:rsid w:val="002949F2"/>
    <w:rPr>
      <w:rFonts w:cs="Times New Roman"/>
      <w:noProof w:val="0"/>
      <w:lang w:val="en-GB" w:eastAsia="de-DE" w:bidi="ar-SA"/>
    </w:rPr>
  </w:style>
  <w:style w:type="character" w:customStyle="1" w:styleId="eudoraheader">
    <w:name w:val="eudoraheader"/>
    <w:rsid w:val="002949F2"/>
    <w:rPr>
      <w:rFonts w:cs="Times New Roman"/>
    </w:rPr>
  </w:style>
  <w:style w:type="paragraph" w:customStyle="1" w:styleId="Normaln">
    <w:name w:val="Normal n"/>
    <w:basedOn w:val="Normal"/>
    <w:rsid w:val="002949F2"/>
    <w:pPr>
      <w:tabs>
        <w:tab w:val="clear" w:pos="794"/>
        <w:tab w:val="clear" w:pos="1191"/>
        <w:tab w:val="clear" w:pos="1588"/>
        <w:tab w:val="clear" w:pos="1985"/>
      </w:tabs>
      <w:overflowPunct/>
      <w:autoSpaceDE/>
      <w:autoSpaceDN/>
      <w:adjustRightInd/>
      <w:spacing w:before="0" w:after="80"/>
      <w:textAlignment w:val="center"/>
    </w:pPr>
    <w:rPr>
      <w:rFonts w:eastAsia="Batang"/>
      <w:sz w:val="20"/>
      <w:lang w:val="en-GB" w:eastAsia="de-DE"/>
    </w:rPr>
  </w:style>
  <w:style w:type="character" w:customStyle="1" w:styleId="BodyText2Char">
    <w:name w:val="Body Text 2 Char"/>
    <w:link w:val="BodyText2"/>
    <w:uiPriority w:val="99"/>
    <w:rsid w:val="002949F2"/>
    <w:rPr>
      <w:rFonts w:eastAsia="Batang"/>
      <w:lang w:val="en-GB" w:eastAsia="de-DE"/>
    </w:rPr>
  </w:style>
  <w:style w:type="paragraph" w:customStyle="1" w:styleId="Heading00">
    <w:name w:val="Heading 0"/>
    <w:basedOn w:val="Normal"/>
    <w:next w:val="Normal"/>
    <w:rsid w:val="002949F2"/>
    <w:pPr>
      <w:pageBreakBefore/>
      <w:tabs>
        <w:tab w:val="clear" w:pos="794"/>
        <w:tab w:val="clear" w:pos="1191"/>
        <w:tab w:val="clear" w:pos="1588"/>
        <w:tab w:val="clear" w:pos="1985"/>
      </w:tabs>
      <w:overflowPunct/>
      <w:autoSpaceDE/>
      <w:autoSpaceDN/>
      <w:adjustRightInd/>
      <w:spacing w:before="6000" w:after="80"/>
      <w:jc w:val="right"/>
      <w:textAlignment w:val="center"/>
      <w:outlineLvl w:val="0"/>
    </w:pPr>
    <w:rPr>
      <w:rFonts w:ascii="Arial" w:eastAsia="Batang" w:hAnsi="Arial"/>
      <w:b/>
      <w:smallCaps/>
      <w:sz w:val="44"/>
      <w:szCs w:val="44"/>
      <w:lang w:val="en-GB" w:eastAsia="de-DE"/>
    </w:rPr>
  </w:style>
  <w:style w:type="paragraph" w:customStyle="1" w:styleId="PartIntro">
    <w:name w:val="Part Intro"/>
    <w:basedOn w:val="Normal"/>
    <w:next w:val="Normal"/>
    <w:rsid w:val="002949F2"/>
    <w:pPr>
      <w:tabs>
        <w:tab w:val="clear" w:pos="794"/>
        <w:tab w:val="clear" w:pos="1191"/>
        <w:tab w:val="clear" w:pos="1588"/>
        <w:tab w:val="clear" w:pos="1985"/>
      </w:tabs>
      <w:overflowPunct/>
      <w:autoSpaceDE/>
      <w:autoSpaceDN/>
      <w:adjustRightInd/>
      <w:spacing w:before="0" w:after="80" w:line="360" w:lineRule="auto"/>
      <w:jc w:val="right"/>
      <w:textAlignment w:val="center"/>
    </w:pPr>
    <w:rPr>
      <w:rFonts w:ascii="Arial" w:eastAsia="Batang" w:hAnsi="Arial"/>
      <w:lang w:val="en-GB" w:eastAsia="de-DE"/>
    </w:rPr>
  </w:style>
  <w:style w:type="character" w:customStyle="1" w:styleId="h3Char4">
    <w:name w:val="h3 Char4"/>
    <w:aliases w:val="Heading 3 Char Char Char,Heading 3 Char Char,h3 Char41"/>
    <w:rsid w:val="002949F2"/>
    <w:rPr>
      <w:rFonts w:cs="Times New Roman"/>
      <w:b/>
      <w:noProof w:val="0"/>
      <w:kern w:val="28"/>
      <w:sz w:val="22"/>
      <w:lang w:val="en-US" w:eastAsia="de-DE" w:bidi="ar-SA"/>
    </w:rPr>
  </w:style>
  <w:style w:type="character" w:customStyle="1" w:styleId="h3Char1">
    <w:name w:val="h3 Char1"/>
    <w:aliases w:val="Heading 3 Char Char Char1"/>
    <w:rsid w:val="002949F2"/>
    <w:rPr>
      <w:rFonts w:cs="Times New Roman"/>
      <w:b/>
      <w:noProof w:val="0"/>
      <w:kern w:val="28"/>
      <w:sz w:val="22"/>
      <w:lang w:val="en-US" w:eastAsia="de-DE" w:bidi="ar-SA"/>
    </w:rPr>
  </w:style>
  <w:style w:type="character" w:customStyle="1" w:styleId="h3Char2">
    <w:name w:val="h3 Char2"/>
    <w:aliases w:val="Heading 3 Char Char Char2"/>
    <w:rsid w:val="002949F2"/>
    <w:rPr>
      <w:rFonts w:cs="Times New Roman"/>
      <w:b/>
      <w:noProof w:val="0"/>
      <w:kern w:val="28"/>
      <w:sz w:val="22"/>
      <w:lang w:val="en-US" w:eastAsia="de-DE" w:bidi="ar-SA"/>
    </w:rPr>
  </w:style>
  <w:style w:type="character" w:customStyle="1" w:styleId="Heading3h3CharChar">
    <w:name w:val="Heading 3.h3 Char Char"/>
    <w:rsid w:val="002949F2"/>
    <w:rPr>
      <w:rFonts w:cs="Times New Roman"/>
      <w:b/>
      <w:noProof w:val="0"/>
      <w:kern w:val="28"/>
      <w:sz w:val="22"/>
      <w:lang w:val="en-US" w:eastAsia="de-DE" w:bidi="ar-SA"/>
    </w:rPr>
  </w:style>
  <w:style w:type="paragraph" w:customStyle="1" w:styleId="StyleJustified">
    <w:name w:val="Style Justified"/>
    <w:basedOn w:val="Normal"/>
    <w:autoRedefine/>
    <w:rsid w:val="002949F2"/>
    <w:pPr>
      <w:tabs>
        <w:tab w:val="clear" w:pos="794"/>
        <w:tab w:val="clear" w:pos="1191"/>
        <w:tab w:val="clear" w:pos="1588"/>
        <w:tab w:val="clear" w:pos="1985"/>
      </w:tabs>
      <w:overflowPunct/>
      <w:autoSpaceDE/>
      <w:autoSpaceDN/>
      <w:adjustRightInd/>
      <w:spacing w:before="60"/>
      <w:textAlignment w:val="auto"/>
    </w:pPr>
    <w:rPr>
      <w:rFonts w:eastAsia="Batang"/>
      <w:sz w:val="20"/>
      <w:lang w:val="en-US" w:eastAsia="de-DE"/>
    </w:rPr>
  </w:style>
  <w:style w:type="character" w:customStyle="1" w:styleId="DateChar">
    <w:name w:val="Date Char"/>
    <w:rsid w:val="002949F2"/>
    <w:rPr>
      <w:rFonts w:ascii="Times New Roman" w:eastAsia="Batang" w:hAnsi="Times New Roman"/>
      <w:noProof w:val="0"/>
      <w:lang w:val="en-GB" w:eastAsia="de-DE"/>
    </w:rPr>
  </w:style>
  <w:style w:type="character" w:customStyle="1" w:styleId="ReferenceZchn">
    <w:name w:val="Reference Zchn"/>
    <w:rsid w:val="002949F2"/>
    <w:rPr>
      <w:rFonts w:eastAsia="SimSun" w:cs="Times New Roman"/>
      <w:noProof w:val="0"/>
      <w:sz w:val="24"/>
      <w:szCs w:val="24"/>
      <w:lang w:val="en-GB" w:eastAsia="en-US" w:bidi="ar-SA"/>
    </w:rPr>
  </w:style>
  <w:style w:type="character" w:customStyle="1" w:styleId="BodyText3Char">
    <w:name w:val="Body Text 3 Char"/>
    <w:link w:val="BodyText3"/>
    <w:uiPriority w:val="99"/>
    <w:rsid w:val="002949F2"/>
    <w:rPr>
      <w:rFonts w:eastAsia="Batang"/>
      <w:sz w:val="16"/>
      <w:szCs w:val="16"/>
      <w:lang w:val="en-GB" w:eastAsia="de-DE"/>
    </w:rPr>
  </w:style>
  <w:style w:type="character" w:customStyle="1" w:styleId="EndnoteTextChar">
    <w:name w:val="Endnote Text Char"/>
    <w:rsid w:val="002949F2"/>
    <w:rPr>
      <w:rFonts w:ascii="Times New Roman" w:eastAsia="Batang" w:hAnsi="Times New Roman"/>
      <w:noProof w:val="0"/>
      <w:lang w:val="en-GB" w:eastAsia="de-DE"/>
    </w:rPr>
  </w:style>
  <w:style w:type="character" w:customStyle="1" w:styleId="HTMLAddressChar">
    <w:name w:val="HTML Address Char"/>
    <w:rsid w:val="002949F2"/>
    <w:rPr>
      <w:rFonts w:ascii="Times New Roman" w:eastAsia="Batang" w:hAnsi="Times New Roman"/>
      <w:i/>
      <w:iCs/>
      <w:noProof w:val="0"/>
      <w:lang w:val="en-GB" w:eastAsia="de-DE"/>
    </w:rPr>
  </w:style>
  <w:style w:type="paragraph" w:styleId="List4">
    <w:name w:val="List 4"/>
    <w:basedOn w:val="Normal"/>
    <w:rsid w:val="002949F2"/>
    <w:pPr>
      <w:tabs>
        <w:tab w:val="clear" w:pos="794"/>
        <w:tab w:val="clear" w:pos="1191"/>
        <w:tab w:val="clear" w:pos="1588"/>
        <w:tab w:val="clear" w:pos="1985"/>
      </w:tabs>
      <w:overflowPunct/>
      <w:autoSpaceDE/>
      <w:autoSpaceDN/>
      <w:adjustRightInd/>
      <w:spacing w:before="0" w:after="60"/>
      <w:ind w:left="1132" w:hanging="283"/>
      <w:textAlignment w:val="auto"/>
    </w:pPr>
    <w:rPr>
      <w:rFonts w:eastAsia="Batang"/>
      <w:sz w:val="20"/>
      <w:lang w:val="en-GB" w:eastAsia="de-DE"/>
    </w:rPr>
  </w:style>
  <w:style w:type="paragraph" w:styleId="List5">
    <w:name w:val="List 5"/>
    <w:basedOn w:val="Normal"/>
    <w:rsid w:val="002949F2"/>
    <w:pPr>
      <w:tabs>
        <w:tab w:val="clear" w:pos="794"/>
        <w:tab w:val="clear" w:pos="1191"/>
        <w:tab w:val="clear" w:pos="1588"/>
        <w:tab w:val="clear" w:pos="1985"/>
      </w:tabs>
      <w:overflowPunct/>
      <w:autoSpaceDE/>
      <w:autoSpaceDN/>
      <w:adjustRightInd/>
      <w:spacing w:before="0" w:after="60"/>
      <w:ind w:left="1415" w:hanging="283"/>
      <w:textAlignment w:val="auto"/>
    </w:pPr>
    <w:rPr>
      <w:rFonts w:eastAsia="Batang"/>
      <w:sz w:val="20"/>
      <w:lang w:val="en-GB" w:eastAsia="de-DE"/>
    </w:rPr>
  </w:style>
  <w:style w:type="character" w:customStyle="1" w:styleId="MacroTextChar">
    <w:name w:val="Macro Text Char"/>
    <w:rsid w:val="002949F2"/>
    <w:rPr>
      <w:rFonts w:ascii="Courier New" w:eastAsia="Batang" w:hAnsi="Courier New" w:cs="Bookman"/>
      <w:noProof w:val="0"/>
      <w:lang w:val="en-GB" w:eastAsia="de-DE" w:bidi="ar-SA"/>
    </w:rPr>
  </w:style>
  <w:style w:type="character" w:customStyle="1" w:styleId="MessageHeaderChar">
    <w:name w:val="Message Header Char"/>
    <w:rsid w:val="002949F2"/>
    <w:rPr>
      <w:rFonts w:ascii="Arial" w:eastAsia="Batang" w:hAnsi="Arial"/>
      <w:noProof w:val="0"/>
      <w:sz w:val="24"/>
      <w:szCs w:val="24"/>
      <w:shd w:val="pct20" w:color="auto" w:fill="auto"/>
      <w:lang w:val="en-GB" w:eastAsia="de-DE"/>
    </w:rPr>
  </w:style>
  <w:style w:type="character" w:customStyle="1" w:styleId="NoteHeadingChar">
    <w:name w:val="Note Heading Char"/>
    <w:rsid w:val="002949F2"/>
    <w:rPr>
      <w:rFonts w:ascii="Times New Roman" w:eastAsia="Batang" w:hAnsi="Times New Roman"/>
      <w:noProof w:val="0"/>
      <w:lang w:val="en-GB" w:eastAsia="de-DE"/>
    </w:rPr>
  </w:style>
  <w:style w:type="character" w:customStyle="1" w:styleId="PlainTextChar">
    <w:name w:val="Plain Text Char"/>
    <w:link w:val="PlainText"/>
    <w:uiPriority w:val="99"/>
    <w:rsid w:val="002949F2"/>
    <w:rPr>
      <w:rFonts w:ascii="Courier New" w:eastAsia="Batang" w:hAnsi="Courier New"/>
      <w:lang w:val="en-GB" w:eastAsia="de-DE"/>
    </w:rPr>
  </w:style>
  <w:style w:type="character" w:customStyle="1" w:styleId="SalutationChar">
    <w:name w:val="Salutation Char"/>
    <w:rsid w:val="002949F2"/>
    <w:rPr>
      <w:rFonts w:ascii="Times New Roman" w:eastAsia="Batang" w:hAnsi="Times New Roman"/>
      <w:noProof w:val="0"/>
      <w:lang w:val="en-GB" w:eastAsia="de-DE"/>
    </w:rPr>
  </w:style>
  <w:style w:type="character" w:customStyle="1" w:styleId="SignatureChar">
    <w:name w:val="Signature Char"/>
    <w:rsid w:val="002949F2"/>
    <w:rPr>
      <w:rFonts w:ascii="Times New Roman" w:eastAsia="Batang" w:hAnsi="Times New Roman"/>
      <w:noProof w:val="0"/>
      <w:lang w:val="en-GB" w:eastAsia="de-DE"/>
    </w:rPr>
  </w:style>
  <w:style w:type="paragraph" w:styleId="Subtitle">
    <w:name w:val="Subtitle"/>
    <w:basedOn w:val="Normal"/>
    <w:link w:val="SubtitleChar"/>
    <w:uiPriority w:val="99"/>
    <w:qFormat/>
    <w:rsid w:val="002949F2"/>
    <w:pPr>
      <w:tabs>
        <w:tab w:val="clear" w:pos="794"/>
        <w:tab w:val="clear" w:pos="1191"/>
        <w:tab w:val="clear" w:pos="1588"/>
        <w:tab w:val="clear" w:pos="1985"/>
      </w:tabs>
      <w:overflowPunct/>
      <w:autoSpaceDE/>
      <w:autoSpaceDN/>
      <w:adjustRightInd/>
      <w:spacing w:before="0" w:after="60"/>
      <w:jc w:val="center"/>
      <w:textAlignment w:val="auto"/>
      <w:outlineLvl w:val="1"/>
    </w:pPr>
    <w:rPr>
      <w:rFonts w:ascii="Arial" w:eastAsia="Batang" w:hAnsi="Arial"/>
      <w:szCs w:val="24"/>
      <w:lang w:val="en-GB" w:eastAsia="de-DE"/>
    </w:rPr>
  </w:style>
  <w:style w:type="character" w:customStyle="1" w:styleId="SubtitleChar">
    <w:name w:val="Subtitle Char"/>
    <w:basedOn w:val="DefaultParagraphFont"/>
    <w:link w:val="Subtitle"/>
    <w:uiPriority w:val="99"/>
    <w:rsid w:val="002949F2"/>
    <w:rPr>
      <w:rFonts w:ascii="Arial" w:eastAsia="Batang" w:hAnsi="Arial"/>
      <w:sz w:val="24"/>
      <w:szCs w:val="24"/>
      <w:lang w:val="en-GB" w:eastAsia="de-DE"/>
    </w:rPr>
  </w:style>
  <w:style w:type="paragraph" w:customStyle="1" w:styleId="Char1CharChar1Char2">
    <w:name w:val="Char1 Char Char1 Char2"/>
    <w:basedOn w:val="Normal"/>
    <w:rsid w:val="002949F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CarCar">
    <w:name w:val="Car Car"/>
    <w:basedOn w:val="Normal"/>
    <w:rsid w:val="002949F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character" w:customStyle="1" w:styleId="HeadingiChar">
    <w:name w:val="Heading_i Char"/>
    <w:locked/>
    <w:rsid w:val="002949F2"/>
    <w:rPr>
      <w:rFonts w:ascii="Times" w:hAnsi="Times"/>
      <w:i/>
      <w:noProof w:val="0"/>
      <w:sz w:val="24"/>
      <w:lang w:val="en-GB" w:eastAsia="en-US"/>
    </w:rPr>
  </w:style>
  <w:style w:type="paragraph" w:customStyle="1" w:styleId="MTDisplayEquation">
    <w:name w:val="MTDisplayEquation"/>
    <w:basedOn w:val="Normal"/>
    <w:next w:val="Normal"/>
    <w:rsid w:val="002949F2"/>
    <w:pPr>
      <w:tabs>
        <w:tab w:val="clear" w:pos="794"/>
        <w:tab w:val="clear" w:pos="1191"/>
        <w:tab w:val="clear" w:pos="1588"/>
        <w:tab w:val="clear" w:pos="1985"/>
        <w:tab w:val="center" w:pos="4820"/>
        <w:tab w:val="right" w:pos="9640"/>
      </w:tabs>
      <w:jc w:val="left"/>
    </w:pPr>
    <w:rPr>
      <w:rFonts w:eastAsia="MS Mincho"/>
      <w:szCs w:val="24"/>
      <w:lang w:val="en-GB" w:eastAsia="ja-JP"/>
    </w:rPr>
  </w:style>
  <w:style w:type="paragraph" w:customStyle="1" w:styleId="CarZchnZchnCharCharCarCar">
    <w:name w:val="Car Zchn Zchn Char Char Car Car"/>
    <w:basedOn w:val="Normal"/>
    <w:rsid w:val="002949F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Char">
    <w:name w:val="Char"/>
    <w:basedOn w:val="Normal"/>
    <w:rsid w:val="002949F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WW-Caption">
    <w:name w:val="WW-Caption"/>
    <w:basedOn w:val="Normal"/>
    <w:next w:val="BodyText"/>
    <w:rsid w:val="002949F2"/>
    <w:pPr>
      <w:keepNext/>
      <w:keepLines/>
      <w:suppressAutoHyphens/>
      <w:overflowPunct/>
      <w:autoSpaceDE/>
      <w:autoSpaceDN/>
      <w:adjustRightInd/>
      <w:spacing w:before="240" w:after="120"/>
      <w:jc w:val="center"/>
      <w:textAlignment w:val="auto"/>
    </w:pPr>
    <w:rPr>
      <w:rFonts w:eastAsia="Batang"/>
      <w:b/>
      <w:sz w:val="20"/>
      <w:lang w:val="en-US" w:eastAsia="ar-SA"/>
    </w:rPr>
  </w:style>
  <w:style w:type="character" w:customStyle="1" w:styleId="TableChar0">
    <w:name w:val="Table_# Char"/>
    <w:locked/>
    <w:rsid w:val="002949F2"/>
    <w:rPr>
      <w:rFonts w:ascii="Times New Roman" w:eastAsia="Batang" w:hAnsi="Times New Roman"/>
      <w:noProof w:val="0"/>
      <w:sz w:val="18"/>
      <w:lang w:val="en-GB" w:eastAsia="fr-FR"/>
    </w:rPr>
  </w:style>
  <w:style w:type="paragraph" w:customStyle="1" w:styleId="pcode2">
    <w:name w:val="pcode2"/>
    <w:basedOn w:val="Normal"/>
    <w:rsid w:val="002949F2"/>
    <w:pPr>
      <w:tabs>
        <w:tab w:val="clear" w:pos="794"/>
        <w:tab w:val="clear" w:pos="1191"/>
        <w:tab w:val="clear" w:pos="1588"/>
        <w:tab w:val="clear" w:pos="1985"/>
        <w:tab w:val="left" w:pos="1260"/>
        <w:tab w:val="left" w:pos="1440"/>
        <w:tab w:val="left" w:pos="1700"/>
        <w:tab w:val="left" w:pos="1980"/>
      </w:tabs>
      <w:overflowPunct/>
      <w:autoSpaceDE/>
      <w:autoSpaceDN/>
      <w:adjustRightInd/>
      <w:spacing w:after="120"/>
      <w:ind w:left="800"/>
      <w:textAlignment w:val="auto"/>
    </w:pPr>
    <w:rPr>
      <w:rFonts w:ascii="Bookman" w:eastAsia="Batang" w:hAnsi="Bookman"/>
      <w:position w:val="-4"/>
      <w:sz w:val="20"/>
      <w:lang w:val="en-US"/>
    </w:rPr>
  </w:style>
  <w:style w:type="paragraph" w:customStyle="1" w:styleId="numbered1">
    <w:name w:val="numbered1"/>
    <w:basedOn w:val="Normal"/>
    <w:rsid w:val="002949F2"/>
    <w:pPr>
      <w:tabs>
        <w:tab w:val="num" w:pos="720"/>
      </w:tabs>
      <w:spacing w:before="240"/>
      <w:ind w:left="720" w:hanging="720"/>
      <w:jc w:val="left"/>
      <w:outlineLvl w:val="0"/>
    </w:pPr>
    <w:rPr>
      <w:rFonts w:eastAsia="Batang" w:cs="Calibri"/>
      <w:lang w:val="en-GB"/>
    </w:rPr>
  </w:style>
  <w:style w:type="paragraph" w:customStyle="1" w:styleId="numbered2">
    <w:name w:val="numbered2"/>
    <w:basedOn w:val="Normal"/>
    <w:rsid w:val="002949F2"/>
    <w:pPr>
      <w:tabs>
        <w:tab w:val="num" w:pos="1440"/>
      </w:tabs>
      <w:spacing w:before="240"/>
      <w:ind w:left="1440" w:hanging="720"/>
      <w:jc w:val="left"/>
    </w:pPr>
    <w:rPr>
      <w:rFonts w:eastAsia="Batang" w:cs="Calibri"/>
      <w:lang w:val="en-GB"/>
    </w:rPr>
  </w:style>
  <w:style w:type="paragraph" w:customStyle="1" w:styleId="numbered3">
    <w:name w:val="numbered3"/>
    <w:basedOn w:val="Normal"/>
    <w:rsid w:val="002949F2"/>
    <w:pPr>
      <w:tabs>
        <w:tab w:val="num" w:pos="2160"/>
      </w:tabs>
      <w:spacing w:before="240"/>
      <w:ind w:left="2160" w:hanging="720"/>
      <w:jc w:val="left"/>
    </w:pPr>
    <w:rPr>
      <w:rFonts w:eastAsia="Batang" w:cs="Calibri"/>
      <w:lang w:val="en-GB"/>
    </w:rPr>
  </w:style>
  <w:style w:type="paragraph" w:customStyle="1" w:styleId="numbered4">
    <w:name w:val="numbered4"/>
    <w:basedOn w:val="Normal"/>
    <w:rsid w:val="002949F2"/>
    <w:pPr>
      <w:tabs>
        <w:tab w:val="num" w:pos="3240"/>
      </w:tabs>
      <w:spacing w:before="240"/>
      <w:ind w:left="3240" w:hanging="1080"/>
      <w:jc w:val="left"/>
    </w:pPr>
    <w:rPr>
      <w:rFonts w:eastAsia="Batang" w:cs="Calibri"/>
      <w:lang w:val="en-GB"/>
    </w:rPr>
  </w:style>
  <w:style w:type="paragraph" w:customStyle="1" w:styleId="numbered5">
    <w:name w:val="numbered5"/>
    <w:basedOn w:val="Normal"/>
    <w:rsid w:val="002949F2"/>
    <w:pPr>
      <w:tabs>
        <w:tab w:val="num" w:pos="4680"/>
      </w:tabs>
      <w:spacing w:before="240"/>
      <w:ind w:left="4680" w:hanging="1440"/>
      <w:jc w:val="left"/>
    </w:pPr>
    <w:rPr>
      <w:rFonts w:eastAsia="Batang" w:cs="Calibri"/>
      <w:lang w:val="en-GB"/>
    </w:rPr>
  </w:style>
  <w:style w:type="paragraph" w:customStyle="1" w:styleId="parties">
    <w:name w:val="parties"/>
    <w:basedOn w:val="Normal"/>
    <w:rsid w:val="002949F2"/>
    <w:pPr>
      <w:tabs>
        <w:tab w:val="num" w:pos="720"/>
      </w:tabs>
      <w:spacing w:before="240"/>
      <w:ind w:left="720" w:hanging="720"/>
      <w:jc w:val="left"/>
    </w:pPr>
    <w:rPr>
      <w:rFonts w:eastAsia="Batang" w:cs="Calibri"/>
      <w:lang w:val="en-GB"/>
    </w:rPr>
  </w:style>
  <w:style w:type="paragraph" w:customStyle="1" w:styleId="recitals">
    <w:name w:val="recitals"/>
    <w:basedOn w:val="Normal"/>
    <w:rsid w:val="002949F2"/>
    <w:pPr>
      <w:tabs>
        <w:tab w:val="num" w:pos="720"/>
      </w:tabs>
      <w:spacing w:before="240"/>
      <w:ind w:left="720" w:hanging="720"/>
      <w:jc w:val="left"/>
    </w:pPr>
    <w:rPr>
      <w:rFonts w:eastAsia="Batang" w:cs="Calibri"/>
      <w:kern w:val="20"/>
      <w:lang w:val="en-GB"/>
    </w:rPr>
  </w:style>
  <w:style w:type="paragraph" w:customStyle="1" w:styleId="roman1">
    <w:name w:val="roman1"/>
    <w:basedOn w:val="BodyText"/>
    <w:rsid w:val="002949F2"/>
    <w:pPr>
      <w:tabs>
        <w:tab w:val="num" w:pos="360"/>
        <w:tab w:val="num" w:pos="720"/>
      </w:tabs>
      <w:spacing w:before="240" w:after="0"/>
      <w:ind w:left="720" w:hanging="360"/>
    </w:pPr>
    <w:rPr>
      <w:rFonts w:eastAsia="SimSun" w:cs="Calibri"/>
      <w:kern w:val="20"/>
    </w:rPr>
  </w:style>
  <w:style w:type="paragraph" w:customStyle="1" w:styleId="roman2">
    <w:name w:val="roman2"/>
    <w:basedOn w:val="BodyText"/>
    <w:rsid w:val="002949F2"/>
    <w:pPr>
      <w:tabs>
        <w:tab w:val="num" w:pos="360"/>
        <w:tab w:val="num" w:pos="1440"/>
      </w:tabs>
      <w:spacing w:before="240" w:after="0"/>
      <w:ind w:left="1440" w:hanging="720"/>
    </w:pPr>
    <w:rPr>
      <w:rFonts w:eastAsia="SimSun" w:cs="Calibri"/>
      <w:kern w:val="20"/>
    </w:rPr>
  </w:style>
  <w:style w:type="paragraph" w:customStyle="1" w:styleId="roman3">
    <w:name w:val="roman3"/>
    <w:basedOn w:val="BodyText"/>
    <w:rsid w:val="002949F2"/>
    <w:pPr>
      <w:tabs>
        <w:tab w:val="num" w:pos="360"/>
        <w:tab w:val="num" w:pos="2160"/>
      </w:tabs>
      <w:spacing w:before="240" w:after="0"/>
      <w:ind w:left="2160" w:hanging="720"/>
    </w:pPr>
    <w:rPr>
      <w:rFonts w:eastAsia="SimSun" w:cs="Calibri"/>
      <w:kern w:val="20"/>
    </w:rPr>
  </w:style>
  <w:style w:type="paragraph" w:customStyle="1" w:styleId="roman4">
    <w:name w:val="roman4"/>
    <w:basedOn w:val="BodyText"/>
    <w:rsid w:val="002949F2"/>
    <w:pPr>
      <w:numPr>
        <w:numId w:val="2"/>
      </w:numPr>
      <w:tabs>
        <w:tab w:val="clear" w:pos="720"/>
        <w:tab w:val="num" w:pos="360"/>
        <w:tab w:val="num" w:pos="397"/>
        <w:tab w:val="num" w:pos="2880"/>
      </w:tabs>
      <w:spacing w:before="240" w:after="0"/>
      <w:ind w:left="2880" w:hanging="397"/>
    </w:pPr>
    <w:rPr>
      <w:rFonts w:eastAsia="SimSun" w:cs="Calibri"/>
      <w:kern w:val="20"/>
    </w:rPr>
  </w:style>
  <w:style w:type="paragraph" w:customStyle="1" w:styleId="roman5">
    <w:name w:val="roman5"/>
    <w:basedOn w:val="Normal"/>
    <w:rsid w:val="002949F2"/>
    <w:pPr>
      <w:numPr>
        <w:numId w:val="3"/>
      </w:numPr>
      <w:tabs>
        <w:tab w:val="clear" w:pos="1080"/>
        <w:tab w:val="num" w:pos="3960"/>
      </w:tabs>
      <w:spacing w:before="240"/>
      <w:ind w:left="3960" w:hanging="720"/>
      <w:jc w:val="left"/>
    </w:pPr>
    <w:rPr>
      <w:rFonts w:eastAsia="Batang" w:cs="Calibri"/>
      <w:kern w:val="20"/>
      <w:lang w:val="en-GB"/>
    </w:rPr>
  </w:style>
  <w:style w:type="paragraph" w:customStyle="1" w:styleId="schedule2">
    <w:name w:val="schedule2"/>
    <w:basedOn w:val="Normal"/>
    <w:rsid w:val="002949F2"/>
    <w:pPr>
      <w:numPr>
        <w:numId w:val="4"/>
      </w:numPr>
      <w:tabs>
        <w:tab w:val="clear" w:pos="720"/>
        <w:tab w:val="num" w:pos="1440"/>
      </w:tabs>
      <w:spacing w:before="240"/>
      <w:ind w:left="1440"/>
      <w:jc w:val="left"/>
    </w:pPr>
    <w:rPr>
      <w:rFonts w:eastAsia="Batang" w:cs="Calibri"/>
      <w:lang w:val="en-GB"/>
    </w:rPr>
  </w:style>
  <w:style w:type="paragraph" w:customStyle="1" w:styleId="schedule4">
    <w:name w:val="schedule4"/>
    <w:basedOn w:val="Normal"/>
    <w:rsid w:val="002949F2"/>
    <w:pPr>
      <w:numPr>
        <w:numId w:val="5"/>
      </w:numPr>
      <w:tabs>
        <w:tab w:val="clear" w:pos="1080"/>
        <w:tab w:val="num" w:pos="3238"/>
      </w:tabs>
      <w:spacing w:before="240"/>
      <w:ind w:left="3238" w:hanging="1078"/>
      <w:jc w:val="left"/>
    </w:pPr>
    <w:rPr>
      <w:rFonts w:eastAsia="Batang" w:cs="Calibri"/>
      <w:lang w:val="en-GB"/>
    </w:rPr>
  </w:style>
  <w:style w:type="character" w:customStyle="1" w:styleId="enumlev1CharChar">
    <w:name w:val="enumlev1 Char Char"/>
    <w:rsid w:val="002949F2"/>
    <w:rPr>
      <w:rFonts w:cs="Times New Roman"/>
      <w:noProof w:val="0"/>
      <w:sz w:val="24"/>
      <w:lang w:val="en-GB" w:eastAsia="en-US" w:bidi="ar-SA"/>
    </w:rPr>
  </w:style>
  <w:style w:type="paragraph" w:customStyle="1" w:styleId="TableNotitle">
    <w:name w:val="Table_No &amp; title"/>
    <w:basedOn w:val="Normal"/>
    <w:next w:val="Tablehead"/>
    <w:rsid w:val="002949F2"/>
    <w:pPr>
      <w:keepNext/>
      <w:keepLines/>
      <w:spacing w:before="360" w:after="120"/>
      <w:jc w:val="center"/>
    </w:pPr>
    <w:rPr>
      <w:rFonts w:eastAsia="Batang" w:cs="Calibri"/>
      <w:b/>
      <w:lang w:val="en-GB"/>
    </w:rPr>
  </w:style>
  <w:style w:type="paragraph" w:customStyle="1" w:styleId="QuestionNoBR">
    <w:name w:val="Question_No_BR"/>
    <w:basedOn w:val="RecNoBR"/>
    <w:next w:val="Questiontitle"/>
    <w:rsid w:val="002949F2"/>
    <w:rPr>
      <w:rFonts w:eastAsia="SimSun" w:cs="Calibri"/>
    </w:rPr>
  </w:style>
  <w:style w:type="paragraph" w:customStyle="1" w:styleId="ResNoBR">
    <w:name w:val="Res_No_BR"/>
    <w:basedOn w:val="Normal"/>
    <w:next w:val="Restitle"/>
    <w:rsid w:val="002949F2"/>
    <w:pPr>
      <w:keepNext/>
      <w:keepLines/>
      <w:spacing w:before="480"/>
      <w:jc w:val="center"/>
    </w:pPr>
    <w:rPr>
      <w:rFonts w:eastAsia="Batang"/>
      <w:caps/>
      <w:sz w:val="28"/>
      <w:lang w:val="en-GB"/>
    </w:rPr>
  </w:style>
  <w:style w:type="character" w:customStyle="1" w:styleId="RestitleChar">
    <w:name w:val="Res_title Char"/>
    <w:uiPriority w:val="99"/>
    <w:locked/>
    <w:rsid w:val="002949F2"/>
    <w:rPr>
      <w:rFonts w:ascii="Times New Roman Bold" w:hAnsi="Times New Roman Bold"/>
      <w:b/>
      <w:noProof w:val="0"/>
      <w:sz w:val="28"/>
      <w:lang w:val="en-GB" w:eastAsia="en-US"/>
    </w:rPr>
  </w:style>
  <w:style w:type="paragraph" w:customStyle="1" w:styleId="CharCharCharCharCharChar">
    <w:name w:val="Char Char Char Char Char Char"/>
    <w:basedOn w:val="Normal"/>
    <w:uiPriority w:val="99"/>
    <w:rsid w:val="002949F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ZchnZchn2">
    <w:name w:val="Zchn Zchn2"/>
    <w:basedOn w:val="Normal"/>
    <w:rsid w:val="002949F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character" w:customStyle="1" w:styleId="Sub-sectionChar1">
    <w:name w:val="Sub-section Char1"/>
    <w:aliases w:val="H2 Char1,h2 Char1,h21 Char1,Heading Two Char1,R2 Char1,l2 Char1,UNDERRUBRIK 1-2 Char1,Head 2 Char1,List level 2 Char1,Sub-Heading Char1,A Char1,1st level heading Char1,level 2 no toc Char1,2nd level Char1,Titre2 Char1,h:2 Char1,2 Char3"/>
    <w:rsid w:val="002949F2"/>
    <w:rPr>
      <w:rFonts w:cs="Times New Roman"/>
      <w:b/>
      <w:noProof w:val="0"/>
      <w:sz w:val="24"/>
      <w:lang w:val="en-GB" w:eastAsia="en-US" w:bidi="ar-SA"/>
    </w:rPr>
  </w:style>
  <w:style w:type="character" w:customStyle="1" w:styleId="footeroddChar1">
    <w:name w:val="footer odd Char1"/>
    <w:aliases w:val="footer Char1,fo Char1,pie de página Char1,footer1 Char1,footer odd1 Char1,footer5 Char1,footer odd4 Char1,footer odd2 Char1,footer2 Char1,footer odd3 Char1,footer11 Char1,footer odd11 Char1,footer51 Char1,footer odd41 Char1,Footer Char1"/>
    <w:uiPriority w:val="99"/>
    <w:rsid w:val="002949F2"/>
    <w:rPr>
      <w:rFonts w:eastAsia="MS Mincho" w:cs="Times New Roman"/>
      <w:caps/>
      <w:noProof/>
      <w:sz w:val="16"/>
      <w:lang w:val="en-GB" w:eastAsia="en-US" w:bidi="ar-SA"/>
    </w:rPr>
  </w:style>
  <w:style w:type="character" w:customStyle="1" w:styleId="Heading1CharChar1">
    <w:name w:val="Heading 1 Char Char1"/>
    <w:rsid w:val="002949F2"/>
    <w:rPr>
      <w:rFonts w:cs="Times New Roman"/>
      <w:b/>
      <w:noProof w:val="0"/>
      <w:sz w:val="24"/>
      <w:lang w:val="en-GB" w:eastAsia="en-US" w:bidi="ar-SA"/>
    </w:rPr>
  </w:style>
  <w:style w:type="character" w:customStyle="1" w:styleId="Heading4CharChar">
    <w:name w:val="Heading 4 Char Char"/>
    <w:rsid w:val="002949F2"/>
    <w:rPr>
      <w:rFonts w:cs="Times New Roman"/>
      <w:b/>
      <w:noProof w:val="0"/>
      <w:sz w:val="24"/>
      <w:lang w:val="en-GB" w:eastAsia="en-US" w:bidi="ar-SA"/>
    </w:rPr>
  </w:style>
  <w:style w:type="character" w:customStyle="1" w:styleId="Heading3CharChar1">
    <w:name w:val="Heading 3 Char Char1"/>
    <w:rsid w:val="002949F2"/>
    <w:rPr>
      <w:rFonts w:cs="Times New Roman"/>
      <w:b/>
      <w:noProof w:val="0"/>
      <w:sz w:val="24"/>
      <w:lang w:val="en-GB" w:eastAsia="en-US" w:bidi="ar-SA"/>
    </w:rPr>
  </w:style>
  <w:style w:type="character" w:customStyle="1" w:styleId="Heading5CharChar">
    <w:name w:val="Heading 5 Char Char"/>
    <w:rsid w:val="002949F2"/>
    <w:rPr>
      <w:rFonts w:cs="Times New Roman"/>
      <w:b/>
      <w:noProof w:val="0"/>
      <w:sz w:val="24"/>
      <w:lang w:val="en-GB" w:eastAsia="en-US" w:bidi="ar-SA"/>
    </w:rPr>
  </w:style>
  <w:style w:type="character" w:customStyle="1" w:styleId="ReferenceCharChar">
    <w:name w:val="Reference Char Char"/>
    <w:rsid w:val="002949F2"/>
    <w:rPr>
      <w:rFonts w:cs="Times New Roman"/>
      <w:noProof w:val="0"/>
      <w:lang w:val="en-US" w:eastAsia="de-DE" w:bidi="ar-SA"/>
    </w:rPr>
  </w:style>
  <w:style w:type="character" w:customStyle="1" w:styleId="Heading1CharChar">
    <w:name w:val="Heading 1 Char Char"/>
    <w:uiPriority w:val="99"/>
    <w:rsid w:val="002949F2"/>
    <w:rPr>
      <w:rFonts w:cs="Times New Roman"/>
      <w:b/>
      <w:noProof w:val="0"/>
      <w:sz w:val="24"/>
      <w:lang w:val="en-GB" w:eastAsia="en-US" w:bidi="ar-SA"/>
    </w:rPr>
  </w:style>
  <w:style w:type="character" w:customStyle="1" w:styleId="NoteChar">
    <w:name w:val="Note Char"/>
    <w:uiPriority w:val="99"/>
    <w:locked/>
    <w:rsid w:val="002949F2"/>
    <w:rPr>
      <w:rFonts w:ascii="Times New Roman" w:hAnsi="Times New Roman"/>
      <w:noProof w:val="0"/>
      <w:sz w:val="24"/>
      <w:lang w:val="en-GB" w:eastAsia="en-US"/>
    </w:rPr>
  </w:style>
  <w:style w:type="paragraph" w:customStyle="1" w:styleId="CharChar3Car">
    <w:name w:val="Char Char3 Car"/>
    <w:basedOn w:val="Normal"/>
    <w:rsid w:val="002949F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character" w:customStyle="1" w:styleId="CharChar">
    <w:name w:val="Char Char"/>
    <w:uiPriority w:val="99"/>
    <w:locked/>
    <w:rsid w:val="002949F2"/>
    <w:rPr>
      <w:rFonts w:cs="Times New Roman"/>
      <w:b/>
      <w:noProof w:val="0"/>
      <w:sz w:val="24"/>
      <w:lang w:val="en-GB" w:eastAsia="en-US" w:bidi="ar-SA"/>
    </w:rPr>
  </w:style>
  <w:style w:type="character" w:customStyle="1" w:styleId="FootnoteTextfootnotetextALTSFOOTNOTEFootnoteTextChar1FootnoteTextCharChar1FootnoteTextChar4CharCharFootnoteTextChar1Char1Char1CharFootnoteTextCharChar1Char1CharCharFootnoteTextChar1Char1Char1CharCharChar1DNVCCha">
    <w:name w:val="Footnote Text.footnote text.ALTS FOOTNOTE.Footnote Text Char1.Footnote Text Char Char1.Footnote Text Char4 Char Char.Footnote Text Char1 Char1 Char1 Char.Footnote Text Char Char1 Char1 Char Char.Footnote Text Char1 Char1 Char1 Char Char Char1.DNV C Cha"/>
    <w:locked/>
    <w:rsid w:val="002949F2"/>
    <w:rPr>
      <w:rFonts w:cs="Times New Roman"/>
      <w:noProof w:val="0"/>
      <w:sz w:val="22"/>
      <w:lang w:val="en-GB" w:eastAsia="en-US" w:bidi="ar-SA"/>
    </w:rPr>
  </w:style>
  <w:style w:type="character" w:customStyle="1" w:styleId="HeaderChar3">
    <w:name w:val="Header Char3"/>
    <w:aliases w:val="ho Char Char,encabezado Char,he Char,h Char,firs Char1,Header Char31,ho Char3,header odd Char3,header odd1 Char3,header odd2 Char3,header odd3 Char3,header odd4 Char3,header odd5 Char3,header odd6 Char3,header1 Char3,header2 Char3"/>
    <w:locked/>
    <w:rsid w:val="002949F2"/>
    <w:rPr>
      <w:rFonts w:cs="Times New Roman"/>
      <w:noProof w:val="0"/>
      <w:sz w:val="18"/>
      <w:lang w:val="en-GB" w:eastAsia="en-US" w:bidi="ar-SA"/>
    </w:rPr>
  </w:style>
  <w:style w:type="character" w:customStyle="1" w:styleId="Title3Char">
    <w:name w:val="Title 3 Char"/>
    <w:locked/>
    <w:rsid w:val="002949F2"/>
    <w:rPr>
      <w:rFonts w:ascii="Times New Roman" w:hAnsi="Times New Roman"/>
      <w:noProof w:val="0"/>
      <w:sz w:val="28"/>
      <w:lang w:val="en-GB" w:eastAsia="en-US"/>
    </w:rPr>
  </w:style>
  <w:style w:type="paragraph" w:customStyle="1" w:styleId="CharChar3Char">
    <w:name w:val="Char Char3 Char"/>
    <w:basedOn w:val="Normal"/>
    <w:rsid w:val="002949F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paragraph" w:customStyle="1" w:styleId="CharChar3Car2">
    <w:name w:val="Char Char3 Car2"/>
    <w:basedOn w:val="Normal"/>
    <w:rsid w:val="002949F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TableBody2">
    <w:name w:val="Table Body2"/>
    <w:basedOn w:val="Normal"/>
    <w:rsid w:val="002949F2"/>
    <w:pPr>
      <w:widowControl w:val="0"/>
      <w:tabs>
        <w:tab w:val="clear" w:pos="794"/>
        <w:tab w:val="clear" w:pos="1191"/>
        <w:tab w:val="clear" w:pos="1588"/>
        <w:tab w:val="clear" w:pos="1985"/>
      </w:tabs>
      <w:wordWrap w:val="0"/>
      <w:overflowPunct/>
      <w:adjustRightInd/>
      <w:spacing w:before="0"/>
      <w:jc w:val="left"/>
      <w:textAlignment w:val="auto"/>
    </w:pPr>
    <w:rPr>
      <w:rFonts w:ascii="Arial" w:eastAsia="Batang" w:hAnsi="Arial"/>
      <w:kern w:val="2"/>
      <w:sz w:val="20"/>
      <w:lang w:val="en-US" w:eastAsia="ko-KR"/>
    </w:rPr>
  </w:style>
  <w:style w:type="paragraph" w:customStyle="1" w:styleId="CharChar3Char2">
    <w:name w:val="Char Char3 Char2"/>
    <w:basedOn w:val="Normal"/>
    <w:rsid w:val="002949F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character" w:customStyle="1" w:styleId="FiguretitleChar0">
    <w:name w:val="Figure_title Char"/>
    <w:basedOn w:val="TabletitleChar"/>
    <w:uiPriority w:val="99"/>
    <w:locked/>
    <w:rsid w:val="002949F2"/>
    <w:rPr>
      <w:rFonts w:ascii="Times New Roman Bold" w:hAnsi="Times New Roman Bold"/>
      <w:b/>
      <w:noProof w:val="0"/>
      <w:lang w:val="en-GB" w:eastAsia="en-US"/>
    </w:rPr>
  </w:style>
  <w:style w:type="paragraph" w:customStyle="1" w:styleId="ZchnZchn3Car">
    <w:name w:val="Zchn Zchn3 Car"/>
    <w:basedOn w:val="Normal"/>
    <w:rsid w:val="002949F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en-US"/>
    </w:rPr>
  </w:style>
  <w:style w:type="character" w:customStyle="1" w:styleId="Sub-sectionChar2">
    <w:name w:val="Sub-section Char2"/>
    <w:aliases w:val="H2 Char2,h2 Char2,h21 Char2,Heading Two Char2,R2 Char2,l2 Char2,UNDERRUBRIK 1-2 Char2,Head 2 Char2,List level 2 Char2,Sub-Heading Char2,A Char2,1st level heading Char2,level 2 no toc Char2,2nd level Char2,Titre2 Char2,h:2 Char2,2 Char2"/>
    <w:rsid w:val="002949F2"/>
    <w:rPr>
      <w:rFonts w:eastAsia="MS Mincho" w:cs="Times New Roman"/>
      <w:b/>
      <w:noProof w:val="0"/>
      <w:sz w:val="24"/>
      <w:lang w:val="en-GB" w:eastAsia="en-US" w:bidi="ar-SA"/>
    </w:rPr>
  </w:style>
  <w:style w:type="character" w:customStyle="1" w:styleId="EmailStyle496">
    <w:name w:val="EmailStyle496"/>
    <w:rsid w:val="002949F2"/>
    <w:rPr>
      <w:rFonts w:ascii="Arial" w:hAnsi="Arial" w:cs="Arial"/>
      <w:color w:val="000000"/>
      <w:sz w:val="20"/>
      <w:szCs w:val="20"/>
    </w:rPr>
  </w:style>
  <w:style w:type="character" w:customStyle="1" w:styleId="WW8Num3z0">
    <w:name w:val="WW8Num3z0"/>
    <w:uiPriority w:val="99"/>
    <w:rsid w:val="002949F2"/>
    <w:rPr>
      <w:rFonts w:ascii="Symbol" w:hAnsi="Symbol"/>
    </w:rPr>
  </w:style>
  <w:style w:type="character" w:customStyle="1" w:styleId="WW8Num4z0">
    <w:name w:val="WW8Num4z0"/>
    <w:uiPriority w:val="99"/>
    <w:rsid w:val="002949F2"/>
    <w:rPr>
      <w:rFonts w:ascii="Symbol" w:hAnsi="Symbol"/>
    </w:rPr>
  </w:style>
  <w:style w:type="character" w:customStyle="1" w:styleId="WW8Num4z1">
    <w:name w:val="WW8Num4z1"/>
    <w:uiPriority w:val="99"/>
    <w:rsid w:val="002949F2"/>
    <w:rPr>
      <w:rFonts w:ascii="Courier New" w:hAnsi="Courier New"/>
    </w:rPr>
  </w:style>
  <w:style w:type="character" w:customStyle="1" w:styleId="WW8Num4z2">
    <w:name w:val="WW8Num4z2"/>
    <w:uiPriority w:val="99"/>
    <w:rsid w:val="002949F2"/>
    <w:rPr>
      <w:rFonts w:ascii="Wingdings" w:hAnsi="Wingdings"/>
    </w:rPr>
  </w:style>
  <w:style w:type="character" w:customStyle="1" w:styleId="WW8Num4z4">
    <w:name w:val="WW8Num4z4"/>
    <w:rsid w:val="002949F2"/>
    <w:rPr>
      <w:rFonts w:ascii="Courier New" w:hAnsi="Courier New"/>
    </w:rPr>
  </w:style>
  <w:style w:type="character" w:customStyle="1" w:styleId="WW8Num7z0">
    <w:name w:val="WW8Num7z0"/>
    <w:rsid w:val="002949F2"/>
    <w:rPr>
      <w:rFonts w:ascii="Arial" w:hAnsi="Arial"/>
    </w:rPr>
  </w:style>
  <w:style w:type="character" w:customStyle="1" w:styleId="WW8Num8z0">
    <w:name w:val="WW8Num8z0"/>
    <w:rsid w:val="002949F2"/>
    <w:rPr>
      <w:rFonts w:ascii="Arial" w:hAnsi="Arial"/>
      <w:b/>
      <w:color w:val="auto"/>
    </w:rPr>
  </w:style>
  <w:style w:type="character" w:customStyle="1" w:styleId="WW8Num9z0">
    <w:name w:val="WW8Num9z0"/>
    <w:rsid w:val="002949F2"/>
    <w:rPr>
      <w:rFonts w:ascii="Arial" w:hAnsi="Arial"/>
    </w:rPr>
  </w:style>
  <w:style w:type="character" w:customStyle="1" w:styleId="WW8Num10z0">
    <w:name w:val="WW8Num10z0"/>
    <w:rsid w:val="002949F2"/>
    <w:rPr>
      <w:rFonts w:ascii="Arial" w:hAnsi="Arial"/>
      <w:b/>
      <w:color w:val="auto"/>
    </w:rPr>
  </w:style>
  <w:style w:type="character" w:customStyle="1" w:styleId="WW8Num12z0">
    <w:name w:val="WW8Num12z0"/>
    <w:rsid w:val="002949F2"/>
  </w:style>
  <w:style w:type="character" w:customStyle="1" w:styleId="WW8Num12z2">
    <w:name w:val="WW8Num12z2"/>
    <w:rsid w:val="002949F2"/>
    <w:rPr>
      <w:rFonts w:ascii="Times New Roman" w:hAnsi="Times New Roman"/>
    </w:rPr>
  </w:style>
  <w:style w:type="character" w:customStyle="1" w:styleId="WW8Num12z3">
    <w:name w:val="WW8Num12z3"/>
    <w:rsid w:val="002949F2"/>
    <w:rPr>
      <w:rFonts w:ascii="Symbol" w:hAnsi="Symbol"/>
    </w:rPr>
  </w:style>
  <w:style w:type="character" w:customStyle="1" w:styleId="WW8Num13z0">
    <w:name w:val="WW8Num13z0"/>
    <w:rsid w:val="002949F2"/>
    <w:rPr>
      <w:rFonts w:ascii="Symbol" w:hAnsi="Symbol"/>
      <w:color w:val="auto"/>
    </w:rPr>
  </w:style>
  <w:style w:type="character" w:customStyle="1" w:styleId="WW8Num14z0">
    <w:name w:val="WW8Num14z0"/>
    <w:rsid w:val="002949F2"/>
    <w:rPr>
      <w:sz w:val="28"/>
    </w:rPr>
  </w:style>
  <w:style w:type="character" w:customStyle="1" w:styleId="WW8Num15z0">
    <w:name w:val="WW8Num15z0"/>
    <w:rsid w:val="002949F2"/>
    <w:rPr>
      <w:rFonts w:ascii="Symbol" w:hAnsi="Symbol"/>
    </w:rPr>
  </w:style>
  <w:style w:type="character" w:customStyle="1" w:styleId="WW8Num17z0">
    <w:name w:val="WW8Num17z0"/>
    <w:rsid w:val="002949F2"/>
    <w:rPr>
      <w:rFonts w:ascii="Times New Roman" w:eastAsia="MS Mincho" w:hAnsi="Times New Roman"/>
    </w:rPr>
  </w:style>
  <w:style w:type="character" w:customStyle="1" w:styleId="WW8Num18z0">
    <w:name w:val="WW8Num18z0"/>
    <w:rsid w:val="002949F2"/>
    <w:rPr>
      <w:rFonts w:ascii="Symbol" w:hAnsi="Symbol"/>
    </w:rPr>
  </w:style>
  <w:style w:type="character" w:customStyle="1" w:styleId="WW8Num19z0">
    <w:name w:val="WW8Num19z0"/>
    <w:rsid w:val="002949F2"/>
    <w:rPr>
      <w:rFonts w:ascii="Times New Roman" w:hAnsi="Times New Roman"/>
    </w:rPr>
  </w:style>
  <w:style w:type="character" w:customStyle="1" w:styleId="WW8Num20z0">
    <w:name w:val="WW8Num20z0"/>
    <w:rsid w:val="002949F2"/>
    <w:rPr>
      <w:rFonts w:ascii="Symbol" w:hAnsi="Symbol"/>
    </w:rPr>
  </w:style>
  <w:style w:type="character" w:customStyle="1" w:styleId="WW-Absatz-Standardschriftart">
    <w:name w:val="WW-Absatz-Standardschriftart"/>
    <w:uiPriority w:val="99"/>
    <w:rsid w:val="002949F2"/>
  </w:style>
  <w:style w:type="character" w:customStyle="1" w:styleId="WW-Absatz-Standardschriftart1">
    <w:name w:val="WW-Absatz-Standardschriftart1"/>
    <w:rsid w:val="002949F2"/>
  </w:style>
  <w:style w:type="character" w:customStyle="1" w:styleId="WW-Absatz-Standardschriftart11">
    <w:name w:val="WW-Absatz-Standardschriftart11"/>
    <w:rsid w:val="002949F2"/>
  </w:style>
  <w:style w:type="character" w:customStyle="1" w:styleId="WW-Absatz-Standardschriftart111">
    <w:name w:val="WW-Absatz-Standardschriftart111"/>
    <w:rsid w:val="002949F2"/>
  </w:style>
  <w:style w:type="character" w:customStyle="1" w:styleId="WW8Num3z1">
    <w:name w:val="WW8Num3z1"/>
    <w:uiPriority w:val="99"/>
    <w:rsid w:val="002949F2"/>
    <w:rPr>
      <w:rFonts w:ascii="Courier New" w:hAnsi="Courier New"/>
    </w:rPr>
  </w:style>
  <w:style w:type="character" w:customStyle="1" w:styleId="WW8Num3z2">
    <w:name w:val="WW8Num3z2"/>
    <w:uiPriority w:val="99"/>
    <w:rsid w:val="002949F2"/>
    <w:rPr>
      <w:rFonts w:ascii="Wingdings" w:hAnsi="Wingdings"/>
    </w:rPr>
  </w:style>
  <w:style w:type="character" w:customStyle="1" w:styleId="WW8Num5z0">
    <w:name w:val="WW8Num5z0"/>
    <w:rsid w:val="002949F2"/>
    <w:rPr>
      <w:rFonts w:ascii="Symbol" w:hAnsi="Symbol"/>
    </w:rPr>
  </w:style>
  <w:style w:type="character" w:customStyle="1" w:styleId="WW8Num5z1">
    <w:name w:val="WW8Num5z1"/>
    <w:rsid w:val="002949F2"/>
    <w:rPr>
      <w:rFonts w:ascii="Times New Roman" w:hAnsi="Times New Roman"/>
    </w:rPr>
  </w:style>
  <w:style w:type="character" w:customStyle="1" w:styleId="WW8Num5z2">
    <w:name w:val="WW8Num5z2"/>
    <w:rsid w:val="002949F2"/>
    <w:rPr>
      <w:rFonts w:ascii="Wingdings" w:hAnsi="Wingdings"/>
    </w:rPr>
  </w:style>
  <w:style w:type="character" w:customStyle="1" w:styleId="WW8Num5z4">
    <w:name w:val="WW8Num5z4"/>
    <w:rsid w:val="002949F2"/>
    <w:rPr>
      <w:rFonts w:ascii="Courier New" w:hAnsi="Courier New"/>
    </w:rPr>
  </w:style>
  <w:style w:type="character" w:customStyle="1" w:styleId="WW8Num9z1">
    <w:name w:val="WW8Num9z1"/>
    <w:rsid w:val="002949F2"/>
    <w:rPr>
      <w:rFonts w:ascii="Courier New" w:hAnsi="Courier New"/>
    </w:rPr>
  </w:style>
  <w:style w:type="character" w:customStyle="1" w:styleId="WW8Num9z2">
    <w:name w:val="WW8Num9z2"/>
    <w:rsid w:val="002949F2"/>
    <w:rPr>
      <w:rFonts w:ascii="Wingdings" w:hAnsi="Wingdings"/>
    </w:rPr>
  </w:style>
  <w:style w:type="character" w:customStyle="1" w:styleId="WW8Num9z3">
    <w:name w:val="WW8Num9z3"/>
    <w:rsid w:val="002949F2"/>
    <w:rPr>
      <w:rFonts w:ascii="Symbol" w:hAnsi="Symbol"/>
    </w:rPr>
  </w:style>
  <w:style w:type="character" w:customStyle="1" w:styleId="WW8Num11z0">
    <w:name w:val="WW8Num11z0"/>
    <w:rsid w:val="002949F2"/>
    <w:rPr>
      <w:rFonts w:ascii="Arial" w:hAnsi="Arial"/>
    </w:rPr>
  </w:style>
  <w:style w:type="character" w:customStyle="1" w:styleId="WW8Num11z1">
    <w:name w:val="WW8Num11z1"/>
    <w:rsid w:val="002949F2"/>
    <w:rPr>
      <w:rFonts w:ascii="Courier New" w:hAnsi="Courier New"/>
    </w:rPr>
  </w:style>
  <w:style w:type="character" w:customStyle="1" w:styleId="WW8Num11z2">
    <w:name w:val="WW8Num11z2"/>
    <w:rsid w:val="002949F2"/>
    <w:rPr>
      <w:rFonts w:ascii="Wingdings" w:hAnsi="Wingdings"/>
    </w:rPr>
  </w:style>
  <w:style w:type="character" w:customStyle="1" w:styleId="WW8Num11z3">
    <w:name w:val="WW8Num11z3"/>
    <w:rsid w:val="002949F2"/>
    <w:rPr>
      <w:rFonts w:ascii="Symbol" w:hAnsi="Symbol"/>
    </w:rPr>
  </w:style>
  <w:style w:type="character" w:customStyle="1" w:styleId="WW8Num13z1">
    <w:name w:val="WW8Num13z1"/>
    <w:rsid w:val="002949F2"/>
    <w:rPr>
      <w:rFonts w:ascii="Courier New" w:hAnsi="Courier New"/>
    </w:rPr>
  </w:style>
  <w:style w:type="character" w:customStyle="1" w:styleId="WW8Num13z2">
    <w:name w:val="WW8Num13z2"/>
    <w:rsid w:val="002949F2"/>
    <w:rPr>
      <w:rFonts w:ascii="Wingdings" w:hAnsi="Wingdings"/>
    </w:rPr>
  </w:style>
  <w:style w:type="character" w:customStyle="1" w:styleId="WW8Num13z3">
    <w:name w:val="WW8Num13z3"/>
    <w:rsid w:val="002949F2"/>
    <w:rPr>
      <w:rFonts w:ascii="Symbol" w:hAnsi="Symbol"/>
    </w:rPr>
  </w:style>
  <w:style w:type="character" w:customStyle="1" w:styleId="WW8Num16z0">
    <w:name w:val="WW8Num16z0"/>
    <w:rsid w:val="002949F2"/>
  </w:style>
  <w:style w:type="character" w:customStyle="1" w:styleId="WW8Num16z2">
    <w:name w:val="WW8Num16z2"/>
    <w:rsid w:val="002949F2"/>
    <w:rPr>
      <w:rFonts w:ascii="Times New Roman" w:hAnsi="Times New Roman"/>
    </w:rPr>
  </w:style>
  <w:style w:type="character" w:customStyle="1" w:styleId="WW8Num16z3">
    <w:name w:val="WW8Num16z3"/>
    <w:rsid w:val="002949F2"/>
    <w:rPr>
      <w:rFonts w:ascii="Symbol" w:hAnsi="Symbol"/>
    </w:rPr>
  </w:style>
  <w:style w:type="character" w:customStyle="1" w:styleId="WW8Num17z1">
    <w:name w:val="WW8Num17z1"/>
    <w:rsid w:val="002949F2"/>
    <w:rPr>
      <w:rFonts w:ascii="Courier New" w:hAnsi="Courier New"/>
    </w:rPr>
  </w:style>
  <w:style w:type="character" w:customStyle="1" w:styleId="WW8Num17z2">
    <w:name w:val="WW8Num17z2"/>
    <w:rsid w:val="002949F2"/>
    <w:rPr>
      <w:rFonts w:ascii="Wingdings" w:hAnsi="Wingdings"/>
    </w:rPr>
  </w:style>
  <w:style w:type="character" w:customStyle="1" w:styleId="WW8Num17z3">
    <w:name w:val="WW8Num17z3"/>
    <w:rsid w:val="002949F2"/>
    <w:rPr>
      <w:rFonts w:ascii="Symbol" w:hAnsi="Symbol"/>
    </w:rPr>
  </w:style>
  <w:style w:type="character" w:customStyle="1" w:styleId="WW8Num18z1">
    <w:name w:val="WW8Num18z1"/>
    <w:rsid w:val="002949F2"/>
    <w:rPr>
      <w:rFonts w:ascii="Courier New" w:hAnsi="Courier New"/>
    </w:rPr>
  </w:style>
  <w:style w:type="character" w:customStyle="1" w:styleId="WW8Num18z2">
    <w:name w:val="WW8Num18z2"/>
    <w:rsid w:val="002949F2"/>
    <w:rPr>
      <w:rFonts w:ascii="Wingdings" w:hAnsi="Wingdings"/>
    </w:rPr>
  </w:style>
  <w:style w:type="character" w:customStyle="1" w:styleId="WW8Num19z1">
    <w:name w:val="WW8Num19z1"/>
    <w:rsid w:val="002949F2"/>
    <w:rPr>
      <w:rFonts w:ascii="Courier New" w:hAnsi="Courier New"/>
    </w:rPr>
  </w:style>
  <w:style w:type="character" w:customStyle="1" w:styleId="WW8Num19z2">
    <w:name w:val="WW8Num19z2"/>
    <w:rsid w:val="002949F2"/>
    <w:rPr>
      <w:rFonts w:ascii="Wingdings" w:hAnsi="Wingdings"/>
    </w:rPr>
  </w:style>
  <w:style w:type="character" w:customStyle="1" w:styleId="WW8Num19z3">
    <w:name w:val="WW8Num19z3"/>
    <w:rsid w:val="002949F2"/>
    <w:rPr>
      <w:rFonts w:ascii="Symbol" w:hAnsi="Symbol"/>
    </w:rPr>
  </w:style>
  <w:style w:type="character" w:customStyle="1" w:styleId="WW8Num22z0">
    <w:name w:val="WW8Num22z0"/>
    <w:rsid w:val="002949F2"/>
    <w:rPr>
      <w:rFonts w:ascii="Symbol" w:hAnsi="Symbol"/>
      <w:color w:val="auto"/>
    </w:rPr>
  </w:style>
  <w:style w:type="character" w:customStyle="1" w:styleId="WW8Num22z1">
    <w:name w:val="WW8Num22z1"/>
    <w:rsid w:val="002949F2"/>
    <w:rPr>
      <w:rFonts w:ascii="Courier New" w:hAnsi="Courier New"/>
    </w:rPr>
  </w:style>
  <w:style w:type="character" w:customStyle="1" w:styleId="WW8Num22z2">
    <w:name w:val="WW8Num22z2"/>
    <w:rsid w:val="002949F2"/>
    <w:rPr>
      <w:rFonts w:ascii="Wingdings" w:hAnsi="Wingdings"/>
    </w:rPr>
  </w:style>
  <w:style w:type="character" w:customStyle="1" w:styleId="WW8Num22z3">
    <w:name w:val="WW8Num22z3"/>
    <w:rsid w:val="002949F2"/>
    <w:rPr>
      <w:rFonts w:ascii="Symbol" w:hAnsi="Symbol"/>
    </w:rPr>
  </w:style>
  <w:style w:type="character" w:customStyle="1" w:styleId="WW8Num23z0">
    <w:name w:val="WW8Num23z0"/>
    <w:rsid w:val="002949F2"/>
    <w:rPr>
      <w:rFonts w:ascii="Symbol" w:hAnsi="Symbol"/>
    </w:rPr>
  </w:style>
  <w:style w:type="character" w:customStyle="1" w:styleId="WW8Num23z1">
    <w:name w:val="WW8Num23z1"/>
    <w:rsid w:val="002949F2"/>
    <w:rPr>
      <w:rFonts w:ascii="Courier New" w:hAnsi="Courier New"/>
    </w:rPr>
  </w:style>
  <w:style w:type="character" w:customStyle="1" w:styleId="WW8Num23z2">
    <w:name w:val="WW8Num23z2"/>
    <w:rsid w:val="002949F2"/>
    <w:rPr>
      <w:rFonts w:ascii="Wingdings" w:hAnsi="Wingdings"/>
    </w:rPr>
  </w:style>
  <w:style w:type="character" w:customStyle="1" w:styleId="WW8Num24z0">
    <w:name w:val="WW8Num24z0"/>
    <w:rsid w:val="002949F2"/>
    <w:rPr>
      <w:rFonts w:ascii="Symbol" w:hAnsi="Symbol"/>
    </w:rPr>
  </w:style>
  <w:style w:type="character" w:customStyle="1" w:styleId="WW8Num24z1">
    <w:name w:val="WW8Num24z1"/>
    <w:rsid w:val="002949F2"/>
    <w:rPr>
      <w:rFonts w:ascii="Courier New" w:hAnsi="Courier New"/>
    </w:rPr>
  </w:style>
  <w:style w:type="character" w:customStyle="1" w:styleId="WW8Num24z2">
    <w:name w:val="WW8Num24z2"/>
    <w:rsid w:val="002949F2"/>
    <w:rPr>
      <w:rFonts w:ascii="Wingdings" w:hAnsi="Wingdings"/>
    </w:rPr>
  </w:style>
  <w:style w:type="character" w:customStyle="1" w:styleId="WW8Num25z0">
    <w:name w:val="WW8Num25z0"/>
    <w:rsid w:val="002949F2"/>
    <w:rPr>
      <w:rFonts w:ascii="Symbol" w:hAnsi="Symbol"/>
      <w:color w:val="auto"/>
    </w:rPr>
  </w:style>
  <w:style w:type="character" w:customStyle="1" w:styleId="WW8Num25z1">
    <w:name w:val="WW8Num25z1"/>
    <w:rsid w:val="002949F2"/>
    <w:rPr>
      <w:rFonts w:ascii="Courier New" w:hAnsi="Courier New"/>
    </w:rPr>
  </w:style>
  <w:style w:type="character" w:customStyle="1" w:styleId="WW8Num25z2">
    <w:name w:val="WW8Num25z2"/>
    <w:rsid w:val="002949F2"/>
    <w:rPr>
      <w:rFonts w:ascii="Wingdings" w:hAnsi="Wingdings"/>
    </w:rPr>
  </w:style>
  <w:style w:type="character" w:customStyle="1" w:styleId="WW8Num25z3">
    <w:name w:val="WW8Num25z3"/>
    <w:rsid w:val="002949F2"/>
    <w:rPr>
      <w:rFonts w:ascii="Symbol" w:hAnsi="Symbol"/>
    </w:rPr>
  </w:style>
  <w:style w:type="character" w:customStyle="1" w:styleId="WW8Num27z0">
    <w:name w:val="WW8Num27z0"/>
    <w:rsid w:val="002949F2"/>
    <w:rPr>
      <w:rFonts w:ascii="Times New Roman" w:hAnsi="Times New Roman"/>
      <w:spacing w:val="0"/>
      <w:kern w:val="1"/>
      <w:position w:val="0"/>
      <w:sz w:val="24"/>
      <w:u w:val="none"/>
      <w:vertAlign w:val="baseline"/>
    </w:rPr>
  </w:style>
  <w:style w:type="character" w:customStyle="1" w:styleId="WW8Num27z1">
    <w:name w:val="WW8Num27z1"/>
    <w:rsid w:val="002949F2"/>
  </w:style>
  <w:style w:type="character" w:customStyle="1" w:styleId="WW-Absatz-Standardschriftart1111">
    <w:name w:val="WW-Absatz-Standardschriftart1111"/>
    <w:rsid w:val="002949F2"/>
  </w:style>
  <w:style w:type="character" w:customStyle="1" w:styleId="Funotenzeichen1">
    <w:name w:val="Fußnotenzeichen1"/>
    <w:rsid w:val="002949F2"/>
    <w:rPr>
      <w:rFonts w:cs="Times New Roman"/>
      <w:vertAlign w:val="superscript"/>
    </w:rPr>
  </w:style>
  <w:style w:type="character" w:customStyle="1" w:styleId="Kommentarzeichen1">
    <w:name w:val="Kommentarzeichen1"/>
    <w:rsid w:val="002949F2"/>
    <w:rPr>
      <w:rFonts w:cs="Times New Roman"/>
      <w:sz w:val="16"/>
      <w:szCs w:val="16"/>
    </w:rPr>
  </w:style>
  <w:style w:type="character" w:customStyle="1" w:styleId="NotedebasdepageCar5Zchn">
    <w:name w:val="Note de bas de page Car5 Zchn"/>
    <w:rsid w:val="002949F2"/>
    <w:rPr>
      <w:rFonts w:ascii="Arial" w:hAnsi="Arial" w:cs="Times New Roman"/>
      <w:noProof w:val="0"/>
      <w:lang w:val="en-GB" w:eastAsia="ar-SA" w:bidi="ar-SA"/>
    </w:rPr>
  </w:style>
  <w:style w:type="character" w:customStyle="1" w:styleId="encabezadoZchn">
    <w:name w:val="encabezado Zchn"/>
    <w:rsid w:val="002949F2"/>
    <w:rPr>
      <w:rFonts w:cs="Times New Roman"/>
      <w:noProof w:val="0"/>
      <w:sz w:val="24"/>
      <w:szCs w:val="24"/>
      <w:lang w:val="en-GB"/>
    </w:rPr>
  </w:style>
  <w:style w:type="character" w:customStyle="1" w:styleId="HeaderChar1">
    <w:name w:val="Header Char1"/>
    <w:aliases w:val="first Char1,heading one Char1,Odd Header Char1,he Char1,encabezado Char1,Header/Footer Char1,Page No Char1"/>
    <w:uiPriority w:val="99"/>
    <w:rsid w:val="002949F2"/>
    <w:rPr>
      <w:rFonts w:cs="Times New Roman"/>
      <w:noProof w:val="0"/>
      <w:lang w:val="en-GB"/>
    </w:rPr>
  </w:style>
  <w:style w:type="character" w:customStyle="1" w:styleId="Endnotenzeichen1">
    <w:name w:val="Endnotenzeichen1"/>
    <w:rsid w:val="002949F2"/>
    <w:rPr>
      <w:vertAlign w:val="superscript"/>
    </w:rPr>
  </w:style>
  <w:style w:type="character" w:customStyle="1" w:styleId="WW-Endnotenzeichen">
    <w:name w:val="WW-Endnotenzeichen"/>
    <w:rsid w:val="002949F2"/>
  </w:style>
  <w:style w:type="paragraph" w:customStyle="1" w:styleId="berschrift">
    <w:name w:val="Überschrift"/>
    <w:basedOn w:val="Normal"/>
    <w:next w:val="BodyText"/>
    <w:rsid w:val="002949F2"/>
    <w:pPr>
      <w:keepNext/>
      <w:tabs>
        <w:tab w:val="clear" w:pos="794"/>
        <w:tab w:val="clear" w:pos="1191"/>
        <w:tab w:val="clear" w:pos="1588"/>
        <w:tab w:val="clear" w:pos="1985"/>
      </w:tabs>
      <w:suppressAutoHyphens/>
      <w:overflowPunct/>
      <w:autoSpaceDE/>
      <w:autoSpaceDN/>
      <w:adjustRightInd/>
      <w:spacing w:before="240" w:after="120"/>
      <w:jc w:val="left"/>
      <w:textAlignment w:val="auto"/>
    </w:pPr>
    <w:rPr>
      <w:rFonts w:ascii="Arial" w:eastAsia="MS Mincho" w:hAnsi="Arial" w:cs="Tahoma"/>
      <w:sz w:val="28"/>
      <w:szCs w:val="28"/>
      <w:lang w:val="en-GB" w:eastAsia="ar-SA"/>
    </w:rPr>
  </w:style>
  <w:style w:type="paragraph" w:customStyle="1" w:styleId="Verzeichnis">
    <w:name w:val="Verzeichnis"/>
    <w:basedOn w:val="Normal"/>
    <w:rsid w:val="002949F2"/>
    <w:pPr>
      <w:suppressLineNumbers/>
      <w:tabs>
        <w:tab w:val="clear" w:pos="794"/>
        <w:tab w:val="clear" w:pos="1191"/>
        <w:tab w:val="clear" w:pos="1588"/>
        <w:tab w:val="clear" w:pos="1985"/>
      </w:tabs>
      <w:suppressAutoHyphens/>
      <w:overflowPunct/>
      <w:autoSpaceDE/>
      <w:autoSpaceDN/>
      <w:adjustRightInd/>
      <w:spacing w:before="0"/>
      <w:jc w:val="left"/>
      <w:textAlignment w:val="auto"/>
    </w:pPr>
    <w:rPr>
      <w:rFonts w:eastAsia="SimSun" w:cs="Tahoma"/>
      <w:szCs w:val="24"/>
      <w:lang w:val="en-GB" w:eastAsia="ar-SA"/>
    </w:rPr>
  </w:style>
  <w:style w:type="paragraph" w:customStyle="1" w:styleId="Textkrper21">
    <w:name w:val="Textkörper 21"/>
    <w:basedOn w:val="Normal"/>
    <w:rsid w:val="002949F2"/>
    <w:pPr>
      <w:tabs>
        <w:tab w:val="clear" w:pos="794"/>
        <w:tab w:val="clear" w:pos="1191"/>
        <w:tab w:val="clear" w:pos="1588"/>
        <w:tab w:val="clear" w:pos="1985"/>
      </w:tabs>
      <w:suppressAutoHyphens/>
      <w:overflowPunct/>
      <w:autoSpaceDE/>
      <w:autoSpaceDN/>
      <w:adjustRightInd/>
      <w:spacing w:before="0"/>
      <w:jc w:val="left"/>
      <w:textAlignment w:val="auto"/>
    </w:pPr>
    <w:rPr>
      <w:rFonts w:ascii="Arial" w:eastAsia="SimSun" w:hAnsi="Arial" w:cs="Arial"/>
      <w:bCs/>
      <w:color w:val="000000"/>
      <w:szCs w:val="28"/>
      <w:lang w:val="en-GB" w:eastAsia="ar-SA"/>
    </w:rPr>
  </w:style>
  <w:style w:type="paragraph" w:customStyle="1" w:styleId="Textkrper31">
    <w:name w:val="Textkörper 31"/>
    <w:basedOn w:val="Normal"/>
    <w:rsid w:val="002949F2"/>
    <w:pPr>
      <w:tabs>
        <w:tab w:val="clear" w:pos="794"/>
        <w:tab w:val="clear" w:pos="1191"/>
        <w:tab w:val="clear" w:pos="1588"/>
        <w:tab w:val="clear" w:pos="1985"/>
      </w:tabs>
      <w:suppressAutoHyphens/>
      <w:overflowPunct/>
      <w:autoSpaceDE/>
      <w:autoSpaceDN/>
      <w:adjustRightInd/>
      <w:spacing w:before="0" w:after="120"/>
      <w:jc w:val="left"/>
      <w:textAlignment w:val="auto"/>
    </w:pPr>
    <w:rPr>
      <w:rFonts w:eastAsia="SimSun"/>
      <w:sz w:val="16"/>
      <w:szCs w:val="16"/>
      <w:lang w:val="en-GB" w:eastAsia="ar-SA"/>
    </w:rPr>
  </w:style>
  <w:style w:type="paragraph" w:customStyle="1" w:styleId="DocInfo">
    <w:name w:val="Doc Info"/>
    <w:basedOn w:val="Normal"/>
    <w:rsid w:val="002949F2"/>
    <w:pPr>
      <w:tabs>
        <w:tab w:val="clear" w:pos="794"/>
        <w:tab w:val="clear" w:pos="1191"/>
        <w:tab w:val="clear" w:pos="1588"/>
        <w:tab w:val="clear" w:pos="1985"/>
      </w:tabs>
      <w:suppressAutoHyphens/>
      <w:overflowPunct/>
      <w:autoSpaceDE/>
      <w:autoSpaceDN/>
      <w:adjustRightInd/>
      <w:spacing w:before="0"/>
      <w:jc w:val="left"/>
      <w:textAlignment w:val="auto"/>
    </w:pPr>
    <w:rPr>
      <w:rFonts w:ascii="Arial" w:eastAsia="SimSun" w:hAnsi="Arial"/>
      <w:b/>
      <w:sz w:val="18"/>
      <w:lang w:val="en-GB" w:eastAsia="ar-SA"/>
    </w:rPr>
  </w:style>
  <w:style w:type="paragraph" w:customStyle="1" w:styleId="CSNumber">
    <w:name w:val="CS_Number"/>
    <w:basedOn w:val="Title"/>
    <w:rsid w:val="002949F2"/>
    <w:pPr>
      <w:suppressAutoHyphens/>
      <w:ind w:left="560"/>
      <w:jc w:val="right"/>
    </w:pPr>
    <w:rPr>
      <w:rFonts w:ascii="Arial" w:eastAsia="SimSun" w:hAnsi="Arial"/>
      <w:bCs w:val="0"/>
      <w:sz w:val="28"/>
      <w:szCs w:val="20"/>
      <w:lang w:val="en-IE" w:eastAsia="ar-SA"/>
    </w:rPr>
  </w:style>
  <w:style w:type="paragraph" w:customStyle="1" w:styleId="CSTitle">
    <w:name w:val="CS_Title"/>
    <w:basedOn w:val="Title"/>
    <w:rsid w:val="002949F2"/>
    <w:pPr>
      <w:suppressAutoHyphens/>
      <w:ind w:left="560"/>
      <w:jc w:val="left"/>
    </w:pPr>
    <w:rPr>
      <w:rFonts w:ascii="Arial" w:eastAsia="SimSun" w:hAnsi="Arial"/>
      <w:bCs w:val="0"/>
      <w:sz w:val="36"/>
      <w:szCs w:val="20"/>
      <w:lang w:val="en-IE" w:eastAsia="ar-SA"/>
    </w:rPr>
  </w:style>
  <w:style w:type="paragraph" w:customStyle="1" w:styleId="CSHeading">
    <w:name w:val="CS_Heading"/>
    <w:basedOn w:val="DocInfo"/>
    <w:rsid w:val="002949F2"/>
    <w:pPr>
      <w:spacing w:line="360" w:lineRule="auto"/>
    </w:pPr>
    <w:rPr>
      <w:sz w:val="22"/>
    </w:rPr>
  </w:style>
  <w:style w:type="paragraph" w:customStyle="1" w:styleId="CSData">
    <w:name w:val="CS_Data"/>
    <w:basedOn w:val="Normal"/>
    <w:rsid w:val="002949F2"/>
    <w:pPr>
      <w:tabs>
        <w:tab w:val="clear" w:pos="794"/>
        <w:tab w:val="clear" w:pos="1191"/>
        <w:tab w:val="clear" w:pos="1588"/>
        <w:tab w:val="clear" w:pos="1985"/>
      </w:tabs>
      <w:suppressAutoHyphens/>
      <w:overflowPunct/>
      <w:autoSpaceDE/>
      <w:autoSpaceDN/>
      <w:adjustRightInd/>
      <w:spacing w:before="0" w:line="360" w:lineRule="auto"/>
      <w:jc w:val="left"/>
      <w:textAlignment w:val="auto"/>
    </w:pPr>
    <w:rPr>
      <w:rFonts w:ascii="Arial" w:eastAsia="SimSun" w:hAnsi="Arial"/>
      <w:b/>
      <w:sz w:val="18"/>
      <w:lang w:val="en-GB" w:eastAsia="ar-SA"/>
    </w:rPr>
  </w:style>
  <w:style w:type="paragraph" w:customStyle="1" w:styleId="CSlegal1">
    <w:name w:val="CS_legal1"/>
    <w:basedOn w:val="Normal"/>
    <w:rsid w:val="002949F2"/>
    <w:pPr>
      <w:tabs>
        <w:tab w:val="clear" w:pos="794"/>
        <w:tab w:val="clear" w:pos="1191"/>
        <w:tab w:val="clear" w:pos="1588"/>
        <w:tab w:val="clear" w:pos="1985"/>
      </w:tabs>
      <w:suppressAutoHyphens/>
      <w:overflowPunct/>
      <w:autoSpaceDE/>
      <w:autoSpaceDN/>
      <w:adjustRightInd/>
      <w:spacing w:before="0"/>
      <w:jc w:val="left"/>
      <w:textAlignment w:val="auto"/>
    </w:pPr>
    <w:rPr>
      <w:rFonts w:ascii="Arial" w:eastAsia="SimSun" w:hAnsi="Arial"/>
      <w:b/>
      <w:i/>
      <w:sz w:val="20"/>
      <w:lang w:val="en-GB" w:eastAsia="ar-SA"/>
    </w:rPr>
  </w:style>
  <w:style w:type="paragraph" w:customStyle="1" w:styleId="CSSummary">
    <w:name w:val="CS_Summary"/>
    <w:basedOn w:val="Normal"/>
    <w:rsid w:val="002949F2"/>
    <w:pPr>
      <w:tabs>
        <w:tab w:val="clear" w:pos="794"/>
        <w:tab w:val="clear" w:pos="1191"/>
        <w:tab w:val="clear" w:pos="1588"/>
        <w:tab w:val="clear" w:pos="1985"/>
      </w:tabs>
      <w:suppressAutoHyphens/>
      <w:overflowPunct/>
      <w:autoSpaceDE/>
      <w:autoSpaceDN/>
      <w:adjustRightInd/>
      <w:spacing w:before="0"/>
      <w:jc w:val="left"/>
      <w:textAlignment w:val="auto"/>
    </w:pPr>
    <w:rPr>
      <w:rFonts w:ascii="Arial" w:eastAsia="SimSun" w:hAnsi="Arial"/>
      <w:b/>
      <w:color w:val="FF0000"/>
      <w:sz w:val="20"/>
      <w:lang w:val="en-GB" w:eastAsia="ar-SA"/>
    </w:rPr>
  </w:style>
  <w:style w:type="paragraph" w:customStyle="1" w:styleId="CSlegal2">
    <w:name w:val="CS_legal2"/>
    <w:basedOn w:val="Normal"/>
    <w:rsid w:val="002949F2"/>
    <w:pPr>
      <w:tabs>
        <w:tab w:val="clear" w:pos="794"/>
        <w:tab w:val="clear" w:pos="1191"/>
        <w:tab w:val="clear" w:pos="1588"/>
        <w:tab w:val="clear" w:pos="1985"/>
      </w:tabs>
      <w:suppressAutoHyphens/>
      <w:overflowPunct/>
      <w:autoSpaceDE/>
      <w:autoSpaceDN/>
      <w:adjustRightInd/>
      <w:spacing w:before="0"/>
      <w:jc w:val="left"/>
      <w:textAlignment w:val="auto"/>
    </w:pPr>
    <w:rPr>
      <w:rFonts w:ascii="Arial" w:eastAsia="SimSun" w:hAnsi="Arial"/>
      <w:b/>
      <w:sz w:val="14"/>
      <w:u w:val="single"/>
      <w:lang w:val="en-GB" w:eastAsia="ar-SA"/>
    </w:rPr>
  </w:style>
  <w:style w:type="paragraph" w:customStyle="1" w:styleId="CSlegal3">
    <w:name w:val="CS_legal3"/>
    <w:basedOn w:val="BodyText"/>
    <w:rsid w:val="002949F2"/>
    <w:pPr>
      <w:tabs>
        <w:tab w:val="clear" w:pos="794"/>
        <w:tab w:val="clear" w:pos="1191"/>
        <w:tab w:val="clear" w:pos="1588"/>
        <w:tab w:val="clear" w:pos="1985"/>
      </w:tabs>
      <w:suppressAutoHyphens/>
      <w:overflowPunct/>
      <w:autoSpaceDE/>
      <w:autoSpaceDN/>
      <w:adjustRightInd/>
      <w:spacing w:before="0" w:after="0"/>
      <w:textAlignment w:val="auto"/>
    </w:pPr>
    <w:rPr>
      <w:rFonts w:ascii="Arial" w:eastAsia="SimSun" w:hAnsi="Arial"/>
      <w:b/>
      <w:color w:val="000000"/>
      <w:sz w:val="14"/>
      <w:lang w:eastAsia="ar-SA"/>
    </w:rPr>
  </w:style>
  <w:style w:type="paragraph" w:customStyle="1" w:styleId="CSlegal4">
    <w:name w:val="CS_legal4"/>
    <w:basedOn w:val="Normal"/>
    <w:rsid w:val="002949F2"/>
    <w:pPr>
      <w:tabs>
        <w:tab w:val="clear" w:pos="794"/>
        <w:tab w:val="clear" w:pos="1191"/>
        <w:tab w:val="clear" w:pos="1588"/>
        <w:tab w:val="clear" w:pos="1985"/>
      </w:tabs>
      <w:suppressAutoHyphens/>
      <w:overflowPunct/>
      <w:autoSpaceDE/>
      <w:autoSpaceDN/>
      <w:adjustRightInd/>
      <w:spacing w:before="0"/>
      <w:jc w:val="center"/>
      <w:textAlignment w:val="auto"/>
    </w:pPr>
    <w:rPr>
      <w:rFonts w:ascii="Arial" w:eastAsia="SimSun" w:hAnsi="Arial"/>
      <w:b/>
      <w:sz w:val="14"/>
      <w:lang w:val="en-GB" w:eastAsia="ar-SA"/>
    </w:rPr>
  </w:style>
  <w:style w:type="paragraph" w:customStyle="1" w:styleId="CSLegal20">
    <w:name w:val="CS_Legal2"/>
    <w:basedOn w:val="Normal"/>
    <w:rsid w:val="002949F2"/>
    <w:pPr>
      <w:tabs>
        <w:tab w:val="clear" w:pos="794"/>
        <w:tab w:val="clear" w:pos="1191"/>
        <w:tab w:val="clear" w:pos="1588"/>
        <w:tab w:val="clear" w:pos="1985"/>
      </w:tabs>
      <w:suppressAutoHyphens/>
      <w:overflowPunct/>
      <w:autoSpaceDE/>
      <w:autoSpaceDN/>
      <w:adjustRightInd/>
      <w:spacing w:before="0"/>
      <w:jc w:val="left"/>
      <w:textAlignment w:val="auto"/>
    </w:pPr>
    <w:rPr>
      <w:rFonts w:ascii="Arial" w:eastAsia="SimSun" w:hAnsi="Arial" w:cs="Arial"/>
      <w:b/>
      <w:sz w:val="14"/>
      <w:szCs w:val="24"/>
      <w:u w:val="single"/>
      <w:lang w:val="en-GB" w:eastAsia="ar-SA"/>
    </w:rPr>
  </w:style>
  <w:style w:type="paragraph" w:customStyle="1" w:styleId="CSLegal30">
    <w:name w:val="CS_Legal3"/>
    <w:basedOn w:val="CSLegal20"/>
    <w:rsid w:val="002949F2"/>
    <w:rPr>
      <w:u w:val="none"/>
    </w:rPr>
  </w:style>
  <w:style w:type="paragraph" w:customStyle="1" w:styleId="CSLegal10">
    <w:name w:val="CS_Legal1"/>
    <w:basedOn w:val="Normal"/>
    <w:rsid w:val="002949F2"/>
    <w:pPr>
      <w:tabs>
        <w:tab w:val="clear" w:pos="794"/>
        <w:tab w:val="clear" w:pos="1191"/>
        <w:tab w:val="clear" w:pos="1588"/>
        <w:tab w:val="clear" w:pos="1985"/>
      </w:tabs>
      <w:suppressAutoHyphens/>
      <w:overflowPunct/>
      <w:autoSpaceDE/>
      <w:autoSpaceDN/>
      <w:adjustRightInd/>
      <w:spacing w:before="0"/>
      <w:jc w:val="left"/>
      <w:textAlignment w:val="auto"/>
    </w:pPr>
    <w:rPr>
      <w:rFonts w:ascii="Arial" w:eastAsia="SimSun" w:hAnsi="Arial" w:cs="Arial"/>
      <w:b/>
      <w:bCs/>
      <w:i/>
      <w:iCs/>
      <w:sz w:val="20"/>
      <w:szCs w:val="24"/>
      <w:lang w:val="en-GB" w:eastAsia="ar-SA"/>
    </w:rPr>
  </w:style>
  <w:style w:type="paragraph" w:customStyle="1" w:styleId="CharCharCharCharCharCharCharCharCharZchnZchnCharCharCharCharCarCarCharZchnZchnCharZchnZchnCharZchnZchn">
    <w:name w:val="Char Char Char Char Char Char Char Char Char Zchn Zchn Char Char Char Char Car Car Char Zchn Zchn Char Zchn Zchn Char Zchn Zchn"/>
    <w:basedOn w:val="Normal"/>
    <w:rsid w:val="002949F2"/>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ZchnZchnCharChar">
    <w:name w:val="Zchn Zchn Char Char"/>
    <w:basedOn w:val="Normal"/>
    <w:rsid w:val="002949F2"/>
    <w:pPr>
      <w:tabs>
        <w:tab w:val="clear" w:pos="794"/>
        <w:tab w:val="clear" w:pos="1191"/>
        <w:tab w:val="clear" w:pos="1588"/>
        <w:tab w:val="clear" w:pos="1985"/>
      </w:tabs>
      <w:suppressAutoHyphens/>
      <w:overflowPunct/>
      <w:autoSpaceDE/>
      <w:autoSpaceDN/>
      <w:adjustRightInd/>
      <w:spacing w:before="0" w:after="160" w:line="240" w:lineRule="exact"/>
      <w:jc w:val="left"/>
      <w:textAlignment w:val="auto"/>
    </w:pPr>
    <w:rPr>
      <w:rFonts w:ascii="Arial" w:eastAsia="SimSun" w:hAnsi="Arial"/>
      <w:sz w:val="21"/>
      <w:lang w:val="nl-NL" w:eastAsia="ar-SA"/>
    </w:rPr>
  </w:style>
  <w:style w:type="paragraph" w:customStyle="1" w:styleId="PT1Headrechts">
    <w:name w:val="PT1_Head_rechts"/>
    <w:basedOn w:val="PT1Head"/>
    <w:next w:val="PT1Head"/>
    <w:rsid w:val="002949F2"/>
    <w:pPr>
      <w:suppressAutoHyphens/>
      <w:jc w:val="right"/>
    </w:pPr>
    <w:rPr>
      <w:rFonts w:eastAsia="SimSun"/>
      <w:bCs w:val="0"/>
      <w:szCs w:val="20"/>
      <w:lang w:val="de-DE" w:eastAsia="ar-SA"/>
    </w:rPr>
  </w:style>
  <w:style w:type="paragraph" w:customStyle="1" w:styleId="CharChar1CarCharCharCarCharCharCarCharChar1Char">
    <w:name w:val="Char Char1 Car Char Char Car Char Char Car Char Char1 Char"/>
    <w:basedOn w:val="Normal"/>
    <w:rsid w:val="002949F2"/>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MCLIndent0">
    <w:name w:val="MCL Indent 0"/>
    <w:basedOn w:val="Normal"/>
    <w:rsid w:val="002949F2"/>
    <w:pPr>
      <w:tabs>
        <w:tab w:val="clear" w:pos="794"/>
        <w:tab w:val="clear" w:pos="1191"/>
        <w:tab w:val="clear" w:pos="1588"/>
        <w:tab w:val="clear" w:pos="1985"/>
      </w:tabs>
      <w:suppressAutoHyphens/>
      <w:autoSpaceDN/>
      <w:adjustRightInd/>
      <w:spacing w:before="0" w:after="240" w:line="360" w:lineRule="atLeast"/>
    </w:pPr>
    <w:rPr>
      <w:rFonts w:eastAsia="SimSun"/>
      <w:sz w:val="22"/>
      <w:lang w:val="en-GB" w:eastAsia="ar-SA"/>
    </w:rPr>
  </w:style>
  <w:style w:type="paragraph" w:customStyle="1" w:styleId="default0">
    <w:name w:val="default"/>
    <w:basedOn w:val="Normal"/>
    <w:rsid w:val="002949F2"/>
    <w:pPr>
      <w:tabs>
        <w:tab w:val="clear" w:pos="794"/>
        <w:tab w:val="clear" w:pos="1191"/>
        <w:tab w:val="clear" w:pos="1588"/>
        <w:tab w:val="clear" w:pos="1985"/>
      </w:tabs>
      <w:suppressAutoHyphens/>
      <w:overflowPunct/>
      <w:autoSpaceDE/>
      <w:autoSpaceDN/>
      <w:adjustRightInd/>
      <w:spacing w:before="280" w:after="280"/>
      <w:jc w:val="left"/>
      <w:textAlignment w:val="auto"/>
    </w:pPr>
    <w:rPr>
      <w:rFonts w:eastAsia="SimSun"/>
      <w:szCs w:val="24"/>
      <w:lang w:val="en-GB" w:eastAsia="bn-IN" w:bidi="bn-IN"/>
    </w:rPr>
  </w:style>
  <w:style w:type="paragraph" w:customStyle="1" w:styleId="CharChar1CarCharChar">
    <w:name w:val="Char Char1 Car Char Char"/>
    <w:basedOn w:val="Normal"/>
    <w:rsid w:val="002949F2"/>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Kommentartext1">
    <w:name w:val="Kommentartext1"/>
    <w:basedOn w:val="Normal"/>
    <w:rsid w:val="002949F2"/>
    <w:pPr>
      <w:tabs>
        <w:tab w:val="clear" w:pos="794"/>
        <w:tab w:val="clear" w:pos="1191"/>
        <w:tab w:val="clear" w:pos="1588"/>
        <w:tab w:val="clear" w:pos="1985"/>
      </w:tabs>
      <w:suppressAutoHyphens/>
      <w:overflowPunct/>
      <w:autoSpaceDE/>
      <w:autoSpaceDN/>
      <w:adjustRightInd/>
      <w:spacing w:before="0"/>
      <w:jc w:val="left"/>
      <w:textAlignment w:val="auto"/>
    </w:pPr>
    <w:rPr>
      <w:rFonts w:eastAsia="SimSun"/>
      <w:sz w:val="20"/>
      <w:lang w:val="en-GB" w:eastAsia="ar-SA"/>
    </w:rPr>
  </w:style>
  <w:style w:type="paragraph" w:customStyle="1" w:styleId="CharCharCharCharCharCharCharCharCharCharChar">
    <w:name w:val="Char Char Char Char Char Char Char Char Char Char Char"/>
    <w:basedOn w:val="Normal"/>
    <w:rsid w:val="002949F2"/>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ZchnZchnCharZchnZchnCharZchnZchnCharZchnZchnCharZchnZchnCharZchnZchnCharZchnZchnCharZchnZchn">
    <w:name w:val="Char Char Zchn Zchn Char Zchn Zchn Char Zchn Zchn Char Zchn Zchn Char Zchn Zchn Char Zchn Zchn Char Zchn Zchn Char Zchn Zchn"/>
    <w:basedOn w:val="Normal"/>
    <w:rsid w:val="002949F2"/>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ZchnZchnZchnZchnCharZchnZchnCharCharChar">
    <w:name w:val="Zchn Zchn Zchn Zchn Char Zchn Zchn Char Char Char"/>
    <w:basedOn w:val="Normal"/>
    <w:rsid w:val="002949F2"/>
    <w:pPr>
      <w:tabs>
        <w:tab w:val="clear" w:pos="794"/>
        <w:tab w:val="clear" w:pos="1191"/>
        <w:tab w:val="clear" w:pos="1588"/>
        <w:tab w:val="clear" w:pos="1985"/>
        <w:tab w:val="left" w:pos="540"/>
        <w:tab w:val="left" w:pos="1260"/>
        <w:tab w:val="left" w:pos="1800"/>
      </w:tabs>
      <w:suppressAutoHyphens/>
      <w:overflowPunct/>
      <w:autoSpaceDE/>
      <w:autoSpaceDN/>
      <w:adjustRightInd/>
      <w:spacing w:before="240" w:after="160" w:line="240" w:lineRule="exact"/>
      <w:jc w:val="left"/>
      <w:textAlignment w:val="auto"/>
    </w:pPr>
    <w:rPr>
      <w:rFonts w:ascii="Verdana" w:eastAsia="SimSun" w:hAnsi="Verdana"/>
      <w:lang w:val="en-US" w:eastAsia="ar-SA"/>
    </w:rPr>
  </w:style>
  <w:style w:type="paragraph" w:customStyle="1" w:styleId="CharCharCharCharCharCharCharCharCharZchnZchnCharCharCharCharCarCarCharZchnZchnCharCharChar">
    <w:name w:val="Char Char Char Char Char Char Char Char Char Zchn Zchn Char Char Char Char Car Car Char Zchn Zchn Char Char Char"/>
    <w:basedOn w:val="Normal"/>
    <w:rsid w:val="002949F2"/>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ZchnZchnZchnZchnCharZchnZchnCharCharCharCharCharCharCharCharCarattereCarattereCharZchnZchnCharCharCharChar">
    <w:name w:val="Zchn Zchn Zchn Zchn Char Zchn Zchn Char Char Char Char Char Char Char Char Carattere Carattere Char Zchn Zchn Char Char Char Char"/>
    <w:basedOn w:val="Normal"/>
    <w:rsid w:val="002949F2"/>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CharCharCharCharCharCharCharCharCharZchnZchnCharCharChar">
    <w:name w:val="Char Char Char Char Char Char Char Char Char Zchn Zchn Char Char Char"/>
    <w:basedOn w:val="Normal"/>
    <w:rsid w:val="002949F2"/>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CharCharCharCharCharCharCharZchnZchnCharCharCharCharCarCarCharZchnZchn">
    <w:name w:val="Char Char Char Char Char Char Char Char Char Zchn Zchn Char Char Char Char Car Car Char Zchn Zchn"/>
    <w:basedOn w:val="Normal"/>
    <w:rsid w:val="002949F2"/>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ZchnZchnZchnZchnCharZchnZchnChar">
    <w:name w:val="Zchn Zchn Zchn Zchn Char Zchn Zchn Char"/>
    <w:basedOn w:val="Normal"/>
    <w:rsid w:val="002949F2"/>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ZchnZchnCharZchnZchn">
    <w:name w:val="Zchn Zchn Char Zchn Zchn"/>
    <w:basedOn w:val="Normal"/>
    <w:rsid w:val="002949F2"/>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CharCharCharCharCharCharCharZchnZchnCharCharCharCharCarCarCharZchnZchnCharCharCharCharZchnZchn">
    <w:name w:val="Char Char Char Char Char Char Char Char Char Zchn Zchn Char Char Char Char Car Car Char Zchn Zchn Char Char Char Char Zchn Zchn"/>
    <w:basedOn w:val="Normal"/>
    <w:rsid w:val="002949F2"/>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ZchnZchnZchnZchnCharZchnZchnCharCharCharCharCharCharZchnZchn">
    <w:name w:val="Zchn Zchn Zchn Zchn Char Zchn Zchn Char Char Char Char Char Char Zchn Zchn"/>
    <w:basedOn w:val="Normal"/>
    <w:rsid w:val="002949F2"/>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TabellenInhalt">
    <w:name w:val="Tabellen Inhalt"/>
    <w:basedOn w:val="Normal"/>
    <w:rsid w:val="002949F2"/>
    <w:pPr>
      <w:suppressLineNumbers/>
      <w:tabs>
        <w:tab w:val="clear" w:pos="794"/>
        <w:tab w:val="clear" w:pos="1191"/>
        <w:tab w:val="clear" w:pos="1588"/>
        <w:tab w:val="clear" w:pos="1985"/>
      </w:tabs>
      <w:suppressAutoHyphens/>
      <w:overflowPunct/>
      <w:autoSpaceDE/>
      <w:autoSpaceDN/>
      <w:adjustRightInd/>
      <w:spacing w:before="0"/>
      <w:jc w:val="left"/>
      <w:textAlignment w:val="auto"/>
    </w:pPr>
    <w:rPr>
      <w:rFonts w:eastAsia="SimSun"/>
      <w:szCs w:val="24"/>
      <w:lang w:val="en-GB" w:eastAsia="ar-SA"/>
    </w:rPr>
  </w:style>
  <w:style w:type="paragraph" w:customStyle="1" w:styleId="ZchnZchnZchnZchnCharZchnZchnCharCharCharCharCharCharCharCharCarattereCarattereCharCharChar">
    <w:name w:val="Zchn Zchn Zchn Zchn Char Zchn Zchn Char Char Char Char Char Char Char Char Carattere Carattere Char Char Char"/>
    <w:basedOn w:val="Normal"/>
    <w:rsid w:val="002949F2"/>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ZchnZchnZchnZchnCharZchnZchnCharCharCharCharCharCharCharCharCarattereCarattereCharZchnZchnCharCharZchnZchnCharChar">
    <w:name w:val="Zchn Zchn Zchn Zchn Char Zchn Zchn Char Char Char Char Char Char Char Char Carattere Carattere Char Zchn Zchn Char Char Zchn Zchn Char Char"/>
    <w:basedOn w:val="Normal"/>
    <w:rsid w:val="002949F2"/>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ZchnZchnZchnZchnCharZchnZchnCharCharCharCharCharCharCharCharCarattereCarattereCharZchnZchnChar">
    <w:name w:val="Zchn Zchn Zchn Zchn Char Zchn Zchn Char Char Char Char Char Char Char Char Carattere Carattere Char Zchn Zchn Char"/>
    <w:basedOn w:val="Normal"/>
    <w:rsid w:val="002949F2"/>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CharCharCharCharCharCharCharCharCharZchnZchnCharCharCharCharCarCarCharZchnZchnCharZchnZchnCharZchnZchnCharChar">
    <w:name w:val="Char Char Char Char Char Char Char Char Char Zchn Zchn Char Char Char Char Car Car Char Zchn Zchn Char Zchn Zchn Char Zchn Zchn Char Char"/>
    <w:basedOn w:val="Normal"/>
    <w:rsid w:val="002949F2"/>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CarCharCharCarCharChar1ZchnZchn">
    <w:name w:val="Char Char Car Char Char Car Char Char1 Zchn Zchn"/>
    <w:basedOn w:val="Normal"/>
    <w:rsid w:val="002949F2"/>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Verdana" w:eastAsia="SimSun" w:hAnsi="Verdana"/>
      <w:szCs w:val="22"/>
      <w:lang w:val="en-US" w:eastAsia="ar-SA"/>
    </w:rPr>
  </w:style>
  <w:style w:type="paragraph" w:customStyle="1" w:styleId="ZchnZchnZchnZchnCharZchnZchn">
    <w:name w:val="Zchn Zchn Zchn Zchn Char Zchn Zchn"/>
    <w:basedOn w:val="Normal"/>
    <w:rsid w:val="002949F2"/>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CharCharCharCharCharCharCharCharCharZchnZchnCharCharCharCharCarCarCharZchnZchnCharZchnZchnCharZchnZchnCharCharCharChar">
    <w:name w:val="Char Char Char Char Char Char Char Char Char Zchn Zchn Char Char Char Char Car Car Char Zchn Zchn Char Zchn Zchn Char Zchn Zchn Char Char Char Char"/>
    <w:basedOn w:val="Normal"/>
    <w:rsid w:val="002949F2"/>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CharCharCharCharCharCharCharZchnZchnCharCharCharCharCarCarCharZchnZchnCharZchnZchnCharZchnZchnCharCharZchnZchnCharChar">
    <w:name w:val="Char Char Char Char Char Char Char Char Char Zchn Zchn Char Char Char Char Car Car Char Zchn Zchn Char Zchn Zchn Char Zchn Zchn Char Char Zchn Zchn Char Char"/>
    <w:basedOn w:val="Normal"/>
    <w:rsid w:val="002949F2"/>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Datum1">
    <w:name w:val="Datum1"/>
    <w:basedOn w:val="Normal"/>
    <w:next w:val="References"/>
    <w:rsid w:val="002949F2"/>
    <w:pPr>
      <w:tabs>
        <w:tab w:val="clear" w:pos="794"/>
        <w:tab w:val="clear" w:pos="1191"/>
        <w:tab w:val="clear" w:pos="1588"/>
        <w:tab w:val="clear" w:pos="1985"/>
      </w:tabs>
      <w:suppressAutoHyphens/>
      <w:overflowPunct/>
      <w:autoSpaceDE/>
      <w:autoSpaceDN/>
      <w:adjustRightInd/>
      <w:spacing w:before="0"/>
      <w:ind w:left="5103" w:right="-567"/>
      <w:jc w:val="left"/>
      <w:textAlignment w:val="auto"/>
    </w:pPr>
    <w:rPr>
      <w:rFonts w:eastAsia="SimSun"/>
      <w:szCs w:val="24"/>
      <w:lang w:val="en-GB" w:eastAsia="ar-SA"/>
    </w:rPr>
  </w:style>
  <w:style w:type="paragraph" w:customStyle="1" w:styleId="Listennummer1">
    <w:name w:val="Listennummer1"/>
    <w:basedOn w:val="Normal"/>
    <w:rsid w:val="002949F2"/>
    <w:pPr>
      <w:tabs>
        <w:tab w:val="clear" w:pos="794"/>
        <w:tab w:val="clear" w:pos="1191"/>
        <w:tab w:val="clear" w:pos="1588"/>
        <w:tab w:val="clear" w:pos="1985"/>
        <w:tab w:val="num" w:pos="720"/>
      </w:tabs>
      <w:suppressAutoHyphens/>
      <w:overflowPunct/>
      <w:autoSpaceDE/>
      <w:autoSpaceDN/>
      <w:adjustRightInd/>
      <w:spacing w:before="0" w:after="240"/>
      <w:textAlignment w:val="auto"/>
    </w:pPr>
    <w:rPr>
      <w:rFonts w:eastAsia="SimSun"/>
      <w:szCs w:val="24"/>
      <w:lang w:val="en-GB" w:eastAsia="ar-SA"/>
    </w:rPr>
  </w:style>
  <w:style w:type="paragraph" w:customStyle="1" w:styleId="ListNumberLevel2">
    <w:name w:val="List Number (Level 2)"/>
    <w:basedOn w:val="Normal"/>
    <w:rsid w:val="002949F2"/>
    <w:pPr>
      <w:tabs>
        <w:tab w:val="clear" w:pos="794"/>
        <w:tab w:val="clear" w:pos="1191"/>
        <w:tab w:val="clear" w:pos="1588"/>
        <w:tab w:val="clear" w:pos="1985"/>
        <w:tab w:val="num" w:pos="720"/>
      </w:tabs>
      <w:suppressAutoHyphens/>
      <w:overflowPunct/>
      <w:autoSpaceDE/>
      <w:autoSpaceDN/>
      <w:adjustRightInd/>
      <w:spacing w:before="0" w:after="240"/>
      <w:textAlignment w:val="auto"/>
    </w:pPr>
    <w:rPr>
      <w:rFonts w:eastAsia="SimSun"/>
      <w:szCs w:val="24"/>
      <w:lang w:val="en-GB" w:eastAsia="ar-SA"/>
    </w:rPr>
  </w:style>
  <w:style w:type="paragraph" w:customStyle="1" w:styleId="ListNumberLevel3">
    <w:name w:val="List Number (Level 3)"/>
    <w:basedOn w:val="Normal"/>
    <w:rsid w:val="002949F2"/>
    <w:pPr>
      <w:tabs>
        <w:tab w:val="clear" w:pos="794"/>
        <w:tab w:val="clear" w:pos="1191"/>
        <w:tab w:val="clear" w:pos="1588"/>
        <w:tab w:val="clear" w:pos="1985"/>
        <w:tab w:val="num" w:pos="720"/>
      </w:tabs>
      <w:suppressAutoHyphens/>
      <w:overflowPunct/>
      <w:autoSpaceDE/>
      <w:autoSpaceDN/>
      <w:adjustRightInd/>
      <w:spacing w:before="0" w:after="240"/>
      <w:textAlignment w:val="auto"/>
    </w:pPr>
    <w:rPr>
      <w:rFonts w:eastAsia="SimSun"/>
      <w:szCs w:val="24"/>
      <w:lang w:val="en-GB" w:eastAsia="ar-SA"/>
    </w:rPr>
  </w:style>
  <w:style w:type="paragraph" w:customStyle="1" w:styleId="ListNumberLevel4">
    <w:name w:val="List Number (Level 4)"/>
    <w:basedOn w:val="Normal"/>
    <w:rsid w:val="002949F2"/>
    <w:pPr>
      <w:tabs>
        <w:tab w:val="clear" w:pos="794"/>
        <w:tab w:val="clear" w:pos="1191"/>
        <w:tab w:val="clear" w:pos="1588"/>
        <w:tab w:val="clear" w:pos="1985"/>
        <w:tab w:val="num" w:pos="720"/>
      </w:tabs>
      <w:suppressAutoHyphens/>
      <w:overflowPunct/>
      <w:autoSpaceDE/>
      <w:autoSpaceDN/>
      <w:adjustRightInd/>
      <w:spacing w:before="0" w:after="240"/>
      <w:textAlignment w:val="auto"/>
    </w:pPr>
    <w:rPr>
      <w:rFonts w:eastAsia="SimSun"/>
      <w:szCs w:val="24"/>
      <w:lang w:val="en-GB" w:eastAsia="ar-SA"/>
    </w:rPr>
  </w:style>
  <w:style w:type="paragraph" w:customStyle="1" w:styleId="ZCom">
    <w:name w:val="Z_Com"/>
    <w:basedOn w:val="Normal"/>
    <w:next w:val="ZDGName"/>
    <w:rsid w:val="002949F2"/>
    <w:pPr>
      <w:widowControl w:val="0"/>
      <w:tabs>
        <w:tab w:val="clear" w:pos="794"/>
        <w:tab w:val="clear" w:pos="1191"/>
        <w:tab w:val="clear" w:pos="1588"/>
        <w:tab w:val="clear" w:pos="1985"/>
      </w:tabs>
      <w:suppressAutoHyphens/>
      <w:overflowPunct/>
      <w:autoSpaceDE/>
      <w:autoSpaceDN/>
      <w:adjustRightInd/>
      <w:spacing w:before="0"/>
      <w:ind w:right="85"/>
      <w:textAlignment w:val="auto"/>
    </w:pPr>
    <w:rPr>
      <w:rFonts w:ascii="Arial" w:eastAsia="SimSun" w:hAnsi="Arial" w:cs="Arial"/>
      <w:szCs w:val="24"/>
      <w:lang w:val="en-GB" w:eastAsia="ar-SA"/>
    </w:rPr>
  </w:style>
  <w:style w:type="paragraph" w:customStyle="1" w:styleId="ZDGName">
    <w:name w:val="Z_DGName"/>
    <w:basedOn w:val="Normal"/>
    <w:rsid w:val="002949F2"/>
    <w:pPr>
      <w:widowControl w:val="0"/>
      <w:tabs>
        <w:tab w:val="clear" w:pos="794"/>
        <w:tab w:val="clear" w:pos="1191"/>
        <w:tab w:val="clear" w:pos="1588"/>
        <w:tab w:val="clear" w:pos="1985"/>
      </w:tabs>
      <w:suppressAutoHyphens/>
      <w:overflowPunct/>
      <w:autoSpaceDE/>
      <w:autoSpaceDN/>
      <w:adjustRightInd/>
      <w:spacing w:before="0"/>
      <w:ind w:right="85"/>
      <w:jc w:val="left"/>
      <w:textAlignment w:val="auto"/>
    </w:pPr>
    <w:rPr>
      <w:rFonts w:ascii="Arial" w:eastAsia="SimSun" w:hAnsi="Arial" w:cs="Arial"/>
      <w:sz w:val="16"/>
      <w:szCs w:val="16"/>
      <w:lang w:val="en-GB" w:eastAsia="ar-SA"/>
    </w:rPr>
  </w:style>
  <w:style w:type="paragraph" w:customStyle="1" w:styleId="NormalLeft">
    <w:name w:val="Normal Left"/>
    <w:basedOn w:val="Normal"/>
    <w:rsid w:val="002949F2"/>
    <w:pPr>
      <w:tabs>
        <w:tab w:val="clear" w:pos="794"/>
        <w:tab w:val="clear" w:pos="1191"/>
        <w:tab w:val="clear" w:pos="1588"/>
        <w:tab w:val="clear" w:pos="1985"/>
      </w:tabs>
      <w:suppressAutoHyphens/>
      <w:overflowPunct/>
      <w:autoSpaceDE/>
      <w:autoSpaceDN/>
      <w:adjustRightInd/>
      <w:spacing w:after="120"/>
      <w:jc w:val="left"/>
      <w:textAlignment w:val="auto"/>
    </w:pPr>
    <w:rPr>
      <w:rFonts w:eastAsia="SimSun"/>
      <w:lang w:val="en-GB" w:eastAsia="ar-SA"/>
    </w:rPr>
  </w:style>
  <w:style w:type="paragraph" w:customStyle="1" w:styleId="Tabellenberschrift">
    <w:name w:val="Tabellen Überschrift"/>
    <w:basedOn w:val="TabellenInhalt"/>
    <w:rsid w:val="002949F2"/>
    <w:pPr>
      <w:jc w:val="center"/>
    </w:pPr>
    <w:rPr>
      <w:b/>
      <w:bCs/>
    </w:rPr>
  </w:style>
  <w:style w:type="paragraph" w:customStyle="1" w:styleId="Rahmeninhalt">
    <w:name w:val="Rahmeninhalt"/>
    <w:basedOn w:val="BodyText"/>
    <w:rsid w:val="002949F2"/>
    <w:pPr>
      <w:tabs>
        <w:tab w:val="clear" w:pos="794"/>
        <w:tab w:val="clear" w:pos="1191"/>
        <w:tab w:val="clear" w:pos="1588"/>
        <w:tab w:val="clear" w:pos="1985"/>
      </w:tabs>
      <w:suppressAutoHyphens/>
      <w:overflowPunct/>
      <w:autoSpaceDE/>
      <w:autoSpaceDN/>
      <w:adjustRightInd/>
      <w:spacing w:before="0" w:after="0"/>
      <w:textAlignment w:val="auto"/>
    </w:pPr>
    <w:rPr>
      <w:rFonts w:ascii="Arial" w:eastAsia="SimSun" w:hAnsi="Arial" w:cs="Arial"/>
      <w:b/>
      <w:color w:val="000000"/>
      <w:sz w:val="28"/>
      <w:szCs w:val="28"/>
      <w:lang w:eastAsia="ar-SA"/>
    </w:rPr>
  </w:style>
  <w:style w:type="paragraph" w:customStyle="1" w:styleId="Caption1">
    <w:name w:val="Caption1"/>
    <w:rsid w:val="002949F2"/>
    <w:pPr>
      <w:keepNext/>
      <w:suppressAutoHyphens/>
      <w:jc w:val="center"/>
    </w:pPr>
    <w:rPr>
      <w:rFonts w:ascii="Verdana" w:eastAsia="SimSun" w:hAnsi="Verdana"/>
      <w:b/>
      <w:bCs/>
      <w:sz w:val="22"/>
      <w:szCs w:val="22"/>
      <w:lang w:val="en-GB" w:eastAsia="ar-SA"/>
    </w:rPr>
  </w:style>
  <w:style w:type="paragraph" w:customStyle="1" w:styleId="CharChar1CharCharCharCharCharChar2Car">
    <w:name w:val="Char Char1 Char Char Char Char Char Char2 Car"/>
    <w:basedOn w:val="Normal"/>
    <w:rsid w:val="002949F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en-US"/>
    </w:rPr>
  </w:style>
  <w:style w:type="paragraph" w:customStyle="1" w:styleId="StyleHeading2Expandedby245pt">
    <w:name w:val="Style Heading 2 + Expanded by  2.45 pt"/>
    <w:basedOn w:val="Heading2"/>
    <w:autoRedefine/>
    <w:rsid w:val="002949F2"/>
    <w:pPr>
      <w:keepLines w:val="0"/>
      <w:numPr>
        <w:ilvl w:val="1"/>
      </w:numPr>
      <w:tabs>
        <w:tab w:val="clear" w:pos="794"/>
        <w:tab w:val="clear" w:pos="1191"/>
        <w:tab w:val="clear" w:pos="1588"/>
        <w:tab w:val="clear" w:pos="1985"/>
        <w:tab w:val="num" w:pos="576"/>
      </w:tabs>
      <w:suppressAutoHyphens/>
      <w:overflowPunct/>
      <w:autoSpaceDE/>
      <w:autoSpaceDN/>
      <w:adjustRightInd/>
      <w:spacing w:before="360" w:after="240"/>
      <w:ind w:left="576" w:hanging="576"/>
      <w:jc w:val="left"/>
      <w:textAlignment w:val="auto"/>
    </w:pPr>
    <w:rPr>
      <w:rFonts w:eastAsia="SimSun"/>
      <w:bCs/>
      <w:spacing w:val="49"/>
      <w:szCs w:val="24"/>
      <w:lang w:val="en-GB" w:eastAsia="ar-SA"/>
    </w:rPr>
  </w:style>
  <w:style w:type="paragraph" w:customStyle="1" w:styleId="StyleHeading2PatternClearBrightGreen">
    <w:name w:val="Style Heading 2 + Pattern: Clear (Bright Green)"/>
    <w:basedOn w:val="Heading2"/>
    <w:next w:val="StyleHeading2Expandedby245pt"/>
    <w:rsid w:val="002949F2"/>
    <w:pPr>
      <w:keepLines w:val="0"/>
      <w:numPr>
        <w:ilvl w:val="1"/>
      </w:numPr>
      <w:tabs>
        <w:tab w:val="clear" w:pos="794"/>
        <w:tab w:val="clear" w:pos="1191"/>
        <w:tab w:val="clear" w:pos="1588"/>
        <w:tab w:val="clear" w:pos="1985"/>
        <w:tab w:val="num" w:pos="576"/>
      </w:tabs>
      <w:suppressAutoHyphens/>
      <w:overflowPunct/>
      <w:autoSpaceDE/>
      <w:autoSpaceDN/>
      <w:adjustRightInd/>
      <w:spacing w:before="360" w:after="240"/>
      <w:ind w:left="576" w:hanging="576"/>
      <w:jc w:val="left"/>
      <w:textAlignment w:val="auto"/>
    </w:pPr>
    <w:rPr>
      <w:rFonts w:eastAsia="SimSun"/>
      <w:bCs/>
      <w:szCs w:val="24"/>
      <w:shd w:val="clear" w:color="auto" w:fill="00FF00"/>
      <w:lang w:val="en-GB" w:eastAsia="ar-SA"/>
    </w:rPr>
  </w:style>
  <w:style w:type="paragraph" w:customStyle="1" w:styleId="Header1">
    <w:name w:val="Header1"/>
    <w:basedOn w:val="Header"/>
    <w:rsid w:val="002949F2"/>
    <w:pPr>
      <w:tabs>
        <w:tab w:val="clear" w:pos="4848"/>
        <w:tab w:val="clear" w:pos="9696"/>
      </w:tabs>
      <w:overflowPunct/>
      <w:autoSpaceDE/>
      <w:autoSpaceDN/>
      <w:adjustRightInd/>
      <w:spacing w:after="240"/>
      <w:jc w:val="left"/>
      <w:textAlignment w:val="auto"/>
    </w:pPr>
    <w:rPr>
      <w:rFonts w:ascii="Arial" w:eastAsia="SimSun" w:hAnsi="Arial"/>
      <w:b/>
      <w:sz w:val="22"/>
      <w:lang w:val="en-GB" w:eastAsia="de-DE"/>
    </w:rPr>
  </w:style>
  <w:style w:type="paragraph" w:customStyle="1" w:styleId="ZchnZchn1">
    <w:name w:val="Zchn Zchn1"/>
    <w:basedOn w:val="Normal"/>
    <w:rsid w:val="002949F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en-US"/>
    </w:rPr>
  </w:style>
  <w:style w:type="character" w:customStyle="1" w:styleId="hoChar1">
    <w:name w:val="ho Char1"/>
    <w:aliases w:val="header odd Char1,header Char1,header odd1 Char1,header odd2 Char1,header odd3 Char1,header odd4 Char1,header odd5 Char1,header odd6 Char1,header1 Char1,header2 Char1,header3 Char1,header odd11 Char1,header odd21 Char1,header odd7 Char1"/>
    <w:rsid w:val="002949F2"/>
    <w:rPr>
      <w:rFonts w:cs="Times New Roman"/>
      <w:noProof w:val="0"/>
      <w:sz w:val="18"/>
      <w:lang w:val="en-GB" w:eastAsia="en-US" w:bidi="ar-SA"/>
    </w:rPr>
  </w:style>
  <w:style w:type="character" w:customStyle="1" w:styleId="longtext1">
    <w:name w:val="long_text1"/>
    <w:rsid w:val="002949F2"/>
    <w:rPr>
      <w:rFonts w:cs="Times New Roman"/>
    </w:rPr>
  </w:style>
  <w:style w:type="character" w:customStyle="1" w:styleId="EquationeqChar3">
    <w:name w:val="Equation.eq Char3"/>
    <w:rsid w:val="002949F2"/>
    <w:rPr>
      <w:rFonts w:cs="Times New Roman"/>
      <w:noProof w:val="0"/>
      <w:lang w:val="en-GB" w:eastAsia="de-DE" w:bidi="ar-SA"/>
    </w:rPr>
  </w:style>
  <w:style w:type="character" w:customStyle="1" w:styleId="FootnoteTextfootnotetextALTSFOOTNOTEFootnoteTextChar1FootnoteTextCharChar1FootnoteTextChar4CharCharFootnoteTextChar1Char1Char1CharFootnoteTextCharChar1Char1CharCharFootnoteTextChar1Char1Char1CharCharChar1DNVCCha3">
    <w:name w:val="Footnote Text.footnote text.ALTS FOOTNOTE.Footnote Text Char1.Footnote Text Char Char1.Footnote Text Char4 Char Char.Footnote Text Char1 Char1 Char1 Char.Footnote Text Char Char1 Char1 Char Char.Footnote Text Char1 Char1 Char1 Char Char Char1.DNV C Cha3"/>
    <w:locked/>
    <w:rsid w:val="002949F2"/>
    <w:rPr>
      <w:rFonts w:cs="Times New Roman"/>
      <w:noProof w:val="0"/>
      <w:sz w:val="22"/>
      <w:lang w:val="en-GB" w:eastAsia="en-US" w:bidi="ar-SA"/>
    </w:rPr>
  </w:style>
  <w:style w:type="character" w:customStyle="1" w:styleId="CharChar51">
    <w:name w:val="Char Char51"/>
    <w:rsid w:val="002949F2"/>
    <w:rPr>
      <w:rFonts w:cs="Times New Roman"/>
      <w:b/>
      <w:noProof w:val="0"/>
      <w:sz w:val="24"/>
      <w:lang w:val="en-GB" w:eastAsia="en-US" w:bidi="ar-SA"/>
    </w:rPr>
  </w:style>
  <w:style w:type="character" w:customStyle="1" w:styleId="Heading5Char1">
    <w:name w:val="Heading 5 Char1"/>
    <w:aliases w:val="T5 Char1,H5 Char1,h5 Char1,5 Char1,5 Char3,heading 5 Char1,Heading5 Char2,h51 Char1,heading 51 Char1,Heading51 Char1,h52 Char1,h53 Char1,Heading5 Char21,h51 Char2,heading 51 Char2,Heading51 Char2,h52 Char2,h53 Char2"/>
    <w:locked/>
    <w:rsid w:val="002949F2"/>
    <w:rPr>
      <w:rFonts w:ascii="Times New Roman" w:hAnsi="Times New Roman" w:cs="Times New Roman"/>
      <w:b/>
      <w:noProof w:val="0"/>
      <w:sz w:val="24"/>
      <w:lang w:val="en-GB" w:eastAsia="en-US"/>
    </w:rPr>
  </w:style>
  <w:style w:type="character" w:customStyle="1" w:styleId="FootnoteTextChar1Char4">
    <w:name w:val="Footnote Text Char1 Char4"/>
    <w:aliases w:val="Footnote Text Char Char1 Char4,Footnote Text Char4 Char Char Char4,Footnote Text Char1 Char1 Char1 Char Char4,Footnote Text Char Char1 Char1 Char Char Char4,Footnote Text Char1 Char1 Char1 Char Char Char1 Char3,DNV-F Char1"/>
    <w:rsid w:val="002949F2"/>
    <w:rPr>
      <w:rFonts w:cs="Times New Roman"/>
      <w:noProof w:val="0"/>
      <w:sz w:val="22"/>
      <w:lang w:val="en-GB" w:eastAsia="en-US" w:bidi="ar-SA"/>
    </w:rPr>
  </w:style>
  <w:style w:type="character" w:customStyle="1" w:styleId="EmailStyle645">
    <w:name w:val="EmailStyle645"/>
    <w:rsid w:val="002949F2"/>
    <w:rPr>
      <w:rFonts w:ascii="Arial" w:hAnsi="Arial" w:cs="Arial"/>
      <w:color w:val="000000"/>
      <w:sz w:val="20"/>
      <w:szCs w:val="20"/>
    </w:rPr>
  </w:style>
  <w:style w:type="paragraph" w:customStyle="1" w:styleId="ZchnZchn3">
    <w:name w:val="Zchn Zchn3"/>
    <w:basedOn w:val="Normal"/>
    <w:rsid w:val="002949F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character" w:customStyle="1" w:styleId="Sub-sectionChar4">
    <w:name w:val="Sub-section Char4"/>
    <w:aliases w:val="H2 Char4,h2 Char4,h21 Char4,Heading Two Char4,R2 Char4,l2 Char4,UNDERRUBRIK 1-2 Char4,Head 2 Char4,List level 2 Char4,Sub-Heading Char4,A Char4,1st level heading Char4,level 2 no toc Char4,2nd level Char4,Titre2 Char4,h:2 Char3,2 Char1"/>
    <w:rsid w:val="002949F2"/>
    <w:rPr>
      <w:rFonts w:cs="Times New Roman"/>
      <w:b/>
      <w:noProof w:val="0"/>
      <w:sz w:val="24"/>
      <w:lang w:val="en-GB" w:eastAsia="en-US" w:bidi="ar-SA"/>
    </w:rPr>
  </w:style>
  <w:style w:type="character" w:customStyle="1" w:styleId="EmailStyle6491">
    <w:name w:val="EmailStyle6491"/>
    <w:rsid w:val="002949F2"/>
    <w:rPr>
      <w:rFonts w:ascii="Arial" w:hAnsi="Arial" w:cs="Arial"/>
      <w:color w:val="000000"/>
      <w:sz w:val="20"/>
      <w:szCs w:val="20"/>
    </w:rPr>
  </w:style>
  <w:style w:type="character" w:customStyle="1" w:styleId="EmailStyle650">
    <w:name w:val="EmailStyle650"/>
    <w:rsid w:val="002949F2"/>
    <w:rPr>
      <w:rFonts w:ascii="Arial" w:hAnsi="Arial" w:cs="Arial"/>
      <w:color w:val="000000"/>
      <w:sz w:val="20"/>
      <w:szCs w:val="20"/>
    </w:rPr>
  </w:style>
  <w:style w:type="paragraph" w:customStyle="1" w:styleId="Char1CharChar1Char1">
    <w:name w:val="Char1 Char Char1 Char1"/>
    <w:basedOn w:val="Normal"/>
    <w:rsid w:val="002949F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CarCar1">
    <w:name w:val="Car Car1"/>
    <w:basedOn w:val="Normal"/>
    <w:rsid w:val="002949F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CarZchnZchnCharCharCarCar1">
    <w:name w:val="Car Zchn Zchn Char Char Car Car1"/>
    <w:basedOn w:val="Normal"/>
    <w:rsid w:val="002949F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Char1">
    <w:name w:val="Char1"/>
    <w:basedOn w:val="Normal"/>
    <w:rsid w:val="002949F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CharCharCharCharCharChar1">
    <w:name w:val="Char Char Char Char Char Char1"/>
    <w:basedOn w:val="Normal"/>
    <w:uiPriority w:val="99"/>
    <w:rsid w:val="002949F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ZchnZchn21">
    <w:name w:val="Zchn Zchn21"/>
    <w:basedOn w:val="Normal"/>
    <w:rsid w:val="002949F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character" w:customStyle="1" w:styleId="FootnoteTextfootnotetextALTSFOOTNOTEFootnoteTextChar1FootnoteTextCharChar1FootnoteTextChar4CharCharFootnoteTextChar1Char1Char1CharFootnoteTextCharChar1Char1CharCharFootnoteTextChar1Char1Char1CharCharChar1DNVCCha2">
    <w:name w:val="Footnote Text.footnote text.ALTS FOOTNOTE.Footnote Text Char1.Footnote Text Char Char1.Footnote Text Char4 Char Char.Footnote Text Char1 Char1 Char1 Char.Footnote Text Char Char1 Char1 Char Char.Footnote Text Char1 Char1 Char1 Char Char Char1.DNV C Cha2"/>
    <w:locked/>
    <w:rsid w:val="002949F2"/>
    <w:rPr>
      <w:rFonts w:cs="Times New Roman"/>
      <w:noProof w:val="0"/>
      <w:sz w:val="22"/>
      <w:lang w:val="en-GB" w:eastAsia="en-US" w:bidi="ar-SA"/>
    </w:rPr>
  </w:style>
  <w:style w:type="paragraph" w:customStyle="1" w:styleId="CharChar3Car1">
    <w:name w:val="Char Char3 Car1"/>
    <w:basedOn w:val="Normal"/>
    <w:rsid w:val="002949F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CharChar3Char1">
    <w:name w:val="Char Char3 Char1"/>
    <w:basedOn w:val="Normal"/>
    <w:rsid w:val="002949F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paragraph" w:customStyle="1" w:styleId="ZchnZchn3Car1">
    <w:name w:val="Zchn Zchn3 Car1"/>
    <w:basedOn w:val="Normal"/>
    <w:rsid w:val="002949F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en-US"/>
    </w:rPr>
  </w:style>
  <w:style w:type="character" w:customStyle="1" w:styleId="EmailStyle665">
    <w:name w:val="EmailStyle665"/>
    <w:rsid w:val="002949F2"/>
    <w:rPr>
      <w:rFonts w:ascii="Arial" w:hAnsi="Arial" w:cs="Arial"/>
      <w:color w:val="000000"/>
      <w:sz w:val="20"/>
      <w:szCs w:val="20"/>
    </w:rPr>
  </w:style>
  <w:style w:type="paragraph" w:customStyle="1" w:styleId="CharCharCharCharCharCharCharCharCharZchnZchnCharCharCharCharCarCarCharZchnZchnCharZchnZchnCharZchnZchn1">
    <w:name w:val="Char Char Char Char Char Char Char Char Char Zchn Zchn Char Char Char Char Car Car Char Zchn Zchn Char Zchn Zchn Char Zchn Zchn1"/>
    <w:basedOn w:val="Normal"/>
    <w:rsid w:val="002949F2"/>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ZchnZchnCharChar1">
    <w:name w:val="Zchn Zchn Char Char1"/>
    <w:basedOn w:val="Normal"/>
    <w:rsid w:val="002949F2"/>
    <w:pPr>
      <w:tabs>
        <w:tab w:val="clear" w:pos="794"/>
        <w:tab w:val="clear" w:pos="1191"/>
        <w:tab w:val="clear" w:pos="1588"/>
        <w:tab w:val="clear" w:pos="1985"/>
      </w:tabs>
      <w:suppressAutoHyphens/>
      <w:overflowPunct/>
      <w:autoSpaceDE/>
      <w:autoSpaceDN/>
      <w:adjustRightInd/>
      <w:spacing w:before="0" w:after="160" w:line="240" w:lineRule="exact"/>
      <w:jc w:val="left"/>
      <w:textAlignment w:val="auto"/>
    </w:pPr>
    <w:rPr>
      <w:rFonts w:ascii="Arial" w:eastAsia="SimSun" w:hAnsi="Arial"/>
      <w:sz w:val="21"/>
      <w:lang w:val="nl-NL" w:eastAsia="ar-SA"/>
    </w:rPr>
  </w:style>
  <w:style w:type="paragraph" w:customStyle="1" w:styleId="CharChar1CarCharCharCarCharCharCarCharChar1Char1">
    <w:name w:val="Char Char1 Car Char Char Car Char Char Car Char Char1 Char1"/>
    <w:basedOn w:val="Normal"/>
    <w:rsid w:val="002949F2"/>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1CarCharChar1">
    <w:name w:val="Char Char1 Car Char Char1"/>
    <w:basedOn w:val="Normal"/>
    <w:rsid w:val="002949F2"/>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CharCharCharCharCharCharCharCharChar1">
    <w:name w:val="Char Char Char Char Char Char Char Char Char Char Char1"/>
    <w:basedOn w:val="Normal"/>
    <w:rsid w:val="002949F2"/>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ZchnZchnCharZchnZchnCharZchnZchnCharZchnZchnCharZchnZchnCharZchnZchnCharZchnZchnCharZchnZchn1">
    <w:name w:val="Char Char Zchn Zchn Char Zchn Zchn Char Zchn Zchn Char Zchn Zchn Char Zchn Zchn Char Zchn Zchn Char Zchn Zchn Char Zchn Zchn1"/>
    <w:basedOn w:val="Normal"/>
    <w:rsid w:val="002949F2"/>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ZchnZchnZchnZchnCharZchnZchnCharCharChar1">
    <w:name w:val="Zchn Zchn Zchn Zchn Char Zchn Zchn Char Char Char1"/>
    <w:basedOn w:val="Normal"/>
    <w:rsid w:val="002949F2"/>
    <w:pPr>
      <w:tabs>
        <w:tab w:val="clear" w:pos="794"/>
        <w:tab w:val="clear" w:pos="1191"/>
        <w:tab w:val="clear" w:pos="1588"/>
        <w:tab w:val="clear" w:pos="1985"/>
        <w:tab w:val="left" w:pos="540"/>
        <w:tab w:val="left" w:pos="1260"/>
        <w:tab w:val="left" w:pos="1800"/>
      </w:tabs>
      <w:suppressAutoHyphens/>
      <w:overflowPunct/>
      <w:autoSpaceDE/>
      <w:autoSpaceDN/>
      <w:adjustRightInd/>
      <w:spacing w:before="240" w:after="160" w:line="240" w:lineRule="exact"/>
      <w:jc w:val="left"/>
      <w:textAlignment w:val="auto"/>
    </w:pPr>
    <w:rPr>
      <w:rFonts w:ascii="Verdana" w:eastAsia="SimSun" w:hAnsi="Verdana"/>
      <w:lang w:val="en-US" w:eastAsia="ar-SA"/>
    </w:rPr>
  </w:style>
  <w:style w:type="paragraph" w:customStyle="1" w:styleId="CharCharCharCharCharCharCharCharCharZchnZchnCharCharCharCharCarCarCharZchnZchnCharCharChar1">
    <w:name w:val="Char Char Char Char Char Char Char Char Char Zchn Zchn Char Char Char Char Car Car Char Zchn Zchn Char Char Char1"/>
    <w:basedOn w:val="Normal"/>
    <w:rsid w:val="002949F2"/>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ZchnZchnZchnZchnCharZchnZchnCharCharCharCharCharCharCharCharCarattereCarattereCharZchnZchnCharCharCharChar1">
    <w:name w:val="Zchn Zchn Zchn Zchn Char Zchn Zchn Char Char Char Char Char Char Char Char Carattere Carattere Char Zchn Zchn Char Char Char Char1"/>
    <w:basedOn w:val="Normal"/>
    <w:rsid w:val="002949F2"/>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CharCharCharCharCharCharCharCharCharZchnZchnCharCharChar1">
    <w:name w:val="Char Char Char Char Char Char Char Char Char Zchn Zchn Char Char Char1"/>
    <w:basedOn w:val="Normal"/>
    <w:rsid w:val="002949F2"/>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CharCharCharCharCharCharCharZchnZchnCharCharCharCharCarCarCharZchnZchn1">
    <w:name w:val="Char Char Char Char Char Char Char Char Char Zchn Zchn Char Char Char Char Car Car Char Zchn Zchn1"/>
    <w:basedOn w:val="Normal"/>
    <w:rsid w:val="002949F2"/>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ZchnZchnZchnZchnCharZchnZchnChar1">
    <w:name w:val="Zchn Zchn Zchn Zchn Char Zchn Zchn Char1"/>
    <w:basedOn w:val="Normal"/>
    <w:rsid w:val="002949F2"/>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ZchnZchnCharZchnZchn1">
    <w:name w:val="Zchn Zchn Char Zchn Zchn1"/>
    <w:basedOn w:val="Normal"/>
    <w:rsid w:val="002949F2"/>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CharCharCharCharCharCharCharZchnZchnCharCharCharCharCarCarCharZchnZchnCharCharCharCharZchnZchn1">
    <w:name w:val="Char Char Char Char Char Char Char Char Char Zchn Zchn Char Char Char Char Car Car Char Zchn Zchn Char Char Char Char Zchn Zchn1"/>
    <w:basedOn w:val="Normal"/>
    <w:rsid w:val="002949F2"/>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ZchnZchnZchnZchnCharZchnZchnCharCharCharCharCharCharZchnZchn1">
    <w:name w:val="Zchn Zchn Zchn Zchn Char Zchn Zchn Char Char Char Char Char Char Zchn Zchn1"/>
    <w:basedOn w:val="Normal"/>
    <w:rsid w:val="002949F2"/>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ZchnZchnZchnZchnCharZchnZchnCharCharCharCharCharCharCharCharCarattereCarattereCharCharChar1">
    <w:name w:val="Zchn Zchn Zchn Zchn Char Zchn Zchn Char Char Char Char Char Char Char Char Carattere Carattere Char Char Char1"/>
    <w:basedOn w:val="Normal"/>
    <w:rsid w:val="002949F2"/>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ZchnZchnZchnZchnCharZchnZchnCharCharCharCharCharCharCharCharCarattereCarattereCharZchnZchnCharCharZchnZchnCharChar1">
    <w:name w:val="Zchn Zchn Zchn Zchn Char Zchn Zchn Char Char Char Char Char Char Char Char Carattere Carattere Char Zchn Zchn Char Char Zchn Zchn Char Char1"/>
    <w:basedOn w:val="Normal"/>
    <w:rsid w:val="002949F2"/>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ZchnZchnZchnZchnCharZchnZchnCharCharCharCharCharCharCharCharCarattereCarattereCharZchnZchnChar1">
    <w:name w:val="Zchn Zchn Zchn Zchn Char Zchn Zchn Char Char Char Char Char Char Char Char Carattere Carattere Char Zchn Zchn Char1"/>
    <w:basedOn w:val="Normal"/>
    <w:rsid w:val="002949F2"/>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CharCharCharCharCharCharCharCharCharZchnZchnCharCharCharCharCarCarCharZchnZchnCharZchnZchnCharZchnZchnCharChar1">
    <w:name w:val="Char Char Char Char Char Char Char Char Char Zchn Zchn Char Char Char Char Car Car Char Zchn Zchn Char Zchn Zchn Char Zchn Zchn Char Char1"/>
    <w:basedOn w:val="Normal"/>
    <w:rsid w:val="002949F2"/>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CarCharCharCarCharChar1ZchnZchn1">
    <w:name w:val="Char Char Car Char Char Car Char Char1 Zchn Zchn1"/>
    <w:basedOn w:val="Normal"/>
    <w:rsid w:val="002949F2"/>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Verdana" w:eastAsia="SimSun" w:hAnsi="Verdana"/>
      <w:szCs w:val="22"/>
      <w:lang w:val="en-US" w:eastAsia="ar-SA"/>
    </w:rPr>
  </w:style>
  <w:style w:type="paragraph" w:customStyle="1" w:styleId="ZchnZchnZchnZchnCharZchnZchn1">
    <w:name w:val="Zchn Zchn Zchn Zchn Char Zchn Zchn1"/>
    <w:basedOn w:val="Normal"/>
    <w:rsid w:val="002949F2"/>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CharCharCharCharCharCharCharCharCharZchnZchnCharCharCharCharCarCarCharZchnZchnCharZchnZchnCharZchnZchnCharCharCharChar1">
    <w:name w:val="Char Char Char Char Char Char Char Char Char Zchn Zchn Char Char Char Char Car Car Char Zchn Zchn Char Zchn Zchn Char Zchn Zchn Char Char Char Char1"/>
    <w:basedOn w:val="Normal"/>
    <w:rsid w:val="002949F2"/>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CharCharCharCharCharCharCharZchnZchnCharCharCharCharCarCarCharZchnZchnCharZchnZchnCharZchnZchnCharCharZchnZchnCharChar1">
    <w:name w:val="Char Char Char Char Char Char Char Char Char Zchn Zchn Char Char Char Char Car Car Char Zchn Zchn Char Zchn Zchn Char Zchn Zchn Char Char Zchn Zchn Char Char1"/>
    <w:basedOn w:val="Normal"/>
    <w:rsid w:val="002949F2"/>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1CharCharCharCharCharChar2Car1">
    <w:name w:val="Char Char1 Char Char Char Char Char Char2 Car1"/>
    <w:basedOn w:val="Normal"/>
    <w:rsid w:val="002949F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en-US"/>
    </w:rPr>
  </w:style>
  <w:style w:type="paragraph" w:customStyle="1" w:styleId="ZchnZchn11">
    <w:name w:val="Zchn Zchn11"/>
    <w:basedOn w:val="Normal"/>
    <w:rsid w:val="002949F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en-US"/>
    </w:rPr>
  </w:style>
  <w:style w:type="character" w:customStyle="1" w:styleId="EquationeqChar2">
    <w:name w:val="Equation.eq Char2"/>
    <w:rsid w:val="002949F2"/>
    <w:rPr>
      <w:rFonts w:cs="Times New Roman"/>
      <w:noProof w:val="0"/>
      <w:lang w:val="en-GB" w:eastAsia="de-DE" w:bidi="ar-SA"/>
    </w:rPr>
  </w:style>
  <w:style w:type="character" w:customStyle="1" w:styleId="FootnoteTextfootnotetextALTSFOOTNOTEFootnoteTextChar1FootnoteTextCharChar1FootnoteTextChar4CharCharFootnoteTextChar1Char1Char1CharFootnoteTextCharChar1Char1CharCharFootnoteTextChar1Char1Char1CharCharChar1DNVCCha1">
    <w:name w:val="Footnote Text.footnote text.ALTS FOOTNOTE.Footnote Text Char1.Footnote Text Char Char1.Footnote Text Char4 Char Char.Footnote Text Char1 Char1 Char1 Char.Footnote Text Char Char1 Char1 Char Char.Footnote Text Char1 Char1 Char1 Char Char Char1.DNV C Cha1"/>
    <w:locked/>
    <w:rsid w:val="002949F2"/>
    <w:rPr>
      <w:rFonts w:cs="Times New Roman"/>
      <w:noProof w:val="0"/>
      <w:sz w:val="22"/>
      <w:lang w:val="en-GB" w:eastAsia="en-US" w:bidi="ar-SA"/>
    </w:rPr>
  </w:style>
  <w:style w:type="character" w:customStyle="1" w:styleId="EmailStyle6941">
    <w:name w:val="EmailStyle6941"/>
    <w:rsid w:val="002949F2"/>
    <w:rPr>
      <w:rFonts w:ascii="Arial" w:hAnsi="Arial" w:cs="Arial"/>
      <w:color w:val="000000"/>
      <w:sz w:val="20"/>
      <w:szCs w:val="20"/>
    </w:rPr>
  </w:style>
  <w:style w:type="character" w:customStyle="1" w:styleId="EmailStyle695">
    <w:name w:val="EmailStyle695"/>
    <w:rsid w:val="002949F2"/>
    <w:rPr>
      <w:rFonts w:ascii="Arial" w:hAnsi="Arial" w:cs="Arial"/>
      <w:color w:val="000000"/>
      <w:sz w:val="20"/>
      <w:szCs w:val="20"/>
    </w:rPr>
  </w:style>
  <w:style w:type="character" w:customStyle="1" w:styleId="shorttext">
    <w:name w:val="short_text"/>
    <w:rsid w:val="002949F2"/>
    <w:rPr>
      <w:rFonts w:cs="Times New Roman"/>
    </w:rPr>
  </w:style>
  <w:style w:type="paragraph" w:customStyle="1" w:styleId="a0">
    <w:name w:val="段"/>
    <w:rsid w:val="002949F2"/>
    <w:pPr>
      <w:autoSpaceDE w:val="0"/>
      <w:autoSpaceDN w:val="0"/>
      <w:spacing w:after="200" w:line="276" w:lineRule="auto"/>
      <w:ind w:firstLineChars="200" w:firstLine="200"/>
      <w:jc w:val="both"/>
    </w:pPr>
    <w:rPr>
      <w:rFonts w:ascii="SimSun" w:eastAsia="SimSun" w:hAnsi="Calibri"/>
      <w:noProof/>
      <w:sz w:val="21"/>
      <w:szCs w:val="22"/>
    </w:rPr>
  </w:style>
  <w:style w:type="character" w:customStyle="1" w:styleId="longtext">
    <w:name w:val="long_text"/>
    <w:rsid w:val="002949F2"/>
    <w:rPr>
      <w:rFonts w:cs="Times New Roman"/>
    </w:rPr>
  </w:style>
  <w:style w:type="character" w:customStyle="1" w:styleId="EmailStyle6991">
    <w:name w:val="EmailStyle6991"/>
    <w:rsid w:val="002949F2"/>
    <w:rPr>
      <w:rFonts w:ascii="Arial" w:hAnsi="Arial" w:cs="Arial"/>
      <w:color w:val="000000"/>
      <w:sz w:val="20"/>
      <w:szCs w:val="20"/>
    </w:rPr>
  </w:style>
  <w:style w:type="character" w:customStyle="1" w:styleId="EmailStyle700">
    <w:name w:val="EmailStyle700"/>
    <w:rsid w:val="002949F2"/>
    <w:rPr>
      <w:rFonts w:ascii="Arial" w:hAnsi="Arial" w:cs="Arial"/>
      <w:color w:val="000000"/>
      <w:sz w:val="20"/>
      <w:szCs w:val="20"/>
    </w:rPr>
  </w:style>
  <w:style w:type="paragraph" w:customStyle="1" w:styleId="ListParagraph1">
    <w:name w:val="List Paragraph1"/>
    <w:basedOn w:val="Normal"/>
    <w:uiPriority w:val="99"/>
    <w:rsid w:val="002949F2"/>
    <w:pPr>
      <w:tabs>
        <w:tab w:val="clear" w:pos="794"/>
        <w:tab w:val="clear" w:pos="1191"/>
        <w:tab w:val="clear" w:pos="1588"/>
        <w:tab w:val="clear" w:pos="1985"/>
      </w:tabs>
      <w:overflowPunct/>
      <w:autoSpaceDE/>
      <w:autoSpaceDN/>
      <w:adjustRightInd/>
      <w:spacing w:before="0" w:after="200" w:line="276" w:lineRule="auto"/>
      <w:ind w:left="720"/>
      <w:contextualSpacing/>
      <w:jc w:val="left"/>
      <w:textAlignment w:val="auto"/>
    </w:pPr>
    <w:rPr>
      <w:rFonts w:ascii="Calibri" w:eastAsia="SimSun" w:hAnsi="Calibri"/>
      <w:sz w:val="22"/>
      <w:szCs w:val="22"/>
      <w:lang w:val="en-US"/>
    </w:rPr>
  </w:style>
  <w:style w:type="character" w:customStyle="1" w:styleId="EmailStyle702">
    <w:name w:val="EmailStyle702"/>
    <w:rsid w:val="002949F2"/>
    <w:rPr>
      <w:rFonts w:ascii="Arial" w:hAnsi="Arial" w:cs="Arial"/>
      <w:color w:val="000000"/>
      <w:sz w:val="20"/>
      <w:szCs w:val="20"/>
    </w:rPr>
  </w:style>
  <w:style w:type="character" w:customStyle="1" w:styleId="Heading1Char1">
    <w:name w:val="Heading 1 Char1"/>
    <w:aliases w:val="título 1 Char1,H1 Char1,h1 Char1,h11 Char1,h12 Char1,h13 Char1,h14 Char1,h15 Char1,h16 Char1,h17 Char1,h111 Char1,h121 Char1,h131 Char1,h141 Char1,h151 Char1,h161 Char1,h18 Char1,h112 Char1,h122 Char1,h132 Char1,h142 Char1,h152 Char1"/>
    <w:uiPriority w:val="99"/>
    <w:rsid w:val="002949F2"/>
    <w:rPr>
      <w:rFonts w:ascii="Cambria" w:eastAsia="SimSun" w:hAnsi="Cambria" w:cs="Times New Roman"/>
      <w:b/>
      <w:bCs/>
      <w:noProof w:val="0"/>
      <w:color w:val="365F91"/>
      <w:sz w:val="28"/>
      <w:szCs w:val="28"/>
      <w:lang w:val="en-GB" w:eastAsia="en-US"/>
    </w:rPr>
  </w:style>
  <w:style w:type="paragraph" w:customStyle="1" w:styleId="Paragraphedeliste">
    <w:name w:val="Paragraphe de liste"/>
    <w:basedOn w:val="Normal"/>
    <w:qFormat/>
    <w:rsid w:val="002949F2"/>
    <w:pPr>
      <w:tabs>
        <w:tab w:val="clear" w:pos="794"/>
        <w:tab w:val="clear" w:pos="1191"/>
        <w:tab w:val="clear" w:pos="1588"/>
        <w:tab w:val="clear" w:pos="1985"/>
      </w:tabs>
      <w:overflowPunct/>
      <w:autoSpaceDE/>
      <w:autoSpaceDN/>
      <w:adjustRightInd/>
      <w:spacing w:before="0" w:after="200" w:line="276" w:lineRule="auto"/>
      <w:ind w:left="720"/>
      <w:contextualSpacing/>
      <w:jc w:val="left"/>
      <w:textAlignment w:val="auto"/>
    </w:pPr>
    <w:rPr>
      <w:rFonts w:ascii="Calibri" w:hAnsi="Calibri"/>
      <w:sz w:val="22"/>
      <w:szCs w:val="22"/>
      <w:lang w:val="en-US"/>
    </w:rPr>
  </w:style>
  <w:style w:type="character" w:customStyle="1" w:styleId="HTMLAddressChar1">
    <w:name w:val="HTML Address Char1"/>
    <w:rsid w:val="002949F2"/>
    <w:rPr>
      <w:rFonts w:ascii="Times New Roman" w:hAnsi="Times New Roman" w:cs="Times New Roman"/>
      <w:i/>
      <w:iCs/>
      <w:noProof w:val="0"/>
      <w:sz w:val="24"/>
      <w:lang w:val="en-GB" w:eastAsia="en-US"/>
    </w:rPr>
  </w:style>
  <w:style w:type="character" w:customStyle="1" w:styleId="Heading5Char2">
    <w:name w:val="Heading 5 Char2"/>
    <w:aliases w:val="T5 Char2,H5 Char2,h5 Char2,5 Char2,Heading 5 Char3,H5 Char3,T5 Char3,h5 Char3,Heading5 Char1,h51 Char3,heading 51 Char3,Heading51 Char3,h52 Char3,h53 Char3,heading 5 Char Char1,heading 5 Char,Heading5 Char Char"/>
    <w:locked/>
    <w:rsid w:val="002949F2"/>
    <w:rPr>
      <w:rFonts w:ascii="Times New Roman" w:hAnsi="Times New Roman" w:cs="Times New Roman"/>
      <w:b/>
      <w:noProof w:val="0"/>
      <w:sz w:val="24"/>
      <w:lang w:val="en-GB" w:eastAsia="en-US"/>
    </w:rPr>
  </w:style>
  <w:style w:type="character" w:customStyle="1" w:styleId="HTMLPreformattedChar1">
    <w:name w:val="HTML Preformatted Char1"/>
    <w:rsid w:val="002949F2"/>
    <w:rPr>
      <w:rFonts w:ascii="Consolas" w:hAnsi="Consolas" w:cs="Times New Roman"/>
      <w:noProof w:val="0"/>
      <w:lang w:val="en-GB" w:eastAsia="en-US"/>
    </w:rPr>
  </w:style>
  <w:style w:type="character" w:customStyle="1" w:styleId="CommentTextChar1">
    <w:name w:val="Comment Text Char1"/>
    <w:rsid w:val="002949F2"/>
    <w:rPr>
      <w:rFonts w:ascii="Times New Roman" w:hAnsi="Times New Roman" w:cs="Times New Roman"/>
      <w:noProof w:val="0"/>
      <w:lang w:val="en-GB" w:eastAsia="en-US"/>
    </w:rPr>
  </w:style>
  <w:style w:type="character" w:customStyle="1" w:styleId="EndnoteTextChar1">
    <w:name w:val="Endnote Text Char1"/>
    <w:rsid w:val="002949F2"/>
    <w:rPr>
      <w:rFonts w:ascii="Times New Roman" w:hAnsi="Times New Roman" w:cs="Times New Roman"/>
      <w:noProof w:val="0"/>
      <w:lang w:val="en-GB" w:eastAsia="en-US"/>
    </w:rPr>
  </w:style>
  <w:style w:type="character" w:customStyle="1" w:styleId="MacroTextChar1">
    <w:name w:val="Macro Text Char1"/>
    <w:rsid w:val="002949F2"/>
    <w:rPr>
      <w:rFonts w:ascii="Consolas" w:hAnsi="Consolas" w:cs="Times New Roman"/>
      <w:noProof w:val="0"/>
      <w:lang w:val="en-GB" w:eastAsia="en-US"/>
    </w:rPr>
  </w:style>
  <w:style w:type="character" w:customStyle="1" w:styleId="TitleChar1">
    <w:name w:val="Title Char1"/>
    <w:rsid w:val="002949F2"/>
    <w:rPr>
      <w:rFonts w:ascii="Cambria" w:eastAsia="SimSun" w:hAnsi="Cambria" w:cs="Times New Roman"/>
      <w:noProof w:val="0"/>
      <w:color w:val="17365D"/>
      <w:spacing w:val="5"/>
      <w:kern w:val="28"/>
      <w:sz w:val="52"/>
      <w:szCs w:val="52"/>
      <w:lang w:val="en-GB" w:eastAsia="en-US"/>
    </w:rPr>
  </w:style>
  <w:style w:type="character" w:customStyle="1" w:styleId="ClosingChar1">
    <w:name w:val="Closing Char1"/>
    <w:rsid w:val="002949F2"/>
    <w:rPr>
      <w:rFonts w:ascii="Times New Roman" w:hAnsi="Times New Roman" w:cs="Times New Roman"/>
      <w:noProof w:val="0"/>
      <w:sz w:val="24"/>
      <w:lang w:val="en-GB" w:eastAsia="en-US"/>
    </w:rPr>
  </w:style>
  <w:style w:type="character" w:customStyle="1" w:styleId="SignatureChar1">
    <w:name w:val="Signature Char1"/>
    <w:rsid w:val="002949F2"/>
    <w:rPr>
      <w:rFonts w:ascii="Times New Roman" w:hAnsi="Times New Roman" w:cs="Times New Roman"/>
      <w:noProof w:val="0"/>
      <w:sz w:val="24"/>
      <w:lang w:val="en-GB" w:eastAsia="en-US"/>
    </w:rPr>
  </w:style>
  <w:style w:type="character" w:customStyle="1" w:styleId="MessageHeaderChar1">
    <w:name w:val="Message Header Char1"/>
    <w:rsid w:val="002949F2"/>
    <w:rPr>
      <w:rFonts w:ascii="Cambria" w:eastAsia="SimSun" w:hAnsi="Cambria" w:cs="Times New Roman"/>
      <w:noProof w:val="0"/>
      <w:sz w:val="24"/>
      <w:szCs w:val="24"/>
      <w:shd w:val="pct20" w:color="auto" w:fill="auto"/>
      <w:lang w:val="en-GB" w:eastAsia="en-US"/>
    </w:rPr>
  </w:style>
  <w:style w:type="character" w:customStyle="1" w:styleId="SubtitleChar1">
    <w:name w:val="Subtitle Char1"/>
    <w:rsid w:val="002949F2"/>
    <w:rPr>
      <w:rFonts w:ascii="Cambria" w:eastAsia="SimSun" w:hAnsi="Cambria" w:cs="Times New Roman"/>
      <w:i/>
      <w:iCs/>
      <w:noProof w:val="0"/>
      <w:color w:val="4F81BD"/>
      <w:spacing w:val="15"/>
      <w:sz w:val="24"/>
      <w:szCs w:val="24"/>
      <w:lang w:val="en-GB" w:eastAsia="en-US"/>
    </w:rPr>
  </w:style>
  <w:style w:type="character" w:customStyle="1" w:styleId="SalutationChar1">
    <w:name w:val="Salutation Char1"/>
    <w:rsid w:val="002949F2"/>
    <w:rPr>
      <w:rFonts w:ascii="Times New Roman" w:hAnsi="Times New Roman" w:cs="Times New Roman"/>
      <w:noProof w:val="0"/>
      <w:sz w:val="24"/>
      <w:lang w:val="en-GB" w:eastAsia="en-US"/>
    </w:rPr>
  </w:style>
  <w:style w:type="character" w:customStyle="1" w:styleId="DateChar1">
    <w:name w:val="Date Char1"/>
    <w:rsid w:val="002949F2"/>
    <w:rPr>
      <w:rFonts w:ascii="Times New Roman" w:hAnsi="Times New Roman" w:cs="Times New Roman"/>
      <w:noProof w:val="0"/>
      <w:sz w:val="24"/>
      <w:lang w:val="en-GB" w:eastAsia="en-US"/>
    </w:rPr>
  </w:style>
  <w:style w:type="character" w:customStyle="1" w:styleId="NoteHeadingChar1">
    <w:name w:val="Note Heading Char1"/>
    <w:rsid w:val="002949F2"/>
    <w:rPr>
      <w:rFonts w:ascii="Times New Roman" w:hAnsi="Times New Roman" w:cs="Times New Roman"/>
      <w:noProof w:val="0"/>
      <w:sz w:val="24"/>
      <w:lang w:val="en-GB" w:eastAsia="en-US"/>
    </w:rPr>
  </w:style>
  <w:style w:type="character" w:customStyle="1" w:styleId="DocumentMapChar1">
    <w:name w:val="Document Map Char1"/>
    <w:rsid w:val="002949F2"/>
    <w:rPr>
      <w:rFonts w:ascii="Tahoma" w:hAnsi="Tahoma" w:cs="Tahoma"/>
      <w:noProof w:val="0"/>
      <w:sz w:val="16"/>
      <w:szCs w:val="16"/>
      <w:lang w:val="en-GB" w:eastAsia="en-US"/>
    </w:rPr>
  </w:style>
  <w:style w:type="character" w:customStyle="1" w:styleId="PlainTextChar1">
    <w:name w:val="Plain Text Char1"/>
    <w:rsid w:val="002949F2"/>
    <w:rPr>
      <w:rFonts w:ascii="Consolas" w:hAnsi="Consolas" w:cs="Times New Roman"/>
      <w:noProof w:val="0"/>
      <w:sz w:val="21"/>
      <w:szCs w:val="21"/>
      <w:lang w:val="en-GB" w:eastAsia="en-US"/>
    </w:rPr>
  </w:style>
  <w:style w:type="character" w:customStyle="1" w:styleId="E-mailSignatureChar1">
    <w:name w:val="E-mail Signature Char1"/>
    <w:rsid w:val="002949F2"/>
    <w:rPr>
      <w:rFonts w:ascii="Times New Roman" w:hAnsi="Times New Roman" w:cs="Times New Roman"/>
      <w:noProof w:val="0"/>
      <w:sz w:val="24"/>
      <w:lang w:val="en-GB" w:eastAsia="en-US"/>
    </w:rPr>
  </w:style>
  <w:style w:type="character" w:customStyle="1" w:styleId="CommentSubjectChar1">
    <w:name w:val="Comment Subject Char1"/>
    <w:rsid w:val="002949F2"/>
    <w:rPr>
      <w:rFonts w:ascii="Times New Roman" w:hAnsi="Times New Roman" w:cs="Times New Roman"/>
      <w:b/>
      <w:bCs/>
      <w:noProof w:val="0"/>
      <w:lang w:val="en-GB" w:eastAsia="en-US"/>
    </w:rPr>
  </w:style>
  <w:style w:type="character" w:customStyle="1" w:styleId="Equation1">
    <w:name w:val="Equation1"/>
    <w:uiPriority w:val="99"/>
    <w:rsid w:val="002949F2"/>
    <w:rPr>
      <w:rFonts w:ascii="Times New Roman" w:hAnsi="Times New Roman" w:cs="Times New Roman"/>
      <w:noProof w:val="0"/>
      <w:lang w:val="en-GB" w:eastAsia="de-DE" w:bidi="ar-SA"/>
    </w:rPr>
  </w:style>
  <w:style w:type="character" w:customStyle="1" w:styleId="EmailStyle140">
    <w:name w:val="EmailStyle140"/>
    <w:rsid w:val="002949F2"/>
    <w:rPr>
      <w:rFonts w:ascii="Arial" w:hAnsi="Arial" w:cs="Arial"/>
      <w:color w:val="000000"/>
      <w:sz w:val="20"/>
      <w:szCs w:val="20"/>
    </w:rPr>
  </w:style>
  <w:style w:type="character" w:customStyle="1" w:styleId="FooterChar2">
    <w:name w:val="Footer Char2"/>
    <w:aliases w:val="footer odd Char2,fo Char2,pie de página Char2,footer1 Char2,footer odd1 Char2,footer5 Char2,footer odd4 Char2,footer odd2 Char2,footer2 Char2,footer odd3 Char2,footer11 Char2,footer odd11 Char2,footer51 Char2,footer odd41 Char2,footer4 Cha"/>
    <w:uiPriority w:val="99"/>
    <w:locked/>
    <w:rsid w:val="002949F2"/>
    <w:rPr>
      <w:rFonts w:ascii="Times New Roman" w:hAnsi="Times New Roman" w:cs="Times New Roman"/>
      <w:caps/>
      <w:noProof/>
      <w:sz w:val="16"/>
      <w:lang w:val="en-GB" w:eastAsia="en-US"/>
    </w:rPr>
  </w:style>
  <w:style w:type="character" w:customStyle="1" w:styleId="RectitleChar">
    <w:name w:val="Rec_title Char"/>
    <w:uiPriority w:val="99"/>
    <w:locked/>
    <w:rsid w:val="002949F2"/>
    <w:rPr>
      <w:rFonts w:ascii="Times New Roman Bold" w:hAnsi="Times New Roman Bold"/>
      <w:b/>
      <w:noProof w:val="0"/>
      <w:sz w:val="28"/>
      <w:lang w:val="en-GB" w:eastAsia="en-US"/>
    </w:rPr>
  </w:style>
  <w:style w:type="character" w:customStyle="1" w:styleId="TableheadChar">
    <w:name w:val="Table_head Char"/>
    <w:uiPriority w:val="99"/>
    <w:locked/>
    <w:rsid w:val="002949F2"/>
    <w:rPr>
      <w:rFonts w:ascii="Times New Roman Bold" w:hAnsi="Times New Roman Bold"/>
      <w:b/>
      <w:noProof w:val="0"/>
      <w:lang w:val="en-GB" w:eastAsia="en-US"/>
    </w:rPr>
  </w:style>
  <w:style w:type="character" w:customStyle="1" w:styleId="CharChar2">
    <w:name w:val="Char Char2"/>
    <w:uiPriority w:val="99"/>
    <w:rsid w:val="002949F2"/>
    <w:rPr>
      <w:rFonts w:cs="Times New Roman"/>
      <w:noProof w:val="0"/>
      <w:sz w:val="22"/>
      <w:lang w:val="en-GB" w:eastAsia="en-US" w:bidi="ar-SA"/>
    </w:rPr>
  </w:style>
  <w:style w:type="paragraph" w:customStyle="1" w:styleId="ExecLabel">
    <w:name w:val="ExecLabel"/>
    <w:basedOn w:val="Normal"/>
    <w:rsid w:val="002949F2"/>
    <w:pPr>
      <w:tabs>
        <w:tab w:val="clear" w:pos="794"/>
        <w:tab w:val="clear" w:pos="1191"/>
        <w:tab w:val="clear" w:pos="1588"/>
        <w:tab w:val="clear" w:pos="1985"/>
      </w:tabs>
      <w:overflowPunct/>
      <w:autoSpaceDE/>
      <w:autoSpaceDN/>
      <w:adjustRightInd/>
      <w:spacing w:before="0" w:after="480"/>
      <w:jc w:val="center"/>
      <w:textAlignment w:val="auto"/>
    </w:pPr>
    <w:rPr>
      <w:b/>
      <w:sz w:val="32"/>
      <w:szCs w:val="24"/>
      <w:lang w:val="en-GB"/>
    </w:rPr>
  </w:style>
  <w:style w:type="paragraph" w:customStyle="1" w:styleId="ExecTitle">
    <w:name w:val="ExecTitle"/>
    <w:basedOn w:val="ExecLabel"/>
    <w:rsid w:val="002949F2"/>
  </w:style>
  <w:style w:type="paragraph" w:customStyle="1" w:styleId="TAH">
    <w:name w:val="TAH"/>
    <w:basedOn w:val="TAC"/>
    <w:rsid w:val="002949F2"/>
    <w:rPr>
      <w:b/>
    </w:rPr>
  </w:style>
  <w:style w:type="paragraph" w:customStyle="1" w:styleId="TAC">
    <w:name w:val="TAC"/>
    <w:basedOn w:val="Normal"/>
    <w:rsid w:val="002949F2"/>
    <w:pPr>
      <w:keepNext/>
      <w:keepLines/>
      <w:tabs>
        <w:tab w:val="clear" w:pos="794"/>
        <w:tab w:val="clear" w:pos="1191"/>
        <w:tab w:val="clear" w:pos="1588"/>
        <w:tab w:val="clear" w:pos="1985"/>
      </w:tabs>
      <w:spacing w:before="0"/>
      <w:jc w:val="center"/>
    </w:pPr>
    <w:rPr>
      <w:rFonts w:ascii="Arial" w:hAnsi="Arial"/>
      <w:sz w:val="18"/>
      <w:lang w:val="en-GB"/>
    </w:rPr>
  </w:style>
  <w:style w:type="character" w:customStyle="1" w:styleId="TACChar">
    <w:name w:val="TAC Char"/>
    <w:locked/>
    <w:rsid w:val="002949F2"/>
    <w:rPr>
      <w:rFonts w:ascii="Arial" w:hAnsi="Arial"/>
      <w:noProof w:val="0"/>
      <w:sz w:val="18"/>
      <w:lang w:val="en-GB" w:eastAsia="en-US"/>
    </w:rPr>
  </w:style>
  <w:style w:type="paragraph" w:customStyle="1" w:styleId="r">
    <w:name w:val="r"/>
    <w:aliases w:val="reference"/>
    <w:basedOn w:val="Normal"/>
    <w:rsid w:val="002949F2"/>
    <w:pPr>
      <w:tabs>
        <w:tab w:val="clear" w:pos="794"/>
        <w:tab w:val="clear" w:pos="1191"/>
        <w:tab w:val="clear" w:pos="1588"/>
        <w:tab w:val="clear" w:pos="1985"/>
        <w:tab w:val="num" w:pos="1440"/>
      </w:tabs>
      <w:overflowPunct/>
      <w:autoSpaceDE/>
      <w:autoSpaceDN/>
      <w:adjustRightInd/>
      <w:spacing w:before="0" w:after="160"/>
      <w:ind w:left="1440" w:hanging="360"/>
      <w:jc w:val="left"/>
      <w:textAlignment w:val="auto"/>
    </w:pPr>
    <w:rPr>
      <w:sz w:val="20"/>
      <w:lang w:val="en-US"/>
    </w:rPr>
  </w:style>
  <w:style w:type="paragraph" w:customStyle="1" w:styleId="TAR">
    <w:name w:val="TAR"/>
    <w:basedOn w:val="Normal"/>
    <w:rsid w:val="002949F2"/>
    <w:pPr>
      <w:keepNext/>
      <w:keepLines/>
      <w:tabs>
        <w:tab w:val="clear" w:pos="794"/>
        <w:tab w:val="clear" w:pos="1191"/>
        <w:tab w:val="clear" w:pos="1588"/>
        <w:tab w:val="clear" w:pos="1985"/>
      </w:tabs>
      <w:spacing w:before="0"/>
      <w:jc w:val="right"/>
    </w:pPr>
    <w:rPr>
      <w:rFonts w:ascii="Arial" w:hAnsi="Arial"/>
      <w:sz w:val="18"/>
      <w:lang w:val="en-GB"/>
    </w:rPr>
  </w:style>
  <w:style w:type="paragraph" w:customStyle="1" w:styleId="tah0">
    <w:name w:val="tah"/>
    <w:basedOn w:val="Normal"/>
    <w:rsid w:val="002949F2"/>
    <w:pPr>
      <w:tabs>
        <w:tab w:val="clear" w:pos="794"/>
        <w:tab w:val="clear" w:pos="1191"/>
        <w:tab w:val="clear" w:pos="1588"/>
        <w:tab w:val="clear" w:pos="1985"/>
      </w:tabs>
      <w:autoSpaceDE/>
      <w:autoSpaceDN/>
      <w:adjustRightInd/>
      <w:spacing w:before="0"/>
      <w:jc w:val="center"/>
      <w:textAlignment w:val="auto"/>
    </w:pPr>
    <w:rPr>
      <w:rFonts w:ascii="Arial" w:hAnsi="Arial" w:cs="Arial"/>
      <w:b/>
      <w:bCs/>
      <w:sz w:val="18"/>
      <w:szCs w:val="18"/>
      <w:lang w:val="en-US" w:bidi="he-IL"/>
    </w:rPr>
  </w:style>
  <w:style w:type="paragraph" w:customStyle="1" w:styleId="tac0">
    <w:name w:val="tac"/>
    <w:basedOn w:val="Normal"/>
    <w:rsid w:val="002949F2"/>
    <w:pPr>
      <w:tabs>
        <w:tab w:val="clear" w:pos="794"/>
        <w:tab w:val="clear" w:pos="1191"/>
        <w:tab w:val="clear" w:pos="1588"/>
        <w:tab w:val="clear" w:pos="1985"/>
      </w:tabs>
      <w:autoSpaceDE/>
      <w:autoSpaceDN/>
      <w:adjustRightInd/>
      <w:spacing w:before="0"/>
      <w:jc w:val="center"/>
      <w:textAlignment w:val="auto"/>
    </w:pPr>
    <w:rPr>
      <w:rFonts w:ascii="Arial" w:hAnsi="Arial" w:cs="Arial"/>
      <w:sz w:val="18"/>
      <w:szCs w:val="18"/>
      <w:lang w:val="en-US" w:bidi="he-IL"/>
    </w:rPr>
  </w:style>
  <w:style w:type="paragraph" w:customStyle="1" w:styleId="Normal1">
    <w:name w:val="Normal1"/>
    <w:basedOn w:val="Normal"/>
    <w:rsid w:val="002949F2"/>
    <w:pPr>
      <w:tabs>
        <w:tab w:val="clear" w:pos="794"/>
        <w:tab w:val="clear" w:pos="1191"/>
        <w:tab w:val="clear" w:pos="1588"/>
        <w:tab w:val="clear" w:pos="1985"/>
      </w:tabs>
      <w:overflowPunct/>
      <w:autoSpaceDE/>
      <w:autoSpaceDN/>
      <w:adjustRightInd/>
      <w:spacing w:before="0"/>
      <w:jc w:val="left"/>
      <w:textAlignment w:val="auto"/>
    </w:pPr>
    <w:rPr>
      <w:color w:val="000000"/>
      <w:szCs w:val="24"/>
      <w:shd w:val="clear" w:color="auto" w:fill="C0C0C0"/>
      <w:lang w:val="en-US"/>
    </w:rPr>
  </w:style>
  <w:style w:type="paragraph" w:customStyle="1" w:styleId="fix">
    <w:name w:val="fix"/>
    <w:basedOn w:val="Normal1"/>
    <w:rsid w:val="002949F2"/>
  </w:style>
  <w:style w:type="paragraph" w:customStyle="1" w:styleId="TH">
    <w:name w:val="TH"/>
    <w:basedOn w:val="Normal"/>
    <w:rsid w:val="002949F2"/>
    <w:pPr>
      <w:keepNext/>
      <w:keepLines/>
      <w:tabs>
        <w:tab w:val="clear" w:pos="794"/>
        <w:tab w:val="clear" w:pos="1191"/>
        <w:tab w:val="clear" w:pos="1588"/>
        <w:tab w:val="clear" w:pos="1985"/>
      </w:tabs>
      <w:spacing w:before="60" w:after="180"/>
      <w:jc w:val="center"/>
    </w:pPr>
    <w:rPr>
      <w:rFonts w:ascii="Arial" w:hAnsi="Arial"/>
      <w:b/>
      <w:sz w:val="20"/>
      <w:lang w:val="en-GB" w:eastAsia="en-GB"/>
    </w:rPr>
  </w:style>
  <w:style w:type="character" w:customStyle="1" w:styleId="ZGSM">
    <w:name w:val="ZGSM"/>
    <w:rsid w:val="002949F2"/>
  </w:style>
  <w:style w:type="character" w:customStyle="1" w:styleId="EmailStyle2181">
    <w:name w:val="EmailStyle2181"/>
    <w:rsid w:val="002949F2"/>
    <w:rPr>
      <w:rFonts w:ascii="Arial" w:hAnsi="Arial" w:cs="Arial"/>
      <w:color w:val="000000"/>
      <w:sz w:val="20"/>
      <w:szCs w:val="20"/>
    </w:rPr>
  </w:style>
  <w:style w:type="character" w:customStyle="1" w:styleId="EmailStyle2511">
    <w:name w:val="EmailStyle2511"/>
    <w:rsid w:val="002949F2"/>
    <w:rPr>
      <w:rFonts w:ascii="Arial" w:hAnsi="Arial" w:cs="Arial"/>
      <w:color w:val="000000"/>
      <w:sz w:val="20"/>
      <w:szCs w:val="20"/>
    </w:rPr>
  </w:style>
  <w:style w:type="paragraph" w:customStyle="1" w:styleId="Data1">
    <w:name w:val="Data1"/>
    <w:basedOn w:val="Subject"/>
    <w:next w:val="Subject"/>
    <w:rsid w:val="002949F2"/>
  </w:style>
  <w:style w:type="paragraph" w:customStyle="1" w:styleId="ZchnZchnChar">
    <w:name w:val="Zchn Zchn Char"/>
    <w:basedOn w:val="Normal"/>
    <w:rsid w:val="002949F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en-US"/>
    </w:rPr>
  </w:style>
  <w:style w:type="character" w:customStyle="1" w:styleId="ttulo1">
    <w:name w:val="título 1 (文字)"/>
    <w:aliases w:val="H1 (文字),h1 (文字),h11 (文字),h12 (文字),h13 (文字),h14 (文字),h15 (文字),h16 (文字),h17 (文字),h111 (文字),h121 (文字),h131 (文字),h141 (文字),h151 (文字),h161 (文字),h18 (文字),h112 (文字),h122 (文字),h132 (文字),h142 (文字),h152 (文字),h162 (文字),h19 (文字),h113 (文字),h123 (文字)"/>
    <w:rsid w:val="002949F2"/>
    <w:rPr>
      <w:rFonts w:cs="Times New Roman"/>
      <w:b/>
      <w:noProof w:val="0"/>
      <w:sz w:val="24"/>
      <w:lang w:val="en-GB" w:eastAsia="en-US" w:bidi="ar-SA"/>
    </w:rPr>
  </w:style>
  <w:style w:type="character" w:customStyle="1" w:styleId="UNDERRUBRIK1-2">
    <w:name w:val="UNDERRUBRIK 1-2 (文字)"/>
    <w:aliases w:val="h2 (文字),Head 2 (文字),l2 (文字),List level 2 (文字),Sub-Heading (文字),A (文字),1st level heading (文字),level 2 no toc (文字),2nd level (文字),Titre2 (文字),h:2 (文字),h:2app (文字),H2 (文字),2 (文字),level 2 (文字),Head2A (文字),PA Major Section (文字),C2 (文字)"/>
    <w:basedOn w:val="ttulo1"/>
    <w:rsid w:val="002949F2"/>
    <w:rPr>
      <w:rFonts w:cs="Times New Roman"/>
      <w:b/>
      <w:noProof w:val="0"/>
      <w:sz w:val="24"/>
      <w:lang w:val="en-GB" w:eastAsia="en-US" w:bidi="ar-SA"/>
    </w:rPr>
  </w:style>
  <w:style w:type="character" w:customStyle="1" w:styleId="H4">
    <w:name w:val="H4 (文字)"/>
    <w:aliases w:val="h4 (文字),H41 (文字),h41 (文字),H42 (文字),h42 (文字),H43 (文字),h43 (文字),H411 (文字),h411 (文字),H421 (文字),h421 (文字),H44 (文字),h44 (文字),H412 (文字),h412 (文字),H422 (文字),h422 (文字),H431 (文字),h431 (文字),H45 (文字),h45 (文字),H413 (文字),h413 (文字),H423 (文字),h423 (文字),4 (文字)"/>
    <w:rsid w:val="002949F2"/>
    <w:rPr>
      <w:rFonts w:cs="Times New Roman"/>
      <w:b/>
      <w:noProof w:val="0"/>
      <w:sz w:val="24"/>
      <w:lang w:val="en-GB" w:eastAsia="en-US" w:bidi="ar-SA"/>
    </w:rPr>
  </w:style>
  <w:style w:type="character" w:customStyle="1" w:styleId="EmailStyle4891">
    <w:name w:val="EmailStyle4891"/>
    <w:rsid w:val="002949F2"/>
    <w:rPr>
      <w:rFonts w:ascii="Arial" w:hAnsi="Arial" w:cs="Arial"/>
      <w:color w:val="000000"/>
      <w:sz w:val="20"/>
      <w:szCs w:val="20"/>
    </w:rPr>
  </w:style>
  <w:style w:type="character" w:customStyle="1" w:styleId="MemoHeading3">
    <w:name w:val="Memo Heading 3 (文字)"/>
    <w:aliases w:val="H3 (文字),h3 (文字),h31 (文字),3 (文字),h 3 (文字),3rd level (文字),subsect (文字),0H (文字),l3 (文字),list 3 (文字),Head 3 (文字),h32 (文字),h33 (文字),h34 (文字),h35 (文字),h36 (文字),h37 (文字),h38 (文字),h311 (文字),h321 (文字),h331 (文字),h341 (文字),h351 (文字),h361 (文字)"/>
    <w:rsid w:val="002949F2"/>
    <w:rPr>
      <w:rFonts w:cs="Times New Roman"/>
      <w:b/>
      <w:noProof w:val="0"/>
      <w:sz w:val="24"/>
      <w:lang w:val="en-GB" w:eastAsia="en-US" w:bidi="ar-SA"/>
    </w:rPr>
  </w:style>
  <w:style w:type="character" w:customStyle="1" w:styleId="h5">
    <w:name w:val="h5 (文字)"/>
    <w:aliases w:val="5 (文字),heading 5 (文字) (文字),T5 (文字),H5 (文字)"/>
    <w:rsid w:val="002949F2"/>
    <w:rPr>
      <w:rFonts w:cs="Times New Roman"/>
      <w:b/>
      <w:noProof w:val="0"/>
      <w:sz w:val="24"/>
      <w:lang w:val="en-GB" w:eastAsia="en-US" w:bidi="ar-SA"/>
    </w:rPr>
  </w:style>
  <w:style w:type="character" w:customStyle="1" w:styleId="EmailStyle4941">
    <w:name w:val="EmailStyle4941"/>
    <w:rsid w:val="002949F2"/>
    <w:rPr>
      <w:rFonts w:ascii="Arial" w:hAnsi="Arial" w:cs="Arial"/>
      <w:color w:val="000000"/>
      <w:sz w:val="20"/>
      <w:szCs w:val="20"/>
    </w:rPr>
  </w:style>
  <w:style w:type="character" w:customStyle="1" w:styleId="EmailStyle4961">
    <w:name w:val="EmailStyle4961"/>
    <w:rsid w:val="002949F2"/>
    <w:rPr>
      <w:rFonts w:ascii="Arial" w:hAnsi="Arial" w:cs="Arial"/>
      <w:color w:val="000000"/>
      <w:sz w:val="20"/>
      <w:szCs w:val="20"/>
    </w:rPr>
  </w:style>
  <w:style w:type="character" w:customStyle="1" w:styleId="footnotetext0">
    <w:name w:val="footnote text (文字)"/>
    <w:aliases w:val="ALTS FOOTNOTE (文字),Footnote Text Char1 (文字),Footnote Text Char Char1 (文字),Footnote Text Char4 Char Char (文字),Footnote Text Char1 Char1 Char1 Char (文字),Footnote Text Char Char1 Char1 Char Char (文字)"/>
    <w:rsid w:val="002949F2"/>
    <w:rPr>
      <w:rFonts w:cs="Times New Roman"/>
      <w:noProof w:val="0"/>
      <w:sz w:val="22"/>
      <w:lang w:val="en-GB" w:eastAsia="en-US" w:bidi="ar-SA"/>
    </w:rPr>
  </w:style>
  <w:style w:type="paragraph" w:customStyle="1" w:styleId="a1">
    <w:name w:val="リスト段落"/>
    <w:basedOn w:val="Normal"/>
    <w:qFormat/>
    <w:rsid w:val="002949F2"/>
    <w:pPr>
      <w:ind w:leftChars="400" w:left="840"/>
      <w:jc w:val="left"/>
    </w:pPr>
    <w:rPr>
      <w:rFonts w:eastAsia="SimSun"/>
      <w:lang w:val="en-GB"/>
    </w:rPr>
  </w:style>
  <w:style w:type="character" w:customStyle="1" w:styleId="EmailStyle505">
    <w:name w:val="EmailStyle505"/>
    <w:rsid w:val="002949F2"/>
    <w:rPr>
      <w:rFonts w:ascii="Arial" w:hAnsi="Arial" w:cs="Arial"/>
      <w:color w:val="000000"/>
      <w:sz w:val="20"/>
      <w:szCs w:val="20"/>
    </w:rPr>
  </w:style>
  <w:style w:type="character" w:customStyle="1" w:styleId="EmailStyle506">
    <w:name w:val="EmailStyle506"/>
    <w:rsid w:val="002949F2"/>
    <w:rPr>
      <w:rFonts w:ascii="Arial" w:hAnsi="Arial" w:cs="Arial"/>
      <w:color w:val="000000"/>
      <w:sz w:val="20"/>
      <w:szCs w:val="20"/>
    </w:rPr>
  </w:style>
  <w:style w:type="character" w:customStyle="1" w:styleId="EmailStyle507">
    <w:name w:val="EmailStyle507"/>
    <w:rsid w:val="002949F2"/>
    <w:rPr>
      <w:rFonts w:ascii="Arial" w:hAnsi="Arial" w:cs="Arial"/>
      <w:color w:val="000000"/>
      <w:sz w:val="20"/>
      <w:szCs w:val="20"/>
    </w:rPr>
  </w:style>
  <w:style w:type="character" w:customStyle="1" w:styleId="EmailStyle508">
    <w:name w:val="EmailStyle508"/>
    <w:rsid w:val="002949F2"/>
    <w:rPr>
      <w:rFonts w:ascii="Arial" w:hAnsi="Arial" w:cs="Arial"/>
      <w:color w:val="000000"/>
      <w:sz w:val="20"/>
      <w:szCs w:val="20"/>
    </w:rPr>
  </w:style>
  <w:style w:type="character" w:customStyle="1" w:styleId="EmailStyle509">
    <w:name w:val="EmailStyle509"/>
    <w:rsid w:val="002949F2"/>
    <w:rPr>
      <w:rFonts w:ascii="Arial" w:hAnsi="Arial" w:cs="Arial"/>
      <w:color w:val="000000"/>
      <w:sz w:val="20"/>
      <w:szCs w:val="20"/>
    </w:rPr>
  </w:style>
  <w:style w:type="character" w:customStyle="1" w:styleId="EmailStyle510">
    <w:name w:val="EmailStyle510"/>
    <w:rsid w:val="002949F2"/>
    <w:rPr>
      <w:rFonts w:ascii="Arial" w:hAnsi="Arial" w:cs="Arial"/>
      <w:color w:val="000000"/>
      <w:sz w:val="20"/>
      <w:szCs w:val="20"/>
    </w:rPr>
  </w:style>
  <w:style w:type="character" w:customStyle="1" w:styleId="EmailStyle511">
    <w:name w:val="EmailStyle511"/>
    <w:rsid w:val="002949F2"/>
    <w:rPr>
      <w:rFonts w:ascii="Arial" w:hAnsi="Arial" w:cs="Arial"/>
      <w:color w:val="000000"/>
      <w:sz w:val="20"/>
      <w:szCs w:val="20"/>
    </w:rPr>
  </w:style>
  <w:style w:type="character" w:customStyle="1" w:styleId="EmailStyle512">
    <w:name w:val="EmailStyle512"/>
    <w:rsid w:val="002949F2"/>
    <w:rPr>
      <w:rFonts w:ascii="Arial" w:hAnsi="Arial" w:cs="Arial"/>
      <w:color w:val="000000"/>
      <w:sz w:val="20"/>
      <w:szCs w:val="20"/>
    </w:rPr>
  </w:style>
  <w:style w:type="character" w:customStyle="1" w:styleId="EmailStyle5131">
    <w:name w:val="EmailStyle5131"/>
    <w:rsid w:val="002949F2"/>
    <w:rPr>
      <w:rFonts w:ascii="Arial" w:hAnsi="Arial" w:cs="Arial"/>
      <w:color w:val="000000"/>
      <w:sz w:val="20"/>
      <w:szCs w:val="20"/>
    </w:rPr>
  </w:style>
  <w:style w:type="character" w:customStyle="1" w:styleId="EmailStyle5141">
    <w:name w:val="EmailStyle5141"/>
    <w:rsid w:val="002949F2"/>
    <w:rPr>
      <w:rFonts w:ascii="Arial" w:hAnsi="Arial" w:cs="Arial"/>
      <w:color w:val="000000"/>
      <w:sz w:val="20"/>
      <w:szCs w:val="20"/>
    </w:rPr>
  </w:style>
  <w:style w:type="character" w:customStyle="1" w:styleId="EmailStyle5151">
    <w:name w:val="EmailStyle5151"/>
    <w:rsid w:val="002949F2"/>
    <w:rPr>
      <w:rFonts w:ascii="Arial" w:hAnsi="Arial" w:cs="Arial"/>
      <w:color w:val="000000"/>
      <w:sz w:val="20"/>
      <w:szCs w:val="20"/>
    </w:rPr>
  </w:style>
  <w:style w:type="character" w:customStyle="1" w:styleId="footnotetextCharChar">
    <w:name w:val="footnote text Char Char"/>
    <w:rsid w:val="002949F2"/>
    <w:rPr>
      <w:rFonts w:cs="Times New Roman"/>
      <w:noProof w:val="0"/>
      <w:sz w:val="22"/>
      <w:lang w:val="en-GB" w:eastAsia="en-US" w:bidi="ar-SA"/>
    </w:rPr>
  </w:style>
  <w:style w:type="character" w:customStyle="1" w:styleId="MTEquationSection">
    <w:name w:val="MTEquationSection"/>
    <w:rsid w:val="002949F2"/>
    <w:rPr>
      <w:rFonts w:cs="Times New Roman"/>
      <w:vanish/>
      <w:color w:val="FF0000"/>
      <w:position w:val="6"/>
      <w:sz w:val="20"/>
    </w:rPr>
  </w:style>
  <w:style w:type="character" w:customStyle="1" w:styleId="style1591">
    <w:name w:val="style1591"/>
    <w:rsid w:val="002949F2"/>
    <w:rPr>
      <w:rFonts w:ascii="Verdana" w:hAnsi="Verdana" w:cs="Times New Roman"/>
      <w:sz w:val="18"/>
      <w:szCs w:val="18"/>
    </w:rPr>
  </w:style>
  <w:style w:type="paragraph" w:customStyle="1" w:styleId="RepNoBR">
    <w:name w:val="Rep_No_BR"/>
    <w:basedOn w:val="RecNoBR"/>
    <w:next w:val="Reptitle"/>
    <w:rsid w:val="002949F2"/>
    <w:rPr>
      <w:rFonts w:eastAsia="Batang"/>
    </w:rPr>
  </w:style>
  <w:style w:type="paragraph" w:customStyle="1" w:styleId="NoteannexappBR">
    <w:name w:val="Note_annex_app_BR"/>
    <w:basedOn w:val="Note"/>
    <w:rsid w:val="002949F2"/>
    <w:pPr>
      <w:tabs>
        <w:tab w:val="left" w:pos="794"/>
        <w:tab w:val="left" w:pos="1191"/>
        <w:tab w:val="left" w:pos="1588"/>
        <w:tab w:val="left" w:pos="1985"/>
      </w:tabs>
      <w:jc w:val="left"/>
    </w:pPr>
    <w:rPr>
      <w:rFonts w:eastAsia="Batang"/>
      <w:lang w:val="en-GB"/>
    </w:rPr>
  </w:style>
  <w:style w:type="paragraph" w:customStyle="1" w:styleId="1">
    <w:name w:val="スタイル1"/>
    <w:basedOn w:val="Normal"/>
    <w:rsid w:val="002949F2"/>
    <w:pPr>
      <w:tabs>
        <w:tab w:val="clear" w:pos="794"/>
        <w:tab w:val="clear" w:pos="1191"/>
        <w:tab w:val="clear" w:pos="1588"/>
        <w:tab w:val="left" w:pos="307"/>
        <w:tab w:val="num" w:pos="425"/>
        <w:tab w:val="left" w:pos="851"/>
        <w:tab w:val="left" w:pos="1418"/>
        <w:tab w:val="left" w:pos="1701"/>
        <w:tab w:val="left" w:pos="2268"/>
        <w:tab w:val="left" w:pos="2552"/>
        <w:tab w:val="left" w:pos="2835"/>
        <w:tab w:val="left" w:pos="3119"/>
        <w:tab w:val="left" w:pos="3402"/>
        <w:tab w:val="left" w:pos="3686"/>
        <w:tab w:val="left" w:pos="3969"/>
      </w:tabs>
      <w:snapToGrid w:val="0"/>
      <w:spacing w:beforeLines="20"/>
      <w:ind w:left="425" w:hanging="425"/>
      <w:jc w:val="left"/>
    </w:pPr>
    <w:rPr>
      <w:rFonts w:eastAsia="MS Mincho"/>
      <w:sz w:val="22"/>
      <w:szCs w:val="22"/>
      <w:lang w:val="en-GB" w:eastAsia="ja-JP"/>
    </w:rPr>
  </w:style>
  <w:style w:type="paragraph" w:customStyle="1" w:styleId="2">
    <w:name w:val="スタイル2"/>
    <w:basedOn w:val="Normal"/>
    <w:rsid w:val="002949F2"/>
    <w:pPr>
      <w:tabs>
        <w:tab w:val="clear" w:pos="1191"/>
        <w:tab w:val="clear" w:pos="1588"/>
        <w:tab w:val="num" w:pos="360"/>
        <w:tab w:val="left" w:pos="432"/>
        <w:tab w:val="left" w:pos="1080"/>
        <w:tab w:val="left" w:pos="1701"/>
        <w:tab w:val="left" w:pos="2268"/>
        <w:tab w:val="left" w:pos="2552"/>
        <w:tab w:val="left" w:pos="2835"/>
        <w:tab w:val="left" w:pos="3119"/>
        <w:tab w:val="left" w:pos="3402"/>
        <w:tab w:val="left" w:pos="3686"/>
        <w:tab w:val="left" w:pos="3969"/>
      </w:tabs>
      <w:snapToGrid w:val="0"/>
      <w:spacing w:beforeLines="20"/>
      <w:ind w:left="1080" w:hanging="360"/>
      <w:jc w:val="left"/>
    </w:pPr>
    <w:rPr>
      <w:rFonts w:eastAsia="MS Mincho"/>
      <w:sz w:val="22"/>
      <w:szCs w:val="22"/>
      <w:lang w:val="en-GB" w:eastAsia="ja-JP"/>
    </w:rPr>
  </w:style>
  <w:style w:type="paragraph" w:customStyle="1" w:styleId="EQ">
    <w:name w:val="EQ"/>
    <w:basedOn w:val="Normal"/>
    <w:next w:val="Normal"/>
    <w:rsid w:val="002949F2"/>
    <w:pPr>
      <w:keepLines/>
      <w:tabs>
        <w:tab w:val="clear" w:pos="794"/>
        <w:tab w:val="clear" w:pos="1191"/>
        <w:tab w:val="clear" w:pos="1588"/>
        <w:tab w:val="clear" w:pos="1985"/>
        <w:tab w:val="center" w:pos="4536"/>
        <w:tab w:val="right" w:pos="9072"/>
      </w:tabs>
      <w:spacing w:before="0" w:after="180"/>
      <w:jc w:val="left"/>
    </w:pPr>
    <w:rPr>
      <w:rFonts w:eastAsia="SimSun"/>
      <w:noProof/>
      <w:sz w:val="20"/>
      <w:lang w:val="en-GB"/>
    </w:rPr>
  </w:style>
  <w:style w:type="paragraph" w:customStyle="1" w:styleId="NO">
    <w:name w:val="NO"/>
    <w:basedOn w:val="Normal"/>
    <w:rsid w:val="002949F2"/>
    <w:pPr>
      <w:keepLines/>
      <w:tabs>
        <w:tab w:val="clear" w:pos="794"/>
        <w:tab w:val="clear" w:pos="1191"/>
        <w:tab w:val="clear" w:pos="1588"/>
        <w:tab w:val="clear" w:pos="1985"/>
      </w:tabs>
      <w:spacing w:before="0" w:after="180"/>
      <w:ind w:left="1135" w:hanging="851"/>
      <w:jc w:val="left"/>
    </w:pPr>
    <w:rPr>
      <w:rFonts w:eastAsia="SimSun"/>
      <w:sz w:val="20"/>
      <w:lang w:val="en-GB"/>
    </w:rPr>
  </w:style>
  <w:style w:type="paragraph" w:customStyle="1" w:styleId="MEP">
    <w:name w:val="MEP"/>
    <w:basedOn w:val="Normal"/>
    <w:rsid w:val="002949F2"/>
    <w:pPr>
      <w:tabs>
        <w:tab w:val="clear" w:pos="794"/>
        <w:tab w:val="clear" w:pos="1191"/>
        <w:tab w:val="clear" w:pos="1588"/>
        <w:tab w:val="clear" w:pos="1985"/>
        <w:tab w:val="left" w:pos="1134"/>
        <w:tab w:val="left" w:pos="1871"/>
        <w:tab w:val="left" w:pos="2268"/>
      </w:tabs>
      <w:spacing w:before="240"/>
    </w:pPr>
    <w:rPr>
      <w:rFonts w:eastAsia="SimSun"/>
    </w:rPr>
  </w:style>
  <w:style w:type="character" w:customStyle="1" w:styleId="EmailStyle5451">
    <w:name w:val="EmailStyle5451"/>
    <w:rsid w:val="002949F2"/>
    <w:rPr>
      <w:rFonts w:ascii="Arial" w:hAnsi="Arial" w:cs="Arial"/>
      <w:color w:val="000000"/>
      <w:sz w:val="20"/>
      <w:szCs w:val="20"/>
    </w:rPr>
  </w:style>
  <w:style w:type="paragraph" w:customStyle="1" w:styleId="schedule1">
    <w:name w:val="schedule1"/>
    <w:basedOn w:val="Normal"/>
    <w:rsid w:val="002949F2"/>
    <w:pPr>
      <w:tabs>
        <w:tab w:val="num" w:pos="357"/>
      </w:tabs>
      <w:spacing w:before="240"/>
      <w:ind w:left="397" w:hanging="397"/>
      <w:jc w:val="left"/>
    </w:pPr>
    <w:rPr>
      <w:rFonts w:eastAsia="SimSun" w:cs="Calibri"/>
      <w:lang w:val="en-GB"/>
    </w:rPr>
  </w:style>
  <w:style w:type="paragraph" w:customStyle="1" w:styleId="schedule3">
    <w:name w:val="schedule3"/>
    <w:basedOn w:val="Normal"/>
    <w:rsid w:val="002949F2"/>
    <w:pPr>
      <w:tabs>
        <w:tab w:val="num" w:pos="2160"/>
      </w:tabs>
      <w:spacing w:before="240"/>
      <w:ind w:left="2160" w:hanging="720"/>
      <w:jc w:val="left"/>
    </w:pPr>
    <w:rPr>
      <w:rFonts w:eastAsia="SimSun" w:cs="Calibri"/>
      <w:lang w:val="en-GB"/>
    </w:rPr>
  </w:style>
  <w:style w:type="paragraph" w:customStyle="1" w:styleId="schedule5">
    <w:name w:val="schedule5"/>
    <w:basedOn w:val="Normal"/>
    <w:rsid w:val="002949F2"/>
    <w:pPr>
      <w:tabs>
        <w:tab w:val="num" w:pos="4678"/>
      </w:tabs>
      <w:spacing w:before="240"/>
      <w:ind w:left="4678" w:hanging="1440"/>
      <w:jc w:val="left"/>
    </w:pPr>
    <w:rPr>
      <w:rFonts w:eastAsia="SimSun" w:cs="Calibri"/>
      <w:lang w:val="en-GB"/>
    </w:rPr>
  </w:style>
  <w:style w:type="paragraph" w:customStyle="1" w:styleId="object0">
    <w:name w:val="object"/>
    <w:basedOn w:val="Normal"/>
    <w:next w:val="Normal"/>
    <w:rsid w:val="002949F2"/>
    <w:pPr>
      <w:keepNext/>
      <w:keepLines/>
      <w:tabs>
        <w:tab w:val="clear" w:pos="794"/>
        <w:tab w:val="clear" w:pos="1191"/>
        <w:tab w:val="clear" w:pos="1588"/>
        <w:tab w:val="clear" w:pos="1985"/>
      </w:tabs>
      <w:overflowPunct/>
      <w:autoSpaceDE/>
      <w:autoSpaceDN/>
      <w:adjustRightInd/>
      <w:spacing w:before="0" w:after="240" w:line="360" w:lineRule="auto"/>
      <w:jc w:val="center"/>
      <w:textAlignment w:val="auto"/>
    </w:pPr>
    <w:rPr>
      <w:rFonts w:eastAsia="MS Mincho"/>
      <w:szCs w:val="24"/>
      <w:lang w:val="en-GB"/>
    </w:rPr>
  </w:style>
  <w:style w:type="paragraph" w:customStyle="1" w:styleId="ObjectID">
    <w:name w:val="ObjectID"/>
    <w:basedOn w:val="Normal"/>
    <w:next w:val="BodyText"/>
    <w:rsid w:val="002949F2"/>
    <w:pPr>
      <w:keepLines/>
      <w:numPr>
        <w:numId w:val="7"/>
      </w:numPr>
      <w:tabs>
        <w:tab w:val="clear" w:pos="720"/>
        <w:tab w:val="clear" w:pos="794"/>
        <w:tab w:val="clear" w:pos="1191"/>
        <w:tab w:val="clear" w:pos="1588"/>
        <w:tab w:val="clear" w:pos="1985"/>
      </w:tabs>
      <w:spacing w:before="0" w:after="480" w:line="360" w:lineRule="auto"/>
      <w:ind w:left="2592" w:right="720" w:hanging="1152"/>
    </w:pPr>
    <w:rPr>
      <w:rFonts w:eastAsia="SimSun"/>
      <w:b/>
      <w:bCs/>
      <w:sz w:val="22"/>
      <w:szCs w:val="22"/>
      <w:lang w:val="en-GB"/>
    </w:rPr>
  </w:style>
  <w:style w:type="paragraph" w:customStyle="1" w:styleId="Closing1">
    <w:name w:val="Closing1"/>
    <w:basedOn w:val="Closing"/>
    <w:next w:val="Closing"/>
    <w:rsid w:val="002949F2"/>
    <w:pPr>
      <w:keepNext/>
      <w:keepLines/>
      <w:widowControl/>
      <w:numPr>
        <w:numId w:val="12"/>
      </w:numPr>
      <w:tabs>
        <w:tab w:val="clear" w:pos="2880"/>
        <w:tab w:val="left" w:pos="794"/>
        <w:tab w:val="num" w:pos="1080"/>
        <w:tab w:val="left" w:pos="1191"/>
        <w:tab w:val="left" w:pos="1588"/>
        <w:tab w:val="left" w:pos="1985"/>
      </w:tabs>
      <w:overflowPunct w:val="0"/>
      <w:autoSpaceDE w:val="0"/>
      <w:autoSpaceDN w:val="0"/>
      <w:adjustRightInd w:val="0"/>
      <w:spacing w:before="240" w:after="1440"/>
      <w:ind w:left="0" w:firstLine="0"/>
      <w:jc w:val="left"/>
      <w:textAlignment w:val="baseline"/>
    </w:pPr>
    <w:rPr>
      <w:rFonts w:ascii="Times New Roman" w:eastAsia="SimSun" w:hAnsi="Times New Roman"/>
      <w:kern w:val="0"/>
      <w:szCs w:val="20"/>
      <w:lang w:eastAsia="en-US"/>
    </w:rPr>
  </w:style>
  <w:style w:type="paragraph" w:customStyle="1" w:styleId="Confidentiality">
    <w:name w:val="Confidentiality"/>
    <w:basedOn w:val="BodyText"/>
    <w:rsid w:val="002949F2"/>
    <w:pPr>
      <w:numPr>
        <w:numId w:val="13"/>
      </w:numPr>
      <w:tabs>
        <w:tab w:val="clear" w:pos="720"/>
        <w:tab w:val="num" w:pos="425"/>
      </w:tabs>
      <w:spacing w:before="240" w:after="0"/>
      <w:ind w:left="0" w:firstLine="0"/>
    </w:pPr>
    <w:rPr>
      <w:rFonts w:eastAsia="SimSun"/>
      <w:b/>
      <w:caps/>
    </w:rPr>
  </w:style>
  <w:style w:type="paragraph" w:customStyle="1" w:styleId="GroupName">
    <w:name w:val="GroupName"/>
    <w:basedOn w:val="Normal"/>
    <w:rsid w:val="002949F2"/>
    <w:pPr>
      <w:numPr>
        <w:ilvl w:val="1"/>
        <w:numId w:val="13"/>
      </w:numPr>
      <w:tabs>
        <w:tab w:val="clear" w:pos="1440"/>
      </w:tabs>
      <w:ind w:left="0" w:firstLine="0"/>
      <w:jc w:val="left"/>
    </w:pPr>
    <w:rPr>
      <w:rFonts w:eastAsia="SimSun"/>
      <w:sz w:val="30"/>
      <w:lang w:val="en-GB"/>
    </w:rPr>
  </w:style>
  <w:style w:type="paragraph" w:customStyle="1" w:styleId="HeaderData">
    <w:name w:val="HeaderData"/>
    <w:basedOn w:val="Normal"/>
    <w:rsid w:val="002949F2"/>
    <w:pPr>
      <w:numPr>
        <w:ilvl w:val="2"/>
        <w:numId w:val="13"/>
      </w:numPr>
      <w:tabs>
        <w:tab w:val="clear" w:pos="2160"/>
      </w:tabs>
      <w:ind w:left="0" w:firstLine="0"/>
      <w:jc w:val="left"/>
    </w:pPr>
    <w:rPr>
      <w:rFonts w:eastAsia="SimSun"/>
      <w:lang w:val="en-GB"/>
    </w:rPr>
  </w:style>
  <w:style w:type="paragraph" w:customStyle="1" w:styleId="HeaderPrompt">
    <w:name w:val="HeaderPrompt"/>
    <w:basedOn w:val="Normal"/>
    <w:rsid w:val="002949F2"/>
    <w:pPr>
      <w:numPr>
        <w:ilvl w:val="3"/>
        <w:numId w:val="13"/>
      </w:numPr>
      <w:tabs>
        <w:tab w:val="clear" w:pos="3238"/>
      </w:tabs>
      <w:spacing w:before="60" w:after="120"/>
      <w:ind w:left="0" w:firstLine="0"/>
      <w:jc w:val="left"/>
    </w:pPr>
    <w:rPr>
      <w:rFonts w:ascii="Arial Narrow" w:eastAsia="SimSun" w:hAnsi="Arial Narrow"/>
      <w:sz w:val="18"/>
      <w:lang w:val="en-GB"/>
    </w:rPr>
  </w:style>
  <w:style w:type="paragraph" w:customStyle="1" w:styleId="Headline">
    <w:name w:val="Headline"/>
    <w:basedOn w:val="BodyText"/>
    <w:rsid w:val="002949F2"/>
    <w:pPr>
      <w:numPr>
        <w:ilvl w:val="4"/>
        <w:numId w:val="13"/>
      </w:numPr>
      <w:tabs>
        <w:tab w:val="clear" w:pos="4678"/>
        <w:tab w:val="num" w:pos="992"/>
      </w:tabs>
      <w:spacing w:before="240" w:after="0"/>
      <w:ind w:left="0" w:firstLine="0"/>
    </w:pPr>
    <w:rPr>
      <w:rFonts w:ascii="Arial Black" w:eastAsia="SimSun" w:hAnsi="Arial Black"/>
    </w:rPr>
  </w:style>
  <w:style w:type="paragraph" w:customStyle="1" w:styleId="RecipientAddress">
    <w:name w:val="RecipientAddress"/>
    <w:basedOn w:val="Normal"/>
    <w:rsid w:val="002949F2"/>
    <w:pPr>
      <w:jc w:val="left"/>
    </w:pPr>
    <w:rPr>
      <w:rFonts w:eastAsia="SimSun"/>
      <w:lang w:val="en-GB"/>
    </w:rPr>
  </w:style>
  <w:style w:type="paragraph" w:customStyle="1" w:styleId="RegisteredOffice">
    <w:name w:val="RegisteredOffice"/>
    <w:basedOn w:val="Normal"/>
    <w:rsid w:val="002949F2"/>
    <w:pPr>
      <w:jc w:val="left"/>
    </w:pPr>
    <w:rPr>
      <w:rFonts w:eastAsia="SimSun"/>
      <w:sz w:val="14"/>
      <w:lang w:val="en-GB"/>
    </w:rPr>
  </w:style>
  <w:style w:type="paragraph" w:customStyle="1" w:styleId="schedulehead">
    <w:name w:val="schedule head"/>
    <w:basedOn w:val="Normal"/>
    <w:rsid w:val="002949F2"/>
    <w:pPr>
      <w:keepNext/>
      <w:spacing w:before="240"/>
      <w:jc w:val="center"/>
    </w:pPr>
    <w:rPr>
      <w:rFonts w:eastAsia="SimSun"/>
      <w:b/>
      <w:u w:val="single"/>
      <w:lang w:val="en-GB"/>
    </w:rPr>
  </w:style>
  <w:style w:type="paragraph" w:customStyle="1" w:styleId="xl26">
    <w:name w:val="xl26"/>
    <w:basedOn w:val="Normal"/>
    <w:rsid w:val="002949F2"/>
    <w:pPr>
      <w:pBdr>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Arial Unicode MS" w:hAnsi="Arial Unicode MS" w:cs="Arial Unicode MS"/>
      <w:sz w:val="16"/>
      <w:szCs w:val="16"/>
      <w:lang w:val="en-US"/>
    </w:rPr>
  </w:style>
  <w:style w:type="paragraph" w:customStyle="1" w:styleId="TableText2">
    <w:name w:val="Table Text"/>
    <w:basedOn w:val="Normal"/>
    <w:rsid w:val="002949F2"/>
    <w:pPr>
      <w:keepNext/>
      <w:widowControl w:val="0"/>
      <w:tabs>
        <w:tab w:val="clear" w:pos="794"/>
        <w:tab w:val="clear" w:pos="1191"/>
        <w:tab w:val="clear" w:pos="1588"/>
        <w:tab w:val="clear" w:pos="1985"/>
        <w:tab w:val="left" w:pos="900"/>
      </w:tabs>
      <w:overflowPunct/>
      <w:autoSpaceDE/>
      <w:autoSpaceDN/>
      <w:adjustRightInd/>
      <w:spacing w:before="60" w:after="60"/>
      <w:jc w:val="left"/>
      <w:textAlignment w:val="auto"/>
    </w:pPr>
    <w:rPr>
      <w:rFonts w:ascii="Arial" w:eastAsia="MS Mincho" w:hAnsi="Arial"/>
      <w:sz w:val="18"/>
      <w:lang w:val="en-GB"/>
    </w:rPr>
  </w:style>
  <w:style w:type="paragraph" w:customStyle="1" w:styleId="FigureNotitle">
    <w:name w:val="Figure_No &amp; title"/>
    <w:basedOn w:val="Normal"/>
    <w:next w:val="Normalaftertitle"/>
    <w:uiPriority w:val="99"/>
    <w:rsid w:val="002949F2"/>
    <w:pPr>
      <w:keepLines/>
      <w:spacing w:before="240" w:after="120"/>
      <w:jc w:val="center"/>
    </w:pPr>
    <w:rPr>
      <w:rFonts w:eastAsia="MS Mincho"/>
      <w:b/>
      <w:lang w:val="en-GB"/>
    </w:rPr>
  </w:style>
  <w:style w:type="paragraph" w:customStyle="1" w:styleId="FigureCaption">
    <w:name w:val="Figure Caption"/>
    <w:basedOn w:val="Normal"/>
    <w:next w:val="Figure"/>
    <w:uiPriority w:val="99"/>
    <w:rsid w:val="002949F2"/>
    <w:pPr>
      <w:keepNext/>
      <w:widowControl w:val="0"/>
      <w:tabs>
        <w:tab w:val="clear" w:pos="794"/>
        <w:tab w:val="clear" w:pos="1191"/>
        <w:tab w:val="clear" w:pos="1588"/>
        <w:tab w:val="clear" w:pos="1985"/>
      </w:tabs>
      <w:overflowPunct/>
      <w:autoSpaceDE/>
      <w:autoSpaceDN/>
      <w:adjustRightInd/>
      <w:spacing w:before="240" w:after="120"/>
      <w:ind w:left="1080"/>
      <w:jc w:val="left"/>
      <w:textAlignment w:val="auto"/>
    </w:pPr>
    <w:rPr>
      <w:rFonts w:ascii="Arial" w:eastAsia="MS Mincho" w:hAnsi="Arial"/>
      <w:i/>
      <w:sz w:val="18"/>
      <w:lang w:val="en-GB"/>
    </w:rPr>
  </w:style>
  <w:style w:type="paragraph" w:customStyle="1" w:styleId="symbol">
    <w:name w:val="symbol"/>
    <w:basedOn w:val="Normal"/>
    <w:rsid w:val="002949F2"/>
    <w:pPr>
      <w:jc w:val="left"/>
    </w:pPr>
    <w:rPr>
      <w:rFonts w:eastAsia="MS Mincho"/>
      <w:szCs w:val="24"/>
      <w:lang w:val="en-GB" w:eastAsia="ja-JP"/>
    </w:rPr>
  </w:style>
  <w:style w:type="paragraph" w:customStyle="1" w:styleId="STEFANFigure">
    <w:name w:val="STEFAN Figure"/>
    <w:basedOn w:val="Normal"/>
    <w:next w:val="Normal"/>
    <w:rsid w:val="002949F2"/>
    <w:pPr>
      <w:keepNext/>
      <w:tabs>
        <w:tab w:val="clear" w:pos="794"/>
        <w:tab w:val="clear" w:pos="1191"/>
        <w:tab w:val="clear" w:pos="1588"/>
        <w:tab w:val="clear" w:pos="1985"/>
      </w:tabs>
      <w:overflowPunct/>
      <w:autoSpaceDE/>
      <w:autoSpaceDN/>
      <w:adjustRightInd/>
      <w:spacing w:before="60" w:after="60"/>
      <w:jc w:val="center"/>
      <w:textAlignment w:val="auto"/>
    </w:pPr>
    <w:rPr>
      <w:rFonts w:ascii="Garamond" w:eastAsia="Batang" w:hAnsi="Garamond"/>
      <w:spacing w:val="-2"/>
      <w:kern w:val="20"/>
      <w:sz w:val="20"/>
      <w:lang w:val="en-US" w:eastAsia="it-IT"/>
    </w:rPr>
  </w:style>
  <w:style w:type="paragraph" w:customStyle="1" w:styleId="Tabletext3">
    <w:name w:val="Table text"/>
    <w:basedOn w:val="Normal"/>
    <w:rsid w:val="002949F2"/>
    <w:pPr>
      <w:tabs>
        <w:tab w:val="clear" w:pos="794"/>
        <w:tab w:val="clear" w:pos="1191"/>
        <w:tab w:val="clear" w:pos="1588"/>
        <w:tab w:val="clear" w:pos="1985"/>
      </w:tabs>
      <w:overflowPunct/>
      <w:autoSpaceDE/>
      <w:autoSpaceDN/>
      <w:adjustRightInd/>
      <w:spacing w:before="60" w:after="60"/>
      <w:jc w:val="left"/>
      <w:textAlignment w:val="auto"/>
    </w:pPr>
    <w:rPr>
      <w:rFonts w:ascii="Arial" w:eastAsia="SimSun" w:hAnsi="Arial" w:cs="Arial"/>
      <w:sz w:val="16"/>
      <w:szCs w:val="16"/>
      <w:lang w:val="da-DK"/>
    </w:rPr>
  </w:style>
  <w:style w:type="paragraph" w:customStyle="1" w:styleId="puce2">
    <w:name w:val="puce2"/>
    <w:basedOn w:val="Normal"/>
    <w:rsid w:val="002949F2"/>
    <w:pPr>
      <w:tabs>
        <w:tab w:val="clear" w:pos="794"/>
        <w:tab w:val="clear" w:pos="1191"/>
        <w:tab w:val="clear" w:pos="1588"/>
        <w:tab w:val="clear" w:pos="1985"/>
        <w:tab w:val="num" w:pos="360"/>
      </w:tabs>
      <w:overflowPunct/>
      <w:autoSpaceDE/>
      <w:autoSpaceDN/>
      <w:adjustRightInd/>
      <w:spacing w:before="0"/>
      <w:textAlignment w:val="auto"/>
    </w:pPr>
    <w:rPr>
      <w:rFonts w:ascii="Book Antiqua" w:hAnsi="Book Antiqua" w:cs="Calibri"/>
      <w:lang w:val="en-GB" w:eastAsia="zh-CN"/>
    </w:rPr>
  </w:style>
  <w:style w:type="paragraph" w:customStyle="1" w:styleId="TAN">
    <w:name w:val="TAN"/>
    <w:basedOn w:val="TAL"/>
    <w:rsid w:val="002949F2"/>
    <w:pPr>
      <w:ind w:left="851" w:hanging="851"/>
      <w:textAlignment w:val="baseline"/>
    </w:pPr>
    <w:rPr>
      <w:rFonts w:eastAsia="Batang"/>
    </w:rPr>
  </w:style>
  <w:style w:type="paragraph" w:customStyle="1" w:styleId="Texte">
    <w:name w:val="Texte"/>
    <w:basedOn w:val="Normal"/>
    <w:rsid w:val="002949F2"/>
    <w:pPr>
      <w:widowControl w:val="0"/>
      <w:tabs>
        <w:tab w:val="clear" w:pos="794"/>
        <w:tab w:val="clear" w:pos="1191"/>
        <w:tab w:val="clear" w:pos="1588"/>
        <w:tab w:val="clear" w:pos="1985"/>
      </w:tabs>
      <w:overflowPunct/>
      <w:autoSpaceDE/>
      <w:autoSpaceDN/>
      <w:adjustRightInd/>
      <w:textAlignment w:val="auto"/>
    </w:pPr>
    <w:rPr>
      <w:rFonts w:eastAsia="MS Mincho" w:cs="Calibri"/>
      <w:lang w:val="en-GB" w:eastAsia="fr-FR"/>
    </w:rPr>
  </w:style>
  <w:style w:type="character" w:customStyle="1" w:styleId="fltext1">
    <w:name w:val="fltext1"/>
    <w:rsid w:val="002949F2"/>
    <w:rPr>
      <w:rFonts w:ascii="Arial" w:hAnsi="Arial" w:cs="Arial"/>
      <w:color w:val="000000"/>
      <w:spacing w:val="0"/>
      <w:sz w:val="17"/>
      <w:szCs w:val="17"/>
      <w:u w:val="none"/>
      <w:effect w:val="none"/>
    </w:rPr>
  </w:style>
  <w:style w:type="paragraph" w:customStyle="1" w:styleId="Normalerostyle">
    <w:name w:val="Normal.erostyle"/>
    <w:rsid w:val="002949F2"/>
    <w:pPr>
      <w:suppressAutoHyphens/>
    </w:pPr>
    <w:rPr>
      <w:rFonts w:eastAsia="MS Mincho" w:cs="Calibri"/>
      <w:lang w:val="da-DK" w:eastAsia="en-IE"/>
    </w:rPr>
  </w:style>
  <w:style w:type="paragraph" w:customStyle="1" w:styleId="Times">
    <w:name w:val="Times"/>
    <w:basedOn w:val="Normal"/>
    <w:rsid w:val="002949F2"/>
    <w:pPr>
      <w:tabs>
        <w:tab w:val="clear" w:pos="794"/>
        <w:tab w:val="clear" w:pos="1191"/>
        <w:tab w:val="clear" w:pos="1588"/>
        <w:tab w:val="clear" w:pos="1985"/>
      </w:tabs>
      <w:overflowPunct/>
      <w:autoSpaceDE/>
      <w:autoSpaceDN/>
      <w:adjustRightInd/>
      <w:spacing w:before="0"/>
      <w:jc w:val="left"/>
      <w:textAlignment w:val="auto"/>
    </w:pPr>
    <w:rPr>
      <w:rFonts w:eastAsia="MS Mincho" w:cs="Calibri"/>
      <w:sz w:val="20"/>
      <w:lang w:val="es-ES_tradnl"/>
    </w:rPr>
  </w:style>
  <w:style w:type="character" w:customStyle="1" w:styleId="berschrift2Zchn">
    <w:name w:val="Überschrift 2 Zchn"/>
    <w:aliases w:val="UNDERRUBRIK 1-2 Zchn,h2 Zchn,Head 2 Zchn,l2 Zchn,List level 2 Zchn,Sub-Heading Zchn,A Zchn,1st level heading Zchn,level 2 no toc Zchn,2nd level Zchn,Titre2 Zchn,h:2 Zchn,h:2app Zchn,H2 Zchn,2 Zchn,level 2 Zchn,Head2A Zchn,Head2 Zchn"/>
    <w:basedOn w:val="berschrift1Zchn"/>
    <w:rsid w:val="002949F2"/>
    <w:rPr>
      <w:rFonts w:cs="Times New Roman"/>
      <w:b/>
      <w:bCs/>
      <w:noProof w:val="0"/>
      <w:sz w:val="24"/>
      <w:szCs w:val="24"/>
      <w:lang w:val="en-GB" w:eastAsia="en-US"/>
    </w:rPr>
  </w:style>
  <w:style w:type="character" w:customStyle="1" w:styleId="berschrift1Zchn">
    <w:name w:val="Überschrift 1 Zchn"/>
    <w:aliases w:val="H1 Zchn,h1 Zchn,h11 Zchn,h12 Zchn,h13 Zchn,h14 Zchn,h15 Zchn,h16 Zchn,h17 Zchn,h111 Zchn,h121 Zchn,h131 Zchn,h141 Zchn,h151 Zchn,h161 Zchn,h18 Zchn,h112 Zchn,h122 Zchn,h132 Zchn,h142 Zchn,h152 Zchn,h162 Zchn,h19 Zchn,h113 Zchn,1 Zchn"/>
    <w:rsid w:val="002949F2"/>
    <w:rPr>
      <w:rFonts w:cs="Times New Roman"/>
      <w:b/>
      <w:bCs/>
      <w:noProof w:val="0"/>
      <w:sz w:val="24"/>
      <w:szCs w:val="24"/>
      <w:lang w:val="en-GB" w:eastAsia="en-US"/>
    </w:rPr>
  </w:style>
  <w:style w:type="character" w:customStyle="1" w:styleId="NumberedLeft063cmHanging0Char">
    <w:name w:val="Numbered.Left:  0.63 cm.Hanging:  0 Char"/>
    <w:rsid w:val="002949F2"/>
    <w:rPr>
      <w:rFonts w:cs="Times New Roman"/>
      <w:noProof w:val="0"/>
      <w:sz w:val="24"/>
      <w:szCs w:val="24"/>
      <w:lang w:val="en-GB" w:eastAsia="ja-JP"/>
    </w:rPr>
  </w:style>
  <w:style w:type="character" w:customStyle="1" w:styleId="Tablehead2">
    <w:name w:val="Table_head (文字)"/>
    <w:rsid w:val="002949F2"/>
    <w:rPr>
      <w:rFonts w:eastAsia="MS Mincho" w:cs="Times New Roman"/>
      <w:b/>
      <w:bCs/>
      <w:noProof w:val="0"/>
      <w:sz w:val="22"/>
      <w:szCs w:val="22"/>
      <w:lang w:val="en-GB" w:eastAsia="en-US" w:bidi="ar-SA"/>
    </w:rPr>
  </w:style>
  <w:style w:type="character" w:customStyle="1" w:styleId="TableText4">
    <w:name w:val="Table_Text (文字)"/>
    <w:rsid w:val="002949F2"/>
    <w:rPr>
      <w:rFonts w:eastAsia="MS Mincho" w:cs="Times New Roman"/>
      <w:noProof w:val="0"/>
      <w:sz w:val="22"/>
      <w:szCs w:val="22"/>
      <w:lang w:val="es-ES_tradnl" w:eastAsia="en-US" w:bidi="ar-SA"/>
    </w:rPr>
  </w:style>
  <w:style w:type="paragraph" w:customStyle="1" w:styleId="xl39">
    <w:name w:val="xl39"/>
    <w:basedOn w:val="Normal"/>
    <w:rsid w:val="002949F2"/>
    <w:pPr>
      <w:pBdr>
        <w:top w:val="single" w:sz="4" w:space="0" w:color="auto"/>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Arial Unicode MS" w:hAnsi="Arial Unicode MS" w:cs="Arial Unicode MS"/>
      <w:sz w:val="16"/>
      <w:szCs w:val="16"/>
      <w:lang w:val="en-US"/>
    </w:rPr>
  </w:style>
  <w:style w:type="paragraph" w:customStyle="1" w:styleId="font5">
    <w:name w:val="font5"/>
    <w:basedOn w:val="Normal"/>
    <w:rsid w:val="002949F2"/>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PGothic" w:cs="Calibri"/>
      <w:sz w:val="16"/>
      <w:szCs w:val="16"/>
      <w:lang w:val="en-US" w:eastAsia="ja-JP"/>
    </w:rPr>
  </w:style>
  <w:style w:type="paragraph" w:customStyle="1" w:styleId="font6">
    <w:name w:val="font6"/>
    <w:basedOn w:val="Normal"/>
    <w:rsid w:val="002949F2"/>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PGothic" w:cs="Calibri"/>
      <w:i/>
      <w:iCs/>
      <w:sz w:val="16"/>
      <w:szCs w:val="16"/>
      <w:lang w:val="en-US" w:eastAsia="ja-JP"/>
    </w:rPr>
  </w:style>
  <w:style w:type="paragraph" w:customStyle="1" w:styleId="font7">
    <w:name w:val="font7"/>
    <w:basedOn w:val="Normal"/>
    <w:rsid w:val="002949F2"/>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PGothic" w:cs="Calibri"/>
      <w:sz w:val="16"/>
      <w:szCs w:val="16"/>
      <w:lang w:val="en-US" w:eastAsia="ja-JP"/>
    </w:rPr>
  </w:style>
  <w:style w:type="paragraph" w:customStyle="1" w:styleId="font8">
    <w:name w:val="font8"/>
    <w:basedOn w:val="Normal"/>
    <w:rsid w:val="002949F2"/>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PGothic" w:cs="Calibri"/>
      <w:b/>
      <w:bCs/>
      <w:i/>
      <w:iCs/>
      <w:sz w:val="16"/>
      <w:szCs w:val="16"/>
      <w:lang w:val="en-US" w:eastAsia="ja-JP"/>
    </w:rPr>
  </w:style>
  <w:style w:type="paragraph" w:customStyle="1" w:styleId="font9">
    <w:name w:val="font9"/>
    <w:basedOn w:val="Normal"/>
    <w:rsid w:val="002949F2"/>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PGothic" w:cs="Calibri"/>
      <w:b/>
      <w:bCs/>
      <w:i/>
      <w:iCs/>
      <w:sz w:val="16"/>
      <w:szCs w:val="16"/>
      <w:lang w:val="en-US" w:eastAsia="ja-JP"/>
    </w:rPr>
  </w:style>
  <w:style w:type="paragraph" w:customStyle="1" w:styleId="xl24">
    <w:name w:val="xl24"/>
    <w:basedOn w:val="Normal"/>
    <w:rsid w:val="002949F2"/>
    <w:pPr>
      <w:pBdr>
        <w:top w:val="single" w:sz="4" w:space="0" w:color="000000"/>
        <w:left w:val="single" w:sz="8" w:space="0" w:color="000000"/>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w:eastAsia="MS PGothic" w:hAnsi="Arial" w:cs="Arial"/>
      <w:sz w:val="20"/>
      <w:lang w:val="en-US" w:eastAsia="ja-JP"/>
    </w:rPr>
  </w:style>
  <w:style w:type="paragraph" w:customStyle="1" w:styleId="xl25">
    <w:name w:val="xl25"/>
    <w:basedOn w:val="Normal"/>
    <w:rsid w:val="002949F2"/>
    <w:pPr>
      <w:pBdr>
        <w:top w:val="single" w:sz="4" w:space="0" w:color="000000"/>
        <w:left w:val="single" w:sz="4" w:space="0" w:color="000000"/>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w:eastAsia="MS PGothic" w:hAnsi="Arial" w:cs="Arial"/>
      <w:sz w:val="20"/>
      <w:lang w:val="en-US" w:eastAsia="ja-JP"/>
    </w:rPr>
  </w:style>
  <w:style w:type="paragraph" w:customStyle="1" w:styleId="xl27">
    <w:name w:val="xl27"/>
    <w:basedOn w:val="Normal"/>
    <w:rsid w:val="002949F2"/>
    <w:pPr>
      <w:pBdr>
        <w:left w:val="single" w:sz="4" w:space="0" w:color="000000"/>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w:eastAsia="MS PGothic" w:hAnsi="Arial" w:cs="Arial"/>
      <w:sz w:val="20"/>
      <w:lang w:val="en-US" w:eastAsia="ja-JP"/>
    </w:rPr>
  </w:style>
  <w:style w:type="paragraph" w:customStyle="1" w:styleId="xl28">
    <w:name w:val="xl28"/>
    <w:basedOn w:val="Normal"/>
    <w:rsid w:val="002949F2"/>
    <w:pPr>
      <w:pBdr>
        <w:left w:val="single" w:sz="8" w:space="0" w:color="000000"/>
        <w:bottom w:val="single" w:sz="8" w:space="0" w:color="000000"/>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w:eastAsia="MS PGothic" w:hAnsi="Arial" w:cs="Arial"/>
      <w:sz w:val="20"/>
      <w:lang w:val="en-US" w:eastAsia="ja-JP"/>
    </w:rPr>
  </w:style>
  <w:style w:type="paragraph" w:customStyle="1" w:styleId="xl29">
    <w:name w:val="xl29"/>
    <w:basedOn w:val="Normal"/>
    <w:rsid w:val="002949F2"/>
    <w:pPr>
      <w:pBdr>
        <w:left w:val="single" w:sz="4" w:space="0" w:color="000000"/>
        <w:bottom w:val="single" w:sz="8" w:space="0" w:color="000000"/>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w:eastAsia="MS PGothic" w:hAnsi="Arial" w:cs="Arial"/>
      <w:sz w:val="20"/>
      <w:lang w:val="en-US" w:eastAsia="ja-JP"/>
    </w:rPr>
  </w:style>
  <w:style w:type="paragraph" w:customStyle="1" w:styleId="xl30">
    <w:name w:val="xl30"/>
    <w:basedOn w:val="Normal"/>
    <w:rsid w:val="002949F2"/>
    <w:pPr>
      <w:pBdr>
        <w:top w:val="single" w:sz="4" w:space="0" w:color="000000"/>
        <w:left w:val="single" w:sz="4" w:space="0" w:color="000000"/>
        <w:bottom w:val="single" w:sz="8" w:space="0" w:color="000000"/>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w:eastAsia="MS PGothic" w:hAnsi="Arial" w:cs="Arial"/>
      <w:sz w:val="20"/>
      <w:lang w:val="en-US" w:eastAsia="ja-JP"/>
    </w:rPr>
  </w:style>
  <w:style w:type="paragraph" w:customStyle="1" w:styleId="xl31">
    <w:name w:val="xl31"/>
    <w:basedOn w:val="Normal"/>
    <w:rsid w:val="002949F2"/>
    <w:pPr>
      <w:pBdr>
        <w:top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Calibri"/>
      <w:b/>
      <w:bCs/>
      <w:sz w:val="16"/>
      <w:szCs w:val="16"/>
      <w:lang w:val="en-US" w:eastAsia="ja-JP"/>
    </w:rPr>
  </w:style>
  <w:style w:type="paragraph" w:customStyle="1" w:styleId="xl32">
    <w:name w:val="xl32"/>
    <w:basedOn w:val="Normal"/>
    <w:rsid w:val="002949F2"/>
    <w:pPr>
      <w:pBdr>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Calibri"/>
      <w:sz w:val="16"/>
      <w:szCs w:val="16"/>
      <w:lang w:val="en-US" w:eastAsia="ja-JP"/>
    </w:rPr>
  </w:style>
  <w:style w:type="paragraph" w:customStyle="1" w:styleId="xl33">
    <w:name w:val="xl33"/>
    <w:basedOn w:val="Normal"/>
    <w:rsid w:val="002949F2"/>
    <w:pPr>
      <w:pBdr>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ascii="MS PGothic" w:eastAsia="MS PGothic" w:hAnsi="MS PGothic" w:cs="MS PGothic"/>
      <w:szCs w:val="24"/>
      <w:lang w:val="en-US" w:eastAsia="ja-JP"/>
    </w:rPr>
  </w:style>
  <w:style w:type="paragraph" w:customStyle="1" w:styleId="xl34">
    <w:name w:val="xl34"/>
    <w:basedOn w:val="Normal"/>
    <w:rsid w:val="002949F2"/>
    <w:pPr>
      <w:pBdr>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ascii="MS PGothic" w:eastAsia="MS PGothic" w:hAnsi="MS PGothic" w:cs="MS PGothic"/>
      <w:szCs w:val="24"/>
      <w:lang w:val="en-US" w:eastAsia="ja-JP"/>
    </w:rPr>
  </w:style>
  <w:style w:type="paragraph" w:customStyle="1" w:styleId="xl35">
    <w:name w:val="xl35"/>
    <w:basedOn w:val="Normal"/>
    <w:rsid w:val="002949F2"/>
    <w:pPr>
      <w:pBdr>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Calibri"/>
      <w:i/>
      <w:iCs/>
      <w:sz w:val="16"/>
      <w:szCs w:val="16"/>
      <w:lang w:val="en-US" w:eastAsia="ja-JP"/>
    </w:rPr>
  </w:style>
  <w:style w:type="paragraph" w:customStyle="1" w:styleId="xl36">
    <w:name w:val="xl36"/>
    <w:basedOn w:val="Normal"/>
    <w:rsid w:val="002949F2"/>
    <w:pPr>
      <w:pBdr>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Calibri"/>
      <w:b/>
      <w:bCs/>
      <w:sz w:val="16"/>
      <w:szCs w:val="16"/>
      <w:lang w:val="en-US" w:eastAsia="ja-JP"/>
    </w:rPr>
  </w:style>
  <w:style w:type="paragraph" w:customStyle="1" w:styleId="xl37">
    <w:name w:val="xl37"/>
    <w:basedOn w:val="Normal"/>
    <w:rsid w:val="002949F2"/>
    <w:pPr>
      <w:pBdr>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Calibri"/>
      <w:sz w:val="16"/>
      <w:szCs w:val="16"/>
      <w:lang w:val="en-US" w:eastAsia="ja-JP"/>
    </w:rPr>
  </w:style>
  <w:style w:type="paragraph" w:customStyle="1" w:styleId="xl38">
    <w:name w:val="xl38"/>
    <w:basedOn w:val="Normal"/>
    <w:rsid w:val="002949F2"/>
    <w:pPr>
      <w:pBdr>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eastAsia="MS PGothic" w:cs="Calibri"/>
      <w:sz w:val="16"/>
      <w:szCs w:val="16"/>
      <w:lang w:val="en-US" w:eastAsia="ja-JP"/>
    </w:rPr>
  </w:style>
  <w:style w:type="paragraph" w:customStyle="1" w:styleId="xl40">
    <w:name w:val="xl40"/>
    <w:basedOn w:val="Normal"/>
    <w:rsid w:val="002949F2"/>
    <w:pPr>
      <w:pBdr>
        <w:left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eastAsia="MS PGothic" w:cs="Calibri"/>
      <w:b/>
      <w:bCs/>
      <w:sz w:val="16"/>
      <w:szCs w:val="16"/>
      <w:lang w:val="en-US" w:eastAsia="ja-JP"/>
    </w:rPr>
  </w:style>
  <w:style w:type="paragraph" w:customStyle="1" w:styleId="xl41">
    <w:name w:val="xl41"/>
    <w:basedOn w:val="Normal"/>
    <w:rsid w:val="002949F2"/>
    <w:pPr>
      <w:pBdr>
        <w:left w:val="single" w:sz="8" w:space="0" w:color="auto"/>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eastAsia="MS PGothic" w:cs="Calibri"/>
      <w:b/>
      <w:bCs/>
      <w:sz w:val="16"/>
      <w:szCs w:val="16"/>
      <w:lang w:val="en-US" w:eastAsia="ja-JP"/>
    </w:rPr>
  </w:style>
  <w:style w:type="paragraph" w:customStyle="1" w:styleId="xl42">
    <w:name w:val="xl42"/>
    <w:basedOn w:val="Normal"/>
    <w:rsid w:val="002949F2"/>
    <w:pPr>
      <w:pBdr>
        <w:top w:val="single" w:sz="8" w:space="0" w:color="auto"/>
        <w:left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Calibri"/>
      <w:b/>
      <w:bCs/>
      <w:sz w:val="16"/>
      <w:szCs w:val="16"/>
      <w:lang w:val="en-US" w:eastAsia="ja-JP"/>
    </w:rPr>
  </w:style>
  <w:style w:type="paragraph" w:customStyle="1" w:styleId="xl43">
    <w:name w:val="xl43"/>
    <w:basedOn w:val="Normal"/>
    <w:rsid w:val="002949F2"/>
    <w:pPr>
      <w:pBdr>
        <w:left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Calibri"/>
      <w:b/>
      <w:bCs/>
      <w:sz w:val="16"/>
      <w:szCs w:val="16"/>
      <w:lang w:val="en-US" w:eastAsia="ja-JP"/>
    </w:rPr>
  </w:style>
  <w:style w:type="paragraph" w:customStyle="1" w:styleId="xl44">
    <w:name w:val="xl44"/>
    <w:basedOn w:val="Normal"/>
    <w:rsid w:val="002949F2"/>
    <w:pPr>
      <w:pBdr>
        <w:left w:val="single" w:sz="8" w:space="0" w:color="auto"/>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Calibri"/>
      <w:b/>
      <w:bCs/>
      <w:sz w:val="16"/>
      <w:szCs w:val="16"/>
      <w:lang w:val="en-US" w:eastAsia="ja-JP"/>
    </w:rPr>
  </w:style>
  <w:style w:type="paragraph" w:customStyle="1" w:styleId="xl45">
    <w:name w:val="xl45"/>
    <w:basedOn w:val="Normal"/>
    <w:rsid w:val="002949F2"/>
    <w:pPr>
      <w:pBdr>
        <w:top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Calibri"/>
      <w:b/>
      <w:bCs/>
      <w:sz w:val="16"/>
      <w:szCs w:val="16"/>
      <w:lang w:val="en-US" w:eastAsia="ja-JP"/>
    </w:rPr>
  </w:style>
  <w:style w:type="paragraph" w:customStyle="1" w:styleId="xl46">
    <w:name w:val="xl46"/>
    <w:basedOn w:val="Normal"/>
    <w:rsid w:val="002949F2"/>
    <w:pPr>
      <w:pBdr>
        <w:top w:val="single" w:sz="8" w:space="0" w:color="auto"/>
        <w:lef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Calibri"/>
      <w:b/>
      <w:bCs/>
      <w:sz w:val="16"/>
      <w:szCs w:val="16"/>
      <w:lang w:val="en-US" w:eastAsia="ja-JP"/>
    </w:rPr>
  </w:style>
  <w:style w:type="paragraph" w:customStyle="1" w:styleId="xl47">
    <w:name w:val="xl47"/>
    <w:basedOn w:val="Normal"/>
    <w:rsid w:val="002949F2"/>
    <w:pPr>
      <w:pBdr>
        <w:lef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Calibri"/>
      <w:b/>
      <w:bCs/>
      <w:sz w:val="16"/>
      <w:szCs w:val="16"/>
      <w:lang w:val="en-US" w:eastAsia="ja-JP"/>
    </w:rPr>
  </w:style>
  <w:style w:type="paragraph" w:customStyle="1" w:styleId="xl48">
    <w:name w:val="xl48"/>
    <w:basedOn w:val="Normal"/>
    <w:rsid w:val="002949F2"/>
    <w:pP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Calibri"/>
      <w:b/>
      <w:bCs/>
      <w:sz w:val="16"/>
      <w:szCs w:val="16"/>
      <w:lang w:val="en-US" w:eastAsia="ja-JP"/>
    </w:rPr>
  </w:style>
  <w:style w:type="paragraph" w:customStyle="1" w:styleId="xl49">
    <w:name w:val="xl49"/>
    <w:basedOn w:val="Normal"/>
    <w:rsid w:val="002949F2"/>
    <w:pPr>
      <w:pBdr>
        <w:left w:val="single" w:sz="8" w:space="0" w:color="auto"/>
        <w:bottom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Calibri"/>
      <w:b/>
      <w:bCs/>
      <w:sz w:val="16"/>
      <w:szCs w:val="16"/>
      <w:lang w:val="en-US" w:eastAsia="ja-JP"/>
    </w:rPr>
  </w:style>
  <w:style w:type="paragraph" w:customStyle="1" w:styleId="xl50">
    <w:name w:val="xl50"/>
    <w:basedOn w:val="Normal"/>
    <w:rsid w:val="002949F2"/>
    <w:pPr>
      <w:pBdr>
        <w:bottom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Calibri"/>
      <w:b/>
      <w:bCs/>
      <w:sz w:val="16"/>
      <w:szCs w:val="16"/>
      <w:lang w:val="en-US" w:eastAsia="ja-JP"/>
    </w:rPr>
  </w:style>
  <w:style w:type="paragraph" w:customStyle="1" w:styleId="xl51">
    <w:name w:val="xl51"/>
    <w:basedOn w:val="Normal"/>
    <w:rsid w:val="002949F2"/>
    <w:pPr>
      <w:pBdr>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Calibri"/>
      <w:b/>
      <w:bCs/>
      <w:sz w:val="16"/>
      <w:szCs w:val="16"/>
      <w:lang w:val="en-US" w:eastAsia="ja-JP"/>
    </w:rPr>
  </w:style>
  <w:style w:type="paragraph" w:customStyle="1" w:styleId="Titre1SectionofpaperH1h1h11h12h13h14h15h16h17h111h121h131h141h151h161h18h112h122h132h142h152h162h19h113h123h133h143h153h1631NMPHeading1ttulo1">
    <w:name w:val="Titre 1.Section of paper.H1.h1.h11.h12.h13.h14.h15.h16.h17.h111.h121.h131.h141.h151.h161.h18.h112.h122.h132.h142.h152.h162.h19.h113.h123.h133.h143.h153.h163.1.NMP Heading 1.título 1"/>
    <w:basedOn w:val="Normal"/>
    <w:next w:val="Normal"/>
    <w:rsid w:val="002949F2"/>
    <w:pPr>
      <w:keepNext/>
      <w:keepLines/>
      <w:tabs>
        <w:tab w:val="clear" w:pos="1191"/>
        <w:tab w:val="clear" w:pos="1588"/>
        <w:tab w:val="clear" w:pos="1985"/>
        <w:tab w:val="num" w:pos="990"/>
        <w:tab w:val="left" w:pos="2127"/>
        <w:tab w:val="left" w:pos="2410"/>
        <w:tab w:val="left" w:pos="2921"/>
        <w:tab w:val="left" w:pos="3261"/>
      </w:tabs>
      <w:overflowPunct/>
      <w:autoSpaceDE/>
      <w:autoSpaceDN/>
      <w:adjustRightInd/>
      <w:spacing w:before="480" w:after="120"/>
      <w:ind w:left="990" w:hanging="990"/>
      <w:textAlignment w:val="auto"/>
      <w:outlineLvl w:val="0"/>
    </w:pPr>
    <w:rPr>
      <w:rFonts w:eastAsia="MS Mincho"/>
      <w:b/>
      <w:sz w:val="22"/>
      <w:lang w:val="en-GB" w:eastAsia="fr-FR"/>
    </w:rPr>
  </w:style>
  <w:style w:type="paragraph" w:customStyle="1" w:styleId="Titre3h3l33Guide3Head3Listlevel3list3l3toc3CT">
    <w:name w:val="Titre 3.h3.l3.3.Guide 3.Head 3.List level 3.list 3.l3+toc 3.CT"/>
    <w:basedOn w:val="Titre1SectionofpaperH1h1h11h12h13h14h15h16h17h111h121h131h141h151h161h18h112h122h132h142h152h162h19h113h123h133h143h153h1631NMPHeading1ttulo1"/>
    <w:next w:val="Normal"/>
    <w:rsid w:val="002949F2"/>
    <w:pPr>
      <w:tabs>
        <w:tab w:val="clear" w:pos="990"/>
        <w:tab w:val="num" w:pos="720"/>
      </w:tabs>
      <w:spacing w:before="320"/>
      <w:ind w:left="720" w:hanging="720"/>
      <w:outlineLvl w:val="2"/>
    </w:pPr>
  </w:style>
  <w:style w:type="paragraph" w:customStyle="1" w:styleId="Lgendecap">
    <w:name w:val="Légende.cap"/>
    <w:basedOn w:val="Normal"/>
    <w:next w:val="Normal"/>
    <w:rsid w:val="002949F2"/>
    <w:pPr>
      <w:tabs>
        <w:tab w:val="clear" w:pos="794"/>
        <w:tab w:val="clear" w:pos="1191"/>
        <w:tab w:val="clear" w:pos="1588"/>
        <w:tab w:val="clear" w:pos="1985"/>
      </w:tabs>
      <w:overflowPunct/>
      <w:autoSpaceDE/>
      <w:autoSpaceDN/>
      <w:adjustRightInd/>
      <w:spacing w:after="120"/>
      <w:jc w:val="center"/>
      <w:textAlignment w:val="auto"/>
    </w:pPr>
    <w:rPr>
      <w:rFonts w:eastAsia="MS Mincho"/>
      <w:b/>
      <w:sz w:val="22"/>
      <w:lang w:val="en-US" w:eastAsia="fr-FR"/>
    </w:rPr>
  </w:style>
  <w:style w:type="paragraph" w:customStyle="1" w:styleId="Pieddepagefooterodd">
    <w:name w:val="Pied de page.footer odd"/>
    <w:basedOn w:val="Normal"/>
    <w:rsid w:val="002949F2"/>
    <w:pPr>
      <w:tabs>
        <w:tab w:val="clear" w:pos="794"/>
        <w:tab w:val="clear" w:pos="1191"/>
        <w:tab w:val="clear" w:pos="1588"/>
        <w:tab w:val="clear" w:pos="1985"/>
        <w:tab w:val="center" w:pos="4819"/>
        <w:tab w:val="right" w:pos="9071"/>
      </w:tabs>
      <w:overflowPunct/>
      <w:autoSpaceDE/>
      <w:autoSpaceDN/>
      <w:adjustRightInd/>
      <w:spacing w:after="120"/>
      <w:textAlignment w:val="auto"/>
    </w:pPr>
    <w:rPr>
      <w:rFonts w:eastAsia="MS Mincho"/>
      <w:sz w:val="22"/>
      <w:lang w:eastAsia="fr-FR"/>
    </w:rPr>
  </w:style>
  <w:style w:type="paragraph" w:customStyle="1" w:styleId="RetraitNormal2">
    <w:name w:val="RetraitNormal2"/>
    <w:basedOn w:val="NormalIndent"/>
    <w:rsid w:val="002949F2"/>
    <w:pPr>
      <w:tabs>
        <w:tab w:val="clear" w:pos="794"/>
        <w:tab w:val="clear" w:pos="1191"/>
        <w:tab w:val="clear" w:pos="1588"/>
        <w:tab w:val="clear" w:pos="1985"/>
      </w:tabs>
      <w:overflowPunct/>
      <w:autoSpaceDE/>
      <w:autoSpaceDN/>
      <w:adjustRightInd/>
      <w:spacing w:after="120"/>
      <w:ind w:left="1134"/>
      <w:textAlignment w:val="auto"/>
    </w:pPr>
    <w:rPr>
      <w:rFonts w:eastAsia="SimSun"/>
      <w:sz w:val="22"/>
      <w:lang w:eastAsia="fr-FR"/>
    </w:rPr>
  </w:style>
  <w:style w:type="paragraph" w:customStyle="1" w:styleId="RetraitNormal3">
    <w:name w:val="RetraitNormal3"/>
    <w:basedOn w:val="RetraitNormal2"/>
    <w:rsid w:val="002949F2"/>
    <w:pPr>
      <w:ind w:left="1560"/>
    </w:pPr>
  </w:style>
  <w:style w:type="paragraph" w:customStyle="1" w:styleId="Tableau">
    <w:name w:val="Tableau"/>
    <w:basedOn w:val="Normal"/>
    <w:uiPriority w:val="99"/>
    <w:rsid w:val="002949F2"/>
    <w:pPr>
      <w:tabs>
        <w:tab w:val="clear" w:pos="794"/>
        <w:tab w:val="clear" w:pos="1191"/>
        <w:tab w:val="clear" w:pos="1588"/>
        <w:tab w:val="clear" w:pos="1985"/>
      </w:tabs>
      <w:overflowPunct/>
      <w:autoSpaceDE/>
      <w:autoSpaceDN/>
      <w:adjustRightInd/>
      <w:spacing w:before="60" w:after="60"/>
      <w:textAlignment w:val="auto"/>
    </w:pPr>
    <w:rPr>
      <w:rFonts w:eastAsia="MS Mincho"/>
      <w:sz w:val="20"/>
      <w:lang w:val="en-GB" w:eastAsia="fr-FR"/>
    </w:rPr>
  </w:style>
  <w:style w:type="paragraph" w:customStyle="1" w:styleId="ZT">
    <w:name w:val="ZT"/>
    <w:rsid w:val="002949F2"/>
    <w:pPr>
      <w:framePr w:wrap="notBeside" w:hAnchor="margin" w:yAlign="center"/>
      <w:widowControl w:val="0"/>
      <w:spacing w:line="240" w:lineRule="atLeast"/>
      <w:jc w:val="right"/>
    </w:pPr>
    <w:rPr>
      <w:rFonts w:ascii="Arial" w:eastAsia="MS Mincho" w:hAnsi="Arial"/>
      <w:b/>
      <w:sz w:val="34"/>
      <w:lang w:val="en-GB" w:eastAsia="fr-FR"/>
    </w:rPr>
  </w:style>
  <w:style w:type="paragraph" w:customStyle="1" w:styleId="Normal-12p-just">
    <w:name w:val="Normal-12p-just"/>
    <w:basedOn w:val="Normal"/>
    <w:rsid w:val="002949F2"/>
    <w:pPr>
      <w:widowControl w:val="0"/>
      <w:tabs>
        <w:tab w:val="clear" w:pos="794"/>
        <w:tab w:val="clear" w:pos="1191"/>
        <w:tab w:val="clear" w:pos="1588"/>
        <w:tab w:val="clear" w:pos="1985"/>
        <w:tab w:val="left" w:pos="0"/>
        <w:tab w:val="left" w:pos="567"/>
        <w:tab w:val="left" w:pos="1134"/>
        <w:tab w:val="left" w:pos="1701"/>
        <w:tab w:val="left" w:pos="2268"/>
        <w:tab w:val="left" w:pos="2835"/>
        <w:tab w:val="center" w:pos="4536"/>
        <w:tab w:val="right" w:pos="9072"/>
      </w:tabs>
      <w:overflowPunct/>
      <w:autoSpaceDE/>
      <w:autoSpaceDN/>
      <w:adjustRightInd/>
      <w:spacing w:after="120"/>
      <w:textAlignment w:val="auto"/>
    </w:pPr>
    <w:rPr>
      <w:rFonts w:eastAsia="MS Mincho"/>
      <w:sz w:val="22"/>
      <w:lang w:val="en-US" w:eastAsia="de-DE"/>
    </w:rPr>
  </w:style>
  <w:style w:type="paragraph" w:customStyle="1" w:styleId="Textedebulles1">
    <w:name w:val="Texte de bulles1"/>
    <w:basedOn w:val="Normal"/>
    <w:rsid w:val="002949F2"/>
    <w:pPr>
      <w:tabs>
        <w:tab w:val="clear" w:pos="794"/>
        <w:tab w:val="clear" w:pos="1191"/>
        <w:tab w:val="clear" w:pos="1588"/>
        <w:tab w:val="clear" w:pos="1985"/>
      </w:tabs>
      <w:overflowPunct/>
      <w:autoSpaceDE/>
      <w:autoSpaceDN/>
      <w:adjustRightInd/>
      <w:spacing w:after="120"/>
      <w:textAlignment w:val="auto"/>
    </w:pPr>
    <w:rPr>
      <w:rFonts w:ascii="Tahoma" w:eastAsia="MS Mincho" w:hAnsi="Tahoma" w:cs="SimSun"/>
      <w:sz w:val="16"/>
      <w:szCs w:val="16"/>
      <w:lang w:val="en-US" w:eastAsia="fr-FR"/>
    </w:rPr>
  </w:style>
  <w:style w:type="paragraph" w:customStyle="1" w:styleId="tableentry">
    <w:name w:val="table entry"/>
    <w:basedOn w:val="Normal"/>
    <w:rsid w:val="002949F2"/>
    <w:pPr>
      <w:keepNext/>
      <w:tabs>
        <w:tab w:val="clear" w:pos="794"/>
        <w:tab w:val="clear" w:pos="1191"/>
        <w:tab w:val="clear" w:pos="1588"/>
        <w:tab w:val="clear" w:pos="1985"/>
      </w:tabs>
      <w:overflowPunct/>
      <w:autoSpaceDE/>
      <w:autoSpaceDN/>
      <w:adjustRightInd/>
      <w:spacing w:before="40" w:after="40" w:line="280" w:lineRule="atLeast"/>
      <w:textAlignment w:val="auto"/>
    </w:pPr>
    <w:rPr>
      <w:rFonts w:ascii="Bookman" w:eastAsia="MS Mincho" w:hAnsi="Bookman"/>
      <w:sz w:val="20"/>
      <w:lang w:val="en-GB"/>
    </w:rPr>
  </w:style>
  <w:style w:type="paragraph" w:customStyle="1" w:styleId="TAJ">
    <w:name w:val="TAJ"/>
    <w:basedOn w:val="TH"/>
    <w:rsid w:val="002949F2"/>
    <w:pPr>
      <w:overflowPunct/>
      <w:autoSpaceDE/>
      <w:autoSpaceDN/>
      <w:adjustRightInd/>
      <w:textAlignment w:val="auto"/>
    </w:pPr>
    <w:rPr>
      <w:lang w:eastAsia="en-US"/>
    </w:rPr>
  </w:style>
  <w:style w:type="paragraph" w:customStyle="1" w:styleId="FP">
    <w:name w:val="FP"/>
    <w:basedOn w:val="Normal"/>
    <w:rsid w:val="002949F2"/>
    <w:pPr>
      <w:tabs>
        <w:tab w:val="clear" w:pos="794"/>
        <w:tab w:val="clear" w:pos="1191"/>
        <w:tab w:val="clear" w:pos="1588"/>
        <w:tab w:val="clear" w:pos="1985"/>
      </w:tabs>
      <w:overflowPunct/>
      <w:autoSpaceDE/>
      <w:autoSpaceDN/>
      <w:adjustRightInd/>
      <w:spacing w:after="120"/>
      <w:textAlignment w:val="auto"/>
    </w:pPr>
    <w:rPr>
      <w:rFonts w:eastAsia="MS Mincho"/>
      <w:sz w:val="20"/>
      <w:lang w:val="en-GB"/>
    </w:rPr>
  </w:style>
  <w:style w:type="paragraph" w:customStyle="1" w:styleId="tabletitle2">
    <w:name w:val="table title"/>
    <w:basedOn w:val="Normal"/>
    <w:rsid w:val="002949F2"/>
    <w:pPr>
      <w:keepNext/>
      <w:tabs>
        <w:tab w:val="clear" w:pos="794"/>
        <w:tab w:val="clear" w:pos="1191"/>
        <w:tab w:val="clear" w:pos="1588"/>
        <w:tab w:val="clear" w:pos="1985"/>
      </w:tabs>
      <w:overflowPunct/>
      <w:autoSpaceDE/>
      <w:autoSpaceDN/>
      <w:adjustRightInd/>
      <w:spacing w:after="120" w:line="280" w:lineRule="atLeast"/>
      <w:jc w:val="center"/>
      <w:textAlignment w:val="auto"/>
    </w:pPr>
    <w:rPr>
      <w:rFonts w:ascii="Bookman Old Style" w:eastAsia="SimSun" w:hAnsi="Bookman Old Style"/>
      <w:b/>
      <w:sz w:val="22"/>
      <w:lang w:val="en-US"/>
    </w:rPr>
  </w:style>
  <w:style w:type="paragraph" w:customStyle="1" w:styleId="InsideAddress">
    <w:name w:val="Inside Address"/>
    <w:basedOn w:val="Normal"/>
    <w:rsid w:val="002949F2"/>
    <w:pPr>
      <w:tabs>
        <w:tab w:val="clear" w:pos="794"/>
        <w:tab w:val="clear" w:pos="1191"/>
        <w:tab w:val="clear" w:pos="1588"/>
        <w:tab w:val="clear" w:pos="1985"/>
      </w:tabs>
      <w:overflowPunct/>
      <w:autoSpaceDE/>
      <w:autoSpaceDN/>
      <w:adjustRightInd/>
      <w:spacing w:after="120"/>
      <w:textAlignment w:val="auto"/>
    </w:pPr>
    <w:rPr>
      <w:rFonts w:ascii="Helvetica" w:eastAsia="MS Mincho" w:hAnsi="Helvetica"/>
      <w:sz w:val="22"/>
      <w:lang w:val="en-GB"/>
    </w:rPr>
  </w:style>
  <w:style w:type="paragraph" w:customStyle="1" w:styleId="Style11ptComplexeGrasAvant3ptAprs5pt">
    <w:name w:val="Style 11 pt (Complexe) Gras Avant : 3 pt Après : 5 pt"/>
    <w:basedOn w:val="Normal"/>
    <w:rsid w:val="002949F2"/>
    <w:pPr>
      <w:tabs>
        <w:tab w:val="clear" w:pos="794"/>
        <w:tab w:val="clear" w:pos="1191"/>
        <w:tab w:val="clear" w:pos="1588"/>
        <w:tab w:val="clear" w:pos="1985"/>
      </w:tabs>
      <w:overflowPunct/>
      <w:autoSpaceDE/>
      <w:autoSpaceDN/>
      <w:adjustRightInd/>
      <w:spacing w:before="180" w:after="220"/>
      <w:textAlignment w:val="auto"/>
    </w:pPr>
    <w:rPr>
      <w:rFonts w:eastAsia="MS Mincho"/>
      <w:bCs/>
      <w:sz w:val="22"/>
      <w:szCs w:val="22"/>
      <w:lang w:val="en-US" w:eastAsia="fr-FR"/>
    </w:rPr>
  </w:style>
  <w:style w:type="paragraph" w:customStyle="1" w:styleId="Objetducommentaire1">
    <w:name w:val="Objet du commentaire1"/>
    <w:basedOn w:val="CommentText"/>
    <w:next w:val="CommentText"/>
    <w:rsid w:val="002949F2"/>
    <w:pPr>
      <w:numPr>
        <w:ilvl w:val="3"/>
      </w:numPr>
      <w:spacing w:before="120" w:after="120"/>
      <w:jc w:val="both"/>
    </w:pPr>
    <w:rPr>
      <w:b/>
      <w:bCs/>
      <w:lang w:eastAsia="fr-FR"/>
    </w:rPr>
  </w:style>
  <w:style w:type="paragraph" w:customStyle="1" w:styleId="Textedebulles2">
    <w:name w:val="Texte de bulles2"/>
    <w:basedOn w:val="Normal"/>
    <w:rsid w:val="002949F2"/>
    <w:pPr>
      <w:tabs>
        <w:tab w:val="clear" w:pos="794"/>
        <w:tab w:val="clear" w:pos="1191"/>
        <w:tab w:val="clear" w:pos="1588"/>
        <w:tab w:val="clear" w:pos="1985"/>
      </w:tabs>
      <w:overflowPunct/>
      <w:autoSpaceDE/>
      <w:autoSpaceDN/>
      <w:adjustRightInd/>
      <w:spacing w:after="120"/>
      <w:textAlignment w:val="auto"/>
    </w:pPr>
    <w:rPr>
      <w:rFonts w:ascii="Tahoma" w:eastAsia="MS Mincho" w:hAnsi="Tahoma" w:cs="Tahoma"/>
      <w:sz w:val="16"/>
      <w:szCs w:val="16"/>
      <w:lang w:val="en-US" w:eastAsia="fr-FR"/>
    </w:rPr>
  </w:style>
  <w:style w:type="paragraph" w:customStyle="1" w:styleId="StyleTitre3h3l33Guide3Head3Listlevel3list3l3toc3C">
    <w:name w:val="Style Titre 3.h3.l3.3.Guide 3.Head 3.List level 3.list 3.l3+toc 3.C..."/>
    <w:basedOn w:val="Titre3h3l33Guide3Head3Listlevel3list3l3toc3CT"/>
    <w:rsid w:val="002949F2"/>
    <w:pPr>
      <w:numPr>
        <w:ilvl w:val="2"/>
      </w:numPr>
      <w:tabs>
        <w:tab w:val="num" w:pos="720"/>
      </w:tabs>
      <w:ind w:left="720" w:hanging="720"/>
    </w:pPr>
  </w:style>
  <w:style w:type="paragraph" w:customStyle="1" w:styleId="StyleTitre1SectionofpaperH1h1h11h12h13h14h15h16h17h1">
    <w:name w:val="Style Titre 1.Section of paper.H1.h1.h11.h12.h13.h14.h15.h16.h17.h1..."/>
    <w:basedOn w:val="Titre1SectionofpaperH1h1h11h12h13h14h15h16h17h111h121h131h141h151h161h18h112h122h132h142h152h162h19h113h123h133h143h153h1631NMPHeading1ttulo1"/>
    <w:rsid w:val="002949F2"/>
    <w:rPr>
      <w:szCs w:val="24"/>
    </w:rPr>
  </w:style>
  <w:style w:type="paragraph" w:customStyle="1" w:styleId="Style0">
    <w:name w:val="Style0"/>
    <w:rsid w:val="002949F2"/>
    <w:pPr>
      <w:autoSpaceDE w:val="0"/>
      <w:autoSpaceDN w:val="0"/>
      <w:adjustRightInd w:val="0"/>
    </w:pPr>
    <w:rPr>
      <w:rFonts w:ascii="Arial" w:eastAsia="MS Mincho" w:hAnsi="Arial"/>
      <w:sz w:val="24"/>
      <w:szCs w:val="24"/>
      <w:lang w:eastAsia="en-US"/>
    </w:rPr>
  </w:style>
  <w:style w:type="paragraph" w:customStyle="1" w:styleId="NumlistReport">
    <w:name w:val="Numlist Report"/>
    <w:basedOn w:val="Normal"/>
    <w:rsid w:val="002949F2"/>
    <w:pPr>
      <w:tabs>
        <w:tab w:val="num" w:pos="360"/>
      </w:tabs>
      <w:ind w:left="340" w:hanging="340"/>
      <w:jc w:val="left"/>
    </w:pPr>
    <w:rPr>
      <w:rFonts w:eastAsia="MS Mincho"/>
      <w:lang w:val="en-GB"/>
    </w:rPr>
  </w:style>
  <w:style w:type="paragraph" w:customStyle="1" w:styleId="StyleGrasAvant18pt">
    <w:name w:val="Style Gras Avant : 18 pt"/>
    <w:basedOn w:val="Heading1"/>
    <w:rsid w:val="002949F2"/>
    <w:pPr>
      <w:numPr>
        <w:numId w:val="14"/>
      </w:numPr>
      <w:spacing w:before="360"/>
      <w:jc w:val="left"/>
    </w:pPr>
    <w:rPr>
      <w:rFonts w:eastAsia="SimSun"/>
      <w:b w:val="0"/>
      <w:bCs/>
      <w:lang w:val="en-GB"/>
    </w:rPr>
  </w:style>
  <w:style w:type="character" w:customStyle="1" w:styleId="sbtxt3">
    <w:name w:val="sbtxt3"/>
    <w:rsid w:val="002949F2"/>
    <w:rPr>
      <w:rFonts w:cs="Times New Roman"/>
    </w:rPr>
  </w:style>
  <w:style w:type="paragraph" w:customStyle="1" w:styleId="10">
    <w:name w:val="样式1"/>
    <w:basedOn w:val="TOC2"/>
    <w:rsid w:val="002949F2"/>
    <w:pPr>
      <w:keepLines w:val="0"/>
      <w:tabs>
        <w:tab w:val="clear" w:pos="1276"/>
        <w:tab w:val="clear" w:pos="8789"/>
        <w:tab w:val="clear" w:pos="9611"/>
        <w:tab w:val="left" w:pos="794"/>
        <w:tab w:val="left" w:pos="1191"/>
        <w:tab w:val="left" w:pos="1588"/>
        <w:tab w:val="left" w:pos="1985"/>
        <w:tab w:val="right" w:leader="dot" w:pos="7700"/>
      </w:tabs>
      <w:spacing w:before="120"/>
      <w:ind w:leftChars="200" w:left="420" w:right="0" w:firstLine="0"/>
      <w:jc w:val="left"/>
    </w:pPr>
    <w:rPr>
      <w:rFonts w:ascii="SimSun" w:eastAsia="SimSun" w:hAnsi="SimSun" w:cs="MS UI Gothic"/>
      <w:bCs/>
      <w:noProof/>
      <w:szCs w:val="32"/>
      <w:lang w:val="en-GB"/>
    </w:rPr>
  </w:style>
  <w:style w:type="paragraph" w:customStyle="1" w:styleId="a2">
    <w:name w:val="图表标题"/>
    <w:basedOn w:val="Caption"/>
    <w:autoRedefine/>
    <w:rsid w:val="002949F2"/>
    <w:pPr>
      <w:keepNext w:val="0"/>
      <w:keepLines w:val="0"/>
      <w:widowControl w:val="0"/>
      <w:tabs>
        <w:tab w:val="left" w:pos="480"/>
        <w:tab w:val="left" w:pos="7200"/>
      </w:tabs>
      <w:spacing w:before="152" w:after="160" w:line="360" w:lineRule="auto"/>
    </w:pPr>
    <w:rPr>
      <w:rFonts w:eastAsia="SimSun"/>
      <w:b w:val="0"/>
      <w:kern w:val="2"/>
      <w:sz w:val="24"/>
      <w:szCs w:val="24"/>
    </w:rPr>
  </w:style>
  <w:style w:type="paragraph" w:customStyle="1" w:styleId="20">
    <w:name w:val="首行缩进2字符"/>
    <w:basedOn w:val="Normal"/>
    <w:autoRedefine/>
    <w:rsid w:val="002949F2"/>
    <w:pPr>
      <w:widowControl w:val="0"/>
      <w:tabs>
        <w:tab w:val="clear" w:pos="794"/>
        <w:tab w:val="clear" w:pos="1191"/>
        <w:tab w:val="clear" w:pos="1588"/>
        <w:tab w:val="clear" w:pos="1985"/>
        <w:tab w:val="left" w:pos="8160"/>
      </w:tabs>
      <w:overflowPunct/>
      <w:autoSpaceDE/>
      <w:autoSpaceDN/>
      <w:adjustRightInd/>
      <w:spacing w:before="0" w:line="360" w:lineRule="auto"/>
      <w:jc w:val="center"/>
      <w:textAlignment w:val="auto"/>
    </w:pPr>
    <w:rPr>
      <w:rFonts w:eastAsia="SimSun"/>
      <w:kern w:val="2"/>
      <w:szCs w:val="24"/>
      <w:lang w:val="en-GB"/>
    </w:rPr>
  </w:style>
  <w:style w:type="character" w:customStyle="1" w:styleId="2Char">
    <w:name w:val="首行缩进2字符 Char"/>
    <w:locked/>
    <w:rsid w:val="002949F2"/>
    <w:rPr>
      <w:rFonts w:ascii="Times New Roman" w:eastAsia="SimSun" w:hAnsi="Times New Roman"/>
      <w:noProof w:val="0"/>
      <w:kern w:val="2"/>
      <w:sz w:val="24"/>
      <w:szCs w:val="24"/>
      <w:lang w:val="en-GB" w:eastAsia="en-US"/>
    </w:rPr>
  </w:style>
  <w:style w:type="paragraph" w:customStyle="1" w:styleId="a3">
    <w:name w:val="图表文本"/>
    <w:basedOn w:val="Normal"/>
    <w:autoRedefine/>
    <w:rsid w:val="002949F2"/>
    <w:pPr>
      <w:widowControl w:val="0"/>
      <w:tabs>
        <w:tab w:val="clear" w:pos="794"/>
        <w:tab w:val="clear" w:pos="1191"/>
        <w:tab w:val="clear" w:pos="1588"/>
        <w:tab w:val="clear" w:pos="1985"/>
      </w:tabs>
      <w:overflowPunct/>
      <w:autoSpaceDE/>
      <w:autoSpaceDN/>
      <w:adjustRightInd/>
      <w:spacing w:before="0" w:afterLines="50" w:line="360" w:lineRule="auto"/>
      <w:ind w:hanging="21"/>
      <w:jc w:val="center"/>
      <w:textAlignment w:val="auto"/>
    </w:pPr>
    <w:rPr>
      <w:rFonts w:eastAsia="SimSun"/>
      <w:kern w:val="2"/>
      <w:szCs w:val="24"/>
      <w:lang w:val="en-US" w:eastAsia="zh-CN"/>
    </w:rPr>
  </w:style>
  <w:style w:type="character" w:customStyle="1" w:styleId="Char0">
    <w:name w:val="图表标题 Char"/>
    <w:locked/>
    <w:rsid w:val="002949F2"/>
    <w:rPr>
      <w:rFonts w:ascii="Times New Roman" w:eastAsia="SimSun" w:hAnsi="Times New Roman"/>
      <w:noProof w:val="0"/>
      <w:kern w:val="2"/>
      <w:sz w:val="24"/>
      <w:szCs w:val="24"/>
      <w:lang w:val="en-GB" w:eastAsia="de-DE"/>
    </w:rPr>
  </w:style>
  <w:style w:type="paragraph" w:customStyle="1" w:styleId="StyleListNumber2BeforeAutoAfterAuto1">
    <w:name w:val="Style List Number 2 + Before:  Auto After:  Auto1"/>
    <w:basedOn w:val="ListNumber2"/>
    <w:rsid w:val="002949F2"/>
    <w:pPr>
      <w:widowControl w:val="0"/>
      <w:tabs>
        <w:tab w:val="left" w:pos="800"/>
        <w:tab w:val="num" w:pos="1200"/>
      </w:tabs>
      <w:spacing w:beforeAutospacing="1" w:after="0" w:afterAutospacing="1" w:line="320" w:lineRule="exact"/>
      <w:ind w:left="1200" w:hanging="780"/>
    </w:pPr>
    <w:rPr>
      <w:rFonts w:eastAsia="Times New Roman" w:cs="MS UI Gothic"/>
      <w:kern w:val="2"/>
      <w:lang w:eastAsia="zh-CN"/>
    </w:rPr>
  </w:style>
  <w:style w:type="paragraph" w:customStyle="1" w:styleId="ZD">
    <w:name w:val="ZD"/>
    <w:rsid w:val="002949F2"/>
    <w:pPr>
      <w:framePr w:wrap="notBeside" w:vAnchor="page" w:hAnchor="margin" w:y="15764"/>
      <w:widowControl w:val="0"/>
      <w:overflowPunct w:val="0"/>
      <w:autoSpaceDE w:val="0"/>
      <w:autoSpaceDN w:val="0"/>
      <w:adjustRightInd w:val="0"/>
      <w:textAlignment w:val="baseline"/>
    </w:pPr>
    <w:rPr>
      <w:rFonts w:ascii="Arial" w:eastAsia="SimSun" w:hAnsi="Arial"/>
      <w:noProof/>
      <w:sz w:val="32"/>
      <w:lang w:val="en-GB" w:eastAsia="en-GB"/>
    </w:rPr>
  </w:style>
  <w:style w:type="paragraph" w:customStyle="1" w:styleId="TT">
    <w:name w:val="TT"/>
    <w:basedOn w:val="Heading1"/>
    <w:next w:val="Normal"/>
    <w:rsid w:val="002949F2"/>
    <w:pPr>
      <w:pBdr>
        <w:top w:val="single" w:sz="12" w:space="3" w:color="auto"/>
      </w:pBdr>
      <w:tabs>
        <w:tab w:val="clear" w:pos="794"/>
        <w:tab w:val="clear" w:pos="1191"/>
        <w:tab w:val="clear" w:pos="1588"/>
        <w:tab w:val="clear" w:pos="1985"/>
      </w:tabs>
      <w:spacing w:before="240" w:after="180"/>
      <w:ind w:left="1134" w:hanging="1134"/>
      <w:jc w:val="left"/>
      <w:outlineLvl w:val="9"/>
    </w:pPr>
    <w:rPr>
      <w:rFonts w:ascii="Arial" w:eastAsia="SimSun" w:hAnsi="Arial"/>
      <w:b w:val="0"/>
      <w:sz w:val="36"/>
      <w:lang w:val="en-GB" w:eastAsia="en-GB"/>
    </w:rPr>
  </w:style>
  <w:style w:type="paragraph" w:customStyle="1" w:styleId="NF">
    <w:name w:val="NF"/>
    <w:basedOn w:val="NO"/>
    <w:rsid w:val="002949F2"/>
    <w:pPr>
      <w:keepNext/>
      <w:spacing w:after="0"/>
    </w:pPr>
    <w:rPr>
      <w:rFonts w:ascii="Arial" w:eastAsia="Times New Roman" w:hAnsi="Arial"/>
      <w:sz w:val="18"/>
      <w:lang w:eastAsia="en-GB"/>
    </w:rPr>
  </w:style>
  <w:style w:type="paragraph" w:customStyle="1" w:styleId="PL">
    <w:name w:val="PL"/>
    <w:rsid w:val="002949F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SimSun" w:hAnsi="Courier New"/>
      <w:noProof/>
      <w:sz w:val="16"/>
      <w:lang w:val="en-GB" w:eastAsia="en-GB"/>
    </w:rPr>
  </w:style>
  <w:style w:type="paragraph" w:customStyle="1" w:styleId="LD">
    <w:name w:val="LD"/>
    <w:rsid w:val="002949F2"/>
    <w:pPr>
      <w:keepNext/>
      <w:keepLines/>
      <w:overflowPunct w:val="0"/>
      <w:autoSpaceDE w:val="0"/>
      <w:autoSpaceDN w:val="0"/>
      <w:adjustRightInd w:val="0"/>
      <w:spacing w:line="180" w:lineRule="exact"/>
      <w:textAlignment w:val="baseline"/>
    </w:pPr>
    <w:rPr>
      <w:rFonts w:ascii="Courier New" w:eastAsia="SimSun" w:hAnsi="Courier New"/>
      <w:noProof/>
      <w:lang w:val="en-GB" w:eastAsia="en-GB"/>
    </w:rPr>
  </w:style>
  <w:style w:type="paragraph" w:customStyle="1" w:styleId="EX">
    <w:name w:val="EX"/>
    <w:basedOn w:val="Normal"/>
    <w:rsid w:val="002949F2"/>
    <w:pPr>
      <w:keepLines/>
      <w:tabs>
        <w:tab w:val="clear" w:pos="794"/>
        <w:tab w:val="clear" w:pos="1191"/>
        <w:tab w:val="clear" w:pos="1588"/>
        <w:tab w:val="clear" w:pos="1985"/>
      </w:tabs>
      <w:spacing w:before="0" w:after="180"/>
      <w:ind w:left="1702" w:hanging="1418"/>
      <w:jc w:val="left"/>
    </w:pPr>
    <w:rPr>
      <w:rFonts w:eastAsia="SimSun"/>
      <w:sz w:val="20"/>
      <w:lang w:val="en-GB" w:eastAsia="en-GB"/>
    </w:rPr>
  </w:style>
  <w:style w:type="paragraph" w:customStyle="1" w:styleId="NW">
    <w:name w:val="NW"/>
    <w:basedOn w:val="NO"/>
    <w:rsid w:val="002949F2"/>
    <w:pPr>
      <w:spacing w:after="0"/>
    </w:pPr>
    <w:rPr>
      <w:rFonts w:eastAsia="Times New Roman"/>
      <w:lang w:eastAsia="en-GB"/>
    </w:rPr>
  </w:style>
  <w:style w:type="paragraph" w:customStyle="1" w:styleId="EW">
    <w:name w:val="EW"/>
    <w:basedOn w:val="EX"/>
    <w:rsid w:val="002949F2"/>
    <w:pPr>
      <w:spacing w:after="0"/>
    </w:pPr>
  </w:style>
  <w:style w:type="paragraph" w:customStyle="1" w:styleId="EditorsNote">
    <w:name w:val="Editor's Note"/>
    <w:basedOn w:val="NO"/>
    <w:rsid w:val="002949F2"/>
    <w:rPr>
      <w:rFonts w:eastAsia="Times New Roman"/>
      <w:color w:val="FF0000"/>
      <w:lang w:eastAsia="en-GB"/>
    </w:rPr>
  </w:style>
  <w:style w:type="paragraph" w:customStyle="1" w:styleId="ZA">
    <w:name w:val="ZA"/>
    <w:rsid w:val="002949F2"/>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SimSun" w:hAnsi="Arial"/>
      <w:noProof/>
      <w:sz w:val="40"/>
      <w:lang w:val="en-GB" w:eastAsia="en-GB"/>
    </w:rPr>
  </w:style>
  <w:style w:type="paragraph" w:customStyle="1" w:styleId="ZB">
    <w:name w:val="ZB"/>
    <w:rsid w:val="002949F2"/>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SimSun" w:hAnsi="Arial"/>
      <w:i/>
      <w:noProof/>
      <w:lang w:val="en-GB" w:eastAsia="en-GB"/>
    </w:rPr>
  </w:style>
  <w:style w:type="paragraph" w:customStyle="1" w:styleId="ZU">
    <w:name w:val="ZU"/>
    <w:rsid w:val="002949F2"/>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SimSun" w:hAnsi="Arial"/>
      <w:noProof/>
      <w:lang w:val="en-GB" w:eastAsia="en-GB"/>
    </w:rPr>
  </w:style>
  <w:style w:type="paragraph" w:customStyle="1" w:styleId="ZH">
    <w:name w:val="ZH"/>
    <w:rsid w:val="002949F2"/>
    <w:pPr>
      <w:framePr w:wrap="notBeside" w:vAnchor="page" w:hAnchor="margin" w:xAlign="center" w:y="6805"/>
      <w:widowControl w:val="0"/>
      <w:overflowPunct w:val="0"/>
      <w:autoSpaceDE w:val="0"/>
      <w:autoSpaceDN w:val="0"/>
      <w:adjustRightInd w:val="0"/>
      <w:textAlignment w:val="baseline"/>
    </w:pPr>
    <w:rPr>
      <w:rFonts w:ascii="Arial" w:eastAsia="SimSun" w:hAnsi="Arial"/>
      <w:noProof/>
      <w:lang w:val="en-GB" w:eastAsia="en-GB"/>
    </w:rPr>
  </w:style>
  <w:style w:type="paragraph" w:customStyle="1" w:styleId="ZG">
    <w:name w:val="ZG"/>
    <w:rsid w:val="002949F2"/>
    <w:pPr>
      <w:framePr w:wrap="notBeside" w:vAnchor="page" w:hAnchor="margin" w:xAlign="right" w:y="6805"/>
      <w:widowControl w:val="0"/>
      <w:overflowPunct w:val="0"/>
      <w:autoSpaceDE w:val="0"/>
      <w:autoSpaceDN w:val="0"/>
      <w:adjustRightInd w:val="0"/>
      <w:jc w:val="right"/>
      <w:textAlignment w:val="baseline"/>
    </w:pPr>
    <w:rPr>
      <w:rFonts w:ascii="Arial" w:eastAsia="SimSun" w:hAnsi="Arial"/>
      <w:noProof/>
      <w:lang w:val="en-GB" w:eastAsia="en-GB"/>
    </w:rPr>
  </w:style>
  <w:style w:type="paragraph" w:customStyle="1" w:styleId="ZTD">
    <w:name w:val="ZTD"/>
    <w:basedOn w:val="ZB"/>
    <w:rsid w:val="002949F2"/>
    <w:pPr>
      <w:framePr w:hRule="auto" w:wrap="notBeside" w:y="852"/>
    </w:pPr>
    <w:rPr>
      <w:i w:val="0"/>
      <w:sz w:val="40"/>
    </w:rPr>
  </w:style>
  <w:style w:type="paragraph" w:customStyle="1" w:styleId="ZV">
    <w:name w:val="ZV"/>
    <w:basedOn w:val="ZU"/>
    <w:rsid w:val="002949F2"/>
    <w:pPr>
      <w:framePr w:wrap="notBeside" w:y="16161"/>
    </w:pPr>
  </w:style>
  <w:style w:type="paragraph" w:customStyle="1" w:styleId="INDENT1">
    <w:name w:val="INDENT1"/>
    <w:basedOn w:val="Normal"/>
    <w:rsid w:val="002949F2"/>
    <w:pPr>
      <w:tabs>
        <w:tab w:val="clear" w:pos="794"/>
        <w:tab w:val="clear" w:pos="1191"/>
        <w:tab w:val="clear" w:pos="1588"/>
        <w:tab w:val="clear" w:pos="1985"/>
      </w:tabs>
      <w:spacing w:before="0" w:after="180"/>
      <w:ind w:left="851"/>
      <w:jc w:val="left"/>
    </w:pPr>
    <w:rPr>
      <w:rFonts w:eastAsia="SimSun"/>
      <w:sz w:val="20"/>
      <w:lang w:val="en-GB" w:eastAsia="en-GB"/>
    </w:rPr>
  </w:style>
  <w:style w:type="paragraph" w:customStyle="1" w:styleId="INDENT2">
    <w:name w:val="INDENT2"/>
    <w:basedOn w:val="Normal"/>
    <w:rsid w:val="002949F2"/>
    <w:pPr>
      <w:tabs>
        <w:tab w:val="clear" w:pos="794"/>
        <w:tab w:val="clear" w:pos="1191"/>
        <w:tab w:val="clear" w:pos="1588"/>
        <w:tab w:val="clear" w:pos="1985"/>
      </w:tabs>
      <w:spacing w:before="0" w:after="180"/>
      <w:ind w:left="1135" w:hanging="284"/>
      <w:jc w:val="left"/>
    </w:pPr>
    <w:rPr>
      <w:rFonts w:eastAsia="SimSun"/>
      <w:sz w:val="20"/>
      <w:lang w:val="en-GB" w:eastAsia="en-GB"/>
    </w:rPr>
  </w:style>
  <w:style w:type="paragraph" w:customStyle="1" w:styleId="INDENT3">
    <w:name w:val="INDENT3"/>
    <w:basedOn w:val="Normal"/>
    <w:rsid w:val="002949F2"/>
    <w:pPr>
      <w:tabs>
        <w:tab w:val="clear" w:pos="794"/>
        <w:tab w:val="clear" w:pos="1191"/>
        <w:tab w:val="clear" w:pos="1588"/>
        <w:tab w:val="clear" w:pos="1985"/>
      </w:tabs>
      <w:spacing w:before="0" w:after="180"/>
      <w:ind w:left="1701" w:hanging="567"/>
      <w:jc w:val="left"/>
    </w:pPr>
    <w:rPr>
      <w:rFonts w:eastAsia="SimSun"/>
      <w:sz w:val="20"/>
      <w:lang w:val="en-GB" w:eastAsia="en-GB"/>
    </w:rPr>
  </w:style>
  <w:style w:type="paragraph" w:customStyle="1" w:styleId="RecCCITT">
    <w:name w:val="Rec_CCITT_#"/>
    <w:basedOn w:val="Normal"/>
    <w:rsid w:val="002949F2"/>
    <w:pPr>
      <w:keepNext/>
      <w:keepLines/>
      <w:tabs>
        <w:tab w:val="clear" w:pos="794"/>
        <w:tab w:val="clear" w:pos="1191"/>
        <w:tab w:val="clear" w:pos="1588"/>
        <w:tab w:val="clear" w:pos="1985"/>
      </w:tabs>
      <w:spacing w:before="0" w:after="180"/>
      <w:jc w:val="left"/>
    </w:pPr>
    <w:rPr>
      <w:rFonts w:eastAsia="SimSun"/>
      <w:b/>
      <w:sz w:val="20"/>
      <w:lang w:val="en-GB" w:eastAsia="en-GB"/>
    </w:rPr>
  </w:style>
  <w:style w:type="paragraph" w:customStyle="1" w:styleId="CouvRecTitle">
    <w:name w:val="Couv Rec Title"/>
    <w:basedOn w:val="Normal"/>
    <w:rsid w:val="002949F2"/>
    <w:pPr>
      <w:keepNext/>
      <w:keepLines/>
      <w:tabs>
        <w:tab w:val="clear" w:pos="794"/>
        <w:tab w:val="clear" w:pos="1191"/>
        <w:tab w:val="clear" w:pos="1588"/>
        <w:tab w:val="clear" w:pos="1985"/>
      </w:tabs>
      <w:spacing w:before="240" w:after="180"/>
      <w:ind w:left="1418"/>
      <w:jc w:val="left"/>
    </w:pPr>
    <w:rPr>
      <w:rFonts w:ascii="Arial" w:eastAsia="SimSun" w:hAnsi="Arial"/>
      <w:b/>
      <w:sz w:val="36"/>
      <w:lang w:val="en-US" w:eastAsia="en-GB"/>
    </w:rPr>
  </w:style>
  <w:style w:type="paragraph" w:customStyle="1" w:styleId="Guidance">
    <w:name w:val="Guidance"/>
    <w:basedOn w:val="Normal"/>
    <w:rsid w:val="002949F2"/>
    <w:pPr>
      <w:tabs>
        <w:tab w:val="clear" w:pos="794"/>
        <w:tab w:val="clear" w:pos="1191"/>
        <w:tab w:val="clear" w:pos="1588"/>
        <w:tab w:val="clear" w:pos="1985"/>
      </w:tabs>
      <w:spacing w:before="0" w:after="180"/>
      <w:jc w:val="left"/>
    </w:pPr>
    <w:rPr>
      <w:rFonts w:eastAsia="SimSun"/>
      <w:i/>
      <w:color w:val="0000FF"/>
      <w:sz w:val="20"/>
      <w:lang w:val="en-GB" w:eastAsia="en-GB"/>
    </w:rPr>
  </w:style>
  <w:style w:type="paragraph" w:customStyle="1" w:styleId="ListofMilestones">
    <w:name w:val="List of Milestones"/>
    <w:basedOn w:val="Normal"/>
    <w:rsid w:val="00FC6047"/>
    <w:pPr>
      <w:tabs>
        <w:tab w:val="clear" w:pos="794"/>
        <w:tab w:val="clear" w:pos="1191"/>
        <w:tab w:val="clear" w:pos="1588"/>
        <w:tab w:val="clear" w:pos="1985"/>
        <w:tab w:val="num" w:pos="990"/>
      </w:tabs>
      <w:spacing w:before="0"/>
      <w:ind w:left="283" w:hanging="283"/>
      <w:jc w:val="left"/>
    </w:pPr>
    <w:rPr>
      <w:rFonts w:ascii="Arial" w:hAnsi="Arial"/>
      <w:sz w:val="16"/>
      <w:lang w:val="en-GB" w:eastAsia="en-GB"/>
    </w:rPr>
  </w:style>
  <w:style w:type="paragraph" w:customStyle="1" w:styleId="SvcTabCol1">
    <w:name w:val="Svc Tab Col 1"/>
    <w:basedOn w:val="Normal"/>
    <w:rsid w:val="002949F2"/>
    <w:pPr>
      <w:widowControl w:val="0"/>
      <w:tabs>
        <w:tab w:val="clear" w:pos="794"/>
        <w:tab w:val="clear" w:pos="1191"/>
        <w:tab w:val="clear" w:pos="1588"/>
        <w:tab w:val="clear" w:pos="1985"/>
      </w:tabs>
      <w:spacing w:before="60" w:after="60"/>
      <w:jc w:val="left"/>
    </w:pPr>
    <w:rPr>
      <w:rFonts w:eastAsia="SimSun"/>
      <w:sz w:val="20"/>
      <w:lang w:val="en-US" w:eastAsia="en-GB"/>
    </w:rPr>
  </w:style>
  <w:style w:type="paragraph" w:customStyle="1" w:styleId="berschrift1H1">
    <w:name w:val="Überschrift 1.H1"/>
    <w:basedOn w:val="Normal"/>
    <w:next w:val="Normal"/>
    <w:rsid w:val="002949F2"/>
    <w:pPr>
      <w:keepNext/>
      <w:keepLines/>
      <w:numPr>
        <w:numId w:val="18"/>
      </w:numPr>
      <w:pBdr>
        <w:top w:val="single" w:sz="12" w:space="3" w:color="auto"/>
      </w:pBdr>
      <w:tabs>
        <w:tab w:val="clear" w:pos="794"/>
        <w:tab w:val="clear" w:pos="1191"/>
        <w:tab w:val="clear" w:pos="1588"/>
        <w:tab w:val="clear" w:pos="1985"/>
      </w:tabs>
      <w:spacing w:before="240" w:after="180"/>
      <w:jc w:val="left"/>
      <w:outlineLvl w:val="0"/>
    </w:pPr>
    <w:rPr>
      <w:rFonts w:ascii="Arial" w:eastAsia="SimSun" w:hAnsi="Arial"/>
      <w:sz w:val="36"/>
      <w:lang w:val="en-GB" w:eastAsia="en-GB"/>
    </w:rPr>
  </w:style>
  <w:style w:type="paragraph" w:customStyle="1" w:styleId="textintend1">
    <w:name w:val="text intend 1"/>
    <w:basedOn w:val="text"/>
    <w:rsid w:val="002949F2"/>
    <w:pPr>
      <w:widowControl/>
      <w:numPr>
        <w:numId w:val="15"/>
      </w:numPr>
      <w:spacing w:after="120"/>
    </w:pPr>
    <w:rPr>
      <w:rFonts w:eastAsia="MS Mincho"/>
      <w:lang w:val="en-US"/>
    </w:rPr>
  </w:style>
  <w:style w:type="paragraph" w:customStyle="1" w:styleId="text">
    <w:name w:val="text"/>
    <w:basedOn w:val="Normal"/>
    <w:rsid w:val="002949F2"/>
    <w:pPr>
      <w:widowControl w:val="0"/>
      <w:tabs>
        <w:tab w:val="clear" w:pos="794"/>
        <w:tab w:val="clear" w:pos="1191"/>
        <w:tab w:val="clear" w:pos="1588"/>
        <w:tab w:val="clear" w:pos="1985"/>
      </w:tabs>
      <w:spacing w:before="0" w:after="240"/>
    </w:pPr>
    <w:rPr>
      <w:rFonts w:eastAsia="SimSun"/>
      <w:lang w:val="en-AU" w:eastAsia="en-GB"/>
    </w:rPr>
  </w:style>
  <w:style w:type="paragraph" w:customStyle="1" w:styleId="textintend2">
    <w:name w:val="text intend 2"/>
    <w:basedOn w:val="text"/>
    <w:rsid w:val="002949F2"/>
    <w:pPr>
      <w:widowControl/>
      <w:numPr>
        <w:numId w:val="16"/>
      </w:numPr>
      <w:spacing w:after="120"/>
    </w:pPr>
    <w:rPr>
      <w:rFonts w:eastAsia="MS Mincho"/>
      <w:lang w:val="en-US"/>
    </w:rPr>
  </w:style>
  <w:style w:type="paragraph" w:customStyle="1" w:styleId="textintend3">
    <w:name w:val="text intend 3"/>
    <w:basedOn w:val="text"/>
    <w:rsid w:val="002949F2"/>
    <w:pPr>
      <w:widowControl/>
      <w:numPr>
        <w:numId w:val="17"/>
      </w:numPr>
      <w:spacing w:after="120"/>
    </w:pPr>
    <w:rPr>
      <w:rFonts w:eastAsia="MS Mincho"/>
      <w:lang w:val="en-US"/>
    </w:rPr>
  </w:style>
  <w:style w:type="paragraph" w:customStyle="1" w:styleId="normalpuce">
    <w:name w:val="normal puce"/>
    <w:basedOn w:val="Normal"/>
    <w:rsid w:val="002949F2"/>
    <w:pPr>
      <w:widowControl w:val="0"/>
      <w:numPr>
        <w:numId w:val="19"/>
      </w:numPr>
      <w:tabs>
        <w:tab w:val="clear" w:pos="794"/>
        <w:tab w:val="clear" w:pos="1191"/>
        <w:tab w:val="clear" w:pos="1588"/>
        <w:tab w:val="clear" w:pos="1985"/>
      </w:tabs>
      <w:spacing w:before="60" w:after="60"/>
    </w:pPr>
    <w:rPr>
      <w:rFonts w:eastAsia="MS Mincho"/>
      <w:sz w:val="20"/>
      <w:lang w:val="en-GB" w:eastAsia="en-GB"/>
    </w:rPr>
  </w:style>
  <w:style w:type="paragraph" w:customStyle="1" w:styleId="TextkrpervorPunkt">
    <w:name w:val="Textkörper vor Punkt"/>
    <w:basedOn w:val="BodyText"/>
    <w:next w:val="ListBullet0"/>
    <w:rsid w:val="002949F2"/>
    <w:pPr>
      <w:keepNext/>
      <w:tabs>
        <w:tab w:val="clear" w:pos="794"/>
        <w:tab w:val="clear" w:pos="1191"/>
        <w:tab w:val="clear" w:pos="1588"/>
        <w:tab w:val="clear" w:pos="1985"/>
      </w:tabs>
      <w:spacing w:before="0" w:after="0"/>
      <w:jc w:val="both"/>
    </w:pPr>
    <w:rPr>
      <w:rFonts w:eastAsia="Times New Roman"/>
      <w:sz w:val="20"/>
      <w:lang w:eastAsia="de-DE"/>
    </w:rPr>
  </w:style>
  <w:style w:type="paragraph" w:customStyle="1" w:styleId="skinny">
    <w:name w:val="skinny"/>
    <w:basedOn w:val="Normal"/>
    <w:rsid w:val="002949F2"/>
    <w:pPr>
      <w:pBdr>
        <w:top w:val="single" w:sz="6" w:space="4" w:color="auto"/>
      </w:pBdr>
      <w:tabs>
        <w:tab w:val="clear" w:pos="794"/>
        <w:tab w:val="clear" w:pos="1191"/>
        <w:tab w:val="clear" w:pos="1588"/>
        <w:tab w:val="clear" w:pos="1985"/>
      </w:tabs>
      <w:spacing w:before="0" w:line="80" w:lineRule="exact"/>
      <w:jc w:val="left"/>
    </w:pPr>
    <w:rPr>
      <w:rFonts w:ascii="Bookman Old Style" w:eastAsia="SimSun" w:hAnsi="Bookman Old Style"/>
      <w:lang w:val="en-US" w:eastAsia="en-GB"/>
    </w:rPr>
  </w:style>
  <w:style w:type="paragraph" w:customStyle="1" w:styleId="figureart">
    <w:name w:val="figure art"/>
    <w:basedOn w:val="Normal"/>
    <w:next w:val="Normal"/>
    <w:rsid w:val="002949F2"/>
    <w:pPr>
      <w:keepNext/>
      <w:tabs>
        <w:tab w:val="clear" w:pos="794"/>
        <w:tab w:val="clear" w:pos="1191"/>
        <w:tab w:val="clear" w:pos="1588"/>
        <w:tab w:val="clear" w:pos="1985"/>
      </w:tabs>
      <w:spacing w:line="280" w:lineRule="atLeast"/>
      <w:jc w:val="center"/>
    </w:pPr>
    <w:rPr>
      <w:rFonts w:ascii="Bookman Old Style" w:eastAsia="SimSun" w:hAnsi="Bookman Old Style"/>
      <w:sz w:val="20"/>
      <w:lang w:val="en-US" w:eastAsia="en-GB"/>
    </w:rPr>
  </w:style>
  <w:style w:type="paragraph" w:customStyle="1" w:styleId="numbrdlist">
    <w:name w:val="numbrd list"/>
    <w:basedOn w:val="Normal"/>
    <w:rsid w:val="002949F2"/>
    <w:pPr>
      <w:tabs>
        <w:tab w:val="clear" w:pos="794"/>
        <w:tab w:val="clear" w:pos="1191"/>
        <w:tab w:val="clear" w:pos="1588"/>
        <w:tab w:val="clear" w:pos="1985"/>
        <w:tab w:val="decimal" w:pos="547"/>
      </w:tabs>
      <w:spacing w:line="280" w:lineRule="atLeast"/>
      <w:ind w:left="720" w:hanging="720"/>
      <w:jc w:val="left"/>
    </w:pPr>
    <w:rPr>
      <w:rFonts w:ascii="Bookman Old Style" w:eastAsia="SimSun" w:hAnsi="Bookman Old Style"/>
      <w:sz w:val="20"/>
      <w:lang w:val="en-US" w:eastAsia="en-GB"/>
    </w:rPr>
  </w:style>
  <w:style w:type="paragraph" w:customStyle="1" w:styleId="datafield">
    <w:name w:val="data field"/>
    <w:basedOn w:val="Normal"/>
    <w:rsid w:val="002949F2"/>
    <w:pPr>
      <w:keepLines/>
      <w:tabs>
        <w:tab w:val="clear" w:pos="794"/>
        <w:tab w:val="clear" w:pos="1191"/>
        <w:tab w:val="clear" w:pos="1588"/>
        <w:tab w:val="clear" w:pos="1985"/>
        <w:tab w:val="right" w:pos="2160"/>
        <w:tab w:val="left" w:pos="2520"/>
      </w:tabs>
      <w:spacing w:line="280" w:lineRule="atLeast"/>
      <w:ind w:left="2880" w:hanging="2880"/>
    </w:pPr>
    <w:rPr>
      <w:rFonts w:ascii="Bookman Old Style" w:eastAsia="SimSun" w:hAnsi="Bookman Old Style"/>
      <w:sz w:val="20"/>
      <w:lang w:val="en-US" w:eastAsia="en-GB"/>
    </w:rPr>
  </w:style>
  <w:style w:type="paragraph" w:customStyle="1" w:styleId="CoverItem">
    <w:name w:val="Cover Item"/>
    <w:basedOn w:val="Normal"/>
    <w:rsid w:val="002949F2"/>
    <w:pPr>
      <w:tabs>
        <w:tab w:val="clear" w:pos="794"/>
        <w:tab w:val="clear" w:pos="1191"/>
        <w:tab w:val="clear" w:pos="1588"/>
        <w:tab w:val="clear" w:pos="1985"/>
        <w:tab w:val="left" w:pos="2160"/>
      </w:tabs>
      <w:spacing w:before="0" w:after="120"/>
      <w:ind w:left="2160" w:hanging="2160"/>
      <w:jc w:val="left"/>
    </w:pPr>
    <w:rPr>
      <w:rFonts w:ascii="Bookman Old Style" w:eastAsia="SimSun" w:hAnsi="Bookman Old Style"/>
      <w:sz w:val="20"/>
      <w:lang w:val="en-US" w:eastAsia="en-GB"/>
    </w:rPr>
  </w:style>
  <w:style w:type="paragraph" w:customStyle="1" w:styleId="Notice">
    <w:name w:val="Notice"/>
    <w:basedOn w:val="Normal"/>
    <w:rsid w:val="002949F2"/>
    <w:pPr>
      <w:framePr w:w="9000" w:hSpace="180" w:vSpace="180" w:wrap="auto" w:hAnchor="margin" w:xAlign="center" w:yAlign="bottom"/>
      <w:pBdr>
        <w:top w:val="single" w:sz="6" w:space="4" w:color="auto"/>
        <w:left w:val="single" w:sz="6" w:space="4" w:color="auto"/>
        <w:bottom w:val="single" w:sz="6" w:space="4" w:color="auto"/>
        <w:right w:val="single" w:sz="6" w:space="4" w:color="auto"/>
      </w:pBdr>
      <w:tabs>
        <w:tab w:val="clear" w:pos="794"/>
        <w:tab w:val="clear" w:pos="1191"/>
        <w:tab w:val="clear" w:pos="1588"/>
        <w:tab w:val="clear" w:pos="1985"/>
      </w:tabs>
      <w:spacing w:before="80"/>
    </w:pPr>
    <w:rPr>
      <w:rFonts w:ascii="Bookman Old Style" w:eastAsia="SimSun" w:hAnsi="Bookman Old Style"/>
      <w:sz w:val="18"/>
      <w:lang w:val="en-US" w:eastAsia="en-GB"/>
    </w:rPr>
  </w:style>
  <w:style w:type="paragraph" w:customStyle="1" w:styleId="figurecaption0">
    <w:name w:val="figure caption"/>
    <w:basedOn w:val="Normal"/>
    <w:next w:val="Normal"/>
    <w:rsid w:val="002949F2"/>
    <w:pPr>
      <w:tabs>
        <w:tab w:val="clear" w:pos="794"/>
        <w:tab w:val="clear" w:pos="1191"/>
        <w:tab w:val="clear" w:pos="1588"/>
        <w:tab w:val="clear" w:pos="1985"/>
      </w:tabs>
      <w:spacing w:line="280" w:lineRule="atLeast"/>
      <w:jc w:val="center"/>
    </w:pPr>
    <w:rPr>
      <w:rFonts w:ascii="Bookman Old Style" w:eastAsia="SimSun" w:hAnsi="Bookman Old Style"/>
      <w:b/>
      <w:bCs/>
      <w:sz w:val="20"/>
      <w:lang w:val="en-US" w:eastAsia="en-GB"/>
    </w:rPr>
  </w:style>
  <w:style w:type="paragraph" w:customStyle="1" w:styleId="HTMLBody">
    <w:name w:val="HTML Body"/>
    <w:rsid w:val="002949F2"/>
    <w:rPr>
      <w:rFonts w:ascii="Courier" w:eastAsia="MS Mincho" w:hAnsi="Courier"/>
      <w:lang w:eastAsia="en-US"/>
    </w:rPr>
  </w:style>
  <w:style w:type="character" w:customStyle="1" w:styleId="strikethrough">
    <w:name w:val="strike through"/>
    <w:rsid w:val="002949F2"/>
    <w:rPr>
      <w:rFonts w:cs="Times New Roman"/>
      <w:strike/>
    </w:rPr>
  </w:style>
  <w:style w:type="character" w:customStyle="1" w:styleId="subscript">
    <w:name w:val="subscript"/>
    <w:rsid w:val="002949F2"/>
    <w:rPr>
      <w:rFonts w:cs="Times New Roman"/>
      <w:position w:val="-6"/>
      <w:sz w:val="18"/>
    </w:rPr>
  </w:style>
  <w:style w:type="character" w:customStyle="1" w:styleId="subscriptfootnote">
    <w:name w:val="subscript_footnote"/>
    <w:rsid w:val="002949F2"/>
    <w:rPr>
      <w:rFonts w:cs="Times New Roman"/>
      <w:position w:val="-6"/>
      <w:sz w:val="14"/>
    </w:rPr>
  </w:style>
  <w:style w:type="character" w:customStyle="1" w:styleId="superscript0">
    <w:name w:val="superscript"/>
    <w:rsid w:val="002949F2"/>
    <w:rPr>
      <w:rFonts w:cs="Times New Roman"/>
      <w:position w:val="6"/>
      <w:sz w:val="18"/>
    </w:rPr>
  </w:style>
  <w:style w:type="character" w:customStyle="1" w:styleId="superscriptfootnote">
    <w:name w:val="superscript_footnote"/>
    <w:rsid w:val="002949F2"/>
    <w:rPr>
      <w:rFonts w:cs="Times New Roman"/>
      <w:position w:val="6"/>
      <w:sz w:val="14"/>
    </w:rPr>
  </w:style>
  <w:style w:type="paragraph" w:customStyle="1" w:styleId="tablecaption">
    <w:name w:val="table caption"/>
    <w:basedOn w:val="Normal"/>
    <w:rsid w:val="002949F2"/>
    <w:pPr>
      <w:keepNext/>
      <w:tabs>
        <w:tab w:val="clear" w:pos="794"/>
        <w:tab w:val="clear" w:pos="1191"/>
        <w:tab w:val="clear" w:pos="1588"/>
        <w:tab w:val="clear" w:pos="1985"/>
      </w:tabs>
      <w:spacing w:after="120" w:line="280" w:lineRule="atLeast"/>
      <w:jc w:val="center"/>
    </w:pPr>
    <w:rPr>
      <w:rFonts w:ascii="Bookman Old Style" w:eastAsia="SimSun" w:hAnsi="Bookman Old Style"/>
      <w:b/>
      <w:sz w:val="20"/>
      <w:lang w:val="en-US" w:eastAsia="en-GB"/>
    </w:rPr>
  </w:style>
  <w:style w:type="paragraph" w:customStyle="1" w:styleId="Normal10">
    <w:name w:val="Normal.1"/>
    <w:basedOn w:val="Normal"/>
    <w:rsid w:val="002949F2"/>
    <w:pPr>
      <w:tabs>
        <w:tab w:val="clear" w:pos="794"/>
        <w:tab w:val="clear" w:pos="1191"/>
        <w:tab w:val="clear" w:pos="1588"/>
        <w:tab w:val="clear" w:pos="1985"/>
        <w:tab w:val="decimal" w:pos="1160"/>
        <w:tab w:val="left" w:pos="1440"/>
        <w:tab w:val="left" w:pos="4320"/>
        <w:tab w:val="decimal" w:pos="4760"/>
        <w:tab w:val="left" w:pos="5040"/>
        <w:tab w:val="decimal" w:pos="7200"/>
        <w:tab w:val="left" w:pos="7460"/>
      </w:tabs>
      <w:jc w:val="left"/>
    </w:pPr>
    <w:rPr>
      <w:rFonts w:ascii="Geneva" w:eastAsia="SimSun" w:hAnsi="Geneva"/>
      <w:sz w:val="20"/>
      <w:lang w:val="en-US" w:eastAsia="en-GB"/>
    </w:rPr>
  </w:style>
  <w:style w:type="paragraph" w:customStyle="1" w:styleId="lptext">
    <w:name w:val="löptext"/>
    <w:basedOn w:val="Normal"/>
    <w:rsid w:val="002949F2"/>
    <w:pPr>
      <w:tabs>
        <w:tab w:val="clear" w:pos="794"/>
        <w:tab w:val="clear" w:pos="1191"/>
        <w:tab w:val="clear" w:pos="1588"/>
        <w:tab w:val="clear" w:pos="1985"/>
      </w:tabs>
      <w:spacing w:before="100" w:after="100"/>
      <w:ind w:left="860"/>
      <w:jc w:val="left"/>
    </w:pPr>
    <w:rPr>
      <w:rFonts w:ascii="Times" w:eastAsia="SimSun" w:hAnsi="Times"/>
      <w:lang w:val="en-US" w:eastAsia="en-GB"/>
    </w:rPr>
  </w:style>
  <w:style w:type="paragraph" w:customStyle="1" w:styleId="Headerheaderodd1">
    <w:name w:val="Header.header odd1"/>
    <w:basedOn w:val="Normal"/>
    <w:rsid w:val="002949F2"/>
    <w:pPr>
      <w:tabs>
        <w:tab w:val="clear" w:pos="794"/>
        <w:tab w:val="clear" w:pos="1191"/>
        <w:tab w:val="clear" w:pos="1588"/>
        <w:tab w:val="clear" w:pos="1985"/>
        <w:tab w:val="center" w:pos="4536"/>
        <w:tab w:val="right" w:pos="9072"/>
      </w:tabs>
      <w:spacing w:before="0"/>
      <w:jc w:val="left"/>
    </w:pPr>
    <w:rPr>
      <w:rFonts w:eastAsia="SimSun"/>
      <w:b/>
      <w:lang w:val="en-GB" w:eastAsia="en-GB"/>
    </w:rPr>
  </w:style>
  <w:style w:type="paragraph" w:customStyle="1" w:styleId="Level1headingwo">
    <w:name w:val="Level 1 heading w/o #"/>
    <w:basedOn w:val="Heading1"/>
    <w:next w:val="text"/>
    <w:rsid w:val="002949F2"/>
    <w:pPr>
      <w:keepLines w:val="0"/>
      <w:tabs>
        <w:tab w:val="clear" w:pos="794"/>
        <w:tab w:val="clear" w:pos="1191"/>
        <w:tab w:val="clear" w:pos="1588"/>
        <w:tab w:val="clear" w:pos="1985"/>
      </w:tabs>
      <w:spacing w:before="240" w:after="240"/>
      <w:ind w:left="0" w:firstLine="0"/>
      <w:outlineLvl w:val="9"/>
    </w:pPr>
    <w:rPr>
      <w:rFonts w:eastAsia="SimSun"/>
      <w:b w:val="0"/>
      <w:caps/>
      <w:lang w:val="en-US" w:eastAsia="en-GB"/>
    </w:rPr>
  </w:style>
  <w:style w:type="paragraph" w:customStyle="1" w:styleId="Heading1H1">
    <w:name w:val="Heading 1.H1"/>
    <w:basedOn w:val="Normal"/>
    <w:next w:val="BodyText"/>
    <w:rsid w:val="002949F2"/>
    <w:pPr>
      <w:keepNext/>
      <w:numPr>
        <w:numId w:val="21"/>
      </w:numPr>
      <w:tabs>
        <w:tab w:val="clear" w:pos="794"/>
        <w:tab w:val="clear" w:pos="1191"/>
        <w:tab w:val="clear" w:pos="1588"/>
        <w:tab w:val="clear" w:pos="1985"/>
      </w:tabs>
      <w:spacing w:before="240" w:after="60"/>
      <w:jc w:val="left"/>
    </w:pPr>
    <w:rPr>
      <w:rFonts w:ascii="Arial" w:eastAsia="SimSun" w:hAnsi="Arial"/>
      <w:b/>
      <w:kern w:val="28"/>
      <w:sz w:val="28"/>
      <w:lang w:val="en-GB" w:eastAsia="en-GB"/>
    </w:rPr>
  </w:style>
  <w:style w:type="paragraph" w:customStyle="1" w:styleId="table1">
    <w:name w:val="table"/>
    <w:basedOn w:val="Normal"/>
    <w:next w:val="Normal"/>
    <w:rsid w:val="002949F2"/>
    <w:pPr>
      <w:tabs>
        <w:tab w:val="clear" w:pos="794"/>
        <w:tab w:val="clear" w:pos="1191"/>
        <w:tab w:val="clear" w:pos="1588"/>
        <w:tab w:val="clear" w:pos="1985"/>
      </w:tabs>
      <w:spacing w:before="0"/>
      <w:jc w:val="center"/>
    </w:pPr>
    <w:rPr>
      <w:rFonts w:eastAsia="MS Mincho"/>
      <w:sz w:val="20"/>
      <w:lang w:val="en-US" w:eastAsia="en-GB"/>
    </w:rPr>
  </w:style>
  <w:style w:type="paragraph" w:customStyle="1" w:styleId="HE">
    <w:name w:val="HE"/>
    <w:basedOn w:val="Normal"/>
    <w:rsid w:val="002949F2"/>
    <w:pPr>
      <w:tabs>
        <w:tab w:val="clear" w:pos="794"/>
        <w:tab w:val="clear" w:pos="1191"/>
        <w:tab w:val="clear" w:pos="1588"/>
        <w:tab w:val="clear" w:pos="1985"/>
      </w:tabs>
      <w:spacing w:before="0"/>
      <w:jc w:val="left"/>
    </w:pPr>
    <w:rPr>
      <w:rFonts w:eastAsia="MS Mincho"/>
      <w:b/>
      <w:sz w:val="20"/>
      <w:lang w:val="en-GB" w:eastAsia="en-GB"/>
    </w:rPr>
  </w:style>
  <w:style w:type="character" w:customStyle="1" w:styleId="figurecaptionChar">
    <w:name w:val="figure caption Char"/>
    <w:rsid w:val="002949F2"/>
    <w:rPr>
      <w:rFonts w:ascii="Bookman Old Style" w:hAnsi="Bookman Old Style" w:cs="Times New Roman"/>
      <w:b/>
      <w:bCs/>
      <w:noProof w:val="0"/>
      <w:lang w:val="en-US" w:eastAsia="en-US" w:bidi="ar-SA"/>
    </w:rPr>
  </w:style>
  <w:style w:type="character" w:customStyle="1" w:styleId="TFChar">
    <w:name w:val="TF Char"/>
    <w:rsid w:val="002949F2"/>
    <w:rPr>
      <w:rFonts w:ascii="Arial" w:hAnsi="Arial" w:cs="Times New Roman"/>
      <w:b/>
      <w:noProof w:val="0"/>
      <w:lang w:val="en-GB" w:eastAsia="en-US" w:bidi="ar-SA"/>
    </w:rPr>
  </w:style>
  <w:style w:type="paragraph" w:customStyle="1" w:styleId="Standard1">
    <w:name w:val="Standard1"/>
    <w:rsid w:val="002949F2"/>
    <w:pPr>
      <w:widowControl w:val="0"/>
    </w:pPr>
    <w:rPr>
      <w:rFonts w:eastAsia="MS Mincho"/>
      <w:lang w:eastAsia="en-US"/>
    </w:rPr>
  </w:style>
  <w:style w:type="paragraph" w:customStyle="1" w:styleId="tdoc-header">
    <w:name w:val="tdoc-header"/>
    <w:rsid w:val="002949F2"/>
    <w:rPr>
      <w:rFonts w:ascii="Arial" w:eastAsia="MS Mincho" w:hAnsi="Arial"/>
      <w:noProof/>
      <w:sz w:val="24"/>
      <w:lang w:val="en-GB" w:eastAsia="en-US"/>
    </w:rPr>
  </w:style>
  <w:style w:type="paragraph" w:customStyle="1" w:styleId="EQCentered">
    <w:name w:val="EQ + Centered"/>
    <w:basedOn w:val="EQ"/>
    <w:rsid w:val="002949F2"/>
    <w:pPr>
      <w:spacing w:after="0"/>
    </w:pPr>
    <w:rPr>
      <w:rFonts w:ascii="Arial" w:eastAsia="Times New Roman" w:hAnsi="Arial"/>
      <w:sz w:val="22"/>
      <w:lang w:val="en-US" w:eastAsia="en-GB"/>
    </w:rPr>
  </w:style>
  <w:style w:type="paragraph" w:customStyle="1" w:styleId="NumberedList0">
    <w:name w:val="Numbered List 0"/>
    <w:basedOn w:val="Normal"/>
    <w:rsid w:val="002949F2"/>
    <w:pPr>
      <w:tabs>
        <w:tab w:val="clear" w:pos="794"/>
        <w:tab w:val="clear" w:pos="1191"/>
        <w:tab w:val="clear" w:pos="1588"/>
        <w:tab w:val="clear" w:pos="1985"/>
      </w:tabs>
      <w:spacing w:before="0" w:after="220"/>
      <w:ind w:left="1298" w:hanging="1298"/>
      <w:jc w:val="left"/>
    </w:pPr>
    <w:rPr>
      <w:rFonts w:ascii="Arial" w:eastAsia="SimSun" w:hAnsi="Arial"/>
      <w:sz w:val="22"/>
      <w:lang w:val="en-US" w:eastAsia="en-GB"/>
    </w:rPr>
  </w:style>
  <w:style w:type="paragraph" w:customStyle="1" w:styleId="NumberedList1">
    <w:name w:val="Numbered List 1"/>
    <w:basedOn w:val="Normal"/>
    <w:rsid w:val="002949F2"/>
    <w:pPr>
      <w:tabs>
        <w:tab w:val="clear" w:pos="794"/>
        <w:tab w:val="clear" w:pos="1191"/>
        <w:tab w:val="clear" w:pos="1588"/>
        <w:tab w:val="clear" w:pos="1985"/>
      </w:tabs>
      <w:spacing w:before="0" w:after="220"/>
      <w:ind w:left="1655" w:hanging="357"/>
      <w:jc w:val="left"/>
    </w:pPr>
    <w:rPr>
      <w:rFonts w:ascii="Arial" w:eastAsia="SimSun" w:hAnsi="Arial"/>
      <w:sz w:val="22"/>
      <w:lang w:val="en-US" w:eastAsia="en-GB"/>
    </w:rPr>
  </w:style>
  <w:style w:type="paragraph" w:customStyle="1" w:styleId="NumberedList2">
    <w:name w:val="Numbered List 2"/>
    <w:basedOn w:val="NumberedList1"/>
    <w:rsid w:val="002949F2"/>
    <w:pPr>
      <w:ind w:left="2954"/>
    </w:pPr>
  </w:style>
  <w:style w:type="paragraph" w:customStyle="1" w:styleId="DocumentTitle">
    <w:name w:val="Document Title"/>
    <w:basedOn w:val="Normal"/>
    <w:rsid w:val="002949F2"/>
    <w:pPr>
      <w:tabs>
        <w:tab w:val="clear" w:pos="794"/>
        <w:tab w:val="clear" w:pos="1191"/>
        <w:tab w:val="clear" w:pos="1588"/>
        <w:tab w:val="clear" w:pos="1985"/>
      </w:tabs>
      <w:spacing w:before="2800"/>
      <w:jc w:val="left"/>
    </w:pPr>
    <w:rPr>
      <w:rFonts w:ascii="Arial" w:eastAsia="SimSun" w:hAnsi="Arial"/>
      <w:b/>
      <w:sz w:val="36"/>
      <w:lang w:val="en-US" w:eastAsia="en-GB"/>
    </w:rPr>
  </w:style>
  <w:style w:type="paragraph" w:customStyle="1" w:styleId="CRCoverPage">
    <w:name w:val="CR Cover Page"/>
    <w:rsid w:val="002949F2"/>
    <w:pPr>
      <w:spacing w:after="120"/>
    </w:pPr>
    <w:rPr>
      <w:rFonts w:ascii="Arial" w:eastAsia="Batang" w:hAnsi="Arial"/>
      <w:lang w:val="en-GB" w:eastAsia="en-US"/>
    </w:rPr>
  </w:style>
  <w:style w:type="character" w:customStyle="1" w:styleId="tableentryChar">
    <w:name w:val="table entry Char"/>
    <w:locked/>
    <w:rsid w:val="002949F2"/>
    <w:rPr>
      <w:rFonts w:ascii="Bookman" w:eastAsia="MS Mincho" w:hAnsi="Bookman"/>
      <w:noProof w:val="0"/>
      <w:lang w:val="en-GB" w:eastAsia="en-US"/>
    </w:rPr>
  </w:style>
  <w:style w:type="paragraph" w:customStyle="1" w:styleId="tableheading">
    <w:name w:val="table heading"/>
    <w:basedOn w:val="tableentry"/>
    <w:rsid w:val="002949F2"/>
    <w:pPr>
      <w:keepLines/>
      <w:widowControl w:val="0"/>
      <w:jc w:val="center"/>
    </w:pPr>
    <w:rPr>
      <w:rFonts w:eastAsia="PMingLiU"/>
      <w:b/>
    </w:rPr>
  </w:style>
  <w:style w:type="paragraph" w:customStyle="1" w:styleId="numbrdlist0">
    <w:name w:val="numbrdlist"/>
    <w:basedOn w:val="Normal"/>
    <w:rsid w:val="002949F2"/>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Unicode MS" w:hAnsi="Arial Unicode MS" w:cs="Arial Unicode MS"/>
      <w:szCs w:val="24"/>
      <w:lang w:val="en-US"/>
    </w:rPr>
  </w:style>
  <w:style w:type="paragraph" w:customStyle="1" w:styleId="StyleListNumber2BeforeAuto">
    <w:name w:val="Style List Number 2 + Before:  Auto"/>
    <w:basedOn w:val="ListNumber2"/>
    <w:rsid w:val="002949F2"/>
    <w:pPr>
      <w:widowControl w:val="0"/>
      <w:tabs>
        <w:tab w:val="left" w:pos="800"/>
      </w:tabs>
      <w:spacing w:after="0" w:line="320" w:lineRule="exact"/>
      <w:ind w:left="567"/>
    </w:pPr>
    <w:rPr>
      <w:rFonts w:eastAsia="Times New Roman" w:cs="MS UI Gothic"/>
      <w:kern w:val="2"/>
      <w:lang w:eastAsia="zh-CN"/>
    </w:rPr>
  </w:style>
  <w:style w:type="character" w:customStyle="1" w:styleId="THChar">
    <w:name w:val="TH Char"/>
    <w:locked/>
    <w:rsid w:val="002949F2"/>
    <w:rPr>
      <w:rFonts w:ascii="Arial" w:hAnsi="Arial"/>
      <w:b/>
      <w:noProof w:val="0"/>
      <w:lang w:val="en-GB" w:eastAsia="en-GB"/>
    </w:rPr>
  </w:style>
  <w:style w:type="character" w:customStyle="1" w:styleId="NOChar">
    <w:name w:val="NO Char"/>
    <w:locked/>
    <w:rsid w:val="002949F2"/>
    <w:rPr>
      <w:rFonts w:ascii="Times New Roman" w:eastAsia="SimSun" w:hAnsi="Times New Roman"/>
      <w:noProof w:val="0"/>
      <w:lang w:val="en-GB" w:eastAsia="en-US"/>
    </w:rPr>
  </w:style>
  <w:style w:type="character" w:customStyle="1" w:styleId="CharChar25">
    <w:name w:val="Char Char25"/>
    <w:rsid w:val="002949F2"/>
    <w:rPr>
      <w:rFonts w:eastAsia="SimSun" w:cs="Times New Roman"/>
      <w:noProof w:val="0"/>
      <w:sz w:val="24"/>
      <w:lang w:val="en-GB" w:eastAsia="en-US" w:bidi="ar-SA"/>
    </w:rPr>
  </w:style>
  <w:style w:type="character" w:customStyle="1" w:styleId="TANChar">
    <w:name w:val="TAN Char"/>
    <w:locked/>
    <w:rsid w:val="002949F2"/>
    <w:rPr>
      <w:rFonts w:ascii="Arial" w:eastAsia="Batang" w:hAnsi="Arial" w:cs="Arial"/>
      <w:noProof w:val="0"/>
      <w:sz w:val="18"/>
      <w:lang w:val="en-GB" w:eastAsia="en-US"/>
    </w:rPr>
  </w:style>
  <w:style w:type="character" w:customStyle="1" w:styleId="StyleNormal">
    <w:name w:val="Style Normal +"/>
    <w:rsid w:val="002949F2"/>
    <w:rPr>
      <w:rFonts w:ascii="Times New Roman" w:hAnsi="Times New Roman" w:cs="Times New Roman"/>
      <w:kern w:val="0"/>
      <w:sz w:val="24"/>
    </w:rPr>
  </w:style>
  <w:style w:type="paragraph" w:customStyle="1" w:styleId="CharCharCharCharChar1Char">
    <w:name w:val="Char Char Char Char Char1 Char"/>
    <w:basedOn w:val="Normal"/>
    <w:rsid w:val="002949F2"/>
    <w:pPr>
      <w:keepNext/>
      <w:widowControl w:val="0"/>
      <w:tabs>
        <w:tab w:val="clear" w:pos="794"/>
        <w:tab w:val="clear" w:pos="1191"/>
        <w:tab w:val="clear" w:pos="1588"/>
        <w:tab w:val="clear" w:pos="1985"/>
      </w:tabs>
      <w:overflowPunct/>
      <w:snapToGrid w:val="0"/>
      <w:spacing w:before="0" w:line="300" w:lineRule="auto"/>
      <w:jc w:val="left"/>
      <w:textAlignment w:val="auto"/>
    </w:pPr>
    <w:rPr>
      <w:rFonts w:eastAsia="SimSun"/>
      <w:sz w:val="21"/>
      <w:szCs w:val="21"/>
      <w:lang w:val="en-US" w:eastAsia="zh-CN"/>
    </w:rPr>
  </w:style>
  <w:style w:type="paragraph" w:customStyle="1" w:styleId="FooterQP">
    <w:name w:val="Footer_QP"/>
    <w:basedOn w:val="Normal"/>
    <w:rsid w:val="002949F2"/>
    <w:pPr>
      <w:tabs>
        <w:tab w:val="clear" w:pos="794"/>
        <w:tab w:val="clear" w:pos="1191"/>
        <w:tab w:val="clear" w:pos="1588"/>
        <w:tab w:val="clear" w:pos="1985"/>
        <w:tab w:val="left" w:pos="907"/>
        <w:tab w:val="right" w:pos="8789"/>
        <w:tab w:val="right" w:pos="9639"/>
      </w:tabs>
      <w:spacing w:before="0"/>
      <w:jc w:val="left"/>
    </w:pPr>
    <w:rPr>
      <w:rFonts w:eastAsia="Batang"/>
      <w:b/>
      <w:sz w:val="22"/>
      <w:lang w:val="en-GB"/>
    </w:rPr>
  </w:style>
  <w:style w:type="character" w:customStyle="1" w:styleId="H11Char">
    <w:name w:val="H11 Char"/>
    <w:rsid w:val="002949F2"/>
    <w:rPr>
      <w:rFonts w:cs="Times New Roman"/>
      <w:b/>
      <w:noProof w:val="0"/>
      <w:sz w:val="24"/>
      <w:lang w:val="en-GB" w:eastAsia="en-US" w:bidi="ar-SA"/>
    </w:rPr>
  </w:style>
  <w:style w:type="paragraph" w:customStyle="1" w:styleId="CarZchnZchnCarCarCarZchnZchn">
    <w:name w:val="Car Zchn Zchn Car Car Car Zchn Zchn"/>
    <w:basedOn w:val="Normal"/>
    <w:rsid w:val="002949F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en-US"/>
    </w:rPr>
  </w:style>
  <w:style w:type="character" w:customStyle="1" w:styleId="EmailStyle7961">
    <w:name w:val="EmailStyle7961"/>
    <w:rsid w:val="002949F2"/>
    <w:rPr>
      <w:rFonts w:ascii="Arial" w:hAnsi="Arial" w:cs="Arial"/>
      <w:color w:val="000000"/>
      <w:sz w:val="20"/>
      <w:szCs w:val="20"/>
    </w:rPr>
  </w:style>
  <w:style w:type="character" w:customStyle="1" w:styleId="EmailStyle797">
    <w:name w:val="EmailStyle797"/>
    <w:rsid w:val="002949F2"/>
    <w:rPr>
      <w:rFonts w:ascii="Arial" w:hAnsi="Arial" w:cs="Arial"/>
      <w:color w:val="000000"/>
      <w:sz w:val="20"/>
      <w:szCs w:val="20"/>
    </w:rPr>
  </w:style>
  <w:style w:type="character" w:customStyle="1" w:styleId="EmailStyle8001">
    <w:name w:val="EmailStyle8001"/>
    <w:rsid w:val="002949F2"/>
    <w:rPr>
      <w:rFonts w:ascii="Arial" w:hAnsi="Arial" w:cs="Arial"/>
      <w:color w:val="000000"/>
      <w:sz w:val="20"/>
      <w:szCs w:val="20"/>
    </w:rPr>
  </w:style>
  <w:style w:type="paragraph" w:customStyle="1" w:styleId="Edt-ind">
    <w:name w:val="Edt-ind"/>
    <w:basedOn w:val="Normal"/>
    <w:rsid w:val="002949F2"/>
    <w:pPr>
      <w:jc w:val="left"/>
    </w:pPr>
    <w:rPr>
      <w:rFonts w:eastAsia="SimSun"/>
      <w:lang w:val="en-GB"/>
    </w:rPr>
  </w:style>
  <w:style w:type="character" w:customStyle="1" w:styleId="ZTChar">
    <w:name w:val="ZT Char"/>
    <w:locked/>
    <w:rsid w:val="002949F2"/>
    <w:rPr>
      <w:rFonts w:ascii="Arial" w:eastAsia="MS Mincho" w:hAnsi="Arial"/>
      <w:b/>
      <w:noProof w:val="0"/>
      <w:sz w:val="34"/>
      <w:lang w:val="en-GB" w:eastAsia="fr-FR" w:bidi="ar-SA"/>
    </w:rPr>
  </w:style>
  <w:style w:type="paragraph" w:styleId="NoSpacing">
    <w:name w:val="No Spacing"/>
    <w:uiPriority w:val="99"/>
    <w:qFormat/>
    <w:rsid w:val="002949F2"/>
    <w:rPr>
      <w:rFonts w:eastAsia="SimSun"/>
      <w:sz w:val="24"/>
      <w:szCs w:val="24"/>
    </w:rPr>
  </w:style>
  <w:style w:type="paragraph" w:customStyle="1" w:styleId="FootnoteTextA">
    <w:name w:val="Footnote Text A"/>
    <w:rsid w:val="002949F2"/>
    <w:pPr>
      <w:keepLines/>
      <w:tabs>
        <w:tab w:val="left" w:pos="255"/>
        <w:tab w:val="left" w:pos="794"/>
        <w:tab w:val="left" w:pos="1191"/>
        <w:tab w:val="left" w:pos="1588"/>
        <w:tab w:val="left" w:pos="1985"/>
      </w:tabs>
      <w:spacing w:before="120"/>
      <w:ind w:left="255" w:hanging="255"/>
      <w:jc w:val="both"/>
    </w:pPr>
    <w:rPr>
      <w:color w:val="000000"/>
      <w:sz w:val="22"/>
      <w:lang w:val="fr-FR" w:eastAsia="ja-JP"/>
    </w:rPr>
  </w:style>
  <w:style w:type="paragraph" w:customStyle="1" w:styleId="Statement">
    <w:name w:val="Statement"/>
    <w:basedOn w:val="SpecialFooter"/>
    <w:rsid w:val="002949F2"/>
    <w:pPr>
      <w:tabs>
        <w:tab w:val="clear" w:pos="567"/>
        <w:tab w:val="clear" w:pos="1134"/>
        <w:tab w:val="clear" w:pos="1701"/>
        <w:tab w:val="clear" w:pos="2268"/>
        <w:tab w:val="clear" w:pos="2835"/>
      </w:tabs>
      <w:overflowPunct/>
      <w:autoSpaceDE/>
      <w:autoSpaceDN/>
      <w:adjustRightInd/>
      <w:textAlignment w:val="auto"/>
    </w:pPr>
    <w:rPr>
      <w:b/>
      <w:sz w:val="22"/>
      <w:u w:val="single"/>
    </w:rPr>
  </w:style>
  <w:style w:type="paragraph" w:customStyle="1" w:styleId="headingi0">
    <w:name w:val="heading_i"/>
    <w:basedOn w:val="Heading3"/>
    <w:next w:val="Normal"/>
    <w:rsid w:val="002949F2"/>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b w:val="0"/>
      <w:i/>
      <w:lang w:val="en-GB"/>
    </w:rPr>
  </w:style>
  <w:style w:type="paragraph" w:customStyle="1" w:styleId="Rientra1">
    <w:name w:val="Rientra1"/>
    <w:basedOn w:val="Normal"/>
    <w:rsid w:val="002949F2"/>
    <w:pPr>
      <w:tabs>
        <w:tab w:val="clear" w:pos="794"/>
        <w:tab w:val="clear" w:pos="1191"/>
        <w:tab w:val="clear" w:pos="1588"/>
        <w:tab w:val="clear" w:pos="1985"/>
        <w:tab w:val="num" w:pos="360"/>
      </w:tabs>
      <w:overflowPunct/>
      <w:autoSpaceDE/>
      <w:autoSpaceDN/>
      <w:adjustRightInd/>
      <w:spacing w:before="60" w:after="60"/>
      <w:ind w:left="360" w:hanging="360"/>
      <w:textAlignment w:val="auto"/>
    </w:pPr>
    <w:rPr>
      <w:sz w:val="20"/>
      <w:lang w:val="en-GB"/>
    </w:rPr>
  </w:style>
  <w:style w:type="paragraph" w:customStyle="1" w:styleId="PointBullet1a">
    <w:name w:val="PointBullet1(a)"/>
    <w:basedOn w:val="Normal"/>
    <w:autoRedefine/>
    <w:rsid w:val="002949F2"/>
    <w:pPr>
      <w:tabs>
        <w:tab w:val="clear" w:pos="794"/>
        <w:tab w:val="clear" w:pos="1191"/>
        <w:tab w:val="clear" w:pos="1588"/>
        <w:tab w:val="clear" w:pos="1985"/>
        <w:tab w:val="num" w:pos="425"/>
        <w:tab w:val="left" w:pos="1560"/>
        <w:tab w:val="left" w:pos="4320"/>
      </w:tabs>
      <w:overflowPunct/>
      <w:autoSpaceDE/>
      <w:autoSpaceDN/>
      <w:adjustRightInd/>
      <w:spacing w:before="60" w:after="60"/>
      <w:ind w:left="1200" w:hanging="425"/>
      <w:textAlignment w:val="auto"/>
    </w:pPr>
    <w:rPr>
      <w:b/>
      <w:sz w:val="20"/>
      <w:lang w:val="en-US"/>
    </w:rPr>
  </w:style>
  <w:style w:type="paragraph" w:customStyle="1" w:styleId="toc01">
    <w:name w:val="toc01"/>
    <w:basedOn w:val="Normal"/>
    <w:rsid w:val="002949F2"/>
    <w:pPr>
      <w:tabs>
        <w:tab w:val="num" w:pos="360"/>
      </w:tabs>
      <w:overflowPunct/>
      <w:autoSpaceDE/>
      <w:autoSpaceDN/>
      <w:adjustRightInd/>
      <w:spacing w:before="136" w:after="60"/>
      <w:ind w:left="284" w:hanging="284"/>
      <w:jc w:val="left"/>
      <w:textAlignment w:val="auto"/>
    </w:pPr>
    <w:rPr>
      <w:lang w:val="en-GB"/>
    </w:rPr>
  </w:style>
  <w:style w:type="paragraph" w:customStyle="1" w:styleId="toc01i">
    <w:name w:val="toc01i"/>
    <w:basedOn w:val="toc01"/>
    <w:rsid w:val="002949F2"/>
    <w:pPr>
      <w:tabs>
        <w:tab w:val="clear" w:pos="360"/>
        <w:tab w:val="num" w:pos="425"/>
      </w:tabs>
      <w:ind w:left="425" w:hanging="425"/>
    </w:pPr>
    <w:rPr>
      <w:i/>
    </w:rPr>
  </w:style>
  <w:style w:type="character" w:customStyle="1" w:styleId="Heading1Char2">
    <w:name w:val="Heading 1 Char2"/>
    <w:aliases w:val="título 1 Char2,H1 Char2,h1 Char2,h11 Char2,h12 Char2,h13 Char2,h14 Char2,h15 Char2,h16 Char2,h17 Char2,h111 Char2,h121 Char2,h131 Char2,h141 Char2,h151 Char2,h161 Char2,h18 Char2,h112 Char2,h122 Char2,h132 Char2,h142 Char2,h152 Char2"/>
    <w:uiPriority w:val="99"/>
    <w:locked/>
    <w:rsid w:val="002949F2"/>
    <w:rPr>
      <w:rFonts w:ascii="Times New Roman" w:hAnsi="Times New Roman" w:cs="Times New Roman"/>
      <w:b/>
      <w:noProof w:val="0"/>
      <w:sz w:val="28"/>
      <w:lang w:val="en-GB" w:eastAsia="en-US"/>
    </w:rPr>
  </w:style>
  <w:style w:type="paragraph" w:customStyle="1" w:styleId="numbersright">
    <w:name w:val="numbers right"/>
    <w:rsid w:val="002949F2"/>
    <w:pPr>
      <w:widowControl w:val="0"/>
      <w:autoSpaceDE w:val="0"/>
      <w:autoSpaceDN w:val="0"/>
      <w:adjustRightInd w:val="0"/>
      <w:spacing w:line="220" w:lineRule="atLeast"/>
      <w:ind w:left="-1440" w:right="9547"/>
      <w:jc w:val="right"/>
    </w:pPr>
    <w:rPr>
      <w:rFonts w:ascii="Arial" w:hAnsi="Arial" w:cs="Arial"/>
      <w:sz w:val="12"/>
      <w:szCs w:val="12"/>
      <w:lang w:eastAsia="en-US"/>
    </w:rPr>
  </w:style>
  <w:style w:type="character" w:customStyle="1" w:styleId="hoCarattere">
    <w:name w:val="ho Carattere"/>
    <w:aliases w:val="header odd Carattere,first Carattere,heading one Carattere,Odd Header Carattere,he Carattere,header odd1 Carattere,header odd2 Carattere,header Carattere,encabezado Carattere,header odd3 Carattere,header odd4 Carattere,header odd5 Caratter"/>
    <w:rsid w:val="002949F2"/>
    <w:rPr>
      <w:rFonts w:cs="Times New Roman"/>
      <w:noProof w:val="0"/>
      <w:sz w:val="18"/>
      <w:lang w:val="en-GB" w:eastAsia="en-US" w:bidi="ar-SA"/>
    </w:rPr>
  </w:style>
  <w:style w:type="character" w:customStyle="1" w:styleId="footnotetextCarattere">
    <w:name w:val="footnote text Carattere"/>
    <w:aliases w:val="ALTS FOOTNOTE Carattere,Footnote Text Char1 Carattere,Footnote Text Char Char1 Carattere,Footnote Text Char4 Char Char Carattere,Footnote Text Char1 Char1 Char1 Char Carattere,Footnote Text Char Char1 Char1 Char Char Carattere"/>
    <w:rsid w:val="002949F2"/>
    <w:rPr>
      <w:rFonts w:cs="Times New Roman"/>
      <w:noProof w:val="0"/>
      <w:sz w:val="22"/>
      <w:lang w:val="en-GB" w:eastAsia="en-US" w:bidi="ar-SA"/>
    </w:rPr>
  </w:style>
  <w:style w:type="paragraph" w:customStyle="1" w:styleId="CharChar24CharCharCharChar">
    <w:name w:val="Char Char24 Char (文字) (文字) Char (文字) (文字) Char Char"/>
    <w:basedOn w:val="Normal"/>
    <w:rsid w:val="002949F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CarCarCarCarCarCarCarCarCarCharCharCar">
    <w:name w:val="Car Car Car Car Car Car Car Car Car Char Char Car"/>
    <w:basedOn w:val="Normal"/>
    <w:rsid w:val="002949F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character" w:customStyle="1" w:styleId="TALCar">
    <w:name w:val="TAL Car"/>
    <w:locked/>
    <w:rsid w:val="002949F2"/>
    <w:rPr>
      <w:rFonts w:ascii="Arial" w:eastAsia="MS Mincho" w:hAnsi="Arial" w:cs="Times New Roman"/>
      <w:noProof w:val="0"/>
      <w:sz w:val="18"/>
      <w:lang w:val="en-GB" w:eastAsia="en-GB"/>
    </w:rPr>
  </w:style>
  <w:style w:type="character" w:customStyle="1" w:styleId="TableTextChar0">
    <w:name w:val="Table_Text Char"/>
    <w:locked/>
    <w:rsid w:val="002949F2"/>
    <w:rPr>
      <w:rFonts w:ascii="Times New Roman" w:eastAsia="MS Mincho" w:hAnsi="Times New Roman"/>
      <w:noProof w:val="0"/>
      <w:sz w:val="18"/>
      <w:lang w:val="en-GB" w:eastAsia="en-US"/>
    </w:rPr>
  </w:style>
  <w:style w:type="paragraph" w:customStyle="1" w:styleId="StyleHeading5Arial">
    <w:name w:val="Style Heading 5 + Arial"/>
    <w:basedOn w:val="Heading5"/>
    <w:autoRedefine/>
    <w:rsid w:val="002949F2"/>
    <w:pPr>
      <w:keepNext w:val="0"/>
      <w:keepLines w:val="0"/>
      <w:numPr>
        <w:numId w:val="23"/>
      </w:numPr>
      <w:tabs>
        <w:tab w:val="clear" w:pos="992"/>
        <w:tab w:val="clear" w:pos="1191"/>
        <w:tab w:val="clear" w:pos="1588"/>
        <w:tab w:val="clear" w:pos="1985"/>
        <w:tab w:val="num" w:pos="795"/>
      </w:tabs>
      <w:overflowPunct/>
      <w:autoSpaceDE/>
      <w:autoSpaceDN/>
      <w:adjustRightInd/>
      <w:spacing w:before="240" w:after="60"/>
      <w:textAlignment w:val="auto"/>
    </w:pPr>
    <w:rPr>
      <w:rFonts w:ascii="Arial" w:eastAsia="Batang" w:hAnsi="Arial"/>
      <w:b w:val="0"/>
      <w:bCs/>
      <w:iCs/>
      <w:kern w:val="2"/>
      <w:szCs w:val="26"/>
      <w:lang w:val="en-US" w:eastAsia="ja-JP"/>
    </w:rPr>
  </w:style>
  <w:style w:type="paragraph" w:customStyle="1" w:styleId="ParaNum">
    <w:name w:val="ParaNum"/>
    <w:basedOn w:val="Normal"/>
    <w:rsid w:val="002949F2"/>
    <w:pPr>
      <w:numPr>
        <w:numId w:val="24"/>
      </w:numPr>
      <w:tabs>
        <w:tab w:val="clear" w:pos="794"/>
        <w:tab w:val="clear" w:pos="1080"/>
        <w:tab w:val="clear" w:pos="1191"/>
        <w:tab w:val="clear" w:pos="1588"/>
        <w:tab w:val="clear" w:pos="1985"/>
        <w:tab w:val="num" w:pos="1440"/>
      </w:tabs>
      <w:overflowPunct/>
      <w:autoSpaceDE/>
      <w:autoSpaceDN/>
      <w:adjustRightInd/>
      <w:spacing w:before="0" w:after="120"/>
      <w:jc w:val="left"/>
      <w:textAlignment w:val="auto"/>
    </w:pPr>
    <w:rPr>
      <w:sz w:val="20"/>
      <w:szCs w:val="24"/>
      <w:lang w:val="en-GB"/>
    </w:rPr>
  </w:style>
  <w:style w:type="character" w:customStyle="1" w:styleId="ParaNumChar1">
    <w:name w:val="ParaNum Char1"/>
    <w:locked/>
    <w:rsid w:val="002949F2"/>
    <w:rPr>
      <w:rFonts w:ascii="Times New Roman" w:hAnsi="Times New Roman"/>
      <w:noProof w:val="0"/>
      <w:szCs w:val="24"/>
      <w:lang w:val="en-GB" w:eastAsia="en-US"/>
    </w:rPr>
  </w:style>
  <w:style w:type="paragraph" w:customStyle="1" w:styleId="SP10155650">
    <w:name w:val="SP.10.155650"/>
    <w:basedOn w:val="Default"/>
    <w:next w:val="Default"/>
    <w:rsid w:val="002949F2"/>
    <w:rPr>
      <w:rFonts w:ascii="EFBBIC+Arial,Bold" w:eastAsia="Times New Roman" w:hAnsi="EFBBIC+Arial,Bold"/>
      <w:color w:val="auto"/>
      <w:lang w:eastAsia="zh-CN"/>
    </w:rPr>
  </w:style>
  <w:style w:type="character" w:customStyle="1" w:styleId="Style1Char">
    <w:name w:val="Style1 Char"/>
    <w:locked/>
    <w:rsid w:val="002949F2"/>
    <w:rPr>
      <w:rFonts w:ascii="Times New Roman" w:eastAsia="Batang" w:hAnsi="Times New Roman"/>
      <w:b/>
      <w:noProof w:val="0"/>
      <w:sz w:val="24"/>
      <w:lang w:val="en-GB" w:eastAsia="de-DE"/>
    </w:rPr>
  </w:style>
  <w:style w:type="paragraph" w:styleId="TOCHeading">
    <w:name w:val="TOC Heading"/>
    <w:basedOn w:val="Heading1"/>
    <w:next w:val="Normal"/>
    <w:uiPriority w:val="99"/>
    <w:qFormat/>
    <w:rsid w:val="002949F2"/>
    <w:pPr>
      <w:tabs>
        <w:tab w:val="clear" w:pos="794"/>
        <w:tab w:val="clear" w:pos="1191"/>
        <w:tab w:val="clear" w:pos="1588"/>
        <w:tab w:val="clear" w:pos="1985"/>
      </w:tabs>
      <w:overflowPunct/>
      <w:autoSpaceDE/>
      <w:autoSpaceDN/>
      <w:adjustRightInd/>
      <w:spacing w:line="276" w:lineRule="auto"/>
      <w:ind w:left="0" w:firstLine="0"/>
      <w:jc w:val="left"/>
      <w:textAlignment w:val="auto"/>
      <w:outlineLvl w:val="9"/>
    </w:pPr>
    <w:rPr>
      <w:rFonts w:ascii="Cambria" w:eastAsia="SimSun" w:hAnsi="Cambria"/>
      <w:bCs/>
      <w:color w:val="365F91"/>
      <w:sz w:val="28"/>
      <w:szCs w:val="28"/>
      <w:lang w:val="en-US"/>
    </w:rPr>
  </w:style>
  <w:style w:type="paragraph" w:customStyle="1" w:styleId="a4">
    <w:name w:val="목록 단락"/>
    <w:basedOn w:val="Normal"/>
    <w:rsid w:val="002949F2"/>
    <w:pPr>
      <w:widowControl w:val="0"/>
      <w:tabs>
        <w:tab w:val="clear" w:pos="794"/>
        <w:tab w:val="clear" w:pos="1191"/>
        <w:tab w:val="clear" w:pos="1588"/>
        <w:tab w:val="clear" w:pos="1985"/>
      </w:tabs>
      <w:wordWrap w:val="0"/>
      <w:overflowPunct/>
      <w:adjustRightInd/>
      <w:spacing w:before="0"/>
      <w:ind w:leftChars="400" w:left="800"/>
      <w:textAlignment w:val="auto"/>
    </w:pPr>
    <w:rPr>
      <w:rFonts w:ascii="Malgun Gothic" w:eastAsia="Malgun Gothic" w:hAnsi="Malgun Gothic"/>
      <w:kern w:val="2"/>
      <w:sz w:val="20"/>
      <w:szCs w:val="22"/>
      <w:lang w:val="en-US" w:eastAsia="ko-KR"/>
    </w:rPr>
  </w:style>
  <w:style w:type="character" w:customStyle="1" w:styleId="EmailStyle229">
    <w:name w:val="EmailStyle229"/>
    <w:rsid w:val="002949F2"/>
    <w:rPr>
      <w:rFonts w:ascii="Arial" w:hAnsi="Arial" w:cs="Arial"/>
      <w:color w:val="000000"/>
      <w:sz w:val="20"/>
      <w:szCs w:val="20"/>
    </w:rPr>
  </w:style>
  <w:style w:type="character" w:customStyle="1" w:styleId="EmailStyle245">
    <w:name w:val="EmailStyle245"/>
    <w:rsid w:val="002949F2"/>
    <w:rPr>
      <w:rFonts w:ascii="Arial" w:hAnsi="Arial" w:cs="Arial"/>
      <w:color w:val="000000"/>
      <w:sz w:val="20"/>
      <w:szCs w:val="20"/>
    </w:rPr>
  </w:style>
  <w:style w:type="character" w:customStyle="1" w:styleId="EmailStyle279">
    <w:name w:val="EmailStyle279"/>
    <w:rsid w:val="002949F2"/>
    <w:rPr>
      <w:rFonts w:ascii="Arial" w:hAnsi="Arial" w:cs="Arial"/>
      <w:color w:val="000000"/>
      <w:sz w:val="20"/>
      <w:szCs w:val="20"/>
    </w:rPr>
  </w:style>
  <w:style w:type="character" w:customStyle="1" w:styleId="EmailStyle517">
    <w:name w:val="EmailStyle517"/>
    <w:rsid w:val="002949F2"/>
    <w:rPr>
      <w:rFonts w:ascii="Arial" w:hAnsi="Arial" w:cs="Arial"/>
      <w:color w:val="000000"/>
      <w:sz w:val="20"/>
      <w:szCs w:val="20"/>
    </w:rPr>
  </w:style>
  <w:style w:type="character" w:customStyle="1" w:styleId="EmailStyle666">
    <w:name w:val="EmailStyle666"/>
    <w:rsid w:val="002949F2"/>
    <w:rPr>
      <w:rFonts w:ascii="Arial" w:hAnsi="Arial" w:cs="Arial"/>
      <w:color w:val="000000"/>
      <w:sz w:val="20"/>
      <w:szCs w:val="20"/>
    </w:rPr>
  </w:style>
  <w:style w:type="character" w:customStyle="1" w:styleId="EmailStyle670">
    <w:name w:val="EmailStyle670"/>
    <w:rsid w:val="002949F2"/>
    <w:rPr>
      <w:rFonts w:ascii="Arial" w:hAnsi="Arial" w:cs="Arial"/>
      <w:color w:val="000000"/>
      <w:sz w:val="20"/>
      <w:szCs w:val="20"/>
    </w:rPr>
  </w:style>
  <w:style w:type="character" w:customStyle="1" w:styleId="EmailStyle671">
    <w:name w:val="EmailStyle671"/>
    <w:rsid w:val="002949F2"/>
    <w:rPr>
      <w:rFonts w:ascii="Arial" w:hAnsi="Arial" w:cs="Arial"/>
      <w:color w:val="000000"/>
      <w:sz w:val="20"/>
      <w:szCs w:val="20"/>
    </w:rPr>
  </w:style>
  <w:style w:type="character" w:customStyle="1" w:styleId="EmailStyle686">
    <w:name w:val="EmailStyle686"/>
    <w:rsid w:val="002949F2"/>
    <w:rPr>
      <w:rFonts w:ascii="Arial" w:hAnsi="Arial" w:cs="Arial"/>
      <w:color w:val="000000"/>
      <w:sz w:val="20"/>
      <w:szCs w:val="20"/>
    </w:rPr>
  </w:style>
  <w:style w:type="character" w:customStyle="1" w:styleId="EmailStyle715">
    <w:name w:val="EmailStyle715"/>
    <w:rsid w:val="002949F2"/>
    <w:rPr>
      <w:rFonts w:ascii="Arial" w:hAnsi="Arial" w:cs="Arial"/>
      <w:color w:val="000000"/>
      <w:sz w:val="20"/>
      <w:szCs w:val="20"/>
    </w:rPr>
  </w:style>
  <w:style w:type="character" w:customStyle="1" w:styleId="EmailStyle716">
    <w:name w:val="EmailStyle716"/>
    <w:rsid w:val="002949F2"/>
    <w:rPr>
      <w:rFonts w:ascii="Arial" w:hAnsi="Arial" w:cs="Arial"/>
      <w:color w:val="000000"/>
      <w:sz w:val="20"/>
      <w:szCs w:val="20"/>
    </w:rPr>
  </w:style>
  <w:style w:type="character" w:customStyle="1" w:styleId="EmailStyle720">
    <w:name w:val="EmailStyle720"/>
    <w:rsid w:val="002949F2"/>
    <w:rPr>
      <w:rFonts w:ascii="Arial" w:hAnsi="Arial" w:cs="Arial"/>
      <w:color w:val="000000"/>
      <w:sz w:val="20"/>
      <w:szCs w:val="20"/>
    </w:rPr>
  </w:style>
  <w:style w:type="character" w:customStyle="1" w:styleId="EmailStyle721">
    <w:name w:val="EmailStyle721"/>
    <w:rsid w:val="002949F2"/>
    <w:rPr>
      <w:rFonts w:ascii="Arial" w:hAnsi="Arial" w:cs="Arial"/>
      <w:color w:val="000000"/>
      <w:sz w:val="20"/>
      <w:szCs w:val="20"/>
    </w:rPr>
  </w:style>
  <w:style w:type="character" w:customStyle="1" w:styleId="EmailStyle723">
    <w:name w:val="EmailStyle723"/>
    <w:rsid w:val="002949F2"/>
    <w:rPr>
      <w:rFonts w:ascii="Arial" w:hAnsi="Arial" w:cs="Arial"/>
      <w:color w:val="000000"/>
      <w:sz w:val="20"/>
      <w:szCs w:val="20"/>
    </w:rPr>
  </w:style>
  <w:style w:type="character" w:customStyle="1" w:styleId="EmailStyle1261">
    <w:name w:val="EmailStyle1261"/>
    <w:rsid w:val="002949F2"/>
    <w:rPr>
      <w:rFonts w:ascii="Arial" w:hAnsi="Arial" w:cs="Arial"/>
      <w:color w:val="000000"/>
      <w:sz w:val="20"/>
      <w:szCs w:val="20"/>
    </w:rPr>
  </w:style>
  <w:style w:type="character" w:customStyle="1" w:styleId="EmailStyle7661">
    <w:name w:val="EmailStyle7661"/>
    <w:rsid w:val="002949F2"/>
    <w:rPr>
      <w:rFonts w:ascii="Arial" w:hAnsi="Arial" w:cs="Arial"/>
      <w:color w:val="000000"/>
      <w:sz w:val="20"/>
      <w:szCs w:val="20"/>
    </w:rPr>
  </w:style>
  <w:style w:type="character" w:customStyle="1" w:styleId="EmailStyle7671">
    <w:name w:val="EmailStyle7671"/>
    <w:rsid w:val="002949F2"/>
    <w:rPr>
      <w:rFonts w:ascii="Arial" w:hAnsi="Arial" w:cs="Arial"/>
      <w:color w:val="000000"/>
      <w:sz w:val="20"/>
      <w:szCs w:val="20"/>
    </w:rPr>
  </w:style>
  <w:style w:type="character" w:customStyle="1" w:styleId="EquationeqChar4">
    <w:name w:val="Equation.eq Char4"/>
    <w:rsid w:val="002949F2"/>
    <w:rPr>
      <w:noProof w:val="0"/>
      <w:lang w:val="en-GB" w:eastAsia="de-DE" w:bidi="ar-SA"/>
    </w:rPr>
  </w:style>
  <w:style w:type="character" w:customStyle="1" w:styleId="CaptioncapChar">
    <w:name w:val="Caption.cap Char"/>
    <w:rsid w:val="002949F2"/>
    <w:rPr>
      <w:rFonts w:ascii="Arial Unicode MS" w:hAnsi="Arial Unicode MS"/>
      <w:b/>
      <w:bCs/>
      <w:noProof w:val="0"/>
      <w:sz w:val="16"/>
      <w:lang w:val="en-US" w:eastAsia="en-US" w:bidi="ar-SA"/>
    </w:rPr>
  </w:style>
  <w:style w:type="character" w:customStyle="1" w:styleId="EmailStyle7801">
    <w:name w:val="EmailStyle7801"/>
    <w:rsid w:val="002949F2"/>
    <w:rPr>
      <w:rFonts w:ascii="Arial" w:hAnsi="Arial" w:cs="Arial"/>
      <w:color w:val="000000"/>
      <w:sz w:val="20"/>
      <w:szCs w:val="20"/>
    </w:rPr>
  </w:style>
  <w:style w:type="character" w:customStyle="1" w:styleId="EmailStyle7841">
    <w:name w:val="EmailStyle7841"/>
    <w:rsid w:val="002949F2"/>
    <w:rPr>
      <w:rFonts w:ascii="Arial" w:hAnsi="Arial" w:cs="Arial"/>
      <w:color w:val="000000"/>
      <w:sz w:val="20"/>
      <w:szCs w:val="20"/>
    </w:rPr>
  </w:style>
  <w:style w:type="character" w:customStyle="1" w:styleId="EmailStyle7851">
    <w:name w:val="EmailStyle7851"/>
    <w:rsid w:val="002949F2"/>
    <w:rPr>
      <w:rFonts w:ascii="Arial" w:hAnsi="Arial" w:cs="Arial"/>
      <w:color w:val="000000"/>
      <w:sz w:val="20"/>
      <w:szCs w:val="20"/>
    </w:rPr>
  </w:style>
  <w:style w:type="character" w:customStyle="1" w:styleId="EmailStyle7921">
    <w:name w:val="EmailStyle7921"/>
    <w:rsid w:val="002949F2"/>
    <w:rPr>
      <w:rFonts w:ascii="Arial" w:hAnsi="Arial" w:cs="Arial"/>
      <w:color w:val="000000"/>
      <w:sz w:val="20"/>
      <w:szCs w:val="20"/>
    </w:rPr>
  </w:style>
  <w:style w:type="character" w:customStyle="1" w:styleId="EmailStyle7931">
    <w:name w:val="EmailStyle7931"/>
    <w:rsid w:val="002949F2"/>
    <w:rPr>
      <w:rFonts w:ascii="Arial" w:hAnsi="Arial" w:cs="Arial"/>
      <w:color w:val="000000"/>
      <w:sz w:val="20"/>
      <w:szCs w:val="20"/>
    </w:rPr>
  </w:style>
  <w:style w:type="character" w:customStyle="1" w:styleId="EmailStyle7941">
    <w:name w:val="EmailStyle7941"/>
    <w:rsid w:val="002949F2"/>
    <w:rPr>
      <w:rFonts w:ascii="Arial" w:hAnsi="Arial" w:cs="Arial"/>
      <w:color w:val="000000"/>
      <w:sz w:val="20"/>
      <w:szCs w:val="20"/>
    </w:rPr>
  </w:style>
  <w:style w:type="character" w:customStyle="1" w:styleId="EmailStyle7951">
    <w:name w:val="EmailStyle7951"/>
    <w:rsid w:val="002949F2"/>
    <w:rPr>
      <w:rFonts w:ascii="Arial" w:hAnsi="Arial" w:cs="Arial"/>
      <w:color w:val="000000"/>
      <w:sz w:val="20"/>
      <w:szCs w:val="20"/>
    </w:rPr>
  </w:style>
  <w:style w:type="character" w:customStyle="1" w:styleId="EmailStyle7971">
    <w:name w:val="EmailStyle7971"/>
    <w:rsid w:val="002949F2"/>
    <w:rPr>
      <w:rFonts w:ascii="Arial" w:hAnsi="Arial" w:cs="Arial"/>
      <w:color w:val="000000"/>
      <w:sz w:val="20"/>
      <w:szCs w:val="20"/>
    </w:rPr>
  </w:style>
  <w:style w:type="character" w:customStyle="1" w:styleId="EmailStyle798">
    <w:name w:val="EmailStyle798"/>
    <w:rsid w:val="002949F2"/>
    <w:rPr>
      <w:rFonts w:ascii="Arial" w:hAnsi="Arial" w:cs="Arial"/>
      <w:color w:val="000000"/>
      <w:sz w:val="20"/>
      <w:szCs w:val="20"/>
    </w:rPr>
  </w:style>
  <w:style w:type="character" w:customStyle="1" w:styleId="EmailStyle7991">
    <w:name w:val="EmailStyle7991"/>
    <w:rsid w:val="002949F2"/>
    <w:rPr>
      <w:rFonts w:ascii="Arial" w:hAnsi="Arial" w:cs="Arial"/>
      <w:color w:val="000000"/>
      <w:sz w:val="20"/>
      <w:szCs w:val="20"/>
    </w:rPr>
  </w:style>
  <w:style w:type="character" w:customStyle="1" w:styleId="EmailStyle8011">
    <w:name w:val="EmailStyle8011"/>
    <w:rsid w:val="002949F2"/>
    <w:rPr>
      <w:rFonts w:ascii="Arial" w:hAnsi="Arial" w:cs="Arial"/>
      <w:color w:val="000000"/>
      <w:sz w:val="20"/>
      <w:szCs w:val="20"/>
    </w:rPr>
  </w:style>
  <w:style w:type="character" w:customStyle="1" w:styleId="EmailStyle8021">
    <w:name w:val="EmailStyle8021"/>
    <w:rsid w:val="002949F2"/>
    <w:rPr>
      <w:rFonts w:ascii="Arial" w:hAnsi="Arial" w:cs="Arial"/>
      <w:color w:val="000000"/>
      <w:sz w:val="20"/>
      <w:szCs w:val="20"/>
    </w:rPr>
  </w:style>
  <w:style w:type="character" w:customStyle="1" w:styleId="EmailStyle8231">
    <w:name w:val="EmailStyle8231"/>
    <w:rsid w:val="002949F2"/>
    <w:rPr>
      <w:rFonts w:ascii="Arial" w:hAnsi="Arial" w:cs="Arial"/>
      <w:color w:val="000000"/>
      <w:sz w:val="20"/>
      <w:szCs w:val="20"/>
    </w:rPr>
  </w:style>
  <w:style w:type="character" w:customStyle="1" w:styleId="EmailStyle10711">
    <w:name w:val="EmailStyle10711"/>
    <w:rsid w:val="002949F2"/>
    <w:rPr>
      <w:rFonts w:ascii="Arial" w:hAnsi="Arial" w:cs="Arial"/>
      <w:color w:val="000000"/>
      <w:sz w:val="20"/>
      <w:szCs w:val="20"/>
    </w:rPr>
  </w:style>
  <w:style w:type="character" w:customStyle="1" w:styleId="EmailStyle10721">
    <w:name w:val="EmailStyle10721"/>
    <w:rsid w:val="002949F2"/>
    <w:rPr>
      <w:rFonts w:ascii="Arial" w:hAnsi="Arial" w:cs="Arial"/>
      <w:color w:val="000000"/>
      <w:sz w:val="20"/>
      <w:szCs w:val="20"/>
    </w:rPr>
  </w:style>
  <w:style w:type="character" w:customStyle="1" w:styleId="EmailStyle10731">
    <w:name w:val="EmailStyle10731"/>
    <w:rsid w:val="002949F2"/>
    <w:rPr>
      <w:rFonts w:ascii="Arial" w:hAnsi="Arial" w:cs="Arial"/>
      <w:color w:val="000000"/>
      <w:sz w:val="20"/>
      <w:szCs w:val="20"/>
    </w:rPr>
  </w:style>
  <w:style w:type="character" w:customStyle="1" w:styleId="EmailStyle11001">
    <w:name w:val="EmailStyle11001"/>
    <w:rsid w:val="002949F2"/>
    <w:rPr>
      <w:rFonts w:ascii="Arial" w:hAnsi="Arial" w:cs="Arial"/>
      <w:color w:val="000000"/>
      <w:sz w:val="20"/>
      <w:szCs w:val="20"/>
    </w:rPr>
  </w:style>
  <w:style w:type="character" w:customStyle="1" w:styleId="EmailStyle11011">
    <w:name w:val="EmailStyle11011"/>
    <w:rsid w:val="002949F2"/>
    <w:rPr>
      <w:rFonts w:ascii="Arial" w:hAnsi="Arial" w:cs="Arial"/>
      <w:color w:val="000000"/>
      <w:sz w:val="20"/>
      <w:szCs w:val="20"/>
    </w:rPr>
  </w:style>
  <w:style w:type="character" w:customStyle="1" w:styleId="EmailStyle11021">
    <w:name w:val="EmailStyle11021"/>
    <w:rsid w:val="002949F2"/>
    <w:rPr>
      <w:rFonts w:ascii="Arial" w:hAnsi="Arial" w:cs="Arial"/>
      <w:color w:val="000000"/>
      <w:sz w:val="20"/>
      <w:szCs w:val="20"/>
    </w:rPr>
  </w:style>
  <w:style w:type="character" w:customStyle="1" w:styleId="EmailStyle11031">
    <w:name w:val="EmailStyle11031"/>
    <w:rsid w:val="002949F2"/>
    <w:rPr>
      <w:rFonts w:ascii="Arial" w:hAnsi="Arial" w:cs="Arial"/>
      <w:color w:val="000000"/>
      <w:sz w:val="20"/>
      <w:szCs w:val="20"/>
    </w:rPr>
  </w:style>
  <w:style w:type="character" w:customStyle="1" w:styleId="EmailStyle11041">
    <w:name w:val="EmailStyle11041"/>
    <w:rsid w:val="002949F2"/>
    <w:rPr>
      <w:rFonts w:ascii="Arial" w:hAnsi="Arial" w:cs="Arial"/>
      <w:color w:val="000000"/>
      <w:sz w:val="20"/>
      <w:szCs w:val="20"/>
    </w:rPr>
  </w:style>
  <w:style w:type="character" w:customStyle="1" w:styleId="EmailStyle11051">
    <w:name w:val="EmailStyle11051"/>
    <w:rsid w:val="002949F2"/>
    <w:rPr>
      <w:rFonts w:ascii="Arial" w:hAnsi="Arial" w:cs="Arial"/>
      <w:color w:val="000000"/>
      <w:sz w:val="20"/>
      <w:szCs w:val="20"/>
    </w:rPr>
  </w:style>
  <w:style w:type="character" w:customStyle="1" w:styleId="EmailStyle11061">
    <w:name w:val="EmailStyle11061"/>
    <w:rsid w:val="002949F2"/>
    <w:rPr>
      <w:rFonts w:ascii="Arial" w:hAnsi="Arial" w:cs="Arial"/>
      <w:color w:val="000000"/>
      <w:sz w:val="20"/>
      <w:szCs w:val="20"/>
    </w:rPr>
  </w:style>
  <w:style w:type="character" w:customStyle="1" w:styleId="EmailStyle11071">
    <w:name w:val="EmailStyle11071"/>
    <w:rsid w:val="002949F2"/>
    <w:rPr>
      <w:rFonts w:ascii="Arial" w:hAnsi="Arial" w:cs="Arial"/>
      <w:color w:val="000000"/>
      <w:sz w:val="20"/>
      <w:szCs w:val="20"/>
    </w:rPr>
  </w:style>
  <w:style w:type="character" w:customStyle="1" w:styleId="EmailStyle11081">
    <w:name w:val="EmailStyle11081"/>
    <w:rsid w:val="002949F2"/>
    <w:rPr>
      <w:rFonts w:ascii="Arial" w:hAnsi="Arial" w:cs="Arial"/>
      <w:color w:val="000000"/>
      <w:sz w:val="20"/>
      <w:szCs w:val="20"/>
    </w:rPr>
  </w:style>
  <w:style w:type="character" w:customStyle="1" w:styleId="EmailStyle11091">
    <w:name w:val="EmailStyle11091"/>
    <w:rsid w:val="002949F2"/>
    <w:rPr>
      <w:rFonts w:ascii="Arial" w:hAnsi="Arial" w:cs="Arial"/>
      <w:color w:val="000000"/>
      <w:sz w:val="20"/>
      <w:szCs w:val="20"/>
    </w:rPr>
  </w:style>
  <w:style w:type="character" w:customStyle="1" w:styleId="EmailStyle11101">
    <w:name w:val="EmailStyle11101"/>
    <w:rsid w:val="002949F2"/>
    <w:rPr>
      <w:rFonts w:ascii="Arial" w:hAnsi="Arial" w:cs="Arial"/>
      <w:color w:val="000000"/>
      <w:sz w:val="20"/>
      <w:szCs w:val="20"/>
    </w:rPr>
  </w:style>
  <w:style w:type="character" w:customStyle="1" w:styleId="EmailStyle11111">
    <w:name w:val="EmailStyle11111"/>
    <w:rsid w:val="002949F2"/>
    <w:rPr>
      <w:rFonts w:ascii="Arial" w:hAnsi="Arial" w:cs="Arial"/>
      <w:color w:val="000000"/>
      <w:sz w:val="20"/>
      <w:szCs w:val="20"/>
    </w:rPr>
  </w:style>
  <w:style w:type="character" w:customStyle="1" w:styleId="EmailStyle11121">
    <w:name w:val="EmailStyle11121"/>
    <w:rsid w:val="002949F2"/>
    <w:rPr>
      <w:rFonts w:ascii="Arial" w:hAnsi="Arial" w:cs="Arial"/>
      <w:color w:val="000000"/>
      <w:sz w:val="20"/>
      <w:szCs w:val="20"/>
    </w:rPr>
  </w:style>
  <w:style w:type="character" w:customStyle="1" w:styleId="EmailStyle11131">
    <w:name w:val="EmailStyle11131"/>
    <w:rsid w:val="002949F2"/>
    <w:rPr>
      <w:rFonts w:ascii="Arial" w:hAnsi="Arial" w:cs="Arial"/>
      <w:color w:val="000000"/>
      <w:sz w:val="20"/>
      <w:szCs w:val="20"/>
    </w:rPr>
  </w:style>
  <w:style w:type="character" w:customStyle="1" w:styleId="EmailStyle11141">
    <w:name w:val="EmailStyle11141"/>
    <w:rsid w:val="002949F2"/>
    <w:rPr>
      <w:rFonts w:ascii="Arial" w:hAnsi="Arial" w:cs="Arial"/>
      <w:color w:val="000000"/>
      <w:sz w:val="20"/>
      <w:szCs w:val="20"/>
    </w:rPr>
  </w:style>
  <w:style w:type="character" w:customStyle="1" w:styleId="EmailStyle11151">
    <w:name w:val="EmailStyle11151"/>
    <w:rsid w:val="002949F2"/>
    <w:rPr>
      <w:rFonts w:ascii="Arial" w:hAnsi="Arial" w:cs="Arial"/>
      <w:color w:val="000000"/>
      <w:sz w:val="20"/>
      <w:szCs w:val="20"/>
    </w:rPr>
  </w:style>
  <w:style w:type="character" w:customStyle="1" w:styleId="EmailStyle11161">
    <w:name w:val="EmailStyle11161"/>
    <w:rsid w:val="002949F2"/>
    <w:rPr>
      <w:rFonts w:ascii="Arial" w:hAnsi="Arial" w:cs="Arial"/>
      <w:color w:val="000000"/>
      <w:sz w:val="20"/>
      <w:szCs w:val="20"/>
    </w:rPr>
  </w:style>
  <w:style w:type="character" w:customStyle="1" w:styleId="EmailStyle11171">
    <w:name w:val="EmailStyle11171"/>
    <w:rsid w:val="002949F2"/>
    <w:rPr>
      <w:rFonts w:ascii="Arial" w:hAnsi="Arial" w:cs="Arial"/>
      <w:color w:val="000000"/>
      <w:sz w:val="20"/>
      <w:szCs w:val="20"/>
    </w:rPr>
  </w:style>
  <w:style w:type="character" w:customStyle="1" w:styleId="EmailStyle11201">
    <w:name w:val="EmailStyle11201"/>
    <w:rsid w:val="002949F2"/>
    <w:rPr>
      <w:rFonts w:ascii="Arial" w:hAnsi="Arial" w:cs="Arial"/>
      <w:color w:val="000000"/>
      <w:sz w:val="20"/>
      <w:szCs w:val="20"/>
    </w:rPr>
  </w:style>
  <w:style w:type="character" w:customStyle="1" w:styleId="EmailStyle11211">
    <w:name w:val="EmailStyle11211"/>
    <w:rsid w:val="002949F2"/>
    <w:rPr>
      <w:rFonts w:ascii="Arial" w:hAnsi="Arial" w:cs="Arial"/>
      <w:color w:val="000000"/>
      <w:sz w:val="20"/>
      <w:szCs w:val="20"/>
    </w:rPr>
  </w:style>
  <w:style w:type="character" w:customStyle="1" w:styleId="EmailStyle11221">
    <w:name w:val="EmailStyle11221"/>
    <w:rsid w:val="002949F2"/>
    <w:rPr>
      <w:rFonts w:ascii="Arial" w:hAnsi="Arial" w:cs="Arial"/>
      <w:color w:val="000000"/>
      <w:sz w:val="20"/>
      <w:szCs w:val="20"/>
    </w:rPr>
  </w:style>
  <w:style w:type="character" w:customStyle="1" w:styleId="EmailStyle11231">
    <w:name w:val="EmailStyle11231"/>
    <w:rsid w:val="002949F2"/>
    <w:rPr>
      <w:rFonts w:ascii="Arial" w:hAnsi="Arial" w:cs="Arial"/>
      <w:color w:val="000000"/>
      <w:sz w:val="20"/>
      <w:szCs w:val="20"/>
    </w:rPr>
  </w:style>
  <w:style w:type="character" w:customStyle="1" w:styleId="EmailStyle11241">
    <w:name w:val="EmailStyle11241"/>
    <w:rsid w:val="002949F2"/>
    <w:rPr>
      <w:rFonts w:ascii="Arial" w:hAnsi="Arial" w:cs="Arial"/>
      <w:color w:val="000000"/>
      <w:sz w:val="20"/>
      <w:szCs w:val="20"/>
    </w:rPr>
  </w:style>
  <w:style w:type="character" w:customStyle="1" w:styleId="EmailStyle11251">
    <w:name w:val="EmailStyle11251"/>
    <w:rsid w:val="002949F2"/>
    <w:rPr>
      <w:rFonts w:ascii="Arial" w:hAnsi="Arial" w:cs="Arial"/>
      <w:color w:val="000000"/>
      <w:sz w:val="20"/>
      <w:szCs w:val="20"/>
    </w:rPr>
  </w:style>
  <w:style w:type="character" w:customStyle="1" w:styleId="EmailStyle11261">
    <w:name w:val="EmailStyle11261"/>
    <w:rsid w:val="002949F2"/>
    <w:rPr>
      <w:rFonts w:ascii="Arial" w:hAnsi="Arial" w:cs="Arial"/>
      <w:color w:val="000000"/>
      <w:sz w:val="20"/>
      <w:szCs w:val="20"/>
    </w:rPr>
  </w:style>
  <w:style w:type="character" w:customStyle="1" w:styleId="EmailStyle11271">
    <w:name w:val="EmailStyle11271"/>
    <w:rsid w:val="002949F2"/>
    <w:rPr>
      <w:rFonts w:ascii="Arial" w:hAnsi="Arial" w:cs="Arial"/>
      <w:color w:val="000000"/>
      <w:sz w:val="20"/>
      <w:szCs w:val="20"/>
    </w:rPr>
  </w:style>
  <w:style w:type="character" w:customStyle="1" w:styleId="EmailStyle11281">
    <w:name w:val="EmailStyle11281"/>
    <w:rsid w:val="002949F2"/>
    <w:rPr>
      <w:rFonts w:ascii="Arial" w:hAnsi="Arial" w:cs="Arial"/>
      <w:color w:val="000000"/>
      <w:sz w:val="20"/>
      <w:szCs w:val="20"/>
    </w:rPr>
  </w:style>
  <w:style w:type="character" w:customStyle="1" w:styleId="EmailStyle11291">
    <w:name w:val="EmailStyle11291"/>
    <w:rsid w:val="002949F2"/>
    <w:rPr>
      <w:rFonts w:ascii="Arial" w:hAnsi="Arial" w:cs="Arial"/>
      <w:color w:val="000000"/>
      <w:sz w:val="20"/>
      <w:szCs w:val="20"/>
    </w:rPr>
  </w:style>
  <w:style w:type="character" w:customStyle="1" w:styleId="EmailStyle11301">
    <w:name w:val="EmailStyle11301"/>
    <w:rsid w:val="002949F2"/>
    <w:rPr>
      <w:rFonts w:ascii="Arial" w:hAnsi="Arial" w:cs="Arial"/>
      <w:color w:val="000000"/>
      <w:sz w:val="20"/>
      <w:szCs w:val="20"/>
    </w:rPr>
  </w:style>
  <w:style w:type="character" w:customStyle="1" w:styleId="EmailStyle11311">
    <w:name w:val="EmailStyle11311"/>
    <w:rsid w:val="002949F2"/>
    <w:rPr>
      <w:rFonts w:ascii="Arial" w:hAnsi="Arial" w:cs="Arial"/>
      <w:color w:val="000000"/>
      <w:sz w:val="20"/>
      <w:szCs w:val="20"/>
    </w:rPr>
  </w:style>
  <w:style w:type="character" w:customStyle="1" w:styleId="EmailStyle11321">
    <w:name w:val="EmailStyle11321"/>
    <w:rsid w:val="002949F2"/>
    <w:rPr>
      <w:rFonts w:ascii="Arial" w:hAnsi="Arial" w:cs="Arial"/>
      <w:color w:val="000000"/>
      <w:sz w:val="20"/>
      <w:szCs w:val="20"/>
    </w:rPr>
  </w:style>
  <w:style w:type="character" w:customStyle="1" w:styleId="EmailStyle11331">
    <w:name w:val="EmailStyle11331"/>
    <w:rsid w:val="002949F2"/>
    <w:rPr>
      <w:rFonts w:ascii="Arial" w:hAnsi="Arial" w:cs="Arial"/>
      <w:color w:val="000000"/>
      <w:sz w:val="20"/>
      <w:szCs w:val="20"/>
    </w:rPr>
  </w:style>
  <w:style w:type="character" w:customStyle="1" w:styleId="EmailStyle11341">
    <w:name w:val="EmailStyle11341"/>
    <w:rsid w:val="002949F2"/>
    <w:rPr>
      <w:rFonts w:ascii="Arial" w:hAnsi="Arial" w:cs="Arial"/>
      <w:color w:val="000000"/>
      <w:sz w:val="20"/>
      <w:szCs w:val="20"/>
    </w:rPr>
  </w:style>
  <w:style w:type="character" w:customStyle="1" w:styleId="EmailStyle11351">
    <w:name w:val="EmailStyle11351"/>
    <w:rsid w:val="002949F2"/>
    <w:rPr>
      <w:rFonts w:ascii="Arial" w:hAnsi="Arial" w:cs="Arial"/>
      <w:color w:val="000000"/>
      <w:sz w:val="20"/>
      <w:szCs w:val="20"/>
    </w:rPr>
  </w:style>
  <w:style w:type="character" w:customStyle="1" w:styleId="EmailStyle11361">
    <w:name w:val="EmailStyle11361"/>
    <w:rsid w:val="002949F2"/>
    <w:rPr>
      <w:rFonts w:ascii="Arial" w:hAnsi="Arial" w:cs="Arial"/>
      <w:color w:val="000000"/>
      <w:sz w:val="20"/>
      <w:szCs w:val="20"/>
    </w:rPr>
  </w:style>
  <w:style w:type="character" w:customStyle="1" w:styleId="EmailStyle11371">
    <w:name w:val="EmailStyle11371"/>
    <w:rsid w:val="002949F2"/>
    <w:rPr>
      <w:rFonts w:ascii="Arial" w:hAnsi="Arial" w:cs="Arial"/>
      <w:color w:val="000000"/>
      <w:sz w:val="20"/>
      <w:szCs w:val="20"/>
    </w:rPr>
  </w:style>
  <w:style w:type="character" w:customStyle="1" w:styleId="EmailStyle11381">
    <w:name w:val="EmailStyle11381"/>
    <w:rsid w:val="002949F2"/>
    <w:rPr>
      <w:rFonts w:ascii="Arial" w:hAnsi="Arial" w:cs="Arial"/>
      <w:color w:val="000000"/>
      <w:sz w:val="20"/>
      <w:szCs w:val="20"/>
    </w:rPr>
  </w:style>
  <w:style w:type="character" w:customStyle="1" w:styleId="EmailStyle11391">
    <w:name w:val="EmailStyle11391"/>
    <w:rsid w:val="002949F2"/>
    <w:rPr>
      <w:rFonts w:ascii="Arial" w:hAnsi="Arial" w:cs="Arial"/>
      <w:color w:val="000000"/>
      <w:sz w:val="20"/>
      <w:szCs w:val="20"/>
    </w:rPr>
  </w:style>
  <w:style w:type="paragraph" w:customStyle="1" w:styleId="LSDeadline">
    <w:name w:val="LSDeadline"/>
    <w:basedOn w:val="Normal"/>
    <w:rsid w:val="002949F2"/>
    <w:pPr>
      <w:jc w:val="left"/>
      <w:textAlignment w:val="auto"/>
    </w:pPr>
    <w:rPr>
      <w:rFonts w:eastAsia="MS Mincho"/>
      <w:b/>
      <w:bCs/>
      <w:lang w:val="en-GB"/>
    </w:rPr>
  </w:style>
  <w:style w:type="paragraph" w:customStyle="1" w:styleId="LSForAction">
    <w:name w:val="LSForAction"/>
    <w:basedOn w:val="Normal"/>
    <w:rsid w:val="002949F2"/>
    <w:pPr>
      <w:jc w:val="left"/>
      <w:textAlignment w:val="auto"/>
    </w:pPr>
    <w:rPr>
      <w:rFonts w:eastAsia="MS Mincho"/>
      <w:b/>
      <w:bCs/>
      <w:lang w:val="en-GB"/>
    </w:rPr>
  </w:style>
  <w:style w:type="paragraph" w:customStyle="1" w:styleId="LSForInfo">
    <w:name w:val="LSForInfo"/>
    <w:basedOn w:val="LSForAction"/>
    <w:rsid w:val="002949F2"/>
  </w:style>
  <w:style w:type="paragraph" w:customStyle="1" w:styleId="LSForComment">
    <w:name w:val="LSForComment"/>
    <w:basedOn w:val="LSForAction"/>
    <w:rsid w:val="002949F2"/>
  </w:style>
  <w:style w:type="character" w:customStyle="1" w:styleId="cItalic">
    <w:name w:val="cItalic"/>
    <w:rsid w:val="002949F2"/>
    <w:rPr>
      <w:i/>
    </w:rPr>
  </w:style>
  <w:style w:type="paragraph" w:customStyle="1" w:styleId="pPara">
    <w:name w:val="pPara"/>
    <w:basedOn w:val="Normal"/>
    <w:rsid w:val="002949F2"/>
    <w:pPr>
      <w:widowControl w:val="0"/>
      <w:tabs>
        <w:tab w:val="clear" w:pos="794"/>
        <w:tab w:val="clear" w:pos="1191"/>
        <w:tab w:val="clear" w:pos="1588"/>
        <w:tab w:val="clear" w:pos="1985"/>
      </w:tabs>
      <w:overflowPunct/>
      <w:spacing w:before="320" w:line="272" w:lineRule="atLeast"/>
      <w:textAlignment w:val="center"/>
    </w:pPr>
    <w:rPr>
      <w:rFonts w:ascii="Times" w:eastAsia="MS Mincho" w:hAnsi="Times" w:cs="Times"/>
      <w:color w:val="000000"/>
      <w:sz w:val="22"/>
      <w:szCs w:val="22"/>
      <w:lang w:val="en-GB"/>
    </w:rPr>
  </w:style>
  <w:style w:type="paragraph" w:customStyle="1" w:styleId="ListBulletedfirst">
    <w:name w:val="ListBulleted_first"/>
    <w:basedOn w:val="Normal"/>
    <w:rsid w:val="002949F2"/>
    <w:pPr>
      <w:widowControl w:val="0"/>
      <w:tabs>
        <w:tab w:val="clear" w:pos="794"/>
        <w:tab w:val="clear" w:pos="1191"/>
        <w:tab w:val="clear" w:pos="1588"/>
        <w:tab w:val="clear" w:pos="1985"/>
      </w:tabs>
      <w:overflowPunct/>
      <w:spacing w:before="240" w:line="272" w:lineRule="atLeast"/>
      <w:ind w:left="280" w:hanging="280"/>
      <w:textAlignment w:val="center"/>
    </w:pPr>
    <w:rPr>
      <w:rFonts w:ascii="Times" w:eastAsia="MS Mincho" w:hAnsi="Times" w:cs="Times"/>
      <w:color w:val="000000"/>
      <w:sz w:val="22"/>
      <w:szCs w:val="22"/>
      <w:lang w:val="en-GB"/>
    </w:rPr>
  </w:style>
  <w:style w:type="paragraph" w:customStyle="1" w:styleId="ListBulleted">
    <w:name w:val="ListBulleted"/>
    <w:basedOn w:val="Normal"/>
    <w:rsid w:val="002949F2"/>
    <w:pPr>
      <w:widowControl w:val="0"/>
      <w:tabs>
        <w:tab w:val="clear" w:pos="794"/>
        <w:tab w:val="clear" w:pos="1191"/>
        <w:tab w:val="clear" w:pos="1588"/>
        <w:tab w:val="clear" w:pos="1985"/>
      </w:tabs>
      <w:overflowPunct/>
      <w:spacing w:line="272" w:lineRule="atLeast"/>
      <w:ind w:left="280" w:hanging="280"/>
      <w:textAlignment w:val="center"/>
    </w:pPr>
    <w:rPr>
      <w:rFonts w:ascii="Times" w:eastAsia="MS Mincho" w:hAnsi="Times" w:cs="Times"/>
      <w:color w:val="000000"/>
      <w:sz w:val="22"/>
      <w:szCs w:val="22"/>
      <w:lang w:val="en-GB"/>
    </w:rPr>
  </w:style>
  <w:style w:type="paragraph" w:customStyle="1" w:styleId="ListBulletedlast">
    <w:name w:val="ListBulleted_last"/>
    <w:basedOn w:val="Normal"/>
    <w:rsid w:val="002949F2"/>
    <w:pPr>
      <w:widowControl w:val="0"/>
      <w:tabs>
        <w:tab w:val="clear" w:pos="794"/>
        <w:tab w:val="clear" w:pos="1191"/>
        <w:tab w:val="clear" w:pos="1588"/>
        <w:tab w:val="clear" w:pos="1985"/>
      </w:tabs>
      <w:overflowPunct/>
      <w:spacing w:after="240" w:line="272" w:lineRule="atLeast"/>
      <w:ind w:left="280" w:hanging="280"/>
      <w:textAlignment w:val="center"/>
    </w:pPr>
    <w:rPr>
      <w:rFonts w:ascii="Times" w:eastAsia="MS Mincho" w:hAnsi="Times" w:cs="Times"/>
      <w:color w:val="000000"/>
      <w:sz w:val="22"/>
      <w:szCs w:val="22"/>
      <w:lang w:val="en-GB"/>
    </w:rPr>
  </w:style>
  <w:style w:type="character" w:customStyle="1" w:styleId="cBullet">
    <w:name w:val="cBullet"/>
    <w:rsid w:val="002949F2"/>
    <w:rPr>
      <w:rFonts w:ascii="ZapfDingbats" w:hAnsi="ZapfDingbats"/>
      <w:spacing w:val="0"/>
      <w:position w:val="2"/>
      <w:sz w:val="12"/>
    </w:rPr>
  </w:style>
  <w:style w:type="paragraph" w:customStyle="1" w:styleId="pFirstpara">
    <w:name w:val="pFirstpara"/>
    <w:basedOn w:val="Normal"/>
    <w:rsid w:val="002949F2"/>
    <w:pPr>
      <w:widowControl w:val="0"/>
      <w:tabs>
        <w:tab w:val="clear" w:pos="794"/>
        <w:tab w:val="clear" w:pos="1191"/>
        <w:tab w:val="clear" w:pos="1588"/>
        <w:tab w:val="clear" w:pos="1985"/>
      </w:tabs>
      <w:overflowPunct/>
      <w:spacing w:line="272" w:lineRule="atLeast"/>
      <w:textAlignment w:val="center"/>
    </w:pPr>
    <w:rPr>
      <w:rFonts w:ascii="Times" w:eastAsia="MS Mincho" w:hAnsi="Times" w:cs="Times"/>
      <w:color w:val="000000"/>
      <w:sz w:val="22"/>
      <w:szCs w:val="22"/>
      <w:lang w:val="en-GB"/>
    </w:rPr>
  </w:style>
  <w:style w:type="character" w:customStyle="1" w:styleId="cSup">
    <w:name w:val="cSup"/>
    <w:rsid w:val="002949F2"/>
    <w:rPr>
      <w:vertAlign w:val="superscript"/>
    </w:rPr>
  </w:style>
  <w:style w:type="character" w:customStyle="1" w:styleId="cSub">
    <w:name w:val="cSub"/>
    <w:rsid w:val="002949F2"/>
    <w:rPr>
      <w:vertAlign w:val="subscript"/>
    </w:rPr>
  </w:style>
  <w:style w:type="paragraph" w:customStyle="1" w:styleId="p0">
    <w:name w:val="p0"/>
    <w:basedOn w:val="Normal"/>
    <w:rsid w:val="002949F2"/>
    <w:pPr>
      <w:tabs>
        <w:tab w:val="clear" w:pos="794"/>
        <w:tab w:val="clear" w:pos="1191"/>
        <w:tab w:val="clear" w:pos="1588"/>
        <w:tab w:val="clear" w:pos="1985"/>
      </w:tabs>
      <w:overflowPunct/>
      <w:autoSpaceDE/>
      <w:autoSpaceDN/>
      <w:adjustRightInd/>
      <w:snapToGrid w:val="0"/>
      <w:jc w:val="left"/>
      <w:textAlignment w:val="auto"/>
    </w:pPr>
    <w:rPr>
      <w:rFonts w:eastAsia="SimSun"/>
      <w:szCs w:val="24"/>
      <w:lang w:val="en-US" w:eastAsia="zh-CN"/>
    </w:rPr>
  </w:style>
  <w:style w:type="character" w:customStyle="1" w:styleId="hps">
    <w:name w:val="hps"/>
    <w:basedOn w:val="DefaultParagraphFont"/>
    <w:rsid w:val="002949F2"/>
  </w:style>
  <w:style w:type="paragraph" w:customStyle="1" w:styleId="covertext">
    <w:name w:val="cover text"/>
    <w:basedOn w:val="Normal"/>
    <w:rsid w:val="002949F2"/>
    <w:pPr>
      <w:widowControl w:val="0"/>
      <w:tabs>
        <w:tab w:val="clear" w:pos="794"/>
        <w:tab w:val="clear" w:pos="1191"/>
        <w:tab w:val="clear" w:pos="1588"/>
        <w:tab w:val="clear" w:pos="1985"/>
      </w:tabs>
      <w:suppressAutoHyphens/>
      <w:overflowPunct/>
      <w:autoSpaceDE/>
      <w:autoSpaceDN/>
      <w:adjustRightInd/>
      <w:spacing w:after="120"/>
      <w:jc w:val="left"/>
      <w:textAlignment w:val="auto"/>
    </w:pPr>
    <w:rPr>
      <w:rFonts w:ascii="Times" w:eastAsia="Malgun Gothic" w:hAnsi="Times"/>
      <w:lang w:val="en-US"/>
    </w:rPr>
  </w:style>
  <w:style w:type="character" w:styleId="BookTitle">
    <w:name w:val="Book Title"/>
    <w:qFormat/>
    <w:rsid w:val="002949F2"/>
    <w:rPr>
      <w:b/>
      <w:bCs/>
      <w:smallCaps/>
      <w:spacing w:val="5"/>
    </w:rPr>
  </w:style>
  <w:style w:type="character" w:styleId="IntenseEmphasis">
    <w:name w:val="Intense Emphasis"/>
    <w:qFormat/>
    <w:rsid w:val="002949F2"/>
    <w:rPr>
      <w:b/>
      <w:bCs/>
      <w:i/>
      <w:iCs/>
      <w:color w:val="4F81BD"/>
    </w:rPr>
  </w:style>
  <w:style w:type="paragraph" w:styleId="IntenseQuote">
    <w:name w:val="Intense Quote"/>
    <w:basedOn w:val="Normal"/>
    <w:next w:val="Normal"/>
    <w:link w:val="IntenseQuoteChar"/>
    <w:qFormat/>
    <w:rsid w:val="002949F2"/>
    <w:pPr>
      <w:pBdr>
        <w:bottom w:val="single" w:sz="4" w:space="4" w:color="4F81BD"/>
      </w:pBdr>
      <w:tabs>
        <w:tab w:val="clear" w:pos="794"/>
        <w:tab w:val="clear" w:pos="1191"/>
        <w:tab w:val="clear" w:pos="1588"/>
        <w:tab w:val="clear" w:pos="1985"/>
      </w:tabs>
      <w:overflowPunct/>
      <w:autoSpaceDE/>
      <w:autoSpaceDN/>
      <w:adjustRightInd/>
      <w:spacing w:before="200" w:after="280" w:line="276" w:lineRule="auto"/>
      <w:ind w:left="936" w:right="936"/>
      <w:textAlignment w:val="auto"/>
    </w:pPr>
    <w:rPr>
      <w:b/>
      <w:bCs/>
      <w:i/>
      <w:iCs/>
      <w:color w:val="4F81BD"/>
      <w:sz w:val="20"/>
      <w:szCs w:val="22"/>
      <w:lang w:val="en-US" w:bidi="en-US"/>
    </w:rPr>
  </w:style>
  <w:style w:type="character" w:customStyle="1" w:styleId="IntenseQuoteChar">
    <w:name w:val="Intense Quote Char"/>
    <w:basedOn w:val="DefaultParagraphFont"/>
    <w:link w:val="IntenseQuote"/>
    <w:rsid w:val="002949F2"/>
    <w:rPr>
      <w:b/>
      <w:bCs/>
      <w:i/>
      <w:iCs/>
      <w:color w:val="4F81BD"/>
      <w:szCs w:val="22"/>
      <w:lang w:eastAsia="en-US" w:bidi="en-US"/>
    </w:rPr>
  </w:style>
  <w:style w:type="character" w:styleId="IntenseReference">
    <w:name w:val="Intense Reference"/>
    <w:qFormat/>
    <w:rsid w:val="002949F2"/>
    <w:rPr>
      <w:b/>
      <w:bCs/>
      <w:smallCaps/>
      <w:color w:val="C0504D"/>
      <w:spacing w:val="5"/>
      <w:u w:val="single"/>
    </w:rPr>
  </w:style>
  <w:style w:type="paragraph" w:styleId="Quote">
    <w:name w:val="Quote"/>
    <w:basedOn w:val="Normal"/>
    <w:next w:val="Normal"/>
    <w:link w:val="QuoteChar"/>
    <w:qFormat/>
    <w:rsid w:val="002949F2"/>
    <w:pPr>
      <w:tabs>
        <w:tab w:val="clear" w:pos="794"/>
        <w:tab w:val="clear" w:pos="1191"/>
        <w:tab w:val="clear" w:pos="1588"/>
        <w:tab w:val="clear" w:pos="1985"/>
      </w:tabs>
      <w:overflowPunct/>
      <w:autoSpaceDE/>
      <w:autoSpaceDN/>
      <w:adjustRightInd/>
      <w:spacing w:before="0" w:after="200" w:line="276" w:lineRule="auto"/>
      <w:textAlignment w:val="auto"/>
    </w:pPr>
    <w:rPr>
      <w:i/>
      <w:iCs/>
      <w:color w:val="000000"/>
      <w:sz w:val="20"/>
      <w:szCs w:val="22"/>
      <w:lang w:val="en-US" w:bidi="en-US"/>
    </w:rPr>
  </w:style>
  <w:style w:type="character" w:customStyle="1" w:styleId="QuoteChar">
    <w:name w:val="Quote Char"/>
    <w:basedOn w:val="DefaultParagraphFont"/>
    <w:link w:val="Quote"/>
    <w:rsid w:val="002949F2"/>
    <w:rPr>
      <w:i/>
      <w:iCs/>
      <w:color w:val="000000"/>
      <w:szCs w:val="22"/>
      <w:lang w:eastAsia="en-US" w:bidi="en-US"/>
    </w:rPr>
  </w:style>
  <w:style w:type="character" w:styleId="SubtleEmphasis">
    <w:name w:val="Subtle Emphasis"/>
    <w:qFormat/>
    <w:rsid w:val="002949F2"/>
    <w:rPr>
      <w:i/>
      <w:iCs/>
      <w:color w:val="808080"/>
    </w:rPr>
  </w:style>
  <w:style w:type="character" w:styleId="SubtleReference">
    <w:name w:val="Subtle Reference"/>
    <w:qFormat/>
    <w:rsid w:val="002949F2"/>
    <w:rPr>
      <w:smallCaps/>
      <w:color w:val="C0504D"/>
      <w:u w:val="single"/>
    </w:rPr>
  </w:style>
  <w:style w:type="paragraph" w:customStyle="1" w:styleId="Framecontents">
    <w:name w:val="Frame contents"/>
    <w:basedOn w:val="BodyText"/>
    <w:uiPriority w:val="99"/>
    <w:rsid w:val="002949F2"/>
    <w:pPr>
      <w:widowControl w:val="0"/>
      <w:tabs>
        <w:tab w:val="clear" w:pos="794"/>
        <w:tab w:val="clear" w:pos="1191"/>
        <w:tab w:val="clear" w:pos="1588"/>
        <w:tab w:val="clear" w:pos="1985"/>
      </w:tabs>
      <w:suppressAutoHyphens/>
      <w:overflowPunct/>
      <w:autoSpaceDE/>
      <w:autoSpaceDN/>
      <w:adjustRightInd/>
      <w:spacing w:before="0"/>
      <w:textAlignment w:val="auto"/>
    </w:pPr>
    <w:rPr>
      <w:rFonts w:ascii="Times" w:eastAsia="Times New Roman" w:hAnsi="Times"/>
      <w:lang w:val="en-US"/>
    </w:rPr>
  </w:style>
  <w:style w:type="paragraph" w:customStyle="1" w:styleId="Textbody">
    <w:name w:val="Text body"/>
    <w:rsid w:val="002949F2"/>
    <w:pPr>
      <w:widowControl w:val="0"/>
      <w:suppressAutoHyphens/>
      <w:spacing w:after="120"/>
    </w:pPr>
    <w:rPr>
      <w:rFonts w:ascii="Times" w:eastAsia="ヒラギノ角ゴ Pro W3" w:hAnsi="Times"/>
      <w:color w:val="000000"/>
      <w:sz w:val="24"/>
      <w:lang w:eastAsia="en-US"/>
    </w:rPr>
  </w:style>
  <w:style w:type="paragraph" w:customStyle="1" w:styleId="MyHeading2">
    <w:name w:val="MyHeading 2"/>
    <w:rsid w:val="002949F2"/>
    <w:rPr>
      <w:rFonts w:ascii="Arial" w:eastAsia="ヒラギノ角ゴ Pro W3" w:hAnsi="Arial"/>
      <w:b/>
      <w:i/>
      <w:color w:val="000000"/>
      <w:sz w:val="28"/>
      <w:lang w:eastAsia="en-US"/>
    </w:rPr>
  </w:style>
  <w:style w:type="paragraph" w:customStyle="1" w:styleId="SP16282925">
    <w:name w:val="SP.16.282925"/>
    <w:basedOn w:val="Normal"/>
    <w:next w:val="Normal"/>
    <w:rsid w:val="002949F2"/>
    <w:pPr>
      <w:tabs>
        <w:tab w:val="clear" w:pos="794"/>
        <w:tab w:val="clear" w:pos="1191"/>
        <w:tab w:val="clear" w:pos="1588"/>
        <w:tab w:val="clear" w:pos="1985"/>
      </w:tabs>
      <w:overflowPunct/>
      <w:spacing w:before="360" w:after="240"/>
      <w:jc w:val="left"/>
      <w:textAlignment w:val="auto"/>
    </w:pPr>
    <w:rPr>
      <w:rFonts w:ascii="Arial" w:eastAsia="Batang" w:hAnsi="Arial"/>
      <w:szCs w:val="24"/>
      <w:lang w:val="en-US" w:eastAsia="ko-KR" w:bidi="he-IL"/>
    </w:rPr>
  </w:style>
  <w:style w:type="paragraph" w:customStyle="1" w:styleId="StyleCaptioncapCaptionChar1CaptionCharCharCaptionChar1Cha">
    <w:name w:val="Style CaptioncapCaption Char1Caption Char CharCaption Char1 Cha..."/>
    <w:basedOn w:val="Caption"/>
    <w:autoRedefine/>
    <w:qFormat/>
    <w:rsid w:val="002949F2"/>
    <w:pPr>
      <w:keepNext w:val="0"/>
      <w:keepLines w:val="0"/>
      <w:spacing w:after="200"/>
      <w:jc w:val="left"/>
    </w:pPr>
    <w:rPr>
      <w:rFonts w:eastAsia="Times New Roman"/>
      <w:b w:val="0"/>
      <w:bCs/>
      <w:lang w:val="en-US" w:eastAsia="en-US" w:bidi="en-US"/>
    </w:rPr>
  </w:style>
  <w:style w:type="paragraph" w:customStyle="1" w:styleId="ProcBullet2">
    <w:name w:val="ProcBullet2"/>
    <w:basedOn w:val="ListBullet2"/>
    <w:rsid w:val="002949F2"/>
    <w:pPr>
      <w:widowControl w:val="0"/>
      <w:suppressAutoHyphens/>
      <w:spacing w:after="0"/>
      <w:ind w:left="720" w:hanging="360"/>
    </w:pPr>
    <w:rPr>
      <w:rFonts w:ascii="Times" w:eastAsia="Times New Roman" w:hAnsi="Times"/>
      <w:lang w:eastAsia="en-US"/>
    </w:rPr>
  </w:style>
  <w:style w:type="character" w:customStyle="1" w:styleId="SC84002">
    <w:name w:val="SC.8.4002"/>
    <w:rsid w:val="002949F2"/>
    <w:rPr>
      <w:rFonts w:cs="EFBBIE+TimesNewRoman"/>
      <w:color w:val="000000"/>
      <w:sz w:val="20"/>
      <w:szCs w:val="20"/>
    </w:rPr>
  </w:style>
  <w:style w:type="paragraph" w:customStyle="1" w:styleId="SP8176185">
    <w:name w:val="SP.8.176185"/>
    <w:basedOn w:val="Default"/>
    <w:next w:val="Default"/>
    <w:rsid w:val="002949F2"/>
    <w:rPr>
      <w:rFonts w:ascii="ALCADI+TimesNewRoman" w:eastAsia="Times New Roman" w:hAnsi="ALCADI+TimesNewRoman"/>
      <w:color w:val="auto"/>
      <w:lang w:eastAsia="zh-CN"/>
    </w:rPr>
  </w:style>
  <w:style w:type="paragraph" w:customStyle="1" w:styleId="ProcAffiliation">
    <w:name w:val="ProcAffiliation"/>
    <w:basedOn w:val="Normal"/>
    <w:rsid w:val="002949F2"/>
    <w:pPr>
      <w:widowControl w:val="0"/>
      <w:tabs>
        <w:tab w:val="clear" w:pos="794"/>
        <w:tab w:val="clear" w:pos="1191"/>
        <w:tab w:val="clear" w:pos="1588"/>
        <w:tab w:val="clear" w:pos="1985"/>
      </w:tabs>
      <w:suppressAutoHyphens/>
      <w:overflowPunct/>
      <w:autoSpaceDE/>
      <w:autoSpaceDN/>
      <w:adjustRightInd/>
      <w:spacing w:before="0"/>
      <w:jc w:val="center"/>
      <w:textAlignment w:val="auto"/>
    </w:pPr>
    <w:rPr>
      <w:rFonts w:ascii="Symbol" w:hAnsi="Symbol"/>
      <w:sz w:val="20"/>
      <w:lang w:val="en-US"/>
    </w:rPr>
  </w:style>
  <w:style w:type="character" w:customStyle="1" w:styleId="SC104002">
    <w:name w:val="SC.10.4002"/>
    <w:rsid w:val="002949F2"/>
    <w:rPr>
      <w:rFonts w:cs="BDAMKJ+TimesNewRoman"/>
      <w:color w:val="000000"/>
      <w:sz w:val="20"/>
      <w:szCs w:val="20"/>
    </w:rPr>
  </w:style>
  <w:style w:type="paragraph" w:customStyle="1" w:styleId="ColorfulList-Accent11">
    <w:name w:val="Colorful List - Accent 11"/>
    <w:basedOn w:val="Normal"/>
    <w:qFormat/>
    <w:rsid w:val="002949F2"/>
    <w:pPr>
      <w:ind w:left="720"/>
      <w:jc w:val="left"/>
    </w:pPr>
    <w:rPr>
      <w:lang w:val="en-GB"/>
    </w:rPr>
  </w:style>
  <w:style w:type="paragraph" w:customStyle="1" w:styleId="SP8118797">
    <w:name w:val="SP.8.118797"/>
    <w:basedOn w:val="Normal"/>
    <w:next w:val="Normal"/>
    <w:rsid w:val="002949F2"/>
    <w:pPr>
      <w:tabs>
        <w:tab w:val="clear" w:pos="794"/>
        <w:tab w:val="clear" w:pos="1191"/>
        <w:tab w:val="clear" w:pos="1588"/>
        <w:tab w:val="clear" w:pos="1985"/>
      </w:tabs>
      <w:overflowPunct/>
      <w:spacing w:before="0"/>
      <w:jc w:val="left"/>
      <w:textAlignment w:val="auto"/>
    </w:pPr>
    <w:rPr>
      <w:rFonts w:ascii="EFBBIE+TimesNewRoman" w:eastAsia="Batang" w:hAnsi="EFBBIE+TimesNewRoman"/>
      <w:szCs w:val="24"/>
      <w:lang w:val="en-US" w:eastAsia="ja-JP"/>
    </w:rPr>
  </w:style>
  <w:style w:type="paragraph" w:customStyle="1" w:styleId="SP9278530">
    <w:name w:val="SP.9.278530"/>
    <w:basedOn w:val="Default"/>
    <w:next w:val="Default"/>
    <w:rsid w:val="002949F2"/>
    <w:rPr>
      <w:rFonts w:ascii="BDAMKJ+TimesNewRoman" w:eastAsia="Calibri" w:hAnsi="BDAMKJ+TimesNewRoman"/>
      <w:color w:val="auto"/>
      <w:lang w:eastAsia="zh-CN"/>
    </w:rPr>
  </w:style>
  <w:style w:type="character" w:customStyle="1" w:styleId="SC94002">
    <w:name w:val="SC.9.4002"/>
    <w:rsid w:val="002949F2"/>
    <w:rPr>
      <w:rFonts w:cs="BDAMII+Arial,Bold"/>
      <w:color w:val="000000"/>
      <w:sz w:val="20"/>
      <w:szCs w:val="20"/>
    </w:rPr>
  </w:style>
  <w:style w:type="paragraph" w:customStyle="1" w:styleId="SP17233506">
    <w:name w:val="SP.17.233506"/>
    <w:basedOn w:val="Default"/>
    <w:next w:val="Default"/>
    <w:rsid w:val="002949F2"/>
    <w:rPr>
      <w:rFonts w:ascii="BDAMKJ+TimesNewRoman" w:eastAsia="Calibri" w:hAnsi="BDAMKJ+TimesNewRoman"/>
      <w:color w:val="auto"/>
      <w:lang w:eastAsia="zh-CN"/>
    </w:rPr>
  </w:style>
  <w:style w:type="character" w:customStyle="1" w:styleId="SC17167942">
    <w:name w:val="SC.17.167942"/>
    <w:rsid w:val="002949F2"/>
    <w:rPr>
      <w:rFonts w:cs="BDAMII+Arial,Bold"/>
      <w:color w:val="000000"/>
      <w:sz w:val="20"/>
      <w:szCs w:val="20"/>
    </w:rPr>
  </w:style>
  <w:style w:type="paragraph" w:customStyle="1" w:styleId="SP16114693">
    <w:name w:val="SP.16.114693"/>
    <w:basedOn w:val="Default"/>
    <w:next w:val="Default"/>
    <w:rsid w:val="002949F2"/>
    <w:rPr>
      <w:rFonts w:ascii="BDAMII+Arial,Bold" w:eastAsia="Batang" w:hAnsi="BDAMII+Arial,Bold"/>
      <w:color w:val="auto"/>
      <w:lang w:eastAsia="zh-CN"/>
    </w:rPr>
  </w:style>
  <w:style w:type="character" w:customStyle="1" w:styleId="SC16192530">
    <w:name w:val="SC.16.192530"/>
    <w:rsid w:val="002949F2"/>
    <w:rPr>
      <w:rFonts w:cs="SimHei"/>
      <w:color w:val="000000"/>
      <w:sz w:val="20"/>
      <w:szCs w:val="20"/>
    </w:rPr>
  </w:style>
  <w:style w:type="paragraph" w:customStyle="1" w:styleId="SP16114695">
    <w:name w:val="SP.16.114695"/>
    <w:basedOn w:val="Default"/>
    <w:next w:val="Default"/>
    <w:rsid w:val="002949F2"/>
    <w:rPr>
      <w:rFonts w:ascii="BDAMKJ+TimesNewRoman" w:eastAsia="Batang" w:hAnsi="BDAMKJ+TimesNewRoman"/>
      <w:color w:val="auto"/>
      <w:lang w:eastAsia="zh-CN"/>
    </w:rPr>
  </w:style>
  <w:style w:type="paragraph" w:customStyle="1" w:styleId="SP16114731">
    <w:name w:val="SP.16.114731"/>
    <w:basedOn w:val="Default"/>
    <w:next w:val="Default"/>
    <w:rsid w:val="002949F2"/>
    <w:rPr>
      <w:rFonts w:ascii="BDAMKJ+TimesNewRoman" w:eastAsia="Batang" w:hAnsi="BDAMKJ+TimesNewRoman"/>
      <w:color w:val="auto"/>
      <w:lang w:eastAsia="zh-CN"/>
    </w:rPr>
  </w:style>
  <w:style w:type="character" w:customStyle="1" w:styleId="EmailStyle20">
    <w:name w:val="EmailStyle20"/>
    <w:rsid w:val="002949F2"/>
    <w:rPr>
      <w:rFonts w:ascii="Arial" w:hAnsi="Arial" w:cs="Arial"/>
      <w:color w:val="000000"/>
      <w:sz w:val="20"/>
      <w:szCs w:val="20"/>
    </w:rPr>
  </w:style>
  <w:style w:type="character" w:customStyle="1" w:styleId="EmailStyle1561">
    <w:name w:val="EmailStyle1561"/>
    <w:rsid w:val="002949F2"/>
    <w:rPr>
      <w:rFonts w:ascii="Arial" w:hAnsi="Arial" w:cs="Arial"/>
      <w:color w:val="000000"/>
      <w:sz w:val="20"/>
      <w:szCs w:val="20"/>
    </w:rPr>
  </w:style>
  <w:style w:type="character" w:customStyle="1" w:styleId="EmailStyle2021">
    <w:name w:val="EmailStyle2021"/>
    <w:rsid w:val="002949F2"/>
    <w:rPr>
      <w:rFonts w:ascii="Arial" w:hAnsi="Arial" w:cs="Arial"/>
      <w:color w:val="000000"/>
      <w:sz w:val="20"/>
      <w:szCs w:val="20"/>
    </w:rPr>
  </w:style>
  <w:style w:type="paragraph" w:customStyle="1" w:styleId="FigureSource">
    <w:name w:val="Figure Source"/>
    <w:basedOn w:val="Normal"/>
    <w:next w:val="Normal"/>
    <w:rsid w:val="002949F2"/>
    <w:pPr>
      <w:keepNext/>
      <w:pBdr>
        <w:bottom w:val="single" w:sz="18" w:space="10" w:color="auto"/>
      </w:pBdr>
      <w:shd w:val="clear" w:color="00FFFF" w:fill="auto"/>
      <w:tabs>
        <w:tab w:val="clear" w:pos="794"/>
        <w:tab w:val="clear" w:pos="1191"/>
        <w:tab w:val="clear" w:pos="1588"/>
        <w:tab w:val="clear" w:pos="1985"/>
        <w:tab w:val="left" w:pos="567"/>
      </w:tabs>
      <w:overflowPunct/>
      <w:autoSpaceDE/>
      <w:autoSpaceDN/>
      <w:adjustRightInd/>
      <w:spacing w:before="0"/>
      <w:ind w:left="568" w:hanging="568"/>
      <w:textAlignment w:val="auto"/>
    </w:pPr>
    <w:rPr>
      <w:rFonts w:ascii="Times" w:hAnsi="Times"/>
      <w:sz w:val="16"/>
      <w:lang w:val="en-US"/>
    </w:rPr>
  </w:style>
  <w:style w:type="paragraph" w:customStyle="1" w:styleId="FigureTitle1">
    <w:name w:val="Figure Title"/>
    <w:basedOn w:val="Normal"/>
    <w:next w:val="Normal"/>
    <w:rsid w:val="002949F2"/>
    <w:pPr>
      <w:keepNext/>
      <w:keepLines/>
      <w:pBdr>
        <w:top w:val="single" w:sz="18" w:space="10" w:color="auto"/>
      </w:pBdr>
      <w:shd w:val="clear" w:color="00FFFF" w:fill="auto"/>
      <w:tabs>
        <w:tab w:val="clear" w:pos="794"/>
        <w:tab w:val="clear" w:pos="1191"/>
        <w:tab w:val="clear" w:pos="1588"/>
        <w:tab w:val="clear" w:pos="1985"/>
        <w:tab w:val="left" w:pos="170"/>
      </w:tabs>
      <w:overflowPunct/>
      <w:autoSpaceDE/>
      <w:autoSpaceDN/>
      <w:adjustRightInd/>
      <w:spacing w:before="0"/>
      <w:textAlignment w:val="auto"/>
    </w:pPr>
    <w:rPr>
      <w:rFonts w:ascii="Times" w:hAnsi="Times"/>
      <w:b/>
      <w:sz w:val="22"/>
      <w:lang w:val="en-US"/>
    </w:rPr>
  </w:style>
  <w:style w:type="paragraph" w:customStyle="1" w:styleId="CEOcontributionStart">
    <w:name w:val="CEO_contributionStart"/>
    <w:basedOn w:val="Normal"/>
    <w:rsid w:val="002949F2"/>
    <w:pPr>
      <w:tabs>
        <w:tab w:val="clear" w:pos="794"/>
        <w:tab w:val="clear" w:pos="1191"/>
        <w:tab w:val="clear" w:pos="1588"/>
        <w:tab w:val="clear" w:pos="1985"/>
      </w:tabs>
      <w:overflowPunct/>
      <w:autoSpaceDE/>
      <w:autoSpaceDN/>
      <w:adjustRightInd/>
      <w:spacing w:before="360" w:after="120"/>
      <w:jc w:val="left"/>
      <w:textAlignment w:val="auto"/>
    </w:pPr>
    <w:rPr>
      <w:rFonts w:ascii="Verdana" w:eastAsia="SimHei" w:hAnsi="Verdana" w:cs="SimHei"/>
      <w:b/>
      <w:sz w:val="19"/>
      <w:szCs w:val="19"/>
      <w:lang w:val="en-GB"/>
    </w:rPr>
  </w:style>
  <w:style w:type="paragraph" w:customStyle="1" w:styleId="CM62">
    <w:name w:val="CM62"/>
    <w:basedOn w:val="Normal"/>
    <w:next w:val="Normal"/>
    <w:rsid w:val="002949F2"/>
    <w:pPr>
      <w:widowControl w:val="0"/>
      <w:tabs>
        <w:tab w:val="clear" w:pos="794"/>
        <w:tab w:val="clear" w:pos="1191"/>
        <w:tab w:val="clear" w:pos="1588"/>
        <w:tab w:val="clear" w:pos="1985"/>
      </w:tabs>
      <w:overflowPunct/>
      <w:spacing w:before="0"/>
      <w:jc w:val="left"/>
      <w:textAlignment w:val="auto"/>
    </w:pPr>
    <w:rPr>
      <w:rFonts w:ascii="Arial" w:hAnsi="Arial" w:cs="Arial"/>
      <w:szCs w:val="24"/>
      <w:lang w:val="en-US"/>
    </w:rPr>
  </w:style>
  <w:style w:type="character" w:customStyle="1" w:styleId="trans">
    <w:name w:val="trans"/>
    <w:basedOn w:val="DefaultParagraphFont"/>
    <w:rsid w:val="002949F2"/>
  </w:style>
  <w:style w:type="paragraph" w:styleId="NormalWeb">
    <w:name w:val="Normal (Web)"/>
    <w:basedOn w:val="Normal"/>
    <w:uiPriority w:val="99"/>
    <w:rsid w:val="002949F2"/>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Unicode MS" w:eastAsia="Arial Unicode MS" w:hAnsi="Arial Unicode MS" w:cs="Arial Unicode MS"/>
      <w:szCs w:val="24"/>
      <w:lang w:val="en-US"/>
    </w:rPr>
  </w:style>
  <w:style w:type="character" w:customStyle="1" w:styleId="TablelegendChar">
    <w:name w:val="Table_legend Char"/>
    <w:basedOn w:val="TabletextChar"/>
    <w:link w:val="Tablelegend"/>
    <w:locked/>
    <w:rsid w:val="002949F2"/>
    <w:rPr>
      <w:rFonts w:ascii="Times New Roman" w:hAnsi="Times New Roman"/>
      <w:noProof w:val="0"/>
      <w:sz w:val="22"/>
      <w:lang w:val="fr-FR" w:eastAsia="en-US"/>
    </w:rPr>
  </w:style>
  <w:style w:type="character" w:customStyle="1" w:styleId="StyleAppref10ptBold">
    <w:name w:val="Style App_ref + 10 pt Bold"/>
    <w:rsid w:val="002949F2"/>
    <w:rPr>
      <w:rFonts w:cs="Times New Roman"/>
      <w:b/>
      <w:bCs/>
      <w:color w:val="auto"/>
      <w:sz w:val="20"/>
    </w:rPr>
  </w:style>
  <w:style w:type="paragraph" w:styleId="HTMLPreformatted">
    <w:name w:val="HTML Preformatted"/>
    <w:basedOn w:val="Normal"/>
    <w:link w:val="HTMLPreformattedChar"/>
    <w:rsid w:val="002949F2"/>
    <w:pPr>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jc w:val="left"/>
      <w:textAlignment w:val="auto"/>
    </w:pPr>
    <w:rPr>
      <w:rFonts w:ascii="Arial Unicode MS" w:eastAsia="SimSun" w:hAnsi="Arial Unicode MS"/>
      <w:sz w:val="20"/>
      <w:lang w:val="en-GB"/>
    </w:rPr>
  </w:style>
  <w:style w:type="character" w:customStyle="1" w:styleId="HTMLPreformattedChar2">
    <w:name w:val="HTML Preformatted Char2"/>
    <w:basedOn w:val="DefaultParagraphFont"/>
    <w:rsid w:val="002949F2"/>
    <w:rPr>
      <w:rFonts w:ascii="Consolas" w:hAnsi="Consolas" w:cs="Consolas"/>
      <w:lang w:val="fr-FR" w:eastAsia="en-US"/>
    </w:rPr>
  </w:style>
  <w:style w:type="character" w:customStyle="1" w:styleId="RecNoChar">
    <w:name w:val="Rec_No Char"/>
    <w:link w:val="RecNo"/>
    <w:locked/>
    <w:rsid w:val="002949F2"/>
    <w:rPr>
      <w:sz w:val="28"/>
      <w:lang w:val="fr-FR" w:eastAsia="en-US"/>
    </w:rPr>
  </w:style>
  <w:style w:type="character" w:customStyle="1" w:styleId="EquationlegendChar">
    <w:name w:val="Equation_legend Char"/>
    <w:link w:val="Equationlegend"/>
    <w:locked/>
    <w:rsid w:val="002949F2"/>
    <w:rPr>
      <w:sz w:val="24"/>
      <w:lang w:eastAsia="en-US"/>
    </w:rPr>
  </w:style>
  <w:style w:type="character" w:customStyle="1" w:styleId="Tabletitle0">
    <w:name w:val="Table_title Знак"/>
    <w:link w:val="Tabletitle"/>
    <w:locked/>
    <w:rsid w:val="002949F2"/>
    <w:rPr>
      <w:b/>
      <w:sz w:val="24"/>
      <w:lang w:val="fr-FR" w:eastAsia="en-US"/>
    </w:rPr>
  </w:style>
  <w:style w:type="character" w:customStyle="1" w:styleId="AnnexNoCar">
    <w:name w:val="Annex_No Car"/>
    <w:link w:val="AnnexNo"/>
    <w:uiPriority w:val="99"/>
    <w:locked/>
    <w:rsid w:val="002949F2"/>
    <w:rPr>
      <w:caps/>
      <w:sz w:val="28"/>
      <w:lang w:val="en-GB" w:eastAsia="en-US"/>
    </w:rPr>
  </w:style>
  <w:style w:type="character" w:customStyle="1" w:styleId="RectitleBRChar">
    <w:name w:val="Rec_title_BR Char"/>
    <w:link w:val="RectitleBR"/>
    <w:locked/>
    <w:rsid w:val="002949F2"/>
    <w:rPr>
      <w:b/>
      <w:sz w:val="28"/>
      <w:lang w:val="fr-FR" w:eastAsia="en-US"/>
    </w:rPr>
  </w:style>
  <w:style w:type="character" w:customStyle="1" w:styleId="TableNo0">
    <w:name w:val="Table_No Знак"/>
    <w:link w:val="TableNo"/>
    <w:locked/>
    <w:rsid w:val="002949F2"/>
    <w:rPr>
      <w:sz w:val="24"/>
      <w:lang w:val="fr-FR" w:eastAsia="en-US"/>
    </w:rPr>
  </w:style>
  <w:style w:type="table" w:styleId="TableGrid">
    <w:name w:val="Table Grid"/>
    <w:basedOn w:val="TableNormal"/>
    <w:rsid w:val="002949F2"/>
    <w:rPr>
      <w:rFonts w:ascii="CG Times" w:hAnsi="CG Times"/>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inText">
    <w:name w:val="Plain Text"/>
    <w:basedOn w:val="Normal"/>
    <w:link w:val="PlainTextChar"/>
    <w:uiPriority w:val="99"/>
    <w:rsid w:val="002949F2"/>
    <w:pPr>
      <w:tabs>
        <w:tab w:val="clear" w:pos="794"/>
        <w:tab w:val="clear" w:pos="1191"/>
        <w:tab w:val="clear" w:pos="1588"/>
        <w:tab w:val="clear" w:pos="1985"/>
        <w:tab w:val="left" w:pos="1134"/>
        <w:tab w:val="left" w:pos="1871"/>
        <w:tab w:val="left" w:pos="2268"/>
      </w:tabs>
      <w:spacing w:before="0"/>
      <w:jc w:val="left"/>
    </w:pPr>
    <w:rPr>
      <w:rFonts w:ascii="Courier New" w:eastAsia="Batang" w:hAnsi="Courier New"/>
      <w:sz w:val="20"/>
      <w:lang w:val="en-GB" w:eastAsia="de-DE"/>
    </w:rPr>
  </w:style>
  <w:style w:type="character" w:customStyle="1" w:styleId="PlainTextChar2">
    <w:name w:val="Plain Text Char2"/>
    <w:basedOn w:val="DefaultParagraphFont"/>
    <w:rsid w:val="002949F2"/>
    <w:rPr>
      <w:rFonts w:ascii="Consolas" w:hAnsi="Consolas" w:cs="Consolas"/>
      <w:sz w:val="21"/>
      <w:szCs w:val="21"/>
      <w:lang w:val="fr-FR" w:eastAsia="en-US"/>
    </w:rPr>
  </w:style>
  <w:style w:type="paragraph" w:styleId="BodyTextIndent">
    <w:name w:val="Body Text Indent"/>
    <w:basedOn w:val="Normal"/>
    <w:link w:val="BodyTextIndentChar"/>
    <w:uiPriority w:val="99"/>
    <w:rsid w:val="002949F2"/>
    <w:pPr>
      <w:tabs>
        <w:tab w:val="clear" w:pos="794"/>
        <w:tab w:val="clear" w:pos="1191"/>
        <w:tab w:val="clear" w:pos="1588"/>
        <w:tab w:val="clear" w:pos="1985"/>
      </w:tabs>
      <w:overflowPunct/>
      <w:autoSpaceDE/>
      <w:autoSpaceDN/>
      <w:adjustRightInd/>
      <w:spacing w:before="0"/>
      <w:ind w:firstLine="708"/>
      <w:textAlignment w:val="auto"/>
    </w:pPr>
    <w:rPr>
      <w:rFonts w:eastAsia="SimSun"/>
      <w:b/>
      <w:bCs/>
      <w:lang w:val="en-GB"/>
    </w:rPr>
  </w:style>
  <w:style w:type="character" w:customStyle="1" w:styleId="ListParagraphChar">
    <w:name w:val="List Paragraph Char"/>
    <w:link w:val="ListParagraph"/>
    <w:uiPriority w:val="99"/>
    <w:locked/>
    <w:rsid w:val="002949F2"/>
    <w:rPr>
      <w:rFonts w:ascii="Courier New" w:hAnsi="Courier New"/>
      <w:sz w:val="24"/>
      <w:lang w:val="x-none" w:eastAsia="en-US"/>
    </w:rPr>
  </w:style>
  <w:style w:type="character" w:customStyle="1" w:styleId="hpsatn">
    <w:name w:val="hps atn"/>
    <w:basedOn w:val="DefaultParagraphFont"/>
    <w:rsid w:val="002949F2"/>
  </w:style>
  <w:style w:type="numbering" w:customStyle="1" w:styleId="NoList1">
    <w:name w:val="No List1"/>
    <w:next w:val="NoList"/>
    <w:uiPriority w:val="99"/>
    <w:semiHidden/>
    <w:unhideWhenUsed/>
    <w:rsid w:val="002949F2"/>
  </w:style>
  <w:style w:type="character" w:styleId="PlaceholderText">
    <w:name w:val="Placeholder Text"/>
    <w:basedOn w:val="DefaultParagraphFont"/>
    <w:uiPriority w:val="99"/>
    <w:semiHidden/>
    <w:rsid w:val="002949F2"/>
    <w:rPr>
      <w:color w:val="808080"/>
    </w:rPr>
  </w:style>
  <w:style w:type="paragraph" w:customStyle="1" w:styleId="CharCharCharCharCharChar1CharChar">
    <w:name w:val="Char Char Char Char Char Char1 Char Char"/>
    <w:next w:val="Normal"/>
    <w:semiHidden/>
    <w:rsid w:val="002949F2"/>
    <w:pPr>
      <w:keepNext/>
      <w:tabs>
        <w:tab w:val="num" w:pos="720"/>
      </w:tabs>
      <w:autoSpaceDE w:val="0"/>
      <w:autoSpaceDN w:val="0"/>
      <w:adjustRightInd w:val="0"/>
      <w:ind w:left="720" w:hanging="360"/>
      <w:jc w:val="both"/>
    </w:pPr>
    <w:rPr>
      <w:rFonts w:eastAsia="SimSun"/>
      <w:kern w:val="2"/>
      <w:lang w:val="en-GB"/>
    </w:rPr>
  </w:style>
  <w:style w:type="character" w:customStyle="1" w:styleId="Heading1Char5">
    <w:name w:val="Heading 1 Char5"/>
    <w:aliases w:val="H1-TS Char7,H1 Char7,h1 Char7,h11 Char7,título 1 Char7,NMP Heading 1 Char7,h12 Char7,h13 Char7,h14 Char7,h15 Char7,h16 Char7,h17 Char7,h111 Char7,h121 Char7,h131 Char7,h141 Char7,h151 Char7,h161 Char7,h18 Char7,h112 Char7,h122 Char7"/>
    <w:basedOn w:val="DefaultParagraphFont"/>
    <w:uiPriority w:val="99"/>
    <w:locked/>
    <w:rsid w:val="002949F2"/>
    <w:rPr>
      <w:rFonts w:ascii="Cambria" w:hAnsi="Cambria" w:cs="Times New Roman"/>
      <w:b/>
      <w:bCs/>
      <w:kern w:val="32"/>
      <w:sz w:val="32"/>
      <w:szCs w:val="32"/>
      <w:lang w:val="en-GB"/>
    </w:rPr>
  </w:style>
  <w:style w:type="character" w:customStyle="1" w:styleId="Heading1Char4">
    <w:name w:val="Heading 1 Char4"/>
    <w:aliases w:val="H1-TS Char6,H1 Char6,h1 Char6,h11 Char6,título 1 Char6,NMP Heading 1 Char6,h12 Char6,h13 Char6,h14 Char6,h15 Char6,h16 Char6,h17 Char6,h111 Char6,h121 Char6,h131 Char6,h141 Char6,h151 Char6,h161 Char6,h18 Char6,h112 Char6,h122 Char6"/>
    <w:basedOn w:val="DefaultParagraphFont"/>
    <w:uiPriority w:val="99"/>
    <w:locked/>
    <w:rsid w:val="002949F2"/>
    <w:rPr>
      <w:rFonts w:ascii="Cambria" w:hAnsi="Cambria" w:cs="Times New Roman"/>
      <w:b/>
      <w:bCs/>
      <w:kern w:val="32"/>
      <w:sz w:val="32"/>
      <w:szCs w:val="32"/>
      <w:lang w:val="en-GB"/>
    </w:rPr>
  </w:style>
  <w:style w:type="character" w:customStyle="1" w:styleId="Heading1Char3">
    <w:name w:val="Heading 1 Char3"/>
    <w:aliases w:val="H1-TS Char5,H1 Char5,h1 Char5,h11 Char5,título 1 Char5,NMP Heading 1 Char5,h12 Char5,h13 Char5,h14 Char5,h15 Char5,h16 Char5,h17 Char5,h111 Char5,h121 Char5,h131 Char5,h141 Char5,h151 Char5,h161 Char5,h18 Char5,h112 Char5,h122 Char5"/>
    <w:basedOn w:val="DefaultParagraphFont"/>
    <w:uiPriority w:val="99"/>
    <w:locked/>
    <w:rsid w:val="002949F2"/>
    <w:rPr>
      <w:rFonts w:ascii="Cambria" w:hAnsi="Cambria" w:cs="Times New Roman"/>
      <w:b/>
      <w:bCs/>
      <w:kern w:val="32"/>
      <w:sz w:val="32"/>
      <w:szCs w:val="32"/>
      <w:lang w:val="en-GB"/>
    </w:rPr>
  </w:style>
  <w:style w:type="table" w:customStyle="1" w:styleId="TableGrid1">
    <w:name w:val="Table Grid1"/>
    <w:basedOn w:val="TableNormal"/>
    <w:next w:val="TableGrid"/>
    <w:uiPriority w:val="99"/>
    <w:rsid w:val="002949F2"/>
    <w:rPr>
      <w:rFonts w:eastAsia="SimSu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Heading2NotBold">
    <w:name w:val="Style Heading 2 + Not Bold"/>
    <w:basedOn w:val="Heading2"/>
    <w:uiPriority w:val="99"/>
    <w:rsid w:val="002949F2"/>
    <w:pPr>
      <w:keepLines w:val="0"/>
      <w:numPr>
        <w:ilvl w:val="1"/>
      </w:numPr>
      <w:tabs>
        <w:tab w:val="clear" w:pos="794"/>
        <w:tab w:val="clear" w:pos="1191"/>
        <w:tab w:val="clear" w:pos="1588"/>
        <w:tab w:val="clear" w:pos="1985"/>
        <w:tab w:val="num" w:pos="432"/>
      </w:tabs>
      <w:overflowPunct/>
      <w:autoSpaceDE/>
      <w:autoSpaceDN/>
      <w:adjustRightInd/>
      <w:spacing w:before="120"/>
      <w:ind w:left="1224" w:hanging="1224"/>
      <w:textAlignment w:val="auto"/>
    </w:pPr>
    <w:rPr>
      <w:rFonts w:ascii="Arial" w:hAnsi="Arial"/>
      <w:i/>
      <w:iCs/>
      <w:sz w:val="22"/>
      <w:szCs w:val="22"/>
      <w:lang w:val="en-US"/>
    </w:rPr>
  </w:style>
  <w:style w:type="paragraph" w:customStyle="1" w:styleId="StyleRecNoBefore12pt">
    <w:name w:val="Style Rec_No + Before:  12 pt"/>
    <w:basedOn w:val="RecNo"/>
    <w:uiPriority w:val="99"/>
    <w:rsid w:val="002949F2"/>
    <w:pPr>
      <w:tabs>
        <w:tab w:val="left" w:pos="794"/>
        <w:tab w:val="left" w:pos="1191"/>
        <w:tab w:val="left" w:pos="1588"/>
        <w:tab w:val="left" w:pos="1985"/>
      </w:tabs>
      <w:spacing w:before="240" w:line="320" w:lineRule="exact"/>
    </w:pPr>
    <w:rPr>
      <w:rFonts w:ascii="Arial" w:hAnsi="Arial"/>
      <w:b/>
      <w:caps/>
      <w:sz w:val="24"/>
      <w:szCs w:val="24"/>
      <w:lang w:val="en-US"/>
    </w:rPr>
  </w:style>
  <w:style w:type="character" w:customStyle="1" w:styleId="Style14ptBoldItalic">
    <w:name w:val="Style 14 pt Bold Italic"/>
    <w:basedOn w:val="DefaultParagraphFont"/>
    <w:uiPriority w:val="99"/>
    <w:rsid w:val="002949F2"/>
    <w:rPr>
      <w:rFonts w:ascii="Arial" w:hAnsi="Arial" w:cs="Times New Roman"/>
      <w:b/>
      <w:bCs/>
      <w:i/>
      <w:iCs/>
      <w:sz w:val="28"/>
    </w:rPr>
  </w:style>
  <w:style w:type="paragraph" w:customStyle="1" w:styleId="picture">
    <w:name w:val="picture"/>
    <w:basedOn w:val="Normal"/>
    <w:uiPriority w:val="99"/>
    <w:rsid w:val="002949F2"/>
    <w:pPr>
      <w:tabs>
        <w:tab w:val="clear" w:pos="794"/>
        <w:tab w:val="clear" w:pos="1191"/>
        <w:tab w:val="clear" w:pos="1588"/>
        <w:tab w:val="clear" w:pos="1985"/>
        <w:tab w:val="left" w:pos="2880"/>
        <w:tab w:val="left" w:pos="4608"/>
        <w:tab w:val="right" w:pos="9072"/>
      </w:tabs>
      <w:overflowPunct/>
      <w:autoSpaceDE/>
      <w:autoSpaceDN/>
      <w:adjustRightInd/>
      <w:spacing w:before="240" w:after="240"/>
      <w:textAlignment w:val="auto"/>
    </w:pPr>
    <w:rPr>
      <w:rFonts w:ascii="Arial" w:hAnsi="Arial" w:cs="Arial"/>
      <w:sz w:val="22"/>
      <w:lang w:val="en-US"/>
    </w:rPr>
  </w:style>
  <w:style w:type="paragraph" w:customStyle="1" w:styleId="equation0">
    <w:name w:val="equation"/>
    <w:basedOn w:val="BodyText"/>
    <w:link w:val="equationChar"/>
    <w:uiPriority w:val="99"/>
    <w:rsid w:val="002949F2"/>
    <w:pPr>
      <w:tabs>
        <w:tab w:val="clear" w:pos="794"/>
        <w:tab w:val="clear" w:pos="1191"/>
        <w:tab w:val="clear" w:pos="1588"/>
        <w:tab w:val="clear" w:pos="1985"/>
        <w:tab w:val="center" w:pos="4680"/>
        <w:tab w:val="right" w:pos="9360"/>
      </w:tabs>
      <w:overflowPunct/>
      <w:autoSpaceDE/>
      <w:autoSpaceDN/>
      <w:adjustRightInd/>
      <w:textAlignment w:val="auto"/>
    </w:pPr>
    <w:rPr>
      <w:b/>
      <w:bCs/>
      <w:szCs w:val="24"/>
      <w:lang w:val="ru-RU" w:eastAsia="ru-RU"/>
    </w:rPr>
  </w:style>
  <w:style w:type="character" w:customStyle="1" w:styleId="equationChar">
    <w:name w:val="equation Char"/>
    <w:basedOn w:val="BodyTextChar"/>
    <w:link w:val="equation0"/>
    <w:uiPriority w:val="99"/>
    <w:locked/>
    <w:rsid w:val="002949F2"/>
    <w:rPr>
      <w:rFonts w:eastAsia="MS Mincho"/>
      <w:b/>
      <w:bCs/>
      <w:sz w:val="24"/>
      <w:szCs w:val="24"/>
      <w:lang w:val="ru-RU" w:eastAsia="ru-RU"/>
    </w:rPr>
  </w:style>
  <w:style w:type="paragraph" w:customStyle="1" w:styleId="StyleBodyTextSymbolsymbol">
    <w:name w:val="Style Body Text + Symbol (symbol)"/>
    <w:basedOn w:val="BodyText"/>
    <w:link w:val="StyleBodyTextSymbolsymbolChar"/>
    <w:uiPriority w:val="99"/>
    <w:rsid w:val="002949F2"/>
    <w:pPr>
      <w:tabs>
        <w:tab w:val="clear" w:pos="794"/>
        <w:tab w:val="clear" w:pos="1191"/>
        <w:tab w:val="clear" w:pos="1588"/>
        <w:tab w:val="clear" w:pos="1985"/>
      </w:tabs>
      <w:overflowPunct/>
      <w:autoSpaceDE/>
      <w:autoSpaceDN/>
      <w:adjustRightInd/>
      <w:spacing w:before="0"/>
      <w:ind w:firstLine="720"/>
      <w:jc w:val="both"/>
      <w:textAlignment w:val="auto"/>
    </w:pPr>
    <w:rPr>
      <w:rFonts w:ascii="Symbol" w:hAnsi="Symbol"/>
      <w:i/>
      <w:szCs w:val="24"/>
    </w:rPr>
  </w:style>
  <w:style w:type="character" w:customStyle="1" w:styleId="StyleBodyTextSymbolsymbolChar">
    <w:name w:val="Style Body Text + Symbol (symbol) Char"/>
    <w:basedOn w:val="BodyTextChar"/>
    <w:link w:val="StyleBodyTextSymbolsymbol"/>
    <w:uiPriority w:val="99"/>
    <w:locked/>
    <w:rsid w:val="002949F2"/>
    <w:rPr>
      <w:rFonts w:ascii="Symbol" w:eastAsia="MS Mincho" w:hAnsi="Symbol"/>
      <w:i/>
      <w:sz w:val="24"/>
      <w:szCs w:val="24"/>
      <w:lang w:val="en-GB" w:eastAsia="en-US"/>
    </w:rPr>
  </w:style>
  <w:style w:type="paragraph" w:customStyle="1" w:styleId="Figurecaption1">
    <w:name w:val="Figure caption"/>
    <w:basedOn w:val="BodyText"/>
    <w:link w:val="FigurecaptionChar0"/>
    <w:uiPriority w:val="99"/>
    <w:rsid w:val="002949F2"/>
    <w:pPr>
      <w:tabs>
        <w:tab w:val="clear" w:pos="794"/>
        <w:tab w:val="clear" w:pos="1191"/>
        <w:tab w:val="clear" w:pos="1588"/>
        <w:tab w:val="clear" w:pos="1985"/>
      </w:tabs>
      <w:overflowPunct/>
      <w:autoSpaceDE/>
      <w:autoSpaceDN/>
      <w:adjustRightInd/>
      <w:spacing w:after="240"/>
      <w:jc w:val="both"/>
      <w:textAlignment w:val="auto"/>
    </w:pPr>
    <w:rPr>
      <w:rFonts w:ascii="Arial" w:hAnsi="Arial"/>
      <w:szCs w:val="24"/>
    </w:rPr>
  </w:style>
  <w:style w:type="character" w:customStyle="1" w:styleId="FigurecaptionChar0">
    <w:name w:val="Figure caption Char"/>
    <w:basedOn w:val="BodyTextChar"/>
    <w:link w:val="Figurecaption1"/>
    <w:uiPriority w:val="99"/>
    <w:locked/>
    <w:rsid w:val="002949F2"/>
    <w:rPr>
      <w:rFonts w:ascii="Arial" w:eastAsia="MS Mincho" w:hAnsi="Arial"/>
      <w:sz w:val="24"/>
      <w:szCs w:val="24"/>
      <w:lang w:val="en-GB" w:eastAsia="en-US"/>
    </w:rPr>
  </w:style>
  <w:style w:type="paragraph" w:customStyle="1" w:styleId="ReferencesText">
    <w:name w:val="References Text"/>
    <w:basedOn w:val="BodyText"/>
    <w:uiPriority w:val="99"/>
    <w:rsid w:val="002949F2"/>
    <w:pPr>
      <w:tabs>
        <w:tab w:val="clear" w:pos="794"/>
        <w:tab w:val="clear" w:pos="1191"/>
        <w:tab w:val="clear" w:pos="1588"/>
        <w:tab w:val="clear" w:pos="1985"/>
        <w:tab w:val="left" w:pos="720"/>
      </w:tabs>
      <w:overflowPunct/>
      <w:autoSpaceDE/>
      <w:autoSpaceDN/>
      <w:adjustRightInd/>
      <w:spacing w:before="0" w:after="0"/>
      <w:ind w:left="720" w:hanging="720"/>
      <w:jc w:val="both"/>
      <w:textAlignment w:val="auto"/>
    </w:pPr>
    <w:rPr>
      <w:rFonts w:eastAsia="Times New Roman"/>
      <w:szCs w:val="24"/>
      <w:lang w:val="en-US"/>
    </w:rPr>
  </w:style>
  <w:style w:type="paragraph" w:customStyle="1" w:styleId="equationArial">
    <w:name w:val="equation + Arial"/>
    <w:aliases w:val="Centered"/>
    <w:basedOn w:val="equation0"/>
    <w:uiPriority w:val="99"/>
    <w:rsid w:val="002949F2"/>
    <w:pPr>
      <w:jc w:val="center"/>
    </w:pPr>
    <w:rPr>
      <w:rFonts w:ascii="Arial" w:hAnsi="Arial" w:cs="Arial"/>
    </w:rPr>
  </w:style>
  <w:style w:type="character" w:styleId="FollowedHyperlink">
    <w:name w:val="FollowedHyperlink"/>
    <w:basedOn w:val="DefaultParagraphFont"/>
    <w:uiPriority w:val="99"/>
    <w:rsid w:val="002949F2"/>
    <w:rPr>
      <w:rFonts w:cs="Times New Roman"/>
      <w:color w:val="800080"/>
      <w:u w:val="single"/>
    </w:rPr>
  </w:style>
  <w:style w:type="character" w:customStyle="1" w:styleId="H1-TSCar1">
    <w:name w:val="H1-TS Car1"/>
    <w:aliases w:val="H1 Car1,h1 Car1,h11 Car1,título 1 Car1,NMP Heading 1 Car1,h12 Car1,h13 Car1,h14 Car1,h15 Car1,h16 Car1,h17 Car1,h111 Car1,h121 Car1,h131 Car1,h141 Car1,h151 Car1,h161 Car1,h18 Car1,h112 Car1,h122 Car1,h132 Car1,h142 Car1,h152 Car1,h162 Car1"/>
    <w:basedOn w:val="DefaultParagraphFont"/>
    <w:uiPriority w:val="99"/>
    <w:locked/>
    <w:rsid w:val="002949F2"/>
    <w:rPr>
      <w:rFonts w:cs="Times New Roman"/>
      <w:b/>
      <w:sz w:val="24"/>
      <w:lang w:val="en-GB" w:eastAsia="en-US" w:bidi="ar-SA"/>
    </w:rPr>
  </w:style>
  <w:style w:type="character" w:customStyle="1" w:styleId="H1-TSCar">
    <w:name w:val="H1-TS Car"/>
    <w:basedOn w:val="DefaultParagraphFont"/>
    <w:uiPriority w:val="99"/>
    <w:rsid w:val="002949F2"/>
    <w:rPr>
      <w:rFonts w:cs="Times New Roman"/>
      <w:b/>
      <w:sz w:val="24"/>
      <w:lang w:val="en-GB" w:eastAsia="en-US" w:bidi="ar-SA"/>
    </w:rPr>
  </w:style>
  <w:style w:type="character" w:customStyle="1" w:styleId="FootnoteCharacters">
    <w:name w:val="Footnote Characters"/>
    <w:basedOn w:val="DefaultParagraphFont"/>
    <w:uiPriority w:val="99"/>
    <w:rsid w:val="002949F2"/>
    <w:rPr>
      <w:rFonts w:cs="Times New Roman"/>
      <w:position w:val="5"/>
      <w:sz w:val="18"/>
    </w:rPr>
  </w:style>
  <w:style w:type="character" w:customStyle="1" w:styleId="WW-FootnoteCharacters">
    <w:name w:val="WW-Footnote Characters"/>
    <w:basedOn w:val="DefaultParagraphFont"/>
    <w:uiPriority w:val="99"/>
    <w:rsid w:val="002949F2"/>
    <w:rPr>
      <w:rFonts w:cs="Times New Roman"/>
      <w:position w:val="2"/>
      <w:sz w:val="18"/>
    </w:rPr>
  </w:style>
  <w:style w:type="paragraph" w:customStyle="1" w:styleId="Note95pt">
    <w:name w:val="Note + 9.5 pt"/>
    <w:basedOn w:val="Normal"/>
    <w:link w:val="Note95ptCharChar"/>
    <w:uiPriority w:val="99"/>
    <w:rsid w:val="002949F2"/>
    <w:pPr>
      <w:tabs>
        <w:tab w:val="clear" w:pos="794"/>
        <w:tab w:val="clear" w:pos="1191"/>
        <w:tab w:val="clear" w:pos="1588"/>
        <w:tab w:val="clear" w:pos="1985"/>
        <w:tab w:val="left" w:pos="284"/>
        <w:tab w:val="left" w:pos="1134"/>
        <w:tab w:val="left" w:pos="1871"/>
        <w:tab w:val="left" w:pos="2268"/>
      </w:tabs>
      <w:spacing w:before="80"/>
      <w:ind w:left="992"/>
    </w:pPr>
    <w:rPr>
      <w:rFonts w:eastAsia="SimSun"/>
      <w:sz w:val="19"/>
      <w:szCs w:val="19"/>
      <w:lang w:val="ru-RU" w:eastAsia="ru-RU"/>
    </w:rPr>
  </w:style>
  <w:style w:type="character" w:customStyle="1" w:styleId="Note95ptCharChar">
    <w:name w:val="Note + 9.5 pt Char Char"/>
    <w:basedOn w:val="DefaultParagraphFont"/>
    <w:link w:val="Note95pt"/>
    <w:uiPriority w:val="99"/>
    <w:locked/>
    <w:rsid w:val="002949F2"/>
    <w:rPr>
      <w:rFonts w:eastAsia="SimSun"/>
      <w:sz w:val="19"/>
      <w:szCs w:val="19"/>
      <w:lang w:val="ru-RU" w:eastAsia="ru-RU"/>
    </w:rPr>
  </w:style>
  <w:style w:type="character" w:customStyle="1" w:styleId="CharChar9">
    <w:name w:val="Char Char9"/>
    <w:basedOn w:val="DefaultParagraphFont"/>
    <w:uiPriority w:val="99"/>
    <w:locked/>
    <w:rsid w:val="002949F2"/>
    <w:rPr>
      <w:rFonts w:cs="Times New Roman"/>
      <w:b/>
      <w:sz w:val="24"/>
      <w:lang w:val="en-GB" w:eastAsia="en-US" w:bidi="ar-SA"/>
    </w:rPr>
  </w:style>
  <w:style w:type="paragraph" w:customStyle="1" w:styleId="Dots">
    <w:name w:val="Dots"/>
    <w:basedOn w:val="Normal"/>
    <w:uiPriority w:val="99"/>
    <w:rsid w:val="002949F2"/>
    <w:pPr>
      <w:numPr>
        <w:numId w:val="26"/>
      </w:numPr>
      <w:tabs>
        <w:tab w:val="clear" w:pos="794"/>
        <w:tab w:val="clear" w:pos="1191"/>
        <w:tab w:val="clear" w:pos="1588"/>
        <w:tab w:val="clear" w:pos="1985"/>
      </w:tabs>
      <w:overflowPunct/>
      <w:spacing w:before="0" w:line="480" w:lineRule="auto"/>
      <w:textAlignment w:val="auto"/>
    </w:pPr>
    <w:rPr>
      <w:sz w:val="22"/>
      <w:szCs w:val="24"/>
      <w:lang w:val="en-GB"/>
    </w:rPr>
  </w:style>
  <w:style w:type="paragraph" w:customStyle="1" w:styleId="Pagedocumentaire">
    <w:name w:val="Page documentaire"/>
    <w:basedOn w:val="Normal"/>
    <w:uiPriority w:val="99"/>
    <w:rsid w:val="002949F2"/>
    <w:pPr>
      <w:tabs>
        <w:tab w:val="clear" w:pos="794"/>
        <w:tab w:val="clear" w:pos="1191"/>
        <w:tab w:val="clear" w:pos="1588"/>
        <w:tab w:val="clear" w:pos="1985"/>
        <w:tab w:val="center" w:pos="567"/>
      </w:tabs>
      <w:overflowPunct/>
      <w:autoSpaceDE/>
      <w:autoSpaceDN/>
      <w:adjustRightInd/>
      <w:spacing w:before="60"/>
      <w:jc w:val="left"/>
      <w:textAlignment w:val="auto"/>
    </w:pPr>
    <w:rPr>
      <w:rFonts w:ascii="FuturaA Bk BT" w:hAnsi="FuturaA Bk BT"/>
      <w:lang w:val="en-US" w:eastAsia="fr-FR"/>
    </w:rPr>
  </w:style>
  <w:style w:type="paragraph" w:customStyle="1" w:styleId="CharCharChar">
    <w:name w:val="Char Char Char"/>
    <w:basedOn w:val="Normal"/>
    <w:uiPriority w:val="99"/>
    <w:rsid w:val="002949F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hAnsi="Verdana"/>
      <w:noProof/>
      <w:lang w:val="en-US"/>
    </w:rPr>
  </w:style>
  <w:style w:type="paragraph" w:customStyle="1" w:styleId="Car3">
    <w:name w:val="Car3"/>
    <w:basedOn w:val="Normal"/>
    <w:uiPriority w:val="99"/>
    <w:rsid w:val="002949F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character" w:customStyle="1" w:styleId="CharChar8">
    <w:name w:val="Char Char8"/>
    <w:basedOn w:val="DefaultParagraphFont"/>
    <w:uiPriority w:val="99"/>
    <w:rsid w:val="002949F2"/>
    <w:rPr>
      <w:rFonts w:cs="Times New Roman"/>
      <w:b/>
      <w:sz w:val="24"/>
      <w:lang w:val="en-GB" w:eastAsia="en-US" w:bidi="ar-SA"/>
    </w:rPr>
  </w:style>
  <w:style w:type="character" w:customStyle="1" w:styleId="ResNoChar">
    <w:name w:val="Res_No Char"/>
    <w:basedOn w:val="DefaultParagraphFont"/>
    <w:link w:val="ResNo"/>
    <w:locked/>
    <w:rsid w:val="002949F2"/>
    <w:rPr>
      <w:sz w:val="28"/>
      <w:lang w:val="fr-FR" w:eastAsia="en-US"/>
    </w:rPr>
  </w:style>
  <w:style w:type="paragraph" w:customStyle="1" w:styleId="Car1">
    <w:name w:val="Car1"/>
    <w:basedOn w:val="Normal"/>
    <w:uiPriority w:val="99"/>
    <w:rsid w:val="002949F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hAnsi="Verdana" w:cs="Verdana"/>
      <w:szCs w:val="24"/>
      <w:lang w:val="en-US"/>
    </w:rPr>
  </w:style>
  <w:style w:type="paragraph" w:customStyle="1" w:styleId="CarCharCharCarCarCharCharCar">
    <w:name w:val="Car Char Char Знак Знак Car Знак Знак Car Char Char Car"/>
    <w:basedOn w:val="Normal"/>
    <w:uiPriority w:val="99"/>
    <w:rsid w:val="002949F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paragraph" w:customStyle="1" w:styleId="graphic">
    <w:name w:val="graphic"/>
    <w:basedOn w:val="BodyText"/>
    <w:autoRedefine/>
    <w:uiPriority w:val="99"/>
    <w:rsid w:val="002949F2"/>
    <w:pPr>
      <w:keepNext/>
      <w:tabs>
        <w:tab w:val="clear" w:pos="794"/>
        <w:tab w:val="clear" w:pos="1191"/>
        <w:tab w:val="clear" w:pos="1588"/>
        <w:tab w:val="clear" w:pos="1985"/>
      </w:tabs>
      <w:overflowPunct/>
      <w:autoSpaceDE/>
      <w:autoSpaceDN/>
      <w:adjustRightInd/>
      <w:spacing w:before="0" w:after="100"/>
      <w:ind w:left="-2"/>
      <w:jc w:val="center"/>
      <w:textAlignment w:val="auto"/>
    </w:pPr>
    <w:rPr>
      <w:rFonts w:eastAsia="Times New Roman"/>
      <w:i/>
      <w:szCs w:val="24"/>
      <w:lang w:val="en-US"/>
    </w:rPr>
  </w:style>
  <w:style w:type="paragraph" w:customStyle="1" w:styleId="Note123">
    <w:name w:val="Note_1_2_3"/>
    <w:uiPriority w:val="99"/>
    <w:rsid w:val="002949F2"/>
    <w:pPr>
      <w:tabs>
        <w:tab w:val="num" w:pos="1068"/>
      </w:tabs>
      <w:spacing w:after="260"/>
      <w:ind w:left="1068" w:hanging="708"/>
      <w:jc w:val="both"/>
    </w:pPr>
    <w:rPr>
      <w:i/>
      <w:sz w:val="22"/>
      <w:szCs w:val="24"/>
      <w:lang w:val="en-GB" w:eastAsia="en-US"/>
    </w:rPr>
  </w:style>
  <w:style w:type="paragraph" w:customStyle="1" w:styleId="Listabc">
    <w:name w:val="List_a_b_c"/>
    <w:basedOn w:val="Normal"/>
    <w:uiPriority w:val="99"/>
    <w:rsid w:val="002949F2"/>
    <w:pPr>
      <w:tabs>
        <w:tab w:val="clear" w:pos="794"/>
        <w:tab w:val="clear" w:pos="1191"/>
        <w:tab w:val="clear" w:pos="1588"/>
        <w:tab w:val="clear" w:pos="1985"/>
        <w:tab w:val="left" w:pos="360"/>
        <w:tab w:val="num" w:pos="720"/>
      </w:tabs>
      <w:overflowPunct/>
      <w:spacing w:before="260" w:after="260"/>
      <w:ind w:left="1800" w:hanging="360"/>
      <w:textAlignment w:val="auto"/>
    </w:pPr>
    <w:rPr>
      <w:sz w:val="22"/>
      <w:szCs w:val="24"/>
      <w:lang w:val="en-GB"/>
    </w:rPr>
  </w:style>
  <w:style w:type="paragraph" w:customStyle="1" w:styleId="X">
    <w:name w:val="X"/>
    <w:basedOn w:val="Normal"/>
    <w:uiPriority w:val="99"/>
    <w:rsid w:val="002949F2"/>
    <w:pPr>
      <w:tabs>
        <w:tab w:val="clear" w:pos="794"/>
        <w:tab w:val="clear" w:pos="1191"/>
        <w:tab w:val="clear" w:pos="1588"/>
        <w:tab w:val="clear" w:pos="1985"/>
        <w:tab w:val="num" w:pos="1176"/>
      </w:tabs>
      <w:overflowPunct/>
      <w:spacing w:before="0"/>
      <w:ind w:left="1176" w:hanging="360"/>
      <w:textAlignment w:val="auto"/>
    </w:pPr>
    <w:rPr>
      <w:sz w:val="22"/>
      <w:szCs w:val="24"/>
      <w:lang w:val="en-US"/>
    </w:rPr>
  </w:style>
  <w:style w:type="paragraph" w:customStyle="1" w:styleId="RefPrincipal">
    <w:name w:val="RefPrincipal"/>
    <w:basedOn w:val="Normal"/>
    <w:uiPriority w:val="99"/>
    <w:rsid w:val="002949F2"/>
    <w:pPr>
      <w:widowControl w:val="0"/>
      <w:tabs>
        <w:tab w:val="clear" w:pos="794"/>
        <w:tab w:val="clear" w:pos="1191"/>
        <w:tab w:val="clear" w:pos="1588"/>
        <w:tab w:val="clear" w:pos="1985"/>
        <w:tab w:val="num" w:pos="1068"/>
      </w:tabs>
      <w:overflowPunct/>
      <w:spacing w:before="0"/>
      <w:ind w:left="1068" w:hanging="372"/>
      <w:jc w:val="left"/>
      <w:textAlignment w:val="auto"/>
    </w:pPr>
    <w:rPr>
      <w:sz w:val="22"/>
      <w:szCs w:val="24"/>
      <w:lang w:val="en-GB"/>
    </w:rPr>
  </w:style>
  <w:style w:type="paragraph" w:customStyle="1" w:styleId="ListV">
    <w:name w:val="List_V"/>
    <w:basedOn w:val="Normal"/>
    <w:uiPriority w:val="99"/>
    <w:rsid w:val="002949F2"/>
    <w:pPr>
      <w:tabs>
        <w:tab w:val="clear" w:pos="794"/>
        <w:tab w:val="clear" w:pos="1191"/>
        <w:tab w:val="clear" w:pos="1588"/>
        <w:tab w:val="clear" w:pos="1985"/>
        <w:tab w:val="num" w:pos="720"/>
      </w:tabs>
      <w:overflowPunct/>
      <w:spacing w:before="0"/>
      <w:ind w:left="720" w:hanging="360"/>
      <w:textAlignment w:val="auto"/>
    </w:pPr>
    <w:rPr>
      <w:sz w:val="22"/>
      <w:szCs w:val="24"/>
      <w:lang w:val="en-GB"/>
    </w:rPr>
  </w:style>
  <w:style w:type="character" w:customStyle="1" w:styleId="FigureTitleChar">
    <w:name w:val="Figure_Title Char"/>
    <w:basedOn w:val="DefaultParagraphFont"/>
    <w:link w:val="FigureTitle0"/>
    <w:uiPriority w:val="99"/>
    <w:locked/>
    <w:rsid w:val="002949F2"/>
    <w:rPr>
      <w:rFonts w:eastAsia="Batang"/>
      <w:b/>
      <w:sz w:val="18"/>
      <w:lang w:val="en-GB" w:eastAsia="fr-FR"/>
    </w:rPr>
  </w:style>
  <w:style w:type="paragraph" w:customStyle="1" w:styleId="Comment">
    <w:name w:val="Comment"/>
    <w:basedOn w:val="Normal"/>
    <w:link w:val="CommentChar"/>
    <w:uiPriority w:val="99"/>
    <w:rsid w:val="002949F2"/>
    <w:pPr>
      <w:numPr>
        <w:numId w:val="27"/>
      </w:numPr>
      <w:tabs>
        <w:tab w:val="clear" w:pos="794"/>
        <w:tab w:val="clear" w:pos="1191"/>
        <w:tab w:val="clear" w:pos="1588"/>
        <w:tab w:val="clear" w:pos="1985"/>
      </w:tabs>
      <w:jc w:val="left"/>
    </w:pPr>
    <w:rPr>
      <w:lang w:val="en-GB"/>
    </w:rPr>
  </w:style>
  <w:style w:type="character" w:customStyle="1" w:styleId="CommentChar">
    <w:name w:val="Comment Char"/>
    <w:basedOn w:val="DefaultParagraphFont"/>
    <w:link w:val="Comment"/>
    <w:uiPriority w:val="99"/>
    <w:locked/>
    <w:rsid w:val="002949F2"/>
    <w:rPr>
      <w:sz w:val="24"/>
      <w:lang w:val="en-GB" w:eastAsia="en-US"/>
    </w:rPr>
  </w:style>
  <w:style w:type="paragraph" w:customStyle="1" w:styleId="Courant">
    <w:name w:val="Courant"/>
    <w:basedOn w:val="Normal"/>
    <w:uiPriority w:val="99"/>
    <w:rsid w:val="002949F2"/>
    <w:pPr>
      <w:tabs>
        <w:tab w:val="clear" w:pos="794"/>
        <w:tab w:val="clear" w:pos="1191"/>
        <w:tab w:val="clear" w:pos="1588"/>
        <w:tab w:val="clear" w:pos="1985"/>
      </w:tabs>
      <w:overflowPunct/>
      <w:autoSpaceDE/>
      <w:autoSpaceDN/>
      <w:adjustRightInd/>
      <w:textAlignment w:val="auto"/>
    </w:pPr>
    <w:rPr>
      <w:rFonts w:ascii="Arial" w:hAnsi="Arial"/>
      <w:lang w:val="en-GB" w:eastAsia="fr-FR"/>
    </w:rPr>
  </w:style>
  <w:style w:type="character" w:customStyle="1" w:styleId="CharChar7">
    <w:name w:val="Char Char7"/>
    <w:basedOn w:val="DefaultParagraphFont"/>
    <w:uiPriority w:val="99"/>
    <w:rsid w:val="002949F2"/>
    <w:rPr>
      <w:rFonts w:ascii="Times New Roman" w:hAnsi="Times New Roman" w:cs="Times New Roman"/>
      <w:b/>
      <w:sz w:val="24"/>
      <w:lang w:val="en-GB" w:eastAsia="en-US" w:bidi="ar-SA"/>
    </w:rPr>
  </w:style>
  <w:style w:type="paragraph" w:customStyle="1" w:styleId="Style12ptLeft05After6pt">
    <w:name w:val="Style 12 pt Left:  0.5&quot; After:  6 pt"/>
    <w:basedOn w:val="Normal"/>
    <w:uiPriority w:val="99"/>
    <w:rsid w:val="002949F2"/>
    <w:pPr>
      <w:tabs>
        <w:tab w:val="clear" w:pos="794"/>
        <w:tab w:val="clear" w:pos="1191"/>
        <w:tab w:val="clear" w:pos="1588"/>
        <w:tab w:val="clear" w:pos="1985"/>
      </w:tabs>
      <w:overflowPunct/>
      <w:autoSpaceDE/>
      <w:autoSpaceDN/>
      <w:adjustRightInd/>
      <w:spacing w:before="0" w:after="120"/>
      <w:textAlignment w:val="auto"/>
    </w:pPr>
    <w:rPr>
      <w:rFonts w:eastAsia="MS Mincho"/>
      <w:lang w:val="en-US"/>
    </w:rPr>
  </w:style>
  <w:style w:type="paragraph" w:customStyle="1" w:styleId="Text0">
    <w:name w:val="Text"/>
    <w:basedOn w:val="Normal"/>
    <w:uiPriority w:val="99"/>
    <w:rsid w:val="002949F2"/>
    <w:pPr>
      <w:widowControl w:val="0"/>
      <w:tabs>
        <w:tab w:val="clear" w:pos="794"/>
        <w:tab w:val="clear" w:pos="1191"/>
        <w:tab w:val="clear" w:pos="1588"/>
        <w:tab w:val="clear" w:pos="1985"/>
      </w:tabs>
      <w:overflowPunct/>
      <w:adjustRightInd/>
      <w:spacing w:before="0" w:line="252" w:lineRule="auto"/>
      <w:ind w:firstLine="202"/>
      <w:textAlignment w:val="auto"/>
    </w:pPr>
    <w:rPr>
      <w:rFonts w:eastAsia="MS Mincho"/>
      <w:sz w:val="20"/>
      <w:lang w:val="en-US"/>
    </w:rPr>
  </w:style>
  <w:style w:type="paragraph" w:customStyle="1" w:styleId="Paragraph">
    <w:name w:val="Paragraph"/>
    <w:basedOn w:val="Normal"/>
    <w:uiPriority w:val="99"/>
    <w:rsid w:val="002949F2"/>
    <w:pPr>
      <w:widowControl w:val="0"/>
      <w:tabs>
        <w:tab w:val="clear" w:pos="794"/>
        <w:tab w:val="clear" w:pos="1191"/>
        <w:tab w:val="clear" w:pos="1588"/>
        <w:tab w:val="clear" w:pos="1985"/>
        <w:tab w:val="left" w:pos="1800"/>
        <w:tab w:val="left" w:pos="2160"/>
        <w:tab w:val="left" w:pos="2520"/>
        <w:tab w:val="left" w:pos="2880"/>
        <w:tab w:val="left" w:pos="3240"/>
        <w:tab w:val="left" w:pos="3600"/>
        <w:tab w:val="left" w:pos="3960"/>
        <w:tab w:val="left" w:pos="4320"/>
        <w:tab w:val="center" w:pos="5400"/>
        <w:tab w:val="right" w:pos="9360"/>
      </w:tabs>
      <w:overflowPunct/>
      <w:autoSpaceDE/>
      <w:autoSpaceDN/>
      <w:adjustRightInd/>
      <w:spacing w:after="120" w:line="360" w:lineRule="atLeast"/>
      <w:ind w:left="1440"/>
      <w:textAlignment w:val="auto"/>
    </w:pPr>
    <w:rPr>
      <w:rFonts w:eastAsia="MS Mincho"/>
      <w:sz w:val="22"/>
      <w:szCs w:val="22"/>
      <w:lang w:val="en-US"/>
    </w:rPr>
  </w:style>
  <w:style w:type="character" w:customStyle="1" w:styleId="Char12">
    <w:name w:val="Char12"/>
    <w:basedOn w:val="DefaultParagraphFont"/>
    <w:uiPriority w:val="99"/>
    <w:locked/>
    <w:rsid w:val="002949F2"/>
    <w:rPr>
      <w:rFonts w:cs="Times New Roman"/>
      <w:b/>
      <w:sz w:val="24"/>
      <w:lang w:val="en-GB" w:eastAsia="en-US" w:bidi="ar-SA"/>
    </w:rPr>
  </w:style>
  <w:style w:type="character" w:customStyle="1" w:styleId="Char3">
    <w:name w:val="Char3"/>
    <w:basedOn w:val="DefaultParagraphFont"/>
    <w:uiPriority w:val="99"/>
    <w:locked/>
    <w:rsid w:val="002949F2"/>
    <w:rPr>
      <w:rFonts w:cs="Times New Roman"/>
      <w:lang w:val="en-GB" w:eastAsia="en-US" w:bidi="ar-SA"/>
    </w:rPr>
  </w:style>
  <w:style w:type="paragraph" w:customStyle="1" w:styleId="ZchnZchn1Char">
    <w:name w:val="Zchn Zchn1 Char"/>
    <w:basedOn w:val="Normal"/>
    <w:uiPriority w:val="99"/>
    <w:rsid w:val="002949F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en-US"/>
    </w:rPr>
  </w:style>
  <w:style w:type="character" w:customStyle="1" w:styleId="FigureNoCharChar">
    <w:name w:val="Figure_No Char Char"/>
    <w:basedOn w:val="DefaultParagraphFont"/>
    <w:uiPriority w:val="99"/>
    <w:locked/>
    <w:rsid w:val="002949F2"/>
    <w:rPr>
      <w:rFonts w:cs="Times New Roman"/>
      <w:caps/>
      <w:sz w:val="24"/>
      <w:lang w:val="en-GB" w:eastAsia="en-US" w:bidi="ar-SA"/>
    </w:rPr>
  </w:style>
  <w:style w:type="character" w:customStyle="1" w:styleId="TabletitleCharCharChar">
    <w:name w:val="Table_title Char Char Char"/>
    <w:basedOn w:val="DefaultParagraphFont"/>
    <w:uiPriority w:val="99"/>
    <w:locked/>
    <w:rsid w:val="002949F2"/>
    <w:rPr>
      <w:rFonts w:cs="Times New Roman"/>
      <w:b/>
      <w:sz w:val="24"/>
      <w:lang w:val="en-GB" w:eastAsia="en-US" w:bidi="ar-SA"/>
    </w:rPr>
  </w:style>
  <w:style w:type="character" w:customStyle="1" w:styleId="TableNoCharCharChar">
    <w:name w:val="Table_No Char Char Char"/>
    <w:basedOn w:val="DefaultParagraphFont"/>
    <w:uiPriority w:val="99"/>
    <w:rsid w:val="002949F2"/>
    <w:rPr>
      <w:rFonts w:cs="Times New Roman"/>
      <w:caps/>
      <w:sz w:val="24"/>
      <w:lang w:val="en-GB" w:eastAsia="en-US" w:bidi="ar-SA"/>
    </w:rPr>
  </w:style>
  <w:style w:type="character" w:customStyle="1" w:styleId="TabletitleCharChar">
    <w:name w:val="Table_title Char Char"/>
    <w:basedOn w:val="DefaultParagraphFont"/>
    <w:uiPriority w:val="99"/>
    <w:rsid w:val="002949F2"/>
    <w:rPr>
      <w:rFonts w:cs="Times New Roman"/>
      <w:b/>
      <w:sz w:val="24"/>
      <w:lang w:val="en-GB" w:eastAsia="en-US" w:bidi="ar-SA"/>
    </w:rPr>
  </w:style>
  <w:style w:type="character" w:customStyle="1" w:styleId="TableNoCharChar">
    <w:name w:val="Table_No Char Char"/>
    <w:basedOn w:val="DefaultParagraphFont"/>
    <w:uiPriority w:val="99"/>
    <w:rsid w:val="002949F2"/>
    <w:rPr>
      <w:rFonts w:cs="Times New Roman"/>
      <w:caps/>
      <w:sz w:val="24"/>
      <w:lang w:val="en-GB" w:eastAsia="en-US" w:bidi="ar-SA"/>
    </w:rPr>
  </w:style>
  <w:style w:type="paragraph" w:customStyle="1" w:styleId="CharCarCharZchnZchnCharCarCarCharCarCarCharChar">
    <w:name w:val="Char Car Char Zchn Zchn Char Car Car Char Car Car Char Char"/>
    <w:basedOn w:val="Normal"/>
    <w:uiPriority w:val="99"/>
    <w:rsid w:val="002949F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hAnsi="Verdana"/>
      <w:lang w:val="en-US"/>
    </w:rPr>
  </w:style>
  <w:style w:type="paragraph" w:styleId="TOC9">
    <w:name w:val="toc 9"/>
    <w:basedOn w:val="Normal"/>
    <w:next w:val="Normal"/>
    <w:autoRedefine/>
    <w:uiPriority w:val="99"/>
    <w:rsid w:val="002949F2"/>
    <w:pPr>
      <w:tabs>
        <w:tab w:val="clear" w:pos="794"/>
        <w:tab w:val="clear" w:pos="1191"/>
        <w:tab w:val="clear" w:pos="1588"/>
        <w:tab w:val="clear" w:pos="1985"/>
      </w:tabs>
      <w:spacing w:before="0"/>
      <w:ind w:left="1680"/>
      <w:jc w:val="left"/>
    </w:pPr>
    <w:rPr>
      <w:rFonts w:ascii="Calibri" w:hAnsi="Calibri"/>
      <w:sz w:val="20"/>
      <w:lang w:val="en-GB"/>
    </w:rPr>
  </w:style>
  <w:style w:type="character" w:customStyle="1" w:styleId="Title1Carattere">
    <w:name w:val="Title 1 Carattere"/>
    <w:basedOn w:val="DefaultParagraphFont"/>
    <w:uiPriority w:val="99"/>
    <w:rsid w:val="002949F2"/>
    <w:rPr>
      <w:rFonts w:ascii="Times New Roman" w:hAnsi="Times New Roman" w:cs="Times New Roman"/>
      <w:caps/>
      <w:sz w:val="28"/>
      <w:lang w:val="en-GB" w:eastAsia="en-US"/>
    </w:rPr>
  </w:style>
  <w:style w:type="character" w:customStyle="1" w:styleId="WW8Num2z0">
    <w:name w:val="WW8Num2z0"/>
    <w:uiPriority w:val="99"/>
    <w:rsid w:val="002949F2"/>
    <w:rPr>
      <w:b/>
    </w:rPr>
  </w:style>
  <w:style w:type="character" w:customStyle="1" w:styleId="EndnoteCharacters">
    <w:name w:val="Endnote Characters"/>
    <w:basedOn w:val="DefaultParagraphFont"/>
    <w:uiPriority w:val="99"/>
    <w:rsid w:val="002949F2"/>
    <w:rPr>
      <w:rFonts w:cs="Times New Roman"/>
      <w:vertAlign w:val="superscript"/>
    </w:rPr>
  </w:style>
  <w:style w:type="character" w:customStyle="1" w:styleId="CharChar1">
    <w:name w:val="Char Char1"/>
    <w:basedOn w:val="DefaultParagraphFont"/>
    <w:uiPriority w:val="99"/>
    <w:rsid w:val="002949F2"/>
    <w:rPr>
      <w:rFonts w:cs="Times New Roman"/>
      <w:b/>
      <w:sz w:val="24"/>
      <w:lang w:val="en-GB" w:eastAsia="ar-SA" w:bidi="ar-SA"/>
    </w:rPr>
  </w:style>
  <w:style w:type="paragraph" w:customStyle="1" w:styleId="Headinga">
    <w:name w:val="Heading"/>
    <w:basedOn w:val="Normal"/>
    <w:next w:val="BodyText"/>
    <w:uiPriority w:val="99"/>
    <w:rsid w:val="002949F2"/>
    <w:pPr>
      <w:keepNext/>
      <w:suppressAutoHyphens/>
      <w:autoSpaceDN/>
      <w:adjustRightInd/>
      <w:spacing w:before="240" w:after="120"/>
      <w:jc w:val="left"/>
    </w:pPr>
    <w:rPr>
      <w:rFonts w:ascii="Arial" w:hAnsi="Arial" w:cs="Tahoma"/>
      <w:sz w:val="28"/>
      <w:szCs w:val="28"/>
      <w:lang w:val="en-GB" w:eastAsia="ar-SA"/>
    </w:rPr>
  </w:style>
  <w:style w:type="paragraph" w:customStyle="1" w:styleId="Index">
    <w:name w:val="Index"/>
    <w:basedOn w:val="Normal"/>
    <w:uiPriority w:val="99"/>
    <w:rsid w:val="002949F2"/>
    <w:pPr>
      <w:suppressLineNumbers/>
      <w:suppressAutoHyphens/>
      <w:autoSpaceDN/>
      <w:adjustRightInd/>
      <w:jc w:val="left"/>
    </w:pPr>
    <w:rPr>
      <w:rFonts w:cs="Tahoma"/>
      <w:lang w:val="en-GB" w:eastAsia="ar-SA"/>
    </w:rPr>
  </w:style>
  <w:style w:type="paragraph" w:customStyle="1" w:styleId="TableContents">
    <w:name w:val="Table Contents"/>
    <w:basedOn w:val="Normal"/>
    <w:uiPriority w:val="99"/>
    <w:rsid w:val="002949F2"/>
    <w:pPr>
      <w:suppressLineNumbers/>
      <w:suppressAutoHyphens/>
      <w:autoSpaceDN/>
      <w:adjustRightInd/>
      <w:jc w:val="left"/>
    </w:pPr>
    <w:rPr>
      <w:rFonts w:cs="CG Times"/>
      <w:lang w:val="en-GB" w:eastAsia="ar-SA"/>
    </w:rPr>
  </w:style>
  <w:style w:type="paragraph" w:styleId="BodyText2">
    <w:name w:val="Body Text 2"/>
    <w:basedOn w:val="Normal"/>
    <w:link w:val="BodyText2Char"/>
    <w:uiPriority w:val="99"/>
    <w:rsid w:val="002949F2"/>
    <w:pPr>
      <w:spacing w:after="120" w:line="480" w:lineRule="auto"/>
      <w:jc w:val="left"/>
    </w:pPr>
    <w:rPr>
      <w:rFonts w:eastAsia="Batang"/>
      <w:sz w:val="20"/>
      <w:lang w:val="en-GB" w:eastAsia="de-DE"/>
    </w:rPr>
  </w:style>
  <w:style w:type="paragraph" w:styleId="BodyText3">
    <w:name w:val="Body Text 3"/>
    <w:basedOn w:val="Normal"/>
    <w:link w:val="BodyText3Char"/>
    <w:uiPriority w:val="99"/>
    <w:rsid w:val="002949F2"/>
    <w:pPr>
      <w:spacing w:after="120"/>
      <w:jc w:val="left"/>
    </w:pPr>
    <w:rPr>
      <w:rFonts w:eastAsia="Batang"/>
      <w:sz w:val="16"/>
      <w:szCs w:val="16"/>
      <w:lang w:val="en-GB" w:eastAsia="de-DE"/>
    </w:rPr>
  </w:style>
  <w:style w:type="character" w:customStyle="1" w:styleId="RepNoCar">
    <w:name w:val="Rep_No Car"/>
    <w:basedOn w:val="DefaultParagraphFont"/>
    <w:link w:val="RepNo"/>
    <w:locked/>
    <w:rsid w:val="002949F2"/>
    <w:rPr>
      <w:sz w:val="28"/>
      <w:lang w:val="fr-FR" w:eastAsia="en-US"/>
    </w:rPr>
  </w:style>
  <w:style w:type="character" w:customStyle="1" w:styleId="ReptitleCar">
    <w:name w:val="Rep_title Car"/>
    <w:basedOn w:val="DefaultParagraphFont"/>
    <w:link w:val="Reptitle"/>
    <w:locked/>
    <w:rsid w:val="002949F2"/>
    <w:rPr>
      <w:b/>
      <w:sz w:val="28"/>
      <w:lang w:val="fr-FR" w:eastAsia="en-US"/>
    </w:rPr>
  </w:style>
  <w:style w:type="character" w:customStyle="1" w:styleId="CharChar3">
    <w:name w:val="Char Char3"/>
    <w:basedOn w:val="DefaultParagraphFont"/>
    <w:uiPriority w:val="99"/>
    <w:locked/>
    <w:rsid w:val="002949F2"/>
    <w:rPr>
      <w:rFonts w:ascii="Times New Roman" w:hAnsi="Times New Roman" w:cs="Times New Roman"/>
      <w:b/>
      <w:sz w:val="24"/>
      <w:lang w:val="en-GB"/>
    </w:rPr>
  </w:style>
  <w:style w:type="paragraph" w:customStyle="1" w:styleId="tsa">
    <w:name w:val="tsa"/>
    <w:basedOn w:val="Normal"/>
    <w:rsid w:val="00D323DA"/>
    <w:pPr>
      <w:widowControl w:val="0"/>
      <w:tabs>
        <w:tab w:val="clear" w:pos="794"/>
        <w:tab w:val="clear" w:pos="1191"/>
        <w:tab w:val="clear" w:pos="1588"/>
        <w:tab w:val="clear" w:pos="1985"/>
      </w:tabs>
      <w:overflowPunct/>
      <w:autoSpaceDE/>
      <w:autoSpaceDN/>
      <w:adjustRightInd/>
      <w:spacing w:before="0"/>
      <w:jc w:val="center"/>
      <w:textAlignment w:val="auto"/>
    </w:pPr>
    <w:rPr>
      <w:rFonts w:ascii="Times New Roman MT Extra Bold" w:eastAsia="SimHei" w:hAnsi="Times New Roman MT Extra Bold"/>
      <w:kern w:val="2"/>
      <w:sz w:val="18"/>
      <w:lang w:val="en-US" w:eastAsia="zh-CN"/>
    </w:rPr>
  </w:style>
  <w:style w:type="paragraph" w:customStyle="1" w:styleId="KTK">
    <w:name w:val="KTK"/>
    <w:basedOn w:val="Normal"/>
    <w:rsid w:val="00A4438E"/>
    <w:pPr>
      <w:widowControl w:val="0"/>
      <w:tabs>
        <w:tab w:val="clear" w:pos="794"/>
        <w:tab w:val="clear" w:pos="1191"/>
        <w:tab w:val="clear" w:pos="1588"/>
        <w:tab w:val="clear" w:pos="1985"/>
      </w:tabs>
      <w:overflowPunct/>
      <w:autoSpaceDE/>
      <w:autoSpaceDN/>
      <w:adjustRightInd/>
      <w:spacing w:before="0"/>
      <w:ind w:firstLine="425"/>
      <w:textAlignment w:val="auto"/>
    </w:pPr>
    <w:rPr>
      <w:rFonts w:eastAsia="KaiTi_GB2312"/>
      <w:kern w:val="2"/>
      <w:sz w:val="21"/>
      <w:lang w:val="en-US" w:eastAsia="zh-CN"/>
    </w:rPr>
  </w:style>
  <w:style w:type="paragraph" w:customStyle="1" w:styleId="a5">
    <w:name w:val="上页码"/>
    <w:next w:val="Normal"/>
    <w:rsid w:val="00D13145"/>
    <w:pPr>
      <w:widowControl w:val="0"/>
      <w:jc w:val="both"/>
    </w:pPr>
    <w:rPr>
      <w:rFonts w:eastAsia="SimSun"/>
      <w:b/>
      <w:color w:val="FFFFFF"/>
      <w:sz w:val="18"/>
    </w:rPr>
  </w:style>
  <w:style w:type="paragraph" w:customStyle="1" w:styleId="a6">
    <w:name w:val="附件（录）下"/>
    <w:next w:val="Normal"/>
    <w:rsid w:val="00591D93"/>
    <w:pPr>
      <w:widowControl w:val="0"/>
      <w:spacing w:before="120"/>
      <w:jc w:val="center"/>
    </w:pPr>
    <w:rPr>
      <w:rFonts w:ascii="Times New Roman MT Extra Bold" w:eastAsia="SimHei" w:hAnsi="Times New Roman MT Extra Bold"/>
      <w:noProof/>
      <w:sz w:val="24"/>
    </w:rPr>
  </w:style>
  <w:style w:type="paragraph" w:customStyle="1" w:styleId="ts">
    <w:name w:val="ts"/>
    <w:basedOn w:val="Normal"/>
    <w:rsid w:val="00F4723D"/>
    <w:pPr>
      <w:widowControl w:val="0"/>
      <w:tabs>
        <w:tab w:val="clear" w:pos="794"/>
        <w:tab w:val="clear" w:pos="1191"/>
        <w:tab w:val="clear" w:pos="1588"/>
        <w:tab w:val="clear" w:pos="1985"/>
      </w:tabs>
      <w:overflowPunct/>
      <w:autoSpaceDE/>
      <w:autoSpaceDN/>
      <w:adjustRightInd/>
      <w:spacing w:before="0"/>
      <w:jc w:val="center"/>
      <w:textAlignment w:val="auto"/>
    </w:pPr>
    <w:rPr>
      <w:rFonts w:eastAsia="SimSun"/>
      <w:kern w:val="2"/>
      <w:sz w:val="18"/>
      <w:lang w:val="en-US" w:eastAsia="zh-CN"/>
    </w:rPr>
  </w:style>
  <w:style w:type="paragraph" w:customStyle="1" w:styleId="XING">
    <w:name w:val="XING"/>
    <w:basedOn w:val="Normal"/>
    <w:rsid w:val="00684F06"/>
    <w:pPr>
      <w:widowControl w:val="0"/>
      <w:tabs>
        <w:tab w:val="clear" w:pos="794"/>
        <w:tab w:val="clear" w:pos="1191"/>
        <w:tab w:val="clear" w:pos="1588"/>
        <w:tab w:val="clear" w:pos="1985"/>
      </w:tabs>
      <w:overflowPunct/>
      <w:autoSpaceDE/>
      <w:autoSpaceDN/>
      <w:adjustRightInd/>
      <w:spacing w:before="0"/>
      <w:jc w:val="center"/>
      <w:textAlignment w:val="auto"/>
    </w:pPr>
    <w:rPr>
      <w:rFonts w:ascii="Times New Roman MT Extra Bold" w:eastAsia="方正小标宋简体" w:hAnsi="Times New Roman MT Extra Bold"/>
      <w:kern w:val="2"/>
      <w:sz w:val="28"/>
      <w:lang w:val="en-US"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4" w:uiPriority="99"/>
    <w:lsdException w:name="index 5" w:uiPriority="99"/>
    <w:lsdException w:name="index 6" w:uiPriority="99"/>
    <w:lsdException w:name="index 7" w:uiPriority="99"/>
    <w:lsdException w:name="toc 1" w:qFormat="1"/>
    <w:lsdException w:name="toc 2" w:qFormat="1"/>
    <w:lsdException w:name="toc 9" w:uiPriority="99"/>
    <w:lsdException w:name="annotation text" w:uiPriority="99"/>
    <w:lsdException w:name="caption" w:semiHidden="1" w:uiPriority="99" w:unhideWhenUsed="1" w:qFormat="1"/>
    <w:lsdException w:name="annotation reference" w:uiPriority="99"/>
    <w:lsdException w:name="line number" w:uiPriority="99"/>
    <w:lsdException w:name="endnote reference" w:uiPriority="99"/>
    <w:lsdException w:name="List" w:uiPriority="99"/>
    <w:lsdException w:name="Title" w:uiPriority="99" w:qFormat="1"/>
    <w:lsdException w:name="Default Paragraph Font" w:uiPriority="1"/>
    <w:lsdException w:name="Body Text" w:uiPriority="99"/>
    <w:lsdException w:name="Body Text Indent" w:uiPriority="99"/>
    <w:lsdException w:name="Subtitle" w:uiPriority="99" w:qFormat="1"/>
    <w:lsdException w:name="Body Text 2" w:uiPriority="99"/>
    <w:lsdException w:name="Body Text 3" w:uiPriority="99"/>
    <w:lsdException w:name="FollowedHyperlink" w:uiPriority="99"/>
    <w:lsdException w:name="Strong" w:uiPriority="99" w:qFormat="1"/>
    <w:lsdException w:name="Emphasis" w:uiPriority="99" w:qFormat="1"/>
    <w:lsdException w:name="Plain Text" w:uiPriority="99"/>
    <w:lsdException w:name="Normal (Web)" w:uiPriority="99"/>
    <w:lsdException w:name="annotation subject" w:uiPriority="99"/>
    <w:lsdException w:name="No List" w:uiPriority="99"/>
    <w:lsdException w:name="Balloon Text" w:uiPriority="99"/>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iPriority="99" w:unhideWhenUsed="1" w:qFormat="1"/>
  </w:latentStyles>
  <w:style w:type="paragraph" w:default="1" w:styleId="Normal">
    <w:name w:val="Normal"/>
    <w:qFormat/>
    <w:rsid w:val="00050CCD"/>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ED0DA8"/>
    <w:pPr>
      <w:keepNext/>
      <w:keepLines/>
      <w:spacing w:before="480"/>
      <w:ind w:left="794" w:hanging="794"/>
      <w:outlineLvl w:val="0"/>
    </w:pPr>
    <w:rPr>
      <w:b/>
    </w:rPr>
  </w:style>
  <w:style w:type="paragraph" w:styleId="Heading2">
    <w:name w:val="heading 2"/>
    <w:basedOn w:val="Heading1"/>
    <w:next w:val="Normal"/>
    <w:link w:val="Heading2Char"/>
    <w:qFormat/>
    <w:rsid w:val="00ED0DA8"/>
    <w:pPr>
      <w:spacing w:before="320"/>
      <w:outlineLvl w:val="1"/>
    </w:pPr>
  </w:style>
  <w:style w:type="paragraph" w:styleId="Heading3">
    <w:name w:val="heading 3"/>
    <w:basedOn w:val="Heading1"/>
    <w:next w:val="Normal"/>
    <w:link w:val="Heading3Char"/>
    <w:qFormat/>
    <w:rsid w:val="00ED0DA8"/>
    <w:pPr>
      <w:spacing w:before="200"/>
      <w:outlineLvl w:val="2"/>
    </w:pPr>
  </w:style>
  <w:style w:type="paragraph" w:styleId="Heading4">
    <w:name w:val="heading 4"/>
    <w:basedOn w:val="Heading3"/>
    <w:next w:val="Normal"/>
    <w:link w:val="Heading4Char"/>
    <w:qFormat/>
    <w:rsid w:val="00ED0DA8"/>
    <w:pPr>
      <w:tabs>
        <w:tab w:val="clear" w:pos="794"/>
        <w:tab w:val="left" w:pos="992"/>
      </w:tabs>
      <w:ind w:left="992" w:hanging="992"/>
      <w:outlineLvl w:val="3"/>
    </w:pPr>
  </w:style>
  <w:style w:type="paragraph" w:styleId="Heading5">
    <w:name w:val="heading 5"/>
    <w:basedOn w:val="Heading4"/>
    <w:next w:val="Normal"/>
    <w:link w:val="Heading5Char"/>
    <w:qFormat/>
    <w:rsid w:val="00ED0DA8"/>
    <w:pPr>
      <w:outlineLvl w:val="4"/>
    </w:pPr>
  </w:style>
  <w:style w:type="paragraph" w:styleId="Heading6">
    <w:name w:val="heading 6"/>
    <w:basedOn w:val="Heading4"/>
    <w:next w:val="Normal"/>
    <w:link w:val="Heading6Char"/>
    <w:qFormat/>
    <w:rsid w:val="00ED0DA8"/>
    <w:pPr>
      <w:tabs>
        <w:tab w:val="clear" w:pos="992"/>
        <w:tab w:val="clear" w:pos="1191"/>
      </w:tabs>
      <w:ind w:left="1588" w:hanging="1588"/>
      <w:outlineLvl w:val="5"/>
    </w:pPr>
  </w:style>
  <w:style w:type="paragraph" w:styleId="Heading7">
    <w:name w:val="heading 7"/>
    <w:basedOn w:val="Heading6"/>
    <w:next w:val="Normal"/>
    <w:link w:val="Heading7Char"/>
    <w:qFormat/>
    <w:rsid w:val="00ED0DA8"/>
    <w:pPr>
      <w:outlineLvl w:val="6"/>
    </w:pPr>
  </w:style>
  <w:style w:type="paragraph" w:styleId="Heading8">
    <w:name w:val="heading 8"/>
    <w:basedOn w:val="Heading6"/>
    <w:next w:val="Normal"/>
    <w:link w:val="Heading8Char"/>
    <w:qFormat/>
    <w:rsid w:val="00ED0DA8"/>
    <w:pPr>
      <w:outlineLvl w:val="7"/>
    </w:pPr>
  </w:style>
  <w:style w:type="paragraph" w:styleId="Heading9">
    <w:name w:val="heading 9"/>
    <w:basedOn w:val="Heading6"/>
    <w:next w:val="Normal"/>
    <w:link w:val="Heading9Char"/>
    <w:qFormat/>
    <w:rsid w:val="00ED0DA8"/>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 odd,header odd1,header odd2,header,he,header odd3,header odd4,header odd5,header odd6,header1,header2,header3,header odd11,header odd21,header odd7,header4,header odd8,header odd9,header5,header odd12,header11,header21,header odd22,h,ho"/>
    <w:basedOn w:val="Normal"/>
    <w:link w:val="HeaderChar"/>
    <w:rsid w:val="00ED0DA8"/>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ED0DA8"/>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ED0DA8"/>
  </w:style>
  <w:style w:type="paragraph" w:customStyle="1" w:styleId="Headingb">
    <w:name w:val="Heading_b"/>
    <w:basedOn w:val="Heading3"/>
    <w:next w:val="Normal"/>
    <w:rsid w:val="00ED0DA8"/>
    <w:pPr>
      <w:spacing w:before="160"/>
      <w:ind w:left="0" w:firstLine="0"/>
      <w:outlineLvl w:val="9"/>
    </w:pPr>
  </w:style>
  <w:style w:type="paragraph" w:customStyle="1" w:styleId="Headingi">
    <w:name w:val="Heading_i"/>
    <w:basedOn w:val="Heading3"/>
    <w:next w:val="Normal"/>
    <w:rsid w:val="00ED0DA8"/>
    <w:pPr>
      <w:spacing w:before="160"/>
      <w:ind w:left="0" w:firstLine="0"/>
    </w:pPr>
    <w:rPr>
      <w:b w:val="0"/>
      <w:i/>
    </w:rPr>
  </w:style>
  <w:style w:type="character" w:customStyle="1" w:styleId="href">
    <w:name w:val="href"/>
    <w:basedOn w:val="DefaultParagraphFont"/>
    <w:rsid w:val="00ED0DA8"/>
  </w:style>
  <w:style w:type="paragraph" w:customStyle="1" w:styleId="enumlev1">
    <w:name w:val="enumlev1"/>
    <w:basedOn w:val="Normal"/>
    <w:rsid w:val="00ED0DA8"/>
    <w:pPr>
      <w:spacing w:before="80"/>
      <w:ind w:left="794" w:hanging="794"/>
    </w:pPr>
  </w:style>
  <w:style w:type="paragraph" w:customStyle="1" w:styleId="enumlev2">
    <w:name w:val="enumlev2"/>
    <w:basedOn w:val="enumlev1"/>
    <w:rsid w:val="00ED0DA8"/>
    <w:pPr>
      <w:ind w:left="1191" w:hanging="397"/>
    </w:pPr>
  </w:style>
  <w:style w:type="paragraph" w:customStyle="1" w:styleId="enumlev3">
    <w:name w:val="enumlev3"/>
    <w:basedOn w:val="enumlev2"/>
    <w:rsid w:val="00ED0DA8"/>
    <w:pPr>
      <w:ind w:left="1588"/>
    </w:pPr>
  </w:style>
  <w:style w:type="paragraph" w:customStyle="1" w:styleId="Normalaftertitle">
    <w:name w:val="Normal_after_title"/>
    <w:basedOn w:val="Normal"/>
    <w:next w:val="Normal"/>
    <w:rsid w:val="00ED0DA8"/>
    <w:pPr>
      <w:spacing w:before="320"/>
    </w:pPr>
  </w:style>
  <w:style w:type="paragraph" w:customStyle="1" w:styleId="Note">
    <w:name w:val="Note"/>
    <w:basedOn w:val="Normal"/>
    <w:rsid w:val="00ED0DA8"/>
    <w:pPr>
      <w:tabs>
        <w:tab w:val="clear" w:pos="794"/>
        <w:tab w:val="clear" w:pos="1191"/>
        <w:tab w:val="clear" w:pos="1588"/>
        <w:tab w:val="clear" w:pos="1985"/>
      </w:tabs>
      <w:spacing w:before="80"/>
    </w:pPr>
    <w:rPr>
      <w:sz w:val="22"/>
    </w:rPr>
  </w:style>
  <w:style w:type="paragraph" w:customStyle="1" w:styleId="RecNo">
    <w:name w:val="Rec_No"/>
    <w:basedOn w:val="Normal"/>
    <w:next w:val="RectitleBR"/>
    <w:link w:val="RecNoChar"/>
    <w:rsid w:val="00ED0DA8"/>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ED0DA8"/>
    <w:pPr>
      <w:spacing w:before="240"/>
    </w:pPr>
    <w:rPr>
      <w:sz w:val="22"/>
      <w:lang w:val="es-ES_tradnl"/>
    </w:rPr>
  </w:style>
  <w:style w:type="paragraph" w:customStyle="1" w:styleId="Recref">
    <w:name w:val="Rec_ref"/>
    <w:basedOn w:val="Normal"/>
    <w:next w:val="Recdate"/>
    <w:rsid w:val="00ED0DA8"/>
    <w:pPr>
      <w:jc w:val="center"/>
    </w:pPr>
  </w:style>
  <w:style w:type="paragraph" w:customStyle="1" w:styleId="Recdate">
    <w:name w:val="Rec_date"/>
    <w:basedOn w:val="Recref"/>
    <w:next w:val="Normalaftertitle"/>
    <w:rsid w:val="00ED0DA8"/>
    <w:pPr>
      <w:jc w:val="right"/>
    </w:pPr>
  </w:style>
  <w:style w:type="paragraph" w:customStyle="1" w:styleId="AnnexNoTitle">
    <w:name w:val="Annex_NoTitle"/>
    <w:basedOn w:val="Normal"/>
    <w:next w:val="Normalaftertitle"/>
    <w:rsid w:val="00ED0DA8"/>
    <w:pPr>
      <w:keepNext/>
      <w:keepLines/>
      <w:spacing w:before="480" w:after="80"/>
      <w:jc w:val="center"/>
    </w:pPr>
    <w:rPr>
      <w:b/>
      <w:sz w:val="28"/>
    </w:rPr>
  </w:style>
  <w:style w:type="paragraph" w:customStyle="1" w:styleId="AppendixNoTitle">
    <w:name w:val="Appendix_NoTitle"/>
    <w:basedOn w:val="AnnexNoTitle"/>
    <w:next w:val="Normal"/>
    <w:rsid w:val="00ED0DA8"/>
  </w:style>
  <w:style w:type="paragraph" w:customStyle="1" w:styleId="Tablefin">
    <w:name w:val="Table_fin"/>
    <w:basedOn w:val="Normal"/>
    <w:next w:val="Normal"/>
    <w:rsid w:val="00ED0DA8"/>
    <w:pPr>
      <w:spacing w:before="0"/>
    </w:pPr>
    <w:rPr>
      <w:sz w:val="20"/>
      <w:lang w:val="en-GB"/>
    </w:rPr>
  </w:style>
  <w:style w:type="paragraph" w:customStyle="1" w:styleId="Tablehead">
    <w:name w:val="Table_head"/>
    <w:basedOn w:val="Normal"/>
    <w:next w:val="Normal"/>
    <w:rsid w:val="00ED0DA8"/>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ED0DA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rsid w:val="00ED0DA8"/>
    <w:pPr>
      <w:keepNext/>
      <w:spacing w:before="360" w:after="120"/>
      <w:jc w:val="center"/>
    </w:pPr>
  </w:style>
  <w:style w:type="paragraph" w:customStyle="1" w:styleId="Tabletext">
    <w:name w:val="Table_text"/>
    <w:basedOn w:val="Normal"/>
    <w:rsid w:val="00ED0DA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aliases w:val="eq"/>
    <w:basedOn w:val="Normal"/>
    <w:rsid w:val="00ED0DA8"/>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ED0DA8"/>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ED0DA8"/>
    <w:pPr>
      <w:ind w:left="794"/>
    </w:pPr>
  </w:style>
  <w:style w:type="paragraph" w:customStyle="1" w:styleId="Figurelegend">
    <w:name w:val="Figure_legend"/>
    <w:basedOn w:val="Normal"/>
    <w:rsid w:val="00ED0DA8"/>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uiPriority w:val="99"/>
    <w:rsid w:val="00ED0DA8"/>
    <w:pPr>
      <w:keepNext/>
      <w:keepLines/>
      <w:spacing w:before="480" w:after="80"/>
      <w:jc w:val="center"/>
    </w:pPr>
    <w:rPr>
      <w:caps/>
      <w:sz w:val="18"/>
    </w:rPr>
  </w:style>
  <w:style w:type="paragraph" w:customStyle="1" w:styleId="tocpart">
    <w:name w:val="tocpart"/>
    <w:basedOn w:val="Normal"/>
    <w:rsid w:val="00ED0DA8"/>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ED0DA8"/>
    <w:pPr>
      <w:keepNext/>
      <w:keepLines/>
      <w:spacing w:before="480"/>
      <w:jc w:val="center"/>
    </w:pPr>
    <w:rPr>
      <w:sz w:val="28"/>
    </w:rPr>
  </w:style>
  <w:style w:type="paragraph" w:customStyle="1" w:styleId="Arttitle">
    <w:name w:val="Art_title"/>
    <w:basedOn w:val="Normal"/>
    <w:next w:val="Normalaftertitle"/>
    <w:rsid w:val="00ED0DA8"/>
    <w:pPr>
      <w:keepNext/>
      <w:keepLines/>
      <w:spacing w:before="240"/>
      <w:jc w:val="center"/>
    </w:pPr>
    <w:rPr>
      <w:b/>
      <w:sz w:val="28"/>
    </w:rPr>
  </w:style>
  <w:style w:type="paragraph" w:customStyle="1" w:styleId="Blanc">
    <w:name w:val="Blanc"/>
    <w:basedOn w:val="Normal"/>
    <w:next w:val="Tabletext"/>
    <w:rsid w:val="00ED0DA8"/>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ED0DA8"/>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ED0DA8"/>
    <w:pPr>
      <w:keepNext/>
      <w:keepLines/>
      <w:spacing w:before="160"/>
      <w:ind w:left="794"/>
    </w:pPr>
    <w:rPr>
      <w:i/>
    </w:rPr>
  </w:style>
  <w:style w:type="paragraph" w:customStyle="1" w:styleId="ChapNo">
    <w:name w:val="Chap_No"/>
    <w:basedOn w:val="ArtNo"/>
    <w:next w:val="Chaptitle"/>
    <w:rsid w:val="00ED0DA8"/>
    <w:rPr>
      <w:b/>
    </w:rPr>
  </w:style>
  <w:style w:type="paragraph" w:customStyle="1" w:styleId="Chaptitle">
    <w:name w:val="Chap_title"/>
    <w:basedOn w:val="Arttitle"/>
    <w:next w:val="Normalaftertitle"/>
    <w:rsid w:val="00ED0DA8"/>
  </w:style>
  <w:style w:type="character" w:styleId="FootnoteReference">
    <w:name w:val="footnote reference"/>
    <w:basedOn w:val="DefaultParagraphFont"/>
    <w:rsid w:val="00ED0DA8"/>
    <w:rPr>
      <w:position w:val="6"/>
      <w:sz w:val="18"/>
    </w:rPr>
  </w:style>
  <w:style w:type="paragraph" w:styleId="FootnoteText">
    <w:name w:val="footnote text"/>
    <w:basedOn w:val="Normal"/>
    <w:link w:val="FootnoteTextChar"/>
    <w:rsid w:val="00ED0DA8"/>
    <w:pPr>
      <w:keepLines/>
      <w:tabs>
        <w:tab w:val="left" w:pos="255"/>
      </w:tabs>
      <w:ind w:left="255" w:hanging="255"/>
    </w:pPr>
    <w:rPr>
      <w:sz w:val="22"/>
    </w:rPr>
  </w:style>
  <w:style w:type="paragraph" w:styleId="Index1">
    <w:name w:val="index 1"/>
    <w:basedOn w:val="Normal"/>
    <w:next w:val="Normal"/>
    <w:semiHidden/>
    <w:rsid w:val="00ED0DA8"/>
  </w:style>
  <w:style w:type="paragraph" w:styleId="Index2">
    <w:name w:val="index 2"/>
    <w:basedOn w:val="Normal"/>
    <w:next w:val="Normal"/>
    <w:semiHidden/>
    <w:rsid w:val="00ED0DA8"/>
    <w:pPr>
      <w:ind w:left="283"/>
    </w:pPr>
  </w:style>
  <w:style w:type="paragraph" w:styleId="Index3">
    <w:name w:val="index 3"/>
    <w:basedOn w:val="Normal"/>
    <w:next w:val="Normal"/>
    <w:semiHidden/>
    <w:rsid w:val="00ED0DA8"/>
    <w:pPr>
      <w:ind w:left="566"/>
    </w:pPr>
  </w:style>
  <w:style w:type="paragraph" w:styleId="IndexHeading">
    <w:name w:val="index heading"/>
    <w:basedOn w:val="Normal"/>
    <w:next w:val="Index1"/>
    <w:rsid w:val="00ED0DA8"/>
  </w:style>
  <w:style w:type="paragraph" w:customStyle="1" w:styleId="Line">
    <w:name w:val="Line"/>
    <w:basedOn w:val="Normal"/>
    <w:next w:val="Normal"/>
    <w:rsid w:val="00ED0DA8"/>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ED0DA8"/>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ED0DA8"/>
  </w:style>
  <w:style w:type="paragraph" w:customStyle="1" w:styleId="Partref">
    <w:name w:val="Part_ref"/>
    <w:basedOn w:val="Normal"/>
    <w:next w:val="Normal"/>
    <w:rsid w:val="00ED0DA8"/>
    <w:pPr>
      <w:keepNext/>
      <w:keepLines/>
      <w:spacing w:after="280"/>
      <w:jc w:val="center"/>
    </w:pPr>
  </w:style>
  <w:style w:type="paragraph" w:customStyle="1" w:styleId="Parttitle">
    <w:name w:val="Part_title"/>
    <w:basedOn w:val="Normal"/>
    <w:next w:val="Normalaftertitle"/>
    <w:rsid w:val="00ED0DA8"/>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ED0DA8"/>
  </w:style>
  <w:style w:type="paragraph" w:customStyle="1" w:styleId="QuestionNo">
    <w:name w:val="Question_No"/>
    <w:basedOn w:val="RecNo"/>
    <w:next w:val="Normal"/>
    <w:rsid w:val="00ED0DA8"/>
  </w:style>
  <w:style w:type="paragraph" w:customStyle="1" w:styleId="Questionref">
    <w:name w:val="Question_ref"/>
    <w:basedOn w:val="Recref"/>
    <w:next w:val="Questiondate"/>
    <w:rsid w:val="00ED0DA8"/>
  </w:style>
  <w:style w:type="paragraph" w:customStyle="1" w:styleId="Questiontitle">
    <w:name w:val="Question_title"/>
    <w:basedOn w:val="Normal"/>
    <w:next w:val="Questionref"/>
    <w:rsid w:val="00ED0DA8"/>
  </w:style>
  <w:style w:type="paragraph" w:customStyle="1" w:styleId="Reftext">
    <w:name w:val="Ref_text"/>
    <w:basedOn w:val="Normal"/>
    <w:rsid w:val="00ED0DA8"/>
    <w:pPr>
      <w:ind w:left="794" w:hanging="794"/>
    </w:pPr>
    <w:rPr>
      <w:sz w:val="22"/>
    </w:rPr>
  </w:style>
  <w:style w:type="paragraph" w:customStyle="1" w:styleId="Reftitle">
    <w:name w:val="Ref_title"/>
    <w:basedOn w:val="Normal"/>
    <w:next w:val="Reftext"/>
    <w:rsid w:val="00ED0DA8"/>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ED0DA8"/>
  </w:style>
  <w:style w:type="paragraph" w:customStyle="1" w:styleId="RepNo">
    <w:name w:val="Rep_No"/>
    <w:basedOn w:val="RecNo"/>
    <w:next w:val="Reptitle"/>
    <w:link w:val="RepNoCar"/>
    <w:rsid w:val="00ED0DA8"/>
  </w:style>
  <w:style w:type="paragraph" w:customStyle="1" w:styleId="Repref">
    <w:name w:val="Rep_ref"/>
    <w:basedOn w:val="Recref"/>
    <w:next w:val="Repdate"/>
    <w:rsid w:val="00ED0DA8"/>
  </w:style>
  <w:style w:type="paragraph" w:customStyle="1" w:styleId="Reptitle">
    <w:name w:val="Rep_title"/>
    <w:basedOn w:val="RectitleBR"/>
    <w:next w:val="Repref"/>
    <w:link w:val="ReptitleCar"/>
    <w:rsid w:val="00ED0DA8"/>
  </w:style>
  <w:style w:type="paragraph" w:customStyle="1" w:styleId="Resdate">
    <w:name w:val="Res_date"/>
    <w:basedOn w:val="Recdate"/>
    <w:next w:val="Normalaftertitle"/>
    <w:rsid w:val="00ED0DA8"/>
  </w:style>
  <w:style w:type="paragraph" w:customStyle="1" w:styleId="ResNo">
    <w:name w:val="Res_No"/>
    <w:basedOn w:val="RecNo"/>
    <w:next w:val="Restitle"/>
    <w:link w:val="ResNoChar"/>
    <w:rsid w:val="00ED0DA8"/>
  </w:style>
  <w:style w:type="paragraph" w:customStyle="1" w:styleId="Resref">
    <w:name w:val="Res_ref"/>
    <w:basedOn w:val="Recref"/>
    <w:next w:val="Resdate"/>
    <w:rsid w:val="00ED0DA8"/>
  </w:style>
  <w:style w:type="paragraph" w:customStyle="1" w:styleId="Restitle">
    <w:name w:val="Res_title"/>
    <w:basedOn w:val="Normal"/>
    <w:next w:val="Resref"/>
    <w:rsid w:val="00ED0DA8"/>
    <w:pPr>
      <w:spacing w:before="240"/>
      <w:jc w:val="center"/>
    </w:pPr>
    <w:rPr>
      <w:b/>
      <w:sz w:val="28"/>
    </w:rPr>
  </w:style>
  <w:style w:type="paragraph" w:customStyle="1" w:styleId="SectionNo">
    <w:name w:val="Section_No"/>
    <w:basedOn w:val="Normal"/>
    <w:next w:val="Normal"/>
    <w:rsid w:val="00ED0DA8"/>
  </w:style>
  <w:style w:type="paragraph" w:customStyle="1" w:styleId="Sectiontitle">
    <w:name w:val="Section_title"/>
    <w:basedOn w:val="Normal"/>
    <w:next w:val="Normalaftertitle"/>
    <w:rsid w:val="00ED0DA8"/>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ED0DA8"/>
    <w:pPr>
      <w:tabs>
        <w:tab w:val="clear" w:pos="794"/>
        <w:tab w:val="clear" w:pos="1191"/>
        <w:tab w:val="clear" w:pos="1588"/>
        <w:tab w:val="clear" w:pos="1985"/>
        <w:tab w:val="right" w:pos="9611"/>
      </w:tabs>
    </w:pPr>
    <w:rPr>
      <w:i/>
    </w:rPr>
  </w:style>
  <w:style w:type="paragraph" w:styleId="TOC1">
    <w:name w:val="toc 1"/>
    <w:basedOn w:val="Normal"/>
    <w:rsid w:val="00ED0DA8"/>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ED0DA8"/>
    <w:pPr>
      <w:tabs>
        <w:tab w:val="clear" w:pos="567"/>
        <w:tab w:val="left" w:pos="1276"/>
      </w:tabs>
      <w:spacing w:before="160"/>
      <w:ind w:left="1276" w:hanging="709"/>
    </w:pPr>
  </w:style>
  <w:style w:type="paragraph" w:styleId="TOC3">
    <w:name w:val="toc 3"/>
    <w:basedOn w:val="TOC2"/>
    <w:rsid w:val="00ED0DA8"/>
    <w:pPr>
      <w:tabs>
        <w:tab w:val="clear" w:pos="1276"/>
        <w:tab w:val="left" w:pos="2155"/>
      </w:tabs>
      <w:ind w:left="2155" w:hanging="879"/>
    </w:pPr>
  </w:style>
  <w:style w:type="paragraph" w:styleId="TOC4">
    <w:name w:val="toc 4"/>
    <w:basedOn w:val="TOC3"/>
    <w:rsid w:val="00ED0DA8"/>
    <w:pPr>
      <w:tabs>
        <w:tab w:val="left" w:pos="3261"/>
      </w:tabs>
      <w:spacing w:before="80"/>
      <w:ind w:left="3261" w:hanging="993"/>
    </w:pPr>
  </w:style>
  <w:style w:type="paragraph" w:styleId="TOC5">
    <w:name w:val="toc 5"/>
    <w:basedOn w:val="TOC4"/>
    <w:rsid w:val="00ED0DA8"/>
  </w:style>
  <w:style w:type="paragraph" w:styleId="TOC6">
    <w:name w:val="toc 6"/>
    <w:basedOn w:val="TOC4"/>
    <w:rsid w:val="00ED0DA8"/>
  </w:style>
  <w:style w:type="paragraph" w:styleId="TOC7">
    <w:name w:val="toc 7"/>
    <w:basedOn w:val="TOC4"/>
    <w:rsid w:val="00ED0DA8"/>
  </w:style>
  <w:style w:type="paragraph" w:styleId="TOC8">
    <w:name w:val="toc 8"/>
    <w:basedOn w:val="TOC4"/>
    <w:rsid w:val="00ED0DA8"/>
  </w:style>
  <w:style w:type="paragraph" w:customStyle="1" w:styleId="RectitleBR">
    <w:name w:val="Rec_title_BR"/>
    <w:basedOn w:val="Normal"/>
    <w:next w:val="Recref"/>
    <w:link w:val="RectitleBRChar"/>
    <w:rsid w:val="00ED0DA8"/>
    <w:pPr>
      <w:keepNext/>
      <w:keepLines/>
      <w:spacing w:before="240"/>
      <w:jc w:val="center"/>
    </w:pPr>
    <w:rPr>
      <w:b/>
      <w:sz w:val="28"/>
    </w:rPr>
  </w:style>
  <w:style w:type="paragraph" w:customStyle="1" w:styleId="Annexref">
    <w:name w:val="Annex_ref"/>
    <w:basedOn w:val="Normal"/>
    <w:next w:val="Normalaftertitle"/>
    <w:rsid w:val="00ED0DA8"/>
    <w:pPr>
      <w:keepNext/>
      <w:keepLines/>
      <w:spacing w:after="280"/>
      <w:jc w:val="center"/>
    </w:pPr>
  </w:style>
  <w:style w:type="paragraph" w:customStyle="1" w:styleId="Appendixref">
    <w:name w:val="Appendix_ref"/>
    <w:basedOn w:val="Annexref"/>
    <w:next w:val="Normalaftertitle"/>
    <w:rsid w:val="00ED0DA8"/>
  </w:style>
  <w:style w:type="paragraph" w:customStyle="1" w:styleId="Figuretitle">
    <w:name w:val="Figure_title"/>
    <w:basedOn w:val="Normal"/>
    <w:next w:val="Figure"/>
    <w:rsid w:val="00ED0DA8"/>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0"/>
    <w:rsid w:val="00ED0DA8"/>
    <w:pPr>
      <w:keepNext/>
      <w:spacing w:before="0" w:after="120"/>
      <w:jc w:val="center"/>
    </w:pPr>
    <w:rPr>
      <w:b/>
    </w:rPr>
  </w:style>
  <w:style w:type="paragraph" w:customStyle="1" w:styleId="Summary">
    <w:name w:val="Summary"/>
    <w:basedOn w:val="Normal"/>
    <w:next w:val="Normalaftertitle"/>
    <w:autoRedefine/>
    <w:rsid w:val="00ED0DA8"/>
    <w:pPr>
      <w:spacing w:after="480"/>
    </w:pPr>
    <w:rPr>
      <w:sz w:val="22"/>
      <w:lang w:val="es-ES_tradnl"/>
    </w:rPr>
  </w:style>
  <w:style w:type="paragraph" w:customStyle="1" w:styleId="TableLegendNote">
    <w:name w:val="Table_Legend_Note"/>
    <w:basedOn w:val="Tablelegend"/>
    <w:next w:val="Tablelegend"/>
    <w:rsid w:val="00ED0DA8"/>
    <w:pPr>
      <w:ind w:left="-85" w:firstLine="0"/>
    </w:pPr>
    <w:rPr>
      <w:lang w:val="en-US"/>
    </w:rPr>
  </w:style>
  <w:style w:type="paragraph" w:customStyle="1" w:styleId="Figure">
    <w:name w:val="Figure"/>
    <w:basedOn w:val="FigureNo"/>
    <w:next w:val="Normal"/>
    <w:rsid w:val="00ED0DA8"/>
    <w:pPr>
      <w:keepNext w:val="0"/>
      <w:spacing w:before="0" w:after="240"/>
    </w:pPr>
  </w:style>
  <w:style w:type="character" w:styleId="Hyperlink">
    <w:name w:val="Hyperlink"/>
    <w:basedOn w:val="DefaultParagraphFont"/>
    <w:rsid w:val="0067795C"/>
    <w:rPr>
      <w:color w:val="0000FF"/>
      <w:u w:val="single"/>
    </w:rPr>
  </w:style>
  <w:style w:type="paragraph" w:customStyle="1" w:styleId="TableTitle1">
    <w:name w:val="Table_Title"/>
    <w:basedOn w:val="Table"/>
    <w:next w:val="Blanc"/>
    <w:uiPriority w:val="99"/>
    <w:rsid w:val="002949F2"/>
    <w:pPr>
      <w:spacing w:before="0"/>
    </w:pPr>
    <w:rPr>
      <w:b/>
    </w:rPr>
  </w:style>
  <w:style w:type="paragraph" w:customStyle="1" w:styleId="Table">
    <w:name w:val="Table_#"/>
    <w:basedOn w:val="Normal"/>
    <w:next w:val="TableTitle1"/>
    <w:uiPriority w:val="99"/>
    <w:rsid w:val="002949F2"/>
    <w:pPr>
      <w:keepNext/>
      <w:tabs>
        <w:tab w:val="clear" w:pos="794"/>
        <w:tab w:val="clear" w:pos="1191"/>
        <w:tab w:val="clear" w:pos="1588"/>
        <w:tab w:val="clear" w:pos="1985"/>
      </w:tabs>
      <w:spacing w:before="567" w:after="113"/>
      <w:jc w:val="center"/>
    </w:pPr>
    <w:rPr>
      <w:sz w:val="18"/>
      <w:lang w:val="en-GB"/>
    </w:rPr>
  </w:style>
  <w:style w:type="paragraph" w:customStyle="1" w:styleId="TableText0">
    <w:name w:val="Table_Text"/>
    <w:basedOn w:val="Tablelegend"/>
    <w:uiPriority w:val="99"/>
    <w:rsid w:val="002949F2"/>
    <w:pPr>
      <w:keepN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00" w:after="100" w:line="190" w:lineRule="exact"/>
      <w:ind w:left="0" w:right="0" w:firstLine="0"/>
    </w:pPr>
    <w:rPr>
      <w:sz w:val="18"/>
      <w:lang w:val="en-GB"/>
    </w:rPr>
  </w:style>
  <w:style w:type="character" w:styleId="EndnoteReference">
    <w:name w:val="endnote reference"/>
    <w:basedOn w:val="DefaultParagraphFont"/>
    <w:uiPriority w:val="99"/>
    <w:rsid w:val="002949F2"/>
    <w:rPr>
      <w:vertAlign w:val="superscript"/>
    </w:rPr>
  </w:style>
  <w:style w:type="paragraph" w:customStyle="1" w:styleId="Figurewithouttitle">
    <w:name w:val="Figure_without_title"/>
    <w:basedOn w:val="FigureNo"/>
    <w:next w:val="Normal"/>
    <w:uiPriority w:val="99"/>
    <w:rsid w:val="002949F2"/>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uiPriority w:val="99"/>
    <w:rsid w:val="002949F2"/>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uiPriority w:val="99"/>
    <w:rsid w:val="002949F2"/>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uiPriority w:val="99"/>
    <w:rsid w:val="002949F2"/>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Tabletitle"/>
    <w:uiPriority w:val="99"/>
    <w:rsid w:val="002949F2"/>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Title2"/>
    <w:uiPriority w:val="99"/>
    <w:rsid w:val="002949F2"/>
    <w:pPr>
      <w:tabs>
        <w:tab w:val="left" w:pos="567"/>
        <w:tab w:val="left" w:pos="1701"/>
        <w:tab w:val="left" w:pos="2835"/>
      </w:tabs>
      <w:spacing w:before="240"/>
    </w:pPr>
    <w:rPr>
      <w:b w:val="0"/>
      <w:caps/>
    </w:rPr>
  </w:style>
  <w:style w:type="paragraph" w:customStyle="1" w:styleId="Title2">
    <w:name w:val="Title 2"/>
    <w:basedOn w:val="Source"/>
    <w:next w:val="Title3"/>
    <w:uiPriority w:val="99"/>
    <w:rsid w:val="002949F2"/>
    <w:pPr>
      <w:overflowPunct/>
      <w:autoSpaceDE/>
      <w:autoSpaceDN/>
      <w:adjustRightInd/>
      <w:spacing w:before="480"/>
      <w:textAlignment w:val="auto"/>
    </w:pPr>
    <w:rPr>
      <w:b w:val="0"/>
      <w:caps/>
    </w:rPr>
  </w:style>
  <w:style w:type="paragraph" w:customStyle="1" w:styleId="Title3">
    <w:name w:val="Title 3"/>
    <w:basedOn w:val="Title2"/>
    <w:next w:val="Title4"/>
    <w:uiPriority w:val="99"/>
    <w:rsid w:val="002949F2"/>
    <w:pPr>
      <w:spacing w:before="240"/>
    </w:pPr>
    <w:rPr>
      <w:caps w:val="0"/>
    </w:rPr>
  </w:style>
  <w:style w:type="paragraph" w:customStyle="1" w:styleId="Title4">
    <w:name w:val="Title 4"/>
    <w:basedOn w:val="Title3"/>
    <w:next w:val="Heading1"/>
    <w:uiPriority w:val="99"/>
    <w:rsid w:val="002949F2"/>
    <w:rPr>
      <w:b/>
    </w:rPr>
  </w:style>
  <w:style w:type="character" w:customStyle="1" w:styleId="Recdef">
    <w:name w:val="Rec_def"/>
    <w:basedOn w:val="DefaultParagraphFont"/>
    <w:uiPriority w:val="99"/>
    <w:rsid w:val="002949F2"/>
    <w:rPr>
      <w:b/>
    </w:rPr>
  </w:style>
  <w:style w:type="character" w:customStyle="1" w:styleId="Resdef">
    <w:name w:val="Res_def"/>
    <w:basedOn w:val="DefaultParagraphFont"/>
    <w:uiPriority w:val="99"/>
    <w:rsid w:val="002949F2"/>
    <w:rPr>
      <w:rFonts w:ascii="Times New Roman" w:hAnsi="Times New Roman"/>
      <w:b/>
    </w:rPr>
  </w:style>
  <w:style w:type="character" w:customStyle="1" w:styleId="Tablefreq">
    <w:name w:val="Table_freq"/>
    <w:basedOn w:val="DefaultParagraphFont"/>
    <w:uiPriority w:val="99"/>
    <w:rsid w:val="002949F2"/>
    <w:rPr>
      <w:b/>
      <w:color w:val="auto"/>
      <w:sz w:val="20"/>
    </w:rPr>
  </w:style>
  <w:style w:type="paragraph" w:customStyle="1" w:styleId="Formal">
    <w:name w:val="Formal"/>
    <w:basedOn w:val="ASN1"/>
    <w:uiPriority w:val="99"/>
    <w:rsid w:val="002949F2"/>
    <w:pPr>
      <w:tabs>
        <w:tab w:val="left" w:pos="1871"/>
      </w:tabs>
      <w:jc w:val="left"/>
    </w:pPr>
    <w:rPr>
      <w:rFonts w:ascii="Times New Roman Bold" w:hAnsi="Times New Roman Bold"/>
      <w:b w:val="0"/>
      <w:lang w:val="en-GB"/>
    </w:rPr>
  </w:style>
  <w:style w:type="paragraph" w:customStyle="1" w:styleId="Section1">
    <w:name w:val="Section_1"/>
    <w:basedOn w:val="Normal"/>
    <w:uiPriority w:val="99"/>
    <w:rsid w:val="002949F2"/>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uiPriority w:val="99"/>
    <w:rsid w:val="002949F2"/>
    <w:rPr>
      <w:b w:val="0"/>
      <w:i/>
    </w:rPr>
  </w:style>
  <w:style w:type="paragraph" w:customStyle="1" w:styleId="AnnexNo">
    <w:name w:val="Annex_No"/>
    <w:basedOn w:val="Normal"/>
    <w:next w:val="Normal"/>
    <w:link w:val="AnnexNoCar"/>
    <w:uiPriority w:val="99"/>
    <w:rsid w:val="002949F2"/>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uiPriority w:val="99"/>
    <w:rsid w:val="002949F2"/>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styleId="Index4">
    <w:name w:val="index 4"/>
    <w:basedOn w:val="Normal"/>
    <w:next w:val="Normal"/>
    <w:uiPriority w:val="99"/>
    <w:rsid w:val="002949F2"/>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uiPriority w:val="99"/>
    <w:rsid w:val="002949F2"/>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uiPriority w:val="99"/>
    <w:rsid w:val="002949F2"/>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uiPriority w:val="99"/>
    <w:rsid w:val="002949F2"/>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uiPriority w:val="99"/>
    <w:rsid w:val="002949F2"/>
  </w:style>
  <w:style w:type="paragraph" w:customStyle="1" w:styleId="Normalaftertitle0">
    <w:name w:val="Normal after title"/>
    <w:basedOn w:val="Normal"/>
    <w:next w:val="Normal"/>
    <w:uiPriority w:val="99"/>
    <w:rsid w:val="002949F2"/>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uiPriority w:val="99"/>
    <w:rsid w:val="002949F2"/>
    <w:pPr>
      <w:keepNext/>
      <w:tabs>
        <w:tab w:val="clear" w:pos="794"/>
        <w:tab w:val="clear" w:pos="1191"/>
        <w:tab w:val="clear" w:pos="1588"/>
        <w:tab w:val="clear" w:pos="1985"/>
        <w:tab w:val="left" w:pos="1134"/>
        <w:tab w:val="left" w:pos="1871"/>
        <w:tab w:val="left" w:pos="2268"/>
      </w:tabs>
      <w:spacing w:before="240"/>
      <w:jc w:val="left"/>
    </w:pPr>
    <w:rPr>
      <w:rFonts w:hAnsi="Times New Roman Bold"/>
      <w:lang w:val="en-GB"/>
    </w:rPr>
  </w:style>
  <w:style w:type="paragraph" w:customStyle="1" w:styleId="Reasons">
    <w:name w:val="Reasons"/>
    <w:basedOn w:val="Normal"/>
    <w:uiPriority w:val="99"/>
    <w:rsid w:val="002949F2"/>
    <w:pPr>
      <w:tabs>
        <w:tab w:val="clear" w:pos="794"/>
        <w:tab w:val="clear" w:pos="1191"/>
        <w:tab w:val="left" w:pos="1134"/>
      </w:tabs>
      <w:jc w:val="left"/>
    </w:pPr>
    <w:rPr>
      <w:lang w:val="en-GB"/>
    </w:rPr>
  </w:style>
  <w:style w:type="paragraph" w:customStyle="1" w:styleId="Section3">
    <w:name w:val="Section_3"/>
    <w:basedOn w:val="Section1"/>
    <w:uiPriority w:val="99"/>
    <w:rsid w:val="002949F2"/>
    <w:rPr>
      <w:b w:val="0"/>
    </w:rPr>
  </w:style>
  <w:style w:type="paragraph" w:customStyle="1" w:styleId="TableTextS5">
    <w:name w:val="Table_TextS5"/>
    <w:basedOn w:val="Normal"/>
    <w:uiPriority w:val="99"/>
    <w:rsid w:val="002949F2"/>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character" w:customStyle="1" w:styleId="Heading1Char">
    <w:name w:val="Heading 1 Char"/>
    <w:basedOn w:val="DefaultParagraphFont"/>
    <w:link w:val="Heading1"/>
    <w:rsid w:val="002949F2"/>
    <w:rPr>
      <w:b/>
      <w:sz w:val="24"/>
      <w:lang w:val="fr-FR" w:eastAsia="en-US"/>
    </w:rPr>
  </w:style>
  <w:style w:type="character" w:customStyle="1" w:styleId="Heading2Char">
    <w:name w:val="Heading 2 Char"/>
    <w:basedOn w:val="DefaultParagraphFont"/>
    <w:link w:val="Heading2"/>
    <w:rsid w:val="002949F2"/>
    <w:rPr>
      <w:b/>
      <w:sz w:val="24"/>
      <w:lang w:val="fr-FR" w:eastAsia="en-US"/>
    </w:rPr>
  </w:style>
  <w:style w:type="character" w:customStyle="1" w:styleId="Heading3Char">
    <w:name w:val="Heading 3 Char"/>
    <w:basedOn w:val="DefaultParagraphFont"/>
    <w:link w:val="Heading3"/>
    <w:rsid w:val="002949F2"/>
    <w:rPr>
      <w:b/>
      <w:sz w:val="24"/>
      <w:lang w:val="fr-FR" w:eastAsia="en-US"/>
    </w:rPr>
  </w:style>
  <w:style w:type="character" w:customStyle="1" w:styleId="Heading4Char">
    <w:name w:val="Heading 4 Char"/>
    <w:basedOn w:val="DefaultParagraphFont"/>
    <w:link w:val="Heading4"/>
    <w:rsid w:val="002949F2"/>
    <w:rPr>
      <w:b/>
      <w:sz w:val="24"/>
      <w:lang w:val="fr-FR" w:eastAsia="en-US"/>
    </w:rPr>
  </w:style>
  <w:style w:type="character" w:customStyle="1" w:styleId="Heading5Char">
    <w:name w:val="Heading 5 Char"/>
    <w:basedOn w:val="DefaultParagraphFont"/>
    <w:link w:val="Heading5"/>
    <w:rsid w:val="002949F2"/>
    <w:rPr>
      <w:b/>
      <w:sz w:val="24"/>
      <w:lang w:val="fr-FR" w:eastAsia="en-US"/>
    </w:rPr>
  </w:style>
  <w:style w:type="character" w:customStyle="1" w:styleId="Heading6Char">
    <w:name w:val="Heading 6 Char"/>
    <w:basedOn w:val="DefaultParagraphFont"/>
    <w:link w:val="Heading6"/>
    <w:rsid w:val="002949F2"/>
    <w:rPr>
      <w:b/>
      <w:sz w:val="24"/>
      <w:lang w:val="fr-FR" w:eastAsia="en-US"/>
    </w:rPr>
  </w:style>
  <w:style w:type="character" w:customStyle="1" w:styleId="Heading7Char">
    <w:name w:val="Heading 7 Char"/>
    <w:basedOn w:val="DefaultParagraphFont"/>
    <w:link w:val="Heading7"/>
    <w:rsid w:val="002949F2"/>
    <w:rPr>
      <w:b/>
      <w:sz w:val="24"/>
      <w:lang w:val="fr-FR" w:eastAsia="en-US"/>
    </w:rPr>
  </w:style>
  <w:style w:type="character" w:customStyle="1" w:styleId="Heading8Char">
    <w:name w:val="Heading 8 Char"/>
    <w:basedOn w:val="DefaultParagraphFont"/>
    <w:link w:val="Heading8"/>
    <w:rsid w:val="002949F2"/>
    <w:rPr>
      <w:b/>
      <w:sz w:val="24"/>
      <w:lang w:val="fr-FR" w:eastAsia="en-US"/>
    </w:rPr>
  </w:style>
  <w:style w:type="character" w:customStyle="1" w:styleId="Heading9Char">
    <w:name w:val="Heading 9 Char"/>
    <w:basedOn w:val="DefaultParagraphFont"/>
    <w:link w:val="Heading9"/>
    <w:rsid w:val="002949F2"/>
    <w:rPr>
      <w:b/>
      <w:sz w:val="24"/>
      <w:lang w:val="fr-FR" w:eastAsia="en-US"/>
    </w:rPr>
  </w:style>
  <w:style w:type="character" w:customStyle="1" w:styleId="FooterChar">
    <w:name w:val="Footer Char"/>
    <w:basedOn w:val="DefaultParagraphFont"/>
    <w:link w:val="Footer"/>
    <w:rsid w:val="002949F2"/>
    <w:rPr>
      <w:noProof/>
      <w:sz w:val="18"/>
      <w:lang w:val="fr-FR" w:eastAsia="en-US"/>
    </w:rPr>
  </w:style>
  <w:style w:type="character" w:customStyle="1" w:styleId="FootnoteTextChar">
    <w:name w:val="Footnote Text Char"/>
    <w:basedOn w:val="DefaultParagraphFont"/>
    <w:link w:val="FootnoteText"/>
    <w:rsid w:val="002949F2"/>
    <w:rPr>
      <w:sz w:val="22"/>
      <w:lang w:val="fr-FR" w:eastAsia="en-US"/>
    </w:rPr>
  </w:style>
  <w:style w:type="character" w:customStyle="1" w:styleId="HeaderChar">
    <w:name w:val="Header Char"/>
    <w:aliases w:val="header odd Char,header odd1 Char,header odd2 Char,header Char2,he Char2,header odd3 Char,header odd4 Char,header odd5 Char,header odd6 Char,header1 Char,header2 Char,header3 Char,header odd11 Char,header odd21 Char,header odd7 Char,h Char2"/>
    <w:basedOn w:val="DefaultParagraphFont"/>
    <w:link w:val="Header"/>
    <w:rsid w:val="002949F2"/>
    <w:rPr>
      <w:sz w:val="24"/>
      <w:lang w:val="fr-FR" w:eastAsia="en-US"/>
    </w:rPr>
  </w:style>
  <w:style w:type="paragraph" w:styleId="ListParagraph">
    <w:name w:val="List Paragraph"/>
    <w:basedOn w:val="Normal"/>
    <w:link w:val="ListParagraphChar"/>
    <w:uiPriority w:val="99"/>
    <w:qFormat/>
    <w:rsid w:val="002949F2"/>
    <w:pPr>
      <w:widowControl w:val="0"/>
      <w:tabs>
        <w:tab w:val="clear" w:pos="794"/>
        <w:tab w:val="clear" w:pos="1191"/>
        <w:tab w:val="clear" w:pos="1588"/>
        <w:tab w:val="clear" w:pos="1985"/>
      </w:tabs>
      <w:overflowPunct/>
      <w:autoSpaceDE/>
      <w:autoSpaceDN/>
      <w:adjustRightInd/>
      <w:spacing w:before="0"/>
      <w:ind w:left="720"/>
      <w:jc w:val="left"/>
      <w:textAlignment w:val="auto"/>
    </w:pPr>
    <w:rPr>
      <w:rFonts w:ascii="Courier New" w:hAnsi="Courier New"/>
      <w:lang w:val="x-none"/>
    </w:rPr>
  </w:style>
  <w:style w:type="paragraph" w:styleId="Title">
    <w:name w:val="Title"/>
    <w:basedOn w:val="Normal"/>
    <w:link w:val="TitleChar"/>
    <w:uiPriority w:val="99"/>
    <w:qFormat/>
    <w:rsid w:val="002949F2"/>
    <w:pPr>
      <w:tabs>
        <w:tab w:val="clear" w:pos="794"/>
        <w:tab w:val="clear" w:pos="1191"/>
        <w:tab w:val="clear" w:pos="1588"/>
        <w:tab w:val="clear" w:pos="1985"/>
      </w:tabs>
      <w:overflowPunct/>
      <w:autoSpaceDE/>
      <w:autoSpaceDN/>
      <w:adjustRightInd/>
      <w:spacing w:before="0"/>
      <w:jc w:val="center"/>
      <w:textAlignment w:val="auto"/>
    </w:pPr>
    <w:rPr>
      <w:b/>
      <w:bCs/>
      <w:szCs w:val="24"/>
      <w:lang w:val="en-GB"/>
    </w:rPr>
  </w:style>
  <w:style w:type="character" w:customStyle="1" w:styleId="TitleChar">
    <w:name w:val="Title Char"/>
    <w:basedOn w:val="DefaultParagraphFont"/>
    <w:link w:val="Title"/>
    <w:uiPriority w:val="99"/>
    <w:rsid w:val="002949F2"/>
    <w:rPr>
      <w:b/>
      <w:bCs/>
      <w:sz w:val="24"/>
      <w:szCs w:val="24"/>
      <w:lang w:val="en-GB" w:eastAsia="en-US"/>
    </w:rPr>
  </w:style>
  <w:style w:type="character" w:styleId="CommentReference">
    <w:name w:val="annotation reference"/>
    <w:uiPriority w:val="99"/>
    <w:rsid w:val="002949F2"/>
    <w:rPr>
      <w:sz w:val="16"/>
      <w:szCs w:val="16"/>
    </w:rPr>
  </w:style>
  <w:style w:type="paragraph" w:styleId="CommentText">
    <w:name w:val="annotation text"/>
    <w:basedOn w:val="Normal"/>
    <w:link w:val="CommentTextChar"/>
    <w:uiPriority w:val="99"/>
    <w:rsid w:val="002949F2"/>
    <w:pPr>
      <w:tabs>
        <w:tab w:val="clear" w:pos="794"/>
        <w:tab w:val="clear" w:pos="1191"/>
        <w:tab w:val="clear" w:pos="1588"/>
        <w:tab w:val="clear" w:pos="1985"/>
      </w:tabs>
      <w:overflowPunct/>
      <w:autoSpaceDE/>
      <w:autoSpaceDN/>
      <w:adjustRightInd/>
      <w:spacing w:before="0"/>
      <w:jc w:val="left"/>
      <w:textAlignment w:val="auto"/>
    </w:pPr>
    <w:rPr>
      <w:sz w:val="20"/>
      <w:lang w:val="en-US"/>
    </w:rPr>
  </w:style>
  <w:style w:type="character" w:customStyle="1" w:styleId="CommentTextChar">
    <w:name w:val="Comment Text Char"/>
    <w:basedOn w:val="DefaultParagraphFont"/>
    <w:link w:val="CommentText"/>
    <w:uiPriority w:val="99"/>
    <w:rsid w:val="002949F2"/>
    <w:rPr>
      <w:lang w:eastAsia="en-US"/>
    </w:rPr>
  </w:style>
  <w:style w:type="paragraph" w:styleId="CommentSubject">
    <w:name w:val="annotation subject"/>
    <w:basedOn w:val="CommentText"/>
    <w:next w:val="CommentText"/>
    <w:link w:val="CommentSubjectChar"/>
    <w:uiPriority w:val="99"/>
    <w:rsid w:val="002949F2"/>
    <w:rPr>
      <w:b/>
      <w:bCs/>
    </w:rPr>
  </w:style>
  <w:style w:type="character" w:customStyle="1" w:styleId="CommentSubjectChar">
    <w:name w:val="Comment Subject Char"/>
    <w:basedOn w:val="CommentTextChar"/>
    <w:link w:val="CommentSubject"/>
    <w:uiPriority w:val="99"/>
    <w:rsid w:val="002949F2"/>
    <w:rPr>
      <w:b/>
      <w:bCs/>
      <w:lang w:eastAsia="en-US"/>
    </w:rPr>
  </w:style>
  <w:style w:type="paragraph" w:styleId="BalloonText">
    <w:name w:val="Balloon Text"/>
    <w:basedOn w:val="Normal"/>
    <w:link w:val="BalloonTextChar"/>
    <w:uiPriority w:val="99"/>
    <w:rsid w:val="002949F2"/>
    <w:pPr>
      <w:tabs>
        <w:tab w:val="clear" w:pos="794"/>
        <w:tab w:val="clear" w:pos="1191"/>
        <w:tab w:val="clear" w:pos="1588"/>
        <w:tab w:val="clear" w:pos="1985"/>
      </w:tabs>
      <w:overflowPunct/>
      <w:autoSpaceDE/>
      <w:autoSpaceDN/>
      <w:adjustRightInd/>
      <w:spacing w:before="0"/>
      <w:jc w:val="left"/>
      <w:textAlignment w:val="auto"/>
    </w:pPr>
    <w:rPr>
      <w:rFonts w:ascii="Tahoma" w:hAnsi="Tahoma" w:cs="Courier New"/>
      <w:sz w:val="16"/>
      <w:szCs w:val="16"/>
      <w:lang w:val="en-US"/>
    </w:rPr>
  </w:style>
  <w:style w:type="character" w:customStyle="1" w:styleId="BalloonTextChar">
    <w:name w:val="Balloon Text Char"/>
    <w:basedOn w:val="DefaultParagraphFont"/>
    <w:link w:val="BalloonText"/>
    <w:uiPriority w:val="99"/>
    <w:rsid w:val="002949F2"/>
    <w:rPr>
      <w:rFonts w:ascii="Tahoma" w:hAnsi="Tahoma" w:cs="Courier New"/>
      <w:sz w:val="16"/>
      <w:szCs w:val="16"/>
      <w:lang w:eastAsia="en-US"/>
    </w:rPr>
  </w:style>
  <w:style w:type="paragraph" w:styleId="Revision">
    <w:name w:val="Revision"/>
    <w:hidden/>
    <w:uiPriority w:val="99"/>
    <w:semiHidden/>
    <w:rsid w:val="002949F2"/>
    <w:rPr>
      <w:sz w:val="24"/>
      <w:szCs w:val="24"/>
      <w:lang w:eastAsia="en-US"/>
    </w:rPr>
  </w:style>
  <w:style w:type="character" w:customStyle="1" w:styleId="enumlev1Char">
    <w:name w:val="enumlev1 Char"/>
    <w:uiPriority w:val="99"/>
    <w:locked/>
    <w:rsid w:val="002949F2"/>
    <w:rPr>
      <w:rFonts w:ascii="Times New Roman" w:hAnsi="Times New Roman"/>
      <w:noProof w:val="0"/>
      <w:sz w:val="24"/>
      <w:lang w:val="en-GB" w:eastAsia="en-US"/>
    </w:rPr>
  </w:style>
  <w:style w:type="character" w:customStyle="1" w:styleId="NormalaftertitleChar">
    <w:name w:val="Normal_after_title Char"/>
    <w:uiPriority w:val="99"/>
    <w:locked/>
    <w:rsid w:val="002949F2"/>
    <w:rPr>
      <w:rFonts w:ascii="Times New Roman" w:hAnsi="Times New Roman"/>
      <w:noProof w:val="0"/>
      <w:sz w:val="24"/>
      <w:lang w:val="en-GB" w:eastAsia="en-US"/>
    </w:rPr>
  </w:style>
  <w:style w:type="character" w:customStyle="1" w:styleId="SourceChar">
    <w:name w:val="Source Char"/>
    <w:uiPriority w:val="99"/>
    <w:locked/>
    <w:rsid w:val="002949F2"/>
    <w:rPr>
      <w:rFonts w:ascii="Times New Roman" w:hAnsi="Times New Roman"/>
      <w:b/>
      <w:noProof w:val="0"/>
      <w:sz w:val="28"/>
      <w:lang w:val="en-GB" w:eastAsia="en-US"/>
    </w:rPr>
  </w:style>
  <w:style w:type="character" w:customStyle="1" w:styleId="Title1Char">
    <w:name w:val="Title 1 Char"/>
    <w:uiPriority w:val="99"/>
    <w:locked/>
    <w:rsid w:val="002949F2"/>
    <w:rPr>
      <w:rFonts w:ascii="Times New Roman" w:hAnsi="Times New Roman"/>
      <w:caps/>
      <w:noProof w:val="0"/>
      <w:sz w:val="28"/>
      <w:lang w:val="en-GB" w:eastAsia="en-US"/>
    </w:rPr>
  </w:style>
  <w:style w:type="character" w:customStyle="1" w:styleId="enumlev10">
    <w:name w:val="enumlev1 Знак"/>
    <w:uiPriority w:val="99"/>
    <w:locked/>
    <w:rsid w:val="002949F2"/>
    <w:rPr>
      <w:rFonts w:ascii="Times New Roman" w:hAnsi="Times New Roman" w:cs="Times New Roman"/>
      <w:noProof w:val="0"/>
      <w:sz w:val="24"/>
      <w:lang w:val="en-GB" w:eastAsia="en-US"/>
    </w:rPr>
  </w:style>
  <w:style w:type="character" w:customStyle="1" w:styleId="FootnoteTextChar4">
    <w:name w:val="Footnote Text Char4"/>
    <w:aliases w:val="Footnote Text Char1 Char6,Footnote Text Char Char1 Char6,Footnote Text Char4 Char Char Char6,Footnote Text Char1 Char1 Char1 Char Char6,Footnote Text Char Char1 Char1 Char Char Char6,DNV- Char1"/>
    <w:locked/>
    <w:rsid w:val="002949F2"/>
    <w:rPr>
      <w:rFonts w:cs="Times New Roman"/>
      <w:noProof w:val="0"/>
      <w:sz w:val="22"/>
      <w:lang w:val="en-GB" w:eastAsia="en-US" w:bidi="ar-SA"/>
    </w:rPr>
  </w:style>
  <w:style w:type="character" w:customStyle="1" w:styleId="FootnoteTextChar2">
    <w:name w:val="Footnote Text Char2"/>
    <w:aliases w:val="Footnote Text Char1 Char7,Footnote Text Char Char1 Char7,Footnote Text Char4 Char Char Char7,Footnote Text Char1 Char1 Char1 Char Char7,Footnote Text Char Char1 Char1 Char Char Char7,DNV-FT Char1,ALTS FOOTNOTE Char1,DN Char1"/>
    <w:uiPriority w:val="99"/>
    <w:rsid w:val="002949F2"/>
    <w:rPr>
      <w:rFonts w:cs="Times New Roman"/>
      <w:noProof w:val="0"/>
      <w:lang w:val="en-GB" w:eastAsia="en-US"/>
    </w:rPr>
  </w:style>
  <w:style w:type="character" w:customStyle="1" w:styleId="TabletextChar">
    <w:name w:val="Table_text Char"/>
    <w:locked/>
    <w:rsid w:val="002949F2"/>
    <w:rPr>
      <w:rFonts w:ascii="Times New Roman" w:hAnsi="Times New Roman"/>
      <w:noProof w:val="0"/>
      <w:lang w:val="en-GB" w:eastAsia="en-US"/>
    </w:rPr>
  </w:style>
  <w:style w:type="character" w:customStyle="1" w:styleId="CharChar5">
    <w:name w:val="Char Char5"/>
    <w:rsid w:val="002949F2"/>
    <w:rPr>
      <w:rFonts w:cs="Times New Roman"/>
      <w:b/>
      <w:noProof w:val="0"/>
      <w:sz w:val="24"/>
      <w:lang w:val="en-GB" w:eastAsia="en-US" w:bidi="ar-SA"/>
    </w:rPr>
  </w:style>
  <w:style w:type="character" w:customStyle="1" w:styleId="Heading2Char1">
    <w:name w:val="Heading 2 Char1"/>
    <w:aliases w:val="Sub-section Char3,H2 Char3,h2 Char3,h21 Char3,Heading Two Char3,R2 Char3,l2 Char3,UNDERRUBRIK 1-2 Char3,Head 2 Char3,List level 2 Char3,Sub-Heading Char3,A Char3,1st level heading Char3,level 2 no toc Char3,2nd level Char3,Titre2 Char3"/>
    <w:uiPriority w:val="99"/>
    <w:locked/>
    <w:rsid w:val="002949F2"/>
    <w:rPr>
      <w:rFonts w:cs="Times New Roman"/>
      <w:b/>
      <w:noProof w:val="0"/>
      <w:sz w:val="24"/>
      <w:lang w:val="en-GB" w:eastAsia="en-US" w:bidi="ar-SA"/>
    </w:rPr>
  </w:style>
  <w:style w:type="character" w:customStyle="1" w:styleId="FigureNoChar">
    <w:name w:val="Figure_No Char"/>
    <w:uiPriority w:val="99"/>
    <w:locked/>
    <w:rsid w:val="002949F2"/>
    <w:rPr>
      <w:rFonts w:ascii="Times New Roman" w:hAnsi="Times New Roman"/>
      <w:caps/>
      <w:noProof w:val="0"/>
      <w:lang w:val="en-GB" w:eastAsia="en-US"/>
    </w:rPr>
  </w:style>
  <w:style w:type="character" w:customStyle="1" w:styleId="FigureChar">
    <w:name w:val="Figure Char"/>
    <w:aliases w:val="fig Char"/>
    <w:locked/>
    <w:rsid w:val="002949F2"/>
    <w:rPr>
      <w:rFonts w:ascii="Times New Roman" w:hAnsi="Times New Roman"/>
      <w:noProof w:val="0"/>
      <w:sz w:val="24"/>
      <w:lang w:val="en-GB" w:eastAsia="en-US"/>
    </w:rPr>
  </w:style>
  <w:style w:type="character" w:customStyle="1" w:styleId="FootnoteTextChar3">
    <w:name w:val="Footnote Text Char3"/>
    <w:aliases w:val="Footnote Text Char1 Char3,Footnote Text Char Char1 Char3,Footnote Text Char4 Char Char Char3,Footnote Text Char1 Char1 Char1 Char Char3,Footnote Text Char Char1 Char1 Char Char Char3,Footnote Text Char Char,DNV- Char"/>
    <w:locked/>
    <w:rsid w:val="002949F2"/>
    <w:rPr>
      <w:rFonts w:cs="Times New Roman"/>
      <w:noProof w:val="0"/>
      <w:sz w:val="22"/>
      <w:lang w:val="en-GB" w:eastAsia="en-US" w:bidi="ar-SA"/>
    </w:rPr>
  </w:style>
  <w:style w:type="character" w:customStyle="1" w:styleId="FootnoteTextChar1Char5">
    <w:name w:val="Footnote Text Char1 Char5"/>
    <w:aliases w:val="Footnote Text Char Char1 Char5,Footnote Text Char4 Char Char Char5,Footnote Text Char1 Char1 Char1 Char Char5,Footnote Text Char Char1 Char1 Char Char Char5,Footnote Text Char1 Char1 Char1 Char Char Char1 Char4"/>
    <w:rsid w:val="002949F2"/>
    <w:rPr>
      <w:rFonts w:cs="Times New Roman"/>
      <w:noProof w:val="0"/>
      <w:sz w:val="22"/>
      <w:lang w:val="en-GB" w:eastAsia="en-US" w:bidi="ar-SA"/>
    </w:rPr>
  </w:style>
  <w:style w:type="character" w:customStyle="1" w:styleId="HeaderChar2">
    <w:name w:val="Header Char2"/>
    <w:aliases w:val="ho Char2,header odd Char2,header odd1 Char2,header odd2 Char2,header odd3 Char2,header odd4 Char2,header odd5 Char2,header odd6 Char2,header1 Char2,header2 Char2,header3 Char2,header odd11 Char2,header odd21 Char2,header odd7 Char2,h Char1"/>
    <w:locked/>
    <w:rsid w:val="002949F2"/>
    <w:rPr>
      <w:rFonts w:cs="Times New Roman"/>
      <w:noProof w:val="0"/>
      <w:sz w:val="18"/>
      <w:lang w:val="en-GB" w:eastAsia="en-US" w:bidi="ar-SA"/>
    </w:rPr>
  </w:style>
  <w:style w:type="character" w:customStyle="1" w:styleId="TableNoChar">
    <w:name w:val="Table_No Char"/>
    <w:uiPriority w:val="99"/>
    <w:locked/>
    <w:rsid w:val="002949F2"/>
    <w:rPr>
      <w:rFonts w:ascii="Times New Roman" w:hAnsi="Times New Roman"/>
      <w:caps/>
      <w:noProof w:val="0"/>
      <w:lang w:val="en-GB" w:eastAsia="en-US"/>
    </w:rPr>
  </w:style>
  <w:style w:type="paragraph" w:styleId="Caption">
    <w:name w:val="caption"/>
    <w:aliases w:val="cap,Caption Char,cap1,cap2,cap11,Légende-figure,Légende-figure Char,Beschrifubg,Beschriftung Char,label,cap11 Char,cap11 Char Char Char,captions,Légende-figure Char Char Char Char,Beschriftung Char Char,Caption Char1 Char,cap Char Char1,cap3"/>
    <w:basedOn w:val="Normal"/>
    <w:next w:val="BodyText"/>
    <w:uiPriority w:val="99"/>
    <w:qFormat/>
    <w:rsid w:val="002949F2"/>
    <w:pPr>
      <w:keepNext/>
      <w:keepLines/>
      <w:tabs>
        <w:tab w:val="clear" w:pos="794"/>
        <w:tab w:val="clear" w:pos="1191"/>
        <w:tab w:val="clear" w:pos="1588"/>
        <w:tab w:val="clear" w:pos="1985"/>
      </w:tabs>
      <w:overflowPunct/>
      <w:autoSpaceDE/>
      <w:autoSpaceDN/>
      <w:adjustRightInd/>
      <w:spacing w:before="240" w:after="120"/>
      <w:jc w:val="center"/>
      <w:textAlignment w:val="auto"/>
    </w:pPr>
    <w:rPr>
      <w:rFonts w:eastAsia="Batang"/>
      <w:b/>
      <w:sz w:val="20"/>
      <w:lang w:val="en-GB" w:eastAsia="de-DE"/>
    </w:rPr>
  </w:style>
  <w:style w:type="paragraph" w:styleId="BodyText">
    <w:name w:val="Body Text"/>
    <w:basedOn w:val="Normal"/>
    <w:link w:val="BodyTextChar"/>
    <w:uiPriority w:val="99"/>
    <w:rsid w:val="002949F2"/>
    <w:pPr>
      <w:spacing w:after="120"/>
      <w:jc w:val="left"/>
    </w:pPr>
    <w:rPr>
      <w:rFonts w:eastAsia="MS Mincho"/>
      <w:lang w:val="en-GB"/>
    </w:rPr>
  </w:style>
  <w:style w:type="character" w:customStyle="1" w:styleId="BodyTextChar">
    <w:name w:val="Body Text Char"/>
    <w:basedOn w:val="DefaultParagraphFont"/>
    <w:link w:val="BodyText"/>
    <w:uiPriority w:val="99"/>
    <w:rsid w:val="002949F2"/>
    <w:rPr>
      <w:rFonts w:eastAsia="MS Mincho"/>
      <w:sz w:val="24"/>
      <w:lang w:val="en-GB" w:eastAsia="en-US"/>
    </w:rPr>
  </w:style>
  <w:style w:type="character" w:customStyle="1" w:styleId="Heading2CharChar">
    <w:name w:val="Heading 2 Char Char"/>
    <w:rsid w:val="002949F2"/>
    <w:rPr>
      <w:rFonts w:cs="Times New Roman"/>
      <w:b/>
      <w:noProof w:val="0"/>
      <w:sz w:val="24"/>
      <w:lang w:val="en-GB" w:eastAsia="en-US" w:bidi="ar-SA"/>
    </w:rPr>
  </w:style>
  <w:style w:type="character" w:customStyle="1" w:styleId="HeadingbChar">
    <w:name w:val="Heading_b Char"/>
    <w:uiPriority w:val="99"/>
    <w:locked/>
    <w:rsid w:val="002949F2"/>
    <w:rPr>
      <w:rFonts w:ascii="Times" w:hAnsi="Times"/>
      <w:b/>
      <w:noProof w:val="0"/>
      <w:sz w:val="24"/>
      <w:lang w:val="en-GB" w:eastAsia="en-US"/>
    </w:rPr>
  </w:style>
  <w:style w:type="paragraph" w:customStyle="1" w:styleId="CEONormal">
    <w:name w:val="CEO_Normal"/>
    <w:rsid w:val="002949F2"/>
    <w:pPr>
      <w:spacing w:before="120"/>
    </w:pPr>
    <w:rPr>
      <w:rFonts w:ascii="Verdana" w:eastAsia="SimSun" w:hAnsi="Verdana"/>
      <w:sz w:val="19"/>
      <w:szCs w:val="19"/>
      <w:lang w:val="en-GB" w:eastAsia="en-US"/>
    </w:rPr>
  </w:style>
  <w:style w:type="character" w:customStyle="1" w:styleId="CEONormalChar">
    <w:name w:val="CEO_Normal Char"/>
    <w:locked/>
    <w:rsid w:val="002949F2"/>
    <w:rPr>
      <w:rFonts w:ascii="Verdana" w:eastAsia="SimSun" w:hAnsi="Verdana"/>
      <w:noProof w:val="0"/>
      <w:sz w:val="19"/>
      <w:szCs w:val="19"/>
      <w:lang w:val="en-GB" w:eastAsia="en-US" w:bidi="ar-SA"/>
    </w:rPr>
  </w:style>
  <w:style w:type="character" w:customStyle="1" w:styleId="EmailStyle174">
    <w:name w:val="EmailStyle174"/>
    <w:rsid w:val="002949F2"/>
    <w:rPr>
      <w:rFonts w:ascii="Arial" w:hAnsi="Arial" w:cs="Arial"/>
      <w:color w:val="000000"/>
      <w:sz w:val="20"/>
      <w:szCs w:val="20"/>
    </w:rPr>
  </w:style>
  <w:style w:type="paragraph" w:customStyle="1" w:styleId="ZchnZchn">
    <w:name w:val="Zchn Zchn"/>
    <w:basedOn w:val="Normal"/>
    <w:rsid w:val="002949F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character" w:customStyle="1" w:styleId="Sub-sectionChar5">
    <w:name w:val="Sub-section Char5"/>
    <w:aliases w:val="H2 Char5,h2 Char5,h21 Char5,Heading Two Char5,R2 Char5,l2 Char5,UNDERRUBRIK 1-2 Char5,Head 2 Char5,List level 2 Char5,Sub-Heading Char5,A Char5,1st level heading Char5,level 2 no toc Char5,2nd level Char5,Titre2 Char5,h:2 Char4,2 Char4"/>
    <w:rsid w:val="002949F2"/>
    <w:rPr>
      <w:rFonts w:cs="Times New Roman"/>
      <w:b/>
      <w:noProof w:val="0"/>
      <w:sz w:val="24"/>
      <w:lang w:val="en-GB" w:eastAsia="en-US" w:bidi="ar-SA"/>
    </w:rPr>
  </w:style>
  <w:style w:type="character" w:customStyle="1" w:styleId="Heading4Char1">
    <w:name w:val="Heading 4 Char1"/>
    <w:aliases w:val="H4 Char1,h4 Char1,H41 Char1,h41 Char1,H42 Char1,h42 Char1,H43 Char1,h43 Char1,H411 Char1,h411 Char1,H421 Char1,h421 Char1,H44 Char1,h44 Char1,H412 Char1,h412 Char1,H422 Char1,h422 Char1,H431 Char1,h431 Char1,H45 Char1,h45 Char1,h423 Cha"/>
    <w:locked/>
    <w:rsid w:val="002949F2"/>
    <w:rPr>
      <w:rFonts w:cs="Times New Roman"/>
      <w:b/>
      <w:noProof w:val="0"/>
      <w:sz w:val="24"/>
      <w:lang w:val="en-GB" w:eastAsia="en-US" w:bidi="ar-SA"/>
    </w:rPr>
  </w:style>
  <w:style w:type="character" w:customStyle="1" w:styleId="hoChar4">
    <w:name w:val="ho Char4"/>
    <w:aliases w:val="header odd Char4,header Char,header odd1 Char4,header odd2 Char4,header odd3 Char4,header odd4 Char4,header odd5 Char4,header odd6 Char4,header1 Char4,header2 Char4,header3 Char3,header odd11 Char3,header odd21 Char3,header odd7 Char3,first Ch"/>
    <w:rsid w:val="002949F2"/>
    <w:rPr>
      <w:rFonts w:cs="Times New Roman"/>
      <w:noProof w:val="0"/>
      <w:sz w:val="18"/>
      <w:lang w:val="en-GB" w:eastAsia="en-US" w:bidi="ar-SA"/>
    </w:rPr>
  </w:style>
  <w:style w:type="character" w:customStyle="1" w:styleId="TabletitleChar">
    <w:name w:val="Table_title Char"/>
    <w:uiPriority w:val="99"/>
    <w:locked/>
    <w:rsid w:val="002949F2"/>
    <w:rPr>
      <w:rFonts w:ascii="Times New Roman Bold" w:hAnsi="Times New Roman Bold"/>
      <w:b/>
      <w:noProof w:val="0"/>
      <w:lang w:val="en-GB" w:eastAsia="en-US"/>
    </w:rPr>
  </w:style>
  <w:style w:type="character" w:customStyle="1" w:styleId="NormalaftertitleChar0">
    <w:name w:val="Normal after title Char"/>
    <w:uiPriority w:val="99"/>
    <w:locked/>
    <w:rsid w:val="002949F2"/>
    <w:rPr>
      <w:rFonts w:ascii="Times New Roman" w:hAnsi="Times New Roman"/>
      <w:noProof w:val="0"/>
      <w:sz w:val="24"/>
      <w:lang w:val="en-GB" w:eastAsia="en-US"/>
    </w:rPr>
  </w:style>
  <w:style w:type="character" w:customStyle="1" w:styleId="TALChar">
    <w:name w:val="TAL Char"/>
    <w:locked/>
    <w:rsid w:val="002949F2"/>
    <w:rPr>
      <w:rFonts w:ascii="Arial" w:eastAsia="SimSun" w:hAnsi="Arial" w:cs="Arial"/>
      <w:noProof w:val="0"/>
      <w:sz w:val="18"/>
      <w:lang w:val="en-GB" w:eastAsia="en-US"/>
    </w:rPr>
  </w:style>
  <w:style w:type="paragraph" w:customStyle="1" w:styleId="TAL">
    <w:name w:val="TAL"/>
    <w:basedOn w:val="Normal"/>
    <w:rsid w:val="002949F2"/>
    <w:pPr>
      <w:keepNext/>
      <w:keepLines/>
      <w:tabs>
        <w:tab w:val="clear" w:pos="794"/>
        <w:tab w:val="clear" w:pos="1191"/>
        <w:tab w:val="clear" w:pos="1588"/>
        <w:tab w:val="clear" w:pos="1985"/>
      </w:tabs>
      <w:spacing w:before="0"/>
      <w:jc w:val="left"/>
      <w:textAlignment w:val="auto"/>
    </w:pPr>
    <w:rPr>
      <w:rFonts w:ascii="Arial" w:eastAsia="SimSun" w:hAnsi="Arial"/>
      <w:sz w:val="18"/>
      <w:lang w:val="en-GB"/>
    </w:rPr>
  </w:style>
  <w:style w:type="character" w:customStyle="1" w:styleId="TableBodyText">
    <w:name w:val="Table Body Text"/>
    <w:rsid w:val="002949F2"/>
    <w:rPr>
      <w:rFonts w:ascii="Arial" w:hAnsi="Arial" w:cs="Arial"/>
      <w:sz w:val="20"/>
    </w:rPr>
  </w:style>
  <w:style w:type="character" w:customStyle="1" w:styleId="EquationeqChar">
    <w:name w:val="Equation.eq Char"/>
    <w:locked/>
    <w:rsid w:val="002949F2"/>
    <w:rPr>
      <w:rFonts w:ascii="Times New Roman" w:hAnsi="Times New Roman"/>
      <w:noProof w:val="0"/>
      <w:sz w:val="24"/>
      <w:lang w:val="en-GB" w:eastAsia="en-US"/>
    </w:rPr>
  </w:style>
  <w:style w:type="paragraph" w:customStyle="1" w:styleId="TableText1">
    <w:name w:val="TableText"/>
    <w:basedOn w:val="Normal"/>
    <w:rsid w:val="002949F2"/>
    <w:pPr>
      <w:keepNext/>
      <w:keepLines/>
      <w:tabs>
        <w:tab w:val="clear" w:pos="794"/>
        <w:tab w:val="clear" w:pos="1191"/>
        <w:tab w:val="clear" w:pos="1588"/>
        <w:tab w:val="clear" w:pos="1985"/>
      </w:tabs>
      <w:overflowPunct/>
      <w:autoSpaceDE/>
      <w:autoSpaceDN/>
      <w:adjustRightInd/>
      <w:spacing w:before="60" w:after="60"/>
      <w:textAlignment w:val="auto"/>
    </w:pPr>
    <w:rPr>
      <w:rFonts w:eastAsia="MS Mincho" w:cs="Calibri"/>
      <w:szCs w:val="24"/>
      <w:lang w:val="en-GB"/>
    </w:rPr>
  </w:style>
  <w:style w:type="paragraph" w:customStyle="1" w:styleId="TableHead0">
    <w:name w:val="TableHead"/>
    <w:basedOn w:val="TableText1"/>
    <w:rsid w:val="002949F2"/>
    <w:pPr>
      <w:jc w:val="center"/>
    </w:pPr>
    <w:rPr>
      <w:b/>
      <w:bCs/>
    </w:rPr>
  </w:style>
  <w:style w:type="paragraph" w:customStyle="1" w:styleId="Char1CharChar1Char">
    <w:name w:val="Char1 Char Char1 Char"/>
    <w:basedOn w:val="Normal"/>
    <w:uiPriority w:val="99"/>
    <w:rsid w:val="002949F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Head">
    <w:name w:val="Head"/>
    <w:basedOn w:val="Normal"/>
    <w:rsid w:val="002949F2"/>
    <w:pPr>
      <w:tabs>
        <w:tab w:val="clear" w:pos="794"/>
        <w:tab w:val="clear" w:pos="1191"/>
        <w:tab w:val="clear" w:pos="1588"/>
        <w:tab w:val="clear" w:pos="1985"/>
        <w:tab w:val="left" w:pos="6663"/>
      </w:tabs>
      <w:overflowPunct/>
      <w:autoSpaceDE/>
      <w:autoSpaceDN/>
      <w:adjustRightInd/>
      <w:spacing w:before="0"/>
      <w:jc w:val="left"/>
      <w:textAlignment w:val="auto"/>
    </w:pPr>
    <w:rPr>
      <w:rFonts w:eastAsia="SimSun"/>
      <w:lang w:val="en-GB"/>
    </w:rPr>
  </w:style>
  <w:style w:type="character" w:customStyle="1" w:styleId="BodyTextIndentChar">
    <w:name w:val="Body Text Indent Char"/>
    <w:link w:val="BodyTextIndent"/>
    <w:uiPriority w:val="99"/>
    <w:rsid w:val="002949F2"/>
    <w:rPr>
      <w:rFonts w:eastAsia="SimSun"/>
      <w:b/>
      <w:bCs/>
      <w:sz w:val="24"/>
      <w:lang w:val="en-GB" w:eastAsia="en-US"/>
    </w:rPr>
  </w:style>
  <w:style w:type="character" w:customStyle="1" w:styleId="EmailStyle11CharChar">
    <w:name w:val="EmailStyle11 Char Char"/>
    <w:rsid w:val="002949F2"/>
    <w:rPr>
      <w:rFonts w:eastAsia="MS Mincho" w:cs="Times New Roman"/>
      <w:b/>
      <w:noProof w:val="0"/>
      <w:sz w:val="24"/>
      <w:lang w:val="en-GB" w:eastAsia="en-US" w:bidi="ar-SA"/>
    </w:rPr>
  </w:style>
  <w:style w:type="character" w:customStyle="1" w:styleId="EmailStyle204">
    <w:name w:val="EmailStyle204"/>
    <w:rsid w:val="002949F2"/>
    <w:rPr>
      <w:rFonts w:ascii="Arial" w:hAnsi="Arial" w:cs="Arial"/>
      <w:color w:val="000000"/>
      <w:sz w:val="20"/>
      <w:szCs w:val="20"/>
    </w:rPr>
  </w:style>
  <w:style w:type="paragraph" w:customStyle="1" w:styleId="Rec">
    <w:name w:val="Rec_#"/>
    <w:basedOn w:val="Normal"/>
    <w:next w:val="RectitleBR"/>
    <w:uiPriority w:val="99"/>
    <w:rsid w:val="002949F2"/>
    <w:pPr>
      <w:keepNext/>
      <w:keepLines/>
      <w:tabs>
        <w:tab w:val="clear" w:pos="794"/>
        <w:tab w:val="clear" w:pos="1191"/>
        <w:tab w:val="clear" w:pos="1588"/>
        <w:tab w:val="clear" w:pos="1985"/>
        <w:tab w:val="center" w:pos="4849"/>
        <w:tab w:val="right" w:pos="9696"/>
      </w:tabs>
      <w:spacing w:before="720"/>
      <w:jc w:val="center"/>
    </w:pPr>
    <w:rPr>
      <w:rFonts w:eastAsia="Batang"/>
      <w:sz w:val="20"/>
      <w:lang w:val="en-GB"/>
    </w:rPr>
  </w:style>
  <w:style w:type="paragraph" w:customStyle="1" w:styleId="Tabelltext">
    <w:name w:val="Tabelltext"/>
    <w:basedOn w:val="Normal"/>
    <w:rsid w:val="002949F2"/>
    <w:pPr>
      <w:tabs>
        <w:tab w:val="clear" w:pos="794"/>
        <w:tab w:val="clear" w:pos="1191"/>
        <w:tab w:val="clear" w:pos="1588"/>
        <w:tab w:val="clear" w:pos="1985"/>
        <w:tab w:val="num" w:pos="360"/>
      </w:tabs>
      <w:overflowPunct/>
      <w:autoSpaceDE/>
      <w:autoSpaceDN/>
      <w:adjustRightInd/>
      <w:spacing w:before="60" w:after="60"/>
      <w:ind w:left="340" w:hanging="340"/>
      <w:jc w:val="left"/>
      <w:textAlignment w:val="auto"/>
    </w:pPr>
    <w:rPr>
      <w:rFonts w:ascii="Verdana" w:eastAsia="Batang" w:hAnsi="Verdana"/>
      <w:sz w:val="20"/>
      <w:lang w:val="sv-SE"/>
    </w:rPr>
  </w:style>
  <w:style w:type="paragraph" w:customStyle="1" w:styleId="TableNoBR">
    <w:name w:val="Table_No_BR"/>
    <w:basedOn w:val="Normal"/>
    <w:next w:val="TabletitleBR"/>
    <w:uiPriority w:val="99"/>
    <w:rsid w:val="002949F2"/>
    <w:pPr>
      <w:keepNext/>
      <w:spacing w:before="560" w:after="120"/>
      <w:jc w:val="center"/>
      <w:textAlignment w:val="auto"/>
    </w:pPr>
    <w:rPr>
      <w:rFonts w:eastAsia="SimSun"/>
      <w:caps/>
      <w:lang w:val="en-GB"/>
    </w:rPr>
  </w:style>
  <w:style w:type="paragraph" w:customStyle="1" w:styleId="TabletitleBR">
    <w:name w:val="Table_title_BR"/>
    <w:basedOn w:val="Normal"/>
    <w:next w:val="Tablehead"/>
    <w:uiPriority w:val="99"/>
    <w:rsid w:val="002949F2"/>
    <w:pPr>
      <w:keepNext/>
      <w:keepLines/>
      <w:spacing w:before="0" w:after="120"/>
      <w:jc w:val="center"/>
      <w:textAlignment w:val="auto"/>
    </w:pPr>
    <w:rPr>
      <w:rFonts w:eastAsia="SimSun"/>
      <w:b/>
      <w:lang w:val="en-GB"/>
    </w:rPr>
  </w:style>
  <w:style w:type="character" w:customStyle="1" w:styleId="HTMLPreformattedChar">
    <w:name w:val="HTML Preformatted Char"/>
    <w:link w:val="HTMLPreformatted"/>
    <w:rsid w:val="002949F2"/>
    <w:rPr>
      <w:rFonts w:ascii="Arial Unicode MS" w:eastAsia="SimSun" w:hAnsi="Arial Unicode MS"/>
      <w:lang w:val="en-GB" w:eastAsia="en-US"/>
    </w:rPr>
  </w:style>
  <w:style w:type="character" w:styleId="Emphasis">
    <w:name w:val="Emphasis"/>
    <w:uiPriority w:val="99"/>
    <w:qFormat/>
    <w:rsid w:val="002949F2"/>
    <w:rPr>
      <w:rFonts w:cs="Times New Roman"/>
      <w:i/>
      <w:iCs/>
    </w:rPr>
  </w:style>
  <w:style w:type="paragraph" w:customStyle="1" w:styleId="FigureNoBR">
    <w:name w:val="Figure_No_BR"/>
    <w:basedOn w:val="Normal"/>
    <w:next w:val="FiguretitleBR"/>
    <w:uiPriority w:val="99"/>
    <w:rsid w:val="002949F2"/>
    <w:pPr>
      <w:keepNext/>
      <w:keepLines/>
      <w:spacing w:before="480" w:after="120"/>
      <w:jc w:val="center"/>
    </w:pPr>
    <w:rPr>
      <w:rFonts w:eastAsia="MS Mincho"/>
      <w:caps/>
      <w:lang w:val="en-GB"/>
    </w:rPr>
  </w:style>
  <w:style w:type="paragraph" w:customStyle="1" w:styleId="FiguretitleBR">
    <w:name w:val="Figure_title_BR"/>
    <w:basedOn w:val="TabletitleBR"/>
    <w:next w:val="Figurewithouttitle"/>
    <w:uiPriority w:val="99"/>
    <w:rsid w:val="002949F2"/>
    <w:pPr>
      <w:keepNext w:val="0"/>
      <w:spacing w:after="480"/>
      <w:textAlignment w:val="baseline"/>
    </w:pPr>
  </w:style>
  <w:style w:type="character" w:customStyle="1" w:styleId="TabletitleBRCar">
    <w:name w:val="Table_title_BR Car"/>
    <w:rsid w:val="002949F2"/>
    <w:rPr>
      <w:rFonts w:cs="Times New Roman"/>
      <w:b/>
      <w:noProof w:val="0"/>
      <w:sz w:val="24"/>
      <w:lang w:val="en-GB" w:eastAsia="en-US" w:bidi="ar-SA"/>
    </w:rPr>
  </w:style>
  <w:style w:type="paragraph" w:styleId="Closing">
    <w:name w:val="Closing"/>
    <w:basedOn w:val="Normal"/>
    <w:link w:val="ClosingChar"/>
    <w:rsid w:val="002949F2"/>
    <w:pPr>
      <w:widowControl w:val="0"/>
      <w:tabs>
        <w:tab w:val="clear" w:pos="794"/>
        <w:tab w:val="clear" w:pos="1191"/>
        <w:tab w:val="clear" w:pos="1588"/>
        <w:tab w:val="clear" w:pos="1985"/>
      </w:tabs>
      <w:overflowPunct/>
      <w:autoSpaceDE/>
      <w:autoSpaceDN/>
      <w:adjustRightInd/>
      <w:spacing w:before="0"/>
      <w:jc w:val="right"/>
      <w:textAlignment w:val="auto"/>
    </w:pPr>
    <w:rPr>
      <w:rFonts w:ascii="Century" w:eastAsia="MS Mincho" w:hAnsi="Century"/>
      <w:kern w:val="2"/>
      <w:szCs w:val="24"/>
      <w:lang w:val="en-GB" w:eastAsia="ja-JP"/>
    </w:rPr>
  </w:style>
  <w:style w:type="character" w:customStyle="1" w:styleId="ClosingChar">
    <w:name w:val="Closing Char"/>
    <w:basedOn w:val="DefaultParagraphFont"/>
    <w:link w:val="Closing"/>
    <w:rsid w:val="002949F2"/>
    <w:rPr>
      <w:rFonts w:ascii="Century" w:eastAsia="MS Mincho" w:hAnsi="Century"/>
      <w:kern w:val="2"/>
      <w:sz w:val="24"/>
      <w:szCs w:val="24"/>
      <w:lang w:val="en-GB" w:eastAsia="ja-JP"/>
    </w:rPr>
  </w:style>
  <w:style w:type="character" w:customStyle="1" w:styleId="E-mailSignatureChar">
    <w:name w:val="E-mail Signature Char"/>
    <w:rsid w:val="002949F2"/>
    <w:rPr>
      <w:rFonts w:ascii="Times New Roman" w:eastAsia="MS Mincho" w:hAnsi="Times New Roman"/>
      <w:noProof w:val="0"/>
      <w:sz w:val="24"/>
      <w:szCs w:val="24"/>
      <w:lang w:val="en-GB" w:eastAsia="en-US"/>
    </w:rPr>
  </w:style>
  <w:style w:type="paragraph" w:customStyle="1" w:styleId="a">
    <w:name w:val="바탕글"/>
    <w:rsid w:val="002949F2"/>
    <w:pPr>
      <w:widowControl w:val="0"/>
      <w:tabs>
        <w:tab w:val="left" w:pos="0"/>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autoSpaceDE w:val="0"/>
      <w:autoSpaceDN w:val="0"/>
      <w:adjustRightInd w:val="0"/>
      <w:spacing w:line="277" w:lineRule="auto"/>
    </w:pPr>
    <w:rPr>
      <w:rFonts w:ascii="BatangChe" w:eastAsia="BatangChe"/>
      <w:color w:val="000000"/>
      <w:lang w:eastAsia="ko-KR"/>
    </w:rPr>
  </w:style>
  <w:style w:type="paragraph" w:customStyle="1" w:styleId="headingb0">
    <w:name w:val="heading_b"/>
    <w:basedOn w:val="Heading3"/>
    <w:next w:val="Normal"/>
    <w:uiPriority w:val="99"/>
    <w:rsid w:val="002949F2"/>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rFonts w:eastAsia="MS Mincho"/>
      <w:lang w:val="en-GB"/>
    </w:rPr>
  </w:style>
  <w:style w:type="paragraph" w:customStyle="1" w:styleId="Default">
    <w:name w:val="Default"/>
    <w:uiPriority w:val="99"/>
    <w:rsid w:val="002949F2"/>
    <w:pPr>
      <w:autoSpaceDE w:val="0"/>
      <w:autoSpaceDN w:val="0"/>
      <w:adjustRightInd w:val="0"/>
    </w:pPr>
    <w:rPr>
      <w:rFonts w:ascii="LMMNHP+BookmanOldStyle" w:eastAsia="MS Mincho" w:hAnsi="LMMNHP+BookmanOldStyle"/>
      <w:color w:val="000000"/>
      <w:sz w:val="24"/>
      <w:szCs w:val="24"/>
      <w:lang w:eastAsia="ja-JP"/>
    </w:rPr>
  </w:style>
  <w:style w:type="paragraph" w:styleId="List">
    <w:name w:val="List"/>
    <w:aliases w:val="l"/>
    <w:basedOn w:val="Normal"/>
    <w:uiPriority w:val="99"/>
    <w:rsid w:val="002949F2"/>
    <w:pPr>
      <w:ind w:left="360" w:hanging="360"/>
      <w:jc w:val="left"/>
    </w:pPr>
    <w:rPr>
      <w:rFonts w:eastAsia="MS Mincho"/>
      <w:lang w:val="en-GB"/>
    </w:rPr>
  </w:style>
  <w:style w:type="paragraph" w:customStyle="1" w:styleId="FL">
    <w:name w:val="FL"/>
    <w:basedOn w:val="Normal"/>
    <w:rsid w:val="002949F2"/>
    <w:pPr>
      <w:keepNext/>
      <w:keepLines/>
      <w:tabs>
        <w:tab w:val="clear" w:pos="794"/>
        <w:tab w:val="clear" w:pos="1191"/>
        <w:tab w:val="clear" w:pos="1588"/>
        <w:tab w:val="clear" w:pos="1985"/>
      </w:tabs>
      <w:spacing w:before="60" w:after="180"/>
      <w:jc w:val="center"/>
    </w:pPr>
    <w:rPr>
      <w:rFonts w:ascii="Arial" w:eastAsia="MS Mincho" w:hAnsi="Arial"/>
      <w:b/>
      <w:sz w:val="20"/>
      <w:lang w:val="en-GB"/>
    </w:rPr>
  </w:style>
  <w:style w:type="paragraph" w:customStyle="1" w:styleId="TF">
    <w:name w:val="TF"/>
    <w:basedOn w:val="FL"/>
    <w:rsid w:val="002949F2"/>
    <w:pPr>
      <w:keepNext w:val="0"/>
      <w:spacing w:before="0" w:after="240"/>
    </w:pPr>
  </w:style>
  <w:style w:type="paragraph" w:styleId="List2">
    <w:name w:val="List 2"/>
    <w:basedOn w:val="Normal"/>
    <w:rsid w:val="002949F2"/>
    <w:pPr>
      <w:ind w:left="720" w:hanging="360"/>
      <w:jc w:val="left"/>
    </w:pPr>
    <w:rPr>
      <w:rFonts w:eastAsia="MS Mincho"/>
      <w:lang w:val="en-GB"/>
    </w:rPr>
  </w:style>
  <w:style w:type="character" w:customStyle="1" w:styleId="msoins0">
    <w:name w:val="msoins"/>
    <w:rsid w:val="002949F2"/>
    <w:rPr>
      <w:rFonts w:cs="Times New Roman"/>
    </w:rPr>
  </w:style>
  <w:style w:type="paragraph" w:customStyle="1" w:styleId="ddate">
    <w:name w:val="ddate"/>
    <w:basedOn w:val="Normal"/>
    <w:rsid w:val="002949F2"/>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jc w:val="left"/>
    </w:pPr>
    <w:rPr>
      <w:rFonts w:eastAsia="MS Mincho"/>
      <w:b/>
      <w:bCs/>
      <w:lang w:val="en-GB"/>
    </w:rPr>
  </w:style>
  <w:style w:type="paragraph" w:customStyle="1" w:styleId="dnum">
    <w:name w:val="dnum"/>
    <w:basedOn w:val="Normal"/>
    <w:rsid w:val="002949F2"/>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jc w:val="left"/>
    </w:pPr>
    <w:rPr>
      <w:rFonts w:eastAsia="MS Mincho"/>
      <w:b/>
      <w:bCs/>
      <w:lang w:val="en-GB"/>
    </w:rPr>
  </w:style>
  <w:style w:type="paragraph" w:customStyle="1" w:styleId="dorlang">
    <w:name w:val="dorlang"/>
    <w:basedOn w:val="Normal"/>
    <w:rsid w:val="002949F2"/>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jc w:val="left"/>
    </w:pPr>
    <w:rPr>
      <w:rFonts w:eastAsia="MS Mincho"/>
      <w:b/>
      <w:bCs/>
      <w:lang w:val="en-GB"/>
    </w:rPr>
  </w:style>
  <w:style w:type="paragraph" w:customStyle="1" w:styleId="RecTitle">
    <w:name w:val="Rec_Title"/>
    <w:basedOn w:val="Normal"/>
    <w:next w:val="Heading1"/>
    <w:uiPriority w:val="99"/>
    <w:rsid w:val="002949F2"/>
    <w:pPr>
      <w:keepNext/>
      <w:keepLines/>
      <w:overflowPunct/>
      <w:autoSpaceDE/>
      <w:autoSpaceDN/>
      <w:adjustRightInd/>
      <w:spacing w:before="240"/>
      <w:jc w:val="center"/>
      <w:textAlignment w:val="auto"/>
    </w:pPr>
    <w:rPr>
      <w:rFonts w:eastAsia="MS Mincho"/>
      <w:b/>
      <w:caps/>
      <w:lang w:val="en-GB"/>
    </w:rPr>
  </w:style>
  <w:style w:type="paragraph" w:customStyle="1" w:styleId="heading0">
    <w:name w:val="heading 0"/>
    <w:basedOn w:val="Heading1"/>
    <w:next w:val="Normal"/>
    <w:rsid w:val="002949F2"/>
    <w:pPr>
      <w:tabs>
        <w:tab w:val="clear" w:pos="1191"/>
        <w:tab w:val="clear" w:pos="1588"/>
        <w:tab w:val="clear" w:pos="1985"/>
        <w:tab w:val="left" w:pos="2127"/>
        <w:tab w:val="left" w:pos="2410"/>
        <w:tab w:val="left" w:pos="2921"/>
        <w:tab w:val="left" w:pos="3261"/>
      </w:tabs>
      <w:overflowPunct/>
      <w:autoSpaceDE/>
      <w:autoSpaceDN/>
      <w:adjustRightInd/>
      <w:spacing w:before="240"/>
      <w:jc w:val="left"/>
      <w:textAlignment w:val="auto"/>
      <w:outlineLvl w:val="9"/>
    </w:pPr>
    <w:rPr>
      <w:rFonts w:eastAsia="MS Mincho"/>
      <w:bCs/>
      <w:szCs w:val="24"/>
      <w:lang w:val="en-GB"/>
    </w:rPr>
  </w:style>
  <w:style w:type="paragraph" w:customStyle="1" w:styleId="RecNoBR">
    <w:name w:val="Rec_No_BR"/>
    <w:basedOn w:val="Normal"/>
    <w:next w:val="Normal"/>
    <w:uiPriority w:val="99"/>
    <w:rsid w:val="002949F2"/>
    <w:pPr>
      <w:keepNext/>
      <w:keepLines/>
      <w:spacing w:before="480"/>
      <w:jc w:val="center"/>
    </w:pPr>
    <w:rPr>
      <w:rFonts w:eastAsia="MS Mincho"/>
      <w:caps/>
      <w:sz w:val="28"/>
      <w:lang w:val="en-GB"/>
    </w:rPr>
  </w:style>
  <w:style w:type="paragraph" w:customStyle="1" w:styleId="SP7319594">
    <w:name w:val="SP.7.319594"/>
    <w:basedOn w:val="Normal"/>
    <w:next w:val="Normal"/>
    <w:rsid w:val="002949F2"/>
    <w:pPr>
      <w:tabs>
        <w:tab w:val="clear" w:pos="794"/>
        <w:tab w:val="clear" w:pos="1191"/>
        <w:tab w:val="clear" w:pos="1588"/>
        <w:tab w:val="clear" w:pos="1985"/>
      </w:tabs>
      <w:overflowPunct/>
      <w:spacing w:before="240" w:after="240"/>
      <w:jc w:val="left"/>
      <w:textAlignment w:val="auto"/>
    </w:pPr>
    <w:rPr>
      <w:rFonts w:ascii="DJPEKE+TimesNewRoman" w:eastAsia="MS Mincho" w:hAnsi="DJPEKE+TimesNewRoman"/>
      <w:szCs w:val="24"/>
      <w:lang w:val="en-GB" w:eastAsia="ja-JP"/>
    </w:rPr>
  </w:style>
  <w:style w:type="character" w:customStyle="1" w:styleId="H4Char2">
    <w:name w:val="H4 Char2"/>
    <w:aliases w:val="h4 Char2,H41 Char2,h41 Char2,H42 Char2,h42 Char2,H43 Char2,h43 Char2,H411 Char2,h411 Char2,H421 Char2,h421 Char2,H44 Char2,h44 Char2,H412 Char2,h412 Char2,H422 Char2,h422 Char2,H431 Char2,h431 Char2,H45 Char2,h45 Char2,H413 Char1,h413 Char1"/>
    <w:rsid w:val="002949F2"/>
    <w:rPr>
      <w:rFonts w:eastAsia="MS Mincho" w:cs="Times New Roman"/>
      <w:b/>
      <w:noProof w:val="0"/>
      <w:sz w:val="24"/>
      <w:lang w:val="en-GB" w:eastAsia="en-US" w:bidi="ar-SA"/>
    </w:rPr>
  </w:style>
  <w:style w:type="character" w:customStyle="1" w:styleId="Heading3Char1">
    <w:name w:val="Heading 3 Char1"/>
    <w:aliases w:val="Memo Heading 3 Char1,H3 Char1,h3 Char3,h31 Char1,3 Char1,l3 Char1,list 3 Char1,Head 3 Char1,h32 Char1,h33 Char1,h34 Char1,h35 Char1,h36 Char1,h37 Char1,h38 Char1,h311 Char1,h321 Char1,h331 Char1,h341 Char1,h351 Char1,h361 Char1,h39 Char1"/>
    <w:locked/>
    <w:rsid w:val="002949F2"/>
    <w:rPr>
      <w:rFonts w:cs="Times New Roman"/>
      <w:b/>
      <w:noProof w:val="0"/>
      <w:sz w:val="24"/>
      <w:lang w:val="en-GB" w:eastAsia="en-US" w:bidi="ar-SA"/>
    </w:rPr>
  </w:style>
  <w:style w:type="character" w:customStyle="1" w:styleId="EmailStyle243">
    <w:name w:val="EmailStyle243"/>
    <w:rsid w:val="002949F2"/>
    <w:rPr>
      <w:rFonts w:ascii="Arial" w:hAnsi="Arial" w:cs="Arial"/>
      <w:color w:val="000000"/>
      <w:sz w:val="20"/>
      <w:szCs w:val="20"/>
    </w:rPr>
  </w:style>
  <w:style w:type="paragraph" w:customStyle="1" w:styleId="TableLegend0">
    <w:name w:val="Table_Legend"/>
    <w:basedOn w:val="Normal"/>
    <w:next w:val="Normal"/>
    <w:uiPriority w:val="99"/>
    <w:rsid w:val="002949F2"/>
    <w:pPr>
      <w:keepNext/>
      <w:spacing w:before="86" w:line="199" w:lineRule="exact"/>
      <w:ind w:left="-85" w:right="-85"/>
    </w:pPr>
    <w:rPr>
      <w:rFonts w:eastAsia="Batang"/>
      <w:sz w:val="18"/>
      <w:lang w:val="en-GB" w:eastAsia="fr-FR"/>
    </w:rPr>
  </w:style>
  <w:style w:type="paragraph" w:customStyle="1" w:styleId="FigureLegend0">
    <w:name w:val="Figure_Legend"/>
    <w:basedOn w:val="TableLegend0"/>
    <w:next w:val="FigureRemark"/>
    <w:rsid w:val="002949F2"/>
    <w:pPr>
      <w:jc w:val="left"/>
    </w:pPr>
  </w:style>
  <w:style w:type="paragraph" w:customStyle="1" w:styleId="FigureRemark">
    <w:name w:val="Figure_Remark"/>
    <w:basedOn w:val="TableLegend0"/>
    <w:rsid w:val="002949F2"/>
    <w:pPr>
      <w:tabs>
        <w:tab w:val="clear" w:pos="794"/>
        <w:tab w:val="clear" w:pos="1191"/>
        <w:tab w:val="clear" w:pos="1588"/>
        <w:tab w:val="clear" w:pos="1985"/>
        <w:tab w:val="center" w:pos="284"/>
      </w:tabs>
      <w:spacing w:before="142"/>
    </w:pPr>
  </w:style>
  <w:style w:type="paragraph" w:customStyle="1" w:styleId="Figure0">
    <w:name w:val="Figure_#"/>
    <w:basedOn w:val="Table"/>
    <w:next w:val="FigureTitle0"/>
    <w:rsid w:val="002949F2"/>
    <w:rPr>
      <w:rFonts w:eastAsia="Batang"/>
      <w:lang w:eastAsia="fr-FR"/>
    </w:rPr>
  </w:style>
  <w:style w:type="paragraph" w:customStyle="1" w:styleId="FigureTitle0">
    <w:name w:val="Figure_Title"/>
    <w:basedOn w:val="TableTitle1"/>
    <w:next w:val="FigureLegend0"/>
    <w:link w:val="FigureTitleChar"/>
    <w:uiPriority w:val="99"/>
    <w:rsid w:val="002949F2"/>
    <w:pPr>
      <w:spacing w:after="240"/>
    </w:pPr>
    <w:rPr>
      <w:rFonts w:eastAsia="Batang"/>
      <w:lang w:eastAsia="fr-FR"/>
    </w:rPr>
  </w:style>
  <w:style w:type="paragraph" w:customStyle="1" w:styleId="RefTitle0">
    <w:name w:val="Ref_Title"/>
    <w:basedOn w:val="Normal"/>
    <w:next w:val="RefText0"/>
    <w:rsid w:val="002949F2"/>
    <w:pPr>
      <w:keepNext/>
      <w:keepLines/>
      <w:tabs>
        <w:tab w:val="clear" w:pos="794"/>
        <w:tab w:val="clear" w:pos="1191"/>
        <w:tab w:val="clear" w:pos="1588"/>
        <w:tab w:val="clear" w:pos="1985"/>
      </w:tabs>
      <w:spacing w:before="600"/>
      <w:jc w:val="center"/>
    </w:pPr>
    <w:rPr>
      <w:rFonts w:eastAsia="Batang"/>
      <w:sz w:val="18"/>
      <w:lang w:val="en-GB" w:eastAsia="fr-FR"/>
    </w:rPr>
  </w:style>
  <w:style w:type="paragraph" w:customStyle="1" w:styleId="RefText0">
    <w:name w:val="Ref_Text"/>
    <w:basedOn w:val="Normal"/>
    <w:rsid w:val="002949F2"/>
    <w:pPr>
      <w:spacing w:before="136"/>
      <w:ind w:left="567" w:hanging="567"/>
    </w:pPr>
    <w:rPr>
      <w:rFonts w:eastAsia="Batang"/>
      <w:sz w:val="18"/>
      <w:lang w:val="en-GB" w:eastAsia="fr-FR"/>
    </w:rPr>
  </w:style>
  <w:style w:type="paragraph" w:customStyle="1" w:styleId="listitem">
    <w:name w:val="listitem"/>
    <w:basedOn w:val="Normal"/>
    <w:rsid w:val="002949F2"/>
    <w:pPr>
      <w:keepLines/>
      <w:spacing w:before="0"/>
      <w:jc w:val="left"/>
    </w:pPr>
    <w:rPr>
      <w:rFonts w:eastAsia="Batang"/>
      <w:sz w:val="20"/>
      <w:lang w:val="en-GB" w:eastAsia="fr-FR"/>
    </w:rPr>
  </w:style>
  <w:style w:type="paragraph" w:customStyle="1" w:styleId="RecTitleRef">
    <w:name w:val="Rec_Title/Ref"/>
    <w:basedOn w:val="RecTitle"/>
    <w:next w:val="RecTitleDate"/>
    <w:uiPriority w:val="99"/>
    <w:rsid w:val="002949F2"/>
    <w:pPr>
      <w:tabs>
        <w:tab w:val="clear" w:pos="794"/>
        <w:tab w:val="clear" w:pos="1191"/>
        <w:tab w:val="clear" w:pos="1588"/>
        <w:tab w:val="clear" w:pos="1985"/>
        <w:tab w:val="center" w:pos="4849"/>
        <w:tab w:val="right" w:pos="9696"/>
      </w:tabs>
      <w:overflowPunct w:val="0"/>
      <w:autoSpaceDE w:val="0"/>
      <w:autoSpaceDN w:val="0"/>
      <w:adjustRightInd w:val="0"/>
      <w:spacing w:before="136"/>
      <w:textAlignment w:val="baseline"/>
    </w:pPr>
    <w:rPr>
      <w:rFonts w:eastAsia="SimSun"/>
      <w:b w:val="0"/>
      <w:caps w:val="0"/>
      <w:sz w:val="20"/>
      <w:lang w:eastAsia="fr-FR"/>
    </w:rPr>
  </w:style>
  <w:style w:type="paragraph" w:customStyle="1" w:styleId="RecTitleDate">
    <w:name w:val="Rec_Title/Date"/>
    <w:basedOn w:val="RecTitleRef"/>
    <w:next w:val="headfoot"/>
    <w:uiPriority w:val="99"/>
    <w:rsid w:val="002949F2"/>
    <w:pPr>
      <w:tabs>
        <w:tab w:val="clear" w:pos="4849"/>
      </w:tabs>
      <w:jc w:val="right"/>
    </w:pPr>
  </w:style>
  <w:style w:type="paragraph" w:customStyle="1" w:styleId="headfoot">
    <w:name w:val="head_foot"/>
    <w:basedOn w:val="Normal"/>
    <w:next w:val="Normalaftertitle0"/>
    <w:uiPriority w:val="99"/>
    <w:rsid w:val="002949F2"/>
    <w:pPr>
      <w:tabs>
        <w:tab w:val="clear" w:pos="794"/>
        <w:tab w:val="clear" w:pos="1191"/>
        <w:tab w:val="clear" w:pos="1588"/>
        <w:tab w:val="clear" w:pos="1985"/>
      </w:tabs>
      <w:spacing w:before="0"/>
    </w:pPr>
    <w:rPr>
      <w:rFonts w:eastAsia="Batang"/>
      <w:color w:val="FF0000"/>
      <w:sz w:val="8"/>
      <w:lang w:val="en-GB" w:eastAsia="fr-FR"/>
    </w:rPr>
  </w:style>
  <w:style w:type="paragraph" w:customStyle="1" w:styleId="deftitle">
    <w:name w:val="def title"/>
    <w:basedOn w:val="Heading2"/>
    <w:next w:val="deftexte"/>
    <w:rsid w:val="002949F2"/>
    <w:pPr>
      <w:tabs>
        <w:tab w:val="clear" w:pos="1191"/>
        <w:tab w:val="clear" w:pos="1588"/>
        <w:tab w:val="clear" w:pos="1985"/>
      </w:tabs>
      <w:spacing w:before="313"/>
      <w:outlineLvl w:val="9"/>
    </w:pPr>
    <w:rPr>
      <w:rFonts w:eastAsia="Batang"/>
      <w:sz w:val="22"/>
      <w:lang w:val="en-GB" w:eastAsia="fr-FR"/>
    </w:rPr>
  </w:style>
  <w:style w:type="paragraph" w:customStyle="1" w:styleId="deftexte">
    <w:name w:val="def texte"/>
    <w:basedOn w:val="Normal"/>
    <w:rsid w:val="002949F2"/>
    <w:pPr>
      <w:spacing w:before="136"/>
    </w:pPr>
    <w:rPr>
      <w:rFonts w:eastAsia="Batang"/>
      <w:sz w:val="20"/>
      <w:lang w:val="en-GB" w:eastAsia="fr-FR"/>
    </w:rPr>
  </w:style>
  <w:style w:type="paragraph" w:customStyle="1" w:styleId="Section">
    <w:name w:val="Section #"/>
    <w:basedOn w:val="Normal"/>
    <w:next w:val="Sectiontitle0"/>
    <w:rsid w:val="002949F2"/>
    <w:pPr>
      <w:keepNext/>
      <w:keepLines/>
      <w:pageBreakBefore/>
      <w:tabs>
        <w:tab w:val="clear" w:pos="794"/>
        <w:tab w:val="clear" w:pos="1191"/>
        <w:tab w:val="clear" w:pos="1588"/>
        <w:tab w:val="clear" w:pos="1985"/>
        <w:tab w:val="left" w:pos="1474"/>
      </w:tabs>
      <w:spacing w:before="0"/>
      <w:ind w:left="1474" w:hanging="1474"/>
      <w:jc w:val="left"/>
    </w:pPr>
    <w:rPr>
      <w:rFonts w:eastAsia="Batang"/>
      <w:sz w:val="20"/>
      <w:lang w:val="en-GB" w:eastAsia="fr-FR"/>
    </w:rPr>
  </w:style>
  <w:style w:type="paragraph" w:customStyle="1" w:styleId="Sectiontitle0">
    <w:name w:val="Section title"/>
    <w:basedOn w:val="Section"/>
    <w:next w:val="Rec"/>
    <w:rsid w:val="002949F2"/>
    <w:pPr>
      <w:pageBreakBefore w:val="0"/>
      <w:spacing w:before="240"/>
    </w:pPr>
    <w:rPr>
      <w:i/>
    </w:rPr>
  </w:style>
  <w:style w:type="paragraph" w:customStyle="1" w:styleId="heading">
    <w:name w:val="heading"/>
    <w:basedOn w:val="Heading2"/>
    <w:rsid w:val="002949F2"/>
    <w:pPr>
      <w:tabs>
        <w:tab w:val="clear" w:pos="1985"/>
      </w:tabs>
      <w:spacing w:before="313"/>
      <w:outlineLvl w:val="9"/>
    </w:pPr>
    <w:rPr>
      <w:rFonts w:eastAsia="Batang"/>
      <w:sz w:val="22"/>
      <w:lang w:val="en-GB" w:eastAsia="fr-FR"/>
    </w:rPr>
  </w:style>
  <w:style w:type="paragraph" w:customStyle="1" w:styleId="Part">
    <w:name w:val="Part_#"/>
    <w:basedOn w:val="Normal"/>
    <w:next w:val="PartRef0"/>
    <w:rsid w:val="00FC6047"/>
    <w:pPr>
      <w:tabs>
        <w:tab w:val="clear" w:pos="794"/>
        <w:tab w:val="clear" w:pos="1191"/>
        <w:tab w:val="clear" w:pos="1588"/>
        <w:tab w:val="clear" w:pos="1985"/>
        <w:tab w:val="center" w:pos="4849"/>
        <w:tab w:val="right" w:pos="9696"/>
      </w:tabs>
      <w:spacing w:before="720" w:after="68"/>
      <w:jc w:val="center"/>
    </w:pPr>
    <w:rPr>
      <w:rFonts w:eastAsia="Batang"/>
      <w:sz w:val="20"/>
      <w:lang w:val="en-GB" w:eastAsia="fr-FR"/>
    </w:rPr>
  </w:style>
  <w:style w:type="paragraph" w:customStyle="1" w:styleId="PartRef0">
    <w:name w:val="Part_Ref"/>
    <w:basedOn w:val="Normal"/>
    <w:rsid w:val="00FC6047"/>
    <w:pPr>
      <w:tabs>
        <w:tab w:val="clear" w:pos="794"/>
        <w:tab w:val="clear" w:pos="1191"/>
        <w:tab w:val="clear" w:pos="1588"/>
        <w:tab w:val="clear" w:pos="1985"/>
        <w:tab w:val="center" w:pos="4849"/>
        <w:tab w:val="right" w:pos="9696"/>
      </w:tabs>
      <w:spacing w:before="0"/>
      <w:jc w:val="center"/>
    </w:pPr>
    <w:rPr>
      <w:rFonts w:eastAsia="Batang"/>
      <w:sz w:val="20"/>
      <w:lang w:val="en-GB" w:eastAsia="fr-FR"/>
    </w:rPr>
  </w:style>
  <w:style w:type="paragraph" w:customStyle="1" w:styleId="PartTitle0">
    <w:name w:val="Part_Title"/>
    <w:basedOn w:val="Normal"/>
    <w:next w:val="Normalaftertitle0"/>
    <w:rsid w:val="00FC6047"/>
    <w:pPr>
      <w:tabs>
        <w:tab w:val="clear" w:pos="794"/>
        <w:tab w:val="clear" w:pos="1191"/>
        <w:tab w:val="clear" w:pos="1588"/>
        <w:tab w:val="clear" w:pos="1985"/>
        <w:tab w:val="left" w:pos="4849"/>
        <w:tab w:val="right" w:pos="9696"/>
      </w:tabs>
      <w:spacing w:before="136" w:after="200"/>
      <w:jc w:val="center"/>
    </w:pPr>
    <w:rPr>
      <w:rFonts w:eastAsia="Batang"/>
      <w:b/>
      <w:lang w:val="en-GB" w:eastAsia="fr-FR"/>
    </w:rPr>
  </w:style>
  <w:style w:type="paragraph" w:customStyle="1" w:styleId="Rep">
    <w:name w:val="Rep_#"/>
    <w:basedOn w:val="Rec"/>
    <w:next w:val="RepTitle0"/>
    <w:rsid w:val="002949F2"/>
    <w:rPr>
      <w:rFonts w:eastAsia="SimSun"/>
      <w:lang w:eastAsia="fr-FR"/>
    </w:rPr>
  </w:style>
  <w:style w:type="paragraph" w:customStyle="1" w:styleId="RepTitle0">
    <w:name w:val="Rep_Title"/>
    <w:basedOn w:val="RecTitle"/>
    <w:next w:val="RepTitleRef"/>
    <w:rsid w:val="002949F2"/>
    <w:pPr>
      <w:tabs>
        <w:tab w:val="clear" w:pos="794"/>
        <w:tab w:val="clear" w:pos="1191"/>
        <w:tab w:val="clear" w:pos="1588"/>
        <w:tab w:val="clear" w:pos="1985"/>
        <w:tab w:val="center" w:pos="4849"/>
        <w:tab w:val="right" w:pos="9696"/>
      </w:tabs>
      <w:overflowPunct w:val="0"/>
      <w:autoSpaceDE w:val="0"/>
      <w:autoSpaceDN w:val="0"/>
      <w:adjustRightInd w:val="0"/>
      <w:spacing w:before="180"/>
      <w:textAlignment w:val="baseline"/>
    </w:pPr>
    <w:rPr>
      <w:rFonts w:eastAsia="SimSun"/>
      <w:caps w:val="0"/>
      <w:sz w:val="20"/>
      <w:lang w:eastAsia="fr-FR"/>
    </w:rPr>
  </w:style>
  <w:style w:type="paragraph" w:customStyle="1" w:styleId="RepTitleRef">
    <w:name w:val="Rep_Title/Ref"/>
    <w:basedOn w:val="RecTitleRef"/>
    <w:next w:val="RepTitleDate"/>
    <w:rsid w:val="002949F2"/>
  </w:style>
  <w:style w:type="paragraph" w:customStyle="1" w:styleId="RepTitleDate">
    <w:name w:val="Rep_Title/Date"/>
    <w:basedOn w:val="RecTitleDate"/>
    <w:next w:val="headfoot"/>
    <w:rsid w:val="002949F2"/>
  </w:style>
  <w:style w:type="paragraph" w:customStyle="1" w:styleId="RefDoc">
    <w:name w:val="Ref_Doc"/>
    <w:basedOn w:val="RefText0"/>
    <w:next w:val="RefText0"/>
    <w:rsid w:val="002949F2"/>
    <w:pPr>
      <w:spacing w:before="227"/>
    </w:pPr>
    <w:rPr>
      <w:i/>
    </w:rPr>
  </w:style>
  <w:style w:type="paragraph" w:customStyle="1" w:styleId="Question">
    <w:name w:val="Question_#"/>
    <w:basedOn w:val="Rec"/>
    <w:next w:val="QuestionTitle0"/>
    <w:rsid w:val="002949F2"/>
    <w:pPr>
      <w:spacing w:before="0"/>
    </w:pPr>
    <w:rPr>
      <w:rFonts w:eastAsia="SimSun"/>
      <w:lang w:eastAsia="fr-FR"/>
    </w:rPr>
  </w:style>
  <w:style w:type="paragraph" w:customStyle="1" w:styleId="QuestionTitle0">
    <w:name w:val="Question_Title"/>
    <w:basedOn w:val="RecTitle"/>
    <w:next w:val="QuestionTitleRef"/>
    <w:rsid w:val="002949F2"/>
    <w:pPr>
      <w:tabs>
        <w:tab w:val="clear" w:pos="794"/>
        <w:tab w:val="clear" w:pos="1191"/>
        <w:tab w:val="clear" w:pos="1588"/>
        <w:tab w:val="clear" w:pos="1985"/>
        <w:tab w:val="center" w:pos="4849"/>
        <w:tab w:val="right" w:pos="9696"/>
      </w:tabs>
      <w:overflowPunct w:val="0"/>
      <w:autoSpaceDE w:val="0"/>
      <w:autoSpaceDN w:val="0"/>
      <w:adjustRightInd w:val="0"/>
      <w:spacing w:before="180"/>
      <w:textAlignment w:val="baseline"/>
    </w:pPr>
    <w:rPr>
      <w:rFonts w:eastAsia="SimSun"/>
      <w:caps w:val="0"/>
      <w:sz w:val="20"/>
      <w:lang w:eastAsia="fr-FR"/>
    </w:rPr>
  </w:style>
  <w:style w:type="paragraph" w:customStyle="1" w:styleId="QuestionTitleRef">
    <w:name w:val="Question_Title/Ref"/>
    <w:basedOn w:val="RecTitleRef"/>
    <w:next w:val="QuestionTitleDate"/>
    <w:rsid w:val="002949F2"/>
  </w:style>
  <w:style w:type="paragraph" w:customStyle="1" w:styleId="QuestionTitleDate">
    <w:name w:val="Question_Title/Date"/>
    <w:basedOn w:val="RecTitleDate"/>
    <w:next w:val="headfoot"/>
    <w:rsid w:val="002949F2"/>
  </w:style>
  <w:style w:type="paragraph" w:customStyle="1" w:styleId="Res">
    <w:name w:val="Res_#"/>
    <w:basedOn w:val="Rec"/>
    <w:next w:val="ResTitle0"/>
    <w:rsid w:val="002949F2"/>
    <w:rPr>
      <w:rFonts w:eastAsia="SimSun"/>
      <w:lang w:eastAsia="fr-FR"/>
    </w:rPr>
  </w:style>
  <w:style w:type="paragraph" w:customStyle="1" w:styleId="ResTitle0">
    <w:name w:val="Res_Title"/>
    <w:basedOn w:val="RecTitle"/>
    <w:next w:val="ResTitleRef"/>
    <w:rsid w:val="002949F2"/>
    <w:pPr>
      <w:tabs>
        <w:tab w:val="clear" w:pos="794"/>
        <w:tab w:val="clear" w:pos="1191"/>
        <w:tab w:val="clear" w:pos="1588"/>
        <w:tab w:val="clear" w:pos="1985"/>
        <w:tab w:val="center" w:pos="4849"/>
        <w:tab w:val="right" w:pos="9696"/>
      </w:tabs>
      <w:overflowPunct w:val="0"/>
      <w:autoSpaceDE w:val="0"/>
      <w:autoSpaceDN w:val="0"/>
      <w:adjustRightInd w:val="0"/>
      <w:spacing w:before="180"/>
      <w:textAlignment w:val="baseline"/>
    </w:pPr>
    <w:rPr>
      <w:rFonts w:eastAsia="SimSun"/>
      <w:caps w:val="0"/>
      <w:sz w:val="20"/>
      <w:lang w:eastAsia="fr-FR"/>
    </w:rPr>
  </w:style>
  <w:style w:type="paragraph" w:customStyle="1" w:styleId="ResTitleRef">
    <w:name w:val="Res_Title/Ref"/>
    <w:basedOn w:val="RecTitleRef"/>
    <w:next w:val="ResTitleDate"/>
    <w:rsid w:val="002949F2"/>
  </w:style>
  <w:style w:type="paragraph" w:customStyle="1" w:styleId="ResTitleDate">
    <w:name w:val="Res_Title/Date"/>
    <w:basedOn w:val="RecTitleDate"/>
    <w:next w:val="headfoot"/>
    <w:rsid w:val="002949F2"/>
  </w:style>
  <w:style w:type="paragraph" w:customStyle="1" w:styleId="Style">
    <w:name w:val="Style"/>
    <w:basedOn w:val="Normal"/>
    <w:rsid w:val="002949F2"/>
    <w:pPr>
      <w:tabs>
        <w:tab w:val="center" w:pos="4196"/>
        <w:tab w:val="left" w:pos="9242"/>
        <w:tab w:val="center" w:pos="12587"/>
      </w:tabs>
      <w:spacing w:before="340" w:line="318" w:lineRule="atLeast"/>
      <w:ind w:right="618"/>
    </w:pPr>
    <w:rPr>
      <w:rFonts w:eastAsia="Batang"/>
      <w:i/>
      <w:sz w:val="28"/>
      <w:lang w:val="en-GB" w:eastAsia="fr-FR"/>
    </w:rPr>
  </w:style>
  <w:style w:type="paragraph" w:customStyle="1" w:styleId="Sectionsous">
    <w:name w:val="Section_sous"/>
    <w:basedOn w:val="Section"/>
    <w:next w:val="Rec"/>
    <w:rsid w:val="002949F2"/>
    <w:pPr>
      <w:pageBreakBefore w:val="0"/>
      <w:spacing w:before="240"/>
    </w:pPr>
  </w:style>
  <w:style w:type="paragraph" w:customStyle="1" w:styleId="CCI">
    <w:name w:val="CCI"/>
    <w:basedOn w:val="Normal"/>
    <w:next w:val="Normal"/>
    <w:rsid w:val="002949F2"/>
    <w:pPr>
      <w:keepNext/>
      <w:keepLines/>
      <w:tabs>
        <w:tab w:val="clear" w:pos="794"/>
        <w:tab w:val="clear" w:pos="1191"/>
        <w:tab w:val="clear" w:pos="1588"/>
        <w:tab w:val="clear" w:pos="1985"/>
      </w:tabs>
      <w:spacing w:before="199"/>
    </w:pPr>
    <w:rPr>
      <w:rFonts w:eastAsia="Batang"/>
      <w:sz w:val="20"/>
      <w:lang w:val="en-GB" w:eastAsia="fr-FR"/>
    </w:rPr>
  </w:style>
  <w:style w:type="paragraph" w:customStyle="1" w:styleId="Fig">
    <w:name w:val="Fig"/>
    <w:basedOn w:val="Figure"/>
    <w:next w:val="Fig0"/>
    <w:uiPriority w:val="99"/>
    <w:rsid w:val="002949F2"/>
    <w:pPr>
      <w:keepLines w:val="0"/>
      <w:spacing w:before="136" w:after="0"/>
    </w:pPr>
    <w:rPr>
      <w:rFonts w:eastAsia="Batang"/>
      <w:caps w:val="0"/>
      <w:sz w:val="20"/>
      <w:lang w:val="en-US" w:eastAsia="fr-FR"/>
    </w:rPr>
  </w:style>
  <w:style w:type="paragraph" w:customStyle="1" w:styleId="Fig0">
    <w:name w:val="Fig_#"/>
    <w:basedOn w:val="Fig"/>
    <w:next w:val="Normal"/>
    <w:rsid w:val="002949F2"/>
    <w:pPr>
      <w:jc w:val="left"/>
    </w:pPr>
    <w:rPr>
      <w:color w:val="FFFFFF"/>
    </w:rPr>
  </w:style>
  <w:style w:type="paragraph" w:customStyle="1" w:styleId="TableHead1">
    <w:name w:val="Table_Head"/>
    <w:basedOn w:val="TableText0"/>
    <w:uiPriority w:val="99"/>
    <w:rsid w:val="002949F2"/>
    <w:pPr>
      <w:keepNext w:val="0"/>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113" w:after="113" w:line="240" w:lineRule="auto"/>
      <w:jc w:val="center"/>
    </w:pPr>
    <w:rPr>
      <w:rFonts w:eastAsia="Batang"/>
      <w:b/>
      <w:sz w:val="24"/>
      <w:lang w:eastAsia="fr-FR"/>
    </w:rPr>
  </w:style>
  <w:style w:type="paragraph" w:customStyle="1" w:styleId="Infodoc">
    <w:name w:val="Infodoc"/>
    <w:basedOn w:val="Normal"/>
    <w:rsid w:val="002949F2"/>
    <w:pPr>
      <w:tabs>
        <w:tab w:val="clear" w:pos="794"/>
        <w:tab w:val="clear" w:pos="1191"/>
        <w:tab w:val="clear" w:pos="1588"/>
        <w:tab w:val="clear" w:pos="1985"/>
        <w:tab w:val="left" w:pos="1418"/>
      </w:tabs>
      <w:spacing w:before="0"/>
      <w:ind w:left="1418" w:hanging="1418"/>
      <w:jc w:val="left"/>
    </w:pPr>
    <w:rPr>
      <w:rFonts w:eastAsia="Batang"/>
      <w:lang w:val="en-GB" w:eastAsia="fr-FR"/>
    </w:rPr>
  </w:style>
  <w:style w:type="paragraph" w:customStyle="1" w:styleId="Part0">
    <w:name w:val="Part"/>
    <w:basedOn w:val="Normal"/>
    <w:rsid w:val="002949F2"/>
    <w:pPr>
      <w:tabs>
        <w:tab w:val="clear" w:pos="794"/>
        <w:tab w:val="clear" w:pos="1191"/>
        <w:tab w:val="clear" w:pos="1588"/>
        <w:tab w:val="clear" w:pos="1985"/>
        <w:tab w:val="left" w:pos="1276"/>
        <w:tab w:val="left" w:pos="1701"/>
      </w:tabs>
      <w:spacing w:before="199"/>
      <w:ind w:left="1701" w:hanging="1701"/>
      <w:jc w:val="left"/>
    </w:pPr>
    <w:rPr>
      <w:rFonts w:eastAsia="Batang"/>
      <w:caps/>
      <w:lang w:val="en-GB" w:eastAsia="fr-FR"/>
    </w:rPr>
  </w:style>
  <w:style w:type="paragraph" w:customStyle="1" w:styleId="Keywords">
    <w:name w:val="Keywords"/>
    <w:basedOn w:val="Normal"/>
    <w:rsid w:val="002949F2"/>
    <w:pPr>
      <w:tabs>
        <w:tab w:val="clear" w:pos="1191"/>
        <w:tab w:val="clear" w:pos="1588"/>
      </w:tabs>
      <w:spacing w:before="136"/>
      <w:ind w:left="794" w:hanging="794"/>
      <w:jc w:val="left"/>
    </w:pPr>
    <w:rPr>
      <w:rFonts w:eastAsia="Batang"/>
      <w:lang w:val="en-GB" w:eastAsia="fr-FR"/>
    </w:rPr>
  </w:style>
  <w:style w:type="paragraph" w:customStyle="1" w:styleId="EquationLegend0">
    <w:name w:val="Equation_Legend"/>
    <w:basedOn w:val="Normal"/>
    <w:uiPriority w:val="99"/>
    <w:rsid w:val="002949F2"/>
    <w:pPr>
      <w:tabs>
        <w:tab w:val="clear" w:pos="794"/>
        <w:tab w:val="clear" w:pos="1191"/>
        <w:tab w:val="clear" w:pos="1588"/>
        <w:tab w:val="clear" w:pos="1985"/>
        <w:tab w:val="right" w:pos="1531"/>
        <w:tab w:val="left" w:pos="1701"/>
      </w:tabs>
      <w:spacing w:before="86"/>
      <w:ind w:left="1701" w:hanging="1701"/>
      <w:jc w:val="left"/>
    </w:pPr>
    <w:rPr>
      <w:rFonts w:eastAsia="Batang"/>
      <w:lang w:val="en-GB" w:eastAsia="fr-FR"/>
    </w:rPr>
  </w:style>
  <w:style w:type="paragraph" w:customStyle="1" w:styleId="meeting">
    <w:name w:val="meeting"/>
    <w:basedOn w:val="Head"/>
    <w:next w:val="Head"/>
    <w:rsid w:val="002949F2"/>
    <w:pPr>
      <w:tabs>
        <w:tab w:val="left" w:pos="7371"/>
      </w:tabs>
      <w:overflowPunct w:val="0"/>
      <w:autoSpaceDE w:val="0"/>
      <w:autoSpaceDN w:val="0"/>
      <w:adjustRightInd w:val="0"/>
      <w:spacing w:after="567"/>
      <w:textAlignment w:val="baseline"/>
    </w:pPr>
    <w:rPr>
      <w:lang w:eastAsia="fr-FR"/>
    </w:rPr>
  </w:style>
  <w:style w:type="paragraph" w:customStyle="1" w:styleId="Qlist">
    <w:name w:val="Qlist"/>
    <w:basedOn w:val="Normal"/>
    <w:rsid w:val="002949F2"/>
    <w:pPr>
      <w:tabs>
        <w:tab w:val="clear" w:pos="794"/>
        <w:tab w:val="clear" w:pos="1191"/>
        <w:tab w:val="clear" w:pos="1588"/>
        <w:tab w:val="clear" w:pos="1985"/>
        <w:tab w:val="left" w:pos="1843"/>
        <w:tab w:val="left" w:pos="2268"/>
      </w:tabs>
      <w:spacing w:before="136"/>
      <w:ind w:left="2268" w:hanging="2268"/>
      <w:jc w:val="left"/>
    </w:pPr>
    <w:rPr>
      <w:rFonts w:eastAsia="Batang"/>
      <w:b/>
      <w:lang w:val="en-GB" w:eastAsia="fr-FR"/>
    </w:rPr>
  </w:style>
  <w:style w:type="paragraph" w:customStyle="1" w:styleId="Subject">
    <w:name w:val="Subject"/>
    <w:basedOn w:val="Normal"/>
    <w:next w:val="Source"/>
    <w:rsid w:val="002949F2"/>
    <w:pPr>
      <w:tabs>
        <w:tab w:val="clear" w:pos="794"/>
        <w:tab w:val="clear" w:pos="1191"/>
        <w:tab w:val="clear" w:pos="1588"/>
        <w:tab w:val="clear" w:pos="1985"/>
        <w:tab w:val="left" w:pos="1134"/>
      </w:tabs>
      <w:spacing w:before="0"/>
      <w:ind w:left="1134" w:hanging="1134"/>
      <w:jc w:val="left"/>
    </w:pPr>
    <w:rPr>
      <w:rFonts w:eastAsia="Batang"/>
      <w:lang w:val="en-GB" w:eastAsia="fr-FR"/>
    </w:rPr>
  </w:style>
  <w:style w:type="paragraph" w:customStyle="1" w:styleId="Object">
    <w:name w:val="Object"/>
    <w:basedOn w:val="Subject"/>
    <w:next w:val="Subject"/>
    <w:rsid w:val="002949F2"/>
  </w:style>
  <w:style w:type="paragraph" w:customStyle="1" w:styleId="Data">
    <w:name w:val="Data"/>
    <w:basedOn w:val="Subject"/>
    <w:next w:val="Subject"/>
    <w:rsid w:val="002949F2"/>
  </w:style>
  <w:style w:type="paragraph" w:customStyle="1" w:styleId="Line1">
    <w:name w:val="Line_1"/>
    <w:basedOn w:val="Normal"/>
    <w:next w:val="Normal"/>
    <w:rsid w:val="002949F2"/>
    <w:pPr>
      <w:pBdr>
        <w:top w:val="dashed" w:sz="6" w:space="1" w:color="auto"/>
      </w:pBdr>
      <w:tabs>
        <w:tab w:val="clear" w:pos="794"/>
        <w:tab w:val="clear" w:pos="1191"/>
        <w:tab w:val="clear" w:pos="1588"/>
        <w:tab w:val="clear" w:pos="1985"/>
      </w:tabs>
      <w:spacing w:before="240"/>
      <w:ind w:left="3997" w:right="3997"/>
      <w:jc w:val="center"/>
    </w:pPr>
    <w:rPr>
      <w:rFonts w:eastAsia="Batang"/>
      <w:sz w:val="20"/>
      <w:lang w:val="en-GB" w:eastAsia="fr-FR"/>
    </w:rPr>
  </w:style>
  <w:style w:type="paragraph" w:customStyle="1" w:styleId="Heading2Unnumbered">
    <w:name w:val="Heading 2 Unnumbered"/>
    <w:aliases w:val="h2u"/>
    <w:basedOn w:val="Heading2"/>
    <w:next w:val="BodyText"/>
    <w:rsid w:val="002949F2"/>
    <w:pPr>
      <w:keepLines w:val="0"/>
      <w:numPr>
        <w:ilvl w:val="1"/>
      </w:numPr>
      <w:tabs>
        <w:tab w:val="clear" w:pos="794"/>
        <w:tab w:val="clear" w:pos="1191"/>
        <w:tab w:val="clear" w:pos="1588"/>
        <w:tab w:val="clear" w:pos="1985"/>
        <w:tab w:val="num" w:pos="718"/>
      </w:tabs>
      <w:overflowPunct/>
      <w:autoSpaceDE/>
      <w:autoSpaceDN/>
      <w:adjustRightInd/>
      <w:spacing w:before="240" w:after="120"/>
      <w:ind w:left="794" w:hanging="794"/>
      <w:textAlignment w:val="auto"/>
      <w:outlineLvl w:val="9"/>
    </w:pPr>
    <w:rPr>
      <w:rFonts w:eastAsia="Batang"/>
      <w:kern w:val="28"/>
      <w:lang w:val="en-US" w:eastAsia="de-DE"/>
    </w:rPr>
  </w:style>
  <w:style w:type="character" w:customStyle="1" w:styleId="DocumentMapChar">
    <w:name w:val="Document Map Char"/>
    <w:rsid w:val="002949F2"/>
    <w:rPr>
      <w:rFonts w:ascii="Tahoma" w:eastAsia="Batang" w:hAnsi="Tahoma"/>
      <w:noProof w:val="0"/>
      <w:shd w:val="clear" w:color="auto" w:fill="000080"/>
      <w:lang w:val="en-GB" w:eastAsia="fr-FR"/>
    </w:rPr>
  </w:style>
  <w:style w:type="paragraph" w:customStyle="1" w:styleId="Heading3Unnumbered">
    <w:name w:val="Heading 3 Unnumbered"/>
    <w:aliases w:val="h3u"/>
    <w:basedOn w:val="Heading3"/>
    <w:next w:val="BodyText"/>
    <w:rsid w:val="002949F2"/>
    <w:pPr>
      <w:keepLines w:val="0"/>
      <w:numPr>
        <w:ilvl w:val="2"/>
      </w:numPr>
      <w:tabs>
        <w:tab w:val="clear" w:pos="794"/>
        <w:tab w:val="clear" w:pos="1191"/>
        <w:tab w:val="clear" w:pos="1588"/>
        <w:tab w:val="clear" w:pos="1985"/>
        <w:tab w:val="num" w:pos="720"/>
      </w:tabs>
      <w:overflowPunct/>
      <w:autoSpaceDE/>
      <w:autoSpaceDN/>
      <w:adjustRightInd/>
      <w:spacing w:before="240" w:after="80"/>
      <w:ind w:left="720" w:hanging="720"/>
      <w:textAlignment w:val="auto"/>
      <w:outlineLvl w:val="9"/>
    </w:pPr>
    <w:rPr>
      <w:rFonts w:eastAsia="Batang"/>
      <w:kern w:val="28"/>
      <w:sz w:val="22"/>
      <w:lang w:val="en-US" w:eastAsia="de-DE"/>
    </w:rPr>
  </w:style>
  <w:style w:type="paragraph" w:customStyle="1" w:styleId="References">
    <w:name w:val="References"/>
    <w:basedOn w:val="Normal"/>
    <w:rsid w:val="002949F2"/>
    <w:pPr>
      <w:tabs>
        <w:tab w:val="clear" w:pos="794"/>
        <w:tab w:val="clear" w:pos="1191"/>
        <w:tab w:val="clear" w:pos="1588"/>
        <w:tab w:val="clear" w:pos="1985"/>
        <w:tab w:val="num" w:pos="360"/>
      </w:tabs>
      <w:overflowPunct/>
      <w:adjustRightInd/>
      <w:spacing w:before="0"/>
      <w:ind w:left="360" w:hanging="360"/>
      <w:textAlignment w:val="auto"/>
    </w:pPr>
    <w:rPr>
      <w:rFonts w:eastAsia="Batang"/>
      <w:sz w:val="16"/>
      <w:szCs w:val="16"/>
      <w:lang w:val="en-US"/>
    </w:rPr>
  </w:style>
  <w:style w:type="paragraph" w:customStyle="1" w:styleId="PT1Head">
    <w:name w:val="PT1_Head"/>
    <w:basedOn w:val="Heading4"/>
    <w:next w:val="Normal"/>
    <w:rsid w:val="002949F2"/>
    <w:pPr>
      <w:keepLines w:val="0"/>
      <w:tabs>
        <w:tab w:val="clear" w:pos="992"/>
        <w:tab w:val="clear" w:pos="1191"/>
        <w:tab w:val="clear" w:pos="1588"/>
        <w:tab w:val="clear" w:pos="1985"/>
      </w:tabs>
      <w:overflowPunct/>
      <w:autoSpaceDE/>
      <w:autoSpaceDN/>
      <w:adjustRightInd/>
      <w:spacing w:before="0"/>
      <w:ind w:left="0" w:firstLine="0"/>
      <w:jc w:val="left"/>
      <w:textAlignment w:val="auto"/>
    </w:pPr>
    <w:rPr>
      <w:rFonts w:ascii="Arial" w:eastAsia="MS Mincho" w:hAnsi="Arial"/>
      <w:bCs/>
      <w:szCs w:val="24"/>
      <w:lang w:val="en-GB" w:eastAsia="en-IE"/>
    </w:rPr>
  </w:style>
  <w:style w:type="paragraph" w:customStyle="1" w:styleId="Reference">
    <w:name w:val="Reference"/>
    <w:basedOn w:val="BodyText"/>
    <w:rsid w:val="002949F2"/>
    <w:pPr>
      <w:tabs>
        <w:tab w:val="clear" w:pos="794"/>
        <w:tab w:val="clear" w:pos="1191"/>
        <w:tab w:val="clear" w:pos="1588"/>
        <w:tab w:val="clear" w:pos="1985"/>
      </w:tabs>
      <w:overflowPunct/>
      <w:autoSpaceDE/>
      <w:autoSpaceDN/>
      <w:adjustRightInd/>
      <w:spacing w:before="0"/>
      <w:ind w:left="397" w:hanging="397"/>
      <w:jc w:val="both"/>
      <w:textAlignment w:val="auto"/>
    </w:pPr>
    <w:rPr>
      <w:rFonts w:eastAsia="SimSun"/>
      <w:lang w:eastAsia="de-DE"/>
    </w:rPr>
  </w:style>
  <w:style w:type="paragraph" w:customStyle="1" w:styleId="74mm">
    <w:name w:val="スタイル 左 :  7.4 mm"/>
    <w:basedOn w:val="Normal"/>
    <w:rsid w:val="002949F2"/>
    <w:pPr>
      <w:ind w:left="420"/>
    </w:pPr>
    <w:rPr>
      <w:rFonts w:eastAsia="MS Mincho"/>
      <w:lang w:val="en-US"/>
    </w:rPr>
  </w:style>
  <w:style w:type="paragraph" w:customStyle="1" w:styleId="3">
    <w:name w:val="スタイル3"/>
    <w:basedOn w:val="Normal"/>
    <w:autoRedefine/>
    <w:rsid w:val="002949F2"/>
    <w:pPr>
      <w:tabs>
        <w:tab w:val="clear" w:pos="794"/>
        <w:tab w:val="clear" w:pos="1191"/>
        <w:tab w:val="clear" w:pos="1588"/>
        <w:tab w:val="left" w:pos="307"/>
        <w:tab w:val="num" w:pos="720"/>
        <w:tab w:val="left" w:pos="1418"/>
        <w:tab w:val="left" w:pos="1701"/>
        <w:tab w:val="left" w:pos="2268"/>
        <w:tab w:val="left" w:pos="2552"/>
        <w:tab w:val="left" w:pos="2835"/>
        <w:tab w:val="left" w:pos="3119"/>
        <w:tab w:val="left" w:pos="3402"/>
        <w:tab w:val="left" w:pos="3686"/>
        <w:tab w:val="left" w:pos="3969"/>
      </w:tabs>
      <w:snapToGrid w:val="0"/>
      <w:spacing w:beforeLines="20"/>
      <w:ind w:left="307" w:hanging="307"/>
      <w:jc w:val="left"/>
    </w:pPr>
    <w:rPr>
      <w:rFonts w:eastAsia="MS Mincho"/>
      <w:sz w:val="22"/>
      <w:szCs w:val="22"/>
      <w:lang w:val="en-GB" w:eastAsia="ja-JP"/>
    </w:rPr>
  </w:style>
  <w:style w:type="paragraph" w:customStyle="1" w:styleId="Listbullet">
    <w:name w:val="List_bullet"/>
    <w:basedOn w:val="Normal"/>
    <w:rsid w:val="002949F2"/>
    <w:pPr>
      <w:tabs>
        <w:tab w:val="clear" w:pos="794"/>
        <w:tab w:val="clear" w:pos="1191"/>
        <w:tab w:val="clear" w:pos="1588"/>
        <w:tab w:val="clear" w:pos="1985"/>
        <w:tab w:val="num" w:pos="397"/>
      </w:tabs>
      <w:spacing w:before="0"/>
      <w:ind w:left="397" w:hanging="397"/>
      <w:jc w:val="left"/>
    </w:pPr>
    <w:rPr>
      <w:rFonts w:ascii="Arial" w:eastAsia="Batang" w:hAnsi="Arial"/>
      <w:sz w:val="22"/>
      <w:lang w:val="de-DE" w:eastAsia="de-DE"/>
    </w:rPr>
  </w:style>
  <w:style w:type="paragraph" w:styleId="List3">
    <w:name w:val="List 3"/>
    <w:basedOn w:val="List"/>
    <w:rsid w:val="002949F2"/>
    <w:pPr>
      <w:tabs>
        <w:tab w:val="clear" w:pos="794"/>
        <w:tab w:val="clear" w:pos="1191"/>
        <w:tab w:val="clear" w:pos="1588"/>
        <w:tab w:val="clear" w:pos="1985"/>
        <w:tab w:val="left" w:pos="1440"/>
      </w:tabs>
      <w:overflowPunct/>
      <w:autoSpaceDE/>
      <w:autoSpaceDN/>
      <w:adjustRightInd/>
      <w:spacing w:before="0" w:after="60"/>
      <w:ind w:left="1440" w:hanging="357"/>
      <w:jc w:val="both"/>
      <w:textAlignment w:val="auto"/>
    </w:pPr>
    <w:rPr>
      <w:rFonts w:eastAsia="SimSun"/>
      <w:sz w:val="20"/>
      <w:lang w:val="en-US" w:eastAsia="de-DE"/>
    </w:rPr>
  </w:style>
  <w:style w:type="paragraph" w:styleId="ListBullet0">
    <w:name w:val="List Bullet"/>
    <w:aliases w:val="lb"/>
    <w:basedOn w:val="List"/>
    <w:rsid w:val="002949F2"/>
    <w:pPr>
      <w:tabs>
        <w:tab w:val="clear" w:pos="794"/>
        <w:tab w:val="clear" w:pos="1191"/>
        <w:tab w:val="clear" w:pos="1588"/>
        <w:tab w:val="clear" w:pos="1985"/>
      </w:tabs>
      <w:overflowPunct/>
      <w:autoSpaceDE/>
      <w:autoSpaceDN/>
      <w:adjustRightInd/>
      <w:spacing w:before="0" w:after="60"/>
      <w:ind w:left="714" w:hanging="357"/>
      <w:jc w:val="both"/>
      <w:textAlignment w:val="auto"/>
    </w:pPr>
    <w:rPr>
      <w:rFonts w:eastAsia="SimSun"/>
      <w:sz w:val="20"/>
      <w:lang w:val="en-US" w:eastAsia="de-DE"/>
    </w:rPr>
  </w:style>
  <w:style w:type="paragraph" w:styleId="ListBullet2">
    <w:name w:val="List Bullet 2"/>
    <w:aliases w:val="lb2"/>
    <w:basedOn w:val="ListBullet0"/>
    <w:rsid w:val="002949F2"/>
    <w:pPr>
      <w:ind w:left="1080"/>
    </w:pPr>
  </w:style>
  <w:style w:type="paragraph" w:customStyle="1" w:styleId="ListBulletLast">
    <w:name w:val="List Bullet Last"/>
    <w:aliases w:val="lbl"/>
    <w:basedOn w:val="ListBullet0"/>
    <w:next w:val="BodyText"/>
    <w:rsid w:val="002949F2"/>
    <w:pPr>
      <w:spacing w:after="240"/>
    </w:pPr>
  </w:style>
  <w:style w:type="paragraph" w:styleId="ListContinue">
    <w:name w:val="List Continue"/>
    <w:aliases w:val="lc"/>
    <w:basedOn w:val="List"/>
    <w:rsid w:val="002949F2"/>
    <w:pPr>
      <w:tabs>
        <w:tab w:val="clear" w:pos="794"/>
        <w:tab w:val="clear" w:pos="1191"/>
        <w:tab w:val="clear" w:pos="1588"/>
        <w:tab w:val="clear" w:pos="1985"/>
      </w:tabs>
      <w:overflowPunct/>
      <w:autoSpaceDE/>
      <w:autoSpaceDN/>
      <w:adjustRightInd/>
      <w:spacing w:before="0" w:after="60"/>
      <w:ind w:left="714" w:hanging="357"/>
      <w:jc w:val="both"/>
      <w:textAlignment w:val="auto"/>
    </w:pPr>
    <w:rPr>
      <w:rFonts w:eastAsia="SimSun"/>
      <w:sz w:val="20"/>
      <w:lang w:val="en-US" w:eastAsia="de-DE"/>
    </w:rPr>
  </w:style>
  <w:style w:type="paragraph" w:customStyle="1" w:styleId="ListLast">
    <w:name w:val="List Last"/>
    <w:basedOn w:val="List"/>
    <w:next w:val="BodyText"/>
    <w:rsid w:val="002949F2"/>
    <w:pPr>
      <w:tabs>
        <w:tab w:val="clear" w:pos="794"/>
        <w:tab w:val="clear" w:pos="1191"/>
        <w:tab w:val="clear" w:pos="1588"/>
        <w:tab w:val="clear" w:pos="1985"/>
        <w:tab w:val="left" w:pos="720"/>
      </w:tabs>
      <w:overflowPunct/>
      <w:autoSpaceDE/>
      <w:autoSpaceDN/>
      <w:adjustRightInd/>
      <w:spacing w:before="0" w:after="240"/>
      <w:ind w:left="714" w:hanging="357"/>
      <w:jc w:val="both"/>
      <w:textAlignment w:val="auto"/>
    </w:pPr>
    <w:rPr>
      <w:rFonts w:eastAsia="SimSun"/>
      <w:sz w:val="20"/>
      <w:lang w:val="en-US" w:eastAsia="de-DE"/>
    </w:rPr>
  </w:style>
  <w:style w:type="paragraph" w:styleId="ListNumber">
    <w:name w:val="List Number"/>
    <w:aliases w:val="ln"/>
    <w:basedOn w:val="List"/>
    <w:rsid w:val="002949F2"/>
    <w:pPr>
      <w:tabs>
        <w:tab w:val="clear" w:pos="794"/>
        <w:tab w:val="clear" w:pos="1191"/>
        <w:tab w:val="clear" w:pos="1588"/>
        <w:tab w:val="clear" w:pos="1985"/>
      </w:tabs>
      <w:overflowPunct/>
      <w:autoSpaceDE/>
      <w:autoSpaceDN/>
      <w:adjustRightInd/>
      <w:spacing w:before="0" w:after="60"/>
      <w:ind w:left="714" w:hanging="357"/>
      <w:jc w:val="both"/>
      <w:textAlignment w:val="auto"/>
    </w:pPr>
    <w:rPr>
      <w:rFonts w:eastAsia="SimSun"/>
      <w:sz w:val="20"/>
      <w:lang w:val="en-US" w:eastAsia="de-DE"/>
    </w:rPr>
  </w:style>
  <w:style w:type="paragraph" w:styleId="ListNumber2">
    <w:name w:val="List Number 2"/>
    <w:aliases w:val="ln2"/>
    <w:basedOn w:val="ListNumber"/>
    <w:rsid w:val="002949F2"/>
    <w:pPr>
      <w:ind w:left="1003" w:hanging="283"/>
    </w:pPr>
  </w:style>
  <w:style w:type="paragraph" w:customStyle="1" w:styleId="ListNumberLast">
    <w:name w:val="List Number Last"/>
    <w:aliases w:val="lnl"/>
    <w:basedOn w:val="ListNumber"/>
    <w:next w:val="BodyText"/>
    <w:rsid w:val="002949F2"/>
    <w:pPr>
      <w:spacing w:after="240"/>
    </w:pPr>
  </w:style>
  <w:style w:type="character" w:customStyle="1" w:styleId="Superscript">
    <w:name w:val="Superscript"/>
    <w:rsid w:val="002949F2"/>
    <w:rPr>
      <w:vertAlign w:val="superscript"/>
    </w:rPr>
  </w:style>
  <w:style w:type="paragraph" w:customStyle="1" w:styleId="Heading1Unnumbered">
    <w:name w:val="Heading 1 Unnumbered"/>
    <w:aliases w:val="h1u"/>
    <w:basedOn w:val="Heading1"/>
    <w:next w:val="BodyText"/>
    <w:rsid w:val="002949F2"/>
    <w:pPr>
      <w:keepLines w:val="0"/>
      <w:tabs>
        <w:tab w:val="clear" w:pos="794"/>
        <w:tab w:val="clear" w:pos="1191"/>
        <w:tab w:val="clear" w:pos="1588"/>
        <w:tab w:val="clear" w:pos="1985"/>
        <w:tab w:val="num" w:pos="432"/>
      </w:tabs>
      <w:overflowPunct/>
      <w:autoSpaceDE/>
      <w:autoSpaceDN/>
      <w:adjustRightInd/>
      <w:spacing w:before="240" w:after="120"/>
      <w:ind w:left="0" w:firstLine="0"/>
      <w:textAlignment w:val="auto"/>
      <w:outlineLvl w:val="9"/>
    </w:pPr>
    <w:rPr>
      <w:rFonts w:eastAsia="Batang"/>
      <w:kern w:val="28"/>
      <w:sz w:val="28"/>
      <w:lang w:val="en-US" w:eastAsia="de-DE"/>
    </w:rPr>
  </w:style>
  <w:style w:type="paragraph" w:customStyle="1" w:styleId="Heading4Unnumbered">
    <w:name w:val="Heading 4 Unnumbered"/>
    <w:aliases w:val="h4u"/>
    <w:basedOn w:val="Heading4"/>
    <w:next w:val="BodyText"/>
    <w:rsid w:val="002949F2"/>
    <w:pPr>
      <w:keepLines w:val="0"/>
      <w:numPr>
        <w:ilvl w:val="3"/>
      </w:numPr>
      <w:tabs>
        <w:tab w:val="clear" w:pos="992"/>
        <w:tab w:val="clear" w:pos="1191"/>
        <w:tab w:val="clear" w:pos="1588"/>
        <w:tab w:val="clear" w:pos="1985"/>
        <w:tab w:val="num" w:pos="864"/>
      </w:tabs>
      <w:overflowPunct/>
      <w:autoSpaceDE/>
      <w:autoSpaceDN/>
      <w:adjustRightInd/>
      <w:spacing w:after="80"/>
      <w:ind w:left="1021" w:hanging="1021"/>
      <w:textAlignment w:val="auto"/>
      <w:outlineLvl w:val="9"/>
    </w:pPr>
    <w:rPr>
      <w:rFonts w:eastAsia="Batang"/>
      <w:kern w:val="28"/>
      <w:sz w:val="20"/>
      <w:lang w:val="en-US" w:eastAsia="de-DE"/>
    </w:rPr>
  </w:style>
  <w:style w:type="paragraph" w:customStyle="1" w:styleId="Heading5Unnumbered">
    <w:name w:val="Heading 5 Unnumbered"/>
    <w:aliases w:val="h5u"/>
    <w:basedOn w:val="Heading5"/>
    <w:next w:val="BodyText"/>
    <w:rsid w:val="002949F2"/>
    <w:pPr>
      <w:keepLines w:val="0"/>
      <w:numPr>
        <w:ilvl w:val="4"/>
      </w:numPr>
      <w:tabs>
        <w:tab w:val="clear" w:pos="992"/>
        <w:tab w:val="clear" w:pos="1191"/>
        <w:tab w:val="clear" w:pos="1588"/>
        <w:tab w:val="clear" w:pos="1985"/>
      </w:tabs>
      <w:overflowPunct/>
      <w:autoSpaceDE/>
      <w:autoSpaceDN/>
      <w:adjustRightInd/>
      <w:spacing w:before="80" w:after="80"/>
      <w:ind w:left="1021" w:hanging="1021"/>
      <w:textAlignment w:val="auto"/>
      <w:outlineLvl w:val="9"/>
    </w:pPr>
    <w:rPr>
      <w:rFonts w:eastAsia="Batang"/>
      <w:b w:val="0"/>
      <w:i/>
      <w:kern w:val="28"/>
      <w:sz w:val="20"/>
      <w:lang w:val="en-US" w:eastAsia="de-DE"/>
    </w:rPr>
  </w:style>
  <w:style w:type="paragraph" w:customStyle="1" w:styleId="Heading6Unnumbered">
    <w:name w:val="Heading 6 Unnumbered"/>
    <w:aliases w:val="h6u"/>
    <w:basedOn w:val="Heading6"/>
    <w:next w:val="BodyText"/>
    <w:rsid w:val="002949F2"/>
    <w:pPr>
      <w:keepLines w:val="0"/>
      <w:numPr>
        <w:ilvl w:val="5"/>
      </w:numPr>
      <w:tabs>
        <w:tab w:val="clear" w:pos="1588"/>
        <w:tab w:val="clear" w:pos="1985"/>
        <w:tab w:val="num" w:pos="1152"/>
      </w:tabs>
      <w:overflowPunct/>
      <w:autoSpaceDE/>
      <w:autoSpaceDN/>
      <w:adjustRightInd/>
      <w:spacing w:before="80" w:after="80"/>
      <w:ind w:left="1588" w:hanging="1588"/>
      <w:textAlignment w:val="auto"/>
      <w:outlineLvl w:val="9"/>
    </w:pPr>
    <w:rPr>
      <w:rFonts w:eastAsia="Batang"/>
      <w:b w:val="0"/>
      <w:kern w:val="28"/>
      <w:sz w:val="20"/>
      <w:u w:val="single"/>
      <w:lang w:val="en-US" w:eastAsia="de-DE"/>
    </w:rPr>
  </w:style>
  <w:style w:type="paragraph" w:customStyle="1" w:styleId="ListContinueLast">
    <w:name w:val="List Continue Last"/>
    <w:aliases w:val="lcl"/>
    <w:basedOn w:val="ListContinue"/>
    <w:rsid w:val="002949F2"/>
    <w:pPr>
      <w:spacing w:after="240"/>
    </w:pPr>
  </w:style>
  <w:style w:type="character" w:styleId="Strong">
    <w:name w:val="Strong"/>
    <w:uiPriority w:val="99"/>
    <w:qFormat/>
    <w:rsid w:val="002949F2"/>
    <w:rPr>
      <w:rFonts w:cs="Times New Roman"/>
      <w:b/>
      <w:bCs/>
    </w:rPr>
  </w:style>
  <w:style w:type="paragraph" w:customStyle="1" w:styleId="Style1">
    <w:name w:val="Style1"/>
    <w:basedOn w:val="Caption"/>
    <w:uiPriority w:val="99"/>
    <w:rsid w:val="002949F2"/>
    <w:pPr>
      <w:spacing w:after="160"/>
    </w:pPr>
    <w:rPr>
      <w:sz w:val="24"/>
    </w:rPr>
  </w:style>
  <w:style w:type="paragraph" w:customStyle="1" w:styleId="Style2">
    <w:name w:val="Style2"/>
    <w:basedOn w:val="TOC1"/>
    <w:rsid w:val="002949F2"/>
    <w:pPr>
      <w:keepLines w:val="0"/>
      <w:tabs>
        <w:tab w:val="clear" w:pos="567"/>
        <w:tab w:val="clear" w:pos="8789"/>
        <w:tab w:val="clear" w:pos="9611"/>
        <w:tab w:val="left" w:pos="360"/>
        <w:tab w:val="left" w:pos="426"/>
        <w:tab w:val="right" w:leader="dot" w:pos="8505"/>
      </w:tabs>
      <w:overflowPunct/>
      <w:autoSpaceDE/>
      <w:autoSpaceDN/>
      <w:adjustRightInd/>
      <w:spacing w:before="180" w:after="120"/>
      <w:ind w:left="357" w:hanging="357"/>
      <w:jc w:val="left"/>
      <w:textAlignment w:val="auto"/>
    </w:pPr>
    <w:rPr>
      <w:rFonts w:ascii="Arial" w:eastAsia="Batang" w:hAnsi="Arial"/>
      <w:b/>
      <w:bCs/>
      <w:noProof/>
      <w:lang w:eastAsia="de-DE"/>
    </w:rPr>
  </w:style>
  <w:style w:type="paragraph" w:customStyle="1" w:styleId="Style3">
    <w:name w:val="Style3"/>
    <w:basedOn w:val="Heading2"/>
    <w:rsid w:val="002949F2"/>
    <w:pPr>
      <w:numPr>
        <w:ilvl w:val="1"/>
      </w:numPr>
      <w:tabs>
        <w:tab w:val="clear" w:pos="794"/>
        <w:tab w:val="clear" w:pos="1191"/>
        <w:tab w:val="clear" w:pos="1588"/>
        <w:tab w:val="clear" w:pos="1985"/>
      </w:tabs>
      <w:overflowPunct/>
      <w:autoSpaceDE/>
      <w:autoSpaceDN/>
      <w:adjustRightInd/>
      <w:spacing w:before="240" w:after="120"/>
      <w:ind w:left="794" w:hanging="794"/>
      <w:textAlignment w:val="auto"/>
    </w:pPr>
    <w:rPr>
      <w:rFonts w:eastAsia="Batang"/>
      <w:kern w:val="28"/>
      <w:lang w:val="en-US" w:eastAsia="de-DE"/>
    </w:rPr>
  </w:style>
  <w:style w:type="paragraph" w:customStyle="1" w:styleId="FigureCaptionJHu">
    <w:name w:val="Figure Caption JHu"/>
    <w:basedOn w:val="Normal"/>
    <w:next w:val="Normal"/>
    <w:rsid w:val="002949F2"/>
    <w:pPr>
      <w:keepLines/>
      <w:tabs>
        <w:tab w:val="clear" w:pos="794"/>
        <w:tab w:val="clear" w:pos="1191"/>
        <w:tab w:val="clear" w:pos="1588"/>
        <w:tab w:val="clear" w:pos="1985"/>
      </w:tabs>
      <w:overflowPunct/>
      <w:autoSpaceDE/>
      <w:autoSpaceDN/>
      <w:adjustRightInd/>
      <w:spacing w:after="240"/>
      <w:jc w:val="center"/>
      <w:textAlignment w:val="auto"/>
    </w:pPr>
    <w:rPr>
      <w:rFonts w:ascii="Times New Roman Bold" w:eastAsia="Batang" w:hAnsi="Times New Roman Bold" w:cs="SimSun"/>
      <w:b/>
      <w:sz w:val="20"/>
      <w:lang w:val="en-US" w:eastAsia="de-DE"/>
    </w:rPr>
  </w:style>
  <w:style w:type="paragraph" w:customStyle="1" w:styleId="Style4">
    <w:name w:val="Style4"/>
    <w:basedOn w:val="Heading3"/>
    <w:rsid w:val="002949F2"/>
    <w:pPr>
      <w:keepLines w:val="0"/>
      <w:tabs>
        <w:tab w:val="clear" w:pos="794"/>
        <w:tab w:val="clear" w:pos="1191"/>
        <w:tab w:val="clear" w:pos="1588"/>
        <w:tab w:val="clear" w:pos="1985"/>
        <w:tab w:val="num" w:pos="397"/>
      </w:tabs>
      <w:overflowPunct/>
      <w:autoSpaceDE/>
      <w:autoSpaceDN/>
      <w:adjustRightInd/>
      <w:spacing w:before="240" w:after="80"/>
      <w:ind w:left="397" w:hanging="397"/>
      <w:textAlignment w:val="auto"/>
    </w:pPr>
    <w:rPr>
      <w:rFonts w:eastAsia="Batang"/>
      <w:lang w:val="en-GB"/>
    </w:rPr>
  </w:style>
  <w:style w:type="paragraph" w:customStyle="1" w:styleId="EUNormal">
    <w:name w:val="EUNormal"/>
    <w:basedOn w:val="Normal"/>
    <w:rsid w:val="002949F2"/>
    <w:pPr>
      <w:tabs>
        <w:tab w:val="clear" w:pos="794"/>
        <w:tab w:val="clear" w:pos="1191"/>
        <w:tab w:val="clear" w:pos="1588"/>
        <w:tab w:val="clear" w:pos="1985"/>
      </w:tabs>
      <w:overflowPunct/>
      <w:autoSpaceDE/>
      <w:autoSpaceDN/>
      <w:adjustRightInd/>
      <w:spacing w:before="0" w:after="120"/>
      <w:textAlignment w:val="auto"/>
    </w:pPr>
    <w:rPr>
      <w:rFonts w:ascii="Arial" w:eastAsia="Batang" w:hAnsi="Arial"/>
      <w:sz w:val="20"/>
      <w:lang w:val="en-GB"/>
    </w:rPr>
  </w:style>
  <w:style w:type="paragraph" w:customStyle="1" w:styleId="EUHeading3">
    <w:name w:val="EUHeading 3"/>
    <w:basedOn w:val="Normal"/>
    <w:next w:val="EUNormal"/>
    <w:rsid w:val="002949F2"/>
    <w:pPr>
      <w:tabs>
        <w:tab w:val="clear" w:pos="794"/>
        <w:tab w:val="clear" w:pos="1191"/>
        <w:tab w:val="clear" w:pos="1588"/>
        <w:tab w:val="clear" w:pos="1985"/>
        <w:tab w:val="left" w:pos="851"/>
      </w:tabs>
      <w:overflowPunct/>
      <w:autoSpaceDE/>
      <w:autoSpaceDN/>
      <w:adjustRightInd/>
      <w:spacing w:after="120"/>
      <w:ind w:left="851" w:hanging="851"/>
      <w:jc w:val="left"/>
      <w:textAlignment w:val="auto"/>
    </w:pPr>
    <w:rPr>
      <w:rFonts w:ascii="Arial" w:eastAsia="Batang" w:hAnsi="Arial"/>
      <w:b/>
      <w:lang w:val="en-GB"/>
    </w:rPr>
  </w:style>
  <w:style w:type="character" w:customStyle="1" w:styleId="ReferenceChar">
    <w:name w:val="Reference Char"/>
    <w:aliases w:val="ref Char"/>
    <w:locked/>
    <w:rsid w:val="002949F2"/>
    <w:rPr>
      <w:rFonts w:ascii="Times New Roman" w:eastAsia="SimSun" w:hAnsi="Times New Roman"/>
      <w:noProof w:val="0"/>
      <w:sz w:val="24"/>
      <w:lang w:val="en-GB" w:eastAsia="de-DE"/>
    </w:rPr>
  </w:style>
  <w:style w:type="paragraph" w:customStyle="1" w:styleId="Refe">
    <w:name w:val="Refe"/>
    <w:basedOn w:val="Normal"/>
    <w:rsid w:val="002949F2"/>
    <w:pPr>
      <w:tabs>
        <w:tab w:val="clear" w:pos="794"/>
        <w:tab w:val="clear" w:pos="1191"/>
        <w:tab w:val="clear" w:pos="1588"/>
        <w:tab w:val="clear" w:pos="1985"/>
        <w:tab w:val="num" w:pos="357"/>
      </w:tabs>
      <w:overflowPunct/>
      <w:autoSpaceDE/>
      <w:autoSpaceDN/>
      <w:adjustRightInd/>
      <w:spacing w:before="0" w:after="220"/>
      <w:ind w:left="397" w:hanging="397"/>
      <w:jc w:val="left"/>
      <w:textAlignment w:val="auto"/>
    </w:pPr>
    <w:rPr>
      <w:rFonts w:ascii="Arial" w:eastAsia="Batang" w:hAnsi="Arial"/>
      <w:sz w:val="22"/>
      <w:lang w:val="en-GB"/>
    </w:rPr>
  </w:style>
  <w:style w:type="paragraph" w:customStyle="1" w:styleId="Table0">
    <w:name w:val="Table"/>
    <w:basedOn w:val="Caption"/>
    <w:next w:val="Normal"/>
    <w:rsid w:val="002949F2"/>
    <w:pPr>
      <w:keepLines w:val="0"/>
      <w:tabs>
        <w:tab w:val="num" w:pos="360"/>
      </w:tabs>
      <w:spacing w:before="120"/>
      <w:ind w:left="357" w:right="357"/>
      <w:textAlignment w:val="center"/>
    </w:pPr>
    <w:rPr>
      <w:smallCaps/>
      <w:sz w:val="24"/>
      <w:lang w:val="x-none"/>
    </w:rPr>
  </w:style>
  <w:style w:type="character" w:customStyle="1" w:styleId="TableChar">
    <w:name w:val="Table Char"/>
    <w:locked/>
    <w:rsid w:val="002949F2"/>
    <w:rPr>
      <w:rFonts w:ascii="Times New Roman" w:eastAsia="Batang" w:hAnsi="Times New Roman"/>
      <w:b/>
      <w:smallCaps/>
      <w:sz w:val="24"/>
      <w:lang w:eastAsia="de-DE"/>
    </w:rPr>
  </w:style>
  <w:style w:type="paragraph" w:customStyle="1" w:styleId="TextBasisformat">
    <w:name w:val="Text (Basisformat)"/>
    <w:basedOn w:val="Normal"/>
    <w:rsid w:val="002949F2"/>
    <w:pPr>
      <w:keepLines/>
      <w:tabs>
        <w:tab w:val="clear" w:pos="794"/>
        <w:tab w:val="clear" w:pos="1191"/>
        <w:tab w:val="clear" w:pos="1588"/>
        <w:tab w:val="clear" w:pos="1985"/>
        <w:tab w:val="left" w:pos="426"/>
        <w:tab w:val="left" w:pos="851"/>
        <w:tab w:val="left" w:pos="1276"/>
        <w:tab w:val="left" w:pos="7088"/>
        <w:tab w:val="right" w:pos="9072"/>
      </w:tabs>
      <w:overflowPunct/>
      <w:autoSpaceDE/>
      <w:autoSpaceDN/>
      <w:adjustRightInd/>
      <w:spacing w:before="60" w:after="80"/>
      <w:textAlignment w:val="center"/>
    </w:pPr>
    <w:rPr>
      <w:rFonts w:ascii="Arial" w:eastAsia="Batang" w:hAnsi="Arial"/>
      <w:lang w:val="de-DE" w:eastAsia="de-DE"/>
    </w:rPr>
  </w:style>
  <w:style w:type="paragraph" w:customStyle="1" w:styleId="Generalsmallheading">
    <w:name w:val="General small heading"/>
    <w:basedOn w:val="Normal"/>
    <w:next w:val="Normal"/>
    <w:rsid w:val="002949F2"/>
    <w:pPr>
      <w:keepNext/>
      <w:tabs>
        <w:tab w:val="clear" w:pos="794"/>
        <w:tab w:val="clear" w:pos="1191"/>
        <w:tab w:val="clear" w:pos="1588"/>
        <w:tab w:val="clear" w:pos="1985"/>
      </w:tabs>
      <w:overflowPunct/>
      <w:autoSpaceDE/>
      <w:autoSpaceDN/>
      <w:adjustRightInd/>
      <w:spacing w:after="80"/>
      <w:textAlignment w:val="center"/>
    </w:pPr>
    <w:rPr>
      <w:rFonts w:ascii="Arial Unicode MS" w:eastAsia="Batang" w:hAnsi="Arial Unicode MS"/>
      <w:b/>
      <w:bCs/>
      <w:szCs w:val="24"/>
      <w:lang w:val="en-GB"/>
    </w:rPr>
  </w:style>
  <w:style w:type="character" w:customStyle="1" w:styleId="GeneralsmallheadingChar">
    <w:name w:val="General small heading Char"/>
    <w:locked/>
    <w:rsid w:val="002949F2"/>
    <w:rPr>
      <w:rFonts w:ascii="Arial Unicode MS" w:eastAsia="Batang" w:hAnsi="Arial Unicode MS"/>
      <w:b/>
      <w:bCs/>
      <w:noProof w:val="0"/>
      <w:sz w:val="24"/>
      <w:szCs w:val="24"/>
      <w:lang w:val="en-GB" w:eastAsia="en-US"/>
    </w:rPr>
  </w:style>
  <w:style w:type="paragraph" w:customStyle="1" w:styleId="Normal0">
    <w:name w:val="Normal0"/>
    <w:rsid w:val="002949F2"/>
    <w:rPr>
      <w:rFonts w:ascii="Arial Unicode MS" w:eastAsia="Batang" w:hAnsi="Arial Unicode MS"/>
      <w:szCs w:val="24"/>
      <w:lang w:val="en-GB" w:eastAsia="de-DE"/>
    </w:rPr>
  </w:style>
  <w:style w:type="paragraph" w:customStyle="1" w:styleId="NormalNull">
    <w:name w:val="Normal Null"/>
    <w:basedOn w:val="Normal"/>
    <w:rsid w:val="002949F2"/>
    <w:pPr>
      <w:tabs>
        <w:tab w:val="clear" w:pos="794"/>
        <w:tab w:val="clear" w:pos="1191"/>
        <w:tab w:val="clear" w:pos="1588"/>
        <w:tab w:val="clear" w:pos="1985"/>
      </w:tabs>
      <w:overflowPunct/>
      <w:autoSpaceDE/>
      <w:autoSpaceDN/>
      <w:adjustRightInd/>
      <w:spacing w:before="0" w:after="80"/>
      <w:textAlignment w:val="center"/>
    </w:pPr>
    <w:rPr>
      <w:rFonts w:ascii="Arial Unicode MS" w:eastAsia="Batang" w:hAnsi="Arial Unicode MS"/>
      <w:sz w:val="20"/>
      <w:lang w:val="en-GB"/>
    </w:rPr>
  </w:style>
  <w:style w:type="character" w:customStyle="1" w:styleId="moz-txt-citetags">
    <w:name w:val="moz-txt-citetags"/>
    <w:rsid w:val="002949F2"/>
    <w:rPr>
      <w:rFonts w:cs="Times New Roman"/>
    </w:rPr>
  </w:style>
  <w:style w:type="paragraph" w:customStyle="1" w:styleId="StyleArial8ptBlueCentered">
    <w:name w:val="Style Arial 8 pt Blue Centered"/>
    <w:basedOn w:val="Normal"/>
    <w:rsid w:val="002949F2"/>
    <w:pPr>
      <w:tabs>
        <w:tab w:val="clear" w:pos="794"/>
        <w:tab w:val="clear" w:pos="1191"/>
        <w:tab w:val="clear" w:pos="1588"/>
        <w:tab w:val="clear" w:pos="1985"/>
      </w:tabs>
      <w:overflowPunct/>
      <w:autoSpaceDE/>
      <w:autoSpaceDN/>
      <w:adjustRightInd/>
      <w:spacing w:before="0" w:after="80"/>
      <w:jc w:val="center"/>
      <w:textAlignment w:val="center"/>
    </w:pPr>
    <w:rPr>
      <w:rFonts w:ascii="Arial" w:eastAsia="Batang" w:hAnsi="Arial"/>
      <w:color w:val="0000FF"/>
      <w:sz w:val="16"/>
      <w:lang w:val="en-GB"/>
    </w:rPr>
  </w:style>
  <w:style w:type="paragraph" w:customStyle="1" w:styleId="WINNERTableBlue">
    <w:name w:val="WINNER Table Blue"/>
    <w:basedOn w:val="Normal"/>
    <w:rsid w:val="002949F2"/>
    <w:pPr>
      <w:tabs>
        <w:tab w:val="clear" w:pos="794"/>
        <w:tab w:val="clear" w:pos="1191"/>
        <w:tab w:val="clear" w:pos="1588"/>
        <w:tab w:val="clear" w:pos="1985"/>
      </w:tabs>
      <w:overflowPunct/>
      <w:autoSpaceDE/>
      <w:autoSpaceDN/>
      <w:adjustRightInd/>
      <w:spacing w:before="60" w:after="80"/>
      <w:jc w:val="center"/>
      <w:textAlignment w:val="center"/>
    </w:pPr>
    <w:rPr>
      <w:rFonts w:ascii="Arial" w:eastAsia="Batang" w:hAnsi="Arial"/>
      <w:color w:val="0000FF"/>
      <w:sz w:val="16"/>
      <w:lang w:val="en-GB"/>
    </w:rPr>
  </w:style>
  <w:style w:type="paragraph" w:customStyle="1" w:styleId="Heading1-noNumber">
    <w:name w:val="Heading 1 - no Number"/>
    <w:basedOn w:val="Heading1"/>
    <w:rsid w:val="002949F2"/>
    <w:pPr>
      <w:keepLines w:val="0"/>
      <w:pageBreakBefore/>
      <w:tabs>
        <w:tab w:val="clear" w:pos="794"/>
        <w:tab w:val="clear" w:pos="1191"/>
        <w:tab w:val="clear" w:pos="1588"/>
        <w:tab w:val="clear" w:pos="1985"/>
        <w:tab w:val="num" w:pos="284"/>
      </w:tabs>
      <w:overflowPunct/>
      <w:autoSpaceDE/>
      <w:autoSpaceDN/>
      <w:adjustRightInd/>
      <w:spacing w:before="240" w:after="60"/>
      <w:ind w:left="0" w:firstLine="0"/>
      <w:textAlignment w:val="center"/>
    </w:pPr>
    <w:rPr>
      <w:rFonts w:ascii="Arial" w:eastAsia="Batang" w:hAnsi="Arial"/>
      <w:bCs/>
      <w:kern w:val="32"/>
      <w:sz w:val="32"/>
      <w:lang w:val="en-GB"/>
    </w:rPr>
  </w:style>
  <w:style w:type="paragraph" w:customStyle="1" w:styleId="TitleText">
    <w:name w:val="Title Text"/>
    <w:basedOn w:val="Normal"/>
    <w:next w:val="Normal"/>
    <w:rsid w:val="00FC6047"/>
    <w:pPr>
      <w:tabs>
        <w:tab w:val="clear" w:pos="794"/>
        <w:tab w:val="clear" w:pos="1191"/>
        <w:tab w:val="clear" w:pos="1588"/>
        <w:tab w:val="clear" w:pos="1985"/>
      </w:tabs>
      <w:overflowPunct/>
      <w:autoSpaceDE/>
      <w:autoSpaceDN/>
      <w:adjustRightInd/>
      <w:spacing w:before="0" w:after="220"/>
      <w:jc w:val="left"/>
      <w:textAlignment w:val="center"/>
    </w:pPr>
    <w:rPr>
      <w:rFonts w:ascii="Arial" w:eastAsia="Batang" w:hAnsi="Arial"/>
      <w:b/>
      <w:sz w:val="22"/>
      <w:lang w:val="en-GB"/>
    </w:rPr>
  </w:style>
  <w:style w:type="paragraph" w:customStyle="1" w:styleId="references0">
    <w:name w:val="references"/>
    <w:rsid w:val="002949F2"/>
    <w:pPr>
      <w:tabs>
        <w:tab w:val="num" w:pos="360"/>
      </w:tabs>
      <w:autoSpaceDE w:val="0"/>
      <w:autoSpaceDN w:val="0"/>
      <w:spacing w:after="50" w:line="180" w:lineRule="exact"/>
      <w:ind w:left="360" w:hanging="360"/>
      <w:jc w:val="both"/>
    </w:pPr>
    <w:rPr>
      <w:rFonts w:eastAsia="Batang"/>
      <w:noProof/>
      <w:sz w:val="16"/>
      <w:szCs w:val="16"/>
      <w:lang w:eastAsia="en-US"/>
    </w:rPr>
  </w:style>
  <w:style w:type="paragraph" w:customStyle="1" w:styleId="IEEEBodyText">
    <w:name w:val="IEEE Body Text"/>
    <w:basedOn w:val="Normal"/>
    <w:rsid w:val="002949F2"/>
    <w:pPr>
      <w:tabs>
        <w:tab w:val="clear" w:pos="794"/>
        <w:tab w:val="clear" w:pos="1191"/>
        <w:tab w:val="clear" w:pos="1588"/>
        <w:tab w:val="clear" w:pos="1985"/>
        <w:tab w:val="left" w:pos="4536"/>
      </w:tabs>
      <w:overflowPunct/>
      <w:adjustRightInd/>
      <w:spacing w:before="0" w:line="270" w:lineRule="exact"/>
      <w:ind w:firstLine="238"/>
      <w:textAlignment w:val="center"/>
    </w:pPr>
    <w:rPr>
      <w:rFonts w:eastAsia="Batang"/>
      <w:lang w:val="en-GB"/>
    </w:rPr>
  </w:style>
  <w:style w:type="paragraph" w:customStyle="1" w:styleId="IEEEFigureCaption">
    <w:name w:val="IEEE Figure Caption"/>
    <w:basedOn w:val="Normal"/>
    <w:next w:val="Normal"/>
    <w:rsid w:val="002949F2"/>
    <w:pPr>
      <w:keepLines/>
      <w:tabs>
        <w:tab w:val="clear" w:pos="794"/>
        <w:tab w:val="clear" w:pos="1191"/>
        <w:tab w:val="clear" w:pos="1588"/>
        <w:tab w:val="clear" w:pos="1985"/>
      </w:tabs>
      <w:overflowPunct/>
      <w:adjustRightInd/>
      <w:spacing w:after="240"/>
      <w:jc w:val="center"/>
      <w:textAlignment w:val="center"/>
    </w:pPr>
    <w:rPr>
      <w:rFonts w:ascii="Arial" w:eastAsia="Batang" w:hAnsi="Arial" w:cs="Arial"/>
      <w:szCs w:val="16"/>
      <w:lang w:val="en-GB"/>
    </w:rPr>
  </w:style>
  <w:style w:type="paragraph" w:customStyle="1" w:styleId="IEEEEquation">
    <w:name w:val="IEEE Equation"/>
    <w:basedOn w:val="IEEEBodyText"/>
    <w:rsid w:val="002949F2"/>
    <w:pPr>
      <w:tabs>
        <w:tab w:val="clear" w:pos="4536"/>
        <w:tab w:val="right" w:pos="4961"/>
      </w:tabs>
      <w:spacing w:line="240" w:lineRule="auto"/>
    </w:pPr>
  </w:style>
  <w:style w:type="paragraph" w:customStyle="1" w:styleId="IEEEReference">
    <w:name w:val="IEEE Reference"/>
    <w:basedOn w:val="Normal"/>
    <w:rsid w:val="002949F2"/>
    <w:pPr>
      <w:keepLines/>
      <w:tabs>
        <w:tab w:val="clear" w:pos="794"/>
        <w:tab w:val="clear" w:pos="1191"/>
        <w:tab w:val="clear" w:pos="1588"/>
        <w:tab w:val="clear" w:pos="1985"/>
        <w:tab w:val="num" w:pos="720"/>
      </w:tabs>
      <w:overflowPunct/>
      <w:adjustRightInd/>
      <w:spacing w:before="0"/>
      <w:ind w:left="357" w:hanging="357"/>
      <w:textAlignment w:val="center"/>
    </w:pPr>
    <w:rPr>
      <w:rFonts w:eastAsia="Batang"/>
      <w:sz w:val="16"/>
      <w:szCs w:val="16"/>
      <w:lang w:val="en-GB"/>
    </w:rPr>
  </w:style>
  <w:style w:type="character" w:customStyle="1" w:styleId="EquationeqChar1">
    <w:name w:val="Equation.eq Char1"/>
    <w:rsid w:val="002949F2"/>
    <w:rPr>
      <w:rFonts w:cs="Times New Roman"/>
      <w:noProof w:val="0"/>
      <w:lang w:val="en-GB" w:eastAsia="de-DE" w:bidi="ar-SA"/>
    </w:rPr>
  </w:style>
  <w:style w:type="character" w:customStyle="1" w:styleId="eudoraheader">
    <w:name w:val="eudoraheader"/>
    <w:rsid w:val="002949F2"/>
    <w:rPr>
      <w:rFonts w:cs="Times New Roman"/>
    </w:rPr>
  </w:style>
  <w:style w:type="paragraph" w:customStyle="1" w:styleId="Normaln">
    <w:name w:val="Normal n"/>
    <w:basedOn w:val="Normal"/>
    <w:rsid w:val="002949F2"/>
    <w:pPr>
      <w:tabs>
        <w:tab w:val="clear" w:pos="794"/>
        <w:tab w:val="clear" w:pos="1191"/>
        <w:tab w:val="clear" w:pos="1588"/>
        <w:tab w:val="clear" w:pos="1985"/>
      </w:tabs>
      <w:overflowPunct/>
      <w:autoSpaceDE/>
      <w:autoSpaceDN/>
      <w:adjustRightInd/>
      <w:spacing w:before="0" w:after="80"/>
      <w:textAlignment w:val="center"/>
    </w:pPr>
    <w:rPr>
      <w:rFonts w:eastAsia="Batang"/>
      <w:sz w:val="20"/>
      <w:lang w:val="en-GB" w:eastAsia="de-DE"/>
    </w:rPr>
  </w:style>
  <w:style w:type="character" w:customStyle="1" w:styleId="BodyText2Char">
    <w:name w:val="Body Text 2 Char"/>
    <w:link w:val="BodyText2"/>
    <w:uiPriority w:val="99"/>
    <w:rsid w:val="002949F2"/>
    <w:rPr>
      <w:rFonts w:eastAsia="Batang"/>
      <w:lang w:val="en-GB" w:eastAsia="de-DE"/>
    </w:rPr>
  </w:style>
  <w:style w:type="paragraph" w:customStyle="1" w:styleId="Heading00">
    <w:name w:val="Heading 0"/>
    <w:basedOn w:val="Normal"/>
    <w:next w:val="Normal"/>
    <w:rsid w:val="002949F2"/>
    <w:pPr>
      <w:pageBreakBefore/>
      <w:tabs>
        <w:tab w:val="clear" w:pos="794"/>
        <w:tab w:val="clear" w:pos="1191"/>
        <w:tab w:val="clear" w:pos="1588"/>
        <w:tab w:val="clear" w:pos="1985"/>
      </w:tabs>
      <w:overflowPunct/>
      <w:autoSpaceDE/>
      <w:autoSpaceDN/>
      <w:adjustRightInd/>
      <w:spacing w:before="6000" w:after="80"/>
      <w:jc w:val="right"/>
      <w:textAlignment w:val="center"/>
      <w:outlineLvl w:val="0"/>
    </w:pPr>
    <w:rPr>
      <w:rFonts w:ascii="Arial" w:eastAsia="Batang" w:hAnsi="Arial"/>
      <w:b/>
      <w:smallCaps/>
      <w:sz w:val="44"/>
      <w:szCs w:val="44"/>
      <w:lang w:val="en-GB" w:eastAsia="de-DE"/>
    </w:rPr>
  </w:style>
  <w:style w:type="paragraph" w:customStyle="1" w:styleId="PartIntro">
    <w:name w:val="Part Intro"/>
    <w:basedOn w:val="Normal"/>
    <w:next w:val="Normal"/>
    <w:rsid w:val="002949F2"/>
    <w:pPr>
      <w:tabs>
        <w:tab w:val="clear" w:pos="794"/>
        <w:tab w:val="clear" w:pos="1191"/>
        <w:tab w:val="clear" w:pos="1588"/>
        <w:tab w:val="clear" w:pos="1985"/>
      </w:tabs>
      <w:overflowPunct/>
      <w:autoSpaceDE/>
      <w:autoSpaceDN/>
      <w:adjustRightInd/>
      <w:spacing w:before="0" w:after="80" w:line="360" w:lineRule="auto"/>
      <w:jc w:val="right"/>
      <w:textAlignment w:val="center"/>
    </w:pPr>
    <w:rPr>
      <w:rFonts w:ascii="Arial" w:eastAsia="Batang" w:hAnsi="Arial"/>
      <w:lang w:val="en-GB" w:eastAsia="de-DE"/>
    </w:rPr>
  </w:style>
  <w:style w:type="character" w:customStyle="1" w:styleId="h3Char4">
    <w:name w:val="h3 Char4"/>
    <w:aliases w:val="Heading 3 Char Char Char,Heading 3 Char Char,h3 Char41"/>
    <w:rsid w:val="002949F2"/>
    <w:rPr>
      <w:rFonts w:cs="Times New Roman"/>
      <w:b/>
      <w:noProof w:val="0"/>
      <w:kern w:val="28"/>
      <w:sz w:val="22"/>
      <w:lang w:val="en-US" w:eastAsia="de-DE" w:bidi="ar-SA"/>
    </w:rPr>
  </w:style>
  <w:style w:type="character" w:customStyle="1" w:styleId="h3Char1">
    <w:name w:val="h3 Char1"/>
    <w:aliases w:val="Heading 3 Char Char Char1"/>
    <w:rsid w:val="002949F2"/>
    <w:rPr>
      <w:rFonts w:cs="Times New Roman"/>
      <w:b/>
      <w:noProof w:val="0"/>
      <w:kern w:val="28"/>
      <w:sz w:val="22"/>
      <w:lang w:val="en-US" w:eastAsia="de-DE" w:bidi="ar-SA"/>
    </w:rPr>
  </w:style>
  <w:style w:type="character" w:customStyle="1" w:styleId="h3Char2">
    <w:name w:val="h3 Char2"/>
    <w:aliases w:val="Heading 3 Char Char Char2"/>
    <w:rsid w:val="002949F2"/>
    <w:rPr>
      <w:rFonts w:cs="Times New Roman"/>
      <w:b/>
      <w:noProof w:val="0"/>
      <w:kern w:val="28"/>
      <w:sz w:val="22"/>
      <w:lang w:val="en-US" w:eastAsia="de-DE" w:bidi="ar-SA"/>
    </w:rPr>
  </w:style>
  <w:style w:type="character" w:customStyle="1" w:styleId="Heading3h3CharChar">
    <w:name w:val="Heading 3.h3 Char Char"/>
    <w:rsid w:val="002949F2"/>
    <w:rPr>
      <w:rFonts w:cs="Times New Roman"/>
      <w:b/>
      <w:noProof w:val="0"/>
      <w:kern w:val="28"/>
      <w:sz w:val="22"/>
      <w:lang w:val="en-US" w:eastAsia="de-DE" w:bidi="ar-SA"/>
    </w:rPr>
  </w:style>
  <w:style w:type="paragraph" w:customStyle="1" w:styleId="StyleJustified">
    <w:name w:val="Style Justified"/>
    <w:basedOn w:val="Normal"/>
    <w:autoRedefine/>
    <w:rsid w:val="002949F2"/>
    <w:pPr>
      <w:tabs>
        <w:tab w:val="clear" w:pos="794"/>
        <w:tab w:val="clear" w:pos="1191"/>
        <w:tab w:val="clear" w:pos="1588"/>
        <w:tab w:val="clear" w:pos="1985"/>
      </w:tabs>
      <w:overflowPunct/>
      <w:autoSpaceDE/>
      <w:autoSpaceDN/>
      <w:adjustRightInd/>
      <w:spacing w:before="60"/>
      <w:textAlignment w:val="auto"/>
    </w:pPr>
    <w:rPr>
      <w:rFonts w:eastAsia="Batang"/>
      <w:sz w:val="20"/>
      <w:lang w:val="en-US" w:eastAsia="de-DE"/>
    </w:rPr>
  </w:style>
  <w:style w:type="character" w:customStyle="1" w:styleId="DateChar">
    <w:name w:val="Date Char"/>
    <w:rsid w:val="002949F2"/>
    <w:rPr>
      <w:rFonts w:ascii="Times New Roman" w:eastAsia="Batang" w:hAnsi="Times New Roman"/>
      <w:noProof w:val="0"/>
      <w:lang w:val="en-GB" w:eastAsia="de-DE"/>
    </w:rPr>
  </w:style>
  <w:style w:type="character" w:customStyle="1" w:styleId="ReferenceZchn">
    <w:name w:val="Reference Zchn"/>
    <w:rsid w:val="002949F2"/>
    <w:rPr>
      <w:rFonts w:eastAsia="SimSun" w:cs="Times New Roman"/>
      <w:noProof w:val="0"/>
      <w:sz w:val="24"/>
      <w:szCs w:val="24"/>
      <w:lang w:val="en-GB" w:eastAsia="en-US" w:bidi="ar-SA"/>
    </w:rPr>
  </w:style>
  <w:style w:type="character" w:customStyle="1" w:styleId="BodyText3Char">
    <w:name w:val="Body Text 3 Char"/>
    <w:link w:val="BodyText3"/>
    <w:uiPriority w:val="99"/>
    <w:rsid w:val="002949F2"/>
    <w:rPr>
      <w:rFonts w:eastAsia="Batang"/>
      <w:sz w:val="16"/>
      <w:szCs w:val="16"/>
      <w:lang w:val="en-GB" w:eastAsia="de-DE"/>
    </w:rPr>
  </w:style>
  <w:style w:type="character" w:customStyle="1" w:styleId="EndnoteTextChar">
    <w:name w:val="Endnote Text Char"/>
    <w:rsid w:val="002949F2"/>
    <w:rPr>
      <w:rFonts w:ascii="Times New Roman" w:eastAsia="Batang" w:hAnsi="Times New Roman"/>
      <w:noProof w:val="0"/>
      <w:lang w:val="en-GB" w:eastAsia="de-DE"/>
    </w:rPr>
  </w:style>
  <w:style w:type="character" w:customStyle="1" w:styleId="HTMLAddressChar">
    <w:name w:val="HTML Address Char"/>
    <w:rsid w:val="002949F2"/>
    <w:rPr>
      <w:rFonts w:ascii="Times New Roman" w:eastAsia="Batang" w:hAnsi="Times New Roman"/>
      <w:i/>
      <w:iCs/>
      <w:noProof w:val="0"/>
      <w:lang w:val="en-GB" w:eastAsia="de-DE"/>
    </w:rPr>
  </w:style>
  <w:style w:type="paragraph" w:styleId="List4">
    <w:name w:val="List 4"/>
    <w:basedOn w:val="Normal"/>
    <w:rsid w:val="002949F2"/>
    <w:pPr>
      <w:tabs>
        <w:tab w:val="clear" w:pos="794"/>
        <w:tab w:val="clear" w:pos="1191"/>
        <w:tab w:val="clear" w:pos="1588"/>
        <w:tab w:val="clear" w:pos="1985"/>
      </w:tabs>
      <w:overflowPunct/>
      <w:autoSpaceDE/>
      <w:autoSpaceDN/>
      <w:adjustRightInd/>
      <w:spacing w:before="0" w:after="60"/>
      <w:ind w:left="1132" w:hanging="283"/>
      <w:textAlignment w:val="auto"/>
    </w:pPr>
    <w:rPr>
      <w:rFonts w:eastAsia="Batang"/>
      <w:sz w:val="20"/>
      <w:lang w:val="en-GB" w:eastAsia="de-DE"/>
    </w:rPr>
  </w:style>
  <w:style w:type="paragraph" w:styleId="List5">
    <w:name w:val="List 5"/>
    <w:basedOn w:val="Normal"/>
    <w:rsid w:val="002949F2"/>
    <w:pPr>
      <w:tabs>
        <w:tab w:val="clear" w:pos="794"/>
        <w:tab w:val="clear" w:pos="1191"/>
        <w:tab w:val="clear" w:pos="1588"/>
        <w:tab w:val="clear" w:pos="1985"/>
      </w:tabs>
      <w:overflowPunct/>
      <w:autoSpaceDE/>
      <w:autoSpaceDN/>
      <w:adjustRightInd/>
      <w:spacing w:before="0" w:after="60"/>
      <w:ind w:left="1415" w:hanging="283"/>
      <w:textAlignment w:val="auto"/>
    </w:pPr>
    <w:rPr>
      <w:rFonts w:eastAsia="Batang"/>
      <w:sz w:val="20"/>
      <w:lang w:val="en-GB" w:eastAsia="de-DE"/>
    </w:rPr>
  </w:style>
  <w:style w:type="character" w:customStyle="1" w:styleId="MacroTextChar">
    <w:name w:val="Macro Text Char"/>
    <w:rsid w:val="002949F2"/>
    <w:rPr>
      <w:rFonts w:ascii="Courier New" w:eastAsia="Batang" w:hAnsi="Courier New" w:cs="Bookman"/>
      <w:noProof w:val="0"/>
      <w:lang w:val="en-GB" w:eastAsia="de-DE" w:bidi="ar-SA"/>
    </w:rPr>
  </w:style>
  <w:style w:type="character" w:customStyle="1" w:styleId="MessageHeaderChar">
    <w:name w:val="Message Header Char"/>
    <w:rsid w:val="002949F2"/>
    <w:rPr>
      <w:rFonts w:ascii="Arial" w:eastAsia="Batang" w:hAnsi="Arial"/>
      <w:noProof w:val="0"/>
      <w:sz w:val="24"/>
      <w:szCs w:val="24"/>
      <w:shd w:val="pct20" w:color="auto" w:fill="auto"/>
      <w:lang w:val="en-GB" w:eastAsia="de-DE"/>
    </w:rPr>
  </w:style>
  <w:style w:type="character" w:customStyle="1" w:styleId="NoteHeadingChar">
    <w:name w:val="Note Heading Char"/>
    <w:rsid w:val="002949F2"/>
    <w:rPr>
      <w:rFonts w:ascii="Times New Roman" w:eastAsia="Batang" w:hAnsi="Times New Roman"/>
      <w:noProof w:val="0"/>
      <w:lang w:val="en-GB" w:eastAsia="de-DE"/>
    </w:rPr>
  </w:style>
  <w:style w:type="character" w:customStyle="1" w:styleId="PlainTextChar">
    <w:name w:val="Plain Text Char"/>
    <w:link w:val="PlainText"/>
    <w:uiPriority w:val="99"/>
    <w:rsid w:val="002949F2"/>
    <w:rPr>
      <w:rFonts w:ascii="Courier New" w:eastAsia="Batang" w:hAnsi="Courier New"/>
      <w:lang w:val="en-GB" w:eastAsia="de-DE"/>
    </w:rPr>
  </w:style>
  <w:style w:type="character" w:customStyle="1" w:styleId="SalutationChar">
    <w:name w:val="Salutation Char"/>
    <w:rsid w:val="002949F2"/>
    <w:rPr>
      <w:rFonts w:ascii="Times New Roman" w:eastAsia="Batang" w:hAnsi="Times New Roman"/>
      <w:noProof w:val="0"/>
      <w:lang w:val="en-GB" w:eastAsia="de-DE"/>
    </w:rPr>
  </w:style>
  <w:style w:type="character" w:customStyle="1" w:styleId="SignatureChar">
    <w:name w:val="Signature Char"/>
    <w:rsid w:val="002949F2"/>
    <w:rPr>
      <w:rFonts w:ascii="Times New Roman" w:eastAsia="Batang" w:hAnsi="Times New Roman"/>
      <w:noProof w:val="0"/>
      <w:lang w:val="en-GB" w:eastAsia="de-DE"/>
    </w:rPr>
  </w:style>
  <w:style w:type="paragraph" w:styleId="Subtitle">
    <w:name w:val="Subtitle"/>
    <w:basedOn w:val="Normal"/>
    <w:link w:val="SubtitleChar"/>
    <w:uiPriority w:val="99"/>
    <w:qFormat/>
    <w:rsid w:val="002949F2"/>
    <w:pPr>
      <w:tabs>
        <w:tab w:val="clear" w:pos="794"/>
        <w:tab w:val="clear" w:pos="1191"/>
        <w:tab w:val="clear" w:pos="1588"/>
        <w:tab w:val="clear" w:pos="1985"/>
      </w:tabs>
      <w:overflowPunct/>
      <w:autoSpaceDE/>
      <w:autoSpaceDN/>
      <w:adjustRightInd/>
      <w:spacing w:before="0" w:after="60"/>
      <w:jc w:val="center"/>
      <w:textAlignment w:val="auto"/>
      <w:outlineLvl w:val="1"/>
    </w:pPr>
    <w:rPr>
      <w:rFonts w:ascii="Arial" w:eastAsia="Batang" w:hAnsi="Arial"/>
      <w:szCs w:val="24"/>
      <w:lang w:val="en-GB" w:eastAsia="de-DE"/>
    </w:rPr>
  </w:style>
  <w:style w:type="character" w:customStyle="1" w:styleId="SubtitleChar">
    <w:name w:val="Subtitle Char"/>
    <w:basedOn w:val="DefaultParagraphFont"/>
    <w:link w:val="Subtitle"/>
    <w:uiPriority w:val="99"/>
    <w:rsid w:val="002949F2"/>
    <w:rPr>
      <w:rFonts w:ascii="Arial" w:eastAsia="Batang" w:hAnsi="Arial"/>
      <w:sz w:val="24"/>
      <w:szCs w:val="24"/>
      <w:lang w:val="en-GB" w:eastAsia="de-DE"/>
    </w:rPr>
  </w:style>
  <w:style w:type="paragraph" w:customStyle="1" w:styleId="Char1CharChar1Char2">
    <w:name w:val="Char1 Char Char1 Char2"/>
    <w:basedOn w:val="Normal"/>
    <w:rsid w:val="002949F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CarCar">
    <w:name w:val="Car Car"/>
    <w:basedOn w:val="Normal"/>
    <w:rsid w:val="002949F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character" w:customStyle="1" w:styleId="HeadingiChar">
    <w:name w:val="Heading_i Char"/>
    <w:locked/>
    <w:rsid w:val="002949F2"/>
    <w:rPr>
      <w:rFonts w:ascii="Times" w:hAnsi="Times"/>
      <w:i/>
      <w:noProof w:val="0"/>
      <w:sz w:val="24"/>
      <w:lang w:val="en-GB" w:eastAsia="en-US"/>
    </w:rPr>
  </w:style>
  <w:style w:type="paragraph" w:customStyle="1" w:styleId="MTDisplayEquation">
    <w:name w:val="MTDisplayEquation"/>
    <w:basedOn w:val="Normal"/>
    <w:next w:val="Normal"/>
    <w:rsid w:val="002949F2"/>
    <w:pPr>
      <w:tabs>
        <w:tab w:val="clear" w:pos="794"/>
        <w:tab w:val="clear" w:pos="1191"/>
        <w:tab w:val="clear" w:pos="1588"/>
        <w:tab w:val="clear" w:pos="1985"/>
        <w:tab w:val="center" w:pos="4820"/>
        <w:tab w:val="right" w:pos="9640"/>
      </w:tabs>
      <w:jc w:val="left"/>
    </w:pPr>
    <w:rPr>
      <w:rFonts w:eastAsia="MS Mincho"/>
      <w:szCs w:val="24"/>
      <w:lang w:val="en-GB" w:eastAsia="ja-JP"/>
    </w:rPr>
  </w:style>
  <w:style w:type="paragraph" w:customStyle="1" w:styleId="CarZchnZchnCharCharCarCar">
    <w:name w:val="Car Zchn Zchn Char Char Car Car"/>
    <w:basedOn w:val="Normal"/>
    <w:rsid w:val="002949F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Char">
    <w:name w:val="Char"/>
    <w:basedOn w:val="Normal"/>
    <w:rsid w:val="002949F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WW-Caption">
    <w:name w:val="WW-Caption"/>
    <w:basedOn w:val="Normal"/>
    <w:next w:val="BodyText"/>
    <w:rsid w:val="002949F2"/>
    <w:pPr>
      <w:keepNext/>
      <w:keepLines/>
      <w:suppressAutoHyphens/>
      <w:overflowPunct/>
      <w:autoSpaceDE/>
      <w:autoSpaceDN/>
      <w:adjustRightInd/>
      <w:spacing w:before="240" w:after="120"/>
      <w:jc w:val="center"/>
      <w:textAlignment w:val="auto"/>
    </w:pPr>
    <w:rPr>
      <w:rFonts w:eastAsia="Batang"/>
      <w:b/>
      <w:sz w:val="20"/>
      <w:lang w:val="en-US" w:eastAsia="ar-SA"/>
    </w:rPr>
  </w:style>
  <w:style w:type="character" w:customStyle="1" w:styleId="TableChar0">
    <w:name w:val="Table_# Char"/>
    <w:locked/>
    <w:rsid w:val="002949F2"/>
    <w:rPr>
      <w:rFonts w:ascii="Times New Roman" w:eastAsia="Batang" w:hAnsi="Times New Roman"/>
      <w:noProof w:val="0"/>
      <w:sz w:val="18"/>
      <w:lang w:val="en-GB" w:eastAsia="fr-FR"/>
    </w:rPr>
  </w:style>
  <w:style w:type="paragraph" w:customStyle="1" w:styleId="pcode2">
    <w:name w:val="pcode2"/>
    <w:basedOn w:val="Normal"/>
    <w:rsid w:val="002949F2"/>
    <w:pPr>
      <w:tabs>
        <w:tab w:val="clear" w:pos="794"/>
        <w:tab w:val="clear" w:pos="1191"/>
        <w:tab w:val="clear" w:pos="1588"/>
        <w:tab w:val="clear" w:pos="1985"/>
        <w:tab w:val="left" w:pos="1260"/>
        <w:tab w:val="left" w:pos="1440"/>
        <w:tab w:val="left" w:pos="1700"/>
        <w:tab w:val="left" w:pos="1980"/>
      </w:tabs>
      <w:overflowPunct/>
      <w:autoSpaceDE/>
      <w:autoSpaceDN/>
      <w:adjustRightInd/>
      <w:spacing w:after="120"/>
      <w:ind w:left="800"/>
      <w:textAlignment w:val="auto"/>
    </w:pPr>
    <w:rPr>
      <w:rFonts w:ascii="Bookman" w:eastAsia="Batang" w:hAnsi="Bookman"/>
      <w:position w:val="-4"/>
      <w:sz w:val="20"/>
      <w:lang w:val="en-US"/>
    </w:rPr>
  </w:style>
  <w:style w:type="paragraph" w:customStyle="1" w:styleId="numbered1">
    <w:name w:val="numbered1"/>
    <w:basedOn w:val="Normal"/>
    <w:rsid w:val="002949F2"/>
    <w:pPr>
      <w:tabs>
        <w:tab w:val="num" w:pos="720"/>
      </w:tabs>
      <w:spacing w:before="240"/>
      <w:ind w:left="720" w:hanging="720"/>
      <w:jc w:val="left"/>
      <w:outlineLvl w:val="0"/>
    </w:pPr>
    <w:rPr>
      <w:rFonts w:eastAsia="Batang" w:cs="Calibri"/>
      <w:lang w:val="en-GB"/>
    </w:rPr>
  </w:style>
  <w:style w:type="paragraph" w:customStyle="1" w:styleId="numbered2">
    <w:name w:val="numbered2"/>
    <w:basedOn w:val="Normal"/>
    <w:rsid w:val="002949F2"/>
    <w:pPr>
      <w:tabs>
        <w:tab w:val="num" w:pos="1440"/>
      </w:tabs>
      <w:spacing w:before="240"/>
      <w:ind w:left="1440" w:hanging="720"/>
      <w:jc w:val="left"/>
    </w:pPr>
    <w:rPr>
      <w:rFonts w:eastAsia="Batang" w:cs="Calibri"/>
      <w:lang w:val="en-GB"/>
    </w:rPr>
  </w:style>
  <w:style w:type="paragraph" w:customStyle="1" w:styleId="numbered3">
    <w:name w:val="numbered3"/>
    <w:basedOn w:val="Normal"/>
    <w:rsid w:val="002949F2"/>
    <w:pPr>
      <w:tabs>
        <w:tab w:val="num" w:pos="2160"/>
      </w:tabs>
      <w:spacing w:before="240"/>
      <w:ind w:left="2160" w:hanging="720"/>
      <w:jc w:val="left"/>
    </w:pPr>
    <w:rPr>
      <w:rFonts w:eastAsia="Batang" w:cs="Calibri"/>
      <w:lang w:val="en-GB"/>
    </w:rPr>
  </w:style>
  <w:style w:type="paragraph" w:customStyle="1" w:styleId="numbered4">
    <w:name w:val="numbered4"/>
    <w:basedOn w:val="Normal"/>
    <w:rsid w:val="002949F2"/>
    <w:pPr>
      <w:tabs>
        <w:tab w:val="num" w:pos="3240"/>
      </w:tabs>
      <w:spacing w:before="240"/>
      <w:ind w:left="3240" w:hanging="1080"/>
      <w:jc w:val="left"/>
    </w:pPr>
    <w:rPr>
      <w:rFonts w:eastAsia="Batang" w:cs="Calibri"/>
      <w:lang w:val="en-GB"/>
    </w:rPr>
  </w:style>
  <w:style w:type="paragraph" w:customStyle="1" w:styleId="numbered5">
    <w:name w:val="numbered5"/>
    <w:basedOn w:val="Normal"/>
    <w:rsid w:val="002949F2"/>
    <w:pPr>
      <w:tabs>
        <w:tab w:val="num" w:pos="4680"/>
      </w:tabs>
      <w:spacing w:before="240"/>
      <w:ind w:left="4680" w:hanging="1440"/>
      <w:jc w:val="left"/>
    </w:pPr>
    <w:rPr>
      <w:rFonts w:eastAsia="Batang" w:cs="Calibri"/>
      <w:lang w:val="en-GB"/>
    </w:rPr>
  </w:style>
  <w:style w:type="paragraph" w:customStyle="1" w:styleId="parties">
    <w:name w:val="parties"/>
    <w:basedOn w:val="Normal"/>
    <w:rsid w:val="002949F2"/>
    <w:pPr>
      <w:tabs>
        <w:tab w:val="num" w:pos="720"/>
      </w:tabs>
      <w:spacing w:before="240"/>
      <w:ind w:left="720" w:hanging="720"/>
      <w:jc w:val="left"/>
    </w:pPr>
    <w:rPr>
      <w:rFonts w:eastAsia="Batang" w:cs="Calibri"/>
      <w:lang w:val="en-GB"/>
    </w:rPr>
  </w:style>
  <w:style w:type="paragraph" w:customStyle="1" w:styleId="recitals">
    <w:name w:val="recitals"/>
    <w:basedOn w:val="Normal"/>
    <w:rsid w:val="002949F2"/>
    <w:pPr>
      <w:tabs>
        <w:tab w:val="num" w:pos="720"/>
      </w:tabs>
      <w:spacing w:before="240"/>
      <w:ind w:left="720" w:hanging="720"/>
      <w:jc w:val="left"/>
    </w:pPr>
    <w:rPr>
      <w:rFonts w:eastAsia="Batang" w:cs="Calibri"/>
      <w:kern w:val="20"/>
      <w:lang w:val="en-GB"/>
    </w:rPr>
  </w:style>
  <w:style w:type="paragraph" w:customStyle="1" w:styleId="roman1">
    <w:name w:val="roman1"/>
    <w:basedOn w:val="BodyText"/>
    <w:rsid w:val="002949F2"/>
    <w:pPr>
      <w:tabs>
        <w:tab w:val="num" w:pos="360"/>
        <w:tab w:val="num" w:pos="720"/>
      </w:tabs>
      <w:spacing w:before="240" w:after="0"/>
      <w:ind w:left="720" w:hanging="360"/>
    </w:pPr>
    <w:rPr>
      <w:rFonts w:eastAsia="SimSun" w:cs="Calibri"/>
      <w:kern w:val="20"/>
    </w:rPr>
  </w:style>
  <w:style w:type="paragraph" w:customStyle="1" w:styleId="roman2">
    <w:name w:val="roman2"/>
    <w:basedOn w:val="BodyText"/>
    <w:rsid w:val="002949F2"/>
    <w:pPr>
      <w:tabs>
        <w:tab w:val="num" w:pos="360"/>
        <w:tab w:val="num" w:pos="1440"/>
      </w:tabs>
      <w:spacing w:before="240" w:after="0"/>
      <w:ind w:left="1440" w:hanging="720"/>
    </w:pPr>
    <w:rPr>
      <w:rFonts w:eastAsia="SimSun" w:cs="Calibri"/>
      <w:kern w:val="20"/>
    </w:rPr>
  </w:style>
  <w:style w:type="paragraph" w:customStyle="1" w:styleId="roman3">
    <w:name w:val="roman3"/>
    <w:basedOn w:val="BodyText"/>
    <w:rsid w:val="002949F2"/>
    <w:pPr>
      <w:tabs>
        <w:tab w:val="num" w:pos="360"/>
        <w:tab w:val="num" w:pos="2160"/>
      </w:tabs>
      <w:spacing w:before="240" w:after="0"/>
      <w:ind w:left="2160" w:hanging="720"/>
    </w:pPr>
    <w:rPr>
      <w:rFonts w:eastAsia="SimSun" w:cs="Calibri"/>
      <w:kern w:val="20"/>
    </w:rPr>
  </w:style>
  <w:style w:type="paragraph" w:customStyle="1" w:styleId="roman4">
    <w:name w:val="roman4"/>
    <w:basedOn w:val="BodyText"/>
    <w:rsid w:val="002949F2"/>
    <w:pPr>
      <w:numPr>
        <w:numId w:val="2"/>
      </w:numPr>
      <w:tabs>
        <w:tab w:val="clear" w:pos="720"/>
        <w:tab w:val="num" w:pos="360"/>
        <w:tab w:val="num" w:pos="397"/>
        <w:tab w:val="num" w:pos="2880"/>
      </w:tabs>
      <w:spacing w:before="240" w:after="0"/>
      <w:ind w:left="2880" w:hanging="397"/>
    </w:pPr>
    <w:rPr>
      <w:rFonts w:eastAsia="SimSun" w:cs="Calibri"/>
      <w:kern w:val="20"/>
    </w:rPr>
  </w:style>
  <w:style w:type="paragraph" w:customStyle="1" w:styleId="roman5">
    <w:name w:val="roman5"/>
    <w:basedOn w:val="Normal"/>
    <w:rsid w:val="002949F2"/>
    <w:pPr>
      <w:numPr>
        <w:numId w:val="3"/>
      </w:numPr>
      <w:tabs>
        <w:tab w:val="clear" w:pos="1080"/>
        <w:tab w:val="num" w:pos="3960"/>
      </w:tabs>
      <w:spacing w:before="240"/>
      <w:ind w:left="3960" w:hanging="720"/>
      <w:jc w:val="left"/>
    </w:pPr>
    <w:rPr>
      <w:rFonts w:eastAsia="Batang" w:cs="Calibri"/>
      <w:kern w:val="20"/>
      <w:lang w:val="en-GB"/>
    </w:rPr>
  </w:style>
  <w:style w:type="paragraph" w:customStyle="1" w:styleId="schedule2">
    <w:name w:val="schedule2"/>
    <w:basedOn w:val="Normal"/>
    <w:rsid w:val="002949F2"/>
    <w:pPr>
      <w:numPr>
        <w:numId w:val="4"/>
      </w:numPr>
      <w:tabs>
        <w:tab w:val="clear" w:pos="720"/>
        <w:tab w:val="num" w:pos="1440"/>
      </w:tabs>
      <w:spacing w:before="240"/>
      <w:ind w:left="1440"/>
      <w:jc w:val="left"/>
    </w:pPr>
    <w:rPr>
      <w:rFonts w:eastAsia="Batang" w:cs="Calibri"/>
      <w:lang w:val="en-GB"/>
    </w:rPr>
  </w:style>
  <w:style w:type="paragraph" w:customStyle="1" w:styleId="schedule4">
    <w:name w:val="schedule4"/>
    <w:basedOn w:val="Normal"/>
    <w:rsid w:val="002949F2"/>
    <w:pPr>
      <w:numPr>
        <w:numId w:val="5"/>
      </w:numPr>
      <w:tabs>
        <w:tab w:val="clear" w:pos="1080"/>
        <w:tab w:val="num" w:pos="3238"/>
      </w:tabs>
      <w:spacing w:before="240"/>
      <w:ind w:left="3238" w:hanging="1078"/>
      <w:jc w:val="left"/>
    </w:pPr>
    <w:rPr>
      <w:rFonts w:eastAsia="Batang" w:cs="Calibri"/>
      <w:lang w:val="en-GB"/>
    </w:rPr>
  </w:style>
  <w:style w:type="character" w:customStyle="1" w:styleId="enumlev1CharChar">
    <w:name w:val="enumlev1 Char Char"/>
    <w:rsid w:val="002949F2"/>
    <w:rPr>
      <w:rFonts w:cs="Times New Roman"/>
      <w:noProof w:val="0"/>
      <w:sz w:val="24"/>
      <w:lang w:val="en-GB" w:eastAsia="en-US" w:bidi="ar-SA"/>
    </w:rPr>
  </w:style>
  <w:style w:type="paragraph" w:customStyle="1" w:styleId="TableNotitle">
    <w:name w:val="Table_No &amp; title"/>
    <w:basedOn w:val="Normal"/>
    <w:next w:val="Tablehead"/>
    <w:rsid w:val="002949F2"/>
    <w:pPr>
      <w:keepNext/>
      <w:keepLines/>
      <w:spacing w:before="360" w:after="120"/>
      <w:jc w:val="center"/>
    </w:pPr>
    <w:rPr>
      <w:rFonts w:eastAsia="Batang" w:cs="Calibri"/>
      <w:b/>
      <w:lang w:val="en-GB"/>
    </w:rPr>
  </w:style>
  <w:style w:type="paragraph" w:customStyle="1" w:styleId="QuestionNoBR">
    <w:name w:val="Question_No_BR"/>
    <w:basedOn w:val="RecNoBR"/>
    <w:next w:val="Questiontitle"/>
    <w:rsid w:val="002949F2"/>
    <w:rPr>
      <w:rFonts w:eastAsia="SimSun" w:cs="Calibri"/>
    </w:rPr>
  </w:style>
  <w:style w:type="paragraph" w:customStyle="1" w:styleId="ResNoBR">
    <w:name w:val="Res_No_BR"/>
    <w:basedOn w:val="Normal"/>
    <w:next w:val="Restitle"/>
    <w:rsid w:val="002949F2"/>
    <w:pPr>
      <w:keepNext/>
      <w:keepLines/>
      <w:spacing w:before="480"/>
      <w:jc w:val="center"/>
    </w:pPr>
    <w:rPr>
      <w:rFonts w:eastAsia="Batang"/>
      <w:caps/>
      <w:sz w:val="28"/>
      <w:lang w:val="en-GB"/>
    </w:rPr>
  </w:style>
  <w:style w:type="character" w:customStyle="1" w:styleId="RestitleChar">
    <w:name w:val="Res_title Char"/>
    <w:uiPriority w:val="99"/>
    <w:locked/>
    <w:rsid w:val="002949F2"/>
    <w:rPr>
      <w:rFonts w:ascii="Times New Roman Bold" w:hAnsi="Times New Roman Bold"/>
      <w:b/>
      <w:noProof w:val="0"/>
      <w:sz w:val="28"/>
      <w:lang w:val="en-GB" w:eastAsia="en-US"/>
    </w:rPr>
  </w:style>
  <w:style w:type="paragraph" w:customStyle="1" w:styleId="CharCharCharCharCharChar">
    <w:name w:val="Char Char Char Char Char Char"/>
    <w:basedOn w:val="Normal"/>
    <w:uiPriority w:val="99"/>
    <w:rsid w:val="002949F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ZchnZchn2">
    <w:name w:val="Zchn Zchn2"/>
    <w:basedOn w:val="Normal"/>
    <w:rsid w:val="002949F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character" w:customStyle="1" w:styleId="Sub-sectionChar1">
    <w:name w:val="Sub-section Char1"/>
    <w:aliases w:val="H2 Char1,h2 Char1,h21 Char1,Heading Two Char1,R2 Char1,l2 Char1,UNDERRUBRIK 1-2 Char1,Head 2 Char1,List level 2 Char1,Sub-Heading Char1,A Char1,1st level heading Char1,level 2 no toc Char1,2nd level Char1,Titre2 Char1,h:2 Char1,2 Char3"/>
    <w:rsid w:val="002949F2"/>
    <w:rPr>
      <w:rFonts w:cs="Times New Roman"/>
      <w:b/>
      <w:noProof w:val="0"/>
      <w:sz w:val="24"/>
      <w:lang w:val="en-GB" w:eastAsia="en-US" w:bidi="ar-SA"/>
    </w:rPr>
  </w:style>
  <w:style w:type="character" w:customStyle="1" w:styleId="footeroddChar1">
    <w:name w:val="footer odd Char1"/>
    <w:aliases w:val="footer Char1,fo Char1,pie de página Char1,footer1 Char1,footer odd1 Char1,footer5 Char1,footer odd4 Char1,footer odd2 Char1,footer2 Char1,footer odd3 Char1,footer11 Char1,footer odd11 Char1,footer51 Char1,footer odd41 Char1,Footer Char1"/>
    <w:uiPriority w:val="99"/>
    <w:rsid w:val="002949F2"/>
    <w:rPr>
      <w:rFonts w:eastAsia="MS Mincho" w:cs="Times New Roman"/>
      <w:caps/>
      <w:noProof/>
      <w:sz w:val="16"/>
      <w:lang w:val="en-GB" w:eastAsia="en-US" w:bidi="ar-SA"/>
    </w:rPr>
  </w:style>
  <w:style w:type="character" w:customStyle="1" w:styleId="Heading1CharChar1">
    <w:name w:val="Heading 1 Char Char1"/>
    <w:rsid w:val="002949F2"/>
    <w:rPr>
      <w:rFonts w:cs="Times New Roman"/>
      <w:b/>
      <w:noProof w:val="0"/>
      <w:sz w:val="24"/>
      <w:lang w:val="en-GB" w:eastAsia="en-US" w:bidi="ar-SA"/>
    </w:rPr>
  </w:style>
  <w:style w:type="character" w:customStyle="1" w:styleId="Heading4CharChar">
    <w:name w:val="Heading 4 Char Char"/>
    <w:rsid w:val="002949F2"/>
    <w:rPr>
      <w:rFonts w:cs="Times New Roman"/>
      <w:b/>
      <w:noProof w:val="0"/>
      <w:sz w:val="24"/>
      <w:lang w:val="en-GB" w:eastAsia="en-US" w:bidi="ar-SA"/>
    </w:rPr>
  </w:style>
  <w:style w:type="character" w:customStyle="1" w:styleId="Heading3CharChar1">
    <w:name w:val="Heading 3 Char Char1"/>
    <w:rsid w:val="002949F2"/>
    <w:rPr>
      <w:rFonts w:cs="Times New Roman"/>
      <w:b/>
      <w:noProof w:val="0"/>
      <w:sz w:val="24"/>
      <w:lang w:val="en-GB" w:eastAsia="en-US" w:bidi="ar-SA"/>
    </w:rPr>
  </w:style>
  <w:style w:type="character" w:customStyle="1" w:styleId="Heading5CharChar">
    <w:name w:val="Heading 5 Char Char"/>
    <w:rsid w:val="002949F2"/>
    <w:rPr>
      <w:rFonts w:cs="Times New Roman"/>
      <w:b/>
      <w:noProof w:val="0"/>
      <w:sz w:val="24"/>
      <w:lang w:val="en-GB" w:eastAsia="en-US" w:bidi="ar-SA"/>
    </w:rPr>
  </w:style>
  <w:style w:type="character" w:customStyle="1" w:styleId="ReferenceCharChar">
    <w:name w:val="Reference Char Char"/>
    <w:rsid w:val="002949F2"/>
    <w:rPr>
      <w:rFonts w:cs="Times New Roman"/>
      <w:noProof w:val="0"/>
      <w:lang w:val="en-US" w:eastAsia="de-DE" w:bidi="ar-SA"/>
    </w:rPr>
  </w:style>
  <w:style w:type="character" w:customStyle="1" w:styleId="Heading1CharChar">
    <w:name w:val="Heading 1 Char Char"/>
    <w:uiPriority w:val="99"/>
    <w:rsid w:val="002949F2"/>
    <w:rPr>
      <w:rFonts w:cs="Times New Roman"/>
      <w:b/>
      <w:noProof w:val="0"/>
      <w:sz w:val="24"/>
      <w:lang w:val="en-GB" w:eastAsia="en-US" w:bidi="ar-SA"/>
    </w:rPr>
  </w:style>
  <w:style w:type="character" w:customStyle="1" w:styleId="NoteChar">
    <w:name w:val="Note Char"/>
    <w:uiPriority w:val="99"/>
    <w:locked/>
    <w:rsid w:val="002949F2"/>
    <w:rPr>
      <w:rFonts w:ascii="Times New Roman" w:hAnsi="Times New Roman"/>
      <w:noProof w:val="0"/>
      <w:sz w:val="24"/>
      <w:lang w:val="en-GB" w:eastAsia="en-US"/>
    </w:rPr>
  </w:style>
  <w:style w:type="paragraph" w:customStyle="1" w:styleId="CharChar3Car">
    <w:name w:val="Char Char3 Car"/>
    <w:basedOn w:val="Normal"/>
    <w:rsid w:val="002949F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character" w:customStyle="1" w:styleId="CharChar">
    <w:name w:val="Char Char"/>
    <w:uiPriority w:val="99"/>
    <w:locked/>
    <w:rsid w:val="002949F2"/>
    <w:rPr>
      <w:rFonts w:cs="Times New Roman"/>
      <w:b/>
      <w:noProof w:val="0"/>
      <w:sz w:val="24"/>
      <w:lang w:val="en-GB" w:eastAsia="en-US" w:bidi="ar-SA"/>
    </w:rPr>
  </w:style>
  <w:style w:type="character" w:customStyle="1" w:styleId="FootnoteTextfootnotetextALTSFOOTNOTEFootnoteTextChar1FootnoteTextCharChar1FootnoteTextChar4CharCharFootnoteTextChar1Char1Char1CharFootnoteTextCharChar1Char1CharCharFootnoteTextChar1Char1Char1CharCharChar1DNVCCha">
    <w:name w:val="Footnote Text.footnote text.ALTS FOOTNOTE.Footnote Text Char1.Footnote Text Char Char1.Footnote Text Char4 Char Char.Footnote Text Char1 Char1 Char1 Char.Footnote Text Char Char1 Char1 Char Char.Footnote Text Char1 Char1 Char1 Char Char Char1.DNV C Cha"/>
    <w:locked/>
    <w:rsid w:val="002949F2"/>
    <w:rPr>
      <w:rFonts w:cs="Times New Roman"/>
      <w:noProof w:val="0"/>
      <w:sz w:val="22"/>
      <w:lang w:val="en-GB" w:eastAsia="en-US" w:bidi="ar-SA"/>
    </w:rPr>
  </w:style>
  <w:style w:type="character" w:customStyle="1" w:styleId="HeaderChar3">
    <w:name w:val="Header Char3"/>
    <w:aliases w:val="ho Char Char,encabezado Char,he Char,h Char,firs Char1,Header Char31,ho Char3,header odd Char3,header odd1 Char3,header odd2 Char3,header odd3 Char3,header odd4 Char3,header odd5 Char3,header odd6 Char3,header1 Char3,header2 Char3"/>
    <w:locked/>
    <w:rsid w:val="002949F2"/>
    <w:rPr>
      <w:rFonts w:cs="Times New Roman"/>
      <w:noProof w:val="0"/>
      <w:sz w:val="18"/>
      <w:lang w:val="en-GB" w:eastAsia="en-US" w:bidi="ar-SA"/>
    </w:rPr>
  </w:style>
  <w:style w:type="character" w:customStyle="1" w:styleId="Title3Char">
    <w:name w:val="Title 3 Char"/>
    <w:locked/>
    <w:rsid w:val="002949F2"/>
    <w:rPr>
      <w:rFonts w:ascii="Times New Roman" w:hAnsi="Times New Roman"/>
      <w:noProof w:val="0"/>
      <w:sz w:val="28"/>
      <w:lang w:val="en-GB" w:eastAsia="en-US"/>
    </w:rPr>
  </w:style>
  <w:style w:type="paragraph" w:customStyle="1" w:styleId="CharChar3Char">
    <w:name w:val="Char Char3 Char"/>
    <w:basedOn w:val="Normal"/>
    <w:rsid w:val="002949F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paragraph" w:customStyle="1" w:styleId="CharChar3Car2">
    <w:name w:val="Char Char3 Car2"/>
    <w:basedOn w:val="Normal"/>
    <w:rsid w:val="002949F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TableBody2">
    <w:name w:val="Table Body2"/>
    <w:basedOn w:val="Normal"/>
    <w:rsid w:val="002949F2"/>
    <w:pPr>
      <w:widowControl w:val="0"/>
      <w:tabs>
        <w:tab w:val="clear" w:pos="794"/>
        <w:tab w:val="clear" w:pos="1191"/>
        <w:tab w:val="clear" w:pos="1588"/>
        <w:tab w:val="clear" w:pos="1985"/>
      </w:tabs>
      <w:wordWrap w:val="0"/>
      <w:overflowPunct/>
      <w:adjustRightInd/>
      <w:spacing w:before="0"/>
      <w:jc w:val="left"/>
      <w:textAlignment w:val="auto"/>
    </w:pPr>
    <w:rPr>
      <w:rFonts w:ascii="Arial" w:eastAsia="Batang" w:hAnsi="Arial"/>
      <w:kern w:val="2"/>
      <w:sz w:val="20"/>
      <w:lang w:val="en-US" w:eastAsia="ko-KR"/>
    </w:rPr>
  </w:style>
  <w:style w:type="paragraph" w:customStyle="1" w:styleId="CharChar3Char2">
    <w:name w:val="Char Char3 Char2"/>
    <w:basedOn w:val="Normal"/>
    <w:rsid w:val="002949F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character" w:customStyle="1" w:styleId="FiguretitleChar0">
    <w:name w:val="Figure_title Char"/>
    <w:basedOn w:val="TabletitleChar"/>
    <w:uiPriority w:val="99"/>
    <w:locked/>
    <w:rsid w:val="002949F2"/>
    <w:rPr>
      <w:rFonts w:ascii="Times New Roman Bold" w:hAnsi="Times New Roman Bold"/>
      <w:b/>
      <w:noProof w:val="0"/>
      <w:lang w:val="en-GB" w:eastAsia="en-US"/>
    </w:rPr>
  </w:style>
  <w:style w:type="paragraph" w:customStyle="1" w:styleId="ZchnZchn3Car">
    <w:name w:val="Zchn Zchn3 Car"/>
    <w:basedOn w:val="Normal"/>
    <w:rsid w:val="002949F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en-US"/>
    </w:rPr>
  </w:style>
  <w:style w:type="character" w:customStyle="1" w:styleId="Sub-sectionChar2">
    <w:name w:val="Sub-section Char2"/>
    <w:aliases w:val="H2 Char2,h2 Char2,h21 Char2,Heading Two Char2,R2 Char2,l2 Char2,UNDERRUBRIK 1-2 Char2,Head 2 Char2,List level 2 Char2,Sub-Heading Char2,A Char2,1st level heading Char2,level 2 no toc Char2,2nd level Char2,Titre2 Char2,h:2 Char2,2 Char2"/>
    <w:rsid w:val="002949F2"/>
    <w:rPr>
      <w:rFonts w:eastAsia="MS Mincho" w:cs="Times New Roman"/>
      <w:b/>
      <w:noProof w:val="0"/>
      <w:sz w:val="24"/>
      <w:lang w:val="en-GB" w:eastAsia="en-US" w:bidi="ar-SA"/>
    </w:rPr>
  </w:style>
  <w:style w:type="character" w:customStyle="1" w:styleId="EmailStyle496">
    <w:name w:val="EmailStyle496"/>
    <w:rsid w:val="002949F2"/>
    <w:rPr>
      <w:rFonts w:ascii="Arial" w:hAnsi="Arial" w:cs="Arial"/>
      <w:color w:val="000000"/>
      <w:sz w:val="20"/>
      <w:szCs w:val="20"/>
    </w:rPr>
  </w:style>
  <w:style w:type="character" w:customStyle="1" w:styleId="WW8Num3z0">
    <w:name w:val="WW8Num3z0"/>
    <w:uiPriority w:val="99"/>
    <w:rsid w:val="002949F2"/>
    <w:rPr>
      <w:rFonts w:ascii="Symbol" w:hAnsi="Symbol"/>
    </w:rPr>
  </w:style>
  <w:style w:type="character" w:customStyle="1" w:styleId="WW8Num4z0">
    <w:name w:val="WW8Num4z0"/>
    <w:uiPriority w:val="99"/>
    <w:rsid w:val="002949F2"/>
    <w:rPr>
      <w:rFonts w:ascii="Symbol" w:hAnsi="Symbol"/>
    </w:rPr>
  </w:style>
  <w:style w:type="character" w:customStyle="1" w:styleId="WW8Num4z1">
    <w:name w:val="WW8Num4z1"/>
    <w:uiPriority w:val="99"/>
    <w:rsid w:val="002949F2"/>
    <w:rPr>
      <w:rFonts w:ascii="Courier New" w:hAnsi="Courier New"/>
    </w:rPr>
  </w:style>
  <w:style w:type="character" w:customStyle="1" w:styleId="WW8Num4z2">
    <w:name w:val="WW8Num4z2"/>
    <w:uiPriority w:val="99"/>
    <w:rsid w:val="002949F2"/>
    <w:rPr>
      <w:rFonts w:ascii="Wingdings" w:hAnsi="Wingdings"/>
    </w:rPr>
  </w:style>
  <w:style w:type="character" w:customStyle="1" w:styleId="WW8Num4z4">
    <w:name w:val="WW8Num4z4"/>
    <w:rsid w:val="002949F2"/>
    <w:rPr>
      <w:rFonts w:ascii="Courier New" w:hAnsi="Courier New"/>
    </w:rPr>
  </w:style>
  <w:style w:type="character" w:customStyle="1" w:styleId="WW8Num7z0">
    <w:name w:val="WW8Num7z0"/>
    <w:rsid w:val="002949F2"/>
    <w:rPr>
      <w:rFonts w:ascii="Arial" w:hAnsi="Arial"/>
    </w:rPr>
  </w:style>
  <w:style w:type="character" w:customStyle="1" w:styleId="WW8Num8z0">
    <w:name w:val="WW8Num8z0"/>
    <w:rsid w:val="002949F2"/>
    <w:rPr>
      <w:rFonts w:ascii="Arial" w:hAnsi="Arial"/>
      <w:b/>
      <w:color w:val="auto"/>
    </w:rPr>
  </w:style>
  <w:style w:type="character" w:customStyle="1" w:styleId="WW8Num9z0">
    <w:name w:val="WW8Num9z0"/>
    <w:rsid w:val="002949F2"/>
    <w:rPr>
      <w:rFonts w:ascii="Arial" w:hAnsi="Arial"/>
    </w:rPr>
  </w:style>
  <w:style w:type="character" w:customStyle="1" w:styleId="WW8Num10z0">
    <w:name w:val="WW8Num10z0"/>
    <w:rsid w:val="002949F2"/>
    <w:rPr>
      <w:rFonts w:ascii="Arial" w:hAnsi="Arial"/>
      <w:b/>
      <w:color w:val="auto"/>
    </w:rPr>
  </w:style>
  <w:style w:type="character" w:customStyle="1" w:styleId="WW8Num12z0">
    <w:name w:val="WW8Num12z0"/>
    <w:rsid w:val="002949F2"/>
  </w:style>
  <w:style w:type="character" w:customStyle="1" w:styleId="WW8Num12z2">
    <w:name w:val="WW8Num12z2"/>
    <w:rsid w:val="002949F2"/>
    <w:rPr>
      <w:rFonts w:ascii="Times New Roman" w:hAnsi="Times New Roman"/>
    </w:rPr>
  </w:style>
  <w:style w:type="character" w:customStyle="1" w:styleId="WW8Num12z3">
    <w:name w:val="WW8Num12z3"/>
    <w:rsid w:val="002949F2"/>
    <w:rPr>
      <w:rFonts w:ascii="Symbol" w:hAnsi="Symbol"/>
    </w:rPr>
  </w:style>
  <w:style w:type="character" w:customStyle="1" w:styleId="WW8Num13z0">
    <w:name w:val="WW8Num13z0"/>
    <w:rsid w:val="002949F2"/>
    <w:rPr>
      <w:rFonts w:ascii="Symbol" w:hAnsi="Symbol"/>
      <w:color w:val="auto"/>
    </w:rPr>
  </w:style>
  <w:style w:type="character" w:customStyle="1" w:styleId="WW8Num14z0">
    <w:name w:val="WW8Num14z0"/>
    <w:rsid w:val="002949F2"/>
    <w:rPr>
      <w:sz w:val="28"/>
    </w:rPr>
  </w:style>
  <w:style w:type="character" w:customStyle="1" w:styleId="WW8Num15z0">
    <w:name w:val="WW8Num15z0"/>
    <w:rsid w:val="002949F2"/>
    <w:rPr>
      <w:rFonts w:ascii="Symbol" w:hAnsi="Symbol"/>
    </w:rPr>
  </w:style>
  <w:style w:type="character" w:customStyle="1" w:styleId="WW8Num17z0">
    <w:name w:val="WW8Num17z0"/>
    <w:rsid w:val="002949F2"/>
    <w:rPr>
      <w:rFonts w:ascii="Times New Roman" w:eastAsia="MS Mincho" w:hAnsi="Times New Roman"/>
    </w:rPr>
  </w:style>
  <w:style w:type="character" w:customStyle="1" w:styleId="WW8Num18z0">
    <w:name w:val="WW8Num18z0"/>
    <w:rsid w:val="002949F2"/>
    <w:rPr>
      <w:rFonts w:ascii="Symbol" w:hAnsi="Symbol"/>
    </w:rPr>
  </w:style>
  <w:style w:type="character" w:customStyle="1" w:styleId="WW8Num19z0">
    <w:name w:val="WW8Num19z0"/>
    <w:rsid w:val="002949F2"/>
    <w:rPr>
      <w:rFonts w:ascii="Times New Roman" w:hAnsi="Times New Roman"/>
    </w:rPr>
  </w:style>
  <w:style w:type="character" w:customStyle="1" w:styleId="WW8Num20z0">
    <w:name w:val="WW8Num20z0"/>
    <w:rsid w:val="002949F2"/>
    <w:rPr>
      <w:rFonts w:ascii="Symbol" w:hAnsi="Symbol"/>
    </w:rPr>
  </w:style>
  <w:style w:type="character" w:customStyle="1" w:styleId="WW-Absatz-Standardschriftart">
    <w:name w:val="WW-Absatz-Standardschriftart"/>
    <w:uiPriority w:val="99"/>
    <w:rsid w:val="002949F2"/>
  </w:style>
  <w:style w:type="character" w:customStyle="1" w:styleId="WW-Absatz-Standardschriftart1">
    <w:name w:val="WW-Absatz-Standardschriftart1"/>
    <w:rsid w:val="002949F2"/>
  </w:style>
  <w:style w:type="character" w:customStyle="1" w:styleId="WW-Absatz-Standardschriftart11">
    <w:name w:val="WW-Absatz-Standardschriftart11"/>
    <w:rsid w:val="002949F2"/>
  </w:style>
  <w:style w:type="character" w:customStyle="1" w:styleId="WW-Absatz-Standardschriftart111">
    <w:name w:val="WW-Absatz-Standardschriftart111"/>
    <w:rsid w:val="002949F2"/>
  </w:style>
  <w:style w:type="character" w:customStyle="1" w:styleId="WW8Num3z1">
    <w:name w:val="WW8Num3z1"/>
    <w:uiPriority w:val="99"/>
    <w:rsid w:val="002949F2"/>
    <w:rPr>
      <w:rFonts w:ascii="Courier New" w:hAnsi="Courier New"/>
    </w:rPr>
  </w:style>
  <w:style w:type="character" w:customStyle="1" w:styleId="WW8Num3z2">
    <w:name w:val="WW8Num3z2"/>
    <w:uiPriority w:val="99"/>
    <w:rsid w:val="002949F2"/>
    <w:rPr>
      <w:rFonts w:ascii="Wingdings" w:hAnsi="Wingdings"/>
    </w:rPr>
  </w:style>
  <w:style w:type="character" w:customStyle="1" w:styleId="WW8Num5z0">
    <w:name w:val="WW8Num5z0"/>
    <w:rsid w:val="002949F2"/>
    <w:rPr>
      <w:rFonts w:ascii="Symbol" w:hAnsi="Symbol"/>
    </w:rPr>
  </w:style>
  <w:style w:type="character" w:customStyle="1" w:styleId="WW8Num5z1">
    <w:name w:val="WW8Num5z1"/>
    <w:rsid w:val="002949F2"/>
    <w:rPr>
      <w:rFonts w:ascii="Times New Roman" w:hAnsi="Times New Roman"/>
    </w:rPr>
  </w:style>
  <w:style w:type="character" w:customStyle="1" w:styleId="WW8Num5z2">
    <w:name w:val="WW8Num5z2"/>
    <w:rsid w:val="002949F2"/>
    <w:rPr>
      <w:rFonts w:ascii="Wingdings" w:hAnsi="Wingdings"/>
    </w:rPr>
  </w:style>
  <w:style w:type="character" w:customStyle="1" w:styleId="WW8Num5z4">
    <w:name w:val="WW8Num5z4"/>
    <w:rsid w:val="002949F2"/>
    <w:rPr>
      <w:rFonts w:ascii="Courier New" w:hAnsi="Courier New"/>
    </w:rPr>
  </w:style>
  <w:style w:type="character" w:customStyle="1" w:styleId="WW8Num9z1">
    <w:name w:val="WW8Num9z1"/>
    <w:rsid w:val="002949F2"/>
    <w:rPr>
      <w:rFonts w:ascii="Courier New" w:hAnsi="Courier New"/>
    </w:rPr>
  </w:style>
  <w:style w:type="character" w:customStyle="1" w:styleId="WW8Num9z2">
    <w:name w:val="WW8Num9z2"/>
    <w:rsid w:val="002949F2"/>
    <w:rPr>
      <w:rFonts w:ascii="Wingdings" w:hAnsi="Wingdings"/>
    </w:rPr>
  </w:style>
  <w:style w:type="character" w:customStyle="1" w:styleId="WW8Num9z3">
    <w:name w:val="WW8Num9z3"/>
    <w:rsid w:val="002949F2"/>
    <w:rPr>
      <w:rFonts w:ascii="Symbol" w:hAnsi="Symbol"/>
    </w:rPr>
  </w:style>
  <w:style w:type="character" w:customStyle="1" w:styleId="WW8Num11z0">
    <w:name w:val="WW8Num11z0"/>
    <w:rsid w:val="002949F2"/>
    <w:rPr>
      <w:rFonts w:ascii="Arial" w:hAnsi="Arial"/>
    </w:rPr>
  </w:style>
  <w:style w:type="character" w:customStyle="1" w:styleId="WW8Num11z1">
    <w:name w:val="WW8Num11z1"/>
    <w:rsid w:val="002949F2"/>
    <w:rPr>
      <w:rFonts w:ascii="Courier New" w:hAnsi="Courier New"/>
    </w:rPr>
  </w:style>
  <w:style w:type="character" w:customStyle="1" w:styleId="WW8Num11z2">
    <w:name w:val="WW8Num11z2"/>
    <w:rsid w:val="002949F2"/>
    <w:rPr>
      <w:rFonts w:ascii="Wingdings" w:hAnsi="Wingdings"/>
    </w:rPr>
  </w:style>
  <w:style w:type="character" w:customStyle="1" w:styleId="WW8Num11z3">
    <w:name w:val="WW8Num11z3"/>
    <w:rsid w:val="002949F2"/>
    <w:rPr>
      <w:rFonts w:ascii="Symbol" w:hAnsi="Symbol"/>
    </w:rPr>
  </w:style>
  <w:style w:type="character" w:customStyle="1" w:styleId="WW8Num13z1">
    <w:name w:val="WW8Num13z1"/>
    <w:rsid w:val="002949F2"/>
    <w:rPr>
      <w:rFonts w:ascii="Courier New" w:hAnsi="Courier New"/>
    </w:rPr>
  </w:style>
  <w:style w:type="character" w:customStyle="1" w:styleId="WW8Num13z2">
    <w:name w:val="WW8Num13z2"/>
    <w:rsid w:val="002949F2"/>
    <w:rPr>
      <w:rFonts w:ascii="Wingdings" w:hAnsi="Wingdings"/>
    </w:rPr>
  </w:style>
  <w:style w:type="character" w:customStyle="1" w:styleId="WW8Num13z3">
    <w:name w:val="WW8Num13z3"/>
    <w:rsid w:val="002949F2"/>
    <w:rPr>
      <w:rFonts w:ascii="Symbol" w:hAnsi="Symbol"/>
    </w:rPr>
  </w:style>
  <w:style w:type="character" w:customStyle="1" w:styleId="WW8Num16z0">
    <w:name w:val="WW8Num16z0"/>
    <w:rsid w:val="002949F2"/>
  </w:style>
  <w:style w:type="character" w:customStyle="1" w:styleId="WW8Num16z2">
    <w:name w:val="WW8Num16z2"/>
    <w:rsid w:val="002949F2"/>
    <w:rPr>
      <w:rFonts w:ascii="Times New Roman" w:hAnsi="Times New Roman"/>
    </w:rPr>
  </w:style>
  <w:style w:type="character" w:customStyle="1" w:styleId="WW8Num16z3">
    <w:name w:val="WW8Num16z3"/>
    <w:rsid w:val="002949F2"/>
    <w:rPr>
      <w:rFonts w:ascii="Symbol" w:hAnsi="Symbol"/>
    </w:rPr>
  </w:style>
  <w:style w:type="character" w:customStyle="1" w:styleId="WW8Num17z1">
    <w:name w:val="WW8Num17z1"/>
    <w:rsid w:val="002949F2"/>
    <w:rPr>
      <w:rFonts w:ascii="Courier New" w:hAnsi="Courier New"/>
    </w:rPr>
  </w:style>
  <w:style w:type="character" w:customStyle="1" w:styleId="WW8Num17z2">
    <w:name w:val="WW8Num17z2"/>
    <w:rsid w:val="002949F2"/>
    <w:rPr>
      <w:rFonts w:ascii="Wingdings" w:hAnsi="Wingdings"/>
    </w:rPr>
  </w:style>
  <w:style w:type="character" w:customStyle="1" w:styleId="WW8Num17z3">
    <w:name w:val="WW8Num17z3"/>
    <w:rsid w:val="002949F2"/>
    <w:rPr>
      <w:rFonts w:ascii="Symbol" w:hAnsi="Symbol"/>
    </w:rPr>
  </w:style>
  <w:style w:type="character" w:customStyle="1" w:styleId="WW8Num18z1">
    <w:name w:val="WW8Num18z1"/>
    <w:rsid w:val="002949F2"/>
    <w:rPr>
      <w:rFonts w:ascii="Courier New" w:hAnsi="Courier New"/>
    </w:rPr>
  </w:style>
  <w:style w:type="character" w:customStyle="1" w:styleId="WW8Num18z2">
    <w:name w:val="WW8Num18z2"/>
    <w:rsid w:val="002949F2"/>
    <w:rPr>
      <w:rFonts w:ascii="Wingdings" w:hAnsi="Wingdings"/>
    </w:rPr>
  </w:style>
  <w:style w:type="character" w:customStyle="1" w:styleId="WW8Num19z1">
    <w:name w:val="WW8Num19z1"/>
    <w:rsid w:val="002949F2"/>
    <w:rPr>
      <w:rFonts w:ascii="Courier New" w:hAnsi="Courier New"/>
    </w:rPr>
  </w:style>
  <w:style w:type="character" w:customStyle="1" w:styleId="WW8Num19z2">
    <w:name w:val="WW8Num19z2"/>
    <w:rsid w:val="002949F2"/>
    <w:rPr>
      <w:rFonts w:ascii="Wingdings" w:hAnsi="Wingdings"/>
    </w:rPr>
  </w:style>
  <w:style w:type="character" w:customStyle="1" w:styleId="WW8Num19z3">
    <w:name w:val="WW8Num19z3"/>
    <w:rsid w:val="002949F2"/>
    <w:rPr>
      <w:rFonts w:ascii="Symbol" w:hAnsi="Symbol"/>
    </w:rPr>
  </w:style>
  <w:style w:type="character" w:customStyle="1" w:styleId="WW8Num22z0">
    <w:name w:val="WW8Num22z0"/>
    <w:rsid w:val="002949F2"/>
    <w:rPr>
      <w:rFonts w:ascii="Symbol" w:hAnsi="Symbol"/>
      <w:color w:val="auto"/>
    </w:rPr>
  </w:style>
  <w:style w:type="character" w:customStyle="1" w:styleId="WW8Num22z1">
    <w:name w:val="WW8Num22z1"/>
    <w:rsid w:val="002949F2"/>
    <w:rPr>
      <w:rFonts w:ascii="Courier New" w:hAnsi="Courier New"/>
    </w:rPr>
  </w:style>
  <w:style w:type="character" w:customStyle="1" w:styleId="WW8Num22z2">
    <w:name w:val="WW8Num22z2"/>
    <w:rsid w:val="002949F2"/>
    <w:rPr>
      <w:rFonts w:ascii="Wingdings" w:hAnsi="Wingdings"/>
    </w:rPr>
  </w:style>
  <w:style w:type="character" w:customStyle="1" w:styleId="WW8Num22z3">
    <w:name w:val="WW8Num22z3"/>
    <w:rsid w:val="002949F2"/>
    <w:rPr>
      <w:rFonts w:ascii="Symbol" w:hAnsi="Symbol"/>
    </w:rPr>
  </w:style>
  <w:style w:type="character" w:customStyle="1" w:styleId="WW8Num23z0">
    <w:name w:val="WW8Num23z0"/>
    <w:rsid w:val="002949F2"/>
    <w:rPr>
      <w:rFonts w:ascii="Symbol" w:hAnsi="Symbol"/>
    </w:rPr>
  </w:style>
  <w:style w:type="character" w:customStyle="1" w:styleId="WW8Num23z1">
    <w:name w:val="WW8Num23z1"/>
    <w:rsid w:val="002949F2"/>
    <w:rPr>
      <w:rFonts w:ascii="Courier New" w:hAnsi="Courier New"/>
    </w:rPr>
  </w:style>
  <w:style w:type="character" w:customStyle="1" w:styleId="WW8Num23z2">
    <w:name w:val="WW8Num23z2"/>
    <w:rsid w:val="002949F2"/>
    <w:rPr>
      <w:rFonts w:ascii="Wingdings" w:hAnsi="Wingdings"/>
    </w:rPr>
  </w:style>
  <w:style w:type="character" w:customStyle="1" w:styleId="WW8Num24z0">
    <w:name w:val="WW8Num24z0"/>
    <w:rsid w:val="002949F2"/>
    <w:rPr>
      <w:rFonts w:ascii="Symbol" w:hAnsi="Symbol"/>
    </w:rPr>
  </w:style>
  <w:style w:type="character" w:customStyle="1" w:styleId="WW8Num24z1">
    <w:name w:val="WW8Num24z1"/>
    <w:rsid w:val="002949F2"/>
    <w:rPr>
      <w:rFonts w:ascii="Courier New" w:hAnsi="Courier New"/>
    </w:rPr>
  </w:style>
  <w:style w:type="character" w:customStyle="1" w:styleId="WW8Num24z2">
    <w:name w:val="WW8Num24z2"/>
    <w:rsid w:val="002949F2"/>
    <w:rPr>
      <w:rFonts w:ascii="Wingdings" w:hAnsi="Wingdings"/>
    </w:rPr>
  </w:style>
  <w:style w:type="character" w:customStyle="1" w:styleId="WW8Num25z0">
    <w:name w:val="WW8Num25z0"/>
    <w:rsid w:val="002949F2"/>
    <w:rPr>
      <w:rFonts w:ascii="Symbol" w:hAnsi="Symbol"/>
      <w:color w:val="auto"/>
    </w:rPr>
  </w:style>
  <w:style w:type="character" w:customStyle="1" w:styleId="WW8Num25z1">
    <w:name w:val="WW8Num25z1"/>
    <w:rsid w:val="002949F2"/>
    <w:rPr>
      <w:rFonts w:ascii="Courier New" w:hAnsi="Courier New"/>
    </w:rPr>
  </w:style>
  <w:style w:type="character" w:customStyle="1" w:styleId="WW8Num25z2">
    <w:name w:val="WW8Num25z2"/>
    <w:rsid w:val="002949F2"/>
    <w:rPr>
      <w:rFonts w:ascii="Wingdings" w:hAnsi="Wingdings"/>
    </w:rPr>
  </w:style>
  <w:style w:type="character" w:customStyle="1" w:styleId="WW8Num25z3">
    <w:name w:val="WW8Num25z3"/>
    <w:rsid w:val="002949F2"/>
    <w:rPr>
      <w:rFonts w:ascii="Symbol" w:hAnsi="Symbol"/>
    </w:rPr>
  </w:style>
  <w:style w:type="character" w:customStyle="1" w:styleId="WW8Num27z0">
    <w:name w:val="WW8Num27z0"/>
    <w:rsid w:val="002949F2"/>
    <w:rPr>
      <w:rFonts w:ascii="Times New Roman" w:hAnsi="Times New Roman"/>
      <w:spacing w:val="0"/>
      <w:kern w:val="1"/>
      <w:position w:val="0"/>
      <w:sz w:val="24"/>
      <w:u w:val="none"/>
      <w:vertAlign w:val="baseline"/>
    </w:rPr>
  </w:style>
  <w:style w:type="character" w:customStyle="1" w:styleId="WW8Num27z1">
    <w:name w:val="WW8Num27z1"/>
    <w:rsid w:val="002949F2"/>
  </w:style>
  <w:style w:type="character" w:customStyle="1" w:styleId="WW-Absatz-Standardschriftart1111">
    <w:name w:val="WW-Absatz-Standardschriftart1111"/>
    <w:rsid w:val="002949F2"/>
  </w:style>
  <w:style w:type="character" w:customStyle="1" w:styleId="Funotenzeichen1">
    <w:name w:val="Fußnotenzeichen1"/>
    <w:rsid w:val="002949F2"/>
    <w:rPr>
      <w:rFonts w:cs="Times New Roman"/>
      <w:vertAlign w:val="superscript"/>
    </w:rPr>
  </w:style>
  <w:style w:type="character" w:customStyle="1" w:styleId="Kommentarzeichen1">
    <w:name w:val="Kommentarzeichen1"/>
    <w:rsid w:val="002949F2"/>
    <w:rPr>
      <w:rFonts w:cs="Times New Roman"/>
      <w:sz w:val="16"/>
      <w:szCs w:val="16"/>
    </w:rPr>
  </w:style>
  <w:style w:type="character" w:customStyle="1" w:styleId="NotedebasdepageCar5Zchn">
    <w:name w:val="Note de bas de page Car5 Zchn"/>
    <w:rsid w:val="002949F2"/>
    <w:rPr>
      <w:rFonts w:ascii="Arial" w:hAnsi="Arial" w:cs="Times New Roman"/>
      <w:noProof w:val="0"/>
      <w:lang w:val="en-GB" w:eastAsia="ar-SA" w:bidi="ar-SA"/>
    </w:rPr>
  </w:style>
  <w:style w:type="character" w:customStyle="1" w:styleId="encabezadoZchn">
    <w:name w:val="encabezado Zchn"/>
    <w:rsid w:val="002949F2"/>
    <w:rPr>
      <w:rFonts w:cs="Times New Roman"/>
      <w:noProof w:val="0"/>
      <w:sz w:val="24"/>
      <w:szCs w:val="24"/>
      <w:lang w:val="en-GB"/>
    </w:rPr>
  </w:style>
  <w:style w:type="character" w:customStyle="1" w:styleId="HeaderChar1">
    <w:name w:val="Header Char1"/>
    <w:aliases w:val="first Char1,heading one Char1,Odd Header Char1,he Char1,encabezado Char1,Header/Footer Char1,Page No Char1"/>
    <w:uiPriority w:val="99"/>
    <w:rsid w:val="002949F2"/>
    <w:rPr>
      <w:rFonts w:cs="Times New Roman"/>
      <w:noProof w:val="0"/>
      <w:lang w:val="en-GB"/>
    </w:rPr>
  </w:style>
  <w:style w:type="character" w:customStyle="1" w:styleId="Endnotenzeichen1">
    <w:name w:val="Endnotenzeichen1"/>
    <w:rsid w:val="002949F2"/>
    <w:rPr>
      <w:vertAlign w:val="superscript"/>
    </w:rPr>
  </w:style>
  <w:style w:type="character" w:customStyle="1" w:styleId="WW-Endnotenzeichen">
    <w:name w:val="WW-Endnotenzeichen"/>
    <w:rsid w:val="002949F2"/>
  </w:style>
  <w:style w:type="paragraph" w:customStyle="1" w:styleId="berschrift">
    <w:name w:val="Überschrift"/>
    <w:basedOn w:val="Normal"/>
    <w:next w:val="BodyText"/>
    <w:rsid w:val="002949F2"/>
    <w:pPr>
      <w:keepNext/>
      <w:tabs>
        <w:tab w:val="clear" w:pos="794"/>
        <w:tab w:val="clear" w:pos="1191"/>
        <w:tab w:val="clear" w:pos="1588"/>
        <w:tab w:val="clear" w:pos="1985"/>
      </w:tabs>
      <w:suppressAutoHyphens/>
      <w:overflowPunct/>
      <w:autoSpaceDE/>
      <w:autoSpaceDN/>
      <w:adjustRightInd/>
      <w:spacing w:before="240" w:after="120"/>
      <w:jc w:val="left"/>
      <w:textAlignment w:val="auto"/>
    </w:pPr>
    <w:rPr>
      <w:rFonts w:ascii="Arial" w:eastAsia="MS Mincho" w:hAnsi="Arial" w:cs="Tahoma"/>
      <w:sz w:val="28"/>
      <w:szCs w:val="28"/>
      <w:lang w:val="en-GB" w:eastAsia="ar-SA"/>
    </w:rPr>
  </w:style>
  <w:style w:type="paragraph" w:customStyle="1" w:styleId="Verzeichnis">
    <w:name w:val="Verzeichnis"/>
    <w:basedOn w:val="Normal"/>
    <w:rsid w:val="002949F2"/>
    <w:pPr>
      <w:suppressLineNumbers/>
      <w:tabs>
        <w:tab w:val="clear" w:pos="794"/>
        <w:tab w:val="clear" w:pos="1191"/>
        <w:tab w:val="clear" w:pos="1588"/>
        <w:tab w:val="clear" w:pos="1985"/>
      </w:tabs>
      <w:suppressAutoHyphens/>
      <w:overflowPunct/>
      <w:autoSpaceDE/>
      <w:autoSpaceDN/>
      <w:adjustRightInd/>
      <w:spacing w:before="0"/>
      <w:jc w:val="left"/>
      <w:textAlignment w:val="auto"/>
    </w:pPr>
    <w:rPr>
      <w:rFonts w:eastAsia="SimSun" w:cs="Tahoma"/>
      <w:szCs w:val="24"/>
      <w:lang w:val="en-GB" w:eastAsia="ar-SA"/>
    </w:rPr>
  </w:style>
  <w:style w:type="paragraph" w:customStyle="1" w:styleId="Textkrper21">
    <w:name w:val="Textkörper 21"/>
    <w:basedOn w:val="Normal"/>
    <w:rsid w:val="002949F2"/>
    <w:pPr>
      <w:tabs>
        <w:tab w:val="clear" w:pos="794"/>
        <w:tab w:val="clear" w:pos="1191"/>
        <w:tab w:val="clear" w:pos="1588"/>
        <w:tab w:val="clear" w:pos="1985"/>
      </w:tabs>
      <w:suppressAutoHyphens/>
      <w:overflowPunct/>
      <w:autoSpaceDE/>
      <w:autoSpaceDN/>
      <w:adjustRightInd/>
      <w:spacing w:before="0"/>
      <w:jc w:val="left"/>
      <w:textAlignment w:val="auto"/>
    </w:pPr>
    <w:rPr>
      <w:rFonts w:ascii="Arial" w:eastAsia="SimSun" w:hAnsi="Arial" w:cs="Arial"/>
      <w:bCs/>
      <w:color w:val="000000"/>
      <w:szCs w:val="28"/>
      <w:lang w:val="en-GB" w:eastAsia="ar-SA"/>
    </w:rPr>
  </w:style>
  <w:style w:type="paragraph" w:customStyle="1" w:styleId="Textkrper31">
    <w:name w:val="Textkörper 31"/>
    <w:basedOn w:val="Normal"/>
    <w:rsid w:val="002949F2"/>
    <w:pPr>
      <w:tabs>
        <w:tab w:val="clear" w:pos="794"/>
        <w:tab w:val="clear" w:pos="1191"/>
        <w:tab w:val="clear" w:pos="1588"/>
        <w:tab w:val="clear" w:pos="1985"/>
      </w:tabs>
      <w:suppressAutoHyphens/>
      <w:overflowPunct/>
      <w:autoSpaceDE/>
      <w:autoSpaceDN/>
      <w:adjustRightInd/>
      <w:spacing w:before="0" w:after="120"/>
      <w:jc w:val="left"/>
      <w:textAlignment w:val="auto"/>
    </w:pPr>
    <w:rPr>
      <w:rFonts w:eastAsia="SimSun"/>
      <w:sz w:val="16"/>
      <w:szCs w:val="16"/>
      <w:lang w:val="en-GB" w:eastAsia="ar-SA"/>
    </w:rPr>
  </w:style>
  <w:style w:type="paragraph" w:customStyle="1" w:styleId="DocInfo">
    <w:name w:val="Doc Info"/>
    <w:basedOn w:val="Normal"/>
    <w:rsid w:val="002949F2"/>
    <w:pPr>
      <w:tabs>
        <w:tab w:val="clear" w:pos="794"/>
        <w:tab w:val="clear" w:pos="1191"/>
        <w:tab w:val="clear" w:pos="1588"/>
        <w:tab w:val="clear" w:pos="1985"/>
      </w:tabs>
      <w:suppressAutoHyphens/>
      <w:overflowPunct/>
      <w:autoSpaceDE/>
      <w:autoSpaceDN/>
      <w:adjustRightInd/>
      <w:spacing w:before="0"/>
      <w:jc w:val="left"/>
      <w:textAlignment w:val="auto"/>
    </w:pPr>
    <w:rPr>
      <w:rFonts w:ascii="Arial" w:eastAsia="SimSun" w:hAnsi="Arial"/>
      <w:b/>
      <w:sz w:val="18"/>
      <w:lang w:val="en-GB" w:eastAsia="ar-SA"/>
    </w:rPr>
  </w:style>
  <w:style w:type="paragraph" w:customStyle="1" w:styleId="CSNumber">
    <w:name w:val="CS_Number"/>
    <w:basedOn w:val="Title"/>
    <w:rsid w:val="002949F2"/>
    <w:pPr>
      <w:suppressAutoHyphens/>
      <w:ind w:left="560"/>
      <w:jc w:val="right"/>
    </w:pPr>
    <w:rPr>
      <w:rFonts w:ascii="Arial" w:eastAsia="SimSun" w:hAnsi="Arial"/>
      <w:bCs w:val="0"/>
      <w:sz w:val="28"/>
      <w:szCs w:val="20"/>
      <w:lang w:val="en-IE" w:eastAsia="ar-SA"/>
    </w:rPr>
  </w:style>
  <w:style w:type="paragraph" w:customStyle="1" w:styleId="CSTitle">
    <w:name w:val="CS_Title"/>
    <w:basedOn w:val="Title"/>
    <w:rsid w:val="002949F2"/>
    <w:pPr>
      <w:suppressAutoHyphens/>
      <w:ind w:left="560"/>
      <w:jc w:val="left"/>
    </w:pPr>
    <w:rPr>
      <w:rFonts w:ascii="Arial" w:eastAsia="SimSun" w:hAnsi="Arial"/>
      <w:bCs w:val="0"/>
      <w:sz w:val="36"/>
      <w:szCs w:val="20"/>
      <w:lang w:val="en-IE" w:eastAsia="ar-SA"/>
    </w:rPr>
  </w:style>
  <w:style w:type="paragraph" w:customStyle="1" w:styleId="CSHeading">
    <w:name w:val="CS_Heading"/>
    <w:basedOn w:val="DocInfo"/>
    <w:rsid w:val="002949F2"/>
    <w:pPr>
      <w:spacing w:line="360" w:lineRule="auto"/>
    </w:pPr>
    <w:rPr>
      <w:sz w:val="22"/>
    </w:rPr>
  </w:style>
  <w:style w:type="paragraph" w:customStyle="1" w:styleId="CSData">
    <w:name w:val="CS_Data"/>
    <w:basedOn w:val="Normal"/>
    <w:rsid w:val="002949F2"/>
    <w:pPr>
      <w:tabs>
        <w:tab w:val="clear" w:pos="794"/>
        <w:tab w:val="clear" w:pos="1191"/>
        <w:tab w:val="clear" w:pos="1588"/>
        <w:tab w:val="clear" w:pos="1985"/>
      </w:tabs>
      <w:suppressAutoHyphens/>
      <w:overflowPunct/>
      <w:autoSpaceDE/>
      <w:autoSpaceDN/>
      <w:adjustRightInd/>
      <w:spacing w:before="0" w:line="360" w:lineRule="auto"/>
      <w:jc w:val="left"/>
      <w:textAlignment w:val="auto"/>
    </w:pPr>
    <w:rPr>
      <w:rFonts w:ascii="Arial" w:eastAsia="SimSun" w:hAnsi="Arial"/>
      <w:b/>
      <w:sz w:val="18"/>
      <w:lang w:val="en-GB" w:eastAsia="ar-SA"/>
    </w:rPr>
  </w:style>
  <w:style w:type="paragraph" w:customStyle="1" w:styleId="CSlegal1">
    <w:name w:val="CS_legal1"/>
    <w:basedOn w:val="Normal"/>
    <w:rsid w:val="002949F2"/>
    <w:pPr>
      <w:tabs>
        <w:tab w:val="clear" w:pos="794"/>
        <w:tab w:val="clear" w:pos="1191"/>
        <w:tab w:val="clear" w:pos="1588"/>
        <w:tab w:val="clear" w:pos="1985"/>
      </w:tabs>
      <w:suppressAutoHyphens/>
      <w:overflowPunct/>
      <w:autoSpaceDE/>
      <w:autoSpaceDN/>
      <w:adjustRightInd/>
      <w:spacing w:before="0"/>
      <w:jc w:val="left"/>
      <w:textAlignment w:val="auto"/>
    </w:pPr>
    <w:rPr>
      <w:rFonts w:ascii="Arial" w:eastAsia="SimSun" w:hAnsi="Arial"/>
      <w:b/>
      <w:i/>
      <w:sz w:val="20"/>
      <w:lang w:val="en-GB" w:eastAsia="ar-SA"/>
    </w:rPr>
  </w:style>
  <w:style w:type="paragraph" w:customStyle="1" w:styleId="CSSummary">
    <w:name w:val="CS_Summary"/>
    <w:basedOn w:val="Normal"/>
    <w:rsid w:val="002949F2"/>
    <w:pPr>
      <w:tabs>
        <w:tab w:val="clear" w:pos="794"/>
        <w:tab w:val="clear" w:pos="1191"/>
        <w:tab w:val="clear" w:pos="1588"/>
        <w:tab w:val="clear" w:pos="1985"/>
      </w:tabs>
      <w:suppressAutoHyphens/>
      <w:overflowPunct/>
      <w:autoSpaceDE/>
      <w:autoSpaceDN/>
      <w:adjustRightInd/>
      <w:spacing w:before="0"/>
      <w:jc w:val="left"/>
      <w:textAlignment w:val="auto"/>
    </w:pPr>
    <w:rPr>
      <w:rFonts w:ascii="Arial" w:eastAsia="SimSun" w:hAnsi="Arial"/>
      <w:b/>
      <w:color w:val="FF0000"/>
      <w:sz w:val="20"/>
      <w:lang w:val="en-GB" w:eastAsia="ar-SA"/>
    </w:rPr>
  </w:style>
  <w:style w:type="paragraph" w:customStyle="1" w:styleId="CSlegal2">
    <w:name w:val="CS_legal2"/>
    <w:basedOn w:val="Normal"/>
    <w:rsid w:val="002949F2"/>
    <w:pPr>
      <w:tabs>
        <w:tab w:val="clear" w:pos="794"/>
        <w:tab w:val="clear" w:pos="1191"/>
        <w:tab w:val="clear" w:pos="1588"/>
        <w:tab w:val="clear" w:pos="1985"/>
      </w:tabs>
      <w:suppressAutoHyphens/>
      <w:overflowPunct/>
      <w:autoSpaceDE/>
      <w:autoSpaceDN/>
      <w:adjustRightInd/>
      <w:spacing w:before="0"/>
      <w:jc w:val="left"/>
      <w:textAlignment w:val="auto"/>
    </w:pPr>
    <w:rPr>
      <w:rFonts w:ascii="Arial" w:eastAsia="SimSun" w:hAnsi="Arial"/>
      <w:b/>
      <w:sz w:val="14"/>
      <w:u w:val="single"/>
      <w:lang w:val="en-GB" w:eastAsia="ar-SA"/>
    </w:rPr>
  </w:style>
  <w:style w:type="paragraph" w:customStyle="1" w:styleId="CSlegal3">
    <w:name w:val="CS_legal3"/>
    <w:basedOn w:val="BodyText"/>
    <w:rsid w:val="002949F2"/>
    <w:pPr>
      <w:tabs>
        <w:tab w:val="clear" w:pos="794"/>
        <w:tab w:val="clear" w:pos="1191"/>
        <w:tab w:val="clear" w:pos="1588"/>
        <w:tab w:val="clear" w:pos="1985"/>
      </w:tabs>
      <w:suppressAutoHyphens/>
      <w:overflowPunct/>
      <w:autoSpaceDE/>
      <w:autoSpaceDN/>
      <w:adjustRightInd/>
      <w:spacing w:before="0" w:after="0"/>
      <w:textAlignment w:val="auto"/>
    </w:pPr>
    <w:rPr>
      <w:rFonts w:ascii="Arial" w:eastAsia="SimSun" w:hAnsi="Arial"/>
      <w:b/>
      <w:color w:val="000000"/>
      <w:sz w:val="14"/>
      <w:lang w:eastAsia="ar-SA"/>
    </w:rPr>
  </w:style>
  <w:style w:type="paragraph" w:customStyle="1" w:styleId="CSlegal4">
    <w:name w:val="CS_legal4"/>
    <w:basedOn w:val="Normal"/>
    <w:rsid w:val="002949F2"/>
    <w:pPr>
      <w:tabs>
        <w:tab w:val="clear" w:pos="794"/>
        <w:tab w:val="clear" w:pos="1191"/>
        <w:tab w:val="clear" w:pos="1588"/>
        <w:tab w:val="clear" w:pos="1985"/>
      </w:tabs>
      <w:suppressAutoHyphens/>
      <w:overflowPunct/>
      <w:autoSpaceDE/>
      <w:autoSpaceDN/>
      <w:adjustRightInd/>
      <w:spacing w:before="0"/>
      <w:jc w:val="center"/>
      <w:textAlignment w:val="auto"/>
    </w:pPr>
    <w:rPr>
      <w:rFonts w:ascii="Arial" w:eastAsia="SimSun" w:hAnsi="Arial"/>
      <w:b/>
      <w:sz w:val="14"/>
      <w:lang w:val="en-GB" w:eastAsia="ar-SA"/>
    </w:rPr>
  </w:style>
  <w:style w:type="paragraph" w:customStyle="1" w:styleId="CSLegal20">
    <w:name w:val="CS_Legal2"/>
    <w:basedOn w:val="Normal"/>
    <w:rsid w:val="002949F2"/>
    <w:pPr>
      <w:tabs>
        <w:tab w:val="clear" w:pos="794"/>
        <w:tab w:val="clear" w:pos="1191"/>
        <w:tab w:val="clear" w:pos="1588"/>
        <w:tab w:val="clear" w:pos="1985"/>
      </w:tabs>
      <w:suppressAutoHyphens/>
      <w:overflowPunct/>
      <w:autoSpaceDE/>
      <w:autoSpaceDN/>
      <w:adjustRightInd/>
      <w:spacing w:before="0"/>
      <w:jc w:val="left"/>
      <w:textAlignment w:val="auto"/>
    </w:pPr>
    <w:rPr>
      <w:rFonts w:ascii="Arial" w:eastAsia="SimSun" w:hAnsi="Arial" w:cs="Arial"/>
      <w:b/>
      <w:sz w:val="14"/>
      <w:szCs w:val="24"/>
      <w:u w:val="single"/>
      <w:lang w:val="en-GB" w:eastAsia="ar-SA"/>
    </w:rPr>
  </w:style>
  <w:style w:type="paragraph" w:customStyle="1" w:styleId="CSLegal30">
    <w:name w:val="CS_Legal3"/>
    <w:basedOn w:val="CSLegal20"/>
    <w:rsid w:val="002949F2"/>
    <w:rPr>
      <w:u w:val="none"/>
    </w:rPr>
  </w:style>
  <w:style w:type="paragraph" w:customStyle="1" w:styleId="CSLegal10">
    <w:name w:val="CS_Legal1"/>
    <w:basedOn w:val="Normal"/>
    <w:rsid w:val="002949F2"/>
    <w:pPr>
      <w:tabs>
        <w:tab w:val="clear" w:pos="794"/>
        <w:tab w:val="clear" w:pos="1191"/>
        <w:tab w:val="clear" w:pos="1588"/>
        <w:tab w:val="clear" w:pos="1985"/>
      </w:tabs>
      <w:suppressAutoHyphens/>
      <w:overflowPunct/>
      <w:autoSpaceDE/>
      <w:autoSpaceDN/>
      <w:adjustRightInd/>
      <w:spacing w:before="0"/>
      <w:jc w:val="left"/>
      <w:textAlignment w:val="auto"/>
    </w:pPr>
    <w:rPr>
      <w:rFonts w:ascii="Arial" w:eastAsia="SimSun" w:hAnsi="Arial" w:cs="Arial"/>
      <w:b/>
      <w:bCs/>
      <w:i/>
      <w:iCs/>
      <w:sz w:val="20"/>
      <w:szCs w:val="24"/>
      <w:lang w:val="en-GB" w:eastAsia="ar-SA"/>
    </w:rPr>
  </w:style>
  <w:style w:type="paragraph" w:customStyle="1" w:styleId="CharCharCharCharCharCharCharCharCharZchnZchnCharCharCharCharCarCarCharZchnZchnCharZchnZchnCharZchnZchn">
    <w:name w:val="Char Char Char Char Char Char Char Char Char Zchn Zchn Char Char Char Char Car Car Char Zchn Zchn Char Zchn Zchn Char Zchn Zchn"/>
    <w:basedOn w:val="Normal"/>
    <w:rsid w:val="002949F2"/>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ZchnZchnCharChar">
    <w:name w:val="Zchn Zchn Char Char"/>
    <w:basedOn w:val="Normal"/>
    <w:rsid w:val="002949F2"/>
    <w:pPr>
      <w:tabs>
        <w:tab w:val="clear" w:pos="794"/>
        <w:tab w:val="clear" w:pos="1191"/>
        <w:tab w:val="clear" w:pos="1588"/>
        <w:tab w:val="clear" w:pos="1985"/>
      </w:tabs>
      <w:suppressAutoHyphens/>
      <w:overflowPunct/>
      <w:autoSpaceDE/>
      <w:autoSpaceDN/>
      <w:adjustRightInd/>
      <w:spacing w:before="0" w:after="160" w:line="240" w:lineRule="exact"/>
      <w:jc w:val="left"/>
      <w:textAlignment w:val="auto"/>
    </w:pPr>
    <w:rPr>
      <w:rFonts w:ascii="Arial" w:eastAsia="SimSun" w:hAnsi="Arial"/>
      <w:sz w:val="21"/>
      <w:lang w:val="nl-NL" w:eastAsia="ar-SA"/>
    </w:rPr>
  </w:style>
  <w:style w:type="paragraph" w:customStyle="1" w:styleId="PT1Headrechts">
    <w:name w:val="PT1_Head_rechts"/>
    <w:basedOn w:val="PT1Head"/>
    <w:next w:val="PT1Head"/>
    <w:rsid w:val="002949F2"/>
    <w:pPr>
      <w:suppressAutoHyphens/>
      <w:jc w:val="right"/>
    </w:pPr>
    <w:rPr>
      <w:rFonts w:eastAsia="SimSun"/>
      <w:bCs w:val="0"/>
      <w:szCs w:val="20"/>
      <w:lang w:val="de-DE" w:eastAsia="ar-SA"/>
    </w:rPr>
  </w:style>
  <w:style w:type="paragraph" w:customStyle="1" w:styleId="CharChar1CarCharCharCarCharCharCarCharChar1Char">
    <w:name w:val="Char Char1 Car Char Char Car Char Char Car Char Char1 Char"/>
    <w:basedOn w:val="Normal"/>
    <w:rsid w:val="002949F2"/>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MCLIndent0">
    <w:name w:val="MCL Indent 0"/>
    <w:basedOn w:val="Normal"/>
    <w:rsid w:val="002949F2"/>
    <w:pPr>
      <w:tabs>
        <w:tab w:val="clear" w:pos="794"/>
        <w:tab w:val="clear" w:pos="1191"/>
        <w:tab w:val="clear" w:pos="1588"/>
        <w:tab w:val="clear" w:pos="1985"/>
      </w:tabs>
      <w:suppressAutoHyphens/>
      <w:autoSpaceDN/>
      <w:adjustRightInd/>
      <w:spacing w:before="0" w:after="240" w:line="360" w:lineRule="atLeast"/>
    </w:pPr>
    <w:rPr>
      <w:rFonts w:eastAsia="SimSun"/>
      <w:sz w:val="22"/>
      <w:lang w:val="en-GB" w:eastAsia="ar-SA"/>
    </w:rPr>
  </w:style>
  <w:style w:type="paragraph" w:customStyle="1" w:styleId="default0">
    <w:name w:val="default"/>
    <w:basedOn w:val="Normal"/>
    <w:rsid w:val="002949F2"/>
    <w:pPr>
      <w:tabs>
        <w:tab w:val="clear" w:pos="794"/>
        <w:tab w:val="clear" w:pos="1191"/>
        <w:tab w:val="clear" w:pos="1588"/>
        <w:tab w:val="clear" w:pos="1985"/>
      </w:tabs>
      <w:suppressAutoHyphens/>
      <w:overflowPunct/>
      <w:autoSpaceDE/>
      <w:autoSpaceDN/>
      <w:adjustRightInd/>
      <w:spacing w:before="280" w:after="280"/>
      <w:jc w:val="left"/>
      <w:textAlignment w:val="auto"/>
    </w:pPr>
    <w:rPr>
      <w:rFonts w:eastAsia="SimSun"/>
      <w:szCs w:val="24"/>
      <w:lang w:val="en-GB" w:eastAsia="bn-IN" w:bidi="bn-IN"/>
    </w:rPr>
  </w:style>
  <w:style w:type="paragraph" w:customStyle="1" w:styleId="CharChar1CarCharChar">
    <w:name w:val="Char Char1 Car Char Char"/>
    <w:basedOn w:val="Normal"/>
    <w:rsid w:val="002949F2"/>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Kommentartext1">
    <w:name w:val="Kommentartext1"/>
    <w:basedOn w:val="Normal"/>
    <w:rsid w:val="002949F2"/>
    <w:pPr>
      <w:tabs>
        <w:tab w:val="clear" w:pos="794"/>
        <w:tab w:val="clear" w:pos="1191"/>
        <w:tab w:val="clear" w:pos="1588"/>
        <w:tab w:val="clear" w:pos="1985"/>
      </w:tabs>
      <w:suppressAutoHyphens/>
      <w:overflowPunct/>
      <w:autoSpaceDE/>
      <w:autoSpaceDN/>
      <w:adjustRightInd/>
      <w:spacing w:before="0"/>
      <w:jc w:val="left"/>
      <w:textAlignment w:val="auto"/>
    </w:pPr>
    <w:rPr>
      <w:rFonts w:eastAsia="SimSun"/>
      <w:sz w:val="20"/>
      <w:lang w:val="en-GB" w:eastAsia="ar-SA"/>
    </w:rPr>
  </w:style>
  <w:style w:type="paragraph" w:customStyle="1" w:styleId="CharCharCharCharCharCharCharCharCharCharChar">
    <w:name w:val="Char Char Char Char Char Char Char Char Char Char Char"/>
    <w:basedOn w:val="Normal"/>
    <w:rsid w:val="002949F2"/>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ZchnZchnCharZchnZchnCharZchnZchnCharZchnZchnCharZchnZchnCharZchnZchnCharZchnZchnCharZchnZchn">
    <w:name w:val="Char Char Zchn Zchn Char Zchn Zchn Char Zchn Zchn Char Zchn Zchn Char Zchn Zchn Char Zchn Zchn Char Zchn Zchn Char Zchn Zchn"/>
    <w:basedOn w:val="Normal"/>
    <w:rsid w:val="002949F2"/>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ZchnZchnZchnZchnCharZchnZchnCharCharChar">
    <w:name w:val="Zchn Zchn Zchn Zchn Char Zchn Zchn Char Char Char"/>
    <w:basedOn w:val="Normal"/>
    <w:rsid w:val="002949F2"/>
    <w:pPr>
      <w:tabs>
        <w:tab w:val="clear" w:pos="794"/>
        <w:tab w:val="clear" w:pos="1191"/>
        <w:tab w:val="clear" w:pos="1588"/>
        <w:tab w:val="clear" w:pos="1985"/>
        <w:tab w:val="left" w:pos="540"/>
        <w:tab w:val="left" w:pos="1260"/>
        <w:tab w:val="left" w:pos="1800"/>
      </w:tabs>
      <w:suppressAutoHyphens/>
      <w:overflowPunct/>
      <w:autoSpaceDE/>
      <w:autoSpaceDN/>
      <w:adjustRightInd/>
      <w:spacing w:before="240" w:after="160" w:line="240" w:lineRule="exact"/>
      <w:jc w:val="left"/>
      <w:textAlignment w:val="auto"/>
    </w:pPr>
    <w:rPr>
      <w:rFonts w:ascii="Verdana" w:eastAsia="SimSun" w:hAnsi="Verdana"/>
      <w:lang w:val="en-US" w:eastAsia="ar-SA"/>
    </w:rPr>
  </w:style>
  <w:style w:type="paragraph" w:customStyle="1" w:styleId="CharCharCharCharCharCharCharCharCharZchnZchnCharCharCharCharCarCarCharZchnZchnCharCharChar">
    <w:name w:val="Char Char Char Char Char Char Char Char Char Zchn Zchn Char Char Char Char Car Car Char Zchn Zchn Char Char Char"/>
    <w:basedOn w:val="Normal"/>
    <w:rsid w:val="002949F2"/>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ZchnZchnZchnZchnCharZchnZchnCharCharCharCharCharCharCharCharCarattereCarattereCharZchnZchnCharCharCharChar">
    <w:name w:val="Zchn Zchn Zchn Zchn Char Zchn Zchn Char Char Char Char Char Char Char Char Carattere Carattere Char Zchn Zchn Char Char Char Char"/>
    <w:basedOn w:val="Normal"/>
    <w:rsid w:val="002949F2"/>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CharCharCharCharCharCharCharCharCharZchnZchnCharCharChar">
    <w:name w:val="Char Char Char Char Char Char Char Char Char Zchn Zchn Char Char Char"/>
    <w:basedOn w:val="Normal"/>
    <w:rsid w:val="002949F2"/>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CharCharCharCharCharCharCharZchnZchnCharCharCharCharCarCarCharZchnZchn">
    <w:name w:val="Char Char Char Char Char Char Char Char Char Zchn Zchn Char Char Char Char Car Car Char Zchn Zchn"/>
    <w:basedOn w:val="Normal"/>
    <w:rsid w:val="002949F2"/>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ZchnZchnZchnZchnCharZchnZchnChar">
    <w:name w:val="Zchn Zchn Zchn Zchn Char Zchn Zchn Char"/>
    <w:basedOn w:val="Normal"/>
    <w:rsid w:val="002949F2"/>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ZchnZchnCharZchnZchn">
    <w:name w:val="Zchn Zchn Char Zchn Zchn"/>
    <w:basedOn w:val="Normal"/>
    <w:rsid w:val="002949F2"/>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CharCharCharCharCharCharCharZchnZchnCharCharCharCharCarCarCharZchnZchnCharCharCharCharZchnZchn">
    <w:name w:val="Char Char Char Char Char Char Char Char Char Zchn Zchn Char Char Char Char Car Car Char Zchn Zchn Char Char Char Char Zchn Zchn"/>
    <w:basedOn w:val="Normal"/>
    <w:rsid w:val="002949F2"/>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ZchnZchnZchnZchnCharZchnZchnCharCharCharCharCharCharZchnZchn">
    <w:name w:val="Zchn Zchn Zchn Zchn Char Zchn Zchn Char Char Char Char Char Char Zchn Zchn"/>
    <w:basedOn w:val="Normal"/>
    <w:rsid w:val="002949F2"/>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TabellenInhalt">
    <w:name w:val="Tabellen Inhalt"/>
    <w:basedOn w:val="Normal"/>
    <w:rsid w:val="002949F2"/>
    <w:pPr>
      <w:suppressLineNumbers/>
      <w:tabs>
        <w:tab w:val="clear" w:pos="794"/>
        <w:tab w:val="clear" w:pos="1191"/>
        <w:tab w:val="clear" w:pos="1588"/>
        <w:tab w:val="clear" w:pos="1985"/>
      </w:tabs>
      <w:suppressAutoHyphens/>
      <w:overflowPunct/>
      <w:autoSpaceDE/>
      <w:autoSpaceDN/>
      <w:adjustRightInd/>
      <w:spacing w:before="0"/>
      <w:jc w:val="left"/>
      <w:textAlignment w:val="auto"/>
    </w:pPr>
    <w:rPr>
      <w:rFonts w:eastAsia="SimSun"/>
      <w:szCs w:val="24"/>
      <w:lang w:val="en-GB" w:eastAsia="ar-SA"/>
    </w:rPr>
  </w:style>
  <w:style w:type="paragraph" w:customStyle="1" w:styleId="ZchnZchnZchnZchnCharZchnZchnCharCharCharCharCharCharCharCharCarattereCarattereCharCharChar">
    <w:name w:val="Zchn Zchn Zchn Zchn Char Zchn Zchn Char Char Char Char Char Char Char Char Carattere Carattere Char Char Char"/>
    <w:basedOn w:val="Normal"/>
    <w:rsid w:val="002949F2"/>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ZchnZchnZchnZchnCharZchnZchnCharCharCharCharCharCharCharCharCarattereCarattereCharZchnZchnCharCharZchnZchnCharChar">
    <w:name w:val="Zchn Zchn Zchn Zchn Char Zchn Zchn Char Char Char Char Char Char Char Char Carattere Carattere Char Zchn Zchn Char Char Zchn Zchn Char Char"/>
    <w:basedOn w:val="Normal"/>
    <w:rsid w:val="002949F2"/>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ZchnZchnZchnZchnCharZchnZchnCharCharCharCharCharCharCharCharCarattereCarattereCharZchnZchnChar">
    <w:name w:val="Zchn Zchn Zchn Zchn Char Zchn Zchn Char Char Char Char Char Char Char Char Carattere Carattere Char Zchn Zchn Char"/>
    <w:basedOn w:val="Normal"/>
    <w:rsid w:val="002949F2"/>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CharCharCharCharCharCharCharCharCharZchnZchnCharCharCharCharCarCarCharZchnZchnCharZchnZchnCharZchnZchnCharChar">
    <w:name w:val="Char Char Char Char Char Char Char Char Char Zchn Zchn Char Char Char Char Car Car Char Zchn Zchn Char Zchn Zchn Char Zchn Zchn Char Char"/>
    <w:basedOn w:val="Normal"/>
    <w:rsid w:val="002949F2"/>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CarCharCharCarCharChar1ZchnZchn">
    <w:name w:val="Char Char Car Char Char Car Char Char1 Zchn Zchn"/>
    <w:basedOn w:val="Normal"/>
    <w:rsid w:val="002949F2"/>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Verdana" w:eastAsia="SimSun" w:hAnsi="Verdana"/>
      <w:szCs w:val="22"/>
      <w:lang w:val="en-US" w:eastAsia="ar-SA"/>
    </w:rPr>
  </w:style>
  <w:style w:type="paragraph" w:customStyle="1" w:styleId="ZchnZchnZchnZchnCharZchnZchn">
    <w:name w:val="Zchn Zchn Zchn Zchn Char Zchn Zchn"/>
    <w:basedOn w:val="Normal"/>
    <w:rsid w:val="002949F2"/>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CharCharCharCharCharCharCharCharCharZchnZchnCharCharCharCharCarCarCharZchnZchnCharZchnZchnCharZchnZchnCharCharCharChar">
    <w:name w:val="Char Char Char Char Char Char Char Char Char Zchn Zchn Char Char Char Char Car Car Char Zchn Zchn Char Zchn Zchn Char Zchn Zchn Char Char Char Char"/>
    <w:basedOn w:val="Normal"/>
    <w:rsid w:val="002949F2"/>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CharCharCharCharCharCharCharZchnZchnCharCharCharCharCarCarCharZchnZchnCharZchnZchnCharZchnZchnCharCharZchnZchnCharChar">
    <w:name w:val="Char Char Char Char Char Char Char Char Char Zchn Zchn Char Char Char Char Car Car Char Zchn Zchn Char Zchn Zchn Char Zchn Zchn Char Char Zchn Zchn Char Char"/>
    <w:basedOn w:val="Normal"/>
    <w:rsid w:val="002949F2"/>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Datum1">
    <w:name w:val="Datum1"/>
    <w:basedOn w:val="Normal"/>
    <w:next w:val="References"/>
    <w:rsid w:val="002949F2"/>
    <w:pPr>
      <w:tabs>
        <w:tab w:val="clear" w:pos="794"/>
        <w:tab w:val="clear" w:pos="1191"/>
        <w:tab w:val="clear" w:pos="1588"/>
        <w:tab w:val="clear" w:pos="1985"/>
      </w:tabs>
      <w:suppressAutoHyphens/>
      <w:overflowPunct/>
      <w:autoSpaceDE/>
      <w:autoSpaceDN/>
      <w:adjustRightInd/>
      <w:spacing w:before="0"/>
      <w:ind w:left="5103" w:right="-567"/>
      <w:jc w:val="left"/>
      <w:textAlignment w:val="auto"/>
    </w:pPr>
    <w:rPr>
      <w:rFonts w:eastAsia="SimSun"/>
      <w:szCs w:val="24"/>
      <w:lang w:val="en-GB" w:eastAsia="ar-SA"/>
    </w:rPr>
  </w:style>
  <w:style w:type="paragraph" w:customStyle="1" w:styleId="Listennummer1">
    <w:name w:val="Listennummer1"/>
    <w:basedOn w:val="Normal"/>
    <w:rsid w:val="002949F2"/>
    <w:pPr>
      <w:tabs>
        <w:tab w:val="clear" w:pos="794"/>
        <w:tab w:val="clear" w:pos="1191"/>
        <w:tab w:val="clear" w:pos="1588"/>
        <w:tab w:val="clear" w:pos="1985"/>
        <w:tab w:val="num" w:pos="720"/>
      </w:tabs>
      <w:suppressAutoHyphens/>
      <w:overflowPunct/>
      <w:autoSpaceDE/>
      <w:autoSpaceDN/>
      <w:adjustRightInd/>
      <w:spacing w:before="0" w:after="240"/>
      <w:textAlignment w:val="auto"/>
    </w:pPr>
    <w:rPr>
      <w:rFonts w:eastAsia="SimSun"/>
      <w:szCs w:val="24"/>
      <w:lang w:val="en-GB" w:eastAsia="ar-SA"/>
    </w:rPr>
  </w:style>
  <w:style w:type="paragraph" w:customStyle="1" w:styleId="ListNumberLevel2">
    <w:name w:val="List Number (Level 2)"/>
    <w:basedOn w:val="Normal"/>
    <w:rsid w:val="002949F2"/>
    <w:pPr>
      <w:tabs>
        <w:tab w:val="clear" w:pos="794"/>
        <w:tab w:val="clear" w:pos="1191"/>
        <w:tab w:val="clear" w:pos="1588"/>
        <w:tab w:val="clear" w:pos="1985"/>
        <w:tab w:val="num" w:pos="720"/>
      </w:tabs>
      <w:suppressAutoHyphens/>
      <w:overflowPunct/>
      <w:autoSpaceDE/>
      <w:autoSpaceDN/>
      <w:adjustRightInd/>
      <w:spacing w:before="0" w:after="240"/>
      <w:textAlignment w:val="auto"/>
    </w:pPr>
    <w:rPr>
      <w:rFonts w:eastAsia="SimSun"/>
      <w:szCs w:val="24"/>
      <w:lang w:val="en-GB" w:eastAsia="ar-SA"/>
    </w:rPr>
  </w:style>
  <w:style w:type="paragraph" w:customStyle="1" w:styleId="ListNumberLevel3">
    <w:name w:val="List Number (Level 3)"/>
    <w:basedOn w:val="Normal"/>
    <w:rsid w:val="002949F2"/>
    <w:pPr>
      <w:tabs>
        <w:tab w:val="clear" w:pos="794"/>
        <w:tab w:val="clear" w:pos="1191"/>
        <w:tab w:val="clear" w:pos="1588"/>
        <w:tab w:val="clear" w:pos="1985"/>
        <w:tab w:val="num" w:pos="720"/>
      </w:tabs>
      <w:suppressAutoHyphens/>
      <w:overflowPunct/>
      <w:autoSpaceDE/>
      <w:autoSpaceDN/>
      <w:adjustRightInd/>
      <w:spacing w:before="0" w:after="240"/>
      <w:textAlignment w:val="auto"/>
    </w:pPr>
    <w:rPr>
      <w:rFonts w:eastAsia="SimSun"/>
      <w:szCs w:val="24"/>
      <w:lang w:val="en-GB" w:eastAsia="ar-SA"/>
    </w:rPr>
  </w:style>
  <w:style w:type="paragraph" w:customStyle="1" w:styleId="ListNumberLevel4">
    <w:name w:val="List Number (Level 4)"/>
    <w:basedOn w:val="Normal"/>
    <w:rsid w:val="002949F2"/>
    <w:pPr>
      <w:tabs>
        <w:tab w:val="clear" w:pos="794"/>
        <w:tab w:val="clear" w:pos="1191"/>
        <w:tab w:val="clear" w:pos="1588"/>
        <w:tab w:val="clear" w:pos="1985"/>
        <w:tab w:val="num" w:pos="720"/>
      </w:tabs>
      <w:suppressAutoHyphens/>
      <w:overflowPunct/>
      <w:autoSpaceDE/>
      <w:autoSpaceDN/>
      <w:adjustRightInd/>
      <w:spacing w:before="0" w:after="240"/>
      <w:textAlignment w:val="auto"/>
    </w:pPr>
    <w:rPr>
      <w:rFonts w:eastAsia="SimSun"/>
      <w:szCs w:val="24"/>
      <w:lang w:val="en-GB" w:eastAsia="ar-SA"/>
    </w:rPr>
  </w:style>
  <w:style w:type="paragraph" w:customStyle="1" w:styleId="ZCom">
    <w:name w:val="Z_Com"/>
    <w:basedOn w:val="Normal"/>
    <w:next w:val="ZDGName"/>
    <w:rsid w:val="002949F2"/>
    <w:pPr>
      <w:widowControl w:val="0"/>
      <w:tabs>
        <w:tab w:val="clear" w:pos="794"/>
        <w:tab w:val="clear" w:pos="1191"/>
        <w:tab w:val="clear" w:pos="1588"/>
        <w:tab w:val="clear" w:pos="1985"/>
      </w:tabs>
      <w:suppressAutoHyphens/>
      <w:overflowPunct/>
      <w:autoSpaceDE/>
      <w:autoSpaceDN/>
      <w:adjustRightInd/>
      <w:spacing w:before="0"/>
      <w:ind w:right="85"/>
      <w:textAlignment w:val="auto"/>
    </w:pPr>
    <w:rPr>
      <w:rFonts w:ascii="Arial" w:eastAsia="SimSun" w:hAnsi="Arial" w:cs="Arial"/>
      <w:szCs w:val="24"/>
      <w:lang w:val="en-GB" w:eastAsia="ar-SA"/>
    </w:rPr>
  </w:style>
  <w:style w:type="paragraph" w:customStyle="1" w:styleId="ZDGName">
    <w:name w:val="Z_DGName"/>
    <w:basedOn w:val="Normal"/>
    <w:rsid w:val="002949F2"/>
    <w:pPr>
      <w:widowControl w:val="0"/>
      <w:tabs>
        <w:tab w:val="clear" w:pos="794"/>
        <w:tab w:val="clear" w:pos="1191"/>
        <w:tab w:val="clear" w:pos="1588"/>
        <w:tab w:val="clear" w:pos="1985"/>
      </w:tabs>
      <w:suppressAutoHyphens/>
      <w:overflowPunct/>
      <w:autoSpaceDE/>
      <w:autoSpaceDN/>
      <w:adjustRightInd/>
      <w:spacing w:before="0"/>
      <w:ind w:right="85"/>
      <w:jc w:val="left"/>
      <w:textAlignment w:val="auto"/>
    </w:pPr>
    <w:rPr>
      <w:rFonts w:ascii="Arial" w:eastAsia="SimSun" w:hAnsi="Arial" w:cs="Arial"/>
      <w:sz w:val="16"/>
      <w:szCs w:val="16"/>
      <w:lang w:val="en-GB" w:eastAsia="ar-SA"/>
    </w:rPr>
  </w:style>
  <w:style w:type="paragraph" w:customStyle="1" w:styleId="NormalLeft">
    <w:name w:val="Normal Left"/>
    <w:basedOn w:val="Normal"/>
    <w:rsid w:val="002949F2"/>
    <w:pPr>
      <w:tabs>
        <w:tab w:val="clear" w:pos="794"/>
        <w:tab w:val="clear" w:pos="1191"/>
        <w:tab w:val="clear" w:pos="1588"/>
        <w:tab w:val="clear" w:pos="1985"/>
      </w:tabs>
      <w:suppressAutoHyphens/>
      <w:overflowPunct/>
      <w:autoSpaceDE/>
      <w:autoSpaceDN/>
      <w:adjustRightInd/>
      <w:spacing w:after="120"/>
      <w:jc w:val="left"/>
      <w:textAlignment w:val="auto"/>
    </w:pPr>
    <w:rPr>
      <w:rFonts w:eastAsia="SimSun"/>
      <w:lang w:val="en-GB" w:eastAsia="ar-SA"/>
    </w:rPr>
  </w:style>
  <w:style w:type="paragraph" w:customStyle="1" w:styleId="Tabellenberschrift">
    <w:name w:val="Tabellen Überschrift"/>
    <w:basedOn w:val="TabellenInhalt"/>
    <w:rsid w:val="002949F2"/>
    <w:pPr>
      <w:jc w:val="center"/>
    </w:pPr>
    <w:rPr>
      <w:b/>
      <w:bCs/>
    </w:rPr>
  </w:style>
  <w:style w:type="paragraph" w:customStyle="1" w:styleId="Rahmeninhalt">
    <w:name w:val="Rahmeninhalt"/>
    <w:basedOn w:val="BodyText"/>
    <w:rsid w:val="002949F2"/>
    <w:pPr>
      <w:tabs>
        <w:tab w:val="clear" w:pos="794"/>
        <w:tab w:val="clear" w:pos="1191"/>
        <w:tab w:val="clear" w:pos="1588"/>
        <w:tab w:val="clear" w:pos="1985"/>
      </w:tabs>
      <w:suppressAutoHyphens/>
      <w:overflowPunct/>
      <w:autoSpaceDE/>
      <w:autoSpaceDN/>
      <w:adjustRightInd/>
      <w:spacing w:before="0" w:after="0"/>
      <w:textAlignment w:val="auto"/>
    </w:pPr>
    <w:rPr>
      <w:rFonts w:ascii="Arial" w:eastAsia="SimSun" w:hAnsi="Arial" w:cs="Arial"/>
      <w:b/>
      <w:color w:val="000000"/>
      <w:sz w:val="28"/>
      <w:szCs w:val="28"/>
      <w:lang w:eastAsia="ar-SA"/>
    </w:rPr>
  </w:style>
  <w:style w:type="paragraph" w:customStyle="1" w:styleId="Caption1">
    <w:name w:val="Caption1"/>
    <w:rsid w:val="002949F2"/>
    <w:pPr>
      <w:keepNext/>
      <w:suppressAutoHyphens/>
      <w:jc w:val="center"/>
    </w:pPr>
    <w:rPr>
      <w:rFonts w:ascii="Verdana" w:eastAsia="SimSun" w:hAnsi="Verdana"/>
      <w:b/>
      <w:bCs/>
      <w:sz w:val="22"/>
      <w:szCs w:val="22"/>
      <w:lang w:val="en-GB" w:eastAsia="ar-SA"/>
    </w:rPr>
  </w:style>
  <w:style w:type="paragraph" w:customStyle="1" w:styleId="CharChar1CharCharCharCharCharChar2Car">
    <w:name w:val="Char Char1 Char Char Char Char Char Char2 Car"/>
    <w:basedOn w:val="Normal"/>
    <w:rsid w:val="002949F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en-US"/>
    </w:rPr>
  </w:style>
  <w:style w:type="paragraph" w:customStyle="1" w:styleId="StyleHeading2Expandedby245pt">
    <w:name w:val="Style Heading 2 + Expanded by  2.45 pt"/>
    <w:basedOn w:val="Heading2"/>
    <w:autoRedefine/>
    <w:rsid w:val="002949F2"/>
    <w:pPr>
      <w:keepLines w:val="0"/>
      <w:numPr>
        <w:ilvl w:val="1"/>
      </w:numPr>
      <w:tabs>
        <w:tab w:val="clear" w:pos="794"/>
        <w:tab w:val="clear" w:pos="1191"/>
        <w:tab w:val="clear" w:pos="1588"/>
        <w:tab w:val="clear" w:pos="1985"/>
        <w:tab w:val="num" w:pos="576"/>
      </w:tabs>
      <w:suppressAutoHyphens/>
      <w:overflowPunct/>
      <w:autoSpaceDE/>
      <w:autoSpaceDN/>
      <w:adjustRightInd/>
      <w:spacing w:before="360" w:after="240"/>
      <w:ind w:left="576" w:hanging="576"/>
      <w:jc w:val="left"/>
      <w:textAlignment w:val="auto"/>
    </w:pPr>
    <w:rPr>
      <w:rFonts w:eastAsia="SimSun"/>
      <w:bCs/>
      <w:spacing w:val="49"/>
      <w:szCs w:val="24"/>
      <w:lang w:val="en-GB" w:eastAsia="ar-SA"/>
    </w:rPr>
  </w:style>
  <w:style w:type="paragraph" w:customStyle="1" w:styleId="StyleHeading2PatternClearBrightGreen">
    <w:name w:val="Style Heading 2 + Pattern: Clear (Bright Green)"/>
    <w:basedOn w:val="Heading2"/>
    <w:next w:val="StyleHeading2Expandedby245pt"/>
    <w:rsid w:val="002949F2"/>
    <w:pPr>
      <w:keepLines w:val="0"/>
      <w:numPr>
        <w:ilvl w:val="1"/>
      </w:numPr>
      <w:tabs>
        <w:tab w:val="clear" w:pos="794"/>
        <w:tab w:val="clear" w:pos="1191"/>
        <w:tab w:val="clear" w:pos="1588"/>
        <w:tab w:val="clear" w:pos="1985"/>
        <w:tab w:val="num" w:pos="576"/>
      </w:tabs>
      <w:suppressAutoHyphens/>
      <w:overflowPunct/>
      <w:autoSpaceDE/>
      <w:autoSpaceDN/>
      <w:adjustRightInd/>
      <w:spacing w:before="360" w:after="240"/>
      <w:ind w:left="576" w:hanging="576"/>
      <w:jc w:val="left"/>
      <w:textAlignment w:val="auto"/>
    </w:pPr>
    <w:rPr>
      <w:rFonts w:eastAsia="SimSun"/>
      <w:bCs/>
      <w:szCs w:val="24"/>
      <w:shd w:val="clear" w:color="auto" w:fill="00FF00"/>
      <w:lang w:val="en-GB" w:eastAsia="ar-SA"/>
    </w:rPr>
  </w:style>
  <w:style w:type="paragraph" w:customStyle="1" w:styleId="Header1">
    <w:name w:val="Header1"/>
    <w:basedOn w:val="Header"/>
    <w:rsid w:val="002949F2"/>
    <w:pPr>
      <w:tabs>
        <w:tab w:val="clear" w:pos="4848"/>
        <w:tab w:val="clear" w:pos="9696"/>
      </w:tabs>
      <w:overflowPunct/>
      <w:autoSpaceDE/>
      <w:autoSpaceDN/>
      <w:adjustRightInd/>
      <w:spacing w:after="240"/>
      <w:jc w:val="left"/>
      <w:textAlignment w:val="auto"/>
    </w:pPr>
    <w:rPr>
      <w:rFonts w:ascii="Arial" w:eastAsia="SimSun" w:hAnsi="Arial"/>
      <w:b/>
      <w:sz w:val="22"/>
      <w:lang w:val="en-GB" w:eastAsia="de-DE"/>
    </w:rPr>
  </w:style>
  <w:style w:type="paragraph" w:customStyle="1" w:styleId="ZchnZchn1">
    <w:name w:val="Zchn Zchn1"/>
    <w:basedOn w:val="Normal"/>
    <w:rsid w:val="002949F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en-US"/>
    </w:rPr>
  </w:style>
  <w:style w:type="character" w:customStyle="1" w:styleId="hoChar1">
    <w:name w:val="ho Char1"/>
    <w:aliases w:val="header odd Char1,header Char1,header odd1 Char1,header odd2 Char1,header odd3 Char1,header odd4 Char1,header odd5 Char1,header odd6 Char1,header1 Char1,header2 Char1,header3 Char1,header odd11 Char1,header odd21 Char1,header odd7 Char1"/>
    <w:rsid w:val="002949F2"/>
    <w:rPr>
      <w:rFonts w:cs="Times New Roman"/>
      <w:noProof w:val="0"/>
      <w:sz w:val="18"/>
      <w:lang w:val="en-GB" w:eastAsia="en-US" w:bidi="ar-SA"/>
    </w:rPr>
  </w:style>
  <w:style w:type="character" w:customStyle="1" w:styleId="longtext1">
    <w:name w:val="long_text1"/>
    <w:rsid w:val="002949F2"/>
    <w:rPr>
      <w:rFonts w:cs="Times New Roman"/>
    </w:rPr>
  </w:style>
  <w:style w:type="character" w:customStyle="1" w:styleId="EquationeqChar3">
    <w:name w:val="Equation.eq Char3"/>
    <w:rsid w:val="002949F2"/>
    <w:rPr>
      <w:rFonts w:cs="Times New Roman"/>
      <w:noProof w:val="0"/>
      <w:lang w:val="en-GB" w:eastAsia="de-DE" w:bidi="ar-SA"/>
    </w:rPr>
  </w:style>
  <w:style w:type="character" w:customStyle="1" w:styleId="FootnoteTextfootnotetextALTSFOOTNOTEFootnoteTextChar1FootnoteTextCharChar1FootnoteTextChar4CharCharFootnoteTextChar1Char1Char1CharFootnoteTextCharChar1Char1CharCharFootnoteTextChar1Char1Char1CharCharChar1DNVCCha3">
    <w:name w:val="Footnote Text.footnote text.ALTS FOOTNOTE.Footnote Text Char1.Footnote Text Char Char1.Footnote Text Char4 Char Char.Footnote Text Char1 Char1 Char1 Char.Footnote Text Char Char1 Char1 Char Char.Footnote Text Char1 Char1 Char1 Char Char Char1.DNV C Cha3"/>
    <w:locked/>
    <w:rsid w:val="002949F2"/>
    <w:rPr>
      <w:rFonts w:cs="Times New Roman"/>
      <w:noProof w:val="0"/>
      <w:sz w:val="22"/>
      <w:lang w:val="en-GB" w:eastAsia="en-US" w:bidi="ar-SA"/>
    </w:rPr>
  </w:style>
  <w:style w:type="character" w:customStyle="1" w:styleId="CharChar51">
    <w:name w:val="Char Char51"/>
    <w:rsid w:val="002949F2"/>
    <w:rPr>
      <w:rFonts w:cs="Times New Roman"/>
      <w:b/>
      <w:noProof w:val="0"/>
      <w:sz w:val="24"/>
      <w:lang w:val="en-GB" w:eastAsia="en-US" w:bidi="ar-SA"/>
    </w:rPr>
  </w:style>
  <w:style w:type="character" w:customStyle="1" w:styleId="Heading5Char1">
    <w:name w:val="Heading 5 Char1"/>
    <w:aliases w:val="T5 Char1,H5 Char1,h5 Char1,5 Char1,5 Char3,heading 5 Char1,Heading5 Char2,h51 Char1,heading 51 Char1,Heading51 Char1,h52 Char1,h53 Char1,Heading5 Char21,h51 Char2,heading 51 Char2,Heading51 Char2,h52 Char2,h53 Char2"/>
    <w:locked/>
    <w:rsid w:val="002949F2"/>
    <w:rPr>
      <w:rFonts w:ascii="Times New Roman" w:hAnsi="Times New Roman" w:cs="Times New Roman"/>
      <w:b/>
      <w:noProof w:val="0"/>
      <w:sz w:val="24"/>
      <w:lang w:val="en-GB" w:eastAsia="en-US"/>
    </w:rPr>
  </w:style>
  <w:style w:type="character" w:customStyle="1" w:styleId="FootnoteTextChar1Char4">
    <w:name w:val="Footnote Text Char1 Char4"/>
    <w:aliases w:val="Footnote Text Char Char1 Char4,Footnote Text Char4 Char Char Char4,Footnote Text Char1 Char1 Char1 Char Char4,Footnote Text Char Char1 Char1 Char Char Char4,Footnote Text Char1 Char1 Char1 Char Char Char1 Char3,DNV-F Char1"/>
    <w:rsid w:val="002949F2"/>
    <w:rPr>
      <w:rFonts w:cs="Times New Roman"/>
      <w:noProof w:val="0"/>
      <w:sz w:val="22"/>
      <w:lang w:val="en-GB" w:eastAsia="en-US" w:bidi="ar-SA"/>
    </w:rPr>
  </w:style>
  <w:style w:type="character" w:customStyle="1" w:styleId="EmailStyle645">
    <w:name w:val="EmailStyle645"/>
    <w:rsid w:val="002949F2"/>
    <w:rPr>
      <w:rFonts w:ascii="Arial" w:hAnsi="Arial" w:cs="Arial"/>
      <w:color w:val="000000"/>
      <w:sz w:val="20"/>
      <w:szCs w:val="20"/>
    </w:rPr>
  </w:style>
  <w:style w:type="paragraph" w:customStyle="1" w:styleId="ZchnZchn3">
    <w:name w:val="Zchn Zchn3"/>
    <w:basedOn w:val="Normal"/>
    <w:rsid w:val="002949F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character" w:customStyle="1" w:styleId="Sub-sectionChar4">
    <w:name w:val="Sub-section Char4"/>
    <w:aliases w:val="H2 Char4,h2 Char4,h21 Char4,Heading Two Char4,R2 Char4,l2 Char4,UNDERRUBRIK 1-2 Char4,Head 2 Char4,List level 2 Char4,Sub-Heading Char4,A Char4,1st level heading Char4,level 2 no toc Char4,2nd level Char4,Titre2 Char4,h:2 Char3,2 Char1"/>
    <w:rsid w:val="002949F2"/>
    <w:rPr>
      <w:rFonts w:cs="Times New Roman"/>
      <w:b/>
      <w:noProof w:val="0"/>
      <w:sz w:val="24"/>
      <w:lang w:val="en-GB" w:eastAsia="en-US" w:bidi="ar-SA"/>
    </w:rPr>
  </w:style>
  <w:style w:type="character" w:customStyle="1" w:styleId="EmailStyle6491">
    <w:name w:val="EmailStyle6491"/>
    <w:rsid w:val="002949F2"/>
    <w:rPr>
      <w:rFonts w:ascii="Arial" w:hAnsi="Arial" w:cs="Arial"/>
      <w:color w:val="000000"/>
      <w:sz w:val="20"/>
      <w:szCs w:val="20"/>
    </w:rPr>
  </w:style>
  <w:style w:type="character" w:customStyle="1" w:styleId="EmailStyle650">
    <w:name w:val="EmailStyle650"/>
    <w:rsid w:val="002949F2"/>
    <w:rPr>
      <w:rFonts w:ascii="Arial" w:hAnsi="Arial" w:cs="Arial"/>
      <w:color w:val="000000"/>
      <w:sz w:val="20"/>
      <w:szCs w:val="20"/>
    </w:rPr>
  </w:style>
  <w:style w:type="paragraph" w:customStyle="1" w:styleId="Char1CharChar1Char1">
    <w:name w:val="Char1 Char Char1 Char1"/>
    <w:basedOn w:val="Normal"/>
    <w:rsid w:val="002949F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CarCar1">
    <w:name w:val="Car Car1"/>
    <w:basedOn w:val="Normal"/>
    <w:rsid w:val="002949F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CarZchnZchnCharCharCarCar1">
    <w:name w:val="Car Zchn Zchn Char Char Car Car1"/>
    <w:basedOn w:val="Normal"/>
    <w:rsid w:val="002949F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Char1">
    <w:name w:val="Char1"/>
    <w:basedOn w:val="Normal"/>
    <w:rsid w:val="002949F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CharCharCharCharCharChar1">
    <w:name w:val="Char Char Char Char Char Char1"/>
    <w:basedOn w:val="Normal"/>
    <w:uiPriority w:val="99"/>
    <w:rsid w:val="002949F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ZchnZchn21">
    <w:name w:val="Zchn Zchn21"/>
    <w:basedOn w:val="Normal"/>
    <w:rsid w:val="002949F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character" w:customStyle="1" w:styleId="FootnoteTextfootnotetextALTSFOOTNOTEFootnoteTextChar1FootnoteTextCharChar1FootnoteTextChar4CharCharFootnoteTextChar1Char1Char1CharFootnoteTextCharChar1Char1CharCharFootnoteTextChar1Char1Char1CharCharChar1DNVCCha2">
    <w:name w:val="Footnote Text.footnote text.ALTS FOOTNOTE.Footnote Text Char1.Footnote Text Char Char1.Footnote Text Char4 Char Char.Footnote Text Char1 Char1 Char1 Char.Footnote Text Char Char1 Char1 Char Char.Footnote Text Char1 Char1 Char1 Char Char Char1.DNV C Cha2"/>
    <w:locked/>
    <w:rsid w:val="002949F2"/>
    <w:rPr>
      <w:rFonts w:cs="Times New Roman"/>
      <w:noProof w:val="0"/>
      <w:sz w:val="22"/>
      <w:lang w:val="en-GB" w:eastAsia="en-US" w:bidi="ar-SA"/>
    </w:rPr>
  </w:style>
  <w:style w:type="paragraph" w:customStyle="1" w:styleId="CharChar3Car1">
    <w:name w:val="Char Char3 Car1"/>
    <w:basedOn w:val="Normal"/>
    <w:rsid w:val="002949F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CharChar3Char1">
    <w:name w:val="Char Char3 Char1"/>
    <w:basedOn w:val="Normal"/>
    <w:rsid w:val="002949F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paragraph" w:customStyle="1" w:styleId="ZchnZchn3Car1">
    <w:name w:val="Zchn Zchn3 Car1"/>
    <w:basedOn w:val="Normal"/>
    <w:rsid w:val="002949F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en-US"/>
    </w:rPr>
  </w:style>
  <w:style w:type="character" w:customStyle="1" w:styleId="EmailStyle665">
    <w:name w:val="EmailStyle665"/>
    <w:rsid w:val="002949F2"/>
    <w:rPr>
      <w:rFonts w:ascii="Arial" w:hAnsi="Arial" w:cs="Arial"/>
      <w:color w:val="000000"/>
      <w:sz w:val="20"/>
      <w:szCs w:val="20"/>
    </w:rPr>
  </w:style>
  <w:style w:type="paragraph" w:customStyle="1" w:styleId="CharCharCharCharCharCharCharCharCharZchnZchnCharCharCharCharCarCarCharZchnZchnCharZchnZchnCharZchnZchn1">
    <w:name w:val="Char Char Char Char Char Char Char Char Char Zchn Zchn Char Char Char Char Car Car Char Zchn Zchn Char Zchn Zchn Char Zchn Zchn1"/>
    <w:basedOn w:val="Normal"/>
    <w:rsid w:val="002949F2"/>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ZchnZchnCharChar1">
    <w:name w:val="Zchn Zchn Char Char1"/>
    <w:basedOn w:val="Normal"/>
    <w:rsid w:val="002949F2"/>
    <w:pPr>
      <w:tabs>
        <w:tab w:val="clear" w:pos="794"/>
        <w:tab w:val="clear" w:pos="1191"/>
        <w:tab w:val="clear" w:pos="1588"/>
        <w:tab w:val="clear" w:pos="1985"/>
      </w:tabs>
      <w:suppressAutoHyphens/>
      <w:overflowPunct/>
      <w:autoSpaceDE/>
      <w:autoSpaceDN/>
      <w:adjustRightInd/>
      <w:spacing w:before="0" w:after="160" w:line="240" w:lineRule="exact"/>
      <w:jc w:val="left"/>
      <w:textAlignment w:val="auto"/>
    </w:pPr>
    <w:rPr>
      <w:rFonts w:ascii="Arial" w:eastAsia="SimSun" w:hAnsi="Arial"/>
      <w:sz w:val="21"/>
      <w:lang w:val="nl-NL" w:eastAsia="ar-SA"/>
    </w:rPr>
  </w:style>
  <w:style w:type="paragraph" w:customStyle="1" w:styleId="CharChar1CarCharCharCarCharCharCarCharChar1Char1">
    <w:name w:val="Char Char1 Car Char Char Car Char Char Car Char Char1 Char1"/>
    <w:basedOn w:val="Normal"/>
    <w:rsid w:val="002949F2"/>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1CarCharChar1">
    <w:name w:val="Char Char1 Car Char Char1"/>
    <w:basedOn w:val="Normal"/>
    <w:rsid w:val="002949F2"/>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CharCharCharCharCharCharCharCharChar1">
    <w:name w:val="Char Char Char Char Char Char Char Char Char Char Char1"/>
    <w:basedOn w:val="Normal"/>
    <w:rsid w:val="002949F2"/>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ZchnZchnCharZchnZchnCharZchnZchnCharZchnZchnCharZchnZchnCharZchnZchnCharZchnZchnCharZchnZchn1">
    <w:name w:val="Char Char Zchn Zchn Char Zchn Zchn Char Zchn Zchn Char Zchn Zchn Char Zchn Zchn Char Zchn Zchn Char Zchn Zchn Char Zchn Zchn1"/>
    <w:basedOn w:val="Normal"/>
    <w:rsid w:val="002949F2"/>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ZchnZchnZchnZchnCharZchnZchnCharCharChar1">
    <w:name w:val="Zchn Zchn Zchn Zchn Char Zchn Zchn Char Char Char1"/>
    <w:basedOn w:val="Normal"/>
    <w:rsid w:val="002949F2"/>
    <w:pPr>
      <w:tabs>
        <w:tab w:val="clear" w:pos="794"/>
        <w:tab w:val="clear" w:pos="1191"/>
        <w:tab w:val="clear" w:pos="1588"/>
        <w:tab w:val="clear" w:pos="1985"/>
        <w:tab w:val="left" w:pos="540"/>
        <w:tab w:val="left" w:pos="1260"/>
        <w:tab w:val="left" w:pos="1800"/>
      </w:tabs>
      <w:suppressAutoHyphens/>
      <w:overflowPunct/>
      <w:autoSpaceDE/>
      <w:autoSpaceDN/>
      <w:adjustRightInd/>
      <w:spacing w:before="240" w:after="160" w:line="240" w:lineRule="exact"/>
      <w:jc w:val="left"/>
      <w:textAlignment w:val="auto"/>
    </w:pPr>
    <w:rPr>
      <w:rFonts w:ascii="Verdana" w:eastAsia="SimSun" w:hAnsi="Verdana"/>
      <w:lang w:val="en-US" w:eastAsia="ar-SA"/>
    </w:rPr>
  </w:style>
  <w:style w:type="paragraph" w:customStyle="1" w:styleId="CharCharCharCharCharCharCharCharCharZchnZchnCharCharCharCharCarCarCharZchnZchnCharCharChar1">
    <w:name w:val="Char Char Char Char Char Char Char Char Char Zchn Zchn Char Char Char Char Car Car Char Zchn Zchn Char Char Char1"/>
    <w:basedOn w:val="Normal"/>
    <w:rsid w:val="002949F2"/>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ZchnZchnZchnZchnCharZchnZchnCharCharCharCharCharCharCharCharCarattereCarattereCharZchnZchnCharCharCharChar1">
    <w:name w:val="Zchn Zchn Zchn Zchn Char Zchn Zchn Char Char Char Char Char Char Char Char Carattere Carattere Char Zchn Zchn Char Char Char Char1"/>
    <w:basedOn w:val="Normal"/>
    <w:rsid w:val="002949F2"/>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CharCharCharCharCharCharCharCharCharZchnZchnCharCharChar1">
    <w:name w:val="Char Char Char Char Char Char Char Char Char Zchn Zchn Char Char Char1"/>
    <w:basedOn w:val="Normal"/>
    <w:rsid w:val="002949F2"/>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CharCharCharCharCharCharCharZchnZchnCharCharCharCharCarCarCharZchnZchn1">
    <w:name w:val="Char Char Char Char Char Char Char Char Char Zchn Zchn Char Char Char Char Car Car Char Zchn Zchn1"/>
    <w:basedOn w:val="Normal"/>
    <w:rsid w:val="002949F2"/>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ZchnZchnZchnZchnCharZchnZchnChar1">
    <w:name w:val="Zchn Zchn Zchn Zchn Char Zchn Zchn Char1"/>
    <w:basedOn w:val="Normal"/>
    <w:rsid w:val="002949F2"/>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ZchnZchnCharZchnZchn1">
    <w:name w:val="Zchn Zchn Char Zchn Zchn1"/>
    <w:basedOn w:val="Normal"/>
    <w:rsid w:val="002949F2"/>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CharCharCharCharCharCharCharZchnZchnCharCharCharCharCarCarCharZchnZchnCharCharCharCharZchnZchn1">
    <w:name w:val="Char Char Char Char Char Char Char Char Char Zchn Zchn Char Char Char Char Car Car Char Zchn Zchn Char Char Char Char Zchn Zchn1"/>
    <w:basedOn w:val="Normal"/>
    <w:rsid w:val="002949F2"/>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ZchnZchnZchnZchnCharZchnZchnCharCharCharCharCharCharZchnZchn1">
    <w:name w:val="Zchn Zchn Zchn Zchn Char Zchn Zchn Char Char Char Char Char Char Zchn Zchn1"/>
    <w:basedOn w:val="Normal"/>
    <w:rsid w:val="002949F2"/>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ZchnZchnZchnZchnCharZchnZchnCharCharCharCharCharCharCharCharCarattereCarattereCharCharChar1">
    <w:name w:val="Zchn Zchn Zchn Zchn Char Zchn Zchn Char Char Char Char Char Char Char Char Carattere Carattere Char Char Char1"/>
    <w:basedOn w:val="Normal"/>
    <w:rsid w:val="002949F2"/>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ZchnZchnZchnZchnCharZchnZchnCharCharCharCharCharCharCharCharCarattereCarattereCharZchnZchnCharCharZchnZchnCharChar1">
    <w:name w:val="Zchn Zchn Zchn Zchn Char Zchn Zchn Char Char Char Char Char Char Char Char Carattere Carattere Char Zchn Zchn Char Char Zchn Zchn Char Char1"/>
    <w:basedOn w:val="Normal"/>
    <w:rsid w:val="002949F2"/>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ZchnZchnZchnZchnCharZchnZchnCharCharCharCharCharCharCharCharCarattereCarattereCharZchnZchnChar1">
    <w:name w:val="Zchn Zchn Zchn Zchn Char Zchn Zchn Char Char Char Char Char Char Char Char Carattere Carattere Char Zchn Zchn Char1"/>
    <w:basedOn w:val="Normal"/>
    <w:rsid w:val="002949F2"/>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CharCharCharCharCharCharCharCharCharZchnZchnCharCharCharCharCarCarCharZchnZchnCharZchnZchnCharZchnZchnCharChar1">
    <w:name w:val="Char Char Char Char Char Char Char Char Char Zchn Zchn Char Char Char Char Car Car Char Zchn Zchn Char Zchn Zchn Char Zchn Zchn Char Char1"/>
    <w:basedOn w:val="Normal"/>
    <w:rsid w:val="002949F2"/>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CarCharCharCarCharChar1ZchnZchn1">
    <w:name w:val="Char Char Car Char Char Car Char Char1 Zchn Zchn1"/>
    <w:basedOn w:val="Normal"/>
    <w:rsid w:val="002949F2"/>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Verdana" w:eastAsia="SimSun" w:hAnsi="Verdana"/>
      <w:szCs w:val="22"/>
      <w:lang w:val="en-US" w:eastAsia="ar-SA"/>
    </w:rPr>
  </w:style>
  <w:style w:type="paragraph" w:customStyle="1" w:styleId="ZchnZchnZchnZchnCharZchnZchn1">
    <w:name w:val="Zchn Zchn Zchn Zchn Char Zchn Zchn1"/>
    <w:basedOn w:val="Normal"/>
    <w:rsid w:val="002949F2"/>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CharCharCharCharCharCharCharCharCharZchnZchnCharCharCharCharCarCarCharZchnZchnCharZchnZchnCharZchnZchnCharCharCharChar1">
    <w:name w:val="Char Char Char Char Char Char Char Char Char Zchn Zchn Char Char Char Char Car Car Char Zchn Zchn Char Zchn Zchn Char Zchn Zchn Char Char Char Char1"/>
    <w:basedOn w:val="Normal"/>
    <w:rsid w:val="002949F2"/>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CharCharCharCharCharCharCharZchnZchnCharCharCharCharCarCarCharZchnZchnCharZchnZchnCharZchnZchnCharCharZchnZchnCharChar1">
    <w:name w:val="Char Char Char Char Char Char Char Char Char Zchn Zchn Char Char Char Char Car Car Char Zchn Zchn Char Zchn Zchn Char Zchn Zchn Char Char Zchn Zchn Char Char1"/>
    <w:basedOn w:val="Normal"/>
    <w:rsid w:val="002949F2"/>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1CharCharCharCharCharChar2Car1">
    <w:name w:val="Char Char1 Char Char Char Char Char Char2 Car1"/>
    <w:basedOn w:val="Normal"/>
    <w:rsid w:val="002949F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en-US"/>
    </w:rPr>
  </w:style>
  <w:style w:type="paragraph" w:customStyle="1" w:styleId="ZchnZchn11">
    <w:name w:val="Zchn Zchn11"/>
    <w:basedOn w:val="Normal"/>
    <w:rsid w:val="002949F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en-US"/>
    </w:rPr>
  </w:style>
  <w:style w:type="character" w:customStyle="1" w:styleId="EquationeqChar2">
    <w:name w:val="Equation.eq Char2"/>
    <w:rsid w:val="002949F2"/>
    <w:rPr>
      <w:rFonts w:cs="Times New Roman"/>
      <w:noProof w:val="0"/>
      <w:lang w:val="en-GB" w:eastAsia="de-DE" w:bidi="ar-SA"/>
    </w:rPr>
  </w:style>
  <w:style w:type="character" w:customStyle="1" w:styleId="FootnoteTextfootnotetextALTSFOOTNOTEFootnoteTextChar1FootnoteTextCharChar1FootnoteTextChar4CharCharFootnoteTextChar1Char1Char1CharFootnoteTextCharChar1Char1CharCharFootnoteTextChar1Char1Char1CharCharChar1DNVCCha1">
    <w:name w:val="Footnote Text.footnote text.ALTS FOOTNOTE.Footnote Text Char1.Footnote Text Char Char1.Footnote Text Char4 Char Char.Footnote Text Char1 Char1 Char1 Char.Footnote Text Char Char1 Char1 Char Char.Footnote Text Char1 Char1 Char1 Char Char Char1.DNV C Cha1"/>
    <w:locked/>
    <w:rsid w:val="002949F2"/>
    <w:rPr>
      <w:rFonts w:cs="Times New Roman"/>
      <w:noProof w:val="0"/>
      <w:sz w:val="22"/>
      <w:lang w:val="en-GB" w:eastAsia="en-US" w:bidi="ar-SA"/>
    </w:rPr>
  </w:style>
  <w:style w:type="character" w:customStyle="1" w:styleId="EmailStyle6941">
    <w:name w:val="EmailStyle6941"/>
    <w:rsid w:val="002949F2"/>
    <w:rPr>
      <w:rFonts w:ascii="Arial" w:hAnsi="Arial" w:cs="Arial"/>
      <w:color w:val="000000"/>
      <w:sz w:val="20"/>
      <w:szCs w:val="20"/>
    </w:rPr>
  </w:style>
  <w:style w:type="character" w:customStyle="1" w:styleId="EmailStyle695">
    <w:name w:val="EmailStyle695"/>
    <w:rsid w:val="002949F2"/>
    <w:rPr>
      <w:rFonts w:ascii="Arial" w:hAnsi="Arial" w:cs="Arial"/>
      <w:color w:val="000000"/>
      <w:sz w:val="20"/>
      <w:szCs w:val="20"/>
    </w:rPr>
  </w:style>
  <w:style w:type="character" w:customStyle="1" w:styleId="shorttext">
    <w:name w:val="short_text"/>
    <w:rsid w:val="002949F2"/>
    <w:rPr>
      <w:rFonts w:cs="Times New Roman"/>
    </w:rPr>
  </w:style>
  <w:style w:type="paragraph" w:customStyle="1" w:styleId="a0">
    <w:name w:val="段"/>
    <w:rsid w:val="002949F2"/>
    <w:pPr>
      <w:autoSpaceDE w:val="0"/>
      <w:autoSpaceDN w:val="0"/>
      <w:spacing w:after="200" w:line="276" w:lineRule="auto"/>
      <w:ind w:firstLineChars="200" w:firstLine="200"/>
      <w:jc w:val="both"/>
    </w:pPr>
    <w:rPr>
      <w:rFonts w:ascii="SimSun" w:eastAsia="SimSun" w:hAnsi="Calibri"/>
      <w:noProof/>
      <w:sz w:val="21"/>
      <w:szCs w:val="22"/>
    </w:rPr>
  </w:style>
  <w:style w:type="character" w:customStyle="1" w:styleId="longtext">
    <w:name w:val="long_text"/>
    <w:rsid w:val="002949F2"/>
    <w:rPr>
      <w:rFonts w:cs="Times New Roman"/>
    </w:rPr>
  </w:style>
  <w:style w:type="character" w:customStyle="1" w:styleId="EmailStyle6991">
    <w:name w:val="EmailStyle6991"/>
    <w:rsid w:val="002949F2"/>
    <w:rPr>
      <w:rFonts w:ascii="Arial" w:hAnsi="Arial" w:cs="Arial"/>
      <w:color w:val="000000"/>
      <w:sz w:val="20"/>
      <w:szCs w:val="20"/>
    </w:rPr>
  </w:style>
  <w:style w:type="character" w:customStyle="1" w:styleId="EmailStyle700">
    <w:name w:val="EmailStyle700"/>
    <w:rsid w:val="002949F2"/>
    <w:rPr>
      <w:rFonts w:ascii="Arial" w:hAnsi="Arial" w:cs="Arial"/>
      <w:color w:val="000000"/>
      <w:sz w:val="20"/>
      <w:szCs w:val="20"/>
    </w:rPr>
  </w:style>
  <w:style w:type="paragraph" w:customStyle="1" w:styleId="ListParagraph1">
    <w:name w:val="List Paragraph1"/>
    <w:basedOn w:val="Normal"/>
    <w:uiPriority w:val="99"/>
    <w:rsid w:val="002949F2"/>
    <w:pPr>
      <w:tabs>
        <w:tab w:val="clear" w:pos="794"/>
        <w:tab w:val="clear" w:pos="1191"/>
        <w:tab w:val="clear" w:pos="1588"/>
        <w:tab w:val="clear" w:pos="1985"/>
      </w:tabs>
      <w:overflowPunct/>
      <w:autoSpaceDE/>
      <w:autoSpaceDN/>
      <w:adjustRightInd/>
      <w:spacing w:before="0" w:after="200" w:line="276" w:lineRule="auto"/>
      <w:ind w:left="720"/>
      <w:contextualSpacing/>
      <w:jc w:val="left"/>
      <w:textAlignment w:val="auto"/>
    </w:pPr>
    <w:rPr>
      <w:rFonts w:ascii="Calibri" w:eastAsia="SimSun" w:hAnsi="Calibri"/>
      <w:sz w:val="22"/>
      <w:szCs w:val="22"/>
      <w:lang w:val="en-US"/>
    </w:rPr>
  </w:style>
  <w:style w:type="character" w:customStyle="1" w:styleId="EmailStyle702">
    <w:name w:val="EmailStyle702"/>
    <w:rsid w:val="002949F2"/>
    <w:rPr>
      <w:rFonts w:ascii="Arial" w:hAnsi="Arial" w:cs="Arial"/>
      <w:color w:val="000000"/>
      <w:sz w:val="20"/>
      <w:szCs w:val="20"/>
    </w:rPr>
  </w:style>
  <w:style w:type="character" w:customStyle="1" w:styleId="Heading1Char1">
    <w:name w:val="Heading 1 Char1"/>
    <w:aliases w:val="título 1 Char1,H1 Char1,h1 Char1,h11 Char1,h12 Char1,h13 Char1,h14 Char1,h15 Char1,h16 Char1,h17 Char1,h111 Char1,h121 Char1,h131 Char1,h141 Char1,h151 Char1,h161 Char1,h18 Char1,h112 Char1,h122 Char1,h132 Char1,h142 Char1,h152 Char1"/>
    <w:uiPriority w:val="99"/>
    <w:rsid w:val="002949F2"/>
    <w:rPr>
      <w:rFonts w:ascii="Cambria" w:eastAsia="SimSun" w:hAnsi="Cambria" w:cs="Times New Roman"/>
      <w:b/>
      <w:bCs/>
      <w:noProof w:val="0"/>
      <w:color w:val="365F91"/>
      <w:sz w:val="28"/>
      <w:szCs w:val="28"/>
      <w:lang w:val="en-GB" w:eastAsia="en-US"/>
    </w:rPr>
  </w:style>
  <w:style w:type="paragraph" w:customStyle="1" w:styleId="Paragraphedeliste">
    <w:name w:val="Paragraphe de liste"/>
    <w:basedOn w:val="Normal"/>
    <w:qFormat/>
    <w:rsid w:val="002949F2"/>
    <w:pPr>
      <w:tabs>
        <w:tab w:val="clear" w:pos="794"/>
        <w:tab w:val="clear" w:pos="1191"/>
        <w:tab w:val="clear" w:pos="1588"/>
        <w:tab w:val="clear" w:pos="1985"/>
      </w:tabs>
      <w:overflowPunct/>
      <w:autoSpaceDE/>
      <w:autoSpaceDN/>
      <w:adjustRightInd/>
      <w:spacing w:before="0" w:after="200" w:line="276" w:lineRule="auto"/>
      <w:ind w:left="720"/>
      <w:contextualSpacing/>
      <w:jc w:val="left"/>
      <w:textAlignment w:val="auto"/>
    </w:pPr>
    <w:rPr>
      <w:rFonts w:ascii="Calibri" w:hAnsi="Calibri"/>
      <w:sz w:val="22"/>
      <w:szCs w:val="22"/>
      <w:lang w:val="en-US"/>
    </w:rPr>
  </w:style>
  <w:style w:type="character" w:customStyle="1" w:styleId="HTMLAddressChar1">
    <w:name w:val="HTML Address Char1"/>
    <w:rsid w:val="002949F2"/>
    <w:rPr>
      <w:rFonts w:ascii="Times New Roman" w:hAnsi="Times New Roman" w:cs="Times New Roman"/>
      <w:i/>
      <w:iCs/>
      <w:noProof w:val="0"/>
      <w:sz w:val="24"/>
      <w:lang w:val="en-GB" w:eastAsia="en-US"/>
    </w:rPr>
  </w:style>
  <w:style w:type="character" w:customStyle="1" w:styleId="Heading5Char2">
    <w:name w:val="Heading 5 Char2"/>
    <w:aliases w:val="T5 Char2,H5 Char2,h5 Char2,5 Char2,Heading 5 Char3,H5 Char3,T5 Char3,h5 Char3,Heading5 Char1,h51 Char3,heading 51 Char3,Heading51 Char3,h52 Char3,h53 Char3,heading 5 Char Char1,heading 5 Char,Heading5 Char Char"/>
    <w:locked/>
    <w:rsid w:val="002949F2"/>
    <w:rPr>
      <w:rFonts w:ascii="Times New Roman" w:hAnsi="Times New Roman" w:cs="Times New Roman"/>
      <w:b/>
      <w:noProof w:val="0"/>
      <w:sz w:val="24"/>
      <w:lang w:val="en-GB" w:eastAsia="en-US"/>
    </w:rPr>
  </w:style>
  <w:style w:type="character" w:customStyle="1" w:styleId="HTMLPreformattedChar1">
    <w:name w:val="HTML Preformatted Char1"/>
    <w:rsid w:val="002949F2"/>
    <w:rPr>
      <w:rFonts w:ascii="Consolas" w:hAnsi="Consolas" w:cs="Times New Roman"/>
      <w:noProof w:val="0"/>
      <w:lang w:val="en-GB" w:eastAsia="en-US"/>
    </w:rPr>
  </w:style>
  <w:style w:type="character" w:customStyle="1" w:styleId="CommentTextChar1">
    <w:name w:val="Comment Text Char1"/>
    <w:rsid w:val="002949F2"/>
    <w:rPr>
      <w:rFonts w:ascii="Times New Roman" w:hAnsi="Times New Roman" w:cs="Times New Roman"/>
      <w:noProof w:val="0"/>
      <w:lang w:val="en-GB" w:eastAsia="en-US"/>
    </w:rPr>
  </w:style>
  <w:style w:type="character" w:customStyle="1" w:styleId="EndnoteTextChar1">
    <w:name w:val="Endnote Text Char1"/>
    <w:rsid w:val="002949F2"/>
    <w:rPr>
      <w:rFonts w:ascii="Times New Roman" w:hAnsi="Times New Roman" w:cs="Times New Roman"/>
      <w:noProof w:val="0"/>
      <w:lang w:val="en-GB" w:eastAsia="en-US"/>
    </w:rPr>
  </w:style>
  <w:style w:type="character" w:customStyle="1" w:styleId="MacroTextChar1">
    <w:name w:val="Macro Text Char1"/>
    <w:rsid w:val="002949F2"/>
    <w:rPr>
      <w:rFonts w:ascii="Consolas" w:hAnsi="Consolas" w:cs="Times New Roman"/>
      <w:noProof w:val="0"/>
      <w:lang w:val="en-GB" w:eastAsia="en-US"/>
    </w:rPr>
  </w:style>
  <w:style w:type="character" w:customStyle="1" w:styleId="TitleChar1">
    <w:name w:val="Title Char1"/>
    <w:rsid w:val="002949F2"/>
    <w:rPr>
      <w:rFonts w:ascii="Cambria" w:eastAsia="SimSun" w:hAnsi="Cambria" w:cs="Times New Roman"/>
      <w:noProof w:val="0"/>
      <w:color w:val="17365D"/>
      <w:spacing w:val="5"/>
      <w:kern w:val="28"/>
      <w:sz w:val="52"/>
      <w:szCs w:val="52"/>
      <w:lang w:val="en-GB" w:eastAsia="en-US"/>
    </w:rPr>
  </w:style>
  <w:style w:type="character" w:customStyle="1" w:styleId="ClosingChar1">
    <w:name w:val="Closing Char1"/>
    <w:rsid w:val="002949F2"/>
    <w:rPr>
      <w:rFonts w:ascii="Times New Roman" w:hAnsi="Times New Roman" w:cs="Times New Roman"/>
      <w:noProof w:val="0"/>
      <w:sz w:val="24"/>
      <w:lang w:val="en-GB" w:eastAsia="en-US"/>
    </w:rPr>
  </w:style>
  <w:style w:type="character" w:customStyle="1" w:styleId="SignatureChar1">
    <w:name w:val="Signature Char1"/>
    <w:rsid w:val="002949F2"/>
    <w:rPr>
      <w:rFonts w:ascii="Times New Roman" w:hAnsi="Times New Roman" w:cs="Times New Roman"/>
      <w:noProof w:val="0"/>
      <w:sz w:val="24"/>
      <w:lang w:val="en-GB" w:eastAsia="en-US"/>
    </w:rPr>
  </w:style>
  <w:style w:type="character" w:customStyle="1" w:styleId="MessageHeaderChar1">
    <w:name w:val="Message Header Char1"/>
    <w:rsid w:val="002949F2"/>
    <w:rPr>
      <w:rFonts w:ascii="Cambria" w:eastAsia="SimSun" w:hAnsi="Cambria" w:cs="Times New Roman"/>
      <w:noProof w:val="0"/>
      <w:sz w:val="24"/>
      <w:szCs w:val="24"/>
      <w:shd w:val="pct20" w:color="auto" w:fill="auto"/>
      <w:lang w:val="en-GB" w:eastAsia="en-US"/>
    </w:rPr>
  </w:style>
  <w:style w:type="character" w:customStyle="1" w:styleId="SubtitleChar1">
    <w:name w:val="Subtitle Char1"/>
    <w:rsid w:val="002949F2"/>
    <w:rPr>
      <w:rFonts w:ascii="Cambria" w:eastAsia="SimSun" w:hAnsi="Cambria" w:cs="Times New Roman"/>
      <w:i/>
      <w:iCs/>
      <w:noProof w:val="0"/>
      <w:color w:val="4F81BD"/>
      <w:spacing w:val="15"/>
      <w:sz w:val="24"/>
      <w:szCs w:val="24"/>
      <w:lang w:val="en-GB" w:eastAsia="en-US"/>
    </w:rPr>
  </w:style>
  <w:style w:type="character" w:customStyle="1" w:styleId="SalutationChar1">
    <w:name w:val="Salutation Char1"/>
    <w:rsid w:val="002949F2"/>
    <w:rPr>
      <w:rFonts w:ascii="Times New Roman" w:hAnsi="Times New Roman" w:cs="Times New Roman"/>
      <w:noProof w:val="0"/>
      <w:sz w:val="24"/>
      <w:lang w:val="en-GB" w:eastAsia="en-US"/>
    </w:rPr>
  </w:style>
  <w:style w:type="character" w:customStyle="1" w:styleId="DateChar1">
    <w:name w:val="Date Char1"/>
    <w:rsid w:val="002949F2"/>
    <w:rPr>
      <w:rFonts w:ascii="Times New Roman" w:hAnsi="Times New Roman" w:cs="Times New Roman"/>
      <w:noProof w:val="0"/>
      <w:sz w:val="24"/>
      <w:lang w:val="en-GB" w:eastAsia="en-US"/>
    </w:rPr>
  </w:style>
  <w:style w:type="character" w:customStyle="1" w:styleId="NoteHeadingChar1">
    <w:name w:val="Note Heading Char1"/>
    <w:rsid w:val="002949F2"/>
    <w:rPr>
      <w:rFonts w:ascii="Times New Roman" w:hAnsi="Times New Roman" w:cs="Times New Roman"/>
      <w:noProof w:val="0"/>
      <w:sz w:val="24"/>
      <w:lang w:val="en-GB" w:eastAsia="en-US"/>
    </w:rPr>
  </w:style>
  <w:style w:type="character" w:customStyle="1" w:styleId="DocumentMapChar1">
    <w:name w:val="Document Map Char1"/>
    <w:rsid w:val="002949F2"/>
    <w:rPr>
      <w:rFonts w:ascii="Tahoma" w:hAnsi="Tahoma" w:cs="Tahoma"/>
      <w:noProof w:val="0"/>
      <w:sz w:val="16"/>
      <w:szCs w:val="16"/>
      <w:lang w:val="en-GB" w:eastAsia="en-US"/>
    </w:rPr>
  </w:style>
  <w:style w:type="character" w:customStyle="1" w:styleId="PlainTextChar1">
    <w:name w:val="Plain Text Char1"/>
    <w:rsid w:val="002949F2"/>
    <w:rPr>
      <w:rFonts w:ascii="Consolas" w:hAnsi="Consolas" w:cs="Times New Roman"/>
      <w:noProof w:val="0"/>
      <w:sz w:val="21"/>
      <w:szCs w:val="21"/>
      <w:lang w:val="en-GB" w:eastAsia="en-US"/>
    </w:rPr>
  </w:style>
  <w:style w:type="character" w:customStyle="1" w:styleId="E-mailSignatureChar1">
    <w:name w:val="E-mail Signature Char1"/>
    <w:rsid w:val="002949F2"/>
    <w:rPr>
      <w:rFonts w:ascii="Times New Roman" w:hAnsi="Times New Roman" w:cs="Times New Roman"/>
      <w:noProof w:val="0"/>
      <w:sz w:val="24"/>
      <w:lang w:val="en-GB" w:eastAsia="en-US"/>
    </w:rPr>
  </w:style>
  <w:style w:type="character" w:customStyle="1" w:styleId="CommentSubjectChar1">
    <w:name w:val="Comment Subject Char1"/>
    <w:rsid w:val="002949F2"/>
    <w:rPr>
      <w:rFonts w:ascii="Times New Roman" w:hAnsi="Times New Roman" w:cs="Times New Roman"/>
      <w:b/>
      <w:bCs/>
      <w:noProof w:val="0"/>
      <w:lang w:val="en-GB" w:eastAsia="en-US"/>
    </w:rPr>
  </w:style>
  <w:style w:type="character" w:customStyle="1" w:styleId="Equation1">
    <w:name w:val="Equation1"/>
    <w:uiPriority w:val="99"/>
    <w:rsid w:val="002949F2"/>
    <w:rPr>
      <w:rFonts w:ascii="Times New Roman" w:hAnsi="Times New Roman" w:cs="Times New Roman"/>
      <w:noProof w:val="0"/>
      <w:lang w:val="en-GB" w:eastAsia="de-DE" w:bidi="ar-SA"/>
    </w:rPr>
  </w:style>
  <w:style w:type="character" w:customStyle="1" w:styleId="EmailStyle140">
    <w:name w:val="EmailStyle140"/>
    <w:rsid w:val="002949F2"/>
    <w:rPr>
      <w:rFonts w:ascii="Arial" w:hAnsi="Arial" w:cs="Arial"/>
      <w:color w:val="000000"/>
      <w:sz w:val="20"/>
      <w:szCs w:val="20"/>
    </w:rPr>
  </w:style>
  <w:style w:type="character" w:customStyle="1" w:styleId="FooterChar2">
    <w:name w:val="Footer Char2"/>
    <w:aliases w:val="footer odd Char2,fo Char2,pie de página Char2,footer1 Char2,footer odd1 Char2,footer5 Char2,footer odd4 Char2,footer odd2 Char2,footer2 Char2,footer odd3 Char2,footer11 Char2,footer odd11 Char2,footer51 Char2,footer odd41 Char2,footer4 Cha"/>
    <w:uiPriority w:val="99"/>
    <w:locked/>
    <w:rsid w:val="002949F2"/>
    <w:rPr>
      <w:rFonts w:ascii="Times New Roman" w:hAnsi="Times New Roman" w:cs="Times New Roman"/>
      <w:caps/>
      <w:noProof/>
      <w:sz w:val="16"/>
      <w:lang w:val="en-GB" w:eastAsia="en-US"/>
    </w:rPr>
  </w:style>
  <w:style w:type="character" w:customStyle="1" w:styleId="RectitleChar">
    <w:name w:val="Rec_title Char"/>
    <w:uiPriority w:val="99"/>
    <w:locked/>
    <w:rsid w:val="002949F2"/>
    <w:rPr>
      <w:rFonts w:ascii="Times New Roman Bold" w:hAnsi="Times New Roman Bold"/>
      <w:b/>
      <w:noProof w:val="0"/>
      <w:sz w:val="28"/>
      <w:lang w:val="en-GB" w:eastAsia="en-US"/>
    </w:rPr>
  </w:style>
  <w:style w:type="character" w:customStyle="1" w:styleId="TableheadChar">
    <w:name w:val="Table_head Char"/>
    <w:uiPriority w:val="99"/>
    <w:locked/>
    <w:rsid w:val="002949F2"/>
    <w:rPr>
      <w:rFonts w:ascii="Times New Roman Bold" w:hAnsi="Times New Roman Bold"/>
      <w:b/>
      <w:noProof w:val="0"/>
      <w:lang w:val="en-GB" w:eastAsia="en-US"/>
    </w:rPr>
  </w:style>
  <w:style w:type="character" w:customStyle="1" w:styleId="CharChar2">
    <w:name w:val="Char Char2"/>
    <w:uiPriority w:val="99"/>
    <w:rsid w:val="002949F2"/>
    <w:rPr>
      <w:rFonts w:cs="Times New Roman"/>
      <w:noProof w:val="0"/>
      <w:sz w:val="22"/>
      <w:lang w:val="en-GB" w:eastAsia="en-US" w:bidi="ar-SA"/>
    </w:rPr>
  </w:style>
  <w:style w:type="paragraph" w:customStyle="1" w:styleId="ExecLabel">
    <w:name w:val="ExecLabel"/>
    <w:basedOn w:val="Normal"/>
    <w:rsid w:val="002949F2"/>
    <w:pPr>
      <w:tabs>
        <w:tab w:val="clear" w:pos="794"/>
        <w:tab w:val="clear" w:pos="1191"/>
        <w:tab w:val="clear" w:pos="1588"/>
        <w:tab w:val="clear" w:pos="1985"/>
      </w:tabs>
      <w:overflowPunct/>
      <w:autoSpaceDE/>
      <w:autoSpaceDN/>
      <w:adjustRightInd/>
      <w:spacing w:before="0" w:after="480"/>
      <w:jc w:val="center"/>
      <w:textAlignment w:val="auto"/>
    </w:pPr>
    <w:rPr>
      <w:b/>
      <w:sz w:val="32"/>
      <w:szCs w:val="24"/>
      <w:lang w:val="en-GB"/>
    </w:rPr>
  </w:style>
  <w:style w:type="paragraph" w:customStyle="1" w:styleId="ExecTitle">
    <w:name w:val="ExecTitle"/>
    <w:basedOn w:val="ExecLabel"/>
    <w:rsid w:val="002949F2"/>
  </w:style>
  <w:style w:type="paragraph" w:customStyle="1" w:styleId="TAH">
    <w:name w:val="TAH"/>
    <w:basedOn w:val="TAC"/>
    <w:rsid w:val="002949F2"/>
    <w:rPr>
      <w:b/>
    </w:rPr>
  </w:style>
  <w:style w:type="paragraph" w:customStyle="1" w:styleId="TAC">
    <w:name w:val="TAC"/>
    <w:basedOn w:val="Normal"/>
    <w:rsid w:val="002949F2"/>
    <w:pPr>
      <w:keepNext/>
      <w:keepLines/>
      <w:tabs>
        <w:tab w:val="clear" w:pos="794"/>
        <w:tab w:val="clear" w:pos="1191"/>
        <w:tab w:val="clear" w:pos="1588"/>
        <w:tab w:val="clear" w:pos="1985"/>
      </w:tabs>
      <w:spacing w:before="0"/>
      <w:jc w:val="center"/>
    </w:pPr>
    <w:rPr>
      <w:rFonts w:ascii="Arial" w:hAnsi="Arial"/>
      <w:sz w:val="18"/>
      <w:lang w:val="en-GB"/>
    </w:rPr>
  </w:style>
  <w:style w:type="character" w:customStyle="1" w:styleId="TACChar">
    <w:name w:val="TAC Char"/>
    <w:locked/>
    <w:rsid w:val="002949F2"/>
    <w:rPr>
      <w:rFonts w:ascii="Arial" w:hAnsi="Arial"/>
      <w:noProof w:val="0"/>
      <w:sz w:val="18"/>
      <w:lang w:val="en-GB" w:eastAsia="en-US"/>
    </w:rPr>
  </w:style>
  <w:style w:type="paragraph" w:customStyle="1" w:styleId="r">
    <w:name w:val="r"/>
    <w:aliases w:val="reference"/>
    <w:basedOn w:val="Normal"/>
    <w:rsid w:val="002949F2"/>
    <w:pPr>
      <w:tabs>
        <w:tab w:val="clear" w:pos="794"/>
        <w:tab w:val="clear" w:pos="1191"/>
        <w:tab w:val="clear" w:pos="1588"/>
        <w:tab w:val="clear" w:pos="1985"/>
        <w:tab w:val="num" w:pos="1440"/>
      </w:tabs>
      <w:overflowPunct/>
      <w:autoSpaceDE/>
      <w:autoSpaceDN/>
      <w:adjustRightInd/>
      <w:spacing w:before="0" w:after="160"/>
      <w:ind w:left="1440" w:hanging="360"/>
      <w:jc w:val="left"/>
      <w:textAlignment w:val="auto"/>
    </w:pPr>
    <w:rPr>
      <w:sz w:val="20"/>
      <w:lang w:val="en-US"/>
    </w:rPr>
  </w:style>
  <w:style w:type="paragraph" w:customStyle="1" w:styleId="TAR">
    <w:name w:val="TAR"/>
    <w:basedOn w:val="Normal"/>
    <w:rsid w:val="002949F2"/>
    <w:pPr>
      <w:keepNext/>
      <w:keepLines/>
      <w:tabs>
        <w:tab w:val="clear" w:pos="794"/>
        <w:tab w:val="clear" w:pos="1191"/>
        <w:tab w:val="clear" w:pos="1588"/>
        <w:tab w:val="clear" w:pos="1985"/>
      </w:tabs>
      <w:spacing w:before="0"/>
      <w:jc w:val="right"/>
    </w:pPr>
    <w:rPr>
      <w:rFonts w:ascii="Arial" w:hAnsi="Arial"/>
      <w:sz w:val="18"/>
      <w:lang w:val="en-GB"/>
    </w:rPr>
  </w:style>
  <w:style w:type="paragraph" w:customStyle="1" w:styleId="tah0">
    <w:name w:val="tah"/>
    <w:basedOn w:val="Normal"/>
    <w:rsid w:val="002949F2"/>
    <w:pPr>
      <w:tabs>
        <w:tab w:val="clear" w:pos="794"/>
        <w:tab w:val="clear" w:pos="1191"/>
        <w:tab w:val="clear" w:pos="1588"/>
        <w:tab w:val="clear" w:pos="1985"/>
      </w:tabs>
      <w:autoSpaceDE/>
      <w:autoSpaceDN/>
      <w:adjustRightInd/>
      <w:spacing w:before="0"/>
      <w:jc w:val="center"/>
      <w:textAlignment w:val="auto"/>
    </w:pPr>
    <w:rPr>
      <w:rFonts w:ascii="Arial" w:hAnsi="Arial" w:cs="Arial"/>
      <w:b/>
      <w:bCs/>
      <w:sz w:val="18"/>
      <w:szCs w:val="18"/>
      <w:lang w:val="en-US" w:bidi="he-IL"/>
    </w:rPr>
  </w:style>
  <w:style w:type="paragraph" w:customStyle="1" w:styleId="tac0">
    <w:name w:val="tac"/>
    <w:basedOn w:val="Normal"/>
    <w:rsid w:val="002949F2"/>
    <w:pPr>
      <w:tabs>
        <w:tab w:val="clear" w:pos="794"/>
        <w:tab w:val="clear" w:pos="1191"/>
        <w:tab w:val="clear" w:pos="1588"/>
        <w:tab w:val="clear" w:pos="1985"/>
      </w:tabs>
      <w:autoSpaceDE/>
      <w:autoSpaceDN/>
      <w:adjustRightInd/>
      <w:spacing w:before="0"/>
      <w:jc w:val="center"/>
      <w:textAlignment w:val="auto"/>
    </w:pPr>
    <w:rPr>
      <w:rFonts w:ascii="Arial" w:hAnsi="Arial" w:cs="Arial"/>
      <w:sz w:val="18"/>
      <w:szCs w:val="18"/>
      <w:lang w:val="en-US" w:bidi="he-IL"/>
    </w:rPr>
  </w:style>
  <w:style w:type="paragraph" w:customStyle="1" w:styleId="Normal1">
    <w:name w:val="Normal1"/>
    <w:basedOn w:val="Normal"/>
    <w:rsid w:val="002949F2"/>
    <w:pPr>
      <w:tabs>
        <w:tab w:val="clear" w:pos="794"/>
        <w:tab w:val="clear" w:pos="1191"/>
        <w:tab w:val="clear" w:pos="1588"/>
        <w:tab w:val="clear" w:pos="1985"/>
      </w:tabs>
      <w:overflowPunct/>
      <w:autoSpaceDE/>
      <w:autoSpaceDN/>
      <w:adjustRightInd/>
      <w:spacing w:before="0"/>
      <w:jc w:val="left"/>
      <w:textAlignment w:val="auto"/>
    </w:pPr>
    <w:rPr>
      <w:color w:val="000000"/>
      <w:szCs w:val="24"/>
      <w:shd w:val="clear" w:color="auto" w:fill="C0C0C0"/>
      <w:lang w:val="en-US"/>
    </w:rPr>
  </w:style>
  <w:style w:type="paragraph" w:customStyle="1" w:styleId="fix">
    <w:name w:val="fix"/>
    <w:basedOn w:val="Normal1"/>
    <w:rsid w:val="002949F2"/>
  </w:style>
  <w:style w:type="paragraph" w:customStyle="1" w:styleId="TH">
    <w:name w:val="TH"/>
    <w:basedOn w:val="Normal"/>
    <w:rsid w:val="002949F2"/>
    <w:pPr>
      <w:keepNext/>
      <w:keepLines/>
      <w:tabs>
        <w:tab w:val="clear" w:pos="794"/>
        <w:tab w:val="clear" w:pos="1191"/>
        <w:tab w:val="clear" w:pos="1588"/>
        <w:tab w:val="clear" w:pos="1985"/>
      </w:tabs>
      <w:spacing w:before="60" w:after="180"/>
      <w:jc w:val="center"/>
    </w:pPr>
    <w:rPr>
      <w:rFonts w:ascii="Arial" w:hAnsi="Arial"/>
      <w:b/>
      <w:sz w:val="20"/>
      <w:lang w:val="en-GB" w:eastAsia="en-GB"/>
    </w:rPr>
  </w:style>
  <w:style w:type="character" w:customStyle="1" w:styleId="ZGSM">
    <w:name w:val="ZGSM"/>
    <w:rsid w:val="002949F2"/>
  </w:style>
  <w:style w:type="character" w:customStyle="1" w:styleId="EmailStyle2181">
    <w:name w:val="EmailStyle2181"/>
    <w:rsid w:val="002949F2"/>
    <w:rPr>
      <w:rFonts w:ascii="Arial" w:hAnsi="Arial" w:cs="Arial"/>
      <w:color w:val="000000"/>
      <w:sz w:val="20"/>
      <w:szCs w:val="20"/>
    </w:rPr>
  </w:style>
  <w:style w:type="character" w:customStyle="1" w:styleId="EmailStyle2511">
    <w:name w:val="EmailStyle2511"/>
    <w:rsid w:val="002949F2"/>
    <w:rPr>
      <w:rFonts w:ascii="Arial" w:hAnsi="Arial" w:cs="Arial"/>
      <w:color w:val="000000"/>
      <w:sz w:val="20"/>
      <w:szCs w:val="20"/>
    </w:rPr>
  </w:style>
  <w:style w:type="paragraph" w:customStyle="1" w:styleId="Data1">
    <w:name w:val="Data1"/>
    <w:basedOn w:val="Subject"/>
    <w:next w:val="Subject"/>
    <w:rsid w:val="002949F2"/>
  </w:style>
  <w:style w:type="paragraph" w:customStyle="1" w:styleId="ZchnZchnChar">
    <w:name w:val="Zchn Zchn Char"/>
    <w:basedOn w:val="Normal"/>
    <w:rsid w:val="002949F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en-US"/>
    </w:rPr>
  </w:style>
  <w:style w:type="character" w:customStyle="1" w:styleId="ttulo1">
    <w:name w:val="título 1 (文字)"/>
    <w:aliases w:val="H1 (文字),h1 (文字),h11 (文字),h12 (文字),h13 (文字),h14 (文字),h15 (文字),h16 (文字),h17 (文字),h111 (文字),h121 (文字),h131 (文字),h141 (文字),h151 (文字),h161 (文字),h18 (文字),h112 (文字),h122 (文字),h132 (文字),h142 (文字),h152 (文字),h162 (文字),h19 (文字),h113 (文字),h123 (文字)"/>
    <w:rsid w:val="002949F2"/>
    <w:rPr>
      <w:rFonts w:cs="Times New Roman"/>
      <w:b/>
      <w:noProof w:val="0"/>
      <w:sz w:val="24"/>
      <w:lang w:val="en-GB" w:eastAsia="en-US" w:bidi="ar-SA"/>
    </w:rPr>
  </w:style>
  <w:style w:type="character" w:customStyle="1" w:styleId="UNDERRUBRIK1-2">
    <w:name w:val="UNDERRUBRIK 1-2 (文字)"/>
    <w:aliases w:val="h2 (文字),Head 2 (文字),l2 (文字),List level 2 (文字),Sub-Heading (文字),A (文字),1st level heading (文字),level 2 no toc (文字),2nd level (文字),Titre2 (文字),h:2 (文字),h:2app (文字),H2 (文字),2 (文字),level 2 (文字),Head2A (文字),PA Major Section (文字),C2 (文字)"/>
    <w:basedOn w:val="ttulo1"/>
    <w:rsid w:val="002949F2"/>
    <w:rPr>
      <w:rFonts w:cs="Times New Roman"/>
      <w:b/>
      <w:noProof w:val="0"/>
      <w:sz w:val="24"/>
      <w:lang w:val="en-GB" w:eastAsia="en-US" w:bidi="ar-SA"/>
    </w:rPr>
  </w:style>
  <w:style w:type="character" w:customStyle="1" w:styleId="H4">
    <w:name w:val="H4 (文字)"/>
    <w:aliases w:val="h4 (文字),H41 (文字),h41 (文字),H42 (文字),h42 (文字),H43 (文字),h43 (文字),H411 (文字),h411 (文字),H421 (文字),h421 (文字),H44 (文字),h44 (文字),H412 (文字),h412 (文字),H422 (文字),h422 (文字),H431 (文字),h431 (文字),H45 (文字),h45 (文字),H413 (文字),h413 (文字),H423 (文字),h423 (文字),4 (文字)"/>
    <w:rsid w:val="002949F2"/>
    <w:rPr>
      <w:rFonts w:cs="Times New Roman"/>
      <w:b/>
      <w:noProof w:val="0"/>
      <w:sz w:val="24"/>
      <w:lang w:val="en-GB" w:eastAsia="en-US" w:bidi="ar-SA"/>
    </w:rPr>
  </w:style>
  <w:style w:type="character" w:customStyle="1" w:styleId="EmailStyle4891">
    <w:name w:val="EmailStyle4891"/>
    <w:rsid w:val="002949F2"/>
    <w:rPr>
      <w:rFonts w:ascii="Arial" w:hAnsi="Arial" w:cs="Arial"/>
      <w:color w:val="000000"/>
      <w:sz w:val="20"/>
      <w:szCs w:val="20"/>
    </w:rPr>
  </w:style>
  <w:style w:type="character" w:customStyle="1" w:styleId="MemoHeading3">
    <w:name w:val="Memo Heading 3 (文字)"/>
    <w:aliases w:val="H3 (文字),h3 (文字),h31 (文字),3 (文字),h 3 (文字),3rd level (文字),subsect (文字),0H (文字),l3 (文字),list 3 (文字),Head 3 (文字),h32 (文字),h33 (文字),h34 (文字),h35 (文字),h36 (文字),h37 (文字),h38 (文字),h311 (文字),h321 (文字),h331 (文字),h341 (文字),h351 (文字),h361 (文字)"/>
    <w:rsid w:val="002949F2"/>
    <w:rPr>
      <w:rFonts w:cs="Times New Roman"/>
      <w:b/>
      <w:noProof w:val="0"/>
      <w:sz w:val="24"/>
      <w:lang w:val="en-GB" w:eastAsia="en-US" w:bidi="ar-SA"/>
    </w:rPr>
  </w:style>
  <w:style w:type="character" w:customStyle="1" w:styleId="h5">
    <w:name w:val="h5 (文字)"/>
    <w:aliases w:val="5 (文字),heading 5 (文字) (文字),T5 (文字),H5 (文字)"/>
    <w:rsid w:val="002949F2"/>
    <w:rPr>
      <w:rFonts w:cs="Times New Roman"/>
      <w:b/>
      <w:noProof w:val="0"/>
      <w:sz w:val="24"/>
      <w:lang w:val="en-GB" w:eastAsia="en-US" w:bidi="ar-SA"/>
    </w:rPr>
  </w:style>
  <w:style w:type="character" w:customStyle="1" w:styleId="EmailStyle4941">
    <w:name w:val="EmailStyle4941"/>
    <w:rsid w:val="002949F2"/>
    <w:rPr>
      <w:rFonts w:ascii="Arial" w:hAnsi="Arial" w:cs="Arial"/>
      <w:color w:val="000000"/>
      <w:sz w:val="20"/>
      <w:szCs w:val="20"/>
    </w:rPr>
  </w:style>
  <w:style w:type="character" w:customStyle="1" w:styleId="EmailStyle4961">
    <w:name w:val="EmailStyle4961"/>
    <w:rsid w:val="002949F2"/>
    <w:rPr>
      <w:rFonts w:ascii="Arial" w:hAnsi="Arial" w:cs="Arial"/>
      <w:color w:val="000000"/>
      <w:sz w:val="20"/>
      <w:szCs w:val="20"/>
    </w:rPr>
  </w:style>
  <w:style w:type="character" w:customStyle="1" w:styleId="footnotetext0">
    <w:name w:val="footnote text (文字)"/>
    <w:aliases w:val="ALTS FOOTNOTE (文字),Footnote Text Char1 (文字),Footnote Text Char Char1 (文字),Footnote Text Char4 Char Char (文字),Footnote Text Char1 Char1 Char1 Char (文字),Footnote Text Char Char1 Char1 Char Char (文字)"/>
    <w:rsid w:val="002949F2"/>
    <w:rPr>
      <w:rFonts w:cs="Times New Roman"/>
      <w:noProof w:val="0"/>
      <w:sz w:val="22"/>
      <w:lang w:val="en-GB" w:eastAsia="en-US" w:bidi="ar-SA"/>
    </w:rPr>
  </w:style>
  <w:style w:type="paragraph" w:customStyle="1" w:styleId="a1">
    <w:name w:val="リスト段落"/>
    <w:basedOn w:val="Normal"/>
    <w:qFormat/>
    <w:rsid w:val="002949F2"/>
    <w:pPr>
      <w:ind w:leftChars="400" w:left="840"/>
      <w:jc w:val="left"/>
    </w:pPr>
    <w:rPr>
      <w:rFonts w:eastAsia="SimSun"/>
      <w:lang w:val="en-GB"/>
    </w:rPr>
  </w:style>
  <w:style w:type="character" w:customStyle="1" w:styleId="EmailStyle505">
    <w:name w:val="EmailStyle505"/>
    <w:rsid w:val="002949F2"/>
    <w:rPr>
      <w:rFonts w:ascii="Arial" w:hAnsi="Arial" w:cs="Arial"/>
      <w:color w:val="000000"/>
      <w:sz w:val="20"/>
      <w:szCs w:val="20"/>
    </w:rPr>
  </w:style>
  <w:style w:type="character" w:customStyle="1" w:styleId="EmailStyle506">
    <w:name w:val="EmailStyle506"/>
    <w:rsid w:val="002949F2"/>
    <w:rPr>
      <w:rFonts w:ascii="Arial" w:hAnsi="Arial" w:cs="Arial"/>
      <w:color w:val="000000"/>
      <w:sz w:val="20"/>
      <w:szCs w:val="20"/>
    </w:rPr>
  </w:style>
  <w:style w:type="character" w:customStyle="1" w:styleId="EmailStyle507">
    <w:name w:val="EmailStyle507"/>
    <w:rsid w:val="002949F2"/>
    <w:rPr>
      <w:rFonts w:ascii="Arial" w:hAnsi="Arial" w:cs="Arial"/>
      <w:color w:val="000000"/>
      <w:sz w:val="20"/>
      <w:szCs w:val="20"/>
    </w:rPr>
  </w:style>
  <w:style w:type="character" w:customStyle="1" w:styleId="EmailStyle508">
    <w:name w:val="EmailStyle508"/>
    <w:rsid w:val="002949F2"/>
    <w:rPr>
      <w:rFonts w:ascii="Arial" w:hAnsi="Arial" w:cs="Arial"/>
      <w:color w:val="000000"/>
      <w:sz w:val="20"/>
      <w:szCs w:val="20"/>
    </w:rPr>
  </w:style>
  <w:style w:type="character" w:customStyle="1" w:styleId="EmailStyle509">
    <w:name w:val="EmailStyle509"/>
    <w:rsid w:val="002949F2"/>
    <w:rPr>
      <w:rFonts w:ascii="Arial" w:hAnsi="Arial" w:cs="Arial"/>
      <w:color w:val="000000"/>
      <w:sz w:val="20"/>
      <w:szCs w:val="20"/>
    </w:rPr>
  </w:style>
  <w:style w:type="character" w:customStyle="1" w:styleId="EmailStyle510">
    <w:name w:val="EmailStyle510"/>
    <w:rsid w:val="002949F2"/>
    <w:rPr>
      <w:rFonts w:ascii="Arial" w:hAnsi="Arial" w:cs="Arial"/>
      <w:color w:val="000000"/>
      <w:sz w:val="20"/>
      <w:szCs w:val="20"/>
    </w:rPr>
  </w:style>
  <w:style w:type="character" w:customStyle="1" w:styleId="EmailStyle511">
    <w:name w:val="EmailStyle511"/>
    <w:rsid w:val="002949F2"/>
    <w:rPr>
      <w:rFonts w:ascii="Arial" w:hAnsi="Arial" w:cs="Arial"/>
      <w:color w:val="000000"/>
      <w:sz w:val="20"/>
      <w:szCs w:val="20"/>
    </w:rPr>
  </w:style>
  <w:style w:type="character" w:customStyle="1" w:styleId="EmailStyle512">
    <w:name w:val="EmailStyle512"/>
    <w:rsid w:val="002949F2"/>
    <w:rPr>
      <w:rFonts w:ascii="Arial" w:hAnsi="Arial" w:cs="Arial"/>
      <w:color w:val="000000"/>
      <w:sz w:val="20"/>
      <w:szCs w:val="20"/>
    </w:rPr>
  </w:style>
  <w:style w:type="character" w:customStyle="1" w:styleId="EmailStyle5131">
    <w:name w:val="EmailStyle5131"/>
    <w:rsid w:val="002949F2"/>
    <w:rPr>
      <w:rFonts w:ascii="Arial" w:hAnsi="Arial" w:cs="Arial"/>
      <w:color w:val="000000"/>
      <w:sz w:val="20"/>
      <w:szCs w:val="20"/>
    </w:rPr>
  </w:style>
  <w:style w:type="character" w:customStyle="1" w:styleId="EmailStyle5141">
    <w:name w:val="EmailStyle5141"/>
    <w:rsid w:val="002949F2"/>
    <w:rPr>
      <w:rFonts w:ascii="Arial" w:hAnsi="Arial" w:cs="Arial"/>
      <w:color w:val="000000"/>
      <w:sz w:val="20"/>
      <w:szCs w:val="20"/>
    </w:rPr>
  </w:style>
  <w:style w:type="character" w:customStyle="1" w:styleId="EmailStyle5151">
    <w:name w:val="EmailStyle5151"/>
    <w:rsid w:val="002949F2"/>
    <w:rPr>
      <w:rFonts w:ascii="Arial" w:hAnsi="Arial" w:cs="Arial"/>
      <w:color w:val="000000"/>
      <w:sz w:val="20"/>
      <w:szCs w:val="20"/>
    </w:rPr>
  </w:style>
  <w:style w:type="character" w:customStyle="1" w:styleId="footnotetextCharChar">
    <w:name w:val="footnote text Char Char"/>
    <w:rsid w:val="002949F2"/>
    <w:rPr>
      <w:rFonts w:cs="Times New Roman"/>
      <w:noProof w:val="0"/>
      <w:sz w:val="22"/>
      <w:lang w:val="en-GB" w:eastAsia="en-US" w:bidi="ar-SA"/>
    </w:rPr>
  </w:style>
  <w:style w:type="character" w:customStyle="1" w:styleId="MTEquationSection">
    <w:name w:val="MTEquationSection"/>
    <w:rsid w:val="002949F2"/>
    <w:rPr>
      <w:rFonts w:cs="Times New Roman"/>
      <w:vanish/>
      <w:color w:val="FF0000"/>
      <w:position w:val="6"/>
      <w:sz w:val="20"/>
    </w:rPr>
  </w:style>
  <w:style w:type="character" w:customStyle="1" w:styleId="style1591">
    <w:name w:val="style1591"/>
    <w:rsid w:val="002949F2"/>
    <w:rPr>
      <w:rFonts w:ascii="Verdana" w:hAnsi="Verdana" w:cs="Times New Roman"/>
      <w:sz w:val="18"/>
      <w:szCs w:val="18"/>
    </w:rPr>
  </w:style>
  <w:style w:type="paragraph" w:customStyle="1" w:styleId="RepNoBR">
    <w:name w:val="Rep_No_BR"/>
    <w:basedOn w:val="RecNoBR"/>
    <w:next w:val="Reptitle"/>
    <w:rsid w:val="002949F2"/>
    <w:rPr>
      <w:rFonts w:eastAsia="Batang"/>
    </w:rPr>
  </w:style>
  <w:style w:type="paragraph" w:customStyle="1" w:styleId="NoteannexappBR">
    <w:name w:val="Note_annex_app_BR"/>
    <w:basedOn w:val="Note"/>
    <w:rsid w:val="002949F2"/>
    <w:pPr>
      <w:tabs>
        <w:tab w:val="left" w:pos="794"/>
        <w:tab w:val="left" w:pos="1191"/>
        <w:tab w:val="left" w:pos="1588"/>
        <w:tab w:val="left" w:pos="1985"/>
      </w:tabs>
      <w:jc w:val="left"/>
    </w:pPr>
    <w:rPr>
      <w:rFonts w:eastAsia="Batang"/>
      <w:lang w:val="en-GB"/>
    </w:rPr>
  </w:style>
  <w:style w:type="paragraph" w:customStyle="1" w:styleId="1">
    <w:name w:val="スタイル1"/>
    <w:basedOn w:val="Normal"/>
    <w:rsid w:val="002949F2"/>
    <w:pPr>
      <w:tabs>
        <w:tab w:val="clear" w:pos="794"/>
        <w:tab w:val="clear" w:pos="1191"/>
        <w:tab w:val="clear" w:pos="1588"/>
        <w:tab w:val="left" w:pos="307"/>
        <w:tab w:val="num" w:pos="425"/>
        <w:tab w:val="left" w:pos="851"/>
        <w:tab w:val="left" w:pos="1418"/>
        <w:tab w:val="left" w:pos="1701"/>
        <w:tab w:val="left" w:pos="2268"/>
        <w:tab w:val="left" w:pos="2552"/>
        <w:tab w:val="left" w:pos="2835"/>
        <w:tab w:val="left" w:pos="3119"/>
        <w:tab w:val="left" w:pos="3402"/>
        <w:tab w:val="left" w:pos="3686"/>
        <w:tab w:val="left" w:pos="3969"/>
      </w:tabs>
      <w:snapToGrid w:val="0"/>
      <w:spacing w:beforeLines="20"/>
      <w:ind w:left="425" w:hanging="425"/>
      <w:jc w:val="left"/>
    </w:pPr>
    <w:rPr>
      <w:rFonts w:eastAsia="MS Mincho"/>
      <w:sz w:val="22"/>
      <w:szCs w:val="22"/>
      <w:lang w:val="en-GB" w:eastAsia="ja-JP"/>
    </w:rPr>
  </w:style>
  <w:style w:type="paragraph" w:customStyle="1" w:styleId="2">
    <w:name w:val="スタイル2"/>
    <w:basedOn w:val="Normal"/>
    <w:rsid w:val="002949F2"/>
    <w:pPr>
      <w:tabs>
        <w:tab w:val="clear" w:pos="1191"/>
        <w:tab w:val="clear" w:pos="1588"/>
        <w:tab w:val="num" w:pos="360"/>
        <w:tab w:val="left" w:pos="432"/>
        <w:tab w:val="left" w:pos="1080"/>
        <w:tab w:val="left" w:pos="1701"/>
        <w:tab w:val="left" w:pos="2268"/>
        <w:tab w:val="left" w:pos="2552"/>
        <w:tab w:val="left" w:pos="2835"/>
        <w:tab w:val="left" w:pos="3119"/>
        <w:tab w:val="left" w:pos="3402"/>
        <w:tab w:val="left" w:pos="3686"/>
        <w:tab w:val="left" w:pos="3969"/>
      </w:tabs>
      <w:snapToGrid w:val="0"/>
      <w:spacing w:beforeLines="20"/>
      <w:ind w:left="1080" w:hanging="360"/>
      <w:jc w:val="left"/>
    </w:pPr>
    <w:rPr>
      <w:rFonts w:eastAsia="MS Mincho"/>
      <w:sz w:val="22"/>
      <w:szCs w:val="22"/>
      <w:lang w:val="en-GB" w:eastAsia="ja-JP"/>
    </w:rPr>
  </w:style>
  <w:style w:type="paragraph" w:customStyle="1" w:styleId="EQ">
    <w:name w:val="EQ"/>
    <w:basedOn w:val="Normal"/>
    <w:next w:val="Normal"/>
    <w:rsid w:val="002949F2"/>
    <w:pPr>
      <w:keepLines/>
      <w:tabs>
        <w:tab w:val="clear" w:pos="794"/>
        <w:tab w:val="clear" w:pos="1191"/>
        <w:tab w:val="clear" w:pos="1588"/>
        <w:tab w:val="clear" w:pos="1985"/>
        <w:tab w:val="center" w:pos="4536"/>
        <w:tab w:val="right" w:pos="9072"/>
      </w:tabs>
      <w:spacing w:before="0" w:after="180"/>
      <w:jc w:val="left"/>
    </w:pPr>
    <w:rPr>
      <w:rFonts w:eastAsia="SimSun"/>
      <w:noProof/>
      <w:sz w:val="20"/>
      <w:lang w:val="en-GB"/>
    </w:rPr>
  </w:style>
  <w:style w:type="paragraph" w:customStyle="1" w:styleId="NO">
    <w:name w:val="NO"/>
    <w:basedOn w:val="Normal"/>
    <w:rsid w:val="002949F2"/>
    <w:pPr>
      <w:keepLines/>
      <w:tabs>
        <w:tab w:val="clear" w:pos="794"/>
        <w:tab w:val="clear" w:pos="1191"/>
        <w:tab w:val="clear" w:pos="1588"/>
        <w:tab w:val="clear" w:pos="1985"/>
      </w:tabs>
      <w:spacing w:before="0" w:after="180"/>
      <w:ind w:left="1135" w:hanging="851"/>
      <w:jc w:val="left"/>
    </w:pPr>
    <w:rPr>
      <w:rFonts w:eastAsia="SimSun"/>
      <w:sz w:val="20"/>
      <w:lang w:val="en-GB"/>
    </w:rPr>
  </w:style>
  <w:style w:type="paragraph" w:customStyle="1" w:styleId="MEP">
    <w:name w:val="MEP"/>
    <w:basedOn w:val="Normal"/>
    <w:rsid w:val="002949F2"/>
    <w:pPr>
      <w:tabs>
        <w:tab w:val="clear" w:pos="794"/>
        <w:tab w:val="clear" w:pos="1191"/>
        <w:tab w:val="clear" w:pos="1588"/>
        <w:tab w:val="clear" w:pos="1985"/>
        <w:tab w:val="left" w:pos="1134"/>
        <w:tab w:val="left" w:pos="1871"/>
        <w:tab w:val="left" w:pos="2268"/>
      </w:tabs>
      <w:spacing w:before="240"/>
    </w:pPr>
    <w:rPr>
      <w:rFonts w:eastAsia="SimSun"/>
    </w:rPr>
  </w:style>
  <w:style w:type="character" w:customStyle="1" w:styleId="EmailStyle5451">
    <w:name w:val="EmailStyle5451"/>
    <w:rsid w:val="002949F2"/>
    <w:rPr>
      <w:rFonts w:ascii="Arial" w:hAnsi="Arial" w:cs="Arial"/>
      <w:color w:val="000000"/>
      <w:sz w:val="20"/>
      <w:szCs w:val="20"/>
    </w:rPr>
  </w:style>
  <w:style w:type="paragraph" w:customStyle="1" w:styleId="schedule1">
    <w:name w:val="schedule1"/>
    <w:basedOn w:val="Normal"/>
    <w:rsid w:val="002949F2"/>
    <w:pPr>
      <w:tabs>
        <w:tab w:val="num" w:pos="357"/>
      </w:tabs>
      <w:spacing w:before="240"/>
      <w:ind w:left="397" w:hanging="397"/>
      <w:jc w:val="left"/>
    </w:pPr>
    <w:rPr>
      <w:rFonts w:eastAsia="SimSun" w:cs="Calibri"/>
      <w:lang w:val="en-GB"/>
    </w:rPr>
  </w:style>
  <w:style w:type="paragraph" w:customStyle="1" w:styleId="schedule3">
    <w:name w:val="schedule3"/>
    <w:basedOn w:val="Normal"/>
    <w:rsid w:val="002949F2"/>
    <w:pPr>
      <w:tabs>
        <w:tab w:val="num" w:pos="2160"/>
      </w:tabs>
      <w:spacing w:before="240"/>
      <w:ind w:left="2160" w:hanging="720"/>
      <w:jc w:val="left"/>
    </w:pPr>
    <w:rPr>
      <w:rFonts w:eastAsia="SimSun" w:cs="Calibri"/>
      <w:lang w:val="en-GB"/>
    </w:rPr>
  </w:style>
  <w:style w:type="paragraph" w:customStyle="1" w:styleId="schedule5">
    <w:name w:val="schedule5"/>
    <w:basedOn w:val="Normal"/>
    <w:rsid w:val="002949F2"/>
    <w:pPr>
      <w:tabs>
        <w:tab w:val="num" w:pos="4678"/>
      </w:tabs>
      <w:spacing w:before="240"/>
      <w:ind w:left="4678" w:hanging="1440"/>
      <w:jc w:val="left"/>
    </w:pPr>
    <w:rPr>
      <w:rFonts w:eastAsia="SimSun" w:cs="Calibri"/>
      <w:lang w:val="en-GB"/>
    </w:rPr>
  </w:style>
  <w:style w:type="paragraph" w:customStyle="1" w:styleId="object0">
    <w:name w:val="object"/>
    <w:basedOn w:val="Normal"/>
    <w:next w:val="Normal"/>
    <w:rsid w:val="002949F2"/>
    <w:pPr>
      <w:keepNext/>
      <w:keepLines/>
      <w:tabs>
        <w:tab w:val="clear" w:pos="794"/>
        <w:tab w:val="clear" w:pos="1191"/>
        <w:tab w:val="clear" w:pos="1588"/>
        <w:tab w:val="clear" w:pos="1985"/>
      </w:tabs>
      <w:overflowPunct/>
      <w:autoSpaceDE/>
      <w:autoSpaceDN/>
      <w:adjustRightInd/>
      <w:spacing w:before="0" w:after="240" w:line="360" w:lineRule="auto"/>
      <w:jc w:val="center"/>
      <w:textAlignment w:val="auto"/>
    </w:pPr>
    <w:rPr>
      <w:rFonts w:eastAsia="MS Mincho"/>
      <w:szCs w:val="24"/>
      <w:lang w:val="en-GB"/>
    </w:rPr>
  </w:style>
  <w:style w:type="paragraph" w:customStyle="1" w:styleId="ObjectID">
    <w:name w:val="ObjectID"/>
    <w:basedOn w:val="Normal"/>
    <w:next w:val="BodyText"/>
    <w:rsid w:val="002949F2"/>
    <w:pPr>
      <w:keepLines/>
      <w:numPr>
        <w:numId w:val="7"/>
      </w:numPr>
      <w:tabs>
        <w:tab w:val="clear" w:pos="720"/>
        <w:tab w:val="clear" w:pos="794"/>
        <w:tab w:val="clear" w:pos="1191"/>
        <w:tab w:val="clear" w:pos="1588"/>
        <w:tab w:val="clear" w:pos="1985"/>
      </w:tabs>
      <w:spacing w:before="0" w:after="480" w:line="360" w:lineRule="auto"/>
      <w:ind w:left="2592" w:right="720" w:hanging="1152"/>
    </w:pPr>
    <w:rPr>
      <w:rFonts w:eastAsia="SimSun"/>
      <w:b/>
      <w:bCs/>
      <w:sz w:val="22"/>
      <w:szCs w:val="22"/>
      <w:lang w:val="en-GB"/>
    </w:rPr>
  </w:style>
  <w:style w:type="paragraph" w:customStyle="1" w:styleId="Closing1">
    <w:name w:val="Closing1"/>
    <w:basedOn w:val="Closing"/>
    <w:next w:val="Closing"/>
    <w:rsid w:val="002949F2"/>
    <w:pPr>
      <w:keepNext/>
      <w:keepLines/>
      <w:widowControl/>
      <w:numPr>
        <w:numId w:val="12"/>
      </w:numPr>
      <w:tabs>
        <w:tab w:val="clear" w:pos="2880"/>
        <w:tab w:val="left" w:pos="794"/>
        <w:tab w:val="num" w:pos="1080"/>
        <w:tab w:val="left" w:pos="1191"/>
        <w:tab w:val="left" w:pos="1588"/>
        <w:tab w:val="left" w:pos="1985"/>
      </w:tabs>
      <w:overflowPunct w:val="0"/>
      <w:autoSpaceDE w:val="0"/>
      <w:autoSpaceDN w:val="0"/>
      <w:adjustRightInd w:val="0"/>
      <w:spacing w:before="240" w:after="1440"/>
      <w:ind w:left="0" w:firstLine="0"/>
      <w:jc w:val="left"/>
      <w:textAlignment w:val="baseline"/>
    </w:pPr>
    <w:rPr>
      <w:rFonts w:ascii="Times New Roman" w:eastAsia="SimSun" w:hAnsi="Times New Roman"/>
      <w:kern w:val="0"/>
      <w:szCs w:val="20"/>
      <w:lang w:eastAsia="en-US"/>
    </w:rPr>
  </w:style>
  <w:style w:type="paragraph" w:customStyle="1" w:styleId="Confidentiality">
    <w:name w:val="Confidentiality"/>
    <w:basedOn w:val="BodyText"/>
    <w:rsid w:val="002949F2"/>
    <w:pPr>
      <w:numPr>
        <w:numId w:val="13"/>
      </w:numPr>
      <w:tabs>
        <w:tab w:val="clear" w:pos="720"/>
        <w:tab w:val="num" w:pos="425"/>
      </w:tabs>
      <w:spacing w:before="240" w:after="0"/>
      <w:ind w:left="0" w:firstLine="0"/>
    </w:pPr>
    <w:rPr>
      <w:rFonts w:eastAsia="SimSun"/>
      <w:b/>
      <w:caps/>
    </w:rPr>
  </w:style>
  <w:style w:type="paragraph" w:customStyle="1" w:styleId="GroupName">
    <w:name w:val="GroupName"/>
    <w:basedOn w:val="Normal"/>
    <w:rsid w:val="002949F2"/>
    <w:pPr>
      <w:numPr>
        <w:ilvl w:val="1"/>
        <w:numId w:val="13"/>
      </w:numPr>
      <w:tabs>
        <w:tab w:val="clear" w:pos="1440"/>
      </w:tabs>
      <w:ind w:left="0" w:firstLine="0"/>
      <w:jc w:val="left"/>
    </w:pPr>
    <w:rPr>
      <w:rFonts w:eastAsia="SimSun"/>
      <w:sz w:val="30"/>
      <w:lang w:val="en-GB"/>
    </w:rPr>
  </w:style>
  <w:style w:type="paragraph" w:customStyle="1" w:styleId="HeaderData">
    <w:name w:val="HeaderData"/>
    <w:basedOn w:val="Normal"/>
    <w:rsid w:val="002949F2"/>
    <w:pPr>
      <w:numPr>
        <w:ilvl w:val="2"/>
        <w:numId w:val="13"/>
      </w:numPr>
      <w:tabs>
        <w:tab w:val="clear" w:pos="2160"/>
      </w:tabs>
      <w:ind w:left="0" w:firstLine="0"/>
      <w:jc w:val="left"/>
    </w:pPr>
    <w:rPr>
      <w:rFonts w:eastAsia="SimSun"/>
      <w:lang w:val="en-GB"/>
    </w:rPr>
  </w:style>
  <w:style w:type="paragraph" w:customStyle="1" w:styleId="HeaderPrompt">
    <w:name w:val="HeaderPrompt"/>
    <w:basedOn w:val="Normal"/>
    <w:rsid w:val="002949F2"/>
    <w:pPr>
      <w:numPr>
        <w:ilvl w:val="3"/>
        <w:numId w:val="13"/>
      </w:numPr>
      <w:tabs>
        <w:tab w:val="clear" w:pos="3238"/>
      </w:tabs>
      <w:spacing w:before="60" w:after="120"/>
      <w:ind w:left="0" w:firstLine="0"/>
      <w:jc w:val="left"/>
    </w:pPr>
    <w:rPr>
      <w:rFonts w:ascii="Arial Narrow" w:eastAsia="SimSun" w:hAnsi="Arial Narrow"/>
      <w:sz w:val="18"/>
      <w:lang w:val="en-GB"/>
    </w:rPr>
  </w:style>
  <w:style w:type="paragraph" w:customStyle="1" w:styleId="Headline">
    <w:name w:val="Headline"/>
    <w:basedOn w:val="BodyText"/>
    <w:rsid w:val="002949F2"/>
    <w:pPr>
      <w:numPr>
        <w:ilvl w:val="4"/>
        <w:numId w:val="13"/>
      </w:numPr>
      <w:tabs>
        <w:tab w:val="clear" w:pos="4678"/>
        <w:tab w:val="num" w:pos="992"/>
      </w:tabs>
      <w:spacing w:before="240" w:after="0"/>
      <w:ind w:left="0" w:firstLine="0"/>
    </w:pPr>
    <w:rPr>
      <w:rFonts w:ascii="Arial Black" w:eastAsia="SimSun" w:hAnsi="Arial Black"/>
    </w:rPr>
  </w:style>
  <w:style w:type="paragraph" w:customStyle="1" w:styleId="RecipientAddress">
    <w:name w:val="RecipientAddress"/>
    <w:basedOn w:val="Normal"/>
    <w:rsid w:val="002949F2"/>
    <w:pPr>
      <w:jc w:val="left"/>
    </w:pPr>
    <w:rPr>
      <w:rFonts w:eastAsia="SimSun"/>
      <w:lang w:val="en-GB"/>
    </w:rPr>
  </w:style>
  <w:style w:type="paragraph" w:customStyle="1" w:styleId="RegisteredOffice">
    <w:name w:val="RegisteredOffice"/>
    <w:basedOn w:val="Normal"/>
    <w:rsid w:val="002949F2"/>
    <w:pPr>
      <w:jc w:val="left"/>
    </w:pPr>
    <w:rPr>
      <w:rFonts w:eastAsia="SimSun"/>
      <w:sz w:val="14"/>
      <w:lang w:val="en-GB"/>
    </w:rPr>
  </w:style>
  <w:style w:type="paragraph" w:customStyle="1" w:styleId="schedulehead">
    <w:name w:val="schedule head"/>
    <w:basedOn w:val="Normal"/>
    <w:rsid w:val="002949F2"/>
    <w:pPr>
      <w:keepNext/>
      <w:spacing w:before="240"/>
      <w:jc w:val="center"/>
    </w:pPr>
    <w:rPr>
      <w:rFonts w:eastAsia="SimSun"/>
      <w:b/>
      <w:u w:val="single"/>
      <w:lang w:val="en-GB"/>
    </w:rPr>
  </w:style>
  <w:style w:type="paragraph" w:customStyle="1" w:styleId="xl26">
    <w:name w:val="xl26"/>
    <w:basedOn w:val="Normal"/>
    <w:rsid w:val="002949F2"/>
    <w:pPr>
      <w:pBdr>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Arial Unicode MS" w:hAnsi="Arial Unicode MS" w:cs="Arial Unicode MS"/>
      <w:sz w:val="16"/>
      <w:szCs w:val="16"/>
      <w:lang w:val="en-US"/>
    </w:rPr>
  </w:style>
  <w:style w:type="paragraph" w:customStyle="1" w:styleId="TableText2">
    <w:name w:val="Table Text"/>
    <w:basedOn w:val="Normal"/>
    <w:rsid w:val="002949F2"/>
    <w:pPr>
      <w:keepNext/>
      <w:widowControl w:val="0"/>
      <w:tabs>
        <w:tab w:val="clear" w:pos="794"/>
        <w:tab w:val="clear" w:pos="1191"/>
        <w:tab w:val="clear" w:pos="1588"/>
        <w:tab w:val="clear" w:pos="1985"/>
        <w:tab w:val="left" w:pos="900"/>
      </w:tabs>
      <w:overflowPunct/>
      <w:autoSpaceDE/>
      <w:autoSpaceDN/>
      <w:adjustRightInd/>
      <w:spacing w:before="60" w:after="60"/>
      <w:jc w:val="left"/>
      <w:textAlignment w:val="auto"/>
    </w:pPr>
    <w:rPr>
      <w:rFonts w:ascii="Arial" w:eastAsia="MS Mincho" w:hAnsi="Arial"/>
      <w:sz w:val="18"/>
      <w:lang w:val="en-GB"/>
    </w:rPr>
  </w:style>
  <w:style w:type="paragraph" w:customStyle="1" w:styleId="FigureNotitle">
    <w:name w:val="Figure_No &amp; title"/>
    <w:basedOn w:val="Normal"/>
    <w:next w:val="Normalaftertitle"/>
    <w:uiPriority w:val="99"/>
    <w:rsid w:val="002949F2"/>
    <w:pPr>
      <w:keepLines/>
      <w:spacing w:before="240" w:after="120"/>
      <w:jc w:val="center"/>
    </w:pPr>
    <w:rPr>
      <w:rFonts w:eastAsia="MS Mincho"/>
      <w:b/>
      <w:lang w:val="en-GB"/>
    </w:rPr>
  </w:style>
  <w:style w:type="paragraph" w:customStyle="1" w:styleId="FigureCaption">
    <w:name w:val="Figure Caption"/>
    <w:basedOn w:val="Normal"/>
    <w:next w:val="Figure"/>
    <w:uiPriority w:val="99"/>
    <w:rsid w:val="002949F2"/>
    <w:pPr>
      <w:keepNext/>
      <w:widowControl w:val="0"/>
      <w:tabs>
        <w:tab w:val="clear" w:pos="794"/>
        <w:tab w:val="clear" w:pos="1191"/>
        <w:tab w:val="clear" w:pos="1588"/>
        <w:tab w:val="clear" w:pos="1985"/>
      </w:tabs>
      <w:overflowPunct/>
      <w:autoSpaceDE/>
      <w:autoSpaceDN/>
      <w:adjustRightInd/>
      <w:spacing w:before="240" w:after="120"/>
      <w:ind w:left="1080"/>
      <w:jc w:val="left"/>
      <w:textAlignment w:val="auto"/>
    </w:pPr>
    <w:rPr>
      <w:rFonts w:ascii="Arial" w:eastAsia="MS Mincho" w:hAnsi="Arial"/>
      <w:i/>
      <w:sz w:val="18"/>
      <w:lang w:val="en-GB"/>
    </w:rPr>
  </w:style>
  <w:style w:type="paragraph" w:customStyle="1" w:styleId="symbol">
    <w:name w:val="symbol"/>
    <w:basedOn w:val="Normal"/>
    <w:rsid w:val="002949F2"/>
    <w:pPr>
      <w:jc w:val="left"/>
    </w:pPr>
    <w:rPr>
      <w:rFonts w:eastAsia="MS Mincho"/>
      <w:szCs w:val="24"/>
      <w:lang w:val="en-GB" w:eastAsia="ja-JP"/>
    </w:rPr>
  </w:style>
  <w:style w:type="paragraph" w:customStyle="1" w:styleId="STEFANFigure">
    <w:name w:val="STEFAN Figure"/>
    <w:basedOn w:val="Normal"/>
    <w:next w:val="Normal"/>
    <w:rsid w:val="002949F2"/>
    <w:pPr>
      <w:keepNext/>
      <w:tabs>
        <w:tab w:val="clear" w:pos="794"/>
        <w:tab w:val="clear" w:pos="1191"/>
        <w:tab w:val="clear" w:pos="1588"/>
        <w:tab w:val="clear" w:pos="1985"/>
      </w:tabs>
      <w:overflowPunct/>
      <w:autoSpaceDE/>
      <w:autoSpaceDN/>
      <w:adjustRightInd/>
      <w:spacing w:before="60" w:after="60"/>
      <w:jc w:val="center"/>
      <w:textAlignment w:val="auto"/>
    </w:pPr>
    <w:rPr>
      <w:rFonts w:ascii="Garamond" w:eastAsia="Batang" w:hAnsi="Garamond"/>
      <w:spacing w:val="-2"/>
      <w:kern w:val="20"/>
      <w:sz w:val="20"/>
      <w:lang w:val="en-US" w:eastAsia="it-IT"/>
    </w:rPr>
  </w:style>
  <w:style w:type="paragraph" w:customStyle="1" w:styleId="Tabletext3">
    <w:name w:val="Table text"/>
    <w:basedOn w:val="Normal"/>
    <w:rsid w:val="002949F2"/>
    <w:pPr>
      <w:tabs>
        <w:tab w:val="clear" w:pos="794"/>
        <w:tab w:val="clear" w:pos="1191"/>
        <w:tab w:val="clear" w:pos="1588"/>
        <w:tab w:val="clear" w:pos="1985"/>
      </w:tabs>
      <w:overflowPunct/>
      <w:autoSpaceDE/>
      <w:autoSpaceDN/>
      <w:adjustRightInd/>
      <w:spacing w:before="60" w:after="60"/>
      <w:jc w:val="left"/>
      <w:textAlignment w:val="auto"/>
    </w:pPr>
    <w:rPr>
      <w:rFonts w:ascii="Arial" w:eastAsia="SimSun" w:hAnsi="Arial" w:cs="Arial"/>
      <w:sz w:val="16"/>
      <w:szCs w:val="16"/>
      <w:lang w:val="da-DK"/>
    </w:rPr>
  </w:style>
  <w:style w:type="paragraph" w:customStyle="1" w:styleId="puce2">
    <w:name w:val="puce2"/>
    <w:basedOn w:val="Normal"/>
    <w:rsid w:val="002949F2"/>
    <w:pPr>
      <w:tabs>
        <w:tab w:val="clear" w:pos="794"/>
        <w:tab w:val="clear" w:pos="1191"/>
        <w:tab w:val="clear" w:pos="1588"/>
        <w:tab w:val="clear" w:pos="1985"/>
        <w:tab w:val="num" w:pos="360"/>
      </w:tabs>
      <w:overflowPunct/>
      <w:autoSpaceDE/>
      <w:autoSpaceDN/>
      <w:adjustRightInd/>
      <w:spacing w:before="0"/>
      <w:textAlignment w:val="auto"/>
    </w:pPr>
    <w:rPr>
      <w:rFonts w:ascii="Book Antiqua" w:hAnsi="Book Antiqua" w:cs="Calibri"/>
      <w:lang w:val="en-GB" w:eastAsia="zh-CN"/>
    </w:rPr>
  </w:style>
  <w:style w:type="paragraph" w:customStyle="1" w:styleId="TAN">
    <w:name w:val="TAN"/>
    <w:basedOn w:val="TAL"/>
    <w:rsid w:val="002949F2"/>
    <w:pPr>
      <w:ind w:left="851" w:hanging="851"/>
      <w:textAlignment w:val="baseline"/>
    </w:pPr>
    <w:rPr>
      <w:rFonts w:eastAsia="Batang"/>
    </w:rPr>
  </w:style>
  <w:style w:type="paragraph" w:customStyle="1" w:styleId="Texte">
    <w:name w:val="Texte"/>
    <w:basedOn w:val="Normal"/>
    <w:rsid w:val="002949F2"/>
    <w:pPr>
      <w:widowControl w:val="0"/>
      <w:tabs>
        <w:tab w:val="clear" w:pos="794"/>
        <w:tab w:val="clear" w:pos="1191"/>
        <w:tab w:val="clear" w:pos="1588"/>
        <w:tab w:val="clear" w:pos="1985"/>
      </w:tabs>
      <w:overflowPunct/>
      <w:autoSpaceDE/>
      <w:autoSpaceDN/>
      <w:adjustRightInd/>
      <w:textAlignment w:val="auto"/>
    </w:pPr>
    <w:rPr>
      <w:rFonts w:eastAsia="MS Mincho" w:cs="Calibri"/>
      <w:lang w:val="en-GB" w:eastAsia="fr-FR"/>
    </w:rPr>
  </w:style>
  <w:style w:type="character" w:customStyle="1" w:styleId="fltext1">
    <w:name w:val="fltext1"/>
    <w:rsid w:val="002949F2"/>
    <w:rPr>
      <w:rFonts w:ascii="Arial" w:hAnsi="Arial" w:cs="Arial"/>
      <w:color w:val="000000"/>
      <w:spacing w:val="0"/>
      <w:sz w:val="17"/>
      <w:szCs w:val="17"/>
      <w:u w:val="none"/>
      <w:effect w:val="none"/>
    </w:rPr>
  </w:style>
  <w:style w:type="paragraph" w:customStyle="1" w:styleId="Normalerostyle">
    <w:name w:val="Normal.erostyle"/>
    <w:rsid w:val="002949F2"/>
    <w:pPr>
      <w:suppressAutoHyphens/>
    </w:pPr>
    <w:rPr>
      <w:rFonts w:eastAsia="MS Mincho" w:cs="Calibri"/>
      <w:lang w:val="da-DK" w:eastAsia="en-IE"/>
    </w:rPr>
  </w:style>
  <w:style w:type="paragraph" w:customStyle="1" w:styleId="Times">
    <w:name w:val="Times"/>
    <w:basedOn w:val="Normal"/>
    <w:rsid w:val="002949F2"/>
    <w:pPr>
      <w:tabs>
        <w:tab w:val="clear" w:pos="794"/>
        <w:tab w:val="clear" w:pos="1191"/>
        <w:tab w:val="clear" w:pos="1588"/>
        <w:tab w:val="clear" w:pos="1985"/>
      </w:tabs>
      <w:overflowPunct/>
      <w:autoSpaceDE/>
      <w:autoSpaceDN/>
      <w:adjustRightInd/>
      <w:spacing w:before="0"/>
      <w:jc w:val="left"/>
      <w:textAlignment w:val="auto"/>
    </w:pPr>
    <w:rPr>
      <w:rFonts w:eastAsia="MS Mincho" w:cs="Calibri"/>
      <w:sz w:val="20"/>
      <w:lang w:val="es-ES_tradnl"/>
    </w:rPr>
  </w:style>
  <w:style w:type="character" w:customStyle="1" w:styleId="berschrift2Zchn">
    <w:name w:val="Überschrift 2 Zchn"/>
    <w:aliases w:val="UNDERRUBRIK 1-2 Zchn,h2 Zchn,Head 2 Zchn,l2 Zchn,List level 2 Zchn,Sub-Heading Zchn,A Zchn,1st level heading Zchn,level 2 no toc Zchn,2nd level Zchn,Titre2 Zchn,h:2 Zchn,h:2app Zchn,H2 Zchn,2 Zchn,level 2 Zchn,Head2A Zchn,Head2 Zchn"/>
    <w:basedOn w:val="berschrift1Zchn"/>
    <w:rsid w:val="002949F2"/>
    <w:rPr>
      <w:rFonts w:cs="Times New Roman"/>
      <w:b/>
      <w:bCs/>
      <w:noProof w:val="0"/>
      <w:sz w:val="24"/>
      <w:szCs w:val="24"/>
      <w:lang w:val="en-GB" w:eastAsia="en-US"/>
    </w:rPr>
  </w:style>
  <w:style w:type="character" w:customStyle="1" w:styleId="berschrift1Zchn">
    <w:name w:val="Überschrift 1 Zchn"/>
    <w:aliases w:val="H1 Zchn,h1 Zchn,h11 Zchn,h12 Zchn,h13 Zchn,h14 Zchn,h15 Zchn,h16 Zchn,h17 Zchn,h111 Zchn,h121 Zchn,h131 Zchn,h141 Zchn,h151 Zchn,h161 Zchn,h18 Zchn,h112 Zchn,h122 Zchn,h132 Zchn,h142 Zchn,h152 Zchn,h162 Zchn,h19 Zchn,h113 Zchn,1 Zchn"/>
    <w:rsid w:val="002949F2"/>
    <w:rPr>
      <w:rFonts w:cs="Times New Roman"/>
      <w:b/>
      <w:bCs/>
      <w:noProof w:val="0"/>
      <w:sz w:val="24"/>
      <w:szCs w:val="24"/>
      <w:lang w:val="en-GB" w:eastAsia="en-US"/>
    </w:rPr>
  </w:style>
  <w:style w:type="character" w:customStyle="1" w:styleId="NumberedLeft063cmHanging0Char">
    <w:name w:val="Numbered.Left:  0.63 cm.Hanging:  0 Char"/>
    <w:rsid w:val="002949F2"/>
    <w:rPr>
      <w:rFonts w:cs="Times New Roman"/>
      <w:noProof w:val="0"/>
      <w:sz w:val="24"/>
      <w:szCs w:val="24"/>
      <w:lang w:val="en-GB" w:eastAsia="ja-JP"/>
    </w:rPr>
  </w:style>
  <w:style w:type="character" w:customStyle="1" w:styleId="Tablehead2">
    <w:name w:val="Table_head (文字)"/>
    <w:rsid w:val="002949F2"/>
    <w:rPr>
      <w:rFonts w:eastAsia="MS Mincho" w:cs="Times New Roman"/>
      <w:b/>
      <w:bCs/>
      <w:noProof w:val="0"/>
      <w:sz w:val="22"/>
      <w:szCs w:val="22"/>
      <w:lang w:val="en-GB" w:eastAsia="en-US" w:bidi="ar-SA"/>
    </w:rPr>
  </w:style>
  <w:style w:type="character" w:customStyle="1" w:styleId="TableText4">
    <w:name w:val="Table_Text (文字)"/>
    <w:rsid w:val="002949F2"/>
    <w:rPr>
      <w:rFonts w:eastAsia="MS Mincho" w:cs="Times New Roman"/>
      <w:noProof w:val="0"/>
      <w:sz w:val="22"/>
      <w:szCs w:val="22"/>
      <w:lang w:val="es-ES_tradnl" w:eastAsia="en-US" w:bidi="ar-SA"/>
    </w:rPr>
  </w:style>
  <w:style w:type="paragraph" w:customStyle="1" w:styleId="xl39">
    <w:name w:val="xl39"/>
    <w:basedOn w:val="Normal"/>
    <w:rsid w:val="002949F2"/>
    <w:pPr>
      <w:pBdr>
        <w:top w:val="single" w:sz="4" w:space="0" w:color="auto"/>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Arial Unicode MS" w:hAnsi="Arial Unicode MS" w:cs="Arial Unicode MS"/>
      <w:sz w:val="16"/>
      <w:szCs w:val="16"/>
      <w:lang w:val="en-US"/>
    </w:rPr>
  </w:style>
  <w:style w:type="paragraph" w:customStyle="1" w:styleId="font5">
    <w:name w:val="font5"/>
    <w:basedOn w:val="Normal"/>
    <w:rsid w:val="002949F2"/>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PGothic" w:cs="Calibri"/>
      <w:sz w:val="16"/>
      <w:szCs w:val="16"/>
      <w:lang w:val="en-US" w:eastAsia="ja-JP"/>
    </w:rPr>
  </w:style>
  <w:style w:type="paragraph" w:customStyle="1" w:styleId="font6">
    <w:name w:val="font6"/>
    <w:basedOn w:val="Normal"/>
    <w:rsid w:val="002949F2"/>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PGothic" w:cs="Calibri"/>
      <w:i/>
      <w:iCs/>
      <w:sz w:val="16"/>
      <w:szCs w:val="16"/>
      <w:lang w:val="en-US" w:eastAsia="ja-JP"/>
    </w:rPr>
  </w:style>
  <w:style w:type="paragraph" w:customStyle="1" w:styleId="font7">
    <w:name w:val="font7"/>
    <w:basedOn w:val="Normal"/>
    <w:rsid w:val="002949F2"/>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PGothic" w:cs="Calibri"/>
      <w:sz w:val="16"/>
      <w:szCs w:val="16"/>
      <w:lang w:val="en-US" w:eastAsia="ja-JP"/>
    </w:rPr>
  </w:style>
  <w:style w:type="paragraph" w:customStyle="1" w:styleId="font8">
    <w:name w:val="font8"/>
    <w:basedOn w:val="Normal"/>
    <w:rsid w:val="002949F2"/>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PGothic" w:cs="Calibri"/>
      <w:b/>
      <w:bCs/>
      <w:i/>
      <w:iCs/>
      <w:sz w:val="16"/>
      <w:szCs w:val="16"/>
      <w:lang w:val="en-US" w:eastAsia="ja-JP"/>
    </w:rPr>
  </w:style>
  <w:style w:type="paragraph" w:customStyle="1" w:styleId="font9">
    <w:name w:val="font9"/>
    <w:basedOn w:val="Normal"/>
    <w:rsid w:val="002949F2"/>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PGothic" w:cs="Calibri"/>
      <w:b/>
      <w:bCs/>
      <w:i/>
      <w:iCs/>
      <w:sz w:val="16"/>
      <w:szCs w:val="16"/>
      <w:lang w:val="en-US" w:eastAsia="ja-JP"/>
    </w:rPr>
  </w:style>
  <w:style w:type="paragraph" w:customStyle="1" w:styleId="xl24">
    <w:name w:val="xl24"/>
    <w:basedOn w:val="Normal"/>
    <w:rsid w:val="002949F2"/>
    <w:pPr>
      <w:pBdr>
        <w:top w:val="single" w:sz="4" w:space="0" w:color="000000"/>
        <w:left w:val="single" w:sz="8" w:space="0" w:color="000000"/>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w:eastAsia="MS PGothic" w:hAnsi="Arial" w:cs="Arial"/>
      <w:sz w:val="20"/>
      <w:lang w:val="en-US" w:eastAsia="ja-JP"/>
    </w:rPr>
  </w:style>
  <w:style w:type="paragraph" w:customStyle="1" w:styleId="xl25">
    <w:name w:val="xl25"/>
    <w:basedOn w:val="Normal"/>
    <w:rsid w:val="002949F2"/>
    <w:pPr>
      <w:pBdr>
        <w:top w:val="single" w:sz="4" w:space="0" w:color="000000"/>
        <w:left w:val="single" w:sz="4" w:space="0" w:color="000000"/>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w:eastAsia="MS PGothic" w:hAnsi="Arial" w:cs="Arial"/>
      <w:sz w:val="20"/>
      <w:lang w:val="en-US" w:eastAsia="ja-JP"/>
    </w:rPr>
  </w:style>
  <w:style w:type="paragraph" w:customStyle="1" w:styleId="xl27">
    <w:name w:val="xl27"/>
    <w:basedOn w:val="Normal"/>
    <w:rsid w:val="002949F2"/>
    <w:pPr>
      <w:pBdr>
        <w:left w:val="single" w:sz="4" w:space="0" w:color="000000"/>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w:eastAsia="MS PGothic" w:hAnsi="Arial" w:cs="Arial"/>
      <w:sz w:val="20"/>
      <w:lang w:val="en-US" w:eastAsia="ja-JP"/>
    </w:rPr>
  </w:style>
  <w:style w:type="paragraph" w:customStyle="1" w:styleId="xl28">
    <w:name w:val="xl28"/>
    <w:basedOn w:val="Normal"/>
    <w:rsid w:val="002949F2"/>
    <w:pPr>
      <w:pBdr>
        <w:left w:val="single" w:sz="8" w:space="0" w:color="000000"/>
        <w:bottom w:val="single" w:sz="8" w:space="0" w:color="000000"/>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w:eastAsia="MS PGothic" w:hAnsi="Arial" w:cs="Arial"/>
      <w:sz w:val="20"/>
      <w:lang w:val="en-US" w:eastAsia="ja-JP"/>
    </w:rPr>
  </w:style>
  <w:style w:type="paragraph" w:customStyle="1" w:styleId="xl29">
    <w:name w:val="xl29"/>
    <w:basedOn w:val="Normal"/>
    <w:rsid w:val="002949F2"/>
    <w:pPr>
      <w:pBdr>
        <w:left w:val="single" w:sz="4" w:space="0" w:color="000000"/>
        <w:bottom w:val="single" w:sz="8" w:space="0" w:color="000000"/>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w:eastAsia="MS PGothic" w:hAnsi="Arial" w:cs="Arial"/>
      <w:sz w:val="20"/>
      <w:lang w:val="en-US" w:eastAsia="ja-JP"/>
    </w:rPr>
  </w:style>
  <w:style w:type="paragraph" w:customStyle="1" w:styleId="xl30">
    <w:name w:val="xl30"/>
    <w:basedOn w:val="Normal"/>
    <w:rsid w:val="002949F2"/>
    <w:pPr>
      <w:pBdr>
        <w:top w:val="single" w:sz="4" w:space="0" w:color="000000"/>
        <w:left w:val="single" w:sz="4" w:space="0" w:color="000000"/>
        <w:bottom w:val="single" w:sz="8" w:space="0" w:color="000000"/>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w:eastAsia="MS PGothic" w:hAnsi="Arial" w:cs="Arial"/>
      <w:sz w:val="20"/>
      <w:lang w:val="en-US" w:eastAsia="ja-JP"/>
    </w:rPr>
  </w:style>
  <w:style w:type="paragraph" w:customStyle="1" w:styleId="xl31">
    <w:name w:val="xl31"/>
    <w:basedOn w:val="Normal"/>
    <w:rsid w:val="002949F2"/>
    <w:pPr>
      <w:pBdr>
        <w:top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Calibri"/>
      <w:b/>
      <w:bCs/>
      <w:sz w:val="16"/>
      <w:szCs w:val="16"/>
      <w:lang w:val="en-US" w:eastAsia="ja-JP"/>
    </w:rPr>
  </w:style>
  <w:style w:type="paragraph" w:customStyle="1" w:styleId="xl32">
    <w:name w:val="xl32"/>
    <w:basedOn w:val="Normal"/>
    <w:rsid w:val="002949F2"/>
    <w:pPr>
      <w:pBdr>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Calibri"/>
      <w:sz w:val="16"/>
      <w:szCs w:val="16"/>
      <w:lang w:val="en-US" w:eastAsia="ja-JP"/>
    </w:rPr>
  </w:style>
  <w:style w:type="paragraph" w:customStyle="1" w:styleId="xl33">
    <w:name w:val="xl33"/>
    <w:basedOn w:val="Normal"/>
    <w:rsid w:val="002949F2"/>
    <w:pPr>
      <w:pBdr>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ascii="MS PGothic" w:eastAsia="MS PGothic" w:hAnsi="MS PGothic" w:cs="MS PGothic"/>
      <w:szCs w:val="24"/>
      <w:lang w:val="en-US" w:eastAsia="ja-JP"/>
    </w:rPr>
  </w:style>
  <w:style w:type="paragraph" w:customStyle="1" w:styleId="xl34">
    <w:name w:val="xl34"/>
    <w:basedOn w:val="Normal"/>
    <w:rsid w:val="002949F2"/>
    <w:pPr>
      <w:pBdr>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ascii="MS PGothic" w:eastAsia="MS PGothic" w:hAnsi="MS PGothic" w:cs="MS PGothic"/>
      <w:szCs w:val="24"/>
      <w:lang w:val="en-US" w:eastAsia="ja-JP"/>
    </w:rPr>
  </w:style>
  <w:style w:type="paragraph" w:customStyle="1" w:styleId="xl35">
    <w:name w:val="xl35"/>
    <w:basedOn w:val="Normal"/>
    <w:rsid w:val="002949F2"/>
    <w:pPr>
      <w:pBdr>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Calibri"/>
      <w:i/>
      <w:iCs/>
      <w:sz w:val="16"/>
      <w:szCs w:val="16"/>
      <w:lang w:val="en-US" w:eastAsia="ja-JP"/>
    </w:rPr>
  </w:style>
  <w:style w:type="paragraph" w:customStyle="1" w:styleId="xl36">
    <w:name w:val="xl36"/>
    <w:basedOn w:val="Normal"/>
    <w:rsid w:val="002949F2"/>
    <w:pPr>
      <w:pBdr>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Calibri"/>
      <w:b/>
      <w:bCs/>
      <w:sz w:val="16"/>
      <w:szCs w:val="16"/>
      <w:lang w:val="en-US" w:eastAsia="ja-JP"/>
    </w:rPr>
  </w:style>
  <w:style w:type="paragraph" w:customStyle="1" w:styleId="xl37">
    <w:name w:val="xl37"/>
    <w:basedOn w:val="Normal"/>
    <w:rsid w:val="002949F2"/>
    <w:pPr>
      <w:pBdr>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Calibri"/>
      <w:sz w:val="16"/>
      <w:szCs w:val="16"/>
      <w:lang w:val="en-US" w:eastAsia="ja-JP"/>
    </w:rPr>
  </w:style>
  <w:style w:type="paragraph" w:customStyle="1" w:styleId="xl38">
    <w:name w:val="xl38"/>
    <w:basedOn w:val="Normal"/>
    <w:rsid w:val="002949F2"/>
    <w:pPr>
      <w:pBdr>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eastAsia="MS PGothic" w:cs="Calibri"/>
      <w:sz w:val="16"/>
      <w:szCs w:val="16"/>
      <w:lang w:val="en-US" w:eastAsia="ja-JP"/>
    </w:rPr>
  </w:style>
  <w:style w:type="paragraph" w:customStyle="1" w:styleId="xl40">
    <w:name w:val="xl40"/>
    <w:basedOn w:val="Normal"/>
    <w:rsid w:val="002949F2"/>
    <w:pPr>
      <w:pBdr>
        <w:left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eastAsia="MS PGothic" w:cs="Calibri"/>
      <w:b/>
      <w:bCs/>
      <w:sz w:val="16"/>
      <w:szCs w:val="16"/>
      <w:lang w:val="en-US" w:eastAsia="ja-JP"/>
    </w:rPr>
  </w:style>
  <w:style w:type="paragraph" w:customStyle="1" w:styleId="xl41">
    <w:name w:val="xl41"/>
    <w:basedOn w:val="Normal"/>
    <w:rsid w:val="002949F2"/>
    <w:pPr>
      <w:pBdr>
        <w:left w:val="single" w:sz="8" w:space="0" w:color="auto"/>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eastAsia="MS PGothic" w:cs="Calibri"/>
      <w:b/>
      <w:bCs/>
      <w:sz w:val="16"/>
      <w:szCs w:val="16"/>
      <w:lang w:val="en-US" w:eastAsia="ja-JP"/>
    </w:rPr>
  </w:style>
  <w:style w:type="paragraph" w:customStyle="1" w:styleId="xl42">
    <w:name w:val="xl42"/>
    <w:basedOn w:val="Normal"/>
    <w:rsid w:val="002949F2"/>
    <w:pPr>
      <w:pBdr>
        <w:top w:val="single" w:sz="8" w:space="0" w:color="auto"/>
        <w:left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Calibri"/>
      <w:b/>
      <w:bCs/>
      <w:sz w:val="16"/>
      <w:szCs w:val="16"/>
      <w:lang w:val="en-US" w:eastAsia="ja-JP"/>
    </w:rPr>
  </w:style>
  <w:style w:type="paragraph" w:customStyle="1" w:styleId="xl43">
    <w:name w:val="xl43"/>
    <w:basedOn w:val="Normal"/>
    <w:rsid w:val="002949F2"/>
    <w:pPr>
      <w:pBdr>
        <w:left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Calibri"/>
      <w:b/>
      <w:bCs/>
      <w:sz w:val="16"/>
      <w:szCs w:val="16"/>
      <w:lang w:val="en-US" w:eastAsia="ja-JP"/>
    </w:rPr>
  </w:style>
  <w:style w:type="paragraph" w:customStyle="1" w:styleId="xl44">
    <w:name w:val="xl44"/>
    <w:basedOn w:val="Normal"/>
    <w:rsid w:val="002949F2"/>
    <w:pPr>
      <w:pBdr>
        <w:left w:val="single" w:sz="8" w:space="0" w:color="auto"/>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Calibri"/>
      <w:b/>
      <w:bCs/>
      <w:sz w:val="16"/>
      <w:szCs w:val="16"/>
      <w:lang w:val="en-US" w:eastAsia="ja-JP"/>
    </w:rPr>
  </w:style>
  <w:style w:type="paragraph" w:customStyle="1" w:styleId="xl45">
    <w:name w:val="xl45"/>
    <w:basedOn w:val="Normal"/>
    <w:rsid w:val="002949F2"/>
    <w:pPr>
      <w:pBdr>
        <w:top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Calibri"/>
      <w:b/>
      <w:bCs/>
      <w:sz w:val="16"/>
      <w:szCs w:val="16"/>
      <w:lang w:val="en-US" w:eastAsia="ja-JP"/>
    </w:rPr>
  </w:style>
  <w:style w:type="paragraph" w:customStyle="1" w:styleId="xl46">
    <w:name w:val="xl46"/>
    <w:basedOn w:val="Normal"/>
    <w:rsid w:val="002949F2"/>
    <w:pPr>
      <w:pBdr>
        <w:top w:val="single" w:sz="8" w:space="0" w:color="auto"/>
        <w:lef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Calibri"/>
      <w:b/>
      <w:bCs/>
      <w:sz w:val="16"/>
      <w:szCs w:val="16"/>
      <w:lang w:val="en-US" w:eastAsia="ja-JP"/>
    </w:rPr>
  </w:style>
  <w:style w:type="paragraph" w:customStyle="1" w:styleId="xl47">
    <w:name w:val="xl47"/>
    <w:basedOn w:val="Normal"/>
    <w:rsid w:val="002949F2"/>
    <w:pPr>
      <w:pBdr>
        <w:lef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Calibri"/>
      <w:b/>
      <w:bCs/>
      <w:sz w:val="16"/>
      <w:szCs w:val="16"/>
      <w:lang w:val="en-US" w:eastAsia="ja-JP"/>
    </w:rPr>
  </w:style>
  <w:style w:type="paragraph" w:customStyle="1" w:styleId="xl48">
    <w:name w:val="xl48"/>
    <w:basedOn w:val="Normal"/>
    <w:rsid w:val="002949F2"/>
    <w:pP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Calibri"/>
      <w:b/>
      <w:bCs/>
      <w:sz w:val="16"/>
      <w:szCs w:val="16"/>
      <w:lang w:val="en-US" w:eastAsia="ja-JP"/>
    </w:rPr>
  </w:style>
  <w:style w:type="paragraph" w:customStyle="1" w:styleId="xl49">
    <w:name w:val="xl49"/>
    <w:basedOn w:val="Normal"/>
    <w:rsid w:val="002949F2"/>
    <w:pPr>
      <w:pBdr>
        <w:left w:val="single" w:sz="8" w:space="0" w:color="auto"/>
        <w:bottom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Calibri"/>
      <w:b/>
      <w:bCs/>
      <w:sz w:val="16"/>
      <w:szCs w:val="16"/>
      <w:lang w:val="en-US" w:eastAsia="ja-JP"/>
    </w:rPr>
  </w:style>
  <w:style w:type="paragraph" w:customStyle="1" w:styleId="xl50">
    <w:name w:val="xl50"/>
    <w:basedOn w:val="Normal"/>
    <w:rsid w:val="002949F2"/>
    <w:pPr>
      <w:pBdr>
        <w:bottom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Calibri"/>
      <w:b/>
      <w:bCs/>
      <w:sz w:val="16"/>
      <w:szCs w:val="16"/>
      <w:lang w:val="en-US" w:eastAsia="ja-JP"/>
    </w:rPr>
  </w:style>
  <w:style w:type="paragraph" w:customStyle="1" w:styleId="xl51">
    <w:name w:val="xl51"/>
    <w:basedOn w:val="Normal"/>
    <w:rsid w:val="002949F2"/>
    <w:pPr>
      <w:pBdr>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Calibri"/>
      <w:b/>
      <w:bCs/>
      <w:sz w:val="16"/>
      <w:szCs w:val="16"/>
      <w:lang w:val="en-US" w:eastAsia="ja-JP"/>
    </w:rPr>
  </w:style>
  <w:style w:type="paragraph" w:customStyle="1" w:styleId="Titre1SectionofpaperH1h1h11h12h13h14h15h16h17h111h121h131h141h151h161h18h112h122h132h142h152h162h19h113h123h133h143h153h1631NMPHeading1ttulo1">
    <w:name w:val="Titre 1.Section of paper.H1.h1.h11.h12.h13.h14.h15.h16.h17.h111.h121.h131.h141.h151.h161.h18.h112.h122.h132.h142.h152.h162.h19.h113.h123.h133.h143.h153.h163.1.NMP Heading 1.título 1"/>
    <w:basedOn w:val="Normal"/>
    <w:next w:val="Normal"/>
    <w:rsid w:val="002949F2"/>
    <w:pPr>
      <w:keepNext/>
      <w:keepLines/>
      <w:tabs>
        <w:tab w:val="clear" w:pos="1191"/>
        <w:tab w:val="clear" w:pos="1588"/>
        <w:tab w:val="clear" w:pos="1985"/>
        <w:tab w:val="num" w:pos="990"/>
        <w:tab w:val="left" w:pos="2127"/>
        <w:tab w:val="left" w:pos="2410"/>
        <w:tab w:val="left" w:pos="2921"/>
        <w:tab w:val="left" w:pos="3261"/>
      </w:tabs>
      <w:overflowPunct/>
      <w:autoSpaceDE/>
      <w:autoSpaceDN/>
      <w:adjustRightInd/>
      <w:spacing w:before="480" w:after="120"/>
      <w:ind w:left="990" w:hanging="990"/>
      <w:textAlignment w:val="auto"/>
      <w:outlineLvl w:val="0"/>
    </w:pPr>
    <w:rPr>
      <w:rFonts w:eastAsia="MS Mincho"/>
      <w:b/>
      <w:sz w:val="22"/>
      <w:lang w:val="en-GB" w:eastAsia="fr-FR"/>
    </w:rPr>
  </w:style>
  <w:style w:type="paragraph" w:customStyle="1" w:styleId="Titre3h3l33Guide3Head3Listlevel3list3l3toc3CT">
    <w:name w:val="Titre 3.h3.l3.3.Guide 3.Head 3.List level 3.list 3.l3+toc 3.CT"/>
    <w:basedOn w:val="Titre1SectionofpaperH1h1h11h12h13h14h15h16h17h111h121h131h141h151h161h18h112h122h132h142h152h162h19h113h123h133h143h153h1631NMPHeading1ttulo1"/>
    <w:next w:val="Normal"/>
    <w:rsid w:val="002949F2"/>
    <w:pPr>
      <w:tabs>
        <w:tab w:val="clear" w:pos="990"/>
        <w:tab w:val="num" w:pos="720"/>
      </w:tabs>
      <w:spacing w:before="320"/>
      <w:ind w:left="720" w:hanging="720"/>
      <w:outlineLvl w:val="2"/>
    </w:pPr>
  </w:style>
  <w:style w:type="paragraph" w:customStyle="1" w:styleId="Lgendecap">
    <w:name w:val="Légende.cap"/>
    <w:basedOn w:val="Normal"/>
    <w:next w:val="Normal"/>
    <w:rsid w:val="002949F2"/>
    <w:pPr>
      <w:tabs>
        <w:tab w:val="clear" w:pos="794"/>
        <w:tab w:val="clear" w:pos="1191"/>
        <w:tab w:val="clear" w:pos="1588"/>
        <w:tab w:val="clear" w:pos="1985"/>
      </w:tabs>
      <w:overflowPunct/>
      <w:autoSpaceDE/>
      <w:autoSpaceDN/>
      <w:adjustRightInd/>
      <w:spacing w:after="120"/>
      <w:jc w:val="center"/>
      <w:textAlignment w:val="auto"/>
    </w:pPr>
    <w:rPr>
      <w:rFonts w:eastAsia="MS Mincho"/>
      <w:b/>
      <w:sz w:val="22"/>
      <w:lang w:val="en-US" w:eastAsia="fr-FR"/>
    </w:rPr>
  </w:style>
  <w:style w:type="paragraph" w:customStyle="1" w:styleId="Pieddepagefooterodd">
    <w:name w:val="Pied de page.footer odd"/>
    <w:basedOn w:val="Normal"/>
    <w:rsid w:val="002949F2"/>
    <w:pPr>
      <w:tabs>
        <w:tab w:val="clear" w:pos="794"/>
        <w:tab w:val="clear" w:pos="1191"/>
        <w:tab w:val="clear" w:pos="1588"/>
        <w:tab w:val="clear" w:pos="1985"/>
        <w:tab w:val="center" w:pos="4819"/>
        <w:tab w:val="right" w:pos="9071"/>
      </w:tabs>
      <w:overflowPunct/>
      <w:autoSpaceDE/>
      <w:autoSpaceDN/>
      <w:adjustRightInd/>
      <w:spacing w:after="120"/>
      <w:textAlignment w:val="auto"/>
    </w:pPr>
    <w:rPr>
      <w:rFonts w:eastAsia="MS Mincho"/>
      <w:sz w:val="22"/>
      <w:lang w:eastAsia="fr-FR"/>
    </w:rPr>
  </w:style>
  <w:style w:type="paragraph" w:customStyle="1" w:styleId="RetraitNormal2">
    <w:name w:val="RetraitNormal2"/>
    <w:basedOn w:val="NormalIndent"/>
    <w:rsid w:val="002949F2"/>
    <w:pPr>
      <w:tabs>
        <w:tab w:val="clear" w:pos="794"/>
        <w:tab w:val="clear" w:pos="1191"/>
        <w:tab w:val="clear" w:pos="1588"/>
        <w:tab w:val="clear" w:pos="1985"/>
      </w:tabs>
      <w:overflowPunct/>
      <w:autoSpaceDE/>
      <w:autoSpaceDN/>
      <w:adjustRightInd/>
      <w:spacing w:after="120"/>
      <w:ind w:left="1134"/>
      <w:textAlignment w:val="auto"/>
    </w:pPr>
    <w:rPr>
      <w:rFonts w:eastAsia="SimSun"/>
      <w:sz w:val="22"/>
      <w:lang w:eastAsia="fr-FR"/>
    </w:rPr>
  </w:style>
  <w:style w:type="paragraph" w:customStyle="1" w:styleId="RetraitNormal3">
    <w:name w:val="RetraitNormal3"/>
    <w:basedOn w:val="RetraitNormal2"/>
    <w:rsid w:val="002949F2"/>
    <w:pPr>
      <w:ind w:left="1560"/>
    </w:pPr>
  </w:style>
  <w:style w:type="paragraph" w:customStyle="1" w:styleId="Tableau">
    <w:name w:val="Tableau"/>
    <w:basedOn w:val="Normal"/>
    <w:uiPriority w:val="99"/>
    <w:rsid w:val="002949F2"/>
    <w:pPr>
      <w:tabs>
        <w:tab w:val="clear" w:pos="794"/>
        <w:tab w:val="clear" w:pos="1191"/>
        <w:tab w:val="clear" w:pos="1588"/>
        <w:tab w:val="clear" w:pos="1985"/>
      </w:tabs>
      <w:overflowPunct/>
      <w:autoSpaceDE/>
      <w:autoSpaceDN/>
      <w:adjustRightInd/>
      <w:spacing w:before="60" w:after="60"/>
      <w:textAlignment w:val="auto"/>
    </w:pPr>
    <w:rPr>
      <w:rFonts w:eastAsia="MS Mincho"/>
      <w:sz w:val="20"/>
      <w:lang w:val="en-GB" w:eastAsia="fr-FR"/>
    </w:rPr>
  </w:style>
  <w:style w:type="paragraph" w:customStyle="1" w:styleId="ZT">
    <w:name w:val="ZT"/>
    <w:rsid w:val="002949F2"/>
    <w:pPr>
      <w:framePr w:wrap="notBeside" w:hAnchor="margin" w:yAlign="center"/>
      <w:widowControl w:val="0"/>
      <w:spacing w:line="240" w:lineRule="atLeast"/>
      <w:jc w:val="right"/>
    </w:pPr>
    <w:rPr>
      <w:rFonts w:ascii="Arial" w:eastAsia="MS Mincho" w:hAnsi="Arial"/>
      <w:b/>
      <w:sz w:val="34"/>
      <w:lang w:val="en-GB" w:eastAsia="fr-FR"/>
    </w:rPr>
  </w:style>
  <w:style w:type="paragraph" w:customStyle="1" w:styleId="Normal-12p-just">
    <w:name w:val="Normal-12p-just"/>
    <w:basedOn w:val="Normal"/>
    <w:rsid w:val="002949F2"/>
    <w:pPr>
      <w:widowControl w:val="0"/>
      <w:tabs>
        <w:tab w:val="clear" w:pos="794"/>
        <w:tab w:val="clear" w:pos="1191"/>
        <w:tab w:val="clear" w:pos="1588"/>
        <w:tab w:val="clear" w:pos="1985"/>
        <w:tab w:val="left" w:pos="0"/>
        <w:tab w:val="left" w:pos="567"/>
        <w:tab w:val="left" w:pos="1134"/>
        <w:tab w:val="left" w:pos="1701"/>
        <w:tab w:val="left" w:pos="2268"/>
        <w:tab w:val="left" w:pos="2835"/>
        <w:tab w:val="center" w:pos="4536"/>
        <w:tab w:val="right" w:pos="9072"/>
      </w:tabs>
      <w:overflowPunct/>
      <w:autoSpaceDE/>
      <w:autoSpaceDN/>
      <w:adjustRightInd/>
      <w:spacing w:after="120"/>
      <w:textAlignment w:val="auto"/>
    </w:pPr>
    <w:rPr>
      <w:rFonts w:eastAsia="MS Mincho"/>
      <w:sz w:val="22"/>
      <w:lang w:val="en-US" w:eastAsia="de-DE"/>
    </w:rPr>
  </w:style>
  <w:style w:type="paragraph" w:customStyle="1" w:styleId="Textedebulles1">
    <w:name w:val="Texte de bulles1"/>
    <w:basedOn w:val="Normal"/>
    <w:rsid w:val="002949F2"/>
    <w:pPr>
      <w:tabs>
        <w:tab w:val="clear" w:pos="794"/>
        <w:tab w:val="clear" w:pos="1191"/>
        <w:tab w:val="clear" w:pos="1588"/>
        <w:tab w:val="clear" w:pos="1985"/>
      </w:tabs>
      <w:overflowPunct/>
      <w:autoSpaceDE/>
      <w:autoSpaceDN/>
      <w:adjustRightInd/>
      <w:spacing w:after="120"/>
      <w:textAlignment w:val="auto"/>
    </w:pPr>
    <w:rPr>
      <w:rFonts w:ascii="Tahoma" w:eastAsia="MS Mincho" w:hAnsi="Tahoma" w:cs="SimSun"/>
      <w:sz w:val="16"/>
      <w:szCs w:val="16"/>
      <w:lang w:val="en-US" w:eastAsia="fr-FR"/>
    </w:rPr>
  </w:style>
  <w:style w:type="paragraph" w:customStyle="1" w:styleId="tableentry">
    <w:name w:val="table entry"/>
    <w:basedOn w:val="Normal"/>
    <w:rsid w:val="002949F2"/>
    <w:pPr>
      <w:keepNext/>
      <w:tabs>
        <w:tab w:val="clear" w:pos="794"/>
        <w:tab w:val="clear" w:pos="1191"/>
        <w:tab w:val="clear" w:pos="1588"/>
        <w:tab w:val="clear" w:pos="1985"/>
      </w:tabs>
      <w:overflowPunct/>
      <w:autoSpaceDE/>
      <w:autoSpaceDN/>
      <w:adjustRightInd/>
      <w:spacing w:before="40" w:after="40" w:line="280" w:lineRule="atLeast"/>
      <w:textAlignment w:val="auto"/>
    </w:pPr>
    <w:rPr>
      <w:rFonts w:ascii="Bookman" w:eastAsia="MS Mincho" w:hAnsi="Bookman"/>
      <w:sz w:val="20"/>
      <w:lang w:val="en-GB"/>
    </w:rPr>
  </w:style>
  <w:style w:type="paragraph" w:customStyle="1" w:styleId="TAJ">
    <w:name w:val="TAJ"/>
    <w:basedOn w:val="TH"/>
    <w:rsid w:val="002949F2"/>
    <w:pPr>
      <w:overflowPunct/>
      <w:autoSpaceDE/>
      <w:autoSpaceDN/>
      <w:adjustRightInd/>
      <w:textAlignment w:val="auto"/>
    </w:pPr>
    <w:rPr>
      <w:lang w:eastAsia="en-US"/>
    </w:rPr>
  </w:style>
  <w:style w:type="paragraph" w:customStyle="1" w:styleId="FP">
    <w:name w:val="FP"/>
    <w:basedOn w:val="Normal"/>
    <w:rsid w:val="002949F2"/>
    <w:pPr>
      <w:tabs>
        <w:tab w:val="clear" w:pos="794"/>
        <w:tab w:val="clear" w:pos="1191"/>
        <w:tab w:val="clear" w:pos="1588"/>
        <w:tab w:val="clear" w:pos="1985"/>
      </w:tabs>
      <w:overflowPunct/>
      <w:autoSpaceDE/>
      <w:autoSpaceDN/>
      <w:adjustRightInd/>
      <w:spacing w:after="120"/>
      <w:textAlignment w:val="auto"/>
    </w:pPr>
    <w:rPr>
      <w:rFonts w:eastAsia="MS Mincho"/>
      <w:sz w:val="20"/>
      <w:lang w:val="en-GB"/>
    </w:rPr>
  </w:style>
  <w:style w:type="paragraph" w:customStyle="1" w:styleId="tabletitle2">
    <w:name w:val="table title"/>
    <w:basedOn w:val="Normal"/>
    <w:rsid w:val="002949F2"/>
    <w:pPr>
      <w:keepNext/>
      <w:tabs>
        <w:tab w:val="clear" w:pos="794"/>
        <w:tab w:val="clear" w:pos="1191"/>
        <w:tab w:val="clear" w:pos="1588"/>
        <w:tab w:val="clear" w:pos="1985"/>
      </w:tabs>
      <w:overflowPunct/>
      <w:autoSpaceDE/>
      <w:autoSpaceDN/>
      <w:adjustRightInd/>
      <w:spacing w:after="120" w:line="280" w:lineRule="atLeast"/>
      <w:jc w:val="center"/>
      <w:textAlignment w:val="auto"/>
    </w:pPr>
    <w:rPr>
      <w:rFonts w:ascii="Bookman Old Style" w:eastAsia="SimSun" w:hAnsi="Bookman Old Style"/>
      <w:b/>
      <w:sz w:val="22"/>
      <w:lang w:val="en-US"/>
    </w:rPr>
  </w:style>
  <w:style w:type="paragraph" w:customStyle="1" w:styleId="InsideAddress">
    <w:name w:val="Inside Address"/>
    <w:basedOn w:val="Normal"/>
    <w:rsid w:val="002949F2"/>
    <w:pPr>
      <w:tabs>
        <w:tab w:val="clear" w:pos="794"/>
        <w:tab w:val="clear" w:pos="1191"/>
        <w:tab w:val="clear" w:pos="1588"/>
        <w:tab w:val="clear" w:pos="1985"/>
      </w:tabs>
      <w:overflowPunct/>
      <w:autoSpaceDE/>
      <w:autoSpaceDN/>
      <w:adjustRightInd/>
      <w:spacing w:after="120"/>
      <w:textAlignment w:val="auto"/>
    </w:pPr>
    <w:rPr>
      <w:rFonts w:ascii="Helvetica" w:eastAsia="MS Mincho" w:hAnsi="Helvetica"/>
      <w:sz w:val="22"/>
      <w:lang w:val="en-GB"/>
    </w:rPr>
  </w:style>
  <w:style w:type="paragraph" w:customStyle="1" w:styleId="Style11ptComplexeGrasAvant3ptAprs5pt">
    <w:name w:val="Style 11 pt (Complexe) Gras Avant : 3 pt Après : 5 pt"/>
    <w:basedOn w:val="Normal"/>
    <w:rsid w:val="002949F2"/>
    <w:pPr>
      <w:tabs>
        <w:tab w:val="clear" w:pos="794"/>
        <w:tab w:val="clear" w:pos="1191"/>
        <w:tab w:val="clear" w:pos="1588"/>
        <w:tab w:val="clear" w:pos="1985"/>
      </w:tabs>
      <w:overflowPunct/>
      <w:autoSpaceDE/>
      <w:autoSpaceDN/>
      <w:adjustRightInd/>
      <w:spacing w:before="180" w:after="220"/>
      <w:textAlignment w:val="auto"/>
    </w:pPr>
    <w:rPr>
      <w:rFonts w:eastAsia="MS Mincho"/>
      <w:bCs/>
      <w:sz w:val="22"/>
      <w:szCs w:val="22"/>
      <w:lang w:val="en-US" w:eastAsia="fr-FR"/>
    </w:rPr>
  </w:style>
  <w:style w:type="paragraph" w:customStyle="1" w:styleId="Objetducommentaire1">
    <w:name w:val="Objet du commentaire1"/>
    <w:basedOn w:val="CommentText"/>
    <w:next w:val="CommentText"/>
    <w:rsid w:val="002949F2"/>
    <w:pPr>
      <w:numPr>
        <w:ilvl w:val="3"/>
      </w:numPr>
      <w:spacing w:before="120" w:after="120"/>
      <w:jc w:val="both"/>
    </w:pPr>
    <w:rPr>
      <w:b/>
      <w:bCs/>
      <w:lang w:eastAsia="fr-FR"/>
    </w:rPr>
  </w:style>
  <w:style w:type="paragraph" w:customStyle="1" w:styleId="Textedebulles2">
    <w:name w:val="Texte de bulles2"/>
    <w:basedOn w:val="Normal"/>
    <w:rsid w:val="002949F2"/>
    <w:pPr>
      <w:tabs>
        <w:tab w:val="clear" w:pos="794"/>
        <w:tab w:val="clear" w:pos="1191"/>
        <w:tab w:val="clear" w:pos="1588"/>
        <w:tab w:val="clear" w:pos="1985"/>
      </w:tabs>
      <w:overflowPunct/>
      <w:autoSpaceDE/>
      <w:autoSpaceDN/>
      <w:adjustRightInd/>
      <w:spacing w:after="120"/>
      <w:textAlignment w:val="auto"/>
    </w:pPr>
    <w:rPr>
      <w:rFonts w:ascii="Tahoma" w:eastAsia="MS Mincho" w:hAnsi="Tahoma" w:cs="Tahoma"/>
      <w:sz w:val="16"/>
      <w:szCs w:val="16"/>
      <w:lang w:val="en-US" w:eastAsia="fr-FR"/>
    </w:rPr>
  </w:style>
  <w:style w:type="paragraph" w:customStyle="1" w:styleId="StyleTitre3h3l33Guide3Head3Listlevel3list3l3toc3C">
    <w:name w:val="Style Titre 3.h3.l3.3.Guide 3.Head 3.List level 3.list 3.l3+toc 3.C..."/>
    <w:basedOn w:val="Titre3h3l33Guide3Head3Listlevel3list3l3toc3CT"/>
    <w:rsid w:val="002949F2"/>
    <w:pPr>
      <w:numPr>
        <w:ilvl w:val="2"/>
      </w:numPr>
      <w:tabs>
        <w:tab w:val="num" w:pos="720"/>
      </w:tabs>
      <w:ind w:left="720" w:hanging="720"/>
    </w:pPr>
  </w:style>
  <w:style w:type="paragraph" w:customStyle="1" w:styleId="StyleTitre1SectionofpaperH1h1h11h12h13h14h15h16h17h1">
    <w:name w:val="Style Titre 1.Section of paper.H1.h1.h11.h12.h13.h14.h15.h16.h17.h1..."/>
    <w:basedOn w:val="Titre1SectionofpaperH1h1h11h12h13h14h15h16h17h111h121h131h141h151h161h18h112h122h132h142h152h162h19h113h123h133h143h153h1631NMPHeading1ttulo1"/>
    <w:rsid w:val="002949F2"/>
    <w:rPr>
      <w:szCs w:val="24"/>
    </w:rPr>
  </w:style>
  <w:style w:type="paragraph" w:customStyle="1" w:styleId="Style0">
    <w:name w:val="Style0"/>
    <w:rsid w:val="002949F2"/>
    <w:pPr>
      <w:autoSpaceDE w:val="0"/>
      <w:autoSpaceDN w:val="0"/>
      <w:adjustRightInd w:val="0"/>
    </w:pPr>
    <w:rPr>
      <w:rFonts w:ascii="Arial" w:eastAsia="MS Mincho" w:hAnsi="Arial"/>
      <w:sz w:val="24"/>
      <w:szCs w:val="24"/>
      <w:lang w:eastAsia="en-US"/>
    </w:rPr>
  </w:style>
  <w:style w:type="paragraph" w:customStyle="1" w:styleId="NumlistReport">
    <w:name w:val="Numlist Report"/>
    <w:basedOn w:val="Normal"/>
    <w:rsid w:val="002949F2"/>
    <w:pPr>
      <w:tabs>
        <w:tab w:val="num" w:pos="360"/>
      </w:tabs>
      <w:ind w:left="340" w:hanging="340"/>
      <w:jc w:val="left"/>
    </w:pPr>
    <w:rPr>
      <w:rFonts w:eastAsia="MS Mincho"/>
      <w:lang w:val="en-GB"/>
    </w:rPr>
  </w:style>
  <w:style w:type="paragraph" w:customStyle="1" w:styleId="StyleGrasAvant18pt">
    <w:name w:val="Style Gras Avant : 18 pt"/>
    <w:basedOn w:val="Heading1"/>
    <w:rsid w:val="002949F2"/>
    <w:pPr>
      <w:numPr>
        <w:numId w:val="14"/>
      </w:numPr>
      <w:spacing w:before="360"/>
      <w:jc w:val="left"/>
    </w:pPr>
    <w:rPr>
      <w:rFonts w:eastAsia="SimSun"/>
      <w:b w:val="0"/>
      <w:bCs/>
      <w:lang w:val="en-GB"/>
    </w:rPr>
  </w:style>
  <w:style w:type="character" w:customStyle="1" w:styleId="sbtxt3">
    <w:name w:val="sbtxt3"/>
    <w:rsid w:val="002949F2"/>
    <w:rPr>
      <w:rFonts w:cs="Times New Roman"/>
    </w:rPr>
  </w:style>
  <w:style w:type="paragraph" w:customStyle="1" w:styleId="10">
    <w:name w:val="样式1"/>
    <w:basedOn w:val="TOC2"/>
    <w:rsid w:val="002949F2"/>
    <w:pPr>
      <w:keepLines w:val="0"/>
      <w:tabs>
        <w:tab w:val="clear" w:pos="1276"/>
        <w:tab w:val="clear" w:pos="8789"/>
        <w:tab w:val="clear" w:pos="9611"/>
        <w:tab w:val="left" w:pos="794"/>
        <w:tab w:val="left" w:pos="1191"/>
        <w:tab w:val="left" w:pos="1588"/>
        <w:tab w:val="left" w:pos="1985"/>
        <w:tab w:val="right" w:leader="dot" w:pos="7700"/>
      </w:tabs>
      <w:spacing w:before="120"/>
      <w:ind w:leftChars="200" w:left="420" w:right="0" w:firstLine="0"/>
      <w:jc w:val="left"/>
    </w:pPr>
    <w:rPr>
      <w:rFonts w:ascii="SimSun" w:eastAsia="SimSun" w:hAnsi="SimSun" w:cs="MS UI Gothic"/>
      <w:bCs/>
      <w:noProof/>
      <w:szCs w:val="32"/>
      <w:lang w:val="en-GB"/>
    </w:rPr>
  </w:style>
  <w:style w:type="paragraph" w:customStyle="1" w:styleId="a2">
    <w:name w:val="图表标题"/>
    <w:basedOn w:val="Caption"/>
    <w:autoRedefine/>
    <w:rsid w:val="002949F2"/>
    <w:pPr>
      <w:keepNext w:val="0"/>
      <w:keepLines w:val="0"/>
      <w:widowControl w:val="0"/>
      <w:tabs>
        <w:tab w:val="left" w:pos="480"/>
        <w:tab w:val="left" w:pos="7200"/>
      </w:tabs>
      <w:spacing w:before="152" w:after="160" w:line="360" w:lineRule="auto"/>
    </w:pPr>
    <w:rPr>
      <w:rFonts w:eastAsia="SimSun"/>
      <w:b w:val="0"/>
      <w:kern w:val="2"/>
      <w:sz w:val="24"/>
      <w:szCs w:val="24"/>
    </w:rPr>
  </w:style>
  <w:style w:type="paragraph" w:customStyle="1" w:styleId="20">
    <w:name w:val="首行缩进2字符"/>
    <w:basedOn w:val="Normal"/>
    <w:autoRedefine/>
    <w:rsid w:val="002949F2"/>
    <w:pPr>
      <w:widowControl w:val="0"/>
      <w:tabs>
        <w:tab w:val="clear" w:pos="794"/>
        <w:tab w:val="clear" w:pos="1191"/>
        <w:tab w:val="clear" w:pos="1588"/>
        <w:tab w:val="clear" w:pos="1985"/>
        <w:tab w:val="left" w:pos="8160"/>
      </w:tabs>
      <w:overflowPunct/>
      <w:autoSpaceDE/>
      <w:autoSpaceDN/>
      <w:adjustRightInd/>
      <w:spacing w:before="0" w:line="360" w:lineRule="auto"/>
      <w:jc w:val="center"/>
      <w:textAlignment w:val="auto"/>
    </w:pPr>
    <w:rPr>
      <w:rFonts w:eastAsia="SimSun"/>
      <w:kern w:val="2"/>
      <w:szCs w:val="24"/>
      <w:lang w:val="en-GB"/>
    </w:rPr>
  </w:style>
  <w:style w:type="character" w:customStyle="1" w:styleId="2Char">
    <w:name w:val="首行缩进2字符 Char"/>
    <w:locked/>
    <w:rsid w:val="002949F2"/>
    <w:rPr>
      <w:rFonts w:ascii="Times New Roman" w:eastAsia="SimSun" w:hAnsi="Times New Roman"/>
      <w:noProof w:val="0"/>
      <w:kern w:val="2"/>
      <w:sz w:val="24"/>
      <w:szCs w:val="24"/>
      <w:lang w:val="en-GB" w:eastAsia="en-US"/>
    </w:rPr>
  </w:style>
  <w:style w:type="paragraph" w:customStyle="1" w:styleId="a3">
    <w:name w:val="图表文本"/>
    <w:basedOn w:val="Normal"/>
    <w:autoRedefine/>
    <w:rsid w:val="002949F2"/>
    <w:pPr>
      <w:widowControl w:val="0"/>
      <w:tabs>
        <w:tab w:val="clear" w:pos="794"/>
        <w:tab w:val="clear" w:pos="1191"/>
        <w:tab w:val="clear" w:pos="1588"/>
        <w:tab w:val="clear" w:pos="1985"/>
      </w:tabs>
      <w:overflowPunct/>
      <w:autoSpaceDE/>
      <w:autoSpaceDN/>
      <w:adjustRightInd/>
      <w:spacing w:before="0" w:afterLines="50" w:line="360" w:lineRule="auto"/>
      <w:ind w:hanging="21"/>
      <w:jc w:val="center"/>
      <w:textAlignment w:val="auto"/>
    </w:pPr>
    <w:rPr>
      <w:rFonts w:eastAsia="SimSun"/>
      <w:kern w:val="2"/>
      <w:szCs w:val="24"/>
      <w:lang w:val="en-US" w:eastAsia="zh-CN"/>
    </w:rPr>
  </w:style>
  <w:style w:type="character" w:customStyle="1" w:styleId="Char0">
    <w:name w:val="图表标题 Char"/>
    <w:locked/>
    <w:rsid w:val="002949F2"/>
    <w:rPr>
      <w:rFonts w:ascii="Times New Roman" w:eastAsia="SimSun" w:hAnsi="Times New Roman"/>
      <w:noProof w:val="0"/>
      <w:kern w:val="2"/>
      <w:sz w:val="24"/>
      <w:szCs w:val="24"/>
      <w:lang w:val="en-GB" w:eastAsia="de-DE"/>
    </w:rPr>
  </w:style>
  <w:style w:type="paragraph" w:customStyle="1" w:styleId="StyleListNumber2BeforeAutoAfterAuto1">
    <w:name w:val="Style List Number 2 + Before:  Auto After:  Auto1"/>
    <w:basedOn w:val="ListNumber2"/>
    <w:rsid w:val="002949F2"/>
    <w:pPr>
      <w:widowControl w:val="0"/>
      <w:tabs>
        <w:tab w:val="left" w:pos="800"/>
        <w:tab w:val="num" w:pos="1200"/>
      </w:tabs>
      <w:spacing w:beforeAutospacing="1" w:after="0" w:afterAutospacing="1" w:line="320" w:lineRule="exact"/>
      <w:ind w:left="1200" w:hanging="780"/>
    </w:pPr>
    <w:rPr>
      <w:rFonts w:eastAsia="Times New Roman" w:cs="MS UI Gothic"/>
      <w:kern w:val="2"/>
      <w:lang w:eastAsia="zh-CN"/>
    </w:rPr>
  </w:style>
  <w:style w:type="paragraph" w:customStyle="1" w:styleId="ZD">
    <w:name w:val="ZD"/>
    <w:rsid w:val="002949F2"/>
    <w:pPr>
      <w:framePr w:wrap="notBeside" w:vAnchor="page" w:hAnchor="margin" w:y="15764"/>
      <w:widowControl w:val="0"/>
      <w:overflowPunct w:val="0"/>
      <w:autoSpaceDE w:val="0"/>
      <w:autoSpaceDN w:val="0"/>
      <w:adjustRightInd w:val="0"/>
      <w:textAlignment w:val="baseline"/>
    </w:pPr>
    <w:rPr>
      <w:rFonts w:ascii="Arial" w:eastAsia="SimSun" w:hAnsi="Arial"/>
      <w:noProof/>
      <w:sz w:val="32"/>
      <w:lang w:val="en-GB" w:eastAsia="en-GB"/>
    </w:rPr>
  </w:style>
  <w:style w:type="paragraph" w:customStyle="1" w:styleId="TT">
    <w:name w:val="TT"/>
    <w:basedOn w:val="Heading1"/>
    <w:next w:val="Normal"/>
    <w:rsid w:val="002949F2"/>
    <w:pPr>
      <w:pBdr>
        <w:top w:val="single" w:sz="12" w:space="3" w:color="auto"/>
      </w:pBdr>
      <w:tabs>
        <w:tab w:val="clear" w:pos="794"/>
        <w:tab w:val="clear" w:pos="1191"/>
        <w:tab w:val="clear" w:pos="1588"/>
        <w:tab w:val="clear" w:pos="1985"/>
      </w:tabs>
      <w:spacing w:before="240" w:after="180"/>
      <w:ind w:left="1134" w:hanging="1134"/>
      <w:jc w:val="left"/>
      <w:outlineLvl w:val="9"/>
    </w:pPr>
    <w:rPr>
      <w:rFonts w:ascii="Arial" w:eastAsia="SimSun" w:hAnsi="Arial"/>
      <w:b w:val="0"/>
      <w:sz w:val="36"/>
      <w:lang w:val="en-GB" w:eastAsia="en-GB"/>
    </w:rPr>
  </w:style>
  <w:style w:type="paragraph" w:customStyle="1" w:styleId="NF">
    <w:name w:val="NF"/>
    <w:basedOn w:val="NO"/>
    <w:rsid w:val="002949F2"/>
    <w:pPr>
      <w:keepNext/>
      <w:spacing w:after="0"/>
    </w:pPr>
    <w:rPr>
      <w:rFonts w:ascii="Arial" w:eastAsia="Times New Roman" w:hAnsi="Arial"/>
      <w:sz w:val="18"/>
      <w:lang w:eastAsia="en-GB"/>
    </w:rPr>
  </w:style>
  <w:style w:type="paragraph" w:customStyle="1" w:styleId="PL">
    <w:name w:val="PL"/>
    <w:rsid w:val="002949F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SimSun" w:hAnsi="Courier New"/>
      <w:noProof/>
      <w:sz w:val="16"/>
      <w:lang w:val="en-GB" w:eastAsia="en-GB"/>
    </w:rPr>
  </w:style>
  <w:style w:type="paragraph" w:customStyle="1" w:styleId="LD">
    <w:name w:val="LD"/>
    <w:rsid w:val="002949F2"/>
    <w:pPr>
      <w:keepNext/>
      <w:keepLines/>
      <w:overflowPunct w:val="0"/>
      <w:autoSpaceDE w:val="0"/>
      <w:autoSpaceDN w:val="0"/>
      <w:adjustRightInd w:val="0"/>
      <w:spacing w:line="180" w:lineRule="exact"/>
      <w:textAlignment w:val="baseline"/>
    </w:pPr>
    <w:rPr>
      <w:rFonts w:ascii="Courier New" w:eastAsia="SimSun" w:hAnsi="Courier New"/>
      <w:noProof/>
      <w:lang w:val="en-GB" w:eastAsia="en-GB"/>
    </w:rPr>
  </w:style>
  <w:style w:type="paragraph" w:customStyle="1" w:styleId="EX">
    <w:name w:val="EX"/>
    <w:basedOn w:val="Normal"/>
    <w:rsid w:val="002949F2"/>
    <w:pPr>
      <w:keepLines/>
      <w:tabs>
        <w:tab w:val="clear" w:pos="794"/>
        <w:tab w:val="clear" w:pos="1191"/>
        <w:tab w:val="clear" w:pos="1588"/>
        <w:tab w:val="clear" w:pos="1985"/>
      </w:tabs>
      <w:spacing w:before="0" w:after="180"/>
      <w:ind w:left="1702" w:hanging="1418"/>
      <w:jc w:val="left"/>
    </w:pPr>
    <w:rPr>
      <w:rFonts w:eastAsia="SimSun"/>
      <w:sz w:val="20"/>
      <w:lang w:val="en-GB" w:eastAsia="en-GB"/>
    </w:rPr>
  </w:style>
  <w:style w:type="paragraph" w:customStyle="1" w:styleId="NW">
    <w:name w:val="NW"/>
    <w:basedOn w:val="NO"/>
    <w:rsid w:val="002949F2"/>
    <w:pPr>
      <w:spacing w:after="0"/>
    </w:pPr>
    <w:rPr>
      <w:rFonts w:eastAsia="Times New Roman"/>
      <w:lang w:eastAsia="en-GB"/>
    </w:rPr>
  </w:style>
  <w:style w:type="paragraph" w:customStyle="1" w:styleId="EW">
    <w:name w:val="EW"/>
    <w:basedOn w:val="EX"/>
    <w:rsid w:val="002949F2"/>
    <w:pPr>
      <w:spacing w:after="0"/>
    </w:pPr>
  </w:style>
  <w:style w:type="paragraph" w:customStyle="1" w:styleId="EditorsNote">
    <w:name w:val="Editor's Note"/>
    <w:basedOn w:val="NO"/>
    <w:rsid w:val="002949F2"/>
    <w:rPr>
      <w:rFonts w:eastAsia="Times New Roman"/>
      <w:color w:val="FF0000"/>
      <w:lang w:eastAsia="en-GB"/>
    </w:rPr>
  </w:style>
  <w:style w:type="paragraph" w:customStyle="1" w:styleId="ZA">
    <w:name w:val="ZA"/>
    <w:rsid w:val="002949F2"/>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SimSun" w:hAnsi="Arial"/>
      <w:noProof/>
      <w:sz w:val="40"/>
      <w:lang w:val="en-GB" w:eastAsia="en-GB"/>
    </w:rPr>
  </w:style>
  <w:style w:type="paragraph" w:customStyle="1" w:styleId="ZB">
    <w:name w:val="ZB"/>
    <w:rsid w:val="002949F2"/>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SimSun" w:hAnsi="Arial"/>
      <w:i/>
      <w:noProof/>
      <w:lang w:val="en-GB" w:eastAsia="en-GB"/>
    </w:rPr>
  </w:style>
  <w:style w:type="paragraph" w:customStyle="1" w:styleId="ZU">
    <w:name w:val="ZU"/>
    <w:rsid w:val="002949F2"/>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SimSun" w:hAnsi="Arial"/>
      <w:noProof/>
      <w:lang w:val="en-GB" w:eastAsia="en-GB"/>
    </w:rPr>
  </w:style>
  <w:style w:type="paragraph" w:customStyle="1" w:styleId="ZH">
    <w:name w:val="ZH"/>
    <w:rsid w:val="002949F2"/>
    <w:pPr>
      <w:framePr w:wrap="notBeside" w:vAnchor="page" w:hAnchor="margin" w:xAlign="center" w:y="6805"/>
      <w:widowControl w:val="0"/>
      <w:overflowPunct w:val="0"/>
      <w:autoSpaceDE w:val="0"/>
      <w:autoSpaceDN w:val="0"/>
      <w:adjustRightInd w:val="0"/>
      <w:textAlignment w:val="baseline"/>
    </w:pPr>
    <w:rPr>
      <w:rFonts w:ascii="Arial" w:eastAsia="SimSun" w:hAnsi="Arial"/>
      <w:noProof/>
      <w:lang w:val="en-GB" w:eastAsia="en-GB"/>
    </w:rPr>
  </w:style>
  <w:style w:type="paragraph" w:customStyle="1" w:styleId="ZG">
    <w:name w:val="ZG"/>
    <w:rsid w:val="002949F2"/>
    <w:pPr>
      <w:framePr w:wrap="notBeside" w:vAnchor="page" w:hAnchor="margin" w:xAlign="right" w:y="6805"/>
      <w:widowControl w:val="0"/>
      <w:overflowPunct w:val="0"/>
      <w:autoSpaceDE w:val="0"/>
      <w:autoSpaceDN w:val="0"/>
      <w:adjustRightInd w:val="0"/>
      <w:jc w:val="right"/>
      <w:textAlignment w:val="baseline"/>
    </w:pPr>
    <w:rPr>
      <w:rFonts w:ascii="Arial" w:eastAsia="SimSun" w:hAnsi="Arial"/>
      <w:noProof/>
      <w:lang w:val="en-GB" w:eastAsia="en-GB"/>
    </w:rPr>
  </w:style>
  <w:style w:type="paragraph" w:customStyle="1" w:styleId="ZTD">
    <w:name w:val="ZTD"/>
    <w:basedOn w:val="ZB"/>
    <w:rsid w:val="002949F2"/>
    <w:pPr>
      <w:framePr w:hRule="auto" w:wrap="notBeside" w:y="852"/>
    </w:pPr>
    <w:rPr>
      <w:i w:val="0"/>
      <w:sz w:val="40"/>
    </w:rPr>
  </w:style>
  <w:style w:type="paragraph" w:customStyle="1" w:styleId="ZV">
    <w:name w:val="ZV"/>
    <w:basedOn w:val="ZU"/>
    <w:rsid w:val="002949F2"/>
    <w:pPr>
      <w:framePr w:wrap="notBeside" w:y="16161"/>
    </w:pPr>
  </w:style>
  <w:style w:type="paragraph" w:customStyle="1" w:styleId="INDENT1">
    <w:name w:val="INDENT1"/>
    <w:basedOn w:val="Normal"/>
    <w:rsid w:val="002949F2"/>
    <w:pPr>
      <w:tabs>
        <w:tab w:val="clear" w:pos="794"/>
        <w:tab w:val="clear" w:pos="1191"/>
        <w:tab w:val="clear" w:pos="1588"/>
        <w:tab w:val="clear" w:pos="1985"/>
      </w:tabs>
      <w:spacing w:before="0" w:after="180"/>
      <w:ind w:left="851"/>
      <w:jc w:val="left"/>
    </w:pPr>
    <w:rPr>
      <w:rFonts w:eastAsia="SimSun"/>
      <w:sz w:val="20"/>
      <w:lang w:val="en-GB" w:eastAsia="en-GB"/>
    </w:rPr>
  </w:style>
  <w:style w:type="paragraph" w:customStyle="1" w:styleId="INDENT2">
    <w:name w:val="INDENT2"/>
    <w:basedOn w:val="Normal"/>
    <w:rsid w:val="002949F2"/>
    <w:pPr>
      <w:tabs>
        <w:tab w:val="clear" w:pos="794"/>
        <w:tab w:val="clear" w:pos="1191"/>
        <w:tab w:val="clear" w:pos="1588"/>
        <w:tab w:val="clear" w:pos="1985"/>
      </w:tabs>
      <w:spacing w:before="0" w:after="180"/>
      <w:ind w:left="1135" w:hanging="284"/>
      <w:jc w:val="left"/>
    </w:pPr>
    <w:rPr>
      <w:rFonts w:eastAsia="SimSun"/>
      <w:sz w:val="20"/>
      <w:lang w:val="en-GB" w:eastAsia="en-GB"/>
    </w:rPr>
  </w:style>
  <w:style w:type="paragraph" w:customStyle="1" w:styleId="INDENT3">
    <w:name w:val="INDENT3"/>
    <w:basedOn w:val="Normal"/>
    <w:rsid w:val="002949F2"/>
    <w:pPr>
      <w:tabs>
        <w:tab w:val="clear" w:pos="794"/>
        <w:tab w:val="clear" w:pos="1191"/>
        <w:tab w:val="clear" w:pos="1588"/>
        <w:tab w:val="clear" w:pos="1985"/>
      </w:tabs>
      <w:spacing w:before="0" w:after="180"/>
      <w:ind w:left="1701" w:hanging="567"/>
      <w:jc w:val="left"/>
    </w:pPr>
    <w:rPr>
      <w:rFonts w:eastAsia="SimSun"/>
      <w:sz w:val="20"/>
      <w:lang w:val="en-GB" w:eastAsia="en-GB"/>
    </w:rPr>
  </w:style>
  <w:style w:type="paragraph" w:customStyle="1" w:styleId="RecCCITT">
    <w:name w:val="Rec_CCITT_#"/>
    <w:basedOn w:val="Normal"/>
    <w:rsid w:val="002949F2"/>
    <w:pPr>
      <w:keepNext/>
      <w:keepLines/>
      <w:tabs>
        <w:tab w:val="clear" w:pos="794"/>
        <w:tab w:val="clear" w:pos="1191"/>
        <w:tab w:val="clear" w:pos="1588"/>
        <w:tab w:val="clear" w:pos="1985"/>
      </w:tabs>
      <w:spacing w:before="0" w:after="180"/>
      <w:jc w:val="left"/>
    </w:pPr>
    <w:rPr>
      <w:rFonts w:eastAsia="SimSun"/>
      <w:b/>
      <w:sz w:val="20"/>
      <w:lang w:val="en-GB" w:eastAsia="en-GB"/>
    </w:rPr>
  </w:style>
  <w:style w:type="paragraph" w:customStyle="1" w:styleId="CouvRecTitle">
    <w:name w:val="Couv Rec Title"/>
    <w:basedOn w:val="Normal"/>
    <w:rsid w:val="002949F2"/>
    <w:pPr>
      <w:keepNext/>
      <w:keepLines/>
      <w:tabs>
        <w:tab w:val="clear" w:pos="794"/>
        <w:tab w:val="clear" w:pos="1191"/>
        <w:tab w:val="clear" w:pos="1588"/>
        <w:tab w:val="clear" w:pos="1985"/>
      </w:tabs>
      <w:spacing w:before="240" w:after="180"/>
      <w:ind w:left="1418"/>
      <w:jc w:val="left"/>
    </w:pPr>
    <w:rPr>
      <w:rFonts w:ascii="Arial" w:eastAsia="SimSun" w:hAnsi="Arial"/>
      <w:b/>
      <w:sz w:val="36"/>
      <w:lang w:val="en-US" w:eastAsia="en-GB"/>
    </w:rPr>
  </w:style>
  <w:style w:type="paragraph" w:customStyle="1" w:styleId="Guidance">
    <w:name w:val="Guidance"/>
    <w:basedOn w:val="Normal"/>
    <w:rsid w:val="002949F2"/>
    <w:pPr>
      <w:tabs>
        <w:tab w:val="clear" w:pos="794"/>
        <w:tab w:val="clear" w:pos="1191"/>
        <w:tab w:val="clear" w:pos="1588"/>
        <w:tab w:val="clear" w:pos="1985"/>
      </w:tabs>
      <w:spacing w:before="0" w:after="180"/>
      <w:jc w:val="left"/>
    </w:pPr>
    <w:rPr>
      <w:rFonts w:eastAsia="SimSun"/>
      <w:i/>
      <w:color w:val="0000FF"/>
      <w:sz w:val="20"/>
      <w:lang w:val="en-GB" w:eastAsia="en-GB"/>
    </w:rPr>
  </w:style>
  <w:style w:type="paragraph" w:customStyle="1" w:styleId="ListofMilestones">
    <w:name w:val="List of Milestones"/>
    <w:basedOn w:val="Normal"/>
    <w:rsid w:val="00FC6047"/>
    <w:pPr>
      <w:tabs>
        <w:tab w:val="clear" w:pos="794"/>
        <w:tab w:val="clear" w:pos="1191"/>
        <w:tab w:val="clear" w:pos="1588"/>
        <w:tab w:val="clear" w:pos="1985"/>
        <w:tab w:val="num" w:pos="990"/>
      </w:tabs>
      <w:spacing w:before="0"/>
      <w:ind w:left="283" w:hanging="283"/>
      <w:jc w:val="left"/>
    </w:pPr>
    <w:rPr>
      <w:rFonts w:ascii="Arial" w:hAnsi="Arial"/>
      <w:sz w:val="16"/>
      <w:lang w:val="en-GB" w:eastAsia="en-GB"/>
    </w:rPr>
  </w:style>
  <w:style w:type="paragraph" w:customStyle="1" w:styleId="SvcTabCol1">
    <w:name w:val="Svc Tab Col 1"/>
    <w:basedOn w:val="Normal"/>
    <w:rsid w:val="002949F2"/>
    <w:pPr>
      <w:widowControl w:val="0"/>
      <w:tabs>
        <w:tab w:val="clear" w:pos="794"/>
        <w:tab w:val="clear" w:pos="1191"/>
        <w:tab w:val="clear" w:pos="1588"/>
        <w:tab w:val="clear" w:pos="1985"/>
      </w:tabs>
      <w:spacing w:before="60" w:after="60"/>
      <w:jc w:val="left"/>
    </w:pPr>
    <w:rPr>
      <w:rFonts w:eastAsia="SimSun"/>
      <w:sz w:val="20"/>
      <w:lang w:val="en-US" w:eastAsia="en-GB"/>
    </w:rPr>
  </w:style>
  <w:style w:type="paragraph" w:customStyle="1" w:styleId="berschrift1H1">
    <w:name w:val="Überschrift 1.H1"/>
    <w:basedOn w:val="Normal"/>
    <w:next w:val="Normal"/>
    <w:rsid w:val="002949F2"/>
    <w:pPr>
      <w:keepNext/>
      <w:keepLines/>
      <w:numPr>
        <w:numId w:val="18"/>
      </w:numPr>
      <w:pBdr>
        <w:top w:val="single" w:sz="12" w:space="3" w:color="auto"/>
      </w:pBdr>
      <w:tabs>
        <w:tab w:val="clear" w:pos="794"/>
        <w:tab w:val="clear" w:pos="1191"/>
        <w:tab w:val="clear" w:pos="1588"/>
        <w:tab w:val="clear" w:pos="1985"/>
      </w:tabs>
      <w:spacing w:before="240" w:after="180"/>
      <w:jc w:val="left"/>
      <w:outlineLvl w:val="0"/>
    </w:pPr>
    <w:rPr>
      <w:rFonts w:ascii="Arial" w:eastAsia="SimSun" w:hAnsi="Arial"/>
      <w:sz w:val="36"/>
      <w:lang w:val="en-GB" w:eastAsia="en-GB"/>
    </w:rPr>
  </w:style>
  <w:style w:type="paragraph" w:customStyle="1" w:styleId="textintend1">
    <w:name w:val="text intend 1"/>
    <w:basedOn w:val="text"/>
    <w:rsid w:val="002949F2"/>
    <w:pPr>
      <w:widowControl/>
      <w:numPr>
        <w:numId w:val="15"/>
      </w:numPr>
      <w:spacing w:after="120"/>
    </w:pPr>
    <w:rPr>
      <w:rFonts w:eastAsia="MS Mincho"/>
      <w:lang w:val="en-US"/>
    </w:rPr>
  </w:style>
  <w:style w:type="paragraph" w:customStyle="1" w:styleId="text">
    <w:name w:val="text"/>
    <w:basedOn w:val="Normal"/>
    <w:rsid w:val="002949F2"/>
    <w:pPr>
      <w:widowControl w:val="0"/>
      <w:tabs>
        <w:tab w:val="clear" w:pos="794"/>
        <w:tab w:val="clear" w:pos="1191"/>
        <w:tab w:val="clear" w:pos="1588"/>
        <w:tab w:val="clear" w:pos="1985"/>
      </w:tabs>
      <w:spacing w:before="0" w:after="240"/>
    </w:pPr>
    <w:rPr>
      <w:rFonts w:eastAsia="SimSun"/>
      <w:lang w:val="en-AU" w:eastAsia="en-GB"/>
    </w:rPr>
  </w:style>
  <w:style w:type="paragraph" w:customStyle="1" w:styleId="textintend2">
    <w:name w:val="text intend 2"/>
    <w:basedOn w:val="text"/>
    <w:rsid w:val="002949F2"/>
    <w:pPr>
      <w:widowControl/>
      <w:numPr>
        <w:numId w:val="16"/>
      </w:numPr>
      <w:spacing w:after="120"/>
    </w:pPr>
    <w:rPr>
      <w:rFonts w:eastAsia="MS Mincho"/>
      <w:lang w:val="en-US"/>
    </w:rPr>
  </w:style>
  <w:style w:type="paragraph" w:customStyle="1" w:styleId="textintend3">
    <w:name w:val="text intend 3"/>
    <w:basedOn w:val="text"/>
    <w:rsid w:val="002949F2"/>
    <w:pPr>
      <w:widowControl/>
      <w:numPr>
        <w:numId w:val="17"/>
      </w:numPr>
      <w:spacing w:after="120"/>
    </w:pPr>
    <w:rPr>
      <w:rFonts w:eastAsia="MS Mincho"/>
      <w:lang w:val="en-US"/>
    </w:rPr>
  </w:style>
  <w:style w:type="paragraph" w:customStyle="1" w:styleId="normalpuce">
    <w:name w:val="normal puce"/>
    <w:basedOn w:val="Normal"/>
    <w:rsid w:val="002949F2"/>
    <w:pPr>
      <w:widowControl w:val="0"/>
      <w:numPr>
        <w:numId w:val="19"/>
      </w:numPr>
      <w:tabs>
        <w:tab w:val="clear" w:pos="794"/>
        <w:tab w:val="clear" w:pos="1191"/>
        <w:tab w:val="clear" w:pos="1588"/>
        <w:tab w:val="clear" w:pos="1985"/>
      </w:tabs>
      <w:spacing w:before="60" w:after="60"/>
    </w:pPr>
    <w:rPr>
      <w:rFonts w:eastAsia="MS Mincho"/>
      <w:sz w:val="20"/>
      <w:lang w:val="en-GB" w:eastAsia="en-GB"/>
    </w:rPr>
  </w:style>
  <w:style w:type="paragraph" w:customStyle="1" w:styleId="TextkrpervorPunkt">
    <w:name w:val="Textkörper vor Punkt"/>
    <w:basedOn w:val="BodyText"/>
    <w:next w:val="ListBullet0"/>
    <w:rsid w:val="002949F2"/>
    <w:pPr>
      <w:keepNext/>
      <w:tabs>
        <w:tab w:val="clear" w:pos="794"/>
        <w:tab w:val="clear" w:pos="1191"/>
        <w:tab w:val="clear" w:pos="1588"/>
        <w:tab w:val="clear" w:pos="1985"/>
      </w:tabs>
      <w:spacing w:before="0" w:after="0"/>
      <w:jc w:val="both"/>
    </w:pPr>
    <w:rPr>
      <w:rFonts w:eastAsia="Times New Roman"/>
      <w:sz w:val="20"/>
      <w:lang w:eastAsia="de-DE"/>
    </w:rPr>
  </w:style>
  <w:style w:type="paragraph" w:customStyle="1" w:styleId="skinny">
    <w:name w:val="skinny"/>
    <w:basedOn w:val="Normal"/>
    <w:rsid w:val="002949F2"/>
    <w:pPr>
      <w:pBdr>
        <w:top w:val="single" w:sz="6" w:space="4" w:color="auto"/>
      </w:pBdr>
      <w:tabs>
        <w:tab w:val="clear" w:pos="794"/>
        <w:tab w:val="clear" w:pos="1191"/>
        <w:tab w:val="clear" w:pos="1588"/>
        <w:tab w:val="clear" w:pos="1985"/>
      </w:tabs>
      <w:spacing w:before="0" w:line="80" w:lineRule="exact"/>
      <w:jc w:val="left"/>
    </w:pPr>
    <w:rPr>
      <w:rFonts w:ascii="Bookman Old Style" w:eastAsia="SimSun" w:hAnsi="Bookman Old Style"/>
      <w:lang w:val="en-US" w:eastAsia="en-GB"/>
    </w:rPr>
  </w:style>
  <w:style w:type="paragraph" w:customStyle="1" w:styleId="figureart">
    <w:name w:val="figure art"/>
    <w:basedOn w:val="Normal"/>
    <w:next w:val="Normal"/>
    <w:rsid w:val="002949F2"/>
    <w:pPr>
      <w:keepNext/>
      <w:tabs>
        <w:tab w:val="clear" w:pos="794"/>
        <w:tab w:val="clear" w:pos="1191"/>
        <w:tab w:val="clear" w:pos="1588"/>
        <w:tab w:val="clear" w:pos="1985"/>
      </w:tabs>
      <w:spacing w:line="280" w:lineRule="atLeast"/>
      <w:jc w:val="center"/>
    </w:pPr>
    <w:rPr>
      <w:rFonts w:ascii="Bookman Old Style" w:eastAsia="SimSun" w:hAnsi="Bookman Old Style"/>
      <w:sz w:val="20"/>
      <w:lang w:val="en-US" w:eastAsia="en-GB"/>
    </w:rPr>
  </w:style>
  <w:style w:type="paragraph" w:customStyle="1" w:styleId="numbrdlist">
    <w:name w:val="numbrd list"/>
    <w:basedOn w:val="Normal"/>
    <w:rsid w:val="002949F2"/>
    <w:pPr>
      <w:tabs>
        <w:tab w:val="clear" w:pos="794"/>
        <w:tab w:val="clear" w:pos="1191"/>
        <w:tab w:val="clear" w:pos="1588"/>
        <w:tab w:val="clear" w:pos="1985"/>
        <w:tab w:val="decimal" w:pos="547"/>
      </w:tabs>
      <w:spacing w:line="280" w:lineRule="atLeast"/>
      <w:ind w:left="720" w:hanging="720"/>
      <w:jc w:val="left"/>
    </w:pPr>
    <w:rPr>
      <w:rFonts w:ascii="Bookman Old Style" w:eastAsia="SimSun" w:hAnsi="Bookman Old Style"/>
      <w:sz w:val="20"/>
      <w:lang w:val="en-US" w:eastAsia="en-GB"/>
    </w:rPr>
  </w:style>
  <w:style w:type="paragraph" w:customStyle="1" w:styleId="datafield">
    <w:name w:val="data field"/>
    <w:basedOn w:val="Normal"/>
    <w:rsid w:val="002949F2"/>
    <w:pPr>
      <w:keepLines/>
      <w:tabs>
        <w:tab w:val="clear" w:pos="794"/>
        <w:tab w:val="clear" w:pos="1191"/>
        <w:tab w:val="clear" w:pos="1588"/>
        <w:tab w:val="clear" w:pos="1985"/>
        <w:tab w:val="right" w:pos="2160"/>
        <w:tab w:val="left" w:pos="2520"/>
      </w:tabs>
      <w:spacing w:line="280" w:lineRule="atLeast"/>
      <w:ind w:left="2880" w:hanging="2880"/>
    </w:pPr>
    <w:rPr>
      <w:rFonts w:ascii="Bookman Old Style" w:eastAsia="SimSun" w:hAnsi="Bookman Old Style"/>
      <w:sz w:val="20"/>
      <w:lang w:val="en-US" w:eastAsia="en-GB"/>
    </w:rPr>
  </w:style>
  <w:style w:type="paragraph" w:customStyle="1" w:styleId="CoverItem">
    <w:name w:val="Cover Item"/>
    <w:basedOn w:val="Normal"/>
    <w:rsid w:val="002949F2"/>
    <w:pPr>
      <w:tabs>
        <w:tab w:val="clear" w:pos="794"/>
        <w:tab w:val="clear" w:pos="1191"/>
        <w:tab w:val="clear" w:pos="1588"/>
        <w:tab w:val="clear" w:pos="1985"/>
        <w:tab w:val="left" w:pos="2160"/>
      </w:tabs>
      <w:spacing w:before="0" w:after="120"/>
      <w:ind w:left="2160" w:hanging="2160"/>
      <w:jc w:val="left"/>
    </w:pPr>
    <w:rPr>
      <w:rFonts w:ascii="Bookman Old Style" w:eastAsia="SimSun" w:hAnsi="Bookman Old Style"/>
      <w:sz w:val="20"/>
      <w:lang w:val="en-US" w:eastAsia="en-GB"/>
    </w:rPr>
  </w:style>
  <w:style w:type="paragraph" w:customStyle="1" w:styleId="Notice">
    <w:name w:val="Notice"/>
    <w:basedOn w:val="Normal"/>
    <w:rsid w:val="002949F2"/>
    <w:pPr>
      <w:framePr w:w="9000" w:hSpace="180" w:vSpace="180" w:wrap="auto" w:hAnchor="margin" w:xAlign="center" w:yAlign="bottom"/>
      <w:pBdr>
        <w:top w:val="single" w:sz="6" w:space="4" w:color="auto"/>
        <w:left w:val="single" w:sz="6" w:space="4" w:color="auto"/>
        <w:bottom w:val="single" w:sz="6" w:space="4" w:color="auto"/>
        <w:right w:val="single" w:sz="6" w:space="4" w:color="auto"/>
      </w:pBdr>
      <w:tabs>
        <w:tab w:val="clear" w:pos="794"/>
        <w:tab w:val="clear" w:pos="1191"/>
        <w:tab w:val="clear" w:pos="1588"/>
        <w:tab w:val="clear" w:pos="1985"/>
      </w:tabs>
      <w:spacing w:before="80"/>
    </w:pPr>
    <w:rPr>
      <w:rFonts w:ascii="Bookman Old Style" w:eastAsia="SimSun" w:hAnsi="Bookman Old Style"/>
      <w:sz w:val="18"/>
      <w:lang w:val="en-US" w:eastAsia="en-GB"/>
    </w:rPr>
  </w:style>
  <w:style w:type="paragraph" w:customStyle="1" w:styleId="figurecaption0">
    <w:name w:val="figure caption"/>
    <w:basedOn w:val="Normal"/>
    <w:next w:val="Normal"/>
    <w:rsid w:val="002949F2"/>
    <w:pPr>
      <w:tabs>
        <w:tab w:val="clear" w:pos="794"/>
        <w:tab w:val="clear" w:pos="1191"/>
        <w:tab w:val="clear" w:pos="1588"/>
        <w:tab w:val="clear" w:pos="1985"/>
      </w:tabs>
      <w:spacing w:line="280" w:lineRule="atLeast"/>
      <w:jc w:val="center"/>
    </w:pPr>
    <w:rPr>
      <w:rFonts w:ascii="Bookman Old Style" w:eastAsia="SimSun" w:hAnsi="Bookman Old Style"/>
      <w:b/>
      <w:bCs/>
      <w:sz w:val="20"/>
      <w:lang w:val="en-US" w:eastAsia="en-GB"/>
    </w:rPr>
  </w:style>
  <w:style w:type="paragraph" w:customStyle="1" w:styleId="HTMLBody">
    <w:name w:val="HTML Body"/>
    <w:rsid w:val="002949F2"/>
    <w:rPr>
      <w:rFonts w:ascii="Courier" w:eastAsia="MS Mincho" w:hAnsi="Courier"/>
      <w:lang w:eastAsia="en-US"/>
    </w:rPr>
  </w:style>
  <w:style w:type="character" w:customStyle="1" w:styleId="strikethrough">
    <w:name w:val="strike through"/>
    <w:rsid w:val="002949F2"/>
    <w:rPr>
      <w:rFonts w:cs="Times New Roman"/>
      <w:strike/>
    </w:rPr>
  </w:style>
  <w:style w:type="character" w:customStyle="1" w:styleId="subscript">
    <w:name w:val="subscript"/>
    <w:rsid w:val="002949F2"/>
    <w:rPr>
      <w:rFonts w:cs="Times New Roman"/>
      <w:position w:val="-6"/>
      <w:sz w:val="18"/>
    </w:rPr>
  </w:style>
  <w:style w:type="character" w:customStyle="1" w:styleId="subscriptfootnote">
    <w:name w:val="subscript_footnote"/>
    <w:rsid w:val="002949F2"/>
    <w:rPr>
      <w:rFonts w:cs="Times New Roman"/>
      <w:position w:val="-6"/>
      <w:sz w:val="14"/>
    </w:rPr>
  </w:style>
  <w:style w:type="character" w:customStyle="1" w:styleId="superscript0">
    <w:name w:val="superscript"/>
    <w:rsid w:val="002949F2"/>
    <w:rPr>
      <w:rFonts w:cs="Times New Roman"/>
      <w:position w:val="6"/>
      <w:sz w:val="18"/>
    </w:rPr>
  </w:style>
  <w:style w:type="character" w:customStyle="1" w:styleId="superscriptfootnote">
    <w:name w:val="superscript_footnote"/>
    <w:rsid w:val="002949F2"/>
    <w:rPr>
      <w:rFonts w:cs="Times New Roman"/>
      <w:position w:val="6"/>
      <w:sz w:val="14"/>
    </w:rPr>
  </w:style>
  <w:style w:type="paragraph" w:customStyle="1" w:styleId="tablecaption">
    <w:name w:val="table caption"/>
    <w:basedOn w:val="Normal"/>
    <w:rsid w:val="002949F2"/>
    <w:pPr>
      <w:keepNext/>
      <w:tabs>
        <w:tab w:val="clear" w:pos="794"/>
        <w:tab w:val="clear" w:pos="1191"/>
        <w:tab w:val="clear" w:pos="1588"/>
        <w:tab w:val="clear" w:pos="1985"/>
      </w:tabs>
      <w:spacing w:after="120" w:line="280" w:lineRule="atLeast"/>
      <w:jc w:val="center"/>
    </w:pPr>
    <w:rPr>
      <w:rFonts w:ascii="Bookman Old Style" w:eastAsia="SimSun" w:hAnsi="Bookman Old Style"/>
      <w:b/>
      <w:sz w:val="20"/>
      <w:lang w:val="en-US" w:eastAsia="en-GB"/>
    </w:rPr>
  </w:style>
  <w:style w:type="paragraph" w:customStyle="1" w:styleId="Normal10">
    <w:name w:val="Normal.1"/>
    <w:basedOn w:val="Normal"/>
    <w:rsid w:val="002949F2"/>
    <w:pPr>
      <w:tabs>
        <w:tab w:val="clear" w:pos="794"/>
        <w:tab w:val="clear" w:pos="1191"/>
        <w:tab w:val="clear" w:pos="1588"/>
        <w:tab w:val="clear" w:pos="1985"/>
        <w:tab w:val="decimal" w:pos="1160"/>
        <w:tab w:val="left" w:pos="1440"/>
        <w:tab w:val="left" w:pos="4320"/>
        <w:tab w:val="decimal" w:pos="4760"/>
        <w:tab w:val="left" w:pos="5040"/>
        <w:tab w:val="decimal" w:pos="7200"/>
        <w:tab w:val="left" w:pos="7460"/>
      </w:tabs>
      <w:jc w:val="left"/>
    </w:pPr>
    <w:rPr>
      <w:rFonts w:ascii="Geneva" w:eastAsia="SimSun" w:hAnsi="Geneva"/>
      <w:sz w:val="20"/>
      <w:lang w:val="en-US" w:eastAsia="en-GB"/>
    </w:rPr>
  </w:style>
  <w:style w:type="paragraph" w:customStyle="1" w:styleId="lptext">
    <w:name w:val="löptext"/>
    <w:basedOn w:val="Normal"/>
    <w:rsid w:val="002949F2"/>
    <w:pPr>
      <w:tabs>
        <w:tab w:val="clear" w:pos="794"/>
        <w:tab w:val="clear" w:pos="1191"/>
        <w:tab w:val="clear" w:pos="1588"/>
        <w:tab w:val="clear" w:pos="1985"/>
      </w:tabs>
      <w:spacing w:before="100" w:after="100"/>
      <w:ind w:left="860"/>
      <w:jc w:val="left"/>
    </w:pPr>
    <w:rPr>
      <w:rFonts w:ascii="Times" w:eastAsia="SimSun" w:hAnsi="Times"/>
      <w:lang w:val="en-US" w:eastAsia="en-GB"/>
    </w:rPr>
  </w:style>
  <w:style w:type="paragraph" w:customStyle="1" w:styleId="Headerheaderodd1">
    <w:name w:val="Header.header odd1"/>
    <w:basedOn w:val="Normal"/>
    <w:rsid w:val="002949F2"/>
    <w:pPr>
      <w:tabs>
        <w:tab w:val="clear" w:pos="794"/>
        <w:tab w:val="clear" w:pos="1191"/>
        <w:tab w:val="clear" w:pos="1588"/>
        <w:tab w:val="clear" w:pos="1985"/>
        <w:tab w:val="center" w:pos="4536"/>
        <w:tab w:val="right" w:pos="9072"/>
      </w:tabs>
      <w:spacing w:before="0"/>
      <w:jc w:val="left"/>
    </w:pPr>
    <w:rPr>
      <w:rFonts w:eastAsia="SimSun"/>
      <w:b/>
      <w:lang w:val="en-GB" w:eastAsia="en-GB"/>
    </w:rPr>
  </w:style>
  <w:style w:type="paragraph" w:customStyle="1" w:styleId="Level1headingwo">
    <w:name w:val="Level 1 heading w/o #"/>
    <w:basedOn w:val="Heading1"/>
    <w:next w:val="text"/>
    <w:rsid w:val="002949F2"/>
    <w:pPr>
      <w:keepLines w:val="0"/>
      <w:tabs>
        <w:tab w:val="clear" w:pos="794"/>
        <w:tab w:val="clear" w:pos="1191"/>
        <w:tab w:val="clear" w:pos="1588"/>
        <w:tab w:val="clear" w:pos="1985"/>
      </w:tabs>
      <w:spacing w:before="240" w:after="240"/>
      <w:ind w:left="0" w:firstLine="0"/>
      <w:outlineLvl w:val="9"/>
    </w:pPr>
    <w:rPr>
      <w:rFonts w:eastAsia="SimSun"/>
      <w:b w:val="0"/>
      <w:caps/>
      <w:lang w:val="en-US" w:eastAsia="en-GB"/>
    </w:rPr>
  </w:style>
  <w:style w:type="paragraph" w:customStyle="1" w:styleId="Heading1H1">
    <w:name w:val="Heading 1.H1"/>
    <w:basedOn w:val="Normal"/>
    <w:next w:val="BodyText"/>
    <w:rsid w:val="002949F2"/>
    <w:pPr>
      <w:keepNext/>
      <w:numPr>
        <w:numId w:val="21"/>
      </w:numPr>
      <w:tabs>
        <w:tab w:val="clear" w:pos="794"/>
        <w:tab w:val="clear" w:pos="1191"/>
        <w:tab w:val="clear" w:pos="1588"/>
        <w:tab w:val="clear" w:pos="1985"/>
      </w:tabs>
      <w:spacing w:before="240" w:after="60"/>
      <w:jc w:val="left"/>
    </w:pPr>
    <w:rPr>
      <w:rFonts w:ascii="Arial" w:eastAsia="SimSun" w:hAnsi="Arial"/>
      <w:b/>
      <w:kern w:val="28"/>
      <w:sz w:val="28"/>
      <w:lang w:val="en-GB" w:eastAsia="en-GB"/>
    </w:rPr>
  </w:style>
  <w:style w:type="paragraph" w:customStyle="1" w:styleId="table1">
    <w:name w:val="table"/>
    <w:basedOn w:val="Normal"/>
    <w:next w:val="Normal"/>
    <w:rsid w:val="002949F2"/>
    <w:pPr>
      <w:tabs>
        <w:tab w:val="clear" w:pos="794"/>
        <w:tab w:val="clear" w:pos="1191"/>
        <w:tab w:val="clear" w:pos="1588"/>
        <w:tab w:val="clear" w:pos="1985"/>
      </w:tabs>
      <w:spacing w:before="0"/>
      <w:jc w:val="center"/>
    </w:pPr>
    <w:rPr>
      <w:rFonts w:eastAsia="MS Mincho"/>
      <w:sz w:val="20"/>
      <w:lang w:val="en-US" w:eastAsia="en-GB"/>
    </w:rPr>
  </w:style>
  <w:style w:type="paragraph" w:customStyle="1" w:styleId="HE">
    <w:name w:val="HE"/>
    <w:basedOn w:val="Normal"/>
    <w:rsid w:val="002949F2"/>
    <w:pPr>
      <w:tabs>
        <w:tab w:val="clear" w:pos="794"/>
        <w:tab w:val="clear" w:pos="1191"/>
        <w:tab w:val="clear" w:pos="1588"/>
        <w:tab w:val="clear" w:pos="1985"/>
      </w:tabs>
      <w:spacing w:before="0"/>
      <w:jc w:val="left"/>
    </w:pPr>
    <w:rPr>
      <w:rFonts w:eastAsia="MS Mincho"/>
      <w:b/>
      <w:sz w:val="20"/>
      <w:lang w:val="en-GB" w:eastAsia="en-GB"/>
    </w:rPr>
  </w:style>
  <w:style w:type="character" w:customStyle="1" w:styleId="figurecaptionChar">
    <w:name w:val="figure caption Char"/>
    <w:rsid w:val="002949F2"/>
    <w:rPr>
      <w:rFonts w:ascii="Bookman Old Style" w:hAnsi="Bookman Old Style" w:cs="Times New Roman"/>
      <w:b/>
      <w:bCs/>
      <w:noProof w:val="0"/>
      <w:lang w:val="en-US" w:eastAsia="en-US" w:bidi="ar-SA"/>
    </w:rPr>
  </w:style>
  <w:style w:type="character" w:customStyle="1" w:styleId="TFChar">
    <w:name w:val="TF Char"/>
    <w:rsid w:val="002949F2"/>
    <w:rPr>
      <w:rFonts w:ascii="Arial" w:hAnsi="Arial" w:cs="Times New Roman"/>
      <w:b/>
      <w:noProof w:val="0"/>
      <w:lang w:val="en-GB" w:eastAsia="en-US" w:bidi="ar-SA"/>
    </w:rPr>
  </w:style>
  <w:style w:type="paragraph" w:customStyle="1" w:styleId="Standard1">
    <w:name w:val="Standard1"/>
    <w:rsid w:val="002949F2"/>
    <w:pPr>
      <w:widowControl w:val="0"/>
    </w:pPr>
    <w:rPr>
      <w:rFonts w:eastAsia="MS Mincho"/>
      <w:lang w:eastAsia="en-US"/>
    </w:rPr>
  </w:style>
  <w:style w:type="paragraph" w:customStyle="1" w:styleId="tdoc-header">
    <w:name w:val="tdoc-header"/>
    <w:rsid w:val="002949F2"/>
    <w:rPr>
      <w:rFonts w:ascii="Arial" w:eastAsia="MS Mincho" w:hAnsi="Arial"/>
      <w:noProof/>
      <w:sz w:val="24"/>
      <w:lang w:val="en-GB" w:eastAsia="en-US"/>
    </w:rPr>
  </w:style>
  <w:style w:type="paragraph" w:customStyle="1" w:styleId="EQCentered">
    <w:name w:val="EQ + Centered"/>
    <w:basedOn w:val="EQ"/>
    <w:rsid w:val="002949F2"/>
    <w:pPr>
      <w:spacing w:after="0"/>
    </w:pPr>
    <w:rPr>
      <w:rFonts w:ascii="Arial" w:eastAsia="Times New Roman" w:hAnsi="Arial"/>
      <w:sz w:val="22"/>
      <w:lang w:val="en-US" w:eastAsia="en-GB"/>
    </w:rPr>
  </w:style>
  <w:style w:type="paragraph" w:customStyle="1" w:styleId="NumberedList0">
    <w:name w:val="Numbered List 0"/>
    <w:basedOn w:val="Normal"/>
    <w:rsid w:val="002949F2"/>
    <w:pPr>
      <w:tabs>
        <w:tab w:val="clear" w:pos="794"/>
        <w:tab w:val="clear" w:pos="1191"/>
        <w:tab w:val="clear" w:pos="1588"/>
        <w:tab w:val="clear" w:pos="1985"/>
      </w:tabs>
      <w:spacing w:before="0" w:after="220"/>
      <w:ind w:left="1298" w:hanging="1298"/>
      <w:jc w:val="left"/>
    </w:pPr>
    <w:rPr>
      <w:rFonts w:ascii="Arial" w:eastAsia="SimSun" w:hAnsi="Arial"/>
      <w:sz w:val="22"/>
      <w:lang w:val="en-US" w:eastAsia="en-GB"/>
    </w:rPr>
  </w:style>
  <w:style w:type="paragraph" w:customStyle="1" w:styleId="NumberedList1">
    <w:name w:val="Numbered List 1"/>
    <w:basedOn w:val="Normal"/>
    <w:rsid w:val="002949F2"/>
    <w:pPr>
      <w:tabs>
        <w:tab w:val="clear" w:pos="794"/>
        <w:tab w:val="clear" w:pos="1191"/>
        <w:tab w:val="clear" w:pos="1588"/>
        <w:tab w:val="clear" w:pos="1985"/>
      </w:tabs>
      <w:spacing w:before="0" w:after="220"/>
      <w:ind w:left="1655" w:hanging="357"/>
      <w:jc w:val="left"/>
    </w:pPr>
    <w:rPr>
      <w:rFonts w:ascii="Arial" w:eastAsia="SimSun" w:hAnsi="Arial"/>
      <w:sz w:val="22"/>
      <w:lang w:val="en-US" w:eastAsia="en-GB"/>
    </w:rPr>
  </w:style>
  <w:style w:type="paragraph" w:customStyle="1" w:styleId="NumberedList2">
    <w:name w:val="Numbered List 2"/>
    <w:basedOn w:val="NumberedList1"/>
    <w:rsid w:val="002949F2"/>
    <w:pPr>
      <w:ind w:left="2954"/>
    </w:pPr>
  </w:style>
  <w:style w:type="paragraph" w:customStyle="1" w:styleId="DocumentTitle">
    <w:name w:val="Document Title"/>
    <w:basedOn w:val="Normal"/>
    <w:rsid w:val="002949F2"/>
    <w:pPr>
      <w:tabs>
        <w:tab w:val="clear" w:pos="794"/>
        <w:tab w:val="clear" w:pos="1191"/>
        <w:tab w:val="clear" w:pos="1588"/>
        <w:tab w:val="clear" w:pos="1985"/>
      </w:tabs>
      <w:spacing w:before="2800"/>
      <w:jc w:val="left"/>
    </w:pPr>
    <w:rPr>
      <w:rFonts w:ascii="Arial" w:eastAsia="SimSun" w:hAnsi="Arial"/>
      <w:b/>
      <w:sz w:val="36"/>
      <w:lang w:val="en-US" w:eastAsia="en-GB"/>
    </w:rPr>
  </w:style>
  <w:style w:type="paragraph" w:customStyle="1" w:styleId="CRCoverPage">
    <w:name w:val="CR Cover Page"/>
    <w:rsid w:val="002949F2"/>
    <w:pPr>
      <w:spacing w:after="120"/>
    </w:pPr>
    <w:rPr>
      <w:rFonts w:ascii="Arial" w:eastAsia="Batang" w:hAnsi="Arial"/>
      <w:lang w:val="en-GB" w:eastAsia="en-US"/>
    </w:rPr>
  </w:style>
  <w:style w:type="character" w:customStyle="1" w:styleId="tableentryChar">
    <w:name w:val="table entry Char"/>
    <w:locked/>
    <w:rsid w:val="002949F2"/>
    <w:rPr>
      <w:rFonts w:ascii="Bookman" w:eastAsia="MS Mincho" w:hAnsi="Bookman"/>
      <w:noProof w:val="0"/>
      <w:lang w:val="en-GB" w:eastAsia="en-US"/>
    </w:rPr>
  </w:style>
  <w:style w:type="paragraph" w:customStyle="1" w:styleId="tableheading">
    <w:name w:val="table heading"/>
    <w:basedOn w:val="tableentry"/>
    <w:rsid w:val="002949F2"/>
    <w:pPr>
      <w:keepLines/>
      <w:widowControl w:val="0"/>
      <w:jc w:val="center"/>
    </w:pPr>
    <w:rPr>
      <w:rFonts w:eastAsia="PMingLiU"/>
      <w:b/>
    </w:rPr>
  </w:style>
  <w:style w:type="paragraph" w:customStyle="1" w:styleId="numbrdlist0">
    <w:name w:val="numbrdlist"/>
    <w:basedOn w:val="Normal"/>
    <w:rsid w:val="002949F2"/>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Unicode MS" w:hAnsi="Arial Unicode MS" w:cs="Arial Unicode MS"/>
      <w:szCs w:val="24"/>
      <w:lang w:val="en-US"/>
    </w:rPr>
  </w:style>
  <w:style w:type="paragraph" w:customStyle="1" w:styleId="StyleListNumber2BeforeAuto">
    <w:name w:val="Style List Number 2 + Before:  Auto"/>
    <w:basedOn w:val="ListNumber2"/>
    <w:rsid w:val="002949F2"/>
    <w:pPr>
      <w:widowControl w:val="0"/>
      <w:tabs>
        <w:tab w:val="left" w:pos="800"/>
      </w:tabs>
      <w:spacing w:after="0" w:line="320" w:lineRule="exact"/>
      <w:ind w:left="567"/>
    </w:pPr>
    <w:rPr>
      <w:rFonts w:eastAsia="Times New Roman" w:cs="MS UI Gothic"/>
      <w:kern w:val="2"/>
      <w:lang w:eastAsia="zh-CN"/>
    </w:rPr>
  </w:style>
  <w:style w:type="character" w:customStyle="1" w:styleId="THChar">
    <w:name w:val="TH Char"/>
    <w:locked/>
    <w:rsid w:val="002949F2"/>
    <w:rPr>
      <w:rFonts w:ascii="Arial" w:hAnsi="Arial"/>
      <w:b/>
      <w:noProof w:val="0"/>
      <w:lang w:val="en-GB" w:eastAsia="en-GB"/>
    </w:rPr>
  </w:style>
  <w:style w:type="character" w:customStyle="1" w:styleId="NOChar">
    <w:name w:val="NO Char"/>
    <w:locked/>
    <w:rsid w:val="002949F2"/>
    <w:rPr>
      <w:rFonts w:ascii="Times New Roman" w:eastAsia="SimSun" w:hAnsi="Times New Roman"/>
      <w:noProof w:val="0"/>
      <w:lang w:val="en-GB" w:eastAsia="en-US"/>
    </w:rPr>
  </w:style>
  <w:style w:type="character" w:customStyle="1" w:styleId="CharChar25">
    <w:name w:val="Char Char25"/>
    <w:rsid w:val="002949F2"/>
    <w:rPr>
      <w:rFonts w:eastAsia="SimSun" w:cs="Times New Roman"/>
      <w:noProof w:val="0"/>
      <w:sz w:val="24"/>
      <w:lang w:val="en-GB" w:eastAsia="en-US" w:bidi="ar-SA"/>
    </w:rPr>
  </w:style>
  <w:style w:type="character" w:customStyle="1" w:styleId="TANChar">
    <w:name w:val="TAN Char"/>
    <w:locked/>
    <w:rsid w:val="002949F2"/>
    <w:rPr>
      <w:rFonts w:ascii="Arial" w:eastAsia="Batang" w:hAnsi="Arial" w:cs="Arial"/>
      <w:noProof w:val="0"/>
      <w:sz w:val="18"/>
      <w:lang w:val="en-GB" w:eastAsia="en-US"/>
    </w:rPr>
  </w:style>
  <w:style w:type="character" w:customStyle="1" w:styleId="StyleNormal">
    <w:name w:val="Style Normal +"/>
    <w:rsid w:val="002949F2"/>
    <w:rPr>
      <w:rFonts w:ascii="Times New Roman" w:hAnsi="Times New Roman" w:cs="Times New Roman"/>
      <w:kern w:val="0"/>
      <w:sz w:val="24"/>
    </w:rPr>
  </w:style>
  <w:style w:type="paragraph" w:customStyle="1" w:styleId="CharCharCharCharChar1Char">
    <w:name w:val="Char Char Char Char Char1 Char"/>
    <w:basedOn w:val="Normal"/>
    <w:rsid w:val="002949F2"/>
    <w:pPr>
      <w:keepNext/>
      <w:widowControl w:val="0"/>
      <w:tabs>
        <w:tab w:val="clear" w:pos="794"/>
        <w:tab w:val="clear" w:pos="1191"/>
        <w:tab w:val="clear" w:pos="1588"/>
        <w:tab w:val="clear" w:pos="1985"/>
      </w:tabs>
      <w:overflowPunct/>
      <w:snapToGrid w:val="0"/>
      <w:spacing w:before="0" w:line="300" w:lineRule="auto"/>
      <w:jc w:val="left"/>
      <w:textAlignment w:val="auto"/>
    </w:pPr>
    <w:rPr>
      <w:rFonts w:eastAsia="SimSun"/>
      <w:sz w:val="21"/>
      <w:szCs w:val="21"/>
      <w:lang w:val="en-US" w:eastAsia="zh-CN"/>
    </w:rPr>
  </w:style>
  <w:style w:type="paragraph" w:customStyle="1" w:styleId="FooterQP">
    <w:name w:val="Footer_QP"/>
    <w:basedOn w:val="Normal"/>
    <w:rsid w:val="002949F2"/>
    <w:pPr>
      <w:tabs>
        <w:tab w:val="clear" w:pos="794"/>
        <w:tab w:val="clear" w:pos="1191"/>
        <w:tab w:val="clear" w:pos="1588"/>
        <w:tab w:val="clear" w:pos="1985"/>
        <w:tab w:val="left" w:pos="907"/>
        <w:tab w:val="right" w:pos="8789"/>
        <w:tab w:val="right" w:pos="9639"/>
      </w:tabs>
      <w:spacing w:before="0"/>
      <w:jc w:val="left"/>
    </w:pPr>
    <w:rPr>
      <w:rFonts w:eastAsia="Batang"/>
      <w:b/>
      <w:sz w:val="22"/>
      <w:lang w:val="en-GB"/>
    </w:rPr>
  </w:style>
  <w:style w:type="character" w:customStyle="1" w:styleId="H11Char">
    <w:name w:val="H11 Char"/>
    <w:rsid w:val="002949F2"/>
    <w:rPr>
      <w:rFonts w:cs="Times New Roman"/>
      <w:b/>
      <w:noProof w:val="0"/>
      <w:sz w:val="24"/>
      <w:lang w:val="en-GB" w:eastAsia="en-US" w:bidi="ar-SA"/>
    </w:rPr>
  </w:style>
  <w:style w:type="paragraph" w:customStyle="1" w:styleId="CarZchnZchnCarCarCarZchnZchn">
    <w:name w:val="Car Zchn Zchn Car Car Car Zchn Zchn"/>
    <w:basedOn w:val="Normal"/>
    <w:rsid w:val="002949F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en-US"/>
    </w:rPr>
  </w:style>
  <w:style w:type="character" w:customStyle="1" w:styleId="EmailStyle7961">
    <w:name w:val="EmailStyle7961"/>
    <w:rsid w:val="002949F2"/>
    <w:rPr>
      <w:rFonts w:ascii="Arial" w:hAnsi="Arial" w:cs="Arial"/>
      <w:color w:val="000000"/>
      <w:sz w:val="20"/>
      <w:szCs w:val="20"/>
    </w:rPr>
  </w:style>
  <w:style w:type="character" w:customStyle="1" w:styleId="EmailStyle797">
    <w:name w:val="EmailStyle797"/>
    <w:rsid w:val="002949F2"/>
    <w:rPr>
      <w:rFonts w:ascii="Arial" w:hAnsi="Arial" w:cs="Arial"/>
      <w:color w:val="000000"/>
      <w:sz w:val="20"/>
      <w:szCs w:val="20"/>
    </w:rPr>
  </w:style>
  <w:style w:type="character" w:customStyle="1" w:styleId="EmailStyle8001">
    <w:name w:val="EmailStyle8001"/>
    <w:rsid w:val="002949F2"/>
    <w:rPr>
      <w:rFonts w:ascii="Arial" w:hAnsi="Arial" w:cs="Arial"/>
      <w:color w:val="000000"/>
      <w:sz w:val="20"/>
      <w:szCs w:val="20"/>
    </w:rPr>
  </w:style>
  <w:style w:type="paragraph" w:customStyle="1" w:styleId="Edt-ind">
    <w:name w:val="Edt-ind"/>
    <w:basedOn w:val="Normal"/>
    <w:rsid w:val="002949F2"/>
    <w:pPr>
      <w:jc w:val="left"/>
    </w:pPr>
    <w:rPr>
      <w:rFonts w:eastAsia="SimSun"/>
      <w:lang w:val="en-GB"/>
    </w:rPr>
  </w:style>
  <w:style w:type="character" w:customStyle="1" w:styleId="ZTChar">
    <w:name w:val="ZT Char"/>
    <w:locked/>
    <w:rsid w:val="002949F2"/>
    <w:rPr>
      <w:rFonts w:ascii="Arial" w:eastAsia="MS Mincho" w:hAnsi="Arial"/>
      <w:b/>
      <w:noProof w:val="0"/>
      <w:sz w:val="34"/>
      <w:lang w:val="en-GB" w:eastAsia="fr-FR" w:bidi="ar-SA"/>
    </w:rPr>
  </w:style>
  <w:style w:type="paragraph" w:styleId="NoSpacing">
    <w:name w:val="No Spacing"/>
    <w:uiPriority w:val="99"/>
    <w:qFormat/>
    <w:rsid w:val="002949F2"/>
    <w:rPr>
      <w:rFonts w:eastAsia="SimSun"/>
      <w:sz w:val="24"/>
      <w:szCs w:val="24"/>
    </w:rPr>
  </w:style>
  <w:style w:type="paragraph" w:customStyle="1" w:styleId="FootnoteTextA">
    <w:name w:val="Footnote Text A"/>
    <w:rsid w:val="002949F2"/>
    <w:pPr>
      <w:keepLines/>
      <w:tabs>
        <w:tab w:val="left" w:pos="255"/>
        <w:tab w:val="left" w:pos="794"/>
        <w:tab w:val="left" w:pos="1191"/>
        <w:tab w:val="left" w:pos="1588"/>
        <w:tab w:val="left" w:pos="1985"/>
      </w:tabs>
      <w:spacing w:before="120"/>
      <w:ind w:left="255" w:hanging="255"/>
      <w:jc w:val="both"/>
    </w:pPr>
    <w:rPr>
      <w:color w:val="000000"/>
      <w:sz w:val="22"/>
      <w:lang w:val="fr-FR" w:eastAsia="ja-JP"/>
    </w:rPr>
  </w:style>
  <w:style w:type="paragraph" w:customStyle="1" w:styleId="Statement">
    <w:name w:val="Statement"/>
    <w:basedOn w:val="SpecialFooter"/>
    <w:rsid w:val="002949F2"/>
    <w:pPr>
      <w:tabs>
        <w:tab w:val="clear" w:pos="567"/>
        <w:tab w:val="clear" w:pos="1134"/>
        <w:tab w:val="clear" w:pos="1701"/>
        <w:tab w:val="clear" w:pos="2268"/>
        <w:tab w:val="clear" w:pos="2835"/>
      </w:tabs>
      <w:overflowPunct/>
      <w:autoSpaceDE/>
      <w:autoSpaceDN/>
      <w:adjustRightInd/>
      <w:textAlignment w:val="auto"/>
    </w:pPr>
    <w:rPr>
      <w:b/>
      <w:sz w:val="22"/>
      <w:u w:val="single"/>
    </w:rPr>
  </w:style>
  <w:style w:type="paragraph" w:customStyle="1" w:styleId="headingi0">
    <w:name w:val="heading_i"/>
    <w:basedOn w:val="Heading3"/>
    <w:next w:val="Normal"/>
    <w:rsid w:val="002949F2"/>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b w:val="0"/>
      <w:i/>
      <w:lang w:val="en-GB"/>
    </w:rPr>
  </w:style>
  <w:style w:type="paragraph" w:customStyle="1" w:styleId="Rientra1">
    <w:name w:val="Rientra1"/>
    <w:basedOn w:val="Normal"/>
    <w:rsid w:val="002949F2"/>
    <w:pPr>
      <w:tabs>
        <w:tab w:val="clear" w:pos="794"/>
        <w:tab w:val="clear" w:pos="1191"/>
        <w:tab w:val="clear" w:pos="1588"/>
        <w:tab w:val="clear" w:pos="1985"/>
        <w:tab w:val="num" w:pos="360"/>
      </w:tabs>
      <w:overflowPunct/>
      <w:autoSpaceDE/>
      <w:autoSpaceDN/>
      <w:adjustRightInd/>
      <w:spacing w:before="60" w:after="60"/>
      <w:ind w:left="360" w:hanging="360"/>
      <w:textAlignment w:val="auto"/>
    </w:pPr>
    <w:rPr>
      <w:sz w:val="20"/>
      <w:lang w:val="en-GB"/>
    </w:rPr>
  </w:style>
  <w:style w:type="paragraph" w:customStyle="1" w:styleId="PointBullet1a">
    <w:name w:val="PointBullet1(a)"/>
    <w:basedOn w:val="Normal"/>
    <w:autoRedefine/>
    <w:rsid w:val="002949F2"/>
    <w:pPr>
      <w:tabs>
        <w:tab w:val="clear" w:pos="794"/>
        <w:tab w:val="clear" w:pos="1191"/>
        <w:tab w:val="clear" w:pos="1588"/>
        <w:tab w:val="clear" w:pos="1985"/>
        <w:tab w:val="num" w:pos="425"/>
        <w:tab w:val="left" w:pos="1560"/>
        <w:tab w:val="left" w:pos="4320"/>
      </w:tabs>
      <w:overflowPunct/>
      <w:autoSpaceDE/>
      <w:autoSpaceDN/>
      <w:adjustRightInd/>
      <w:spacing w:before="60" w:after="60"/>
      <w:ind w:left="1200" w:hanging="425"/>
      <w:textAlignment w:val="auto"/>
    </w:pPr>
    <w:rPr>
      <w:b/>
      <w:sz w:val="20"/>
      <w:lang w:val="en-US"/>
    </w:rPr>
  </w:style>
  <w:style w:type="paragraph" w:customStyle="1" w:styleId="toc01">
    <w:name w:val="toc01"/>
    <w:basedOn w:val="Normal"/>
    <w:rsid w:val="002949F2"/>
    <w:pPr>
      <w:tabs>
        <w:tab w:val="num" w:pos="360"/>
      </w:tabs>
      <w:overflowPunct/>
      <w:autoSpaceDE/>
      <w:autoSpaceDN/>
      <w:adjustRightInd/>
      <w:spacing w:before="136" w:after="60"/>
      <w:ind w:left="284" w:hanging="284"/>
      <w:jc w:val="left"/>
      <w:textAlignment w:val="auto"/>
    </w:pPr>
    <w:rPr>
      <w:lang w:val="en-GB"/>
    </w:rPr>
  </w:style>
  <w:style w:type="paragraph" w:customStyle="1" w:styleId="toc01i">
    <w:name w:val="toc01i"/>
    <w:basedOn w:val="toc01"/>
    <w:rsid w:val="002949F2"/>
    <w:pPr>
      <w:tabs>
        <w:tab w:val="clear" w:pos="360"/>
        <w:tab w:val="num" w:pos="425"/>
      </w:tabs>
      <w:ind w:left="425" w:hanging="425"/>
    </w:pPr>
    <w:rPr>
      <w:i/>
    </w:rPr>
  </w:style>
  <w:style w:type="character" w:customStyle="1" w:styleId="Heading1Char2">
    <w:name w:val="Heading 1 Char2"/>
    <w:aliases w:val="título 1 Char2,H1 Char2,h1 Char2,h11 Char2,h12 Char2,h13 Char2,h14 Char2,h15 Char2,h16 Char2,h17 Char2,h111 Char2,h121 Char2,h131 Char2,h141 Char2,h151 Char2,h161 Char2,h18 Char2,h112 Char2,h122 Char2,h132 Char2,h142 Char2,h152 Char2"/>
    <w:uiPriority w:val="99"/>
    <w:locked/>
    <w:rsid w:val="002949F2"/>
    <w:rPr>
      <w:rFonts w:ascii="Times New Roman" w:hAnsi="Times New Roman" w:cs="Times New Roman"/>
      <w:b/>
      <w:noProof w:val="0"/>
      <w:sz w:val="28"/>
      <w:lang w:val="en-GB" w:eastAsia="en-US"/>
    </w:rPr>
  </w:style>
  <w:style w:type="paragraph" w:customStyle="1" w:styleId="numbersright">
    <w:name w:val="numbers right"/>
    <w:rsid w:val="002949F2"/>
    <w:pPr>
      <w:widowControl w:val="0"/>
      <w:autoSpaceDE w:val="0"/>
      <w:autoSpaceDN w:val="0"/>
      <w:adjustRightInd w:val="0"/>
      <w:spacing w:line="220" w:lineRule="atLeast"/>
      <w:ind w:left="-1440" w:right="9547"/>
      <w:jc w:val="right"/>
    </w:pPr>
    <w:rPr>
      <w:rFonts w:ascii="Arial" w:hAnsi="Arial" w:cs="Arial"/>
      <w:sz w:val="12"/>
      <w:szCs w:val="12"/>
      <w:lang w:eastAsia="en-US"/>
    </w:rPr>
  </w:style>
  <w:style w:type="character" w:customStyle="1" w:styleId="hoCarattere">
    <w:name w:val="ho Carattere"/>
    <w:aliases w:val="header odd Carattere,first Carattere,heading one Carattere,Odd Header Carattere,he Carattere,header odd1 Carattere,header odd2 Carattere,header Carattere,encabezado Carattere,header odd3 Carattere,header odd4 Carattere,header odd5 Caratter"/>
    <w:rsid w:val="002949F2"/>
    <w:rPr>
      <w:rFonts w:cs="Times New Roman"/>
      <w:noProof w:val="0"/>
      <w:sz w:val="18"/>
      <w:lang w:val="en-GB" w:eastAsia="en-US" w:bidi="ar-SA"/>
    </w:rPr>
  </w:style>
  <w:style w:type="character" w:customStyle="1" w:styleId="footnotetextCarattere">
    <w:name w:val="footnote text Carattere"/>
    <w:aliases w:val="ALTS FOOTNOTE Carattere,Footnote Text Char1 Carattere,Footnote Text Char Char1 Carattere,Footnote Text Char4 Char Char Carattere,Footnote Text Char1 Char1 Char1 Char Carattere,Footnote Text Char Char1 Char1 Char Char Carattere"/>
    <w:rsid w:val="002949F2"/>
    <w:rPr>
      <w:rFonts w:cs="Times New Roman"/>
      <w:noProof w:val="0"/>
      <w:sz w:val="22"/>
      <w:lang w:val="en-GB" w:eastAsia="en-US" w:bidi="ar-SA"/>
    </w:rPr>
  </w:style>
  <w:style w:type="paragraph" w:customStyle="1" w:styleId="CharChar24CharCharCharChar">
    <w:name w:val="Char Char24 Char (文字) (文字) Char (文字) (文字) Char Char"/>
    <w:basedOn w:val="Normal"/>
    <w:rsid w:val="002949F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CarCarCarCarCarCarCarCarCarCharCharCar">
    <w:name w:val="Car Car Car Car Car Car Car Car Car Char Char Car"/>
    <w:basedOn w:val="Normal"/>
    <w:rsid w:val="002949F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character" w:customStyle="1" w:styleId="TALCar">
    <w:name w:val="TAL Car"/>
    <w:locked/>
    <w:rsid w:val="002949F2"/>
    <w:rPr>
      <w:rFonts w:ascii="Arial" w:eastAsia="MS Mincho" w:hAnsi="Arial" w:cs="Times New Roman"/>
      <w:noProof w:val="0"/>
      <w:sz w:val="18"/>
      <w:lang w:val="en-GB" w:eastAsia="en-GB"/>
    </w:rPr>
  </w:style>
  <w:style w:type="character" w:customStyle="1" w:styleId="TableTextChar0">
    <w:name w:val="Table_Text Char"/>
    <w:locked/>
    <w:rsid w:val="002949F2"/>
    <w:rPr>
      <w:rFonts w:ascii="Times New Roman" w:eastAsia="MS Mincho" w:hAnsi="Times New Roman"/>
      <w:noProof w:val="0"/>
      <w:sz w:val="18"/>
      <w:lang w:val="en-GB" w:eastAsia="en-US"/>
    </w:rPr>
  </w:style>
  <w:style w:type="paragraph" w:customStyle="1" w:styleId="StyleHeading5Arial">
    <w:name w:val="Style Heading 5 + Arial"/>
    <w:basedOn w:val="Heading5"/>
    <w:autoRedefine/>
    <w:rsid w:val="002949F2"/>
    <w:pPr>
      <w:keepNext w:val="0"/>
      <w:keepLines w:val="0"/>
      <w:numPr>
        <w:numId w:val="23"/>
      </w:numPr>
      <w:tabs>
        <w:tab w:val="clear" w:pos="992"/>
        <w:tab w:val="clear" w:pos="1191"/>
        <w:tab w:val="clear" w:pos="1588"/>
        <w:tab w:val="clear" w:pos="1985"/>
        <w:tab w:val="num" w:pos="795"/>
      </w:tabs>
      <w:overflowPunct/>
      <w:autoSpaceDE/>
      <w:autoSpaceDN/>
      <w:adjustRightInd/>
      <w:spacing w:before="240" w:after="60"/>
      <w:textAlignment w:val="auto"/>
    </w:pPr>
    <w:rPr>
      <w:rFonts w:ascii="Arial" w:eastAsia="Batang" w:hAnsi="Arial"/>
      <w:b w:val="0"/>
      <w:bCs/>
      <w:iCs/>
      <w:kern w:val="2"/>
      <w:szCs w:val="26"/>
      <w:lang w:val="en-US" w:eastAsia="ja-JP"/>
    </w:rPr>
  </w:style>
  <w:style w:type="paragraph" w:customStyle="1" w:styleId="ParaNum">
    <w:name w:val="ParaNum"/>
    <w:basedOn w:val="Normal"/>
    <w:rsid w:val="002949F2"/>
    <w:pPr>
      <w:numPr>
        <w:numId w:val="24"/>
      </w:numPr>
      <w:tabs>
        <w:tab w:val="clear" w:pos="794"/>
        <w:tab w:val="clear" w:pos="1080"/>
        <w:tab w:val="clear" w:pos="1191"/>
        <w:tab w:val="clear" w:pos="1588"/>
        <w:tab w:val="clear" w:pos="1985"/>
        <w:tab w:val="num" w:pos="1440"/>
      </w:tabs>
      <w:overflowPunct/>
      <w:autoSpaceDE/>
      <w:autoSpaceDN/>
      <w:adjustRightInd/>
      <w:spacing w:before="0" w:after="120"/>
      <w:jc w:val="left"/>
      <w:textAlignment w:val="auto"/>
    </w:pPr>
    <w:rPr>
      <w:sz w:val="20"/>
      <w:szCs w:val="24"/>
      <w:lang w:val="en-GB"/>
    </w:rPr>
  </w:style>
  <w:style w:type="character" w:customStyle="1" w:styleId="ParaNumChar1">
    <w:name w:val="ParaNum Char1"/>
    <w:locked/>
    <w:rsid w:val="002949F2"/>
    <w:rPr>
      <w:rFonts w:ascii="Times New Roman" w:hAnsi="Times New Roman"/>
      <w:noProof w:val="0"/>
      <w:szCs w:val="24"/>
      <w:lang w:val="en-GB" w:eastAsia="en-US"/>
    </w:rPr>
  </w:style>
  <w:style w:type="paragraph" w:customStyle="1" w:styleId="SP10155650">
    <w:name w:val="SP.10.155650"/>
    <w:basedOn w:val="Default"/>
    <w:next w:val="Default"/>
    <w:rsid w:val="002949F2"/>
    <w:rPr>
      <w:rFonts w:ascii="EFBBIC+Arial,Bold" w:eastAsia="Times New Roman" w:hAnsi="EFBBIC+Arial,Bold"/>
      <w:color w:val="auto"/>
      <w:lang w:eastAsia="zh-CN"/>
    </w:rPr>
  </w:style>
  <w:style w:type="character" w:customStyle="1" w:styleId="Style1Char">
    <w:name w:val="Style1 Char"/>
    <w:locked/>
    <w:rsid w:val="002949F2"/>
    <w:rPr>
      <w:rFonts w:ascii="Times New Roman" w:eastAsia="Batang" w:hAnsi="Times New Roman"/>
      <w:b/>
      <w:noProof w:val="0"/>
      <w:sz w:val="24"/>
      <w:lang w:val="en-GB" w:eastAsia="de-DE"/>
    </w:rPr>
  </w:style>
  <w:style w:type="paragraph" w:styleId="TOCHeading">
    <w:name w:val="TOC Heading"/>
    <w:basedOn w:val="Heading1"/>
    <w:next w:val="Normal"/>
    <w:uiPriority w:val="99"/>
    <w:qFormat/>
    <w:rsid w:val="002949F2"/>
    <w:pPr>
      <w:tabs>
        <w:tab w:val="clear" w:pos="794"/>
        <w:tab w:val="clear" w:pos="1191"/>
        <w:tab w:val="clear" w:pos="1588"/>
        <w:tab w:val="clear" w:pos="1985"/>
      </w:tabs>
      <w:overflowPunct/>
      <w:autoSpaceDE/>
      <w:autoSpaceDN/>
      <w:adjustRightInd/>
      <w:spacing w:line="276" w:lineRule="auto"/>
      <w:ind w:left="0" w:firstLine="0"/>
      <w:jc w:val="left"/>
      <w:textAlignment w:val="auto"/>
      <w:outlineLvl w:val="9"/>
    </w:pPr>
    <w:rPr>
      <w:rFonts w:ascii="Cambria" w:eastAsia="SimSun" w:hAnsi="Cambria"/>
      <w:bCs/>
      <w:color w:val="365F91"/>
      <w:sz w:val="28"/>
      <w:szCs w:val="28"/>
      <w:lang w:val="en-US"/>
    </w:rPr>
  </w:style>
  <w:style w:type="paragraph" w:customStyle="1" w:styleId="a4">
    <w:name w:val="목록 단락"/>
    <w:basedOn w:val="Normal"/>
    <w:rsid w:val="002949F2"/>
    <w:pPr>
      <w:widowControl w:val="0"/>
      <w:tabs>
        <w:tab w:val="clear" w:pos="794"/>
        <w:tab w:val="clear" w:pos="1191"/>
        <w:tab w:val="clear" w:pos="1588"/>
        <w:tab w:val="clear" w:pos="1985"/>
      </w:tabs>
      <w:wordWrap w:val="0"/>
      <w:overflowPunct/>
      <w:adjustRightInd/>
      <w:spacing w:before="0"/>
      <w:ind w:leftChars="400" w:left="800"/>
      <w:textAlignment w:val="auto"/>
    </w:pPr>
    <w:rPr>
      <w:rFonts w:ascii="Malgun Gothic" w:eastAsia="Malgun Gothic" w:hAnsi="Malgun Gothic"/>
      <w:kern w:val="2"/>
      <w:sz w:val="20"/>
      <w:szCs w:val="22"/>
      <w:lang w:val="en-US" w:eastAsia="ko-KR"/>
    </w:rPr>
  </w:style>
  <w:style w:type="character" w:customStyle="1" w:styleId="EmailStyle229">
    <w:name w:val="EmailStyle229"/>
    <w:rsid w:val="002949F2"/>
    <w:rPr>
      <w:rFonts w:ascii="Arial" w:hAnsi="Arial" w:cs="Arial"/>
      <w:color w:val="000000"/>
      <w:sz w:val="20"/>
      <w:szCs w:val="20"/>
    </w:rPr>
  </w:style>
  <w:style w:type="character" w:customStyle="1" w:styleId="EmailStyle245">
    <w:name w:val="EmailStyle245"/>
    <w:rsid w:val="002949F2"/>
    <w:rPr>
      <w:rFonts w:ascii="Arial" w:hAnsi="Arial" w:cs="Arial"/>
      <w:color w:val="000000"/>
      <w:sz w:val="20"/>
      <w:szCs w:val="20"/>
    </w:rPr>
  </w:style>
  <w:style w:type="character" w:customStyle="1" w:styleId="EmailStyle279">
    <w:name w:val="EmailStyle279"/>
    <w:rsid w:val="002949F2"/>
    <w:rPr>
      <w:rFonts w:ascii="Arial" w:hAnsi="Arial" w:cs="Arial"/>
      <w:color w:val="000000"/>
      <w:sz w:val="20"/>
      <w:szCs w:val="20"/>
    </w:rPr>
  </w:style>
  <w:style w:type="character" w:customStyle="1" w:styleId="EmailStyle517">
    <w:name w:val="EmailStyle517"/>
    <w:rsid w:val="002949F2"/>
    <w:rPr>
      <w:rFonts w:ascii="Arial" w:hAnsi="Arial" w:cs="Arial"/>
      <w:color w:val="000000"/>
      <w:sz w:val="20"/>
      <w:szCs w:val="20"/>
    </w:rPr>
  </w:style>
  <w:style w:type="character" w:customStyle="1" w:styleId="EmailStyle666">
    <w:name w:val="EmailStyle666"/>
    <w:rsid w:val="002949F2"/>
    <w:rPr>
      <w:rFonts w:ascii="Arial" w:hAnsi="Arial" w:cs="Arial"/>
      <w:color w:val="000000"/>
      <w:sz w:val="20"/>
      <w:szCs w:val="20"/>
    </w:rPr>
  </w:style>
  <w:style w:type="character" w:customStyle="1" w:styleId="EmailStyle670">
    <w:name w:val="EmailStyle670"/>
    <w:rsid w:val="002949F2"/>
    <w:rPr>
      <w:rFonts w:ascii="Arial" w:hAnsi="Arial" w:cs="Arial"/>
      <w:color w:val="000000"/>
      <w:sz w:val="20"/>
      <w:szCs w:val="20"/>
    </w:rPr>
  </w:style>
  <w:style w:type="character" w:customStyle="1" w:styleId="EmailStyle671">
    <w:name w:val="EmailStyle671"/>
    <w:rsid w:val="002949F2"/>
    <w:rPr>
      <w:rFonts w:ascii="Arial" w:hAnsi="Arial" w:cs="Arial"/>
      <w:color w:val="000000"/>
      <w:sz w:val="20"/>
      <w:szCs w:val="20"/>
    </w:rPr>
  </w:style>
  <w:style w:type="character" w:customStyle="1" w:styleId="EmailStyle686">
    <w:name w:val="EmailStyle686"/>
    <w:rsid w:val="002949F2"/>
    <w:rPr>
      <w:rFonts w:ascii="Arial" w:hAnsi="Arial" w:cs="Arial"/>
      <w:color w:val="000000"/>
      <w:sz w:val="20"/>
      <w:szCs w:val="20"/>
    </w:rPr>
  </w:style>
  <w:style w:type="character" w:customStyle="1" w:styleId="EmailStyle715">
    <w:name w:val="EmailStyle715"/>
    <w:rsid w:val="002949F2"/>
    <w:rPr>
      <w:rFonts w:ascii="Arial" w:hAnsi="Arial" w:cs="Arial"/>
      <w:color w:val="000000"/>
      <w:sz w:val="20"/>
      <w:szCs w:val="20"/>
    </w:rPr>
  </w:style>
  <w:style w:type="character" w:customStyle="1" w:styleId="EmailStyle716">
    <w:name w:val="EmailStyle716"/>
    <w:rsid w:val="002949F2"/>
    <w:rPr>
      <w:rFonts w:ascii="Arial" w:hAnsi="Arial" w:cs="Arial"/>
      <w:color w:val="000000"/>
      <w:sz w:val="20"/>
      <w:szCs w:val="20"/>
    </w:rPr>
  </w:style>
  <w:style w:type="character" w:customStyle="1" w:styleId="EmailStyle720">
    <w:name w:val="EmailStyle720"/>
    <w:rsid w:val="002949F2"/>
    <w:rPr>
      <w:rFonts w:ascii="Arial" w:hAnsi="Arial" w:cs="Arial"/>
      <w:color w:val="000000"/>
      <w:sz w:val="20"/>
      <w:szCs w:val="20"/>
    </w:rPr>
  </w:style>
  <w:style w:type="character" w:customStyle="1" w:styleId="EmailStyle721">
    <w:name w:val="EmailStyle721"/>
    <w:rsid w:val="002949F2"/>
    <w:rPr>
      <w:rFonts w:ascii="Arial" w:hAnsi="Arial" w:cs="Arial"/>
      <w:color w:val="000000"/>
      <w:sz w:val="20"/>
      <w:szCs w:val="20"/>
    </w:rPr>
  </w:style>
  <w:style w:type="character" w:customStyle="1" w:styleId="EmailStyle723">
    <w:name w:val="EmailStyle723"/>
    <w:rsid w:val="002949F2"/>
    <w:rPr>
      <w:rFonts w:ascii="Arial" w:hAnsi="Arial" w:cs="Arial"/>
      <w:color w:val="000000"/>
      <w:sz w:val="20"/>
      <w:szCs w:val="20"/>
    </w:rPr>
  </w:style>
  <w:style w:type="character" w:customStyle="1" w:styleId="EmailStyle1261">
    <w:name w:val="EmailStyle1261"/>
    <w:rsid w:val="002949F2"/>
    <w:rPr>
      <w:rFonts w:ascii="Arial" w:hAnsi="Arial" w:cs="Arial"/>
      <w:color w:val="000000"/>
      <w:sz w:val="20"/>
      <w:szCs w:val="20"/>
    </w:rPr>
  </w:style>
  <w:style w:type="character" w:customStyle="1" w:styleId="EmailStyle7661">
    <w:name w:val="EmailStyle7661"/>
    <w:rsid w:val="002949F2"/>
    <w:rPr>
      <w:rFonts w:ascii="Arial" w:hAnsi="Arial" w:cs="Arial"/>
      <w:color w:val="000000"/>
      <w:sz w:val="20"/>
      <w:szCs w:val="20"/>
    </w:rPr>
  </w:style>
  <w:style w:type="character" w:customStyle="1" w:styleId="EmailStyle7671">
    <w:name w:val="EmailStyle7671"/>
    <w:rsid w:val="002949F2"/>
    <w:rPr>
      <w:rFonts w:ascii="Arial" w:hAnsi="Arial" w:cs="Arial"/>
      <w:color w:val="000000"/>
      <w:sz w:val="20"/>
      <w:szCs w:val="20"/>
    </w:rPr>
  </w:style>
  <w:style w:type="character" w:customStyle="1" w:styleId="EquationeqChar4">
    <w:name w:val="Equation.eq Char4"/>
    <w:rsid w:val="002949F2"/>
    <w:rPr>
      <w:noProof w:val="0"/>
      <w:lang w:val="en-GB" w:eastAsia="de-DE" w:bidi="ar-SA"/>
    </w:rPr>
  </w:style>
  <w:style w:type="character" w:customStyle="1" w:styleId="CaptioncapChar">
    <w:name w:val="Caption.cap Char"/>
    <w:rsid w:val="002949F2"/>
    <w:rPr>
      <w:rFonts w:ascii="Arial Unicode MS" w:hAnsi="Arial Unicode MS"/>
      <w:b/>
      <w:bCs/>
      <w:noProof w:val="0"/>
      <w:sz w:val="16"/>
      <w:lang w:val="en-US" w:eastAsia="en-US" w:bidi="ar-SA"/>
    </w:rPr>
  </w:style>
  <w:style w:type="character" w:customStyle="1" w:styleId="EmailStyle7801">
    <w:name w:val="EmailStyle7801"/>
    <w:rsid w:val="002949F2"/>
    <w:rPr>
      <w:rFonts w:ascii="Arial" w:hAnsi="Arial" w:cs="Arial"/>
      <w:color w:val="000000"/>
      <w:sz w:val="20"/>
      <w:szCs w:val="20"/>
    </w:rPr>
  </w:style>
  <w:style w:type="character" w:customStyle="1" w:styleId="EmailStyle7841">
    <w:name w:val="EmailStyle7841"/>
    <w:rsid w:val="002949F2"/>
    <w:rPr>
      <w:rFonts w:ascii="Arial" w:hAnsi="Arial" w:cs="Arial"/>
      <w:color w:val="000000"/>
      <w:sz w:val="20"/>
      <w:szCs w:val="20"/>
    </w:rPr>
  </w:style>
  <w:style w:type="character" w:customStyle="1" w:styleId="EmailStyle7851">
    <w:name w:val="EmailStyle7851"/>
    <w:rsid w:val="002949F2"/>
    <w:rPr>
      <w:rFonts w:ascii="Arial" w:hAnsi="Arial" w:cs="Arial"/>
      <w:color w:val="000000"/>
      <w:sz w:val="20"/>
      <w:szCs w:val="20"/>
    </w:rPr>
  </w:style>
  <w:style w:type="character" w:customStyle="1" w:styleId="EmailStyle7921">
    <w:name w:val="EmailStyle7921"/>
    <w:rsid w:val="002949F2"/>
    <w:rPr>
      <w:rFonts w:ascii="Arial" w:hAnsi="Arial" w:cs="Arial"/>
      <w:color w:val="000000"/>
      <w:sz w:val="20"/>
      <w:szCs w:val="20"/>
    </w:rPr>
  </w:style>
  <w:style w:type="character" w:customStyle="1" w:styleId="EmailStyle7931">
    <w:name w:val="EmailStyle7931"/>
    <w:rsid w:val="002949F2"/>
    <w:rPr>
      <w:rFonts w:ascii="Arial" w:hAnsi="Arial" w:cs="Arial"/>
      <w:color w:val="000000"/>
      <w:sz w:val="20"/>
      <w:szCs w:val="20"/>
    </w:rPr>
  </w:style>
  <w:style w:type="character" w:customStyle="1" w:styleId="EmailStyle7941">
    <w:name w:val="EmailStyle7941"/>
    <w:rsid w:val="002949F2"/>
    <w:rPr>
      <w:rFonts w:ascii="Arial" w:hAnsi="Arial" w:cs="Arial"/>
      <w:color w:val="000000"/>
      <w:sz w:val="20"/>
      <w:szCs w:val="20"/>
    </w:rPr>
  </w:style>
  <w:style w:type="character" w:customStyle="1" w:styleId="EmailStyle7951">
    <w:name w:val="EmailStyle7951"/>
    <w:rsid w:val="002949F2"/>
    <w:rPr>
      <w:rFonts w:ascii="Arial" w:hAnsi="Arial" w:cs="Arial"/>
      <w:color w:val="000000"/>
      <w:sz w:val="20"/>
      <w:szCs w:val="20"/>
    </w:rPr>
  </w:style>
  <w:style w:type="character" w:customStyle="1" w:styleId="EmailStyle7971">
    <w:name w:val="EmailStyle7971"/>
    <w:rsid w:val="002949F2"/>
    <w:rPr>
      <w:rFonts w:ascii="Arial" w:hAnsi="Arial" w:cs="Arial"/>
      <w:color w:val="000000"/>
      <w:sz w:val="20"/>
      <w:szCs w:val="20"/>
    </w:rPr>
  </w:style>
  <w:style w:type="character" w:customStyle="1" w:styleId="EmailStyle798">
    <w:name w:val="EmailStyle798"/>
    <w:rsid w:val="002949F2"/>
    <w:rPr>
      <w:rFonts w:ascii="Arial" w:hAnsi="Arial" w:cs="Arial"/>
      <w:color w:val="000000"/>
      <w:sz w:val="20"/>
      <w:szCs w:val="20"/>
    </w:rPr>
  </w:style>
  <w:style w:type="character" w:customStyle="1" w:styleId="EmailStyle7991">
    <w:name w:val="EmailStyle7991"/>
    <w:rsid w:val="002949F2"/>
    <w:rPr>
      <w:rFonts w:ascii="Arial" w:hAnsi="Arial" w:cs="Arial"/>
      <w:color w:val="000000"/>
      <w:sz w:val="20"/>
      <w:szCs w:val="20"/>
    </w:rPr>
  </w:style>
  <w:style w:type="character" w:customStyle="1" w:styleId="EmailStyle8011">
    <w:name w:val="EmailStyle8011"/>
    <w:rsid w:val="002949F2"/>
    <w:rPr>
      <w:rFonts w:ascii="Arial" w:hAnsi="Arial" w:cs="Arial"/>
      <w:color w:val="000000"/>
      <w:sz w:val="20"/>
      <w:szCs w:val="20"/>
    </w:rPr>
  </w:style>
  <w:style w:type="character" w:customStyle="1" w:styleId="EmailStyle8021">
    <w:name w:val="EmailStyle8021"/>
    <w:rsid w:val="002949F2"/>
    <w:rPr>
      <w:rFonts w:ascii="Arial" w:hAnsi="Arial" w:cs="Arial"/>
      <w:color w:val="000000"/>
      <w:sz w:val="20"/>
      <w:szCs w:val="20"/>
    </w:rPr>
  </w:style>
  <w:style w:type="character" w:customStyle="1" w:styleId="EmailStyle8231">
    <w:name w:val="EmailStyle8231"/>
    <w:rsid w:val="002949F2"/>
    <w:rPr>
      <w:rFonts w:ascii="Arial" w:hAnsi="Arial" w:cs="Arial"/>
      <w:color w:val="000000"/>
      <w:sz w:val="20"/>
      <w:szCs w:val="20"/>
    </w:rPr>
  </w:style>
  <w:style w:type="character" w:customStyle="1" w:styleId="EmailStyle10711">
    <w:name w:val="EmailStyle10711"/>
    <w:rsid w:val="002949F2"/>
    <w:rPr>
      <w:rFonts w:ascii="Arial" w:hAnsi="Arial" w:cs="Arial"/>
      <w:color w:val="000000"/>
      <w:sz w:val="20"/>
      <w:szCs w:val="20"/>
    </w:rPr>
  </w:style>
  <w:style w:type="character" w:customStyle="1" w:styleId="EmailStyle10721">
    <w:name w:val="EmailStyle10721"/>
    <w:rsid w:val="002949F2"/>
    <w:rPr>
      <w:rFonts w:ascii="Arial" w:hAnsi="Arial" w:cs="Arial"/>
      <w:color w:val="000000"/>
      <w:sz w:val="20"/>
      <w:szCs w:val="20"/>
    </w:rPr>
  </w:style>
  <w:style w:type="character" w:customStyle="1" w:styleId="EmailStyle10731">
    <w:name w:val="EmailStyle10731"/>
    <w:rsid w:val="002949F2"/>
    <w:rPr>
      <w:rFonts w:ascii="Arial" w:hAnsi="Arial" w:cs="Arial"/>
      <w:color w:val="000000"/>
      <w:sz w:val="20"/>
      <w:szCs w:val="20"/>
    </w:rPr>
  </w:style>
  <w:style w:type="character" w:customStyle="1" w:styleId="EmailStyle11001">
    <w:name w:val="EmailStyle11001"/>
    <w:rsid w:val="002949F2"/>
    <w:rPr>
      <w:rFonts w:ascii="Arial" w:hAnsi="Arial" w:cs="Arial"/>
      <w:color w:val="000000"/>
      <w:sz w:val="20"/>
      <w:szCs w:val="20"/>
    </w:rPr>
  </w:style>
  <w:style w:type="character" w:customStyle="1" w:styleId="EmailStyle11011">
    <w:name w:val="EmailStyle11011"/>
    <w:rsid w:val="002949F2"/>
    <w:rPr>
      <w:rFonts w:ascii="Arial" w:hAnsi="Arial" w:cs="Arial"/>
      <w:color w:val="000000"/>
      <w:sz w:val="20"/>
      <w:szCs w:val="20"/>
    </w:rPr>
  </w:style>
  <w:style w:type="character" w:customStyle="1" w:styleId="EmailStyle11021">
    <w:name w:val="EmailStyle11021"/>
    <w:rsid w:val="002949F2"/>
    <w:rPr>
      <w:rFonts w:ascii="Arial" w:hAnsi="Arial" w:cs="Arial"/>
      <w:color w:val="000000"/>
      <w:sz w:val="20"/>
      <w:szCs w:val="20"/>
    </w:rPr>
  </w:style>
  <w:style w:type="character" w:customStyle="1" w:styleId="EmailStyle11031">
    <w:name w:val="EmailStyle11031"/>
    <w:rsid w:val="002949F2"/>
    <w:rPr>
      <w:rFonts w:ascii="Arial" w:hAnsi="Arial" w:cs="Arial"/>
      <w:color w:val="000000"/>
      <w:sz w:val="20"/>
      <w:szCs w:val="20"/>
    </w:rPr>
  </w:style>
  <w:style w:type="character" w:customStyle="1" w:styleId="EmailStyle11041">
    <w:name w:val="EmailStyle11041"/>
    <w:rsid w:val="002949F2"/>
    <w:rPr>
      <w:rFonts w:ascii="Arial" w:hAnsi="Arial" w:cs="Arial"/>
      <w:color w:val="000000"/>
      <w:sz w:val="20"/>
      <w:szCs w:val="20"/>
    </w:rPr>
  </w:style>
  <w:style w:type="character" w:customStyle="1" w:styleId="EmailStyle11051">
    <w:name w:val="EmailStyle11051"/>
    <w:rsid w:val="002949F2"/>
    <w:rPr>
      <w:rFonts w:ascii="Arial" w:hAnsi="Arial" w:cs="Arial"/>
      <w:color w:val="000000"/>
      <w:sz w:val="20"/>
      <w:szCs w:val="20"/>
    </w:rPr>
  </w:style>
  <w:style w:type="character" w:customStyle="1" w:styleId="EmailStyle11061">
    <w:name w:val="EmailStyle11061"/>
    <w:rsid w:val="002949F2"/>
    <w:rPr>
      <w:rFonts w:ascii="Arial" w:hAnsi="Arial" w:cs="Arial"/>
      <w:color w:val="000000"/>
      <w:sz w:val="20"/>
      <w:szCs w:val="20"/>
    </w:rPr>
  </w:style>
  <w:style w:type="character" w:customStyle="1" w:styleId="EmailStyle11071">
    <w:name w:val="EmailStyle11071"/>
    <w:rsid w:val="002949F2"/>
    <w:rPr>
      <w:rFonts w:ascii="Arial" w:hAnsi="Arial" w:cs="Arial"/>
      <w:color w:val="000000"/>
      <w:sz w:val="20"/>
      <w:szCs w:val="20"/>
    </w:rPr>
  </w:style>
  <w:style w:type="character" w:customStyle="1" w:styleId="EmailStyle11081">
    <w:name w:val="EmailStyle11081"/>
    <w:rsid w:val="002949F2"/>
    <w:rPr>
      <w:rFonts w:ascii="Arial" w:hAnsi="Arial" w:cs="Arial"/>
      <w:color w:val="000000"/>
      <w:sz w:val="20"/>
      <w:szCs w:val="20"/>
    </w:rPr>
  </w:style>
  <w:style w:type="character" w:customStyle="1" w:styleId="EmailStyle11091">
    <w:name w:val="EmailStyle11091"/>
    <w:rsid w:val="002949F2"/>
    <w:rPr>
      <w:rFonts w:ascii="Arial" w:hAnsi="Arial" w:cs="Arial"/>
      <w:color w:val="000000"/>
      <w:sz w:val="20"/>
      <w:szCs w:val="20"/>
    </w:rPr>
  </w:style>
  <w:style w:type="character" w:customStyle="1" w:styleId="EmailStyle11101">
    <w:name w:val="EmailStyle11101"/>
    <w:rsid w:val="002949F2"/>
    <w:rPr>
      <w:rFonts w:ascii="Arial" w:hAnsi="Arial" w:cs="Arial"/>
      <w:color w:val="000000"/>
      <w:sz w:val="20"/>
      <w:szCs w:val="20"/>
    </w:rPr>
  </w:style>
  <w:style w:type="character" w:customStyle="1" w:styleId="EmailStyle11111">
    <w:name w:val="EmailStyle11111"/>
    <w:rsid w:val="002949F2"/>
    <w:rPr>
      <w:rFonts w:ascii="Arial" w:hAnsi="Arial" w:cs="Arial"/>
      <w:color w:val="000000"/>
      <w:sz w:val="20"/>
      <w:szCs w:val="20"/>
    </w:rPr>
  </w:style>
  <w:style w:type="character" w:customStyle="1" w:styleId="EmailStyle11121">
    <w:name w:val="EmailStyle11121"/>
    <w:rsid w:val="002949F2"/>
    <w:rPr>
      <w:rFonts w:ascii="Arial" w:hAnsi="Arial" w:cs="Arial"/>
      <w:color w:val="000000"/>
      <w:sz w:val="20"/>
      <w:szCs w:val="20"/>
    </w:rPr>
  </w:style>
  <w:style w:type="character" w:customStyle="1" w:styleId="EmailStyle11131">
    <w:name w:val="EmailStyle11131"/>
    <w:rsid w:val="002949F2"/>
    <w:rPr>
      <w:rFonts w:ascii="Arial" w:hAnsi="Arial" w:cs="Arial"/>
      <w:color w:val="000000"/>
      <w:sz w:val="20"/>
      <w:szCs w:val="20"/>
    </w:rPr>
  </w:style>
  <w:style w:type="character" w:customStyle="1" w:styleId="EmailStyle11141">
    <w:name w:val="EmailStyle11141"/>
    <w:rsid w:val="002949F2"/>
    <w:rPr>
      <w:rFonts w:ascii="Arial" w:hAnsi="Arial" w:cs="Arial"/>
      <w:color w:val="000000"/>
      <w:sz w:val="20"/>
      <w:szCs w:val="20"/>
    </w:rPr>
  </w:style>
  <w:style w:type="character" w:customStyle="1" w:styleId="EmailStyle11151">
    <w:name w:val="EmailStyle11151"/>
    <w:rsid w:val="002949F2"/>
    <w:rPr>
      <w:rFonts w:ascii="Arial" w:hAnsi="Arial" w:cs="Arial"/>
      <w:color w:val="000000"/>
      <w:sz w:val="20"/>
      <w:szCs w:val="20"/>
    </w:rPr>
  </w:style>
  <w:style w:type="character" w:customStyle="1" w:styleId="EmailStyle11161">
    <w:name w:val="EmailStyle11161"/>
    <w:rsid w:val="002949F2"/>
    <w:rPr>
      <w:rFonts w:ascii="Arial" w:hAnsi="Arial" w:cs="Arial"/>
      <w:color w:val="000000"/>
      <w:sz w:val="20"/>
      <w:szCs w:val="20"/>
    </w:rPr>
  </w:style>
  <w:style w:type="character" w:customStyle="1" w:styleId="EmailStyle11171">
    <w:name w:val="EmailStyle11171"/>
    <w:rsid w:val="002949F2"/>
    <w:rPr>
      <w:rFonts w:ascii="Arial" w:hAnsi="Arial" w:cs="Arial"/>
      <w:color w:val="000000"/>
      <w:sz w:val="20"/>
      <w:szCs w:val="20"/>
    </w:rPr>
  </w:style>
  <w:style w:type="character" w:customStyle="1" w:styleId="EmailStyle11201">
    <w:name w:val="EmailStyle11201"/>
    <w:rsid w:val="002949F2"/>
    <w:rPr>
      <w:rFonts w:ascii="Arial" w:hAnsi="Arial" w:cs="Arial"/>
      <w:color w:val="000000"/>
      <w:sz w:val="20"/>
      <w:szCs w:val="20"/>
    </w:rPr>
  </w:style>
  <w:style w:type="character" w:customStyle="1" w:styleId="EmailStyle11211">
    <w:name w:val="EmailStyle11211"/>
    <w:rsid w:val="002949F2"/>
    <w:rPr>
      <w:rFonts w:ascii="Arial" w:hAnsi="Arial" w:cs="Arial"/>
      <w:color w:val="000000"/>
      <w:sz w:val="20"/>
      <w:szCs w:val="20"/>
    </w:rPr>
  </w:style>
  <w:style w:type="character" w:customStyle="1" w:styleId="EmailStyle11221">
    <w:name w:val="EmailStyle11221"/>
    <w:rsid w:val="002949F2"/>
    <w:rPr>
      <w:rFonts w:ascii="Arial" w:hAnsi="Arial" w:cs="Arial"/>
      <w:color w:val="000000"/>
      <w:sz w:val="20"/>
      <w:szCs w:val="20"/>
    </w:rPr>
  </w:style>
  <w:style w:type="character" w:customStyle="1" w:styleId="EmailStyle11231">
    <w:name w:val="EmailStyle11231"/>
    <w:rsid w:val="002949F2"/>
    <w:rPr>
      <w:rFonts w:ascii="Arial" w:hAnsi="Arial" w:cs="Arial"/>
      <w:color w:val="000000"/>
      <w:sz w:val="20"/>
      <w:szCs w:val="20"/>
    </w:rPr>
  </w:style>
  <w:style w:type="character" w:customStyle="1" w:styleId="EmailStyle11241">
    <w:name w:val="EmailStyle11241"/>
    <w:rsid w:val="002949F2"/>
    <w:rPr>
      <w:rFonts w:ascii="Arial" w:hAnsi="Arial" w:cs="Arial"/>
      <w:color w:val="000000"/>
      <w:sz w:val="20"/>
      <w:szCs w:val="20"/>
    </w:rPr>
  </w:style>
  <w:style w:type="character" w:customStyle="1" w:styleId="EmailStyle11251">
    <w:name w:val="EmailStyle11251"/>
    <w:rsid w:val="002949F2"/>
    <w:rPr>
      <w:rFonts w:ascii="Arial" w:hAnsi="Arial" w:cs="Arial"/>
      <w:color w:val="000000"/>
      <w:sz w:val="20"/>
      <w:szCs w:val="20"/>
    </w:rPr>
  </w:style>
  <w:style w:type="character" w:customStyle="1" w:styleId="EmailStyle11261">
    <w:name w:val="EmailStyle11261"/>
    <w:rsid w:val="002949F2"/>
    <w:rPr>
      <w:rFonts w:ascii="Arial" w:hAnsi="Arial" w:cs="Arial"/>
      <w:color w:val="000000"/>
      <w:sz w:val="20"/>
      <w:szCs w:val="20"/>
    </w:rPr>
  </w:style>
  <w:style w:type="character" w:customStyle="1" w:styleId="EmailStyle11271">
    <w:name w:val="EmailStyle11271"/>
    <w:rsid w:val="002949F2"/>
    <w:rPr>
      <w:rFonts w:ascii="Arial" w:hAnsi="Arial" w:cs="Arial"/>
      <w:color w:val="000000"/>
      <w:sz w:val="20"/>
      <w:szCs w:val="20"/>
    </w:rPr>
  </w:style>
  <w:style w:type="character" w:customStyle="1" w:styleId="EmailStyle11281">
    <w:name w:val="EmailStyle11281"/>
    <w:rsid w:val="002949F2"/>
    <w:rPr>
      <w:rFonts w:ascii="Arial" w:hAnsi="Arial" w:cs="Arial"/>
      <w:color w:val="000000"/>
      <w:sz w:val="20"/>
      <w:szCs w:val="20"/>
    </w:rPr>
  </w:style>
  <w:style w:type="character" w:customStyle="1" w:styleId="EmailStyle11291">
    <w:name w:val="EmailStyle11291"/>
    <w:rsid w:val="002949F2"/>
    <w:rPr>
      <w:rFonts w:ascii="Arial" w:hAnsi="Arial" w:cs="Arial"/>
      <w:color w:val="000000"/>
      <w:sz w:val="20"/>
      <w:szCs w:val="20"/>
    </w:rPr>
  </w:style>
  <w:style w:type="character" w:customStyle="1" w:styleId="EmailStyle11301">
    <w:name w:val="EmailStyle11301"/>
    <w:rsid w:val="002949F2"/>
    <w:rPr>
      <w:rFonts w:ascii="Arial" w:hAnsi="Arial" w:cs="Arial"/>
      <w:color w:val="000000"/>
      <w:sz w:val="20"/>
      <w:szCs w:val="20"/>
    </w:rPr>
  </w:style>
  <w:style w:type="character" w:customStyle="1" w:styleId="EmailStyle11311">
    <w:name w:val="EmailStyle11311"/>
    <w:rsid w:val="002949F2"/>
    <w:rPr>
      <w:rFonts w:ascii="Arial" w:hAnsi="Arial" w:cs="Arial"/>
      <w:color w:val="000000"/>
      <w:sz w:val="20"/>
      <w:szCs w:val="20"/>
    </w:rPr>
  </w:style>
  <w:style w:type="character" w:customStyle="1" w:styleId="EmailStyle11321">
    <w:name w:val="EmailStyle11321"/>
    <w:rsid w:val="002949F2"/>
    <w:rPr>
      <w:rFonts w:ascii="Arial" w:hAnsi="Arial" w:cs="Arial"/>
      <w:color w:val="000000"/>
      <w:sz w:val="20"/>
      <w:szCs w:val="20"/>
    </w:rPr>
  </w:style>
  <w:style w:type="character" w:customStyle="1" w:styleId="EmailStyle11331">
    <w:name w:val="EmailStyle11331"/>
    <w:rsid w:val="002949F2"/>
    <w:rPr>
      <w:rFonts w:ascii="Arial" w:hAnsi="Arial" w:cs="Arial"/>
      <w:color w:val="000000"/>
      <w:sz w:val="20"/>
      <w:szCs w:val="20"/>
    </w:rPr>
  </w:style>
  <w:style w:type="character" w:customStyle="1" w:styleId="EmailStyle11341">
    <w:name w:val="EmailStyle11341"/>
    <w:rsid w:val="002949F2"/>
    <w:rPr>
      <w:rFonts w:ascii="Arial" w:hAnsi="Arial" w:cs="Arial"/>
      <w:color w:val="000000"/>
      <w:sz w:val="20"/>
      <w:szCs w:val="20"/>
    </w:rPr>
  </w:style>
  <w:style w:type="character" w:customStyle="1" w:styleId="EmailStyle11351">
    <w:name w:val="EmailStyle11351"/>
    <w:rsid w:val="002949F2"/>
    <w:rPr>
      <w:rFonts w:ascii="Arial" w:hAnsi="Arial" w:cs="Arial"/>
      <w:color w:val="000000"/>
      <w:sz w:val="20"/>
      <w:szCs w:val="20"/>
    </w:rPr>
  </w:style>
  <w:style w:type="character" w:customStyle="1" w:styleId="EmailStyle11361">
    <w:name w:val="EmailStyle11361"/>
    <w:rsid w:val="002949F2"/>
    <w:rPr>
      <w:rFonts w:ascii="Arial" w:hAnsi="Arial" w:cs="Arial"/>
      <w:color w:val="000000"/>
      <w:sz w:val="20"/>
      <w:szCs w:val="20"/>
    </w:rPr>
  </w:style>
  <w:style w:type="character" w:customStyle="1" w:styleId="EmailStyle11371">
    <w:name w:val="EmailStyle11371"/>
    <w:rsid w:val="002949F2"/>
    <w:rPr>
      <w:rFonts w:ascii="Arial" w:hAnsi="Arial" w:cs="Arial"/>
      <w:color w:val="000000"/>
      <w:sz w:val="20"/>
      <w:szCs w:val="20"/>
    </w:rPr>
  </w:style>
  <w:style w:type="character" w:customStyle="1" w:styleId="EmailStyle11381">
    <w:name w:val="EmailStyle11381"/>
    <w:rsid w:val="002949F2"/>
    <w:rPr>
      <w:rFonts w:ascii="Arial" w:hAnsi="Arial" w:cs="Arial"/>
      <w:color w:val="000000"/>
      <w:sz w:val="20"/>
      <w:szCs w:val="20"/>
    </w:rPr>
  </w:style>
  <w:style w:type="character" w:customStyle="1" w:styleId="EmailStyle11391">
    <w:name w:val="EmailStyle11391"/>
    <w:rsid w:val="002949F2"/>
    <w:rPr>
      <w:rFonts w:ascii="Arial" w:hAnsi="Arial" w:cs="Arial"/>
      <w:color w:val="000000"/>
      <w:sz w:val="20"/>
      <w:szCs w:val="20"/>
    </w:rPr>
  </w:style>
  <w:style w:type="paragraph" w:customStyle="1" w:styleId="LSDeadline">
    <w:name w:val="LSDeadline"/>
    <w:basedOn w:val="Normal"/>
    <w:rsid w:val="002949F2"/>
    <w:pPr>
      <w:jc w:val="left"/>
      <w:textAlignment w:val="auto"/>
    </w:pPr>
    <w:rPr>
      <w:rFonts w:eastAsia="MS Mincho"/>
      <w:b/>
      <w:bCs/>
      <w:lang w:val="en-GB"/>
    </w:rPr>
  </w:style>
  <w:style w:type="paragraph" w:customStyle="1" w:styleId="LSForAction">
    <w:name w:val="LSForAction"/>
    <w:basedOn w:val="Normal"/>
    <w:rsid w:val="002949F2"/>
    <w:pPr>
      <w:jc w:val="left"/>
      <w:textAlignment w:val="auto"/>
    </w:pPr>
    <w:rPr>
      <w:rFonts w:eastAsia="MS Mincho"/>
      <w:b/>
      <w:bCs/>
      <w:lang w:val="en-GB"/>
    </w:rPr>
  </w:style>
  <w:style w:type="paragraph" w:customStyle="1" w:styleId="LSForInfo">
    <w:name w:val="LSForInfo"/>
    <w:basedOn w:val="LSForAction"/>
    <w:rsid w:val="002949F2"/>
  </w:style>
  <w:style w:type="paragraph" w:customStyle="1" w:styleId="LSForComment">
    <w:name w:val="LSForComment"/>
    <w:basedOn w:val="LSForAction"/>
    <w:rsid w:val="002949F2"/>
  </w:style>
  <w:style w:type="character" w:customStyle="1" w:styleId="cItalic">
    <w:name w:val="cItalic"/>
    <w:rsid w:val="002949F2"/>
    <w:rPr>
      <w:i/>
    </w:rPr>
  </w:style>
  <w:style w:type="paragraph" w:customStyle="1" w:styleId="pPara">
    <w:name w:val="pPara"/>
    <w:basedOn w:val="Normal"/>
    <w:rsid w:val="002949F2"/>
    <w:pPr>
      <w:widowControl w:val="0"/>
      <w:tabs>
        <w:tab w:val="clear" w:pos="794"/>
        <w:tab w:val="clear" w:pos="1191"/>
        <w:tab w:val="clear" w:pos="1588"/>
        <w:tab w:val="clear" w:pos="1985"/>
      </w:tabs>
      <w:overflowPunct/>
      <w:spacing w:before="320" w:line="272" w:lineRule="atLeast"/>
      <w:textAlignment w:val="center"/>
    </w:pPr>
    <w:rPr>
      <w:rFonts w:ascii="Times" w:eastAsia="MS Mincho" w:hAnsi="Times" w:cs="Times"/>
      <w:color w:val="000000"/>
      <w:sz w:val="22"/>
      <w:szCs w:val="22"/>
      <w:lang w:val="en-GB"/>
    </w:rPr>
  </w:style>
  <w:style w:type="paragraph" w:customStyle="1" w:styleId="ListBulletedfirst">
    <w:name w:val="ListBulleted_first"/>
    <w:basedOn w:val="Normal"/>
    <w:rsid w:val="002949F2"/>
    <w:pPr>
      <w:widowControl w:val="0"/>
      <w:tabs>
        <w:tab w:val="clear" w:pos="794"/>
        <w:tab w:val="clear" w:pos="1191"/>
        <w:tab w:val="clear" w:pos="1588"/>
        <w:tab w:val="clear" w:pos="1985"/>
      </w:tabs>
      <w:overflowPunct/>
      <w:spacing w:before="240" w:line="272" w:lineRule="atLeast"/>
      <w:ind w:left="280" w:hanging="280"/>
      <w:textAlignment w:val="center"/>
    </w:pPr>
    <w:rPr>
      <w:rFonts w:ascii="Times" w:eastAsia="MS Mincho" w:hAnsi="Times" w:cs="Times"/>
      <w:color w:val="000000"/>
      <w:sz w:val="22"/>
      <w:szCs w:val="22"/>
      <w:lang w:val="en-GB"/>
    </w:rPr>
  </w:style>
  <w:style w:type="paragraph" w:customStyle="1" w:styleId="ListBulleted">
    <w:name w:val="ListBulleted"/>
    <w:basedOn w:val="Normal"/>
    <w:rsid w:val="002949F2"/>
    <w:pPr>
      <w:widowControl w:val="0"/>
      <w:tabs>
        <w:tab w:val="clear" w:pos="794"/>
        <w:tab w:val="clear" w:pos="1191"/>
        <w:tab w:val="clear" w:pos="1588"/>
        <w:tab w:val="clear" w:pos="1985"/>
      </w:tabs>
      <w:overflowPunct/>
      <w:spacing w:line="272" w:lineRule="atLeast"/>
      <w:ind w:left="280" w:hanging="280"/>
      <w:textAlignment w:val="center"/>
    </w:pPr>
    <w:rPr>
      <w:rFonts w:ascii="Times" w:eastAsia="MS Mincho" w:hAnsi="Times" w:cs="Times"/>
      <w:color w:val="000000"/>
      <w:sz w:val="22"/>
      <w:szCs w:val="22"/>
      <w:lang w:val="en-GB"/>
    </w:rPr>
  </w:style>
  <w:style w:type="paragraph" w:customStyle="1" w:styleId="ListBulletedlast">
    <w:name w:val="ListBulleted_last"/>
    <w:basedOn w:val="Normal"/>
    <w:rsid w:val="002949F2"/>
    <w:pPr>
      <w:widowControl w:val="0"/>
      <w:tabs>
        <w:tab w:val="clear" w:pos="794"/>
        <w:tab w:val="clear" w:pos="1191"/>
        <w:tab w:val="clear" w:pos="1588"/>
        <w:tab w:val="clear" w:pos="1985"/>
      </w:tabs>
      <w:overflowPunct/>
      <w:spacing w:after="240" w:line="272" w:lineRule="atLeast"/>
      <w:ind w:left="280" w:hanging="280"/>
      <w:textAlignment w:val="center"/>
    </w:pPr>
    <w:rPr>
      <w:rFonts w:ascii="Times" w:eastAsia="MS Mincho" w:hAnsi="Times" w:cs="Times"/>
      <w:color w:val="000000"/>
      <w:sz w:val="22"/>
      <w:szCs w:val="22"/>
      <w:lang w:val="en-GB"/>
    </w:rPr>
  </w:style>
  <w:style w:type="character" w:customStyle="1" w:styleId="cBullet">
    <w:name w:val="cBullet"/>
    <w:rsid w:val="002949F2"/>
    <w:rPr>
      <w:rFonts w:ascii="ZapfDingbats" w:hAnsi="ZapfDingbats"/>
      <w:spacing w:val="0"/>
      <w:position w:val="2"/>
      <w:sz w:val="12"/>
    </w:rPr>
  </w:style>
  <w:style w:type="paragraph" w:customStyle="1" w:styleId="pFirstpara">
    <w:name w:val="pFirstpara"/>
    <w:basedOn w:val="Normal"/>
    <w:rsid w:val="002949F2"/>
    <w:pPr>
      <w:widowControl w:val="0"/>
      <w:tabs>
        <w:tab w:val="clear" w:pos="794"/>
        <w:tab w:val="clear" w:pos="1191"/>
        <w:tab w:val="clear" w:pos="1588"/>
        <w:tab w:val="clear" w:pos="1985"/>
      </w:tabs>
      <w:overflowPunct/>
      <w:spacing w:line="272" w:lineRule="atLeast"/>
      <w:textAlignment w:val="center"/>
    </w:pPr>
    <w:rPr>
      <w:rFonts w:ascii="Times" w:eastAsia="MS Mincho" w:hAnsi="Times" w:cs="Times"/>
      <w:color w:val="000000"/>
      <w:sz w:val="22"/>
      <w:szCs w:val="22"/>
      <w:lang w:val="en-GB"/>
    </w:rPr>
  </w:style>
  <w:style w:type="character" w:customStyle="1" w:styleId="cSup">
    <w:name w:val="cSup"/>
    <w:rsid w:val="002949F2"/>
    <w:rPr>
      <w:vertAlign w:val="superscript"/>
    </w:rPr>
  </w:style>
  <w:style w:type="character" w:customStyle="1" w:styleId="cSub">
    <w:name w:val="cSub"/>
    <w:rsid w:val="002949F2"/>
    <w:rPr>
      <w:vertAlign w:val="subscript"/>
    </w:rPr>
  </w:style>
  <w:style w:type="paragraph" w:customStyle="1" w:styleId="p0">
    <w:name w:val="p0"/>
    <w:basedOn w:val="Normal"/>
    <w:rsid w:val="002949F2"/>
    <w:pPr>
      <w:tabs>
        <w:tab w:val="clear" w:pos="794"/>
        <w:tab w:val="clear" w:pos="1191"/>
        <w:tab w:val="clear" w:pos="1588"/>
        <w:tab w:val="clear" w:pos="1985"/>
      </w:tabs>
      <w:overflowPunct/>
      <w:autoSpaceDE/>
      <w:autoSpaceDN/>
      <w:adjustRightInd/>
      <w:snapToGrid w:val="0"/>
      <w:jc w:val="left"/>
      <w:textAlignment w:val="auto"/>
    </w:pPr>
    <w:rPr>
      <w:rFonts w:eastAsia="SimSun"/>
      <w:szCs w:val="24"/>
      <w:lang w:val="en-US" w:eastAsia="zh-CN"/>
    </w:rPr>
  </w:style>
  <w:style w:type="character" w:customStyle="1" w:styleId="hps">
    <w:name w:val="hps"/>
    <w:basedOn w:val="DefaultParagraphFont"/>
    <w:rsid w:val="002949F2"/>
  </w:style>
  <w:style w:type="paragraph" w:customStyle="1" w:styleId="covertext">
    <w:name w:val="cover text"/>
    <w:basedOn w:val="Normal"/>
    <w:rsid w:val="002949F2"/>
    <w:pPr>
      <w:widowControl w:val="0"/>
      <w:tabs>
        <w:tab w:val="clear" w:pos="794"/>
        <w:tab w:val="clear" w:pos="1191"/>
        <w:tab w:val="clear" w:pos="1588"/>
        <w:tab w:val="clear" w:pos="1985"/>
      </w:tabs>
      <w:suppressAutoHyphens/>
      <w:overflowPunct/>
      <w:autoSpaceDE/>
      <w:autoSpaceDN/>
      <w:adjustRightInd/>
      <w:spacing w:after="120"/>
      <w:jc w:val="left"/>
      <w:textAlignment w:val="auto"/>
    </w:pPr>
    <w:rPr>
      <w:rFonts w:ascii="Times" w:eastAsia="Malgun Gothic" w:hAnsi="Times"/>
      <w:lang w:val="en-US"/>
    </w:rPr>
  </w:style>
  <w:style w:type="character" w:styleId="BookTitle">
    <w:name w:val="Book Title"/>
    <w:qFormat/>
    <w:rsid w:val="002949F2"/>
    <w:rPr>
      <w:b/>
      <w:bCs/>
      <w:smallCaps/>
      <w:spacing w:val="5"/>
    </w:rPr>
  </w:style>
  <w:style w:type="character" w:styleId="IntenseEmphasis">
    <w:name w:val="Intense Emphasis"/>
    <w:qFormat/>
    <w:rsid w:val="002949F2"/>
    <w:rPr>
      <w:b/>
      <w:bCs/>
      <w:i/>
      <w:iCs/>
      <w:color w:val="4F81BD"/>
    </w:rPr>
  </w:style>
  <w:style w:type="paragraph" w:styleId="IntenseQuote">
    <w:name w:val="Intense Quote"/>
    <w:basedOn w:val="Normal"/>
    <w:next w:val="Normal"/>
    <w:link w:val="IntenseQuoteChar"/>
    <w:qFormat/>
    <w:rsid w:val="002949F2"/>
    <w:pPr>
      <w:pBdr>
        <w:bottom w:val="single" w:sz="4" w:space="4" w:color="4F81BD"/>
      </w:pBdr>
      <w:tabs>
        <w:tab w:val="clear" w:pos="794"/>
        <w:tab w:val="clear" w:pos="1191"/>
        <w:tab w:val="clear" w:pos="1588"/>
        <w:tab w:val="clear" w:pos="1985"/>
      </w:tabs>
      <w:overflowPunct/>
      <w:autoSpaceDE/>
      <w:autoSpaceDN/>
      <w:adjustRightInd/>
      <w:spacing w:before="200" w:after="280" w:line="276" w:lineRule="auto"/>
      <w:ind w:left="936" w:right="936"/>
      <w:textAlignment w:val="auto"/>
    </w:pPr>
    <w:rPr>
      <w:b/>
      <w:bCs/>
      <w:i/>
      <w:iCs/>
      <w:color w:val="4F81BD"/>
      <w:sz w:val="20"/>
      <w:szCs w:val="22"/>
      <w:lang w:val="en-US" w:bidi="en-US"/>
    </w:rPr>
  </w:style>
  <w:style w:type="character" w:customStyle="1" w:styleId="IntenseQuoteChar">
    <w:name w:val="Intense Quote Char"/>
    <w:basedOn w:val="DefaultParagraphFont"/>
    <w:link w:val="IntenseQuote"/>
    <w:rsid w:val="002949F2"/>
    <w:rPr>
      <w:b/>
      <w:bCs/>
      <w:i/>
      <w:iCs/>
      <w:color w:val="4F81BD"/>
      <w:szCs w:val="22"/>
      <w:lang w:eastAsia="en-US" w:bidi="en-US"/>
    </w:rPr>
  </w:style>
  <w:style w:type="character" w:styleId="IntenseReference">
    <w:name w:val="Intense Reference"/>
    <w:qFormat/>
    <w:rsid w:val="002949F2"/>
    <w:rPr>
      <w:b/>
      <w:bCs/>
      <w:smallCaps/>
      <w:color w:val="C0504D"/>
      <w:spacing w:val="5"/>
      <w:u w:val="single"/>
    </w:rPr>
  </w:style>
  <w:style w:type="paragraph" w:styleId="Quote">
    <w:name w:val="Quote"/>
    <w:basedOn w:val="Normal"/>
    <w:next w:val="Normal"/>
    <w:link w:val="QuoteChar"/>
    <w:qFormat/>
    <w:rsid w:val="002949F2"/>
    <w:pPr>
      <w:tabs>
        <w:tab w:val="clear" w:pos="794"/>
        <w:tab w:val="clear" w:pos="1191"/>
        <w:tab w:val="clear" w:pos="1588"/>
        <w:tab w:val="clear" w:pos="1985"/>
      </w:tabs>
      <w:overflowPunct/>
      <w:autoSpaceDE/>
      <w:autoSpaceDN/>
      <w:adjustRightInd/>
      <w:spacing w:before="0" w:after="200" w:line="276" w:lineRule="auto"/>
      <w:textAlignment w:val="auto"/>
    </w:pPr>
    <w:rPr>
      <w:i/>
      <w:iCs/>
      <w:color w:val="000000"/>
      <w:sz w:val="20"/>
      <w:szCs w:val="22"/>
      <w:lang w:val="en-US" w:bidi="en-US"/>
    </w:rPr>
  </w:style>
  <w:style w:type="character" w:customStyle="1" w:styleId="QuoteChar">
    <w:name w:val="Quote Char"/>
    <w:basedOn w:val="DefaultParagraphFont"/>
    <w:link w:val="Quote"/>
    <w:rsid w:val="002949F2"/>
    <w:rPr>
      <w:i/>
      <w:iCs/>
      <w:color w:val="000000"/>
      <w:szCs w:val="22"/>
      <w:lang w:eastAsia="en-US" w:bidi="en-US"/>
    </w:rPr>
  </w:style>
  <w:style w:type="character" w:styleId="SubtleEmphasis">
    <w:name w:val="Subtle Emphasis"/>
    <w:qFormat/>
    <w:rsid w:val="002949F2"/>
    <w:rPr>
      <w:i/>
      <w:iCs/>
      <w:color w:val="808080"/>
    </w:rPr>
  </w:style>
  <w:style w:type="character" w:styleId="SubtleReference">
    <w:name w:val="Subtle Reference"/>
    <w:qFormat/>
    <w:rsid w:val="002949F2"/>
    <w:rPr>
      <w:smallCaps/>
      <w:color w:val="C0504D"/>
      <w:u w:val="single"/>
    </w:rPr>
  </w:style>
  <w:style w:type="paragraph" w:customStyle="1" w:styleId="Framecontents">
    <w:name w:val="Frame contents"/>
    <w:basedOn w:val="BodyText"/>
    <w:uiPriority w:val="99"/>
    <w:rsid w:val="002949F2"/>
    <w:pPr>
      <w:widowControl w:val="0"/>
      <w:tabs>
        <w:tab w:val="clear" w:pos="794"/>
        <w:tab w:val="clear" w:pos="1191"/>
        <w:tab w:val="clear" w:pos="1588"/>
        <w:tab w:val="clear" w:pos="1985"/>
      </w:tabs>
      <w:suppressAutoHyphens/>
      <w:overflowPunct/>
      <w:autoSpaceDE/>
      <w:autoSpaceDN/>
      <w:adjustRightInd/>
      <w:spacing w:before="0"/>
      <w:textAlignment w:val="auto"/>
    </w:pPr>
    <w:rPr>
      <w:rFonts w:ascii="Times" w:eastAsia="Times New Roman" w:hAnsi="Times"/>
      <w:lang w:val="en-US"/>
    </w:rPr>
  </w:style>
  <w:style w:type="paragraph" w:customStyle="1" w:styleId="Textbody">
    <w:name w:val="Text body"/>
    <w:rsid w:val="002949F2"/>
    <w:pPr>
      <w:widowControl w:val="0"/>
      <w:suppressAutoHyphens/>
      <w:spacing w:after="120"/>
    </w:pPr>
    <w:rPr>
      <w:rFonts w:ascii="Times" w:eastAsia="ヒラギノ角ゴ Pro W3" w:hAnsi="Times"/>
      <w:color w:val="000000"/>
      <w:sz w:val="24"/>
      <w:lang w:eastAsia="en-US"/>
    </w:rPr>
  </w:style>
  <w:style w:type="paragraph" w:customStyle="1" w:styleId="MyHeading2">
    <w:name w:val="MyHeading 2"/>
    <w:rsid w:val="002949F2"/>
    <w:rPr>
      <w:rFonts w:ascii="Arial" w:eastAsia="ヒラギノ角ゴ Pro W3" w:hAnsi="Arial"/>
      <w:b/>
      <w:i/>
      <w:color w:val="000000"/>
      <w:sz w:val="28"/>
      <w:lang w:eastAsia="en-US"/>
    </w:rPr>
  </w:style>
  <w:style w:type="paragraph" w:customStyle="1" w:styleId="SP16282925">
    <w:name w:val="SP.16.282925"/>
    <w:basedOn w:val="Normal"/>
    <w:next w:val="Normal"/>
    <w:rsid w:val="002949F2"/>
    <w:pPr>
      <w:tabs>
        <w:tab w:val="clear" w:pos="794"/>
        <w:tab w:val="clear" w:pos="1191"/>
        <w:tab w:val="clear" w:pos="1588"/>
        <w:tab w:val="clear" w:pos="1985"/>
      </w:tabs>
      <w:overflowPunct/>
      <w:spacing w:before="360" w:after="240"/>
      <w:jc w:val="left"/>
      <w:textAlignment w:val="auto"/>
    </w:pPr>
    <w:rPr>
      <w:rFonts w:ascii="Arial" w:eastAsia="Batang" w:hAnsi="Arial"/>
      <w:szCs w:val="24"/>
      <w:lang w:val="en-US" w:eastAsia="ko-KR" w:bidi="he-IL"/>
    </w:rPr>
  </w:style>
  <w:style w:type="paragraph" w:customStyle="1" w:styleId="StyleCaptioncapCaptionChar1CaptionCharCharCaptionChar1Cha">
    <w:name w:val="Style CaptioncapCaption Char1Caption Char CharCaption Char1 Cha..."/>
    <w:basedOn w:val="Caption"/>
    <w:autoRedefine/>
    <w:qFormat/>
    <w:rsid w:val="002949F2"/>
    <w:pPr>
      <w:keepNext w:val="0"/>
      <w:keepLines w:val="0"/>
      <w:spacing w:after="200"/>
      <w:jc w:val="left"/>
    </w:pPr>
    <w:rPr>
      <w:rFonts w:eastAsia="Times New Roman"/>
      <w:b w:val="0"/>
      <w:bCs/>
      <w:lang w:val="en-US" w:eastAsia="en-US" w:bidi="en-US"/>
    </w:rPr>
  </w:style>
  <w:style w:type="paragraph" w:customStyle="1" w:styleId="ProcBullet2">
    <w:name w:val="ProcBullet2"/>
    <w:basedOn w:val="ListBullet2"/>
    <w:rsid w:val="002949F2"/>
    <w:pPr>
      <w:widowControl w:val="0"/>
      <w:suppressAutoHyphens/>
      <w:spacing w:after="0"/>
      <w:ind w:left="720" w:hanging="360"/>
    </w:pPr>
    <w:rPr>
      <w:rFonts w:ascii="Times" w:eastAsia="Times New Roman" w:hAnsi="Times"/>
      <w:lang w:eastAsia="en-US"/>
    </w:rPr>
  </w:style>
  <w:style w:type="character" w:customStyle="1" w:styleId="SC84002">
    <w:name w:val="SC.8.4002"/>
    <w:rsid w:val="002949F2"/>
    <w:rPr>
      <w:rFonts w:cs="EFBBIE+TimesNewRoman"/>
      <w:color w:val="000000"/>
      <w:sz w:val="20"/>
      <w:szCs w:val="20"/>
    </w:rPr>
  </w:style>
  <w:style w:type="paragraph" w:customStyle="1" w:styleId="SP8176185">
    <w:name w:val="SP.8.176185"/>
    <w:basedOn w:val="Default"/>
    <w:next w:val="Default"/>
    <w:rsid w:val="002949F2"/>
    <w:rPr>
      <w:rFonts w:ascii="ALCADI+TimesNewRoman" w:eastAsia="Times New Roman" w:hAnsi="ALCADI+TimesNewRoman"/>
      <w:color w:val="auto"/>
      <w:lang w:eastAsia="zh-CN"/>
    </w:rPr>
  </w:style>
  <w:style w:type="paragraph" w:customStyle="1" w:styleId="ProcAffiliation">
    <w:name w:val="ProcAffiliation"/>
    <w:basedOn w:val="Normal"/>
    <w:rsid w:val="002949F2"/>
    <w:pPr>
      <w:widowControl w:val="0"/>
      <w:tabs>
        <w:tab w:val="clear" w:pos="794"/>
        <w:tab w:val="clear" w:pos="1191"/>
        <w:tab w:val="clear" w:pos="1588"/>
        <w:tab w:val="clear" w:pos="1985"/>
      </w:tabs>
      <w:suppressAutoHyphens/>
      <w:overflowPunct/>
      <w:autoSpaceDE/>
      <w:autoSpaceDN/>
      <w:adjustRightInd/>
      <w:spacing w:before="0"/>
      <w:jc w:val="center"/>
      <w:textAlignment w:val="auto"/>
    </w:pPr>
    <w:rPr>
      <w:rFonts w:ascii="Symbol" w:hAnsi="Symbol"/>
      <w:sz w:val="20"/>
      <w:lang w:val="en-US"/>
    </w:rPr>
  </w:style>
  <w:style w:type="character" w:customStyle="1" w:styleId="SC104002">
    <w:name w:val="SC.10.4002"/>
    <w:rsid w:val="002949F2"/>
    <w:rPr>
      <w:rFonts w:cs="BDAMKJ+TimesNewRoman"/>
      <w:color w:val="000000"/>
      <w:sz w:val="20"/>
      <w:szCs w:val="20"/>
    </w:rPr>
  </w:style>
  <w:style w:type="paragraph" w:customStyle="1" w:styleId="ColorfulList-Accent11">
    <w:name w:val="Colorful List - Accent 11"/>
    <w:basedOn w:val="Normal"/>
    <w:qFormat/>
    <w:rsid w:val="002949F2"/>
    <w:pPr>
      <w:ind w:left="720"/>
      <w:jc w:val="left"/>
    </w:pPr>
    <w:rPr>
      <w:lang w:val="en-GB"/>
    </w:rPr>
  </w:style>
  <w:style w:type="paragraph" w:customStyle="1" w:styleId="SP8118797">
    <w:name w:val="SP.8.118797"/>
    <w:basedOn w:val="Normal"/>
    <w:next w:val="Normal"/>
    <w:rsid w:val="002949F2"/>
    <w:pPr>
      <w:tabs>
        <w:tab w:val="clear" w:pos="794"/>
        <w:tab w:val="clear" w:pos="1191"/>
        <w:tab w:val="clear" w:pos="1588"/>
        <w:tab w:val="clear" w:pos="1985"/>
      </w:tabs>
      <w:overflowPunct/>
      <w:spacing w:before="0"/>
      <w:jc w:val="left"/>
      <w:textAlignment w:val="auto"/>
    </w:pPr>
    <w:rPr>
      <w:rFonts w:ascii="EFBBIE+TimesNewRoman" w:eastAsia="Batang" w:hAnsi="EFBBIE+TimesNewRoman"/>
      <w:szCs w:val="24"/>
      <w:lang w:val="en-US" w:eastAsia="ja-JP"/>
    </w:rPr>
  </w:style>
  <w:style w:type="paragraph" w:customStyle="1" w:styleId="SP9278530">
    <w:name w:val="SP.9.278530"/>
    <w:basedOn w:val="Default"/>
    <w:next w:val="Default"/>
    <w:rsid w:val="002949F2"/>
    <w:rPr>
      <w:rFonts w:ascii="BDAMKJ+TimesNewRoman" w:eastAsia="Calibri" w:hAnsi="BDAMKJ+TimesNewRoman"/>
      <w:color w:val="auto"/>
      <w:lang w:eastAsia="zh-CN"/>
    </w:rPr>
  </w:style>
  <w:style w:type="character" w:customStyle="1" w:styleId="SC94002">
    <w:name w:val="SC.9.4002"/>
    <w:rsid w:val="002949F2"/>
    <w:rPr>
      <w:rFonts w:cs="BDAMII+Arial,Bold"/>
      <w:color w:val="000000"/>
      <w:sz w:val="20"/>
      <w:szCs w:val="20"/>
    </w:rPr>
  </w:style>
  <w:style w:type="paragraph" w:customStyle="1" w:styleId="SP17233506">
    <w:name w:val="SP.17.233506"/>
    <w:basedOn w:val="Default"/>
    <w:next w:val="Default"/>
    <w:rsid w:val="002949F2"/>
    <w:rPr>
      <w:rFonts w:ascii="BDAMKJ+TimesNewRoman" w:eastAsia="Calibri" w:hAnsi="BDAMKJ+TimesNewRoman"/>
      <w:color w:val="auto"/>
      <w:lang w:eastAsia="zh-CN"/>
    </w:rPr>
  </w:style>
  <w:style w:type="character" w:customStyle="1" w:styleId="SC17167942">
    <w:name w:val="SC.17.167942"/>
    <w:rsid w:val="002949F2"/>
    <w:rPr>
      <w:rFonts w:cs="BDAMII+Arial,Bold"/>
      <w:color w:val="000000"/>
      <w:sz w:val="20"/>
      <w:szCs w:val="20"/>
    </w:rPr>
  </w:style>
  <w:style w:type="paragraph" w:customStyle="1" w:styleId="SP16114693">
    <w:name w:val="SP.16.114693"/>
    <w:basedOn w:val="Default"/>
    <w:next w:val="Default"/>
    <w:rsid w:val="002949F2"/>
    <w:rPr>
      <w:rFonts w:ascii="BDAMII+Arial,Bold" w:eastAsia="Batang" w:hAnsi="BDAMII+Arial,Bold"/>
      <w:color w:val="auto"/>
      <w:lang w:eastAsia="zh-CN"/>
    </w:rPr>
  </w:style>
  <w:style w:type="character" w:customStyle="1" w:styleId="SC16192530">
    <w:name w:val="SC.16.192530"/>
    <w:rsid w:val="002949F2"/>
    <w:rPr>
      <w:rFonts w:cs="SimHei"/>
      <w:color w:val="000000"/>
      <w:sz w:val="20"/>
      <w:szCs w:val="20"/>
    </w:rPr>
  </w:style>
  <w:style w:type="paragraph" w:customStyle="1" w:styleId="SP16114695">
    <w:name w:val="SP.16.114695"/>
    <w:basedOn w:val="Default"/>
    <w:next w:val="Default"/>
    <w:rsid w:val="002949F2"/>
    <w:rPr>
      <w:rFonts w:ascii="BDAMKJ+TimesNewRoman" w:eastAsia="Batang" w:hAnsi="BDAMKJ+TimesNewRoman"/>
      <w:color w:val="auto"/>
      <w:lang w:eastAsia="zh-CN"/>
    </w:rPr>
  </w:style>
  <w:style w:type="paragraph" w:customStyle="1" w:styleId="SP16114731">
    <w:name w:val="SP.16.114731"/>
    <w:basedOn w:val="Default"/>
    <w:next w:val="Default"/>
    <w:rsid w:val="002949F2"/>
    <w:rPr>
      <w:rFonts w:ascii="BDAMKJ+TimesNewRoman" w:eastAsia="Batang" w:hAnsi="BDAMKJ+TimesNewRoman"/>
      <w:color w:val="auto"/>
      <w:lang w:eastAsia="zh-CN"/>
    </w:rPr>
  </w:style>
  <w:style w:type="character" w:customStyle="1" w:styleId="EmailStyle20">
    <w:name w:val="EmailStyle20"/>
    <w:rsid w:val="002949F2"/>
    <w:rPr>
      <w:rFonts w:ascii="Arial" w:hAnsi="Arial" w:cs="Arial"/>
      <w:color w:val="000000"/>
      <w:sz w:val="20"/>
      <w:szCs w:val="20"/>
    </w:rPr>
  </w:style>
  <w:style w:type="character" w:customStyle="1" w:styleId="EmailStyle1561">
    <w:name w:val="EmailStyle1561"/>
    <w:rsid w:val="002949F2"/>
    <w:rPr>
      <w:rFonts w:ascii="Arial" w:hAnsi="Arial" w:cs="Arial"/>
      <w:color w:val="000000"/>
      <w:sz w:val="20"/>
      <w:szCs w:val="20"/>
    </w:rPr>
  </w:style>
  <w:style w:type="character" w:customStyle="1" w:styleId="EmailStyle2021">
    <w:name w:val="EmailStyle2021"/>
    <w:rsid w:val="002949F2"/>
    <w:rPr>
      <w:rFonts w:ascii="Arial" w:hAnsi="Arial" w:cs="Arial"/>
      <w:color w:val="000000"/>
      <w:sz w:val="20"/>
      <w:szCs w:val="20"/>
    </w:rPr>
  </w:style>
  <w:style w:type="paragraph" w:customStyle="1" w:styleId="FigureSource">
    <w:name w:val="Figure Source"/>
    <w:basedOn w:val="Normal"/>
    <w:next w:val="Normal"/>
    <w:rsid w:val="002949F2"/>
    <w:pPr>
      <w:keepNext/>
      <w:pBdr>
        <w:bottom w:val="single" w:sz="18" w:space="10" w:color="auto"/>
      </w:pBdr>
      <w:shd w:val="clear" w:color="00FFFF" w:fill="auto"/>
      <w:tabs>
        <w:tab w:val="clear" w:pos="794"/>
        <w:tab w:val="clear" w:pos="1191"/>
        <w:tab w:val="clear" w:pos="1588"/>
        <w:tab w:val="clear" w:pos="1985"/>
        <w:tab w:val="left" w:pos="567"/>
      </w:tabs>
      <w:overflowPunct/>
      <w:autoSpaceDE/>
      <w:autoSpaceDN/>
      <w:adjustRightInd/>
      <w:spacing w:before="0"/>
      <w:ind w:left="568" w:hanging="568"/>
      <w:textAlignment w:val="auto"/>
    </w:pPr>
    <w:rPr>
      <w:rFonts w:ascii="Times" w:hAnsi="Times"/>
      <w:sz w:val="16"/>
      <w:lang w:val="en-US"/>
    </w:rPr>
  </w:style>
  <w:style w:type="paragraph" w:customStyle="1" w:styleId="FigureTitle1">
    <w:name w:val="Figure Title"/>
    <w:basedOn w:val="Normal"/>
    <w:next w:val="Normal"/>
    <w:rsid w:val="002949F2"/>
    <w:pPr>
      <w:keepNext/>
      <w:keepLines/>
      <w:pBdr>
        <w:top w:val="single" w:sz="18" w:space="10" w:color="auto"/>
      </w:pBdr>
      <w:shd w:val="clear" w:color="00FFFF" w:fill="auto"/>
      <w:tabs>
        <w:tab w:val="clear" w:pos="794"/>
        <w:tab w:val="clear" w:pos="1191"/>
        <w:tab w:val="clear" w:pos="1588"/>
        <w:tab w:val="clear" w:pos="1985"/>
        <w:tab w:val="left" w:pos="170"/>
      </w:tabs>
      <w:overflowPunct/>
      <w:autoSpaceDE/>
      <w:autoSpaceDN/>
      <w:adjustRightInd/>
      <w:spacing w:before="0"/>
      <w:textAlignment w:val="auto"/>
    </w:pPr>
    <w:rPr>
      <w:rFonts w:ascii="Times" w:hAnsi="Times"/>
      <w:b/>
      <w:sz w:val="22"/>
      <w:lang w:val="en-US"/>
    </w:rPr>
  </w:style>
  <w:style w:type="paragraph" w:customStyle="1" w:styleId="CEOcontributionStart">
    <w:name w:val="CEO_contributionStart"/>
    <w:basedOn w:val="Normal"/>
    <w:rsid w:val="002949F2"/>
    <w:pPr>
      <w:tabs>
        <w:tab w:val="clear" w:pos="794"/>
        <w:tab w:val="clear" w:pos="1191"/>
        <w:tab w:val="clear" w:pos="1588"/>
        <w:tab w:val="clear" w:pos="1985"/>
      </w:tabs>
      <w:overflowPunct/>
      <w:autoSpaceDE/>
      <w:autoSpaceDN/>
      <w:adjustRightInd/>
      <w:spacing w:before="360" w:after="120"/>
      <w:jc w:val="left"/>
      <w:textAlignment w:val="auto"/>
    </w:pPr>
    <w:rPr>
      <w:rFonts w:ascii="Verdana" w:eastAsia="SimHei" w:hAnsi="Verdana" w:cs="SimHei"/>
      <w:b/>
      <w:sz w:val="19"/>
      <w:szCs w:val="19"/>
      <w:lang w:val="en-GB"/>
    </w:rPr>
  </w:style>
  <w:style w:type="paragraph" w:customStyle="1" w:styleId="CM62">
    <w:name w:val="CM62"/>
    <w:basedOn w:val="Normal"/>
    <w:next w:val="Normal"/>
    <w:rsid w:val="002949F2"/>
    <w:pPr>
      <w:widowControl w:val="0"/>
      <w:tabs>
        <w:tab w:val="clear" w:pos="794"/>
        <w:tab w:val="clear" w:pos="1191"/>
        <w:tab w:val="clear" w:pos="1588"/>
        <w:tab w:val="clear" w:pos="1985"/>
      </w:tabs>
      <w:overflowPunct/>
      <w:spacing w:before="0"/>
      <w:jc w:val="left"/>
      <w:textAlignment w:val="auto"/>
    </w:pPr>
    <w:rPr>
      <w:rFonts w:ascii="Arial" w:hAnsi="Arial" w:cs="Arial"/>
      <w:szCs w:val="24"/>
      <w:lang w:val="en-US"/>
    </w:rPr>
  </w:style>
  <w:style w:type="character" w:customStyle="1" w:styleId="trans">
    <w:name w:val="trans"/>
    <w:basedOn w:val="DefaultParagraphFont"/>
    <w:rsid w:val="002949F2"/>
  </w:style>
  <w:style w:type="paragraph" w:styleId="NormalWeb">
    <w:name w:val="Normal (Web)"/>
    <w:basedOn w:val="Normal"/>
    <w:uiPriority w:val="99"/>
    <w:rsid w:val="002949F2"/>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Unicode MS" w:eastAsia="Arial Unicode MS" w:hAnsi="Arial Unicode MS" w:cs="Arial Unicode MS"/>
      <w:szCs w:val="24"/>
      <w:lang w:val="en-US"/>
    </w:rPr>
  </w:style>
  <w:style w:type="character" w:customStyle="1" w:styleId="TablelegendChar">
    <w:name w:val="Table_legend Char"/>
    <w:basedOn w:val="TabletextChar"/>
    <w:link w:val="Tablelegend"/>
    <w:locked/>
    <w:rsid w:val="002949F2"/>
    <w:rPr>
      <w:rFonts w:ascii="Times New Roman" w:hAnsi="Times New Roman"/>
      <w:noProof w:val="0"/>
      <w:sz w:val="22"/>
      <w:lang w:val="fr-FR" w:eastAsia="en-US"/>
    </w:rPr>
  </w:style>
  <w:style w:type="character" w:customStyle="1" w:styleId="StyleAppref10ptBold">
    <w:name w:val="Style App_ref + 10 pt Bold"/>
    <w:rsid w:val="002949F2"/>
    <w:rPr>
      <w:rFonts w:cs="Times New Roman"/>
      <w:b/>
      <w:bCs/>
      <w:color w:val="auto"/>
      <w:sz w:val="20"/>
    </w:rPr>
  </w:style>
  <w:style w:type="paragraph" w:styleId="HTMLPreformatted">
    <w:name w:val="HTML Preformatted"/>
    <w:basedOn w:val="Normal"/>
    <w:link w:val="HTMLPreformattedChar"/>
    <w:rsid w:val="002949F2"/>
    <w:pPr>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jc w:val="left"/>
      <w:textAlignment w:val="auto"/>
    </w:pPr>
    <w:rPr>
      <w:rFonts w:ascii="Arial Unicode MS" w:eastAsia="SimSun" w:hAnsi="Arial Unicode MS"/>
      <w:sz w:val="20"/>
      <w:lang w:val="en-GB"/>
    </w:rPr>
  </w:style>
  <w:style w:type="character" w:customStyle="1" w:styleId="HTMLPreformattedChar2">
    <w:name w:val="HTML Preformatted Char2"/>
    <w:basedOn w:val="DefaultParagraphFont"/>
    <w:rsid w:val="002949F2"/>
    <w:rPr>
      <w:rFonts w:ascii="Consolas" w:hAnsi="Consolas" w:cs="Consolas"/>
      <w:lang w:val="fr-FR" w:eastAsia="en-US"/>
    </w:rPr>
  </w:style>
  <w:style w:type="character" w:customStyle="1" w:styleId="RecNoChar">
    <w:name w:val="Rec_No Char"/>
    <w:link w:val="RecNo"/>
    <w:locked/>
    <w:rsid w:val="002949F2"/>
    <w:rPr>
      <w:sz w:val="28"/>
      <w:lang w:val="fr-FR" w:eastAsia="en-US"/>
    </w:rPr>
  </w:style>
  <w:style w:type="character" w:customStyle="1" w:styleId="EquationlegendChar">
    <w:name w:val="Equation_legend Char"/>
    <w:link w:val="Equationlegend"/>
    <w:locked/>
    <w:rsid w:val="002949F2"/>
    <w:rPr>
      <w:sz w:val="24"/>
      <w:lang w:eastAsia="en-US"/>
    </w:rPr>
  </w:style>
  <w:style w:type="character" w:customStyle="1" w:styleId="Tabletitle0">
    <w:name w:val="Table_title Знак"/>
    <w:link w:val="Tabletitle"/>
    <w:locked/>
    <w:rsid w:val="002949F2"/>
    <w:rPr>
      <w:b/>
      <w:sz w:val="24"/>
      <w:lang w:val="fr-FR" w:eastAsia="en-US"/>
    </w:rPr>
  </w:style>
  <w:style w:type="character" w:customStyle="1" w:styleId="AnnexNoCar">
    <w:name w:val="Annex_No Car"/>
    <w:link w:val="AnnexNo"/>
    <w:uiPriority w:val="99"/>
    <w:locked/>
    <w:rsid w:val="002949F2"/>
    <w:rPr>
      <w:caps/>
      <w:sz w:val="28"/>
      <w:lang w:val="en-GB" w:eastAsia="en-US"/>
    </w:rPr>
  </w:style>
  <w:style w:type="character" w:customStyle="1" w:styleId="RectitleBRChar">
    <w:name w:val="Rec_title_BR Char"/>
    <w:link w:val="RectitleBR"/>
    <w:locked/>
    <w:rsid w:val="002949F2"/>
    <w:rPr>
      <w:b/>
      <w:sz w:val="28"/>
      <w:lang w:val="fr-FR" w:eastAsia="en-US"/>
    </w:rPr>
  </w:style>
  <w:style w:type="character" w:customStyle="1" w:styleId="TableNo0">
    <w:name w:val="Table_No Знак"/>
    <w:link w:val="TableNo"/>
    <w:locked/>
    <w:rsid w:val="002949F2"/>
    <w:rPr>
      <w:sz w:val="24"/>
      <w:lang w:val="fr-FR" w:eastAsia="en-US"/>
    </w:rPr>
  </w:style>
  <w:style w:type="table" w:styleId="TableGrid">
    <w:name w:val="Table Grid"/>
    <w:basedOn w:val="TableNormal"/>
    <w:rsid w:val="002949F2"/>
    <w:rPr>
      <w:rFonts w:ascii="CG Times" w:hAnsi="CG Times"/>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inText">
    <w:name w:val="Plain Text"/>
    <w:basedOn w:val="Normal"/>
    <w:link w:val="PlainTextChar"/>
    <w:uiPriority w:val="99"/>
    <w:rsid w:val="002949F2"/>
    <w:pPr>
      <w:tabs>
        <w:tab w:val="clear" w:pos="794"/>
        <w:tab w:val="clear" w:pos="1191"/>
        <w:tab w:val="clear" w:pos="1588"/>
        <w:tab w:val="clear" w:pos="1985"/>
        <w:tab w:val="left" w:pos="1134"/>
        <w:tab w:val="left" w:pos="1871"/>
        <w:tab w:val="left" w:pos="2268"/>
      </w:tabs>
      <w:spacing w:before="0"/>
      <w:jc w:val="left"/>
    </w:pPr>
    <w:rPr>
      <w:rFonts w:ascii="Courier New" w:eastAsia="Batang" w:hAnsi="Courier New"/>
      <w:sz w:val="20"/>
      <w:lang w:val="en-GB" w:eastAsia="de-DE"/>
    </w:rPr>
  </w:style>
  <w:style w:type="character" w:customStyle="1" w:styleId="PlainTextChar2">
    <w:name w:val="Plain Text Char2"/>
    <w:basedOn w:val="DefaultParagraphFont"/>
    <w:rsid w:val="002949F2"/>
    <w:rPr>
      <w:rFonts w:ascii="Consolas" w:hAnsi="Consolas" w:cs="Consolas"/>
      <w:sz w:val="21"/>
      <w:szCs w:val="21"/>
      <w:lang w:val="fr-FR" w:eastAsia="en-US"/>
    </w:rPr>
  </w:style>
  <w:style w:type="paragraph" w:styleId="BodyTextIndent">
    <w:name w:val="Body Text Indent"/>
    <w:basedOn w:val="Normal"/>
    <w:link w:val="BodyTextIndentChar"/>
    <w:uiPriority w:val="99"/>
    <w:rsid w:val="002949F2"/>
    <w:pPr>
      <w:tabs>
        <w:tab w:val="clear" w:pos="794"/>
        <w:tab w:val="clear" w:pos="1191"/>
        <w:tab w:val="clear" w:pos="1588"/>
        <w:tab w:val="clear" w:pos="1985"/>
      </w:tabs>
      <w:overflowPunct/>
      <w:autoSpaceDE/>
      <w:autoSpaceDN/>
      <w:adjustRightInd/>
      <w:spacing w:before="0"/>
      <w:ind w:firstLine="708"/>
      <w:textAlignment w:val="auto"/>
    </w:pPr>
    <w:rPr>
      <w:rFonts w:eastAsia="SimSun"/>
      <w:b/>
      <w:bCs/>
      <w:lang w:val="en-GB"/>
    </w:rPr>
  </w:style>
  <w:style w:type="character" w:customStyle="1" w:styleId="ListParagraphChar">
    <w:name w:val="List Paragraph Char"/>
    <w:link w:val="ListParagraph"/>
    <w:uiPriority w:val="99"/>
    <w:locked/>
    <w:rsid w:val="002949F2"/>
    <w:rPr>
      <w:rFonts w:ascii="Courier New" w:hAnsi="Courier New"/>
      <w:sz w:val="24"/>
      <w:lang w:val="x-none" w:eastAsia="en-US"/>
    </w:rPr>
  </w:style>
  <w:style w:type="character" w:customStyle="1" w:styleId="hpsatn">
    <w:name w:val="hps atn"/>
    <w:basedOn w:val="DefaultParagraphFont"/>
    <w:rsid w:val="002949F2"/>
  </w:style>
  <w:style w:type="numbering" w:customStyle="1" w:styleId="NoList1">
    <w:name w:val="No List1"/>
    <w:next w:val="NoList"/>
    <w:uiPriority w:val="99"/>
    <w:semiHidden/>
    <w:unhideWhenUsed/>
    <w:rsid w:val="002949F2"/>
  </w:style>
  <w:style w:type="character" w:styleId="PlaceholderText">
    <w:name w:val="Placeholder Text"/>
    <w:basedOn w:val="DefaultParagraphFont"/>
    <w:uiPriority w:val="99"/>
    <w:semiHidden/>
    <w:rsid w:val="002949F2"/>
    <w:rPr>
      <w:color w:val="808080"/>
    </w:rPr>
  </w:style>
  <w:style w:type="paragraph" w:customStyle="1" w:styleId="CharCharCharCharCharChar1CharChar">
    <w:name w:val="Char Char Char Char Char Char1 Char Char"/>
    <w:next w:val="Normal"/>
    <w:semiHidden/>
    <w:rsid w:val="002949F2"/>
    <w:pPr>
      <w:keepNext/>
      <w:tabs>
        <w:tab w:val="num" w:pos="720"/>
      </w:tabs>
      <w:autoSpaceDE w:val="0"/>
      <w:autoSpaceDN w:val="0"/>
      <w:adjustRightInd w:val="0"/>
      <w:ind w:left="720" w:hanging="360"/>
      <w:jc w:val="both"/>
    </w:pPr>
    <w:rPr>
      <w:rFonts w:eastAsia="SimSun"/>
      <w:kern w:val="2"/>
      <w:lang w:val="en-GB"/>
    </w:rPr>
  </w:style>
  <w:style w:type="character" w:customStyle="1" w:styleId="Heading1Char5">
    <w:name w:val="Heading 1 Char5"/>
    <w:aliases w:val="H1-TS Char7,H1 Char7,h1 Char7,h11 Char7,título 1 Char7,NMP Heading 1 Char7,h12 Char7,h13 Char7,h14 Char7,h15 Char7,h16 Char7,h17 Char7,h111 Char7,h121 Char7,h131 Char7,h141 Char7,h151 Char7,h161 Char7,h18 Char7,h112 Char7,h122 Char7"/>
    <w:basedOn w:val="DefaultParagraphFont"/>
    <w:uiPriority w:val="99"/>
    <w:locked/>
    <w:rsid w:val="002949F2"/>
    <w:rPr>
      <w:rFonts w:ascii="Cambria" w:hAnsi="Cambria" w:cs="Times New Roman"/>
      <w:b/>
      <w:bCs/>
      <w:kern w:val="32"/>
      <w:sz w:val="32"/>
      <w:szCs w:val="32"/>
      <w:lang w:val="en-GB"/>
    </w:rPr>
  </w:style>
  <w:style w:type="character" w:customStyle="1" w:styleId="Heading1Char4">
    <w:name w:val="Heading 1 Char4"/>
    <w:aliases w:val="H1-TS Char6,H1 Char6,h1 Char6,h11 Char6,título 1 Char6,NMP Heading 1 Char6,h12 Char6,h13 Char6,h14 Char6,h15 Char6,h16 Char6,h17 Char6,h111 Char6,h121 Char6,h131 Char6,h141 Char6,h151 Char6,h161 Char6,h18 Char6,h112 Char6,h122 Char6"/>
    <w:basedOn w:val="DefaultParagraphFont"/>
    <w:uiPriority w:val="99"/>
    <w:locked/>
    <w:rsid w:val="002949F2"/>
    <w:rPr>
      <w:rFonts w:ascii="Cambria" w:hAnsi="Cambria" w:cs="Times New Roman"/>
      <w:b/>
      <w:bCs/>
      <w:kern w:val="32"/>
      <w:sz w:val="32"/>
      <w:szCs w:val="32"/>
      <w:lang w:val="en-GB"/>
    </w:rPr>
  </w:style>
  <w:style w:type="character" w:customStyle="1" w:styleId="Heading1Char3">
    <w:name w:val="Heading 1 Char3"/>
    <w:aliases w:val="H1-TS Char5,H1 Char5,h1 Char5,h11 Char5,título 1 Char5,NMP Heading 1 Char5,h12 Char5,h13 Char5,h14 Char5,h15 Char5,h16 Char5,h17 Char5,h111 Char5,h121 Char5,h131 Char5,h141 Char5,h151 Char5,h161 Char5,h18 Char5,h112 Char5,h122 Char5"/>
    <w:basedOn w:val="DefaultParagraphFont"/>
    <w:uiPriority w:val="99"/>
    <w:locked/>
    <w:rsid w:val="002949F2"/>
    <w:rPr>
      <w:rFonts w:ascii="Cambria" w:hAnsi="Cambria" w:cs="Times New Roman"/>
      <w:b/>
      <w:bCs/>
      <w:kern w:val="32"/>
      <w:sz w:val="32"/>
      <w:szCs w:val="32"/>
      <w:lang w:val="en-GB"/>
    </w:rPr>
  </w:style>
  <w:style w:type="table" w:customStyle="1" w:styleId="TableGrid1">
    <w:name w:val="Table Grid1"/>
    <w:basedOn w:val="TableNormal"/>
    <w:next w:val="TableGrid"/>
    <w:uiPriority w:val="99"/>
    <w:rsid w:val="002949F2"/>
    <w:rPr>
      <w:rFonts w:eastAsia="SimSu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Heading2NotBold">
    <w:name w:val="Style Heading 2 + Not Bold"/>
    <w:basedOn w:val="Heading2"/>
    <w:uiPriority w:val="99"/>
    <w:rsid w:val="002949F2"/>
    <w:pPr>
      <w:keepLines w:val="0"/>
      <w:numPr>
        <w:ilvl w:val="1"/>
      </w:numPr>
      <w:tabs>
        <w:tab w:val="clear" w:pos="794"/>
        <w:tab w:val="clear" w:pos="1191"/>
        <w:tab w:val="clear" w:pos="1588"/>
        <w:tab w:val="clear" w:pos="1985"/>
        <w:tab w:val="num" w:pos="432"/>
      </w:tabs>
      <w:overflowPunct/>
      <w:autoSpaceDE/>
      <w:autoSpaceDN/>
      <w:adjustRightInd/>
      <w:spacing w:before="120"/>
      <w:ind w:left="1224" w:hanging="1224"/>
      <w:textAlignment w:val="auto"/>
    </w:pPr>
    <w:rPr>
      <w:rFonts w:ascii="Arial" w:hAnsi="Arial"/>
      <w:i/>
      <w:iCs/>
      <w:sz w:val="22"/>
      <w:szCs w:val="22"/>
      <w:lang w:val="en-US"/>
    </w:rPr>
  </w:style>
  <w:style w:type="paragraph" w:customStyle="1" w:styleId="StyleRecNoBefore12pt">
    <w:name w:val="Style Rec_No + Before:  12 pt"/>
    <w:basedOn w:val="RecNo"/>
    <w:uiPriority w:val="99"/>
    <w:rsid w:val="002949F2"/>
    <w:pPr>
      <w:tabs>
        <w:tab w:val="left" w:pos="794"/>
        <w:tab w:val="left" w:pos="1191"/>
        <w:tab w:val="left" w:pos="1588"/>
        <w:tab w:val="left" w:pos="1985"/>
      </w:tabs>
      <w:spacing w:before="240" w:line="320" w:lineRule="exact"/>
    </w:pPr>
    <w:rPr>
      <w:rFonts w:ascii="Arial" w:hAnsi="Arial"/>
      <w:b/>
      <w:caps/>
      <w:sz w:val="24"/>
      <w:szCs w:val="24"/>
      <w:lang w:val="en-US"/>
    </w:rPr>
  </w:style>
  <w:style w:type="character" w:customStyle="1" w:styleId="Style14ptBoldItalic">
    <w:name w:val="Style 14 pt Bold Italic"/>
    <w:basedOn w:val="DefaultParagraphFont"/>
    <w:uiPriority w:val="99"/>
    <w:rsid w:val="002949F2"/>
    <w:rPr>
      <w:rFonts w:ascii="Arial" w:hAnsi="Arial" w:cs="Times New Roman"/>
      <w:b/>
      <w:bCs/>
      <w:i/>
      <w:iCs/>
      <w:sz w:val="28"/>
    </w:rPr>
  </w:style>
  <w:style w:type="paragraph" w:customStyle="1" w:styleId="picture">
    <w:name w:val="picture"/>
    <w:basedOn w:val="Normal"/>
    <w:uiPriority w:val="99"/>
    <w:rsid w:val="002949F2"/>
    <w:pPr>
      <w:tabs>
        <w:tab w:val="clear" w:pos="794"/>
        <w:tab w:val="clear" w:pos="1191"/>
        <w:tab w:val="clear" w:pos="1588"/>
        <w:tab w:val="clear" w:pos="1985"/>
        <w:tab w:val="left" w:pos="2880"/>
        <w:tab w:val="left" w:pos="4608"/>
        <w:tab w:val="right" w:pos="9072"/>
      </w:tabs>
      <w:overflowPunct/>
      <w:autoSpaceDE/>
      <w:autoSpaceDN/>
      <w:adjustRightInd/>
      <w:spacing w:before="240" w:after="240"/>
      <w:textAlignment w:val="auto"/>
    </w:pPr>
    <w:rPr>
      <w:rFonts w:ascii="Arial" w:hAnsi="Arial" w:cs="Arial"/>
      <w:sz w:val="22"/>
      <w:lang w:val="en-US"/>
    </w:rPr>
  </w:style>
  <w:style w:type="paragraph" w:customStyle="1" w:styleId="equation0">
    <w:name w:val="equation"/>
    <w:basedOn w:val="BodyText"/>
    <w:link w:val="equationChar"/>
    <w:uiPriority w:val="99"/>
    <w:rsid w:val="002949F2"/>
    <w:pPr>
      <w:tabs>
        <w:tab w:val="clear" w:pos="794"/>
        <w:tab w:val="clear" w:pos="1191"/>
        <w:tab w:val="clear" w:pos="1588"/>
        <w:tab w:val="clear" w:pos="1985"/>
        <w:tab w:val="center" w:pos="4680"/>
        <w:tab w:val="right" w:pos="9360"/>
      </w:tabs>
      <w:overflowPunct/>
      <w:autoSpaceDE/>
      <w:autoSpaceDN/>
      <w:adjustRightInd/>
      <w:textAlignment w:val="auto"/>
    </w:pPr>
    <w:rPr>
      <w:b/>
      <w:bCs/>
      <w:szCs w:val="24"/>
      <w:lang w:val="ru-RU" w:eastAsia="ru-RU"/>
    </w:rPr>
  </w:style>
  <w:style w:type="character" w:customStyle="1" w:styleId="equationChar">
    <w:name w:val="equation Char"/>
    <w:basedOn w:val="BodyTextChar"/>
    <w:link w:val="equation0"/>
    <w:uiPriority w:val="99"/>
    <w:locked/>
    <w:rsid w:val="002949F2"/>
    <w:rPr>
      <w:rFonts w:eastAsia="MS Mincho"/>
      <w:b/>
      <w:bCs/>
      <w:sz w:val="24"/>
      <w:szCs w:val="24"/>
      <w:lang w:val="ru-RU" w:eastAsia="ru-RU"/>
    </w:rPr>
  </w:style>
  <w:style w:type="paragraph" w:customStyle="1" w:styleId="StyleBodyTextSymbolsymbol">
    <w:name w:val="Style Body Text + Symbol (symbol)"/>
    <w:basedOn w:val="BodyText"/>
    <w:link w:val="StyleBodyTextSymbolsymbolChar"/>
    <w:uiPriority w:val="99"/>
    <w:rsid w:val="002949F2"/>
    <w:pPr>
      <w:tabs>
        <w:tab w:val="clear" w:pos="794"/>
        <w:tab w:val="clear" w:pos="1191"/>
        <w:tab w:val="clear" w:pos="1588"/>
        <w:tab w:val="clear" w:pos="1985"/>
      </w:tabs>
      <w:overflowPunct/>
      <w:autoSpaceDE/>
      <w:autoSpaceDN/>
      <w:adjustRightInd/>
      <w:spacing w:before="0"/>
      <w:ind w:firstLine="720"/>
      <w:jc w:val="both"/>
      <w:textAlignment w:val="auto"/>
    </w:pPr>
    <w:rPr>
      <w:rFonts w:ascii="Symbol" w:hAnsi="Symbol"/>
      <w:i/>
      <w:szCs w:val="24"/>
    </w:rPr>
  </w:style>
  <w:style w:type="character" w:customStyle="1" w:styleId="StyleBodyTextSymbolsymbolChar">
    <w:name w:val="Style Body Text + Symbol (symbol) Char"/>
    <w:basedOn w:val="BodyTextChar"/>
    <w:link w:val="StyleBodyTextSymbolsymbol"/>
    <w:uiPriority w:val="99"/>
    <w:locked/>
    <w:rsid w:val="002949F2"/>
    <w:rPr>
      <w:rFonts w:ascii="Symbol" w:eastAsia="MS Mincho" w:hAnsi="Symbol"/>
      <w:i/>
      <w:sz w:val="24"/>
      <w:szCs w:val="24"/>
      <w:lang w:val="en-GB" w:eastAsia="en-US"/>
    </w:rPr>
  </w:style>
  <w:style w:type="paragraph" w:customStyle="1" w:styleId="Figurecaption1">
    <w:name w:val="Figure caption"/>
    <w:basedOn w:val="BodyText"/>
    <w:link w:val="FigurecaptionChar0"/>
    <w:uiPriority w:val="99"/>
    <w:rsid w:val="002949F2"/>
    <w:pPr>
      <w:tabs>
        <w:tab w:val="clear" w:pos="794"/>
        <w:tab w:val="clear" w:pos="1191"/>
        <w:tab w:val="clear" w:pos="1588"/>
        <w:tab w:val="clear" w:pos="1985"/>
      </w:tabs>
      <w:overflowPunct/>
      <w:autoSpaceDE/>
      <w:autoSpaceDN/>
      <w:adjustRightInd/>
      <w:spacing w:after="240"/>
      <w:jc w:val="both"/>
      <w:textAlignment w:val="auto"/>
    </w:pPr>
    <w:rPr>
      <w:rFonts w:ascii="Arial" w:hAnsi="Arial"/>
      <w:szCs w:val="24"/>
    </w:rPr>
  </w:style>
  <w:style w:type="character" w:customStyle="1" w:styleId="FigurecaptionChar0">
    <w:name w:val="Figure caption Char"/>
    <w:basedOn w:val="BodyTextChar"/>
    <w:link w:val="Figurecaption1"/>
    <w:uiPriority w:val="99"/>
    <w:locked/>
    <w:rsid w:val="002949F2"/>
    <w:rPr>
      <w:rFonts w:ascii="Arial" w:eastAsia="MS Mincho" w:hAnsi="Arial"/>
      <w:sz w:val="24"/>
      <w:szCs w:val="24"/>
      <w:lang w:val="en-GB" w:eastAsia="en-US"/>
    </w:rPr>
  </w:style>
  <w:style w:type="paragraph" w:customStyle="1" w:styleId="ReferencesText">
    <w:name w:val="References Text"/>
    <w:basedOn w:val="BodyText"/>
    <w:uiPriority w:val="99"/>
    <w:rsid w:val="002949F2"/>
    <w:pPr>
      <w:tabs>
        <w:tab w:val="clear" w:pos="794"/>
        <w:tab w:val="clear" w:pos="1191"/>
        <w:tab w:val="clear" w:pos="1588"/>
        <w:tab w:val="clear" w:pos="1985"/>
        <w:tab w:val="left" w:pos="720"/>
      </w:tabs>
      <w:overflowPunct/>
      <w:autoSpaceDE/>
      <w:autoSpaceDN/>
      <w:adjustRightInd/>
      <w:spacing w:before="0" w:after="0"/>
      <w:ind w:left="720" w:hanging="720"/>
      <w:jc w:val="both"/>
      <w:textAlignment w:val="auto"/>
    </w:pPr>
    <w:rPr>
      <w:rFonts w:eastAsia="Times New Roman"/>
      <w:szCs w:val="24"/>
      <w:lang w:val="en-US"/>
    </w:rPr>
  </w:style>
  <w:style w:type="paragraph" w:customStyle="1" w:styleId="equationArial">
    <w:name w:val="equation + Arial"/>
    <w:aliases w:val="Centered"/>
    <w:basedOn w:val="equation0"/>
    <w:uiPriority w:val="99"/>
    <w:rsid w:val="002949F2"/>
    <w:pPr>
      <w:jc w:val="center"/>
    </w:pPr>
    <w:rPr>
      <w:rFonts w:ascii="Arial" w:hAnsi="Arial" w:cs="Arial"/>
    </w:rPr>
  </w:style>
  <w:style w:type="character" w:styleId="FollowedHyperlink">
    <w:name w:val="FollowedHyperlink"/>
    <w:basedOn w:val="DefaultParagraphFont"/>
    <w:uiPriority w:val="99"/>
    <w:rsid w:val="002949F2"/>
    <w:rPr>
      <w:rFonts w:cs="Times New Roman"/>
      <w:color w:val="800080"/>
      <w:u w:val="single"/>
    </w:rPr>
  </w:style>
  <w:style w:type="character" w:customStyle="1" w:styleId="H1-TSCar1">
    <w:name w:val="H1-TS Car1"/>
    <w:aliases w:val="H1 Car1,h1 Car1,h11 Car1,título 1 Car1,NMP Heading 1 Car1,h12 Car1,h13 Car1,h14 Car1,h15 Car1,h16 Car1,h17 Car1,h111 Car1,h121 Car1,h131 Car1,h141 Car1,h151 Car1,h161 Car1,h18 Car1,h112 Car1,h122 Car1,h132 Car1,h142 Car1,h152 Car1,h162 Car1"/>
    <w:basedOn w:val="DefaultParagraphFont"/>
    <w:uiPriority w:val="99"/>
    <w:locked/>
    <w:rsid w:val="002949F2"/>
    <w:rPr>
      <w:rFonts w:cs="Times New Roman"/>
      <w:b/>
      <w:sz w:val="24"/>
      <w:lang w:val="en-GB" w:eastAsia="en-US" w:bidi="ar-SA"/>
    </w:rPr>
  </w:style>
  <w:style w:type="character" w:customStyle="1" w:styleId="H1-TSCar">
    <w:name w:val="H1-TS Car"/>
    <w:basedOn w:val="DefaultParagraphFont"/>
    <w:uiPriority w:val="99"/>
    <w:rsid w:val="002949F2"/>
    <w:rPr>
      <w:rFonts w:cs="Times New Roman"/>
      <w:b/>
      <w:sz w:val="24"/>
      <w:lang w:val="en-GB" w:eastAsia="en-US" w:bidi="ar-SA"/>
    </w:rPr>
  </w:style>
  <w:style w:type="character" w:customStyle="1" w:styleId="FootnoteCharacters">
    <w:name w:val="Footnote Characters"/>
    <w:basedOn w:val="DefaultParagraphFont"/>
    <w:uiPriority w:val="99"/>
    <w:rsid w:val="002949F2"/>
    <w:rPr>
      <w:rFonts w:cs="Times New Roman"/>
      <w:position w:val="5"/>
      <w:sz w:val="18"/>
    </w:rPr>
  </w:style>
  <w:style w:type="character" w:customStyle="1" w:styleId="WW-FootnoteCharacters">
    <w:name w:val="WW-Footnote Characters"/>
    <w:basedOn w:val="DefaultParagraphFont"/>
    <w:uiPriority w:val="99"/>
    <w:rsid w:val="002949F2"/>
    <w:rPr>
      <w:rFonts w:cs="Times New Roman"/>
      <w:position w:val="2"/>
      <w:sz w:val="18"/>
    </w:rPr>
  </w:style>
  <w:style w:type="paragraph" w:customStyle="1" w:styleId="Note95pt">
    <w:name w:val="Note + 9.5 pt"/>
    <w:basedOn w:val="Normal"/>
    <w:link w:val="Note95ptCharChar"/>
    <w:uiPriority w:val="99"/>
    <w:rsid w:val="002949F2"/>
    <w:pPr>
      <w:tabs>
        <w:tab w:val="clear" w:pos="794"/>
        <w:tab w:val="clear" w:pos="1191"/>
        <w:tab w:val="clear" w:pos="1588"/>
        <w:tab w:val="clear" w:pos="1985"/>
        <w:tab w:val="left" w:pos="284"/>
        <w:tab w:val="left" w:pos="1134"/>
        <w:tab w:val="left" w:pos="1871"/>
        <w:tab w:val="left" w:pos="2268"/>
      </w:tabs>
      <w:spacing w:before="80"/>
      <w:ind w:left="992"/>
    </w:pPr>
    <w:rPr>
      <w:rFonts w:eastAsia="SimSun"/>
      <w:sz w:val="19"/>
      <w:szCs w:val="19"/>
      <w:lang w:val="ru-RU" w:eastAsia="ru-RU"/>
    </w:rPr>
  </w:style>
  <w:style w:type="character" w:customStyle="1" w:styleId="Note95ptCharChar">
    <w:name w:val="Note + 9.5 pt Char Char"/>
    <w:basedOn w:val="DefaultParagraphFont"/>
    <w:link w:val="Note95pt"/>
    <w:uiPriority w:val="99"/>
    <w:locked/>
    <w:rsid w:val="002949F2"/>
    <w:rPr>
      <w:rFonts w:eastAsia="SimSun"/>
      <w:sz w:val="19"/>
      <w:szCs w:val="19"/>
      <w:lang w:val="ru-RU" w:eastAsia="ru-RU"/>
    </w:rPr>
  </w:style>
  <w:style w:type="character" w:customStyle="1" w:styleId="CharChar9">
    <w:name w:val="Char Char9"/>
    <w:basedOn w:val="DefaultParagraphFont"/>
    <w:uiPriority w:val="99"/>
    <w:locked/>
    <w:rsid w:val="002949F2"/>
    <w:rPr>
      <w:rFonts w:cs="Times New Roman"/>
      <w:b/>
      <w:sz w:val="24"/>
      <w:lang w:val="en-GB" w:eastAsia="en-US" w:bidi="ar-SA"/>
    </w:rPr>
  </w:style>
  <w:style w:type="paragraph" w:customStyle="1" w:styleId="Dots">
    <w:name w:val="Dots"/>
    <w:basedOn w:val="Normal"/>
    <w:uiPriority w:val="99"/>
    <w:rsid w:val="002949F2"/>
    <w:pPr>
      <w:numPr>
        <w:numId w:val="26"/>
      </w:numPr>
      <w:tabs>
        <w:tab w:val="clear" w:pos="794"/>
        <w:tab w:val="clear" w:pos="1191"/>
        <w:tab w:val="clear" w:pos="1588"/>
        <w:tab w:val="clear" w:pos="1985"/>
      </w:tabs>
      <w:overflowPunct/>
      <w:spacing w:before="0" w:line="480" w:lineRule="auto"/>
      <w:textAlignment w:val="auto"/>
    </w:pPr>
    <w:rPr>
      <w:sz w:val="22"/>
      <w:szCs w:val="24"/>
      <w:lang w:val="en-GB"/>
    </w:rPr>
  </w:style>
  <w:style w:type="paragraph" w:customStyle="1" w:styleId="Pagedocumentaire">
    <w:name w:val="Page documentaire"/>
    <w:basedOn w:val="Normal"/>
    <w:uiPriority w:val="99"/>
    <w:rsid w:val="002949F2"/>
    <w:pPr>
      <w:tabs>
        <w:tab w:val="clear" w:pos="794"/>
        <w:tab w:val="clear" w:pos="1191"/>
        <w:tab w:val="clear" w:pos="1588"/>
        <w:tab w:val="clear" w:pos="1985"/>
        <w:tab w:val="center" w:pos="567"/>
      </w:tabs>
      <w:overflowPunct/>
      <w:autoSpaceDE/>
      <w:autoSpaceDN/>
      <w:adjustRightInd/>
      <w:spacing w:before="60"/>
      <w:jc w:val="left"/>
      <w:textAlignment w:val="auto"/>
    </w:pPr>
    <w:rPr>
      <w:rFonts w:ascii="FuturaA Bk BT" w:hAnsi="FuturaA Bk BT"/>
      <w:lang w:val="en-US" w:eastAsia="fr-FR"/>
    </w:rPr>
  </w:style>
  <w:style w:type="paragraph" w:customStyle="1" w:styleId="CharCharChar">
    <w:name w:val="Char Char Char"/>
    <w:basedOn w:val="Normal"/>
    <w:uiPriority w:val="99"/>
    <w:rsid w:val="002949F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hAnsi="Verdana"/>
      <w:noProof/>
      <w:lang w:val="en-US"/>
    </w:rPr>
  </w:style>
  <w:style w:type="paragraph" w:customStyle="1" w:styleId="Car3">
    <w:name w:val="Car3"/>
    <w:basedOn w:val="Normal"/>
    <w:uiPriority w:val="99"/>
    <w:rsid w:val="002949F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character" w:customStyle="1" w:styleId="CharChar8">
    <w:name w:val="Char Char8"/>
    <w:basedOn w:val="DefaultParagraphFont"/>
    <w:uiPriority w:val="99"/>
    <w:rsid w:val="002949F2"/>
    <w:rPr>
      <w:rFonts w:cs="Times New Roman"/>
      <w:b/>
      <w:sz w:val="24"/>
      <w:lang w:val="en-GB" w:eastAsia="en-US" w:bidi="ar-SA"/>
    </w:rPr>
  </w:style>
  <w:style w:type="character" w:customStyle="1" w:styleId="ResNoChar">
    <w:name w:val="Res_No Char"/>
    <w:basedOn w:val="DefaultParagraphFont"/>
    <w:link w:val="ResNo"/>
    <w:locked/>
    <w:rsid w:val="002949F2"/>
    <w:rPr>
      <w:sz w:val="28"/>
      <w:lang w:val="fr-FR" w:eastAsia="en-US"/>
    </w:rPr>
  </w:style>
  <w:style w:type="paragraph" w:customStyle="1" w:styleId="Car1">
    <w:name w:val="Car1"/>
    <w:basedOn w:val="Normal"/>
    <w:uiPriority w:val="99"/>
    <w:rsid w:val="002949F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hAnsi="Verdana" w:cs="Verdana"/>
      <w:szCs w:val="24"/>
      <w:lang w:val="en-US"/>
    </w:rPr>
  </w:style>
  <w:style w:type="paragraph" w:customStyle="1" w:styleId="CarCharCharCarCarCharCharCar">
    <w:name w:val="Car Char Char Знак Знак Car Знак Знак Car Char Char Car"/>
    <w:basedOn w:val="Normal"/>
    <w:uiPriority w:val="99"/>
    <w:rsid w:val="002949F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paragraph" w:customStyle="1" w:styleId="graphic">
    <w:name w:val="graphic"/>
    <w:basedOn w:val="BodyText"/>
    <w:autoRedefine/>
    <w:uiPriority w:val="99"/>
    <w:rsid w:val="002949F2"/>
    <w:pPr>
      <w:keepNext/>
      <w:tabs>
        <w:tab w:val="clear" w:pos="794"/>
        <w:tab w:val="clear" w:pos="1191"/>
        <w:tab w:val="clear" w:pos="1588"/>
        <w:tab w:val="clear" w:pos="1985"/>
      </w:tabs>
      <w:overflowPunct/>
      <w:autoSpaceDE/>
      <w:autoSpaceDN/>
      <w:adjustRightInd/>
      <w:spacing w:before="0" w:after="100"/>
      <w:ind w:left="-2"/>
      <w:jc w:val="center"/>
      <w:textAlignment w:val="auto"/>
    </w:pPr>
    <w:rPr>
      <w:rFonts w:eastAsia="Times New Roman"/>
      <w:i/>
      <w:szCs w:val="24"/>
      <w:lang w:val="en-US"/>
    </w:rPr>
  </w:style>
  <w:style w:type="paragraph" w:customStyle="1" w:styleId="Note123">
    <w:name w:val="Note_1_2_3"/>
    <w:uiPriority w:val="99"/>
    <w:rsid w:val="002949F2"/>
    <w:pPr>
      <w:tabs>
        <w:tab w:val="num" w:pos="1068"/>
      </w:tabs>
      <w:spacing w:after="260"/>
      <w:ind w:left="1068" w:hanging="708"/>
      <w:jc w:val="both"/>
    </w:pPr>
    <w:rPr>
      <w:i/>
      <w:sz w:val="22"/>
      <w:szCs w:val="24"/>
      <w:lang w:val="en-GB" w:eastAsia="en-US"/>
    </w:rPr>
  </w:style>
  <w:style w:type="paragraph" w:customStyle="1" w:styleId="Listabc">
    <w:name w:val="List_a_b_c"/>
    <w:basedOn w:val="Normal"/>
    <w:uiPriority w:val="99"/>
    <w:rsid w:val="002949F2"/>
    <w:pPr>
      <w:tabs>
        <w:tab w:val="clear" w:pos="794"/>
        <w:tab w:val="clear" w:pos="1191"/>
        <w:tab w:val="clear" w:pos="1588"/>
        <w:tab w:val="clear" w:pos="1985"/>
        <w:tab w:val="left" w:pos="360"/>
        <w:tab w:val="num" w:pos="720"/>
      </w:tabs>
      <w:overflowPunct/>
      <w:spacing w:before="260" w:after="260"/>
      <w:ind w:left="1800" w:hanging="360"/>
      <w:textAlignment w:val="auto"/>
    </w:pPr>
    <w:rPr>
      <w:sz w:val="22"/>
      <w:szCs w:val="24"/>
      <w:lang w:val="en-GB"/>
    </w:rPr>
  </w:style>
  <w:style w:type="paragraph" w:customStyle="1" w:styleId="X">
    <w:name w:val="X"/>
    <w:basedOn w:val="Normal"/>
    <w:uiPriority w:val="99"/>
    <w:rsid w:val="002949F2"/>
    <w:pPr>
      <w:tabs>
        <w:tab w:val="clear" w:pos="794"/>
        <w:tab w:val="clear" w:pos="1191"/>
        <w:tab w:val="clear" w:pos="1588"/>
        <w:tab w:val="clear" w:pos="1985"/>
        <w:tab w:val="num" w:pos="1176"/>
      </w:tabs>
      <w:overflowPunct/>
      <w:spacing w:before="0"/>
      <w:ind w:left="1176" w:hanging="360"/>
      <w:textAlignment w:val="auto"/>
    </w:pPr>
    <w:rPr>
      <w:sz w:val="22"/>
      <w:szCs w:val="24"/>
      <w:lang w:val="en-US"/>
    </w:rPr>
  </w:style>
  <w:style w:type="paragraph" w:customStyle="1" w:styleId="RefPrincipal">
    <w:name w:val="RefPrincipal"/>
    <w:basedOn w:val="Normal"/>
    <w:uiPriority w:val="99"/>
    <w:rsid w:val="002949F2"/>
    <w:pPr>
      <w:widowControl w:val="0"/>
      <w:tabs>
        <w:tab w:val="clear" w:pos="794"/>
        <w:tab w:val="clear" w:pos="1191"/>
        <w:tab w:val="clear" w:pos="1588"/>
        <w:tab w:val="clear" w:pos="1985"/>
        <w:tab w:val="num" w:pos="1068"/>
      </w:tabs>
      <w:overflowPunct/>
      <w:spacing w:before="0"/>
      <w:ind w:left="1068" w:hanging="372"/>
      <w:jc w:val="left"/>
      <w:textAlignment w:val="auto"/>
    </w:pPr>
    <w:rPr>
      <w:sz w:val="22"/>
      <w:szCs w:val="24"/>
      <w:lang w:val="en-GB"/>
    </w:rPr>
  </w:style>
  <w:style w:type="paragraph" w:customStyle="1" w:styleId="ListV">
    <w:name w:val="List_V"/>
    <w:basedOn w:val="Normal"/>
    <w:uiPriority w:val="99"/>
    <w:rsid w:val="002949F2"/>
    <w:pPr>
      <w:tabs>
        <w:tab w:val="clear" w:pos="794"/>
        <w:tab w:val="clear" w:pos="1191"/>
        <w:tab w:val="clear" w:pos="1588"/>
        <w:tab w:val="clear" w:pos="1985"/>
        <w:tab w:val="num" w:pos="720"/>
      </w:tabs>
      <w:overflowPunct/>
      <w:spacing w:before="0"/>
      <w:ind w:left="720" w:hanging="360"/>
      <w:textAlignment w:val="auto"/>
    </w:pPr>
    <w:rPr>
      <w:sz w:val="22"/>
      <w:szCs w:val="24"/>
      <w:lang w:val="en-GB"/>
    </w:rPr>
  </w:style>
  <w:style w:type="character" w:customStyle="1" w:styleId="FigureTitleChar">
    <w:name w:val="Figure_Title Char"/>
    <w:basedOn w:val="DefaultParagraphFont"/>
    <w:link w:val="FigureTitle0"/>
    <w:uiPriority w:val="99"/>
    <w:locked/>
    <w:rsid w:val="002949F2"/>
    <w:rPr>
      <w:rFonts w:eastAsia="Batang"/>
      <w:b/>
      <w:sz w:val="18"/>
      <w:lang w:val="en-GB" w:eastAsia="fr-FR"/>
    </w:rPr>
  </w:style>
  <w:style w:type="paragraph" w:customStyle="1" w:styleId="Comment">
    <w:name w:val="Comment"/>
    <w:basedOn w:val="Normal"/>
    <w:link w:val="CommentChar"/>
    <w:uiPriority w:val="99"/>
    <w:rsid w:val="002949F2"/>
    <w:pPr>
      <w:numPr>
        <w:numId w:val="27"/>
      </w:numPr>
      <w:tabs>
        <w:tab w:val="clear" w:pos="794"/>
        <w:tab w:val="clear" w:pos="1191"/>
        <w:tab w:val="clear" w:pos="1588"/>
        <w:tab w:val="clear" w:pos="1985"/>
      </w:tabs>
      <w:jc w:val="left"/>
    </w:pPr>
    <w:rPr>
      <w:lang w:val="en-GB"/>
    </w:rPr>
  </w:style>
  <w:style w:type="character" w:customStyle="1" w:styleId="CommentChar">
    <w:name w:val="Comment Char"/>
    <w:basedOn w:val="DefaultParagraphFont"/>
    <w:link w:val="Comment"/>
    <w:uiPriority w:val="99"/>
    <w:locked/>
    <w:rsid w:val="002949F2"/>
    <w:rPr>
      <w:sz w:val="24"/>
      <w:lang w:val="en-GB" w:eastAsia="en-US"/>
    </w:rPr>
  </w:style>
  <w:style w:type="paragraph" w:customStyle="1" w:styleId="Courant">
    <w:name w:val="Courant"/>
    <w:basedOn w:val="Normal"/>
    <w:uiPriority w:val="99"/>
    <w:rsid w:val="002949F2"/>
    <w:pPr>
      <w:tabs>
        <w:tab w:val="clear" w:pos="794"/>
        <w:tab w:val="clear" w:pos="1191"/>
        <w:tab w:val="clear" w:pos="1588"/>
        <w:tab w:val="clear" w:pos="1985"/>
      </w:tabs>
      <w:overflowPunct/>
      <w:autoSpaceDE/>
      <w:autoSpaceDN/>
      <w:adjustRightInd/>
      <w:textAlignment w:val="auto"/>
    </w:pPr>
    <w:rPr>
      <w:rFonts w:ascii="Arial" w:hAnsi="Arial"/>
      <w:lang w:val="en-GB" w:eastAsia="fr-FR"/>
    </w:rPr>
  </w:style>
  <w:style w:type="character" w:customStyle="1" w:styleId="CharChar7">
    <w:name w:val="Char Char7"/>
    <w:basedOn w:val="DefaultParagraphFont"/>
    <w:uiPriority w:val="99"/>
    <w:rsid w:val="002949F2"/>
    <w:rPr>
      <w:rFonts w:ascii="Times New Roman" w:hAnsi="Times New Roman" w:cs="Times New Roman"/>
      <w:b/>
      <w:sz w:val="24"/>
      <w:lang w:val="en-GB" w:eastAsia="en-US" w:bidi="ar-SA"/>
    </w:rPr>
  </w:style>
  <w:style w:type="paragraph" w:customStyle="1" w:styleId="Style12ptLeft05After6pt">
    <w:name w:val="Style 12 pt Left:  0.5&quot; After:  6 pt"/>
    <w:basedOn w:val="Normal"/>
    <w:uiPriority w:val="99"/>
    <w:rsid w:val="002949F2"/>
    <w:pPr>
      <w:tabs>
        <w:tab w:val="clear" w:pos="794"/>
        <w:tab w:val="clear" w:pos="1191"/>
        <w:tab w:val="clear" w:pos="1588"/>
        <w:tab w:val="clear" w:pos="1985"/>
      </w:tabs>
      <w:overflowPunct/>
      <w:autoSpaceDE/>
      <w:autoSpaceDN/>
      <w:adjustRightInd/>
      <w:spacing w:before="0" w:after="120"/>
      <w:textAlignment w:val="auto"/>
    </w:pPr>
    <w:rPr>
      <w:rFonts w:eastAsia="MS Mincho"/>
      <w:lang w:val="en-US"/>
    </w:rPr>
  </w:style>
  <w:style w:type="paragraph" w:customStyle="1" w:styleId="Text0">
    <w:name w:val="Text"/>
    <w:basedOn w:val="Normal"/>
    <w:uiPriority w:val="99"/>
    <w:rsid w:val="002949F2"/>
    <w:pPr>
      <w:widowControl w:val="0"/>
      <w:tabs>
        <w:tab w:val="clear" w:pos="794"/>
        <w:tab w:val="clear" w:pos="1191"/>
        <w:tab w:val="clear" w:pos="1588"/>
        <w:tab w:val="clear" w:pos="1985"/>
      </w:tabs>
      <w:overflowPunct/>
      <w:adjustRightInd/>
      <w:spacing w:before="0" w:line="252" w:lineRule="auto"/>
      <w:ind w:firstLine="202"/>
      <w:textAlignment w:val="auto"/>
    </w:pPr>
    <w:rPr>
      <w:rFonts w:eastAsia="MS Mincho"/>
      <w:sz w:val="20"/>
      <w:lang w:val="en-US"/>
    </w:rPr>
  </w:style>
  <w:style w:type="paragraph" w:customStyle="1" w:styleId="Paragraph">
    <w:name w:val="Paragraph"/>
    <w:basedOn w:val="Normal"/>
    <w:uiPriority w:val="99"/>
    <w:rsid w:val="002949F2"/>
    <w:pPr>
      <w:widowControl w:val="0"/>
      <w:tabs>
        <w:tab w:val="clear" w:pos="794"/>
        <w:tab w:val="clear" w:pos="1191"/>
        <w:tab w:val="clear" w:pos="1588"/>
        <w:tab w:val="clear" w:pos="1985"/>
        <w:tab w:val="left" w:pos="1800"/>
        <w:tab w:val="left" w:pos="2160"/>
        <w:tab w:val="left" w:pos="2520"/>
        <w:tab w:val="left" w:pos="2880"/>
        <w:tab w:val="left" w:pos="3240"/>
        <w:tab w:val="left" w:pos="3600"/>
        <w:tab w:val="left" w:pos="3960"/>
        <w:tab w:val="left" w:pos="4320"/>
        <w:tab w:val="center" w:pos="5400"/>
        <w:tab w:val="right" w:pos="9360"/>
      </w:tabs>
      <w:overflowPunct/>
      <w:autoSpaceDE/>
      <w:autoSpaceDN/>
      <w:adjustRightInd/>
      <w:spacing w:after="120" w:line="360" w:lineRule="atLeast"/>
      <w:ind w:left="1440"/>
      <w:textAlignment w:val="auto"/>
    </w:pPr>
    <w:rPr>
      <w:rFonts w:eastAsia="MS Mincho"/>
      <w:sz w:val="22"/>
      <w:szCs w:val="22"/>
      <w:lang w:val="en-US"/>
    </w:rPr>
  </w:style>
  <w:style w:type="character" w:customStyle="1" w:styleId="Char12">
    <w:name w:val="Char12"/>
    <w:basedOn w:val="DefaultParagraphFont"/>
    <w:uiPriority w:val="99"/>
    <w:locked/>
    <w:rsid w:val="002949F2"/>
    <w:rPr>
      <w:rFonts w:cs="Times New Roman"/>
      <w:b/>
      <w:sz w:val="24"/>
      <w:lang w:val="en-GB" w:eastAsia="en-US" w:bidi="ar-SA"/>
    </w:rPr>
  </w:style>
  <w:style w:type="character" w:customStyle="1" w:styleId="Char3">
    <w:name w:val="Char3"/>
    <w:basedOn w:val="DefaultParagraphFont"/>
    <w:uiPriority w:val="99"/>
    <w:locked/>
    <w:rsid w:val="002949F2"/>
    <w:rPr>
      <w:rFonts w:cs="Times New Roman"/>
      <w:lang w:val="en-GB" w:eastAsia="en-US" w:bidi="ar-SA"/>
    </w:rPr>
  </w:style>
  <w:style w:type="paragraph" w:customStyle="1" w:styleId="ZchnZchn1Char">
    <w:name w:val="Zchn Zchn1 Char"/>
    <w:basedOn w:val="Normal"/>
    <w:uiPriority w:val="99"/>
    <w:rsid w:val="002949F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en-US"/>
    </w:rPr>
  </w:style>
  <w:style w:type="character" w:customStyle="1" w:styleId="FigureNoCharChar">
    <w:name w:val="Figure_No Char Char"/>
    <w:basedOn w:val="DefaultParagraphFont"/>
    <w:uiPriority w:val="99"/>
    <w:locked/>
    <w:rsid w:val="002949F2"/>
    <w:rPr>
      <w:rFonts w:cs="Times New Roman"/>
      <w:caps/>
      <w:sz w:val="24"/>
      <w:lang w:val="en-GB" w:eastAsia="en-US" w:bidi="ar-SA"/>
    </w:rPr>
  </w:style>
  <w:style w:type="character" w:customStyle="1" w:styleId="TabletitleCharCharChar">
    <w:name w:val="Table_title Char Char Char"/>
    <w:basedOn w:val="DefaultParagraphFont"/>
    <w:uiPriority w:val="99"/>
    <w:locked/>
    <w:rsid w:val="002949F2"/>
    <w:rPr>
      <w:rFonts w:cs="Times New Roman"/>
      <w:b/>
      <w:sz w:val="24"/>
      <w:lang w:val="en-GB" w:eastAsia="en-US" w:bidi="ar-SA"/>
    </w:rPr>
  </w:style>
  <w:style w:type="character" w:customStyle="1" w:styleId="TableNoCharCharChar">
    <w:name w:val="Table_No Char Char Char"/>
    <w:basedOn w:val="DefaultParagraphFont"/>
    <w:uiPriority w:val="99"/>
    <w:rsid w:val="002949F2"/>
    <w:rPr>
      <w:rFonts w:cs="Times New Roman"/>
      <w:caps/>
      <w:sz w:val="24"/>
      <w:lang w:val="en-GB" w:eastAsia="en-US" w:bidi="ar-SA"/>
    </w:rPr>
  </w:style>
  <w:style w:type="character" w:customStyle="1" w:styleId="TabletitleCharChar">
    <w:name w:val="Table_title Char Char"/>
    <w:basedOn w:val="DefaultParagraphFont"/>
    <w:uiPriority w:val="99"/>
    <w:rsid w:val="002949F2"/>
    <w:rPr>
      <w:rFonts w:cs="Times New Roman"/>
      <w:b/>
      <w:sz w:val="24"/>
      <w:lang w:val="en-GB" w:eastAsia="en-US" w:bidi="ar-SA"/>
    </w:rPr>
  </w:style>
  <w:style w:type="character" w:customStyle="1" w:styleId="TableNoCharChar">
    <w:name w:val="Table_No Char Char"/>
    <w:basedOn w:val="DefaultParagraphFont"/>
    <w:uiPriority w:val="99"/>
    <w:rsid w:val="002949F2"/>
    <w:rPr>
      <w:rFonts w:cs="Times New Roman"/>
      <w:caps/>
      <w:sz w:val="24"/>
      <w:lang w:val="en-GB" w:eastAsia="en-US" w:bidi="ar-SA"/>
    </w:rPr>
  </w:style>
  <w:style w:type="paragraph" w:customStyle="1" w:styleId="CharCarCharZchnZchnCharCarCarCharCarCarCharChar">
    <w:name w:val="Char Car Char Zchn Zchn Char Car Car Char Car Car Char Char"/>
    <w:basedOn w:val="Normal"/>
    <w:uiPriority w:val="99"/>
    <w:rsid w:val="002949F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hAnsi="Verdana"/>
      <w:lang w:val="en-US"/>
    </w:rPr>
  </w:style>
  <w:style w:type="paragraph" w:styleId="TOC9">
    <w:name w:val="toc 9"/>
    <w:basedOn w:val="Normal"/>
    <w:next w:val="Normal"/>
    <w:autoRedefine/>
    <w:uiPriority w:val="99"/>
    <w:rsid w:val="002949F2"/>
    <w:pPr>
      <w:tabs>
        <w:tab w:val="clear" w:pos="794"/>
        <w:tab w:val="clear" w:pos="1191"/>
        <w:tab w:val="clear" w:pos="1588"/>
        <w:tab w:val="clear" w:pos="1985"/>
      </w:tabs>
      <w:spacing w:before="0"/>
      <w:ind w:left="1680"/>
      <w:jc w:val="left"/>
    </w:pPr>
    <w:rPr>
      <w:rFonts w:ascii="Calibri" w:hAnsi="Calibri"/>
      <w:sz w:val="20"/>
      <w:lang w:val="en-GB"/>
    </w:rPr>
  </w:style>
  <w:style w:type="character" w:customStyle="1" w:styleId="Title1Carattere">
    <w:name w:val="Title 1 Carattere"/>
    <w:basedOn w:val="DefaultParagraphFont"/>
    <w:uiPriority w:val="99"/>
    <w:rsid w:val="002949F2"/>
    <w:rPr>
      <w:rFonts w:ascii="Times New Roman" w:hAnsi="Times New Roman" w:cs="Times New Roman"/>
      <w:caps/>
      <w:sz w:val="28"/>
      <w:lang w:val="en-GB" w:eastAsia="en-US"/>
    </w:rPr>
  </w:style>
  <w:style w:type="character" w:customStyle="1" w:styleId="WW8Num2z0">
    <w:name w:val="WW8Num2z0"/>
    <w:uiPriority w:val="99"/>
    <w:rsid w:val="002949F2"/>
    <w:rPr>
      <w:b/>
    </w:rPr>
  </w:style>
  <w:style w:type="character" w:customStyle="1" w:styleId="EndnoteCharacters">
    <w:name w:val="Endnote Characters"/>
    <w:basedOn w:val="DefaultParagraphFont"/>
    <w:uiPriority w:val="99"/>
    <w:rsid w:val="002949F2"/>
    <w:rPr>
      <w:rFonts w:cs="Times New Roman"/>
      <w:vertAlign w:val="superscript"/>
    </w:rPr>
  </w:style>
  <w:style w:type="character" w:customStyle="1" w:styleId="CharChar1">
    <w:name w:val="Char Char1"/>
    <w:basedOn w:val="DefaultParagraphFont"/>
    <w:uiPriority w:val="99"/>
    <w:rsid w:val="002949F2"/>
    <w:rPr>
      <w:rFonts w:cs="Times New Roman"/>
      <w:b/>
      <w:sz w:val="24"/>
      <w:lang w:val="en-GB" w:eastAsia="ar-SA" w:bidi="ar-SA"/>
    </w:rPr>
  </w:style>
  <w:style w:type="paragraph" w:customStyle="1" w:styleId="Headinga">
    <w:name w:val="Heading"/>
    <w:basedOn w:val="Normal"/>
    <w:next w:val="BodyText"/>
    <w:uiPriority w:val="99"/>
    <w:rsid w:val="002949F2"/>
    <w:pPr>
      <w:keepNext/>
      <w:suppressAutoHyphens/>
      <w:autoSpaceDN/>
      <w:adjustRightInd/>
      <w:spacing w:before="240" w:after="120"/>
      <w:jc w:val="left"/>
    </w:pPr>
    <w:rPr>
      <w:rFonts w:ascii="Arial" w:hAnsi="Arial" w:cs="Tahoma"/>
      <w:sz w:val="28"/>
      <w:szCs w:val="28"/>
      <w:lang w:val="en-GB" w:eastAsia="ar-SA"/>
    </w:rPr>
  </w:style>
  <w:style w:type="paragraph" w:customStyle="1" w:styleId="Index">
    <w:name w:val="Index"/>
    <w:basedOn w:val="Normal"/>
    <w:uiPriority w:val="99"/>
    <w:rsid w:val="002949F2"/>
    <w:pPr>
      <w:suppressLineNumbers/>
      <w:suppressAutoHyphens/>
      <w:autoSpaceDN/>
      <w:adjustRightInd/>
      <w:jc w:val="left"/>
    </w:pPr>
    <w:rPr>
      <w:rFonts w:cs="Tahoma"/>
      <w:lang w:val="en-GB" w:eastAsia="ar-SA"/>
    </w:rPr>
  </w:style>
  <w:style w:type="paragraph" w:customStyle="1" w:styleId="TableContents">
    <w:name w:val="Table Contents"/>
    <w:basedOn w:val="Normal"/>
    <w:uiPriority w:val="99"/>
    <w:rsid w:val="002949F2"/>
    <w:pPr>
      <w:suppressLineNumbers/>
      <w:suppressAutoHyphens/>
      <w:autoSpaceDN/>
      <w:adjustRightInd/>
      <w:jc w:val="left"/>
    </w:pPr>
    <w:rPr>
      <w:rFonts w:cs="CG Times"/>
      <w:lang w:val="en-GB" w:eastAsia="ar-SA"/>
    </w:rPr>
  </w:style>
  <w:style w:type="paragraph" w:styleId="BodyText2">
    <w:name w:val="Body Text 2"/>
    <w:basedOn w:val="Normal"/>
    <w:link w:val="BodyText2Char"/>
    <w:uiPriority w:val="99"/>
    <w:rsid w:val="002949F2"/>
    <w:pPr>
      <w:spacing w:after="120" w:line="480" w:lineRule="auto"/>
      <w:jc w:val="left"/>
    </w:pPr>
    <w:rPr>
      <w:rFonts w:eastAsia="Batang"/>
      <w:sz w:val="20"/>
      <w:lang w:val="en-GB" w:eastAsia="de-DE"/>
    </w:rPr>
  </w:style>
  <w:style w:type="paragraph" w:styleId="BodyText3">
    <w:name w:val="Body Text 3"/>
    <w:basedOn w:val="Normal"/>
    <w:link w:val="BodyText3Char"/>
    <w:uiPriority w:val="99"/>
    <w:rsid w:val="002949F2"/>
    <w:pPr>
      <w:spacing w:after="120"/>
      <w:jc w:val="left"/>
    </w:pPr>
    <w:rPr>
      <w:rFonts w:eastAsia="Batang"/>
      <w:sz w:val="16"/>
      <w:szCs w:val="16"/>
      <w:lang w:val="en-GB" w:eastAsia="de-DE"/>
    </w:rPr>
  </w:style>
  <w:style w:type="character" w:customStyle="1" w:styleId="RepNoCar">
    <w:name w:val="Rep_No Car"/>
    <w:basedOn w:val="DefaultParagraphFont"/>
    <w:link w:val="RepNo"/>
    <w:locked/>
    <w:rsid w:val="002949F2"/>
    <w:rPr>
      <w:sz w:val="28"/>
      <w:lang w:val="fr-FR" w:eastAsia="en-US"/>
    </w:rPr>
  </w:style>
  <w:style w:type="character" w:customStyle="1" w:styleId="ReptitleCar">
    <w:name w:val="Rep_title Car"/>
    <w:basedOn w:val="DefaultParagraphFont"/>
    <w:link w:val="Reptitle"/>
    <w:locked/>
    <w:rsid w:val="002949F2"/>
    <w:rPr>
      <w:b/>
      <w:sz w:val="28"/>
      <w:lang w:val="fr-FR" w:eastAsia="en-US"/>
    </w:rPr>
  </w:style>
  <w:style w:type="character" w:customStyle="1" w:styleId="CharChar3">
    <w:name w:val="Char Char3"/>
    <w:basedOn w:val="DefaultParagraphFont"/>
    <w:uiPriority w:val="99"/>
    <w:locked/>
    <w:rsid w:val="002949F2"/>
    <w:rPr>
      <w:rFonts w:ascii="Times New Roman" w:hAnsi="Times New Roman" w:cs="Times New Roman"/>
      <w:b/>
      <w:sz w:val="24"/>
      <w:lang w:val="en-GB"/>
    </w:rPr>
  </w:style>
  <w:style w:type="paragraph" w:customStyle="1" w:styleId="tsa">
    <w:name w:val="tsa"/>
    <w:basedOn w:val="Normal"/>
    <w:rsid w:val="00D323DA"/>
    <w:pPr>
      <w:widowControl w:val="0"/>
      <w:tabs>
        <w:tab w:val="clear" w:pos="794"/>
        <w:tab w:val="clear" w:pos="1191"/>
        <w:tab w:val="clear" w:pos="1588"/>
        <w:tab w:val="clear" w:pos="1985"/>
      </w:tabs>
      <w:overflowPunct/>
      <w:autoSpaceDE/>
      <w:autoSpaceDN/>
      <w:adjustRightInd/>
      <w:spacing w:before="0"/>
      <w:jc w:val="center"/>
      <w:textAlignment w:val="auto"/>
    </w:pPr>
    <w:rPr>
      <w:rFonts w:ascii="Times New Roman MT Extra Bold" w:eastAsia="SimHei" w:hAnsi="Times New Roman MT Extra Bold"/>
      <w:kern w:val="2"/>
      <w:sz w:val="18"/>
      <w:lang w:val="en-US" w:eastAsia="zh-CN"/>
    </w:rPr>
  </w:style>
  <w:style w:type="paragraph" w:customStyle="1" w:styleId="KTK">
    <w:name w:val="KTK"/>
    <w:basedOn w:val="Normal"/>
    <w:rsid w:val="00A4438E"/>
    <w:pPr>
      <w:widowControl w:val="0"/>
      <w:tabs>
        <w:tab w:val="clear" w:pos="794"/>
        <w:tab w:val="clear" w:pos="1191"/>
        <w:tab w:val="clear" w:pos="1588"/>
        <w:tab w:val="clear" w:pos="1985"/>
      </w:tabs>
      <w:overflowPunct/>
      <w:autoSpaceDE/>
      <w:autoSpaceDN/>
      <w:adjustRightInd/>
      <w:spacing w:before="0"/>
      <w:ind w:firstLine="425"/>
      <w:textAlignment w:val="auto"/>
    </w:pPr>
    <w:rPr>
      <w:rFonts w:eastAsia="KaiTi_GB2312"/>
      <w:kern w:val="2"/>
      <w:sz w:val="21"/>
      <w:lang w:val="en-US" w:eastAsia="zh-CN"/>
    </w:rPr>
  </w:style>
  <w:style w:type="paragraph" w:customStyle="1" w:styleId="a5">
    <w:name w:val="上页码"/>
    <w:next w:val="Normal"/>
    <w:rsid w:val="00D13145"/>
    <w:pPr>
      <w:widowControl w:val="0"/>
      <w:jc w:val="both"/>
    </w:pPr>
    <w:rPr>
      <w:rFonts w:eastAsia="SimSun"/>
      <w:b/>
      <w:color w:val="FFFFFF"/>
      <w:sz w:val="18"/>
    </w:rPr>
  </w:style>
  <w:style w:type="paragraph" w:customStyle="1" w:styleId="a6">
    <w:name w:val="附件（录）下"/>
    <w:next w:val="Normal"/>
    <w:rsid w:val="00591D93"/>
    <w:pPr>
      <w:widowControl w:val="0"/>
      <w:spacing w:before="120"/>
      <w:jc w:val="center"/>
    </w:pPr>
    <w:rPr>
      <w:rFonts w:ascii="Times New Roman MT Extra Bold" w:eastAsia="SimHei" w:hAnsi="Times New Roman MT Extra Bold"/>
      <w:noProof/>
      <w:sz w:val="24"/>
    </w:rPr>
  </w:style>
  <w:style w:type="paragraph" w:customStyle="1" w:styleId="ts">
    <w:name w:val="ts"/>
    <w:basedOn w:val="Normal"/>
    <w:rsid w:val="00F4723D"/>
    <w:pPr>
      <w:widowControl w:val="0"/>
      <w:tabs>
        <w:tab w:val="clear" w:pos="794"/>
        <w:tab w:val="clear" w:pos="1191"/>
        <w:tab w:val="clear" w:pos="1588"/>
        <w:tab w:val="clear" w:pos="1985"/>
      </w:tabs>
      <w:overflowPunct/>
      <w:autoSpaceDE/>
      <w:autoSpaceDN/>
      <w:adjustRightInd/>
      <w:spacing w:before="0"/>
      <w:jc w:val="center"/>
      <w:textAlignment w:val="auto"/>
    </w:pPr>
    <w:rPr>
      <w:rFonts w:eastAsia="SimSun"/>
      <w:kern w:val="2"/>
      <w:sz w:val="18"/>
      <w:lang w:val="en-US" w:eastAsia="zh-CN"/>
    </w:rPr>
  </w:style>
  <w:style w:type="paragraph" w:customStyle="1" w:styleId="XING">
    <w:name w:val="XING"/>
    <w:basedOn w:val="Normal"/>
    <w:rsid w:val="00684F06"/>
    <w:pPr>
      <w:widowControl w:val="0"/>
      <w:tabs>
        <w:tab w:val="clear" w:pos="794"/>
        <w:tab w:val="clear" w:pos="1191"/>
        <w:tab w:val="clear" w:pos="1588"/>
        <w:tab w:val="clear" w:pos="1985"/>
      </w:tabs>
      <w:overflowPunct/>
      <w:autoSpaceDE/>
      <w:autoSpaceDN/>
      <w:adjustRightInd/>
      <w:spacing w:before="0"/>
      <w:jc w:val="center"/>
      <w:textAlignment w:val="auto"/>
    </w:pPr>
    <w:rPr>
      <w:rFonts w:ascii="Times New Roman MT Extra Bold" w:eastAsia="方正小标宋简体" w:hAnsi="Times New Roman MT Extra Bold"/>
      <w:kern w:val="2"/>
      <w:sz w:val="28"/>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934143">
      <w:bodyDiv w:val="1"/>
      <w:marLeft w:val="0"/>
      <w:marRight w:val="0"/>
      <w:marTop w:val="0"/>
      <w:marBottom w:val="0"/>
      <w:divBdr>
        <w:top w:val="none" w:sz="0" w:space="0" w:color="auto"/>
        <w:left w:val="none" w:sz="0" w:space="0" w:color="auto"/>
        <w:bottom w:val="none" w:sz="0" w:space="0" w:color="auto"/>
        <w:right w:val="none" w:sz="0" w:space="0" w:color="auto"/>
      </w:divBdr>
    </w:div>
    <w:div w:id="66533914">
      <w:bodyDiv w:val="1"/>
      <w:marLeft w:val="0"/>
      <w:marRight w:val="0"/>
      <w:marTop w:val="0"/>
      <w:marBottom w:val="0"/>
      <w:divBdr>
        <w:top w:val="none" w:sz="0" w:space="0" w:color="auto"/>
        <w:left w:val="none" w:sz="0" w:space="0" w:color="auto"/>
        <w:bottom w:val="none" w:sz="0" w:space="0" w:color="auto"/>
        <w:right w:val="none" w:sz="0" w:space="0" w:color="auto"/>
      </w:divBdr>
    </w:div>
    <w:div w:id="140343749">
      <w:bodyDiv w:val="1"/>
      <w:marLeft w:val="0"/>
      <w:marRight w:val="0"/>
      <w:marTop w:val="0"/>
      <w:marBottom w:val="0"/>
      <w:divBdr>
        <w:top w:val="none" w:sz="0" w:space="0" w:color="auto"/>
        <w:left w:val="none" w:sz="0" w:space="0" w:color="auto"/>
        <w:bottom w:val="none" w:sz="0" w:space="0" w:color="auto"/>
        <w:right w:val="none" w:sz="0" w:space="0" w:color="auto"/>
      </w:divBdr>
    </w:div>
    <w:div w:id="182130999">
      <w:bodyDiv w:val="1"/>
      <w:marLeft w:val="0"/>
      <w:marRight w:val="0"/>
      <w:marTop w:val="0"/>
      <w:marBottom w:val="0"/>
      <w:divBdr>
        <w:top w:val="none" w:sz="0" w:space="0" w:color="auto"/>
        <w:left w:val="none" w:sz="0" w:space="0" w:color="auto"/>
        <w:bottom w:val="none" w:sz="0" w:space="0" w:color="auto"/>
        <w:right w:val="none" w:sz="0" w:space="0" w:color="auto"/>
      </w:divBdr>
    </w:div>
    <w:div w:id="193075470">
      <w:bodyDiv w:val="1"/>
      <w:marLeft w:val="0"/>
      <w:marRight w:val="0"/>
      <w:marTop w:val="0"/>
      <w:marBottom w:val="0"/>
      <w:divBdr>
        <w:top w:val="none" w:sz="0" w:space="0" w:color="auto"/>
        <w:left w:val="none" w:sz="0" w:space="0" w:color="auto"/>
        <w:bottom w:val="none" w:sz="0" w:space="0" w:color="auto"/>
        <w:right w:val="none" w:sz="0" w:space="0" w:color="auto"/>
      </w:divBdr>
    </w:div>
    <w:div w:id="212351073">
      <w:bodyDiv w:val="1"/>
      <w:marLeft w:val="0"/>
      <w:marRight w:val="0"/>
      <w:marTop w:val="0"/>
      <w:marBottom w:val="0"/>
      <w:divBdr>
        <w:top w:val="none" w:sz="0" w:space="0" w:color="auto"/>
        <w:left w:val="none" w:sz="0" w:space="0" w:color="auto"/>
        <w:bottom w:val="none" w:sz="0" w:space="0" w:color="auto"/>
        <w:right w:val="none" w:sz="0" w:space="0" w:color="auto"/>
      </w:divBdr>
    </w:div>
    <w:div w:id="290861627">
      <w:bodyDiv w:val="1"/>
      <w:marLeft w:val="0"/>
      <w:marRight w:val="0"/>
      <w:marTop w:val="0"/>
      <w:marBottom w:val="0"/>
      <w:divBdr>
        <w:top w:val="none" w:sz="0" w:space="0" w:color="auto"/>
        <w:left w:val="none" w:sz="0" w:space="0" w:color="auto"/>
        <w:bottom w:val="none" w:sz="0" w:space="0" w:color="auto"/>
        <w:right w:val="none" w:sz="0" w:space="0" w:color="auto"/>
      </w:divBdr>
    </w:div>
    <w:div w:id="327903858">
      <w:bodyDiv w:val="1"/>
      <w:marLeft w:val="0"/>
      <w:marRight w:val="0"/>
      <w:marTop w:val="0"/>
      <w:marBottom w:val="0"/>
      <w:divBdr>
        <w:top w:val="none" w:sz="0" w:space="0" w:color="auto"/>
        <w:left w:val="none" w:sz="0" w:space="0" w:color="auto"/>
        <w:bottom w:val="none" w:sz="0" w:space="0" w:color="auto"/>
        <w:right w:val="none" w:sz="0" w:space="0" w:color="auto"/>
      </w:divBdr>
    </w:div>
    <w:div w:id="380207026">
      <w:bodyDiv w:val="1"/>
      <w:marLeft w:val="0"/>
      <w:marRight w:val="0"/>
      <w:marTop w:val="0"/>
      <w:marBottom w:val="0"/>
      <w:divBdr>
        <w:top w:val="none" w:sz="0" w:space="0" w:color="auto"/>
        <w:left w:val="none" w:sz="0" w:space="0" w:color="auto"/>
        <w:bottom w:val="none" w:sz="0" w:space="0" w:color="auto"/>
        <w:right w:val="none" w:sz="0" w:space="0" w:color="auto"/>
      </w:divBdr>
    </w:div>
    <w:div w:id="570701150">
      <w:bodyDiv w:val="1"/>
      <w:marLeft w:val="0"/>
      <w:marRight w:val="0"/>
      <w:marTop w:val="0"/>
      <w:marBottom w:val="0"/>
      <w:divBdr>
        <w:top w:val="none" w:sz="0" w:space="0" w:color="auto"/>
        <w:left w:val="none" w:sz="0" w:space="0" w:color="auto"/>
        <w:bottom w:val="none" w:sz="0" w:space="0" w:color="auto"/>
        <w:right w:val="none" w:sz="0" w:space="0" w:color="auto"/>
      </w:divBdr>
    </w:div>
    <w:div w:id="858590059">
      <w:bodyDiv w:val="1"/>
      <w:marLeft w:val="0"/>
      <w:marRight w:val="0"/>
      <w:marTop w:val="0"/>
      <w:marBottom w:val="0"/>
      <w:divBdr>
        <w:top w:val="none" w:sz="0" w:space="0" w:color="auto"/>
        <w:left w:val="none" w:sz="0" w:space="0" w:color="auto"/>
        <w:bottom w:val="none" w:sz="0" w:space="0" w:color="auto"/>
        <w:right w:val="none" w:sz="0" w:space="0" w:color="auto"/>
      </w:divBdr>
    </w:div>
    <w:div w:id="870611436">
      <w:bodyDiv w:val="1"/>
      <w:marLeft w:val="0"/>
      <w:marRight w:val="0"/>
      <w:marTop w:val="0"/>
      <w:marBottom w:val="0"/>
      <w:divBdr>
        <w:top w:val="none" w:sz="0" w:space="0" w:color="auto"/>
        <w:left w:val="none" w:sz="0" w:space="0" w:color="auto"/>
        <w:bottom w:val="none" w:sz="0" w:space="0" w:color="auto"/>
        <w:right w:val="none" w:sz="0" w:space="0" w:color="auto"/>
      </w:divBdr>
    </w:div>
    <w:div w:id="903876557">
      <w:bodyDiv w:val="1"/>
      <w:marLeft w:val="0"/>
      <w:marRight w:val="0"/>
      <w:marTop w:val="0"/>
      <w:marBottom w:val="0"/>
      <w:divBdr>
        <w:top w:val="none" w:sz="0" w:space="0" w:color="auto"/>
        <w:left w:val="none" w:sz="0" w:space="0" w:color="auto"/>
        <w:bottom w:val="none" w:sz="0" w:space="0" w:color="auto"/>
        <w:right w:val="none" w:sz="0" w:space="0" w:color="auto"/>
      </w:divBdr>
    </w:div>
    <w:div w:id="957950151">
      <w:bodyDiv w:val="1"/>
      <w:marLeft w:val="0"/>
      <w:marRight w:val="0"/>
      <w:marTop w:val="0"/>
      <w:marBottom w:val="0"/>
      <w:divBdr>
        <w:top w:val="none" w:sz="0" w:space="0" w:color="auto"/>
        <w:left w:val="none" w:sz="0" w:space="0" w:color="auto"/>
        <w:bottom w:val="none" w:sz="0" w:space="0" w:color="auto"/>
        <w:right w:val="none" w:sz="0" w:space="0" w:color="auto"/>
      </w:divBdr>
    </w:div>
    <w:div w:id="1010568784">
      <w:bodyDiv w:val="1"/>
      <w:marLeft w:val="0"/>
      <w:marRight w:val="0"/>
      <w:marTop w:val="0"/>
      <w:marBottom w:val="0"/>
      <w:divBdr>
        <w:top w:val="none" w:sz="0" w:space="0" w:color="auto"/>
        <w:left w:val="none" w:sz="0" w:space="0" w:color="auto"/>
        <w:bottom w:val="none" w:sz="0" w:space="0" w:color="auto"/>
        <w:right w:val="none" w:sz="0" w:space="0" w:color="auto"/>
      </w:divBdr>
    </w:div>
    <w:div w:id="1158572306">
      <w:bodyDiv w:val="1"/>
      <w:marLeft w:val="0"/>
      <w:marRight w:val="0"/>
      <w:marTop w:val="0"/>
      <w:marBottom w:val="0"/>
      <w:divBdr>
        <w:top w:val="none" w:sz="0" w:space="0" w:color="auto"/>
        <w:left w:val="none" w:sz="0" w:space="0" w:color="auto"/>
        <w:bottom w:val="none" w:sz="0" w:space="0" w:color="auto"/>
        <w:right w:val="none" w:sz="0" w:space="0" w:color="auto"/>
      </w:divBdr>
    </w:div>
    <w:div w:id="1242367664">
      <w:bodyDiv w:val="1"/>
      <w:marLeft w:val="0"/>
      <w:marRight w:val="0"/>
      <w:marTop w:val="0"/>
      <w:marBottom w:val="0"/>
      <w:divBdr>
        <w:top w:val="none" w:sz="0" w:space="0" w:color="auto"/>
        <w:left w:val="none" w:sz="0" w:space="0" w:color="auto"/>
        <w:bottom w:val="none" w:sz="0" w:space="0" w:color="auto"/>
        <w:right w:val="none" w:sz="0" w:space="0" w:color="auto"/>
      </w:divBdr>
    </w:div>
    <w:div w:id="1491098605">
      <w:bodyDiv w:val="1"/>
      <w:marLeft w:val="0"/>
      <w:marRight w:val="0"/>
      <w:marTop w:val="0"/>
      <w:marBottom w:val="0"/>
      <w:divBdr>
        <w:top w:val="none" w:sz="0" w:space="0" w:color="auto"/>
        <w:left w:val="none" w:sz="0" w:space="0" w:color="auto"/>
        <w:bottom w:val="none" w:sz="0" w:space="0" w:color="auto"/>
        <w:right w:val="none" w:sz="0" w:space="0" w:color="auto"/>
      </w:divBdr>
    </w:div>
    <w:div w:id="1496800137">
      <w:bodyDiv w:val="1"/>
      <w:marLeft w:val="0"/>
      <w:marRight w:val="0"/>
      <w:marTop w:val="0"/>
      <w:marBottom w:val="0"/>
      <w:divBdr>
        <w:top w:val="none" w:sz="0" w:space="0" w:color="auto"/>
        <w:left w:val="none" w:sz="0" w:space="0" w:color="auto"/>
        <w:bottom w:val="none" w:sz="0" w:space="0" w:color="auto"/>
        <w:right w:val="none" w:sz="0" w:space="0" w:color="auto"/>
      </w:divBdr>
    </w:div>
    <w:div w:id="1635789420">
      <w:bodyDiv w:val="1"/>
      <w:marLeft w:val="0"/>
      <w:marRight w:val="0"/>
      <w:marTop w:val="0"/>
      <w:marBottom w:val="0"/>
      <w:divBdr>
        <w:top w:val="none" w:sz="0" w:space="0" w:color="auto"/>
        <w:left w:val="none" w:sz="0" w:space="0" w:color="auto"/>
        <w:bottom w:val="none" w:sz="0" w:space="0" w:color="auto"/>
        <w:right w:val="none" w:sz="0" w:space="0" w:color="auto"/>
      </w:divBdr>
    </w:div>
    <w:div w:id="1943487655">
      <w:bodyDiv w:val="1"/>
      <w:marLeft w:val="0"/>
      <w:marRight w:val="0"/>
      <w:marTop w:val="0"/>
      <w:marBottom w:val="0"/>
      <w:divBdr>
        <w:top w:val="none" w:sz="0" w:space="0" w:color="auto"/>
        <w:left w:val="none" w:sz="0" w:space="0" w:color="auto"/>
        <w:bottom w:val="none" w:sz="0" w:space="0" w:color="auto"/>
        <w:right w:val="none" w:sz="0" w:space="0" w:color="auto"/>
      </w:divBdr>
    </w:div>
    <w:div w:id="2049068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6.bin"/><Relationship Id="rId117" Type="http://schemas.openxmlformats.org/officeDocument/2006/relationships/header" Target="header5.xml"/><Relationship Id="rId21" Type="http://schemas.openxmlformats.org/officeDocument/2006/relationships/image" Target="media/image6.wmf"/><Relationship Id="rId42" Type="http://schemas.openxmlformats.org/officeDocument/2006/relationships/oleObject" Target="embeddings/oleObject15.bin"/><Relationship Id="rId47" Type="http://schemas.openxmlformats.org/officeDocument/2006/relationships/image" Target="media/image18.wmf"/><Relationship Id="rId63" Type="http://schemas.openxmlformats.org/officeDocument/2006/relationships/image" Target="media/image26.wmf"/><Relationship Id="rId68" Type="http://schemas.openxmlformats.org/officeDocument/2006/relationships/oleObject" Target="embeddings/oleObject28.bin"/><Relationship Id="rId84" Type="http://schemas.openxmlformats.org/officeDocument/2006/relationships/oleObject" Target="embeddings/oleObject36.bin"/><Relationship Id="rId89" Type="http://schemas.openxmlformats.org/officeDocument/2006/relationships/image" Target="media/image39.wmf"/><Relationship Id="rId112" Type="http://schemas.openxmlformats.org/officeDocument/2006/relationships/oleObject" Target="embeddings/oleObject50.bin"/><Relationship Id="rId16" Type="http://schemas.openxmlformats.org/officeDocument/2006/relationships/oleObject" Target="embeddings/oleObject1.bin"/><Relationship Id="rId107" Type="http://schemas.openxmlformats.org/officeDocument/2006/relationships/image" Target="media/image48.wmf"/><Relationship Id="rId11" Type="http://schemas.openxmlformats.org/officeDocument/2006/relationships/hyperlink" Target="http://www.itu.int/ITUR/go/patents/en" TargetMode="External"/><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image" Target="media/image13.wmf"/><Relationship Id="rId40" Type="http://schemas.openxmlformats.org/officeDocument/2006/relationships/oleObject" Target="embeddings/oleObject14.bin"/><Relationship Id="rId45" Type="http://schemas.openxmlformats.org/officeDocument/2006/relationships/image" Target="media/image17.wmf"/><Relationship Id="rId53" Type="http://schemas.openxmlformats.org/officeDocument/2006/relationships/image" Target="media/image21.wmf"/><Relationship Id="rId58" Type="http://schemas.openxmlformats.org/officeDocument/2006/relationships/oleObject" Target="embeddings/oleObject23.bin"/><Relationship Id="rId66" Type="http://schemas.openxmlformats.org/officeDocument/2006/relationships/oleObject" Target="embeddings/oleObject27.bin"/><Relationship Id="rId74" Type="http://schemas.openxmlformats.org/officeDocument/2006/relationships/oleObject" Target="embeddings/oleObject31.bin"/><Relationship Id="rId79" Type="http://schemas.openxmlformats.org/officeDocument/2006/relationships/image" Target="media/image34.wmf"/><Relationship Id="rId87" Type="http://schemas.openxmlformats.org/officeDocument/2006/relationships/image" Target="media/image38.wmf"/><Relationship Id="rId102" Type="http://schemas.openxmlformats.org/officeDocument/2006/relationships/oleObject" Target="embeddings/oleObject45.bin"/><Relationship Id="rId110" Type="http://schemas.openxmlformats.org/officeDocument/2006/relationships/oleObject" Target="embeddings/oleObject49.bin"/><Relationship Id="rId115" Type="http://schemas.openxmlformats.org/officeDocument/2006/relationships/image" Target="media/image52.emf"/><Relationship Id="rId5" Type="http://schemas.openxmlformats.org/officeDocument/2006/relationships/settings" Target="settings.xml"/><Relationship Id="rId61" Type="http://schemas.openxmlformats.org/officeDocument/2006/relationships/image" Target="media/image25.wmf"/><Relationship Id="rId82" Type="http://schemas.openxmlformats.org/officeDocument/2006/relationships/oleObject" Target="embeddings/oleObject35.bin"/><Relationship Id="rId90" Type="http://schemas.openxmlformats.org/officeDocument/2006/relationships/oleObject" Target="embeddings/oleObject39.bin"/><Relationship Id="rId95" Type="http://schemas.openxmlformats.org/officeDocument/2006/relationships/image" Target="media/image42.wmf"/><Relationship Id="rId19" Type="http://schemas.openxmlformats.org/officeDocument/2006/relationships/image" Target="media/image5.wmf"/><Relationship Id="rId14" Type="http://schemas.openxmlformats.org/officeDocument/2006/relationships/header" Target="header4.xml"/><Relationship Id="rId22" Type="http://schemas.openxmlformats.org/officeDocument/2006/relationships/oleObject" Target="embeddings/oleObject4.bin"/><Relationship Id="rId27" Type="http://schemas.openxmlformats.org/officeDocument/2006/relationships/image" Target="media/image9.emf"/><Relationship Id="rId30" Type="http://schemas.openxmlformats.org/officeDocument/2006/relationships/oleObject" Target="embeddings/oleObject8.bin"/><Relationship Id="rId35" Type="http://schemas.openxmlformats.org/officeDocument/2006/relationships/image" Target="media/image12.emf"/><Relationship Id="rId43" Type="http://schemas.openxmlformats.org/officeDocument/2006/relationships/image" Target="media/image16.wmf"/><Relationship Id="rId48" Type="http://schemas.openxmlformats.org/officeDocument/2006/relationships/oleObject" Target="embeddings/oleObject18.bin"/><Relationship Id="rId56" Type="http://schemas.openxmlformats.org/officeDocument/2006/relationships/oleObject" Target="embeddings/oleObject22.bin"/><Relationship Id="rId64" Type="http://schemas.openxmlformats.org/officeDocument/2006/relationships/oleObject" Target="embeddings/oleObject26.bin"/><Relationship Id="rId69" Type="http://schemas.openxmlformats.org/officeDocument/2006/relationships/image" Target="media/image29.wmf"/><Relationship Id="rId77" Type="http://schemas.openxmlformats.org/officeDocument/2006/relationships/image" Target="media/image33.wmf"/><Relationship Id="rId100" Type="http://schemas.openxmlformats.org/officeDocument/2006/relationships/oleObject" Target="embeddings/oleObject44.bin"/><Relationship Id="rId105" Type="http://schemas.openxmlformats.org/officeDocument/2006/relationships/image" Target="media/image47.wmf"/><Relationship Id="rId113" Type="http://schemas.openxmlformats.org/officeDocument/2006/relationships/image" Target="media/image51.emf"/><Relationship Id="rId118" Type="http://schemas.openxmlformats.org/officeDocument/2006/relationships/header" Target="header6.xml"/><Relationship Id="rId8" Type="http://schemas.openxmlformats.org/officeDocument/2006/relationships/endnotes" Target="endnotes.xml"/><Relationship Id="rId51" Type="http://schemas.openxmlformats.org/officeDocument/2006/relationships/image" Target="media/image20.wmf"/><Relationship Id="rId72" Type="http://schemas.openxmlformats.org/officeDocument/2006/relationships/oleObject" Target="embeddings/oleObject30.bin"/><Relationship Id="rId80" Type="http://schemas.openxmlformats.org/officeDocument/2006/relationships/oleObject" Target="embeddings/oleObject34.bin"/><Relationship Id="rId85" Type="http://schemas.openxmlformats.org/officeDocument/2006/relationships/image" Target="media/image37.emf"/><Relationship Id="rId93" Type="http://schemas.openxmlformats.org/officeDocument/2006/relationships/image" Target="media/image41.wmf"/><Relationship Id="rId98" Type="http://schemas.openxmlformats.org/officeDocument/2006/relationships/oleObject" Target="embeddings/oleObject43.bin"/><Relationship Id="rId3" Type="http://schemas.openxmlformats.org/officeDocument/2006/relationships/styles" Target="styles.xml"/><Relationship Id="rId12" Type="http://schemas.openxmlformats.org/officeDocument/2006/relationships/hyperlink" Target="http://www.itu.int/publ/R-REC/en" TargetMode="External"/><Relationship Id="rId17" Type="http://schemas.openxmlformats.org/officeDocument/2006/relationships/image" Target="media/image4.wmf"/><Relationship Id="rId25" Type="http://schemas.openxmlformats.org/officeDocument/2006/relationships/image" Target="media/image8.emf"/><Relationship Id="rId33" Type="http://schemas.openxmlformats.org/officeDocument/2006/relationships/oleObject" Target="embeddings/oleObject10.bin"/><Relationship Id="rId38" Type="http://schemas.openxmlformats.org/officeDocument/2006/relationships/oleObject" Target="embeddings/oleObject13.bin"/><Relationship Id="rId46" Type="http://schemas.openxmlformats.org/officeDocument/2006/relationships/oleObject" Target="embeddings/oleObject17.bin"/><Relationship Id="rId59" Type="http://schemas.openxmlformats.org/officeDocument/2006/relationships/image" Target="media/image24.emf"/><Relationship Id="rId67" Type="http://schemas.openxmlformats.org/officeDocument/2006/relationships/image" Target="media/image28.wmf"/><Relationship Id="rId103" Type="http://schemas.openxmlformats.org/officeDocument/2006/relationships/image" Target="media/image46.wmf"/><Relationship Id="rId108" Type="http://schemas.openxmlformats.org/officeDocument/2006/relationships/oleObject" Target="embeddings/oleObject48.bin"/><Relationship Id="rId116" Type="http://schemas.openxmlformats.org/officeDocument/2006/relationships/oleObject" Target="embeddings/oleObject52.bin"/><Relationship Id="rId20" Type="http://schemas.openxmlformats.org/officeDocument/2006/relationships/oleObject" Target="embeddings/oleObject3.bin"/><Relationship Id="rId41" Type="http://schemas.openxmlformats.org/officeDocument/2006/relationships/image" Target="media/image15.wmf"/><Relationship Id="rId54" Type="http://schemas.openxmlformats.org/officeDocument/2006/relationships/oleObject" Target="embeddings/oleObject21.bin"/><Relationship Id="rId62" Type="http://schemas.openxmlformats.org/officeDocument/2006/relationships/oleObject" Target="embeddings/oleObject25.bin"/><Relationship Id="rId70" Type="http://schemas.openxmlformats.org/officeDocument/2006/relationships/oleObject" Target="embeddings/oleObject29.bin"/><Relationship Id="rId75" Type="http://schemas.openxmlformats.org/officeDocument/2006/relationships/image" Target="media/image32.wmf"/><Relationship Id="rId83" Type="http://schemas.openxmlformats.org/officeDocument/2006/relationships/image" Target="media/image36.wmf"/><Relationship Id="rId88" Type="http://schemas.openxmlformats.org/officeDocument/2006/relationships/oleObject" Target="embeddings/oleObject38.bin"/><Relationship Id="rId91" Type="http://schemas.openxmlformats.org/officeDocument/2006/relationships/image" Target="media/image40.wmf"/><Relationship Id="rId96" Type="http://schemas.openxmlformats.org/officeDocument/2006/relationships/oleObject" Target="embeddings/oleObject42.bin"/><Relationship Id="rId111" Type="http://schemas.openxmlformats.org/officeDocument/2006/relationships/image" Target="media/image50.w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oleObject" Target="embeddings/oleObject7.bin"/><Relationship Id="rId36" Type="http://schemas.openxmlformats.org/officeDocument/2006/relationships/oleObject" Target="embeddings/oleObject12.bin"/><Relationship Id="rId49" Type="http://schemas.openxmlformats.org/officeDocument/2006/relationships/image" Target="media/image19.wmf"/><Relationship Id="rId57" Type="http://schemas.openxmlformats.org/officeDocument/2006/relationships/image" Target="media/image23.wmf"/><Relationship Id="rId106" Type="http://schemas.openxmlformats.org/officeDocument/2006/relationships/oleObject" Target="embeddings/oleObject47.bin"/><Relationship Id="rId114" Type="http://schemas.openxmlformats.org/officeDocument/2006/relationships/oleObject" Target="embeddings/oleObject51.bin"/><Relationship Id="rId119" Type="http://schemas.openxmlformats.org/officeDocument/2006/relationships/fontTable" Target="fontTable.xml"/><Relationship Id="rId10" Type="http://schemas.openxmlformats.org/officeDocument/2006/relationships/header" Target="header2.xml"/><Relationship Id="rId31" Type="http://schemas.openxmlformats.org/officeDocument/2006/relationships/image" Target="media/image11.emf"/><Relationship Id="rId44" Type="http://schemas.openxmlformats.org/officeDocument/2006/relationships/oleObject" Target="embeddings/oleObject16.bin"/><Relationship Id="rId52" Type="http://schemas.openxmlformats.org/officeDocument/2006/relationships/oleObject" Target="embeddings/oleObject20.bin"/><Relationship Id="rId60" Type="http://schemas.openxmlformats.org/officeDocument/2006/relationships/oleObject" Target="embeddings/oleObject24.bin"/><Relationship Id="rId65" Type="http://schemas.openxmlformats.org/officeDocument/2006/relationships/image" Target="media/image27.wmf"/><Relationship Id="rId73" Type="http://schemas.openxmlformats.org/officeDocument/2006/relationships/image" Target="media/image31.wmf"/><Relationship Id="rId78" Type="http://schemas.openxmlformats.org/officeDocument/2006/relationships/oleObject" Target="embeddings/oleObject33.bin"/><Relationship Id="rId81" Type="http://schemas.openxmlformats.org/officeDocument/2006/relationships/image" Target="media/image35.wmf"/><Relationship Id="rId86" Type="http://schemas.openxmlformats.org/officeDocument/2006/relationships/oleObject" Target="embeddings/oleObject37.bin"/><Relationship Id="rId94" Type="http://schemas.openxmlformats.org/officeDocument/2006/relationships/oleObject" Target="embeddings/oleObject41.bin"/><Relationship Id="rId99" Type="http://schemas.openxmlformats.org/officeDocument/2006/relationships/image" Target="media/image44.wmf"/><Relationship Id="rId101" Type="http://schemas.openxmlformats.org/officeDocument/2006/relationships/image" Target="media/image45.wmf"/><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oleObject" Target="embeddings/oleObject2.bin"/><Relationship Id="rId39" Type="http://schemas.openxmlformats.org/officeDocument/2006/relationships/image" Target="media/image14.wmf"/><Relationship Id="rId109" Type="http://schemas.openxmlformats.org/officeDocument/2006/relationships/image" Target="media/image49.wmf"/><Relationship Id="rId34" Type="http://schemas.openxmlformats.org/officeDocument/2006/relationships/oleObject" Target="embeddings/oleObject11.bin"/><Relationship Id="rId50" Type="http://schemas.openxmlformats.org/officeDocument/2006/relationships/oleObject" Target="embeddings/oleObject19.bin"/><Relationship Id="rId55" Type="http://schemas.openxmlformats.org/officeDocument/2006/relationships/image" Target="media/image22.wmf"/><Relationship Id="rId76" Type="http://schemas.openxmlformats.org/officeDocument/2006/relationships/oleObject" Target="embeddings/oleObject32.bin"/><Relationship Id="rId97" Type="http://schemas.openxmlformats.org/officeDocument/2006/relationships/image" Target="media/image43.wmf"/><Relationship Id="rId104" Type="http://schemas.openxmlformats.org/officeDocument/2006/relationships/oleObject" Target="embeddings/oleObject46.bin"/><Relationship Id="rId120"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30.wmf"/><Relationship Id="rId92" Type="http://schemas.openxmlformats.org/officeDocument/2006/relationships/oleObject" Target="embeddings/oleObject40.bin"/><Relationship Id="rId2" Type="http://schemas.openxmlformats.org/officeDocument/2006/relationships/numbering" Target="numbering.xml"/><Relationship Id="rId29" Type="http://schemas.openxmlformats.org/officeDocument/2006/relationships/image" Target="media/image10.wmf"/></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elaroqu\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92FD51-C15F-4C67-BD68-BDB41F9347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173</TotalTime>
  <Pages>28</Pages>
  <Words>13306</Words>
  <Characters>10313</Characters>
  <Application>Microsoft Office Word</Application>
  <DocSecurity>0</DocSecurity>
  <Lines>85</Lines>
  <Paragraphs>47</Paragraphs>
  <ScaleCrop>false</ScaleCrop>
  <HeadingPairs>
    <vt:vector size="2" baseType="variant">
      <vt:variant>
        <vt:lpstr>Title</vt:lpstr>
      </vt:variant>
      <vt:variant>
        <vt:i4>1</vt:i4>
      </vt:variant>
    </vt:vector>
  </HeadingPairs>
  <TitlesOfParts>
    <vt:vector size="1" baseType="lpstr">
      <vt:lpstr>Template BR_Rec_2005.dot</vt:lpstr>
    </vt:vector>
  </TitlesOfParts>
  <Company>ITU</Company>
  <LinksUpToDate>false</LinksUpToDate>
  <CharactersWithSpaces>23572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M.1478-2 建议书 - 406-406.1 MHz频带内对Cospas-Sarsat 搜救仪器的保护指南</dc:title>
  <dc:creator>delaroqu</dc:creator>
  <cp:lastModifiedBy>lij</cp:lastModifiedBy>
  <cp:revision>13</cp:revision>
  <cp:lastPrinted>2012-07-10T10:02:00Z</cp:lastPrinted>
  <dcterms:created xsi:type="dcterms:W3CDTF">2012-07-09T07:42:00Z</dcterms:created>
  <dcterms:modified xsi:type="dcterms:W3CDTF">2012-07-11T08:37:00Z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