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7261A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16.35pt;width:440.85pt;height:1in;z-index:251657728" filled="f" stroked="f">
            <v:textbox style="mso-next-textbox:#_x0000_s3885">
              <w:txbxContent>
                <w:p w:rsidR="00197749" w:rsidRPr="009C6655" w:rsidRDefault="00197749" w:rsidP="007261A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7261A5">
                    <w:rPr>
                      <w:rFonts w:ascii="Tahoma" w:hAnsi="Tahoma"/>
                      <w:b/>
                      <w:bCs/>
                      <w:color w:val="000068"/>
                      <w:sz w:val="36"/>
                      <w:szCs w:val="56"/>
                      <w:lang w:bidi="ar-EG"/>
                    </w:rPr>
                    <w:t>M</w:t>
                  </w:r>
                  <w:proofErr w:type="gramEnd"/>
                  <w:r w:rsidRPr="005F01A2">
                    <w:rPr>
                      <w:rFonts w:ascii="Tahoma" w:hAnsi="Tahoma"/>
                      <w:b/>
                      <w:bCs/>
                      <w:color w:val="000068"/>
                      <w:sz w:val="36"/>
                      <w:szCs w:val="56"/>
                      <w:lang w:bidi="ar-EG"/>
                    </w:rPr>
                    <w:t>.</w:t>
                  </w:r>
                  <w:r w:rsidR="007261A5">
                    <w:rPr>
                      <w:rFonts w:ascii="Tahoma" w:hAnsi="Tahoma"/>
                      <w:b/>
                      <w:bCs/>
                      <w:color w:val="000068"/>
                      <w:sz w:val="36"/>
                      <w:szCs w:val="56"/>
                      <w:lang w:bidi="ar-EG"/>
                    </w:rPr>
                    <w:t>1474-1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261A5">
                    <w:rPr>
                      <w:rFonts w:ascii="Tahoma" w:hAnsi="Tahoma" w:cs="Tahoma"/>
                      <w:b/>
                      <w:bCs/>
                      <w:color w:val="000068"/>
                      <w:sz w:val="24"/>
                      <w:szCs w:val="24"/>
                      <w:lang w:bidi="ar-EG"/>
                    </w:rPr>
                    <w:t>2010</w:t>
                  </w:r>
                  <w:r>
                    <w:rPr>
                      <w:rFonts w:ascii="Tahoma" w:hAnsi="Tahoma" w:cs="Tahoma"/>
                      <w:b/>
                      <w:bCs/>
                      <w:color w:val="000068"/>
                      <w:sz w:val="24"/>
                      <w:szCs w:val="24"/>
                      <w:lang w:bidi="ar-EG"/>
                    </w:rPr>
                    <w:t>/</w:t>
                  </w:r>
                  <w:r w:rsidR="007261A5">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288.35pt;width:466.2pt;height:258.25pt;z-index:251655680" filled="f" stroked="f">
            <v:textbox style="mso-next-textbox:#_x0000_s3883">
              <w:txbxContent>
                <w:p w:rsidR="00197749" w:rsidRPr="007261A5" w:rsidRDefault="007261A5" w:rsidP="007261A5">
                  <w:pPr>
                    <w:spacing w:line="163" w:lineRule="auto"/>
                    <w:ind w:right="-125"/>
                    <w:jc w:val="right"/>
                    <w:rPr>
                      <w:rFonts w:ascii="Tahoma" w:hAnsi="Tahoma"/>
                      <w:b/>
                      <w:bCs/>
                      <w:color w:val="000068"/>
                      <w:spacing w:val="-4"/>
                      <w:sz w:val="36"/>
                      <w:szCs w:val="68"/>
                      <w:rtl/>
                    </w:rPr>
                  </w:pPr>
                  <w:r w:rsidRPr="007261A5">
                    <w:rPr>
                      <w:rFonts w:ascii="Tahoma" w:hAnsi="Tahoma" w:hint="cs"/>
                      <w:b/>
                      <w:bCs/>
                      <w:color w:val="000068"/>
                      <w:spacing w:val="-4"/>
                      <w:sz w:val="36"/>
                      <w:szCs w:val="68"/>
                      <w:rtl/>
                    </w:rPr>
                    <w:t xml:space="preserve">منهجية تقييم تأثير التداخل الناجم عن أنظمة النفاذ المتعدد بتقسيم الزمن/النفاذ المتعدد بتقسيم التردد </w:t>
                  </w:r>
                  <w:r w:rsidRPr="007261A5">
                    <w:rPr>
                      <w:rFonts w:ascii="Tahoma" w:hAnsi="Tahoma"/>
                      <w:b/>
                      <w:bCs/>
                      <w:color w:val="000068"/>
                      <w:spacing w:val="-4"/>
                      <w:sz w:val="36"/>
                      <w:szCs w:val="68"/>
                      <w:lang w:bidi="ar-EG"/>
                    </w:rPr>
                    <w:t>(</w:t>
                  </w:r>
                  <w:proofErr w:type="spellStart"/>
                  <w:r w:rsidRPr="007261A5">
                    <w:rPr>
                      <w:rFonts w:ascii="Tahoma" w:hAnsi="Tahoma" w:hint="eastAsia"/>
                      <w:b/>
                      <w:bCs/>
                      <w:color w:val="000068"/>
                      <w:spacing w:val="-4"/>
                      <w:sz w:val="36"/>
                      <w:szCs w:val="68"/>
                      <w:lang w:bidi="ar-EG"/>
                    </w:rPr>
                    <w:t>TDMA</w:t>
                  </w:r>
                  <w:proofErr w:type="spellEnd"/>
                  <w:r w:rsidRPr="007261A5">
                    <w:rPr>
                      <w:rFonts w:ascii="Tahoma" w:hAnsi="Tahoma" w:hint="eastAsia"/>
                      <w:b/>
                      <w:bCs/>
                      <w:color w:val="000068"/>
                      <w:spacing w:val="-4"/>
                      <w:sz w:val="36"/>
                      <w:szCs w:val="68"/>
                      <w:lang w:bidi="ar-EG"/>
                    </w:rPr>
                    <w:t>/</w:t>
                  </w:r>
                  <w:proofErr w:type="spellStart"/>
                  <w:r w:rsidRPr="007261A5">
                    <w:rPr>
                      <w:rFonts w:ascii="Tahoma" w:hAnsi="Tahoma" w:hint="eastAsia"/>
                      <w:b/>
                      <w:bCs/>
                      <w:color w:val="000068"/>
                      <w:spacing w:val="-4"/>
                      <w:sz w:val="36"/>
                      <w:szCs w:val="68"/>
                      <w:lang w:bidi="ar-EG"/>
                    </w:rPr>
                    <w:t>FDMA</w:t>
                  </w:r>
                  <w:proofErr w:type="spellEnd"/>
                  <w:r w:rsidRPr="007261A5">
                    <w:rPr>
                      <w:rFonts w:ascii="Tahoma" w:hAnsi="Tahoma"/>
                      <w:b/>
                      <w:bCs/>
                      <w:color w:val="000068"/>
                      <w:spacing w:val="-4"/>
                      <w:sz w:val="36"/>
                      <w:szCs w:val="68"/>
                      <w:lang w:bidi="ar-EG"/>
                    </w:rPr>
                    <w:t>)</w:t>
                  </w:r>
                  <w:r w:rsidRPr="007261A5">
                    <w:rPr>
                      <w:rFonts w:ascii="Tahoma" w:hAnsi="Tahoma" w:hint="cs"/>
                      <w:b/>
                      <w:bCs/>
                      <w:color w:val="000068"/>
                      <w:spacing w:val="-4"/>
                      <w:sz w:val="36"/>
                      <w:szCs w:val="68"/>
                      <w:rtl/>
                    </w:rPr>
                    <w:t xml:space="preserve"> للخدمة المتنقلة الساتلية </w:t>
                  </w:r>
                  <w:r w:rsidRPr="007261A5">
                    <w:rPr>
                      <w:rFonts w:ascii="Tahoma" w:hAnsi="Tahoma"/>
                      <w:b/>
                      <w:bCs/>
                      <w:color w:val="000068"/>
                      <w:spacing w:val="-4"/>
                      <w:sz w:val="36"/>
                      <w:szCs w:val="68"/>
                      <w:lang w:bidi="ar-EG"/>
                    </w:rPr>
                    <w:t>(MSS)</w:t>
                  </w:r>
                  <w:r w:rsidRPr="007261A5">
                    <w:rPr>
                      <w:rFonts w:ascii="Tahoma" w:hAnsi="Tahoma" w:hint="cs"/>
                      <w:b/>
                      <w:bCs/>
                      <w:color w:val="000068"/>
                      <w:spacing w:val="-4"/>
                      <w:sz w:val="36"/>
                      <w:szCs w:val="68"/>
                      <w:rtl/>
                    </w:rPr>
                    <w:t xml:space="preserve"> العاملة في نطاق التردد </w:t>
                  </w:r>
                  <w:r w:rsidRPr="007261A5">
                    <w:rPr>
                      <w:rFonts w:ascii="Tahoma" w:hAnsi="Tahoma" w:hint="eastAsia"/>
                      <w:b/>
                      <w:bCs/>
                      <w:color w:val="000068"/>
                      <w:spacing w:val="-4"/>
                      <w:sz w:val="36"/>
                      <w:szCs w:val="68"/>
                      <w:lang w:bidi="ar-EG"/>
                    </w:rPr>
                    <w:t>GHz</w:t>
                  </w:r>
                  <w:r w:rsidRPr="007261A5">
                    <w:rPr>
                      <w:rFonts w:ascii="Tahoma" w:hAnsi="Tahoma"/>
                      <w:b/>
                      <w:bCs/>
                      <w:color w:val="000068"/>
                      <w:spacing w:val="-4"/>
                      <w:sz w:val="36"/>
                      <w:szCs w:val="68"/>
                      <w:lang w:bidi="ar-EG"/>
                    </w:rPr>
                    <w:t xml:space="preserve"> </w:t>
                  </w:r>
                  <w:r w:rsidRPr="007261A5">
                    <w:rPr>
                      <w:rFonts w:ascii="Tahoma" w:hAnsi="Tahoma" w:hint="eastAsia"/>
                      <w:b/>
                      <w:bCs/>
                      <w:color w:val="000068"/>
                      <w:spacing w:val="-4"/>
                      <w:sz w:val="36"/>
                      <w:szCs w:val="68"/>
                      <w:lang w:bidi="ar-EG"/>
                    </w:rPr>
                    <w:t>3-1</w:t>
                  </w:r>
                  <w:r w:rsidRPr="007261A5">
                    <w:rPr>
                      <w:rFonts w:ascii="Tahoma" w:hAnsi="Tahoma" w:hint="cs"/>
                      <w:b/>
                      <w:bCs/>
                      <w:color w:val="000068"/>
                      <w:spacing w:val="-4"/>
                      <w:sz w:val="36"/>
                      <w:szCs w:val="68"/>
                      <w:rtl/>
                    </w:rPr>
                    <w:t xml:space="preserve"> على أداء المستقبِلات الرقمية للخدمة الثابتة العاملة </w:t>
                  </w:r>
                  <w:r>
                    <w:rPr>
                      <w:rFonts w:ascii="Tahoma" w:hAnsi="Tahoma"/>
                      <w:b/>
                      <w:bCs/>
                      <w:color w:val="000068"/>
                      <w:spacing w:val="-4"/>
                      <w:sz w:val="36"/>
                      <w:szCs w:val="68"/>
                      <w:rtl/>
                    </w:rPr>
                    <w:br/>
                  </w:r>
                  <w:r w:rsidRPr="007261A5">
                    <w:rPr>
                      <w:rFonts w:ascii="Tahoma" w:hAnsi="Tahoma" w:hint="cs"/>
                      <w:b/>
                      <w:bCs/>
                      <w:color w:val="000068"/>
                      <w:spacing w:val="-4"/>
                      <w:sz w:val="36"/>
                      <w:szCs w:val="68"/>
                      <w:rtl/>
                    </w:rPr>
                    <w:t xml:space="preserve">في النطاق الأساسي والواقعة </w:t>
                  </w:r>
                  <w:r>
                    <w:rPr>
                      <w:rFonts w:ascii="Tahoma" w:hAnsi="Tahoma"/>
                      <w:b/>
                      <w:bCs/>
                      <w:color w:val="000068"/>
                      <w:spacing w:val="-4"/>
                      <w:sz w:val="36"/>
                      <w:szCs w:val="68"/>
                      <w:rtl/>
                    </w:rPr>
                    <w:br/>
                  </w:r>
                  <w:r w:rsidRPr="007261A5">
                    <w:rPr>
                      <w:rFonts w:ascii="Tahoma" w:hAnsi="Tahoma" w:hint="cs"/>
                      <w:b/>
                      <w:bCs/>
                      <w:color w:val="000068"/>
                      <w:spacing w:val="-4"/>
                      <w:sz w:val="36"/>
                      <w:szCs w:val="68"/>
                      <w:rtl/>
                    </w:rPr>
                    <w:t>في خط البصر</w:t>
                  </w:r>
                </w:p>
              </w:txbxContent>
            </v:textbox>
          </v:shape>
        </w:pict>
      </w:r>
      <w:r>
        <w:rPr>
          <w:b/>
          <w:bCs/>
          <w:noProof/>
          <w:sz w:val="32"/>
          <w:szCs w:val="32"/>
          <w:rtl/>
          <w:lang w:eastAsia="en-US"/>
        </w:rPr>
        <w:pict>
          <v:shape id="_x0000_s3886" type="#_x0000_t202" style="position:absolute;left:0;text-align:left;margin-left:29.7pt;margin-top:571.85pt;width:412.2pt;height:108pt;z-index:251658752" filled="f" stroked="f">
            <v:textbox style="mso-next-textbox:#_x0000_s3886">
              <w:txbxContent>
                <w:p w:rsidR="00197749" w:rsidRPr="005F01A2" w:rsidRDefault="00197749" w:rsidP="007261A5">
                  <w:pPr>
                    <w:spacing w:line="168" w:lineRule="auto"/>
                    <w:ind w:right="-126"/>
                    <w:jc w:val="right"/>
                    <w:rPr>
                      <w:rFonts w:ascii="Tahoma" w:hAnsi="Tahoma"/>
                      <w:b/>
                      <w:bCs/>
                      <w:color w:val="000068"/>
                      <w:sz w:val="36"/>
                      <w:szCs w:val="56"/>
                      <w:rtl/>
                      <w:lang w:bidi="ar-EG"/>
                    </w:rPr>
                  </w:pPr>
                  <w:proofErr w:type="gramStart"/>
                  <w:r w:rsidRPr="005F01A2">
                    <w:rPr>
                      <w:rFonts w:ascii="Tahoma" w:hAnsi="Tahoma" w:hint="cs"/>
                      <w:b/>
                      <w:bCs/>
                      <w:color w:val="000068"/>
                      <w:sz w:val="36"/>
                      <w:szCs w:val="56"/>
                      <w:rtl/>
                      <w:lang w:bidi="ar-EG"/>
                    </w:rPr>
                    <w:t>السلسلة</w:t>
                  </w:r>
                  <w:proofErr w:type="gramEnd"/>
                  <w:r w:rsidRPr="005F01A2">
                    <w:rPr>
                      <w:rFonts w:ascii="Tahoma" w:hAnsi="Tahoma" w:hint="cs"/>
                      <w:b/>
                      <w:bCs/>
                      <w:color w:val="000068"/>
                      <w:sz w:val="36"/>
                      <w:szCs w:val="56"/>
                      <w:rtl/>
                      <w:lang w:bidi="ar-EG"/>
                    </w:rPr>
                    <w:t xml:space="preserve"> </w:t>
                  </w:r>
                  <w:r w:rsidR="007261A5">
                    <w:rPr>
                      <w:rFonts w:ascii="Tahoma" w:hAnsi="Tahoma"/>
                      <w:b/>
                      <w:bCs/>
                      <w:color w:val="000068"/>
                      <w:sz w:val="34"/>
                      <w:szCs w:val="54"/>
                      <w:lang w:bidi="ar-EG"/>
                    </w:rPr>
                    <w:t>M</w:t>
                  </w:r>
                </w:p>
                <w:p w:rsidR="00197749" w:rsidRPr="005F01A2" w:rsidRDefault="007261A5" w:rsidP="007261A5">
                  <w:pPr>
                    <w:spacing w:line="168" w:lineRule="auto"/>
                    <w:ind w:right="-126"/>
                    <w:jc w:val="right"/>
                    <w:rPr>
                      <w:rFonts w:ascii="Tahoma" w:hAnsi="Tahoma"/>
                      <w:b/>
                      <w:bCs/>
                      <w:color w:val="000068"/>
                      <w:sz w:val="36"/>
                      <w:szCs w:val="56"/>
                      <w:rtl/>
                    </w:rPr>
                  </w:pPr>
                  <w:r w:rsidRPr="007261A5">
                    <w:rPr>
                      <w:rFonts w:ascii="Tahoma" w:hAnsi="Tahoma" w:hint="cs"/>
                      <w:b/>
                      <w:bCs/>
                      <w:color w:val="000068"/>
                      <w:sz w:val="36"/>
                      <w:szCs w:val="56"/>
                      <w:rtl/>
                    </w:rPr>
                    <w:t>الخدمة المتنقلة وخدمة التحديد الراديوي للموقع وخدمة الهواة والخدمات الساتلية ذات الصلة</w:t>
                  </w:r>
                </w:p>
              </w:txbxContent>
            </v:textbox>
          </v:shape>
        </w:pict>
      </w:r>
    </w:p>
    <w:p w:rsidR="005E066B" w:rsidRPr="00891CAB" w:rsidRDefault="005E066B" w:rsidP="003D017C">
      <w:pPr>
        <w:spacing w:before="240"/>
        <w:jc w:val="center"/>
        <w:outlineLvl w:val="0"/>
        <w:rPr>
          <w:b/>
          <w:bCs/>
          <w:sz w:val="32"/>
          <w:szCs w:val="32"/>
          <w:rtl/>
          <w:lang w:bidi="ar-EG"/>
        </w:rPr>
      </w:pPr>
      <w:proofErr w:type="gramStart"/>
      <w:r w:rsidRPr="00891CAB">
        <w:rPr>
          <w:rFonts w:hint="cs"/>
          <w:b/>
          <w:bCs/>
          <w:sz w:val="32"/>
          <w:szCs w:val="32"/>
          <w:rtl/>
        </w:rPr>
        <w:lastRenderedPageBreak/>
        <w:t>تمهيـد</w:t>
      </w:r>
      <w:proofErr w:type="gramEnd"/>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w:t>
        </w:r>
        <w:proofErr w:type="gramStart"/>
        <w:r w:rsidRPr="008113E9">
          <w:rPr>
            <w:rStyle w:val="Hyperlink"/>
            <w:sz w:val="20"/>
            <w:szCs w:val="26"/>
          </w:rPr>
          <w:t>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roofErr w:type="gramEnd"/>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proofErr w:type="gramStart"/>
            <w:r w:rsidRPr="008113E9">
              <w:rPr>
                <w:rFonts w:hint="cs"/>
                <w:b/>
                <w:bCs/>
                <w:sz w:val="20"/>
                <w:szCs w:val="26"/>
                <w:rtl/>
                <w:lang w:val="ru-RU"/>
              </w:rPr>
              <w:t>السلسلة</w:t>
            </w:r>
            <w:proofErr w:type="gramEnd"/>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proofErr w:type="gramStart"/>
            <w:r w:rsidRPr="008113E9">
              <w:rPr>
                <w:rFonts w:hint="cs"/>
                <w:b/>
                <w:bCs/>
                <w:sz w:val="20"/>
                <w:szCs w:val="26"/>
                <w:rtl/>
                <w:lang w:val="ru-RU"/>
              </w:rPr>
              <w:t>العنـوان</w:t>
            </w:r>
            <w:proofErr w:type="gramEnd"/>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7261A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7261A5" w:rsidTr="007261A5">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7261A5" w:rsidRDefault="00E964C9" w:rsidP="00E964C9">
            <w:pPr>
              <w:tabs>
                <w:tab w:val="clear" w:pos="794"/>
                <w:tab w:val="left" w:pos="1471"/>
              </w:tabs>
              <w:spacing w:before="20" w:after="40" w:line="240" w:lineRule="exact"/>
              <w:rPr>
                <w:b/>
                <w:bCs/>
                <w:color w:val="000080"/>
                <w:sz w:val="20"/>
                <w:szCs w:val="26"/>
              </w:rPr>
            </w:pPr>
            <w:r w:rsidRPr="007261A5">
              <w:rPr>
                <w:b/>
                <w:bCs/>
                <w:color w:val="000080"/>
                <w:sz w:val="20"/>
                <w:szCs w:val="26"/>
              </w:rPr>
              <w:t>M</w:t>
            </w:r>
            <w:r w:rsidRPr="007261A5">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proofErr w:type="gramStart"/>
      <w:r w:rsidRPr="008113E9">
        <w:rPr>
          <w:rFonts w:hint="cs"/>
          <w:i/>
          <w:iCs/>
          <w:sz w:val="20"/>
          <w:szCs w:val="26"/>
          <w:rtl/>
          <w:lang w:val="ru-RU"/>
        </w:rPr>
        <w:t>النشر</w:t>
      </w:r>
      <w:proofErr w:type="gramEnd"/>
      <w:r w:rsidRPr="008113E9">
        <w:rPr>
          <w:rFonts w:hint="cs"/>
          <w:i/>
          <w:iCs/>
          <w:sz w:val="20"/>
          <w:szCs w:val="26"/>
          <w:rtl/>
          <w:lang w:val="ru-RU"/>
        </w:rPr>
        <w:t xml:space="preserve">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roofErr w:type="gramEnd"/>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proofErr w:type="gramStart"/>
      <w:r w:rsidRPr="008113E9">
        <w:rPr>
          <w:rFonts w:hint="cs"/>
          <w:sz w:val="20"/>
          <w:szCs w:val="26"/>
          <w:rtl/>
          <w:lang w:val="ru-RU"/>
        </w:rPr>
        <w:t>لا</w:t>
      </w:r>
      <w:proofErr w:type="gramEnd"/>
      <w:r w:rsidRPr="008113E9">
        <w:rPr>
          <w:rFonts w:hint="cs"/>
          <w:sz w:val="20"/>
          <w:szCs w:val="26"/>
          <w:rtl/>
          <w:lang w:val="ru-RU"/>
        </w:rPr>
        <w:t xml:space="preserve">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7261A5" w:rsidRDefault="007261A5" w:rsidP="007261A5">
      <w:pPr>
        <w:pStyle w:val="RecNo"/>
        <w:rPr>
          <w:rtl/>
          <w:lang w:eastAsia="zh-CN"/>
        </w:rPr>
      </w:pPr>
      <w:proofErr w:type="gramStart"/>
      <w:r>
        <w:rPr>
          <w:rtl/>
        </w:rPr>
        <w:lastRenderedPageBreak/>
        <w:t>التوصيـة</w:t>
      </w:r>
      <w:r>
        <w:rPr>
          <w:rFonts w:hint="cs"/>
          <w:rtl/>
        </w:rPr>
        <w:t xml:space="preserve">  </w:t>
      </w:r>
      <w:r>
        <w:t>ITU-R  M</w:t>
      </w:r>
      <w:proofErr w:type="gramEnd"/>
      <w:r>
        <w:t>.1</w:t>
      </w:r>
      <w:r>
        <w:rPr>
          <w:rFonts w:hint="eastAsia"/>
          <w:lang w:eastAsia="zh-CN"/>
        </w:rPr>
        <w:t>474-1</w:t>
      </w:r>
      <w:r w:rsidRPr="00AA775C">
        <w:rPr>
          <w:rStyle w:val="FootnoteReference"/>
          <w:rtl/>
        </w:rPr>
        <w:footnoteReference w:customMarkFollows="1" w:id="1"/>
        <w:t>*</w:t>
      </w:r>
    </w:p>
    <w:p w:rsidR="007261A5" w:rsidRDefault="007261A5" w:rsidP="007261A5">
      <w:pPr>
        <w:pStyle w:val="Rectitle"/>
        <w:rPr>
          <w:rtl/>
          <w:lang w:eastAsia="zh-CN"/>
        </w:rPr>
      </w:pPr>
      <w:r>
        <w:rPr>
          <w:rFonts w:hint="cs"/>
          <w:rtl/>
          <w:lang w:eastAsia="zh-CN"/>
        </w:rPr>
        <w:t>منهجية تقييم تأثير التداخل الناجم عن أنظمة النفاذ المتعدد بتقسيم الزمن/النفاذ</w:t>
      </w:r>
      <w:r>
        <w:rPr>
          <w:rtl/>
          <w:lang w:eastAsia="zh-CN"/>
        </w:rPr>
        <w:br/>
      </w:r>
      <w:r>
        <w:rPr>
          <w:rFonts w:hint="cs"/>
          <w:rtl/>
          <w:lang w:eastAsia="zh-CN"/>
        </w:rPr>
        <w:t xml:space="preserve">المتعدد بتقسيم التردد </w:t>
      </w:r>
      <w:r>
        <w:rPr>
          <w:lang w:eastAsia="zh-CN"/>
        </w:rPr>
        <w:t>(</w:t>
      </w:r>
      <w:proofErr w:type="spellStart"/>
      <w:r>
        <w:rPr>
          <w:rFonts w:hint="eastAsia"/>
          <w:lang w:eastAsia="zh-CN"/>
        </w:rPr>
        <w:t>TDMA</w:t>
      </w:r>
      <w:proofErr w:type="spellEnd"/>
      <w:r>
        <w:rPr>
          <w:rFonts w:hint="eastAsia"/>
          <w:lang w:eastAsia="zh-CN"/>
        </w:rPr>
        <w:t>/</w:t>
      </w:r>
      <w:proofErr w:type="spellStart"/>
      <w:r>
        <w:rPr>
          <w:rFonts w:hint="eastAsia"/>
          <w:lang w:eastAsia="zh-CN"/>
        </w:rPr>
        <w:t>FDMA</w:t>
      </w:r>
      <w:proofErr w:type="spellEnd"/>
      <w:r>
        <w:rPr>
          <w:lang w:eastAsia="zh-CN"/>
        </w:rPr>
        <w:t>)</w:t>
      </w:r>
      <w:r>
        <w:rPr>
          <w:rFonts w:hint="cs"/>
          <w:rtl/>
          <w:lang w:eastAsia="zh-CN"/>
        </w:rPr>
        <w:t xml:space="preserve"> للخدمة المتنقلة الساتلية </w:t>
      </w:r>
      <w:r>
        <w:rPr>
          <w:lang w:eastAsia="zh-CN"/>
        </w:rPr>
        <w:t>(MSS)</w:t>
      </w:r>
      <w:r>
        <w:rPr>
          <w:rFonts w:hint="cs"/>
          <w:rtl/>
          <w:lang w:eastAsia="zh-CN"/>
        </w:rPr>
        <w:t xml:space="preserve"> العاملة</w:t>
      </w:r>
      <w:r>
        <w:rPr>
          <w:rtl/>
          <w:lang w:eastAsia="zh-CN"/>
        </w:rPr>
        <w:br/>
      </w:r>
      <w:r>
        <w:rPr>
          <w:rFonts w:hint="cs"/>
          <w:rtl/>
          <w:lang w:eastAsia="zh-CN"/>
        </w:rPr>
        <w:t xml:space="preserve">في نطاق التردد </w:t>
      </w:r>
      <w:r>
        <w:rPr>
          <w:rFonts w:hint="eastAsia"/>
          <w:lang w:eastAsia="zh-CN"/>
        </w:rPr>
        <w:t>GHz</w:t>
      </w:r>
      <w:r>
        <w:rPr>
          <w:lang w:eastAsia="zh-CN"/>
        </w:rPr>
        <w:t xml:space="preserve"> </w:t>
      </w:r>
      <w:r>
        <w:rPr>
          <w:rFonts w:hint="eastAsia"/>
          <w:lang w:eastAsia="zh-CN"/>
        </w:rPr>
        <w:t>3-1</w:t>
      </w:r>
      <w:r>
        <w:rPr>
          <w:rFonts w:hint="cs"/>
          <w:rtl/>
          <w:lang w:eastAsia="zh-CN"/>
        </w:rPr>
        <w:t xml:space="preserve"> على أداء المستقبِلات الرقمية للخدمة الثابتة</w:t>
      </w:r>
      <w:r>
        <w:rPr>
          <w:rtl/>
          <w:lang w:eastAsia="zh-CN"/>
        </w:rPr>
        <w:br/>
      </w:r>
      <w:r>
        <w:rPr>
          <w:rFonts w:hint="cs"/>
          <w:rtl/>
          <w:lang w:eastAsia="zh-CN"/>
        </w:rPr>
        <w:t>العاملة في النطاق الأساسي والواقعة في خط البصر</w:t>
      </w:r>
    </w:p>
    <w:p w:rsidR="007261A5" w:rsidRPr="00535EED" w:rsidRDefault="007261A5" w:rsidP="007261A5">
      <w:pPr>
        <w:jc w:val="center"/>
        <w:rPr>
          <w:rtl/>
          <w:lang w:eastAsia="zh-CN" w:bidi="ar-EG"/>
        </w:rPr>
      </w:pPr>
      <w:r>
        <w:rPr>
          <w:rFonts w:hint="cs"/>
          <w:rtl/>
          <w:lang w:eastAsia="zh-CN" w:bidi="ar-EG"/>
        </w:rPr>
        <w:t>(</w:t>
      </w:r>
      <w:proofErr w:type="gramStart"/>
      <w:r>
        <w:rPr>
          <w:rFonts w:hint="cs"/>
          <w:rtl/>
          <w:lang w:eastAsia="zh-CN" w:bidi="ar-EG"/>
        </w:rPr>
        <w:t>المسألتان</w:t>
      </w:r>
      <w:proofErr w:type="gramEnd"/>
      <w:r>
        <w:rPr>
          <w:rFonts w:hint="cs"/>
          <w:rtl/>
          <w:lang w:eastAsia="zh-CN" w:bidi="ar-EG"/>
        </w:rPr>
        <w:t xml:space="preserve"> </w:t>
      </w:r>
      <w:r>
        <w:rPr>
          <w:rFonts w:hint="eastAsia"/>
          <w:lang w:eastAsia="zh-CN" w:bidi="ar-EG"/>
        </w:rPr>
        <w:t>ITU-R</w:t>
      </w:r>
      <w:r w:rsidR="00AA775C">
        <w:rPr>
          <w:lang w:eastAsia="zh-CN" w:bidi="ar-EG"/>
        </w:rPr>
        <w:t xml:space="preserve"> </w:t>
      </w:r>
      <w:r>
        <w:rPr>
          <w:rFonts w:hint="eastAsia"/>
          <w:lang w:eastAsia="zh-CN" w:bidi="ar-EG"/>
        </w:rPr>
        <w:t>201/4</w:t>
      </w:r>
      <w:r>
        <w:rPr>
          <w:rFonts w:hint="cs"/>
          <w:rtl/>
          <w:lang w:eastAsia="zh-CN" w:bidi="ar-EG"/>
        </w:rPr>
        <w:t xml:space="preserve"> و</w:t>
      </w:r>
      <w:r>
        <w:rPr>
          <w:rFonts w:hint="eastAsia"/>
          <w:lang w:eastAsia="zh-CN" w:bidi="ar-EG"/>
        </w:rPr>
        <w:t>ITU-R</w:t>
      </w:r>
      <w:r w:rsidR="00AA775C">
        <w:rPr>
          <w:lang w:eastAsia="zh-CN" w:bidi="ar-EG"/>
        </w:rPr>
        <w:t xml:space="preserve"> </w:t>
      </w:r>
      <w:r>
        <w:rPr>
          <w:rFonts w:hint="eastAsia"/>
          <w:lang w:eastAsia="zh-CN" w:bidi="ar-EG"/>
        </w:rPr>
        <w:t>118/5</w:t>
      </w:r>
      <w:r>
        <w:rPr>
          <w:rFonts w:hint="cs"/>
          <w:rtl/>
          <w:lang w:eastAsia="zh-CN" w:bidi="ar-EG"/>
        </w:rPr>
        <w:t>)</w:t>
      </w:r>
    </w:p>
    <w:p w:rsidR="007261A5" w:rsidRPr="007261A5" w:rsidRDefault="007261A5" w:rsidP="007261A5">
      <w:pPr>
        <w:pStyle w:val="Recdate"/>
      </w:pPr>
      <w:r w:rsidRPr="00101881">
        <w:t>(</w:t>
      </w:r>
      <w:r>
        <w:t>2010-</w:t>
      </w:r>
      <w:r w:rsidRPr="00101881">
        <w:t>200</w:t>
      </w:r>
      <w:r>
        <w:t>0</w:t>
      </w:r>
      <w:r w:rsidRPr="00101881">
        <w:t>)</w:t>
      </w:r>
    </w:p>
    <w:p w:rsidR="007261A5" w:rsidRPr="00776002" w:rsidRDefault="007261A5" w:rsidP="002E736C">
      <w:pPr>
        <w:pStyle w:val="Headingb"/>
        <w:spacing w:before="0"/>
        <w:rPr>
          <w:sz w:val="24"/>
          <w:szCs w:val="32"/>
          <w:rtl/>
          <w:lang w:bidi="ar-SY"/>
        </w:rPr>
      </w:pPr>
      <w:proofErr w:type="gramStart"/>
      <w:r w:rsidRPr="00776002">
        <w:rPr>
          <w:sz w:val="24"/>
          <w:szCs w:val="32"/>
          <w:rtl/>
          <w:lang w:bidi="ar-SY"/>
        </w:rPr>
        <w:t>مجال</w:t>
      </w:r>
      <w:proofErr w:type="gramEnd"/>
      <w:r w:rsidRPr="00776002">
        <w:rPr>
          <w:sz w:val="24"/>
          <w:szCs w:val="32"/>
          <w:rtl/>
          <w:lang w:bidi="ar-SY"/>
        </w:rPr>
        <w:t xml:space="preserve"> التطبيق</w:t>
      </w:r>
    </w:p>
    <w:p w:rsidR="007261A5" w:rsidRPr="008C09F7" w:rsidRDefault="007261A5" w:rsidP="007261A5">
      <w:pPr>
        <w:rPr>
          <w:rtl/>
          <w:lang w:eastAsia="zh-CN" w:bidi="ar-EG"/>
        </w:rPr>
      </w:pPr>
      <w:r>
        <w:rPr>
          <w:rFonts w:hint="cs"/>
          <w:rtl/>
          <w:lang w:bidi="ar-EG"/>
        </w:rPr>
        <w:t xml:space="preserve">تقدم هذه التوصية منهجية لتقييم تأثير التداخل الناجم عن إرسالات الأنظمة </w:t>
      </w:r>
      <w:proofErr w:type="spellStart"/>
      <w:r>
        <w:rPr>
          <w:rFonts w:hint="eastAsia"/>
          <w:lang w:eastAsia="zh-CN" w:bidi="ar-EG"/>
        </w:rPr>
        <w:t>TDMA</w:t>
      </w:r>
      <w:proofErr w:type="spellEnd"/>
      <w:r>
        <w:rPr>
          <w:rFonts w:hint="eastAsia"/>
          <w:lang w:eastAsia="zh-CN" w:bidi="ar-EG"/>
        </w:rPr>
        <w:t>/</w:t>
      </w:r>
      <w:proofErr w:type="spellStart"/>
      <w:r>
        <w:rPr>
          <w:rFonts w:hint="eastAsia"/>
          <w:lang w:eastAsia="zh-CN" w:bidi="ar-EG"/>
        </w:rPr>
        <w:t>FDMA</w:t>
      </w:r>
      <w:proofErr w:type="spellEnd"/>
      <w:r>
        <w:rPr>
          <w:rFonts w:hint="cs"/>
          <w:rtl/>
          <w:lang w:eastAsia="zh-CN" w:bidi="ar-EG"/>
        </w:rPr>
        <w:t xml:space="preserve"> للخدمة المتنقلة الساتلية فضاء-أرض وأرض-فضاء على أداء المستقبِلات الرقمية للخدمة الثابتة الواقعة في خط البصر والعاملة في نطاق التردد</w:t>
      </w:r>
      <w:r>
        <w:rPr>
          <w:rtl/>
          <w:lang w:eastAsia="zh-CN" w:bidi="ar-EG"/>
        </w:rPr>
        <w:br/>
      </w:r>
      <w:r>
        <w:rPr>
          <w:rFonts w:hint="eastAsia"/>
          <w:lang w:eastAsia="zh-CN" w:bidi="ar-EG"/>
        </w:rPr>
        <w:t>GHz</w:t>
      </w:r>
      <w:r>
        <w:rPr>
          <w:lang w:eastAsia="zh-CN" w:bidi="ar-EG"/>
        </w:rPr>
        <w:t xml:space="preserve"> </w:t>
      </w:r>
      <w:r>
        <w:rPr>
          <w:rFonts w:hint="eastAsia"/>
          <w:lang w:eastAsia="zh-CN" w:bidi="ar-EG"/>
        </w:rPr>
        <w:t>3-1</w:t>
      </w:r>
      <w:r>
        <w:rPr>
          <w:rFonts w:hint="cs"/>
          <w:rtl/>
          <w:lang w:eastAsia="zh-CN" w:bidi="ar-EG"/>
        </w:rPr>
        <w:t xml:space="preserve">. كما يمكن استخدام هذه المنهجية في التنسيق التفصيلي بين الخدمة المتنقلة الساتلية والخدمة الثابتة. </w:t>
      </w:r>
    </w:p>
    <w:p w:rsidR="007261A5" w:rsidRPr="00101881" w:rsidRDefault="007261A5" w:rsidP="002E736C">
      <w:pPr>
        <w:pStyle w:val="Normalaftertitle"/>
        <w:spacing w:before="480"/>
        <w:rPr>
          <w:rtl/>
          <w:lang w:bidi="ar-EG"/>
        </w:rPr>
      </w:pPr>
      <w:r w:rsidRPr="00101881">
        <w:rPr>
          <w:rtl/>
          <w:lang w:bidi="ar-EG"/>
        </w:rPr>
        <w:t>إن جمعية الاتصالات الراديوية للاتحاد الدولي للاتصالات،</w:t>
      </w:r>
    </w:p>
    <w:p w:rsidR="007261A5" w:rsidRPr="00776002" w:rsidRDefault="007261A5" w:rsidP="007261A5">
      <w:pPr>
        <w:pStyle w:val="Call"/>
        <w:rPr>
          <w:rtl/>
        </w:rPr>
      </w:pPr>
      <w:r w:rsidRPr="00776002">
        <w:rPr>
          <w:rtl/>
        </w:rPr>
        <w:t>إذ تضع في اعتبارها</w:t>
      </w:r>
    </w:p>
    <w:p w:rsidR="007261A5" w:rsidRDefault="007261A5" w:rsidP="007261A5">
      <w:pPr>
        <w:rPr>
          <w:rtl/>
          <w:lang w:eastAsia="zh-CN" w:bidi="ar-EG"/>
        </w:rPr>
      </w:pPr>
      <w:r w:rsidRPr="008C09F7">
        <w:rPr>
          <w:rtl/>
          <w:lang w:bidi="ar-EG"/>
        </w:rPr>
        <w:t xml:space="preserve"> أ )</w:t>
      </w:r>
      <w:r w:rsidRPr="008C09F7">
        <w:rPr>
          <w:rtl/>
          <w:lang w:bidi="ar-EG"/>
        </w:rPr>
        <w:tab/>
      </w:r>
      <w:r>
        <w:rPr>
          <w:rFonts w:hint="cs"/>
          <w:rtl/>
          <w:lang w:bidi="ar-EG"/>
        </w:rPr>
        <w:t xml:space="preserve">أن نطاق التردد </w:t>
      </w:r>
      <w:r>
        <w:rPr>
          <w:rFonts w:hint="eastAsia"/>
          <w:lang w:eastAsia="zh-CN" w:bidi="ar-EG"/>
        </w:rPr>
        <w:t>MHz</w:t>
      </w:r>
      <w:r>
        <w:rPr>
          <w:lang w:eastAsia="zh-CN" w:bidi="ar-EG"/>
        </w:rPr>
        <w:t> </w:t>
      </w:r>
      <w:r>
        <w:rPr>
          <w:rFonts w:hint="eastAsia"/>
          <w:lang w:eastAsia="zh-CN" w:bidi="ar-EG"/>
        </w:rPr>
        <w:t>1</w:t>
      </w:r>
      <w:r>
        <w:rPr>
          <w:lang w:eastAsia="zh-CN" w:bidi="ar-EG"/>
        </w:rPr>
        <w:t> </w:t>
      </w:r>
      <w:r>
        <w:rPr>
          <w:rFonts w:hint="eastAsia"/>
          <w:lang w:eastAsia="zh-CN" w:bidi="ar-EG"/>
        </w:rPr>
        <w:t>525</w:t>
      </w:r>
      <w:r>
        <w:rPr>
          <w:lang w:eastAsia="zh-CN" w:bidi="ar-EG"/>
        </w:rPr>
        <w:noBreakHyphen/>
      </w:r>
      <w:r>
        <w:rPr>
          <w:rFonts w:hint="eastAsia"/>
          <w:lang w:eastAsia="zh-CN" w:bidi="ar-EG"/>
        </w:rPr>
        <w:t>1</w:t>
      </w:r>
      <w:r>
        <w:rPr>
          <w:lang w:eastAsia="zh-CN" w:bidi="ar-EG"/>
        </w:rPr>
        <w:t> 5</w:t>
      </w:r>
      <w:r>
        <w:rPr>
          <w:rFonts w:hint="eastAsia"/>
          <w:lang w:eastAsia="zh-CN" w:bidi="ar-EG"/>
        </w:rPr>
        <w:t>18</w:t>
      </w:r>
      <w:r>
        <w:rPr>
          <w:rFonts w:hint="cs"/>
          <w:rtl/>
          <w:lang w:eastAsia="zh-CN" w:bidi="ar-EG"/>
        </w:rPr>
        <w:t xml:space="preserve"> موزع على الخدمة المتنقلة الساتلية (فضاء-أرض) والخدمة الثابتة على أساس أولي مشترك في جميع الأقاليم؛</w:t>
      </w:r>
    </w:p>
    <w:p w:rsidR="007261A5" w:rsidRDefault="007261A5" w:rsidP="007261A5">
      <w:pPr>
        <w:rPr>
          <w:rtl/>
          <w:lang w:eastAsia="zh-CN" w:bidi="ar-EG"/>
        </w:rPr>
      </w:pPr>
      <w:r>
        <w:rPr>
          <w:rFonts w:hint="cs"/>
          <w:rtl/>
          <w:lang w:eastAsia="zh-CN" w:bidi="ar-EG"/>
        </w:rPr>
        <w:t>ب)</w:t>
      </w:r>
      <w:r>
        <w:rPr>
          <w:rFonts w:hint="cs"/>
          <w:rtl/>
          <w:lang w:eastAsia="zh-CN" w:bidi="ar-EG"/>
        </w:rPr>
        <w:tab/>
        <w:t xml:space="preserve">أن نطاقي التردد </w:t>
      </w:r>
      <w:r>
        <w:rPr>
          <w:rFonts w:hint="eastAsia"/>
          <w:lang w:eastAsia="zh-CN" w:bidi="ar-EG"/>
        </w:rPr>
        <w:t>MHz</w:t>
      </w:r>
      <w:r>
        <w:rPr>
          <w:lang w:eastAsia="zh-CN" w:bidi="ar-EG"/>
        </w:rPr>
        <w:t xml:space="preserve"> </w:t>
      </w:r>
      <w:r>
        <w:rPr>
          <w:rFonts w:hint="eastAsia"/>
          <w:lang w:eastAsia="zh-CN" w:bidi="ar-EG"/>
        </w:rPr>
        <w:t>1</w:t>
      </w:r>
      <w:r>
        <w:rPr>
          <w:lang w:eastAsia="zh-CN" w:bidi="ar-EG"/>
        </w:rPr>
        <w:t> </w:t>
      </w:r>
      <w:r>
        <w:rPr>
          <w:rFonts w:hint="eastAsia"/>
          <w:lang w:eastAsia="zh-CN" w:bidi="ar-EG"/>
        </w:rPr>
        <w:t>559</w:t>
      </w:r>
      <w:r>
        <w:rPr>
          <w:lang w:eastAsia="zh-CN" w:bidi="ar-EG"/>
        </w:rPr>
        <w:noBreakHyphen/>
      </w:r>
      <w:r>
        <w:rPr>
          <w:rFonts w:hint="eastAsia"/>
          <w:lang w:eastAsia="zh-CN" w:bidi="ar-EG"/>
        </w:rPr>
        <w:t>1</w:t>
      </w:r>
      <w:r>
        <w:rPr>
          <w:lang w:eastAsia="zh-CN" w:bidi="ar-EG"/>
        </w:rPr>
        <w:t> </w:t>
      </w:r>
      <w:r>
        <w:rPr>
          <w:rFonts w:hint="eastAsia"/>
          <w:lang w:eastAsia="zh-CN" w:bidi="ar-EG"/>
        </w:rPr>
        <w:t>525</w:t>
      </w:r>
      <w:r>
        <w:rPr>
          <w:rFonts w:hint="cs"/>
          <w:rtl/>
          <w:lang w:eastAsia="zh-CN" w:bidi="ar-EG"/>
        </w:rPr>
        <w:t xml:space="preserve"> و</w:t>
      </w:r>
      <w:r>
        <w:rPr>
          <w:rFonts w:hint="eastAsia"/>
          <w:lang w:eastAsia="zh-CN" w:bidi="ar-EG"/>
        </w:rPr>
        <w:t>MHz</w:t>
      </w:r>
      <w:r>
        <w:rPr>
          <w:lang w:eastAsia="zh-CN" w:bidi="ar-EG"/>
        </w:rPr>
        <w:t> </w:t>
      </w:r>
      <w:r>
        <w:rPr>
          <w:rFonts w:hint="eastAsia"/>
          <w:lang w:eastAsia="zh-CN" w:bidi="ar-EG"/>
        </w:rPr>
        <w:t>1</w:t>
      </w:r>
      <w:r>
        <w:rPr>
          <w:lang w:eastAsia="zh-CN" w:bidi="ar-EG"/>
        </w:rPr>
        <w:t> </w:t>
      </w:r>
      <w:r>
        <w:rPr>
          <w:rFonts w:hint="eastAsia"/>
          <w:lang w:eastAsia="zh-CN" w:bidi="ar-EG"/>
        </w:rPr>
        <w:t>660,5</w:t>
      </w:r>
      <w:r>
        <w:rPr>
          <w:lang w:eastAsia="zh-CN" w:bidi="ar-EG"/>
        </w:rPr>
        <w:noBreakHyphen/>
      </w:r>
      <w:r>
        <w:rPr>
          <w:rFonts w:hint="eastAsia"/>
          <w:lang w:eastAsia="zh-CN" w:bidi="ar-EG"/>
        </w:rPr>
        <w:t>1</w:t>
      </w:r>
      <w:r>
        <w:rPr>
          <w:lang w:eastAsia="zh-CN" w:bidi="ar-EG"/>
        </w:rPr>
        <w:t> 6</w:t>
      </w:r>
      <w:r>
        <w:rPr>
          <w:rFonts w:hint="eastAsia"/>
          <w:lang w:eastAsia="zh-CN" w:bidi="ar-EG"/>
        </w:rPr>
        <w:t>26,</w:t>
      </w:r>
      <w:r>
        <w:rPr>
          <w:lang w:eastAsia="zh-CN" w:bidi="ar-EG"/>
        </w:rPr>
        <w:t>5</w:t>
      </w:r>
      <w:r>
        <w:rPr>
          <w:rFonts w:hint="cs"/>
          <w:rtl/>
          <w:lang w:eastAsia="zh-CN" w:bidi="ar-EG"/>
        </w:rPr>
        <w:t xml:space="preserve"> موزعان أيضاً على الخدمة المتنقلة الساتلية </w:t>
      </w:r>
      <w:r>
        <w:rPr>
          <w:rtl/>
          <w:lang w:eastAsia="zh-CN" w:bidi="ar-EG"/>
        </w:rPr>
        <w:br/>
      </w:r>
      <w:r>
        <w:rPr>
          <w:rFonts w:hint="cs"/>
          <w:rtl/>
          <w:lang w:eastAsia="zh-CN" w:bidi="ar-EG"/>
        </w:rPr>
        <w:t>(فضاء-أرض وأرض-فضاء</w:t>
      </w:r>
      <w:r w:rsidR="00AA775C">
        <w:rPr>
          <w:rFonts w:hint="cs"/>
          <w:rtl/>
          <w:lang w:eastAsia="zh-CN" w:bidi="ar-EG"/>
        </w:rPr>
        <w:t>،</w:t>
      </w:r>
      <w:r>
        <w:rPr>
          <w:rFonts w:hint="cs"/>
          <w:rtl/>
          <w:lang w:eastAsia="zh-CN" w:bidi="ar-EG"/>
        </w:rPr>
        <w:t xml:space="preserve"> على التوالي) على أساس أولي في جميع الأقاليم؛</w:t>
      </w:r>
    </w:p>
    <w:p w:rsidR="007261A5" w:rsidRDefault="007261A5" w:rsidP="007261A5">
      <w:pPr>
        <w:rPr>
          <w:rtl/>
          <w:lang w:eastAsia="zh-CN" w:bidi="ar-EG"/>
        </w:rPr>
      </w:pPr>
      <w:r>
        <w:rPr>
          <w:rFonts w:hint="cs"/>
          <w:rtl/>
          <w:lang w:eastAsia="zh-CN" w:bidi="ar-EG"/>
        </w:rPr>
        <w:t>ج)</w:t>
      </w:r>
      <w:r>
        <w:rPr>
          <w:rFonts w:hint="cs"/>
          <w:rtl/>
          <w:lang w:eastAsia="zh-CN" w:bidi="ar-EG"/>
        </w:rPr>
        <w:tab/>
        <w:t xml:space="preserve">أن نطاق التردد </w:t>
      </w:r>
      <w:r>
        <w:rPr>
          <w:rFonts w:hint="eastAsia"/>
          <w:lang w:eastAsia="zh-CN" w:bidi="ar-EG"/>
        </w:rPr>
        <w:t>MHz</w:t>
      </w:r>
      <w:r>
        <w:rPr>
          <w:lang w:eastAsia="zh-CN" w:bidi="ar-EG"/>
        </w:rPr>
        <w:t xml:space="preserve"> </w:t>
      </w:r>
      <w:r>
        <w:rPr>
          <w:rFonts w:hint="eastAsia"/>
          <w:lang w:eastAsia="zh-CN" w:bidi="ar-EG"/>
        </w:rPr>
        <w:t>1</w:t>
      </w:r>
      <w:r>
        <w:rPr>
          <w:lang w:eastAsia="zh-CN" w:bidi="ar-EG"/>
        </w:rPr>
        <w:t xml:space="preserve"> </w:t>
      </w:r>
      <w:r>
        <w:rPr>
          <w:rFonts w:hint="eastAsia"/>
          <w:lang w:eastAsia="zh-CN" w:bidi="ar-EG"/>
        </w:rPr>
        <w:t>530-1</w:t>
      </w:r>
      <w:r>
        <w:rPr>
          <w:lang w:eastAsia="zh-CN" w:bidi="ar-EG"/>
        </w:rPr>
        <w:t xml:space="preserve"> </w:t>
      </w:r>
      <w:r>
        <w:rPr>
          <w:rFonts w:hint="eastAsia"/>
          <w:lang w:eastAsia="zh-CN" w:bidi="ar-EG"/>
        </w:rPr>
        <w:t>525</w:t>
      </w:r>
      <w:r>
        <w:rPr>
          <w:rFonts w:hint="cs"/>
          <w:rtl/>
          <w:lang w:eastAsia="zh-CN" w:bidi="ar-EG"/>
        </w:rPr>
        <w:t xml:space="preserve"> موزع أيضاً للخدمة الثابتة على أساس أولي في الإقليمين </w:t>
      </w:r>
      <w:r>
        <w:rPr>
          <w:rFonts w:hint="eastAsia"/>
          <w:lang w:eastAsia="zh-CN" w:bidi="ar-EG"/>
        </w:rPr>
        <w:t>1</w:t>
      </w:r>
      <w:r>
        <w:rPr>
          <w:rFonts w:hint="cs"/>
          <w:rtl/>
          <w:lang w:eastAsia="zh-CN" w:bidi="ar-EG"/>
        </w:rPr>
        <w:t xml:space="preserve"> و</w:t>
      </w:r>
      <w:r>
        <w:rPr>
          <w:lang w:eastAsia="zh-CN" w:bidi="ar-EG"/>
        </w:rPr>
        <w:t>3</w:t>
      </w:r>
      <w:r>
        <w:rPr>
          <w:rFonts w:hint="cs"/>
          <w:rtl/>
          <w:lang w:eastAsia="zh-CN" w:bidi="ar-EG"/>
        </w:rPr>
        <w:t xml:space="preserve">، وأن نطاقات التردد </w:t>
      </w:r>
      <w:r>
        <w:rPr>
          <w:rFonts w:hint="eastAsia"/>
          <w:lang w:eastAsia="zh-CN" w:bidi="ar-EG"/>
        </w:rPr>
        <w:t>MHz</w:t>
      </w:r>
      <w:r>
        <w:rPr>
          <w:lang w:eastAsia="zh-CN" w:bidi="ar-EG"/>
        </w:rPr>
        <w:t xml:space="preserve"> </w:t>
      </w:r>
      <w:r>
        <w:rPr>
          <w:rFonts w:hint="eastAsia"/>
          <w:lang w:eastAsia="zh-CN" w:bidi="ar-EG"/>
        </w:rPr>
        <w:t>1</w:t>
      </w:r>
      <w:r>
        <w:rPr>
          <w:lang w:eastAsia="zh-CN" w:bidi="ar-EG"/>
        </w:rPr>
        <w:t xml:space="preserve"> </w:t>
      </w:r>
      <w:r>
        <w:rPr>
          <w:rFonts w:hint="eastAsia"/>
          <w:lang w:eastAsia="zh-CN" w:bidi="ar-EG"/>
        </w:rPr>
        <w:t>559-1</w:t>
      </w:r>
      <w:r>
        <w:rPr>
          <w:lang w:eastAsia="zh-CN" w:bidi="ar-EG"/>
        </w:rPr>
        <w:t xml:space="preserve"> </w:t>
      </w:r>
      <w:r>
        <w:rPr>
          <w:rFonts w:hint="eastAsia"/>
          <w:lang w:eastAsia="zh-CN" w:bidi="ar-EG"/>
        </w:rPr>
        <w:t>550</w:t>
      </w:r>
      <w:r>
        <w:rPr>
          <w:rFonts w:hint="cs"/>
          <w:rtl/>
          <w:lang w:eastAsia="zh-CN" w:bidi="ar-EG"/>
        </w:rPr>
        <w:t xml:space="preserve"> و</w:t>
      </w:r>
      <w:r>
        <w:rPr>
          <w:rFonts w:hint="eastAsia"/>
          <w:lang w:eastAsia="zh-CN" w:bidi="ar-EG"/>
        </w:rPr>
        <w:t>MHz</w:t>
      </w:r>
      <w:r>
        <w:rPr>
          <w:lang w:eastAsia="zh-CN" w:bidi="ar-EG"/>
        </w:rPr>
        <w:t xml:space="preserve"> </w:t>
      </w:r>
      <w:r>
        <w:rPr>
          <w:rFonts w:hint="eastAsia"/>
          <w:lang w:eastAsia="zh-CN" w:bidi="ar-EG"/>
        </w:rPr>
        <w:t>1</w:t>
      </w:r>
      <w:r>
        <w:rPr>
          <w:lang w:eastAsia="zh-CN" w:bidi="ar-EG"/>
        </w:rPr>
        <w:t xml:space="preserve"> </w:t>
      </w:r>
      <w:r>
        <w:rPr>
          <w:rFonts w:hint="eastAsia"/>
          <w:lang w:eastAsia="zh-CN" w:bidi="ar-EG"/>
        </w:rPr>
        <w:t>645,5-1</w:t>
      </w:r>
      <w:r>
        <w:rPr>
          <w:lang w:eastAsia="zh-CN" w:bidi="ar-EG"/>
        </w:rPr>
        <w:t xml:space="preserve"> </w:t>
      </w:r>
      <w:r>
        <w:rPr>
          <w:rFonts w:hint="eastAsia"/>
          <w:lang w:eastAsia="zh-CN" w:bidi="ar-EG"/>
        </w:rPr>
        <w:t>626,5</w:t>
      </w:r>
      <w:r>
        <w:rPr>
          <w:rFonts w:hint="cs"/>
          <w:rtl/>
          <w:lang w:eastAsia="zh-CN" w:bidi="ar-EG"/>
        </w:rPr>
        <w:t xml:space="preserve"> و</w:t>
      </w:r>
      <w:r>
        <w:rPr>
          <w:rFonts w:hint="eastAsia"/>
          <w:lang w:eastAsia="zh-CN" w:bidi="ar-EG"/>
        </w:rPr>
        <w:t>MHz</w:t>
      </w:r>
      <w:r>
        <w:rPr>
          <w:lang w:eastAsia="zh-CN" w:bidi="ar-EG"/>
        </w:rPr>
        <w:t xml:space="preserve"> </w:t>
      </w:r>
      <w:r>
        <w:rPr>
          <w:rFonts w:hint="eastAsia"/>
          <w:lang w:eastAsia="zh-CN" w:bidi="ar-EG"/>
        </w:rPr>
        <w:t>1</w:t>
      </w:r>
      <w:r>
        <w:rPr>
          <w:lang w:eastAsia="zh-CN" w:bidi="ar-EG"/>
        </w:rPr>
        <w:t xml:space="preserve"> </w:t>
      </w:r>
      <w:r>
        <w:rPr>
          <w:rFonts w:hint="eastAsia"/>
          <w:lang w:eastAsia="zh-CN" w:bidi="ar-EG"/>
        </w:rPr>
        <w:t>660-1</w:t>
      </w:r>
      <w:r>
        <w:rPr>
          <w:lang w:eastAsia="zh-CN" w:bidi="ar-EG"/>
        </w:rPr>
        <w:t xml:space="preserve"> </w:t>
      </w:r>
      <w:r>
        <w:rPr>
          <w:rFonts w:hint="eastAsia"/>
          <w:lang w:eastAsia="zh-CN" w:bidi="ar-EG"/>
        </w:rPr>
        <w:t>646,5</w:t>
      </w:r>
      <w:r>
        <w:rPr>
          <w:rFonts w:hint="cs"/>
          <w:rtl/>
          <w:lang w:eastAsia="zh-CN" w:bidi="ar-EG"/>
        </w:rPr>
        <w:t xml:space="preserve"> موزعة أيضاً للخدمة الثابتة على أساس أولي في بعض البلدان؛</w:t>
      </w:r>
    </w:p>
    <w:p w:rsidR="007261A5" w:rsidRDefault="007261A5" w:rsidP="007261A5">
      <w:pPr>
        <w:rPr>
          <w:rtl/>
          <w:lang w:eastAsia="zh-CN" w:bidi="ar-EG"/>
        </w:rPr>
      </w:pPr>
      <w:r>
        <w:rPr>
          <w:rFonts w:hint="cs"/>
          <w:rtl/>
          <w:lang w:eastAsia="zh-CN" w:bidi="ar-EG"/>
        </w:rPr>
        <w:t>د )</w:t>
      </w:r>
      <w:r>
        <w:rPr>
          <w:rFonts w:hint="cs"/>
          <w:rtl/>
          <w:lang w:eastAsia="zh-CN" w:bidi="ar-EG"/>
        </w:rPr>
        <w:tab/>
        <w:t xml:space="preserve">أن نطاق التردد </w:t>
      </w:r>
      <w:r>
        <w:rPr>
          <w:rFonts w:hint="eastAsia"/>
          <w:lang w:eastAsia="zh-CN" w:bidi="ar-EG"/>
        </w:rPr>
        <w:t>MHz</w:t>
      </w:r>
      <w:r>
        <w:rPr>
          <w:lang w:eastAsia="zh-CN" w:bidi="ar-EG"/>
        </w:rPr>
        <w:t xml:space="preserve"> </w:t>
      </w:r>
      <w:r>
        <w:rPr>
          <w:rFonts w:hint="eastAsia"/>
          <w:lang w:eastAsia="zh-CN" w:bidi="ar-EG"/>
        </w:rPr>
        <w:t>1</w:t>
      </w:r>
      <w:r>
        <w:rPr>
          <w:lang w:eastAsia="zh-CN" w:bidi="ar-EG"/>
        </w:rPr>
        <w:t> </w:t>
      </w:r>
      <w:r>
        <w:rPr>
          <w:rFonts w:hint="eastAsia"/>
          <w:lang w:eastAsia="zh-CN" w:bidi="ar-EG"/>
        </w:rPr>
        <w:t>675-1</w:t>
      </w:r>
      <w:r>
        <w:rPr>
          <w:lang w:eastAsia="zh-CN" w:bidi="ar-EG"/>
        </w:rPr>
        <w:t> </w:t>
      </w:r>
      <w:r>
        <w:rPr>
          <w:rFonts w:hint="eastAsia"/>
          <w:lang w:eastAsia="zh-CN" w:bidi="ar-EG"/>
        </w:rPr>
        <w:t>668,4</w:t>
      </w:r>
      <w:r>
        <w:rPr>
          <w:rFonts w:hint="cs"/>
          <w:rtl/>
          <w:lang w:eastAsia="zh-CN" w:bidi="ar-EG"/>
        </w:rPr>
        <w:t xml:space="preserve"> موزع للخدمة المتنقلة الساتلية (أرض-فضاء) والخدمة الثابتة على أساس أولي مشترك في جميع الأقاليم؛</w:t>
      </w:r>
    </w:p>
    <w:p w:rsidR="007261A5" w:rsidRDefault="007261A5" w:rsidP="007261A5">
      <w:pPr>
        <w:rPr>
          <w:rtl/>
          <w:lang w:eastAsia="zh-CN" w:bidi="ar-EG"/>
        </w:rPr>
      </w:pPr>
      <w:r w:rsidRPr="00AC005A">
        <w:rPr>
          <w:rFonts w:cs="Times New Roman" w:hint="cs"/>
          <w:szCs w:val="22"/>
          <w:rtl/>
          <w:lang w:eastAsia="zh-CN" w:bidi="ar-EG"/>
        </w:rPr>
        <w:t>ﻫ</w:t>
      </w:r>
      <w:r>
        <w:rPr>
          <w:rFonts w:cs="Times New Roman" w:hint="cs"/>
          <w:szCs w:val="22"/>
          <w:rtl/>
          <w:lang w:eastAsia="zh-CN" w:bidi="ar-EG"/>
        </w:rPr>
        <w:t xml:space="preserve"> </w:t>
      </w:r>
      <w:r>
        <w:rPr>
          <w:rFonts w:hint="cs"/>
          <w:rtl/>
          <w:lang w:eastAsia="zh-CN" w:bidi="ar-EG"/>
        </w:rPr>
        <w:t>)</w:t>
      </w:r>
      <w:r>
        <w:rPr>
          <w:rFonts w:hint="cs"/>
          <w:rtl/>
          <w:lang w:eastAsia="zh-CN" w:bidi="ar-EG"/>
        </w:rPr>
        <w:tab/>
        <w:t xml:space="preserve">أن نطاقي التردد </w:t>
      </w:r>
      <w:r>
        <w:rPr>
          <w:lang w:eastAsia="zh-CN" w:bidi="ar-EG"/>
        </w:rPr>
        <w:t>MHz 2 010-1 980</w:t>
      </w:r>
      <w:r>
        <w:rPr>
          <w:rFonts w:hint="cs"/>
          <w:rtl/>
          <w:lang w:eastAsia="zh-CN" w:bidi="ar-EG"/>
        </w:rPr>
        <w:t xml:space="preserve"> و</w:t>
      </w:r>
      <w:r>
        <w:rPr>
          <w:rFonts w:hint="eastAsia"/>
          <w:lang w:eastAsia="zh-CN" w:bidi="ar-EG"/>
        </w:rPr>
        <w:t>MHz</w:t>
      </w:r>
      <w:r>
        <w:rPr>
          <w:lang w:eastAsia="zh-CN" w:bidi="ar-EG"/>
        </w:rPr>
        <w:t> </w:t>
      </w:r>
      <w:r>
        <w:rPr>
          <w:rFonts w:hint="eastAsia"/>
          <w:lang w:eastAsia="zh-CN" w:bidi="ar-EG"/>
        </w:rPr>
        <w:t>2</w:t>
      </w:r>
      <w:r>
        <w:rPr>
          <w:lang w:eastAsia="zh-CN" w:bidi="ar-EG"/>
        </w:rPr>
        <w:t> </w:t>
      </w:r>
      <w:r>
        <w:rPr>
          <w:rFonts w:hint="eastAsia"/>
          <w:lang w:eastAsia="zh-CN" w:bidi="ar-EG"/>
        </w:rPr>
        <w:t>200-2</w:t>
      </w:r>
      <w:r>
        <w:rPr>
          <w:lang w:eastAsia="zh-CN" w:bidi="ar-EG"/>
        </w:rPr>
        <w:t> </w:t>
      </w:r>
      <w:r>
        <w:rPr>
          <w:rFonts w:hint="eastAsia"/>
          <w:lang w:eastAsia="zh-CN" w:bidi="ar-EG"/>
        </w:rPr>
        <w:t>170</w:t>
      </w:r>
      <w:r>
        <w:rPr>
          <w:rFonts w:hint="cs"/>
          <w:rtl/>
          <w:lang w:eastAsia="zh-CN" w:bidi="ar-EG"/>
        </w:rPr>
        <w:t xml:space="preserve"> في جميع الأقاليم والنطاقين </w:t>
      </w:r>
      <w:r>
        <w:rPr>
          <w:rFonts w:hint="eastAsia"/>
          <w:lang w:eastAsia="zh-CN" w:bidi="ar-EG"/>
        </w:rPr>
        <w:t>MHz</w:t>
      </w:r>
      <w:r>
        <w:rPr>
          <w:lang w:eastAsia="zh-CN" w:bidi="ar-EG"/>
        </w:rPr>
        <w:t> </w:t>
      </w:r>
      <w:r>
        <w:rPr>
          <w:rFonts w:hint="eastAsia"/>
          <w:lang w:eastAsia="zh-CN" w:bidi="ar-EG"/>
        </w:rPr>
        <w:t>2</w:t>
      </w:r>
      <w:r>
        <w:rPr>
          <w:lang w:eastAsia="zh-CN" w:bidi="ar-EG"/>
        </w:rPr>
        <w:t> </w:t>
      </w:r>
      <w:r>
        <w:rPr>
          <w:rFonts w:hint="eastAsia"/>
          <w:lang w:eastAsia="zh-CN" w:bidi="ar-EG"/>
        </w:rPr>
        <w:t>025-2</w:t>
      </w:r>
      <w:r>
        <w:rPr>
          <w:lang w:eastAsia="zh-CN" w:bidi="ar-EG"/>
        </w:rPr>
        <w:t> </w:t>
      </w:r>
      <w:r>
        <w:rPr>
          <w:rFonts w:hint="eastAsia"/>
          <w:lang w:eastAsia="zh-CN" w:bidi="ar-EG"/>
        </w:rPr>
        <w:t>010</w:t>
      </w:r>
      <w:r>
        <w:rPr>
          <w:rFonts w:hint="cs"/>
          <w:rtl/>
          <w:lang w:eastAsia="zh-CN" w:bidi="ar-EG"/>
        </w:rPr>
        <w:t xml:space="preserve"> و</w:t>
      </w:r>
      <w:r>
        <w:rPr>
          <w:rFonts w:hint="eastAsia"/>
          <w:lang w:eastAsia="zh-CN" w:bidi="ar-EG"/>
        </w:rPr>
        <w:t>MHz</w:t>
      </w:r>
      <w:r>
        <w:rPr>
          <w:lang w:eastAsia="zh-CN" w:bidi="ar-EG"/>
        </w:rPr>
        <w:t xml:space="preserve"> </w:t>
      </w:r>
      <w:r>
        <w:rPr>
          <w:rFonts w:hint="eastAsia"/>
          <w:lang w:eastAsia="zh-CN" w:bidi="ar-EG"/>
        </w:rPr>
        <w:t>2</w:t>
      </w:r>
      <w:r>
        <w:rPr>
          <w:lang w:eastAsia="zh-CN" w:bidi="ar-EG"/>
        </w:rPr>
        <w:t xml:space="preserve"> </w:t>
      </w:r>
      <w:r>
        <w:rPr>
          <w:rFonts w:hint="eastAsia"/>
          <w:lang w:eastAsia="zh-CN" w:bidi="ar-EG"/>
        </w:rPr>
        <w:t>170-2</w:t>
      </w:r>
      <w:r>
        <w:rPr>
          <w:lang w:eastAsia="zh-CN" w:bidi="ar-EG"/>
        </w:rPr>
        <w:t xml:space="preserve"> </w:t>
      </w:r>
      <w:r>
        <w:rPr>
          <w:rFonts w:hint="eastAsia"/>
          <w:lang w:eastAsia="zh-CN" w:bidi="ar-EG"/>
        </w:rPr>
        <w:t>160</w:t>
      </w:r>
      <w:r>
        <w:rPr>
          <w:rFonts w:hint="cs"/>
          <w:rtl/>
          <w:lang w:eastAsia="zh-CN" w:bidi="ar-EG"/>
        </w:rPr>
        <w:t xml:space="preserve"> في الإقليم </w:t>
      </w:r>
      <w:r>
        <w:rPr>
          <w:lang w:eastAsia="zh-CN" w:bidi="ar-EG"/>
        </w:rPr>
        <w:t>2</w:t>
      </w:r>
      <w:r>
        <w:rPr>
          <w:rFonts w:hint="cs"/>
          <w:rtl/>
          <w:lang w:eastAsia="zh-CN" w:bidi="ar-EG"/>
        </w:rPr>
        <w:t xml:space="preserve"> موزعة للخدمة المتنقلة الساتلية (أرض-فضاء وفضاء-أرض) وللخدمة الثابتة على أساس أولي مشترك؛</w:t>
      </w:r>
    </w:p>
    <w:p w:rsidR="007261A5" w:rsidRDefault="007261A5" w:rsidP="007261A5">
      <w:pPr>
        <w:rPr>
          <w:rtl/>
          <w:lang w:eastAsia="zh-CN" w:bidi="ar-EG"/>
        </w:rPr>
      </w:pPr>
      <w:r>
        <w:rPr>
          <w:rFonts w:hint="cs"/>
          <w:rtl/>
          <w:lang w:eastAsia="zh-CN" w:bidi="ar-EG"/>
        </w:rPr>
        <w:t>و)</w:t>
      </w:r>
      <w:r>
        <w:rPr>
          <w:rFonts w:hint="cs"/>
          <w:rtl/>
          <w:lang w:eastAsia="zh-CN" w:bidi="ar-EG"/>
        </w:rPr>
        <w:tab/>
        <w:t>أن الإرسالات الصادرة عن السواتل المتنقلة قد تسبب تداخلاً في مستقبِلات الخدمة الثابتة الواقعة في خط البصر والعاملة في هذه النطاقات؛</w:t>
      </w:r>
    </w:p>
    <w:p w:rsidR="007261A5" w:rsidRDefault="007261A5" w:rsidP="007261A5">
      <w:pPr>
        <w:rPr>
          <w:rtl/>
          <w:lang w:eastAsia="zh-CN" w:bidi="ar-EG"/>
        </w:rPr>
      </w:pPr>
      <w:r>
        <w:rPr>
          <w:rFonts w:hint="cs"/>
          <w:rtl/>
          <w:lang w:eastAsia="zh-CN" w:bidi="ar-EG"/>
        </w:rPr>
        <w:t>ز )</w:t>
      </w:r>
      <w:r>
        <w:rPr>
          <w:rFonts w:hint="cs"/>
          <w:rtl/>
          <w:lang w:eastAsia="zh-CN" w:bidi="ar-EG"/>
        </w:rPr>
        <w:tab/>
        <w:t>أن الإرسالات الصادرة عن السواتل المتنقلة والمحطات الأرضية المتنقلة التابعة لها قد تسبب تداخلاً في مستقبِلات الخدمة الثابتة الواقعة في خط البصر والعاملة في هذه النطاقات؛</w:t>
      </w:r>
    </w:p>
    <w:p w:rsidR="007261A5" w:rsidRDefault="007261A5" w:rsidP="007261A5">
      <w:pPr>
        <w:rPr>
          <w:rtl/>
          <w:lang w:eastAsia="zh-CN" w:bidi="ar-EG"/>
        </w:rPr>
      </w:pPr>
      <w:r>
        <w:rPr>
          <w:rFonts w:hint="cs"/>
          <w:rtl/>
          <w:lang w:eastAsia="zh-CN" w:bidi="ar-EG"/>
        </w:rPr>
        <w:lastRenderedPageBreak/>
        <w:t>ح)</w:t>
      </w:r>
      <w:r>
        <w:rPr>
          <w:rFonts w:hint="cs"/>
          <w:rtl/>
          <w:lang w:eastAsia="zh-CN" w:bidi="ar-EG"/>
        </w:rPr>
        <w:tab/>
        <w:t>أن تداخلاً من هذا القبيل يستتبع ظواهر متغيرة بتغيّر الزمن مثل هندسة التداخل وشروط الانتشار وحركة الخدمة المتنقلة الساتلية؛</w:t>
      </w:r>
    </w:p>
    <w:p w:rsidR="007261A5" w:rsidRDefault="007261A5" w:rsidP="007261A5">
      <w:pPr>
        <w:rPr>
          <w:rtl/>
          <w:lang w:eastAsia="zh-CN" w:bidi="ar-EG"/>
        </w:rPr>
      </w:pPr>
      <w:r>
        <w:rPr>
          <w:rFonts w:hint="cs"/>
          <w:rtl/>
          <w:lang w:eastAsia="zh-CN" w:bidi="ar-EG"/>
        </w:rPr>
        <w:t>ط)</w:t>
      </w:r>
      <w:r>
        <w:rPr>
          <w:rFonts w:hint="cs"/>
          <w:rtl/>
          <w:lang w:eastAsia="zh-CN" w:bidi="ar-EG"/>
        </w:rPr>
        <w:tab/>
      </w:r>
      <w:proofErr w:type="gramStart"/>
      <w:r>
        <w:rPr>
          <w:rFonts w:hint="cs"/>
          <w:rtl/>
          <w:lang w:eastAsia="zh-CN" w:bidi="ar-EG"/>
        </w:rPr>
        <w:t>أن</w:t>
      </w:r>
      <w:proofErr w:type="gramEnd"/>
      <w:r>
        <w:rPr>
          <w:rFonts w:hint="cs"/>
          <w:rtl/>
          <w:lang w:eastAsia="zh-CN" w:bidi="ar-EG"/>
        </w:rPr>
        <w:t xml:space="preserve"> المحاكاة هي عموماً الطريقة الوحيدة لتقييم هذا التداخل بصورة دقيقة؛</w:t>
      </w:r>
    </w:p>
    <w:p w:rsidR="007261A5" w:rsidRDefault="007261A5" w:rsidP="007261A5">
      <w:pPr>
        <w:rPr>
          <w:rtl/>
          <w:lang w:eastAsia="zh-CN" w:bidi="ar-EG"/>
        </w:rPr>
      </w:pPr>
      <w:r>
        <w:rPr>
          <w:rFonts w:hint="cs"/>
          <w:rtl/>
          <w:lang w:eastAsia="zh-CN" w:bidi="ar-EG"/>
        </w:rPr>
        <w:t>ك)</w:t>
      </w:r>
      <w:r>
        <w:rPr>
          <w:rFonts w:hint="cs"/>
          <w:rtl/>
          <w:lang w:eastAsia="zh-CN" w:bidi="ar-EG"/>
        </w:rPr>
        <w:tab/>
      </w:r>
      <w:proofErr w:type="gramStart"/>
      <w:r>
        <w:rPr>
          <w:rFonts w:hint="cs"/>
          <w:rtl/>
          <w:lang w:eastAsia="zh-CN" w:bidi="ar-EG"/>
        </w:rPr>
        <w:t>أن</w:t>
      </w:r>
      <w:proofErr w:type="gramEnd"/>
      <w:r>
        <w:rPr>
          <w:rFonts w:hint="cs"/>
          <w:rtl/>
          <w:lang w:eastAsia="zh-CN" w:bidi="ar-EG"/>
        </w:rPr>
        <w:t xml:space="preserve"> نتائج عمليات المحاكاة تظهر عادة على شكل إحصاءات للنسب </w:t>
      </w:r>
      <w:r w:rsidRPr="00AA775C">
        <w:rPr>
          <w:rFonts w:hint="eastAsia"/>
          <w:i/>
          <w:iCs/>
          <w:lang w:eastAsia="zh-CN" w:bidi="ar-EG"/>
        </w:rPr>
        <w:t>C/I</w:t>
      </w:r>
      <w:r>
        <w:rPr>
          <w:rFonts w:hint="cs"/>
          <w:rtl/>
          <w:lang w:eastAsia="zh-CN" w:bidi="ar-EG"/>
        </w:rPr>
        <w:t xml:space="preserve"> و</w:t>
      </w:r>
      <w:r w:rsidRPr="00AA775C">
        <w:rPr>
          <w:rFonts w:hint="eastAsia"/>
          <w:i/>
          <w:iCs/>
          <w:lang w:eastAsia="zh-CN" w:bidi="ar-EG"/>
        </w:rPr>
        <w:t>C/N</w:t>
      </w:r>
      <w:r>
        <w:rPr>
          <w:rFonts w:hint="cs"/>
          <w:rtl/>
          <w:lang w:eastAsia="zh-CN" w:bidi="ar-EG"/>
        </w:rPr>
        <w:t xml:space="preserve"> و</w:t>
      </w:r>
      <w:r w:rsidRPr="00AA775C">
        <w:rPr>
          <w:rFonts w:hint="eastAsia"/>
          <w:i/>
          <w:iCs/>
          <w:lang w:eastAsia="zh-CN" w:bidi="ar-EG"/>
        </w:rPr>
        <w:t>C/</w:t>
      </w:r>
      <w:r w:rsidRPr="00AA775C">
        <w:rPr>
          <w:i/>
          <w:iCs/>
          <w:lang w:eastAsia="zh-CN" w:bidi="ar-EG"/>
        </w:rPr>
        <w:t>(</w:t>
      </w:r>
      <w:r w:rsidRPr="00AA775C">
        <w:rPr>
          <w:rFonts w:hint="eastAsia"/>
          <w:i/>
          <w:iCs/>
          <w:lang w:eastAsia="zh-CN" w:bidi="ar-EG"/>
        </w:rPr>
        <w:t>N+1</w:t>
      </w:r>
      <w:r w:rsidRPr="00AA775C">
        <w:rPr>
          <w:i/>
          <w:iCs/>
          <w:lang w:eastAsia="zh-CN" w:bidi="ar-EG"/>
        </w:rPr>
        <w:t>)</w:t>
      </w:r>
      <w:r>
        <w:rPr>
          <w:rFonts w:hint="cs"/>
          <w:rtl/>
          <w:lang w:eastAsia="zh-CN" w:bidi="ar-EG"/>
        </w:rPr>
        <w:t>؛</w:t>
      </w:r>
    </w:p>
    <w:p w:rsidR="007261A5" w:rsidRDefault="007261A5" w:rsidP="007261A5">
      <w:pPr>
        <w:rPr>
          <w:rtl/>
          <w:lang w:eastAsia="zh-CN" w:bidi="ar-EG"/>
        </w:rPr>
      </w:pPr>
      <w:r>
        <w:rPr>
          <w:rFonts w:hint="cs"/>
          <w:rtl/>
          <w:lang w:eastAsia="zh-CN" w:bidi="ar-EG"/>
        </w:rPr>
        <w:t>ل)</w:t>
      </w:r>
      <w:r>
        <w:rPr>
          <w:rFonts w:hint="cs"/>
          <w:rtl/>
          <w:lang w:eastAsia="zh-CN" w:bidi="ar-EG"/>
        </w:rPr>
        <w:tab/>
        <w:t>أن تأثير تداخل من هذا القبيل غالباً ما يتم تقديره بدراسة إحصاءات الترددات الراديوية فقط؛</w:t>
      </w:r>
    </w:p>
    <w:p w:rsidR="007261A5" w:rsidRDefault="007261A5" w:rsidP="007261A5">
      <w:pPr>
        <w:rPr>
          <w:rtl/>
          <w:lang w:eastAsia="zh-CN" w:bidi="ar-EG"/>
        </w:rPr>
      </w:pPr>
      <w:r>
        <w:rPr>
          <w:rFonts w:hint="cs"/>
          <w:rtl/>
          <w:lang w:eastAsia="zh-CN" w:bidi="ar-EG"/>
        </w:rPr>
        <w:t>م )</w:t>
      </w:r>
      <w:r>
        <w:rPr>
          <w:rFonts w:hint="cs"/>
          <w:rtl/>
          <w:lang w:eastAsia="zh-CN" w:bidi="ar-EG"/>
        </w:rPr>
        <w:tab/>
      </w:r>
      <w:proofErr w:type="gramStart"/>
      <w:r>
        <w:rPr>
          <w:rFonts w:hint="cs"/>
          <w:rtl/>
          <w:lang w:eastAsia="zh-CN" w:bidi="ar-EG"/>
        </w:rPr>
        <w:t>أنه</w:t>
      </w:r>
      <w:proofErr w:type="gramEnd"/>
      <w:r>
        <w:rPr>
          <w:rFonts w:hint="cs"/>
          <w:rtl/>
          <w:lang w:eastAsia="zh-CN" w:bidi="ar-EG"/>
        </w:rPr>
        <w:t xml:space="preserve"> لا بد في الحالات الحرجة من تقييم تأثير التداخل على أهداف الأداء في الخدمة الثابتة للنطاق الأساسي،</w:t>
      </w:r>
    </w:p>
    <w:p w:rsidR="007261A5" w:rsidRPr="00776002" w:rsidRDefault="007261A5" w:rsidP="007261A5">
      <w:pPr>
        <w:pStyle w:val="Call"/>
        <w:rPr>
          <w:rtl/>
        </w:rPr>
      </w:pPr>
      <w:r w:rsidRPr="00776002">
        <w:rPr>
          <w:rtl/>
        </w:rPr>
        <w:t>توصـي</w:t>
      </w:r>
    </w:p>
    <w:p w:rsidR="007261A5" w:rsidRDefault="007261A5" w:rsidP="007261A5">
      <w:pPr>
        <w:rPr>
          <w:rtl/>
          <w:lang w:eastAsia="zh-CN" w:bidi="ar-EG"/>
        </w:rPr>
      </w:pPr>
      <w:r w:rsidRPr="00DC2AE9">
        <w:rPr>
          <w:b/>
          <w:bCs/>
          <w:lang w:bidi="ar-EG"/>
        </w:rPr>
        <w:t>1</w:t>
      </w:r>
      <w:r>
        <w:rPr>
          <w:lang w:bidi="ar-EG"/>
        </w:rPr>
        <w:tab/>
      </w:r>
      <w:r>
        <w:rPr>
          <w:rFonts w:hint="cs"/>
          <w:rtl/>
          <w:lang w:bidi="ar-EG"/>
        </w:rPr>
        <w:t xml:space="preserve">باستعمال المنهجية الواردة في الملحق </w:t>
      </w:r>
      <w:r>
        <w:rPr>
          <w:rFonts w:hint="eastAsia"/>
          <w:lang w:eastAsia="zh-CN" w:bidi="ar-EG"/>
        </w:rPr>
        <w:t>1</w:t>
      </w:r>
      <w:r>
        <w:rPr>
          <w:rFonts w:hint="cs"/>
          <w:rtl/>
          <w:lang w:eastAsia="zh-CN" w:bidi="ar-EG"/>
        </w:rPr>
        <w:t xml:space="preserve"> باعتبارها إرشادات التنسيق التفصيلي ثنائي الأطراف من أجل تقدير تأثير التداخل الناجم عن الأنظمة </w:t>
      </w:r>
      <w:proofErr w:type="spellStart"/>
      <w:r>
        <w:rPr>
          <w:rFonts w:hint="eastAsia"/>
          <w:lang w:eastAsia="zh-CN" w:bidi="ar-EG"/>
        </w:rPr>
        <w:t>TDMA</w:t>
      </w:r>
      <w:proofErr w:type="spellEnd"/>
      <w:r>
        <w:rPr>
          <w:rFonts w:hint="eastAsia"/>
          <w:lang w:eastAsia="zh-CN" w:bidi="ar-EG"/>
        </w:rPr>
        <w:t>/</w:t>
      </w:r>
      <w:proofErr w:type="spellStart"/>
      <w:r>
        <w:rPr>
          <w:rFonts w:hint="eastAsia"/>
          <w:lang w:eastAsia="zh-CN" w:bidi="ar-EG"/>
        </w:rPr>
        <w:t>FDMA</w:t>
      </w:r>
      <w:proofErr w:type="spellEnd"/>
      <w:r>
        <w:rPr>
          <w:rFonts w:hint="cs"/>
          <w:rtl/>
          <w:lang w:eastAsia="zh-CN" w:bidi="ar-EG"/>
        </w:rPr>
        <w:t xml:space="preserve"> لسواتل الخدمة المتنقلة الساتلية ومحطاتها الأرضية المتنقلة العاملة في نطاق الترددات </w:t>
      </w:r>
      <w:r>
        <w:rPr>
          <w:rFonts w:hint="eastAsia"/>
          <w:lang w:eastAsia="zh-CN" w:bidi="ar-EG"/>
        </w:rPr>
        <w:t>GHz</w:t>
      </w:r>
      <w:r>
        <w:rPr>
          <w:lang w:eastAsia="zh-CN" w:bidi="ar-EG"/>
        </w:rPr>
        <w:t xml:space="preserve"> </w:t>
      </w:r>
      <w:r>
        <w:rPr>
          <w:rFonts w:hint="eastAsia"/>
          <w:lang w:eastAsia="zh-CN" w:bidi="ar-EG"/>
        </w:rPr>
        <w:t>3-1</w:t>
      </w:r>
      <w:r>
        <w:rPr>
          <w:rFonts w:hint="cs"/>
          <w:rtl/>
          <w:lang w:eastAsia="zh-CN" w:bidi="ar-EG"/>
        </w:rPr>
        <w:t xml:space="preserve"> الموزع للخدمة المتنقلة الساتلية على أداء المستقبِلات الرقمية للخدمة الثابتة في النطاق الأساسي الواقعة في</w:t>
      </w:r>
      <w:r>
        <w:rPr>
          <w:rFonts w:hint="eastAsia"/>
          <w:rtl/>
          <w:lang w:eastAsia="zh-CN" w:bidi="ar-EG"/>
        </w:rPr>
        <w:t> </w:t>
      </w:r>
      <w:r>
        <w:rPr>
          <w:rFonts w:hint="cs"/>
          <w:rtl/>
          <w:lang w:eastAsia="zh-CN" w:bidi="ar-EG"/>
        </w:rPr>
        <w:t>خط البصر، وذلك استناداً إلى إحصاءات التداخل الراديوي.</w:t>
      </w:r>
    </w:p>
    <w:p w:rsidR="007261A5" w:rsidRDefault="007261A5" w:rsidP="007261A5">
      <w:pPr>
        <w:pStyle w:val="Note"/>
        <w:rPr>
          <w:rtl/>
          <w:lang w:bidi="ar-EG"/>
        </w:rPr>
      </w:pPr>
      <w:r w:rsidRPr="00B93B57">
        <w:rPr>
          <w:rFonts w:hint="cs"/>
          <w:b/>
          <w:bCs/>
          <w:rtl/>
          <w:lang w:bidi="ar-EG"/>
        </w:rPr>
        <w:t xml:space="preserve">الملاحظة </w:t>
      </w:r>
      <w:r>
        <w:rPr>
          <w:b/>
          <w:bCs/>
          <w:lang w:bidi="ar-EG"/>
        </w:rPr>
        <w:t xml:space="preserve"> </w:t>
      </w:r>
      <w:r w:rsidRPr="00B93B57">
        <w:rPr>
          <w:rFonts w:hint="eastAsia"/>
          <w:b/>
          <w:bCs/>
          <w:lang w:bidi="ar-EG"/>
        </w:rPr>
        <w:t>1</w:t>
      </w:r>
      <w:r w:rsidRPr="00B93B57">
        <w:rPr>
          <w:rFonts w:hint="cs"/>
          <w:b/>
          <w:bCs/>
          <w:rtl/>
          <w:lang w:bidi="ar-EG"/>
        </w:rPr>
        <w:t>-</w:t>
      </w:r>
      <w:r>
        <w:rPr>
          <w:rFonts w:hint="cs"/>
          <w:rtl/>
          <w:lang w:bidi="ar-EG"/>
        </w:rPr>
        <w:t xml:space="preserve"> تعتبر المنهجيات الواردة في الملحق </w:t>
      </w:r>
      <w:r>
        <w:rPr>
          <w:rFonts w:hint="eastAsia"/>
          <w:lang w:bidi="ar-EG"/>
        </w:rPr>
        <w:t>1</w:t>
      </w:r>
      <w:r>
        <w:rPr>
          <w:rFonts w:hint="cs"/>
          <w:rtl/>
          <w:lang w:bidi="ar-EG"/>
        </w:rPr>
        <w:t xml:space="preserve"> مؤقتة. ويرجى من الإدارات </w:t>
      </w:r>
      <w:proofErr w:type="gramStart"/>
      <w:r>
        <w:rPr>
          <w:rFonts w:hint="cs"/>
          <w:rtl/>
          <w:lang w:bidi="ar-EG"/>
        </w:rPr>
        <w:t>أن</w:t>
      </w:r>
      <w:proofErr w:type="gramEnd"/>
      <w:r>
        <w:rPr>
          <w:rFonts w:hint="cs"/>
          <w:rtl/>
          <w:lang w:bidi="ar-EG"/>
        </w:rPr>
        <w:t xml:space="preserve"> تقدم مساهمات بهدف تطوير هذه المنهجيات.</w:t>
      </w:r>
    </w:p>
    <w:p w:rsidR="007261A5" w:rsidRDefault="007261A5" w:rsidP="007261A5">
      <w:pPr>
        <w:pStyle w:val="Note"/>
        <w:rPr>
          <w:rtl/>
          <w:lang w:bidi="ar-EG"/>
        </w:rPr>
      </w:pPr>
    </w:p>
    <w:p w:rsidR="007261A5" w:rsidRDefault="007261A5" w:rsidP="007261A5">
      <w:pPr>
        <w:pStyle w:val="Note"/>
        <w:rPr>
          <w:rtl/>
        </w:rPr>
      </w:pPr>
    </w:p>
    <w:p w:rsidR="007261A5" w:rsidRPr="009E01D9" w:rsidRDefault="007261A5" w:rsidP="00AA775C">
      <w:pPr>
        <w:pStyle w:val="AnnexNotitle"/>
        <w:rPr>
          <w:rtl/>
          <w:lang w:eastAsia="zh-CN" w:bidi="ar-EG"/>
        </w:rPr>
      </w:pPr>
      <w:proofErr w:type="gramStart"/>
      <w:r w:rsidRPr="00A5263D">
        <w:rPr>
          <w:sz w:val="40"/>
          <w:szCs w:val="40"/>
          <w:rtl/>
        </w:rPr>
        <w:t>الملحق</w:t>
      </w:r>
      <w:proofErr w:type="gramEnd"/>
      <w:r w:rsidRPr="009E01D9">
        <w:rPr>
          <w:rtl/>
        </w:rPr>
        <w:t xml:space="preserve"> </w:t>
      </w:r>
      <w:r w:rsidRPr="00A5263D">
        <w:rPr>
          <w:sz w:val="28"/>
          <w:szCs w:val="28"/>
        </w:rPr>
        <w:t>1</w:t>
      </w:r>
    </w:p>
    <w:p w:rsidR="007261A5" w:rsidRDefault="007261A5" w:rsidP="007261A5">
      <w:pPr>
        <w:pStyle w:val="Heading1"/>
        <w:spacing w:before="240"/>
        <w:rPr>
          <w:rtl/>
        </w:rPr>
      </w:pPr>
      <w:r w:rsidRPr="00776002">
        <w:t>1</w:t>
      </w:r>
      <w:r w:rsidRPr="00776002">
        <w:tab/>
      </w:r>
      <w:r w:rsidRPr="00776002">
        <w:rPr>
          <w:rtl/>
        </w:rPr>
        <w:t>مقدمة</w:t>
      </w:r>
    </w:p>
    <w:p w:rsidR="007261A5" w:rsidRDefault="007261A5" w:rsidP="002E736C">
      <w:pPr>
        <w:rPr>
          <w:rtl/>
          <w:lang w:eastAsia="zh-CN" w:bidi="ar-EG"/>
        </w:rPr>
      </w:pPr>
      <w:r>
        <w:rPr>
          <w:rFonts w:hint="cs"/>
          <w:rtl/>
        </w:rPr>
        <w:t>يستتبع التقاسم بين الخدمة المتنقلة الساتلية والخدمة الثابتة ظواهر تتغير تبعاً للزمن، مثل هندسة التداخل وشروط الانتشار وإلى</w:t>
      </w:r>
      <w:r>
        <w:rPr>
          <w:rFonts w:hint="eastAsia"/>
          <w:rtl/>
        </w:rPr>
        <w:t> </w:t>
      </w:r>
      <w:r>
        <w:rPr>
          <w:rFonts w:hint="cs"/>
          <w:rtl/>
        </w:rPr>
        <w:t xml:space="preserve">ما غير ذلك. والمحاكاة عموماً هي الطريقة الوحيدة لتقييم التداخل بين أنظمة الخدمة المتنقلة الساتلية والخدمة الثابتة تقييماً دقيقاً. وتظهر نتائج عمليات المحاكاة عادة في شكل إحصاءات عن النسب </w:t>
      </w:r>
      <w:r w:rsidRPr="00D9149A">
        <w:rPr>
          <w:rFonts w:hint="eastAsia"/>
          <w:i/>
          <w:iCs/>
          <w:lang w:eastAsia="zh-CN"/>
        </w:rPr>
        <w:t>C/</w:t>
      </w:r>
      <w:r w:rsidR="002E736C">
        <w:rPr>
          <w:i/>
          <w:iCs/>
          <w:lang w:eastAsia="zh-CN"/>
        </w:rPr>
        <w:t>I</w:t>
      </w:r>
      <w:r>
        <w:rPr>
          <w:rFonts w:hint="cs"/>
          <w:rtl/>
          <w:lang w:eastAsia="zh-CN" w:bidi="ar-EG"/>
        </w:rPr>
        <w:t xml:space="preserve"> و</w:t>
      </w:r>
      <w:r w:rsidRPr="00D9149A">
        <w:rPr>
          <w:rFonts w:hint="eastAsia"/>
          <w:i/>
          <w:iCs/>
          <w:lang w:eastAsia="zh-CN" w:bidi="ar-EG"/>
        </w:rPr>
        <w:t>C/N</w:t>
      </w:r>
      <w:r>
        <w:rPr>
          <w:rFonts w:hint="cs"/>
          <w:rtl/>
          <w:lang w:eastAsia="zh-CN" w:bidi="ar-EG"/>
        </w:rPr>
        <w:t xml:space="preserve"> و</w:t>
      </w:r>
      <w:r w:rsidRPr="00D9149A">
        <w:rPr>
          <w:rFonts w:hint="eastAsia"/>
          <w:i/>
          <w:iCs/>
          <w:lang w:eastAsia="zh-CN" w:bidi="ar-EG"/>
        </w:rPr>
        <w:t>C/</w:t>
      </w:r>
      <w:r w:rsidRPr="00982EFF">
        <w:rPr>
          <w:rFonts w:hint="eastAsia"/>
          <w:lang w:eastAsia="zh-CN" w:bidi="ar-EG"/>
        </w:rPr>
        <w:t>(</w:t>
      </w:r>
      <w:proofErr w:type="spellStart"/>
      <w:r w:rsidRPr="00D9149A">
        <w:rPr>
          <w:rFonts w:hint="eastAsia"/>
          <w:i/>
          <w:iCs/>
          <w:lang w:eastAsia="zh-CN" w:bidi="ar-EG"/>
        </w:rPr>
        <w:t>N+</w:t>
      </w:r>
      <w:r w:rsidR="002E736C">
        <w:rPr>
          <w:i/>
          <w:iCs/>
          <w:lang w:eastAsia="zh-CN" w:bidi="ar-EG"/>
        </w:rPr>
        <w:t>I</w:t>
      </w:r>
      <w:proofErr w:type="spellEnd"/>
      <w:r w:rsidRPr="00982EFF">
        <w:rPr>
          <w:rFonts w:hint="eastAsia"/>
          <w:lang w:eastAsia="zh-CN" w:bidi="ar-EG"/>
        </w:rPr>
        <w:t>)</w:t>
      </w:r>
      <w:r>
        <w:rPr>
          <w:rFonts w:hint="cs"/>
          <w:rtl/>
          <w:lang w:eastAsia="zh-CN" w:bidi="ar-EG"/>
        </w:rPr>
        <w:t>، وتظهر بوصفها دالة توزيع تراكمي.</w:t>
      </w:r>
    </w:p>
    <w:p w:rsidR="007261A5" w:rsidRDefault="007261A5" w:rsidP="002E736C">
      <w:pPr>
        <w:rPr>
          <w:rtl/>
          <w:lang w:eastAsia="zh-CN" w:bidi="ar-EG"/>
        </w:rPr>
      </w:pPr>
      <w:r>
        <w:rPr>
          <w:rFonts w:hint="cs"/>
          <w:rtl/>
          <w:lang w:eastAsia="zh-CN" w:bidi="ar-EG"/>
        </w:rPr>
        <w:t xml:space="preserve">وتقدم التوصية </w:t>
      </w:r>
      <w:proofErr w:type="spellStart"/>
      <w:r>
        <w:rPr>
          <w:rFonts w:hint="eastAsia"/>
          <w:lang w:eastAsia="zh-CN" w:bidi="ar-EG"/>
        </w:rPr>
        <w:t>ITU</w:t>
      </w:r>
      <w:r>
        <w:rPr>
          <w:lang w:eastAsia="zh-CN" w:bidi="ar-EG"/>
        </w:rPr>
        <w:noBreakHyphen/>
      </w:r>
      <w:r>
        <w:rPr>
          <w:rFonts w:hint="eastAsia"/>
          <w:lang w:eastAsia="zh-CN" w:bidi="ar-EG"/>
        </w:rPr>
        <w:t>R</w:t>
      </w:r>
      <w:proofErr w:type="spellEnd"/>
      <w:r>
        <w:rPr>
          <w:lang w:eastAsia="zh-CN" w:bidi="ar-EG"/>
        </w:rPr>
        <w:t> </w:t>
      </w:r>
      <w:r>
        <w:rPr>
          <w:rFonts w:hint="eastAsia"/>
          <w:lang w:eastAsia="zh-CN" w:bidi="ar-EG"/>
        </w:rPr>
        <w:t>M.1319</w:t>
      </w:r>
      <w:r>
        <w:rPr>
          <w:rFonts w:hint="cs"/>
          <w:rtl/>
          <w:lang w:eastAsia="zh-CN" w:bidi="ar-EG"/>
        </w:rPr>
        <w:t xml:space="preserve"> منهجية تتيح، في جملة أمور، ترجمة أهداف معدل الخطأ في البتات للأنظمة الرقمية للخدمة الثابتة إلى المتطلبات المقابلة للنسبة </w:t>
      </w:r>
      <w:r>
        <w:rPr>
          <w:rFonts w:hint="eastAsia"/>
          <w:i/>
          <w:iCs/>
          <w:lang w:eastAsia="zh-CN" w:bidi="ar-EG"/>
        </w:rPr>
        <w:t>C</w:t>
      </w:r>
      <w:proofErr w:type="gramStart"/>
      <w:r>
        <w:rPr>
          <w:rFonts w:hint="eastAsia"/>
          <w:i/>
          <w:iCs/>
          <w:lang w:eastAsia="zh-CN" w:bidi="ar-EG"/>
        </w:rPr>
        <w:t>/</w:t>
      </w:r>
      <w:r w:rsidRPr="00982EFF">
        <w:rPr>
          <w:rFonts w:hint="eastAsia"/>
          <w:lang w:eastAsia="zh-CN" w:bidi="ar-EG"/>
        </w:rPr>
        <w:t>(</w:t>
      </w:r>
      <w:proofErr w:type="spellStart"/>
      <w:proofErr w:type="gramEnd"/>
      <w:r>
        <w:rPr>
          <w:rFonts w:hint="eastAsia"/>
          <w:i/>
          <w:iCs/>
          <w:lang w:eastAsia="zh-CN" w:bidi="ar-EG"/>
        </w:rPr>
        <w:t>N+</w:t>
      </w:r>
      <w:r w:rsidR="002E736C">
        <w:rPr>
          <w:i/>
          <w:iCs/>
          <w:lang w:eastAsia="zh-CN" w:bidi="ar-EG"/>
        </w:rPr>
        <w:t>I</w:t>
      </w:r>
      <w:proofErr w:type="spellEnd"/>
      <w:r w:rsidRPr="00982EFF">
        <w:rPr>
          <w:rFonts w:hint="eastAsia"/>
          <w:lang w:eastAsia="zh-CN" w:bidi="ar-EG"/>
        </w:rPr>
        <w:t>)</w:t>
      </w:r>
      <w:r>
        <w:rPr>
          <w:rFonts w:hint="cs"/>
          <w:i/>
          <w:iCs/>
          <w:rtl/>
          <w:lang w:eastAsia="zh-CN" w:bidi="ar-EG"/>
        </w:rPr>
        <w:t xml:space="preserve"> </w:t>
      </w:r>
      <w:r>
        <w:rPr>
          <w:rFonts w:hint="cs"/>
          <w:rtl/>
          <w:lang w:eastAsia="zh-CN" w:bidi="ar-EG"/>
        </w:rPr>
        <w:t>في نسبة مئوية معينة. وتتمثل هذه الأهداف المقابلة لأداء التردد الراديوي بيانياً في</w:t>
      </w:r>
      <w:r>
        <w:rPr>
          <w:rFonts w:hint="eastAsia"/>
          <w:lang w:eastAsia="zh-CN" w:bidi="ar-EG"/>
        </w:rPr>
        <w:t> </w:t>
      </w:r>
      <w:r>
        <w:rPr>
          <w:rFonts w:hint="cs"/>
          <w:rtl/>
          <w:lang w:eastAsia="zh-CN" w:bidi="ar-EG"/>
        </w:rPr>
        <w:t xml:space="preserve">منحنيات توزيع تراكمي للنسبة </w:t>
      </w:r>
      <w:r>
        <w:rPr>
          <w:rFonts w:hint="eastAsia"/>
          <w:i/>
          <w:iCs/>
          <w:lang w:eastAsia="zh-CN" w:bidi="ar-EG"/>
        </w:rPr>
        <w:t>C/</w:t>
      </w:r>
      <w:r w:rsidRPr="00982EFF">
        <w:rPr>
          <w:rFonts w:hint="eastAsia"/>
          <w:lang w:eastAsia="zh-CN" w:bidi="ar-EG"/>
        </w:rPr>
        <w:t>(</w:t>
      </w:r>
      <w:proofErr w:type="spellStart"/>
      <w:r>
        <w:rPr>
          <w:rFonts w:hint="eastAsia"/>
          <w:i/>
          <w:iCs/>
          <w:lang w:eastAsia="zh-CN" w:bidi="ar-EG"/>
        </w:rPr>
        <w:t>N+</w:t>
      </w:r>
      <w:r w:rsidR="002E736C">
        <w:rPr>
          <w:i/>
          <w:iCs/>
          <w:lang w:eastAsia="zh-CN" w:bidi="ar-EG"/>
        </w:rPr>
        <w:t>I</w:t>
      </w:r>
      <w:proofErr w:type="spellEnd"/>
      <w:r w:rsidRPr="00982EFF">
        <w:rPr>
          <w:rFonts w:hint="eastAsia"/>
          <w:lang w:eastAsia="zh-CN" w:bidi="ar-EG"/>
        </w:rPr>
        <w:t>)</w:t>
      </w:r>
      <w:r>
        <w:rPr>
          <w:rFonts w:hint="cs"/>
          <w:i/>
          <w:iCs/>
          <w:rtl/>
          <w:lang w:eastAsia="zh-CN" w:bidi="ar-EG"/>
        </w:rPr>
        <w:t xml:space="preserve"> </w:t>
      </w:r>
      <w:r>
        <w:rPr>
          <w:rFonts w:hint="cs"/>
          <w:rtl/>
          <w:lang w:eastAsia="zh-CN" w:bidi="ar-EG"/>
        </w:rPr>
        <w:t>من أجل تحديد ما إذا كان التداخل الناجم عن سواتل الخدمة المتنقلة الساتلية</w:t>
      </w:r>
      <w:r>
        <w:rPr>
          <w:rFonts w:hint="eastAsia"/>
          <w:rtl/>
          <w:lang w:eastAsia="zh-CN" w:bidi="ar-EG"/>
        </w:rPr>
        <w:t> </w:t>
      </w:r>
      <w:r>
        <w:rPr>
          <w:rFonts w:hint="cs"/>
          <w:rtl/>
          <w:lang w:eastAsia="zh-CN" w:bidi="ar-EG"/>
        </w:rPr>
        <w:t>مقبولاً.</w:t>
      </w:r>
    </w:p>
    <w:p w:rsidR="007261A5" w:rsidRDefault="007261A5" w:rsidP="007261A5">
      <w:pPr>
        <w:rPr>
          <w:rtl/>
          <w:lang w:eastAsia="zh-CN" w:bidi="ar-EG"/>
        </w:rPr>
      </w:pPr>
      <w:r>
        <w:rPr>
          <w:rFonts w:hint="cs"/>
          <w:rtl/>
          <w:lang w:eastAsia="zh-CN" w:bidi="ar-EG"/>
        </w:rPr>
        <w:t xml:space="preserve">وعلى الرغم من أن الطريقة الواردة في التوصية </w:t>
      </w:r>
      <w:proofErr w:type="spellStart"/>
      <w:r>
        <w:rPr>
          <w:rFonts w:hint="eastAsia"/>
          <w:lang w:eastAsia="zh-CN" w:bidi="ar-EG"/>
        </w:rPr>
        <w:t>ITU</w:t>
      </w:r>
      <w:r>
        <w:rPr>
          <w:lang w:eastAsia="zh-CN" w:bidi="ar-EG"/>
        </w:rPr>
        <w:noBreakHyphen/>
      </w:r>
      <w:r>
        <w:rPr>
          <w:rFonts w:hint="eastAsia"/>
          <w:lang w:eastAsia="zh-CN" w:bidi="ar-EG"/>
        </w:rPr>
        <w:t>R</w:t>
      </w:r>
      <w:proofErr w:type="spellEnd"/>
      <w:r>
        <w:rPr>
          <w:lang w:eastAsia="zh-CN" w:bidi="ar-EG"/>
        </w:rPr>
        <w:t> </w:t>
      </w:r>
      <w:r>
        <w:rPr>
          <w:rFonts w:hint="eastAsia"/>
          <w:lang w:eastAsia="zh-CN" w:bidi="ar-EG"/>
        </w:rPr>
        <w:t>M.</w:t>
      </w:r>
      <w:proofErr w:type="gramStart"/>
      <w:r>
        <w:rPr>
          <w:rFonts w:hint="eastAsia"/>
          <w:lang w:eastAsia="zh-CN" w:bidi="ar-EG"/>
        </w:rPr>
        <w:t>1319</w:t>
      </w:r>
      <w:r>
        <w:rPr>
          <w:rFonts w:hint="cs"/>
          <w:rtl/>
          <w:lang w:eastAsia="zh-CN" w:bidi="ar-EG"/>
        </w:rPr>
        <w:t xml:space="preserve"> تستند إلى محاكاة حاسوبية كبيرة، لكنها سهلة التطبيق نسبياً في البرمجية، لأن جميع الحسابات والمقارنات تجري بالترددات الراديوية.</w:t>
      </w:r>
      <w:proofErr w:type="gramEnd"/>
      <w:r>
        <w:rPr>
          <w:rFonts w:hint="cs"/>
          <w:rtl/>
          <w:lang w:eastAsia="zh-CN" w:bidi="ar-EG"/>
        </w:rPr>
        <w:t xml:space="preserve"> وينبغي استعمال هذه الطريقة في طور التنسيق التفصيلي بين الإدارات، والذي يُشترط أن يتم الشروع به عملاً بالمادة </w:t>
      </w:r>
      <w:r>
        <w:rPr>
          <w:rFonts w:hint="eastAsia"/>
          <w:lang w:eastAsia="zh-CN" w:bidi="ar-EG"/>
        </w:rPr>
        <w:t>9</w:t>
      </w:r>
      <w:r>
        <w:rPr>
          <w:rFonts w:hint="cs"/>
          <w:rtl/>
          <w:lang w:eastAsia="zh-CN" w:bidi="ar-EG"/>
        </w:rPr>
        <w:t xml:space="preserve"> والتذييل </w:t>
      </w:r>
      <w:r>
        <w:rPr>
          <w:rFonts w:hint="eastAsia"/>
          <w:lang w:eastAsia="zh-CN" w:bidi="ar-EG"/>
        </w:rPr>
        <w:t>5</w:t>
      </w:r>
      <w:r>
        <w:rPr>
          <w:rFonts w:hint="cs"/>
          <w:rtl/>
          <w:lang w:eastAsia="zh-CN" w:bidi="ar-EG"/>
        </w:rPr>
        <w:t xml:space="preserve"> من لوائح الراديو ذاتها، من أجل تحديد ما</w:t>
      </w:r>
      <w:r>
        <w:rPr>
          <w:rFonts w:hint="eastAsia"/>
          <w:rtl/>
          <w:lang w:eastAsia="zh-CN" w:bidi="ar-EG"/>
        </w:rPr>
        <w:t> </w:t>
      </w:r>
      <w:r>
        <w:rPr>
          <w:rFonts w:hint="cs"/>
          <w:rtl/>
          <w:lang w:eastAsia="zh-CN" w:bidi="ar-EG"/>
        </w:rPr>
        <w:t>إذا كان التداخل مقبولاً أم لا، مع مراعاة البيانات الفعلية المتوفرة عن أنظمة الخدمة الثابتة وأهداف الأداء وأهداف التيسُّر ذات الصلة التي حددها قطاع الاتصالات الراديوية في الاتحاد.</w:t>
      </w:r>
    </w:p>
    <w:p w:rsidR="007261A5" w:rsidRDefault="007261A5" w:rsidP="007261A5">
      <w:pPr>
        <w:rPr>
          <w:rtl/>
          <w:lang w:eastAsia="zh-CN" w:bidi="ar-EG"/>
        </w:rPr>
      </w:pPr>
      <w:r>
        <w:rPr>
          <w:rFonts w:hint="cs"/>
          <w:rtl/>
          <w:lang w:eastAsia="zh-CN" w:bidi="ar-EG"/>
        </w:rPr>
        <w:t xml:space="preserve">وفي بعض الحالات، قد يكون من الضروري، في طور التنسيق ثنائي الأطراف، أن تتفحص الأطراف المعنية، بعناية أكبر، تأثير التداخل الناجم عن الخدمة المتنقلة الساتلية على أهداف أداء الأنظمة الرقمية للخدمة الساتلية. </w:t>
      </w:r>
      <w:proofErr w:type="gramStart"/>
      <w:r>
        <w:rPr>
          <w:rFonts w:hint="cs"/>
          <w:rtl/>
          <w:lang w:eastAsia="zh-CN" w:bidi="ar-EG"/>
        </w:rPr>
        <w:t>وقد</w:t>
      </w:r>
      <w:proofErr w:type="gramEnd"/>
      <w:r>
        <w:rPr>
          <w:rFonts w:hint="cs"/>
          <w:rtl/>
          <w:lang w:eastAsia="zh-CN" w:bidi="ar-EG"/>
        </w:rPr>
        <w:t xml:space="preserve"> يحدث ذلك عندما لا</w:t>
      </w:r>
      <w:r>
        <w:rPr>
          <w:rFonts w:hint="eastAsia"/>
          <w:rtl/>
          <w:lang w:eastAsia="zh-CN" w:bidi="ar-EG"/>
        </w:rPr>
        <w:t> </w:t>
      </w:r>
      <w:r>
        <w:rPr>
          <w:rFonts w:hint="cs"/>
          <w:rtl/>
          <w:lang w:eastAsia="zh-CN" w:bidi="ar-EG"/>
        </w:rPr>
        <w:t xml:space="preserve">تكون نتائج طريقة المحاكاة الواردة في التوصية </w:t>
      </w:r>
      <w:proofErr w:type="spellStart"/>
      <w:r>
        <w:rPr>
          <w:rFonts w:hint="eastAsia"/>
          <w:lang w:eastAsia="zh-CN" w:bidi="ar-EG"/>
        </w:rPr>
        <w:t>ITU</w:t>
      </w:r>
      <w:r>
        <w:rPr>
          <w:lang w:eastAsia="zh-CN" w:bidi="ar-EG"/>
        </w:rPr>
        <w:noBreakHyphen/>
      </w:r>
      <w:r>
        <w:rPr>
          <w:rFonts w:hint="eastAsia"/>
          <w:lang w:eastAsia="zh-CN" w:bidi="ar-EG"/>
        </w:rPr>
        <w:t>R</w:t>
      </w:r>
      <w:proofErr w:type="spellEnd"/>
      <w:r>
        <w:rPr>
          <w:lang w:eastAsia="zh-CN" w:bidi="ar-EG"/>
        </w:rPr>
        <w:t> </w:t>
      </w:r>
      <w:r>
        <w:rPr>
          <w:rFonts w:hint="eastAsia"/>
          <w:lang w:eastAsia="zh-CN" w:bidi="ar-EG"/>
        </w:rPr>
        <w:t>M.</w:t>
      </w:r>
      <w:proofErr w:type="gramStart"/>
      <w:r>
        <w:rPr>
          <w:rFonts w:hint="eastAsia"/>
          <w:lang w:eastAsia="zh-CN" w:bidi="ar-EG"/>
        </w:rPr>
        <w:t>1319</w:t>
      </w:r>
      <w:r>
        <w:rPr>
          <w:rFonts w:hint="cs"/>
          <w:rtl/>
          <w:lang w:eastAsia="zh-CN" w:bidi="ar-EG"/>
        </w:rPr>
        <w:t xml:space="preserve"> </w:t>
      </w:r>
      <w:proofErr w:type="spellStart"/>
      <w:r>
        <w:rPr>
          <w:rFonts w:hint="cs"/>
          <w:rtl/>
          <w:lang w:eastAsia="zh-CN" w:bidi="ar-EG"/>
        </w:rPr>
        <w:t>آنفة</w:t>
      </w:r>
      <w:proofErr w:type="spellEnd"/>
      <w:r>
        <w:rPr>
          <w:rFonts w:hint="cs"/>
          <w:rtl/>
          <w:lang w:eastAsia="zh-CN" w:bidi="ar-EG"/>
        </w:rPr>
        <w:t xml:space="preserve"> الذكر حاسمة بما يكفي لإنهاء تنسيق الترددات.</w:t>
      </w:r>
      <w:proofErr w:type="gramEnd"/>
    </w:p>
    <w:p w:rsidR="007261A5" w:rsidRPr="00D9149A" w:rsidRDefault="007261A5" w:rsidP="002E736C">
      <w:pPr>
        <w:rPr>
          <w:rtl/>
          <w:lang w:eastAsia="zh-CN" w:bidi="ar-EG"/>
        </w:rPr>
      </w:pPr>
      <w:r>
        <w:rPr>
          <w:rFonts w:hint="cs"/>
          <w:rtl/>
          <w:lang w:eastAsia="zh-CN" w:bidi="ar-EG"/>
        </w:rPr>
        <w:lastRenderedPageBreak/>
        <w:t xml:space="preserve">والغرض من هذا الملحق هو تقديم طرائق من شأنها أن تحوِّل إحصاءات النسبة </w:t>
      </w:r>
      <w:r>
        <w:rPr>
          <w:rFonts w:hint="eastAsia"/>
          <w:i/>
          <w:iCs/>
          <w:lang w:eastAsia="zh-CN" w:bidi="ar-EG"/>
        </w:rPr>
        <w:t>C/</w:t>
      </w:r>
      <w:r w:rsidRPr="00982EFF">
        <w:rPr>
          <w:rFonts w:hint="eastAsia"/>
          <w:lang w:eastAsia="zh-CN" w:bidi="ar-EG"/>
        </w:rPr>
        <w:t>(</w:t>
      </w:r>
      <w:proofErr w:type="spellStart"/>
      <w:r>
        <w:rPr>
          <w:rFonts w:hint="eastAsia"/>
          <w:i/>
          <w:iCs/>
          <w:lang w:eastAsia="zh-CN" w:bidi="ar-EG"/>
        </w:rPr>
        <w:t>N+</w:t>
      </w:r>
      <w:r w:rsidR="002E736C">
        <w:rPr>
          <w:i/>
          <w:iCs/>
          <w:lang w:eastAsia="zh-CN" w:bidi="ar-EG"/>
        </w:rPr>
        <w:t>I</w:t>
      </w:r>
      <w:proofErr w:type="spellEnd"/>
      <w:r w:rsidRPr="00982EFF">
        <w:rPr>
          <w:rFonts w:hint="eastAsia"/>
          <w:lang w:eastAsia="zh-CN" w:bidi="ar-EG"/>
        </w:rPr>
        <w:t>)</w:t>
      </w:r>
      <w:r>
        <w:rPr>
          <w:rFonts w:hint="cs"/>
          <w:i/>
          <w:iCs/>
          <w:rtl/>
          <w:lang w:eastAsia="zh-CN" w:bidi="ar-EG"/>
        </w:rPr>
        <w:t xml:space="preserve"> </w:t>
      </w:r>
      <w:r>
        <w:rPr>
          <w:rFonts w:hint="cs"/>
          <w:rtl/>
          <w:lang w:eastAsia="zh-CN" w:bidi="ar-EG"/>
        </w:rPr>
        <w:t>إلى قياسات أداء للموجات الحاملة الرقمية للخدمة الثابتة في النطاق الأساسي.</w:t>
      </w:r>
    </w:p>
    <w:p w:rsidR="007261A5" w:rsidRPr="002E736C" w:rsidRDefault="007261A5" w:rsidP="002E736C">
      <w:pPr>
        <w:pStyle w:val="Heading1"/>
        <w:rPr>
          <w:rFonts w:ascii="Times New Roman" w:hAnsi="Times New Roman" w:hint="cs"/>
          <w:i/>
          <w:iCs/>
          <w:rtl/>
          <w:lang w:eastAsia="zh-CN" w:bidi="ar-EG"/>
        </w:rPr>
      </w:pPr>
      <w:r w:rsidRPr="002E736C">
        <w:rPr>
          <w:rFonts w:ascii="Times New Roman" w:hAnsi="Times New Roman"/>
        </w:rPr>
        <w:t>2</w:t>
      </w:r>
      <w:r w:rsidRPr="002E736C">
        <w:rPr>
          <w:rFonts w:ascii="Times New Roman" w:hAnsi="Times New Roman"/>
          <w:rtl/>
        </w:rPr>
        <w:tab/>
      </w:r>
      <w:r w:rsidRPr="002E736C">
        <w:rPr>
          <w:rFonts w:ascii="Times New Roman" w:hAnsi="Times New Roman" w:hint="cs"/>
          <w:rtl/>
        </w:rPr>
        <w:t xml:space="preserve">تحويل النسبة </w:t>
      </w:r>
      <w:r w:rsidRPr="002E736C">
        <w:rPr>
          <w:rFonts w:ascii="Times New Roman" w:hAnsi="Times New Roman" w:hint="eastAsia"/>
          <w:i/>
          <w:iCs/>
          <w:lang w:eastAsia="zh-CN"/>
        </w:rPr>
        <w:t>C/</w:t>
      </w:r>
      <w:r w:rsidRPr="002E736C">
        <w:rPr>
          <w:rFonts w:ascii="Times New Roman" w:hAnsi="Times New Roman"/>
          <w:lang w:eastAsia="zh-CN"/>
        </w:rPr>
        <w:t xml:space="preserve"> (</w:t>
      </w:r>
      <w:proofErr w:type="spellStart"/>
      <w:r w:rsidRPr="002E736C">
        <w:rPr>
          <w:rFonts w:ascii="Times New Roman" w:hAnsi="Times New Roman"/>
          <w:i/>
          <w:iCs/>
          <w:lang w:eastAsia="zh-CN"/>
        </w:rPr>
        <w:t>N+</w:t>
      </w:r>
      <w:r w:rsidR="002E736C" w:rsidRPr="002E736C">
        <w:rPr>
          <w:rFonts w:ascii="Times New Roman" w:hAnsi="Times New Roman"/>
          <w:i/>
          <w:iCs/>
          <w:lang w:eastAsia="zh-CN"/>
        </w:rPr>
        <w:t>I</w:t>
      </w:r>
      <w:proofErr w:type="spellEnd"/>
      <w:r w:rsidRPr="002E736C">
        <w:rPr>
          <w:rFonts w:ascii="Times New Roman" w:hAnsi="Times New Roman"/>
          <w:lang w:eastAsia="zh-CN"/>
        </w:rPr>
        <w:t>)</w:t>
      </w:r>
      <w:r w:rsidRPr="002E736C">
        <w:rPr>
          <w:rFonts w:ascii="Times New Roman" w:hAnsi="Times New Roman" w:hint="cs"/>
          <w:rtl/>
          <w:lang w:eastAsia="zh-CN" w:bidi="ar-EG"/>
        </w:rPr>
        <w:t xml:space="preserve"> إلى معدل </w:t>
      </w:r>
      <w:r w:rsidRPr="002E736C">
        <w:rPr>
          <w:rFonts w:ascii="Times New Roman" w:hAnsi="Times New Roman" w:hint="cs"/>
          <w:rtl/>
        </w:rPr>
        <w:t>خطأ</w:t>
      </w:r>
      <w:r w:rsidRPr="002E736C">
        <w:rPr>
          <w:rFonts w:ascii="Times New Roman" w:hAnsi="Times New Roman" w:hint="cs"/>
          <w:rtl/>
          <w:lang w:eastAsia="zh-CN" w:bidi="ar-EG"/>
        </w:rPr>
        <w:t xml:space="preserve"> في البتات</w:t>
      </w:r>
      <w:r w:rsidR="002E736C">
        <w:rPr>
          <w:rFonts w:ascii="Times New Roman" w:hAnsi="Times New Roman" w:hint="cs"/>
          <w:rtl/>
          <w:lang w:eastAsia="zh-CN" w:bidi="ar-EG"/>
        </w:rPr>
        <w:t xml:space="preserve"> </w:t>
      </w:r>
      <w:r w:rsidR="002E736C">
        <w:rPr>
          <w:rFonts w:ascii="Times New Roman" w:hAnsi="Times New Roman"/>
        </w:rPr>
        <w:t>(</w:t>
      </w:r>
      <w:r w:rsidRPr="002E736C">
        <w:rPr>
          <w:rFonts w:ascii="Times New Roman" w:hAnsi="Times New Roman"/>
        </w:rPr>
        <w:t>BER</w:t>
      </w:r>
      <w:r w:rsidR="002E736C">
        <w:rPr>
          <w:rFonts w:ascii="Times New Roman" w:hAnsi="Times New Roman"/>
        </w:rPr>
        <w:t>)</w:t>
      </w:r>
    </w:p>
    <w:p w:rsidR="007261A5" w:rsidRPr="00982EFF" w:rsidRDefault="007261A5" w:rsidP="002E736C">
      <w:pPr>
        <w:rPr>
          <w:rtl/>
          <w:lang w:eastAsia="zh-CN" w:bidi="ar-EG"/>
        </w:rPr>
      </w:pPr>
      <w:r>
        <w:rPr>
          <w:rFonts w:hint="cs"/>
          <w:rtl/>
          <w:lang w:bidi="ar-EG"/>
        </w:rPr>
        <w:t xml:space="preserve">يمكن تحويل النسبة </w:t>
      </w:r>
      <w:r>
        <w:rPr>
          <w:rFonts w:hint="eastAsia"/>
          <w:i/>
          <w:iCs/>
          <w:lang w:eastAsia="zh-CN" w:bidi="ar-EG"/>
        </w:rPr>
        <w:t>C</w:t>
      </w:r>
      <w:r>
        <w:rPr>
          <w:i/>
          <w:iCs/>
          <w:lang w:eastAsia="zh-CN" w:bidi="ar-EG"/>
        </w:rPr>
        <w:t>/</w:t>
      </w:r>
      <w:r>
        <w:rPr>
          <w:lang w:eastAsia="zh-CN" w:bidi="ar-EG"/>
        </w:rPr>
        <w:t>(</w:t>
      </w:r>
      <w:proofErr w:type="spellStart"/>
      <w:r>
        <w:rPr>
          <w:i/>
          <w:iCs/>
          <w:lang w:eastAsia="zh-CN" w:bidi="ar-EG"/>
        </w:rPr>
        <w:t>N+</w:t>
      </w:r>
      <w:r w:rsidR="002E736C">
        <w:rPr>
          <w:i/>
          <w:iCs/>
          <w:lang w:eastAsia="zh-CN" w:bidi="ar-EG"/>
        </w:rPr>
        <w:t>I</w:t>
      </w:r>
      <w:proofErr w:type="spellEnd"/>
      <w:r>
        <w:rPr>
          <w:lang w:eastAsia="zh-CN" w:bidi="ar-EG"/>
        </w:rPr>
        <w:t>)</w:t>
      </w:r>
      <w:r>
        <w:rPr>
          <w:rFonts w:hint="cs"/>
          <w:rtl/>
          <w:lang w:eastAsia="zh-CN" w:bidi="ar-EG"/>
        </w:rPr>
        <w:t xml:space="preserve"> إلى نسبة خطأ في الرموز </w:t>
      </w:r>
      <w:r>
        <w:rPr>
          <w:lang w:eastAsia="zh-CN" w:bidi="ar-EG"/>
        </w:rPr>
        <w:t>(</w:t>
      </w:r>
      <w:r>
        <w:rPr>
          <w:rFonts w:hint="eastAsia"/>
          <w:lang w:eastAsia="zh-CN" w:bidi="ar-EG"/>
        </w:rPr>
        <w:t>SER</w:t>
      </w:r>
      <w:r>
        <w:rPr>
          <w:lang w:eastAsia="zh-CN" w:bidi="ar-EG"/>
        </w:rPr>
        <w:t>)</w:t>
      </w:r>
      <w:r>
        <w:rPr>
          <w:rFonts w:hint="cs"/>
          <w:rtl/>
          <w:lang w:eastAsia="zh-CN" w:bidi="ar-EG"/>
        </w:rPr>
        <w:t xml:space="preserve"> متكافئة باستعمال المعادلات والخطوط البيانية الواردة في</w:t>
      </w:r>
      <w:r>
        <w:rPr>
          <w:rFonts w:hint="eastAsia"/>
          <w:rtl/>
          <w:lang w:eastAsia="zh-CN" w:bidi="ar-EG"/>
        </w:rPr>
        <w:t> </w:t>
      </w:r>
      <w:r>
        <w:rPr>
          <w:rFonts w:hint="cs"/>
          <w:rtl/>
          <w:lang w:eastAsia="zh-CN" w:bidi="ar-EG"/>
        </w:rPr>
        <w:t xml:space="preserve">التوصية </w:t>
      </w:r>
      <w:proofErr w:type="spellStart"/>
      <w:r>
        <w:rPr>
          <w:rFonts w:hint="eastAsia"/>
          <w:lang w:eastAsia="zh-CN" w:bidi="ar-EG"/>
        </w:rPr>
        <w:t>ITU</w:t>
      </w:r>
      <w:r>
        <w:rPr>
          <w:lang w:eastAsia="zh-CN" w:bidi="ar-EG"/>
        </w:rPr>
        <w:noBreakHyphen/>
      </w:r>
      <w:r>
        <w:rPr>
          <w:rFonts w:hint="eastAsia"/>
          <w:lang w:eastAsia="zh-CN" w:bidi="ar-EG"/>
        </w:rPr>
        <w:t>R</w:t>
      </w:r>
      <w:proofErr w:type="spellEnd"/>
      <w:r>
        <w:rPr>
          <w:lang w:eastAsia="zh-CN" w:bidi="ar-EG"/>
        </w:rPr>
        <w:t> </w:t>
      </w:r>
      <w:r>
        <w:rPr>
          <w:rFonts w:hint="eastAsia"/>
          <w:lang w:eastAsia="zh-CN" w:bidi="ar-EG"/>
        </w:rPr>
        <w:t>SF</w:t>
      </w:r>
      <w:r>
        <w:rPr>
          <w:lang w:eastAsia="zh-CN" w:bidi="ar-EG"/>
        </w:rPr>
        <w:t>.</w:t>
      </w:r>
      <w:r>
        <w:rPr>
          <w:rFonts w:hint="eastAsia"/>
          <w:lang w:eastAsia="zh-CN" w:bidi="ar-EG"/>
        </w:rPr>
        <w:t>766</w:t>
      </w:r>
      <w:r>
        <w:rPr>
          <w:rFonts w:hint="cs"/>
          <w:rtl/>
          <w:lang w:eastAsia="zh-CN" w:bidi="ar-EG"/>
        </w:rPr>
        <w:t xml:space="preserve">. وعلى سبيل المثال، بالنسبة إلى موجة حاملة بتشكيل </w:t>
      </w:r>
      <w:r w:rsidRPr="00F97C77">
        <w:rPr>
          <w:rFonts w:hint="eastAsia"/>
          <w:i/>
          <w:iCs/>
          <w:lang w:eastAsia="zh-CN" w:bidi="ar-EG"/>
        </w:rPr>
        <w:t>M</w:t>
      </w:r>
      <w:r>
        <w:rPr>
          <w:rFonts w:hint="eastAsia"/>
          <w:lang w:eastAsia="zh-CN" w:bidi="ar-EG"/>
        </w:rPr>
        <w:t>-</w:t>
      </w:r>
      <w:proofErr w:type="spellStart"/>
      <w:r>
        <w:rPr>
          <w:rFonts w:hint="eastAsia"/>
          <w:lang w:eastAsia="zh-CN" w:bidi="ar-EG"/>
        </w:rPr>
        <w:t>PSK</w:t>
      </w:r>
      <w:proofErr w:type="spellEnd"/>
      <w:r>
        <w:rPr>
          <w:rFonts w:hint="cs"/>
          <w:rtl/>
          <w:lang w:eastAsia="zh-CN" w:bidi="ar-EG"/>
        </w:rPr>
        <w:t xml:space="preserve"> ينتج:</w:t>
      </w:r>
    </w:p>
    <w:p w:rsidR="007261A5" w:rsidRPr="008C09F7" w:rsidRDefault="007261A5" w:rsidP="007261A5">
      <w:pPr>
        <w:pStyle w:val="Equation"/>
        <w:rPr>
          <w:rtl/>
          <w:lang w:bidi="ar-EG"/>
        </w:rPr>
      </w:pPr>
      <w:r w:rsidRPr="00726166">
        <w:tab/>
      </w:r>
      <w:r w:rsidRPr="00744CE0">
        <w:rPr>
          <w:position w:val="-30"/>
        </w:rPr>
        <w:object w:dxaOrig="3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75pt" o:ole="">
            <v:imagedata r:id="rId14" o:title=""/>
          </v:shape>
          <o:OLEObject Type="Embed" ProgID="Equation.3" ShapeID="_x0000_i1025" DrawAspect="Content" ObjectID="_1338116874" r:id="rId15"/>
        </w:object>
      </w:r>
      <w:r w:rsidRPr="00726166">
        <w:tab/>
        <w:t>(1)</w:t>
      </w:r>
    </w:p>
    <w:p w:rsidR="007261A5" w:rsidRDefault="007261A5" w:rsidP="007261A5">
      <w:pPr>
        <w:rPr>
          <w:rtl/>
          <w:lang w:bidi="ar-EG"/>
        </w:rPr>
      </w:pPr>
      <w:proofErr w:type="gramStart"/>
      <w:r w:rsidRPr="008C09F7">
        <w:rPr>
          <w:rtl/>
          <w:lang w:bidi="ar-EG"/>
        </w:rPr>
        <w:t>حيث</w:t>
      </w:r>
      <w:proofErr w:type="gramEnd"/>
      <w:r w:rsidRPr="008C09F7">
        <w:rPr>
          <w:rtl/>
          <w:lang w:bidi="ar-EG"/>
        </w:rPr>
        <w:t>:</w:t>
      </w:r>
    </w:p>
    <w:p w:rsidR="007261A5" w:rsidRPr="00DE4950" w:rsidRDefault="007261A5" w:rsidP="00AA775C">
      <w:pPr>
        <w:pStyle w:val="Equationlegend"/>
        <w:rPr>
          <w:lang w:bidi="ar-EG"/>
        </w:rPr>
      </w:pPr>
      <w:r w:rsidRPr="00DE4950">
        <w:rPr>
          <w:i/>
          <w:rtl/>
          <w:lang w:bidi="ar-EG"/>
        </w:rPr>
        <w:tab/>
      </w:r>
      <w:r w:rsidR="00AA775C">
        <w:rPr>
          <w:rFonts w:ascii="Symbol" w:hAnsi="Symbol"/>
        </w:rPr>
        <w:t></w:t>
      </w:r>
      <w:r>
        <w:rPr>
          <w:rFonts w:ascii="Symbol" w:hAnsi="Symbol"/>
        </w:rPr>
        <w:t></w:t>
      </w:r>
      <w:r w:rsidRPr="00726166">
        <w:rPr>
          <w:i/>
          <w:iCs/>
          <w:position w:val="-4"/>
          <w:sz w:val="16"/>
        </w:rPr>
        <w:t>b</w:t>
      </w:r>
      <w:r>
        <w:rPr>
          <w:rFonts w:hint="cs"/>
          <w:rtl/>
          <w:lang w:bidi="ar-EG"/>
        </w:rPr>
        <w:t xml:space="preserve"> </w:t>
      </w:r>
      <w:r w:rsidR="00AA775C">
        <w:rPr>
          <w:lang w:bidi="ar-EG"/>
        </w:rPr>
        <w:t>=</w:t>
      </w:r>
      <w:r w:rsidRPr="00726166">
        <w:rPr>
          <w:rFonts w:ascii="Tms Rmn" w:hAnsi="Tms Rmn"/>
        </w:rPr>
        <w:tab/>
      </w:r>
      <w:r w:rsidRPr="00726166">
        <w:t>[</w:t>
      </w:r>
      <w:r w:rsidRPr="00726166">
        <w:rPr>
          <w:i/>
          <w:iCs/>
        </w:rPr>
        <w:t>C</w:t>
      </w:r>
      <w:proofErr w:type="gramStart"/>
      <w:r w:rsidRPr="00726166">
        <w:t>/(</w:t>
      </w:r>
      <w:proofErr w:type="gramEnd"/>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w:t>
      </w:r>
      <w:r w:rsidRPr="00726166">
        <w:rPr>
          <w:i/>
          <w:iCs/>
        </w:rPr>
        <w:t>B</w:t>
      </w:r>
      <w:r w:rsidRPr="00726166">
        <w:t>/</w:t>
      </w:r>
      <w:r w:rsidRPr="00726166">
        <w:rPr>
          <w:i/>
          <w:iCs/>
        </w:rPr>
        <w:t>R</w:t>
      </w:r>
      <w:r w:rsidRPr="00726166">
        <w:rPr>
          <w:rFonts w:ascii="Tms Rmn" w:hAnsi="Tms Rmn"/>
          <w:sz w:val="4"/>
        </w:rPr>
        <w:t> </w:t>
      </w:r>
      <w:r w:rsidRPr="00726166">
        <w:t>)</w:t>
      </w:r>
      <w:r>
        <w:t xml:space="preserve"> =</w:t>
      </w:r>
      <w:r w:rsidRPr="00F97C77">
        <w:rPr>
          <w:i/>
          <w:iCs/>
        </w:rPr>
        <w:t xml:space="preserve"> </w:t>
      </w:r>
      <w:r w:rsidRPr="00726166">
        <w:rPr>
          <w:i/>
          <w:iCs/>
        </w:rPr>
        <w:t>E</w:t>
      </w:r>
      <w:r w:rsidRPr="00726166">
        <w:rPr>
          <w:i/>
          <w:iCs/>
          <w:position w:val="-4"/>
          <w:sz w:val="16"/>
        </w:rPr>
        <w:t>b</w:t>
      </w:r>
      <w:r w:rsidRPr="00726166">
        <w:rPr>
          <w:rFonts w:ascii="Tms Rmn" w:hAnsi="Tms Rmn"/>
          <w:sz w:val="4"/>
        </w:rPr>
        <w:t> </w:t>
      </w:r>
      <w:r w:rsidRPr="00726166">
        <w:t>/(</w:t>
      </w:r>
      <w:r w:rsidRPr="00726166">
        <w:rPr>
          <w:i/>
          <w:iCs/>
        </w:rPr>
        <w:t>N</w:t>
      </w:r>
      <w:r w:rsidRPr="00726166">
        <w:rPr>
          <w:position w:val="-4"/>
          <w:sz w:val="16"/>
        </w:rPr>
        <w:t>0</w:t>
      </w:r>
      <w:r w:rsidRPr="00726166">
        <w:t> </w:t>
      </w:r>
      <w:r>
        <w:rPr>
          <w:rFonts w:ascii="Symbol" w:hAnsi="Symbol"/>
        </w:rPr>
        <w:t></w:t>
      </w:r>
      <w:r w:rsidRPr="00726166">
        <w:t> </w:t>
      </w:r>
      <w:r w:rsidRPr="00726166">
        <w:rPr>
          <w:i/>
          <w:iCs/>
        </w:rPr>
        <w:t>I</w:t>
      </w:r>
      <w:r w:rsidRPr="00726166">
        <w:rPr>
          <w:position w:val="-4"/>
          <w:sz w:val="16"/>
        </w:rPr>
        <w:t>0</w:t>
      </w:r>
      <w:r w:rsidRPr="00726166">
        <w:t>)</w:t>
      </w:r>
      <w:r>
        <w:rPr>
          <w:rFonts w:hint="cs"/>
          <w:rtl/>
          <w:lang w:bidi="ar-EG"/>
        </w:rPr>
        <w:t xml:space="preserve"> (نسبة رقمية)</w:t>
      </w:r>
    </w:p>
    <w:p w:rsidR="007261A5" w:rsidRPr="00DE4950" w:rsidRDefault="007261A5" w:rsidP="007261A5">
      <w:pPr>
        <w:pStyle w:val="Equationlegend"/>
        <w:rPr>
          <w:lang w:bidi="ar-EG"/>
        </w:rPr>
      </w:pPr>
      <w:r w:rsidRPr="00DE4950">
        <w:rPr>
          <w:rtl/>
          <w:lang w:bidi="ar-EG"/>
        </w:rPr>
        <w:tab/>
      </w:r>
      <w:r>
        <w:rPr>
          <w:rFonts w:hint="eastAsia"/>
          <w:i/>
          <w:iCs/>
          <w:lang w:eastAsia="zh-CN" w:bidi="ar-EG"/>
        </w:rPr>
        <w:t>B</w:t>
      </w:r>
      <w:r w:rsidRPr="00DE4950">
        <w:rPr>
          <w:rtl/>
          <w:lang w:bidi="ar-EG"/>
        </w:rPr>
        <w:t>:</w:t>
      </w:r>
      <w:r w:rsidRPr="00DE4950">
        <w:rPr>
          <w:rtl/>
          <w:lang w:bidi="ar-EG"/>
        </w:rPr>
        <w:tab/>
      </w:r>
      <w:r>
        <w:rPr>
          <w:rFonts w:hint="cs"/>
          <w:rtl/>
          <w:lang w:bidi="ar-EG"/>
        </w:rPr>
        <w:t>عرض نطاق الضوضاء في مستقبِل الخدمة الثابتة</w:t>
      </w:r>
    </w:p>
    <w:p w:rsidR="007261A5" w:rsidRDefault="007261A5" w:rsidP="007261A5">
      <w:pPr>
        <w:pStyle w:val="Equationlegend"/>
        <w:rPr>
          <w:rtl/>
          <w:lang w:bidi="ar-EG"/>
        </w:rPr>
      </w:pPr>
      <w:r w:rsidRPr="00DE4950">
        <w:rPr>
          <w:rtl/>
          <w:lang w:bidi="ar-EG"/>
        </w:rPr>
        <w:tab/>
      </w:r>
      <w:r>
        <w:rPr>
          <w:i/>
          <w:lang w:bidi="ar-EG"/>
        </w:rPr>
        <w:t>R</w:t>
      </w:r>
      <w:r>
        <w:rPr>
          <w:rtl/>
          <w:lang w:bidi="ar-EG"/>
        </w:rPr>
        <w:t>:</w:t>
      </w:r>
      <w:r>
        <w:rPr>
          <w:rtl/>
          <w:lang w:bidi="ar-EG"/>
        </w:rPr>
        <w:tab/>
      </w:r>
      <w:r>
        <w:rPr>
          <w:rFonts w:hint="cs"/>
          <w:rtl/>
          <w:lang w:bidi="ar-EG"/>
        </w:rPr>
        <w:t>معدل البتات</w:t>
      </w:r>
    </w:p>
    <w:p w:rsidR="007261A5" w:rsidRPr="00DE4950" w:rsidRDefault="007261A5" w:rsidP="007261A5">
      <w:pPr>
        <w:pStyle w:val="Equationlegend"/>
        <w:rPr>
          <w:rtl/>
          <w:lang w:bidi="ar-EG"/>
        </w:rPr>
      </w:pPr>
      <w:r w:rsidRPr="00DE4950">
        <w:rPr>
          <w:rtl/>
          <w:lang w:bidi="ar-EG"/>
        </w:rPr>
        <w:tab/>
      </w:r>
      <w:r>
        <w:rPr>
          <w:i/>
          <w:iCs/>
          <w:lang w:bidi="ar-EG"/>
        </w:rPr>
        <w:t>M</w:t>
      </w:r>
      <w:r>
        <w:rPr>
          <w:rtl/>
          <w:lang w:bidi="ar-EG"/>
        </w:rPr>
        <w:t>:</w:t>
      </w:r>
      <w:r>
        <w:rPr>
          <w:rtl/>
          <w:lang w:bidi="ar-EG"/>
        </w:rPr>
        <w:tab/>
      </w:r>
      <w:r>
        <w:rPr>
          <w:rFonts w:hint="cs"/>
          <w:rtl/>
          <w:lang w:bidi="ar-EG"/>
        </w:rPr>
        <w:t>عدد الحالات</w:t>
      </w:r>
      <w:r w:rsidR="00AA775C">
        <w:rPr>
          <w:rFonts w:hint="cs"/>
          <w:rtl/>
          <w:lang w:bidi="ar-EG"/>
        </w:rPr>
        <w:t>.</w:t>
      </w:r>
    </w:p>
    <w:p w:rsidR="007261A5" w:rsidRPr="00D41C18" w:rsidRDefault="007261A5" w:rsidP="007261A5">
      <w:pPr>
        <w:pStyle w:val="Equationlegend"/>
        <w:rPr>
          <w:rtl/>
          <w:lang w:eastAsia="zh-CN" w:bidi="ar-EG"/>
        </w:rPr>
      </w:pPr>
      <w:proofErr w:type="gramStart"/>
      <w:r>
        <w:rPr>
          <w:rFonts w:hint="cs"/>
          <w:rtl/>
          <w:lang w:bidi="ar-EG"/>
        </w:rPr>
        <w:t>يمكن</w:t>
      </w:r>
      <w:proofErr w:type="gramEnd"/>
      <w:r>
        <w:rPr>
          <w:rFonts w:hint="cs"/>
          <w:rtl/>
          <w:lang w:bidi="ar-EG"/>
        </w:rPr>
        <w:t xml:space="preserve"> تحويل النسبة </w:t>
      </w:r>
      <w:r>
        <w:rPr>
          <w:rFonts w:hint="eastAsia"/>
          <w:lang w:eastAsia="zh-CN" w:bidi="ar-EG"/>
        </w:rPr>
        <w:t>SER</w:t>
      </w:r>
      <w:r>
        <w:rPr>
          <w:rFonts w:hint="cs"/>
          <w:rtl/>
          <w:lang w:eastAsia="zh-CN" w:bidi="ar-EG"/>
        </w:rPr>
        <w:t xml:space="preserve"> إلى المعدل </w:t>
      </w:r>
      <w:r>
        <w:rPr>
          <w:rFonts w:hint="eastAsia"/>
          <w:lang w:eastAsia="zh-CN" w:bidi="ar-EG"/>
        </w:rPr>
        <w:t>BER</w:t>
      </w:r>
      <w:r>
        <w:rPr>
          <w:rFonts w:hint="cs"/>
          <w:rtl/>
          <w:lang w:eastAsia="zh-CN" w:bidi="ar-EG"/>
        </w:rPr>
        <w:t xml:space="preserve"> بافتراض أن </w:t>
      </w:r>
      <w:r w:rsidRPr="00726166">
        <w:rPr>
          <w:i/>
          <w:iCs/>
        </w:rPr>
        <w:t>SER</w:t>
      </w:r>
      <w:r w:rsidRPr="00726166">
        <w:t>/log</w:t>
      </w:r>
      <w:r w:rsidRPr="00726166">
        <w:rPr>
          <w:position w:val="-4"/>
          <w:sz w:val="16"/>
        </w:rPr>
        <w:t>2</w:t>
      </w:r>
      <w:r w:rsidRPr="00726166">
        <w:t>(</w:t>
      </w:r>
      <w:r w:rsidRPr="00726166">
        <w:rPr>
          <w:i/>
          <w:iCs/>
        </w:rPr>
        <w:t>M</w:t>
      </w:r>
      <w:r w:rsidRPr="00726166">
        <w:rPr>
          <w:rFonts w:ascii="Tms Rmn" w:hAnsi="Tms Rmn"/>
          <w:sz w:val="8"/>
        </w:rPr>
        <w:t> </w:t>
      </w:r>
      <w:r w:rsidRPr="00726166">
        <w:t>)</w:t>
      </w:r>
      <w:r>
        <w:t xml:space="preserve"> = </w:t>
      </w:r>
      <w:r w:rsidRPr="00726166">
        <w:rPr>
          <w:i/>
          <w:iCs/>
        </w:rPr>
        <w:t>BER</w:t>
      </w:r>
      <w:r>
        <w:rPr>
          <w:rFonts w:hint="cs"/>
          <w:rtl/>
          <w:lang w:eastAsia="zh-CN" w:bidi="ar-EG"/>
        </w:rPr>
        <w:t>.</w:t>
      </w:r>
    </w:p>
    <w:p w:rsidR="007261A5" w:rsidRPr="00E64645" w:rsidRDefault="007261A5" w:rsidP="007261A5">
      <w:pPr>
        <w:pStyle w:val="Heading1"/>
        <w:rPr>
          <w:rtl/>
        </w:rPr>
      </w:pPr>
      <w:r w:rsidRPr="00E64645">
        <w:t>3</w:t>
      </w:r>
      <w:r>
        <w:rPr>
          <w:rtl/>
        </w:rPr>
        <w:tab/>
      </w:r>
      <w:r>
        <w:rPr>
          <w:rFonts w:hint="cs"/>
          <w:rtl/>
        </w:rPr>
        <w:t>أهداف أداء أخرى</w:t>
      </w:r>
    </w:p>
    <w:p w:rsidR="007261A5" w:rsidRDefault="007261A5" w:rsidP="007261A5">
      <w:pPr>
        <w:rPr>
          <w:rtl/>
          <w:lang w:eastAsia="zh-CN" w:bidi="ar-EG"/>
        </w:rPr>
      </w:pPr>
      <w:r>
        <w:rPr>
          <w:rFonts w:hint="cs"/>
          <w:rtl/>
          <w:lang w:bidi="ar-EG"/>
        </w:rPr>
        <w:t xml:space="preserve">فيما يلي </w:t>
      </w:r>
      <w:proofErr w:type="gramStart"/>
      <w:r>
        <w:rPr>
          <w:rFonts w:hint="cs"/>
          <w:rtl/>
          <w:lang w:bidi="ar-EG"/>
        </w:rPr>
        <w:t>الأهداف</w:t>
      </w:r>
      <w:proofErr w:type="gramEnd"/>
      <w:r>
        <w:rPr>
          <w:rFonts w:hint="cs"/>
          <w:rtl/>
          <w:lang w:bidi="ar-EG"/>
        </w:rPr>
        <w:t xml:space="preserve"> الأخرى للأداء الرقمي للخدمة الثابتة (إضافة إلى المعدل </w:t>
      </w:r>
      <w:r>
        <w:rPr>
          <w:rFonts w:hint="eastAsia"/>
          <w:lang w:eastAsia="zh-CN" w:bidi="ar-EG"/>
        </w:rPr>
        <w:t>BER</w:t>
      </w:r>
      <w:r>
        <w:rPr>
          <w:rFonts w:hint="cs"/>
          <w:rtl/>
          <w:lang w:eastAsia="zh-CN" w:bidi="ar-EG"/>
        </w:rPr>
        <w:t>):</w:t>
      </w:r>
    </w:p>
    <w:p w:rsidR="007261A5" w:rsidRDefault="007261A5" w:rsidP="007261A5">
      <w:pPr>
        <w:pStyle w:val="enumlev1"/>
        <w:rPr>
          <w:rtl/>
          <w:lang w:eastAsia="zh-CN"/>
        </w:rPr>
      </w:pPr>
      <w:r>
        <w:rPr>
          <w:rFonts w:hint="cs"/>
          <w:rtl/>
          <w:lang w:eastAsia="zh-CN"/>
        </w:rPr>
        <w:t>-</w:t>
      </w:r>
      <w:r>
        <w:rPr>
          <w:rFonts w:hint="cs"/>
          <w:rtl/>
          <w:lang w:eastAsia="zh-CN"/>
        </w:rPr>
        <w:tab/>
        <w:t>عدم التيسُّر؛</w:t>
      </w:r>
    </w:p>
    <w:p w:rsidR="007261A5" w:rsidRDefault="007261A5" w:rsidP="007261A5">
      <w:pPr>
        <w:pStyle w:val="enumlev1"/>
        <w:rPr>
          <w:rtl/>
          <w:lang w:eastAsia="zh-CN"/>
        </w:rPr>
      </w:pPr>
      <w:r>
        <w:rPr>
          <w:rFonts w:hint="cs"/>
          <w:rtl/>
          <w:lang w:eastAsia="zh-CN"/>
        </w:rPr>
        <w:t>-</w:t>
      </w:r>
      <w:r>
        <w:rPr>
          <w:rFonts w:hint="cs"/>
          <w:rtl/>
          <w:lang w:eastAsia="zh-CN"/>
        </w:rPr>
        <w:tab/>
        <w:t xml:space="preserve">نسبة الخطأ في الثواني </w:t>
      </w:r>
      <w:r>
        <w:rPr>
          <w:lang w:eastAsia="zh-CN"/>
        </w:rPr>
        <w:t>(</w:t>
      </w:r>
      <w:proofErr w:type="spellStart"/>
      <w:r>
        <w:rPr>
          <w:rFonts w:hint="eastAsia"/>
          <w:lang w:eastAsia="zh-CN"/>
        </w:rPr>
        <w:t>ESR</w:t>
      </w:r>
      <w:proofErr w:type="spellEnd"/>
      <w:r>
        <w:rPr>
          <w:lang w:eastAsia="zh-CN"/>
        </w:rPr>
        <w:t>)</w:t>
      </w:r>
      <w:r>
        <w:rPr>
          <w:rFonts w:hint="cs"/>
          <w:rtl/>
          <w:lang w:eastAsia="zh-CN"/>
        </w:rPr>
        <w:t>؛</w:t>
      </w:r>
    </w:p>
    <w:p w:rsidR="007261A5" w:rsidRDefault="007261A5" w:rsidP="007261A5">
      <w:pPr>
        <w:pStyle w:val="enumlev1"/>
        <w:rPr>
          <w:rtl/>
          <w:lang w:eastAsia="zh-CN"/>
        </w:rPr>
      </w:pPr>
      <w:r>
        <w:rPr>
          <w:rFonts w:hint="cs"/>
          <w:rtl/>
          <w:lang w:eastAsia="zh-CN"/>
        </w:rPr>
        <w:t>-</w:t>
      </w:r>
      <w:r>
        <w:rPr>
          <w:rFonts w:hint="cs"/>
          <w:rtl/>
          <w:lang w:eastAsia="zh-CN"/>
        </w:rPr>
        <w:tab/>
        <w:t xml:space="preserve">نسبة الخطأ الشديد في الثواني </w:t>
      </w:r>
      <w:r>
        <w:rPr>
          <w:lang w:eastAsia="zh-CN"/>
        </w:rPr>
        <w:t>(</w:t>
      </w:r>
      <w:proofErr w:type="spellStart"/>
      <w:r>
        <w:rPr>
          <w:rFonts w:hint="eastAsia"/>
          <w:lang w:eastAsia="zh-CN"/>
        </w:rPr>
        <w:t>SE</w:t>
      </w:r>
      <w:r>
        <w:rPr>
          <w:lang w:eastAsia="zh-CN"/>
        </w:rPr>
        <w:t>S</w:t>
      </w:r>
      <w:r>
        <w:rPr>
          <w:rFonts w:hint="eastAsia"/>
          <w:lang w:eastAsia="zh-CN"/>
        </w:rPr>
        <w:t>R</w:t>
      </w:r>
      <w:proofErr w:type="spellEnd"/>
      <w:r>
        <w:rPr>
          <w:lang w:eastAsia="zh-CN"/>
        </w:rPr>
        <w:t>)</w:t>
      </w:r>
      <w:r>
        <w:rPr>
          <w:rFonts w:hint="cs"/>
          <w:rtl/>
          <w:lang w:eastAsia="zh-CN"/>
        </w:rPr>
        <w:t>؛</w:t>
      </w:r>
    </w:p>
    <w:p w:rsidR="007261A5" w:rsidRDefault="007261A5" w:rsidP="007261A5">
      <w:pPr>
        <w:pStyle w:val="enumlev1"/>
        <w:rPr>
          <w:rtl/>
          <w:lang w:eastAsia="zh-CN"/>
        </w:rPr>
      </w:pPr>
      <w:r>
        <w:rPr>
          <w:rFonts w:hint="cs"/>
          <w:rtl/>
          <w:lang w:eastAsia="zh-CN"/>
        </w:rPr>
        <w:t>-</w:t>
      </w:r>
      <w:r>
        <w:rPr>
          <w:rFonts w:hint="cs"/>
          <w:rtl/>
          <w:lang w:eastAsia="zh-CN"/>
        </w:rPr>
        <w:tab/>
        <w:t xml:space="preserve">معدل الخطأ في </w:t>
      </w:r>
      <w:proofErr w:type="spellStart"/>
      <w:r>
        <w:rPr>
          <w:rFonts w:hint="cs"/>
          <w:rtl/>
          <w:lang w:eastAsia="zh-CN"/>
        </w:rPr>
        <w:t>الفدر</w:t>
      </w:r>
      <w:proofErr w:type="spellEnd"/>
      <w:r>
        <w:rPr>
          <w:rFonts w:hint="cs"/>
          <w:rtl/>
          <w:lang w:eastAsia="zh-CN"/>
        </w:rPr>
        <w:t xml:space="preserve"> المتبقية </w:t>
      </w:r>
      <w:r>
        <w:rPr>
          <w:lang w:eastAsia="zh-CN"/>
        </w:rPr>
        <w:t>(</w:t>
      </w:r>
      <w:proofErr w:type="spellStart"/>
      <w:r>
        <w:rPr>
          <w:rFonts w:hint="eastAsia"/>
          <w:lang w:eastAsia="zh-CN"/>
        </w:rPr>
        <w:t>BBER</w:t>
      </w:r>
      <w:proofErr w:type="spellEnd"/>
      <w:r>
        <w:rPr>
          <w:lang w:eastAsia="zh-CN"/>
        </w:rPr>
        <w:t>)</w:t>
      </w:r>
      <w:r>
        <w:rPr>
          <w:rFonts w:hint="cs"/>
          <w:rtl/>
          <w:lang w:eastAsia="zh-CN"/>
        </w:rPr>
        <w:t>.</w:t>
      </w:r>
    </w:p>
    <w:p w:rsidR="007261A5" w:rsidRDefault="007261A5" w:rsidP="007261A5">
      <w:pPr>
        <w:rPr>
          <w:rtl/>
          <w:lang w:bidi="ar-EG"/>
        </w:rPr>
      </w:pPr>
      <w:r>
        <w:rPr>
          <w:rFonts w:hint="cs"/>
          <w:rtl/>
          <w:lang w:bidi="ar-EG"/>
        </w:rPr>
        <w:t xml:space="preserve">ويتطلب التقدير الدقيق لهذه القياسات مراقبة متواصلة لأداء نظام الخدمة الثابتة. </w:t>
      </w:r>
      <w:proofErr w:type="gramStart"/>
      <w:r>
        <w:rPr>
          <w:rFonts w:hint="cs"/>
          <w:rtl/>
          <w:lang w:bidi="ar-EG"/>
        </w:rPr>
        <w:t>ويعني</w:t>
      </w:r>
      <w:proofErr w:type="gramEnd"/>
      <w:r>
        <w:rPr>
          <w:rFonts w:hint="cs"/>
          <w:rtl/>
          <w:lang w:bidi="ar-EG"/>
        </w:rPr>
        <w:t xml:space="preserve"> ذلك في حالة المحاكاة أن يكون الفاصل الزمني صغيراً جداً، أي بحدود جزء من الألف من الثانية. وقد يكون ذلك غير ممكن في برمجية تحاكي التداخل الذي يسببه نظام الخدمة المتنقلة الساتلية غير المستقر بالنسبة إلى الأرض في مستقبِلات الخدمة الثابتة، بسبب ضرورة نمذجة التنوعات أيضاً للأجل الطويل، علماً بأن وقت التشغيل قد لا يسمح بذلك.</w:t>
      </w:r>
    </w:p>
    <w:p w:rsidR="007261A5" w:rsidRDefault="007261A5" w:rsidP="007261A5">
      <w:pPr>
        <w:rPr>
          <w:rFonts w:hint="cs"/>
          <w:rtl/>
          <w:lang w:eastAsia="zh-CN" w:bidi="ar-EG"/>
        </w:rPr>
      </w:pPr>
      <w:r>
        <w:rPr>
          <w:rFonts w:hint="cs"/>
          <w:rtl/>
          <w:lang w:bidi="ar-EG"/>
        </w:rPr>
        <w:t xml:space="preserve">ولهذه الأسباب يُقترح تقييم قياسات الأداء سابقة الذكر استناداً إلى طريقة القيم المتوسطة، أي انطلاقاً من افتراض أن المعدل </w:t>
      </w:r>
      <w:r>
        <w:rPr>
          <w:rFonts w:hint="eastAsia"/>
          <w:lang w:eastAsia="zh-CN" w:bidi="ar-EG"/>
        </w:rPr>
        <w:t>BER</w:t>
      </w:r>
      <w:r>
        <w:rPr>
          <w:rFonts w:hint="cs"/>
          <w:rtl/>
          <w:lang w:eastAsia="zh-CN" w:bidi="ar-EG"/>
        </w:rPr>
        <w:t xml:space="preserve"> ثابت بين عيِّنتين مختلفتين زمنياً. وعلاوة على ذلك يُفترض أن توزيع الأخطاء في البتات متساوٍ عبر الزمن. وقد تعطي هذه الطريقة تقديرات حذرة، نظراً لأن أخطاء البتات ستتوزع على أقصى عدد من الفدرات (انظر الفقرة </w:t>
      </w:r>
      <w:r>
        <w:rPr>
          <w:rFonts w:hint="eastAsia"/>
          <w:lang w:eastAsia="zh-CN" w:bidi="ar-EG"/>
        </w:rPr>
        <w:t>2.3</w:t>
      </w:r>
      <w:r>
        <w:rPr>
          <w:rFonts w:hint="cs"/>
          <w:rtl/>
          <w:lang w:eastAsia="zh-CN" w:bidi="ar-EG"/>
        </w:rPr>
        <w:t xml:space="preserve"> للحصول على تعريف الفدرة</w:t>
      </w:r>
      <w:proofErr w:type="gramStart"/>
      <w:r>
        <w:rPr>
          <w:rFonts w:hint="cs"/>
          <w:rtl/>
          <w:lang w:eastAsia="zh-CN" w:bidi="ar-EG"/>
        </w:rPr>
        <w:t>)؛</w:t>
      </w:r>
      <w:proofErr w:type="gramEnd"/>
      <w:r>
        <w:rPr>
          <w:rFonts w:hint="cs"/>
          <w:rtl/>
          <w:lang w:eastAsia="zh-CN" w:bidi="ar-EG"/>
        </w:rPr>
        <w:t xml:space="preserve"> وقد يؤدي مزيد من التنوع لجمع الأخطاء في البتات إلى عدد أقل من الفدرات المتأثرة (بافتراض أن العدد الإجمالي للأخطاء في البتات معروف). وستعرض الفقرات التالية طرائق </w:t>
      </w:r>
      <w:proofErr w:type="gramStart"/>
      <w:r>
        <w:rPr>
          <w:rFonts w:hint="cs"/>
          <w:rtl/>
          <w:lang w:eastAsia="zh-CN" w:bidi="ar-EG"/>
        </w:rPr>
        <w:t>يمكن</w:t>
      </w:r>
      <w:proofErr w:type="gramEnd"/>
      <w:r>
        <w:rPr>
          <w:rFonts w:hint="cs"/>
          <w:rtl/>
          <w:lang w:eastAsia="zh-CN" w:bidi="ar-EG"/>
        </w:rPr>
        <w:t xml:space="preserve"> استعمالها لإجراء هذا التقييم.</w:t>
      </w:r>
    </w:p>
    <w:p w:rsidR="007261A5" w:rsidRPr="00E67A02" w:rsidRDefault="00AA775C" w:rsidP="00AA775C">
      <w:pPr>
        <w:pStyle w:val="Heading2"/>
        <w:rPr>
          <w:rtl/>
          <w:lang w:eastAsia="zh-CN" w:bidi="ar-EG"/>
        </w:rPr>
      </w:pPr>
      <w:r>
        <w:rPr>
          <w:lang w:eastAsia="zh-CN" w:bidi="ar-EG"/>
        </w:rPr>
        <w:lastRenderedPageBreak/>
        <w:t>1</w:t>
      </w:r>
      <w:r w:rsidR="007261A5">
        <w:rPr>
          <w:rFonts w:hint="eastAsia"/>
          <w:lang w:eastAsia="zh-CN" w:bidi="ar-EG"/>
        </w:rPr>
        <w:t>.</w:t>
      </w:r>
      <w:r>
        <w:rPr>
          <w:lang w:eastAsia="zh-CN" w:bidi="ar-EG"/>
        </w:rPr>
        <w:t>3</w:t>
      </w:r>
      <w:r w:rsidR="007261A5">
        <w:rPr>
          <w:rFonts w:hint="cs"/>
          <w:rtl/>
          <w:lang w:eastAsia="zh-CN" w:bidi="ar-EG"/>
        </w:rPr>
        <w:tab/>
        <w:t>عدم التيسُّر</w:t>
      </w:r>
    </w:p>
    <w:p w:rsidR="007261A5" w:rsidRDefault="007261A5" w:rsidP="002E736C">
      <w:pPr>
        <w:keepNext/>
        <w:rPr>
          <w:rtl/>
          <w:lang w:eastAsia="zh-CN" w:bidi="ar-EG"/>
        </w:rPr>
      </w:pPr>
      <w:r>
        <w:rPr>
          <w:rtl/>
          <w:lang w:bidi="ar-EG"/>
        </w:rPr>
        <w:t>ت</w:t>
      </w:r>
      <w:r>
        <w:rPr>
          <w:rFonts w:hint="cs"/>
          <w:rtl/>
          <w:lang w:bidi="ar-EG"/>
        </w:rPr>
        <w:t xml:space="preserve">عرّف التوصية </w:t>
      </w:r>
      <w:r>
        <w:rPr>
          <w:rFonts w:hint="eastAsia"/>
          <w:lang w:eastAsia="zh-CN" w:bidi="ar-EG"/>
        </w:rPr>
        <w:t>ITU-R</w:t>
      </w:r>
      <w:r>
        <w:rPr>
          <w:lang w:eastAsia="zh-CN" w:bidi="ar-EG"/>
        </w:rPr>
        <w:t xml:space="preserve"> F.557</w:t>
      </w:r>
      <w:r>
        <w:rPr>
          <w:rFonts w:hint="cs"/>
          <w:rtl/>
          <w:lang w:eastAsia="zh-CN" w:bidi="ar-EG"/>
        </w:rPr>
        <w:t xml:space="preserve"> عدم التيسُّر في الوصلات الرقمية للخدمة الثابتة على النحو التالي:</w:t>
      </w:r>
    </w:p>
    <w:p w:rsidR="007261A5" w:rsidRDefault="007261A5" w:rsidP="007261A5">
      <w:pPr>
        <w:ind w:leftChars="386" w:left="849"/>
        <w:rPr>
          <w:rtl/>
          <w:lang w:eastAsia="zh-CN" w:bidi="ar-EG"/>
        </w:rPr>
      </w:pPr>
      <w:r>
        <w:rPr>
          <w:rFonts w:hint="cs"/>
          <w:rtl/>
          <w:lang w:eastAsia="zh-CN" w:bidi="ar-EG"/>
        </w:rPr>
        <w:t xml:space="preserve">"تبدأ فترة عدم التيسُّر عند بداية فترة عشر </w:t>
      </w:r>
      <w:proofErr w:type="gramStart"/>
      <w:r>
        <w:rPr>
          <w:rFonts w:hint="cs"/>
          <w:rtl/>
          <w:lang w:eastAsia="zh-CN" w:bidi="ar-EG"/>
        </w:rPr>
        <w:t>ثوان</w:t>
      </w:r>
      <w:proofErr w:type="gramEnd"/>
      <w:r>
        <w:rPr>
          <w:rFonts w:hint="cs"/>
          <w:rtl/>
          <w:lang w:eastAsia="zh-CN" w:bidi="ar-EG"/>
        </w:rPr>
        <w:t xml:space="preserve"> شديدة الأخطاء </w:t>
      </w:r>
      <w:r>
        <w:rPr>
          <w:rFonts w:hint="eastAsia"/>
          <w:lang w:eastAsia="zh-CN" w:bidi="ar-EG"/>
        </w:rPr>
        <w:t>（SES）</w:t>
      </w:r>
      <w:r>
        <w:rPr>
          <w:rFonts w:hint="cs"/>
          <w:rtl/>
          <w:lang w:eastAsia="zh-CN" w:bidi="ar-EG"/>
        </w:rPr>
        <w:t xml:space="preserve">متتالية، في اتجاه واحد على الأقل للإرسال. وتعتبر فترة العشر </w:t>
      </w:r>
      <w:proofErr w:type="gramStart"/>
      <w:r>
        <w:rPr>
          <w:rFonts w:hint="cs"/>
          <w:rtl/>
          <w:lang w:eastAsia="zh-CN" w:bidi="ar-EG"/>
        </w:rPr>
        <w:t>ثوان</w:t>
      </w:r>
      <w:proofErr w:type="gramEnd"/>
      <w:r>
        <w:rPr>
          <w:rFonts w:hint="cs"/>
          <w:rtl/>
          <w:lang w:eastAsia="zh-CN" w:bidi="ar-EG"/>
        </w:rPr>
        <w:t xml:space="preserve"> هذه فترة عدم تيسُّر. وللحصول على تعريف </w:t>
      </w:r>
      <w:r>
        <w:rPr>
          <w:rFonts w:hint="eastAsia"/>
          <w:lang w:eastAsia="zh-CN" w:bidi="ar-EG"/>
        </w:rPr>
        <w:t>SES</w:t>
      </w:r>
      <w:r>
        <w:rPr>
          <w:lang w:eastAsia="zh-CN" w:bidi="ar-EG"/>
        </w:rPr>
        <w:t xml:space="preserve"> </w:t>
      </w:r>
      <w:r>
        <w:rPr>
          <w:rFonts w:hint="cs"/>
          <w:rtl/>
          <w:lang w:eastAsia="zh-CN" w:bidi="ar-EG"/>
        </w:rPr>
        <w:t xml:space="preserve"> يرجى الرجوع إلى التوصيتين الصادرتين عن قطاع تقييس الاتصالات </w:t>
      </w:r>
      <w:r>
        <w:rPr>
          <w:rFonts w:hint="eastAsia"/>
          <w:lang w:eastAsia="zh-CN" w:bidi="ar-EG"/>
        </w:rPr>
        <w:t>G</w:t>
      </w:r>
      <w:r>
        <w:rPr>
          <w:lang w:eastAsia="zh-CN" w:bidi="ar-EG"/>
        </w:rPr>
        <w:t>.</w:t>
      </w:r>
      <w:proofErr w:type="gramStart"/>
      <w:r>
        <w:rPr>
          <w:rFonts w:hint="eastAsia"/>
          <w:lang w:eastAsia="zh-CN" w:bidi="ar-EG"/>
        </w:rPr>
        <w:t>821</w:t>
      </w:r>
      <w:r>
        <w:rPr>
          <w:rFonts w:hint="cs"/>
          <w:rtl/>
          <w:lang w:eastAsia="zh-CN" w:bidi="ar-EG"/>
        </w:rPr>
        <w:t xml:space="preserve"> و</w:t>
      </w:r>
      <w:r>
        <w:rPr>
          <w:rFonts w:hint="eastAsia"/>
          <w:lang w:eastAsia="zh-CN" w:bidi="ar-EG"/>
        </w:rPr>
        <w:t>G</w:t>
      </w:r>
      <w:r>
        <w:rPr>
          <w:lang w:eastAsia="zh-CN" w:bidi="ar-EG"/>
        </w:rPr>
        <w:t>.</w:t>
      </w:r>
      <w:r>
        <w:rPr>
          <w:rFonts w:hint="eastAsia"/>
          <w:lang w:eastAsia="zh-CN" w:bidi="ar-EG"/>
        </w:rPr>
        <w:t>826</w:t>
      </w:r>
      <w:r>
        <w:rPr>
          <w:rFonts w:hint="cs"/>
          <w:rtl/>
          <w:lang w:eastAsia="zh-CN" w:bidi="ar-EG"/>
        </w:rPr>
        <w:t>.</w:t>
      </w:r>
      <w:proofErr w:type="gramEnd"/>
      <w:r>
        <w:rPr>
          <w:rFonts w:hint="cs"/>
          <w:rtl/>
          <w:lang w:eastAsia="zh-CN" w:bidi="ar-EG"/>
        </w:rPr>
        <w:t xml:space="preserve"> </w:t>
      </w:r>
    </w:p>
    <w:p w:rsidR="007261A5" w:rsidRPr="00B37ACE" w:rsidRDefault="007261A5" w:rsidP="007261A5">
      <w:pPr>
        <w:ind w:leftChars="386" w:left="849"/>
        <w:rPr>
          <w:rtl/>
          <w:lang w:eastAsia="zh-CN" w:bidi="ar-EG"/>
        </w:rPr>
      </w:pPr>
      <w:r>
        <w:rPr>
          <w:rFonts w:hint="cs"/>
          <w:rtl/>
          <w:lang w:eastAsia="zh-CN" w:bidi="ar-EG"/>
        </w:rPr>
        <w:t xml:space="preserve">وتبدأ فترة تيسُّر جديدة عند بداية </w:t>
      </w:r>
      <w:r>
        <w:rPr>
          <w:rFonts w:hint="eastAsia"/>
          <w:lang w:eastAsia="zh-CN" w:bidi="ar-EG"/>
        </w:rPr>
        <w:t>10</w:t>
      </w:r>
      <w:r>
        <w:rPr>
          <w:rFonts w:hint="cs"/>
          <w:rtl/>
          <w:lang w:eastAsia="zh-CN" w:bidi="ar-EG"/>
        </w:rPr>
        <w:t xml:space="preserve"> ثوان متتالية خالية من ثوان شديدة الأخطاء في اتجاهي الإرسال. وتشكل الثواني العشر </w:t>
      </w:r>
      <w:proofErr w:type="gramStart"/>
      <w:r>
        <w:rPr>
          <w:rFonts w:hint="cs"/>
          <w:rtl/>
          <w:lang w:eastAsia="zh-CN" w:bidi="ar-EG"/>
        </w:rPr>
        <w:t>هذه</w:t>
      </w:r>
      <w:proofErr w:type="gramEnd"/>
      <w:r>
        <w:rPr>
          <w:rFonts w:hint="cs"/>
          <w:rtl/>
          <w:lang w:eastAsia="zh-CN" w:bidi="ar-EG"/>
        </w:rPr>
        <w:t xml:space="preserve"> جزءاً من التيسُّر. وللحصول على تعريف الثواني شديدة الأخطاء، يرجى الرجوع إلى التوصيتين </w:t>
      </w:r>
      <w:proofErr w:type="spellStart"/>
      <w:r>
        <w:rPr>
          <w:rFonts w:hint="eastAsia"/>
          <w:lang w:eastAsia="zh-CN" w:bidi="ar-EG"/>
        </w:rPr>
        <w:t>ITU</w:t>
      </w:r>
      <w:r>
        <w:rPr>
          <w:lang w:eastAsia="zh-CN" w:bidi="ar-EG"/>
        </w:rPr>
        <w:noBreakHyphen/>
      </w:r>
      <w:r>
        <w:rPr>
          <w:rFonts w:hint="eastAsia"/>
          <w:lang w:eastAsia="zh-CN" w:bidi="ar-EG"/>
        </w:rPr>
        <w:t>T</w:t>
      </w:r>
      <w:proofErr w:type="spellEnd"/>
      <w:r>
        <w:rPr>
          <w:lang w:eastAsia="zh-CN" w:bidi="ar-EG"/>
        </w:rPr>
        <w:t> </w:t>
      </w:r>
      <w:r>
        <w:rPr>
          <w:rFonts w:hint="eastAsia"/>
          <w:lang w:eastAsia="zh-CN" w:bidi="ar-EG"/>
        </w:rPr>
        <w:t>G</w:t>
      </w:r>
      <w:r>
        <w:rPr>
          <w:lang w:eastAsia="zh-CN" w:bidi="ar-EG"/>
        </w:rPr>
        <w:t>.</w:t>
      </w:r>
      <w:proofErr w:type="gramStart"/>
      <w:r>
        <w:rPr>
          <w:rFonts w:hint="eastAsia"/>
          <w:lang w:eastAsia="zh-CN" w:bidi="ar-EG"/>
        </w:rPr>
        <w:t>821</w:t>
      </w:r>
      <w:r>
        <w:rPr>
          <w:rFonts w:hint="cs"/>
          <w:rtl/>
          <w:lang w:eastAsia="zh-CN" w:bidi="ar-EG"/>
        </w:rPr>
        <w:t xml:space="preserve"> و</w:t>
      </w:r>
      <w:proofErr w:type="spellStart"/>
      <w:r>
        <w:rPr>
          <w:rFonts w:hint="eastAsia"/>
          <w:lang w:eastAsia="zh-CN" w:bidi="ar-EG"/>
        </w:rPr>
        <w:t>ITU</w:t>
      </w:r>
      <w:r>
        <w:rPr>
          <w:lang w:eastAsia="zh-CN" w:bidi="ar-EG"/>
        </w:rPr>
        <w:noBreakHyphen/>
      </w:r>
      <w:r>
        <w:rPr>
          <w:rFonts w:hint="eastAsia"/>
          <w:lang w:eastAsia="zh-CN" w:bidi="ar-EG"/>
        </w:rPr>
        <w:t>T</w:t>
      </w:r>
      <w:proofErr w:type="spellEnd"/>
      <w:r>
        <w:rPr>
          <w:lang w:eastAsia="zh-CN" w:bidi="ar-EG"/>
        </w:rPr>
        <w:t> </w:t>
      </w:r>
      <w:r>
        <w:rPr>
          <w:rFonts w:hint="eastAsia"/>
          <w:lang w:eastAsia="zh-CN" w:bidi="ar-EG"/>
        </w:rPr>
        <w:t>G</w:t>
      </w:r>
      <w:r>
        <w:rPr>
          <w:lang w:eastAsia="zh-CN" w:bidi="ar-EG"/>
        </w:rPr>
        <w:t>.</w:t>
      </w:r>
      <w:r>
        <w:rPr>
          <w:rFonts w:hint="eastAsia"/>
          <w:lang w:eastAsia="zh-CN" w:bidi="ar-EG"/>
        </w:rPr>
        <w:t>82</w:t>
      </w:r>
      <w:r>
        <w:rPr>
          <w:lang w:eastAsia="zh-CN" w:bidi="ar-EG"/>
        </w:rPr>
        <w:t>6</w:t>
      </w:r>
      <w:r>
        <w:rPr>
          <w:rFonts w:hint="cs"/>
          <w:rtl/>
          <w:lang w:eastAsia="zh-CN" w:bidi="ar-EG"/>
        </w:rPr>
        <w:t xml:space="preserve"> ذات الصلة".</w:t>
      </w:r>
      <w:proofErr w:type="gramEnd"/>
    </w:p>
    <w:p w:rsidR="007261A5" w:rsidRPr="00647AD2" w:rsidRDefault="007261A5" w:rsidP="007261A5">
      <w:pPr>
        <w:rPr>
          <w:rtl/>
          <w:lang w:eastAsia="zh-CN" w:bidi="ar-EG"/>
        </w:rPr>
      </w:pPr>
      <w:proofErr w:type="gramStart"/>
      <w:r>
        <w:rPr>
          <w:rFonts w:hint="cs"/>
          <w:rtl/>
          <w:lang w:bidi="ar-EG"/>
        </w:rPr>
        <w:t>ونظراً</w:t>
      </w:r>
      <w:proofErr w:type="gramEnd"/>
      <w:r>
        <w:rPr>
          <w:rFonts w:hint="cs"/>
          <w:rtl/>
          <w:lang w:bidi="ar-EG"/>
        </w:rPr>
        <w:t xml:space="preserve"> للاستناد إلى فرضية أن المعلومة المتوفرة الوحيدة هي دالة قوة احتمال النسبة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w:t>
      </w:r>
      <w:r>
        <w:rPr>
          <w:rFonts w:hint="cs"/>
          <w:rtl/>
        </w:rPr>
        <w:t xml:space="preserve">، يستحسن استعمال طريقة مبسطة هنا. ولذا يتم </w:t>
      </w:r>
      <w:proofErr w:type="gramStart"/>
      <w:r>
        <w:rPr>
          <w:rFonts w:hint="cs"/>
          <w:rtl/>
        </w:rPr>
        <w:t>تقدير</w:t>
      </w:r>
      <w:proofErr w:type="gramEnd"/>
      <w:r>
        <w:rPr>
          <w:rFonts w:hint="cs"/>
          <w:rtl/>
        </w:rPr>
        <w:t xml:space="preserve"> عدم التيسُّر باعتباره النسبة المئوية من الوقت التي يتجاوز خلالها المعدل </w:t>
      </w:r>
      <w:r>
        <w:rPr>
          <w:rFonts w:hint="eastAsia"/>
          <w:lang w:eastAsia="zh-CN"/>
        </w:rPr>
        <w:t>BER</w:t>
      </w:r>
      <w:r>
        <w:rPr>
          <w:rFonts w:hint="cs"/>
          <w:rtl/>
          <w:lang w:eastAsia="zh-CN" w:bidi="ar-EG"/>
        </w:rPr>
        <w:t xml:space="preserve"> النسبة </w:t>
      </w:r>
      <w:r>
        <w:rPr>
          <w:vertAlign w:val="superscript"/>
        </w:rPr>
        <w:t>3-</w:t>
      </w:r>
      <w:r w:rsidRPr="00726166">
        <w:t>10</w:t>
      </w:r>
      <w:r>
        <w:t> × 1</w:t>
      </w:r>
      <w:r>
        <w:rPr>
          <w:rFonts w:hint="cs"/>
          <w:rtl/>
          <w:lang w:eastAsia="zh-CN" w:bidi="ar-EG"/>
        </w:rPr>
        <w:t xml:space="preserve">. ويكون عدم التيسُّر </w:t>
      </w:r>
      <w:r w:rsidRPr="00726166">
        <w:rPr>
          <w:i/>
          <w:iCs/>
        </w:rPr>
        <w:t>T</w:t>
      </w:r>
      <w:r w:rsidRPr="00726166">
        <w:rPr>
          <w:i/>
          <w:iCs/>
          <w:position w:val="-4"/>
          <w:sz w:val="16"/>
        </w:rPr>
        <w:t>U</w:t>
      </w:r>
      <w:r w:rsidRPr="00726166">
        <w:t xml:space="preserve"> (s)</w:t>
      </w:r>
      <w:r>
        <w:rPr>
          <w:rFonts w:hint="cs"/>
          <w:rtl/>
          <w:lang w:eastAsia="zh-CN" w:bidi="ar-EG"/>
        </w:rPr>
        <w:t xml:space="preserve"> عندئذ:</w:t>
      </w:r>
    </w:p>
    <w:p w:rsidR="007261A5" w:rsidRDefault="007261A5" w:rsidP="007261A5">
      <w:pPr>
        <w:pStyle w:val="Equation"/>
        <w:rPr>
          <w:rtl/>
          <w:lang w:bidi="ar-EG"/>
        </w:rPr>
      </w:pPr>
      <w:r w:rsidRPr="00726166">
        <w:tab/>
      </w:r>
      <w:r w:rsidRPr="00BC2F3E">
        <w:rPr>
          <w:position w:val="-32"/>
        </w:rPr>
        <w:object w:dxaOrig="1520" w:dyaOrig="760">
          <v:shape id="_x0000_i1026" type="#_x0000_t75" style="width:76.5pt;height:38.25pt" o:ole="">
            <v:imagedata r:id="rId16" o:title=""/>
          </v:shape>
          <o:OLEObject Type="Embed" ProgID="Equation.3" ShapeID="_x0000_i1026" DrawAspect="Content" ObjectID="_1338116875" r:id="rId17"/>
        </w:object>
      </w:r>
      <w:r w:rsidRPr="00726166">
        <w:tab/>
        <w:t>(2)</w:t>
      </w:r>
    </w:p>
    <w:p w:rsidR="007261A5" w:rsidRDefault="007261A5" w:rsidP="007261A5">
      <w:pPr>
        <w:rPr>
          <w:rtl/>
          <w:lang w:bidi="ar-EG"/>
        </w:rPr>
      </w:pPr>
      <w:proofErr w:type="gramStart"/>
      <w:r>
        <w:rPr>
          <w:rFonts w:hint="cs"/>
          <w:rtl/>
          <w:lang w:bidi="ar-EG"/>
        </w:rPr>
        <w:t>حيث</w:t>
      </w:r>
      <w:proofErr w:type="gramEnd"/>
      <w:r>
        <w:rPr>
          <w:rFonts w:hint="cs"/>
          <w:rtl/>
          <w:lang w:bidi="ar-EG"/>
        </w:rPr>
        <w:t>:</w:t>
      </w:r>
    </w:p>
    <w:p w:rsidR="007261A5" w:rsidRDefault="007261A5" w:rsidP="007261A5">
      <w:pPr>
        <w:pStyle w:val="Equationlegend"/>
        <w:rPr>
          <w:rtl/>
          <w:lang w:eastAsia="zh-CN" w:bidi="ar-EG"/>
        </w:rPr>
      </w:pPr>
      <w:r>
        <w:rPr>
          <w:rFonts w:hint="cs"/>
          <w:rtl/>
          <w:lang w:bidi="ar-EG"/>
        </w:rPr>
        <w:tab/>
      </w:r>
      <w:proofErr w:type="gramStart"/>
      <w:r w:rsidRPr="00726166">
        <w:rPr>
          <w:i/>
          <w:iCs/>
        </w:rPr>
        <w:t>N</w:t>
      </w:r>
      <w:r w:rsidRPr="00726166">
        <w:rPr>
          <w:i/>
          <w:iCs/>
          <w:position w:val="-4"/>
          <w:sz w:val="16"/>
        </w:rPr>
        <w:t>s</w:t>
      </w:r>
      <w:r w:rsidRPr="00726166">
        <w:rPr>
          <w:rFonts w:ascii="Tms Rmn" w:hAnsi="Tms Rmn"/>
          <w:sz w:val="12"/>
        </w:rPr>
        <w:t> </w:t>
      </w:r>
      <w:r>
        <w:rPr>
          <w:rFonts w:ascii="Tms Rmn" w:hAnsi="Tms Rmn" w:hint="cs"/>
          <w:sz w:val="12"/>
          <w:rtl/>
        </w:rPr>
        <w:t>:</w:t>
      </w:r>
      <w:proofErr w:type="gramEnd"/>
      <w:r>
        <w:rPr>
          <w:rFonts w:ascii="Tms Rmn" w:hAnsi="Tms Rmn" w:hint="cs"/>
          <w:sz w:val="12"/>
          <w:rtl/>
        </w:rPr>
        <w:tab/>
        <w:t>إجمالي وقت المحاكاة</w:t>
      </w:r>
      <w:r>
        <w:rPr>
          <w:rFonts w:ascii="Tms Rmn" w:hAnsi="Tms Rmn" w:hint="cs"/>
          <w:sz w:val="12"/>
          <w:rtl/>
          <w:lang w:bidi="ar-EG"/>
        </w:rPr>
        <w:t xml:space="preserve"> </w:t>
      </w:r>
      <w:r w:rsidRPr="00647AD2">
        <w:rPr>
          <w:rFonts w:ascii="Tms Rmn" w:hAnsi="Tms Rmn" w:hint="eastAsia"/>
          <w:szCs w:val="22"/>
          <w:lang w:eastAsia="zh-CN" w:bidi="ar-EG"/>
        </w:rPr>
        <w:t>(S)</w:t>
      </w:r>
    </w:p>
    <w:p w:rsidR="007261A5" w:rsidRDefault="007261A5" w:rsidP="007261A5">
      <w:pPr>
        <w:pStyle w:val="Equationlegend"/>
        <w:rPr>
          <w:i/>
          <w:iCs/>
          <w:rtl/>
          <w:lang w:eastAsia="zh-CN" w:bidi="ar-EG"/>
        </w:rPr>
      </w:pPr>
      <w:r>
        <w:rPr>
          <w:rFonts w:hint="cs"/>
          <w:rtl/>
          <w:lang w:eastAsia="zh-CN" w:bidi="ar-EG"/>
        </w:rPr>
        <w:tab/>
      </w:r>
      <w:proofErr w:type="spellStart"/>
      <w:proofErr w:type="gramStart"/>
      <w:r w:rsidRPr="00726166">
        <w:rPr>
          <w:i/>
          <w:iCs/>
        </w:rPr>
        <w:t>pdf</w:t>
      </w:r>
      <w:r w:rsidRPr="00726166">
        <w:rPr>
          <w:i/>
          <w:iCs/>
          <w:position w:val="-4"/>
          <w:sz w:val="16"/>
        </w:rPr>
        <w:t>i</w:t>
      </w:r>
      <w:proofErr w:type="spellEnd"/>
      <w:proofErr w:type="gramEnd"/>
      <w:r>
        <w:rPr>
          <w:rFonts w:hint="cs"/>
          <w:rtl/>
          <w:lang w:eastAsia="zh-CN" w:bidi="ar-EG"/>
        </w:rPr>
        <w:t>:</w:t>
      </w:r>
      <w:r>
        <w:rPr>
          <w:rFonts w:hint="cs"/>
          <w:rtl/>
          <w:lang w:eastAsia="zh-CN" w:bidi="ar-EG"/>
        </w:rPr>
        <w:tab/>
        <w:t xml:space="preserve">دالة قوة الاحتمال المحسوبة للنسبة </w:t>
      </w:r>
      <w:r>
        <w:rPr>
          <w:rFonts w:hint="eastAsia"/>
          <w:i/>
          <w:iCs/>
          <w:lang w:eastAsia="zh-CN" w:bidi="ar-EG"/>
        </w:rPr>
        <w:t>C/</w:t>
      </w:r>
      <w:r w:rsidRPr="00647AD2">
        <w:rPr>
          <w:rFonts w:hint="eastAsia"/>
          <w:lang w:eastAsia="zh-CN" w:bidi="ar-EG"/>
        </w:rPr>
        <w:t>(</w:t>
      </w:r>
      <w:proofErr w:type="spellStart"/>
      <w:r>
        <w:rPr>
          <w:rFonts w:hint="eastAsia"/>
          <w:i/>
          <w:iCs/>
          <w:lang w:eastAsia="zh-CN" w:bidi="ar-EG"/>
        </w:rPr>
        <w:t>N+</w:t>
      </w:r>
      <w:r w:rsidR="002E736C">
        <w:rPr>
          <w:i/>
          <w:iCs/>
          <w:lang w:eastAsia="zh-CN" w:bidi="ar-EG"/>
        </w:rPr>
        <w:t>I</w:t>
      </w:r>
      <w:proofErr w:type="spellEnd"/>
      <w:r w:rsidRPr="00647AD2">
        <w:rPr>
          <w:rFonts w:hint="eastAsia"/>
          <w:lang w:eastAsia="zh-CN" w:bidi="ar-EG"/>
        </w:rPr>
        <w:t>)</w:t>
      </w:r>
    </w:p>
    <w:p w:rsidR="007261A5" w:rsidRPr="00647AD2" w:rsidRDefault="007261A5" w:rsidP="002E736C">
      <w:pPr>
        <w:pStyle w:val="Equationlegend"/>
        <w:rPr>
          <w:rtl/>
          <w:lang w:eastAsia="zh-CN" w:bidi="ar-EG"/>
        </w:rPr>
      </w:pPr>
      <w:r>
        <w:rPr>
          <w:rFonts w:hint="cs"/>
          <w:i/>
          <w:iCs/>
          <w:rtl/>
          <w:lang w:eastAsia="zh-CN" w:bidi="ar-EG"/>
        </w:rPr>
        <w:tab/>
      </w:r>
      <w:proofErr w:type="gramStart"/>
      <w:r w:rsidRPr="00726166">
        <w:rPr>
          <w:i/>
          <w:iCs/>
        </w:rPr>
        <w:t>a</w:t>
      </w:r>
      <w:proofErr w:type="gramEnd"/>
      <w:r>
        <w:rPr>
          <w:rFonts w:hint="cs"/>
          <w:i/>
          <w:iCs/>
          <w:rtl/>
          <w:lang w:eastAsia="zh-CN" w:bidi="ar-EG"/>
        </w:rPr>
        <w:t>:</w:t>
      </w:r>
      <w:r>
        <w:rPr>
          <w:rFonts w:hint="cs"/>
          <w:i/>
          <w:iCs/>
          <w:rtl/>
          <w:lang w:eastAsia="zh-CN" w:bidi="ar-EG"/>
        </w:rPr>
        <w:tab/>
      </w:r>
      <w:r>
        <w:rPr>
          <w:rFonts w:hint="cs"/>
          <w:rtl/>
          <w:lang w:eastAsia="zh-CN" w:bidi="ar-EG"/>
        </w:rPr>
        <w:t xml:space="preserve">القيمة </w:t>
      </w:r>
      <w:r>
        <w:rPr>
          <w:rFonts w:hint="eastAsia"/>
          <w:i/>
          <w:iCs/>
          <w:lang w:eastAsia="zh-CN" w:bidi="ar-EG"/>
        </w:rPr>
        <w:t>C/</w:t>
      </w:r>
      <w:r w:rsidRPr="00647AD2">
        <w:rPr>
          <w:rFonts w:hint="eastAsia"/>
          <w:lang w:eastAsia="zh-CN" w:bidi="ar-EG"/>
        </w:rPr>
        <w:t>(</w:t>
      </w:r>
      <w:proofErr w:type="spellStart"/>
      <w:r>
        <w:rPr>
          <w:rFonts w:hint="eastAsia"/>
          <w:i/>
          <w:iCs/>
          <w:lang w:eastAsia="zh-CN" w:bidi="ar-EG"/>
        </w:rPr>
        <w:t>N+</w:t>
      </w:r>
      <w:r w:rsidR="002E736C">
        <w:rPr>
          <w:i/>
          <w:iCs/>
          <w:lang w:eastAsia="zh-CN" w:bidi="ar-EG"/>
        </w:rPr>
        <w:t>I</w:t>
      </w:r>
      <w:proofErr w:type="spellEnd"/>
      <w:r w:rsidRPr="00647AD2">
        <w:rPr>
          <w:rFonts w:hint="eastAsia"/>
          <w:lang w:eastAsia="zh-CN" w:bidi="ar-EG"/>
        </w:rPr>
        <w:t>)</w:t>
      </w:r>
      <w:r>
        <w:rPr>
          <w:rFonts w:hint="cs"/>
          <w:b/>
          <w:bCs/>
          <w:rtl/>
          <w:lang w:eastAsia="zh-CN" w:bidi="ar-EG"/>
        </w:rPr>
        <w:t xml:space="preserve"> </w:t>
      </w:r>
      <w:r w:rsidRPr="00647AD2">
        <w:rPr>
          <w:rFonts w:hint="cs"/>
          <w:rtl/>
          <w:lang w:eastAsia="zh-CN" w:bidi="ar-EG"/>
        </w:rPr>
        <w:t>الأصغر في التوزيع</w:t>
      </w:r>
    </w:p>
    <w:p w:rsidR="007261A5" w:rsidRPr="00094EC1" w:rsidRDefault="007261A5" w:rsidP="007261A5">
      <w:pPr>
        <w:pStyle w:val="Equationlegend"/>
        <w:rPr>
          <w:rtl/>
          <w:lang w:eastAsia="zh-CN" w:bidi="ar-EG"/>
        </w:rPr>
      </w:pPr>
      <w:r>
        <w:rPr>
          <w:rFonts w:hint="cs"/>
          <w:rtl/>
          <w:lang w:eastAsia="zh-CN" w:bidi="ar-EG"/>
        </w:rPr>
        <w:tab/>
      </w:r>
      <w:proofErr w:type="gramStart"/>
      <w:r w:rsidRPr="00726166">
        <w:rPr>
          <w:i/>
          <w:iCs/>
        </w:rPr>
        <w:t>x</w:t>
      </w:r>
      <w:proofErr w:type="gramEnd"/>
      <w:r>
        <w:rPr>
          <w:rFonts w:hint="cs"/>
          <w:i/>
          <w:iCs/>
          <w:rtl/>
          <w:lang w:eastAsia="zh-CN" w:bidi="ar-EG"/>
        </w:rPr>
        <w:t>:</w:t>
      </w:r>
      <w:r>
        <w:rPr>
          <w:rFonts w:hint="cs"/>
          <w:i/>
          <w:iCs/>
          <w:rtl/>
          <w:lang w:eastAsia="zh-CN" w:bidi="ar-EG"/>
        </w:rPr>
        <w:tab/>
      </w:r>
      <w:r>
        <w:rPr>
          <w:rFonts w:hint="cs"/>
          <w:rtl/>
          <w:lang w:eastAsia="zh-CN" w:bidi="ar-EG"/>
        </w:rPr>
        <w:t xml:space="preserve">القيمة </w:t>
      </w:r>
      <w:r>
        <w:rPr>
          <w:rFonts w:hint="eastAsia"/>
          <w:i/>
          <w:iCs/>
          <w:lang w:eastAsia="zh-CN" w:bidi="ar-EG"/>
        </w:rPr>
        <w:t>C/</w:t>
      </w:r>
      <w:r w:rsidRPr="00647AD2">
        <w:rPr>
          <w:rFonts w:hint="eastAsia"/>
          <w:lang w:eastAsia="zh-CN" w:bidi="ar-EG"/>
        </w:rPr>
        <w:t>(</w:t>
      </w:r>
      <w:proofErr w:type="spellStart"/>
      <w:r>
        <w:rPr>
          <w:rFonts w:hint="eastAsia"/>
          <w:i/>
          <w:iCs/>
          <w:lang w:eastAsia="zh-CN" w:bidi="ar-EG"/>
        </w:rPr>
        <w:t>N+</w:t>
      </w:r>
      <w:r w:rsidR="002E736C">
        <w:rPr>
          <w:i/>
          <w:iCs/>
          <w:lang w:eastAsia="zh-CN" w:bidi="ar-EG"/>
        </w:rPr>
        <w:t>I</w:t>
      </w:r>
      <w:proofErr w:type="spellEnd"/>
      <w:r w:rsidRPr="00647AD2">
        <w:rPr>
          <w:rFonts w:hint="eastAsia"/>
          <w:lang w:eastAsia="zh-CN" w:bidi="ar-EG"/>
        </w:rPr>
        <w:t>)</w:t>
      </w:r>
      <w:r>
        <w:rPr>
          <w:rFonts w:hint="cs"/>
          <w:rtl/>
          <w:lang w:eastAsia="zh-CN" w:bidi="ar-EG"/>
        </w:rPr>
        <w:t xml:space="preserve"> المقابلة للمعدل</w:t>
      </w:r>
      <w:r>
        <w:rPr>
          <w:rFonts w:hint="cs"/>
          <w:rtl/>
          <w:lang w:eastAsia="zh-CN"/>
        </w:rPr>
        <w:t xml:space="preserve"> </w:t>
      </w:r>
      <w:r w:rsidRPr="00726166">
        <w:t>BER</w:t>
      </w:r>
      <w:r>
        <w:rPr>
          <w:rFonts w:hint="cs"/>
          <w:rtl/>
          <w:lang w:eastAsia="zh-CN" w:bidi="ar-EG"/>
        </w:rPr>
        <w:t xml:space="preserve"> = </w:t>
      </w:r>
      <w:r>
        <w:rPr>
          <w:vertAlign w:val="superscript"/>
        </w:rPr>
        <w:t>3-</w:t>
      </w:r>
      <w:r w:rsidRPr="00726166">
        <w:t>10</w:t>
      </w:r>
      <w:r>
        <w:t> × 1</w:t>
      </w:r>
      <w:r w:rsidR="00AA775C">
        <w:rPr>
          <w:rFonts w:hint="cs"/>
          <w:rtl/>
          <w:lang w:eastAsia="zh-CN" w:bidi="ar-EG"/>
        </w:rPr>
        <w:t>.</w:t>
      </w:r>
    </w:p>
    <w:p w:rsidR="007261A5" w:rsidRPr="00094EC1" w:rsidRDefault="007261A5" w:rsidP="007261A5">
      <w:pPr>
        <w:pStyle w:val="Equationlegend"/>
        <w:rPr>
          <w:rtl/>
          <w:lang w:eastAsia="zh-CN" w:bidi="ar-EG"/>
        </w:rPr>
      </w:pPr>
      <w:proofErr w:type="gramStart"/>
      <w:r>
        <w:rPr>
          <w:rFonts w:hint="cs"/>
          <w:rtl/>
          <w:lang w:eastAsia="zh-CN" w:bidi="ar-EG"/>
        </w:rPr>
        <w:t>ويكون</w:t>
      </w:r>
      <w:proofErr w:type="gramEnd"/>
      <w:r>
        <w:rPr>
          <w:rFonts w:hint="cs"/>
          <w:rtl/>
          <w:lang w:eastAsia="zh-CN" w:bidi="ar-EG"/>
        </w:rPr>
        <w:t xml:space="preserve"> عدم التيسُّر المعبّر عنه بالنسبة المئوية هي </w:t>
      </w:r>
      <w:r w:rsidRPr="00726166">
        <w:t xml:space="preserve">100 </w:t>
      </w:r>
      <w:r w:rsidRPr="00726166">
        <w:rPr>
          <w:i/>
          <w:iCs/>
        </w:rPr>
        <w:t>T</w:t>
      </w:r>
      <w:r w:rsidRPr="00726166">
        <w:rPr>
          <w:i/>
          <w:iCs/>
          <w:position w:val="-4"/>
          <w:sz w:val="16"/>
        </w:rPr>
        <w:t>U</w:t>
      </w:r>
      <w:r w:rsidRPr="00726166">
        <w:rPr>
          <w:rFonts w:ascii="Tms Rmn" w:hAnsi="Tms Rmn"/>
          <w:sz w:val="12"/>
        </w:rPr>
        <w:t> </w:t>
      </w:r>
      <w:r w:rsidRPr="00726166">
        <w:t>/</w:t>
      </w:r>
      <w:r w:rsidRPr="00726166">
        <w:rPr>
          <w:rFonts w:ascii="Tms Rmn" w:hAnsi="Tms Rmn"/>
          <w:sz w:val="12"/>
        </w:rPr>
        <w:t> </w:t>
      </w:r>
      <w:r w:rsidRPr="00726166">
        <w:rPr>
          <w:i/>
          <w:iCs/>
        </w:rPr>
        <w:t>N</w:t>
      </w:r>
      <w:r w:rsidRPr="00726166">
        <w:rPr>
          <w:i/>
          <w:iCs/>
          <w:position w:val="-4"/>
          <w:sz w:val="16"/>
        </w:rPr>
        <w:t>s</w:t>
      </w:r>
      <w:r>
        <w:rPr>
          <w:rFonts w:hint="cs"/>
          <w:rtl/>
          <w:lang w:eastAsia="zh-CN" w:bidi="ar-EG"/>
        </w:rPr>
        <w:t>.</w:t>
      </w:r>
    </w:p>
    <w:p w:rsidR="007261A5" w:rsidRDefault="007261A5" w:rsidP="007261A5">
      <w:pPr>
        <w:pStyle w:val="Heading2"/>
        <w:rPr>
          <w:rtl/>
          <w:lang w:eastAsia="zh-CN" w:bidi="ar-EG"/>
        </w:rPr>
      </w:pPr>
      <w:r>
        <w:rPr>
          <w:rFonts w:hint="eastAsia"/>
          <w:lang w:eastAsia="zh-CN" w:bidi="ar-EG"/>
        </w:rPr>
        <w:t>2.3</w:t>
      </w:r>
      <w:r>
        <w:rPr>
          <w:lang w:eastAsia="zh-CN" w:bidi="ar-EG"/>
        </w:rPr>
        <w:tab/>
      </w:r>
      <w:r>
        <w:rPr>
          <w:rFonts w:hint="cs"/>
          <w:rtl/>
          <w:lang w:eastAsia="zh-CN" w:bidi="ar-EG"/>
        </w:rPr>
        <w:t>الثواني الخطأ</w:t>
      </w:r>
    </w:p>
    <w:p w:rsidR="007261A5" w:rsidRDefault="007261A5" w:rsidP="007261A5">
      <w:pPr>
        <w:rPr>
          <w:rtl/>
          <w:lang w:eastAsia="zh-CN" w:bidi="ar-EG"/>
        </w:rPr>
      </w:pPr>
      <w:r>
        <w:rPr>
          <w:rFonts w:hint="cs"/>
          <w:rtl/>
          <w:lang w:eastAsia="zh-CN" w:bidi="ar-EG"/>
        </w:rPr>
        <w:t xml:space="preserve">تعرّف التوصية </w:t>
      </w:r>
      <w:r>
        <w:rPr>
          <w:rFonts w:hint="eastAsia"/>
          <w:lang w:eastAsia="zh-CN" w:bidi="ar-EG"/>
        </w:rPr>
        <w:t>ITU-T</w:t>
      </w:r>
      <w:r>
        <w:rPr>
          <w:lang w:eastAsia="zh-CN" w:bidi="ar-EG"/>
        </w:rPr>
        <w:t xml:space="preserve"> G.</w:t>
      </w:r>
      <w:proofErr w:type="gramStart"/>
      <w:r>
        <w:rPr>
          <w:lang w:eastAsia="zh-CN" w:bidi="ar-EG"/>
        </w:rPr>
        <w:t>826</w:t>
      </w:r>
      <w:r>
        <w:rPr>
          <w:rFonts w:hint="cs"/>
          <w:rtl/>
          <w:lang w:eastAsia="zh-CN" w:bidi="ar-EG"/>
        </w:rPr>
        <w:t xml:space="preserve"> الثانية الخطأ </w:t>
      </w:r>
      <w:r>
        <w:rPr>
          <w:rFonts w:hint="eastAsia"/>
          <w:lang w:eastAsia="zh-CN" w:bidi="ar-EG"/>
        </w:rPr>
        <w:t>(ES)</w:t>
      </w:r>
      <w:r>
        <w:rPr>
          <w:rFonts w:hint="cs"/>
          <w:rtl/>
          <w:lang w:eastAsia="zh-CN" w:bidi="ar-EG"/>
        </w:rPr>
        <w:t xml:space="preserve"> بأنها "فترة مدتها ثانية تضم فدرة خطأ واحدة أو أكثر أو عطل واحد على الأقل"، </w:t>
      </w:r>
      <w:proofErr w:type="spellStart"/>
      <w:r>
        <w:rPr>
          <w:rFonts w:hint="cs"/>
          <w:rtl/>
          <w:lang w:eastAsia="zh-CN" w:bidi="ar-EG"/>
        </w:rPr>
        <w:t>والفدرة</w:t>
      </w:r>
      <w:proofErr w:type="spellEnd"/>
      <w:r>
        <w:rPr>
          <w:rFonts w:hint="cs"/>
          <w:rtl/>
          <w:lang w:eastAsia="zh-CN" w:bidi="ar-EG"/>
        </w:rPr>
        <w:t xml:space="preserve"> الخطأ هي فدرة تضم بتة خطأ واحدة أو أكثر.</w:t>
      </w:r>
      <w:proofErr w:type="gramEnd"/>
      <w:r>
        <w:rPr>
          <w:rFonts w:hint="cs"/>
          <w:rtl/>
          <w:lang w:eastAsia="zh-CN" w:bidi="ar-EG"/>
        </w:rPr>
        <w:t xml:space="preserve"> ويجب في حساب النسبة </w:t>
      </w:r>
      <w:proofErr w:type="spellStart"/>
      <w:r>
        <w:rPr>
          <w:rFonts w:hint="eastAsia"/>
          <w:lang w:eastAsia="zh-CN" w:bidi="ar-EG"/>
        </w:rPr>
        <w:t>ESR</w:t>
      </w:r>
      <w:proofErr w:type="spellEnd"/>
      <w:r>
        <w:rPr>
          <w:rFonts w:hint="cs"/>
          <w:rtl/>
          <w:lang w:eastAsia="zh-CN" w:bidi="ar-EG"/>
        </w:rPr>
        <w:t xml:space="preserve"> مراعاة الوقت المتيسِّر فقط:</w:t>
      </w:r>
    </w:p>
    <w:p w:rsidR="007261A5" w:rsidRPr="00726166" w:rsidRDefault="007261A5" w:rsidP="007261A5">
      <w:pPr>
        <w:pStyle w:val="Equation"/>
      </w:pPr>
      <w:r w:rsidRPr="00726166">
        <w:tab/>
      </w:r>
      <w:r w:rsidRPr="00BC2F3E">
        <w:rPr>
          <w:position w:val="-28"/>
        </w:rPr>
        <w:object w:dxaOrig="1460" w:dyaOrig="639">
          <v:shape id="_x0000_i1027" type="#_x0000_t75" style="width:72.75pt;height:32.25pt" o:ole="">
            <v:imagedata r:id="rId18" o:title=""/>
          </v:shape>
          <o:OLEObject Type="Embed" ProgID="Equation.3" ShapeID="_x0000_i1027" DrawAspect="Content" ObjectID="_1338116876" r:id="rId19"/>
        </w:object>
      </w:r>
      <w:r w:rsidRPr="00726166">
        <w:tab/>
        <w:t>(3)</w:t>
      </w:r>
    </w:p>
    <w:p w:rsidR="007261A5" w:rsidRDefault="007261A5" w:rsidP="007261A5">
      <w:pPr>
        <w:rPr>
          <w:rtl/>
          <w:lang w:eastAsia="zh-CN" w:bidi="ar-EG"/>
        </w:rPr>
      </w:pPr>
      <w:r>
        <w:rPr>
          <w:rFonts w:hint="cs"/>
          <w:rtl/>
          <w:lang w:bidi="ar-EG"/>
        </w:rPr>
        <w:t xml:space="preserve">حيث </w:t>
      </w:r>
      <w:r w:rsidRPr="00AA775C">
        <w:rPr>
          <w:rFonts w:hint="eastAsia"/>
          <w:i/>
          <w:iCs/>
          <w:lang w:eastAsia="zh-CN" w:bidi="ar-EG"/>
        </w:rPr>
        <w:t>ES</w:t>
      </w:r>
      <w:r>
        <w:rPr>
          <w:rFonts w:hint="cs"/>
          <w:rtl/>
          <w:lang w:eastAsia="zh-CN" w:bidi="ar-EG"/>
        </w:rPr>
        <w:t xml:space="preserve"> هو عدد </w:t>
      </w:r>
      <w:proofErr w:type="gramStart"/>
      <w:r>
        <w:rPr>
          <w:rFonts w:hint="cs"/>
          <w:rtl/>
          <w:lang w:eastAsia="zh-CN" w:bidi="ar-EG"/>
        </w:rPr>
        <w:t>الثواني</w:t>
      </w:r>
      <w:proofErr w:type="gramEnd"/>
      <w:r>
        <w:rPr>
          <w:rFonts w:hint="cs"/>
          <w:rtl/>
          <w:lang w:eastAsia="zh-CN" w:bidi="ar-EG"/>
        </w:rPr>
        <w:t xml:space="preserve"> الخطأ خلال الوقت المتيسِّر.</w:t>
      </w:r>
    </w:p>
    <w:p w:rsidR="007261A5" w:rsidRDefault="007261A5" w:rsidP="007261A5">
      <w:pPr>
        <w:rPr>
          <w:rtl/>
          <w:lang w:eastAsia="zh-CN" w:bidi="ar-EG"/>
        </w:rPr>
      </w:pPr>
      <w:r>
        <w:rPr>
          <w:rFonts w:hint="cs"/>
          <w:rtl/>
          <w:lang w:eastAsia="zh-CN" w:bidi="ar-EG"/>
        </w:rPr>
        <w:t xml:space="preserve">ويمكن حساب عدد </w:t>
      </w:r>
      <w:proofErr w:type="gramStart"/>
      <w:r>
        <w:rPr>
          <w:rFonts w:hint="cs"/>
          <w:rtl/>
          <w:lang w:eastAsia="zh-CN" w:bidi="ar-EG"/>
        </w:rPr>
        <w:t>الثواني</w:t>
      </w:r>
      <w:proofErr w:type="gramEnd"/>
      <w:r>
        <w:rPr>
          <w:rFonts w:hint="cs"/>
          <w:rtl/>
          <w:lang w:eastAsia="zh-CN" w:bidi="ar-EG"/>
        </w:rPr>
        <w:t xml:space="preserve"> الخطأ خلال الوقت المتيسِّر على النحو التالي:</w:t>
      </w:r>
    </w:p>
    <w:p w:rsidR="007261A5" w:rsidRPr="00726166" w:rsidRDefault="007261A5" w:rsidP="007261A5">
      <w:pPr>
        <w:pStyle w:val="Equation"/>
      </w:pPr>
      <w:r w:rsidRPr="00726166">
        <w:tab/>
      </w:r>
      <w:r w:rsidRPr="00BC2F3E">
        <w:rPr>
          <w:position w:val="-32"/>
        </w:rPr>
        <w:object w:dxaOrig="3220" w:dyaOrig="760">
          <v:shape id="_x0000_i1028" type="#_x0000_t75" style="width:160.5pt;height:38.25pt" o:ole="">
            <v:imagedata r:id="rId20" o:title=""/>
          </v:shape>
          <o:OLEObject Type="Embed" ProgID="Equation.3" ShapeID="_x0000_i1028" DrawAspect="Content" ObjectID="_1338116877" r:id="rId21"/>
        </w:object>
      </w:r>
      <w:r w:rsidRPr="00726166">
        <w:tab/>
        <w:t>(4)</w:t>
      </w:r>
    </w:p>
    <w:p w:rsidR="007261A5" w:rsidRDefault="007261A5" w:rsidP="007261A5">
      <w:pPr>
        <w:rPr>
          <w:rtl/>
          <w:lang w:bidi="ar-EG"/>
        </w:rPr>
      </w:pPr>
      <w:proofErr w:type="gramStart"/>
      <w:r>
        <w:rPr>
          <w:rFonts w:hint="cs"/>
          <w:rtl/>
          <w:lang w:bidi="ar-EG"/>
        </w:rPr>
        <w:t>حيث</w:t>
      </w:r>
      <w:proofErr w:type="gramEnd"/>
      <w:r>
        <w:rPr>
          <w:rFonts w:hint="cs"/>
          <w:rtl/>
          <w:lang w:bidi="ar-EG"/>
        </w:rPr>
        <w:t>:</w:t>
      </w:r>
    </w:p>
    <w:p w:rsidR="007261A5" w:rsidRDefault="007261A5" w:rsidP="002E736C">
      <w:pPr>
        <w:pStyle w:val="Equationlegend"/>
        <w:rPr>
          <w:rtl/>
          <w:lang w:eastAsia="zh-CN" w:bidi="ar-EG"/>
        </w:rPr>
      </w:pPr>
      <w:r>
        <w:rPr>
          <w:rFonts w:hint="cs"/>
          <w:rtl/>
          <w:lang w:eastAsia="zh-CN" w:bidi="ar-EG"/>
        </w:rPr>
        <w:tab/>
      </w:r>
      <w:proofErr w:type="gramStart"/>
      <w:r w:rsidRPr="00726166">
        <w:rPr>
          <w:i/>
          <w:iCs/>
        </w:rPr>
        <w:t>b</w:t>
      </w:r>
      <w:proofErr w:type="gramEnd"/>
      <w:r>
        <w:rPr>
          <w:rFonts w:hint="cs"/>
          <w:rtl/>
          <w:lang w:eastAsia="zh-CN" w:bidi="ar-EG"/>
        </w:rPr>
        <w:t>:</w:t>
      </w:r>
      <w:r>
        <w:rPr>
          <w:rFonts w:hint="cs"/>
          <w:rtl/>
          <w:lang w:eastAsia="zh-CN" w:bidi="ar-EG"/>
        </w:rPr>
        <w:tab/>
        <w:t xml:space="preserve">أعلى قيمة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w:t>
      </w:r>
      <w:r>
        <w:rPr>
          <w:rFonts w:hint="cs"/>
          <w:rtl/>
          <w:lang w:eastAsia="zh-CN" w:bidi="ar-EG"/>
        </w:rPr>
        <w:t xml:space="preserve"> في التوزيع المتوفر</w:t>
      </w:r>
    </w:p>
    <w:p w:rsidR="007261A5" w:rsidRDefault="007261A5" w:rsidP="007261A5">
      <w:pPr>
        <w:pStyle w:val="Equationlegend"/>
        <w:rPr>
          <w:rtl/>
          <w:lang w:eastAsia="zh-CN" w:bidi="ar-EG"/>
        </w:rPr>
      </w:pPr>
      <w:r>
        <w:rPr>
          <w:rFonts w:hint="cs"/>
          <w:rtl/>
          <w:lang w:eastAsia="zh-CN" w:bidi="ar-EG"/>
        </w:rPr>
        <w:tab/>
      </w:r>
      <w:proofErr w:type="spellStart"/>
      <w:r w:rsidRPr="00726166">
        <w:rPr>
          <w:i/>
        </w:rPr>
        <w:t>BlockE</w:t>
      </w:r>
      <w:proofErr w:type="spellEnd"/>
      <w:r w:rsidRPr="00726166">
        <w:rPr>
          <w:i/>
          <w:iCs/>
          <w:position w:val="-4"/>
          <w:sz w:val="16"/>
        </w:rPr>
        <w:t>s</w:t>
      </w:r>
      <w:r w:rsidRPr="00726166">
        <w:rPr>
          <w:rFonts w:ascii="Tms Rmn" w:hAnsi="Tms Rmn"/>
          <w:iCs/>
          <w:sz w:val="4"/>
        </w:rPr>
        <w:t> </w:t>
      </w:r>
      <w:r w:rsidRPr="00726166">
        <w:t>(</w:t>
      </w:r>
      <w:proofErr w:type="spellStart"/>
      <w:proofErr w:type="gramStart"/>
      <w:r w:rsidRPr="00726166">
        <w:rPr>
          <w:i/>
        </w:rPr>
        <w:t>i</w:t>
      </w:r>
      <w:proofErr w:type="spellEnd"/>
      <w:r w:rsidRPr="00726166">
        <w:rPr>
          <w:rFonts w:ascii="Tms Rmn" w:hAnsi="Tms Rmn"/>
          <w:iCs/>
          <w:sz w:val="4"/>
        </w:rPr>
        <w:t> </w:t>
      </w:r>
      <w:r w:rsidRPr="00726166">
        <w:t>)</w:t>
      </w:r>
      <w:proofErr w:type="gramEnd"/>
      <w:r w:rsidRPr="00726166">
        <w:rPr>
          <w:rFonts w:ascii="Tms Rmn" w:hAnsi="Tms Rmn"/>
          <w:iCs/>
          <w:sz w:val="12"/>
        </w:rPr>
        <w:t> </w:t>
      </w:r>
      <w:r>
        <w:rPr>
          <w:rFonts w:hint="cs"/>
          <w:rtl/>
          <w:lang w:eastAsia="zh-CN" w:bidi="ar-EG"/>
        </w:rPr>
        <w:t>:</w:t>
      </w:r>
      <w:r>
        <w:rPr>
          <w:rFonts w:hint="cs"/>
          <w:rtl/>
          <w:lang w:eastAsia="zh-CN" w:bidi="ar-EG"/>
        </w:rPr>
        <w:tab/>
        <w:t xml:space="preserve">متوسط عدد الأخطاء في </w:t>
      </w:r>
      <w:proofErr w:type="spellStart"/>
      <w:r>
        <w:rPr>
          <w:rFonts w:hint="cs"/>
          <w:rtl/>
          <w:lang w:eastAsia="zh-CN" w:bidi="ar-EG"/>
        </w:rPr>
        <w:t>الفدر</w:t>
      </w:r>
      <w:proofErr w:type="spellEnd"/>
      <w:r>
        <w:rPr>
          <w:rFonts w:hint="cs"/>
          <w:rtl/>
          <w:lang w:eastAsia="zh-CN" w:bidi="ar-EG"/>
        </w:rPr>
        <w:t xml:space="preserve"> في الثانية لنسبة</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 </w:t>
      </w:r>
      <w:r>
        <w:rPr>
          <w:rFonts w:hint="cs"/>
          <w:rtl/>
        </w:rPr>
        <w:t>=</w:t>
      </w:r>
      <w:proofErr w:type="spellStart"/>
      <w:r w:rsidRPr="0066525F">
        <w:rPr>
          <w:rFonts w:hint="eastAsia"/>
          <w:i/>
          <w:iCs/>
          <w:lang w:eastAsia="zh-CN"/>
        </w:rPr>
        <w:t>i</w:t>
      </w:r>
      <w:proofErr w:type="spellEnd"/>
    </w:p>
    <w:p w:rsidR="007261A5" w:rsidRPr="0066525F" w:rsidRDefault="007261A5" w:rsidP="007261A5">
      <w:pPr>
        <w:pStyle w:val="Equationlegend"/>
        <w:rPr>
          <w:rtl/>
          <w:lang w:eastAsia="zh-CN" w:bidi="ar-EG"/>
        </w:rPr>
      </w:pPr>
      <w:r>
        <w:rPr>
          <w:rFonts w:hint="cs"/>
          <w:rtl/>
          <w:lang w:eastAsia="zh-CN" w:bidi="ar-EG"/>
        </w:rPr>
        <w:tab/>
      </w:r>
      <w:r>
        <w:rPr>
          <w:rFonts w:hint="cs"/>
          <w:rtl/>
          <w:lang w:eastAsia="zh-CN" w:bidi="ar-EG"/>
        </w:rPr>
        <w:tab/>
        <w:t xml:space="preserve">ويجدر بالذكر أنه إذا كان هذا المتوسط أكبر من </w:t>
      </w:r>
      <w:r>
        <w:rPr>
          <w:lang w:eastAsia="zh-CN" w:bidi="ar-EG"/>
        </w:rPr>
        <w:t>1</w:t>
      </w:r>
      <w:r>
        <w:rPr>
          <w:rFonts w:hint="cs"/>
          <w:rtl/>
          <w:lang w:eastAsia="zh-CN" w:bidi="ar-EG"/>
        </w:rPr>
        <w:t xml:space="preserve"> تعتبر جميع الثواني </w:t>
      </w:r>
      <w:proofErr w:type="gramStart"/>
      <w:r>
        <w:rPr>
          <w:rFonts w:hint="cs"/>
          <w:rtl/>
          <w:lang w:eastAsia="zh-CN" w:bidi="ar-EG"/>
        </w:rPr>
        <w:t xml:space="preserve">مع </w:t>
      </w:r>
      <w:r>
        <w:rPr>
          <w:lang w:eastAsia="zh-CN" w:bidi="ar-EG"/>
        </w:rPr>
        <w:t xml:space="preserve">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t>)</w:t>
      </w:r>
      <w:r>
        <w:rPr>
          <w:rFonts w:hint="cs"/>
          <w:rtl/>
        </w:rPr>
        <w:t>=</w:t>
      </w:r>
      <w:proofErr w:type="spellStart"/>
      <w:r w:rsidRPr="0066525F">
        <w:rPr>
          <w:rFonts w:hint="eastAsia"/>
          <w:i/>
          <w:iCs/>
          <w:lang w:eastAsia="zh-CN"/>
        </w:rPr>
        <w:t>i</w:t>
      </w:r>
      <w:proofErr w:type="spellEnd"/>
      <w:proofErr w:type="gramEnd"/>
      <w:r>
        <w:rPr>
          <w:rFonts w:hint="cs"/>
          <w:i/>
          <w:iCs/>
          <w:rtl/>
          <w:lang w:eastAsia="zh-CN" w:bidi="ar-EG"/>
        </w:rPr>
        <w:t xml:space="preserve"> </w:t>
      </w:r>
      <w:r w:rsidRPr="00872F90">
        <w:rPr>
          <w:rFonts w:hint="cs"/>
          <w:rtl/>
          <w:lang w:eastAsia="zh-CN" w:bidi="ar-EG"/>
        </w:rPr>
        <w:t>خطأ</w:t>
      </w:r>
    </w:p>
    <w:p w:rsidR="007261A5" w:rsidRPr="00726166" w:rsidRDefault="007261A5" w:rsidP="007261A5">
      <w:pPr>
        <w:pStyle w:val="Equation"/>
      </w:pPr>
      <w:r w:rsidRPr="00726166">
        <w:lastRenderedPageBreak/>
        <w:tab/>
      </w:r>
      <w:r w:rsidRPr="00BC2F3E">
        <w:rPr>
          <w:position w:val="-22"/>
        </w:rPr>
        <w:object w:dxaOrig="3760" w:dyaOrig="560">
          <v:shape id="_x0000_i1029" type="#_x0000_t75" style="width:188.25pt;height:27.75pt" o:ole="">
            <v:imagedata r:id="rId22" o:title=""/>
          </v:shape>
          <o:OLEObject Type="Embed" ProgID="Equation.3" ShapeID="_x0000_i1029" DrawAspect="Content" ObjectID="_1338116878" r:id="rId23"/>
        </w:object>
      </w:r>
      <w:r w:rsidRPr="00726166">
        <w:tab/>
        <w:t>(5)</w:t>
      </w:r>
    </w:p>
    <w:p w:rsidR="007261A5" w:rsidRDefault="007261A5" w:rsidP="007261A5">
      <w:pPr>
        <w:rPr>
          <w:rtl/>
          <w:lang w:bidi="ar-EG"/>
        </w:rPr>
      </w:pPr>
      <w:proofErr w:type="gramStart"/>
      <w:r>
        <w:rPr>
          <w:rFonts w:hint="cs"/>
          <w:rtl/>
          <w:lang w:bidi="ar-EG"/>
        </w:rPr>
        <w:t>حيث</w:t>
      </w:r>
      <w:proofErr w:type="gramEnd"/>
      <w:r>
        <w:rPr>
          <w:rFonts w:hint="cs"/>
          <w:rtl/>
          <w:lang w:bidi="ar-EG"/>
        </w:rPr>
        <w:t>:</w:t>
      </w:r>
    </w:p>
    <w:p w:rsidR="007261A5" w:rsidRDefault="007261A5" w:rsidP="00AA775C">
      <w:pPr>
        <w:pStyle w:val="Equationlegend"/>
        <w:rPr>
          <w:rtl/>
          <w:lang w:bidi="ar-EG"/>
        </w:rPr>
      </w:pPr>
      <w:r>
        <w:rPr>
          <w:rFonts w:hint="cs"/>
          <w:rtl/>
          <w:lang w:bidi="ar-EG"/>
        </w:rPr>
        <w:tab/>
      </w:r>
      <w:r w:rsidRPr="00726166">
        <w:rPr>
          <w:i/>
          <w:iCs/>
        </w:rPr>
        <w:t>N</w:t>
      </w:r>
      <w:r w:rsidRPr="00726166">
        <w:rPr>
          <w:i/>
          <w:iCs/>
          <w:position w:val="-4"/>
          <w:sz w:val="16"/>
        </w:rPr>
        <w:t>Blocks/</w:t>
      </w:r>
      <w:proofErr w:type="gramStart"/>
      <w:r w:rsidRPr="00726166">
        <w:rPr>
          <w:i/>
          <w:iCs/>
          <w:position w:val="-4"/>
          <w:sz w:val="16"/>
        </w:rPr>
        <w:t>s</w:t>
      </w:r>
      <w:r w:rsidRPr="00726166">
        <w:rPr>
          <w:rFonts w:ascii="Tms Rmn" w:hAnsi="Tms Rmn"/>
          <w:sz w:val="12"/>
        </w:rPr>
        <w:t> </w:t>
      </w:r>
      <w:r>
        <w:rPr>
          <w:rFonts w:hint="cs"/>
          <w:rtl/>
          <w:lang w:bidi="ar-EG"/>
        </w:rPr>
        <w:t>:</w:t>
      </w:r>
      <w:proofErr w:type="gramEnd"/>
      <w:r>
        <w:rPr>
          <w:rFonts w:hint="cs"/>
          <w:rtl/>
          <w:lang w:bidi="ar-EG"/>
        </w:rPr>
        <w:tab/>
        <w:t xml:space="preserve">عدد </w:t>
      </w:r>
      <w:proofErr w:type="spellStart"/>
      <w:r>
        <w:rPr>
          <w:rFonts w:hint="cs"/>
          <w:rtl/>
          <w:lang w:bidi="ar-EG"/>
        </w:rPr>
        <w:t>الفدر</w:t>
      </w:r>
      <w:proofErr w:type="spellEnd"/>
      <w:r>
        <w:rPr>
          <w:rFonts w:hint="cs"/>
          <w:rtl/>
          <w:lang w:bidi="ar-EG"/>
        </w:rPr>
        <w:t xml:space="preserve"> في الثانية الواحدة</w:t>
      </w:r>
    </w:p>
    <w:p w:rsidR="007261A5" w:rsidRPr="009B4A8C" w:rsidRDefault="007261A5" w:rsidP="007261A5">
      <w:pPr>
        <w:pStyle w:val="Equationlegend"/>
        <w:rPr>
          <w:rtl/>
          <w:lang w:eastAsia="zh-CN" w:bidi="ar-EG"/>
        </w:rPr>
      </w:pPr>
      <w:r>
        <w:rPr>
          <w:rFonts w:hint="cs"/>
          <w:rtl/>
          <w:lang w:bidi="ar-EG"/>
        </w:rPr>
        <w:tab/>
      </w:r>
      <w:r w:rsidRPr="00726166">
        <w:rPr>
          <w:i/>
          <w:iCs/>
        </w:rPr>
        <w:t>BE</w:t>
      </w:r>
      <w:r w:rsidRPr="00726166">
        <w:rPr>
          <w:i/>
          <w:iCs/>
          <w:position w:val="-4"/>
          <w:sz w:val="16"/>
        </w:rPr>
        <w:t>Block</w:t>
      </w:r>
      <w:r w:rsidRPr="00726166">
        <w:rPr>
          <w:rFonts w:ascii="Tms Rmn" w:hAnsi="Tms Rmn"/>
          <w:iCs/>
          <w:sz w:val="4"/>
        </w:rPr>
        <w:t> </w:t>
      </w:r>
      <w:r w:rsidRPr="00726166">
        <w:t>(</w:t>
      </w:r>
      <w:proofErr w:type="spellStart"/>
      <w:r w:rsidRPr="00726166">
        <w:rPr>
          <w:i/>
        </w:rPr>
        <w:t>i</w:t>
      </w:r>
      <w:proofErr w:type="spellEnd"/>
      <w:r w:rsidRPr="00726166">
        <w:rPr>
          <w:rFonts w:ascii="Tms Rmn" w:hAnsi="Tms Rmn"/>
          <w:iCs/>
          <w:sz w:val="4"/>
        </w:rPr>
        <w:t> </w:t>
      </w:r>
      <w:r w:rsidRPr="00726166">
        <w:t>)</w:t>
      </w:r>
      <w:r>
        <w:rPr>
          <w:rFonts w:hint="cs"/>
          <w:rtl/>
        </w:rPr>
        <w:t>:</w:t>
      </w:r>
      <w:r>
        <w:rPr>
          <w:rFonts w:hint="cs"/>
          <w:rtl/>
        </w:rPr>
        <w:tab/>
        <w:t xml:space="preserve">متوسط عدد البتات الخطأ في الفدرة الواحدة للنسبة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 </w:t>
      </w:r>
      <w:r>
        <w:rPr>
          <w:rFonts w:hint="cs"/>
          <w:rtl/>
        </w:rPr>
        <w:t>=</w:t>
      </w:r>
      <w:proofErr w:type="spellStart"/>
      <w:r w:rsidRPr="0066525F">
        <w:rPr>
          <w:rFonts w:hint="eastAsia"/>
          <w:i/>
          <w:iCs/>
          <w:lang w:eastAsia="zh-CN"/>
        </w:rPr>
        <w:t>i</w:t>
      </w:r>
      <w:proofErr w:type="spellEnd"/>
      <w:r>
        <w:rPr>
          <w:rFonts w:hint="cs"/>
          <w:rtl/>
          <w:lang w:bidi="ar-EG"/>
        </w:rPr>
        <w:t xml:space="preserve">. وبنفس الطريقة إذا كان متوسط عدد أخطاء البتات في الفدرة أكبر من </w:t>
      </w:r>
      <w:r>
        <w:rPr>
          <w:rFonts w:hint="eastAsia"/>
          <w:lang w:eastAsia="zh-CN" w:bidi="ar-EG"/>
        </w:rPr>
        <w:t>1</w:t>
      </w:r>
      <w:r>
        <w:rPr>
          <w:rFonts w:hint="cs"/>
          <w:rtl/>
          <w:lang w:eastAsia="zh-CN" w:bidi="ar-EG"/>
        </w:rPr>
        <w:t xml:space="preserve">، تعتبر جميع فدر النسبة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 </w:t>
      </w:r>
      <w:r>
        <w:rPr>
          <w:rFonts w:hint="cs"/>
          <w:rtl/>
        </w:rPr>
        <w:t>=</w:t>
      </w:r>
      <w:proofErr w:type="spellStart"/>
      <w:r w:rsidRPr="0066525F">
        <w:rPr>
          <w:rFonts w:hint="eastAsia"/>
          <w:i/>
          <w:iCs/>
          <w:lang w:eastAsia="zh-CN"/>
        </w:rPr>
        <w:t>i</w:t>
      </w:r>
      <w:proofErr w:type="spellEnd"/>
      <w:r>
        <w:rPr>
          <w:lang w:eastAsia="zh-CN" w:bidi="ar-EG"/>
        </w:rPr>
        <w:t xml:space="preserve"> </w:t>
      </w:r>
      <w:r>
        <w:rPr>
          <w:rFonts w:hint="cs"/>
          <w:rtl/>
          <w:lang w:eastAsia="zh-CN" w:bidi="ar-EG"/>
        </w:rPr>
        <w:t xml:space="preserve"> خطأ.</w:t>
      </w:r>
    </w:p>
    <w:p w:rsidR="007261A5" w:rsidRPr="00726166" w:rsidRDefault="007261A5" w:rsidP="007261A5">
      <w:pPr>
        <w:pStyle w:val="Equation"/>
      </w:pPr>
      <w:r w:rsidRPr="00726166">
        <w:tab/>
      </w:r>
      <w:r w:rsidRPr="00BC2F3E">
        <w:rPr>
          <w:position w:val="-10"/>
        </w:rPr>
        <w:object w:dxaOrig="2620" w:dyaOrig="320">
          <v:shape id="_x0000_i1030" type="#_x0000_t75" style="width:130.5pt;height:15.75pt" o:ole="">
            <v:imagedata r:id="rId24" o:title=""/>
          </v:shape>
          <o:OLEObject Type="Embed" ProgID="Equation.3" ShapeID="_x0000_i1030" DrawAspect="Content" ObjectID="_1338116879" r:id="rId25"/>
        </w:object>
      </w:r>
      <w:r w:rsidRPr="00726166">
        <w:tab/>
        <w:t>(6)</w:t>
      </w:r>
    </w:p>
    <w:p w:rsidR="007261A5" w:rsidRDefault="007261A5" w:rsidP="007261A5">
      <w:pPr>
        <w:rPr>
          <w:rtl/>
          <w:lang w:bidi="ar-EG"/>
        </w:rPr>
      </w:pPr>
      <w:proofErr w:type="gramStart"/>
      <w:r>
        <w:rPr>
          <w:rFonts w:hint="cs"/>
          <w:rtl/>
          <w:lang w:bidi="ar-EG"/>
        </w:rPr>
        <w:t>حيث</w:t>
      </w:r>
      <w:proofErr w:type="gramEnd"/>
      <w:r>
        <w:rPr>
          <w:rFonts w:hint="cs"/>
          <w:rtl/>
          <w:lang w:bidi="ar-EG"/>
        </w:rPr>
        <w:t>:</w:t>
      </w:r>
    </w:p>
    <w:p w:rsidR="007261A5" w:rsidRDefault="007261A5" w:rsidP="007261A5">
      <w:pPr>
        <w:pStyle w:val="Equationlegend"/>
        <w:rPr>
          <w:rtl/>
          <w:lang w:eastAsia="zh-CN" w:bidi="ar-EG"/>
        </w:rPr>
      </w:pPr>
      <w:r>
        <w:rPr>
          <w:rFonts w:hint="cs"/>
          <w:rtl/>
          <w:lang w:bidi="ar-EG"/>
        </w:rPr>
        <w:tab/>
      </w:r>
      <w:r w:rsidRPr="00726166">
        <w:rPr>
          <w:i/>
          <w:iCs/>
        </w:rPr>
        <w:t>BER</w:t>
      </w:r>
      <w:proofErr w:type="spellStart"/>
      <w:r w:rsidRPr="00726166">
        <w:rPr>
          <w:i/>
          <w:iCs/>
          <w:position w:val="-4"/>
          <w:sz w:val="16"/>
        </w:rPr>
        <w:t>i</w:t>
      </w:r>
      <w:proofErr w:type="spellEnd"/>
      <w:r>
        <w:rPr>
          <w:rFonts w:hint="cs"/>
          <w:rtl/>
          <w:lang w:eastAsia="zh-CN" w:bidi="ar-EG"/>
        </w:rPr>
        <w:t>:</w:t>
      </w:r>
      <w:r>
        <w:rPr>
          <w:rFonts w:hint="cs"/>
          <w:rtl/>
          <w:lang w:eastAsia="zh-CN" w:bidi="ar-EG"/>
        </w:rPr>
        <w:tab/>
        <w:t xml:space="preserve">المعدل </w:t>
      </w:r>
      <w:r>
        <w:rPr>
          <w:rFonts w:hint="eastAsia"/>
          <w:lang w:eastAsia="zh-CN" w:bidi="ar-EG"/>
        </w:rPr>
        <w:t>BER</w:t>
      </w:r>
      <w:r>
        <w:rPr>
          <w:rFonts w:hint="cs"/>
          <w:rtl/>
          <w:lang w:eastAsia="zh-CN" w:bidi="ar-EG"/>
        </w:rPr>
        <w:t xml:space="preserve"> المقابل للنسبة </w:t>
      </w:r>
      <w:r w:rsidRPr="00726166">
        <w:rPr>
          <w:i/>
          <w:iCs/>
        </w:rPr>
        <w:t>C</w:t>
      </w:r>
      <w:proofErr w:type="gramStart"/>
      <w:r w:rsidRPr="00726166">
        <w:t>/(</w:t>
      </w:r>
      <w:proofErr w:type="gramEnd"/>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 </w:t>
      </w:r>
      <w:r>
        <w:rPr>
          <w:rFonts w:hint="cs"/>
          <w:rtl/>
        </w:rPr>
        <w:t>=</w:t>
      </w:r>
      <w:proofErr w:type="spellStart"/>
      <w:r w:rsidRPr="0066525F">
        <w:rPr>
          <w:rFonts w:hint="eastAsia"/>
          <w:i/>
          <w:iCs/>
          <w:lang w:eastAsia="zh-CN"/>
        </w:rPr>
        <w:t>i</w:t>
      </w:r>
      <w:proofErr w:type="spellEnd"/>
      <w:r>
        <w:rPr>
          <w:lang w:eastAsia="zh-CN" w:bidi="ar-EG"/>
        </w:rPr>
        <w:t xml:space="preserve"> </w:t>
      </w:r>
      <w:r>
        <w:rPr>
          <w:rFonts w:hint="cs"/>
          <w:rtl/>
          <w:lang w:eastAsia="zh-CN" w:bidi="ar-EG"/>
        </w:rPr>
        <w:t xml:space="preserve"> </w:t>
      </w:r>
    </w:p>
    <w:p w:rsidR="007261A5" w:rsidRDefault="007261A5" w:rsidP="007261A5">
      <w:pPr>
        <w:pStyle w:val="Equationlegend"/>
        <w:rPr>
          <w:rtl/>
          <w:lang w:eastAsia="zh-CN" w:bidi="ar-EG"/>
        </w:rPr>
      </w:pPr>
      <w:r>
        <w:rPr>
          <w:rFonts w:hint="cs"/>
          <w:rtl/>
          <w:lang w:eastAsia="zh-CN" w:bidi="ar-EG"/>
        </w:rPr>
        <w:tab/>
      </w:r>
      <w:r w:rsidRPr="00726166">
        <w:rPr>
          <w:i/>
          <w:iCs/>
        </w:rPr>
        <w:t>N</w:t>
      </w:r>
      <w:r w:rsidRPr="00726166">
        <w:rPr>
          <w:i/>
          <w:iCs/>
          <w:position w:val="-4"/>
          <w:sz w:val="16"/>
        </w:rPr>
        <w:t>B/</w:t>
      </w:r>
      <w:proofErr w:type="gramStart"/>
      <w:r w:rsidRPr="00726166">
        <w:rPr>
          <w:i/>
          <w:iCs/>
          <w:position w:val="-4"/>
          <w:sz w:val="16"/>
        </w:rPr>
        <w:t>block</w:t>
      </w:r>
      <w:r w:rsidRPr="00726166">
        <w:rPr>
          <w:rFonts w:ascii="Tms Rmn" w:hAnsi="Tms Rmn"/>
          <w:sz w:val="12"/>
        </w:rPr>
        <w:t> </w:t>
      </w:r>
      <w:r>
        <w:rPr>
          <w:rFonts w:hint="cs"/>
          <w:rtl/>
          <w:lang w:eastAsia="zh-CN" w:bidi="ar-EG"/>
        </w:rPr>
        <w:t>:</w:t>
      </w:r>
      <w:proofErr w:type="gramEnd"/>
      <w:r>
        <w:rPr>
          <w:rFonts w:hint="cs"/>
          <w:rtl/>
          <w:lang w:eastAsia="zh-CN" w:bidi="ar-EG"/>
        </w:rPr>
        <w:tab/>
        <w:t>عدد البتات في الفدرة الواحدة.</w:t>
      </w:r>
    </w:p>
    <w:p w:rsidR="007261A5" w:rsidRDefault="007261A5" w:rsidP="007261A5">
      <w:pPr>
        <w:pStyle w:val="Heading2"/>
        <w:rPr>
          <w:lang w:eastAsia="zh-CN" w:bidi="ar-EG"/>
        </w:rPr>
      </w:pPr>
      <w:r>
        <w:rPr>
          <w:rFonts w:hint="eastAsia"/>
          <w:lang w:eastAsia="zh-CN" w:bidi="ar-EG"/>
        </w:rPr>
        <w:t>3.3</w:t>
      </w:r>
      <w:r>
        <w:rPr>
          <w:lang w:eastAsia="zh-CN" w:bidi="ar-EG"/>
        </w:rPr>
        <w:tab/>
      </w:r>
      <w:r>
        <w:rPr>
          <w:rFonts w:hint="cs"/>
          <w:rtl/>
          <w:lang w:eastAsia="zh-CN" w:bidi="ar-EG"/>
        </w:rPr>
        <w:t>الثواني شديدة الخطأ</w:t>
      </w:r>
      <w:r w:rsidR="00AA775C">
        <w:rPr>
          <w:rFonts w:hint="cs"/>
          <w:rtl/>
          <w:lang w:eastAsia="zh-CN" w:bidi="ar-EG"/>
        </w:rPr>
        <w:t xml:space="preserve"> </w:t>
      </w:r>
      <w:r w:rsidR="00AA775C">
        <w:rPr>
          <w:lang w:eastAsia="zh-CN" w:bidi="ar-EG"/>
        </w:rPr>
        <w:t>(SES)</w:t>
      </w:r>
    </w:p>
    <w:p w:rsidR="007261A5" w:rsidRDefault="007261A5" w:rsidP="00AA775C">
      <w:pPr>
        <w:rPr>
          <w:rtl/>
          <w:lang w:eastAsia="zh-CN" w:bidi="ar-EG"/>
        </w:rPr>
      </w:pPr>
      <w:r>
        <w:rPr>
          <w:rFonts w:hint="cs"/>
          <w:rtl/>
          <w:lang w:eastAsia="zh-CN" w:bidi="ar-EG"/>
        </w:rPr>
        <w:t xml:space="preserve">تعرّف التوصية </w:t>
      </w:r>
      <w:proofErr w:type="spellStart"/>
      <w:r>
        <w:rPr>
          <w:rFonts w:hint="eastAsia"/>
          <w:lang w:eastAsia="zh-CN" w:bidi="ar-EG"/>
        </w:rPr>
        <w:t>ITU</w:t>
      </w:r>
      <w:r>
        <w:rPr>
          <w:lang w:eastAsia="zh-CN" w:bidi="ar-EG"/>
        </w:rPr>
        <w:noBreakHyphen/>
      </w:r>
      <w:r>
        <w:rPr>
          <w:rFonts w:hint="eastAsia"/>
          <w:lang w:eastAsia="zh-CN" w:bidi="ar-EG"/>
        </w:rPr>
        <w:t>T</w:t>
      </w:r>
      <w:proofErr w:type="spellEnd"/>
      <w:r>
        <w:rPr>
          <w:lang w:eastAsia="zh-CN" w:bidi="ar-EG"/>
        </w:rPr>
        <w:t> </w:t>
      </w:r>
      <w:r>
        <w:rPr>
          <w:rFonts w:hint="eastAsia"/>
          <w:lang w:eastAsia="zh-CN" w:bidi="ar-EG"/>
        </w:rPr>
        <w:t>G.</w:t>
      </w:r>
      <w:proofErr w:type="gramStart"/>
      <w:r>
        <w:rPr>
          <w:rFonts w:hint="eastAsia"/>
          <w:lang w:eastAsia="zh-CN" w:bidi="ar-EG"/>
        </w:rPr>
        <w:t>826</w:t>
      </w:r>
      <w:r>
        <w:rPr>
          <w:rFonts w:hint="cs"/>
          <w:rtl/>
          <w:lang w:eastAsia="zh-CN" w:bidi="ar-EG"/>
        </w:rPr>
        <w:t xml:space="preserve"> الثانية شديدة الخطأ بأنها "فترة مدتها ثانية واحدة تضم </w:t>
      </w:r>
      <w:r>
        <w:rPr>
          <w:rFonts w:hint="eastAsia"/>
          <w:lang w:eastAsia="zh-CN" w:bidi="ar-EG"/>
        </w:rPr>
        <w:t xml:space="preserve">%30 </w:t>
      </w:r>
      <w:r w:rsidR="00AA775C">
        <w:rPr>
          <w:rFonts w:cs="Times New Roman"/>
        </w:rPr>
        <w:t>≤</w:t>
      </w:r>
      <w:r>
        <w:rPr>
          <w:rFonts w:ascii="Symbol" w:hAnsi="Symbol" w:hint="cs"/>
          <w:rtl/>
          <w:lang w:bidi="ar-EG"/>
        </w:rPr>
        <w:t xml:space="preserve"> من </w:t>
      </w:r>
      <w:proofErr w:type="spellStart"/>
      <w:r>
        <w:rPr>
          <w:rFonts w:ascii="Symbol" w:hAnsi="Symbol" w:hint="cs"/>
          <w:rtl/>
          <w:lang w:bidi="ar-EG"/>
        </w:rPr>
        <w:t>الفدر</w:t>
      </w:r>
      <w:proofErr w:type="spellEnd"/>
      <w:r>
        <w:rPr>
          <w:rFonts w:ascii="Symbol" w:hAnsi="Symbol" w:hint="cs"/>
          <w:rtl/>
          <w:lang w:bidi="ar-EG"/>
        </w:rPr>
        <w:t xml:space="preserve"> الخطأ أو عطل واحد على الأقل".</w:t>
      </w:r>
      <w:proofErr w:type="gramEnd"/>
      <w:r>
        <w:rPr>
          <w:rFonts w:ascii="Symbol" w:hAnsi="Symbol" w:hint="cs"/>
          <w:rtl/>
          <w:lang w:bidi="ar-EG"/>
        </w:rPr>
        <w:t xml:space="preserve"> وقد أهمل مفهوم العطل في الجزء التالي. ولا يُراعى في حساب النسبة</w:t>
      </w:r>
      <w:r>
        <w:rPr>
          <w:rFonts w:hint="cs"/>
          <w:rtl/>
          <w:lang w:eastAsia="zh-CN" w:bidi="ar-EG"/>
        </w:rPr>
        <w:t xml:space="preserve"> </w:t>
      </w:r>
      <w:proofErr w:type="spellStart"/>
      <w:r>
        <w:rPr>
          <w:lang w:eastAsia="zh-CN" w:bidi="ar-EG"/>
        </w:rPr>
        <w:t>SESR</w:t>
      </w:r>
      <w:proofErr w:type="spellEnd"/>
      <w:r>
        <w:rPr>
          <w:rFonts w:hint="cs"/>
          <w:rtl/>
          <w:lang w:eastAsia="zh-CN" w:bidi="ar-EG"/>
        </w:rPr>
        <w:t xml:space="preserve"> إلا الوقت المتيسِّر.</w:t>
      </w:r>
    </w:p>
    <w:p w:rsidR="007261A5" w:rsidRPr="00726166" w:rsidRDefault="007261A5" w:rsidP="007261A5">
      <w:pPr>
        <w:pStyle w:val="Equation"/>
      </w:pPr>
      <w:r w:rsidRPr="00726166">
        <w:tab/>
      </w:r>
      <w:r w:rsidRPr="0082747F">
        <w:rPr>
          <w:position w:val="-28"/>
        </w:rPr>
        <w:object w:dxaOrig="1579" w:dyaOrig="639">
          <v:shape id="_x0000_i1031" type="#_x0000_t75" style="width:78.75pt;height:32.25pt" o:ole="">
            <v:imagedata r:id="rId26" o:title=""/>
          </v:shape>
          <o:OLEObject Type="Embed" ProgID="Equation.3" ShapeID="_x0000_i1031" DrawAspect="Content" ObjectID="_1338116880" r:id="rId27"/>
        </w:object>
      </w:r>
      <w:r w:rsidRPr="00726166">
        <w:tab/>
        <w:t>(7)</w:t>
      </w:r>
    </w:p>
    <w:p w:rsidR="007261A5" w:rsidRPr="006E5A62" w:rsidRDefault="007261A5" w:rsidP="007261A5">
      <w:pPr>
        <w:rPr>
          <w:rtl/>
          <w:lang w:eastAsia="zh-CN" w:bidi="ar-EG"/>
        </w:rPr>
      </w:pPr>
      <w:proofErr w:type="gramStart"/>
      <w:r>
        <w:rPr>
          <w:rFonts w:hint="cs"/>
          <w:rtl/>
          <w:lang w:eastAsia="zh-CN" w:bidi="ar-EG"/>
        </w:rPr>
        <w:t>حيث</w:t>
      </w:r>
      <w:proofErr w:type="gramEnd"/>
      <w:r>
        <w:rPr>
          <w:rFonts w:hint="cs"/>
          <w:rtl/>
          <w:lang w:eastAsia="zh-CN" w:bidi="ar-EG"/>
        </w:rPr>
        <w:t>:</w:t>
      </w:r>
    </w:p>
    <w:p w:rsidR="007261A5" w:rsidRDefault="007261A5" w:rsidP="007261A5">
      <w:pPr>
        <w:pStyle w:val="Equationlegend"/>
        <w:rPr>
          <w:rtl/>
          <w:lang w:bidi="ar-EG"/>
        </w:rPr>
      </w:pPr>
      <w:r>
        <w:rPr>
          <w:i/>
          <w:iCs/>
        </w:rPr>
        <w:tab/>
      </w:r>
      <w:r w:rsidRPr="00726166">
        <w:rPr>
          <w:i/>
          <w:iCs/>
        </w:rPr>
        <w:t>SES</w:t>
      </w:r>
      <w:r>
        <w:rPr>
          <w:rFonts w:hint="cs"/>
          <w:i/>
          <w:iCs/>
          <w:rtl/>
          <w:lang w:bidi="ar-EG"/>
        </w:rPr>
        <w:t>:</w:t>
      </w:r>
      <w:r>
        <w:rPr>
          <w:rFonts w:hint="cs"/>
          <w:i/>
          <w:iCs/>
          <w:rtl/>
          <w:lang w:bidi="ar-EG"/>
        </w:rPr>
        <w:tab/>
      </w:r>
      <w:r w:rsidRPr="00A84752">
        <w:rPr>
          <w:rFonts w:hint="cs"/>
          <w:rtl/>
          <w:lang w:bidi="ar-EG"/>
        </w:rPr>
        <w:t xml:space="preserve">عدد الثواني </w:t>
      </w:r>
      <w:r>
        <w:rPr>
          <w:lang w:bidi="ar-EG"/>
        </w:rPr>
        <w:t>SES</w:t>
      </w:r>
      <w:r>
        <w:rPr>
          <w:rFonts w:hint="cs"/>
          <w:rtl/>
          <w:lang w:bidi="ar-EG"/>
        </w:rPr>
        <w:t xml:space="preserve"> في الوقت المتيسِّر:</w:t>
      </w:r>
    </w:p>
    <w:p w:rsidR="007261A5" w:rsidRPr="00726166" w:rsidRDefault="007261A5" w:rsidP="007261A5">
      <w:pPr>
        <w:pStyle w:val="Equation"/>
      </w:pPr>
      <w:r w:rsidRPr="00726166">
        <w:tab/>
      </w:r>
      <w:r w:rsidRPr="0082747F">
        <w:rPr>
          <w:position w:val="-32"/>
        </w:rPr>
        <w:object w:dxaOrig="2659" w:dyaOrig="760">
          <v:shape id="_x0000_i1032" type="#_x0000_t75" style="width:132.75pt;height:37.5pt" o:ole="">
            <v:imagedata r:id="rId28" o:title=""/>
          </v:shape>
          <o:OLEObject Type="Embed" ProgID="Equation.3" ShapeID="_x0000_i1032" DrawAspect="Content" ObjectID="_1338116881" r:id="rId29"/>
        </w:object>
      </w:r>
      <w:r w:rsidRPr="00726166">
        <w:tab/>
        <w:t>(8)</w:t>
      </w:r>
    </w:p>
    <w:p w:rsidR="007261A5" w:rsidRDefault="007261A5" w:rsidP="007261A5">
      <w:pPr>
        <w:pStyle w:val="Equationlegend"/>
        <w:ind w:left="567" w:hanging="1701"/>
        <w:rPr>
          <w:rtl/>
          <w:lang w:bidi="ar-EG"/>
        </w:rPr>
      </w:pPr>
      <w:r>
        <w:rPr>
          <w:rFonts w:hint="cs"/>
          <w:rtl/>
          <w:lang w:bidi="ar-EG"/>
        </w:rPr>
        <w:tab/>
      </w:r>
      <w:proofErr w:type="gramStart"/>
      <w:r>
        <w:rPr>
          <w:rFonts w:hint="cs"/>
          <w:rtl/>
          <w:lang w:bidi="ar-EG"/>
        </w:rPr>
        <w:t>حيث</w:t>
      </w:r>
      <w:proofErr w:type="gramEnd"/>
      <w:r>
        <w:rPr>
          <w:rFonts w:hint="cs"/>
          <w:rtl/>
          <w:lang w:bidi="ar-EG"/>
        </w:rPr>
        <w:t>:</w:t>
      </w:r>
    </w:p>
    <w:p w:rsidR="007261A5" w:rsidRPr="00726166" w:rsidRDefault="007261A5" w:rsidP="002E736C">
      <w:pPr>
        <w:pStyle w:val="enumlev2"/>
        <w:tabs>
          <w:tab w:val="left" w:pos="964"/>
        </w:tabs>
        <w:ind w:left="964" w:hanging="567"/>
      </w:pPr>
      <w:r w:rsidRPr="00726166">
        <w:tab/>
      </w:r>
      <w:r w:rsidRPr="00726166">
        <w:rPr>
          <w:i/>
        </w:rPr>
        <w:t>CHECK</w:t>
      </w:r>
      <w:r w:rsidRPr="00726166">
        <w:t>1</w:t>
      </w:r>
      <w:proofErr w:type="spellStart"/>
      <w:r w:rsidRPr="00726166">
        <w:rPr>
          <w:i/>
          <w:iCs/>
          <w:position w:val="-4"/>
          <w:sz w:val="16"/>
        </w:rPr>
        <w:t>i</w:t>
      </w:r>
      <w:proofErr w:type="spellEnd"/>
      <w:r w:rsidRPr="00726166">
        <w:t xml:space="preserve"> </w:t>
      </w:r>
      <w:r>
        <w:rPr>
          <w:rFonts w:ascii="Symbol" w:hAnsi="Symbol"/>
        </w:rPr>
        <w:t></w:t>
      </w:r>
      <w:r w:rsidRPr="00726166">
        <w:t xml:space="preserve"> 1     if </w:t>
      </w:r>
      <w:proofErr w:type="spellStart"/>
      <w:r w:rsidRPr="00726166">
        <w:rPr>
          <w:i/>
        </w:rPr>
        <w:t>BlockE</w:t>
      </w:r>
      <w:proofErr w:type="spellEnd"/>
      <w:r w:rsidRPr="00726166">
        <w:rPr>
          <w:i/>
          <w:iCs/>
          <w:position w:val="-4"/>
          <w:sz w:val="16"/>
        </w:rPr>
        <w:t>s</w:t>
      </w:r>
      <w:r>
        <w:rPr>
          <w:rFonts w:ascii="Tms Rmn" w:hAnsi="Tms Rmn"/>
          <w:iCs/>
          <w:sz w:val="4"/>
        </w:rPr>
        <w:t> </w:t>
      </w:r>
      <w:r w:rsidRPr="00726166">
        <w:t>(</w:t>
      </w:r>
      <w:proofErr w:type="spellStart"/>
      <w:proofErr w:type="gramStart"/>
      <w:r>
        <w:rPr>
          <w:i/>
        </w:rPr>
        <w:t>i</w:t>
      </w:r>
      <w:proofErr w:type="spellEnd"/>
      <w:r>
        <w:rPr>
          <w:rFonts w:ascii="Tms Rmn" w:hAnsi="Tms Rmn"/>
          <w:iCs/>
          <w:sz w:val="4"/>
        </w:rPr>
        <w:t> </w:t>
      </w:r>
      <w:r w:rsidRPr="00726166">
        <w:t>)</w:t>
      </w:r>
      <w:proofErr w:type="gramEnd"/>
      <w:r w:rsidRPr="00726166">
        <w:t xml:space="preserve"> </w:t>
      </w:r>
      <w:r>
        <w:rPr>
          <w:rFonts w:ascii="Symbol" w:hAnsi="Symbol"/>
        </w:rPr>
        <w:t></w:t>
      </w:r>
      <w:r w:rsidRPr="00726166">
        <w:t xml:space="preserve"> 0.3 </w:t>
      </w:r>
      <w:r w:rsidRPr="00726166">
        <w:rPr>
          <w:i/>
          <w:iCs/>
        </w:rPr>
        <w:t>N</w:t>
      </w:r>
      <w:r w:rsidRPr="00726166">
        <w:rPr>
          <w:i/>
          <w:iCs/>
          <w:position w:val="-4"/>
          <w:sz w:val="16"/>
        </w:rPr>
        <w:t>Blocks/s</w:t>
      </w:r>
      <w:r w:rsidRPr="00726166">
        <w:t xml:space="preserve">,     else </w:t>
      </w:r>
      <w:r w:rsidRPr="00726166">
        <w:rPr>
          <w:i/>
          <w:iCs/>
        </w:rPr>
        <w:t>CHECK</w:t>
      </w:r>
      <w:r w:rsidRPr="00726166">
        <w:t>1</w:t>
      </w:r>
      <w:proofErr w:type="spellStart"/>
      <w:r w:rsidRPr="00726166">
        <w:rPr>
          <w:i/>
          <w:iCs/>
          <w:position w:val="-4"/>
          <w:sz w:val="16"/>
        </w:rPr>
        <w:t>i</w:t>
      </w:r>
      <w:proofErr w:type="spellEnd"/>
      <w:r w:rsidRPr="00726166">
        <w:t xml:space="preserve"> </w:t>
      </w:r>
      <w:r>
        <w:rPr>
          <w:rFonts w:ascii="Symbol" w:hAnsi="Symbol"/>
        </w:rPr>
        <w:t></w:t>
      </w:r>
      <w:r w:rsidRPr="00726166">
        <w:t xml:space="preserve"> 0</w:t>
      </w:r>
    </w:p>
    <w:p w:rsidR="007261A5" w:rsidRPr="009D2AF9" w:rsidRDefault="007261A5" w:rsidP="007261A5">
      <w:pPr>
        <w:pStyle w:val="Equationlegend"/>
        <w:rPr>
          <w:rtl/>
          <w:lang w:eastAsia="zh-CN" w:bidi="ar-EG"/>
        </w:rPr>
      </w:pPr>
    </w:p>
    <w:p w:rsidR="007261A5" w:rsidRDefault="007261A5" w:rsidP="007261A5">
      <w:pPr>
        <w:pStyle w:val="Heading2"/>
        <w:rPr>
          <w:lang w:bidi="ar-EG"/>
        </w:rPr>
      </w:pPr>
      <w:r>
        <w:rPr>
          <w:lang w:bidi="ar-EG"/>
        </w:rPr>
        <w:t>4.3</w:t>
      </w:r>
      <w:r>
        <w:rPr>
          <w:rFonts w:hint="cs"/>
          <w:rtl/>
          <w:lang w:bidi="ar-EG"/>
        </w:rPr>
        <w:tab/>
        <w:t xml:space="preserve">فدرة خطأ متبقية </w:t>
      </w:r>
      <w:r>
        <w:rPr>
          <w:lang w:bidi="ar-EG"/>
        </w:rPr>
        <w:t>(</w:t>
      </w:r>
      <w:proofErr w:type="spellStart"/>
      <w:r>
        <w:rPr>
          <w:lang w:bidi="ar-EG"/>
        </w:rPr>
        <w:t>BBE</w:t>
      </w:r>
      <w:proofErr w:type="spellEnd"/>
      <w:r>
        <w:rPr>
          <w:lang w:bidi="ar-EG"/>
        </w:rPr>
        <w:t>)</w:t>
      </w:r>
    </w:p>
    <w:p w:rsidR="007261A5" w:rsidRDefault="007261A5" w:rsidP="007261A5">
      <w:pPr>
        <w:rPr>
          <w:rtl/>
          <w:lang w:bidi="ar-EG"/>
        </w:rPr>
      </w:pPr>
      <w:r>
        <w:rPr>
          <w:rFonts w:hint="cs"/>
          <w:rtl/>
          <w:lang w:bidi="ar-EG"/>
        </w:rPr>
        <w:t xml:space="preserve">تعرّف التوصية </w:t>
      </w:r>
      <w:r>
        <w:rPr>
          <w:lang w:bidi="ar-EG"/>
        </w:rPr>
        <w:t>ITU-T G.</w:t>
      </w:r>
      <w:proofErr w:type="gramStart"/>
      <w:r>
        <w:rPr>
          <w:lang w:bidi="ar-EG"/>
        </w:rPr>
        <w:t>826</w:t>
      </w:r>
      <w:r>
        <w:rPr>
          <w:rFonts w:hint="cs"/>
          <w:rtl/>
          <w:lang w:bidi="ar-EG"/>
        </w:rPr>
        <w:t xml:space="preserve"> الفدرة </w:t>
      </w:r>
      <w:proofErr w:type="spellStart"/>
      <w:r>
        <w:rPr>
          <w:lang w:bidi="ar-EG"/>
        </w:rPr>
        <w:t>BBE</w:t>
      </w:r>
      <w:proofErr w:type="spellEnd"/>
      <w:r>
        <w:rPr>
          <w:rFonts w:hint="cs"/>
          <w:rtl/>
          <w:lang w:bidi="ar-EG"/>
        </w:rPr>
        <w:t xml:space="preserve"> بأنها "فدرة خطأ تحدث خارج الثانية شديدة الخطأ".</w:t>
      </w:r>
      <w:proofErr w:type="gramEnd"/>
    </w:p>
    <w:p w:rsidR="007261A5" w:rsidRPr="00B525B3" w:rsidRDefault="007261A5" w:rsidP="007261A5">
      <w:pPr>
        <w:pStyle w:val="Equation"/>
      </w:pPr>
      <w:r w:rsidRPr="00726166">
        <w:tab/>
      </w:r>
      <w:r w:rsidRPr="0082747F">
        <w:rPr>
          <w:position w:val="-28"/>
        </w:rPr>
        <w:object w:dxaOrig="1620" w:dyaOrig="639">
          <v:shape id="_x0000_i1033" type="#_x0000_t75" style="width:81pt;height:32.25pt" o:ole="">
            <v:imagedata r:id="rId30" o:title=""/>
          </v:shape>
          <o:OLEObject Type="Embed" ProgID="Equation.3" ShapeID="_x0000_i1033" DrawAspect="Content" ObjectID="_1338116882" r:id="rId31"/>
        </w:object>
      </w:r>
      <w:r w:rsidRPr="00B525B3">
        <w:tab/>
        <w:t>(9)</w:t>
      </w:r>
    </w:p>
    <w:p w:rsidR="007261A5" w:rsidRDefault="007261A5" w:rsidP="007261A5">
      <w:pPr>
        <w:rPr>
          <w:rtl/>
          <w:lang w:bidi="ar-EG"/>
        </w:rPr>
      </w:pPr>
      <w:proofErr w:type="gramStart"/>
      <w:r>
        <w:rPr>
          <w:rFonts w:hint="cs"/>
          <w:rtl/>
          <w:lang w:bidi="ar-EG"/>
        </w:rPr>
        <w:t>حيث</w:t>
      </w:r>
      <w:proofErr w:type="gramEnd"/>
      <w:r>
        <w:rPr>
          <w:rFonts w:hint="cs"/>
          <w:rtl/>
          <w:lang w:bidi="ar-EG"/>
        </w:rPr>
        <w:t>:</w:t>
      </w:r>
    </w:p>
    <w:p w:rsidR="007261A5" w:rsidRDefault="007261A5" w:rsidP="007261A5">
      <w:pPr>
        <w:pStyle w:val="enumlev2"/>
        <w:tabs>
          <w:tab w:val="left" w:pos="964"/>
        </w:tabs>
        <w:ind w:left="964" w:hanging="567"/>
        <w:rPr>
          <w:rtl/>
        </w:rPr>
      </w:pPr>
      <w:r>
        <w:rPr>
          <w:rFonts w:hint="cs"/>
          <w:rtl/>
        </w:rPr>
        <w:tab/>
      </w:r>
      <w:proofErr w:type="spellStart"/>
      <w:r>
        <w:rPr>
          <w:i/>
          <w:iCs/>
        </w:rPr>
        <w:t>BBE</w:t>
      </w:r>
      <w:proofErr w:type="spellEnd"/>
      <w:r>
        <w:rPr>
          <w:rFonts w:hint="cs"/>
          <w:rtl/>
        </w:rPr>
        <w:t>:</w:t>
      </w:r>
      <w:r>
        <w:rPr>
          <w:rFonts w:hint="cs"/>
          <w:rtl/>
        </w:rPr>
        <w:tab/>
        <w:t xml:space="preserve">عدد </w:t>
      </w:r>
      <w:proofErr w:type="spellStart"/>
      <w:r>
        <w:rPr>
          <w:rFonts w:hint="cs"/>
          <w:rtl/>
        </w:rPr>
        <w:t>الفدر</w:t>
      </w:r>
      <w:proofErr w:type="spellEnd"/>
      <w:r>
        <w:rPr>
          <w:rFonts w:hint="cs"/>
          <w:rtl/>
        </w:rPr>
        <w:t xml:space="preserve"> الخطأ التي تحدث في الوقت المتيسِّر</w:t>
      </w:r>
    </w:p>
    <w:p w:rsidR="007261A5" w:rsidRPr="00726166" w:rsidRDefault="007261A5" w:rsidP="007261A5">
      <w:pPr>
        <w:pStyle w:val="Equation"/>
      </w:pPr>
      <w:r w:rsidRPr="00726166">
        <w:tab/>
      </w:r>
      <w:r w:rsidRPr="0082747F">
        <w:rPr>
          <w:position w:val="-32"/>
        </w:rPr>
        <w:object w:dxaOrig="5240" w:dyaOrig="760">
          <v:shape id="_x0000_i1034" type="#_x0000_t75" style="width:262.5pt;height:37.5pt" o:ole="">
            <v:imagedata r:id="rId32" o:title=""/>
          </v:shape>
          <o:OLEObject Type="Embed" ProgID="Equation.3" ShapeID="_x0000_i1034" DrawAspect="Content" ObjectID="_1338116883" r:id="rId33"/>
        </w:object>
      </w:r>
      <w:r w:rsidRPr="00726166">
        <w:tab/>
        <w:t>(10)</w:t>
      </w:r>
    </w:p>
    <w:p w:rsidR="007261A5" w:rsidRPr="00A412A8" w:rsidRDefault="007261A5" w:rsidP="007261A5">
      <w:pPr>
        <w:pStyle w:val="Blanc"/>
        <w:rPr>
          <w:lang w:val="en-US"/>
        </w:rPr>
      </w:pPr>
    </w:p>
    <w:p w:rsidR="007261A5" w:rsidRPr="00A412A8" w:rsidRDefault="007261A5" w:rsidP="007261A5">
      <w:pPr>
        <w:pStyle w:val="Equationlegend"/>
        <w:ind w:left="567" w:hanging="1701"/>
        <w:rPr>
          <w:rtl/>
          <w:lang w:bidi="ar-EG"/>
        </w:rPr>
      </w:pPr>
      <w:r>
        <w:rPr>
          <w:rFonts w:hint="cs"/>
          <w:rtl/>
          <w:lang w:bidi="ar-EG"/>
        </w:rPr>
        <w:tab/>
      </w:r>
      <w:proofErr w:type="gramStart"/>
      <w:r>
        <w:rPr>
          <w:rFonts w:hint="cs"/>
          <w:rtl/>
          <w:lang w:bidi="ar-EG"/>
        </w:rPr>
        <w:t>حيث</w:t>
      </w:r>
      <w:proofErr w:type="gramEnd"/>
      <w:r>
        <w:rPr>
          <w:rFonts w:hint="cs"/>
          <w:rtl/>
          <w:lang w:bidi="ar-EG"/>
        </w:rPr>
        <w:t>:</w:t>
      </w:r>
    </w:p>
    <w:p w:rsidR="007261A5" w:rsidRPr="004C5670" w:rsidRDefault="007261A5" w:rsidP="002E736C">
      <w:pPr>
        <w:pStyle w:val="enumlev2"/>
        <w:tabs>
          <w:tab w:val="left" w:pos="964"/>
        </w:tabs>
        <w:ind w:left="964" w:hanging="567"/>
        <w:rPr>
          <w:rtl/>
        </w:rPr>
      </w:pPr>
      <w:r>
        <w:rPr>
          <w:rFonts w:hint="cs"/>
          <w:rtl/>
        </w:rPr>
        <w:tab/>
      </w:r>
      <w:r w:rsidRPr="00726166">
        <w:rPr>
          <w:i/>
        </w:rPr>
        <w:t>CHECK</w:t>
      </w:r>
      <w:r w:rsidRPr="00726166">
        <w:t>2</w:t>
      </w:r>
      <w:proofErr w:type="spellStart"/>
      <w:r w:rsidRPr="00726166">
        <w:rPr>
          <w:i/>
          <w:iCs/>
          <w:position w:val="-4"/>
          <w:sz w:val="16"/>
        </w:rPr>
        <w:t>i</w:t>
      </w:r>
      <w:proofErr w:type="spellEnd"/>
      <w:r w:rsidRPr="00726166">
        <w:t xml:space="preserve"> </w:t>
      </w:r>
      <w:r>
        <w:rPr>
          <w:rFonts w:ascii="Symbol" w:hAnsi="Symbol"/>
        </w:rPr>
        <w:t></w:t>
      </w:r>
      <w:r w:rsidRPr="00726166">
        <w:t xml:space="preserve"> 1     if </w:t>
      </w:r>
      <w:proofErr w:type="spellStart"/>
      <w:r w:rsidRPr="00726166">
        <w:rPr>
          <w:i/>
        </w:rPr>
        <w:t>BlockE</w:t>
      </w:r>
      <w:proofErr w:type="spellEnd"/>
      <w:r w:rsidRPr="00726166">
        <w:rPr>
          <w:i/>
          <w:iCs/>
          <w:position w:val="-4"/>
          <w:sz w:val="16"/>
        </w:rPr>
        <w:t>s</w:t>
      </w:r>
      <w:r>
        <w:rPr>
          <w:rFonts w:ascii="Tms Rmn" w:hAnsi="Tms Rmn"/>
          <w:iCs/>
          <w:sz w:val="4"/>
        </w:rPr>
        <w:t> </w:t>
      </w:r>
      <w:r w:rsidRPr="00726166">
        <w:t>(</w:t>
      </w:r>
      <w:proofErr w:type="spellStart"/>
      <w:proofErr w:type="gramStart"/>
      <w:r>
        <w:rPr>
          <w:i/>
        </w:rPr>
        <w:t>i</w:t>
      </w:r>
      <w:proofErr w:type="spellEnd"/>
      <w:r>
        <w:rPr>
          <w:rFonts w:ascii="Tms Rmn" w:hAnsi="Tms Rmn"/>
          <w:iCs/>
          <w:sz w:val="4"/>
        </w:rPr>
        <w:t> </w:t>
      </w:r>
      <w:r w:rsidRPr="00726166">
        <w:t>)</w:t>
      </w:r>
      <w:proofErr w:type="gramEnd"/>
      <w:r w:rsidRPr="00726166">
        <w:t xml:space="preserve"> </w:t>
      </w:r>
      <w:r>
        <w:rPr>
          <w:rFonts w:ascii="Symbol" w:hAnsi="Symbol"/>
        </w:rPr>
        <w:t></w:t>
      </w:r>
      <w:r w:rsidRPr="00726166">
        <w:t xml:space="preserve"> 0.3 </w:t>
      </w:r>
      <w:r w:rsidRPr="00726166">
        <w:rPr>
          <w:i/>
          <w:iCs/>
        </w:rPr>
        <w:t>N</w:t>
      </w:r>
      <w:r w:rsidRPr="00726166">
        <w:rPr>
          <w:i/>
          <w:iCs/>
          <w:position w:val="-4"/>
          <w:sz w:val="16"/>
        </w:rPr>
        <w:t>Blocks/</w:t>
      </w:r>
      <w:r w:rsidRPr="00726166">
        <w:rPr>
          <w:position w:val="-4"/>
          <w:sz w:val="16"/>
        </w:rPr>
        <w:t>s</w:t>
      </w:r>
      <w:r w:rsidRPr="00726166">
        <w:t xml:space="preserve">,     else </w:t>
      </w:r>
      <w:r w:rsidRPr="00726166">
        <w:rPr>
          <w:i/>
          <w:iCs/>
        </w:rPr>
        <w:t>CHECK</w:t>
      </w:r>
      <w:r w:rsidRPr="00726166">
        <w:t>2</w:t>
      </w:r>
      <w:proofErr w:type="spellStart"/>
      <w:r w:rsidRPr="00726166">
        <w:rPr>
          <w:i/>
          <w:iCs/>
          <w:position w:val="-4"/>
          <w:sz w:val="16"/>
        </w:rPr>
        <w:t>i</w:t>
      </w:r>
      <w:proofErr w:type="spellEnd"/>
      <w:r w:rsidRPr="00726166">
        <w:t xml:space="preserve"> </w:t>
      </w:r>
      <w:r>
        <w:rPr>
          <w:rFonts w:ascii="Symbol" w:hAnsi="Symbol"/>
        </w:rPr>
        <w:t></w:t>
      </w:r>
      <w:r w:rsidRPr="00726166">
        <w:t xml:space="preserve"> 0</w:t>
      </w:r>
    </w:p>
    <w:p w:rsidR="007261A5" w:rsidRDefault="007261A5" w:rsidP="007261A5">
      <w:pPr>
        <w:rPr>
          <w:rtl/>
          <w:lang w:bidi="ar-EG"/>
        </w:rPr>
      </w:pPr>
    </w:p>
    <w:p w:rsidR="007261A5" w:rsidRPr="004C5670" w:rsidRDefault="007261A5" w:rsidP="007261A5">
      <w:pPr>
        <w:pStyle w:val="Heading1"/>
        <w:rPr>
          <w:rtl/>
          <w:lang w:bidi="ar-EG"/>
        </w:rPr>
      </w:pPr>
      <w:r>
        <w:rPr>
          <w:lang w:bidi="ar-EG"/>
        </w:rPr>
        <w:lastRenderedPageBreak/>
        <w:t>4</w:t>
      </w:r>
      <w:r>
        <w:rPr>
          <w:rFonts w:hint="cs"/>
          <w:rtl/>
          <w:lang w:bidi="ar-EG"/>
        </w:rPr>
        <w:tab/>
      </w:r>
      <w:r w:rsidR="00AA775C">
        <w:rPr>
          <w:rFonts w:hint="cs"/>
          <w:rtl/>
          <w:lang w:bidi="ar-EG"/>
        </w:rPr>
        <w:t>ال</w:t>
      </w:r>
      <w:r>
        <w:rPr>
          <w:rFonts w:hint="cs"/>
          <w:rtl/>
          <w:lang w:bidi="ar-EG"/>
        </w:rPr>
        <w:t>خلاصة</w:t>
      </w:r>
    </w:p>
    <w:p w:rsidR="007261A5" w:rsidRDefault="007261A5" w:rsidP="007261A5">
      <w:pPr>
        <w:rPr>
          <w:rtl/>
          <w:lang w:bidi="ar-EG"/>
        </w:rPr>
      </w:pPr>
      <w:r>
        <w:rPr>
          <w:rFonts w:hint="cs"/>
          <w:rtl/>
          <w:lang w:bidi="ar-EG"/>
        </w:rPr>
        <w:t xml:space="preserve">يقدم هذا الملحق معادلات </w:t>
      </w:r>
      <w:proofErr w:type="gramStart"/>
      <w:r>
        <w:rPr>
          <w:rFonts w:hint="cs"/>
          <w:rtl/>
          <w:lang w:bidi="ar-EG"/>
        </w:rPr>
        <w:t>يمكن</w:t>
      </w:r>
      <w:proofErr w:type="gramEnd"/>
      <w:r>
        <w:rPr>
          <w:rFonts w:hint="cs"/>
          <w:rtl/>
          <w:lang w:bidi="ar-EG"/>
        </w:rPr>
        <w:t xml:space="preserve"> استعمالها للتوصل إلى تقديرات تأثير التداخل على الأداء في النطاق الأساسي للأنظمة الرقمية للخدمة الثابتة استناداً إلى إحصاءات النسبة </w:t>
      </w:r>
      <w:r w:rsidRPr="00726166">
        <w:rPr>
          <w:i/>
          <w:iCs/>
        </w:rPr>
        <w:t>C</w:t>
      </w:r>
      <w:r w:rsidRPr="00726166">
        <w:t>/(</w:t>
      </w:r>
      <w:r w:rsidRPr="00726166">
        <w:rPr>
          <w:i/>
          <w:iCs/>
        </w:rPr>
        <w:t>N</w:t>
      </w:r>
      <w:r w:rsidRPr="00726166">
        <w:t> </w:t>
      </w:r>
      <w:r>
        <w:rPr>
          <w:rFonts w:ascii="Symbol" w:hAnsi="Symbol"/>
        </w:rPr>
        <w:t></w:t>
      </w:r>
      <w:r w:rsidRPr="00726166">
        <w:t> </w:t>
      </w:r>
      <w:r w:rsidRPr="00726166">
        <w:rPr>
          <w:i/>
          <w:iCs/>
        </w:rPr>
        <w:t>I</w:t>
      </w:r>
      <w:r w:rsidRPr="00726166">
        <w:rPr>
          <w:rFonts w:ascii="Tms Rmn" w:hAnsi="Tms Rmn"/>
          <w:sz w:val="12"/>
        </w:rPr>
        <w:t> </w:t>
      </w:r>
      <w:r w:rsidRPr="00726166">
        <w:t>)</w:t>
      </w:r>
      <w:r>
        <w:rPr>
          <w:rFonts w:hint="cs"/>
          <w:rtl/>
          <w:lang w:bidi="ar-EG"/>
        </w:rPr>
        <w:t xml:space="preserve"> </w:t>
      </w:r>
      <w:proofErr w:type="spellStart"/>
      <w:r>
        <w:rPr>
          <w:lang w:bidi="ar-EG"/>
        </w:rPr>
        <w:t>RF</w:t>
      </w:r>
      <w:proofErr w:type="spellEnd"/>
      <w:r>
        <w:rPr>
          <w:rFonts w:hint="cs"/>
          <w:rtl/>
          <w:lang w:bidi="ar-EG"/>
        </w:rPr>
        <w:t>. وتقوم هذه الطرائق على أساس نهج القيم المتوسطة التي تعطي تقديرات حذرة نظراً لأن الأخطاء في الثبات موزعة على أكبر عدد من الفدرات؛ وقد يؤدي مزيد من التنوع في تجميع الأخطاء في البتات إلى عدد أقل من الفدرات المتأثرة (بافتراض أن العدد الإجمالي لأخطاء البتات معروف).</w:t>
      </w:r>
    </w:p>
    <w:p w:rsidR="007261A5" w:rsidRDefault="007261A5" w:rsidP="007261A5">
      <w:pPr>
        <w:rPr>
          <w:rtl/>
          <w:lang w:bidi="ar-EG"/>
        </w:rPr>
      </w:pPr>
      <w:r>
        <w:rPr>
          <w:rFonts w:hint="cs"/>
          <w:rtl/>
          <w:lang w:bidi="ar-EG"/>
        </w:rPr>
        <w:t>وينبغي استعمال الطرائق الواردة في هذا الملحق في الحالات الحرجة فقط، عندما لا تُفضي دراسة إحصاءات التداخل الراديوي إلى نتائج حاسمة بصورة كافية للتوصل إلى تنسيق الترددات.</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F6180">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7261A5">
      <w:t>30.04.10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7261A5" w:rsidRDefault="007261A5" w:rsidP="007261A5">
      <w:pPr>
        <w:pStyle w:val="FootnoteText"/>
        <w:rPr>
          <w:lang w:bidi="ar-EG"/>
        </w:rPr>
      </w:pPr>
      <w:r>
        <w:rPr>
          <w:rStyle w:val="FootnoteReference"/>
          <w:rtl/>
        </w:rPr>
        <w:t>*</w:t>
      </w:r>
      <w:r>
        <w:rPr>
          <w:rtl/>
        </w:rPr>
        <w:t xml:space="preserve"> </w:t>
      </w:r>
      <w:r>
        <w:rPr>
          <w:rFonts w:hint="cs"/>
          <w:rtl/>
          <w:lang w:bidi="ar-EG"/>
        </w:rPr>
        <w:tab/>
        <w:t xml:space="preserve">أعدت لجنتا الدراسات </w:t>
      </w:r>
      <w:r>
        <w:rPr>
          <w:rFonts w:hint="eastAsia"/>
          <w:lang w:eastAsia="zh-CN" w:bidi="ar-EG"/>
        </w:rPr>
        <w:t>4</w:t>
      </w:r>
      <w:r>
        <w:rPr>
          <w:rFonts w:hint="cs"/>
          <w:rtl/>
          <w:lang w:bidi="ar-EG"/>
        </w:rPr>
        <w:t xml:space="preserve"> و</w:t>
      </w:r>
      <w:r>
        <w:rPr>
          <w:lang w:bidi="ar-EG"/>
        </w:rPr>
        <w:t>5</w:t>
      </w:r>
      <w:r>
        <w:rPr>
          <w:rFonts w:hint="cs"/>
          <w:rtl/>
          <w:lang w:bidi="ar-EG"/>
        </w:rPr>
        <w:t xml:space="preserve"> للاتصالات الراديوية معاً هذه التوصية، وستضطلعان معاً بإجراء أي مراجعة لها.</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proofErr w:type="spellStart"/>
    <w:r>
      <w:rPr>
        <w:b w:val="0"/>
        <w:bCs w:val="0"/>
      </w:rPr>
      <w:t>X.</w:t>
    </w:r>
    <w:proofErr w:type="gramStart"/>
    <w:r>
      <w:rPr>
        <w:b w:val="0"/>
        <w:bCs w:val="0"/>
      </w:rPr>
      <w:t>xxxx</w:t>
    </w:r>
    <w:proofErr w:type="spellEnd"/>
    <w:proofErr w:type="gramEnd"/>
    <w:r>
      <w:rPr>
        <w:b w:val="0"/>
        <w:bCs w:val="0"/>
      </w:rPr>
      <w:tab/>
    </w:r>
    <w:r w:rsidR="001F6180" w:rsidRPr="003D017C">
      <w:rPr>
        <w:b w:val="0"/>
        <w:bCs w:val="0"/>
      </w:rPr>
      <w:fldChar w:fldCharType="begin"/>
    </w:r>
    <w:r w:rsidRPr="003D017C">
      <w:rPr>
        <w:b w:val="0"/>
        <w:bCs w:val="0"/>
      </w:rPr>
      <w:instrText xml:space="preserve"> PAGE   \* MERGEFORMAT </w:instrText>
    </w:r>
    <w:r w:rsidR="001F6180" w:rsidRPr="003D017C">
      <w:rPr>
        <w:b w:val="0"/>
        <w:bCs w:val="0"/>
      </w:rPr>
      <w:fldChar w:fldCharType="separate"/>
    </w:r>
    <w:r w:rsidR="000F312E">
      <w:rPr>
        <w:b w:val="0"/>
        <w:bCs w:val="0"/>
        <w:noProof/>
      </w:rPr>
      <w:t>ii</w:t>
    </w:r>
    <w:r w:rsidR="001F6180"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1F6180" w:rsidP="007261A5">
    <w:pPr>
      <w:pStyle w:val="Header"/>
      <w:tabs>
        <w:tab w:val="center" w:pos="4819"/>
      </w:tabs>
      <w:jc w:val="both"/>
      <w:rPr>
        <w:b w:val="0"/>
        <w:bCs w:val="0"/>
        <w:lang w:bidi="ar-EG"/>
      </w:rPr>
    </w:pPr>
    <w:fldSimple w:instr=" PAGE   \* MERGEFORMAT ">
      <w:r w:rsidR="008C358C">
        <w:rPr>
          <w:noProof/>
        </w:rPr>
        <w:t>ii</w:t>
      </w:r>
    </w:fldSimple>
    <w:r w:rsidR="000F312E">
      <w:rPr>
        <w:rFonts w:hint="cs"/>
        <w:rtl/>
      </w:rPr>
      <w:tab/>
    </w:r>
    <w:proofErr w:type="gramStart"/>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w:t>
    </w:r>
    <w:proofErr w:type="gramEnd"/>
    <w:r w:rsidR="003D017C" w:rsidRPr="002C0F17">
      <w:rPr>
        <w:b w:val="0"/>
        <w:bCs w:val="0"/>
      </w:rPr>
      <w:t>-R</w:t>
    </w:r>
    <w:r w:rsidR="003D017C">
      <w:rPr>
        <w:b w:val="0"/>
        <w:bCs w:val="0"/>
      </w:rPr>
      <w:t xml:space="preserve"> </w:t>
    </w:r>
    <w:r w:rsidR="003D017C" w:rsidRPr="002C0F17">
      <w:rPr>
        <w:b w:val="0"/>
        <w:bCs w:val="0"/>
      </w:rPr>
      <w:t xml:space="preserve"> </w:t>
    </w:r>
    <w:r w:rsidR="007261A5">
      <w:rPr>
        <w:b w:val="0"/>
        <w:bCs w:val="0"/>
      </w:rPr>
      <w:t>M</w:t>
    </w:r>
    <w:r w:rsidR="003D017C">
      <w:rPr>
        <w:b w:val="0"/>
        <w:bCs w:val="0"/>
      </w:rPr>
      <w:t>.</w:t>
    </w:r>
    <w:r w:rsidR="007261A5">
      <w:rPr>
        <w:b w:val="0"/>
        <w:bCs w:val="0"/>
      </w:rPr>
      <w:t>1474-1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F6180"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F618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E736C">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p w:rsidR="00197749" w:rsidRPr="002C0F17" w:rsidRDefault="00197749" w:rsidP="00AA775C">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proofErr w:type="gramEnd"/>
    <w:r>
      <w:rPr>
        <w:b w:val="0"/>
        <w:bCs w:val="0"/>
      </w:rPr>
      <w:t xml:space="preserve"> </w:t>
    </w:r>
    <w:r w:rsidRPr="002C0F17">
      <w:rPr>
        <w:b w:val="0"/>
        <w:bCs w:val="0"/>
      </w:rPr>
      <w:t xml:space="preserve"> </w:t>
    </w:r>
    <w:r w:rsidR="00AA775C">
      <w:rPr>
        <w:b w:val="0"/>
        <w:bCs w:val="0"/>
      </w:rPr>
      <w:t>M</w:t>
    </w:r>
    <w:r>
      <w:rPr>
        <w:b w:val="0"/>
        <w:bCs w:val="0"/>
      </w:rPr>
      <w:t>.</w:t>
    </w:r>
    <w:r w:rsidR="00AA775C">
      <w:rPr>
        <w:b w:val="0"/>
        <w:bCs w:val="0"/>
      </w:rPr>
      <w:t>1474-1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1F6180"/>
    <w:rsid w:val="00201143"/>
    <w:rsid w:val="002137FD"/>
    <w:rsid w:val="002144CB"/>
    <w:rsid w:val="00230502"/>
    <w:rsid w:val="00235DF9"/>
    <w:rsid w:val="00271843"/>
    <w:rsid w:val="002971E7"/>
    <w:rsid w:val="002B261D"/>
    <w:rsid w:val="002C0F17"/>
    <w:rsid w:val="002C1FE8"/>
    <w:rsid w:val="002D3483"/>
    <w:rsid w:val="002E7058"/>
    <w:rsid w:val="002E736C"/>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261A5"/>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358C"/>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A775C"/>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AA775C"/>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enumlev1Char">
    <w:name w:val="enumlev1 Char"/>
    <w:basedOn w:val="DefaultParagraphFont"/>
    <w:link w:val="enumlev1"/>
    <w:locked/>
    <w:rsid w:val="007261A5"/>
    <w:rPr>
      <w:rFonts w:ascii="Times New Roman" w:hAnsi="Times New Roman" w:cs="Traditional Arabic"/>
      <w:sz w:val="22"/>
      <w:szCs w:val="30"/>
      <w:lang w:eastAsia="fr-FR" w:bidi="ar-EG"/>
    </w:rPr>
  </w:style>
  <w:style w:type="paragraph" w:customStyle="1" w:styleId="Blanc">
    <w:name w:val="Blanc"/>
    <w:basedOn w:val="Normal"/>
    <w:next w:val="Tabletext"/>
    <w:rsid w:val="007261A5"/>
    <w:pPr>
      <w:keepNext/>
      <w:keepLines/>
      <w:bidi w:val="0"/>
      <w:spacing w:before="0" w:line="240" w:lineRule="auto"/>
    </w:pPr>
    <w:rPr>
      <w:rFonts w:eastAsiaTheme="minorEastAsia" w:cs="Times New Roman"/>
      <w:sz w:val="16"/>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F8B88-E6C5-43AD-B345-56060B799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8</Pages>
  <Words>1931</Words>
  <Characters>10152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12059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2010-06-15T11:43:00Z</dcterms:created>
  <dcterms:modified xsi:type="dcterms:W3CDTF">2010-06-15T12:21:00Z</dcterms:modified>
</cp:coreProperties>
</file>