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A603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51304F" w:rsidRDefault="0051304F" w:rsidP="0051304F">
                            <w:pPr>
                              <w:spacing w:line="168" w:lineRule="auto"/>
                              <w:ind w:right="-126"/>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السلسلة </w:t>
                            </w:r>
                            <w:r w:rsidRPr="0051304F">
                              <w:rPr>
                                <w:rFonts w:ascii="Tahoma" w:hAnsi="Tahoma"/>
                                <w:b/>
                                <w:bCs/>
                                <w:color w:val="000068"/>
                                <w:sz w:val="36"/>
                                <w:szCs w:val="56"/>
                                <w:lang w:bidi="ar-EG"/>
                              </w:rPr>
                              <w:t>M</w:t>
                            </w:r>
                          </w:p>
                          <w:p w:rsidR="0051304F" w:rsidRPr="0051304F" w:rsidRDefault="0051304F" w:rsidP="00B16DE7">
                            <w:pPr>
                              <w:spacing w:line="168" w:lineRule="auto"/>
                              <w:ind w:right="-126"/>
                              <w:jc w:val="right"/>
                              <w:rPr>
                                <w:rFonts w:ascii="Tahoma" w:hAnsi="Tahoma"/>
                                <w:b/>
                                <w:bCs/>
                                <w:color w:val="000068"/>
                                <w:sz w:val="36"/>
                                <w:szCs w:val="56"/>
                                <w:rtl/>
                              </w:rPr>
                            </w:pPr>
                            <w:r w:rsidRPr="0051304F">
                              <w:rPr>
                                <w:rFonts w:ascii="Tahoma" w:hAnsi="Tahoma" w:hint="cs"/>
                                <w:b/>
                                <w:bCs/>
                                <w:color w:val="000068"/>
                                <w:sz w:val="36"/>
                                <w:szCs w:val="56"/>
                                <w:rtl/>
                              </w:rPr>
                              <w:t>الخدمة المتنقلة وخدمة الاستدلال الراديوي وخدمة</w:t>
                            </w:r>
                            <w:r w:rsidR="00B16DE7">
                              <w:rPr>
                                <w:rFonts w:ascii="Tahoma" w:hAnsi="Tahoma" w:hint="eastAsia"/>
                                <w:b/>
                                <w:bCs/>
                                <w:color w:val="000068"/>
                                <w:sz w:val="36"/>
                                <w:szCs w:val="56"/>
                                <w:rtl/>
                              </w:rPr>
                              <w:t> </w:t>
                            </w:r>
                            <w:r w:rsidRPr="0051304F">
                              <w:rPr>
                                <w:rFonts w:ascii="Tahoma" w:hAnsi="Tahoma" w:hint="cs"/>
                                <w:b/>
                                <w:bCs/>
                                <w:color w:val="000068"/>
                                <w:sz w:val="36"/>
                                <w:szCs w:val="56"/>
                                <w:rtl/>
                              </w:rPr>
                              <w:t>الهواة والخدمات الساتلية ذات الصلة</w:t>
                            </w:r>
                          </w:p>
                          <w:p w:rsidR="000B4F10" w:rsidRPr="005F01A2" w:rsidRDefault="000B4F10"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51304F" w:rsidRPr="0051304F" w:rsidRDefault="0051304F" w:rsidP="0051304F">
                      <w:pPr>
                        <w:spacing w:line="168" w:lineRule="auto"/>
                        <w:ind w:right="-126"/>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السلسلة </w:t>
                      </w:r>
                      <w:r w:rsidRPr="0051304F">
                        <w:rPr>
                          <w:rFonts w:ascii="Tahoma" w:hAnsi="Tahoma"/>
                          <w:b/>
                          <w:bCs/>
                          <w:color w:val="000068"/>
                          <w:sz w:val="36"/>
                          <w:szCs w:val="56"/>
                          <w:lang w:bidi="ar-EG"/>
                        </w:rPr>
                        <w:t>M</w:t>
                      </w:r>
                    </w:p>
                    <w:p w:rsidR="0051304F" w:rsidRPr="0051304F" w:rsidRDefault="0051304F" w:rsidP="00B16DE7">
                      <w:pPr>
                        <w:spacing w:line="168" w:lineRule="auto"/>
                        <w:ind w:right="-126"/>
                        <w:jc w:val="right"/>
                        <w:rPr>
                          <w:rFonts w:ascii="Tahoma" w:hAnsi="Tahoma"/>
                          <w:b/>
                          <w:bCs/>
                          <w:color w:val="000068"/>
                          <w:sz w:val="36"/>
                          <w:szCs w:val="56"/>
                          <w:rtl/>
                        </w:rPr>
                      </w:pPr>
                      <w:r w:rsidRPr="0051304F">
                        <w:rPr>
                          <w:rFonts w:ascii="Tahoma" w:hAnsi="Tahoma" w:hint="cs"/>
                          <w:b/>
                          <w:bCs/>
                          <w:color w:val="000068"/>
                          <w:sz w:val="36"/>
                          <w:szCs w:val="56"/>
                          <w:rtl/>
                        </w:rPr>
                        <w:t>الخدمة المتنقلة وخدمة الاستدلال الراديوي وخدمة</w:t>
                      </w:r>
                      <w:r w:rsidR="00B16DE7">
                        <w:rPr>
                          <w:rFonts w:ascii="Tahoma" w:hAnsi="Tahoma" w:hint="eastAsia"/>
                          <w:b/>
                          <w:bCs/>
                          <w:color w:val="000068"/>
                          <w:sz w:val="36"/>
                          <w:szCs w:val="56"/>
                          <w:rtl/>
                        </w:rPr>
                        <w:t> </w:t>
                      </w:r>
                      <w:r w:rsidRPr="0051304F">
                        <w:rPr>
                          <w:rFonts w:ascii="Tahoma" w:hAnsi="Tahoma" w:hint="cs"/>
                          <w:b/>
                          <w:bCs/>
                          <w:color w:val="000068"/>
                          <w:sz w:val="36"/>
                          <w:szCs w:val="56"/>
                          <w:rtl/>
                        </w:rPr>
                        <w:t>الهواة والخدمات الساتلية ذات الصلة</w:t>
                      </w:r>
                    </w:p>
                    <w:p w:rsidR="000B4F10" w:rsidRPr="005F01A2" w:rsidRDefault="000B4F10" w:rsidP="0051304F">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51304F" w:rsidRDefault="0051304F" w:rsidP="0051304F">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M.1465-2</w:t>
                            </w:r>
                            <w:r w:rsidRPr="0051304F">
                              <w:rPr>
                                <w:rFonts w:ascii="Tahoma" w:hAnsi="Tahoma"/>
                                <w:b/>
                                <w:bCs/>
                                <w:color w:val="000068"/>
                                <w:sz w:val="36"/>
                                <w:szCs w:val="56"/>
                                <w:rtl/>
                                <w:lang w:bidi="ar-EG"/>
                              </w:rPr>
                              <w:br/>
                            </w:r>
                            <w:r w:rsidRPr="001577D9">
                              <w:rPr>
                                <w:rFonts w:ascii="Tahoma" w:hAnsi="Tahoma"/>
                                <w:b/>
                                <w:bCs/>
                                <w:color w:val="000068"/>
                                <w:sz w:val="24"/>
                                <w:szCs w:val="24"/>
                                <w:lang w:bidi="ar-EG"/>
                              </w:rPr>
                              <w:t>(2015/02)</w:t>
                            </w:r>
                          </w:p>
                          <w:p w:rsidR="000B4F10" w:rsidRPr="009C6655" w:rsidRDefault="000B4F10"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51304F" w:rsidRPr="0051304F" w:rsidRDefault="0051304F" w:rsidP="0051304F">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M.1465-2</w:t>
                      </w:r>
                      <w:r w:rsidRPr="0051304F">
                        <w:rPr>
                          <w:rFonts w:ascii="Tahoma" w:hAnsi="Tahoma"/>
                          <w:b/>
                          <w:bCs/>
                          <w:color w:val="000068"/>
                          <w:sz w:val="36"/>
                          <w:szCs w:val="56"/>
                          <w:rtl/>
                          <w:lang w:bidi="ar-EG"/>
                        </w:rPr>
                        <w:br/>
                      </w:r>
                      <w:r w:rsidRPr="001577D9">
                        <w:rPr>
                          <w:rFonts w:ascii="Tahoma" w:hAnsi="Tahoma"/>
                          <w:b/>
                          <w:bCs/>
                          <w:color w:val="000068"/>
                          <w:sz w:val="24"/>
                          <w:szCs w:val="24"/>
                          <w:lang w:bidi="ar-EG"/>
                        </w:rPr>
                        <w:t>(2015/02)</w:t>
                      </w:r>
                    </w:p>
                    <w:p w:rsidR="000B4F10" w:rsidRPr="009C6655" w:rsidRDefault="000B4F10"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04F" w:rsidRPr="0051304F" w:rsidRDefault="0051304F" w:rsidP="0051304F">
                            <w:pPr>
                              <w:spacing w:line="168" w:lineRule="auto"/>
                              <w:ind w:right="-126"/>
                              <w:jc w:val="right"/>
                              <w:rPr>
                                <w:rFonts w:ascii="Tahoma" w:hAnsi="Tahoma"/>
                                <w:b/>
                                <w:bCs/>
                                <w:color w:val="000068"/>
                                <w:sz w:val="40"/>
                                <w:szCs w:val="72"/>
                                <w:rtl/>
                                <w:lang w:bidi="ar-EG"/>
                              </w:rPr>
                            </w:pPr>
                            <w:r w:rsidRPr="0051304F">
                              <w:rPr>
                                <w:rFonts w:ascii="Tahoma" w:hAnsi="Tahoma" w:hint="cs"/>
                                <w:b/>
                                <w:bCs/>
                                <w:color w:val="000068"/>
                                <w:sz w:val="40"/>
                                <w:szCs w:val="72"/>
                                <w:rtl/>
                                <w:lang w:bidi="ar-EG"/>
                              </w:rPr>
                              <w:t>خصائص ومعايير حماية الرادارات العامة في</w:t>
                            </w:r>
                            <w:r w:rsidRPr="0051304F">
                              <w:rPr>
                                <w:rFonts w:ascii="Tahoma" w:hAnsi="Tahoma" w:hint="eastAsia"/>
                                <w:b/>
                                <w:bCs/>
                                <w:color w:val="000068"/>
                                <w:sz w:val="40"/>
                                <w:szCs w:val="72"/>
                                <w:rtl/>
                                <w:lang w:bidi="ar-EG"/>
                              </w:rPr>
                              <w:t> </w:t>
                            </w:r>
                            <w:r w:rsidRPr="0051304F">
                              <w:rPr>
                                <w:rFonts w:ascii="Tahoma" w:hAnsi="Tahoma" w:hint="cs"/>
                                <w:b/>
                                <w:bCs/>
                                <w:color w:val="000068"/>
                                <w:sz w:val="40"/>
                                <w:szCs w:val="72"/>
                                <w:rtl/>
                                <w:lang w:bidi="ar-EG"/>
                              </w:rPr>
                              <w:t xml:space="preserve">خدمة الاستدلال الراديوي في مدى الترددات </w:t>
                            </w:r>
                            <w:r w:rsidRPr="0051304F">
                              <w:rPr>
                                <w:rFonts w:ascii="Tahoma" w:hAnsi="Tahoma"/>
                                <w:b/>
                                <w:bCs/>
                                <w:color w:val="000068"/>
                                <w:sz w:val="40"/>
                                <w:szCs w:val="72"/>
                                <w:lang w:bidi="ar-EG"/>
                              </w:rPr>
                              <w:t>MHz 3700-3 100</w:t>
                            </w:r>
                            <w:r w:rsidRPr="0051304F">
                              <w:rPr>
                                <w:rFonts w:ascii="Tahoma" w:hAnsi="Tahoma" w:hint="cs"/>
                                <w:b/>
                                <w:bCs/>
                                <w:color w:val="000068"/>
                                <w:sz w:val="40"/>
                                <w:szCs w:val="72"/>
                                <w:rtl/>
                                <w:lang w:bidi="ar-EG"/>
                              </w:rPr>
                              <w:t xml:space="preserve"> </w:t>
                            </w:r>
                          </w:p>
                          <w:p w:rsidR="000B4F10" w:rsidRPr="005F01A2" w:rsidRDefault="000B4F10" w:rsidP="00F764D0">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51304F" w:rsidRPr="0051304F" w:rsidRDefault="0051304F" w:rsidP="0051304F">
                      <w:pPr>
                        <w:spacing w:line="168" w:lineRule="auto"/>
                        <w:ind w:right="-126"/>
                        <w:jc w:val="right"/>
                        <w:rPr>
                          <w:rFonts w:ascii="Tahoma" w:hAnsi="Tahoma"/>
                          <w:b/>
                          <w:bCs/>
                          <w:color w:val="000068"/>
                          <w:sz w:val="40"/>
                          <w:szCs w:val="72"/>
                          <w:rtl/>
                          <w:lang w:bidi="ar-EG"/>
                        </w:rPr>
                      </w:pPr>
                      <w:r w:rsidRPr="0051304F">
                        <w:rPr>
                          <w:rFonts w:ascii="Tahoma" w:hAnsi="Tahoma" w:hint="cs"/>
                          <w:b/>
                          <w:bCs/>
                          <w:color w:val="000068"/>
                          <w:sz w:val="40"/>
                          <w:szCs w:val="72"/>
                          <w:rtl/>
                          <w:lang w:bidi="ar-EG"/>
                        </w:rPr>
                        <w:t>خصائص ومعايير حماية الرادارات العامة في</w:t>
                      </w:r>
                      <w:r w:rsidRPr="0051304F">
                        <w:rPr>
                          <w:rFonts w:ascii="Tahoma" w:hAnsi="Tahoma" w:hint="eastAsia"/>
                          <w:b/>
                          <w:bCs/>
                          <w:color w:val="000068"/>
                          <w:sz w:val="40"/>
                          <w:szCs w:val="72"/>
                          <w:rtl/>
                          <w:lang w:bidi="ar-EG"/>
                        </w:rPr>
                        <w:t> </w:t>
                      </w:r>
                      <w:r w:rsidRPr="0051304F">
                        <w:rPr>
                          <w:rFonts w:ascii="Tahoma" w:hAnsi="Tahoma" w:hint="cs"/>
                          <w:b/>
                          <w:bCs/>
                          <w:color w:val="000068"/>
                          <w:sz w:val="40"/>
                          <w:szCs w:val="72"/>
                          <w:rtl/>
                          <w:lang w:bidi="ar-EG"/>
                        </w:rPr>
                        <w:t xml:space="preserve">خدمة الاستدلال الراديوي في مدى الترددات </w:t>
                      </w:r>
                      <w:r w:rsidRPr="0051304F">
                        <w:rPr>
                          <w:rFonts w:ascii="Tahoma" w:hAnsi="Tahoma"/>
                          <w:b/>
                          <w:bCs/>
                          <w:color w:val="000068"/>
                          <w:sz w:val="40"/>
                          <w:szCs w:val="72"/>
                          <w:lang w:bidi="ar-EG"/>
                        </w:rPr>
                        <w:t>MHz 3700-3 100</w:t>
                      </w:r>
                      <w:r w:rsidRPr="0051304F">
                        <w:rPr>
                          <w:rFonts w:ascii="Tahoma" w:hAnsi="Tahoma" w:hint="cs"/>
                          <w:b/>
                          <w:bCs/>
                          <w:color w:val="000068"/>
                          <w:sz w:val="40"/>
                          <w:szCs w:val="72"/>
                          <w:rtl/>
                          <w:lang w:bidi="ar-EG"/>
                        </w:rPr>
                        <w:t xml:space="preserve"> </w:t>
                      </w:r>
                    </w:p>
                    <w:p w:rsidR="000B4F10" w:rsidRPr="005F01A2" w:rsidRDefault="000B4F10" w:rsidP="00F764D0">
                      <w:pPr>
                        <w:spacing w:line="168" w:lineRule="auto"/>
                        <w:ind w:right="-126"/>
                        <w:jc w:val="right"/>
                        <w:rPr>
                          <w:rFonts w:ascii="Tahoma" w:hAnsi="Tahoma"/>
                          <w:b/>
                          <w:bCs/>
                          <w:color w:val="000068"/>
                          <w:sz w:val="40"/>
                          <w:szCs w:val="72"/>
                          <w:rtl/>
                          <w:lang w:bidi="ar-EG"/>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60320439"/>
      <w:r w:rsidRPr="001231D6">
        <w:rPr>
          <w:rFonts w:hint="cs"/>
          <w:rtl/>
        </w:rPr>
        <w:t xml:space="preserve">سياسة قطاع الاتصالات الراديوية بشأن حقوق الملكية الفكرية </w:t>
      </w:r>
      <w:r w:rsidRPr="001231D6">
        <w:t>(IPR)</w:t>
      </w:r>
      <w:bookmarkEnd w:id="0"/>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643D3A">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rsidTr="003E17E4">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3E17E4" w:rsidRDefault="00E964C9" w:rsidP="00E964C9">
            <w:pPr>
              <w:tabs>
                <w:tab w:val="left" w:pos="1471"/>
              </w:tabs>
              <w:spacing w:before="20" w:after="40" w:line="240" w:lineRule="exact"/>
              <w:rPr>
                <w:color w:val="000000" w:themeColor="text1"/>
                <w:sz w:val="20"/>
                <w:szCs w:val="26"/>
              </w:rPr>
            </w:pPr>
            <w:r w:rsidRPr="003E17E4">
              <w:rPr>
                <w:b/>
                <w:bCs/>
                <w:color w:val="000000" w:themeColor="text1"/>
                <w:sz w:val="20"/>
                <w:szCs w:val="26"/>
              </w:rPr>
              <w:t>F</w:t>
            </w:r>
            <w:r w:rsidRPr="003E17E4">
              <w:rPr>
                <w:rFonts w:hint="cs"/>
                <w:color w:val="000000" w:themeColor="text1"/>
                <w:sz w:val="20"/>
                <w:szCs w:val="26"/>
                <w:rtl/>
              </w:rPr>
              <w:tab/>
              <w:t>الخدمة الثابتة</w:t>
            </w:r>
          </w:p>
        </w:tc>
      </w:tr>
      <w:tr w:rsidR="00E964C9" w:rsidRPr="00440F51" w:rsidTr="003E17E4">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rsidR="00E964C9" w:rsidRPr="003E17E4" w:rsidRDefault="00E964C9" w:rsidP="00643D3A">
            <w:pPr>
              <w:tabs>
                <w:tab w:val="left" w:pos="1471"/>
              </w:tabs>
              <w:spacing w:before="20" w:after="40" w:line="240" w:lineRule="exact"/>
              <w:rPr>
                <w:b/>
                <w:bCs/>
                <w:sz w:val="20"/>
                <w:szCs w:val="26"/>
                <w:lang w:val="ru-RU"/>
              </w:rPr>
            </w:pPr>
            <w:r w:rsidRPr="00A84B8C">
              <w:rPr>
                <w:b/>
                <w:bCs/>
                <w:color w:val="000080"/>
                <w:sz w:val="20"/>
                <w:szCs w:val="26"/>
              </w:rPr>
              <w:t>M</w:t>
            </w:r>
            <w:r w:rsidRPr="003E17E4">
              <w:rPr>
                <w:rFonts w:hint="cs"/>
                <w:b/>
                <w:bCs/>
                <w:sz w:val="20"/>
                <w:szCs w:val="26"/>
                <w:rtl/>
              </w:rPr>
              <w:tab/>
            </w:r>
            <w:r w:rsidRPr="00A84B8C">
              <w:rPr>
                <w:rFonts w:hint="cs"/>
                <w:b/>
                <w:bCs/>
                <w:color w:val="000080"/>
                <w:sz w:val="20"/>
                <w:szCs w:val="26"/>
                <w:rtl/>
                <w:lang w:val="ru-RU"/>
              </w:rPr>
              <w:t xml:space="preserve">الخدمة المتنقلة وخدمة </w:t>
            </w:r>
            <w:r w:rsidR="00643D3A" w:rsidRPr="00A84B8C">
              <w:rPr>
                <w:rFonts w:hint="cs"/>
                <w:b/>
                <w:bCs/>
                <w:color w:val="000080"/>
                <w:sz w:val="20"/>
                <w:szCs w:val="26"/>
                <w:rtl/>
                <w:lang w:val="ru-RU"/>
              </w:rPr>
              <w:t>الاستدلال</w:t>
            </w:r>
            <w:r w:rsidRPr="00A84B8C">
              <w:rPr>
                <w:rFonts w:hint="cs"/>
                <w:b/>
                <w:bCs/>
                <w:color w:val="000080"/>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B16DE7">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955398">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F2A6E">
        <w:rPr>
          <w:sz w:val="20"/>
          <w:szCs w:val="26"/>
        </w:rPr>
        <w:t>1</w:t>
      </w:r>
      <w:r w:rsidR="00955398">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5539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955398">
        <w:rPr>
          <w:sz w:val="21"/>
          <w:szCs w:val="20"/>
        </w:rPr>
        <w:t>6</w:t>
      </w:r>
    </w:p>
    <w:p w:rsidR="005E066B" w:rsidRPr="008A0176" w:rsidRDefault="005E066B" w:rsidP="008A0176">
      <w:pPr>
        <w:rPr>
          <w:spacing w:val="-6"/>
          <w:sz w:val="20"/>
          <w:szCs w:val="26"/>
          <w:rtl/>
          <w:lang w:bidi="ar-EG"/>
        </w:rPr>
      </w:pPr>
      <w:r w:rsidRPr="008A0176">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8A0176">
        <w:rPr>
          <w:spacing w:val="-6"/>
          <w:sz w:val="20"/>
          <w:szCs w:val="26"/>
        </w:rPr>
        <w:t xml:space="preserve"> </w:t>
      </w:r>
      <w:r w:rsidRPr="008A0176">
        <w:rPr>
          <w:rFonts w:hint="cs"/>
          <w:spacing w:val="-6"/>
          <w:sz w:val="20"/>
          <w:szCs w:val="26"/>
          <w:rtl/>
          <w:lang w:val="ru-RU"/>
        </w:rPr>
        <w:t xml:space="preserve">الاتحاد الدولي للاتصالات </w:t>
      </w:r>
      <w:r w:rsidRPr="008A0176">
        <w:rPr>
          <w:spacing w:val="-6"/>
          <w:sz w:val="20"/>
          <w:szCs w:val="26"/>
        </w:rPr>
        <w:t>(ITU)</w:t>
      </w:r>
      <w:r w:rsidRPr="008A0176">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764D0" w:rsidRPr="006E3D0D" w:rsidRDefault="00F764D0" w:rsidP="0051304F">
      <w:pPr>
        <w:pStyle w:val="RecNo"/>
        <w:rPr>
          <w:rtl/>
        </w:rPr>
      </w:pPr>
      <w:r w:rsidRPr="006E3D0D">
        <w:rPr>
          <w:rtl/>
        </w:rPr>
        <w:lastRenderedPageBreak/>
        <w:t>التوصيـة</w:t>
      </w:r>
      <w:r>
        <w:rPr>
          <w:rFonts w:hint="cs"/>
          <w:rtl/>
        </w:rPr>
        <w:t xml:space="preserve"> </w:t>
      </w:r>
      <w:r w:rsidRPr="006E3D0D">
        <w:rPr>
          <w:rtl/>
        </w:rPr>
        <w:t xml:space="preserve"> </w:t>
      </w:r>
      <w:r w:rsidRPr="00F764D0">
        <w:rPr>
          <w:rStyle w:val="href"/>
        </w:rPr>
        <w:t xml:space="preserve">ITU-R </w:t>
      </w:r>
      <w:r w:rsidR="0051304F">
        <w:rPr>
          <w:rStyle w:val="href"/>
        </w:rPr>
        <w:t>M</w:t>
      </w:r>
      <w:r w:rsidRPr="00F764D0">
        <w:rPr>
          <w:rStyle w:val="href"/>
        </w:rPr>
        <w:t>.</w:t>
      </w:r>
      <w:r w:rsidR="0051304F">
        <w:rPr>
          <w:rStyle w:val="href"/>
        </w:rPr>
        <w:t>1465</w:t>
      </w:r>
      <w:r w:rsidRPr="00F764D0">
        <w:rPr>
          <w:rStyle w:val="href"/>
        </w:rPr>
        <w:t>-</w:t>
      </w:r>
      <w:r w:rsidR="0051304F">
        <w:rPr>
          <w:rStyle w:val="href"/>
        </w:rPr>
        <w:t>2</w:t>
      </w:r>
    </w:p>
    <w:p w:rsidR="00464EF8" w:rsidRPr="00464EF8" w:rsidRDefault="00464EF8" w:rsidP="00464EF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Fonts w:ascii="Times New Roman Bold" w:eastAsia="SimSun" w:hAnsi="Times New Roman Bold"/>
          <w:b/>
          <w:bCs/>
          <w:sz w:val="28"/>
          <w:szCs w:val="40"/>
          <w:rtl/>
          <w:lang w:eastAsia="zh-CN"/>
        </w:rPr>
      </w:pPr>
      <w:r w:rsidRPr="00464EF8">
        <w:rPr>
          <w:rFonts w:ascii="Times New Roman Bold" w:eastAsia="SimSun" w:hAnsi="Times New Roman Bold" w:hint="cs"/>
          <w:b/>
          <w:bCs/>
          <w:sz w:val="28"/>
          <w:szCs w:val="40"/>
          <w:rtl/>
          <w:lang w:eastAsia="zh-CN" w:bidi="ar-EG"/>
        </w:rPr>
        <w:t>خصائص ومعايير حماية الرادارات العاملة في خدمة الاستدلال الراديوي</w:t>
      </w:r>
      <w:r w:rsidRPr="00464EF8">
        <w:rPr>
          <w:rFonts w:ascii="Times New Roman Bold" w:eastAsia="SimSun" w:hAnsi="Times New Roman Bold"/>
          <w:b/>
          <w:bCs/>
          <w:sz w:val="28"/>
          <w:szCs w:val="40"/>
          <w:rtl/>
          <w:lang w:eastAsia="zh-CN" w:bidi="ar-EG"/>
        </w:rPr>
        <w:br/>
      </w:r>
      <w:r w:rsidRPr="00464EF8">
        <w:rPr>
          <w:rFonts w:ascii="Times New Roman Bold" w:eastAsia="SimSun" w:hAnsi="Times New Roman Bold" w:hint="cs"/>
          <w:b/>
          <w:bCs/>
          <w:sz w:val="28"/>
          <w:szCs w:val="40"/>
          <w:rtl/>
          <w:lang w:eastAsia="zh-CN" w:bidi="ar-EG"/>
        </w:rPr>
        <w:t xml:space="preserve">في مدى الترددات </w:t>
      </w:r>
      <w:r w:rsidRPr="00464EF8">
        <w:rPr>
          <w:rFonts w:ascii="Times New Roman Bold" w:eastAsia="SimSun" w:hAnsi="Times New Roman Bold"/>
          <w:b/>
          <w:bCs/>
          <w:sz w:val="28"/>
          <w:szCs w:val="40"/>
          <w:lang w:val="fr-FR" w:eastAsia="zh-CN"/>
        </w:rPr>
        <w:t>MHz 3</w:t>
      </w:r>
      <w:r w:rsidR="00CB7EEC">
        <w:rPr>
          <w:rFonts w:ascii="Times New Roman Bold" w:eastAsia="SimSun" w:hAnsi="Times New Roman Bold"/>
          <w:b/>
          <w:bCs/>
          <w:sz w:val="28"/>
          <w:szCs w:val="40"/>
          <w:lang w:val="fr-FR" w:eastAsia="zh-CN"/>
        </w:rPr>
        <w:t> </w:t>
      </w:r>
      <w:r w:rsidRPr="00464EF8">
        <w:rPr>
          <w:rFonts w:ascii="Times New Roman Bold" w:eastAsia="SimSun" w:hAnsi="Times New Roman Bold"/>
          <w:b/>
          <w:bCs/>
          <w:sz w:val="28"/>
          <w:szCs w:val="40"/>
          <w:lang w:val="fr-FR" w:eastAsia="zh-CN"/>
        </w:rPr>
        <w:t>700-3 100</w:t>
      </w:r>
    </w:p>
    <w:p w:rsidR="00643D3A" w:rsidRPr="006E3D0D" w:rsidRDefault="00464EF8" w:rsidP="00464EF8">
      <w:pPr>
        <w:pStyle w:val="Date"/>
        <w:rPr>
          <w:rtl/>
        </w:rPr>
      </w:pPr>
      <w:r w:rsidRPr="00464EF8">
        <w:rPr>
          <w:rFonts w:eastAsia="SimSun"/>
        </w:rPr>
        <w:t xml:space="preserve"> (2015-2007-2000)</w:t>
      </w:r>
    </w:p>
    <w:p w:rsidR="00464EF8" w:rsidRPr="00464EF8" w:rsidRDefault="00464EF8" w:rsidP="00464EF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b/>
          <w:bCs/>
          <w:rtl/>
          <w:lang w:eastAsia="zh-CN" w:bidi="ar-SY"/>
        </w:rPr>
      </w:pPr>
      <w:r w:rsidRPr="00464EF8">
        <w:rPr>
          <w:rFonts w:eastAsia="SimSun" w:hint="cs"/>
          <w:b/>
          <w:bCs/>
          <w:rtl/>
          <w:lang w:eastAsia="zh-CN" w:bidi="ar-SY"/>
        </w:rPr>
        <w:t>مجال التطبيق</w:t>
      </w:r>
    </w:p>
    <w:p w:rsidR="00464EF8" w:rsidRDefault="00464EF8" w:rsidP="00CB7E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hint="cs"/>
          <w:rtl/>
          <w:lang w:eastAsia="zh-CN" w:bidi="ar-EG"/>
        </w:rPr>
        <w:t>تعرض هذه التوصية الخصائص التقنية والتشغيلية ومعايير الحماية للرادارات المقامة على سطح الأرض و/أو ظهر سفن و/أو</w:t>
      </w:r>
      <w:r w:rsidR="00CB7EEC">
        <w:rPr>
          <w:rFonts w:eastAsia="SimSun" w:hint="eastAsia"/>
          <w:rtl/>
          <w:lang w:eastAsia="zh-CN" w:bidi="ar-EG"/>
        </w:rPr>
        <w:t> </w:t>
      </w:r>
      <w:r w:rsidRPr="00464EF8">
        <w:rPr>
          <w:rFonts w:eastAsia="SimSun" w:hint="cs"/>
          <w:rtl/>
          <w:lang w:eastAsia="zh-CN" w:bidi="ar-EG"/>
        </w:rPr>
        <w:t xml:space="preserve">المحمولة جواً والعاملة في مدى الترددات </w:t>
      </w:r>
      <w:r w:rsidRPr="00464EF8">
        <w:rPr>
          <w:rFonts w:eastAsia="SimSun"/>
          <w:lang w:val="fr-FR" w:eastAsia="zh-CN" w:bidi="ar-EG"/>
        </w:rPr>
        <w:t>MHz 3</w:t>
      </w:r>
      <w:r w:rsidR="005926CE">
        <w:rPr>
          <w:rFonts w:eastAsia="SimSun"/>
          <w:lang w:eastAsia="zh-CN" w:bidi="ar-EG"/>
        </w:rPr>
        <w:t> </w:t>
      </w:r>
      <w:r w:rsidRPr="00464EF8">
        <w:rPr>
          <w:rFonts w:eastAsia="SimSun"/>
          <w:lang w:val="fr-FR" w:eastAsia="zh-CN" w:bidi="ar-EG"/>
        </w:rPr>
        <w:t>700-3 100</w:t>
      </w:r>
      <w:r w:rsidRPr="00464EF8">
        <w:rPr>
          <w:rFonts w:eastAsia="SimSun" w:hint="cs"/>
          <w:rtl/>
          <w:lang w:eastAsia="zh-CN" w:bidi="ar-EG"/>
        </w:rPr>
        <w:t>. كما تضم الخصائص الأساسية للمرسلات والمستقبلات والهوائيات إلى جانب معلومات عن نشر هذه الرادارات.</w:t>
      </w:r>
    </w:p>
    <w:p w:rsidR="00464EF8" w:rsidRPr="00464EF8" w:rsidRDefault="00B16DE7" w:rsidP="00464EF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b/>
          <w:bCs/>
          <w:rtl/>
          <w:lang w:eastAsia="zh-CN" w:bidi="ar-SY"/>
        </w:rPr>
      </w:pPr>
      <w:r>
        <w:rPr>
          <w:rFonts w:eastAsia="SimSun" w:hint="cs"/>
          <w:b/>
          <w:bCs/>
          <w:rtl/>
          <w:lang w:eastAsia="zh-CN" w:bidi="ar-SY"/>
        </w:rPr>
        <w:t>مصطلحات أساسية</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hint="cs"/>
          <w:rtl/>
          <w:lang w:eastAsia="zh-CN" w:bidi="ar-EG"/>
        </w:rPr>
        <w:t>خصائص، معايير الحماية، رادار سفينة، رادار مثبت على الأرض، رادار محمول جواً</w:t>
      </w:r>
    </w:p>
    <w:p w:rsidR="00464EF8" w:rsidRPr="00464EF8" w:rsidRDefault="00464EF8" w:rsidP="00464EF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b/>
          <w:bCs/>
          <w:rtl/>
          <w:lang w:eastAsia="zh-CN" w:bidi="ar-SY"/>
        </w:rPr>
      </w:pPr>
      <w:r w:rsidRPr="00464EF8">
        <w:rPr>
          <w:rFonts w:eastAsia="SimSun" w:hint="cs"/>
          <w:b/>
          <w:bCs/>
          <w:rtl/>
          <w:lang w:eastAsia="zh-CN" w:bidi="ar-SY"/>
        </w:rPr>
        <w:t>المختصرات/الأسماء المختصرة</w:t>
      </w:r>
    </w:p>
    <w:p w:rsidR="00464EF8" w:rsidRPr="00464EF8" w:rsidRDefault="00464EF8" w:rsidP="00DE165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lang w:eastAsia="zh-CN" w:bidi="ar-EG"/>
        </w:rPr>
        <w:t>AMSL</w:t>
      </w:r>
      <w:r w:rsidRPr="00464EF8">
        <w:rPr>
          <w:rFonts w:eastAsia="SimSun"/>
          <w:lang w:eastAsia="zh-CN" w:bidi="ar-EG"/>
        </w:rPr>
        <w:tab/>
      </w:r>
      <w:r w:rsidRPr="00464EF8">
        <w:rPr>
          <w:rFonts w:eastAsia="SimSun" w:hint="cs"/>
          <w:rtl/>
          <w:lang w:eastAsia="zh-CN" w:bidi="ar-EG"/>
        </w:rPr>
        <w:t>فوق مستوى سطح البحر المتوسط</w:t>
      </w:r>
      <w:r w:rsidR="00DE165F">
        <w:rPr>
          <w:rFonts w:eastAsia="SimSun" w:hint="cs"/>
          <w:rtl/>
          <w:lang w:eastAsia="zh-CN" w:bidi="ar-EG"/>
        </w:rPr>
        <w:t xml:space="preserve"> </w:t>
      </w:r>
      <w:r w:rsidR="00DE165F" w:rsidRPr="00955398">
        <w:rPr>
          <w:rFonts w:eastAsia="SimSun"/>
          <w:i/>
          <w:iCs/>
          <w:lang w:eastAsia="zh-CN" w:bidi="ar-EG"/>
        </w:rPr>
        <w:t xml:space="preserve"> </w:t>
      </w:r>
      <w:r w:rsidR="00955398" w:rsidRPr="00955398">
        <w:rPr>
          <w:rFonts w:eastAsia="SimSun"/>
          <w:i/>
          <w:iCs/>
          <w:lang w:eastAsia="zh-CN" w:bidi="ar-EG"/>
        </w:rPr>
        <w:t>(Above mean sea level)</w:t>
      </w:r>
    </w:p>
    <w:p w:rsidR="00464EF8" w:rsidRPr="00464EF8" w:rsidRDefault="00464EF8" w:rsidP="00DE165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lang w:eastAsia="zh-CN" w:bidi="ar-EG"/>
        </w:rPr>
        <w:t>ATC</w:t>
      </w:r>
      <w:r w:rsidRPr="00464EF8">
        <w:rPr>
          <w:rFonts w:eastAsia="SimSun" w:hint="cs"/>
          <w:rtl/>
          <w:lang w:eastAsia="zh-CN" w:bidi="ar-EG"/>
        </w:rPr>
        <w:tab/>
        <w:t>مراقبة الحركة الجوية</w:t>
      </w:r>
      <w:r w:rsidR="00DE165F">
        <w:rPr>
          <w:rFonts w:eastAsia="SimSun" w:hint="cs"/>
          <w:rtl/>
          <w:lang w:eastAsia="zh-CN" w:bidi="ar-EG"/>
        </w:rPr>
        <w:t xml:space="preserve"> </w:t>
      </w:r>
      <w:r w:rsidR="00DE165F" w:rsidRPr="00955398">
        <w:rPr>
          <w:rFonts w:eastAsia="SimSun"/>
          <w:i/>
          <w:iCs/>
          <w:lang w:eastAsia="zh-CN" w:bidi="ar-EG"/>
        </w:rPr>
        <w:t xml:space="preserve"> </w:t>
      </w:r>
      <w:r w:rsidR="00955398" w:rsidRPr="00955398">
        <w:rPr>
          <w:rFonts w:eastAsia="SimSun"/>
          <w:i/>
          <w:iCs/>
          <w:lang w:eastAsia="zh-CN" w:bidi="ar-EG"/>
        </w:rPr>
        <w:t>(Air traffic control)</w:t>
      </w:r>
    </w:p>
    <w:p w:rsidR="00464EF8" w:rsidRPr="00464EF8" w:rsidRDefault="00464EF8" w:rsidP="00DE165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lang w:eastAsia="zh-CN" w:bidi="ar-EG"/>
        </w:rPr>
        <w:t>MTI</w:t>
      </w:r>
      <w:r w:rsidRPr="00464EF8">
        <w:rPr>
          <w:rFonts w:eastAsia="SimSun" w:hint="cs"/>
          <w:rtl/>
          <w:lang w:eastAsia="zh-CN" w:bidi="ar-EG"/>
        </w:rPr>
        <w:tab/>
        <w:t>بيان هدف متحرك</w:t>
      </w:r>
      <w:r w:rsidR="00DE165F">
        <w:rPr>
          <w:rFonts w:eastAsia="SimSun" w:hint="cs"/>
          <w:rtl/>
          <w:lang w:eastAsia="zh-CN" w:bidi="ar-EG"/>
        </w:rPr>
        <w:t xml:space="preserve"> </w:t>
      </w:r>
      <w:r w:rsidR="00DE165F" w:rsidRPr="00955398">
        <w:rPr>
          <w:rFonts w:eastAsia="SimSun"/>
          <w:i/>
          <w:iCs/>
          <w:lang w:eastAsia="zh-CN" w:bidi="ar-EG"/>
        </w:rPr>
        <w:t xml:space="preserve"> </w:t>
      </w:r>
      <w:r w:rsidR="00955398" w:rsidRPr="00955398">
        <w:rPr>
          <w:rFonts w:eastAsia="SimSun"/>
          <w:i/>
          <w:iCs/>
          <w:lang w:eastAsia="zh-CN" w:bidi="ar-EG"/>
        </w:rPr>
        <w:t>(Moving target indication)</w:t>
      </w:r>
    </w:p>
    <w:p w:rsidR="00464EF8" w:rsidRPr="00464EF8" w:rsidRDefault="00464EF8" w:rsidP="00DE165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lang w:eastAsia="zh-CN" w:bidi="ar-EG"/>
        </w:rPr>
        <w:t>PPI</w:t>
      </w:r>
      <w:r w:rsidRPr="00464EF8">
        <w:rPr>
          <w:rFonts w:eastAsia="SimSun" w:hint="cs"/>
          <w:rtl/>
          <w:lang w:eastAsia="zh-CN" w:bidi="ar-EG"/>
        </w:rPr>
        <w:tab/>
        <w:t>مؤشر موقع مخطط</w:t>
      </w:r>
      <w:r w:rsidR="00DE165F">
        <w:rPr>
          <w:rFonts w:eastAsia="SimSun" w:hint="cs"/>
          <w:rtl/>
          <w:lang w:eastAsia="zh-CN" w:bidi="ar-EG"/>
        </w:rPr>
        <w:t xml:space="preserve"> </w:t>
      </w:r>
      <w:r w:rsidR="00DE165F" w:rsidRPr="00955398">
        <w:rPr>
          <w:rFonts w:eastAsia="SimSun"/>
          <w:i/>
          <w:iCs/>
          <w:lang w:eastAsia="zh-CN" w:bidi="ar-EG"/>
        </w:rPr>
        <w:t xml:space="preserve"> </w:t>
      </w:r>
      <w:r w:rsidR="00955398" w:rsidRPr="00955398">
        <w:rPr>
          <w:rFonts w:eastAsia="SimSun"/>
          <w:i/>
          <w:iCs/>
          <w:lang w:eastAsia="zh-CN" w:bidi="ar-EG"/>
        </w:rPr>
        <w:t>(Planned position indicator)</w:t>
      </w:r>
    </w:p>
    <w:p w:rsidR="00464EF8" w:rsidRPr="00464EF8" w:rsidRDefault="00464EF8" w:rsidP="00CB7EEC">
      <w:pPr>
        <w:pStyle w:val="Normalaftertitle0"/>
        <w:rPr>
          <w:rtl/>
        </w:rPr>
      </w:pPr>
      <w:r w:rsidRPr="00464EF8">
        <w:rPr>
          <w:rFonts w:hint="cs"/>
          <w:rtl/>
        </w:rPr>
        <w:t>إن جمعية الاتصالات الراديوية للاتحاد الدولي للاتصالات،</w:t>
      </w:r>
    </w:p>
    <w:p w:rsidR="00464EF8" w:rsidRPr="00464EF8" w:rsidRDefault="00464EF8" w:rsidP="00464EF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ind w:left="1588" w:hanging="794"/>
        <w:textAlignment w:val="auto"/>
        <w:rPr>
          <w:rFonts w:eastAsia="SimSun"/>
          <w:i/>
          <w:iCs/>
          <w:rtl/>
          <w:lang w:eastAsia="zh-CN" w:bidi="ar-EG"/>
        </w:rPr>
      </w:pPr>
      <w:r w:rsidRPr="00464EF8">
        <w:rPr>
          <w:rFonts w:eastAsia="SimSun" w:hint="cs"/>
          <w:i/>
          <w:iCs/>
          <w:rtl/>
          <w:lang w:eastAsia="zh-CN" w:bidi="ar-EG"/>
        </w:rPr>
        <w:t>إذ تضع في اعتبارها</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t>أن خصائص هوائيات الرادار وانتشار الإشارة وكشف الأهداف وعرض النطاق الكبير اللازم التي تتيح للرادارات القيام بوظائفها هي الأمثل في بعض نطاقات الترددات؛</w:t>
      </w:r>
    </w:p>
    <w:p w:rsidR="00464EF8" w:rsidRPr="00464EF8" w:rsidRDefault="00464EF8" w:rsidP="000A66B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t>أن الخصائص التقنية للرادارات العاملة في خدمة الاستدلال الراديوي تحددها أهداف النظام وتتغير تغيراً كبيراً حتى داخل النطاق</w:t>
      </w:r>
      <w:r w:rsidR="000A66B9">
        <w:rPr>
          <w:rFonts w:eastAsia="SimSun" w:hint="eastAsia"/>
          <w:rtl/>
          <w:lang w:eastAsia="zh-CN"/>
        </w:rPr>
        <w:t> </w:t>
      </w:r>
      <w:r w:rsidRPr="00464EF8">
        <w:rPr>
          <w:rFonts w:eastAsia="SimSun" w:hint="cs"/>
          <w:rtl/>
          <w:lang w:eastAsia="zh-CN"/>
        </w:rPr>
        <w:t>الواحد؛</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t xml:space="preserve">أن خدمة الملاحة الراديوية هي خدمة في مجال السلامة بالمعنى الذي ينص عليه الرقم </w:t>
      </w:r>
      <w:r w:rsidRPr="00464EF8">
        <w:rPr>
          <w:rFonts w:eastAsia="SimSun"/>
          <w:b/>
          <w:bCs/>
          <w:lang w:eastAsia="zh-CN" w:bidi="ar-EG"/>
        </w:rPr>
        <w:t>10.4</w:t>
      </w:r>
      <w:r w:rsidRPr="00464EF8">
        <w:rPr>
          <w:rFonts w:eastAsia="SimSun" w:hint="cs"/>
          <w:rtl/>
          <w:lang w:eastAsia="zh-CN"/>
        </w:rPr>
        <w:t xml:space="preserve"> من لوائح الراديو</w:t>
      </w:r>
      <w:r w:rsidR="00CB7EEC">
        <w:rPr>
          <w:rFonts w:eastAsia="SimSun" w:hint="eastAsia"/>
          <w:rtl/>
          <w:lang w:eastAsia="zh-CN"/>
        </w:rPr>
        <w:t> </w:t>
      </w:r>
      <w:r w:rsidR="00CB7EEC">
        <w:rPr>
          <w:rFonts w:eastAsia="SimSun"/>
          <w:lang w:eastAsia="zh-CN"/>
        </w:rPr>
        <w:t>(RR)</w:t>
      </w:r>
      <w:r w:rsidRPr="00464EF8">
        <w:rPr>
          <w:rFonts w:eastAsia="SimSun" w:hint="cs"/>
          <w:rtl/>
          <w:lang w:eastAsia="zh-CN"/>
        </w:rPr>
        <w:t xml:space="preserve"> وأنه لا</w:t>
      </w:r>
      <w:r w:rsidRPr="00464EF8">
        <w:rPr>
          <w:rFonts w:eastAsia="SimSun" w:hint="eastAsia"/>
          <w:rtl/>
          <w:lang w:eastAsia="zh-CN"/>
        </w:rPr>
        <w:t> </w:t>
      </w:r>
      <w:r w:rsidRPr="00464EF8">
        <w:rPr>
          <w:rFonts w:eastAsia="SimSun" w:hint="cs"/>
          <w:rtl/>
          <w:lang w:eastAsia="zh-CN"/>
        </w:rPr>
        <w:t>يجوز التسامح بأي تداخل ضار</w:t>
      </w:r>
      <w:r w:rsidRPr="00464EF8">
        <w:rPr>
          <w:rFonts w:eastAsia="SimSun" w:hint="eastAsia"/>
          <w:rtl/>
          <w:lang w:eastAsia="zh-CN"/>
        </w:rPr>
        <w:t> </w:t>
      </w:r>
      <w:r w:rsidRPr="00464EF8">
        <w:rPr>
          <w:rFonts w:eastAsia="SimSun" w:hint="cs"/>
          <w:rtl/>
          <w:lang w:eastAsia="zh-CN"/>
        </w:rPr>
        <w:t>فيها</w:t>
      </w:r>
      <w:r w:rsidRPr="00464EF8">
        <w:rPr>
          <w:rFonts w:eastAsia="SimSun" w:hint="eastAsia"/>
          <w:rtl/>
          <w:lang w:eastAsia="zh-CN"/>
        </w:rPr>
        <w:t>؛</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د )</w:t>
      </w:r>
      <w:r w:rsidRPr="00464EF8">
        <w:rPr>
          <w:rFonts w:eastAsia="SimSun" w:hint="cs"/>
          <w:rtl/>
          <w:lang w:eastAsia="zh-CN"/>
        </w:rPr>
        <w:tab/>
        <w:t xml:space="preserve">أن جزءاً هاماً من الطيف الموزع لخدمتي التحديد الراديوي للموقع والملاحة الراديوية (ويصل إلى </w:t>
      </w:r>
      <w:r w:rsidRPr="00464EF8">
        <w:rPr>
          <w:rFonts w:eastAsia="SimSun"/>
          <w:lang w:eastAsia="zh-CN" w:bidi="ar-EG"/>
        </w:rPr>
        <w:t>GHz 1</w:t>
      </w:r>
      <w:r w:rsidRPr="00464EF8">
        <w:rPr>
          <w:rFonts w:eastAsia="SimSun" w:hint="cs"/>
          <w:rtl/>
          <w:lang w:eastAsia="zh-CN"/>
        </w:rPr>
        <w:t xml:space="preserve"> تقريباً) سُحب من هاتين الخدمتين أو تدنّى وضعه منذ المؤتمر الإداري العالمي للراديو لعام </w:t>
      </w:r>
      <w:r w:rsidRPr="00464EF8">
        <w:rPr>
          <w:rFonts w:eastAsia="SimSun"/>
          <w:lang w:eastAsia="zh-CN" w:bidi="ar-EG"/>
        </w:rPr>
        <w:t>1979</w:t>
      </w:r>
      <w:r w:rsidRPr="00464EF8">
        <w:rPr>
          <w:rFonts w:eastAsia="SimSun" w:hint="cs"/>
          <w:rtl/>
          <w:lang w:eastAsia="zh-CN"/>
        </w:rPr>
        <w:t xml:space="preserve"> </w:t>
      </w:r>
      <w:r w:rsidRPr="00464EF8">
        <w:rPr>
          <w:rFonts w:eastAsia="SimSun"/>
          <w:lang w:eastAsia="zh-CN" w:bidi="ar-EG"/>
        </w:rPr>
        <w:t>(WARC-79)</w:t>
      </w:r>
      <w:r w:rsidRPr="00464EF8">
        <w:rPr>
          <w:rFonts w:eastAsia="SimSun" w:hint="cs"/>
          <w:rtl/>
          <w:lang w:eastAsia="zh-CN"/>
        </w:rPr>
        <w:t>؛</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i/>
          <w:iCs/>
          <w:rtl/>
          <w:lang w:eastAsia="zh-CN"/>
        </w:rPr>
        <w:t>ﻫ</w:t>
      </w:r>
      <w:r w:rsidRPr="00464EF8">
        <w:rPr>
          <w:rFonts w:eastAsia="SimSun" w:hint="cs"/>
          <w:i/>
          <w:iCs/>
          <w:rtl/>
          <w:lang w:eastAsia="zh-CN"/>
        </w:rPr>
        <w:t xml:space="preserve"> )</w:t>
      </w:r>
      <w:r w:rsidRPr="00464EF8">
        <w:rPr>
          <w:rFonts w:eastAsia="SimSun" w:hint="cs"/>
          <w:rtl/>
          <w:lang w:eastAsia="zh-CN"/>
        </w:rPr>
        <w:tab/>
        <w:t xml:space="preserve">أن بعض لجان الدراسات في قطاع الاتصالات الراديوية تبحث إمكانية إدخال أنماط جديدة من الأنظمة (مثل أنظمة النفاذ اللاسلكي الثابت أو الأنظمة الثابتة أو المتنقلة عالية الكثافة) أو الخدمات في النطاقات الواقعة بين </w:t>
      </w:r>
      <w:r w:rsidRPr="00464EF8">
        <w:rPr>
          <w:rFonts w:eastAsia="SimSun"/>
          <w:lang w:eastAsia="zh-CN" w:bidi="ar-EG"/>
        </w:rPr>
        <w:t>MHz 420</w:t>
      </w:r>
      <w:r w:rsidRPr="00464EF8">
        <w:rPr>
          <w:rFonts w:eastAsia="SimSun" w:hint="cs"/>
          <w:rtl/>
          <w:lang w:eastAsia="zh-CN"/>
        </w:rPr>
        <w:t xml:space="preserve"> و</w:t>
      </w:r>
      <w:r w:rsidRPr="00464EF8">
        <w:rPr>
          <w:rFonts w:eastAsia="SimSun"/>
          <w:lang w:eastAsia="zh-CN" w:bidi="ar-EG"/>
        </w:rPr>
        <w:t>GHz 34</w:t>
      </w:r>
      <w:r w:rsidRPr="00464EF8">
        <w:rPr>
          <w:rFonts w:eastAsia="SimSun" w:hint="cs"/>
          <w:rtl/>
          <w:lang w:eastAsia="zh-CN"/>
        </w:rPr>
        <w:t xml:space="preserve"> التي تستعملها رادارات خدمة الاستدلال الراديوي؛</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و )</w:t>
      </w:r>
      <w:r w:rsidRPr="00464EF8">
        <w:rPr>
          <w:rFonts w:eastAsia="SimSun" w:hint="cs"/>
          <w:rtl/>
          <w:lang w:eastAsia="zh-CN"/>
        </w:rPr>
        <w:tab/>
        <w:t>أن الخصائص التقنية والتشغيلية المميزة للأنظمة العاملة في النطاقات الموزعة على خدمة الاستدلال الراديوي ضرورية لتحديد إمكانية إدخال أنماط جديدة من الأنظمة؛</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lastRenderedPageBreak/>
        <w:t>ز )</w:t>
      </w:r>
      <w:r w:rsidRPr="00464EF8">
        <w:rPr>
          <w:rFonts w:eastAsia="SimSun" w:hint="cs"/>
          <w:rtl/>
          <w:lang w:eastAsia="zh-CN"/>
        </w:rPr>
        <w:tab/>
        <w:t>أن هناك حاجة لاعتماد الإجراءات والمنهجيات من أجل دراسة مواءمة الرادارات العاملة في خدمة الاستدلال الراديوي مع أنظمة الخدمات الأخرى؛</w:t>
      </w:r>
    </w:p>
    <w:p w:rsidR="00464EF8" w:rsidRPr="00464EF8" w:rsidRDefault="00464EF8" w:rsidP="007D279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ح)</w:t>
      </w:r>
      <w:r w:rsidRPr="00464EF8">
        <w:rPr>
          <w:rFonts w:eastAsia="SimSun" w:hint="cs"/>
          <w:rtl/>
          <w:lang w:eastAsia="zh-CN"/>
        </w:rPr>
        <w:tab/>
        <w:t xml:space="preserve">أن نطاق الترددات </w:t>
      </w:r>
      <w:r w:rsidRPr="00464EF8">
        <w:rPr>
          <w:rFonts w:eastAsia="SimSun"/>
          <w:lang w:eastAsia="zh-CN" w:bidi="ar-EG"/>
        </w:rPr>
        <w:t>MHz 3 400-3 100</w:t>
      </w:r>
      <w:r w:rsidRPr="00464EF8">
        <w:rPr>
          <w:rFonts w:eastAsia="SimSun" w:hint="cs"/>
          <w:rtl/>
          <w:lang w:eastAsia="zh-CN"/>
        </w:rPr>
        <w:t xml:space="preserve"> موزع على خدمة التحديد الراديوي للموقع على أساس أولي في</w:t>
      </w:r>
      <w:r w:rsidR="007D2791">
        <w:rPr>
          <w:rFonts w:eastAsia="SimSun" w:hint="eastAsia"/>
          <w:rtl/>
          <w:lang w:eastAsia="zh-CN"/>
        </w:rPr>
        <w:t> </w:t>
      </w:r>
      <w:r w:rsidRPr="00464EF8">
        <w:rPr>
          <w:rFonts w:eastAsia="SimSun" w:hint="cs"/>
          <w:rtl/>
          <w:lang w:eastAsia="zh-CN"/>
        </w:rPr>
        <w:t>الأقاليم</w:t>
      </w:r>
      <w:r w:rsidR="007D2791">
        <w:rPr>
          <w:rFonts w:eastAsia="SimSun" w:hint="eastAsia"/>
          <w:rtl/>
          <w:lang w:eastAsia="zh-CN"/>
        </w:rPr>
        <w:t> </w:t>
      </w:r>
      <w:r w:rsidRPr="00464EF8">
        <w:rPr>
          <w:rFonts w:eastAsia="SimSun" w:hint="cs"/>
          <w:rtl/>
          <w:lang w:eastAsia="zh-CN"/>
        </w:rPr>
        <w:t>الثلاثة؛</w:t>
      </w:r>
    </w:p>
    <w:p w:rsidR="00464EF8" w:rsidRPr="00464EF8" w:rsidRDefault="00464EF8" w:rsidP="007D279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ط)</w:t>
      </w:r>
      <w:r w:rsidRPr="00464EF8">
        <w:rPr>
          <w:rFonts w:eastAsia="SimSun" w:hint="cs"/>
          <w:rtl/>
          <w:lang w:eastAsia="zh-CN"/>
        </w:rPr>
        <w:tab/>
        <w:t xml:space="preserve">أن نطاق الترددات </w:t>
      </w:r>
      <w:r w:rsidRPr="00464EF8">
        <w:rPr>
          <w:rFonts w:eastAsia="SimSun"/>
          <w:lang w:eastAsia="zh-CN" w:bidi="ar-EG"/>
        </w:rPr>
        <w:t>MHz 3 600-3 400</w:t>
      </w:r>
      <w:r w:rsidRPr="00464EF8">
        <w:rPr>
          <w:rFonts w:eastAsia="SimSun" w:hint="cs"/>
          <w:rtl/>
          <w:lang w:eastAsia="zh-CN"/>
        </w:rPr>
        <w:t xml:space="preserve"> موزع على خدمة التحديد الراديوي للموقع على أساس ثانوي في</w:t>
      </w:r>
      <w:r w:rsidR="007D2791">
        <w:rPr>
          <w:rFonts w:eastAsia="SimSun" w:hint="eastAsia"/>
          <w:rtl/>
          <w:lang w:eastAsia="zh-CN"/>
        </w:rPr>
        <w:t> </w:t>
      </w:r>
      <w:r w:rsidRPr="00464EF8">
        <w:rPr>
          <w:rFonts w:eastAsia="SimSun" w:hint="cs"/>
          <w:rtl/>
          <w:lang w:eastAsia="zh-CN"/>
        </w:rPr>
        <w:t>الإقليم</w:t>
      </w:r>
      <w:r w:rsidRPr="00464EF8">
        <w:rPr>
          <w:rFonts w:eastAsia="SimSun" w:hint="eastAsia"/>
          <w:rtl/>
          <w:lang w:eastAsia="zh-CN"/>
        </w:rPr>
        <w:t> </w:t>
      </w:r>
      <w:r w:rsidRPr="00464EF8">
        <w:rPr>
          <w:rFonts w:eastAsia="SimSun"/>
          <w:lang w:eastAsia="zh-CN" w:bidi="ar-EG"/>
        </w:rPr>
        <w:t>1</w:t>
      </w:r>
      <w:r w:rsidRPr="00464EF8">
        <w:rPr>
          <w:rFonts w:eastAsia="SimSun" w:hint="cs"/>
          <w:rtl/>
          <w:lang w:eastAsia="zh-CN"/>
        </w:rPr>
        <w:t>؛</w:t>
      </w:r>
    </w:p>
    <w:p w:rsid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lang w:eastAsia="zh-CN"/>
        </w:rPr>
      </w:pPr>
      <w:r w:rsidRPr="00464EF8">
        <w:rPr>
          <w:rFonts w:eastAsia="SimSun" w:hint="cs"/>
          <w:i/>
          <w:iCs/>
          <w:rtl/>
          <w:lang w:eastAsia="zh-CN"/>
        </w:rPr>
        <w:t>ي)</w:t>
      </w:r>
      <w:r w:rsidRPr="00464EF8">
        <w:rPr>
          <w:rFonts w:eastAsia="SimSun" w:hint="cs"/>
          <w:rtl/>
          <w:lang w:eastAsia="zh-CN"/>
        </w:rPr>
        <w:tab/>
      </w:r>
      <w:r w:rsidRPr="00464EF8">
        <w:rPr>
          <w:rFonts w:eastAsia="SimSun" w:hint="cs"/>
          <w:spacing w:val="-6"/>
          <w:rtl/>
          <w:lang w:eastAsia="zh-CN"/>
        </w:rPr>
        <w:t xml:space="preserve">أن نطاق الترددات </w:t>
      </w:r>
      <w:r w:rsidRPr="00464EF8">
        <w:rPr>
          <w:rFonts w:eastAsia="SimSun"/>
          <w:spacing w:val="-6"/>
          <w:lang w:eastAsia="zh-CN" w:bidi="ar-EG"/>
        </w:rPr>
        <w:t>MHz 3 600-3 400</w:t>
      </w:r>
      <w:r w:rsidRPr="00464EF8">
        <w:rPr>
          <w:rFonts w:eastAsia="SimSun" w:hint="cs"/>
          <w:spacing w:val="-6"/>
          <w:rtl/>
          <w:lang w:eastAsia="zh-CN"/>
        </w:rPr>
        <w:t xml:space="preserve"> موزع على خدمة التحديد الراديوي للموقع على أساس أولي في الإقليمين</w:t>
      </w:r>
      <w:r w:rsidRPr="00464EF8">
        <w:rPr>
          <w:rFonts w:eastAsia="SimSun" w:hint="eastAsia"/>
          <w:spacing w:val="-6"/>
          <w:rtl/>
          <w:lang w:eastAsia="zh-CN"/>
        </w:rPr>
        <w:t> </w:t>
      </w:r>
      <w:r w:rsidRPr="00464EF8">
        <w:rPr>
          <w:rFonts w:eastAsia="SimSun"/>
          <w:spacing w:val="-6"/>
          <w:lang w:eastAsia="zh-CN" w:bidi="ar-EG"/>
        </w:rPr>
        <w:t>2</w:t>
      </w:r>
      <w:r w:rsidRPr="00464EF8">
        <w:rPr>
          <w:rFonts w:eastAsia="SimSun" w:hint="eastAsia"/>
          <w:spacing w:val="-6"/>
          <w:rtl/>
          <w:lang w:eastAsia="zh-CN"/>
        </w:rPr>
        <w:t> </w:t>
      </w:r>
      <w:r w:rsidRPr="00464EF8">
        <w:rPr>
          <w:rFonts w:eastAsia="SimSun" w:hint="cs"/>
          <w:spacing w:val="-6"/>
          <w:rtl/>
          <w:lang w:eastAsia="zh-CN"/>
        </w:rPr>
        <w:t>و</w:t>
      </w:r>
      <w:r w:rsidRPr="00464EF8">
        <w:rPr>
          <w:rFonts w:eastAsia="SimSun"/>
          <w:spacing w:val="-6"/>
          <w:lang w:eastAsia="zh-CN" w:bidi="ar-EG"/>
        </w:rPr>
        <w:t>3</w:t>
      </w:r>
      <w:r w:rsidRPr="00464EF8">
        <w:rPr>
          <w:rFonts w:eastAsia="SimSun" w:hint="cs"/>
          <w:spacing w:val="-6"/>
          <w:rtl/>
          <w:lang w:eastAsia="zh-CN"/>
        </w:rPr>
        <w:t>؛</w:t>
      </w:r>
    </w:p>
    <w:p w:rsidR="00464EF8" w:rsidRPr="00903514" w:rsidRDefault="005926CE" w:rsidP="007D279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680ED4">
        <w:rPr>
          <w:rFonts w:eastAsia="SimSun" w:hint="cs"/>
          <w:i/>
          <w:iCs/>
          <w:spacing w:val="-6"/>
          <w:rtl/>
          <w:lang w:eastAsia="zh-CN" w:bidi="ar-EG"/>
        </w:rPr>
        <w:t>ك)</w:t>
      </w:r>
      <w:r>
        <w:rPr>
          <w:rFonts w:eastAsia="SimSun" w:hint="cs"/>
          <w:spacing w:val="-6"/>
          <w:rtl/>
          <w:lang w:eastAsia="zh-CN" w:bidi="ar-EG"/>
        </w:rPr>
        <w:tab/>
        <w:t xml:space="preserve">أن نطاق الترددات </w:t>
      </w:r>
      <w:r>
        <w:rPr>
          <w:rFonts w:eastAsia="SimSun"/>
          <w:spacing w:val="-6"/>
          <w:lang w:eastAsia="zh-CN" w:bidi="ar-EG"/>
        </w:rPr>
        <w:t>MHz 3 700-3 600</w:t>
      </w:r>
      <w:r>
        <w:rPr>
          <w:rFonts w:eastAsia="SimSun" w:hint="cs"/>
          <w:spacing w:val="-6"/>
          <w:rtl/>
          <w:lang w:eastAsia="zh-CN" w:bidi="ar-EG"/>
        </w:rPr>
        <w:t xml:space="preserve"> موزع على خدمة التحديد الراديوي للموقع على أساس ثانوي في الإقليمين</w:t>
      </w:r>
      <w:r w:rsidR="007D2791">
        <w:rPr>
          <w:rFonts w:eastAsia="SimSun" w:hint="eastAsia"/>
          <w:spacing w:val="-6"/>
          <w:rtl/>
          <w:lang w:eastAsia="zh-CN" w:bidi="ar-EG"/>
        </w:rPr>
        <w:t> </w:t>
      </w:r>
      <w:r>
        <w:rPr>
          <w:rFonts w:eastAsia="SimSun"/>
          <w:spacing w:val="-6"/>
          <w:lang w:eastAsia="zh-CN" w:bidi="ar-EG"/>
        </w:rPr>
        <w:t>2</w:t>
      </w:r>
      <w:r w:rsidR="007D2791">
        <w:rPr>
          <w:rFonts w:eastAsia="SimSun" w:hint="eastAsia"/>
          <w:spacing w:val="-6"/>
          <w:rtl/>
          <w:lang w:eastAsia="zh-CN" w:bidi="ar-EG"/>
        </w:rPr>
        <w:t> </w:t>
      </w:r>
      <w:r>
        <w:rPr>
          <w:rFonts w:eastAsia="SimSun" w:hint="cs"/>
          <w:spacing w:val="-6"/>
          <w:rtl/>
          <w:lang w:eastAsia="zh-CN" w:bidi="ar-EG"/>
        </w:rPr>
        <w:t>و</w:t>
      </w:r>
      <w:r>
        <w:rPr>
          <w:rFonts w:eastAsia="SimSun"/>
          <w:spacing w:val="-6"/>
          <w:lang w:eastAsia="zh-CN" w:bidi="ar-EG"/>
        </w:rPr>
        <w:t>3</w:t>
      </w:r>
      <w:r>
        <w:rPr>
          <w:rFonts w:eastAsia="SimSun" w:hint="cs"/>
          <w:spacing w:val="-6"/>
          <w:rtl/>
          <w:lang w:eastAsia="zh-CN" w:bidi="ar-EG"/>
        </w:rPr>
        <w:t>؛</w:t>
      </w:r>
    </w:p>
    <w:p w:rsidR="00464EF8" w:rsidRPr="007D2791" w:rsidRDefault="00464EF8" w:rsidP="007D279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D2791">
        <w:rPr>
          <w:rFonts w:eastAsia="SimSun" w:hint="cs"/>
          <w:i/>
          <w:iCs/>
          <w:rtl/>
          <w:lang w:eastAsia="zh-CN"/>
        </w:rPr>
        <w:t>ل)</w:t>
      </w:r>
      <w:r w:rsidRPr="007D2791">
        <w:rPr>
          <w:rFonts w:eastAsia="SimSun"/>
          <w:i/>
          <w:iCs/>
          <w:rtl/>
          <w:lang w:eastAsia="zh-CN"/>
        </w:rPr>
        <w:tab/>
      </w:r>
      <w:r w:rsidR="00680ED4" w:rsidRPr="007D2791">
        <w:rPr>
          <w:rFonts w:eastAsia="SimSun" w:hint="cs"/>
          <w:rtl/>
          <w:lang w:eastAsia="zh-CN"/>
        </w:rPr>
        <w:t xml:space="preserve">أن نطاق الترددات </w:t>
      </w:r>
      <w:r w:rsidR="00680ED4" w:rsidRPr="007D2791">
        <w:rPr>
          <w:rFonts w:eastAsia="SimSun"/>
          <w:lang w:eastAsia="zh-CN"/>
        </w:rPr>
        <w:t>MHz 3 300-3 100</w:t>
      </w:r>
      <w:r w:rsidR="00680ED4" w:rsidRPr="007D2791">
        <w:rPr>
          <w:rFonts w:eastAsia="SimSun" w:hint="cs"/>
          <w:rtl/>
          <w:lang w:eastAsia="zh-CN" w:bidi="ar-EG"/>
        </w:rPr>
        <w:t xml:space="preserve"> موزع أيضاً على خدمة الملاحة الراديوية على أساس أولي في</w:t>
      </w:r>
      <w:r w:rsidR="007D2791" w:rsidRPr="007D2791">
        <w:rPr>
          <w:rFonts w:eastAsia="SimSun" w:hint="eastAsia"/>
          <w:rtl/>
          <w:lang w:eastAsia="zh-CN" w:bidi="ar-EG"/>
        </w:rPr>
        <w:t> </w:t>
      </w:r>
      <w:r w:rsidR="00680ED4" w:rsidRPr="007D2791">
        <w:rPr>
          <w:rFonts w:eastAsia="SimSun" w:hint="cs"/>
          <w:rtl/>
          <w:lang w:eastAsia="zh-CN" w:bidi="ar-EG"/>
        </w:rPr>
        <w:t xml:space="preserve">بلدان مدرجة أسمائها في الرقم </w:t>
      </w:r>
      <w:r w:rsidR="00680ED4" w:rsidRPr="007D2791">
        <w:rPr>
          <w:rFonts w:eastAsia="SimSun"/>
          <w:b/>
          <w:bCs/>
          <w:lang w:eastAsia="zh-CN" w:bidi="ar-EG"/>
        </w:rPr>
        <w:t>428.5</w:t>
      </w:r>
      <w:r w:rsidR="00680ED4" w:rsidRPr="007D2791">
        <w:rPr>
          <w:rFonts w:eastAsia="SimSun" w:hint="cs"/>
          <w:rtl/>
          <w:lang w:eastAsia="zh-CN" w:bidi="ar-EG"/>
        </w:rPr>
        <w:t xml:space="preserve"> من لوائح الراديو،</w:t>
      </w:r>
    </w:p>
    <w:p w:rsidR="00464EF8" w:rsidRPr="00464EF8" w:rsidRDefault="00464EF8" w:rsidP="00464EF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ind w:left="1588" w:hanging="794"/>
        <w:textAlignment w:val="auto"/>
        <w:rPr>
          <w:rFonts w:eastAsia="SimSun"/>
          <w:i/>
          <w:iCs/>
          <w:rtl/>
          <w:lang w:eastAsia="zh-CN" w:bidi="ar-EG"/>
        </w:rPr>
      </w:pPr>
      <w:r w:rsidRPr="00464EF8">
        <w:rPr>
          <w:rFonts w:eastAsia="SimSun" w:hint="cs"/>
          <w:i/>
          <w:iCs/>
          <w:rtl/>
          <w:lang w:eastAsia="zh-CN" w:bidi="ar-EG"/>
        </w:rPr>
        <w:t>وإذ تعترف</w:t>
      </w:r>
    </w:p>
    <w:p w:rsidR="00464EF8" w:rsidRPr="00464EF8" w:rsidRDefault="00464EF8" w:rsidP="007D279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hint="cs"/>
          <w:i/>
          <w:iCs/>
          <w:rtl/>
          <w:lang w:eastAsia="zh-CN"/>
        </w:rPr>
        <w:t xml:space="preserve"> أ )</w:t>
      </w:r>
      <w:r w:rsidRPr="00464EF8">
        <w:rPr>
          <w:rFonts w:eastAsia="SimSun" w:hint="cs"/>
          <w:rtl/>
          <w:lang w:eastAsia="zh-CN"/>
        </w:rPr>
        <w:tab/>
      </w:r>
      <w:r w:rsidRPr="00464EF8">
        <w:rPr>
          <w:rFonts w:eastAsia="SimSun" w:hint="cs"/>
          <w:spacing w:val="8"/>
          <w:rtl/>
          <w:lang w:eastAsia="zh-CN"/>
        </w:rPr>
        <w:t xml:space="preserve">بأن الرقم </w:t>
      </w:r>
      <w:r w:rsidRPr="00464EF8">
        <w:rPr>
          <w:rFonts w:eastAsia="SimSun"/>
          <w:b/>
          <w:bCs/>
          <w:spacing w:val="8"/>
          <w:lang w:val="fr-FR" w:eastAsia="zh-CN" w:bidi="ar-EG"/>
        </w:rPr>
        <w:t>433.5</w:t>
      </w:r>
      <w:r w:rsidRPr="00464EF8">
        <w:rPr>
          <w:rFonts w:eastAsia="SimSun" w:hint="cs"/>
          <w:spacing w:val="8"/>
          <w:rtl/>
          <w:lang w:eastAsia="zh-CN" w:bidi="ar-EG"/>
        </w:rPr>
        <w:t xml:space="preserve"> من لوائح الراديو ينص على أن خدمة التحديد الراديوي للموقع في الإقليمين</w:t>
      </w:r>
      <w:r w:rsidR="007D2791">
        <w:rPr>
          <w:rFonts w:eastAsia="SimSun" w:hint="eastAsia"/>
          <w:spacing w:val="8"/>
          <w:rtl/>
          <w:lang w:eastAsia="zh-CN" w:bidi="ar-EG"/>
        </w:rPr>
        <w:t> </w:t>
      </w:r>
      <w:r w:rsidRPr="00464EF8">
        <w:rPr>
          <w:rFonts w:eastAsia="SimSun"/>
          <w:spacing w:val="8"/>
          <w:lang w:val="fr-FR" w:eastAsia="zh-CN" w:bidi="ar-EG"/>
        </w:rPr>
        <w:t>2</w:t>
      </w:r>
      <w:r w:rsidR="007D2791">
        <w:rPr>
          <w:rFonts w:eastAsia="SimSun" w:hint="eastAsia"/>
          <w:spacing w:val="8"/>
          <w:rtl/>
          <w:lang w:eastAsia="zh-CN" w:bidi="ar-EG"/>
        </w:rPr>
        <w:t> </w:t>
      </w:r>
      <w:r w:rsidRPr="00464EF8">
        <w:rPr>
          <w:rFonts w:eastAsia="SimSun" w:hint="cs"/>
          <w:spacing w:val="8"/>
          <w:rtl/>
          <w:lang w:eastAsia="zh-CN" w:bidi="ar-EG"/>
        </w:rPr>
        <w:t>و</w:t>
      </w:r>
      <w:r w:rsidRPr="00464EF8">
        <w:rPr>
          <w:rFonts w:eastAsia="SimSun"/>
          <w:spacing w:val="8"/>
          <w:lang w:val="fr-FR" w:eastAsia="zh-CN" w:bidi="ar-EG"/>
        </w:rPr>
        <w:t>3</w:t>
      </w:r>
      <w:r w:rsidRPr="00464EF8">
        <w:rPr>
          <w:rFonts w:eastAsia="SimSun" w:hint="cs"/>
          <w:spacing w:val="8"/>
          <w:rtl/>
          <w:lang w:eastAsia="zh-CN" w:bidi="ar-EG"/>
        </w:rPr>
        <w:t xml:space="preserve"> وفي</w:t>
      </w:r>
      <w:r w:rsidR="007D2791">
        <w:rPr>
          <w:rFonts w:eastAsia="SimSun" w:hint="eastAsia"/>
          <w:spacing w:val="8"/>
          <w:rtl/>
          <w:lang w:eastAsia="zh-CN" w:bidi="ar-EG"/>
        </w:rPr>
        <w:t> </w:t>
      </w:r>
      <w:r w:rsidRPr="00464EF8">
        <w:rPr>
          <w:rFonts w:eastAsia="SimSun" w:hint="cs"/>
          <w:spacing w:val="8"/>
          <w:rtl/>
          <w:lang w:eastAsia="zh-CN" w:bidi="ar-EG"/>
        </w:rPr>
        <w:t>نطاق الترددات</w:t>
      </w:r>
      <w:r w:rsidRPr="00464EF8">
        <w:rPr>
          <w:rFonts w:eastAsia="SimSun" w:hint="eastAsia"/>
          <w:spacing w:val="8"/>
          <w:rtl/>
          <w:lang w:eastAsia="zh-CN" w:bidi="ar-EG"/>
        </w:rPr>
        <w:t> </w:t>
      </w:r>
      <w:r w:rsidRPr="00464EF8">
        <w:rPr>
          <w:rFonts w:eastAsia="SimSun"/>
          <w:spacing w:val="8"/>
          <w:lang w:val="fr-FR" w:eastAsia="zh-CN" w:bidi="ar-EG"/>
        </w:rPr>
        <w:t>MHz 3 600</w:t>
      </w:r>
      <w:r w:rsidRPr="00464EF8">
        <w:rPr>
          <w:rFonts w:eastAsia="SimSun"/>
          <w:spacing w:val="8"/>
          <w:lang w:val="fr-FR" w:eastAsia="zh-CN" w:bidi="ar-EG"/>
        </w:rPr>
        <w:noBreakHyphen/>
        <w:t>3 400</w:t>
      </w:r>
      <w:r w:rsidRPr="00464EF8">
        <w:rPr>
          <w:rFonts w:eastAsia="SimSun" w:hint="cs"/>
          <w:rtl/>
          <w:lang w:eastAsia="zh-CN" w:bidi="ar-EG"/>
        </w:rPr>
        <w:t>، موزعة على أساس أولي. لكن يرجى من الإدارات التي تشغل أنظمة تحديد راديوي في نطاق الترددات هذا أن تنهي هذا التشغيل قبل</w:t>
      </w:r>
      <w:r w:rsidR="00DE165F">
        <w:rPr>
          <w:rFonts w:eastAsia="SimSun" w:hint="cs"/>
          <w:rtl/>
          <w:lang w:eastAsia="zh-CN" w:bidi="ar-EG"/>
        </w:rPr>
        <w:t xml:space="preserve"> عام</w:t>
      </w:r>
      <w:r w:rsidR="00DE165F">
        <w:rPr>
          <w:rFonts w:eastAsia="SimSun" w:hint="eastAsia"/>
          <w:rtl/>
          <w:lang w:eastAsia="zh-CN" w:bidi="ar-EG"/>
        </w:rPr>
        <w:t> </w:t>
      </w:r>
      <w:r w:rsidRPr="00464EF8">
        <w:rPr>
          <w:rFonts w:eastAsia="SimSun"/>
          <w:lang w:val="fr-FR" w:eastAsia="zh-CN" w:bidi="ar-EG"/>
        </w:rPr>
        <w:t>1985</w:t>
      </w:r>
      <w:r w:rsidRPr="00464EF8">
        <w:rPr>
          <w:rFonts w:eastAsia="SimSun" w:hint="cs"/>
          <w:rtl/>
          <w:lang w:eastAsia="zh-CN" w:bidi="ar-EG"/>
        </w:rPr>
        <w:t>. وستتخذ الإدارات بعد ذلك جميع التدابير الممكنة عملياً من أجل حماية الخدمة الثابتة الساتلية وعدم فرض متطلبات التنسيق على هذه الخدمة،</w:t>
      </w:r>
    </w:p>
    <w:p w:rsidR="00464EF8" w:rsidRPr="00464EF8" w:rsidRDefault="00464EF8" w:rsidP="00464EF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ind w:left="1588" w:hanging="794"/>
        <w:textAlignment w:val="auto"/>
        <w:rPr>
          <w:rFonts w:eastAsia="SimSun"/>
          <w:i/>
          <w:iCs/>
          <w:rtl/>
          <w:lang w:eastAsia="zh-CN" w:bidi="ar-EG"/>
        </w:rPr>
      </w:pPr>
      <w:r w:rsidRPr="00464EF8">
        <w:rPr>
          <w:rFonts w:eastAsia="SimSun" w:hint="cs"/>
          <w:i/>
          <w:iCs/>
          <w:rtl/>
          <w:lang w:eastAsia="zh-CN" w:bidi="ar-EG"/>
        </w:rPr>
        <w:t>توصـي</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b/>
          <w:bCs/>
          <w:lang w:eastAsia="zh-CN" w:bidi="ar-EG"/>
        </w:rPr>
        <w:t>1</w:t>
      </w:r>
      <w:r w:rsidRPr="00464EF8">
        <w:rPr>
          <w:rFonts w:eastAsia="SimSun" w:hint="cs"/>
          <w:rtl/>
          <w:lang w:eastAsia="zh-CN" w:bidi="ar-SY"/>
        </w:rPr>
        <w:tab/>
        <w:t xml:space="preserve">أن تعتبر الخصائص التقنية والتشغيلية لأنظمة التحديد الراديوي للموقع الواردة في الملحق </w:t>
      </w:r>
      <w:r w:rsidRPr="00464EF8">
        <w:rPr>
          <w:rFonts w:eastAsia="SimSun"/>
          <w:lang w:val="fr-FR" w:eastAsia="zh-CN" w:bidi="ar-EG"/>
        </w:rPr>
        <w:t>1</w:t>
      </w:r>
      <w:r w:rsidRPr="00464EF8">
        <w:rPr>
          <w:rFonts w:eastAsia="SimSun" w:hint="cs"/>
          <w:rtl/>
          <w:lang w:eastAsia="zh-CN" w:bidi="ar-MA"/>
        </w:rPr>
        <w:t xml:space="preserve"> بهذه التوصية </w:t>
      </w:r>
      <w:r w:rsidRPr="00464EF8">
        <w:rPr>
          <w:rFonts w:eastAsia="SimSun" w:hint="cs"/>
          <w:rtl/>
          <w:lang w:eastAsia="zh-CN" w:bidi="ar-SY"/>
        </w:rPr>
        <w:t>مميزة للأنظمة العاملة في مدى الترددات</w:t>
      </w:r>
      <w:r w:rsidRPr="00464EF8">
        <w:rPr>
          <w:rFonts w:eastAsia="SimSun" w:hint="eastAsia"/>
          <w:rtl/>
          <w:lang w:eastAsia="zh-CN" w:bidi="ar-SY"/>
        </w:rPr>
        <w:t> </w:t>
      </w:r>
      <w:r w:rsidRPr="00464EF8">
        <w:rPr>
          <w:rFonts w:eastAsia="SimSun"/>
          <w:lang w:eastAsia="zh-CN" w:bidi="ar-EG"/>
        </w:rPr>
        <w:t>MHz 3 700</w:t>
      </w:r>
      <w:r w:rsidRPr="00464EF8">
        <w:rPr>
          <w:rFonts w:eastAsia="SimSun"/>
          <w:lang w:eastAsia="zh-CN" w:bidi="ar-EG"/>
        </w:rPr>
        <w:noBreakHyphen/>
        <w:t>3 100</w:t>
      </w:r>
      <w:r w:rsidRPr="00464EF8">
        <w:rPr>
          <w:rFonts w:eastAsia="SimSun" w:hint="cs"/>
          <w:rtl/>
          <w:lang w:eastAsia="zh-CN" w:bidi="ar-SY"/>
        </w:rPr>
        <w:t>؛</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b/>
          <w:bCs/>
          <w:lang w:eastAsia="zh-CN" w:bidi="ar-EG"/>
        </w:rPr>
        <w:t>2</w:t>
      </w:r>
      <w:r w:rsidRPr="00464EF8">
        <w:rPr>
          <w:rFonts w:eastAsia="SimSun" w:hint="cs"/>
          <w:rtl/>
          <w:lang w:eastAsia="zh-CN" w:bidi="ar-SY"/>
        </w:rPr>
        <w:tab/>
        <w:t xml:space="preserve">أن تستعمل التوصية </w:t>
      </w:r>
      <w:r w:rsidRPr="00464EF8">
        <w:rPr>
          <w:rFonts w:eastAsia="SimSun"/>
          <w:lang w:eastAsia="zh-CN" w:bidi="ar-EG"/>
        </w:rPr>
        <w:t>ITU-R M.1461</w:t>
      </w:r>
      <w:r w:rsidRPr="00464EF8">
        <w:rPr>
          <w:rFonts w:eastAsia="SimSun" w:hint="cs"/>
          <w:rtl/>
          <w:lang w:eastAsia="zh-CN" w:bidi="ar-SY"/>
        </w:rPr>
        <w:t xml:space="preserve"> بمثابة خطوط توجيهية لدراسة مواءمة الرادارات العاملة في خدمة الاستدلال الراديوي مع أنظمة الخدمات الأخرى؛</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14"/>
          <w:rtl/>
          <w:lang w:eastAsia="zh-CN" w:bidi="ar-SY"/>
        </w:rPr>
      </w:pPr>
      <w:r w:rsidRPr="00464EF8">
        <w:rPr>
          <w:rFonts w:eastAsia="SimSun"/>
          <w:b/>
          <w:bCs/>
          <w:lang w:eastAsia="zh-CN" w:bidi="ar-EG"/>
        </w:rPr>
        <w:t>3</w:t>
      </w:r>
      <w:r w:rsidRPr="00464EF8">
        <w:rPr>
          <w:rFonts w:eastAsia="SimSun" w:hint="cs"/>
          <w:rtl/>
          <w:lang w:eastAsia="zh-CN" w:bidi="ar-SY"/>
        </w:rPr>
        <w:tab/>
      </w:r>
      <w:r w:rsidRPr="00464EF8">
        <w:rPr>
          <w:rFonts w:eastAsia="SimSun" w:hint="cs"/>
          <w:spacing w:val="14"/>
          <w:rtl/>
          <w:lang w:eastAsia="zh-CN" w:bidi="ar-SY"/>
        </w:rPr>
        <w:t xml:space="preserve">أن تستعمل نسبة قدرة الإشارة المسببة للتداخل إلى سوية قدرة الضوضاء التي يسببها مستقبل الرادار، </w:t>
      </w:r>
      <w:r w:rsidRPr="00464EF8">
        <w:rPr>
          <w:rFonts w:eastAsia="SimSun"/>
          <w:i/>
          <w:iCs/>
          <w:spacing w:val="14"/>
          <w:lang w:eastAsia="zh-CN" w:bidi="ar-EG"/>
        </w:rPr>
        <w:t>I/N</w:t>
      </w:r>
      <w:r w:rsidRPr="00464EF8">
        <w:rPr>
          <w:rFonts w:eastAsia="SimSun" w:hint="eastAsia"/>
          <w:spacing w:val="14"/>
          <w:rtl/>
          <w:lang w:eastAsia="zh-CN" w:bidi="ar-SY"/>
        </w:rPr>
        <w:t> </w:t>
      </w:r>
      <w:r w:rsidRPr="00464EF8">
        <w:rPr>
          <w:rFonts w:eastAsia="SimSun" w:hint="cs"/>
          <w:spacing w:val="14"/>
          <w:rtl/>
          <w:lang w:eastAsia="zh-CN" w:bidi="ar-SY"/>
        </w:rPr>
        <w:t>البالغة</w:t>
      </w:r>
      <w:r w:rsidR="00DE165F">
        <w:rPr>
          <w:rFonts w:eastAsia="SimSun" w:hint="cs"/>
          <w:spacing w:val="14"/>
          <w:rtl/>
          <w:lang w:eastAsia="zh-CN" w:bidi="ar-SY"/>
        </w:rPr>
        <w:t> </w:t>
      </w:r>
      <w:r w:rsidRPr="00464EF8">
        <w:rPr>
          <w:rFonts w:eastAsia="SimSun" w:hint="cs"/>
          <w:spacing w:val="14"/>
          <w:rtl/>
          <w:lang w:eastAsia="zh-CN" w:bidi="ar-SY"/>
        </w:rPr>
        <w:t>-</w:t>
      </w:r>
      <w:r w:rsidRPr="00464EF8">
        <w:rPr>
          <w:rFonts w:eastAsia="SimSun"/>
          <w:spacing w:val="14"/>
          <w:lang w:eastAsia="zh-CN" w:bidi="ar-EG"/>
        </w:rPr>
        <w:t>dB 6</w:t>
      </w:r>
      <w:r w:rsidRPr="00464EF8">
        <w:rPr>
          <w:rFonts w:eastAsia="SimSun" w:hint="cs"/>
          <w:spacing w:val="14"/>
          <w:rtl/>
          <w:lang w:eastAsia="zh-CN"/>
        </w:rPr>
        <w:t>،</w:t>
      </w:r>
      <w:r w:rsidRPr="00464EF8">
        <w:rPr>
          <w:rFonts w:eastAsia="SimSun" w:hint="cs"/>
          <w:spacing w:val="14"/>
          <w:rtl/>
          <w:lang w:eastAsia="zh-CN" w:bidi="ar-SY"/>
        </w:rPr>
        <w:t xml:space="preserve"> كسوية حماية تتطلبها أنظمة التحديد الراديوي للموقع وكسوية حماية صافية عند تواجد عدة مصادر مسببة للتداخل.</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rsidR="00464EF8" w:rsidRPr="00464EF8" w:rsidRDefault="00464EF8" w:rsidP="00DE165F">
      <w:pPr>
        <w:pStyle w:val="AnnexNoTitle0"/>
        <w:rPr>
          <w:rFonts w:eastAsia="SimSun"/>
          <w:lang w:val="fr-FR"/>
        </w:rPr>
      </w:pPr>
      <w:bookmarkStart w:id="1" w:name="_Toc460320440"/>
      <w:r w:rsidRPr="00464EF8">
        <w:rPr>
          <w:rFonts w:eastAsia="SimSun" w:hint="cs"/>
          <w:rtl/>
        </w:rPr>
        <w:t xml:space="preserve">الملحق </w:t>
      </w:r>
      <w:r w:rsidRPr="00464EF8">
        <w:rPr>
          <w:rFonts w:eastAsia="SimSun"/>
          <w:lang w:val="fr-FR"/>
        </w:rPr>
        <w:t>1</w:t>
      </w:r>
      <w:r w:rsidRPr="00464EF8">
        <w:rPr>
          <w:rFonts w:eastAsia="SimSun"/>
          <w:rtl/>
          <w:lang w:val="fr-FR"/>
        </w:rPr>
        <w:br/>
      </w:r>
      <w:r w:rsidRPr="00464EF8">
        <w:rPr>
          <w:rFonts w:eastAsia="SimSun"/>
          <w:rtl/>
        </w:rPr>
        <w:br/>
      </w:r>
      <w:r w:rsidRPr="00464EF8">
        <w:rPr>
          <w:rFonts w:eastAsia="SimSun" w:hint="cs"/>
          <w:rtl/>
        </w:rPr>
        <w:t>الخصائص التقنية والتشغيلية لرادارات التحديد الراديوي للموقع</w:t>
      </w:r>
      <w:r w:rsidRPr="00464EF8">
        <w:rPr>
          <w:rFonts w:eastAsia="SimSun"/>
          <w:rtl/>
        </w:rPr>
        <w:br/>
      </w:r>
      <w:r w:rsidRPr="00464EF8">
        <w:rPr>
          <w:rFonts w:eastAsia="SimSun" w:hint="cs"/>
          <w:rtl/>
        </w:rPr>
        <w:t xml:space="preserve">العاملة في مدى الترددات </w:t>
      </w:r>
      <w:r w:rsidRPr="00464EF8">
        <w:rPr>
          <w:rFonts w:eastAsia="SimSun"/>
          <w:lang w:val="fr-FR"/>
        </w:rPr>
        <w:t>MHz 3 700-3 100</w:t>
      </w:r>
      <w:bookmarkEnd w:id="1"/>
    </w:p>
    <w:p w:rsidR="00464EF8" w:rsidRPr="00464EF8" w:rsidRDefault="00464EF8" w:rsidP="000A3515">
      <w:pPr>
        <w:pStyle w:val="Heading1"/>
        <w:rPr>
          <w:rFonts w:eastAsia="SimSun"/>
          <w:rtl/>
          <w:lang w:eastAsia="zh-CN" w:bidi="ar-EG"/>
        </w:rPr>
      </w:pPr>
      <w:bookmarkStart w:id="2" w:name="_Toc460320441"/>
      <w:r w:rsidRPr="00464EF8">
        <w:rPr>
          <w:rFonts w:eastAsia="SimSun"/>
          <w:lang w:val="fr-FR" w:eastAsia="zh-CN" w:bidi="ar-EG"/>
        </w:rPr>
        <w:t>1</w:t>
      </w:r>
      <w:r w:rsidRPr="00464EF8">
        <w:rPr>
          <w:rFonts w:eastAsia="SimSun" w:hint="cs"/>
          <w:rtl/>
          <w:lang w:eastAsia="zh-CN" w:bidi="ar-EG"/>
        </w:rPr>
        <w:tab/>
        <w:t>مقدمة</w:t>
      </w:r>
      <w:bookmarkEnd w:id="2"/>
    </w:p>
    <w:p w:rsid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SY"/>
        </w:rPr>
        <w:t xml:space="preserve">يعرض الجدول </w:t>
      </w:r>
      <w:r w:rsidRPr="00464EF8">
        <w:rPr>
          <w:rFonts w:eastAsia="SimSun"/>
          <w:lang w:val="fr-FR" w:eastAsia="zh-CN" w:bidi="ar-EG"/>
        </w:rPr>
        <w:t>1</w:t>
      </w:r>
      <w:r w:rsidRPr="00464EF8">
        <w:rPr>
          <w:rFonts w:eastAsia="SimSun" w:hint="cs"/>
          <w:rtl/>
          <w:lang w:eastAsia="zh-CN" w:bidi="ar-MA"/>
        </w:rPr>
        <w:t xml:space="preserve"> خصائص رادارات التحديد الراديوي للموقع العاملة في مدى الترددات </w:t>
      </w:r>
      <w:r w:rsidRPr="00464EF8">
        <w:rPr>
          <w:rFonts w:eastAsia="SimSun"/>
          <w:lang w:val="fr-FR" w:eastAsia="zh-CN" w:bidi="ar-EG"/>
        </w:rPr>
        <w:t>MHz 3 700-3 100</w:t>
      </w:r>
      <w:r w:rsidRPr="00464EF8">
        <w:rPr>
          <w:rFonts w:eastAsia="SimSun" w:hint="cs"/>
          <w:rtl/>
          <w:lang w:eastAsia="zh-CN" w:bidi="ar-MA"/>
        </w:rPr>
        <w:t>. وتتناول الفقرات التالية معالجتها بدقة.</w:t>
      </w:r>
    </w:p>
    <w:p w:rsidR="000A66B9" w:rsidRPr="00464EF8" w:rsidRDefault="000A66B9"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464EF8" w:rsidRPr="00464EF8" w:rsidSect="00464EF8">
          <w:headerReference w:type="even" r:id="rId14"/>
          <w:headerReference w:type="default" r:id="rId15"/>
          <w:headerReference w:type="first" r:id="rId16"/>
          <w:pgSz w:w="11907" w:h="16834" w:code="9"/>
          <w:pgMar w:top="1418" w:right="1134" w:bottom="1134" w:left="1134" w:header="720" w:footer="567" w:gutter="0"/>
          <w:paperSrc w:first="4" w:other="4"/>
          <w:pgNumType w:start="1"/>
          <w:cols w:space="720"/>
          <w:bidi/>
          <w:rtlGutter/>
          <w:docGrid w:linePitch="299"/>
        </w:sectPr>
      </w:pPr>
    </w:p>
    <w:p w:rsidR="00464EF8" w:rsidRPr="00464EF8" w:rsidRDefault="00464EF8" w:rsidP="00894DEB">
      <w:pPr>
        <w:pStyle w:val="TableNo0"/>
        <w:bidi/>
        <w:rPr>
          <w:rFonts w:eastAsia="SimSun"/>
          <w:rtl/>
          <w:lang w:bidi="ar-SY"/>
        </w:rPr>
      </w:pPr>
      <w:r w:rsidRPr="00464EF8">
        <w:rPr>
          <w:rFonts w:eastAsia="SimSun" w:hint="cs"/>
          <w:rtl/>
          <w:lang w:bidi="ar-SY"/>
        </w:rPr>
        <w:lastRenderedPageBreak/>
        <w:t xml:space="preserve">الجدول </w:t>
      </w:r>
      <w:r w:rsidRPr="00464EF8">
        <w:rPr>
          <w:rFonts w:eastAsia="SimSun"/>
          <w:lang w:bidi="ar-SY"/>
        </w:rPr>
        <w:t>1</w:t>
      </w:r>
    </w:p>
    <w:p w:rsidR="00464EF8" w:rsidRPr="00464EF8" w:rsidRDefault="00464EF8" w:rsidP="00894DEB">
      <w:pPr>
        <w:pStyle w:val="Tabletitle"/>
        <w:rPr>
          <w:rFonts w:eastAsia="SimSun"/>
        </w:rPr>
      </w:pPr>
      <w:r w:rsidRPr="00464EF8">
        <w:rPr>
          <w:rFonts w:eastAsia="SimSun" w:hint="cs"/>
          <w:rtl/>
        </w:rPr>
        <w:t xml:space="preserve">خصائص أنظمة التحديد الراديوي للموقع العاملة في مدى الترددات </w:t>
      </w:r>
      <w:r w:rsidRPr="00464EF8">
        <w:rPr>
          <w:rFonts w:eastAsia="SimSun"/>
        </w:rPr>
        <w:t>MHz 3 700-3 100</w:t>
      </w:r>
    </w:p>
    <w:tbl>
      <w:tblPr>
        <w:bidiVisual/>
        <w:tblW w:w="12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051"/>
        <w:gridCol w:w="1098"/>
        <w:gridCol w:w="1269"/>
        <w:gridCol w:w="1269"/>
        <w:gridCol w:w="1314"/>
        <w:gridCol w:w="1321"/>
        <w:gridCol w:w="1466"/>
        <w:gridCol w:w="1466"/>
      </w:tblGrid>
      <w:tr w:rsidR="00464EF8" w:rsidRPr="00464EF8" w:rsidTr="001A609A">
        <w:trPr>
          <w:trHeight w:val="413"/>
          <w:tblHeader/>
          <w:jc w:val="center"/>
        </w:trPr>
        <w:tc>
          <w:tcPr>
            <w:tcW w:w="2093" w:type="dxa"/>
            <w:vMerge w:val="restart"/>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bidi="ar-MA"/>
              </w:rPr>
              <w:t>المعلمة</w:t>
            </w:r>
          </w:p>
        </w:tc>
        <w:tc>
          <w:tcPr>
            <w:tcW w:w="1051" w:type="dxa"/>
            <w:vMerge w:val="restart"/>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الوحدات</w:t>
            </w:r>
          </w:p>
        </w:tc>
        <w:tc>
          <w:tcPr>
            <w:tcW w:w="2367" w:type="dxa"/>
            <w:gridSpan w:val="2"/>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أنظمة مقامة على الأرض</w:t>
            </w:r>
          </w:p>
        </w:tc>
        <w:tc>
          <w:tcPr>
            <w:tcW w:w="5370" w:type="dxa"/>
            <w:gridSpan w:val="4"/>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أنظمة على ظهر سفينة</w:t>
            </w:r>
          </w:p>
        </w:tc>
        <w:tc>
          <w:tcPr>
            <w:tcW w:w="1466" w:type="dxa"/>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أنظمة محمولة جواً</w:t>
            </w:r>
          </w:p>
        </w:tc>
      </w:tr>
      <w:tr w:rsidR="00464EF8" w:rsidRPr="00464EF8" w:rsidTr="001A609A">
        <w:trPr>
          <w:trHeight w:val="131"/>
          <w:tblHeader/>
          <w:jc w:val="center"/>
        </w:trPr>
        <w:tc>
          <w:tcPr>
            <w:tcW w:w="2093" w:type="dxa"/>
            <w:vMerge/>
            <w:tcMar>
              <w:left w:w="57" w:type="dxa"/>
              <w:right w:w="57" w:type="dxa"/>
            </w:tcMar>
          </w:tcPr>
          <w:p w:rsidR="00464EF8" w:rsidRPr="00464EF8" w:rsidRDefault="00464EF8" w:rsidP="000D08F5">
            <w:pPr>
              <w:pStyle w:val="Tablehead"/>
              <w:spacing w:before="60" w:after="60"/>
              <w:rPr>
                <w:lang w:val="fr-FR"/>
              </w:rPr>
            </w:pPr>
          </w:p>
        </w:tc>
        <w:tc>
          <w:tcPr>
            <w:tcW w:w="1051" w:type="dxa"/>
            <w:vMerge/>
            <w:tcMar>
              <w:left w:w="57" w:type="dxa"/>
              <w:right w:w="57" w:type="dxa"/>
            </w:tcMar>
          </w:tcPr>
          <w:p w:rsidR="00464EF8" w:rsidRPr="00464EF8" w:rsidRDefault="00464EF8" w:rsidP="000D08F5">
            <w:pPr>
              <w:pStyle w:val="Tablehead"/>
              <w:spacing w:before="60" w:after="60"/>
              <w:rPr>
                <w:lang w:val="fr-FR"/>
              </w:rPr>
            </w:pPr>
          </w:p>
        </w:tc>
        <w:tc>
          <w:tcPr>
            <w:tcW w:w="1098" w:type="dxa"/>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أ</w:t>
            </w:r>
          </w:p>
        </w:tc>
        <w:tc>
          <w:tcPr>
            <w:tcW w:w="1269" w:type="dxa"/>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ب</w:t>
            </w:r>
          </w:p>
        </w:tc>
        <w:tc>
          <w:tcPr>
            <w:tcW w:w="1269" w:type="dxa"/>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أ</w:t>
            </w:r>
          </w:p>
        </w:tc>
        <w:tc>
          <w:tcPr>
            <w:tcW w:w="1314" w:type="dxa"/>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ب</w:t>
            </w:r>
          </w:p>
        </w:tc>
        <w:tc>
          <w:tcPr>
            <w:tcW w:w="1321" w:type="dxa"/>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ج</w:t>
            </w:r>
          </w:p>
        </w:tc>
        <w:tc>
          <w:tcPr>
            <w:tcW w:w="1466" w:type="dxa"/>
            <w:vAlign w:val="center"/>
          </w:tcPr>
          <w:p w:rsidR="00464EF8" w:rsidRPr="00464EF8" w:rsidRDefault="00464EF8" w:rsidP="000D08F5">
            <w:pPr>
              <w:pStyle w:val="Tablehead"/>
              <w:spacing w:before="60" w:after="60"/>
              <w:rPr>
                <w:lang w:val="fr-FR"/>
              </w:rPr>
            </w:pPr>
            <w:r w:rsidRPr="00464EF8">
              <w:rPr>
                <w:rFonts w:hint="cs"/>
                <w:rtl/>
                <w:lang w:val="fr-FR"/>
              </w:rPr>
              <w:t>د</w:t>
            </w:r>
          </w:p>
        </w:tc>
        <w:tc>
          <w:tcPr>
            <w:tcW w:w="1466" w:type="dxa"/>
            <w:tcMar>
              <w:left w:w="57" w:type="dxa"/>
              <w:right w:w="57" w:type="dxa"/>
            </w:tcMar>
            <w:vAlign w:val="center"/>
          </w:tcPr>
          <w:p w:rsidR="00464EF8" w:rsidRPr="00464EF8" w:rsidRDefault="00464EF8" w:rsidP="000D08F5">
            <w:pPr>
              <w:pStyle w:val="Tablehead"/>
              <w:spacing w:before="60" w:after="60"/>
              <w:rPr>
                <w:lang w:val="fr-FR"/>
              </w:rPr>
            </w:pPr>
            <w:r w:rsidRPr="00464EF8">
              <w:rPr>
                <w:rFonts w:hint="cs"/>
                <w:rtl/>
                <w:lang w:val="fr-FR"/>
              </w:rPr>
              <w:t>أ</w:t>
            </w:r>
          </w:p>
        </w:tc>
      </w:tr>
      <w:tr w:rsidR="00464EF8" w:rsidRPr="00464EF8" w:rsidTr="001A609A">
        <w:trPr>
          <w:trHeight w:val="537"/>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الاستعمال</w:t>
            </w:r>
          </w:p>
        </w:tc>
        <w:tc>
          <w:tcPr>
            <w:tcW w:w="1051" w:type="dxa"/>
            <w:tcMar>
              <w:left w:w="57" w:type="dxa"/>
              <w:right w:w="57" w:type="dxa"/>
            </w:tcMar>
          </w:tcPr>
          <w:p w:rsidR="00464EF8" w:rsidRPr="00464EF8" w:rsidRDefault="00464EF8" w:rsidP="000D08F5">
            <w:pPr>
              <w:pStyle w:val="Tabletext"/>
              <w:spacing w:before="60"/>
              <w:rPr>
                <w:lang w:val="fr-FR" w:eastAsia="en-US"/>
              </w:rPr>
            </w:pPr>
          </w:p>
        </w:tc>
        <w:tc>
          <w:tcPr>
            <w:tcW w:w="1098"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بحث على سطح الأرض وفي الجو</w:t>
            </w:r>
          </w:p>
        </w:tc>
        <w:tc>
          <w:tcPr>
            <w:tcW w:w="1269"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بحث على سطح الأرض</w:t>
            </w:r>
          </w:p>
        </w:tc>
        <w:tc>
          <w:tcPr>
            <w:tcW w:w="5370" w:type="dxa"/>
            <w:gridSpan w:val="4"/>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بحث سطح الأرض/جو</w:t>
            </w:r>
          </w:p>
        </w:tc>
        <w:tc>
          <w:tcPr>
            <w:tcW w:w="1466"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بحيث سطح الأرض/جو</w:t>
            </w:r>
          </w:p>
        </w:tc>
      </w:tr>
      <w:tr w:rsidR="00464EF8" w:rsidRPr="00464EF8" w:rsidTr="000F5981">
        <w:trPr>
          <w:trHeight w:val="343"/>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التشكيل</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p>
        </w:tc>
        <w:tc>
          <w:tcPr>
            <w:tcW w:w="1098"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Q3N/P0N</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P0N</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P0N</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Q7N</w:t>
            </w:r>
          </w:p>
        </w:tc>
        <w:tc>
          <w:tcPr>
            <w:tcW w:w="132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Q7N/P0N</w:t>
            </w:r>
          </w:p>
        </w:tc>
        <w:tc>
          <w:tcPr>
            <w:tcW w:w="1466" w:type="dxa"/>
          </w:tcPr>
          <w:p w:rsidR="00464EF8" w:rsidRPr="00464EF8" w:rsidRDefault="00464EF8" w:rsidP="000F5981">
            <w:pPr>
              <w:pStyle w:val="Tabletext"/>
              <w:spacing w:before="60"/>
              <w:jc w:val="center"/>
              <w:rPr>
                <w:lang w:val="fr-FR" w:eastAsia="en-US"/>
              </w:rPr>
            </w:pPr>
            <w:r w:rsidRPr="00464EF8">
              <w:rPr>
                <w:lang w:val="fr-FR" w:eastAsia="en-US"/>
              </w:rPr>
              <w:t>Q7N</w:t>
            </w: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Q7N</w:t>
            </w:r>
          </w:p>
        </w:tc>
      </w:tr>
      <w:tr w:rsidR="00464EF8" w:rsidRPr="00464EF8" w:rsidTr="000F5981">
        <w:trPr>
          <w:trHeight w:val="354"/>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مدى التوليف</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GHz</w:t>
            </w:r>
          </w:p>
        </w:tc>
        <w:tc>
          <w:tcPr>
            <w:tcW w:w="2367" w:type="dxa"/>
            <w:gridSpan w:val="2"/>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3,7-3</w:t>
            </w:r>
            <w:r w:rsidRPr="00464EF8">
              <w:rPr>
                <w:lang w:eastAsia="en-US"/>
              </w:rPr>
              <w:t>,</w:t>
            </w:r>
            <w:r w:rsidRPr="00464EF8">
              <w:rPr>
                <w:lang w:val="fr-FR" w:eastAsia="en-US"/>
              </w:rPr>
              <w:t>1</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3,7-3,5</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3,5-3,1</w:t>
            </w:r>
          </w:p>
        </w:tc>
        <w:tc>
          <w:tcPr>
            <w:tcW w:w="132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3,5-3,1</w:t>
            </w:r>
          </w:p>
        </w:tc>
        <w:tc>
          <w:tcPr>
            <w:tcW w:w="1466" w:type="dxa"/>
          </w:tcPr>
          <w:p w:rsidR="00464EF8" w:rsidRPr="00464EF8" w:rsidRDefault="00464EF8" w:rsidP="000F5981">
            <w:pPr>
              <w:pStyle w:val="Tabletext"/>
              <w:spacing w:before="60"/>
              <w:jc w:val="center"/>
              <w:rPr>
                <w:lang w:val="fr-FR" w:eastAsia="en-US"/>
              </w:rPr>
            </w:pP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3,7-3,1</w:t>
            </w:r>
          </w:p>
        </w:tc>
      </w:tr>
      <w:tr w:rsidR="00464EF8" w:rsidRPr="00464EF8" w:rsidTr="000F5981">
        <w:trPr>
          <w:trHeight w:val="323"/>
          <w:jc w:val="center"/>
        </w:trPr>
        <w:tc>
          <w:tcPr>
            <w:tcW w:w="2093" w:type="dxa"/>
            <w:tcMar>
              <w:left w:w="57" w:type="dxa"/>
              <w:right w:w="57" w:type="dxa"/>
            </w:tcMar>
          </w:tcPr>
          <w:p w:rsidR="00464EF8" w:rsidRPr="000D08F5" w:rsidRDefault="000D08F5" w:rsidP="000D08F5">
            <w:pPr>
              <w:pStyle w:val="Tabletext"/>
              <w:spacing w:before="60"/>
              <w:rPr>
                <w:spacing w:val="-6"/>
                <w:lang w:eastAsia="en-US"/>
              </w:rPr>
            </w:pPr>
            <w:r w:rsidRPr="000D08F5">
              <w:rPr>
                <w:rFonts w:hint="cs"/>
                <w:spacing w:val="-6"/>
                <w:rtl/>
                <w:lang w:val="fr-FR" w:eastAsia="en-US" w:bidi="ar-EG"/>
              </w:rPr>
              <w:t>قدرة المرسل في الهوائي</w:t>
            </w:r>
            <w:r>
              <w:rPr>
                <w:rFonts w:hint="cs"/>
                <w:spacing w:val="-6"/>
                <w:rtl/>
                <w:lang w:val="fr-FR" w:eastAsia="en-US" w:bidi="ar-EG"/>
              </w:rPr>
              <w:t xml:space="preserve"> </w:t>
            </w:r>
            <w:r w:rsidR="00464EF8" w:rsidRPr="000D08F5">
              <w:rPr>
                <w:rFonts w:hint="cs"/>
                <w:spacing w:val="-6"/>
                <w:rtl/>
                <w:lang w:val="fr-FR" w:eastAsia="en-US" w:bidi="ar-EG"/>
              </w:rPr>
              <w:t>(الذروة)</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kW</w:t>
            </w:r>
          </w:p>
        </w:tc>
        <w:tc>
          <w:tcPr>
            <w:tcW w:w="1098"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640</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1 000</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1 000</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6 400-4 000</w:t>
            </w:r>
          </w:p>
        </w:tc>
        <w:tc>
          <w:tcPr>
            <w:tcW w:w="132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200-60</w:t>
            </w:r>
          </w:p>
        </w:tc>
        <w:tc>
          <w:tcPr>
            <w:tcW w:w="1466" w:type="dxa"/>
          </w:tcPr>
          <w:p w:rsidR="00464EF8" w:rsidRPr="00464EF8" w:rsidRDefault="00464EF8" w:rsidP="000F5981">
            <w:pPr>
              <w:pStyle w:val="Tabletext"/>
              <w:spacing w:before="60"/>
              <w:jc w:val="center"/>
              <w:rPr>
                <w:lang w:val="fr-FR" w:eastAsia="en-US"/>
              </w:rPr>
            </w:pPr>
            <w:r w:rsidRPr="00464EF8">
              <w:rPr>
                <w:lang w:val="fr-FR" w:eastAsia="en-US"/>
              </w:rPr>
              <w:t>90-4</w:t>
            </w: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1 000</w:t>
            </w:r>
          </w:p>
        </w:tc>
      </w:tr>
      <w:tr w:rsidR="00464EF8" w:rsidRPr="00464EF8" w:rsidTr="000F5981">
        <w:trPr>
          <w:trHeight w:val="343"/>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عرض النبضة</w:t>
            </w:r>
          </w:p>
        </w:tc>
        <w:tc>
          <w:tcPr>
            <w:tcW w:w="1051" w:type="dxa"/>
            <w:tcMar>
              <w:left w:w="57" w:type="dxa"/>
              <w:right w:w="57" w:type="dxa"/>
            </w:tcMar>
          </w:tcPr>
          <w:p w:rsidR="00464EF8" w:rsidRPr="009F67CB" w:rsidRDefault="009F67CB" w:rsidP="000F5981">
            <w:pPr>
              <w:pStyle w:val="Tabletext"/>
              <w:spacing w:before="60"/>
              <w:jc w:val="center"/>
              <w:rPr>
                <w:lang w:eastAsia="en-US"/>
              </w:rPr>
            </w:pPr>
            <w:r w:rsidRPr="009F67CB">
              <w:rPr>
                <w:rFonts w:cs="Times New Roman"/>
                <w:lang w:val="fr-FR" w:eastAsia="en-US"/>
              </w:rPr>
              <w:t>µ</w:t>
            </w:r>
            <w:r w:rsidRPr="009F67CB">
              <w:rPr>
                <w:lang w:eastAsia="en-US"/>
              </w:rPr>
              <w:t>s</w:t>
            </w:r>
          </w:p>
        </w:tc>
        <w:tc>
          <w:tcPr>
            <w:tcW w:w="1098"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1 000-160</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15-1,0</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 xml:space="preserve">0,6 </w:t>
            </w:r>
            <w:r w:rsidRPr="00464EF8">
              <w:rPr>
                <w:rFonts w:hint="cs"/>
                <w:rtl/>
                <w:lang w:val="fr-FR" w:eastAsia="en-US" w:bidi="ar-EG"/>
              </w:rPr>
              <w:t>،</w:t>
            </w:r>
            <w:r w:rsidRPr="00464EF8">
              <w:rPr>
                <w:lang w:val="fr-FR" w:eastAsia="en-US"/>
              </w:rPr>
              <w:t>0,25</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51,2-6,4</w:t>
            </w:r>
          </w:p>
        </w:tc>
        <w:tc>
          <w:tcPr>
            <w:tcW w:w="132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1000-0,1</w:t>
            </w:r>
          </w:p>
        </w:tc>
        <w:tc>
          <w:tcPr>
            <w:tcW w:w="1466" w:type="dxa"/>
          </w:tcPr>
          <w:p w:rsidR="00464EF8" w:rsidRPr="00464EF8" w:rsidRDefault="00464EF8" w:rsidP="000F5981">
            <w:pPr>
              <w:pStyle w:val="Tabletext"/>
              <w:spacing w:before="60"/>
              <w:jc w:val="center"/>
              <w:rPr>
                <w:lang w:val="fr-FR" w:eastAsia="en-US"/>
              </w:rPr>
            </w:pPr>
            <w:r w:rsidRPr="00464EF8">
              <w:rPr>
                <w:lang w:val="fr-FR" w:eastAsia="en-US"/>
              </w:rPr>
              <w:t>100-0,1</w:t>
            </w: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position w:val="6"/>
                <w:vertAlign w:val="superscript"/>
                <w:lang w:val="fr-FR" w:eastAsia="en-US"/>
              </w:rPr>
              <w:t>(1)</w:t>
            </w:r>
            <w:r w:rsidRPr="00464EF8">
              <w:rPr>
                <w:lang w:val="fr-FR" w:eastAsia="en-US"/>
              </w:rPr>
              <w:t>1,25</w:t>
            </w:r>
          </w:p>
        </w:tc>
      </w:tr>
      <w:tr w:rsidR="00464EF8" w:rsidRPr="00464EF8" w:rsidTr="000F5981">
        <w:trPr>
          <w:trHeight w:val="354"/>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معدل تكرار النبضات</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kHz</w:t>
            </w:r>
          </w:p>
        </w:tc>
        <w:tc>
          <w:tcPr>
            <w:tcW w:w="1098"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2-0,020</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0,536</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1,125</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6,0-0,152</w:t>
            </w:r>
          </w:p>
        </w:tc>
        <w:tc>
          <w:tcPr>
            <w:tcW w:w="132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10-0,3</w:t>
            </w:r>
          </w:p>
        </w:tc>
        <w:tc>
          <w:tcPr>
            <w:tcW w:w="1466" w:type="dxa"/>
          </w:tcPr>
          <w:p w:rsidR="00464EF8" w:rsidRPr="00464EF8" w:rsidRDefault="00464EF8" w:rsidP="000F5981">
            <w:pPr>
              <w:pStyle w:val="Tabletext"/>
              <w:spacing w:before="60"/>
              <w:jc w:val="center"/>
              <w:rPr>
                <w:lang w:val="fr-FR" w:eastAsia="en-US"/>
              </w:rPr>
            </w:pPr>
            <w:r w:rsidRPr="00464EF8">
              <w:rPr>
                <w:lang w:val="fr-FR" w:eastAsia="en-US"/>
              </w:rPr>
              <w:t>10-0,5</w:t>
            </w: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2</w:t>
            </w:r>
          </w:p>
        </w:tc>
      </w:tr>
      <w:tr w:rsidR="00464EF8" w:rsidRPr="00464EF8" w:rsidTr="000F5981">
        <w:trPr>
          <w:trHeight w:val="354"/>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نسبة الانضغاط</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p>
        </w:tc>
        <w:tc>
          <w:tcPr>
            <w:tcW w:w="1098"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48 000</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rFonts w:hint="cs"/>
                <w:rtl/>
                <w:lang w:val="fr-FR" w:eastAsia="en-US" w:bidi="ar-EG"/>
              </w:rPr>
              <w:t>لا يوجد</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rFonts w:hint="cs"/>
                <w:rtl/>
                <w:lang w:val="fr-FR" w:eastAsia="en-US" w:bidi="ar-EG"/>
              </w:rPr>
              <w:t>لا يوجد</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512-64</w:t>
            </w:r>
          </w:p>
        </w:tc>
        <w:tc>
          <w:tcPr>
            <w:tcW w:w="1321" w:type="dxa"/>
            <w:tcMar>
              <w:left w:w="57" w:type="dxa"/>
              <w:right w:w="57" w:type="dxa"/>
            </w:tcMar>
          </w:tcPr>
          <w:p w:rsidR="00464EF8" w:rsidRPr="00464EF8" w:rsidRDefault="000A1844" w:rsidP="000F5981">
            <w:pPr>
              <w:pStyle w:val="Tabletext"/>
              <w:spacing w:before="60"/>
              <w:jc w:val="center"/>
              <w:rPr>
                <w:lang w:val="fr-FR" w:eastAsia="en-US"/>
              </w:rPr>
            </w:pPr>
            <w:r>
              <w:rPr>
                <w:rFonts w:hint="cs"/>
                <w:rtl/>
                <w:lang w:val="fr-FR" w:eastAsia="en-US" w:bidi="ar-EG"/>
              </w:rPr>
              <w:t>حتى </w:t>
            </w:r>
            <w:r w:rsidR="00464EF8" w:rsidRPr="00464EF8">
              <w:rPr>
                <w:lang w:val="fr-FR" w:eastAsia="en-US"/>
              </w:rPr>
              <w:t>20 000</w:t>
            </w:r>
          </w:p>
        </w:tc>
        <w:tc>
          <w:tcPr>
            <w:tcW w:w="1466" w:type="dxa"/>
          </w:tcPr>
          <w:p w:rsidR="00464EF8" w:rsidRPr="00464EF8" w:rsidRDefault="000A1844" w:rsidP="000F5981">
            <w:pPr>
              <w:pStyle w:val="Tabletext"/>
              <w:spacing w:before="60"/>
              <w:jc w:val="center"/>
              <w:rPr>
                <w:lang w:val="fr-FR" w:eastAsia="en-US"/>
              </w:rPr>
            </w:pPr>
            <w:r>
              <w:rPr>
                <w:rFonts w:hint="cs"/>
                <w:rtl/>
                <w:lang w:val="fr-FR" w:eastAsia="en-US" w:bidi="ar-EG"/>
              </w:rPr>
              <w:t>حتى </w:t>
            </w:r>
            <w:r w:rsidR="00464EF8" w:rsidRPr="00464EF8">
              <w:rPr>
                <w:lang w:val="fr-FR" w:eastAsia="en-US"/>
              </w:rPr>
              <w:t>400</w:t>
            </w: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250</w:t>
            </w:r>
          </w:p>
        </w:tc>
      </w:tr>
      <w:tr w:rsidR="00464EF8" w:rsidRPr="00464EF8" w:rsidTr="000F5981">
        <w:trPr>
          <w:trHeight w:val="354"/>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نمط الانضغاط</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p>
        </w:tc>
        <w:tc>
          <w:tcPr>
            <w:tcW w:w="1098" w:type="dxa"/>
            <w:tcMar>
              <w:left w:w="57" w:type="dxa"/>
              <w:right w:w="57" w:type="dxa"/>
            </w:tcMar>
          </w:tcPr>
          <w:p w:rsidR="00464EF8" w:rsidRPr="00464EF8" w:rsidRDefault="000A1844" w:rsidP="000F5981">
            <w:pPr>
              <w:pStyle w:val="Tabletext"/>
              <w:spacing w:before="60"/>
              <w:jc w:val="center"/>
              <w:rPr>
                <w:lang w:val="fr-FR" w:eastAsia="en-US"/>
              </w:rPr>
            </w:pPr>
            <w:r>
              <w:rPr>
                <w:rFonts w:hint="cs"/>
                <w:rtl/>
                <w:lang w:val="fr-FR" w:eastAsia="en-US" w:bidi="ar-EG"/>
              </w:rPr>
              <w:t>لا يوجد</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rFonts w:hint="cs"/>
                <w:rtl/>
                <w:lang w:val="fr-FR" w:eastAsia="en-US" w:bidi="ar-EG"/>
              </w:rPr>
              <w:t>لا يوجد</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rFonts w:hint="cs"/>
                <w:rtl/>
                <w:lang w:val="fr-FR" w:eastAsia="en-US" w:bidi="ar-EG"/>
              </w:rPr>
              <w:t>لا يوجد</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CPFSK</w:t>
            </w:r>
          </w:p>
        </w:tc>
        <w:tc>
          <w:tcPr>
            <w:tcW w:w="1321" w:type="dxa"/>
            <w:tcMar>
              <w:left w:w="57" w:type="dxa"/>
              <w:right w:w="57" w:type="dxa"/>
            </w:tcMar>
          </w:tcPr>
          <w:p w:rsidR="00464EF8" w:rsidRPr="00464EF8" w:rsidRDefault="000A1844" w:rsidP="000F5981">
            <w:pPr>
              <w:pStyle w:val="Tabletext"/>
              <w:spacing w:before="60"/>
              <w:jc w:val="center"/>
              <w:rPr>
                <w:lang w:val="fr-FR" w:eastAsia="en-US"/>
              </w:rPr>
            </w:pPr>
            <w:r>
              <w:rPr>
                <w:rFonts w:hint="cs"/>
                <w:rtl/>
                <w:lang w:val="fr-FR" w:eastAsia="en-US" w:bidi="ar-EG"/>
              </w:rPr>
              <w:t>لا يوجد</w:t>
            </w:r>
          </w:p>
        </w:tc>
        <w:tc>
          <w:tcPr>
            <w:tcW w:w="1466" w:type="dxa"/>
          </w:tcPr>
          <w:p w:rsidR="00464EF8" w:rsidRPr="00464EF8" w:rsidRDefault="000A1844" w:rsidP="000F5981">
            <w:pPr>
              <w:pStyle w:val="Tabletext"/>
              <w:spacing w:before="60"/>
              <w:jc w:val="center"/>
              <w:rPr>
                <w:lang w:val="fr-FR" w:eastAsia="en-US"/>
              </w:rPr>
            </w:pPr>
            <w:r>
              <w:rPr>
                <w:rFonts w:hint="cs"/>
                <w:rtl/>
                <w:lang w:val="fr-FR" w:eastAsia="en-US" w:bidi="ar-EG"/>
              </w:rPr>
              <w:t>لا يوجد</w:t>
            </w:r>
          </w:p>
        </w:tc>
        <w:tc>
          <w:tcPr>
            <w:tcW w:w="1466" w:type="dxa"/>
            <w:tcMar>
              <w:left w:w="57" w:type="dxa"/>
              <w:right w:w="57" w:type="dxa"/>
            </w:tcMar>
          </w:tcPr>
          <w:p w:rsidR="00464EF8" w:rsidRPr="00464EF8" w:rsidRDefault="000A1844" w:rsidP="000F5981">
            <w:pPr>
              <w:pStyle w:val="Tabletext"/>
              <w:spacing w:before="60"/>
              <w:jc w:val="center"/>
              <w:rPr>
                <w:lang w:val="fr-FR" w:eastAsia="en-US"/>
              </w:rPr>
            </w:pPr>
            <w:r>
              <w:rPr>
                <w:rFonts w:hint="cs"/>
                <w:rtl/>
                <w:lang w:val="fr-FR" w:eastAsia="en-US" w:bidi="ar-EG"/>
              </w:rPr>
              <w:t>لا يوجد</w:t>
            </w:r>
          </w:p>
        </w:tc>
      </w:tr>
      <w:tr w:rsidR="000A1844" w:rsidRPr="00464EF8" w:rsidTr="000F5981">
        <w:trPr>
          <w:trHeight w:val="354"/>
          <w:jc w:val="center"/>
        </w:trPr>
        <w:tc>
          <w:tcPr>
            <w:tcW w:w="2093" w:type="dxa"/>
            <w:tcMar>
              <w:left w:w="57" w:type="dxa"/>
              <w:right w:w="57" w:type="dxa"/>
            </w:tcMar>
          </w:tcPr>
          <w:p w:rsidR="000A1844" w:rsidRPr="00464EF8" w:rsidRDefault="000A1844" w:rsidP="000A1844">
            <w:pPr>
              <w:pStyle w:val="Tabletext"/>
              <w:spacing w:before="60"/>
              <w:rPr>
                <w:lang w:val="fr-FR" w:eastAsia="en-US"/>
              </w:rPr>
            </w:pPr>
            <w:r w:rsidRPr="00464EF8">
              <w:rPr>
                <w:rFonts w:hint="cs"/>
                <w:rtl/>
                <w:lang w:val="fr-FR" w:eastAsia="en-US" w:bidi="ar-EG"/>
              </w:rPr>
              <w:t>دورة التشغيل</w:t>
            </w:r>
          </w:p>
        </w:tc>
        <w:tc>
          <w:tcPr>
            <w:tcW w:w="1051" w:type="dxa"/>
            <w:tcMar>
              <w:left w:w="57" w:type="dxa"/>
              <w:right w:w="57" w:type="dxa"/>
            </w:tcMar>
          </w:tcPr>
          <w:p w:rsidR="000A1844" w:rsidRPr="00464EF8" w:rsidRDefault="000A1844" w:rsidP="000A1844">
            <w:pPr>
              <w:pStyle w:val="Tabletext"/>
              <w:spacing w:before="60"/>
              <w:jc w:val="center"/>
              <w:rPr>
                <w:lang w:val="fr-FR" w:eastAsia="en-US"/>
              </w:rPr>
            </w:pPr>
            <w:r w:rsidRPr="00464EF8">
              <w:rPr>
                <w:lang w:val="fr-FR" w:eastAsia="en-US"/>
              </w:rPr>
              <w:t>%</w:t>
            </w:r>
          </w:p>
        </w:tc>
        <w:tc>
          <w:tcPr>
            <w:tcW w:w="1098" w:type="dxa"/>
            <w:tcMar>
              <w:left w:w="57" w:type="dxa"/>
              <w:right w:w="57" w:type="dxa"/>
            </w:tcMar>
          </w:tcPr>
          <w:p w:rsidR="000A1844" w:rsidRPr="00464EF8" w:rsidRDefault="000A1844" w:rsidP="000A1844">
            <w:pPr>
              <w:pStyle w:val="Tabletext"/>
              <w:spacing w:before="60"/>
              <w:jc w:val="center"/>
              <w:rPr>
                <w:lang w:val="fr-FR" w:eastAsia="en-US"/>
              </w:rPr>
            </w:pPr>
            <w:r w:rsidRPr="00464EF8">
              <w:rPr>
                <w:lang w:val="fr-FR" w:eastAsia="en-US"/>
              </w:rPr>
              <w:t>32-2</w:t>
            </w:r>
          </w:p>
        </w:tc>
        <w:tc>
          <w:tcPr>
            <w:tcW w:w="1269" w:type="dxa"/>
            <w:tcMar>
              <w:left w:w="57" w:type="dxa"/>
              <w:right w:w="57" w:type="dxa"/>
            </w:tcMar>
          </w:tcPr>
          <w:p w:rsidR="000A1844" w:rsidRPr="00464EF8" w:rsidRDefault="000A1844" w:rsidP="000A1844">
            <w:pPr>
              <w:pStyle w:val="Tabletext"/>
              <w:spacing w:before="60"/>
              <w:jc w:val="center"/>
              <w:rPr>
                <w:lang w:val="fr-FR" w:eastAsia="en-US"/>
              </w:rPr>
            </w:pPr>
            <w:r w:rsidRPr="00464EF8">
              <w:rPr>
                <w:lang w:val="fr-FR" w:eastAsia="en-US"/>
              </w:rPr>
              <w:t>0,8-0,005</w:t>
            </w:r>
          </w:p>
        </w:tc>
        <w:tc>
          <w:tcPr>
            <w:tcW w:w="1269" w:type="dxa"/>
            <w:tcMar>
              <w:left w:w="57" w:type="dxa"/>
              <w:right w:w="57" w:type="dxa"/>
            </w:tcMar>
          </w:tcPr>
          <w:p w:rsidR="000A1844" w:rsidRPr="00464EF8" w:rsidRDefault="000A1844" w:rsidP="000A1844">
            <w:pPr>
              <w:pStyle w:val="Tabletext"/>
              <w:spacing w:before="60"/>
              <w:jc w:val="center"/>
              <w:rPr>
                <w:lang w:val="fr-FR" w:eastAsia="en-US"/>
              </w:rPr>
            </w:pPr>
            <w:r w:rsidRPr="00464EF8">
              <w:rPr>
                <w:lang w:val="fr-FR" w:eastAsia="en-US"/>
              </w:rPr>
              <w:t>0,67</w:t>
            </w:r>
            <w:r w:rsidRPr="00464EF8">
              <w:rPr>
                <w:rFonts w:hint="cs"/>
                <w:rtl/>
                <w:lang w:val="fr-FR" w:eastAsia="en-US" w:bidi="ar-EG"/>
              </w:rPr>
              <w:t xml:space="preserve">، </w:t>
            </w:r>
            <w:r w:rsidRPr="00464EF8">
              <w:rPr>
                <w:lang w:val="fr-FR" w:eastAsia="en-US"/>
              </w:rPr>
              <w:t>0,28</w:t>
            </w:r>
          </w:p>
        </w:tc>
        <w:tc>
          <w:tcPr>
            <w:tcW w:w="1314" w:type="dxa"/>
            <w:tcMar>
              <w:left w:w="57" w:type="dxa"/>
              <w:right w:w="57" w:type="dxa"/>
            </w:tcMar>
          </w:tcPr>
          <w:p w:rsidR="000A1844" w:rsidRPr="00464EF8" w:rsidRDefault="000A1844" w:rsidP="000A1844">
            <w:pPr>
              <w:pStyle w:val="Tabletext"/>
              <w:spacing w:before="60"/>
              <w:jc w:val="center"/>
              <w:rPr>
                <w:lang w:val="fr-FR" w:eastAsia="en-US"/>
              </w:rPr>
            </w:pPr>
            <w:r w:rsidRPr="00464EF8">
              <w:rPr>
                <w:lang w:val="fr-FR" w:eastAsia="en-US"/>
              </w:rPr>
              <w:t>2,0-0,8</w:t>
            </w:r>
          </w:p>
        </w:tc>
        <w:tc>
          <w:tcPr>
            <w:tcW w:w="1321" w:type="dxa"/>
            <w:tcMar>
              <w:left w:w="57" w:type="dxa"/>
              <w:right w:w="57" w:type="dxa"/>
            </w:tcMar>
          </w:tcPr>
          <w:p w:rsidR="000A1844" w:rsidRPr="00464EF8" w:rsidRDefault="000A1844" w:rsidP="000A1844">
            <w:pPr>
              <w:pStyle w:val="Tabletext"/>
              <w:spacing w:before="60"/>
              <w:jc w:val="center"/>
              <w:rPr>
                <w:rtl/>
                <w:lang w:val="fr-FR" w:eastAsia="en-US" w:bidi="ar-EG"/>
              </w:rPr>
            </w:pPr>
            <w:r w:rsidRPr="00464EF8">
              <w:rPr>
                <w:lang w:val="fr-FR" w:eastAsia="en-US"/>
              </w:rPr>
              <w:t>20</w:t>
            </w:r>
            <w:r>
              <w:rPr>
                <w:rFonts w:hint="cs"/>
                <w:rtl/>
                <w:lang w:val="fr-FR" w:eastAsia="en-US" w:bidi="ar-EG"/>
              </w:rPr>
              <w:t xml:space="preserve"> بحد أقصى</w:t>
            </w:r>
          </w:p>
        </w:tc>
        <w:tc>
          <w:tcPr>
            <w:tcW w:w="1466" w:type="dxa"/>
          </w:tcPr>
          <w:p w:rsidR="000A1844" w:rsidRPr="00464EF8" w:rsidRDefault="000A1844" w:rsidP="000A1844">
            <w:pPr>
              <w:pStyle w:val="Tabletext"/>
              <w:spacing w:before="60"/>
              <w:jc w:val="center"/>
              <w:rPr>
                <w:rtl/>
                <w:lang w:val="fr-FR" w:eastAsia="en-US" w:bidi="ar-EG"/>
              </w:rPr>
            </w:pPr>
            <w:r w:rsidRPr="00464EF8">
              <w:rPr>
                <w:lang w:val="fr-FR" w:eastAsia="en-US"/>
              </w:rPr>
              <w:t>20</w:t>
            </w:r>
            <w:r>
              <w:rPr>
                <w:rFonts w:hint="cs"/>
                <w:rtl/>
                <w:lang w:val="fr-FR" w:eastAsia="en-US" w:bidi="ar-EG"/>
              </w:rPr>
              <w:t xml:space="preserve"> بحد أقصى</w:t>
            </w:r>
          </w:p>
        </w:tc>
        <w:tc>
          <w:tcPr>
            <w:tcW w:w="1466" w:type="dxa"/>
            <w:tcMar>
              <w:left w:w="57" w:type="dxa"/>
              <w:right w:w="57" w:type="dxa"/>
            </w:tcMar>
          </w:tcPr>
          <w:p w:rsidR="000A1844" w:rsidRPr="00464EF8" w:rsidRDefault="000A1844" w:rsidP="000A1844">
            <w:pPr>
              <w:pStyle w:val="Tabletext"/>
              <w:spacing w:before="60"/>
              <w:jc w:val="center"/>
              <w:rPr>
                <w:lang w:val="fr-FR" w:eastAsia="en-US"/>
              </w:rPr>
            </w:pPr>
            <w:r w:rsidRPr="00464EF8">
              <w:rPr>
                <w:lang w:val="fr-FR" w:eastAsia="en-US"/>
              </w:rPr>
              <w:t>5</w:t>
            </w:r>
          </w:p>
        </w:tc>
      </w:tr>
      <w:tr w:rsidR="00464EF8" w:rsidRPr="00464EF8" w:rsidTr="000F5981">
        <w:trPr>
          <w:trHeight w:val="297"/>
          <w:jc w:val="center"/>
        </w:trPr>
        <w:tc>
          <w:tcPr>
            <w:tcW w:w="2093" w:type="dxa"/>
            <w:tcMar>
              <w:left w:w="57" w:type="dxa"/>
              <w:right w:w="57" w:type="dxa"/>
            </w:tcMar>
          </w:tcPr>
          <w:p w:rsidR="00464EF8" w:rsidRPr="007D2791" w:rsidRDefault="007D2791" w:rsidP="007D2791">
            <w:pPr>
              <w:pStyle w:val="Tabletext"/>
              <w:spacing w:before="60"/>
              <w:rPr>
                <w:spacing w:val="-4"/>
                <w:lang w:val="fr-FR" w:eastAsia="en-US"/>
              </w:rPr>
            </w:pPr>
            <w:r>
              <w:rPr>
                <w:rFonts w:hint="cs"/>
                <w:spacing w:val="-4"/>
                <w:rtl/>
                <w:lang w:val="fr-FR" w:eastAsia="en-US" w:bidi="ar-EG"/>
              </w:rPr>
              <w:t>عرض نطاق المرسل</w:t>
            </w:r>
            <w:r w:rsidR="00464EF8" w:rsidRPr="007D2791">
              <w:rPr>
                <w:spacing w:val="-4"/>
                <w:lang w:val="fr-FR" w:eastAsia="en-US" w:bidi="ar-EG"/>
              </w:rPr>
              <w:t>(dB 3–) </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MHz</w:t>
            </w:r>
          </w:p>
        </w:tc>
        <w:tc>
          <w:tcPr>
            <w:tcW w:w="1098"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300/25</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2</w:t>
            </w:r>
          </w:p>
        </w:tc>
        <w:tc>
          <w:tcPr>
            <w:tcW w:w="1269" w:type="dxa"/>
            <w:tcMar>
              <w:left w:w="57" w:type="dxa"/>
              <w:right w:w="57" w:type="dxa"/>
            </w:tcMar>
          </w:tcPr>
          <w:p w:rsidR="00464EF8" w:rsidRPr="00464EF8" w:rsidRDefault="00464EF8" w:rsidP="000F5981">
            <w:pPr>
              <w:pStyle w:val="Tabletext"/>
              <w:spacing w:before="60"/>
              <w:jc w:val="center"/>
              <w:rPr>
                <w:rtl/>
                <w:lang w:val="fr-FR" w:eastAsia="en-US" w:bidi="ar-EG"/>
              </w:rPr>
            </w:pPr>
            <w:r w:rsidRPr="00464EF8">
              <w:rPr>
                <w:lang w:val="fr-FR" w:eastAsia="en-US"/>
              </w:rPr>
              <w:t>16,6</w:t>
            </w:r>
            <w:r w:rsidRPr="00464EF8">
              <w:rPr>
                <w:rFonts w:hint="cs"/>
                <w:rtl/>
                <w:lang w:val="fr-FR" w:eastAsia="en-US"/>
              </w:rPr>
              <w:t xml:space="preserve">، </w:t>
            </w:r>
            <w:r w:rsidRPr="00464EF8">
              <w:rPr>
                <w:lang w:val="fr-FR" w:eastAsia="en-US"/>
              </w:rPr>
              <w:t>4</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4</w:t>
            </w:r>
          </w:p>
        </w:tc>
        <w:tc>
          <w:tcPr>
            <w:tcW w:w="1321"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25</w:t>
            </w:r>
          </w:p>
        </w:tc>
        <w:tc>
          <w:tcPr>
            <w:tcW w:w="1466" w:type="dxa"/>
          </w:tcPr>
          <w:p w:rsidR="00464EF8" w:rsidRPr="00464EF8" w:rsidRDefault="00464EF8" w:rsidP="000F5981">
            <w:pPr>
              <w:pStyle w:val="Tabletext"/>
              <w:spacing w:before="60"/>
              <w:jc w:val="center"/>
              <w:rPr>
                <w:lang w:val="fr-FR" w:eastAsia="en-US"/>
              </w:rPr>
            </w:pPr>
            <w:r w:rsidRPr="00464EF8">
              <w:rPr>
                <w:lang w:val="fr-FR" w:eastAsia="en-US"/>
              </w:rPr>
              <w:t>15</w:t>
            </w:r>
            <w:r w:rsidRPr="00464EF8">
              <w:rPr>
                <w:rFonts w:hint="cs"/>
                <w:rtl/>
                <w:lang w:val="fr-FR" w:eastAsia="en-US"/>
              </w:rPr>
              <w:t xml:space="preserve">، </w:t>
            </w:r>
            <w:r w:rsidRPr="00464EF8">
              <w:rPr>
                <w:lang w:val="fr-FR" w:eastAsia="en-US"/>
              </w:rPr>
              <w:t>3</w:t>
            </w: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30</w:t>
            </w:r>
            <w:r w:rsidR="000F5981">
              <w:rPr>
                <w:lang w:eastAsia="en-US" w:bidi="ar-EG"/>
              </w:rPr>
              <w:t xml:space="preserve"> </w:t>
            </w:r>
            <w:r w:rsidR="000F5981">
              <w:rPr>
                <w:rFonts w:cs="Times New Roman"/>
                <w:lang w:val="fr-FR" w:eastAsia="en-US"/>
              </w:rPr>
              <w:t>&lt;</w:t>
            </w:r>
          </w:p>
        </w:tc>
      </w:tr>
      <w:tr w:rsidR="00464EF8" w:rsidRPr="00464EF8" w:rsidTr="000F5981">
        <w:trPr>
          <w:trHeight w:val="354"/>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كسب الهوائي</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proofErr w:type="spellStart"/>
            <w:r w:rsidRPr="00464EF8">
              <w:rPr>
                <w:lang w:val="fr-FR" w:eastAsia="en-US"/>
              </w:rPr>
              <w:t>dBi</w:t>
            </w:r>
            <w:proofErr w:type="spellEnd"/>
          </w:p>
        </w:tc>
        <w:tc>
          <w:tcPr>
            <w:tcW w:w="1098"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39</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40</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32</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42</w:t>
            </w:r>
          </w:p>
        </w:tc>
        <w:tc>
          <w:tcPr>
            <w:tcW w:w="1321" w:type="dxa"/>
            <w:tcMar>
              <w:left w:w="57" w:type="dxa"/>
              <w:right w:w="57" w:type="dxa"/>
            </w:tcMar>
          </w:tcPr>
          <w:p w:rsidR="00464EF8" w:rsidRPr="00464EF8" w:rsidRDefault="000A1844" w:rsidP="000F5981">
            <w:pPr>
              <w:pStyle w:val="Tabletext"/>
              <w:spacing w:before="60"/>
              <w:jc w:val="center"/>
              <w:rPr>
                <w:lang w:val="fr-FR" w:eastAsia="en-US"/>
              </w:rPr>
            </w:pPr>
            <w:r>
              <w:rPr>
                <w:rFonts w:hint="cs"/>
                <w:rtl/>
                <w:lang w:val="fr-FR" w:eastAsia="en-US" w:bidi="ar-EG"/>
              </w:rPr>
              <w:t>حتى </w:t>
            </w:r>
            <w:r w:rsidR="00464EF8" w:rsidRPr="00464EF8">
              <w:rPr>
                <w:lang w:val="fr-FR" w:eastAsia="en-US"/>
              </w:rPr>
              <w:t>40</w:t>
            </w:r>
          </w:p>
        </w:tc>
        <w:tc>
          <w:tcPr>
            <w:tcW w:w="1466" w:type="dxa"/>
          </w:tcPr>
          <w:p w:rsidR="00464EF8" w:rsidRPr="00464EF8" w:rsidRDefault="000A1844" w:rsidP="000F5981">
            <w:pPr>
              <w:pStyle w:val="Tabletext"/>
              <w:spacing w:before="60"/>
              <w:jc w:val="center"/>
              <w:rPr>
                <w:lang w:val="fr-FR" w:eastAsia="en-US"/>
              </w:rPr>
            </w:pPr>
            <w:r>
              <w:rPr>
                <w:rFonts w:hint="cs"/>
                <w:rtl/>
                <w:lang w:val="fr-FR" w:eastAsia="en-US" w:bidi="ar-EG"/>
              </w:rPr>
              <w:t>حتى </w:t>
            </w:r>
            <w:r w:rsidR="00464EF8" w:rsidRPr="00464EF8">
              <w:rPr>
                <w:lang w:val="fr-FR" w:eastAsia="en-US"/>
              </w:rPr>
              <w:t>40</w:t>
            </w: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40</w:t>
            </w:r>
          </w:p>
        </w:tc>
      </w:tr>
      <w:tr w:rsidR="00464EF8" w:rsidRPr="00464EF8" w:rsidTr="000F5981">
        <w:trPr>
          <w:trHeight w:val="354"/>
          <w:jc w:val="center"/>
        </w:trPr>
        <w:tc>
          <w:tcPr>
            <w:tcW w:w="2093" w:type="dxa"/>
            <w:tcMar>
              <w:left w:w="57" w:type="dxa"/>
              <w:right w:w="57" w:type="dxa"/>
            </w:tcMar>
          </w:tcPr>
          <w:p w:rsidR="00464EF8" w:rsidRPr="00464EF8" w:rsidRDefault="00464EF8" w:rsidP="000D08F5">
            <w:pPr>
              <w:pStyle w:val="Tabletext"/>
              <w:spacing w:before="60"/>
              <w:rPr>
                <w:lang w:val="fr-FR" w:eastAsia="en-US"/>
              </w:rPr>
            </w:pPr>
            <w:r w:rsidRPr="00464EF8">
              <w:rPr>
                <w:rFonts w:hint="cs"/>
                <w:rtl/>
                <w:lang w:val="fr-FR" w:eastAsia="en-US" w:bidi="ar-EG"/>
              </w:rPr>
              <w:t>نمط الهوائي</w:t>
            </w:r>
          </w:p>
        </w:tc>
        <w:tc>
          <w:tcPr>
            <w:tcW w:w="1051" w:type="dxa"/>
            <w:tcMar>
              <w:left w:w="57" w:type="dxa"/>
              <w:right w:w="57" w:type="dxa"/>
            </w:tcMar>
          </w:tcPr>
          <w:p w:rsidR="00464EF8" w:rsidRPr="00464EF8" w:rsidRDefault="00464EF8" w:rsidP="000F5981">
            <w:pPr>
              <w:pStyle w:val="Tabletext"/>
              <w:spacing w:before="60"/>
              <w:jc w:val="center"/>
              <w:rPr>
                <w:lang w:val="fr-FR" w:eastAsia="en-US"/>
              </w:rPr>
            </w:pPr>
          </w:p>
        </w:tc>
        <w:tc>
          <w:tcPr>
            <w:tcW w:w="2367" w:type="dxa"/>
            <w:gridSpan w:val="2"/>
            <w:tcMar>
              <w:left w:w="57" w:type="dxa"/>
              <w:right w:w="57" w:type="dxa"/>
            </w:tcMar>
          </w:tcPr>
          <w:p w:rsidR="00464EF8" w:rsidRPr="00464EF8" w:rsidRDefault="00464EF8" w:rsidP="000F5981">
            <w:pPr>
              <w:pStyle w:val="Tabletext"/>
              <w:spacing w:before="60"/>
              <w:jc w:val="center"/>
              <w:rPr>
                <w:lang w:val="fr-FR" w:eastAsia="en-US"/>
              </w:rPr>
            </w:pPr>
            <w:r w:rsidRPr="00464EF8">
              <w:rPr>
                <w:rFonts w:hint="cs"/>
                <w:rtl/>
                <w:lang w:val="fr-FR" w:eastAsia="en-US" w:bidi="ar-EG"/>
              </w:rPr>
              <w:t>مكافئ</w:t>
            </w:r>
          </w:p>
        </w:tc>
        <w:tc>
          <w:tcPr>
            <w:tcW w:w="1269" w:type="dxa"/>
            <w:tcMar>
              <w:left w:w="57" w:type="dxa"/>
              <w:right w:w="57" w:type="dxa"/>
            </w:tcMar>
          </w:tcPr>
          <w:p w:rsidR="00464EF8" w:rsidRPr="00464EF8" w:rsidRDefault="00464EF8" w:rsidP="000F5981">
            <w:pPr>
              <w:pStyle w:val="Tabletext"/>
              <w:spacing w:before="60"/>
              <w:jc w:val="center"/>
              <w:rPr>
                <w:lang w:val="fr-FR" w:eastAsia="en-US"/>
              </w:rPr>
            </w:pPr>
            <w:r w:rsidRPr="00464EF8">
              <w:rPr>
                <w:rFonts w:hint="cs"/>
                <w:rtl/>
                <w:lang w:val="fr-FR" w:eastAsia="en-US" w:bidi="ar-EG"/>
              </w:rPr>
              <w:t>مكافئ</w:t>
            </w:r>
          </w:p>
        </w:tc>
        <w:tc>
          <w:tcPr>
            <w:tcW w:w="1314"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PA</w:t>
            </w:r>
          </w:p>
        </w:tc>
        <w:tc>
          <w:tcPr>
            <w:tcW w:w="1321" w:type="dxa"/>
            <w:tcMar>
              <w:left w:w="57" w:type="dxa"/>
              <w:right w:w="57" w:type="dxa"/>
            </w:tcMar>
          </w:tcPr>
          <w:p w:rsidR="00464EF8" w:rsidRPr="00464EF8" w:rsidRDefault="00464EF8" w:rsidP="000F5981">
            <w:pPr>
              <w:pStyle w:val="Tabletext"/>
              <w:spacing w:before="60"/>
              <w:jc w:val="center"/>
              <w:rPr>
                <w:lang w:val="fr-FR" w:eastAsia="en-US"/>
              </w:rPr>
            </w:pPr>
          </w:p>
        </w:tc>
        <w:tc>
          <w:tcPr>
            <w:tcW w:w="1466" w:type="dxa"/>
          </w:tcPr>
          <w:p w:rsidR="00464EF8" w:rsidRPr="00464EF8" w:rsidRDefault="00464EF8" w:rsidP="000F5981">
            <w:pPr>
              <w:pStyle w:val="Tabletext"/>
              <w:spacing w:before="60"/>
              <w:jc w:val="center"/>
              <w:rPr>
                <w:lang w:val="fr-FR" w:eastAsia="en-US"/>
              </w:rPr>
            </w:pPr>
          </w:p>
        </w:tc>
        <w:tc>
          <w:tcPr>
            <w:tcW w:w="1466" w:type="dxa"/>
            <w:tcMar>
              <w:left w:w="57" w:type="dxa"/>
              <w:right w:w="57" w:type="dxa"/>
            </w:tcMar>
          </w:tcPr>
          <w:p w:rsidR="00464EF8" w:rsidRPr="00464EF8" w:rsidRDefault="00464EF8" w:rsidP="000F5981">
            <w:pPr>
              <w:pStyle w:val="Tabletext"/>
              <w:spacing w:before="60"/>
              <w:jc w:val="center"/>
              <w:rPr>
                <w:lang w:val="fr-FR" w:eastAsia="en-US"/>
              </w:rPr>
            </w:pPr>
            <w:r w:rsidRPr="00464EF8">
              <w:rPr>
                <w:lang w:val="fr-FR" w:eastAsia="en-US"/>
              </w:rPr>
              <w:t>SWA</w:t>
            </w:r>
            <w:r w:rsidR="00566C4B" w:rsidRPr="00464EF8">
              <w:rPr>
                <w:lang w:val="fr-FR" w:eastAsia="en-US"/>
              </w:rPr>
              <w:t>-</w:t>
            </w:r>
          </w:p>
        </w:tc>
      </w:tr>
      <w:tr w:rsidR="00464EF8" w:rsidRPr="00464EF8" w:rsidTr="006949A6">
        <w:trPr>
          <w:trHeight w:val="526"/>
          <w:jc w:val="center"/>
        </w:trPr>
        <w:tc>
          <w:tcPr>
            <w:tcW w:w="2093" w:type="dxa"/>
            <w:tcMar>
              <w:left w:w="57" w:type="dxa"/>
              <w:right w:w="57" w:type="dxa"/>
            </w:tcMar>
            <w:vAlign w:val="center"/>
          </w:tcPr>
          <w:p w:rsidR="00464EF8" w:rsidRPr="00464EF8" w:rsidRDefault="00464EF8" w:rsidP="007D2791">
            <w:pPr>
              <w:pStyle w:val="Tabletext"/>
              <w:rPr>
                <w:lang w:val="fr-FR" w:eastAsia="en-US"/>
              </w:rPr>
            </w:pPr>
            <w:r w:rsidRPr="00464EF8">
              <w:rPr>
                <w:rFonts w:hint="cs"/>
                <w:rtl/>
                <w:lang w:val="fr-FR" w:eastAsia="en-US" w:bidi="ar-EG"/>
              </w:rPr>
              <w:t xml:space="preserve">فتحة حزمة الهوائي </w:t>
            </w:r>
            <w:r w:rsidRPr="00464EF8">
              <w:rPr>
                <w:lang w:val="fr-FR" w:eastAsia="en-US" w:bidi="ar-EG"/>
              </w:rPr>
              <w:t>V</w:t>
            </w:r>
            <w:r w:rsidR="000F5981">
              <w:rPr>
                <w:lang w:val="fr-FR" w:eastAsia="en-US" w:bidi="ar-EG"/>
              </w:rPr>
              <w:t>)</w:t>
            </w:r>
            <w:r w:rsidRPr="00464EF8">
              <w:rPr>
                <w:rFonts w:hint="cs"/>
                <w:rtl/>
                <w:lang w:val="fr-FR" w:eastAsia="en-US" w:bidi="ar-EG"/>
              </w:rPr>
              <w:t>،</w:t>
            </w:r>
            <w:r w:rsidR="007D2791">
              <w:rPr>
                <w:rFonts w:hint="eastAsia"/>
                <w:rtl/>
                <w:lang w:val="fr-FR" w:eastAsia="en-US" w:bidi="ar-EG"/>
              </w:rPr>
              <w:t> </w:t>
            </w:r>
            <w:r w:rsidR="000F5981">
              <w:rPr>
                <w:lang w:val="fr-FR" w:eastAsia="en-US" w:bidi="ar-EG"/>
              </w:rPr>
              <w:t>(</w:t>
            </w:r>
            <w:r w:rsidRPr="00464EF8">
              <w:rPr>
                <w:lang w:val="fr-FR" w:eastAsia="en-US" w:bidi="ar-EG"/>
              </w:rPr>
              <w:t>H</w:t>
            </w:r>
          </w:p>
        </w:tc>
        <w:tc>
          <w:tcPr>
            <w:tcW w:w="1051"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بالدرجات</w:t>
            </w: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1,72</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2,2</w:t>
            </w:r>
            <w:r w:rsidRPr="00464EF8">
              <w:rPr>
                <w:rFonts w:hint="cs"/>
                <w:rtl/>
                <w:lang w:val="fr-FR" w:eastAsia="en-US"/>
              </w:rPr>
              <w:t xml:space="preserve">، </w:t>
            </w:r>
            <w:r w:rsidRPr="00464EF8">
              <w:rPr>
                <w:lang w:val="fr-FR" w:eastAsia="en-US"/>
              </w:rPr>
              <w:t>1,05</w:t>
            </w:r>
          </w:p>
        </w:tc>
        <w:tc>
          <w:tcPr>
            <w:tcW w:w="1269" w:type="dxa"/>
            <w:tcMar>
              <w:left w:w="57" w:type="dxa"/>
              <w:right w:w="57" w:type="dxa"/>
            </w:tcMar>
          </w:tcPr>
          <w:p w:rsidR="00464EF8" w:rsidRPr="00464EF8" w:rsidRDefault="00464EF8" w:rsidP="006949A6">
            <w:pPr>
              <w:pStyle w:val="Tabletext"/>
              <w:jc w:val="center"/>
              <w:rPr>
                <w:lang w:eastAsia="en-US" w:bidi="ar-EG"/>
              </w:rPr>
            </w:pPr>
            <w:r w:rsidRPr="00464EF8">
              <w:rPr>
                <w:lang w:val="fr-FR" w:eastAsia="en-US" w:bidi="ar-EG"/>
              </w:rPr>
              <w:t>1,75</w:t>
            </w:r>
            <w:r w:rsidRPr="00464EF8">
              <w:rPr>
                <w:rFonts w:hint="cs"/>
                <w:rtl/>
                <w:lang w:val="fr-FR" w:eastAsia="en-US" w:bidi="ar-EG"/>
              </w:rPr>
              <w:t xml:space="preserve">، </w:t>
            </w:r>
            <w:r w:rsidRPr="00464EF8">
              <w:rPr>
                <w:lang w:val="fr-FR" w:eastAsia="en-US" w:bidi="ar-EG"/>
              </w:rPr>
              <w:t>4,4</w:t>
            </w:r>
            <w:r w:rsidRPr="00464EF8">
              <w:rPr>
                <w:rFonts w:hint="cs"/>
                <w:rtl/>
                <w:lang w:val="fr-FR" w:eastAsia="en-US" w:bidi="ar-EG"/>
              </w:rPr>
              <w:t xml:space="preserve">، </w:t>
            </w:r>
            <w:r w:rsidRPr="00464EF8">
              <w:rPr>
                <w:vertAlign w:val="superscript"/>
                <w:lang w:val="fr-FR" w:eastAsia="en-US" w:bidi="ar-EG"/>
              </w:rPr>
              <w:t>2</w:t>
            </w:r>
            <w:r w:rsidRPr="00464EF8">
              <w:rPr>
                <w:lang w:val="fr-FR" w:eastAsia="en-US" w:bidi="ar-EG"/>
              </w:rPr>
              <w:t>csc</w:t>
            </w:r>
            <w:r w:rsidRPr="00464EF8">
              <w:rPr>
                <w:rFonts w:hint="cs"/>
                <w:rtl/>
                <w:lang w:val="fr-FR" w:eastAsia="en-US" w:bidi="ar-EG"/>
              </w:rPr>
              <w:t xml:space="preserve"> إلى </w:t>
            </w:r>
            <w:r w:rsidRPr="00464EF8">
              <w:rPr>
                <w:lang w:val="fr-FR" w:eastAsia="en-US" w:bidi="ar-EG"/>
              </w:rPr>
              <w:t>30</w:t>
            </w:r>
          </w:p>
        </w:tc>
        <w:tc>
          <w:tcPr>
            <w:tcW w:w="1314" w:type="dxa"/>
            <w:tcMar>
              <w:left w:w="57" w:type="dxa"/>
              <w:right w:w="57" w:type="dxa"/>
            </w:tcMar>
          </w:tcPr>
          <w:p w:rsidR="00464EF8" w:rsidRPr="00464EF8" w:rsidRDefault="00464EF8" w:rsidP="00EE0FF5">
            <w:pPr>
              <w:pStyle w:val="Tabletext"/>
              <w:jc w:val="center"/>
              <w:rPr>
                <w:lang w:val="fr-FR" w:eastAsia="en-US"/>
              </w:rPr>
            </w:pPr>
            <w:r w:rsidRPr="00464EF8">
              <w:rPr>
                <w:lang w:val="fr-FR" w:eastAsia="en-US"/>
              </w:rPr>
              <w:t>1,7</w:t>
            </w:r>
            <w:r w:rsidRPr="00464EF8">
              <w:rPr>
                <w:rFonts w:hint="cs"/>
                <w:rtl/>
                <w:lang w:val="fr-FR" w:eastAsia="en-US"/>
              </w:rPr>
              <w:t>،</w:t>
            </w:r>
            <w:r w:rsidRPr="00464EF8">
              <w:rPr>
                <w:lang w:val="fr-FR" w:eastAsia="en-US"/>
              </w:rPr>
              <w:t>1,7</w:t>
            </w:r>
            <w:r w:rsidR="00EE0FF5">
              <w:rPr>
                <w:lang w:val="fr-FR" w:eastAsia="en-US"/>
              </w:rPr>
              <w:t xml:space="preserve"> </w:t>
            </w:r>
          </w:p>
        </w:tc>
        <w:tc>
          <w:tcPr>
            <w:tcW w:w="1321"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5-1,1</w:t>
            </w:r>
            <w:r w:rsidRPr="00464EF8">
              <w:rPr>
                <w:rFonts w:hint="cs"/>
                <w:rtl/>
                <w:lang w:val="fr-FR" w:eastAsia="en-US"/>
              </w:rPr>
              <w:t xml:space="preserve">، </w:t>
            </w:r>
            <w:r w:rsidRPr="00464EF8">
              <w:rPr>
                <w:lang w:val="fr-FR" w:eastAsia="en-US"/>
              </w:rPr>
              <w:t>5</w:t>
            </w:r>
            <w:r w:rsidRPr="00464EF8">
              <w:rPr>
                <w:rFonts w:hint="cs"/>
                <w:rtl/>
                <w:lang w:val="fr-FR" w:eastAsia="en-US"/>
              </w:rPr>
              <w:t>-</w:t>
            </w:r>
            <w:r w:rsidRPr="00464EF8">
              <w:rPr>
                <w:lang w:val="fr-FR" w:eastAsia="en-US"/>
              </w:rPr>
              <w:t>1,1</w:t>
            </w:r>
          </w:p>
        </w:tc>
        <w:tc>
          <w:tcPr>
            <w:tcW w:w="1466" w:type="dxa"/>
          </w:tcPr>
          <w:p w:rsidR="00464EF8" w:rsidRPr="00464EF8" w:rsidRDefault="00464EF8" w:rsidP="006949A6">
            <w:pPr>
              <w:pStyle w:val="Tabletext"/>
              <w:jc w:val="center"/>
              <w:rPr>
                <w:lang w:val="fr-FR" w:eastAsia="en-US"/>
              </w:rPr>
            </w:pPr>
            <w:r w:rsidRPr="00464EF8">
              <w:rPr>
                <w:lang w:val="fr-FR" w:eastAsia="en-US"/>
              </w:rPr>
              <w:t>6-1,5</w:t>
            </w:r>
            <w:r w:rsidRPr="00464EF8">
              <w:rPr>
                <w:rFonts w:hint="cs"/>
                <w:rtl/>
                <w:lang w:val="fr-FR" w:eastAsia="en-US"/>
              </w:rPr>
              <w:t xml:space="preserve">، </w:t>
            </w:r>
            <w:r w:rsidRPr="00464EF8">
              <w:rPr>
                <w:lang w:val="fr-FR" w:eastAsia="en-US"/>
              </w:rPr>
              <w:t>20-4</w:t>
            </w:r>
          </w:p>
        </w:tc>
        <w:tc>
          <w:tcPr>
            <w:tcW w:w="1466"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6,0</w:t>
            </w:r>
            <w:r w:rsidRPr="00464EF8">
              <w:rPr>
                <w:rFonts w:hint="cs"/>
                <w:rtl/>
                <w:lang w:val="fr-FR" w:eastAsia="en-US"/>
              </w:rPr>
              <w:t xml:space="preserve">، </w:t>
            </w:r>
            <w:r w:rsidRPr="00464EF8">
              <w:rPr>
                <w:lang w:val="fr-FR" w:eastAsia="en-US"/>
              </w:rPr>
              <w:t>1,2</w:t>
            </w:r>
          </w:p>
        </w:tc>
      </w:tr>
      <w:tr w:rsidR="00464EF8" w:rsidRPr="00464EF8" w:rsidTr="006949A6">
        <w:trPr>
          <w:trHeight w:val="377"/>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t>نمط المسح الرأسي</w:t>
            </w:r>
          </w:p>
        </w:tc>
        <w:tc>
          <w:tcPr>
            <w:tcW w:w="1051" w:type="dxa"/>
            <w:tcMar>
              <w:left w:w="57" w:type="dxa"/>
              <w:right w:w="57" w:type="dxa"/>
            </w:tcMar>
          </w:tcPr>
          <w:p w:rsidR="00464EF8" w:rsidRPr="00464EF8" w:rsidRDefault="00464EF8" w:rsidP="006949A6">
            <w:pPr>
              <w:pStyle w:val="Tabletext"/>
              <w:jc w:val="center"/>
              <w:rPr>
                <w:lang w:val="fr-FR" w:eastAsia="en-US"/>
              </w:rPr>
            </w:pPr>
          </w:p>
        </w:tc>
        <w:tc>
          <w:tcPr>
            <w:tcW w:w="1098"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rPr>
              <w:t>لا يوجد</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1314"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عشوائي</w:t>
            </w:r>
          </w:p>
        </w:tc>
        <w:tc>
          <w:tcPr>
            <w:tcW w:w="1321"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1466" w:type="dxa"/>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1466"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rPr>
              <w:t>لا يوجد</w:t>
            </w:r>
          </w:p>
        </w:tc>
      </w:tr>
      <w:tr w:rsidR="00464EF8" w:rsidRPr="00464EF8" w:rsidTr="006949A6">
        <w:trPr>
          <w:trHeight w:val="269"/>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t>أقصى مسح رأسي</w:t>
            </w:r>
          </w:p>
        </w:tc>
        <w:tc>
          <w:tcPr>
            <w:tcW w:w="1051"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بالدرجات</w:t>
            </w: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93,5</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1314"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90</w:t>
            </w:r>
          </w:p>
        </w:tc>
        <w:tc>
          <w:tcPr>
            <w:tcW w:w="1321" w:type="dxa"/>
            <w:tcMar>
              <w:left w:w="57" w:type="dxa"/>
              <w:right w:w="57" w:type="dxa"/>
            </w:tcMar>
          </w:tcPr>
          <w:p w:rsidR="00464EF8" w:rsidRPr="00464EF8" w:rsidRDefault="000459BD" w:rsidP="006949A6">
            <w:pPr>
              <w:pStyle w:val="Tabletext"/>
              <w:jc w:val="center"/>
              <w:rPr>
                <w:lang w:val="fr-FR" w:eastAsia="en-US"/>
              </w:rPr>
            </w:pPr>
            <w:r>
              <w:rPr>
                <w:lang w:val="fr-FR" w:eastAsia="en-US"/>
              </w:rPr>
              <w:t>90</w:t>
            </w:r>
          </w:p>
        </w:tc>
        <w:tc>
          <w:tcPr>
            <w:tcW w:w="1466" w:type="dxa"/>
          </w:tcPr>
          <w:p w:rsidR="00464EF8" w:rsidRPr="00464EF8" w:rsidRDefault="000459BD" w:rsidP="006949A6">
            <w:pPr>
              <w:pStyle w:val="Tabletext"/>
              <w:jc w:val="center"/>
              <w:rPr>
                <w:lang w:val="fr-FR" w:eastAsia="en-US"/>
              </w:rPr>
            </w:pPr>
            <w:r>
              <w:rPr>
                <w:lang w:val="fr-FR" w:eastAsia="en-US"/>
              </w:rPr>
              <w:t>90</w:t>
            </w:r>
          </w:p>
        </w:tc>
        <w:tc>
          <w:tcPr>
            <w:tcW w:w="1466" w:type="dxa"/>
            <w:tcMar>
              <w:left w:w="57" w:type="dxa"/>
              <w:right w:w="57" w:type="dxa"/>
            </w:tcMar>
          </w:tcPr>
          <w:p w:rsidR="00464EF8" w:rsidRPr="00464EF8" w:rsidRDefault="000459BD" w:rsidP="000459BD">
            <w:pPr>
              <w:pStyle w:val="Tabletext"/>
              <w:jc w:val="center"/>
              <w:rPr>
                <w:lang w:val="fr-FR" w:eastAsia="en-US"/>
              </w:rPr>
            </w:pPr>
            <w:r w:rsidRPr="00464EF8">
              <w:rPr>
                <w:lang w:eastAsia="en-US"/>
              </w:rPr>
              <w:t> </w:t>
            </w:r>
            <w:r w:rsidRPr="00EE2B87">
              <w:rPr>
                <w:lang w:val="fr-FR" w:eastAsia="en-US"/>
              </w:rPr>
              <w:t>60</w:t>
            </w:r>
            <w:r w:rsidR="00EE2B87" w:rsidRPr="00EE2B87">
              <w:rPr>
                <w:rFonts w:cs="Times New Roman"/>
                <w:lang w:val="fr-FR" w:eastAsia="en-US"/>
              </w:rPr>
              <w:t>±</w:t>
            </w:r>
          </w:p>
        </w:tc>
      </w:tr>
      <w:tr w:rsidR="00464EF8" w:rsidRPr="00464EF8" w:rsidTr="006949A6">
        <w:trPr>
          <w:trHeight w:val="271"/>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t>سرعة المسح الرأسي</w:t>
            </w:r>
          </w:p>
        </w:tc>
        <w:tc>
          <w:tcPr>
            <w:tcW w:w="1051"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درجة/ثانية</w:t>
            </w: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15</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2583" w:type="dxa"/>
            <w:gridSpan w:val="2"/>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1321" w:type="dxa"/>
            <w:tcMar>
              <w:left w:w="57" w:type="dxa"/>
              <w:right w:w="57" w:type="dxa"/>
            </w:tcMar>
          </w:tcPr>
          <w:p w:rsidR="00464EF8" w:rsidRPr="007D2791" w:rsidRDefault="00464EF8" w:rsidP="006949A6">
            <w:pPr>
              <w:pStyle w:val="Tabletext"/>
              <w:jc w:val="center"/>
              <w:rPr>
                <w:lang w:val="fr-FR" w:eastAsia="en-US"/>
              </w:rPr>
            </w:pPr>
            <w:r w:rsidRPr="007D2791">
              <w:rPr>
                <w:rFonts w:hint="cs"/>
                <w:rtl/>
                <w:lang w:val="fr-FR" w:eastAsia="en-US"/>
              </w:rPr>
              <w:t>فوري</w:t>
            </w:r>
          </w:p>
        </w:tc>
        <w:tc>
          <w:tcPr>
            <w:tcW w:w="1466" w:type="dxa"/>
          </w:tcPr>
          <w:p w:rsidR="00464EF8" w:rsidRPr="00464EF8" w:rsidRDefault="00464EF8" w:rsidP="006949A6">
            <w:pPr>
              <w:pStyle w:val="Tabletext"/>
              <w:jc w:val="center"/>
              <w:rPr>
                <w:lang w:val="fr-FR" w:eastAsia="en-US"/>
              </w:rPr>
            </w:pPr>
          </w:p>
        </w:tc>
        <w:tc>
          <w:tcPr>
            <w:tcW w:w="1466"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rPr>
              <w:t>لا يوجد</w:t>
            </w:r>
          </w:p>
        </w:tc>
      </w:tr>
      <w:tr w:rsidR="00464EF8" w:rsidRPr="00464EF8" w:rsidTr="006949A6">
        <w:trPr>
          <w:trHeight w:val="526"/>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lastRenderedPageBreak/>
              <w:t>نمط المسح الأفقي</w:t>
            </w:r>
          </w:p>
        </w:tc>
        <w:tc>
          <w:tcPr>
            <w:tcW w:w="1051" w:type="dxa"/>
            <w:tcMar>
              <w:left w:w="57" w:type="dxa"/>
              <w:right w:w="57" w:type="dxa"/>
            </w:tcMar>
          </w:tcPr>
          <w:p w:rsidR="00464EF8" w:rsidRPr="00464EF8" w:rsidRDefault="00464EF8" w:rsidP="006949A6">
            <w:pPr>
              <w:pStyle w:val="Tabletext"/>
              <w:jc w:val="center"/>
              <w:rPr>
                <w:lang w:val="fr-FR" w:eastAsia="en-US"/>
              </w:rPr>
            </w:pP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لا يوجد</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دوَّار</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دوَّار</w:t>
            </w:r>
          </w:p>
        </w:tc>
        <w:tc>
          <w:tcPr>
            <w:tcW w:w="1314"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دوَّار</w:t>
            </w:r>
          </w:p>
        </w:tc>
        <w:tc>
          <w:tcPr>
            <w:tcW w:w="1321" w:type="dxa"/>
            <w:tcMar>
              <w:left w:w="57" w:type="dxa"/>
              <w:right w:w="57" w:type="dxa"/>
            </w:tcMar>
          </w:tcPr>
          <w:p w:rsidR="00464EF8" w:rsidRPr="007D2791" w:rsidRDefault="00464EF8" w:rsidP="006949A6">
            <w:pPr>
              <w:pStyle w:val="Tabletext"/>
              <w:jc w:val="center"/>
              <w:rPr>
                <w:rtl/>
                <w:lang w:val="fr-FR" w:eastAsia="en-US"/>
              </w:rPr>
            </w:pPr>
            <w:r w:rsidRPr="007D2791">
              <w:rPr>
                <w:rFonts w:hint="cs"/>
                <w:rtl/>
                <w:lang w:val="fr-FR" w:eastAsia="en-US"/>
              </w:rPr>
              <w:t>عشوائي</w:t>
            </w:r>
          </w:p>
          <w:p w:rsidR="00464EF8" w:rsidRPr="007D2791" w:rsidRDefault="000A66B9" w:rsidP="006949A6">
            <w:pPr>
              <w:pStyle w:val="Tabletext"/>
              <w:jc w:val="center"/>
              <w:rPr>
                <w:rtl/>
                <w:lang w:eastAsia="en-US" w:bidi="ar-EG"/>
              </w:rPr>
            </w:pPr>
            <w:r w:rsidRPr="007D2791">
              <w:rPr>
                <w:rFonts w:hint="cs"/>
                <w:rtl/>
                <w:lang w:val="fr-FR" w:eastAsia="en-US"/>
              </w:rPr>
              <w:t xml:space="preserve">قطاع </w:t>
            </w:r>
            <w:r w:rsidRPr="007D2791">
              <w:rPr>
                <w:rFonts w:cs="Times New Roman"/>
                <w:lang w:eastAsia="en-US"/>
              </w:rPr>
              <w:t>°</w:t>
            </w:r>
            <w:r w:rsidRPr="007D2791">
              <w:rPr>
                <w:lang w:eastAsia="en-US"/>
              </w:rPr>
              <w:t>360</w:t>
            </w:r>
            <w:r w:rsidRPr="007D2791">
              <w:rPr>
                <w:rFonts w:hint="cs"/>
                <w:rtl/>
                <w:lang w:eastAsia="en-US" w:bidi="ar-EG"/>
              </w:rPr>
              <w:t xml:space="preserve"> مستمر</w:t>
            </w:r>
          </w:p>
        </w:tc>
        <w:tc>
          <w:tcPr>
            <w:tcW w:w="1466" w:type="dxa"/>
          </w:tcPr>
          <w:p w:rsidR="00464EF8" w:rsidRPr="007D2791" w:rsidRDefault="00464EF8" w:rsidP="006949A6">
            <w:pPr>
              <w:pStyle w:val="Tabletext"/>
              <w:jc w:val="center"/>
              <w:rPr>
                <w:rtl/>
                <w:lang w:val="fr-FR" w:eastAsia="en-US"/>
              </w:rPr>
            </w:pPr>
            <w:r w:rsidRPr="007D2791">
              <w:rPr>
                <w:rFonts w:hint="cs"/>
                <w:rtl/>
                <w:lang w:val="fr-FR" w:eastAsia="en-US"/>
              </w:rPr>
              <w:t>عشوائي</w:t>
            </w:r>
          </w:p>
          <w:p w:rsidR="00464EF8" w:rsidRPr="007D2791" w:rsidRDefault="000A66B9" w:rsidP="006949A6">
            <w:pPr>
              <w:pStyle w:val="Tabletext"/>
              <w:jc w:val="center"/>
              <w:rPr>
                <w:lang w:val="fr-FR" w:eastAsia="en-US"/>
              </w:rPr>
            </w:pPr>
            <w:r w:rsidRPr="007D2791">
              <w:rPr>
                <w:rFonts w:hint="cs"/>
                <w:rtl/>
                <w:lang w:val="fr-FR" w:eastAsia="en-US"/>
              </w:rPr>
              <w:t xml:space="preserve">قطاع </w:t>
            </w:r>
            <w:r w:rsidRPr="007D2791">
              <w:rPr>
                <w:rFonts w:cs="Times New Roman"/>
                <w:lang w:eastAsia="en-US"/>
              </w:rPr>
              <w:t>°</w:t>
            </w:r>
            <w:r w:rsidRPr="007D2791">
              <w:rPr>
                <w:lang w:eastAsia="en-US"/>
              </w:rPr>
              <w:t>360</w:t>
            </w:r>
            <w:r w:rsidRPr="007D2791">
              <w:rPr>
                <w:rFonts w:hint="cs"/>
                <w:rtl/>
                <w:lang w:eastAsia="en-US" w:bidi="ar-EG"/>
              </w:rPr>
              <w:t xml:space="preserve"> مستمر</w:t>
            </w:r>
          </w:p>
        </w:tc>
        <w:tc>
          <w:tcPr>
            <w:tcW w:w="1466"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دوَّار</w:t>
            </w:r>
          </w:p>
        </w:tc>
      </w:tr>
      <w:tr w:rsidR="00464EF8" w:rsidRPr="00464EF8" w:rsidTr="006949A6">
        <w:trPr>
          <w:trHeight w:val="311"/>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t>أقصى مسح أفقي</w:t>
            </w:r>
          </w:p>
        </w:tc>
        <w:tc>
          <w:tcPr>
            <w:tcW w:w="1051"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بالدرجات</w:t>
            </w:r>
          </w:p>
        </w:tc>
        <w:tc>
          <w:tcPr>
            <w:tcW w:w="2367" w:type="dxa"/>
            <w:gridSpan w:val="2"/>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360</w:t>
            </w:r>
          </w:p>
        </w:tc>
        <w:tc>
          <w:tcPr>
            <w:tcW w:w="3904" w:type="dxa"/>
            <w:gridSpan w:val="3"/>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360</w:t>
            </w:r>
          </w:p>
        </w:tc>
        <w:tc>
          <w:tcPr>
            <w:tcW w:w="1466" w:type="dxa"/>
          </w:tcPr>
          <w:p w:rsidR="00464EF8" w:rsidRPr="00464EF8" w:rsidRDefault="00464EF8" w:rsidP="006949A6">
            <w:pPr>
              <w:pStyle w:val="Tabletext"/>
              <w:jc w:val="center"/>
              <w:rPr>
                <w:lang w:val="fr-FR" w:eastAsia="en-US"/>
              </w:rPr>
            </w:pPr>
            <w:r w:rsidRPr="00464EF8">
              <w:rPr>
                <w:lang w:val="fr-FR" w:eastAsia="en-US"/>
              </w:rPr>
              <w:t>360</w:t>
            </w:r>
          </w:p>
        </w:tc>
        <w:tc>
          <w:tcPr>
            <w:tcW w:w="1466"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360</w:t>
            </w:r>
          </w:p>
        </w:tc>
      </w:tr>
      <w:tr w:rsidR="00464EF8" w:rsidRPr="00464EF8" w:rsidTr="006949A6">
        <w:trPr>
          <w:trHeight w:val="273"/>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t>سرعة المسح الأفقي</w:t>
            </w:r>
          </w:p>
        </w:tc>
        <w:tc>
          <w:tcPr>
            <w:tcW w:w="1051"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rPr>
              <w:t>درجة/ثانية</w:t>
            </w: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15</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25,7</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24</w:t>
            </w:r>
          </w:p>
        </w:tc>
        <w:tc>
          <w:tcPr>
            <w:tcW w:w="1314"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لا يوجد</w:t>
            </w:r>
          </w:p>
        </w:tc>
        <w:tc>
          <w:tcPr>
            <w:tcW w:w="1321"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360-30</w:t>
            </w:r>
          </w:p>
        </w:tc>
        <w:tc>
          <w:tcPr>
            <w:tcW w:w="1466" w:type="dxa"/>
          </w:tcPr>
          <w:p w:rsidR="00464EF8" w:rsidRPr="00464EF8" w:rsidRDefault="00464EF8" w:rsidP="006949A6">
            <w:pPr>
              <w:pStyle w:val="Tabletext"/>
              <w:jc w:val="center"/>
              <w:rPr>
                <w:lang w:val="fr-FR" w:eastAsia="en-US"/>
              </w:rPr>
            </w:pPr>
            <w:r w:rsidRPr="00464EF8">
              <w:rPr>
                <w:lang w:val="fr-FR" w:eastAsia="en-US"/>
              </w:rPr>
              <w:t>180-50</w:t>
            </w:r>
          </w:p>
        </w:tc>
        <w:tc>
          <w:tcPr>
            <w:tcW w:w="1466"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36</w:t>
            </w:r>
          </w:p>
        </w:tc>
      </w:tr>
      <w:tr w:rsidR="00464EF8" w:rsidRPr="00464EF8" w:rsidTr="006949A6">
        <w:trPr>
          <w:trHeight w:val="354"/>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t>الاستقطاب</w:t>
            </w:r>
          </w:p>
        </w:tc>
        <w:tc>
          <w:tcPr>
            <w:tcW w:w="1051" w:type="dxa"/>
            <w:tcMar>
              <w:left w:w="57" w:type="dxa"/>
              <w:right w:w="57" w:type="dxa"/>
            </w:tcMar>
          </w:tcPr>
          <w:p w:rsidR="00464EF8" w:rsidRPr="00464EF8" w:rsidRDefault="00464EF8" w:rsidP="006949A6">
            <w:pPr>
              <w:pStyle w:val="Tabletext"/>
              <w:jc w:val="center"/>
              <w:rPr>
                <w:lang w:val="fr-FR" w:eastAsia="en-US"/>
              </w:rPr>
            </w:pP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دائري ميامن</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رأسي</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أفقي</w:t>
            </w:r>
          </w:p>
        </w:tc>
        <w:tc>
          <w:tcPr>
            <w:tcW w:w="1314"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رأسي</w:t>
            </w:r>
          </w:p>
        </w:tc>
        <w:tc>
          <w:tcPr>
            <w:tcW w:w="1321"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bidi="ar-EG"/>
              </w:rPr>
              <w:t>لا يوجد</w:t>
            </w:r>
          </w:p>
        </w:tc>
        <w:tc>
          <w:tcPr>
            <w:tcW w:w="1466" w:type="dxa"/>
          </w:tcPr>
          <w:p w:rsidR="00464EF8" w:rsidRPr="00464EF8" w:rsidRDefault="00464EF8" w:rsidP="006949A6">
            <w:pPr>
              <w:pStyle w:val="Tabletext"/>
              <w:jc w:val="center"/>
              <w:rPr>
                <w:lang w:val="fr-FR" w:eastAsia="en-US"/>
              </w:rPr>
            </w:pPr>
            <w:r w:rsidRPr="00464EF8">
              <w:rPr>
                <w:rFonts w:hint="cs"/>
                <w:rtl/>
                <w:lang w:val="fr-FR" w:eastAsia="en-US" w:bidi="ar-EG"/>
              </w:rPr>
              <w:t>رأسي</w:t>
            </w:r>
          </w:p>
        </w:tc>
        <w:tc>
          <w:tcPr>
            <w:tcW w:w="1466"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bidi="ar-EG"/>
              </w:rPr>
              <w:t>لا يوجد</w:t>
            </w:r>
          </w:p>
        </w:tc>
      </w:tr>
      <w:tr w:rsidR="00464EF8" w:rsidRPr="00464EF8" w:rsidTr="006949A6">
        <w:trPr>
          <w:trHeight w:val="354"/>
          <w:jc w:val="center"/>
        </w:trPr>
        <w:tc>
          <w:tcPr>
            <w:tcW w:w="2093" w:type="dxa"/>
            <w:tcMar>
              <w:left w:w="57" w:type="dxa"/>
              <w:right w:w="57" w:type="dxa"/>
            </w:tcMar>
          </w:tcPr>
          <w:p w:rsidR="00464EF8" w:rsidRPr="00464EF8" w:rsidRDefault="00464EF8" w:rsidP="000459BD">
            <w:pPr>
              <w:pStyle w:val="Tabletext"/>
              <w:rPr>
                <w:lang w:val="fr-FR" w:eastAsia="en-US" w:bidi="ar-EG"/>
              </w:rPr>
            </w:pPr>
            <w:r w:rsidRPr="00464EF8">
              <w:rPr>
                <w:rFonts w:hint="cs"/>
                <w:rtl/>
                <w:lang w:val="fr-FR" w:eastAsia="en-US" w:bidi="ar-EG"/>
              </w:rPr>
              <w:t>حساسية المرسل</w:t>
            </w:r>
          </w:p>
        </w:tc>
        <w:tc>
          <w:tcPr>
            <w:tcW w:w="1051" w:type="dxa"/>
            <w:tcMar>
              <w:left w:w="57" w:type="dxa"/>
              <w:right w:w="57" w:type="dxa"/>
            </w:tcMar>
          </w:tcPr>
          <w:p w:rsidR="00464EF8" w:rsidRPr="00464EF8" w:rsidRDefault="00464EF8" w:rsidP="006949A6">
            <w:pPr>
              <w:pStyle w:val="Tabletext"/>
              <w:bidi w:val="0"/>
              <w:jc w:val="center"/>
              <w:rPr>
                <w:lang w:val="fr-FR" w:eastAsia="en-US" w:bidi="ar-EG"/>
              </w:rPr>
            </w:pPr>
            <w:r w:rsidRPr="00464EF8">
              <w:rPr>
                <w:lang w:val="fr-FR" w:eastAsia="en-US" w:bidi="ar-EG"/>
              </w:rPr>
              <w:t>dBm</w:t>
            </w:r>
          </w:p>
        </w:tc>
        <w:tc>
          <w:tcPr>
            <w:tcW w:w="1098" w:type="dxa"/>
            <w:tcMar>
              <w:left w:w="57" w:type="dxa"/>
              <w:right w:w="57" w:type="dxa"/>
            </w:tcMar>
          </w:tcPr>
          <w:p w:rsidR="00464EF8" w:rsidRPr="00464EF8" w:rsidRDefault="000A1844" w:rsidP="006949A6">
            <w:pPr>
              <w:pStyle w:val="Tabletext"/>
              <w:bidi w:val="0"/>
              <w:jc w:val="center"/>
              <w:rPr>
                <w:lang w:val="fr-FR" w:eastAsia="en-US" w:bidi="ar-EG"/>
              </w:rPr>
            </w:pPr>
            <w:r>
              <w:rPr>
                <w:rFonts w:hint="cs"/>
                <w:rtl/>
                <w:lang w:val="fr-FR" w:eastAsia="en-US" w:bidi="ar-EG"/>
              </w:rPr>
              <w:t>لا يوجد</w:t>
            </w:r>
          </w:p>
        </w:tc>
        <w:tc>
          <w:tcPr>
            <w:tcW w:w="1269" w:type="dxa"/>
            <w:tcMar>
              <w:left w:w="57" w:type="dxa"/>
              <w:right w:w="57" w:type="dxa"/>
            </w:tcMar>
          </w:tcPr>
          <w:p w:rsidR="00464EF8" w:rsidRPr="00464EF8" w:rsidRDefault="00464EF8" w:rsidP="006949A6">
            <w:pPr>
              <w:pStyle w:val="Tabletext"/>
              <w:bidi w:val="0"/>
              <w:jc w:val="center"/>
              <w:rPr>
                <w:lang w:val="fr-FR" w:eastAsia="en-US" w:bidi="ar-EG"/>
              </w:rPr>
            </w:pPr>
            <w:r w:rsidRPr="00464EF8">
              <w:rPr>
                <w:lang w:val="fr-FR" w:eastAsia="en-US" w:bidi="ar-EG"/>
              </w:rPr>
              <w:t>112–</w:t>
            </w:r>
          </w:p>
        </w:tc>
        <w:tc>
          <w:tcPr>
            <w:tcW w:w="1269" w:type="dxa"/>
            <w:tcMar>
              <w:left w:w="57" w:type="dxa"/>
              <w:right w:w="57" w:type="dxa"/>
            </w:tcMar>
          </w:tcPr>
          <w:p w:rsidR="00464EF8" w:rsidRPr="00464EF8" w:rsidRDefault="00464EF8" w:rsidP="006949A6">
            <w:pPr>
              <w:pStyle w:val="Tabletext"/>
              <w:bidi w:val="0"/>
              <w:jc w:val="center"/>
              <w:rPr>
                <w:lang w:val="fr-FR" w:eastAsia="en-US" w:bidi="ar-EG"/>
              </w:rPr>
            </w:pPr>
            <w:r w:rsidRPr="00464EF8">
              <w:rPr>
                <w:lang w:val="fr-FR" w:eastAsia="en-US" w:bidi="ar-EG"/>
              </w:rPr>
              <w:t>112–</w:t>
            </w:r>
          </w:p>
        </w:tc>
        <w:tc>
          <w:tcPr>
            <w:tcW w:w="1314" w:type="dxa"/>
            <w:tcMar>
              <w:left w:w="57" w:type="dxa"/>
              <w:right w:w="57" w:type="dxa"/>
            </w:tcMar>
          </w:tcPr>
          <w:p w:rsidR="00464EF8" w:rsidRPr="00464EF8" w:rsidRDefault="000A1844" w:rsidP="006949A6">
            <w:pPr>
              <w:pStyle w:val="Tabletext"/>
              <w:bidi w:val="0"/>
              <w:jc w:val="center"/>
              <w:rPr>
                <w:lang w:val="fr-FR" w:eastAsia="en-US" w:bidi="ar-EG"/>
              </w:rPr>
            </w:pPr>
            <w:r>
              <w:rPr>
                <w:rFonts w:hint="cs"/>
                <w:rtl/>
                <w:lang w:val="fr-FR" w:eastAsia="en-US" w:bidi="ar-EG"/>
              </w:rPr>
              <w:t>لا يوجد</w:t>
            </w:r>
          </w:p>
        </w:tc>
        <w:tc>
          <w:tcPr>
            <w:tcW w:w="1321" w:type="dxa"/>
            <w:tcMar>
              <w:left w:w="57" w:type="dxa"/>
              <w:right w:w="57" w:type="dxa"/>
            </w:tcMar>
          </w:tcPr>
          <w:p w:rsidR="00464EF8" w:rsidRPr="00464EF8" w:rsidRDefault="000A1844" w:rsidP="006949A6">
            <w:pPr>
              <w:pStyle w:val="Tabletext"/>
              <w:bidi w:val="0"/>
              <w:jc w:val="center"/>
              <w:rPr>
                <w:lang w:val="fr-FR" w:eastAsia="en-US" w:bidi="ar-EG"/>
              </w:rPr>
            </w:pPr>
            <w:r>
              <w:rPr>
                <w:rFonts w:hint="cs"/>
                <w:rtl/>
                <w:lang w:val="fr-FR" w:eastAsia="en-US" w:bidi="ar-EG"/>
              </w:rPr>
              <w:t>لا يوجد</w:t>
            </w:r>
          </w:p>
        </w:tc>
        <w:tc>
          <w:tcPr>
            <w:tcW w:w="1466" w:type="dxa"/>
          </w:tcPr>
          <w:p w:rsidR="00464EF8" w:rsidRPr="00464EF8" w:rsidRDefault="000A1844" w:rsidP="006949A6">
            <w:pPr>
              <w:pStyle w:val="Tabletext"/>
              <w:bidi w:val="0"/>
              <w:jc w:val="center"/>
              <w:rPr>
                <w:lang w:val="fr-FR" w:eastAsia="en-US" w:bidi="ar-EG"/>
              </w:rPr>
            </w:pPr>
            <w:r>
              <w:rPr>
                <w:rFonts w:hint="cs"/>
                <w:rtl/>
                <w:lang w:val="fr-FR" w:eastAsia="en-US" w:bidi="ar-EG"/>
              </w:rPr>
              <w:t>لا يوجد</w:t>
            </w:r>
          </w:p>
        </w:tc>
        <w:tc>
          <w:tcPr>
            <w:tcW w:w="1466" w:type="dxa"/>
            <w:tcMar>
              <w:left w:w="57" w:type="dxa"/>
              <w:right w:w="57" w:type="dxa"/>
            </w:tcMar>
          </w:tcPr>
          <w:p w:rsidR="00464EF8" w:rsidRPr="00464EF8" w:rsidRDefault="000A1844" w:rsidP="006949A6">
            <w:pPr>
              <w:pStyle w:val="Tabletext"/>
              <w:bidi w:val="0"/>
              <w:jc w:val="center"/>
              <w:rPr>
                <w:lang w:val="fr-FR" w:eastAsia="en-US" w:bidi="ar-EG"/>
              </w:rPr>
            </w:pPr>
            <w:r>
              <w:rPr>
                <w:rFonts w:hint="cs"/>
                <w:rtl/>
                <w:lang w:val="fr-FR" w:eastAsia="en-US" w:bidi="ar-EG"/>
              </w:rPr>
              <w:t>لا يوجد</w:t>
            </w:r>
          </w:p>
        </w:tc>
      </w:tr>
      <w:tr w:rsidR="00464EF8" w:rsidRPr="00464EF8" w:rsidTr="006949A6">
        <w:trPr>
          <w:trHeight w:val="354"/>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i/>
                <w:iCs/>
                <w:rtl/>
                <w:lang w:val="fr-FR" w:eastAsia="en-US" w:bidi="ar-EG"/>
              </w:rPr>
              <w:t xml:space="preserve">معيار </w:t>
            </w:r>
            <w:r w:rsidRPr="00464EF8">
              <w:rPr>
                <w:i/>
                <w:iCs/>
                <w:lang w:eastAsia="en-US"/>
              </w:rPr>
              <w:t>S/N</w:t>
            </w:r>
          </w:p>
        </w:tc>
        <w:tc>
          <w:tcPr>
            <w:tcW w:w="1051"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dB</w:t>
            </w: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لا يوجد</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0</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14</w:t>
            </w:r>
          </w:p>
        </w:tc>
        <w:tc>
          <w:tcPr>
            <w:tcW w:w="1314"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bidi="ar-EG"/>
              </w:rPr>
              <w:t>لا يوجد</w:t>
            </w:r>
          </w:p>
        </w:tc>
        <w:tc>
          <w:tcPr>
            <w:tcW w:w="1321"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bidi="ar-EG"/>
              </w:rPr>
              <w:t>لا يوجد</w:t>
            </w:r>
          </w:p>
        </w:tc>
        <w:tc>
          <w:tcPr>
            <w:tcW w:w="1466" w:type="dxa"/>
          </w:tcPr>
          <w:p w:rsidR="00464EF8" w:rsidRPr="00464EF8" w:rsidRDefault="000A1844" w:rsidP="006949A6">
            <w:pPr>
              <w:pStyle w:val="Tabletext"/>
              <w:jc w:val="center"/>
              <w:rPr>
                <w:lang w:val="fr-FR" w:eastAsia="en-US"/>
              </w:rPr>
            </w:pPr>
            <w:r>
              <w:rPr>
                <w:rFonts w:hint="cs"/>
                <w:rtl/>
                <w:lang w:val="fr-FR" w:eastAsia="en-US" w:bidi="ar-EG"/>
              </w:rPr>
              <w:t>لا يوجد</w:t>
            </w:r>
          </w:p>
        </w:tc>
        <w:tc>
          <w:tcPr>
            <w:tcW w:w="1466"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bidi="ar-EG"/>
              </w:rPr>
              <w:t>لا يوجد</w:t>
            </w:r>
          </w:p>
        </w:tc>
      </w:tr>
      <w:tr w:rsidR="00464EF8" w:rsidRPr="00464EF8" w:rsidTr="006949A6">
        <w:trPr>
          <w:trHeight w:val="354"/>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t>عامل ضوضاء المستقبل</w:t>
            </w:r>
          </w:p>
        </w:tc>
        <w:tc>
          <w:tcPr>
            <w:tcW w:w="1051"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dB</w:t>
            </w: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3,1</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4,0</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4,8</w:t>
            </w:r>
          </w:p>
        </w:tc>
        <w:tc>
          <w:tcPr>
            <w:tcW w:w="1314"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5,0</w:t>
            </w:r>
          </w:p>
        </w:tc>
        <w:tc>
          <w:tcPr>
            <w:tcW w:w="1321"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1,5</w:t>
            </w:r>
          </w:p>
        </w:tc>
        <w:tc>
          <w:tcPr>
            <w:tcW w:w="1466" w:type="dxa"/>
          </w:tcPr>
          <w:p w:rsidR="00464EF8" w:rsidRPr="00464EF8" w:rsidRDefault="00464EF8" w:rsidP="006949A6">
            <w:pPr>
              <w:pStyle w:val="Tabletext"/>
              <w:jc w:val="center"/>
              <w:rPr>
                <w:lang w:val="fr-FR" w:eastAsia="en-US"/>
              </w:rPr>
            </w:pPr>
            <w:r w:rsidRPr="00464EF8">
              <w:rPr>
                <w:lang w:val="fr-FR" w:eastAsia="en-US"/>
              </w:rPr>
              <w:t>1,5</w:t>
            </w:r>
          </w:p>
        </w:tc>
        <w:tc>
          <w:tcPr>
            <w:tcW w:w="1466"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w:t>
            </w:r>
          </w:p>
        </w:tc>
      </w:tr>
      <w:tr w:rsidR="00464EF8" w:rsidRPr="00464EF8" w:rsidTr="006949A6">
        <w:trPr>
          <w:trHeight w:val="227"/>
          <w:jc w:val="center"/>
        </w:trPr>
        <w:tc>
          <w:tcPr>
            <w:tcW w:w="2093" w:type="dxa"/>
            <w:tcMar>
              <w:left w:w="57" w:type="dxa"/>
              <w:right w:w="57" w:type="dxa"/>
            </w:tcMar>
          </w:tcPr>
          <w:p w:rsidR="00464EF8" w:rsidRPr="00464EF8" w:rsidRDefault="00464EF8" w:rsidP="000459BD">
            <w:pPr>
              <w:pStyle w:val="Tabletext"/>
              <w:rPr>
                <w:lang w:val="de-CH" w:eastAsia="en-US"/>
              </w:rPr>
            </w:pPr>
            <w:r w:rsidRPr="00464EF8">
              <w:rPr>
                <w:rFonts w:hint="cs"/>
                <w:rtl/>
                <w:lang w:val="fr-FR" w:eastAsia="en-US" w:bidi="ar-EG"/>
              </w:rPr>
              <w:t xml:space="preserve">عرض النطاق </w:t>
            </w:r>
            <w:r w:rsidRPr="00464EF8">
              <w:rPr>
                <w:lang w:val="fr-FR" w:eastAsia="en-US" w:bidi="ar-EG"/>
              </w:rPr>
              <w:t>RF</w:t>
            </w:r>
            <w:r w:rsidRPr="00464EF8">
              <w:rPr>
                <w:rFonts w:hint="cs"/>
                <w:rtl/>
                <w:lang w:val="fr-FR" w:eastAsia="en-US" w:bidi="ar-EG"/>
              </w:rPr>
              <w:t xml:space="preserve"> للمستقبل</w:t>
            </w:r>
            <w:r w:rsidR="000459BD">
              <w:rPr>
                <w:rtl/>
                <w:lang w:val="fr-FR" w:eastAsia="en-US" w:bidi="ar-EG"/>
              </w:rPr>
              <w:br/>
            </w:r>
            <w:r w:rsidRPr="00464EF8">
              <w:rPr>
                <w:lang w:val="fr-FR" w:eastAsia="en-US" w:bidi="ar-EG"/>
              </w:rPr>
              <w:t>(dB3–)</w:t>
            </w:r>
          </w:p>
        </w:tc>
        <w:tc>
          <w:tcPr>
            <w:tcW w:w="1051" w:type="dxa"/>
            <w:tcMar>
              <w:left w:w="57" w:type="dxa"/>
              <w:right w:w="57" w:type="dxa"/>
            </w:tcMar>
          </w:tcPr>
          <w:p w:rsidR="00464EF8" w:rsidRPr="00464EF8" w:rsidRDefault="00464EF8" w:rsidP="006949A6">
            <w:pPr>
              <w:pStyle w:val="Tabletext"/>
              <w:jc w:val="center"/>
              <w:rPr>
                <w:lang w:val="de-CH" w:eastAsia="en-US"/>
              </w:rPr>
            </w:pPr>
            <w:r w:rsidRPr="00464EF8">
              <w:rPr>
                <w:lang w:val="fr-FR" w:eastAsia="en-US"/>
              </w:rPr>
              <w:t>MHz</w:t>
            </w:r>
          </w:p>
        </w:tc>
        <w:tc>
          <w:tcPr>
            <w:tcW w:w="1098"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bidi="ar-EG"/>
              </w:rPr>
              <w:t>لا يوجد</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2,0</w:t>
            </w:r>
          </w:p>
        </w:tc>
        <w:tc>
          <w:tcPr>
            <w:tcW w:w="2583" w:type="dxa"/>
            <w:gridSpan w:val="2"/>
            <w:tcMar>
              <w:left w:w="57" w:type="dxa"/>
              <w:right w:w="57" w:type="dxa"/>
            </w:tcMar>
          </w:tcPr>
          <w:p w:rsidR="00464EF8" w:rsidRPr="00464EF8" w:rsidRDefault="000A1844" w:rsidP="006949A6">
            <w:pPr>
              <w:pStyle w:val="Tabletext"/>
              <w:jc w:val="center"/>
              <w:rPr>
                <w:lang w:val="fr-FR" w:eastAsia="en-US"/>
              </w:rPr>
            </w:pPr>
            <w:r>
              <w:rPr>
                <w:rFonts w:hint="cs"/>
                <w:rtl/>
                <w:lang w:val="fr-FR" w:eastAsia="en-US" w:bidi="ar-EG"/>
              </w:rPr>
              <w:t>لا يوجد</w:t>
            </w:r>
          </w:p>
        </w:tc>
        <w:tc>
          <w:tcPr>
            <w:tcW w:w="1321"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400</w:t>
            </w:r>
          </w:p>
        </w:tc>
        <w:tc>
          <w:tcPr>
            <w:tcW w:w="1466" w:type="dxa"/>
          </w:tcPr>
          <w:p w:rsidR="00464EF8" w:rsidRPr="00464EF8" w:rsidRDefault="00464EF8" w:rsidP="006949A6">
            <w:pPr>
              <w:pStyle w:val="Tabletext"/>
              <w:jc w:val="center"/>
              <w:rPr>
                <w:lang w:val="fr-FR" w:eastAsia="en-US"/>
              </w:rPr>
            </w:pPr>
          </w:p>
        </w:tc>
        <w:tc>
          <w:tcPr>
            <w:tcW w:w="1466" w:type="dxa"/>
            <w:tcMar>
              <w:left w:w="57" w:type="dxa"/>
              <w:right w:w="57" w:type="dxa"/>
            </w:tcMar>
          </w:tcPr>
          <w:p w:rsidR="00464EF8" w:rsidRPr="00464EF8" w:rsidRDefault="000A1844" w:rsidP="006949A6">
            <w:pPr>
              <w:pStyle w:val="Tabletext"/>
              <w:jc w:val="center"/>
              <w:rPr>
                <w:lang w:val="fr-FR" w:eastAsia="en-US"/>
              </w:rPr>
            </w:pPr>
            <w:r>
              <w:rPr>
                <w:rFonts w:hint="cs"/>
                <w:rtl/>
                <w:lang w:val="fr-FR" w:eastAsia="en-US" w:bidi="ar-EG"/>
              </w:rPr>
              <w:t>لا يوجد</w:t>
            </w:r>
          </w:p>
        </w:tc>
      </w:tr>
      <w:tr w:rsidR="00464EF8" w:rsidRPr="00464EF8" w:rsidTr="006949A6">
        <w:trPr>
          <w:trHeight w:val="330"/>
          <w:jc w:val="center"/>
        </w:trPr>
        <w:tc>
          <w:tcPr>
            <w:tcW w:w="2093" w:type="dxa"/>
            <w:tcMar>
              <w:left w:w="57" w:type="dxa"/>
              <w:right w:w="57" w:type="dxa"/>
            </w:tcMar>
          </w:tcPr>
          <w:p w:rsidR="00464EF8" w:rsidRPr="00464EF8" w:rsidRDefault="00464EF8" w:rsidP="000459BD">
            <w:pPr>
              <w:pStyle w:val="Tabletext"/>
              <w:rPr>
                <w:lang w:val="fr-FR" w:eastAsia="en-US"/>
              </w:rPr>
            </w:pPr>
            <w:r w:rsidRPr="00464EF8">
              <w:rPr>
                <w:rFonts w:hint="cs"/>
                <w:rtl/>
                <w:lang w:val="fr-FR" w:eastAsia="en-US" w:bidi="ar-EG"/>
              </w:rPr>
              <w:t xml:space="preserve">عرض النطاق </w:t>
            </w:r>
            <w:r w:rsidRPr="00464EF8">
              <w:rPr>
                <w:lang w:val="fr-FR" w:eastAsia="en-US" w:bidi="ar-EG"/>
              </w:rPr>
              <w:t>IF</w:t>
            </w:r>
            <w:r w:rsidRPr="00464EF8">
              <w:rPr>
                <w:rFonts w:hint="cs"/>
                <w:rtl/>
                <w:lang w:val="fr-FR" w:eastAsia="en-US" w:bidi="ar-EG"/>
              </w:rPr>
              <w:t xml:space="preserve"> للمستقبل</w:t>
            </w:r>
            <w:r w:rsidR="000459BD">
              <w:rPr>
                <w:rtl/>
                <w:lang w:val="fr-FR" w:eastAsia="en-US" w:bidi="ar-EG"/>
              </w:rPr>
              <w:br/>
            </w:r>
            <w:r w:rsidRPr="00464EF8">
              <w:rPr>
                <w:lang w:val="fr-FR" w:eastAsia="en-US" w:bidi="ar-EG"/>
              </w:rPr>
              <w:t>(dB3–)</w:t>
            </w:r>
          </w:p>
        </w:tc>
        <w:tc>
          <w:tcPr>
            <w:tcW w:w="1051"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MHz</w:t>
            </w: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380</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0,67</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8</w:t>
            </w:r>
          </w:p>
        </w:tc>
        <w:tc>
          <w:tcPr>
            <w:tcW w:w="1314"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10</w:t>
            </w:r>
          </w:p>
        </w:tc>
        <w:tc>
          <w:tcPr>
            <w:tcW w:w="1321"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30-10</w:t>
            </w:r>
          </w:p>
        </w:tc>
        <w:tc>
          <w:tcPr>
            <w:tcW w:w="1466" w:type="dxa"/>
          </w:tcPr>
          <w:p w:rsidR="00464EF8" w:rsidRPr="00464EF8" w:rsidRDefault="00464EF8" w:rsidP="006949A6">
            <w:pPr>
              <w:pStyle w:val="Tabletext"/>
              <w:jc w:val="center"/>
              <w:rPr>
                <w:lang w:val="fr-FR" w:eastAsia="en-US"/>
              </w:rPr>
            </w:pPr>
            <w:r w:rsidRPr="00464EF8">
              <w:rPr>
                <w:lang w:val="fr-FR" w:eastAsia="en-US"/>
              </w:rPr>
              <w:t>20-2</w:t>
            </w:r>
          </w:p>
        </w:tc>
        <w:tc>
          <w:tcPr>
            <w:tcW w:w="1466" w:type="dxa"/>
            <w:tcMar>
              <w:left w:w="57" w:type="dxa"/>
              <w:right w:w="57" w:type="dxa"/>
            </w:tcMar>
          </w:tcPr>
          <w:p w:rsidR="00464EF8" w:rsidRPr="00464EF8" w:rsidRDefault="00464EF8" w:rsidP="006949A6">
            <w:pPr>
              <w:pStyle w:val="Tabletext"/>
              <w:jc w:val="center"/>
              <w:rPr>
                <w:lang w:val="fr-FR" w:eastAsia="en-US"/>
              </w:rPr>
            </w:pPr>
            <w:r w:rsidRPr="00464EF8">
              <w:rPr>
                <w:lang w:val="fr-FR" w:eastAsia="en-US"/>
              </w:rPr>
              <w:t>1</w:t>
            </w:r>
          </w:p>
        </w:tc>
      </w:tr>
      <w:tr w:rsidR="00464EF8" w:rsidRPr="00464EF8" w:rsidTr="006949A6">
        <w:trPr>
          <w:trHeight w:val="354"/>
          <w:jc w:val="center"/>
        </w:trPr>
        <w:tc>
          <w:tcPr>
            <w:tcW w:w="2093" w:type="dxa"/>
            <w:tcMar>
              <w:left w:w="57" w:type="dxa"/>
              <w:right w:w="57" w:type="dxa"/>
            </w:tcMar>
          </w:tcPr>
          <w:p w:rsidR="00464EF8" w:rsidRPr="00464EF8" w:rsidRDefault="00464EF8" w:rsidP="006949A6">
            <w:pPr>
              <w:pStyle w:val="Tabletext"/>
              <w:rPr>
                <w:lang w:val="fr-FR" w:eastAsia="en-US"/>
              </w:rPr>
            </w:pPr>
            <w:r w:rsidRPr="00464EF8">
              <w:rPr>
                <w:rFonts w:hint="cs"/>
                <w:rtl/>
                <w:lang w:val="fr-FR" w:eastAsia="en-US" w:bidi="ar-EG"/>
              </w:rPr>
              <w:t>منطقة الخدمة</w:t>
            </w:r>
          </w:p>
        </w:tc>
        <w:tc>
          <w:tcPr>
            <w:tcW w:w="1051" w:type="dxa"/>
            <w:tcMar>
              <w:left w:w="57" w:type="dxa"/>
              <w:right w:w="57" w:type="dxa"/>
            </w:tcMar>
          </w:tcPr>
          <w:p w:rsidR="00464EF8" w:rsidRPr="00464EF8" w:rsidRDefault="00464EF8" w:rsidP="006949A6">
            <w:pPr>
              <w:pStyle w:val="Tabletext"/>
              <w:jc w:val="center"/>
              <w:rPr>
                <w:lang w:val="fr-FR" w:eastAsia="en-US"/>
              </w:rPr>
            </w:pPr>
          </w:p>
        </w:tc>
        <w:tc>
          <w:tcPr>
            <w:tcW w:w="1098"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العالم أجمع</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العالم أجمع</w:t>
            </w:r>
          </w:p>
        </w:tc>
        <w:tc>
          <w:tcPr>
            <w:tcW w:w="1269"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العالم أجمع</w:t>
            </w:r>
          </w:p>
        </w:tc>
        <w:tc>
          <w:tcPr>
            <w:tcW w:w="1314"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العالم أجمع</w:t>
            </w:r>
          </w:p>
        </w:tc>
        <w:tc>
          <w:tcPr>
            <w:tcW w:w="1321"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العالم أجمع</w:t>
            </w:r>
          </w:p>
        </w:tc>
        <w:tc>
          <w:tcPr>
            <w:tcW w:w="1466" w:type="dxa"/>
          </w:tcPr>
          <w:p w:rsidR="00464EF8" w:rsidRPr="00464EF8" w:rsidRDefault="00464EF8" w:rsidP="006949A6">
            <w:pPr>
              <w:pStyle w:val="Tabletext"/>
              <w:jc w:val="center"/>
              <w:rPr>
                <w:lang w:val="fr-FR" w:eastAsia="en-US"/>
              </w:rPr>
            </w:pPr>
            <w:r w:rsidRPr="00464EF8">
              <w:rPr>
                <w:rFonts w:hint="cs"/>
                <w:rtl/>
                <w:lang w:val="fr-FR" w:eastAsia="en-US" w:bidi="ar-EG"/>
              </w:rPr>
              <w:t>العالم أجمع</w:t>
            </w:r>
          </w:p>
        </w:tc>
        <w:tc>
          <w:tcPr>
            <w:tcW w:w="1466" w:type="dxa"/>
            <w:tcMar>
              <w:left w:w="57" w:type="dxa"/>
              <w:right w:w="57" w:type="dxa"/>
            </w:tcMar>
          </w:tcPr>
          <w:p w:rsidR="00464EF8" w:rsidRPr="00464EF8" w:rsidRDefault="00464EF8" w:rsidP="006949A6">
            <w:pPr>
              <w:pStyle w:val="Tabletext"/>
              <w:jc w:val="center"/>
              <w:rPr>
                <w:lang w:val="fr-FR" w:eastAsia="en-US"/>
              </w:rPr>
            </w:pPr>
            <w:r w:rsidRPr="00464EF8">
              <w:rPr>
                <w:rFonts w:hint="cs"/>
                <w:rtl/>
                <w:lang w:val="fr-FR" w:eastAsia="en-US" w:bidi="ar-EG"/>
              </w:rPr>
              <w:t>العالم أجمع</w:t>
            </w:r>
          </w:p>
        </w:tc>
      </w:tr>
      <w:tr w:rsidR="00464EF8" w:rsidRPr="00464EF8" w:rsidTr="001A609A">
        <w:trPr>
          <w:trHeight w:val="757"/>
          <w:jc w:val="center"/>
        </w:trPr>
        <w:tc>
          <w:tcPr>
            <w:tcW w:w="12347" w:type="dxa"/>
            <w:gridSpan w:val="9"/>
            <w:tcBorders>
              <w:left w:val="nil"/>
              <w:bottom w:val="nil"/>
              <w:right w:val="nil"/>
            </w:tcBorders>
          </w:tcPr>
          <w:p w:rsidR="00464EF8" w:rsidRPr="00464EF8" w:rsidRDefault="00464EF8" w:rsidP="00E1344F">
            <w:pPr>
              <w:pStyle w:val="Tabletext"/>
              <w:spacing w:before="60" w:after="0"/>
              <w:ind w:left="332" w:hanging="332"/>
              <w:rPr>
                <w:rFonts w:eastAsia="SimSun"/>
                <w:rtl/>
                <w:lang w:eastAsia="zh-CN" w:bidi="ar-EG"/>
              </w:rPr>
            </w:pPr>
            <w:r w:rsidRPr="00464EF8">
              <w:rPr>
                <w:rFonts w:eastAsia="SimSun"/>
                <w:vertAlign w:val="superscript"/>
                <w:lang w:val="fr-FR" w:eastAsia="zh-CN" w:bidi="ar-EG"/>
              </w:rPr>
              <w:t>(1)</w:t>
            </w:r>
            <w:r w:rsidRPr="00464EF8">
              <w:rPr>
                <w:rFonts w:eastAsia="SimSun"/>
                <w:lang w:val="fr-FR" w:eastAsia="zh-CN" w:bidi="ar-EG"/>
              </w:rPr>
              <w:tab/>
            </w:r>
            <w:r w:rsidRPr="00464EF8">
              <w:rPr>
                <w:rFonts w:eastAsia="SimSun" w:hint="cs"/>
                <w:rtl/>
                <w:lang w:eastAsia="zh-CN" w:bidi="ar-EG"/>
              </w:rPr>
              <w:t xml:space="preserve">الانضغاط على </w:t>
            </w:r>
            <w:r w:rsidRPr="00464EF8">
              <w:rPr>
                <w:rFonts w:eastAsia="SimSun"/>
                <w:lang w:val="fr-FR" w:eastAsia="zh-CN" w:bidi="ar-EG"/>
              </w:rPr>
              <w:t>ns 100</w:t>
            </w:r>
            <w:r w:rsidRPr="00464EF8">
              <w:rPr>
                <w:rFonts w:eastAsia="SimSun" w:hint="cs"/>
                <w:rtl/>
                <w:lang w:eastAsia="zh-CN" w:bidi="ar-EG"/>
              </w:rPr>
              <w:t>.</w:t>
            </w:r>
          </w:p>
          <w:p w:rsidR="00464EF8" w:rsidRPr="00464EF8" w:rsidRDefault="00464EF8" w:rsidP="00E1344F">
            <w:pPr>
              <w:pStyle w:val="Tabletext"/>
              <w:spacing w:before="0" w:after="0"/>
              <w:rPr>
                <w:rFonts w:eastAsia="SimSun"/>
                <w:rtl/>
                <w:lang w:eastAsia="zh-CN" w:bidi="ar-EG"/>
              </w:rPr>
            </w:pPr>
            <w:r w:rsidRPr="00464EF8">
              <w:rPr>
                <w:rFonts w:eastAsia="SimSun"/>
                <w:lang w:val="fr-FR" w:eastAsia="zh-CN" w:bidi="ar-EG"/>
              </w:rPr>
              <w:t>CPFSK</w:t>
            </w:r>
            <w:r w:rsidRPr="00464EF8">
              <w:rPr>
                <w:rFonts w:eastAsia="SimSun" w:hint="cs"/>
                <w:rtl/>
                <w:lang w:eastAsia="zh-CN" w:bidi="ar-EG"/>
              </w:rPr>
              <w:t>:</w:t>
            </w:r>
            <w:r w:rsidRPr="00464EF8">
              <w:rPr>
                <w:rFonts w:eastAsia="SimSun"/>
                <w:rtl/>
                <w:lang w:eastAsia="zh-CN" w:bidi="ar-EG"/>
              </w:rPr>
              <w:tab/>
              <w:t xml:space="preserve">تشكيل </w:t>
            </w:r>
            <w:r w:rsidRPr="00464EF8">
              <w:rPr>
                <w:rFonts w:eastAsia="SimSun"/>
                <w:lang w:val="fr-FR" w:eastAsia="zh-CN" w:bidi="ar-EG"/>
              </w:rPr>
              <w:t>FSK</w:t>
            </w:r>
            <w:r w:rsidRPr="00464EF8">
              <w:rPr>
                <w:rFonts w:eastAsia="SimSun" w:hint="cs"/>
                <w:rtl/>
                <w:lang w:eastAsia="zh-CN" w:bidi="ar-EG"/>
              </w:rPr>
              <w:t xml:space="preserve"> بانضغاط مستمر</w:t>
            </w:r>
          </w:p>
          <w:p w:rsidR="00464EF8" w:rsidRPr="00464EF8" w:rsidRDefault="00464EF8" w:rsidP="00E1344F">
            <w:pPr>
              <w:pStyle w:val="Tabletext"/>
              <w:spacing w:before="0" w:after="0"/>
              <w:rPr>
                <w:rFonts w:eastAsia="SimSun"/>
                <w:rtl/>
                <w:lang w:eastAsia="zh-CN" w:bidi="ar-EG"/>
              </w:rPr>
            </w:pPr>
            <w:r w:rsidRPr="00464EF8">
              <w:rPr>
                <w:rFonts w:eastAsia="SimSun"/>
                <w:lang w:val="fr-FR" w:eastAsia="zh-CN" w:bidi="ar-EG"/>
              </w:rPr>
              <w:t>PA</w:t>
            </w:r>
            <w:r w:rsidRPr="00464EF8">
              <w:rPr>
                <w:rFonts w:eastAsia="SimSun" w:hint="cs"/>
                <w:rtl/>
                <w:lang w:eastAsia="zh-CN" w:bidi="ar-EG"/>
              </w:rPr>
              <w:t>:</w:t>
            </w:r>
            <w:r w:rsidRPr="00464EF8">
              <w:rPr>
                <w:rFonts w:eastAsia="SimSun"/>
                <w:rtl/>
                <w:lang w:eastAsia="zh-CN" w:bidi="ar-EG"/>
              </w:rPr>
              <w:tab/>
              <w:t xml:space="preserve">صفيف هوائيات </w:t>
            </w:r>
            <w:proofErr w:type="spellStart"/>
            <w:r w:rsidRPr="00464EF8">
              <w:rPr>
                <w:rFonts w:eastAsia="SimSun"/>
                <w:rtl/>
                <w:lang w:eastAsia="zh-CN" w:bidi="ar-EG"/>
              </w:rPr>
              <w:t>مطاور</w:t>
            </w:r>
            <w:proofErr w:type="spellEnd"/>
          </w:p>
          <w:p w:rsidR="00464EF8" w:rsidRPr="00464EF8" w:rsidRDefault="00464EF8" w:rsidP="00E1344F">
            <w:pPr>
              <w:pStyle w:val="Tabletext"/>
              <w:spacing w:before="0" w:after="0"/>
              <w:rPr>
                <w:lang w:eastAsia="en-US"/>
              </w:rPr>
            </w:pPr>
            <w:r w:rsidRPr="00464EF8">
              <w:rPr>
                <w:rFonts w:eastAsia="SimSun"/>
                <w:lang w:val="fr-FR" w:eastAsia="zh-CN" w:bidi="ar-EG"/>
              </w:rPr>
              <w:t>SWA</w:t>
            </w:r>
            <w:r w:rsidRPr="00464EF8">
              <w:rPr>
                <w:rFonts w:eastAsia="SimSun" w:hint="cs"/>
                <w:rtl/>
                <w:lang w:eastAsia="zh-CN" w:bidi="ar-EG"/>
              </w:rPr>
              <w:t>:</w:t>
            </w:r>
            <w:r w:rsidRPr="00464EF8">
              <w:rPr>
                <w:rFonts w:eastAsia="SimSun"/>
                <w:rtl/>
                <w:lang w:eastAsia="zh-CN" w:bidi="ar-EG"/>
              </w:rPr>
              <w:tab/>
              <w:t>صفيف موجات دليلة بشقوق</w:t>
            </w:r>
          </w:p>
        </w:tc>
      </w:tr>
    </w:tbl>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bCs/>
          <w:rtl/>
          <w:lang w:eastAsia="zh-CN" w:bidi="ar-EG"/>
        </w:rPr>
      </w:pP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bCs/>
          <w:rtl/>
          <w:lang w:eastAsia="zh-CN" w:bidi="ar-EG"/>
        </w:rPr>
      </w:pP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bCs/>
          <w:rtl/>
          <w:lang w:eastAsia="zh-CN" w:bidi="ar-EG"/>
        </w:rPr>
        <w:sectPr w:rsidR="00464EF8" w:rsidRPr="00464EF8" w:rsidSect="000A205A">
          <w:headerReference w:type="even" r:id="rId17"/>
          <w:headerReference w:type="default" r:id="rId18"/>
          <w:headerReference w:type="first" r:id="rId19"/>
          <w:pgSz w:w="16840" w:h="11907" w:orient="landscape" w:code="9"/>
          <w:pgMar w:top="1134" w:right="1418" w:bottom="1134" w:left="1418" w:header="709" w:footer="709" w:gutter="0"/>
          <w:cols w:space="708"/>
          <w:textDirection w:val="lrTbV"/>
          <w:docGrid w:linePitch="360"/>
        </w:sectPr>
      </w:pPr>
    </w:p>
    <w:p w:rsidR="00464EF8" w:rsidRPr="00464EF8" w:rsidRDefault="00464EF8" w:rsidP="000A3515">
      <w:pPr>
        <w:pStyle w:val="Heading1"/>
        <w:rPr>
          <w:rFonts w:eastAsia="SimSun"/>
          <w:rtl/>
          <w:lang w:eastAsia="zh-CN" w:bidi="ar-EG"/>
        </w:rPr>
      </w:pPr>
      <w:bookmarkStart w:id="3" w:name="_Toc460320442"/>
      <w:r w:rsidRPr="00464EF8">
        <w:rPr>
          <w:rFonts w:eastAsia="SimSun"/>
          <w:lang w:eastAsia="zh-CN" w:bidi="ar-EG"/>
        </w:rPr>
        <w:lastRenderedPageBreak/>
        <w:t>2</w:t>
      </w:r>
      <w:r w:rsidRPr="00464EF8">
        <w:rPr>
          <w:rFonts w:eastAsia="SimSun" w:hint="cs"/>
          <w:rtl/>
          <w:lang w:eastAsia="zh-CN" w:bidi="ar-SY"/>
        </w:rPr>
        <w:tab/>
        <w:t>الخصائص التقنية</w:t>
      </w:r>
      <w:bookmarkEnd w:id="3"/>
    </w:p>
    <w:p w:rsidR="00464EF8" w:rsidRPr="00464EF8" w:rsidRDefault="00464EF8" w:rsidP="00566C4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SY"/>
        </w:rPr>
        <w:t xml:space="preserve">يستعمل </w:t>
      </w:r>
      <w:r w:rsidRPr="00464EF8">
        <w:rPr>
          <w:rFonts w:eastAsia="SimSun" w:hint="cs"/>
          <w:rtl/>
          <w:lang w:eastAsia="zh-CN" w:bidi="ar-EG"/>
        </w:rPr>
        <w:t>مدى الترددات</w:t>
      </w:r>
      <w:r w:rsidRPr="00464EF8">
        <w:rPr>
          <w:rFonts w:eastAsia="SimSun" w:hint="cs"/>
          <w:rtl/>
          <w:lang w:eastAsia="zh-CN" w:bidi="ar-SY"/>
        </w:rPr>
        <w:t xml:space="preserve"> </w:t>
      </w:r>
      <w:r w:rsidRPr="00464EF8">
        <w:rPr>
          <w:rFonts w:eastAsia="SimSun"/>
          <w:lang w:val="fr-FR" w:eastAsia="zh-CN" w:bidi="ar-EG"/>
        </w:rPr>
        <w:t>MHz 3 700-3 100</w:t>
      </w:r>
      <w:r w:rsidRPr="00464EF8">
        <w:rPr>
          <w:rFonts w:eastAsia="SimSun" w:hint="cs"/>
          <w:rtl/>
          <w:lang w:eastAsia="zh-CN" w:bidi="ar-MA"/>
        </w:rPr>
        <w:t xml:space="preserve"> من قبل الرادارات المزودة بتجهيزات مقامة على الأرض وعلى ظهر السفن وعلى متن الطائرات. وتُستعمل الرادارات المتنقلة على متن السفن والطائرات بشكل خاص بينما تُستعمل الأنظمة الثابتة على الأرض ف</w:t>
      </w:r>
      <w:r w:rsidRPr="00464EF8">
        <w:rPr>
          <w:rFonts w:eastAsia="SimSun" w:hint="eastAsia"/>
          <w:rtl/>
          <w:lang w:eastAsia="zh-CN" w:bidi="ar-MA"/>
        </w:rPr>
        <w:t>ي </w:t>
      </w:r>
      <w:r w:rsidRPr="00464EF8">
        <w:rPr>
          <w:rFonts w:eastAsia="SimSun" w:hint="cs"/>
          <w:rtl/>
          <w:lang w:eastAsia="zh-CN" w:bidi="ar-MA"/>
        </w:rPr>
        <w:t xml:space="preserve">المناطيد المقيدة المخصصة للمراقبة فوق مناطق برية أو ساحلية في ميادين الاختبار. وتشتمل وظائفها على البحث عن أغراض محمولة جواً على ارتفاع منخفض أو عالٍ، والمراقبة في البحار وتتبع الأجسام المحمولة جواً وتطبيق المعدات على ميادين الاختبار متعددة الأغراض. ويستخدم التشكيل النبضات غير المشكَّلة وتشكيل النبضات بالتشكيل الزاوي. وتتراوح قدرة الذروة النمطية للمرسل بين </w:t>
      </w:r>
      <w:r w:rsidRPr="00464EF8">
        <w:rPr>
          <w:rFonts w:eastAsia="SimSun"/>
          <w:lang w:val="fr-FR" w:eastAsia="zh-CN" w:bidi="ar-EG"/>
        </w:rPr>
        <w:t>kW 500</w:t>
      </w:r>
      <w:r w:rsidRPr="00464EF8">
        <w:rPr>
          <w:rFonts w:eastAsia="SimSun" w:hint="cs"/>
          <w:rtl/>
          <w:lang w:eastAsia="zh-CN" w:bidi="ar-MA"/>
        </w:rPr>
        <w:t xml:space="preserve"> و</w:t>
      </w:r>
      <w:r w:rsidR="00566C4B" w:rsidRPr="00566C4B">
        <w:rPr>
          <w:rFonts w:eastAsia="SimSun"/>
          <w:lang w:val="fr-FR" w:eastAsia="zh-CN" w:bidi="ar-EG"/>
        </w:rPr>
        <w:t xml:space="preserve"> </w:t>
      </w:r>
      <w:r w:rsidR="00566C4B" w:rsidRPr="00464EF8">
        <w:rPr>
          <w:rFonts w:eastAsia="SimSun"/>
          <w:lang w:val="fr-FR" w:eastAsia="zh-CN" w:bidi="ar-EG"/>
        </w:rPr>
        <w:t>kW </w:t>
      </w:r>
      <w:r w:rsidR="00566C4B">
        <w:rPr>
          <w:rFonts w:eastAsia="SimSun"/>
          <w:lang w:val="fr-FR" w:eastAsia="zh-CN" w:bidi="ar-EG"/>
        </w:rPr>
        <w:t>6 4</w:t>
      </w:r>
      <w:r w:rsidR="00566C4B" w:rsidRPr="00464EF8">
        <w:rPr>
          <w:rFonts w:eastAsia="SimSun"/>
          <w:lang w:val="fr-FR" w:eastAsia="zh-CN" w:bidi="ar-EG"/>
        </w:rPr>
        <w:t>00</w:t>
      </w:r>
      <w:r w:rsidRPr="00464EF8">
        <w:rPr>
          <w:rFonts w:eastAsia="SimSun" w:hint="cs"/>
          <w:rtl/>
          <w:lang w:eastAsia="zh-CN" w:bidi="ar-MA"/>
        </w:rPr>
        <w:t xml:space="preserve">. وتستعمل دوارات تشغيل ضعيفة لوظائف الرادار في البحث مع قيم نمطية أقل من </w:t>
      </w:r>
      <w:r w:rsidRPr="00464EF8">
        <w:rPr>
          <w:rFonts w:eastAsia="SimSun"/>
          <w:lang w:val="fr-FR" w:eastAsia="zh-CN" w:bidi="ar-EG"/>
        </w:rPr>
        <w:t>%1</w:t>
      </w:r>
      <w:r w:rsidRPr="00464EF8">
        <w:rPr>
          <w:rFonts w:eastAsia="SimSun" w:hint="cs"/>
          <w:rtl/>
          <w:lang w:eastAsia="zh-CN" w:bidi="ar-MA"/>
        </w:rPr>
        <w:t xml:space="preserve">. ويتراوح عادة عامل ضوضاء المستقبل بين </w:t>
      </w:r>
      <w:r w:rsidRPr="00464EF8">
        <w:rPr>
          <w:rFonts w:eastAsia="SimSun"/>
          <w:lang w:val="fr-FR" w:eastAsia="zh-CN" w:bidi="ar-EG"/>
        </w:rPr>
        <w:t>dB 3,1</w:t>
      </w:r>
      <w:r w:rsidRPr="00464EF8">
        <w:rPr>
          <w:rFonts w:eastAsia="SimSun" w:hint="cs"/>
          <w:rtl/>
          <w:lang w:eastAsia="zh-CN" w:bidi="ar-MA"/>
        </w:rPr>
        <w:t xml:space="preserve"> و</w:t>
      </w:r>
      <w:r w:rsidRPr="00464EF8">
        <w:rPr>
          <w:rFonts w:eastAsia="SimSun"/>
          <w:lang w:val="fr-FR" w:eastAsia="zh-CN" w:bidi="ar-EG"/>
        </w:rPr>
        <w:t>dB 16</w:t>
      </w:r>
      <w:r w:rsidRPr="00464EF8">
        <w:rPr>
          <w:rFonts w:eastAsia="SimSun" w:hint="cs"/>
          <w:rtl/>
          <w:lang w:eastAsia="zh-CN" w:bidi="ar-MA"/>
        </w:rPr>
        <w:t xml:space="preserve">. ويقدم الجدول </w:t>
      </w:r>
      <w:r w:rsidRPr="00464EF8">
        <w:rPr>
          <w:rFonts w:eastAsia="SimSun"/>
          <w:lang w:val="fr-FR" w:eastAsia="zh-CN" w:bidi="ar-EG"/>
        </w:rPr>
        <w:t>1</w:t>
      </w:r>
      <w:r w:rsidRPr="00464EF8">
        <w:rPr>
          <w:rFonts w:eastAsia="SimSun" w:hint="cs"/>
          <w:rtl/>
          <w:lang w:eastAsia="zh-CN" w:bidi="ar-MA"/>
        </w:rPr>
        <w:t xml:space="preserve"> الخصائص المميزة لأنظمة الرادار المقامة على الأرض وعلى ظهر السفن والمحمولة جواً العاملة في </w:t>
      </w:r>
      <w:r w:rsidRPr="00464EF8">
        <w:rPr>
          <w:rFonts w:eastAsia="SimSun" w:hint="cs"/>
          <w:rtl/>
          <w:lang w:eastAsia="zh-CN" w:bidi="ar-EG"/>
        </w:rPr>
        <w:t>مدى الترددات</w:t>
      </w:r>
      <w:r w:rsidRPr="00464EF8">
        <w:rPr>
          <w:rFonts w:eastAsia="SimSun" w:hint="cs"/>
          <w:rtl/>
          <w:lang w:eastAsia="zh-CN" w:bidi="ar-MA"/>
        </w:rPr>
        <w:t xml:space="preserve"> </w:t>
      </w:r>
      <w:r w:rsidRPr="00464EF8">
        <w:rPr>
          <w:rFonts w:eastAsia="SimSun"/>
          <w:lang w:val="fr-FR" w:eastAsia="zh-CN" w:bidi="ar-EG"/>
        </w:rPr>
        <w:t>MHz 3 700-3 100</w:t>
      </w:r>
      <w:r w:rsidRPr="00464EF8">
        <w:rPr>
          <w:rFonts w:eastAsia="SimSun" w:hint="cs"/>
          <w:rtl/>
          <w:lang w:eastAsia="zh-CN" w:bidi="ar-MA"/>
        </w:rPr>
        <w:t>.</w:t>
      </w:r>
    </w:p>
    <w:p w:rsidR="00464EF8" w:rsidRPr="00464EF8" w:rsidRDefault="00464EF8" w:rsidP="000A3515">
      <w:pPr>
        <w:pStyle w:val="Heading2"/>
        <w:rPr>
          <w:rFonts w:eastAsia="SimSun"/>
          <w:rtl/>
          <w:lang w:eastAsia="zh-CN" w:bidi="ar-SY"/>
        </w:rPr>
      </w:pPr>
      <w:bookmarkStart w:id="4" w:name="_Toc460320443"/>
      <w:r w:rsidRPr="00464EF8">
        <w:rPr>
          <w:rFonts w:eastAsia="SimSun"/>
          <w:lang w:eastAsia="zh-CN" w:bidi="ar-EG"/>
        </w:rPr>
        <w:t>1.2</w:t>
      </w:r>
      <w:r w:rsidRPr="00464EF8">
        <w:rPr>
          <w:rFonts w:eastAsia="SimSun" w:hint="cs"/>
          <w:rtl/>
          <w:lang w:eastAsia="zh-CN" w:bidi="ar-SY"/>
        </w:rPr>
        <w:tab/>
        <w:t>الرادارات المقامة على الأرض</w:t>
      </w:r>
      <w:bookmarkEnd w:id="4"/>
    </w:p>
    <w:p w:rsidR="00464EF8" w:rsidRPr="00464EF8" w:rsidRDefault="00464EF8" w:rsidP="000A3515">
      <w:pPr>
        <w:pStyle w:val="Heading3"/>
        <w:rPr>
          <w:rFonts w:eastAsia="SimSun"/>
          <w:rtl/>
          <w:lang w:eastAsia="zh-CN" w:bidi="ar-MA"/>
        </w:rPr>
      </w:pPr>
      <w:bookmarkStart w:id="5" w:name="_Toc460320444"/>
      <w:r w:rsidRPr="00464EF8">
        <w:rPr>
          <w:rFonts w:eastAsia="SimSun"/>
          <w:lang w:val="fr-FR" w:eastAsia="zh-CN" w:bidi="ar-EG"/>
        </w:rPr>
        <w:t>1.1.2</w:t>
      </w:r>
      <w:r w:rsidRPr="00464EF8">
        <w:rPr>
          <w:rFonts w:eastAsia="SimSun" w:hint="cs"/>
          <w:rtl/>
          <w:lang w:eastAsia="zh-CN" w:bidi="ar-MA"/>
        </w:rPr>
        <w:tab/>
        <w:t>عمليات الرادارات المقامة على الأرض</w:t>
      </w:r>
      <w:bookmarkEnd w:id="5"/>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SY"/>
        </w:rPr>
        <w:t xml:space="preserve">تستعمل عادة الرادارات المقامة على الأرض </w:t>
      </w:r>
      <w:r w:rsidRPr="00464EF8">
        <w:rPr>
          <w:rFonts w:eastAsia="SimSun" w:hint="cs"/>
          <w:rtl/>
          <w:lang w:eastAsia="zh-CN" w:bidi="ar-EG"/>
        </w:rPr>
        <w:t>و</w:t>
      </w:r>
      <w:r w:rsidRPr="00464EF8">
        <w:rPr>
          <w:rFonts w:eastAsia="SimSun" w:hint="cs"/>
          <w:rtl/>
          <w:lang w:eastAsia="zh-CN" w:bidi="ar-SY"/>
        </w:rPr>
        <w:t xml:space="preserve">العاملة في </w:t>
      </w:r>
      <w:r w:rsidRPr="00464EF8">
        <w:rPr>
          <w:rFonts w:eastAsia="SimSun" w:hint="cs"/>
          <w:rtl/>
          <w:lang w:eastAsia="zh-CN" w:bidi="ar-EG"/>
        </w:rPr>
        <w:t>مدى الترددات</w:t>
      </w:r>
      <w:r w:rsidRPr="00464EF8">
        <w:rPr>
          <w:rFonts w:eastAsia="SimSun" w:hint="cs"/>
          <w:rtl/>
          <w:lang w:eastAsia="zh-CN" w:bidi="ar-SY"/>
        </w:rPr>
        <w:t xml:space="preserve"> </w:t>
      </w:r>
      <w:r w:rsidRPr="00464EF8">
        <w:rPr>
          <w:rFonts w:eastAsia="SimSun"/>
          <w:lang w:val="fr-FR" w:eastAsia="zh-CN" w:bidi="ar-EG"/>
        </w:rPr>
        <w:t>MHz 3 700-3 100</w:t>
      </w:r>
      <w:r w:rsidRPr="00464EF8">
        <w:rPr>
          <w:rFonts w:eastAsia="SimSun" w:hint="cs"/>
          <w:rtl/>
          <w:lang w:eastAsia="zh-CN" w:bidi="ar-MA"/>
        </w:rPr>
        <w:t xml:space="preserve"> لأغراض عمليات الاختبار داخل وخارج ميادين الاختبار. وعدد من هذه الرادارات رادارات متنقلة أي أنها غالباً ما توضع في عربات لنقلها من أجل توفير وظائف بحث وتتبع لعربات محمولة جواً طوال مسارات الطيران الموسعة. أما الرادارات الأخرى التي تقوم أيضاً بوظائف البحث والتتبع فهي مركبة في نقاط ثابتة في ميادين الاختبار.</w:t>
      </w:r>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MA"/>
        </w:rPr>
        <w:t>ويتيح النظام</w:t>
      </w:r>
      <w:r w:rsidRPr="00464EF8">
        <w:rPr>
          <w:rFonts w:eastAsia="SimSun" w:hint="eastAsia"/>
          <w:rtl/>
          <w:lang w:eastAsia="zh-CN" w:bidi="ar-MA"/>
        </w:rPr>
        <w:t> </w:t>
      </w:r>
      <w:r w:rsidRPr="00464EF8">
        <w:rPr>
          <w:rFonts w:eastAsia="SimSun" w:hint="cs"/>
          <w:rtl/>
          <w:lang w:eastAsia="zh-CN" w:bidi="ar-MA"/>
        </w:rPr>
        <w:t>(</w:t>
      </w:r>
      <w:r w:rsidRPr="00464EF8">
        <w:rPr>
          <w:rFonts w:eastAsia="SimSun" w:hint="eastAsia"/>
          <w:rtl/>
          <w:lang w:eastAsia="zh-CN" w:bidi="ar-MA"/>
        </w:rPr>
        <w:t>ب</w:t>
      </w:r>
      <w:r w:rsidRPr="00464EF8">
        <w:rPr>
          <w:rFonts w:eastAsia="SimSun" w:hint="cs"/>
          <w:rtl/>
          <w:lang w:eastAsia="zh-CN" w:bidi="ar-MA"/>
        </w:rPr>
        <w:t>)</w:t>
      </w:r>
      <w:r w:rsidRPr="00464EF8">
        <w:rPr>
          <w:rFonts w:eastAsia="SimSun" w:hint="eastAsia"/>
          <w:rtl/>
          <w:lang w:eastAsia="zh-CN" w:bidi="ar-MA"/>
        </w:rPr>
        <w:t xml:space="preserve"> </w:t>
      </w:r>
      <w:r w:rsidRPr="00464EF8">
        <w:rPr>
          <w:rFonts w:eastAsia="SimSun" w:hint="cs"/>
          <w:rtl/>
          <w:lang w:eastAsia="zh-CN" w:bidi="ar-MA"/>
        </w:rPr>
        <w:t xml:space="preserve">المقام على الأرض </w:t>
      </w:r>
      <w:r w:rsidRPr="00464EF8">
        <w:rPr>
          <w:rFonts w:eastAsia="SimSun" w:hint="eastAsia"/>
          <w:rtl/>
          <w:lang w:eastAsia="zh-CN" w:bidi="ar-MA"/>
        </w:rPr>
        <w:t>في الجدول </w:t>
      </w:r>
      <w:r w:rsidRPr="00464EF8">
        <w:rPr>
          <w:rFonts w:eastAsia="SimSun"/>
          <w:lang w:val="fr-FR" w:eastAsia="zh-CN" w:bidi="ar-EG"/>
        </w:rPr>
        <w:t>1</w:t>
      </w:r>
      <w:r w:rsidRPr="00464EF8">
        <w:rPr>
          <w:rFonts w:eastAsia="SimSun" w:hint="cs"/>
          <w:rtl/>
          <w:lang w:eastAsia="zh-CN" w:bidi="ar-MA"/>
        </w:rPr>
        <w:t xml:space="preserve"> الذي يصل منطاده المقيد إلى ارتفاع </w:t>
      </w:r>
      <w:r w:rsidRPr="00464EF8">
        <w:rPr>
          <w:rFonts w:eastAsia="SimSun"/>
          <w:lang w:val="fr-FR" w:eastAsia="zh-CN" w:bidi="ar-EG"/>
        </w:rPr>
        <w:t>m 4</w:t>
      </w:r>
      <w:r w:rsidR="0034607A">
        <w:rPr>
          <w:rFonts w:eastAsia="SimSun"/>
          <w:lang w:eastAsia="zh-CN" w:bidi="ar-EG"/>
        </w:rPr>
        <w:t> </w:t>
      </w:r>
      <w:r w:rsidRPr="00464EF8">
        <w:rPr>
          <w:rFonts w:eastAsia="SimSun"/>
          <w:lang w:val="fr-FR" w:eastAsia="zh-CN" w:bidi="ar-EG"/>
        </w:rPr>
        <w:t>600</w:t>
      </w:r>
      <w:r w:rsidRPr="00464EF8">
        <w:rPr>
          <w:rFonts w:eastAsia="SimSun" w:hint="cs"/>
          <w:rtl/>
          <w:lang w:eastAsia="zh-CN" w:bidi="ar-MA"/>
        </w:rPr>
        <w:t xml:space="preserve">، توفير مراقبة موسعة لميدان اختبار يصل إلى </w:t>
      </w:r>
      <w:r w:rsidRPr="00464EF8">
        <w:rPr>
          <w:rFonts w:eastAsia="SimSun"/>
          <w:lang w:val="fr-FR" w:eastAsia="zh-CN" w:bidi="ar-EG"/>
        </w:rPr>
        <w:t>km 275</w:t>
      </w:r>
      <w:r w:rsidRPr="00464EF8">
        <w:rPr>
          <w:rFonts w:eastAsia="SimSun" w:hint="cs"/>
          <w:rtl/>
          <w:lang w:eastAsia="zh-CN" w:bidi="ar-MA"/>
        </w:rPr>
        <w:t>. ويعمل النظام</w:t>
      </w:r>
      <w:r w:rsidRPr="00464EF8">
        <w:rPr>
          <w:rFonts w:eastAsia="SimSun" w:hint="eastAsia"/>
          <w:rtl/>
          <w:lang w:eastAsia="zh-CN" w:bidi="ar-MA"/>
        </w:rPr>
        <w:t> </w:t>
      </w:r>
      <w:r w:rsidRPr="00464EF8">
        <w:rPr>
          <w:rFonts w:eastAsia="SimSun" w:hint="cs"/>
          <w:rtl/>
          <w:lang w:eastAsia="zh-CN" w:bidi="ar-MA"/>
        </w:rPr>
        <w:t>(أ) المقام على الأرض الوارد في نفس الجدول في النهار بشكل أساسي وعندما تتوفر شروط طيران مؤاتية وأحياناً في الليل بينما تعمل رادارات المناطيد المقيدة على الدوام.</w:t>
      </w:r>
    </w:p>
    <w:p w:rsidR="00464EF8" w:rsidRPr="00464EF8" w:rsidRDefault="00464EF8" w:rsidP="000A3515">
      <w:pPr>
        <w:pStyle w:val="Heading3"/>
        <w:rPr>
          <w:rFonts w:eastAsia="SimSun"/>
          <w:rtl/>
          <w:lang w:eastAsia="zh-CN" w:bidi="ar-MA"/>
        </w:rPr>
      </w:pPr>
      <w:bookmarkStart w:id="6" w:name="_Toc460320445"/>
      <w:r w:rsidRPr="00464EF8">
        <w:rPr>
          <w:rFonts w:eastAsia="SimSun"/>
          <w:lang w:val="fr-FR" w:eastAsia="zh-CN" w:bidi="ar-EG"/>
        </w:rPr>
        <w:t>2.1.2</w:t>
      </w:r>
      <w:r w:rsidRPr="00464EF8">
        <w:rPr>
          <w:rFonts w:eastAsia="SimSun" w:hint="cs"/>
          <w:rtl/>
          <w:lang w:eastAsia="zh-CN" w:bidi="ar-MA"/>
        </w:rPr>
        <w:tab/>
        <w:t>المرسلات</w:t>
      </w:r>
      <w:bookmarkEnd w:id="6"/>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MA"/>
        </w:rPr>
        <w:t xml:space="preserve">يمكن ضبط المرسلات كما يمكن تشغيلها في أي مكان داخل </w:t>
      </w:r>
      <w:r w:rsidRPr="00464EF8">
        <w:rPr>
          <w:rFonts w:eastAsia="SimSun" w:hint="cs"/>
          <w:rtl/>
          <w:lang w:eastAsia="zh-CN" w:bidi="ar-EG"/>
        </w:rPr>
        <w:t>مدى الترددات</w:t>
      </w:r>
      <w:r w:rsidRPr="00464EF8">
        <w:rPr>
          <w:rFonts w:eastAsia="SimSun" w:hint="cs"/>
          <w:rtl/>
          <w:lang w:eastAsia="zh-CN" w:bidi="ar-MA"/>
        </w:rPr>
        <w:t xml:space="preserve"> </w:t>
      </w:r>
      <w:r w:rsidRPr="00464EF8">
        <w:rPr>
          <w:rFonts w:eastAsia="SimSun"/>
          <w:lang w:val="fr-FR" w:eastAsia="zh-CN" w:bidi="ar-EG"/>
        </w:rPr>
        <w:t>MHz 3 700-3 100</w:t>
      </w:r>
      <w:r w:rsidRPr="00464EF8">
        <w:rPr>
          <w:rFonts w:eastAsia="SimSun" w:hint="cs"/>
          <w:rtl/>
          <w:lang w:eastAsia="zh-CN" w:bidi="ar-MA"/>
        </w:rPr>
        <w:t>. ويستعمل تشكيل النبضات غير المشكلة وتشكيل النبضات بتشكيل زاوي وحيد القناة، ومتعدد القنوات.</w:t>
      </w:r>
    </w:p>
    <w:p w:rsidR="00464EF8" w:rsidRPr="00464EF8" w:rsidRDefault="00464EF8" w:rsidP="000A3515">
      <w:pPr>
        <w:pStyle w:val="Heading3"/>
        <w:rPr>
          <w:rFonts w:eastAsia="SimSun"/>
          <w:rtl/>
          <w:lang w:eastAsia="zh-CN" w:bidi="ar-MA"/>
        </w:rPr>
      </w:pPr>
      <w:bookmarkStart w:id="7" w:name="_Toc460320446"/>
      <w:r w:rsidRPr="00464EF8">
        <w:rPr>
          <w:rFonts w:eastAsia="SimSun"/>
          <w:lang w:val="fr-FR" w:eastAsia="zh-CN" w:bidi="ar-EG"/>
        </w:rPr>
        <w:t>3.1.2</w:t>
      </w:r>
      <w:r w:rsidRPr="00464EF8">
        <w:rPr>
          <w:rFonts w:eastAsia="SimSun" w:hint="cs"/>
          <w:rtl/>
          <w:lang w:eastAsia="zh-CN" w:bidi="ar-MA"/>
        </w:rPr>
        <w:tab/>
        <w:t>المستقبلات</w:t>
      </w:r>
      <w:bookmarkEnd w:id="7"/>
    </w:p>
    <w:p w:rsidR="00464EF8" w:rsidRPr="00464EF8" w:rsidRDefault="00464EF8" w:rsidP="00BC6D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MA"/>
        </w:rPr>
        <w:t>هناك عدد كبير من مستقبلات الرادارات الموجودة في ميادين الاختبار مجهزة بدارات بوابية خاصة تستعمل لأغراض ترابط المعطيات الفيديوية وتغذية المعطيات في الشاشات المختلفة ومطاريف المشغل أو أجهزة التسجيل. ويعاد إرسال المعطيات الفيديوية التي يستقبلها رادار المنطاد المقيد عن طريق الأنظمة الراديوية (الخدمة الثابتة) والسلكية إلى تجهيزات المشغلين على</w:t>
      </w:r>
      <w:r w:rsidR="00BC6DE2">
        <w:rPr>
          <w:rFonts w:eastAsia="SimSun" w:hint="eastAsia"/>
          <w:rtl/>
          <w:lang w:eastAsia="zh-CN" w:bidi="ar-MA"/>
        </w:rPr>
        <w:t> </w:t>
      </w:r>
      <w:r w:rsidRPr="00464EF8">
        <w:rPr>
          <w:rFonts w:eastAsia="SimSun" w:hint="cs"/>
          <w:rtl/>
          <w:lang w:eastAsia="zh-CN" w:bidi="ar-MA"/>
        </w:rPr>
        <w:t>الأرض.</w:t>
      </w:r>
    </w:p>
    <w:p w:rsidR="00464EF8" w:rsidRPr="00464EF8" w:rsidRDefault="00464EF8" w:rsidP="000A3515">
      <w:pPr>
        <w:pStyle w:val="Heading3"/>
        <w:rPr>
          <w:rFonts w:eastAsia="SimSun"/>
          <w:rtl/>
          <w:lang w:eastAsia="zh-CN" w:bidi="ar-MA"/>
        </w:rPr>
      </w:pPr>
      <w:bookmarkStart w:id="8" w:name="_Toc460320447"/>
      <w:r w:rsidRPr="00464EF8">
        <w:rPr>
          <w:rFonts w:eastAsia="SimSun"/>
          <w:lang w:val="fr-FR" w:eastAsia="zh-CN" w:bidi="ar-EG"/>
        </w:rPr>
        <w:t>4.1.2</w:t>
      </w:r>
      <w:r w:rsidRPr="00464EF8">
        <w:rPr>
          <w:rFonts w:eastAsia="SimSun" w:hint="cs"/>
          <w:rtl/>
          <w:lang w:eastAsia="zh-CN" w:bidi="ar-MA"/>
        </w:rPr>
        <w:tab/>
        <w:t>الهوائيات</w:t>
      </w:r>
      <w:bookmarkEnd w:id="8"/>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MA"/>
        </w:rPr>
        <w:t xml:space="preserve">تصمم الهوائيات من أجل استعمال محدد في ميدان الاختبار ولكنها تعمل بكسب حزمة رئيسية يصل إلى </w:t>
      </w:r>
      <w:proofErr w:type="spellStart"/>
      <w:r w:rsidRPr="00464EF8">
        <w:rPr>
          <w:rFonts w:eastAsia="SimSun"/>
          <w:lang w:val="fr-FR" w:eastAsia="zh-CN" w:bidi="ar-EG"/>
        </w:rPr>
        <w:t>dBi</w:t>
      </w:r>
      <w:proofErr w:type="spellEnd"/>
      <w:r w:rsidRPr="00464EF8">
        <w:rPr>
          <w:rFonts w:eastAsia="SimSun"/>
          <w:lang w:val="fr-FR" w:eastAsia="zh-CN" w:bidi="ar-EG"/>
        </w:rPr>
        <w:t> 40</w:t>
      </w:r>
      <w:r w:rsidRPr="00464EF8">
        <w:rPr>
          <w:rFonts w:eastAsia="SimSun" w:hint="cs"/>
          <w:rtl/>
          <w:lang w:eastAsia="zh-CN" w:bidi="ar-MA"/>
        </w:rPr>
        <w:t xml:space="preserve"> ويتم توجيهها إلكترونياً وهي موجهة عادة نحو السماء في اتجاهات عشوائية، مما يزيد إمكانيات إضاءة الأجسام الفضائية واستقبال الطاقة الصادرة عن هذه الأجسام. وتوجه رادارات المنطاد المقيد هوائياتها باتجاه الأفق وفوقه بعدة درجات.</w:t>
      </w:r>
    </w:p>
    <w:p w:rsidR="00464EF8" w:rsidRPr="00464EF8" w:rsidRDefault="00464EF8" w:rsidP="000A3515">
      <w:pPr>
        <w:pStyle w:val="Heading2"/>
        <w:rPr>
          <w:rFonts w:eastAsia="SimSun"/>
          <w:rtl/>
          <w:lang w:eastAsia="zh-CN" w:bidi="ar-SY"/>
        </w:rPr>
      </w:pPr>
      <w:bookmarkStart w:id="9" w:name="_Toc460320448"/>
      <w:r w:rsidRPr="00464EF8">
        <w:rPr>
          <w:rFonts w:eastAsia="SimSun"/>
          <w:lang w:eastAsia="zh-CN" w:bidi="ar-EG"/>
        </w:rPr>
        <w:lastRenderedPageBreak/>
        <w:t>2.2</w:t>
      </w:r>
      <w:r w:rsidRPr="00464EF8">
        <w:rPr>
          <w:rFonts w:eastAsia="SimSun" w:hint="cs"/>
          <w:rtl/>
          <w:lang w:eastAsia="zh-CN" w:bidi="ar-SY"/>
        </w:rPr>
        <w:tab/>
        <w:t>رادارات على ظهر السفن</w:t>
      </w:r>
      <w:bookmarkEnd w:id="9"/>
    </w:p>
    <w:p w:rsidR="00464EF8" w:rsidRPr="00464EF8" w:rsidRDefault="00464EF8" w:rsidP="000A3515">
      <w:pPr>
        <w:pStyle w:val="Heading3"/>
        <w:rPr>
          <w:rFonts w:eastAsia="SimSun"/>
          <w:rtl/>
          <w:lang w:eastAsia="zh-CN" w:bidi="ar-MA"/>
        </w:rPr>
      </w:pPr>
      <w:bookmarkStart w:id="10" w:name="_Toc460320449"/>
      <w:r w:rsidRPr="00464EF8">
        <w:rPr>
          <w:rFonts w:eastAsia="SimSun"/>
          <w:lang w:val="fr-FR" w:eastAsia="zh-CN" w:bidi="ar-EG"/>
        </w:rPr>
        <w:t>1.2.2</w:t>
      </w:r>
      <w:r w:rsidRPr="00464EF8">
        <w:rPr>
          <w:rFonts w:eastAsia="SimSun" w:hint="cs"/>
          <w:rtl/>
          <w:lang w:eastAsia="zh-CN" w:bidi="ar-MA"/>
        </w:rPr>
        <w:tab/>
        <w:t>العمليات على ظهر السفن</w:t>
      </w:r>
      <w:bookmarkEnd w:id="10"/>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MA"/>
        </w:rPr>
        <w:t xml:space="preserve">يصف الجدول </w:t>
      </w:r>
      <w:r w:rsidRPr="00464EF8">
        <w:rPr>
          <w:rFonts w:eastAsia="SimSun"/>
          <w:lang w:val="fr-FR" w:eastAsia="zh-CN" w:bidi="ar-EG"/>
        </w:rPr>
        <w:t>1</w:t>
      </w:r>
      <w:r w:rsidRPr="00464EF8">
        <w:rPr>
          <w:rFonts w:eastAsia="SimSun" w:hint="cs"/>
          <w:rtl/>
          <w:lang w:eastAsia="zh-CN" w:bidi="ar-MA"/>
        </w:rPr>
        <w:t xml:space="preserve"> أربعة أنماط مختلفة لرادارات السفن التي تعمل في </w:t>
      </w:r>
      <w:r w:rsidRPr="00464EF8">
        <w:rPr>
          <w:rFonts w:eastAsia="SimSun" w:hint="cs"/>
          <w:rtl/>
          <w:lang w:eastAsia="zh-CN" w:bidi="ar-EG"/>
        </w:rPr>
        <w:t>مدى الترددات</w:t>
      </w:r>
      <w:r w:rsidRPr="00464EF8">
        <w:rPr>
          <w:rFonts w:eastAsia="SimSun" w:hint="cs"/>
          <w:rtl/>
          <w:lang w:eastAsia="zh-CN" w:bidi="ar-MA"/>
        </w:rPr>
        <w:t xml:space="preserve"> </w:t>
      </w:r>
      <w:r w:rsidRPr="00464EF8">
        <w:rPr>
          <w:rFonts w:eastAsia="SimSun"/>
          <w:lang w:val="fr-FR" w:eastAsia="zh-CN" w:bidi="ar-EG"/>
        </w:rPr>
        <w:t>GHz 3,7-3,1</w:t>
      </w:r>
      <w:r w:rsidRPr="00464EF8">
        <w:rPr>
          <w:rFonts w:eastAsia="SimSun" w:hint="cs"/>
          <w:rtl/>
          <w:lang w:eastAsia="zh-CN"/>
        </w:rPr>
        <w:t>، الأنظمة من (أ)</w:t>
      </w:r>
      <w:r w:rsidRPr="00464EF8">
        <w:rPr>
          <w:rFonts w:eastAsia="SimSun" w:hint="cs"/>
          <w:rtl/>
          <w:lang w:eastAsia="zh-CN" w:bidi="ar-EG"/>
        </w:rPr>
        <w:t xml:space="preserve"> إلى</w:t>
      </w:r>
      <w:r w:rsidRPr="00464EF8">
        <w:rPr>
          <w:rFonts w:eastAsia="SimSun" w:hint="eastAsia"/>
          <w:rtl/>
          <w:lang w:eastAsia="zh-CN" w:bidi="ar-EG"/>
        </w:rPr>
        <w:t> </w:t>
      </w:r>
      <w:r w:rsidRPr="00464EF8">
        <w:rPr>
          <w:rFonts w:eastAsia="SimSun" w:hint="cs"/>
          <w:rtl/>
          <w:lang w:eastAsia="zh-CN" w:bidi="ar-EG"/>
        </w:rPr>
        <w:t>(د)</w:t>
      </w:r>
      <w:r w:rsidRPr="00464EF8">
        <w:rPr>
          <w:rFonts w:eastAsia="SimSun" w:hint="cs"/>
          <w:rtl/>
          <w:lang w:eastAsia="zh-CN" w:bidi="ar-MA"/>
        </w:rPr>
        <w:t>. ويستعمل النظام</w:t>
      </w:r>
      <w:r w:rsidRPr="00464EF8">
        <w:rPr>
          <w:rFonts w:eastAsia="SimSun" w:hint="eastAsia"/>
          <w:rtl/>
          <w:lang w:eastAsia="zh-CN" w:bidi="ar-MA"/>
        </w:rPr>
        <w:t> </w:t>
      </w:r>
      <w:r w:rsidRPr="00464EF8">
        <w:rPr>
          <w:rFonts w:eastAsia="SimSun" w:hint="cs"/>
          <w:rtl/>
          <w:lang w:eastAsia="zh-CN" w:bidi="ar-MA"/>
        </w:rPr>
        <w:t>(أ) كنظام أولي للتحكم في الحركة الجوية لأغراض حاملات الطائرات. والنظام</w:t>
      </w:r>
      <w:r w:rsidRPr="00464EF8">
        <w:rPr>
          <w:rFonts w:eastAsia="SimSun" w:hint="eastAsia"/>
          <w:rtl/>
          <w:lang w:eastAsia="zh-CN" w:bidi="ar-MA"/>
        </w:rPr>
        <w:t> </w:t>
      </w:r>
      <w:r w:rsidRPr="00464EF8">
        <w:rPr>
          <w:rFonts w:eastAsia="SimSun" w:hint="cs"/>
          <w:rtl/>
          <w:lang w:eastAsia="zh-CN" w:bidi="ar-MA"/>
        </w:rPr>
        <w:t xml:space="preserve">(ب) رادار متعدد الوظائف يستعمل على ظهر سفن الحراسة. وتعمل هذه الرادارات على شواطئ البحار وفي خضمها عادة على مدار </w:t>
      </w:r>
      <w:r w:rsidRPr="00464EF8">
        <w:rPr>
          <w:rFonts w:eastAsia="SimSun"/>
          <w:lang w:val="fr-FR" w:eastAsia="zh-CN" w:bidi="ar-EG"/>
        </w:rPr>
        <w:t>24</w:t>
      </w:r>
      <w:r w:rsidRPr="00464EF8">
        <w:rPr>
          <w:rFonts w:eastAsia="SimSun" w:hint="cs"/>
          <w:rtl/>
          <w:lang w:eastAsia="zh-CN" w:bidi="ar-MA"/>
        </w:rPr>
        <w:t xml:space="preserve"> ساعة في اليوم؛ ومن غير المستغرب أن تعمل عشر سفن منها بنفس الوقت عندما تقوم بحراسة سفن أخرى. وإضافة إلى أنظمة السفن هناك أنظمة ثابتة على الأرض تستعمل لأغراض التدريب والاختبار. كما أن بعض عمليات الاختبار والصيانة العادية تتطلب استعمالاً طارئاً لهذه الرادارات في منطقة الموانئ وغالباً ترافق السفينة المجهزة بالنظام</w:t>
      </w:r>
      <w:r w:rsidRPr="00464EF8">
        <w:rPr>
          <w:rFonts w:eastAsia="SimSun" w:hint="eastAsia"/>
          <w:rtl/>
          <w:lang w:eastAsia="zh-CN" w:bidi="ar-MA"/>
        </w:rPr>
        <w:t> </w:t>
      </w:r>
      <w:r w:rsidRPr="00464EF8">
        <w:rPr>
          <w:rFonts w:eastAsia="SimSun" w:hint="cs"/>
          <w:rtl/>
          <w:lang w:eastAsia="zh-CN" w:bidi="ar-MA"/>
        </w:rPr>
        <w:t>(</w:t>
      </w:r>
      <w:r w:rsidRPr="00464EF8">
        <w:rPr>
          <w:rFonts w:eastAsia="SimSun" w:hint="eastAsia"/>
          <w:rtl/>
          <w:lang w:eastAsia="zh-CN" w:bidi="ar-MA"/>
        </w:rPr>
        <w:t>أ</w:t>
      </w:r>
      <w:r w:rsidRPr="00464EF8">
        <w:rPr>
          <w:rFonts w:eastAsia="SimSun" w:hint="cs"/>
          <w:rtl/>
          <w:lang w:eastAsia="zh-CN" w:bidi="ar-MA"/>
        </w:rPr>
        <w:t>)</w:t>
      </w:r>
      <w:r w:rsidRPr="00464EF8">
        <w:rPr>
          <w:rFonts w:eastAsia="SimSun" w:hint="eastAsia"/>
          <w:rtl/>
          <w:lang w:eastAsia="zh-CN" w:bidi="ar-MA"/>
        </w:rPr>
        <w:t xml:space="preserve"> دائماً سفينة واحدة على الأقل مزودة بالنظام </w:t>
      </w:r>
      <w:r w:rsidRPr="00464EF8">
        <w:rPr>
          <w:rFonts w:eastAsia="SimSun" w:hint="cs"/>
          <w:rtl/>
          <w:lang w:eastAsia="zh-CN" w:bidi="ar-MA"/>
        </w:rPr>
        <w:t>(</w:t>
      </w:r>
      <w:r w:rsidRPr="00464EF8">
        <w:rPr>
          <w:rFonts w:eastAsia="SimSun" w:hint="eastAsia"/>
          <w:rtl/>
          <w:lang w:eastAsia="zh-CN" w:bidi="ar-MA"/>
        </w:rPr>
        <w:t>ب</w:t>
      </w:r>
      <w:r w:rsidRPr="00464EF8">
        <w:rPr>
          <w:rFonts w:eastAsia="SimSun" w:hint="cs"/>
          <w:rtl/>
          <w:lang w:eastAsia="zh-CN" w:bidi="ar-MA"/>
        </w:rPr>
        <w:t>)</w:t>
      </w:r>
      <w:r w:rsidRPr="00464EF8">
        <w:rPr>
          <w:rFonts w:eastAsia="SimSun" w:hint="eastAsia"/>
          <w:rtl/>
          <w:lang w:eastAsia="zh-CN" w:bidi="ar-MA"/>
        </w:rPr>
        <w:t>.</w:t>
      </w:r>
    </w:p>
    <w:p w:rsidR="00464EF8" w:rsidRPr="00464EF8" w:rsidRDefault="00464EF8" w:rsidP="000A3515">
      <w:pPr>
        <w:pStyle w:val="Heading3"/>
        <w:rPr>
          <w:rFonts w:eastAsia="SimSun"/>
          <w:rtl/>
          <w:lang w:eastAsia="zh-CN" w:bidi="ar-MA"/>
        </w:rPr>
      </w:pPr>
      <w:bookmarkStart w:id="11" w:name="_Toc460320450"/>
      <w:r w:rsidRPr="00464EF8">
        <w:rPr>
          <w:rFonts w:eastAsia="SimSun"/>
          <w:lang w:val="fr-FR" w:eastAsia="zh-CN" w:bidi="ar-EG"/>
        </w:rPr>
        <w:t>2.2.2</w:t>
      </w:r>
      <w:r w:rsidRPr="00464EF8">
        <w:rPr>
          <w:rFonts w:eastAsia="SimSun" w:hint="cs"/>
          <w:rtl/>
          <w:lang w:eastAsia="zh-CN" w:bidi="ar-MA"/>
        </w:rPr>
        <w:tab/>
        <w:t>المرسلات</w:t>
      </w:r>
      <w:bookmarkEnd w:id="11"/>
    </w:p>
    <w:p w:rsidR="00464EF8" w:rsidRPr="00464EF8" w:rsidRDefault="00464EF8" w:rsidP="00BC6D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rtl/>
          <w:lang w:eastAsia="zh-CN" w:bidi="ar-MA"/>
        </w:rPr>
        <w:t>يبث النظام</w:t>
      </w:r>
      <w:r w:rsidRPr="00464EF8">
        <w:rPr>
          <w:rFonts w:eastAsia="SimSun" w:hint="eastAsia"/>
          <w:rtl/>
          <w:lang w:eastAsia="zh-CN" w:bidi="ar-MA"/>
        </w:rPr>
        <w:t> </w:t>
      </w:r>
      <w:r w:rsidRPr="00464EF8">
        <w:rPr>
          <w:rFonts w:eastAsia="SimSun" w:hint="cs"/>
          <w:rtl/>
          <w:lang w:eastAsia="zh-CN" w:bidi="ar-MA"/>
        </w:rPr>
        <w:t xml:space="preserve">(أ) في </w:t>
      </w:r>
      <w:r w:rsidRPr="00464EF8">
        <w:rPr>
          <w:rFonts w:eastAsia="SimSun" w:hint="cs"/>
          <w:rtl/>
          <w:lang w:eastAsia="zh-CN" w:bidi="ar-EG"/>
        </w:rPr>
        <w:t>مدى الترددات</w:t>
      </w:r>
      <w:r w:rsidRPr="00464EF8">
        <w:rPr>
          <w:rFonts w:eastAsia="SimSun" w:hint="cs"/>
          <w:rtl/>
          <w:lang w:eastAsia="zh-CN" w:bidi="ar-MA"/>
        </w:rPr>
        <w:t xml:space="preserve"> </w:t>
      </w:r>
      <w:r w:rsidRPr="00464EF8">
        <w:rPr>
          <w:rFonts w:eastAsia="SimSun"/>
          <w:lang w:val="fr-FR" w:eastAsia="zh-CN" w:bidi="ar-EG"/>
        </w:rPr>
        <w:t>MHz 3 700-3 500</w:t>
      </w:r>
      <w:r w:rsidRPr="00464EF8">
        <w:rPr>
          <w:rFonts w:eastAsia="SimSun" w:hint="cs"/>
          <w:rtl/>
          <w:lang w:eastAsia="zh-CN" w:bidi="ar-MA"/>
        </w:rPr>
        <w:t xml:space="preserve"> بقدرة ذروة قدرها </w:t>
      </w:r>
      <w:r w:rsidRPr="00464EF8">
        <w:rPr>
          <w:rFonts w:eastAsia="SimSun"/>
          <w:lang w:val="fr-FR" w:eastAsia="zh-CN" w:bidi="ar-EG"/>
        </w:rPr>
        <w:t>kW 1 000</w:t>
      </w:r>
      <w:r w:rsidRPr="00464EF8">
        <w:rPr>
          <w:rFonts w:eastAsia="SimSun" w:hint="cs"/>
          <w:rtl/>
          <w:lang w:eastAsia="zh-CN" w:bidi="ar-MA"/>
        </w:rPr>
        <w:t>. ويبث النظام</w:t>
      </w:r>
      <w:r w:rsidRPr="00464EF8">
        <w:rPr>
          <w:rFonts w:eastAsia="SimSun" w:hint="eastAsia"/>
          <w:rtl/>
          <w:lang w:eastAsia="zh-CN" w:bidi="ar-MA"/>
        </w:rPr>
        <w:t> </w:t>
      </w:r>
      <w:r w:rsidRPr="00464EF8">
        <w:rPr>
          <w:rFonts w:eastAsia="SimSun" w:hint="cs"/>
          <w:rtl/>
          <w:lang w:eastAsia="zh-CN" w:bidi="ar-MA"/>
        </w:rPr>
        <w:t>(</w:t>
      </w:r>
      <w:r w:rsidRPr="00464EF8">
        <w:rPr>
          <w:rFonts w:eastAsia="SimSun" w:hint="eastAsia"/>
          <w:rtl/>
          <w:lang w:eastAsia="zh-CN" w:bidi="ar-MA"/>
        </w:rPr>
        <w:t>ب</w:t>
      </w:r>
      <w:r w:rsidRPr="00464EF8">
        <w:rPr>
          <w:rFonts w:eastAsia="SimSun" w:hint="cs"/>
          <w:rtl/>
          <w:lang w:eastAsia="zh-CN" w:bidi="ar-MA"/>
        </w:rPr>
        <w:t>)</w:t>
      </w:r>
      <w:r w:rsidRPr="00464EF8">
        <w:rPr>
          <w:rFonts w:eastAsia="SimSun" w:hint="eastAsia"/>
          <w:rtl/>
          <w:lang w:eastAsia="zh-CN" w:bidi="ar-MA"/>
        </w:rPr>
        <w:t xml:space="preserve"> في</w:t>
      </w:r>
      <w:r w:rsidR="00BC6DE2">
        <w:rPr>
          <w:rFonts w:eastAsia="SimSun" w:hint="cs"/>
          <w:rtl/>
          <w:lang w:eastAsia="zh-CN" w:bidi="ar-MA"/>
        </w:rPr>
        <w:t> </w:t>
      </w:r>
      <w:r w:rsidRPr="00464EF8">
        <w:rPr>
          <w:rFonts w:eastAsia="SimSun" w:hint="cs"/>
          <w:rtl/>
          <w:lang w:eastAsia="zh-CN" w:bidi="ar-EG"/>
        </w:rPr>
        <w:t>مدى الترددات</w:t>
      </w:r>
      <w:r w:rsidRPr="00464EF8">
        <w:rPr>
          <w:rFonts w:eastAsia="SimSun" w:hint="cs"/>
          <w:rtl/>
          <w:lang w:eastAsia="zh-CN" w:bidi="ar-MA"/>
        </w:rPr>
        <w:t> </w:t>
      </w:r>
      <w:r w:rsidRPr="00464EF8">
        <w:rPr>
          <w:rFonts w:eastAsia="SimSun"/>
          <w:lang w:val="fr-FR" w:eastAsia="zh-CN" w:bidi="ar-EG"/>
        </w:rPr>
        <w:t>MHz 3 500-3 100</w:t>
      </w:r>
      <w:r w:rsidRPr="00464EF8">
        <w:rPr>
          <w:rFonts w:eastAsia="SimSun" w:hint="cs"/>
          <w:rtl/>
          <w:lang w:eastAsia="zh-CN" w:bidi="ar-MA"/>
        </w:rPr>
        <w:t xml:space="preserve"> بقدرة ذروة قدرها </w:t>
      </w:r>
      <w:r w:rsidRPr="00464EF8">
        <w:rPr>
          <w:rFonts w:eastAsia="SimSun"/>
          <w:lang w:val="fr-FR" w:eastAsia="zh-CN" w:bidi="ar-EG"/>
        </w:rPr>
        <w:t>MW 6,4</w:t>
      </w:r>
      <w:r w:rsidRPr="00464EF8">
        <w:rPr>
          <w:rFonts w:eastAsia="SimSun" w:hint="cs"/>
          <w:rtl/>
          <w:lang w:eastAsia="zh-CN" w:bidi="ar-MA"/>
        </w:rPr>
        <w:t xml:space="preserve"> ويستعمل تشكيل الطور مع قفزات التردد. والإرسالات ذات تردد خفيف الحركة في عشرة نطاقات ترددات طول كل منها </w:t>
      </w:r>
      <w:r w:rsidRPr="00464EF8">
        <w:rPr>
          <w:rFonts w:eastAsia="SimSun"/>
          <w:lang w:val="fr-FR" w:eastAsia="zh-CN" w:bidi="ar-EG"/>
        </w:rPr>
        <w:t>MHz 40</w:t>
      </w:r>
      <w:r w:rsidRPr="00464EF8">
        <w:rPr>
          <w:rFonts w:eastAsia="SimSun" w:hint="cs"/>
          <w:rtl/>
          <w:lang w:eastAsia="zh-CN" w:bidi="ar-MA"/>
        </w:rPr>
        <w:t xml:space="preserve"> مرقمة من</w:t>
      </w:r>
      <w:r w:rsidRPr="00464EF8">
        <w:rPr>
          <w:rFonts w:eastAsia="SimSun" w:hint="eastAsia"/>
          <w:rtl/>
          <w:lang w:eastAsia="zh-CN" w:bidi="ar-MA"/>
        </w:rPr>
        <w:t> </w:t>
      </w:r>
      <w:r w:rsidRPr="00464EF8">
        <w:rPr>
          <w:rFonts w:eastAsia="SimSun"/>
          <w:lang w:val="fr-FR" w:eastAsia="zh-CN" w:bidi="ar-EG"/>
        </w:rPr>
        <w:t>1</w:t>
      </w:r>
      <w:r w:rsidRPr="00464EF8">
        <w:rPr>
          <w:rFonts w:eastAsia="SimSun" w:hint="cs"/>
          <w:rtl/>
          <w:lang w:eastAsia="zh-CN" w:bidi="ar-MA"/>
        </w:rPr>
        <w:t xml:space="preserve"> إلى </w:t>
      </w:r>
      <w:r w:rsidRPr="00464EF8">
        <w:rPr>
          <w:rFonts w:eastAsia="SimSun"/>
          <w:lang w:val="fr-FR" w:eastAsia="zh-CN" w:bidi="ar-EG"/>
        </w:rPr>
        <w:t>10</w:t>
      </w:r>
      <w:r w:rsidRPr="00464EF8">
        <w:rPr>
          <w:rFonts w:eastAsia="SimSun" w:hint="cs"/>
          <w:rtl/>
          <w:lang w:eastAsia="zh-CN"/>
        </w:rPr>
        <w:t>. وتتابع عروض النبضات المتغيرة</w:t>
      </w:r>
      <w:r w:rsidR="00BC6DE2">
        <w:rPr>
          <w:rFonts w:eastAsia="SimSun" w:hint="cs"/>
          <w:rtl/>
          <w:lang w:eastAsia="zh-CN" w:bidi="ar-MA"/>
        </w:rPr>
        <w:t> </w:t>
      </w:r>
      <w:r w:rsidRPr="00464EF8">
        <w:rPr>
          <w:rFonts w:eastAsia="SimSun" w:hint="cs"/>
          <w:rtl/>
          <w:lang w:eastAsia="zh-CN"/>
        </w:rPr>
        <w:t>عشوائي.</w:t>
      </w:r>
    </w:p>
    <w:p w:rsidR="00464EF8" w:rsidRPr="00464EF8" w:rsidRDefault="00464EF8" w:rsidP="000A3515">
      <w:pPr>
        <w:pStyle w:val="Heading3"/>
        <w:rPr>
          <w:rFonts w:eastAsia="SimSun"/>
          <w:rtl/>
          <w:lang w:eastAsia="zh-CN" w:bidi="ar-MA"/>
        </w:rPr>
      </w:pPr>
      <w:bookmarkStart w:id="12" w:name="_Toc460320451"/>
      <w:r w:rsidRPr="00464EF8">
        <w:rPr>
          <w:rFonts w:eastAsia="SimSun"/>
          <w:lang w:val="fr-FR" w:eastAsia="zh-CN" w:bidi="ar-EG"/>
        </w:rPr>
        <w:t>3.2.2</w:t>
      </w:r>
      <w:r w:rsidRPr="00464EF8">
        <w:rPr>
          <w:rFonts w:eastAsia="SimSun" w:hint="cs"/>
          <w:rtl/>
          <w:lang w:eastAsia="zh-CN" w:bidi="ar-MA"/>
        </w:rPr>
        <w:tab/>
        <w:t>المستقبلات</w:t>
      </w:r>
      <w:bookmarkEnd w:id="12"/>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MA"/>
        </w:rPr>
        <w:t xml:space="preserve">يرد وصف مستقبلات النظام (أ) في الجدول </w:t>
      </w:r>
      <w:r w:rsidRPr="00464EF8">
        <w:rPr>
          <w:rFonts w:eastAsia="SimSun"/>
          <w:lang w:val="fr-FR" w:eastAsia="zh-CN" w:bidi="ar-EG"/>
        </w:rPr>
        <w:t>1</w:t>
      </w:r>
      <w:r w:rsidRPr="00464EF8">
        <w:rPr>
          <w:rFonts w:eastAsia="SimSun" w:hint="cs"/>
          <w:rtl/>
          <w:lang w:eastAsia="zh-CN" w:bidi="ar-MA"/>
        </w:rPr>
        <w:t>. ولهذه المستقبلات وظائف عادية كأنظمة التحكم بالحركة الجوية</w:t>
      </w:r>
      <w:r w:rsidR="00BC6DE2">
        <w:rPr>
          <w:rFonts w:eastAsia="SimSun" w:hint="eastAsia"/>
          <w:rtl/>
          <w:lang w:eastAsia="zh-CN" w:bidi="ar-MA"/>
        </w:rPr>
        <w:t> </w:t>
      </w:r>
      <w:r w:rsidR="00BC6DE2">
        <w:rPr>
          <w:rFonts w:eastAsia="SimSun"/>
          <w:lang w:eastAsia="zh-CN" w:bidi="ar-MA"/>
        </w:rPr>
        <w:t>(ATC)</w:t>
      </w:r>
      <w:r w:rsidRPr="00464EF8">
        <w:rPr>
          <w:rFonts w:eastAsia="SimSun" w:hint="cs"/>
          <w:rtl/>
          <w:lang w:eastAsia="zh-CN" w:bidi="ar-MA"/>
        </w:rPr>
        <w:t xml:space="preserve"> من أجل تخفيف جلبة الرادار والأهداف غير المطلوبة والدلالة على الهدف المتحرك</w:t>
      </w:r>
      <w:r w:rsidR="00AB319D">
        <w:rPr>
          <w:rFonts w:eastAsia="SimSun" w:hint="eastAsia"/>
          <w:rtl/>
          <w:lang w:eastAsia="zh-CN" w:bidi="ar-EG"/>
        </w:rPr>
        <w:t> </w:t>
      </w:r>
      <w:r w:rsidR="00AB319D">
        <w:rPr>
          <w:rFonts w:eastAsia="SimSun"/>
          <w:lang w:eastAsia="zh-CN" w:bidi="ar-EG"/>
        </w:rPr>
        <w:t>(MTI)</w:t>
      </w:r>
      <w:r w:rsidRPr="00464EF8">
        <w:rPr>
          <w:rFonts w:eastAsia="SimSun" w:hint="cs"/>
          <w:rtl/>
          <w:lang w:eastAsia="zh-CN" w:bidi="ar-MA"/>
        </w:rPr>
        <w:t xml:space="preserve"> وانتقاء المسافة القصيرة/الطويلة وتغذية كاشف التذبذب</w:t>
      </w:r>
      <w:r w:rsidR="00AB319D">
        <w:rPr>
          <w:rFonts w:eastAsia="SimSun" w:hint="eastAsia"/>
          <w:rtl/>
          <w:lang w:eastAsia="zh-CN" w:bidi="ar-MA"/>
        </w:rPr>
        <w:t> </w:t>
      </w:r>
      <w:r w:rsidR="00AB319D">
        <w:rPr>
          <w:rFonts w:eastAsia="SimSun"/>
          <w:lang w:eastAsia="zh-CN" w:bidi="ar-MA"/>
        </w:rPr>
        <w:t>(PPI)</w:t>
      </w:r>
      <w:r w:rsidRPr="00464EF8">
        <w:rPr>
          <w:rFonts w:eastAsia="SimSun" w:hint="cs"/>
          <w:rtl/>
          <w:lang w:eastAsia="zh-CN" w:bidi="ar-MA"/>
        </w:rPr>
        <w:t xml:space="preserve"> بشاشة رادار </w:t>
      </w:r>
      <w:proofErr w:type="spellStart"/>
      <w:r w:rsidRPr="00464EF8">
        <w:rPr>
          <w:rFonts w:eastAsia="SimSun" w:hint="cs"/>
          <w:rtl/>
          <w:lang w:eastAsia="zh-CN" w:bidi="ar-MA"/>
        </w:rPr>
        <w:t>بانورامية</w:t>
      </w:r>
      <w:proofErr w:type="spellEnd"/>
      <w:r w:rsidRPr="00464EF8">
        <w:rPr>
          <w:rFonts w:eastAsia="SimSun" w:hint="cs"/>
          <w:rtl/>
          <w:lang w:eastAsia="zh-CN" w:bidi="ar-MA"/>
        </w:rPr>
        <w:t xml:space="preserve"> بمعطيات </w:t>
      </w:r>
      <w:proofErr w:type="spellStart"/>
      <w:r w:rsidRPr="00464EF8">
        <w:rPr>
          <w:rFonts w:eastAsia="SimSun" w:hint="cs"/>
          <w:rtl/>
          <w:lang w:eastAsia="zh-CN" w:bidi="ar-MA"/>
        </w:rPr>
        <w:t>فيديوية</w:t>
      </w:r>
      <w:proofErr w:type="spellEnd"/>
      <w:r w:rsidRPr="00464EF8">
        <w:rPr>
          <w:rFonts w:eastAsia="SimSun" w:hint="cs"/>
          <w:rtl/>
          <w:lang w:eastAsia="zh-CN" w:bidi="ar-MA"/>
        </w:rPr>
        <w:t>؛ ومدى توليف المستقبلات هو نفس مدى توليف المرسلات. وتعمل مستقبلات النظام</w:t>
      </w:r>
      <w:r w:rsidRPr="00464EF8">
        <w:rPr>
          <w:rFonts w:eastAsia="SimSun" w:hint="eastAsia"/>
          <w:rtl/>
          <w:lang w:eastAsia="zh-CN" w:bidi="ar-MA"/>
        </w:rPr>
        <w:t> </w:t>
      </w:r>
      <w:r w:rsidRPr="00464EF8">
        <w:rPr>
          <w:rFonts w:eastAsia="SimSun" w:hint="cs"/>
          <w:rtl/>
          <w:lang w:eastAsia="zh-CN" w:bidi="ar-MA"/>
        </w:rPr>
        <w:t>(</w:t>
      </w:r>
      <w:r w:rsidRPr="00464EF8">
        <w:rPr>
          <w:rFonts w:eastAsia="SimSun" w:hint="eastAsia"/>
          <w:rtl/>
          <w:lang w:eastAsia="zh-CN" w:bidi="ar-MA"/>
        </w:rPr>
        <w:t>ب</w:t>
      </w:r>
      <w:r w:rsidRPr="00464EF8">
        <w:rPr>
          <w:rFonts w:eastAsia="SimSun" w:hint="cs"/>
          <w:rtl/>
          <w:lang w:eastAsia="zh-CN" w:bidi="ar-MA"/>
        </w:rPr>
        <w:t>)</w:t>
      </w:r>
      <w:r w:rsidRPr="00464EF8">
        <w:rPr>
          <w:rFonts w:eastAsia="SimSun" w:hint="eastAsia"/>
          <w:rtl/>
          <w:lang w:eastAsia="zh-CN" w:bidi="ar-MA"/>
        </w:rPr>
        <w:t xml:space="preserve"> في</w:t>
      </w:r>
      <w:r w:rsidRPr="00464EF8">
        <w:rPr>
          <w:rFonts w:eastAsia="SimSun" w:hint="cs"/>
          <w:rtl/>
          <w:lang w:eastAsia="zh-CN" w:bidi="ar-MA"/>
        </w:rPr>
        <w:t> </w:t>
      </w:r>
      <w:r w:rsidRPr="00464EF8">
        <w:rPr>
          <w:rFonts w:eastAsia="SimSun" w:hint="cs"/>
          <w:rtl/>
          <w:lang w:eastAsia="zh-CN" w:bidi="ar-EG"/>
        </w:rPr>
        <w:t>مدى الترددات</w:t>
      </w:r>
      <w:r w:rsidRPr="00464EF8">
        <w:rPr>
          <w:rFonts w:eastAsia="SimSun" w:hint="eastAsia"/>
          <w:rtl/>
          <w:lang w:eastAsia="zh-CN" w:bidi="ar-MA"/>
        </w:rPr>
        <w:t xml:space="preserve"> </w:t>
      </w:r>
      <w:r w:rsidRPr="00464EF8">
        <w:rPr>
          <w:rFonts w:eastAsia="SimSun"/>
          <w:lang w:val="fr-FR" w:eastAsia="zh-CN" w:bidi="ar-EG"/>
        </w:rPr>
        <w:t>MHz 3 500-3 100</w:t>
      </w:r>
      <w:r w:rsidRPr="00464EF8">
        <w:rPr>
          <w:rFonts w:eastAsia="SimSun" w:hint="cs"/>
          <w:rtl/>
          <w:lang w:eastAsia="zh-CN" w:bidi="ar-MA"/>
        </w:rPr>
        <w:t xml:space="preserve">. ولا تتوفر خصائص هذه المستقبلات ولكن يفترض أنها مستقبلات حديثة ذات كسب </w:t>
      </w:r>
      <w:r w:rsidRPr="00464EF8">
        <w:rPr>
          <w:rFonts w:eastAsia="SimSun" w:hint="cs"/>
          <w:spacing w:val="-8"/>
          <w:rtl/>
          <w:lang w:eastAsia="zh-CN" w:bidi="ar-MA"/>
        </w:rPr>
        <w:t>معالجة عالٍ جداً يمكنها من كشف أجسام متعددة ومتنوعة على مسافات بعيدة بالرغم من جلبة الرادار القوية والأحوال الجوية غير المؤاتية.</w:t>
      </w:r>
    </w:p>
    <w:p w:rsidR="00464EF8" w:rsidRPr="00464EF8" w:rsidRDefault="00464EF8" w:rsidP="000A3515">
      <w:pPr>
        <w:pStyle w:val="Heading3"/>
        <w:rPr>
          <w:rFonts w:eastAsia="SimSun"/>
          <w:rtl/>
          <w:lang w:eastAsia="zh-CN" w:bidi="ar-MA"/>
        </w:rPr>
      </w:pPr>
      <w:bookmarkStart w:id="13" w:name="_Toc460320452"/>
      <w:r w:rsidRPr="00464EF8">
        <w:rPr>
          <w:rFonts w:eastAsia="SimSun"/>
          <w:lang w:val="fr-FR" w:eastAsia="zh-CN" w:bidi="ar-EG"/>
        </w:rPr>
        <w:t>4.2.2</w:t>
      </w:r>
      <w:r w:rsidRPr="00464EF8">
        <w:rPr>
          <w:rFonts w:eastAsia="SimSun" w:hint="cs"/>
          <w:rtl/>
          <w:lang w:eastAsia="zh-CN" w:bidi="ar-MA"/>
        </w:rPr>
        <w:tab/>
        <w:t>الهوائيات</w:t>
      </w:r>
      <w:bookmarkEnd w:id="13"/>
    </w:p>
    <w:p w:rsidR="00464EF8" w:rsidRPr="00464EF8" w:rsidRDefault="00464EF8" w:rsidP="00AB31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MA"/>
        </w:rPr>
        <w:t>يستعمل النظام</w:t>
      </w:r>
      <w:r w:rsidRPr="00464EF8">
        <w:rPr>
          <w:rFonts w:eastAsia="SimSun" w:hint="eastAsia"/>
          <w:rtl/>
          <w:lang w:eastAsia="zh-CN" w:bidi="ar-MA"/>
        </w:rPr>
        <w:t> </w:t>
      </w:r>
      <w:r w:rsidRPr="00464EF8">
        <w:rPr>
          <w:rFonts w:eastAsia="SimSun" w:hint="cs"/>
          <w:rtl/>
          <w:lang w:eastAsia="zh-CN" w:bidi="ar-MA"/>
        </w:rPr>
        <w:t>(</w:t>
      </w:r>
      <w:r w:rsidRPr="00464EF8">
        <w:rPr>
          <w:rFonts w:eastAsia="SimSun" w:hint="eastAsia"/>
          <w:rtl/>
          <w:lang w:eastAsia="zh-CN" w:bidi="ar-MA"/>
        </w:rPr>
        <w:t>أ</w:t>
      </w:r>
      <w:r w:rsidRPr="00464EF8">
        <w:rPr>
          <w:rFonts w:eastAsia="SimSun" w:hint="cs"/>
          <w:rtl/>
          <w:lang w:eastAsia="zh-CN" w:bidi="ar-MA"/>
        </w:rPr>
        <w:t>)</w:t>
      </w:r>
      <w:r w:rsidRPr="00464EF8">
        <w:rPr>
          <w:rFonts w:eastAsia="SimSun" w:hint="eastAsia"/>
          <w:rtl/>
          <w:lang w:eastAsia="zh-CN" w:bidi="ar-MA"/>
        </w:rPr>
        <w:t xml:space="preserve"> هوائياً بعاكس </w:t>
      </w:r>
      <w:r w:rsidRPr="00464EF8">
        <w:rPr>
          <w:rFonts w:eastAsia="SimSun" w:hint="cs"/>
          <w:rtl/>
          <w:lang w:eastAsia="zh-CN" w:bidi="ar-MA"/>
        </w:rPr>
        <w:t>دوَّار ميكانيكي تبلغ فتحة حزمته</w:t>
      </w:r>
      <w:r w:rsidRPr="00464EF8">
        <w:rPr>
          <w:rFonts w:eastAsia="SimSun" w:hint="eastAsia"/>
          <w:rtl/>
          <w:lang w:eastAsia="zh-CN" w:bidi="ar-MA"/>
        </w:rPr>
        <w:t> </w:t>
      </w:r>
      <w:r w:rsidR="00105F3A" w:rsidRPr="00105F3A">
        <w:rPr>
          <w:rFonts w:eastAsia="SimSun"/>
          <w:lang w:val="fr-FR" w:eastAsia="zh-CN" w:bidi="ar-EG"/>
        </w:rPr>
        <w:t>°</w:t>
      </w:r>
      <w:r w:rsidRPr="00464EF8">
        <w:rPr>
          <w:rFonts w:eastAsia="SimSun"/>
          <w:lang w:val="fr-FR" w:eastAsia="zh-CN" w:bidi="ar-EG"/>
        </w:rPr>
        <w:t>1,75</w:t>
      </w:r>
      <w:r w:rsidRPr="00464EF8">
        <w:rPr>
          <w:rFonts w:eastAsia="SimSun" w:hint="cs"/>
          <w:rtl/>
          <w:lang w:eastAsia="zh-CN" w:bidi="ar-MA"/>
        </w:rPr>
        <w:t xml:space="preserve"> </w:t>
      </w:r>
      <w:r w:rsidR="00AB319D">
        <w:rPr>
          <w:rFonts w:eastAsia="SimSun" w:hint="cs"/>
          <w:rtl/>
          <w:lang w:eastAsia="zh-CN" w:bidi="ar-EG"/>
        </w:rPr>
        <w:t>و</w:t>
      </w:r>
      <w:r w:rsidR="00AB319D" w:rsidRPr="00ED034C">
        <w:rPr>
          <w:rFonts w:eastAsia="SimSun"/>
          <w:vertAlign w:val="superscript"/>
          <w:lang w:eastAsia="zh-CN" w:bidi="ar-EG"/>
        </w:rPr>
        <w:t>2</w:t>
      </w:r>
      <w:r w:rsidR="00AB319D">
        <w:rPr>
          <w:rFonts w:eastAsia="SimSun"/>
          <w:lang w:eastAsia="zh-CN" w:bidi="ar-EG"/>
        </w:rPr>
        <w:t>csc</w:t>
      </w:r>
      <w:r w:rsidR="00AB319D" w:rsidRPr="00464EF8">
        <w:rPr>
          <w:rFonts w:eastAsia="SimSun" w:hint="cs"/>
          <w:rtl/>
          <w:lang w:eastAsia="zh-CN" w:bidi="ar-MA"/>
        </w:rPr>
        <w:t xml:space="preserve"> </w:t>
      </w:r>
      <w:r w:rsidRPr="00464EF8">
        <w:rPr>
          <w:rFonts w:eastAsia="SimSun" w:hint="cs"/>
          <w:rtl/>
          <w:lang w:eastAsia="zh-CN" w:bidi="ar-MA"/>
        </w:rPr>
        <w:t>في السمت وتنحصر زاوية ارتفاع حزمته المروحية بين</w:t>
      </w:r>
      <w:r w:rsidRPr="00464EF8">
        <w:rPr>
          <w:rFonts w:eastAsia="SimSun" w:hint="eastAsia"/>
          <w:rtl/>
          <w:lang w:eastAsia="zh-CN" w:bidi="ar-MA"/>
        </w:rPr>
        <w:t> </w:t>
      </w:r>
      <w:r w:rsidR="00A91FF9" w:rsidRPr="00A91FF9">
        <w:rPr>
          <w:rFonts w:eastAsia="SimSun"/>
          <w:lang w:val="fr-FR" w:eastAsia="zh-CN" w:bidi="ar-MA"/>
        </w:rPr>
        <w:t>°</w:t>
      </w:r>
      <w:r w:rsidRPr="00464EF8">
        <w:rPr>
          <w:rFonts w:eastAsia="SimSun"/>
          <w:lang w:val="fr-FR" w:eastAsia="zh-CN" w:bidi="ar-EG"/>
        </w:rPr>
        <w:t>4,4</w:t>
      </w:r>
      <w:r w:rsidR="00A91FF9">
        <w:rPr>
          <w:rFonts w:eastAsia="SimSun" w:hint="cs"/>
          <w:rtl/>
          <w:lang w:val="fr-FR" w:eastAsia="zh-CN" w:bidi="ar-EG"/>
        </w:rPr>
        <w:t xml:space="preserve"> </w:t>
      </w:r>
      <w:r w:rsidRPr="00464EF8">
        <w:rPr>
          <w:rFonts w:eastAsia="SimSun" w:hint="cs"/>
          <w:rtl/>
          <w:lang w:eastAsia="zh-CN" w:bidi="ar-MA"/>
        </w:rPr>
        <w:t>و</w:t>
      </w:r>
      <w:r w:rsidRPr="00464EF8">
        <w:rPr>
          <w:rFonts w:eastAsia="SimSun"/>
          <w:lang w:val="fr-FR" w:eastAsia="zh-CN" w:bidi="ar-EG"/>
        </w:rPr>
        <w:t>°30</w:t>
      </w:r>
      <w:r w:rsidRPr="00464EF8">
        <w:rPr>
          <w:rFonts w:eastAsia="SimSun" w:hint="cs"/>
          <w:rtl/>
          <w:lang w:eastAsia="zh-CN" w:bidi="ar-MA"/>
        </w:rPr>
        <w:t xml:space="preserve"> مع كسب في الفص الرئيسي قدره </w:t>
      </w:r>
      <w:proofErr w:type="spellStart"/>
      <w:r w:rsidRPr="00464EF8">
        <w:rPr>
          <w:rFonts w:eastAsia="SimSun"/>
          <w:lang w:val="fr-FR" w:eastAsia="zh-CN" w:bidi="ar-EG"/>
        </w:rPr>
        <w:t>dBi</w:t>
      </w:r>
      <w:proofErr w:type="spellEnd"/>
      <w:r w:rsidRPr="00464EF8">
        <w:rPr>
          <w:rFonts w:eastAsia="SimSun"/>
          <w:lang w:val="fr-FR" w:eastAsia="zh-CN" w:bidi="ar-EG"/>
        </w:rPr>
        <w:t> 32</w:t>
      </w:r>
      <w:r w:rsidRPr="00464EF8">
        <w:rPr>
          <w:rFonts w:eastAsia="SimSun" w:hint="cs"/>
          <w:rtl/>
          <w:lang w:eastAsia="zh-CN" w:bidi="ar-MA"/>
        </w:rPr>
        <w:t xml:space="preserve">. ويبلغ ارتفاع الهوائي الاسمي </w:t>
      </w:r>
      <w:r w:rsidRPr="00464EF8">
        <w:rPr>
          <w:rFonts w:eastAsia="SimSun"/>
          <w:lang w:val="fr-FR" w:eastAsia="zh-CN" w:bidi="ar-EG"/>
        </w:rPr>
        <w:t>m</w:t>
      </w:r>
      <w:r w:rsidR="00ED034C" w:rsidRPr="00ED034C">
        <w:rPr>
          <w:rFonts w:eastAsia="SimSun"/>
          <w:lang w:val="fr-FR" w:eastAsia="zh-CN" w:bidi="ar-EG"/>
        </w:rPr>
        <w:t> </w:t>
      </w:r>
      <w:r w:rsidRPr="00464EF8">
        <w:rPr>
          <w:rFonts w:eastAsia="SimSun"/>
          <w:lang w:val="fr-FR" w:eastAsia="zh-CN" w:bidi="ar-EG"/>
        </w:rPr>
        <w:t>46</w:t>
      </w:r>
      <w:r w:rsidRPr="00464EF8">
        <w:rPr>
          <w:rFonts w:eastAsia="SimSun" w:hint="cs"/>
          <w:rtl/>
          <w:lang w:eastAsia="zh-CN" w:bidi="ar-MA"/>
        </w:rPr>
        <w:t xml:space="preserve"> فوق السوية المتوسطة لسطح البحر</w:t>
      </w:r>
      <w:r w:rsidR="00AB319D">
        <w:rPr>
          <w:rFonts w:eastAsia="SimSun" w:hint="eastAsia"/>
          <w:rtl/>
          <w:lang w:eastAsia="zh-CN" w:bidi="ar-MA"/>
        </w:rPr>
        <w:t> </w:t>
      </w:r>
      <w:r w:rsidR="00AB319D">
        <w:rPr>
          <w:rFonts w:eastAsia="SimSun"/>
          <w:lang w:eastAsia="zh-CN" w:bidi="ar-MA"/>
        </w:rPr>
        <w:t>(AMSL)</w:t>
      </w:r>
      <w:r w:rsidRPr="00464EF8">
        <w:rPr>
          <w:rFonts w:eastAsia="SimSun" w:hint="cs"/>
          <w:rtl/>
          <w:lang w:eastAsia="zh-CN" w:bidi="ar-MA"/>
        </w:rPr>
        <w:t>. ويستعمل النظام (ب) أربعة هوائيات بمسح وتسديد إلكترونيين موفرة بذلك تغطية تبلغ</w:t>
      </w:r>
      <w:r w:rsidRPr="00464EF8">
        <w:rPr>
          <w:rFonts w:eastAsia="SimSun" w:hint="eastAsia"/>
          <w:rtl/>
          <w:lang w:eastAsia="zh-CN" w:bidi="ar-MA"/>
        </w:rPr>
        <w:t> </w:t>
      </w:r>
      <w:r w:rsidR="00105F3A" w:rsidRPr="00105F3A">
        <w:rPr>
          <w:rFonts w:eastAsia="SimSun"/>
          <w:lang w:val="fr-FR" w:eastAsia="zh-CN" w:bidi="ar-MA"/>
        </w:rPr>
        <w:t>°</w:t>
      </w:r>
      <w:r w:rsidRPr="00464EF8">
        <w:rPr>
          <w:rFonts w:eastAsia="SimSun"/>
          <w:lang w:val="fr-FR" w:eastAsia="zh-CN" w:bidi="ar-EG"/>
        </w:rPr>
        <w:t>360</w:t>
      </w:r>
      <w:r w:rsidRPr="00464EF8">
        <w:rPr>
          <w:rFonts w:eastAsia="SimSun" w:hint="cs"/>
          <w:rtl/>
          <w:lang w:eastAsia="zh-CN" w:bidi="ar-MA"/>
        </w:rPr>
        <w:t xml:space="preserve"> مع كسب في</w:t>
      </w:r>
      <w:r w:rsidR="00AB319D">
        <w:rPr>
          <w:rFonts w:eastAsia="SimSun" w:hint="eastAsia"/>
          <w:rtl/>
          <w:lang w:eastAsia="zh-CN" w:bidi="ar-MA"/>
        </w:rPr>
        <w:t> </w:t>
      </w:r>
      <w:r w:rsidRPr="00464EF8">
        <w:rPr>
          <w:rFonts w:eastAsia="SimSun" w:hint="cs"/>
          <w:rtl/>
          <w:lang w:eastAsia="zh-CN" w:bidi="ar-MA"/>
        </w:rPr>
        <w:t xml:space="preserve">الفص الرئيسي قدره </w:t>
      </w:r>
      <w:proofErr w:type="spellStart"/>
      <w:r w:rsidRPr="00464EF8">
        <w:rPr>
          <w:rFonts w:eastAsia="SimSun"/>
          <w:lang w:val="fr-FR" w:eastAsia="zh-CN" w:bidi="ar-EG"/>
        </w:rPr>
        <w:t>dBi</w:t>
      </w:r>
      <w:proofErr w:type="spellEnd"/>
      <w:r w:rsidRPr="00464EF8">
        <w:rPr>
          <w:rFonts w:eastAsia="SimSun"/>
          <w:lang w:val="fr-FR" w:eastAsia="zh-CN" w:bidi="ar-EG"/>
        </w:rPr>
        <w:t> 42</w:t>
      </w:r>
      <w:r w:rsidRPr="00464EF8">
        <w:rPr>
          <w:rFonts w:eastAsia="SimSun" w:hint="cs"/>
          <w:rtl/>
          <w:lang w:eastAsia="zh-CN" w:bidi="ar-MA"/>
        </w:rPr>
        <w:t>. ويبلغ الارتفاع الاسمي لهوائي الرادار</w:t>
      </w:r>
      <w:r w:rsidRPr="00464EF8">
        <w:rPr>
          <w:rFonts w:eastAsia="SimSun" w:hint="eastAsia"/>
          <w:rtl/>
          <w:lang w:eastAsia="zh-CN" w:bidi="ar-MA"/>
        </w:rPr>
        <w:t> </w:t>
      </w:r>
      <w:r w:rsidRPr="00464EF8">
        <w:rPr>
          <w:rFonts w:eastAsia="SimSun" w:hint="cs"/>
          <w:rtl/>
          <w:lang w:eastAsia="zh-CN" w:bidi="ar-MA"/>
        </w:rPr>
        <w:t>(</w:t>
      </w:r>
      <w:r w:rsidRPr="00464EF8">
        <w:rPr>
          <w:rFonts w:eastAsia="SimSun" w:hint="eastAsia"/>
          <w:rtl/>
          <w:lang w:eastAsia="zh-CN" w:bidi="ar-MA"/>
        </w:rPr>
        <w:t>ب</w:t>
      </w:r>
      <w:r w:rsidRPr="00464EF8">
        <w:rPr>
          <w:rFonts w:eastAsia="SimSun" w:hint="cs"/>
          <w:rtl/>
          <w:lang w:eastAsia="zh-CN" w:bidi="ar-MA"/>
        </w:rPr>
        <w:t>)</w:t>
      </w:r>
      <w:r w:rsidRPr="00464EF8">
        <w:rPr>
          <w:rFonts w:eastAsia="SimSun" w:hint="eastAsia"/>
          <w:rtl/>
          <w:lang w:eastAsia="zh-CN" w:bidi="ar-MA"/>
        </w:rPr>
        <w:t xml:space="preserve"> </w:t>
      </w:r>
      <w:r w:rsidRPr="00464EF8">
        <w:rPr>
          <w:rFonts w:eastAsia="SimSun"/>
          <w:lang w:val="fr-FR" w:eastAsia="zh-CN" w:bidi="ar-EG"/>
        </w:rPr>
        <w:t>m 20</w:t>
      </w:r>
      <w:r w:rsidRPr="00464EF8">
        <w:rPr>
          <w:rFonts w:eastAsia="SimSun" w:hint="cs"/>
          <w:rtl/>
          <w:lang w:eastAsia="zh-CN" w:bidi="ar-MA"/>
        </w:rPr>
        <w:t xml:space="preserve"> فوق متوسط سوية سطح البحر.</w:t>
      </w:r>
    </w:p>
    <w:p w:rsidR="00464EF8" w:rsidRPr="00464EF8" w:rsidRDefault="00464EF8" w:rsidP="000A3515">
      <w:pPr>
        <w:pStyle w:val="Heading2"/>
        <w:rPr>
          <w:rFonts w:eastAsia="SimSun"/>
          <w:rtl/>
          <w:lang w:eastAsia="zh-CN" w:bidi="ar-SY"/>
        </w:rPr>
      </w:pPr>
      <w:bookmarkStart w:id="14" w:name="_Toc460320453"/>
      <w:r w:rsidRPr="00464EF8">
        <w:rPr>
          <w:rFonts w:eastAsia="SimSun"/>
          <w:lang w:eastAsia="zh-CN" w:bidi="ar-EG"/>
        </w:rPr>
        <w:t>3.2</w:t>
      </w:r>
      <w:r w:rsidRPr="00464EF8">
        <w:rPr>
          <w:rFonts w:eastAsia="SimSun" w:hint="cs"/>
          <w:rtl/>
          <w:lang w:eastAsia="zh-CN" w:bidi="ar-SY"/>
        </w:rPr>
        <w:tab/>
        <w:t>الرادارات المحمولة جواً</w:t>
      </w:r>
      <w:bookmarkEnd w:id="14"/>
    </w:p>
    <w:p w:rsidR="00464EF8" w:rsidRPr="00464EF8" w:rsidRDefault="00464EF8" w:rsidP="00AB31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464EF8">
        <w:rPr>
          <w:rFonts w:eastAsia="SimSun" w:hint="cs"/>
          <w:rtl/>
          <w:lang w:eastAsia="zh-CN" w:bidi="ar-MA"/>
        </w:rPr>
        <w:t>تستفيد الرادارات المحمولة جواً العاملة في هذا نطاق الترددات من خصائص الطيف على طول الموجة هذا من أجل القيام بعمليات مراقبة الأهداف وتتبعها وعمليات تحكم بالحركة الجوية من مسافات بعيدة. ويقدم الجدول</w:t>
      </w:r>
      <w:r w:rsidRPr="00464EF8">
        <w:rPr>
          <w:rFonts w:eastAsia="SimSun" w:hint="eastAsia"/>
          <w:rtl/>
          <w:lang w:eastAsia="zh-CN" w:bidi="ar-MA"/>
        </w:rPr>
        <w:t> </w:t>
      </w:r>
      <w:r w:rsidRPr="00464EF8">
        <w:rPr>
          <w:rFonts w:eastAsia="SimSun"/>
          <w:lang w:val="fr-FR" w:eastAsia="zh-CN" w:bidi="ar-EG"/>
        </w:rPr>
        <w:t>1</w:t>
      </w:r>
      <w:r w:rsidRPr="00464EF8">
        <w:rPr>
          <w:rFonts w:eastAsia="SimSun" w:hint="cs"/>
          <w:rtl/>
          <w:lang w:eastAsia="zh-CN" w:bidi="ar-MA"/>
        </w:rPr>
        <w:t xml:space="preserve"> وصفاً للخصائص الطيفية للرادارات المحمولة جواً النمطية العاملة في نطاق الترددات هذا. وهذه الرادارات الموضوعة على متن طائرات المراقبة التابعة لعدد من الإدارات متعددة الوظائف وذات مسح إلكتروني ومزودة بهوائي كبير بصفيف ذي شقوق لتوجيه الموجات مثبت في</w:t>
      </w:r>
      <w:r w:rsidR="00AB319D">
        <w:rPr>
          <w:rFonts w:eastAsia="SimSun" w:hint="eastAsia"/>
          <w:rtl/>
          <w:lang w:eastAsia="zh-CN" w:bidi="ar-MA"/>
        </w:rPr>
        <w:t> </w:t>
      </w:r>
      <w:r w:rsidRPr="00464EF8">
        <w:rPr>
          <w:rFonts w:eastAsia="SimSun" w:hint="cs"/>
          <w:rtl/>
          <w:lang w:eastAsia="zh-CN" w:bidi="ar-MA"/>
        </w:rPr>
        <w:t xml:space="preserve">أعلى الطائرة. ويوفر هذا الهوائي كسباً في الفص الرئيسي قدره </w:t>
      </w:r>
      <w:proofErr w:type="spellStart"/>
      <w:r w:rsidRPr="00464EF8">
        <w:rPr>
          <w:rFonts w:eastAsia="SimSun"/>
          <w:lang w:val="fr-FR" w:eastAsia="zh-CN" w:bidi="ar-EG"/>
        </w:rPr>
        <w:t>dBi</w:t>
      </w:r>
      <w:proofErr w:type="spellEnd"/>
      <w:r w:rsidRPr="00464EF8">
        <w:rPr>
          <w:rFonts w:eastAsia="SimSun"/>
          <w:lang w:val="fr-FR" w:eastAsia="zh-CN" w:bidi="ar-EG"/>
        </w:rPr>
        <w:t> 40</w:t>
      </w:r>
      <w:r w:rsidRPr="00464EF8">
        <w:rPr>
          <w:rFonts w:eastAsia="SimSun" w:hint="cs"/>
          <w:rtl/>
          <w:lang w:eastAsia="zh-CN" w:bidi="ar-MA"/>
        </w:rPr>
        <w:t xml:space="preserve"> وكسباً في الفص الجانبي قدره -</w:t>
      </w:r>
      <w:proofErr w:type="spellStart"/>
      <w:r w:rsidRPr="00464EF8">
        <w:rPr>
          <w:rFonts w:eastAsia="SimSun"/>
          <w:lang w:val="fr-FR" w:eastAsia="zh-CN" w:bidi="ar-EG"/>
        </w:rPr>
        <w:t>dBi</w:t>
      </w:r>
      <w:proofErr w:type="spellEnd"/>
      <w:r w:rsidRPr="00464EF8">
        <w:rPr>
          <w:rFonts w:eastAsia="SimSun"/>
          <w:lang w:val="fr-FR" w:eastAsia="zh-CN" w:bidi="ar-EG"/>
        </w:rPr>
        <w:t> 10</w:t>
      </w:r>
      <w:r w:rsidRPr="00464EF8">
        <w:rPr>
          <w:rFonts w:eastAsia="SimSun" w:hint="cs"/>
          <w:rtl/>
          <w:lang w:eastAsia="zh-CN" w:bidi="ar-MA"/>
        </w:rPr>
        <w:t xml:space="preserve">. وتتمكن الطائرة الناقلة لهذه الرادارات من القيام بعمليات في جميع أرجاء العالم. وتتمتع الرادارات المحمولة جواً إضافة إلى وظيفتي المراقبة الجوية والتحكم بالحركة الجوية، بوظيفة المراقبة البحرية. وهي تعمل عادة على ارتفاع </w:t>
      </w:r>
      <w:r w:rsidRPr="00464EF8">
        <w:rPr>
          <w:rFonts w:eastAsia="SimSun"/>
          <w:lang w:val="fr-FR" w:eastAsia="zh-CN" w:bidi="ar-EG"/>
        </w:rPr>
        <w:t>m 9 000</w:t>
      </w:r>
      <w:r w:rsidRPr="00464EF8">
        <w:rPr>
          <w:rFonts w:eastAsia="SimSun" w:hint="cs"/>
          <w:rtl/>
          <w:lang w:eastAsia="zh-CN" w:bidi="ar-MA"/>
        </w:rPr>
        <w:t xml:space="preserve"> خلال مدة تصل إلى </w:t>
      </w:r>
      <w:r w:rsidRPr="00464EF8">
        <w:rPr>
          <w:rFonts w:eastAsia="SimSun"/>
          <w:lang w:val="fr-FR" w:eastAsia="zh-CN" w:bidi="ar-EG"/>
        </w:rPr>
        <w:t>12</w:t>
      </w:r>
      <w:r w:rsidRPr="00464EF8">
        <w:rPr>
          <w:rFonts w:eastAsia="SimSun" w:hint="eastAsia"/>
          <w:rtl/>
          <w:lang w:eastAsia="zh-CN" w:bidi="ar-MA"/>
        </w:rPr>
        <w:t> </w:t>
      </w:r>
      <w:r w:rsidRPr="00464EF8">
        <w:rPr>
          <w:rFonts w:eastAsia="SimSun" w:hint="cs"/>
          <w:rtl/>
          <w:lang w:eastAsia="zh-CN" w:bidi="ar-MA"/>
        </w:rPr>
        <w:t xml:space="preserve">ساعة حسب استعداد الطاقم. وتتوفر المراقبة المتواصلة في بعض الحالات على مدار </w:t>
      </w:r>
      <w:r w:rsidRPr="00464EF8">
        <w:rPr>
          <w:rFonts w:eastAsia="SimSun"/>
          <w:lang w:val="fr-FR" w:eastAsia="zh-CN" w:bidi="ar-EG"/>
        </w:rPr>
        <w:t>24</w:t>
      </w:r>
      <w:r w:rsidRPr="00464EF8">
        <w:rPr>
          <w:rFonts w:eastAsia="SimSun" w:hint="cs"/>
          <w:rtl/>
          <w:lang w:eastAsia="zh-CN" w:bidi="ar-MA"/>
        </w:rPr>
        <w:t xml:space="preserve"> ساعة في اليوم بفضل طائرة</w:t>
      </w:r>
      <w:r w:rsidR="00AB319D">
        <w:rPr>
          <w:rFonts w:eastAsia="SimSun" w:hint="eastAsia"/>
          <w:rtl/>
          <w:lang w:eastAsia="zh-CN" w:bidi="ar-MA"/>
        </w:rPr>
        <w:t> </w:t>
      </w:r>
      <w:r w:rsidRPr="00464EF8">
        <w:rPr>
          <w:rFonts w:eastAsia="SimSun" w:hint="cs"/>
          <w:rtl/>
          <w:lang w:eastAsia="zh-CN" w:bidi="ar-MA"/>
        </w:rPr>
        <w:t>التزويد.</w:t>
      </w:r>
    </w:p>
    <w:p w:rsidR="00464EF8" w:rsidRPr="00464EF8" w:rsidRDefault="00464EF8" w:rsidP="000A3515">
      <w:pPr>
        <w:pStyle w:val="Heading1"/>
        <w:rPr>
          <w:rFonts w:eastAsia="SimSun"/>
          <w:rtl/>
          <w:lang w:eastAsia="zh-CN" w:bidi="ar-MA"/>
        </w:rPr>
      </w:pPr>
      <w:bookmarkStart w:id="15" w:name="_Toc460320454"/>
      <w:r w:rsidRPr="00464EF8">
        <w:rPr>
          <w:rFonts w:eastAsia="SimSun"/>
          <w:lang w:eastAsia="zh-CN" w:bidi="ar-EG"/>
        </w:rPr>
        <w:lastRenderedPageBreak/>
        <w:t>3</w:t>
      </w:r>
      <w:r w:rsidRPr="00464EF8">
        <w:rPr>
          <w:rFonts w:eastAsia="SimSun" w:hint="cs"/>
          <w:rtl/>
          <w:lang w:eastAsia="zh-CN" w:bidi="ar-SY"/>
        </w:rPr>
        <w:tab/>
        <w:t>معايير الحماية</w:t>
      </w:r>
      <w:bookmarkEnd w:id="15"/>
    </w:p>
    <w:p w:rsidR="00464EF8" w:rsidRP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hint="cs"/>
          <w:rtl/>
          <w:lang w:eastAsia="zh-CN" w:bidi="ar-SY"/>
        </w:rPr>
        <w:t xml:space="preserve">تتأثر </w:t>
      </w:r>
      <w:r w:rsidRPr="00464EF8">
        <w:rPr>
          <w:rFonts w:eastAsia="SimSun" w:hint="cs"/>
          <w:rtl/>
          <w:lang w:eastAsia="zh-CN" w:bidi="ar-EG"/>
        </w:rPr>
        <w:t>الرادارات بمختلف أنواع الإشارات المسببة للتداخل بطرق متباينة تماماً. ويظهر هذا التباين خصوصاً بين آثار الطاقة من نمط الضوضاء المستمرة وآثار النبضات.</w:t>
      </w:r>
    </w:p>
    <w:p w:rsidR="00464EF8" w:rsidRPr="00464EF8" w:rsidRDefault="00464EF8" w:rsidP="00AB31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464EF8">
        <w:rPr>
          <w:rFonts w:eastAsia="SimSun" w:hint="cs"/>
          <w:spacing w:val="6"/>
          <w:rtl/>
          <w:lang w:eastAsia="zh-CN" w:bidi="ar-EG"/>
        </w:rPr>
        <w:t xml:space="preserve">وللأنظمة التي تستعمل الانضغاط النبضي عرض نطاق </w:t>
      </w:r>
      <w:r w:rsidRPr="00464EF8">
        <w:rPr>
          <w:rFonts w:eastAsia="SimSun"/>
          <w:spacing w:val="6"/>
          <w:lang w:eastAsia="zh-CN" w:bidi="ar-EG"/>
        </w:rPr>
        <w:t>IF</w:t>
      </w:r>
      <w:r w:rsidRPr="00464EF8">
        <w:rPr>
          <w:rFonts w:eastAsia="SimSun" w:hint="cs"/>
          <w:spacing w:val="6"/>
          <w:rtl/>
          <w:lang w:eastAsia="zh-CN" w:bidi="ar-EG"/>
        </w:rPr>
        <w:t xml:space="preserve"> متسق مع هذا الانضغاط وتعمل كمرشاح متوائم من أجل أدنى </w:t>
      </w:r>
      <w:r w:rsidR="00A05F5F">
        <w:rPr>
          <w:rFonts w:eastAsia="SimSun" w:hint="cs"/>
          <w:spacing w:val="6"/>
          <w:rtl/>
          <w:lang w:eastAsia="zh-CN" w:bidi="ar-EG"/>
        </w:rPr>
        <w:t>أنباض</w:t>
      </w:r>
      <w:r w:rsidRPr="00464EF8">
        <w:rPr>
          <w:rFonts w:eastAsia="SimSun" w:hint="cs"/>
          <w:spacing w:val="6"/>
          <w:rtl/>
          <w:lang w:eastAsia="zh-CN" w:bidi="ar-EG"/>
        </w:rPr>
        <w:t xml:space="preserve"> للنسبة </w:t>
      </w:r>
      <w:r w:rsidRPr="00464EF8">
        <w:rPr>
          <w:rFonts w:eastAsia="SimSun"/>
          <w:i/>
          <w:iCs/>
          <w:spacing w:val="6"/>
          <w:lang w:eastAsia="zh-CN" w:bidi="ar-EG"/>
        </w:rPr>
        <w:t>S/N</w:t>
      </w:r>
      <w:r w:rsidRPr="00464EF8">
        <w:rPr>
          <w:rFonts w:eastAsia="SimSun" w:hint="cs"/>
          <w:i/>
          <w:iCs/>
          <w:spacing w:val="6"/>
          <w:rtl/>
          <w:lang w:eastAsia="zh-CN"/>
        </w:rPr>
        <w:t xml:space="preserve">. </w:t>
      </w:r>
      <w:r w:rsidRPr="00464EF8">
        <w:rPr>
          <w:rFonts w:eastAsia="SimSun" w:hint="cs"/>
          <w:spacing w:val="6"/>
          <w:rtl/>
          <w:lang w:eastAsia="zh-CN"/>
        </w:rPr>
        <w:t>وقد تتواءم هذه المراشيح جزئياً مع تأثيرات التداخل شبه الضوضائي وتزيد منه. وفي</w:t>
      </w:r>
      <w:r w:rsidR="00AB319D">
        <w:rPr>
          <w:rFonts w:eastAsia="SimSun" w:hint="eastAsia"/>
          <w:spacing w:val="6"/>
          <w:rtl/>
          <w:lang w:eastAsia="zh-CN"/>
        </w:rPr>
        <w:t> </w:t>
      </w:r>
      <w:r w:rsidRPr="00464EF8">
        <w:rPr>
          <w:rFonts w:eastAsia="SimSun" w:hint="cs"/>
          <w:spacing w:val="6"/>
          <w:rtl/>
          <w:lang w:eastAsia="zh-CN"/>
        </w:rPr>
        <w:t>هذه الحالة، قد لا</w:t>
      </w:r>
      <w:r w:rsidR="00AB319D">
        <w:rPr>
          <w:rFonts w:eastAsia="SimSun" w:hint="eastAsia"/>
          <w:spacing w:val="6"/>
          <w:rtl/>
          <w:lang w:eastAsia="zh-CN"/>
        </w:rPr>
        <w:t> </w:t>
      </w:r>
      <w:r w:rsidRPr="00464EF8">
        <w:rPr>
          <w:rFonts w:eastAsia="SimSun" w:hint="cs"/>
          <w:spacing w:val="6"/>
          <w:rtl/>
          <w:lang w:eastAsia="zh-CN"/>
        </w:rPr>
        <w:t xml:space="preserve">تكون القيمة </w:t>
      </w:r>
      <w:r w:rsidRPr="00464EF8">
        <w:rPr>
          <w:rFonts w:eastAsia="SimSun"/>
          <w:spacing w:val="6"/>
          <w:lang w:eastAsia="zh-CN" w:bidi="ar-EG"/>
        </w:rPr>
        <w:t>dB 6-</w:t>
      </w:r>
      <w:r w:rsidRPr="00464EF8">
        <w:rPr>
          <w:rFonts w:eastAsia="SimSun" w:hint="cs"/>
          <w:spacing w:val="6"/>
          <w:rtl/>
          <w:lang w:eastAsia="zh-CN" w:bidi="ar-EG"/>
        </w:rPr>
        <w:t xml:space="preserve"> للنسبة </w:t>
      </w:r>
      <w:r w:rsidRPr="00464EF8">
        <w:rPr>
          <w:rFonts w:eastAsia="SimSun"/>
          <w:i/>
          <w:iCs/>
          <w:spacing w:val="6"/>
          <w:lang w:eastAsia="zh-CN" w:bidi="ar-EG"/>
        </w:rPr>
        <w:t>I/N</w:t>
      </w:r>
      <w:r w:rsidRPr="00464EF8">
        <w:rPr>
          <w:rFonts w:eastAsia="SimSun" w:hint="cs"/>
          <w:i/>
          <w:iCs/>
          <w:spacing w:val="6"/>
          <w:rtl/>
          <w:lang w:eastAsia="zh-CN"/>
        </w:rPr>
        <w:t xml:space="preserve"> </w:t>
      </w:r>
      <w:r w:rsidRPr="00464EF8">
        <w:rPr>
          <w:rFonts w:eastAsia="SimSun" w:hint="cs"/>
          <w:spacing w:val="6"/>
          <w:rtl/>
          <w:lang w:eastAsia="zh-CN"/>
        </w:rPr>
        <w:t>كافية، وقد يلزم إجراء مزيد من الدراسة أو قياسات للتوافق من أجل تقييم التداخل من منظور الآثار التشغيلية على أداء الرادار.</w:t>
      </w:r>
    </w:p>
    <w:p w:rsidR="00464EF8" w:rsidRPr="00464EF8" w:rsidRDefault="00464EF8" w:rsidP="00E220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464EF8">
        <w:rPr>
          <w:rFonts w:eastAsia="SimSun" w:hint="cs"/>
          <w:rtl/>
          <w:lang w:eastAsia="zh-CN" w:bidi="ar-EG"/>
        </w:rPr>
        <w:t xml:space="preserve"> </w:t>
      </w:r>
      <w:r w:rsidRPr="00464EF8">
        <w:rPr>
          <w:rFonts w:eastAsia="SimSun" w:hint="cs"/>
          <w:spacing w:val="-4"/>
          <w:rtl/>
          <w:lang w:eastAsia="zh-CN" w:bidi="ar-EG"/>
        </w:rPr>
        <w:t>فتداخل الموجة المستمرة من نمط الضوضاء يؤثر سلباً على حساسية رادارات الاستدلال الراديوي. ويرتبط هذا التأثير على الأرجح بشدة التداخل. وفي أي قطاع سمت يمكن أن يحدث فيه هذا النمط من التداخل، يكفي إضافة الكثافة الطيفية لقدرة هذا التداخل إلى الكثافة الطيفية لقدرة ضوضاء نظام الرادار من أجل الحصول على نتيجة موثوقة نسبياً. وإذا اعتبرنا أن قدرة ضوضاء نظام الرادار دون تداخل هي</w:t>
      </w:r>
      <w:r w:rsidRPr="00464EF8">
        <w:rPr>
          <w:rFonts w:eastAsia="SimSun" w:hint="eastAsia"/>
          <w:spacing w:val="-4"/>
          <w:rtl/>
          <w:lang w:eastAsia="zh-CN" w:bidi="ar-EG"/>
        </w:rPr>
        <w:t> </w:t>
      </w:r>
      <w:r w:rsidRPr="00464EF8">
        <w:rPr>
          <w:rFonts w:eastAsia="SimSun"/>
          <w:i/>
          <w:iCs/>
          <w:spacing w:val="-4"/>
          <w:lang w:val="fr-FR" w:eastAsia="zh-CN" w:bidi="ar-EG"/>
        </w:rPr>
        <w:t>N</w:t>
      </w:r>
      <w:r w:rsidRPr="00464EF8">
        <w:rPr>
          <w:rFonts w:eastAsia="SimSun" w:hint="cs"/>
          <w:spacing w:val="-4"/>
          <w:rtl/>
          <w:lang w:eastAsia="zh-CN" w:bidi="ar-EG"/>
        </w:rPr>
        <w:t xml:space="preserve"> وأن قدرة تداخل نمط الضوضاء هي</w:t>
      </w:r>
      <w:r w:rsidRPr="00464EF8">
        <w:rPr>
          <w:rFonts w:eastAsia="SimSun" w:hint="eastAsia"/>
          <w:spacing w:val="-4"/>
          <w:rtl/>
          <w:lang w:eastAsia="zh-CN" w:bidi="ar-EG"/>
        </w:rPr>
        <w:t> </w:t>
      </w:r>
      <w:r w:rsidRPr="00464EF8">
        <w:rPr>
          <w:rFonts w:eastAsia="SimSun"/>
          <w:i/>
          <w:iCs/>
          <w:spacing w:val="-4"/>
          <w:lang w:val="fr-FR" w:eastAsia="zh-CN" w:bidi="ar-EG"/>
        </w:rPr>
        <w:t>I</w:t>
      </w:r>
      <w:r w:rsidRPr="00464EF8">
        <w:rPr>
          <w:rFonts w:eastAsia="SimSun" w:hint="cs"/>
          <w:spacing w:val="-4"/>
          <w:rtl/>
          <w:lang w:eastAsia="zh-CN" w:bidi="ar-EG"/>
        </w:rPr>
        <w:t xml:space="preserve"> يمكن الحصول على قدرة الضوضاء الفعلية التي تنتج عن مجرد جمع</w:t>
      </w:r>
      <w:r w:rsidR="00E22009">
        <w:rPr>
          <w:rFonts w:eastAsia="SimSun" w:hint="eastAsia"/>
          <w:spacing w:val="-4"/>
          <w:rtl/>
          <w:lang w:eastAsia="zh-CN" w:bidi="ar-EG"/>
        </w:rPr>
        <w:t> </w:t>
      </w:r>
      <w:r w:rsidR="00336425" w:rsidRPr="00DC1223">
        <w:rPr>
          <w:i/>
          <w:iCs/>
        </w:rPr>
        <w:t>I</w:t>
      </w:r>
      <w:r w:rsidR="00336425" w:rsidRPr="001D14D4">
        <w:t xml:space="preserve"> </w:t>
      </w:r>
      <w:r w:rsidR="00336425" w:rsidRPr="00DC1223">
        <w:t>+</w:t>
      </w:r>
      <w:r w:rsidR="00336425">
        <w:t xml:space="preserve"> </w:t>
      </w:r>
      <w:r w:rsidR="00336425" w:rsidRPr="00DC1223">
        <w:rPr>
          <w:i/>
          <w:iCs/>
        </w:rPr>
        <w:t>N</w:t>
      </w:r>
      <w:r w:rsidRPr="00464EF8">
        <w:rPr>
          <w:rFonts w:eastAsia="SimSun" w:hint="cs"/>
          <w:spacing w:val="-4"/>
          <w:rtl/>
          <w:lang w:eastAsia="zh-CN" w:bidi="ar-EG"/>
        </w:rPr>
        <w:t>.</w:t>
      </w:r>
    </w:p>
    <w:p w:rsidR="00464EF8" w:rsidRPr="00464EF8" w:rsidRDefault="00464EF8" w:rsidP="00E220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464EF8">
        <w:rPr>
          <w:rFonts w:eastAsia="SimSun" w:hint="cs"/>
          <w:rtl/>
          <w:lang w:eastAsia="zh-CN" w:bidi="ar-EG"/>
        </w:rPr>
        <w:t xml:space="preserve">وبما أن معايير حماية الرادارات الراسخة تقليدياً في قطاع الاتصالات الراديوية تقوم على العواقب الناتجة من أجل المحافظة على النسبة المرجوة للإشارة إلى الضوضاء في العودة عند وجود التداخل، من الضروري أن تتزايد قدرة العودة المستهدفة طردياً مع زيادة قدرة الضوضاء وتنتقل من </w:t>
      </w:r>
      <w:r w:rsidRPr="00464EF8">
        <w:rPr>
          <w:rFonts w:eastAsia="SimSun"/>
          <w:lang w:val="fr-FR" w:eastAsia="zh-CN" w:bidi="ar-EG"/>
        </w:rPr>
        <w:t>N</w:t>
      </w:r>
      <w:r w:rsidRPr="00464EF8">
        <w:rPr>
          <w:rFonts w:eastAsia="SimSun" w:hint="cs"/>
          <w:rtl/>
          <w:lang w:eastAsia="zh-CN" w:bidi="ar-EG"/>
        </w:rPr>
        <w:t xml:space="preserve"> لتصبح </w:t>
      </w:r>
      <w:r w:rsidR="00336425" w:rsidRPr="00DC1223">
        <w:rPr>
          <w:i/>
          <w:iCs/>
        </w:rPr>
        <w:t>I</w:t>
      </w:r>
      <w:r w:rsidR="00336425" w:rsidRPr="001D14D4">
        <w:t xml:space="preserve"> </w:t>
      </w:r>
      <w:r w:rsidR="00336425" w:rsidRPr="00DC1223">
        <w:t>+</w:t>
      </w:r>
      <w:r w:rsidR="00336425">
        <w:t xml:space="preserve"> </w:t>
      </w:r>
      <w:r w:rsidR="00336425" w:rsidRPr="00DC1223">
        <w:rPr>
          <w:i/>
          <w:iCs/>
        </w:rPr>
        <w:t>N</w:t>
      </w:r>
      <w:r w:rsidRPr="00464EF8">
        <w:rPr>
          <w:rFonts w:eastAsia="SimSun" w:hint="cs"/>
          <w:rtl/>
          <w:lang w:eastAsia="zh-CN" w:bidi="ar-EG"/>
        </w:rPr>
        <w:t>. ولا</w:t>
      </w:r>
      <w:r w:rsidRPr="00464EF8">
        <w:rPr>
          <w:rFonts w:eastAsia="SimSun" w:hint="eastAsia"/>
          <w:rtl/>
          <w:lang w:eastAsia="zh-CN" w:bidi="ar-EG"/>
        </w:rPr>
        <w:t> </w:t>
      </w:r>
      <w:r w:rsidRPr="00464EF8">
        <w:rPr>
          <w:rFonts w:eastAsia="SimSun" w:hint="cs"/>
          <w:rtl/>
          <w:lang w:eastAsia="zh-CN" w:bidi="ar-EG"/>
        </w:rPr>
        <w:t>يتم ذلك إلا من خلال القبول بأمدية قصوى أق</w:t>
      </w:r>
      <w:bookmarkStart w:id="16" w:name="_GoBack"/>
      <w:bookmarkEnd w:id="16"/>
      <w:r w:rsidRPr="00464EF8">
        <w:rPr>
          <w:rFonts w:eastAsia="SimSun" w:hint="cs"/>
          <w:rtl/>
          <w:lang w:eastAsia="zh-CN" w:bidi="ar-EG"/>
        </w:rPr>
        <w:t>صر للأهداف أو</w:t>
      </w:r>
      <w:r w:rsidR="00E22009">
        <w:rPr>
          <w:rFonts w:eastAsia="SimSun" w:hint="eastAsia"/>
          <w:rtl/>
          <w:lang w:eastAsia="zh-CN" w:bidi="ar-EG"/>
        </w:rPr>
        <w:t> </w:t>
      </w:r>
      <w:r w:rsidRPr="00464EF8">
        <w:rPr>
          <w:rFonts w:eastAsia="SimSun" w:hint="cs"/>
          <w:rtl/>
          <w:lang w:eastAsia="zh-CN" w:bidi="ar-EG"/>
        </w:rPr>
        <w:t>إهمال رصد الأهداف الصغيرة أو تغيير الرادار بحيث تزداد قدرة إرساله أو ناتج ضرب القدرة في الفتحة. (في الرادارات الحديثة أصبحت ضوضاء نظام الاستقبال قريبة من الحد الأدنى والمعالجة شبه المثلى للإشارات أمر شائع).</w:t>
      </w:r>
    </w:p>
    <w:p w:rsidR="00464EF8" w:rsidRPr="00336425" w:rsidRDefault="00464EF8" w:rsidP="00E50CF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336425">
        <w:rPr>
          <w:rFonts w:eastAsia="SimSun" w:hint="cs"/>
          <w:spacing w:val="-2"/>
          <w:rtl/>
          <w:lang w:eastAsia="zh-CN" w:bidi="ar-EG"/>
        </w:rPr>
        <w:t>وتختلف هذه العواقب باختلاف وظيفة الرادار وطبيعة أهدافه. وفي معظم أنظمة الرادارات يقابل مستوى ضوضاء فعلية قدره</w:t>
      </w:r>
      <w:r w:rsidRPr="00336425">
        <w:rPr>
          <w:rFonts w:eastAsia="SimSun" w:hint="eastAsia"/>
          <w:spacing w:val="-2"/>
          <w:rtl/>
          <w:lang w:eastAsia="zh-CN" w:bidi="ar-EG"/>
        </w:rPr>
        <w:t> </w:t>
      </w:r>
      <w:r w:rsidRPr="00336425">
        <w:rPr>
          <w:rFonts w:eastAsia="SimSun"/>
          <w:spacing w:val="-2"/>
          <w:lang w:val="fr-FR" w:eastAsia="zh-CN" w:bidi="ar-EG"/>
        </w:rPr>
        <w:t>dB 1</w:t>
      </w:r>
      <w:r w:rsidRPr="00336425">
        <w:rPr>
          <w:rFonts w:eastAsia="SimSun" w:hint="cs"/>
          <w:spacing w:val="-2"/>
          <w:rtl/>
          <w:lang w:eastAsia="zh-CN" w:bidi="ar-EG"/>
        </w:rPr>
        <w:t xml:space="preserve"> أعلى انحطاط مسموح به للأداء. وفي حالة هدف مستقل ذي مساحة رادار مكافئ </w:t>
      </w:r>
      <w:r w:rsidRPr="00336425">
        <w:rPr>
          <w:rFonts w:eastAsia="SimSun"/>
          <w:spacing w:val="-2"/>
          <w:lang w:val="fr-FR" w:eastAsia="zh-CN" w:bidi="ar-EG"/>
        </w:rPr>
        <w:t>(RCS)</w:t>
      </w:r>
      <w:r w:rsidRPr="00336425">
        <w:rPr>
          <w:rFonts w:eastAsia="SimSun" w:hint="cs"/>
          <w:spacing w:val="-2"/>
          <w:rtl/>
          <w:lang w:eastAsia="zh-CN" w:bidi="ar-EG"/>
        </w:rPr>
        <w:t xml:space="preserve"> متوسطة أو وسطية، فإن هذه الزيادة تنقص مدى الكشف بنسبة </w:t>
      </w:r>
      <w:r w:rsidRPr="00336425">
        <w:rPr>
          <w:rFonts w:eastAsia="SimSun"/>
          <w:spacing w:val="-2"/>
          <w:lang w:val="fr-FR" w:eastAsia="zh-CN" w:bidi="ar-EG"/>
        </w:rPr>
        <w:t>%6</w:t>
      </w:r>
      <w:r w:rsidRPr="00336425">
        <w:rPr>
          <w:rFonts w:eastAsia="SimSun" w:hint="cs"/>
          <w:spacing w:val="-2"/>
          <w:rtl/>
          <w:lang w:eastAsia="zh-CN" w:bidi="ar-EG"/>
        </w:rPr>
        <w:t xml:space="preserve"> تقريباً مهما كانت خصائص تراوحات السطح </w:t>
      </w:r>
      <w:r w:rsidRPr="00336425">
        <w:rPr>
          <w:rFonts w:eastAsia="SimSun"/>
          <w:spacing w:val="-2"/>
          <w:lang w:val="fr-FR" w:eastAsia="zh-CN" w:bidi="ar-EG"/>
        </w:rPr>
        <w:t>RCS</w:t>
      </w:r>
      <w:r w:rsidRPr="00336425">
        <w:rPr>
          <w:rFonts w:eastAsia="SimSun" w:hint="cs"/>
          <w:spacing w:val="-2"/>
          <w:rtl/>
          <w:lang w:eastAsia="zh-CN" w:bidi="ar-EG"/>
        </w:rPr>
        <w:t xml:space="preserve"> لهذا الهدف. وذلك ناجم عن أن المدى الذي يمكن الحصول عليه في الفضاء الحر يتناسب مع الجذر التربيعي لنسبة قدرة الإشارة إلى الضوضاء </w:t>
      </w:r>
      <w:r w:rsidRPr="00336425">
        <w:rPr>
          <w:rFonts w:eastAsia="SimSun"/>
          <w:spacing w:val="-2"/>
          <w:lang w:val="fr-FR" w:eastAsia="zh-CN" w:bidi="ar-EG"/>
        </w:rPr>
        <w:t>(SNR)</w:t>
      </w:r>
      <w:r w:rsidRPr="00336425">
        <w:rPr>
          <w:rFonts w:eastAsia="SimSun" w:hint="cs"/>
          <w:spacing w:val="-2"/>
          <w:rtl/>
          <w:lang w:eastAsia="zh-CN" w:bidi="ar-EG"/>
        </w:rPr>
        <w:t xml:space="preserve"> التي تنتج من نوع معادلات مدى الرادار الأكثر شيوعاً. وتمثل زيادة قدرها </w:t>
      </w:r>
      <w:r w:rsidRPr="00336425">
        <w:rPr>
          <w:rFonts w:eastAsia="SimSun"/>
          <w:spacing w:val="-2"/>
          <w:lang w:val="fr-FR" w:eastAsia="zh-CN" w:bidi="ar-EG"/>
        </w:rPr>
        <w:t>dB 1</w:t>
      </w:r>
      <w:r w:rsidRPr="00336425">
        <w:rPr>
          <w:rFonts w:eastAsia="SimSun" w:hint="cs"/>
          <w:spacing w:val="-2"/>
          <w:rtl/>
          <w:lang w:eastAsia="zh-CN" w:bidi="ar-EG"/>
        </w:rPr>
        <w:t xml:space="preserve"> لقدرة الضوضاء الفعلية زيادة القدرة بمقدار </w:t>
      </w:r>
      <w:r w:rsidRPr="00336425">
        <w:rPr>
          <w:rFonts w:eastAsia="SimSun"/>
          <w:spacing w:val="-2"/>
          <w:lang w:val="fr-FR" w:eastAsia="zh-CN" w:bidi="ar-EG"/>
        </w:rPr>
        <w:t>1,26</w:t>
      </w:r>
      <w:r w:rsidRPr="00336425">
        <w:rPr>
          <w:rFonts w:eastAsia="SimSun" w:hint="cs"/>
          <w:spacing w:val="-2"/>
          <w:rtl/>
          <w:lang w:eastAsia="zh-CN" w:bidi="ar-EG"/>
        </w:rPr>
        <w:t xml:space="preserve"> ضعفاً. وإذا لم</w:t>
      </w:r>
      <w:r w:rsidR="00336425">
        <w:rPr>
          <w:rFonts w:eastAsia="SimSun" w:hint="eastAsia"/>
          <w:spacing w:val="-2"/>
          <w:rtl/>
          <w:lang w:eastAsia="zh-CN" w:bidi="ar-EG"/>
        </w:rPr>
        <w:t> </w:t>
      </w:r>
      <w:r w:rsidRPr="00336425">
        <w:rPr>
          <w:rFonts w:eastAsia="SimSun" w:hint="cs"/>
          <w:spacing w:val="-2"/>
          <w:rtl/>
          <w:lang w:eastAsia="zh-CN" w:bidi="ar-EG"/>
        </w:rPr>
        <w:t>يتم التعويض عن هذه الزيادة يجب خفض مدى الهدف المستقل في</w:t>
      </w:r>
      <w:r w:rsidR="00336425" w:rsidRPr="00336425">
        <w:rPr>
          <w:rFonts w:eastAsia="SimSun" w:hint="eastAsia"/>
          <w:spacing w:val="-2"/>
          <w:rtl/>
          <w:lang w:eastAsia="zh-CN" w:bidi="ar-EG"/>
        </w:rPr>
        <w:t> </w:t>
      </w:r>
      <w:r w:rsidRPr="00336425">
        <w:rPr>
          <w:rFonts w:eastAsia="SimSun" w:hint="cs"/>
          <w:spacing w:val="-2"/>
          <w:rtl/>
          <w:lang w:eastAsia="zh-CN" w:bidi="ar-EG"/>
        </w:rPr>
        <w:t>الفضاء الحر بنسبة</w:t>
      </w:r>
      <w:r w:rsidR="00F34840" w:rsidRPr="00336425">
        <w:rPr>
          <w:rFonts w:eastAsia="SimSun" w:hint="eastAsia"/>
          <w:spacing w:val="-2"/>
          <w:rtl/>
          <w:lang w:eastAsia="zh-CN" w:bidi="ar-EG"/>
        </w:rPr>
        <w:t> </w:t>
      </w:r>
      <w:r w:rsidR="00336425" w:rsidRPr="00336425">
        <w:rPr>
          <w:spacing w:val="-2"/>
        </w:rPr>
        <w:t>1/((1.26)</w:t>
      </w:r>
      <w:r w:rsidR="00336425" w:rsidRPr="00336425">
        <w:rPr>
          <w:spacing w:val="-2"/>
          <w:vertAlign w:val="superscript"/>
        </w:rPr>
        <w:t>1/4</w:t>
      </w:r>
      <w:r w:rsidR="00336425" w:rsidRPr="00336425">
        <w:rPr>
          <w:spacing w:val="-2"/>
        </w:rPr>
        <w:t>)</w:t>
      </w:r>
      <w:r w:rsidR="00F34840" w:rsidRPr="00336425">
        <w:rPr>
          <w:rFonts w:eastAsia="SimSun" w:hint="eastAsia"/>
          <w:spacing w:val="-2"/>
          <w:rtl/>
          <w:lang w:eastAsia="zh-CN" w:bidi="ar-EG"/>
        </w:rPr>
        <w:t> </w:t>
      </w:r>
      <w:r w:rsidRPr="00336425">
        <w:rPr>
          <w:rFonts w:eastAsia="SimSun" w:hint="cs"/>
          <w:spacing w:val="-2"/>
          <w:rtl/>
          <w:lang w:eastAsia="zh-CN" w:bidi="ar-EG"/>
        </w:rPr>
        <w:t>أو</w:t>
      </w:r>
      <w:r w:rsidR="00F34840" w:rsidRPr="00336425">
        <w:rPr>
          <w:rFonts w:eastAsia="SimSun" w:hint="eastAsia"/>
          <w:spacing w:val="-2"/>
          <w:rtl/>
          <w:lang w:eastAsia="zh-CN" w:bidi="ar-EG"/>
        </w:rPr>
        <w:t> </w:t>
      </w:r>
      <w:r w:rsidRPr="00336425">
        <w:rPr>
          <w:rFonts w:eastAsia="SimSun"/>
          <w:spacing w:val="-2"/>
          <w:lang w:val="fr-FR" w:eastAsia="zh-CN" w:bidi="ar-EG"/>
        </w:rPr>
        <w:t>1/1,06</w:t>
      </w:r>
      <w:r w:rsidRPr="00336425">
        <w:rPr>
          <w:rFonts w:eastAsia="SimSun" w:hint="cs"/>
          <w:spacing w:val="-2"/>
          <w:rtl/>
          <w:lang w:eastAsia="zh-CN" w:bidi="ar-EG"/>
        </w:rPr>
        <w:t xml:space="preserve"> مما</w:t>
      </w:r>
      <w:r w:rsidR="00336425">
        <w:rPr>
          <w:rFonts w:eastAsia="SimSun" w:hint="eastAsia"/>
          <w:spacing w:val="-2"/>
          <w:rtl/>
          <w:lang w:eastAsia="zh-CN" w:bidi="ar-EG"/>
        </w:rPr>
        <w:t> </w:t>
      </w:r>
      <w:r w:rsidRPr="00336425">
        <w:rPr>
          <w:rFonts w:eastAsia="SimSun" w:hint="cs"/>
          <w:spacing w:val="-2"/>
          <w:rtl/>
          <w:lang w:eastAsia="zh-CN" w:bidi="ar-EG"/>
        </w:rPr>
        <w:t xml:space="preserve">يعفي خفض مدى بنسبة </w:t>
      </w:r>
      <w:r w:rsidRPr="00336425">
        <w:rPr>
          <w:rFonts w:eastAsia="SimSun"/>
          <w:spacing w:val="-2"/>
          <w:lang w:val="fr-FR" w:eastAsia="zh-CN" w:bidi="ar-EG"/>
        </w:rPr>
        <w:t>%6</w:t>
      </w:r>
      <w:r w:rsidRPr="00336425">
        <w:rPr>
          <w:rFonts w:eastAsia="SimSun" w:hint="cs"/>
          <w:spacing w:val="-2"/>
          <w:rtl/>
          <w:lang w:eastAsia="zh-CN" w:bidi="ar-EG"/>
        </w:rPr>
        <w:t xml:space="preserve"> تقريباً. وفي معادلة المدى، فإن النسبة </w:t>
      </w:r>
      <w:r w:rsidRPr="00336425">
        <w:rPr>
          <w:rFonts w:eastAsia="SimSun"/>
          <w:spacing w:val="-2"/>
          <w:lang w:val="fr-FR" w:eastAsia="zh-CN" w:bidi="ar-EG"/>
        </w:rPr>
        <w:t>SNR</w:t>
      </w:r>
      <w:r w:rsidRPr="00336425">
        <w:rPr>
          <w:rFonts w:eastAsia="SimSun" w:hint="cs"/>
          <w:spacing w:val="-2"/>
          <w:rtl/>
          <w:lang w:eastAsia="zh-CN" w:bidi="ar-EG"/>
        </w:rPr>
        <w:t xml:space="preserve"> تتناسب أيضاً مباشرة مع قدرة المرسل ومع ناتج القدرة</w:t>
      </w:r>
      <w:r w:rsidR="00336425">
        <w:rPr>
          <w:rFonts w:eastAsia="SimSun" w:hint="eastAsia"/>
          <w:spacing w:val="-2"/>
          <w:rtl/>
          <w:lang w:eastAsia="zh-CN" w:bidi="ar-EG"/>
        </w:rPr>
        <w:t> </w:t>
      </w:r>
      <w:r w:rsidR="00336425">
        <w:rPr>
          <w:rFonts w:eastAsia="SimSun"/>
          <w:spacing w:val="-2"/>
          <w:rtl/>
          <w:lang w:eastAsia="zh-CN" w:bidi="ar-EG"/>
        </w:rPr>
        <w:noBreakHyphen/>
      </w:r>
      <w:r w:rsidR="00336425">
        <w:rPr>
          <w:rFonts w:eastAsia="SimSun" w:hint="cs"/>
          <w:spacing w:val="-2"/>
          <w:rtl/>
          <w:lang w:eastAsia="zh-CN" w:bidi="ar-EG"/>
        </w:rPr>
        <w:t> </w:t>
      </w:r>
      <w:r w:rsidRPr="00336425">
        <w:rPr>
          <w:rFonts w:eastAsia="SimSun" w:hint="cs"/>
          <w:spacing w:val="-2"/>
          <w:rtl/>
          <w:lang w:eastAsia="zh-CN" w:bidi="ar-EG"/>
        </w:rPr>
        <w:t>الفتحة (في</w:t>
      </w:r>
      <w:r w:rsidR="00336425">
        <w:rPr>
          <w:rFonts w:eastAsia="SimSun" w:hint="eastAsia"/>
          <w:spacing w:val="-2"/>
          <w:rtl/>
          <w:lang w:eastAsia="zh-CN" w:bidi="ar-EG"/>
        </w:rPr>
        <w:t> </w:t>
      </w:r>
      <w:r w:rsidRPr="00336425">
        <w:rPr>
          <w:rFonts w:eastAsia="SimSun" w:hint="cs"/>
          <w:spacing w:val="-2"/>
          <w:rtl/>
          <w:lang w:eastAsia="zh-CN" w:bidi="ar-EG"/>
        </w:rPr>
        <w:t xml:space="preserve">رادار مراقبة) ومع المساحة الفعالة للرادار المستهدف. ولذا يمكن التعويض عن زيادة قدرها </w:t>
      </w:r>
      <w:r w:rsidRPr="00336425">
        <w:rPr>
          <w:rFonts w:eastAsia="SimSun"/>
          <w:spacing w:val="-2"/>
          <w:lang w:eastAsia="zh-CN" w:bidi="ar-EG"/>
        </w:rPr>
        <w:t>dB 1</w:t>
      </w:r>
      <w:r w:rsidRPr="00336425">
        <w:rPr>
          <w:rFonts w:eastAsia="SimSun" w:hint="cs"/>
          <w:spacing w:val="-2"/>
          <w:rtl/>
          <w:lang w:eastAsia="zh-CN" w:bidi="ar-EG"/>
        </w:rPr>
        <w:t xml:space="preserve"> في قدرة الضوضاء الفعلية عن طريق كشف أهداف غير تلك التي تزيد مساحة راداراتها الفعلية المتوسطة بمقدار </w:t>
      </w:r>
      <w:r w:rsidRPr="00336425">
        <w:rPr>
          <w:rFonts w:eastAsia="SimSun"/>
          <w:spacing w:val="-2"/>
          <w:lang w:eastAsia="zh-CN" w:bidi="ar-EG"/>
        </w:rPr>
        <w:t>1,26</w:t>
      </w:r>
      <w:r w:rsidR="00336425" w:rsidRPr="00336425">
        <w:rPr>
          <w:rFonts w:eastAsia="SimSun" w:hint="eastAsia"/>
          <w:spacing w:val="-2"/>
          <w:rtl/>
          <w:lang w:eastAsia="zh-CN" w:bidi="ar-EG"/>
        </w:rPr>
        <w:t> </w:t>
      </w:r>
      <w:r w:rsidRPr="00336425">
        <w:rPr>
          <w:rFonts w:eastAsia="SimSun" w:hint="cs"/>
          <w:spacing w:val="-2"/>
          <w:rtl/>
          <w:lang w:eastAsia="zh-CN" w:bidi="ar-EG"/>
        </w:rPr>
        <w:t>ضعفاً عن مساحة أصغر هدف يمكن كشفه في</w:t>
      </w:r>
      <w:r w:rsidRPr="00336425">
        <w:rPr>
          <w:rFonts w:eastAsia="SimSun" w:hint="eastAsia"/>
          <w:spacing w:val="-2"/>
          <w:rtl/>
          <w:lang w:eastAsia="zh-CN" w:bidi="ar-EG"/>
        </w:rPr>
        <w:t> </w:t>
      </w:r>
      <w:r w:rsidRPr="00336425">
        <w:rPr>
          <w:rFonts w:eastAsia="SimSun" w:hint="cs"/>
          <w:spacing w:val="-2"/>
          <w:rtl/>
          <w:lang w:eastAsia="zh-CN" w:bidi="ar-EG"/>
        </w:rPr>
        <w:t xml:space="preserve">حالة انعدام التداخل، أي بزيادة بنسبة </w:t>
      </w:r>
      <w:r w:rsidRPr="00336425">
        <w:rPr>
          <w:rFonts w:eastAsia="SimSun"/>
          <w:spacing w:val="-2"/>
          <w:lang w:eastAsia="zh-CN" w:bidi="ar-EG"/>
        </w:rPr>
        <w:t>%26</w:t>
      </w:r>
      <w:r w:rsidRPr="00336425">
        <w:rPr>
          <w:rFonts w:eastAsia="SimSun" w:hint="cs"/>
          <w:spacing w:val="-2"/>
          <w:rtl/>
          <w:lang w:eastAsia="zh-CN" w:bidi="ar-EG"/>
        </w:rPr>
        <w:t xml:space="preserve"> لقدرة مرسل الرادار أو</w:t>
      </w:r>
      <w:r w:rsidR="00336425" w:rsidRPr="00336425">
        <w:rPr>
          <w:rFonts w:eastAsia="SimSun" w:hint="eastAsia"/>
          <w:spacing w:val="-2"/>
          <w:rtl/>
          <w:lang w:eastAsia="zh-CN" w:bidi="ar-EG"/>
        </w:rPr>
        <w:t> </w:t>
      </w:r>
      <w:r w:rsidRPr="00336425">
        <w:rPr>
          <w:rFonts w:eastAsia="SimSun" w:hint="cs"/>
          <w:spacing w:val="-2"/>
          <w:rtl/>
          <w:lang w:eastAsia="zh-CN" w:bidi="ar-EG"/>
        </w:rPr>
        <w:t>لناتج القدرة</w:t>
      </w:r>
      <w:r w:rsidR="00E50CF2">
        <w:rPr>
          <w:rFonts w:eastAsia="SimSun" w:hint="eastAsia"/>
          <w:spacing w:val="-2"/>
          <w:rtl/>
          <w:lang w:eastAsia="zh-CN" w:bidi="ar-EG"/>
        </w:rPr>
        <w:t> </w:t>
      </w:r>
      <w:r w:rsidR="00E50CF2">
        <w:rPr>
          <w:rFonts w:eastAsia="SimSun"/>
          <w:spacing w:val="-2"/>
          <w:rtl/>
          <w:lang w:eastAsia="zh-CN" w:bidi="ar-EG"/>
        </w:rPr>
        <w:noBreakHyphen/>
      </w:r>
      <w:r w:rsidR="00E50CF2">
        <w:rPr>
          <w:rFonts w:eastAsia="SimSun" w:hint="cs"/>
          <w:spacing w:val="-2"/>
          <w:rtl/>
          <w:lang w:eastAsia="zh-CN" w:bidi="ar-EG"/>
        </w:rPr>
        <w:t> </w:t>
      </w:r>
      <w:r w:rsidRPr="00336425">
        <w:rPr>
          <w:rFonts w:eastAsia="SimSun" w:hint="cs"/>
          <w:spacing w:val="-2"/>
          <w:rtl/>
          <w:lang w:eastAsia="zh-CN" w:bidi="ar-EG"/>
        </w:rPr>
        <w:t>الفتحة لهذا الرادار. وجميع هذه الإمكانيات مقبولة نوعاً ما في معظم مهام الرادارات. وتعديل الأنظمة عملية باهظة التكاليف وصعبة التحقيق إن لم</w:t>
      </w:r>
      <w:r w:rsidR="00336425">
        <w:rPr>
          <w:rFonts w:eastAsia="SimSun" w:hint="eastAsia"/>
          <w:spacing w:val="-2"/>
          <w:rtl/>
          <w:lang w:eastAsia="zh-CN" w:bidi="ar-EG"/>
        </w:rPr>
        <w:t> </w:t>
      </w:r>
      <w:r w:rsidRPr="00336425">
        <w:rPr>
          <w:rFonts w:eastAsia="SimSun" w:hint="cs"/>
          <w:spacing w:val="-2"/>
          <w:rtl/>
          <w:lang w:eastAsia="zh-CN" w:bidi="ar-EG"/>
        </w:rPr>
        <w:t>تكن مستحيلة، وخاصة فيما يتعلق بالرادارات المتنقلة. أما فيما يتعلق بالأهداف المستقلة، فإن هذه العواقب على نوعية الأداء ممكنة لأي احتمال معين للكشف ونسبة الإنذار الخطأ ولجميع خصائص تراوحات</w:t>
      </w:r>
      <w:r w:rsidR="00336425" w:rsidRPr="00336425">
        <w:rPr>
          <w:rFonts w:eastAsia="SimSun" w:hint="eastAsia"/>
          <w:spacing w:val="-2"/>
          <w:rtl/>
          <w:lang w:eastAsia="zh-CN" w:bidi="ar-EG"/>
        </w:rPr>
        <w:t> </w:t>
      </w:r>
      <w:r w:rsidRPr="00336425">
        <w:rPr>
          <w:rFonts w:eastAsia="SimSun" w:hint="cs"/>
          <w:spacing w:val="-2"/>
          <w:rtl/>
          <w:lang w:eastAsia="zh-CN" w:bidi="ar-EG"/>
        </w:rPr>
        <w:t>الأهداف.</w:t>
      </w:r>
    </w:p>
    <w:p w:rsidR="00464EF8" w:rsidRDefault="00464EF8" w:rsidP="00464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lang w:val="fr-FR" w:eastAsia="zh-CN" w:bidi="ar-EG"/>
        </w:rPr>
      </w:pPr>
      <w:r w:rsidRPr="00464EF8">
        <w:rPr>
          <w:rFonts w:eastAsia="SimSun" w:hint="cs"/>
          <w:rtl/>
          <w:lang w:val="fr-FR" w:eastAsia="zh-CN" w:bidi="ar-EG"/>
        </w:rPr>
        <w:t>___________</w:t>
      </w:r>
    </w:p>
    <w:p w:rsidR="00691693" w:rsidRPr="00E45D5B" w:rsidRDefault="00691693" w:rsidP="00E45D5B">
      <w:pPr>
        <w:rPr>
          <w:rFonts w:eastAsia="SimSun" w:hint="cs"/>
          <w:rtl/>
        </w:rPr>
      </w:pPr>
    </w:p>
    <w:sectPr w:rsidR="00691693" w:rsidRPr="00E45D5B" w:rsidSect="006D508D">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E26" w:rsidRDefault="009F6E26">
      <w:r>
        <w:separator/>
      </w:r>
    </w:p>
  </w:endnote>
  <w:endnote w:type="continuationSeparator" w:id="0">
    <w:p w:rsidR="009F6E26" w:rsidRDefault="009F6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F6469B">
      <w:t>P:\QPUB\BR\REC\M\1465-2\M1465-2A.docx</w:t>
    </w:r>
    <w:r>
      <w:fldChar w:fldCharType="end"/>
    </w:r>
    <w:r w:rsidRPr="002845BF">
      <w:tab/>
    </w:r>
    <w:r>
      <w:fldChar w:fldCharType="begin"/>
    </w:r>
    <w:r>
      <w:instrText xml:space="preserve"> savedate \@ dd.MM.yy </w:instrText>
    </w:r>
    <w:r>
      <w:fldChar w:fldCharType="separate"/>
    </w:r>
    <w:r w:rsidR="00F6469B">
      <w:t>30.08.16</w:t>
    </w:r>
    <w:r>
      <w:fldChar w:fldCharType="end"/>
    </w:r>
    <w:r w:rsidRPr="002845BF">
      <w:tab/>
    </w:r>
    <w:r>
      <w:fldChar w:fldCharType="begin"/>
    </w:r>
    <w:r>
      <w:instrText xml:space="preserve"> printdate \@ dd.MM.yy </w:instrText>
    </w:r>
    <w:r>
      <w:fldChar w:fldCharType="separate"/>
    </w:r>
    <w:r w:rsidR="00F6469B">
      <w:t>30.08.16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E26" w:rsidRDefault="009F6E26" w:rsidP="00E1601B">
      <w:pPr>
        <w:spacing w:line="240" w:lineRule="auto"/>
      </w:pPr>
      <w:r>
        <w:t>____________________</w:t>
      </w:r>
    </w:p>
  </w:footnote>
  <w:footnote w:type="continuationSeparator" w:id="0">
    <w:p w:rsidR="009F6E26" w:rsidRDefault="009F6E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F8" w:rsidRPr="00AE3E36" w:rsidRDefault="00464EF8" w:rsidP="008A4329">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M</w:t>
    </w:r>
    <w:r w:rsidRPr="00AE3E36">
      <w:rPr>
        <w:rFonts w:ascii="Times New Roman Bold" w:hAnsi="Times New Roman Bold"/>
        <w:b/>
        <w:bCs/>
      </w:rPr>
      <w:t>.</w:t>
    </w:r>
    <w:r>
      <w:rPr>
        <w:rFonts w:ascii="Times New Roman Bold" w:hAnsi="Times New Roman Bold"/>
        <w:b/>
        <w:bCs/>
      </w:rPr>
      <w:t>1465-2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2845BF" w:rsidP="0051304F">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6469B">
      <w:rPr>
        <w:rFonts w:cs="Times New Roman Bold"/>
        <w:noProof/>
        <w:szCs w:val="22"/>
        <w:rtl/>
      </w:rPr>
      <w:t>6</w:t>
    </w:r>
    <w:r w:rsidRPr="002845BF">
      <w:rPr>
        <w:rFonts w:cs="Times New Roman Bold"/>
        <w:szCs w:val="22"/>
      </w:rPr>
      <w:fldChar w:fldCharType="end"/>
    </w:r>
    <w:r>
      <w:tab/>
    </w:r>
    <w:r w:rsidR="0051304F" w:rsidRPr="0051304F">
      <w:rPr>
        <w:rtl/>
      </w:rPr>
      <w:t>التوصية</w:t>
    </w:r>
    <w:r w:rsidR="0051304F" w:rsidRPr="0051304F">
      <w:rPr>
        <w:rFonts w:hint="cs"/>
        <w:rtl/>
      </w:rPr>
      <w:t xml:space="preserve"> </w:t>
    </w:r>
    <w:r w:rsidR="0051304F" w:rsidRPr="0051304F">
      <w:rPr>
        <w:rtl/>
      </w:rPr>
      <w:t xml:space="preserve"> </w:t>
    </w:r>
    <w:r w:rsidR="0051304F" w:rsidRPr="0051304F">
      <w:t>ITU-R  M.1465-2</w:t>
    </w:r>
    <w:r>
      <w:rPr>
        <w:b w:val="0"/>
        <w:bCs w:val="0"/>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51304F">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51304F" w:rsidRPr="0051304F">
      <w:rPr>
        <w:rFonts w:ascii="Times New Roman Bold" w:hAnsi="Times New Roman Bold"/>
        <w:b/>
        <w:bCs/>
        <w:rtl/>
      </w:rPr>
      <w:t>التوصية</w:t>
    </w:r>
    <w:r w:rsidR="0051304F" w:rsidRPr="0051304F">
      <w:rPr>
        <w:rFonts w:ascii="Times New Roman Bold" w:hAnsi="Times New Roman Bold" w:hint="cs"/>
        <w:b/>
        <w:bCs/>
        <w:rtl/>
      </w:rPr>
      <w:t xml:space="preserve"> </w:t>
    </w:r>
    <w:r w:rsidR="0051304F" w:rsidRPr="0051304F">
      <w:rPr>
        <w:rFonts w:ascii="Times New Roman Bold" w:hAnsi="Times New Roman Bold"/>
        <w:b/>
        <w:bCs/>
        <w:rtl/>
      </w:rPr>
      <w:t xml:space="preserve"> </w:t>
    </w:r>
    <w:r w:rsidR="0051304F" w:rsidRPr="0051304F">
      <w:rPr>
        <w:rFonts w:ascii="Times New Roman Bold" w:hAnsi="Times New Roman Bold"/>
        <w:b/>
        <w:bCs/>
      </w:rPr>
      <w:t>ITU-R  M.1465-2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B3AFE">
      <w:rPr>
        <w:rFonts w:cs="Times New Roman"/>
        <w:b/>
        <w:bCs/>
        <w:noProof/>
        <w:szCs w:val="22"/>
        <w:rtl/>
      </w:rPr>
      <w:t>7</w:t>
    </w:r>
    <w:r w:rsidRPr="00831BA4">
      <w:rPr>
        <w:rFonts w:cs="Times New Roman"/>
        <w:b/>
        <w:bCs/>
        <w:noProof/>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en-US"/>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2845BF" w:rsidP="0051304F">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6469B">
      <w:rPr>
        <w:b w:val="0"/>
        <w:bCs w:val="0"/>
        <w:noProof/>
      </w:rPr>
      <w:t>ii</w:t>
    </w:r>
    <w:r w:rsidRPr="003D017C">
      <w:rPr>
        <w:b w:val="0"/>
        <w:bCs w:val="0"/>
      </w:rPr>
      <w:fldChar w:fldCharType="end"/>
    </w:r>
    <w:r w:rsidR="000B4F10">
      <w:tab/>
    </w:r>
    <w:r w:rsidR="0051304F" w:rsidRPr="0051304F">
      <w:rPr>
        <w:rtl/>
      </w:rPr>
      <w:t>التوصية</w:t>
    </w:r>
    <w:r w:rsidR="0051304F" w:rsidRPr="0051304F">
      <w:rPr>
        <w:rFonts w:hint="cs"/>
        <w:rtl/>
      </w:rPr>
      <w:t xml:space="preserve"> </w:t>
    </w:r>
    <w:r w:rsidR="0051304F" w:rsidRPr="0051304F">
      <w:rPr>
        <w:rtl/>
      </w:rPr>
      <w:t xml:space="preserve"> </w:t>
    </w:r>
    <w:r w:rsidR="0051304F" w:rsidRPr="0051304F">
      <w:t>ITU-R  M.1465-2</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F8" w:rsidRPr="00AE3E36" w:rsidRDefault="00464EF8" w:rsidP="008A4329">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F6469B">
      <w:rPr>
        <w:rFonts w:cs="Times New Roman"/>
        <w:b/>
        <w:bCs/>
        <w:noProof/>
        <w:szCs w:val="22"/>
        <w:rtl/>
      </w:rPr>
      <w:t>2</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M</w:t>
    </w:r>
    <w:r w:rsidRPr="00AE3E36">
      <w:rPr>
        <w:rFonts w:ascii="Times New Roman Bold" w:hAnsi="Times New Roman Bold"/>
        <w:b/>
        <w:bCs/>
      </w:rPr>
      <w:t>.</w:t>
    </w:r>
    <w:r>
      <w:rPr>
        <w:rFonts w:ascii="Times New Roman Bold" w:hAnsi="Times New Roman Bold"/>
        <w:b/>
        <w:bCs/>
      </w:rPr>
      <w:t>1465-2</w:t>
    </w:r>
    <w:r w:rsidRPr="00AE3E36">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F8" w:rsidRPr="00AE3E36" w:rsidRDefault="00464EF8" w:rsidP="008A4329">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M</w:t>
    </w:r>
    <w:r w:rsidRPr="00AE3E36">
      <w:rPr>
        <w:rFonts w:ascii="Times New Roman Bold" w:hAnsi="Times New Roman Bold"/>
        <w:b/>
        <w:bCs/>
      </w:rPr>
      <w:t>.</w:t>
    </w:r>
    <w:r>
      <w:rPr>
        <w:rFonts w:ascii="Times New Roman Bold" w:hAnsi="Times New Roman Bold"/>
        <w:b/>
        <w:bCs/>
      </w:rPr>
      <w:t>1465-2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F6469B">
      <w:rPr>
        <w:rFonts w:cs="Times New Roman"/>
        <w:b/>
        <w:bCs/>
        <w:noProof/>
        <w:szCs w:val="22"/>
        <w:rtl/>
      </w:rPr>
      <w:t>1</w:t>
    </w:r>
    <w:r w:rsidRPr="00AE3E36">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F8" w:rsidRPr="00AE3E36" w:rsidRDefault="00464EF8" w:rsidP="008A4329">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M</w:t>
    </w:r>
    <w:r w:rsidRPr="00AE3E36">
      <w:rPr>
        <w:rFonts w:ascii="Times New Roman Bold" w:hAnsi="Times New Roman Bold"/>
        <w:b/>
        <w:bCs/>
      </w:rPr>
      <w:t>.</w:t>
    </w:r>
    <w:r>
      <w:rPr>
        <w:rFonts w:ascii="Times New Roman Bold" w:hAnsi="Times New Roman Bold"/>
        <w:b/>
        <w:bCs/>
      </w:rPr>
      <w:t>1465-2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F8" w:rsidRPr="00AE3E36" w:rsidRDefault="00464EF8" w:rsidP="004B07D8">
    <w:pPr>
      <w:tabs>
        <w:tab w:val="center" w:pos="7149"/>
        <w:tab w:val="right" w:pos="14288"/>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F6469B">
      <w:rPr>
        <w:rFonts w:cs="Times New Roman"/>
        <w:b/>
        <w:bCs/>
        <w:noProof/>
        <w:szCs w:val="22"/>
        <w:rtl/>
      </w:rPr>
      <w:t>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M</w:t>
    </w:r>
    <w:r w:rsidRPr="00AE3E36">
      <w:rPr>
        <w:rFonts w:ascii="Times New Roman Bold" w:hAnsi="Times New Roman Bold"/>
        <w:b/>
        <w:bCs/>
      </w:rPr>
      <w:t>.</w:t>
    </w:r>
    <w:r>
      <w:rPr>
        <w:rFonts w:ascii="Times New Roman Bold" w:hAnsi="Times New Roman Bold"/>
        <w:b/>
        <w:bCs/>
      </w:rPr>
      <w:t>1465-2</w:t>
    </w:r>
    <w:r w:rsidRPr="00AE3E36">
      <w:rPr>
        <w:rFonts w:ascii="Times New Roman Bold" w:hAnsi="Times New Roman Bold"/>
        <w:b/>
        <w:bCs/>
        <w:rtl/>
        <w:lang w:bidi="ar-EG"/>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F8" w:rsidRPr="00AE3E36" w:rsidRDefault="00464EF8" w:rsidP="004B07D8">
    <w:pPr>
      <w:tabs>
        <w:tab w:val="center" w:pos="7149"/>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4B07D8">
      <w:rPr>
        <w:rFonts w:ascii="Times New Roman Bold" w:hAnsi="Times New Roman Bold"/>
        <w:b/>
        <w:bCs/>
        <w:rtl/>
      </w:rPr>
      <w:t>التوصية</w:t>
    </w:r>
    <w:r w:rsidRPr="004B07D8">
      <w:rPr>
        <w:rFonts w:ascii="Times New Roman Bold" w:hAnsi="Times New Roman Bold" w:hint="cs"/>
        <w:b/>
        <w:bCs/>
        <w:rtl/>
      </w:rPr>
      <w:t xml:space="preserve"> </w:t>
    </w:r>
    <w:r w:rsidRPr="004B07D8">
      <w:rPr>
        <w:rFonts w:ascii="Times New Roman Bold" w:hAnsi="Times New Roman Bold"/>
        <w:b/>
        <w:bCs/>
        <w:rtl/>
      </w:rPr>
      <w:t xml:space="preserve"> </w:t>
    </w:r>
    <w:r w:rsidRPr="004B07D8">
      <w:rPr>
        <w:rFonts w:ascii="Times New Roman Bold" w:hAnsi="Times New Roman Bold"/>
        <w:b/>
        <w:bCs/>
      </w:rPr>
      <w:t>ITU-R  M.1465-2</w:t>
    </w:r>
    <w:r w:rsidRPr="004B07D8">
      <w:rPr>
        <w:rFonts w:ascii="Times New Roman Bold" w:hAnsi="Times New Roman Bold"/>
        <w:b/>
        <w:bCs/>
        <w:rtl/>
        <w:lang w:bidi="ar-EG"/>
      </w:rPr>
      <w:tab/>
    </w:r>
    <w:r w:rsidRPr="004B07D8">
      <w:rPr>
        <w:rFonts w:cs="Times New Roman"/>
        <w:b/>
        <w:bCs/>
        <w:szCs w:val="22"/>
      </w:rPr>
      <w:fldChar w:fldCharType="begin"/>
    </w:r>
    <w:r w:rsidRPr="004B07D8">
      <w:rPr>
        <w:rFonts w:cs="Times New Roman"/>
        <w:b/>
        <w:bCs/>
        <w:szCs w:val="22"/>
      </w:rPr>
      <w:instrText xml:space="preserve"> PAGE   \* MERGEFORMAT </w:instrText>
    </w:r>
    <w:r w:rsidRPr="004B07D8">
      <w:rPr>
        <w:rFonts w:cs="Times New Roman"/>
        <w:b/>
        <w:bCs/>
        <w:szCs w:val="22"/>
      </w:rPr>
      <w:fldChar w:fldCharType="separate"/>
    </w:r>
    <w:r w:rsidR="00F6469B">
      <w:rPr>
        <w:rFonts w:cs="Times New Roman"/>
        <w:b/>
        <w:bCs/>
        <w:noProof/>
        <w:szCs w:val="22"/>
        <w:rtl/>
      </w:rPr>
      <w:t>3</w:t>
    </w:r>
    <w:r w:rsidRPr="004B07D8">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3A"/>
    <w:rsid w:val="00002849"/>
    <w:rsid w:val="00004474"/>
    <w:rsid w:val="00027907"/>
    <w:rsid w:val="000459BD"/>
    <w:rsid w:val="000473FF"/>
    <w:rsid w:val="000522D1"/>
    <w:rsid w:val="00067954"/>
    <w:rsid w:val="00081122"/>
    <w:rsid w:val="00096F01"/>
    <w:rsid w:val="000A079C"/>
    <w:rsid w:val="000A1844"/>
    <w:rsid w:val="000A3515"/>
    <w:rsid w:val="000A66B9"/>
    <w:rsid w:val="000B30D7"/>
    <w:rsid w:val="000B4F10"/>
    <w:rsid w:val="000D02E3"/>
    <w:rsid w:val="000D08F5"/>
    <w:rsid w:val="000F312E"/>
    <w:rsid w:val="000F5981"/>
    <w:rsid w:val="000F6D38"/>
    <w:rsid w:val="001048FC"/>
    <w:rsid w:val="00105F3A"/>
    <w:rsid w:val="00113EE4"/>
    <w:rsid w:val="001231D6"/>
    <w:rsid w:val="00132731"/>
    <w:rsid w:val="00140B98"/>
    <w:rsid w:val="001568ED"/>
    <w:rsid w:val="001577D9"/>
    <w:rsid w:val="0017413D"/>
    <w:rsid w:val="00174247"/>
    <w:rsid w:val="00182385"/>
    <w:rsid w:val="00183CAB"/>
    <w:rsid w:val="00196389"/>
    <w:rsid w:val="00197749"/>
    <w:rsid w:val="001B03B8"/>
    <w:rsid w:val="001D2146"/>
    <w:rsid w:val="001E0B6B"/>
    <w:rsid w:val="001F23C7"/>
    <w:rsid w:val="001F2A6E"/>
    <w:rsid w:val="00201143"/>
    <w:rsid w:val="002137FD"/>
    <w:rsid w:val="002144CB"/>
    <w:rsid w:val="00230502"/>
    <w:rsid w:val="002434E6"/>
    <w:rsid w:val="002630A8"/>
    <w:rsid w:val="00264E32"/>
    <w:rsid w:val="00271843"/>
    <w:rsid w:val="002845BF"/>
    <w:rsid w:val="002971E7"/>
    <w:rsid w:val="002B261D"/>
    <w:rsid w:val="002C0F17"/>
    <w:rsid w:val="002C1FE8"/>
    <w:rsid w:val="002D3483"/>
    <w:rsid w:val="002E6ECC"/>
    <w:rsid w:val="002E7058"/>
    <w:rsid w:val="00303491"/>
    <w:rsid w:val="00304728"/>
    <w:rsid w:val="0030719D"/>
    <w:rsid w:val="00314E5F"/>
    <w:rsid w:val="00336425"/>
    <w:rsid w:val="00340205"/>
    <w:rsid w:val="0034607A"/>
    <w:rsid w:val="00380511"/>
    <w:rsid w:val="00393745"/>
    <w:rsid w:val="003D017C"/>
    <w:rsid w:val="003D307E"/>
    <w:rsid w:val="003D40E1"/>
    <w:rsid w:val="003E17E4"/>
    <w:rsid w:val="003F15D8"/>
    <w:rsid w:val="00402F6B"/>
    <w:rsid w:val="004123E6"/>
    <w:rsid w:val="00422D17"/>
    <w:rsid w:val="0042647B"/>
    <w:rsid w:val="0044201D"/>
    <w:rsid w:val="00464EF8"/>
    <w:rsid w:val="004910A2"/>
    <w:rsid w:val="00497353"/>
    <w:rsid w:val="004B094A"/>
    <w:rsid w:val="004D79B4"/>
    <w:rsid w:val="004E1620"/>
    <w:rsid w:val="004E7D1E"/>
    <w:rsid w:val="00506547"/>
    <w:rsid w:val="00511801"/>
    <w:rsid w:val="0051304F"/>
    <w:rsid w:val="00527EAF"/>
    <w:rsid w:val="005514CA"/>
    <w:rsid w:val="005570BF"/>
    <w:rsid w:val="0056060A"/>
    <w:rsid w:val="00566C4B"/>
    <w:rsid w:val="00577803"/>
    <w:rsid w:val="00584B8F"/>
    <w:rsid w:val="0059020C"/>
    <w:rsid w:val="00591053"/>
    <w:rsid w:val="005926CE"/>
    <w:rsid w:val="005960C8"/>
    <w:rsid w:val="005A018F"/>
    <w:rsid w:val="005B3AFE"/>
    <w:rsid w:val="005B530B"/>
    <w:rsid w:val="005C397A"/>
    <w:rsid w:val="005C43CD"/>
    <w:rsid w:val="005C462C"/>
    <w:rsid w:val="005D6161"/>
    <w:rsid w:val="005D6A35"/>
    <w:rsid w:val="005E066B"/>
    <w:rsid w:val="005F01A2"/>
    <w:rsid w:val="005F24EB"/>
    <w:rsid w:val="005F3E06"/>
    <w:rsid w:val="005F3FD2"/>
    <w:rsid w:val="00607FA9"/>
    <w:rsid w:val="00617A19"/>
    <w:rsid w:val="00640AA9"/>
    <w:rsid w:val="00643D3A"/>
    <w:rsid w:val="00667C08"/>
    <w:rsid w:val="00680CA6"/>
    <w:rsid w:val="00680ED4"/>
    <w:rsid w:val="00686ACA"/>
    <w:rsid w:val="00691693"/>
    <w:rsid w:val="006949A6"/>
    <w:rsid w:val="006D508D"/>
    <w:rsid w:val="006F0DD4"/>
    <w:rsid w:val="007362CE"/>
    <w:rsid w:val="00794E1C"/>
    <w:rsid w:val="00796F0C"/>
    <w:rsid w:val="007B1739"/>
    <w:rsid w:val="007C58FE"/>
    <w:rsid w:val="007D2791"/>
    <w:rsid w:val="007D7E68"/>
    <w:rsid w:val="007F1856"/>
    <w:rsid w:val="00802B34"/>
    <w:rsid w:val="00811188"/>
    <w:rsid w:val="008113E9"/>
    <w:rsid w:val="00815E12"/>
    <w:rsid w:val="0083115C"/>
    <w:rsid w:val="00846C0D"/>
    <w:rsid w:val="008656C3"/>
    <w:rsid w:val="0087705A"/>
    <w:rsid w:val="00894394"/>
    <w:rsid w:val="00894DEB"/>
    <w:rsid w:val="008A0176"/>
    <w:rsid w:val="008B76A0"/>
    <w:rsid w:val="008C5CCB"/>
    <w:rsid w:val="008C6A66"/>
    <w:rsid w:val="008C733D"/>
    <w:rsid w:val="00903514"/>
    <w:rsid w:val="00904910"/>
    <w:rsid w:val="009067BA"/>
    <w:rsid w:val="00912A86"/>
    <w:rsid w:val="00925FAA"/>
    <w:rsid w:val="00930F9D"/>
    <w:rsid w:val="009352F6"/>
    <w:rsid w:val="00936CB4"/>
    <w:rsid w:val="009533AE"/>
    <w:rsid w:val="00955398"/>
    <w:rsid w:val="0096112A"/>
    <w:rsid w:val="009643BD"/>
    <w:rsid w:val="00964A11"/>
    <w:rsid w:val="00972570"/>
    <w:rsid w:val="009845C0"/>
    <w:rsid w:val="009C6655"/>
    <w:rsid w:val="009F67CB"/>
    <w:rsid w:val="009F6E26"/>
    <w:rsid w:val="00A0453F"/>
    <w:rsid w:val="00A05F5F"/>
    <w:rsid w:val="00A163C1"/>
    <w:rsid w:val="00A177D7"/>
    <w:rsid w:val="00A2420C"/>
    <w:rsid w:val="00A56CCF"/>
    <w:rsid w:val="00A70D90"/>
    <w:rsid w:val="00A84B8C"/>
    <w:rsid w:val="00A91FF9"/>
    <w:rsid w:val="00A96D62"/>
    <w:rsid w:val="00AB0789"/>
    <w:rsid w:val="00AB2BD9"/>
    <w:rsid w:val="00AB319D"/>
    <w:rsid w:val="00AE09F4"/>
    <w:rsid w:val="00AE2234"/>
    <w:rsid w:val="00AE46C8"/>
    <w:rsid w:val="00AE7C5A"/>
    <w:rsid w:val="00AF5F81"/>
    <w:rsid w:val="00AF6ABB"/>
    <w:rsid w:val="00B16DE7"/>
    <w:rsid w:val="00B16E8C"/>
    <w:rsid w:val="00B22D33"/>
    <w:rsid w:val="00B244FA"/>
    <w:rsid w:val="00B452E5"/>
    <w:rsid w:val="00B60FFE"/>
    <w:rsid w:val="00B978E1"/>
    <w:rsid w:val="00B97F45"/>
    <w:rsid w:val="00BC6DE2"/>
    <w:rsid w:val="00BE0D0E"/>
    <w:rsid w:val="00BE5AAE"/>
    <w:rsid w:val="00BF3DD6"/>
    <w:rsid w:val="00C04244"/>
    <w:rsid w:val="00C1100F"/>
    <w:rsid w:val="00C46925"/>
    <w:rsid w:val="00C50B28"/>
    <w:rsid w:val="00C53F27"/>
    <w:rsid w:val="00C71576"/>
    <w:rsid w:val="00C81EE0"/>
    <w:rsid w:val="00C93F89"/>
    <w:rsid w:val="00C94B6E"/>
    <w:rsid w:val="00CA603A"/>
    <w:rsid w:val="00CB4BE8"/>
    <w:rsid w:val="00CB7EEC"/>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E165F"/>
    <w:rsid w:val="00DF4E37"/>
    <w:rsid w:val="00E103BB"/>
    <w:rsid w:val="00E12EB0"/>
    <w:rsid w:val="00E1344F"/>
    <w:rsid w:val="00E1601B"/>
    <w:rsid w:val="00E16062"/>
    <w:rsid w:val="00E22009"/>
    <w:rsid w:val="00E3032C"/>
    <w:rsid w:val="00E45AFF"/>
    <w:rsid w:val="00E45D5B"/>
    <w:rsid w:val="00E50CF2"/>
    <w:rsid w:val="00E577A6"/>
    <w:rsid w:val="00E6418C"/>
    <w:rsid w:val="00E650A3"/>
    <w:rsid w:val="00E726E9"/>
    <w:rsid w:val="00E736B4"/>
    <w:rsid w:val="00E9048A"/>
    <w:rsid w:val="00E964C9"/>
    <w:rsid w:val="00E971F6"/>
    <w:rsid w:val="00EC2BCA"/>
    <w:rsid w:val="00EC44EE"/>
    <w:rsid w:val="00ED034C"/>
    <w:rsid w:val="00ED737A"/>
    <w:rsid w:val="00EE0FF5"/>
    <w:rsid w:val="00EE2B87"/>
    <w:rsid w:val="00EF0744"/>
    <w:rsid w:val="00EF7CB5"/>
    <w:rsid w:val="00F1320B"/>
    <w:rsid w:val="00F22C87"/>
    <w:rsid w:val="00F3359B"/>
    <w:rsid w:val="00F34840"/>
    <w:rsid w:val="00F40BC5"/>
    <w:rsid w:val="00F615CE"/>
    <w:rsid w:val="00F6469B"/>
    <w:rsid w:val="00F764D0"/>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6E42D2F1-245B-43D8-AD08-C509ADDB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character" w:customStyle="1" w:styleId="apple-converted-space">
    <w:name w:val="apple-converted-space"/>
    <w:basedOn w:val="DefaultParagraphFont"/>
    <w:rsid w:val="00CB7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0223A-F93D-4D06-8606-8A5588303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2780</Words>
  <Characters>13884</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16631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Al-Yammouni, Hala</cp:lastModifiedBy>
  <cp:revision>6</cp:revision>
  <cp:lastPrinted>2016-08-30T09:45:00Z</cp:lastPrinted>
  <dcterms:created xsi:type="dcterms:W3CDTF">2016-08-30T09:26:00Z</dcterms:created>
  <dcterms:modified xsi:type="dcterms:W3CDTF">2016-08-30T10:03:00Z</dcterms:modified>
</cp:coreProperties>
</file>