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Pr="006C455F" w:rsidRDefault="00FE79FE">
      <w:pPr>
        <w:rPr>
          <w:lang w:val="ru-RU"/>
        </w:rPr>
      </w:pPr>
    </w:p>
    <w:p w:rsidR="00FE79FE" w:rsidRPr="006C455F" w:rsidRDefault="00FE79FE">
      <w:pPr>
        <w:rPr>
          <w:lang w:val="ru-RU"/>
        </w:rPr>
      </w:pPr>
    </w:p>
    <w:p w:rsidR="00FE79FE" w:rsidRPr="006C455F" w:rsidRDefault="00FE79FE">
      <w:pPr>
        <w:rPr>
          <w:lang w:val="ru-RU"/>
        </w:rPr>
      </w:pPr>
    </w:p>
    <w:p w:rsidR="00FE79FE" w:rsidRPr="006C455F" w:rsidRDefault="00FE79FE">
      <w:pPr>
        <w:rPr>
          <w:lang w:val="ru-RU"/>
        </w:rPr>
      </w:pPr>
    </w:p>
    <w:p w:rsidR="00FE79FE" w:rsidRPr="006C455F" w:rsidRDefault="00FE79FE">
      <w:pPr>
        <w:rPr>
          <w:lang w:val="ru-RU"/>
        </w:rPr>
      </w:pPr>
    </w:p>
    <w:p w:rsidR="00013002" w:rsidRPr="006C455F" w:rsidRDefault="00013002">
      <w:pPr>
        <w:rPr>
          <w:lang w:val="ru-RU"/>
        </w:rPr>
      </w:pPr>
    </w:p>
    <w:p w:rsidR="00013002" w:rsidRPr="006C455F" w:rsidRDefault="00013002">
      <w:pPr>
        <w:rPr>
          <w:lang w:val="ru-RU"/>
        </w:rPr>
      </w:pPr>
    </w:p>
    <w:p w:rsidR="00013002" w:rsidRPr="006C455F" w:rsidRDefault="00013002">
      <w:pPr>
        <w:rPr>
          <w:lang w:val="ru-RU"/>
        </w:rPr>
      </w:pPr>
    </w:p>
    <w:p w:rsidR="00FE79FE" w:rsidRPr="006C455F" w:rsidRDefault="00FE79FE">
      <w:pPr>
        <w:rPr>
          <w:lang w:val="ru-RU"/>
        </w:rPr>
      </w:pPr>
    </w:p>
    <w:p w:rsidR="00FE79FE" w:rsidRPr="006C455F" w:rsidRDefault="00FE79FE">
      <w:pPr>
        <w:rPr>
          <w:lang w:val="ru-RU"/>
        </w:rPr>
      </w:pPr>
    </w:p>
    <w:p w:rsidR="00FE79FE" w:rsidRPr="006C455F" w:rsidRDefault="00FE79FE">
      <w:pPr>
        <w:rPr>
          <w:lang w:val="ru-RU"/>
        </w:rPr>
      </w:pPr>
    </w:p>
    <w:p w:rsidR="00FE79FE" w:rsidRPr="006C455F" w:rsidRDefault="00FE79FE">
      <w:pPr>
        <w:rPr>
          <w:lang w:val="ru-RU"/>
        </w:rPr>
      </w:pPr>
    </w:p>
    <w:tbl>
      <w:tblPr>
        <w:tblW w:w="10089" w:type="dxa"/>
        <w:tblLook w:val="01E0" w:firstRow="1" w:lastRow="1" w:firstColumn="1" w:lastColumn="1" w:noHBand="0" w:noVBand="0"/>
      </w:tblPr>
      <w:tblGrid>
        <w:gridCol w:w="10089"/>
      </w:tblGrid>
      <w:tr w:rsidR="00FE79FE" w:rsidRPr="006C455F">
        <w:tc>
          <w:tcPr>
            <w:tcW w:w="10089" w:type="dxa"/>
          </w:tcPr>
          <w:p w:rsidR="00276D21" w:rsidRPr="006C455F" w:rsidRDefault="00276D21" w:rsidP="00013002">
            <w:pPr>
              <w:spacing w:before="380" w:line="280" w:lineRule="exact"/>
              <w:jc w:val="right"/>
              <w:rPr>
                <w:rFonts w:ascii="Tahoma" w:hAnsi="Tahoma" w:cs="Tahoma"/>
                <w:b/>
                <w:bCs/>
                <w:iCs/>
                <w:color w:val="243285"/>
                <w:sz w:val="32"/>
                <w:szCs w:val="32"/>
                <w:lang w:val="ru-RU"/>
              </w:rPr>
            </w:pPr>
          </w:p>
          <w:p w:rsidR="00FE79FE" w:rsidRPr="006C455F" w:rsidRDefault="00131900" w:rsidP="00A83C2A">
            <w:pPr>
              <w:spacing w:before="380" w:line="280" w:lineRule="exact"/>
              <w:jc w:val="right"/>
              <w:rPr>
                <w:rFonts w:ascii="Tahoma" w:hAnsi="Tahoma" w:cs="Tahoma"/>
                <w:b/>
                <w:bCs/>
                <w:iCs/>
                <w:color w:val="243285"/>
                <w:sz w:val="36"/>
                <w:szCs w:val="36"/>
                <w:lang w:val="ru-RU"/>
              </w:rPr>
            </w:pPr>
            <w:r w:rsidRPr="006C455F">
              <w:rPr>
                <w:rFonts w:ascii="Tahoma" w:hAnsi="Tahoma" w:cs="Tahoma"/>
                <w:b/>
                <w:bCs/>
                <w:iCs/>
                <w:color w:val="243285"/>
                <w:sz w:val="36"/>
                <w:szCs w:val="36"/>
                <w:lang w:val="ru-RU"/>
              </w:rPr>
              <w:t>Рекомендация  МСЭ</w:t>
            </w:r>
            <w:r w:rsidR="00FE79FE" w:rsidRPr="006C455F">
              <w:rPr>
                <w:rFonts w:ascii="Tahoma" w:hAnsi="Tahoma" w:cs="Tahoma"/>
                <w:b/>
                <w:bCs/>
                <w:iCs/>
                <w:color w:val="243285"/>
                <w:sz w:val="36"/>
                <w:szCs w:val="36"/>
                <w:lang w:val="ru-RU"/>
              </w:rPr>
              <w:t xml:space="preserve">-R  </w:t>
            </w:r>
            <w:r w:rsidR="00FF1C4E" w:rsidRPr="006C455F">
              <w:rPr>
                <w:rFonts w:ascii="Tahoma" w:hAnsi="Tahoma" w:cs="Tahoma"/>
                <w:b/>
                <w:bCs/>
                <w:iCs/>
                <w:color w:val="243285"/>
                <w:sz w:val="36"/>
                <w:szCs w:val="36"/>
                <w:lang w:val="ru-RU"/>
              </w:rPr>
              <w:t>M.1464-2</w:t>
            </w:r>
          </w:p>
          <w:p w:rsidR="00FE79FE" w:rsidRPr="006C455F" w:rsidRDefault="00FE79FE" w:rsidP="004D14DC">
            <w:pPr>
              <w:spacing w:before="80" w:line="280" w:lineRule="exact"/>
              <w:jc w:val="right"/>
              <w:rPr>
                <w:rFonts w:ascii="Tahoma" w:hAnsi="Tahoma" w:cs="Tahoma"/>
                <w:b/>
                <w:bCs/>
                <w:iCs/>
                <w:color w:val="243285"/>
                <w:sz w:val="24"/>
                <w:szCs w:val="24"/>
                <w:lang w:val="ru-RU"/>
              </w:rPr>
            </w:pPr>
            <w:r w:rsidRPr="006C455F">
              <w:rPr>
                <w:rFonts w:ascii="Tahoma" w:hAnsi="Tahoma" w:cs="Tahoma"/>
                <w:b/>
                <w:bCs/>
                <w:iCs/>
                <w:color w:val="243285"/>
                <w:sz w:val="24"/>
                <w:szCs w:val="24"/>
                <w:lang w:val="ru-RU"/>
              </w:rPr>
              <w:t>(</w:t>
            </w:r>
            <w:r w:rsidR="004D14DC" w:rsidRPr="006C455F">
              <w:rPr>
                <w:rFonts w:ascii="Tahoma" w:hAnsi="Tahoma" w:cs="Tahoma"/>
                <w:b/>
                <w:bCs/>
                <w:iCs/>
                <w:color w:val="243285"/>
                <w:sz w:val="24"/>
                <w:szCs w:val="24"/>
                <w:lang w:val="ru-RU"/>
              </w:rPr>
              <w:t>02</w:t>
            </w:r>
            <w:r w:rsidRPr="006C455F">
              <w:rPr>
                <w:rFonts w:ascii="Tahoma" w:hAnsi="Tahoma" w:cs="Tahoma"/>
                <w:b/>
                <w:bCs/>
                <w:iCs/>
                <w:color w:val="243285"/>
                <w:sz w:val="24"/>
                <w:szCs w:val="24"/>
                <w:lang w:val="ru-RU"/>
              </w:rPr>
              <w:t>/</w:t>
            </w:r>
            <w:r w:rsidR="00A83C2A" w:rsidRPr="006C455F">
              <w:rPr>
                <w:rFonts w:ascii="Tahoma" w:hAnsi="Tahoma" w:cs="Tahoma"/>
                <w:b/>
                <w:bCs/>
                <w:iCs/>
                <w:color w:val="243285"/>
                <w:sz w:val="24"/>
                <w:szCs w:val="24"/>
                <w:lang w:val="ru-RU"/>
              </w:rPr>
              <w:t>20</w:t>
            </w:r>
            <w:r w:rsidR="00FF1C4E" w:rsidRPr="006C455F">
              <w:rPr>
                <w:rFonts w:ascii="Tahoma" w:hAnsi="Tahoma" w:cs="Tahoma"/>
                <w:b/>
                <w:bCs/>
                <w:iCs/>
                <w:color w:val="243285"/>
                <w:sz w:val="24"/>
                <w:szCs w:val="24"/>
                <w:lang w:val="ru-RU"/>
              </w:rPr>
              <w:t>15</w:t>
            </w:r>
            <w:r w:rsidRPr="006C455F">
              <w:rPr>
                <w:rFonts w:ascii="Tahoma" w:hAnsi="Tahoma" w:cs="Tahoma"/>
                <w:b/>
                <w:bCs/>
                <w:iCs/>
                <w:color w:val="243285"/>
                <w:sz w:val="24"/>
                <w:szCs w:val="24"/>
                <w:lang w:val="ru-RU"/>
              </w:rPr>
              <w:t>)</w:t>
            </w:r>
          </w:p>
        </w:tc>
      </w:tr>
      <w:tr w:rsidR="00FE79FE" w:rsidRPr="006C455F">
        <w:tc>
          <w:tcPr>
            <w:tcW w:w="10089" w:type="dxa"/>
          </w:tcPr>
          <w:p w:rsidR="00013002" w:rsidRPr="006C455F" w:rsidRDefault="00013002" w:rsidP="00FE79FE">
            <w:pPr>
              <w:spacing w:before="80" w:line="500" w:lineRule="exact"/>
              <w:jc w:val="right"/>
              <w:rPr>
                <w:rFonts w:ascii="Tahoma" w:hAnsi="Tahoma" w:cs="Tahoma"/>
                <w:b/>
                <w:bCs/>
                <w:iCs/>
                <w:color w:val="243285"/>
                <w:sz w:val="44"/>
                <w:szCs w:val="44"/>
                <w:lang w:val="ru-RU"/>
              </w:rPr>
            </w:pPr>
          </w:p>
          <w:p w:rsidR="00A62A14" w:rsidRPr="006C455F" w:rsidRDefault="00FF1C4E" w:rsidP="00914A22">
            <w:pPr>
              <w:spacing w:before="80" w:line="500" w:lineRule="exact"/>
              <w:jc w:val="right"/>
              <w:rPr>
                <w:rFonts w:ascii="Tahoma" w:hAnsi="Tahoma" w:cs="Tahoma"/>
                <w:b/>
                <w:bCs/>
                <w:iCs/>
                <w:color w:val="243285"/>
                <w:sz w:val="40"/>
                <w:szCs w:val="40"/>
                <w:lang w:val="ru-RU"/>
              </w:rPr>
            </w:pPr>
            <w:r w:rsidRPr="006C455F">
              <w:rPr>
                <w:rFonts w:ascii="Tahoma" w:hAnsi="Tahoma" w:cs="Tahoma"/>
                <w:b/>
                <w:bCs/>
                <w:color w:val="243285"/>
                <w:sz w:val="40"/>
                <w:szCs w:val="40"/>
                <w:lang w:val="ru-RU"/>
              </w:rPr>
              <w:t>Характеристики неметеорологических радиолокационных радаров и характеристики и критерии защиты для исследований</w:t>
            </w:r>
            <w:r w:rsidRPr="006C455F">
              <w:rPr>
                <w:rFonts w:ascii="Tahoma" w:hAnsi="Tahoma" w:cs="Tahoma"/>
                <w:b/>
                <w:bCs/>
                <w:color w:val="243285"/>
                <w:sz w:val="40"/>
                <w:szCs w:val="40"/>
                <w:lang w:val="ru-RU"/>
              </w:rPr>
              <w:br/>
              <w:t>совместного использования частот</w:t>
            </w:r>
            <w:r w:rsidR="00914A22" w:rsidRPr="006C455F">
              <w:rPr>
                <w:rFonts w:ascii="Tahoma" w:hAnsi="Tahoma" w:cs="Tahoma"/>
                <w:b/>
                <w:bCs/>
                <w:color w:val="243285"/>
                <w:sz w:val="40"/>
                <w:szCs w:val="40"/>
                <w:lang w:val="ru-RU"/>
              </w:rPr>
              <w:t xml:space="preserve"> </w:t>
            </w:r>
            <w:r w:rsidRPr="006C455F">
              <w:rPr>
                <w:rFonts w:ascii="Tahoma" w:hAnsi="Tahoma" w:cs="Tahoma"/>
                <w:b/>
                <w:bCs/>
                <w:color w:val="243285"/>
                <w:sz w:val="40"/>
                <w:szCs w:val="40"/>
                <w:lang w:val="ru-RU"/>
              </w:rPr>
              <w:t>воздушными радионавигационными радарами и радарами службы радиоопределения, работающими в полосе частот 2700−2900 МГц</w:t>
            </w:r>
          </w:p>
        </w:tc>
      </w:tr>
      <w:tr w:rsidR="00FE79FE" w:rsidRPr="006C455F">
        <w:tc>
          <w:tcPr>
            <w:tcW w:w="10089" w:type="dxa"/>
          </w:tcPr>
          <w:p w:rsidR="00276D21" w:rsidRPr="006C455F" w:rsidRDefault="00276D21" w:rsidP="00013002">
            <w:pPr>
              <w:spacing w:before="80" w:after="180" w:line="360" w:lineRule="exact"/>
              <w:jc w:val="right"/>
              <w:rPr>
                <w:rFonts w:ascii="Tahoma" w:hAnsi="Tahoma" w:cs="Tahoma"/>
                <w:b/>
                <w:bCs/>
                <w:iCs/>
                <w:color w:val="243285"/>
                <w:sz w:val="36"/>
                <w:szCs w:val="36"/>
                <w:lang w:val="ru-RU"/>
              </w:rPr>
            </w:pPr>
          </w:p>
          <w:p w:rsidR="00013002" w:rsidRPr="006C455F" w:rsidRDefault="00131900" w:rsidP="00A83C2A">
            <w:pPr>
              <w:spacing w:before="80" w:after="180" w:line="360" w:lineRule="exact"/>
              <w:jc w:val="right"/>
              <w:rPr>
                <w:rFonts w:ascii="Tahoma" w:hAnsi="Tahoma" w:cs="Tahoma"/>
                <w:b/>
                <w:bCs/>
                <w:iCs/>
                <w:color w:val="243285"/>
                <w:sz w:val="36"/>
                <w:szCs w:val="36"/>
                <w:lang w:val="ru-RU"/>
              </w:rPr>
            </w:pPr>
            <w:r w:rsidRPr="006C455F">
              <w:rPr>
                <w:rFonts w:ascii="Tahoma" w:hAnsi="Tahoma" w:cs="Tahoma"/>
                <w:b/>
                <w:bCs/>
                <w:iCs/>
                <w:color w:val="243285"/>
                <w:sz w:val="36"/>
                <w:szCs w:val="36"/>
                <w:lang w:val="ru-RU"/>
              </w:rPr>
              <w:t>Серия M</w:t>
            </w:r>
          </w:p>
          <w:p w:rsidR="0071378F" w:rsidRPr="006C455F" w:rsidRDefault="0071378F" w:rsidP="0071378F">
            <w:pPr>
              <w:spacing w:before="80" w:after="180" w:line="360" w:lineRule="exact"/>
              <w:jc w:val="right"/>
              <w:rPr>
                <w:rFonts w:ascii="Tahoma" w:hAnsi="Tahoma" w:cs="Tahoma"/>
                <w:b/>
                <w:bCs/>
                <w:iCs/>
                <w:color w:val="243285"/>
                <w:sz w:val="36"/>
                <w:szCs w:val="36"/>
                <w:lang w:val="ru-RU"/>
              </w:rPr>
            </w:pPr>
            <w:r w:rsidRPr="006C455F">
              <w:rPr>
                <w:rFonts w:ascii="Tahoma" w:hAnsi="Tahoma" w:cs="Tahoma"/>
                <w:b/>
                <w:bCs/>
                <w:iCs/>
                <w:color w:val="243285"/>
                <w:sz w:val="36"/>
                <w:szCs w:val="36"/>
                <w:lang w:val="ru-RU"/>
              </w:rPr>
              <w:t>Подвижные службы, служба радиоопределения, любительская служба и относящиеся к ним спутниковые службы</w:t>
            </w:r>
          </w:p>
          <w:p w:rsidR="00FE79FE" w:rsidRPr="006C455F" w:rsidRDefault="00FE79FE" w:rsidP="00FE79FE">
            <w:pPr>
              <w:spacing w:before="80" w:line="360" w:lineRule="exact"/>
              <w:jc w:val="right"/>
              <w:rPr>
                <w:rFonts w:ascii="Tahoma" w:hAnsi="Tahoma" w:cs="Tahoma"/>
                <w:b/>
                <w:bCs/>
                <w:iCs/>
                <w:color w:val="243285"/>
                <w:sz w:val="32"/>
                <w:szCs w:val="32"/>
                <w:lang w:val="ru-RU"/>
              </w:rPr>
            </w:pPr>
          </w:p>
        </w:tc>
      </w:tr>
    </w:tbl>
    <w:p w:rsidR="00A71FE5" w:rsidRPr="006C455F" w:rsidRDefault="00A71FE5" w:rsidP="00CD659B">
      <w:pPr>
        <w:spacing w:before="80"/>
        <w:rPr>
          <w:i/>
          <w:lang w:val="ru-RU"/>
        </w:rPr>
      </w:pPr>
    </w:p>
    <w:p w:rsidR="00CD659B" w:rsidRPr="006C455F"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6C455F">
          <w:headerReference w:type="even" r:id="rId8"/>
          <w:headerReference w:type="default" r:id="rId9"/>
          <w:pgSz w:w="11907" w:h="16840" w:code="9"/>
          <w:pgMar w:top="1089" w:right="1089" w:bottom="284" w:left="1089" w:header="567" w:footer="284" w:gutter="0"/>
          <w:pgNumType w:start="1"/>
          <w:cols w:space="720"/>
        </w:sectPr>
      </w:pPr>
    </w:p>
    <w:p w:rsidR="006E56A2" w:rsidRPr="006C455F" w:rsidRDefault="006E56A2" w:rsidP="006E56A2">
      <w:pPr>
        <w:spacing w:before="0"/>
        <w:jc w:val="center"/>
        <w:rPr>
          <w:b/>
          <w:bCs/>
          <w:szCs w:val="22"/>
          <w:lang w:val="ru-RU"/>
        </w:rPr>
      </w:pPr>
      <w:bookmarkStart w:id="0" w:name="c2tope"/>
      <w:bookmarkEnd w:id="0"/>
      <w:r w:rsidRPr="006C455F">
        <w:rPr>
          <w:b/>
          <w:bCs/>
          <w:szCs w:val="22"/>
          <w:lang w:val="ru-RU"/>
        </w:rPr>
        <w:lastRenderedPageBreak/>
        <w:t>Предисловие</w:t>
      </w:r>
    </w:p>
    <w:p w:rsidR="006E56A2" w:rsidRPr="006C455F" w:rsidRDefault="006E56A2" w:rsidP="006E56A2">
      <w:pPr>
        <w:rPr>
          <w:sz w:val="20"/>
          <w:lang w:val="ru-RU"/>
        </w:rPr>
      </w:pPr>
      <w:r w:rsidRPr="006C455F">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6E56A2" w:rsidRPr="006C455F" w:rsidRDefault="006E56A2" w:rsidP="006E56A2">
      <w:pPr>
        <w:rPr>
          <w:sz w:val="20"/>
          <w:lang w:val="ru-RU"/>
        </w:rPr>
      </w:pPr>
      <w:r w:rsidRPr="006C455F">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6E56A2" w:rsidRPr="006C455F" w:rsidRDefault="006E56A2" w:rsidP="006E56A2">
      <w:pPr>
        <w:spacing w:before="360"/>
        <w:jc w:val="center"/>
        <w:rPr>
          <w:b/>
          <w:bCs/>
          <w:szCs w:val="22"/>
          <w:lang w:val="ru-RU"/>
        </w:rPr>
      </w:pPr>
      <w:r w:rsidRPr="006C455F">
        <w:rPr>
          <w:b/>
          <w:bCs/>
          <w:szCs w:val="22"/>
          <w:lang w:val="ru-RU"/>
        </w:rPr>
        <w:t>Политика в области прав интеллектуальной собственности (ПИС)</w:t>
      </w:r>
    </w:p>
    <w:p w:rsidR="006E56A2" w:rsidRPr="006C455F" w:rsidRDefault="006E56A2" w:rsidP="001A5DF7">
      <w:pPr>
        <w:rPr>
          <w:sz w:val="20"/>
          <w:lang w:val="ru-RU"/>
        </w:rPr>
      </w:pPr>
      <w:r w:rsidRPr="006C455F">
        <w:rPr>
          <w:sz w:val="20"/>
          <w:lang w:val="ru-RU"/>
        </w:rPr>
        <w:t>Политика МСЭ-R в области ПИС излагается в общей патентной политике МСЭ-Т/МСЭ-R/ИСО/МЭК, упоминаемой в Приложении 1 к Резолюции МСЭ-R</w:t>
      </w:r>
      <w:r w:rsidR="001A5DF7" w:rsidRPr="006C455F">
        <w:rPr>
          <w:sz w:val="20"/>
          <w:lang w:val="ru-RU"/>
        </w:rPr>
        <w:t xml:space="preserve"> 1</w:t>
      </w:r>
      <w:r w:rsidRPr="006C455F">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6C455F">
          <w:rPr>
            <w:rStyle w:val="Hyperlink"/>
            <w:rFonts w:eastAsia="SimSun"/>
            <w:sz w:val="20"/>
            <w:lang w:val="ru-RU"/>
          </w:rPr>
          <w:t>http://www.itu.int/ITU-R/go/patents/en</w:t>
        </w:r>
      </w:hyperlink>
      <w:r w:rsidRPr="006C455F">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6E56A2" w:rsidRPr="006C455F" w:rsidRDefault="006E56A2" w:rsidP="006E56A2">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6E56A2" w:rsidRPr="006C455F" w:rsidTr="00EB0890">
        <w:trPr>
          <w:jc w:val="center"/>
        </w:trPr>
        <w:tc>
          <w:tcPr>
            <w:tcW w:w="8856" w:type="dxa"/>
            <w:gridSpan w:val="2"/>
          </w:tcPr>
          <w:p w:rsidR="006E56A2" w:rsidRPr="006C455F" w:rsidRDefault="006E56A2" w:rsidP="00EB0890">
            <w:pPr>
              <w:spacing w:before="180"/>
              <w:jc w:val="center"/>
              <w:rPr>
                <w:b/>
                <w:bCs/>
                <w:szCs w:val="22"/>
                <w:lang w:val="ru-RU"/>
              </w:rPr>
            </w:pPr>
            <w:r w:rsidRPr="006C455F">
              <w:rPr>
                <w:b/>
                <w:bCs/>
                <w:szCs w:val="22"/>
                <w:lang w:val="ru-RU"/>
              </w:rPr>
              <w:t>Серии Рекомендаций МСЭ-R</w:t>
            </w:r>
          </w:p>
          <w:p w:rsidR="006E56A2" w:rsidRPr="006C455F" w:rsidRDefault="006E56A2" w:rsidP="00EB0890">
            <w:pPr>
              <w:spacing w:after="240"/>
              <w:jc w:val="center"/>
              <w:rPr>
                <w:rFonts w:eastAsia="SimSun"/>
                <w:sz w:val="18"/>
                <w:szCs w:val="18"/>
                <w:lang w:val="ru-RU" w:eastAsia="zh-CN"/>
              </w:rPr>
            </w:pPr>
            <w:r w:rsidRPr="006C455F">
              <w:rPr>
                <w:sz w:val="18"/>
                <w:szCs w:val="18"/>
                <w:lang w:val="ru-RU"/>
              </w:rPr>
              <w:t xml:space="preserve">(Представлены также в онлайновой форме по адресу: </w:t>
            </w:r>
            <w:hyperlink r:id="rId11" w:history="1">
              <w:r w:rsidRPr="006C455F">
                <w:rPr>
                  <w:rStyle w:val="Hyperlink"/>
                  <w:sz w:val="18"/>
                  <w:lang w:val="ru-RU"/>
                </w:rPr>
                <w:t>http://www.itu.int/publ/R-REC/en</w:t>
              </w:r>
            </w:hyperlink>
            <w:r w:rsidRPr="006C455F">
              <w:rPr>
                <w:sz w:val="18"/>
                <w:szCs w:val="18"/>
                <w:lang w:val="ru-RU"/>
              </w:rPr>
              <w:t>.)</w:t>
            </w:r>
          </w:p>
        </w:tc>
      </w:tr>
      <w:tr w:rsidR="006E56A2" w:rsidRPr="006C455F" w:rsidTr="00EB0890">
        <w:trPr>
          <w:jc w:val="center"/>
        </w:trPr>
        <w:tc>
          <w:tcPr>
            <w:tcW w:w="1188" w:type="dxa"/>
          </w:tcPr>
          <w:p w:rsidR="006E56A2" w:rsidRPr="006C455F" w:rsidRDefault="006E56A2" w:rsidP="00EB0890">
            <w:pPr>
              <w:spacing w:before="40" w:after="40"/>
              <w:rPr>
                <w:b/>
                <w:bCs/>
                <w:sz w:val="20"/>
                <w:lang w:val="ru-RU"/>
              </w:rPr>
            </w:pPr>
            <w:r w:rsidRPr="006C455F">
              <w:rPr>
                <w:b/>
                <w:bCs/>
                <w:sz w:val="20"/>
                <w:lang w:val="ru-RU"/>
              </w:rPr>
              <w:t>Серия</w:t>
            </w:r>
          </w:p>
        </w:tc>
        <w:tc>
          <w:tcPr>
            <w:tcW w:w="7668" w:type="dxa"/>
          </w:tcPr>
          <w:p w:rsidR="006E56A2" w:rsidRPr="006C455F" w:rsidRDefault="006E56A2" w:rsidP="00EB0890">
            <w:pPr>
              <w:spacing w:before="40" w:after="40"/>
              <w:jc w:val="center"/>
              <w:rPr>
                <w:b/>
                <w:bCs/>
                <w:sz w:val="20"/>
                <w:lang w:val="ru-RU"/>
              </w:rPr>
            </w:pPr>
            <w:r w:rsidRPr="006C455F">
              <w:rPr>
                <w:b/>
                <w:bCs/>
                <w:sz w:val="20"/>
                <w:lang w:val="ru-RU"/>
              </w:rPr>
              <w:t>Название</w:t>
            </w:r>
          </w:p>
        </w:tc>
      </w:tr>
      <w:tr w:rsidR="006E56A2" w:rsidRPr="006C455F" w:rsidTr="00EB0890">
        <w:trPr>
          <w:jc w:val="center"/>
        </w:trPr>
        <w:tc>
          <w:tcPr>
            <w:tcW w:w="1188" w:type="dxa"/>
          </w:tcPr>
          <w:p w:rsidR="006E56A2" w:rsidRPr="006C455F" w:rsidRDefault="006E56A2" w:rsidP="00EB0890">
            <w:pPr>
              <w:spacing w:before="40" w:after="40"/>
              <w:rPr>
                <w:b/>
                <w:bCs/>
                <w:sz w:val="20"/>
                <w:lang w:val="ru-RU"/>
              </w:rPr>
            </w:pPr>
            <w:r w:rsidRPr="006C455F">
              <w:rPr>
                <w:b/>
                <w:bCs/>
                <w:sz w:val="20"/>
                <w:lang w:val="ru-RU"/>
              </w:rPr>
              <w:t>BO</w:t>
            </w:r>
          </w:p>
        </w:tc>
        <w:tc>
          <w:tcPr>
            <w:tcW w:w="7668" w:type="dxa"/>
          </w:tcPr>
          <w:p w:rsidR="006E56A2" w:rsidRPr="006C455F" w:rsidRDefault="006E56A2" w:rsidP="00225DDD">
            <w:pPr>
              <w:spacing w:before="40" w:after="40"/>
              <w:jc w:val="left"/>
              <w:rPr>
                <w:sz w:val="20"/>
                <w:lang w:val="ru-RU"/>
              </w:rPr>
            </w:pPr>
            <w:r w:rsidRPr="006C455F">
              <w:rPr>
                <w:sz w:val="20"/>
                <w:lang w:val="ru-RU"/>
              </w:rPr>
              <w:t>Спутниковое радиовещание</w:t>
            </w:r>
          </w:p>
        </w:tc>
      </w:tr>
      <w:tr w:rsidR="006E56A2" w:rsidRPr="006C455F" w:rsidTr="00475345">
        <w:trPr>
          <w:jc w:val="center"/>
        </w:trPr>
        <w:tc>
          <w:tcPr>
            <w:tcW w:w="1188" w:type="dxa"/>
            <w:tcBorders>
              <w:bottom w:val="nil"/>
            </w:tcBorders>
          </w:tcPr>
          <w:p w:rsidR="006E56A2" w:rsidRPr="006C455F" w:rsidRDefault="006E56A2" w:rsidP="00EB0890">
            <w:pPr>
              <w:spacing w:before="40" w:after="40"/>
              <w:rPr>
                <w:b/>
                <w:bCs/>
                <w:sz w:val="20"/>
                <w:lang w:val="ru-RU"/>
              </w:rPr>
            </w:pPr>
            <w:r w:rsidRPr="006C455F">
              <w:rPr>
                <w:b/>
                <w:bCs/>
                <w:sz w:val="20"/>
                <w:lang w:val="ru-RU"/>
              </w:rPr>
              <w:t>BR</w:t>
            </w:r>
          </w:p>
        </w:tc>
        <w:tc>
          <w:tcPr>
            <w:tcW w:w="7668" w:type="dxa"/>
            <w:tcBorders>
              <w:bottom w:val="nil"/>
            </w:tcBorders>
          </w:tcPr>
          <w:p w:rsidR="006E56A2" w:rsidRPr="006C455F" w:rsidRDefault="006E56A2" w:rsidP="00225DDD">
            <w:pPr>
              <w:spacing w:before="40" w:after="40"/>
              <w:jc w:val="left"/>
              <w:rPr>
                <w:sz w:val="20"/>
                <w:lang w:val="ru-RU"/>
              </w:rPr>
            </w:pPr>
            <w:r w:rsidRPr="006C455F">
              <w:rPr>
                <w:sz w:val="20"/>
                <w:lang w:val="ru-RU"/>
              </w:rPr>
              <w:t>Запись для производства, архивирования и воспроизведения; пленки для телевидения</w:t>
            </w:r>
          </w:p>
        </w:tc>
      </w:tr>
      <w:tr w:rsidR="006E56A2" w:rsidRPr="006C455F" w:rsidTr="00475345">
        <w:trPr>
          <w:jc w:val="center"/>
        </w:trPr>
        <w:tc>
          <w:tcPr>
            <w:tcW w:w="1188" w:type="dxa"/>
            <w:tcBorders>
              <w:top w:val="nil"/>
              <w:bottom w:val="nil"/>
            </w:tcBorders>
            <w:shd w:val="clear" w:color="auto" w:fill="FFFFFF" w:themeFill="background1"/>
          </w:tcPr>
          <w:p w:rsidR="006E56A2" w:rsidRPr="006C455F" w:rsidRDefault="006E56A2" w:rsidP="00EB0890">
            <w:pPr>
              <w:spacing w:before="40" w:after="40"/>
              <w:rPr>
                <w:rFonts w:ascii="Times New Roman Bold" w:hAnsi="Times New Roman Bold" w:cs="Times New Roman Bold"/>
                <w:b/>
                <w:bCs/>
                <w:color w:val="000080"/>
                <w:sz w:val="20"/>
                <w:lang w:val="ru-RU"/>
              </w:rPr>
            </w:pPr>
            <w:r w:rsidRPr="006C455F">
              <w:rPr>
                <w:b/>
                <w:bCs/>
                <w:sz w:val="20"/>
                <w:lang w:val="ru-RU"/>
              </w:rPr>
              <w:t>BS</w:t>
            </w:r>
          </w:p>
        </w:tc>
        <w:tc>
          <w:tcPr>
            <w:tcW w:w="7668" w:type="dxa"/>
            <w:tcBorders>
              <w:top w:val="nil"/>
              <w:bottom w:val="nil"/>
            </w:tcBorders>
            <w:shd w:val="clear" w:color="auto" w:fill="FFFFFF" w:themeFill="background1"/>
          </w:tcPr>
          <w:p w:rsidR="006E56A2" w:rsidRPr="006C455F" w:rsidRDefault="006E56A2" w:rsidP="00225DDD">
            <w:pPr>
              <w:spacing w:before="40" w:after="40"/>
              <w:jc w:val="left"/>
              <w:rPr>
                <w:sz w:val="20"/>
                <w:lang w:val="ru-RU"/>
              </w:rPr>
            </w:pPr>
            <w:r w:rsidRPr="006C455F">
              <w:rPr>
                <w:sz w:val="20"/>
                <w:lang w:val="ru-RU"/>
              </w:rPr>
              <w:t>Радиовещательная служба (звуковая)</w:t>
            </w:r>
          </w:p>
        </w:tc>
      </w:tr>
      <w:tr w:rsidR="006E56A2" w:rsidRPr="006C455F" w:rsidTr="00475345">
        <w:trPr>
          <w:jc w:val="center"/>
        </w:trPr>
        <w:tc>
          <w:tcPr>
            <w:tcW w:w="1188" w:type="dxa"/>
            <w:tcBorders>
              <w:top w:val="nil"/>
            </w:tcBorders>
          </w:tcPr>
          <w:p w:rsidR="006E56A2" w:rsidRPr="006C455F" w:rsidRDefault="006E56A2" w:rsidP="00EB0890">
            <w:pPr>
              <w:spacing w:before="40" w:after="40"/>
              <w:rPr>
                <w:b/>
                <w:bCs/>
                <w:sz w:val="20"/>
                <w:lang w:val="ru-RU"/>
              </w:rPr>
            </w:pPr>
            <w:r w:rsidRPr="006C455F">
              <w:rPr>
                <w:b/>
                <w:bCs/>
                <w:sz w:val="20"/>
                <w:lang w:val="ru-RU"/>
              </w:rPr>
              <w:t>BT</w:t>
            </w:r>
          </w:p>
        </w:tc>
        <w:tc>
          <w:tcPr>
            <w:tcW w:w="7668" w:type="dxa"/>
            <w:tcBorders>
              <w:top w:val="nil"/>
            </w:tcBorders>
          </w:tcPr>
          <w:p w:rsidR="006E56A2" w:rsidRPr="006C455F" w:rsidRDefault="006E56A2" w:rsidP="00225DDD">
            <w:pPr>
              <w:spacing w:before="40" w:after="40"/>
              <w:jc w:val="left"/>
              <w:rPr>
                <w:sz w:val="20"/>
                <w:lang w:val="ru-RU"/>
              </w:rPr>
            </w:pPr>
            <w:r w:rsidRPr="006C455F">
              <w:rPr>
                <w:sz w:val="20"/>
                <w:lang w:val="ru-RU"/>
              </w:rPr>
              <w:t>Радиовещательная служба (телевизионная)</w:t>
            </w:r>
          </w:p>
        </w:tc>
      </w:tr>
      <w:tr w:rsidR="006E56A2" w:rsidRPr="006C455F" w:rsidTr="00475345">
        <w:trPr>
          <w:jc w:val="center"/>
        </w:trPr>
        <w:tc>
          <w:tcPr>
            <w:tcW w:w="1188" w:type="dxa"/>
            <w:tcBorders>
              <w:bottom w:val="nil"/>
            </w:tcBorders>
          </w:tcPr>
          <w:p w:rsidR="006E56A2" w:rsidRPr="006C455F" w:rsidRDefault="006E56A2" w:rsidP="00EB0890">
            <w:pPr>
              <w:spacing w:before="40" w:after="40"/>
              <w:rPr>
                <w:b/>
                <w:bCs/>
                <w:sz w:val="20"/>
                <w:lang w:val="ru-RU"/>
              </w:rPr>
            </w:pPr>
            <w:r w:rsidRPr="006C455F">
              <w:rPr>
                <w:b/>
                <w:bCs/>
                <w:sz w:val="20"/>
                <w:lang w:val="ru-RU"/>
              </w:rPr>
              <w:t>F</w:t>
            </w:r>
          </w:p>
        </w:tc>
        <w:tc>
          <w:tcPr>
            <w:tcW w:w="7668" w:type="dxa"/>
            <w:tcBorders>
              <w:bottom w:val="nil"/>
            </w:tcBorders>
          </w:tcPr>
          <w:p w:rsidR="006E56A2" w:rsidRPr="006C455F" w:rsidRDefault="006E56A2" w:rsidP="00225DDD">
            <w:pPr>
              <w:spacing w:before="40" w:after="40"/>
              <w:jc w:val="left"/>
              <w:rPr>
                <w:sz w:val="20"/>
                <w:lang w:val="ru-RU"/>
              </w:rPr>
            </w:pPr>
            <w:r w:rsidRPr="006C455F">
              <w:rPr>
                <w:sz w:val="20"/>
                <w:lang w:val="ru-RU"/>
              </w:rPr>
              <w:t>Фиксированная служба</w:t>
            </w:r>
          </w:p>
        </w:tc>
      </w:tr>
      <w:tr w:rsidR="006E56A2" w:rsidRPr="006C455F" w:rsidTr="00475345">
        <w:trPr>
          <w:jc w:val="center"/>
        </w:trPr>
        <w:tc>
          <w:tcPr>
            <w:tcW w:w="1188" w:type="dxa"/>
            <w:tcBorders>
              <w:top w:val="nil"/>
              <w:bottom w:val="nil"/>
            </w:tcBorders>
            <w:shd w:val="clear" w:color="auto" w:fill="F2F2F2" w:themeFill="background1" w:themeFillShade="F2"/>
          </w:tcPr>
          <w:p w:rsidR="006E56A2" w:rsidRPr="006C455F" w:rsidRDefault="006E56A2" w:rsidP="00EB0890">
            <w:pPr>
              <w:spacing w:before="40" w:after="40"/>
              <w:rPr>
                <w:b/>
                <w:bCs/>
                <w:color w:val="000080"/>
                <w:sz w:val="20"/>
                <w:lang w:val="ru-RU"/>
              </w:rPr>
            </w:pPr>
            <w:r w:rsidRPr="006C455F">
              <w:rPr>
                <w:b/>
                <w:bCs/>
                <w:color w:val="000080"/>
                <w:sz w:val="20"/>
                <w:lang w:val="ru-RU"/>
              </w:rPr>
              <w:t>M</w:t>
            </w:r>
          </w:p>
        </w:tc>
        <w:tc>
          <w:tcPr>
            <w:tcW w:w="7668" w:type="dxa"/>
            <w:tcBorders>
              <w:top w:val="nil"/>
              <w:bottom w:val="nil"/>
            </w:tcBorders>
            <w:shd w:val="clear" w:color="auto" w:fill="F2F2F2" w:themeFill="background1" w:themeFillShade="F2"/>
          </w:tcPr>
          <w:p w:rsidR="006E56A2" w:rsidRPr="006C455F" w:rsidRDefault="00C847AA" w:rsidP="00C847AA">
            <w:pPr>
              <w:spacing w:before="40" w:after="40"/>
              <w:jc w:val="left"/>
              <w:rPr>
                <w:b/>
                <w:bCs/>
                <w:color w:val="000080"/>
                <w:sz w:val="20"/>
                <w:lang w:val="ru-RU"/>
              </w:rPr>
            </w:pPr>
            <w:r w:rsidRPr="006C455F">
              <w:rPr>
                <w:b/>
                <w:bCs/>
                <w:color w:val="000080"/>
                <w:sz w:val="20"/>
                <w:lang w:val="ru-RU"/>
              </w:rPr>
              <w:t xml:space="preserve">Подвижные службы, служба радиоопределения, любительская служба и относящиеся к ним спутниковые службы </w:t>
            </w:r>
          </w:p>
        </w:tc>
      </w:tr>
      <w:tr w:rsidR="006E56A2" w:rsidRPr="006C455F" w:rsidTr="00475345">
        <w:trPr>
          <w:jc w:val="center"/>
        </w:trPr>
        <w:tc>
          <w:tcPr>
            <w:tcW w:w="1188" w:type="dxa"/>
            <w:tcBorders>
              <w:top w:val="nil"/>
            </w:tcBorders>
            <w:shd w:val="clear" w:color="auto" w:fill="FFFFFF" w:themeFill="background1"/>
          </w:tcPr>
          <w:p w:rsidR="006E56A2" w:rsidRPr="006C455F" w:rsidRDefault="006E56A2" w:rsidP="00EB0890">
            <w:pPr>
              <w:spacing w:before="40" w:after="40"/>
              <w:rPr>
                <w:b/>
                <w:bCs/>
                <w:sz w:val="20"/>
                <w:lang w:val="ru-RU"/>
              </w:rPr>
            </w:pPr>
            <w:r w:rsidRPr="006C455F">
              <w:rPr>
                <w:b/>
                <w:bCs/>
                <w:sz w:val="20"/>
                <w:lang w:val="ru-RU"/>
              </w:rPr>
              <w:t>P</w:t>
            </w:r>
          </w:p>
        </w:tc>
        <w:tc>
          <w:tcPr>
            <w:tcW w:w="7668" w:type="dxa"/>
            <w:tcBorders>
              <w:top w:val="nil"/>
            </w:tcBorders>
            <w:shd w:val="clear" w:color="auto" w:fill="FFFFFF" w:themeFill="background1"/>
          </w:tcPr>
          <w:p w:rsidR="006E56A2" w:rsidRPr="006C455F" w:rsidRDefault="006E56A2" w:rsidP="00225DDD">
            <w:pPr>
              <w:spacing w:before="40" w:after="40"/>
              <w:jc w:val="left"/>
              <w:rPr>
                <w:sz w:val="20"/>
                <w:lang w:val="ru-RU"/>
              </w:rPr>
            </w:pPr>
            <w:r w:rsidRPr="006C455F">
              <w:rPr>
                <w:sz w:val="20"/>
                <w:lang w:val="ru-RU"/>
              </w:rPr>
              <w:t>Распространение радиоволн</w:t>
            </w:r>
          </w:p>
        </w:tc>
      </w:tr>
      <w:tr w:rsidR="006E56A2" w:rsidRPr="006C455F" w:rsidTr="00EB0890">
        <w:trPr>
          <w:jc w:val="center"/>
        </w:trPr>
        <w:tc>
          <w:tcPr>
            <w:tcW w:w="1188" w:type="dxa"/>
          </w:tcPr>
          <w:p w:rsidR="006E56A2" w:rsidRPr="006C455F" w:rsidRDefault="006E56A2" w:rsidP="00EB0890">
            <w:pPr>
              <w:spacing w:before="40" w:after="40"/>
              <w:rPr>
                <w:b/>
                <w:bCs/>
                <w:sz w:val="20"/>
                <w:lang w:val="ru-RU"/>
              </w:rPr>
            </w:pPr>
            <w:r w:rsidRPr="006C455F">
              <w:rPr>
                <w:b/>
                <w:bCs/>
                <w:sz w:val="20"/>
                <w:lang w:val="ru-RU"/>
              </w:rPr>
              <w:t>RA</w:t>
            </w:r>
          </w:p>
        </w:tc>
        <w:tc>
          <w:tcPr>
            <w:tcW w:w="7668" w:type="dxa"/>
          </w:tcPr>
          <w:p w:rsidR="006E56A2" w:rsidRPr="006C455F" w:rsidRDefault="006E56A2" w:rsidP="00225DDD">
            <w:pPr>
              <w:spacing w:before="40" w:after="40"/>
              <w:jc w:val="left"/>
              <w:rPr>
                <w:sz w:val="20"/>
                <w:lang w:val="ru-RU"/>
              </w:rPr>
            </w:pPr>
            <w:r w:rsidRPr="006C455F">
              <w:rPr>
                <w:sz w:val="20"/>
                <w:lang w:val="ru-RU"/>
              </w:rPr>
              <w:t>Радиоастрономия</w:t>
            </w:r>
          </w:p>
        </w:tc>
      </w:tr>
      <w:tr w:rsidR="006E56A2" w:rsidRPr="006C455F" w:rsidTr="00EB0890">
        <w:trPr>
          <w:jc w:val="center"/>
        </w:trPr>
        <w:tc>
          <w:tcPr>
            <w:tcW w:w="1188" w:type="dxa"/>
          </w:tcPr>
          <w:p w:rsidR="006E56A2" w:rsidRPr="006C455F" w:rsidRDefault="006E56A2" w:rsidP="00EB0890">
            <w:pPr>
              <w:spacing w:before="40" w:after="40"/>
              <w:rPr>
                <w:b/>
                <w:bCs/>
                <w:sz w:val="20"/>
                <w:lang w:val="ru-RU"/>
              </w:rPr>
            </w:pPr>
            <w:r w:rsidRPr="006C455F">
              <w:rPr>
                <w:b/>
                <w:bCs/>
                <w:sz w:val="20"/>
                <w:lang w:val="ru-RU"/>
              </w:rPr>
              <w:t>RS</w:t>
            </w:r>
          </w:p>
        </w:tc>
        <w:tc>
          <w:tcPr>
            <w:tcW w:w="7668" w:type="dxa"/>
          </w:tcPr>
          <w:p w:rsidR="006E56A2" w:rsidRPr="006C455F" w:rsidRDefault="006E56A2" w:rsidP="00225DDD">
            <w:pPr>
              <w:spacing w:before="40" w:after="40"/>
              <w:jc w:val="left"/>
              <w:rPr>
                <w:sz w:val="20"/>
                <w:lang w:val="ru-RU"/>
              </w:rPr>
            </w:pPr>
            <w:r w:rsidRPr="006C455F">
              <w:rPr>
                <w:sz w:val="20"/>
                <w:lang w:val="ru-RU"/>
              </w:rPr>
              <w:t>Системы дистанционного зондирования</w:t>
            </w:r>
          </w:p>
        </w:tc>
      </w:tr>
      <w:tr w:rsidR="006E56A2" w:rsidRPr="006C455F" w:rsidTr="00EB0890">
        <w:trPr>
          <w:jc w:val="center"/>
        </w:trPr>
        <w:tc>
          <w:tcPr>
            <w:tcW w:w="1188" w:type="dxa"/>
          </w:tcPr>
          <w:p w:rsidR="006E56A2" w:rsidRPr="006C455F" w:rsidRDefault="006E56A2" w:rsidP="00EB0890">
            <w:pPr>
              <w:spacing w:before="40" w:after="40"/>
              <w:rPr>
                <w:b/>
                <w:bCs/>
                <w:sz w:val="20"/>
                <w:lang w:val="ru-RU"/>
              </w:rPr>
            </w:pPr>
            <w:r w:rsidRPr="006C455F">
              <w:rPr>
                <w:b/>
                <w:bCs/>
                <w:sz w:val="20"/>
                <w:lang w:val="ru-RU"/>
              </w:rPr>
              <w:t>S</w:t>
            </w:r>
          </w:p>
        </w:tc>
        <w:tc>
          <w:tcPr>
            <w:tcW w:w="7668" w:type="dxa"/>
          </w:tcPr>
          <w:p w:rsidR="006E56A2" w:rsidRPr="006C455F" w:rsidRDefault="006E56A2" w:rsidP="00225DDD">
            <w:pPr>
              <w:spacing w:before="40" w:after="40"/>
              <w:jc w:val="left"/>
              <w:rPr>
                <w:sz w:val="20"/>
                <w:lang w:val="ru-RU"/>
              </w:rPr>
            </w:pPr>
            <w:r w:rsidRPr="006C455F">
              <w:rPr>
                <w:sz w:val="20"/>
                <w:lang w:val="ru-RU"/>
              </w:rPr>
              <w:t>Фиксированная спутниковая служба</w:t>
            </w:r>
          </w:p>
        </w:tc>
      </w:tr>
      <w:tr w:rsidR="006E56A2" w:rsidRPr="006C455F" w:rsidTr="00EB0890">
        <w:trPr>
          <w:jc w:val="center"/>
        </w:trPr>
        <w:tc>
          <w:tcPr>
            <w:tcW w:w="1188" w:type="dxa"/>
            <w:shd w:val="clear" w:color="auto" w:fill="auto"/>
          </w:tcPr>
          <w:p w:rsidR="006E56A2" w:rsidRPr="006C455F" w:rsidRDefault="006E56A2" w:rsidP="00EB0890">
            <w:pPr>
              <w:spacing w:before="40" w:after="40"/>
              <w:rPr>
                <w:b/>
                <w:bCs/>
                <w:sz w:val="20"/>
                <w:lang w:val="ru-RU"/>
              </w:rPr>
            </w:pPr>
            <w:r w:rsidRPr="006C455F">
              <w:rPr>
                <w:b/>
                <w:bCs/>
                <w:sz w:val="20"/>
                <w:lang w:val="ru-RU"/>
              </w:rPr>
              <w:t>SA</w:t>
            </w:r>
          </w:p>
        </w:tc>
        <w:tc>
          <w:tcPr>
            <w:tcW w:w="7668" w:type="dxa"/>
            <w:shd w:val="clear" w:color="auto" w:fill="auto"/>
          </w:tcPr>
          <w:p w:rsidR="006E56A2" w:rsidRPr="006C455F" w:rsidRDefault="006E56A2" w:rsidP="00225DDD">
            <w:pPr>
              <w:spacing w:before="40" w:after="40"/>
              <w:jc w:val="left"/>
              <w:rPr>
                <w:sz w:val="20"/>
                <w:lang w:val="ru-RU"/>
              </w:rPr>
            </w:pPr>
            <w:r w:rsidRPr="006C455F">
              <w:rPr>
                <w:sz w:val="20"/>
                <w:lang w:val="ru-RU"/>
              </w:rPr>
              <w:t>Космические применения и метеорология</w:t>
            </w:r>
          </w:p>
        </w:tc>
      </w:tr>
      <w:tr w:rsidR="006E56A2" w:rsidRPr="006C455F" w:rsidTr="00EB0890">
        <w:trPr>
          <w:jc w:val="center"/>
        </w:trPr>
        <w:tc>
          <w:tcPr>
            <w:tcW w:w="1188" w:type="dxa"/>
          </w:tcPr>
          <w:p w:rsidR="006E56A2" w:rsidRPr="006C455F" w:rsidRDefault="006E56A2" w:rsidP="00EB0890">
            <w:pPr>
              <w:spacing w:before="40" w:after="40"/>
              <w:rPr>
                <w:b/>
                <w:bCs/>
                <w:sz w:val="20"/>
                <w:lang w:val="ru-RU"/>
              </w:rPr>
            </w:pPr>
            <w:r w:rsidRPr="006C455F">
              <w:rPr>
                <w:b/>
                <w:bCs/>
                <w:sz w:val="20"/>
                <w:lang w:val="ru-RU"/>
              </w:rPr>
              <w:t>SF</w:t>
            </w:r>
          </w:p>
        </w:tc>
        <w:tc>
          <w:tcPr>
            <w:tcW w:w="7668" w:type="dxa"/>
          </w:tcPr>
          <w:p w:rsidR="006E56A2" w:rsidRPr="006C455F" w:rsidRDefault="006E56A2" w:rsidP="00225DDD">
            <w:pPr>
              <w:spacing w:before="40" w:after="40"/>
              <w:jc w:val="left"/>
              <w:rPr>
                <w:sz w:val="20"/>
                <w:lang w:val="ru-RU"/>
              </w:rPr>
            </w:pPr>
            <w:r w:rsidRPr="006C455F">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6E56A2" w:rsidRPr="006C455F" w:rsidTr="00EB0890">
        <w:trPr>
          <w:jc w:val="center"/>
        </w:trPr>
        <w:tc>
          <w:tcPr>
            <w:tcW w:w="1188" w:type="dxa"/>
            <w:shd w:val="clear" w:color="auto" w:fill="auto"/>
          </w:tcPr>
          <w:p w:rsidR="006E56A2" w:rsidRPr="006C455F" w:rsidRDefault="006E56A2" w:rsidP="00EB0890">
            <w:pPr>
              <w:spacing w:before="40" w:after="40"/>
              <w:rPr>
                <w:b/>
                <w:bCs/>
                <w:sz w:val="20"/>
                <w:lang w:val="ru-RU"/>
              </w:rPr>
            </w:pPr>
            <w:r w:rsidRPr="006C455F">
              <w:rPr>
                <w:b/>
                <w:bCs/>
                <w:sz w:val="20"/>
                <w:lang w:val="ru-RU"/>
              </w:rPr>
              <w:t>SM</w:t>
            </w:r>
          </w:p>
        </w:tc>
        <w:tc>
          <w:tcPr>
            <w:tcW w:w="7668" w:type="dxa"/>
            <w:shd w:val="clear" w:color="auto" w:fill="auto"/>
          </w:tcPr>
          <w:p w:rsidR="006E56A2" w:rsidRPr="006C455F" w:rsidRDefault="006E56A2" w:rsidP="00225DDD">
            <w:pPr>
              <w:spacing w:before="40" w:after="40"/>
              <w:jc w:val="left"/>
              <w:rPr>
                <w:sz w:val="20"/>
                <w:lang w:val="ru-RU"/>
              </w:rPr>
            </w:pPr>
            <w:r w:rsidRPr="006C455F">
              <w:rPr>
                <w:sz w:val="20"/>
                <w:lang w:val="ru-RU"/>
              </w:rPr>
              <w:t>Управление использованием спектра</w:t>
            </w:r>
          </w:p>
        </w:tc>
      </w:tr>
      <w:tr w:rsidR="006E56A2" w:rsidRPr="006C455F" w:rsidTr="00EB0890">
        <w:trPr>
          <w:jc w:val="center"/>
        </w:trPr>
        <w:tc>
          <w:tcPr>
            <w:tcW w:w="1188" w:type="dxa"/>
          </w:tcPr>
          <w:p w:rsidR="006E56A2" w:rsidRPr="006C455F" w:rsidRDefault="006E56A2" w:rsidP="00EB0890">
            <w:pPr>
              <w:spacing w:before="40" w:after="40"/>
              <w:rPr>
                <w:b/>
                <w:bCs/>
                <w:sz w:val="20"/>
                <w:lang w:val="ru-RU"/>
              </w:rPr>
            </w:pPr>
            <w:r w:rsidRPr="006C455F">
              <w:rPr>
                <w:b/>
                <w:bCs/>
                <w:sz w:val="20"/>
                <w:lang w:val="ru-RU"/>
              </w:rPr>
              <w:t>SNG</w:t>
            </w:r>
          </w:p>
        </w:tc>
        <w:tc>
          <w:tcPr>
            <w:tcW w:w="7668" w:type="dxa"/>
          </w:tcPr>
          <w:p w:rsidR="006E56A2" w:rsidRPr="006C455F" w:rsidRDefault="006E56A2" w:rsidP="00225DDD">
            <w:pPr>
              <w:spacing w:before="40" w:after="40"/>
              <w:jc w:val="left"/>
              <w:rPr>
                <w:sz w:val="20"/>
                <w:lang w:val="ru-RU"/>
              </w:rPr>
            </w:pPr>
            <w:r w:rsidRPr="006C455F">
              <w:rPr>
                <w:sz w:val="20"/>
                <w:lang w:val="ru-RU"/>
              </w:rPr>
              <w:t>Спутниковый сбор новостей</w:t>
            </w:r>
          </w:p>
        </w:tc>
      </w:tr>
      <w:tr w:rsidR="006E56A2" w:rsidRPr="006C455F" w:rsidTr="00EB0890">
        <w:trPr>
          <w:jc w:val="center"/>
        </w:trPr>
        <w:tc>
          <w:tcPr>
            <w:tcW w:w="1188" w:type="dxa"/>
          </w:tcPr>
          <w:p w:rsidR="006E56A2" w:rsidRPr="006C455F" w:rsidRDefault="006E56A2" w:rsidP="00EB0890">
            <w:pPr>
              <w:spacing w:before="40" w:after="40"/>
              <w:rPr>
                <w:b/>
                <w:bCs/>
                <w:sz w:val="20"/>
                <w:lang w:val="ru-RU"/>
              </w:rPr>
            </w:pPr>
            <w:r w:rsidRPr="006C455F">
              <w:rPr>
                <w:b/>
                <w:bCs/>
                <w:sz w:val="20"/>
                <w:lang w:val="ru-RU"/>
              </w:rPr>
              <w:t>TF</w:t>
            </w:r>
          </w:p>
        </w:tc>
        <w:tc>
          <w:tcPr>
            <w:tcW w:w="7668" w:type="dxa"/>
          </w:tcPr>
          <w:p w:rsidR="006E56A2" w:rsidRPr="006C455F" w:rsidRDefault="006E56A2" w:rsidP="00225DDD">
            <w:pPr>
              <w:spacing w:before="40" w:after="40"/>
              <w:jc w:val="left"/>
              <w:rPr>
                <w:sz w:val="20"/>
                <w:lang w:val="ru-RU"/>
              </w:rPr>
            </w:pPr>
            <w:r w:rsidRPr="006C455F">
              <w:rPr>
                <w:sz w:val="20"/>
                <w:lang w:val="ru-RU"/>
              </w:rPr>
              <w:t>Передача сигналов времени и эталонных частот</w:t>
            </w:r>
          </w:p>
        </w:tc>
      </w:tr>
      <w:tr w:rsidR="006E56A2" w:rsidRPr="006C455F" w:rsidTr="00EB0890">
        <w:trPr>
          <w:jc w:val="center"/>
        </w:trPr>
        <w:tc>
          <w:tcPr>
            <w:tcW w:w="1188" w:type="dxa"/>
          </w:tcPr>
          <w:p w:rsidR="006E56A2" w:rsidRPr="006C455F" w:rsidRDefault="006E56A2" w:rsidP="00EB0890">
            <w:pPr>
              <w:spacing w:before="40" w:after="180"/>
              <w:rPr>
                <w:b/>
                <w:bCs/>
                <w:sz w:val="20"/>
                <w:lang w:val="ru-RU"/>
              </w:rPr>
            </w:pPr>
            <w:r w:rsidRPr="006C455F">
              <w:rPr>
                <w:b/>
                <w:bCs/>
                <w:sz w:val="20"/>
                <w:lang w:val="ru-RU"/>
              </w:rPr>
              <w:t>V</w:t>
            </w:r>
          </w:p>
        </w:tc>
        <w:tc>
          <w:tcPr>
            <w:tcW w:w="7668" w:type="dxa"/>
          </w:tcPr>
          <w:p w:rsidR="006E56A2" w:rsidRPr="006C455F" w:rsidRDefault="006E56A2" w:rsidP="00225DDD">
            <w:pPr>
              <w:spacing w:before="40" w:after="180"/>
              <w:jc w:val="left"/>
              <w:rPr>
                <w:sz w:val="20"/>
                <w:lang w:val="ru-RU"/>
              </w:rPr>
            </w:pPr>
            <w:r w:rsidRPr="006C455F">
              <w:rPr>
                <w:sz w:val="20"/>
                <w:lang w:val="ru-RU"/>
              </w:rPr>
              <w:t>Словарь и связанные с ним вопросы</w:t>
            </w:r>
          </w:p>
        </w:tc>
      </w:tr>
    </w:tbl>
    <w:p w:rsidR="006E56A2" w:rsidRPr="006C455F" w:rsidRDefault="006E56A2" w:rsidP="006E56A2">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6E56A2" w:rsidRPr="006C455F" w:rsidTr="00EB0890">
        <w:trPr>
          <w:jc w:val="center"/>
        </w:trPr>
        <w:tc>
          <w:tcPr>
            <w:tcW w:w="8856" w:type="dxa"/>
          </w:tcPr>
          <w:p w:rsidR="006E56A2" w:rsidRPr="006C455F" w:rsidRDefault="006E56A2" w:rsidP="001A5DF7">
            <w:pPr>
              <w:spacing w:after="120"/>
              <w:jc w:val="left"/>
              <w:rPr>
                <w:rFonts w:eastAsia="SimSun"/>
                <w:i/>
                <w:iCs/>
                <w:sz w:val="20"/>
                <w:lang w:val="ru-RU" w:eastAsia="zh-CN"/>
              </w:rPr>
            </w:pPr>
            <w:r w:rsidRPr="006C455F">
              <w:rPr>
                <w:b/>
                <w:bCs/>
                <w:i/>
                <w:iCs/>
                <w:sz w:val="20"/>
                <w:lang w:val="ru-RU"/>
              </w:rPr>
              <w:t>Примечание</w:t>
            </w:r>
            <w:r w:rsidRPr="006C455F">
              <w:rPr>
                <w:i/>
                <w:iCs/>
                <w:sz w:val="20"/>
                <w:lang w:val="ru-RU"/>
              </w:rPr>
              <w:t>. – Настоящая Рекомендация МСЭ-R утверждена на английском языке в</w:t>
            </w:r>
            <w:r w:rsidR="00225DDD" w:rsidRPr="006C455F">
              <w:rPr>
                <w:i/>
                <w:iCs/>
                <w:sz w:val="20"/>
                <w:lang w:val="ru-RU"/>
              </w:rPr>
              <w:t> </w:t>
            </w:r>
            <w:r w:rsidRPr="006C455F">
              <w:rPr>
                <w:i/>
                <w:iCs/>
                <w:sz w:val="20"/>
                <w:lang w:val="ru-RU"/>
              </w:rPr>
              <w:t>соответствии с процедурой, изложенной в Резолюции МСЭ-R</w:t>
            </w:r>
            <w:r w:rsidR="001A5DF7" w:rsidRPr="006C455F">
              <w:rPr>
                <w:i/>
                <w:iCs/>
                <w:sz w:val="20"/>
                <w:lang w:val="ru-RU"/>
              </w:rPr>
              <w:t xml:space="preserve"> 1</w:t>
            </w:r>
            <w:r w:rsidRPr="006C455F">
              <w:rPr>
                <w:i/>
                <w:iCs/>
                <w:sz w:val="20"/>
                <w:lang w:val="ru-RU"/>
              </w:rPr>
              <w:t>.</w:t>
            </w:r>
          </w:p>
        </w:tc>
      </w:tr>
    </w:tbl>
    <w:p w:rsidR="006E56A2" w:rsidRPr="006C455F" w:rsidRDefault="006E56A2" w:rsidP="00D270E7">
      <w:pPr>
        <w:spacing w:before="360"/>
        <w:jc w:val="right"/>
        <w:rPr>
          <w:sz w:val="20"/>
          <w:lang w:val="ru-RU"/>
        </w:rPr>
      </w:pPr>
      <w:r w:rsidRPr="006C455F">
        <w:rPr>
          <w:i/>
          <w:iCs/>
          <w:sz w:val="20"/>
          <w:lang w:val="ru-RU"/>
        </w:rPr>
        <w:t>Электронная публикация</w:t>
      </w:r>
      <w:r w:rsidRPr="006C455F">
        <w:rPr>
          <w:i/>
          <w:iCs/>
          <w:sz w:val="20"/>
          <w:lang w:val="ru-RU"/>
        </w:rPr>
        <w:br/>
      </w:r>
      <w:r w:rsidRPr="006C455F">
        <w:rPr>
          <w:sz w:val="20"/>
          <w:lang w:val="ru-RU"/>
        </w:rPr>
        <w:t>Женева, 201</w:t>
      </w:r>
      <w:r w:rsidR="00D270E7" w:rsidRPr="006C455F">
        <w:rPr>
          <w:sz w:val="20"/>
          <w:lang w:val="ru-RU"/>
        </w:rPr>
        <w:t>6</w:t>
      </w:r>
      <w:r w:rsidRPr="006C455F">
        <w:rPr>
          <w:sz w:val="20"/>
          <w:lang w:val="ru-RU"/>
        </w:rPr>
        <w:t xml:space="preserve"> г.</w:t>
      </w:r>
    </w:p>
    <w:p w:rsidR="006E56A2" w:rsidRPr="006C455F" w:rsidRDefault="00B62AB1" w:rsidP="00D270E7">
      <w:pPr>
        <w:spacing w:before="480" w:after="120"/>
        <w:jc w:val="center"/>
        <w:rPr>
          <w:rFonts w:eastAsia="SimSun"/>
          <w:sz w:val="20"/>
          <w:lang w:val="ru-RU" w:eastAsia="zh-CN"/>
        </w:rPr>
      </w:pPr>
      <w:r w:rsidRPr="006C455F">
        <w:rPr>
          <w:sz w:val="20"/>
          <w:lang w:val="ru-RU"/>
        </w:rPr>
        <w:sym w:font="Symbol" w:char="F0E3"/>
      </w:r>
      <w:r w:rsidRPr="006C455F">
        <w:rPr>
          <w:sz w:val="20"/>
          <w:lang w:val="ru-RU"/>
        </w:rPr>
        <w:t xml:space="preserve"> ITU </w:t>
      </w:r>
      <w:bookmarkStart w:id="1" w:name="iiannee"/>
      <w:bookmarkEnd w:id="1"/>
      <w:r w:rsidRPr="006C455F">
        <w:rPr>
          <w:sz w:val="20"/>
          <w:lang w:val="ru-RU"/>
        </w:rPr>
        <w:t>201</w:t>
      </w:r>
      <w:r w:rsidR="00D270E7" w:rsidRPr="006C455F">
        <w:rPr>
          <w:sz w:val="20"/>
          <w:lang w:val="ru-RU"/>
        </w:rPr>
        <w:t>6</w:t>
      </w:r>
    </w:p>
    <w:p w:rsidR="00B62AB1" w:rsidRPr="006C455F" w:rsidRDefault="006E56A2" w:rsidP="00B62AB1">
      <w:pPr>
        <w:rPr>
          <w:sz w:val="18"/>
          <w:szCs w:val="18"/>
          <w:lang w:val="ru-RU"/>
        </w:rPr>
      </w:pPr>
      <w:r w:rsidRPr="006C455F">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sidR="00B62AB1" w:rsidRPr="006C455F">
        <w:rPr>
          <w:sz w:val="18"/>
          <w:szCs w:val="18"/>
          <w:lang w:val="ru-RU"/>
        </w:rPr>
        <w:t xml:space="preserve"> </w:t>
      </w:r>
    </w:p>
    <w:p w:rsidR="00B62AB1" w:rsidRPr="006C455F" w:rsidRDefault="00B62AB1" w:rsidP="00B62AB1">
      <w:pPr>
        <w:spacing w:before="160"/>
        <w:rPr>
          <w:i/>
          <w:sz w:val="20"/>
          <w:lang w:val="ru-RU"/>
        </w:rPr>
        <w:sectPr w:rsidR="00B62AB1" w:rsidRPr="006C455F"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FF1C4E" w:rsidRPr="006C455F" w:rsidRDefault="00C906E6" w:rsidP="00FF1C4E">
      <w:pPr>
        <w:pStyle w:val="RecNo"/>
        <w:spacing w:before="0"/>
        <w:rPr>
          <w:lang w:val="ru-RU"/>
        </w:rPr>
      </w:pPr>
      <w:bookmarkStart w:id="2" w:name="irecnoe"/>
      <w:bookmarkEnd w:id="2"/>
      <w:r w:rsidRPr="006C455F">
        <w:rPr>
          <w:lang w:val="ru-RU"/>
        </w:rPr>
        <w:lastRenderedPageBreak/>
        <w:t xml:space="preserve">РЕКОМЕНДАЦИЯ  </w:t>
      </w:r>
      <w:r w:rsidRPr="006C455F">
        <w:rPr>
          <w:rStyle w:val="href"/>
          <w:lang w:val="ru-RU"/>
        </w:rPr>
        <w:t>МСЭ-R  M.</w:t>
      </w:r>
      <w:r w:rsidR="00FF1C4E" w:rsidRPr="006C455F">
        <w:rPr>
          <w:rStyle w:val="href"/>
          <w:lang w:val="ru-RU"/>
        </w:rPr>
        <w:t>1464-2</w:t>
      </w:r>
    </w:p>
    <w:p w:rsidR="00FF1C4E" w:rsidRPr="006C455F" w:rsidRDefault="00FF1C4E" w:rsidP="006B16A3">
      <w:pPr>
        <w:pStyle w:val="Rectitle"/>
        <w:rPr>
          <w:lang w:val="ru-RU"/>
        </w:rPr>
      </w:pPr>
      <w:r w:rsidRPr="006C455F">
        <w:rPr>
          <w:lang w:val="ru-RU"/>
        </w:rPr>
        <w:t>Характеристики неметеорологических радиолокационных радаров и характеристики и критерии защиты для исследований совместного использования частот воздушными радионавигационными радарами и радарами службы радиоопределения,</w:t>
      </w:r>
      <w:r w:rsidR="006B16A3" w:rsidRPr="006C455F">
        <w:rPr>
          <w:lang w:val="ru-RU"/>
        </w:rPr>
        <w:t xml:space="preserve"> </w:t>
      </w:r>
      <w:r w:rsidRPr="006C455F">
        <w:rPr>
          <w:lang w:val="ru-RU"/>
        </w:rPr>
        <w:t xml:space="preserve">работающими </w:t>
      </w:r>
      <w:r w:rsidR="006B16A3" w:rsidRPr="006C455F">
        <w:rPr>
          <w:lang w:val="ru-RU"/>
        </w:rPr>
        <w:br/>
      </w:r>
      <w:r w:rsidRPr="006C455F">
        <w:rPr>
          <w:lang w:val="ru-RU"/>
        </w:rPr>
        <w:t>в полосе частот 2700−2900 МГц</w:t>
      </w:r>
    </w:p>
    <w:p w:rsidR="00FF1C4E" w:rsidRPr="006C455F" w:rsidRDefault="00FF1C4E" w:rsidP="00354219">
      <w:pPr>
        <w:pStyle w:val="Recdate"/>
        <w:rPr>
          <w:lang w:val="ru-RU"/>
        </w:rPr>
      </w:pPr>
      <w:r w:rsidRPr="006C455F">
        <w:rPr>
          <w:lang w:val="ru-RU"/>
        </w:rPr>
        <w:t>(2000</w:t>
      </w:r>
      <w:r w:rsidR="00354219" w:rsidRPr="006C455F">
        <w:rPr>
          <w:lang w:val="ru-RU"/>
        </w:rPr>
        <w:t>-</w:t>
      </w:r>
      <w:r w:rsidRPr="006C455F">
        <w:rPr>
          <w:lang w:val="ru-RU"/>
        </w:rPr>
        <w:t>2003</w:t>
      </w:r>
      <w:r w:rsidR="00354219" w:rsidRPr="006C455F">
        <w:rPr>
          <w:lang w:val="ru-RU"/>
        </w:rPr>
        <w:t>-</w:t>
      </w:r>
      <w:r w:rsidRPr="006C455F">
        <w:rPr>
          <w:lang w:val="ru-RU"/>
        </w:rPr>
        <w:t>2015)</w:t>
      </w:r>
    </w:p>
    <w:p w:rsidR="00FF1C4E" w:rsidRPr="006C455F" w:rsidRDefault="00FF1C4E" w:rsidP="00FF1C4E">
      <w:pPr>
        <w:pStyle w:val="HeadingSum"/>
        <w:rPr>
          <w:lang w:val="ru-RU"/>
        </w:rPr>
      </w:pPr>
      <w:r w:rsidRPr="006C455F">
        <w:rPr>
          <w:lang w:val="ru-RU"/>
        </w:rPr>
        <w:t>Сфера применения</w:t>
      </w:r>
    </w:p>
    <w:p w:rsidR="00FF1C4E" w:rsidRPr="006C455F" w:rsidRDefault="00FF1C4E" w:rsidP="00FF1C4E">
      <w:pPr>
        <w:pStyle w:val="Summary"/>
        <w:rPr>
          <w:sz w:val="20"/>
          <w:lang w:val="ru-RU"/>
        </w:rPr>
      </w:pPr>
      <w:r w:rsidRPr="006C455F">
        <w:rPr>
          <w:lang w:val="ru-RU"/>
        </w:rPr>
        <w:t>Настоящую Рекомендацию следует использовать для проведения сравнительного анализа систем, работающих в службе радиоопределения, и систем, работающих в других службах. Ее не следует применять для сравнительного анализа радаров.</w:t>
      </w:r>
    </w:p>
    <w:p w:rsidR="00FF1C4E" w:rsidRPr="006C455F" w:rsidRDefault="00FF1C4E" w:rsidP="00FF1C4E">
      <w:pPr>
        <w:pStyle w:val="Headingb"/>
        <w:rPr>
          <w:lang w:val="ru-RU"/>
        </w:rPr>
      </w:pPr>
      <w:r w:rsidRPr="006C455F">
        <w:rPr>
          <w:bCs/>
          <w:lang w:val="ru-RU"/>
        </w:rPr>
        <w:t>Ключевые слова</w:t>
      </w:r>
    </w:p>
    <w:p w:rsidR="00FF1C4E" w:rsidRPr="006C455F" w:rsidRDefault="00FF1C4E" w:rsidP="00FF1C4E">
      <w:pPr>
        <w:rPr>
          <w:lang w:val="ru-RU"/>
        </w:rPr>
      </w:pPr>
      <w:r w:rsidRPr="006C455F">
        <w:rPr>
          <w:lang w:val="ru-RU"/>
        </w:rPr>
        <w:t>Воздушный, радионавигационный, критерии защиты, характеристики.</w:t>
      </w:r>
    </w:p>
    <w:p w:rsidR="00FF1C4E" w:rsidRPr="006C455F" w:rsidRDefault="00FF1C4E" w:rsidP="00FF1C4E">
      <w:pPr>
        <w:pStyle w:val="Headingb"/>
        <w:spacing w:after="120"/>
        <w:rPr>
          <w:lang w:val="ru-RU"/>
        </w:rPr>
      </w:pPr>
      <w:r w:rsidRPr="006C455F">
        <w:rPr>
          <w:lang w:val="ru-RU"/>
        </w:rPr>
        <w:t>Сокращения/глоссарий</w:t>
      </w:r>
    </w:p>
    <w:tbl>
      <w:tblPr>
        <w:tblW w:w="0" w:type="auto"/>
        <w:tblLayout w:type="fixed"/>
        <w:tblLook w:val="04A0" w:firstRow="1" w:lastRow="0" w:firstColumn="1" w:lastColumn="0" w:noHBand="0" w:noVBand="1"/>
      </w:tblPr>
      <w:tblGrid>
        <w:gridCol w:w="1134"/>
        <w:gridCol w:w="3686"/>
        <w:gridCol w:w="1134"/>
        <w:gridCol w:w="3686"/>
      </w:tblGrid>
      <w:tr w:rsidR="00FF1C4E" w:rsidRPr="006C455F" w:rsidTr="00132740">
        <w:tc>
          <w:tcPr>
            <w:tcW w:w="1134" w:type="dxa"/>
          </w:tcPr>
          <w:p w:rsidR="00FF1C4E" w:rsidRPr="006C455F" w:rsidRDefault="00FF1C4E" w:rsidP="00132740">
            <w:pPr>
              <w:tabs>
                <w:tab w:val="clear" w:pos="794"/>
                <w:tab w:val="clear" w:pos="1191"/>
                <w:tab w:val="clear" w:pos="1588"/>
                <w:tab w:val="clear" w:pos="1985"/>
              </w:tabs>
              <w:spacing w:before="40" w:after="40"/>
              <w:jc w:val="left"/>
              <w:rPr>
                <w:szCs w:val="22"/>
                <w:lang w:val="ru-RU"/>
              </w:rPr>
            </w:pPr>
            <w:r w:rsidRPr="006C455F">
              <w:rPr>
                <w:szCs w:val="22"/>
                <w:lang w:val="ru-RU"/>
              </w:rPr>
              <w:t>AESA</w:t>
            </w:r>
          </w:p>
        </w:tc>
        <w:tc>
          <w:tcPr>
            <w:tcW w:w="3686" w:type="dxa"/>
          </w:tcPr>
          <w:p w:rsidR="00FF1C4E" w:rsidRPr="006C455F" w:rsidRDefault="00FF1C4E" w:rsidP="00132740">
            <w:pPr>
              <w:tabs>
                <w:tab w:val="clear" w:pos="794"/>
                <w:tab w:val="clear" w:pos="1191"/>
                <w:tab w:val="clear" w:pos="1588"/>
                <w:tab w:val="clear" w:pos="1985"/>
              </w:tabs>
              <w:spacing w:before="40" w:after="40"/>
              <w:jc w:val="left"/>
              <w:rPr>
                <w:szCs w:val="22"/>
                <w:lang w:val="ru-RU"/>
              </w:rPr>
            </w:pPr>
            <w:r w:rsidRPr="006C455F">
              <w:rPr>
                <w:szCs w:val="22"/>
                <w:lang w:val="ru-RU"/>
              </w:rPr>
              <w:t>Active electronically scanned array</w:t>
            </w:r>
          </w:p>
        </w:tc>
        <w:tc>
          <w:tcPr>
            <w:tcW w:w="1134" w:type="dxa"/>
          </w:tcPr>
          <w:p w:rsidR="00FF1C4E" w:rsidRPr="006C455F" w:rsidRDefault="00FF1C4E" w:rsidP="00132740">
            <w:pPr>
              <w:tabs>
                <w:tab w:val="clear" w:pos="794"/>
                <w:tab w:val="clear" w:pos="1191"/>
                <w:tab w:val="clear" w:pos="1588"/>
                <w:tab w:val="clear" w:pos="1985"/>
              </w:tabs>
              <w:spacing w:before="40" w:after="40"/>
              <w:jc w:val="left"/>
              <w:rPr>
                <w:szCs w:val="22"/>
                <w:lang w:val="ru-RU"/>
              </w:rPr>
            </w:pPr>
          </w:p>
        </w:tc>
        <w:tc>
          <w:tcPr>
            <w:tcW w:w="3686" w:type="dxa"/>
          </w:tcPr>
          <w:p w:rsidR="00FF1C4E" w:rsidRPr="006C455F" w:rsidRDefault="00FF1C4E" w:rsidP="00132740">
            <w:pPr>
              <w:tabs>
                <w:tab w:val="clear" w:pos="794"/>
                <w:tab w:val="clear" w:pos="1191"/>
                <w:tab w:val="clear" w:pos="1588"/>
                <w:tab w:val="clear" w:pos="1985"/>
              </w:tabs>
              <w:spacing w:before="40" w:after="40"/>
              <w:jc w:val="left"/>
              <w:rPr>
                <w:szCs w:val="22"/>
                <w:lang w:val="ru-RU"/>
              </w:rPr>
            </w:pPr>
            <w:r w:rsidRPr="006C455F">
              <w:rPr>
                <w:szCs w:val="22"/>
                <w:lang w:val="ru-RU"/>
              </w:rPr>
              <w:t>Активная антенная решетка с электронным сканированием</w:t>
            </w:r>
          </w:p>
        </w:tc>
      </w:tr>
      <w:tr w:rsidR="00FF1C4E" w:rsidRPr="006C455F" w:rsidTr="00132740">
        <w:tc>
          <w:tcPr>
            <w:tcW w:w="1134" w:type="dxa"/>
          </w:tcPr>
          <w:p w:rsidR="00FF1C4E" w:rsidRPr="006C455F" w:rsidRDefault="00FF1C4E" w:rsidP="00132740">
            <w:pPr>
              <w:tabs>
                <w:tab w:val="clear" w:pos="794"/>
                <w:tab w:val="clear" w:pos="1191"/>
                <w:tab w:val="clear" w:pos="1588"/>
                <w:tab w:val="clear" w:pos="1985"/>
              </w:tabs>
              <w:spacing w:before="40" w:after="40"/>
              <w:jc w:val="left"/>
              <w:rPr>
                <w:szCs w:val="22"/>
                <w:lang w:val="ru-RU"/>
              </w:rPr>
            </w:pPr>
            <w:r w:rsidRPr="006C455F">
              <w:rPr>
                <w:szCs w:val="22"/>
                <w:lang w:val="ru-RU"/>
              </w:rPr>
              <w:t>ATC</w:t>
            </w:r>
          </w:p>
        </w:tc>
        <w:tc>
          <w:tcPr>
            <w:tcW w:w="3686" w:type="dxa"/>
          </w:tcPr>
          <w:p w:rsidR="00FF1C4E" w:rsidRPr="006C455F" w:rsidRDefault="00FF1C4E" w:rsidP="00132740">
            <w:pPr>
              <w:tabs>
                <w:tab w:val="clear" w:pos="794"/>
                <w:tab w:val="clear" w:pos="1191"/>
                <w:tab w:val="clear" w:pos="1588"/>
                <w:tab w:val="clear" w:pos="1985"/>
              </w:tabs>
              <w:spacing w:before="40" w:after="40"/>
              <w:jc w:val="left"/>
              <w:rPr>
                <w:szCs w:val="22"/>
                <w:lang w:val="ru-RU"/>
              </w:rPr>
            </w:pPr>
            <w:r w:rsidRPr="006C455F">
              <w:rPr>
                <w:szCs w:val="22"/>
                <w:lang w:val="ru-RU"/>
              </w:rPr>
              <w:t>Air traffic control</w:t>
            </w:r>
          </w:p>
        </w:tc>
        <w:tc>
          <w:tcPr>
            <w:tcW w:w="1134" w:type="dxa"/>
          </w:tcPr>
          <w:p w:rsidR="00FF1C4E" w:rsidRPr="006C455F" w:rsidRDefault="00FF1C4E" w:rsidP="00132740">
            <w:pPr>
              <w:tabs>
                <w:tab w:val="clear" w:pos="794"/>
                <w:tab w:val="clear" w:pos="1191"/>
                <w:tab w:val="clear" w:pos="1588"/>
                <w:tab w:val="clear" w:pos="1985"/>
              </w:tabs>
              <w:spacing w:before="40" w:after="40"/>
              <w:jc w:val="left"/>
              <w:rPr>
                <w:szCs w:val="22"/>
                <w:lang w:val="ru-RU"/>
              </w:rPr>
            </w:pPr>
            <w:r w:rsidRPr="006C455F">
              <w:rPr>
                <w:szCs w:val="22"/>
                <w:lang w:val="ru-RU"/>
              </w:rPr>
              <w:t>УВД</w:t>
            </w:r>
          </w:p>
        </w:tc>
        <w:tc>
          <w:tcPr>
            <w:tcW w:w="3686" w:type="dxa"/>
          </w:tcPr>
          <w:p w:rsidR="00FF1C4E" w:rsidRPr="006C455F" w:rsidRDefault="00FF1C4E" w:rsidP="00132740">
            <w:pPr>
              <w:tabs>
                <w:tab w:val="clear" w:pos="794"/>
                <w:tab w:val="clear" w:pos="1191"/>
                <w:tab w:val="clear" w:pos="1588"/>
                <w:tab w:val="clear" w:pos="1985"/>
              </w:tabs>
              <w:spacing w:before="40" w:after="40"/>
              <w:jc w:val="left"/>
              <w:rPr>
                <w:szCs w:val="22"/>
                <w:lang w:val="ru-RU"/>
              </w:rPr>
            </w:pPr>
            <w:r w:rsidRPr="006C455F">
              <w:rPr>
                <w:szCs w:val="22"/>
                <w:lang w:val="ru-RU"/>
              </w:rPr>
              <w:t>Управление воздушным движением</w:t>
            </w:r>
          </w:p>
        </w:tc>
      </w:tr>
      <w:tr w:rsidR="00FF1C4E" w:rsidRPr="006C455F" w:rsidTr="00132740">
        <w:tc>
          <w:tcPr>
            <w:tcW w:w="1134" w:type="dxa"/>
          </w:tcPr>
          <w:p w:rsidR="00FF1C4E" w:rsidRPr="006C455F" w:rsidRDefault="00FF1C4E" w:rsidP="00132740">
            <w:pPr>
              <w:tabs>
                <w:tab w:val="clear" w:pos="794"/>
                <w:tab w:val="clear" w:pos="1191"/>
                <w:tab w:val="clear" w:pos="1588"/>
                <w:tab w:val="clear" w:pos="1985"/>
              </w:tabs>
              <w:spacing w:before="40" w:after="40"/>
              <w:jc w:val="left"/>
              <w:rPr>
                <w:szCs w:val="22"/>
                <w:lang w:val="ru-RU"/>
              </w:rPr>
            </w:pPr>
            <w:r w:rsidRPr="006C455F">
              <w:rPr>
                <w:szCs w:val="22"/>
                <w:lang w:val="ru-RU"/>
              </w:rPr>
              <w:t>CFAR</w:t>
            </w:r>
          </w:p>
        </w:tc>
        <w:tc>
          <w:tcPr>
            <w:tcW w:w="3686" w:type="dxa"/>
          </w:tcPr>
          <w:p w:rsidR="00FF1C4E" w:rsidRPr="006C455F" w:rsidRDefault="00FF1C4E" w:rsidP="00132740">
            <w:pPr>
              <w:tabs>
                <w:tab w:val="clear" w:pos="794"/>
                <w:tab w:val="clear" w:pos="1191"/>
                <w:tab w:val="clear" w:pos="1588"/>
                <w:tab w:val="clear" w:pos="1985"/>
              </w:tabs>
              <w:spacing w:before="40" w:after="40"/>
              <w:jc w:val="left"/>
              <w:rPr>
                <w:szCs w:val="22"/>
                <w:lang w:val="ru-RU"/>
              </w:rPr>
            </w:pPr>
            <w:r w:rsidRPr="006C455F">
              <w:rPr>
                <w:szCs w:val="22"/>
                <w:lang w:val="ru-RU"/>
              </w:rPr>
              <w:t>Constant false alarm rate</w:t>
            </w:r>
          </w:p>
        </w:tc>
        <w:tc>
          <w:tcPr>
            <w:tcW w:w="1134" w:type="dxa"/>
          </w:tcPr>
          <w:p w:rsidR="00FF1C4E" w:rsidRPr="006C455F" w:rsidRDefault="00FF1C4E" w:rsidP="00132740">
            <w:pPr>
              <w:tabs>
                <w:tab w:val="clear" w:pos="794"/>
                <w:tab w:val="clear" w:pos="1191"/>
                <w:tab w:val="clear" w:pos="1588"/>
                <w:tab w:val="clear" w:pos="1985"/>
              </w:tabs>
              <w:spacing w:before="40" w:after="40"/>
              <w:jc w:val="left"/>
              <w:rPr>
                <w:szCs w:val="22"/>
                <w:lang w:val="ru-RU"/>
              </w:rPr>
            </w:pPr>
          </w:p>
        </w:tc>
        <w:tc>
          <w:tcPr>
            <w:tcW w:w="3686" w:type="dxa"/>
          </w:tcPr>
          <w:p w:rsidR="00FF1C4E" w:rsidRPr="006C455F" w:rsidRDefault="00FF1C4E" w:rsidP="00132740">
            <w:pPr>
              <w:tabs>
                <w:tab w:val="clear" w:pos="794"/>
                <w:tab w:val="clear" w:pos="1191"/>
                <w:tab w:val="clear" w:pos="1588"/>
                <w:tab w:val="clear" w:pos="1985"/>
              </w:tabs>
              <w:spacing w:before="40" w:after="40"/>
              <w:jc w:val="left"/>
              <w:rPr>
                <w:szCs w:val="22"/>
                <w:lang w:val="ru-RU"/>
              </w:rPr>
            </w:pPr>
            <w:r w:rsidRPr="006C455F">
              <w:rPr>
                <w:szCs w:val="22"/>
                <w:lang w:val="ru-RU"/>
              </w:rPr>
              <w:t>Постоянная частота ложных тревог</w:t>
            </w:r>
          </w:p>
        </w:tc>
      </w:tr>
      <w:tr w:rsidR="00FF1C4E" w:rsidRPr="006C455F" w:rsidTr="00132740">
        <w:tc>
          <w:tcPr>
            <w:tcW w:w="1134" w:type="dxa"/>
          </w:tcPr>
          <w:p w:rsidR="00FF1C4E" w:rsidRPr="006C455F" w:rsidRDefault="00FF1C4E" w:rsidP="00132740">
            <w:pPr>
              <w:tabs>
                <w:tab w:val="clear" w:pos="794"/>
                <w:tab w:val="clear" w:pos="1191"/>
                <w:tab w:val="clear" w:pos="1588"/>
                <w:tab w:val="clear" w:pos="1985"/>
              </w:tabs>
              <w:spacing w:before="40" w:after="40"/>
              <w:jc w:val="left"/>
              <w:rPr>
                <w:szCs w:val="22"/>
                <w:lang w:val="ru-RU"/>
              </w:rPr>
            </w:pPr>
            <w:r w:rsidRPr="006C455F">
              <w:rPr>
                <w:szCs w:val="22"/>
                <w:lang w:val="ru-RU"/>
              </w:rPr>
              <w:t>CPI</w:t>
            </w:r>
          </w:p>
        </w:tc>
        <w:tc>
          <w:tcPr>
            <w:tcW w:w="3686" w:type="dxa"/>
          </w:tcPr>
          <w:p w:rsidR="00FF1C4E" w:rsidRPr="006C455F" w:rsidRDefault="00FF1C4E" w:rsidP="00132740">
            <w:pPr>
              <w:tabs>
                <w:tab w:val="clear" w:pos="794"/>
                <w:tab w:val="clear" w:pos="1191"/>
                <w:tab w:val="clear" w:pos="1588"/>
                <w:tab w:val="clear" w:pos="1985"/>
              </w:tabs>
              <w:spacing w:before="40" w:after="40"/>
              <w:jc w:val="left"/>
              <w:rPr>
                <w:szCs w:val="22"/>
                <w:lang w:val="ru-RU"/>
              </w:rPr>
            </w:pPr>
            <w:r w:rsidRPr="006C455F">
              <w:rPr>
                <w:szCs w:val="22"/>
                <w:lang w:val="ru-RU"/>
              </w:rPr>
              <w:t>Coherent processing intervals</w:t>
            </w:r>
          </w:p>
        </w:tc>
        <w:tc>
          <w:tcPr>
            <w:tcW w:w="1134" w:type="dxa"/>
          </w:tcPr>
          <w:p w:rsidR="00FF1C4E" w:rsidRPr="006C455F" w:rsidRDefault="00FF1C4E" w:rsidP="00132740">
            <w:pPr>
              <w:tabs>
                <w:tab w:val="clear" w:pos="794"/>
                <w:tab w:val="clear" w:pos="1191"/>
                <w:tab w:val="clear" w:pos="1588"/>
                <w:tab w:val="clear" w:pos="1985"/>
              </w:tabs>
              <w:spacing w:before="40" w:after="40"/>
              <w:jc w:val="left"/>
              <w:rPr>
                <w:szCs w:val="22"/>
                <w:lang w:val="ru-RU"/>
              </w:rPr>
            </w:pPr>
          </w:p>
        </w:tc>
        <w:tc>
          <w:tcPr>
            <w:tcW w:w="3686" w:type="dxa"/>
          </w:tcPr>
          <w:p w:rsidR="00FF1C4E" w:rsidRPr="006C455F" w:rsidRDefault="00FF1C4E" w:rsidP="00132740">
            <w:pPr>
              <w:tabs>
                <w:tab w:val="clear" w:pos="794"/>
                <w:tab w:val="clear" w:pos="1191"/>
                <w:tab w:val="clear" w:pos="1588"/>
                <w:tab w:val="clear" w:pos="1985"/>
              </w:tabs>
              <w:spacing w:before="40" w:after="40"/>
              <w:jc w:val="left"/>
              <w:rPr>
                <w:szCs w:val="22"/>
                <w:lang w:val="ru-RU"/>
              </w:rPr>
            </w:pPr>
            <w:r w:rsidRPr="006C455F">
              <w:rPr>
                <w:szCs w:val="22"/>
                <w:lang w:val="ru-RU"/>
              </w:rPr>
              <w:t>Интервалы когерентной обработки сигналов</w:t>
            </w:r>
          </w:p>
        </w:tc>
      </w:tr>
      <w:tr w:rsidR="00FF1C4E" w:rsidRPr="006C455F" w:rsidTr="00132740">
        <w:tc>
          <w:tcPr>
            <w:tcW w:w="1134" w:type="dxa"/>
          </w:tcPr>
          <w:p w:rsidR="00FF1C4E" w:rsidRPr="006C455F" w:rsidRDefault="00FF1C4E" w:rsidP="00132740">
            <w:pPr>
              <w:tabs>
                <w:tab w:val="clear" w:pos="794"/>
                <w:tab w:val="clear" w:pos="1191"/>
                <w:tab w:val="clear" w:pos="1588"/>
                <w:tab w:val="clear" w:pos="1985"/>
              </w:tabs>
              <w:spacing w:before="40" w:after="40"/>
              <w:jc w:val="left"/>
              <w:rPr>
                <w:szCs w:val="22"/>
                <w:lang w:val="ru-RU"/>
              </w:rPr>
            </w:pPr>
            <w:r w:rsidRPr="006C455F">
              <w:rPr>
                <w:szCs w:val="22"/>
                <w:lang w:val="ru-RU"/>
              </w:rPr>
              <w:t>CW</w:t>
            </w:r>
          </w:p>
        </w:tc>
        <w:tc>
          <w:tcPr>
            <w:tcW w:w="3686" w:type="dxa"/>
          </w:tcPr>
          <w:p w:rsidR="00FF1C4E" w:rsidRPr="006C455F" w:rsidRDefault="00FF1C4E" w:rsidP="00132740">
            <w:pPr>
              <w:tabs>
                <w:tab w:val="clear" w:pos="794"/>
                <w:tab w:val="clear" w:pos="1191"/>
                <w:tab w:val="clear" w:pos="1588"/>
                <w:tab w:val="clear" w:pos="1985"/>
              </w:tabs>
              <w:spacing w:before="40" w:after="40"/>
              <w:jc w:val="left"/>
              <w:rPr>
                <w:szCs w:val="22"/>
                <w:lang w:val="ru-RU"/>
              </w:rPr>
            </w:pPr>
            <w:r w:rsidRPr="006C455F">
              <w:rPr>
                <w:szCs w:val="22"/>
                <w:lang w:val="ru-RU"/>
              </w:rPr>
              <w:t>Continuous wave</w:t>
            </w:r>
          </w:p>
        </w:tc>
        <w:tc>
          <w:tcPr>
            <w:tcW w:w="1134" w:type="dxa"/>
          </w:tcPr>
          <w:p w:rsidR="00FF1C4E" w:rsidRPr="006C455F" w:rsidRDefault="00FF1C4E" w:rsidP="00132740">
            <w:pPr>
              <w:tabs>
                <w:tab w:val="clear" w:pos="794"/>
                <w:tab w:val="clear" w:pos="1191"/>
                <w:tab w:val="clear" w:pos="1588"/>
                <w:tab w:val="clear" w:pos="1985"/>
              </w:tabs>
              <w:spacing w:before="40" w:after="40"/>
              <w:jc w:val="left"/>
              <w:rPr>
                <w:szCs w:val="22"/>
                <w:lang w:val="ru-RU"/>
              </w:rPr>
            </w:pPr>
          </w:p>
        </w:tc>
        <w:tc>
          <w:tcPr>
            <w:tcW w:w="3686" w:type="dxa"/>
          </w:tcPr>
          <w:p w:rsidR="00FF1C4E" w:rsidRPr="006C455F" w:rsidRDefault="006C7950" w:rsidP="00132740">
            <w:pPr>
              <w:tabs>
                <w:tab w:val="clear" w:pos="794"/>
                <w:tab w:val="clear" w:pos="1191"/>
                <w:tab w:val="clear" w:pos="1588"/>
                <w:tab w:val="clear" w:pos="1985"/>
              </w:tabs>
              <w:spacing w:before="40" w:after="40"/>
              <w:jc w:val="left"/>
              <w:rPr>
                <w:szCs w:val="22"/>
                <w:lang w:val="ru-RU"/>
              </w:rPr>
            </w:pPr>
            <w:r w:rsidRPr="006C455F">
              <w:rPr>
                <w:lang w:val="ru-RU"/>
              </w:rPr>
              <w:t>Непрерывная волна</w:t>
            </w:r>
          </w:p>
        </w:tc>
      </w:tr>
      <w:tr w:rsidR="00FF1C4E" w:rsidRPr="006C455F" w:rsidTr="00132740">
        <w:tc>
          <w:tcPr>
            <w:tcW w:w="1134" w:type="dxa"/>
          </w:tcPr>
          <w:p w:rsidR="00FF1C4E" w:rsidRPr="006C455F" w:rsidRDefault="00FF1C4E" w:rsidP="00132740">
            <w:pPr>
              <w:tabs>
                <w:tab w:val="clear" w:pos="794"/>
                <w:tab w:val="clear" w:pos="1191"/>
                <w:tab w:val="clear" w:pos="1588"/>
                <w:tab w:val="clear" w:pos="1985"/>
              </w:tabs>
              <w:spacing w:before="40" w:after="40"/>
              <w:jc w:val="left"/>
              <w:rPr>
                <w:szCs w:val="22"/>
                <w:lang w:val="ru-RU"/>
              </w:rPr>
            </w:pPr>
            <w:r w:rsidRPr="006C455F">
              <w:rPr>
                <w:szCs w:val="22"/>
                <w:lang w:val="ru-RU"/>
              </w:rPr>
              <w:t>MLT</w:t>
            </w:r>
          </w:p>
        </w:tc>
        <w:tc>
          <w:tcPr>
            <w:tcW w:w="3686" w:type="dxa"/>
          </w:tcPr>
          <w:p w:rsidR="00FF1C4E" w:rsidRPr="006C455F" w:rsidRDefault="00FF1C4E" w:rsidP="00132740">
            <w:pPr>
              <w:tabs>
                <w:tab w:val="clear" w:pos="794"/>
                <w:tab w:val="clear" w:pos="1191"/>
                <w:tab w:val="clear" w:pos="1588"/>
                <w:tab w:val="clear" w:pos="1985"/>
              </w:tabs>
              <w:spacing w:before="40" w:after="40"/>
              <w:jc w:val="left"/>
              <w:rPr>
                <w:szCs w:val="22"/>
                <w:lang w:val="ru-RU"/>
              </w:rPr>
            </w:pPr>
            <w:r w:rsidRPr="006C455F">
              <w:rPr>
                <w:szCs w:val="22"/>
                <w:lang w:val="ru-RU"/>
              </w:rPr>
              <w:t>Mean level threshold</w:t>
            </w:r>
          </w:p>
        </w:tc>
        <w:tc>
          <w:tcPr>
            <w:tcW w:w="1134" w:type="dxa"/>
          </w:tcPr>
          <w:p w:rsidR="00FF1C4E" w:rsidRPr="006C455F" w:rsidRDefault="00FF1C4E" w:rsidP="00132740">
            <w:pPr>
              <w:tabs>
                <w:tab w:val="clear" w:pos="794"/>
                <w:tab w:val="clear" w:pos="1191"/>
                <w:tab w:val="clear" w:pos="1588"/>
                <w:tab w:val="clear" w:pos="1985"/>
              </w:tabs>
              <w:spacing w:before="40" w:after="40"/>
              <w:jc w:val="left"/>
              <w:rPr>
                <w:szCs w:val="22"/>
                <w:lang w:val="ru-RU"/>
              </w:rPr>
            </w:pPr>
          </w:p>
        </w:tc>
        <w:tc>
          <w:tcPr>
            <w:tcW w:w="3686" w:type="dxa"/>
          </w:tcPr>
          <w:p w:rsidR="00FF1C4E" w:rsidRPr="006C455F" w:rsidRDefault="00FF1C4E" w:rsidP="00132740">
            <w:pPr>
              <w:tabs>
                <w:tab w:val="clear" w:pos="794"/>
                <w:tab w:val="clear" w:pos="1191"/>
                <w:tab w:val="clear" w:pos="1588"/>
                <w:tab w:val="clear" w:pos="1985"/>
              </w:tabs>
              <w:spacing w:before="40" w:after="40"/>
              <w:jc w:val="left"/>
              <w:rPr>
                <w:szCs w:val="22"/>
                <w:lang w:val="ru-RU"/>
              </w:rPr>
            </w:pPr>
            <w:r w:rsidRPr="006C455F">
              <w:rPr>
                <w:szCs w:val="22"/>
                <w:lang w:val="ru-RU"/>
              </w:rPr>
              <w:t>Порог по среднему уровню</w:t>
            </w:r>
          </w:p>
        </w:tc>
      </w:tr>
      <w:tr w:rsidR="00FF1C4E" w:rsidRPr="006C455F" w:rsidTr="00132740">
        <w:tc>
          <w:tcPr>
            <w:tcW w:w="1134" w:type="dxa"/>
          </w:tcPr>
          <w:p w:rsidR="00FF1C4E" w:rsidRPr="006C455F" w:rsidRDefault="00FF1C4E" w:rsidP="00132740">
            <w:pPr>
              <w:tabs>
                <w:tab w:val="clear" w:pos="794"/>
                <w:tab w:val="clear" w:pos="1191"/>
                <w:tab w:val="clear" w:pos="1588"/>
                <w:tab w:val="clear" w:pos="1985"/>
              </w:tabs>
              <w:spacing w:before="40" w:after="40"/>
              <w:jc w:val="left"/>
              <w:rPr>
                <w:szCs w:val="22"/>
                <w:lang w:val="ru-RU"/>
              </w:rPr>
            </w:pPr>
            <w:r w:rsidRPr="006C455F">
              <w:rPr>
                <w:szCs w:val="22"/>
                <w:lang w:val="ru-RU"/>
              </w:rPr>
              <w:t>PESA</w:t>
            </w:r>
          </w:p>
        </w:tc>
        <w:tc>
          <w:tcPr>
            <w:tcW w:w="3686" w:type="dxa"/>
          </w:tcPr>
          <w:p w:rsidR="00FF1C4E" w:rsidRPr="006C455F" w:rsidRDefault="00FF1C4E" w:rsidP="00132740">
            <w:pPr>
              <w:tabs>
                <w:tab w:val="clear" w:pos="794"/>
                <w:tab w:val="clear" w:pos="1191"/>
                <w:tab w:val="clear" w:pos="1588"/>
                <w:tab w:val="clear" w:pos="1985"/>
              </w:tabs>
              <w:spacing w:before="40" w:after="40"/>
              <w:jc w:val="left"/>
              <w:rPr>
                <w:szCs w:val="22"/>
                <w:lang w:val="ru-RU"/>
              </w:rPr>
            </w:pPr>
            <w:r w:rsidRPr="006C455F">
              <w:rPr>
                <w:szCs w:val="22"/>
                <w:lang w:val="ru-RU"/>
              </w:rPr>
              <w:t>Passive electronically scanned array</w:t>
            </w:r>
          </w:p>
        </w:tc>
        <w:tc>
          <w:tcPr>
            <w:tcW w:w="1134" w:type="dxa"/>
          </w:tcPr>
          <w:p w:rsidR="00FF1C4E" w:rsidRPr="006C455F" w:rsidRDefault="00FF1C4E" w:rsidP="00132740">
            <w:pPr>
              <w:tabs>
                <w:tab w:val="clear" w:pos="794"/>
                <w:tab w:val="clear" w:pos="1191"/>
                <w:tab w:val="clear" w:pos="1588"/>
                <w:tab w:val="clear" w:pos="1985"/>
              </w:tabs>
              <w:spacing w:before="40" w:after="40"/>
              <w:jc w:val="left"/>
              <w:rPr>
                <w:szCs w:val="22"/>
                <w:lang w:val="ru-RU"/>
              </w:rPr>
            </w:pPr>
          </w:p>
        </w:tc>
        <w:tc>
          <w:tcPr>
            <w:tcW w:w="3686" w:type="dxa"/>
          </w:tcPr>
          <w:p w:rsidR="00FF1C4E" w:rsidRPr="006C455F" w:rsidRDefault="00FF1C4E" w:rsidP="00132740">
            <w:pPr>
              <w:tabs>
                <w:tab w:val="clear" w:pos="794"/>
                <w:tab w:val="clear" w:pos="1191"/>
                <w:tab w:val="clear" w:pos="1588"/>
                <w:tab w:val="clear" w:pos="1985"/>
              </w:tabs>
              <w:spacing w:before="40" w:after="40"/>
              <w:jc w:val="left"/>
              <w:rPr>
                <w:szCs w:val="22"/>
                <w:lang w:val="ru-RU"/>
              </w:rPr>
            </w:pPr>
            <w:r w:rsidRPr="006C455F">
              <w:rPr>
                <w:szCs w:val="22"/>
                <w:lang w:val="ru-RU"/>
              </w:rPr>
              <w:t>Пассивная антенная решетка с электронным сканированием</w:t>
            </w:r>
          </w:p>
        </w:tc>
      </w:tr>
      <w:tr w:rsidR="00FF1C4E" w:rsidRPr="006C455F" w:rsidTr="00132740">
        <w:tc>
          <w:tcPr>
            <w:tcW w:w="1134" w:type="dxa"/>
          </w:tcPr>
          <w:p w:rsidR="00FF1C4E" w:rsidRPr="006C455F" w:rsidRDefault="00FF1C4E" w:rsidP="00132740">
            <w:pPr>
              <w:tabs>
                <w:tab w:val="clear" w:pos="794"/>
                <w:tab w:val="clear" w:pos="1191"/>
                <w:tab w:val="clear" w:pos="1588"/>
                <w:tab w:val="clear" w:pos="1985"/>
              </w:tabs>
              <w:spacing w:before="40" w:after="40"/>
              <w:jc w:val="left"/>
              <w:rPr>
                <w:szCs w:val="22"/>
                <w:lang w:val="ru-RU"/>
              </w:rPr>
            </w:pPr>
            <w:r w:rsidRPr="006C455F">
              <w:rPr>
                <w:szCs w:val="22"/>
                <w:lang w:val="ru-RU"/>
              </w:rPr>
              <w:t>pps</w:t>
            </w:r>
          </w:p>
        </w:tc>
        <w:tc>
          <w:tcPr>
            <w:tcW w:w="3686" w:type="dxa"/>
          </w:tcPr>
          <w:p w:rsidR="00FF1C4E" w:rsidRPr="006C455F" w:rsidRDefault="00FF1C4E" w:rsidP="00132740">
            <w:pPr>
              <w:tabs>
                <w:tab w:val="clear" w:pos="794"/>
                <w:tab w:val="clear" w:pos="1191"/>
                <w:tab w:val="clear" w:pos="1588"/>
                <w:tab w:val="clear" w:pos="1985"/>
              </w:tabs>
              <w:spacing w:before="40" w:after="40"/>
              <w:jc w:val="left"/>
              <w:rPr>
                <w:szCs w:val="22"/>
                <w:lang w:val="ru-RU"/>
              </w:rPr>
            </w:pPr>
            <w:r w:rsidRPr="006C455F">
              <w:rPr>
                <w:szCs w:val="22"/>
                <w:lang w:val="ru-RU"/>
              </w:rPr>
              <w:t>Pulses per second</w:t>
            </w:r>
          </w:p>
        </w:tc>
        <w:tc>
          <w:tcPr>
            <w:tcW w:w="1134" w:type="dxa"/>
          </w:tcPr>
          <w:p w:rsidR="00FF1C4E" w:rsidRPr="006C455F" w:rsidRDefault="00FF1C4E" w:rsidP="00132740">
            <w:pPr>
              <w:tabs>
                <w:tab w:val="clear" w:pos="794"/>
                <w:tab w:val="clear" w:pos="1191"/>
                <w:tab w:val="clear" w:pos="1588"/>
                <w:tab w:val="clear" w:pos="1985"/>
              </w:tabs>
              <w:spacing w:before="40" w:after="40"/>
              <w:jc w:val="left"/>
              <w:rPr>
                <w:szCs w:val="22"/>
                <w:lang w:val="ru-RU"/>
              </w:rPr>
            </w:pPr>
          </w:p>
        </w:tc>
        <w:tc>
          <w:tcPr>
            <w:tcW w:w="3686" w:type="dxa"/>
          </w:tcPr>
          <w:p w:rsidR="00FF1C4E" w:rsidRPr="006C455F" w:rsidRDefault="00FF1C4E" w:rsidP="00132740">
            <w:pPr>
              <w:tabs>
                <w:tab w:val="clear" w:pos="794"/>
                <w:tab w:val="clear" w:pos="1191"/>
                <w:tab w:val="clear" w:pos="1588"/>
                <w:tab w:val="clear" w:pos="1985"/>
              </w:tabs>
              <w:spacing w:before="40" w:after="40"/>
              <w:jc w:val="left"/>
              <w:rPr>
                <w:szCs w:val="22"/>
                <w:lang w:val="ru-RU"/>
              </w:rPr>
            </w:pPr>
            <w:r w:rsidRPr="006C455F">
              <w:rPr>
                <w:szCs w:val="22"/>
                <w:lang w:val="ru-RU"/>
              </w:rPr>
              <w:t>Импульсов в секунду</w:t>
            </w:r>
          </w:p>
        </w:tc>
      </w:tr>
      <w:tr w:rsidR="00FF1C4E" w:rsidRPr="006C455F" w:rsidTr="00132740">
        <w:tc>
          <w:tcPr>
            <w:tcW w:w="1134" w:type="dxa"/>
          </w:tcPr>
          <w:p w:rsidR="00FF1C4E" w:rsidRPr="006C455F" w:rsidRDefault="00FF1C4E" w:rsidP="00132740">
            <w:pPr>
              <w:tabs>
                <w:tab w:val="clear" w:pos="794"/>
                <w:tab w:val="clear" w:pos="1191"/>
                <w:tab w:val="clear" w:pos="1588"/>
                <w:tab w:val="clear" w:pos="1985"/>
              </w:tabs>
              <w:spacing w:before="40" w:after="40"/>
              <w:jc w:val="left"/>
              <w:rPr>
                <w:szCs w:val="22"/>
                <w:lang w:val="ru-RU"/>
              </w:rPr>
            </w:pPr>
            <w:r w:rsidRPr="006C455F">
              <w:rPr>
                <w:szCs w:val="22"/>
                <w:lang w:val="ru-RU"/>
              </w:rPr>
              <w:t>PRF</w:t>
            </w:r>
          </w:p>
        </w:tc>
        <w:tc>
          <w:tcPr>
            <w:tcW w:w="3686" w:type="dxa"/>
          </w:tcPr>
          <w:p w:rsidR="00FF1C4E" w:rsidRPr="006C455F" w:rsidRDefault="00FF1C4E" w:rsidP="00132740">
            <w:pPr>
              <w:tabs>
                <w:tab w:val="clear" w:pos="794"/>
                <w:tab w:val="clear" w:pos="1191"/>
                <w:tab w:val="clear" w:pos="1588"/>
                <w:tab w:val="clear" w:pos="1985"/>
              </w:tabs>
              <w:spacing w:before="40" w:after="40"/>
              <w:jc w:val="left"/>
              <w:rPr>
                <w:szCs w:val="22"/>
                <w:lang w:val="ru-RU"/>
              </w:rPr>
            </w:pPr>
            <w:r w:rsidRPr="006C455F">
              <w:rPr>
                <w:szCs w:val="22"/>
                <w:lang w:val="ru-RU"/>
              </w:rPr>
              <w:t>Pulse repetition frequency</w:t>
            </w:r>
          </w:p>
        </w:tc>
        <w:tc>
          <w:tcPr>
            <w:tcW w:w="1134" w:type="dxa"/>
          </w:tcPr>
          <w:p w:rsidR="00FF1C4E" w:rsidRPr="006C455F" w:rsidRDefault="00FF1C4E" w:rsidP="00132740">
            <w:pPr>
              <w:tabs>
                <w:tab w:val="clear" w:pos="794"/>
                <w:tab w:val="clear" w:pos="1191"/>
                <w:tab w:val="clear" w:pos="1588"/>
                <w:tab w:val="clear" w:pos="1985"/>
              </w:tabs>
              <w:spacing w:before="40" w:after="40"/>
              <w:jc w:val="left"/>
              <w:rPr>
                <w:szCs w:val="22"/>
                <w:lang w:val="ru-RU"/>
              </w:rPr>
            </w:pPr>
          </w:p>
        </w:tc>
        <w:tc>
          <w:tcPr>
            <w:tcW w:w="3686" w:type="dxa"/>
          </w:tcPr>
          <w:p w:rsidR="00FF1C4E" w:rsidRPr="006C455F" w:rsidRDefault="00FF1C4E" w:rsidP="00132740">
            <w:pPr>
              <w:tabs>
                <w:tab w:val="clear" w:pos="794"/>
                <w:tab w:val="clear" w:pos="1191"/>
                <w:tab w:val="clear" w:pos="1588"/>
                <w:tab w:val="clear" w:pos="1985"/>
              </w:tabs>
              <w:spacing w:before="40" w:after="40"/>
              <w:jc w:val="left"/>
              <w:rPr>
                <w:szCs w:val="22"/>
                <w:lang w:val="ru-RU"/>
              </w:rPr>
            </w:pPr>
            <w:r w:rsidRPr="006C455F">
              <w:rPr>
                <w:szCs w:val="22"/>
                <w:lang w:val="ru-RU"/>
              </w:rPr>
              <w:t>Частота следования импульсов</w:t>
            </w:r>
          </w:p>
        </w:tc>
      </w:tr>
      <w:tr w:rsidR="00FF1C4E" w:rsidRPr="006C455F" w:rsidTr="00132740">
        <w:tc>
          <w:tcPr>
            <w:tcW w:w="1134" w:type="dxa"/>
          </w:tcPr>
          <w:p w:rsidR="00FF1C4E" w:rsidRPr="006C455F" w:rsidRDefault="00FF1C4E" w:rsidP="00132740">
            <w:pPr>
              <w:tabs>
                <w:tab w:val="clear" w:pos="794"/>
                <w:tab w:val="clear" w:pos="1191"/>
                <w:tab w:val="clear" w:pos="1588"/>
                <w:tab w:val="clear" w:pos="1985"/>
              </w:tabs>
              <w:spacing w:before="40" w:after="40"/>
              <w:jc w:val="left"/>
              <w:rPr>
                <w:szCs w:val="22"/>
                <w:lang w:val="ru-RU"/>
              </w:rPr>
            </w:pPr>
            <w:r w:rsidRPr="006C455F">
              <w:rPr>
                <w:szCs w:val="22"/>
                <w:lang w:val="ru-RU"/>
              </w:rPr>
              <w:t>QPSK</w:t>
            </w:r>
          </w:p>
        </w:tc>
        <w:tc>
          <w:tcPr>
            <w:tcW w:w="3686" w:type="dxa"/>
          </w:tcPr>
          <w:p w:rsidR="00FF1C4E" w:rsidRPr="006C455F" w:rsidRDefault="00FF1C4E" w:rsidP="00132740">
            <w:pPr>
              <w:tabs>
                <w:tab w:val="clear" w:pos="794"/>
                <w:tab w:val="clear" w:pos="1191"/>
                <w:tab w:val="clear" w:pos="1588"/>
                <w:tab w:val="clear" w:pos="1985"/>
              </w:tabs>
              <w:spacing w:before="40" w:after="40"/>
              <w:jc w:val="left"/>
              <w:rPr>
                <w:szCs w:val="22"/>
                <w:lang w:val="ru-RU"/>
              </w:rPr>
            </w:pPr>
            <w:r w:rsidRPr="006C455F">
              <w:rPr>
                <w:szCs w:val="22"/>
                <w:lang w:val="ru-RU"/>
              </w:rPr>
              <w:t>Quadrature phase shift keying</w:t>
            </w:r>
          </w:p>
        </w:tc>
        <w:tc>
          <w:tcPr>
            <w:tcW w:w="1134" w:type="dxa"/>
          </w:tcPr>
          <w:p w:rsidR="00FF1C4E" w:rsidRPr="006C455F" w:rsidRDefault="00FF1C4E" w:rsidP="00132740">
            <w:pPr>
              <w:tabs>
                <w:tab w:val="clear" w:pos="794"/>
                <w:tab w:val="clear" w:pos="1191"/>
                <w:tab w:val="clear" w:pos="1588"/>
                <w:tab w:val="clear" w:pos="1985"/>
              </w:tabs>
              <w:spacing w:before="40" w:after="40"/>
              <w:jc w:val="left"/>
              <w:rPr>
                <w:szCs w:val="22"/>
                <w:lang w:val="ru-RU"/>
              </w:rPr>
            </w:pPr>
          </w:p>
        </w:tc>
        <w:tc>
          <w:tcPr>
            <w:tcW w:w="3686" w:type="dxa"/>
          </w:tcPr>
          <w:p w:rsidR="00FF1C4E" w:rsidRPr="006C455F" w:rsidRDefault="00FF1C4E" w:rsidP="00132740">
            <w:pPr>
              <w:tabs>
                <w:tab w:val="clear" w:pos="794"/>
                <w:tab w:val="clear" w:pos="1191"/>
                <w:tab w:val="clear" w:pos="1588"/>
                <w:tab w:val="clear" w:pos="1985"/>
              </w:tabs>
              <w:spacing w:before="40" w:after="40"/>
              <w:jc w:val="left"/>
              <w:rPr>
                <w:szCs w:val="22"/>
                <w:lang w:val="ru-RU"/>
              </w:rPr>
            </w:pPr>
            <w:r w:rsidRPr="006C455F">
              <w:rPr>
                <w:szCs w:val="22"/>
                <w:lang w:val="ru-RU"/>
              </w:rPr>
              <w:t>Квадратурная фазовая манипуляция</w:t>
            </w:r>
          </w:p>
        </w:tc>
      </w:tr>
      <w:tr w:rsidR="00FF1C4E" w:rsidRPr="006C455F" w:rsidTr="00132740">
        <w:tc>
          <w:tcPr>
            <w:tcW w:w="1134" w:type="dxa"/>
          </w:tcPr>
          <w:p w:rsidR="00FF1C4E" w:rsidRPr="006C455F" w:rsidRDefault="00FF1C4E" w:rsidP="00132740">
            <w:pPr>
              <w:tabs>
                <w:tab w:val="clear" w:pos="794"/>
                <w:tab w:val="clear" w:pos="1191"/>
                <w:tab w:val="clear" w:pos="1588"/>
                <w:tab w:val="clear" w:pos="1985"/>
              </w:tabs>
              <w:spacing w:before="40" w:after="40"/>
              <w:jc w:val="left"/>
              <w:rPr>
                <w:szCs w:val="22"/>
                <w:lang w:val="ru-RU"/>
              </w:rPr>
            </w:pPr>
            <w:r w:rsidRPr="006C455F">
              <w:rPr>
                <w:szCs w:val="22"/>
                <w:lang w:val="ru-RU"/>
              </w:rPr>
              <w:t>STC</w:t>
            </w:r>
          </w:p>
        </w:tc>
        <w:tc>
          <w:tcPr>
            <w:tcW w:w="3686" w:type="dxa"/>
          </w:tcPr>
          <w:p w:rsidR="00FF1C4E" w:rsidRPr="006C455F" w:rsidRDefault="00FF1C4E" w:rsidP="00132740">
            <w:pPr>
              <w:tabs>
                <w:tab w:val="clear" w:pos="794"/>
                <w:tab w:val="clear" w:pos="1191"/>
                <w:tab w:val="clear" w:pos="1588"/>
                <w:tab w:val="clear" w:pos="1985"/>
              </w:tabs>
              <w:spacing w:before="40" w:after="40"/>
              <w:jc w:val="left"/>
              <w:rPr>
                <w:szCs w:val="22"/>
                <w:lang w:val="ru-RU"/>
              </w:rPr>
            </w:pPr>
            <w:r w:rsidRPr="006C455F">
              <w:rPr>
                <w:szCs w:val="22"/>
                <w:lang w:val="ru-RU"/>
              </w:rPr>
              <w:t>Sensitivity time control</w:t>
            </w:r>
          </w:p>
        </w:tc>
        <w:tc>
          <w:tcPr>
            <w:tcW w:w="1134" w:type="dxa"/>
          </w:tcPr>
          <w:p w:rsidR="00FF1C4E" w:rsidRPr="006C455F" w:rsidRDefault="00FF1C4E" w:rsidP="00132740">
            <w:pPr>
              <w:tabs>
                <w:tab w:val="clear" w:pos="794"/>
                <w:tab w:val="clear" w:pos="1191"/>
                <w:tab w:val="clear" w:pos="1588"/>
                <w:tab w:val="clear" w:pos="1985"/>
              </w:tabs>
              <w:spacing w:before="40" w:after="40"/>
              <w:jc w:val="left"/>
              <w:rPr>
                <w:szCs w:val="22"/>
                <w:lang w:val="ru-RU"/>
              </w:rPr>
            </w:pPr>
          </w:p>
        </w:tc>
        <w:tc>
          <w:tcPr>
            <w:tcW w:w="3686" w:type="dxa"/>
          </w:tcPr>
          <w:p w:rsidR="00FF1C4E" w:rsidRPr="006C455F" w:rsidRDefault="00FF1C4E" w:rsidP="00132740">
            <w:pPr>
              <w:tabs>
                <w:tab w:val="clear" w:pos="794"/>
                <w:tab w:val="clear" w:pos="1191"/>
                <w:tab w:val="clear" w:pos="1588"/>
                <w:tab w:val="clear" w:pos="1985"/>
              </w:tabs>
              <w:spacing w:before="40" w:after="40"/>
              <w:jc w:val="left"/>
              <w:rPr>
                <w:szCs w:val="22"/>
                <w:lang w:val="ru-RU"/>
              </w:rPr>
            </w:pPr>
            <w:r w:rsidRPr="006C455F">
              <w:rPr>
                <w:szCs w:val="22"/>
                <w:lang w:val="ru-RU"/>
              </w:rPr>
              <w:t>Регулировка чувствительности по времени</w:t>
            </w:r>
          </w:p>
        </w:tc>
      </w:tr>
      <w:tr w:rsidR="00FF1C4E" w:rsidRPr="006C455F" w:rsidTr="00132740">
        <w:tc>
          <w:tcPr>
            <w:tcW w:w="1134" w:type="dxa"/>
          </w:tcPr>
          <w:p w:rsidR="00FF1C4E" w:rsidRPr="006C455F" w:rsidRDefault="00FF1C4E" w:rsidP="00132740">
            <w:pPr>
              <w:tabs>
                <w:tab w:val="clear" w:pos="794"/>
                <w:tab w:val="clear" w:pos="1191"/>
                <w:tab w:val="clear" w:pos="1588"/>
                <w:tab w:val="clear" w:pos="1985"/>
              </w:tabs>
              <w:spacing w:before="40" w:after="40"/>
              <w:jc w:val="left"/>
              <w:rPr>
                <w:szCs w:val="22"/>
                <w:lang w:val="ru-RU"/>
              </w:rPr>
            </w:pPr>
            <w:r w:rsidRPr="006C455F">
              <w:rPr>
                <w:szCs w:val="22"/>
                <w:lang w:val="ru-RU"/>
              </w:rPr>
              <w:t>TDMA</w:t>
            </w:r>
          </w:p>
        </w:tc>
        <w:tc>
          <w:tcPr>
            <w:tcW w:w="3686" w:type="dxa"/>
          </w:tcPr>
          <w:p w:rsidR="00FF1C4E" w:rsidRPr="006C455F" w:rsidRDefault="00FF1C4E" w:rsidP="00132740">
            <w:pPr>
              <w:tabs>
                <w:tab w:val="clear" w:pos="794"/>
                <w:tab w:val="clear" w:pos="1191"/>
                <w:tab w:val="clear" w:pos="1588"/>
                <w:tab w:val="clear" w:pos="1985"/>
              </w:tabs>
              <w:spacing w:before="40" w:after="40"/>
              <w:jc w:val="left"/>
              <w:rPr>
                <w:szCs w:val="22"/>
                <w:lang w:val="ru-RU"/>
              </w:rPr>
            </w:pPr>
            <w:r w:rsidRPr="006C455F">
              <w:rPr>
                <w:szCs w:val="22"/>
                <w:lang w:val="ru-RU"/>
              </w:rPr>
              <w:t>Time division multiple access</w:t>
            </w:r>
          </w:p>
        </w:tc>
        <w:tc>
          <w:tcPr>
            <w:tcW w:w="1134" w:type="dxa"/>
          </w:tcPr>
          <w:p w:rsidR="00FF1C4E" w:rsidRPr="006C455F" w:rsidRDefault="00FF1C4E" w:rsidP="00132740">
            <w:pPr>
              <w:tabs>
                <w:tab w:val="clear" w:pos="794"/>
                <w:tab w:val="clear" w:pos="1191"/>
                <w:tab w:val="clear" w:pos="1588"/>
                <w:tab w:val="clear" w:pos="1985"/>
              </w:tabs>
              <w:spacing w:before="40" w:after="40"/>
              <w:jc w:val="left"/>
              <w:rPr>
                <w:szCs w:val="22"/>
                <w:lang w:val="ru-RU"/>
              </w:rPr>
            </w:pPr>
          </w:p>
        </w:tc>
        <w:tc>
          <w:tcPr>
            <w:tcW w:w="3686" w:type="dxa"/>
          </w:tcPr>
          <w:p w:rsidR="00FF1C4E" w:rsidRPr="006C455F" w:rsidRDefault="00FF1C4E" w:rsidP="00132740">
            <w:pPr>
              <w:tabs>
                <w:tab w:val="clear" w:pos="794"/>
                <w:tab w:val="clear" w:pos="1191"/>
                <w:tab w:val="clear" w:pos="1588"/>
                <w:tab w:val="clear" w:pos="1985"/>
              </w:tabs>
              <w:spacing w:before="40" w:after="40"/>
              <w:jc w:val="left"/>
              <w:rPr>
                <w:szCs w:val="22"/>
                <w:lang w:val="ru-RU"/>
              </w:rPr>
            </w:pPr>
            <w:r w:rsidRPr="006C455F">
              <w:rPr>
                <w:szCs w:val="22"/>
                <w:lang w:val="ru-RU"/>
              </w:rPr>
              <w:t xml:space="preserve">Многостанционный доступ с временным разделением </w:t>
            </w:r>
          </w:p>
        </w:tc>
      </w:tr>
      <w:tr w:rsidR="00FF1C4E" w:rsidRPr="006C455F" w:rsidTr="00132740">
        <w:tc>
          <w:tcPr>
            <w:tcW w:w="1134" w:type="dxa"/>
          </w:tcPr>
          <w:p w:rsidR="00FF1C4E" w:rsidRPr="006C455F" w:rsidRDefault="00FF1C4E" w:rsidP="00132740">
            <w:pPr>
              <w:tabs>
                <w:tab w:val="clear" w:pos="794"/>
                <w:tab w:val="clear" w:pos="1191"/>
                <w:tab w:val="clear" w:pos="1588"/>
                <w:tab w:val="clear" w:pos="1985"/>
              </w:tabs>
              <w:spacing w:before="40" w:after="40"/>
              <w:jc w:val="left"/>
              <w:rPr>
                <w:szCs w:val="22"/>
                <w:lang w:val="ru-RU"/>
              </w:rPr>
            </w:pPr>
            <w:r w:rsidRPr="006C455F">
              <w:rPr>
                <w:szCs w:val="22"/>
                <w:lang w:val="ru-RU"/>
              </w:rPr>
              <w:t>TWT</w:t>
            </w:r>
          </w:p>
        </w:tc>
        <w:tc>
          <w:tcPr>
            <w:tcW w:w="3686" w:type="dxa"/>
          </w:tcPr>
          <w:p w:rsidR="00FF1C4E" w:rsidRPr="006C455F" w:rsidRDefault="00FF1C4E" w:rsidP="00132740">
            <w:pPr>
              <w:tabs>
                <w:tab w:val="clear" w:pos="794"/>
                <w:tab w:val="clear" w:pos="1191"/>
                <w:tab w:val="clear" w:pos="1588"/>
                <w:tab w:val="clear" w:pos="1985"/>
              </w:tabs>
              <w:spacing w:before="40" w:after="40"/>
              <w:jc w:val="left"/>
              <w:rPr>
                <w:szCs w:val="22"/>
                <w:lang w:val="ru-RU"/>
              </w:rPr>
            </w:pPr>
            <w:r w:rsidRPr="006C455F">
              <w:rPr>
                <w:szCs w:val="22"/>
                <w:lang w:val="ru-RU"/>
              </w:rPr>
              <w:t>Travelling wave tube</w:t>
            </w:r>
          </w:p>
        </w:tc>
        <w:tc>
          <w:tcPr>
            <w:tcW w:w="1134" w:type="dxa"/>
          </w:tcPr>
          <w:p w:rsidR="00FF1C4E" w:rsidRPr="006C455F" w:rsidRDefault="00FF1C4E" w:rsidP="00132740">
            <w:pPr>
              <w:tabs>
                <w:tab w:val="clear" w:pos="794"/>
                <w:tab w:val="clear" w:pos="1191"/>
                <w:tab w:val="clear" w:pos="1588"/>
                <w:tab w:val="clear" w:pos="1985"/>
              </w:tabs>
              <w:spacing w:before="40" w:after="40"/>
              <w:jc w:val="left"/>
              <w:rPr>
                <w:szCs w:val="22"/>
                <w:lang w:val="ru-RU"/>
              </w:rPr>
            </w:pPr>
            <w:r w:rsidRPr="006C455F">
              <w:rPr>
                <w:szCs w:val="22"/>
                <w:lang w:val="ru-RU"/>
              </w:rPr>
              <w:t>ЛБВ</w:t>
            </w:r>
          </w:p>
        </w:tc>
        <w:tc>
          <w:tcPr>
            <w:tcW w:w="3686" w:type="dxa"/>
          </w:tcPr>
          <w:p w:rsidR="00FF1C4E" w:rsidRPr="006C455F" w:rsidRDefault="00FF1C4E" w:rsidP="00132740">
            <w:pPr>
              <w:tabs>
                <w:tab w:val="clear" w:pos="794"/>
                <w:tab w:val="clear" w:pos="1191"/>
                <w:tab w:val="clear" w:pos="1588"/>
                <w:tab w:val="clear" w:pos="1985"/>
              </w:tabs>
              <w:spacing w:before="40" w:after="40"/>
              <w:jc w:val="left"/>
              <w:rPr>
                <w:szCs w:val="22"/>
                <w:lang w:val="ru-RU"/>
              </w:rPr>
            </w:pPr>
            <w:r w:rsidRPr="006C455F">
              <w:rPr>
                <w:szCs w:val="22"/>
                <w:lang w:val="ru-RU"/>
              </w:rPr>
              <w:t>Лампа бегущей волны</w:t>
            </w:r>
          </w:p>
        </w:tc>
      </w:tr>
    </w:tbl>
    <w:p w:rsidR="00846E37" w:rsidRPr="006C455F" w:rsidRDefault="00846E37" w:rsidP="00846E37">
      <w:pPr>
        <w:rPr>
          <w:lang w:val="ru-RU"/>
        </w:rPr>
      </w:pPr>
    </w:p>
    <w:p w:rsidR="00FF1C4E" w:rsidRPr="006C455F" w:rsidRDefault="00FF1C4E" w:rsidP="00354219">
      <w:pPr>
        <w:pStyle w:val="Normalaftertitle"/>
        <w:rPr>
          <w:lang w:val="ru-RU"/>
        </w:rPr>
      </w:pPr>
      <w:r w:rsidRPr="006C455F">
        <w:rPr>
          <w:lang w:val="ru-RU"/>
        </w:rPr>
        <w:t>Ассамблея радиосвязи МСЭ,</w:t>
      </w:r>
    </w:p>
    <w:p w:rsidR="00FF1C4E" w:rsidRPr="006C455F" w:rsidRDefault="00FF1C4E" w:rsidP="00FF1C4E">
      <w:pPr>
        <w:pStyle w:val="Call"/>
        <w:rPr>
          <w:lang w:val="ru-RU"/>
        </w:rPr>
      </w:pPr>
      <w:r w:rsidRPr="006C455F">
        <w:rPr>
          <w:lang w:val="ru-RU"/>
        </w:rPr>
        <w:t>учитывая</w:t>
      </w:r>
      <w:r w:rsidRPr="006C455F">
        <w:rPr>
          <w:i w:val="0"/>
          <w:iCs/>
          <w:lang w:val="ru-RU"/>
        </w:rPr>
        <w:t>,</w:t>
      </w:r>
    </w:p>
    <w:p w:rsidR="00FF1C4E" w:rsidRPr="006C455F" w:rsidRDefault="00FF1C4E" w:rsidP="00FF1C4E">
      <w:pPr>
        <w:rPr>
          <w:szCs w:val="24"/>
          <w:lang w:val="ru-RU"/>
        </w:rPr>
      </w:pPr>
      <w:r w:rsidRPr="006C455F">
        <w:rPr>
          <w:i/>
          <w:iCs/>
          <w:lang w:val="ru-RU"/>
        </w:rPr>
        <w:t>a)</w:t>
      </w:r>
      <w:r w:rsidRPr="006C455F">
        <w:rPr>
          <w:lang w:val="ru-RU"/>
        </w:rPr>
        <w:tab/>
      </w:r>
      <w:r w:rsidRPr="006C455F">
        <w:rPr>
          <w:szCs w:val="24"/>
          <w:lang w:val="ru-RU"/>
        </w:rPr>
        <w:t>что в определенных полосах частот характеристики радаров, связанные с антенной, распространением сигнала, обнаружением цели и большой необходимой шириной полосы, требуемые для их нормального функционирования, являются оптимальными;</w:t>
      </w:r>
    </w:p>
    <w:p w:rsidR="00FF1C4E" w:rsidRPr="006C455F" w:rsidRDefault="00FF1C4E" w:rsidP="00FF1C4E">
      <w:pPr>
        <w:rPr>
          <w:szCs w:val="24"/>
          <w:lang w:val="ru-RU"/>
        </w:rPr>
      </w:pPr>
      <w:r w:rsidRPr="006C455F">
        <w:rPr>
          <w:i/>
          <w:szCs w:val="24"/>
          <w:lang w:val="ru-RU"/>
        </w:rPr>
        <w:t>b)</w:t>
      </w:r>
      <w:r w:rsidRPr="006C455F">
        <w:rPr>
          <w:szCs w:val="24"/>
          <w:lang w:val="ru-RU"/>
        </w:rPr>
        <w:tab/>
        <w:t>что технические характеристики радаров воздушной радионавигационной службы и неметеорологических радаров определяются назначением системы и значительно изменяются даже в пределах одной полосы частот;</w:t>
      </w:r>
    </w:p>
    <w:p w:rsidR="00FF1C4E" w:rsidRPr="006C455F" w:rsidRDefault="00FF1C4E" w:rsidP="00FF1C4E">
      <w:pPr>
        <w:rPr>
          <w:szCs w:val="24"/>
          <w:lang w:val="ru-RU"/>
        </w:rPr>
      </w:pPr>
      <w:r w:rsidRPr="006C455F">
        <w:rPr>
          <w:i/>
          <w:iCs/>
          <w:szCs w:val="24"/>
          <w:lang w:val="ru-RU"/>
        </w:rPr>
        <w:lastRenderedPageBreak/>
        <w:t>c)</w:t>
      </w:r>
      <w:r w:rsidRPr="006C455F">
        <w:rPr>
          <w:szCs w:val="24"/>
          <w:lang w:val="ru-RU"/>
        </w:rPr>
        <w:tab/>
        <w:t>что радионавигационная служба является службой безопасности согласно пункту </w:t>
      </w:r>
      <w:r w:rsidRPr="006C455F">
        <w:rPr>
          <w:b/>
          <w:bCs/>
          <w:szCs w:val="24"/>
          <w:lang w:val="ru-RU"/>
        </w:rPr>
        <w:t>4.10</w:t>
      </w:r>
      <w:r w:rsidRPr="006C455F">
        <w:rPr>
          <w:szCs w:val="24"/>
          <w:lang w:val="ru-RU"/>
        </w:rPr>
        <w:t xml:space="preserve"> Регламента радиосвязи (РР), и причинение ей вредных помех недопустимо;</w:t>
      </w:r>
    </w:p>
    <w:p w:rsidR="00FF1C4E" w:rsidRPr="006C455F" w:rsidRDefault="00FF1C4E" w:rsidP="00FF1C4E">
      <w:pPr>
        <w:rPr>
          <w:szCs w:val="24"/>
          <w:lang w:val="ru-RU"/>
        </w:rPr>
      </w:pPr>
      <w:r w:rsidRPr="006C455F">
        <w:rPr>
          <w:i/>
          <w:iCs/>
          <w:szCs w:val="24"/>
          <w:lang w:val="ru-RU"/>
        </w:rPr>
        <w:t>d)</w:t>
      </w:r>
      <w:r w:rsidRPr="006C455F">
        <w:rPr>
          <w:szCs w:val="24"/>
          <w:lang w:val="ru-RU"/>
        </w:rPr>
        <w:tab/>
        <w:t xml:space="preserve">что в период после ВАРК-79 была исключена или понижена в статусе значительная часть </w:t>
      </w:r>
      <w:r w:rsidRPr="006C455F">
        <w:rPr>
          <w:rFonts w:ascii="TimesNewRomanPSMT" w:eastAsia="SimSun" w:hAnsi="TimesNewRomanPSMT" w:cs="TimesNewRomanPSMT"/>
          <w:szCs w:val="24"/>
          <w:lang w:val="ru-RU" w:eastAsia="zh-CN"/>
        </w:rPr>
        <w:t xml:space="preserve">спектра, распределенного </w:t>
      </w:r>
      <w:r w:rsidRPr="006C455F">
        <w:rPr>
          <w:szCs w:val="24"/>
          <w:lang w:val="ru-RU"/>
        </w:rPr>
        <w:t>радиолокационной и радионавигационной службам (в целом около 1 ГГц);</w:t>
      </w:r>
    </w:p>
    <w:p w:rsidR="00FF1C4E" w:rsidRPr="006C455F" w:rsidRDefault="00FF1C4E" w:rsidP="00FF1C4E">
      <w:pPr>
        <w:rPr>
          <w:szCs w:val="24"/>
          <w:lang w:val="ru-RU"/>
        </w:rPr>
      </w:pPr>
      <w:r w:rsidRPr="006C455F">
        <w:rPr>
          <w:i/>
          <w:iCs/>
          <w:szCs w:val="24"/>
          <w:lang w:val="ru-RU"/>
        </w:rPr>
        <w:t>e)</w:t>
      </w:r>
      <w:r w:rsidRPr="006C455F">
        <w:rPr>
          <w:szCs w:val="24"/>
          <w:lang w:val="ru-RU"/>
        </w:rPr>
        <w:tab/>
        <w:t>что в настоящее время ряд технических комиссий МСЭ-R рассматривают возможность внедрения новых типов систем (например, системы фиксированного беспроводного доступа, а также системы фиксированной и подвижной связи высокой плотности) или служб в полосах частот между 420 МГц и 34 ГГц, используемых радарами радионавигационной и метеорологической служб;</w:t>
      </w:r>
    </w:p>
    <w:p w:rsidR="00FF1C4E" w:rsidRPr="006C455F" w:rsidRDefault="00FF1C4E" w:rsidP="00FF1C4E">
      <w:pPr>
        <w:rPr>
          <w:szCs w:val="24"/>
          <w:lang w:val="ru-RU"/>
        </w:rPr>
      </w:pPr>
      <w:r w:rsidRPr="006C455F">
        <w:rPr>
          <w:i/>
          <w:iCs/>
          <w:szCs w:val="24"/>
          <w:lang w:val="ru-RU"/>
        </w:rPr>
        <w:t>f)</w:t>
      </w:r>
      <w:r w:rsidRPr="006C455F">
        <w:rPr>
          <w:szCs w:val="24"/>
          <w:lang w:val="ru-RU"/>
        </w:rPr>
        <w:tab/>
        <w:t>что типовые технические и эксплуатационные характеристики радаров радионавигационной и метеорологической служб необходимы для определения возможности внедрения новых типов систем в полосах частот, в которых работают вышеуказанные радары;</w:t>
      </w:r>
    </w:p>
    <w:p w:rsidR="00FF1C4E" w:rsidRPr="006C455F" w:rsidRDefault="00FF1C4E" w:rsidP="00FF1C4E">
      <w:pPr>
        <w:rPr>
          <w:szCs w:val="24"/>
          <w:lang w:val="ru-RU"/>
        </w:rPr>
      </w:pPr>
      <w:r w:rsidRPr="006C455F">
        <w:rPr>
          <w:i/>
          <w:iCs/>
          <w:szCs w:val="24"/>
          <w:lang w:val="ru-RU"/>
        </w:rPr>
        <w:t>g)</w:t>
      </w:r>
      <w:r w:rsidRPr="006C455F">
        <w:rPr>
          <w:szCs w:val="24"/>
          <w:lang w:val="ru-RU"/>
        </w:rPr>
        <w:tab/>
        <w:t>что для анализа совместимости радаров радионавигационной и метеорологической служб и систем в других службах необходимы соответствующие процедуры и методики;</w:t>
      </w:r>
    </w:p>
    <w:p w:rsidR="00FF1C4E" w:rsidRPr="006C455F" w:rsidRDefault="00FF1C4E" w:rsidP="00FF1C4E">
      <w:pPr>
        <w:rPr>
          <w:szCs w:val="24"/>
          <w:lang w:val="ru-RU"/>
        </w:rPr>
      </w:pPr>
      <w:r w:rsidRPr="006C455F">
        <w:rPr>
          <w:i/>
          <w:iCs/>
          <w:szCs w:val="24"/>
          <w:lang w:val="ru-RU"/>
        </w:rPr>
        <w:t>h)</w:t>
      </w:r>
      <w:r w:rsidRPr="006C455F">
        <w:rPr>
          <w:szCs w:val="24"/>
          <w:lang w:val="ru-RU"/>
        </w:rPr>
        <w:tab/>
        <w:t>что в данной полосе частот наземным радарам, предназначенным для метеорологических целей, разрешено работать на равной основе со станциями воздушной радионавигационной службы (см. пункт </w:t>
      </w:r>
      <w:r w:rsidRPr="006C455F">
        <w:rPr>
          <w:b/>
          <w:bCs/>
          <w:szCs w:val="24"/>
          <w:lang w:val="ru-RU"/>
        </w:rPr>
        <w:t>5.453</w:t>
      </w:r>
      <w:r w:rsidRPr="006C455F">
        <w:rPr>
          <w:szCs w:val="24"/>
          <w:lang w:val="ru-RU"/>
        </w:rPr>
        <w:t xml:space="preserve"> РР)</w:t>
      </w:r>
      <w:r w:rsidR="00354219" w:rsidRPr="006C455F">
        <w:rPr>
          <w:szCs w:val="24"/>
          <w:lang w:val="ru-RU"/>
        </w:rPr>
        <w:t>;</w:t>
      </w:r>
    </w:p>
    <w:p w:rsidR="00FF1C4E" w:rsidRPr="006C455F" w:rsidRDefault="00FF1C4E" w:rsidP="00FF1C4E">
      <w:pPr>
        <w:rPr>
          <w:szCs w:val="24"/>
          <w:lang w:val="ru-RU"/>
        </w:rPr>
      </w:pPr>
      <w:r w:rsidRPr="006C455F">
        <w:rPr>
          <w:i/>
          <w:iCs/>
          <w:szCs w:val="24"/>
          <w:lang w:val="ru-RU"/>
        </w:rPr>
        <w:t>i)</w:t>
      </w:r>
      <w:r w:rsidRPr="006C455F">
        <w:rPr>
          <w:szCs w:val="24"/>
          <w:lang w:val="ru-RU"/>
        </w:rPr>
        <w:tab/>
        <w:t>что в Рекомендации МСЭ-R M.1849 изложены технические и эксплуатационные аспекты метеорологических радаров наземного базирования, и ее можно использовать в качестве руководства при анализе совместного использования частот метеорологическими радарами наземного базирования и системами других служб, а также совместимости между ними;</w:t>
      </w:r>
    </w:p>
    <w:p w:rsidR="00FF1C4E" w:rsidRPr="006C455F" w:rsidRDefault="00FF1C4E" w:rsidP="00FF1C4E">
      <w:pPr>
        <w:rPr>
          <w:lang w:val="ru-RU"/>
        </w:rPr>
      </w:pPr>
      <w:r w:rsidRPr="006C455F">
        <w:rPr>
          <w:i/>
          <w:iCs/>
          <w:szCs w:val="24"/>
          <w:lang w:val="ru-RU"/>
        </w:rPr>
        <w:t>j)</w:t>
      </w:r>
      <w:r w:rsidRPr="006C455F">
        <w:rPr>
          <w:szCs w:val="24"/>
          <w:lang w:val="ru-RU"/>
        </w:rPr>
        <w:tab/>
        <w:t>что радары в данной полосе частот применяются для наблюдения за летным полем, составляющим критическую службу безопасности на летном поле, которая обеспечивает управление предупреждением столкновений во время захода на посадку и посадки воздушных судов. Авиационные регламентирующие органы обеспечивают и поддерживают безопасность и устанавливают обязательные стандарты минимальных характеристик и ухудшения качества обслуживания,</w:t>
      </w:r>
    </w:p>
    <w:p w:rsidR="00FF1C4E" w:rsidRPr="006C455F" w:rsidRDefault="00FF1C4E" w:rsidP="00FF1C4E">
      <w:pPr>
        <w:pStyle w:val="Call"/>
        <w:rPr>
          <w:lang w:val="ru-RU"/>
        </w:rPr>
      </w:pPr>
      <w:r w:rsidRPr="006C455F">
        <w:rPr>
          <w:lang w:val="ru-RU"/>
        </w:rPr>
        <w:t>признавая</w:t>
      </w:r>
      <w:r w:rsidRPr="006C455F">
        <w:rPr>
          <w:i w:val="0"/>
          <w:iCs/>
          <w:lang w:val="ru-RU"/>
        </w:rPr>
        <w:t>,</w:t>
      </w:r>
    </w:p>
    <w:p w:rsidR="00FF1C4E" w:rsidRPr="006C455F" w:rsidRDefault="00FF1C4E" w:rsidP="00FF1C4E">
      <w:pPr>
        <w:rPr>
          <w:lang w:val="ru-RU"/>
        </w:rPr>
      </w:pPr>
      <w:r w:rsidRPr="006C455F">
        <w:rPr>
          <w:b/>
          <w:bCs/>
          <w:lang w:val="ru-RU"/>
        </w:rPr>
        <w:t>1</w:t>
      </w:r>
      <w:r w:rsidRPr="006C455F">
        <w:rPr>
          <w:lang w:val="ru-RU"/>
        </w:rPr>
        <w:tab/>
        <w:t>что критерии защиты зависят от конкретных типов сигналов помех, например</w:t>
      </w:r>
      <w:r w:rsidR="006C455F">
        <w:rPr>
          <w:lang w:val="ru-RU"/>
        </w:rPr>
        <w:t>,</w:t>
      </w:r>
      <w:r w:rsidRPr="006C455F">
        <w:rPr>
          <w:lang w:val="ru-RU"/>
        </w:rPr>
        <w:t xml:space="preserve"> описанных в Приложениях 2 и 3;</w:t>
      </w:r>
    </w:p>
    <w:p w:rsidR="00FF1C4E" w:rsidRPr="006C455F" w:rsidRDefault="00FF1C4E" w:rsidP="00FF1C4E">
      <w:pPr>
        <w:rPr>
          <w:b/>
          <w:bCs/>
          <w:lang w:val="ru-RU"/>
        </w:rPr>
      </w:pPr>
      <w:r w:rsidRPr="006C455F">
        <w:rPr>
          <w:b/>
          <w:bCs/>
          <w:lang w:val="ru-RU"/>
        </w:rPr>
        <w:t>2</w:t>
      </w:r>
      <w:r w:rsidRPr="006C455F">
        <w:rPr>
          <w:b/>
          <w:bCs/>
          <w:lang w:val="ru-RU"/>
        </w:rPr>
        <w:tab/>
      </w:r>
      <w:r w:rsidRPr="006C455F">
        <w:rPr>
          <w:lang w:val="ru-RU"/>
        </w:rPr>
        <w:t>что при применении критериев защиты необходимо учитывать статистический характер критериев и других элементов методики для проведения исследований совместимости (например, сканирование антеннами и потери на трассе распространения). Последующая доработка указанных статистических аспектов может быть отражена в будущих пересмотренных версиях настоящей Рекомендации в надлежащем случае,</w:t>
      </w:r>
    </w:p>
    <w:p w:rsidR="00FF1C4E" w:rsidRPr="006C455F" w:rsidRDefault="00FF1C4E" w:rsidP="00FF1C4E">
      <w:pPr>
        <w:pStyle w:val="Call"/>
        <w:rPr>
          <w:lang w:val="ru-RU"/>
        </w:rPr>
      </w:pPr>
      <w:r w:rsidRPr="006C455F">
        <w:rPr>
          <w:lang w:val="ru-RU"/>
        </w:rPr>
        <w:t>рекомендует</w:t>
      </w:r>
      <w:r w:rsidR="00354219" w:rsidRPr="006C455F">
        <w:rPr>
          <w:i w:val="0"/>
          <w:iCs/>
          <w:lang w:val="ru-RU"/>
        </w:rPr>
        <w:t>,</w:t>
      </w:r>
    </w:p>
    <w:p w:rsidR="00FF1C4E" w:rsidRPr="006C455F" w:rsidRDefault="00FF1C4E" w:rsidP="00FF1C4E">
      <w:pPr>
        <w:rPr>
          <w:lang w:val="ru-RU"/>
        </w:rPr>
      </w:pPr>
      <w:r w:rsidRPr="006C455F">
        <w:rPr>
          <w:b/>
          <w:lang w:val="ru-RU"/>
        </w:rPr>
        <w:t>1</w:t>
      </w:r>
      <w:r w:rsidRPr="006C455F">
        <w:rPr>
          <w:lang w:val="ru-RU"/>
        </w:rPr>
        <w:tab/>
      </w:r>
      <w:r w:rsidRPr="006C455F">
        <w:rPr>
          <w:spacing w:val="-2"/>
          <w:lang w:val="ru-RU"/>
        </w:rPr>
        <w:t>чтобы технические и эксплуатационные характеристики радаров воздушной радионавигационной службы, представленные в Приложении 1, рассматривались в качестве типовых характеристик</w:t>
      </w:r>
      <w:r w:rsidRPr="006C455F">
        <w:rPr>
          <w:lang w:val="ru-RU"/>
        </w:rPr>
        <w:t xml:space="preserve"> радаров, работающих в полосе частот 2700–2900 МГц;</w:t>
      </w:r>
    </w:p>
    <w:p w:rsidR="00FF1C4E" w:rsidRPr="006C455F" w:rsidRDefault="00FF1C4E" w:rsidP="00FF1C4E">
      <w:pPr>
        <w:rPr>
          <w:lang w:val="ru-RU"/>
        </w:rPr>
      </w:pPr>
      <w:r w:rsidRPr="006C455F">
        <w:rPr>
          <w:b/>
          <w:lang w:val="ru-RU"/>
        </w:rPr>
        <w:t>2</w:t>
      </w:r>
      <w:r w:rsidRPr="006C455F">
        <w:rPr>
          <w:b/>
          <w:lang w:val="ru-RU"/>
        </w:rPr>
        <w:tab/>
      </w:r>
      <w:r w:rsidRPr="006C455F">
        <w:rPr>
          <w:lang w:val="ru-RU"/>
        </w:rPr>
        <w:t xml:space="preserve">чтобы Рекомендация МСЭ-R </w:t>
      </w:r>
      <w:hyperlink r:id="rId14" w:history="1">
        <w:r w:rsidRPr="006C455F">
          <w:rPr>
            <w:rStyle w:val="Hyperlink"/>
            <w:u w:val="none"/>
            <w:lang w:val="ru-RU"/>
          </w:rPr>
          <w:t>M.1461</w:t>
        </w:r>
      </w:hyperlink>
      <w:r w:rsidRPr="006C455F">
        <w:rPr>
          <w:lang w:val="ru-RU"/>
        </w:rPr>
        <w:t xml:space="preserve"> использовалась в качестве руководства при анализе совместимости между радарами воздушной радионавигационной и метеорологической служб и системами в других службах;</w:t>
      </w:r>
    </w:p>
    <w:p w:rsidR="00FF1C4E" w:rsidRPr="006C455F" w:rsidRDefault="00FF1C4E" w:rsidP="00FF1C4E">
      <w:pPr>
        <w:rPr>
          <w:lang w:val="ru-RU"/>
        </w:rPr>
      </w:pPr>
      <w:r w:rsidRPr="006C455F">
        <w:rPr>
          <w:b/>
          <w:bCs/>
          <w:lang w:val="ru-RU"/>
        </w:rPr>
        <w:t>3</w:t>
      </w:r>
      <w:r w:rsidRPr="006C455F">
        <w:rPr>
          <w:lang w:val="ru-RU"/>
        </w:rPr>
        <w:tab/>
        <w:t>чтобы пороговый уровень защиты для радаров воздушной радионавигационной службы определялся на основе Приложения 2, в частности пункта 4, для оценки совместимости с сигналами помех от других служб, примеры которых приведены в Приложении 2. Эти критерии защиты отражают уровень суммарной защиты при наличии нескольких источников помех.</w:t>
      </w:r>
    </w:p>
    <w:p w:rsidR="00FF1C4E" w:rsidRPr="006C455F" w:rsidRDefault="00FF1C4E" w:rsidP="00FF1C4E">
      <w:pPr>
        <w:rPr>
          <w:szCs w:val="22"/>
          <w:lang w:val="ru-RU"/>
        </w:rPr>
      </w:pPr>
      <w:r w:rsidRPr="006C455F">
        <w:rPr>
          <w:szCs w:val="22"/>
          <w:lang w:val="ru-RU"/>
        </w:rPr>
        <w:t>ПРИМЕЧАНИЕ 1. </w:t>
      </w:r>
      <w:r w:rsidR="00E2237E" w:rsidRPr="006C455F">
        <w:rPr>
          <w:szCs w:val="22"/>
          <w:lang w:val="ru-RU"/>
        </w:rPr>
        <w:t>– </w:t>
      </w:r>
      <w:r w:rsidRPr="006C455F">
        <w:rPr>
          <w:szCs w:val="22"/>
          <w:lang w:val="ru-RU"/>
        </w:rPr>
        <w:t>Настоящая Рекомендация будет пересматриваться по мере поступления дополнительной информации.</w:t>
      </w:r>
    </w:p>
    <w:p w:rsidR="00846E37" w:rsidRPr="006C455F" w:rsidRDefault="00846E37">
      <w:pPr>
        <w:tabs>
          <w:tab w:val="clear" w:pos="794"/>
          <w:tab w:val="clear" w:pos="1191"/>
          <w:tab w:val="clear" w:pos="1588"/>
          <w:tab w:val="clear" w:pos="1985"/>
        </w:tabs>
        <w:overflowPunct/>
        <w:autoSpaceDE/>
        <w:autoSpaceDN/>
        <w:adjustRightInd/>
        <w:spacing w:before="0"/>
        <w:jc w:val="left"/>
        <w:textAlignment w:val="auto"/>
        <w:rPr>
          <w:b/>
          <w:sz w:val="26"/>
          <w:lang w:val="ru-RU"/>
        </w:rPr>
      </w:pPr>
      <w:r w:rsidRPr="006C455F">
        <w:rPr>
          <w:lang w:val="ru-RU"/>
        </w:rPr>
        <w:br w:type="page"/>
      </w:r>
    </w:p>
    <w:p w:rsidR="00FF1C4E" w:rsidRPr="006C455F" w:rsidRDefault="00FF1C4E" w:rsidP="00E2237E">
      <w:pPr>
        <w:pStyle w:val="AnnexNoTitle"/>
        <w:spacing w:before="0"/>
        <w:rPr>
          <w:lang w:val="ru-RU"/>
        </w:rPr>
      </w:pPr>
      <w:r w:rsidRPr="006C455F">
        <w:rPr>
          <w:lang w:val="ru-RU"/>
        </w:rPr>
        <w:lastRenderedPageBreak/>
        <w:t>Приложение 1</w:t>
      </w:r>
      <w:r w:rsidR="00E2237E" w:rsidRPr="006C455F">
        <w:rPr>
          <w:lang w:val="ru-RU"/>
        </w:rPr>
        <w:br/>
      </w:r>
      <w:r w:rsidR="00E2237E" w:rsidRPr="006C455F">
        <w:rPr>
          <w:lang w:val="ru-RU"/>
        </w:rPr>
        <w:br/>
      </w:r>
      <w:r w:rsidRPr="006C455F">
        <w:rPr>
          <w:bCs/>
          <w:lang w:val="ru-RU"/>
        </w:rPr>
        <w:t>Характеристики радаров воздушной радионавигационной службы</w:t>
      </w:r>
      <w:r w:rsidRPr="006C455F">
        <w:rPr>
          <w:b w:val="0"/>
          <w:lang w:val="ru-RU"/>
        </w:rPr>
        <w:br/>
      </w:r>
      <w:r w:rsidRPr="006C455F">
        <w:rPr>
          <w:bCs/>
          <w:lang w:val="ru-RU"/>
        </w:rPr>
        <w:t>и неметеорологических радиолокационных радаров</w:t>
      </w:r>
    </w:p>
    <w:p w:rsidR="00FF1C4E" w:rsidRPr="006C455F" w:rsidRDefault="00FF1C4E" w:rsidP="00F9326A">
      <w:pPr>
        <w:pStyle w:val="Heading1"/>
        <w:spacing w:line="250" w:lineRule="exact"/>
        <w:rPr>
          <w:lang w:val="ru-RU"/>
        </w:rPr>
      </w:pPr>
      <w:r w:rsidRPr="006C455F">
        <w:rPr>
          <w:lang w:val="ru-RU"/>
        </w:rPr>
        <w:t>1</w:t>
      </w:r>
      <w:r w:rsidRPr="006C455F">
        <w:rPr>
          <w:lang w:val="ru-RU"/>
        </w:rPr>
        <w:tab/>
        <w:t>Введение</w:t>
      </w:r>
    </w:p>
    <w:p w:rsidR="00FF1C4E" w:rsidRPr="006C455F" w:rsidRDefault="00FF1C4E" w:rsidP="00F9326A">
      <w:pPr>
        <w:spacing w:line="250" w:lineRule="exact"/>
        <w:rPr>
          <w:lang w:val="ru-RU"/>
        </w:rPr>
      </w:pPr>
      <w:r w:rsidRPr="006C455F">
        <w:rPr>
          <w:lang w:val="ru-RU"/>
        </w:rPr>
        <w:t>Полоса частот 2700–2900 МГц распределена воздушной радионавигационной службе на первичной основе, а радиолокационной службе – на вторичной основе. В данной полосе частот наземным радарам, предназначенным для метеорологических целей, разрешено работать на равной основе со станциями воздушной радионавигационной службы (см. пункт </w:t>
      </w:r>
      <w:r w:rsidRPr="006C455F">
        <w:rPr>
          <w:b/>
          <w:bCs/>
          <w:lang w:val="ru-RU"/>
        </w:rPr>
        <w:t>5.423</w:t>
      </w:r>
      <w:r w:rsidR="00E2237E" w:rsidRPr="006C455F">
        <w:rPr>
          <w:b/>
          <w:bCs/>
          <w:lang w:val="ru-RU"/>
        </w:rPr>
        <w:t> </w:t>
      </w:r>
      <w:r w:rsidRPr="006C455F">
        <w:rPr>
          <w:bCs/>
          <w:lang w:val="ru-RU"/>
        </w:rPr>
        <w:t>РР</w:t>
      </w:r>
      <w:r w:rsidRPr="006C455F">
        <w:rPr>
          <w:lang w:val="ru-RU"/>
        </w:rPr>
        <w:t>). Полоса частот 2900</w:t>
      </w:r>
      <w:r w:rsidR="00E2237E" w:rsidRPr="006C455F">
        <w:rPr>
          <w:lang w:val="ru-RU"/>
        </w:rPr>
        <w:t>−</w:t>
      </w:r>
      <w:r w:rsidRPr="006C455F">
        <w:rPr>
          <w:lang w:val="ru-RU"/>
        </w:rPr>
        <w:t>3100 МГц распределена радионавигационной и радиолокационной службам на первичной основе. Полоса частот 3100–3400 МГц распределена радиолокационной службе на первичной основе.</w:t>
      </w:r>
    </w:p>
    <w:p w:rsidR="00FF1C4E" w:rsidRPr="006C455F" w:rsidRDefault="00FF1C4E" w:rsidP="00F9326A">
      <w:pPr>
        <w:spacing w:line="250" w:lineRule="exact"/>
        <w:rPr>
          <w:lang w:val="ru-RU"/>
        </w:rPr>
      </w:pPr>
      <w:r w:rsidRPr="006C455F">
        <w:rPr>
          <w:lang w:val="ru-RU"/>
        </w:rPr>
        <w:t>Радары воздушной радионавигационной службы используются для управления воздушным движением (УВД) в аэропортах и обеспечения служб безопасности (см. пункт </w:t>
      </w:r>
      <w:r w:rsidRPr="006C455F">
        <w:rPr>
          <w:b/>
          <w:bCs/>
          <w:lang w:val="ru-RU"/>
        </w:rPr>
        <w:t xml:space="preserve">4.10 </w:t>
      </w:r>
      <w:r w:rsidRPr="006C455F">
        <w:rPr>
          <w:lang w:val="ru-RU"/>
        </w:rPr>
        <w:t>РР). Существуют свидетельства того, что данная полоса частот является преобладающей полосой для радаров наблюдения в зоне подхода к аэропорту/аэропорта в службах управления воздушным движением гражданской авиации по всему миру.</w:t>
      </w:r>
    </w:p>
    <w:p w:rsidR="00FF1C4E" w:rsidRPr="006C455F" w:rsidRDefault="00FF1C4E" w:rsidP="00F9326A">
      <w:pPr>
        <w:pStyle w:val="Heading1"/>
        <w:spacing w:line="250" w:lineRule="exact"/>
        <w:rPr>
          <w:lang w:val="ru-RU"/>
        </w:rPr>
      </w:pPr>
      <w:r w:rsidRPr="006C455F">
        <w:rPr>
          <w:lang w:val="ru-RU"/>
        </w:rPr>
        <w:t>2</w:t>
      </w:r>
      <w:r w:rsidRPr="006C455F">
        <w:rPr>
          <w:lang w:val="ru-RU"/>
        </w:rPr>
        <w:tab/>
        <w:t>Технические характеристики</w:t>
      </w:r>
    </w:p>
    <w:p w:rsidR="00FF1C4E" w:rsidRPr="006C455F" w:rsidRDefault="00FF1C4E" w:rsidP="00F9326A">
      <w:pPr>
        <w:spacing w:line="250" w:lineRule="exact"/>
        <w:rPr>
          <w:lang w:val="ru-RU"/>
        </w:rPr>
      </w:pPr>
      <w:r w:rsidRPr="006C455F">
        <w:rPr>
          <w:spacing w:val="-2"/>
          <w:lang w:val="ru-RU"/>
        </w:rPr>
        <w:t>Полоса частот 2700–2900 МГц используется несколькими типами радаров на сухопутных стационарных и транспортируемых платформах. К числу функций, выполняемых радиолокационными</w:t>
      </w:r>
      <w:r w:rsidRPr="006C455F">
        <w:rPr>
          <w:lang w:val="ru-RU"/>
        </w:rPr>
        <w:t xml:space="preserve"> системами в данной полосе частот, относится УВД и метеонаблюдение. Можно предположить, что рабочие частоты радаров равномерно распределены по всей полосе частот 2700–2900 МГц. </w:t>
      </w:r>
      <w:r w:rsidRPr="006C455F">
        <w:rPr>
          <w:rFonts w:ascii="Times" w:hAnsi="Times"/>
          <w:lang w:val="ru-RU"/>
        </w:rPr>
        <w:t>Большинство систем работают с несколькими частотами, для того чтобы использовать преимущества частотного разнесения. Довольно часто используются две частоты, известны также случаи использования четырех частот.</w:t>
      </w:r>
      <w:r w:rsidRPr="006C455F">
        <w:rPr>
          <w:lang w:val="ru-RU"/>
        </w:rPr>
        <w:t xml:space="preserve"> В таблице 1 приведены технические характеристики типовых радаров воздушной радионавигационной службы, работающих в полосе частот 2700–2900 МГц. Приведенные данные позволяют выполнить общий расчет для оценки совместимости указанных радаров и других систем.</w:t>
      </w:r>
    </w:p>
    <w:p w:rsidR="00FF1C4E" w:rsidRPr="006C455F" w:rsidRDefault="00FF1C4E" w:rsidP="00F9326A">
      <w:pPr>
        <w:pStyle w:val="Heading2"/>
        <w:spacing w:line="250" w:lineRule="exact"/>
        <w:rPr>
          <w:lang w:val="ru-RU"/>
        </w:rPr>
      </w:pPr>
      <w:r w:rsidRPr="006C455F">
        <w:rPr>
          <w:lang w:val="ru-RU"/>
        </w:rPr>
        <w:t>2.1</w:t>
      </w:r>
      <w:r w:rsidRPr="006C455F">
        <w:rPr>
          <w:lang w:val="ru-RU"/>
        </w:rPr>
        <w:tab/>
        <w:t>Передатчики</w:t>
      </w:r>
    </w:p>
    <w:p w:rsidR="00FF1C4E" w:rsidRPr="006C455F" w:rsidRDefault="00FF1C4E" w:rsidP="006C7950">
      <w:pPr>
        <w:spacing w:line="250" w:lineRule="exact"/>
        <w:rPr>
          <w:lang w:val="ru-RU"/>
        </w:rPr>
      </w:pPr>
      <w:r w:rsidRPr="006C455F">
        <w:rPr>
          <w:lang w:val="ru-RU"/>
        </w:rPr>
        <w:t xml:space="preserve">Радары, работающие в полосе частот 2700–2900 МГц, используют импульсы </w:t>
      </w:r>
      <w:r w:rsidR="006C7950" w:rsidRPr="006C455F">
        <w:rPr>
          <w:lang w:val="ru-RU"/>
        </w:rPr>
        <w:t>непрерывной</w:t>
      </w:r>
      <w:r w:rsidRPr="006C455F">
        <w:rPr>
          <w:lang w:val="ru-RU"/>
        </w:rPr>
        <w:t xml:space="preserve"> волны (CW) и частотно-модулированные (с линейной частотной модуляцией) импульсы. В выходных каскадах передатчиков используются магнетронные устройства, электронные устройства </w:t>
      </w:r>
      <w:r w:rsidRPr="006C455F">
        <w:rPr>
          <w:spacing w:val="-2"/>
          <w:lang w:val="ru-RU"/>
        </w:rPr>
        <w:t>типа О и полупроводниковые выходные устройства. В связи с требованием осуществлять доплеровскую</w:t>
      </w:r>
      <w:r w:rsidRPr="006C455F">
        <w:rPr>
          <w:lang w:val="ru-RU"/>
        </w:rPr>
        <w:t xml:space="preserve"> обработку сигналов в новых радиолокационных системах наблюдается тенденция к применению электронных устройств </w:t>
      </w:r>
      <w:r w:rsidRPr="006C455F">
        <w:rPr>
          <w:spacing w:val="-2"/>
          <w:lang w:val="ru-RU"/>
        </w:rPr>
        <w:t>типа О</w:t>
      </w:r>
      <w:r w:rsidRPr="006C455F">
        <w:rPr>
          <w:lang w:val="ru-RU"/>
        </w:rPr>
        <w:t xml:space="preserve"> и полупроводниковых выходных устройств. Кроме того, радары, в которых используются полупроводниковые выходные устройства, имеют меньшую пиковую выходную мощность передатчика и более высокие коэффициенты заполнения импульсов, достигающие 10%. Наблюдается также тенденция к применению радионавигационных радиолокационных систем, в которых используется частотное разнесение.</w:t>
      </w:r>
    </w:p>
    <w:p w:rsidR="00FF1C4E" w:rsidRPr="006C455F" w:rsidRDefault="00FF1C4E" w:rsidP="00F9326A">
      <w:pPr>
        <w:spacing w:line="250" w:lineRule="exact"/>
        <w:rPr>
          <w:lang w:val="ru-RU"/>
        </w:rPr>
      </w:pPr>
      <w:r w:rsidRPr="006C455F">
        <w:rPr>
          <w:lang w:val="ru-RU"/>
        </w:rPr>
        <w:t>Типовые значения ширины полосы РЧ</w:t>
      </w:r>
      <w:r w:rsidRPr="006C455F">
        <w:rPr>
          <w:lang w:val="ru-RU"/>
        </w:rPr>
        <w:noBreakHyphen/>
        <w:t>излучения передатчиков радаров, работающих в полосе частот 2700–2900 МГц, находятся в диапазоне от 66 кГц до 6 МГц. Пиковые значения выходной мощности передатчиков находятся в диапазоне от 22 кВт (73,4 дБм) для полупроводниковых передатчиков до 70 кВт (78,5 дБм) для устройств на лампах бегущей волны (ЛБВ) и до 1,4 МВт (91,5 дБм) для радаров высокой мощности, работающих на клистронах и магнетронах.</w:t>
      </w:r>
    </w:p>
    <w:p w:rsidR="00FF1C4E" w:rsidRPr="006C455F" w:rsidRDefault="00FF1C4E" w:rsidP="00F9326A">
      <w:pPr>
        <w:spacing w:line="250" w:lineRule="exact"/>
        <w:rPr>
          <w:lang w:val="ru-RU"/>
        </w:rPr>
      </w:pPr>
      <w:r w:rsidRPr="006C455F">
        <w:rPr>
          <w:lang w:val="ru-RU"/>
        </w:rPr>
        <w:t>В системах с высокой пиковой мощностью для каждой частоты, как правило, применяются отдельные передатчики, чаще всего имеющие узкополосные выходные каскады. В системах с меньшей пиковой мощностью, использующих ЛБВ или полупроводниковые приборы, применяется один передатчик, который может работать на нескольких частотах. Такие передатчики оборудованы широкополосными выходными каскадами для работы на нескольких частотах.</w:t>
      </w:r>
    </w:p>
    <w:p w:rsidR="00FF1C4E" w:rsidRPr="006C455F" w:rsidRDefault="00FF1C4E" w:rsidP="00FF1C4E">
      <w:pPr>
        <w:pStyle w:val="TableNo"/>
        <w:rPr>
          <w:lang w:val="ru-RU"/>
        </w:rPr>
      </w:pPr>
      <w:r w:rsidRPr="006C455F">
        <w:rPr>
          <w:lang w:val="ru-RU"/>
        </w:rPr>
        <w:lastRenderedPageBreak/>
        <w:t>ТАБЛИЦА 1</w:t>
      </w:r>
    </w:p>
    <w:p w:rsidR="00FF1C4E" w:rsidRPr="006C455F" w:rsidRDefault="00FF1C4E" w:rsidP="00FF1C4E">
      <w:pPr>
        <w:pStyle w:val="Tabletitle"/>
        <w:rPr>
          <w:lang w:val="ru-RU"/>
        </w:rPr>
      </w:pPr>
      <w:r w:rsidRPr="006C455F">
        <w:rPr>
          <w:bCs/>
          <w:lang w:val="ru-RU"/>
        </w:rPr>
        <w:t xml:space="preserve">Характеристики радаров воздушной радионавигационной службы </w:t>
      </w:r>
      <w:r w:rsidRPr="006C455F">
        <w:rPr>
          <w:bCs/>
          <w:lang w:val="ru-RU"/>
        </w:rPr>
        <w:br/>
        <w:t>в полосе частот 2700–2900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5"/>
        <w:gridCol w:w="881"/>
        <w:gridCol w:w="1134"/>
        <w:gridCol w:w="1134"/>
        <w:gridCol w:w="14"/>
        <w:gridCol w:w="1129"/>
        <w:gridCol w:w="10"/>
        <w:gridCol w:w="1216"/>
        <w:gridCol w:w="6"/>
        <w:gridCol w:w="1224"/>
        <w:gridCol w:w="1226"/>
      </w:tblGrid>
      <w:tr w:rsidR="00FF1C4E" w:rsidRPr="006C455F" w:rsidTr="008F7647">
        <w:trPr>
          <w:jc w:val="center"/>
        </w:trPr>
        <w:tc>
          <w:tcPr>
            <w:tcW w:w="1665" w:type="dxa"/>
            <w:vAlign w:val="center"/>
          </w:tcPr>
          <w:p w:rsidR="00FF1C4E" w:rsidRPr="006C455F" w:rsidRDefault="00FF1C4E" w:rsidP="00132740">
            <w:pPr>
              <w:pStyle w:val="Tablehead"/>
              <w:rPr>
                <w:sz w:val="16"/>
                <w:szCs w:val="16"/>
                <w:lang w:val="ru-RU"/>
              </w:rPr>
            </w:pPr>
            <w:r w:rsidRPr="006C455F">
              <w:rPr>
                <w:bCs/>
                <w:sz w:val="16"/>
                <w:szCs w:val="16"/>
                <w:lang w:val="ru-RU"/>
              </w:rPr>
              <w:t>Характеристики</w:t>
            </w:r>
          </w:p>
        </w:tc>
        <w:tc>
          <w:tcPr>
            <w:tcW w:w="881" w:type="dxa"/>
            <w:vAlign w:val="center"/>
          </w:tcPr>
          <w:p w:rsidR="00FF1C4E" w:rsidRPr="006C455F" w:rsidRDefault="00FF1C4E" w:rsidP="00132740">
            <w:pPr>
              <w:pStyle w:val="Tablehead"/>
              <w:rPr>
                <w:sz w:val="16"/>
                <w:szCs w:val="16"/>
                <w:lang w:val="ru-RU"/>
              </w:rPr>
            </w:pPr>
            <w:r w:rsidRPr="006C455F">
              <w:rPr>
                <w:bCs/>
                <w:sz w:val="16"/>
                <w:szCs w:val="16"/>
                <w:lang w:val="ru-RU"/>
              </w:rPr>
              <w:t>Ед. изм.</w:t>
            </w:r>
          </w:p>
        </w:tc>
        <w:tc>
          <w:tcPr>
            <w:tcW w:w="1134" w:type="dxa"/>
            <w:vAlign w:val="center"/>
          </w:tcPr>
          <w:p w:rsidR="00FF1C4E" w:rsidRPr="006C455F" w:rsidRDefault="00FF1C4E" w:rsidP="00132740">
            <w:pPr>
              <w:pStyle w:val="Tablehead"/>
              <w:rPr>
                <w:sz w:val="16"/>
                <w:szCs w:val="16"/>
                <w:lang w:val="ru-RU"/>
              </w:rPr>
            </w:pPr>
            <w:r w:rsidRPr="006C455F">
              <w:rPr>
                <w:bCs/>
                <w:sz w:val="16"/>
                <w:szCs w:val="16"/>
                <w:lang w:val="ru-RU"/>
              </w:rPr>
              <w:t>Радар A</w:t>
            </w:r>
          </w:p>
        </w:tc>
        <w:tc>
          <w:tcPr>
            <w:tcW w:w="1134" w:type="dxa"/>
            <w:vAlign w:val="center"/>
          </w:tcPr>
          <w:p w:rsidR="00FF1C4E" w:rsidRPr="006C455F" w:rsidRDefault="00FF1C4E" w:rsidP="00132740">
            <w:pPr>
              <w:pStyle w:val="Tablehead"/>
              <w:rPr>
                <w:sz w:val="16"/>
                <w:szCs w:val="16"/>
                <w:lang w:val="ru-RU"/>
              </w:rPr>
            </w:pPr>
            <w:r w:rsidRPr="006C455F">
              <w:rPr>
                <w:bCs/>
                <w:sz w:val="16"/>
                <w:szCs w:val="16"/>
                <w:lang w:val="ru-RU"/>
              </w:rPr>
              <w:t>Радар B</w:t>
            </w:r>
          </w:p>
        </w:tc>
        <w:tc>
          <w:tcPr>
            <w:tcW w:w="1143" w:type="dxa"/>
            <w:gridSpan w:val="2"/>
            <w:vAlign w:val="center"/>
          </w:tcPr>
          <w:p w:rsidR="00FF1C4E" w:rsidRPr="006C455F" w:rsidRDefault="00FF1C4E" w:rsidP="00132740">
            <w:pPr>
              <w:pStyle w:val="Tablehead"/>
              <w:rPr>
                <w:sz w:val="16"/>
                <w:szCs w:val="16"/>
                <w:lang w:val="ru-RU"/>
              </w:rPr>
            </w:pPr>
            <w:r w:rsidRPr="006C455F">
              <w:rPr>
                <w:bCs/>
                <w:sz w:val="16"/>
                <w:szCs w:val="16"/>
                <w:lang w:val="ru-RU"/>
              </w:rPr>
              <w:t>Радар C</w:t>
            </w:r>
          </w:p>
        </w:tc>
        <w:tc>
          <w:tcPr>
            <w:tcW w:w="1226" w:type="dxa"/>
            <w:gridSpan w:val="2"/>
            <w:vAlign w:val="center"/>
          </w:tcPr>
          <w:p w:rsidR="00FF1C4E" w:rsidRPr="006C455F" w:rsidRDefault="00FF1C4E" w:rsidP="00132740">
            <w:pPr>
              <w:pStyle w:val="Tablehead"/>
              <w:rPr>
                <w:sz w:val="16"/>
                <w:szCs w:val="16"/>
                <w:lang w:val="ru-RU"/>
              </w:rPr>
            </w:pPr>
            <w:r w:rsidRPr="006C455F">
              <w:rPr>
                <w:bCs/>
                <w:sz w:val="16"/>
                <w:szCs w:val="16"/>
                <w:lang w:val="ru-RU"/>
              </w:rPr>
              <w:t>Радар D</w:t>
            </w:r>
          </w:p>
        </w:tc>
        <w:tc>
          <w:tcPr>
            <w:tcW w:w="1230" w:type="dxa"/>
            <w:gridSpan w:val="2"/>
            <w:vAlign w:val="center"/>
          </w:tcPr>
          <w:p w:rsidR="00FF1C4E" w:rsidRPr="006C455F" w:rsidRDefault="00FF1C4E" w:rsidP="00132740">
            <w:pPr>
              <w:pStyle w:val="Tablehead"/>
              <w:rPr>
                <w:sz w:val="16"/>
                <w:szCs w:val="16"/>
                <w:lang w:val="ru-RU"/>
              </w:rPr>
            </w:pPr>
            <w:r w:rsidRPr="006C455F">
              <w:rPr>
                <w:bCs/>
                <w:sz w:val="16"/>
                <w:szCs w:val="16"/>
                <w:lang w:val="ru-RU"/>
              </w:rPr>
              <w:t>Радар E</w:t>
            </w:r>
          </w:p>
        </w:tc>
        <w:tc>
          <w:tcPr>
            <w:tcW w:w="1226" w:type="dxa"/>
            <w:vAlign w:val="center"/>
          </w:tcPr>
          <w:p w:rsidR="00FF1C4E" w:rsidRPr="006C455F" w:rsidRDefault="00FF1C4E" w:rsidP="00132740">
            <w:pPr>
              <w:pStyle w:val="Tablehead"/>
              <w:rPr>
                <w:sz w:val="16"/>
                <w:szCs w:val="16"/>
                <w:lang w:val="ru-RU"/>
              </w:rPr>
            </w:pPr>
            <w:r w:rsidRPr="006C455F">
              <w:rPr>
                <w:bCs/>
                <w:sz w:val="16"/>
                <w:szCs w:val="16"/>
                <w:lang w:val="ru-RU"/>
              </w:rPr>
              <w:t>Радар F</w:t>
            </w:r>
          </w:p>
        </w:tc>
      </w:tr>
      <w:tr w:rsidR="00FF1C4E" w:rsidRPr="006C455F" w:rsidTr="00811715">
        <w:trPr>
          <w:jc w:val="center"/>
        </w:trPr>
        <w:tc>
          <w:tcPr>
            <w:tcW w:w="1665" w:type="dxa"/>
          </w:tcPr>
          <w:p w:rsidR="00FF1C4E" w:rsidRPr="006C455F" w:rsidRDefault="00FF1C4E" w:rsidP="00132740">
            <w:pPr>
              <w:pStyle w:val="Tabletext"/>
              <w:jc w:val="left"/>
              <w:rPr>
                <w:sz w:val="16"/>
                <w:szCs w:val="16"/>
                <w:lang w:val="ru-RU"/>
              </w:rPr>
            </w:pPr>
            <w:r w:rsidRPr="006C455F">
              <w:rPr>
                <w:sz w:val="16"/>
                <w:szCs w:val="16"/>
                <w:lang w:val="ru-RU"/>
              </w:rPr>
              <w:t>Тип платформы (воздушная, судовая, наземная)</w:t>
            </w:r>
          </w:p>
        </w:tc>
        <w:tc>
          <w:tcPr>
            <w:tcW w:w="881" w:type="dxa"/>
          </w:tcPr>
          <w:p w:rsidR="00FF1C4E" w:rsidRPr="006C455F" w:rsidRDefault="00FF1C4E" w:rsidP="00132740">
            <w:pPr>
              <w:pStyle w:val="Tabletext"/>
              <w:jc w:val="center"/>
              <w:rPr>
                <w:sz w:val="16"/>
                <w:szCs w:val="16"/>
                <w:lang w:val="ru-RU"/>
              </w:rPr>
            </w:pPr>
          </w:p>
        </w:tc>
        <w:tc>
          <w:tcPr>
            <w:tcW w:w="7093" w:type="dxa"/>
            <w:gridSpan w:val="9"/>
          </w:tcPr>
          <w:p w:rsidR="00FF1C4E" w:rsidRPr="006C455F" w:rsidRDefault="00FF1C4E" w:rsidP="00811715">
            <w:pPr>
              <w:pStyle w:val="Tabletext"/>
              <w:jc w:val="center"/>
              <w:rPr>
                <w:sz w:val="16"/>
                <w:szCs w:val="16"/>
                <w:lang w:val="ru-RU"/>
              </w:rPr>
            </w:pPr>
            <w:r w:rsidRPr="006C455F">
              <w:rPr>
                <w:sz w:val="16"/>
                <w:szCs w:val="16"/>
                <w:lang w:val="ru-RU"/>
              </w:rPr>
              <w:t>Наземный, УВД</w:t>
            </w:r>
          </w:p>
        </w:tc>
      </w:tr>
      <w:tr w:rsidR="00FF1C4E" w:rsidRPr="006C455F" w:rsidTr="008F7647">
        <w:trPr>
          <w:jc w:val="center"/>
        </w:trPr>
        <w:tc>
          <w:tcPr>
            <w:tcW w:w="1665" w:type="dxa"/>
          </w:tcPr>
          <w:p w:rsidR="00FF1C4E" w:rsidRPr="006C455F" w:rsidRDefault="00FF1C4E" w:rsidP="00132740">
            <w:pPr>
              <w:pStyle w:val="Tabletext"/>
              <w:jc w:val="left"/>
              <w:rPr>
                <w:sz w:val="16"/>
                <w:szCs w:val="16"/>
                <w:lang w:val="ru-RU"/>
              </w:rPr>
            </w:pPr>
            <w:r w:rsidRPr="006C455F">
              <w:rPr>
                <w:sz w:val="16"/>
                <w:szCs w:val="16"/>
                <w:lang w:val="ru-RU"/>
              </w:rPr>
              <w:t>Диапазон настройки</w:t>
            </w:r>
          </w:p>
        </w:tc>
        <w:tc>
          <w:tcPr>
            <w:tcW w:w="881" w:type="dxa"/>
          </w:tcPr>
          <w:p w:rsidR="00FF1C4E" w:rsidRPr="006C455F" w:rsidRDefault="00FF1C4E" w:rsidP="00132740">
            <w:pPr>
              <w:pStyle w:val="Tabletext"/>
              <w:jc w:val="center"/>
              <w:rPr>
                <w:sz w:val="16"/>
                <w:szCs w:val="16"/>
                <w:lang w:val="ru-RU"/>
              </w:rPr>
            </w:pPr>
            <w:r w:rsidRPr="006C455F">
              <w:rPr>
                <w:sz w:val="16"/>
                <w:szCs w:val="16"/>
                <w:lang w:val="ru-RU"/>
              </w:rPr>
              <w:t>МГц</w:t>
            </w:r>
          </w:p>
        </w:tc>
        <w:tc>
          <w:tcPr>
            <w:tcW w:w="7093" w:type="dxa"/>
            <w:gridSpan w:val="9"/>
          </w:tcPr>
          <w:p w:rsidR="00FF1C4E" w:rsidRPr="006C455F" w:rsidRDefault="00FF1C4E" w:rsidP="00132740">
            <w:pPr>
              <w:pStyle w:val="Tabletext"/>
              <w:jc w:val="center"/>
              <w:rPr>
                <w:sz w:val="16"/>
                <w:szCs w:val="16"/>
                <w:lang w:val="ru-RU"/>
              </w:rPr>
            </w:pPr>
            <w:r w:rsidRPr="006C455F">
              <w:rPr>
                <w:sz w:val="16"/>
                <w:szCs w:val="16"/>
                <w:lang w:val="ru-RU"/>
              </w:rPr>
              <w:t>2 700–2 900</w:t>
            </w:r>
            <w:r w:rsidRPr="006C455F">
              <w:rPr>
                <w:sz w:val="16"/>
                <w:szCs w:val="16"/>
                <w:vertAlign w:val="superscript"/>
                <w:lang w:val="ru-RU"/>
              </w:rPr>
              <w:t>(1)</w:t>
            </w:r>
          </w:p>
        </w:tc>
      </w:tr>
      <w:tr w:rsidR="00FF1C4E" w:rsidRPr="006C455F" w:rsidTr="008F7647">
        <w:trPr>
          <w:jc w:val="center"/>
        </w:trPr>
        <w:tc>
          <w:tcPr>
            <w:tcW w:w="1665" w:type="dxa"/>
          </w:tcPr>
          <w:p w:rsidR="00FF1C4E" w:rsidRPr="006C455F" w:rsidRDefault="00FF1C4E" w:rsidP="00132740">
            <w:pPr>
              <w:pStyle w:val="Tabletext"/>
              <w:jc w:val="left"/>
              <w:rPr>
                <w:sz w:val="16"/>
                <w:szCs w:val="16"/>
                <w:lang w:val="ru-RU"/>
              </w:rPr>
            </w:pPr>
            <w:r w:rsidRPr="006C455F">
              <w:rPr>
                <w:sz w:val="16"/>
                <w:szCs w:val="16"/>
                <w:lang w:val="ru-RU"/>
              </w:rPr>
              <w:t>Модуляция</w:t>
            </w:r>
          </w:p>
        </w:tc>
        <w:tc>
          <w:tcPr>
            <w:tcW w:w="881" w:type="dxa"/>
          </w:tcPr>
          <w:p w:rsidR="00FF1C4E" w:rsidRPr="006C455F" w:rsidRDefault="00FF1C4E" w:rsidP="00132740">
            <w:pPr>
              <w:pStyle w:val="Tabletext"/>
              <w:jc w:val="center"/>
              <w:rPr>
                <w:sz w:val="16"/>
                <w:szCs w:val="16"/>
                <w:lang w:val="ru-RU"/>
              </w:rPr>
            </w:pPr>
          </w:p>
        </w:tc>
        <w:tc>
          <w:tcPr>
            <w:tcW w:w="2268" w:type="dxa"/>
            <w:gridSpan w:val="2"/>
          </w:tcPr>
          <w:p w:rsidR="00FF1C4E" w:rsidRPr="006C455F" w:rsidRDefault="00FF1C4E" w:rsidP="00132740">
            <w:pPr>
              <w:pStyle w:val="Tabletext"/>
              <w:jc w:val="center"/>
              <w:rPr>
                <w:sz w:val="16"/>
                <w:szCs w:val="16"/>
                <w:lang w:val="ru-RU"/>
              </w:rPr>
            </w:pPr>
            <w:r w:rsidRPr="006C455F">
              <w:rPr>
                <w:sz w:val="16"/>
                <w:szCs w:val="16"/>
                <w:lang w:val="ru-RU"/>
              </w:rPr>
              <w:t>P0N</w:t>
            </w:r>
          </w:p>
        </w:tc>
        <w:tc>
          <w:tcPr>
            <w:tcW w:w="1143" w:type="dxa"/>
            <w:gridSpan w:val="2"/>
          </w:tcPr>
          <w:p w:rsidR="00FF1C4E" w:rsidRPr="006C455F" w:rsidRDefault="00FF1C4E" w:rsidP="00132740">
            <w:pPr>
              <w:pStyle w:val="Tabletext"/>
              <w:jc w:val="center"/>
              <w:rPr>
                <w:sz w:val="16"/>
                <w:szCs w:val="16"/>
                <w:lang w:val="ru-RU"/>
              </w:rPr>
            </w:pPr>
            <w:r w:rsidRPr="006C455F">
              <w:rPr>
                <w:sz w:val="16"/>
                <w:szCs w:val="16"/>
                <w:lang w:val="ru-RU"/>
              </w:rPr>
              <w:t>P0N, Q3N</w:t>
            </w:r>
          </w:p>
        </w:tc>
        <w:tc>
          <w:tcPr>
            <w:tcW w:w="1226" w:type="dxa"/>
            <w:gridSpan w:val="2"/>
          </w:tcPr>
          <w:p w:rsidR="00FF1C4E" w:rsidRPr="006C455F" w:rsidRDefault="00FF1C4E" w:rsidP="00132740">
            <w:pPr>
              <w:pStyle w:val="Tabletext"/>
              <w:jc w:val="center"/>
              <w:rPr>
                <w:sz w:val="16"/>
                <w:szCs w:val="16"/>
                <w:lang w:val="ru-RU"/>
              </w:rPr>
            </w:pPr>
            <w:r w:rsidRPr="006C455F">
              <w:rPr>
                <w:sz w:val="16"/>
                <w:szCs w:val="16"/>
                <w:lang w:val="ru-RU"/>
              </w:rPr>
              <w:t>P0N</w:t>
            </w:r>
          </w:p>
        </w:tc>
        <w:tc>
          <w:tcPr>
            <w:tcW w:w="1230" w:type="dxa"/>
            <w:gridSpan w:val="2"/>
          </w:tcPr>
          <w:p w:rsidR="00FF1C4E" w:rsidRPr="006C455F" w:rsidRDefault="00FF1C4E" w:rsidP="00132740">
            <w:pPr>
              <w:pStyle w:val="Tabletext"/>
              <w:jc w:val="center"/>
              <w:rPr>
                <w:sz w:val="16"/>
                <w:szCs w:val="16"/>
                <w:lang w:val="ru-RU"/>
              </w:rPr>
            </w:pPr>
            <w:r w:rsidRPr="006C455F">
              <w:rPr>
                <w:sz w:val="16"/>
                <w:szCs w:val="16"/>
                <w:lang w:val="ru-RU"/>
              </w:rPr>
              <w:t>P0N, Q3N</w:t>
            </w:r>
          </w:p>
        </w:tc>
        <w:tc>
          <w:tcPr>
            <w:tcW w:w="1226" w:type="dxa"/>
          </w:tcPr>
          <w:p w:rsidR="00FF1C4E" w:rsidRPr="006C455F" w:rsidRDefault="00FF1C4E" w:rsidP="00132740">
            <w:pPr>
              <w:pStyle w:val="Tabletext"/>
              <w:jc w:val="center"/>
              <w:rPr>
                <w:sz w:val="16"/>
                <w:szCs w:val="16"/>
                <w:lang w:val="ru-RU"/>
              </w:rPr>
            </w:pPr>
            <w:r w:rsidRPr="006C455F">
              <w:rPr>
                <w:sz w:val="16"/>
                <w:szCs w:val="16"/>
                <w:lang w:val="ru-RU"/>
              </w:rPr>
              <w:t>P0N, Q3N</w:t>
            </w:r>
          </w:p>
        </w:tc>
      </w:tr>
      <w:tr w:rsidR="00FF1C4E" w:rsidRPr="006C455F" w:rsidTr="008F7647">
        <w:trPr>
          <w:jc w:val="center"/>
        </w:trPr>
        <w:tc>
          <w:tcPr>
            <w:tcW w:w="1665" w:type="dxa"/>
          </w:tcPr>
          <w:p w:rsidR="00FF1C4E" w:rsidRPr="006C455F" w:rsidRDefault="00FF1C4E" w:rsidP="00132740">
            <w:pPr>
              <w:pStyle w:val="Tabletext"/>
              <w:jc w:val="left"/>
              <w:rPr>
                <w:sz w:val="16"/>
                <w:szCs w:val="16"/>
                <w:lang w:val="ru-RU"/>
              </w:rPr>
            </w:pPr>
            <w:r w:rsidRPr="006C455F">
              <w:rPr>
                <w:sz w:val="16"/>
                <w:szCs w:val="16"/>
                <w:lang w:val="ru-RU"/>
              </w:rPr>
              <w:t>Мощность передатчика на входе антенны</w:t>
            </w:r>
            <w:r w:rsidRPr="006C455F">
              <w:rPr>
                <w:sz w:val="16"/>
                <w:szCs w:val="16"/>
                <w:vertAlign w:val="superscript"/>
                <w:lang w:val="ru-RU"/>
              </w:rPr>
              <w:t>(2)</w:t>
            </w:r>
          </w:p>
        </w:tc>
        <w:tc>
          <w:tcPr>
            <w:tcW w:w="881" w:type="dxa"/>
          </w:tcPr>
          <w:p w:rsidR="00FF1C4E" w:rsidRPr="006C455F" w:rsidRDefault="00FF1C4E" w:rsidP="00132740">
            <w:pPr>
              <w:pStyle w:val="Tabletext"/>
              <w:jc w:val="center"/>
              <w:rPr>
                <w:sz w:val="16"/>
                <w:szCs w:val="16"/>
                <w:lang w:val="ru-RU"/>
              </w:rPr>
            </w:pPr>
            <w:r w:rsidRPr="006C455F">
              <w:rPr>
                <w:sz w:val="16"/>
                <w:szCs w:val="16"/>
                <w:lang w:val="ru-RU"/>
              </w:rPr>
              <w:t>кВт</w:t>
            </w:r>
          </w:p>
        </w:tc>
        <w:tc>
          <w:tcPr>
            <w:tcW w:w="1134" w:type="dxa"/>
          </w:tcPr>
          <w:p w:rsidR="00FF1C4E" w:rsidRPr="006C455F" w:rsidRDefault="00FF1C4E" w:rsidP="00132740">
            <w:pPr>
              <w:pStyle w:val="Tabletext"/>
              <w:jc w:val="center"/>
              <w:rPr>
                <w:sz w:val="16"/>
                <w:szCs w:val="16"/>
                <w:lang w:val="ru-RU"/>
              </w:rPr>
            </w:pPr>
            <w:r w:rsidRPr="006C455F">
              <w:rPr>
                <w:sz w:val="16"/>
                <w:szCs w:val="16"/>
                <w:lang w:val="ru-RU"/>
              </w:rPr>
              <w:t>1 400</w:t>
            </w:r>
          </w:p>
        </w:tc>
        <w:tc>
          <w:tcPr>
            <w:tcW w:w="1134" w:type="dxa"/>
          </w:tcPr>
          <w:p w:rsidR="00FF1C4E" w:rsidRPr="006C455F" w:rsidRDefault="00FF1C4E" w:rsidP="00132740">
            <w:pPr>
              <w:pStyle w:val="Tabletext"/>
              <w:jc w:val="center"/>
              <w:rPr>
                <w:sz w:val="16"/>
                <w:szCs w:val="16"/>
                <w:lang w:val="ru-RU"/>
              </w:rPr>
            </w:pPr>
            <w:r w:rsidRPr="006C455F">
              <w:rPr>
                <w:sz w:val="16"/>
                <w:szCs w:val="16"/>
                <w:lang w:val="ru-RU"/>
              </w:rPr>
              <w:t>1 320</w:t>
            </w:r>
          </w:p>
        </w:tc>
        <w:tc>
          <w:tcPr>
            <w:tcW w:w="1143" w:type="dxa"/>
            <w:gridSpan w:val="2"/>
          </w:tcPr>
          <w:p w:rsidR="00FF1C4E" w:rsidRPr="006C455F" w:rsidRDefault="00FF1C4E" w:rsidP="00132740">
            <w:pPr>
              <w:pStyle w:val="Tabletext"/>
              <w:jc w:val="center"/>
              <w:rPr>
                <w:sz w:val="16"/>
                <w:szCs w:val="16"/>
                <w:lang w:val="ru-RU"/>
              </w:rPr>
            </w:pPr>
            <w:r w:rsidRPr="006C455F">
              <w:rPr>
                <w:sz w:val="16"/>
                <w:szCs w:val="16"/>
                <w:lang w:val="ru-RU"/>
              </w:rPr>
              <w:t>25</w:t>
            </w:r>
          </w:p>
        </w:tc>
        <w:tc>
          <w:tcPr>
            <w:tcW w:w="1226" w:type="dxa"/>
            <w:gridSpan w:val="2"/>
          </w:tcPr>
          <w:p w:rsidR="00FF1C4E" w:rsidRPr="006C455F" w:rsidRDefault="00FF1C4E" w:rsidP="00132740">
            <w:pPr>
              <w:pStyle w:val="Tabletext"/>
              <w:jc w:val="center"/>
              <w:rPr>
                <w:sz w:val="16"/>
                <w:szCs w:val="16"/>
                <w:lang w:val="ru-RU"/>
              </w:rPr>
            </w:pPr>
            <w:r w:rsidRPr="006C455F">
              <w:rPr>
                <w:sz w:val="16"/>
                <w:szCs w:val="16"/>
                <w:lang w:val="ru-RU"/>
              </w:rPr>
              <w:t>450</w:t>
            </w:r>
          </w:p>
        </w:tc>
        <w:tc>
          <w:tcPr>
            <w:tcW w:w="1230" w:type="dxa"/>
            <w:gridSpan w:val="2"/>
          </w:tcPr>
          <w:p w:rsidR="00FF1C4E" w:rsidRPr="006C455F" w:rsidRDefault="00FF1C4E" w:rsidP="00132740">
            <w:pPr>
              <w:pStyle w:val="Tabletext"/>
              <w:jc w:val="center"/>
              <w:rPr>
                <w:sz w:val="16"/>
                <w:szCs w:val="16"/>
                <w:lang w:val="ru-RU"/>
              </w:rPr>
            </w:pPr>
            <w:r w:rsidRPr="006C455F">
              <w:rPr>
                <w:sz w:val="16"/>
                <w:szCs w:val="16"/>
                <w:lang w:val="ru-RU"/>
              </w:rPr>
              <w:t>22</w:t>
            </w:r>
          </w:p>
        </w:tc>
        <w:tc>
          <w:tcPr>
            <w:tcW w:w="1226" w:type="dxa"/>
          </w:tcPr>
          <w:p w:rsidR="00FF1C4E" w:rsidRPr="006C455F" w:rsidRDefault="00FF1C4E" w:rsidP="00132740">
            <w:pPr>
              <w:pStyle w:val="Tabletext"/>
              <w:jc w:val="center"/>
              <w:rPr>
                <w:sz w:val="16"/>
                <w:szCs w:val="16"/>
                <w:lang w:val="ru-RU"/>
              </w:rPr>
            </w:pPr>
            <w:r w:rsidRPr="006C455F">
              <w:rPr>
                <w:sz w:val="16"/>
                <w:szCs w:val="16"/>
                <w:lang w:val="ru-RU"/>
              </w:rPr>
              <w:t>70</w:t>
            </w:r>
          </w:p>
        </w:tc>
      </w:tr>
      <w:tr w:rsidR="00FF1C4E" w:rsidRPr="006C455F" w:rsidTr="008F7647">
        <w:trPr>
          <w:jc w:val="center"/>
        </w:trPr>
        <w:tc>
          <w:tcPr>
            <w:tcW w:w="1665" w:type="dxa"/>
          </w:tcPr>
          <w:p w:rsidR="00FF1C4E" w:rsidRPr="006C455F" w:rsidRDefault="00FF1C4E" w:rsidP="00132740">
            <w:pPr>
              <w:pStyle w:val="Tabletext"/>
              <w:jc w:val="left"/>
              <w:rPr>
                <w:sz w:val="16"/>
                <w:szCs w:val="16"/>
                <w:lang w:val="ru-RU"/>
              </w:rPr>
            </w:pPr>
            <w:r w:rsidRPr="006C455F">
              <w:rPr>
                <w:sz w:val="16"/>
                <w:szCs w:val="16"/>
                <w:lang w:val="ru-RU"/>
              </w:rPr>
              <w:t>Длительность импульса</w:t>
            </w:r>
          </w:p>
        </w:tc>
        <w:tc>
          <w:tcPr>
            <w:tcW w:w="881" w:type="dxa"/>
          </w:tcPr>
          <w:p w:rsidR="00FF1C4E" w:rsidRPr="006C455F" w:rsidRDefault="00FF1C4E" w:rsidP="00132740">
            <w:pPr>
              <w:pStyle w:val="Tabletext"/>
              <w:jc w:val="center"/>
              <w:rPr>
                <w:sz w:val="16"/>
                <w:szCs w:val="16"/>
                <w:lang w:val="ru-RU"/>
              </w:rPr>
            </w:pPr>
            <w:r w:rsidRPr="006C455F">
              <w:rPr>
                <w:rFonts w:asciiTheme="majorBidi" w:hAnsiTheme="majorBidi" w:cstheme="majorBidi"/>
                <w:sz w:val="16"/>
                <w:szCs w:val="16"/>
                <w:lang w:val="ru-RU"/>
              </w:rPr>
              <w:t>мк</w:t>
            </w:r>
            <w:r w:rsidRPr="006C455F">
              <w:rPr>
                <w:sz w:val="16"/>
                <w:szCs w:val="16"/>
                <w:lang w:val="ru-RU"/>
              </w:rPr>
              <w:t>с</w:t>
            </w:r>
          </w:p>
        </w:tc>
        <w:tc>
          <w:tcPr>
            <w:tcW w:w="1134" w:type="dxa"/>
          </w:tcPr>
          <w:p w:rsidR="00FF1C4E" w:rsidRPr="006C455F" w:rsidRDefault="00FF1C4E" w:rsidP="00132740">
            <w:pPr>
              <w:pStyle w:val="Tabletext"/>
              <w:jc w:val="center"/>
              <w:rPr>
                <w:sz w:val="16"/>
                <w:szCs w:val="16"/>
                <w:lang w:val="ru-RU"/>
              </w:rPr>
            </w:pPr>
            <w:r w:rsidRPr="006C455F">
              <w:rPr>
                <w:sz w:val="16"/>
                <w:szCs w:val="16"/>
                <w:lang w:val="ru-RU"/>
              </w:rPr>
              <w:t>0,6</w:t>
            </w:r>
          </w:p>
        </w:tc>
        <w:tc>
          <w:tcPr>
            <w:tcW w:w="1134" w:type="dxa"/>
          </w:tcPr>
          <w:p w:rsidR="00FF1C4E" w:rsidRPr="006C455F" w:rsidRDefault="00FF1C4E" w:rsidP="00132740">
            <w:pPr>
              <w:pStyle w:val="Tabletext"/>
              <w:jc w:val="center"/>
              <w:rPr>
                <w:sz w:val="16"/>
                <w:szCs w:val="16"/>
                <w:lang w:val="ru-RU"/>
              </w:rPr>
            </w:pPr>
            <w:r w:rsidRPr="006C455F">
              <w:rPr>
                <w:sz w:val="16"/>
                <w:szCs w:val="16"/>
                <w:lang w:val="ru-RU"/>
              </w:rPr>
              <w:t>1,03</w:t>
            </w:r>
          </w:p>
        </w:tc>
        <w:tc>
          <w:tcPr>
            <w:tcW w:w="1143" w:type="dxa"/>
            <w:gridSpan w:val="2"/>
          </w:tcPr>
          <w:p w:rsidR="00FF1C4E" w:rsidRPr="006C455F" w:rsidRDefault="00FF1C4E" w:rsidP="00132740">
            <w:pPr>
              <w:pStyle w:val="Tabletext"/>
              <w:jc w:val="center"/>
              <w:rPr>
                <w:sz w:val="16"/>
                <w:szCs w:val="16"/>
                <w:vertAlign w:val="superscript"/>
                <w:lang w:val="ru-RU"/>
              </w:rPr>
            </w:pPr>
            <w:r w:rsidRPr="006C455F">
              <w:rPr>
                <w:sz w:val="16"/>
                <w:szCs w:val="16"/>
                <w:lang w:val="ru-RU"/>
              </w:rPr>
              <w:t>1,0; 89</w:t>
            </w:r>
            <w:r w:rsidRPr="006C455F">
              <w:rPr>
                <w:sz w:val="16"/>
                <w:szCs w:val="16"/>
                <w:vertAlign w:val="superscript"/>
                <w:lang w:val="ru-RU"/>
              </w:rPr>
              <w:t>(3)</w:t>
            </w:r>
          </w:p>
        </w:tc>
        <w:tc>
          <w:tcPr>
            <w:tcW w:w="1226" w:type="dxa"/>
            <w:gridSpan w:val="2"/>
          </w:tcPr>
          <w:p w:rsidR="00FF1C4E" w:rsidRPr="006C455F" w:rsidRDefault="00FF1C4E" w:rsidP="00132740">
            <w:pPr>
              <w:pStyle w:val="Tabletext"/>
              <w:jc w:val="center"/>
              <w:rPr>
                <w:sz w:val="16"/>
                <w:szCs w:val="16"/>
                <w:lang w:val="ru-RU"/>
              </w:rPr>
            </w:pPr>
            <w:r w:rsidRPr="006C455F">
              <w:rPr>
                <w:sz w:val="16"/>
                <w:szCs w:val="16"/>
                <w:lang w:val="ru-RU"/>
              </w:rPr>
              <w:t>1,0</w:t>
            </w:r>
          </w:p>
        </w:tc>
        <w:tc>
          <w:tcPr>
            <w:tcW w:w="1230" w:type="dxa"/>
            <w:gridSpan w:val="2"/>
          </w:tcPr>
          <w:p w:rsidR="00FF1C4E" w:rsidRPr="006C455F" w:rsidRDefault="00FF1C4E" w:rsidP="00132740">
            <w:pPr>
              <w:pStyle w:val="Tabletext"/>
              <w:jc w:val="center"/>
              <w:rPr>
                <w:sz w:val="16"/>
                <w:szCs w:val="16"/>
                <w:lang w:val="ru-RU"/>
              </w:rPr>
            </w:pPr>
            <w:r w:rsidRPr="006C455F">
              <w:rPr>
                <w:sz w:val="16"/>
                <w:szCs w:val="16"/>
                <w:lang w:val="ru-RU"/>
              </w:rPr>
              <w:t>1,0; 55,0</w:t>
            </w:r>
          </w:p>
        </w:tc>
        <w:tc>
          <w:tcPr>
            <w:tcW w:w="1226" w:type="dxa"/>
          </w:tcPr>
          <w:p w:rsidR="00FF1C4E" w:rsidRPr="006C455F" w:rsidRDefault="00FF1C4E" w:rsidP="00132740">
            <w:pPr>
              <w:pStyle w:val="Tabletext"/>
              <w:jc w:val="center"/>
              <w:rPr>
                <w:sz w:val="16"/>
                <w:szCs w:val="16"/>
                <w:lang w:val="ru-RU"/>
              </w:rPr>
            </w:pPr>
            <w:r w:rsidRPr="006C455F">
              <w:rPr>
                <w:sz w:val="16"/>
                <w:szCs w:val="16"/>
                <w:lang w:val="ru-RU"/>
              </w:rPr>
              <w:t>0,4; 20</w:t>
            </w:r>
            <w:r w:rsidRPr="006C455F">
              <w:rPr>
                <w:sz w:val="16"/>
                <w:szCs w:val="16"/>
                <w:lang w:val="ru-RU"/>
              </w:rPr>
              <w:br/>
              <w:t>0,5; 27</w:t>
            </w:r>
            <w:r w:rsidRPr="006C455F">
              <w:rPr>
                <w:sz w:val="16"/>
                <w:szCs w:val="16"/>
                <w:vertAlign w:val="superscript"/>
                <w:lang w:val="ru-RU"/>
              </w:rPr>
              <w:t>(4)</w:t>
            </w:r>
          </w:p>
        </w:tc>
      </w:tr>
      <w:tr w:rsidR="00FF1C4E" w:rsidRPr="006C455F" w:rsidTr="008F7647">
        <w:trPr>
          <w:jc w:val="center"/>
        </w:trPr>
        <w:tc>
          <w:tcPr>
            <w:tcW w:w="1665" w:type="dxa"/>
          </w:tcPr>
          <w:p w:rsidR="00FF1C4E" w:rsidRPr="006C455F" w:rsidRDefault="00FF1C4E" w:rsidP="00132740">
            <w:pPr>
              <w:pStyle w:val="Tabletext"/>
              <w:jc w:val="left"/>
              <w:rPr>
                <w:sz w:val="16"/>
                <w:szCs w:val="16"/>
                <w:lang w:val="ru-RU"/>
              </w:rPr>
            </w:pPr>
            <w:r w:rsidRPr="006C455F">
              <w:rPr>
                <w:sz w:val="16"/>
                <w:szCs w:val="16"/>
                <w:lang w:val="ru-RU"/>
              </w:rPr>
              <w:t>Время нарастания/</w:t>
            </w:r>
            <w:r w:rsidRPr="006C455F">
              <w:rPr>
                <w:sz w:val="16"/>
                <w:szCs w:val="16"/>
                <w:lang w:val="ru-RU"/>
              </w:rPr>
              <w:br/>
              <w:t>спада импульса</w:t>
            </w:r>
          </w:p>
        </w:tc>
        <w:tc>
          <w:tcPr>
            <w:tcW w:w="881" w:type="dxa"/>
          </w:tcPr>
          <w:p w:rsidR="00FF1C4E" w:rsidRPr="006C455F" w:rsidRDefault="00FF1C4E" w:rsidP="00132740">
            <w:pPr>
              <w:pStyle w:val="Tabletext"/>
              <w:jc w:val="center"/>
              <w:rPr>
                <w:sz w:val="16"/>
                <w:szCs w:val="16"/>
                <w:lang w:val="ru-RU"/>
              </w:rPr>
            </w:pPr>
            <w:r w:rsidRPr="006C455F">
              <w:rPr>
                <w:rFonts w:asciiTheme="majorBidi" w:hAnsiTheme="majorBidi" w:cstheme="majorBidi"/>
                <w:sz w:val="16"/>
                <w:szCs w:val="16"/>
                <w:lang w:val="ru-RU"/>
              </w:rPr>
              <w:t>мк</w:t>
            </w:r>
            <w:r w:rsidRPr="006C455F">
              <w:rPr>
                <w:sz w:val="16"/>
                <w:szCs w:val="16"/>
                <w:lang w:val="ru-RU"/>
              </w:rPr>
              <w:t>с</w:t>
            </w:r>
          </w:p>
        </w:tc>
        <w:tc>
          <w:tcPr>
            <w:tcW w:w="1134" w:type="dxa"/>
          </w:tcPr>
          <w:p w:rsidR="00FF1C4E" w:rsidRPr="006C455F" w:rsidRDefault="00FF1C4E" w:rsidP="00132740">
            <w:pPr>
              <w:pStyle w:val="Tabletext"/>
              <w:jc w:val="center"/>
              <w:rPr>
                <w:sz w:val="16"/>
                <w:szCs w:val="16"/>
                <w:lang w:val="ru-RU"/>
              </w:rPr>
            </w:pPr>
            <w:r w:rsidRPr="006C455F">
              <w:rPr>
                <w:sz w:val="16"/>
                <w:szCs w:val="16"/>
                <w:lang w:val="ru-RU"/>
              </w:rPr>
              <w:t>0,15–0,2</w:t>
            </w:r>
          </w:p>
        </w:tc>
        <w:tc>
          <w:tcPr>
            <w:tcW w:w="1134" w:type="dxa"/>
          </w:tcPr>
          <w:p w:rsidR="00FF1C4E" w:rsidRPr="006C455F" w:rsidRDefault="00FF1C4E" w:rsidP="00132740">
            <w:pPr>
              <w:pStyle w:val="Tabletext"/>
              <w:jc w:val="center"/>
              <w:rPr>
                <w:sz w:val="16"/>
                <w:szCs w:val="16"/>
                <w:lang w:val="ru-RU"/>
              </w:rPr>
            </w:pPr>
          </w:p>
        </w:tc>
        <w:tc>
          <w:tcPr>
            <w:tcW w:w="1143" w:type="dxa"/>
            <w:gridSpan w:val="2"/>
          </w:tcPr>
          <w:p w:rsidR="00FF1C4E" w:rsidRPr="006C455F" w:rsidRDefault="00FF1C4E" w:rsidP="00132740">
            <w:pPr>
              <w:pStyle w:val="Tabletext"/>
              <w:jc w:val="center"/>
              <w:rPr>
                <w:sz w:val="16"/>
                <w:szCs w:val="16"/>
                <w:lang w:val="ru-RU"/>
              </w:rPr>
            </w:pPr>
            <w:r w:rsidRPr="006C455F">
              <w:rPr>
                <w:sz w:val="16"/>
                <w:szCs w:val="16"/>
                <w:lang w:val="ru-RU"/>
              </w:rPr>
              <w:t>0,5/0,32</w:t>
            </w:r>
            <w:r w:rsidRPr="006C455F">
              <w:rPr>
                <w:sz w:val="16"/>
                <w:szCs w:val="16"/>
                <w:lang w:val="ru-RU"/>
              </w:rPr>
              <w:br/>
              <w:t>(короткий импульс)</w:t>
            </w:r>
            <w:r w:rsidRPr="006C455F">
              <w:rPr>
                <w:sz w:val="16"/>
                <w:szCs w:val="16"/>
                <w:lang w:val="ru-RU"/>
              </w:rPr>
              <w:br/>
              <w:t>0,7/1</w:t>
            </w:r>
            <w:r w:rsidRPr="006C455F">
              <w:rPr>
                <w:sz w:val="16"/>
                <w:szCs w:val="16"/>
                <w:lang w:val="ru-RU"/>
              </w:rPr>
              <w:br/>
              <w:t>(длинный импульс)</w:t>
            </w:r>
          </w:p>
        </w:tc>
        <w:tc>
          <w:tcPr>
            <w:tcW w:w="1226" w:type="dxa"/>
            <w:gridSpan w:val="2"/>
          </w:tcPr>
          <w:p w:rsidR="00FF1C4E" w:rsidRPr="006C455F" w:rsidRDefault="00FF1C4E" w:rsidP="00132740">
            <w:pPr>
              <w:pStyle w:val="Tabletext"/>
              <w:jc w:val="center"/>
              <w:rPr>
                <w:sz w:val="16"/>
                <w:szCs w:val="16"/>
                <w:lang w:val="ru-RU"/>
              </w:rPr>
            </w:pPr>
          </w:p>
        </w:tc>
        <w:tc>
          <w:tcPr>
            <w:tcW w:w="1230" w:type="dxa"/>
            <w:gridSpan w:val="2"/>
          </w:tcPr>
          <w:p w:rsidR="00FF1C4E" w:rsidRPr="006C455F" w:rsidRDefault="00FF1C4E" w:rsidP="00132740">
            <w:pPr>
              <w:pStyle w:val="Tabletext"/>
              <w:jc w:val="center"/>
              <w:rPr>
                <w:sz w:val="16"/>
                <w:szCs w:val="16"/>
                <w:lang w:val="ru-RU"/>
              </w:rPr>
            </w:pPr>
          </w:p>
        </w:tc>
        <w:tc>
          <w:tcPr>
            <w:tcW w:w="1226" w:type="dxa"/>
          </w:tcPr>
          <w:p w:rsidR="00FF1C4E" w:rsidRPr="006C455F" w:rsidRDefault="00FF1C4E" w:rsidP="00132740">
            <w:pPr>
              <w:pStyle w:val="Tabletext"/>
              <w:jc w:val="center"/>
              <w:rPr>
                <w:sz w:val="16"/>
                <w:szCs w:val="16"/>
                <w:lang w:val="ru-RU"/>
              </w:rPr>
            </w:pPr>
            <w:r w:rsidRPr="006C455F">
              <w:rPr>
                <w:sz w:val="16"/>
                <w:szCs w:val="16"/>
                <w:lang w:val="ru-RU"/>
              </w:rPr>
              <w:t>0,1 (типовое значение)</w:t>
            </w:r>
          </w:p>
        </w:tc>
      </w:tr>
      <w:tr w:rsidR="00FF1C4E" w:rsidRPr="006C455F" w:rsidTr="008F7647">
        <w:trPr>
          <w:jc w:val="center"/>
        </w:trPr>
        <w:tc>
          <w:tcPr>
            <w:tcW w:w="1665" w:type="dxa"/>
          </w:tcPr>
          <w:p w:rsidR="00FF1C4E" w:rsidRPr="006C455F" w:rsidRDefault="00FF1C4E" w:rsidP="00132740">
            <w:pPr>
              <w:pStyle w:val="Tabletext"/>
              <w:jc w:val="left"/>
              <w:rPr>
                <w:sz w:val="16"/>
                <w:szCs w:val="16"/>
                <w:lang w:val="ru-RU"/>
              </w:rPr>
            </w:pPr>
            <w:r w:rsidRPr="006C455F">
              <w:rPr>
                <w:sz w:val="16"/>
                <w:szCs w:val="16"/>
                <w:lang w:val="ru-RU"/>
              </w:rPr>
              <w:t>Частота следования импульсов</w:t>
            </w:r>
          </w:p>
        </w:tc>
        <w:tc>
          <w:tcPr>
            <w:tcW w:w="881" w:type="dxa"/>
          </w:tcPr>
          <w:p w:rsidR="00FF1C4E" w:rsidRPr="006C455F" w:rsidRDefault="00FF1C4E" w:rsidP="00132740">
            <w:pPr>
              <w:pStyle w:val="Tabletext"/>
              <w:jc w:val="center"/>
              <w:rPr>
                <w:sz w:val="16"/>
                <w:szCs w:val="16"/>
                <w:lang w:val="ru-RU"/>
              </w:rPr>
            </w:pPr>
            <w:r w:rsidRPr="006C455F">
              <w:rPr>
                <w:sz w:val="16"/>
                <w:szCs w:val="16"/>
                <w:lang w:val="ru-RU"/>
              </w:rPr>
              <w:t>pps</w:t>
            </w:r>
          </w:p>
        </w:tc>
        <w:tc>
          <w:tcPr>
            <w:tcW w:w="1134" w:type="dxa"/>
          </w:tcPr>
          <w:p w:rsidR="00FF1C4E" w:rsidRPr="006C455F" w:rsidRDefault="00FF1C4E" w:rsidP="00132740">
            <w:pPr>
              <w:pStyle w:val="Tabletext"/>
              <w:jc w:val="center"/>
              <w:rPr>
                <w:sz w:val="16"/>
                <w:szCs w:val="16"/>
                <w:lang w:val="ru-RU"/>
              </w:rPr>
            </w:pPr>
            <w:r w:rsidRPr="006C455F">
              <w:rPr>
                <w:sz w:val="16"/>
                <w:szCs w:val="16"/>
                <w:lang w:val="ru-RU"/>
              </w:rPr>
              <w:t>973–1 040 (выбор)</w:t>
            </w:r>
          </w:p>
        </w:tc>
        <w:tc>
          <w:tcPr>
            <w:tcW w:w="1134" w:type="dxa"/>
          </w:tcPr>
          <w:p w:rsidR="00FF1C4E" w:rsidRPr="006C455F" w:rsidRDefault="00FF1C4E" w:rsidP="00132740">
            <w:pPr>
              <w:pStyle w:val="Tabletext"/>
              <w:jc w:val="center"/>
              <w:rPr>
                <w:sz w:val="16"/>
                <w:szCs w:val="16"/>
                <w:lang w:val="ru-RU"/>
              </w:rPr>
            </w:pPr>
            <w:r w:rsidRPr="006C455F">
              <w:rPr>
                <w:sz w:val="16"/>
                <w:szCs w:val="16"/>
                <w:lang w:val="ru-RU"/>
              </w:rPr>
              <w:t>1 059–1 172</w:t>
            </w:r>
          </w:p>
        </w:tc>
        <w:tc>
          <w:tcPr>
            <w:tcW w:w="1143" w:type="dxa"/>
            <w:gridSpan w:val="2"/>
          </w:tcPr>
          <w:p w:rsidR="00FF1C4E" w:rsidRPr="006C455F" w:rsidRDefault="00FF1C4E" w:rsidP="00132740">
            <w:pPr>
              <w:pStyle w:val="Tabletext"/>
              <w:jc w:val="center"/>
              <w:rPr>
                <w:sz w:val="16"/>
                <w:szCs w:val="16"/>
                <w:lang w:val="ru-RU"/>
              </w:rPr>
            </w:pPr>
            <w:r w:rsidRPr="006C455F">
              <w:rPr>
                <w:sz w:val="16"/>
                <w:szCs w:val="16"/>
                <w:lang w:val="ru-RU"/>
              </w:rPr>
              <w:t>722–935</w:t>
            </w:r>
            <w:r w:rsidRPr="006C455F">
              <w:rPr>
                <w:sz w:val="16"/>
                <w:szCs w:val="16"/>
                <w:lang w:val="ru-RU"/>
              </w:rPr>
              <w:br/>
              <w:t xml:space="preserve">(короткий импульс) </w:t>
            </w:r>
            <w:r w:rsidRPr="006C455F">
              <w:rPr>
                <w:sz w:val="16"/>
                <w:szCs w:val="16"/>
                <w:lang w:val="ru-RU"/>
              </w:rPr>
              <w:br/>
              <w:t>788–1 050</w:t>
            </w:r>
            <w:r w:rsidRPr="006C455F">
              <w:rPr>
                <w:sz w:val="16"/>
                <w:szCs w:val="16"/>
                <w:lang w:val="ru-RU"/>
              </w:rPr>
              <w:br/>
              <w:t>(длинный импульс)</w:t>
            </w:r>
          </w:p>
        </w:tc>
        <w:tc>
          <w:tcPr>
            <w:tcW w:w="1226" w:type="dxa"/>
            <w:gridSpan w:val="2"/>
          </w:tcPr>
          <w:p w:rsidR="00FF1C4E" w:rsidRPr="006C455F" w:rsidRDefault="00FF1C4E" w:rsidP="00132740">
            <w:pPr>
              <w:pStyle w:val="Tabletext"/>
              <w:jc w:val="center"/>
              <w:rPr>
                <w:sz w:val="16"/>
                <w:szCs w:val="16"/>
                <w:lang w:val="ru-RU"/>
              </w:rPr>
            </w:pPr>
            <w:r w:rsidRPr="006C455F">
              <w:rPr>
                <w:sz w:val="16"/>
                <w:szCs w:val="16"/>
                <w:lang w:val="ru-RU"/>
              </w:rPr>
              <w:t>1 050</w:t>
            </w:r>
          </w:p>
        </w:tc>
        <w:tc>
          <w:tcPr>
            <w:tcW w:w="1230" w:type="dxa"/>
            <w:gridSpan w:val="2"/>
          </w:tcPr>
          <w:p w:rsidR="00FF1C4E" w:rsidRPr="006C455F" w:rsidRDefault="00FF1C4E" w:rsidP="00132740">
            <w:pPr>
              <w:pStyle w:val="Tabletext"/>
              <w:jc w:val="center"/>
              <w:rPr>
                <w:sz w:val="16"/>
                <w:szCs w:val="16"/>
                <w:lang w:val="ru-RU"/>
              </w:rPr>
            </w:pPr>
            <w:r w:rsidRPr="006C455F">
              <w:rPr>
                <w:sz w:val="16"/>
                <w:szCs w:val="16"/>
                <w:lang w:val="ru-RU"/>
              </w:rPr>
              <w:t>8 наборов, от 1 031 до 1 080</w:t>
            </w:r>
          </w:p>
        </w:tc>
        <w:tc>
          <w:tcPr>
            <w:tcW w:w="1226" w:type="dxa"/>
          </w:tcPr>
          <w:p w:rsidR="00FF1C4E" w:rsidRPr="006C455F" w:rsidRDefault="00FF1C4E" w:rsidP="00132740">
            <w:pPr>
              <w:pStyle w:val="Tabletext"/>
              <w:jc w:val="center"/>
              <w:rPr>
                <w:sz w:val="16"/>
                <w:szCs w:val="16"/>
                <w:lang w:val="ru-RU"/>
              </w:rPr>
            </w:pPr>
            <w:r w:rsidRPr="006C455F">
              <w:rPr>
                <w:sz w:val="16"/>
                <w:szCs w:val="16"/>
                <w:lang w:val="ru-RU"/>
              </w:rPr>
              <w:t>1 100</w:t>
            </w:r>
            <w:r w:rsidRPr="006C455F">
              <w:rPr>
                <w:sz w:val="16"/>
                <w:szCs w:val="16"/>
                <w:lang w:val="ru-RU"/>
              </w:rPr>
              <w:br/>
              <w:t>840</w:t>
            </w:r>
            <w:r w:rsidRPr="006C455F">
              <w:rPr>
                <w:sz w:val="16"/>
                <w:szCs w:val="16"/>
                <w:vertAlign w:val="superscript"/>
                <w:lang w:val="ru-RU"/>
              </w:rPr>
              <w:t>(3)</w:t>
            </w:r>
          </w:p>
        </w:tc>
      </w:tr>
      <w:tr w:rsidR="00FF1C4E" w:rsidRPr="006C455F" w:rsidTr="008F7647">
        <w:trPr>
          <w:jc w:val="center"/>
        </w:trPr>
        <w:tc>
          <w:tcPr>
            <w:tcW w:w="1665" w:type="dxa"/>
          </w:tcPr>
          <w:p w:rsidR="00FF1C4E" w:rsidRPr="006C455F" w:rsidRDefault="00FF1C4E" w:rsidP="00132740">
            <w:pPr>
              <w:pStyle w:val="Tabletext"/>
              <w:jc w:val="left"/>
              <w:rPr>
                <w:sz w:val="16"/>
                <w:szCs w:val="16"/>
                <w:lang w:val="ru-RU"/>
              </w:rPr>
            </w:pPr>
            <w:r w:rsidRPr="006C455F">
              <w:rPr>
                <w:sz w:val="16"/>
                <w:szCs w:val="16"/>
                <w:lang w:val="ru-RU"/>
              </w:rPr>
              <w:t>Коэффициент заполнения</w:t>
            </w:r>
          </w:p>
        </w:tc>
        <w:tc>
          <w:tcPr>
            <w:tcW w:w="881" w:type="dxa"/>
          </w:tcPr>
          <w:p w:rsidR="00FF1C4E" w:rsidRPr="006C455F" w:rsidRDefault="00FF1C4E" w:rsidP="00132740">
            <w:pPr>
              <w:pStyle w:val="Tabletext"/>
              <w:jc w:val="center"/>
              <w:rPr>
                <w:sz w:val="16"/>
                <w:szCs w:val="16"/>
                <w:lang w:val="ru-RU"/>
              </w:rPr>
            </w:pPr>
            <w:r w:rsidRPr="006C455F">
              <w:rPr>
                <w:sz w:val="16"/>
                <w:szCs w:val="16"/>
                <w:lang w:val="ru-RU"/>
              </w:rPr>
              <w:t>%</w:t>
            </w:r>
          </w:p>
        </w:tc>
        <w:tc>
          <w:tcPr>
            <w:tcW w:w="1134" w:type="dxa"/>
          </w:tcPr>
          <w:p w:rsidR="00FF1C4E" w:rsidRPr="006C455F" w:rsidRDefault="00FF1C4E" w:rsidP="00132740">
            <w:pPr>
              <w:pStyle w:val="Tabletext"/>
              <w:jc w:val="center"/>
              <w:rPr>
                <w:sz w:val="16"/>
                <w:szCs w:val="16"/>
                <w:lang w:val="ru-RU"/>
              </w:rPr>
            </w:pPr>
            <w:r w:rsidRPr="006C455F">
              <w:rPr>
                <w:sz w:val="16"/>
                <w:szCs w:val="16"/>
                <w:lang w:val="ru-RU"/>
              </w:rPr>
              <w:t>Максимум 0,07</w:t>
            </w:r>
          </w:p>
        </w:tc>
        <w:tc>
          <w:tcPr>
            <w:tcW w:w="1134" w:type="dxa"/>
          </w:tcPr>
          <w:p w:rsidR="00FF1C4E" w:rsidRPr="006C455F" w:rsidRDefault="00FF1C4E" w:rsidP="00132740">
            <w:pPr>
              <w:pStyle w:val="Tabletext"/>
              <w:jc w:val="center"/>
              <w:rPr>
                <w:sz w:val="16"/>
                <w:szCs w:val="16"/>
                <w:lang w:val="ru-RU"/>
              </w:rPr>
            </w:pPr>
            <w:r w:rsidRPr="006C455F">
              <w:rPr>
                <w:sz w:val="16"/>
                <w:szCs w:val="16"/>
                <w:lang w:val="ru-RU"/>
              </w:rPr>
              <w:t>Максимум 0,14</w:t>
            </w:r>
          </w:p>
        </w:tc>
        <w:tc>
          <w:tcPr>
            <w:tcW w:w="1143" w:type="dxa"/>
            <w:gridSpan w:val="2"/>
          </w:tcPr>
          <w:p w:rsidR="00FF1C4E" w:rsidRPr="006C455F" w:rsidRDefault="00FF1C4E" w:rsidP="00132740">
            <w:pPr>
              <w:pStyle w:val="Tabletext"/>
              <w:jc w:val="center"/>
              <w:rPr>
                <w:sz w:val="16"/>
                <w:szCs w:val="16"/>
                <w:lang w:val="ru-RU"/>
              </w:rPr>
            </w:pPr>
            <w:r w:rsidRPr="006C455F">
              <w:rPr>
                <w:sz w:val="16"/>
                <w:szCs w:val="16"/>
                <w:lang w:val="ru-RU"/>
              </w:rPr>
              <w:t>Максимум 9,34</w:t>
            </w:r>
          </w:p>
        </w:tc>
        <w:tc>
          <w:tcPr>
            <w:tcW w:w="1226" w:type="dxa"/>
            <w:gridSpan w:val="2"/>
          </w:tcPr>
          <w:p w:rsidR="00FF1C4E" w:rsidRPr="006C455F" w:rsidRDefault="00FF1C4E" w:rsidP="00132740">
            <w:pPr>
              <w:pStyle w:val="Tabletext"/>
              <w:jc w:val="center"/>
              <w:rPr>
                <w:sz w:val="16"/>
                <w:szCs w:val="16"/>
                <w:lang w:val="ru-RU"/>
              </w:rPr>
            </w:pPr>
            <w:r w:rsidRPr="006C455F">
              <w:rPr>
                <w:sz w:val="16"/>
                <w:szCs w:val="16"/>
                <w:lang w:val="ru-RU"/>
              </w:rPr>
              <w:t xml:space="preserve">Максимум </w:t>
            </w:r>
            <w:r w:rsidRPr="006C455F">
              <w:rPr>
                <w:sz w:val="16"/>
                <w:szCs w:val="16"/>
                <w:lang w:val="ru-RU"/>
              </w:rPr>
              <w:br/>
              <w:t>0,1</w:t>
            </w:r>
          </w:p>
        </w:tc>
        <w:tc>
          <w:tcPr>
            <w:tcW w:w="1230" w:type="dxa"/>
            <w:gridSpan w:val="2"/>
          </w:tcPr>
          <w:p w:rsidR="00FF1C4E" w:rsidRPr="006C455F" w:rsidRDefault="00FF1C4E" w:rsidP="00132740">
            <w:pPr>
              <w:pStyle w:val="Tabletext"/>
              <w:jc w:val="center"/>
              <w:rPr>
                <w:sz w:val="16"/>
                <w:szCs w:val="16"/>
                <w:lang w:val="ru-RU"/>
              </w:rPr>
            </w:pPr>
          </w:p>
        </w:tc>
        <w:tc>
          <w:tcPr>
            <w:tcW w:w="1226" w:type="dxa"/>
          </w:tcPr>
          <w:p w:rsidR="00FF1C4E" w:rsidRPr="006C455F" w:rsidRDefault="00FF1C4E" w:rsidP="00132740">
            <w:pPr>
              <w:pStyle w:val="Tabletext"/>
              <w:jc w:val="center"/>
              <w:rPr>
                <w:sz w:val="16"/>
                <w:szCs w:val="16"/>
                <w:lang w:val="ru-RU"/>
              </w:rPr>
            </w:pPr>
            <w:r w:rsidRPr="006C455F">
              <w:rPr>
                <w:sz w:val="16"/>
                <w:szCs w:val="16"/>
                <w:lang w:val="ru-RU"/>
              </w:rPr>
              <w:t xml:space="preserve">2 </w:t>
            </w:r>
            <w:r w:rsidRPr="006C455F">
              <w:rPr>
                <w:sz w:val="16"/>
                <w:szCs w:val="16"/>
                <w:lang w:val="ru-RU"/>
              </w:rPr>
              <w:br/>
              <w:t>(типовое значение)</w:t>
            </w:r>
          </w:p>
        </w:tc>
      </w:tr>
      <w:tr w:rsidR="00FF1C4E" w:rsidRPr="006C455F" w:rsidTr="008F7647">
        <w:trPr>
          <w:jc w:val="center"/>
        </w:trPr>
        <w:tc>
          <w:tcPr>
            <w:tcW w:w="1665" w:type="dxa"/>
          </w:tcPr>
          <w:p w:rsidR="00FF1C4E" w:rsidRPr="006C455F" w:rsidRDefault="00FF1C4E" w:rsidP="00132740">
            <w:pPr>
              <w:pStyle w:val="Tabletext"/>
              <w:jc w:val="left"/>
              <w:rPr>
                <w:sz w:val="16"/>
                <w:szCs w:val="16"/>
                <w:lang w:val="ru-RU"/>
              </w:rPr>
            </w:pPr>
            <w:r w:rsidRPr="006C455F">
              <w:rPr>
                <w:sz w:val="16"/>
                <w:szCs w:val="16"/>
                <w:lang w:val="ru-RU"/>
              </w:rPr>
              <w:t>Ширина полосы импульса с ЛЧМ</w:t>
            </w:r>
          </w:p>
        </w:tc>
        <w:tc>
          <w:tcPr>
            <w:tcW w:w="881" w:type="dxa"/>
          </w:tcPr>
          <w:p w:rsidR="00FF1C4E" w:rsidRPr="006C455F" w:rsidRDefault="00FF1C4E" w:rsidP="00132740">
            <w:pPr>
              <w:pStyle w:val="Tabletext"/>
              <w:jc w:val="center"/>
              <w:rPr>
                <w:sz w:val="16"/>
                <w:szCs w:val="16"/>
                <w:lang w:val="ru-RU"/>
              </w:rPr>
            </w:pPr>
            <w:r w:rsidRPr="006C455F">
              <w:rPr>
                <w:sz w:val="16"/>
                <w:szCs w:val="16"/>
                <w:lang w:val="ru-RU"/>
              </w:rPr>
              <w:t>МГц</w:t>
            </w:r>
          </w:p>
        </w:tc>
        <w:tc>
          <w:tcPr>
            <w:tcW w:w="2268" w:type="dxa"/>
            <w:gridSpan w:val="2"/>
          </w:tcPr>
          <w:p w:rsidR="00FF1C4E" w:rsidRPr="006C455F" w:rsidRDefault="00FF1C4E" w:rsidP="00132740">
            <w:pPr>
              <w:pStyle w:val="Tabletext"/>
              <w:jc w:val="center"/>
              <w:rPr>
                <w:sz w:val="16"/>
                <w:szCs w:val="16"/>
                <w:lang w:val="ru-RU"/>
              </w:rPr>
            </w:pPr>
            <w:r w:rsidRPr="006C455F">
              <w:rPr>
                <w:sz w:val="16"/>
                <w:szCs w:val="16"/>
                <w:lang w:val="ru-RU"/>
              </w:rPr>
              <w:t>Неприменимо</w:t>
            </w:r>
          </w:p>
        </w:tc>
        <w:tc>
          <w:tcPr>
            <w:tcW w:w="1143" w:type="dxa"/>
            <w:gridSpan w:val="2"/>
          </w:tcPr>
          <w:p w:rsidR="00FF1C4E" w:rsidRPr="006C455F" w:rsidRDefault="00FF1C4E" w:rsidP="00132740">
            <w:pPr>
              <w:pStyle w:val="Tabletext"/>
              <w:jc w:val="center"/>
              <w:rPr>
                <w:sz w:val="16"/>
                <w:szCs w:val="16"/>
                <w:lang w:val="ru-RU"/>
              </w:rPr>
            </w:pPr>
            <w:r w:rsidRPr="006C455F">
              <w:rPr>
                <w:sz w:val="16"/>
                <w:szCs w:val="16"/>
                <w:lang w:val="ru-RU"/>
              </w:rPr>
              <w:t>2</w:t>
            </w:r>
          </w:p>
        </w:tc>
        <w:tc>
          <w:tcPr>
            <w:tcW w:w="1226" w:type="dxa"/>
            <w:gridSpan w:val="2"/>
          </w:tcPr>
          <w:p w:rsidR="00FF1C4E" w:rsidRPr="006C455F" w:rsidRDefault="00FF1C4E" w:rsidP="00132740">
            <w:pPr>
              <w:pStyle w:val="Tabletext"/>
              <w:jc w:val="center"/>
              <w:rPr>
                <w:sz w:val="16"/>
                <w:szCs w:val="16"/>
                <w:lang w:val="ru-RU"/>
              </w:rPr>
            </w:pPr>
            <w:r w:rsidRPr="006C455F">
              <w:rPr>
                <w:sz w:val="16"/>
                <w:szCs w:val="16"/>
                <w:lang w:val="ru-RU"/>
              </w:rPr>
              <w:t>Неприменимо</w:t>
            </w:r>
          </w:p>
        </w:tc>
        <w:tc>
          <w:tcPr>
            <w:tcW w:w="1230" w:type="dxa"/>
            <w:gridSpan w:val="2"/>
          </w:tcPr>
          <w:p w:rsidR="00FF1C4E" w:rsidRPr="006C455F" w:rsidRDefault="00FF1C4E" w:rsidP="00132740">
            <w:pPr>
              <w:pStyle w:val="Tabletext"/>
              <w:jc w:val="center"/>
              <w:rPr>
                <w:sz w:val="16"/>
                <w:szCs w:val="16"/>
                <w:lang w:val="ru-RU"/>
              </w:rPr>
            </w:pPr>
            <w:r w:rsidRPr="006C455F">
              <w:rPr>
                <w:sz w:val="16"/>
                <w:szCs w:val="16"/>
                <w:lang w:val="ru-RU"/>
              </w:rPr>
              <w:t xml:space="preserve">1,3 </w:t>
            </w:r>
            <w:r w:rsidRPr="006C455F">
              <w:rPr>
                <w:sz w:val="16"/>
                <w:szCs w:val="16"/>
                <w:lang w:val="ru-RU"/>
              </w:rPr>
              <w:br/>
              <w:t>с нелинейной ЧМ</w:t>
            </w:r>
          </w:p>
        </w:tc>
        <w:tc>
          <w:tcPr>
            <w:tcW w:w="1226" w:type="dxa"/>
          </w:tcPr>
          <w:p w:rsidR="00FF1C4E" w:rsidRPr="006C455F" w:rsidRDefault="00FF1C4E" w:rsidP="00132740">
            <w:pPr>
              <w:pStyle w:val="Tabletext"/>
              <w:jc w:val="center"/>
              <w:rPr>
                <w:sz w:val="16"/>
                <w:szCs w:val="16"/>
                <w:lang w:val="ru-RU"/>
              </w:rPr>
            </w:pPr>
            <w:r w:rsidRPr="006C455F">
              <w:rPr>
                <w:sz w:val="16"/>
                <w:szCs w:val="16"/>
                <w:lang w:val="ru-RU"/>
              </w:rPr>
              <w:t>2</w:t>
            </w:r>
          </w:p>
        </w:tc>
      </w:tr>
      <w:tr w:rsidR="00FF1C4E" w:rsidRPr="006C455F" w:rsidTr="00811715">
        <w:trPr>
          <w:jc w:val="center"/>
        </w:trPr>
        <w:tc>
          <w:tcPr>
            <w:tcW w:w="1665" w:type="dxa"/>
          </w:tcPr>
          <w:p w:rsidR="00FF1C4E" w:rsidRPr="006C455F" w:rsidRDefault="00FF1C4E" w:rsidP="00132740">
            <w:pPr>
              <w:pStyle w:val="Tabletext"/>
              <w:jc w:val="left"/>
              <w:rPr>
                <w:sz w:val="16"/>
                <w:szCs w:val="16"/>
                <w:lang w:val="ru-RU"/>
              </w:rPr>
            </w:pPr>
            <w:r w:rsidRPr="006C455F">
              <w:rPr>
                <w:sz w:val="16"/>
                <w:szCs w:val="16"/>
                <w:lang w:val="ru-RU"/>
              </w:rPr>
              <w:t>Ширина фазово-кодовой части импульса</w:t>
            </w:r>
          </w:p>
        </w:tc>
        <w:tc>
          <w:tcPr>
            <w:tcW w:w="881" w:type="dxa"/>
          </w:tcPr>
          <w:p w:rsidR="00FF1C4E" w:rsidRPr="006C455F" w:rsidRDefault="00FF1C4E" w:rsidP="00132740">
            <w:pPr>
              <w:pStyle w:val="Tabletext"/>
              <w:jc w:val="center"/>
              <w:rPr>
                <w:sz w:val="16"/>
                <w:szCs w:val="16"/>
                <w:lang w:val="ru-RU"/>
              </w:rPr>
            </w:pPr>
          </w:p>
        </w:tc>
        <w:tc>
          <w:tcPr>
            <w:tcW w:w="7093" w:type="dxa"/>
            <w:gridSpan w:val="9"/>
          </w:tcPr>
          <w:p w:rsidR="00FF1C4E" w:rsidRPr="006C455F" w:rsidRDefault="00FF1C4E" w:rsidP="00811715">
            <w:pPr>
              <w:pStyle w:val="Tabletext"/>
              <w:jc w:val="center"/>
              <w:rPr>
                <w:sz w:val="16"/>
                <w:szCs w:val="16"/>
                <w:lang w:val="ru-RU"/>
              </w:rPr>
            </w:pPr>
            <w:r w:rsidRPr="006C455F">
              <w:rPr>
                <w:sz w:val="16"/>
                <w:szCs w:val="16"/>
                <w:lang w:val="ru-RU"/>
              </w:rPr>
              <w:t>Неприменимо</w:t>
            </w:r>
          </w:p>
        </w:tc>
      </w:tr>
      <w:tr w:rsidR="00FF1C4E" w:rsidRPr="006C455F" w:rsidTr="008F7647">
        <w:trPr>
          <w:jc w:val="center"/>
        </w:trPr>
        <w:tc>
          <w:tcPr>
            <w:tcW w:w="1665" w:type="dxa"/>
          </w:tcPr>
          <w:p w:rsidR="00FF1C4E" w:rsidRPr="006C455F" w:rsidRDefault="00FF1C4E" w:rsidP="00132740">
            <w:pPr>
              <w:pStyle w:val="Tabletext"/>
              <w:jc w:val="left"/>
              <w:rPr>
                <w:sz w:val="16"/>
                <w:szCs w:val="16"/>
                <w:lang w:val="ru-RU"/>
              </w:rPr>
            </w:pPr>
            <w:r w:rsidRPr="006C455F">
              <w:rPr>
                <w:sz w:val="16"/>
                <w:szCs w:val="16"/>
                <w:lang w:val="ru-RU"/>
              </w:rPr>
              <w:t>Коэффициент сжатия</w:t>
            </w:r>
          </w:p>
        </w:tc>
        <w:tc>
          <w:tcPr>
            <w:tcW w:w="881" w:type="dxa"/>
          </w:tcPr>
          <w:p w:rsidR="00FF1C4E" w:rsidRPr="006C455F" w:rsidRDefault="00FF1C4E" w:rsidP="00132740">
            <w:pPr>
              <w:pStyle w:val="Tabletext"/>
              <w:jc w:val="center"/>
              <w:rPr>
                <w:sz w:val="16"/>
                <w:szCs w:val="16"/>
                <w:lang w:val="ru-RU"/>
              </w:rPr>
            </w:pPr>
          </w:p>
        </w:tc>
        <w:tc>
          <w:tcPr>
            <w:tcW w:w="2268" w:type="dxa"/>
            <w:gridSpan w:val="2"/>
          </w:tcPr>
          <w:p w:rsidR="00FF1C4E" w:rsidRPr="006C455F" w:rsidRDefault="00FF1C4E" w:rsidP="00132740">
            <w:pPr>
              <w:pStyle w:val="Tabletext"/>
              <w:jc w:val="center"/>
              <w:rPr>
                <w:sz w:val="16"/>
                <w:szCs w:val="16"/>
                <w:lang w:val="ru-RU"/>
              </w:rPr>
            </w:pPr>
            <w:r w:rsidRPr="006C455F">
              <w:rPr>
                <w:sz w:val="16"/>
                <w:szCs w:val="16"/>
                <w:lang w:val="ru-RU"/>
              </w:rPr>
              <w:t>Неприменимо</w:t>
            </w:r>
          </w:p>
        </w:tc>
        <w:tc>
          <w:tcPr>
            <w:tcW w:w="1143" w:type="dxa"/>
            <w:gridSpan w:val="2"/>
          </w:tcPr>
          <w:p w:rsidR="00FF1C4E" w:rsidRPr="006C455F" w:rsidRDefault="00FF1C4E" w:rsidP="00132740">
            <w:pPr>
              <w:pStyle w:val="Tabletext"/>
              <w:jc w:val="center"/>
              <w:rPr>
                <w:sz w:val="16"/>
                <w:szCs w:val="16"/>
                <w:lang w:val="ru-RU"/>
              </w:rPr>
            </w:pPr>
            <w:r w:rsidRPr="006C455F">
              <w:rPr>
                <w:sz w:val="16"/>
                <w:szCs w:val="16"/>
                <w:lang w:val="ru-RU"/>
              </w:rPr>
              <w:t>89</w:t>
            </w:r>
          </w:p>
        </w:tc>
        <w:tc>
          <w:tcPr>
            <w:tcW w:w="1226" w:type="dxa"/>
            <w:gridSpan w:val="2"/>
          </w:tcPr>
          <w:p w:rsidR="00FF1C4E" w:rsidRPr="006C455F" w:rsidRDefault="00FF1C4E" w:rsidP="00132740">
            <w:pPr>
              <w:pStyle w:val="Tabletext"/>
              <w:jc w:val="center"/>
              <w:rPr>
                <w:sz w:val="16"/>
                <w:szCs w:val="16"/>
                <w:lang w:val="ru-RU"/>
              </w:rPr>
            </w:pPr>
            <w:r w:rsidRPr="006C455F">
              <w:rPr>
                <w:sz w:val="16"/>
                <w:szCs w:val="16"/>
                <w:lang w:val="ru-RU"/>
              </w:rPr>
              <w:t>Неприменимо</w:t>
            </w:r>
          </w:p>
        </w:tc>
        <w:tc>
          <w:tcPr>
            <w:tcW w:w="1230" w:type="dxa"/>
            <w:gridSpan w:val="2"/>
          </w:tcPr>
          <w:p w:rsidR="00FF1C4E" w:rsidRPr="006C455F" w:rsidRDefault="00FF1C4E" w:rsidP="00132740">
            <w:pPr>
              <w:pStyle w:val="Tabletext"/>
              <w:jc w:val="center"/>
              <w:rPr>
                <w:sz w:val="16"/>
                <w:szCs w:val="16"/>
                <w:lang w:val="ru-RU"/>
              </w:rPr>
            </w:pPr>
            <w:r w:rsidRPr="006C455F">
              <w:rPr>
                <w:sz w:val="16"/>
                <w:szCs w:val="16"/>
                <w:lang w:val="ru-RU"/>
              </w:rPr>
              <w:t>55</w:t>
            </w:r>
          </w:p>
        </w:tc>
        <w:tc>
          <w:tcPr>
            <w:tcW w:w="1226" w:type="dxa"/>
          </w:tcPr>
          <w:p w:rsidR="00FF1C4E" w:rsidRPr="006C455F" w:rsidRDefault="00FF1C4E" w:rsidP="00132740">
            <w:pPr>
              <w:pStyle w:val="Tabletext"/>
              <w:jc w:val="center"/>
              <w:rPr>
                <w:sz w:val="16"/>
                <w:szCs w:val="16"/>
                <w:lang w:val="ru-RU"/>
              </w:rPr>
            </w:pPr>
            <w:r w:rsidRPr="006C455F">
              <w:rPr>
                <w:sz w:val="16"/>
                <w:szCs w:val="16"/>
                <w:lang w:val="ru-RU"/>
              </w:rPr>
              <w:t>40 : 1</w:t>
            </w:r>
            <w:r w:rsidRPr="006C455F">
              <w:rPr>
                <w:sz w:val="16"/>
                <w:szCs w:val="16"/>
                <w:lang w:val="ru-RU"/>
              </w:rPr>
              <w:br/>
              <w:t>55 : 1</w:t>
            </w:r>
          </w:p>
        </w:tc>
      </w:tr>
      <w:tr w:rsidR="00FF1C4E" w:rsidRPr="006C455F" w:rsidTr="008F7647">
        <w:trPr>
          <w:jc w:val="center"/>
        </w:trPr>
        <w:tc>
          <w:tcPr>
            <w:tcW w:w="1665" w:type="dxa"/>
          </w:tcPr>
          <w:p w:rsidR="00FF1C4E" w:rsidRPr="006C455F" w:rsidRDefault="00FF1C4E" w:rsidP="00132740">
            <w:pPr>
              <w:pStyle w:val="Tabletext"/>
              <w:jc w:val="left"/>
              <w:rPr>
                <w:sz w:val="16"/>
                <w:szCs w:val="16"/>
                <w:lang w:val="ru-RU"/>
              </w:rPr>
            </w:pPr>
            <w:r w:rsidRPr="006C455F">
              <w:rPr>
                <w:sz w:val="16"/>
                <w:szCs w:val="16"/>
                <w:lang w:val="ru-RU"/>
              </w:rPr>
              <w:t>Ширина полосы РЧ</w:t>
            </w:r>
            <w:r w:rsidRPr="006C455F">
              <w:rPr>
                <w:sz w:val="16"/>
                <w:szCs w:val="16"/>
                <w:lang w:val="ru-RU"/>
              </w:rPr>
              <w:noBreakHyphen/>
              <w:t>излучения:</w:t>
            </w:r>
            <w:r w:rsidRPr="006C455F">
              <w:rPr>
                <w:sz w:val="16"/>
                <w:szCs w:val="16"/>
                <w:lang w:val="ru-RU"/>
              </w:rPr>
              <w:br/>
              <w:t>–20 дБ</w:t>
            </w:r>
            <w:r w:rsidRPr="006C455F">
              <w:rPr>
                <w:sz w:val="16"/>
                <w:szCs w:val="16"/>
                <w:lang w:val="ru-RU"/>
              </w:rPr>
              <w:br/>
            </w:r>
            <w:r w:rsidRPr="006C455F">
              <w:rPr>
                <w:sz w:val="16"/>
                <w:szCs w:val="16"/>
                <w:lang w:val="ru-RU"/>
              </w:rPr>
              <w:br/>
            </w:r>
            <w:r w:rsidRPr="006C455F">
              <w:rPr>
                <w:sz w:val="16"/>
                <w:szCs w:val="16"/>
                <w:lang w:val="ru-RU"/>
              </w:rPr>
              <w:br/>
              <w:t>3 дБ</w:t>
            </w:r>
          </w:p>
        </w:tc>
        <w:tc>
          <w:tcPr>
            <w:tcW w:w="881" w:type="dxa"/>
          </w:tcPr>
          <w:p w:rsidR="00FF1C4E" w:rsidRPr="006C455F" w:rsidRDefault="00FF1C4E" w:rsidP="00132740">
            <w:pPr>
              <w:pStyle w:val="Tabletext"/>
              <w:jc w:val="center"/>
              <w:rPr>
                <w:sz w:val="16"/>
                <w:szCs w:val="16"/>
                <w:lang w:val="ru-RU"/>
              </w:rPr>
            </w:pPr>
            <w:r w:rsidRPr="006C455F">
              <w:rPr>
                <w:sz w:val="16"/>
                <w:szCs w:val="16"/>
                <w:lang w:val="ru-RU"/>
              </w:rPr>
              <w:t>МГц</w:t>
            </w:r>
          </w:p>
        </w:tc>
        <w:tc>
          <w:tcPr>
            <w:tcW w:w="1134" w:type="dxa"/>
          </w:tcPr>
          <w:p w:rsidR="00FF1C4E" w:rsidRPr="006C455F" w:rsidRDefault="00FF1C4E" w:rsidP="00132740">
            <w:pPr>
              <w:pStyle w:val="Tabletext"/>
              <w:jc w:val="center"/>
              <w:rPr>
                <w:sz w:val="16"/>
                <w:szCs w:val="16"/>
                <w:lang w:val="ru-RU"/>
              </w:rPr>
            </w:pPr>
            <w:r w:rsidRPr="006C455F">
              <w:rPr>
                <w:sz w:val="16"/>
                <w:szCs w:val="16"/>
                <w:lang w:val="ru-RU"/>
              </w:rPr>
              <w:br/>
            </w:r>
            <w:r w:rsidRPr="006C455F">
              <w:rPr>
                <w:sz w:val="16"/>
                <w:szCs w:val="16"/>
                <w:lang w:val="ru-RU"/>
              </w:rPr>
              <w:br/>
              <w:t>6</w:t>
            </w:r>
          </w:p>
        </w:tc>
        <w:tc>
          <w:tcPr>
            <w:tcW w:w="1134" w:type="dxa"/>
          </w:tcPr>
          <w:p w:rsidR="00FF1C4E" w:rsidRPr="006C455F" w:rsidRDefault="00FF1C4E" w:rsidP="00132740">
            <w:pPr>
              <w:pStyle w:val="Tabletext"/>
              <w:jc w:val="center"/>
              <w:rPr>
                <w:sz w:val="16"/>
                <w:szCs w:val="16"/>
                <w:lang w:val="ru-RU"/>
              </w:rPr>
            </w:pPr>
            <w:r w:rsidRPr="006C455F">
              <w:rPr>
                <w:sz w:val="16"/>
                <w:szCs w:val="16"/>
                <w:lang w:val="ru-RU"/>
              </w:rPr>
              <w:br/>
            </w:r>
            <w:r w:rsidRPr="006C455F">
              <w:rPr>
                <w:sz w:val="16"/>
                <w:szCs w:val="16"/>
                <w:lang w:val="ru-RU"/>
              </w:rPr>
              <w:br/>
              <w:t>5</w:t>
            </w:r>
            <w:r w:rsidRPr="006C455F">
              <w:rPr>
                <w:sz w:val="16"/>
                <w:szCs w:val="16"/>
                <w:lang w:val="ru-RU"/>
              </w:rPr>
              <w:br/>
            </w:r>
            <w:r w:rsidRPr="006C455F">
              <w:rPr>
                <w:sz w:val="16"/>
                <w:szCs w:val="16"/>
                <w:lang w:val="ru-RU"/>
              </w:rPr>
              <w:br/>
            </w:r>
            <w:r w:rsidRPr="006C455F">
              <w:rPr>
                <w:sz w:val="16"/>
                <w:szCs w:val="16"/>
                <w:lang w:val="ru-RU"/>
              </w:rPr>
              <w:br/>
              <w:t>0,6</w:t>
            </w:r>
          </w:p>
        </w:tc>
        <w:tc>
          <w:tcPr>
            <w:tcW w:w="1143" w:type="dxa"/>
            <w:gridSpan w:val="2"/>
          </w:tcPr>
          <w:p w:rsidR="00FF1C4E" w:rsidRPr="006C455F" w:rsidRDefault="00FF1C4E" w:rsidP="00132740">
            <w:pPr>
              <w:pStyle w:val="Tabletext"/>
              <w:jc w:val="center"/>
              <w:rPr>
                <w:sz w:val="16"/>
                <w:szCs w:val="16"/>
                <w:lang w:val="ru-RU"/>
              </w:rPr>
            </w:pPr>
            <w:r w:rsidRPr="006C455F">
              <w:rPr>
                <w:sz w:val="16"/>
                <w:szCs w:val="16"/>
                <w:lang w:val="ru-RU"/>
              </w:rPr>
              <w:br/>
            </w:r>
            <w:r w:rsidRPr="006C455F">
              <w:rPr>
                <w:sz w:val="16"/>
                <w:szCs w:val="16"/>
                <w:lang w:val="ru-RU"/>
              </w:rPr>
              <w:br/>
              <w:t xml:space="preserve">2,6 </w:t>
            </w:r>
            <w:r w:rsidRPr="006C455F">
              <w:rPr>
                <w:sz w:val="16"/>
                <w:szCs w:val="16"/>
                <w:lang w:val="ru-RU"/>
              </w:rPr>
              <w:br/>
              <w:t>(короткий импульс)</w:t>
            </w:r>
            <w:r w:rsidRPr="006C455F">
              <w:rPr>
                <w:sz w:val="16"/>
                <w:szCs w:val="16"/>
                <w:lang w:val="ru-RU"/>
              </w:rPr>
              <w:br/>
              <w:t xml:space="preserve">5,6 </w:t>
            </w:r>
            <w:r w:rsidRPr="006C455F">
              <w:rPr>
                <w:sz w:val="16"/>
                <w:szCs w:val="16"/>
                <w:lang w:val="ru-RU"/>
              </w:rPr>
              <w:br/>
              <w:t>(длинный импульс)</w:t>
            </w:r>
          </w:p>
          <w:p w:rsidR="00FF1C4E" w:rsidRPr="006C455F" w:rsidRDefault="00FF1C4E" w:rsidP="00132740">
            <w:pPr>
              <w:pStyle w:val="Tabletext"/>
              <w:jc w:val="center"/>
              <w:rPr>
                <w:sz w:val="16"/>
                <w:szCs w:val="16"/>
                <w:lang w:val="ru-RU"/>
              </w:rPr>
            </w:pPr>
            <w:r w:rsidRPr="006C455F">
              <w:rPr>
                <w:sz w:val="16"/>
                <w:szCs w:val="16"/>
                <w:lang w:val="ru-RU"/>
              </w:rPr>
              <w:t>1,9</w:t>
            </w:r>
          </w:p>
        </w:tc>
        <w:tc>
          <w:tcPr>
            <w:tcW w:w="1226" w:type="dxa"/>
            <w:gridSpan w:val="2"/>
          </w:tcPr>
          <w:p w:rsidR="00FF1C4E" w:rsidRPr="006C455F" w:rsidRDefault="00FF1C4E" w:rsidP="00132740">
            <w:pPr>
              <w:pStyle w:val="Tabletext"/>
              <w:jc w:val="center"/>
              <w:rPr>
                <w:sz w:val="16"/>
                <w:szCs w:val="16"/>
                <w:lang w:val="ru-RU"/>
              </w:rPr>
            </w:pPr>
          </w:p>
        </w:tc>
        <w:tc>
          <w:tcPr>
            <w:tcW w:w="1230" w:type="dxa"/>
            <w:gridSpan w:val="2"/>
          </w:tcPr>
          <w:p w:rsidR="00FF1C4E" w:rsidRPr="006C455F" w:rsidRDefault="00FF1C4E" w:rsidP="00132740">
            <w:pPr>
              <w:pStyle w:val="Tabletext"/>
              <w:jc w:val="center"/>
              <w:rPr>
                <w:sz w:val="16"/>
                <w:szCs w:val="16"/>
                <w:lang w:val="ru-RU"/>
              </w:rPr>
            </w:pPr>
          </w:p>
        </w:tc>
        <w:tc>
          <w:tcPr>
            <w:tcW w:w="1226" w:type="dxa"/>
          </w:tcPr>
          <w:p w:rsidR="00FF1C4E" w:rsidRPr="006C455F" w:rsidRDefault="00FF1C4E" w:rsidP="00132740">
            <w:pPr>
              <w:pStyle w:val="Tabletext"/>
              <w:jc w:val="center"/>
              <w:rPr>
                <w:sz w:val="16"/>
                <w:szCs w:val="16"/>
                <w:lang w:val="ru-RU"/>
              </w:rPr>
            </w:pPr>
            <w:r w:rsidRPr="006C455F">
              <w:rPr>
                <w:sz w:val="16"/>
                <w:szCs w:val="16"/>
                <w:lang w:val="ru-RU"/>
              </w:rPr>
              <w:br/>
            </w:r>
            <w:r w:rsidRPr="006C455F">
              <w:rPr>
                <w:sz w:val="16"/>
                <w:szCs w:val="16"/>
                <w:lang w:val="ru-RU"/>
              </w:rPr>
              <w:br/>
              <w:t xml:space="preserve">3 </w:t>
            </w:r>
            <w:r w:rsidRPr="006C455F">
              <w:rPr>
                <w:sz w:val="16"/>
                <w:szCs w:val="16"/>
                <w:lang w:val="ru-RU"/>
              </w:rPr>
              <w:br/>
              <w:t>(типовое значение)</w:t>
            </w:r>
            <w:r w:rsidRPr="006C455F">
              <w:rPr>
                <w:sz w:val="16"/>
                <w:szCs w:val="16"/>
                <w:lang w:val="ru-RU"/>
              </w:rPr>
              <w:br/>
            </w:r>
            <w:r w:rsidRPr="006C455F">
              <w:rPr>
                <w:sz w:val="16"/>
                <w:szCs w:val="16"/>
                <w:lang w:val="ru-RU"/>
              </w:rPr>
              <w:br/>
              <w:t>2</w:t>
            </w:r>
          </w:p>
        </w:tc>
      </w:tr>
      <w:tr w:rsidR="008F7647" w:rsidRPr="006C455F" w:rsidTr="008F7647">
        <w:trPr>
          <w:jc w:val="center"/>
        </w:trPr>
        <w:tc>
          <w:tcPr>
            <w:tcW w:w="1665" w:type="dxa"/>
          </w:tcPr>
          <w:p w:rsidR="008F7647" w:rsidRPr="006C455F" w:rsidRDefault="008F7647" w:rsidP="00EC75FD">
            <w:pPr>
              <w:pStyle w:val="Tabletext"/>
              <w:jc w:val="left"/>
              <w:rPr>
                <w:sz w:val="16"/>
                <w:szCs w:val="16"/>
                <w:lang w:val="ru-RU"/>
              </w:rPr>
            </w:pPr>
            <w:r w:rsidRPr="006C455F">
              <w:rPr>
                <w:sz w:val="16"/>
                <w:szCs w:val="16"/>
                <w:lang w:val="ru-RU"/>
              </w:rPr>
              <w:t>Выходное устройство</w:t>
            </w:r>
          </w:p>
        </w:tc>
        <w:tc>
          <w:tcPr>
            <w:tcW w:w="881" w:type="dxa"/>
          </w:tcPr>
          <w:p w:rsidR="008F7647" w:rsidRPr="006C455F" w:rsidRDefault="008F7647" w:rsidP="00EC75FD">
            <w:pPr>
              <w:pStyle w:val="Tabletext"/>
              <w:jc w:val="center"/>
              <w:rPr>
                <w:sz w:val="16"/>
                <w:szCs w:val="16"/>
                <w:lang w:val="ru-RU"/>
              </w:rPr>
            </w:pPr>
          </w:p>
        </w:tc>
        <w:tc>
          <w:tcPr>
            <w:tcW w:w="2282" w:type="dxa"/>
            <w:gridSpan w:val="3"/>
          </w:tcPr>
          <w:p w:rsidR="008F7647" w:rsidRPr="006C455F" w:rsidRDefault="008F7647" w:rsidP="00EC75FD">
            <w:pPr>
              <w:pStyle w:val="Tabletext"/>
              <w:jc w:val="center"/>
              <w:rPr>
                <w:sz w:val="16"/>
                <w:szCs w:val="16"/>
                <w:lang w:val="ru-RU"/>
              </w:rPr>
            </w:pPr>
            <w:r w:rsidRPr="006C455F">
              <w:rPr>
                <w:sz w:val="16"/>
                <w:szCs w:val="16"/>
                <w:lang w:val="ru-RU"/>
              </w:rPr>
              <w:t>Клистрон</w:t>
            </w:r>
          </w:p>
        </w:tc>
        <w:tc>
          <w:tcPr>
            <w:tcW w:w="1139" w:type="dxa"/>
            <w:gridSpan w:val="2"/>
          </w:tcPr>
          <w:p w:rsidR="008F7647" w:rsidRPr="006C455F" w:rsidRDefault="008F7647" w:rsidP="00EC75FD">
            <w:pPr>
              <w:pStyle w:val="Tabletext"/>
              <w:jc w:val="center"/>
              <w:rPr>
                <w:sz w:val="16"/>
                <w:szCs w:val="16"/>
                <w:lang w:val="ru-RU"/>
              </w:rPr>
            </w:pPr>
            <w:r w:rsidRPr="006C455F">
              <w:rPr>
                <w:sz w:val="16"/>
                <w:szCs w:val="16"/>
                <w:lang w:val="ru-RU"/>
              </w:rPr>
              <w:t>Полупровод-никовые транзисторы класса C</w:t>
            </w:r>
          </w:p>
        </w:tc>
        <w:tc>
          <w:tcPr>
            <w:tcW w:w="1222" w:type="dxa"/>
            <w:gridSpan w:val="2"/>
          </w:tcPr>
          <w:p w:rsidR="008F7647" w:rsidRPr="006C455F" w:rsidRDefault="008F7647" w:rsidP="00EC75FD">
            <w:pPr>
              <w:pStyle w:val="Tabletext"/>
              <w:jc w:val="center"/>
              <w:rPr>
                <w:sz w:val="16"/>
                <w:szCs w:val="16"/>
                <w:lang w:val="ru-RU"/>
              </w:rPr>
            </w:pPr>
            <w:r w:rsidRPr="006C455F">
              <w:rPr>
                <w:sz w:val="16"/>
                <w:szCs w:val="16"/>
                <w:lang w:val="ru-RU"/>
              </w:rPr>
              <w:t>Магнетрон</w:t>
            </w:r>
          </w:p>
        </w:tc>
        <w:tc>
          <w:tcPr>
            <w:tcW w:w="1224" w:type="dxa"/>
          </w:tcPr>
          <w:p w:rsidR="008F7647" w:rsidRPr="006C455F" w:rsidRDefault="008F7647" w:rsidP="00EC75FD">
            <w:pPr>
              <w:pStyle w:val="Tabletext"/>
              <w:jc w:val="center"/>
              <w:rPr>
                <w:sz w:val="16"/>
                <w:szCs w:val="16"/>
                <w:lang w:val="ru-RU"/>
              </w:rPr>
            </w:pPr>
            <w:r w:rsidRPr="006C455F">
              <w:rPr>
                <w:sz w:val="16"/>
                <w:szCs w:val="16"/>
                <w:lang w:val="ru-RU"/>
              </w:rPr>
              <w:t>Полупровод-никовые транзисторы класса C</w:t>
            </w:r>
          </w:p>
        </w:tc>
        <w:tc>
          <w:tcPr>
            <w:tcW w:w="1226" w:type="dxa"/>
          </w:tcPr>
          <w:p w:rsidR="008F7647" w:rsidRPr="006C455F" w:rsidRDefault="008F7647" w:rsidP="00EC75FD">
            <w:pPr>
              <w:pStyle w:val="Tabletext"/>
              <w:jc w:val="center"/>
              <w:rPr>
                <w:sz w:val="16"/>
                <w:szCs w:val="16"/>
                <w:lang w:val="ru-RU"/>
              </w:rPr>
            </w:pPr>
            <w:r w:rsidRPr="006C455F">
              <w:rPr>
                <w:sz w:val="16"/>
                <w:szCs w:val="16"/>
                <w:lang w:val="ru-RU"/>
              </w:rPr>
              <w:t>ЛБВ</w:t>
            </w:r>
          </w:p>
        </w:tc>
      </w:tr>
      <w:tr w:rsidR="008F7647" w:rsidRPr="006C455F" w:rsidTr="008F7647">
        <w:trPr>
          <w:jc w:val="center"/>
        </w:trPr>
        <w:tc>
          <w:tcPr>
            <w:tcW w:w="1665" w:type="dxa"/>
          </w:tcPr>
          <w:p w:rsidR="008F7647" w:rsidRPr="006C455F" w:rsidRDefault="008F7647" w:rsidP="00EC75FD">
            <w:pPr>
              <w:pStyle w:val="Tabletext"/>
              <w:jc w:val="left"/>
              <w:rPr>
                <w:sz w:val="16"/>
                <w:szCs w:val="16"/>
                <w:lang w:val="ru-RU"/>
              </w:rPr>
            </w:pPr>
            <w:r w:rsidRPr="006C455F">
              <w:rPr>
                <w:sz w:val="16"/>
                <w:szCs w:val="16"/>
                <w:lang w:val="ru-RU"/>
              </w:rPr>
              <w:t xml:space="preserve">Тип диаграммы направленности антенны (иглообразная, веерная, косекансно-квадратичная и т. д.) </w:t>
            </w:r>
          </w:p>
        </w:tc>
        <w:tc>
          <w:tcPr>
            <w:tcW w:w="881" w:type="dxa"/>
          </w:tcPr>
          <w:p w:rsidR="008F7647" w:rsidRPr="006C455F" w:rsidRDefault="008F7647" w:rsidP="00EC75FD">
            <w:pPr>
              <w:pStyle w:val="Tabletext"/>
              <w:jc w:val="center"/>
              <w:rPr>
                <w:sz w:val="16"/>
                <w:szCs w:val="16"/>
                <w:lang w:val="ru-RU"/>
              </w:rPr>
            </w:pPr>
            <w:r w:rsidRPr="006C455F">
              <w:rPr>
                <w:sz w:val="16"/>
                <w:szCs w:val="16"/>
                <w:lang w:val="ru-RU"/>
              </w:rPr>
              <w:t>Градусы</w:t>
            </w:r>
          </w:p>
        </w:tc>
        <w:tc>
          <w:tcPr>
            <w:tcW w:w="2282" w:type="dxa"/>
            <w:gridSpan w:val="3"/>
          </w:tcPr>
          <w:p w:rsidR="008F7647" w:rsidRPr="006C455F" w:rsidRDefault="008F7647" w:rsidP="00EC75FD">
            <w:pPr>
              <w:pStyle w:val="Tabletext"/>
              <w:jc w:val="center"/>
              <w:rPr>
                <w:sz w:val="16"/>
                <w:szCs w:val="16"/>
                <w:lang w:val="ru-RU"/>
              </w:rPr>
            </w:pPr>
            <w:r w:rsidRPr="006C455F">
              <w:rPr>
                <w:sz w:val="16"/>
                <w:szCs w:val="16"/>
                <w:lang w:val="ru-RU"/>
              </w:rPr>
              <w:t>Косекансно-квадратичная +30</w:t>
            </w:r>
          </w:p>
        </w:tc>
        <w:tc>
          <w:tcPr>
            <w:tcW w:w="3585" w:type="dxa"/>
            <w:gridSpan w:val="5"/>
          </w:tcPr>
          <w:p w:rsidR="008F7647" w:rsidRPr="006C455F" w:rsidRDefault="008F7647" w:rsidP="00EC75FD">
            <w:pPr>
              <w:pStyle w:val="Tabletext"/>
              <w:jc w:val="center"/>
              <w:rPr>
                <w:sz w:val="16"/>
                <w:szCs w:val="16"/>
                <w:lang w:val="ru-RU"/>
              </w:rPr>
            </w:pPr>
            <w:r w:rsidRPr="006C455F">
              <w:rPr>
                <w:sz w:val="16"/>
                <w:szCs w:val="16"/>
                <w:lang w:val="ru-RU"/>
              </w:rPr>
              <w:t>Косекансно-квадратичная от 6 до +30</w:t>
            </w:r>
          </w:p>
        </w:tc>
        <w:tc>
          <w:tcPr>
            <w:tcW w:w="1226" w:type="dxa"/>
          </w:tcPr>
          <w:p w:rsidR="008F7647" w:rsidRPr="006C455F" w:rsidRDefault="008F7647" w:rsidP="00EC75FD">
            <w:pPr>
              <w:pStyle w:val="Tabletext"/>
              <w:jc w:val="center"/>
              <w:rPr>
                <w:sz w:val="16"/>
                <w:szCs w:val="16"/>
                <w:lang w:val="ru-RU"/>
              </w:rPr>
            </w:pPr>
            <w:r w:rsidRPr="006C455F">
              <w:rPr>
                <w:sz w:val="16"/>
                <w:szCs w:val="16"/>
                <w:lang w:val="ru-RU"/>
              </w:rPr>
              <w:t>Косекансно-квадратичная расширенная до +40</w:t>
            </w:r>
          </w:p>
        </w:tc>
      </w:tr>
      <w:tr w:rsidR="008F7647" w:rsidRPr="006C455F" w:rsidTr="00811715">
        <w:trPr>
          <w:jc w:val="center"/>
        </w:trPr>
        <w:tc>
          <w:tcPr>
            <w:tcW w:w="1665" w:type="dxa"/>
          </w:tcPr>
          <w:p w:rsidR="008F7647" w:rsidRPr="006C455F" w:rsidRDefault="008F7647" w:rsidP="00EC75FD">
            <w:pPr>
              <w:pStyle w:val="Tabletext"/>
              <w:jc w:val="left"/>
              <w:rPr>
                <w:sz w:val="16"/>
                <w:szCs w:val="16"/>
                <w:lang w:val="ru-RU"/>
              </w:rPr>
            </w:pPr>
            <w:r w:rsidRPr="006C455F">
              <w:rPr>
                <w:sz w:val="16"/>
                <w:szCs w:val="16"/>
                <w:lang w:val="ru-RU"/>
              </w:rPr>
              <w:t>Тип антенны (отражатель, фазированная решетка, щелевая решетка и т. д.)</w:t>
            </w:r>
          </w:p>
        </w:tc>
        <w:tc>
          <w:tcPr>
            <w:tcW w:w="881" w:type="dxa"/>
          </w:tcPr>
          <w:p w:rsidR="008F7647" w:rsidRPr="006C455F" w:rsidRDefault="008F7647" w:rsidP="00EC75FD">
            <w:pPr>
              <w:pStyle w:val="Tabletext"/>
              <w:rPr>
                <w:sz w:val="16"/>
                <w:szCs w:val="16"/>
                <w:lang w:val="ru-RU"/>
              </w:rPr>
            </w:pPr>
          </w:p>
        </w:tc>
        <w:tc>
          <w:tcPr>
            <w:tcW w:w="7093" w:type="dxa"/>
            <w:gridSpan w:val="9"/>
          </w:tcPr>
          <w:p w:rsidR="008F7647" w:rsidRPr="006C455F" w:rsidRDefault="008F7647" w:rsidP="00811715">
            <w:pPr>
              <w:pStyle w:val="Tabletext"/>
              <w:jc w:val="center"/>
              <w:rPr>
                <w:sz w:val="16"/>
                <w:szCs w:val="16"/>
                <w:lang w:val="ru-RU"/>
              </w:rPr>
            </w:pPr>
            <w:r w:rsidRPr="006C455F">
              <w:rPr>
                <w:sz w:val="16"/>
                <w:szCs w:val="16"/>
                <w:lang w:val="ru-RU"/>
              </w:rPr>
              <w:t>Параболическая антенна</w:t>
            </w:r>
          </w:p>
        </w:tc>
      </w:tr>
    </w:tbl>
    <w:p w:rsidR="00B16FA5" w:rsidRPr="006C455F" w:rsidRDefault="00B16FA5">
      <w:pPr>
        <w:tabs>
          <w:tab w:val="clear" w:pos="794"/>
          <w:tab w:val="clear" w:pos="1191"/>
          <w:tab w:val="clear" w:pos="1588"/>
          <w:tab w:val="clear" w:pos="1985"/>
        </w:tabs>
        <w:overflowPunct/>
        <w:autoSpaceDE/>
        <w:autoSpaceDN/>
        <w:adjustRightInd/>
        <w:spacing w:before="0"/>
        <w:jc w:val="left"/>
        <w:textAlignment w:val="auto"/>
        <w:rPr>
          <w:lang w:val="ru-RU"/>
        </w:rPr>
      </w:pPr>
      <w:r w:rsidRPr="006C455F">
        <w:rPr>
          <w:lang w:val="ru-RU"/>
        </w:rPr>
        <w:br w:type="page"/>
      </w:r>
    </w:p>
    <w:p w:rsidR="00FF1C4E" w:rsidRPr="006C455F" w:rsidRDefault="00FF1C4E" w:rsidP="00B16FA5">
      <w:pPr>
        <w:pStyle w:val="TableNo"/>
        <w:rPr>
          <w:lang w:val="ru-RU"/>
        </w:rPr>
      </w:pPr>
      <w:r w:rsidRPr="006C455F">
        <w:rPr>
          <w:lang w:val="ru-RU"/>
        </w:rPr>
        <w:lastRenderedPageBreak/>
        <w:t>ТАБЛИЦА 1 (</w:t>
      </w:r>
      <w:r w:rsidRPr="006C455F">
        <w:rPr>
          <w:i/>
          <w:lang w:val="ru-RU"/>
        </w:rPr>
        <w:t>продолжение</w:t>
      </w:r>
      <w:r w:rsidRPr="006C455F">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4"/>
        <w:gridCol w:w="988"/>
        <w:gridCol w:w="1018"/>
        <w:gridCol w:w="1130"/>
        <w:gridCol w:w="1139"/>
        <w:gridCol w:w="1223"/>
        <w:gridCol w:w="1223"/>
        <w:gridCol w:w="1224"/>
      </w:tblGrid>
      <w:tr w:rsidR="00FF1C4E" w:rsidRPr="006C455F" w:rsidTr="00414F28">
        <w:trPr>
          <w:jc w:val="center"/>
        </w:trPr>
        <w:tc>
          <w:tcPr>
            <w:tcW w:w="1694" w:type="dxa"/>
            <w:vAlign w:val="center"/>
          </w:tcPr>
          <w:p w:rsidR="00FF1C4E" w:rsidRPr="006C455F" w:rsidRDefault="00FF1C4E" w:rsidP="00132740">
            <w:pPr>
              <w:pStyle w:val="Tablehead"/>
              <w:rPr>
                <w:sz w:val="16"/>
                <w:szCs w:val="16"/>
                <w:lang w:val="ru-RU"/>
              </w:rPr>
            </w:pPr>
            <w:r w:rsidRPr="006C455F">
              <w:rPr>
                <w:bCs/>
                <w:sz w:val="16"/>
                <w:szCs w:val="16"/>
                <w:lang w:val="ru-RU"/>
              </w:rPr>
              <w:t>Характеристики</w:t>
            </w:r>
          </w:p>
        </w:tc>
        <w:tc>
          <w:tcPr>
            <w:tcW w:w="988" w:type="dxa"/>
            <w:vAlign w:val="center"/>
          </w:tcPr>
          <w:p w:rsidR="00FF1C4E" w:rsidRPr="006C455F" w:rsidRDefault="00FF1C4E" w:rsidP="00132740">
            <w:pPr>
              <w:pStyle w:val="Tablehead"/>
              <w:rPr>
                <w:sz w:val="16"/>
                <w:szCs w:val="16"/>
                <w:lang w:val="ru-RU"/>
              </w:rPr>
            </w:pPr>
            <w:r w:rsidRPr="006C455F">
              <w:rPr>
                <w:bCs/>
                <w:sz w:val="16"/>
                <w:szCs w:val="16"/>
                <w:lang w:val="ru-RU"/>
              </w:rPr>
              <w:t>Ед. изм.</w:t>
            </w:r>
          </w:p>
        </w:tc>
        <w:tc>
          <w:tcPr>
            <w:tcW w:w="1018" w:type="dxa"/>
            <w:vAlign w:val="center"/>
          </w:tcPr>
          <w:p w:rsidR="00FF1C4E" w:rsidRPr="006C455F" w:rsidRDefault="00FF1C4E" w:rsidP="00132740">
            <w:pPr>
              <w:pStyle w:val="Tablehead"/>
              <w:rPr>
                <w:sz w:val="16"/>
                <w:szCs w:val="16"/>
                <w:lang w:val="ru-RU"/>
              </w:rPr>
            </w:pPr>
            <w:r w:rsidRPr="006C455F">
              <w:rPr>
                <w:bCs/>
                <w:sz w:val="16"/>
                <w:szCs w:val="16"/>
                <w:lang w:val="ru-RU"/>
              </w:rPr>
              <w:t>Радар A</w:t>
            </w:r>
          </w:p>
        </w:tc>
        <w:tc>
          <w:tcPr>
            <w:tcW w:w="1130" w:type="dxa"/>
            <w:vAlign w:val="center"/>
          </w:tcPr>
          <w:p w:rsidR="00FF1C4E" w:rsidRPr="006C455F" w:rsidRDefault="00FF1C4E" w:rsidP="00132740">
            <w:pPr>
              <w:pStyle w:val="Tablehead"/>
              <w:rPr>
                <w:sz w:val="16"/>
                <w:szCs w:val="16"/>
                <w:lang w:val="ru-RU"/>
              </w:rPr>
            </w:pPr>
            <w:r w:rsidRPr="006C455F">
              <w:rPr>
                <w:bCs/>
                <w:sz w:val="16"/>
                <w:szCs w:val="16"/>
                <w:lang w:val="ru-RU"/>
              </w:rPr>
              <w:t>Радар B</w:t>
            </w:r>
          </w:p>
        </w:tc>
        <w:tc>
          <w:tcPr>
            <w:tcW w:w="1139" w:type="dxa"/>
            <w:vAlign w:val="center"/>
          </w:tcPr>
          <w:p w:rsidR="00FF1C4E" w:rsidRPr="006C455F" w:rsidRDefault="00FF1C4E" w:rsidP="00132740">
            <w:pPr>
              <w:pStyle w:val="Tablehead"/>
              <w:rPr>
                <w:sz w:val="16"/>
                <w:szCs w:val="16"/>
                <w:lang w:val="ru-RU"/>
              </w:rPr>
            </w:pPr>
            <w:r w:rsidRPr="006C455F">
              <w:rPr>
                <w:bCs/>
                <w:sz w:val="16"/>
                <w:szCs w:val="16"/>
                <w:lang w:val="ru-RU"/>
              </w:rPr>
              <w:t>Радар C</w:t>
            </w:r>
          </w:p>
        </w:tc>
        <w:tc>
          <w:tcPr>
            <w:tcW w:w="1223" w:type="dxa"/>
            <w:vAlign w:val="center"/>
          </w:tcPr>
          <w:p w:rsidR="00FF1C4E" w:rsidRPr="006C455F" w:rsidRDefault="00FF1C4E" w:rsidP="00132740">
            <w:pPr>
              <w:pStyle w:val="Tablehead"/>
              <w:rPr>
                <w:sz w:val="16"/>
                <w:szCs w:val="16"/>
                <w:lang w:val="ru-RU"/>
              </w:rPr>
            </w:pPr>
            <w:r w:rsidRPr="006C455F">
              <w:rPr>
                <w:bCs/>
                <w:sz w:val="16"/>
                <w:szCs w:val="16"/>
                <w:lang w:val="ru-RU"/>
              </w:rPr>
              <w:t>Радар D</w:t>
            </w:r>
          </w:p>
        </w:tc>
        <w:tc>
          <w:tcPr>
            <w:tcW w:w="1223" w:type="dxa"/>
            <w:vAlign w:val="center"/>
          </w:tcPr>
          <w:p w:rsidR="00FF1C4E" w:rsidRPr="006C455F" w:rsidRDefault="00FF1C4E" w:rsidP="00132740">
            <w:pPr>
              <w:pStyle w:val="Tablehead"/>
              <w:rPr>
                <w:sz w:val="16"/>
                <w:szCs w:val="16"/>
                <w:lang w:val="ru-RU"/>
              </w:rPr>
            </w:pPr>
            <w:r w:rsidRPr="006C455F">
              <w:rPr>
                <w:bCs/>
                <w:sz w:val="16"/>
                <w:szCs w:val="16"/>
                <w:lang w:val="ru-RU"/>
              </w:rPr>
              <w:t>Радар E</w:t>
            </w:r>
          </w:p>
        </w:tc>
        <w:tc>
          <w:tcPr>
            <w:tcW w:w="1224" w:type="dxa"/>
            <w:vAlign w:val="center"/>
          </w:tcPr>
          <w:p w:rsidR="00FF1C4E" w:rsidRPr="006C455F" w:rsidRDefault="00FF1C4E" w:rsidP="00132740">
            <w:pPr>
              <w:pStyle w:val="Tablehead"/>
              <w:rPr>
                <w:sz w:val="16"/>
                <w:szCs w:val="16"/>
                <w:lang w:val="ru-RU"/>
              </w:rPr>
            </w:pPr>
            <w:r w:rsidRPr="006C455F">
              <w:rPr>
                <w:bCs/>
                <w:sz w:val="16"/>
                <w:szCs w:val="16"/>
                <w:lang w:val="ru-RU"/>
              </w:rPr>
              <w:t>Радар F</w:t>
            </w:r>
          </w:p>
        </w:tc>
      </w:tr>
      <w:tr w:rsidR="00FF1C4E" w:rsidRPr="006C455F" w:rsidTr="00414F28">
        <w:trPr>
          <w:jc w:val="center"/>
        </w:trPr>
        <w:tc>
          <w:tcPr>
            <w:tcW w:w="1694" w:type="dxa"/>
          </w:tcPr>
          <w:p w:rsidR="00FF1C4E" w:rsidRPr="006C455F" w:rsidRDefault="00FF1C4E" w:rsidP="00132740">
            <w:pPr>
              <w:pStyle w:val="Tabletext"/>
              <w:jc w:val="left"/>
              <w:rPr>
                <w:sz w:val="16"/>
                <w:szCs w:val="16"/>
                <w:lang w:val="ru-RU"/>
              </w:rPr>
            </w:pPr>
            <w:r w:rsidRPr="006C455F">
              <w:rPr>
                <w:sz w:val="16"/>
                <w:szCs w:val="16"/>
                <w:lang w:val="ru-RU"/>
              </w:rPr>
              <w:t>Поляризация антенны</w:t>
            </w:r>
          </w:p>
        </w:tc>
        <w:tc>
          <w:tcPr>
            <w:tcW w:w="988" w:type="dxa"/>
          </w:tcPr>
          <w:p w:rsidR="00FF1C4E" w:rsidRPr="006C455F" w:rsidRDefault="00FF1C4E" w:rsidP="00132740">
            <w:pPr>
              <w:pStyle w:val="Tabletext"/>
              <w:rPr>
                <w:sz w:val="16"/>
                <w:szCs w:val="16"/>
                <w:lang w:val="ru-RU"/>
              </w:rPr>
            </w:pPr>
          </w:p>
        </w:tc>
        <w:tc>
          <w:tcPr>
            <w:tcW w:w="1018" w:type="dxa"/>
          </w:tcPr>
          <w:p w:rsidR="00FF1C4E" w:rsidRPr="006C455F" w:rsidRDefault="00FF1C4E" w:rsidP="00132740">
            <w:pPr>
              <w:pStyle w:val="Tabletext"/>
              <w:jc w:val="center"/>
              <w:rPr>
                <w:spacing w:val="-2"/>
                <w:sz w:val="16"/>
                <w:szCs w:val="16"/>
                <w:lang w:val="ru-RU"/>
              </w:rPr>
            </w:pPr>
            <w:r w:rsidRPr="006C455F">
              <w:rPr>
                <w:spacing w:val="-2"/>
                <w:sz w:val="16"/>
                <w:szCs w:val="16"/>
                <w:lang w:val="ru-RU"/>
              </w:rPr>
              <w:t>Вертикаль-ная или лево-сторонняя круговая поляриза-ция</w:t>
            </w:r>
          </w:p>
        </w:tc>
        <w:tc>
          <w:tcPr>
            <w:tcW w:w="1130" w:type="dxa"/>
          </w:tcPr>
          <w:p w:rsidR="00FF1C4E" w:rsidRPr="006C455F" w:rsidRDefault="00FF1C4E" w:rsidP="00132740">
            <w:pPr>
              <w:pStyle w:val="Tabletext"/>
              <w:jc w:val="center"/>
              <w:rPr>
                <w:spacing w:val="-2"/>
                <w:sz w:val="16"/>
                <w:szCs w:val="16"/>
                <w:lang w:val="ru-RU"/>
              </w:rPr>
            </w:pPr>
            <w:r w:rsidRPr="006C455F">
              <w:rPr>
                <w:spacing w:val="-2"/>
                <w:sz w:val="16"/>
                <w:szCs w:val="16"/>
                <w:lang w:val="ru-RU"/>
              </w:rPr>
              <w:t>Вертикаль-ная или право-сторонняя круговая поляриза-</w:t>
            </w:r>
            <w:r w:rsidRPr="006C455F">
              <w:rPr>
                <w:spacing w:val="-2"/>
                <w:sz w:val="16"/>
                <w:szCs w:val="16"/>
                <w:lang w:val="ru-RU"/>
              </w:rPr>
              <w:br/>
              <w:t>ция</w:t>
            </w:r>
          </w:p>
        </w:tc>
        <w:tc>
          <w:tcPr>
            <w:tcW w:w="1139" w:type="dxa"/>
          </w:tcPr>
          <w:p w:rsidR="00FF1C4E" w:rsidRPr="006C455F" w:rsidRDefault="00FF1C4E" w:rsidP="00132740">
            <w:pPr>
              <w:pStyle w:val="Tabletext"/>
              <w:jc w:val="center"/>
              <w:rPr>
                <w:sz w:val="16"/>
                <w:szCs w:val="16"/>
                <w:lang w:val="ru-RU"/>
              </w:rPr>
            </w:pPr>
            <w:r w:rsidRPr="006C455F">
              <w:rPr>
                <w:sz w:val="16"/>
                <w:szCs w:val="16"/>
                <w:lang w:val="ru-RU"/>
              </w:rPr>
              <w:t xml:space="preserve">Круговая </w:t>
            </w:r>
            <w:r w:rsidRPr="006C455F">
              <w:rPr>
                <w:sz w:val="16"/>
                <w:szCs w:val="16"/>
                <w:lang w:val="ru-RU"/>
              </w:rPr>
              <w:br/>
              <w:t>или</w:t>
            </w:r>
            <w:r w:rsidRPr="006C455F">
              <w:rPr>
                <w:sz w:val="16"/>
                <w:szCs w:val="16"/>
                <w:lang w:val="ru-RU"/>
              </w:rPr>
              <w:br/>
              <w:t>линейная</w:t>
            </w:r>
          </w:p>
        </w:tc>
        <w:tc>
          <w:tcPr>
            <w:tcW w:w="1223" w:type="dxa"/>
          </w:tcPr>
          <w:p w:rsidR="00FF1C4E" w:rsidRPr="006C455F" w:rsidRDefault="00FF1C4E" w:rsidP="00132740">
            <w:pPr>
              <w:pStyle w:val="Tabletext"/>
              <w:jc w:val="center"/>
              <w:rPr>
                <w:sz w:val="16"/>
                <w:szCs w:val="16"/>
                <w:lang w:val="ru-RU"/>
              </w:rPr>
            </w:pPr>
            <w:r w:rsidRPr="006C455F">
              <w:rPr>
                <w:sz w:val="16"/>
                <w:szCs w:val="16"/>
                <w:lang w:val="ru-RU"/>
              </w:rPr>
              <w:t>Вертикальная или левосто-ронняя круговая поляризация</w:t>
            </w:r>
          </w:p>
        </w:tc>
        <w:tc>
          <w:tcPr>
            <w:tcW w:w="1223" w:type="dxa"/>
          </w:tcPr>
          <w:p w:rsidR="00FF1C4E" w:rsidRPr="006C455F" w:rsidRDefault="00FF1C4E" w:rsidP="00132740">
            <w:pPr>
              <w:pStyle w:val="Tabletext"/>
              <w:jc w:val="center"/>
              <w:rPr>
                <w:sz w:val="16"/>
                <w:szCs w:val="16"/>
                <w:lang w:val="ru-RU"/>
              </w:rPr>
            </w:pPr>
            <w:r w:rsidRPr="006C455F">
              <w:rPr>
                <w:sz w:val="16"/>
                <w:szCs w:val="16"/>
                <w:lang w:val="ru-RU"/>
              </w:rPr>
              <w:t>Вертикальная или правосто-ронняя круговая поляризация</w:t>
            </w:r>
          </w:p>
        </w:tc>
        <w:tc>
          <w:tcPr>
            <w:tcW w:w="1224" w:type="dxa"/>
          </w:tcPr>
          <w:p w:rsidR="00FF1C4E" w:rsidRPr="006C455F" w:rsidRDefault="00FF1C4E" w:rsidP="00132740">
            <w:pPr>
              <w:pStyle w:val="Tabletext"/>
              <w:jc w:val="center"/>
              <w:rPr>
                <w:sz w:val="16"/>
                <w:szCs w:val="16"/>
                <w:lang w:val="ru-RU"/>
              </w:rPr>
            </w:pPr>
            <w:r w:rsidRPr="006C455F">
              <w:rPr>
                <w:sz w:val="16"/>
                <w:szCs w:val="16"/>
                <w:lang w:val="ru-RU"/>
              </w:rPr>
              <w:t>Левосто-ронняя круговая</w:t>
            </w:r>
          </w:p>
        </w:tc>
      </w:tr>
      <w:tr w:rsidR="00FF1C4E" w:rsidRPr="006C455F" w:rsidTr="00414F28">
        <w:trPr>
          <w:jc w:val="center"/>
        </w:trPr>
        <w:tc>
          <w:tcPr>
            <w:tcW w:w="1694" w:type="dxa"/>
          </w:tcPr>
          <w:p w:rsidR="00FF1C4E" w:rsidRPr="006C455F" w:rsidRDefault="00FF1C4E" w:rsidP="00132740">
            <w:pPr>
              <w:pStyle w:val="Tabletext"/>
              <w:jc w:val="left"/>
              <w:rPr>
                <w:sz w:val="16"/>
                <w:szCs w:val="16"/>
                <w:lang w:val="ru-RU"/>
              </w:rPr>
            </w:pPr>
            <w:r w:rsidRPr="006C455F">
              <w:rPr>
                <w:sz w:val="16"/>
                <w:szCs w:val="16"/>
                <w:lang w:val="ru-RU"/>
              </w:rPr>
              <w:t>Усиление главного луча антенны</w:t>
            </w:r>
          </w:p>
        </w:tc>
        <w:tc>
          <w:tcPr>
            <w:tcW w:w="988" w:type="dxa"/>
          </w:tcPr>
          <w:p w:rsidR="00FF1C4E" w:rsidRPr="006C455F" w:rsidRDefault="00FF1C4E" w:rsidP="00132740">
            <w:pPr>
              <w:pStyle w:val="Tabletext"/>
              <w:jc w:val="center"/>
              <w:rPr>
                <w:sz w:val="16"/>
                <w:szCs w:val="16"/>
                <w:lang w:val="ru-RU"/>
              </w:rPr>
            </w:pPr>
            <w:r w:rsidRPr="006C455F">
              <w:rPr>
                <w:sz w:val="16"/>
                <w:szCs w:val="16"/>
                <w:lang w:val="ru-RU"/>
              </w:rPr>
              <w:t>дБи</w:t>
            </w:r>
          </w:p>
        </w:tc>
        <w:tc>
          <w:tcPr>
            <w:tcW w:w="2148" w:type="dxa"/>
            <w:gridSpan w:val="2"/>
          </w:tcPr>
          <w:p w:rsidR="00FF1C4E" w:rsidRPr="006C455F" w:rsidRDefault="00FF1C4E" w:rsidP="00132740">
            <w:pPr>
              <w:pStyle w:val="Tabletext"/>
              <w:jc w:val="center"/>
              <w:rPr>
                <w:sz w:val="16"/>
                <w:szCs w:val="16"/>
                <w:lang w:val="ru-RU"/>
              </w:rPr>
            </w:pPr>
            <w:r w:rsidRPr="006C455F">
              <w:rPr>
                <w:sz w:val="16"/>
                <w:szCs w:val="16"/>
                <w:lang w:val="ru-RU"/>
              </w:rPr>
              <w:t>33,5</w:t>
            </w:r>
          </w:p>
        </w:tc>
        <w:tc>
          <w:tcPr>
            <w:tcW w:w="1139" w:type="dxa"/>
          </w:tcPr>
          <w:p w:rsidR="00FF1C4E" w:rsidRPr="006C455F" w:rsidRDefault="00FF1C4E" w:rsidP="00132740">
            <w:pPr>
              <w:pStyle w:val="Tabletext"/>
              <w:jc w:val="center"/>
              <w:rPr>
                <w:sz w:val="16"/>
                <w:szCs w:val="16"/>
                <w:lang w:val="ru-RU"/>
              </w:rPr>
            </w:pPr>
            <w:r w:rsidRPr="006C455F">
              <w:rPr>
                <w:sz w:val="16"/>
                <w:szCs w:val="16"/>
                <w:lang w:val="ru-RU"/>
              </w:rPr>
              <w:t>34</w:t>
            </w:r>
          </w:p>
        </w:tc>
        <w:tc>
          <w:tcPr>
            <w:tcW w:w="1223" w:type="dxa"/>
          </w:tcPr>
          <w:p w:rsidR="00FF1C4E" w:rsidRPr="006C455F" w:rsidRDefault="00FF1C4E" w:rsidP="00132740">
            <w:pPr>
              <w:pStyle w:val="Tabletext"/>
              <w:jc w:val="center"/>
              <w:rPr>
                <w:sz w:val="16"/>
                <w:szCs w:val="16"/>
                <w:lang w:val="ru-RU"/>
              </w:rPr>
            </w:pPr>
            <w:r w:rsidRPr="006C455F">
              <w:rPr>
                <w:sz w:val="16"/>
                <w:szCs w:val="16"/>
                <w:lang w:val="ru-RU"/>
              </w:rPr>
              <w:t>32,8</w:t>
            </w:r>
          </w:p>
        </w:tc>
        <w:tc>
          <w:tcPr>
            <w:tcW w:w="1223" w:type="dxa"/>
          </w:tcPr>
          <w:p w:rsidR="00FF1C4E" w:rsidRPr="006C455F" w:rsidRDefault="00FF1C4E" w:rsidP="00132740">
            <w:pPr>
              <w:pStyle w:val="Tabletext"/>
              <w:jc w:val="center"/>
              <w:rPr>
                <w:sz w:val="16"/>
                <w:szCs w:val="16"/>
                <w:lang w:val="ru-RU"/>
              </w:rPr>
            </w:pPr>
            <w:r w:rsidRPr="006C455F">
              <w:rPr>
                <w:sz w:val="16"/>
                <w:szCs w:val="16"/>
                <w:lang w:val="ru-RU"/>
              </w:rPr>
              <w:t>34,3 нижний луч</w:t>
            </w:r>
            <w:r w:rsidRPr="006C455F">
              <w:rPr>
                <w:sz w:val="16"/>
                <w:szCs w:val="16"/>
                <w:lang w:val="ru-RU"/>
              </w:rPr>
              <w:br/>
              <w:t>33 верхний луч</w:t>
            </w:r>
          </w:p>
        </w:tc>
        <w:tc>
          <w:tcPr>
            <w:tcW w:w="1224" w:type="dxa"/>
          </w:tcPr>
          <w:p w:rsidR="00FF1C4E" w:rsidRPr="006C455F" w:rsidRDefault="00FF1C4E" w:rsidP="00132740">
            <w:pPr>
              <w:pStyle w:val="Tabletext"/>
              <w:jc w:val="center"/>
              <w:rPr>
                <w:sz w:val="16"/>
                <w:szCs w:val="16"/>
                <w:lang w:val="ru-RU"/>
              </w:rPr>
            </w:pPr>
            <w:r w:rsidRPr="006C455F">
              <w:rPr>
                <w:sz w:val="16"/>
                <w:szCs w:val="16"/>
                <w:lang w:val="ru-RU"/>
              </w:rPr>
              <w:t>33,5</w:t>
            </w:r>
          </w:p>
        </w:tc>
      </w:tr>
      <w:tr w:rsidR="00FF1C4E" w:rsidRPr="006C455F" w:rsidTr="00414F28">
        <w:trPr>
          <w:jc w:val="center"/>
        </w:trPr>
        <w:tc>
          <w:tcPr>
            <w:tcW w:w="1694" w:type="dxa"/>
          </w:tcPr>
          <w:p w:rsidR="00FF1C4E" w:rsidRPr="006C455F" w:rsidRDefault="00FF1C4E" w:rsidP="00132740">
            <w:pPr>
              <w:pStyle w:val="Tabletext"/>
              <w:jc w:val="left"/>
              <w:rPr>
                <w:sz w:val="16"/>
                <w:szCs w:val="16"/>
                <w:lang w:val="ru-RU"/>
              </w:rPr>
            </w:pPr>
            <w:r w:rsidRPr="006C455F">
              <w:rPr>
                <w:sz w:val="16"/>
                <w:szCs w:val="16"/>
                <w:lang w:val="ru-RU"/>
              </w:rPr>
              <w:t>Ширина луча антенны по углу места</w:t>
            </w:r>
          </w:p>
        </w:tc>
        <w:tc>
          <w:tcPr>
            <w:tcW w:w="988" w:type="dxa"/>
          </w:tcPr>
          <w:p w:rsidR="00FF1C4E" w:rsidRPr="006C455F" w:rsidRDefault="00FF1C4E" w:rsidP="00132740">
            <w:pPr>
              <w:pStyle w:val="Tabletext"/>
              <w:jc w:val="center"/>
              <w:rPr>
                <w:sz w:val="16"/>
                <w:szCs w:val="16"/>
                <w:lang w:val="ru-RU"/>
              </w:rPr>
            </w:pPr>
            <w:r w:rsidRPr="006C455F">
              <w:rPr>
                <w:sz w:val="16"/>
                <w:szCs w:val="16"/>
                <w:lang w:val="ru-RU"/>
              </w:rPr>
              <w:t>Градусы</w:t>
            </w:r>
          </w:p>
        </w:tc>
        <w:tc>
          <w:tcPr>
            <w:tcW w:w="3287" w:type="dxa"/>
            <w:gridSpan w:val="3"/>
          </w:tcPr>
          <w:p w:rsidR="00FF1C4E" w:rsidRPr="006C455F" w:rsidRDefault="00FF1C4E" w:rsidP="00132740">
            <w:pPr>
              <w:pStyle w:val="Tabletext"/>
              <w:jc w:val="center"/>
              <w:rPr>
                <w:sz w:val="16"/>
                <w:szCs w:val="16"/>
                <w:lang w:val="ru-RU"/>
              </w:rPr>
            </w:pPr>
            <w:r w:rsidRPr="006C455F">
              <w:rPr>
                <w:sz w:val="16"/>
                <w:szCs w:val="16"/>
                <w:lang w:val="ru-RU"/>
              </w:rPr>
              <w:t>4,8</w:t>
            </w:r>
          </w:p>
        </w:tc>
        <w:tc>
          <w:tcPr>
            <w:tcW w:w="1223" w:type="dxa"/>
          </w:tcPr>
          <w:p w:rsidR="00FF1C4E" w:rsidRPr="006C455F" w:rsidRDefault="00FF1C4E" w:rsidP="00132740">
            <w:pPr>
              <w:pStyle w:val="Tabletext"/>
              <w:jc w:val="center"/>
              <w:rPr>
                <w:sz w:val="16"/>
                <w:szCs w:val="16"/>
                <w:lang w:val="ru-RU"/>
              </w:rPr>
            </w:pPr>
            <w:r w:rsidRPr="006C455F">
              <w:rPr>
                <w:sz w:val="16"/>
                <w:szCs w:val="16"/>
                <w:lang w:val="ru-RU"/>
              </w:rPr>
              <w:t>4</w:t>
            </w:r>
          </w:p>
        </w:tc>
        <w:tc>
          <w:tcPr>
            <w:tcW w:w="1223" w:type="dxa"/>
          </w:tcPr>
          <w:p w:rsidR="00FF1C4E" w:rsidRPr="006C455F" w:rsidRDefault="00FF1C4E" w:rsidP="00132740">
            <w:pPr>
              <w:pStyle w:val="Tabletext"/>
              <w:jc w:val="center"/>
              <w:rPr>
                <w:sz w:val="16"/>
                <w:szCs w:val="16"/>
                <w:lang w:val="ru-RU"/>
              </w:rPr>
            </w:pPr>
            <w:r w:rsidRPr="006C455F">
              <w:rPr>
                <w:sz w:val="16"/>
                <w:szCs w:val="16"/>
                <w:lang w:val="ru-RU"/>
              </w:rPr>
              <w:t>4,8</w:t>
            </w:r>
          </w:p>
        </w:tc>
        <w:tc>
          <w:tcPr>
            <w:tcW w:w="1224" w:type="dxa"/>
          </w:tcPr>
          <w:p w:rsidR="00FF1C4E" w:rsidRPr="006C455F" w:rsidRDefault="00FF1C4E" w:rsidP="00132740">
            <w:pPr>
              <w:pStyle w:val="Tabletext"/>
              <w:jc w:val="center"/>
              <w:rPr>
                <w:sz w:val="16"/>
                <w:szCs w:val="16"/>
                <w:lang w:val="ru-RU"/>
              </w:rPr>
            </w:pPr>
            <w:r w:rsidRPr="006C455F">
              <w:rPr>
                <w:sz w:val="16"/>
                <w:szCs w:val="16"/>
                <w:lang w:val="ru-RU"/>
              </w:rPr>
              <w:t>5,0</w:t>
            </w:r>
          </w:p>
        </w:tc>
      </w:tr>
      <w:tr w:rsidR="00FF1C4E" w:rsidRPr="006C455F" w:rsidTr="00414F28">
        <w:trPr>
          <w:jc w:val="center"/>
        </w:trPr>
        <w:tc>
          <w:tcPr>
            <w:tcW w:w="1694" w:type="dxa"/>
          </w:tcPr>
          <w:p w:rsidR="00FF1C4E" w:rsidRPr="006C455F" w:rsidRDefault="00FF1C4E" w:rsidP="00132740">
            <w:pPr>
              <w:pStyle w:val="Tabletext"/>
              <w:jc w:val="left"/>
              <w:rPr>
                <w:sz w:val="16"/>
                <w:szCs w:val="16"/>
                <w:lang w:val="ru-RU"/>
              </w:rPr>
            </w:pPr>
            <w:r w:rsidRPr="006C455F">
              <w:rPr>
                <w:sz w:val="16"/>
                <w:szCs w:val="16"/>
                <w:lang w:val="ru-RU"/>
              </w:rPr>
              <w:t>Ширина луча антенны по углу азимута</w:t>
            </w:r>
          </w:p>
        </w:tc>
        <w:tc>
          <w:tcPr>
            <w:tcW w:w="988" w:type="dxa"/>
          </w:tcPr>
          <w:p w:rsidR="00FF1C4E" w:rsidRPr="006C455F" w:rsidRDefault="00FF1C4E" w:rsidP="00132740">
            <w:pPr>
              <w:pStyle w:val="Tabletext"/>
              <w:rPr>
                <w:sz w:val="16"/>
                <w:szCs w:val="16"/>
                <w:lang w:val="ru-RU"/>
              </w:rPr>
            </w:pPr>
            <w:r w:rsidRPr="006C455F">
              <w:rPr>
                <w:sz w:val="16"/>
                <w:szCs w:val="16"/>
                <w:lang w:val="ru-RU"/>
              </w:rPr>
              <w:t>Градусы</w:t>
            </w:r>
          </w:p>
        </w:tc>
        <w:tc>
          <w:tcPr>
            <w:tcW w:w="1018" w:type="dxa"/>
          </w:tcPr>
          <w:p w:rsidR="00FF1C4E" w:rsidRPr="006C455F" w:rsidRDefault="00FF1C4E" w:rsidP="00132740">
            <w:pPr>
              <w:pStyle w:val="Tabletext"/>
              <w:jc w:val="center"/>
              <w:rPr>
                <w:sz w:val="16"/>
                <w:szCs w:val="16"/>
                <w:lang w:val="ru-RU"/>
              </w:rPr>
            </w:pPr>
            <w:r w:rsidRPr="006C455F">
              <w:rPr>
                <w:sz w:val="16"/>
                <w:szCs w:val="16"/>
                <w:lang w:val="ru-RU"/>
              </w:rPr>
              <w:t>1,35</w:t>
            </w:r>
          </w:p>
        </w:tc>
        <w:tc>
          <w:tcPr>
            <w:tcW w:w="1130" w:type="dxa"/>
          </w:tcPr>
          <w:p w:rsidR="00FF1C4E" w:rsidRPr="006C455F" w:rsidRDefault="00FF1C4E" w:rsidP="00132740">
            <w:pPr>
              <w:pStyle w:val="Tabletext"/>
              <w:jc w:val="center"/>
              <w:rPr>
                <w:sz w:val="16"/>
                <w:szCs w:val="16"/>
                <w:lang w:val="ru-RU"/>
              </w:rPr>
            </w:pPr>
            <w:r w:rsidRPr="006C455F">
              <w:rPr>
                <w:sz w:val="16"/>
                <w:szCs w:val="16"/>
                <w:lang w:val="ru-RU"/>
              </w:rPr>
              <w:t>1,3</w:t>
            </w:r>
          </w:p>
        </w:tc>
        <w:tc>
          <w:tcPr>
            <w:tcW w:w="1139" w:type="dxa"/>
          </w:tcPr>
          <w:p w:rsidR="00FF1C4E" w:rsidRPr="006C455F" w:rsidRDefault="00FF1C4E" w:rsidP="00132740">
            <w:pPr>
              <w:pStyle w:val="Tabletext"/>
              <w:jc w:val="center"/>
              <w:rPr>
                <w:sz w:val="16"/>
                <w:szCs w:val="16"/>
                <w:lang w:val="ru-RU"/>
              </w:rPr>
            </w:pPr>
            <w:r w:rsidRPr="006C455F">
              <w:rPr>
                <w:sz w:val="16"/>
                <w:szCs w:val="16"/>
                <w:lang w:val="ru-RU"/>
              </w:rPr>
              <w:t>1,45</w:t>
            </w:r>
          </w:p>
        </w:tc>
        <w:tc>
          <w:tcPr>
            <w:tcW w:w="1223" w:type="dxa"/>
          </w:tcPr>
          <w:p w:rsidR="00FF1C4E" w:rsidRPr="006C455F" w:rsidRDefault="00FF1C4E" w:rsidP="00132740">
            <w:pPr>
              <w:pStyle w:val="Tabletext"/>
              <w:jc w:val="center"/>
              <w:rPr>
                <w:sz w:val="16"/>
                <w:szCs w:val="16"/>
                <w:lang w:val="ru-RU"/>
              </w:rPr>
            </w:pPr>
            <w:r w:rsidRPr="006C455F">
              <w:rPr>
                <w:sz w:val="16"/>
                <w:szCs w:val="16"/>
                <w:lang w:val="ru-RU"/>
              </w:rPr>
              <w:t>1,6</w:t>
            </w:r>
          </w:p>
        </w:tc>
        <w:tc>
          <w:tcPr>
            <w:tcW w:w="1223" w:type="dxa"/>
          </w:tcPr>
          <w:p w:rsidR="00FF1C4E" w:rsidRPr="006C455F" w:rsidRDefault="00FF1C4E" w:rsidP="00132740">
            <w:pPr>
              <w:pStyle w:val="Tabletext"/>
              <w:jc w:val="center"/>
              <w:rPr>
                <w:sz w:val="16"/>
                <w:szCs w:val="16"/>
                <w:lang w:val="ru-RU"/>
              </w:rPr>
            </w:pPr>
            <w:r w:rsidRPr="006C455F">
              <w:rPr>
                <w:sz w:val="16"/>
                <w:szCs w:val="16"/>
                <w:lang w:val="ru-RU"/>
              </w:rPr>
              <w:t>1,4</w:t>
            </w:r>
          </w:p>
        </w:tc>
        <w:tc>
          <w:tcPr>
            <w:tcW w:w="1224" w:type="dxa"/>
          </w:tcPr>
          <w:p w:rsidR="00FF1C4E" w:rsidRPr="006C455F" w:rsidRDefault="00FF1C4E" w:rsidP="00132740">
            <w:pPr>
              <w:pStyle w:val="Tabletext"/>
              <w:jc w:val="center"/>
              <w:rPr>
                <w:sz w:val="16"/>
                <w:szCs w:val="16"/>
                <w:lang w:val="ru-RU"/>
              </w:rPr>
            </w:pPr>
            <w:r w:rsidRPr="006C455F">
              <w:rPr>
                <w:sz w:val="16"/>
                <w:szCs w:val="16"/>
                <w:lang w:val="ru-RU"/>
              </w:rPr>
              <w:t>1,5</w:t>
            </w:r>
          </w:p>
        </w:tc>
      </w:tr>
      <w:tr w:rsidR="00FF1C4E" w:rsidRPr="006C455F" w:rsidTr="00414F28">
        <w:trPr>
          <w:jc w:val="center"/>
        </w:trPr>
        <w:tc>
          <w:tcPr>
            <w:tcW w:w="1694" w:type="dxa"/>
          </w:tcPr>
          <w:p w:rsidR="00FF1C4E" w:rsidRPr="006C455F" w:rsidRDefault="00FF1C4E" w:rsidP="00132740">
            <w:pPr>
              <w:pStyle w:val="Tabletext"/>
              <w:jc w:val="left"/>
              <w:rPr>
                <w:sz w:val="16"/>
                <w:szCs w:val="16"/>
                <w:lang w:val="ru-RU"/>
              </w:rPr>
            </w:pPr>
            <w:r w:rsidRPr="006C455F">
              <w:rPr>
                <w:sz w:val="16"/>
                <w:szCs w:val="16"/>
                <w:lang w:val="ru-RU"/>
              </w:rPr>
              <w:t>Скорость сканирования антенны в горизонтальной плоскости</w:t>
            </w:r>
          </w:p>
        </w:tc>
        <w:tc>
          <w:tcPr>
            <w:tcW w:w="988" w:type="dxa"/>
          </w:tcPr>
          <w:p w:rsidR="00FF1C4E" w:rsidRPr="006C455F" w:rsidRDefault="00FF1C4E" w:rsidP="00132740">
            <w:pPr>
              <w:pStyle w:val="Tabletext"/>
              <w:jc w:val="center"/>
              <w:rPr>
                <w:sz w:val="16"/>
                <w:szCs w:val="16"/>
                <w:lang w:val="ru-RU"/>
              </w:rPr>
            </w:pPr>
            <w:r w:rsidRPr="006C455F">
              <w:rPr>
                <w:sz w:val="16"/>
                <w:szCs w:val="16"/>
                <w:lang w:val="ru-RU"/>
              </w:rPr>
              <w:t>Градус/с</w:t>
            </w:r>
          </w:p>
        </w:tc>
        <w:tc>
          <w:tcPr>
            <w:tcW w:w="3287" w:type="dxa"/>
            <w:gridSpan w:val="3"/>
          </w:tcPr>
          <w:p w:rsidR="00FF1C4E" w:rsidRPr="006C455F" w:rsidRDefault="00FF1C4E" w:rsidP="00132740">
            <w:pPr>
              <w:pStyle w:val="Tabletext"/>
              <w:jc w:val="center"/>
              <w:rPr>
                <w:sz w:val="16"/>
                <w:szCs w:val="16"/>
                <w:lang w:val="ru-RU"/>
              </w:rPr>
            </w:pPr>
            <w:r w:rsidRPr="006C455F">
              <w:rPr>
                <w:sz w:val="16"/>
                <w:szCs w:val="16"/>
                <w:lang w:val="ru-RU"/>
              </w:rPr>
              <w:t>75</w:t>
            </w:r>
          </w:p>
        </w:tc>
        <w:tc>
          <w:tcPr>
            <w:tcW w:w="1223" w:type="dxa"/>
          </w:tcPr>
          <w:p w:rsidR="00FF1C4E" w:rsidRPr="006C455F" w:rsidRDefault="00FF1C4E" w:rsidP="00132740">
            <w:pPr>
              <w:pStyle w:val="Tabletext"/>
              <w:jc w:val="center"/>
              <w:rPr>
                <w:sz w:val="16"/>
                <w:szCs w:val="16"/>
                <w:lang w:val="ru-RU"/>
              </w:rPr>
            </w:pPr>
            <w:r w:rsidRPr="006C455F">
              <w:rPr>
                <w:sz w:val="16"/>
                <w:szCs w:val="16"/>
                <w:lang w:val="ru-RU"/>
              </w:rPr>
              <w:t>90</w:t>
            </w:r>
          </w:p>
        </w:tc>
        <w:tc>
          <w:tcPr>
            <w:tcW w:w="1223" w:type="dxa"/>
          </w:tcPr>
          <w:p w:rsidR="00FF1C4E" w:rsidRPr="006C455F" w:rsidRDefault="00FF1C4E" w:rsidP="00132740">
            <w:pPr>
              <w:pStyle w:val="Tabletext"/>
              <w:jc w:val="center"/>
              <w:rPr>
                <w:sz w:val="16"/>
                <w:szCs w:val="16"/>
                <w:lang w:val="ru-RU"/>
              </w:rPr>
            </w:pPr>
            <w:r w:rsidRPr="006C455F">
              <w:rPr>
                <w:sz w:val="16"/>
                <w:szCs w:val="16"/>
                <w:lang w:val="ru-RU"/>
              </w:rPr>
              <w:t>75</w:t>
            </w:r>
          </w:p>
        </w:tc>
        <w:tc>
          <w:tcPr>
            <w:tcW w:w="1224" w:type="dxa"/>
          </w:tcPr>
          <w:p w:rsidR="00FF1C4E" w:rsidRPr="006C455F" w:rsidRDefault="00FF1C4E" w:rsidP="00132740">
            <w:pPr>
              <w:pStyle w:val="Tabletext"/>
              <w:jc w:val="center"/>
              <w:rPr>
                <w:sz w:val="16"/>
                <w:szCs w:val="16"/>
                <w:lang w:val="ru-RU"/>
              </w:rPr>
            </w:pPr>
            <w:r w:rsidRPr="006C455F">
              <w:rPr>
                <w:sz w:val="16"/>
                <w:szCs w:val="16"/>
                <w:lang w:val="ru-RU"/>
              </w:rPr>
              <w:t>90</w:t>
            </w:r>
            <w:r w:rsidRPr="006C455F">
              <w:rPr>
                <w:sz w:val="16"/>
                <w:szCs w:val="16"/>
                <w:lang w:val="ru-RU"/>
              </w:rPr>
              <w:br/>
              <w:t>60(4)</w:t>
            </w:r>
          </w:p>
        </w:tc>
      </w:tr>
      <w:tr w:rsidR="00FF1C4E" w:rsidRPr="006C455F" w:rsidTr="00811715">
        <w:trPr>
          <w:jc w:val="center"/>
        </w:trPr>
        <w:tc>
          <w:tcPr>
            <w:tcW w:w="1694" w:type="dxa"/>
          </w:tcPr>
          <w:p w:rsidR="00FF1C4E" w:rsidRPr="006C455F" w:rsidRDefault="00FF1C4E" w:rsidP="00400B13">
            <w:pPr>
              <w:pStyle w:val="Tabletext"/>
              <w:jc w:val="left"/>
              <w:rPr>
                <w:sz w:val="16"/>
                <w:szCs w:val="16"/>
                <w:lang w:val="ru-RU"/>
              </w:rPr>
            </w:pPr>
            <w:r w:rsidRPr="006C455F">
              <w:rPr>
                <w:sz w:val="16"/>
                <w:szCs w:val="16"/>
                <w:lang w:val="ru-RU"/>
              </w:rPr>
              <w:t>Тип сканирования антенны в горизонтальной плоскости (непрерывное, случайное, 360</w:t>
            </w:r>
            <w:r w:rsidR="00400B13" w:rsidRPr="006C455F">
              <w:rPr>
                <w:rFonts w:ascii="Cambria Math" w:hAnsi="Cambria Math"/>
                <w:sz w:val="16"/>
                <w:szCs w:val="16"/>
                <w:lang w:val="ru-RU"/>
              </w:rPr>
              <w:t>°</w:t>
            </w:r>
            <w:r w:rsidRPr="006C455F">
              <w:rPr>
                <w:sz w:val="16"/>
                <w:szCs w:val="16"/>
                <w:lang w:val="ru-RU"/>
              </w:rPr>
              <w:t>, секторное и т. д.)</w:t>
            </w:r>
          </w:p>
        </w:tc>
        <w:tc>
          <w:tcPr>
            <w:tcW w:w="988" w:type="dxa"/>
          </w:tcPr>
          <w:p w:rsidR="00FF1C4E" w:rsidRPr="006C455F" w:rsidRDefault="00FF1C4E" w:rsidP="00132740">
            <w:pPr>
              <w:pStyle w:val="Tabletext"/>
              <w:rPr>
                <w:sz w:val="16"/>
                <w:szCs w:val="16"/>
                <w:lang w:val="ru-RU"/>
              </w:rPr>
            </w:pPr>
          </w:p>
        </w:tc>
        <w:tc>
          <w:tcPr>
            <w:tcW w:w="6957" w:type="dxa"/>
            <w:gridSpan w:val="6"/>
          </w:tcPr>
          <w:p w:rsidR="00FF1C4E" w:rsidRPr="006C455F" w:rsidRDefault="00FF1C4E" w:rsidP="00811715">
            <w:pPr>
              <w:pStyle w:val="Tabletext"/>
              <w:jc w:val="center"/>
              <w:rPr>
                <w:sz w:val="16"/>
                <w:szCs w:val="16"/>
                <w:lang w:val="ru-RU"/>
              </w:rPr>
            </w:pPr>
            <w:r w:rsidRPr="006C455F">
              <w:rPr>
                <w:sz w:val="16"/>
                <w:szCs w:val="16"/>
                <w:lang w:val="ru-RU"/>
              </w:rPr>
              <w:t>360</w:t>
            </w:r>
            <w:r w:rsidRPr="006C455F">
              <w:rPr>
                <w:sz w:val="16"/>
                <w:szCs w:val="16"/>
                <w:lang w:val="ru-RU"/>
              </w:rPr>
              <w:sym w:font="Symbol" w:char="F0B0"/>
            </w:r>
          </w:p>
        </w:tc>
      </w:tr>
      <w:tr w:rsidR="00FF1C4E" w:rsidRPr="006C455F" w:rsidTr="00414F28">
        <w:trPr>
          <w:jc w:val="center"/>
        </w:trPr>
        <w:tc>
          <w:tcPr>
            <w:tcW w:w="1694" w:type="dxa"/>
          </w:tcPr>
          <w:p w:rsidR="00FF1C4E" w:rsidRPr="006C455F" w:rsidRDefault="00FF1C4E" w:rsidP="00132740">
            <w:pPr>
              <w:pStyle w:val="Tabletext"/>
              <w:jc w:val="left"/>
              <w:rPr>
                <w:sz w:val="16"/>
                <w:szCs w:val="16"/>
                <w:lang w:val="ru-RU"/>
              </w:rPr>
            </w:pPr>
            <w:r w:rsidRPr="006C455F">
              <w:rPr>
                <w:sz w:val="16"/>
                <w:szCs w:val="16"/>
                <w:lang w:val="ru-RU"/>
              </w:rPr>
              <w:t>Скорость сканирования антенны в вертикальной плоскости</w:t>
            </w:r>
          </w:p>
        </w:tc>
        <w:tc>
          <w:tcPr>
            <w:tcW w:w="988" w:type="dxa"/>
          </w:tcPr>
          <w:p w:rsidR="00FF1C4E" w:rsidRPr="006C455F" w:rsidRDefault="00FF1C4E" w:rsidP="00132740">
            <w:pPr>
              <w:pStyle w:val="Tabletext"/>
              <w:rPr>
                <w:sz w:val="16"/>
                <w:szCs w:val="16"/>
                <w:lang w:val="ru-RU"/>
              </w:rPr>
            </w:pPr>
            <w:r w:rsidRPr="006C455F">
              <w:rPr>
                <w:sz w:val="16"/>
                <w:szCs w:val="16"/>
                <w:lang w:val="ru-RU"/>
              </w:rPr>
              <w:t>Градус/с</w:t>
            </w:r>
          </w:p>
        </w:tc>
        <w:tc>
          <w:tcPr>
            <w:tcW w:w="6957" w:type="dxa"/>
            <w:gridSpan w:val="6"/>
          </w:tcPr>
          <w:p w:rsidR="00FF1C4E" w:rsidRPr="006C455F" w:rsidRDefault="00FF1C4E" w:rsidP="00132740">
            <w:pPr>
              <w:pStyle w:val="Tabletext"/>
              <w:jc w:val="center"/>
              <w:rPr>
                <w:sz w:val="16"/>
                <w:szCs w:val="16"/>
                <w:lang w:val="ru-RU"/>
              </w:rPr>
            </w:pPr>
            <w:r w:rsidRPr="006C455F">
              <w:rPr>
                <w:sz w:val="16"/>
                <w:szCs w:val="16"/>
                <w:lang w:val="ru-RU"/>
              </w:rPr>
              <w:t>Неприменимо</w:t>
            </w:r>
          </w:p>
        </w:tc>
      </w:tr>
      <w:tr w:rsidR="00FF1C4E" w:rsidRPr="006C455F" w:rsidTr="00414F28">
        <w:trPr>
          <w:jc w:val="center"/>
        </w:trPr>
        <w:tc>
          <w:tcPr>
            <w:tcW w:w="1694" w:type="dxa"/>
          </w:tcPr>
          <w:p w:rsidR="00FF1C4E" w:rsidRPr="006C455F" w:rsidRDefault="00FF1C4E" w:rsidP="00400B13">
            <w:pPr>
              <w:pStyle w:val="Tabletext"/>
              <w:jc w:val="left"/>
              <w:rPr>
                <w:sz w:val="16"/>
                <w:szCs w:val="16"/>
                <w:lang w:val="ru-RU"/>
              </w:rPr>
            </w:pPr>
            <w:r w:rsidRPr="006C455F">
              <w:rPr>
                <w:sz w:val="16"/>
                <w:szCs w:val="16"/>
                <w:lang w:val="ru-RU"/>
              </w:rPr>
              <w:t>Тип сканирования антенны в вертикальной плоскости (непрерывное, случайное, 360</w:t>
            </w:r>
            <w:r w:rsidR="00400B13" w:rsidRPr="006C455F">
              <w:rPr>
                <w:rFonts w:ascii="Cambria Math" w:hAnsi="Cambria Math"/>
                <w:sz w:val="16"/>
                <w:szCs w:val="16"/>
                <w:lang w:val="ru-RU"/>
              </w:rPr>
              <w:t>°</w:t>
            </w:r>
            <w:r w:rsidRPr="006C455F">
              <w:rPr>
                <w:sz w:val="16"/>
                <w:szCs w:val="16"/>
                <w:lang w:val="ru-RU"/>
              </w:rPr>
              <w:t>, секторное и т. д.)</w:t>
            </w:r>
          </w:p>
        </w:tc>
        <w:tc>
          <w:tcPr>
            <w:tcW w:w="988" w:type="dxa"/>
          </w:tcPr>
          <w:p w:rsidR="00FF1C4E" w:rsidRPr="006C455F" w:rsidRDefault="00FF1C4E" w:rsidP="00132740">
            <w:pPr>
              <w:pStyle w:val="Tabletext"/>
              <w:jc w:val="center"/>
              <w:rPr>
                <w:sz w:val="16"/>
                <w:szCs w:val="16"/>
                <w:lang w:val="ru-RU"/>
              </w:rPr>
            </w:pPr>
            <w:r w:rsidRPr="006C455F">
              <w:rPr>
                <w:sz w:val="16"/>
                <w:szCs w:val="16"/>
                <w:lang w:val="ru-RU"/>
              </w:rPr>
              <w:t>Градусы</w:t>
            </w:r>
          </w:p>
        </w:tc>
        <w:tc>
          <w:tcPr>
            <w:tcW w:w="2148" w:type="dxa"/>
            <w:gridSpan w:val="2"/>
          </w:tcPr>
          <w:p w:rsidR="00FF1C4E" w:rsidRPr="006C455F" w:rsidRDefault="00FF1C4E" w:rsidP="00132740">
            <w:pPr>
              <w:pStyle w:val="Tabletext"/>
              <w:jc w:val="center"/>
              <w:rPr>
                <w:spacing w:val="-2"/>
                <w:sz w:val="16"/>
                <w:szCs w:val="16"/>
                <w:lang w:val="ru-RU"/>
              </w:rPr>
            </w:pPr>
            <w:r w:rsidRPr="006C455F">
              <w:rPr>
                <w:spacing w:val="-2"/>
                <w:sz w:val="16"/>
                <w:szCs w:val="16"/>
                <w:lang w:val="ru-RU"/>
              </w:rPr>
              <w:t>Неприменимо</w:t>
            </w:r>
          </w:p>
        </w:tc>
        <w:tc>
          <w:tcPr>
            <w:tcW w:w="1139" w:type="dxa"/>
          </w:tcPr>
          <w:p w:rsidR="00FF1C4E" w:rsidRPr="006C455F" w:rsidRDefault="00FF1C4E" w:rsidP="00132740">
            <w:pPr>
              <w:pStyle w:val="Tabletext"/>
              <w:jc w:val="center"/>
              <w:rPr>
                <w:sz w:val="16"/>
                <w:szCs w:val="16"/>
                <w:lang w:val="ru-RU"/>
              </w:rPr>
            </w:pPr>
            <w:r w:rsidRPr="006C455F">
              <w:rPr>
                <w:sz w:val="16"/>
                <w:szCs w:val="16"/>
                <w:lang w:val="ru-RU"/>
              </w:rPr>
              <w:t xml:space="preserve">От +2,5 </w:t>
            </w:r>
            <w:r w:rsidRPr="006C455F">
              <w:rPr>
                <w:sz w:val="16"/>
                <w:szCs w:val="16"/>
                <w:lang w:val="ru-RU"/>
              </w:rPr>
              <w:br/>
              <w:t>до –2,5</w:t>
            </w:r>
          </w:p>
        </w:tc>
        <w:tc>
          <w:tcPr>
            <w:tcW w:w="1223" w:type="dxa"/>
          </w:tcPr>
          <w:p w:rsidR="00FF1C4E" w:rsidRPr="006C455F" w:rsidRDefault="00FF1C4E" w:rsidP="00132740">
            <w:pPr>
              <w:pStyle w:val="Tabletext"/>
              <w:jc w:val="center"/>
              <w:rPr>
                <w:sz w:val="16"/>
                <w:szCs w:val="16"/>
                <w:lang w:val="ru-RU"/>
              </w:rPr>
            </w:pPr>
            <w:r w:rsidRPr="006C455F">
              <w:rPr>
                <w:spacing w:val="-2"/>
                <w:sz w:val="16"/>
                <w:szCs w:val="16"/>
                <w:lang w:val="ru-RU"/>
              </w:rPr>
              <w:t>Неприменимо</w:t>
            </w:r>
          </w:p>
        </w:tc>
        <w:tc>
          <w:tcPr>
            <w:tcW w:w="1223" w:type="dxa"/>
          </w:tcPr>
          <w:p w:rsidR="00FF1C4E" w:rsidRPr="006C455F" w:rsidRDefault="00FF1C4E" w:rsidP="00132740">
            <w:pPr>
              <w:pStyle w:val="Tabletext"/>
              <w:jc w:val="center"/>
              <w:rPr>
                <w:sz w:val="16"/>
                <w:szCs w:val="16"/>
                <w:lang w:val="ru-RU"/>
              </w:rPr>
            </w:pPr>
            <w:r w:rsidRPr="006C455F">
              <w:rPr>
                <w:spacing w:val="-2"/>
                <w:sz w:val="16"/>
                <w:szCs w:val="16"/>
                <w:lang w:val="ru-RU"/>
              </w:rPr>
              <w:t>Неприменимо</w:t>
            </w:r>
          </w:p>
        </w:tc>
        <w:tc>
          <w:tcPr>
            <w:tcW w:w="1224" w:type="dxa"/>
          </w:tcPr>
          <w:p w:rsidR="00FF1C4E" w:rsidRPr="006C455F" w:rsidRDefault="00FF1C4E" w:rsidP="00132740">
            <w:pPr>
              <w:pStyle w:val="Tabletext"/>
              <w:jc w:val="center"/>
              <w:rPr>
                <w:sz w:val="16"/>
                <w:szCs w:val="16"/>
                <w:lang w:val="ru-RU"/>
              </w:rPr>
            </w:pPr>
            <w:r w:rsidRPr="006C455F">
              <w:rPr>
                <w:spacing w:val="-2"/>
                <w:sz w:val="16"/>
                <w:szCs w:val="16"/>
                <w:lang w:val="ru-RU"/>
              </w:rPr>
              <w:t>Неприменимо</w:t>
            </w:r>
          </w:p>
        </w:tc>
      </w:tr>
      <w:tr w:rsidR="00FF1C4E" w:rsidRPr="006C455F" w:rsidTr="00414F28">
        <w:trPr>
          <w:jc w:val="center"/>
        </w:trPr>
        <w:tc>
          <w:tcPr>
            <w:tcW w:w="1694" w:type="dxa"/>
          </w:tcPr>
          <w:p w:rsidR="00FF1C4E" w:rsidRPr="006C455F" w:rsidRDefault="00FF1C4E" w:rsidP="00132740">
            <w:pPr>
              <w:pStyle w:val="Tabletext"/>
              <w:jc w:val="left"/>
              <w:rPr>
                <w:sz w:val="16"/>
                <w:szCs w:val="16"/>
                <w:lang w:val="ru-RU"/>
              </w:rPr>
            </w:pPr>
            <w:r w:rsidRPr="006C455F">
              <w:rPr>
                <w:sz w:val="16"/>
                <w:szCs w:val="16"/>
                <w:lang w:val="ru-RU"/>
              </w:rPr>
              <w:t xml:space="preserve">Уровни боковых лепестков (SL) антенны </w:t>
            </w:r>
            <w:r w:rsidRPr="006C455F">
              <w:rPr>
                <w:sz w:val="16"/>
                <w:szCs w:val="16"/>
                <w:lang w:val="ru-RU"/>
              </w:rPr>
              <w:br/>
              <w:t>(1-й и удаленные лепестки)</w:t>
            </w:r>
          </w:p>
        </w:tc>
        <w:tc>
          <w:tcPr>
            <w:tcW w:w="988" w:type="dxa"/>
          </w:tcPr>
          <w:p w:rsidR="00FF1C4E" w:rsidRPr="006C455F" w:rsidRDefault="00FF1C4E" w:rsidP="00132740">
            <w:pPr>
              <w:pStyle w:val="Tabletext"/>
              <w:jc w:val="center"/>
              <w:rPr>
                <w:sz w:val="16"/>
                <w:szCs w:val="16"/>
                <w:lang w:val="ru-RU"/>
              </w:rPr>
            </w:pPr>
            <w:r w:rsidRPr="006C455F">
              <w:rPr>
                <w:sz w:val="16"/>
                <w:szCs w:val="16"/>
                <w:lang w:val="ru-RU"/>
              </w:rPr>
              <w:t>дБи</w:t>
            </w:r>
          </w:p>
        </w:tc>
        <w:tc>
          <w:tcPr>
            <w:tcW w:w="1018" w:type="dxa"/>
          </w:tcPr>
          <w:p w:rsidR="00FF1C4E" w:rsidRPr="006C455F" w:rsidRDefault="00FF1C4E" w:rsidP="00132740">
            <w:pPr>
              <w:pStyle w:val="Tabletext"/>
              <w:jc w:val="center"/>
              <w:rPr>
                <w:sz w:val="16"/>
                <w:szCs w:val="16"/>
                <w:lang w:val="ru-RU"/>
              </w:rPr>
            </w:pPr>
          </w:p>
        </w:tc>
        <w:tc>
          <w:tcPr>
            <w:tcW w:w="1130" w:type="dxa"/>
          </w:tcPr>
          <w:p w:rsidR="00FF1C4E" w:rsidRPr="006C455F" w:rsidRDefault="00FF1C4E" w:rsidP="00132740">
            <w:pPr>
              <w:pStyle w:val="Tabletext"/>
              <w:jc w:val="center"/>
              <w:rPr>
                <w:sz w:val="16"/>
                <w:szCs w:val="16"/>
                <w:lang w:val="ru-RU"/>
              </w:rPr>
            </w:pPr>
            <w:r w:rsidRPr="006C455F">
              <w:rPr>
                <w:sz w:val="16"/>
                <w:szCs w:val="16"/>
                <w:lang w:val="ru-RU"/>
              </w:rPr>
              <w:t>+7,3</w:t>
            </w:r>
          </w:p>
        </w:tc>
        <w:tc>
          <w:tcPr>
            <w:tcW w:w="1139" w:type="dxa"/>
          </w:tcPr>
          <w:p w:rsidR="00FF1C4E" w:rsidRPr="006C455F" w:rsidRDefault="00FF1C4E" w:rsidP="00132740">
            <w:pPr>
              <w:pStyle w:val="Tabletext"/>
              <w:jc w:val="center"/>
              <w:rPr>
                <w:sz w:val="16"/>
                <w:szCs w:val="16"/>
                <w:lang w:val="ru-RU"/>
              </w:rPr>
            </w:pPr>
            <w:r w:rsidRPr="006C455F">
              <w:rPr>
                <w:sz w:val="16"/>
                <w:szCs w:val="16"/>
                <w:lang w:val="ru-RU"/>
              </w:rPr>
              <w:t>+9,5</w:t>
            </w:r>
            <w:r w:rsidRPr="006C455F">
              <w:rPr>
                <w:sz w:val="16"/>
                <w:szCs w:val="16"/>
                <w:lang w:val="ru-RU"/>
              </w:rPr>
              <w:br/>
              <w:t>3,5</w:t>
            </w:r>
          </w:p>
        </w:tc>
        <w:tc>
          <w:tcPr>
            <w:tcW w:w="1223" w:type="dxa"/>
          </w:tcPr>
          <w:p w:rsidR="00FF1C4E" w:rsidRPr="006C455F" w:rsidRDefault="00FF1C4E" w:rsidP="00132740">
            <w:pPr>
              <w:pStyle w:val="Tabletext"/>
              <w:jc w:val="center"/>
              <w:rPr>
                <w:sz w:val="16"/>
                <w:szCs w:val="16"/>
                <w:lang w:val="ru-RU"/>
              </w:rPr>
            </w:pPr>
          </w:p>
        </w:tc>
        <w:tc>
          <w:tcPr>
            <w:tcW w:w="1223" w:type="dxa"/>
          </w:tcPr>
          <w:p w:rsidR="00FF1C4E" w:rsidRPr="006C455F" w:rsidRDefault="00FF1C4E" w:rsidP="00132740">
            <w:pPr>
              <w:pStyle w:val="Tabletext"/>
              <w:jc w:val="center"/>
              <w:rPr>
                <w:sz w:val="16"/>
                <w:szCs w:val="16"/>
                <w:lang w:val="ru-RU"/>
              </w:rPr>
            </w:pPr>
          </w:p>
        </w:tc>
        <w:tc>
          <w:tcPr>
            <w:tcW w:w="1224" w:type="dxa"/>
          </w:tcPr>
          <w:p w:rsidR="00FF1C4E" w:rsidRPr="006C455F" w:rsidRDefault="00FF1C4E" w:rsidP="00132740">
            <w:pPr>
              <w:pStyle w:val="Tabletext"/>
              <w:jc w:val="center"/>
              <w:rPr>
                <w:sz w:val="16"/>
                <w:szCs w:val="16"/>
                <w:lang w:val="ru-RU"/>
              </w:rPr>
            </w:pPr>
            <w:r w:rsidRPr="006C455F">
              <w:rPr>
                <w:sz w:val="16"/>
                <w:szCs w:val="16"/>
                <w:lang w:val="ru-RU"/>
              </w:rPr>
              <w:t>+7,5</w:t>
            </w:r>
            <w:r w:rsidRPr="006C455F">
              <w:rPr>
                <w:sz w:val="16"/>
                <w:szCs w:val="16"/>
                <w:lang w:val="ru-RU"/>
              </w:rPr>
              <w:br/>
              <w:t xml:space="preserve">От 0 </w:t>
            </w:r>
            <w:r w:rsidRPr="006C455F">
              <w:rPr>
                <w:sz w:val="16"/>
                <w:szCs w:val="16"/>
                <w:lang w:val="ru-RU"/>
              </w:rPr>
              <w:br/>
              <w:t xml:space="preserve">до </w:t>
            </w:r>
            <w:r w:rsidRPr="006C455F">
              <w:rPr>
                <w:sz w:val="16"/>
                <w:szCs w:val="16"/>
                <w:lang w:val="ru-RU"/>
              </w:rPr>
              <w:sym w:font="Symbol" w:char="F02D"/>
            </w:r>
            <w:r w:rsidRPr="006C455F">
              <w:rPr>
                <w:sz w:val="16"/>
                <w:szCs w:val="16"/>
                <w:lang w:val="ru-RU"/>
              </w:rPr>
              <w:t>3 дБи</w:t>
            </w:r>
          </w:p>
        </w:tc>
      </w:tr>
      <w:tr w:rsidR="00FF1C4E" w:rsidRPr="006C455F" w:rsidTr="00414F28">
        <w:trPr>
          <w:jc w:val="center"/>
        </w:trPr>
        <w:tc>
          <w:tcPr>
            <w:tcW w:w="1694" w:type="dxa"/>
          </w:tcPr>
          <w:p w:rsidR="00FF1C4E" w:rsidRPr="006C455F" w:rsidRDefault="00FF1C4E" w:rsidP="00132740">
            <w:pPr>
              <w:pStyle w:val="Tabletext"/>
              <w:jc w:val="left"/>
              <w:rPr>
                <w:sz w:val="16"/>
                <w:szCs w:val="16"/>
                <w:lang w:val="ru-RU"/>
              </w:rPr>
            </w:pPr>
            <w:r w:rsidRPr="006C455F">
              <w:rPr>
                <w:sz w:val="16"/>
                <w:szCs w:val="16"/>
                <w:lang w:val="ru-RU"/>
              </w:rPr>
              <w:t>Высота антенны</w:t>
            </w:r>
          </w:p>
        </w:tc>
        <w:tc>
          <w:tcPr>
            <w:tcW w:w="988" w:type="dxa"/>
          </w:tcPr>
          <w:p w:rsidR="00FF1C4E" w:rsidRPr="006C455F" w:rsidRDefault="00FF1C4E" w:rsidP="00132740">
            <w:pPr>
              <w:pStyle w:val="Tabletext"/>
              <w:jc w:val="center"/>
              <w:rPr>
                <w:sz w:val="16"/>
                <w:szCs w:val="16"/>
                <w:lang w:val="ru-RU"/>
              </w:rPr>
            </w:pPr>
            <w:r w:rsidRPr="006C455F">
              <w:rPr>
                <w:sz w:val="16"/>
                <w:szCs w:val="16"/>
                <w:lang w:val="ru-RU"/>
              </w:rPr>
              <w:t>м</w:t>
            </w:r>
          </w:p>
        </w:tc>
        <w:tc>
          <w:tcPr>
            <w:tcW w:w="5733" w:type="dxa"/>
            <w:gridSpan w:val="5"/>
          </w:tcPr>
          <w:p w:rsidR="00FF1C4E" w:rsidRPr="006C455F" w:rsidRDefault="00FF1C4E" w:rsidP="00132740">
            <w:pPr>
              <w:pStyle w:val="Tabletext"/>
              <w:jc w:val="center"/>
              <w:rPr>
                <w:sz w:val="16"/>
                <w:szCs w:val="16"/>
                <w:lang w:val="ru-RU"/>
              </w:rPr>
            </w:pPr>
            <w:r w:rsidRPr="006C455F">
              <w:rPr>
                <w:sz w:val="16"/>
                <w:szCs w:val="16"/>
                <w:lang w:val="ru-RU"/>
              </w:rPr>
              <w:t>8</w:t>
            </w:r>
          </w:p>
        </w:tc>
        <w:tc>
          <w:tcPr>
            <w:tcW w:w="1224" w:type="dxa"/>
          </w:tcPr>
          <w:p w:rsidR="00FF1C4E" w:rsidRPr="006C455F" w:rsidRDefault="00FF1C4E" w:rsidP="00132740">
            <w:pPr>
              <w:pStyle w:val="Tabletext"/>
              <w:jc w:val="center"/>
              <w:rPr>
                <w:sz w:val="16"/>
                <w:szCs w:val="16"/>
                <w:lang w:val="ru-RU"/>
              </w:rPr>
            </w:pPr>
            <w:r w:rsidRPr="006C455F">
              <w:rPr>
                <w:sz w:val="16"/>
                <w:szCs w:val="16"/>
                <w:lang w:val="ru-RU"/>
              </w:rPr>
              <w:t>8–24</w:t>
            </w:r>
          </w:p>
        </w:tc>
      </w:tr>
      <w:tr w:rsidR="008F7647" w:rsidRPr="006C455F" w:rsidTr="00414F28">
        <w:trPr>
          <w:jc w:val="center"/>
        </w:trPr>
        <w:tc>
          <w:tcPr>
            <w:tcW w:w="1694" w:type="dxa"/>
          </w:tcPr>
          <w:p w:rsidR="008F7647" w:rsidRPr="006C455F" w:rsidRDefault="008F7647" w:rsidP="00EC75FD">
            <w:pPr>
              <w:pStyle w:val="Tabletext"/>
              <w:jc w:val="left"/>
              <w:rPr>
                <w:sz w:val="16"/>
                <w:szCs w:val="16"/>
                <w:lang w:val="ru-RU"/>
              </w:rPr>
            </w:pPr>
            <w:r w:rsidRPr="006C455F">
              <w:rPr>
                <w:sz w:val="16"/>
                <w:szCs w:val="16"/>
                <w:lang w:val="ru-RU"/>
              </w:rPr>
              <w:t>Ширина полосы приемника по ПЧ по уровню 3 дБ</w:t>
            </w:r>
          </w:p>
        </w:tc>
        <w:tc>
          <w:tcPr>
            <w:tcW w:w="988" w:type="dxa"/>
          </w:tcPr>
          <w:p w:rsidR="008F7647" w:rsidRPr="006C455F" w:rsidRDefault="008F7647" w:rsidP="00EC75FD">
            <w:pPr>
              <w:pStyle w:val="Tabletext"/>
              <w:jc w:val="center"/>
              <w:rPr>
                <w:sz w:val="16"/>
                <w:szCs w:val="16"/>
                <w:lang w:val="ru-RU"/>
              </w:rPr>
            </w:pPr>
            <w:r w:rsidRPr="006C455F">
              <w:rPr>
                <w:sz w:val="16"/>
                <w:szCs w:val="16"/>
                <w:lang w:val="ru-RU"/>
              </w:rPr>
              <w:t>МГц</w:t>
            </w:r>
          </w:p>
        </w:tc>
        <w:tc>
          <w:tcPr>
            <w:tcW w:w="1018" w:type="dxa"/>
          </w:tcPr>
          <w:p w:rsidR="008F7647" w:rsidRPr="006C455F" w:rsidRDefault="008F7647" w:rsidP="00EC75FD">
            <w:pPr>
              <w:pStyle w:val="Tabletext"/>
              <w:jc w:val="center"/>
              <w:rPr>
                <w:sz w:val="16"/>
                <w:szCs w:val="16"/>
                <w:lang w:val="ru-RU"/>
              </w:rPr>
            </w:pPr>
            <w:r w:rsidRPr="006C455F">
              <w:rPr>
                <w:sz w:val="16"/>
                <w:szCs w:val="16"/>
                <w:lang w:val="ru-RU"/>
              </w:rPr>
              <w:t>13</w:t>
            </w:r>
          </w:p>
        </w:tc>
        <w:tc>
          <w:tcPr>
            <w:tcW w:w="1130" w:type="dxa"/>
          </w:tcPr>
          <w:p w:rsidR="008F7647" w:rsidRPr="006C455F" w:rsidRDefault="008F7647" w:rsidP="00EC75FD">
            <w:pPr>
              <w:pStyle w:val="Tabletext"/>
              <w:jc w:val="center"/>
              <w:rPr>
                <w:sz w:val="16"/>
                <w:szCs w:val="16"/>
                <w:lang w:val="ru-RU"/>
              </w:rPr>
            </w:pPr>
            <w:r w:rsidRPr="006C455F">
              <w:rPr>
                <w:sz w:val="16"/>
                <w:szCs w:val="16"/>
                <w:lang w:val="ru-RU"/>
              </w:rPr>
              <w:t>0,7</w:t>
            </w:r>
          </w:p>
        </w:tc>
        <w:tc>
          <w:tcPr>
            <w:tcW w:w="1139" w:type="dxa"/>
          </w:tcPr>
          <w:p w:rsidR="008F7647" w:rsidRPr="006C455F" w:rsidRDefault="008F7647" w:rsidP="00EC75FD">
            <w:pPr>
              <w:pStyle w:val="Tabletext"/>
              <w:jc w:val="center"/>
              <w:rPr>
                <w:sz w:val="16"/>
                <w:szCs w:val="16"/>
                <w:lang w:val="ru-RU"/>
              </w:rPr>
            </w:pPr>
            <w:r w:rsidRPr="006C455F">
              <w:rPr>
                <w:sz w:val="16"/>
                <w:szCs w:val="16"/>
                <w:lang w:val="ru-RU"/>
              </w:rPr>
              <w:t>1,1</w:t>
            </w:r>
          </w:p>
        </w:tc>
        <w:tc>
          <w:tcPr>
            <w:tcW w:w="1223" w:type="dxa"/>
          </w:tcPr>
          <w:p w:rsidR="008F7647" w:rsidRPr="006C455F" w:rsidRDefault="008F7647" w:rsidP="00EC75FD">
            <w:pPr>
              <w:pStyle w:val="Tabletext"/>
              <w:jc w:val="center"/>
              <w:rPr>
                <w:sz w:val="16"/>
                <w:szCs w:val="16"/>
                <w:lang w:val="ru-RU"/>
              </w:rPr>
            </w:pPr>
          </w:p>
        </w:tc>
        <w:tc>
          <w:tcPr>
            <w:tcW w:w="1223" w:type="dxa"/>
          </w:tcPr>
          <w:p w:rsidR="008F7647" w:rsidRPr="006C455F" w:rsidRDefault="008F7647" w:rsidP="00EC75FD">
            <w:pPr>
              <w:pStyle w:val="Tabletext"/>
              <w:jc w:val="center"/>
              <w:rPr>
                <w:sz w:val="16"/>
                <w:szCs w:val="16"/>
                <w:lang w:val="ru-RU"/>
              </w:rPr>
            </w:pPr>
            <w:r w:rsidRPr="006C455F">
              <w:rPr>
                <w:sz w:val="16"/>
                <w:szCs w:val="16"/>
                <w:lang w:val="ru-RU"/>
              </w:rPr>
              <w:t>1,2</w:t>
            </w:r>
          </w:p>
        </w:tc>
        <w:tc>
          <w:tcPr>
            <w:tcW w:w="1224" w:type="dxa"/>
          </w:tcPr>
          <w:p w:rsidR="008F7647" w:rsidRPr="006C455F" w:rsidRDefault="008F7647" w:rsidP="00EC75FD">
            <w:pPr>
              <w:pStyle w:val="Tabletext"/>
              <w:jc w:val="center"/>
              <w:rPr>
                <w:sz w:val="16"/>
                <w:szCs w:val="16"/>
                <w:lang w:val="ru-RU"/>
              </w:rPr>
            </w:pPr>
            <w:r w:rsidRPr="006C455F">
              <w:rPr>
                <w:sz w:val="16"/>
                <w:szCs w:val="16"/>
                <w:lang w:val="ru-RU"/>
              </w:rPr>
              <w:t>4</w:t>
            </w:r>
          </w:p>
        </w:tc>
      </w:tr>
      <w:tr w:rsidR="008F7647" w:rsidRPr="006C455F" w:rsidTr="00414F28">
        <w:trPr>
          <w:jc w:val="center"/>
        </w:trPr>
        <w:tc>
          <w:tcPr>
            <w:tcW w:w="1694" w:type="dxa"/>
          </w:tcPr>
          <w:p w:rsidR="008F7647" w:rsidRPr="006C455F" w:rsidRDefault="008F7647" w:rsidP="00EC75FD">
            <w:pPr>
              <w:pStyle w:val="Tabletext"/>
              <w:jc w:val="left"/>
              <w:rPr>
                <w:sz w:val="16"/>
                <w:szCs w:val="16"/>
                <w:lang w:val="ru-RU"/>
              </w:rPr>
            </w:pPr>
            <w:r w:rsidRPr="006C455F">
              <w:rPr>
                <w:sz w:val="16"/>
                <w:szCs w:val="16"/>
                <w:lang w:val="ru-RU"/>
              </w:rPr>
              <w:t>Коэффициент шума</w:t>
            </w:r>
            <w:r w:rsidRPr="006C455F">
              <w:rPr>
                <w:sz w:val="16"/>
                <w:szCs w:val="16"/>
                <w:lang w:val="ru-RU"/>
              </w:rPr>
              <w:br/>
              <w:t>приемника</w:t>
            </w:r>
          </w:p>
        </w:tc>
        <w:tc>
          <w:tcPr>
            <w:tcW w:w="988" w:type="dxa"/>
          </w:tcPr>
          <w:p w:rsidR="008F7647" w:rsidRPr="006C455F" w:rsidRDefault="008F7647" w:rsidP="00EC75FD">
            <w:pPr>
              <w:pStyle w:val="Tabletext"/>
              <w:jc w:val="center"/>
              <w:rPr>
                <w:sz w:val="16"/>
                <w:szCs w:val="16"/>
                <w:lang w:val="ru-RU"/>
              </w:rPr>
            </w:pPr>
            <w:r w:rsidRPr="006C455F">
              <w:rPr>
                <w:sz w:val="16"/>
                <w:szCs w:val="16"/>
                <w:lang w:val="ru-RU"/>
              </w:rPr>
              <w:t>дБ</w:t>
            </w:r>
          </w:p>
        </w:tc>
        <w:tc>
          <w:tcPr>
            <w:tcW w:w="2148" w:type="dxa"/>
            <w:gridSpan w:val="2"/>
          </w:tcPr>
          <w:p w:rsidR="008F7647" w:rsidRPr="006C455F" w:rsidRDefault="008F7647" w:rsidP="00EC75FD">
            <w:pPr>
              <w:pStyle w:val="Tabletext"/>
              <w:jc w:val="center"/>
              <w:rPr>
                <w:spacing w:val="-2"/>
                <w:sz w:val="16"/>
                <w:szCs w:val="16"/>
                <w:lang w:val="ru-RU"/>
              </w:rPr>
            </w:pPr>
            <w:r w:rsidRPr="006C455F">
              <w:rPr>
                <w:spacing w:val="-2"/>
                <w:sz w:val="16"/>
                <w:szCs w:val="16"/>
                <w:lang w:val="ru-RU"/>
              </w:rPr>
              <w:t>Максимум 4,0</w:t>
            </w:r>
          </w:p>
        </w:tc>
        <w:tc>
          <w:tcPr>
            <w:tcW w:w="1139" w:type="dxa"/>
          </w:tcPr>
          <w:p w:rsidR="008F7647" w:rsidRPr="006C455F" w:rsidRDefault="008F7647" w:rsidP="00EC75FD">
            <w:pPr>
              <w:pStyle w:val="Tabletext"/>
              <w:jc w:val="center"/>
              <w:rPr>
                <w:sz w:val="16"/>
                <w:szCs w:val="16"/>
                <w:lang w:val="ru-RU"/>
              </w:rPr>
            </w:pPr>
            <w:r w:rsidRPr="006C455F">
              <w:rPr>
                <w:sz w:val="16"/>
                <w:szCs w:val="16"/>
                <w:lang w:val="ru-RU"/>
              </w:rPr>
              <w:t>3,3</w:t>
            </w:r>
          </w:p>
        </w:tc>
        <w:tc>
          <w:tcPr>
            <w:tcW w:w="1223" w:type="dxa"/>
          </w:tcPr>
          <w:p w:rsidR="008F7647" w:rsidRPr="006C455F" w:rsidRDefault="008F7647" w:rsidP="00EC75FD">
            <w:pPr>
              <w:pStyle w:val="Tabletext"/>
              <w:jc w:val="center"/>
              <w:rPr>
                <w:sz w:val="16"/>
                <w:szCs w:val="16"/>
                <w:lang w:val="ru-RU"/>
              </w:rPr>
            </w:pPr>
            <w:r w:rsidRPr="006C455F">
              <w:rPr>
                <w:sz w:val="16"/>
                <w:szCs w:val="16"/>
                <w:lang w:val="ru-RU"/>
              </w:rPr>
              <w:t>2,7</w:t>
            </w:r>
          </w:p>
        </w:tc>
        <w:tc>
          <w:tcPr>
            <w:tcW w:w="1223" w:type="dxa"/>
          </w:tcPr>
          <w:p w:rsidR="008F7647" w:rsidRPr="006C455F" w:rsidRDefault="008F7647" w:rsidP="00EC75FD">
            <w:pPr>
              <w:pStyle w:val="Tabletext"/>
              <w:jc w:val="center"/>
              <w:rPr>
                <w:sz w:val="16"/>
                <w:szCs w:val="16"/>
                <w:lang w:val="ru-RU"/>
              </w:rPr>
            </w:pPr>
            <w:r w:rsidRPr="006C455F">
              <w:rPr>
                <w:sz w:val="16"/>
                <w:szCs w:val="16"/>
                <w:lang w:val="ru-RU"/>
              </w:rPr>
              <w:t>2,1</w:t>
            </w:r>
          </w:p>
        </w:tc>
        <w:tc>
          <w:tcPr>
            <w:tcW w:w="1224" w:type="dxa"/>
          </w:tcPr>
          <w:p w:rsidR="008F7647" w:rsidRPr="006C455F" w:rsidRDefault="008F7647" w:rsidP="00EC75FD">
            <w:pPr>
              <w:pStyle w:val="Tabletext"/>
              <w:jc w:val="center"/>
              <w:rPr>
                <w:sz w:val="16"/>
                <w:szCs w:val="16"/>
                <w:lang w:val="ru-RU"/>
              </w:rPr>
            </w:pPr>
            <w:r w:rsidRPr="006C455F">
              <w:rPr>
                <w:sz w:val="16"/>
                <w:szCs w:val="16"/>
                <w:lang w:val="ru-RU"/>
              </w:rPr>
              <w:t>2,0</w:t>
            </w:r>
          </w:p>
        </w:tc>
      </w:tr>
      <w:tr w:rsidR="008F7647" w:rsidRPr="006C455F" w:rsidTr="00414F28">
        <w:trPr>
          <w:jc w:val="center"/>
        </w:trPr>
        <w:tc>
          <w:tcPr>
            <w:tcW w:w="1694" w:type="dxa"/>
          </w:tcPr>
          <w:p w:rsidR="008F7647" w:rsidRPr="006C455F" w:rsidRDefault="008F7647" w:rsidP="00EC75FD">
            <w:pPr>
              <w:pStyle w:val="Tabletext"/>
              <w:jc w:val="left"/>
              <w:rPr>
                <w:sz w:val="16"/>
                <w:szCs w:val="16"/>
                <w:lang w:val="ru-RU"/>
              </w:rPr>
            </w:pPr>
            <w:r w:rsidRPr="006C455F">
              <w:rPr>
                <w:sz w:val="16"/>
                <w:szCs w:val="16"/>
                <w:lang w:val="ru-RU"/>
              </w:rPr>
              <w:t>Минимально</w:t>
            </w:r>
            <w:r w:rsidRPr="006C455F">
              <w:rPr>
                <w:sz w:val="16"/>
                <w:szCs w:val="16"/>
                <w:lang w:val="ru-RU"/>
              </w:rPr>
              <w:br/>
              <w:t>различимый сигнал</w:t>
            </w:r>
          </w:p>
        </w:tc>
        <w:tc>
          <w:tcPr>
            <w:tcW w:w="988" w:type="dxa"/>
          </w:tcPr>
          <w:p w:rsidR="008F7647" w:rsidRPr="006C455F" w:rsidRDefault="008F7647" w:rsidP="00EC75FD">
            <w:pPr>
              <w:pStyle w:val="Tabletext"/>
              <w:jc w:val="center"/>
              <w:rPr>
                <w:sz w:val="16"/>
                <w:szCs w:val="16"/>
                <w:lang w:val="ru-RU"/>
              </w:rPr>
            </w:pPr>
            <w:r w:rsidRPr="006C455F">
              <w:rPr>
                <w:sz w:val="16"/>
                <w:szCs w:val="16"/>
                <w:lang w:val="ru-RU"/>
              </w:rPr>
              <w:t>дБм</w:t>
            </w:r>
          </w:p>
        </w:tc>
        <w:tc>
          <w:tcPr>
            <w:tcW w:w="1018" w:type="dxa"/>
          </w:tcPr>
          <w:p w:rsidR="008F7647" w:rsidRPr="006C455F" w:rsidRDefault="008F7647" w:rsidP="00EC75FD">
            <w:pPr>
              <w:pStyle w:val="Tabletext"/>
              <w:jc w:val="center"/>
              <w:rPr>
                <w:sz w:val="16"/>
                <w:szCs w:val="16"/>
                <w:lang w:val="ru-RU"/>
              </w:rPr>
            </w:pPr>
            <w:r w:rsidRPr="006C455F">
              <w:rPr>
                <w:sz w:val="16"/>
                <w:szCs w:val="16"/>
                <w:lang w:val="ru-RU"/>
              </w:rPr>
              <w:t>–110</w:t>
            </w:r>
          </w:p>
        </w:tc>
        <w:tc>
          <w:tcPr>
            <w:tcW w:w="1130" w:type="dxa"/>
          </w:tcPr>
          <w:p w:rsidR="008F7647" w:rsidRPr="006C455F" w:rsidRDefault="008F7647" w:rsidP="00EC75FD">
            <w:pPr>
              <w:pStyle w:val="Tabletext"/>
              <w:jc w:val="center"/>
              <w:rPr>
                <w:sz w:val="16"/>
                <w:szCs w:val="16"/>
                <w:lang w:val="ru-RU"/>
              </w:rPr>
            </w:pPr>
            <w:r w:rsidRPr="006C455F">
              <w:rPr>
                <w:sz w:val="16"/>
                <w:szCs w:val="16"/>
                <w:lang w:val="ru-RU"/>
              </w:rPr>
              <w:t>–108</w:t>
            </w:r>
          </w:p>
        </w:tc>
        <w:tc>
          <w:tcPr>
            <w:tcW w:w="1139" w:type="dxa"/>
          </w:tcPr>
          <w:p w:rsidR="008F7647" w:rsidRPr="006C455F" w:rsidRDefault="008F7647" w:rsidP="00EC75FD">
            <w:pPr>
              <w:pStyle w:val="Tabletext"/>
              <w:jc w:val="center"/>
              <w:rPr>
                <w:sz w:val="16"/>
                <w:szCs w:val="16"/>
                <w:lang w:val="ru-RU"/>
              </w:rPr>
            </w:pPr>
            <w:r w:rsidRPr="006C455F">
              <w:rPr>
                <w:sz w:val="16"/>
                <w:szCs w:val="16"/>
                <w:lang w:val="ru-RU"/>
              </w:rPr>
              <w:sym w:font="Symbol" w:char="F02D"/>
            </w:r>
            <w:r w:rsidRPr="006C455F">
              <w:rPr>
                <w:sz w:val="16"/>
                <w:szCs w:val="16"/>
                <w:lang w:val="ru-RU"/>
              </w:rPr>
              <w:t>110</w:t>
            </w:r>
          </w:p>
        </w:tc>
        <w:tc>
          <w:tcPr>
            <w:tcW w:w="1223" w:type="dxa"/>
          </w:tcPr>
          <w:p w:rsidR="008F7647" w:rsidRPr="006C455F" w:rsidRDefault="008F7647" w:rsidP="00EC75FD">
            <w:pPr>
              <w:pStyle w:val="Tabletext"/>
              <w:jc w:val="center"/>
              <w:rPr>
                <w:sz w:val="16"/>
                <w:szCs w:val="16"/>
                <w:lang w:val="ru-RU"/>
              </w:rPr>
            </w:pPr>
            <w:r w:rsidRPr="006C455F">
              <w:rPr>
                <w:sz w:val="16"/>
                <w:szCs w:val="16"/>
                <w:lang w:val="ru-RU"/>
              </w:rPr>
              <w:sym w:font="Symbol" w:char="F02D"/>
            </w:r>
            <w:r w:rsidRPr="006C455F">
              <w:rPr>
                <w:sz w:val="16"/>
                <w:szCs w:val="16"/>
                <w:lang w:val="ru-RU"/>
              </w:rPr>
              <w:t>112</w:t>
            </w:r>
          </w:p>
        </w:tc>
        <w:tc>
          <w:tcPr>
            <w:tcW w:w="1223" w:type="dxa"/>
          </w:tcPr>
          <w:p w:rsidR="008F7647" w:rsidRPr="006C455F" w:rsidRDefault="008F7647" w:rsidP="00EC75FD">
            <w:pPr>
              <w:pStyle w:val="Tabletext"/>
              <w:jc w:val="center"/>
              <w:rPr>
                <w:sz w:val="16"/>
                <w:szCs w:val="16"/>
                <w:lang w:val="ru-RU"/>
              </w:rPr>
            </w:pPr>
          </w:p>
        </w:tc>
        <w:tc>
          <w:tcPr>
            <w:tcW w:w="1224" w:type="dxa"/>
          </w:tcPr>
          <w:p w:rsidR="008F7647" w:rsidRPr="006C455F" w:rsidRDefault="008F7647" w:rsidP="00EC75FD">
            <w:pPr>
              <w:pStyle w:val="Tabletext"/>
              <w:jc w:val="center"/>
              <w:rPr>
                <w:sz w:val="16"/>
                <w:szCs w:val="16"/>
                <w:lang w:val="ru-RU"/>
              </w:rPr>
            </w:pPr>
            <w:r w:rsidRPr="006C455F">
              <w:rPr>
                <w:sz w:val="16"/>
                <w:szCs w:val="16"/>
                <w:lang w:val="ru-RU"/>
              </w:rPr>
              <w:t xml:space="preserve">Типовое значение </w:t>
            </w:r>
            <w:r w:rsidRPr="006C455F">
              <w:rPr>
                <w:sz w:val="16"/>
                <w:szCs w:val="16"/>
                <w:lang w:val="ru-RU"/>
              </w:rPr>
              <w:sym w:font="Symbol" w:char="F02D"/>
            </w:r>
            <w:r w:rsidRPr="006C455F">
              <w:rPr>
                <w:sz w:val="16"/>
                <w:szCs w:val="16"/>
                <w:lang w:val="ru-RU"/>
              </w:rPr>
              <w:t>110</w:t>
            </w:r>
          </w:p>
        </w:tc>
      </w:tr>
      <w:tr w:rsidR="008F7647" w:rsidRPr="006C455F" w:rsidTr="00414F28">
        <w:trPr>
          <w:jc w:val="center"/>
        </w:trPr>
        <w:tc>
          <w:tcPr>
            <w:tcW w:w="1694" w:type="dxa"/>
          </w:tcPr>
          <w:p w:rsidR="008F7647" w:rsidRPr="006C455F" w:rsidRDefault="008F7647" w:rsidP="00EC75FD">
            <w:pPr>
              <w:pStyle w:val="Tabletext"/>
              <w:jc w:val="left"/>
              <w:rPr>
                <w:sz w:val="16"/>
                <w:szCs w:val="16"/>
                <w:lang w:val="ru-RU"/>
              </w:rPr>
            </w:pPr>
            <w:r w:rsidRPr="006C455F">
              <w:rPr>
                <w:sz w:val="16"/>
                <w:szCs w:val="16"/>
                <w:lang w:val="ru-RU"/>
              </w:rPr>
              <w:t>Точка сжатия динамического диапазона усиления на 1 дБ на входе приемника</w:t>
            </w:r>
          </w:p>
        </w:tc>
        <w:tc>
          <w:tcPr>
            <w:tcW w:w="988" w:type="dxa"/>
          </w:tcPr>
          <w:p w:rsidR="008F7647" w:rsidRPr="006C455F" w:rsidRDefault="008F7647" w:rsidP="00EC75FD">
            <w:pPr>
              <w:pStyle w:val="Tabletext"/>
              <w:jc w:val="center"/>
              <w:rPr>
                <w:sz w:val="16"/>
                <w:szCs w:val="16"/>
                <w:lang w:val="ru-RU"/>
              </w:rPr>
            </w:pPr>
            <w:r w:rsidRPr="006C455F">
              <w:rPr>
                <w:sz w:val="16"/>
                <w:szCs w:val="16"/>
                <w:lang w:val="ru-RU"/>
              </w:rPr>
              <w:t>дБм</w:t>
            </w:r>
          </w:p>
        </w:tc>
        <w:tc>
          <w:tcPr>
            <w:tcW w:w="1018" w:type="dxa"/>
          </w:tcPr>
          <w:p w:rsidR="008F7647" w:rsidRPr="006C455F" w:rsidRDefault="008F7647" w:rsidP="00EC75FD">
            <w:pPr>
              <w:pStyle w:val="Tabletext"/>
              <w:jc w:val="center"/>
              <w:rPr>
                <w:sz w:val="16"/>
                <w:szCs w:val="16"/>
                <w:lang w:val="ru-RU"/>
              </w:rPr>
            </w:pPr>
            <w:r w:rsidRPr="006C455F">
              <w:rPr>
                <w:sz w:val="16"/>
                <w:szCs w:val="16"/>
                <w:lang w:val="ru-RU"/>
              </w:rPr>
              <w:t>–4</w:t>
            </w:r>
          </w:p>
        </w:tc>
        <w:tc>
          <w:tcPr>
            <w:tcW w:w="1130" w:type="dxa"/>
          </w:tcPr>
          <w:p w:rsidR="008F7647" w:rsidRPr="006C455F" w:rsidRDefault="008F7647" w:rsidP="00EC75FD">
            <w:pPr>
              <w:pStyle w:val="Tabletext"/>
              <w:jc w:val="center"/>
              <w:rPr>
                <w:sz w:val="16"/>
                <w:szCs w:val="16"/>
                <w:lang w:val="ru-RU"/>
              </w:rPr>
            </w:pPr>
            <w:r w:rsidRPr="006C455F">
              <w:rPr>
                <w:sz w:val="16"/>
                <w:szCs w:val="16"/>
                <w:lang w:val="ru-RU"/>
              </w:rPr>
              <w:t>–6</w:t>
            </w:r>
          </w:p>
        </w:tc>
        <w:tc>
          <w:tcPr>
            <w:tcW w:w="1139" w:type="dxa"/>
          </w:tcPr>
          <w:p w:rsidR="008F7647" w:rsidRPr="006C455F" w:rsidRDefault="008F7647" w:rsidP="00EC75FD">
            <w:pPr>
              <w:pStyle w:val="Tabletext"/>
              <w:jc w:val="center"/>
              <w:rPr>
                <w:sz w:val="16"/>
                <w:szCs w:val="16"/>
                <w:lang w:val="ru-RU"/>
              </w:rPr>
            </w:pPr>
            <w:r w:rsidRPr="006C455F">
              <w:rPr>
                <w:sz w:val="16"/>
                <w:szCs w:val="16"/>
                <w:lang w:val="ru-RU"/>
              </w:rPr>
              <w:t>–14</w:t>
            </w:r>
          </w:p>
        </w:tc>
        <w:tc>
          <w:tcPr>
            <w:tcW w:w="1223" w:type="dxa"/>
          </w:tcPr>
          <w:p w:rsidR="008F7647" w:rsidRPr="006C455F" w:rsidRDefault="008F7647" w:rsidP="00EC75FD">
            <w:pPr>
              <w:pStyle w:val="Tabletext"/>
              <w:jc w:val="center"/>
              <w:rPr>
                <w:sz w:val="16"/>
                <w:szCs w:val="16"/>
                <w:lang w:val="ru-RU"/>
              </w:rPr>
            </w:pPr>
          </w:p>
        </w:tc>
        <w:tc>
          <w:tcPr>
            <w:tcW w:w="1223" w:type="dxa"/>
          </w:tcPr>
          <w:p w:rsidR="008F7647" w:rsidRPr="006C455F" w:rsidRDefault="008F7647" w:rsidP="00EC75FD">
            <w:pPr>
              <w:pStyle w:val="Tabletext"/>
              <w:jc w:val="center"/>
              <w:rPr>
                <w:sz w:val="16"/>
                <w:szCs w:val="16"/>
                <w:lang w:val="ru-RU"/>
              </w:rPr>
            </w:pPr>
          </w:p>
        </w:tc>
        <w:tc>
          <w:tcPr>
            <w:tcW w:w="1224" w:type="dxa"/>
          </w:tcPr>
          <w:p w:rsidR="008F7647" w:rsidRPr="006C455F" w:rsidRDefault="008F7647" w:rsidP="00EC75FD">
            <w:pPr>
              <w:pStyle w:val="Tabletext"/>
              <w:jc w:val="center"/>
              <w:rPr>
                <w:sz w:val="16"/>
                <w:szCs w:val="16"/>
                <w:lang w:val="ru-RU"/>
              </w:rPr>
            </w:pPr>
            <w:r w:rsidRPr="006C455F">
              <w:rPr>
                <w:sz w:val="16"/>
                <w:szCs w:val="16"/>
                <w:lang w:val="ru-RU"/>
              </w:rPr>
              <w:sym w:font="Symbol" w:char="F02D"/>
            </w:r>
            <w:r w:rsidRPr="006C455F">
              <w:rPr>
                <w:sz w:val="16"/>
                <w:szCs w:val="16"/>
                <w:lang w:val="ru-RU"/>
              </w:rPr>
              <w:t>10</w:t>
            </w:r>
          </w:p>
        </w:tc>
      </w:tr>
      <w:tr w:rsidR="00414F28" w:rsidRPr="006C455F" w:rsidTr="00414F28">
        <w:trPr>
          <w:jc w:val="center"/>
        </w:trPr>
        <w:tc>
          <w:tcPr>
            <w:tcW w:w="1694" w:type="dxa"/>
          </w:tcPr>
          <w:p w:rsidR="00414F28" w:rsidRPr="006C455F" w:rsidRDefault="00414F28" w:rsidP="00EC75FD">
            <w:pPr>
              <w:pStyle w:val="Tabletext"/>
              <w:jc w:val="left"/>
              <w:rPr>
                <w:sz w:val="16"/>
                <w:szCs w:val="16"/>
                <w:lang w:val="ru-RU"/>
              </w:rPr>
            </w:pPr>
            <w:r w:rsidRPr="006C455F">
              <w:rPr>
                <w:sz w:val="16"/>
                <w:szCs w:val="16"/>
                <w:lang w:val="ru-RU"/>
              </w:rPr>
              <w:t>Уровень насыщения на частоте настройки приемника</w:t>
            </w:r>
          </w:p>
        </w:tc>
        <w:tc>
          <w:tcPr>
            <w:tcW w:w="988" w:type="dxa"/>
          </w:tcPr>
          <w:p w:rsidR="00414F28" w:rsidRPr="006C455F" w:rsidRDefault="00414F28" w:rsidP="00EC75FD">
            <w:pPr>
              <w:pStyle w:val="Tabletext"/>
              <w:jc w:val="center"/>
              <w:rPr>
                <w:sz w:val="16"/>
                <w:szCs w:val="16"/>
                <w:lang w:val="ru-RU"/>
              </w:rPr>
            </w:pPr>
            <w:r w:rsidRPr="006C455F">
              <w:rPr>
                <w:sz w:val="16"/>
                <w:szCs w:val="16"/>
                <w:lang w:val="ru-RU"/>
              </w:rPr>
              <w:t>дБм</w:t>
            </w:r>
          </w:p>
        </w:tc>
        <w:tc>
          <w:tcPr>
            <w:tcW w:w="1018" w:type="dxa"/>
          </w:tcPr>
          <w:p w:rsidR="00414F28" w:rsidRPr="006C455F" w:rsidRDefault="00414F28" w:rsidP="00EC75FD">
            <w:pPr>
              <w:pStyle w:val="Tabletext"/>
              <w:jc w:val="center"/>
              <w:rPr>
                <w:sz w:val="16"/>
                <w:szCs w:val="16"/>
                <w:lang w:val="ru-RU"/>
              </w:rPr>
            </w:pPr>
          </w:p>
        </w:tc>
        <w:tc>
          <w:tcPr>
            <w:tcW w:w="1130" w:type="dxa"/>
          </w:tcPr>
          <w:p w:rsidR="00414F28" w:rsidRPr="006C455F" w:rsidRDefault="00414F28" w:rsidP="00EC75FD">
            <w:pPr>
              <w:pStyle w:val="Tabletext"/>
              <w:jc w:val="center"/>
              <w:rPr>
                <w:sz w:val="16"/>
                <w:szCs w:val="16"/>
                <w:lang w:val="ru-RU"/>
              </w:rPr>
            </w:pPr>
            <w:r w:rsidRPr="006C455F">
              <w:rPr>
                <w:sz w:val="16"/>
                <w:szCs w:val="16"/>
                <w:lang w:val="ru-RU"/>
              </w:rPr>
              <w:t>–45</w:t>
            </w:r>
          </w:p>
        </w:tc>
        <w:tc>
          <w:tcPr>
            <w:tcW w:w="1139" w:type="dxa"/>
          </w:tcPr>
          <w:p w:rsidR="00414F28" w:rsidRPr="006C455F" w:rsidRDefault="00414F28" w:rsidP="00EC75FD">
            <w:pPr>
              <w:pStyle w:val="Tabletext"/>
              <w:jc w:val="center"/>
              <w:rPr>
                <w:sz w:val="16"/>
                <w:szCs w:val="16"/>
                <w:lang w:val="ru-RU"/>
              </w:rPr>
            </w:pPr>
          </w:p>
        </w:tc>
        <w:tc>
          <w:tcPr>
            <w:tcW w:w="1223" w:type="dxa"/>
          </w:tcPr>
          <w:p w:rsidR="00414F28" w:rsidRPr="006C455F" w:rsidRDefault="00414F28" w:rsidP="00EC75FD">
            <w:pPr>
              <w:pStyle w:val="Tabletext"/>
              <w:jc w:val="center"/>
              <w:rPr>
                <w:sz w:val="16"/>
                <w:szCs w:val="16"/>
                <w:lang w:val="ru-RU"/>
              </w:rPr>
            </w:pPr>
          </w:p>
        </w:tc>
        <w:tc>
          <w:tcPr>
            <w:tcW w:w="1223" w:type="dxa"/>
          </w:tcPr>
          <w:p w:rsidR="00414F28" w:rsidRPr="006C455F" w:rsidRDefault="00414F28" w:rsidP="00EC75FD">
            <w:pPr>
              <w:pStyle w:val="Tabletext"/>
              <w:jc w:val="center"/>
              <w:rPr>
                <w:sz w:val="16"/>
                <w:szCs w:val="16"/>
                <w:lang w:val="ru-RU"/>
              </w:rPr>
            </w:pPr>
          </w:p>
        </w:tc>
        <w:tc>
          <w:tcPr>
            <w:tcW w:w="1224" w:type="dxa"/>
          </w:tcPr>
          <w:p w:rsidR="00414F28" w:rsidRPr="006C455F" w:rsidRDefault="00414F28" w:rsidP="00EC75FD">
            <w:pPr>
              <w:pStyle w:val="Tabletext"/>
              <w:jc w:val="center"/>
              <w:rPr>
                <w:sz w:val="16"/>
                <w:szCs w:val="16"/>
                <w:lang w:val="ru-RU"/>
              </w:rPr>
            </w:pPr>
          </w:p>
        </w:tc>
      </w:tr>
    </w:tbl>
    <w:p w:rsidR="00B16FA5" w:rsidRPr="006C455F" w:rsidRDefault="00B16FA5" w:rsidP="00414F28">
      <w:pPr>
        <w:rPr>
          <w:lang w:val="ru-RU"/>
        </w:rPr>
      </w:pPr>
      <w:r w:rsidRPr="006C455F">
        <w:rPr>
          <w:lang w:val="ru-RU"/>
        </w:rPr>
        <w:br w:type="page"/>
      </w:r>
    </w:p>
    <w:p w:rsidR="00FF1C4E" w:rsidRPr="006C455F" w:rsidRDefault="00FF1C4E" w:rsidP="00B16FA5">
      <w:pPr>
        <w:pStyle w:val="TableNo"/>
        <w:rPr>
          <w:lang w:val="ru-RU"/>
        </w:rPr>
      </w:pPr>
      <w:r w:rsidRPr="006C455F">
        <w:rPr>
          <w:lang w:val="ru-RU"/>
        </w:rPr>
        <w:lastRenderedPageBreak/>
        <w:t>ТАБЛИЦА 1 (</w:t>
      </w:r>
      <w:r w:rsidRPr="006C455F">
        <w:rPr>
          <w:i/>
          <w:lang w:val="ru-RU"/>
        </w:rPr>
        <w:t>продолжение</w:t>
      </w:r>
      <w:r w:rsidRPr="006C455F">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4"/>
        <w:gridCol w:w="988"/>
        <w:gridCol w:w="6"/>
        <w:gridCol w:w="1012"/>
        <w:gridCol w:w="1130"/>
        <w:gridCol w:w="1133"/>
        <w:gridCol w:w="6"/>
        <w:gridCol w:w="1223"/>
        <w:gridCol w:w="1223"/>
        <w:gridCol w:w="1224"/>
      </w:tblGrid>
      <w:tr w:rsidR="00FF1C4E" w:rsidRPr="006C455F" w:rsidTr="00414F28">
        <w:trPr>
          <w:jc w:val="center"/>
        </w:trPr>
        <w:tc>
          <w:tcPr>
            <w:tcW w:w="1694" w:type="dxa"/>
            <w:vAlign w:val="center"/>
          </w:tcPr>
          <w:p w:rsidR="00FF1C4E" w:rsidRPr="006C455F" w:rsidRDefault="00FF1C4E" w:rsidP="00132740">
            <w:pPr>
              <w:pStyle w:val="Tablehead"/>
              <w:rPr>
                <w:sz w:val="16"/>
                <w:szCs w:val="16"/>
                <w:lang w:val="ru-RU"/>
              </w:rPr>
            </w:pPr>
            <w:r w:rsidRPr="006C455F">
              <w:rPr>
                <w:bCs/>
                <w:sz w:val="16"/>
                <w:szCs w:val="16"/>
                <w:lang w:val="ru-RU"/>
              </w:rPr>
              <w:t>Характеристики</w:t>
            </w:r>
          </w:p>
        </w:tc>
        <w:tc>
          <w:tcPr>
            <w:tcW w:w="988" w:type="dxa"/>
            <w:vAlign w:val="center"/>
          </w:tcPr>
          <w:p w:rsidR="00FF1C4E" w:rsidRPr="006C455F" w:rsidRDefault="00FF1C4E" w:rsidP="00132740">
            <w:pPr>
              <w:pStyle w:val="Tablehead"/>
              <w:rPr>
                <w:sz w:val="16"/>
                <w:szCs w:val="16"/>
                <w:lang w:val="ru-RU"/>
              </w:rPr>
            </w:pPr>
            <w:r w:rsidRPr="006C455F">
              <w:rPr>
                <w:bCs/>
                <w:sz w:val="16"/>
                <w:szCs w:val="16"/>
                <w:lang w:val="ru-RU"/>
              </w:rPr>
              <w:t>Ед. изм.</w:t>
            </w:r>
          </w:p>
        </w:tc>
        <w:tc>
          <w:tcPr>
            <w:tcW w:w="1018" w:type="dxa"/>
            <w:gridSpan w:val="2"/>
            <w:vAlign w:val="center"/>
          </w:tcPr>
          <w:p w:rsidR="00FF1C4E" w:rsidRPr="006C455F" w:rsidRDefault="00FF1C4E" w:rsidP="00132740">
            <w:pPr>
              <w:pStyle w:val="Tablehead"/>
              <w:rPr>
                <w:sz w:val="16"/>
                <w:szCs w:val="16"/>
                <w:lang w:val="ru-RU"/>
              </w:rPr>
            </w:pPr>
            <w:r w:rsidRPr="006C455F">
              <w:rPr>
                <w:bCs/>
                <w:sz w:val="16"/>
                <w:szCs w:val="16"/>
                <w:lang w:val="ru-RU"/>
              </w:rPr>
              <w:t>Радар A</w:t>
            </w:r>
          </w:p>
        </w:tc>
        <w:tc>
          <w:tcPr>
            <w:tcW w:w="1130" w:type="dxa"/>
            <w:vAlign w:val="center"/>
          </w:tcPr>
          <w:p w:rsidR="00FF1C4E" w:rsidRPr="006C455F" w:rsidRDefault="00FF1C4E" w:rsidP="00132740">
            <w:pPr>
              <w:pStyle w:val="Tablehead"/>
              <w:rPr>
                <w:sz w:val="16"/>
                <w:szCs w:val="16"/>
                <w:lang w:val="ru-RU"/>
              </w:rPr>
            </w:pPr>
            <w:r w:rsidRPr="006C455F">
              <w:rPr>
                <w:bCs/>
                <w:sz w:val="16"/>
                <w:szCs w:val="16"/>
                <w:lang w:val="ru-RU"/>
              </w:rPr>
              <w:t>Радар B</w:t>
            </w:r>
          </w:p>
        </w:tc>
        <w:tc>
          <w:tcPr>
            <w:tcW w:w="1139" w:type="dxa"/>
            <w:gridSpan w:val="2"/>
            <w:vAlign w:val="center"/>
          </w:tcPr>
          <w:p w:rsidR="00FF1C4E" w:rsidRPr="006C455F" w:rsidRDefault="00FF1C4E" w:rsidP="00132740">
            <w:pPr>
              <w:pStyle w:val="Tablehead"/>
              <w:rPr>
                <w:sz w:val="16"/>
                <w:szCs w:val="16"/>
                <w:lang w:val="ru-RU"/>
              </w:rPr>
            </w:pPr>
            <w:r w:rsidRPr="006C455F">
              <w:rPr>
                <w:bCs/>
                <w:sz w:val="16"/>
                <w:szCs w:val="16"/>
                <w:lang w:val="ru-RU"/>
              </w:rPr>
              <w:t>Радар C</w:t>
            </w:r>
          </w:p>
        </w:tc>
        <w:tc>
          <w:tcPr>
            <w:tcW w:w="1223" w:type="dxa"/>
            <w:vAlign w:val="center"/>
          </w:tcPr>
          <w:p w:rsidR="00FF1C4E" w:rsidRPr="006C455F" w:rsidRDefault="00FF1C4E" w:rsidP="00132740">
            <w:pPr>
              <w:pStyle w:val="Tablehead"/>
              <w:rPr>
                <w:sz w:val="16"/>
                <w:szCs w:val="16"/>
                <w:lang w:val="ru-RU"/>
              </w:rPr>
            </w:pPr>
            <w:r w:rsidRPr="006C455F">
              <w:rPr>
                <w:bCs/>
                <w:sz w:val="16"/>
                <w:szCs w:val="16"/>
                <w:lang w:val="ru-RU"/>
              </w:rPr>
              <w:t>Радар D</w:t>
            </w:r>
          </w:p>
        </w:tc>
        <w:tc>
          <w:tcPr>
            <w:tcW w:w="1223" w:type="dxa"/>
            <w:vAlign w:val="center"/>
          </w:tcPr>
          <w:p w:rsidR="00FF1C4E" w:rsidRPr="006C455F" w:rsidRDefault="00FF1C4E" w:rsidP="00132740">
            <w:pPr>
              <w:pStyle w:val="Tablehead"/>
              <w:rPr>
                <w:sz w:val="16"/>
                <w:szCs w:val="16"/>
                <w:lang w:val="ru-RU"/>
              </w:rPr>
            </w:pPr>
            <w:r w:rsidRPr="006C455F">
              <w:rPr>
                <w:bCs/>
                <w:sz w:val="16"/>
                <w:szCs w:val="16"/>
                <w:lang w:val="ru-RU"/>
              </w:rPr>
              <w:t>Радар E</w:t>
            </w:r>
          </w:p>
        </w:tc>
        <w:tc>
          <w:tcPr>
            <w:tcW w:w="1224" w:type="dxa"/>
            <w:vAlign w:val="center"/>
          </w:tcPr>
          <w:p w:rsidR="00FF1C4E" w:rsidRPr="006C455F" w:rsidRDefault="00FF1C4E" w:rsidP="00132740">
            <w:pPr>
              <w:pStyle w:val="Tablehead"/>
              <w:rPr>
                <w:sz w:val="16"/>
                <w:szCs w:val="16"/>
                <w:lang w:val="ru-RU"/>
              </w:rPr>
            </w:pPr>
            <w:r w:rsidRPr="006C455F">
              <w:rPr>
                <w:bCs/>
                <w:sz w:val="16"/>
                <w:szCs w:val="16"/>
                <w:lang w:val="ru-RU"/>
              </w:rPr>
              <w:t>Радар F</w:t>
            </w:r>
          </w:p>
        </w:tc>
      </w:tr>
      <w:tr w:rsidR="00414F28" w:rsidRPr="006C455F" w:rsidTr="00414F28">
        <w:trPr>
          <w:jc w:val="center"/>
        </w:trPr>
        <w:tc>
          <w:tcPr>
            <w:tcW w:w="1694" w:type="dxa"/>
          </w:tcPr>
          <w:p w:rsidR="00414F28" w:rsidRPr="006C455F" w:rsidRDefault="00414F28" w:rsidP="00EC75FD">
            <w:pPr>
              <w:pStyle w:val="Tabletext"/>
              <w:jc w:val="left"/>
              <w:rPr>
                <w:sz w:val="16"/>
                <w:szCs w:val="16"/>
                <w:lang w:val="ru-RU"/>
              </w:rPr>
            </w:pPr>
            <w:r w:rsidRPr="006C455F">
              <w:rPr>
                <w:sz w:val="16"/>
                <w:szCs w:val="16"/>
                <w:lang w:val="ru-RU"/>
              </w:rPr>
              <w:t>Ширина РЧ</w:t>
            </w:r>
            <w:r w:rsidRPr="006C455F">
              <w:rPr>
                <w:sz w:val="16"/>
                <w:szCs w:val="16"/>
                <w:lang w:val="ru-RU"/>
              </w:rPr>
              <w:noBreakHyphen/>
              <w:t>полосы приемника по уровню 3 дБ</w:t>
            </w:r>
          </w:p>
        </w:tc>
        <w:tc>
          <w:tcPr>
            <w:tcW w:w="988" w:type="dxa"/>
          </w:tcPr>
          <w:p w:rsidR="00414F28" w:rsidRPr="006C455F" w:rsidRDefault="00414F28" w:rsidP="00EC75FD">
            <w:pPr>
              <w:pStyle w:val="Tabletext"/>
              <w:jc w:val="center"/>
              <w:rPr>
                <w:sz w:val="16"/>
                <w:szCs w:val="16"/>
                <w:lang w:val="ru-RU"/>
              </w:rPr>
            </w:pPr>
            <w:r w:rsidRPr="006C455F">
              <w:rPr>
                <w:sz w:val="16"/>
                <w:szCs w:val="16"/>
                <w:lang w:val="ru-RU"/>
              </w:rPr>
              <w:t>МГц</w:t>
            </w:r>
          </w:p>
        </w:tc>
        <w:tc>
          <w:tcPr>
            <w:tcW w:w="1018" w:type="dxa"/>
            <w:gridSpan w:val="2"/>
          </w:tcPr>
          <w:p w:rsidR="00414F28" w:rsidRPr="006C455F" w:rsidRDefault="00414F28" w:rsidP="00EC75FD">
            <w:pPr>
              <w:pStyle w:val="Tabletext"/>
              <w:jc w:val="center"/>
              <w:rPr>
                <w:sz w:val="16"/>
                <w:szCs w:val="16"/>
                <w:lang w:val="ru-RU"/>
              </w:rPr>
            </w:pPr>
            <w:r w:rsidRPr="006C455F">
              <w:rPr>
                <w:sz w:val="16"/>
                <w:szCs w:val="16"/>
                <w:lang w:val="ru-RU"/>
              </w:rPr>
              <w:t>13</w:t>
            </w:r>
          </w:p>
        </w:tc>
        <w:tc>
          <w:tcPr>
            <w:tcW w:w="1130" w:type="dxa"/>
          </w:tcPr>
          <w:p w:rsidR="00414F28" w:rsidRPr="006C455F" w:rsidRDefault="00414F28" w:rsidP="00EC75FD">
            <w:pPr>
              <w:pStyle w:val="Tabletext"/>
              <w:jc w:val="center"/>
              <w:rPr>
                <w:sz w:val="16"/>
                <w:szCs w:val="16"/>
                <w:lang w:val="ru-RU"/>
              </w:rPr>
            </w:pPr>
            <w:r w:rsidRPr="006C455F">
              <w:rPr>
                <w:sz w:val="16"/>
                <w:szCs w:val="16"/>
                <w:lang w:val="ru-RU"/>
              </w:rPr>
              <w:t>12</w:t>
            </w:r>
          </w:p>
        </w:tc>
        <w:tc>
          <w:tcPr>
            <w:tcW w:w="1139" w:type="dxa"/>
            <w:gridSpan w:val="2"/>
          </w:tcPr>
          <w:p w:rsidR="00414F28" w:rsidRPr="006C455F" w:rsidRDefault="00414F28" w:rsidP="00EC75FD">
            <w:pPr>
              <w:pStyle w:val="Tabletext"/>
              <w:jc w:val="center"/>
              <w:rPr>
                <w:sz w:val="16"/>
                <w:szCs w:val="16"/>
                <w:lang w:val="ru-RU"/>
              </w:rPr>
            </w:pPr>
            <w:r w:rsidRPr="006C455F">
              <w:rPr>
                <w:sz w:val="16"/>
                <w:szCs w:val="16"/>
                <w:lang w:val="ru-RU"/>
              </w:rPr>
              <w:t>345</w:t>
            </w:r>
          </w:p>
        </w:tc>
        <w:tc>
          <w:tcPr>
            <w:tcW w:w="1223" w:type="dxa"/>
          </w:tcPr>
          <w:p w:rsidR="00414F28" w:rsidRPr="006C455F" w:rsidRDefault="00414F28" w:rsidP="00EC75FD">
            <w:pPr>
              <w:pStyle w:val="Tabletext"/>
              <w:jc w:val="center"/>
              <w:rPr>
                <w:sz w:val="16"/>
                <w:szCs w:val="16"/>
                <w:lang w:val="ru-RU"/>
              </w:rPr>
            </w:pPr>
          </w:p>
        </w:tc>
        <w:tc>
          <w:tcPr>
            <w:tcW w:w="1223" w:type="dxa"/>
          </w:tcPr>
          <w:p w:rsidR="00414F28" w:rsidRPr="006C455F" w:rsidRDefault="00414F28" w:rsidP="00EC75FD">
            <w:pPr>
              <w:pStyle w:val="Tabletext"/>
              <w:jc w:val="center"/>
              <w:rPr>
                <w:sz w:val="16"/>
                <w:szCs w:val="16"/>
                <w:lang w:val="ru-RU"/>
              </w:rPr>
            </w:pPr>
          </w:p>
        </w:tc>
        <w:tc>
          <w:tcPr>
            <w:tcW w:w="1224" w:type="dxa"/>
          </w:tcPr>
          <w:p w:rsidR="00414F28" w:rsidRPr="006C455F" w:rsidRDefault="00414F28" w:rsidP="00EC75FD">
            <w:pPr>
              <w:pStyle w:val="Tabletext"/>
              <w:jc w:val="center"/>
              <w:rPr>
                <w:sz w:val="16"/>
                <w:szCs w:val="16"/>
                <w:lang w:val="ru-RU"/>
              </w:rPr>
            </w:pPr>
            <w:r w:rsidRPr="006C455F">
              <w:rPr>
                <w:sz w:val="16"/>
                <w:szCs w:val="16"/>
                <w:lang w:val="ru-RU"/>
              </w:rPr>
              <w:t>400</w:t>
            </w:r>
            <w:r w:rsidRPr="006C455F">
              <w:rPr>
                <w:sz w:val="16"/>
                <w:szCs w:val="16"/>
                <w:vertAlign w:val="superscript"/>
                <w:lang w:val="ru-RU"/>
              </w:rPr>
              <w:t>(1)</w:t>
            </w:r>
          </w:p>
        </w:tc>
      </w:tr>
      <w:tr w:rsidR="00FF1C4E" w:rsidRPr="006C455F" w:rsidTr="00414F28">
        <w:trPr>
          <w:jc w:val="center"/>
        </w:trPr>
        <w:tc>
          <w:tcPr>
            <w:tcW w:w="1694" w:type="dxa"/>
          </w:tcPr>
          <w:p w:rsidR="00FF1C4E" w:rsidRPr="006C455F" w:rsidRDefault="00FF1C4E" w:rsidP="00132740">
            <w:pPr>
              <w:pStyle w:val="Tabletext"/>
              <w:jc w:val="left"/>
              <w:rPr>
                <w:sz w:val="16"/>
                <w:szCs w:val="16"/>
                <w:lang w:val="ru-RU"/>
              </w:rPr>
            </w:pPr>
            <w:r w:rsidRPr="006C455F">
              <w:rPr>
                <w:sz w:val="16"/>
                <w:szCs w:val="16"/>
                <w:lang w:val="ru-RU"/>
              </w:rPr>
              <w:t>Значения уровня насыщения и времени восстановления чувствительности приемника на РЧ и ПЧ</w:t>
            </w:r>
          </w:p>
        </w:tc>
        <w:tc>
          <w:tcPr>
            <w:tcW w:w="988" w:type="dxa"/>
          </w:tcPr>
          <w:p w:rsidR="00FF1C4E" w:rsidRPr="006C455F" w:rsidRDefault="00FF1C4E" w:rsidP="00132740">
            <w:pPr>
              <w:pStyle w:val="Tabletext"/>
              <w:jc w:val="center"/>
              <w:rPr>
                <w:sz w:val="16"/>
                <w:szCs w:val="16"/>
                <w:lang w:val="ru-RU"/>
              </w:rPr>
            </w:pPr>
          </w:p>
        </w:tc>
        <w:tc>
          <w:tcPr>
            <w:tcW w:w="1018" w:type="dxa"/>
            <w:gridSpan w:val="2"/>
          </w:tcPr>
          <w:p w:rsidR="00FF1C4E" w:rsidRPr="006C455F" w:rsidRDefault="00FF1C4E" w:rsidP="00132740">
            <w:pPr>
              <w:pStyle w:val="Tabletext"/>
              <w:jc w:val="center"/>
              <w:rPr>
                <w:spacing w:val="-2"/>
                <w:sz w:val="16"/>
                <w:szCs w:val="16"/>
                <w:lang w:val="ru-RU"/>
              </w:rPr>
            </w:pPr>
          </w:p>
        </w:tc>
        <w:tc>
          <w:tcPr>
            <w:tcW w:w="1130" w:type="dxa"/>
          </w:tcPr>
          <w:p w:rsidR="00FF1C4E" w:rsidRPr="006C455F" w:rsidRDefault="00FF1C4E" w:rsidP="00132740">
            <w:pPr>
              <w:pStyle w:val="Tabletext"/>
              <w:jc w:val="center"/>
              <w:rPr>
                <w:spacing w:val="-2"/>
                <w:sz w:val="16"/>
                <w:szCs w:val="16"/>
                <w:lang w:val="ru-RU"/>
              </w:rPr>
            </w:pPr>
          </w:p>
        </w:tc>
        <w:tc>
          <w:tcPr>
            <w:tcW w:w="1139" w:type="dxa"/>
            <w:gridSpan w:val="2"/>
          </w:tcPr>
          <w:p w:rsidR="00FF1C4E" w:rsidRPr="006C455F" w:rsidRDefault="00FF1C4E" w:rsidP="00132740">
            <w:pPr>
              <w:pStyle w:val="Tabletext"/>
              <w:jc w:val="center"/>
              <w:rPr>
                <w:sz w:val="16"/>
                <w:szCs w:val="16"/>
                <w:lang w:val="ru-RU"/>
              </w:rPr>
            </w:pPr>
          </w:p>
        </w:tc>
        <w:tc>
          <w:tcPr>
            <w:tcW w:w="1223" w:type="dxa"/>
          </w:tcPr>
          <w:p w:rsidR="00FF1C4E" w:rsidRPr="006C455F" w:rsidRDefault="00FF1C4E" w:rsidP="00132740">
            <w:pPr>
              <w:pStyle w:val="Tabletext"/>
              <w:jc w:val="center"/>
              <w:rPr>
                <w:sz w:val="16"/>
                <w:szCs w:val="16"/>
                <w:lang w:val="ru-RU"/>
              </w:rPr>
            </w:pPr>
          </w:p>
        </w:tc>
        <w:tc>
          <w:tcPr>
            <w:tcW w:w="1223" w:type="dxa"/>
          </w:tcPr>
          <w:p w:rsidR="00FF1C4E" w:rsidRPr="006C455F" w:rsidRDefault="00FF1C4E" w:rsidP="00132740">
            <w:pPr>
              <w:pStyle w:val="Tabletext"/>
              <w:jc w:val="center"/>
              <w:rPr>
                <w:sz w:val="16"/>
                <w:szCs w:val="16"/>
                <w:lang w:val="ru-RU"/>
              </w:rPr>
            </w:pPr>
          </w:p>
        </w:tc>
        <w:tc>
          <w:tcPr>
            <w:tcW w:w="1224" w:type="dxa"/>
          </w:tcPr>
          <w:p w:rsidR="00FF1C4E" w:rsidRPr="006C455F" w:rsidRDefault="00FF1C4E" w:rsidP="00132740">
            <w:pPr>
              <w:pStyle w:val="Tabletext"/>
              <w:jc w:val="center"/>
              <w:rPr>
                <w:sz w:val="16"/>
                <w:szCs w:val="16"/>
                <w:lang w:val="ru-RU"/>
              </w:rPr>
            </w:pPr>
          </w:p>
        </w:tc>
      </w:tr>
      <w:tr w:rsidR="00FF1C4E" w:rsidRPr="006C455F" w:rsidTr="00414F28">
        <w:trPr>
          <w:jc w:val="center"/>
        </w:trPr>
        <w:tc>
          <w:tcPr>
            <w:tcW w:w="1694" w:type="dxa"/>
          </w:tcPr>
          <w:p w:rsidR="00FF1C4E" w:rsidRPr="006C455F" w:rsidRDefault="00FF1C4E" w:rsidP="00132740">
            <w:pPr>
              <w:pStyle w:val="Tabletext"/>
              <w:jc w:val="left"/>
              <w:rPr>
                <w:sz w:val="16"/>
                <w:szCs w:val="16"/>
                <w:lang w:val="ru-RU"/>
              </w:rPr>
            </w:pPr>
            <w:r w:rsidRPr="006C455F">
              <w:rPr>
                <w:sz w:val="16"/>
                <w:szCs w:val="16"/>
                <w:lang w:val="ru-RU"/>
              </w:rPr>
              <w:t>Ширина полосы доплеровского фильтра</w:t>
            </w:r>
          </w:p>
        </w:tc>
        <w:tc>
          <w:tcPr>
            <w:tcW w:w="988" w:type="dxa"/>
          </w:tcPr>
          <w:p w:rsidR="00FF1C4E" w:rsidRPr="006C455F" w:rsidRDefault="00FF1C4E" w:rsidP="00132740">
            <w:pPr>
              <w:pStyle w:val="Tabletext"/>
              <w:jc w:val="center"/>
              <w:rPr>
                <w:sz w:val="16"/>
                <w:szCs w:val="16"/>
                <w:lang w:val="ru-RU"/>
              </w:rPr>
            </w:pPr>
            <w:r w:rsidRPr="006C455F">
              <w:rPr>
                <w:sz w:val="16"/>
                <w:szCs w:val="16"/>
                <w:lang w:val="ru-RU"/>
              </w:rPr>
              <w:t>Гц</w:t>
            </w:r>
          </w:p>
        </w:tc>
        <w:tc>
          <w:tcPr>
            <w:tcW w:w="1018" w:type="dxa"/>
            <w:gridSpan w:val="2"/>
          </w:tcPr>
          <w:p w:rsidR="00FF1C4E" w:rsidRPr="006C455F" w:rsidRDefault="00FF1C4E" w:rsidP="00132740">
            <w:pPr>
              <w:pStyle w:val="Tabletext"/>
              <w:jc w:val="center"/>
              <w:rPr>
                <w:sz w:val="16"/>
                <w:szCs w:val="16"/>
                <w:lang w:val="ru-RU"/>
              </w:rPr>
            </w:pPr>
          </w:p>
        </w:tc>
        <w:tc>
          <w:tcPr>
            <w:tcW w:w="1130" w:type="dxa"/>
          </w:tcPr>
          <w:p w:rsidR="00FF1C4E" w:rsidRPr="006C455F" w:rsidRDefault="00FF1C4E" w:rsidP="00132740">
            <w:pPr>
              <w:pStyle w:val="Tabletext"/>
              <w:jc w:val="center"/>
              <w:rPr>
                <w:sz w:val="16"/>
                <w:szCs w:val="16"/>
                <w:lang w:val="ru-RU"/>
              </w:rPr>
            </w:pPr>
            <w:r w:rsidRPr="006C455F">
              <w:rPr>
                <w:sz w:val="16"/>
                <w:szCs w:val="16"/>
                <w:lang w:val="ru-RU"/>
              </w:rPr>
              <w:t>95 на элемент</w:t>
            </w:r>
          </w:p>
        </w:tc>
        <w:tc>
          <w:tcPr>
            <w:tcW w:w="1139" w:type="dxa"/>
            <w:gridSpan w:val="2"/>
          </w:tcPr>
          <w:p w:rsidR="00FF1C4E" w:rsidRPr="006C455F" w:rsidRDefault="00FF1C4E" w:rsidP="00132740">
            <w:pPr>
              <w:pStyle w:val="Tabletext"/>
              <w:jc w:val="center"/>
              <w:rPr>
                <w:sz w:val="16"/>
                <w:szCs w:val="16"/>
                <w:lang w:val="ru-RU"/>
              </w:rPr>
            </w:pPr>
          </w:p>
        </w:tc>
        <w:tc>
          <w:tcPr>
            <w:tcW w:w="1223" w:type="dxa"/>
          </w:tcPr>
          <w:p w:rsidR="00FF1C4E" w:rsidRPr="006C455F" w:rsidRDefault="00FF1C4E" w:rsidP="00132740">
            <w:pPr>
              <w:pStyle w:val="Tabletext"/>
              <w:jc w:val="center"/>
              <w:rPr>
                <w:sz w:val="16"/>
                <w:szCs w:val="16"/>
                <w:lang w:val="ru-RU"/>
              </w:rPr>
            </w:pPr>
          </w:p>
        </w:tc>
        <w:tc>
          <w:tcPr>
            <w:tcW w:w="1223" w:type="dxa"/>
          </w:tcPr>
          <w:p w:rsidR="00FF1C4E" w:rsidRPr="006C455F" w:rsidRDefault="00FF1C4E" w:rsidP="00132740">
            <w:pPr>
              <w:pStyle w:val="Tabletext"/>
              <w:jc w:val="center"/>
              <w:rPr>
                <w:sz w:val="16"/>
                <w:szCs w:val="16"/>
                <w:lang w:val="ru-RU"/>
              </w:rPr>
            </w:pPr>
          </w:p>
        </w:tc>
        <w:tc>
          <w:tcPr>
            <w:tcW w:w="1224" w:type="dxa"/>
          </w:tcPr>
          <w:p w:rsidR="00FF1C4E" w:rsidRPr="006C455F" w:rsidRDefault="00FF1C4E" w:rsidP="00132740">
            <w:pPr>
              <w:pStyle w:val="Tabletext"/>
              <w:jc w:val="center"/>
              <w:rPr>
                <w:sz w:val="16"/>
                <w:szCs w:val="16"/>
                <w:lang w:val="ru-RU"/>
              </w:rPr>
            </w:pPr>
          </w:p>
        </w:tc>
      </w:tr>
      <w:tr w:rsidR="00FF1C4E" w:rsidRPr="006C455F" w:rsidTr="00414F28">
        <w:trPr>
          <w:jc w:val="center"/>
        </w:trPr>
        <w:tc>
          <w:tcPr>
            <w:tcW w:w="1694" w:type="dxa"/>
          </w:tcPr>
          <w:p w:rsidR="00FF1C4E" w:rsidRPr="006C455F" w:rsidRDefault="00FF1C4E" w:rsidP="00132740">
            <w:pPr>
              <w:pStyle w:val="Tabletext"/>
              <w:jc w:val="left"/>
              <w:rPr>
                <w:sz w:val="16"/>
                <w:szCs w:val="16"/>
                <w:lang w:val="ru-RU"/>
              </w:rPr>
            </w:pPr>
            <w:r w:rsidRPr="006C455F">
              <w:rPr>
                <w:sz w:val="16"/>
                <w:szCs w:val="16"/>
                <w:lang w:val="ru-RU"/>
              </w:rPr>
              <w:t>Функции подавления помех</w:t>
            </w:r>
            <w:r w:rsidRPr="006C455F">
              <w:rPr>
                <w:sz w:val="16"/>
                <w:szCs w:val="16"/>
                <w:vertAlign w:val="superscript"/>
                <w:lang w:val="ru-RU"/>
              </w:rPr>
              <w:t>(5)</w:t>
            </w:r>
          </w:p>
        </w:tc>
        <w:tc>
          <w:tcPr>
            <w:tcW w:w="988" w:type="dxa"/>
          </w:tcPr>
          <w:p w:rsidR="00FF1C4E" w:rsidRPr="006C455F" w:rsidRDefault="00FF1C4E" w:rsidP="00132740">
            <w:pPr>
              <w:pStyle w:val="Tabletext"/>
              <w:jc w:val="center"/>
              <w:rPr>
                <w:sz w:val="16"/>
                <w:szCs w:val="16"/>
                <w:lang w:val="ru-RU"/>
              </w:rPr>
            </w:pPr>
          </w:p>
        </w:tc>
        <w:tc>
          <w:tcPr>
            <w:tcW w:w="1018" w:type="dxa"/>
            <w:gridSpan w:val="2"/>
          </w:tcPr>
          <w:p w:rsidR="00FF1C4E" w:rsidRPr="006C455F" w:rsidRDefault="00FF1C4E" w:rsidP="00132740">
            <w:pPr>
              <w:pStyle w:val="Tabletext"/>
              <w:jc w:val="center"/>
              <w:rPr>
                <w:sz w:val="16"/>
                <w:szCs w:val="16"/>
                <w:lang w:val="ru-RU"/>
              </w:rPr>
            </w:pPr>
            <w:r w:rsidRPr="006C455F">
              <w:rPr>
                <w:sz w:val="16"/>
                <w:szCs w:val="16"/>
                <w:lang w:val="ru-RU"/>
              </w:rPr>
              <w:t>Селек-тивный фильтр с обратной связью</w:t>
            </w:r>
          </w:p>
        </w:tc>
        <w:tc>
          <w:tcPr>
            <w:tcW w:w="1130" w:type="dxa"/>
          </w:tcPr>
          <w:p w:rsidR="00FF1C4E" w:rsidRPr="006C455F" w:rsidRDefault="00FF1C4E" w:rsidP="00132740">
            <w:pPr>
              <w:pStyle w:val="Tabletext"/>
              <w:jc w:val="center"/>
              <w:rPr>
                <w:sz w:val="16"/>
                <w:szCs w:val="16"/>
                <w:vertAlign w:val="superscript"/>
                <w:lang w:val="ru-RU"/>
              </w:rPr>
            </w:pPr>
            <w:r w:rsidRPr="006C455F">
              <w:rPr>
                <w:sz w:val="16"/>
                <w:szCs w:val="16"/>
                <w:vertAlign w:val="superscript"/>
                <w:lang w:val="ru-RU"/>
              </w:rPr>
              <w:t>(6)</w:t>
            </w:r>
          </w:p>
        </w:tc>
        <w:tc>
          <w:tcPr>
            <w:tcW w:w="1139" w:type="dxa"/>
            <w:gridSpan w:val="2"/>
          </w:tcPr>
          <w:p w:rsidR="00FF1C4E" w:rsidRPr="006C455F" w:rsidRDefault="00FF1C4E" w:rsidP="00132740">
            <w:pPr>
              <w:pStyle w:val="Tabletext"/>
              <w:jc w:val="center"/>
              <w:rPr>
                <w:sz w:val="16"/>
                <w:szCs w:val="16"/>
                <w:lang w:val="ru-RU"/>
              </w:rPr>
            </w:pPr>
          </w:p>
        </w:tc>
        <w:tc>
          <w:tcPr>
            <w:tcW w:w="1223" w:type="dxa"/>
          </w:tcPr>
          <w:p w:rsidR="00FF1C4E" w:rsidRPr="006C455F" w:rsidRDefault="00FF1C4E" w:rsidP="00132740">
            <w:pPr>
              <w:pStyle w:val="Tabletext"/>
              <w:jc w:val="center"/>
              <w:rPr>
                <w:sz w:val="16"/>
                <w:szCs w:val="16"/>
                <w:lang w:val="ru-RU"/>
              </w:rPr>
            </w:pPr>
          </w:p>
        </w:tc>
        <w:tc>
          <w:tcPr>
            <w:tcW w:w="1223" w:type="dxa"/>
          </w:tcPr>
          <w:p w:rsidR="00FF1C4E" w:rsidRPr="006C455F" w:rsidRDefault="00FF1C4E" w:rsidP="00132740">
            <w:pPr>
              <w:pStyle w:val="Tabletext"/>
              <w:jc w:val="center"/>
              <w:rPr>
                <w:sz w:val="16"/>
                <w:szCs w:val="16"/>
                <w:lang w:val="ru-RU"/>
              </w:rPr>
            </w:pPr>
          </w:p>
        </w:tc>
        <w:tc>
          <w:tcPr>
            <w:tcW w:w="1224" w:type="dxa"/>
          </w:tcPr>
          <w:p w:rsidR="00FF1C4E" w:rsidRPr="006C455F" w:rsidRDefault="00FF1C4E" w:rsidP="00132740">
            <w:pPr>
              <w:pStyle w:val="Tabletext"/>
              <w:jc w:val="center"/>
              <w:rPr>
                <w:sz w:val="16"/>
                <w:szCs w:val="16"/>
                <w:lang w:val="ru-RU"/>
              </w:rPr>
            </w:pPr>
          </w:p>
        </w:tc>
      </w:tr>
      <w:tr w:rsidR="00FF1C4E" w:rsidRPr="006C455F" w:rsidTr="00414F28">
        <w:trPr>
          <w:jc w:val="center"/>
        </w:trPr>
        <w:tc>
          <w:tcPr>
            <w:tcW w:w="1694" w:type="dxa"/>
          </w:tcPr>
          <w:p w:rsidR="00FF1C4E" w:rsidRPr="006C455F" w:rsidRDefault="00FF1C4E" w:rsidP="00132740">
            <w:pPr>
              <w:pStyle w:val="Tabletext"/>
              <w:jc w:val="left"/>
              <w:rPr>
                <w:sz w:val="16"/>
                <w:szCs w:val="16"/>
                <w:lang w:val="ru-RU"/>
              </w:rPr>
            </w:pPr>
            <w:r w:rsidRPr="006C455F">
              <w:rPr>
                <w:sz w:val="16"/>
                <w:szCs w:val="16"/>
                <w:lang w:val="ru-RU"/>
              </w:rPr>
              <w:t>Географическое</w:t>
            </w:r>
            <w:r w:rsidRPr="006C455F">
              <w:rPr>
                <w:sz w:val="16"/>
                <w:szCs w:val="16"/>
                <w:lang w:val="ru-RU"/>
              </w:rPr>
              <w:br/>
              <w:t>распределение</w:t>
            </w:r>
          </w:p>
        </w:tc>
        <w:tc>
          <w:tcPr>
            <w:tcW w:w="988" w:type="dxa"/>
          </w:tcPr>
          <w:p w:rsidR="00FF1C4E" w:rsidRPr="006C455F" w:rsidRDefault="00FF1C4E" w:rsidP="00132740">
            <w:pPr>
              <w:pStyle w:val="Tabletext"/>
              <w:jc w:val="center"/>
              <w:rPr>
                <w:sz w:val="16"/>
                <w:szCs w:val="16"/>
                <w:lang w:val="ru-RU"/>
              </w:rPr>
            </w:pPr>
          </w:p>
        </w:tc>
        <w:tc>
          <w:tcPr>
            <w:tcW w:w="6957" w:type="dxa"/>
            <w:gridSpan w:val="8"/>
          </w:tcPr>
          <w:p w:rsidR="00FF1C4E" w:rsidRPr="006C455F" w:rsidRDefault="00FF1C4E" w:rsidP="00132740">
            <w:pPr>
              <w:pStyle w:val="Tabletext"/>
              <w:jc w:val="center"/>
              <w:rPr>
                <w:sz w:val="16"/>
                <w:szCs w:val="16"/>
                <w:lang w:val="ru-RU"/>
              </w:rPr>
            </w:pPr>
            <w:r w:rsidRPr="006C455F">
              <w:rPr>
                <w:sz w:val="16"/>
                <w:szCs w:val="16"/>
                <w:lang w:val="ru-RU"/>
              </w:rPr>
              <w:t>По всему миру</w:t>
            </w:r>
          </w:p>
        </w:tc>
      </w:tr>
      <w:tr w:rsidR="00FF1C4E" w:rsidRPr="006C455F" w:rsidTr="00414F28">
        <w:trPr>
          <w:jc w:val="center"/>
        </w:trPr>
        <w:tc>
          <w:tcPr>
            <w:tcW w:w="1694" w:type="dxa"/>
          </w:tcPr>
          <w:p w:rsidR="00FF1C4E" w:rsidRPr="006C455F" w:rsidRDefault="00FF1C4E" w:rsidP="00132740">
            <w:pPr>
              <w:pStyle w:val="Tabletext"/>
              <w:jc w:val="left"/>
              <w:rPr>
                <w:sz w:val="16"/>
                <w:szCs w:val="16"/>
                <w:lang w:val="ru-RU"/>
              </w:rPr>
            </w:pPr>
            <w:r w:rsidRPr="006C455F">
              <w:rPr>
                <w:sz w:val="16"/>
                <w:szCs w:val="16"/>
                <w:lang w:val="ru-RU"/>
              </w:rPr>
              <w:t>Доля времени</w:t>
            </w:r>
            <w:r w:rsidRPr="006C455F">
              <w:rPr>
                <w:sz w:val="16"/>
                <w:szCs w:val="16"/>
                <w:lang w:val="ru-RU"/>
              </w:rPr>
              <w:br/>
              <w:t>при использовании</w:t>
            </w:r>
          </w:p>
        </w:tc>
        <w:tc>
          <w:tcPr>
            <w:tcW w:w="988" w:type="dxa"/>
          </w:tcPr>
          <w:p w:rsidR="00FF1C4E" w:rsidRPr="006C455F" w:rsidRDefault="00FF1C4E" w:rsidP="00132740">
            <w:pPr>
              <w:pStyle w:val="Tabletext"/>
              <w:jc w:val="center"/>
              <w:rPr>
                <w:sz w:val="16"/>
                <w:szCs w:val="16"/>
                <w:lang w:val="ru-RU"/>
              </w:rPr>
            </w:pPr>
          </w:p>
        </w:tc>
        <w:tc>
          <w:tcPr>
            <w:tcW w:w="6957" w:type="dxa"/>
            <w:gridSpan w:val="8"/>
          </w:tcPr>
          <w:p w:rsidR="00FF1C4E" w:rsidRPr="006C455F" w:rsidRDefault="00FF1C4E" w:rsidP="00132740">
            <w:pPr>
              <w:pStyle w:val="Tabletext"/>
              <w:jc w:val="center"/>
              <w:rPr>
                <w:sz w:val="16"/>
                <w:szCs w:val="16"/>
                <w:lang w:val="ru-RU"/>
              </w:rPr>
            </w:pPr>
            <w:r w:rsidRPr="006C455F">
              <w:rPr>
                <w:sz w:val="16"/>
                <w:szCs w:val="16"/>
                <w:lang w:val="ru-RU"/>
              </w:rPr>
              <w:t>100</w:t>
            </w:r>
          </w:p>
        </w:tc>
      </w:tr>
      <w:tr w:rsidR="00FF1C4E" w:rsidRPr="006C455F" w:rsidTr="00414F28">
        <w:trPr>
          <w:jc w:val="center"/>
        </w:trPr>
        <w:tc>
          <w:tcPr>
            <w:tcW w:w="1694" w:type="dxa"/>
          </w:tcPr>
          <w:p w:rsidR="00FF1C4E" w:rsidRPr="006C455F" w:rsidRDefault="00FF1C4E" w:rsidP="00132740">
            <w:pPr>
              <w:pStyle w:val="Tabletext"/>
              <w:jc w:val="left"/>
              <w:rPr>
                <w:sz w:val="16"/>
                <w:szCs w:val="16"/>
                <w:lang w:val="ru-RU"/>
              </w:rPr>
            </w:pPr>
            <w:r w:rsidRPr="006C455F">
              <w:rPr>
                <w:sz w:val="16"/>
                <w:szCs w:val="16"/>
                <w:lang w:val="ru-RU"/>
              </w:rPr>
              <w:t xml:space="preserve">Тип платформы (воздушная, </w:t>
            </w:r>
            <w:r w:rsidRPr="006C455F">
              <w:rPr>
                <w:sz w:val="16"/>
                <w:szCs w:val="16"/>
                <w:lang w:val="ru-RU"/>
              </w:rPr>
              <w:br/>
              <w:t>судовая, наземная)</w:t>
            </w:r>
          </w:p>
        </w:tc>
        <w:tc>
          <w:tcPr>
            <w:tcW w:w="988" w:type="dxa"/>
          </w:tcPr>
          <w:p w:rsidR="00FF1C4E" w:rsidRPr="006C455F" w:rsidRDefault="00FF1C4E" w:rsidP="00132740">
            <w:pPr>
              <w:pStyle w:val="Tabletext"/>
              <w:jc w:val="center"/>
              <w:rPr>
                <w:sz w:val="16"/>
                <w:szCs w:val="16"/>
                <w:lang w:val="ru-RU"/>
              </w:rPr>
            </w:pPr>
          </w:p>
        </w:tc>
        <w:tc>
          <w:tcPr>
            <w:tcW w:w="3287" w:type="dxa"/>
            <w:gridSpan w:val="5"/>
          </w:tcPr>
          <w:p w:rsidR="00FF1C4E" w:rsidRPr="006C455F" w:rsidRDefault="00FF1C4E" w:rsidP="00132740">
            <w:pPr>
              <w:pStyle w:val="Tabletext"/>
              <w:jc w:val="center"/>
              <w:rPr>
                <w:sz w:val="16"/>
                <w:szCs w:val="16"/>
                <w:lang w:val="ru-RU"/>
              </w:rPr>
            </w:pPr>
            <w:r w:rsidRPr="006C455F">
              <w:rPr>
                <w:sz w:val="16"/>
                <w:szCs w:val="16"/>
                <w:lang w:val="ru-RU"/>
              </w:rPr>
              <w:t>Наземный, УВД</w:t>
            </w:r>
          </w:p>
        </w:tc>
        <w:tc>
          <w:tcPr>
            <w:tcW w:w="3670" w:type="dxa"/>
            <w:gridSpan w:val="3"/>
          </w:tcPr>
          <w:p w:rsidR="00FF1C4E" w:rsidRPr="006C455F" w:rsidRDefault="00FF1C4E" w:rsidP="00132740">
            <w:pPr>
              <w:pStyle w:val="Tabletext"/>
              <w:jc w:val="center"/>
              <w:rPr>
                <w:sz w:val="16"/>
                <w:szCs w:val="16"/>
                <w:lang w:val="ru-RU"/>
              </w:rPr>
            </w:pPr>
            <w:r w:rsidRPr="006C455F">
              <w:rPr>
                <w:sz w:val="16"/>
                <w:szCs w:val="16"/>
                <w:lang w:val="ru-RU"/>
              </w:rPr>
              <w:t>Наземный, УВД</w:t>
            </w:r>
          </w:p>
        </w:tc>
      </w:tr>
      <w:tr w:rsidR="00FF1C4E" w:rsidRPr="006C455F" w:rsidTr="00414F28">
        <w:trPr>
          <w:jc w:val="center"/>
        </w:trPr>
        <w:tc>
          <w:tcPr>
            <w:tcW w:w="1694" w:type="dxa"/>
          </w:tcPr>
          <w:p w:rsidR="00FF1C4E" w:rsidRPr="006C455F" w:rsidRDefault="00FF1C4E" w:rsidP="00132740">
            <w:pPr>
              <w:pStyle w:val="Tabletext"/>
              <w:jc w:val="left"/>
              <w:rPr>
                <w:sz w:val="16"/>
                <w:szCs w:val="16"/>
                <w:lang w:val="ru-RU"/>
              </w:rPr>
            </w:pPr>
            <w:r w:rsidRPr="006C455F">
              <w:rPr>
                <w:sz w:val="16"/>
                <w:szCs w:val="16"/>
                <w:lang w:val="ru-RU"/>
              </w:rPr>
              <w:t>Диапазон настройки</w:t>
            </w:r>
          </w:p>
        </w:tc>
        <w:tc>
          <w:tcPr>
            <w:tcW w:w="988" w:type="dxa"/>
          </w:tcPr>
          <w:p w:rsidR="00FF1C4E" w:rsidRPr="006C455F" w:rsidRDefault="00FF1C4E" w:rsidP="00132740">
            <w:pPr>
              <w:pStyle w:val="Tabletext"/>
              <w:jc w:val="center"/>
              <w:rPr>
                <w:sz w:val="16"/>
                <w:szCs w:val="16"/>
                <w:lang w:val="ru-RU"/>
              </w:rPr>
            </w:pPr>
            <w:r w:rsidRPr="006C455F">
              <w:rPr>
                <w:sz w:val="16"/>
                <w:szCs w:val="16"/>
                <w:lang w:val="ru-RU"/>
              </w:rPr>
              <w:t>МГц</w:t>
            </w:r>
          </w:p>
        </w:tc>
        <w:tc>
          <w:tcPr>
            <w:tcW w:w="3287" w:type="dxa"/>
            <w:gridSpan w:val="5"/>
          </w:tcPr>
          <w:p w:rsidR="00FF1C4E" w:rsidRPr="006C455F" w:rsidRDefault="00FF1C4E" w:rsidP="00132740">
            <w:pPr>
              <w:pStyle w:val="Tabletext"/>
              <w:jc w:val="center"/>
              <w:rPr>
                <w:sz w:val="16"/>
                <w:szCs w:val="16"/>
                <w:lang w:val="ru-RU"/>
              </w:rPr>
            </w:pPr>
            <w:r w:rsidRPr="006C455F">
              <w:rPr>
                <w:sz w:val="16"/>
                <w:szCs w:val="16"/>
                <w:lang w:val="ru-RU"/>
              </w:rPr>
              <w:t>2</w:t>
            </w:r>
            <w:r w:rsidRPr="006C455F">
              <w:rPr>
                <w:rFonts w:ascii="Tms Rmn" w:hAnsi="Tms Rmn"/>
                <w:sz w:val="16"/>
                <w:szCs w:val="16"/>
                <w:lang w:val="ru-RU"/>
              </w:rPr>
              <w:t> </w:t>
            </w:r>
            <w:r w:rsidRPr="006C455F">
              <w:rPr>
                <w:sz w:val="16"/>
                <w:szCs w:val="16"/>
                <w:lang w:val="ru-RU"/>
              </w:rPr>
              <w:t>700–2</w:t>
            </w:r>
            <w:r w:rsidRPr="006C455F">
              <w:rPr>
                <w:rFonts w:ascii="Tms Rmn" w:hAnsi="Tms Rmn"/>
                <w:sz w:val="16"/>
                <w:szCs w:val="16"/>
                <w:lang w:val="ru-RU"/>
              </w:rPr>
              <w:t> </w:t>
            </w:r>
            <w:r w:rsidRPr="006C455F">
              <w:rPr>
                <w:sz w:val="16"/>
                <w:szCs w:val="16"/>
                <w:lang w:val="ru-RU"/>
              </w:rPr>
              <w:t>900</w:t>
            </w:r>
            <w:r w:rsidRPr="006C455F">
              <w:rPr>
                <w:sz w:val="16"/>
                <w:szCs w:val="16"/>
                <w:vertAlign w:val="superscript"/>
                <w:lang w:val="ru-RU"/>
              </w:rPr>
              <w:t>(7)</w:t>
            </w:r>
          </w:p>
        </w:tc>
        <w:tc>
          <w:tcPr>
            <w:tcW w:w="3670" w:type="dxa"/>
            <w:gridSpan w:val="3"/>
          </w:tcPr>
          <w:p w:rsidR="00FF1C4E" w:rsidRPr="006C455F" w:rsidRDefault="00FF1C4E" w:rsidP="00132740">
            <w:pPr>
              <w:pStyle w:val="Tabletext"/>
              <w:jc w:val="center"/>
              <w:rPr>
                <w:sz w:val="16"/>
                <w:szCs w:val="16"/>
                <w:vertAlign w:val="superscript"/>
                <w:lang w:val="ru-RU"/>
              </w:rPr>
            </w:pPr>
            <w:r w:rsidRPr="006C455F">
              <w:rPr>
                <w:sz w:val="16"/>
                <w:szCs w:val="16"/>
                <w:lang w:val="ru-RU"/>
              </w:rPr>
              <w:t>2 700–2 900</w:t>
            </w:r>
            <w:r w:rsidRPr="006C455F">
              <w:rPr>
                <w:sz w:val="16"/>
                <w:szCs w:val="16"/>
                <w:vertAlign w:val="superscript"/>
                <w:lang w:val="ru-RU"/>
              </w:rPr>
              <w:t>(7)</w:t>
            </w:r>
          </w:p>
        </w:tc>
      </w:tr>
      <w:tr w:rsidR="00FF1C4E" w:rsidRPr="006C455F" w:rsidTr="00414F28">
        <w:trPr>
          <w:jc w:val="center"/>
        </w:trPr>
        <w:tc>
          <w:tcPr>
            <w:tcW w:w="1694" w:type="dxa"/>
          </w:tcPr>
          <w:p w:rsidR="00FF1C4E" w:rsidRPr="006C455F" w:rsidRDefault="00FF1C4E" w:rsidP="00132740">
            <w:pPr>
              <w:pStyle w:val="Tabletext"/>
              <w:jc w:val="left"/>
              <w:rPr>
                <w:sz w:val="16"/>
                <w:szCs w:val="16"/>
                <w:lang w:val="ru-RU"/>
              </w:rPr>
            </w:pPr>
            <w:r w:rsidRPr="006C455F">
              <w:rPr>
                <w:sz w:val="16"/>
                <w:szCs w:val="16"/>
                <w:lang w:val="ru-RU"/>
              </w:rPr>
              <w:t>Модуляция</w:t>
            </w:r>
          </w:p>
        </w:tc>
        <w:tc>
          <w:tcPr>
            <w:tcW w:w="988" w:type="dxa"/>
          </w:tcPr>
          <w:p w:rsidR="00FF1C4E" w:rsidRPr="006C455F" w:rsidRDefault="00FF1C4E" w:rsidP="00132740">
            <w:pPr>
              <w:pStyle w:val="Tabletext"/>
              <w:jc w:val="center"/>
              <w:rPr>
                <w:sz w:val="16"/>
                <w:szCs w:val="16"/>
                <w:lang w:val="ru-RU"/>
              </w:rPr>
            </w:pPr>
          </w:p>
        </w:tc>
        <w:tc>
          <w:tcPr>
            <w:tcW w:w="3287" w:type="dxa"/>
            <w:gridSpan w:val="5"/>
          </w:tcPr>
          <w:p w:rsidR="00FF1C4E" w:rsidRPr="006C455F" w:rsidRDefault="00FF1C4E" w:rsidP="001327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rPr>
            </w:pPr>
            <w:r w:rsidRPr="006C455F">
              <w:rPr>
                <w:sz w:val="16"/>
                <w:szCs w:val="16"/>
                <w:lang w:val="ru-RU"/>
              </w:rPr>
              <w:t>P0N, Q3N</w:t>
            </w:r>
          </w:p>
        </w:tc>
        <w:tc>
          <w:tcPr>
            <w:tcW w:w="3670" w:type="dxa"/>
            <w:gridSpan w:val="3"/>
          </w:tcPr>
          <w:p w:rsidR="00FF1C4E" w:rsidRPr="006C455F" w:rsidRDefault="00FF1C4E" w:rsidP="001327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rPr>
            </w:pPr>
            <w:r w:rsidRPr="006C455F">
              <w:rPr>
                <w:sz w:val="16"/>
                <w:szCs w:val="16"/>
                <w:lang w:val="ru-RU"/>
              </w:rPr>
              <w:t>P0N, Q3N</w:t>
            </w:r>
          </w:p>
        </w:tc>
      </w:tr>
      <w:tr w:rsidR="00FF1C4E" w:rsidRPr="006C455F" w:rsidTr="00414F28">
        <w:trPr>
          <w:jc w:val="center"/>
        </w:trPr>
        <w:tc>
          <w:tcPr>
            <w:tcW w:w="1694" w:type="dxa"/>
          </w:tcPr>
          <w:p w:rsidR="00FF1C4E" w:rsidRPr="006C455F" w:rsidRDefault="00FF1C4E" w:rsidP="00132740">
            <w:pPr>
              <w:pStyle w:val="Tabletext"/>
              <w:jc w:val="left"/>
              <w:rPr>
                <w:sz w:val="16"/>
                <w:szCs w:val="16"/>
                <w:lang w:val="ru-RU"/>
              </w:rPr>
            </w:pPr>
            <w:r w:rsidRPr="006C455F">
              <w:rPr>
                <w:sz w:val="16"/>
                <w:szCs w:val="16"/>
                <w:lang w:val="ru-RU"/>
              </w:rPr>
              <w:t>Мощность передат-</w:t>
            </w:r>
            <w:r w:rsidRPr="006C455F">
              <w:rPr>
                <w:sz w:val="16"/>
                <w:szCs w:val="16"/>
                <w:lang w:val="ru-RU"/>
              </w:rPr>
              <w:br/>
              <w:t>чика на входе антенны</w:t>
            </w:r>
            <w:r w:rsidRPr="006C455F">
              <w:rPr>
                <w:sz w:val="16"/>
                <w:szCs w:val="16"/>
                <w:vertAlign w:val="superscript"/>
                <w:lang w:val="ru-RU"/>
              </w:rPr>
              <w:t>(2)</w:t>
            </w:r>
          </w:p>
        </w:tc>
        <w:tc>
          <w:tcPr>
            <w:tcW w:w="988" w:type="dxa"/>
          </w:tcPr>
          <w:p w:rsidR="00FF1C4E" w:rsidRPr="006C455F" w:rsidRDefault="00FF1C4E" w:rsidP="00132740">
            <w:pPr>
              <w:pStyle w:val="Tabletext"/>
              <w:jc w:val="center"/>
              <w:rPr>
                <w:sz w:val="16"/>
                <w:szCs w:val="16"/>
                <w:lang w:val="ru-RU"/>
              </w:rPr>
            </w:pPr>
          </w:p>
        </w:tc>
        <w:tc>
          <w:tcPr>
            <w:tcW w:w="3287" w:type="dxa"/>
            <w:gridSpan w:val="5"/>
          </w:tcPr>
          <w:p w:rsidR="00FF1C4E" w:rsidRPr="006C455F" w:rsidRDefault="00FF1C4E" w:rsidP="00132740">
            <w:pPr>
              <w:pStyle w:val="Tabletext"/>
              <w:jc w:val="center"/>
              <w:rPr>
                <w:sz w:val="16"/>
                <w:szCs w:val="16"/>
                <w:lang w:val="ru-RU"/>
              </w:rPr>
            </w:pPr>
            <w:r w:rsidRPr="006C455F">
              <w:rPr>
                <w:sz w:val="16"/>
                <w:szCs w:val="16"/>
                <w:lang w:val="ru-RU"/>
              </w:rPr>
              <w:t>40 кВт</w:t>
            </w:r>
          </w:p>
        </w:tc>
        <w:tc>
          <w:tcPr>
            <w:tcW w:w="3670" w:type="dxa"/>
            <w:gridSpan w:val="3"/>
          </w:tcPr>
          <w:p w:rsidR="00FF1C4E" w:rsidRPr="006C455F" w:rsidRDefault="00FF1C4E" w:rsidP="001327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rPr>
            </w:pPr>
            <w:r w:rsidRPr="006C455F">
              <w:rPr>
                <w:sz w:val="16"/>
                <w:szCs w:val="16"/>
                <w:lang w:val="ru-RU"/>
              </w:rPr>
              <w:t>160 кВт</w:t>
            </w:r>
          </w:p>
        </w:tc>
      </w:tr>
      <w:tr w:rsidR="00FF1C4E" w:rsidRPr="006C455F" w:rsidTr="00414F28">
        <w:trPr>
          <w:jc w:val="center"/>
        </w:trPr>
        <w:tc>
          <w:tcPr>
            <w:tcW w:w="1694" w:type="dxa"/>
          </w:tcPr>
          <w:p w:rsidR="00FF1C4E" w:rsidRPr="006C455F" w:rsidRDefault="00FF1C4E" w:rsidP="00132740">
            <w:pPr>
              <w:pStyle w:val="Tabletext"/>
              <w:jc w:val="left"/>
              <w:rPr>
                <w:sz w:val="16"/>
                <w:szCs w:val="16"/>
                <w:lang w:val="ru-RU"/>
              </w:rPr>
            </w:pPr>
            <w:r w:rsidRPr="006C455F">
              <w:rPr>
                <w:sz w:val="16"/>
                <w:szCs w:val="16"/>
                <w:lang w:val="ru-RU"/>
              </w:rPr>
              <w:t>Длительность</w:t>
            </w:r>
            <w:r w:rsidRPr="006C455F">
              <w:rPr>
                <w:sz w:val="16"/>
                <w:szCs w:val="16"/>
                <w:lang w:val="ru-RU"/>
              </w:rPr>
              <w:br/>
              <w:t>импульса</w:t>
            </w:r>
          </w:p>
        </w:tc>
        <w:tc>
          <w:tcPr>
            <w:tcW w:w="988" w:type="dxa"/>
          </w:tcPr>
          <w:p w:rsidR="00FF1C4E" w:rsidRPr="006C455F" w:rsidRDefault="00FF1C4E" w:rsidP="00132740">
            <w:pPr>
              <w:pStyle w:val="Tabletext"/>
              <w:jc w:val="center"/>
              <w:rPr>
                <w:sz w:val="16"/>
                <w:szCs w:val="16"/>
                <w:lang w:val="ru-RU"/>
              </w:rPr>
            </w:pPr>
            <w:r w:rsidRPr="006C455F">
              <w:rPr>
                <w:sz w:val="16"/>
                <w:szCs w:val="16"/>
                <w:lang w:val="ru-RU"/>
              </w:rPr>
              <w:t>мкс</w:t>
            </w:r>
          </w:p>
        </w:tc>
        <w:tc>
          <w:tcPr>
            <w:tcW w:w="3287" w:type="dxa"/>
            <w:gridSpan w:val="5"/>
          </w:tcPr>
          <w:p w:rsidR="00FF1C4E" w:rsidRPr="006C455F" w:rsidRDefault="00FF1C4E" w:rsidP="00132740">
            <w:pPr>
              <w:pStyle w:val="Tabletext"/>
              <w:jc w:val="center"/>
              <w:rPr>
                <w:sz w:val="16"/>
                <w:szCs w:val="16"/>
                <w:lang w:val="ru-RU"/>
              </w:rPr>
            </w:pPr>
            <w:r w:rsidRPr="006C455F">
              <w:rPr>
                <w:sz w:val="16"/>
                <w:szCs w:val="16"/>
                <w:lang w:val="ru-RU"/>
              </w:rPr>
              <w:t>1,0 (короткий импульс)</w:t>
            </w:r>
            <w:r w:rsidRPr="006C455F">
              <w:rPr>
                <w:sz w:val="16"/>
                <w:szCs w:val="16"/>
                <w:lang w:val="ru-RU"/>
              </w:rPr>
              <w:br/>
              <w:t>60,0 (длинный импульс)</w:t>
            </w:r>
          </w:p>
        </w:tc>
        <w:tc>
          <w:tcPr>
            <w:tcW w:w="3670" w:type="dxa"/>
            <w:gridSpan w:val="3"/>
          </w:tcPr>
          <w:p w:rsidR="00FF1C4E" w:rsidRPr="006C455F" w:rsidRDefault="00FF1C4E" w:rsidP="001327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rPr>
            </w:pPr>
            <w:r w:rsidRPr="006C455F">
              <w:rPr>
                <w:sz w:val="16"/>
                <w:szCs w:val="16"/>
                <w:lang w:val="ru-RU"/>
              </w:rPr>
              <w:t>1,0 (короткий импульс)</w:t>
            </w:r>
            <w:r w:rsidRPr="006C455F">
              <w:rPr>
                <w:sz w:val="16"/>
                <w:szCs w:val="16"/>
                <w:lang w:val="ru-RU"/>
              </w:rPr>
              <w:br/>
              <w:t>≤ 250,0 (длинный импульс)</w:t>
            </w:r>
          </w:p>
        </w:tc>
      </w:tr>
      <w:tr w:rsidR="00FF1C4E" w:rsidRPr="006C455F" w:rsidTr="00414F28">
        <w:trPr>
          <w:jc w:val="center"/>
        </w:trPr>
        <w:tc>
          <w:tcPr>
            <w:tcW w:w="1694" w:type="dxa"/>
          </w:tcPr>
          <w:p w:rsidR="00FF1C4E" w:rsidRPr="006C455F" w:rsidRDefault="00FF1C4E" w:rsidP="00132740">
            <w:pPr>
              <w:pStyle w:val="Tabletext"/>
              <w:jc w:val="left"/>
              <w:rPr>
                <w:sz w:val="16"/>
                <w:szCs w:val="16"/>
                <w:lang w:val="ru-RU"/>
              </w:rPr>
            </w:pPr>
            <w:r w:rsidRPr="006C455F">
              <w:rPr>
                <w:sz w:val="16"/>
                <w:szCs w:val="16"/>
                <w:lang w:val="ru-RU"/>
              </w:rPr>
              <w:t>Время нарастания/спада импульса</w:t>
            </w:r>
          </w:p>
        </w:tc>
        <w:tc>
          <w:tcPr>
            <w:tcW w:w="988" w:type="dxa"/>
          </w:tcPr>
          <w:p w:rsidR="00FF1C4E" w:rsidRPr="006C455F" w:rsidRDefault="00FF1C4E" w:rsidP="00132740">
            <w:pPr>
              <w:pStyle w:val="Tabletext"/>
              <w:jc w:val="center"/>
              <w:rPr>
                <w:sz w:val="16"/>
                <w:szCs w:val="16"/>
                <w:lang w:val="ru-RU"/>
              </w:rPr>
            </w:pPr>
            <w:r w:rsidRPr="006C455F">
              <w:rPr>
                <w:sz w:val="16"/>
                <w:szCs w:val="16"/>
                <w:lang w:val="ru-RU"/>
              </w:rPr>
              <w:t>мкс</w:t>
            </w:r>
          </w:p>
        </w:tc>
        <w:tc>
          <w:tcPr>
            <w:tcW w:w="3287" w:type="dxa"/>
            <w:gridSpan w:val="5"/>
          </w:tcPr>
          <w:p w:rsidR="00FF1C4E" w:rsidRPr="006C455F" w:rsidRDefault="00FF1C4E" w:rsidP="00132740">
            <w:pPr>
              <w:pStyle w:val="Tabletext"/>
              <w:jc w:val="center"/>
              <w:rPr>
                <w:sz w:val="16"/>
                <w:szCs w:val="16"/>
                <w:lang w:val="ru-RU"/>
              </w:rPr>
            </w:pPr>
            <w:r w:rsidRPr="006C455F">
              <w:rPr>
                <w:sz w:val="16"/>
                <w:szCs w:val="16"/>
                <w:lang w:val="ru-RU"/>
              </w:rPr>
              <w:t>0,2 (короткий импульс),</w:t>
            </w:r>
            <w:r w:rsidRPr="006C455F">
              <w:rPr>
                <w:sz w:val="16"/>
                <w:szCs w:val="16"/>
                <w:lang w:val="ru-RU"/>
              </w:rPr>
              <w:br/>
              <w:t>3,0 (длинный импульс)</w:t>
            </w:r>
          </w:p>
        </w:tc>
        <w:tc>
          <w:tcPr>
            <w:tcW w:w="3670" w:type="dxa"/>
            <w:gridSpan w:val="3"/>
          </w:tcPr>
          <w:p w:rsidR="00FF1C4E" w:rsidRPr="006C455F" w:rsidRDefault="00FF1C4E" w:rsidP="001327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rPr>
            </w:pPr>
            <w:r w:rsidRPr="006C455F">
              <w:rPr>
                <w:sz w:val="16"/>
                <w:szCs w:val="16"/>
                <w:lang w:val="ru-RU"/>
              </w:rPr>
              <w:t xml:space="preserve">0,2 (короткий импульс), </w:t>
            </w:r>
            <w:r w:rsidRPr="006C455F">
              <w:rPr>
                <w:sz w:val="16"/>
                <w:szCs w:val="16"/>
                <w:lang w:val="ru-RU"/>
              </w:rPr>
              <w:br/>
              <w:t>3,0 (длинный импульс)</w:t>
            </w:r>
          </w:p>
        </w:tc>
      </w:tr>
      <w:tr w:rsidR="00414F28" w:rsidRPr="006C455F" w:rsidTr="00414F2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trHeight w:val="786"/>
          <w:jc w:val="center"/>
        </w:trPr>
        <w:tc>
          <w:tcPr>
            <w:tcW w:w="1694" w:type="dxa"/>
          </w:tcPr>
          <w:p w:rsidR="00414F28" w:rsidRPr="006C455F" w:rsidRDefault="00414F28" w:rsidP="00EC75FD">
            <w:pPr>
              <w:pStyle w:val="Tabletext"/>
              <w:jc w:val="left"/>
              <w:rPr>
                <w:sz w:val="16"/>
                <w:szCs w:val="16"/>
                <w:lang w:val="ru-RU"/>
              </w:rPr>
            </w:pPr>
            <w:r w:rsidRPr="006C455F">
              <w:rPr>
                <w:sz w:val="16"/>
                <w:szCs w:val="16"/>
                <w:lang w:val="ru-RU"/>
              </w:rPr>
              <w:t>Частота следования импульсов</w:t>
            </w:r>
          </w:p>
        </w:tc>
        <w:tc>
          <w:tcPr>
            <w:tcW w:w="994" w:type="dxa"/>
            <w:gridSpan w:val="2"/>
          </w:tcPr>
          <w:p w:rsidR="00414F28" w:rsidRPr="006C455F" w:rsidRDefault="00414F28" w:rsidP="00EC75FD">
            <w:pPr>
              <w:pStyle w:val="Tabletext"/>
              <w:jc w:val="center"/>
              <w:rPr>
                <w:sz w:val="16"/>
                <w:szCs w:val="16"/>
                <w:lang w:val="ru-RU"/>
              </w:rPr>
            </w:pPr>
            <w:r w:rsidRPr="006C455F">
              <w:rPr>
                <w:sz w:val="16"/>
                <w:szCs w:val="16"/>
                <w:lang w:val="ru-RU"/>
              </w:rPr>
              <w:t>pps</w:t>
            </w:r>
          </w:p>
        </w:tc>
        <w:tc>
          <w:tcPr>
            <w:tcW w:w="3275" w:type="dxa"/>
            <w:gridSpan w:val="3"/>
          </w:tcPr>
          <w:p w:rsidR="00414F28" w:rsidRPr="006C455F" w:rsidRDefault="00414F28" w:rsidP="00EC75FD">
            <w:pPr>
              <w:pStyle w:val="Tabletext"/>
              <w:jc w:val="center"/>
              <w:rPr>
                <w:sz w:val="16"/>
                <w:szCs w:val="16"/>
                <w:lang w:val="ru-RU"/>
              </w:rPr>
            </w:pPr>
            <w:r w:rsidRPr="006C455F">
              <w:rPr>
                <w:sz w:val="16"/>
                <w:szCs w:val="16"/>
                <w:lang w:val="ru-RU"/>
              </w:rPr>
              <w:t>320–6 100 (короткий импульс)</w:t>
            </w:r>
          </w:p>
          <w:p w:rsidR="00414F28" w:rsidRPr="006C455F" w:rsidRDefault="00414F28" w:rsidP="00EC75FD">
            <w:pPr>
              <w:pStyle w:val="Tabletext"/>
              <w:jc w:val="center"/>
              <w:rPr>
                <w:sz w:val="16"/>
                <w:szCs w:val="16"/>
                <w:lang w:val="ru-RU"/>
              </w:rPr>
            </w:pPr>
            <w:r w:rsidRPr="006C455F">
              <w:rPr>
                <w:sz w:val="16"/>
                <w:szCs w:val="16"/>
                <w:lang w:val="ru-RU"/>
              </w:rPr>
              <w:t>320–1 300 (длинный импульс)</w:t>
            </w:r>
          </w:p>
          <w:p w:rsidR="00414F28" w:rsidRPr="006C455F" w:rsidRDefault="00414F28" w:rsidP="00EC75FD">
            <w:pPr>
              <w:pStyle w:val="Tabletext"/>
              <w:jc w:val="center"/>
              <w:rPr>
                <w:sz w:val="16"/>
                <w:szCs w:val="16"/>
                <w:lang w:val="ru-RU"/>
              </w:rPr>
            </w:pPr>
            <w:r w:rsidRPr="006C455F">
              <w:rPr>
                <w:sz w:val="16"/>
                <w:szCs w:val="16"/>
                <w:vertAlign w:val="superscript"/>
                <w:lang w:val="ru-RU"/>
              </w:rPr>
              <w:t>(8)</w:t>
            </w:r>
          </w:p>
        </w:tc>
        <w:tc>
          <w:tcPr>
            <w:tcW w:w="3676" w:type="dxa"/>
            <w:gridSpan w:val="4"/>
          </w:tcPr>
          <w:p w:rsidR="00414F28" w:rsidRPr="006C455F" w:rsidRDefault="00414F28" w:rsidP="00EC75F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rPr>
            </w:pPr>
            <w:r w:rsidRPr="006C455F">
              <w:rPr>
                <w:sz w:val="16"/>
                <w:szCs w:val="16"/>
                <w:lang w:val="ru-RU"/>
              </w:rPr>
              <w:t>320–4 300 (короткий импульс)</w:t>
            </w:r>
          </w:p>
          <w:p w:rsidR="00414F28" w:rsidRPr="006C455F" w:rsidRDefault="00414F28" w:rsidP="00EC75F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rPr>
            </w:pPr>
            <w:r w:rsidRPr="006C455F">
              <w:rPr>
                <w:sz w:val="16"/>
                <w:szCs w:val="16"/>
                <w:lang w:val="ru-RU"/>
              </w:rPr>
              <w:t>320–1 500 (длинный импульс)</w:t>
            </w:r>
          </w:p>
          <w:p w:rsidR="00414F28" w:rsidRPr="006C455F" w:rsidRDefault="00414F28" w:rsidP="00EC75F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rPr>
            </w:pPr>
            <w:r w:rsidRPr="006C455F">
              <w:rPr>
                <w:sz w:val="16"/>
                <w:szCs w:val="16"/>
                <w:vertAlign w:val="superscript"/>
                <w:lang w:val="ru-RU"/>
              </w:rPr>
              <w:t>(8)</w:t>
            </w:r>
          </w:p>
        </w:tc>
      </w:tr>
      <w:tr w:rsidR="00414F28" w:rsidRPr="006C455F" w:rsidTr="00414F2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trHeight w:val="529"/>
          <w:jc w:val="center"/>
        </w:trPr>
        <w:tc>
          <w:tcPr>
            <w:tcW w:w="1694" w:type="dxa"/>
          </w:tcPr>
          <w:p w:rsidR="00414F28" w:rsidRPr="006C455F" w:rsidRDefault="00414F28" w:rsidP="00EC75FD">
            <w:pPr>
              <w:pStyle w:val="Tabletext"/>
              <w:jc w:val="left"/>
              <w:rPr>
                <w:sz w:val="16"/>
                <w:szCs w:val="16"/>
                <w:lang w:val="ru-RU"/>
              </w:rPr>
            </w:pPr>
            <w:r w:rsidRPr="006C455F">
              <w:rPr>
                <w:sz w:val="16"/>
                <w:szCs w:val="16"/>
                <w:lang w:val="ru-RU"/>
              </w:rPr>
              <w:t>Коэффициент</w:t>
            </w:r>
            <w:r w:rsidRPr="006C455F">
              <w:rPr>
                <w:sz w:val="16"/>
                <w:szCs w:val="16"/>
                <w:lang w:val="ru-RU"/>
              </w:rPr>
              <w:br/>
              <w:t>заполнения</w:t>
            </w:r>
          </w:p>
        </w:tc>
        <w:tc>
          <w:tcPr>
            <w:tcW w:w="994" w:type="dxa"/>
            <w:gridSpan w:val="2"/>
          </w:tcPr>
          <w:p w:rsidR="00414F28" w:rsidRPr="006C455F" w:rsidRDefault="00414F28" w:rsidP="00EC75FD">
            <w:pPr>
              <w:pStyle w:val="Tabletext"/>
              <w:jc w:val="center"/>
              <w:rPr>
                <w:sz w:val="16"/>
                <w:szCs w:val="16"/>
                <w:lang w:val="ru-RU"/>
              </w:rPr>
            </w:pPr>
            <w:r w:rsidRPr="006C455F">
              <w:rPr>
                <w:sz w:val="16"/>
                <w:szCs w:val="16"/>
                <w:lang w:val="ru-RU"/>
              </w:rPr>
              <w:t>%</w:t>
            </w:r>
          </w:p>
        </w:tc>
        <w:tc>
          <w:tcPr>
            <w:tcW w:w="3275" w:type="dxa"/>
            <w:gridSpan w:val="3"/>
          </w:tcPr>
          <w:p w:rsidR="00414F28" w:rsidRPr="006C455F" w:rsidRDefault="00414F28" w:rsidP="00EC75FD">
            <w:pPr>
              <w:pStyle w:val="Tabletext"/>
              <w:jc w:val="center"/>
              <w:rPr>
                <w:sz w:val="16"/>
                <w:szCs w:val="16"/>
                <w:lang w:val="ru-RU"/>
              </w:rPr>
            </w:pPr>
            <w:r w:rsidRPr="006C455F">
              <w:rPr>
                <w:sz w:val="16"/>
                <w:szCs w:val="16"/>
                <w:lang w:val="ru-RU"/>
              </w:rPr>
              <w:t>0,2</w:t>
            </w:r>
            <w:r w:rsidRPr="006C455F">
              <w:rPr>
                <w:sz w:val="16"/>
                <w:szCs w:val="16"/>
                <w:vertAlign w:val="superscript"/>
                <w:lang w:val="ru-RU"/>
              </w:rPr>
              <w:t>(9)</w:t>
            </w:r>
            <w:r w:rsidR="00400B13" w:rsidRPr="006C455F">
              <w:rPr>
                <w:sz w:val="16"/>
                <w:szCs w:val="16"/>
                <w:lang w:val="ru-RU"/>
              </w:rPr>
              <w:t>–</w:t>
            </w:r>
            <w:r w:rsidRPr="006C455F">
              <w:rPr>
                <w:sz w:val="16"/>
                <w:szCs w:val="16"/>
                <w:lang w:val="ru-RU"/>
              </w:rPr>
              <w:t>0,6 (короткий импульс)</w:t>
            </w:r>
          </w:p>
          <w:p w:rsidR="00414F28" w:rsidRPr="006C455F" w:rsidRDefault="00414F28" w:rsidP="00EC75FD">
            <w:pPr>
              <w:pStyle w:val="Tabletext"/>
              <w:jc w:val="center"/>
              <w:rPr>
                <w:sz w:val="16"/>
                <w:szCs w:val="16"/>
                <w:lang w:val="ru-RU"/>
              </w:rPr>
            </w:pPr>
            <w:r w:rsidRPr="006C455F">
              <w:rPr>
                <w:sz w:val="16"/>
                <w:szCs w:val="16"/>
                <w:lang w:val="ru-RU"/>
              </w:rPr>
              <w:t>≤ 12,0</w:t>
            </w:r>
            <w:r w:rsidRPr="006C455F">
              <w:rPr>
                <w:sz w:val="16"/>
                <w:szCs w:val="16"/>
                <w:vertAlign w:val="superscript"/>
                <w:lang w:val="ru-RU"/>
              </w:rPr>
              <w:t>(10)</w:t>
            </w:r>
            <w:r w:rsidRPr="006C455F">
              <w:rPr>
                <w:sz w:val="16"/>
                <w:szCs w:val="16"/>
                <w:lang w:val="ru-RU"/>
              </w:rPr>
              <w:t xml:space="preserve"> (длинный импульс)</w:t>
            </w:r>
          </w:p>
        </w:tc>
        <w:tc>
          <w:tcPr>
            <w:tcW w:w="3676" w:type="dxa"/>
            <w:gridSpan w:val="4"/>
          </w:tcPr>
          <w:p w:rsidR="00414F28" w:rsidRPr="006C455F" w:rsidRDefault="00414F28" w:rsidP="00EC75F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rPr>
            </w:pPr>
            <w:r w:rsidRPr="006C455F">
              <w:rPr>
                <w:sz w:val="16"/>
                <w:szCs w:val="16"/>
                <w:lang w:val="ru-RU"/>
              </w:rPr>
              <w:t>0,2</w:t>
            </w:r>
            <w:r w:rsidRPr="006C455F">
              <w:rPr>
                <w:sz w:val="16"/>
                <w:szCs w:val="16"/>
                <w:vertAlign w:val="superscript"/>
                <w:lang w:val="ru-RU"/>
              </w:rPr>
              <w:t>(9)</w:t>
            </w:r>
            <w:r w:rsidRPr="006C455F">
              <w:rPr>
                <w:sz w:val="16"/>
                <w:szCs w:val="16"/>
                <w:lang w:val="ru-RU"/>
              </w:rPr>
              <w:t>–0,4 (короткий импульс)</w:t>
            </w:r>
          </w:p>
          <w:p w:rsidR="00414F28" w:rsidRPr="006C455F" w:rsidRDefault="00414F28" w:rsidP="00EC75F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rPr>
            </w:pPr>
            <w:r w:rsidRPr="006C455F">
              <w:rPr>
                <w:sz w:val="16"/>
                <w:szCs w:val="16"/>
                <w:lang w:val="ru-RU"/>
              </w:rPr>
              <w:t>≤ 12,0</w:t>
            </w:r>
            <w:r w:rsidRPr="006C455F">
              <w:rPr>
                <w:sz w:val="16"/>
                <w:szCs w:val="16"/>
                <w:vertAlign w:val="superscript"/>
                <w:lang w:val="ru-RU"/>
              </w:rPr>
              <w:t>(10)</w:t>
            </w:r>
            <w:r w:rsidRPr="006C455F">
              <w:rPr>
                <w:sz w:val="16"/>
                <w:szCs w:val="16"/>
                <w:lang w:val="ru-RU"/>
              </w:rPr>
              <w:t xml:space="preserve"> (длинный импульс)</w:t>
            </w:r>
          </w:p>
        </w:tc>
      </w:tr>
      <w:tr w:rsidR="00414F28" w:rsidRPr="006C455F" w:rsidTr="00414F2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trHeight w:val="284"/>
          <w:jc w:val="center"/>
        </w:trPr>
        <w:tc>
          <w:tcPr>
            <w:tcW w:w="1694" w:type="dxa"/>
          </w:tcPr>
          <w:p w:rsidR="00414F28" w:rsidRPr="006C455F" w:rsidRDefault="00414F28" w:rsidP="00EC75FD">
            <w:pPr>
              <w:pStyle w:val="Tabletext"/>
              <w:jc w:val="left"/>
              <w:rPr>
                <w:sz w:val="16"/>
                <w:szCs w:val="16"/>
                <w:lang w:val="ru-RU"/>
              </w:rPr>
            </w:pPr>
            <w:r w:rsidRPr="006C455F">
              <w:rPr>
                <w:sz w:val="16"/>
                <w:szCs w:val="16"/>
                <w:lang w:val="ru-RU"/>
              </w:rPr>
              <w:t>Ширина полосы импульса с ЛЧМ</w:t>
            </w:r>
          </w:p>
        </w:tc>
        <w:tc>
          <w:tcPr>
            <w:tcW w:w="994" w:type="dxa"/>
            <w:gridSpan w:val="2"/>
          </w:tcPr>
          <w:p w:rsidR="00414F28" w:rsidRPr="006C455F" w:rsidRDefault="00414F28" w:rsidP="00EC75FD">
            <w:pPr>
              <w:pStyle w:val="Tabletext"/>
              <w:jc w:val="center"/>
              <w:rPr>
                <w:sz w:val="16"/>
                <w:szCs w:val="16"/>
                <w:lang w:val="ru-RU"/>
              </w:rPr>
            </w:pPr>
            <w:r w:rsidRPr="006C455F">
              <w:rPr>
                <w:sz w:val="16"/>
                <w:szCs w:val="16"/>
                <w:lang w:val="ru-RU"/>
              </w:rPr>
              <w:t>МГц</w:t>
            </w:r>
          </w:p>
        </w:tc>
        <w:tc>
          <w:tcPr>
            <w:tcW w:w="3275" w:type="dxa"/>
            <w:gridSpan w:val="3"/>
          </w:tcPr>
          <w:p w:rsidR="00414F28" w:rsidRPr="006C455F" w:rsidRDefault="00414F28" w:rsidP="00EC75F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rPr>
            </w:pPr>
            <w:r w:rsidRPr="006C455F">
              <w:rPr>
                <w:sz w:val="16"/>
                <w:szCs w:val="16"/>
                <w:lang w:val="ru-RU"/>
              </w:rPr>
              <w:t>3</w:t>
            </w:r>
          </w:p>
        </w:tc>
        <w:tc>
          <w:tcPr>
            <w:tcW w:w="3676" w:type="dxa"/>
            <w:gridSpan w:val="4"/>
          </w:tcPr>
          <w:p w:rsidR="00414F28" w:rsidRPr="006C455F" w:rsidRDefault="00414F28" w:rsidP="00EC75F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rPr>
            </w:pPr>
            <w:r w:rsidRPr="006C455F">
              <w:rPr>
                <w:sz w:val="16"/>
                <w:szCs w:val="16"/>
                <w:lang w:val="ru-RU"/>
              </w:rPr>
              <w:t>3</w:t>
            </w:r>
          </w:p>
        </w:tc>
      </w:tr>
      <w:tr w:rsidR="00414F28" w:rsidRPr="006C455F" w:rsidTr="00414F2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trHeight w:val="502"/>
          <w:jc w:val="center"/>
        </w:trPr>
        <w:tc>
          <w:tcPr>
            <w:tcW w:w="1694" w:type="dxa"/>
          </w:tcPr>
          <w:p w:rsidR="00414F28" w:rsidRPr="006C455F" w:rsidRDefault="00414F28" w:rsidP="00EC75FD">
            <w:pPr>
              <w:pStyle w:val="Tabletext"/>
              <w:jc w:val="left"/>
              <w:rPr>
                <w:sz w:val="16"/>
                <w:szCs w:val="16"/>
                <w:lang w:val="ru-RU"/>
              </w:rPr>
            </w:pPr>
            <w:r w:rsidRPr="006C455F">
              <w:rPr>
                <w:sz w:val="16"/>
                <w:szCs w:val="16"/>
                <w:lang w:val="ru-RU"/>
              </w:rPr>
              <w:t>Ширина фазово-кодовой части импульса</w:t>
            </w:r>
          </w:p>
        </w:tc>
        <w:tc>
          <w:tcPr>
            <w:tcW w:w="994" w:type="dxa"/>
            <w:gridSpan w:val="2"/>
          </w:tcPr>
          <w:p w:rsidR="00414F28" w:rsidRPr="006C455F" w:rsidRDefault="00414F28" w:rsidP="00EC75FD">
            <w:pPr>
              <w:pStyle w:val="Tabletext"/>
              <w:jc w:val="center"/>
              <w:rPr>
                <w:sz w:val="16"/>
                <w:szCs w:val="16"/>
                <w:lang w:val="ru-RU"/>
              </w:rPr>
            </w:pPr>
          </w:p>
        </w:tc>
        <w:tc>
          <w:tcPr>
            <w:tcW w:w="3275" w:type="dxa"/>
            <w:gridSpan w:val="3"/>
          </w:tcPr>
          <w:p w:rsidR="00414F28" w:rsidRPr="006C455F" w:rsidRDefault="00414F28" w:rsidP="00EC75FD">
            <w:pPr>
              <w:pStyle w:val="Tabletext"/>
              <w:jc w:val="center"/>
              <w:rPr>
                <w:sz w:val="16"/>
                <w:szCs w:val="16"/>
                <w:lang w:val="ru-RU"/>
              </w:rPr>
            </w:pPr>
            <w:r w:rsidRPr="006C455F">
              <w:rPr>
                <w:sz w:val="16"/>
                <w:szCs w:val="16"/>
                <w:lang w:val="ru-RU"/>
              </w:rPr>
              <w:t>Неприменимо</w:t>
            </w:r>
          </w:p>
        </w:tc>
        <w:tc>
          <w:tcPr>
            <w:tcW w:w="3676" w:type="dxa"/>
            <w:gridSpan w:val="4"/>
          </w:tcPr>
          <w:p w:rsidR="00414F28" w:rsidRPr="006C455F" w:rsidRDefault="00414F28" w:rsidP="00EC75FD">
            <w:pPr>
              <w:pStyle w:val="Tabletext"/>
              <w:jc w:val="center"/>
              <w:rPr>
                <w:sz w:val="16"/>
                <w:szCs w:val="16"/>
                <w:lang w:val="ru-RU"/>
              </w:rPr>
            </w:pPr>
            <w:r w:rsidRPr="006C455F">
              <w:rPr>
                <w:sz w:val="16"/>
                <w:szCs w:val="16"/>
                <w:lang w:val="ru-RU"/>
              </w:rPr>
              <w:t>Неприменимо</w:t>
            </w:r>
          </w:p>
        </w:tc>
      </w:tr>
      <w:tr w:rsidR="00414F28" w:rsidRPr="006C455F" w:rsidTr="00414F2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trHeight w:val="284"/>
          <w:jc w:val="center"/>
        </w:trPr>
        <w:tc>
          <w:tcPr>
            <w:tcW w:w="1694" w:type="dxa"/>
          </w:tcPr>
          <w:p w:rsidR="00414F28" w:rsidRPr="006C455F" w:rsidRDefault="00414F28" w:rsidP="00EC75FD">
            <w:pPr>
              <w:pStyle w:val="Tabletext"/>
              <w:jc w:val="left"/>
              <w:rPr>
                <w:sz w:val="16"/>
                <w:szCs w:val="16"/>
                <w:lang w:val="ru-RU"/>
              </w:rPr>
            </w:pPr>
            <w:r w:rsidRPr="006C455F">
              <w:rPr>
                <w:sz w:val="16"/>
                <w:szCs w:val="16"/>
                <w:lang w:val="ru-RU"/>
              </w:rPr>
              <w:t>Коэффициент сжатия</w:t>
            </w:r>
          </w:p>
        </w:tc>
        <w:tc>
          <w:tcPr>
            <w:tcW w:w="994" w:type="dxa"/>
            <w:gridSpan w:val="2"/>
          </w:tcPr>
          <w:p w:rsidR="00414F28" w:rsidRPr="006C455F" w:rsidRDefault="00414F28" w:rsidP="00EC75FD">
            <w:pPr>
              <w:pStyle w:val="Tabletext"/>
              <w:jc w:val="center"/>
              <w:rPr>
                <w:sz w:val="16"/>
                <w:szCs w:val="16"/>
                <w:lang w:val="ru-RU"/>
              </w:rPr>
            </w:pPr>
          </w:p>
        </w:tc>
        <w:tc>
          <w:tcPr>
            <w:tcW w:w="3275" w:type="dxa"/>
            <w:gridSpan w:val="3"/>
          </w:tcPr>
          <w:p w:rsidR="00414F28" w:rsidRPr="006C455F" w:rsidRDefault="00414F28" w:rsidP="00EC75F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rPr>
            </w:pPr>
            <w:r w:rsidRPr="006C455F">
              <w:rPr>
                <w:sz w:val="16"/>
                <w:szCs w:val="16"/>
                <w:lang w:val="ru-RU"/>
              </w:rPr>
              <w:t>180</w:t>
            </w:r>
          </w:p>
        </w:tc>
        <w:tc>
          <w:tcPr>
            <w:tcW w:w="3676" w:type="dxa"/>
            <w:gridSpan w:val="4"/>
          </w:tcPr>
          <w:p w:rsidR="00414F28" w:rsidRPr="006C455F" w:rsidRDefault="00414F28" w:rsidP="00EC75F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rPr>
            </w:pPr>
            <w:r w:rsidRPr="006C455F">
              <w:rPr>
                <w:sz w:val="16"/>
                <w:szCs w:val="16"/>
                <w:lang w:val="ru-RU"/>
              </w:rPr>
              <w:t>≤ 750</w:t>
            </w:r>
          </w:p>
        </w:tc>
      </w:tr>
      <w:tr w:rsidR="00414F28" w:rsidRPr="006C455F" w:rsidTr="00414F2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trHeight w:val="949"/>
          <w:jc w:val="center"/>
        </w:trPr>
        <w:tc>
          <w:tcPr>
            <w:tcW w:w="1694" w:type="dxa"/>
          </w:tcPr>
          <w:p w:rsidR="00414F28" w:rsidRPr="006C455F" w:rsidRDefault="00414F28" w:rsidP="00EC75FD">
            <w:pPr>
              <w:pStyle w:val="Tabletext"/>
              <w:tabs>
                <w:tab w:val="clear" w:pos="567"/>
              </w:tabs>
              <w:jc w:val="left"/>
              <w:rPr>
                <w:sz w:val="16"/>
                <w:szCs w:val="16"/>
                <w:lang w:val="ru-RU"/>
              </w:rPr>
            </w:pPr>
            <w:r w:rsidRPr="006C455F">
              <w:rPr>
                <w:sz w:val="16"/>
                <w:szCs w:val="16"/>
                <w:lang w:val="ru-RU"/>
              </w:rPr>
              <w:t>Ширина полосы РЧ</w:t>
            </w:r>
            <w:r w:rsidRPr="006C455F">
              <w:rPr>
                <w:sz w:val="16"/>
                <w:szCs w:val="16"/>
                <w:lang w:val="ru-RU"/>
              </w:rPr>
              <w:noBreakHyphen/>
              <w:t>излучения:</w:t>
            </w:r>
            <w:r w:rsidRPr="006C455F">
              <w:rPr>
                <w:sz w:val="16"/>
                <w:szCs w:val="16"/>
                <w:lang w:val="ru-RU"/>
              </w:rPr>
              <w:br/>
              <w:t>–20 дБ</w:t>
            </w:r>
            <w:r w:rsidRPr="006C455F">
              <w:rPr>
                <w:sz w:val="16"/>
                <w:szCs w:val="16"/>
                <w:lang w:val="ru-RU"/>
              </w:rPr>
              <w:br/>
            </w:r>
            <w:r w:rsidRPr="006C455F">
              <w:rPr>
                <w:sz w:val="16"/>
                <w:szCs w:val="16"/>
                <w:lang w:val="ru-RU"/>
              </w:rPr>
              <w:br/>
            </w:r>
            <w:r w:rsidRPr="006C455F">
              <w:rPr>
                <w:sz w:val="16"/>
                <w:szCs w:val="16"/>
                <w:lang w:val="ru-RU"/>
              </w:rPr>
              <w:br/>
              <w:t>–3 дБ</w:t>
            </w:r>
          </w:p>
        </w:tc>
        <w:tc>
          <w:tcPr>
            <w:tcW w:w="994" w:type="dxa"/>
            <w:gridSpan w:val="2"/>
          </w:tcPr>
          <w:p w:rsidR="00414F28" w:rsidRPr="006C455F" w:rsidRDefault="00414F28" w:rsidP="00EC75FD">
            <w:pPr>
              <w:pStyle w:val="Tabletext"/>
              <w:tabs>
                <w:tab w:val="clear" w:pos="567"/>
              </w:tabs>
              <w:jc w:val="center"/>
              <w:rPr>
                <w:sz w:val="16"/>
                <w:szCs w:val="16"/>
                <w:lang w:val="ru-RU"/>
              </w:rPr>
            </w:pPr>
            <w:r w:rsidRPr="006C455F">
              <w:rPr>
                <w:sz w:val="16"/>
                <w:szCs w:val="16"/>
                <w:lang w:val="ru-RU"/>
              </w:rPr>
              <w:t>МГц</w:t>
            </w:r>
          </w:p>
        </w:tc>
        <w:tc>
          <w:tcPr>
            <w:tcW w:w="3275" w:type="dxa"/>
            <w:gridSpan w:val="3"/>
          </w:tcPr>
          <w:p w:rsidR="00414F28" w:rsidRPr="006C455F" w:rsidRDefault="00414F28" w:rsidP="00EC75FD">
            <w:pPr>
              <w:pStyle w:val="Tabletext"/>
              <w:jc w:val="center"/>
              <w:rPr>
                <w:sz w:val="16"/>
                <w:szCs w:val="16"/>
                <w:lang w:val="ru-RU"/>
              </w:rPr>
            </w:pPr>
            <w:r w:rsidRPr="006C455F">
              <w:rPr>
                <w:sz w:val="16"/>
                <w:szCs w:val="16"/>
                <w:lang w:val="ru-RU"/>
              </w:rPr>
              <w:br/>
            </w:r>
            <w:r w:rsidRPr="006C455F">
              <w:rPr>
                <w:sz w:val="16"/>
                <w:szCs w:val="16"/>
                <w:lang w:val="ru-RU"/>
              </w:rPr>
              <w:br/>
              <w:t>3,2 (короткий импульс)/</w:t>
            </w:r>
            <w:r w:rsidRPr="006C455F">
              <w:rPr>
                <w:sz w:val="16"/>
                <w:szCs w:val="16"/>
                <w:lang w:val="ru-RU"/>
              </w:rPr>
              <w:br/>
              <w:t>5,0 (длинный импульс)</w:t>
            </w:r>
            <w:r w:rsidRPr="006C455F">
              <w:rPr>
                <w:sz w:val="16"/>
                <w:szCs w:val="16"/>
                <w:lang w:val="ru-RU"/>
              </w:rPr>
              <w:br/>
            </w:r>
            <w:r w:rsidRPr="006C455F">
              <w:rPr>
                <w:sz w:val="16"/>
                <w:szCs w:val="16"/>
                <w:lang w:val="ru-RU"/>
              </w:rPr>
              <w:br/>
              <w:t>0,6 (короткий импульс)/</w:t>
            </w:r>
            <w:r w:rsidRPr="006C455F">
              <w:rPr>
                <w:sz w:val="16"/>
                <w:szCs w:val="16"/>
                <w:lang w:val="ru-RU"/>
              </w:rPr>
              <w:br/>
              <w:t>1,2 (длинный импульс)</w:t>
            </w:r>
          </w:p>
          <w:p w:rsidR="00414F28" w:rsidRPr="006C455F" w:rsidRDefault="00414F28" w:rsidP="00EC75FD">
            <w:pPr>
              <w:pStyle w:val="Tabletext"/>
              <w:jc w:val="center"/>
              <w:rPr>
                <w:sz w:val="16"/>
                <w:szCs w:val="16"/>
                <w:lang w:val="ru-RU"/>
              </w:rPr>
            </w:pPr>
            <w:r w:rsidRPr="006C455F">
              <w:rPr>
                <w:sz w:val="16"/>
                <w:szCs w:val="16"/>
                <w:vertAlign w:val="superscript"/>
                <w:lang w:val="ru-RU"/>
              </w:rPr>
              <w:t>(11)</w:t>
            </w:r>
          </w:p>
        </w:tc>
        <w:tc>
          <w:tcPr>
            <w:tcW w:w="3676" w:type="dxa"/>
            <w:gridSpan w:val="4"/>
          </w:tcPr>
          <w:p w:rsidR="00414F28" w:rsidRPr="006C455F" w:rsidRDefault="00414F28" w:rsidP="00EC75F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rPr>
            </w:pPr>
            <w:r w:rsidRPr="006C455F">
              <w:rPr>
                <w:sz w:val="16"/>
                <w:szCs w:val="16"/>
                <w:lang w:val="ru-RU"/>
              </w:rPr>
              <w:br/>
            </w:r>
            <w:r w:rsidRPr="006C455F">
              <w:rPr>
                <w:sz w:val="16"/>
                <w:szCs w:val="16"/>
                <w:lang w:val="ru-RU"/>
              </w:rPr>
              <w:br/>
              <w:t>3,2 (короткий импульс)/</w:t>
            </w:r>
            <w:r w:rsidRPr="006C455F">
              <w:rPr>
                <w:sz w:val="16"/>
                <w:szCs w:val="16"/>
                <w:lang w:val="ru-RU"/>
              </w:rPr>
              <w:br/>
              <w:t>5,0 (длинный импульс)</w:t>
            </w:r>
            <w:r w:rsidRPr="006C455F">
              <w:rPr>
                <w:sz w:val="16"/>
                <w:szCs w:val="16"/>
                <w:lang w:val="ru-RU"/>
              </w:rPr>
              <w:br/>
            </w:r>
            <w:r w:rsidRPr="006C455F">
              <w:rPr>
                <w:sz w:val="16"/>
                <w:szCs w:val="16"/>
                <w:lang w:val="ru-RU"/>
              </w:rPr>
              <w:br/>
              <w:t>0,6 (короткий импульс)/</w:t>
            </w:r>
            <w:r w:rsidRPr="006C455F">
              <w:rPr>
                <w:sz w:val="16"/>
                <w:szCs w:val="16"/>
                <w:lang w:val="ru-RU"/>
              </w:rPr>
              <w:br/>
              <w:t>1,2 (длинный импульс)</w:t>
            </w:r>
          </w:p>
          <w:p w:rsidR="00414F28" w:rsidRPr="006C455F" w:rsidRDefault="00414F28" w:rsidP="00EC75F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rPr>
            </w:pPr>
            <w:r w:rsidRPr="006C455F">
              <w:rPr>
                <w:sz w:val="16"/>
                <w:szCs w:val="16"/>
                <w:vertAlign w:val="superscript"/>
                <w:lang w:val="ru-RU"/>
              </w:rPr>
              <w:t>(11)</w:t>
            </w:r>
          </w:p>
        </w:tc>
      </w:tr>
      <w:tr w:rsidR="00414F28" w:rsidRPr="006C455F" w:rsidTr="00414F2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trHeight w:val="284"/>
          <w:jc w:val="center"/>
        </w:trPr>
        <w:tc>
          <w:tcPr>
            <w:tcW w:w="1694" w:type="dxa"/>
          </w:tcPr>
          <w:p w:rsidR="00414F28" w:rsidRPr="006C455F" w:rsidRDefault="00414F28" w:rsidP="00EC75FD">
            <w:pPr>
              <w:pStyle w:val="Tabletext"/>
              <w:jc w:val="left"/>
              <w:rPr>
                <w:sz w:val="16"/>
                <w:szCs w:val="16"/>
                <w:lang w:val="ru-RU"/>
              </w:rPr>
            </w:pPr>
            <w:r w:rsidRPr="006C455F">
              <w:rPr>
                <w:sz w:val="16"/>
                <w:szCs w:val="16"/>
                <w:lang w:val="ru-RU"/>
              </w:rPr>
              <w:t>Выходное устройство</w:t>
            </w:r>
          </w:p>
        </w:tc>
        <w:tc>
          <w:tcPr>
            <w:tcW w:w="994" w:type="dxa"/>
            <w:gridSpan w:val="2"/>
          </w:tcPr>
          <w:p w:rsidR="00414F28" w:rsidRPr="006C455F" w:rsidRDefault="00414F28" w:rsidP="00EC75FD">
            <w:pPr>
              <w:pStyle w:val="Tabletext"/>
              <w:jc w:val="center"/>
              <w:rPr>
                <w:sz w:val="16"/>
                <w:szCs w:val="16"/>
                <w:lang w:val="ru-RU"/>
              </w:rPr>
            </w:pPr>
          </w:p>
        </w:tc>
        <w:tc>
          <w:tcPr>
            <w:tcW w:w="3275" w:type="dxa"/>
            <w:gridSpan w:val="3"/>
          </w:tcPr>
          <w:p w:rsidR="00414F28" w:rsidRPr="006C455F" w:rsidRDefault="00414F28" w:rsidP="00EC75F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rPr>
            </w:pPr>
            <w:r w:rsidRPr="006C455F">
              <w:rPr>
                <w:sz w:val="16"/>
                <w:szCs w:val="16"/>
                <w:lang w:val="ru-RU"/>
              </w:rPr>
              <w:t xml:space="preserve">Полупроводниковый прибор </w:t>
            </w:r>
          </w:p>
        </w:tc>
        <w:tc>
          <w:tcPr>
            <w:tcW w:w="3676" w:type="dxa"/>
            <w:gridSpan w:val="4"/>
          </w:tcPr>
          <w:p w:rsidR="00414F28" w:rsidRPr="006C455F" w:rsidRDefault="00414F28" w:rsidP="00EC75F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rPr>
            </w:pPr>
            <w:r w:rsidRPr="006C455F">
              <w:rPr>
                <w:sz w:val="16"/>
                <w:szCs w:val="16"/>
                <w:lang w:val="ru-RU"/>
              </w:rPr>
              <w:t xml:space="preserve">Полупроводниковый прибор </w:t>
            </w:r>
          </w:p>
        </w:tc>
      </w:tr>
    </w:tbl>
    <w:p w:rsidR="00FF1C4E" w:rsidRPr="006C455F" w:rsidRDefault="00FF1C4E" w:rsidP="00FF1C4E">
      <w:pPr>
        <w:tabs>
          <w:tab w:val="clear" w:pos="794"/>
          <w:tab w:val="clear" w:pos="1191"/>
          <w:tab w:val="clear" w:pos="1588"/>
          <w:tab w:val="clear" w:pos="1985"/>
        </w:tabs>
        <w:overflowPunct/>
        <w:autoSpaceDE/>
        <w:autoSpaceDN/>
        <w:adjustRightInd/>
        <w:spacing w:before="0"/>
        <w:jc w:val="left"/>
        <w:textAlignment w:val="auto"/>
        <w:rPr>
          <w:lang w:val="ru-RU"/>
        </w:rPr>
      </w:pPr>
      <w:r w:rsidRPr="006C455F">
        <w:rPr>
          <w:lang w:val="ru-RU"/>
        </w:rPr>
        <w:br w:type="page"/>
      </w:r>
    </w:p>
    <w:p w:rsidR="00FF1C4E" w:rsidRPr="006C455F" w:rsidRDefault="00FF1C4E" w:rsidP="00132740">
      <w:pPr>
        <w:pStyle w:val="TableNo"/>
        <w:rPr>
          <w:lang w:val="ru-RU"/>
        </w:rPr>
      </w:pPr>
      <w:r w:rsidRPr="006C455F">
        <w:rPr>
          <w:lang w:val="ru-RU"/>
        </w:rPr>
        <w:lastRenderedPageBreak/>
        <w:t>ТАБЛИЦА 1 (</w:t>
      </w:r>
      <w:r w:rsidRPr="006C455F">
        <w:rPr>
          <w:i/>
          <w:lang w:val="ru-RU"/>
        </w:rPr>
        <w:t>продолжение</w:t>
      </w:r>
      <w:r w:rsidRPr="006C455F">
        <w:rPr>
          <w:lang w:val="ru-RU"/>
        </w:rP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072"/>
        <w:gridCol w:w="6"/>
        <w:gridCol w:w="1058"/>
        <w:gridCol w:w="3234"/>
        <w:gridCol w:w="3269"/>
      </w:tblGrid>
      <w:tr w:rsidR="00FF1C4E" w:rsidRPr="006C455F" w:rsidTr="00414F28">
        <w:trPr>
          <w:trHeight w:val="366"/>
          <w:jc w:val="center"/>
        </w:trPr>
        <w:tc>
          <w:tcPr>
            <w:tcW w:w="2078" w:type="dxa"/>
            <w:gridSpan w:val="2"/>
          </w:tcPr>
          <w:p w:rsidR="00FF1C4E" w:rsidRPr="006C455F" w:rsidRDefault="00FF1C4E" w:rsidP="00132740">
            <w:pPr>
              <w:pStyle w:val="Tablehead"/>
              <w:tabs>
                <w:tab w:val="clear" w:pos="1134"/>
                <w:tab w:val="clear" w:pos="2268"/>
              </w:tabs>
              <w:rPr>
                <w:sz w:val="16"/>
                <w:szCs w:val="16"/>
                <w:lang w:val="ru-RU"/>
              </w:rPr>
            </w:pPr>
            <w:r w:rsidRPr="006C455F">
              <w:rPr>
                <w:bCs/>
                <w:sz w:val="16"/>
                <w:szCs w:val="16"/>
                <w:lang w:val="ru-RU"/>
              </w:rPr>
              <w:t>Характеристики</w:t>
            </w:r>
          </w:p>
        </w:tc>
        <w:tc>
          <w:tcPr>
            <w:tcW w:w="1058" w:type="dxa"/>
          </w:tcPr>
          <w:p w:rsidR="00FF1C4E" w:rsidRPr="006C455F" w:rsidRDefault="00FF1C4E" w:rsidP="00132740">
            <w:pPr>
              <w:pStyle w:val="Tablehead"/>
              <w:tabs>
                <w:tab w:val="clear" w:pos="1134"/>
                <w:tab w:val="clear" w:pos="2268"/>
              </w:tabs>
              <w:rPr>
                <w:sz w:val="16"/>
                <w:szCs w:val="16"/>
                <w:lang w:val="ru-RU"/>
              </w:rPr>
            </w:pPr>
            <w:r w:rsidRPr="006C455F">
              <w:rPr>
                <w:bCs/>
                <w:sz w:val="16"/>
                <w:szCs w:val="16"/>
                <w:lang w:val="ru-RU"/>
              </w:rPr>
              <w:t>Ед. изм.</w:t>
            </w:r>
          </w:p>
        </w:tc>
        <w:tc>
          <w:tcPr>
            <w:tcW w:w="3235" w:type="dxa"/>
          </w:tcPr>
          <w:p w:rsidR="00FF1C4E" w:rsidRPr="006C455F" w:rsidRDefault="00FF1C4E" w:rsidP="00132740">
            <w:pPr>
              <w:pStyle w:val="Tablehead"/>
              <w:tabs>
                <w:tab w:val="clear" w:pos="1134"/>
                <w:tab w:val="clear" w:pos="2268"/>
                <w:tab w:val="left" w:pos="660"/>
              </w:tabs>
              <w:rPr>
                <w:caps/>
                <w:sz w:val="16"/>
                <w:szCs w:val="16"/>
                <w:lang w:val="ru-RU"/>
              </w:rPr>
            </w:pPr>
            <w:r w:rsidRPr="006C455F">
              <w:rPr>
                <w:bCs/>
                <w:sz w:val="16"/>
                <w:szCs w:val="16"/>
                <w:lang w:val="ru-RU"/>
              </w:rPr>
              <w:t>Радар</w:t>
            </w:r>
            <w:r w:rsidRPr="006C455F">
              <w:rPr>
                <w:bCs/>
                <w:caps/>
                <w:sz w:val="16"/>
                <w:szCs w:val="16"/>
                <w:lang w:val="ru-RU"/>
              </w:rPr>
              <w:t xml:space="preserve"> F1</w:t>
            </w:r>
          </w:p>
        </w:tc>
        <w:tc>
          <w:tcPr>
            <w:tcW w:w="3268" w:type="dxa"/>
          </w:tcPr>
          <w:p w:rsidR="00FF1C4E" w:rsidRPr="006C455F" w:rsidRDefault="00FF1C4E" w:rsidP="00132740">
            <w:pPr>
              <w:pStyle w:val="Tablehead"/>
              <w:tabs>
                <w:tab w:val="clear" w:pos="1134"/>
                <w:tab w:val="clear" w:pos="2268"/>
              </w:tabs>
              <w:rPr>
                <w:caps/>
                <w:sz w:val="16"/>
                <w:szCs w:val="16"/>
                <w:lang w:val="ru-RU"/>
              </w:rPr>
            </w:pPr>
            <w:r w:rsidRPr="006C455F">
              <w:rPr>
                <w:bCs/>
                <w:sz w:val="16"/>
                <w:szCs w:val="16"/>
                <w:lang w:val="ru-RU"/>
              </w:rPr>
              <w:t>Радар</w:t>
            </w:r>
            <w:r w:rsidRPr="006C455F">
              <w:rPr>
                <w:bCs/>
                <w:caps/>
                <w:sz w:val="16"/>
                <w:szCs w:val="16"/>
                <w:lang w:val="ru-RU"/>
              </w:rPr>
              <w:t xml:space="preserve"> F2</w:t>
            </w:r>
          </w:p>
        </w:tc>
      </w:tr>
      <w:tr w:rsidR="00414F28" w:rsidRPr="006C455F" w:rsidTr="00811715">
        <w:trPr>
          <w:trHeight w:val="704"/>
          <w:jc w:val="center"/>
        </w:trPr>
        <w:tc>
          <w:tcPr>
            <w:tcW w:w="2072" w:type="dxa"/>
          </w:tcPr>
          <w:p w:rsidR="00414F28" w:rsidRPr="006C455F" w:rsidRDefault="00414F28" w:rsidP="00EC75FD">
            <w:pPr>
              <w:pStyle w:val="Tabletext"/>
              <w:jc w:val="left"/>
              <w:rPr>
                <w:sz w:val="16"/>
                <w:szCs w:val="16"/>
                <w:lang w:val="ru-RU"/>
              </w:rPr>
            </w:pPr>
            <w:r w:rsidRPr="006C455F">
              <w:rPr>
                <w:sz w:val="16"/>
                <w:szCs w:val="16"/>
                <w:lang w:val="ru-RU"/>
              </w:rPr>
              <w:t>Тип диаграммы направленности антенны (иглообразная, веерная, косекансно-квадратичная и т. д.)</w:t>
            </w:r>
          </w:p>
        </w:tc>
        <w:tc>
          <w:tcPr>
            <w:tcW w:w="1064" w:type="dxa"/>
            <w:gridSpan w:val="2"/>
          </w:tcPr>
          <w:p w:rsidR="00414F28" w:rsidRPr="006C455F" w:rsidRDefault="00414F28" w:rsidP="00811715">
            <w:pPr>
              <w:pStyle w:val="Tabletext"/>
              <w:jc w:val="center"/>
              <w:rPr>
                <w:sz w:val="16"/>
                <w:szCs w:val="16"/>
                <w:lang w:val="ru-RU"/>
              </w:rPr>
            </w:pPr>
            <w:r w:rsidRPr="006C455F">
              <w:rPr>
                <w:sz w:val="16"/>
                <w:szCs w:val="16"/>
                <w:lang w:val="ru-RU"/>
              </w:rPr>
              <w:t>Градусы</w:t>
            </w:r>
          </w:p>
        </w:tc>
        <w:tc>
          <w:tcPr>
            <w:tcW w:w="3233" w:type="dxa"/>
          </w:tcPr>
          <w:p w:rsidR="00414F28" w:rsidRPr="006C455F" w:rsidRDefault="00414F28" w:rsidP="00EC75F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rPr>
            </w:pPr>
            <w:r w:rsidRPr="006C455F">
              <w:rPr>
                <w:sz w:val="16"/>
                <w:szCs w:val="16"/>
                <w:lang w:val="ru-RU"/>
              </w:rPr>
              <w:t>Иглообразный луч, покрытие до 70 000 футов</w:t>
            </w:r>
          </w:p>
        </w:tc>
        <w:tc>
          <w:tcPr>
            <w:tcW w:w="3270" w:type="dxa"/>
          </w:tcPr>
          <w:p w:rsidR="00414F28" w:rsidRPr="006C455F" w:rsidRDefault="00414F28" w:rsidP="00EC75F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rPr>
            </w:pPr>
            <w:r w:rsidRPr="006C455F">
              <w:rPr>
                <w:sz w:val="16"/>
                <w:szCs w:val="16"/>
                <w:lang w:val="ru-RU"/>
              </w:rPr>
              <w:t>Иглообразный луч, покрытие до 100 000 футов</w:t>
            </w:r>
          </w:p>
        </w:tc>
      </w:tr>
      <w:tr w:rsidR="00FF1C4E" w:rsidRPr="006C455F" w:rsidTr="00400B13">
        <w:trPr>
          <w:trHeight w:val="485"/>
          <w:jc w:val="center"/>
        </w:trPr>
        <w:tc>
          <w:tcPr>
            <w:tcW w:w="2078" w:type="dxa"/>
            <w:gridSpan w:val="2"/>
          </w:tcPr>
          <w:p w:rsidR="00FF1C4E" w:rsidRPr="006C455F" w:rsidRDefault="00FF1C4E" w:rsidP="00132740">
            <w:pPr>
              <w:pStyle w:val="Tabletext"/>
              <w:jc w:val="left"/>
              <w:rPr>
                <w:sz w:val="16"/>
                <w:szCs w:val="16"/>
                <w:lang w:val="ru-RU"/>
              </w:rPr>
            </w:pPr>
            <w:r w:rsidRPr="006C455F">
              <w:rPr>
                <w:sz w:val="16"/>
                <w:szCs w:val="16"/>
                <w:lang w:val="ru-RU"/>
              </w:rPr>
              <w:t>Тип антенны (отражатель, фазированная решетка, щелевая решетка и т. д.)</w:t>
            </w:r>
          </w:p>
        </w:tc>
        <w:tc>
          <w:tcPr>
            <w:tcW w:w="1058" w:type="dxa"/>
          </w:tcPr>
          <w:p w:rsidR="00FF1C4E" w:rsidRPr="006C455F" w:rsidRDefault="00FF1C4E" w:rsidP="00132740">
            <w:pPr>
              <w:pStyle w:val="Tabletext"/>
              <w:jc w:val="center"/>
              <w:rPr>
                <w:sz w:val="16"/>
                <w:szCs w:val="16"/>
                <w:lang w:val="ru-RU"/>
              </w:rPr>
            </w:pPr>
          </w:p>
        </w:tc>
        <w:tc>
          <w:tcPr>
            <w:tcW w:w="3235" w:type="dxa"/>
          </w:tcPr>
          <w:p w:rsidR="00FF1C4E" w:rsidRPr="006C455F" w:rsidRDefault="00FF1C4E" w:rsidP="00132740">
            <w:pPr>
              <w:pStyle w:val="Tabletext"/>
              <w:jc w:val="center"/>
              <w:rPr>
                <w:sz w:val="16"/>
                <w:szCs w:val="16"/>
                <w:lang w:val="ru-RU"/>
              </w:rPr>
            </w:pPr>
            <w:r w:rsidRPr="006C455F">
              <w:rPr>
                <w:sz w:val="16"/>
                <w:szCs w:val="16"/>
                <w:lang w:val="ru-RU"/>
              </w:rPr>
              <w:t>Фазированная решетка, 4 зеркала (на каждое зеркало фазированная решетка диаметром 4 метра)</w:t>
            </w:r>
          </w:p>
        </w:tc>
        <w:tc>
          <w:tcPr>
            <w:tcW w:w="3268" w:type="dxa"/>
          </w:tcPr>
          <w:p w:rsidR="00FF1C4E" w:rsidRPr="006C455F" w:rsidRDefault="00FF1C4E" w:rsidP="00132740">
            <w:pPr>
              <w:pStyle w:val="Tabletext"/>
              <w:jc w:val="center"/>
              <w:rPr>
                <w:sz w:val="16"/>
                <w:szCs w:val="16"/>
                <w:lang w:val="ru-RU"/>
              </w:rPr>
            </w:pPr>
            <w:r w:rsidRPr="006C455F">
              <w:rPr>
                <w:sz w:val="16"/>
                <w:szCs w:val="16"/>
                <w:lang w:val="ru-RU"/>
              </w:rPr>
              <w:t>Фазированная решетка, 4 зеркала (на каждое зеркало фазированная решетка диаметром 8 метров)</w:t>
            </w:r>
          </w:p>
        </w:tc>
      </w:tr>
      <w:tr w:rsidR="00FF1C4E" w:rsidRPr="006C455F" w:rsidTr="00414F28">
        <w:trPr>
          <w:trHeight w:val="284"/>
          <w:jc w:val="center"/>
        </w:trPr>
        <w:tc>
          <w:tcPr>
            <w:tcW w:w="2078" w:type="dxa"/>
            <w:gridSpan w:val="2"/>
          </w:tcPr>
          <w:p w:rsidR="00FF1C4E" w:rsidRPr="006C455F" w:rsidRDefault="00FF1C4E" w:rsidP="00132740">
            <w:pPr>
              <w:pStyle w:val="Tabletext"/>
              <w:jc w:val="left"/>
              <w:rPr>
                <w:sz w:val="16"/>
                <w:szCs w:val="16"/>
                <w:lang w:val="ru-RU"/>
              </w:rPr>
            </w:pPr>
            <w:r w:rsidRPr="006C455F">
              <w:rPr>
                <w:sz w:val="16"/>
                <w:szCs w:val="16"/>
                <w:lang w:val="ru-RU"/>
              </w:rPr>
              <w:t>Поляризация антенны</w:t>
            </w:r>
          </w:p>
        </w:tc>
        <w:tc>
          <w:tcPr>
            <w:tcW w:w="1058" w:type="dxa"/>
          </w:tcPr>
          <w:p w:rsidR="00FF1C4E" w:rsidRPr="006C455F" w:rsidRDefault="00FF1C4E" w:rsidP="00132740">
            <w:pPr>
              <w:pStyle w:val="Tabletext"/>
              <w:jc w:val="center"/>
              <w:rPr>
                <w:sz w:val="16"/>
                <w:szCs w:val="16"/>
                <w:lang w:val="ru-RU"/>
              </w:rPr>
            </w:pPr>
          </w:p>
        </w:tc>
        <w:tc>
          <w:tcPr>
            <w:tcW w:w="3235" w:type="dxa"/>
          </w:tcPr>
          <w:p w:rsidR="00FF1C4E" w:rsidRPr="006C455F" w:rsidRDefault="00FF1C4E" w:rsidP="00132740">
            <w:pPr>
              <w:pStyle w:val="Tabletext"/>
              <w:jc w:val="center"/>
              <w:rPr>
                <w:sz w:val="16"/>
                <w:szCs w:val="16"/>
                <w:lang w:val="ru-RU"/>
              </w:rPr>
            </w:pPr>
            <w:r w:rsidRPr="006C455F">
              <w:rPr>
                <w:sz w:val="16"/>
                <w:szCs w:val="16"/>
                <w:lang w:val="ru-RU"/>
              </w:rPr>
              <w:t>Линейная горизонтальная</w:t>
            </w:r>
            <w:r w:rsidRPr="006C455F">
              <w:rPr>
                <w:sz w:val="16"/>
                <w:szCs w:val="16"/>
                <w:lang w:val="ru-RU"/>
              </w:rPr>
              <w:br/>
              <w:t>и вертикальная; круговая</w:t>
            </w:r>
          </w:p>
        </w:tc>
        <w:tc>
          <w:tcPr>
            <w:tcW w:w="3268" w:type="dxa"/>
          </w:tcPr>
          <w:p w:rsidR="00FF1C4E" w:rsidRPr="006C455F" w:rsidRDefault="00FF1C4E" w:rsidP="001327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rPr>
            </w:pPr>
            <w:r w:rsidRPr="006C455F">
              <w:rPr>
                <w:sz w:val="16"/>
                <w:szCs w:val="16"/>
                <w:lang w:val="ru-RU"/>
              </w:rPr>
              <w:t>Линейная горизонтальная</w:t>
            </w:r>
            <w:r w:rsidRPr="006C455F">
              <w:rPr>
                <w:sz w:val="16"/>
                <w:szCs w:val="16"/>
                <w:lang w:val="ru-RU"/>
              </w:rPr>
              <w:br/>
              <w:t>и вертикальная; круговая</w:t>
            </w:r>
          </w:p>
        </w:tc>
      </w:tr>
      <w:tr w:rsidR="00FF1C4E" w:rsidRPr="006C455F" w:rsidTr="00414F28">
        <w:trPr>
          <w:jc w:val="center"/>
        </w:trPr>
        <w:tc>
          <w:tcPr>
            <w:tcW w:w="2078" w:type="dxa"/>
            <w:gridSpan w:val="2"/>
          </w:tcPr>
          <w:p w:rsidR="00FF1C4E" w:rsidRPr="006C455F" w:rsidRDefault="00FF1C4E" w:rsidP="00132740">
            <w:pPr>
              <w:pStyle w:val="Tabletext"/>
              <w:jc w:val="left"/>
              <w:rPr>
                <w:sz w:val="16"/>
                <w:szCs w:val="16"/>
                <w:lang w:val="ru-RU"/>
              </w:rPr>
            </w:pPr>
            <w:r w:rsidRPr="006C455F">
              <w:rPr>
                <w:sz w:val="16"/>
                <w:szCs w:val="16"/>
                <w:lang w:val="ru-RU"/>
              </w:rPr>
              <w:t>Усиление главного луча антенны</w:t>
            </w:r>
          </w:p>
        </w:tc>
        <w:tc>
          <w:tcPr>
            <w:tcW w:w="1058" w:type="dxa"/>
          </w:tcPr>
          <w:p w:rsidR="00FF1C4E" w:rsidRPr="006C455F" w:rsidRDefault="00FF1C4E" w:rsidP="00132740">
            <w:pPr>
              <w:pStyle w:val="Tabletext"/>
              <w:jc w:val="center"/>
              <w:rPr>
                <w:sz w:val="16"/>
                <w:szCs w:val="16"/>
                <w:lang w:val="ru-RU"/>
              </w:rPr>
            </w:pPr>
            <w:r w:rsidRPr="006C455F">
              <w:rPr>
                <w:sz w:val="16"/>
                <w:szCs w:val="16"/>
                <w:lang w:val="ru-RU"/>
              </w:rPr>
              <w:t>дБи</w:t>
            </w:r>
          </w:p>
        </w:tc>
        <w:tc>
          <w:tcPr>
            <w:tcW w:w="3235" w:type="dxa"/>
          </w:tcPr>
          <w:p w:rsidR="00FF1C4E" w:rsidRPr="006C455F" w:rsidRDefault="00FF1C4E" w:rsidP="001327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caps/>
                <w:sz w:val="16"/>
                <w:szCs w:val="16"/>
                <w:lang w:val="ru-RU"/>
              </w:rPr>
            </w:pPr>
            <w:r w:rsidRPr="006C455F">
              <w:rPr>
                <w:caps/>
                <w:sz w:val="16"/>
                <w:szCs w:val="16"/>
                <w:lang w:val="ru-RU"/>
              </w:rPr>
              <w:t>41</w:t>
            </w:r>
          </w:p>
        </w:tc>
        <w:tc>
          <w:tcPr>
            <w:tcW w:w="3268" w:type="dxa"/>
          </w:tcPr>
          <w:p w:rsidR="00FF1C4E" w:rsidRPr="006C455F" w:rsidRDefault="00FF1C4E" w:rsidP="001327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caps/>
                <w:sz w:val="16"/>
                <w:szCs w:val="16"/>
                <w:lang w:val="ru-RU"/>
              </w:rPr>
            </w:pPr>
            <w:r w:rsidRPr="006C455F">
              <w:rPr>
                <w:caps/>
                <w:sz w:val="16"/>
                <w:szCs w:val="16"/>
                <w:lang w:val="ru-RU"/>
              </w:rPr>
              <w:t>46</w:t>
            </w:r>
          </w:p>
        </w:tc>
      </w:tr>
      <w:tr w:rsidR="00FF1C4E" w:rsidRPr="006C455F" w:rsidTr="00811715">
        <w:trPr>
          <w:jc w:val="center"/>
        </w:trPr>
        <w:tc>
          <w:tcPr>
            <w:tcW w:w="2078" w:type="dxa"/>
            <w:gridSpan w:val="2"/>
          </w:tcPr>
          <w:p w:rsidR="00FF1C4E" w:rsidRPr="006C455F" w:rsidRDefault="00FF1C4E" w:rsidP="00132740">
            <w:pPr>
              <w:pStyle w:val="Tabletext"/>
              <w:jc w:val="left"/>
              <w:rPr>
                <w:sz w:val="16"/>
                <w:szCs w:val="16"/>
                <w:lang w:val="ru-RU"/>
              </w:rPr>
            </w:pPr>
            <w:r w:rsidRPr="006C455F">
              <w:rPr>
                <w:sz w:val="16"/>
                <w:szCs w:val="16"/>
                <w:lang w:val="ru-RU"/>
              </w:rPr>
              <w:t>Ширина луча антенны по углу места</w:t>
            </w:r>
          </w:p>
        </w:tc>
        <w:tc>
          <w:tcPr>
            <w:tcW w:w="1058" w:type="dxa"/>
          </w:tcPr>
          <w:p w:rsidR="00FF1C4E" w:rsidRPr="006C455F" w:rsidRDefault="00FF1C4E" w:rsidP="00811715">
            <w:pPr>
              <w:pStyle w:val="Tabletext"/>
              <w:jc w:val="center"/>
              <w:rPr>
                <w:sz w:val="16"/>
                <w:szCs w:val="16"/>
                <w:lang w:val="ru-RU"/>
              </w:rPr>
            </w:pPr>
            <w:r w:rsidRPr="006C455F">
              <w:rPr>
                <w:sz w:val="16"/>
                <w:szCs w:val="16"/>
                <w:lang w:val="ru-RU"/>
              </w:rPr>
              <w:t>Градусы</w:t>
            </w:r>
          </w:p>
        </w:tc>
        <w:tc>
          <w:tcPr>
            <w:tcW w:w="3235" w:type="dxa"/>
          </w:tcPr>
          <w:p w:rsidR="00FF1C4E" w:rsidRPr="006C455F" w:rsidRDefault="00FF1C4E" w:rsidP="001327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rPr>
            </w:pPr>
            <w:r w:rsidRPr="006C455F">
              <w:rPr>
                <w:sz w:val="16"/>
                <w:szCs w:val="16"/>
                <w:lang w:val="ru-RU"/>
              </w:rPr>
              <w:t>1,6–2,7</w:t>
            </w:r>
          </w:p>
        </w:tc>
        <w:tc>
          <w:tcPr>
            <w:tcW w:w="3268" w:type="dxa"/>
          </w:tcPr>
          <w:p w:rsidR="00FF1C4E" w:rsidRPr="006C455F" w:rsidRDefault="00FF1C4E" w:rsidP="001327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rPr>
            </w:pPr>
            <w:r w:rsidRPr="006C455F">
              <w:rPr>
                <w:sz w:val="16"/>
                <w:szCs w:val="16"/>
                <w:lang w:val="ru-RU"/>
              </w:rPr>
              <w:t>0,9–1,5</w:t>
            </w:r>
          </w:p>
        </w:tc>
      </w:tr>
      <w:tr w:rsidR="00FF1C4E" w:rsidRPr="006C455F" w:rsidTr="00811715">
        <w:trPr>
          <w:jc w:val="center"/>
        </w:trPr>
        <w:tc>
          <w:tcPr>
            <w:tcW w:w="2078" w:type="dxa"/>
            <w:gridSpan w:val="2"/>
          </w:tcPr>
          <w:p w:rsidR="00FF1C4E" w:rsidRPr="006C455F" w:rsidRDefault="00FF1C4E" w:rsidP="00132740">
            <w:pPr>
              <w:pStyle w:val="Tabletext"/>
              <w:jc w:val="left"/>
              <w:rPr>
                <w:sz w:val="16"/>
                <w:szCs w:val="16"/>
                <w:lang w:val="ru-RU"/>
              </w:rPr>
            </w:pPr>
            <w:r w:rsidRPr="006C455F">
              <w:rPr>
                <w:sz w:val="16"/>
                <w:szCs w:val="16"/>
                <w:lang w:val="ru-RU"/>
              </w:rPr>
              <w:t xml:space="preserve">Ширина луча антенны по углу азимута </w:t>
            </w:r>
          </w:p>
        </w:tc>
        <w:tc>
          <w:tcPr>
            <w:tcW w:w="1058" w:type="dxa"/>
          </w:tcPr>
          <w:p w:rsidR="00FF1C4E" w:rsidRPr="006C455F" w:rsidRDefault="00FF1C4E" w:rsidP="00811715">
            <w:pPr>
              <w:pStyle w:val="Tabletext"/>
              <w:jc w:val="center"/>
              <w:rPr>
                <w:sz w:val="16"/>
                <w:szCs w:val="16"/>
                <w:lang w:val="ru-RU"/>
              </w:rPr>
            </w:pPr>
            <w:r w:rsidRPr="006C455F">
              <w:rPr>
                <w:sz w:val="16"/>
                <w:szCs w:val="16"/>
                <w:lang w:val="ru-RU"/>
              </w:rPr>
              <w:t>Градусы</w:t>
            </w:r>
          </w:p>
        </w:tc>
        <w:tc>
          <w:tcPr>
            <w:tcW w:w="3235" w:type="dxa"/>
          </w:tcPr>
          <w:p w:rsidR="00FF1C4E" w:rsidRPr="006C455F" w:rsidRDefault="00FF1C4E" w:rsidP="001327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caps/>
                <w:sz w:val="16"/>
                <w:szCs w:val="16"/>
                <w:lang w:val="ru-RU"/>
              </w:rPr>
            </w:pPr>
            <w:r w:rsidRPr="006C455F">
              <w:rPr>
                <w:caps/>
                <w:sz w:val="16"/>
                <w:szCs w:val="16"/>
                <w:lang w:val="ru-RU"/>
              </w:rPr>
              <w:t>1,6–2,7</w:t>
            </w:r>
          </w:p>
        </w:tc>
        <w:tc>
          <w:tcPr>
            <w:tcW w:w="3268" w:type="dxa"/>
          </w:tcPr>
          <w:p w:rsidR="00FF1C4E" w:rsidRPr="006C455F" w:rsidRDefault="00FF1C4E" w:rsidP="001327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caps/>
                <w:sz w:val="16"/>
                <w:szCs w:val="16"/>
                <w:lang w:val="ru-RU"/>
              </w:rPr>
            </w:pPr>
            <w:r w:rsidRPr="006C455F">
              <w:rPr>
                <w:caps/>
                <w:sz w:val="16"/>
                <w:szCs w:val="16"/>
                <w:lang w:val="ru-RU"/>
              </w:rPr>
              <w:t>0,9–1,4</w:t>
            </w:r>
          </w:p>
        </w:tc>
      </w:tr>
      <w:tr w:rsidR="00FF1C4E" w:rsidRPr="006C455F" w:rsidTr="00811715">
        <w:trPr>
          <w:jc w:val="center"/>
        </w:trPr>
        <w:tc>
          <w:tcPr>
            <w:tcW w:w="2078" w:type="dxa"/>
            <w:gridSpan w:val="2"/>
          </w:tcPr>
          <w:p w:rsidR="00FF1C4E" w:rsidRPr="006C455F" w:rsidRDefault="00FF1C4E" w:rsidP="00132740">
            <w:pPr>
              <w:pStyle w:val="Tabletext"/>
              <w:spacing w:line="228" w:lineRule="auto"/>
              <w:jc w:val="left"/>
              <w:rPr>
                <w:sz w:val="16"/>
                <w:szCs w:val="16"/>
                <w:lang w:val="ru-RU"/>
              </w:rPr>
            </w:pPr>
            <w:r w:rsidRPr="006C455F">
              <w:rPr>
                <w:sz w:val="16"/>
                <w:szCs w:val="16"/>
                <w:lang w:val="ru-RU"/>
              </w:rPr>
              <w:t>Скорость сканирования в горизонтальной плоскости</w:t>
            </w:r>
          </w:p>
        </w:tc>
        <w:tc>
          <w:tcPr>
            <w:tcW w:w="1058" w:type="dxa"/>
          </w:tcPr>
          <w:p w:rsidR="00FF1C4E" w:rsidRPr="006C455F" w:rsidRDefault="00FF1C4E" w:rsidP="00811715">
            <w:pPr>
              <w:pStyle w:val="Tabletext"/>
              <w:spacing w:line="228" w:lineRule="auto"/>
              <w:jc w:val="center"/>
              <w:rPr>
                <w:sz w:val="16"/>
                <w:szCs w:val="16"/>
                <w:lang w:val="ru-RU"/>
              </w:rPr>
            </w:pPr>
            <w:r w:rsidRPr="006C455F">
              <w:rPr>
                <w:sz w:val="16"/>
                <w:szCs w:val="16"/>
                <w:lang w:val="ru-RU"/>
              </w:rPr>
              <w:t>Градус/с</w:t>
            </w:r>
          </w:p>
        </w:tc>
        <w:tc>
          <w:tcPr>
            <w:tcW w:w="3235" w:type="dxa"/>
          </w:tcPr>
          <w:p w:rsidR="00FF1C4E" w:rsidRPr="006C455F" w:rsidRDefault="00FF1C4E" w:rsidP="001327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8" w:lineRule="auto"/>
              <w:jc w:val="center"/>
              <w:rPr>
                <w:sz w:val="16"/>
                <w:szCs w:val="16"/>
                <w:lang w:val="ru-RU"/>
              </w:rPr>
            </w:pPr>
            <w:r w:rsidRPr="006C455F">
              <w:rPr>
                <w:sz w:val="16"/>
                <w:szCs w:val="16"/>
                <w:lang w:val="ru-RU"/>
              </w:rPr>
              <w:t>Неприменимо</w:t>
            </w:r>
          </w:p>
        </w:tc>
        <w:tc>
          <w:tcPr>
            <w:tcW w:w="3268" w:type="dxa"/>
          </w:tcPr>
          <w:p w:rsidR="00FF1C4E" w:rsidRPr="006C455F" w:rsidRDefault="00FF1C4E" w:rsidP="001327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8" w:lineRule="auto"/>
              <w:jc w:val="center"/>
              <w:rPr>
                <w:sz w:val="16"/>
                <w:szCs w:val="16"/>
                <w:lang w:val="ru-RU"/>
              </w:rPr>
            </w:pPr>
            <w:r w:rsidRPr="006C455F">
              <w:rPr>
                <w:sz w:val="16"/>
                <w:szCs w:val="16"/>
                <w:lang w:val="ru-RU"/>
              </w:rPr>
              <w:t>Неприменимо</w:t>
            </w:r>
          </w:p>
        </w:tc>
      </w:tr>
      <w:tr w:rsidR="00FF1C4E" w:rsidRPr="006C455F" w:rsidTr="00811715">
        <w:trPr>
          <w:jc w:val="center"/>
        </w:trPr>
        <w:tc>
          <w:tcPr>
            <w:tcW w:w="2078" w:type="dxa"/>
            <w:gridSpan w:val="2"/>
          </w:tcPr>
          <w:p w:rsidR="00FF1C4E" w:rsidRPr="006C455F" w:rsidRDefault="00FF1C4E" w:rsidP="00132740">
            <w:pPr>
              <w:pStyle w:val="Tabletext"/>
              <w:spacing w:line="228" w:lineRule="auto"/>
              <w:jc w:val="left"/>
              <w:rPr>
                <w:sz w:val="16"/>
                <w:szCs w:val="16"/>
                <w:lang w:val="ru-RU"/>
              </w:rPr>
            </w:pPr>
            <w:r w:rsidRPr="006C455F">
              <w:rPr>
                <w:sz w:val="16"/>
                <w:szCs w:val="16"/>
                <w:lang w:val="ru-RU"/>
              </w:rPr>
              <w:t>Тип сканирования в горизонтальной плоскости (непрерывное, случайное, 360</w:t>
            </w:r>
            <w:r w:rsidRPr="006C455F">
              <w:rPr>
                <w:rFonts w:ascii="Symbol" w:hAnsi="Symbol"/>
                <w:sz w:val="16"/>
                <w:szCs w:val="16"/>
                <w:lang w:val="ru-RU"/>
              </w:rPr>
              <w:t></w:t>
            </w:r>
            <w:r w:rsidRPr="006C455F">
              <w:rPr>
                <w:sz w:val="16"/>
                <w:szCs w:val="16"/>
                <w:lang w:val="ru-RU"/>
              </w:rPr>
              <w:t>, секторное и т. д.)</w:t>
            </w:r>
          </w:p>
        </w:tc>
        <w:tc>
          <w:tcPr>
            <w:tcW w:w="1058" w:type="dxa"/>
          </w:tcPr>
          <w:p w:rsidR="00FF1C4E" w:rsidRPr="006C455F" w:rsidRDefault="00FF1C4E" w:rsidP="00811715">
            <w:pPr>
              <w:pStyle w:val="Tabletext"/>
              <w:spacing w:line="228" w:lineRule="auto"/>
              <w:jc w:val="center"/>
              <w:rPr>
                <w:sz w:val="16"/>
                <w:szCs w:val="16"/>
                <w:lang w:val="ru-RU"/>
              </w:rPr>
            </w:pPr>
          </w:p>
        </w:tc>
        <w:tc>
          <w:tcPr>
            <w:tcW w:w="3235" w:type="dxa"/>
          </w:tcPr>
          <w:p w:rsidR="00FF1C4E" w:rsidRPr="006C455F" w:rsidRDefault="00FF1C4E" w:rsidP="00132740">
            <w:pPr>
              <w:pStyle w:val="Tabletext"/>
              <w:spacing w:line="228" w:lineRule="auto"/>
              <w:jc w:val="center"/>
              <w:rPr>
                <w:sz w:val="16"/>
                <w:szCs w:val="16"/>
                <w:vertAlign w:val="superscript"/>
                <w:lang w:val="ru-RU"/>
              </w:rPr>
            </w:pPr>
            <w:r w:rsidRPr="006C455F">
              <w:rPr>
                <w:sz w:val="16"/>
                <w:szCs w:val="16"/>
                <w:lang w:val="ru-RU"/>
              </w:rPr>
              <w:t>Нерегулярное для обеспечения покрытия 360</w:t>
            </w:r>
            <w:r w:rsidR="006C455F" w:rsidRPr="006C455F">
              <w:rPr>
                <w:rFonts w:ascii="Symbol" w:hAnsi="Symbol"/>
                <w:sz w:val="16"/>
                <w:szCs w:val="16"/>
                <w:lang w:val="ru-RU"/>
              </w:rPr>
              <w:t></w:t>
            </w:r>
          </w:p>
        </w:tc>
        <w:tc>
          <w:tcPr>
            <w:tcW w:w="3268" w:type="dxa"/>
          </w:tcPr>
          <w:p w:rsidR="00FF1C4E" w:rsidRPr="006C455F" w:rsidRDefault="00FF1C4E" w:rsidP="00132740">
            <w:pPr>
              <w:pStyle w:val="Tabletext"/>
              <w:spacing w:line="228" w:lineRule="auto"/>
              <w:jc w:val="center"/>
              <w:rPr>
                <w:sz w:val="16"/>
                <w:szCs w:val="16"/>
                <w:vertAlign w:val="superscript"/>
                <w:lang w:val="ru-RU"/>
              </w:rPr>
            </w:pPr>
            <w:r w:rsidRPr="006C455F">
              <w:rPr>
                <w:sz w:val="16"/>
                <w:szCs w:val="16"/>
                <w:lang w:val="ru-RU"/>
              </w:rPr>
              <w:t>Нерегулярное для обеспечения покрытия 360</w:t>
            </w:r>
            <w:r w:rsidR="006C455F" w:rsidRPr="006C455F">
              <w:rPr>
                <w:rFonts w:ascii="Symbol" w:hAnsi="Symbol"/>
                <w:sz w:val="16"/>
                <w:szCs w:val="16"/>
                <w:lang w:val="ru-RU"/>
              </w:rPr>
              <w:t></w:t>
            </w:r>
          </w:p>
        </w:tc>
      </w:tr>
      <w:tr w:rsidR="00FF1C4E" w:rsidRPr="006C455F" w:rsidTr="00811715">
        <w:trPr>
          <w:jc w:val="center"/>
        </w:trPr>
        <w:tc>
          <w:tcPr>
            <w:tcW w:w="2078" w:type="dxa"/>
            <w:gridSpan w:val="2"/>
          </w:tcPr>
          <w:p w:rsidR="00FF1C4E" w:rsidRPr="006C455F" w:rsidRDefault="00FF1C4E" w:rsidP="00132740">
            <w:pPr>
              <w:pStyle w:val="Tabletext"/>
              <w:spacing w:line="228" w:lineRule="auto"/>
              <w:jc w:val="left"/>
              <w:rPr>
                <w:sz w:val="16"/>
                <w:szCs w:val="16"/>
                <w:lang w:val="ru-RU"/>
              </w:rPr>
            </w:pPr>
            <w:r w:rsidRPr="006C455F">
              <w:rPr>
                <w:sz w:val="16"/>
                <w:szCs w:val="16"/>
                <w:lang w:val="ru-RU"/>
              </w:rPr>
              <w:t>Скорость сканирования антенны в вертикальной плоскости</w:t>
            </w:r>
          </w:p>
        </w:tc>
        <w:tc>
          <w:tcPr>
            <w:tcW w:w="1058" w:type="dxa"/>
          </w:tcPr>
          <w:p w:rsidR="00FF1C4E" w:rsidRPr="006C455F" w:rsidRDefault="00FF1C4E" w:rsidP="00811715">
            <w:pPr>
              <w:pStyle w:val="Tabletext"/>
              <w:spacing w:line="228" w:lineRule="auto"/>
              <w:jc w:val="center"/>
              <w:rPr>
                <w:sz w:val="16"/>
                <w:szCs w:val="16"/>
                <w:lang w:val="ru-RU"/>
              </w:rPr>
            </w:pPr>
            <w:r w:rsidRPr="006C455F">
              <w:rPr>
                <w:sz w:val="16"/>
                <w:szCs w:val="16"/>
                <w:lang w:val="ru-RU"/>
              </w:rPr>
              <w:t>Градус/с</w:t>
            </w:r>
          </w:p>
        </w:tc>
        <w:tc>
          <w:tcPr>
            <w:tcW w:w="3235" w:type="dxa"/>
          </w:tcPr>
          <w:p w:rsidR="00FF1C4E" w:rsidRPr="006C455F" w:rsidRDefault="00FF1C4E" w:rsidP="00132740">
            <w:pPr>
              <w:pStyle w:val="Tabletext"/>
              <w:spacing w:line="228" w:lineRule="auto"/>
              <w:jc w:val="center"/>
              <w:rPr>
                <w:sz w:val="16"/>
                <w:szCs w:val="16"/>
                <w:lang w:val="ru-RU"/>
              </w:rPr>
            </w:pPr>
            <w:r w:rsidRPr="006C455F">
              <w:rPr>
                <w:sz w:val="16"/>
                <w:szCs w:val="16"/>
                <w:lang w:val="ru-RU"/>
              </w:rPr>
              <w:t>Неприменимо</w:t>
            </w:r>
          </w:p>
        </w:tc>
        <w:tc>
          <w:tcPr>
            <w:tcW w:w="3268" w:type="dxa"/>
          </w:tcPr>
          <w:p w:rsidR="00FF1C4E" w:rsidRPr="006C455F" w:rsidRDefault="00FF1C4E" w:rsidP="00132740">
            <w:pPr>
              <w:pStyle w:val="Tabletext"/>
              <w:spacing w:line="228" w:lineRule="auto"/>
              <w:jc w:val="center"/>
              <w:rPr>
                <w:sz w:val="16"/>
                <w:szCs w:val="16"/>
                <w:lang w:val="ru-RU"/>
              </w:rPr>
            </w:pPr>
            <w:r w:rsidRPr="006C455F">
              <w:rPr>
                <w:sz w:val="16"/>
                <w:szCs w:val="16"/>
                <w:lang w:val="ru-RU"/>
              </w:rPr>
              <w:t>Неприменимо</w:t>
            </w:r>
          </w:p>
        </w:tc>
      </w:tr>
      <w:tr w:rsidR="00FF1C4E" w:rsidRPr="006C455F" w:rsidTr="00811715">
        <w:trPr>
          <w:jc w:val="center"/>
        </w:trPr>
        <w:tc>
          <w:tcPr>
            <w:tcW w:w="2078" w:type="dxa"/>
            <w:gridSpan w:val="2"/>
          </w:tcPr>
          <w:p w:rsidR="00FF1C4E" w:rsidRPr="006C455F" w:rsidRDefault="00FF1C4E" w:rsidP="00132740">
            <w:pPr>
              <w:pStyle w:val="Tabletext"/>
              <w:spacing w:line="228" w:lineRule="auto"/>
              <w:jc w:val="left"/>
              <w:rPr>
                <w:sz w:val="16"/>
                <w:szCs w:val="16"/>
                <w:lang w:val="ru-RU"/>
              </w:rPr>
            </w:pPr>
            <w:r w:rsidRPr="006C455F">
              <w:rPr>
                <w:sz w:val="16"/>
                <w:szCs w:val="16"/>
                <w:lang w:val="ru-RU"/>
              </w:rPr>
              <w:t>Тип сканирования антенны в вертикальной плоскости (непрерывное, случайное, 360</w:t>
            </w:r>
            <w:r w:rsidRPr="006C455F">
              <w:rPr>
                <w:rFonts w:ascii="Symbol" w:hAnsi="Symbol"/>
                <w:sz w:val="16"/>
                <w:szCs w:val="16"/>
                <w:lang w:val="ru-RU"/>
              </w:rPr>
              <w:t></w:t>
            </w:r>
            <w:r w:rsidRPr="006C455F">
              <w:rPr>
                <w:sz w:val="16"/>
                <w:szCs w:val="16"/>
                <w:lang w:val="ru-RU"/>
              </w:rPr>
              <w:t>, секторное и т. д.)</w:t>
            </w:r>
          </w:p>
        </w:tc>
        <w:tc>
          <w:tcPr>
            <w:tcW w:w="1058" w:type="dxa"/>
          </w:tcPr>
          <w:p w:rsidR="00FF1C4E" w:rsidRPr="006C455F" w:rsidRDefault="00FF1C4E" w:rsidP="00811715">
            <w:pPr>
              <w:pStyle w:val="Tabletext"/>
              <w:spacing w:line="228" w:lineRule="auto"/>
              <w:jc w:val="center"/>
              <w:rPr>
                <w:sz w:val="16"/>
                <w:szCs w:val="16"/>
                <w:lang w:val="ru-RU"/>
              </w:rPr>
            </w:pPr>
            <w:r w:rsidRPr="006C455F">
              <w:rPr>
                <w:sz w:val="16"/>
                <w:szCs w:val="16"/>
                <w:lang w:val="ru-RU"/>
              </w:rPr>
              <w:t>Градусы</w:t>
            </w:r>
          </w:p>
        </w:tc>
        <w:tc>
          <w:tcPr>
            <w:tcW w:w="3235" w:type="dxa"/>
          </w:tcPr>
          <w:p w:rsidR="00FF1C4E" w:rsidRPr="006C455F" w:rsidRDefault="00FF1C4E" w:rsidP="001327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8" w:lineRule="auto"/>
              <w:jc w:val="center"/>
              <w:rPr>
                <w:sz w:val="16"/>
                <w:szCs w:val="16"/>
                <w:lang w:val="ru-RU"/>
              </w:rPr>
            </w:pPr>
            <w:r w:rsidRPr="006C455F">
              <w:rPr>
                <w:sz w:val="16"/>
                <w:szCs w:val="16"/>
                <w:lang w:val="ru-RU"/>
              </w:rPr>
              <w:t>Нерегулярное для обеспечения покрытия требуемого пространства</w:t>
            </w:r>
          </w:p>
        </w:tc>
        <w:tc>
          <w:tcPr>
            <w:tcW w:w="3268" w:type="dxa"/>
          </w:tcPr>
          <w:p w:rsidR="00FF1C4E" w:rsidRPr="006C455F" w:rsidRDefault="00FF1C4E" w:rsidP="001327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8" w:lineRule="auto"/>
              <w:jc w:val="center"/>
              <w:rPr>
                <w:sz w:val="16"/>
                <w:szCs w:val="16"/>
                <w:lang w:val="ru-RU"/>
              </w:rPr>
            </w:pPr>
            <w:r w:rsidRPr="006C455F">
              <w:rPr>
                <w:sz w:val="16"/>
                <w:szCs w:val="16"/>
                <w:lang w:val="ru-RU"/>
              </w:rPr>
              <w:t>Нерегулярное для обеспечения покрытия требуемого пространства</w:t>
            </w:r>
          </w:p>
        </w:tc>
      </w:tr>
      <w:tr w:rsidR="00FF1C4E" w:rsidRPr="006C455F" w:rsidTr="00811715">
        <w:trPr>
          <w:jc w:val="center"/>
        </w:trPr>
        <w:tc>
          <w:tcPr>
            <w:tcW w:w="2078" w:type="dxa"/>
            <w:gridSpan w:val="2"/>
          </w:tcPr>
          <w:p w:rsidR="00FF1C4E" w:rsidRPr="006C455F" w:rsidRDefault="00FF1C4E" w:rsidP="00132740">
            <w:pPr>
              <w:pStyle w:val="Tabletext"/>
              <w:spacing w:line="228" w:lineRule="auto"/>
              <w:jc w:val="left"/>
              <w:rPr>
                <w:sz w:val="16"/>
                <w:szCs w:val="16"/>
                <w:lang w:val="ru-RU"/>
              </w:rPr>
            </w:pPr>
            <w:r w:rsidRPr="006C455F">
              <w:rPr>
                <w:sz w:val="16"/>
                <w:szCs w:val="16"/>
                <w:lang w:val="ru-RU"/>
              </w:rPr>
              <w:t>Уровни боковых лепестков (SL) антенны (1</w:t>
            </w:r>
            <w:r w:rsidRPr="006C455F">
              <w:rPr>
                <w:sz w:val="16"/>
                <w:szCs w:val="16"/>
                <w:lang w:val="ru-RU"/>
              </w:rPr>
              <w:noBreakHyphen/>
              <w:t>й и удаленные лепестки)</w:t>
            </w:r>
          </w:p>
        </w:tc>
        <w:tc>
          <w:tcPr>
            <w:tcW w:w="1058" w:type="dxa"/>
          </w:tcPr>
          <w:p w:rsidR="00FF1C4E" w:rsidRPr="006C455F" w:rsidRDefault="00FF1C4E" w:rsidP="00811715">
            <w:pPr>
              <w:pStyle w:val="Tabletext"/>
              <w:spacing w:line="228" w:lineRule="auto"/>
              <w:jc w:val="center"/>
              <w:rPr>
                <w:sz w:val="16"/>
                <w:szCs w:val="16"/>
                <w:lang w:val="ru-RU"/>
              </w:rPr>
            </w:pPr>
            <w:r w:rsidRPr="006C455F">
              <w:rPr>
                <w:sz w:val="16"/>
                <w:szCs w:val="16"/>
                <w:lang w:val="ru-RU"/>
              </w:rPr>
              <w:t>дБ</w:t>
            </w:r>
          </w:p>
        </w:tc>
        <w:tc>
          <w:tcPr>
            <w:tcW w:w="3235" w:type="dxa"/>
          </w:tcPr>
          <w:p w:rsidR="00FF1C4E" w:rsidRPr="006C455F" w:rsidRDefault="00FF1C4E" w:rsidP="001327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8" w:lineRule="auto"/>
              <w:jc w:val="center"/>
              <w:rPr>
                <w:sz w:val="16"/>
                <w:szCs w:val="16"/>
                <w:lang w:val="ru-RU"/>
              </w:rPr>
            </w:pPr>
            <w:r w:rsidRPr="006C455F">
              <w:rPr>
                <w:sz w:val="16"/>
                <w:szCs w:val="16"/>
                <w:lang w:val="ru-RU"/>
              </w:rPr>
              <w:t>17 на передачу, 25 на прием</w:t>
            </w:r>
          </w:p>
        </w:tc>
        <w:tc>
          <w:tcPr>
            <w:tcW w:w="3268" w:type="dxa"/>
          </w:tcPr>
          <w:p w:rsidR="00FF1C4E" w:rsidRPr="006C455F" w:rsidRDefault="00FF1C4E" w:rsidP="001327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8" w:lineRule="auto"/>
              <w:jc w:val="center"/>
              <w:rPr>
                <w:sz w:val="16"/>
                <w:szCs w:val="16"/>
                <w:lang w:val="ru-RU"/>
              </w:rPr>
            </w:pPr>
            <w:r w:rsidRPr="006C455F">
              <w:rPr>
                <w:sz w:val="16"/>
                <w:szCs w:val="16"/>
                <w:lang w:val="ru-RU"/>
              </w:rPr>
              <w:t>17 на передачу, 25 на прием</w:t>
            </w:r>
          </w:p>
        </w:tc>
      </w:tr>
      <w:tr w:rsidR="00FF1C4E" w:rsidRPr="006C455F" w:rsidTr="00811715">
        <w:trPr>
          <w:jc w:val="center"/>
        </w:trPr>
        <w:tc>
          <w:tcPr>
            <w:tcW w:w="2078" w:type="dxa"/>
            <w:gridSpan w:val="2"/>
          </w:tcPr>
          <w:p w:rsidR="00FF1C4E" w:rsidRPr="006C455F" w:rsidRDefault="00FF1C4E" w:rsidP="00132740">
            <w:pPr>
              <w:pStyle w:val="Tabletext"/>
              <w:spacing w:line="228" w:lineRule="auto"/>
              <w:jc w:val="left"/>
              <w:rPr>
                <w:sz w:val="16"/>
                <w:szCs w:val="16"/>
                <w:lang w:val="ru-RU"/>
              </w:rPr>
            </w:pPr>
            <w:r w:rsidRPr="006C455F">
              <w:rPr>
                <w:sz w:val="16"/>
                <w:szCs w:val="16"/>
                <w:lang w:val="ru-RU"/>
              </w:rPr>
              <w:t>Высота антенны</w:t>
            </w:r>
          </w:p>
        </w:tc>
        <w:tc>
          <w:tcPr>
            <w:tcW w:w="1058" w:type="dxa"/>
          </w:tcPr>
          <w:p w:rsidR="00FF1C4E" w:rsidRPr="006C455F" w:rsidRDefault="00FF1C4E" w:rsidP="00811715">
            <w:pPr>
              <w:pStyle w:val="Tabletext"/>
              <w:spacing w:line="228" w:lineRule="auto"/>
              <w:jc w:val="center"/>
              <w:rPr>
                <w:sz w:val="16"/>
                <w:szCs w:val="16"/>
                <w:lang w:val="ru-RU"/>
              </w:rPr>
            </w:pPr>
            <w:r w:rsidRPr="006C455F">
              <w:rPr>
                <w:sz w:val="16"/>
                <w:szCs w:val="16"/>
                <w:lang w:val="ru-RU"/>
              </w:rPr>
              <w:t>м</w:t>
            </w:r>
          </w:p>
        </w:tc>
        <w:tc>
          <w:tcPr>
            <w:tcW w:w="3235" w:type="dxa"/>
          </w:tcPr>
          <w:p w:rsidR="00FF1C4E" w:rsidRPr="006C455F" w:rsidRDefault="00FF1C4E" w:rsidP="001327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8" w:lineRule="auto"/>
              <w:jc w:val="center"/>
              <w:rPr>
                <w:sz w:val="16"/>
                <w:szCs w:val="16"/>
                <w:lang w:val="ru-RU"/>
              </w:rPr>
            </w:pPr>
            <w:r w:rsidRPr="006C455F">
              <w:rPr>
                <w:sz w:val="16"/>
                <w:szCs w:val="16"/>
                <w:lang w:val="ru-RU"/>
              </w:rPr>
              <w:t>Переменная</w:t>
            </w:r>
          </w:p>
        </w:tc>
        <w:tc>
          <w:tcPr>
            <w:tcW w:w="3268" w:type="dxa"/>
          </w:tcPr>
          <w:p w:rsidR="00FF1C4E" w:rsidRPr="006C455F" w:rsidRDefault="00FF1C4E" w:rsidP="001327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8" w:lineRule="auto"/>
              <w:jc w:val="center"/>
              <w:rPr>
                <w:sz w:val="16"/>
                <w:szCs w:val="16"/>
                <w:lang w:val="ru-RU"/>
              </w:rPr>
            </w:pPr>
            <w:r w:rsidRPr="006C455F">
              <w:rPr>
                <w:sz w:val="16"/>
                <w:szCs w:val="16"/>
                <w:lang w:val="ru-RU"/>
              </w:rPr>
              <w:t>Переменная</w:t>
            </w:r>
          </w:p>
        </w:tc>
      </w:tr>
      <w:tr w:rsidR="00FF1C4E" w:rsidRPr="006C455F" w:rsidTr="00811715">
        <w:trPr>
          <w:jc w:val="center"/>
        </w:trPr>
        <w:tc>
          <w:tcPr>
            <w:tcW w:w="2078" w:type="dxa"/>
            <w:gridSpan w:val="2"/>
          </w:tcPr>
          <w:p w:rsidR="00FF1C4E" w:rsidRPr="006C455F" w:rsidRDefault="00FF1C4E" w:rsidP="00132740">
            <w:pPr>
              <w:pStyle w:val="Tabletext"/>
              <w:spacing w:line="228" w:lineRule="auto"/>
              <w:jc w:val="left"/>
              <w:rPr>
                <w:sz w:val="16"/>
                <w:szCs w:val="16"/>
                <w:lang w:val="ru-RU"/>
              </w:rPr>
            </w:pPr>
            <w:r w:rsidRPr="006C455F">
              <w:rPr>
                <w:sz w:val="16"/>
                <w:szCs w:val="16"/>
                <w:lang w:val="ru-RU"/>
              </w:rPr>
              <w:t>Ширина полосы приемника по ПЧ по уровню 3 дБ</w:t>
            </w:r>
          </w:p>
        </w:tc>
        <w:tc>
          <w:tcPr>
            <w:tcW w:w="1058" w:type="dxa"/>
          </w:tcPr>
          <w:p w:rsidR="00FF1C4E" w:rsidRPr="006C455F" w:rsidRDefault="00FF1C4E" w:rsidP="00811715">
            <w:pPr>
              <w:pStyle w:val="Tabletext"/>
              <w:spacing w:line="228" w:lineRule="auto"/>
              <w:jc w:val="center"/>
              <w:rPr>
                <w:sz w:val="16"/>
                <w:szCs w:val="16"/>
                <w:lang w:val="ru-RU"/>
              </w:rPr>
            </w:pPr>
            <w:r w:rsidRPr="006C455F">
              <w:rPr>
                <w:sz w:val="16"/>
                <w:szCs w:val="16"/>
                <w:lang w:val="ru-RU"/>
              </w:rPr>
              <w:t>МГц</w:t>
            </w:r>
          </w:p>
        </w:tc>
        <w:tc>
          <w:tcPr>
            <w:tcW w:w="3235" w:type="dxa"/>
          </w:tcPr>
          <w:p w:rsidR="00FF1C4E" w:rsidRPr="006C455F" w:rsidRDefault="00FF1C4E" w:rsidP="001327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8" w:lineRule="auto"/>
              <w:jc w:val="center"/>
              <w:rPr>
                <w:sz w:val="16"/>
                <w:szCs w:val="16"/>
                <w:lang w:val="ru-RU"/>
              </w:rPr>
            </w:pPr>
            <w:r w:rsidRPr="006C455F">
              <w:rPr>
                <w:sz w:val="16"/>
                <w:szCs w:val="16"/>
                <w:lang w:val="ru-RU"/>
              </w:rPr>
              <w:t>1,2 при –6 дБ (короткий импульс)</w:t>
            </w:r>
            <w:r w:rsidRPr="006C455F">
              <w:rPr>
                <w:sz w:val="16"/>
                <w:szCs w:val="16"/>
                <w:lang w:val="ru-RU"/>
              </w:rPr>
              <w:br/>
              <w:t>1,8 при –6 дБ (длинный импульс)</w:t>
            </w:r>
          </w:p>
        </w:tc>
        <w:tc>
          <w:tcPr>
            <w:tcW w:w="3268" w:type="dxa"/>
          </w:tcPr>
          <w:p w:rsidR="00FF1C4E" w:rsidRPr="006C455F" w:rsidRDefault="00FF1C4E" w:rsidP="001327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8" w:lineRule="auto"/>
              <w:jc w:val="center"/>
              <w:rPr>
                <w:sz w:val="16"/>
                <w:szCs w:val="16"/>
                <w:lang w:val="ru-RU"/>
              </w:rPr>
            </w:pPr>
            <w:r w:rsidRPr="006C455F">
              <w:rPr>
                <w:sz w:val="16"/>
                <w:szCs w:val="16"/>
                <w:lang w:val="ru-RU"/>
              </w:rPr>
              <w:t>1,2 при –6 дБ (короткий импульс)</w:t>
            </w:r>
            <w:r w:rsidRPr="006C455F">
              <w:rPr>
                <w:sz w:val="16"/>
                <w:szCs w:val="16"/>
                <w:lang w:val="ru-RU"/>
              </w:rPr>
              <w:br/>
              <w:t>1,6 при –6 дБ (длинный импульс)</w:t>
            </w:r>
          </w:p>
        </w:tc>
      </w:tr>
      <w:tr w:rsidR="00FF1C4E" w:rsidRPr="006C455F" w:rsidTr="00811715">
        <w:trPr>
          <w:jc w:val="center"/>
        </w:trPr>
        <w:tc>
          <w:tcPr>
            <w:tcW w:w="2078" w:type="dxa"/>
            <w:gridSpan w:val="2"/>
          </w:tcPr>
          <w:p w:rsidR="00FF1C4E" w:rsidRPr="006C455F" w:rsidRDefault="00FF1C4E" w:rsidP="00132740">
            <w:pPr>
              <w:pStyle w:val="Tabletext"/>
              <w:spacing w:line="228" w:lineRule="auto"/>
              <w:jc w:val="left"/>
              <w:rPr>
                <w:sz w:val="16"/>
                <w:szCs w:val="16"/>
                <w:lang w:val="ru-RU"/>
              </w:rPr>
            </w:pPr>
            <w:r w:rsidRPr="006C455F">
              <w:rPr>
                <w:sz w:val="16"/>
                <w:szCs w:val="16"/>
                <w:lang w:val="ru-RU"/>
              </w:rPr>
              <w:t xml:space="preserve">Коэффициент шума приемника </w:t>
            </w:r>
          </w:p>
        </w:tc>
        <w:tc>
          <w:tcPr>
            <w:tcW w:w="1058" w:type="dxa"/>
          </w:tcPr>
          <w:p w:rsidR="00FF1C4E" w:rsidRPr="006C455F" w:rsidRDefault="00FF1C4E" w:rsidP="00811715">
            <w:pPr>
              <w:pStyle w:val="Tabletext"/>
              <w:spacing w:line="228" w:lineRule="auto"/>
              <w:jc w:val="center"/>
              <w:rPr>
                <w:sz w:val="16"/>
                <w:szCs w:val="16"/>
                <w:lang w:val="ru-RU"/>
              </w:rPr>
            </w:pPr>
            <w:r w:rsidRPr="006C455F">
              <w:rPr>
                <w:sz w:val="16"/>
                <w:szCs w:val="16"/>
                <w:lang w:val="ru-RU"/>
              </w:rPr>
              <w:t>дБ</w:t>
            </w:r>
          </w:p>
        </w:tc>
        <w:tc>
          <w:tcPr>
            <w:tcW w:w="3235" w:type="dxa"/>
          </w:tcPr>
          <w:p w:rsidR="00FF1C4E" w:rsidRPr="006C455F" w:rsidRDefault="00FF1C4E" w:rsidP="001327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8" w:lineRule="auto"/>
              <w:jc w:val="center"/>
              <w:rPr>
                <w:sz w:val="16"/>
                <w:szCs w:val="16"/>
                <w:lang w:val="ru-RU"/>
              </w:rPr>
            </w:pPr>
            <w:r w:rsidRPr="006C455F">
              <w:rPr>
                <w:sz w:val="16"/>
                <w:szCs w:val="16"/>
                <w:lang w:val="ru-RU"/>
              </w:rPr>
              <w:t>&lt; 6</w:t>
            </w:r>
          </w:p>
        </w:tc>
        <w:tc>
          <w:tcPr>
            <w:tcW w:w="3268" w:type="dxa"/>
          </w:tcPr>
          <w:p w:rsidR="00FF1C4E" w:rsidRPr="006C455F" w:rsidRDefault="00FF1C4E" w:rsidP="001327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8" w:lineRule="auto"/>
              <w:jc w:val="center"/>
              <w:rPr>
                <w:sz w:val="16"/>
                <w:szCs w:val="16"/>
                <w:lang w:val="ru-RU"/>
              </w:rPr>
            </w:pPr>
            <w:r w:rsidRPr="006C455F">
              <w:rPr>
                <w:sz w:val="16"/>
                <w:szCs w:val="16"/>
                <w:lang w:val="ru-RU"/>
              </w:rPr>
              <w:t>&lt; 6</w:t>
            </w:r>
          </w:p>
        </w:tc>
      </w:tr>
      <w:tr w:rsidR="00414F28" w:rsidRPr="006C455F" w:rsidTr="00811715">
        <w:trPr>
          <w:jc w:val="center"/>
        </w:trPr>
        <w:tc>
          <w:tcPr>
            <w:tcW w:w="2078" w:type="dxa"/>
            <w:gridSpan w:val="2"/>
          </w:tcPr>
          <w:p w:rsidR="00414F28" w:rsidRPr="006C455F" w:rsidRDefault="00414F28" w:rsidP="00EC75FD">
            <w:pPr>
              <w:pStyle w:val="Tabletext"/>
              <w:jc w:val="left"/>
              <w:rPr>
                <w:sz w:val="16"/>
                <w:szCs w:val="16"/>
                <w:lang w:val="ru-RU"/>
              </w:rPr>
            </w:pPr>
            <w:r w:rsidRPr="006C455F">
              <w:rPr>
                <w:sz w:val="16"/>
                <w:szCs w:val="16"/>
                <w:lang w:val="ru-RU"/>
              </w:rPr>
              <w:t>Минимально различимый сигнал</w:t>
            </w:r>
          </w:p>
        </w:tc>
        <w:tc>
          <w:tcPr>
            <w:tcW w:w="1058" w:type="dxa"/>
          </w:tcPr>
          <w:p w:rsidR="00414F28" w:rsidRPr="006C455F" w:rsidRDefault="00414F28" w:rsidP="00811715">
            <w:pPr>
              <w:pStyle w:val="Tabletext"/>
              <w:jc w:val="center"/>
              <w:rPr>
                <w:sz w:val="16"/>
                <w:szCs w:val="16"/>
                <w:lang w:val="ru-RU"/>
              </w:rPr>
            </w:pPr>
            <w:r w:rsidRPr="006C455F">
              <w:rPr>
                <w:sz w:val="16"/>
                <w:szCs w:val="16"/>
                <w:lang w:val="ru-RU"/>
              </w:rPr>
              <w:t>дБм/МГц</w:t>
            </w:r>
          </w:p>
        </w:tc>
        <w:tc>
          <w:tcPr>
            <w:tcW w:w="3235" w:type="dxa"/>
          </w:tcPr>
          <w:p w:rsidR="00414F28" w:rsidRPr="006C455F" w:rsidRDefault="00414F28" w:rsidP="00EC75F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rPr>
            </w:pPr>
            <w:r w:rsidRPr="006C455F">
              <w:rPr>
                <w:sz w:val="16"/>
                <w:szCs w:val="16"/>
                <w:lang w:val="ru-RU"/>
              </w:rPr>
              <w:t>–110</w:t>
            </w:r>
          </w:p>
        </w:tc>
        <w:tc>
          <w:tcPr>
            <w:tcW w:w="3268" w:type="dxa"/>
          </w:tcPr>
          <w:p w:rsidR="00414F28" w:rsidRPr="006C455F" w:rsidRDefault="00414F28" w:rsidP="00EC75F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rPr>
            </w:pPr>
            <w:r w:rsidRPr="006C455F">
              <w:rPr>
                <w:sz w:val="16"/>
                <w:szCs w:val="16"/>
                <w:lang w:val="ru-RU"/>
              </w:rPr>
              <w:t>–110</w:t>
            </w:r>
          </w:p>
        </w:tc>
      </w:tr>
      <w:tr w:rsidR="00414F28" w:rsidRPr="006C455F" w:rsidTr="00811715">
        <w:trPr>
          <w:jc w:val="center"/>
        </w:trPr>
        <w:tc>
          <w:tcPr>
            <w:tcW w:w="2078" w:type="dxa"/>
            <w:gridSpan w:val="2"/>
          </w:tcPr>
          <w:p w:rsidR="00414F28" w:rsidRPr="006C455F" w:rsidRDefault="00414F28" w:rsidP="00EC75FD">
            <w:pPr>
              <w:pStyle w:val="Tabletext"/>
              <w:jc w:val="left"/>
              <w:rPr>
                <w:sz w:val="16"/>
                <w:szCs w:val="16"/>
                <w:lang w:val="ru-RU"/>
              </w:rPr>
            </w:pPr>
            <w:r w:rsidRPr="006C455F">
              <w:rPr>
                <w:sz w:val="16"/>
                <w:szCs w:val="16"/>
                <w:lang w:val="ru-RU"/>
              </w:rPr>
              <w:t>Точка сжатия динамического диапазона усиления на 1 дБ</w:t>
            </w:r>
            <w:r w:rsidRPr="006C455F">
              <w:rPr>
                <w:sz w:val="16"/>
                <w:szCs w:val="16"/>
                <w:lang w:val="ru-RU"/>
              </w:rPr>
              <w:br/>
              <w:t xml:space="preserve">на входе приемника </w:t>
            </w:r>
          </w:p>
        </w:tc>
        <w:tc>
          <w:tcPr>
            <w:tcW w:w="1058" w:type="dxa"/>
          </w:tcPr>
          <w:p w:rsidR="00414F28" w:rsidRPr="006C455F" w:rsidRDefault="00414F28" w:rsidP="00811715">
            <w:pPr>
              <w:pStyle w:val="Tabletext"/>
              <w:jc w:val="center"/>
              <w:rPr>
                <w:sz w:val="16"/>
                <w:szCs w:val="16"/>
                <w:lang w:val="ru-RU"/>
              </w:rPr>
            </w:pPr>
            <w:r w:rsidRPr="006C455F">
              <w:rPr>
                <w:sz w:val="16"/>
                <w:szCs w:val="16"/>
                <w:lang w:val="ru-RU"/>
              </w:rPr>
              <w:t>дБм</w:t>
            </w:r>
          </w:p>
        </w:tc>
        <w:tc>
          <w:tcPr>
            <w:tcW w:w="3235" w:type="dxa"/>
          </w:tcPr>
          <w:p w:rsidR="00414F28" w:rsidRPr="006C455F" w:rsidRDefault="00414F28" w:rsidP="00EC75F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rPr>
            </w:pPr>
            <w:r w:rsidRPr="006C455F">
              <w:rPr>
                <w:sz w:val="16"/>
                <w:szCs w:val="16"/>
                <w:lang w:val="ru-RU"/>
              </w:rPr>
              <w:t>10</w:t>
            </w:r>
          </w:p>
        </w:tc>
        <w:tc>
          <w:tcPr>
            <w:tcW w:w="3268" w:type="dxa"/>
          </w:tcPr>
          <w:p w:rsidR="00414F28" w:rsidRPr="006C455F" w:rsidRDefault="00414F28" w:rsidP="00EC75F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rPr>
            </w:pPr>
            <w:r w:rsidRPr="006C455F">
              <w:rPr>
                <w:sz w:val="16"/>
                <w:szCs w:val="16"/>
                <w:lang w:val="ru-RU"/>
              </w:rPr>
              <w:t>10</w:t>
            </w:r>
          </w:p>
        </w:tc>
      </w:tr>
      <w:tr w:rsidR="00414F28" w:rsidRPr="006C455F" w:rsidTr="00414F28">
        <w:trPr>
          <w:jc w:val="center"/>
        </w:trPr>
        <w:tc>
          <w:tcPr>
            <w:tcW w:w="2078" w:type="dxa"/>
            <w:gridSpan w:val="2"/>
          </w:tcPr>
          <w:p w:rsidR="00414F28" w:rsidRPr="006C455F" w:rsidRDefault="00414F28" w:rsidP="00EC75FD">
            <w:pPr>
              <w:pStyle w:val="Tabletext"/>
              <w:jc w:val="left"/>
              <w:rPr>
                <w:sz w:val="16"/>
                <w:szCs w:val="16"/>
                <w:lang w:val="ru-RU"/>
              </w:rPr>
            </w:pPr>
            <w:r w:rsidRPr="006C455F">
              <w:rPr>
                <w:sz w:val="16"/>
                <w:szCs w:val="16"/>
                <w:lang w:val="ru-RU"/>
              </w:rPr>
              <w:t>Уровень насыщения на частоте настройки приемника</w:t>
            </w:r>
          </w:p>
        </w:tc>
        <w:tc>
          <w:tcPr>
            <w:tcW w:w="1058" w:type="dxa"/>
          </w:tcPr>
          <w:p w:rsidR="00414F28" w:rsidRPr="006C455F" w:rsidRDefault="00414F28" w:rsidP="00EC75FD">
            <w:pPr>
              <w:pStyle w:val="Tabletext"/>
              <w:jc w:val="center"/>
              <w:rPr>
                <w:sz w:val="16"/>
                <w:szCs w:val="16"/>
                <w:lang w:val="ru-RU"/>
              </w:rPr>
            </w:pPr>
            <w:r w:rsidRPr="006C455F">
              <w:rPr>
                <w:sz w:val="16"/>
                <w:szCs w:val="16"/>
                <w:lang w:val="ru-RU"/>
              </w:rPr>
              <w:t>дБм</w:t>
            </w:r>
          </w:p>
        </w:tc>
        <w:tc>
          <w:tcPr>
            <w:tcW w:w="3235" w:type="dxa"/>
          </w:tcPr>
          <w:p w:rsidR="00414F28" w:rsidRPr="006C455F" w:rsidRDefault="00414F28" w:rsidP="00EC75F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rPr>
            </w:pPr>
            <w:r w:rsidRPr="006C455F">
              <w:rPr>
                <w:sz w:val="16"/>
                <w:szCs w:val="16"/>
                <w:lang w:val="ru-RU"/>
              </w:rPr>
              <w:t>Неприменимо</w:t>
            </w:r>
          </w:p>
        </w:tc>
        <w:tc>
          <w:tcPr>
            <w:tcW w:w="3268" w:type="dxa"/>
          </w:tcPr>
          <w:p w:rsidR="00414F28" w:rsidRPr="006C455F" w:rsidRDefault="00414F28" w:rsidP="00EC75F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rPr>
            </w:pPr>
            <w:r w:rsidRPr="006C455F">
              <w:rPr>
                <w:sz w:val="16"/>
                <w:szCs w:val="16"/>
                <w:lang w:val="ru-RU"/>
              </w:rPr>
              <w:t>Неприменимо</w:t>
            </w:r>
          </w:p>
        </w:tc>
      </w:tr>
      <w:tr w:rsidR="00414F28" w:rsidRPr="006C455F" w:rsidTr="00414F28">
        <w:trPr>
          <w:jc w:val="center"/>
        </w:trPr>
        <w:tc>
          <w:tcPr>
            <w:tcW w:w="2078" w:type="dxa"/>
            <w:gridSpan w:val="2"/>
          </w:tcPr>
          <w:p w:rsidR="00414F28" w:rsidRPr="006C455F" w:rsidRDefault="00414F28" w:rsidP="00EC75FD">
            <w:pPr>
              <w:pStyle w:val="Tabletext"/>
              <w:jc w:val="left"/>
              <w:rPr>
                <w:sz w:val="16"/>
                <w:szCs w:val="16"/>
                <w:lang w:val="ru-RU"/>
              </w:rPr>
            </w:pPr>
            <w:r w:rsidRPr="006C455F">
              <w:rPr>
                <w:sz w:val="16"/>
                <w:szCs w:val="16"/>
                <w:lang w:val="ru-RU"/>
              </w:rPr>
              <w:t>Ширина РЧ-полосы приемника по уровню 3 дБ</w:t>
            </w:r>
          </w:p>
        </w:tc>
        <w:tc>
          <w:tcPr>
            <w:tcW w:w="1058" w:type="dxa"/>
          </w:tcPr>
          <w:p w:rsidR="00414F28" w:rsidRPr="006C455F" w:rsidRDefault="00414F28" w:rsidP="00EC75FD">
            <w:pPr>
              <w:pStyle w:val="Tabletext"/>
              <w:jc w:val="center"/>
              <w:rPr>
                <w:sz w:val="16"/>
                <w:szCs w:val="16"/>
                <w:lang w:val="ru-RU"/>
              </w:rPr>
            </w:pPr>
            <w:r w:rsidRPr="006C455F">
              <w:rPr>
                <w:sz w:val="16"/>
                <w:szCs w:val="16"/>
                <w:lang w:val="ru-RU"/>
              </w:rPr>
              <w:t>МГц</w:t>
            </w:r>
          </w:p>
        </w:tc>
        <w:tc>
          <w:tcPr>
            <w:tcW w:w="3235" w:type="dxa"/>
          </w:tcPr>
          <w:p w:rsidR="00414F28" w:rsidRPr="006C455F" w:rsidRDefault="00414F28" w:rsidP="00EC75F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rPr>
            </w:pPr>
            <w:r w:rsidRPr="006C455F">
              <w:rPr>
                <w:sz w:val="16"/>
                <w:szCs w:val="16"/>
                <w:lang w:val="ru-RU"/>
              </w:rPr>
              <w:t>200</w:t>
            </w:r>
          </w:p>
        </w:tc>
        <w:tc>
          <w:tcPr>
            <w:tcW w:w="3268" w:type="dxa"/>
          </w:tcPr>
          <w:p w:rsidR="00414F28" w:rsidRPr="006C455F" w:rsidRDefault="00414F28" w:rsidP="00EC75F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rPr>
            </w:pPr>
            <w:r w:rsidRPr="006C455F">
              <w:rPr>
                <w:sz w:val="16"/>
                <w:szCs w:val="16"/>
                <w:lang w:val="ru-RU"/>
              </w:rPr>
              <w:t>300</w:t>
            </w:r>
          </w:p>
        </w:tc>
      </w:tr>
      <w:tr w:rsidR="00414F28" w:rsidRPr="006C455F" w:rsidTr="00414F28">
        <w:trPr>
          <w:jc w:val="center"/>
        </w:trPr>
        <w:tc>
          <w:tcPr>
            <w:tcW w:w="2078" w:type="dxa"/>
            <w:gridSpan w:val="2"/>
          </w:tcPr>
          <w:p w:rsidR="00414F28" w:rsidRPr="006C455F" w:rsidRDefault="00414F28" w:rsidP="00EC75FD">
            <w:pPr>
              <w:pStyle w:val="Tabletext"/>
              <w:jc w:val="left"/>
              <w:rPr>
                <w:sz w:val="16"/>
                <w:szCs w:val="16"/>
                <w:lang w:val="ru-RU"/>
              </w:rPr>
            </w:pPr>
            <w:r w:rsidRPr="006C455F">
              <w:rPr>
                <w:sz w:val="16"/>
                <w:szCs w:val="16"/>
                <w:lang w:val="ru-RU"/>
              </w:rPr>
              <w:t>Значение уровня насыщения и времени восстановления чувствительности приемника на РЧ и ПЧ</w:t>
            </w:r>
          </w:p>
        </w:tc>
        <w:tc>
          <w:tcPr>
            <w:tcW w:w="1058" w:type="dxa"/>
          </w:tcPr>
          <w:p w:rsidR="00414F28" w:rsidRPr="006C455F" w:rsidRDefault="00414F28" w:rsidP="00EC75FD">
            <w:pPr>
              <w:pStyle w:val="Tabletext"/>
              <w:jc w:val="center"/>
              <w:rPr>
                <w:sz w:val="16"/>
                <w:szCs w:val="16"/>
                <w:lang w:val="ru-RU"/>
              </w:rPr>
            </w:pPr>
          </w:p>
        </w:tc>
        <w:tc>
          <w:tcPr>
            <w:tcW w:w="3235" w:type="dxa"/>
          </w:tcPr>
          <w:p w:rsidR="00414F28" w:rsidRPr="006C455F" w:rsidRDefault="00414F28" w:rsidP="00EC75F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rPr>
            </w:pPr>
            <w:r w:rsidRPr="006C455F">
              <w:rPr>
                <w:sz w:val="16"/>
                <w:szCs w:val="16"/>
                <w:lang w:val="ru-RU"/>
              </w:rPr>
              <w:t>13 дБм, &lt; 500 нс</w:t>
            </w:r>
          </w:p>
        </w:tc>
        <w:tc>
          <w:tcPr>
            <w:tcW w:w="3268" w:type="dxa"/>
          </w:tcPr>
          <w:p w:rsidR="00414F28" w:rsidRPr="006C455F" w:rsidRDefault="00414F28" w:rsidP="00EC75F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rPr>
            </w:pPr>
            <w:r w:rsidRPr="006C455F">
              <w:rPr>
                <w:sz w:val="16"/>
                <w:szCs w:val="16"/>
                <w:lang w:val="ru-RU"/>
              </w:rPr>
              <w:t>13 дБм, &lt; 500 нс</w:t>
            </w:r>
          </w:p>
        </w:tc>
      </w:tr>
    </w:tbl>
    <w:p w:rsidR="00414F28" w:rsidRPr="006C455F" w:rsidRDefault="00414F28" w:rsidP="00414F28">
      <w:pPr>
        <w:rPr>
          <w:lang w:val="ru-RU"/>
        </w:rPr>
      </w:pPr>
    </w:p>
    <w:p w:rsidR="00414F28" w:rsidRPr="006C455F" w:rsidRDefault="00414F28">
      <w:pPr>
        <w:tabs>
          <w:tab w:val="clear" w:pos="794"/>
          <w:tab w:val="clear" w:pos="1191"/>
          <w:tab w:val="clear" w:pos="1588"/>
          <w:tab w:val="clear" w:pos="1985"/>
        </w:tabs>
        <w:overflowPunct/>
        <w:autoSpaceDE/>
        <w:autoSpaceDN/>
        <w:adjustRightInd/>
        <w:spacing w:before="0"/>
        <w:jc w:val="left"/>
        <w:textAlignment w:val="auto"/>
        <w:rPr>
          <w:lang w:val="ru-RU"/>
        </w:rPr>
      </w:pPr>
    </w:p>
    <w:p w:rsidR="00FF1C4E" w:rsidRPr="006C455F" w:rsidRDefault="00FF1C4E" w:rsidP="005F4D0A">
      <w:pPr>
        <w:pStyle w:val="TableNo"/>
        <w:rPr>
          <w:lang w:val="ru-RU"/>
        </w:rPr>
      </w:pPr>
      <w:r w:rsidRPr="006C455F">
        <w:rPr>
          <w:lang w:val="ru-RU"/>
        </w:rPr>
        <w:lastRenderedPageBreak/>
        <w:t>ТАБЛИЦА 1 (</w:t>
      </w:r>
      <w:r w:rsidRPr="006C455F">
        <w:rPr>
          <w:i/>
          <w:lang w:val="ru-RU"/>
        </w:rPr>
        <w:t>окончание</w:t>
      </w:r>
      <w:r w:rsidRPr="006C455F">
        <w:rPr>
          <w:lang w:val="ru-RU"/>
        </w:rP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078"/>
        <w:gridCol w:w="1033"/>
        <w:gridCol w:w="3260"/>
        <w:gridCol w:w="3268"/>
      </w:tblGrid>
      <w:tr w:rsidR="00FF1C4E" w:rsidRPr="006C455F" w:rsidTr="00132740">
        <w:trPr>
          <w:trHeight w:val="366"/>
          <w:jc w:val="center"/>
        </w:trPr>
        <w:tc>
          <w:tcPr>
            <w:tcW w:w="2078" w:type="dxa"/>
          </w:tcPr>
          <w:p w:rsidR="00FF1C4E" w:rsidRPr="006C455F" w:rsidRDefault="00FF1C4E" w:rsidP="00132740">
            <w:pPr>
              <w:pStyle w:val="Tablehead"/>
              <w:tabs>
                <w:tab w:val="clear" w:pos="1134"/>
                <w:tab w:val="clear" w:pos="2268"/>
              </w:tabs>
              <w:rPr>
                <w:sz w:val="16"/>
                <w:szCs w:val="16"/>
                <w:lang w:val="ru-RU"/>
              </w:rPr>
            </w:pPr>
            <w:r w:rsidRPr="006C455F">
              <w:rPr>
                <w:bCs/>
                <w:sz w:val="16"/>
                <w:szCs w:val="16"/>
                <w:lang w:val="ru-RU"/>
              </w:rPr>
              <w:t>Характеристики</w:t>
            </w:r>
          </w:p>
        </w:tc>
        <w:tc>
          <w:tcPr>
            <w:tcW w:w="1033" w:type="dxa"/>
          </w:tcPr>
          <w:p w:rsidR="00FF1C4E" w:rsidRPr="006C455F" w:rsidRDefault="00FF1C4E" w:rsidP="00132740">
            <w:pPr>
              <w:pStyle w:val="Tablehead"/>
              <w:tabs>
                <w:tab w:val="clear" w:pos="1134"/>
                <w:tab w:val="clear" w:pos="2268"/>
              </w:tabs>
              <w:rPr>
                <w:sz w:val="16"/>
                <w:szCs w:val="16"/>
                <w:lang w:val="ru-RU"/>
              </w:rPr>
            </w:pPr>
            <w:r w:rsidRPr="006C455F">
              <w:rPr>
                <w:bCs/>
                <w:sz w:val="16"/>
                <w:szCs w:val="16"/>
                <w:lang w:val="ru-RU"/>
              </w:rPr>
              <w:t>Ед. изм.</w:t>
            </w:r>
          </w:p>
        </w:tc>
        <w:tc>
          <w:tcPr>
            <w:tcW w:w="3260" w:type="dxa"/>
          </w:tcPr>
          <w:p w:rsidR="00FF1C4E" w:rsidRPr="006C455F" w:rsidRDefault="00FF1C4E" w:rsidP="00132740">
            <w:pPr>
              <w:pStyle w:val="Tablehead"/>
              <w:tabs>
                <w:tab w:val="clear" w:pos="1134"/>
                <w:tab w:val="clear" w:pos="2268"/>
                <w:tab w:val="left" w:pos="660"/>
              </w:tabs>
              <w:rPr>
                <w:caps/>
                <w:sz w:val="16"/>
                <w:szCs w:val="16"/>
                <w:lang w:val="ru-RU"/>
              </w:rPr>
            </w:pPr>
            <w:r w:rsidRPr="006C455F">
              <w:rPr>
                <w:bCs/>
                <w:sz w:val="16"/>
                <w:szCs w:val="16"/>
                <w:lang w:val="ru-RU"/>
              </w:rPr>
              <w:t>Радар</w:t>
            </w:r>
            <w:r w:rsidRPr="006C455F">
              <w:rPr>
                <w:bCs/>
                <w:caps/>
                <w:sz w:val="16"/>
                <w:szCs w:val="16"/>
                <w:lang w:val="ru-RU"/>
              </w:rPr>
              <w:t xml:space="preserve"> F1</w:t>
            </w:r>
          </w:p>
        </w:tc>
        <w:tc>
          <w:tcPr>
            <w:tcW w:w="3268" w:type="dxa"/>
          </w:tcPr>
          <w:p w:rsidR="00FF1C4E" w:rsidRPr="006C455F" w:rsidRDefault="00FF1C4E" w:rsidP="00132740">
            <w:pPr>
              <w:pStyle w:val="Tablehead"/>
              <w:tabs>
                <w:tab w:val="clear" w:pos="1134"/>
                <w:tab w:val="clear" w:pos="2268"/>
              </w:tabs>
              <w:rPr>
                <w:caps/>
                <w:sz w:val="16"/>
                <w:szCs w:val="16"/>
                <w:lang w:val="ru-RU"/>
              </w:rPr>
            </w:pPr>
            <w:r w:rsidRPr="006C455F">
              <w:rPr>
                <w:bCs/>
                <w:sz w:val="16"/>
                <w:szCs w:val="16"/>
                <w:lang w:val="ru-RU"/>
              </w:rPr>
              <w:t>Радар</w:t>
            </w:r>
            <w:r w:rsidRPr="006C455F">
              <w:rPr>
                <w:bCs/>
                <w:caps/>
                <w:sz w:val="16"/>
                <w:szCs w:val="16"/>
                <w:lang w:val="ru-RU"/>
              </w:rPr>
              <w:t xml:space="preserve"> F2</w:t>
            </w:r>
          </w:p>
        </w:tc>
      </w:tr>
      <w:tr w:rsidR="00414F28" w:rsidRPr="006C455F" w:rsidTr="00EC75FD">
        <w:trPr>
          <w:jc w:val="center"/>
        </w:trPr>
        <w:tc>
          <w:tcPr>
            <w:tcW w:w="2078" w:type="dxa"/>
          </w:tcPr>
          <w:p w:rsidR="00414F28" w:rsidRPr="006C455F" w:rsidRDefault="00414F28" w:rsidP="00EC75FD">
            <w:pPr>
              <w:pStyle w:val="Tabletext"/>
              <w:jc w:val="left"/>
              <w:rPr>
                <w:sz w:val="16"/>
                <w:szCs w:val="16"/>
                <w:lang w:val="ru-RU"/>
              </w:rPr>
            </w:pPr>
            <w:r w:rsidRPr="006C455F">
              <w:rPr>
                <w:sz w:val="16"/>
                <w:szCs w:val="16"/>
                <w:lang w:val="ru-RU"/>
              </w:rPr>
              <w:t>Ширина полосы доплеровского фильтра</w:t>
            </w:r>
          </w:p>
        </w:tc>
        <w:tc>
          <w:tcPr>
            <w:tcW w:w="1033" w:type="dxa"/>
          </w:tcPr>
          <w:p w:rsidR="00414F28" w:rsidRPr="006C455F" w:rsidRDefault="00414F28" w:rsidP="00EC75FD">
            <w:pPr>
              <w:pStyle w:val="Tabletext"/>
              <w:jc w:val="center"/>
              <w:rPr>
                <w:sz w:val="16"/>
                <w:szCs w:val="16"/>
                <w:lang w:val="ru-RU"/>
              </w:rPr>
            </w:pPr>
            <w:r w:rsidRPr="006C455F">
              <w:rPr>
                <w:sz w:val="16"/>
                <w:szCs w:val="16"/>
                <w:lang w:val="ru-RU"/>
              </w:rPr>
              <w:t>Гц</w:t>
            </w:r>
          </w:p>
        </w:tc>
        <w:tc>
          <w:tcPr>
            <w:tcW w:w="3260" w:type="dxa"/>
          </w:tcPr>
          <w:p w:rsidR="00414F28" w:rsidRPr="006C455F" w:rsidRDefault="00414F28" w:rsidP="00EC75F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rPr>
            </w:pPr>
          </w:p>
        </w:tc>
        <w:tc>
          <w:tcPr>
            <w:tcW w:w="3268" w:type="dxa"/>
          </w:tcPr>
          <w:p w:rsidR="00414F28" w:rsidRPr="006C455F" w:rsidRDefault="00414F28" w:rsidP="00EC75F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rPr>
            </w:pPr>
          </w:p>
        </w:tc>
      </w:tr>
      <w:tr w:rsidR="00414F28" w:rsidRPr="006C455F" w:rsidTr="00EC75FD">
        <w:trPr>
          <w:jc w:val="center"/>
        </w:trPr>
        <w:tc>
          <w:tcPr>
            <w:tcW w:w="2078" w:type="dxa"/>
            <w:tcBorders>
              <w:bottom w:val="single" w:sz="6" w:space="0" w:color="000000"/>
            </w:tcBorders>
          </w:tcPr>
          <w:p w:rsidR="00414F28" w:rsidRPr="006C455F" w:rsidRDefault="00414F28" w:rsidP="00EC75FD">
            <w:pPr>
              <w:pStyle w:val="Tabletext"/>
              <w:jc w:val="left"/>
              <w:rPr>
                <w:sz w:val="16"/>
                <w:szCs w:val="16"/>
                <w:lang w:val="ru-RU"/>
              </w:rPr>
            </w:pPr>
            <w:r w:rsidRPr="006C455F">
              <w:rPr>
                <w:sz w:val="16"/>
                <w:szCs w:val="16"/>
                <w:lang w:val="ru-RU"/>
              </w:rPr>
              <w:t>Доля времени при использовании</w:t>
            </w:r>
          </w:p>
        </w:tc>
        <w:tc>
          <w:tcPr>
            <w:tcW w:w="1033" w:type="dxa"/>
            <w:tcBorders>
              <w:bottom w:val="single" w:sz="6" w:space="0" w:color="000000"/>
            </w:tcBorders>
          </w:tcPr>
          <w:p w:rsidR="00414F28" w:rsidRPr="006C455F" w:rsidRDefault="00414F28" w:rsidP="00EC75FD">
            <w:pPr>
              <w:pStyle w:val="Tabletext"/>
              <w:jc w:val="center"/>
              <w:rPr>
                <w:sz w:val="16"/>
                <w:szCs w:val="16"/>
                <w:lang w:val="ru-RU"/>
              </w:rPr>
            </w:pPr>
            <w:r w:rsidRPr="006C455F">
              <w:rPr>
                <w:sz w:val="16"/>
                <w:szCs w:val="16"/>
                <w:lang w:val="ru-RU"/>
              </w:rPr>
              <w:t>%</w:t>
            </w:r>
          </w:p>
        </w:tc>
        <w:tc>
          <w:tcPr>
            <w:tcW w:w="3260" w:type="dxa"/>
            <w:tcBorders>
              <w:bottom w:val="single" w:sz="6" w:space="0" w:color="000000"/>
            </w:tcBorders>
          </w:tcPr>
          <w:p w:rsidR="00414F28" w:rsidRPr="006C455F" w:rsidRDefault="00414F28" w:rsidP="00EC75FD">
            <w:pPr>
              <w:pStyle w:val="Tabletext"/>
              <w:jc w:val="center"/>
              <w:rPr>
                <w:sz w:val="16"/>
                <w:szCs w:val="16"/>
                <w:lang w:val="ru-RU"/>
              </w:rPr>
            </w:pPr>
            <w:r w:rsidRPr="006C455F">
              <w:rPr>
                <w:sz w:val="16"/>
                <w:szCs w:val="16"/>
                <w:lang w:val="ru-RU"/>
              </w:rPr>
              <w:t>100</w:t>
            </w:r>
          </w:p>
        </w:tc>
        <w:tc>
          <w:tcPr>
            <w:tcW w:w="3268" w:type="dxa"/>
            <w:tcBorders>
              <w:bottom w:val="single" w:sz="6" w:space="0" w:color="000000"/>
            </w:tcBorders>
          </w:tcPr>
          <w:p w:rsidR="00414F28" w:rsidRPr="006C455F" w:rsidRDefault="00414F28" w:rsidP="00EC75FD">
            <w:pPr>
              <w:pStyle w:val="Tabletext"/>
              <w:jc w:val="center"/>
              <w:rPr>
                <w:sz w:val="16"/>
                <w:szCs w:val="16"/>
                <w:lang w:val="ru-RU"/>
              </w:rPr>
            </w:pPr>
            <w:r w:rsidRPr="006C455F">
              <w:rPr>
                <w:sz w:val="16"/>
                <w:szCs w:val="16"/>
                <w:lang w:val="ru-RU"/>
              </w:rPr>
              <w:t>100</w:t>
            </w:r>
          </w:p>
        </w:tc>
      </w:tr>
      <w:tr w:rsidR="00FF1C4E" w:rsidRPr="006C455F" w:rsidTr="00132740">
        <w:trPr>
          <w:jc w:val="center"/>
        </w:trPr>
        <w:tc>
          <w:tcPr>
            <w:tcW w:w="9639" w:type="dxa"/>
            <w:gridSpan w:val="4"/>
            <w:tcBorders>
              <w:left w:val="nil"/>
              <w:bottom w:val="nil"/>
              <w:right w:val="nil"/>
            </w:tcBorders>
          </w:tcPr>
          <w:p w:rsidR="00FF1C4E" w:rsidRPr="006C455F" w:rsidRDefault="00FF1C4E" w:rsidP="005F4D0A">
            <w:pPr>
              <w:pStyle w:val="Tablelegend"/>
              <w:rPr>
                <w:sz w:val="16"/>
                <w:szCs w:val="16"/>
                <w:vertAlign w:val="superscript"/>
                <w:lang w:val="ru-RU"/>
              </w:rPr>
            </w:pPr>
            <w:r w:rsidRPr="006C455F">
              <w:rPr>
                <w:sz w:val="16"/>
                <w:szCs w:val="16"/>
                <w:vertAlign w:val="superscript"/>
                <w:lang w:val="ru-RU"/>
              </w:rPr>
              <w:t>(1)</w:t>
            </w:r>
            <w:r w:rsidRPr="006C455F">
              <w:rPr>
                <w:sz w:val="16"/>
                <w:szCs w:val="16"/>
                <w:lang w:val="ru-RU"/>
              </w:rPr>
              <w:tab/>
              <w:t>Некоторые системы работают в диапазоне частот 2700–3100 МГц. Для надлежащего функционирования многих из этих систем необходимо несколько несущих частот в диапазоне настройки.</w:t>
            </w:r>
          </w:p>
          <w:p w:rsidR="00FF1C4E" w:rsidRPr="006C455F" w:rsidRDefault="00FF1C4E" w:rsidP="005F4D0A">
            <w:pPr>
              <w:pStyle w:val="Tablelegend"/>
              <w:rPr>
                <w:sz w:val="16"/>
                <w:szCs w:val="16"/>
                <w:lang w:val="ru-RU"/>
              </w:rPr>
            </w:pPr>
            <w:r w:rsidRPr="006C455F">
              <w:rPr>
                <w:sz w:val="16"/>
                <w:szCs w:val="16"/>
                <w:vertAlign w:val="superscript"/>
                <w:lang w:val="ru-RU"/>
              </w:rPr>
              <w:t>(2)</w:t>
            </w:r>
            <w:r w:rsidRPr="006C455F">
              <w:rPr>
                <w:sz w:val="16"/>
                <w:szCs w:val="16"/>
                <w:lang w:val="ru-RU"/>
              </w:rPr>
              <w:tab/>
              <w:t>Фиксированные системы работают в диапазоне от 750 кВт до 1 МВт.</w:t>
            </w:r>
          </w:p>
          <w:p w:rsidR="00FF1C4E" w:rsidRPr="006C455F" w:rsidRDefault="00FF1C4E" w:rsidP="005F4D0A">
            <w:pPr>
              <w:pStyle w:val="Tablelegend"/>
              <w:rPr>
                <w:sz w:val="16"/>
                <w:szCs w:val="16"/>
                <w:lang w:val="ru-RU"/>
              </w:rPr>
            </w:pPr>
            <w:r w:rsidRPr="006C455F">
              <w:rPr>
                <w:sz w:val="16"/>
                <w:szCs w:val="16"/>
                <w:vertAlign w:val="superscript"/>
                <w:lang w:val="ru-RU"/>
              </w:rPr>
              <w:t>(3)</w:t>
            </w:r>
            <w:r w:rsidRPr="006C455F">
              <w:rPr>
                <w:sz w:val="16"/>
                <w:szCs w:val="16"/>
                <w:lang w:val="ru-RU"/>
              </w:rPr>
              <w:tab/>
              <w:t>В этом радаре используются две основные несущие с минимальным разносом 30 МГц.</w:t>
            </w:r>
          </w:p>
          <w:p w:rsidR="00FF1C4E" w:rsidRPr="006C455F" w:rsidRDefault="00FF1C4E" w:rsidP="005F4D0A">
            <w:pPr>
              <w:pStyle w:val="Tablelegend"/>
              <w:rPr>
                <w:sz w:val="16"/>
                <w:szCs w:val="16"/>
                <w:lang w:val="ru-RU"/>
              </w:rPr>
            </w:pPr>
            <w:r w:rsidRPr="006C455F">
              <w:rPr>
                <w:sz w:val="16"/>
                <w:szCs w:val="16"/>
                <w:vertAlign w:val="superscript"/>
                <w:lang w:val="ru-RU"/>
              </w:rPr>
              <w:t>(4)</w:t>
            </w:r>
            <w:r w:rsidRPr="006C455F">
              <w:rPr>
                <w:sz w:val="16"/>
                <w:szCs w:val="16"/>
                <w:lang w:val="ru-RU"/>
              </w:rPr>
              <w:tab/>
              <w:t>Зависит от дальности.</w:t>
            </w:r>
          </w:p>
          <w:p w:rsidR="00FF1C4E" w:rsidRPr="006C455F" w:rsidRDefault="00FF1C4E" w:rsidP="005F4D0A">
            <w:pPr>
              <w:pStyle w:val="Tablelegend"/>
              <w:rPr>
                <w:sz w:val="16"/>
                <w:szCs w:val="16"/>
                <w:lang w:val="ru-RU"/>
              </w:rPr>
            </w:pPr>
            <w:r w:rsidRPr="006C455F">
              <w:rPr>
                <w:sz w:val="16"/>
                <w:szCs w:val="16"/>
                <w:vertAlign w:val="superscript"/>
                <w:lang w:val="ru-RU"/>
              </w:rPr>
              <w:t>(5)</w:t>
            </w:r>
            <w:r w:rsidRPr="006C455F">
              <w:rPr>
                <w:sz w:val="16"/>
                <w:szCs w:val="16"/>
                <w:lang w:val="ru-RU"/>
              </w:rPr>
              <w:tab/>
              <w:t>Далее приведены функции, присутствующие в большинстве радиолокационных систем и являющиеся их неотъемлемой частью: регулировка чувствительности по времени (STC), постоянная частота ложных тревог (CFAR), подавление асинхронных импульсов и удаление импульса насыщения.</w:t>
            </w:r>
          </w:p>
          <w:p w:rsidR="00FF1C4E" w:rsidRPr="006C455F" w:rsidRDefault="00FF1C4E" w:rsidP="005F4D0A">
            <w:pPr>
              <w:pStyle w:val="Tablelegend"/>
              <w:rPr>
                <w:sz w:val="16"/>
                <w:szCs w:val="16"/>
                <w:lang w:val="ru-RU"/>
              </w:rPr>
            </w:pPr>
            <w:r w:rsidRPr="006C455F">
              <w:rPr>
                <w:sz w:val="16"/>
                <w:szCs w:val="16"/>
                <w:vertAlign w:val="superscript"/>
                <w:lang w:val="ru-RU"/>
              </w:rPr>
              <w:t>(6)</w:t>
            </w:r>
            <w:r w:rsidRPr="006C455F">
              <w:rPr>
                <w:sz w:val="16"/>
                <w:szCs w:val="16"/>
                <w:lang w:val="ru-RU"/>
              </w:rPr>
              <w:tab/>
              <w:t>Далее приведены функции, имеющиеся в некоторых радиолокационных системах: выбор частоты следования импульсов (PRF), доплеровская фильтрация.</w:t>
            </w:r>
          </w:p>
          <w:p w:rsidR="00FF1C4E" w:rsidRPr="006C455F" w:rsidRDefault="00FF1C4E" w:rsidP="005F4D0A">
            <w:pPr>
              <w:pStyle w:val="Tablelegend"/>
              <w:rPr>
                <w:sz w:val="16"/>
                <w:szCs w:val="16"/>
                <w:lang w:val="ru-RU"/>
              </w:rPr>
            </w:pPr>
            <w:r w:rsidRPr="006C455F">
              <w:rPr>
                <w:sz w:val="16"/>
                <w:szCs w:val="16"/>
                <w:vertAlign w:val="superscript"/>
                <w:lang w:val="ru-RU"/>
              </w:rPr>
              <w:t>(7)</w:t>
            </w:r>
            <w:r w:rsidRPr="006C455F">
              <w:rPr>
                <w:sz w:val="16"/>
                <w:szCs w:val="16"/>
                <w:lang w:val="ru-RU"/>
              </w:rPr>
              <w:tab/>
              <w:t>Диапазон настройки 2,7–3,0 ГГц при замене метеорологического радара на многоцелевую систему, выполняющую как функции воздушной радионавигации, так и метеорологические функции. Характеристики и критерий защиты метеорологических радаров приведены в Рекомендации МСЭ-R M.1849.</w:t>
            </w:r>
          </w:p>
          <w:p w:rsidR="00FF1C4E" w:rsidRPr="006C455F" w:rsidRDefault="00FF1C4E" w:rsidP="005F4D0A">
            <w:pPr>
              <w:pStyle w:val="Tablelegend"/>
              <w:rPr>
                <w:sz w:val="16"/>
                <w:szCs w:val="16"/>
                <w:lang w:val="ru-RU"/>
              </w:rPr>
            </w:pPr>
            <w:r w:rsidRPr="006C455F">
              <w:rPr>
                <w:sz w:val="16"/>
                <w:szCs w:val="16"/>
                <w:vertAlign w:val="superscript"/>
                <w:lang w:val="ru-RU"/>
              </w:rPr>
              <w:t>(8)</w:t>
            </w:r>
            <w:r w:rsidRPr="006C455F">
              <w:rPr>
                <w:sz w:val="16"/>
                <w:szCs w:val="16"/>
                <w:lang w:val="ru-RU"/>
              </w:rPr>
              <w:tab/>
              <w:t>Очень высокие значения PRF используются только при высоких углах места.</w:t>
            </w:r>
          </w:p>
          <w:p w:rsidR="00FF1C4E" w:rsidRPr="006C455F" w:rsidRDefault="00FF1C4E" w:rsidP="005F4D0A">
            <w:pPr>
              <w:pStyle w:val="Tablelegend"/>
              <w:rPr>
                <w:sz w:val="16"/>
                <w:szCs w:val="16"/>
                <w:lang w:val="ru-RU"/>
              </w:rPr>
            </w:pPr>
            <w:r w:rsidRPr="006C455F">
              <w:rPr>
                <w:sz w:val="16"/>
                <w:szCs w:val="16"/>
                <w:vertAlign w:val="superscript"/>
                <w:lang w:val="ru-RU"/>
              </w:rPr>
              <w:t>(9)</w:t>
            </w:r>
            <w:r w:rsidRPr="006C455F">
              <w:rPr>
                <w:sz w:val="16"/>
                <w:szCs w:val="16"/>
                <w:lang w:val="ru-RU"/>
              </w:rPr>
              <w:tab/>
              <w:t>Коэффициент заполнения для коротких импульсов составляет 0,2% при сканировании по самому низкому углу места (горизонт).</w:t>
            </w:r>
          </w:p>
          <w:p w:rsidR="00FF1C4E" w:rsidRPr="006C455F" w:rsidRDefault="00FF1C4E" w:rsidP="005F4D0A">
            <w:pPr>
              <w:pStyle w:val="Tablelegend"/>
              <w:rPr>
                <w:sz w:val="16"/>
                <w:szCs w:val="16"/>
                <w:lang w:val="ru-RU"/>
              </w:rPr>
            </w:pPr>
            <w:r w:rsidRPr="006C455F">
              <w:rPr>
                <w:sz w:val="16"/>
                <w:szCs w:val="16"/>
                <w:vertAlign w:val="superscript"/>
                <w:lang w:val="ru-RU"/>
              </w:rPr>
              <w:t>(10)</w:t>
            </w:r>
            <w:r w:rsidRPr="006C455F">
              <w:rPr>
                <w:sz w:val="16"/>
                <w:szCs w:val="16"/>
                <w:lang w:val="ru-RU"/>
              </w:rPr>
              <w:tab/>
              <w:t>Для того чтобы коэффициент заполнения не превышал 12%, ширина импульса и частота следования импульсов должны быть согласованы.</w:t>
            </w:r>
          </w:p>
          <w:p w:rsidR="00FF1C4E" w:rsidRPr="006C455F" w:rsidRDefault="00FF1C4E" w:rsidP="005F4D0A">
            <w:pPr>
              <w:pStyle w:val="Tablelegend"/>
              <w:rPr>
                <w:sz w:val="16"/>
                <w:szCs w:val="16"/>
                <w:lang w:val="ru-RU"/>
              </w:rPr>
            </w:pPr>
            <w:r w:rsidRPr="006C455F">
              <w:rPr>
                <w:sz w:val="16"/>
                <w:szCs w:val="16"/>
                <w:vertAlign w:val="superscript"/>
                <w:lang w:val="ru-RU"/>
              </w:rPr>
              <w:t>(11)</w:t>
            </w:r>
            <w:r w:rsidRPr="006C455F">
              <w:rPr>
                <w:sz w:val="16"/>
                <w:szCs w:val="16"/>
                <w:lang w:val="ru-RU"/>
              </w:rPr>
              <w:tab/>
              <w:t>Ширина полосы РЧ-излучения на уровне –6/–40 дБ: 1,3/10,4 МГц – для коротких импульсов; 2,0/6,2 МГц – для длинных импульсов.</w:t>
            </w:r>
          </w:p>
        </w:tc>
      </w:tr>
    </w:tbl>
    <w:p w:rsidR="005F4D0A" w:rsidRPr="006C455F" w:rsidRDefault="005F4D0A" w:rsidP="005F4D0A">
      <w:pPr>
        <w:pStyle w:val="Tablefin"/>
        <w:rPr>
          <w:lang w:val="ru-RU"/>
        </w:rPr>
      </w:pPr>
    </w:p>
    <w:p w:rsidR="00FF1C4E" w:rsidRPr="006C455F" w:rsidRDefault="00FF1C4E" w:rsidP="00FF1C4E">
      <w:pPr>
        <w:pStyle w:val="TableNo"/>
        <w:rPr>
          <w:lang w:val="ru-RU"/>
        </w:rPr>
      </w:pPr>
      <w:r w:rsidRPr="006C455F">
        <w:rPr>
          <w:lang w:val="ru-RU"/>
        </w:rPr>
        <w:t>ТАБЛИЦА 2</w:t>
      </w:r>
    </w:p>
    <w:p w:rsidR="00FF1C4E" w:rsidRPr="006C455F" w:rsidRDefault="00FF1C4E" w:rsidP="00FF1C4E">
      <w:pPr>
        <w:pStyle w:val="Tabletitle"/>
        <w:rPr>
          <w:bCs/>
          <w:lang w:val="ru-RU"/>
        </w:rPr>
      </w:pPr>
      <w:r w:rsidRPr="006C455F">
        <w:rPr>
          <w:bCs/>
          <w:lang w:val="ru-RU"/>
        </w:rPr>
        <w:t>Характеристики радиолокационных радаров в полосе частот 2700–3400 МГц</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560"/>
        <w:gridCol w:w="850"/>
        <w:gridCol w:w="1418"/>
        <w:gridCol w:w="1559"/>
        <w:gridCol w:w="1320"/>
        <w:gridCol w:w="1466"/>
        <w:gridCol w:w="1466"/>
      </w:tblGrid>
      <w:tr w:rsidR="00FF1C4E" w:rsidRPr="006C455F" w:rsidTr="00CE7A0B">
        <w:trPr>
          <w:jc w:val="center"/>
        </w:trPr>
        <w:tc>
          <w:tcPr>
            <w:tcW w:w="1560" w:type="dxa"/>
            <w:tcBorders>
              <w:bottom w:val="single" w:sz="6" w:space="0" w:color="000000"/>
            </w:tcBorders>
            <w:tcMar>
              <w:left w:w="108" w:type="dxa"/>
              <w:right w:w="108" w:type="dxa"/>
            </w:tcMar>
          </w:tcPr>
          <w:p w:rsidR="00FF1C4E" w:rsidRPr="006C455F" w:rsidRDefault="00FF1C4E" w:rsidP="00132740">
            <w:pPr>
              <w:pStyle w:val="Tablehead"/>
              <w:rPr>
                <w:sz w:val="16"/>
                <w:szCs w:val="16"/>
                <w:lang w:val="ru-RU"/>
              </w:rPr>
            </w:pPr>
            <w:r w:rsidRPr="006C455F">
              <w:rPr>
                <w:bCs/>
                <w:sz w:val="16"/>
                <w:szCs w:val="16"/>
                <w:lang w:val="ru-RU"/>
              </w:rPr>
              <w:t>Характеристики</w:t>
            </w:r>
          </w:p>
        </w:tc>
        <w:tc>
          <w:tcPr>
            <w:tcW w:w="850" w:type="dxa"/>
            <w:tcBorders>
              <w:bottom w:val="single" w:sz="6" w:space="0" w:color="000000"/>
            </w:tcBorders>
            <w:tcMar>
              <w:left w:w="108" w:type="dxa"/>
              <w:right w:w="108" w:type="dxa"/>
            </w:tcMar>
          </w:tcPr>
          <w:p w:rsidR="00FF1C4E" w:rsidRPr="006C455F" w:rsidRDefault="00FF1C4E" w:rsidP="00132740">
            <w:pPr>
              <w:pStyle w:val="Tablehead"/>
              <w:rPr>
                <w:sz w:val="16"/>
                <w:szCs w:val="16"/>
                <w:lang w:val="ru-RU"/>
              </w:rPr>
            </w:pPr>
            <w:r w:rsidRPr="006C455F">
              <w:rPr>
                <w:bCs/>
                <w:sz w:val="16"/>
                <w:szCs w:val="16"/>
                <w:lang w:val="ru-RU"/>
              </w:rPr>
              <w:t>Ед. изм.</w:t>
            </w:r>
          </w:p>
        </w:tc>
        <w:tc>
          <w:tcPr>
            <w:tcW w:w="1418" w:type="dxa"/>
            <w:tcBorders>
              <w:bottom w:val="single" w:sz="6" w:space="0" w:color="000000"/>
            </w:tcBorders>
            <w:tcMar>
              <w:left w:w="108" w:type="dxa"/>
              <w:right w:w="108" w:type="dxa"/>
            </w:tcMar>
          </w:tcPr>
          <w:p w:rsidR="00FF1C4E" w:rsidRPr="006C455F" w:rsidRDefault="00FF1C4E" w:rsidP="00132740">
            <w:pPr>
              <w:pStyle w:val="Tablehead"/>
              <w:rPr>
                <w:sz w:val="16"/>
                <w:szCs w:val="16"/>
                <w:lang w:val="ru-RU"/>
              </w:rPr>
            </w:pPr>
            <w:r w:rsidRPr="006C455F">
              <w:rPr>
                <w:bCs/>
                <w:sz w:val="16"/>
                <w:szCs w:val="16"/>
                <w:lang w:val="ru-RU"/>
              </w:rPr>
              <w:t>Радар I</w:t>
            </w:r>
          </w:p>
        </w:tc>
        <w:tc>
          <w:tcPr>
            <w:tcW w:w="1559" w:type="dxa"/>
            <w:tcBorders>
              <w:bottom w:val="single" w:sz="6" w:space="0" w:color="000000"/>
            </w:tcBorders>
            <w:tcMar>
              <w:left w:w="108" w:type="dxa"/>
              <w:right w:w="108" w:type="dxa"/>
            </w:tcMar>
          </w:tcPr>
          <w:p w:rsidR="00FF1C4E" w:rsidRPr="006C455F" w:rsidRDefault="00FF1C4E" w:rsidP="00132740">
            <w:pPr>
              <w:pStyle w:val="Tablehead"/>
              <w:rPr>
                <w:sz w:val="16"/>
                <w:szCs w:val="16"/>
                <w:lang w:val="ru-RU"/>
              </w:rPr>
            </w:pPr>
            <w:r w:rsidRPr="006C455F">
              <w:rPr>
                <w:bCs/>
                <w:sz w:val="16"/>
                <w:szCs w:val="16"/>
                <w:lang w:val="ru-RU"/>
              </w:rPr>
              <w:t>Радар J</w:t>
            </w:r>
          </w:p>
        </w:tc>
        <w:tc>
          <w:tcPr>
            <w:tcW w:w="1320" w:type="dxa"/>
            <w:tcBorders>
              <w:bottom w:val="single" w:sz="6" w:space="0" w:color="000000"/>
            </w:tcBorders>
            <w:tcMar>
              <w:left w:w="108" w:type="dxa"/>
              <w:right w:w="108" w:type="dxa"/>
            </w:tcMar>
          </w:tcPr>
          <w:p w:rsidR="00FF1C4E" w:rsidRPr="006C455F" w:rsidRDefault="00FF1C4E" w:rsidP="00132740">
            <w:pPr>
              <w:pStyle w:val="Tablehead"/>
              <w:rPr>
                <w:sz w:val="16"/>
                <w:szCs w:val="16"/>
                <w:lang w:val="ru-RU"/>
              </w:rPr>
            </w:pPr>
            <w:r w:rsidRPr="006C455F">
              <w:rPr>
                <w:bCs/>
                <w:sz w:val="16"/>
                <w:szCs w:val="16"/>
                <w:lang w:val="ru-RU"/>
              </w:rPr>
              <w:t>Радар K</w:t>
            </w:r>
          </w:p>
        </w:tc>
        <w:tc>
          <w:tcPr>
            <w:tcW w:w="1466" w:type="dxa"/>
            <w:tcBorders>
              <w:bottom w:val="single" w:sz="6" w:space="0" w:color="000000"/>
            </w:tcBorders>
            <w:tcMar>
              <w:left w:w="108" w:type="dxa"/>
              <w:right w:w="108" w:type="dxa"/>
            </w:tcMar>
          </w:tcPr>
          <w:p w:rsidR="00FF1C4E" w:rsidRPr="006C455F" w:rsidRDefault="00FF1C4E" w:rsidP="00132740">
            <w:pPr>
              <w:pStyle w:val="Tablehead"/>
              <w:rPr>
                <w:sz w:val="16"/>
                <w:szCs w:val="16"/>
                <w:lang w:val="ru-RU"/>
              </w:rPr>
            </w:pPr>
            <w:r w:rsidRPr="006C455F">
              <w:rPr>
                <w:bCs/>
                <w:sz w:val="16"/>
                <w:szCs w:val="16"/>
                <w:lang w:val="ru-RU"/>
              </w:rPr>
              <w:t>Радар L</w:t>
            </w:r>
          </w:p>
        </w:tc>
        <w:tc>
          <w:tcPr>
            <w:tcW w:w="1466" w:type="dxa"/>
            <w:tcBorders>
              <w:bottom w:val="single" w:sz="6" w:space="0" w:color="000000"/>
            </w:tcBorders>
            <w:tcMar>
              <w:left w:w="108" w:type="dxa"/>
              <w:right w:w="108" w:type="dxa"/>
            </w:tcMar>
          </w:tcPr>
          <w:p w:rsidR="00FF1C4E" w:rsidRPr="006C455F" w:rsidRDefault="00FF1C4E" w:rsidP="00132740">
            <w:pPr>
              <w:pStyle w:val="Tablehead"/>
              <w:rPr>
                <w:sz w:val="16"/>
                <w:szCs w:val="16"/>
                <w:lang w:val="ru-RU"/>
              </w:rPr>
            </w:pPr>
            <w:r w:rsidRPr="006C455F">
              <w:rPr>
                <w:bCs/>
                <w:sz w:val="16"/>
                <w:szCs w:val="16"/>
                <w:lang w:val="ru-RU"/>
              </w:rPr>
              <w:t>Радар M</w:t>
            </w:r>
          </w:p>
        </w:tc>
      </w:tr>
      <w:tr w:rsidR="00FF1C4E" w:rsidRPr="006C455F" w:rsidTr="00CE7A0B">
        <w:trPr>
          <w:jc w:val="center"/>
        </w:trPr>
        <w:tc>
          <w:tcPr>
            <w:tcW w:w="1560" w:type="dxa"/>
            <w:tcMar>
              <w:left w:w="108" w:type="dxa"/>
              <w:right w:w="108" w:type="dxa"/>
            </w:tcMar>
          </w:tcPr>
          <w:p w:rsidR="00FF1C4E" w:rsidRPr="006C455F" w:rsidRDefault="00FF1C4E" w:rsidP="00132740">
            <w:pPr>
              <w:pStyle w:val="Tabletext"/>
              <w:jc w:val="left"/>
              <w:rPr>
                <w:sz w:val="16"/>
                <w:szCs w:val="16"/>
                <w:lang w:val="ru-RU"/>
              </w:rPr>
            </w:pPr>
            <w:r w:rsidRPr="006C455F">
              <w:rPr>
                <w:sz w:val="16"/>
                <w:szCs w:val="16"/>
                <w:lang w:val="ru-RU"/>
              </w:rPr>
              <w:t>Тип платформы (воздушная, судовая, наземная)</w:t>
            </w:r>
          </w:p>
        </w:tc>
        <w:tc>
          <w:tcPr>
            <w:tcW w:w="850" w:type="dxa"/>
            <w:tcMar>
              <w:left w:w="108" w:type="dxa"/>
              <w:right w:w="108" w:type="dxa"/>
            </w:tcMar>
          </w:tcPr>
          <w:p w:rsidR="00FF1C4E" w:rsidRPr="006C455F" w:rsidRDefault="00FF1C4E" w:rsidP="00132740">
            <w:pPr>
              <w:pStyle w:val="Tabletext"/>
              <w:jc w:val="center"/>
              <w:rPr>
                <w:sz w:val="16"/>
                <w:szCs w:val="16"/>
                <w:lang w:val="ru-RU"/>
              </w:rPr>
            </w:pPr>
          </w:p>
        </w:tc>
        <w:tc>
          <w:tcPr>
            <w:tcW w:w="1418" w:type="dxa"/>
            <w:tcMar>
              <w:left w:w="108" w:type="dxa"/>
              <w:right w:w="108" w:type="dxa"/>
            </w:tcMar>
          </w:tcPr>
          <w:p w:rsidR="00FF1C4E" w:rsidRPr="006C455F" w:rsidRDefault="00FF1C4E" w:rsidP="00132740">
            <w:pPr>
              <w:pStyle w:val="Tabletext"/>
              <w:jc w:val="center"/>
              <w:rPr>
                <w:sz w:val="16"/>
                <w:szCs w:val="16"/>
                <w:lang w:val="ru-RU"/>
              </w:rPr>
            </w:pPr>
            <w:r w:rsidRPr="006C455F">
              <w:rPr>
                <w:sz w:val="16"/>
                <w:szCs w:val="16"/>
                <w:lang w:val="ru-RU"/>
              </w:rPr>
              <w:t xml:space="preserve">Наземный, </w:t>
            </w:r>
            <w:r w:rsidRPr="006C455F">
              <w:rPr>
                <w:sz w:val="16"/>
                <w:szCs w:val="16"/>
                <w:lang w:val="ru-RU"/>
              </w:rPr>
              <w:br/>
              <w:t xml:space="preserve">береговая РЛС УВД для перекрытия мертвых зон </w:t>
            </w:r>
          </w:p>
        </w:tc>
        <w:tc>
          <w:tcPr>
            <w:tcW w:w="1559" w:type="dxa"/>
            <w:tcMar>
              <w:left w:w="108" w:type="dxa"/>
              <w:right w:w="108" w:type="dxa"/>
            </w:tcMar>
          </w:tcPr>
          <w:p w:rsidR="00FF1C4E" w:rsidRPr="006C455F" w:rsidRDefault="00FF1C4E" w:rsidP="00132740">
            <w:pPr>
              <w:pStyle w:val="Tabletext"/>
              <w:jc w:val="center"/>
              <w:rPr>
                <w:sz w:val="16"/>
                <w:szCs w:val="16"/>
                <w:lang w:val="ru-RU"/>
              </w:rPr>
            </w:pPr>
            <w:r w:rsidRPr="006C455F">
              <w:rPr>
                <w:sz w:val="16"/>
                <w:szCs w:val="16"/>
                <w:lang w:val="ru-RU"/>
              </w:rPr>
              <w:t>Морские системы наблюдения (2D/3D) наземных средств ПВО</w:t>
            </w:r>
          </w:p>
        </w:tc>
        <w:tc>
          <w:tcPr>
            <w:tcW w:w="1320" w:type="dxa"/>
            <w:tcMar>
              <w:left w:w="108" w:type="dxa"/>
              <w:right w:w="108" w:type="dxa"/>
            </w:tcMar>
          </w:tcPr>
          <w:p w:rsidR="00FF1C4E" w:rsidRPr="006C455F" w:rsidRDefault="00FF1C4E" w:rsidP="00132740">
            <w:pPr>
              <w:pStyle w:val="Tabletext"/>
              <w:jc w:val="center"/>
              <w:rPr>
                <w:sz w:val="16"/>
                <w:szCs w:val="16"/>
                <w:lang w:val="ru-RU"/>
              </w:rPr>
            </w:pPr>
            <w:r w:rsidRPr="006C455F">
              <w:rPr>
                <w:sz w:val="16"/>
                <w:szCs w:val="16"/>
                <w:lang w:val="ru-RU"/>
              </w:rPr>
              <w:t>Наземные средства ПВО</w:t>
            </w:r>
          </w:p>
        </w:tc>
        <w:tc>
          <w:tcPr>
            <w:tcW w:w="1466" w:type="dxa"/>
            <w:tcMar>
              <w:left w:w="108" w:type="dxa"/>
              <w:right w:w="108" w:type="dxa"/>
            </w:tcMar>
          </w:tcPr>
          <w:p w:rsidR="00FF1C4E" w:rsidRPr="006C455F" w:rsidRDefault="00FF1C4E" w:rsidP="00132740">
            <w:pPr>
              <w:pStyle w:val="Tabletext"/>
              <w:jc w:val="center"/>
              <w:rPr>
                <w:sz w:val="16"/>
                <w:szCs w:val="16"/>
                <w:lang w:val="ru-RU"/>
              </w:rPr>
            </w:pPr>
            <w:r w:rsidRPr="006C455F">
              <w:rPr>
                <w:sz w:val="16"/>
                <w:szCs w:val="16"/>
                <w:lang w:val="ru-RU"/>
              </w:rPr>
              <w:t>Многофункцио-нальный различных типов</w:t>
            </w:r>
          </w:p>
        </w:tc>
        <w:tc>
          <w:tcPr>
            <w:tcW w:w="1466" w:type="dxa"/>
            <w:tcMar>
              <w:left w:w="108" w:type="dxa"/>
              <w:right w:w="108" w:type="dxa"/>
            </w:tcMar>
          </w:tcPr>
          <w:p w:rsidR="00FF1C4E" w:rsidRPr="006C455F" w:rsidRDefault="00FF1C4E" w:rsidP="00132740">
            <w:pPr>
              <w:pStyle w:val="Tabletext"/>
              <w:jc w:val="center"/>
              <w:rPr>
                <w:sz w:val="16"/>
                <w:szCs w:val="16"/>
                <w:lang w:val="ru-RU"/>
              </w:rPr>
            </w:pPr>
            <w:r w:rsidRPr="006C455F">
              <w:rPr>
                <w:sz w:val="16"/>
                <w:szCs w:val="16"/>
                <w:lang w:val="ru-RU"/>
              </w:rPr>
              <w:t>Судовой,</w:t>
            </w:r>
            <w:r w:rsidRPr="006C455F">
              <w:rPr>
                <w:sz w:val="16"/>
                <w:szCs w:val="16"/>
                <w:lang w:val="ru-RU"/>
              </w:rPr>
              <w:br/>
              <w:t>наземный</w:t>
            </w:r>
          </w:p>
        </w:tc>
      </w:tr>
      <w:tr w:rsidR="00FF1C4E" w:rsidRPr="006C455F" w:rsidTr="00CE7A0B">
        <w:trPr>
          <w:jc w:val="center"/>
        </w:trPr>
        <w:tc>
          <w:tcPr>
            <w:tcW w:w="1560" w:type="dxa"/>
            <w:tcMar>
              <w:left w:w="108" w:type="dxa"/>
              <w:right w:w="108" w:type="dxa"/>
            </w:tcMar>
          </w:tcPr>
          <w:p w:rsidR="00FF1C4E" w:rsidRPr="006C455F" w:rsidRDefault="00FF1C4E" w:rsidP="00132740">
            <w:pPr>
              <w:pStyle w:val="Tabletext"/>
              <w:jc w:val="left"/>
              <w:rPr>
                <w:sz w:val="16"/>
                <w:szCs w:val="16"/>
                <w:lang w:val="ru-RU"/>
              </w:rPr>
            </w:pPr>
            <w:r w:rsidRPr="006C455F">
              <w:rPr>
                <w:sz w:val="16"/>
                <w:szCs w:val="16"/>
                <w:lang w:val="ru-RU"/>
              </w:rPr>
              <w:t>Диапазон настройки</w:t>
            </w:r>
          </w:p>
        </w:tc>
        <w:tc>
          <w:tcPr>
            <w:tcW w:w="850" w:type="dxa"/>
            <w:tcMar>
              <w:left w:w="108" w:type="dxa"/>
              <w:right w:w="108" w:type="dxa"/>
            </w:tcMar>
          </w:tcPr>
          <w:p w:rsidR="00FF1C4E" w:rsidRPr="006C455F" w:rsidRDefault="00FF1C4E" w:rsidP="00132740">
            <w:pPr>
              <w:pStyle w:val="Tabletext"/>
              <w:jc w:val="center"/>
              <w:rPr>
                <w:sz w:val="16"/>
                <w:szCs w:val="16"/>
                <w:lang w:val="ru-RU"/>
              </w:rPr>
            </w:pPr>
            <w:r w:rsidRPr="006C455F">
              <w:rPr>
                <w:sz w:val="16"/>
                <w:szCs w:val="16"/>
                <w:lang w:val="ru-RU"/>
              </w:rPr>
              <w:t>МГц</w:t>
            </w:r>
          </w:p>
        </w:tc>
        <w:tc>
          <w:tcPr>
            <w:tcW w:w="1418" w:type="dxa"/>
            <w:tcMar>
              <w:left w:w="108" w:type="dxa"/>
              <w:right w:w="108" w:type="dxa"/>
            </w:tcMar>
          </w:tcPr>
          <w:p w:rsidR="00FF1C4E" w:rsidRPr="006C455F" w:rsidRDefault="00FF1C4E" w:rsidP="00132740">
            <w:pPr>
              <w:pStyle w:val="Tabletext"/>
              <w:jc w:val="center"/>
              <w:rPr>
                <w:sz w:val="16"/>
                <w:szCs w:val="16"/>
                <w:lang w:val="ru-RU"/>
              </w:rPr>
            </w:pPr>
            <w:r w:rsidRPr="006C455F">
              <w:rPr>
                <w:sz w:val="16"/>
                <w:szCs w:val="16"/>
                <w:lang w:val="ru-RU"/>
              </w:rPr>
              <w:t>2</w:t>
            </w:r>
            <w:r w:rsidRPr="006C455F">
              <w:rPr>
                <w:rFonts w:ascii="Tms Rmn" w:hAnsi="Tms Rmn"/>
                <w:sz w:val="16"/>
                <w:szCs w:val="16"/>
                <w:lang w:val="ru-RU"/>
              </w:rPr>
              <w:t> </w:t>
            </w:r>
            <w:r w:rsidRPr="006C455F">
              <w:rPr>
                <w:sz w:val="16"/>
                <w:szCs w:val="16"/>
                <w:lang w:val="ru-RU"/>
              </w:rPr>
              <w:t>700–3</w:t>
            </w:r>
            <w:r w:rsidRPr="006C455F">
              <w:rPr>
                <w:rFonts w:ascii="Tms Rmn" w:hAnsi="Tms Rmn"/>
                <w:sz w:val="16"/>
                <w:szCs w:val="16"/>
                <w:lang w:val="ru-RU"/>
              </w:rPr>
              <w:t> </w:t>
            </w:r>
            <w:r w:rsidRPr="006C455F">
              <w:rPr>
                <w:sz w:val="16"/>
                <w:szCs w:val="16"/>
                <w:lang w:val="ru-RU"/>
              </w:rPr>
              <w:t>400</w:t>
            </w:r>
          </w:p>
        </w:tc>
        <w:tc>
          <w:tcPr>
            <w:tcW w:w="1559" w:type="dxa"/>
            <w:tcMar>
              <w:left w:w="108" w:type="dxa"/>
              <w:right w:w="108" w:type="dxa"/>
            </w:tcMar>
          </w:tcPr>
          <w:p w:rsidR="00FF1C4E" w:rsidRPr="006C455F" w:rsidRDefault="00FF1C4E" w:rsidP="00132740">
            <w:pPr>
              <w:pStyle w:val="Tabletext"/>
              <w:jc w:val="center"/>
              <w:rPr>
                <w:sz w:val="16"/>
                <w:szCs w:val="16"/>
                <w:lang w:val="ru-RU"/>
              </w:rPr>
            </w:pPr>
            <w:r w:rsidRPr="006C455F">
              <w:rPr>
                <w:sz w:val="16"/>
                <w:szCs w:val="16"/>
                <w:lang w:val="ru-RU"/>
              </w:rPr>
              <w:t>2</w:t>
            </w:r>
            <w:r w:rsidRPr="006C455F">
              <w:rPr>
                <w:rFonts w:ascii="Tms Rmn" w:hAnsi="Tms Rmn"/>
                <w:sz w:val="16"/>
                <w:szCs w:val="16"/>
                <w:lang w:val="ru-RU"/>
              </w:rPr>
              <w:t> </w:t>
            </w:r>
            <w:r w:rsidRPr="006C455F">
              <w:rPr>
                <w:sz w:val="16"/>
                <w:szCs w:val="16"/>
                <w:lang w:val="ru-RU"/>
              </w:rPr>
              <w:t>700–3</w:t>
            </w:r>
            <w:r w:rsidRPr="006C455F">
              <w:rPr>
                <w:rFonts w:ascii="Tms Rmn" w:hAnsi="Tms Rmn"/>
                <w:sz w:val="16"/>
                <w:szCs w:val="16"/>
                <w:lang w:val="ru-RU"/>
              </w:rPr>
              <w:t> </w:t>
            </w:r>
            <w:r w:rsidRPr="006C455F">
              <w:rPr>
                <w:sz w:val="16"/>
                <w:szCs w:val="16"/>
                <w:lang w:val="ru-RU"/>
              </w:rPr>
              <w:t>100</w:t>
            </w:r>
          </w:p>
        </w:tc>
        <w:tc>
          <w:tcPr>
            <w:tcW w:w="1320" w:type="dxa"/>
            <w:tcMar>
              <w:left w:w="108" w:type="dxa"/>
              <w:right w:w="108" w:type="dxa"/>
            </w:tcMar>
          </w:tcPr>
          <w:p w:rsidR="00FF1C4E" w:rsidRPr="006C455F" w:rsidRDefault="00FF1C4E" w:rsidP="00132740">
            <w:pPr>
              <w:pStyle w:val="Tabletext"/>
              <w:jc w:val="center"/>
              <w:rPr>
                <w:sz w:val="16"/>
                <w:szCs w:val="16"/>
                <w:lang w:val="ru-RU"/>
              </w:rPr>
            </w:pPr>
            <w:r w:rsidRPr="006C455F">
              <w:rPr>
                <w:sz w:val="16"/>
                <w:szCs w:val="16"/>
                <w:lang w:val="ru-RU"/>
              </w:rPr>
              <w:t>2</w:t>
            </w:r>
            <w:r w:rsidRPr="006C455F">
              <w:rPr>
                <w:rFonts w:ascii="Tms Rmn" w:hAnsi="Tms Rmn"/>
                <w:sz w:val="16"/>
                <w:szCs w:val="16"/>
                <w:lang w:val="ru-RU"/>
              </w:rPr>
              <w:t> </w:t>
            </w:r>
            <w:r w:rsidRPr="006C455F">
              <w:rPr>
                <w:sz w:val="16"/>
                <w:szCs w:val="16"/>
                <w:lang w:val="ru-RU"/>
              </w:rPr>
              <w:t>700–3</w:t>
            </w:r>
            <w:r w:rsidRPr="006C455F">
              <w:rPr>
                <w:rFonts w:ascii="Tms Rmn" w:hAnsi="Tms Rmn"/>
                <w:sz w:val="16"/>
                <w:szCs w:val="16"/>
                <w:lang w:val="ru-RU"/>
              </w:rPr>
              <w:t> </w:t>
            </w:r>
            <w:r w:rsidRPr="006C455F">
              <w:rPr>
                <w:sz w:val="16"/>
                <w:szCs w:val="16"/>
                <w:lang w:val="ru-RU"/>
              </w:rPr>
              <w:t>100</w:t>
            </w:r>
            <w:r w:rsidRPr="006C455F">
              <w:rPr>
                <w:sz w:val="16"/>
                <w:szCs w:val="16"/>
                <w:lang w:val="ru-RU"/>
              </w:rPr>
              <w:br/>
              <w:t>2</w:t>
            </w:r>
            <w:r w:rsidRPr="006C455F">
              <w:rPr>
                <w:rFonts w:ascii="Tms Rmn" w:hAnsi="Tms Rmn"/>
                <w:sz w:val="16"/>
                <w:szCs w:val="16"/>
                <w:lang w:val="ru-RU"/>
              </w:rPr>
              <w:t> </w:t>
            </w:r>
            <w:r w:rsidRPr="006C455F">
              <w:rPr>
                <w:sz w:val="16"/>
                <w:szCs w:val="16"/>
                <w:lang w:val="ru-RU"/>
              </w:rPr>
              <w:t>900–3</w:t>
            </w:r>
            <w:r w:rsidRPr="006C455F">
              <w:rPr>
                <w:rFonts w:ascii="Tms Rmn" w:hAnsi="Tms Rmn"/>
                <w:sz w:val="16"/>
                <w:szCs w:val="16"/>
                <w:lang w:val="ru-RU"/>
              </w:rPr>
              <w:t> </w:t>
            </w:r>
            <w:r w:rsidRPr="006C455F">
              <w:rPr>
                <w:sz w:val="16"/>
                <w:szCs w:val="16"/>
                <w:lang w:val="ru-RU"/>
              </w:rPr>
              <w:t>400</w:t>
            </w:r>
          </w:p>
        </w:tc>
        <w:tc>
          <w:tcPr>
            <w:tcW w:w="1466" w:type="dxa"/>
            <w:tcMar>
              <w:left w:w="108" w:type="dxa"/>
              <w:right w:w="108" w:type="dxa"/>
            </w:tcMar>
          </w:tcPr>
          <w:p w:rsidR="00FF1C4E" w:rsidRPr="006C455F" w:rsidRDefault="00FF1C4E" w:rsidP="00132740">
            <w:pPr>
              <w:pStyle w:val="Tabletext"/>
              <w:jc w:val="center"/>
              <w:rPr>
                <w:sz w:val="16"/>
                <w:szCs w:val="16"/>
                <w:lang w:val="ru-RU"/>
              </w:rPr>
            </w:pPr>
            <w:r w:rsidRPr="006C455F">
              <w:rPr>
                <w:sz w:val="16"/>
                <w:szCs w:val="16"/>
                <w:lang w:val="ru-RU"/>
              </w:rPr>
              <w:t>Вся полоса частот, до 25% полосы пропускания</w:t>
            </w:r>
          </w:p>
        </w:tc>
        <w:tc>
          <w:tcPr>
            <w:tcW w:w="1466" w:type="dxa"/>
            <w:tcMar>
              <w:left w:w="108" w:type="dxa"/>
              <w:right w:w="108" w:type="dxa"/>
            </w:tcMar>
          </w:tcPr>
          <w:p w:rsidR="00FF1C4E" w:rsidRPr="006C455F" w:rsidRDefault="00FF1C4E" w:rsidP="00132740">
            <w:pPr>
              <w:pStyle w:val="Tabletext"/>
              <w:jc w:val="center"/>
              <w:rPr>
                <w:sz w:val="16"/>
                <w:szCs w:val="16"/>
                <w:lang w:val="ru-RU"/>
              </w:rPr>
            </w:pPr>
            <w:r w:rsidRPr="006C455F">
              <w:rPr>
                <w:sz w:val="16"/>
                <w:szCs w:val="16"/>
                <w:lang w:val="ru-RU"/>
              </w:rPr>
              <w:t>2 700–3 400</w:t>
            </w:r>
          </w:p>
        </w:tc>
      </w:tr>
      <w:tr w:rsidR="007D4C56" w:rsidRPr="006C455F" w:rsidTr="00CE7A0B">
        <w:trPr>
          <w:jc w:val="center"/>
        </w:trPr>
        <w:tc>
          <w:tcPr>
            <w:tcW w:w="1560" w:type="dxa"/>
            <w:tcMar>
              <w:left w:w="108" w:type="dxa"/>
              <w:right w:w="108" w:type="dxa"/>
            </w:tcMar>
          </w:tcPr>
          <w:p w:rsidR="007D4C56" w:rsidRPr="006C455F" w:rsidRDefault="007D4C56" w:rsidP="00EC75FD">
            <w:pPr>
              <w:pStyle w:val="Tabletext"/>
              <w:jc w:val="left"/>
              <w:rPr>
                <w:sz w:val="16"/>
                <w:szCs w:val="16"/>
                <w:lang w:val="ru-RU"/>
              </w:rPr>
            </w:pPr>
            <w:r w:rsidRPr="006C455F">
              <w:rPr>
                <w:sz w:val="16"/>
                <w:szCs w:val="16"/>
                <w:lang w:val="ru-RU"/>
              </w:rPr>
              <w:t>Рабочая частота</w:t>
            </w:r>
            <w:r w:rsidRPr="006C455F">
              <w:rPr>
                <w:sz w:val="16"/>
                <w:szCs w:val="16"/>
                <w:lang w:val="ru-RU"/>
              </w:rPr>
              <w:br/>
              <w:t>минимальная/</w:t>
            </w:r>
            <w:r w:rsidRPr="006C455F">
              <w:rPr>
                <w:sz w:val="16"/>
                <w:szCs w:val="16"/>
                <w:lang w:val="ru-RU"/>
              </w:rPr>
              <w:br/>
              <w:t>максимальная</w:t>
            </w:r>
          </w:p>
        </w:tc>
        <w:tc>
          <w:tcPr>
            <w:tcW w:w="850" w:type="dxa"/>
            <w:tcMar>
              <w:left w:w="108" w:type="dxa"/>
              <w:right w:w="108" w:type="dxa"/>
            </w:tcMar>
          </w:tcPr>
          <w:p w:rsidR="007D4C56" w:rsidRPr="006C455F" w:rsidRDefault="007D4C56" w:rsidP="00EC75FD">
            <w:pPr>
              <w:pStyle w:val="Tabletext"/>
              <w:jc w:val="center"/>
              <w:rPr>
                <w:sz w:val="16"/>
                <w:szCs w:val="16"/>
                <w:lang w:val="ru-RU"/>
              </w:rPr>
            </w:pPr>
          </w:p>
        </w:tc>
        <w:tc>
          <w:tcPr>
            <w:tcW w:w="1418" w:type="dxa"/>
            <w:tcMar>
              <w:left w:w="108" w:type="dxa"/>
              <w:right w:w="108" w:type="dxa"/>
            </w:tcMar>
          </w:tcPr>
          <w:p w:rsidR="007D4C56" w:rsidRPr="006C455F" w:rsidRDefault="007D4C56" w:rsidP="006C455F">
            <w:pPr>
              <w:pStyle w:val="Tabletext"/>
              <w:jc w:val="center"/>
              <w:rPr>
                <w:sz w:val="16"/>
                <w:szCs w:val="16"/>
                <w:lang w:val="ru-RU"/>
              </w:rPr>
            </w:pPr>
            <w:r w:rsidRPr="006C455F">
              <w:rPr>
                <w:sz w:val="16"/>
                <w:szCs w:val="16"/>
                <w:lang w:val="ru-RU"/>
              </w:rPr>
              <w:t>Минимальная: 2 частоты, разнесенные на </w:t>
            </w:r>
            <w:r w:rsidRPr="006C455F">
              <w:rPr>
                <w:rFonts w:ascii="Symbol" w:hAnsi="Symbol"/>
                <w:sz w:val="16"/>
                <w:szCs w:val="16"/>
                <w:lang w:val="ru-RU"/>
              </w:rPr>
              <w:t></w:t>
            </w:r>
            <w:r w:rsidRPr="006C455F">
              <w:rPr>
                <w:sz w:val="16"/>
                <w:szCs w:val="16"/>
                <w:lang w:val="ru-RU"/>
              </w:rPr>
              <w:t> 10 МГц</w:t>
            </w:r>
            <w:r w:rsidRPr="006C455F">
              <w:rPr>
                <w:sz w:val="16"/>
                <w:szCs w:val="16"/>
                <w:lang w:val="ru-RU"/>
              </w:rPr>
              <w:br/>
              <w:t>Максимальная: полностью перестраиваемая</w:t>
            </w:r>
          </w:p>
        </w:tc>
        <w:tc>
          <w:tcPr>
            <w:tcW w:w="1559" w:type="dxa"/>
            <w:tcMar>
              <w:left w:w="108" w:type="dxa"/>
              <w:right w:w="108" w:type="dxa"/>
            </w:tcMar>
          </w:tcPr>
          <w:p w:rsidR="007D4C56" w:rsidRPr="006C455F" w:rsidRDefault="007D4C56" w:rsidP="006C455F">
            <w:pPr>
              <w:pStyle w:val="Tabletext"/>
              <w:jc w:val="center"/>
              <w:rPr>
                <w:sz w:val="16"/>
                <w:szCs w:val="16"/>
                <w:lang w:val="ru-RU"/>
              </w:rPr>
            </w:pPr>
            <w:r w:rsidRPr="006C455F">
              <w:rPr>
                <w:sz w:val="16"/>
                <w:szCs w:val="16"/>
                <w:lang w:val="ru-RU"/>
              </w:rPr>
              <w:t>Минимальная: 2 частоты, разнесенные на </w:t>
            </w:r>
            <w:r w:rsidRPr="006C455F">
              <w:rPr>
                <w:rFonts w:ascii="Symbol" w:hAnsi="Symbol"/>
                <w:sz w:val="16"/>
                <w:szCs w:val="16"/>
                <w:lang w:val="ru-RU"/>
              </w:rPr>
              <w:t></w:t>
            </w:r>
            <w:r w:rsidRPr="006C455F">
              <w:rPr>
                <w:sz w:val="16"/>
                <w:szCs w:val="16"/>
                <w:lang w:val="ru-RU"/>
              </w:rPr>
              <w:t> 10 МГц</w:t>
            </w:r>
            <w:r w:rsidRPr="006C455F">
              <w:rPr>
                <w:sz w:val="16"/>
                <w:szCs w:val="16"/>
                <w:lang w:val="ru-RU"/>
              </w:rPr>
              <w:br/>
              <w:t>Максимальная:</w:t>
            </w:r>
            <w:r w:rsidRPr="006C455F">
              <w:rPr>
                <w:sz w:val="16"/>
                <w:szCs w:val="16"/>
                <w:lang w:val="ru-RU"/>
              </w:rPr>
              <w:br/>
              <w:t>полностью перестраиваемая</w:t>
            </w:r>
          </w:p>
        </w:tc>
        <w:tc>
          <w:tcPr>
            <w:tcW w:w="1320" w:type="dxa"/>
            <w:tcMar>
              <w:left w:w="108" w:type="dxa"/>
              <w:right w:w="108" w:type="dxa"/>
            </w:tcMar>
          </w:tcPr>
          <w:p w:rsidR="007D4C56" w:rsidRPr="006C455F" w:rsidRDefault="007D4C56" w:rsidP="006C455F">
            <w:pPr>
              <w:pStyle w:val="Tabletext"/>
              <w:ind w:left="-57" w:right="-57"/>
              <w:jc w:val="center"/>
              <w:rPr>
                <w:sz w:val="16"/>
                <w:szCs w:val="16"/>
                <w:lang w:val="ru-RU"/>
              </w:rPr>
            </w:pPr>
            <w:r w:rsidRPr="006C455F">
              <w:rPr>
                <w:sz w:val="16"/>
                <w:szCs w:val="16"/>
                <w:lang w:val="ru-RU"/>
              </w:rPr>
              <w:t>Минимальная: фиксированная</w:t>
            </w:r>
            <w:r w:rsidRPr="006C455F">
              <w:rPr>
                <w:sz w:val="16"/>
                <w:szCs w:val="16"/>
                <w:lang w:val="ru-RU"/>
              </w:rPr>
              <w:br/>
            </w:r>
            <w:r w:rsidRPr="006C455F">
              <w:rPr>
                <w:sz w:val="16"/>
                <w:szCs w:val="16"/>
                <w:lang w:val="ru-RU"/>
              </w:rPr>
              <w:br/>
            </w:r>
            <w:r w:rsidRPr="006C455F">
              <w:rPr>
                <w:sz w:val="16"/>
                <w:szCs w:val="16"/>
                <w:lang w:val="ru-RU"/>
              </w:rPr>
              <w:br/>
              <w:t>Максимальная:</w:t>
            </w:r>
            <w:r w:rsidRPr="006C455F">
              <w:rPr>
                <w:sz w:val="16"/>
                <w:szCs w:val="16"/>
                <w:lang w:val="ru-RU"/>
              </w:rPr>
              <w:br/>
              <w:t>полностью перестраиваемая</w:t>
            </w:r>
          </w:p>
        </w:tc>
        <w:tc>
          <w:tcPr>
            <w:tcW w:w="1466" w:type="dxa"/>
            <w:tcMar>
              <w:left w:w="108" w:type="dxa"/>
              <w:right w:w="108" w:type="dxa"/>
            </w:tcMar>
          </w:tcPr>
          <w:p w:rsidR="007D4C56" w:rsidRPr="006C455F" w:rsidRDefault="007D4C56" w:rsidP="006C455F">
            <w:pPr>
              <w:pStyle w:val="Tabletext"/>
              <w:jc w:val="center"/>
              <w:rPr>
                <w:sz w:val="16"/>
                <w:szCs w:val="16"/>
                <w:lang w:val="ru-RU"/>
              </w:rPr>
            </w:pPr>
            <w:r w:rsidRPr="006C455F">
              <w:rPr>
                <w:sz w:val="16"/>
                <w:szCs w:val="16"/>
                <w:lang w:val="ru-RU"/>
              </w:rPr>
              <w:t>Минимальная: 2 частоты, разнесенные на </w:t>
            </w:r>
            <w:r w:rsidRPr="006C455F">
              <w:rPr>
                <w:rFonts w:ascii="Symbol" w:hAnsi="Symbol"/>
                <w:sz w:val="16"/>
                <w:szCs w:val="16"/>
                <w:lang w:val="ru-RU"/>
              </w:rPr>
              <w:t></w:t>
            </w:r>
            <w:r w:rsidRPr="006C455F">
              <w:rPr>
                <w:sz w:val="16"/>
                <w:szCs w:val="16"/>
                <w:lang w:val="ru-RU"/>
              </w:rPr>
              <w:t> 10 МГц</w:t>
            </w:r>
            <w:r w:rsidRPr="006C455F">
              <w:rPr>
                <w:sz w:val="16"/>
                <w:szCs w:val="16"/>
                <w:lang w:val="ru-RU"/>
              </w:rPr>
              <w:br/>
              <w:t xml:space="preserve">Максимальная: </w:t>
            </w:r>
            <w:r w:rsidRPr="006C455F">
              <w:rPr>
                <w:sz w:val="16"/>
                <w:szCs w:val="16"/>
                <w:lang w:val="ru-RU"/>
              </w:rPr>
              <w:br/>
              <w:t>полностью перестраиваемая</w:t>
            </w:r>
          </w:p>
        </w:tc>
        <w:tc>
          <w:tcPr>
            <w:tcW w:w="1466" w:type="dxa"/>
            <w:tcMar>
              <w:left w:w="108" w:type="dxa"/>
              <w:right w:w="108" w:type="dxa"/>
            </w:tcMar>
          </w:tcPr>
          <w:p w:rsidR="007D4C56" w:rsidRPr="006C455F" w:rsidRDefault="007D4C56" w:rsidP="00EC75FD">
            <w:pPr>
              <w:pStyle w:val="Tabletext"/>
              <w:jc w:val="center"/>
              <w:rPr>
                <w:sz w:val="16"/>
                <w:szCs w:val="16"/>
                <w:lang w:val="ru-RU"/>
              </w:rPr>
            </w:pPr>
            <w:r w:rsidRPr="006C455F">
              <w:rPr>
                <w:sz w:val="16"/>
                <w:szCs w:val="16"/>
                <w:lang w:val="ru-RU"/>
              </w:rPr>
              <w:t>Минимальная: 2 частоты, разнесенные на &gt; 10 МГц</w:t>
            </w:r>
          </w:p>
          <w:p w:rsidR="007D4C56" w:rsidRPr="006C455F" w:rsidRDefault="007D4C56" w:rsidP="006C455F">
            <w:pPr>
              <w:pStyle w:val="Tabletext"/>
              <w:jc w:val="center"/>
              <w:rPr>
                <w:sz w:val="16"/>
                <w:szCs w:val="16"/>
                <w:lang w:val="ru-RU"/>
              </w:rPr>
            </w:pPr>
            <w:r w:rsidRPr="006C455F">
              <w:rPr>
                <w:sz w:val="16"/>
                <w:szCs w:val="16"/>
                <w:lang w:val="ru-RU"/>
              </w:rPr>
              <w:t>Максимальная:</w:t>
            </w:r>
            <w:r w:rsidRPr="006C455F">
              <w:rPr>
                <w:sz w:val="16"/>
                <w:szCs w:val="16"/>
                <w:lang w:val="ru-RU"/>
              </w:rPr>
              <w:br/>
              <w:t>полностью перестраиваемая</w:t>
            </w:r>
          </w:p>
        </w:tc>
      </w:tr>
      <w:tr w:rsidR="007D4C56" w:rsidRPr="006C455F" w:rsidTr="00CE7A0B">
        <w:trPr>
          <w:jc w:val="center"/>
        </w:trPr>
        <w:tc>
          <w:tcPr>
            <w:tcW w:w="1560" w:type="dxa"/>
            <w:tcMar>
              <w:left w:w="108" w:type="dxa"/>
              <w:right w:w="108" w:type="dxa"/>
            </w:tcMar>
          </w:tcPr>
          <w:p w:rsidR="007D4C56" w:rsidRPr="006C455F" w:rsidRDefault="007D4C56" w:rsidP="00EC75FD">
            <w:pPr>
              <w:pStyle w:val="Tabletext"/>
              <w:jc w:val="left"/>
              <w:rPr>
                <w:sz w:val="16"/>
                <w:szCs w:val="16"/>
                <w:lang w:val="ru-RU"/>
              </w:rPr>
            </w:pPr>
            <w:r w:rsidRPr="006C455F">
              <w:rPr>
                <w:sz w:val="16"/>
                <w:szCs w:val="16"/>
                <w:lang w:val="ru-RU"/>
              </w:rPr>
              <w:t>Модуляция</w:t>
            </w:r>
          </w:p>
        </w:tc>
        <w:tc>
          <w:tcPr>
            <w:tcW w:w="850" w:type="dxa"/>
            <w:tcMar>
              <w:left w:w="108" w:type="dxa"/>
              <w:right w:w="108" w:type="dxa"/>
            </w:tcMar>
          </w:tcPr>
          <w:p w:rsidR="007D4C56" w:rsidRPr="006C455F" w:rsidRDefault="007D4C56" w:rsidP="00EC75FD">
            <w:pPr>
              <w:pStyle w:val="Tabletext"/>
              <w:jc w:val="center"/>
              <w:rPr>
                <w:sz w:val="16"/>
                <w:szCs w:val="16"/>
                <w:lang w:val="ru-RU"/>
              </w:rPr>
            </w:pPr>
          </w:p>
        </w:tc>
        <w:tc>
          <w:tcPr>
            <w:tcW w:w="1418" w:type="dxa"/>
            <w:tcMar>
              <w:left w:w="108" w:type="dxa"/>
              <w:right w:w="108" w:type="dxa"/>
            </w:tcMar>
          </w:tcPr>
          <w:p w:rsidR="007D4C56" w:rsidRPr="006C455F" w:rsidRDefault="007D4C56" w:rsidP="00EC75FD">
            <w:pPr>
              <w:pStyle w:val="Tabletext"/>
              <w:jc w:val="center"/>
              <w:rPr>
                <w:sz w:val="16"/>
                <w:szCs w:val="16"/>
                <w:lang w:val="ru-RU"/>
              </w:rPr>
            </w:pPr>
            <w:r w:rsidRPr="006C455F">
              <w:rPr>
                <w:sz w:val="16"/>
                <w:szCs w:val="16"/>
                <w:lang w:val="ru-RU"/>
              </w:rPr>
              <w:t>Нелинейная ЧМ</w:t>
            </w:r>
            <w:r w:rsidRPr="006C455F">
              <w:rPr>
                <w:sz w:val="16"/>
                <w:szCs w:val="16"/>
                <w:lang w:val="ru-RU"/>
              </w:rPr>
              <w:br/>
              <w:t>P0N, Q3N</w:t>
            </w:r>
          </w:p>
        </w:tc>
        <w:tc>
          <w:tcPr>
            <w:tcW w:w="1559" w:type="dxa"/>
            <w:tcMar>
              <w:left w:w="108" w:type="dxa"/>
              <w:right w:w="108" w:type="dxa"/>
            </w:tcMar>
          </w:tcPr>
          <w:p w:rsidR="007D4C56" w:rsidRPr="006C455F" w:rsidRDefault="007D4C56" w:rsidP="00EC75FD">
            <w:pPr>
              <w:pStyle w:val="Tabletext"/>
              <w:jc w:val="center"/>
              <w:rPr>
                <w:sz w:val="16"/>
                <w:szCs w:val="16"/>
                <w:lang w:val="ru-RU"/>
              </w:rPr>
            </w:pPr>
            <w:r w:rsidRPr="006C455F">
              <w:rPr>
                <w:sz w:val="16"/>
                <w:szCs w:val="16"/>
                <w:lang w:val="ru-RU"/>
              </w:rPr>
              <w:t>Нелинейная ЧМ</w:t>
            </w:r>
            <w:r w:rsidRPr="006C455F">
              <w:rPr>
                <w:sz w:val="16"/>
                <w:szCs w:val="16"/>
                <w:lang w:val="ru-RU"/>
              </w:rPr>
              <w:br/>
              <w:t>P0N, Q3N</w:t>
            </w:r>
          </w:p>
        </w:tc>
        <w:tc>
          <w:tcPr>
            <w:tcW w:w="1320" w:type="dxa"/>
            <w:tcMar>
              <w:left w:w="108" w:type="dxa"/>
              <w:right w:w="108" w:type="dxa"/>
            </w:tcMar>
          </w:tcPr>
          <w:p w:rsidR="007D4C56" w:rsidRPr="006C455F" w:rsidRDefault="007D4C56" w:rsidP="00EC75FD">
            <w:pPr>
              <w:pStyle w:val="Tabletext"/>
              <w:jc w:val="center"/>
              <w:rPr>
                <w:sz w:val="16"/>
                <w:szCs w:val="16"/>
                <w:lang w:val="ru-RU"/>
              </w:rPr>
            </w:pPr>
            <w:r w:rsidRPr="006C455F">
              <w:rPr>
                <w:sz w:val="16"/>
                <w:szCs w:val="16"/>
                <w:lang w:val="ru-RU"/>
              </w:rPr>
              <w:t>Нелинейная ЧМ Q3N</w:t>
            </w:r>
          </w:p>
        </w:tc>
        <w:tc>
          <w:tcPr>
            <w:tcW w:w="1466" w:type="dxa"/>
            <w:tcMar>
              <w:left w:w="108" w:type="dxa"/>
              <w:right w:w="108" w:type="dxa"/>
            </w:tcMar>
          </w:tcPr>
          <w:p w:rsidR="007D4C56" w:rsidRPr="006C455F" w:rsidRDefault="007D4C56" w:rsidP="00EC75FD">
            <w:pPr>
              <w:pStyle w:val="Tabletext"/>
              <w:jc w:val="center"/>
              <w:rPr>
                <w:sz w:val="16"/>
                <w:szCs w:val="16"/>
                <w:lang w:val="ru-RU"/>
              </w:rPr>
            </w:pPr>
            <w:r w:rsidRPr="006C455F">
              <w:rPr>
                <w:sz w:val="16"/>
                <w:szCs w:val="16"/>
                <w:lang w:val="ru-RU"/>
              </w:rPr>
              <w:t>Смешанная</w:t>
            </w:r>
          </w:p>
        </w:tc>
        <w:tc>
          <w:tcPr>
            <w:tcW w:w="1466" w:type="dxa"/>
            <w:tcMar>
              <w:left w:w="108" w:type="dxa"/>
              <w:right w:w="108" w:type="dxa"/>
            </w:tcMar>
          </w:tcPr>
          <w:p w:rsidR="007D4C56" w:rsidRPr="006C455F" w:rsidRDefault="007D4C56" w:rsidP="00EC75FD">
            <w:pPr>
              <w:pStyle w:val="Tabletext"/>
              <w:jc w:val="center"/>
              <w:rPr>
                <w:sz w:val="16"/>
                <w:szCs w:val="16"/>
                <w:lang w:val="ru-RU"/>
              </w:rPr>
            </w:pPr>
            <w:r w:rsidRPr="006C455F">
              <w:rPr>
                <w:sz w:val="16"/>
                <w:szCs w:val="16"/>
                <w:lang w:val="ru-RU"/>
              </w:rPr>
              <w:t>P0N, Q3N</w:t>
            </w:r>
          </w:p>
        </w:tc>
      </w:tr>
      <w:tr w:rsidR="00811715" w:rsidRPr="006C455F" w:rsidTr="00CE7A0B">
        <w:trPr>
          <w:jc w:val="center"/>
        </w:trPr>
        <w:tc>
          <w:tcPr>
            <w:tcW w:w="1560" w:type="dxa"/>
            <w:tcMar>
              <w:left w:w="108" w:type="dxa"/>
              <w:right w:w="108" w:type="dxa"/>
            </w:tcMar>
          </w:tcPr>
          <w:p w:rsidR="00811715" w:rsidRPr="006C455F" w:rsidRDefault="00811715" w:rsidP="00EC75FD">
            <w:pPr>
              <w:pStyle w:val="Tabletext"/>
              <w:jc w:val="left"/>
              <w:rPr>
                <w:sz w:val="16"/>
                <w:szCs w:val="16"/>
                <w:lang w:val="ru-RU"/>
              </w:rPr>
            </w:pPr>
            <w:r w:rsidRPr="006C455F">
              <w:rPr>
                <w:sz w:val="16"/>
                <w:szCs w:val="16"/>
                <w:lang w:val="ru-RU"/>
              </w:rPr>
              <w:t xml:space="preserve">Мощность передатчика на входе антенны </w:t>
            </w:r>
          </w:p>
        </w:tc>
        <w:tc>
          <w:tcPr>
            <w:tcW w:w="850" w:type="dxa"/>
            <w:tcMar>
              <w:left w:w="108" w:type="dxa"/>
              <w:right w:w="108" w:type="dxa"/>
            </w:tcMar>
          </w:tcPr>
          <w:p w:rsidR="00811715" w:rsidRPr="006C455F" w:rsidRDefault="00811715" w:rsidP="00EC75FD">
            <w:pPr>
              <w:pStyle w:val="Tabletext"/>
              <w:jc w:val="center"/>
              <w:rPr>
                <w:sz w:val="16"/>
                <w:szCs w:val="16"/>
                <w:lang w:val="ru-RU"/>
              </w:rPr>
            </w:pPr>
            <w:r w:rsidRPr="006C455F">
              <w:rPr>
                <w:sz w:val="16"/>
                <w:szCs w:val="16"/>
                <w:lang w:val="ru-RU"/>
              </w:rPr>
              <w:t>кВт</w:t>
            </w:r>
          </w:p>
        </w:tc>
        <w:tc>
          <w:tcPr>
            <w:tcW w:w="1418" w:type="dxa"/>
            <w:tcMar>
              <w:left w:w="108" w:type="dxa"/>
              <w:right w:w="108" w:type="dxa"/>
            </w:tcMar>
          </w:tcPr>
          <w:p w:rsidR="00811715" w:rsidRPr="006C455F" w:rsidRDefault="00811715" w:rsidP="00EC75FD">
            <w:pPr>
              <w:pStyle w:val="Tabletext"/>
              <w:jc w:val="center"/>
              <w:rPr>
                <w:sz w:val="16"/>
                <w:szCs w:val="16"/>
                <w:lang w:val="ru-RU"/>
              </w:rPr>
            </w:pPr>
            <w:r w:rsidRPr="006C455F">
              <w:rPr>
                <w:sz w:val="16"/>
                <w:szCs w:val="16"/>
                <w:lang w:val="ru-RU"/>
              </w:rPr>
              <w:t xml:space="preserve">Типовое значение 60 </w:t>
            </w:r>
          </w:p>
        </w:tc>
        <w:tc>
          <w:tcPr>
            <w:tcW w:w="1559" w:type="dxa"/>
            <w:tcMar>
              <w:left w:w="108" w:type="dxa"/>
              <w:right w:w="108" w:type="dxa"/>
            </w:tcMar>
          </w:tcPr>
          <w:p w:rsidR="00811715" w:rsidRPr="006C455F" w:rsidRDefault="00811715" w:rsidP="00EC75FD">
            <w:pPr>
              <w:pStyle w:val="Tabletext"/>
              <w:jc w:val="center"/>
              <w:rPr>
                <w:sz w:val="16"/>
                <w:szCs w:val="16"/>
                <w:lang w:val="ru-RU"/>
              </w:rPr>
            </w:pPr>
            <w:r w:rsidRPr="006C455F">
              <w:rPr>
                <w:sz w:val="16"/>
                <w:szCs w:val="16"/>
                <w:lang w:val="ru-RU"/>
              </w:rPr>
              <w:t>60–200</w:t>
            </w:r>
          </w:p>
        </w:tc>
        <w:tc>
          <w:tcPr>
            <w:tcW w:w="1320" w:type="dxa"/>
            <w:tcMar>
              <w:left w:w="108" w:type="dxa"/>
              <w:right w:w="108" w:type="dxa"/>
            </w:tcMar>
          </w:tcPr>
          <w:p w:rsidR="00811715" w:rsidRPr="006C455F" w:rsidRDefault="00811715" w:rsidP="00EC75FD">
            <w:pPr>
              <w:pStyle w:val="Tabletext"/>
              <w:jc w:val="center"/>
              <w:rPr>
                <w:sz w:val="16"/>
                <w:szCs w:val="16"/>
                <w:lang w:val="ru-RU"/>
              </w:rPr>
            </w:pPr>
            <w:r w:rsidRPr="006C455F">
              <w:rPr>
                <w:sz w:val="16"/>
                <w:szCs w:val="16"/>
                <w:lang w:val="ru-RU"/>
              </w:rPr>
              <w:t xml:space="preserve">Типовое </w:t>
            </w:r>
            <w:r w:rsidRPr="006C455F">
              <w:rPr>
                <w:sz w:val="16"/>
                <w:szCs w:val="16"/>
                <w:lang w:val="ru-RU"/>
              </w:rPr>
              <w:br/>
              <w:t>значение 1 000</w:t>
            </w:r>
          </w:p>
        </w:tc>
        <w:tc>
          <w:tcPr>
            <w:tcW w:w="1466" w:type="dxa"/>
            <w:tcMar>
              <w:left w:w="108" w:type="dxa"/>
              <w:right w:w="108" w:type="dxa"/>
            </w:tcMar>
          </w:tcPr>
          <w:p w:rsidR="00811715" w:rsidRPr="006C455F" w:rsidRDefault="00811715" w:rsidP="00EC75FD">
            <w:pPr>
              <w:pStyle w:val="Tabletext"/>
              <w:jc w:val="center"/>
              <w:rPr>
                <w:sz w:val="16"/>
                <w:szCs w:val="16"/>
                <w:lang w:val="ru-RU"/>
              </w:rPr>
            </w:pPr>
            <w:r w:rsidRPr="006C455F">
              <w:rPr>
                <w:sz w:val="16"/>
                <w:szCs w:val="16"/>
                <w:lang w:val="ru-RU"/>
              </w:rPr>
              <w:t>30–100</w:t>
            </w:r>
          </w:p>
        </w:tc>
        <w:tc>
          <w:tcPr>
            <w:tcW w:w="1466" w:type="dxa"/>
            <w:tcMar>
              <w:left w:w="108" w:type="dxa"/>
              <w:right w:w="108" w:type="dxa"/>
            </w:tcMar>
          </w:tcPr>
          <w:p w:rsidR="00811715" w:rsidRPr="006C455F" w:rsidRDefault="00811715" w:rsidP="00EC75FD">
            <w:pPr>
              <w:pStyle w:val="Tabletext"/>
              <w:jc w:val="center"/>
              <w:rPr>
                <w:sz w:val="16"/>
                <w:szCs w:val="16"/>
                <w:lang w:val="ru-RU"/>
              </w:rPr>
            </w:pPr>
            <w:r w:rsidRPr="006C455F">
              <w:rPr>
                <w:sz w:val="16"/>
                <w:szCs w:val="16"/>
                <w:lang w:val="ru-RU"/>
              </w:rPr>
              <w:t>60–1 000</w:t>
            </w:r>
          </w:p>
        </w:tc>
      </w:tr>
      <w:tr w:rsidR="00811715" w:rsidRPr="006C455F" w:rsidTr="00CE7A0B">
        <w:trPr>
          <w:jc w:val="center"/>
        </w:trPr>
        <w:tc>
          <w:tcPr>
            <w:tcW w:w="1560" w:type="dxa"/>
            <w:tcMar>
              <w:left w:w="108" w:type="dxa"/>
              <w:right w:w="108" w:type="dxa"/>
            </w:tcMar>
          </w:tcPr>
          <w:p w:rsidR="00811715" w:rsidRPr="006C455F" w:rsidRDefault="00811715" w:rsidP="00EC75FD">
            <w:pPr>
              <w:pStyle w:val="Tabletext"/>
              <w:jc w:val="left"/>
              <w:rPr>
                <w:sz w:val="16"/>
                <w:szCs w:val="16"/>
                <w:lang w:val="ru-RU"/>
              </w:rPr>
            </w:pPr>
            <w:r w:rsidRPr="006C455F">
              <w:rPr>
                <w:sz w:val="16"/>
                <w:szCs w:val="16"/>
                <w:lang w:val="ru-RU"/>
              </w:rPr>
              <w:t xml:space="preserve">Длительность импульса </w:t>
            </w:r>
          </w:p>
        </w:tc>
        <w:tc>
          <w:tcPr>
            <w:tcW w:w="850" w:type="dxa"/>
            <w:tcMar>
              <w:left w:w="108" w:type="dxa"/>
              <w:right w:w="108" w:type="dxa"/>
            </w:tcMar>
          </w:tcPr>
          <w:p w:rsidR="00811715" w:rsidRPr="006C455F" w:rsidRDefault="00811715" w:rsidP="00EC75FD">
            <w:pPr>
              <w:pStyle w:val="Tabletext"/>
              <w:jc w:val="center"/>
              <w:rPr>
                <w:sz w:val="16"/>
                <w:szCs w:val="16"/>
                <w:lang w:val="ru-RU"/>
              </w:rPr>
            </w:pPr>
            <w:r w:rsidRPr="006C455F">
              <w:rPr>
                <w:rFonts w:asciiTheme="majorBidi" w:hAnsiTheme="majorBidi" w:cstheme="majorBidi"/>
                <w:sz w:val="16"/>
                <w:szCs w:val="16"/>
                <w:lang w:val="ru-RU"/>
              </w:rPr>
              <w:t>мк</w:t>
            </w:r>
            <w:r w:rsidRPr="006C455F">
              <w:rPr>
                <w:sz w:val="16"/>
                <w:szCs w:val="16"/>
                <w:lang w:val="ru-RU"/>
              </w:rPr>
              <w:t>с</w:t>
            </w:r>
          </w:p>
        </w:tc>
        <w:tc>
          <w:tcPr>
            <w:tcW w:w="1418" w:type="dxa"/>
            <w:tcMar>
              <w:left w:w="108" w:type="dxa"/>
              <w:right w:w="108" w:type="dxa"/>
            </w:tcMar>
          </w:tcPr>
          <w:p w:rsidR="00811715" w:rsidRPr="006C455F" w:rsidRDefault="00811715" w:rsidP="00EC75FD">
            <w:pPr>
              <w:pStyle w:val="Tabletext"/>
              <w:jc w:val="center"/>
              <w:rPr>
                <w:sz w:val="16"/>
                <w:szCs w:val="16"/>
                <w:lang w:val="ru-RU"/>
              </w:rPr>
            </w:pPr>
            <w:r w:rsidRPr="006C455F">
              <w:rPr>
                <w:sz w:val="16"/>
                <w:szCs w:val="16"/>
                <w:lang w:val="ru-RU"/>
              </w:rPr>
              <w:t>0,4</w:t>
            </w:r>
            <w:r w:rsidRPr="006C455F">
              <w:rPr>
                <w:sz w:val="16"/>
                <w:szCs w:val="16"/>
                <w:vertAlign w:val="superscript"/>
                <w:lang w:val="ru-RU"/>
              </w:rPr>
              <w:t>(1)</w:t>
            </w:r>
            <w:r w:rsidRPr="006C455F">
              <w:rPr>
                <w:sz w:val="16"/>
                <w:szCs w:val="16"/>
                <w:lang w:val="ru-RU"/>
              </w:rPr>
              <w:t>–40</w:t>
            </w:r>
          </w:p>
        </w:tc>
        <w:tc>
          <w:tcPr>
            <w:tcW w:w="1559" w:type="dxa"/>
            <w:tcMar>
              <w:left w:w="108" w:type="dxa"/>
              <w:right w:w="108" w:type="dxa"/>
            </w:tcMar>
          </w:tcPr>
          <w:p w:rsidR="00811715" w:rsidRPr="006C455F" w:rsidRDefault="00811715" w:rsidP="00EC75FD">
            <w:pPr>
              <w:pStyle w:val="Tabletext"/>
              <w:jc w:val="center"/>
              <w:rPr>
                <w:sz w:val="16"/>
                <w:szCs w:val="16"/>
                <w:lang w:val="ru-RU"/>
              </w:rPr>
            </w:pPr>
            <w:r w:rsidRPr="006C455F">
              <w:rPr>
                <w:sz w:val="16"/>
                <w:szCs w:val="16"/>
                <w:lang w:val="ru-RU"/>
              </w:rPr>
              <w:t>0,1</w:t>
            </w:r>
            <w:r w:rsidRPr="006C455F">
              <w:rPr>
                <w:sz w:val="16"/>
                <w:szCs w:val="16"/>
                <w:vertAlign w:val="superscript"/>
                <w:lang w:val="ru-RU"/>
              </w:rPr>
              <w:t>(1)</w:t>
            </w:r>
            <w:r w:rsidRPr="006C455F">
              <w:rPr>
                <w:sz w:val="16"/>
                <w:szCs w:val="16"/>
                <w:lang w:val="ru-RU"/>
              </w:rPr>
              <w:t>–200</w:t>
            </w:r>
          </w:p>
        </w:tc>
        <w:tc>
          <w:tcPr>
            <w:tcW w:w="1320" w:type="dxa"/>
            <w:tcMar>
              <w:left w:w="108" w:type="dxa"/>
              <w:right w:w="108" w:type="dxa"/>
            </w:tcMar>
          </w:tcPr>
          <w:p w:rsidR="00811715" w:rsidRPr="006C455F" w:rsidRDefault="00811715" w:rsidP="00EC75FD">
            <w:pPr>
              <w:pStyle w:val="Tabletext"/>
              <w:jc w:val="center"/>
              <w:rPr>
                <w:sz w:val="16"/>
                <w:szCs w:val="16"/>
                <w:lang w:val="ru-RU"/>
              </w:rPr>
            </w:pPr>
            <w:r w:rsidRPr="006C455F">
              <w:rPr>
                <w:rFonts w:ascii="Symbol" w:hAnsi="Symbol"/>
                <w:sz w:val="16"/>
                <w:szCs w:val="16"/>
                <w:lang w:val="ru-RU"/>
              </w:rPr>
              <w:t></w:t>
            </w:r>
            <w:r w:rsidRPr="006C455F">
              <w:rPr>
                <w:sz w:val="16"/>
                <w:szCs w:val="16"/>
                <w:lang w:val="ru-RU"/>
              </w:rPr>
              <w:t xml:space="preserve"> 100</w:t>
            </w:r>
          </w:p>
        </w:tc>
        <w:tc>
          <w:tcPr>
            <w:tcW w:w="1466" w:type="dxa"/>
            <w:tcMar>
              <w:left w:w="108" w:type="dxa"/>
              <w:right w:w="108" w:type="dxa"/>
            </w:tcMar>
          </w:tcPr>
          <w:p w:rsidR="00811715" w:rsidRPr="006C455F" w:rsidRDefault="00811715" w:rsidP="00EC75FD">
            <w:pPr>
              <w:pStyle w:val="Tabletext"/>
              <w:jc w:val="center"/>
              <w:rPr>
                <w:sz w:val="16"/>
                <w:szCs w:val="16"/>
                <w:lang w:val="ru-RU"/>
              </w:rPr>
            </w:pPr>
            <w:r w:rsidRPr="006C455F">
              <w:rPr>
                <w:sz w:val="16"/>
                <w:szCs w:val="16"/>
                <w:lang w:val="ru-RU"/>
              </w:rPr>
              <w:t>До 2</w:t>
            </w:r>
          </w:p>
        </w:tc>
        <w:tc>
          <w:tcPr>
            <w:tcW w:w="1466" w:type="dxa"/>
            <w:tcMar>
              <w:left w:w="108" w:type="dxa"/>
              <w:right w:w="108" w:type="dxa"/>
            </w:tcMar>
          </w:tcPr>
          <w:p w:rsidR="00811715" w:rsidRPr="006C455F" w:rsidRDefault="00811715" w:rsidP="00EC75FD">
            <w:pPr>
              <w:pStyle w:val="Tabletext"/>
              <w:jc w:val="center"/>
              <w:rPr>
                <w:sz w:val="16"/>
                <w:szCs w:val="16"/>
                <w:lang w:val="ru-RU"/>
              </w:rPr>
            </w:pPr>
            <w:r w:rsidRPr="006C455F">
              <w:rPr>
                <w:sz w:val="16"/>
                <w:szCs w:val="16"/>
                <w:lang w:val="ru-RU"/>
              </w:rPr>
              <w:t>0,1–1 000</w:t>
            </w:r>
          </w:p>
        </w:tc>
      </w:tr>
      <w:tr w:rsidR="00811715" w:rsidRPr="006C455F" w:rsidTr="00CE7A0B">
        <w:trPr>
          <w:jc w:val="center"/>
        </w:trPr>
        <w:tc>
          <w:tcPr>
            <w:tcW w:w="1560" w:type="dxa"/>
            <w:tcMar>
              <w:left w:w="108" w:type="dxa"/>
              <w:right w:w="108" w:type="dxa"/>
            </w:tcMar>
          </w:tcPr>
          <w:p w:rsidR="00811715" w:rsidRPr="006C455F" w:rsidRDefault="00811715" w:rsidP="00EC75FD">
            <w:pPr>
              <w:pStyle w:val="Tabletext"/>
              <w:jc w:val="left"/>
              <w:rPr>
                <w:sz w:val="16"/>
                <w:szCs w:val="16"/>
                <w:lang w:val="ru-RU"/>
              </w:rPr>
            </w:pPr>
            <w:r w:rsidRPr="006C455F">
              <w:rPr>
                <w:sz w:val="16"/>
                <w:szCs w:val="16"/>
                <w:lang w:val="ru-RU"/>
              </w:rPr>
              <w:t>Время нарастания/</w:t>
            </w:r>
            <w:r w:rsidRPr="006C455F">
              <w:rPr>
                <w:sz w:val="16"/>
                <w:szCs w:val="16"/>
                <w:lang w:val="ru-RU"/>
              </w:rPr>
              <w:br/>
              <w:t xml:space="preserve">спада импульса </w:t>
            </w:r>
          </w:p>
        </w:tc>
        <w:tc>
          <w:tcPr>
            <w:tcW w:w="850" w:type="dxa"/>
            <w:tcMar>
              <w:left w:w="108" w:type="dxa"/>
              <w:right w:w="108" w:type="dxa"/>
            </w:tcMar>
          </w:tcPr>
          <w:p w:rsidR="00811715" w:rsidRPr="006C455F" w:rsidRDefault="00811715" w:rsidP="00EC75FD">
            <w:pPr>
              <w:pStyle w:val="Tabletext"/>
              <w:jc w:val="center"/>
              <w:rPr>
                <w:sz w:val="16"/>
                <w:szCs w:val="16"/>
                <w:lang w:val="ru-RU"/>
              </w:rPr>
            </w:pPr>
            <w:r w:rsidRPr="006C455F">
              <w:rPr>
                <w:rFonts w:asciiTheme="majorBidi" w:hAnsiTheme="majorBidi" w:cstheme="majorBidi"/>
                <w:sz w:val="16"/>
                <w:szCs w:val="16"/>
                <w:lang w:val="ru-RU"/>
              </w:rPr>
              <w:t>мк</w:t>
            </w:r>
            <w:r w:rsidRPr="006C455F">
              <w:rPr>
                <w:sz w:val="16"/>
                <w:szCs w:val="16"/>
                <w:lang w:val="ru-RU"/>
              </w:rPr>
              <w:t>с</w:t>
            </w:r>
          </w:p>
        </w:tc>
        <w:tc>
          <w:tcPr>
            <w:tcW w:w="1418" w:type="dxa"/>
            <w:tcMar>
              <w:left w:w="108" w:type="dxa"/>
              <w:right w:w="108" w:type="dxa"/>
            </w:tcMar>
          </w:tcPr>
          <w:p w:rsidR="00811715" w:rsidRPr="006C455F" w:rsidRDefault="00811715" w:rsidP="00EC75FD">
            <w:pPr>
              <w:pStyle w:val="Tabletext"/>
              <w:jc w:val="center"/>
              <w:rPr>
                <w:sz w:val="16"/>
                <w:szCs w:val="16"/>
                <w:lang w:val="ru-RU"/>
              </w:rPr>
            </w:pPr>
            <w:r w:rsidRPr="006C455F">
              <w:rPr>
                <w:sz w:val="16"/>
                <w:szCs w:val="16"/>
                <w:lang w:val="ru-RU"/>
              </w:rPr>
              <w:t>Типовое значение</w:t>
            </w:r>
            <w:r w:rsidRPr="006C455F">
              <w:rPr>
                <w:sz w:val="16"/>
                <w:szCs w:val="16"/>
                <w:lang w:val="ru-RU"/>
              </w:rPr>
              <w:br/>
              <w:t>от 10 до 30</w:t>
            </w:r>
          </w:p>
        </w:tc>
        <w:tc>
          <w:tcPr>
            <w:tcW w:w="1559" w:type="dxa"/>
            <w:tcMar>
              <w:left w:w="108" w:type="dxa"/>
              <w:right w:w="108" w:type="dxa"/>
            </w:tcMar>
          </w:tcPr>
          <w:p w:rsidR="00811715" w:rsidRPr="006C455F" w:rsidRDefault="00811715" w:rsidP="00EC75FD">
            <w:pPr>
              <w:pStyle w:val="Tabletext"/>
              <w:jc w:val="center"/>
              <w:rPr>
                <w:sz w:val="16"/>
                <w:szCs w:val="16"/>
                <w:lang w:val="ru-RU"/>
              </w:rPr>
            </w:pPr>
            <w:r w:rsidRPr="006C455F">
              <w:rPr>
                <w:sz w:val="16"/>
                <w:szCs w:val="16"/>
                <w:lang w:val="ru-RU"/>
              </w:rPr>
              <w:t>Типовое</w:t>
            </w:r>
            <w:r w:rsidRPr="006C455F">
              <w:rPr>
                <w:sz w:val="16"/>
                <w:szCs w:val="16"/>
                <w:lang w:val="ru-RU"/>
              </w:rPr>
              <w:br/>
              <w:t xml:space="preserve">значение </w:t>
            </w:r>
            <w:r w:rsidRPr="006C455F">
              <w:rPr>
                <w:sz w:val="16"/>
                <w:szCs w:val="16"/>
                <w:lang w:val="ru-RU"/>
              </w:rPr>
              <w:br/>
              <w:t>от 10 до 30</w:t>
            </w:r>
          </w:p>
        </w:tc>
        <w:tc>
          <w:tcPr>
            <w:tcW w:w="1320" w:type="dxa"/>
            <w:tcMar>
              <w:left w:w="108" w:type="dxa"/>
              <w:right w:w="108" w:type="dxa"/>
            </w:tcMar>
          </w:tcPr>
          <w:p w:rsidR="00811715" w:rsidRPr="006C455F" w:rsidRDefault="00811715" w:rsidP="00EC75FD">
            <w:pPr>
              <w:pStyle w:val="Tabletext"/>
              <w:jc w:val="center"/>
              <w:rPr>
                <w:sz w:val="16"/>
                <w:szCs w:val="16"/>
                <w:lang w:val="ru-RU"/>
              </w:rPr>
            </w:pPr>
            <w:r w:rsidRPr="006C455F">
              <w:rPr>
                <w:sz w:val="16"/>
                <w:szCs w:val="16"/>
                <w:lang w:val="ru-RU"/>
              </w:rPr>
              <w:t>Данные отсутствуют</w:t>
            </w:r>
          </w:p>
        </w:tc>
        <w:tc>
          <w:tcPr>
            <w:tcW w:w="1466" w:type="dxa"/>
            <w:tcMar>
              <w:left w:w="108" w:type="dxa"/>
              <w:right w:w="108" w:type="dxa"/>
            </w:tcMar>
          </w:tcPr>
          <w:p w:rsidR="00811715" w:rsidRPr="006C455F" w:rsidRDefault="00811715" w:rsidP="00EC75FD">
            <w:pPr>
              <w:pStyle w:val="Tabletext"/>
              <w:jc w:val="center"/>
              <w:rPr>
                <w:sz w:val="16"/>
                <w:szCs w:val="16"/>
                <w:lang w:val="ru-RU"/>
              </w:rPr>
            </w:pPr>
            <w:r w:rsidRPr="006C455F">
              <w:rPr>
                <w:sz w:val="16"/>
                <w:szCs w:val="16"/>
                <w:lang w:val="ru-RU"/>
              </w:rPr>
              <w:t>Данные отсутствуют</w:t>
            </w:r>
          </w:p>
        </w:tc>
        <w:tc>
          <w:tcPr>
            <w:tcW w:w="1466" w:type="dxa"/>
            <w:tcMar>
              <w:left w:w="108" w:type="dxa"/>
              <w:right w:w="108" w:type="dxa"/>
            </w:tcMar>
          </w:tcPr>
          <w:p w:rsidR="00811715" w:rsidRPr="006C455F" w:rsidRDefault="00811715" w:rsidP="00EC75FD">
            <w:pPr>
              <w:pStyle w:val="Tabletext"/>
              <w:jc w:val="center"/>
              <w:rPr>
                <w:sz w:val="16"/>
                <w:szCs w:val="16"/>
                <w:lang w:val="ru-RU"/>
              </w:rPr>
            </w:pPr>
            <w:r w:rsidRPr="006C455F">
              <w:rPr>
                <w:sz w:val="16"/>
                <w:szCs w:val="16"/>
                <w:lang w:val="ru-RU"/>
              </w:rPr>
              <w:t>&gt; 50</w:t>
            </w:r>
          </w:p>
          <w:p w:rsidR="00811715" w:rsidRPr="006C455F" w:rsidRDefault="00811715" w:rsidP="00EC75FD">
            <w:pPr>
              <w:pStyle w:val="Tabletext"/>
              <w:jc w:val="center"/>
              <w:rPr>
                <w:sz w:val="16"/>
                <w:szCs w:val="16"/>
                <w:lang w:val="ru-RU"/>
              </w:rPr>
            </w:pPr>
            <w:r w:rsidRPr="006C455F">
              <w:rPr>
                <w:sz w:val="16"/>
                <w:szCs w:val="16"/>
                <w:lang w:val="ru-RU"/>
              </w:rPr>
              <w:t>0,05–1,00</w:t>
            </w:r>
            <w:r w:rsidRPr="006C455F">
              <w:rPr>
                <w:sz w:val="16"/>
                <w:szCs w:val="16"/>
                <w:vertAlign w:val="superscript"/>
                <w:lang w:val="ru-RU"/>
              </w:rPr>
              <w:t>(6)</w:t>
            </w:r>
          </w:p>
        </w:tc>
      </w:tr>
    </w:tbl>
    <w:p w:rsidR="005F4D0A" w:rsidRPr="006C455F" w:rsidRDefault="005F4D0A">
      <w:pPr>
        <w:tabs>
          <w:tab w:val="clear" w:pos="794"/>
          <w:tab w:val="clear" w:pos="1191"/>
          <w:tab w:val="clear" w:pos="1588"/>
          <w:tab w:val="clear" w:pos="1985"/>
        </w:tabs>
        <w:overflowPunct/>
        <w:autoSpaceDE/>
        <w:autoSpaceDN/>
        <w:adjustRightInd/>
        <w:spacing w:before="0"/>
        <w:jc w:val="left"/>
        <w:textAlignment w:val="auto"/>
        <w:rPr>
          <w:lang w:val="ru-RU"/>
        </w:rPr>
      </w:pPr>
      <w:r w:rsidRPr="006C455F">
        <w:rPr>
          <w:lang w:val="ru-RU"/>
        </w:rPr>
        <w:br w:type="page"/>
      </w:r>
    </w:p>
    <w:p w:rsidR="00FF1C4E" w:rsidRPr="006C455F" w:rsidRDefault="00FF1C4E" w:rsidP="005F4D0A">
      <w:pPr>
        <w:pStyle w:val="TableNo"/>
        <w:rPr>
          <w:lang w:val="ru-RU"/>
        </w:rPr>
      </w:pPr>
      <w:r w:rsidRPr="006C455F">
        <w:rPr>
          <w:lang w:val="ru-RU"/>
        </w:rPr>
        <w:lastRenderedPageBreak/>
        <w:t>ТАБЛИЦА 2 (</w:t>
      </w:r>
      <w:r w:rsidRPr="006C455F">
        <w:rPr>
          <w:i/>
          <w:lang w:val="ru-RU"/>
        </w:rPr>
        <w:t>продолжение</w:t>
      </w:r>
      <w:r w:rsidRPr="006C455F">
        <w:rPr>
          <w:lang w:val="ru-RU"/>
        </w:rP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717"/>
        <w:gridCol w:w="977"/>
        <w:gridCol w:w="1275"/>
        <w:gridCol w:w="1418"/>
        <w:gridCol w:w="1320"/>
        <w:gridCol w:w="1466"/>
        <w:gridCol w:w="1466"/>
      </w:tblGrid>
      <w:tr w:rsidR="00FF1C4E" w:rsidRPr="006C455F" w:rsidTr="00811715">
        <w:trPr>
          <w:jc w:val="center"/>
        </w:trPr>
        <w:tc>
          <w:tcPr>
            <w:tcW w:w="1717" w:type="dxa"/>
            <w:tcBorders>
              <w:bottom w:val="single" w:sz="6" w:space="0" w:color="000000"/>
            </w:tcBorders>
            <w:tcMar>
              <w:left w:w="108" w:type="dxa"/>
              <w:right w:w="108" w:type="dxa"/>
            </w:tcMar>
          </w:tcPr>
          <w:p w:rsidR="00FF1C4E" w:rsidRPr="006C455F" w:rsidRDefault="00FF1C4E" w:rsidP="00132740">
            <w:pPr>
              <w:pStyle w:val="Tablehead"/>
              <w:rPr>
                <w:sz w:val="16"/>
                <w:szCs w:val="16"/>
                <w:lang w:val="ru-RU"/>
              </w:rPr>
            </w:pPr>
            <w:r w:rsidRPr="006C455F">
              <w:rPr>
                <w:bCs/>
                <w:sz w:val="16"/>
                <w:szCs w:val="16"/>
                <w:lang w:val="ru-RU"/>
              </w:rPr>
              <w:t>Характеристики</w:t>
            </w:r>
          </w:p>
        </w:tc>
        <w:tc>
          <w:tcPr>
            <w:tcW w:w="977" w:type="dxa"/>
            <w:tcBorders>
              <w:bottom w:val="single" w:sz="6" w:space="0" w:color="000000"/>
            </w:tcBorders>
            <w:tcMar>
              <w:left w:w="108" w:type="dxa"/>
              <w:right w:w="108" w:type="dxa"/>
            </w:tcMar>
          </w:tcPr>
          <w:p w:rsidR="00FF1C4E" w:rsidRPr="006C455F" w:rsidRDefault="00FF1C4E" w:rsidP="00132740">
            <w:pPr>
              <w:pStyle w:val="Tablehead"/>
              <w:rPr>
                <w:sz w:val="16"/>
                <w:szCs w:val="16"/>
                <w:lang w:val="ru-RU"/>
              </w:rPr>
            </w:pPr>
            <w:r w:rsidRPr="006C455F">
              <w:rPr>
                <w:bCs/>
                <w:sz w:val="16"/>
                <w:szCs w:val="16"/>
                <w:lang w:val="ru-RU"/>
              </w:rPr>
              <w:t>Ед. изм.</w:t>
            </w:r>
          </w:p>
        </w:tc>
        <w:tc>
          <w:tcPr>
            <w:tcW w:w="1275" w:type="dxa"/>
            <w:tcBorders>
              <w:bottom w:val="single" w:sz="6" w:space="0" w:color="000000"/>
            </w:tcBorders>
            <w:tcMar>
              <w:left w:w="108" w:type="dxa"/>
              <w:right w:w="108" w:type="dxa"/>
            </w:tcMar>
          </w:tcPr>
          <w:p w:rsidR="00FF1C4E" w:rsidRPr="006C455F" w:rsidRDefault="00FF1C4E" w:rsidP="00132740">
            <w:pPr>
              <w:pStyle w:val="Tablehead"/>
              <w:rPr>
                <w:sz w:val="16"/>
                <w:szCs w:val="16"/>
                <w:lang w:val="ru-RU"/>
              </w:rPr>
            </w:pPr>
            <w:r w:rsidRPr="006C455F">
              <w:rPr>
                <w:bCs/>
                <w:sz w:val="16"/>
                <w:szCs w:val="16"/>
                <w:lang w:val="ru-RU"/>
              </w:rPr>
              <w:t>Радар I</w:t>
            </w:r>
          </w:p>
        </w:tc>
        <w:tc>
          <w:tcPr>
            <w:tcW w:w="1418" w:type="dxa"/>
            <w:tcBorders>
              <w:bottom w:val="single" w:sz="6" w:space="0" w:color="000000"/>
            </w:tcBorders>
            <w:tcMar>
              <w:left w:w="108" w:type="dxa"/>
              <w:right w:w="108" w:type="dxa"/>
            </w:tcMar>
          </w:tcPr>
          <w:p w:rsidR="00FF1C4E" w:rsidRPr="006C455F" w:rsidRDefault="00FF1C4E" w:rsidP="00132740">
            <w:pPr>
              <w:pStyle w:val="Tablehead"/>
              <w:rPr>
                <w:sz w:val="16"/>
                <w:szCs w:val="16"/>
                <w:lang w:val="ru-RU"/>
              </w:rPr>
            </w:pPr>
            <w:r w:rsidRPr="006C455F">
              <w:rPr>
                <w:bCs/>
                <w:sz w:val="16"/>
                <w:szCs w:val="16"/>
                <w:lang w:val="ru-RU"/>
              </w:rPr>
              <w:t>Радар J</w:t>
            </w:r>
          </w:p>
        </w:tc>
        <w:tc>
          <w:tcPr>
            <w:tcW w:w="1320" w:type="dxa"/>
            <w:tcBorders>
              <w:bottom w:val="single" w:sz="6" w:space="0" w:color="000000"/>
            </w:tcBorders>
            <w:tcMar>
              <w:left w:w="108" w:type="dxa"/>
              <w:right w:w="108" w:type="dxa"/>
            </w:tcMar>
          </w:tcPr>
          <w:p w:rsidR="00FF1C4E" w:rsidRPr="006C455F" w:rsidRDefault="00FF1C4E" w:rsidP="00132740">
            <w:pPr>
              <w:pStyle w:val="Tablehead"/>
              <w:rPr>
                <w:sz w:val="16"/>
                <w:szCs w:val="16"/>
                <w:lang w:val="ru-RU"/>
              </w:rPr>
            </w:pPr>
            <w:r w:rsidRPr="006C455F">
              <w:rPr>
                <w:bCs/>
                <w:sz w:val="16"/>
                <w:szCs w:val="16"/>
                <w:lang w:val="ru-RU"/>
              </w:rPr>
              <w:t>Радар K</w:t>
            </w:r>
          </w:p>
        </w:tc>
        <w:tc>
          <w:tcPr>
            <w:tcW w:w="1466" w:type="dxa"/>
            <w:tcBorders>
              <w:bottom w:val="single" w:sz="6" w:space="0" w:color="000000"/>
            </w:tcBorders>
            <w:tcMar>
              <w:left w:w="108" w:type="dxa"/>
              <w:right w:w="108" w:type="dxa"/>
            </w:tcMar>
          </w:tcPr>
          <w:p w:rsidR="00FF1C4E" w:rsidRPr="006C455F" w:rsidRDefault="00FF1C4E" w:rsidP="00132740">
            <w:pPr>
              <w:pStyle w:val="Tablehead"/>
              <w:rPr>
                <w:sz w:val="16"/>
                <w:szCs w:val="16"/>
                <w:lang w:val="ru-RU"/>
              </w:rPr>
            </w:pPr>
            <w:r w:rsidRPr="006C455F">
              <w:rPr>
                <w:bCs/>
                <w:sz w:val="16"/>
                <w:szCs w:val="16"/>
                <w:lang w:val="ru-RU"/>
              </w:rPr>
              <w:t>Радар L</w:t>
            </w:r>
          </w:p>
        </w:tc>
        <w:tc>
          <w:tcPr>
            <w:tcW w:w="1466" w:type="dxa"/>
            <w:tcBorders>
              <w:bottom w:val="single" w:sz="6" w:space="0" w:color="000000"/>
            </w:tcBorders>
            <w:tcMar>
              <w:left w:w="108" w:type="dxa"/>
              <w:right w:w="108" w:type="dxa"/>
            </w:tcMar>
          </w:tcPr>
          <w:p w:rsidR="00FF1C4E" w:rsidRPr="006C455F" w:rsidRDefault="00FF1C4E" w:rsidP="00132740">
            <w:pPr>
              <w:pStyle w:val="Tablehead"/>
              <w:rPr>
                <w:sz w:val="16"/>
                <w:szCs w:val="16"/>
                <w:lang w:val="ru-RU"/>
              </w:rPr>
            </w:pPr>
            <w:r w:rsidRPr="006C455F">
              <w:rPr>
                <w:bCs/>
                <w:sz w:val="16"/>
                <w:szCs w:val="16"/>
                <w:lang w:val="ru-RU"/>
              </w:rPr>
              <w:t>Радар M</w:t>
            </w:r>
          </w:p>
        </w:tc>
      </w:tr>
      <w:tr w:rsidR="00FF1C4E" w:rsidRPr="006C455F" w:rsidTr="00811715">
        <w:trPr>
          <w:jc w:val="center"/>
        </w:trPr>
        <w:tc>
          <w:tcPr>
            <w:tcW w:w="1717" w:type="dxa"/>
            <w:tcMar>
              <w:left w:w="108" w:type="dxa"/>
              <w:right w:w="108" w:type="dxa"/>
            </w:tcMar>
          </w:tcPr>
          <w:p w:rsidR="00FF1C4E" w:rsidRPr="006C455F" w:rsidRDefault="00FF1C4E" w:rsidP="00132740">
            <w:pPr>
              <w:pStyle w:val="Tabletext"/>
              <w:jc w:val="left"/>
              <w:rPr>
                <w:sz w:val="16"/>
                <w:szCs w:val="16"/>
                <w:lang w:val="ru-RU"/>
              </w:rPr>
            </w:pPr>
            <w:r w:rsidRPr="006C455F">
              <w:rPr>
                <w:sz w:val="16"/>
                <w:szCs w:val="16"/>
                <w:lang w:val="ru-RU"/>
              </w:rPr>
              <w:t xml:space="preserve">Частота следования импульсов </w:t>
            </w:r>
          </w:p>
        </w:tc>
        <w:tc>
          <w:tcPr>
            <w:tcW w:w="977" w:type="dxa"/>
            <w:tcMar>
              <w:left w:w="108" w:type="dxa"/>
              <w:right w:w="108" w:type="dxa"/>
            </w:tcMar>
          </w:tcPr>
          <w:p w:rsidR="00FF1C4E" w:rsidRPr="006C455F" w:rsidRDefault="00FF1C4E" w:rsidP="00132740">
            <w:pPr>
              <w:pStyle w:val="Tabletext"/>
              <w:jc w:val="center"/>
              <w:rPr>
                <w:sz w:val="16"/>
                <w:szCs w:val="16"/>
                <w:lang w:val="ru-RU"/>
              </w:rPr>
            </w:pPr>
            <w:r w:rsidRPr="006C455F">
              <w:rPr>
                <w:sz w:val="16"/>
                <w:szCs w:val="16"/>
                <w:lang w:val="ru-RU"/>
              </w:rPr>
              <w:t>pps</w:t>
            </w:r>
          </w:p>
        </w:tc>
        <w:tc>
          <w:tcPr>
            <w:tcW w:w="1275" w:type="dxa"/>
            <w:tcMar>
              <w:left w:w="108" w:type="dxa"/>
              <w:right w:w="108" w:type="dxa"/>
            </w:tcMar>
          </w:tcPr>
          <w:p w:rsidR="00FF1C4E" w:rsidRPr="006C455F" w:rsidRDefault="00FF1C4E" w:rsidP="00132740">
            <w:pPr>
              <w:pStyle w:val="Tabletext"/>
              <w:jc w:val="center"/>
              <w:rPr>
                <w:sz w:val="16"/>
                <w:szCs w:val="16"/>
                <w:lang w:val="ru-RU"/>
              </w:rPr>
            </w:pPr>
            <w:r w:rsidRPr="006C455F">
              <w:rPr>
                <w:sz w:val="16"/>
                <w:szCs w:val="16"/>
                <w:lang w:val="ru-RU"/>
              </w:rPr>
              <w:t>550–1 100 Гц</w:t>
            </w:r>
          </w:p>
        </w:tc>
        <w:tc>
          <w:tcPr>
            <w:tcW w:w="1418" w:type="dxa"/>
            <w:tcMar>
              <w:left w:w="108" w:type="dxa"/>
              <w:right w:w="108" w:type="dxa"/>
            </w:tcMar>
          </w:tcPr>
          <w:p w:rsidR="00FF1C4E" w:rsidRPr="006C455F" w:rsidRDefault="00FF1C4E" w:rsidP="00132740">
            <w:pPr>
              <w:pStyle w:val="Tabletext"/>
              <w:jc w:val="center"/>
              <w:rPr>
                <w:sz w:val="16"/>
                <w:szCs w:val="16"/>
                <w:lang w:val="ru-RU"/>
              </w:rPr>
            </w:pPr>
            <w:r w:rsidRPr="006C455F">
              <w:rPr>
                <w:sz w:val="16"/>
                <w:szCs w:val="16"/>
                <w:lang w:val="ru-RU"/>
              </w:rPr>
              <w:t>300 Гц – 10 кГц</w:t>
            </w:r>
          </w:p>
        </w:tc>
        <w:tc>
          <w:tcPr>
            <w:tcW w:w="1320" w:type="dxa"/>
            <w:tcMar>
              <w:left w:w="108" w:type="dxa"/>
              <w:right w:w="108" w:type="dxa"/>
            </w:tcMar>
          </w:tcPr>
          <w:p w:rsidR="00FF1C4E" w:rsidRPr="006C455F" w:rsidRDefault="00FF1C4E" w:rsidP="00132740">
            <w:pPr>
              <w:pStyle w:val="Tabletext"/>
              <w:jc w:val="center"/>
              <w:rPr>
                <w:sz w:val="16"/>
                <w:szCs w:val="16"/>
                <w:lang w:val="ru-RU"/>
              </w:rPr>
            </w:pPr>
            <w:r w:rsidRPr="006C455F">
              <w:rPr>
                <w:rFonts w:ascii="Symbol" w:hAnsi="Symbol"/>
                <w:sz w:val="16"/>
                <w:szCs w:val="16"/>
                <w:lang w:val="ru-RU"/>
              </w:rPr>
              <w:t></w:t>
            </w:r>
            <w:r w:rsidRPr="006C455F">
              <w:rPr>
                <w:sz w:val="16"/>
                <w:szCs w:val="16"/>
                <w:lang w:val="ru-RU"/>
              </w:rPr>
              <w:t xml:space="preserve"> 300 Гц</w:t>
            </w:r>
          </w:p>
        </w:tc>
        <w:tc>
          <w:tcPr>
            <w:tcW w:w="1466" w:type="dxa"/>
            <w:tcMar>
              <w:left w:w="108" w:type="dxa"/>
              <w:right w:w="108" w:type="dxa"/>
            </w:tcMar>
          </w:tcPr>
          <w:p w:rsidR="00FF1C4E" w:rsidRPr="006C455F" w:rsidRDefault="00FF1C4E" w:rsidP="00132740">
            <w:pPr>
              <w:pStyle w:val="Tabletext"/>
              <w:jc w:val="center"/>
              <w:rPr>
                <w:sz w:val="16"/>
                <w:szCs w:val="16"/>
                <w:lang w:val="ru-RU"/>
              </w:rPr>
            </w:pPr>
            <w:r w:rsidRPr="006C455F">
              <w:rPr>
                <w:sz w:val="16"/>
                <w:szCs w:val="16"/>
                <w:lang w:val="ru-RU"/>
              </w:rPr>
              <w:t>До 20 кГц</w:t>
            </w:r>
          </w:p>
        </w:tc>
        <w:tc>
          <w:tcPr>
            <w:tcW w:w="1466" w:type="dxa"/>
            <w:tcMar>
              <w:left w:w="108" w:type="dxa"/>
              <w:right w:w="108" w:type="dxa"/>
            </w:tcMar>
          </w:tcPr>
          <w:p w:rsidR="00FF1C4E" w:rsidRPr="006C455F" w:rsidRDefault="00FF1C4E" w:rsidP="00132740">
            <w:pPr>
              <w:pStyle w:val="Tabletext"/>
              <w:jc w:val="center"/>
              <w:rPr>
                <w:sz w:val="16"/>
                <w:szCs w:val="16"/>
                <w:lang w:val="ru-RU"/>
              </w:rPr>
            </w:pPr>
            <w:r w:rsidRPr="006C455F">
              <w:rPr>
                <w:sz w:val="16"/>
                <w:szCs w:val="16"/>
                <w:lang w:val="ru-RU"/>
              </w:rPr>
              <w:t>300 Гц – 10 кГц</w:t>
            </w:r>
          </w:p>
        </w:tc>
      </w:tr>
      <w:tr w:rsidR="00FF1C4E" w:rsidRPr="006C455F" w:rsidTr="00811715">
        <w:trPr>
          <w:jc w:val="center"/>
        </w:trPr>
        <w:tc>
          <w:tcPr>
            <w:tcW w:w="1717" w:type="dxa"/>
            <w:tcMar>
              <w:left w:w="108" w:type="dxa"/>
              <w:right w:w="108" w:type="dxa"/>
            </w:tcMar>
          </w:tcPr>
          <w:p w:rsidR="00FF1C4E" w:rsidRPr="006C455F" w:rsidRDefault="00FF1C4E" w:rsidP="00132740">
            <w:pPr>
              <w:pStyle w:val="Tabletext"/>
              <w:jc w:val="left"/>
              <w:rPr>
                <w:sz w:val="16"/>
                <w:szCs w:val="16"/>
                <w:lang w:val="ru-RU"/>
              </w:rPr>
            </w:pPr>
            <w:r w:rsidRPr="006C455F">
              <w:rPr>
                <w:sz w:val="16"/>
                <w:szCs w:val="16"/>
                <w:lang w:val="ru-RU"/>
              </w:rPr>
              <w:t>Коэффициент заполнения</w:t>
            </w:r>
          </w:p>
        </w:tc>
        <w:tc>
          <w:tcPr>
            <w:tcW w:w="977" w:type="dxa"/>
            <w:tcMar>
              <w:left w:w="108" w:type="dxa"/>
              <w:right w:w="108" w:type="dxa"/>
            </w:tcMar>
          </w:tcPr>
          <w:p w:rsidR="00FF1C4E" w:rsidRPr="006C455F" w:rsidRDefault="00FF1C4E" w:rsidP="00132740">
            <w:pPr>
              <w:pStyle w:val="Tabletext"/>
              <w:jc w:val="center"/>
              <w:rPr>
                <w:sz w:val="16"/>
                <w:szCs w:val="16"/>
                <w:lang w:val="ru-RU"/>
              </w:rPr>
            </w:pPr>
            <w:r w:rsidRPr="006C455F">
              <w:rPr>
                <w:sz w:val="16"/>
                <w:szCs w:val="16"/>
                <w:lang w:val="ru-RU"/>
              </w:rPr>
              <w:t>%</w:t>
            </w:r>
          </w:p>
        </w:tc>
        <w:tc>
          <w:tcPr>
            <w:tcW w:w="1275" w:type="dxa"/>
            <w:tcMar>
              <w:left w:w="108" w:type="dxa"/>
              <w:right w:w="108" w:type="dxa"/>
            </w:tcMar>
          </w:tcPr>
          <w:p w:rsidR="00FF1C4E" w:rsidRPr="006C455F" w:rsidRDefault="00FF1C4E" w:rsidP="00132740">
            <w:pPr>
              <w:pStyle w:val="Tabletext"/>
              <w:jc w:val="center"/>
              <w:rPr>
                <w:sz w:val="16"/>
                <w:szCs w:val="16"/>
                <w:lang w:val="ru-RU"/>
              </w:rPr>
            </w:pPr>
            <w:r w:rsidRPr="006C455F">
              <w:rPr>
                <w:sz w:val="16"/>
                <w:szCs w:val="16"/>
                <w:lang w:val="ru-RU"/>
              </w:rPr>
              <w:t>Максимум 2,5</w:t>
            </w:r>
          </w:p>
        </w:tc>
        <w:tc>
          <w:tcPr>
            <w:tcW w:w="1418" w:type="dxa"/>
            <w:tcMar>
              <w:left w:w="108" w:type="dxa"/>
              <w:right w:w="108" w:type="dxa"/>
            </w:tcMar>
          </w:tcPr>
          <w:p w:rsidR="00FF1C4E" w:rsidRPr="006C455F" w:rsidRDefault="00FF1C4E" w:rsidP="00132740">
            <w:pPr>
              <w:pStyle w:val="Tabletext"/>
              <w:jc w:val="center"/>
              <w:rPr>
                <w:sz w:val="16"/>
                <w:szCs w:val="16"/>
                <w:lang w:val="ru-RU"/>
              </w:rPr>
            </w:pPr>
            <w:r w:rsidRPr="006C455F">
              <w:rPr>
                <w:sz w:val="16"/>
                <w:szCs w:val="16"/>
                <w:lang w:val="ru-RU"/>
              </w:rPr>
              <w:t>Максимум 10</w:t>
            </w:r>
          </w:p>
        </w:tc>
        <w:tc>
          <w:tcPr>
            <w:tcW w:w="1320" w:type="dxa"/>
            <w:tcMar>
              <w:left w:w="108" w:type="dxa"/>
              <w:right w:w="108" w:type="dxa"/>
            </w:tcMar>
          </w:tcPr>
          <w:p w:rsidR="00FF1C4E" w:rsidRPr="006C455F" w:rsidRDefault="00FF1C4E" w:rsidP="00132740">
            <w:pPr>
              <w:pStyle w:val="Tabletext"/>
              <w:jc w:val="center"/>
              <w:rPr>
                <w:sz w:val="16"/>
                <w:szCs w:val="16"/>
                <w:lang w:val="ru-RU"/>
              </w:rPr>
            </w:pPr>
            <w:r w:rsidRPr="006C455F">
              <w:rPr>
                <w:sz w:val="16"/>
                <w:szCs w:val="16"/>
                <w:lang w:val="ru-RU"/>
              </w:rPr>
              <w:t>До 3</w:t>
            </w:r>
          </w:p>
        </w:tc>
        <w:tc>
          <w:tcPr>
            <w:tcW w:w="1466" w:type="dxa"/>
            <w:tcMar>
              <w:left w:w="108" w:type="dxa"/>
              <w:right w:w="108" w:type="dxa"/>
            </w:tcMar>
          </w:tcPr>
          <w:p w:rsidR="00FF1C4E" w:rsidRPr="006C455F" w:rsidRDefault="00FF1C4E" w:rsidP="00132740">
            <w:pPr>
              <w:pStyle w:val="Tabletext"/>
              <w:jc w:val="center"/>
              <w:rPr>
                <w:sz w:val="16"/>
                <w:szCs w:val="16"/>
                <w:lang w:val="ru-RU"/>
              </w:rPr>
            </w:pPr>
            <w:r w:rsidRPr="006C455F">
              <w:rPr>
                <w:sz w:val="16"/>
                <w:szCs w:val="16"/>
                <w:lang w:val="ru-RU"/>
              </w:rPr>
              <w:t>Максимум 30</w:t>
            </w:r>
          </w:p>
        </w:tc>
        <w:tc>
          <w:tcPr>
            <w:tcW w:w="1466" w:type="dxa"/>
            <w:tcMar>
              <w:left w:w="108" w:type="dxa"/>
              <w:right w:w="108" w:type="dxa"/>
            </w:tcMar>
          </w:tcPr>
          <w:p w:rsidR="00FF1C4E" w:rsidRPr="006C455F" w:rsidRDefault="00FF1C4E" w:rsidP="00132740">
            <w:pPr>
              <w:pStyle w:val="Tabletext"/>
              <w:jc w:val="center"/>
              <w:rPr>
                <w:sz w:val="16"/>
                <w:szCs w:val="16"/>
                <w:lang w:val="ru-RU"/>
              </w:rPr>
            </w:pPr>
            <w:r w:rsidRPr="006C455F">
              <w:rPr>
                <w:sz w:val="16"/>
                <w:szCs w:val="16"/>
                <w:lang w:val="ru-RU"/>
              </w:rPr>
              <w:t>Максимум 20</w:t>
            </w:r>
          </w:p>
        </w:tc>
      </w:tr>
      <w:tr w:rsidR="00FF1C4E" w:rsidRPr="006C455F" w:rsidTr="00811715">
        <w:trPr>
          <w:jc w:val="center"/>
        </w:trPr>
        <w:tc>
          <w:tcPr>
            <w:tcW w:w="1717" w:type="dxa"/>
            <w:tcMar>
              <w:left w:w="108" w:type="dxa"/>
              <w:right w:w="108" w:type="dxa"/>
            </w:tcMar>
          </w:tcPr>
          <w:p w:rsidR="00FF1C4E" w:rsidRPr="006C455F" w:rsidRDefault="00FF1C4E" w:rsidP="00132740">
            <w:pPr>
              <w:pStyle w:val="Tabletext"/>
              <w:jc w:val="left"/>
              <w:rPr>
                <w:sz w:val="16"/>
                <w:szCs w:val="16"/>
                <w:lang w:val="ru-RU"/>
              </w:rPr>
            </w:pPr>
            <w:r w:rsidRPr="006C455F">
              <w:rPr>
                <w:sz w:val="16"/>
                <w:szCs w:val="16"/>
                <w:lang w:val="ru-RU"/>
              </w:rPr>
              <w:t>Ширина полосы импульса с ЛЧМ</w:t>
            </w:r>
          </w:p>
        </w:tc>
        <w:tc>
          <w:tcPr>
            <w:tcW w:w="977" w:type="dxa"/>
            <w:tcMar>
              <w:left w:w="108" w:type="dxa"/>
              <w:right w:w="108" w:type="dxa"/>
            </w:tcMar>
          </w:tcPr>
          <w:p w:rsidR="00FF1C4E" w:rsidRPr="006C455F" w:rsidRDefault="00FF1C4E" w:rsidP="00132740">
            <w:pPr>
              <w:pStyle w:val="Tabletext"/>
              <w:jc w:val="center"/>
              <w:rPr>
                <w:sz w:val="16"/>
                <w:szCs w:val="16"/>
                <w:lang w:val="ru-RU"/>
              </w:rPr>
            </w:pPr>
            <w:r w:rsidRPr="006C455F">
              <w:rPr>
                <w:sz w:val="16"/>
                <w:szCs w:val="16"/>
                <w:lang w:val="ru-RU"/>
              </w:rPr>
              <w:t>МГц</w:t>
            </w:r>
          </w:p>
        </w:tc>
        <w:tc>
          <w:tcPr>
            <w:tcW w:w="1275" w:type="dxa"/>
            <w:tcMar>
              <w:left w:w="108" w:type="dxa"/>
              <w:right w:w="108" w:type="dxa"/>
            </w:tcMar>
          </w:tcPr>
          <w:p w:rsidR="00FF1C4E" w:rsidRPr="006C455F" w:rsidRDefault="00FF1C4E" w:rsidP="00132740">
            <w:pPr>
              <w:pStyle w:val="Tabletext"/>
              <w:jc w:val="center"/>
              <w:rPr>
                <w:sz w:val="16"/>
                <w:szCs w:val="16"/>
                <w:lang w:val="ru-RU"/>
              </w:rPr>
            </w:pPr>
            <w:r w:rsidRPr="006C455F">
              <w:rPr>
                <w:sz w:val="16"/>
                <w:szCs w:val="16"/>
                <w:lang w:val="ru-RU"/>
              </w:rPr>
              <w:t>2,5</w:t>
            </w:r>
          </w:p>
        </w:tc>
        <w:tc>
          <w:tcPr>
            <w:tcW w:w="1418" w:type="dxa"/>
            <w:tcMar>
              <w:left w:w="108" w:type="dxa"/>
              <w:right w:w="108" w:type="dxa"/>
            </w:tcMar>
          </w:tcPr>
          <w:p w:rsidR="00FF1C4E" w:rsidRPr="006C455F" w:rsidRDefault="00FF1C4E" w:rsidP="00132740">
            <w:pPr>
              <w:pStyle w:val="Tabletext"/>
              <w:jc w:val="center"/>
              <w:rPr>
                <w:sz w:val="16"/>
                <w:szCs w:val="16"/>
                <w:lang w:val="ru-RU"/>
              </w:rPr>
            </w:pPr>
            <w:r w:rsidRPr="006C455F">
              <w:rPr>
                <w:sz w:val="16"/>
                <w:szCs w:val="16"/>
                <w:lang w:val="ru-RU"/>
              </w:rPr>
              <w:t>До 10</w:t>
            </w:r>
          </w:p>
        </w:tc>
        <w:tc>
          <w:tcPr>
            <w:tcW w:w="1320" w:type="dxa"/>
            <w:tcMar>
              <w:left w:w="108" w:type="dxa"/>
              <w:right w:w="108" w:type="dxa"/>
            </w:tcMar>
          </w:tcPr>
          <w:p w:rsidR="00FF1C4E" w:rsidRPr="006C455F" w:rsidRDefault="00FF1C4E" w:rsidP="00132740">
            <w:pPr>
              <w:pStyle w:val="Tabletext"/>
              <w:jc w:val="center"/>
              <w:rPr>
                <w:sz w:val="16"/>
                <w:szCs w:val="16"/>
                <w:lang w:val="ru-RU"/>
              </w:rPr>
            </w:pPr>
            <w:r w:rsidRPr="006C455F">
              <w:rPr>
                <w:rFonts w:ascii="Symbol" w:hAnsi="Symbol"/>
                <w:sz w:val="16"/>
                <w:szCs w:val="16"/>
                <w:lang w:val="ru-RU"/>
              </w:rPr>
              <w:t></w:t>
            </w:r>
            <w:r w:rsidRPr="006C455F">
              <w:rPr>
                <w:sz w:val="16"/>
                <w:szCs w:val="16"/>
                <w:lang w:val="ru-RU"/>
              </w:rPr>
              <w:t xml:space="preserve"> 100</w:t>
            </w:r>
          </w:p>
        </w:tc>
        <w:tc>
          <w:tcPr>
            <w:tcW w:w="1466" w:type="dxa"/>
            <w:tcMar>
              <w:left w:w="108" w:type="dxa"/>
              <w:right w:w="108" w:type="dxa"/>
            </w:tcMar>
          </w:tcPr>
          <w:p w:rsidR="00FF1C4E" w:rsidRPr="006C455F" w:rsidRDefault="00FF1C4E" w:rsidP="00132740">
            <w:pPr>
              <w:pStyle w:val="Tabletext"/>
              <w:jc w:val="center"/>
              <w:rPr>
                <w:sz w:val="16"/>
                <w:szCs w:val="16"/>
                <w:lang w:val="ru-RU"/>
              </w:rPr>
            </w:pPr>
            <w:r w:rsidRPr="006C455F">
              <w:rPr>
                <w:sz w:val="16"/>
                <w:szCs w:val="16"/>
                <w:lang w:val="ru-RU"/>
              </w:rPr>
              <w:t>Зависит от модуляции</w:t>
            </w:r>
          </w:p>
        </w:tc>
        <w:tc>
          <w:tcPr>
            <w:tcW w:w="1466" w:type="dxa"/>
            <w:tcMar>
              <w:left w:w="108" w:type="dxa"/>
              <w:right w:w="108" w:type="dxa"/>
            </w:tcMar>
          </w:tcPr>
          <w:p w:rsidR="00FF1C4E" w:rsidRPr="006C455F" w:rsidRDefault="00FF1C4E" w:rsidP="00132740">
            <w:pPr>
              <w:pStyle w:val="Tabletext"/>
              <w:jc w:val="center"/>
              <w:rPr>
                <w:sz w:val="16"/>
                <w:szCs w:val="16"/>
                <w:lang w:val="ru-RU"/>
              </w:rPr>
            </w:pPr>
            <w:r w:rsidRPr="006C455F">
              <w:rPr>
                <w:sz w:val="16"/>
                <w:szCs w:val="16"/>
                <w:lang w:val="ru-RU"/>
              </w:rPr>
              <w:t>До 20</w:t>
            </w:r>
          </w:p>
        </w:tc>
      </w:tr>
      <w:tr w:rsidR="00FF1C4E" w:rsidRPr="006C455F" w:rsidTr="00811715">
        <w:trPr>
          <w:jc w:val="center"/>
        </w:trPr>
        <w:tc>
          <w:tcPr>
            <w:tcW w:w="1717" w:type="dxa"/>
            <w:tcMar>
              <w:left w:w="108" w:type="dxa"/>
              <w:right w:w="108" w:type="dxa"/>
            </w:tcMar>
          </w:tcPr>
          <w:p w:rsidR="00FF1C4E" w:rsidRPr="006C455F" w:rsidRDefault="00FF1C4E" w:rsidP="00132740">
            <w:pPr>
              <w:pStyle w:val="Tabletext"/>
              <w:jc w:val="left"/>
              <w:rPr>
                <w:sz w:val="16"/>
                <w:szCs w:val="16"/>
                <w:lang w:val="ru-RU"/>
              </w:rPr>
            </w:pPr>
            <w:r w:rsidRPr="006C455F">
              <w:rPr>
                <w:sz w:val="16"/>
                <w:szCs w:val="16"/>
                <w:lang w:val="ru-RU"/>
              </w:rPr>
              <w:t>Коэффициент сжатия</w:t>
            </w:r>
          </w:p>
        </w:tc>
        <w:tc>
          <w:tcPr>
            <w:tcW w:w="977" w:type="dxa"/>
            <w:tcMar>
              <w:left w:w="108" w:type="dxa"/>
              <w:right w:w="108" w:type="dxa"/>
            </w:tcMar>
          </w:tcPr>
          <w:p w:rsidR="00FF1C4E" w:rsidRPr="006C455F" w:rsidRDefault="00FF1C4E" w:rsidP="00132740">
            <w:pPr>
              <w:pStyle w:val="Tabletext"/>
              <w:jc w:val="center"/>
              <w:rPr>
                <w:sz w:val="16"/>
                <w:szCs w:val="16"/>
                <w:lang w:val="ru-RU"/>
              </w:rPr>
            </w:pPr>
          </w:p>
        </w:tc>
        <w:tc>
          <w:tcPr>
            <w:tcW w:w="1275" w:type="dxa"/>
            <w:tcMar>
              <w:left w:w="108" w:type="dxa"/>
              <w:right w:w="108" w:type="dxa"/>
            </w:tcMar>
          </w:tcPr>
          <w:p w:rsidR="00FF1C4E" w:rsidRPr="006C455F" w:rsidRDefault="00FF1C4E" w:rsidP="00132740">
            <w:pPr>
              <w:pStyle w:val="Tabletext"/>
              <w:jc w:val="center"/>
              <w:rPr>
                <w:sz w:val="16"/>
                <w:szCs w:val="16"/>
                <w:lang w:val="ru-RU"/>
              </w:rPr>
            </w:pPr>
            <w:r w:rsidRPr="006C455F">
              <w:rPr>
                <w:sz w:val="16"/>
                <w:szCs w:val="16"/>
                <w:lang w:val="ru-RU"/>
              </w:rPr>
              <w:t>До 100</w:t>
            </w:r>
          </w:p>
        </w:tc>
        <w:tc>
          <w:tcPr>
            <w:tcW w:w="1418" w:type="dxa"/>
            <w:tcMar>
              <w:left w:w="108" w:type="dxa"/>
              <w:right w:w="108" w:type="dxa"/>
            </w:tcMar>
          </w:tcPr>
          <w:p w:rsidR="00FF1C4E" w:rsidRPr="006C455F" w:rsidRDefault="00FF1C4E" w:rsidP="00132740">
            <w:pPr>
              <w:pStyle w:val="Tabletext"/>
              <w:jc w:val="center"/>
              <w:rPr>
                <w:sz w:val="16"/>
                <w:szCs w:val="16"/>
                <w:lang w:val="ru-RU"/>
              </w:rPr>
            </w:pPr>
            <w:r w:rsidRPr="006C455F">
              <w:rPr>
                <w:sz w:val="16"/>
                <w:szCs w:val="16"/>
                <w:lang w:val="ru-RU"/>
              </w:rPr>
              <w:t>До 300</w:t>
            </w:r>
          </w:p>
        </w:tc>
        <w:tc>
          <w:tcPr>
            <w:tcW w:w="1320" w:type="dxa"/>
            <w:tcMar>
              <w:left w:w="108" w:type="dxa"/>
              <w:right w:w="108" w:type="dxa"/>
            </w:tcMar>
          </w:tcPr>
          <w:p w:rsidR="00FF1C4E" w:rsidRPr="006C455F" w:rsidRDefault="00FF1C4E" w:rsidP="00132740">
            <w:pPr>
              <w:pStyle w:val="Tabletext"/>
              <w:jc w:val="center"/>
              <w:rPr>
                <w:sz w:val="16"/>
                <w:szCs w:val="16"/>
                <w:lang w:val="ru-RU"/>
              </w:rPr>
            </w:pPr>
            <w:r w:rsidRPr="006C455F">
              <w:rPr>
                <w:sz w:val="16"/>
                <w:szCs w:val="16"/>
                <w:lang w:val="ru-RU"/>
              </w:rPr>
              <w:t>Неприменимо</w:t>
            </w:r>
          </w:p>
        </w:tc>
        <w:tc>
          <w:tcPr>
            <w:tcW w:w="1466" w:type="dxa"/>
            <w:tcMar>
              <w:left w:w="108" w:type="dxa"/>
              <w:right w:w="108" w:type="dxa"/>
            </w:tcMar>
          </w:tcPr>
          <w:p w:rsidR="00FF1C4E" w:rsidRPr="006C455F" w:rsidRDefault="00FF1C4E" w:rsidP="00132740">
            <w:pPr>
              <w:pStyle w:val="Tabletext"/>
              <w:jc w:val="center"/>
              <w:rPr>
                <w:sz w:val="16"/>
                <w:szCs w:val="16"/>
                <w:lang w:val="ru-RU"/>
              </w:rPr>
            </w:pPr>
            <w:r w:rsidRPr="006C455F">
              <w:rPr>
                <w:sz w:val="16"/>
                <w:szCs w:val="16"/>
                <w:lang w:val="ru-RU"/>
              </w:rPr>
              <w:t>Данные отсутствуют</w:t>
            </w:r>
          </w:p>
        </w:tc>
        <w:tc>
          <w:tcPr>
            <w:tcW w:w="1466" w:type="dxa"/>
            <w:tcMar>
              <w:left w:w="108" w:type="dxa"/>
              <w:right w:w="108" w:type="dxa"/>
            </w:tcMar>
          </w:tcPr>
          <w:p w:rsidR="00FF1C4E" w:rsidRPr="006C455F" w:rsidRDefault="00FF1C4E" w:rsidP="00132740">
            <w:pPr>
              <w:pStyle w:val="Tabletext"/>
              <w:jc w:val="center"/>
              <w:rPr>
                <w:sz w:val="16"/>
                <w:szCs w:val="16"/>
                <w:lang w:val="ru-RU"/>
              </w:rPr>
            </w:pPr>
            <w:r w:rsidRPr="006C455F">
              <w:rPr>
                <w:sz w:val="16"/>
                <w:szCs w:val="16"/>
                <w:lang w:val="ru-RU"/>
              </w:rPr>
              <w:t>До 20 000</w:t>
            </w:r>
          </w:p>
        </w:tc>
      </w:tr>
      <w:tr w:rsidR="00FF1C4E" w:rsidRPr="006C455F" w:rsidTr="00811715">
        <w:trPr>
          <w:jc w:val="center"/>
        </w:trPr>
        <w:tc>
          <w:tcPr>
            <w:tcW w:w="1717" w:type="dxa"/>
            <w:tcMar>
              <w:left w:w="108" w:type="dxa"/>
              <w:right w:w="108" w:type="dxa"/>
            </w:tcMar>
          </w:tcPr>
          <w:p w:rsidR="00FF1C4E" w:rsidRPr="006C455F" w:rsidRDefault="00FF1C4E" w:rsidP="00132740">
            <w:pPr>
              <w:pStyle w:val="Tabletext"/>
              <w:jc w:val="left"/>
              <w:rPr>
                <w:sz w:val="16"/>
                <w:szCs w:val="16"/>
                <w:lang w:val="ru-RU"/>
              </w:rPr>
            </w:pPr>
            <w:r w:rsidRPr="006C455F">
              <w:rPr>
                <w:sz w:val="16"/>
                <w:szCs w:val="16"/>
                <w:lang w:val="ru-RU"/>
              </w:rPr>
              <w:t>Ширина полосы РЧ</w:t>
            </w:r>
            <w:r w:rsidRPr="006C455F">
              <w:rPr>
                <w:sz w:val="16"/>
                <w:szCs w:val="16"/>
                <w:lang w:val="ru-RU"/>
              </w:rPr>
              <w:noBreakHyphen/>
              <w:t>излучения:</w:t>
            </w:r>
            <w:r w:rsidRPr="006C455F">
              <w:rPr>
                <w:sz w:val="16"/>
                <w:szCs w:val="16"/>
                <w:lang w:val="ru-RU"/>
              </w:rPr>
              <w:br/>
              <w:t>–20 дБ</w:t>
            </w:r>
            <w:r w:rsidRPr="006C455F">
              <w:rPr>
                <w:sz w:val="16"/>
                <w:szCs w:val="16"/>
                <w:lang w:val="ru-RU"/>
              </w:rPr>
              <w:br/>
              <w:t>–3 дБ</w:t>
            </w:r>
          </w:p>
        </w:tc>
        <w:tc>
          <w:tcPr>
            <w:tcW w:w="977" w:type="dxa"/>
            <w:tcMar>
              <w:left w:w="108" w:type="dxa"/>
              <w:right w:w="108" w:type="dxa"/>
            </w:tcMar>
          </w:tcPr>
          <w:p w:rsidR="00FF1C4E" w:rsidRPr="006C455F" w:rsidRDefault="00FF1C4E" w:rsidP="00132740">
            <w:pPr>
              <w:pStyle w:val="Tabletext"/>
              <w:jc w:val="center"/>
              <w:rPr>
                <w:sz w:val="16"/>
                <w:szCs w:val="16"/>
                <w:lang w:val="ru-RU"/>
              </w:rPr>
            </w:pPr>
            <w:r w:rsidRPr="006C455F">
              <w:rPr>
                <w:sz w:val="16"/>
                <w:szCs w:val="16"/>
                <w:lang w:val="ru-RU"/>
              </w:rPr>
              <w:t>МГц</w:t>
            </w:r>
          </w:p>
        </w:tc>
        <w:tc>
          <w:tcPr>
            <w:tcW w:w="1275" w:type="dxa"/>
            <w:tcMar>
              <w:left w:w="108" w:type="dxa"/>
              <w:right w:w="108" w:type="dxa"/>
            </w:tcMar>
          </w:tcPr>
          <w:p w:rsidR="00FF1C4E" w:rsidRPr="006C455F" w:rsidRDefault="00FF1C4E" w:rsidP="00132740">
            <w:pPr>
              <w:pStyle w:val="Tabletext"/>
              <w:jc w:val="center"/>
              <w:rPr>
                <w:sz w:val="16"/>
                <w:szCs w:val="16"/>
                <w:lang w:val="ru-RU"/>
              </w:rPr>
            </w:pPr>
            <w:r w:rsidRPr="006C455F">
              <w:rPr>
                <w:sz w:val="16"/>
                <w:szCs w:val="16"/>
                <w:lang w:val="ru-RU"/>
              </w:rPr>
              <w:br/>
            </w:r>
            <w:r w:rsidRPr="006C455F">
              <w:rPr>
                <w:sz w:val="16"/>
                <w:szCs w:val="16"/>
                <w:lang w:val="ru-RU"/>
              </w:rPr>
              <w:br/>
              <w:t>3,5</w:t>
            </w:r>
            <w:r w:rsidRPr="006C455F">
              <w:rPr>
                <w:sz w:val="16"/>
                <w:szCs w:val="16"/>
                <w:lang w:val="ru-RU"/>
              </w:rPr>
              <w:br/>
              <w:t>2,5</w:t>
            </w:r>
          </w:p>
        </w:tc>
        <w:tc>
          <w:tcPr>
            <w:tcW w:w="1418" w:type="dxa"/>
            <w:tcMar>
              <w:left w:w="108" w:type="dxa"/>
              <w:right w:w="108" w:type="dxa"/>
            </w:tcMar>
          </w:tcPr>
          <w:p w:rsidR="00FF1C4E" w:rsidRPr="006C455F" w:rsidRDefault="00FF1C4E" w:rsidP="00132740">
            <w:pPr>
              <w:pStyle w:val="Tabletext"/>
              <w:jc w:val="center"/>
              <w:rPr>
                <w:sz w:val="16"/>
                <w:szCs w:val="16"/>
                <w:lang w:val="ru-RU"/>
              </w:rPr>
            </w:pPr>
            <w:r w:rsidRPr="006C455F">
              <w:rPr>
                <w:sz w:val="16"/>
                <w:szCs w:val="16"/>
                <w:lang w:val="ru-RU"/>
              </w:rPr>
              <w:br/>
            </w:r>
            <w:r w:rsidRPr="006C455F">
              <w:rPr>
                <w:sz w:val="16"/>
                <w:szCs w:val="16"/>
                <w:lang w:val="ru-RU"/>
              </w:rPr>
              <w:br/>
              <w:t xml:space="preserve">15 </w:t>
            </w:r>
            <w:r w:rsidRPr="006C455F">
              <w:rPr>
                <w:sz w:val="16"/>
                <w:szCs w:val="16"/>
                <w:lang w:val="ru-RU"/>
              </w:rPr>
              <w:br/>
              <w:t>10</w:t>
            </w:r>
          </w:p>
        </w:tc>
        <w:tc>
          <w:tcPr>
            <w:tcW w:w="1320" w:type="dxa"/>
            <w:tcMar>
              <w:left w:w="108" w:type="dxa"/>
              <w:right w:w="108" w:type="dxa"/>
            </w:tcMar>
          </w:tcPr>
          <w:p w:rsidR="00FF1C4E" w:rsidRPr="006C455F" w:rsidRDefault="00FF1C4E" w:rsidP="00132740">
            <w:pPr>
              <w:pStyle w:val="Tabletext"/>
              <w:jc w:val="center"/>
              <w:rPr>
                <w:sz w:val="16"/>
                <w:szCs w:val="16"/>
                <w:lang w:val="ru-RU"/>
              </w:rPr>
            </w:pPr>
            <w:r w:rsidRPr="006C455F">
              <w:rPr>
                <w:sz w:val="16"/>
                <w:szCs w:val="16"/>
                <w:lang w:val="ru-RU"/>
              </w:rPr>
              <w:br/>
            </w:r>
            <w:r w:rsidRPr="006C455F">
              <w:rPr>
                <w:rFonts w:ascii="Symbol" w:hAnsi="Symbol"/>
                <w:sz w:val="16"/>
                <w:szCs w:val="16"/>
                <w:lang w:val="ru-RU"/>
              </w:rPr>
              <w:t></w:t>
            </w:r>
            <w:r w:rsidRPr="006C455F">
              <w:rPr>
                <w:sz w:val="16"/>
                <w:szCs w:val="16"/>
                <w:lang w:val="ru-RU"/>
              </w:rPr>
              <w:t xml:space="preserve"> 100</w:t>
            </w:r>
          </w:p>
        </w:tc>
        <w:tc>
          <w:tcPr>
            <w:tcW w:w="1466" w:type="dxa"/>
            <w:tcMar>
              <w:left w:w="108" w:type="dxa"/>
              <w:right w:w="108" w:type="dxa"/>
            </w:tcMar>
          </w:tcPr>
          <w:p w:rsidR="00FF1C4E" w:rsidRPr="006C455F" w:rsidRDefault="00FF1C4E" w:rsidP="00132740">
            <w:pPr>
              <w:pStyle w:val="Tabletext"/>
              <w:jc w:val="center"/>
              <w:rPr>
                <w:sz w:val="16"/>
                <w:szCs w:val="16"/>
                <w:lang w:val="ru-RU"/>
              </w:rPr>
            </w:pPr>
            <w:r w:rsidRPr="006C455F">
              <w:rPr>
                <w:sz w:val="16"/>
                <w:szCs w:val="16"/>
                <w:lang w:val="ru-RU"/>
              </w:rPr>
              <w:br/>
              <w:t>Данные отсутствуют</w:t>
            </w:r>
          </w:p>
        </w:tc>
        <w:tc>
          <w:tcPr>
            <w:tcW w:w="1466" w:type="dxa"/>
            <w:tcMar>
              <w:left w:w="108" w:type="dxa"/>
              <w:right w:w="108" w:type="dxa"/>
            </w:tcMar>
          </w:tcPr>
          <w:p w:rsidR="00FF1C4E" w:rsidRPr="006C455F" w:rsidRDefault="00FF1C4E" w:rsidP="00132740">
            <w:pPr>
              <w:pStyle w:val="Tabletext"/>
              <w:jc w:val="center"/>
              <w:rPr>
                <w:sz w:val="16"/>
                <w:szCs w:val="16"/>
                <w:lang w:val="ru-RU"/>
              </w:rPr>
            </w:pPr>
            <w:r w:rsidRPr="006C455F">
              <w:rPr>
                <w:sz w:val="16"/>
                <w:szCs w:val="16"/>
                <w:lang w:val="ru-RU"/>
              </w:rPr>
              <w:br/>
            </w:r>
            <w:r w:rsidRPr="006C455F">
              <w:rPr>
                <w:sz w:val="16"/>
                <w:szCs w:val="16"/>
                <w:lang w:val="ru-RU"/>
              </w:rPr>
              <w:br/>
            </w:r>
            <w:r w:rsidRPr="006C455F">
              <w:rPr>
                <w:sz w:val="16"/>
                <w:szCs w:val="16"/>
                <w:lang w:val="ru-RU"/>
              </w:rPr>
              <w:br/>
              <w:t>25</w:t>
            </w:r>
          </w:p>
        </w:tc>
      </w:tr>
      <w:tr w:rsidR="00FF1C4E" w:rsidRPr="006C455F" w:rsidTr="00811715">
        <w:trPr>
          <w:jc w:val="center"/>
        </w:trPr>
        <w:tc>
          <w:tcPr>
            <w:tcW w:w="1717" w:type="dxa"/>
            <w:tcMar>
              <w:left w:w="108" w:type="dxa"/>
              <w:right w:w="108" w:type="dxa"/>
            </w:tcMar>
          </w:tcPr>
          <w:p w:rsidR="00FF1C4E" w:rsidRPr="006C455F" w:rsidRDefault="00FF1C4E" w:rsidP="00132740">
            <w:pPr>
              <w:pStyle w:val="Tabletext"/>
              <w:jc w:val="left"/>
              <w:rPr>
                <w:sz w:val="16"/>
                <w:szCs w:val="16"/>
                <w:lang w:val="ru-RU"/>
              </w:rPr>
            </w:pPr>
            <w:r w:rsidRPr="006C455F">
              <w:rPr>
                <w:sz w:val="16"/>
                <w:szCs w:val="16"/>
                <w:lang w:val="ru-RU"/>
              </w:rPr>
              <w:t>Выходное устройство</w:t>
            </w:r>
          </w:p>
        </w:tc>
        <w:tc>
          <w:tcPr>
            <w:tcW w:w="977" w:type="dxa"/>
            <w:tcMar>
              <w:left w:w="108" w:type="dxa"/>
              <w:right w:w="108" w:type="dxa"/>
            </w:tcMar>
          </w:tcPr>
          <w:p w:rsidR="00FF1C4E" w:rsidRPr="006C455F" w:rsidRDefault="00FF1C4E" w:rsidP="00132740">
            <w:pPr>
              <w:pStyle w:val="Tabletext"/>
              <w:jc w:val="center"/>
              <w:rPr>
                <w:sz w:val="16"/>
                <w:szCs w:val="16"/>
                <w:lang w:val="ru-RU"/>
              </w:rPr>
            </w:pPr>
          </w:p>
        </w:tc>
        <w:tc>
          <w:tcPr>
            <w:tcW w:w="1275" w:type="dxa"/>
            <w:tcMar>
              <w:left w:w="108" w:type="dxa"/>
              <w:right w:w="108" w:type="dxa"/>
            </w:tcMar>
          </w:tcPr>
          <w:p w:rsidR="00FF1C4E" w:rsidRPr="006C455F" w:rsidRDefault="00FF1C4E" w:rsidP="00132740">
            <w:pPr>
              <w:pStyle w:val="Tabletext"/>
              <w:jc w:val="center"/>
              <w:rPr>
                <w:sz w:val="16"/>
                <w:szCs w:val="16"/>
                <w:lang w:val="ru-RU"/>
              </w:rPr>
            </w:pPr>
            <w:r w:rsidRPr="006C455F">
              <w:rPr>
                <w:sz w:val="16"/>
                <w:szCs w:val="16"/>
                <w:lang w:val="ru-RU"/>
              </w:rPr>
              <w:t>ЛБВ</w:t>
            </w:r>
          </w:p>
        </w:tc>
        <w:tc>
          <w:tcPr>
            <w:tcW w:w="1418" w:type="dxa"/>
            <w:tcMar>
              <w:left w:w="108" w:type="dxa"/>
              <w:right w:w="108" w:type="dxa"/>
            </w:tcMar>
          </w:tcPr>
          <w:p w:rsidR="00FF1C4E" w:rsidRPr="006C455F" w:rsidRDefault="00FF1C4E" w:rsidP="007B03C8">
            <w:pPr>
              <w:pStyle w:val="Tabletext"/>
              <w:jc w:val="center"/>
              <w:rPr>
                <w:sz w:val="16"/>
                <w:szCs w:val="16"/>
                <w:lang w:val="ru-RU"/>
              </w:rPr>
            </w:pPr>
            <w:r w:rsidRPr="006C455F">
              <w:rPr>
                <w:sz w:val="16"/>
                <w:szCs w:val="16"/>
                <w:lang w:val="ru-RU"/>
              </w:rPr>
              <w:t>ЛБВ</w:t>
            </w:r>
            <w:r w:rsidRPr="006C455F">
              <w:rPr>
                <w:sz w:val="16"/>
                <w:szCs w:val="16"/>
                <w:lang w:val="ru-RU"/>
              </w:rPr>
              <w:br/>
              <w:t>или полупроводник</w:t>
            </w:r>
            <w:r w:rsidR="007B03C8" w:rsidRPr="006C455F">
              <w:rPr>
                <w:sz w:val="16"/>
                <w:szCs w:val="16"/>
                <w:lang w:val="ru-RU"/>
              </w:rPr>
              <w:t>о</w:t>
            </w:r>
            <w:r w:rsidR="006C455F">
              <w:rPr>
                <w:sz w:val="16"/>
                <w:szCs w:val="16"/>
                <w:lang w:val="ru-RU"/>
              </w:rPr>
              <w:t>-</w:t>
            </w:r>
            <w:r w:rsidRPr="006C455F">
              <w:rPr>
                <w:sz w:val="16"/>
                <w:szCs w:val="16"/>
                <w:lang w:val="ru-RU"/>
              </w:rPr>
              <w:t>вое устройство</w:t>
            </w:r>
          </w:p>
        </w:tc>
        <w:tc>
          <w:tcPr>
            <w:tcW w:w="1320" w:type="dxa"/>
            <w:tcMar>
              <w:left w:w="108" w:type="dxa"/>
              <w:right w:w="108" w:type="dxa"/>
            </w:tcMar>
          </w:tcPr>
          <w:p w:rsidR="00FF1C4E" w:rsidRPr="006C455F" w:rsidRDefault="00FF1C4E" w:rsidP="00132740">
            <w:pPr>
              <w:pStyle w:val="Tabletext"/>
              <w:jc w:val="center"/>
              <w:rPr>
                <w:sz w:val="16"/>
                <w:szCs w:val="16"/>
                <w:lang w:val="ru-RU"/>
              </w:rPr>
            </w:pPr>
            <w:r w:rsidRPr="006C455F">
              <w:rPr>
                <w:sz w:val="16"/>
                <w:szCs w:val="16"/>
                <w:lang w:val="ru-RU"/>
              </w:rPr>
              <w:t>Клистрон</w:t>
            </w:r>
            <w:r w:rsidRPr="006C455F">
              <w:rPr>
                <w:sz w:val="16"/>
                <w:szCs w:val="16"/>
                <w:lang w:val="ru-RU"/>
              </w:rPr>
              <w:br/>
              <w:t>CFA</w:t>
            </w:r>
          </w:p>
        </w:tc>
        <w:tc>
          <w:tcPr>
            <w:tcW w:w="1466" w:type="dxa"/>
            <w:tcMar>
              <w:left w:w="108" w:type="dxa"/>
              <w:right w:w="108" w:type="dxa"/>
            </w:tcMar>
          </w:tcPr>
          <w:p w:rsidR="00FF1C4E" w:rsidRPr="006C455F" w:rsidRDefault="00FF1C4E" w:rsidP="00132740">
            <w:pPr>
              <w:pStyle w:val="Tabletext"/>
              <w:jc w:val="center"/>
              <w:rPr>
                <w:sz w:val="16"/>
                <w:szCs w:val="16"/>
                <w:lang w:val="ru-RU"/>
              </w:rPr>
            </w:pPr>
            <w:r w:rsidRPr="006C455F">
              <w:rPr>
                <w:sz w:val="16"/>
                <w:szCs w:val="16"/>
                <w:lang w:val="ru-RU"/>
              </w:rPr>
              <w:t>Активные элементы</w:t>
            </w:r>
          </w:p>
        </w:tc>
        <w:tc>
          <w:tcPr>
            <w:tcW w:w="1466" w:type="dxa"/>
            <w:tcMar>
              <w:left w:w="108" w:type="dxa"/>
              <w:right w:w="108" w:type="dxa"/>
            </w:tcMar>
          </w:tcPr>
          <w:p w:rsidR="00FF1C4E" w:rsidRPr="006C455F" w:rsidRDefault="00FF1C4E" w:rsidP="00132740">
            <w:pPr>
              <w:pStyle w:val="Tabletext"/>
              <w:jc w:val="center"/>
              <w:rPr>
                <w:sz w:val="16"/>
                <w:szCs w:val="16"/>
                <w:lang w:val="ru-RU"/>
              </w:rPr>
            </w:pPr>
            <w:r w:rsidRPr="006C455F">
              <w:rPr>
                <w:sz w:val="16"/>
                <w:szCs w:val="16"/>
                <w:lang w:val="ru-RU"/>
              </w:rPr>
              <w:t>Полупроводнико</w:t>
            </w:r>
            <w:r w:rsidR="006C455F">
              <w:rPr>
                <w:sz w:val="16"/>
                <w:szCs w:val="16"/>
                <w:lang w:val="ru-RU"/>
              </w:rPr>
              <w:t>-</w:t>
            </w:r>
            <w:r w:rsidRPr="006C455F">
              <w:rPr>
                <w:sz w:val="16"/>
                <w:szCs w:val="16"/>
                <w:lang w:val="ru-RU"/>
              </w:rPr>
              <w:t xml:space="preserve">вое устройство </w:t>
            </w:r>
          </w:p>
        </w:tc>
      </w:tr>
      <w:tr w:rsidR="00FF1C4E" w:rsidRPr="006C455F" w:rsidTr="00811715">
        <w:trPr>
          <w:jc w:val="center"/>
        </w:trPr>
        <w:tc>
          <w:tcPr>
            <w:tcW w:w="1717" w:type="dxa"/>
            <w:tcMar>
              <w:left w:w="108" w:type="dxa"/>
              <w:right w:w="108" w:type="dxa"/>
            </w:tcMar>
          </w:tcPr>
          <w:p w:rsidR="00FF1C4E" w:rsidRPr="006C455F" w:rsidRDefault="00FF1C4E" w:rsidP="00132740">
            <w:pPr>
              <w:pStyle w:val="Tabletext"/>
              <w:jc w:val="left"/>
              <w:rPr>
                <w:sz w:val="16"/>
                <w:szCs w:val="16"/>
                <w:lang w:val="ru-RU"/>
              </w:rPr>
            </w:pPr>
            <w:r w:rsidRPr="006C455F">
              <w:rPr>
                <w:sz w:val="16"/>
                <w:szCs w:val="16"/>
                <w:lang w:val="ru-RU"/>
              </w:rPr>
              <w:t>Тип диаграммы направленности антенны (иглообразная, веерная, косекансно-квадратичная и т. д.)</w:t>
            </w:r>
          </w:p>
        </w:tc>
        <w:tc>
          <w:tcPr>
            <w:tcW w:w="977" w:type="dxa"/>
            <w:tcMar>
              <w:left w:w="108" w:type="dxa"/>
              <w:right w:w="108" w:type="dxa"/>
            </w:tcMar>
          </w:tcPr>
          <w:p w:rsidR="00FF1C4E" w:rsidRPr="006C455F" w:rsidRDefault="00FF1C4E" w:rsidP="00132740">
            <w:pPr>
              <w:pStyle w:val="Tabletext"/>
              <w:jc w:val="center"/>
              <w:rPr>
                <w:sz w:val="16"/>
                <w:szCs w:val="16"/>
                <w:lang w:val="ru-RU"/>
              </w:rPr>
            </w:pPr>
          </w:p>
        </w:tc>
        <w:tc>
          <w:tcPr>
            <w:tcW w:w="1275" w:type="dxa"/>
            <w:tcMar>
              <w:left w:w="108" w:type="dxa"/>
              <w:right w:w="108" w:type="dxa"/>
            </w:tcMar>
          </w:tcPr>
          <w:p w:rsidR="00FF1C4E" w:rsidRPr="006C455F" w:rsidRDefault="00FF1C4E" w:rsidP="00132740">
            <w:pPr>
              <w:pStyle w:val="Tabletext"/>
              <w:jc w:val="center"/>
              <w:rPr>
                <w:sz w:val="16"/>
                <w:szCs w:val="16"/>
                <w:lang w:val="ru-RU"/>
              </w:rPr>
            </w:pPr>
            <w:r w:rsidRPr="006C455F">
              <w:rPr>
                <w:sz w:val="16"/>
                <w:szCs w:val="16"/>
                <w:lang w:val="ru-RU"/>
              </w:rPr>
              <w:t>Косекансно-квадратичная</w:t>
            </w:r>
          </w:p>
        </w:tc>
        <w:tc>
          <w:tcPr>
            <w:tcW w:w="1418" w:type="dxa"/>
            <w:tcMar>
              <w:left w:w="108" w:type="dxa"/>
              <w:right w:w="108" w:type="dxa"/>
            </w:tcMar>
          </w:tcPr>
          <w:p w:rsidR="00FF1C4E" w:rsidRPr="006C455F" w:rsidRDefault="00FF1C4E" w:rsidP="00132740">
            <w:pPr>
              <w:pStyle w:val="Tabletext"/>
              <w:jc w:val="center"/>
              <w:rPr>
                <w:sz w:val="16"/>
                <w:szCs w:val="16"/>
                <w:lang w:val="ru-RU"/>
              </w:rPr>
            </w:pPr>
            <w:r w:rsidRPr="006C455F">
              <w:rPr>
                <w:sz w:val="16"/>
                <w:szCs w:val="16"/>
                <w:lang w:val="ru-RU"/>
              </w:rPr>
              <w:t>Иглообразный луч 3D или косекансно-квадратичная 2D</w:t>
            </w:r>
          </w:p>
        </w:tc>
        <w:tc>
          <w:tcPr>
            <w:tcW w:w="1320" w:type="dxa"/>
            <w:tcMar>
              <w:left w:w="108" w:type="dxa"/>
              <w:right w:w="108" w:type="dxa"/>
            </w:tcMar>
          </w:tcPr>
          <w:p w:rsidR="00FF1C4E" w:rsidRPr="006C455F" w:rsidRDefault="00FF1C4E" w:rsidP="00132740">
            <w:pPr>
              <w:pStyle w:val="Tabletext"/>
              <w:jc w:val="center"/>
              <w:rPr>
                <w:sz w:val="16"/>
                <w:szCs w:val="16"/>
                <w:lang w:val="ru-RU"/>
              </w:rPr>
            </w:pPr>
            <w:r w:rsidRPr="006C455F">
              <w:rPr>
                <w:sz w:val="16"/>
                <w:szCs w:val="16"/>
                <w:lang w:val="ru-RU"/>
              </w:rPr>
              <w:t xml:space="preserve">Качающийся иглообразный луч </w:t>
            </w:r>
          </w:p>
        </w:tc>
        <w:tc>
          <w:tcPr>
            <w:tcW w:w="1466" w:type="dxa"/>
            <w:tcMar>
              <w:left w:w="108" w:type="dxa"/>
              <w:right w:w="108" w:type="dxa"/>
            </w:tcMar>
          </w:tcPr>
          <w:p w:rsidR="00FF1C4E" w:rsidRPr="006C455F" w:rsidRDefault="00FF1C4E" w:rsidP="00132740">
            <w:pPr>
              <w:pStyle w:val="Tabletext"/>
              <w:jc w:val="center"/>
              <w:rPr>
                <w:sz w:val="16"/>
                <w:szCs w:val="16"/>
                <w:lang w:val="ru-RU"/>
              </w:rPr>
            </w:pPr>
            <w:r w:rsidRPr="006C455F">
              <w:rPr>
                <w:sz w:val="16"/>
                <w:szCs w:val="16"/>
                <w:lang w:val="ru-RU"/>
              </w:rPr>
              <w:t>Иглообразный луч</w:t>
            </w:r>
          </w:p>
        </w:tc>
        <w:tc>
          <w:tcPr>
            <w:tcW w:w="1466" w:type="dxa"/>
            <w:tcMar>
              <w:left w:w="108" w:type="dxa"/>
              <w:right w:w="108" w:type="dxa"/>
            </w:tcMar>
          </w:tcPr>
          <w:p w:rsidR="00FF1C4E" w:rsidRPr="006C455F" w:rsidRDefault="00FF1C4E" w:rsidP="00132740">
            <w:pPr>
              <w:pStyle w:val="Tabletext"/>
              <w:jc w:val="center"/>
              <w:rPr>
                <w:sz w:val="16"/>
                <w:szCs w:val="16"/>
                <w:lang w:val="ru-RU"/>
              </w:rPr>
            </w:pPr>
            <w:r w:rsidRPr="006C455F">
              <w:rPr>
                <w:sz w:val="16"/>
                <w:szCs w:val="16"/>
                <w:lang w:val="ru-RU"/>
              </w:rPr>
              <w:t>Иглообразный луч 3D или косекансно-квадратичная 2D</w:t>
            </w:r>
          </w:p>
        </w:tc>
      </w:tr>
      <w:tr w:rsidR="00FF1C4E" w:rsidRPr="006C455F" w:rsidTr="00811715">
        <w:trPr>
          <w:jc w:val="center"/>
        </w:trPr>
        <w:tc>
          <w:tcPr>
            <w:tcW w:w="1717" w:type="dxa"/>
            <w:tcMar>
              <w:left w:w="108" w:type="dxa"/>
              <w:right w:w="108" w:type="dxa"/>
            </w:tcMar>
          </w:tcPr>
          <w:p w:rsidR="00FF1C4E" w:rsidRPr="006C455F" w:rsidRDefault="00FF1C4E" w:rsidP="00132740">
            <w:pPr>
              <w:pStyle w:val="Tabletext"/>
              <w:jc w:val="left"/>
              <w:rPr>
                <w:sz w:val="16"/>
                <w:szCs w:val="16"/>
                <w:lang w:val="ru-RU"/>
              </w:rPr>
            </w:pPr>
            <w:r w:rsidRPr="006C455F">
              <w:rPr>
                <w:sz w:val="16"/>
                <w:szCs w:val="16"/>
                <w:lang w:val="ru-RU"/>
              </w:rPr>
              <w:t>Тип антенны (отражатель, фазированная решетка, щелевая решетка и т. д.)</w:t>
            </w:r>
          </w:p>
        </w:tc>
        <w:tc>
          <w:tcPr>
            <w:tcW w:w="977" w:type="dxa"/>
            <w:tcMar>
              <w:left w:w="108" w:type="dxa"/>
              <w:right w:w="108" w:type="dxa"/>
            </w:tcMar>
          </w:tcPr>
          <w:p w:rsidR="00FF1C4E" w:rsidRPr="006C455F" w:rsidRDefault="00FF1C4E" w:rsidP="00132740">
            <w:pPr>
              <w:pStyle w:val="Tabletext"/>
              <w:jc w:val="center"/>
              <w:rPr>
                <w:sz w:val="16"/>
                <w:szCs w:val="16"/>
                <w:lang w:val="ru-RU"/>
              </w:rPr>
            </w:pPr>
          </w:p>
        </w:tc>
        <w:tc>
          <w:tcPr>
            <w:tcW w:w="1275" w:type="dxa"/>
            <w:tcMar>
              <w:left w:w="108" w:type="dxa"/>
              <w:right w:w="108" w:type="dxa"/>
            </w:tcMar>
          </w:tcPr>
          <w:p w:rsidR="00FF1C4E" w:rsidRPr="006C455F" w:rsidRDefault="00FF1C4E" w:rsidP="00132740">
            <w:pPr>
              <w:pStyle w:val="Tabletext"/>
              <w:jc w:val="center"/>
              <w:rPr>
                <w:sz w:val="16"/>
                <w:szCs w:val="16"/>
                <w:lang w:val="ru-RU"/>
              </w:rPr>
            </w:pPr>
            <w:r w:rsidRPr="006C455F">
              <w:rPr>
                <w:sz w:val="16"/>
                <w:szCs w:val="16"/>
                <w:lang w:val="ru-RU"/>
              </w:rPr>
              <w:t>Профилиро-ванный отражатель</w:t>
            </w:r>
          </w:p>
        </w:tc>
        <w:tc>
          <w:tcPr>
            <w:tcW w:w="1418" w:type="dxa"/>
            <w:tcMar>
              <w:left w:w="108" w:type="dxa"/>
              <w:right w:w="108" w:type="dxa"/>
            </w:tcMar>
          </w:tcPr>
          <w:p w:rsidR="00FF1C4E" w:rsidRPr="006C455F" w:rsidRDefault="00FF1C4E" w:rsidP="007B03C8">
            <w:pPr>
              <w:pStyle w:val="Tabletext"/>
              <w:jc w:val="center"/>
              <w:rPr>
                <w:sz w:val="16"/>
                <w:szCs w:val="16"/>
                <w:lang w:val="ru-RU"/>
              </w:rPr>
            </w:pPr>
            <w:r w:rsidRPr="006C455F">
              <w:rPr>
                <w:sz w:val="16"/>
                <w:szCs w:val="16"/>
                <w:lang w:val="ru-RU"/>
              </w:rPr>
              <w:t>Планарная антенная решетка или</w:t>
            </w:r>
            <w:r w:rsidR="007B03C8">
              <w:rPr>
                <w:sz w:val="16"/>
                <w:szCs w:val="16"/>
                <w:lang w:val="ru-RU"/>
              </w:rPr>
              <w:t xml:space="preserve"> </w:t>
            </w:r>
            <w:r w:rsidRPr="006C455F">
              <w:rPr>
                <w:sz w:val="16"/>
                <w:szCs w:val="16"/>
                <w:lang w:val="ru-RU"/>
              </w:rPr>
              <w:t>профилиро-ванный отражатель</w:t>
            </w:r>
          </w:p>
        </w:tc>
        <w:tc>
          <w:tcPr>
            <w:tcW w:w="1320" w:type="dxa"/>
            <w:tcMar>
              <w:left w:w="108" w:type="dxa"/>
              <w:right w:w="108" w:type="dxa"/>
            </w:tcMar>
          </w:tcPr>
          <w:p w:rsidR="00FF1C4E" w:rsidRPr="006C455F" w:rsidRDefault="00FF1C4E" w:rsidP="00132740">
            <w:pPr>
              <w:pStyle w:val="Tabletext"/>
              <w:jc w:val="center"/>
              <w:rPr>
                <w:sz w:val="16"/>
                <w:szCs w:val="16"/>
                <w:lang w:val="ru-RU"/>
              </w:rPr>
            </w:pPr>
            <w:r w:rsidRPr="006C455F">
              <w:rPr>
                <w:sz w:val="16"/>
                <w:szCs w:val="16"/>
                <w:lang w:val="ru-RU"/>
              </w:rPr>
              <w:t>Планарная антенная решетка с частотным сканированием или отражатель</w:t>
            </w:r>
          </w:p>
        </w:tc>
        <w:tc>
          <w:tcPr>
            <w:tcW w:w="1466" w:type="dxa"/>
            <w:tcMar>
              <w:left w:w="108" w:type="dxa"/>
              <w:right w:w="108" w:type="dxa"/>
            </w:tcMar>
          </w:tcPr>
          <w:p w:rsidR="00FF1C4E" w:rsidRPr="006C455F" w:rsidRDefault="00FF1C4E" w:rsidP="00132740">
            <w:pPr>
              <w:pStyle w:val="Tabletext"/>
              <w:jc w:val="center"/>
              <w:rPr>
                <w:sz w:val="16"/>
                <w:szCs w:val="16"/>
                <w:lang w:val="ru-RU"/>
              </w:rPr>
            </w:pPr>
            <w:r w:rsidRPr="006C455F">
              <w:rPr>
                <w:sz w:val="16"/>
                <w:szCs w:val="16"/>
                <w:lang w:val="ru-RU"/>
              </w:rPr>
              <w:t>Активная антенная решетка</w:t>
            </w:r>
          </w:p>
        </w:tc>
        <w:tc>
          <w:tcPr>
            <w:tcW w:w="1466" w:type="dxa"/>
            <w:tcMar>
              <w:left w:w="108" w:type="dxa"/>
              <w:right w:w="108" w:type="dxa"/>
            </w:tcMar>
          </w:tcPr>
          <w:p w:rsidR="00FF1C4E" w:rsidRPr="006C455F" w:rsidRDefault="00FF1C4E" w:rsidP="00132740">
            <w:pPr>
              <w:pStyle w:val="Tabletext"/>
              <w:jc w:val="center"/>
              <w:rPr>
                <w:sz w:val="16"/>
                <w:szCs w:val="16"/>
                <w:lang w:val="ru-RU"/>
              </w:rPr>
            </w:pPr>
            <w:r w:rsidRPr="006C455F">
              <w:rPr>
                <w:sz w:val="16"/>
                <w:szCs w:val="16"/>
                <w:lang w:val="ru-RU"/>
              </w:rPr>
              <w:t>Активная антенная решетка</w:t>
            </w:r>
          </w:p>
        </w:tc>
      </w:tr>
      <w:tr w:rsidR="00FF1C4E" w:rsidRPr="006C455F" w:rsidTr="00811715">
        <w:trPr>
          <w:jc w:val="center"/>
        </w:trPr>
        <w:tc>
          <w:tcPr>
            <w:tcW w:w="1717" w:type="dxa"/>
            <w:tcMar>
              <w:left w:w="108" w:type="dxa"/>
              <w:right w:w="108" w:type="dxa"/>
            </w:tcMar>
          </w:tcPr>
          <w:p w:rsidR="00FF1C4E" w:rsidRPr="006C455F" w:rsidRDefault="00FF1C4E" w:rsidP="00132740">
            <w:pPr>
              <w:pStyle w:val="Tabletext"/>
              <w:jc w:val="left"/>
              <w:rPr>
                <w:sz w:val="16"/>
                <w:szCs w:val="16"/>
                <w:lang w:val="ru-RU"/>
              </w:rPr>
            </w:pPr>
            <w:r w:rsidRPr="006C455F">
              <w:rPr>
                <w:sz w:val="16"/>
                <w:szCs w:val="16"/>
                <w:lang w:val="ru-RU"/>
              </w:rPr>
              <w:t xml:space="preserve">Ширина луча антенны по углу азимута </w:t>
            </w:r>
          </w:p>
        </w:tc>
        <w:tc>
          <w:tcPr>
            <w:tcW w:w="977" w:type="dxa"/>
            <w:tcMar>
              <w:left w:w="108" w:type="dxa"/>
              <w:right w:w="108" w:type="dxa"/>
            </w:tcMar>
          </w:tcPr>
          <w:p w:rsidR="00FF1C4E" w:rsidRPr="006C455F" w:rsidRDefault="00FF1C4E" w:rsidP="00132740">
            <w:pPr>
              <w:pStyle w:val="Tabletext"/>
              <w:jc w:val="center"/>
              <w:rPr>
                <w:sz w:val="16"/>
                <w:szCs w:val="16"/>
                <w:lang w:val="ru-RU"/>
              </w:rPr>
            </w:pPr>
            <w:r w:rsidRPr="006C455F">
              <w:rPr>
                <w:sz w:val="16"/>
                <w:szCs w:val="16"/>
                <w:lang w:val="ru-RU"/>
              </w:rPr>
              <w:t>Градусы</w:t>
            </w:r>
          </w:p>
        </w:tc>
        <w:tc>
          <w:tcPr>
            <w:tcW w:w="1275" w:type="dxa"/>
            <w:tcMar>
              <w:left w:w="108" w:type="dxa"/>
              <w:right w:w="108" w:type="dxa"/>
            </w:tcMar>
          </w:tcPr>
          <w:p w:rsidR="00FF1C4E" w:rsidRPr="006C455F" w:rsidRDefault="00FF1C4E" w:rsidP="00132740">
            <w:pPr>
              <w:pStyle w:val="Tabletext"/>
              <w:jc w:val="center"/>
              <w:rPr>
                <w:sz w:val="16"/>
                <w:szCs w:val="16"/>
                <w:lang w:val="ru-RU"/>
              </w:rPr>
            </w:pPr>
            <w:r w:rsidRPr="006C455F">
              <w:rPr>
                <w:sz w:val="16"/>
                <w:szCs w:val="16"/>
                <w:lang w:val="ru-RU"/>
              </w:rPr>
              <w:t>1,5</w:t>
            </w:r>
          </w:p>
        </w:tc>
        <w:tc>
          <w:tcPr>
            <w:tcW w:w="1418" w:type="dxa"/>
            <w:tcMar>
              <w:left w:w="108" w:type="dxa"/>
              <w:right w:w="108" w:type="dxa"/>
            </w:tcMar>
          </w:tcPr>
          <w:p w:rsidR="00FF1C4E" w:rsidRPr="006C455F" w:rsidRDefault="00FF1C4E" w:rsidP="00132740">
            <w:pPr>
              <w:pStyle w:val="Tabletext"/>
              <w:jc w:val="center"/>
              <w:rPr>
                <w:sz w:val="16"/>
                <w:szCs w:val="16"/>
                <w:lang w:val="ru-RU"/>
              </w:rPr>
            </w:pPr>
            <w:r w:rsidRPr="006C455F">
              <w:rPr>
                <w:sz w:val="16"/>
                <w:szCs w:val="16"/>
                <w:lang w:val="ru-RU"/>
              </w:rPr>
              <w:t>1,1–2</w:t>
            </w:r>
          </w:p>
        </w:tc>
        <w:tc>
          <w:tcPr>
            <w:tcW w:w="1320" w:type="dxa"/>
            <w:tcMar>
              <w:left w:w="108" w:type="dxa"/>
              <w:right w:w="108" w:type="dxa"/>
            </w:tcMar>
          </w:tcPr>
          <w:p w:rsidR="00FF1C4E" w:rsidRPr="006C455F" w:rsidRDefault="00FF1C4E" w:rsidP="00132740">
            <w:pPr>
              <w:pStyle w:val="Tabletext"/>
              <w:jc w:val="center"/>
              <w:rPr>
                <w:sz w:val="16"/>
                <w:szCs w:val="16"/>
                <w:lang w:val="ru-RU"/>
              </w:rPr>
            </w:pPr>
            <w:r w:rsidRPr="006C455F">
              <w:rPr>
                <w:sz w:val="16"/>
                <w:szCs w:val="16"/>
                <w:lang w:val="ru-RU"/>
              </w:rPr>
              <w:t>Типовое значение 1,2</w:t>
            </w:r>
          </w:p>
        </w:tc>
        <w:tc>
          <w:tcPr>
            <w:tcW w:w="1466" w:type="dxa"/>
            <w:tcMar>
              <w:left w:w="108" w:type="dxa"/>
              <w:right w:w="108" w:type="dxa"/>
            </w:tcMar>
          </w:tcPr>
          <w:p w:rsidR="00FF1C4E" w:rsidRPr="006C455F" w:rsidRDefault="00FF1C4E" w:rsidP="00132740">
            <w:pPr>
              <w:pStyle w:val="Tabletext"/>
              <w:jc w:val="center"/>
              <w:rPr>
                <w:sz w:val="16"/>
                <w:szCs w:val="16"/>
                <w:lang w:val="ru-RU"/>
              </w:rPr>
            </w:pPr>
            <w:r w:rsidRPr="006C455F">
              <w:rPr>
                <w:sz w:val="16"/>
                <w:szCs w:val="16"/>
                <w:lang w:val="ru-RU"/>
              </w:rPr>
              <w:t>Зависит от количества элементов</w:t>
            </w:r>
          </w:p>
        </w:tc>
        <w:tc>
          <w:tcPr>
            <w:tcW w:w="1466" w:type="dxa"/>
            <w:tcMar>
              <w:left w:w="108" w:type="dxa"/>
              <w:right w:w="108" w:type="dxa"/>
            </w:tcMar>
          </w:tcPr>
          <w:p w:rsidR="00FF1C4E" w:rsidRPr="006C455F" w:rsidRDefault="00FF1C4E" w:rsidP="00132740">
            <w:pPr>
              <w:pStyle w:val="Tabletext"/>
              <w:jc w:val="center"/>
              <w:rPr>
                <w:sz w:val="16"/>
                <w:szCs w:val="16"/>
                <w:lang w:val="ru-RU"/>
              </w:rPr>
            </w:pPr>
            <w:r w:rsidRPr="006C455F">
              <w:rPr>
                <w:sz w:val="16"/>
                <w:szCs w:val="16"/>
                <w:lang w:val="ru-RU"/>
              </w:rPr>
              <w:t xml:space="preserve">Зависит от количества элементов. </w:t>
            </w:r>
            <w:r w:rsidRPr="006C455F">
              <w:rPr>
                <w:sz w:val="16"/>
                <w:szCs w:val="16"/>
                <w:lang w:val="ru-RU"/>
              </w:rPr>
              <w:br/>
              <w:t>Обычно 1,1–5,0</w:t>
            </w:r>
          </w:p>
        </w:tc>
      </w:tr>
      <w:tr w:rsidR="00FF1C4E" w:rsidRPr="006C455F" w:rsidTr="00811715">
        <w:trPr>
          <w:jc w:val="center"/>
        </w:trPr>
        <w:tc>
          <w:tcPr>
            <w:tcW w:w="1717" w:type="dxa"/>
            <w:tcMar>
              <w:left w:w="108" w:type="dxa"/>
              <w:right w:w="108" w:type="dxa"/>
            </w:tcMar>
          </w:tcPr>
          <w:p w:rsidR="00FF1C4E" w:rsidRPr="006C455F" w:rsidRDefault="00FF1C4E" w:rsidP="00132740">
            <w:pPr>
              <w:pStyle w:val="Tabletext"/>
              <w:jc w:val="left"/>
              <w:rPr>
                <w:sz w:val="16"/>
                <w:szCs w:val="16"/>
                <w:lang w:val="ru-RU"/>
              </w:rPr>
            </w:pPr>
            <w:r w:rsidRPr="006C455F">
              <w:rPr>
                <w:sz w:val="16"/>
                <w:szCs w:val="16"/>
                <w:lang w:val="ru-RU"/>
              </w:rPr>
              <w:t>Поляризация антенны</w:t>
            </w:r>
          </w:p>
        </w:tc>
        <w:tc>
          <w:tcPr>
            <w:tcW w:w="977" w:type="dxa"/>
            <w:tcMar>
              <w:left w:w="108" w:type="dxa"/>
              <w:right w:w="108" w:type="dxa"/>
            </w:tcMar>
          </w:tcPr>
          <w:p w:rsidR="00FF1C4E" w:rsidRPr="006C455F" w:rsidRDefault="00FF1C4E" w:rsidP="00132740">
            <w:pPr>
              <w:pStyle w:val="Tabletext"/>
              <w:jc w:val="center"/>
              <w:rPr>
                <w:sz w:val="16"/>
                <w:szCs w:val="16"/>
                <w:lang w:val="ru-RU"/>
              </w:rPr>
            </w:pPr>
          </w:p>
        </w:tc>
        <w:tc>
          <w:tcPr>
            <w:tcW w:w="1275" w:type="dxa"/>
            <w:tcMar>
              <w:left w:w="108" w:type="dxa"/>
              <w:right w:w="108" w:type="dxa"/>
            </w:tcMar>
          </w:tcPr>
          <w:p w:rsidR="00FF1C4E" w:rsidRPr="006C455F" w:rsidRDefault="00FF1C4E" w:rsidP="00132740">
            <w:pPr>
              <w:pStyle w:val="Tabletext"/>
              <w:jc w:val="center"/>
              <w:rPr>
                <w:bCs/>
                <w:sz w:val="16"/>
                <w:szCs w:val="16"/>
                <w:lang w:val="ru-RU"/>
              </w:rPr>
            </w:pPr>
            <w:r w:rsidRPr="006C455F">
              <w:rPr>
                <w:sz w:val="16"/>
                <w:szCs w:val="16"/>
                <w:lang w:val="ru-RU"/>
              </w:rPr>
              <w:t xml:space="preserve">Линейная </w:t>
            </w:r>
            <w:r w:rsidRPr="006C455F">
              <w:rPr>
                <w:sz w:val="16"/>
                <w:szCs w:val="16"/>
                <w:lang w:val="ru-RU"/>
              </w:rPr>
              <w:br/>
              <w:t>или круговая или переклю-чаемая</w:t>
            </w:r>
          </w:p>
        </w:tc>
        <w:tc>
          <w:tcPr>
            <w:tcW w:w="1418" w:type="dxa"/>
            <w:tcMar>
              <w:left w:w="108" w:type="dxa"/>
              <w:right w:w="108" w:type="dxa"/>
            </w:tcMar>
          </w:tcPr>
          <w:p w:rsidR="00FF1C4E" w:rsidRPr="006C455F" w:rsidRDefault="00FF1C4E" w:rsidP="00132740">
            <w:pPr>
              <w:pStyle w:val="Tabletext"/>
              <w:jc w:val="center"/>
              <w:rPr>
                <w:bCs/>
                <w:sz w:val="16"/>
                <w:szCs w:val="16"/>
                <w:lang w:val="ru-RU"/>
              </w:rPr>
            </w:pPr>
            <w:r w:rsidRPr="006C455F">
              <w:rPr>
                <w:sz w:val="16"/>
                <w:szCs w:val="16"/>
                <w:lang w:val="ru-RU"/>
              </w:rPr>
              <w:t xml:space="preserve">Линейная </w:t>
            </w:r>
            <w:r w:rsidRPr="006C455F">
              <w:rPr>
                <w:sz w:val="16"/>
                <w:szCs w:val="16"/>
                <w:lang w:val="ru-RU"/>
              </w:rPr>
              <w:br/>
              <w:t xml:space="preserve">или круговая </w:t>
            </w:r>
            <w:r w:rsidRPr="006C455F">
              <w:rPr>
                <w:sz w:val="16"/>
                <w:szCs w:val="16"/>
                <w:lang w:val="ru-RU"/>
              </w:rPr>
              <w:br/>
              <w:t>или переклю-</w:t>
            </w:r>
            <w:r w:rsidRPr="006C455F">
              <w:rPr>
                <w:sz w:val="16"/>
                <w:szCs w:val="16"/>
                <w:lang w:val="ru-RU"/>
              </w:rPr>
              <w:br/>
              <w:t>чаемая</w:t>
            </w:r>
          </w:p>
        </w:tc>
        <w:tc>
          <w:tcPr>
            <w:tcW w:w="1320" w:type="dxa"/>
            <w:tcMar>
              <w:left w:w="108" w:type="dxa"/>
              <w:right w:w="108" w:type="dxa"/>
            </w:tcMar>
          </w:tcPr>
          <w:p w:rsidR="00FF1C4E" w:rsidRPr="006C455F" w:rsidRDefault="00FF1C4E" w:rsidP="00132740">
            <w:pPr>
              <w:pStyle w:val="Tabletext"/>
              <w:jc w:val="center"/>
              <w:rPr>
                <w:bCs/>
                <w:sz w:val="16"/>
                <w:szCs w:val="16"/>
                <w:lang w:val="ru-RU"/>
              </w:rPr>
            </w:pPr>
            <w:r w:rsidRPr="006C455F">
              <w:rPr>
                <w:sz w:val="16"/>
                <w:szCs w:val="16"/>
                <w:lang w:val="ru-RU"/>
              </w:rPr>
              <w:t xml:space="preserve">Фиксированная линейная </w:t>
            </w:r>
            <w:r w:rsidRPr="006C455F">
              <w:rPr>
                <w:sz w:val="16"/>
                <w:szCs w:val="16"/>
                <w:lang w:val="ru-RU"/>
              </w:rPr>
              <w:br/>
              <w:t>или круговая</w:t>
            </w:r>
          </w:p>
        </w:tc>
        <w:tc>
          <w:tcPr>
            <w:tcW w:w="1466" w:type="dxa"/>
            <w:tcMar>
              <w:left w:w="108" w:type="dxa"/>
              <w:right w:w="108" w:type="dxa"/>
            </w:tcMar>
          </w:tcPr>
          <w:p w:rsidR="00FF1C4E" w:rsidRPr="006C455F" w:rsidRDefault="00FF1C4E" w:rsidP="00132740">
            <w:pPr>
              <w:pStyle w:val="Tabletext"/>
              <w:jc w:val="center"/>
              <w:rPr>
                <w:bCs/>
                <w:sz w:val="16"/>
                <w:szCs w:val="16"/>
                <w:lang w:val="ru-RU"/>
              </w:rPr>
            </w:pPr>
            <w:r w:rsidRPr="006C455F">
              <w:rPr>
                <w:sz w:val="16"/>
                <w:szCs w:val="16"/>
                <w:lang w:val="ru-RU"/>
              </w:rPr>
              <w:t>Фиксированная линейная</w:t>
            </w:r>
          </w:p>
        </w:tc>
        <w:tc>
          <w:tcPr>
            <w:tcW w:w="1466" w:type="dxa"/>
            <w:tcMar>
              <w:left w:w="108" w:type="dxa"/>
              <w:right w:w="108" w:type="dxa"/>
            </w:tcMar>
          </w:tcPr>
          <w:p w:rsidR="00FF1C4E" w:rsidRPr="006C455F" w:rsidRDefault="00FF1C4E" w:rsidP="00132740">
            <w:pPr>
              <w:pStyle w:val="Tabletext"/>
              <w:jc w:val="center"/>
              <w:rPr>
                <w:bCs/>
                <w:sz w:val="16"/>
                <w:szCs w:val="16"/>
                <w:lang w:val="ru-RU"/>
              </w:rPr>
            </w:pPr>
            <w:r w:rsidRPr="006C455F">
              <w:rPr>
                <w:sz w:val="16"/>
                <w:szCs w:val="16"/>
                <w:lang w:val="ru-RU"/>
              </w:rPr>
              <w:t>Смешанная</w:t>
            </w:r>
          </w:p>
        </w:tc>
      </w:tr>
      <w:tr w:rsidR="00FF1C4E" w:rsidRPr="006C455F" w:rsidTr="00811715">
        <w:trPr>
          <w:jc w:val="center"/>
        </w:trPr>
        <w:tc>
          <w:tcPr>
            <w:tcW w:w="1717" w:type="dxa"/>
            <w:tcMar>
              <w:left w:w="108" w:type="dxa"/>
              <w:right w:w="108" w:type="dxa"/>
            </w:tcMar>
          </w:tcPr>
          <w:p w:rsidR="00FF1C4E" w:rsidRPr="006C455F" w:rsidRDefault="00FF1C4E" w:rsidP="00132740">
            <w:pPr>
              <w:pStyle w:val="Tabletext"/>
              <w:jc w:val="left"/>
              <w:rPr>
                <w:sz w:val="16"/>
                <w:szCs w:val="16"/>
                <w:lang w:val="ru-RU"/>
              </w:rPr>
            </w:pPr>
            <w:r w:rsidRPr="006C455F">
              <w:rPr>
                <w:sz w:val="16"/>
                <w:szCs w:val="16"/>
                <w:lang w:val="ru-RU"/>
              </w:rPr>
              <w:t>Усиление главного луча антенны</w:t>
            </w:r>
          </w:p>
        </w:tc>
        <w:tc>
          <w:tcPr>
            <w:tcW w:w="977" w:type="dxa"/>
            <w:tcMar>
              <w:left w:w="108" w:type="dxa"/>
              <w:right w:w="108" w:type="dxa"/>
            </w:tcMar>
          </w:tcPr>
          <w:p w:rsidR="00FF1C4E" w:rsidRPr="006C455F" w:rsidRDefault="00FF1C4E" w:rsidP="00811715">
            <w:pPr>
              <w:pStyle w:val="Tabletext"/>
              <w:jc w:val="center"/>
              <w:rPr>
                <w:sz w:val="16"/>
                <w:szCs w:val="16"/>
                <w:lang w:val="ru-RU"/>
              </w:rPr>
            </w:pPr>
            <w:r w:rsidRPr="006C455F">
              <w:rPr>
                <w:sz w:val="16"/>
                <w:szCs w:val="16"/>
                <w:lang w:val="ru-RU"/>
              </w:rPr>
              <w:t>дБи</w:t>
            </w:r>
          </w:p>
        </w:tc>
        <w:tc>
          <w:tcPr>
            <w:tcW w:w="1275" w:type="dxa"/>
            <w:tcMar>
              <w:left w:w="108" w:type="dxa"/>
              <w:right w:w="108" w:type="dxa"/>
            </w:tcMar>
          </w:tcPr>
          <w:p w:rsidR="00FF1C4E" w:rsidRPr="006C455F" w:rsidRDefault="00FF1C4E" w:rsidP="00811715">
            <w:pPr>
              <w:pStyle w:val="Tabletext"/>
              <w:jc w:val="center"/>
              <w:rPr>
                <w:bCs/>
                <w:sz w:val="16"/>
                <w:szCs w:val="16"/>
                <w:lang w:val="ru-RU"/>
              </w:rPr>
            </w:pPr>
            <w:r w:rsidRPr="006C455F">
              <w:rPr>
                <w:sz w:val="16"/>
                <w:szCs w:val="16"/>
                <w:lang w:val="ru-RU"/>
              </w:rPr>
              <w:t>Типовое значение 33,5</w:t>
            </w:r>
          </w:p>
        </w:tc>
        <w:tc>
          <w:tcPr>
            <w:tcW w:w="1418" w:type="dxa"/>
            <w:tcMar>
              <w:left w:w="108" w:type="dxa"/>
              <w:right w:w="108" w:type="dxa"/>
            </w:tcMar>
          </w:tcPr>
          <w:p w:rsidR="00FF1C4E" w:rsidRPr="006C455F" w:rsidRDefault="00FF1C4E" w:rsidP="00811715">
            <w:pPr>
              <w:pStyle w:val="Tabletext"/>
              <w:jc w:val="center"/>
              <w:rPr>
                <w:bCs/>
                <w:sz w:val="16"/>
                <w:szCs w:val="16"/>
                <w:lang w:val="ru-RU"/>
              </w:rPr>
            </w:pPr>
            <w:r w:rsidRPr="006C455F">
              <w:rPr>
                <w:sz w:val="16"/>
                <w:szCs w:val="16"/>
                <w:lang w:val="ru-RU"/>
              </w:rPr>
              <w:t>До 40</w:t>
            </w:r>
          </w:p>
        </w:tc>
        <w:tc>
          <w:tcPr>
            <w:tcW w:w="1320" w:type="dxa"/>
            <w:tcMar>
              <w:left w:w="108" w:type="dxa"/>
              <w:right w:w="108" w:type="dxa"/>
            </w:tcMar>
          </w:tcPr>
          <w:p w:rsidR="00FF1C4E" w:rsidRPr="006C455F" w:rsidRDefault="00FF1C4E" w:rsidP="00811715">
            <w:pPr>
              <w:pStyle w:val="Tabletext"/>
              <w:jc w:val="center"/>
              <w:rPr>
                <w:bCs/>
                <w:sz w:val="16"/>
                <w:szCs w:val="16"/>
                <w:lang w:val="ru-RU"/>
              </w:rPr>
            </w:pPr>
            <w:r w:rsidRPr="006C455F">
              <w:rPr>
                <w:sz w:val="16"/>
                <w:szCs w:val="16"/>
                <w:lang w:val="ru-RU"/>
              </w:rPr>
              <w:t>&gt; 40</w:t>
            </w:r>
          </w:p>
        </w:tc>
        <w:tc>
          <w:tcPr>
            <w:tcW w:w="1466" w:type="dxa"/>
            <w:tcMar>
              <w:left w:w="108" w:type="dxa"/>
              <w:right w:w="108" w:type="dxa"/>
            </w:tcMar>
          </w:tcPr>
          <w:p w:rsidR="00FF1C4E" w:rsidRPr="006C455F" w:rsidRDefault="00FF1C4E" w:rsidP="00811715">
            <w:pPr>
              <w:pStyle w:val="Tabletext"/>
              <w:jc w:val="center"/>
              <w:rPr>
                <w:bCs/>
                <w:sz w:val="16"/>
                <w:szCs w:val="16"/>
                <w:lang w:val="ru-RU"/>
              </w:rPr>
            </w:pPr>
            <w:r w:rsidRPr="006C455F">
              <w:rPr>
                <w:sz w:val="16"/>
                <w:szCs w:val="16"/>
                <w:lang w:val="ru-RU"/>
              </w:rPr>
              <w:t>До 43</w:t>
            </w:r>
          </w:p>
        </w:tc>
        <w:tc>
          <w:tcPr>
            <w:tcW w:w="1466" w:type="dxa"/>
            <w:tcMar>
              <w:left w:w="108" w:type="dxa"/>
              <w:right w:w="108" w:type="dxa"/>
            </w:tcMar>
          </w:tcPr>
          <w:p w:rsidR="00FF1C4E" w:rsidRPr="006C455F" w:rsidRDefault="00FF1C4E" w:rsidP="00811715">
            <w:pPr>
              <w:pStyle w:val="Tabletext"/>
              <w:jc w:val="center"/>
              <w:rPr>
                <w:bCs/>
                <w:sz w:val="16"/>
                <w:szCs w:val="16"/>
                <w:lang w:val="ru-RU"/>
              </w:rPr>
            </w:pPr>
            <w:r w:rsidRPr="006C455F">
              <w:rPr>
                <w:sz w:val="16"/>
                <w:szCs w:val="16"/>
                <w:lang w:val="ru-RU"/>
              </w:rPr>
              <w:t>До 40</w:t>
            </w:r>
          </w:p>
        </w:tc>
      </w:tr>
      <w:tr w:rsidR="00FF1C4E" w:rsidRPr="006C455F" w:rsidTr="00811715">
        <w:trPr>
          <w:jc w:val="center"/>
        </w:trPr>
        <w:tc>
          <w:tcPr>
            <w:tcW w:w="1717" w:type="dxa"/>
            <w:tcMar>
              <w:left w:w="108" w:type="dxa"/>
              <w:right w:w="108" w:type="dxa"/>
            </w:tcMar>
          </w:tcPr>
          <w:p w:rsidR="00FF1C4E" w:rsidRPr="006C455F" w:rsidRDefault="00FF1C4E" w:rsidP="00132740">
            <w:pPr>
              <w:pStyle w:val="Tabletext"/>
              <w:jc w:val="left"/>
              <w:rPr>
                <w:sz w:val="16"/>
                <w:szCs w:val="16"/>
                <w:lang w:val="ru-RU"/>
              </w:rPr>
            </w:pPr>
            <w:r w:rsidRPr="006C455F">
              <w:rPr>
                <w:sz w:val="16"/>
                <w:szCs w:val="16"/>
                <w:lang w:val="ru-RU"/>
              </w:rPr>
              <w:t xml:space="preserve">Ширина луча антенны по углу места </w:t>
            </w:r>
          </w:p>
        </w:tc>
        <w:tc>
          <w:tcPr>
            <w:tcW w:w="977" w:type="dxa"/>
            <w:tcMar>
              <w:left w:w="108" w:type="dxa"/>
              <w:right w:w="108" w:type="dxa"/>
            </w:tcMar>
          </w:tcPr>
          <w:p w:rsidR="00FF1C4E" w:rsidRPr="006C455F" w:rsidRDefault="00FF1C4E" w:rsidP="00132740">
            <w:pPr>
              <w:pStyle w:val="Tabletext"/>
              <w:jc w:val="center"/>
              <w:rPr>
                <w:sz w:val="16"/>
                <w:szCs w:val="16"/>
                <w:lang w:val="ru-RU"/>
              </w:rPr>
            </w:pPr>
            <w:r w:rsidRPr="006C455F">
              <w:rPr>
                <w:sz w:val="16"/>
                <w:szCs w:val="16"/>
                <w:lang w:val="ru-RU"/>
              </w:rPr>
              <w:t>Градусы</w:t>
            </w:r>
          </w:p>
        </w:tc>
        <w:tc>
          <w:tcPr>
            <w:tcW w:w="1275" w:type="dxa"/>
            <w:tcMar>
              <w:left w:w="108" w:type="dxa"/>
              <w:right w:w="108" w:type="dxa"/>
            </w:tcMar>
          </w:tcPr>
          <w:p w:rsidR="00FF1C4E" w:rsidRPr="006C455F" w:rsidRDefault="00FF1C4E" w:rsidP="00132740">
            <w:pPr>
              <w:pStyle w:val="Tabletext"/>
              <w:jc w:val="center"/>
              <w:rPr>
                <w:sz w:val="16"/>
                <w:szCs w:val="16"/>
                <w:lang w:val="ru-RU"/>
              </w:rPr>
            </w:pPr>
            <w:r w:rsidRPr="006C455F">
              <w:rPr>
                <w:sz w:val="16"/>
                <w:szCs w:val="16"/>
                <w:lang w:val="ru-RU"/>
              </w:rPr>
              <w:t>4,8</w:t>
            </w:r>
          </w:p>
        </w:tc>
        <w:tc>
          <w:tcPr>
            <w:tcW w:w="1418" w:type="dxa"/>
            <w:tcMar>
              <w:left w:w="108" w:type="dxa"/>
              <w:right w:w="108" w:type="dxa"/>
            </w:tcMar>
          </w:tcPr>
          <w:p w:rsidR="00FF1C4E" w:rsidRPr="006C455F" w:rsidRDefault="00FF1C4E" w:rsidP="00132740">
            <w:pPr>
              <w:pStyle w:val="Tabletext"/>
              <w:jc w:val="center"/>
              <w:rPr>
                <w:sz w:val="16"/>
                <w:szCs w:val="16"/>
                <w:lang w:val="ru-RU"/>
              </w:rPr>
            </w:pPr>
            <w:r w:rsidRPr="006C455F">
              <w:rPr>
                <w:sz w:val="16"/>
                <w:szCs w:val="16"/>
                <w:lang w:val="ru-RU"/>
              </w:rPr>
              <w:t>1,5–30</w:t>
            </w:r>
          </w:p>
        </w:tc>
        <w:tc>
          <w:tcPr>
            <w:tcW w:w="1320" w:type="dxa"/>
            <w:tcMar>
              <w:left w:w="108" w:type="dxa"/>
              <w:right w:w="108" w:type="dxa"/>
            </w:tcMar>
          </w:tcPr>
          <w:p w:rsidR="00FF1C4E" w:rsidRPr="006C455F" w:rsidRDefault="00FF1C4E" w:rsidP="00132740">
            <w:pPr>
              <w:pStyle w:val="Tabletext"/>
              <w:jc w:val="center"/>
              <w:rPr>
                <w:sz w:val="16"/>
                <w:szCs w:val="16"/>
                <w:lang w:val="ru-RU"/>
              </w:rPr>
            </w:pPr>
            <w:r w:rsidRPr="006C455F">
              <w:rPr>
                <w:sz w:val="16"/>
                <w:szCs w:val="16"/>
                <w:lang w:val="ru-RU"/>
              </w:rPr>
              <w:t>Типовое значение 1</w:t>
            </w:r>
          </w:p>
        </w:tc>
        <w:tc>
          <w:tcPr>
            <w:tcW w:w="1466" w:type="dxa"/>
            <w:tcMar>
              <w:left w:w="108" w:type="dxa"/>
              <w:right w:w="108" w:type="dxa"/>
            </w:tcMar>
          </w:tcPr>
          <w:p w:rsidR="00FF1C4E" w:rsidRPr="006C455F" w:rsidRDefault="00FF1C4E" w:rsidP="00132740">
            <w:pPr>
              <w:pStyle w:val="Tabletext"/>
              <w:jc w:val="center"/>
              <w:rPr>
                <w:sz w:val="16"/>
                <w:szCs w:val="16"/>
                <w:lang w:val="ru-RU"/>
              </w:rPr>
            </w:pPr>
            <w:r w:rsidRPr="006C455F">
              <w:rPr>
                <w:sz w:val="16"/>
                <w:szCs w:val="16"/>
                <w:lang w:val="ru-RU"/>
              </w:rPr>
              <w:t>Зависит от количества элементов</w:t>
            </w:r>
          </w:p>
        </w:tc>
        <w:tc>
          <w:tcPr>
            <w:tcW w:w="1466" w:type="dxa"/>
            <w:tcMar>
              <w:left w:w="108" w:type="dxa"/>
              <w:right w:w="108" w:type="dxa"/>
            </w:tcMar>
          </w:tcPr>
          <w:p w:rsidR="00FF1C4E" w:rsidRPr="006C455F" w:rsidRDefault="00FF1C4E" w:rsidP="00132740">
            <w:pPr>
              <w:pStyle w:val="Tabletext"/>
              <w:jc w:val="center"/>
              <w:rPr>
                <w:sz w:val="16"/>
                <w:szCs w:val="16"/>
                <w:lang w:val="ru-RU"/>
              </w:rPr>
            </w:pPr>
            <w:r w:rsidRPr="006C455F">
              <w:rPr>
                <w:sz w:val="16"/>
                <w:szCs w:val="16"/>
                <w:lang w:val="ru-RU"/>
              </w:rPr>
              <w:t>Зависит от количества элементов.</w:t>
            </w:r>
            <w:r w:rsidRPr="006C455F">
              <w:rPr>
                <w:sz w:val="16"/>
                <w:szCs w:val="16"/>
                <w:lang w:val="ru-RU"/>
              </w:rPr>
              <w:br/>
              <w:t>Обычно 1–30</w:t>
            </w:r>
          </w:p>
        </w:tc>
      </w:tr>
      <w:tr w:rsidR="00FF1C4E" w:rsidRPr="006C455F" w:rsidTr="00811715">
        <w:trPr>
          <w:jc w:val="center"/>
        </w:trPr>
        <w:tc>
          <w:tcPr>
            <w:tcW w:w="1717" w:type="dxa"/>
            <w:tcMar>
              <w:left w:w="108" w:type="dxa"/>
              <w:right w:w="108" w:type="dxa"/>
            </w:tcMar>
          </w:tcPr>
          <w:p w:rsidR="00FF1C4E" w:rsidRPr="006C455F" w:rsidRDefault="00FF1C4E" w:rsidP="00132740">
            <w:pPr>
              <w:pStyle w:val="Tabletext"/>
              <w:spacing w:before="20" w:after="20"/>
              <w:jc w:val="left"/>
              <w:rPr>
                <w:sz w:val="16"/>
                <w:szCs w:val="16"/>
                <w:lang w:val="ru-RU"/>
              </w:rPr>
            </w:pPr>
            <w:r w:rsidRPr="006C455F">
              <w:rPr>
                <w:sz w:val="16"/>
                <w:szCs w:val="16"/>
                <w:lang w:val="ru-RU"/>
              </w:rPr>
              <w:t xml:space="preserve">Скорость </w:t>
            </w:r>
            <w:r w:rsidRPr="006C455F">
              <w:rPr>
                <w:sz w:val="16"/>
                <w:szCs w:val="16"/>
                <w:lang w:val="ru-RU"/>
              </w:rPr>
              <w:br/>
              <w:t>сканирования антенны в горизонтальной плоскости</w:t>
            </w:r>
          </w:p>
        </w:tc>
        <w:tc>
          <w:tcPr>
            <w:tcW w:w="977" w:type="dxa"/>
            <w:tcMar>
              <w:left w:w="108" w:type="dxa"/>
              <w:right w:w="108" w:type="dxa"/>
            </w:tcMar>
          </w:tcPr>
          <w:p w:rsidR="00FF1C4E" w:rsidRPr="006C455F" w:rsidRDefault="00FF1C4E" w:rsidP="00132740">
            <w:pPr>
              <w:pStyle w:val="Tabletext"/>
              <w:spacing w:before="20" w:after="20"/>
              <w:jc w:val="center"/>
              <w:rPr>
                <w:sz w:val="16"/>
                <w:szCs w:val="16"/>
                <w:lang w:val="ru-RU"/>
              </w:rPr>
            </w:pPr>
            <w:r w:rsidRPr="006C455F">
              <w:rPr>
                <w:sz w:val="16"/>
                <w:szCs w:val="16"/>
                <w:lang w:val="ru-RU"/>
              </w:rPr>
              <w:t>Градусы/с</w:t>
            </w:r>
          </w:p>
        </w:tc>
        <w:tc>
          <w:tcPr>
            <w:tcW w:w="1275" w:type="dxa"/>
            <w:tcMar>
              <w:left w:w="108" w:type="dxa"/>
              <w:right w:w="108" w:type="dxa"/>
            </w:tcMar>
          </w:tcPr>
          <w:p w:rsidR="00FF1C4E" w:rsidRPr="006C455F" w:rsidRDefault="00FF1C4E" w:rsidP="00132740">
            <w:pPr>
              <w:pStyle w:val="Tabletext"/>
              <w:spacing w:before="20" w:after="20"/>
              <w:jc w:val="center"/>
              <w:rPr>
                <w:sz w:val="16"/>
                <w:szCs w:val="16"/>
                <w:lang w:val="ru-RU"/>
              </w:rPr>
            </w:pPr>
            <w:r w:rsidRPr="006C455F">
              <w:rPr>
                <w:sz w:val="16"/>
                <w:szCs w:val="16"/>
                <w:lang w:val="ru-RU"/>
              </w:rPr>
              <w:t>45–90</w:t>
            </w:r>
          </w:p>
        </w:tc>
        <w:tc>
          <w:tcPr>
            <w:tcW w:w="1418" w:type="dxa"/>
            <w:tcMar>
              <w:left w:w="108" w:type="dxa"/>
              <w:right w:w="108" w:type="dxa"/>
            </w:tcMar>
          </w:tcPr>
          <w:p w:rsidR="00FF1C4E" w:rsidRPr="006C455F" w:rsidRDefault="00FF1C4E" w:rsidP="00132740">
            <w:pPr>
              <w:pStyle w:val="Tabletext"/>
              <w:spacing w:before="20" w:after="20"/>
              <w:jc w:val="center"/>
              <w:rPr>
                <w:sz w:val="16"/>
                <w:szCs w:val="16"/>
                <w:lang w:val="ru-RU"/>
              </w:rPr>
            </w:pPr>
            <w:r w:rsidRPr="006C455F">
              <w:rPr>
                <w:sz w:val="16"/>
                <w:szCs w:val="16"/>
                <w:lang w:val="ru-RU"/>
              </w:rPr>
              <w:t>30–180</w:t>
            </w:r>
          </w:p>
        </w:tc>
        <w:tc>
          <w:tcPr>
            <w:tcW w:w="1320" w:type="dxa"/>
            <w:tcMar>
              <w:left w:w="108" w:type="dxa"/>
              <w:right w:w="108" w:type="dxa"/>
            </w:tcMar>
          </w:tcPr>
          <w:p w:rsidR="00FF1C4E" w:rsidRPr="006C455F" w:rsidRDefault="00FF1C4E" w:rsidP="00132740">
            <w:pPr>
              <w:pStyle w:val="Tabletext"/>
              <w:spacing w:before="20" w:after="20"/>
              <w:jc w:val="center"/>
              <w:rPr>
                <w:sz w:val="16"/>
                <w:szCs w:val="16"/>
                <w:lang w:val="ru-RU"/>
              </w:rPr>
            </w:pPr>
            <w:r w:rsidRPr="006C455F">
              <w:rPr>
                <w:sz w:val="16"/>
                <w:szCs w:val="16"/>
                <w:lang w:val="ru-RU"/>
              </w:rPr>
              <w:t>Типовое значение 36</w:t>
            </w:r>
          </w:p>
        </w:tc>
        <w:tc>
          <w:tcPr>
            <w:tcW w:w="1466" w:type="dxa"/>
            <w:tcMar>
              <w:left w:w="108" w:type="dxa"/>
              <w:right w:w="108" w:type="dxa"/>
            </w:tcMar>
          </w:tcPr>
          <w:p w:rsidR="00FF1C4E" w:rsidRPr="006C455F" w:rsidRDefault="00FF1C4E" w:rsidP="00132740">
            <w:pPr>
              <w:pStyle w:val="Tabletext"/>
              <w:spacing w:before="20" w:after="20"/>
              <w:jc w:val="center"/>
              <w:rPr>
                <w:sz w:val="16"/>
                <w:szCs w:val="16"/>
                <w:lang w:val="ru-RU"/>
              </w:rPr>
            </w:pPr>
            <w:r w:rsidRPr="006C455F">
              <w:rPr>
                <w:sz w:val="16"/>
                <w:szCs w:val="16"/>
                <w:lang w:val="ru-RU"/>
              </w:rPr>
              <w:t>Секторное сканирование с мгновенным вращением до 360°</w:t>
            </w:r>
          </w:p>
        </w:tc>
        <w:tc>
          <w:tcPr>
            <w:tcW w:w="1466" w:type="dxa"/>
            <w:tcMar>
              <w:left w:w="108" w:type="dxa"/>
              <w:right w:w="108" w:type="dxa"/>
            </w:tcMar>
          </w:tcPr>
          <w:p w:rsidR="00FF1C4E" w:rsidRPr="006C455F" w:rsidRDefault="00FF1C4E" w:rsidP="00132740">
            <w:pPr>
              <w:pStyle w:val="Tabletext"/>
              <w:spacing w:before="20" w:after="20"/>
              <w:jc w:val="center"/>
              <w:rPr>
                <w:sz w:val="16"/>
                <w:szCs w:val="16"/>
                <w:lang w:val="ru-RU"/>
              </w:rPr>
            </w:pPr>
            <w:r w:rsidRPr="006C455F">
              <w:rPr>
                <w:sz w:val="16"/>
                <w:szCs w:val="16"/>
                <w:lang w:val="ru-RU"/>
              </w:rPr>
              <w:t>30–360</w:t>
            </w:r>
          </w:p>
        </w:tc>
      </w:tr>
      <w:tr w:rsidR="00811715" w:rsidRPr="006C455F" w:rsidTr="00811715">
        <w:trPr>
          <w:jc w:val="center"/>
        </w:trPr>
        <w:tc>
          <w:tcPr>
            <w:tcW w:w="1717" w:type="dxa"/>
            <w:tcMar>
              <w:left w:w="108" w:type="dxa"/>
              <w:right w:w="108" w:type="dxa"/>
            </w:tcMar>
          </w:tcPr>
          <w:p w:rsidR="00811715" w:rsidRPr="006C455F" w:rsidRDefault="00811715" w:rsidP="00EC75FD">
            <w:pPr>
              <w:pStyle w:val="Tabletext"/>
              <w:spacing w:before="20" w:after="20"/>
              <w:jc w:val="left"/>
              <w:rPr>
                <w:sz w:val="16"/>
                <w:szCs w:val="16"/>
                <w:lang w:val="ru-RU"/>
              </w:rPr>
            </w:pPr>
            <w:r w:rsidRPr="006C455F">
              <w:rPr>
                <w:sz w:val="16"/>
                <w:szCs w:val="16"/>
                <w:lang w:val="ru-RU"/>
              </w:rPr>
              <w:t xml:space="preserve">Тип сканирования антенны в горизонтальной плоскости (непрерывное, случайное, 360°, секторное и т. д.) </w:t>
            </w:r>
          </w:p>
        </w:tc>
        <w:tc>
          <w:tcPr>
            <w:tcW w:w="977" w:type="dxa"/>
            <w:tcMar>
              <w:left w:w="108" w:type="dxa"/>
              <w:right w:w="108" w:type="dxa"/>
            </w:tcMar>
          </w:tcPr>
          <w:p w:rsidR="00811715" w:rsidRPr="006C455F" w:rsidRDefault="00811715" w:rsidP="00EC75FD">
            <w:pPr>
              <w:pStyle w:val="Tabletext"/>
              <w:spacing w:before="20" w:after="20"/>
              <w:jc w:val="center"/>
              <w:rPr>
                <w:sz w:val="16"/>
                <w:szCs w:val="16"/>
                <w:lang w:val="ru-RU"/>
              </w:rPr>
            </w:pPr>
            <w:r w:rsidRPr="006C455F">
              <w:rPr>
                <w:sz w:val="16"/>
                <w:szCs w:val="16"/>
                <w:lang w:val="ru-RU"/>
              </w:rPr>
              <w:t>Градусы</w:t>
            </w:r>
          </w:p>
        </w:tc>
        <w:tc>
          <w:tcPr>
            <w:tcW w:w="1275" w:type="dxa"/>
            <w:tcMar>
              <w:left w:w="108" w:type="dxa"/>
              <w:right w:w="108" w:type="dxa"/>
            </w:tcMar>
          </w:tcPr>
          <w:p w:rsidR="00811715" w:rsidRPr="006C455F" w:rsidRDefault="00811715" w:rsidP="00EC75FD">
            <w:pPr>
              <w:pStyle w:val="Tabletext"/>
              <w:spacing w:before="20" w:after="20"/>
              <w:jc w:val="center"/>
              <w:rPr>
                <w:sz w:val="16"/>
                <w:szCs w:val="16"/>
                <w:lang w:val="ru-RU"/>
              </w:rPr>
            </w:pPr>
            <w:r w:rsidRPr="006C455F">
              <w:rPr>
                <w:sz w:val="16"/>
                <w:szCs w:val="16"/>
                <w:lang w:val="ru-RU"/>
              </w:rPr>
              <w:t>Непрерывное 360°</w:t>
            </w:r>
          </w:p>
        </w:tc>
        <w:tc>
          <w:tcPr>
            <w:tcW w:w="1418" w:type="dxa"/>
            <w:tcMar>
              <w:left w:w="108" w:type="dxa"/>
              <w:right w:w="108" w:type="dxa"/>
            </w:tcMar>
          </w:tcPr>
          <w:p w:rsidR="00811715" w:rsidRPr="006C455F" w:rsidRDefault="00811715" w:rsidP="00EC75FD">
            <w:pPr>
              <w:pStyle w:val="Tabletext"/>
              <w:spacing w:before="20" w:after="20"/>
              <w:jc w:val="center"/>
              <w:rPr>
                <w:sz w:val="16"/>
                <w:szCs w:val="16"/>
                <w:lang w:val="ru-RU"/>
              </w:rPr>
            </w:pPr>
            <w:r w:rsidRPr="006C455F">
              <w:rPr>
                <w:sz w:val="16"/>
                <w:szCs w:val="16"/>
                <w:lang w:val="ru-RU"/>
              </w:rPr>
              <w:t xml:space="preserve">Непрерывное 360° </w:t>
            </w:r>
            <w:r w:rsidRPr="006C455F">
              <w:rPr>
                <w:rFonts w:ascii="Symbol" w:hAnsi="Symbol"/>
                <w:sz w:val="16"/>
                <w:szCs w:val="16"/>
                <w:lang w:val="ru-RU"/>
              </w:rPr>
              <w:t></w:t>
            </w:r>
            <w:r w:rsidRPr="006C455F">
              <w:rPr>
                <w:sz w:val="16"/>
                <w:szCs w:val="16"/>
                <w:lang w:val="ru-RU"/>
              </w:rPr>
              <w:t xml:space="preserve"> </w:t>
            </w:r>
            <w:r w:rsidRPr="006C455F">
              <w:rPr>
                <w:sz w:val="16"/>
                <w:szCs w:val="16"/>
                <w:lang w:val="ru-RU"/>
              </w:rPr>
              <w:br/>
              <w:t>секторное сканирование</w:t>
            </w:r>
          </w:p>
        </w:tc>
        <w:tc>
          <w:tcPr>
            <w:tcW w:w="1320" w:type="dxa"/>
            <w:tcMar>
              <w:left w:w="108" w:type="dxa"/>
              <w:right w:w="108" w:type="dxa"/>
            </w:tcMar>
          </w:tcPr>
          <w:p w:rsidR="00811715" w:rsidRPr="006C455F" w:rsidRDefault="00811715" w:rsidP="00EC75FD">
            <w:pPr>
              <w:pStyle w:val="Tabletext"/>
              <w:spacing w:before="20" w:after="20"/>
              <w:jc w:val="center"/>
              <w:rPr>
                <w:sz w:val="16"/>
                <w:szCs w:val="16"/>
                <w:lang w:val="ru-RU"/>
              </w:rPr>
            </w:pPr>
            <w:r w:rsidRPr="006C455F">
              <w:rPr>
                <w:sz w:val="16"/>
                <w:szCs w:val="16"/>
                <w:lang w:val="ru-RU"/>
              </w:rPr>
              <w:t xml:space="preserve">Непрерывное 360° </w:t>
            </w:r>
            <w:r w:rsidRPr="006C455F">
              <w:rPr>
                <w:rFonts w:ascii="Symbol" w:hAnsi="Symbol"/>
                <w:sz w:val="16"/>
                <w:szCs w:val="16"/>
                <w:lang w:val="ru-RU"/>
              </w:rPr>
              <w:t></w:t>
            </w:r>
            <w:r w:rsidRPr="006C455F">
              <w:rPr>
                <w:sz w:val="16"/>
                <w:szCs w:val="16"/>
                <w:lang w:val="ru-RU"/>
              </w:rPr>
              <w:t xml:space="preserve"> </w:t>
            </w:r>
            <w:r w:rsidRPr="006C455F">
              <w:rPr>
                <w:sz w:val="16"/>
                <w:szCs w:val="16"/>
                <w:lang w:val="ru-RU"/>
              </w:rPr>
              <w:br/>
              <w:t>секторное сканирование</w:t>
            </w:r>
          </w:p>
        </w:tc>
        <w:tc>
          <w:tcPr>
            <w:tcW w:w="1466" w:type="dxa"/>
            <w:tcMar>
              <w:left w:w="108" w:type="dxa"/>
              <w:right w:w="108" w:type="dxa"/>
            </w:tcMar>
          </w:tcPr>
          <w:p w:rsidR="00811715" w:rsidRPr="006C455F" w:rsidRDefault="00811715" w:rsidP="00EC75FD">
            <w:pPr>
              <w:pStyle w:val="Tabletext"/>
              <w:spacing w:before="20" w:after="20"/>
              <w:jc w:val="center"/>
              <w:rPr>
                <w:sz w:val="16"/>
                <w:szCs w:val="16"/>
                <w:lang w:val="ru-RU"/>
              </w:rPr>
            </w:pPr>
            <w:r w:rsidRPr="006C455F">
              <w:rPr>
                <w:sz w:val="16"/>
                <w:szCs w:val="16"/>
                <w:lang w:val="ru-RU"/>
              </w:rPr>
              <w:t>Случайное секторное сканирование</w:t>
            </w:r>
            <w:r w:rsidRPr="006C455F">
              <w:rPr>
                <w:sz w:val="16"/>
                <w:szCs w:val="16"/>
                <w:lang w:val="ru-RU"/>
              </w:rPr>
              <w:br/>
              <w:t xml:space="preserve">секторное сканирование </w:t>
            </w:r>
            <w:r w:rsidRPr="006C455F">
              <w:rPr>
                <w:rFonts w:ascii="Symbol" w:hAnsi="Symbol"/>
                <w:sz w:val="16"/>
                <w:szCs w:val="16"/>
                <w:lang w:val="ru-RU"/>
              </w:rPr>
              <w:t></w:t>
            </w:r>
            <w:r w:rsidRPr="006C455F">
              <w:rPr>
                <w:sz w:val="16"/>
                <w:szCs w:val="16"/>
                <w:lang w:val="ru-RU"/>
              </w:rPr>
              <w:t xml:space="preserve"> вращение</w:t>
            </w:r>
          </w:p>
        </w:tc>
        <w:tc>
          <w:tcPr>
            <w:tcW w:w="1466" w:type="dxa"/>
            <w:tcMar>
              <w:left w:w="108" w:type="dxa"/>
              <w:right w:w="108" w:type="dxa"/>
            </w:tcMar>
          </w:tcPr>
          <w:p w:rsidR="00811715" w:rsidRPr="006C455F" w:rsidRDefault="00811715" w:rsidP="00EC75FD">
            <w:pPr>
              <w:pStyle w:val="Tabletext"/>
              <w:spacing w:before="20" w:after="20"/>
              <w:jc w:val="center"/>
              <w:rPr>
                <w:sz w:val="16"/>
                <w:szCs w:val="16"/>
                <w:lang w:val="ru-RU"/>
              </w:rPr>
            </w:pPr>
            <w:r w:rsidRPr="006C455F">
              <w:rPr>
                <w:sz w:val="16"/>
                <w:szCs w:val="16"/>
                <w:lang w:val="ru-RU"/>
              </w:rPr>
              <w:t xml:space="preserve">Непрерывное 360° + </w:t>
            </w:r>
            <w:r w:rsidRPr="006C455F">
              <w:rPr>
                <w:sz w:val="16"/>
                <w:szCs w:val="16"/>
                <w:lang w:val="ru-RU"/>
              </w:rPr>
              <w:br/>
              <w:t>секторное сканирование + случайное секторное сканирование</w:t>
            </w:r>
          </w:p>
        </w:tc>
      </w:tr>
      <w:tr w:rsidR="00811715" w:rsidRPr="006C455F" w:rsidTr="00811715">
        <w:trPr>
          <w:jc w:val="center"/>
        </w:trPr>
        <w:tc>
          <w:tcPr>
            <w:tcW w:w="1717" w:type="dxa"/>
            <w:tcMar>
              <w:left w:w="108" w:type="dxa"/>
              <w:right w:w="108" w:type="dxa"/>
            </w:tcMar>
          </w:tcPr>
          <w:p w:rsidR="00811715" w:rsidRPr="006C455F" w:rsidRDefault="00811715" w:rsidP="00EC75FD">
            <w:pPr>
              <w:pStyle w:val="Tabletext"/>
              <w:spacing w:before="20" w:after="20"/>
              <w:jc w:val="left"/>
              <w:rPr>
                <w:sz w:val="16"/>
                <w:szCs w:val="16"/>
                <w:lang w:val="ru-RU"/>
              </w:rPr>
            </w:pPr>
            <w:r w:rsidRPr="006C455F">
              <w:rPr>
                <w:sz w:val="16"/>
                <w:szCs w:val="16"/>
                <w:lang w:val="ru-RU"/>
              </w:rPr>
              <w:t>Скорость сканирования антенны в вертикальной плоскости</w:t>
            </w:r>
          </w:p>
        </w:tc>
        <w:tc>
          <w:tcPr>
            <w:tcW w:w="977" w:type="dxa"/>
            <w:tcMar>
              <w:left w:w="108" w:type="dxa"/>
              <w:right w:w="108" w:type="dxa"/>
            </w:tcMar>
          </w:tcPr>
          <w:p w:rsidR="00811715" w:rsidRPr="006C455F" w:rsidRDefault="00811715" w:rsidP="00811715">
            <w:pPr>
              <w:pStyle w:val="Tabletext"/>
              <w:spacing w:before="20" w:after="20"/>
              <w:jc w:val="center"/>
              <w:rPr>
                <w:sz w:val="16"/>
                <w:szCs w:val="16"/>
                <w:lang w:val="ru-RU"/>
              </w:rPr>
            </w:pPr>
            <w:r w:rsidRPr="006C455F">
              <w:rPr>
                <w:sz w:val="16"/>
                <w:szCs w:val="16"/>
                <w:lang w:val="ru-RU"/>
              </w:rPr>
              <w:t>Градус/с</w:t>
            </w:r>
          </w:p>
        </w:tc>
        <w:tc>
          <w:tcPr>
            <w:tcW w:w="1275" w:type="dxa"/>
            <w:tcMar>
              <w:left w:w="108" w:type="dxa"/>
              <w:right w:w="108" w:type="dxa"/>
            </w:tcMar>
          </w:tcPr>
          <w:p w:rsidR="00811715" w:rsidRPr="006C455F" w:rsidRDefault="00811715" w:rsidP="00811715">
            <w:pPr>
              <w:pStyle w:val="Tabletext"/>
              <w:spacing w:before="20" w:after="20"/>
              <w:jc w:val="center"/>
              <w:rPr>
                <w:sz w:val="16"/>
                <w:szCs w:val="16"/>
                <w:lang w:val="ru-RU"/>
              </w:rPr>
            </w:pPr>
            <w:r w:rsidRPr="006C455F">
              <w:rPr>
                <w:sz w:val="16"/>
                <w:szCs w:val="16"/>
                <w:lang w:val="ru-RU"/>
              </w:rPr>
              <w:t>Неприменимо</w:t>
            </w:r>
          </w:p>
        </w:tc>
        <w:tc>
          <w:tcPr>
            <w:tcW w:w="1418" w:type="dxa"/>
            <w:tcMar>
              <w:left w:w="108" w:type="dxa"/>
              <w:right w:w="108" w:type="dxa"/>
            </w:tcMar>
          </w:tcPr>
          <w:p w:rsidR="00811715" w:rsidRPr="006C455F" w:rsidRDefault="00811715" w:rsidP="00811715">
            <w:pPr>
              <w:pStyle w:val="Tabletext"/>
              <w:spacing w:before="20" w:after="20"/>
              <w:jc w:val="center"/>
              <w:rPr>
                <w:sz w:val="16"/>
                <w:szCs w:val="16"/>
                <w:lang w:val="ru-RU"/>
              </w:rPr>
            </w:pPr>
            <w:r w:rsidRPr="006C455F">
              <w:rPr>
                <w:sz w:val="16"/>
                <w:szCs w:val="16"/>
                <w:lang w:val="ru-RU"/>
              </w:rPr>
              <w:t>Мгновенное</w:t>
            </w:r>
          </w:p>
        </w:tc>
        <w:tc>
          <w:tcPr>
            <w:tcW w:w="1320" w:type="dxa"/>
            <w:tcMar>
              <w:left w:w="108" w:type="dxa"/>
              <w:right w:w="108" w:type="dxa"/>
            </w:tcMar>
          </w:tcPr>
          <w:p w:rsidR="00811715" w:rsidRPr="006C455F" w:rsidRDefault="00811715" w:rsidP="00811715">
            <w:pPr>
              <w:pStyle w:val="Tabletext"/>
              <w:spacing w:before="20" w:after="20"/>
              <w:jc w:val="center"/>
              <w:rPr>
                <w:sz w:val="16"/>
                <w:szCs w:val="16"/>
                <w:lang w:val="ru-RU"/>
              </w:rPr>
            </w:pPr>
            <w:r w:rsidRPr="006C455F">
              <w:rPr>
                <w:sz w:val="16"/>
                <w:szCs w:val="16"/>
                <w:lang w:val="ru-RU"/>
              </w:rPr>
              <w:t>Мгновенное</w:t>
            </w:r>
          </w:p>
        </w:tc>
        <w:tc>
          <w:tcPr>
            <w:tcW w:w="1466" w:type="dxa"/>
            <w:tcMar>
              <w:left w:w="108" w:type="dxa"/>
              <w:right w:w="108" w:type="dxa"/>
            </w:tcMar>
          </w:tcPr>
          <w:p w:rsidR="00811715" w:rsidRPr="006C455F" w:rsidRDefault="00811715" w:rsidP="00811715">
            <w:pPr>
              <w:pStyle w:val="Tabletext"/>
              <w:spacing w:before="20" w:after="20"/>
              <w:jc w:val="center"/>
              <w:rPr>
                <w:sz w:val="16"/>
                <w:szCs w:val="16"/>
                <w:lang w:val="ru-RU"/>
              </w:rPr>
            </w:pPr>
            <w:r w:rsidRPr="006C455F">
              <w:rPr>
                <w:sz w:val="16"/>
                <w:szCs w:val="16"/>
                <w:lang w:val="ru-RU"/>
              </w:rPr>
              <w:t>Мгновенное</w:t>
            </w:r>
          </w:p>
        </w:tc>
        <w:tc>
          <w:tcPr>
            <w:tcW w:w="1466" w:type="dxa"/>
            <w:tcMar>
              <w:left w:w="108" w:type="dxa"/>
              <w:right w:w="108" w:type="dxa"/>
            </w:tcMar>
          </w:tcPr>
          <w:p w:rsidR="00811715" w:rsidRPr="006C455F" w:rsidRDefault="00811715" w:rsidP="00811715">
            <w:pPr>
              <w:pStyle w:val="Tabletext"/>
              <w:spacing w:before="20" w:after="20"/>
              <w:jc w:val="center"/>
              <w:rPr>
                <w:sz w:val="16"/>
                <w:szCs w:val="16"/>
                <w:lang w:val="ru-RU"/>
              </w:rPr>
            </w:pPr>
            <w:r w:rsidRPr="006C455F">
              <w:rPr>
                <w:sz w:val="16"/>
                <w:szCs w:val="16"/>
                <w:lang w:val="ru-RU"/>
              </w:rPr>
              <w:t>Мгновенное</w:t>
            </w:r>
          </w:p>
        </w:tc>
      </w:tr>
    </w:tbl>
    <w:p w:rsidR="00811715" w:rsidRPr="006C455F" w:rsidRDefault="00811715" w:rsidP="00811715">
      <w:pPr>
        <w:rPr>
          <w:lang w:val="ru-RU"/>
        </w:rPr>
      </w:pPr>
    </w:p>
    <w:p w:rsidR="00811715" w:rsidRPr="006C455F" w:rsidRDefault="00811715">
      <w:pPr>
        <w:tabs>
          <w:tab w:val="clear" w:pos="794"/>
          <w:tab w:val="clear" w:pos="1191"/>
          <w:tab w:val="clear" w:pos="1588"/>
          <w:tab w:val="clear" w:pos="1985"/>
        </w:tabs>
        <w:overflowPunct/>
        <w:autoSpaceDE/>
        <w:autoSpaceDN/>
        <w:adjustRightInd/>
        <w:spacing w:before="0"/>
        <w:jc w:val="left"/>
        <w:textAlignment w:val="auto"/>
        <w:rPr>
          <w:lang w:val="ru-RU"/>
        </w:rPr>
      </w:pPr>
      <w:r w:rsidRPr="006C455F">
        <w:rPr>
          <w:lang w:val="ru-RU"/>
        </w:rPr>
        <w:br w:type="page"/>
      </w:r>
    </w:p>
    <w:p w:rsidR="00FF1C4E" w:rsidRPr="006C455F" w:rsidRDefault="00FF1C4E" w:rsidP="00FF1C4E">
      <w:pPr>
        <w:spacing w:before="360" w:after="360"/>
        <w:jc w:val="center"/>
        <w:rPr>
          <w:lang w:val="ru-RU"/>
        </w:rPr>
      </w:pPr>
      <w:r w:rsidRPr="006C455F">
        <w:rPr>
          <w:lang w:val="ru-RU"/>
        </w:rPr>
        <w:lastRenderedPageBreak/>
        <w:t xml:space="preserve">ТАБЛИЦА 2 </w:t>
      </w:r>
      <w:r w:rsidRPr="006C455F">
        <w:rPr>
          <w:iCs/>
          <w:lang w:val="ru-RU"/>
        </w:rPr>
        <w:t>(</w:t>
      </w:r>
      <w:r w:rsidRPr="006C455F">
        <w:rPr>
          <w:i/>
          <w:iCs/>
          <w:lang w:val="ru-RU"/>
        </w:rPr>
        <w:t>продолжение</w:t>
      </w:r>
      <w:r w:rsidRPr="006C455F">
        <w:rPr>
          <w:iCs/>
          <w:lang w:val="ru-RU"/>
        </w:rP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717"/>
        <w:gridCol w:w="905"/>
        <w:gridCol w:w="1347"/>
        <w:gridCol w:w="1418"/>
        <w:gridCol w:w="1559"/>
        <w:gridCol w:w="1227"/>
        <w:gridCol w:w="1466"/>
      </w:tblGrid>
      <w:tr w:rsidR="00FF1C4E" w:rsidRPr="006C455F" w:rsidTr="00163E0D">
        <w:trPr>
          <w:jc w:val="center"/>
        </w:trPr>
        <w:tc>
          <w:tcPr>
            <w:tcW w:w="1717" w:type="dxa"/>
            <w:tcBorders>
              <w:bottom w:val="single" w:sz="6" w:space="0" w:color="000000"/>
            </w:tcBorders>
            <w:tcMar>
              <w:left w:w="108" w:type="dxa"/>
              <w:right w:w="108" w:type="dxa"/>
            </w:tcMar>
          </w:tcPr>
          <w:p w:rsidR="00FF1C4E" w:rsidRPr="006C455F" w:rsidRDefault="00FF1C4E" w:rsidP="00132740">
            <w:pPr>
              <w:pStyle w:val="Tablehead"/>
              <w:rPr>
                <w:sz w:val="16"/>
                <w:szCs w:val="16"/>
                <w:lang w:val="ru-RU"/>
              </w:rPr>
            </w:pPr>
            <w:r w:rsidRPr="006C455F">
              <w:rPr>
                <w:bCs/>
                <w:sz w:val="16"/>
                <w:szCs w:val="16"/>
                <w:lang w:val="ru-RU"/>
              </w:rPr>
              <w:t>Характеристики</w:t>
            </w:r>
          </w:p>
        </w:tc>
        <w:tc>
          <w:tcPr>
            <w:tcW w:w="905" w:type="dxa"/>
            <w:tcBorders>
              <w:bottom w:val="single" w:sz="6" w:space="0" w:color="000000"/>
            </w:tcBorders>
            <w:tcMar>
              <w:left w:w="108" w:type="dxa"/>
              <w:right w:w="108" w:type="dxa"/>
            </w:tcMar>
          </w:tcPr>
          <w:p w:rsidR="00FF1C4E" w:rsidRPr="006C455F" w:rsidRDefault="00FF1C4E" w:rsidP="00132740">
            <w:pPr>
              <w:pStyle w:val="Tablehead"/>
              <w:rPr>
                <w:sz w:val="16"/>
                <w:szCs w:val="16"/>
                <w:lang w:val="ru-RU"/>
              </w:rPr>
            </w:pPr>
            <w:r w:rsidRPr="006C455F">
              <w:rPr>
                <w:bCs/>
                <w:sz w:val="16"/>
                <w:szCs w:val="16"/>
                <w:lang w:val="ru-RU"/>
              </w:rPr>
              <w:t>Ед. изм.</w:t>
            </w:r>
          </w:p>
        </w:tc>
        <w:tc>
          <w:tcPr>
            <w:tcW w:w="1347" w:type="dxa"/>
            <w:tcBorders>
              <w:bottom w:val="single" w:sz="6" w:space="0" w:color="000000"/>
            </w:tcBorders>
            <w:tcMar>
              <w:left w:w="108" w:type="dxa"/>
              <w:right w:w="108" w:type="dxa"/>
            </w:tcMar>
          </w:tcPr>
          <w:p w:rsidR="00FF1C4E" w:rsidRPr="006C455F" w:rsidRDefault="00FF1C4E" w:rsidP="00132740">
            <w:pPr>
              <w:pStyle w:val="Tablehead"/>
              <w:rPr>
                <w:sz w:val="16"/>
                <w:szCs w:val="16"/>
                <w:lang w:val="ru-RU"/>
              </w:rPr>
            </w:pPr>
            <w:r w:rsidRPr="006C455F">
              <w:rPr>
                <w:bCs/>
                <w:sz w:val="16"/>
                <w:szCs w:val="16"/>
                <w:lang w:val="ru-RU"/>
              </w:rPr>
              <w:t>Радар I</w:t>
            </w:r>
          </w:p>
        </w:tc>
        <w:tc>
          <w:tcPr>
            <w:tcW w:w="1418" w:type="dxa"/>
            <w:tcBorders>
              <w:bottom w:val="single" w:sz="6" w:space="0" w:color="000000"/>
            </w:tcBorders>
            <w:tcMar>
              <w:left w:w="108" w:type="dxa"/>
              <w:right w:w="108" w:type="dxa"/>
            </w:tcMar>
          </w:tcPr>
          <w:p w:rsidR="00FF1C4E" w:rsidRPr="006C455F" w:rsidRDefault="00FF1C4E" w:rsidP="00132740">
            <w:pPr>
              <w:pStyle w:val="Tablehead"/>
              <w:rPr>
                <w:sz w:val="16"/>
                <w:szCs w:val="16"/>
                <w:lang w:val="ru-RU"/>
              </w:rPr>
            </w:pPr>
            <w:r w:rsidRPr="006C455F">
              <w:rPr>
                <w:bCs/>
                <w:sz w:val="16"/>
                <w:szCs w:val="16"/>
                <w:lang w:val="ru-RU"/>
              </w:rPr>
              <w:t>Радар J</w:t>
            </w:r>
          </w:p>
        </w:tc>
        <w:tc>
          <w:tcPr>
            <w:tcW w:w="1559" w:type="dxa"/>
            <w:tcBorders>
              <w:bottom w:val="single" w:sz="6" w:space="0" w:color="000000"/>
            </w:tcBorders>
            <w:tcMar>
              <w:left w:w="108" w:type="dxa"/>
              <w:right w:w="108" w:type="dxa"/>
            </w:tcMar>
          </w:tcPr>
          <w:p w:rsidR="00FF1C4E" w:rsidRPr="006C455F" w:rsidRDefault="00FF1C4E" w:rsidP="00132740">
            <w:pPr>
              <w:pStyle w:val="Tablehead"/>
              <w:rPr>
                <w:sz w:val="16"/>
                <w:szCs w:val="16"/>
                <w:lang w:val="ru-RU"/>
              </w:rPr>
            </w:pPr>
            <w:r w:rsidRPr="006C455F">
              <w:rPr>
                <w:bCs/>
                <w:sz w:val="16"/>
                <w:szCs w:val="16"/>
                <w:lang w:val="ru-RU"/>
              </w:rPr>
              <w:t>Радар K</w:t>
            </w:r>
          </w:p>
        </w:tc>
        <w:tc>
          <w:tcPr>
            <w:tcW w:w="1227" w:type="dxa"/>
            <w:tcBorders>
              <w:bottom w:val="single" w:sz="6" w:space="0" w:color="000000"/>
            </w:tcBorders>
            <w:tcMar>
              <w:left w:w="108" w:type="dxa"/>
              <w:right w:w="108" w:type="dxa"/>
            </w:tcMar>
          </w:tcPr>
          <w:p w:rsidR="00FF1C4E" w:rsidRPr="006C455F" w:rsidRDefault="00FF1C4E" w:rsidP="00132740">
            <w:pPr>
              <w:pStyle w:val="Tablehead"/>
              <w:rPr>
                <w:sz w:val="16"/>
                <w:szCs w:val="16"/>
                <w:lang w:val="ru-RU"/>
              </w:rPr>
            </w:pPr>
            <w:r w:rsidRPr="006C455F">
              <w:rPr>
                <w:bCs/>
                <w:sz w:val="16"/>
                <w:szCs w:val="16"/>
                <w:lang w:val="ru-RU"/>
              </w:rPr>
              <w:t>Радар L</w:t>
            </w:r>
          </w:p>
        </w:tc>
        <w:tc>
          <w:tcPr>
            <w:tcW w:w="1466" w:type="dxa"/>
            <w:tcBorders>
              <w:bottom w:val="single" w:sz="6" w:space="0" w:color="000000"/>
            </w:tcBorders>
            <w:tcMar>
              <w:left w:w="108" w:type="dxa"/>
              <w:right w:w="108" w:type="dxa"/>
            </w:tcMar>
          </w:tcPr>
          <w:p w:rsidR="00FF1C4E" w:rsidRPr="006C455F" w:rsidRDefault="00FF1C4E" w:rsidP="00132740">
            <w:pPr>
              <w:pStyle w:val="Tablehead"/>
              <w:rPr>
                <w:sz w:val="16"/>
                <w:szCs w:val="16"/>
                <w:lang w:val="ru-RU"/>
              </w:rPr>
            </w:pPr>
            <w:r w:rsidRPr="006C455F">
              <w:rPr>
                <w:bCs/>
                <w:sz w:val="16"/>
                <w:szCs w:val="16"/>
                <w:lang w:val="ru-RU"/>
              </w:rPr>
              <w:t>Радар M</w:t>
            </w:r>
          </w:p>
        </w:tc>
      </w:tr>
      <w:tr w:rsidR="00FF1C4E" w:rsidRPr="006C455F" w:rsidTr="00163E0D">
        <w:trPr>
          <w:jc w:val="center"/>
        </w:trPr>
        <w:tc>
          <w:tcPr>
            <w:tcW w:w="1717" w:type="dxa"/>
            <w:tcMar>
              <w:left w:w="108" w:type="dxa"/>
              <w:right w:w="108" w:type="dxa"/>
            </w:tcMar>
          </w:tcPr>
          <w:p w:rsidR="00FF1C4E" w:rsidRPr="006C455F" w:rsidRDefault="00FF1C4E" w:rsidP="00132740">
            <w:pPr>
              <w:pStyle w:val="Tabletext"/>
              <w:spacing w:before="20" w:after="20"/>
              <w:jc w:val="left"/>
              <w:rPr>
                <w:sz w:val="16"/>
                <w:szCs w:val="16"/>
                <w:lang w:val="ru-RU"/>
              </w:rPr>
            </w:pPr>
            <w:r w:rsidRPr="006C455F">
              <w:rPr>
                <w:sz w:val="16"/>
                <w:szCs w:val="16"/>
                <w:lang w:val="ru-RU"/>
              </w:rPr>
              <w:t>Тип сканирования антенны в вертикальной плоскости (непрерывное, случайное, 360°, секторное и т. д.)</w:t>
            </w:r>
          </w:p>
        </w:tc>
        <w:tc>
          <w:tcPr>
            <w:tcW w:w="905" w:type="dxa"/>
            <w:tcMar>
              <w:left w:w="108" w:type="dxa"/>
              <w:right w:w="108" w:type="dxa"/>
            </w:tcMar>
          </w:tcPr>
          <w:p w:rsidR="00FF1C4E" w:rsidRPr="006C455F" w:rsidRDefault="00FF1C4E" w:rsidP="00163E0D">
            <w:pPr>
              <w:pStyle w:val="Tabletext"/>
              <w:spacing w:before="20" w:after="20"/>
              <w:jc w:val="center"/>
              <w:rPr>
                <w:sz w:val="16"/>
                <w:szCs w:val="16"/>
                <w:lang w:val="ru-RU"/>
              </w:rPr>
            </w:pPr>
            <w:r w:rsidRPr="006C455F">
              <w:rPr>
                <w:sz w:val="16"/>
                <w:szCs w:val="16"/>
                <w:lang w:val="ru-RU"/>
              </w:rPr>
              <w:t>Градусы</w:t>
            </w:r>
          </w:p>
        </w:tc>
        <w:tc>
          <w:tcPr>
            <w:tcW w:w="1347" w:type="dxa"/>
            <w:tcMar>
              <w:left w:w="108" w:type="dxa"/>
              <w:right w:w="108" w:type="dxa"/>
            </w:tcMar>
          </w:tcPr>
          <w:p w:rsidR="00FF1C4E" w:rsidRPr="006C455F" w:rsidRDefault="00FF1C4E" w:rsidP="00163E0D">
            <w:pPr>
              <w:pStyle w:val="Tabletext"/>
              <w:spacing w:before="20" w:after="20"/>
              <w:jc w:val="center"/>
              <w:rPr>
                <w:sz w:val="16"/>
                <w:szCs w:val="16"/>
                <w:lang w:val="ru-RU"/>
              </w:rPr>
            </w:pPr>
            <w:r w:rsidRPr="006C455F">
              <w:rPr>
                <w:sz w:val="16"/>
                <w:szCs w:val="16"/>
                <w:lang w:val="ru-RU"/>
              </w:rPr>
              <w:t>Неприменимо</w:t>
            </w:r>
          </w:p>
        </w:tc>
        <w:tc>
          <w:tcPr>
            <w:tcW w:w="1418" w:type="dxa"/>
            <w:tcMar>
              <w:left w:w="108" w:type="dxa"/>
              <w:right w:w="108" w:type="dxa"/>
            </w:tcMar>
          </w:tcPr>
          <w:p w:rsidR="00FF1C4E" w:rsidRPr="006C455F" w:rsidRDefault="00FF1C4E" w:rsidP="00163E0D">
            <w:pPr>
              <w:pStyle w:val="Tabletext"/>
              <w:spacing w:before="20" w:after="20"/>
              <w:jc w:val="center"/>
              <w:rPr>
                <w:sz w:val="16"/>
                <w:szCs w:val="16"/>
                <w:lang w:val="ru-RU"/>
              </w:rPr>
            </w:pPr>
            <w:r w:rsidRPr="006C455F">
              <w:rPr>
                <w:sz w:val="16"/>
                <w:szCs w:val="16"/>
                <w:lang w:val="ru-RU"/>
              </w:rPr>
              <w:t>0–45</w:t>
            </w:r>
          </w:p>
        </w:tc>
        <w:tc>
          <w:tcPr>
            <w:tcW w:w="1559" w:type="dxa"/>
            <w:tcMar>
              <w:left w:w="108" w:type="dxa"/>
              <w:right w:w="108" w:type="dxa"/>
            </w:tcMar>
          </w:tcPr>
          <w:p w:rsidR="00FF1C4E" w:rsidRPr="006C455F" w:rsidRDefault="00FF1C4E" w:rsidP="00163E0D">
            <w:pPr>
              <w:pStyle w:val="Tabletext"/>
              <w:spacing w:before="20" w:after="20"/>
              <w:jc w:val="center"/>
              <w:rPr>
                <w:sz w:val="16"/>
                <w:szCs w:val="16"/>
                <w:lang w:val="ru-RU"/>
              </w:rPr>
            </w:pPr>
            <w:r w:rsidRPr="006C455F">
              <w:rPr>
                <w:sz w:val="16"/>
                <w:szCs w:val="16"/>
                <w:lang w:val="ru-RU"/>
              </w:rPr>
              <w:t>0–30</w:t>
            </w:r>
          </w:p>
        </w:tc>
        <w:tc>
          <w:tcPr>
            <w:tcW w:w="1227" w:type="dxa"/>
            <w:tcMar>
              <w:left w:w="108" w:type="dxa"/>
              <w:right w:w="108" w:type="dxa"/>
            </w:tcMar>
          </w:tcPr>
          <w:p w:rsidR="00FF1C4E" w:rsidRPr="006C455F" w:rsidRDefault="00FF1C4E" w:rsidP="00163E0D">
            <w:pPr>
              <w:pStyle w:val="Tabletext"/>
              <w:spacing w:before="20" w:after="20"/>
              <w:jc w:val="center"/>
              <w:rPr>
                <w:sz w:val="16"/>
                <w:szCs w:val="16"/>
                <w:lang w:val="ru-RU"/>
              </w:rPr>
            </w:pPr>
            <w:r w:rsidRPr="006C455F">
              <w:rPr>
                <w:sz w:val="16"/>
                <w:szCs w:val="16"/>
                <w:lang w:val="ru-RU"/>
              </w:rPr>
              <w:t>0–90</w:t>
            </w:r>
          </w:p>
        </w:tc>
        <w:tc>
          <w:tcPr>
            <w:tcW w:w="1466" w:type="dxa"/>
            <w:tcMar>
              <w:left w:w="108" w:type="dxa"/>
              <w:right w:w="108" w:type="dxa"/>
            </w:tcMar>
          </w:tcPr>
          <w:p w:rsidR="00FF1C4E" w:rsidRPr="006C455F" w:rsidRDefault="00FF1C4E" w:rsidP="00163E0D">
            <w:pPr>
              <w:pStyle w:val="Tabletext"/>
              <w:spacing w:before="20" w:after="20"/>
              <w:jc w:val="center"/>
              <w:rPr>
                <w:sz w:val="16"/>
                <w:szCs w:val="16"/>
                <w:lang w:val="ru-RU"/>
              </w:rPr>
            </w:pPr>
            <w:r w:rsidRPr="006C455F">
              <w:rPr>
                <w:sz w:val="16"/>
                <w:szCs w:val="16"/>
                <w:lang w:val="ru-RU"/>
              </w:rPr>
              <w:t>0–90</w:t>
            </w:r>
          </w:p>
        </w:tc>
      </w:tr>
      <w:tr w:rsidR="00FF1C4E" w:rsidRPr="006C455F" w:rsidTr="00163E0D">
        <w:trPr>
          <w:jc w:val="center"/>
        </w:trPr>
        <w:tc>
          <w:tcPr>
            <w:tcW w:w="1717" w:type="dxa"/>
            <w:tcMar>
              <w:left w:w="108" w:type="dxa"/>
              <w:right w:w="108" w:type="dxa"/>
            </w:tcMar>
          </w:tcPr>
          <w:p w:rsidR="00FF1C4E" w:rsidRPr="006C455F" w:rsidRDefault="00FF1C4E" w:rsidP="00132740">
            <w:pPr>
              <w:pStyle w:val="Tabletext"/>
              <w:spacing w:before="20" w:after="20"/>
              <w:jc w:val="left"/>
              <w:rPr>
                <w:sz w:val="16"/>
                <w:szCs w:val="16"/>
                <w:lang w:val="ru-RU"/>
              </w:rPr>
            </w:pPr>
            <w:r w:rsidRPr="006C455F">
              <w:rPr>
                <w:sz w:val="16"/>
                <w:szCs w:val="16"/>
                <w:lang w:val="ru-RU"/>
              </w:rPr>
              <w:t xml:space="preserve">Уровни боковых лепестков (SL) антенны </w:t>
            </w:r>
            <w:r w:rsidRPr="006C455F">
              <w:rPr>
                <w:sz w:val="16"/>
                <w:szCs w:val="16"/>
                <w:lang w:val="ru-RU"/>
              </w:rPr>
              <w:br/>
              <w:t>(1-й и удаленные лепестки)</w:t>
            </w:r>
          </w:p>
        </w:tc>
        <w:tc>
          <w:tcPr>
            <w:tcW w:w="905" w:type="dxa"/>
            <w:tcMar>
              <w:left w:w="108" w:type="dxa"/>
              <w:right w:w="108" w:type="dxa"/>
            </w:tcMar>
          </w:tcPr>
          <w:p w:rsidR="00FF1C4E" w:rsidRPr="006C455F" w:rsidRDefault="00FF1C4E" w:rsidP="00132740">
            <w:pPr>
              <w:pStyle w:val="Tabletext"/>
              <w:spacing w:before="20" w:after="20"/>
              <w:jc w:val="center"/>
              <w:rPr>
                <w:sz w:val="16"/>
                <w:szCs w:val="16"/>
                <w:lang w:val="ru-RU"/>
              </w:rPr>
            </w:pPr>
            <w:r w:rsidRPr="006C455F">
              <w:rPr>
                <w:sz w:val="16"/>
                <w:szCs w:val="16"/>
                <w:lang w:val="ru-RU"/>
              </w:rPr>
              <w:t>дБ</w:t>
            </w:r>
          </w:p>
          <w:p w:rsidR="00FF1C4E" w:rsidRPr="006C455F" w:rsidRDefault="00FF1C4E" w:rsidP="00132740">
            <w:pPr>
              <w:pStyle w:val="Tabletext"/>
              <w:spacing w:before="20" w:after="20"/>
              <w:jc w:val="center"/>
              <w:rPr>
                <w:sz w:val="16"/>
                <w:szCs w:val="16"/>
                <w:lang w:val="ru-RU"/>
              </w:rPr>
            </w:pPr>
            <w:r w:rsidRPr="006C455F">
              <w:rPr>
                <w:sz w:val="16"/>
                <w:szCs w:val="16"/>
                <w:lang w:val="ru-RU"/>
              </w:rPr>
              <w:br/>
              <w:t>дБи</w:t>
            </w:r>
          </w:p>
        </w:tc>
        <w:tc>
          <w:tcPr>
            <w:tcW w:w="1347" w:type="dxa"/>
            <w:tcMar>
              <w:left w:w="108" w:type="dxa"/>
              <w:right w:w="108" w:type="dxa"/>
            </w:tcMar>
          </w:tcPr>
          <w:p w:rsidR="00FF1C4E" w:rsidRPr="006C455F" w:rsidRDefault="00FF1C4E" w:rsidP="00132740">
            <w:pPr>
              <w:pStyle w:val="Tabletext"/>
              <w:spacing w:before="20" w:after="20"/>
              <w:jc w:val="center"/>
              <w:rPr>
                <w:sz w:val="16"/>
                <w:szCs w:val="16"/>
                <w:lang w:val="ru-RU"/>
              </w:rPr>
            </w:pPr>
            <w:r w:rsidRPr="006C455F">
              <w:rPr>
                <w:sz w:val="16"/>
                <w:szCs w:val="16"/>
                <w:lang w:val="ru-RU"/>
              </w:rPr>
              <w:t xml:space="preserve">26 </w:t>
            </w:r>
            <w:r w:rsidRPr="006C455F">
              <w:rPr>
                <w:sz w:val="16"/>
                <w:szCs w:val="16"/>
                <w:lang w:val="ru-RU"/>
              </w:rPr>
              <w:br/>
              <w:t>35</w:t>
            </w:r>
          </w:p>
        </w:tc>
        <w:tc>
          <w:tcPr>
            <w:tcW w:w="1418" w:type="dxa"/>
            <w:tcMar>
              <w:left w:w="108" w:type="dxa"/>
              <w:right w:w="108" w:type="dxa"/>
            </w:tcMar>
          </w:tcPr>
          <w:p w:rsidR="00FF1C4E" w:rsidRPr="006C455F" w:rsidRDefault="00FF1C4E" w:rsidP="00132740">
            <w:pPr>
              <w:pStyle w:val="Tabletext"/>
              <w:spacing w:before="20" w:after="20"/>
              <w:jc w:val="center"/>
              <w:rPr>
                <w:sz w:val="16"/>
                <w:szCs w:val="16"/>
                <w:lang w:val="ru-RU"/>
              </w:rPr>
            </w:pPr>
            <w:r w:rsidRPr="006C455F">
              <w:rPr>
                <w:rFonts w:ascii="Symbol" w:hAnsi="Symbol"/>
                <w:sz w:val="16"/>
                <w:szCs w:val="16"/>
                <w:lang w:val="ru-RU"/>
              </w:rPr>
              <w:t></w:t>
            </w:r>
            <w:r w:rsidRPr="006C455F">
              <w:rPr>
                <w:sz w:val="16"/>
                <w:szCs w:val="16"/>
                <w:lang w:val="ru-RU"/>
              </w:rPr>
              <w:t xml:space="preserve"> 32 </w:t>
            </w:r>
            <w:r w:rsidRPr="006C455F">
              <w:rPr>
                <w:sz w:val="16"/>
                <w:szCs w:val="16"/>
                <w:lang w:val="ru-RU"/>
              </w:rPr>
              <w:br/>
              <w:t>типовое значение</w:t>
            </w:r>
            <w:r w:rsidRPr="006C455F">
              <w:rPr>
                <w:sz w:val="16"/>
                <w:szCs w:val="16"/>
                <w:lang w:val="ru-RU"/>
              </w:rPr>
              <w:br/>
            </w:r>
            <w:r w:rsidRPr="006C455F">
              <w:rPr>
                <w:rFonts w:ascii="Symbol" w:hAnsi="Symbol"/>
                <w:sz w:val="16"/>
                <w:szCs w:val="16"/>
                <w:lang w:val="ru-RU"/>
              </w:rPr>
              <w:t></w:t>
            </w:r>
            <w:r w:rsidRPr="006C455F">
              <w:rPr>
                <w:sz w:val="16"/>
                <w:szCs w:val="16"/>
                <w:lang w:val="ru-RU"/>
              </w:rPr>
              <w:t xml:space="preserve"> –10</w:t>
            </w:r>
          </w:p>
        </w:tc>
        <w:tc>
          <w:tcPr>
            <w:tcW w:w="1559" w:type="dxa"/>
            <w:tcMar>
              <w:left w:w="108" w:type="dxa"/>
              <w:right w:w="108" w:type="dxa"/>
            </w:tcMar>
          </w:tcPr>
          <w:p w:rsidR="00FF1C4E" w:rsidRPr="006C455F" w:rsidRDefault="00FF1C4E" w:rsidP="00132740">
            <w:pPr>
              <w:pStyle w:val="Tabletext"/>
              <w:spacing w:before="20" w:after="20"/>
              <w:jc w:val="center"/>
              <w:rPr>
                <w:sz w:val="16"/>
                <w:szCs w:val="16"/>
                <w:lang w:val="ru-RU"/>
              </w:rPr>
            </w:pPr>
            <w:r w:rsidRPr="006C455F">
              <w:rPr>
                <w:rFonts w:ascii="Symbol" w:hAnsi="Symbol"/>
                <w:sz w:val="16"/>
                <w:szCs w:val="16"/>
                <w:lang w:val="ru-RU"/>
              </w:rPr>
              <w:t></w:t>
            </w:r>
            <w:r w:rsidRPr="006C455F">
              <w:rPr>
                <w:sz w:val="16"/>
                <w:szCs w:val="16"/>
                <w:lang w:val="ru-RU"/>
              </w:rPr>
              <w:t xml:space="preserve"> 26</w:t>
            </w:r>
            <w:r w:rsidRPr="006C455F">
              <w:rPr>
                <w:sz w:val="16"/>
                <w:szCs w:val="16"/>
                <w:lang w:val="ru-RU"/>
              </w:rPr>
              <w:br/>
              <w:t>типовое значение</w:t>
            </w:r>
            <w:r w:rsidRPr="006C455F">
              <w:rPr>
                <w:sz w:val="16"/>
                <w:szCs w:val="16"/>
                <w:lang w:val="ru-RU"/>
              </w:rPr>
              <w:br/>
            </w:r>
            <w:r w:rsidRPr="006C455F">
              <w:rPr>
                <w:rFonts w:ascii="Symbol" w:hAnsi="Symbol"/>
                <w:sz w:val="16"/>
                <w:szCs w:val="16"/>
                <w:lang w:val="ru-RU"/>
              </w:rPr>
              <w:t></w:t>
            </w:r>
            <w:r w:rsidRPr="006C455F">
              <w:rPr>
                <w:sz w:val="16"/>
                <w:szCs w:val="16"/>
                <w:lang w:val="ru-RU"/>
              </w:rPr>
              <w:t xml:space="preserve"> 0</w:t>
            </w:r>
          </w:p>
        </w:tc>
        <w:tc>
          <w:tcPr>
            <w:tcW w:w="1227" w:type="dxa"/>
            <w:tcMar>
              <w:left w:w="108" w:type="dxa"/>
              <w:right w:w="108" w:type="dxa"/>
            </w:tcMar>
          </w:tcPr>
          <w:p w:rsidR="00FF1C4E" w:rsidRPr="006C455F" w:rsidRDefault="00FF1C4E" w:rsidP="00132740">
            <w:pPr>
              <w:pStyle w:val="Tabletext"/>
              <w:spacing w:before="20" w:after="20"/>
              <w:jc w:val="center"/>
              <w:rPr>
                <w:sz w:val="16"/>
                <w:szCs w:val="16"/>
                <w:lang w:val="ru-RU"/>
              </w:rPr>
            </w:pPr>
            <w:r w:rsidRPr="006C455F">
              <w:rPr>
                <w:sz w:val="16"/>
                <w:szCs w:val="16"/>
                <w:lang w:val="ru-RU"/>
              </w:rPr>
              <w:t>Данные отсутствуют</w:t>
            </w:r>
          </w:p>
        </w:tc>
        <w:tc>
          <w:tcPr>
            <w:tcW w:w="1466" w:type="dxa"/>
            <w:tcMar>
              <w:left w:w="108" w:type="dxa"/>
              <w:right w:w="108" w:type="dxa"/>
            </w:tcMar>
          </w:tcPr>
          <w:p w:rsidR="00FF1C4E" w:rsidRPr="006C455F" w:rsidRDefault="00FF1C4E" w:rsidP="00132740">
            <w:pPr>
              <w:pStyle w:val="Tabletext"/>
              <w:spacing w:before="20" w:after="20"/>
              <w:jc w:val="center"/>
              <w:rPr>
                <w:sz w:val="16"/>
                <w:szCs w:val="16"/>
                <w:lang w:val="ru-RU"/>
              </w:rPr>
            </w:pPr>
            <w:r w:rsidRPr="006C455F">
              <w:rPr>
                <w:sz w:val="16"/>
                <w:szCs w:val="16"/>
                <w:lang w:val="ru-RU"/>
              </w:rPr>
              <w:t>&gt; 32</w:t>
            </w:r>
            <w:r w:rsidRPr="006C455F">
              <w:rPr>
                <w:sz w:val="16"/>
                <w:szCs w:val="16"/>
                <w:lang w:val="ru-RU"/>
              </w:rPr>
              <w:br/>
              <w:t>типовое значение</w:t>
            </w:r>
            <w:r w:rsidRPr="006C455F">
              <w:rPr>
                <w:sz w:val="16"/>
                <w:szCs w:val="16"/>
                <w:lang w:val="ru-RU"/>
              </w:rPr>
              <w:br/>
              <w:t>&lt; –10</w:t>
            </w:r>
          </w:p>
        </w:tc>
      </w:tr>
      <w:tr w:rsidR="00FF1C4E" w:rsidRPr="006C455F" w:rsidTr="00163E0D">
        <w:trPr>
          <w:jc w:val="center"/>
        </w:trPr>
        <w:tc>
          <w:tcPr>
            <w:tcW w:w="1717" w:type="dxa"/>
            <w:tcMar>
              <w:left w:w="108" w:type="dxa"/>
              <w:right w:w="108" w:type="dxa"/>
            </w:tcMar>
          </w:tcPr>
          <w:p w:rsidR="00FF1C4E" w:rsidRPr="006C455F" w:rsidRDefault="00FF1C4E" w:rsidP="00132740">
            <w:pPr>
              <w:pStyle w:val="Tabletext"/>
              <w:spacing w:before="20" w:after="20"/>
              <w:jc w:val="left"/>
              <w:rPr>
                <w:sz w:val="16"/>
                <w:szCs w:val="16"/>
                <w:lang w:val="ru-RU"/>
              </w:rPr>
            </w:pPr>
            <w:r w:rsidRPr="006C455F">
              <w:rPr>
                <w:sz w:val="16"/>
                <w:szCs w:val="16"/>
                <w:lang w:val="ru-RU"/>
              </w:rPr>
              <w:t>Высота антенны над поверхностью земли</w:t>
            </w:r>
          </w:p>
        </w:tc>
        <w:tc>
          <w:tcPr>
            <w:tcW w:w="905" w:type="dxa"/>
            <w:tcMar>
              <w:left w:w="108" w:type="dxa"/>
              <w:right w:w="108" w:type="dxa"/>
            </w:tcMar>
          </w:tcPr>
          <w:p w:rsidR="00FF1C4E" w:rsidRPr="006C455F" w:rsidRDefault="00FF1C4E" w:rsidP="00163E0D">
            <w:pPr>
              <w:pStyle w:val="Tabletext"/>
              <w:spacing w:before="20" w:after="20"/>
              <w:jc w:val="center"/>
              <w:rPr>
                <w:sz w:val="16"/>
                <w:szCs w:val="16"/>
                <w:lang w:val="ru-RU"/>
              </w:rPr>
            </w:pPr>
            <w:r w:rsidRPr="006C455F">
              <w:rPr>
                <w:sz w:val="16"/>
                <w:szCs w:val="16"/>
                <w:lang w:val="ru-RU"/>
              </w:rPr>
              <w:t>м</w:t>
            </w:r>
          </w:p>
        </w:tc>
        <w:tc>
          <w:tcPr>
            <w:tcW w:w="1347" w:type="dxa"/>
            <w:tcMar>
              <w:left w:w="108" w:type="dxa"/>
              <w:right w:w="108" w:type="dxa"/>
            </w:tcMar>
          </w:tcPr>
          <w:p w:rsidR="00FF1C4E" w:rsidRPr="006C455F" w:rsidRDefault="00FF1C4E" w:rsidP="00163E0D">
            <w:pPr>
              <w:pStyle w:val="Tabletext"/>
              <w:spacing w:before="20" w:after="20"/>
              <w:jc w:val="center"/>
              <w:rPr>
                <w:sz w:val="16"/>
                <w:szCs w:val="16"/>
                <w:lang w:val="ru-RU"/>
              </w:rPr>
            </w:pPr>
            <w:r w:rsidRPr="006C455F">
              <w:rPr>
                <w:sz w:val="16"/>
                <w:szCs w:val="16"/>
                <w:lang w:val="ru-RU"/>
              </w:rPr>
              <w:t>4–30</w:t>
            </w:r>
          </w:p>
        </w:tc>
        <w:tc>
          <w:tcPr>
            <w:tcW w:w="1418" w:type="dxa"/>
            <w:tcMar>
              <w:left w:w="108" w:type="dxa"/>
              <w:right w:w="108" w:type="dxa"/>
            </w:tcMar>
          </w:tcPr>
          <w:p w:rsidR="00FF1C4E" w:rsidRPr="006C455F" w:rsidRDefault="00FF1C4E" w:rsidP="00163E0D">
            <w:pPr>
              <w:pStyle w:val="Tabletext"/>
              <w:spacing w:before="20" w:after="20"/>
              <w:jc w:val="center"/>
              <w:rPr>
                <w:sz w:val="16"/>
                <w:szCs w:val="16"/>
                <w:lang w:val="ru-RU"/>
              </w:rPr>
            </w:pPr>
            <w:r w:rsidRPr="006C455F">
              <w:rPr>
                <w:sz w:val="16"/>
                <w:szCs w:val="16"/>
                <w:lang w:val="ru-RU"/>
              </w:rPr>
              <w:t>4–20</w:t>
            </w:r>
          </w:p>
        </w:tc>
        <w:tc>
          <w:tcPr>
            <w:tcW w:w="1559" w:type="dxa"/>
            <w:tcMar>
              <w:left w:w="108" w:type="dxa"/>
              <w:right w:w="108" w:type="dxa"/>
            </w:tcMar>
          </w:tcPr>
          <w:p w:rsidR="00FF1C4E" w:rsidRPr="006C455F" w:rsidRDefault="00FF1C4E" w:rsidP="00163E0D">
            <w:pPr>
              <w:pStyle w:val="Tabletext"/>
              <w:spacing w:before="20" w:after="20"/>
              <w:jc w:val="center"/>
              <w:rPr>
                <w:sz w:val="16"/>
                <w:szCs w:val="16"/>
                <w:lang w:val="ru-RU"/>
              </w:rPr>
            </w:pPr>
            <w:r w:rsidRPr="006C455F">
              <w:rPr>
                <w:sz w:val="16"/>
                <w:szCs w:val="16"/>
                <w:lang w:val="ru-RU"/>
              </w:rPr>
              <w:t>5</w:t>
            </w:r>
          </w:p>
        </w:tc>
        <w:tc>
          <w:tcPr>
            <w:tcW w:w="1227" w:type="dxa"/>
            <w:tcMar>
              <w:left w:w="108" w:type="dxa"/>
              <w:right w:w="108" w:type="dxa"/>
            </w:tcMar>
          </w:tcPr>
          <w:p w:rsidR="00FF1C4E" w:rsidRPr="006C455F" w:rsidRDefault="00FF1C4E" w:rsidP="00163E0D">
            <w:pPr>
              <w:pStyle w:val="Tabletext"/>
              <w:spacing w:before="20" w:after="20"/>
              <w:jc w:val="center"/>
              <w:rPr>
                <w:sz w:val="16"/>
                <w:szCs w:val="16"/>
                <w:lang w:val="ru-RU"/>
              </w:rPr>
            </w:pPr>
            <w:r w:rsidRPr="006C455F">
              <w:rPr>
                <w:sz w:val="16"/>
                <w:szCs w:val="16"/>
                <w:lang w:val="ru-RU"/>
              </w:rPr>
              <w:t>4–20</w:t>
            </w:r>
          </w:p>
        </w:tc>
        <w:tc>
          <w:tcPr>
            <w:tcW w:w="1466" w:type="dxa"/>
            <w:tcMar>
              <w:left w:w="108" w:type="dxa"/>
              <w:right w:w="108" w:type="dxa"/>
            </w:tcMar>
          </w:tcPr>
          <w:p w:rsidR="00FF1C4E" w:rsidRPr="006C455F" w:rsidRDefault="00FF1C4E" w:rsidP="00163E0D">
            <w:pPr>
              <w:pStyle w:val="Tabletext"/>
              <w:spacing w:before="20" w:after="20"/>
              <w:jc w:val="center"/>
              <w:rPr>
                <w:sz w:val="16"/>
                <w:szCs w:val="16"/>
                <w:lang w:val="ru-RU"/>
              </w:rPr>
            </w:pPr>
            <w:r w:rsidRPr="006C455F">
              <w:rPr>
                <w:sz w:val="16"/>
                <w:szCs w:val="16"/>
                <w:lang w:val="ru-RU"/>
              </w:rPr>
              <w:t>4–50</w:t>
            </w:r>
          </w:p>
        </w:tc>
      </w:tr>
      <w:tr w:rsidR="00FF1C4E" w:rsidRPr="006C455F" w:rsidTr="00163E0D">
        <w:trPr>
          <w:jc w:val="center"/>
        </w:trPr>
        <w:tc>
          <w:tcPr>
            <w:tcW w:w="1717" w:type="dxa"/>
            <w:tcMar>
              <w:left w:w="108" w:type="dxa"/>
              <w:right w:w="108" w:type="dxa"/>
            </w:tcMar>
          </w:tcPr>
          <w:p w:rsidR="00FF1C4E" w:rsidRPr="006C455F" w:rsidRDefault="00FF1C4E" w:rsidP="00132740">
            <w:pPr>
              <w:pStyle w:val="Tabletext"/>
              <w:spacing w:before="20" w:after="20"/>
              <w:jc w:val="left"/>
              <w:rPr>
                <w:sz w:val="16"/>
                <w:szCs w:val="16"/>
                <w:lang w:val="ru-RU"/>
              </w:rPr>
            </w:pPr>
            <w:r w:rsidRPr="006C455F">
              <w:rPr>
                <w:sz w:val="16"/>
                <w:szCs w:val="16"/>
                <w:lang w:val="ru-RU"/>
              </w:rPr>
              <w:t>Ширина полосы приемника по ПЧ по уровню 3 дБ</w:t>
            </w:r>
          </w:p>
        </w:tc>
        <w:tc>
          <w:tcPr>
            <w:tcW w:w="905" w:type="dxa"/>
            <w:tcMar>
              <w:left w:w="108" w:type="dxa"/>
              <w:right w:w="108" w:type="dxa"/>
            </w:tcMar>
          </w:tcPr>
          <w:p w:rsidR="00FF1C4E" w:rsidRPr="006C455F" w:rsidRDefault="00FF1C4E" w:rsidP="00132740">
            <w:pPr>
              <w:pStyle w:val="Tabletext"/>
              <w:spacing w:before="20" w:after="20"/>
              <w:jc w:val="center"/>
              <w:rPr>
                <w:sz w:val="16"/>
                <w:szCs w:val="16"/>
                <w:lang w:val="ru-RU"/>
              </w:rPr>
            </w:pPr>
            <w:r w:rsidRPr="006C455F">
              <w:rPr>
                <w:sz w:val="16"/>
                <w:szCs w:val="16"/>
                <w:lang w:val="ru-RU"/>
              </w:rPr>
              <w:t>МГц</w:t>
            </w:r>
          </w:p>
        </w:tc>
        <w:tc>
          <w:tcPr>
            <w:tcW w:w="1347" w:type="dxa"/>
            <w:tcMar>
              <w:left w:w="108" w:type="dxa"/>
              <w:right w:w="108" w:type="dxa"/>
            </w:tcMar>
          </w:tcPr>
          <w:p w:rsidR="00FF1C4E" w:rsidRPr="006C455F" w:rsidRDefault="00FF1C4E" w:rsidP="00132740">
            <w:pPr>
              <w:pStyle w:val="Tabletext"/>
              <w:spacing w:before="20" w:after="20"/>
              <w:jc w:val="center"/>
              <w:rPr>
                <w:sz w:val="16"/>
                <w:szCs w:val="16"/>
                <w:lang w:val="ru-RU"/>
              </w:rPr>
            </w:pPr>
            <w:r w:rsidRPr="006C455F">
              <w:rPr>
                <w:sz w:val="16"/>
                <w:szCs w:val="16"/>
                <w:lang w:val="ru-RU"/>
              </w:rPr>
              <w:t>1,5 длинный</w:t>
            </w:r>
            <w:r w:rsidRPr="006C455F">
              <w:rPr>
                <w:sz w:val="16"/>
                <w:szCs w:val="16"/>
                <w:lang w:val="ru-RU"/>
              </w:rPr>
              <w:br/>
              <w:t>3,5 короткий</w:t>
            </w:r>
          </w:p>
        </w:tc>
        <w:tc>
          <w:tcPr>
            <w:tcW w:w="1418" w:type="dxa"/>
            <w:tcMar>
              <w:left w:w="108" w:type="dxa"/>
              <w:right w:w="108" w:type="dxa"/>
            </w:tcMar>
          </w:tcPr>
          <w:p w:rsidR="00FF1C4E" w:rsidRPr="006C455F" w:rsidRDefault="00FF1C4E" w:rsidP="00132740">
            <w:pPr>
              <w:pStyle w:val="Tabletext"/>
              <w:spacing w:before="20" w:after="20"/>
              <w:jc w:val="center"/>
              <w:rPr>
                <w:sz w:val="16"/>
                <w:szCs w:val="16"/>
                <w:lang w:val="ru-RU"/>
              </w:rPr>
            </w:pPr>
            <w:r w:rsidRPr="006C455F">
              <w:rPr>
                <w:sz w:val="16"/>
                <w:szCs w:val="16"/>
                <w:lang w:val="ru-RU"/>
              </w:rPr>
              <w:t>10</w:t>
            </w:r>
          </w:p>
        </w:tc>
        <w:tc>
          <w:tcPr>
            <w:tcW w:w="1559" w:type="dxa"/>
            <w:tcMar>
              <w:left w:w="108" w:type="dxa"/>
              <w:right w:w="108" w:type="dxa"/>
            </w:tcMar>
          </w:tcPr>
          <w:p w:rsidR="00FF1C4E" w:rsidRPr="006C455F" w:rsidRDefault="00FF1C4E" w:rsidP="00132740">
            <w:pPr>
              <w:pStyle w:val="Tabletext"/>
              <w:spacing w:before="20" w:after="20"/>
              <w:jc w:val="center"/>
              <w:rPr>
                <w:sz w:val="16"/>
                <w:szCs w:val="16"/>
                <w:lang w:val="ru-RU"/>
              </w:rPr>
            </w:pPr>
            <w:r w:rsidRPr="006C455F">
              <w:rPr>
                <w:sz w:val="16"/>
                <w:szCs w:val="16"/>
                <w:lang w:val="ru-RU"/>
              </w:rPr>
              <w:t>Данные отсутствуют</w:t>
            </w:r>
          </w:p>
        </w:tc>
        <w:tc>
          <w:tcPr>
            <w:tcW w:w="1227" w:type="dxa"/>
            <w:tcMar>
              <w:left w:w="108" w:type="dxa"/>
              <w:right w:w="108" w:type="dxa"/>
            </w:tcMar>
          </w:tcPr>
          <w:p w:rsidR="00FF1C4E" w:rsidRPr="006C455F" w:rsidRDefault="00FF1C4E" w:rsidP="00132740">
            <w:pPr>
              <w:pStyle w:val="Tabletext"/>
              <w:spacing w:before="20" w:after="20"/>
              <w:jc w:val="center"/>
              <w:rPr>
                <w:sz w:val="16"/>
                <w:szCs w:val="16"/>
                <w:lang w:val="ru-RU"/>
              </w:rPr>
            </w:pPr>
            <w:r w:rsidRPr="006C455F">
              <w:rPr>
                <w:sz w:val="16"/>
                <w:szCs w:val="16"/>
                <w:lang w:val="ru-RU"/>
              </w:rPr>
              <w:t>Данные отсутствуют</w:t>
            </w:r>
          </w:p>
        </w:tc>
        <w:tc>
          <w:tcPr>
            <w:tcW w:w="1466" w:type="dxa"/>
            <w:tcMar>
              <w:left w:w="108" w:type="dxa"/>
              <w:right w:w="108" w:type="dxa"/>
            </w:tcMar>
          </w:tcPr>
          <w:p w:rsidR="00FF1C4E" w:rsidRPr="006C455F" w:rsidRDefault="00FF1C4E" w:rsidP="00132740">
            <w:pPr>
              <w:pStyle w:val="Tabletext"/>
              <w:spacing w:before="20" w:after="20"/>
              <w:jc w:val="center"/>
              <w:rPr>
                <w:sz w:val="16"/>
                <w:szCs w:val="16"/>
                <w:lang w:val="ru-RU"/>
              </w:rPr>
            </w:pPr>
            <w:r w:rsidRPr="006C455F">
              <w:rPr>
                <w:sz w:val="16"/>
                <w:szCs w:val="16"/>
                <w:lang w:val="ru-RU"/>
              </w:rPr>
              <w:t>10–30</w:t>
            </w:r>
          </w:p>
        </w:tc>
      </w:tr>
      <w:tr w:rsidR="00FF1C4E" w:rsidRPr="006C455F" w:rsidTr="00163E0D">
        <w:trPr>
          <w:jc w:val="center"/>
        </w:trPr>
        <w:tc>
          <w:tcPr>
            <w:tcW w:w="1717" w:type="dxa"/>
            <w:tcMar>
              <w:left w:w="108" w:type="dxa"/>
              <w:right w:w="108" w:type="dxa"/>
            </w:tcMar>
          </w:tcPr>
          <w:p w:rsidR="00FF1C4E" w:rsidRPr="006C455F" w:rsidRDefault="00FF1C4E" w:rsidP="00132740">
            <w:pPr>
              <w:pStyle w:val="Tabletext"/>
              <w:spacing w:before="20" w:after="20"/>
              <w:jc w:val="left"/>
              <w:rPr>
                <w:sz w:val="16"/>
                <w:szCs w:val="16"/>
                <w:lang w:val="ru-RU"/>
              </w:rPr>
            </w:pPr>
            <w:r w:rsidRPr="006C455F">
              <w:rPr>
                <w:sz w:val="16"/>
                <w:szCs w:val="16"/>
                <w:lang w:val="ru-RU"/>
              </w:rPr>
              <w:t>Коэффициент шума приемника</w:t>
            </w:r>
            <w:r w:rsidRPr="006C455F">
              <w:rPr>
                <w:sz w:val="16"/>
                <w:szCs w:val="16"/>
                <w:vertAlign w:val="superscript"/>
                <w:lang w:val="ru-RU"/>
              </w:rPr>
              <w:t>(2)</w:t>
            </w:r>
          </w:p>
        </w:tc>
        <w:tc>
          <w:tcPr>
            <w:tcW w:w="905" w:type="dxa"/>
            <w:tcMar>
              <w:left w:w="108" w:type="dxa"/>
              <w:right w:w="108" w:type="dxa"/>
            </w:tcMar>
          </w:tcPr>
          <w:p w:rsidR="00FF1C4E" w:rsidRPr="006C455F" w:rsidRDefault="00FF1C4E" w:rsidP="00132740">
            <w:pPr>
              <w:pStyle w:val="Tabletext"/>
              <w:spacing w:before="20" w:after="20"/>
              <w:jc w:val="center"/>
              <w:rPr>
                <w:sz w:val="16"/>
                <w:szCs w:val="16"/>
                <w:lang w:val="ru-RU"/>
              </w:rPr>
            </w:pPr>
            <w:r w:rsidRPr="006C455F">
              <w:rPr>
                <w:sz w:val="16"/>
                <w:szCs w:val="16"/>
                <w:lang w:val="ru-RU"/>
              </w:rPr>
              <w:t>дБ</w:t>
            </w:r>
          </w:p>
        </w:tc>
        <w:tc>
          <w:tcPr>
            <w:tcW w:w="1347" w:type="dxa"/>
            <w:tcMar>
              <w:left w:w="108" w:type="dxa"/>
              <w:right w:w="108" w:type="dxa"/>
            </w:tcMar>
          </w:tcPr>
          <w:p w:rsidR="00FF1C4E" w:rsidRPr="006C455F" w:rsidRDefault="00FF1C4E" w:rsidP="00132740">
            <w:pPr>
              <w:pStyle w:val="Tabletext"/>
              <w:spacing w:before="20" w:after="20"/>
              <w:jc w:val="center"/>
              <w:rPr>
                <w:sz w:val="16"/>
                <w:szCs w:val="16"/>
                <w:lang w:val="ru-RU"/>
              </w:rPr>
            </w:pPr>
            <w:r w:rsidRPr="006C455F">
              <w:rPr>
                <w:sz w:val="16"/>
                <w:szCs w:val="16"/>
                <w:lang w:val="ru-RU"/>
              </w:rPr>
              <w:t>Максимум 2,0</w:t>
            </w:r>
          </w:p>
        </w:tc>
        <w:tc>
          <w:tcPr>
            <w:tcW w:w="1418" w:type="dxa"/>
            <w:tcMar>
              <w:left w:w="108" w:type="dxa"/>
              <w:right w:w="108" w:type="dxa"/>
            </w:tcMar>
          </w:tcPr>
          <w:p w:rsidR="00FF1C4E" w:rsidRPr="006C455F" w:rsidRDefault="00FF1C4E" w:rsidP="00132740">
            <w:pPr>
              <w:pStyle w:val="Tabletext"/>
              <w:spacing w:before="20" w:after="20"/>
              <w:jc w:val="center"/>
              <w:rPr>
                <w:sz w:val="16"/>
                <w:szCs w:val="16"/>
                <w:lang w:val="ru-RU"/>
              </w:rPr>
            </w:pPr>
            <w:r w:rsidRPr="006C455F">
              <w:rPr>
                <w:sz w:val="16"/>
                <w:szCs w:val="16"/>
                <w:lang w:val="ru-RU"/>
              </w:rPr>
              <w:t>Максимум 1,5</w:t>
            </w:r>
          </w:p>
        </w:tc>
        <w:tc>
          <w:tcPr>
            <w:tcW w:w="1559" w:type="dxa"/>
            <w:tcMar>
              <w:left w:w="108" w:type="dxa"/>
              <w:right w:w="108" w:type="dxa"/>
            </w:tcMar>
          </w:tcPr>
          <w:p w:rsidR="00FF1C4E" w:rsidRPr="006C455F" w:rsidRDefault="00FF1C4E" w:rsidP="00132740">
            <w:pPr>
              <w:pStyle w:val="Tabletext"/>
              <w:spacing w:before="20" w:after="20"/>
              <w:jc w:val="center"/>
              <w:rPr>
                <w:sz w:val="16"/>
                <w:szCs w:val="16"/>
                <w:lang w:val="ru-RU"/>
              </w:rPr>
            </w:pPr>
            <w:r w:rsidRPr="006C455F">
              <w:rPr>
                <w:sz w:val="16"/>
                <w:szCs w:val="16"/>
                <w:lang w:val="ru-RU"/>
              </w:rPr>
              <w:t>Данные отсутствуют</w:t>
            </w:r>
          </w:p>
        </w:tc>
        <w:tc>
          <w:tcPr>
            <w:tcW w:w="1227" w:type="dxa"/>
            <w:tcMar>
              <w:left w:w="108" w:type="dxa"/>
              <w:right w:w="108" w:type="dxa"/>
            </w:tcMar>
          </w:tcPr>
          <w:p w:rsidR="00FF1C4E" w:rsidRPr="006C455F" w:rsidRDefault="00FF1C4E" w:rsidP="00132740">
            <w:pPr>
              <w:pStyle w:val="Tabletext"/>
              <w:spacing w:before="20" w:after="20"/>
              <w:jc w:val="center"/>
              <w:rPr>
                <w:sz w:val="16"/>
                <w:szCs w:val="16"/>
                <w:lang w:val="ru-RU"/>
              </w:rPr>
            </w:pPr>
            <w:r w:rsidRPr="006C455F">
              <w:rPr>
                <w:sz w:val="16"/>
                <w:szCs w:val="16"/>
                <w:lang w:val="ru-RU"/>
              </w:rPr>
              <w:t>Данные отсутствуют</w:t>
            </w:r>
          </w:p>
        </w:tc>
        <w:tc>
          <w:tcPr>
            <w:tcW w:w="1466" w:type="dxa"/>
            <w:tcMar>
              <w:left w:w="108" w:type="dxa"/>
              <w:right w:w="108" w:type="dxa"/>
            </w:tcMar>
          </w:tcPr>
          <w:p w:rsidR="00FF1C4E" w:rsidRPr="006C455F" w:rsidRDefault="00FF1C4E" w:rsidP="00132740">
            <w:pPr>
              <w:pStyle w:val="Tabletext"/>
              <w:spacing w:before="20" w:after="20"/>
              <w:jc w:val="center"/>
              <w:rPr>
                <w:sz w:val="16"/>
                <w:szCs w:val="16"/>
                <w:lang w:val="ru-RU"/>
              </w:rPr>
            </w:pPr>
            <w:r w:rsidRPr="006C455F">
              <w:rPr>
                <w:sz w:val="16"/>
                <w:szCs w:val="16"/>
                <w:lang w:val="ru-RU"/>
              </w:rPr>
              <w:t>Максимум 1,5</w:t>
            </w:r>
          </w:p>
        </w:tc>
      </w:tr>
      <w:tr w:rsidR="00FF1C4E" w:rsidRPr="006C455F" w:rsidTr="00163E0D">
        <w:trPr>
          <w:jc w:val="center"/>
        </w:trPr>
        <w:tc>
          <w:tcPr>
            <w:tcW w:w="1717" w:type="dxa"/>
            <w:tcMar>
              <w:left w:w="108" w:type="dxa"/>
              <w:right w:w="108" w:type="dxa"/>
            </w:tcMar>
          </w:tcPr>
          <w:p w:rsidR="00FF1C4E" w:rsidRPr="006C455F" w:rsidRDefault="00FF1C4E" w:rsidP="00132740">
            <w:pPr>
              <w:pStyle w:val="Tabletext"/>
              <w:spacing w:before="20" w:after="20"/>
              <w:jc w:val="left"/>
              <w:rPr>
                <w:sz w:val="16"/>
                <w:szCs w:val="16"/>
                <w:lang w:val="ru-RU"/>
              </w:rPr>
            </w:pPr>
            <w:r w:rsidRPr="006C455F">
              <w:rPr>
                <w:sz w:val="16"/>
                <w:szCs w:val="16"/>
                <w:lang w:val="ru-RU"/>
              </w:rPr>
              <w:t>Минимально различимый сигнал</w:t>
            </w:r>
          </w:p>
        </w:tc>
        <w:tc>
          <w:tcPr>
            <w:tcW w:w="905" w:type="dxa"/>
            <w:tcMar>
              <w:left w:w="108" w:type="dxa"/>
              <w:right w:w="108" w:type="dxa"/>
            </w:tcMar>
          </w:tcPr>
          <w:p w:rsidR="00FF1C4E" w:rsidRPr="006C455F" w:rsidRDefault="00FF1C4E" w:rsidP="00132740">
            <w:pPr>
              <w:pStyle w:val="Tabletext"/>
              <w:spacing w:before="20" w:after="20"/>
              <w:jc w:val="center"/>
              <w:rPr>
                <w:sz w:val="16"/>
                <w:szCs w:val="16"/>
                <w:lang w:val="ru-RU"/>
              </w:rPr>
            </w:pPr>
            <w:r w:rsidRPr="006C455F">
              <w:rPr>
                <w:sz w:val="16"/>
                <w:szCs w:val="16"/>
                <w:lang w:val="ru-RU"/>
              </w:rPr>
              <w:t>дБм</w:t>
            </w:r>
          </w:p>
        </w:tc>
        <w:tc>
          <w:tcPr>
            <w:tcW w:w="1347" w:type="dxa"/>
            <w:tcMar>
              <w:left w:w="108" w:type="dxa"/>
              <w:right w:w="108" w:type="dxa"/>
            </w:tcMar>
          </w:tcPr>
          <w:p w:rsidR="00FF1C4E" w:rsidRPr="006C455F" w:rsidRDefault="00FF1C4E" w:rsidP="00132740">
            <w:pPr>
              <w:pStyle w:val="Tabletext"/>
              <w:spacing w:before="20" w:after="20"/>
              <w:jc w:val="center"/>
              <w:rPr>
                <w:sz w:val="16"/>
                <w:szCs w:val="16"/>
                <w:lang w:val="ru-RU"/>
              </w:rPr>
            </w:pPr>
            <w:r w:rsidRPr="006C455F">
              <w:rPr>
                <w:sz w:val="16"/>
                <w:szCs w:val="16"/>
                <w:lang w:val="ru-RU"/>
              </w:rPr>
              <w:t>–123</w:t>
            </w:r>
            <w:r w:rsidRPr="006C455F">
              <w:rPr>
                <w:sz w:val="16"/>
                <w:szCs w:val="16"/>
                <w:lang w:val="ru-RU"/>
              </w:rPr>
              <w:br/>
              <w:t>(длинный импульс)</w:t>
            </w:r>
            <w:r w:rsidRPr="006C455F">
              <w:rPr>
                <w:sz w:val="16"/>
                <w:szCs w:val="16"/>
                <w:lang w:val="ru-RU"/>
              </w:rPr>
              <w:br/>
              <w:t>–104</w:t>
            </w:r>
            <w:r w:rsidRPr="006C455F">
              <w:rPr>
                <w:sz w:val="16"/>
                <w:szCs w:val="16"/>
                <w:lang w:val="ru-RU"/>
              </w:rPr>
              <w:br/>
              <w:t>(короткий импульс)</w:t>
            </w:r>
          </w:p>
        </w:tc>
        <w:tc>
          <w:tcPr>
            <w:tcW w:w="1418" w:type="dxa"/>
            <w:tcMar>
              <w:left w:w="108" w:type="dxa"/>
              <w:right w:w="108" w:type="dxa"/>
            </w:tcMar>
          </w:tcPr>
          <w:p w:rsidR="00FF1C4E" w:rsidRPr="006C455F" w:rsidRDefault="00FF1C4E" w:rsidP="00132740">
            <w:pPr>
              <w:pStyle w:val="Tabletext"/>
              <w:spacing w:before="20" w:after="20"/>
              <w:jc w:val="center"/>
              <w:rPr>
                <w:sz w:val="16"/>
                <w:szCs w:val="16"/>
                <w:lang w:val="ru-RU"/>
              </w:rPr>
            </w:pPr>
            <w:r w:rsidRPr="006C455F">
              <w:rPr>
                <w:sz w:val="16"/>
                <w:szCs w:val="16"/>
                <w:lang w:val="ru-RU"/>
              </w:rPr>
              <w:t>Данные отсутствуют</w:t>
            </w:r>
          </w:p>
        </w:tc>
        <w:tc>
          <w:tcPr>
            <w:tcW w:w="1559" w:type="dxa"/>
            <w:tcMar>
              <w:left w:w="108" w:type="dxa"/>
              <w:right w:w="108" w:type="dxa"/>
            </w:tcMar>
          </w:tcPr>
          <w:p w:rsidR="00FF1C4E" w:rsidRPr="006C455F" w:rsidRDefault="00FF1C4E" w:rsidP="00132740">
            <w:pPr>
              <w:pStyle w:val="Tabletext"/>
              <w:spacing w:before="20" w:after="20"/>
              <w:jc w:val="center"/>
              <w:rPr>
                <w:sz w:val="16"/>
                <w:szCs w:val="16"/>
                <w:lang w:val="ru-RU"/>
              </w:rPr>
            </w:pPr>
            <w:r w:rsidRPr="006C455F">
              <w:rPr>
                <w:sz w:val="16"/>
                <w:szCs w:val="16"/>
                <w:lang w:val="ru-RU"/>
              </w:rPr>
              <w:t>Данные отсутствуют</w:t>
            </w:r>
          </w:p>
        </w:tc>
        <w:tc>
          <w:tcPr>
            <w:tcW w:w="1227" w:type="dxa"/>
            <w:tcMar>
              <w:left w:w="108" w:type="dxa"/>
              <w:right w:w="108" w:type="dxa"/>
            </w:tcMar>
          </w:tcPr>
          <w:p w:rsidR="00FF1C4E" w:rsidRPr="006C455F" w:rsidRDefault="00FF1C4E" w:rsidP="00132740">
            <w:pPr>
              <w:pStyle w:val="Tabletext"/>
              <w:spacing w:before="20" w:after="20"/>
              <w:jc w:val="center"/>
              <w:rPr>
                <w:sz w:val="16"/>
                <w:szCs w:val="16"/>
                <w:lang w:val="ru-RU"/>
              </w:rPr>
            </w:pPr>
            <w:r w:rsidRPr="006C455F">
              <w:rPr>
                <w:sz w:val="16"/>
                <w:szCs w:val="16"/>
                <w:lang w:val="ru-RU"/>
              </w:rPr>
              <w:t>Данные отсутствуют</w:t>
            </w:r>
          </w:p>
        </w:tc>
        <w:tc>
          <w:tcPr>
            <w:tcW w:w="1466" w:type="dxa"/>
            <w:tcMar>
              <w:left w:w="108" w:type="dxa"/>
              <w:right w:w="108" w:type="dxa"/>
            </w:tcMar>
          </w:tcPr>
          <w:p w:rsidR="00FF1C4E" w:rsidRPr="006C455F" w:rsidRDefault="00FF1C4E" w:rsidP="00132740">
            <w:pPr>
              <w:pStyle w:val="Tabletext"/>
              <w:spacing w:before="20" w:after="20"/>
              <w:jc w:val="center"/>
              <w:rPr>
                <w:sz w:val="16"/>
                <w:szCs w:val="16"/>
                <w:lang w:val="ru-RU"/>
              </w:rPr>
            </w:pPr>
            <w:r w:rsidRPr="006C455F">
              <w:rPr>
                <w:sz w:val="16"/>
                <w:szCs w:val="16"/>
                <w:lang w:val="ru-RU"/>
              </w:rPr>
              <w:t>Данные отсутствуют</w:t>
            </w:r>
          </w:p>
        </w:tc>
      </w:tr>
      <w:tr w:rsidR="00FF1C4E" w:rsidRPr="006C455F" w:rsidTr="00163E0D">
        <w:trPr>
          <w:jc w:val="center"/>
        </w:trPr>
        <w:tc>
          <w:tcPr>
            <w:tcW w:w="1717" w:type="dxa"/>
            <w:tcMar>
              <w:left w:w="108" w:type="dxa"/>
              <w:right w:w="108" w:type="dxa"/>
            </w:tcMar>
          </w:tcPr>
          <w:p w:rsidR="00FF1C4E" w:rsidRPr="006C455F" w:rsidRDefault="00FF1C4E" w:rsidP="00132740">
            <w:pPr>
              <w:pStyle w:val="Tabletext"/>
              <w:spacing w:before="20" w:after="20"/>
              <w:jc w:val="left"/>
              <w:rPr>
                <w:sz w:val="16"/>
                <w:szCs w:val="16"/>
                <w:lang w:val="ru-RU"/>
              </w:rPr>
            </w:pPr>
            <w:r w:rsidRPr="006C455F">
              <w:rPr>
                <w:sz w:val="16"/>
                <w:szCs w:val="16"/>
                <w:lang w:val="ru-RU"/>
              </w:rPr>
              <w:t>Точка сжатия динамического диапазона усиления на 1 дБ на входе приемника.</w:t>
            </w:r>
            <w:r w:rsidRPr="006C455F">
              <w:rPr>
                <w:sz w:val="16"/>
                <w:szCs w:val="16"/>
                <w:lang w:val="ru-RU"/>
              </w:rPr>
              <w:br/>
              <w:t>Плотность мощности на антенне</w:t>
            </w:r>
          </w:p>
        </w:tc>
        <w:tc>
          <w:tcPr>
            <w:tcW w:w="905" w:type="dxa"/>
            <w:tcMar>
              <w:left w:w="108" w:type="dxa"/>
              <w:right w:w="108" w:type="dxa"/>
            </w:tcMar>
          </w:tcPr>
          <w:p w:rsidR="00FF1C4E" w:rsidRPr="006C455F" w:rsidRDefault="00FF1C4E" w:rsidP="00163E0D">
            <w:pPr>
              <w:pStyle w:val="Tabletext"/>
              <w:spacing w:before="20" w:after="20"/>
              <w:jc w:val="center"/>
              <w:rPr>
                <w:sz w:val="16"/>
                <w:szCs w:val="16"/>
                <w:lang w:val="ru-RU"/>
              </w:rPr>
            </w:pPr>
            <w:r w:rsidRPr="006C455F">
              <w:rPr>
                <w:sz w:val="16"/>
                <w:szCs w:val="16"/>
                <w:lang w:val="ru-RU"/>
              </w:rPr>
              <w:t>Вт/м</w:t>
            </w:r>
            <w:r w:rsidRPr="006C455F">
              <w:rPr>
                <w:sz w:val="16"/>
                <w:szCs w:val="16"/>
                <w:vertAlign w:val="superscript"/>
                <w:lang w:val="ru-RU"/>
              </w:rPr>
              <w:t>2</w:t>
            </w:r>
          </w:p>
        </w:tc>
        <w:tc>
          <w:tcPr>
            <w:tcW w:w="1347" w:type="dxa"/>
            <w:tcMar>
              <w:left w:w="108" w:type="dxa"/>
              <w:right w:w="108" w:type="dxa"/>
            </w:tcMar>
          </w:tcPr>
          <w:p w:rsidR="00FF1C4E" w:rsidRPr="006C455F" w:rsidRDefault="00FF1C4E" w:rsidP="00163E0D">
            <w:pPr>
              <w:pStyle w:val="Tabletext"/>
              <w:spacing w:before="20" w:after="20"/>
              <w:jc w:val="center"/>
              <w:rPr>
                <w:snapToGrid w:val="0"/>
                <w:sz w:val="16"/>
                <w:szCs w:val="16"/>
                <w:lang w:val="ru-RU"/>
              </w:rPr>
            </w:pPr>
            <w:r w:rsidRPr="006C455F">
              <w:rPr>
                <w:snapToGrid w:val="0"/>
                <w:sz w:val="16"/>
                <w:szCs w:val="16"/>
                <w:lang w:val="ru-RU"/>
              </w:rPr>
              <w:t xml:space="preserve">1,5 </w:t>
            </w:r>
            <w:r w:rsidRPr="006C455F">
              <w:rPr>
                <w:snapToGrid w:val="0"/>
                <w:sz w:val="16"/>
                <w:szCs w:val="16"/>
                <w:lang w:val="ru-RU"/>
              </w:rPr>
              <w:sym w:font="Symbol" w:char="F0B4"/>
            </w:r>
            <w:r w:rsidRPr="006C455F">
              <w:rPr>
                <w:snapToGrid w:val="0"/>
                <w:sz w:val="16"/>
                <w:szCs w:val="16"/>
                <w:lang w:val="ru-RU"/>
              </w:rPr>
              <w:t xml:space="preserve"> 10</w:t>
            </w:r>
            <w:r w:rsidRPr="006C455F">
              <w:rPr>
                <w:sz w:val="16"/>
                <w:szCs w:val="16"/>
                <w:vertAlign w:val="superscript"/>
                <w:lang w:val="ru-RU"/>
              </w:rPr>
              <w:t>–5</w:t>
            </w:r>
          </w:p>
        </w:tc>
        <w:tc>
          <w:tcPr>
            <w:tcW w:w="1418" w:type="dxa"/>
            <w:tcMar>
              <w:left w:w="108" w:type="dxa"/>
              <w:right w:w="108" w:type="dxa"/>
            </w:tcMar>
          </w:tcPr>
          <w:p w:rsidR="00FF1C4E" w:rsidRPr="006C455F" w:rsidRDefault="00FF1C4E" w:rsidP="00163E0D">
            <w:pPr>
              <w:pStyle w:val="Tabletext"/>
              <w:spacing w:before="20" w:after="20"/>
              <w:jc w:val="center"/>
              <w:rPr>
                <w:snapToGrid w:val="0"/>
                <w:sz w:val="16"/>
                <w:szCs w:val="16"/>
                <w:lang w:val="ru-RU"/>
              </w:rPr>
            </w:pPr>
            <w:r w:rsidRPr="006C455F">
              <w:rPr>
                <w:snapToGrid w:val="0"/>
                <w:sz w:val="16"/>
                <w:szCs w:val="16"/>
                <w:lang w:val="ru-RU"/>
              </w:rPr>
              <w:t xml:space="preserve">5 </w:t>
            </w:r>
            <w:r w:rsidRPr="006C455F">
              <w:rPr>
                <w:snapToGrid w:val="0"/>
                <w:sz w:val="16"/>
                <w:szCs w:val="16"/>
                <w:lang w:val="ru-RU"/>
              </w:rPr>
              <w:sym w:font="Symbol" w:char="F0B4"/>
            </w:r>
            <w:r w:rsidRPr="006C455F">
              <w:rPr>
                <w:snapToGrid w:val="0"/>
                <w:sz w:val="16"/>
                <w:szCs w:val="16"/>
                <w:lang w:val="ru-RU"/>
              </w:rPr>
              <w:t xml:space="preserve"> 10</w:t>
            </w:r>
            <w:r w:rsidRPr="006C455F">
              <w:rPr>
                <w:sz w:val="16"/>
                <w:szCs w:val="16"/>
                <w:vertAlign w:val="superscript"/>
                <w:lang w:val="ru-RU"/>
              </w:rPr>
              <w:t>–5</w:t>
            </w:r>
          </w:p>
        </w:tc>
        <w:tc>
          <w:tcPr>
            <w:tcW w:w="1559" w:type="dxa"/>
            <w:tcMar>
              <w:left w:w="108" w:type="dxa"/>
              <w:right w:w="108" w:type="dxa"/>
            </w:tcMar>
          </w:tcPr>
          <w:p w:rsidR="00FF1C4E" w:rsidRPr="006C455F" w:rsidRDefault="00FF1C4E" w:rsidP="00163E0D">
            <w:pPr>
              <w:pStyle w:val="Tabletext"/>
              <w:spacing w:before="20" w:after="20"/>
              <w:jc w:val="center"/>
              <w:rPr>
                <w:snapToGrid w:val="0"/>
                <w:sz w:val="16"/>
                <w:szCs w:val="16"/>
                <w:lang w:val="ru-RU"/>
              </w:rPr>
            </w:pPr>
            <w:r w:rsidRPr="006C455F">
              <w:rPr>
                <w:snapToGrid w:val="0"/>
                <w:sz w:val="16"/>
                <w:szCs w:val="16"/>
                <w:lang w:val="ru-RU"/>
              </w:rPr>
              <w:t xml:space="preserve">1 </w:t>
            </w:r>
            <w:r w:rsidRPr="006C455F">
              <w:rPr>
                <w:snapToGrid w:val="0"/>
                <w:sz w:val="16"/>
                <w:szCs w:val="16"/>
                <w:lang w:val="ru-RU"/>
              </w:rPr>
              <w:sym w:font="Symbol" w:char="F0B4"/>
            </w:r>
            <w:r w:rsidRPr="006C455F">
              <w:rPr>
                <w:snapToGrid w:val="0"/>
                <w:sz w:val="16"/>
                <w:szCs w:val="16"/>
                <w:lang w:val="ru-RU"/>
              </w:rPr>
              <w:t xml:space="preserve"> 10</w:t>
            </w:r>
            <w:r w:rsidRPr="006C455F">
              <w:rPr>
                <w:sz w:val="16"/>
                <w:szCs w:val="16"/>
                <w:vertAlign w:val="superscript"/>
                <w:lang w:val="ru-RU"/>
              </w:rPr>
              <w:t>–6</w:t>
            </w:r>
          </w:p>
        </w:tc>
        <w:tc>
          <w:tcPr>
            <w:tcW w:w="1227" w:type="dxa"/>
            <w:tcMar>
              <w:left w:w="108" w:type="dxa"/>
              <w:right w:w="108" w:type="dxa"/>
            </w:tcMar>
          </w:tcPr>
          <w:p w:rsidR="00FF1C4E" w:rsidRPr="006C455F" w:rsidRDefault="00FF1C4E" w:rsidP="00163E0D">
            <w:pPr>
              <w:pStyle w:val="Tabletext"/>
              <w:spacing w:before="20" w:after="20"/>
              <w:jc w:val="center"/>
              <w:rPr>
                <w:snapToGrid w:val="0"/>
                <w:sz w:val="16"/>
                <w:szCs w:val="16"/>
                <w:lang w:val="ru-RU"/>
              </w:rPr>
            </w:pPr>
            <w:r w:rsidRPr="006C455F">
              <w:rPr>
                <w:snapToGrid w:val="0"/>
                <w:sz w:val="16"/>
                <w:szCs w:val="16"/>
                <w:lang w:val="ru-RU"/>
              </w:rPr>
              <w:t xml:space="preserve">1 </w:t>
            </w:r>
            <w:r w:rsidRPr="006C455F">
              <w:rPr>
                <w:snapToGrid w:val="0"/>
                <w:sz w:val="16"/>
                <w:szCs w:val="16"/>
                <w:lang w:val="ru-RU"/>
              </w:rPr>
              <w:sym w:font="Symbol" w:char="F0B4"/>
            </w:r>
            <w:r w:rsidRPr="006C455F">
              <w:rPr>
                <w:snapToGrid w:val="0"/>
                <w:sz w:val="16"/>
                <w:szCs w:val="16"/>
                <w:lang w:val="ru-RU"/>
              </w:rPr>
              <w:t xml:space="preserve"> 10</w:t>
            </w:r>
            <w:r w:rsidRPr="006C455F">
              <w:rPr>
                <w:sz w:val="16"/>
                <w:szCs w:val="16"/>
                <w:vertAlign w:val="superscript"/>
                <w:lang w:val="ru-RU"/>
              </w:rPr>
              <w:t>–3</w:t>
            </w:r>
          </w:p>
        </w:tc>
        <w:tc>
          <w:tcPr>
            <w:tcW w:w="1466" w:type="dxa"/>
            <w:tcMar>
              <w:left w:w="108" w:type="dxa"/>
              <w:right w:w="108" w:type="dxa"/>
            </w:tcMar>
          </w:tcPr>
          <w:p w:rsidR="00FF1C4E" w:rsidRPr="006C455F" w:rsidRDefault="00FF1C4E" w:rsidP="00163E0D">
            <w:pPr>
              <w:pStyle w:val="Tabletext"/>
              <w:spacing w:before="20" w:after="20"/>
              <w:jc w:val="center"/>
              <w:rPr>
                <w:snapToGrid w:val="0"/>
                <w:sz w:val="16"/>
                <w:szCs w:val="16"/>
                <w:lang w:val="ru-RU"/>
              </w:rPr>
            </w:pPr>
            <w:r w:rsidRPr="006C455F">
              <w:rPr>
                <w:snapToGrid w:val="0"/>
                <w:sz w:val="16"/>
                <w:szCs w:val="16"/>
                <w:lang w:val="ru-RU"/>
              </w:rPr>
              <w:t xml:space="preserve">5 </w:t>
            </w:r>
            <w:r w:rsidRPr="006C455F">
              <w:rPr>
                <w:snapToGrid w:val="0"/>
                <w:sz w:val="16"/>
                <w:szCs w:val="16"/>
                <w:lang w:val="ru-RU"/>
              </w:rPr>
              <w:sym w:font="Symbol" w:char="F0B4"/>
            </w:r>
            <w:r w:rsidRPr="006C455F">
              <w:rPr>
                <w:snapToGrid w:val="0"/>
                <w:sz w:val="16"/>
                <w:szCs w:val="16"/>
                <w:lang w:val="ru-RU"/>
              </w:rPr>
              <w:t xml:space="preserve"> 10</w:t>
            </w:r>
            <w:r w:rsidRPr="006C455F">
              <w:rPr>
                <w:snapToGrid w:val="0"/>
                <w:sz w:val="16"/>
                <w:szCs w:val="16"/>
                <w:vertAlign w:val="superscript"/>
                <w:lang w:val="ru-RU"/>
              </w:rPr>
              <w:t>–5</w:t>
            </w:r>
          </w:p>
        </w:tc>
      </w:tr>
      <w:tr w:rsidR="00FF1C4E" w:rsidRPr="006C455F" w:rsidTr="00163E0D">
        <w:trPr>
          <w:jc w:val="center"/>
        </w:trPr>
        <w:tc>
          <w:tcPr>
            <w:tcW w:w="1717" w:type="dxa"/>
            <w:tcMar>
              <w:left w:w="108" w:type="dxa"/>
              <w:right w:w="108" w:type="dxa"/>
            </w:tcMar>
          </w:tcPr>
          <w:p w:rsidR="00FF1C4E" w:rsidRPr="006C455F" w:rsidRDefault="00FF1C4E" w:rsidP="00132740">
            <w:pPr>
              <w:pStyle w:val="Tabletext"/>
              <w:spacing w:before="20" w:after="20"/>
              <w:jc w:val="left"/>
              <w:rPr>
                <w:sz w:val="16"/>
                <w:szCs w:val="16"/>
                <w:lang w:val="ru-RU"/>
              </w:rPr>
            </w:pPr>
            <w:r w:rsidRPr="006C455F">
              <w:rPr>
                <w:sz w:val="16"/>
                <w:szCs w:val="16"/>
                <w:lang w:val="ru-RU"/>
              </w:rPr>
              <w:t>Уровень насыщения на частоте настройки приемника, плотность мощности на антенне</w:t>
            </w:r>
          </w:p>
        </w:tc>
        <w:tc>
          <w:tcPr>
            <w:tcW w:w="905" w:type="dxa"/>
            <w:tcMar>
              <w:left w:w="108" w:type="dxa"/>
              <w:right w:w="108" w:type="dxa"/>
            </w:tcMar>
          </w:tcPr>
          <w:p w:rsidR="00FF1C4E" w:rsidRPr="006C455F" w:rsidRDefault="00FF1C4E" w:rsidP="00163E0D">
            <w:pPr>
              <w:pStyle w:val="Tabletext"/>
              <w:spacing w:before="20" w:after="20"/>
              <w:jc w:val="center"/>
              <w:rPr>
                <w:sz w:val="16"/>
                <w:szCs w:val="16"/>
                <w:lang w:val="ru-RU"/>
              </w:rPr>
            </w:pPr>
            <w:r w:rsidRPr="006C455F">
              <w:rPr>
                <w:sz w:val="16"/>
                <w:szCs w:val="16"/>
                <w:lang w:val="ru-RU"/>
              </w:rPr>
              <w:t>Вт/м</w:t>
            </w:r>
            <w:r w:rsidRPr="006C455F">
              <w:rPr>
                <w:sz w:val="16"/>
                <w:szCs w:val="16"/>
                <w:vertAlign w:val="superscript"/>
                <w:lang w:val="ru-RU"/>
              </w:rPr>
              <w:t>2</w:t>
            </w:r>
          </w:p>
        </w:tc>
        <w:tc>
          <w:tcPr>
            <w:tcW w:w="1347" w:type="dxa"/>
            <w:tcMar>
              <w:left w:w="108" w:type="dxa"/>
              <w:right w:w="108" w:type="dxa"/>
            </w:tcMar>
          </w:tcPr>
          <w:p w:rsidR="00FF1C4E" w:rsidRPr="006C455F" w:rsidRDefault="00FF1C4E" w:rsidP="00163E0D">
            <w:pPr>
              <w:pStyle w:val="Tabletext"/>
              <w:spacing w:before="20" w:after="20"/>
              <w:jc w:val="center"/>
              <w:rPr>
                <w:snapToGrid w:val="0"/>
                <w:sz w:val="16"/>
                <w:szCs w:val="16"/>
                <w:lang w:val="ru-RU"/>
              </w:rPr>
            </w:pPr>
            <w:r w:rsidRPr="006C455F">
              <w:rPr>
                <w:snapToGrid w:val="0"/>
                <w:sz w:val="16"/>
                <w:szCs w:val="16"/>
                <w:lang w:val="ru-RU"/>
              </w:rPr>
              <w:t xml:space="preserve">4,0 </w:t>
            </w:r>
            <w:r w:rsidRPr="006C455F">
              <w:rPr>
                <w:snapToGrid w:val="0"/>
                <w:sz w:val="16"/>
                <w:szCs w:val="16"/>
                <w:lang w:val="ru-RU"/>
              </w:rPr>
              <w:sym w:font="Symbol" w:char="F0B4"/>
            </w:r>
            <w:r w:rsidRPr="006C455F">
              <w:rPr>
                <w:snapToGrid w:val="0"/>
                <w:sz w:val="16"/>
                <w:szCs w:val="16"/>
                <w:lang w:val="ru-RU"/>
              </w:rPr>
              <w:t xml:space="preserve"> 10</w:t>
            </w:r>
            <w:r w:rsidRPr="006C455F">
              <w:rPr>
                <w:sz w:val="16"/>
                <w:szCs w:val="16"/>
                <w:vertAlign w:val="superscript"/>
                <w:lang w:val="ru-RU"/>
              </w:rPr>
              <w:t>–10</w:t>
            </w:r>
          </w:p>
        </w:tc>
        <w:tc>
          <w:tcPr>
            <w:tcW w:w="1418" w:type="dxa"/>
            <w:tcMar>
              <w:left w:w="108" w:type="dxa"/>
              <w:right w:w="108" w:type="dxa"/>
            </w:tcMar>
          </w:tcPr>
          <w:p w:rsidR="00FF1C4E" w:rsidRPr="006C455F" w:rsidRDefault="00FF1C4E" w:rsidP="00163E0D">
            <w:pPr>
              <w:pStyle w:val="Tabletext"/>
              <w:spacing w:before="20" w:after="20"/>
              <w:jc w:val="center"/>
              <w:rPr>
                <w:snapToGrid w:val="0"/>
                <w:sz w:val="16"/>
                <w:szCs w:val="16"/>
                <w:lang w:val="ru-RU"/>
              </w:rPr>
            </w:pPr>
            <w:r w:rsidRPr="006C455F">
              <w:rPr>
                <w:snapToGrid w:val="0"/>
                <w:sz w:val="16"/>
                <w:szCs w:val="16"/>
                <w:lang w:val="ru-RU"/>
              </w:rPr>
              <w:t xml:space="preserve">1 </w:t>
            </w:r>
            <w:r w:rsidRPr="006C455F">
              <w:rPr>
                <w:snapToGrid w:val="0"/>
                <w:sz w:val="16"/>
                <w:szCs w:val="16"/>
                <w:lang w:val="ru-RU"/>
              </w:rPr>
              <w:sym w:font="Symbol" w:char="F0B4"/>
            </w:r>
            <w:r w:rsidRPr="006C455F">
              <w:rPr>
                <w:snapToGrid w:val="0"/>
                <w:sz w:val="16"/>
                <w:szCs w:val="16"/>
                <w:lang w:val="ru-RU"/>
              </w:rPr>
              <w:t xml:space="preserve"> 10</w:t>
            </w:r>
            <w:r w:rsidRPr="006C455F">
              <w:rPr>
                <w:sz w:val="16"/>
                <w:szCs w:val="16"/>
                <w:vertAlign w:val="superscript"/>
                <w:lang w:val="ru-RU"/>
              </w:rPr>
              <w:t>–10</w:t>
            </w:r>
          </w:p>
        </w:tc>
        <w:tc>
          <w:tcPr>
            <w:tcW w:w="1559" w:type="dxa"/>
            <w:tcMar>
              <w:left w:w="108" w:type="dxa"/>
              <w:right w:w="108" w:type="dxa"/>
            </w:tcMar>
          </w:tcPr>
          <w:p w:rsidR="00FF1C4E" w:rsidRPr="006C455F" w:rsidRDefault="00FF1C4E" w:rsidP="00163E0D">
            <w:pPr>
              <w:pStyle w:val="Tabletext"/>
              <w:spacing w:before="20" w:after="20"/>
              <w:jc w:val="center"/>
              <w:rPr>
                <w:sz w:val="16"/>
                <w:szCs w:val="16"/>
                <w:lang w:val="ru-RU"/>
              </w:rPr>
            </w:pPr>
            <w:r w:rsidRPr="006C455F">
              <w:rPr>
                <w:sz w:val="16"/>
                <w:szCs w:val="16"/>
                <w:lang w:val="ru-RU"/>
              </w:rPr>
              <w:t>Данные отсутствуют</w:t>
            </w:r>
          </w:p>
        </w:tc>
        <w:tc>
          <w:tcPr>
            <w:tcW w:w="1227" w:type="dxa"/>
            <w:tcMar>
              <w:left w:w="108" w:type="dxa"/>
              <w:right w:w="108" w:type="dxa"/>
            </w:tcMar>
          </w:tcPr>
          <w:p w:rsidR="00FF1C4E" w:rsidRPr="006C455F" w:rsidRDefault="00FF1C4E" w:rsidP="00163E0D">
            <w:pPr>
              <w:pStyle w:val="Tabletext"/>
              <w:spacing w:before="20" w:after="20"/>
              <w:jc w:val="center"/>
              <w:rPr>
                <w:sz w:val="16"/>
                <w:szCs w:val="16"/>
                <w:lang w:val="ru-RU"/>
              </w:rPr>
            </w:pPr>
            <w:r w:rsidRPr="006C455F">
              <w:rPr>
                <w:sz w:val="16"/>
                <w:szCs w:val="16"/>
                <w:lang w:val="ru-RU"/>
              </w:rPr>
              <w:t>Данные отсутствуют</w:t>
            </w:r>
          </w:p>
        </w:tc>
        <w:tc>
          <w:tcPr>
            <w:tcW w:w="1466" w:type="dxa"/>
            <w:tcMar>
              <w:left w:w="108" w:type="dxa"/>
              <w:right w:w="108" w:type="dxa"/>
            </w:tcMar>
          </w:tcPr>
          <w:p w:rsidR="00FF1C4E" w:rsidRPr="006C455F" w:rsidRDefault="00FF1C4E" w:rsidP="00163E0D">
            <w:pPr>
              <w:pStyle w:val="Tabletext"/>
              <w:spacing w:before="20" w:after="20"/>
              <w:jc w:val="center"/>
              <w:rPr>
                <w:sz w:val="16"/>
                <w:szCs w:val="16"/>
                <w:lang w:val="ru-RU"/>
              </w:rPr>
            </w:pPr>
            <w:r w:rsidRPr="006C455F">
              <w:rPr>
                <w:sz w:val="16"/>
                <w:szCs w:val="16"/>
                <w:lang w:val="ru-RU"/>
              </w:rPr>
              <w:t xml:space="preserve">1 </w:t>
            </w:r>
            <w:r w:rsidRPr="006C455F">
              <w:rPr>
                <w:sz w:val="16"/>
                <w:szCs w:val="16"/>
                <w:lang w:val="ru-RU"/>
              </w:rPr>
              <w:sym w:font="Symbol" w:char="F0B4"/>
            </w:r>
            <w:r w:rsidRPr="006C455F">
              <w:rPr>
                <w:sz w:val="16"/>
                <w:szCs w:val="16"/>
                <w:lang w:val="ru-RU"/>
              </w:rPr>
              <w:t xml:space="preserve"> 10</w:t>
            </w:r>
            <w:r w:rsidRPr="006C455F">
              <w:rPr>
                <w:sz w:val="16"/>
                <w:szCs w:val="16"/>
                <w:vertAlign w:val="superscript"/>
                <w:lang w:val="ru-RU"/>
              </w:rPr>
              <w:t>–10</w:t>
            </w:r>
          </w:p>
        </w:tc>
      </w:tr>
      <w:tr w:rsidR="00FF1C4E" w:rsidRPr="006C455F" w:rsidTr="00163E0D">
        <w:trPr>
          <w:jc w:val="center"/>
        </w:trPr>
        <w:tc>
          <w:tcPr>
            <w:tcW w:w="1717" w:type="dxa"/>
            <w:tcMar>
              <w:left w:w="108" w:type="dxa"/>
              <w:right w:w="108" w:type="dxa"/>
            </w:tcMar>
          </w:tcPr>
          <w:p w:rsidR="00FF1C4E" w:rsidRPr="006C455F" w:rsidRDefault="00FF1C4E" w:rsidP="00132740">
            <w:pPr>
              <w:pStyle w:val="Tabletext"/>
              <w:spacing w:before="20" w:after="20"/>
              <w:jc w:val="left"/>
              <w:rPr>
                <w:sz w:val="16"/>
                <w:szCs w:val="16"/>
                <w:lang w:val="ru-RU"/>
              </w:rPr>
            </w:pPr>
            <w:r w:rsidRPr="006C455F">
              <w:rPr>
                <w:sz w:val="16"/>
                <w:szCs w:val="16"/>
                <w:lang w:val="ru-RU"/>
              </w:rPr>
              <w:t>Ширина РЧ</w:t>
            </w:r>
            <w:r w:rsidRPr="006C455F">
              <w:rPr>
                <w:sz w:val="16"/>
                <w:szCs w:val="16"/>
                <w:lang w:val="ru-RU"/>
              </w:rPr>
              <w:noBreakHyphen/>
              <w:t>полосы приемника по уровню 3 дБ</w:t>
            </w:r>
          </w:p>
        </w:tc>
        <w:tc>
          <w:tcPr>
            <w:tcW w:w="905" w:type="dxa"/>
            <w:tcMar>
              <w:left w:w="108" w:type="dxa"/>
              <w:right w:w="108" w:type="dxa"/>
            </w:tcMar>
          </w:tcPr>
          <w:p w:rsidR="00FF1C4E" w:rsidRPr="006C455F" w:rsidRDefault="00FF1C4E" w:rsidP="00132740">
            <w:pPr>
              <w:pStyle w:val="Tabletext"/>
              <w:spacing w:before="20" w:after="20"/>
              <w:jc w:val="center"/>
              <w:rPr>
                <w:sz w:val="16"/>
                <w:szCs w:val="16"/>
                <w:lang w:val="ru-RU"/>
              </w:rPr>
            </w:pPr>
            <w:r w:rsidRPr="006C455F">
              <w:rPr>
                <w:sz w:val="16"/>
                <w:szCs w:val="16"/>
                <w:lang w:val="ru-RU"/>
              </w:rPr>
              <w:t>МГц</w:t>
            </w:r>
          </w:p>
        </w:tc>
        <w:tc>
          <w:tcPr>
            <w:tcW w:w="1347" w:type="dxa"/>
            <w:tcMar>
              <w:left w:w="108" w:type="dxa"/>
              <w:right w:w="108" w:type="dxa"/>
            </w:tcMar>
          </w:tcPr>
          <w:p w:rsidR="00FF1C4E" w:rsidRPr="006C455F" w:rsidRDefault="00FF1C4E" w:rsidP="00132740">
            <w:pPr>
              <w:pStyle w:val="Tabletext"/>
              <w:spacing w:before="20" w:after="20"/>
              <w:jc w:val="center"/>
              <w:rPr>
                <w:sz w:val="16"/>
                <w:szCs w:val="16"/>
                <w:lang w:val="ru-RU"/>
              </w:rPr>
            </w:pPr>
            <w:r w:rsidRPr="006C455F">
              <w:rPr>
                <w:sz w:val="16"/>
                <w:szCs w:val="16"/>
                <w:lang w:val="ru-RU"/>
              </w:rPr>
              <w:t>400</w:t>
            </w:r>
          </w:p>
        </w:tc>
        <w:tc>
          <w:tcPr>
            <w:tcW w:w="1418" w:type="dxa"/>
            <w:tcMar>
              <w:left w:w="108" w:type="dxa"/>
              <w:right w:w="108" w:type="dxa"/>
            </w:tcMar>
          </w:tcPr>
          <w:p w:rsidR="00FF1C4E" w:rsidRPr="006C455F" w:rsidRDefault="00FF1C4E" w:rsidP="00132740">
            <w:pPr>
              <w:pStyle w:val="Tabletext"/>
              <w:spacing w:before="20" w:after="20"/>
              <w:jc w:val="center"/>
              <w:rPr>
                <w:sz w:val="16"/>
                <w:szCs w:val="16"/>
                <w:lang w:val="ru-RU"/>
              </w:rPr>
            </w:pPr>
            <w:r w:rsidRPr="006C455F">
              <w:rPr>
                <w:sz w:val="16"/>
                <w:szCs w:val="16"/>
                <w:lang w:val="ru-RU"/>
              </w:rPr>
              <w:t>400</w:t>
            </w:r>
          </w:p>
        </w:tc>
        <w:tc>
          <w:tcPr>
            <w:tcW w:w="1559" w:type="dxa"/>
            <w:tcMar>
              <w:left w:w="108" w:type="dxa"/>
              <w:right w:w="108" w:type="dxa"/>
            </w:tcMar>
          </w:tcPr>
          <w:p w:rsidR="00FF1C4E" w:rsidRPr="006C455F" w:rsidRDefault="00FF1C4E" w:rsidP="00132740">
            <w:pPr>
              <w:pStyle w:val="Tabletext"/>
              <w:spacing w:before="20" w:after="20"/>
              <w:jc w:val="center"/>
              <w:rPr>
                <w:sz w:val="16"/>
                <w:szCs w:val="16"/>
                <w:lang w:val="ru-RU"/>
              </w:rPr>
            </w:pPr>
            <w:r w:rsidRPr="006C455F">
              <w:rPr>
                <w:sz w:val="16"/>
                <w:szCs w:val="16"/>
                <w:lang w:val="ru-RU"/>
              </w:rPr>
              <w:t>150–500</w:t>
            </w:r>
          </w:p>
        </w:tc>
        <w:tc>
          <w:tcPr>
            <w:tcW w:w="1227" w:type="dxa"/>
            <w:tcMar>
              <w:left w:w="108" w:type="dxa"/>
              <w:right w:w="108" w:type="dxa"/>
            </w:tcMar>
          </w:tcPr>
          <w:p w:rsidR="00FF1C4E" w:rsidRPr="006C455F" w:rsidRDefault="00FF1C4E" w:rsidP="00132740">
            <w:pPr>
              <w:pStyle w:val="Tabletext"/>
              <w:spacing w:before="20" w:after="20"/>
              <w:jc w:val="center"/>
              <w:rPr>
                <w:sz w:val="16"/>
                <w:szCs w:val="16"/>
                <w:lang w:val="ru-RU"/>
              </w:rPr>
            </w:pPr>
            <w:r w:rsidRPr="006C455F">
              <w:rPr>
                <w:sz w:val="16"/>
                <w:szCs w:val="16"/>
                <w:lang w:val="ru-RU"/>
              </w:rPr>
              <w:t>Вплоть до всей ширины полосы частот</w:t>
            </w:r>
          </w:p>
        </w:tc>
        <w:tc>
          <w:tcPr>
            <w:tcW w:w="1466" w:type="dxa"/>
            <w:tcMar>
              <w:left w:w="108" w:type="dxa"/>
              <w:right w:w="108" w:type="dxa"/>
            </w:tcMar>
          </w:tcPr>
          <w:p w:rsidR="00FF1C4E" w:rsidRPr="006C455F" w:rsidRDefault="00FF1C4E" w:rsidP="00132740">
            <w:pPr>
              <w:pStyle w:val="Tabletext"/>
              <w:spacing w:before="20" w:after="20"/>
              <w:jc w:val="center"/>
              <w:rPr>
                <w:sz w:val="16"/>
                <w:szCs w:val="16"/>
                <w:lang w:val="ru-RU"/>
              </w:rPr>
            </w:pPr>
            <w:r w:rsidRPr="006C455F">
              <w:rPr>
                <w:sz w:val="16"/>
                <w:szCs w:val="16"/>
                <w:lang w:val="ru-RU"/>
              </w:rPr>
              <w:t>400</w:t>
            </w:r>
          </w:p>
        </w:tc>
      </w:tr>
      <w:tr w:rsidR="00FF1C4E" w:rsidRPr="006C455F" w:rsidTr="00163E0D">
        <w:trPr>
          <w:jc w:val="center"/>
        </w:trPr>
        <w:tc>
          <w:tcPr>
            <w:tcW w:w="1717" w:type="dxa"/>
            <w:tcMar>
              <w:left w:w="108" w:type="dxa"/>
              <w:right w:w="108" w:type="dxa"/>
            </w:tcMar>
          </w:tcPr>
          <w:p w:rsidR="00FF1C4E" w:rsidRPr="006C455F" w:rsidRDefault="00FF1C4E" w:rsidP="00163E0D">
            <w:pPr>
              <w:pStyle w:val="Tabletext"/>
              <w:spacing w:before="20" w:after="20"/>
              <w:jc w:val="left"/>
              <w:rPr>
                <w:sz w:val="16"/>
                <w:szCs w:val="16"/>
                <w:lang w:val="ru-RU"/>
              </w:rPr>
            </w:pPr>
            <w:r w:rsidRPr="006C455F">
              <w:rPr>
                <w:sz w:val="16"/>
                <w:szCs w:val="16"/>
                <w:lang w:val="ru-RU"/>
              </w:rPr>
              <w:t>Значение уровня насыщения и времени восстановления чувствительности приемника на РЧ и ПЧ</w:t>
            </w:r>
          </w:p>
        </w:tc>
        <w:tc>
          <w:tcPr>
            <w:tcW w:w="905" w:type="dxa"/>
            <w:tcMar>
              <w:left w:w="108" w:type="dxa"/>
              <w:right w:w="108" w:type="dxa"/>
            </w:tcMar>
          </w:tcPr>
          <w:p w:rsidR="00FF1C4E" w:rsidRPr="006C455F" w:rsidRDefault="00FF1C4E" w:rsidP="00132740">
            <w:pPr>
              <w:pStyle w:val="Tabletext"/>
              <w:spacing w:before="20" w:after="20"/>
              <w:jc w:val="center"/>
              <w:rPr>
                <w:sz w:val="16"/>
                <w:szCs w:val="16"/>
                <w:lang w:val="ru-RU"/>
              </w:rPr>
            </w:pPr>
          </w:p>
        </w:tc>
        <w:tc>
          <w:tcPr>
            <w:tcW w:w="1347" w:type="dxa"/>
            <w:tcMar>
              <w:left w:w="108" w:type="dxa"/>
              <w:right w:w="108" w:type="dxa"/>
            </w:tcMar>
          </w:tcPr>
          <w:p w:rsidR="00FF1C4E" w:rsidRPr="006C455F" w:rsidRDefault="00FF1C4E" w:rsidP="00163E0D">
            <w:pPr>
              <w:pStyle w:val="Tabletext"/>
              <w:spacing w:before="20" w:after="20"/>
              <w:jc w:val="center"/>
              <w:rPr>
                <w:sz w:val="16"/>
                <w:szCs w:val="16"/>
                <w:lang w:val="ru-RU"/>
              </w:rPr>
            </w:pPr>
            <w:r w:rsidRPr="006C455F">
              <w:rPr>
                <w:sz w:val="16"/>
                <w:szCs w:val="16"/>
                <w:lang w:val="ru-RU"/>
              </w:rPr>
              <w:t>Данные отсутствуют</w:t>
            </w:r>
          </w:p>
        </w:tc>
        <w:tc>
          <w:tcPr>
            <w:tcW w:w="1418" w:type="dxa"/>
            <w:tcMar>
              <w:left w:w="108" w:type="dxa"/>
              <w:right w:w="108" w:type="dxa"/>
            </w:tcMar>
          </w:tcPr>
          <w:p w:rsidR="00FF1C4E" w:rsidRPr="006C455F" w:rsidRDefault="00FF1C4E" w:rsidP="00163E0D">
            <w:pPr>
              <w:pStyle w:val="Tabletext"/>
              <w:spacing w:before="20" w:after="20"/>
              <w:jc w:val="center"/>
              <w:rPr>
                <w:sz w:val="16"/>
                <w:szCs w:val="16"/>
                <w:lang w:val="ru-RU"/>
              </w:rPr>
            </w:pPr>
            <w:r w:rsidRPr="006C455F">
              <w:rPr>
                <w:sz w:val="16"/>
                <w:szCs w:val="16"/>
                <w:lang w:val="ru-RU"/>
              </w:rPr>
              <w:t>Данные отсутствуют</w:t>
            </w:r>
          </w:p>
        </w:tc>
        <w:tc>
          <w:tcPr>
            <w:tcW w:w="1559" w:type="dxa"/>
            <w:tcMar>
              <w:left w:w="108" w:type="dxa"/>
              <w:right w:w="108" w:type="dxa"/>
            </w:tcMar>
          </w:tcPr>
          <w:p w:rsidR="00FF1C4E" w:rsidRPr="006C455F" w:rsidRDefault="00FF1C4E" w:rsidP="00163E0D">
            <w:pPr>
              <w:pStyle w:val="Tabletext"/>
              <w:spacing w:before="20" w:after="20"/>
              <w:jc w:val="center"/>
              <w:rPr>
                <w:sz w:val="16"/>
                <w:szCs w:val="16"/>
                <w:lang w:val="ru-RU"/>
              </w:rPr>
            </w:pPr>
            <w:r w:rsidRPr="006C455F">
              <w:rPr>
                <w:sz w:val="16"/>
                <w:szCs w:val="16"/>
                <w:lang w:val="ru-RU"/>
              </w:rPr>
              <w:t>Данные отсутствуют</w:t>
            </w:r>
          </w:p>
        </w:tc>
        <w:tc>
          <w:tcPr>
            <w:tcW w:w="1227" w:type="dxa"/>
            <w:tcMar>
              <w:left w:w="108" w:type="dxa"/>
              <w:right w:w="108" w:type="dxa"/>
            </w:tcMar>
          </w:tcPr>
          <w:p w:rsidR="00FF1C4E" w:rsidRPr="006C455F" w:rsidRDefault="00FF1C4E" w:rsidP="00163E0D">
            <w:pPr>
              <w:pStyle w:val="Tabletext"/>
              <w:spacing w:before="20" w:after="20"/>
              <w:jc w:val="center"/>
              <w:rPr>
                <w:sz w:val="16"/>
                <w:szCs w:val="16"/>
                <w:lang w:val="ru-RU"/>
              </w:rPr>
            </w:pPr>
            <w:r w:rsidRPr="006C455F">
              <w:rPr>
                <w:sz w:val="16"/>
                <w:szCs w:val="16"/>
                <w:lang w:val="ru-RU"/>
              </w:rPr>
              <w:t>Данные отсутствуют</w:t>
            </w:r>
          </w:p>
        </w:tc>
        <w:tc>
          <w:tcPr>
            <w:tcW w:w="1466" w:type="dxa"/>
            <w:tcMar>
              <w:left w:w="108" w:type="dxa"/>
              <w:right w:w="108" w:type="dxa"/>
            </w:tcMar>
          </w:tcPr>
          <w:p w:rsidR="00FF1C4E" w:rsidRPr="006C455F" w:rsidRDefault="00FF1C4E" w:rsidP="00163E0D">
            <w:pPr>
              <w:pStyle w:val="Tabletext"/>
              <w:spacing w:before="20" w:after="20"/>
              <w:jc w:val="center"/>
              <w:rPr>
                <w:sz w:val="16"/>
                <w:szCs w:val="16"/>
                <w:lang w:val="ru-RU"/>
              </w:rPr>
            </w:pPr>
            <w:r w:rsidRPr="006C455F">
              <w:rPr>
                <w:sz w:val="16"/>
                <w:szCs w:val="16"/>
                <w:lang w:val="ru-RU"/>
              </w:rPr>
              <w:t>Данные отсутствуют</w:t>
            </w:r>
          </w:p>
        </w:tc>
      </w:tr>
      <w:tr w:rsidR="00FF1C4E" w:rsidRPr="006C455F" w:rsidTr="00163E0D">
        <w:trPr>
          <w:jc w:val="center"/>
        </w:trPr>
        <w:tc>
          <w:tcPr>
            <w:tcW w:w="1717" w:type="dxa"/>
            <w:tcMar>
              <w:left w:w="108" w:type="dxa"/>
              <w:right w:w="108" w:type="dxa"/>
            </w:tcMar>
          </w:tcPr>
          <w:p w:rsidR="00FF1C4E" w:rsidRPr="006C455F" w:rsidRDefault="00FF1C4E" w:rsidP="00132740">
            <w:pPr>
              <w:pStyle w:val="Tabletext"/>
              <w:spacing w:before="20" w:after="20"/>
              <w:jc w:val="left"/>
              <w:rPr>
                <w:sz w:val="16"/>
                <w:szCs w:val="16"/>
                <w:lang w:val="ru-RU"/>
              </w:rPr>
            </w:pPr>
            <w:r w:rsidRPr="006C455F">
              <w:rPr>
                <w:sz w:val="16"/>
                <w:szCs w:val="16"/>
                <w:lang w:val="ru-RU"/>
              </w:rPr>
              <w:t>Ширина полосы доплеровского фильтра</w:t>
            </w:r>
          </w:p>
        </w:tc>
        <w:tc>
          <w:tcPr>
            <w:tcW w:w="905" w:type="dxa"/>
            <w:tcMar>
              <w:left w:w="108" w:type="dxa"/>
              <w:right w:w="108" w:type="dxa"/>
            </w:tcMar>
          </w:tcPr>
          <w:p w:rsidR="00FF1C4E" w:rsidRPr="006C455F" w:rsidRDefault="00FF1C4E" w:rsidP="00132740">
            <w:pPr>
              <w:pStyle w:val="Tabletext"/>
              <w:spacing w:before="20" w:after="20"/>
              <w:jc w:val="center"/>
              <w:rPr>
                <w:sz w:val="16"/>
                <w:szCs w:val="16"/>
                <w:lang w:val="ru-RU"/>
              </w:rPr>
            </w:pPr>
          </w:p>
        </w:tc>
        <w:tc>
          <w:tcPr>
            <w:tcW w:w="1347" w:type="dxa"/>
            <w:tcMar>
              <w:left w:w="108" w:type="dxa"/>
              <w:right w:w="108" w:type="dxa"/>
            </w:tcMar>
          </w:tcPr>
          <w:p w:rsidR="00FF1C4E" w:rsidRPr="006C455F" w:rsidRDefault="00FF1C4E" w:rsidP="00163E0D">
            <w:pPr>
              <w:pStyle w:val="Tabletext"/>
              <w:spacing w:before="20" w:after="20"/>
              <w:jc w:val="center"/>
              <w:rPr>
                <w:sz w:val="16"/>
                <w:szCs w:val="16"/>
                <w:lang w:val="ru-RU"/>
              </w:rPr>
            </w:pPr>
            <w:r w:rsidRPr="006C455F">
              <w:rPr>
                <w:sz w:val="16"/>
                <w:szCs w:val="16"/>
                <w:lang w:val="ru-RU"/>
              </w:rPr>
              <w:t>Данные отсутствуют</w:t>
            </w:r>
          </w:p>
        </w:tc>
        <w:tc>
          <w:tcPr>
            <w:tcW w:w="1418" w:type="dxa"/>
            <w:tcMar>
              <w:left w:w="108" w:type="dxa"/>
              <w:right w:w="108" w:type="dxa"/>
            </w:tcMar>
          </w:tcPr>
          <w:p w:rsidR="00FF1C4E" w:rsidRPr="006C455F" w:rsidRDefault="00FF1C4E" w:rsidP="00163E0D">
            <w:pPr>
              <w:pStyle w:val="Tabletext"/>
              <w:spacing w:before="20" w:after="20"/>
              <w:jc w:val="center"/>
              <w:rPr>
                <w:sz w:val="16"/>
                <w:szCs w:val="16"/>
                <w:lang w:val="ru-RU"/>
              </w:rPr>
            </w:pPr>
            <w:r w:rsidRPr="006C455F">
              <w:rPr>
                <w:sz w:val="16"/>
                <w:szCs w:val="16"/>
                <w:lang w:val="ru-RU"/>
              </w:rPr>
              <w:t>Данные отсутствуют</w:t>
            </w:r>
          </w:p>
        </w:tc>
        <w:tc>
          <w:tcPr>
            <w:tcW w:w="1559" w:type="dxa"/>
            <w:tcMar>
              <w:left w:w="108" w:type="dxa"/>
              <w:right w:w="108" w:type="dxa"/>
            </w:tcMar>
          </w:tcPr>
          <w:p w:rsidR="00FF1C4E" w:rsidRPr="006C455F" w:rsidRDefault="00FF1C4E" w:rsidP="00163E0D">
            <w:pPr>
              <w:pStyle w:val="Tabletext"/>
              <w:spacing w:before="20" w:after="20"/>
              <w:jc w:val="center"/>
              <w:rPr>
                <w:sz w:val="16"/>
                <w:szCs w:val="16"/>
                <w:lang w:val="ru-RU"/>
              </w:rPr>
            </w:pPr>
            <w:r w:rsidRPr="006C455F">
              <w:rPr>
                <w:sz w:val="16"/>
                <w:szCs w:val="16"/>
                <w:lang w:val="ru-RU"/>
              </w:rPr>
              <w:t>Данные отсутствуют</w:t>
            </w:r>
          </w:p>
        </w:tc>
        <w:tc>
          <w:tcPr>
            <w:tcW w:w="1227" w:type="dxa"/>
            <w:tcMar>
              <w:left w:w="108" w:type="dxa"/>
              <w:right w:w="108" w:type="dxa"/>
            </w:tcMar>
          </w:tcPr>
          <w:p w:rsidR="00FF1C4E" w:rsidRPr="006C455F" w:rsidRDefault="00FF1C4E" w:rsidP="00163E0D">
            <w:pPr>
              <w:pStyle w:val="Tabletext"/>
              <w:spacing w:before="20" w:after="20"/>
              <w:jc w:val="center"/>
              <w:rPr>
                <w:sz w:val="16"/>
                <w:szCs w:val="16"/>
                <w:lang w:val="ru-RU"/>
              </w:rPr>
            </w:pPr>
            <w:r w:rsidRPr="006C455F">
              <w:rPr>
                <w:sz w:val="16"/>
                <w:szCs w:val="16"/>
                <w:lang w:val="ru-RU"/>
              </w:rPr>
              <w:t>Данные отсутствуют</w:t>
            </w:r>
          </w:p>
        </w:tc>
        <w:tc>
          <w:tcPr>
            <w:tcW w:w="1466" w:type="dxa"/>
            <w:tcMar>
              <w:left w:w="108" w:type="dxa"/>
              <w:right w:w="108" w:type="dxa"/>
            </w:tcMar>
          </w:tcPr>
          <w:p w:rsidR="00FF1C4E" w:rsidRPr="006C455F" w:rsidRDefault="00FF1C4E" w:rsidP="00163E0D">
            <w:pPr>
              <w:pStyle w:val="Tabletext"/>
              <w:spacing w:before="20" w:after="20"/>
              <w:jc w:val="center"/>
              <w:rPr>
                <w:sz w:val="16"/>
                <w:szCs w:val="16"/>
                <w:lang w:val="ru-RU"/>
              </w:rPr>
            </w:pPr>
            <w:r w:rsidRPr="006C455F">
              <w:rPr>
                <w:sz w:val="16"/>
                <w:szCs w:val="16"/>
                <w:lang w:val="ru-RU"/>
              </w:rPr>
              <w:t>Данные отсутствуют</w:t>
            </w:r>
          </w:p>
        </w:tc>
      </w:tr>
      <w:tr w:rsidR="00FF1C4E" w:rsidRPr="006C455F" w:rsidTr="00163E0D">
        <w:trPr>
          <w:jc w:val="center"/>
        </w:trPr>
        <w:tc>
          <w:tcPr>
            <w:tcW w:w="1717" w:type="dxa"/>
            <w:tcMar>
              <w:left w:w="108" w:type="dxa"/>
              <w:right w:w="108" w:type="dxa"/>
            </w:tcMar>
          </w:tcPr>
          <w:p w:rsidR="00FF1C4E" w:rsidRPr="006C455F" w:rsidRDefault="00FF1C4E" w:rsidP="00132740">
            <w:pPr>
              <w:pStyle w:val="Tabletext"/>
              <w:spacing w:before="20" w:after="20"/>
              <w:jc w:val="left"/>
              <w:rPr>
                <w:sz w:val="16"/>
                <w:szCs w:val="16"/>
                <w:lang w:val="ru-RU"/>
              </w:rPr>
            </w:pPr>
            <w:r w:rsidRPr="006C455F">
              <w:rPr>
                <w:sz w:val="16"/>
                <w:szCs w:val="16"/>
                <w:lang w:val="ru-RU"/>
              </w:rPr>
              <w:t>Функции подавления помех</w:t>
            </w:r>
            <w:r w:rsidRPr="006C455F">
              <w:rPr>
                <w:sz w:val="16"/>
                <w:szCs w:val="16"/>
                <w:vertAlign w:val="superscript"/>
                <w:lang w:val="ru-RU"/>
              </w:rPr>
              <w:t>(3)</w:t>
            </w:r>
          </w:p>
        </w:tc>
        <w:tc>
          <w:tcPr>
            <w:tcW w:w="905" w:type="dxa"/>
            <w:tcMar>
              <w:left w:w="108" w:type="dxa"/>
              <w:right w:w="108" w:type="dxa"/>
            </w:tcMar>
          </w:tcPr>
          <w:p w:rsidR="00FF1C4E" w:rsidRPr="006C455F" w:rsidRDefault="00FF1C4E" w:rsidP="00132740">
            <w:pPr>
              <w:pStyle w:val="Tabletext"/>
              <w:spacing w:before="20" w:after="20"/>
              <w:jc w:val="center"/>
              <w:rPr>
                <w:sz w:val="16"/>
                <w:szCs w:val="16"/>
                <w:lang w:val="ru-RU"/>
              </w:rPr>
            </w:pPr>
          </w:p>
        </w:tc>
        <w:tc>
          <w:tcPr>
            <w:tcW w:w="1347" w:type="dxa"/>
            <w:tcMar>
              <w:left w:w="108" w:type="dxa"/>
              <w:right w:w="108" w:type="dxa"/>
            </w:tcMar>
          </w:tcPr>
          <w:p w:rsidR="00FF1C4E" w:rsidRPr="006C455F" w:rsidRDefault="00FF1C4E" w:rsidP="00132740">
            <w:pPr>
              <w:pStyle w:val="Tabletext"/>
              <w:spacing w:before="20" w:after="20"/>
              <w:jc w:val="center"/>
              <w:rPr>
                <w:sz w:val="16"/>
                <w:szCs w:val="16"/>
                <w:lang w:val="ru-RU"/>
              </w:rPr>
            </w:pPr>
            <w:r w:rsidRPr="006C455F">
              <w:rPr>
                <w:sz w:val="16"/>
                <w:szCs w:val="16"/>
                <w:vertAlign w:val="superscript"/>
                <w:lang w:val="ru-RU"/>
              </w:rPr>
              <w:t>(4)</w:t>
            </w:r>
          </w:p>
        </w:tc>
        <w:tc>
          <w:tcPr>
            <w:tcW w:w="1418" w:type="dxa"/>
            <w:tcMar>
              <w:left w:w="108" w:type="dxa"/>
              <w:right w:w="108" w:type="dxa"/>
            </w:tcMar>
          </w:tcPr>
          <w:p w:rsidR="00FF1C4E" w:rsidRPr="006C455F" w:rsidRDefault="00FF1C4E" w:rsidP="00132740">
            <w:pPr>
              <w:pStyle w:val="Tabletext"/>
              <w:spacing w:before="20" w:after="20"/>
              <w:jc w:val="center"/>
              <w:rPr>
                <w:sz w:val="16"/>
                <w:szCs w:val="16"/>
                <w:lang w:val="ru-RU"/>
              </w:rPr>
            </w:pPr>
            <w:r w:rsidRPr="006C455F">
              <w:rPr>
                <w:sz w:val="16"/>
                <w:szCs w:val="16"/>
                <w:vertAlign w:val="superscript"/>
                <w:lang w:val="ru-RU"/>
              </w:rPr>
              <w:t>(4)</w:t>
            </w:r>
            <w:r w:rsidRPr="006C455F">
              <w:rPr>
                <w:sz w:val="16"/>
                <w:szCs w:val="16"/>
                <w:lang w:val="ru-RU"/>
              </w:rPr>
              <w:t xml:space="preserve"> и </w:t>
            </w:r>
            <w:r w:rsidRPr="006C455F">
              <w:rPr>
                <w:sz w:val="16"/>
                <w:szCs w:val="16"/>
                <w:vertAlign w:val="superscript"/>
                <w:lang w:val="ru-RU"/>
              </w:rPr>
              <w:t>(5)</w:t>
            </w:r>
            <w:r w:rsidRPr="006C455F">
              <w:rPr>
                <w:sz w:val="16"/>
                <w:szCs w:val="16"/>
                <w:lang w:val="ru-RU"/>
              </w:rPr>
              <w:br/>
            </w:r>
          </w:p>
        </w:tc>
        <w:tc>
          <w:tcPr>
            <w:tcW w:w="1559" w:type="dxa"/>
            <w:tcMar>
              <w:left w:w="108" w:type="dxa"/>
              <w:right w:w="108" w:type="dxa"/>
            </w:tcMar>
          </w:tcPr>
          <w:p w:rsidR="00FF1C4E" w:rsidRPr="006C455F" w:rsidRDefault="00FF1C4E" w:rsidP="00132740">
            <w:pPr>
              <w:pStyle w:val="Tabletext"/>
              <w:spacing w:before="20" w:after="20"/>
              <w:jc w:val="center"/>
              <w:rPr>
                <w:sz w:val="16"/>
                <w:szCs w:val="16"/>
                <w:lang w:val="ru-RU"/>
              </w:rPr>
            </w:pPr>
            <w:r w:rsidRPr="006C455F">
              <w:rPr>
                <w:sz w:val="16"/>
                <w:szCs w:val="16"/>
                <w:vertAlign w:val="superscript"/>
                <w:lang w:val="ru-RU"/>
              </w:rPr>
              <w:t>(4)</w:t>
            </w:r>
            <w:r w:rsidRPr="006C455F">
              <w:rPr>
                <w:sz w:val="16"/>
                <w:szCs w:val="16"/>
                <w:lang w:val="ru-RU"/>
              </w:rPr>
              <w:t xml:space="preserve"> и </w:t>
            </w:r>
            <w:r w:rsidRPr="006C455F">
              <w:rPr>
                <w:sz w:val="16"/>
                <w:szCs w:val="16"/>
                <w:vertAlign w:val="superscript"/>
                <w:lang w:val="ru-RU"/>
              </w:rPr>
              <w:t>(5)</w:t>
            </w:r>
          </w:p>
        </w:tc>
        <w:tc>
          <w:tcPr>
            <w:tcW w:w="1227" w:type="dxa"/>
            <w:tcMar>
              <w:left w:w="108" w:type="dxa"/>
              <w:right w:w="108" w:type="dxa"/>
            </w:tcMar>
          </w:tcPr>
          <w:p w:rsidR="00FF1C4E" w:rsidRPr="006C455F" w:rsidRDefault="00FF1C4E" w:rsidP="00163E0D">
            <w:pPr>
              <w:pStyle w:val="Tabletext"/>
              <w:spacing w:before="20" w:after="20"/>
              <w:jc w:val="center"/>
              <w:rPr>
                <w:sz w:val="16"/>
                <w:szCs w:val="16"/>
                <w:lang w:val="ru-RU"/>
              </w:rPr>
            </w:pPr>
            <w:r w:rsidRPr="006C455F">
              <w:rPr>
                <w:sz w:val="16"/>
                <w:szCs w:val="16"/>
                <w:lang w:val="ru-RU"/>
              </w:rPr>
              <w:t>Адаптивная, формирующая луч</w:t>
            </w:r>
            <w:r w:rsidRPr="006C455F">
              <w:rPr>
                <w:sz w:val="16"/>
                <w:szCs w:val="16"/>
                <w:vertAlign w:val="superscript"/>
                <w:lang w:val="ru-RU"/>
              </w:rPr>
              <w:t>(4)</w:t>
            </w:r>
            <w:r w:rsidR="00163E0D" w:rsidRPr="006C455F">
              <w:rPr>
                <w:sz w:val="16"/>
                <w:szCs w:val="16"/>
                <w:vertAlign w:val="superscript"/>
                <w:lang w:val="ru-RU"/>
              </w:rPr>
              <w:t xml:space="preserve"> </w:t>
            </w:r>
            <w:r w:rsidRPr="006C455F">
              <w:rPr>
                <w:sz w:val="16"/>
                <w:szCs w:val="16"/>
                <w:lang w:val="ru-RU"/>
              </w:rPr>
              <w:t>и</w:t>
            </w:r>
            <w:r w:rsidRPr="006C455F">
              <w:rPr>
                <w:sz w:val="16"/>
                <w:szCs w:val="16"/>
                <w:vertAlign w:val="superscript"/>
                <w:lang w:val="ru-RU"/>
              </w:rPr>
              <w:t>(5)</w:t>
            </w:r>
          </w:p>
        </w:tc>
        <w:tc>
          <w:tcPr>
            <w:tcW w:w="1466" w:type="dxa"/>
            <w:tcMar>
              <w:left w:w="108" w:type="dxa"/>
              <w:right w:w="108" w:type="dxa"/>
            </w:tcMar>
          </w:tcPr>
          <w:p w:rsidR="00FF1C4E" w:rsidRPr="006C455F" w:rsidRDefault="00FF1C4E" w:rsidP="00132740">
            <w:pPr>
              <w:pStyle w:val="Tabletext"/>
              <w:spacing w:before="20" w:after="20"/>
              <w:jc w:val="center"/>
              <w:rPr>
                <w:sz w:val="16"/>
                <w:szCs w:val="16"/>
                <w:lang w:val="ru-RU"/>
              </w:rPr>
            </w:pPr>
            <w:r w:rsidRPr="006C455F">
              <w:rPr>
                <w:sz w:val="16"/>
                <w:szCs w:val="16"/>
                <w:lang w:val="ru-RU"/>
              </w:rPr>
              <w:t>Данные отсутствуют</w:t>
            </w:r>
          </w:p>
        </w:tc>
      </w:tr>
      <w:tr w:rsidR="00400B13" w:rsidRPr="006C455F" w:rsidTr="00400B13">
        <w:trPr>
          <w:jc w:val="center"/>
        </w:trPr>
        <w:tc>
          <w:tcPr>
            <w:tcW w:w="1717" w:type="dxa"/>
            <w:tcMar>
              <w:left w:w="108" w:type="dxa"/>
              <w:right w:w="108" w:type="dxa"/>
            </w:tcMar>
          </w:tcPr>
          <w:p w:rsidR="00400B13" w:rsidRPr="006C455F" w:rsidRDefault="00400B13" w:rsidP="00EC75FD">
            <w:pPr>
              <w:pStyle w:val="Tabletext"/>
              <w:spacing w:before="20" w:after="20"/>
              <w:jc w:val="left"/>
              <w:rPr>
                <w:sz w:val="16"/>
                <w:szCs w:val="16"/>
                <w:lang w:val="ru-RU"/>
              </w:rPr>
            </w:pPr>
            <w:r w:rsidRPr="006C455F">
              <w:rPr>
                <w:sz w:val="16"/>
                <w:szCs w:val="16"/>
                <w:lang w:val="ru-RU"/>
              </w:rPr>
              <w:t>Географическое распределение</w:t>
            </w:r>
          </w:p>
        </w:tc>
        <w:tc>
          <w:tcPr>
            <w:tcW w:w="905" w:type="dxa"/>
            <w:tcMar>
              <w:left w:w="108" w:type="dxa"/>
              <w:right w:w="108" w:type="dxa"/>
            </w:tcMar>
          </w:tcPr>
          <w:p w:rsidR="00400B13" w:rsidRPr="006C455F" w:rsidRDefault="00400B13" w:rsidP="00EC75FD">
            <w:pPr>
              <w:pStyle w:val="Tabletext"/>
              <w:spacing w:before="20" w:after="20"/>
              <w:jc w:val="center"/>
              <w:rPr>
                <w:sz w:val="16"/>
                <w:szCs w:val="16"/>
                <w:lang w:val="ru-RU"/>
              </w:rPr>
            </w:pPr>
          </w:p>
        </w:tc>
        <w:tc>
          <w:tcPr>
            <w:tcW w:w="1347" w:type="dxa"/>
            <w:tcMar>
              <w:left w:w="108" w:type="dxa"/>
              <w:right w:w="108" w:type="dxa"/>
            </w:tcMar>
          </w:tcPr>
          <w:p w:rsidR="00400B13" w:rsidRPr="006C455F" w:rsidRDefault="00400B13" w:rsidP="00EC75FD">
            <w:pPr>
              <w:pStyle w:val="Tabletext"/>
              <w:spacing w:before="20" w:after="20"/>
              <w:jc w:val="center"/>
              <w:rPr>
                <w:sz w:val="16"/>
                <w:szCs w:val="16"/>
                <w:lang w:val="ru-RU"/>
              </w:rPr>
            </w:pPr>
            <w:r w:rsidRPr="006C455F">
              <w:rPr>
                <w:sz w:val="16"/>
                <w:szCs w:val="16"/>
                <w:lang w:val="ru-RU"/>
              </w:rPr>
              <w:t>По всему миру, транспорти-руемые, стацнонарные платформы</w:t>
            </w:r>
          </w:p>
        </w:tc>
        <w:tc>
          <w:tcPr>
            <w:tcW w:w="1418" w:type="dxa"/>
            <w:tcMar>
              <w:left w:w="108" w:type="dxa"/>
              <w:right w:w="108" w:type="dxa"/>
            </w:tcMar>
          </w:tcPr>
          <w:p w:rsidR="00400B13" w:rsidRPr="006C455F" w:rsidRDefault="00400B13" w:rsidP="00EC75FD">
            <w:pPr>
              <w:pStyle w:val="Tabletext"/>
              <w:spacing w:before="20" w:after="20"/>
              <w:jc w:val="center"/>
              <w:rPr>
                <w:sz w:val="16"/>
                <w:szCs w:val="16"/>
                <w:lang w:val="ru-RU"/>
              </w:rPr>
            </w:pPr>
            <w:r w:rsidRPr="006C455F">
              <w:rPr>
                <w:sz w:val="16"/>
                <w:szCs w:val="16"/>
                <w:lang w:val="ru-RU"/>
              </w:rPr>
              <w:t>По всему миру, транспорти-</w:t>
            </w:r>
            <w:r w:rsidRPr="006C455F">
              <w:rPr>
                <w:sz w:val="16"/>
                <w:szCs w:val="16"/>
                <w:lang w:val="ru-RU"/>
              </w:rPr>
              <w:br/>
              <w:t>руемые, стацнонарные морские платформы</w:t>
            </w:r>
          </w:p>
        </w:tc>
        <w:tc>
          <w:tcPr>
            <w:tcW w:w="1559" w:type="dxa"/>
            <w:tcMar>
              <w:left w:w="108" w:type="dxa"/>
              <w:right w:w="108" w:type="dxa"/>
            </w:tcMar>
          </w:tcPr>
          <w:p w:rsidR="00400B13" w:rsidRPr="006C455F" w:rsidRDefault="00400B13" w:rsidP="00EC75FD">
            <w:pPr>
              <w:pStyle w:val="Tabletext"/>
              <w:spacing w:before="20" w:after="20"/>
              <w:jc w:val="center"/>
              <w:rPr>
                <w:sz w:val="16"/>
                <w:szCs w:val="16"/>
                <w:lang w:val="ru-RU"/>
              </w:rPr>
            </w:pPr>
            <w:r w:rsidRPr="006C455F">
              <w:rPr>
                <w:sz w:val="16"/>
                <w:szCs w:val="16"/>
                <w:lang w:val="ru-RU"/>
              </w:rPr>
              <w:t>По всему миру, транспорти-</w:t>
            </w:r>
            <w:r w:rsidRPr="006C455F">
              <w:rPr>
                <w:sz w:val="16"/>
                <w:szCs w:val="16"/>
                <w:lang w:val="ru-RU"/>
              </w:rPr>
              <w:br/>
              <w:t>руемые, стацнонарные платформы</w:t>
            </w:r>
          </w:p>
        </w:tc>
        <w:tc>
          <w:tcPr>
            <w:tcW w:w="1227" w:type="dxa"/>
            <w:tcMar>
              <w:left w:w="108" w:type="dxa"/>
              <w:right w:w="108" w:type="dxa"/>
            </w:tcMar>
          </w:tcPr>
          <w:p w:rsidR="00400B13" w:rsidRPr="006C455F" w:rsidRDefault="00400B13" w:rsidP="007B03C8">
            <w:pPr>
              <w:pStyle w:val="Tabletext"/>
              <w:spacing w:before="20" w:after="20"/>
              <w:ind w:left="-57" w:right="-57"/>
              <w:jc w:val="center"/>
              <w:rPr>
                <w:sz w:val="16"/>
                <w:szCs w:val="16"/>
                <w:lang w:val="ru-RU"/>
              </w:rPr>
            </w:pPr>
            <w:r w:rsidRPr="006C455F">
              <w:rPr>
                <w:sz w:val="16"/>
                <w:szCs w:val="16"/>
                <w:lang w:val="ru-RU"/>
              </w:rPr>
              <w:t>По всему миру, транспорти-</w:t>
            </w:r>
            <w:r w:rsidRPr="006C455F">
              <w:rPr>
                <w:sz w:val="16"/>
                <w:szCs w:val="16"/>
                <w:lang w:val="ru-RU"/>
              </w:rPr>
              <w:br/>
              <w:t>руемые, стацнонарные морские платформы</w:t>
            </w:r>
          </w:p>
        </w:tc>
        <w:tc>
          <w:tcPr>
            <w:tcW w:w="1466" w:type="dxa"/>
            <w:tcMar>
              <w:left w:w="108" w:type="dxa"/>
              <w:right w:w="108" w:type="dxa"/>
            </w:tcMar>
          </w:tcPr>
          <w:p w:rsidR="00400B13" w:rsidRPr="006C455F" w:rsidRDefault="00400B13" w:rsidP="00EC75FD">
            <w:pPr>
              <w:pStyle w:val="Tabletext"/>
              <w:spacing w:before="20" w:after="20"/>
              <w:jc w:val="center"/>
              <w:rPr>
                <w:sz w:val="16"/>
                <w:szCs w:val="16"/>
                <w:lang w:val="ru-RU"/>
              </w:rPr>
            </w:pPr>
            <w:r w:rsidRPr="006C455F">
              <w:rPr>
                <w:sz w:val="16"/>
                <w:szCs w:val="16"/>
                <w:lang w:val="ru-RU"/>
              </w:rPr>
              <w:t>Прибрежные и морские зоны</w:t>
            </w:r>
            <w:r w:rsidRPr="006C455F">
              <w:rPr>
                <w:sz w:val="16"/>
                <w:szCs w:val="16"/>
                <w:lang w:val="ru-RU"/>
              </w:rPr>
              <w:br/>
              <w:t>по всему миру, транспорти-</w:t>
            </w:r>
            <w:r w:rsidRPr="006C455F">
              <w:rPr>
                <w:sz w:val="16"/>
                <w:szCs w:val="16"/>
                <w:lang w:val="ru-RU"/>
              </w:rPr>
              <w:br/>
              <w:t>руемые, стацнонарные платформы</w:t>
            </w:r>
          </w:p>
        </w:tc>
      </w:tr>
    </w:tbl>
    <w:p w:rsidR="00FF1C4E" w:rsidRPr="006C455F" w:rsidRDefault="00FF1C4E" w:rsidP="00FF1C4E">
      <w:pPr>
        <w:rPr>
          <w:lang w:val="ru-RU"/>
        </w:rPr>
      </w:pPr>
    </w:p>
    <w:p w:rsidR="00FF1C4E" w:rsidRPr="006C455F" w:rsidRDefault="00FF1C4E" w:rsidP="00FF1C4E">
      <w:pPr>
        <w:tabs>
          <w:tab w:val="clear" w:pos="794"/>
          <w:tab w:val="clear" w:pos="1191"/>
          <w:tab w:val="clear" w:pos="1588"/>
          <w:tab w:val="clear" w:pos="1985"/>
        </w:tabs>
        <w:overflowPunct/>
        <w:autoSpaceDE/>
        <w:autoSpaceDN/>
        <w:adjustRightInd/>
        <w:spacing w:before="0"/>
        <w:jc w:val="left"/>
        <w:textAlignment w:val="auto"/>
        <w:rPr>
          <w:lang w:val="ru-RU"/>
        </w:rPr>
      </w:pPr>
      <w:r w:rsidRPr="006C455F">
        <w:rPr>
          <w:lang w:val="ru-RU"/>
        </w:rPr>
        <w:br w:type="page"/>
      </w:r>
    </w:p>
    <w:p w:rsidR="00FF1C4E" w:rsidRPr="006C455F" w:rsidRDefault="00FF1C4E" w:rsidP="00A51294">
      <w:pPr>
        <w:pStyle w:val="TableNo"/>
        <w:rPr>
          <w:lang w:val="ru-RU"/>
        </w:rPr>
      </w:pPr>
      <w:r w:rsidRPr="006C455F">
        <w:rPr>
          <w:lang w:val="ru-RU"/>
        </w:rPr>
        <w:lastRenderedPageBreak/>
        <w:t>ТАБЛИЦА 2 (</w:t>
      </w:r>
      <w:r w:rsidRPr="006C455F">
        <w:rPr>
          <w:i/>
          <w:lang w:val="ru-RU"/>
        </w:rPr>
        <w:t>окончание</w:t>
      </w:r>
      <w:r w:rsidRPr="006C455F">
        <w:rPr>
          <w:lang w:val="ru-RU"/>
        </w:rP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717"/>
        <w:gridCol w:w="905"/>
        <w:gridCol w:w="1145"/>
        <w:gridCol w:w="1467"/>
        <w:gridCol w:w="1473"/>
        <w:gridCol w:w="1466"/>
        <w:gridCol w:w="1466"/>
      </w:tblGrid>
      <w:tr w:rsidR="00FF1C4E" w:rsidRPr="006C455F" w:rsidTr="00163E0D">
        <w:trPr>
          <w:jc w:val="center"/>
        </w:trPr>
        <w:tc>
          <w:tcPr>
            <w:tcW w:w="1717" w:type="dxa"/>
            <w:tcBorders>
              <w:bottom w:val="single" w:sz="6" w:space="0" w:color="000000"/>
            </w:tcBorders>
            <w:tcMar>
              <w:left w:w="108" w:type="dxa"/>
              <w:right w:w="108" w:type="dxa"/>
            </w:tcMar>
          </w:tcPr>
          <w:p w:rsidR="00FF1C4E" w:rsidRPr="006C455F" w:rsidRDefault="00FF1C4E" w:rsidP="00132740">
            <w:pPr>
              <w:pStyle w:val="Tablehead"/>
              <w:rPr>
                <w:sz w:val="16"/>
                <w:szCs w:val="16"/>
                <w:lang w:val="ru-RU"/>
              </w:rPr>
            </w:pPr>
            <w:r w:rsidRPr="006C455F">
              <w:rPr>
                <w:bCs/>
                <w:sz w:val="16"/>
                <w:szCs w:val="16"/>
                <w:lang w:val="ru-RU"/>
              </w:rPr>
              <w:t>Характеристики</w:t>
            </w:r>
          </w:p>
        </w:tc>
        <w:tc>
          <w:tcPr>
            <w:tcW w:w="905" w:type="dxa"/>
            <w:tcBorders>
              <w:bottom w:val="single" w:sz="6" w:space="0" w:color="000000"/>
            </w:tcBorders>
            <w:tcMar>
              <w:left w:w="108" w:type="dxa"/>
              <w:right w:w="108" w:type="dxa"/>
            </w:tcMar>
          </w:tcPr>
          <w:p w:rsidR="00FF1C4E" w:rsidRPr="006C455F" w:rsidRDefault="00FF1C4E" w:rsidP="00132740">
            <w:pPr>
              <w:pStyle w:val="Tablehead"/>
              <w:rPr>
                <w:sz w:val="16"/>
                <w:szCs w:val="16"/>
                <w:lang w:val="ru-RU"/>
              </w:rPr>
            </w:pPr>
            <w:r w:rsidRPr="006C455F">
              <w:rPr>
                <w:bCs/>
                <w:sz w:val="16"/>
                <w:szCs w:val="16"/>
                <w:lang w:val="ru-RU"/>
              </w:rPr>
              <w:t>Ед. изм.</w:t>
            </w:r>
          </w:p>
        </w:tc>
        <w:tc>
          <w:tcPr>
            <w:tcW w:w="1145" w:type="dxa"/>
            <w:tcBorders>
              <w:bottom w:val="single" w:sz="6" w:space="0" w:color="000000"/>
            </w:tcBorders>
            <w:tcMar>
              <w:left w:w="108" w:type="dxa"/>
              <w:right w:w="108" w:type="dxa"/>
            </w:tcMar>
          </w:tcPr>
          <w:p w:rsidR="00FF1C4E" w:rsidRPr="006C455F" w:rsidRDefault="00FF1C4E" w:rsidP="00132740">
            <w:pPr>
              <w:pStyle w:val="Tablehead"/>
              <w:rPr>
                <w:sz w:val="16"/>
                <w:szCs w:val="16"/>
                <w:lang w:val="ru-RU"/>
              </w:rPr>
            </w:pPr>
            <w:r w:rsidRPr="006C455F">
              <w:rPr>
                <w:bCs/>
                <w:sz w:val="16"/>
                <w:szCs w:val="16"/>
                <w:lang w:val="ru-RU"/>
              </w:rPr>
              <w:t>Радар I</w:t>
            </w:r>
          </w:p>
        </w:tc>
        <w:tc>
          <w:tcPr>
            <w:tcW w:w="1467" w:type="dxa"/>
            <w:tcBorders>
              <w:bottom w:val="single" w:sz="6" w:space="0" w:color="000000"/>
            </w:tcBorders>
            <w:tcMar>
              <w:left w:w="108" w:type="dxa"/>
              <w:right w:w="108" w:type="dxa"/>
            </w:tcMar>
          </w:tcPr>
          <w:p w:rsidR="00FF1C4E" w:rsidRPr="006C455F" w:rsidRDefault="00FF1C4E" w:rsidP="00132740">
            <w:pPr>
              <w:pStyle w:val="Tablehead"/>
              <w:rPr>
                <w:sz w:val="16"/>
                <w:szCs w:val="16"/>
                <w:lang w:val="ru-RU"/>
              </w:rPr>
            </w:pPr>
            <w:r w:rsidRPr="006C455F">
              <w:rPr>
                <w:bCs/>
                <w:sz w:val="16"/>
                <w:szCs w:val="16"/>
                <w:lang w:val="ru-RU"/>
              </w:rPr>
              <w:t>Радар J</w:t>
            </w:r>
          </w:p>
        </w:tc>
        <w:tc>
          <w:tcPr>
            <w:tcW w:w="1473" w:type="dxa"/>
            <w:tcBorders>
              <w:bottom w:val="single" w:sz="6" w:space="0" w:color="000000"/>
            </w:tcBorders>
            <w:tcMar>
              <w:left w:w="108" w:type="dxa"/>
              <w:right w:w="108" w:type="dxa"/>
            </w:tcMar>
          </w:tcPr>
          <w:p w:rsidR="00FF1C4E" w:rsidRPr="006C455F" w:rsidRDefault="00FF1C4E" w:rsidP="00132740">
            <w:pPr>
              <w:pStyle w:val="Tablehead"/>
              <w:rPr>
                <w:sz w:val="16"/>
                <w:szCs w:val="16"/>
                <w:lang w:val="ru-RU"/>
              </w:rPr>
            </w:pPr>
            <w:r w:rsidRPr="006C455F">
              <w:rPr>
                <w:bCs/>
                <w:sz w:val="16"/>
                <w:szCs w:val="16"/>
                <w:lang w:val="ru-RU"/>
              </w:rPr>
              <w:t>Радар K</w:t>
            </w:r>
          </w:p>
        </w:tc>
        <w:tc>
          <w:tcPr>
            <w:tcW w:w="1466" w:type="dxa"/>
            <w:tcBorders>
              <w:bottom w:val="single" w:sz="6" w:space="0" w:color="000000"/>
            </w:tcBorders>
            <w:tcMar>
              <w:left w:w="108" w:type="dxa"/>
              <w:right w:w="108" w:type="dxa"/>
            </w:tcMar>
          </w:tcPr>
          <w:p w:rsidR="00FF1C4E" w:rsidRPr="006C455F" w:rsidRDefault="00FF1C4E" w:rsidP="00132740">
            <w:pPr>
              <w:pStyle w:val="Tablehead"/>
              <w:rPr>
                <w:sz w:val="16"/>
                <w:szCs w:val="16"/>
                <w:lang w:val="ru-RU"/>
              </w:rPr>
            </w:pPr>
            <w:r w:rsidRPr="006C455F">
              <w:rPr>
                <w:bCs/>
                <w:sz w:val="16"/>
                <w:szCs w:val="16"/>
                <w:lang w:val="ru-RU"/>
              </w:rPr>
              <w:t>Радар L</w:t>
            </w:r>
          </w:p>
        </w:tc>
        <w:tc>
          <w:tcPr>
            <w:tcW w:w="1466" w:type="dxa"/>
            <w:tcBorders>
              <w:bottom w:val="single" w:sz="6" w:space="0" w:color="000000"/>
            </w:tcBorders>
            <w:tcMar>
              <w:left w:w="108" w:type="dxa"/>
              <w:right w:w="108" w:type="dxa"/>
            </w:tcMar>
          </w:tcPr>
          <w:p w:rsidR="00FF1C4E" w:rsidRPr="006C455F" w:rsidRDefault="00FF1C4E" w:rsidP="00132740">
            <w:pPr>
              <w:pStyle w:val="Tablehead"/>
              <w:rPr>
                <w:sz w:val="16"/>
                <w:szCs w:val="16"/>
                <w:lang w:val="ru-RU"/>
              </w:rPr>
            </w:pPr>
            <w:r w:rsidRPr="006C455F">
              <w:rPr>
                <w:bCs/>
                <w:sz w:val="16"/>
                <w:szCs w:val="16"/>
                <w:lang w:val="ru-RU"/>
              </w:rPr>
              <w:t>Радар M</w:t>
            </w:r>
          </w:p>
        </w:tc>
      </w:tr>
      <w:tr w:rsidR="00FF1C4E" w:rsidRPr="006C455F" w:rsidTr="00163E0D">
        <w:trPr>
          <w:jc w:val="center"/>
        </w:trPr>
        <w:tc>
          <w:tcPr>
            <w:tcW w:w="1717" w:type="dxa"/>
            <w:tcBorders>
              <w:bottom w:val="single" w:sz="6" w:space="0" w:color="000000"/>
            </w:tcBorders>
            <w:tcMar>
              <w:left w:w="108" w:type="dxa"/>
              <w:right w:w="108" w:type="dxa"/>
            </w:tcMar>
          </w:tcPr>
          <w:p w:rsidR="00FF1C4E" w:rsidRPr="006C455F" w:rsidRDefault="00FF1C4E" w:rsidP="00132740">
            <w:pPr>
              <w:pStyle w:val="Tabletext"/>
              <w:spacing w:before="20" w:after="20"/>
              <w:jc w:val="left"/>
              <w:rPr>
                <w:sz w:val="16"/>
                <w:szCs w:val="16"/>
                <w:lang w:val="ru-RU"/>
              </w:rPr>
            </w:pPr>
            <w:r w:rsidRPr="006C455F">
              <w:rPr>
                <w:sz w:val="16"/>
                <w:szCs w:val="16"/>
                <w:lang w:val="ru-RU"/>
              </w:rPr>
              <w:t xml:space="preserve">Доля времени при использовании </w:t>
            </w:r>
          </w:p>
        </w:tc>
        <w:tc>
          <w:tcPr>
            <w:tcW w:w="905" w:type="dxa"/>
            <w:tcBorders>
              <w:bottom w:val="single" w:sz="6" w:space="0" w:color="000000"/>
            </w:tcBorders>
            <w:tcMar>
              <w:left w:w="108" w:type="dxa"/>
              <w:right w:w="108" w:type="dxa"/>
            </w:tcMar>
          </w:tcPr>
          <w:p w:rsidR="00FF1C4E" w:rsidRPr="006C455F" w:rsidRDefault="00FF1C4E" w:rsidP="00132740">
            <w:pPr>
              <w:pStyle w:val="Tabletext"/>
              <w:spacing w:before="20" w:after="20"/>
              <w:jc w:val="center"/>
              <w:rPr>
                <w:sz w:val="16"/>
                <w:szCs w:val="16"/>
                <w:lang w:val="ru-RU"/>
              </w:rPr>
            </w:pPr>
            <w:r w:rsidRPr="006C455F">
              <w:rPr>
                <w:sz w:val="16"/>
                <w:szCs w:val="16"/>
                <w:lang w:val="ru-RU"/>
              </w:rPr>
              <w:t>%</w:t>
            </w:r>
          </w:p>
        </w:tc>
        <w:tc>
          <w:tcPr>
            <w:tcW w:w="1145" w:type="dxa"/>
            <w:tcBorders>
              <w:bottom w:val="single" w:sz="6" w:space="0" w:color="000000"/>
            </w:tcBorders>
            <w:tcMar>
              <w:left w:w="108" w:type="dxa"/>
              <w:right w:w="108" w:type="dxa"/>
            </w:tcMar>
          </w:tcPr>
          <w:p w:rsidR="00FF1C4E" w:rsidRPr="006C455F" w:rsidRDefault="00FF1C4E" w:rsidP="00132740">
            <w:pPr>
              <w:pStyle w:val="Tabletext"/>
              <w:spacing w:before="20" w:after="20"/>
              <w:jc w:val="center"/>
              <w:rPr>
                <w:sz w:val="16"/>
                <w:szCs w:val="16"/>
                <w:lang w:val="ru-RU"/>
              </w:rPr>
            </w:pPr>
            <w:r w:rsidRPr="006C455F">
              <w:rPr>
                <w:sz w:val="16"/>
                <w:szCs w:val="16"/>
                <w:lang w:val="ru-RU"/>
              </w:rPr>
              <w:t>100</w:t>
            </w:r>
          </w:p>
        </w:tc>
        <w:tc>
          <w:tcPr>
            <w:tcW w:w="1467" w:type="dxa"/>
            <w:tcBorders>
              <w:bottom w:val="single" w:sz="6" w:space="0" w:color="000000"/>
            </w:tcBorders>
            <w:tcMar>
              <w:left w:w="108" w:type="dxa"/>
              <w:right w:w="108" w:type="dxa"/>
            </w:tcMar>
          </w:tcPr>
          <w:p w:rsidR="00FF1C4E" w:rsidRPr="006C455F" w:rsidRDefault="00FF1C4E" w:rsidP="00132740">
            <w:pPr>
              <w:pStyle w:val="Tabletext"/>
              <w:spacing w:before="20" w:after="20"/>
              <w:jc w:val="center"/>
              <w:rPr>
                <w:sz w:val="16"/>
                <w:szCs w:val="16"/>
                <w:lang w:val="ru-RU"/>
              </w:rPr>
            </w:pPr>
            <w:r w:rsidRPr="006C455F">
              <w:rPr>
                <w:sz w:val="16"/>
                <w:szCs w:val="16"/>
                <w:lang w:val="ru-RU"/>
              </w:rPr>
              <w:t>Зависит от назначения</w:t>
            </w:r>
          </w:p>
        </w:tc>
        <w:tc>
          <w:tcPr>
            <w:tcW w:w="1473" w:type="dxa"/>
            <w:tcBorders>
              <w:bottom w:val="single" w:sz="6" w:space="0" w:color="000000"/>
            </w:tcBorders>
            <w:tcMar>
              <w:left w:w="108" w:type="dxa"/>
              <w:right w:w="108" w:type="dxa"/>
            </w:tcMar>
          </w:tcPr>
          <w:p w:rsidR="00FF1C4E" w:rsidRPr="006C455F" w:rsidRDefault="00FF1C4E" w:rsidP="00132740">
            <w:pPr>
              <w:pStyle w:val="Tabletext"/>
              <w:spacing w:before="20" w:after="20"/>
              <w:jc w:val="center"/>
              <w:rPr>
                <w:sz w:val="16"/>
                <w:szCs w:val="16"/>
                <w:lang w:val="ru-RU"/>
              </w:rPr>
            </w:pPr>
            <w:r w:rsidRPr="006C455F">
              <w:rPr>
                <w:sz w:val="16"/>
                <w:szCs w:val="16"/>
                <w:lang w:val="ru-RU"/>
              </w:rPr>
              <w:t>Зависит от назначения</w:t>
            </w:r>
          </w:p>
        </w:tc>
        <w:tc>
          <w:tcPr>
            <w:tcW w:w="1466" w:type="dxa"/>
            <w:tcBorders>
              <w:bottom w:val="single" w:sz="6" w:space="0" w:color="000000"/>
            </w:tcBorders>
            <w:tcMar>
              <w:left w:w="108" w:type="dxa"/>
              <w:right w:w="108" w:type="dxa"/>
            </w:tcMar>
          </w:tcPr>
          <w:p w:rsidR="00FF1C4E" w:rsidRPr="006C455F" w:rsidRDefault="00FF1C4E" w:rsidP="00132740">
            <w:pPr>
              <w:pStyle w:val="Tabletext"/>
              <w:spacing w:before="20" w:after="20"/>
              <w:jc w:val="center"/>
              <w:rPr>
                <w:sz w:val="16"/>
                <w:szCs w:val="16"/>
                <w:lang w:val="ru-RU"/>
              </w:rPr>
            </w:pPr>
            <w:r w:rsidRPr="006C455F">
              <w:rPr>
                <w:sz w:val="16"/>
                <w:szCs w:val="16"/>
                <w:lang w:val="ru-RU"/>
              </w:rPr>
              <w:t>Зависит от назначения</w:t>
            </w:r>
          </w:p>
        </w:tc>
        <w:tc>
          <w:tcPr>
            <w:tcW w:w="1466" w:type="dxa"/>
            <w:tcBorders>
              <w:bottom w:val="single" w:sz="6" w:space="0" w:color="000000"/>
            </w:tcBorders>
            <w:tcMar>
              <w:left w:w="108" w:type="dxa"/>
              <w:right w:w="108" w:type="dxa"/>
            </w:tcMar>
          </w:tcPr>
          <w:p w:rsidR="00FF1C4E" w:rsidRPr="006C455F" w:rsidRDefault="00FF1C4E" w:rsidP="00132740">
            <w:pPr>
              <w:pStyle w:val="Tabletext"/>
              <w:spacing w:before="20" w:after="20"/>
              <w:jc w:val="center"/>
              <w:rPr>
                <w:sz w:val="16"/>
                <w:szCs w:val="16"/>
                <w:lang w:val="ru-RU"/>
              </w:rPr>
            </w:pPr>
            <w:r w:rsidRPr="006C455F">
              <w:rPr>
                <w:sz w:val="16"/>
                <w:szCs w:val="16"/>
                <w:lang w:val="ru-RU"/>
              </w:rPr>
              <w:t>100</w:t>
            </w:r>
          </w:p>
        </w:tc>
      </w:tr>
      <w:tr w:rsidR="00FF1C4E" w:rsidRPr="006C455F" w:rsidTr="00163E0D">
        <w:trPr>
          <w:jc w:val="center"/>
        </w:trPr>
        <w:tc>
          <w:tcPr>
            <w:tcW w:w="9639" w:type="dxa"/>
            <w:gridSpan w:val="7"/>
            <w:tcBorders>
              <w:left w:val="nil"/>
              <w:bottom w:val="nil"/>
              <w:right w:val="nil"/>
            </w:tcBorders>
            <w:tcMar>
              <w:left w:w="108" w:type="dxa"/>
              <w:right w:w="108" w:type="dxa"/>
            </w:tcMar>
          </w:tcPr>
          <w:p w:rsidR="00FF1C4E" w:rsidRPr="006C455F" w:rsidRDefault="00FF1C4E" w:rsidP="00163E0D">
            <w:pPr>
              <w:pStyle w:val="Tablelegend"/>
              <w:rPr>
                <w:sz w:val="16"/>
                <w:szCs w:val="16"/>
                <w:lang w:val="ru-RU"/>
              </w:rPr>
            </w:pPr>
            <w:r w:rsidRPr="006C455F">
              <w:rPr>
                <w:sz w:val="16"/>
                <w:szCs w:val="16"/>
                <w:vertAlign w:val="superscript"/>
                <w:lang w:val="ru-RU"/>
              </w:rPr>
              <w:t>(1)</w:t>
            </w:r>
            <w:r w:rsidRPr="006C455F">
              <w:rPr>
                <w:sz w:val="16"/>
                <w:szCs w:val="16"/>
                <w:lang w:val="ru-RU"/>
              </w:rPr>
              <w:tab/>
              <w:t>Несжатый импульс.</w:t>
            </w:r>
          </w:p>
          <w:p w:rsidR="00FF1C4E" w:rsidRPr="006C455F" w:rsidRDefault="00FF1C4E" w:rsidP="00163E0D">
            <w:pPr>
              <w:pStyle w:val="Tablelegend"/>
              <w:rPr>
                <w:sz w:val="16"/>
                <w:szCs w:val="16"/>
                <w:lang w:val="ru-RU"/>
              </w:rPr>
            </w:pPr>
            <w:r w:rsidRPr="006C455F">
              <w:rPr>
                <w:sz w:val="16"/>
                <w:szCs w:val="16"/>
                <w:vertAlign w:val="superscript"/>
                <w:lang w:val="ru-RU"/>
              </w:rPr>
              <w:t>(2)</w:t>
            </w:r>
            <w:r w:rsidRPr="006C455F">
              <w:rPr>
                <w:sz w:val="16"/>
                <w:szCs w:val="16"/>
                <w:lang w:val="ru-RU"/>
              </w:rPr>
              <w:tab/>
              <w:t>Включая потери в фидере.</w:t>
            </w:r>
          </w:p>
          <w:p w:rsidR="00FF1C4E" w:rsidRPr="006C455F" w:rsidRDefault="00FF1C4E" w:rsidP="00163E0D">
            <w:pPr>
              <w:pStyle w:val="Tablelegend"/>
              <w:rPr>
                <w:sz w:val="16"/>
                <w:szCs w:val="16"/>
                <w:lang w:val="ru-RU"/>
              </w:rPr>
            </w:pPr>
            <w:r w:rsidRPr="006C455F">
              <w:rPr>
                <w:sz w:val="16"/>
                <w:szCs w:val="16"/>
                <w:vertAlign w:val="superscript"/>
                <w:lang w:val="ru-RU"/>
              </w:rPr>
              <w:t>(3)</w:t>
            </w:r>
            <w:r w:rsidRPr="006C455F">
              <w:rPr>
                <w:sz w:val="16"/>
                <w:szCs w:val="16"/>
                <w:lang w:val="ru-RU"/>
              </w:rPr>
              <w:tab/>
              <w:t>Далее приведены функции, присутствующие в большинстве радиолокационных систем и являющиеся их неотъемлемой частью: STC, CFAR, асинхронное подавление импульсов, удаление насыщающего импульса.</w:t>
            </w:r>
          </w:p>
          <w:p w:rsidR="00FF1C4E" w:rsidRPr="006C455F" w:rsidRDefault="00FF1C4E" w:rsidP="00163E0D">
            <w:pPr>
              <w:pStyle w:val="Tablelegend"/>
              <w:rPr>
                <w:sz w:val="16"/>
                <w:szCs w:val="16"/>
                <w:lang w:val="ru-RU"/>
              </w:rPr>
            </w:pPr>
            <w:r w:rsidRPr="006C455F">
              <w:rPr>
                <w:sz w:val="16"/>
                <w:szCs w:val="16"/>
                <w:vertAlign w:val="superscript"/>
                <w:lang w:val="ru-RU"/>
              </w:rPr>
              <w:t>(4)</w:t>
            </w:r>
            <w:r w:rsidRPr="006C455F">
              <w:rPr>
                <w:sz w:val="16"/>
                <w:szCs w:val="16"/>
                <w:lang w:val="ru-RU"/>
              </w:rPr>
              <w:tab/>
              <w:t>Далее приведены функции, имеющиеся в некоторых радиолокационных системах: выбор PRF, фильтрация движущейся цели, перестройка частоты.</w:t>
            </w:r>
          </w:p>
          <w:p w:rsidR="00FF1C4E" w:rsidRPr="006C455F" w:rsidRDefault="00FF1C4E" w:rsidP="00163E0D">
            <w:pPr>
              <w:pStyle w:val="Tablelegend"/>
              <w:rPr>
                <w:sz w:val="16"/>
                <w:szCs w:val="16"/>
                <w:lang w:val="ru-RU"/>
              </w:rPr>
            </w:pPr>
            <w:r w:rsidRPr="006C455F">
              <w:rPr>
                <w:sz w:val="16"/>
                <w:szCs w:val="16"/>
                <w:vertAlign w:val="superscript"/>
                <w:lang w:val="ru-RU"/>
              </w:rPr>
              <w:t>(5)</w:t>
            </w:r>
            <w:r w:rsidRPr="006C455F">
              <w:rPr>
                <w:sz w:val="16"/>
                <w:szCs w:val="16"/>
                <w:lang w:val="ru-RU"/>
              </w:rPr>
              <w:tab/>
              <w:t>Гашение боковых лепестков, подавление боковых лепестков.</w:t>
            </w:r>
          </w:p>
          <w:p w:rsidR="00FF1C4E" w:rsidRPr="006C455F" w:rsidRDefault="00FF1C4E" w:rsidP="00163E0D">
            <w:pPr>
              <w:pStyle w:val="Tablelegend"/>
              <w:rPr>
                <w:lang w:val="ru-RU"/>
              </w:rPr>
            </w:pPr>
            <w:r w:rsidRPr="006C455F">
              <w:rPr>
                <w:sz w:val="16"/>
                <w:szCs w:val="16"/>
                <w:vertAlign w:val="superscript"/>
                <w:lang w:val="ru-RU"/>
              </w:rPr>
              <w:t>(6)</w:t>
            </w:r>
            <w:r w:rsidRPr="006C455F">
              <w:rPr>
                <w:sz w:val="16"/>
                <w:szCs w:val="16"/>
                <w:lang w:val="ru-RU"/>
              </w:rPr>
              <w:tab/>
              <w:t>Это значение времени спада/нарастания соответствует коротким импульсам длительностью 0,1–100 мкс.</w:t>
            </w:r>
          </w:p>
        </w:tc>
      </w:tr>
    </w:tbl>
    <w:p w:rsidR="00CE7A0B" w:rsidRPr="006C455F" w:rsidRDefault="00CE7A0B" w:rsidP="00CE7A0B">
      <w:pPr>
        <w:pStyle w:val="Tablefin"/>
        <w:rPr>
          <w:lang w:val="ru-RU"/>
        </w:rPr>
      </w:pPr>
    </w:p>
    <w:p w:rsidR="00FF1C4E" w:rsidRPr="006C455F" w:rsidRDefault="00FF1C4E" w:rsidP="00FF1C4E">
      <w:pPr>
        <w:pStyle w:val="Heading2"/>
        <w:rPr>
          <w:lang w:val="ru-RU"/>
        </w:rPr>
      </w:pPr>
      <w:r w:rsidRPr="006C455F">
        <w:rPr>
          <w:lang w:val="ru-RU"/>
        </w:rPr>
        <w:t>2.2</w:t>
      </w:r>
      <w:r w:rsidRPr="006C455F">
        <w:rPr>
          <w:lang w:val="ru-RU"/>
        </w:rPr>
        <w:tab/>
      </w:r>
      <w:r w:rsidRPr="006C455F">
        <w:rPr>
          <w:bCs/>
          <w:lang w:val="ru-RU"/>
        </w:rPr>
        <w:t>Приемники</w:t>
      </w:r>
    </w:p>
    <w:p w:rsidR="00FF1C4E" w:rsidRPr="006C455F" w:rsidRDefault="00FF1C4E" w:rsidP="00FF1C4E">
      <w:pPr>
        <w:rPr>
          <w:lang w:val="ru-RU"/>
        </w:rPr>
      </w:pPr>
      <w:r w:rsidRPr="006C455F">
        <w:rPr>
          <w:lang w:val="ru-RU"/>
        </w:rPr>
        <w:t>В радиолокационных системах последних поколений используется цифровая обработка сигналов, которой предшествует определение расстояния и азимута, а также доплеровская обработка сигнала. Как правило, обработка сигнала включает в себя методы, позволяющие повысить точность обнаружения полезных целей и обеспечить отображение символов целей на экране радара. Методы обработки сигнала, используемые для повышения точности обнаружения и идентификации полезных целей, выполняют также функцию подавления некоторых видов помех с низким коэффициентом заполнения (менее 5%), которые являются асинхронными относительно полезного сигнала.</w:t>
      </w:r>
    </w:p>
    <w:p w:rsidR="00FF1C4E" w:rsidRPr="006C455F" w:rsidRDefault="00FF1C4E" w:rsidP="00FF1C4E">
      <w:pPr>
        <w:rPr>
          <w:lang w:val="ru-RU"/>
        </w:rPr>
      </w:pPr>
      <w:r w:rsidRPr="006C455F">
        <w:rPr>
          <w:lang w:val="ru-RU"/>
        </w:rPr>
        <w:t>При обработке сигналов в радарах УВД нового поколения используются также импульсы с линейной частотной модуляцией, позволяющие получить выигрыш от обр</w:t>
      </w:r>
      <w:r w:rsidR="00400B13" w:rsidRPr="006C455F">
        <w:rPr>
          <w:lang w:val="ru-RU"/>
        </w:rPr>
        <w:t>аботки для полезного сигнала, а </w:t>
      </w:r>
      <w:r w:rsidRPr="006C455F">
        <w:rPr>
          <w:lang w:val="ru-RU"/>
        </w:rPr>
        <w:t>также могут обеспечить подавление нежелательных сигналов.</w:t>
      </w:r>
    </w:p>
    <w:p w:rsidR="00FF1C4E" w:rsidRPr="006C455F" w:rsidRDefault="00FF1C4E" w:rsidP="00FF1C4E">
      <w:pPr>
        <w:rPr>
          <w:lang w:val="ru-RU"/>
        </w:rPr>
      </w:pPr>
      <w:r w:rsidRPr="006C455F">
        <w:rPr>
          <w:lang w:val="ru-RU"/>
        </w:rPr>
        <w:t>В некоторых маломощных полупроводниковых передатчиках последних поколений используется обработка канального сигнала нескольких приемников с высоким коэффициентом заполнения, усиливающая полезные отраженные сигналы. Некоторые радиолокационные приемники способны определять РЧ-каналы с низким уровнем помех и могут посылать передатчику команду вести передачу на этих каналах.</w:t>
      </w:r>
    </w:p>
    <w:p w:rsidR="00FF1C4E" w:rsidRPr="006C455F" w:rsidRDefault="00FF1C4E" w:rsidP="009A127E">
      <w:pPr>
        <w:rPr>
          <w:lang w:val="ru-RU"/>
        </w:rPr>
      </w:pPr>
      <w:r w:rsidRPr="006C455F">
        <w:rPr>
          <w:lang w:val="ru-RU"/>
        </w:rPr>
        <w:t>Как правило, системы с высокой пиковой мощностью используют один приемник на частоту и, следовательно, имеют узкополосные входные РЧ-каскады. Системы с меньшей мощностью имеют, как правило, широкополосные входные РЧ-каскады, способные принимать сигналы на всех частотах без настройки, за которыми следуют когерентные супергетеродинные приемники. В системах, использующих сжатие импульсов, ширина полосы по ПЧ соответствует расширенному импульсу, и такие системы действуют как согласованные фильтры, позволяющие свести к минимуму ухудшение отношения сигнал</w:t>
      </w:r>
      <w:r w:rsidR="009A127E">
        <w:rPr>
          <w:lang w:val="ru-RU"/>
        </w:rPr>
        <w:t>-</w:t>
      </w:r>
      <w:r w:rsidRPr="006C455F">
        <w:rPr>
          <w:lang w:val="ru-RU"/>
        </w:rPr>
        <w:t>шум.</w:t>
      </w:r>
    </w:p>
    <w:p w:rsidR="00FF1C4E" w:rsidRPr="006C455F" w:rsidRDefault="00FF1C4E" w:rsidP="00A51294">
      <w:pPr>
        <w:pStyle w:val="Heading2"/>
        <w:keepNext w:val="0"/>
        <w:keepLines w:val="0"/>
        <w:rPr>
          <w:lang w:val="ru-RU"/>
        </w:rPr>
      </w:pPr>
      <w:r w:rsidRPr="006C455F">
        <w:rPr>
          <w:lang w:val="ru-RU"/>
        </w:rPr>
        <w:t>2.3</w:t>
      </w:r>
      <w:r w:rsidRPr="006C455F">
        <w:rPr>
          <w:lang w:val="ru-RU"/>
        </w:rPr>
        <w:tab/>
        <w:t>Антенны</w:t>
      </w:r>
    </w:p>
    <w:p w:rsidR="00FF1C4E" w:rsidRPr="006C455F" w:rsidRDefault="00FF1C4E" w:rsidP="00A51294">
      <w:pPr>
        <w:rPr>
          <w:lang w:val="ru-RU"/>
        </w:rPr>
      </w:pPr>
      <w:r w:rsidRPr="006C455F">
        <w:rPr>
          <w:lang w:val="ru-RU"/>
        </w:rPr>
        <w:t>На радарах, работающих в полосе частот 2700–2900 МГц, используются антенны с параболическим отражателем. На радарах УВД устанавливаются антенны с косекансно-квадратичной угломестной и/или иглообразной диаграммой направленности. Поскольку радары в полосе частот 2700–2900 МГц выполняют функции УВД и метеонаблюдений, диапазон сканирования антенны составляет 360</w:t>
      </w:r>
      <w:r w:rsidRPr="006C455F">
        <w:rPr>
          <w:rFonts w:ascii="Symbol" w:hAnsi="Symbol"/>
          <w:lang w:val="ru-RU"/>
        </w:rPr>
        <w:t></w:t>
      </w:r>
      <w:r w:rsidRPr="006C455F">
        <w:rPr>
          <w:lang w:val="ru-RU"/>
        </w:rPr>
        <w:t xml:space="preserve"> в горизонтальной плоскости. Используются горизонтальная, вертикальная и круговая поляризация. Радары последних поколений, в которых используются антенны рефлекторного типа, имеют несколько рупоров. Для передачи и приема применяются двойные рупоры, что позволяет улучшить обнаружение цели при мешающем отражении от поверхности. В трехмерных радарах используются также многорупорные отражающие антенны со стековым лучом. Многорупорные антенны обеспечивают снижение уровня помех. Типовые значения высоты антенны для радаров воздушной радионавигационной службы и метеорологических радаров составляют 8 м и 30 м соответственно.</w:t>
      </w:r>
    </w:p>
    <w:p w:rsidR="00FF1C4E" w:rsidRPr="006C455F" w:rsidRDefault="00FF1C4E" w:rsidP="00A51294">
      <w:pPr>
        <w:keepNext/>
        <w:keepLines/>
        <w:rPr>
          <w:lang w:val="ru-RU"/>
        </w:rPr>
      </w:pPr>
      <w:r w:rsidRPr="006C455F">
        <w:rPr>
          <w:lang w:val="ru-RU"/>
        </w:rPr>
        <w:lastRenderedPageBreak/>
        <w:t xml:space="preserve">В наземных и морских применениях используются две основные архитектурные формы антенных систем с фазированной решеткой. Существует две технологии – пассивная антенная решетка с электронным сканированием (PESA) и активная антенная решетка с электронным сканированием (AESA). В антенных решетках PESA используются технологии передатчика высокой мощности для генерации передаваемых сигналов, которые проходят через решетку PESA или отражаются от нее. В этом процессе передачи и/или отражения выполняется управление лучами и их формирование для решения текущих задач по принципу "передача за передачей". </w:t>
      </w:r>
    </w:p>
    <w:p w:rsidR="00FF1C4E" w:rsidRPr="006C455F" w:rsidRDefault="00FF1C4E" w:rsidP="00FF1C4E">
      <w:pPr>
        <w:rPr>
          <w:lang w:val="ru-RU"/>
        </w:rPr>
      </w:pPr>
      <w:r w:rsidRPr="006C455F">
        <w:rPr>
          <w:lang w:val="ru-RU"/>
        </w:rPr>
        <w:t>Типовые значения времени пребывания луча составляют от десятков до сотен миллисекунд. Технология AESA предполагает объединение большого количества передатчиков с малой пиковой мощностью в каждом излучающем элементе решетки. Основу технологии составляют полупроводниковые устройства, уровень мощности которых, как правило, находится в диапазоне от нескольких ватт до нескольких сотен ватт. В результате удается достичь высоких уровней излучаемой мощности, при этом отдельные элементы вносят когерентный вклад в формирование лучей. Размер апертуры большинства подвижных антенных решеток ESA составляет от менее 1 м</w:t>
      </w:r>
      <w:r w:rsidRPr="006C455F">
        <w:rPr>
          <w:vertAlign w:val="superscript"/>
          <w:lang w:val="ru-RU"/>
        </w:rPr>
        <w:t>2</w:t>
      </w:r>
      <w:r w:rsidRPr="006C455F">
        <w:rPr>
          <w:lang w:val="ru-RU"/>
        </w:rPr>
        <w:t xml:space="preserve"> до 20 м</w:t>
      </w:r>
      <w:r w:rsidRPr="006C455F">
        <w:rPr>
          <w:vertAlign w:val="superscript"/>
          <w:lang w:val="ru-RU"/>
        </w:rPr>
        <w:t>2</w:t>
      </w:r>
      <w:r w:rsidRPr="006C455F">
        <w:rPr>
          <w:lang w:val="ru-RU"/>
        </w:rPr>
        <w:t>. Размеры стационарных антенных решеток, как правило, больше. В большинстве антенн ESA используется электронное управление в азимутальной и угломестной плоскостях. В подклассе антенных решеток ESA используется механическое сканирование в азимутальной плоскости и электронное управление в угломестной плоскости. Эти системы широко распространены в наземных и морских применениях.</w:t>
      </w:r>
    </w:p>
    <w:p w:rsidR="00FF1C4E" w:rsidRPr="006C455F" w:rsidRDefault="00FF1C4E" w:rsidP="00FF1C4E">
      <w:pPr>
        <w:pStyle w:val="Heading1"/>
        <w:rPr>
          <w:lang w:val="ru-RU"/>
        </w:rPr>
      </w:pPr>
      <w:r w:rsidRPr="006C455F">
        <w:rPr>
          <w:lang w:val="ru-RU"/>
        </w:rPr>
        <w:t>3</w:t>
      </w:r>
      <w:r w:rsidRPr="006C455F">
        <w:rPr>
          <w:lang w:val="ru-RU"/>
        </w:rPr>
        <w:tab/>
        <w:t>Критерии защиты</w:t>
      </w:r>
    </w:p>
    <w:p w:rsidR="00FF1C4E" w:rsidRPr="006C455F" w:rsidRDefault="00FF1C4E" w:rsidP="00FF1C4E">
      <w:pPr>
        <w:rPr>
          <w:lang w:val="ru-RU"/>
        </w:rPr>
      </w:pPr>
      <w:r w:rsidRPr="006C455F">
        <w:rPr>
          <w:lang w:val="ru-RU"/>
        </w:rPr>
        <w:t xml:space="preserve">Радары воздушной радионавигационной службы и метеорологические радары подвергаются воздействию сигналов с CW, BPSK, QPSK или шумоподобной модуляцией, передаваемых другими службами, и это воздействие, снижающее чувствительность радаров, как и следует ожидать, зависит от интенсивности этих сигналов. В пределах любого азимутального сектора, в котором возникает такого рода помеха, ее спектральная плотность мощности может быть просто добавлена к спектральной плотности мощности теплового шума приемника радара при достаточной точности аппроксимации. Обозначим спектральную плотность мощности шума приемника радара в отсутствие помех символом </w:t>
      </w:r>
      <w:r w:rsidRPr="006C455F">
        <w:rPr>
          <w:i/>
          <w:iCs/>
          <w:lang w:val="ru-RU"/>
        </w:rPr>
        <w:t>N</w:t>
      </w:r>
      <w:r w:rsidRPr="006C455F">
        <w:rPr>
          <w:vertAlign w:val="subscript"/>
          <w:lang w:val="ru-RU"/>
        </w:rPr>
        <w:t>0</w:t>
      </w:r>
      <w:r w:rsidRPr="006C455F">
        <w:rPr>
          <w:lang w:val="ru-RU"/>
        </w:rPr>
        <w:t xml:space="preserve">, а спектральную плотность мощности шумоподобной помехи – символом </w:t>
      </w:r>
      <w:r w:rsidRPr="006C455F">
        <w:rPr>
          <w:i/>
          <w:iCs/>
          <w:lang w:val="ru-RU"/>
        </w:rPr>
        <w:t>I</w:t>
      </w:r>
      <w:r w:rsidRPr="006C455F">
        <w:rPr>
          <w:vertAlign w:val="subscript"/>
          <w:lang w:val="ru-RU"/>
        </w:rPr>
        <w:t>0</w:t>
      </w:r>
      <w:r w:rsidRPr="006C455F">
        <w:rPr>
          <w:lang w:val="ru-RU"/>
        </w:rPr>
        <w:t xml:space="preserve">, тогда результирующая эффективная спектральная плотность мощности шума описывается простым выражением </w:t>
      </w:r>
      <w:r w:rsidRPr="006C455F">
        <w:rPr>
          <w:i/>
          <w:iCs/>
          <w:lang w:val="ru-RU"/>
        </w:rPr>
        <w:t>I</w:t>
      </w:r>
      <w:r w:rsidRPr="006C455F">
        <w:rPr>
          <w:vertAlign w:val="subscript"/>
          <w:lang w:val="ru-RU"/>
        </w:rPr>
        <w:t>0</w:t>
      </w:r>
      <w:r w:rsidRPr="006C455F">
        <w:rPr>
          <w:lang w:val="ru-RU"/>
        </w:rPr>
        <w:t> </w:t>
      </w:r>
      <w:r w:rsidRPr="006C455F">
        <w:rPr>
          <w:rFonts w:ascii="Symbol" w:hAnsi="Symbol"/>
          <w:lang w:val="ru-RU"/>
        </w:rPr>
        <w:t></w:t>
      </w:r>
      <w:r w:rsidRPr="006C455F">
        <w:rPr>
          <w:lang w:val="ru-RU"/>
        </w:rPr>
        <w:t> </w:t>
      </w:r>
      <w:r w:rsidRPr="006C455F">
        <w:rPr>
          <w:i/>
          <w:iCs/>
          <w:lang w:val="ru-RU"/>
        </w:rPr>
        <w:t>N</w:t>
      </w:r>
      <w:r w:rsidRPr="006C455F">
        <w:rPr>
          <w:vertAlign w:val="subscript"/>
          <w:lang w:val="ru-RU"/>
        </w:rPr>
        <w:t>0</w:t>
      </w:r>
      <w:r w:rsidRPr="006C455F">
        <w:rPr>
          <w:lang w:val="ru-RU"/>
        </w:rPr>
        <w:t xml:space="preserve">. </w:t>
      </w:r>
    </w:p>
    <w:p w:rsidR="00FF1C4E" w:rsidRPr="006C455F" w:rsidRDefault="00FF1C4E" w:rsidP="00FF1C4E">
      <w:pPr>
        <w:rPr>
          <w:lang w:val="ru-RU"/>
        </w:rPr>
      </w:pPr>
      <w:r w:rsidRPr="006C455F">
        <w:rPr>
          <w:lang w:val="ru-RU"/>
        </w:rPr>
        <w:t xml:space="preserve">В некоторых системах связи, в которых развернуто большое число станций, коэффициент агрегирования может быть весьма значительным. Для получения суммарного отношения </w:t>
      </w:r>
      <w:r w:rsidRPr="006C455F">
        <w:rPr>
          <w:i/>
          <w:iCs/>
          <w:lang w:val="ru-RU"/>
        </w:rPr>
        <w:t>I</w:t>
      </w:r>
      <w:r w:rsidRPr="006C455F">
        <w:rPr>
          <w:lang w:val="ru-RU"/>
        </w:rPr>
        <w:t>/</w:t>
      </w:r>
      <w:r w:rsidRPr="006C455F">
        <w:rPr>
          <w:i/>
          <w:iCs/>
          <w:lang w:val="ru-RU"/>
        </w:rPr>
        <w:t xml:space="preserve">N </w:t>
      </w:r>
      <w:r w:rsidRPr="006C455F">
        <w:rPr>
          <w:lang w:val="ru-RU"/>
        </w:rPr>
        <w:t>в процессе анализа агрегирования необходимо учитывать суммарные сигналы по всем направлениям, принятые через главный и/или боковые лепестки антенны радара.</w:t>
      </w:r>
    </w:p>
    <w:p w:rsidR="00FF1C4E" w:rsidRPr="006C455F" w:rsidRDefault="00FF1C4E" w:rsidP="00FF1C4E">
      <w:pPr>
        <w:rPr>
          <w:lang w:val="ru-RU"/>
        </w:rPr>
      </w:pPr>
      <w:r w:rsidRPr="006C455F">
        <w:rPr>
          <w:lang w:val="ru-RU"/>
        </w:rPr>
        <w:t xml:space="preserve">Степень влияния импульсных помех количественно оценить труднее, и она в значительной степени зависит от проектного решения приемников и модулей обработки сигнала, а также от режима работы. В частности, выигрыш от дифференциальной обработки отраженных от действительной цели сигналов (которые являются синхронными импульсами) и импульсных помех (которые, как правило, асинхронные) часто оказывает заметное влияние на воздействие конкретного уровня импульсных помех. Подобное снижение чувствительности может привести к ухудшению качественных показателей, выраженному в различных формах. Оценка такого ухудшения является целью анализа взаимодействия конкретных типов радаров. Как правило, можно предполагать, что многочисленные функциональные возможности радаров службы радиоопределения будут способствовать подавлению импульсных помех с низким коэффициентом заполнения, особенно помех от нескольких изолированных источников. Методы подавления импульсных помех с низким коэффициентом заполнения приведены в Рекомендации </w:t>
      </w:r>
      <w:r w:rsidR="005F4D0A" w:rsidRPr="006C455F">
        <w:rPr>
          <w:lang w:val="ru-RU"/>
        </w:rPr>
        <w:t>МСЭ</w:t>
      </w:r>
      <w:r w:rsidRPr="006C455F">
        <w:rPr>
          <w:lang w:val="ru-RU"/>
        </w:rPr>
        <w:t xml:space="preserve">-R </w:t>
      </w:r>
      <w:hyperlink r:id="rId15" w:history="1">
        <w:r w:rsidRPr="006C455F">
          <w:rPr>
            <w:rStyle w:val="Hyperlink"/>
            <w:u w:val="none"/>
            <w:lang w:val="ru-RU"/>
          </w:rPr>
          <w:t>M.1372</w:t>
        </w:r>
        <w:r w:rsidRPr="006C455F">
          <w:rPr>
            <w:lang w:val="ru-RU"/>
          </w:rPr>
          <w:t xml:space="preserve"> </w:t>
        </w:r>
      </w:hyperlink>
      <w:r w:rsidRPr="006C455F">
        <w:rPr>
          <w:lang w:val="ru-RU"/>
        </w:rPr>
        <w:t>"Эффективное использование радиочастотного спектра радиолокационными станциями в службе радиоопределения".</w:t>
      </w:r>
    </w:p>
    <w:p w:rsidR="00FF1C4E" w:rsidRPr="006C455F" w:rsidRDefault="00FF1C4E" w:rsidP="00A51294">
      <w:pPr>
        <w:keepNext/>
        <w:keepLines/>
        <w:rPr>
          <w:lang w:val="ru-RU"/>
        </w:rPr>
      </w:pPr>
      <w:r w:rsidRPr="006C455F">
        <w:rPr>
          <w:lang w:val="ru-RU"/>
        </w:rPr>
        <w:lastRenderedPageBreak/>
        <w:t>В системах, использующих сжатие импульсов, ширина полосы по ПЧ соответствует сжатому импульсу, и такие системы действуют как согласованные фильтры, позволяющие свести к минимуму ухудшение отношения сигнал/шум. Фильтры сжатия импульсов могут быть частично согласованы с сигналами шумоподобных помех и тем самым усиливать их воздействие. В таких случаях могут потребоваться дополнительные исследования или измерения совместимости, позволяющие оценить помехи в аспекте функционального влияния на эксплуатационные характеристики радаров.</w:t>
      </w:r>
    </w:p>
    <w:p w:rsidR="00FF1C4E" w:rsidRPr="006C455F" w:rsidRDefault="00FF1C4E" w:rsidP="00FF1C4E">
      <w:pPr>
        <w:pStyle w:val="Heading1"/>
        <w:rPr>
          <w:lang w:val="ru-RU"/>
        </w:rPr>
      </w:pPr>
      <w:r w:rsidRPr="006C455F">
        <w:rPr>
          <w:lang w:val="ru-RU"/>
        </w:rPr>
        <w:t>4</w:t>
      </w:r>
      <w:r w:rsidRPr="006C455F">
        <w:rPr>
          <w:lang w:val="ru-RU"/>
        </w:rPr>
        <w:tab/>
      </w:r>
      <w:r w:rsidRPr="006C455F">
        <w:rPr>
          <w:bCs/>
          <w:lang w:val="ru-RU"/>
        </w:rPr>
        <w:t>Эксплуатационные характеристики</w:t>
      </w:r>
    </w:p>
    <w:p w:rsidR="00FF1C4E" w:rsidRPr="006C455F" w:rsidRDefault="00FF1C4E" w:rsidP="00FF1C4E">
      <w:pPr>
        <w:pStyle w:val="Heading2"/>
        <w:rPr>
          <w:lang w:val="ru-RU"/>
        </w:rPr>
      </w:pPr>
      <w:r w:rsidRPr="006C455F">
        <w:rPr>
          <w:lang w:val="ru-RU"/>
        </w:rPr>
        <w:t>4.1</w:t>
      </w:r>
      <w:r w:rsidRPr="006C455F">
        <w:rPr>
          <w:lang w:val="ru-RU"/>
        </w:rPr>
        <w:tab/>
      </w:r>
      <w:r w:rsidRPr="006C455F">
        <w:rPr>
          <w:bCs/>
          <w:lang w:val="ru-RU"/>
        </w:rPr>
        <w:t>Радары воздушной радионавигационной службы</w:t>
      </w:r>
    </w:p>
    <w:p w:rsidR="00FF1C4E" w:rsidRPr="006C455F" w:rsidRDefault="00FF1C4E" w:rsidP="00FF1C4E">
      <w:pPr>
        <w:rPr>
          <w:lang w:val="ru-RU"/>
        </w:rPr>
      </w:pPr>
      <w:r w:rsidRPr="006C455F">
        <w:rPr>
          <w:lang w:val="ru-RU"/>
        </w:rPr>
        <w:t>Во всем мире аэродромные обзорные радары работают в полосе частот 2700–2900 МГц. В таблице 1 приведены характеристики восьми типовых радаров УВД – радары типов A–F, включая F1 и F2. Эти радары выполняют функции обзора аэродрома для управления заходом на посадку и должны, как правило, работать круглосуточно и обеспечивать сектор обзора 360</w:t>
      </w:r>
      <w:r w:rsidRPr="006C455F">
        <w:rPr>
          <w:rFonts w:ascii="Symbol" w:hAnsi="Symbol"/>
          <w:lang w:val="ru-RU"/>
        </w:rPr>
        <w:t></w:t>
      </w:r>
      <w:r w:rsidRPr="006C455F">
        <w:rPr>
          <w:lang w:val="ru-RU"/>
        </w:rPr>
        <w:t>. Радары A, C, E и F устанавливаются, как правило, в аэропортах, и каждый крупный аэропорт в большинстве случаев оборудован одной или несколькими подобными радиолокационными системами. Радары A–F, включая F1 и F2, это действующие радары современного поколения. Радары C и E являются представителями систем следующего поколения, при этом многие из них уже эксплуатируются с применением используемых в настоящее время технологий. В скором времени, после 2010 года, они должны дополнить и/или заменить радары типов A, B, а затем и F. Радар D – это транспортируемая установка, используемая для УВД на летном поле, на котором отсутствует стационарное оборудование. Вместе с тем по всему миру до сих пор эксплуатируется значительное количество некогерентных магнетронных радаров данного типа, установленных на стационарных площадках. Как правило, они работают с пиковой мощностью приблизительно 1 МВт. Действующий радар типа D работает 24 часа в сутки. Некоторые радары данного типа работают в режиме частотного разнесения, для которого требуется два, а в некоторых случаях четыре частотных присвоения на каждый радар. Радары F1 и F2 – это аэродромные обзорные радары и метеорологические радары. Эти радары разработаны для удовлетворения потребностей воздушного наблюдения в целях ослабления помех от ветродвигателей, обеспечения наблюдения за беспилотными воздушными судами, а также предоставления более качественной авиационной метеорологической информации.</w:t>
      </w:r>
    </w:p>
    <w:p w:rsidR="00A51294" w:rsidRPr="006C455F" w:rsidRDefault="00A51294" w:rsidP="00FF1C4E">
      <w:pPr>
        <w:rPr>
          <w:lang w:val="ru-RU"/>
        </w:rPr>
      </w:pPr>
    </w:p>
    <w:p w:rsidR="00A51294" w:rsidRPr="006C455F" w:rsidRDefault="00A51294" w:rsidP="00FF1C4E">
      <w:pPr>
        <w:rPr>
          <w:lang w:val="ru-RU"/>
        </w:rPr>
      </w:pPr>
    </w:p>
    <w:p w:rsidR="00A51294" w:rsidRPr="006C455F" w:rsidRDefault="00A51294" w:rsidP="00FF1C4E">
      <w:pPr>
        <w:rPr>
          <w:lang w:val="ru-RU"/>
        </w:rPr>
      </w:pPr>
    </w:p>
    <w:p w:rsidR="00FF1C4E" w:rsidRPr="006C455F" w:rsidRDefault="00FF1C4E" w:rsidP="00A51294">
      <w:pPr>
        <w:pStyle w:val="AnnexNoTitle"/>
        <w:rPr>
          <w:lang w:val="ru-RU"/>
        </w:rPr>
      </w:pPr>
      <w:r w:rsidRPr="006C455F">
        <w:rPr>
          <w:lang w:val="ru-RU"/>
        </w:rPr>
        <w:t>Приложение 2</w:t>
      </w:r>
      <w:r w:rsidRPr="006C455F">
        <w:rPr>
          <w:lang w:val="ru-RU"/>
        </w:rPr>
        <w:br/>
      </w:r>
      <w:r w:rsidRPr="006C455F">
        <w:rPr>
          <w:lang w:val="ru-RU"/>
        </w:rPr>
        <w:br/>
        <w:t>Результаты испытаний радаров воздушной радионавигационной службы</w:t>
      </w:r>
    </w:p>
    <w:p w:rsidR="00FF1C4E" w:rsidRPr="006C455F" w:rsidRDefault="00FF1C4E" w:rsidP="00FF1C4E">
      <w:pPr>
        <w:pStyle w:val="Heading1"/>
        <w:rPr>
          <w:lang w:val="ru-RU"/>
        </w:rPr>
      </w:pPr>
      <w:r w:rsidRPr="006C455F">
        <w:rPr>
          <w:lang w:val="ru-RU"/>
        </w:rPr>
        <w:t>1</w:t>
      </w:r>
      <w:r w:rsidRPr="006C455F">
        <w:rPr>
          <w:lang w:val="ru-RU"/>
        </w:rPr>
        <w:tab/>
        <w:t>Введение</w:t>
      </w:r>
    </w:p>
    <w:p w:rsidR="00FF1C4E" w:rsidRPr="006C455F" w:rsidRDefault="00FF1C4E" w:rsidP="00FF1C4E">
      <w:pPr>
        <w:rPr>
          <w:lang w:val="ru-RU"/>
        </w:rPr>
      </w:pPr>
      <w:r w:rsidRPr="006C455F">
        <w:rPr>
          <w:lang w:val="ru-RU"/>
        </w:rPr>
        <w:t xml:space="preserve">В настоящем Приложении представлены результаты проведенных двумя администрациями испытаний радаров воздушной радионавигационной службы и сделано заключение, что критерий защиты </w:t>
      </w:r>
      <w:r w:rsidRPr="006C455F">
        <w:rPr>
          <w:i/>
          <w:iCs/>
          <w:lang w:val="ru-RU"/>
        </w:rPr>
        <w:t>I</w:t>
      </w:r>
      <w:r w:rsidRPr="006C455F">
        <w:rPr>
          <w:lang w:val="ru-RU"/>
        </w:rPr>
        <w:t>/</w:t>
      </w:r>
      <w:r w:rsidRPr="006C455F">
        <w:rPr>
          <w:i/>
          <w:iCs/>
          <w:lang w:val="ru-RU"/>
        </w:rPr>
        <w:t>N</w:t>
      </w:r>
      <w:r w:rsidRPr="006C455F">
        <w:rPr>
          <w:lang w:val="ru-RU"/>
        </w:rPr>
        <w:t>,</w:t>
      </w:r>
      <w:r w:rsidRPr="006C455F">
        <w:rPr>
          <w:i/>
          <w:iCs/>
          <w:lang w:val="ru-RU"/>
        </w:rPr>
        <w:t xml:space="preserve"> </w:t>
      </w:r>
      <w:r w:rsidRPr="006C455F">
        <w:rPr>
          <w:lang w:val="ru-RU"/>
        </w:rPr>
        <w:t>составляющий –10 дБ, обеспечивает полную защиту радаров данного типа в полосе частот 2700–2900 МГц. Результаты испытаний одной из администраций базируются на измерениях импульсного доплеровского радара воздушной радионавигационной службы, технические характеристики которого аналогичны характеристикам радара B, приведенным в таблице 1 Приложения 1. Испытания другой администрации базируются на измерениях радаров, рабочие характеристики которых аналогичны характеристикам радаров D и E, приведенным в таблице 1 Приложения 1.</w:t>
      </w:r>
    </w:p>
    <w:p w:rsidR="00FF1C4E" w:rsidRPr="006C455F" w:rsidRDefault="00FF1C4E" w:rsidP="00FF1C4E">
      <w:pPr>
        <w:pStyle w:val="Heading1"/>
        <w:rPr>
          <w:lang w:val="ru-RU"/>
        </w:rPr>
      </w:pPr>
      <w:r w:rsidRPr="006C455F">
        <w:rPr>
          <w:lang w:val="ru-RU"/>
        </w:rPr>
        <w:lastRenderedPageBreak/>
        <w:t>2</w:t>
      </w:r>
      <w:r w:rsidRPr="006C455F">
        <w:rPr>
          <w:lang w:val="ru-RU"/>
        </w:rPr>
        <w:tab/>
      </w:r>
      <w:r w:rsidRPr="006C455F">
        <w:rPr>
          <w:bCs/>
          <w:lang w:val="ru-RU"/>
        </w:rPr>
        <w:t>Испытания радара B</w:t>
      </w:r>
      <w:r w:rsidRPr="006C455F">
        <w:rPr>
          <w:lang w:val="ru-RU"/>
        </w:rPr>
        <w:t xml:space="preserve"> </w:t>
      </w:r>
    </w:p>
    <w:p w:rsidR="00FF1C4E" w:rsidRPr="006C455F" w:rsidRDefault="00FF1C4E" w:rsidP="005F4D0A">
      <w:pPr>
        <w:rPr>
          <w:lang w:val="ru-RU"/>
        </w:rPr>
      </w:pPr>
      <w:r w:rsidRPr="006C455F">
        <w:rPr>
          <w:lang w:val="ru-RU"/>
        </w:rPr>
        <w:t xml:space="preserve">Испытания проводились в целях определения воздействия, которое оказывают излучения цифровых систем связи на радионавигационный радар поиска воздушных целей (в таблице 1 Приложения 1 обозначен как радар B), работающий в рамках первичного распределения воздушной радионавигационной службе в полосе частот 2700–2900 МГц. Результаты этих испытаний использовались для определения критериев защиты </w:t>
      </w:r>
      <w:r w:rsidRPr="006C455F">
        <w:rPr>
          <w:i/>
          <w:iCs/>
          <w:lang w:val="ru-RU"/>
        </w:rPr>
        <w:t>I</w:t>
      </w:r>
      <w:r w:rsidRPr="006C455F">
        <w:rPr>
          <w:lang w:val="ru-RU"/>
        </w:rPr>
        <w:t>/</w:t>
      </w:r>
      <w:r w:rsidRPr="006C455F">
        <w:rPr>
          <w:i/>
          <w:iCs/>
          <w:lang w:val="ru-RU"/>
        </w:rPr>
        <w:t>N</w:t>
      </w:r>
      <w:r w:rsidRPr="006C455F">
        <w:rPr>
          <w:lang w:val="ru-RU"/>
        </w:rPr>
        <w:t xml:space="preserve">, которые следует применять при проведении исследований для оценки совместимости радионавигационных радаров и подвижной службы или систем внестудийного радиовещания/электронного сбора новостей в полосе частот 2700–2900 МГц. В радарах этого типа используются методы ослабления влияния помех/способы обработки сигналов, указанные в Рекомендации </w:t>
      </w:r>
      <w:r w:rsidR="005F4D0A" w:rsidRPr="006C455F">
        <w:rPr>
          <w:lang w:val="ru-RU"/>
        </w:rPr>
        <w:t>МСЭ</w:t>
      </w:r>
      <w:r w:rsidRPr="006C455F">
        <w:rPr>
          <w:lang w:val="ru-RU"/>
        </w:rPr>
        <w:t xml:space="preserve">-R </w:t>
      </w:r>
      <w:hyperlink r:id="rId16" w:history="1">
        <w:r w:rsidRPr="006C455F">
          <w:rPr>
            <w:rStyle w:val="Hyperlink"/>
            <w:u w:val="none"/>
            <w:lang w:val="ru-RU"/>
          </w:rPr>
          <w:t>M.1372</w:t>
        </w:r>
      </w:hyperlink>
      <w:r w:rsidRPr="006C455F">
        <w:rPr>
          <w:lang w:val="ru-RU"/>
        </w:rPr>
        <w:t xml:space="preserve">, благодаря чему радар может работать в условиях наличия других радионавигационных, радиолокационных и метеорологических радаров. Как указано в Отчете </w:t>
      </w:r>
      <w:r w:rsidR="005F4D0A" w:rsidRPr="006C455F">
        <w:rPr>
          <w:lang w:val="ru-RU"/>
        </w:rPr>
        <w:t>МСЭ</w:t>
      </w:r>
      <w:r w:rsidRPr="006C455F">
        <w:rPr>
          <w:lang w:val="ru-RU"/>
        </w:rPr>
        <w:t>-R M.2032, такие методы являются весьма эффективными для уменьшения или устранения импульсных помех между радарами.</w:t>
      </w:r>
      <w:r w:rsidRPr="006C455F">
        <w:rPr>
          <w:highlight w:val="yellow"/>
          <w:lang w:val="ru-RU"/>
        </w:rPr>
        <w:t xml:space="preserve"> </w:t>
      </w:r>
    </w:p>
    <w:p w:rsidR="00FF1C4E" w:rsidRPr="006C455F" w:rsidRDefault="00FF1C4E" w:rsidP="00FF1C4E">
      <w:pPr>
        <w:rPr>
          <w:lang w:val="ru-RU"/>
        </w:rPr>
      </w:pPr>
      <w:r w:rsidRPr="006C455F">
        <w:rPr>
          <w:lang w:val="ru-RU"/>
        </w:rPr>
        <w:t>В процессе испытаний проводился анализ эффективности помехоподавляющих схем/программного обеспечения радара для ослабления или устранения помех, создаваемых системами связи, в которых используются схемы цифровой модуляции.</w:t>
      </w:r>
    </w:p>
    <w:p w:rsidR="00FF1C4E" w:rsidRPr="006C455F" w:rsidRDefault="00FF1C4E" w:rsidP="00FF1C4E">
      <w:pPr>
        <w:pStyle w:val="Heading2"/>
        <w:rPr>
          <w:lang w:val="ru-RU"/>
        </w:rPr>
      </w:pPr>
      <w:r w:rsidRPr="006C455F">
        <w:rPr>
          <w:lang w:val="ru-RU"/>
        </w:rPr>
        <w:t>2.1</w:t>
      </w:r>
      <w:r w:rsidRPr="006C455F">
        <w:rPr>
          <w:lang w:val="ru-RU"/>
        </w:rPr>
        <w:tab/>
      </w:r>
      <w:r w:rsidRPr="006C455F">
        <w:rPr>
          <w:bCs/>
          <w:lang w:val="ru-RU"/>
        </w:rPr>
        <w:t>Задачи испытаний радара B</w:t>
      </w:r>
    </w:p>
    <w:p w:rsidR="00FF1C4E" w:rsidRPr="006C455F" w:rsidRDefault="00FF1C4E" w:rsidP="00FF1C4E">
      <w:pPr>
        <w:rPr>
          <w:lang w:val="ru-RU"/>
        </w:rPr>
      </w:pPr>
      <w:r w:rsidRPr="006C455F">
        <w:rPr>
          <w:lang w:val="ru-RU"/>
        </w:rPr>
        <w:t>Испытания радара B проводились для решения перечисленных ниже задач:</w:t>
      </w:r>
    </w:p>
    <w:p w:rsidR="00FF1C4E" w:rsidRPr="006C455F" w:rsidRDefault="00FF1C4E" w:rsidP="00FF1C4E">
      <w:pPr>
        <w:pStyle w:val="enumlev1"/>
        <w:rPr>
          <w:lang w:val="ru-RU"/>
        </w:rPr>
      </w:pPr>
      <w:r w:rsidRPr="006C455F">
        <w:rPr>
          <w:lang w:val="ru-RU"/>
        </w:rPr>
        <w:t>–</w:t>
      </w:r>
      <w:r w:rsidRPr="006C455F">
        <w:rPr>
          <w:lang w:val="ru-RU"/>
        </w:rPr>
        <w:tab/>
        <w:t>количественная оценка способности радара В осуществлять подавление помех в целях ослабления влияния нежелательных излучений, создаваемых цифровыми системами связи, в зависимости от уровня их мощности;</w:t>
      </w:r>
    </w:p>
    <w:p w:rsidR="00FF1C4E" w:rsidRPr="006C455F" w:rsidRDefault="00FF1C4E" w:rsidP="00FF1C4E">
      <w:pPr>
        <w:pStyle w:val="enumlev1"/>
        <w:rPr>
          <w:lang w:val="ru-RU"/>
        </w:rPr>
      </w:pPr>
      <w:r w:rsidRPr="006C455F">
        <w:rPr>
          <w:lang w:val="ru-RU"/>
        </w:rPr>
        <w:t>–</w:t>
      </w:r>
      <w:r w:rsidRPr="006C455F">
        <w:rPr>
          <w:lang w:val="ru-RU"/>
        </w:rPr>
        <w:tab/>
        <w:t>разработка критериев защиты</w:t>
      </w:r>
      <w:r w:rsidRPr="006C455F">
        <w:rPr>
          <w:i/>
          <w:iCs/>
          <w:lang w:val="ru-RU"/>
        </w:rPr>
        <w:t xml:space="preserve"> I/N</w:t>
      </w:r>
      <w:r w:rsidRPr="006C455F">
        <w:rPr>
          <w:lang w:val="ru-RU"/>
        </w:rPr>
        <w:t xml:space="preserve"> от нежелательных излучений цифровых систем связи, принимаемых радионавигационным радаром;</w:t>
      </w:r>
    </w:p>
    <w:p w:rsidR="00FF1C4E" w:rsidRPr="006C455F" w:rsidRDefault="00FF1C4E" w:rsidP="00FF1C4E">
      <w:pPr>
        <w:pStyle w:val="enumlev1"/>
        <w:rPr>
          <w:lang w:val="ru-RU"/>
        </w:rPr>
      </w:pPr>
      <w:r w:rsidRPr="006C455F">
        <w:rPr>
          <w:lang w:val="ru-RU"/>
        </w:rPr>
        <w:t>–</w:t>
      </w:r>
      <w:r w:rsidRPr="006C455F">
        <w:rPr>
          <w:lang w:val="ru-RU"/>
        </w:rPr>
        <w:tab/>
        <w:t>изучение и количественная оценка эффективности используемых в радионавигационном радаре методов подавления помех, позволяющих снизить количество ложных целей, радиальных полос (меток) и уровень фонового шума;</w:t>
      </w:r>
    </w:p>
    <w:p w:rsidR="00FF1C4E" w:rsidRPr="006C455F" w:rsidRDefault="00FF1C4E" w:rsidP="00FF1C4E">
      <w:pPr>
        <w:pStyle w:val="enumlev1"/>
        <w:rPr>
          <w:lang w:val="ru-RU"/>
        </w:rPr>
      </w:pPr>
      <w:r w:rsidRPr="006C455F">
        <w:rPr>
          <w:lang w:val="ru-RU"/>
        </w:rPr>
        <w:t>–</w:t>
      </w:r>
      <w:r w:rsidRPr="006C455F">
        <w:rPr>
          <w:lang w:val="ru-RU"/>
        </w:rPr>
        <w:tab/>
        <w:t>изучение и количественная оценка эффективности используемых в радионавигационном радаре методов подавления помех, позволяющих ослабить последствия потери полезных целей.</w:t>
      </w:r>
    </w:p>
    <w:p w:rsidR="00FF1C4E" w:rsidRPr="006C455F" w:rsidRDefault="00FF1C4E" w:rsidP="00FF1C4E">
      <w:pPr>
        <w:pStyle w:val="Heading2"/>
        <w:rPr>
          <w:lang w:val="ru-RU"/>
        </w:rPr>
      </w:pPr>
      <w:r w:rsidRPr="006C455F">
        <w:rPr>
          <w:lang w:val="ru-RU"/>
        </w:rPr>
        <w:t>2.2</w:t>
      </w:r>
      <w:r w:rsidRPr="006C455F">
        <w:rPr>
          <w:lang w:val="ru-RU"/>
        </w:rPr>
        <w:tab/>
      </w:r>
      <w:r w:rsidRPr="006C455F">
        <w:rPr>
          <w:bCs/>
          <w:lang w:val="ru-RU"/>
        </w:rPr>
        <w:t>Технические и эксплуатационные характеристики радара В</w:t>
      </w:r>
    </w:p>
    <w:p w:rsidR="00FF1C4E" w:rsidRPr="006C455F" w:rsidRDefault="00FF1C4E" w:rsidP="00FF1C4E">
      <w:pPr>
        <w:rPr>
          <w:lang w:val="ru-RU"/>
        </w:rPr>
      </w:pPr>
      <w:r w:rsidRPr="006C455F">
        <w:rPr>
          <w:lang w:val="ru-RU"/>
        </w:rPr>
        <w:t>Администрации используют радар В для контроля воздушного движения на территории аэропорта и вокруг него в радиусе 60 морских миль (приблизительно 111 км). Номинальные значения основных параметров данного радара были получены из официальных нормативных документов, рекламных буклетов и технических руководств. Эти значения приведены в таблице 1 Приложения 1.</w:t>
      </w:r>
    </w:p>
    <w:p w:rsidR="00FF1C4E" w:rsidRPr="006C455F" w:rsidRDefault="00FF1C4E" w:rsidP="007B03C8">
      <w:pPr>
        <w:rPr>
          <w:lang w:val="ru-RU"/>
        </w:rPr>
      </w:pPr>
      <w:r w:rsidRPr="006C455F">
        <w:rPr>
          <w:lang w:val="ru-RU"/>
        </w:rPr>
        <w:t>Радар делит свой рабочий диапазон дальности (60 морских миль) на интервалы длиной 1/16 морской мили (приблизительно 116 м), а азимутальный диапазон – на 256 интервалов величиной приблизительно 1,4°, таким образом общее количество образуемых ячеек дальность–азимут составляет 249</w:t>
      </w:r>
      <w:r w:rsidRPr="006C455F">
        <w:rPr>
          <w:rFonts w:ascii="Tms Rmn" w:hAnsi="Tms Rmn"/>
          <w:sz w:val="12"/>
          <w:lang w:val="ru-RU"/>
        </w:rPr>
        <w:t> </w:t>
      </w:r>
      <w:r w:rsidRPr="006C455F">
        <w:rPr>
          <w:lang w:val="ru-RU"/>
        </w:rPr>
        <w:t>088. В каждом азимутальном интервале величиной 1,4° передатчик посылает десять импульсов с одной постоянной частотой следования, а затем посылает восемь импульсов с другой, более низкой частотой следования. Приемник обрабатывает каждый набор из 18 импульсов и формирует 18 доплеровских фильтров. Изменение частоты следования импульсов через каждые 1,4° способствует устранению слепых скоростей, помогает обнаружить движущиеся цели, скрытые погодными условиями, и устраняет мешающие отражения на втором такте приема, а также разделяет выходной сигнал радара примерно на 4</w:t>
      </w:r>
      <w:r w:rsidRPr="006C455F">
        <w:rPr>
          <w:rFonts w:ascii="Tms Rmn" w:hAnsi="Tms Rmn"/>
          <w:sz w:val="12"/>
          <w:lang w:val="ru-RU"/>
        </w:rPr>
        <w:t> </w:t>
      </w:r>
      <w:r w:rsidRPr="006C455F">
        <w:rPr>
          <w:lang w:val="ru-RU"/>
        </w:rPr>
        <w:t>483</w:t>
      </w:r>
      <w:r w:rsidRPr="006C455F">
        <w:rPr>
          <w:rFonts w:ascii="Tms Rmn" w:hAnsi="Tms Rmn"/>
          <w:sz w:val="12"/>
          <w:lang w:val="ru-RU"/>
        </w:rPr>
        <w:t> </w:t>
      </w:r>
      <w:r w:rsidRPr="006C455F">
        <w:rPr>
          <w:lang w:val="ru-RU"/>
        </w:rPr>
        <w:t>584 ячеек дальность</w:t>
      </w:r>
      <w:r w:rsidR="007B03C8">
        <w:rPr>
          <w:lang w:val="ru-RU"/>
        </w:rPr>
        <w:t>-</w:t>
      </w:r>
      <w:r w:rsidRPr="006C455F">
        <w:rPr>
          <w:lang w:val="ru-RU"/>
        </w:rPr>
        <w:t>азимут</w:t>
      </w:r>
      <w:r w:rsidR="007B03C8">
        <w:rPr>
          <w:lang w:val="ru-RU"/>
        </w:rPr>
        <w:t>-</w:t>
      </w:r>
      <w:r w:rsidRPr="006C455F">
        <w:rPr>
          <w:lang w:val="ru-RU"/>
        </w:rPr>
        <w:t>доплеровская частота.</w:t>
      </w:r>
    </w:p>
    <w:p w:rsidR="00FF1C4E" w:rsidRPr="006C455F" w:rsidRDefault="00FF1C4E" w:rsidP="00FF1C4E">
      <w:pPr>
        <w:pStyle w:val="Heading2"/>
        <w:rPr>
          <w:lang w:val="ru-RU"/>
        </w:rPr>
      </w:pPr>
      <w:r w:rsidRPr="006C455F">
        <w:rPr>
          <w:lang w:val="ru-RU"/>
        </w:rPr>
        <w:lastRenderedPageBreak/>
        <w:t>2.3</w:t>
      </w:r>
      <w:r w:rsidRPr="006C455F">
        <w:rPr>
          <w:lang w:val="ru-RU"/>
        </w:rPr>
        <w:tab/>
      </w:r>
      <w:r w:rsidRPr="006C455F">
        <w:rPr>
          <w:bCs/>
          <w:lang w:val="ru-RU"/>
        </w:rPr>
        <w:t>Характеристики обработки сигнала радара B</w:t>
      </w:r>
    </w:p>
    <w:p w:rsidR="00FF1C4E" w:rsidRPr="006C455F" w:rsidRDefault="00FF1C4E" w:rsidP="00FF1C4E">
      <w:pPr>
        <w:pStyle w:val="Heading3"/>
        <w:rPr>
          <w:lang w:val="ru-RU"/>
        </w:rPr>
      </w:pPr>
      <w:r w:rsidRPr="006C455F">
        <w:rPr>
          <w:lang w:val="ru-RU"/>
        </w:rPr>
        <w:t>2.3.1</w:t>
      </w:r>
      <w:r w:rsidRPr="006C455F">
        <w:rPr>
          <w:lang w:val="ru-RU"/>
        </w:rPr>
        <w:tab/>
      </w:r>
      <w:r w:rsidRPr="006C455F">
        <w:rPr>
          <w:bCs/>
          <w:lang w:val="ru-RU"/>
        </w:rPr>
        <w:t>Антенна</w:t>
      </w:r>
    </w:p>
    <w:p w:rsidR="00FF1C4E" w:rsidRPr="006C455F" w:rsidRDefault="00FF1C4E" w:rsidP="00FF1C4E">
      <w:pPr>
        <w:rPr>
          <w:lang w:val="ru-RU"/>
        </w:rPr>
      </w:pPr>
      <w:r w:rsidRPr="006C455F">
        <w:rPr>
          <w:lang w:val="ru-RU"/>
        </w:rPr>
        <w:t>В облучающих антенных решетках радаров B применяются рупоры верхнего и нижнего луча. Отраженные импульсы принимаются рупорами верхнего и нижнего луча антенной решетки, затем коммутируются, ослабляются и усиливаются СВЧ-компонентами и передаются на соответствующие приемники. Рупор верхнего луча принимает сигналы, отраженные от целей на большой высоте, находящихся вблизи антенны, а рупор нижнего луча принимает сигналы, отраженные от целей на малой высоте, находящихся на более дальних расстояниях. На трассе верхнего луча на малой дальности напряженность мешающих отражений снижается, что приводит к улучшению видимости цели на фоне мешающих отражений. Для данных испытаний был выбран приемник нижнего луча, поскольку радар будет с большой вероятностью принимать помехи от локальных наземных источников излучения, находящихся на данной трассе. Нижний луч применяется для наблюдения за целями, дальность до которых превышает примерно 15–20 морских миль (приблизительно 28–37 км). Оба луча одновременно не используются; радиолокационный приемник переключается между ними. На рисунке 1 показаны зоны покрытия верхнего и нижнего лучей при площади поперечного сечения цели 1 м</w:t>
      </w:r>
      <w:r w:rsidRPr="006C455F">
        <w:rPr>
          <w:vertAlign w:val="superscript"/>
          <w:lang w:val="ru-RU"/>
        </w:rPr>
        <w:t>2</w:t>
      </w:r>
      <w:r w:rsidRPr="006C455F">
        <w:rPr>
          <w:lang w:val="ru-RU"/>
        </w:rPr>
        <w:t xml:space="preserve"> с вероятностью обнаружения 0,80.</w:t>
      </w:r>
    </w:p>
    <w:p w:rsidR="00FF1C4E" w:rsidRPr="006C455F" w:rsidRDefault="00FF1C4E" w:rsidP="00FF1C4E">
      <w:pPr>
        <w:pStyle w:val="FigureNo"/>
        <w:rPr>
          <w:lang w:val="ru-RU" w:eastAsia="zh-CN"/>
        </w:rPr>
      </w:pPr>
      <w:r w:rsidRPr="006C455F">
        <w:rPr>
          <w:lang w:val="ru-RU" w:eastAsia="zh-CN"/>
        </w:rPr>
        <w:t>РИСУНОК 1</w:t>
      </w:r>
    </w:p>
    <w:p w:rsidR="00FF1C4E" w:rsidRPr="006C455F" w:rsidRDefault="00FF1C4E" w:rsidP="00FF1C4E">
      <w:pPr>
        <w:pStyle w:val="Figuretitle"/>
        <w:rPr>
          <w:rFonts w:ascii="Times New Roman" w:hAnsi="Times New Roman"/>
          <w:lang w:val="ru-RU" w:eastAsia="zh-CN"/>
        </w:rPr>
      </w:pPr>
      <w:r w:rsidRPr="006C455F">
        <w:rPr>
          <w:rFonts w:ascii="Times New Roman" w:hAnsi="Times New Roman"/>
          <w:lang w:val="ru-RU" w:eastAsia="zh-CN"/>
        </w:rPr>
        <w:t>Зоны видимости верхнего и нижнего лучей</w:t>
      </w:r>
    </w:p>
    <w:p w:rsidR="00FF1C4E" w:rsidRPr="006C455F" w:rsidRDefault="00FF1C4E" w:rsidP="00FF1C4E">
      <w:pPr>
        <w:pStyle w:val="Figure"/>
        <w:rPr>
          <w:lang w:val="ru-RU" w:eastAsia="zh-CN"/>
        </w:rPr>
      </w:pPr>
      <w:r w:rsidRPr="006C455F">
        <w:rPr>
          <w:lang w:val="ru-RU" w:eastAsia="zh-CN"/>
        </w:rPr>
        <w:drawing>
          <wp:inline distT="0" distB="0" distL="0" distR="0" wp14:anchorId="6FA236C6" wp14:editId="3D1C4D48">
            <wp:extent cx="4529328" cy="4069080"/>
            <wp:effectExtent l="0" t="0" r="508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29328" cy="4069080"/>
                    </a:xfrm>
                    <a:prstGeom prst="rect">
                      <a:avLst/>
                    </a:prstGeom>
                  </pic:spPr>
                </pic:pic>
              </a:graphicData>
            </a:graphic>
          </wp:inline>
        </w:drawing>
      </w:r>
    </w:p>
    <w:p w:rsidR="00FF1C4E" w:rsidRPr="006C455F" w:rsidRDefault="00FF1C4E" w:rsidP="00FF1C4E">
      <w:pPr>
        <w:pStyle w:val="Heading3"/>
        <w:rPr>
          <w:lang w:val="ru-RU"/>
        </w:rPr>
      </w:pPr>
      <w:r w:rsidRPr="006C455F">
        <w:rPr>
          <w:lang w:val="ru-RU"/>
        </w:rPr>
        <w:t>2.3.2</w:t>
      </w:r>
      <w:r w:rsidRPr="006C455F">
        <w:rPr>
          <w:lang w:val="ru-RU"/>
        </w:rPr>
        <w:tab/>
      </w:r>
      <w:r w:rsidRPr="006C455F">
        <w:rPr>
          <w:bCs/>
          <w:lang w:val="ru-RU"/>
        </w:rPr>
        <w:t>Приемник отраженных от целей сигналов радара B</w:t>
      </w:r>
    </w:p>
    <w:p w:rsidR="00FF1C4E" w:rsidRPr="006C455F" w:rsidRDefault="00FF1C4E" w:rsidP="00FF1C4E">
      <w:pPr>
        <w:rPr>
          <w:lang w:val="ru-RU"/>
        </w:rPr>
      </w:pPr>
      <w:r w:rsidRPr="006C455F">
        <w:rPr>
          <w:lang w:val="ru-RU"/>
        </w:rPr>
        <w:t>В приемнике/блоке обработки отраженных от целей сигналов радара B используется регулировка чувствительности по времени и обнаружение движущейся цели, включающая доплеровскую фильтрацию и обработку на основе CFAR, для обнаружения и отделения отраженных от целей сигналов от шума, мешающих отражений от наземных предметов, и влияния погодных условий. Приемник/блок обработки отраженных от целей сигналов сортирует сигналы, отраженные от цели, в соответствии с их дальностью, определяет их доплеровский сдвиг, а затем передает в блок последующей обработки радиолокационной системы.</w:t>
      </w:r>
    </w:p>
    <w:p w:rsidR="00FF1C4E" w:rsidRPr="006C455F" w:rsidRDefault="00FF1C4E" w:rsidP="00FF1C4E">
      <w:pPr>
        <w:pStyle w:val="Heading4"/>
        <w:rPr>
          <w:lang w:val="ru-RU"/>
        </w:rPr>
      </w:pPr>
      <w:r w:rsidRPr="006C455F">
        <w:rPr>
          <w:lang w:val="ru-RU"/>
        </w:rPr>
        <w:lastRenderedPageBreak/>
        <w:t>2.3.2.1</w:t>
      </w:r>
      <w:r w:rsidRPr="006C455F">
        <w:rPr>
          <w:lang w:val="ru-RU"/>
        </w:rPr>
        <w:tab/>
        <w:t>Контур ПЧ радара В</w:t>
      </w:r>
    </w:p>
    <w:p w:rsidR="00FF1C4E" w:rsidRPr="006C455F" w:rsidRDefault="00FF1C4E" w:rsidP="006C7950">
      <w:pPr>
        <w:rPr>
          <w:lang w:val="ru-RU"/>
        </w:rPr>
      </w:pPr>
      <w:r w:rsidRPr="006C455F">
        <w:rPr>
          <w:lang w:val="ru-RU"/>
        </w:rPr>
        <w:t xml:space="preserve">Приемник ПЧ усиливает выходные сигналы приемника РЧ и определяет их фазовые сдвиги. Контур ПЧ состоит из трехкаскадного логарифмического видеодетектора/видеоусилителя с широким динамическим диапазоном и синфазно-квадратурного фазового детектора. Частота выходного сигнала усилителя приемника ПЧ составляет 31,07 МГц. В качестве входного сигнала на приемнике радара использовалась </w:t>
      </w:r>
      <w:r w:rsidR="006C7950" w:rsidRPr="006C455F">
        <w:rPr>
          <w:lang w:val="ru-RU"/>
        </w:rPr>
        <w:t xml:space="preserve">непрерывная </w:t>
      </w:r>
      <w:r w:rsidR="006C7950" w:rsidRPr="006C455F">
        <w:rPr>
          <w:lang w:val="ru-RU"/>
        </w:rPr>
        <w:t>волна</w:t>
      </w:r>
      <w:r w:rsidR="006C7950" w:rsidRPr="006C455F">
        <w:rPr>
          <w:lang w:val="ru-RU"/>
        </w:rPr>
        <w:t xml:space="preserve"> </w:t>
      </w:r>
      <w:r w:rsidRPr="006C455F">
        <w:rPr>
          <w:lang w:val="ru-RU"/>
        </w:rPr>
        <w:t xml:space="preserve">с качающейся частотой, что позволило получить ширину полосы приемника около 680 кГц по уровню 3 дБ на входе фазовых детекторов. Характеристика приемника при </w:t>
      </w:r>
      <w:r w:rsidR="006C7950" w:rsidRPr="006C455F">
        <w:rPr>
          <w:lang w:val="ru-RU"/>
        </w:rPr>
        <w:t>непрерывной</w:t>
      </w:r>
      <w:r w:rsidRPr="006C455F">
        <w:rPr>
          <w:lang w:val="ru-RU"/>
        </w:rPr>
        <w:t xml:space="preserve"> волне с качающейся частотой показана на рисунке 2. Динамический диапазон радиолокационного приемника измерялся путем изменения уровня мощности </w:t>
      </w:r>
      <w:r w:rsidR="006C7950" w:rsidRPr="006C455F">
        <w:rPr>
          <w:lang w:val="ru-RU"/>
        </w:rPr>
        <w:t>непрерывной</w:t>
      </w:r>
      <w:r w:rsidRPr="006C455F">
        <w:rPr>
          <w:lang w:val="ru-RU"/>
        </w:rPr>
        <w:t xml:space="preserve"> волны с фиксированной частотой и контроля выходного сигнала контура ПЧ в той же контрольной точке. На рисунке 3 показаны характеристики усиления радиолокационного приемника. Точка сжатия возникает, когда уровень мощности входного сигнала составляет примерно –43 дБм.</w:t>
      </w:r>
    </w:p>
    <w:p w:rsidR="00FF1C4E" w:rsidRPr="006C455F" w:rsidRDefault="00FF1C4E" w:rsidP="00FF1C4E">
      <w:pPr>
        <w:pStyle w:val="FigureNo"/>
        <w:rPr>
          <w:lang w:val="ru-RU" w:eastAsia="zh-CN"/>
        </w:rPr>
      </w:pPr>
      <w:r w:rsidRPr="006C455F">
        <w:rPr>
          <w:lang w:val="ru-RU" w:eastAsia="zh-CN"/>
        </w:rPr>
        <w:t>РИСУНОК 2</w:t>
      </w:r>
    </w:p>
    <w:p w:rsidR="00FF1C4E" w:rsidRPr="006C455F" w:rsidRDefault="00FF1C4E" w:rsidP="00FF1C4E">
      <w:pPr>
        <w:pStyle w:val="Figuretitle"/>
        <w:rPr>
          <w:rFonts w:ascii="Times New Roman" w:hAnsi="Times New Roman"/>
          <w:lang w:val="ru-RU" w:eastAsia="zh-CN"/>
        </w:rPr>
      </w:pPr>
      <w:r w:rsidRPr="006C455F">
        <w:rPr>
          <w:bCs/>
          <w:lang w:val="ru-RU"/>
        </w:rPr>
        <w:t>Кривая избирательности приемника ПЧ радара B</w:t>
      </w:r>
    </w:p>
    <w:p w:rsidR="00FF1C4E" w:rsidRPr="006C455F" w:rsidRDefault="00FF1C4E" w:rsidP="00FF1C4E">
      <w:pPr>
        <w:pStyle w:val="Figure"/>
        <w:rPr>
          <w:lang w:val="ru-RU"/>
        </w:rPr>
      </w:pPr>
      <w:r w:rsidRPr="006C455F">
        <w:rPr>
          <w:lang w:val="ru-RU" w:eastAsia="zh-CN"/>
        </w:rPr>
        <w:drawing>
          <wp:inline distT="0" distB="0" distL="0" distR="0" wp14:anchorId="01CD86AC" wp14:editId="44B41AD9">
            <wp:extent cx="4657725" cy="21382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56665" cy="2137746"/>
                    </a:xfrm>
                    <a:prstGeom prst="rect">
                      <a:avLst/>
                    </a:prstGeom>
                  </pic:spPr>
                </pic:pic>
              </a:graphicData>
            </a:graphic>
          </wp:inline>
        </w:drawing>
      </w:r>
    </w:p>
    <w:p w:rsidR="00FF1C4E" w:rsidRPr="006C455F" w:rsidRDefault="00FF1C4E" w:rsidP="00FF1C4E">
      <w:pPr>
        <w:pStyle w:val="FigureNo"/>
        <w:rPr>
          <w:lang w:val="ru-RU" w:eastAsia="zh-CN"/>
        </w:rPr>
      </w:pPr>
      <w:r w:rsidRPr="006C455F">
        <w:rPr>
          <w:lang w:val="ru-RU" w:eastAsia="zh-CN"/>
        </w:rPr>
        <w:t>РИСУНОК 3</w:t>
      </w:r>
    </w:p>
    <w:p w:rsidR="00FF1C4E" w:rsidRPr="006C455F" w:rsidRDefault="00FF1C4E" w:rsidP="00FF1C4E">
      <w:pPr>
        <w:pStyle w:val="Figuretitle"/>
        <w:rPr>
          <w:rFonts w:ascii="Times New Roman" w:hAnsi="Times New Roman"/>
          <w:lang w:val="ru-RU" w:eastAsia="zh-CN"/>
        </w:rPr>
      </w:pPr>
      <w:r w:rsidRPr="006C455F">
        <w:rPr>
          <w:bCs/>
          <w:lang w:val="ru-RU"/>
        </w:rPr>
        <w:t>Кривая усиления входного/выходного сигнала радара В</w:t>
      </w:r>
    </w:p>
    <w:p w:rsidR="00FF1C4E" w:rsidRPr="006C455F" w:rsidRDefault="00FF1C4E" w:rsidP="00FF1C4E">
      <w:pPr>
        <w:pStyle w:val="Figure"/>
        <w:rPr>
          <w:lang w:val="ru-RU"/>
        </w:rPr>
      </w:pPr>
      <w:r w:rsidRPr="006C455F">
        <w:rPr>
          <w:lang w:val="ru-RU" w:eastAsia="zh-CN"/>
        </w:rPr>
        <w:drawing>
          <wp:inline distT="0" distB="0" distL="0" distR="0" wp14:anchorId="4C76D0AC" wp14:editId="05303F2A">
            <wp:extent cx="4617720" cy="231343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17720" cy="2313432"/>
                    </a:xfrm>
                    <a:prstGeom prst="rect">
                      <a:avLst/>
                    </a:prstGeom>
                  </pic:spPr>
                </pic:pic>
              </a:graphicData>
            </a:graphic>
          </wp:inline>
        </w:drawing>
      </w:r>
    </w:p>
    <w:p w:rsidR="00FF1C4E" w:rsidRPr="006C455F" w:rsidRDefault="00FF1C4E" w:rsidP="00A51294">
      <w:pPr>
        <w:pStyle w:val="Normalaftertitle"/>
        <w:rPr>
          <w:lang w:val="ru-RU"/>
        </w:rPr>
      </w:pPr>
      <w:r w:rsidRPr="006C455F">
        <w:rPr>
          <w:lang w:val="ru-RU"/>
        </w:rPr>
        <w:t>Фазовые детекторы на выходе усилителя ПЧ определяют изменение фазы между отраженными сигналами и их источниками – передаваемыми импульсными сигналами, используя генератор когерентных колебаний (COHO) в составе генератора частоты в качестве эталона фазы передаваемых импульсных сигналов. Каждый из фазовых детекторов обладает синусоидальной характеристикой и вырабатывает синфазные (</w:t>
      </w:r>
      <w:r w:rsidRPr="006C455F">
        <w:rPr>
          <w:i/>
          <w:lang w:val="ru-RU"/>
        </w:rPr>
        <w:t>I</w:t>
      </w:r>
      <w:r w:rsidRPr="006C455F">
        <w:rPr>
          <w:lang w:val="ru-RU"/>
        </w:rPr>
        <w:t>) и квадратурные (</w:t>
      </w:r>
      <w:r w:rsidRPr="006C455F">
        <w:rPr>
          <w:i/>
          <w:lang w:val="ru-RU"/>
        </w:rPr>
        <w:t>Q</w:t>
      </w:r>
      <w:r w:rsidRPr="006C455F">
        <w:rPr>
          <w:lang w:val="ru-RU"/>
        </w:rPr>
        <w:t xml:space="preserve">) выходные сигналы с синусно-косинусной (90°) фазовой взаимозависимостью. Поскольку характеристики </w:t>
      </w:r>
      <w:r w:rsidRPr="006C455F">
        <w:rPr>
          <w:i/>
          <w:lang w:val="ru-RU"/>
        </w:rPr>
        <w:t>I</w:t>
      </w:r>
      <w:r w:rsidRPr="006C455F">
        <w:rPr>
          <w:lang w:val="ru-RU"/>
        </w:rPr>
        <w:t xml:space="preserve"> и </w:t>
      </w:r>
      <w:r w:rsidRPr="006C455F">
        <w:rPr>
          <w:i/>
          <w:lang w:val="ru-RU"/>
        </w:rPr>
        <w:t>Q</w:t>
      </w:r>
      <w:r w:rsidRPr="006C455F">
        <w:rPr>
          <w:lang w:val="ru-RU"/>
        </w:rPr>
        <w:t xml:space="preserve"> фазовых детекторов представляют </w:t>
      </w:r>
      <w:r w:rsidRPr="006C455F">
        <w:rPr>
          <w:lang w:val="ru-RU"/>
        </w:rPr>
        <w:lastRenderedPageBreak/>
        <w:t xml:space="preserve">собой функции синуса и косинуса, эффективная амплитуда сигналов, отраженных от цели, может быть определена по векторной сумме выходных сигналов. Программно-реализованные контуры сервосистемы задают сдвиг постоянной составляющей, баланс усиления и баланс фаз выходных сигналов </w:t>
      </w:r>
      <w:r w:rsidRPr="006C455F">
        <w:rPr>
          <w:i/>
          <w:lang w:val="ru-RU"/>
        </w:rPr>
        <w:t>I</w:t>
      </w:r>
      <w:r w:rsidRPr="006C455F">
        <w:rPr>
          <w:lang w:val="ru-RU"/>
        </w:rPr>
        <w:t xml:space="preserve"> и </w:t>
      </w:r>
      <w:r w:rsidRPr="006C455F">
        <w:rPr>
          <w:i/>
          <w:lang w:val="ru-RU"/>
        </w:rPr>
        <w:t>Q</w:t>
      </w:r>
      <w:r w:rsidRPr="006C455F">
        <w:rPr>
          <w:lang w:val="ru-RU"/>
        </w:rPr>
        <w:t xml:space="preserve"> фазовых детекторов. Они также устанавливают уровень автоматической регулировки усиления усилителей РЧ и ПЧ для ограничения уровня шума в пределах одного кванта (изменение уровня РЧ-сигнала, представленное младшим двоичным разрядом выходного сигнала аналого-цифрового (А/Ц) преобразователя) самого шума. </w:t>
      </w:r>
    </w:p>
    <w:p w:rsidR="00FF1C4E" w:rsidRPr="006C455F" w:rsidRDefault="00FF1C4E" w:rsidP="00FF1C4E">
      <w:pPr>
        <w:spacing w:before="80" w:line="228" w:lineRule="auto"/>
        <w:rPr>
          <w:lang w:val="ru-RU"/>
        </w:rPr>
      </w:pPr>
      <w:r w:rsidRPr="006C455F">
        <w:rPr>
          <w:lang w:val="ru-RU"/>
        </w:rPr>
        <w:t>А/Ц</w:t>
      </w:r>
      <w:r w:rsidRPr="006C455F">
        <w:rPr>
          <w:lang w:val="ru-RU"/>
        </w:rPr>
        <w:noBreakHyphen/>
        <w:t xml:space="preserve">преобразователи выполняют дискретизацию и оцифровку выходных сигналов </w:t>
      </w:r>
      <w:r w:rsidRPr="006C455F">
        <w:rPr>
          <w:i/>
          <w:lang w:val="ru-RU"/>
        </w:rPr>
        <w:t>I</w:t>
      </w:r>
      <w:r w:rsidRPr="006C455F">
        <w:rPr>
          <w:lang w:val="ru-RU"/>
        </w:rPr>
        <w:t xml:space="preserve"> и </w:t>
      </w:r>
      <w:r w:rsidRPr="006C455F">
        <w:rPr>
          <w:i/>
          <w:lang w:val="ru-RU"/>
        </w:rPr>
        <w:t>Q</w:t>
      </w:r>
      <w:r w:rsidRPr="006C455F">
        <w:rPr>
          <w:lang w:val="ru-RU"/>
        </w:rPr>
        <w:t xml:space="preserve"> контура ПЧ в течение интервала 0,77 мкс (равного 0,75% длительности передаваемого импульса), охватывая ячейку дальности размером 1/16 морской мили (приблизительно 116 м), с тактовой частотой 2,6 МГц. Затем производится перемежение результатов. А/Ц</w:t>
      </w:r>
      <w:r w:rsidRPr="006C455F">
        <w:rPr>
          <w:lang w:val="ru-RU"/>
        </w:rPr>
        <w:noBreakHyphen/>
        <w:t xml:space="preserve">преобразователь передает 12-битовые цифровые слова, представляющие выборки сигналов </w:t>
      </w:r>
      <w:r w:rsidRPr="006C455F">
        <w:rPr>
          <w:i/>
          <w:lang w:val="ru-RU"/>
        </w:rPr>
        <w:t>I</w:t>
      </w:r>
      <w:r w:rsidRPr="006C455F">
        <w:rPr>
          <w:lang w:val="ru-RU"/>
        </w:rPr>
        <w:t xml:space="preserve"> и </w:t>
      </w:r>
      <w:r w:rsidRPr="006C455F">
        <w:rPr>
          <w:i/>
          <w:lang w:val="ru-RU"/>
        </w:rPr>
        <w:t>Q</w:t>
      </w:r>
      <w:r w:rsidRPr="006C455F">
        <w:rPr>
          <w:lang w:val="ru-RU"/>
        </w:rPr>
        <w:t>, на фильтр и блок обработки амплитуды сигнала.</w:t>
      </w:r>
    </w:p>
    <w:p w:rsidR="00FF1C4E" w:rsidRPr="006C455F" w:rsidRDefault="00FF1C4E" w:rsidP="00FF1C4E">
      <w:pPr>
        <w:pStyle w:val="Heading4"/>
        <w:rPr>
          <w:lang w:val="ru-RU"/>
        </w:rPr>
      </w:pPr>
      <w:r w:rsidRPr="006C455F">
        <w:rPr>
          <w:lang w:val="ru-RU"/>
        </w:rPr>
        <w:t>2.3.2.2</w:t>
      </w:r>
      <w:r w:rsidRPr="006C455F">
        <w:rPr>
          <w:lang w:val="ru-RU"/>
        </w:rPr>
        <w:tab/>
      </w:r>
      <w:r w:rsidRPr="006C455F">
        <w:rPr>
          <w:bCs/>
          <w:lang w:val="ru-RU"/>
        </w:rPr>
        <w:t>Доплеровская фильтрация</w:t>
      </w:r>
    </w:p>
    <w:p w:rsidR="00FF1C4E" w:rsidRPr="006C455F" w:rsidRDefault="00FF1C4E" w:rsidP="00FF1C4E">
      <w:pPr>
        <w:rPr>
          <w:lang w:val="ru-RU"/>
        </w:rPr>
      </w:pPr>
      <w:r w:rsidRPr="006C455F">
        <w:rPr>
          <w:lang w:val="ru-RU"/>
        </w:rPr>
        <w:t xml:space="preserve">В каждой ячейке дальности размером 1/16 морской мили формируются интервалы когерентной обработки (CPI), состоящие из отраженных сигналов, получаемых в ответ на передачу поочередно меняющихся последовательностей, состоящих из 10 и 8 повторяющихся импульсов. В случае последовательности из 10 импульсов пакеты, соответствующие каждому следующему приращению дальности в 1/16 морской мили, один за другим направляются к одному и тому же набору доплеровских фильтров. Оперативное запоминающее устройство сохраняет цифровое представление отраженных сигналов, соответствующих нескольким последовательностям импульсов, и доплеровские фильтры обрабатывают их вместе, благодаря чему возможно рассчитать изменение амплитуды отраженных от цели сигналов (соответствующие наблюдаемым доплеровским частотам) от импульса к импульсу. Для CPI 10-импульсных последовательностей пять фильтров используются для обнаружения целей, движущихся в направлении антенны радара, а другие пять фильтров используются для обнаружения целей, удаляющихся от антенны. Аналогичный процесс применяется для CPI 8-импульсных последовательностей, за исключением того, что в этом случае используются 8 фильтров. Суммируя или интегрируя серию отраженных от цели сигналов на своей частоте, доплеровские фильтры повышают отношение </w:t>
      </w:r>
      <w:r w:rsidRPr="006C455F">
        <w:rPr>
          <w:i/>
          <w:iCs/>
          <w:lang w:val="ru-RU"/>
        </w:rPr>
        <w:t>S</w:t>
      </w:r>
      <w:r w:rsidRPr="006C455F">
        <w:rPr>
          <w:lang w:val="ru-RU"/>
        </w:rPr>
        <w:t>/</w:t>
      </w:r>
      <w:r w:rsidRPr="006C455F">
        <w:rPr>
          <w:i/>
          <w:iCs/>
          <w:lang w:val="ru-RU"/>
        </w:rPr>
        <w:t>N</w:t>
      </w:r>
      <w:r w:rsidRPr="006C455F">
        <w:rPr>
          <w:lang w:val="ru-RU"/>
        </w:rPr>
        <w:t xml:space="preserve"> приемника. Вследствие этого непрерывно увеличивается число отраженных сигналов на выходе фильтра, тогда как шум, имеющий случайную частоту, накапливается на выходах фильтров с гораздо меньшей интенсивностью.</w:t>
      </w:r>
    </w:p>
    <w:p w:rsidR="00FF1C4E" w:rsidRPr="006C455F" w:rsidRDefault="00FF1C4E" w:rsidP="00FF1C4E">
      <w:pPr>
        <w:pStyle w:val="Heading4"/>
        <w:spacing w:before="120"/>
        <w:rPr>
          <w:lang w:val="ru-RU"/>
        </w:rPr>
      </w:pPr>
      <w:r w:rsidRPr="006C455F">
        <w:rPr>
          <w:lang w:val="ru-RU"/>
        </w:rPr>
        <w:t>2.3.2.3</w:t>
      </w:r>
      <w:r w:rsidRPr="006C455F">
        <w:rPr>
          <w:lang w:val="ru-RU"/>
        </w:rPr>
        <w:tab/>
      </w:r>
      <w:r w:rsidRPr="006C455F">
        <w:rPr>
          <w:bCs/>
          <w:lang w:val="ru-RU"/>
        </w:rPr>
        <w:t>Обработка на основе постоянной частоты ложных тревог</w:t>
      </w:r>
    </w:p>
    <w:p w:rsidR="00FF1C4E" w:rsidRPr="006C455F" w:rsidRDefault="00FF1C4E" w:rsidP="00FF1C4E">
      <w:pPr>
        <w:spacing w:before="80"/>
        <w:rPr>
          <w:lang w:val="ru-RU"/>
        </w:rPr>
      </w:pPr>
      <w:r w:rsidRPr="006C455F">
        <w:rPr>
          <w:lang w:val="ru-RU"/>
        </w:rPr>
        <w:t xml:space="preserve">Для расчета порога по среднему уровню (MLT) в радаре B используется метод CFAR для усреднения по скользящему окну из 27 ячеек (или усреднения по дальности). При обработке на основе CFAR порог обнаружения автоматически изменяется, для того чтобы поддерживать на постоянном уровне частоту оповещений о ложных целях, базирующихся на сумме отраженного сигнала и шума на выходе доплеровских фильтров. Каждый доплеровский фильтр суммирует энергию, которая содержится в потоке отраженных сигналов, получаемых в процессе сканирования цели антенной. Эта энергия объединяется с энергией шума, который накапливается в фильтре в течение того же промежутка времени. Если интегрированный сигнал плюс шум на выходе фильтра превышают MLT, детектор определяет наличие цели. </w:t>
      </w:r>
    </w:p>
    <w:p w:rsidR="00FF1C4E" w:rsidRPr="006C455F" w:rsidRDefault="00FF1C4E" w:rsidP="00FF1C4E">
      <w:pPr>
        <w:spacing w:before="80"/>
        <w:rPr>
          <w:lang w:val="ru-RU"/>
        </w:rPr>
      </w:pPr>
      <w:r w:rsidRPr="006C455F">
        <w:rPr>
          <w:lang w:val="ru-RU"/>
        </w:rPr>
        <w:t>Пороговые значения для ячеек разрешения ненулевой скорости устанавливаются путем суммирования сигналов, обнаруженных на выходе в том же фильтре скорости, в окне из 27 ячеек, центром которого является рассматриваемая ячейка. Таким образом каждый выходной сигнал фильтра усредняется, с тем чтобы установить средний уровень мешающего отражения с ненулевой скоростью. Пороговые значения фильтров определяются путем умножения средних уровней на соответствующую постоянную для получения желаемой вероятности ложных тревог.</w:t>
      </w:r>
    </w:p>
    <w:p w:rsidR="00FF1C4E" w:rsidRPr="006C455F" w:rsidRDefault="00FF1C4E" w:rsidP="00FF1C4E">
      <w:pPr>
        <w:spacing w:before="80"/>
        <w:rPr>
          <w:lang w:val="ru-RU"/>
        </w:rPr>
      </w:pPr>
      <w:r w:rsidRPr="006C455F">
        <w:rPr>
          <w:lang w:val="ru-RU"/>
        </w:rPr>
        <w:t xml:space="preserve">Случайный шум в некоторых случаях будет превышать MLT, и детектор будет выдавать ложное заключение о наличии цели. Чем выше будет порог обнаружения относительно среднего уровня энергии шума, тем меньшей будет вероятность ложных тревог, и наоборот. Если порог обнаружения слишком высок, то действительные цели могут остаться незамеченными. Для поддержания оптимальной настройки порога ведется постоянный контроль выходных сигналов доплеровских фильтров. CFAR устанавливает такие пороги обнаружения, которые поддерживают оптимальное значение частоты ложных тревог для каждого доплеровского фильтра. Сигнал квадратурной фазовой </w:t>
      </w:r>
      <w:r w:rsidRPr="006C455F">
        <w:rPr>
          <w:lang w:val="ru-RU"/>
        </w:rPr>
        <w:lastRenderedPageBreak/>
        <w:t>манипуляции (QPSK), охватывающий полосу приемника радара, будет одновременно появляется во всех доплеровских фильтрах в виде шума, и это будет приводить к тому, что CFAR повысит порог обнаружения, в результате чего вероятность обнаружения всех целей станет соответственно ниже.</w:t>
      </w:r>
    </w:p>
    <w:p w:rsidR="00FF1C4E" w:rsidRPr="006C455F" w:rsidRDefault="00FF1C4E" w:rsidP="00FF1C4E">
      <w:pPr>
        <w:pStyle w:val="Heading2"/>
        <w:rPr>
          <w:lang w:val="ru-RU"/>
        </w:rPr>
      </w:pPr>
      <w:r w:rsidRPr="006C455F">
        <w:rPr>
          <w:lang w:val="ru-RU"/>
        </w:rPr>
        <w:t>2.4</w:t>
      </w:r>
      <w:r w:rsidRPr="006C455F">
        <w:rPr>
          <w:lang w:val="ru-RU"/>
        </w:rPr>
        <w:tab/>
        <w:t>Нежелательные сигналы</w:t>
      </w:r>
    </w:p>
    <w:p w:rsidR="00FF1C4E" w:rsidRPr="006C455F" w:rsidRDefault="00FF1C4E" w:rsidP="006C7950">
      <w:pPr>
        <w:rPr>
          <w:lang w:val="ru-RU"/>
        </w:rPr>
      </w:pPr>
      <w:r w:rsidRPr="006C455F">
        <w:rPr>
          <w:lang w:val="ru-RU"/>
        </w:rPr>
        <w:t xml:space="preserve">В качестве нежелательных излучений на радар подавалось три типа сигналов через соединительный порт 20 дБ волноводного тракта приемника (см. рисунок 4). Это были следующие сигналы: немодулированная </w:t>
      </w:r>
      <w:r w:rsidR="006C7950" w:rsidRPr="006C455F">
        <w:rPr>
          <w:lang w:val="ru-RU"/>
        </w:rPr>
        <w:t xml:space="preserve">непрерывная </w:t>
      </w:r>
      <w:r w:rsidR="006C7950" w:rsidRPr="006C455F">
        <w:rPr>
          <w:lang w:val="ru-RU"/>
        </w:rPr>
        <w:t>волна</w:t>
      </w:r>
      <w:r w:rsidR="006C7950" w:rsidRPr="006C455F">
        <w:rPr>
          <w:lang w:val="ru-RU"/>
        </w:rPr>
        <w:t xml:space="preserve"> </w:t>
      </w:r>
      <w:r w:rsidRPr="006C455F">
        <w:rPr>
          <w:lang w:val="ru-RU"/>
        </w:rPr>
        <w:t>(CW), сигнал QPSK 2 Мбит/с и сигнал QPSK 2 Мбит/с с коэффициентом заполнения временного слота 1/8. Все три сигнала соответствовали рабочей частоте радара и появлялись во всем секторе поворота антенны на 360°.</w:t>
      </w:r>
    </w:p>
    <w:p w:rsidR="00FF1C4E" w:rsidRPr="006C455F" w:rsidRDefault="00FF1C4E" w:rsidP="00FF1C4E">
      <w:pPr>
        <w:pStyle w:val="FigureNo"/>
        <w:rPr>
          <w:lang w:val="ru-RU" w:eastAsia="zh-CN"/>
        </w:rPr>
      </w:pPr>
      <w:r w:rsidRPr="006C455F">
        <w:rPr>
          <w:lang w:val="ru-RU" w:eastAsia="zh-CN"/>
        </w:rPr>
        <w:t>РИСУНОК 4</w:t>
      </w:r>
    </w:p>
    <w:p w:rsidR="00FF1C4E" w:rsidRPr="006C455F" w:rsidRDefault="00FF1C4E" w:rsidP="00FF1C4E">
      <w:pPr>
        <w:pStyle w:val="Figuretitle"/>
        <w:rPr>
          <w:rFonts w:ascii="Times New Roman" w:hAnsi="Times New Roman"/>
          <w:lang w:val="ru-RU" w:eastAsia="zh-CN"/>
        </w:rPr>
      </w:pPr>
      <w:r w:rsidRPr="006C455F">
        <w:rPr>
          <w:bCs/>
          <w:lang w:val="ru-RU"/>
        </w:rPr>
        <w:t>Испытательная установка с генератором сигналов QPSK</w:t>
      </w:r>
    </w:p>
    <w:p w:rsidR="00FF1C4E" w:rsidRPr="006C455F" w:rsidRDefault="00FF1C4E" w:rsidP="00FF1C4E">
      <w:pPr>
        <w:pStyle w:val="Figure"/>
        <w:rPr>
          <w:lang w:val="ru-RU"/>
        </w:rPr>
      </w:pPr>
      <w:r w:rsidRPr="006C455F">
        <w:rPr>
          <w:lang w:val="ru-RU" w:eastAsia="zh-CN"/>
        </w:rPr>
        <w:drawing>
          <wp:inline distT="0" distB="0" distL="0" distR="0" wp14:anchorId="26F3D838" wp14:editId="73BAAB64">
            <wp:extent cx="3806952" cy="5705856"/>
            <wp:effectExtent l="0" t="0" r="3175" b="9525"/>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06952" cy="5705856"/>
                    </a:xfrm>
                    <a:prstGeom prst="rect">
                      <a:avLst/>
                    </a:prstGeom>
                  </pic:spPr>
                </pic:pic>
              </a:graphicData>
            </a:graphic>
          </wp:inline>
        </w:drawing>
      </w:r>
    </w:p>
    <w:p w:rsidR="00FF1C4E" w:rsidRPr="006C455F" w:rsidRDefault="00FF1C4E" w:rsidP="00FF1C4E">
      <w:pPr>
        <w:rPr>
          <w:lang w:val="ru-RU"/>
        </w:rPr>
      </w:pPr>
      <w:r w:rsidRPr="006C455F">
        <w:rPr>
          <w:lang w:val="ru-RU"/>
        </w:rPr>
        <w:t xml:space="preserve">Непрерывные и импульсные сигналы QPSK представляют собой тип сигналов, которые, как ожидается, будут использоваться в цифровых системах связи. </w:t>
      </w:r>
    </w:p>
    <w:p w:rsidR="00FF1C4E" w:rsidRPr="006C455F" w:rsidRDefault="00FF1C4E" w:rsidP="00FF1C4E">
      <w:pPr>
        <w:rPr>
          <w:lang w:val="ru-RU"/>
        </w:rPr>
      </w:pPr>
      <w:r w:rsidRPr="006C455F">
        <w:rPr>
          <w:lang w:val="ru-RU"/>
        </w:rPr>
        <w:t xml:space="preserve">Сигнал QPSK генерировался и подавался на приемник радионавигационного радара с использованием испытательной установки, показанной на рисунке 4. </w:t>
      </w:r>
    </w:p>
    <w:p w:rsidR="00FF1C4E" w:rsidRPr="006C455F" w:rsidRDefault="00FF1C4E" w:rsidP="00FF1C4E">
      <w:pPr>
        <w:rPr>
          <w:lang w:val="ru-RU"/>
        </w:rPr>
      </w:pPr>
      <w:r w:rsidRPr="006C455F">
        <w:rPr>
          <w:lang w:val="ru-RU"/>
        </w:rPr>
        <w:lastRenderedPageBreak/>
        <w:t>Сигнал CW моделировался с помощью генератора РЧ-сигналов. Для получения сигналов QPSK многостанционного доступа с кодовым разделением (CDMA) генератор колебаний произвольной формы был запрограммирован для выдачи сигналов QPSK со скоростью передачи данных 2 Мбит/с. Для сигнала QPSK многостанционного доступа с временным разделением (TDMA) был использован другой генератор колебаний произвольной формы для генерирования сигналов QPSK с коэффициентом заполнения временного слота 1/8. Длительность импульса составляла 577 мкс, период импульса составлял 4,6 мс.</w:t>
      </w:r>
    </w:p>
    <w:p w:rsidR="00FF1C4E" w:rsidRPr="006C455F" w:rsidRDefault="00FF1C4E" w:rsidP="00FF1C4E">
      <w:pPr>
        <w:rPr>
          <w:lang w:val="ru-RU"/>
        </w:rPr>
      </w:pPr>
      <w:r w:rsidRPr="006C455F">
        <w:rPr>
          <w:lang w:val="ru-RU"/>
        </w:rPr>
        <w:t>Выходные сигналы генератора колебаний произвольной формы подавались на смеситель, другой вход которого был подключен к генератору РЧ-сигналов. Генератор РЧ-сигналов работал в качестве местного генератора колебаний, и его частота была отрегулирована таким образом, чтобы несущая частота сигнала QPSK совпадала с частотой приемника радара. Для подавления всех видов побочных излучений, возникающих в результате процесса смешивания сигналов, использовался полосовой фильтр на основе железоиттриевого граната (ЖИГ-фильтр). Для контроля уровня мощности излучений QPSK применялся ступенчатый РЧ-аттенюатор, помещенный непосредственно за ЖИГ-фильтром.</w:t>
      </w:r>
    </w:p>
    <w:p w:rsidR="00FF1C4E" w:rsidRPr="006C455F" w:rsidRDefault="00FF1C4E" w:rsidP="00FF1C4E">
      <w:pPr>
        <w:pStyle w:val="Heading2"/>
        <w:rPr>
          <w:lang w:val="ru-RU"/>
        </w:rPr>
      </w:pPr>
      <w:r w:rsidRPr="006C455F">
        <w:rPr>
          <w:lang w:val="ru-RU"/>
        </w:rPr>
        <w:t>2.5</w:t>
      </w:r>
      <w:r w:rsidRPr="006C455F">
        <w:rPr>
          <w:lang w:val="ru-RU"/>
        </w:rPr>
        <w:tab/>
      </w:r>
      <w:r w:rsidRPr="006C455F">
        <w:rPr>
          <w:bCs/>
          <w:lang w:val="ru-RU"/>
        </w:rPr>
        <w:t>Генерирование и подсчет целей</w:t>
      </w:r>
    </w:p>
    <w:p w:rsidR="00FF1C4E" w:rsidRPr="006C455F" w:rsidRDefault="00FF1C4E" w:rsidP="00FF1C4E">
      <w:pPr>
        <w:rPr>
          <w:lang w:val="ru-RU"/>
        </w:rPr>
      </w:pPr>
      <w:r w:rsidRPr="006C455F">
        <w:rPr>
          <w:lang w:val="ru-RU"/>
        </w:rPr>
        <w:t xml:space="preserve">Используя встроенный в радар аппаратно-программный генератор испытательных целей, было смоделировано 10 целей, равномерно распределенных по радиусу. Находящиеся на радиусе цели имели постоянную огибающую мощности. Подсчет целей выполнялся за 20 оборотов радара. За 20 оборотов было сгенерировано 200 целей. В случае если число подсчитанных целей составило бы 200, то вероятность обнаружения значения </w:t>
      </w:r>
      <w:r w:rsidRPr="006C455F">
        <w:rPr>
          <w:i/>
          <w:lang w:val="ru-RU"/>
        </w:rPr>
        <w:t>P</w:t>
      </w:r>
      <w:r w:rsidRPr="006C455F">
        <w:rPr>
          <w:i/>
          <w:vertAlign w:val="subscript"/>
          <w:lang w:val="ru-RU"/>
        </w:rPr>
        <w:t>d</w:t>
      </w:r>
      <w:r w:rsidRPr="006C455F">
        <w:rPr>
          <w:lang w:val="ru-RU"/>
        </w:rPr>
        <w:t xml:space="preserve"> была бы равна 100%, если число подсчитанных целей составило бы 180, значение </w:t>
      </w:r>
      <w:r w:rsidRPr="006C455F">
        <w:rPr>
          <w:i/>
          <w:lang w:val="ru-RU"/>
        </w:rPr>
        <w:t>P</w:t>
      </w:r>
      <w:r w:rsidRPr="006C455F">
        <w:rPr>
          <w:i/>
          <w:vertAlign w:val="subscript"/>
          <w:lang w:val="ru-RU"/>
        </w:rPr>
        <w:t>d</w:t>
      </w:r>
      <w:r w:rsidRPr="006C455F">
        <w:rPr>
          <w:lang w:val="ru-RU"/>
        </w:rPr>
        <w:t xml:space="preserve"> равнялось бы 0,90, и так далее. Таким образом, значение </w:t>
      </w:r>
      <w:r w:rsidRPr="006C455F">
        <w:rPr>
          <w:i/>
          <w:lang w:val="ru-RU"/>
        </w:rPr>
        <w:t>P</w:t>
      </w:r>
      <w:r w:rsidRPr="006C455F">
        <w:rPr>
          <w:i/>
          <w:vertAlign w:val="subscript"/>
          <w:lang w:val="ru-RU"/>
        </w:rPr>
        <w:t>d</w:t>
      </w:r>
      <w:r w:rsidRPr="006C455F">
        <w:rPr>
          <w:lang w:val="ru-RU"/>
        </w:rPr>
        <w:t xml:space="preserve"> рассчитывалось путем деления числа подсчитанных целей на число ожидаемых (сгенерированных) целей. Цели подсчитывались вручную по результатам наблюдения коррелированного выходного видеосигнала на индикаторе кругового обзора радара.</w:t>
      </w:r>
    </w:p>
    <w:p w:rsidR="00FF1C4E" w:rsidRPr="006C455F" w:rsidRDefault="00FF1C4E" w:rsidP="00FF1C4E">
      <w:pPr>
        <w:pStyle w:val="Heading2"/>
        <w:rPr>
          <w:lang w:val="ru-RU"/>
        </w:rPr>
      </w:pPr>
      <w:r w:rsidRPr="006C455F">
        <w:rPr>
          <w:lang w:val="ru-RU"/>
        </w:rPr>
        <w:t>2.6</w:t>
      </w:r>
      <w:r w:rsidRPr="006C455F">
        <w:rPr>
          <w:lang w:val="ru-RU"/>
        </w:rPr>
        <w:tab/>
      </w:r>
      <w:r w:rsidRPr="006C455F">
        <w:rPr>
          <w:bCs/>
          <w:lang w:val="ru-RU"/>
        </w:rPr>
        <w:t>Условия проведения испытаний</w:t>
      </w:r>
    </w:p>
    <w:p w:rsidR="00FF1C4E" w:rsidRPr="006C455F" w:rsidRDefault="00FF1C4E" w:rsidP="00FF1C4E">
      <w:pPr>
        <w:rPr>
          <w:lang w:val="ru-RU"/>
        </w:rPr>
      </w:pPr>
      <w:r w:rsidRPr="006C455F">
        <w:rPr>
          <w:lang w:val="ru-RU"/>
        </w:rPr>
        <w:t>Испытания проводились с использованием радара воздушной радионавигационной службы с набором параметров, представленным в таблице 3.</w:t>
      </w:r>
    </w:p>
    <w:p w:rsidR="00FF1C4E" w:rsidRPr="006C455F" w:rsidRDefault="00FF1C4E" w:rsidP="00FF1C4E">
      <w:pPr>
        <w:pStyle w:val="TableNo"/>
        <w:rPr>
          <w:lang w:val="ru-RU"/>
        </w:rPr>
      </w:pPr>
      <w:r w:rsidRPr="006C455F">
        <w:rPr>
          <w:lang w:val="ru-RU"/>
        </w:rPr>
        <w:t>ТАБЛИЦА 3</w:t>
      </w:r>
    </w:p>
    <w:p w:rsidR="00FF1C4E" w:rsidRPr="006C455F" w:rsidRDefault="00FF1C4E" w:rsidP="00A51294">
      <w:pPr>
        <w:pStyle w:val="Tabletitle"/>
        <w:rPr>
          <w:lang w:val="ru-RU"/>
        </w:rPr>
      </w:pPr>
      <w:r w:rsidRPr="006C455F">
        <w:rPr>
          <w:lang w:val="ru-RU"/>
        </w:rPr>
        <w:t>Параметры настройки управления радаром</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8"/>
        <w:gridCol w:w="3827"/>
      </w:tblGrid>
      <w:tr w:rsidR="00FF1C4E" w:rsidRPr="006C455F" w:rsidTr="00132740">
        <w:trPr>
          <w:jc w:val="center"/>
        </w:trPr>
        <w:tc>
          <w:tcPr>
            <w:tcW w:w="4678" w:type="dxa"/>
          </w:tcPr>
          <w:p w:rsidR="00FF1C4E" w:rsidRPr="006C455F" w:rsidRDefault="00FF1C4E" w:rsidP="00132740">
            <w:pPr>
              <w:pStyle w:val="Tablehead"/>
              <w:rPr>
                <w:lang w:val="ru-RU"/>
              </w:rPr>
            </w:pPr>
            <w:r w:rsidRPr="006C455F">
              <w:rPr>
                <w:bCs/>
                <w:lang w:val="ru-RU"/>
              </w:rPr>
              <w:t>Параметр</w:t>
            </w:r>
          </w:p>
        </w:tc>
        <w:tc>
          <w:tcPr>
            <w:tcW w:w="3827" w:type="dxa"/>
          </w:tcPr>
          <w:p w:rsidR="00FF1C4E" w:rsidRPr="006C455F" w:rsidRDefault="00FF1C4E" w:rsidP="00132740">
            <w:pPr>
              <w:pStyle w:val="Tablehead"/>
              <w:rPr>
                <w:lang w:val="ru-RU"/>
              </w:rPr>
            </w:pPr>
            <w:r w:rsidRPr="006C455F">
              <w:rPr>
                <w:bCs/>
                <w:lang w:val="ru-RU"/>
              </w:rPr>
              <w:t>Параметр настройки</w:t>
            </w:r>
          </w:p>
        </w:tc>
      </w:tr>
      <w:tr w:rsidR="00FF1C4E" w:rsidRPr="006C455F" w:rsidTr="00132740">
        <w:trPr>
          <w:jc w:val="center"/>
        </w:trPr>
        <w:tc>
          <w:tcPr>
            <w:tcW w:w="4678" w:type="dxa"/>
          </w:tcPr>
          <w:p w:rsidR="00FF1C4E" w:rsidRPr="006C455F" w:rsidRDefault="00FF1C4E" w:rsidP="00132740">
            <w:pPr>
              <w:pStyle w:val="Tabletext"/>
              <w:rPr>
                <w:lang w:val="ru-RU"/>
              </w:rPr>
            </w:pPr>
            <w:r w:rsidRPr="006C455F">
              <w:rPr>
                <w:lang w:val="ru-RU"/>
              </w:rPr>
              <w:t>STC</w:t>
            </w:r>
          </w:p>
        </w:tc>
        <w:tc>
          <w:tcPr>
            <w:tcW w:w="3827" w:type="dxa"/>
          </w:tcPr>
          <w:p w:rsidR="00FF1C4E" w:rsidRPr="006C455F" w:rsidRDefault="00FF1C4E" w:rsidP="00132740">
            <w:pPr>
              <w:pStyle w:val="Tabletext"/>
              <w:jc w:val="center"/>
              <w:rPr>
                <w:lang w:val="ru-RU"/>
              </w:rPr>
            </w:pPr>
            <w:r w:rsidRPr="006C455F">
              <w:rPr>
                <w:lang w:val="ru-RU"/>
              </w:rPr>
              <w:t>Выкл.</w:t>
            </w:r>
          </w:p>
        </w:tc>
      </w:tr>
      <w:tr w:rsidR="00FF1C4E" w:rsidRPr="006C455F" w:rsidTr="00132740">
        <w:trPr>
          <w:jc w:val="center"/>
        </w:trPr>
        <w:tc>
          <w:tcPr>
            <w:tcW w:w="4678" w:type="dxa"/>
          </w:tcPr>
          <w:p w:rsidR="00FF1C4E" w:rsidRPr="006C455F" w:rsidRDefault="00FF1C4E" w:rsidP="00132740">
            <w:pPr>
              <w:pStyle w:val="Tabletext"/>
              <w:rPr>
                <w:lang w:val="ru-RU"/>
              </w:rPr>
            </w:pPr>
            <w:r w:rsidRPr="006C455F">
              <w:rPr>
                <w:lang w:val="ru-RU"/>
              </w:rPr>
              <w:t>Помехоподавление (IR)</w:t>
            </w:r>
          </w:p>
        </w:tc>
        <w:tc>
          <w:tcPr>
            <w:tcW w:w="3827" w:type="dxa"/>
          </w:tcPr>
          <w:p w:rsidR="00FF1C4E" w:rsidRPr="006C455F" w:rsidRDefault="00FF1C4E" w:rsidP="00132740">
            <w:pPr>
              <w:pStyle w:val="Tabletext"/>
              <w:jc w:val="center"/>
              <w:rPr>
                <w:lang w:val="ru-RU"/>
              </w:rPr>
            </w:pPr>
            <w:r w:rsidRPr="006C455F">
              <w:rPr>
                <w:lang w:val="ru-RU"/>
              </w:rPr>
              <w:t>Вкл.</w:t>
            </w:r>
          </w:p>
        </w:tc>
      </w:tr>
      <w:tr w:rsidR="00FF1C4E" w:rsidRPr="006C455F" w:rsidTr="00132740">
        <w:trPr>
          <w:jc w:val="center"/>
        </w:trPr>
        <w:tc>
          <w:tcPr>
            <w:tcW w:w="4678" w:type="dxa"/>
          </w:tcPr>
          <w:p w:rsidR="00FF1C4E" w:rsidRPr="006C455F" w:rsidRDefault="00FF1C4E" w:rsidP="00132740">
            <w:pPr>
              <w:pStyle w:val="Tabletext"/>
              <w:rPr>
                <w:lang w:val="ru-RU"/>
              </w:rPr>
            </w:pPr>
            <w:r w:rsidRPr="006C455F">
              <w:rPr>
                <w:lang w:val="ru-RU"/>
              </w:rPr>
              <w:t>Автоматическая регулировка усиления</w:t>
            </w:r>
          </w:p>
        </w:tc>
        <w:tc>
          <w:tcPr>
            <w:tcW w:w="3827" w:type="dxa"/>
          </w:tcPr>
          <w:p w:rsidR="00FF1C4E" w:rsidRPr="006C455F" w:rsidRDefault="00FF1C4E" w:rsidP="00132740">
            <w:pPr>
              <w:pStyle w:val="Tabletext"/>
              <w:jc w:val="center"/>
              <w:rPr>
                <w:lang w:val="ru-RU"/>
              </w:rPr>
            </w:pPr>
            <w:r w:rsidRPr="006C455F">
              <w:rPr>
                <w:lang w:val="ru-RU"/>
              </w:rPr>
              <w:t>Вкл.</w:t>
            </w:r>
          </w:p>
        </w:tc>
      </w:tr>
      <w:tr w:rsidR="00FF1C4E" w:rsidRPr="006C455F" w:rsidTr="00132740">
        <w:trPr>
          <w:jc w:val="center"/>
        </w:trPr>
        <w:tc>
          <w:tcPr>
            <w:tcW w:w="4678" w:type="dxa"/>
          </w:tcPr>
          <w:p w:rsidR="00FF1C4E" w:rsidRPr="006C455F" w:rsidRDefault="00FF1C4E" w:rsidP="00132740">
            <w:pPr>
              <w:pStyle w:val="Tabletext"/>
              <w:rPr>
                <w:lang w:val="ru-RU"/>
              </w:rPr>
            </w:pPr>
            <w:r w:rsidRPr="006C455F">
              <w:rPr>
                <w:lang w:val="ru-RU"/>
              </w:rPr>
              <w:t>Выбранное изображение</w:t>
            </w:r>
          </w:p>
        </w:tc>
        <w:tc>
          <w:tcPr>
            <w:tcW w:w="3827" w:type="dxa"/>
          </w:tcPr>
          <w:p w:rsidR="00FF1C4E" w:rsidRPr="006C455F" w:rsidRDefault="00FF1C4E" w:rsidP="00132740">
            <w:pPr>
              <w:pStyle w:val="Tabletext"/>
              <w:jc w:val="center"/>
              <w:rPr>
                <w:lang w:val="ru-RU"/>
              </w:rPr>
            </w:pPr>
            <w:r w:rsidRPr="006C455F">
              <w:rPr>
                <w:lang w:val="ru-RU"/>
              </w:rPr>
              <w:t>Обработанный видеосигнал</w:t>
            </w:r>
          </w:p>
        </w:tc>
      </w:tr>
      <w:tr w:rsidR="00FF1C4E" w:rsidRPr="006C455F" w:rsidTr="00132740">
        <w:trPr>
          <w:jc w:val="center"/>
        </w:trPr>
        <w:tc>
          <w:tcPr>
            <w:tcW w:w="4678" w:type="dxa"/>
          </w:tcPr>
          <w:p w:rsidR="00FF1C4E" w:rsidRPr="006C455F" w:rsidRDefault="00FF1C4E" w:rsidP="00132740">
            <w:pPr>
              <w:pStyle w:val="Tabletext"/>
              <w:rPr>
                <w:lang w:val="ru-RU"/>
              </w:rPr>
            </w:pPr>
            <w:r w:rsidRPr="006C455F">
              <w:rPr>
                <w:lang w:val="ru-RU"/>
              </w:rPr>
              <w:t>Дальность</w:t>
            </w:r>
          </w:p>
        </w:tc>
        <w:tc>
          <w:tcPr>
            <w:tcW w:w="3827" w:type="dxa"/>
          </w:tcPr>
          <w:p w:rsidR="00FF1C4E" w:rsidRPr="006C455F" w:rsidRDefault="00FF1C4E" w:rsidP="00132740">
            <w:pPr>
              <w:pStyle w:val="Tabletext"/>
              <w:jc w:val="center"/>
              <w:rPr>
                <w:lang w:val="ru-RU"/>
              </w:rPr>
            </w:pPr>
            <w:r w:rsidRPr="006C455F">
              <w:rPr>
                <w:lang w:val="ru-RU"/>
              </w:rPr>
              <w:t>60 морских миль</w:t>
            </w:r>
            <w:r w:rsidRPr="006C455F">
              <w:rPr>
                <w:lang w:val="ru-RU"/>
              </w:rPr>
              <w:br/>
              <w:t>(приблизительно 111 км)</w:t>
            </w:r>
          </w:p>
        </w:tc>
      </w:tr>
      <w:tr w:rsidR="00FF1C4E" w:rsidRPr="006C455F" w:rsidTr="00132740">
        <w:trPr>
          <w:jc w:val="center"/>
        </w:trPr>
        <w:tc>
          <w:tcPr>
            <w:tcW w:w="4678" w:type="dxa"/>
          </w:tcPr>
          <w:p w:rsidR="00FF1C4E" w:rsidRPr="006C455F" w:rsidRDefault="00FF1C4E" w:rsidP="00132740">
            <w:pPr>
              <w:pStyle w:val="Tabletext"/>
              <w:rPr>
                <w:lang w:val="ru-RU"/>
              </w:rPr>
            </w:pPr>
            <w:r w:rsidRPr="006C455F">
              <w:rPr>
                <w:lang w:val="ru-RU"/>
              </w:rPr>
              <w:t xml:space="preserve">Желательное базовое значение </w:t>
            </w:r>
            <w:r w:rsidRPr="006C455F">
              <w:rPr>
                <w:i/>
                <w:iCs/>
                <w:lang w:val="ru-RU"/>
              </w:rPr>
              <w:t>P</w:t>
            </w:r>
            <w:r w:rsidRPr="006C455F">
              <w:rPr>
                <w:i/>
                <w:iCs/>
                <w:vertAlign w:val="subscript"/>
                <w:lang w:val="ru-RU"/>
              </w:rPr>
              <w:t>d</w:t>
            </w:r>
            <w:r w:rsidRPr="006C455F">
              <w:rPr>
                <w:i/>
                <w:iCs/>
                <w:lang w:val="ru-RU"/>
              </w:rPr>
              <w:t xml:space="preserve"> </w:t>
            </w:r>
          </w:p>
        </w:tc>
        <w:tc>
          <w:tcPr>
            <w:tcW w:w="3827" w:type="dxa"/>
          </w:tcPr>
          <w:p w:rsidR="00FF1C4E" w:rsidRPr="006C455F" w:rsidRDefault="00FF1C4E" w:rsidP="00132740">
            <w:pPr>
              <w:pStyle w:val="Tabletext"/>
              <w:jc w:val="center"/>
              <w:rPr>
                <w:lang w:val="ru-RU"/>
              </w:rPr>
            </w:pPr>
            <w:r w:rsidRPr="006C455F">
              <w:rPr>
                <w:lang w:val="ru-RU"/>
              </w:rPr>
              <w:t>0,90 (программное управление)</w:t>
            </w:r>
          </w:p>
        </w:tc>
      </w:tr>
    </w:tbl>
    <w:p w:rsidR="00FF1C4E" w:rsidRPr="006C455F" w:rsidRDefault="00FF1C4E" w:rsidP="00A51294">
      <w:pPr>
        <w:pStyle w:val="Tablefin"/>
        <w:rPr>
          <w:lang w:val="ru-RU"/>
        </w:rPr>
      </w:pPr>
    </w:p>
    <w:p w:rsidR="00FF1C4E" w:rsidRPr="006C455F" w:rsidRDefault="00FF1C4E" w:rsidP="00FF1C4E">
      <w:pPr>
        <w:rPr>
          <w:lang w:val="ru-RU"/>
        </w:rPr>
      </w:pPr>
      <w:r w:rsidRPr="006C455F">
        <w:rPr>
          <w:lang w:val="ru-RU"/>
        </w:rPr>
        <w:t>Несмотря на то что была включена автоматическая регулировка усиления, уровень помех не был достаточно высоким, чтобы оказывать влияния на ее работу.</w:t>
      </w:r>
    </w:p>
    <w:p w:rsidR="00FF1C4E" w:rsidRPr="006C455F" w:rsidRDefault="00FF1C4E" w:rsidP="00FF1C4E">
      <w:pPr>
        <w:rPr>
          <w:lang w:val="ru-RU"/>
        </w:rPr>
      </w:pPr>
      <w:r w:rsidRPr="006C455F">
        <w:rPr>
          <w:spacing w:val="-2"/>
          <w:lang w:val="ru-RU"/>
        </w:rPr>
        <w:t xml:space="preserve">Согласно технической спецификации производителя радара B величина </w:t>
      </w:r>
      <w:r w:rsidRPr="006C455F">
        <w:rPr>
          <w:i/>
          <w:iCs/>
          <w:spacing w:val="-2"/>
          <w:lang w:val="ru-RU"/>
        </w:rPr>
        <w:t>P</w:t>
      </w:r>
      <w:r w:rsidRPr="006C455F">
        <w:rPr>
          <w:i/>
          <w:iCs/>
          <w:spacing w:val="-2"/>
          <w:vertAlign w:val="subscript"/>
          <w:lang w:val="ru-RU"/>
        </w:rPr>
        <w:t>d</w:t>
      </w:r>
      <w:r w:rsidRPr="006C455F">
        <w:rPr>
          <w:spacing w:val="-2"/>
          <w:lang w:val="ru-RU"/>
        </w:rPr>
        <w:t xml:space="preserve"> составляет 80% при площади поперечного сечения цели 1 м</w:t>
      </w:r>
      <w:r w:rsidRPr="006C455F">
        <w:rPr>
          <w:spacing w:val="-2"/>
          <w:vertAlign w:val="superscript"/>
          <w:lang w:val="ru-RU"/>
        </w:rPr>
        <w:t>2</w:t>
      </w:r>
      <w:r w:rsidRPr="006C455F">
        <w:rPr>
          <w:spacing w:val="-2"/>
          <w:lang w:val="ru-RU"/>
        </w:rPr>
        <w:t xml:space="preserve"> , удалении в 55 морских миль и вероятности ложной тревоги </w:t>
      </w:r>
      <w:r w:rsidRPr="006C455F">
        <w:rPr>
          <w:i/>
          <w:iCs/>
          <w:spacing w:val="-2"/>
          <w:lang w:val="ru-RU"/>
        </w:rPr>
        <w:t>P</w:t>
      </w:r>
      <w:r w:rsidRPr="006C455F">
        <w:rPr>
          <w:i/>
          <w:iCs/>
          <w:spacing w:val="-2"/>
          <w:vertAlign w:val="subscript"/>
          <w:lang w:val="ru-RU"/>
        </w:rPr>
        <w:t>fa</w:t>
      </w:r>
      <w:r w:rsidRPr="006C455F">
        <w:rPr>
          <w:spacing w:val="-2"/>
          <w:lang w:val="ru-RU"/>
        </w:rPr>
        <w:t> = 1 </w:t>
      </w:r>
      <w:r w:rsidRPr="006C455F">
        <w:rPr>
          <w:spacing w:val="-2"/>
          <w:lang w:val="ru-RU"/>
        </w:rPr>
        <w:sym w:font="Symbol" w:char="F0B4"/>
      </w:r>
      <w:r w:rsidRPr="006C455F">
        <w:rPr>
          <w:spacing w:val="-2"/>
          <w:lang w:val="ru-RU"/>
        </w:rPr>
        <w:t> 10</w:t>
      </w:r>
      <w:r w:rsidRPr="006C455F">
        <w:rPr>
          <w:spacing w:val="-2"/>
          <w:vertAlign w:val="superscript"/>
          <w:lang w:val="ru-RU"/>
        </w:rPr>
        <w:t>–6</w:t>
      </w:r>
      <w:r w:rsidRPr="006C455F">
        <w:rPr>
          <w:spacing w:val="-2"/>
          <w:lang w:val="ru-RU"/>
        </w:rPr>
        <w:t>.</w:t>
      </w:r>
      <w:r w:rsidRPr="006C455F">
        <w:rPr>
          <w:lang w:val="ru-RU"/>
        </w:rPr>
        <w:t xml:space="preserve"> Желательное базовое значение </w:t>
      </w:r>
      <w:r w:rsidRPr="006C455F">
        <w:rPr>
          <w:i/>
          <w:iCs/>
          <w:lang w:val="ru-RU"/>
        </w:rPr>
        <w:t>P</w:t>
      </w:r>
      <w:r w:rsidRPr="006C455F">
        <w:rPr>
          <w:i/>
          <w:iCs/>
          <w:vertAlign w:val="subscript"/>
          <w:lang w:val="ru-RU"/>
        </w:rPr>
        <w:t>d</w:t>
      </w:r>
      <w:r w:rsidRPr="006C455F">
        <w:rPr>
          <w:lang w:val="ru-RU"/>
        </w:rPr>
        <w:t xml:space="preserve"> = 0,90 цели, выбранное для испытаний, представляет уровень качества, которое будут обеспечивать в ближайшем будущем радары, работающие в полосе частот 2700–2900 МГц, так как дополнительный выигрыш при обработке сигналов позволяет обнаруживать цели на уровне собственных шумов приемника радара и ниже.</w:t>
      </w:r>
    </w:p>
    <w:p w:rsidR="00FF1C4E" w:rsidRPr="006C455F" w:rsidRDefault="00FF1C4E" w:rsidP="00FF1C4E">
      <w:pPr>
        <w:pStyle w:val="Heading2"/>
        <w:rPr>
          <w:lang w:val="ru-RU"/>
        </w:rPr>
      </w:pPr>
      <w:r w:rsidRPr="006C455F">
        <w:rPr>
          <w:lang w:val="ru-RU"/>
        </w:rPr>
        <w:lastRenderedPageBreak/>
        <w:t>2.7</w:t>
      </w:r>
      <w:r w:rsidRPr="006C455F">
        <w:rPr>
          <w:lang w:val="ru-RU"/>
        </w:rPr>
        <w:tab/>
      </w:r>
      <w:r w:rsidRPr="006C455F">
        <w:rPr>
          <w:bCs/>
          <w:lang w:val="ru-RU"/>
        </w:rPr>
        <w:t>Процедуры испытаний</w:t>
      </w:r>
    </w:p>
    <w:p w:rsidR="00FF1C4E" w:rsidRPr="006C455F" w:rsidRDefault="00FF1C4E" w:rsidP="00C90C6F">
      <w:pPr>
        <w:rPr>
          <w:lang w:val="ru-RU"/>
        </w:rPr>
      </w:pPr>
      <w:r w:rsidRPr="006C455F">
        <w:rPr>
          <w:lang w:val="ru-RU"/>
        </w:rPr>
        <w:t xml:space="preserve">РЧ-мощность выходного сигнала системы генератора целей была отрегулирована таким образом, чтобы значение </w:t>
      </w:r>
      <w:r w:rsidRPr="006C455F">
        <w:rPr>
          <w:i/>
          <w:iCs/>
          <w:lang w:val="ru-RU"/>
        </w:rPr>
        <w:t>P</w:t>
      </w:r>
      <w:r w:rsidRPr="006C455F">
        <w:rPr>
          <w:i/>
          <w:iCs/>
          <w:vertAlign w:val="subscript"/>
          <w:lang w:val="ru-RU"/>
        </w:rPr>
        <w:t>d</w:t>
      </w:r>
      <w:r w:rsidRPr="006C455F">
        <w:rPr>
          <w:lang w:val="ru-RU"/>
        </w:rPr>
        <w:t xml:space="preserve"> было максимально близким (с учетом того, что уровни мощности сигналов целей могут регулироваться только с шагом увеличения в 1 дБ) к базовому значению </w:t>
      </w:r>
      <w:r w:rsidRPr="006C455F">
        <w:rPr>
          <w:i/>
          <w:iCs/>
          <w:lang w:val="ru-RU"/>
        </w:rPr>
        <w:t>P</w:t>
      </w:r>
      <w:r w:rsidRPr="006C455F">
        <w:rPr>
          <w:i/>
          <w:iCs/>
          <w:vertAlign w:val="subscript"/>
          <w:lang w:val="ru-RU"/>
        </w:rPr>
        <w:t>d</w:t>
      </w:r>
      <w:r w:rsidRPr="006C455F">
        <w:rPr>
          <w:lang w:val="ru-RU"/>
        </w:rPr>
        <w:t xml:space="preserve">, равному 90%, в отсутствие помех (для коррелированных видеосигналов целей). Для определения базового значения </w:t>
      </w:r>
      <w:r w:rsidRPr="006C455F">
        <w:rPr>
          <w:i/>
          <w:iCs/>
          <w:lang w:val="ru-RU"/>
        </w:rPr>
        <w:t>P</w:t>
      </w:r>
      <w:r w:rsidRPr="006C455F">
        <w:rPr>
          <w:i/>
          <w:iCs/>
          <w:vertAlign w:val="subscript"/>
          <w:lang w:val="ru-RU"/>
        </w:rPr>
        <w:t>d</w:t>
      </w:r>
      <w:r w:rsidRPr="006C455F">
        <w:rPr>
          <w:i/>
          <w:iCs/>
          <w:lang w:val="ru-RU"/>
        </w:rPr>
        <w:t xml:space="preserve"> </w:t>
      </w:r>
      <w:r w:rsidRPr="006C455F">
        <w:rPr>
          <w:lang w:val="ru-RU"/>
        </w:rPr>
        <w:t>проводился подсчет целей за 20 циклов сканирования. Благодаря обработке на основе CFAR радар выполнил 8–10 сканирований, а затем, после регулировки мощности сигналов целей, перешел в устойчивый режим работы.</w:t>
      </w:r>
    </w:p>
    <w:p w:rsidR="00FF1C4E" w:rsidRPr="006C455F" w:rsidRDefault="00FF1C4E" w:rsidP="00FF1C4E">
      <w:pPr>
        <w:rPr>
          <w:lang w:val="ru-RU"/>
        </w:rPr>
      </w:pPr>
      <w:r w:rsidRPr="006C455F">
        <w:rPr>
          <w:lang w:val="ru-RU"/>
        </w:rPr>
        <w:t xml:space="preserve">После перехода радара в свое исходное состояние на его приемник подавались помехи CW и QPSK. Мощность подаваемых на приемник радара сигналов CW и QPSK доводилась до разных уровней, в то время как уровень мощности сигналов целей поддерживался постоянным. Устанавливались такие значения уровней мощности сигналов CW и QPSK, в результате которых в ПЧ-контуре приемника радара создавались уровни </w:t>
      </w:r>
      <w:r w:rsidRPr="006C455F">
        <w:rPr>
          <w:i/>
          <w:iCs/>
          <w:lang w:val="ru-RU"/>
        </w:rPr>
        <w:t>I/N</w:t>
      </w:r>
      <w:r w:rsidRPr="006C455F">
        <w:rPr>
          <w:lang w:val="ru-RU"/>
        </w:rPr>
        <w:t xml:space="preserve">, равные –12, </w:t>
      </w:r>
      <w:r w:rsidRPr="006C455F">
        <w:rPr>
          <w:lang w:val="ru-RU"/>
        </w:rPr>
        <w:sym w:font="Symbol" w:char="F02D"/>
      </w:r>
      <w:r w:rsidRPr="006C455F">
        <w:rPr>
          <w:lang w:val="ru-RU"/>
        </w:rPr>
        <w:t xml:space="preserve">10, </w:t>
      </w:r>
      <w:r w:rsidRPr="006C455F">
        <w:rPr>
          <w:lang w:val="ru-RU"/>
        </w:rPr>
        <w:sym w:font="Symbol" w:char="F02D"/>
      </w:r>
      <w:r w:rsidRPr="006C455F">
        <w:rPr>
          <w:lang w:val="ru-RU"/>
        </w:rPr>
        <w:t xml:space="preserve">9, </w:t>
      </w:r>
      <w:r w:rsidRPr="006C455F">
        <w:rPr>
          <w:lang w:val="ru-RU"/>
        </w:rPr>
        <w:sym w:font="Symbol" w:char="F02D"/>
      </w:r>
      <w:r w:rsidRPr="006C455F">
        <w:rPr>
          <w:lang w:val="ru-RU"/>
        </w:rPr>
        <w:t xml:space="preserve">6, </w:t>
      </w:r>
      <w:r w:rsidRPr="006C455F">
        <w:rPr>
          <w:lang w:val="ru-RU"/>
        </w:rPr>
        <w:sym w:font="Symbol" w:char="F02D"/>
      </w:r>
      <w:r w:rsidRPr="006C455F">
        <w:rPr>
          <w:lang w:val="ru-RU"/>
        </w:rPr>
        <w:t xml:space="preserve">3, 0, +3 и +6 дБ. Для учета проводимой радаром обработки на основании CFAR цели не подсчитывались, до тех пор пока не было выполнено 10 циклов сканирования после включения помех. По выполнении 20 сканирований с включенными помехами и подсчетом целей были отключены помехи и проведено еще 10 циклов сканирования до начала испытаний со следующим уровнем </w:t>
      </w:r>
      <w:r w:rsidRPr="006C455F">
        <w:rPr>
          <w:i/>
          <w:iCs/>
          <w:lang w:val="ru-RU"/>
        </w:rPr>
        <w:t>I/N</w:t>
      </w:r>
      <w:r w:rsidRPr="006C455F">
        <w:rPr>
          <w:lang w:val="ru-RU"/>
        </w:rPr>
        <w:t xml:space="preserve">. Дополнительные 10 циклов сканирования позволили гарантировать, что результаты предыдущего измерения не влияли на результаты текущего измерения. </w:t>
      </w:r>
    </w:p>
    <w:p w:rsidR="00FF1C4E" w:rsidRPr="006C455F" w:rsidRDefault="00FF1C4E" w:rsidP="00FF1C4E">
      <w:pPr>
        <w:rPr>
          <w:lang w:val="ru-RU"/>
        </w:rPr>
      </w:pPr>
      <w:r w:rsidRPr="006C455F">
        <w:rPr>
          <w:lang w:val="ru-RU"/>
        </w:rPr>
        <w:t>По мере изменения уровней мощности сигналов CW и QPSK на экране радара отслеживалось увеличение числа ложных целей, радиальных полос (меток), а также усиление фонового уровня "пятнистости".</w:t>
      </w:r>
    </w:p>
    <w:p w:rsidR="00FF1C4E" w:rsidRPr="006C455F" w:rsidRDefault="00FF1C4E" w:rsidP="00FF1C4E">
      <w:pPr>
        <w:pStyle w:val="Heading2"/>
        <w:rPr>
          <w:lang w:val="ru-RU"/>
        </w:rPr>
      </w:pPr>
      <w:r w:rsidRPr="006C455F">
        <w:rPr>
          <w:lang w:val="ru-RU"/>
        </w:rPr>
        <w:t>2.8</w:t>
      </w:r>
      <w:r w:rsidRPr="006C455F">
        <w:rPr>
          <w:lang w:val="ru-RU"/>
        </w:rPr>
        <w:tab/>
        <w:t>Результаты испытаний</w:t>
      </w:r>
    </w:p>
    <w:p w:rsidR="00FF1C4E" w:rsidRPr="006C455F" w:rsidRDefault="00FF1C4E" w:rsidP="00FF1C4E">
      <w:pPr>
        <w:rPr>
          <w:lang w:val="ru-RU"/>
        </w:rPr>
      </w:pPr>
      <w:r w:rsidRPr="006C455F">
        <w:rPr>
          <w:lang w:val="ru-RU"/>
        </w:rPr>
        <w:t xml:space="preserve">Были построены графики зависимости значения </w:t>
      </w:r>
      <w:r w:rsidRPr="006C455F">
        <w:rPr>
          <w:i/>
          <w:iCs/>
          <w:lang w:val="ru-RU"/>
        </w:rPr>
        <w:t>P</w:t>
      </w:r>
      <w:r w:rsidRPr="006C455F">
        <w:rPr>
          <w:i/>
          <w:iCs/>
          <w:vertAlign w:val="subscript"/>
          <w:lang w:val="ru-RU"/>
        </w:rPr>
        <w:t>d</w:t>
      </w:r>
      <w:r w:rsidRPr="006C455F">
        <w:rPr>
          <w:i/>
          <w:iCs/>
          <w:lang w:val="ru-RU"/>
        </w:rPr>
        <w:t xml:space="preserve"> </w:t>
      </w:r>
      <w:r w:rsidRPr="006C455F">
        <w:rPr>
          <w:lang w:val="ru-RU"/>
        </w:rPr>
        <w:t xml:space="preserve">от уровней </w:t>
      </w:r>
      <w:r w:rsidRPr="006C455F">
        <w:rPr>
          <w:i/>
          <w:iCs/>
          <w:lang w:val="ru-RU"/>
        </w:rPr>
        <w:t>I/N</w:t>
      </w:r>
      <w:r w:rsidRPr="006C455F">
        <w:rPr>
          <w:lang w:val="ru-RU"/>
        </w:rPr>
        <w:t xml:space="preserve"> для нежелательных излучений CW, CDMA-QPSK и TDMA-QPSK. Результаты приведены на рисунке 5. </w:t>
      </w:r>
    </w:p>
    <w:p w:rsidR="00FF1C4E" w:rsidRPr="006C455F" w:rsidRDefault="00FF1C4E" w:rsidP="00FF1C4E">
      <w:pPr>
        <w:rPr>
          <w:lang w:val="ru-RU"/>
        </w:rPr>
      </w:pPr>
      <w:r w:rsidRPr="006C455F">
        <w:rPr>
          <w:lang w:val="ru-RU"/>
        </w:rPr>
        <w:t xml:space="preserve">По результатам базовых испытаний (на радар не подаются помехи) среднее количество целей, замеченных радаром за один оборот, составило 8,8 из 10 целей, поданных за время одного оборота. За одно испытание выполнялось 20 оборотов. Фактическое базовое значение </w:t>
      </w:r>
      <w:r w:rsidRPr="006C455F">
        <w:rPr>
          <w:i/>
          <w:iCs/>
          <w:lang w:val="ru-RU"/>
        </w:rPr>
        <w:t>P</w:t>
      </w:r>
      <w:r w:rsidRPr="006C455F">
        <w:rPr>
          <w:i/>
          <w:iCs/>
          <w:vertAlign w:val="subscript"/>
          <w:lang w:val="ru-RU"/>
        </w:rPr>
        <w:t>d</w:t>
      </w:r>
      <w:r w:rsidRPr="006C455F">
        <w:rPr>
          <w:lang w:val="ru-RU"/>
        </w:rPr>
        <w:t xml:space="preserve"> составило 175/200, или 88%. Хотя по результатам данных испытаний желаемое значение </w:t>
      </w:r>
      <w:r w:rsidRPr="006C455F">
        <w:rPr>
          <w:i/>
          <w:iCs/>
          <w:lang w:val="ru-RU"/>
        </w:rPr>
        <w:t>P</w:t>
      </w:r>
      <w:r w:rsidRPr="006C455F">
        <w:rPr>
          <w:i/>
          <w:iCs/>
          <w:vertAlign w:val="subscript"/>
          <w:lang w:val="ru-RU"/>
        </w:rPr>
        <w:t>d</w:t>
      </w:r>
      <w:r w:rsidRPr="006C455F">
        <w:rPr>
          <w:lang w:val="ru-RU"/>
        </w:rPr>
        <w:t xml:space="preserve"> было определено как 9 целей из 10 за один оборот, возможность регулировки выходной РЧ-мощности генератора целей была ограничена шагом в 1 дБ, что существенно затруднило получение значения </w:t>
      </w:r>
      <w:r w:rsidRPr="006C455F">
        <w:rPr>
          <w:i/>
          <w:iCs/>
          <w:lang w:val="ru-RU"/>
        </w:rPr>
        <w:t>P</w:t>
      </w:r>
      <w:r w:rsidRPr="006C455F">
        <w:rPr>
          <w:i/>
          <w:iCs/>
          <w:vertAlign w:val="subscript"/>
          <w:lang w:val="ru-RU"/>
        </w:rPr>
        <w:t>d</w:t>
      </w:r>
      <w:r w:rsidRPr="006C455F">
        <w:rPr>
          <w:lang w:val="ru-RU"/>
        </w:rPr>
        <w:t xml:space="preserve">, точно равного 0,90. При уровне мощности сигналов целей, который поддерживался в этих испытаниях, увеличение мощности сигналов целей на 1 дБ привело к тому, что значение </w:t>
      </w:r>
      <w:r w:rsidRPr="006C455F">
        <w:rPr>
          <w:i/>
          <w:iCs/>
          <w:lang w:val="ru-RU"/>
        </w:rPr>
        <w:t>P</w:t>
      </w:r>
      <w:r w:rsidRPr="006C455F">
        <w:rPr>
          <w:i/>
          <w:iCs/>
          <w:vertAlign w:val="subscript"/>
          <w:lang w:val="ru-RU"/>
        </w:rPr>
        <w:t>d</w:t>
      </w:r>
      <w:r w:rsidRPr="006C455F">
        <w:rPr>
          <w:lang w:val="ru-RU"/>
        </w:rPr>
        <w:t xml:space="preserve"> превысило 0,95, а снижение мощности сигналов целей на 1 дБ привело к значению </w:t>
      </w:r>
      <w:r w:rsidRPr="006C455F">
        <w:rPr>
          <w:i/>
          <w:iCs/>
          <w:lang w:val="ru-RU"/>
        </w:rPr>
        <w:t>P</w:t>
      </w:r>
      <w:r w:rsidRPr="006C455F">
        <w:rPr>
          <w:i/>
          <w:iCs/>
          <w:vertAlign w:val="subscript"/>
          <w:lang w:val="ru-RU"/>
        </w:rPr>
        <w:t>d</w:t>
      </w:r>
      <w:r w:rsidRPr="006C455F">
        <w:rPr>
          <w:lang w:val="ru-RU"/>
        </w:rPr>
        <w:t>, приблизительно равному 0,75.</w:t>
      </w:r>
    </w:p>
    <w:p w:rsidR="00FF1C4E" w:rsidRPr="006C455F" w:rsidRDefault="00FF1C4E" w:rsidP="00FF1C4E">
      <w:pPr>
        <w:rPr>
          <w:lang w:val="ru-RU"/>
        </w:rPr>
      </w:pPr>
      <w:r w:rsidRPr="006C455F">
        <w:rPr>
          <w:lang w:val="ru-RU"/>
        </w:rPr>
        <w:t xml:space="preserve">Отклонение при каждом отдельно взятом подсчете базовых целей составило 1,1 цели за оборот. Значение 1 сигма равно квадратному корню из дисперсии, или 1,05. Величина допустимой погрешности базового значения </w:t>
      </w:r>
      <w:r w:rsidRPr="006C455F">
        <w:rPr>
          <w:i/>
          <w:iCs/>
          <w:lang w:val="ru-RU"/>
        </w:rPr>
        <w:t>P</w:t>
      </w:r>
      <w:r w:rsidRPr="006C455F">
        <w:rPr>
          <w:i/>
          <w:iCs/>
          <w:vertAlign w:val="subscript"/>
          <w:lang w:val="ru-RU"/>
        </w:rPr>
        <w:t>d</w:t>
      </w:r>
      <w:r w:rsidRPr="006C455F">
        <w:rPr>
          <w:lang w:val="ru-RU"/>
        </w:rPr>
        <w:t xml:space="preserve"> определяется как среднее значение числа целей минус значение 1 сигма, деленное на 10. Это значение равно (8,8 – 1,05)/10, или </w:t>
      </w:r>
      <w:r w:rsidRPr="006C455F">
        <w:rPr>
          <w:lang w:val="ru-RU"/>
        </w:rPr>
        <w:sym w:font="Symbol" w:char="F0B1"/>
      </w:r>
      <w:r w:rsidRPr="006C455F">
        <w:rPr>
          <w:lang w:val="ru-RU"/>
        </w:rPr>
        <w:t xml:space="preserve">10%. На рисунке 5 отображено базовое значение </w:t>
      </w:r>
      <w:r w:rsidRPr="006C455F">
        <w:rPr>
          <w:i/>
          <w:iCs/>
          <w:lang w:val="ru-RU"/>
        </w:rPr>
        <w:t>P</w:t>
      </w:r>
      <w:r w:rsidRPr="006C455F">
        <w:rPr>
          <w:i/>
          <w:iCs/>
          <w:vertAlign w:val="subscript"/>
          <w:lang w:val="ru-RU"/>
        </w:rPr>
        <w:t>d</w:t>
      </w:r>
      <w:r w:rsidRPr="006C455F">
        <w:rPr>
          <w:lang w:val="ru-RU"/>
        </w:rPr>
        <w:t xml:space="preserve">, равное 88%, а также нижние и верхние границы допустимой погрешности значения </w:t>
      </w:r>
      <w:r w:rsidRPr="006C455F">
        <w:rPr>
          <w:i/>
          <w:iCs/>
          <w:lang w:val="ru-RU"/>
        </w:rPr>
        <w:t>P</w:t>
      </w:r>
      <w:r w:rsidRPr="006C455F">
        <w:rPr>
          <w:i/>
          <w:iCs/>
          <w:vertAlign w:val="subscript"/>
          <w:lang w:val="ru-RU"/>
        </w:rPr>
        <w:t>d</w:t>
      </w:r>
      <w:r w:rsidRPr="006C455F">
        <w:rPr>
          <w:lang w:val="ru-RU"/>
        </w:rPr>
        <w:t xml:space="preserve"> на основе значения 1 сигма. Верхней границей является значение </w:t>
      </w:r>
      <w:r w:rsidRPr="006C455F">
        <w:rPr>
          <w:i/>
          <w:iCs/>
          <w:lang w:val="ru-RU"/>
        </w:rPr>
        <w:t>P</w:t>
      </w:r>
      <w:r w:rsidRPr="006C455F">
        <w:rPr>
          <w:i/>
          <w:iCs/>
          <w:vertAlign w:val="subscript"/>
          <w:lang w:val="ru-RU"/>
        </w:rPr>
        <w:t>d</w:t>
      </w:r>
      <w:r w:rsidRPr="006C455F">
        <w:rPr>
          <w:lang w:val="ru-RU"/>
        </w:rPr>
        <w:t xml:space="preserve">, равное 98%, нижней границей – значение </w:t>
      </w:r>
      <w:r w:rsidRPr="006C455F">
        <w:rPr>
          <w:i/>
          <w:iCs/>
          <w:lang w:val="ru-RU"/>
        </w:rPr>
        <w:t>P</w:t>
      </w:r>
      <w:r w:rsidRPr="006C455F">
        <w:rPr>
          <w:i/>
          <w:iCs/>
          <w:vertAlign w:val="subscript"/>
          <w:lang w:val="ru-RU"/>
        </w:rPr>
        <w:t>d</w:t>
      </w:r>
      <w:r w:rsidRPr="006C455F">
        <w:rPr>
          <w:lang w:val="ru-RU"/>
        </w:rPr>
        <w:t xml:space="preserve">, равное 78%. Приемлемый уровень </w:t>
      </w:r>
      <w:r w:rsidRPr="006C455F">
        <w:rPr>
          <w:i/>
          <w:iCs/>
          <w:lang w:val="ru-RU"/>
        </w:rPr>
        <w:t>I/N</w:t>
      </w:r>
      <w:r w:rsidRPr="006C455F">
        <w:rPr>
          <w:lang w:val="ru-RU"/>
        </w:rPr>
        <w:t xml:space="preserve"> при подаче сигналов помех на приемник радара – это значение </w:t>
      </w:r>
      <w:r w:rsidRPr="006C455F">
        <w:rPr>
          <w:i/>
          <w:iCs/>
          <w:lang w:val="ru-RU"/>
        </w:rPr>
        <w:t>I/N</w:t>
      </w:r>
      <w:r w:rsidRPr="006C455F">
        <w:rPr>
          <w:lang w:val="ru-RU"/>
        </w:rPr>
        <w:t xml:space="preserve">, при котором помехи не приводят к снижению значения </w:t>
      </w:r>
      <w:r w:rsidRPr="006C455F">
        <w:rPr>
          <w:i/>
          <w:iCs/>
          <w:lang w:val="ru-RU"/>
        </w:rPr>
        <w:t>P</w:t>
      </w:r>
      <w:r w:rsidRPr="006C455F">
        <w:rPr>
          <w:i/>
          <w:iCs/>
          <w:vertAlign w:val="subscript"/>
          <w:lang w:val="ru-RU"/>
        </w:rPr>
        <w:t>d</w:t>
      </w:r>
      <w:r w:rsidRPr="006C455F">
        <w:rPr>
          <w:lang w:val="ru-RU"/>
        </w:rPr>
        <w:t xml:space="preserve"> ниже уровня 78%. Для более высокого значения </w:t>
      </w:r>
      <w:r w:rsidRPr="006C455F">
        <w:rPr>
          <w:i/>
          <w:iCs/>
          <w:lang w:val="ru-RU"/>
        </w:rPr>
        <w:t>P</w:t>
      </w:r>
      <w:r w:rsidRPr="006C455F">
        <w:rPr>
          <w:i/>
          <w:iCs/>
          <w:vertAlign w:val="subscript"/>
          <w:lang w:val="ru-RU"/>
        </w:rPr>
        <w:t>d</w:t>
      </w:r>
      <w:r w:rsidRPr="006C455F">
        <w:rPr>
          <w:lang w:val="ru-RU"/>
        </w:rPr>
        <w:t xml:space="preserve"> значение 1 сигма будет меньшим, вследствие чего критерий защиты </w:t>
      </w:r>
      <w:r w:rsidRPr="006C455F">
        <w:rPr>
          <w:i/>
          <w:iCs/>
          <w:lang w:val="ru-RU"/>
        </w:rPr>
        <w:t xml:space="preserve">I/N </w:t>
      </w:r>
      <w:r w:rsidRPr="006C455F">
        <w:rPr>
          <w:lang w:val="ru-RU"/>
        </w:rPr>
        <w:t xml:space="preserve">станет более жестким. </w:t>
      </w:r>
    </w:p>
    <w:p w:rsidR="00FF1C4E" w:rsidRPr="006C455F" w:rsidRDefault="00FF1C4E" w:rsidP="00C90C6F">
      <w:pPr>
        <w:rPr>
          <w:lang w:val="ru-RU"/>
        </w:rPr>
      </w:pPr>
      <w:r w:rsidRPr="006C455F">
        <w:rPr>
          <w:lang w:val="ru-RU"/>
        </w:rPr>
        <w:t xml:space="preserve">На рисунке 5 показаны пороговые значения </w:t>
      </w:r>
      <w:r w:rsidRPr="006C455F">
        <w:rPr>
          <w:i/>
          <w:iCs/>
          <w:lang w:val="ru-RU"/>
        </w:rPr>
        <w:t xml:space="preserve">I/N </w:t>
      </w:r>
      <w:r w:rsidRPr="006C455F">
        <w:rPr>
          <w:lang w:val="ru-RU"/>
        </w:rPr>
        <w:t xml:space="preserve">для каждого типа сигналов помех, при которых значение </w:t>
      </w:r>
      <w:r w:rsidRPr="006C455F">
        <w:rPr>
          <w:i/>
          <w:iCs/>
          <w:lang w:val="ru-RU"/>
        </w:rPr>
        <w:t>P</w:t>
      </w:r>
      <w:r w:rsidRPr="006C455F">
        <w:rPr>
          <w:i/>
          <w:iCs/>
          <w:vertAlign w:val="subscript"/>
          <w:lang w:val="ru-RU"/>
        </w:rPr>
        <w:t>d</w:t>
      </w:r>
      <w:r w:rsidRPr="006C455F">
        <w:rPr>
          <w:lang w:val="ru-RU"/>
        </w:rPr>
        <w:t xml:space="preserve"> падает ниже порогового значения 1 сигма. Для сигналов помех типа CW и CDMA</w:t>
      </w:r>
      <w:r w:rsidR="00C90C6F">
        <w:rPr>
          <w:lang w:val="ru-RU"/>
        </w:rPr>
        <w:t>-</w:t>
      </w:r>
      <w:r w:rsidRPr="006C455F">
        <w:rPr>
          <w:lang w:val="ru-RU"/>
        </w:rPr>
        <w:t xml:space="preserve">QPSK это происходит при значениях </w:t>
      </w:r>
      <w:r w:rsidRPr="006C455F">
        <w:rPr>
          <w:i/>
          <w:iCs/>
          <w:lang w:val="ru-RU"/>
        </w:rPr>
        <w:t>I/N</w:t>
      </w:r>
      <w:r w:rsidRPr="006C455F">
        <w:rPr>
          <w:lang w:val="ru-RU"/>
        </w:rPr>
        <w:t>, превышающих –10 д</w:t>
      </w:r>
      <w:r w:rsidR="00C90C6F">
        <w:rPr>
          <w:lang w:val="ru-RU"/>
        </w:rPr>
        <w:t>Б. Для сигналов помех типа TDMA-</w:t>
      </w:r>
      <w:bookmarkStart w:id="3" w:name="_GoBack"/>
      <w:bookmarkEnd w:id="3"/>
      <w:r w:rsidRPr="006C455F">
        <w:rPr>
          <w:lang w:val="ru-RU"/>
        </w:rPr>
        <w:t xml:space="preserve">QPSK значение </w:t>
      </w:r>
      <w:r w:rsidRPr="006C455F">
        <w:rPr>
          <w:i/>
          <w:iCs/>
          <w:lang w:val="ru-RU"/>
        </w:rPr>
        <w:t>P</w:t>
      </w:r>
      <w:r w:rsidRPr="006C455F">
        <w:rPr>
          <w:i/>
          <w:iCs/>
          <w:vertAlign w:val="subscript"/>
          <w:lang w:val="ru-RU"/>
        </w:rPr>
        <w:t>d</w:t>
      </w:r>
      <w:r w:rsidRPr="006C455F">
        <w:rPr>
          <w:lang w:val="ru-RU"/>
        </w:rPr>
        <w:t xml:space="preserve"> не опускалось ниже границы 1 сигма, до тех пор пока величина </w:t>
      </w:r>
      <w:r w:rsidRPr="006C455F">
        <w:rPr>
          <w:i/>
          <w:iCs/>
          <w:lang w:val="ru-RU"/>
        </w:rPr>
        <w:t>I/N</w:t>
      </w:r>
      <w:r w:rsidRPr="006C455F">
        <w:rPr>
          <w:lang w:val="ru-RU"/>
        </w:rPr>
        <w:t xml:space="preserve"> превышала 0 дБ.</w:t>
      </w:r>
    </w:p>
    <w:p w:rsidR="00FF1C4E" w:rsidRPr="006C455F" w:rsidRDefault="00FF1C4E" w:rsidP="00FF1C4E">
      <w:pPr>
        <w:pStyle w:val="FigureNo"/>
        <w:rPr>
          <w:lang w:val="ru-RU" w:eastAsia="zh-CN"/>
        </w:rPr>
      </w:pPr>
      <w:r w:rsidRPr="006C455F">
        <w:rPr>
          <w:lang w:val="ru-RU" w:eastAsia="zh-CN"/>
        </w:rPr>
        <w:lastRenderedPageBreak/>
        <w:t>РИСУНОК 5</w:t>
      </w:r>
    </w:p>
    <w:p w:rsidR="00FF1C4E" w:rsidRPr="006C455F" w:rsidRDefault="00FF1C4E" w:rsidP="00FF1C4E">
      <w:pPr>
        <w:pStyle w:val="Figuretitle"/>
        <w:rPr>
          <w:rFonts w:ascii="Times New Roman" w:hAnsi="Times New Roman"/>
          <w:lang w:val="ru-RU" w:eastAsia="zh-CN"/>
        </w:rPr>
      </w:pPr>
      <w:r w:rsidRPr="006C455F">
        <w:rPr>
          <w:bCs/>
          <w:lang w:val="ru-RU"/>
        </w:rPr>
        <w:t>График вероятности обнаружения цели</w:t>
      </w:r>
    </w:p>
    <w:p w:rsidR="00FF1C4E" w:rsidRPr="006C455F" w:rsidRDefault="00FF1C4E" w:rsidP="00FF1C4E">
      <w:pPr>
        <w:pStyle w:val="Figure"/>
        <w:rPr>
          <w:lang w:val="ru-RU" w:eastAsia="zh-CN"/>
        </w:rPr>
      </w:pPr>
      <w:r w:rsidRPr="006C455F">
        <w:rPr>
          <w:lang w:val="ru-RU" w:eastAsia="zh-CN"/>
        </w:rPr>
        <w:drawing>
          <wp:inline distT="0" distB="0" distL="0" distR="0" wp14:anchorId="5B4E0D5E" wp14:editId="5C63BAAB">
            <wp:extent cx="4541520" cy="358444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41520" cy="3584448"/>
                    </a:xfrm>
                    <a:prstGeom prst="rect">
                      <a:avLst/>
                    </a:prstGeom>
                  </pic:spPr>
                </pic:pic>
              </a:graphicData>
            </a:graphic>
          </wp:inline>
        </w:drawing>
      </w:r>
    </w:p>
    <w:p w:rsidR="00FF1C4E" w:rsidRPr="006C455F" w:rsidRDefault="00FF1C4E" w:rsidP="00FF1C4E">
      <w:pPr>
        <w:pStyle w:val="Heading1"/>
        <w:rPr>
          <w:lang w:val="ru-RU"/>
        </w:rPr>
      </w:pPr>
      <w:r w:rsidRPr="006C455F">
        <w:rPr>
          <w:lang w:val="ru-RU"/>
        </w:rPr>
        <w:t>3</w:t>
      </w:r>
      <w:r w:rsidRPr="006C455F">
        <w:rPr>
          <w:lang w:val="ru-RU"/>
        </w:rPr>
        <w:tab/>
      </w:r>
      <w:r w:rsidRPr="006C455F">
        <w:rPr>
          <w:bCs/>
          <w:lang w:val="ru-RU"/>
        </w:rPr>
        <w:t>Испытания радаров D и E</w:t>
      </w:r>
    </w:p>
    <w:p w:rsidR="00FF1C4E" w:rsidRPr="006C455F" w:rsidRDefault="00FF1C4E" w:rsidP="00FF1C4E">
      <w:pPr>
        <w:rPr>
          <w:lang w:val="ru-RU"/>
        </w:rPr>
      </w:pPr>
      <w:r w:rsidRPr="006C455F">
        <w:rPr>
          <w:lang w:val="ru-RU"/>
        </w:rPr>
        <w:t xml:space="preserve">Одна из администраций провела измерения с использованием радаров D и E, в ходе которых источниками помех служили сигналы узкополосного белого шума и сигналы с ортогональным частотным разделением, для определения влияния на значение </w:t>
      </w:r>
      <w:r w:rsidRPr="006C455F">
        <w:rPr>
          <w:i/>
          <w:iCs/>
          <w:lang w:val="ru-RU"/>
        </w:rPr>
        <w:t>P</w:t>
      </w:r>
      <w:r w:rsidRPr="006C455F">
        <w:rPr>
          <w:i/>
          <w:iCs/>
          <w:vertAlign w:val="subscript"/>
          <w:lang w:val="ru-RU"/>
        </w:rPr>
        <w:t>d</w:t>
      </w:r>
      <w:r w:rsidRPr="006C455F">
        <w:rPr>
          <w:lang w:val="ru-RU"/>
        </w:rPr>
        <w:t>. В качестве подходящих целей использовались воздушные суда.</w:t>
      </w:r>
    </w:p>
    <w:p w:rsidR="00FF1C4E" w:rsidRPr="006C455F" w:rsidRDefault="00FF1C4E" w:rsidP="00FF1C4E">
      <w:pPr>
        <w:rPr>
          <w:lang w:val="ru-RU"/>
        </w:rPr>
      </w:pPr>
      <w:r w:rsidRPr="006C455F">
        <w:rPr>
          <w:lang w:val="ru-RU"/>
        </w:rPr>
        <w:t xml:space="preserve">Наряду со значением </w:t>
      </w:r>
      <w:r w:rsidRPr="006C455F">
        <w:rPr>
          <w:i/>
          <w:iCs/>
          <w:lang w:val="ru-RU"/>
        </w:rPr>
        <w:t>P</w:t>
      </w:r>
      <w:r w:rsidRPr="006C455F">
        <w:rPr>
          <w:i/>
          <w:iCs/>
          <w:vertAlign w:val="subscript"/>
          <w:lang w:val="ru-RU"/>
        </w:rPr>
        <w:t>d</w:t>
      </w:r>
      <w:r w:rsidRPr="006C455F">
        <w:rPr>
          <w:lang w:val="ru-RU"/>
        </w:rPr>
        <w:t xml:space="preserve"> важными параметрами качества радара, на которые могут оказывать влияние дополнительные помехи, являются частота ложных тревог </w:t>
      </w:r>
      <w:r w:rsidRPr="006C455F">
        <w:rPr>
          <w:i/>
          <w:iCs/>
          <w:lang w:val="ru-RU"/>
        </w:rPr>
        <w:t>P</w:t>
      </w:r>
      <w:r w:rsidRPr="006C455F">
        <w:rPr>
          <w:i/>
          <w:iCs/>
          <w:vertAlign w:val="subscript"/>
          <w:lang w:val="ru-RU"/>
        </w:rPr>
        <w:t>fa</w:t>
      </w:r>
      <w:r w:rsidRPr="006C455F">
        <w:rPr>
          <w:lang w:val="ru-RU"/>
        </w:rPr>
        <w:t xml:space="preserve"> и точность, хотя теоретически частота ложных тревог должна оставаться постоянной, так как для регулировки порога обнаружения видеопроцессор использует алгоритм CFAR. По данным испытаниям представлены только результаты, полученные для значения </w:t>
      </w:r>
      <w:r w:rsidRPr="006C455F">
        <w:rPr>
          <w:i/>
          <w:iCs/>
          <w:lang w:val="ru-RU"/>
        </w:rPr>
        <w:t>P</w:t>
      </w:r>
      <w:r w:rsidRPr="006C455F">
        <w:rPr>
          <w:i/>
          <w:iCs/>
          <w:vertAlign w:val="subscript"/>
          <w:lang w:val="ru-RU"/>
        </w:rPr>
        <w:t>d</w:t>
      </w:r>
      <w:r w:rsidRPr="006C455F">
        <w:rPr>
          <w:lang w:val="ru-RU"/>
        </w:rPr>
        <w:t xml:space="preserve">. </w:t>
      </w:r>
    </w:p>
    <w:p w:rsidR="00FF1C4E" w:rsidRPr="006C455F" w:rsidRDefault="00FF1C4E" w:rsidP="00FF1C4E">
      <w:pPr>
        <w:rPr>
          <w:lang w:val="ru-RU"/>
        </w:rPr>
      </w:pPr>
      <w:r w:rsidRPr="006C455F">
        <w:rPr>
          <w:lang w:val="ru-RU"/>
        </w:rPr>
        <w:t>На нижеследующих рисунках показано влияние мешающего воздействия сигналов DVB-T на вероятность обнаружения одного радара для всех воздушных судов в пространстве:</w:t>
      </w:r>
    </w:p>
    <w:p w:rsidR="00FF1C4E" w:rsidRPr="006C455F" w:rsidRDefault="00FF1C4E" w:rsidP="00FF1C4E">
      <w:pPr>
        <w:pStyle w:val="enumlev1"/>
        <w:rPr>
          <w:lang w:val="ru-RU"/>
        </w:rPr>
      </w:pPr>
      <w:r w:rsidRPr="006C455F">
        <w:rPr>
          <w:lang w:val="ru-RU"/>
        </w:rPr>
        <w:sym w:font="Symbol" w:char="F02D"/>
      </w:r>
      <w:r w:rsidRPr="006C455F">
        <w:rPr>
          <w:lang w:val="ru-RU"/>
        </w:rPr>
        <w:tab/>
        <w:t>40–60 морских миль (приблизительно 74–111 км) (60 морских миль – максимальная дальность обнаружения радара); и</w:t>
      </w:r>
    </w:p>
    <w:p w:rsidR="00FF1C4E" w:rsidRPr="006C455F" w:rsidRDefault="00FF1C4E" w:rsidP="00FF1C4E">
      <w:pPr>
        <w:pStyle w:val="enumlev1"/>
        <w:rPr>
          <w:lang w:val="ru-RU"/>
        </w:rPr>
      </w:pPr>
      <w:r w:rsidRPr="006C455F">
        <w:rPr>
          <w:lang w:val="ru-RU"/>
        </w:rPr>
        <w:sym w:font="Symbol" w:char="F02D"/>
      </w:r>
      <w:r w:rsidRPr="006C455F">
        <w:rPr>
          <w:lang w:val="ru-RU"/>
        </w:rPr>
        <w:tab/>
        <w:t>выше эшелона полета 250 (25 000 футов или приблизительно 7620 м над уровнем моря).</w:t>
      </w:r>
    </w:p>
    <w:p w:rsidR="00FF1C4E" w:rsidRPr="006C455F" w:rsidRDefault="00FF1C4E" w:rsidP="00FF1C4E">
      <w:pPr>
        <w:rPr>
          <w:lang w:val="ru-RU"/>
        </w:rPr>
      </w:pPr>
      <w:r w:rsidRPr="006C455F">
        <w:rPr>
          <w:lang w:val="ru-RU"/>
        </w:rPr>
        <w:t>Следует отметить, что хотя в данном случае снижение качества является более значительным, чем в непосредственной близости от радара, существуют и другие обстоятельства, при которых негативное воздействие может быть еще более сильным:</w:t>
      </w:r>
    </w:p>
    <w:p w:rsidR="00FF1C4E" w:rsidRPr="006C455F" w:rsidRDefault="00FF1C4E" w:rsidP="00FF1C4E">
      <w:pPr>
        <w:pStyle w:val="enumlev1"/>
        <w:rPr>
          <w:lang w:val="ru-RU"/>
        </w:rPr>
      </w:pPr>
      <w:r w:rsidRPr="006C455F">
        <w:rPr>
          <w:lang w:val="ru-RU"/>
        </w:rPr>
        <w:sym w:font="Symbol" w:char="F02D"/>
      </w:r>
      <w:r w:rsidRPr="006C455F">
        <w:rPr>
          <w:lang w:val="ru-RU"/>
        </w:rPr>
        <w:tab/>
        <w:t>только малые воздушные суда (реактивные самолеты авиации общего назначения или военные самолеты) вместо всех судов;</w:t>
      </w:r>
    </w:p>
    <w:p w:rsidR="00FF1C4E" w:rsidRPr="006C455F" w:rsidRDefault="00FF1C4E" w:rsidP="00FF1C4E">
      <w:pPr>
        <w:pStyle w:val="enumlev1"/>
        <w:rPr>
          <w:lang w:val="ru-RU"/>
        </w:rPr>
      </w:pPr>
      <w:r w:rsidRPr="006C455F">
        <w:rPr>
          <w:lang w:val="ru-RU"/>
        </w:rPr>
        <w:sym w:font="Symbol" w:char="F02D"/>
      </w:r>
      <w:r w:rsidRPr="006C455F">
        <w:rPr>
          <w:lang w:val="ru-RU"/>
        </w:rPr>
        <w:tab/>
        <w:t>низкие эшелоны полета (особенно на дальние расстояния);</w:t>
      </w:r>
    </w:p>
    <w:p w:rsidR="00FF1C4E" w:rsidRPr="006C455F" w:rsidRDefault="00FF1C4E" w:rsidP="00FF1C4E">
      <w:pPr>
        <w:pStyle w:val="enumlev1"/>
        <w:rPr>
          <w:lang w:val="ru-RU"/>
        </w:rPr>
      </w:pPr>
      <w:r w:rsidRPr="006C455F">
        <w:rPr>
          <w:lang w:val="ru-RU"/>
        </w:rPr>
        <w:sym w:font="Symbol" w:char="F02D"/>
      </w:r>
      <w:r w:rsidRPr="006C455F">
        <w:rPr>
          <w:lang w:val="ru-RU"/>
        </w:rPr>
        <w:tab/>
        <w:t xml:space="preserve">ориентированность исключительно на максимальную дальность (например, </w:t>
      </w:r>
      <w:r w:rsidRPr="006C455F">
        <w:rPr>
          <w:lang w:val="ru-RU"/>
        </w:rPr>
        <w:br/>
        <w:t>50–60 морских миль или приблизительно 92–111 км).</w:t>
      </w:r>
    </w:p>
    <w:p w:rsidR="00FF1C4E" w:rsidRPr="006C455F" w:rsidRDefault="00FF1C4E" w:rsidP="00A51294">
      <w:pPr>
        <w:keepNext/>
        <w:keepLines/>
        <w:rPr>
          <w:lang w:val="ru-RU"/>
        </w:rPr>
      </w:pPr>
      <w:r w:rsidRPr="006C455F">
        <w:rPr>
          <w:lang w:val="ru-RU"/>
        </w:rPr>
        <w:lastRenderedPageBreak/>
        <w:t xml:space="preserve">Приведенный выше пример был выбран в силу того, что в нем представлено достаточное количество выборок для стабильного статистического анализа. Эталонное значение, для которого снижение значения </w:t>
      </w:r>
      <w:r w:rsidRPr="006C455F">
        <w:rPr>
          <w:i/>
          <w:iCs/>
          <w:lang w:val="ru-RU"/>
        </w:rPr>
        <w:t>P</w:t>
      </w:r>
      <w:r w:rsidRPr="006C455F">
        <w:rPr>
          <w:i/>
          <w:iCs/>
          <w:vertAlign w:val="subscript"/>
          <w:lang w:val="ru-RU"/>
        </w:rPr>
        <w:t>d</w:t>
      </w:r>
      <w:r w:rsidRPr="006C455F">
        <w:rPr>
          <w:lang w:val="ru-RU"/>
        </w:rPr>
        <w:t xml:space="preserve"> составляет 0%, является средним значением </w:t>
      </w:r>
      <w:r w:rsidRPr="006C455F">
        <w:rPr>
          <w:i/>
          <w:iCs/>
          <w:lang w:val="ru-RU"/>
        </w:rPr>
        <w:t>P</w:t>
      </w:r>
      <w:r w:rsidRPr="006C455F">
        <w:rPr>
          <w:i/>
          <w:iCs/>
          <w:vertAlign w:val="subscript"/>
          <w:lang w:val="ru-RU"/>
        </w:rPr>
        <w:t>d</w:t>
      </w:r>
      <w:r w:rsidRPr="006C455F">
        <w:rPr>
          <w:i/>
          <w:iCs/>
          <w:lang w:val="ru-RU"/>
        </w:rPr>
        <w:t xml:space="preserve"> </w:t>
      </w:r>
      <w:r w:rsidRPr="006C455F">
        <w:rPr>
          <w:lang w:val="ru-RU"/>
        </w:rPr>
        <w:t>по результатам семи измерений в отсутствие сигналов помех. Эти значения имеют стандартное отклонение 0,5%, которое образуют ошибки измерения и влияние изменений в совокупности соответствующих данных движения, и оно показано заштрихованной горизонтальной полосой на следующих графиках.</w:t>
      </w:r>
    </w:p>
    <w:p w:rsidR="00FF1C4E" w:rsidRPr="006C455F" w:rsidRDefault="00FF1C4E" w:rsidP="00FF1C4E">
      <w:pPr>
        <w:pStyle w:val="FigureNo"/>
        <w:rPr>
          <w:lang w:val="ru-RU" w:eastAsia="zh-CN"/>
        </w:rPr>
      </w:pPr>
      <w:r w:rsidRPr="006C455F">
        <w:rPr>
          <w:lang w:val="ru-RU" w:eastAsia="zh-CN"/>
        </w:rPr>
        <w:t>РИСУНОК 6</w:t>
      </w:r>
    </w:p>
    <w:p w:rsidR="00FF1C4E" w:rsidRPr="006C455F" w:rsidRDefault="00FF1C4E" w:rsidP="00A51294">
      <w:pPr>
        <w:pStyle w:val="Figuretitle"/>
        <w:rPr>
          <w:lang w:val="ru-RU" w:eastAsia="zh-CN"/>
        </w:rPr>
      </w:pPr>
      <w:r w:rsidRPr="006C455F">
        <w:rPr>
          <w:lang w:val="ru-RU"/>
        </w:rPr>
        <w:t>Взаимосвязь уровней помех</w:t>
      </w:r>
      <w:r w:rsidRPr="006C455F">
        <w:rPr>
          <w:i/>
          <w:iCs/>
          <w:lang w:val="ru-RU"/>
        </w:rPr>
        <w:t xml:space="preserve"> I/N</w:t>
      </w:r>
      <w:r w:rsidRPr="006C455F">
        <w:rPr>
          <w:lang w:val="ru-RU"/>
        </w:rPr>
        <w:t xml:space="preserve"> и снижения значения </w:t>
      </w:r>
      <w:r w:rsidRPr="006C455F">
        <w:rPr>
          <w:i/>
          <w:iCs/>
          <w:lang w:val="ru-RU"/>
        </w:rPr>
        <w:t>P</w:t>
      </w:r>
      <w:r w:rsidRPr="006C455F">
        <w:rPr>
          <w:i/>
          <w:iCs/>
          <w:vertAlign w:val="subscript"/>
          <w:lang w:val="ru-RU"/>
        </w:rPr>
        <w:t>d</w:t>
      </w:r>
      <w:r w:rsidRPr="006C455F">
        <w:rPr>
          <w:lang w:val="ru-RU"/>
        </w:rPr>
        <w:t xml:space="preserve"> для воздушных судов, </w:t>
      </w:r>
      <w:r w:rsidRPr="006C455F">
        <w:rPr>
          <w:lang w:val="ru-RU"/>
        </w:rPr>
        <w:br/>
        <w:t xml:space="preserve">находящихся выше эшелона 250 и на расстоянии более 40 морских миль, </w:t>
      </w:r>
      <w:r w:rsidRPr="006C455F">
        <w:rPr>
          <w:lang w:val="ru-RU"/>
        </w:rPr>
        <w:br/>
        <w:t>для аэродромного обзорного радара Зальцбург</w:t>
      </w:r>
    </w:p>
    <w:p w:rsidR="00FF1C4E" w:rsidRPr="006C455F" w:rsidRDefault="00FF1C4E" w:rsidP="00A51294">
      <w:pPr>
        <w:pStyle w:val="Figure"/>
        <w:spacing w:before="240"/>
        <w:rPr>
          <w:lang w:val="ru-RU" w:eastAsia="zh-CN"/>
        </w:rPr>
      </w:pPr>
      <w:r w:rsidRPr="006C455F">
        <w:rPr>
          <w:lang w:val="ru-RU"/>
        </w:rPr>
        <w:drawing>
          <wp:inline distT="0" distB="0" distL="0" distR="0" wp14:anchorId="78FD250F" wp14:editId="2283A2B8">
            <wp:extent cx="4654296" cy="299618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654296" cy="2996184"/>
                    </a:xfrm>
                    <a:prstGeom prst="rect">
                      <a:avLst/>
                    </a:prstGeom>
                  </pic:spPr>
                </pic:pic>
              </a:graphicData>
            </a:graphic>
          </wp:inline>
        </w:drawing>
      </w:r>
    </w:p>
    <w:p w:rsidR="00FF1C4E" w:rsidRPr="006C455F" w:rsidRDefault="00FF1C4E" w:rsidP="00FF1C4E">
      <w:pPr>
        <w:rPr>
          <w:lang w:val="ru-RU"/>
        </w:rPr>
      </w:pPr>
      <w:r w:rsidRPr="006C455F">
        <w:rPr>
          <w:lang w:val="ru-RU"/>
        </w:rPr>
        <w:t xml:space="preserve">При </w:t>
      </w:r>
      <w:r w:rsidRPr="006C455F">
        <w:rPr>
          <w:i/>
          <w:lang w:val="ru-RU"/>
        </w:rPr>
        <w:t>I</w:t>
      </w:r>
      <w:r w:rsidRPr="006C455F">
        <w:rPr>
          <w:lang w:val="ru-RU"/>
        </w:rPr>
        <w:t>/</w:t>
      </w:r>
      <w:r w:rsidRPr="006C455F">
        <w:rPr>
          <w:i/>
          <w:lang w:val="ru-RU"/>
        </w:rPr>
        <w:t>N</w:t>
      </w:r>
      <w:r w:rsidRPr="006C455F">
        <w:rPr>
          <w:lang w:val="ru-RU"/>
        </w:rPr>
        <w:t xml:space="preserve">, составляющем –6 дБ, вероятность обнаружения снижается уже на почти 2,5%, </w:t>
      </w:r>
      <w:r w:rsidRPr="006C455F">
        <w:rPr>
          <w:lang w:val="ru-RU"/>
        </w:rPr>
        <w:br/>
        <w:t xml:space="preserve">при –10 дБ – на 0,8%, и это значение по-прежнему находится за пределами допустимой погрешности. Кривая интерполяции показывает, что снижение значения </w:t>
      </w:r>
      <w:r w:rsidRPr="006C455F">
        <w:rPr>
          <w:i/>
          <w:iCs/>
          <w:lang w:val="ru-RU"/>
        </w:rPr>
        <w:t>P</w:t>
      </w:r>
      <w:r w:rsidRPr="006C455F">
        <w:rPr>
          <w:i/>
          <w:iCs/>
          <w:vertAlign w:val="subscript"/>
          <w:lang w:val="ru-RU"/>
        </w:rPr>
        <w:t>d</w:t>
      </w:r>
      <w:r w:rsidRPr="006C455F">
        <w:rPr>
          <w:lang w:val="ru-RU"/>
        </w:rPr>
        <w:t xml:space="preserve"> начинается </w:t>
      </w:r>
      <w:r w:rsidRPr="006C455F">
        <w:rPr>
          <w:lang w:val="ru-RU"/>
        </w:rPr>
        <w:br/>
        <w:t xml:space="preserve">при –14 дБ и становится значительным при значениях выше –10 дБ. На рисунке 7 показаны те же данные, но как функция </w:t>
      </w:r>
      <w:r w:rsidRPr="006C455F">
        <w:rPr>
          <w:rFonts w:ascii="Symbol" w:hAnsi="Symbol"/>
          <w:lang w:val="ru-RU"/>
        </w:rPr>
        <w:t></w:t>
      </w:r>
      <w:r w:rsidRPr="006C455F">
        <w:rPr>
          <w:i/>
          <w:iCs/>
          <w:lang w:val="ru-RU"/>
        </w:rPr>
        <w:t>S</w:t>
      </w:r>
      <w:r w:rsidRPr="006C455F">
        <w:rPr>
          <w:lang w:val="ru-RU"/>
        </w:rPr>
        <w:t>/</w:t>
      </w:r>
      <w:r w:rsidRPr="006C455F">
        <w:rPr>
          <w:i/>
          <w:iCs/>
          <w:lang w:val="ru-RU"/>
        </w:rPr>
        <w:t>N</w:t>
      </w:r>
      <w:r w:rsidRPr="006C455F">
        <w:rPr>
          <w:lang w:val="ru-RU"/>
        </w:rPr>
        <w:t>, а не</w:t>
      </w:r>
      <w:r w:rsidRPr="006C455F">
        <w:rPr>
          <w:i/>
          <w:iCs/>
          <w:lang w:val="ru-RU"/>
        </w:rPr>
        <w:t xml:space="preserve"> I/N</w:t>
      </w:r>
      <w:r w:rsidRPr="006C455F">
        <w:rPr>
          <w:lang w:val="ru-RU"/>
        </w:rPr>
        <w:t xml:space="preserve">. Чувствительность значения </w:t>
      </w:r>
      <w:r w:rsidRPr="006C455F">
        <w:rPr>
          <w:i/>
          <w:iCs/>
          <w:lang w:val="ru-RU"/>
        </w:rPr>
        <w:t>P</w:t>
      </w:r>
      <w:r w:rsidRPr="006C455F">
        <w:rPr>
          <w:i/>
          <w:iCs/>
          <w:vertAlign w:val="subscript"/>
          <w:lang w:val="ru-RU"/>
        </w:rPr>
        <w:t>d</w:t>
      </w:r>
      <w:r w:rsidRPr="006C455F">
        <w:rPr>
          <w:lang w:val="ru-RU"/>
        </w:rPr>
        <w:t xml:space="preserve"> к снижению </w:t>
      </w:r>
      <w:r w:rsidRPr="006C455F">
        <w:rPr>
          <w:i/>
          <w:iCs/>
          <w:lang w:val="ru-RU"/>
        </w:rPr>
        <w:t>S/N</w:t>
      </w:r>
      <w:r w:rsidRPr="006C455F">
        <w:rPr>
          <w:lang w:val="ru-RU"/>
        </w:rPr>
        <w:t xml:space="preserve"> составляет около 3%/дБ, снижение значения </w:t>
      </w:r>
      <w:r w:rsidRPr="006C455F">
        <w:rPr>
          <w:i/>
          <w:iCs/>
          <w:lang w:val="ru-RU"/>
        </w:rPr>
        <w:t>P</w:t>
      </w:r>
      <w:r w:rsidRPr="006C455F">
        <w:rPr>
          <w:i/>
          <w:iCs/>
          <w:vertAlign w:val="subscript"/>
          <w:lang w:val="ru-RU"/>
        </w:rPr>
        <w:t>d</w:t>
      </w:r>
      <w:r w:rsidRPr="006C455F">
        <w:rPr>
          <w:lang w:val="ru-RU"/>
        </w:rPr>
        <w:t xml:space="preserve"> находится в пределах между 1% и 7%.</w:t>
      </w:r>
    </w:p>
    <w:p w:rsidR="00FF1C4E" w:rsidRPr="006C455F" w:rsidRDefault="00FF1C4E" w:rsidP="00FF1C4E">
      <w:pPr>
        <w:rPr>
          <w:lang w:val="ru-RU"/>
        </w:rPr>
      </w:pPr>
      <w:r w:rsidRPr="006C455F">
        <w:rPr>
          <w:lang w:val="ru-RU"/>
        </w:rPr>
        <w:t xml:space="preserve">Результаты измерений, проведенных на другом радаре, в целом аналогичны, за исключением того, что абсолютное значение </w:t>
      </w:r>
      <w:r w:rsidRPr="006C455F">
        <w:rPr>
          <w:i/>
          <w:iCs/>
          <w:lang w:val="ru-RU"/>
        </w:rPr>
        <w:t>P</w:t>
      </w:r>
      <w:r w:rsidRPr="006C455F">
        <w:rPr>
          <w:i/>
          <w:iCs/>
          <w:vertAlign w:val="subscript"/>
          <w:lang w:val="ru-RU"/>
        </w:rPr>
        <w:t>d</w:t>
      </w:r>
      <w:r w:rsidRPr="006C455F">
        <w:rPr>
          <w:lang w:val="ru-RU"/>
        </w:rPr>
        <w:t xml:space="preserve"> более старых радиолокационных систем (особенно тех, в которых используется только один частотный канал), как правило, ниже, чем у современных систем, использующих другие методы обработки данных.</w:t>
      </w:r>
    </w:p>
    <w:p w:rsidR="00FF1C4E" w:rsidRPr="006C455F" w:rsidRDefault="00FF1C4E" w:rsidP="00FF1C4E">
      <w:pPr>
        <w:pStyle w:val="FigureNo"/>
        <w:rPr>
          <w:lang w:val="ru-RU" w:eastAsia="zh-CN"/>
        </w:rPr>
      </w:pPr>
      <w:r w:rsidRPr="006C455F">
        <w:rPr>
          <w:lang w:val="ru-RU" w:eastAsia="zh-CN"/>
        </w:rPr>
        <w:lastRenderedPageBreak/>
        <w:t>РИСУНОК 7</w:t>
      </w:r>
    </w:p>
    <w:p w:rsidR="00FF1C4E" w:rsidRPr="006C455F" w:rsidRDefault="00FF1C4E" w:rsidP="00FF1C4E">
      <w:pPr>
        <w:pStyle w:val="Figuretitle"/>
        <w:rPr>
          <w:lang w:val="ru-RU" w:eastAsia="zh-CN"/>
        </w:rPr>
      </w:pPr>
      <w:r w:rsidRPr="006C455F">
        <w:rPr>
          <w:bCs/>
          <w:lang w:val="ru-RU"/>
        </w:rPr>
        <w:t xml:space="preserve">Взаимосвязь снижения </w:t>
      </w:r>
      <w:r w:rsidRPr="006C455F">
        <w:rPr>
          <w:rFonts w:ascii="Symbol" w:hAnsi="Symbol"/>
          <w:bCs/>
          <w:lang w:val="ru-RU"/>
        </w:rPr>
        <w:t></w:t>
      </w:r>
      <w:r w:rsidRPr="006C455F">
        <w:rPr>
          <w:bCs/>
          <w:i/>
          <w:iCs/>
          <w:lang w:val="ru-RU"/>
        </w:rPr>
        <w:t>S/N</w:t>
      </w:r>
      <w:r w:rsidRPr="006C455F">
        <w:rPr>
          <w:bCs/>
          <w:lang w:val="ru-RU"/>
        </w:rPr>
        <w:t xml:space="preserve"> и снижения значения </w:t>
      </w:r>
      <w:r w:rsidRPr="006C455F">
        <w:rPr>
          <w:bCs/>
          <w:i/>
          <w:iCs/>
          <w:lang w:val="ru-RU"/>
        </w:rPr>
        <w:t>P</w:t>
      </w:r>
      <w:r w:rsidRPr="006C455F">
        <w:rPr>
          <w:bCs/>
          <w:i/>
          <w:iCs/>
          <w:vertAlign w:val="subscript"/>
          <w:lang w:val="ru-RU"/>
        </w:rPr>
        <w:t>d</w:t>
      </w:r>
      <w:r w:rsidRPr="006C455F">
        <w:rPr>
          <w:bCs/>
          <w:lang w:val="ru-RU"/>
        </w:rPr>
        <w:t xml:space="preserve"> для воздушных судов, </w:t>
      </w:r>
      <w:r w:rsidRPr="006C455F">
        <w:rPr>
          <w:bCs/>
          <w:lang w:val="ru-RU"/>
        </w:rPr>
        <w:br/>
        <w:t>находящихся выше эшелона 250 и на расстоянии более 40 морских миль</w:t>
      </w:r>
    </w:p>
    <w:p w:rsidR="00FF1C4E" w:rsidRPr="006C455F" w:rsidRDefault="00FF1C4E" w:rsidP="00FF1C4E">
      <w:pPr>
        <w:pStyle w:val="Figure"/>
        <w:rPr>
          <w:lang w:val="ru-RU"/>
        </w:rPr>
      </w:pPr>
      <w:r w:rsidRPr="006C455F">
        <w:rPr>
          <w:lang w:val="ru-RU" w:eastAsia="zh-CN"/>
        </w:rPr>
        <w:drawing>
          <wp:inline distT="0" distB="0" distL="0" distR="0" wp14:anchorId="2F062079" wp14:editId="19187B34">
            <wp:extent cx="4706112" cy="2938272"/>
            <wp:effectExtent l="0" t="0" r="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706112" cy="2938272"/>
                    </a:xfrm>
                    <a:prstGeom prst="rect">
                      <a:avLst/>
                    </a:prstGeom>
                  </pic:spPr>
                </pic:pic>
              </a:graphicData>
            </a:graphic>
          </wp:inline>
        </w:drawing>
      </w:r>
    </w:p>
    <w:p w:rsidR="00FF1C4E" w:rsidRPr="006C455F" w:rsidRDefault="00FF1C4E" w:rsidP="00FF1C4E">
      <w:pPr>
        <w:pStyle w:val="Heading1"/>
        <w:rPr>
          <w:lang w:val="ru-RU"/>
        </w:rPr>
      </w:pPr>
      <w:r w:rsidRPr="006C455F">
        <w:rPr>
          <w:lang w:val="ru-RU"/>
        </w:rPr>
        <w:t>4</w:t>
      </w:r>
      <w:r w:rsidRPr="006C455F">
        <w:rPr>
          <w:lang w:val="ru-RU"/>
        </w:rPr>
        <w:tab/>
        <w:t>Выводы</w:t>
      </w:r>
    </w:p>
    <w:p w:rsidR="00FF1C4E" w:rsidRPr="006C455F" w:rsidRDefault="00FF1C4E" w:rsidP="00FF1C4E">
      <w:pPr>
        <w:rPr>
          <w:lang w:val="ru-RU"/>
        </w:rPr>
      </w:pPr>
      <w:r w:rsidRPr="006C455F">
        <w:rPr>
          <w:rFonts w:asciiTheme="majorBidi" w:hAnsiTheme="majorBidi" w:cstheme="majorBidi"/>
          <w:spacing w:val="-2"/>
          <w:lang w:val="ru-RU"/>
        </w:rPr>
        <w:t xml:space="preserve">Результаты испытаний, приведенные в настоящем Приложении, показывают, что способность обнаружения целей радаров B, D и E ухудшается уже при уровне </w:t>
      </w:r>
      <w:r w:rsidRPr="006C455F">
        <w:rPr>
          <w:rFonts w:asciiTheme="majorBidi" w:hAnsiTheme="majorBidi" w:cstheme="majorBidi"/>
          <w:i/>
          <w:iCs/>
          <w:spacing w:val="-2"/>
          <w:lang w:val="ru-RU"/>
        </w:rPr>
        <w:t>I/N</w:t>
      </w:r>
      <w:r w:rsidRPr="006C455F">
        <w:rPr>
          <w:rFonts w:asciiTheme="majorBidi" w:hAnsiTheme="majorBidi" w:cstheme="majorBidi"/>
          <w:spacing w:val="-2"/>
          <w:lang w:val="ru-RU"/>
        </w:rPr>
        <w:t xml:space="preserve">, равном –6 дБ. Для обеспечения полной защиты радаров типа B, D, E и других радаров воздушной радионавигационной службы, работающих в полосе частот 2700–2900 МГц, от излучений систем связи, в которых используются участвовавшие в испытаниях схемы цифровой модуляции, критерий защиты </w:t>
      </w:r>
      <w:r w:rsidRPr="006C455F">
        <w:rPr>
          <w:rFonts w:asciiTheme="majorBidi" w:hAnsiTheme="majorBidi" w:cstheme="majorBidi"/>
          <w:i/>
          <w:iCs/>
          <w:spacing w:val="-2"/>
          <w:lang w:val="ru-RU"/>
        </w:rPr>
        <w:t xml:space="preserve">I/N </w:t>
      </w:r>
      <w:r w:rsidRPr="006C455F">
        <w:rPr>
          <w:rFonts w:asciiTheme="majorBidi" w:hAnsiTheme="majorBidi" w:cstheme="majorBidi"/>
          <w:spacing w:val="-2"/>
          <w:lang w:val="ru-RU"/>
        </w:rPr>
        <w:t>должен составлять –10 дБ. Это значение представляет собой суммарный пороговый уровень помех при наличии нескольких источников помех. Будущие требования к радарам, работающим в полосе частот 2700–2900 МГц и применяемым для обнаружения и сопровождения целей с меньшим поперечным сечением, могут обусловить ужесточение критериев защиты.</w:t>
      </w:r>
    </w:p>
    <w:p w:rsidR="00934ED7" w:rsidRPr="006C455F" w:rsidRDefault="004D14DC" w:rsidP="00A51294">
      <w:pPr>
        <w:overflowPunct/>
        <w:autoSpaceDE/>
        <w:autoSpaceDN/>
        <w:adjustRightInd/>
        <w:spacing w:before="720"/>
        <w:jc w:val="center"/>
        <w:textAlignment w:val="auto"/>
        <w:rPr>
          <w:lang w:val="ru-RU"/>
        </w:rPr>
      </w:pPr>
      <w:r w:rsidRPr="006C455F">
        <w:rPr>
          <w:lang w:val="ru-RU"/>
        </w:rPr>
        <w:t>______________</w:t>
      </w:r>
    </w:p>
    <w:sectPr w:rsidR="00934ED7" w:rsidRPr="006C455F" w:rsidSect="00C906E6">
      <w:headerReference w:type="first" r:id="rId24"/>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2740" w:rsidRDefault="00132740">
      <w:r>
        <w:separator/>
      </w:r>
    </w:p>
  </w:endnote>
  <w:endnote w:type="continuationSeparator" w:id="0">
    <w:p w:rsidR="00132740" w:rsidRDefault="001327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2740" w:rsidRDefault="00132740">
      <w:r>
        <w:separator/>
      </w:r>
    </w:p>
  </w:footnote>
  <w:footnote w:type="continuationSeparator" w:id="0">
    <w:p w:rsidR="00132740" w:rsidRDefault="001327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740" w:rsidRDefault="00132740">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740" w:rsidRDefault="00132740" w:rsidP="003C38BA">
    <w:pPr>
      <w:pStyle w:val="Header"/>
      <w:ind w:right="360" w:firstLine="360"/>
      <w:jc w:val="left"/>
    </w:pPr>
    <w:r>
      <w:rPr>
        <w:noProof/>
        <w:lang w:val="en-GB" w:eastAsia="zh-CN"/>
      </w:rPr>
      <w:drawing>
        <wp:anchor distT="0" distB="0" distL="114300" distR="114300" simplePos="0" relativeHeight="251678208" behindDoc="1" locked="0" layoutInCell="1" allowOverlap="1" wp14:anchorId="03A06735" wp14:editId="3BA41E7E">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740" w:rsidRDefault="00132740" w:rsidP="00EF18C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90C6F">
      <w:rPr>
        <w:rStyle w:val="PageNumber"/>
        <w:b/>
        <w:bCs/>
        <w:noProof/>
        <w:lang w:val="en-US"/>
      </w:rPr>
      <w:t>20</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C90C6F">
      <w:rPr>
        <w:b/>
        <w:bCs/>
        <w:noProof/>
        <w:szCs w:val="22"/>
        <w:lang w:val="en-US"/>
      </w:rPr>
      <w:t>МСЭ-R  M.1464-2</w:t>
    </w:r>
    <w:r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740" w:rsidRDefault="00132740" w:rsidP="004D14DC">
    <w:pPr>
      <w:pStyle w:val="Header"/>
    </w:pPr>
    <w:r>
      <w:tab/>
    </w:r>
    <w:r w:rsidRPr="00553C5F">
      <w:rPr>
        <w:b/>
        <w:szCs w:val="22"/>
        <w:lang w:val="ru-RU"/>
      </w:rPr>
      <w:t>Рек.</w:t>
    </w:r>
    <w:r w:rsidRPr="00553C5F">
      <w:rPr>
        <w:b/>
        <w:szCs w:val="22"/>
        <w:lang w:val="en-US"/>
      </w:rPr>
      <w:t xml:space="preserve"> </w:t>
    </w:r>
    <w:r w:rsidRPr="00553C5F">
      <w:rPr>
        <w:b/>
        <w:szCs w:val="22"/>
        <w:lang w:val="ru-RU"/>
      </w:rPr>
      <w:t xml:space="preserve"> </w:t>
    </w:r>
    <w:r>
      <w:rPr>
        <w:b/>
        <w:bCs/>
      </w:rPr>
      <w:fldChar w:fldCharType="begin"/>
    </w:r>
    <w:r>
      <w:rPr>
        <w:b/>
        <w:bCs/>
      </w:rPr>
      <w:instrText>styleref href</w:instrText>
    </w:r>
    <w:r>
      <w:rPr>
        <w:b/>
        <w:bCs/>
      </w:rPr>
      <w:fldChar w:fldCharType="separate"/>
    </w:r>
    <w:r w:rsidR="00C90C6F">
      <w:rPr>
        <w:b/>
        <w:bCs/>
        <w:noProof/>
      </w:rPr>
      <w:t>МСЭ-R  M.1464-2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C90C6F">
      <w:rPr>
        <w:rStyle w:val="PageNumber"/>
        <w:b/>
        <w:bCs/>
        <w:noProof/>
      </w:rPr>
      <w:t>21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740" w:rsidRPr="00C906E6" w:rsidRDefault="00132740" w:rsidP="00C906E6">
    <w:pPr>
      <w:pStyle w:val="Header"/>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C90C6F">
      <w:rPr>
        <w:b/>
        <w:bCs/>
        <w:noProof/>
        <w:szCs w:val="22"/>
        <w:lang w:val="en-US"/>
      </w:rPr>
      <w:t>МСЭ-R  M.1464-2</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C90C6F">
      <w:rPr>
        <w:rStyle w:val="PageNumber"/>
        <w:b/>
        <w:bCs/>
        <w:noProof/>
        <w:szCs w:val="22"/>
      </w:rPr>
      <w:t>1</w:t>
    </w:r>
    <w:r w:rsidRPr="00553C5F">
      <w:rPr>
        <w:rStyle w:val="PageNumber"/>
        <w:b/>
        <w:bCs/>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7DA5586"/>
    <w:lvl w:ilvl="0">
      <w:start w:val="1"/>
      <w:numFmt w:val="decimal"/>
      <w:lvlText w:val="%1."/>
      <w:lvlJc w:val="left"/>
      <w:pPr>
        <w:tabs>
          <w:tab w:val="num" w:pos="1492"/>
        </w:tabs>
        <w:ind w:left="1492" w:hanging="360"/>
      </w:pPr>
    </w:lvl>
  </w:abstractNum>
  <w:abstractNum w:abstractNumId="1">
    <w:nsid w:val="FFFFFF7D"/>
    <w:multiLevelType w:val="singleLevel"/>
    <w:tmpl w:val="0ECCE412"/>
    <w:lvl w:ilvl="0">
      <w:start w:val="1"/>
      <w:numFmt w:val="decimal"/>
      <w:lvlText w:val="%1."/>
      <w:lvlJc w:val="left"/>
      <w:pPr>
        <w:tabs>
          <w:tab w:val="num" w:pos="1209"/>
        </w:tabs>
        <w:ind w:left="1209" w:hanging="360"/>
      </w:pPr>
    </w:lvl>
  </w:abstractNum>
  <w:abstractNum w:abstractNumId="2">
    <w:nsid w:val="FFFFFF7E"/>
    <w:multiLevelType w:val="singleLevel"/>
    <w:tmpl w:val="79A891D6"/>
    <w:lvl w:ilvl="0">
      <w:start w:val="1"/>
      <w:numFmt w:val="decimal"/>
      <w:lvlText w:val="%1."/>
      <w:lvlJc w:val="left"/>
      <w:pPr>
        <w:tabs>
          <w:tab w:val="num" w:pos="926"/>
        </w:tabs>
        <w:ind w:left="926" w:hanging="360"/>
      </w:pPr>
    </w:lvl>
  </w:abstractNum>
  <w:abstractNum w:abstractNumId="3">
    <w:nsid w:val="FFFFFF7F"/>
    <w:multiLevelType w:val="singleLevel"/>
    <w:tmpl w:val="79041A94"/>
    <w:lvl w:ilvl="0">
      <w:start w:val="1"/>
      <w:numFmt w:val="decimal"/>
      <w:lvlText w:val="%1."/>
      <w:lvlJc w:val="left"/>
      <w:pPr>
        <w:tabs>
          <w:tab w:val="num" w:pos="643"/>
        </w:tabs>
        <w:ind w:left="643" w:hanging="360"/>
      </w:pPr>
    </w:lvl>
  </w:abstractNum>
  <w:abstractNum w:abstractNumId="4">
    <w:nsid w:val="FFFFFF80"/>
    <w:multiLevelType w:val="singleLevel"/>
    <w:tmpl w:val="ACE2F51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7AC809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F92171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FC25B6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E889C22"/>
    <w:lvl w:ilvl="0">
      <w:start w:val="1"/>
      <w:numFmt w:val="decimal"/>
      <w:lvlText w:val="%1."/>
      <w:lvlJc w:val="left"/>
      <w:pPr>
        <w:tabs>
          <w:tab w:val="num" w:pos="360"/>
        </w:tabs>
        <w:ind w:left="360" w:hanging="360"/>
      </w:pPr>
    </w:lvl>
  </w:abstractNum>
  <w:abstractNum w:abstractNumId="9">
    <w:nsid w:val="FFFFFF89"/>
    <w:multiLevelType w:val="singleLevel"/>
    <w:tmpl w:val="B6741974"/>
    <w:lvl w:ilvl="0">
      <w:start w:val="1"/>
      <w:numFmt w:val="bullet"/>
      <w:lvlText w:val=""/>
      <w:lvlJc w:val="left"/>
      <w:pPr>
        <w:tabs>
          <w:tab w:val="num" w:pos="360"/>
        </w:tabs>
        <w:ind w:left="360" w:hanging="360"/>
      </w:pPr>
      <w:rPr>
        <w:rFonts w:ascii="Symbol" w:hAnsi="Symbol" w:hint="default"/>
      </w:rPr>
    </w:lvl>
  </w:abstractNum>
  <w:abstractNum w:abstractNumId="10">
    <w:nsid w:val="0A557D2F"/>
    <w:multiLevelType w:val="hybridMultilevel"/>
    <w:tmpl w:val="85BC1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58675A3"/>
    <w:multiLevelType w:val="hybridMultilevel"/>
    <w:tmpl w:val="AFDC26C8"/>
    <w:lvl w:ilvl="0" w:tplc="363CE250">
      <w:start w:val="100"/>
      <w:numFmt w:val="bullet"/>
      <w:lvlText w:val="-"/>
      <w:lvlJc w:val="left"/>
      <w:pPr>
        <w:ind w:left="720" w:hanging="360"/>
      </w:pPr>
      <w:rPr>
        <w:rFonts w:ascii="Times New Roman" w:eastAsia="Times New Roman" w:hAnsi="Times New Roman"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26901629"/>
    <w:multiLevelType w:val="singleLevel"/>
    <w:tmpl w:val="B9CC6176"/>
    <w:lvl w:ilvl="0">
      <w:start w:val="1"/>
      <w:numFmt w:val="bullet"/>
      <w:lvlText w:val=""/>
      <w:lvlJc w:val="left"/>
      <w:pPr>
        <w:tabs>
          <w:tab w:val="num" w:pos="425"/>
        </w:tabs>
        <w:ind w:left="425" w:hanging="425"/>
      </w:pPr>
      <w:rPr>
        <w:rFonts w:ascii="Symbol" w:hAnsi="Symbol" w:hint="default"/>
      </w:rPr>
    </w:lvl>
  </w:abstractNum>
  <w:abstractNum w:abstractNumId="14">
    <w:nsid w:val="3A85404A"/>
    <w:multiLevelType w:val="singleLevel"/>
    <w:tmpl w:val="C480D6E8"/>
    <w:lvl w:ilvl="0">
      <w:start w:val="1"/>
      <w:numFmt w:val="bullet"/>
      <w:lvlText w:val=""/>
      <w:lvlJc w:val="left"/>
      <w:pPr>
        <w:tabs>
          <w:tab w:val="num" w:pos="709"/>
        </w:tabs>
        <w:ind w:left="709" w:hanging="425"/>
      </w:pPr>
      <w:rPr>
        <w:rFonts w:ascii="Symbol" w:hAnsi="Symbol" w:hint="default"/>
      </w:rPr>
    </w:lvl>
  </w:abstractNum>
  <w:abstractNum w:abstractNumId="15">
    <w:nsid w:val="6CDD280D"/>
    <w:multiLevelType w:val="singleLevel"/>
    <w:tmpl w:val="957E91D8"/>
    <w:lvl w:ilvl="0">
      <w:start w:val="1"/>
      <w:numFmt w:val="bullet"/>
      <w:lvlText w:val=""/>
      <w:lvlJc w:val="left"/>
      <w:pPr>
        <w:tabs>
          <w:tab w:val="num" w:pos="425"/>
        </w:tabs>
        <w:ind w:left="425" w:hanging="425"/>
      </w:pPr>
      <w:rPr>
        <w:rFonts w:ascii="Symbol" w:hAnsi="Symbol" w:hint="default"/>
      </w:rPr>
    </w:lvl>
  </w:abstractNum>
  <w:abstractNum w:abstractNumId="16">
    <w:nsid w:val="75CA262B"/>
    <w:multiLevelType w:val="hybridMultilevel"/>
    <w:tmpl w:val="075A6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7333CE1"/>
    <w:multiLevelType w:val="singleLevel"/>
    <w:tmpl w:val="291438EE"/>
    <w:lvl w:ilvl="0">
      <w:start w:val="1"/>
      <w:numFmt w:val="decimal"/>
      <w:lvlText w:val="[%1]"/>
      <w:lvlJc w:val="left"/>
      <w:pPr>
        <w:tabs>
          <w:tab w:val="num" w:pos="360"/>
        </w:tabs>
        <w:ind w:left="360" w:hanging="360"/>
      </w:pPr>
      <w:rPr>
        <w:rFonts w:cs="Times New Roman"/>
      </w:rPr>
    </w:lvl>
  </w:abstractNum>
  <w:abstractNum w:abstractNumId="18">
    <w:nsid w:val="773E5F7C"/>
    <w:multiLevelType w:val="singleLevel"/>
    <w:tmpl w:val="93A80D5C"/>
    <w:lvl w:ilvl="0">
      <w:start w:val="1"/>
      <w:numFmt w:val="bullet"/>
      <w:lvlText w:val=""/>
      <w:lvlJc w:val="left"/>
      <w:pPr>
        <w:tabs>
          <w:tab w:val="num" w:pos="360"/>
        </w:tabs>
        <w:ind w:left="360" w:hanging="360"/>
      </w:pPr>
      <w:rPr>
        <w:rFonts w:ascii="Symbol" w:hAnsi="Symbol" w:hint="default"/>
      </w:rPr>
    </w:lvl>
  </w:abstractNum>
  <w:abstractNum w:abstractNumId="19">
    <w:nsid w:val="789A09E3"/>
    <w:multiLevelType w:val="multilevel"/>
    <w:tmpl w:val="51A69CA4"/>
    <w:lvl w:ilvl="0">
      <w:start w:val="1"/>
      <w:numFmt w:val="decimal"/>
      <w:lvlText w:val="%1"/>
      <w:lvlJc w:val="left"/>
      <w:pPr>
        <w:tabs>
          <w:tab w:val="num" w:pos="720"/>
        </w:tabs>
        <w:ind w:left="720" w:hanging="720"/>
      </w:pPr>
      <w:rPr>
        <w:rFonts w:cs="Times New Roman"/>
      </w:rPr>
    </w:lvl>
    <w:lvl w:ilvl="1">
      <w:start w:val="1"/>
      <w:numFmt w:val="decimal"/>
      <w:lvlText w:val="%1.%2"/>
      <w:lvlJc w:val="left"/>
      <w:pPr>
        <w:tabs>
          <w:tab w:val="num" w:pos="1440"/>
        </w:tabs>
        <w:ind w:left="1440" w:hanging="720"/>
      </w:pPr>
      <w:rPr>
        <w:rFonts w:cs="Times New Roman"/>
      </w:rPr>
    </w:lvl>
    <w:lvl w:ilvl="2">
      <w:start w:val="1"/>
      <w:numFmt w:val="decimal"/>
      <w:lvlText w:val="%1.%2.%3"/>
      <w:lvlJc w:val="left"/>
      <w:pPr>
        <w:tabs>
          <w:tab w:val="num" w:pos="2160"/>
        </w:tabs>
        <w:ind w:left="2160" w:hanging="720"/>
      </w:pPr>
      <w:rPr>
        <w:rFonts w:cs="Times New Roman"/>
      </w:rPr>
    </w:lvl>
    <w:lvl w:ilvl="3">
      <w:start w:val="1"/>
      <w:numFmt w:val="decimal"/>
      <w:lvlText w:val="%1.%2.%3.%4"/>
      <w:lvlJc w:val="left"/>
      <w:pPr>
        <w:tabs>
          <w:tab w:val="num" w:pos="3238"/>
        </w:tabs>
        <w:ind w:left="3238" w:hanging="1078"/>
      </w:pPr>
      <w:rPr>
        <w:rFonts w:cs="Times New Roman"/>
      </w:rPr>
    </w:lvl>
    <w:lvl w:ilvl="4">
      <w:start w:val="1"/>
      <w:numFmt w:val="decimal"/>
      <w:lvlText w:val="%1.%2.%3.%4.%5"/>
      <w:lvlJc w:val="left"/>
      <w:pPr>
        <w:tabs>
          <w:tab w:val="num" w:pos="4678"/>
        </w:tabs>
        <w:ind w:left="4678" w:hanging="1440"/>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0">
    <w:nsid w:val="7FD84624"/>
    <w:multiLevelType w:val="multilevel"/>
    <w:tmpl w:val="38600E2E"/>
    <w:lvl w:ilvl="0">
      <w:start w:val="1"/>
      <w:numFmt w:val="decimal"/>
      <w:lvlText w:val="%1"/>
      <w:lvlJc w:val="left"/>
      <w:pPr>
        <w:tabs>
          <w:tab w:val="num" w:pos="0"/>
        </w:tabs>
      </w:pPr>
      <w:rPr>
        <w:rFonts w:cs="Times New Roman" w:hint="default"/>
      </w:rPr>
    </w:lvl>
    <w:lvl w:ilvl="1">
      <w:start w:val="1"/>
      <w:numFmt w:val="decimal"/>
      <w:suff w:val="space"/>
      <w:lvlText w:val="%1.%2"/>
      <w:lvlJc w:val="left"/>
      <w:rPr>
        <w:rFonts w:cs="Times New Roman" w:hint="default"/>
      </w:rPr>
    </w:lvl>
    <w:lvl w:ilvl="2">
      <w:start w:val="1"/>
      <w:numFmt w:val="decimal"/>
      <w:suff w:val="space"/>
      <w:lvlText w:val="%1.%2.%3"/>
      <w:lvlJc w:val="left"/>
      <w:rPr>
        <w:rFonts w:cs="Times New Roman" w:hint="default"/>
      </w:rPr>
    </w:lvl>
    <w:lvl w:ilvl="3">
      <w:start w:val="1"/>
      <w:numFmt w:val="none"/>
      <w:suff w:val="nothing"/>
      <w:lvlText w:val=""/>
      <w:lvlJc w:val="left"/>
      <w:rPr>
        <w:rFonts w:cs="Times New Roman" w:hint="default"/>
      </w:rPr>
    </w:lvl>
    <w:lvl w:ilvl="4">
      <w:start w:val="1"/>
      <w:numFmt w:val="none"/>
      <w:suff w:val="nothing"/>
      <w:lvlText w:val=""/>
      <w:lvlJc w:val="left"/>
      <w:rPr>
        <w:rFonts w:cs="Times New Roman" w:hint="default"/>
      </w:rPr>
    </w:lvl>
    <w:lvl w:ilvl="5">
      <w:start w:val="1"/>
      <w:numFmt w:val="none"/>
      <w:suff w:val="nothing"/>
      <w:lvlText w:val=""/>
      <w:lvlJc w:val="left"/>
      <w:rPr>
        <w:rFonts w:cs="Times New Roman" w:hint="default"/>
      </w:rPr>
    </w:lvl>
    <w:lvl w:ilvl="6">
      <w:start w:val="1"/>
      <w:numFmt w:val="none"/>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num w:numId="1">
    <w:abstractNumId w:val="12"/>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 w:numId="13">
    <w:abstractNumId w:val="18"/>
  </w:num>
  <w:num w:numId="14">
    <w:abstractNumId w:val="14"/>
  </w:num>
  <w:num w:numId="15">
    <w:abstractNumId w:val="13"/>
  </w:num>
  <w:num w:numId="16">
    <w:abstractNumId w:val="15"/>
  </w:num>
  <w:num w:numId="17">
    <w:abstractNumId w:val="17"/>
  </w:num>
  <w:num w:numId="18">
    <w:abstractNumId w:val="11"/>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ru-RU" w:vendorID="64" w:dllVersion="131078" w:nlCheck="1" w:checkStyle="0"/>
  <w:activeWritingStyle w:appName="MSWord" w:lang="ru"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52225">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36EE3"/>
    <w:rsid w:val="00072484"/>
    <w:rsid w:val="00096612"/>
    <w:rsid w:val="000B7683"/>
    <w:rsid w:val="000D0677"/>
    <w:rsid w:val="000E6A6E"/>
    <w:rsid w:val="000F1C55"/>
    <w:rsid w:val="00102934"/>
    <w:rsid w:val="00131900"/>
    <w:rsid w:val="00132740"/>
    <w:rsid w:val="00147110"/>
    <w:rsid w:val="001511A6"/>
    <w:rsid w:val="00163E0D"/>
    <w:rsid w:val="00197B47"/>
    <w:rsid w:val="001A5DF7"/>
    <w:rsid w:val="001D407F"/>
    <w:rsid w:val="001F38A8"/>
    <w:rsid w:val="002058CE"/>
    <w:rsid w:val="002165F1"/>
    <w:rsid w:val="00225DDD"/>
    <w:rsid w:val="00276D21"/>
    <w:rsid w:val="0028720D"/>
    <w:rsid w:val="00296D7F"/>
    <w:rsid w:val="002B3CF6"/>
    <w:rsid w:val="002C768A"/>
    <w:rsid w:val="002D76C4"/>
    <w:rsid w:val="002E7982"/>
    <w:rsid w:val="002F5199"/>
    <w:rsid w:val="00305A41"/>
    <w:rsid w:val="00354219"/>
    <w:rsid w:val="00356B5D"/>
    <w:rsid w:val="003646F2"/>
    <w:rsid w:val="003804DC"/>
    <w:rsid w:val="00387A7D"/>
    <w:rsid w:val="003C38BA"/>
    <w:rsid w:val="00400B13"/>
    <w:rsid w:val="00414F28"/>
    <w:rsid w:val="00420DFD"/>
    <w:rsid w:val="00437A76"/>
    <w:rsid w:val="00470E28"/>
    <w:rsid w:val="00475345"/>
    <w:rsid w:val="004934C5"/>
    <w:rsid w:val="004D14DC"/>
    <w:rsid w:val="004F1F5C"/>
    <w:rsid w:val="00556548"/>
    <w:rsid w:val="00571788"/>
    <w:rsid w:val="00581381"/>
    <w:rsid w:val="00584B77"/>
    <w:rsid w:val="00586EF8"/>
    <w:rsid w:val="005A127F"/>
    <w:rsid w:val="005B49AB"/>
    <w:rsid w:val="005B50E7"/>
    <w:rsid w:val="005E7B4F"/>
    <w:rsid w:val="005F4D0A"/>
    <w:rsid w:val="00601882"/>
    <w:rsid w:val="00607D68"/>
    <w:rsid w:val="00613212"/>
    <w:rsid w:val="006149B1"/>
    <w:rsid w:val="00680D2B"/>
    <w:rsid w:val="00681B32"/>
    <w:rsid w:val="006B16A3"/>
    <w:rsid w:val="006B1D2B"/>
    <w:rsid w:val="006C455F"/>
    <w:rsid w:val="006C7950"/>
    <w:rsid w:val="006D223D"/>
    <w:rsid w:val="006E1131"/>
    <w:rsid w:val="006E2037"/>
    <w:rsid w:val="006E56A2"/>
    <w:rsid w:val="006E6199"/>
    <w:rsid w:val="00712870"/>
    <w:rsid w:val="0071378F"/>
    <w:rsid w:val="00743D85"/>
    <w:rsid w:val="00753CF4"/>
    <w:rsid w:val="007565CC"/>
    <w:rsid w:val="00763B00"/>
    <w:rsid w:val="00763B9A"/>
    <w:rsid w:val="007A6AA8"/>
    <w:rsid w:val="007B03C8"/>
    <w:rsid w:val="007D4C56"/>
    <w:rsid w:val="00800C5F"/>
    <w:rsid w:val="00811715"/>
    <w:rsid w:val="008310C9"/>
    <w:rsid w:val="00846E37"/>
    <w:rsid w:val="00853CC5"/>
    <w:rsid w:val="00870848"/>
    <w:rsid w:val="008C7848"/>
    <w:rsid w:val="008F7647"/>
    <w:rsid w:val="00906589"/>
    <w:rsid w:val="00906AD6"/>
    <w:rsid w:val="00914A22"/>
    <w:rsid w:val="00917AF2"/>
    <w:rsid w:val="0092418A"/>
    <w:rsid w:val="00934ED7"/>
    <w:rsid w:val="009543C3"/>
    <w:rsid w:val="00962305"/>
    <w:rsid w:val="00966E1B"/>
    <w:rsid w:val="009947C0"/>
    <w:rsid w:val="009A127E"/>
    <w:rsid w:val="009E3058"/>
    <w:rsid w:val="009F2D2C"/>
    <w:rsid w:val="009F4170"/>
    <w:rsid w:val="00A25DEC"/>
    <w:rsid w:val="00A31928"/>
    <w:rsid w:val="00A51294"/>
    <w:rsid w:val="00A62A14"/>
    <w:rsid w:val="00A6617B"/>
    <w:rsid w:val="00A71FE5"/>
    <w:rsid w:val="00A83C2A"/>
    <w:rsid w:val="00A971A1"/>
    <w:rsid w:val="00AA3AD8"/>
    <w:rsid w:val="00AB0DC8"/>
    <w:rsid w:val="00B033C8"/>
    <w:rsid w:val="00B16FA5"/>
    <w:rsid w:val="00B33425"/>
    <w:rsid w:val="00B44E24"/>
    <w:rsid w:val="00B54ECC"/>
    <w:rsid w:val="00B62AB1"/>
    <w:rsid w:val="00B714F3"/>
    <w:rsid w:val="00B87B6B"/>
    <w:rsid w:val="00B97948"/>
    <w:rsid w:val="00BC5D77"/>
    <w:rsid w:val="00BF0366"/>
    <w:rsid w:val="00BF487A"/>
    <w:rsid w:val="00C46BD9"/>
    <w:rsid w:val="00C47F82"/>
    <w:rsid w:val="00C55258"/>
    <w:rsid w:val="00C73560"/>
    <w:rsid w:val="00C847AA"/>
    <w:rsid w:val="00C906E6"/>
    <w:rsid w:val="00C90C6F"/>
    <w:rsid w:val="00CB0F14"/>
    <w:rsid w:val="00CD659B"/>
    <w:rsid w:val="00CE0A43"/>
    <w:rsid w:val="00CE257A"/>
    <w:rsid w:val="00CE7A0B"/>
    <w:rsid w:val="00D270E7"/>
    <w:rsid w:val="00D54BEC"/>
    <w:rsid w:val="00D83556"/>
    <w:rsid w:val="00DF4176"/>
    <w:rsid w:val="00E17240"/>
    <w:rsid w:val="00E2237E"/>
    <w:rsid w:val="00E44309"/>
    <w:rsid w:val="00E74595"/>
    <w:rsid w:val="00EB0890"/>
    <w:rsid w:val="00EB713A"/>
    <w:rsid w:val="00EB7C57"/>
    <w:rsid w:val="00ED2695"/>
    <w:rsid w:val="00EE2009"/>
    <w:rsid w:val="00EF18C8"/>
    <w:rsid w:val="00F074C2"/>
    <w:rsid w:val="00F30C9B"/>
    <w:rsid w:val="00F354B1"/>
    <w:rsid w:val="00F76900"/>
    <w:rsid w:val="00F9326A"/>
    <w:rsid w:val="00FB0E4E"/>
    <w:rsid w:val="00FE79FE"/>
    <w:rsid w:val="00FF1C4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2225">
      <o:colormru v:ext="edit" colors="#d62a47"/>
      <o:colormenu v:ext="edit" strokecolor="#d62a47"/>
    </o:shapedefaults>
    <o:shapelayout v:ext="edit">
      <o:idmap v:ext="edit" data="1"/>
    </o:shapelayout>
  </w:shapeDefaults>
  <w:decimalSymbol w:val="."/>
  <w:listSeparator w:val=","/>
  <w15:docId w15:val="{8E3C4BB4-BF22-47B8-98AC-0ACD897D3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1C4E"/>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FF1C4E"/>
    <w:pPr>
      <w:keepNext/>
      <w:keepLines/>
      <w:spacing w:before="480"/>
      <w:ind w:left="794" w:hanging="794"/>
      <w:outlineLvl w:val="0"/>
    </w:pPr>
    <w:rPr>
      <w:b/>
    </w:rPr>
  </w:style>
  <w:style w:type="paragraph" w:styleId="Heading2">
    <w:name w:val="heading 2"/>
    <w:basedOn w:val="Heading1"/>
    <w:next w:val="Normal"/>
    <w:link w:val="Heading2Char"/>
    <w:qFormat/>
    <w:rsid w:val="00FF1C4E"/>
    <w:pPr>
      <w:spacing w:before="320"/>
      <w:outlineLvl w:val="1"/>
    </w:pPr>
  </w:style>
  <w:style w:type="paragraph" w:styleId="Heading3">
    <w:name w:val="heading 3"/>
    <w:basedOn w:val="Heading1"/>
    <w:next w:val="Normal"/>
    <w:link w:val="Heading3Char"/>
    <w:qFormat/>
    <w:rsid w:val="00FF1C4E"/>
    <w:pPr>
      <w:spacing w:before="200"/>
      <w:outlineLvl w:val="2"/>
    </w:pPr>
  </w:style>
  <w:style w:type="paragraph" w:styleId="Heading4">
    <w:name w:val="heading 4"/>
    <w:basedOn w:val="Heading3"/>
    <w:next w:val="Normal"/>
    <w:link w:val="Heading4Char"/>
    <w:qFormat/>
    <w:rsid w:val="00FF1C4E"/>
    <w:pPr>
      <w:tabs>
        <w:tab w:val="clear" w:pos="794"/>
        <w:tab w:val="left" w:pos="992"/>
      </w:tabs>
      <w:ind w:left="992" w:hanging="992"/>
      <w:outlineLvl w:val="3"/>
    </w:pPr>
  </w:style>
  <w:style w:type="paragraph" w:styleId="Heading5">
    <w:name w:val="heading 5"/>
    <w:basedOn w:val="Heading4"/>
    <w:next w:val="Normal"/>
    <w:link w:val="Heading5Char"/>
    <w:qFormat/>
    <w:rsid w:val="00FF1C4E"/>
    <w:pPr>
      <w:outlineLvl w:val="4"/>
    </w:pPr>
  </w:style>
  <w:style w:type="paragraph" w:styleId="Heading6">
    <w:name w:val="heading 6"/>
    <w:basedOn w:val="Heading4"/>
    <w:next w:val="Normal"/>
    <w:link w:val="Heading6Char"/>
    <w:qFormat/>
    <w:rsid w:val="00FF1C4E"/>
    <w:pPr>
      <w:tabs>
        <w:tab w:val="clear" w:pos="992"/>
        <w:tab w:val="clear" w:pos="1191"/>
      </w:tabs>
      <w:ind w:left="1588" w:hanging="1588"/>
      <w:outlineLvl w:val="5"/>
    </w:pPr>
  </w:style>
  <w:style w:type="paragraph" w:styleId="Heading7">
    <w:name w:val="heading 7"/>
    <w:basedOn w:val="Heading6"/>
    <w:next w:val="Normal"/>
    <w:link w:val="Heading7Char"/>
    <w:qFormat/>
    <w:rsid w:val="00FF1C4E"/>
    <w:pPr>
      <w:outlineLvl w:val="6"/>
    </w:pPr>
  </w:style>
  <w:style w:type="paragraph" w:styleId="Heading8">
    <w:name w:val="heading 8"/>
    <w:basedOn w:val="Heading6"/>
    <w:next w:val="Normal"/>
    <w:link w:val="Heading8Char"/>
    <w:qFormat/>
    <w:rsid w:val="00FF1C4E"/>
    <w:pPr>
      <w:outlineLvl w:val="7"/>
    </w:pPr>
  </w:style>
  <w:style w:type="paragraph" w:styleId="Heading9">
    <w:name w:val="heading 9"/>
    <w:basedOn w:val="Heading6"/>
    <w:next w:val="Normal"/>
    <w:link w:val="Heading9Char"/>
    <w:qFormat/>
    <w:rsid w:val="00FF1C4E"/>
    <w:pPr>
      <w:jc w:val="left"/>
      <w:outlineLvl w:val="8"/>
    </w:pPr>
  </w:style>
  <w:style w:type="character" w:default="1" w:styleId="DefaultParagraphFont">
    <w:name w:val="Default Paragraph Font"/>
    <w:uiPriority w:val="1"/>
    <w:semiHidden/>
    <w:unhideWhenUsed/>
    <w:rsid w:val="00FF1C4E"/>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FF1C4E"/>
  </w:style>
  <w:style w:type="paragraph" w:styleId="Header">
    <w:name w:val="header"/>
    <w:basedOn w:val="Normal"/>
    <w:link w:val="HeaderChar"/>
    <w:uiPriority w:val="99"/>
    <w:rsid w:val="00FF1C4E"/>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FF1C4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F1C4E"/>
  </w:style>
  <w:style w:type="paragraph" w:customStyle="1" w:styleId="Headingb">
    <w:name w:val="Heading_b"/>
    <w:basedOn w:val="Heading3"/>
    <w:next w:val="Normal"/>
    <w:link w:val="HeadingbChar"/>
    <w:rsid w:val="00FF1C4E"/>
    <w:pPr>
      <w:spacing w:before="160"/>
      <w:ind w:left="0" w:firstLine="0"/>
      <w:outlineLvl w:val="9"/>
    </w:pPr>
  </w:style>
  <w:style w:type="paragraph" w:customStyle="1" w:styleId="Headingi">
    <w:name w:val="Heading_i"/>
    <w:basedOn w:val="Heading3"/>
    <w:next w:val="Normal"/>
    <w:link w:val="HeadingiChar"/>
    <w:rsid w:val="00FF1C4E"/>
    <w:pPr>
      <w:spacing w:before="160"/>
      <w:ind w:left="0" w:firstLine="0"/>
    </w:pPr>
    <w:rPr>
      <w:b w:val="0"/>
      <w:i/>
    </w:rPr>
  </w:style>
  <w:style w:type="character" w:customStyle="1" w:styleId="href">
    <w:name w:val="href"/>
    <w:basedOn w:val="DefaultParagraphFont"/>
    <w:uiPriority w:val="99"/>
    <w:rsid w:val="00FF1C4E"/>
  </w:style>
  <w:style w:type="paragraph" w:customStyle="1" w:styleId="AnnexNoTitle">
    <w:name w:val="Annex_NoTitle"/>
    <w:basedOn w:val="Normal"/>
    <w:next w:val="Normalaftertitle"/>
    <w:link w:val="AnnexNoTitleChar1"/>
    <w:rsid w:val="00FF1C4E"/>
    <w:pPr>
      <w:keepNext/>
      <w:keepLines/>
      <w:spacing w:before="480" w:after="80"/>
      <w:jc w:val="center"/>
    </w:pPr>
    <w:rPr>
      <w:b/>
      <w:sz w:val="26"/>
    </w:rPr>
  </w:style>
  <w:style w:type="paragraph" w:customStyle="1" w:styleId="Normalaftertitle">
    <w:name w:val="Normal_after_title"/>
    <w:basedOn w:val="Normal"/>
    <w:next w:val="Normal"/>
    <w:link w:val="NormalaftertitleChar"/>
    <w:rsid w:val="00FF1C4E"/>
    <w:pPr>
      <w:spacing w:before="320"/>
    </w:pPr>
  </w:style>
  <w:style w:type="paragraph" w:customStyle="1" w:styleId="enumlev2">
    <w:name w:val="enumlev2"/>
    <w:basedOn w:val="enumlev1"/>
    <w:rsid w:val="00FF1C4E"/>
    <w:pPr>
      <w:ind w:left="1191" w:hanging="397"/>
    </w:pPr>
  </w:style>
  <w:style w:type="paragraph" w:customStyle="1" w:styleId="enumlev1">
    <w:name w:val="enumlev1"/>
    <w:basedOn w:val="Normal"/>
    <w:link w:val="enumlev1Char"/>
    <w:rsid w:val="00FF1C4E"/>
    <w:pPr>
      <w:spacing w:before="80"/>
      <w:ind w:left="794" w:hanging="794"/>
    </w:pPr>
  </w:style>
  <w:style w:type="paragraph" w:customStyle="1" w:styleId="enumlev3">
    <w:name w:val="enumlev3"/>
    <w:basedOn w:val="enumlev2"/>
    <w:rsid w:val="00FF1C4E"/>
    <w:pPr>
      <w:ind w:left="1588"/>
    </w:pPr>
  </w:style>
  <w:style w:type="paragraph" w:customStyle="1" w:styleId="Note">
    <w:name w:val="Note"/>
    <w:basedOn w:val="Normal"/>
    <w:link w:val="NoteChar"/>
    <w:uiPriority w:val="99"/>
    <w:rsid w:val="00FF1C4E"/>
    <w:pPr>
      <w:tabs>
        <w:tab w:val="clear" w:pos="794"/>
        <w:tab w:val="clear" w:pos="1191"/>
        <w:tab w:val="clear" w:pos="1588"/>
        <w:tab w:val="clear" w:pos="1985"/>
      </w:tabs>
      <w:spacing w:before="80"/>
    </w:pPr>
    <w:rPr>
      <w:sz w:val="20"/>
    </w:rPr>
  </w:style>
  <w:style w:type="paragraph" w:customStyle="1" w:styleId="RecNo">
    <w:name w:val="Rec_No"/>
    <w:basedOn w:val="Normal"/>
    <w:next w:val="Rectitle"/>
    <w:link w:val="RecNoChar"/>
    <w:rsid w:val="00FF1C4E"/>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link w:val="RectitleChar"/>
    <w:rsid w:val="00FF1C4E"/>
    <w:pPr>
      <w:keepNext/>
      <w:keepLines/>
      <w:spacing w:before="240"/>
      <w:jc w:val="center"/>
    </w:pPr>
    <w:rPr>
      <w:b/>
      <w:sz w:val="26"/>
    </w:rPr>
  </w:style>
  <w:style w:type="paragraph" w:customStyle="1" w:styleId="Recref">
    <w:name w:val="Rec_ref"/>
    <w:basedOn w:val="Normal"/>
    <w:next w:val="Recdate"/>
    <w:rsid w:val="00FF1C4E"/>
    <w:pPr>
      <w:jc w:val="center"/>
    </w:pPr>
  </w:style>
  <w:style w:type="paragraph" w:customStyle="1" w:styleId="Recdate">
    <w:name w:val="Rec_date"/>
    <w:basedOn w:val="Recref"/>
    <w:next w:val="Normalaftertitle"/>
    <w:rsid w:val="00FF1C4E"/>
    <w:pPr>
      <w:jc w:val="right"/>
    </w:pPr>
  </w:style>
  <w:style w:type="paragraph" w:customStyle="1" w:styleId="HeadingSum">
    <w:name w:val="Heading_Sum"/>
    <w:basedOn w:val="Headingb"/>
    <w:next w:val="Normal"/>
    <w:rsid w:val="00FF1C4E"/>
    <w:pPr>
      <w:spacing w:before="240"/>
    </w:pPr>
    <w:rPr>
      <w:lang w:val="es-ES_tradnl"/>
    </w:rPr>
  </w:style>
  <w:style w:type="paragraph" w:customStyle="1" w:styleId="AppendixNoTitle">
    <w:name w:val="Appendix_NoTitle"/>
    <w:basedOn w:val="AnnexNoTitle"/>
    <w:next w:val="Normal"/>
    <w:uiPriority w:val="99"/>
    <w:rsid w:val="00FF1C4E"/>
  </w:style>
  <w:style w:type="paragraph" w:customStyle="1" w:styleId="Tablefin">
    <w:name w:val="Table_fin"/>
    <w:basedOn w:val="Normal"/>
    <w:next w:val="Normal"/>
    <w:rsid w:val="00FF1C4E"/>
    <w:pPr>
      <w:spacing w:before="0"/>
    </w:pPr>
    <w:rPr>
      <w:sz w:val="20"/>
      <w:lang w:val="en-GB"/>
    </w:rPr>
  </w:style>
  <w:style w:type="paragraph" w:customStyle="1" w:styleId="Tablehead">
    <w:name w:val="Table_head"/>
    <w:basedOn w:val="Normal"/>
    <w:next w:val="Normal"/>
    <w:link w:val="TableheadChar"/>
    <w:uiPriority w:val="99"/>
    <w:rsid w:val="00FF1C4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link w:val="TablelegendChar"/>
    <w:rsid w:val="00FF1C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0"/>
    <w:rsid w:val="00FF1C4E"/>
    <w:pPr>
      <w:keepNext/>
      <w:spacing w:before="360" w:after="120"/>
      <w:jc w:val="center"/>
    </w:pPr>
  </w:style>
  <w:style w:type="paragraph" w:customStyle="1" w:styleId="Tabletext">
    <w:name w:val="Table_text"/>
    <w:basedOn w:val="Normal"/>
    <w:link w:val="TabletextChar"/>
    <w:uiPriority w:val="99"/>
    <w:rsid w:val="00FF1C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link w:val="EquationeqChar"/>
    <w:rsid w:val="00FF1C4E"/>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FF1C4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F1C4E"/>
    <w:pPr>
      <w:ind w:left="794"/>
    </w:pPr>
  </w:style>
  <w:style w:type="paragraph" w:customStyle="1" w:styleId="Figurelegend">
    <w:name w:val="Figure_legend"/>
    <w:basedOn w:val="Normal"/>
    <w:rsid w:val="00FF1C4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FF1C4E"/>
    <w:pPr>
      <w:keepNext/>
      <w:keepLines/>
      <w:spacing w:before="480" w:after="80"/>
      <w:jc w:val="center"/>
    </w:pPr>
    <w:rPr>
      <w:caps/>
      <w:sz w:val="18"/>
    </w:rPr>
  </w:style>
  <w:style w:type="paragraph" w:customStyle="1" w:styleId="Figuretitle">
    <w:name w:val="Figure_title"/>
    <w:basedOn w:val="Normal"/>
    <w:next w:val="Figure"/>
    <w:link w:val="FiguretitleChar"/>
    <w:rsid w:val="00FF1C4E"/>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FF1C4E"/>
    <w:pPr>
      <w:keepNext w:val="0"/>
      <w:spacing w:before="0" w:after="240"/>
    </w:pPr>
  </w:style>
  <w:style w:type="paragraph" w:customStyle="1" w:styleId="tocpart">
    <w:name w:val="tocpart"/>
    <w:basedOn w:val="Normal"/>
    <w:rsid w:val="00FF1C4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F1C4E"/>
    <w:pPr>
      <w:keepNext/>
      <w:keepLines/>
      <w:spacing w:before="480"/>
      <w:jc w:val="center"/>
    </w:pPr>
    <w:rPr>
      <w:sz w:val="26"/>
    </w:rPr>
  </w:style>
  <w:style w:type="paragraph" w:customStyle="1" w:styleId="Arttitle">
    <w:name w:val="Art_title"/>
    <w:basedOn w:val="Normal"/>
    <w:next w:val="Normalaftertitle"/>
    <w:link w:val="ArttitleChar"/>
    <w:rsid w:val="00FF1C4E"/>
    <w:pPr>
      <w:keepNext/>
      <w:keepLines/>
      <w:spacing w:before="240"/>
      <w:jc w:val="center"/>
    </w:pPr>
    <w:rPr>
      <w:b/>
      <w:sz w:val="26"/>
    </w:rPr>
  </w:style>
  <w:style w:type="paragraph" w:customStyle="1" w:styleId="Blanc">
    <w:name w:val="Blanc"/>
    <w:basedOn w:val="Normal"/>
    <w:next w:val="Tabletext"/>
    <w:rsid w:val="00FF1C4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F1C4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FF1C4E"/>
    <w:pPr>
      <w:keepNext/>
      <w:keepLines/>
      <w:spacing w:before="160"/>
      <w:ind w:left="794"/>
    </w:pPr>
    <w:rPr>
      <w:i/>
    </w:rPr>
  </w:style>
  <w:style w:type="paragraph" w:customStyle="1" w:styleId="ChapNo">
    <w:name w:val="Chap_No"/>
    <w:basedOn w:val="ArtNo"/>
    <w:next w:val="Chaptitle"/>
    <w:rsid w:val="00FF1C4E"/>
    <w:rPr>
      <w:b/>
    </w:rPr>
  </w:style>
  <w:style w:type="paragraph" w:customStyle="1" w:styleId="Chaptitle">
    <w:name w:val="Chap_title"/>
    <w:basedOn w:val="Arttitle"/>
    <w:next w:val="Normalaftertitle"/>
    <w:rsid w:val="00FF1C4E"/>
  </w:style>
  <w:style w:type="character" w:styleId="FootnoteReference">
    <w:name w:val="footnote reference"/>
    <w:basedOn w:val="DefaultParagraphFont"/>
    <w:uiPriority w:val="99"/>
    <w:rsid w:val="00FF1C4E"/>
    <w:rPr>
      <w:position w:val="6"/>
      <w:sz w:val="16"/>
    </w:rPr>
  </w:style>
  <w:style w:type="paragraph" w:styleId="FootnoteText">
    <w:name w:val="footnote text"/>
    <w:basedOn w:val="Normal"/>
    <w:link w:val="FootnoteTextChar"/>
    <w:uiPriority w:val="99"/>
    <w:rsid w:val="00FF1C4E"/>
    <w:pPr>
      <w:keepLines/>
      <w:tabs>
        <w:tab w:val="left" w:pos="284"/>
      </w:tabs>
      <w:spacing w:before="60"/>
      <w:ind w:left="284" w:hanging="284"/>
    </w:pPr>
    <w:rPr>
      <w:sz w:val="20"/>
    </w:rPr>
  </w:style>
  <w:style w:type="paragraph" w:styleId="Index1">
    <w:name w:val="index 1"/>
    <w:basedOn w:val="Normal"/>
    <w:next w:val="Normal"/>
    <w:rsid w:val="00FF1C4E"/>
  </w:style>
  <w:style w:type="paragraph" w:styleId="Index2">
    <w:name w:val="index 2"/>
    <w:basedOn w:val="Normal"/>
    <w:next w:val="Normal"/>
    <w:rsid w:val="00FF1C4E"/>
    <w:pPr>
      <w:ind w:left="283"/>
    </w:pPr>
  </w:style>
  <w:style w:type="paragraph" w:styleId="Index3">
    <w:name w:val="index 3"/>
    <w:basedOn w:val="Normal"/>
    <w:next w:val="Normal"/>
    <w:rsid w:val="00FF1C4E"/>
    <w:pPr>
      <w:ind w:left="566"/>
    </w:pPr>
  </w:style>
  <w:style w:type="paragraph" w:styleId="IndexHeading">
    <w:name w:val="index heading"/>
    <w:basedOn w:val="Normal"/>
    <w:next w:val="Index1"/>
    <w:rsid w:val="00FF1C4E"/>
  </w:style>
  <w:style w:type="paragraph" w:customStyle="1" w:styleId="Line">
    <w:name w:val="Line"/>
    <w:basedOn w:val="Normal"/>
    <w:next w:val="Normal"/>
    <w:rsid w:val="00FF1C4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F1C4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F1C4E"/>
  </w:style>
  <w:style w:type="paragraph" w:customStyle="1" w:styleId="Partref">
    <w:name w:val="Part_ref"/>
    <w:basedOn w:val="Normal"/>
    <w:next w:val="Normal"/>
    <w:rsid w:val="00FF1C4E"/>
    <w:pPr>
      <w:keepNext/>
      <w:keepLines/>
      <w:spacing w:after="280"/>
      <w:jc w:val="center"/>
    </w:pPr>
  </w:style>
  <w:style w:type="paragraph" w:customStyle="1" w:styleId="Parttitle">
    <w:name w:val="Part_title"/>
    <w:basedOn w:val="Normal"/>
    <w:next w:val="Normalaftertitle"/>
    <w:rsid w:val="00FF1C4E"/>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FF1C4E"/>
  </w:style>
  <w:style w:type="paragraph" w:customStyle="1" w:styleId="QuestionNo">
    <w:name w:val="Question_No"/>
    <w:basedOn w:val="RecNo"/>
    <w:next w:val="Normal"/>
    <w:rsid w:val="00FF1C4E"/>
  </w:style>
  <w:style w:type="paragraph" w:customStyle="1" w:styleId="Questionref">
    <w:name w:val="Question_ref"/>
    <w:basedOn w:val="Recref"/>
    <w:next w:val="Questiondate"/>
    <w:rsid w:val="00FF1C4E"/>
  </w:style>
  <w:style w:type="paragraph" w:customStyle="1" w:styleId="Questiontitle">
    <w:name w:val="Question_title"/>
    <w:basedOn w:val="Normal"/>
    <w:next w:val="Questionref"/>
    <w:rsid w:val="00FF1C4E"/>
  </w:style>
  <w:style w:type="paragraph" w:customStyle="1" w:styleId="Reftext">
    <w:name w:val="Ref_text"/>
    <w:basedOn w:val="Normal"/>
    <w:rsid w:val="00FF1C4E"/>
    <w:pPr>
      <w:ind w:left="794" w:hanging="794"/>
    </w:pPr>
  </w:style>
  <w:style w:type="paragraph" w:customStyle="1" w:styleId="Reftitle">
    <w:name w:val="Ref_title"/>
    <w:basedOn w:val="Normal"/>
    <w:next w:val="Reftext"/>
    <w:rsid w:val="00FF1C4E"/>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FF1C4E"/>
  </w:style>
  <w:style w:type="paragraph" w:customStyle="1" w:styleId="RepNo">
    <w:name w:val="Rep_No"/>
    <w:basedOn w:val="RecNo"/>
    <w:next w:val="Reptitle"/>
    <w:rsid w:val="00FF1C4E"/>
  </w:style>
  <w:style w:type="paragraph" w:customStyle="1" w:styleId="Reptitle">
    <w:name w:val="Rep_title"/>
    <w:basedOn w:val="Rectitle"/>
    <w:next w:val="Repref"/>
    <w:rsid w:val="00FF1C4E"/>
  </w:style>
  <w:style w:type="paragraph" w:customStyle="1" w:styleId="Repref">
    <w:name w:val="Rep_ref"/>
    <w:basedOn w:val="Recref"/>
    <w:next w:val="Repdate"/>
    <w:rsid w:val="00FF1C4E"/>
  </w:style>
  <w:style w:type="paragraph" w:customStyle="1" w:styleId="Resdate">
    <w:name w:val="Res_date"/>
    <w:basedOn w:val="Recdate"/>
    <w:next w:val="Normalaftertitle"/>
    <w:rsid w:val="00FF1C4E"/>
  </w:style>
  <w:style w:type="paragraph" w:customStyle="1" w:styleId="ResNo">
    <w:name w:val="Res_No"/>
    <w:basedOn w:val="RecNo"/>
    <w:next w:val="Restitle"/>
    <w:link w:val="ResNoChar"/>
    <w:rsid w:val="00FF1C4E"/>
  </w:style>
  <w:style w:type="paragraph" w:customStyle="1" w:styleId="Restitle">
    <w:name w:val="Res_title"/>
    <w:basedOn w:val="Normal"/>
    <w:next w:val="Resref"/>
    <w:link w:val="RestitleChar"/>
    <w:rsid w:val="00FF1C4E"/>
    <w:pPr>
      <w:spacing w:before="240"/>
      <w:jc w:val="center"/>
    </w:pPr>
    <w:rPr>
      <w:b/>
      <w:sz w:val="26"/>
    </w:rPr>
  </w:style>
  <w:style w:type="paragraph" w:customStyle="1" w:styleId="Resref">
    <w:name w:val="Res_ref"/>
    <w:basedOn w:val="Recref"/>
    <w:next w:val="Resdate"/>
    <w:rsid w:val="00FF1C4E"/>
  </w:style>
  <w:style w:type="paragraph" w:customStyle="1" w:styleId="SectionNo">
    <w:name w:val="Section_No"/>
    <w:basedOn w:val="Normal"/>
    <w:next w:val="Normal"/>
    <w:rsid w:val="00FF1C4E"/>
  </w:style>
  <w:style w:type="paragraph" w:customStyle="1" w:styleId="Sectiontitle">
    <w:name w:val="Section_title"/>
    <w:basedOn w:val="Normal"/>
    <w:next w:val="Normalaftertitle"/>
    <w:rsid w:val="00FF1C4E"/>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uiPriority w:val="99"/>
    <w:rsid w:val="00FF1C4E"/>
    <w:pPr>
      <w:tabs>
        <w:tab w:val="clear" w:pos="794"/>
        <w:tab w:val="clear" w:pos="1191"/>
        <w:tab w:val="clear" w:pos="1588"/>
        <w:tab w:val="clear" w:pos="1985"/>
        <w:tab w:val="right" w:pos="9611"/>
      </w:tabs>
    </w:pPr>
    <w:rPr>
      <w:i/>
    </w:rPr>
  </w:style>
  <w:style w:type="paragraph" w:styleId="TOC1">
    <w:name w:val="toc 1"/>
    <w:basedOn w:val="Normal"/>
    <w:rsid w:val="00FF1C4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FF1C4E"/>
    <w:pPr>
      <w:tabs>
        <w:tab w:val="clear" w:pos="567"/>
        <w:tab w:val="left" w:pos="1276"/>
      </w:tabs>
      <w:spacing w:before="160"/>
      <w:ind w:left="1276" w:hanging="709"/>
    </w:pPr>
  </w:style>
  <w:style w:type="paragraph" w:styleId="TOC3">
    <w:name w:val="toc 3"/>
    <w:basedOn w:val="TOC2"/>
    <w:rsid w:val="00FF1C4E"/>
    <w:pPr>
      <w:tabs>
        <w:tab w:val="clear" w:pos="1276"/>
        <w:tab w:val="left" w:pos="2155"/>
      </w:tabs>
      <w:ind w:left="2155" w:hanging="879"/>
    </w:pPr>
  </w:style>
  <w:style w:type="paragraph" w:styleId="TOC4">
    <w:name w:val="toc 4"/>
    <w:basedOn w:val="TOC3"/>
    <w:rsid w:val="00FF1C4E"/>
    <w:pPr>
      <w:tabs>
        <w:tab w:val="left" w:pos="3261"/>
      </w:tabs>
      <w:spacing w:before="80"/>
      <w:ind w:left="3261" w:hanging="993"/>
    </w:pPr>
  </w:style>
  <w:style w:type="paragraph" w:styleId="TOC5">
    <w:name w:val="toc 5"/>
    <w:basedOn w:val="TOC4"/>
    <w:rsid w:val="00FF1C4E"/>
  </w:style>
  <w:style w:type="paragraph" w:styleId="TOC6">
    <w:name w:val="toc 6"/>
    <w:basedOn w:val="TOC4"/>
    <w:rsid w:val="00FF1C4E"/>
  </w:style>
  <w:style w:type="paragraph" w:styleId="TOC7">
    <w:name w:val="toc 7"/>
    <w:basedOn w:val="TOC4"/>
    <w:rsid w:val="00FF1C4E"/>
  </w:style>
  <w:style w:type="paragraph" w:styleId="TOC8">
    <w:name w:val="toc 8"/>
    <w:basedOn w:val="TOC4"/>
    <w:rsid w:val="00FF1C4E"/>
  </w:style>
  <w:style w:type="paragraph" w:customStyle="1" w:styleId="Annexref">
    <w:name w:val="Annex_ref"/>
    <w:basedOn w:val="Normal"/>
    <w:next w:val="Normalaftertitle"/>
    <w:rsid w:val="00FF1C4E"/>
    <w:pPr>
      <w:keepNext/>
      <w:keepLines/>
      <w:spacing w:after="280"/>
      <w:jc w:val="center"/>
    </w:pPr>
  </w:style>
  <w:style w:type="paragraph" w:customStyle="1" w:styleId="Appendixref">
    <w:name w:val="Appendix_ref"/>
    <w:basedOn w:val="Annexref"/>
    <w:next w:val="Normalaftertitle"/>
    <w:rsid w:val="00FF1C4E"/>
  </w:style>
  <w:style w:type="paragraph" w:customStyle="1" w:styleId="Tabletitle">
    <w:name w:val="Table_title"/>
    <w:basedOn w:val="Normal"/>
    <w:next w:val="Tablehead"/>
    <w:link w:val="Tabletitle0"/>
    <w:uiPriority w:val="99"/>
    <w:rsid w:val="00FF1C4E"/>
    <w:pPr>
      <w:keepNext/>
      <w:spacing w:before="0" w:after="120"/>
      <w:jc w:val="center"/>
    </w:pPr>
    <w:rPr>
      <w:b/>
    </w:rPr>
  </w:style>
  <w:style w:type="paragraph" w:customStyle="1" w:styleId="Summary">
    <w:name w:val="Summary"/>
    <w:basedOn w:val="Normal"/>
    <w:next w:val="Normalaftertitle"/>
    <w:rsid w:val="00FF1C4E"/>
    <w:pPr>
      <w:spacing w:after="480"/>
    </w:pPr>
    <w:rPr>
      <w:lang w:val="es-ES_tradnl"/>
    </w:rPr>
  </w:style>
  <w:style w:type="character" w:styleId="Hyperlink">
    <w:name w:val="Hyperlink"/>
    <w:basedOn w:val="DefaultParagraphFont"/>
    <w:uiPriority w:val="99"/>
    <w:rsid w:val="00FF1C4E"/>
    <w:rPr>
      <w:color w:val="0000FF"/>
      <w:u w:val="single"/>
    </w:rPr>
  </w:style>
  <w:style w:type="character" w:customStyle="1" w:styleId="HeaderChar">
    <w:name w:val="Header Char"/>
    <w:basedOn w:val="DefaultParagraphFont"/>
    <w:link w:val="Header"/>
    <w:uiPriority w:val="99"/>
    <w:rsid w:val="00FF1C4E"/>
    <w:rPr>
      <w:sz w:val="22"/>
      <w:lang w:val="fr-FR" w:eastAsia="en-US"/>
    </w:rPr>
  </w:style>
  <w:style w:type="paragraph" w:customStyle="1" w:styleId="TableLegendNote">
    <w:name w:val="Table_Legend_Note"/>
    <w:basedOn w:val="Tablelegend"/>
    <w:next w:val="Tablelegend"/>
    <w:rsid w:val="00FF1C4E"/>
    <w:pPr>
      <w:ind w:left="-85" w:firstLine="0"/>
    </w:pPr>
    <w:rPr>
      <w:lang w:val="en-US"/>
    </w:rPr>
  </w:style>
  <w:style w:type="character" w:customStyle="1" w:styleId="FootnoteTextChar">
    <w:name w:val="Footnote Text Char"/>
    <w:basedOn w:val="DefaultParagraphFont"/>
    <w:link w:val="FootnoteText"/>
    <w:uiPriority w:val="99"/>
    <w:rsid w:val="00FF1C4E"/>
    <w:rPr>
      <w:lang w:val="fr-FR" w:eastAsia="en-US"/>
    </w:rPr>
  </w:style>
  <w:style w:type="character" w:customStyle="1" w:styleId="HeadingbChar">
    <w:name w:val="Heading_b Char"/>
    <w:basedOn w:val="DefaultParagraphFont"/>
    <w:link w:val="Headingb"/>
    <w:locked/>
    <w:rsid w:val="00FF1C4E"/>
    <w:rPr>
      <w:b/>
      <w:sz w:val="22"/>
      <w:lang w:val="fr-FR" w:eastAsia="en-US"/>
    </w:rPr>
  </w:style>
  <w:style w:type="character" w:customStyle="1" w:styleId="NormalaftertitleChar">
    <w:name w:val="Normal_after_title Char"/>
    <w:basedOn w:val="DefaultParagraphFont"/>
    <w:link w:val="Normalaftertitle"/>
    <w:locked/>
    <w:rsid w:val="00FF1C4E"/>
    <w:rPr>
      <w:sz w:val="22"/>
      <w:lang w:val="fr-FR" w:eastAsia="en-US"/>
    </w:rPr>
  </w:style>
  <w:style w:type="character" w:customStyle="1" w:styleId="TableheadChar">
    <w:name w:val="Table_head Char"/>
    <w:basedOn w:val="DefaultParagraphFont"/>
    <w:link w:val="Tablehead"/>
    <w:uiPriority w:val="99"/>
    <w:locked/>
    <w:rsid w:val="00FF1C4E"/>
    <w:rPr>
      <w:b/>
      <w:lang w:val="fr-FR" w:eastAsia="en-US"/>
    </w:rPr>
  </w:style>
  <w:style w:type="character" w:customStyle="1" w:styleId="TablelegendChar">
    <w:name w:val="Table_legend Char"/>
    <w:link w:val="Tablelegend"/>
    <w:locked/>
    <w:rsid w:val="00FF1C4E"/>
    <w:rPr>
      <w:lang w:val="fr-FR" w:eastAsia="en-US"/>
    </w:rPr>
  </w:style>
  <w:style w:type="character" w:customStyle="1" w:styleId="TableNo0">
    <w:name w:val="Table_No Знак"/>
    <w:link w:val="TableNo"/>
    <w:locked/>
    <w:rsid w:val="00FF1C4E"/>
    <w:rPr>
      <w:sz w:val="22"/>
      <w:lang w:val="fr-FR" w:eastAsia="en-US"/>
    </w:rPr>
  </w:style>
  <w:style w:type="character" w:customStyle="1" w:styleId="TabletextChar">
    <w:name w:val="Table_text Char"/>
    <w:basedOn w:val="DefaultParagraphFont"/>
    <w:link w:val="Tabletext"/>
    <w:uiPriority w:val="99"/>
    <w:locked/>
    <w:rsid w:val="00FF1C4E"/>
    <w:rPr>
      <w:lang w:val="fr-FR" w:eastAsia="en-US"/>
    </w:rPr>
  </w:style>
  <w:style w:type="character" w:customStyle="1" w:styleId="EquationlegendChar">
    <w:name w:val="Equation_legend Char"/>
    <w:link w:val="Equationlegend"/>
    <w:locked/>
    <w:rsid w:val="00FF1C4E"/>
    <w:rPr>
      <w:sz w:val="22"/>
      <w:lang w:eastAsia="en-US"/>
    </w:rPr>
  </w:style>
  <w:style w:type="character" w:customStyle="1" w:styleId="FigureChar">
    <w:name w:val="Figure Char"/>
    <w:aliases w:val="fig Char"/>
    <w:basedOn w:val="DefaultParagraphFont"/>
    <w:link w:val="Figure"/>
    <w:locked/>
    <w:rsid w:val="00FF1C4E"/>
    <w:rPr>
      <w:caps/>
      <w:sz w:val="18"/>
      <w:lang w:val="fr-FR" w:eastAsia="en-US"/>
    </w:rPr>
  </w:style>
  <w:style w:type="character" w:customStyle="1" w:styleId="FiguretitleChar">
    <w:name w:val="Figure_title Char"/>
    <w:basedOn w:val="DefaultParagraphFont"/>
    <w:link w:val="Figuretitle"/>
    <w:locked/>
    <w:rsid w:val="00FF1C4E"/>
    <w:rPr>
      <w:rFonts w:ascii="Times New Roman Bold" w:hAnsi="Times New Roman Bold"/>
      <w:b/>
      <w:sz w:val="18"/>
      <w:lang w:val="fr-FR" w:eastAsia="en-US"/>
    </w:rPr>
  </w:style>
  <w:style w:type="character" w:customStyle="1" w:styleId="FigureNoChar">
    <w:name w:val="Figure_No Char"/>
    <w:basedOn w:val="DefaultParagraphFont"/>
    <w:link w:val="FigureNo"/>
    <w:locked/>
    <w:rsid w:val="00FF1C4E"/>
    <w:rPr>
      <w:caps/>
      <w:sz w:val="18"/>
      <w:lang w:val="fr-FR" w:eastAsia="en-US"/>
    </w:rPr>
  </w:style>
  <w:style w:type="character" w:customStyle="1" w:styleId="CallChar">
    <w:name w:val="Call Char"/>
    <w:basedOn w:val="DefaultParagraphFont"/>
    <w:link w:val="Call"/>
    <w:locked/>
    <w:rsid w:val="00FF1C4E"/>
    <w:rPr>
      <w:i/>
      <w:sz w:val="22"/>
      <w:lang w:val="fr-FR" w:eastAsia="en-US"/>
    </w:rPr>
  </w:style>
  <w:style w:type="character" w:customStyle="1" w:styleId="Tabletitle0">
    <w:name w:val="Table_title Знак"/>
    <w:link w:val="Tabletitle"/>
    <w:uiPriority w:val="99"/>
    <w:locked/>
    <w:rsid w:val="00FF1C4E"/>
    <w:rPr>
      <w:b/>
      <w:sz w:val="22"/>
      <w:lang w:val="fr-FR" w:eastAsia="en-US"/>
    </w:rPr>
  </w:style>
  <w:style w:type="character" w:customStyle="1" w:styleId="FooterChar">
    <w:name w:val="Footer Char"/>
    <w:basedOn w:val="DefaultParagraphFont"/>
    <w:link w:val="Footer"/>
    <w:rsid w:val="00FF1C4E"/>
    <w:rPr>
      <w:noProof/>
      <w:sz w:val="18"/>
      <w:lang w:val="fr-FR" w:eastAsia="en-US"/>
    </w:rPr>
  </w:style>
  <w:style w:type="character" w:customStyle="1" w:styleId="Heading1Char">
    <w:name w:val="Heading 1 Char"/>
    <w:basedOn w:val="DefaultParagraphFont"/>
    <w:link w:val="Heading1"/>
    <w:locked/>
    <w:rsid w:val="00FF1C4E"/>
    <w:rPr>
      <w:b/>
      <w:sz w:val="22"/>
      <w:lang w:val="fr-FR" w:eastAsia="en-US"/>
    </w:rPr>
  </w:style>
  <w:style w:type="character" w:customStyle="1" w:styleId="Heading2Char">
    <w:name w:val="Heading 2 Char"/>
    <w:basedOn w:val="DefaultParagraphFont"/>
    <w:link w:val="Heading2"/>
    <w:locked/>
    <w:rsid w:val="00FF1C4E"/>
    <w:rPr>
      <w:b/>
      <w:sz w:val="22"/>
      <w:lang w:val="fr-FR" w:eastAsia="en-US"/>
    </w:rPr>
  </w:style>
  <w:style w:type="character" w:customStyle="1" w:styleId="Heading3Char">
    <w:name w:val="Heading 3 Char"/>
    <w:basedOn w:val="DefaultParagraphFont"/>
    <w:link w:val="Heading3"/>
    <w:locked/>
    <w:rsid w:val="00FF1C4E"/>
    <w:rPr>
      <w:b/>
      <w:sz w:val="22"/>
      <w:lang w:val="fr-FR" w:eastAsia="en-US"/>
    </w:rPr>
  </w:style>
  <w:style w:type="character" w:customStyle="1" w:styleId="Heading4Char">
    <w:name w:val="Heading 4 Char"/>
    <w:basedOn w:val="DefaultParagraphFont"/>
    <w:link w:val="Heading4"/>
    <w:locked/>
    <w:rsid w:val="00FF1C4E"/>
    <w:rPr>
      <w:b/>
      <w:sz w:val="22"/>
      <w:lang w:val="fr-FR" w:eastAsia="en-US"/>
    </w:rPr>
  </w:style>
  <w:style w:type="character" w:customStyle="1" w:styleId="Heading5Char">
    <w:name w:val="Heading 5 Char"/>
    <w:basedOn w:val="DefaultParagraphFont"/>
    <w:link w:val="Heading5"/>
    <w:locked/>
    <w:rsid w:val="00FF1C4E"/>
    <w:rPr>
      <w:b/>
      <w:sz w:val="22"/>
      <w:lang w:val="fr-FR" w:eastAsia="en-US"/>
    </w:rPr>
  </w:style>
  <w:style w:type="character" w:customStyle="1" w:styleId="Heading6Char">
    <w:name w:val="Heading 6 Char"/>
    <w:basedOn w:val="DefaultParagraphFont"/>
    <w:link w:val="Heading6"/>
    <w:locked/>
    <w:rsid w:val="00FF1C4E"/>
    <w:rPr>
      <w:b/>
      <w:sz w:val="22"/>
      <w:lang w:val="fr-FR" w:eastAsia="en-US"/>
    </w:rPr>
  </w:style>
  <w:style w:type="character" w:customStyle="1" w:styleId="Heading7Char">
    <w:name w:val="Heading 7 Char"/>
    <w:basedOn w:val="DefaultParagraphFont"/>
    <w:link w:val="Heading7"/>
    <w:locked/>
    <w:rsid w:val="00FF1C4E"/>
    <w:rPr>
      <w:b/>
      <w:sz w:val="22"/>
      <w:lang w:val="fr-FR" w:eastAsia="en-US"/>
    </w:rPr>
  </w:style>
  <w:style w:type="character" w:customStyle="1" w:styleId="Heading8Char">
    <w:name w:val="Heading 8 Char"/>
    <w:basedOn w:val="DefaultParagraphFont"/>
    <w:link w:val="Heading8"/>
    <w:locked/>
    <w:rsid w:val="00FF1C4E"/>
    <w:rPr>
      <w:b/>
      <w:sz w:val="22"/>
      <w:lang w:val="fr-FR" w:eastAsia="en-US"/>
    </w:rPr>
  </w:style>
  <w:style w:type="character" w:customStyle="1" w:styleId="Heading9Char">
    <w:name w:val="Heading 9 Char"/>
    <w:basedOn w:val="DefaultParagraphFont"/>
    <w:link w:val="Heading9"/>
    <w:locked/>
    <w:rsid w:val="00FF1C4E"/>
    <w:rPr>
      <w:b/>
      <w:sz w:val="22"/>
      <w:lang w:val="fr-FR" w:eastAsia="en-US"/>
    </w:rPr>
  </w:style>
  <w:style w:type="character" w:customStyle="1" w:styleId="ArttitleChar">
    <w:name w:val="Art_title Char"/>
    <w:basedOn w:val="DefaultParagraphFont"/>
    <w:link w:val="Arttitle"/>
    <w:locked/>
    <w:rsid w:val="00FF1C4E"/>
    <w:rPr>
      <w:b/>
      <w:sz w:val="26"/>
      <w:lang w:val="fr-FR" w:eastAsia="en-US"/>
    </w:rPr>
  </w:style>
  <w:style w:type="character" w:customStyle="1" w:styleId="enumlev1Char">
    <w:name w:val="enumlev1 Char"/>
    <w:link w:val="enumlev1"/>
    <w:locked/>
    <w:rsid w:val="00FF1C4E"/>
    <w:rPr>
      <w:sz w:val="22"/>
      <w:lang w:val="fr-FR" w:eastAsia="en-US"/>
    </w:rPr>
  </w:style>
  <w:style w:type="character" w:customStyle="1" w:styleId="EquationeqChar">
    <w:name w:val="Equation.eq Char"/>
    <w:basedOn w:val="DefaultParagraphFont"/>
    <w:link w:val="Equation"/>
    <w:locked/>
    <w:rsid w:val="00FF1C4E"/>
    <w:rPr>
      <w:sz w:val="22"/>
      <w:lang w:val="fr-FR" w:eastAsia="en-US"/>
    </w:rPr>
  </w:style>
  <w:style w:type="character" w:customStyle="1" w:styleId="NoteChar">
    <w:name w:val="Note Char"/>
    <w:basedOn w:val="DefaultParagraphFont"/>
    <w:link w:val="Note"/>
    <w:uiPriority w:val="99"/>
    <w:locked/>
    <w:rsid w:val="00FF1C4E"/>
    <w:rPr>
      <w:lang w:val="fr-FR" w:eastAsia="en-US"/>
    </w:rPr>
  </w:style>
  <w:style w:type="character" w:customStyle="1" w:styleId="RectitleChar">
    <w:name w:val="Rec_title Char"/>
    <w:basedOn w:val="DefaultParagraphFont"/>
    <w:link w:val="Rectitle"/>
    <w:locked/>
    <w:rsid w:val="00FF1C4E"/>
    <w:rPr>
      <w:b/>
      <w:sz w:val="26"/>
      <w:lang w:val="fr-FR" w:eastAsia="en-US"/>
    </w:rPr>
  </w:style>
  <w:style w:type="character" w:customStyle="1" w:styleId="RestitleChar">
    <w:name w:val="Res_title Char"/>
    <w:basedOn w:val="DefaultParagraphFont"/>
    <w:link w:val="Restitle"/>
    <w:locked/>
    <w:rsid w:val="00FF1C4E"/>
    <w:rPr>
      <w:b/>
      <w:sz w:val="26"/>
      <w:lang w:val="fr-FR" w:eastAsia="en-US"/>
    </w:rPr>
  </w:style>
  <w:style w:type="character" w:customStyle="1" w:styleId="HeadingiChar">
    <w:name w:val="Heading_i Char"/>
    <w:basedOn w:val="DefaultParagraphFont"/>
    <w:link w:val="Headingi"/>
    <w:locked/>
    <w:rsid w:val="00FF1C4E"/>
    <w:rPr>
      <w:i/>
      <w:sz w:val="22"/>
      <w:lang w:val="fr-FR" w:eastAsia="en-US"/>
    </w:rPr>
  </w:style>
  <w:style w:type="character" w:customStyle="1" w:styleId="AnnexNoTitleChar1">
    <w:name w:val="Annex_NoTitle Char1"/>
    <w:link w:val="AnnexNoTitle"/>
    <w:locked/>
    <w:rsid w:val="00FF1C4E"/>
    <w:rPr>
      <w:b/>
      <w:sz w:val="26"/>
      <w:lang w:val="fr-FR" w:eastAsia="en-US"/>
    </w:rPr>
  </w:style>
  <w:style w:type="character" w:customStyle="1" w:styleId="RecNoChar">
    <w:name w:val="Rec_No Char"/>
    <w:basedOn w:val="DefaultParagraphFont"/>
    <w:link w:val="RecNo"/>
    <w:locked/>
    <w:rsid w:val="00FF1C4E"/>
    <w:rPr>
      <w:sz w:val="26"/>
      <w:lang w:val="fr-FR" w:eastAsia="en-US"/>
    </w:rPr>
  </w:style>
  <w:style w:type="character" w:customStyle="1" w:styleId="ResNoChar">
    <w:name w:val="Res_No Char"/>
    <w:link w:val="ResNo"/>
    <w:rsid w:val="00FF1C4E"/>
    <w:rPr>
      <w:sz w:val="2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3078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itu.int/rec/R-REC-M.1372/en"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http://www.itu.int/rec/R-REC-M.1372/en" TargetMode="External"/><Relationship Id="rId23" Type="http://schemas.openxmlformats.org/officeDocument/2006/relationships/image" Target="media/image8.jpeg"/><Relationship Id="rId10" Type="http://schemas.openxmlformats.org/officeDocument/2006/relationships/hyperlink" Target="http://www.itu.int/ITU-R/go/patents/en"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itu.int/rec/R-REC-M.1461/en" TargetMode="External"/><Relationship Id="rId22"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E00292-CD31-48BC-84A8-7CE63A2EAA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115</TotalTime>
  <Pages>25</Pages>
  <Words>9147</Words>
  <Characters>52139</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61164</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Berdyeva, Elena</cp:lastModifiedBy>
  <cp:revision>42</cp:revision>
  <cp:lastPrinted>2009-06-26T14:19:00Z</cp:lastPrinted>
  <dcterms:created xsi:type="dcterms:W3CDTF">2011-03-15T14:46:00Z</dcterms:created>
  <dcterms:modified xsi:type="dcterms:W3CDTF">2016-06-28T09:57:00Z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