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98349E">
      <w:pPr>
        <w:rPr>
          <w:lang w:bidi="ar-EG"/>
        </w:rPr>
      </w:pPr>
    </w:p>
    <w:p w:rsidR="0055379C" w:rsidRDefault="00E726E9" w:rsidP="0098349E">
      <w:pPr>
        <w:jc w:val="center"/>
        <w:rPr>
          <w:b/>
          <w:bCs/>
          <w:sz w:val="32"/>
          <w:szCs w:val="32"/>
          <w:rtl/>
        </w:rPr>
      </w:pPr>
      <w:r>
        <w:rPr>
          <w:b/>
          <w:bCs/>
          <w:noProof/>
          <w:sz w:val="32"/>
          <w:szCs w:val="32"/>
          <w:rtl/>
          <w:lang w:eastAsia="zh-CN"/>
        </w:rPr>
        <mc:AlternateContent>
          <mc:Choice Requires="wps">
            <w:drawing>
              <wp:anchor distT="0" distB="0" distL="114300" distR="114300" simplePos="0" relativeHeight="251657728" behindDoc="0" locked="0" layoutInCell="1" allowOverlap="1" wp14:anchorId="5FC2F47C" wp14:editId="552A0F8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164" w:rsidRPr="009C6655" w:rsidRDefault="00D45164" w:rsidP="00647DC9">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DF1C29">
                              <w:rPr>
                                <w:rFonts w:ascii="Tahoma" w:hAnsi="Tahoma"/>
                                <w:b/>
                                <w:bCs/>
                                <w:color w:val="000068"/>
                                <w:sz w:val="36"/>
                                <w:szCs w:val="56"/>
                                <w:lang w:bidi="ar-EG"/>
                              </w:rPr>
                              <w:t>1463-</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2F47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D45164" w:rsidRPr="009C6655" w:rsidRDefault="00D45164" w:rsidP="00647DC9">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DF1C29">
                        <w:rPr>
                          <w:rFonts w:ascii="Tahoma" w:hAnsi="Tahoma"/>
                          <w:b/>
                          <w:bCs/>
                          <w:color w:val="000068"/>
                          <w:sz w:val="36"/>
                          <w:szCs w:val="56"/>
                          <w:lang w:bidi="ar-EG"/>
                        </w:rPr>
                        <w:t>1463-</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2015/02</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0306AF" w:rsidP="0098349E">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49A205F5" wp14:editId="67CB5B06">
                <wp:simplePos x="0" y="0"/>
                <wp:positionH relativeFrom="column">
                  <wp:posOffset>366395</wp:posOffset>
                </wp:positionH>
                <wp:positionV relativeFrom="paragraph">
                  <wp:posOffset>170815</wp:posOffset>
                </wp:positionV>
                <wp:extent cx="6400800"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164" w:rsidRPr="0055379C" w:rsidRDefault="00D45164" w:rsidP="001C3B4C">
                            <w:pPr>
                              <w:spacing w:line="168" w:lineRule="auto"/>
                              <w:ind w:right="-126"/>
                              <w:jc w:val="right"/>
                              <w:rPr>
                                <w:rFonts w:ascii="Tahoma" w:hAnsi="Tahoma"/>
                                <w:b/>
                                <w:bCs/>
                                <w:color w:val="000068"/>
                                <w:spacing w:val="-4"/>
                                <w:sz w:val="40"/>
                                <w:szCs w:val="72"/>
                                <w:rtl/>
                                <w:lang w:bidi="ar-EG"/>
                              </w:rPr>
                            </w:pPr>
                            <w:r w:rsidRPr="00DF1C29">
                              <w:rPr>
                                <w:rFonts w:ascii="Tahoma" w:hAnsi="Tahoma" w:hint="cs"/>
                                <w:b/>
                                <w:bCs/>
                                <w:color w:val="000068"/>
                                <w:spacing w:val="-10"/>
                                <w:sz w:val="40"/>
                                <w:szCs w:val="72"/>
                                <w:rtl/>
                              </w:rPr>
                              <w:t>الخصائص ومعايير حماية رادارات</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عاملة </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خدمة الاستدلال الراديوي</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نطاق</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التردد </w:t>
                            </w:r>
                            <w:r w:rsidRPr="00DF1C29">
                              <w:rPr>
                                <w:rFonts w:ascii="Tahoma" w:hAnsi="Tahoma"/>
                                <w:b/>
                                <w:bCs/>
                                <w:color w:val="000068"/>
                                <w:spacing w:val="-10"/>
                                <w:sz w:val="40"/>
                                <w:szCs w:val="72"/>
                                <w:lang w:bidi="ar-EG"/>
                              </w:rPr>
                              <w:t>MHz 1 400-1 215</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05F5" id="Text Box 2859" o:spid="_x0000_s1027" type="#_x0000_t202" style="position:absolute;left:0;text-align:left;margin-left:28.85pt;margin-top:13.45pt;width:7in;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" filled="f" stroked="f">
                <v:textbox>
                  <w:txbxContent>
                    <w:p w:rsidR="00D45164" w:rsidRPr="0055379C" w:rsidRDefault="00D45164" w:rsidP="001C3B4C">
                      <w:pPr>
                        <w:spacing w:line="168" w:lineRule="auto"/>
                        <w:ind w:right="-126"/>
                        <w:jc w:val="right"/>
                        <w:rPr>
                          <w:rFonts w:ascii="Tahoma" w:hAnsi="Tahoma"/>
                          <w:b/>
                          <w:bCs/>
                          <w:color w:val="000068"/>
                          <w:spacing w:val="-4"/>
                          <w:sz w:val="40"/>
                          <w:szCs w:val="72"/>
                          <w:rtl/>
                          <w:lang w:bidi="ar-EG"/>
                        </w:rPr>
                      </w:pPr>
                      <w:r w:rsidRPr="00DF1C29">
                        <w:rPr>
                          <w:rFonts w:ascii="Tahoma" w:hAnsi="Tahoma" w:hint="cs"/>
                          <w:b/>
                          <w:bCs/>
                          <w:color w:val="000068"/>
                          <w:spacing w:val="-10"/>
                          <w:sz w:val="40"/>
                          <w:szCs w:val="72"/>
                          <w:rtl/>
                        </w:rPr>
                        <w:t>الخصائص ومعايير حماية رادارات</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عاملة </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خدمة الاستدلال الراديوي</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نطاق</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التردد </w:t>
                      </w:r>
                      <w:r w:rsidRPr="00DF1C29">
                        <w:rPr>
                          <w:rFonts w:ascii="Tahoma" w:hAnsi="Tahoma"/>
                          <w:b/>
                          <w:bCs/>
                          <w:color w:val="000068"/>
                          <w:spacing w:val="-10"/>
                          <w:sz w:val="40"/>
                          <w:szCs w:val="72"/>
                          <w:lang w:bidi="ar-EG"/>
                        </w:rPr>
                        <w:t>MHz 1 400-1 215</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Pr="0055379C" w:rsidRDefault="0055379C" w:rsidP="0098349E">
      <w:pPr>
        <w:rPr>
          <w:sz w:val="32"/>
          <w:szCs w:val="32"/>
          <w:rtl/>
        </w:rPr>
      </w:pPr>
    </w:p>
    <w:p w:rsidR="0055379C" w:rsidRDefault="0055379C" w:rsidP="0098349E">
      <w:pPr>
        <w:rPr>
          <w:sz w:val="32"/>
          <w:szCs w:val="32"/>
          <w:rtl/>
        </w:rPr>
      </w:pPr>
    </w:p>
    <w:p w:rsidR="0055379C" w:rsidRDefault="00D45164" w:rsidP="0098349E">
      <w:pPr>
        <w:jc w:val="right"/>
        <w:rPr>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09528C96" wp14:editId="3EE80207">
                <wp:simplePos x="0" y="0"/>
                <wp:positionH relativeFrom="column">
                  <wp:posOffset>376555</wp:posOffset>
                </wp:positionH>
                <wp:positionV relativeFrom="paragraph">
                  <wp:posOffset>134884</wp:posOffset>
                </wp:positionV>
                <wp:extent cx="5022215" cy="14668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164" w:rsidRPr="005F01A2" w:rsidRDefault="00D45164"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45164" w:rsidRPr="005F01A2" w:rsidRDefault="00D45164" w:rsidP="0016206F">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8C96" id="Text Box 2862" o:spid="_x0000_s1028" type="#_x0000_t202" style="position:absolute;margin-left:29.65pt;margin-top:10.6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tluAIAAL0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" filled="f" stroked="f">
                <v:textbox>
                  <w:txbxContent>
                    <w:p w:rsidR="00D45164" w:rsidRPr="005F01A2" w:rsidRDefault="00D45164"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45164" w:rsidRPr="005F01A2" w:rsidRDefault="00D45164" w:rsidP="0016206F">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p>
    <w:p w:rsidR="0055379C" w:rsidRDefault="0055379C" w:rsidP="0098349E">
      <w:pPr>
        <w:rPr>
          <w:sz w:val="32"/>
          <w:szCs w:val="32"/>
          <w:rtl/>
        </w:rPr>
      </w:pPr>
    </w:p>
    <w:p w:rsidR="005E066B" w:rsidRPr="0055379C" w:rsidRDefault="005E066B" w:rsidP="0098349E">
      <w:pPr>
        <w:rPr>
          <w:sz w:val="32"/>
          <w:szCs w:val="32"/>
          <w:rtl/>
        </w:rPr>
        <w:sectPr w:rsidR="005E066B" w:rsidRPr="0055379C" w:rsidSect="005E066B">
          <w:headerReference w:type="even" r:id="rId8"/>
          <w:headerReference w:type="default" r:id="rId9"/>
          <w:pgSz w:w="11907" w:h="16834" w:code="9"/>
          <w:pgMar w:top="567" w:right="567" w:bottom="567" w:left="567" w:header="567" w:footer="567" w:gutter="0"/>
          <w:paperSrc w:first="4" w:other="4"/>
          <w:cols w:space="720"/>
          <w:bidi/>
          <w:rtlGutter/>
        </w:sectPr>
      </w:pPr>
    </w:p>
    <w:p w:rsidR="005E066B" w:rsidRPr="00891CAB" w:rsidRDefault="005E066B" w:rsidP="0098349E">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98349E">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98349E">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1231D6" w:rsidRDefault="005E066B" w:rsidP="0098349E">
      <w:pPr>
        <w:pStyle w:val="IPR"/>
      </w:pPr>
      <w:bookmarkStart w:id="0" w:name="_Toc457805052"/>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5274D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B0EC6">
        <w:rPr>
          <w:rFonts w:hint="eastAsia"/>
          <w:spacing w:val="-2"/>
          <w:sz w:val="20"/>
          <w:szCs w:val="26"/>
          <w:rtl/>
          <w:lang w:bidi="ar-EG"/>
        </w:rPr>
        <w:t> </w:t>
      </w:r>
      <w:r w:rsidRPr="008113E9">
        <w:rPr>
          <w:rFonts w:hint="cs"/>
          <w:spacing w:val="-2"/>
          <w:sz w:val="20"/>
          <w:szCs w:val="26"/>
          <w:rtl/>
          <w:lang w:bidi="ar-EG"/>
        </w:rPr>
        <w:t>الملحق</w:t>
      </w:r>
      <w:r w:rsidR="005274DA">
        <w:rPr>
          <w:rFonts w:hint="eastAsia"/>
          <w:spacing w:val="-2"/>
          <w:sz w:val="20"/>
          <w:szCs w:val="26"/>
          <w:rtl/>
          <w:lang w:bidi="ar-EG"/>
        </w:rPr>
        <w:t> </w:t>
      </w:r>
      <w:r w:rsidRPr="008113E9">
        <w:rPr>
          <w:spacing w:val="-2"/>
          <w:sz w:val="20"/>
          <w:szCs w:val="26"/>
          <w:lang w:bidi="ar-EG"/>
        </w:rPr>
        <w:t>1</w:t>
      </w:r>
      <w:r w:rsidR="001C3B4C">
        <w:rPr>
          <w:rFonts w:hint="cs"/>
          <w:spacing w:val="-2"/>
          <w:sz w:val="20"/>
          <w:szCs w:val="26"/>
          <w:rtl/>
          <w:lang w:bidi="ar-EG"/>
        </w:rPr>
        <w:t xml:space="preserve"> </w:t>
      </w:r>
      <w:r w:rsidRPr="008113E9">
        <w:rPr>
          <w:rFonts w:hint="cs"/>
          <w:spacing w:val="-2"/>
          <w:sz w:val="20"/>
          <w:szCs w:val="26"/>
          <w:rtl/>
          <w:lang w:bidi="ar-EG"/>
        </w:rPr>
        <w:t>بالقرار</w:t>
      </w:r>
      <w:r w:rsidR="001C3B4C">
        <w:rPr>
          <w:rFonts w:hint="eastAsia"/>
          <w:spacing w:val="-2"/>
          <w:sz w:val="20"/>
          <w:szCs w:val="26"/>
          <w:rtl/>
          <w:lang w:bidi="ar-EG"/>
        </w:rPr>
        <w:t> </w:t>
      </w:r>
      <w:r w:rsidRPr="008113E9">
        <w:rPr>
          <w:spacing w:val="-2"/>
          <w:sz w:val="20"/>
          <w:szCs w:val="26"/>
          <w:lang w:bidi="ar-EG"/>
        </w:rPr>
        <w:t>ITU</w:t>
      </w:r>
      <w:r w:rsidR="001C3B4C">
        <w:rPr>
          <w:spacing w:val="-2"/>
          <w:sz w:val="20"/>
          <w:szCs w:val="26"/>
          <w:lang w:bidi="ar-EG"/>
        </w:rPr>
        <w:t> </w:t>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574B9">
        <w:rPr>
          <w:rFonts w:hint="eastAsia"/>
          <w:spacing w:val="-2"/>
          <w:sz w:val="20"/>
          <w:szCs w:val="26"/>
          <w:rtl/>
          <w:lang w:bidi="ar-EG"/>
        </w:rPr>
        <w:t> </w:t>
      </w:r>
      <w:r w:rsidRPr="008113E9">
        <w:rPr>
          <w:rFonts w:hint="cs"/>
          <w:spacing w:val="-2"/>
          <w:sz w:val="20"/>
          <w:szCs w:val="26"/>
          <w:rtl/>
          <w:lang w:bidi="ar-EG"/>
        </w:rPr>
        <w:t>الموقع الإلكتروني</w:t>
      </w:r>
      <w:r w:rsidR="001C3B4C">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440F51" w:rsidRDefault="005E066B" w:rsidP="0098349E">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98349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98349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98349E">
            <w:pPr>
              <w:spacing w:before="40" w:after="40"/>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98349E">
            <w:pPr>
              <w:spacing w:before="40" w:after="40"/>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98349E">
            <w:pPr>
              <w:tabs>
                <w:tab w:val="left" w:pos="1471"/>
              </w:tabs>
              <w:spacing w:before="20" w:after="40"/>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98349E">
            <w:pPr>
              <w:tabs>
                <w:tab w:val="left" w:pos="1471"/>
              </w:tabs>
              <w:spacing w:before="20" w:after="40"/>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98349E">
            <w:pPr>
              <w:tabs>
                <w:tab w:val="left" w:pos="1471"/>
              </w:tabs>
              <w:spacing w:before="20" w:after="40"/>
              <w:rPr>
                <w:b/>
                <w:bCs/>
                <w:color w:val="000080"/>
                <w:sz w:val="20"/>
                <w:szCs w:val="26"/>
              </w:rPr>
            </w:pPr>
            <w:r w:rsidRPr="00A8072C">
              <w:rPr>
                <w:b/>
                <w:bCs/>
                <w:color w:val="000080"/>
                <w:sz w:val="20"/>
                <w:szCs w:val="26"/>
              </w:rPr>
              <w:t>M</w:t>
            </w:r>
            <w:r w:rsidRPr="00A8072C">
              <w:rPr>
                <w:rFonts w:hint="cs"/>
                <w:b/>
                <w:bCs/>
                <w:color w:val="000080"/>
                <w:sz w:val="20"/>
                <w:szCs w:val="26"/>
                <w:rtl/>
              </w:rPr>
              <w:tab/>
              <w:t xml:space="preserve">الخدمة المتنقلة وخدمة </w:t>
            </w:r>
            <w:r w:rsidR="00B9054F">
              <w:rPr>
                <w:rFonts w:hint="cs"/>
                <w:b/>
                <w:bCs/>
                <w:color w:val="000080"/>
                <w:sz w:val="20"/>
                <w:szCs w:val="26"/>
                <w:rtl/>
              </w:rPr>
              <w:t>الاستدلال</w:t>
            </w:r>
            <w:r w:rsidRPr="00A8072C">
              <w:rPr>
                <w:rFonts w:hint="cs"/>
                <w:b/>
                <w:bCs/>
                <w:color w:val="000080"/>
                <w:sz w:val="20"/>
                <w:szCs w:val="26"/>
                <w:rtl/>
              </w:rPr>
              <w:t xml:space="preserve"> الراديوي وخدمة الهواة والخدمات الساتلية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98349E">
            <w:pPr>
              <w:tabs>
                <w:tab w:val="left" w:pos="1471"/>
              </w:tabs>
              <w:spacing w:before="20" w:after="40"/>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C3B4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98349E">
            <w:pPr>
              <w:tabs>
                <w:tab w:val="left" w:pos="1471"/>
              </w:tabs>
              <w:spacing w:before="20" w:after="40"/>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8349E">
            <w:pPr>
              <w:tabs>
                <w:tab w:val="left" w:pos="1471"/>
              </w:tabs>
              <w:spacing w:before="20" w:after="40"/>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98349E">
            <w:pPr>
              <w:tabs>
                <w:tab w:val="left" w:pos="1471"/>
              </w:tabs>
              <w:spacing w:before="20" w:after="40"/>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98349E">
            <w:pPr>
              <w:tabs>
                <w:tab w:val="left" w:pos="1471"/>
              </w:tabs>
              <w:spacing w:before="20" w:after="40"/>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98349E">
            <w:pPr>
              <w:tabs>
                <w:tab w:val="left" w:pos="1471"/>
              </w:tabs>
              <w:spacing w:before="20" w:after="80"/>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98349E">
      <w:pPr>
        <w:spacing w:before="0"/>
        <w:rPr>
          <w:sz w:val="21"/>
          <w:szCs w:val="20"/>
          <w:rtl/>
          <w:lang w:bidi="ar-EG"/>
        </w:rPr>
      </w:pPr>
    </w:p>
    <w:p w:rsidR="005E066B" w:rsidRPr="00440F51" w:rsidRDefault="005E066B" w:rsidP="0098349E">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8349E">
            <w:pPr>
              <w:ind w:left="45" w:right="187"/>
              <w:jc w:val="lowKashida"/>
              <w:rPr>
                <w:b/>
                <w:bCs/>
                <w:i/>
                <w:iCs/>
                <w:sz w:val="21"/>
                <w:szCs w:val="26"/>
                <w:rtl/>
                <w:lang w:val="ru-RU"/>
              </w:rPr>
            </w:pPr>
            <w:r w:rsidRPr="00E6780C">
              <w:rPr>
                <w:rFonts w:hint="cs"/>
                <w:b/>
                <w:bCs/>
                <w:i/>
                <w:iCs/>
                <w:spacing w:val="6"/>
                <w:sz w:val="21"/>
                <w:szCs w:val="26"/>
                <w:rtl/>
                <w:lang w:val="ru-RU"/>
              </w:rPr>
              <w:t>ملاحظة</w:t>
            </w:r>
            <w:r w:rsidRPr="00E6780C">
              <w:rPr>
                <w:rFonts w:hint="cs"/>
                <w:i/>
                <w:iCs/>
                <w:spacing w:val="6"/>
                <w:sz w:val="21"/>
                <w:szCs w:val="26"/>
                <w:rtl/>
                <w:lang w:val="ru-RU"/>
              </w:rPr>
              <w:t xml:space="preserve">: </w:t>
            </w:r>
            <w:r w:rsidR="00D2107D" w:rsidRPr="00E6780C">
              <w:rPr>
                <w:rFonts w:hint="cs"/>
                <w:i/>
                <w:iCs/>
                <w:spacing w:val="6"/>
                <w:sz w:val="21"/>
                <w:szCs w:val="26"/>
                <w:rtl/>
                <w:lang w:val="ru-RU"/>
              </w:rPr>
              <w:t xml:space="preserve">تمت الموافقة </w:t>
            </w:r>
            <w:r w:rsidRPr="00E6780C">
              <w:rPr>
                <w:rFonts w:hint="cs"/>
                <w:i/>
                <w:iCs/>
                <w:spacing w:val="6"/>
                <w:sz w:val="21"/>
                <w:szCs w:val="26"/>
                <w:rtl/>
                <w:lang w:val="ru-RU"/>
              </w:rPr>
              <w:t xml:space="preserve">على النسخة الإنكليزية </w:t>
            </w:r>
            <w:r w:rsidR="00D2107D" w:rsidRPr="00E6780C">
              <w:rPr>
                <w:rFonts w:hint="cs"/>
                <w:i/>
                <w:iCs/>
                <w:spacing w:val="6"/>
                <w:sz w:val="21"/>
                <w:szCs w:val="26"/>
                <w:rtl/>
                <w:lang w:val="ru-RU"/>
              </w:rPr>
              <w:t>لهذه التوصية</w:t>
            </w:r>
            <w:r w:rsidRPr="00E6780C">
              <w:rPr>
                <w:rFonts w:hint="cs"/>
                <w:i/>
                <w:iCs/>
                <w:spacing w:val="6"/>
                <w:sz w:val="21"/>
                <w:szCs w:val="26"/>
                <w:rtl/>
                <w:lang w:val="ru-RU"/>
              </w:rPr>
              <w:t xml:space="preserve"> الصادر</w:t>
            </w:r>
            <w:r w:rsidR="00D2107D" w:rsidRPr="00E6780C">
              <w:rPr>
                <w:rFonts w:hint="cs"/>
                <w:i/>
                <w:iCs/>
                <w:spacing w:val="6"/>
                <w:sz w:val="21"/>
                <w:szCs w:val="26"/>
                <w:rtl/>
                <w:lang w:val="ru-RU"/>
              </w:rPr>
              <w:t>ة</w:t>
            </w:r>
            <w:r w:rsidRPr="00E6780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25A75">
              <w:rPr>
                <w:rFonts w:hint="eastAsia"/>
                <w:i/>
                <w:iCs/>
                <w:sz w:val="21"/>
                <w:szCs w:val="26"/>
                <w:rtl/>
                <w:lang w:val="ru-RU"/>
              </w:rPr>
              <w:t> </w:t>
            </w:r>
            <w:r w:rsidRPr="008113E9">
              <w:rPr>
                <w:rFonts w:hint="cs"/>
                <w:i/>
                <w:iCs/>
                <w:sz w:val="21"/>
                <w:szCs w:val="26"/>
                <w:rtl/>
                <w:lang w:val="ru-RU"/>
              </w:rPr>
              <w:t>القرار</w:t>
            </w:r>
            <w:r w:rsidR="00E6780C">
              <w:rPr>
                <w:rFonts w:hint="eastAsia"/>
                <w:i/>
                <w:iCs/>
                <w:sz w:val="21"/>
                <w:szCs w:val="26"/>
                <w:rtl/>
                <w:lang w:bidi="ar-EG"/>
              </w:rPr>
              <w:t> </w:t>
            </w:r>
            <w:r w:rsidRPr="008113E9">
              <w:rPr>
                <w:i/>
                <w:iCs/>
                <w:sz w:val="21"/>
                <w:szCs w:val="26"/>
              </w:rPr>
              <w:t>ITU</w:t>
            </w:r>
            <w:r w:rsidR="00E6780C">
              <w:rPr>
                <w:i/>
                <w:iCs/>
                <w:sz w:val="21"/>
                <w:szCs w:val="26"/>
              </w:rPr>
              <w:noBreakHyphen/>
            </w:r>
            <w:r w:rsidRPr="008113E9">
              <w:rPr>
                <w:i/>
                <w:iCs/>
                <w:sz w:val="21"/>
                <w:szCs w:val="26"/>
              </w:rPr>
              <w:t>R 1</w:t>
            </w:r>
            <w:r w:rsidRPr="008113E9">
              <w:rPr>
                <w:rFonts w:hint="cs"/>
                <w:i/>
                <w:iCs/>
                <w:sz w:val="21"/>
                <w:szCs w:val="26"/>
                <w:rtl/>
                <w:lang w:bidi="ar-EG"/>
              </w:rPr>
              <w:t>.</w:t>
            </w:r>
          </w:p>
        </w:tc>
      </w:tr>
    </w:tbl>
    <w:p w:rsidR="005E066B" w:rsidRPr="002A7471" w:rsidRDefault="005E066B" w:rsidP="00F3014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F30147">
        <w:rPr>
          <w:sz w:val="20"/>
          <w:szCs w:val="26"/>
        </w:rPr>
        <w:t>2016</w:t>
      </w:r>
    </w:p>
    <w:p w:rsidR="005E066B" w:rsidRPr="00647DC9" w:rsidRDefault="005E066B" w:rsidP="0098349E">
      <w:pPr>
        <w:spacing w:before="0"/>
        <w:ind w:right="539"/>
        <w:jc w:val="right"/>
        <w:rPr>
          <w:sz w:val="16"/>
          <w:szCs w:val="16"/>
          <w:rtl/>
          <w:lang w:bidi="ar-EG"/>
        </w:rPr>
      </w:pPr>
    </w:p>
    <w:p w:rsidR="005E066B" w:rsidRPr="003D017C" w:rsidRDefault="005E066B" w:rsidP="00F30147">
      <w:pPr>
        <w:spacing w:before="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30147">
        <w:rPr>
          <w:sz w:val="21"/>
          <w:szCs w:val="20"/>
        </w:rPr>
        <w:t>2016</w:t>
      </w:r>
    </w:p>
    <w:p w:rsidR="005E066B" w:rsidRPr="00647DC9" w:rsidRDefault="005E066B" w:rsidP="0098349E">
      <w:pPr>
        <w:rPr>
          <w:spacing w:val="-4"/>
          <w:sz w:val="20"/>
          <w:szCs w:val="26"/>
          <w:rtl/>
          <w:lang w:bidi="ar-EG"/>
        </w:rPr>
      </w:pPr>
      <w:r w:rsidRPr="00647DC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20048C" w:rsidRPr="00647DC9">
        <w:rPr>
          <w:rFonts w:hint="cs"/>
          <w:spacing w:val="-4"/>
          <w:sz w:val="20"/>
          <w:szCs w:val="26"/>
          <w:rtl/>
          <w:lang w:val="ru-RU"/>
        </w:rPr>
        <w:t xml:space="preserve"> </w:t>
      </w:r>
      <w:r w:rsidRPr="00647DC9">
        <w:rPr>
          <w:rFonts w:hint="cs"/>
          <w:spacing w:val="-4"/>
          <w:sz w:val="20"/>
          <w:szCs w:val="26"/>
          <w:rtl/>
          <w:lang w:val="ru-RU"/>
        </w:rPr>
        <w:t>الاتحاد</w:t>
      </w:r>
      <w:r w:rsidR="0020048C" w:rsidRPr="00647DC9">
        <w:rPr>
          <w:rFonts w:hint="eastAsia"/>
          <w:spacing w:val="-4"/>
          <w:sz w:val="20"/>
          <w:szCs w:val="26"/>
          <w:rtl/>
          <w:lang w:val="ru-RU"/>
        </w:rPr>
        <w:t> </w:t>
      </w:r>
      <w:r w:rsidRPr="00647DC9">
        <w:rPr>
          <w:rFonts w:hint="cs"/>
          <w:spacing w:val="-4"/>
          <w:sz w:val="20"/>
          <w:szCs w:val="26"/>
          <w:rtl/>
          <w:lang w:val="ru-RU"/>
        </w:rPr>
        <w:t>الدولي</w:t>
      </w:r>
      <w:r w:rsidR="0020048C" w:rsidRPr="00647DC9">
        <w:rPr>
          <w:rFonts w:hint="eastAsia"/>
          <w:spacing w:val="-4"/>
          <w:sz w:val="20"/>
          <w:szCs w:val="26"/>
          <w:rtl/>
          <w:lang w:val="ru-RU"/>
        </w:rPr>
        <w:t> </w:t>
      </w:r>
      <w:r w:rsidRPr="00647DC9">
        <w:rPr>
          <w:rFonts w:hint="cs"/>
          <w:spacing w:val="-4"/>
          <w:sz w:val="20"/>
          <w:szCs w:val="26"/>
          <w:rtl/>
          <w:lang w:val="ru-RU"/>
        </w:rPr>
        <w:t>للاتصالات</w:t>
      </w:r>
      <w:r w:rsidR="0020048C" w:rsidRPr="00647DC9">
        <w:rPr>
          <w:rFonts w:hint="eastAsia"/>
          <w:spacing w:val="-4"/>
          <w:sz w:val="20"/>
          <w:szCs w:val="26"/>
          <w:rtl/>
          <w:lang w:val="ru-RU"/>
        </w:rPr>
        <w:t> </w:t>
      </w:r>
      <w:r w:rsidRPr="00647DC9">
        <w:rPr>
          <w:spacing w:val="-4"/>
          <w:sz w:val="20"/>
          <w:szCs w:val="26"/>
        </w:rPr>
        <w:t>(ITU)</w:t>
      </w:r>
      <w:r w:rsidRPr="00647DC9">
        <w:rPr>
          <w:rFonts w:hint="cs"/>
          <w:spacing w:val="-4"/>
          <w:sz w:val="20"/>
          <w:szCs w:val="26"/>
          <w:rtl/>
          <w:lang w:bidi="ar-EG"/>
        </w:rPr>
        <w:t>.</w:t>
      </w:r>
    </w:p>
    <w:p w:rsidR="005E066B" w:rsidRDefault="005E066B" w:rsidP="0098349E">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DF1C29" w:rsidP="0098349E">
      <w:pPr>
        <w:pStyle w:val="RecNo"/>
        <w:rPr>
          <w:rtl/>
        </w:rPr>
      </w:pPr>
      <w:r>
        <w:rPr>
          <w:rFonts w:hint="cs"/>
          <w:rtl/>
        </w:rPr>
        <w:lastRenderedPageBreak/>
        <w:t xml:space="preserve">التوصيـة  </w:t>
      </w:r>
      <w:r>
        <w:rPr>
          <w:lang w:val="fr-FR"/>
        </w:rPr>
        <w:t>ITU-R</w:t>
      </w:r>
      <w:r>
        <w:t> </w:t>
      </w:r>
      <w:r>
        <w:rPr>
          <w:lang w:val="fr-FR"/>
        </w:rPr>
        <w:t> M.1463-</w:t>
      </w:r>
      <w:r w:rsidR="00A3259E">
        <w:rPr>
          <w:lang w:val="fr-FR"/>
        </w:rPr>
        <w:t>3</w:t>
      </w:r>
      <w:r w:rsidRPr="00C71C28">
        <w:rPr>
          <w:rStyle w:val="FootnoteReference"/>
          <w:rtl/>
        </w:rPr>
        <w:footnoteReference w:customMarkFollows="1" w:id="1"/>
        <w:t>*</w:t>
      </w:r>
    </w:p>
    <w:p w:rsidR="002E6ECC" w:rsidRDefault="00DF1C29" w:rsidP="0098349E">
      <w:pPr>
        <w:pStyle w:val="Rectitle"/>
        <w:rPr>
          <w:rtl/>
        </w:rPr>
      </w:pPr>
      <w:r w:rsidRPr="00DF1C29">
        <w:rPr>
          <w:rFonts w:hint="cs"/>
          <w:rtl/>
          <w:lang w:bidi="ar-SA"/>
        </w:rPr>
        <w:t xml:space="preserve">الخصائص ومعايير حماية رادارات </w:t>
      </w:r>
      <w:r w:rsidR="00127949" w:rsidRPr="00DF1C29">
        <w:rPr>
          <w:rFonts w:hint="cs"/>
          <w:rtl/>
          <w:lang w:bidi="ar-SA"/>
        </w:rPr>
        <w:t xml:space="preserve">عاملة </w:t>
      </w:r>
      <w:r w:rsidRPr="00DF1C29">
        <w:rPr>
          <w:rFonts w:hint="cs"/>
          <w:rtl/>
          <w:lang w:bidi="ar-SA"/>
        </w:rPr>
        <w:t>في خدمة الاستدلال الراديوي</w:t>
      </w:r>
      <w:r w:rsidRPr="00DF1C29">
        <w:rPr>
          <w:rtl/>
          <w:lang w:bidi="ar-SA"/>
        </w:rPr>
        <w:br/>
      </w:r>
      <w:r w:rsidRPr="00DF1C29">
        <w:rPr>
          <w:rFonts w:hint="cs"/>
          <w:rtl/>
          <w:lang w:bidi="ar-SA"/>
        </w:rPr>
        <w:t xml:space="preserve">في نطاق التردد </w:t>
      </w:r>
      <w:r w:rsidRPr="00DF1C29">
        <w:rPr>
          <w:lang w:bidi="ar-SA"/>
        </w:rPr>
        <w:t>MHz 1 400-1 215</w:t>
      </w:r>
    </w:p>
    <w:p w:rsidR="00DF1C29" w:rsidRPr="001C3B4C" w:rsidRDefault="00DF1C29" w:rsidP="0098349E">
      <w:pPr>
        <w:jc w:val="right"/>
        <w:rPr>
          <w:lang w:val="fr-FR" w:bidi="ar-EG"/>
        </w:rPr>
      </w:pPr>
      <w:r w:rsidRPr="001C3B4C">
        <w:rPr>
          <w:lang w:val="fr-FR" w:bidi="ar-EG"/>
        </w:rPr>
        <w:t>(</w:t>
      </w:r>
      <w:r w:rsidR="007169F6" w:rsidRPr="001C3B4C">
        <w:rPr>
          <w:lang w:val="fr-FR" w:bidi="ar-EG"/>
        </w:rPr>
        <w:t>2015-</w:t>
      </w:r>
      <w:r w:rsidRPr="001C3B4C">
        <w:rPr>
          <w:lang w:val="fr-FR" w:bidi="ar-EG"/>
        </w:rPr>
        <w:t>2013-2007-2000)</w:t>
      </w:r>
    </w:p>
    <w:p w:rsidR="00DF1C29" w:rsidRDefault="00DF1C29" w:rsidP="0098349E">
      <w:pPr>
        <w:pStyle w:val="Headingb"/>
        <w:rPr>
          <w:rtl/>
          <w:lang w:bidi="ar-EG"/>
        </w:rPr>
      </w:pPr>
      <w:r>
        <w:rPr>
          <w:rFonts w:hint="cs"/>
          <w:rtl/>
          <w:lang w:bidi="ar-EG"/>
        </w:rPr>
        <w:t>مجال التطبيق</w:t>
      </w:r>
    </w:p>
    <w:p w:rsidR="00DF1C29" w:rsidRPr="005274DA" w:rsidRDefault="00DF1C29" w:rsidP="001C3B4C">
      <w:pPr>
        <w:rPr>
          <w:rtl/>
        </w:rPr>
      </w:pPr>
      <w:r w:rsidRPr="005274DA">
        <w:rPr>
          <w:rFonts w:hint="cs"/>
          <w:rtl/>
          <w:lang w:bidi="ar-EG"/>
        </w:rPr>
        <w:t>تعرض هذه التوصية الخصائص التقنية والتشغيلية ومعايير الحماية الخاصة بالرادارات المقامة على سطح الأرض والعاملة في</w:t>
      </w:r>
      <w:r w:rsidR="00B16712" w:rsidRPr="005274DA">
        <w:rPr>
          <w:rFonts w:hint="eastAsia"/>
          <w:rtl/>
          <w:lang w:bidi="ar-EG"/>
        </w:rPr>
        <w:t> </w:t>
      </w:r>
      <w:r w:rsidRPr="005274DA">
        <w:rPr>
          <w:rFonts w:hint="cs"/>
          <w:rtl/>
          <w:lang w:bidi="ar-EG"/>
        </w:rPr>
        <w:t>نطاق التردد</w:t>
      </w:r>
      <w:r w:rsidRPr="005274DA">
        <w:rPr>
          <w:rFonts w:hint="eastAsia"/>
          <w:rtl/>
          <w:lang w:bidi="ar-EG"/>
        </w:rPr>
        <w:t> </w:t>
      </w:r>
      <w:r w:rsidRPr="005274DA">
        <w:t>MHz 1 400-1 215</w:t>
      </w:r>
      <w:r w:rsidRPr="005274DA">
        <w:rPr>
          <w:rFonts w:hint="cs"/>
          <w:rtl/>
          <w:lang w:bidi="ar-EG"/>
        </w:rPr>
        <w:t xml:space="preserve">. وتضم التوصية الخصائص </w:t>
      </w:r>
      <w:r w:rsidR="001C3B4C" w:rsidRPr="005274DA">
        <w:rPr>
          <w:rFonts w:hint="cs"/>
          <w:rtl/>
          <w:lang w:bidi="ar-EG"/>
        </w:rPr>
        <w:t>المميزة</w:t>
      </w:r>
      <w:r w:rsidRPr="005274DA">
        <w:rPr>
          <w:rFonts w:hint="cs"/>
          <w:rtl/>
          <w:lang w:bidi="ar-EG"/>
        </w:rPr>
        <w:t xml:space="preserve"> لمكونات مرسلات هذه الرادارات ومستقبِلاتها وهوائياتها.</w:t>
      </w:r>
    </w:p>
    <w:p w:rsidR="0061721A" w:rsidRPr="0061721A" w:rsidRDefault="001C3B4C" w:rsidP="001C3B4C">
      <w:pPr>
        <w:pStyle w:val="Headingb"/>
        <w:rPr>
          <w:rtl/>
          <w:lang w:bidi="ar-EG"/>
        </w:rPr>
      </w:pPr>
      <w:r>
        <w:rPr>
          <w:rFonts w:hint="cs"/>
          <w:rtl/>
          <w:lang w:bidi="ar-EG"/>
        </w:rPr>
        <w:t xml:space="preserve">مصطلحات </w:t>
      </w:r>
      <w:r w:rsidR="0061721A" w:rsidRPr="0061721A">
        <w:rPr>
          <w:rFonts w:hint="cs"/>
          <w:rtl/>
          <w:lang w:bidi="ar-EG"/>
        </w:rPr>
        <w:t>أساسية</w:t>
      </w:r>
    </w:p>
    <w:p w:rsidR="0061721A" w:rsidRDefault="00647DC9" w:rsidP="0098349E">
      <w:pPr>
        <w:rPr>
          <w:spacing w:val="-2"/>
          <w:rtl/>
          <w:lang w:bidi="ar-EG"/>
        </w:rPr>
      </w:pPr>
      <w:r>
        <w:rPr>
          <w:rFonts w:hint="cs"/>
          <w:spacing w:val="-2"/>
          <w:rtl/>
        </w:rPr>
        <w:t>معايير الحماية، رادار محمول جواً، رادار</w:t>
      </w:r>
      <w:r w:rsidR="006B4B2C">
        <w:rPr>
          <w:rFonts w:hint="cs"/>
          <w:spacing w:val="-2"/>
          <w:rtl/>
          <w:lang w:bidi="ar-EG"/>
        </w:rPr>
        <w:t xml:space="preserve"> مقام على سطح الأرض، رادار طويل المدى.</w:t>
      </w:r>
    </w:p>
    <w:p w:rsidR="0061721A" w:rsidRDefault="006B4B2C" w:rsidP="0098349E">
      <w:pPr>
        <w:pStyle w:val="Headingb"/>
        <w:rPr>
          <w:rtl/>
          <w:lang w:bidi="ar-EG"/>
        </w:rPr>
      </w:pPr>
      <w:r>
        <w:rPr>
          <w:rFonts w:hint="cs"/>
          <w:rtl/>
          <w:lang w:bidi="ar-EG"/>
        </w:rPr>
        <w:t>ال</w:t>
      </w:r>
      <w:r w:rsidR="0061721A" w:rsidRPr="0061721A">
        <w:rPr>
          <w:rtl/>
          <w:lang w:bidi="ar-EG"/>
        </w:rPr>
        <w:t xml:space="preserve">مختصرات/مسرد </w:t>
      </w:r>
      <w:r>
        <w:rPr>
          <w:rFonts w:hint="cs"/>
          <w:rtl/>
          <w:lang w:bidi="ar-EG"/>
        </w:rPr>
        <w:t>ال</w:t>
      </w:r>
      <w:r w:rsidR="0061721A" w:rsidRPr="0061721A">
        <w:rPr>
          <w:rtl/>
          <w:lang w:bidi="ar-EG"/>
        </w:rPr>
        <w:t>مصطلحات</w:t>
      </w:r>
    </w:p>
    <w:p w:rsidR="0061721A" w:rsidRPr="005E2FB3" w:rsidRDefault="0061721A" w:rsidP="00B6050B">
      <w:r w:rsidRPr="005E2FB3">
        <w:t>CW</w:t>
      </w:r>
      <w:r w:rsidRPr="005E2FB3">
        <w:tab/>
      </w:r>
      <w:r w:rsidR="006B4B2C">
        <w:rPr>
          <w:rFonts w:hint="cs"/>
          <w:rtl/>
        </w:rPr>
        <w:t xml:space="preserve">موجة </w:t>
      </w:r>
      <w:r w:rsidR="00F30147">
        <w:rPr>
          <w:rFonts w:hint="cs"/>
          <w:rtl/>
        </w:rPr>
        <w:t>مستمرة</w:t>
      </w:r>
      <w:r w:rsidR="006B4B2C">
        <w:rPr>
          <w:rFonts w:hint="cs"/>
          <w:rtl/>
        </w:rPr>
        <w:t xml:space="preserve"> </w:t>
      </w:r>
      <w:r w:rsidR="006B4B2C" w:rsidRPr="006B4B2C">
        <w:rPr>
          <w:i/>
          <w:iCs/>
        </w:rPr>
        <w:t>(</w:t>
      </w:r>
      <w:r w:rsidR="00B6050B">
        <w:rPr>
          <w:i/>
          <w:iCs/>
        </w:rPr>
        <w:t>Continuous</w:t>
      </w:r>
      <w:r w:rsidRPr="006B4B2C">
        <w:rPr>
          <w:i/>
          <w:iCs/>
        </w:rPr>
        <w:t xml:space="preserve"> wave</w:t>
      </w:r>
      <w:r w:rsidR="006B4B2C" w:rsidRPr="006B4B2C">
        <w:rPr>
          <w:i/>
          <w:iCs/>
        </w:rPr>
        <w:t>)</w:t>
      </w:r>
    </w:p>
    <w:p w:rsidR="0061721A" w:rsidRPr="005E2FB3" w:rsidRDefault="0061721A" w:rsidP="001C3B4C">
      <w:r w:rsidRPr="005E2FB3">
        <w:t>ESA</w:t>
      </w:r>
      <w:r w:rsidRPr="005E2FB3">
        <w:tab/>
      </w:r>
      <w:r w:rsidR="006B4B2C">
        <w:rPr>
          <w:rFonts w:hint="cs"/>
          <w:rtl/>
        </w:rPr>
        <w:t>صفيفات موجهة إلكتروني</w:t>
      </w:r>
      <w:r w:rsidR="001C3B4C">
        <w:rPr>
          <w:rFonts w:hint="cs"/>
          <w:rtl/>
        </w:rPr>
        <w:t>اً</w:t>
      </w:r>
      <w:r w:rsidR="006B4B2C">
        <w:rPr>
          <w:rFonts w:hint="cs"/>
          <w:rtl/>
        </w:rPr>
        <w:t xml:space="preserve"> </w:t>
      </w:r>
      <w:r w:rsidR="006B4B2C" w:rsidRPr="006B4B2C">
        <w:rPr>
          <w:i/>
          <w:iCs/>
        </w:rPr>
        <w:t>(</w:t>
      </w:r>
      <w:r w:rsidRPr="006B4B2C">
        <w:rPr>
          <w:i/>
          <w:iCs/>
        </w:rPr>
        <w:t>Electronically steerable arrays</w:t>
      </w:r>
      <w:r w:rsidR="006B4B2C" w:rsidRPr="006B4B2C">
        <w:rPr>
          <w:i/>
          <w:iCs/>
        </w:rPr>
        <w:t>)</w:t>
      </w:r>
    </w:p>
    <w:p w:rsidR="00DF1C29" w:rsidRDefault="00DF1C29" w:rsidP="0098349E">
      <w:pPr>
        <w:spacing w:before="360"/>
        <w:rPr>
          <w:rtl/>
        </w:rPr>
      </w:pPr>
      <w:r>
        <w:rPr>
          <w:rFonts w:hint="cs"/>
          <w:rtl/>
        </w:rPr>
        <w:t>إن جمعية الاتصالات الراديوية للاتحاد الدولي للاتصالات،</w:t>
      </w:r>
    </w:p>
    <w:p w:rsidR="00DF1C29" w:rsidRPr="00157AC0" w:rsidRDefault="00DF1C29" w:rsidP="0098349E">
      <w:pPr>
        <w:pStyle w:val="Call"/>
        <w:rPr>
          <w:rtl/>
          <w:lang w:val="fr-FR" w:bidi="ar-SA"/>
        </w:rPr>
      </w:pPr>
      <w:r w:rsidRPr="00157AC0">
        <w:rPr>
          <w:rFonts w:hint="cs"/>
          <w:rtl/>
          <w:lang w:val="fr-FR"/>
        </w:rPr>
        <w:t>إذ تضع في اعتبارها</w:t>
      </w:r>
    </w:p>
    <w:p w:rsidR="00DF1C29" w:rsidRDefault="00DF1C29" w:rsidP="0098349E">
      <w:pPr>
        <w:rPr>
          <w:rtl/>
          <w:lang w:bidi="ar-SY"/>
        </w:rPr>
      </w:pPr>
      <w:r w:rsidRPr="00EF7A5D">
        <w:rPr>
          <w:rFonts w:hint="cs"/>
          <w:i/>
          <w:iCs/>
          <w:rtl/>
        </w:rPr>
        <w:t xml:space="preserve"> أ )</w:t>
      </w:r>
      <w:r>
        <w:rPr>
          <w:rFonts w:hint="cs"/>
          <w:rtl/>
        </w:rPr>
        <w:tab/>
        <w:t>أن خصائص الهوائي وانتشار الإشارة وكشف الأهداف وعرض نطاق</w:t>
      </w:r>
      <w:r w:rsidR="004411B5">
        <w:rPr>
          <w:rFonts w:hint="cs"/>
          <w:rtl/>
        </w:rPr>
        <w:t xml:space="preserve"> التردد</w:t>
      </w:r>
      <w:r>
        <w:rPr>
          <w:rFonts w:hint="cs"/>
          <w:rtl/>
        </w:rPr>
        <w:t xml:space="preserve"> الكبير اللازم التي تتيح للرادارات القيام بوظائفها هي الأمثل في بعض </w:t>
      </w:r>
      <w:r w:rsidRPr="009752F9">
        <w:rPr>
          <w:rFonts w:hint="cs"/>
          <w:rtl/>
        </w:rPr>
        <w:t>نطاقات التردد</w:t>
      </w:r>
      <w:r>
        <w:rPr>
          <w:rFonts w:hint="cs"/>
          <w:rtl/>
          <w:lang w:bidi="ar-SY"/>
        </w:rPr>
        <w:t>؛</w:t>
      </w:r>
    </w:p>
    <w:p w:rsidR="00DF1C29" w:rsidRDefault="00DF1C29" w:rsidP="0098349E">
      <w:pPr>
        <w:rPr>
          <w:rtl/>
          <w:lang w:bidi="ar-SY"/>
        </w:rPr>
      </w:pPr>
      <w:r w:rsidRPr="00EF7A5D">
        <w:rPr>
          <w:rFonts w:hint="cs"/>
          <w:i/>
          <w:iCs/>
          <w:rtl/>
        </w:rPr>
        <w:t>ب)</w:t>
      </w:r>
      <w:r w:rsidRPr="00EF7A5D">
        <w:rPr>
          <w:rFonts w:hint="cs"/>
          <w:i/>
          <w:iCs/>
          <w:rtl/>
          <w:lang w:bidi="ar-SY"/>
        </w:rPr>
        <w:tab/>
      </w:r>
      <w:r>
        <w:rPr>
          <w:rFonts w:hint="cs"/>
          <w:rtl/>
          <w:lang w:bidi="ar-SY"/>
        </w:rPr>
        <w:t>أن الخصائص التقنية للرادارات العاملة في خدمة الاستدلال الراديوي تحددها أهداف النظام وتتغير تغيراً كبيراً حتى داخل نطاق التردد الواحد؛</w:t>
      </w:r>
    </w:p>
    <w:p w:rsidR="00DF1C29" w:rsidRDefault="00DF1C29" w:rsidP="0098349E">
      <w:pPr>
        <w:rPr>
          <w:rtl/>
          <w:lang w:bidi="ar-SY"/>
        </w:rPr>
      </w:pPr>
      <w:r w:rsidRPr="00EF7A5D">
        <w:rPr>
          <w:rFonts w:hint="cs"/>
          <w:i/>
          <w:iCs/>
          <w:rtl/>
        </w:rPr>
        <w:t>ج)</w:t>
      </w:r>
      <w:r>
        <w:rPr>
          <w:rFonts w:hint="cs"/>
          <w:rtl/>
          <w:lang w:bidi="ar-SY"/>
        </w:rPr>
        <w:tab/>
        <w:t>أن خدمة الملاحة الراديوية هي خدمة في مجال السلامة بالمعنى الذي يرد في الرقم</w:t>
      </w:r>
      <w:r w:rsidR="00B16712">
        <w:rPr>
          <w:rFonts w:hint="eastAsia"/>
          <w:rtl/>
          <w:lang w:bidi="ar-SY"/>
        </w:rPr>
        <w:t> </w:t>
      </w:r>
      <w:r w:rsidRPr="001C3B4C">
        <w:rPr>
          <w:b/>
          <w:bCs/>
        </w:rPr>
        <w:t>10.4</w:t>
      </w:r>
      <w:r>
        <w:rPr>
          <w:rFonts w:hint="cs"/>
          <w:rtl/>
          <w:lang w:bidi="ar-SY"/>
        </w:rPr>
        <w:t xml:space="preserve"> من لوائح الراديو ولا يجوز التسامح بأي تداخل ضار</w:t>
      </w:r>
      <w:r>
        <w:rPr>
          <w:rFonts w:hint="eastAsia"/>
          <w:rtl/>
          <w:lang w:bidi="ar-SY"/>
        </w:rPr>
        <w:t> </w:t>
      </w:r>
      <w:r>
        <w:rPr>
          <w:rFonts w:hint="cs"/>
          <w:rtl/>
          <w:lang w:bidi="ar-SY"/>
        </w:rPr>
        <w:t>بها</w:t>
      </w:r>
      <w:r>
        <w:rPr>
          <w:rFonts w:hint="eastAsia"/>
          <w:rtl/>
          <w:lang w:bidi="ar-SY"/>
        </w:rPr>
        <w:t>؛</w:t>
      </w:r>
    </w:p>
    <w:p w:rsidR="00DF1C29" w:rsidRDefault="00DF1C29" w:rsidP="0098349E">
      <w:pPr>
        <w:rPr>
          <w:rtl/>
          <w:lang w:bidi="ar-SY"/>
        </w:rPr>
      </w:pPr>
      <w:r w:rsidRPr="00EF7A5D">
        <w:rPr>
          <w:rFonts w:hint="cs"/>
          <w:i/>
          <w:iCs/>
          <w:rtl/>
        </w:rPr>
        <w:t>د )</w:t>
      </w:r>
      <w:r>
        <w:rPr>
          <w:rFonts w:hint="cs"/>
          <w:rtl/>
        </w:rPr>
        <w:tab/>
        <w:t xml:space="preserve">أن بعض لجان الدراسات في قطاع الاتصالات الراديوية تبحث إمكانية إدخال أنماط جديدة من الأنظمة (مثل أنظمة </w:t>
      </w:r>
      <w:r w:rsidRPr="003B7FF3">
        <w:rPr>
          <w:rFonts w:hint="cs"/>
          <w:spacing w:val="-4"/>
          <w:rtl/>
          <w:lang w:bidi="ar-SY"/>
        </w:rPr>
        <w:t>النفاذ اللاسلكي الثابت أو الأنظمة الثابتة أو المتنقلة عالية الكثافة) أو الخدمات في نطاقات</w:t>
      </w:r>
      <w:r w:rsidR="003B7FF3" w:rsidRPr="003B7FF3">
        <w:rPr>
          <w:rFonts w:hint="cs"/>
          <w:spacing w:val="-4"/>
          <w:rtl/>
          <w:lang w:bidi="ar-SY"/>
        </w:rPr>
        <w:t xml:space="preserve"> التردد</w:t>
      </w:r>
      <w:r w:rsidRPr="003B7FF3">
        <w:rPr>
          <w:rFonts w:hint="cs"/>
          <w:spacing w:val="-4"/>
          <w:rtl/>
          <w:lang w:bidi="ar-SY"/>
        </w:rPr>
        <w:t xml:space="preserve"> الواقعة بين</w:t>
      </w:r>
      <w:r w:rsidR="00B77968">
        <w:rPr>
          <w:rFonts w:hint="eastAsia"/>
          <w:spacing w:val="-4"/>
          <w:rtl/>
          <w:lang w:bidi="ar-SY"/>
        </w:rPr>
        <w:t> </w:t>
      </w:r>
      <w:r w:rsidRPr="003B7FF3">
        <w:rPr>
          <w:spacing w:val="-4"/>
        </w:rPr>
        <w:t>MHz 420</w:t>
      </w:r>
      <w:r w:rsidRPr="003B7FF3">
        <w:rPr>
          <w:rFonts w:hint="cs"/>
          <w:spacing w:val="-4"/>
          <w:rtl/>
          <w:lang w:bidi="ar-SY"/>
        </w:rPr>
        <w:t xml:space="preserve"> و</w:t>
      </w:r>
      <w:r w:rsidRPr="003B7FF3">
        <w:rPr>
          <w:spacing w:val="-4"/>
        </w:rPr>
        <w:t>GHz 34</w:t>
      </w:r>
      <w:r w:rsidRPr="003B7FF3">
        <w:rPr>
          <w:rFonts w:hint="cs"/>
          <w:spacing w:val="-4"/>
          <w:rtl/>
          <w:lang w:bidi="ar-SY"/>
        </w:rPr>
        <w:t xml:space="preserve"> </w:t>
      </w:r>
      <w:r>
        <w:rPr>
          <w:rFonts w:hint="cs"/>
          <w:rtl/>
          <w:lang w:bidi="ar-SY"/>
        </w:rPr>
        <w:t>التي تستعملها رادارات خدمة الاستدلال الراديوي؛</w:t>
      </w:r>
    </w:p>
    <w:p w:rsidR="00DF1C29" w:rsidRDefault="00DF1C29" w:rsidP="0098349E">
      <w:pPr>
        <w:rPr>
          <w:rtl/>
          <w:lang w:bidi="ar-SY"/>
        </w:rPr>
      </w:pPr>
      <w:r w:rsidRPr="00EF7A5D">
        <w:rPr>
          <w:i/>
          <w:iCs/>
          <w:rtl/>
        </w:rPr>
        <w:t>ﻫ</w:t>
      </w:r>
      <w:r w:rsidRPr="00EF7A5D">
        <w:rPr>
          <w:rFonts w:hint="cs"/>
          <w:i/>
          <w:iCs/>
          <w:rtl/>
        </w:rPr>
        <w:t xml:space="preserve"> )</w:t>
      </w:r>
      <w:r>
        <w:rPr>
          <w:rFonts w:hint="cs"/>
          <w:rtl/>
        </w:rPr>
        <w:tab/>
      </w:r>
      <w:r>
        <w:rPr>
          <w:rFonts w:hint="cs"/>
          <w:rtl/>
          <w:lang w:bidi="ar-SY"/>
        </w:rPr>
        <w:t>أن الخصائص التقنية والتشغيلية المميزة للأنظمة العاملة في نطاقات</w:t>
      </w:r>
      <w:r w:rsidR="00C76892">
        <w:rPr>
          <w:rFonts w:hint="cs"/>
          <w:rtl/>
          <w:lang w:bidi="ar-SY"/>
        </w:rPr>
        <w:t xml:space="preserve"> التردد</w:t>
      </w:r>
      <w:r>
        <w:rPr>
          <w:rFonts w:hint="cs"/>
          <w:rtl/>
          <w:lang w:bidi="ar-SY"/>
        </w:rPr>
        <w:t xml:space="preserve"> الموزعة على خدمة الاستدلال الراديوي ضرورية لتحديد جدوى إدخال أنماط جديدة من الأنظمة؛</w:t>
      </w:r>
    </w:p>
    <w:p w:rsidR="00DF1C29" w:rsidRDefault="00DF1C29" w:rsidP="0098349E">
      <w:pPr>
        <w:rPr>
          <w:rtl/>
          <w:lang w:bidi="ar-SY"/>
        </w:rPr>
      </w:pPr>
      <w:r w:rsidRPr="00EF7A5D">
        <w:rPr>
          <w:rFonts w:hint="cs"/>
          <w:i/>
          <w:iCs/>
          <w:rtl/>
        </w:rPr>
        <w:t>و )</w:t>
      </w:r>
      <w:r>
        <w:rPr>
          <w:rFonts w:hint="cs"/>
          <w:rtl/>
        </w:rPr>
        <w:tab/>
      </w:r>
      <w:r>
        <w:rPr>
          <w:rFonts w:hint="cs"/>
          <w:rtl/>
          <w:lang w:bidi="ar-SY"/>
        </w:rPr>
        <w:t>أن هناك حاجة لاعتماد الإجراءات والمنهجيات من أجل دراسة مواءمة الرادارات العاملة في خدمة الاستدلال الراديوي مع أنظمة الخدمات الأخرى؛</w:t>
      </w:r>
    </w:p>
    <w:p w:rsidR="00DF1C29" w:rsidRDefault="00DF1C29" w:rsidP="0098349E">
      <w:pPr>
        <w:rPr>
          <w:rtl/>
          <w:lang w:bidi="ar-SY"/>
        </w:rPr>
      </w:pPr>
      <w:r w:rsidRPr="00EF7A5D">
        <w:rPr>
          <w:rFonts w:hint="cs"/>
          <w:i/>
          <w:iCs/>
          <w:rtl/>
        </w:rPr>
        <w:t>ز )</w:t>
      </w:r>
      <w:r>
        <w:rPr>
          <w:rFonts w:hint="cs"/>
          <w:rtl/>
        </w:rPr>
        <w:tab/>
      </w:r>
      <w:r>
        <w:rPr>
          <w:rFonts w:hint="cs"/>
          <w:rtl/>
          <w:lang w:bidi="ar-SY"/>
        </w:rPr>
        <w:t xml:space="preserve">أن نطاق التردد </w:t>
      </w:r>
      <w:r>
        <w:t>MHz 1 400-1 215</w:t>
      </w:r>
      <w:r>
        <w:rPr>
          <w:rFonts w:hint="cs"/>
          <w:rtl/>
          <w:lang w:bidi="ar-SY"/>
        </w:rPr>
        <w:t xml:space="preserve"> موزع على أساس أولي لخدمة التحديد الراديوي للموقع؛</w:t>
      </w:r>
    </w:p>
    <w:p w:rsidR="00DF1C29" w:rsidRDefault="00DF1C29" w:rsidP="0098349E">
      <w:pPr>
        <w:rPr>
          <w:rtl/>
          <w:lang w:bidi="ar-SY"/>
        </w:rPr>
      </w:pPr>
      <w:r w:rsidRPr="00EF7A5D">
        <w:rPr>
          <w:rFonts w:hint="cs"/>
          <w:i/>
          <w:iCs/>
          <w:rtl/>
        </w:rPr>
        <w:lastRenderedPageBreak/>
        <w:t>ح)</w:t>
      </w:r>
      <w:r>
        <w:rPr>
          <w:rFonts w:hint="cs"/>
          <w:rtl/>
        </w:rPr>
        <w:tab/>
      </w:r>
      <w:r w:rsidRPr="00087B7C">
        <w:rPr>
          <w:rFonts w:hint="cs"/>
          <w:spacing w:val="-2"/>
          <w:rtl/>
          <w:lang w:bidi="ar-SY"/>
        </w:rPr>
        <w:t xml:space="preserve">أن نطاق التردد </w:t>
      </w:r>
      <w:r w:rsidRPr="00087B7C">
        <w:rPr>
          <w:spacing w:val="-2"/>
        </w:rPr>
        <w:t>MHz 1 350-1 300</w:t>
      </w:r>
      <w:r w:rsidRPr="00087B7C">
        <w:rPr>
          <w:rFonts w:hint="cs"/>
          <w:spacing w:val="-2"/>
          <w:rtl/>
          <w:lang w:bidi="ar-SY"/>
        </w:rPr>
        <w:t xml:space="preserve"> موزع على أساس أولي لخدمة الملاحة الراديوية للطيران التي تقتصر على الرادارات</w:t>
      </w:r>
      <w:r>
        <w:rPr>
          <w:rFonts w:hint="cs"/>
          <w:rtl/>
          <w:lang w:bidi="ar-SY"/>
        </w:rPr>
        <w:t xml:space="preserve"> على الأرض والمرسلات-المستجيبات المحمولة جواً المصاحبة لها؛</w:t>
      </w:r>
    </w:p>
    <w:p w:rsidR="00DF1C29" w:rsidRPr="004C773C" w:rsidRDefault="00DF1C29" w:rsidP="0098349E">
      <w:pPr>
        <w:rPr>
          <w:spacing w:val="6"/>
          <w:rtl/>
          <w:lang w:bidi="ar-SY"/>
        </w:rPr>
      </w:pPr>
      <w:r w:rsidRPr="00EF7A5D">
        <w:rPr>
          <w:rFonts w:hint="cs"/>
          <w:i/>
          <w:iCs/>
          <w:rtl/>
        </w:rPr>
        <w:t>ط)</w:t>
      </w:r>
      <w:r>
        <w:rPr>
          <w:rFonts w:hint="cs"/>
          <w:rtl/>
        </w:rPr>
        <w:tab/>
      </w:r>
      <w:r w:rsidRPr="004C773C">
        <w:rPr>
          <w:rFonts w:hint="cs"/>
          <w:spacing w:val="4"/>
          <w:rtl/>
          <w:lang w:bidi="ar-SY"/>
        </w:rPr>
        <w:t xml:space="preserve">أن نطاق التردد </w:t>
      </w:r>
      <w:r w:rsidRPr="004C773C">
        <w:rPr>
          <w:spacing w:val="4"/>
        </w:rPr>
        <w:t>MHz 1 300-1 215</w:t>
      </w:r>
      <w:r w:rsidRPr="004C773C">
        <w:rPr>
          <w:rFonts w:hint="cs"/>
          <w:spacing w:val="4"/>
          <w:rtl/>
          <w:lang w:bidi="ar-SY"/>
        </w:rPr>
        <w:t xml:space="preserve"> موزع توزيعاً إضافياً على أساس أولي لخدمة الملاحة الراديوية في</w:t>
      </w:r>
      <w:r w:rsidR="00B16712">
        <w:rPr>
          <w:rFonts w:hint="eastAsia"/>
          <w:spacing w:val="4"/>
          <w:rtl/>
          <w:lang w:bidi="ar-SY"/>
        </w:rPr>
        <w:t> </w:t>
      </w:r>
      <w:r w:rsidRPr="004C773C">
        <w:rPr>
          <w:rFonts w:hint="cs"/>
          <w:spacing w:val="4"/>
          <w:rtl/>
          <w:lang w:bidi="ar-SY"/>
        </w:rPr>
        <w:t>عدد كبير من</w:t>
      </w:r>
      <w:r w:rsidR="004C773C">
        <w:rPr>
          <w:rFonts w:hint="eastAsia"/>
          <w:spacing w:val="4"/>
          <w:rtl/>
          <w:lang w:bidi="ar-SY"/>
        </w:rPr>
        <w:t> </w:t>
      </w:r>
      <w:r w:rsidRPr="004C773C">
        <w:rPr>
          <w:rFonts w:hint="cs"/>
          <w:spacing w:val="4"/>
          <w:rtl/>
          <w:lang w:bidi="ar-SY"/>
        </w:rPr>
        <w:t>البلدان؛</w:t>
      </w:r>
    </w:p>
    <w:p w:rsidR="00DF1C29" w:rsidRDefault="00DF1C29" w:rsidP="0098349E">
      <w:pPr>
        <w:rPr>
          <w:rtl/>
          <w:lang w:bidi="ar-SY"/>
        </w:rPr>
      </w:pPr>
      <w:r w:rsidRPr="00EF7A5D">
        <w:rPr>
          <w:rFonts w:hint="cs"/>
          <w:i/>
          <w:iCs/>
          <w:rtl/>
        </w:rPr>
        <w:t>ي)</w:t>
      </w:r>
      <w:r>
        <w:rPr>
          <w:rFonts w:hint="cs"/>
          <w:rtl/>
        </w:rPr>
        <w:tab/>
      </w:r>
      <w:r>
        <w:rPr>
          <w:rFonts w:hint="cs"/>
          <w:rtl/>
          <w:lang w:bidi="ar-SY"/>
        </w:rPr>
        <w:t xml:space="preserve">أن نطاق التردد </w:t>
      </w:r>
      <w:r>
        <w:t>MHz 1 300-1 215</w:t>
      </w:r>
      <w:r>
        <w:rPr>
          <w:rFonts w:hint="cs"/>
          <w:rtl/>
          <w:lang w:bidi="ar-SY"/>
        </w:rPr>
        <w:t xml:space="preserve"> موزع على أساس أولي لخدمة ا</w:t>
      </w:r>
      <w:r w:rsidR="00EF7A5D">
        <w:rPr>
          <w:rFonts w:hint="cs"/>
          <w:rtl/>
          <w:lang w:bidi="ar-SY"/>
        </w:rPr>
        <w:t>لملاحة الراديوية الساتلية (فضاء-</w:t>
      </w:r>
      <w:r>
        <w:rPr>
          <w:rFonts w:hint="cs"/>
          <w:rtl/>
          <w:lang w:bidi="ar-SY"/>
        </w:rPr>
        <w:t>أرض)؛</w:t>
      </w:r>
    </w:p>
    <w:p w:rsidR="00DF1C29" w:rsidRDefault="00DF1C29" w:rsidP="0098349E">
      <w:pPr>
        <w:keepNext/>
        <w:rPr>
          <w:rtl/>
          <w:lang w:bidi="ar-MA"/>
        </w:rPr>
      </w:pPr>
      <w:r w:rsidRPr="00EF7A5D">
        <w:rPr>
          <w:rFonts w:hint="cs"/>
          <w:i/>
          <w:iCs/>
          <w:rtl/>
        </w:rPr>
        <w:t>ك)</w:t>
      </w:r>
      <w:r>
        <w:rPr>
          <w:rFonts w:hint="cs"/>
          <w:rtl/>
        </w:rPr>
        <w:tab/>
      </w:r>
      <w:r>
        <w:rPr>
          <w:rFonts w:hint="cs"/>
          <w:rtl/>
          <w:lang w:bidi="ar-SY"/>
        </w:rPr>
        <w:t xml:space="preserve">أن نطاق التردد </w:t>
      </w:r>
      <w:r>
        <w:t>MHz 1 300-1 215</w:t>
      </w:r>
      <w:r>
        <w:rPr>
          <w:rFonts w:hint="cs"/>
          <w:rtl/>
          <w:lang w:bidi="ar-SY"/>
        </w:rPr>
        <w:t xml:space="preserve"> موزع على أساس أولي لخدمة استكشاف الأرض الساتلية (النشيطة) وخدمة الأبحاث الفضائية (النشيطة)؛</w:t>
      </w:r>
    </w:p>
    <w:p w:rsidR="00DF1C29" w:rsidRDefault="00DF1C29" w:rsidP="0098349E">
      <w:pPr>
        <w:rPr>
          <w:rtl/>
          <w:lang w:bidi="ar-SY"/>
        </w:rPr>
      </w:pPr>
      <w:r w:rsidRPr="00EF7A5D">
        <w:rPr>
          <w:rFonts w:hint="cs"/>
          <w:i/>
          <w:iCs/>
          <w:rtl/>
        </w:rPr>
        <w:t>ل)</w:t>
      </w:r>
      <w:r>
        <w:rPr>
          <w:rFonts w:hint="cs"/>
          <w:rtl/>
        </w:rPr>
        <w:tab/>
        <w:t xml:space="preserve">أن نطاق التردد </w:t>
      </w:r>
      <w:r>
        <w:t>MHz 1 400-1 350</w:t>
      </w:r>
      <w:r>
        <w:rPr>
          <w:rFonts w:hint="cs"/>
          <w:rtl/>
        </w:rPr>
        <w:t xml:space="preserve"> موزع على أساس أولي للخدمتين الثابتة والمتنقلة في الإقليم</w:t>
      </w:r>
      <w:r w:rsidR="00B16712">
        <w:rPr>
          <w:rFonts w:hint="eastAsia"/>
          <w:rtl/>
        </w:rPr>
        <w:t> </w:t>
      </w:r>
      <w:r>
        <w:t>1</w:t>
      </w:r>
      <w:r>
        <w:rPr>
          <w:rFonts w:hint="cs"/>
          <w:rtl/>
        </w:rPr>
        <w:t xml:space="preserve"> وأن نطاق </w:t>
      </w:r>
      <w:r>
        <w:rPr>
          <w:rFonts w:hint="cs"/>
          <w:rtl/>
          <w:lang w:bidi="ar-SY"/>
        </w:rPr>
        <w:t>التردد</w:t>
      </w:r>
      <w:r w:rsidR="009752F9">
        <w:rPr>
          <w:rFonts w:hint="eastAsia"/>
          <w:rtl/>
          <w:lang w:bidi="ar-SY"/>
        </w:rPr>
        <w:t> </w:t>
      </w:r>
      <w:r>
        <w:t>MHz 1 300-1 215</w:t>
      </w:r>
      <w:r>
        <w:rPr>
          <w:rFonts w:hint="cs"/>
          <w:rtl/>
          <w:lang w:bidi="ar-SY"/>
        </w:rPr>
        <w:t xml:space="preserve"> موزع أيضاً على أساس أولي للخدمتين الثابتة والمتنقلة في البلدان المذكورة في الرقم</w:t>
      </w:r>
      <w:r w:rsidR="00B16712">
        <w:rPr>
          <w:rFonts w:hint="eastAsia"/>
          <w:rtl/>
          <w:lang w:bidi="ar-SY"/>
        </w:rPr>
        <w:t> </w:t>
      </w:r>
      <w:r w:rsidRPr="001C3B4C">
        <w:rPr>
          <w:b/>
          <w:bCs/>
        </w:rPr>
        <w:t>330.5</w:t>
      </w:r>
      <w:r>
        <w:rPr>
          <w:rFonts w:hint="cs"/>
          <w:rtl/>
          <w:lang w:bidi="ar-SY"/>
        </w:rPr>
        <w:t xml:space="preserve"> من لوائح</w:t>
      </w:r>
      <w:r w:rsidR="00087B7C">
        <w:rPr>
          <w:rFonts w:hint="eastAsia"/>
          <w:rtl/>
          <w:lang w:bidi="ar-SY"/>
        </w:rPr>
        <w:t> </w:t>
      </w:r>
      <w:r>
        <w:rPr>
          <w:rFonts w:hint="cs"/>
          <w:rtl/>
          <w:lang w:bidi="ar-SY"/>
        </w:rPr>
        <w:t>الراديو،</w:t>
      </w:r>
    </w:p>
    <w:p w:rsidR="00DF1C29" w:rsidRPr="00157AC0" w:rsidRDefault="00DF1C29" w:rsidP="0098349E">
      <w:pPr>
        <w:pStyle w:val="Call"/>
        <w:rPr>
          <w:rtl/>
          <w:lang w:val="fr-FR"/>
        </w:rPr>
      </w:pPr>
      <w:r w:rsidRPr="00157AC0">
        <w:rPr>
          <w:rFonts w:hint="cs"/>
          <w:rtl/>
          <w:lang w:val="fr-FR"/>
        </w:rPr>
        <w:t>توصـي</w:t>
      </w:r>
    </w:p>
    <w:p w:rsidR="00DF1C29" w:rsidRDefault="00DF1C29" w:rsidP="0098349E">
      <w:pPr>
        <w:rPr>
          <w:rtl/>
          <w:lang w:bidi="ar-SY"/>
        </w:rPr>
      </w:pPr>
      <w:r>
        <w:rPr>
          <w:b/>
          <w:bCs/>
        </w:rPr>
        <w:t>1</w:t>
      </w:r>
      <w:r>
        <w:rPr>
          <w:rFonts w:hint="cs"/>
          <w:rtl/>
          <w:lang w:bidi="ar-SY"/>
        </w:rPr>
        <w:tab/>
        <w:t>أن تعتبر الخصائص التقنية والتشغيلية لرادارات الاستدلال الراديوي الواردة في الملحق</w:t>
      </w:r>
      <w:r w:rsidR="00B77968">
        <w:rPr>
          <w:rFonts w:hint="eastAsia"/>
          <w:rtl/>
          <w:lang w:bidi="ar-SY"/>
        </w:rPr>
        <w:t> </w:t>
      </w:r>
      <w:r>
        <w:rPr>
          <w:rFonts w:hint="cs"/>
          <w:rtl/>
          <w:lang w:bidi="ar-SY"/>
        </w:rPr>
        <w:t>خ</w:t>
      </w:r>
      <w:r w:rsidR="004411B5">
        <w:rPr>
          <w:rFonts w:hint="cs"/>
          <w:rtl/>
          <w:lang w:bidi="ar-SY"/>
        </w:rPr>
        <w:t>صائص مميزة للأنظمة العاملة في</w:t>
      </w:r>
      <w:r w:rsidR="004411B5">
        <w:rPr>
          <w:rFonts w:hint="eastAsia"/>
          <w:rtl/>
          <w:lang w:bidi="ar-SY"/>
        </w:rPr>
        <w:t> </w:t>
      </w:r>
      <w:r>
        <w:rPr>
          <w:rFonts w:hint="cs"/>
          <w:rtl/>
          <w:lang w:bidi="ar-SY"/>
        </w:rPr>
        <w:t>نطاق</w:t>
      </w:r>
      <w:r w:rsidR="004411B5">
        <w:rPr>
          <w:rFonts w:hint="cs"/>
          <w:rtl/>
          <w:lang w:bidi="ar-SY"/>
        </w:rPr>
        <w:t xml:space="preserve"> التردد</w:t>
      </w:r>
      <w:r w:rsidR="004411B5">
        <w:rPr>
          <w:rFonts w:hint="eastAsia"/>
          <w:rtl/>
          <w:lang w:bidi="ar-SY"/>
        </w:rPr>
        <w:t> </w:t>
      </w:r>
      <w:r>
        <w:t>MHz 1</w:t>
      </w:r>
      <w:r>
        <w:rPr>
          <w:lang w:val="fr-FR"/>
        </w:rPr>
        <w:t> </w:t>
      </w:r>
      <w:r>
        <w:t>400-1 215</w:t>
      </w:r>
      <w:r>
        <w:rPr>
          <w:rFonts w:hint="cs"/>
          <w:rtl/>
          <w:lang w:bidi="ar-SY"/>
        </w:rPr>
        <w:t>؛</w:t>
      </w:r>
    </w:p>
    <w:p w:rsidR="00DF1C29" w:rsidRDefault="00DF1C29" w:rsidP="0098349E">
      <w:pPr>
        <w:rPr>
          <w:rtl/>
          <w:lang w:bidi="ar-SY"/>
        </w:rPr>
      </w:pPr>
      <w:r>
        <w:rPr>
          <w:b/>
          <w:bCs/>
        </w:rPr>
        <w:t>2</w:t>
      </w:r>
      <w:r>
        <w:rPr>
          <w:rFonts w:hint="cs"/>
          <w:rtl/>
          <w:lang w:bidi="ar-SY"/>
        </w:rPr>
        <w:tab/>
        <w:t xml:space="preserve">أن تستعمل التوصية </w:t>
      </w:r>
      <w:r>
        <w:t>ITU-R M.1461</w:t>
      </w:r>
      <w:r>
        <w:rPr>
          <w:rFonts w:hint="cs"/>
          <w:rtl/>
          <w:lang w:bidi="ar-SY"/>
        </w:rPr>
        <w:t xml:space="preserve"> كخطوط توجيهية لدراسة مواءمة الرادارات العاملة في خدمة الاستدلال الراديوي مع أنظمة الخدمات الأخرى؛</w:t>
      </w:r>
    </w:p>
    <w:p w:rsidR="00DF1C29" w:rsidRDefault="00DF1C29" w:rsidP="0098349E">
      <w:pPr>
        <w:rPr>
          <w:rtl/>
          <w:lang w:bidi="ar-SY"/>
        </w:rPr>
      </w:pPr>
      <w:r>
        <w:rPr>
          <w:b/>
          <w:bCs/>
        </w:rPr>
        <w:t>3</w:t>
      </w:r>
      <w:r>
        <w:rPr>
          <w:rFonts w:hint="cs"/>
          <w:rtl/>
          <w:lang w:bidi="ar-SY"/>
        </w:rPr>
        <w:tab/>
      </w:r>
      <w:r w:rsidRPr="004C773C">
        <w:rPr>
          <w:rFonts w:hint="cs"/>
          <w:spacing w:val="-4"/>
          <w:rtl/>
          <w:lang w:bidi="ar-SY"/>
        </w:rPr>
        <w:t>أن تستعمل في حالة التداخل المستمر</w:t>
      </w:r>
      <w:r w:rsidR="004C773C" w:rsidRPr="004C773C">
        <w:rPr>
          <w:rFonts w:hint="cs"/>
          <w:spacing w:val="-4"/>
          <w:rtl/>
          <w:lang w:bidi="ar-SY"/>
        </w:rPr>
        <w:t xml:space="preserve"> الوحيد أو المتراكم</w:t>
      </w:r>
      <w:r w:rsidRPr="004C773C">
        <w:rPr>
          <w:rFonts w:hint="cs"/>
          <w:spacing w:val="-4"/>
          <w:rtl/>
          <w:lang w:bidi="ar-SY"/>
        </w:rPr>
        <w:t xml:space="preserve"> (وليس التداخل النبضي)، نسبة قدرة الإشارة المسببة للتداخل/إلى</w:t>
      </w:r>
      <w:r>
        <w:rPr>
          <w:rFonts w:hint="cs"/>
          <w:rtl/>
          <w:lang w:bidi="ar-SY"/>
        </w:rPr>
        <w:t xml:space="preserve"> سوية قدرة الضوضاء التي يسببها مستقبل الرادار </w:t>
      </w:r>
      <w:r w:rsidRPr="00C71C28">
        <w:rPr>
          <w:i/>
          <w:iCs/>
        </w:rPr>
        <w:t>I</w:t>
      </w:r>
      <w:r w:rsidRPr="00831773">
        <w:t>/</w:t>
      </w:r>
      <w:r w:rsidRPr="00C71C28">
        <w:rPr>
          <w:i/>
          <w:iCs/>
        </w:rPr>
        <w:t>N</w:t>
      </w:r>
      <w:r>
        <w:rPr>
          <w:rFonts w:hint="cs"/>
          <w:rtl/>
          <w:lang w:bidi="ar-SY"/>
        </w:rPr>
        <w:t xml:space="preserve"> البالغة -</w:t>
      </w:r>
      <w:r>
        <w:t>dB 6</w:t>
      </w:r>
      <w:r>
        <w:rPr>
          <w:rFonts w:hint="cs"/>
          <w:rtl/>
          <w:lang w:bidi="ar-SY"/>
        </w:rPr>
        <w:t xml:space="preserve"> كسوية الحماية المطلوبة في</w:t>
      </w:r>
      <w:r w:rsidR="00B16712">
        <w:rPr>
          <w:rFonts w:hint="eastAsia"/>
          <w:rtl/>
          <w:lang w:bidi="ar-SY"/>
        </w:rPr>
        <w:t> </w:t>
      </w:r>
      <w:r>
        <w:rPr>
          <w:rFonts w:hint="cs"/>
          <w:rtl/>
          <w:lang w:bidi="ar-SY"/>
        </w:rPr>
        <w:t>رادارات الاستدلال</w:t>
      </w:r>
      <w:r w:rsidR="00B77968">
        <w:rPr>
          <w:rFonts w:hint="eastAsia"/>
          <w:rtl/>
          <w:lang w:bidi="ar-SY"/>
        </w:rPr>
        <w:t> </w:t>
      </w:r>
      <w:r>
        <w:rPr>
          <w:rFonts w:hint="cs"/>
          <w:rtl/>
          <w:lang w:bidi="ar-SY"/>
        </w:rPr>
        <w:t>الراديوي؛</w:t>
      </w:r>
    </w:p>
    <w:p w:rsidR="00DF1C29" w:rsidRDefault="00DF1C29" w:rsidP="0098349E">
      <w:pPr>
        <w:rPr>
          <w:rtl/>
          <w:lang w:bidi="ar-SY"/>
        </w:rPr>
      </w:pPr>
      <w:r>
        <w:rPr>
          <w:b/>
          <w:bCs/>
        </w:rPr>
        <w:t>4</w:t>
      </w:r>
      <w:r>
        <w:rPr>
          <w:rFonts w:hint="cs"/>
          <w:rtl/>
          <w:lang w:bidi="ar-SY"/>
        </w:rPr>
        <w:tab/>
        <w:t>أن يستند المعيار المستعمل في حالة التداخل النبضي، إلى دراسة الحالات حالة حالة، مع مراعاة خصائص قطار النبضات غير المطلوبة ومعالجة الإشارة في المستق</w:t>
      </w:r>
      <w:r w:rsidR="001C3B4C">
        <w:rPr>
          <w:rFonts w:hint="cs"/>
          <w:rtl/>
          <w:lang w:bidi="ar-SY"/>
        </w:rPr>
        <w:t>ِ</w:t>
      </w:r>
      <w:r>
        <w:rPr>
          <w:rFonts w:hint="cs"/>
          <w:rtl/>
          <w:lang w:bidi="ar-SY"/>
        </w:rPr>
        <w:t>بل الراداري إن أمكن.</w:t>
      </w:r>
    </w:p>
    <w:p w:rsidR="00DF1C29" w:rsidRDefault="00DF1C29" w:rsidP="0098349E">
      <w:pPr>
        <w:rPr>
          <w:rtl/>
          <w:lang w:bidi="ar-SY"/>
        </w:rPr>
      </w:pPr>
    </w:p>
    <w:p w:rsidR="00087B7C" w:rsidRDefault="00087B7C" w:rsidP="0098349E">
      <w:pPr>
        <w:rPr>
          <w:rtl/>
          <w:lang w:bidi="ar-SY"/>
        </w:rPr>
      </w:pPr>
    </w:p>
    <w:p w:rsidR="00087B7C" w:rsidRDefault="00087B7C" w:rsidP="0098349E">
      <w:pPr>
        <w:rPr>
          <w:rtl/>
          <w:lang w:bidi="ar-SY"/>
        </w:rPr>
      </w:pPr>
    </w:p>
    <w:p w:rsidR="006B4B2C" w:rsidRDefault="006B4B2C" w:rsidP="0098349E">
      <w:pPr>
        <w:rPr>
          <w:rtl/>
          <w:lang w:bidi="ar-EG"/>
        </w:rPr>
      </w:pPr>
      <w:r>
        <w:rPr>
          <w:rtl/>
          <w:lang w:bidi="ar-EG"/>
        </w:rPr>
        <w:br w:type="page"/>
      </w:r>
    </w:p>
    <w:p w:rsidR="00DF1C29" w:rsidRPr="00EF7A5D" w:rsidRDefault="00DF1C29" w:rsidP="00D45164">
      <w:pPr>
        <w:pStyle w:val="AnnexNotitle"/>
        <w:rPr>
          <w:rtl/>
          <w:lang w:val="fr-FR"/>
        </w:rPr>
      </w:pPr>
      <w:bookmarkStart w:id="1" w:name="_Toc457805053"/>
      <w:r w:rsidRPr="00D45164">
        <w:rPr>
          <w:rFonts w:hint="cs"/>
          <w:sz w:val="28"/>
          <w:szCs w:val="40"/>
          <w:rtl/>
          <w:lang w:val="fr-FR" w:bidi="ar-EG"/>
        </w:rPr>
        <w:lastRenderedPageBreak/>
        <w:t>الملحق</w:t>
      </w:r>
      <w:bookmarkEnd w:id="1"/>
    </w:p>
    <w:p w:rsidR="00DF1C29" w:rsidRPr="00EF7A5D" w:rsidRDefault="00DF1C29" w:rsidP="0098349E">
      <w:pPr>
        <w:pStyle w:val="AnnexNotitle"/>
        <w:rPr>
          <w:sz w:val="28"/>
          <w:szCs w:val="40"/>
          <w:lang w:val="fr-FR" w:bidi="ar-EG"/>
        </w:rPr>
      </w:pPr>
      <w:bookmarkStart w:id="2" w:name="_Toc457805054"/>
      <w:r w:rsidRPr="00EF7A5D">
        <w:rPr>
          <w:rFonts w:hint="cs"/>
          <w:sz w:val="28"/>
          <w:szCs w:val="40"/>
          <w:rtl/>
          <w:lang w:val="fr-FR" w:bidi="ar-EG"/>
        </w:rPr>
        <w:t>الخصائص التقنية والتشغيلية لرادارات الاستدلال الراديوي</w:t>
      </w:r>
      <w:r w:rsidRPr="00EF7A5D">
        <w:rPr>
          <w:sz w:val="28"/>
          <w:szCs w:val="40"/>
          <w:rtl/>
          <w:lang w:val="fr-FR" w:bidi="ar-EG"/>
        </w:rPr>
        <w:br/>
      </w:r>
      <w:r w:rsidRPr="00EF7A5D">
        <w:rPr>
          <w:rFonts w:hint="cs"/>
          <w:sz w:val="28"/>
          <w:szCs w:val="40"/>
          <w:rtl/>
          <w:lang w:val="fr-FR" w:bidi="ar-EG"/>
        </w:rPr>
        <w:t xml:space="preserve">العاملة في نطاق التردد </w:t>
      </w:r>
      <w:r w:rsidRPr="00EF7A5D">
        <w:rPr>
          <w:sz w:val="28"/>
          <w:szCs w:val="40"/>
          <w:lang w:val="fr-FR" w:bidi="ar-EG"/>
        </w:rPr>
        <w:t>MHz 1 400-1 215</w:t>
      </w:r>
      <w:bookmarkEnd w:id="2"/>
    </w:p>
    <w:p w:rsidR="00DF1C29" w:rsidRPr="00232078" w:rsidRDefault="00DF1C29" w:rsidP="0098349E">
      <w:pPr>
        <w:pStyle w:val="Heading1"/>
        <w:rPr>
          <w:rtl/>
          <w:lang w:val="fr-FR" w:bidi="ar-EG"/>
        </w:rPr>
      </w:pPr>
      <w:bookmarkStart w:id="3" w:name="_Toc457805055"/>
      <w:r w:rsidRPr="00232078">
        <w:rPr>
          <w:lang w:val="fr-FR" w:bidi="ar-EG"/>
        </w:rPr>
        <w:t>1</w:t>
      </w:r>
      <w:r w:rsidRPr="00232078">
        <w:rPr>
          <w:rFonts w:hint="cs"/>
          <w:rtl/>
          <w:lang w:val="fr-FR" w:bidi="ar-EG"/>
        </w:rPr>
        <w:tab/>
        <w:t>مقدمة</w:t>
      </w:r>
      <w:bookmarkEnd w:id="3"/>
    </w:p>
    <w:p w:rsidR="00DF1C29" w:rsidRDefault="00DF1C29" w:rsidP="0098349E">
      <w:pPr>
        <w:rPr>
          <w:rtl/>
          <w:lang w:bidi="ar-SY"/>
        </w:rPr>
      </w:pPr>
      <w:r>
        <w:rPr>
          <w:rFonts w:hint="cs"/>
          <w:rtl/>
          <w:lang w:bidi="ar-SY"/>
        </w:rPr>
        <w:t>ترد خصائص رادارات الاستدلال الراديوي العاملة في كل أرجاء العالم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في الجدول</w:t>
      </w:r>
      <w:r w:rsidR="00B16712">
        <w:rPr>
          <w:rFonts w:hint="eastAsia"/>
          <w:rtl/>
          <w:lang w:bidi="ar-SY"/>
        </w:rPr>
        <w:t> </w:t>
      </w:r>
      <w:r>
        <w:t>1</w:t>
      </w:r>
      <w:r>
        <w:rPr>
          <w:rFonts w:hint="cs"/>
          <w:rtl/>
          <w:lang w:bidi="ar-SY"/>
        </w:rPr>
        <w:t xml:space="preserve">، وتعالج بدقة في الفقرات التالية. وتخصص الفقرة </w:t>
      </w:r>
      <w:r>
        <w:t>4</w:t>
      </w:r>
      <w:r>
        <w:rPr>
          <w:rFonts w:hint="cs"/>
          <w:rtl/>
          <w:lang w:bidi="ar-SY"/>
        </w:rPr>
        <w:t xml:space="preserve"> من هذا الملحق لخصائص رادارات رصد خصائص الريح.</w:t>
      </w:r>
    </w:p>
    <w:p w:rsidR="00DF1C29" w:rsidRPr="00232078" w:rsidRDefault="00DF1C29" w:rsidP="0098349E">
      <w:pPr>
        <w:pStyle w:val="Heading1"/>
        <w:rPr>
          <w:rtl/>
          <w:lang w:val="fr-FR" w:bidi="ar-EG"/>
        </w:rPr>
      </w:pPr>
      <w:bookmarkStart w:id="4" w:name="_Toc457805056"/>
      <w:r w:rsidRPr="00232078">
        <w:rPr>
          <w:lang w:val="fr-FR" w:bidi="ar-EG"/>
        </w:rPr>
        <w:t>2</w:t>
      </w:r>
      <w:r w:rsidRPr="00232078">
        <w:rPr>
          <w:rFonts w:hint="cs"/>
          <w:rtl/>
          <w:lang w:val="fr-FR" w:bidi="ar-EG"/>
        </w:rPr>
        <w:tab/>
        <w:t>الخصائص التقنية</w:t>
      </w:r>
      <w:bookmarkEnd w:id="4"/>
    </w:p>
    <w:p w:rsidR="00DF1C29" w:rsidRDefault="004411B5" w:rsidP="006B4B2C">
      <w:pPr>
        <w:rPr>
          <w:rtl/>
        </w:rPr>
      </w:pPr>
      <w:r>
        <w:rPr>
          <w:rFonts w:hint="cs"/>
          <w:rtl/>
          <w:lang w:bidi="ar-SY"/>
        </w:rPr>
        <w:t xml:space="preserve">يستعمل </w:t>
      </w:r>
      <w:r w:rsidR="00DF1C29">
        <w:rPr>
          <w:rFonts w:hint="cs"/>
          <w:rtl/>
          <w:lang w:bidi="ar-SY"/>
        </w:rPr>
        <w:t>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 xml:space="preserve"> من قبل عدة أنماط مختلفة من </w:t>
      </w:r>
      <w:r w:rsidR="006B4B2C">
        <w:rPr>
          <w:rFonts w:hint="cs"/>
          <w:rtl/>
          <w:lang w:bidi="ar-SY"/>
        </w:rPr>
        <w:t>ال</w:t>
      </w:r>
      <w:r w:rsidR="00DF1C29">
        <w:rPr>
          <w:rFonts w:hint="cs"/>
          <w:rtl/>
          <w:lang w:bidi="ar-SY"/>
        </w:rPr>
        <w:t xml:space="preserve">رادارات </w:t>
      </w:r>
      <w:r w:rsidR="006B4B2C">
        <w:rPr>
          <w:rFonts w:hint="cs"/>
          <w:rtl/>
          <w:lang w:bidi="ar-SY"/>
        </w:rPr>
        <w:t xml:space="preserve">المثبتة </w:t>
      </w:r>
      <w:r w:rsidR="00DF1C29">
        <w:rPr>
          <w:rFonts w:hint="cs"/>
          <w:rtl/>
          <w:lang w:bidi="ar-SY"/>
        </w:rPr>
        <w:t xml:space="preserve">على منصات </w:t>
      </w:r>
      <w:r w:rsidR="006B4B2C">
        <w:rPr>
          <w:rFonts w:hint="cs"/>
          <w:rtl/>
          <w:lang w:bidi="ar-SY"/>
        </w:rPr>
        <w:t>ثابتة ومتنقلة (بما في ذلك المحمولة جواً) وقابلة للحركة.</w:t>
      </w:r>
      <w:r w:rsidR="00DF1C29">
        <w:rPr>
          <w:rFonts w:hint="cs"/>
          <w:rtl/>
          <w:lang w:bidi="ar-SY"/>
        </w:rPr>
        <w:t xml:space="preserve"> وتضم وظائف الاستدلال الراديوي التي تنفذ في نطاق التردد هذا وظيفتي المراقبة والتتبع لمسافات بعيدة. ويفترض أن تتوزع ترددات التشغيل لهذه ا</w:t>
      </w:r>
      <w:r>
        <w:rPr>
          <w:rFonts w:hint="cs"/>
          <w:rtl/>
          <w:lang w:bidi="ar-SY"/>
        </w:rPr>
        <w:t xml:space="preserve">لرادارات بشكل منتظم في </w:t>
      </w:r>
      <w:r w:rsidR="00DF1C29">
        <w:rPr>
          <w:rFonts w:hint="cs"/>
          <w:rtl/>
          <w:lang w:bidi="ar-SY"/>
        </w:rPr>
        <w:t>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 ويشير الجدول</w:t>
      </w:r>
      <w:r w:rsidR="00DF1C29">
        <w:rPr>
          <w:rFonts w:hint="eastAsia"/>
          <w:rtl/>
          <w:lang w:bidi="ar-SY"/>
        </w:rPr>
        <w:t> </w:t>
      </w:r>
      <w:r w:rsidR="00DF1C29">
        <w:t>1</w:t>
      </w:r>
      <w:r w:rsidR="00DF1C29">
        <w:rPr>
          <w:rFonts w:hint="cs"/>
          <w:rtl/>
          <w:lang w:bidi="ar-SY"/>
        </w:rPr>
        <w:t xml:space="preserve"> إلى الخصائص التقنية للرادارات النمطية في التحديد الراديوي للموقع والملاحة الراديوية العاملة في 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w:t>
      </w:r>
    </w:p>
    <w:p w:rsidR="0061721A" w:rsidRPr="006B4B2C" w:rsidRDefault="006B4B2C" w:rsidP="006B4B2C">
      <w:pPr>
        <w:rPr>
          <w:rtl/>
          <w:lang w:bidi="ar-EG"/>
        </w:rPr>
      </w:pPr>
      <w:r>
        <w:rPr>
          <w:rFonts w:hint="cs"/>
          <w:rtl/>
          <w:lang w:val="fr-FR" w:bidi="ar-MA"/>
        </w:rPr>
        <w:t>و</w:t>
      </w:r>
      <w:r w:rsidR="0061721A">
        <w:rPr>
          <w:rFonts w:hint="cs"/>
          <w:rtl/>
          <w:lang w:val="fr-FR" w:bidi="ar-MA"/>
        </w:rPr>
        <w:t xml:space="preserve">تستفيد الرادارات المحمولة جواً العاملة في هذا النطاق من خصائص الطيف </w:t>
      </w:r>
      <w:r>
        <w:rPr>
          <w:rFonts w:hint="cs"/>
          <w:rtl/>
          <w:lang w:val="fr-FR" w:bidi="ar-MA"/>
        </w:rPr>
        <w:t xml:space="preserve">المؤاتية من أجل المراقبة طويلة المدى. ويمكن التشغيل على ارتفاعات </w:t>
      </w:r>
      <w:r>
        <w:rPr>
          <w:lang w:bidi="ar-MA"/>
        </w:rPr>
        <w:t>m 10 000</w:t>
      </w:r>
      <w:r>
        <w:rPr>
          <w:rFonts w:hint="cs"/>
          <w:rtl/>
          <w:lang w:bidi="ar-EG"/>
        </w:rPr>
        <w:t xml:space="preserve"> تقريباً) الأنظمة المحمولة جواً من الاستفادة من أفق راديوي يتجاوز </w:t>
      </w:r>
      <w:r w:rsidR="00AF430B">
        <w:rPr>
          <w:lang w:bidi="ar-EG"/>
        </w:rPr>
        <w:t>km 300</w:t>
      </w:r>
      <w:r w:rsidR="00AF430B">
        <w:rPr>
          <w:rFonts w:hint="cs"/>
          <w:rtl/>
          <w:lang w:bidi="ar-EG"/>
        </w:rPr>
        <w:t>.</w:t>
      </w:r>
    </w:p>
    <w:p w:rsidR="00DF1C29" w:rsidRPr="00C71C28" w:rsidRDefault="00DF1C29" w:rsidP="0098349E">
      <w:pPr>
        <w:pStyle w:val="Heading2"/>
        <w:rPr>
          <w:rtl/>
        </w:rPr>
      </w:pPr>
      <w:bookmarkStart w:id="5" w:name="_Toc457805057"/>
      <w:r w:rsidRPr="00C71C28">
        <w:t>1.2</w:t>
      </w:r>
      <w:r w:rsidRPr="00C71C28">
        <w:rPr>
          <w:rFonts w:hint="cs"/>
          <w:rtl/>
        </w:rPr>
        <w:tab/>
        <w:t>المرسلات</w:t>
      </w:r>
      <w:bookmarkEnd w:id="5"/>
    </w:p>
    <w:p w:rsidR="009752F9" w:rsidRDefault="00DF1C29" w:rsidP="0098349E">
      <w:pPr>
        <w:rPr>
          <w:rtl/>
          <w:lang w:bidi="ar-SY"/>
        </w:rPr>
      </w:pPr>
      <w:r>
        <w:rPr>
          <w:rFonts w:hint="cs"/>
          <w:rtl/>
          <w:lang w:bidi="ar-SY"/>
        </w:rPr>
        <w:t>تستعمل الرادارات العاملة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أنماطاً مختلفة من التشكيل تضم النبضات بالموجات المستمرة</w:t>
      </w:r>
      <w:r w:rsidR="001E539C">
        <w:rPr>
          <w:rFonts w:hint="eastAsia"/>
          <w:rtl/>
          <w:lang w:bidi="ar-SY"/>
        </w:rPr>
        <w:t> </w:t>
      </w:r>
      <w:r>
        <w:t>(CW)</w:t>
      </w:r>
      <w:r>
        <w:rPr>
          <w:rFonts w:hint="cs"/>
          <w:rtl/>
          <w:lang w:bidi="ar-SY"/>
        </w:rPr>
        <w:t xml:space="preserve"> وبتشكيل التردد وبتشفير الطور. وتستعمل أجهزة خرج متقاطعة المجالات وبحزمة خطية وبأشباه الموصلات في</w:t>
      </w:r>
      <w:r w:rsidR="00087B7C">
        <w:rPr>
          <w:rFonts w:hint="eastAsia"/>
          <w:rtl/>
          <w:lang w:bidi="ar-SY"/>
        </w:rPr>
        <w:t> </w:t>
      </w:r>
      <w:r>
        <w:rPr>
          <w:rFonts w:hint="cs"/>
          <w:rtl/>
          <w:lang w:bidi="ar-SY"/>
        </w:rPr>
        <w:t>المراحل الأخيرة من</w:t>
      </w:r>
      <w:r w:rsidR="001E539C">
        <w:rPr>
          <w:rFonts w:hint="eastAsia"/>
          <w:rtl/>
          <w:lang w:bidi="ar-SY"/>
        </w:rPr>
        <w:t> </w:t>
      </w:r>
      <w:r>
        <w:rPr>
          <w:rFonts w:hint="cs"/>
          <w:rtl/>
          <w:lang w:bidi="ar-SY"/>
        </w:rPr>
        <w:t>المرسلات. وتتجه الأنظمة الرادارية الجديدة الآن إلى استخدام أجهزة خرج بالحزمة الخطية وبأشباه الموصلات بسبب مت</w:t>
      </w:r>
      <w:r w:rsidR="009752F9">
        <w:rPr>
          <w:rFonts w:hint="cs"/>
          <w:rtl/>
          <w:lang w:bidi="ar-SY"/>
        </w:rPr>
        <w:t>طلبات معالجة الإشارة الدوبلرية.</w:t>
      </w:r>
    </w:p>
    <w:p w:rsidR="00DF1C29" w:rsidRDefault="00DF1C29" w:rsidP="0098349E">
      <w:pPr>
        <w:rPr>
          <w:spacing w:val="-4"/>
          <w:rtl/>
          <w:lang w:bidi="ar-SY"/>
        </w:rPr>
      </w:pPr>
      <w:r w:rsidRPr="005401C1">
        <w:rPr>
          <w:rFonts w:hint="cs"/>
          <w:spacing w:val="-4"/>
          <w:rtl/>
          <w:lang w:bidi="ar-SY"/>
        </w:rPr>
        <w:t>كما أن الرادارات التي تستعمل أجهزة خرج بشبه موصل لها قدرة خرج ذروة في المرسل أضعف ودورة تشغيل نبضية أعلى تصل إلى</w:t>
      </w:r>
      <w:r w:rsidR="00B16712" w:rsidRPr="005401C1">
        <w:rPr>
          <w:rFonts w:hint="eastAsia"/>
          <w:spacing w:val="-4"/>
          <w:rtl/>
          <w:lang w:bidi="ar-SY"/>
        </w:rPr>
        <w:t> </w:t>
      </w:r>
      <w:r w:rsidRPr="005401C1">
        <w:rPr>
          <w:spacing w:val="-4"/>
        </w:rPr>
        <w:t>%50</w:t>
      </w:r>
      <w:r w:rsidRPr="005401C1">
        <w:rPr>
          <w:rFonts w:hint="cs"/>
          <w:spacing w:val="-4"/>
          <w:rtl/>
          <w:lang w:bidi="ar-SY"/>
        </w:rPr>
        <w:t xml:space="preserve"> عند تشغيلها في قناة وحيدة (قد تتألف القناة الوحيدة من ثلاثة أو</w:t>
      </w:r>
      <w:r w:rsidR="00087B7C" w:rsidRPr="005401C1">
        <w:rPr>
          <w:rFonts w:hint="eastAsia"/>
          <w:spacing w:val="-4"/>
          <w:rtl/>
          <w:lang w:bidi="ar-SY"/>
        </w:rPr>
        <w:t> </w:t>
      </w:r>
      <w:r w:rsidRPr="005401C1">
        <w:rPr>
          <w:rFonts w:hint="cs"/>
          <w:spacing w:val="-4"/>
          <w:rtl/>
          <w:lang w:bidi="ar-SY"/>
        </w:rPr>
        <w:t>أربعة ترددات منفصلة في</w:t>
      </w:r>
      <w:r w:rsidR="001E539C" w:rsidRPr="005401C1">
        <w:rPr>
          <w:rFonts w:hint="eastAsia"/>
          <w:spacing w:val="-4"/>
          <w:rtl/>
          <w:lang w:bidi="ar-SY"/>
        </w:rPr>
        <w:t> </w:t>
      </w:r>
      <w:r w:rsidRPr="005401C1">
        <w:rPr>
          <w:rFonts w:hint="cs"/>
          <w:spacing w:val="-4"/>
          <w:rtl/>
          <w:lang w:bidi="ar-SY"/>
        </w:rPr>
        <w:t>عرض نطاق قدره</w:t>
      </w:r>
      <w:r w:rsidR="00B16712" w:rsidRPr="005401C1">
        <w:rPr>
          <w:rFonts w:hint="eastAsia"/>
          <w:spacing w:val="-4"/>
          <w:rtl/>
          <w:lang w:bidi="ar-SY"/>
        </w:rPr>
        <w:t> </w:t>
      </w:r>
      <w:r w:rsidRPr="005401C1">
        <w:rPr>
          <w:spacing w:val="-4"/>
        </w:rPr>
        <w:t>MHz 10</w:t>
      </w:r>
      <w:r w:rsidRPr="005401C1">
        <w:rPr>
          <w:rFonts w:hint="cs"/>
          <w:spacing w:val="-4"/>
          <w:rtl/>
          <w:lang w:bidi="ar-SY"/>
        </w:rPr>
        <w:t xml:space="preserve">). والاتجاه السائد حالياً أيضاً يميل نحو استعمال أنظمة رادارية بتردد خفيف الحركة </w:t>
      </w:r>
      <w:r w:rsidR="001E539C" w:rsidRPr="005401C1">
        <w:rPr>
          <w:rFonts w:hint="cs"/>
          <w:spacing w:val="-4"/>
          <w:rtl/>
          <w:lang w:bidi="ar-SY"/>
        </w:rPr>
        <w:t>يمكنه</w:t>
      </w:r>
      <w:r w:rsidRPr="005401C1">
        <w:rPr>
          <w:rFonts w:hint="cs"/>
          <w:spacing w:val="-4"/>
          <w:rtl/>
          <w:lang w:bidi="ar-SY"/>
        </w:rPr>
        <w:t xml:space="preserve"> إلغاء التداخل أو</w:t>
      </w:r>
      <w:r w:rsidR="004D1166" w:rsidRPr="005401C1">
        <w:rPr>
          <w:rFonts w:hint="eastAsia"/>
          <w:spacing w:val="-4"/>
          <w:rtl/>
          <w:lang w:bidi="ar-SY"/>
        </w:rPr>
        <w:t> </w:t>
      </w:r>
      <w:r w:rsidRPr="005401C1">
        <w:rPr>
          <w:rFonts w:hint="cs"/>
          <w:spacing w:val="-4"/>
          <w:rtl/>
          <w:lang w:bidi="ar-SY"/>
        </w:rPr>
        <w:t>تخفيفه.</w:t>
      </w:r>
    </w:p>
    <w:p w:rsidR="00B60796" w:rsidRDefault="00AF430B" w:rsidP="0098349E">
      <w:pPr>
        <w:rPr>
          <w:spacing w:val="-4"/>
          <w:rtl/>
          <w:lang w:bidi="ar-SY"/>
        </w:rPr>
      </w:pPr>
      <w:r>
        <w:rPr>
          <w:rFonts w:hint="cs"/>
          <w:spacing w:val="-4"/>
          <w:rtl/>
          <w:lang w:bidi="ar-SY"/>
        </w:rPr>
        <w:t>وتحتاج غالبية الأنظمة وتستعمل أكثر من تردد واحد لجني فوائد تنوع الترددات و/أو لتشغيل وظائف متعددة في آن واحد. والشائع بشكل كبير استعمال ترددين، فيما لا يعرف استعمال أربعة ترددات أو أكثر. وتتطلب اعتبارات التنوع عادة ألا تكون الترددات في قنوات متجاورة وقد تتطلب مباعدة كبير</w:t>
      </w:r>
      <w:r w:rsidR="00CE7A48">
        <w:rPr>
          <w:rFonts w:hint="cs"/>
          <w:spacing w:val="-4"/>
          <w:rtl/>
          <w:lang w:bidi="ar-SY"/>
        </w:rPr>
        <w:t>ة</w:t>
      </w:r>
      <w:r>
        <w:rPr>
          <w:rFonts w:hint="cs"/>
          <w:spacing w:val="-4"/>
          <w:rtl/>
          <w:lang w:bidi="ar-SY"/>
        </w:rPr>
        <w:t xml:space="preserve"> عبر نطاق التردد العامل. وفي تشكيلات القفزات الترددية والكشف والتجنب، تستعمل الرادارات ترددات متعددة عبر مديات التوليف الخاصة بها.</w:t>
      </w:r>
    </w:p>
    <w:p w:rsidR="00DF1C29" w:rsidRDefault="00DF1C29" w:rsidP="0098349E">
      <w:r w:rsidRPr="00087B7C">
        <w:rPr>
          <w:rFonts w:hint="cs"/>
          <w:spacing w:val="-2"/>
          <w:rtl/>
          <w:lang w:bidi="ar-SY"/>
        </w:rPr>
        <w:t>وتقع عروض نطاق</w:t>
      </w:r>
      <w:r w:rsidR="004411B5" w:rsidRPr="00087B7C">
        <w:rPr>
          <w:rFonts w:hint="cs"/>
          <w:spacing w:val="-2"/>
          <w:rtl/>
          <w:lang w:bidi="ar-SY"/>
        </w:rPr>
        <w:t xml:space="preserve"> التردد</w:t>
      </w:r>
      <w:r w:rsidRPr="00087B7C">
        <w:rPr>
          <w:rFonts w:hint="cs"/>
          <w:spacing w:val="-2"/>
          <w:rtl/>
          <w:lang w:bidi="ar-SY"/>
        </w:rPr>
        <w:t xml:space="preserve"> النمطية للإرسالات </w:t>
      </w:r>
      <w:r w:rsidRPr="00087B7C">
        <w:rPr>
          <w:spacing w:val="-2"/>
        </w:rPr>
        <w:t>RF</w:t>
      </w:r>
      <w:r w:rsidRPr="00087B7C">
        <w:rPr>
          <w:rFonts w:hint="cs"/>
          <w:spacing w:val="-2"/>
          <w:rtl/>
          <w:lang w:bidi="ar-SY"/>
        </w:rPr>
        <w:t xml:space="preserve"> للرادارات العاملة في نطاق التردد </w:t>
      </w:r>
      <w:r w:rsidRPr="00087B7C">
        <w:rPr>
          <w:spacing w:val="-2"/>
        </w:rPr>
        <w:t>MHz 1 400-1 215</w:t>
      </w:r>
      <w:r w:rsidRPr="00087B7C">
        <w:rPr>
          <w:rFonts w:hint="cs"/>
          <w:spacing w:val="-2"/>
          <w:rtl/>
          <w:lang w:bidi="ar-SY"/>
        </w:rPr>
        <w:t xml:space="preserve"> بين</w:t>
      </w:r>
      <w:r w:rsidR="00B77968">
        <w:rPr>
          <w:rFonts w:hint="eastAsia"/>
          <w:spacing w:val="-2"/>
          <w:rtl/>
          <w:lang w:bidi="ar-SY"/>
        </w:rPr>
        <w:t> </w:t>
      </w:r>
      <w:r w:rsidRPr="00087B7C">
        <w:rPr>
          <w:spacing w:val="-2"/>
        </w:rPr>
        <w:t>0,5</w:t>
      </w:r>
      <w:r w:rsidRPr="00087B7C">
        <w:rPr>
          <w:rFonts w:hint="cs"/>
          <w:spacing w:val="-2"/>
          <w:rtl/>
          <w:lang w:bidi="ar-SY"/>
        </w:rPr>
        <w:t xml:space="preserve"> و</w:t>
      </w:r>
      <w:r w:rsidRPr="00087B7C">
        <w:rPr>
          <w:spacing w:val="-2"/>
        </w:rPr>
        <w:t>MHz </w:t>
      </w:r>
      <w:r w:rsidR="00B60796">
        <w:rPr>
          <w:spacing w:val="-2"/>
        </w:rPr>
        <w:t>3</w:t>
      </w:r>
      <w:r w:rsidRPr="00087B7C">
        <w:rPr>
          <w:spacing w:val="-2"/>
        </w:rPr>
        <w:t>,</w:t>
      </w:r>
      <w:r w:rsidR="00B60796">
        <w:rPr>
          <w:spacing w:val="-2"/>
        </w:rPr>
        <w:t>0</w:t>
      </w:r>
      <w:r w:rsidRPr="00087B7C">
        <w:rPr>
          <w:rFonts w:hint="cs"/>
          <w:spacing w:val="-2"/>
          <w:rtl/>
          <w:lang w:bidi="ar-SY"/>
        </w:rPr>
        <w:t>.</w:t>
      </w:r>
      <w:r>
        <w:rPr>
          <w:rFonts w:hint="cs"/>
          <w:rtl/>
          <w:lang w:bidi="ar-SY"/>
        </w:rPr>
        <w:t xml:space="preserve"> </w:t>
      </w:r>
      <w:r w:rsidRPr="00232078">
        <w:rPr>
          <w:rFonts w:hint="cs"/>
          <w:spacing w:val="-2"/>
          <w:rtl/>
          <w:lang w:bidi="ar-SY"/>
        </w:rPr>
        <w:t xml:space="preserve">وتتراوح القدرة الذروة لخرج المرسلات بين </w:t>
      </w:r>
      <w:r w:rsidRPr="00232078">
        <w:rPr>
          <w:spacing w:val="-2"/>
        </w:rPr>
        <w:t>(dBm </w:t>
      </w:r>
      <w:r w:rsidR="007E1431">
        <w:rPr>
          <w:spacing w:val="-2"/>
        </w:rPr>
        <w:t>73</w:t>
      </w:r>
      <w:r w:rsidRPr="00232078">
        <w:rPr>
          <w:spacing w:val="-2"/>
        </w:rPr>
        <w:t>,</w:t>
      </w:r>
      <w:r w:rsidR="007E1431">
        <w:rPr>
          <w:spacing w:val="-2"/>
        </w:rPr>
        <w:t>9</w:t>
      </w:r>
      <w:r w:rsidRPr="00232078">
        <w:rPr>
          <w:spacing w:val="-2"/>
        </w:rPr>
        <w:t>) kW </w:t>
      </w:r>
      <w:r w:rsidR="007E1431">
        <w:rPr>
          <w:spacing w:val="-2"/>
        </w:rPr>
        <w:t>25</w:t>
      </w:r>
      <w:r w:rsidRPr="00232078">
        <w:rPr>
          <w:rFonts w:hint="cs"/>
          <w:spacing w:val="-2"/>
          <w:rtl/>
          <w:lang w:bidi="ar-SY"/>
        </w:rPr>
        <w:t xml:space="preserve"> بالنسبة إلى مرسلات أشباه الموصلات و</w:t>
      </w:r>
      <w:r w:rsidRPr="00232078">
        <w:rPr>
          <w:spacing w:val="-2"/>
        </w:rPr>
        <w:t>(dBm 97) MW 5</w:t>
      </w:r>
      <w:r>
        <w:rPr>
          <w:rFonts w:hint="cs"/>
          <w:rtl/>
          <w:lang w:bidi="ar-SY"/>
        </w:rPr>
        <w:t xml:space="preserve"> بالنسبة إلى رادارات القدرة العالية التي تستعمل الكلايسترون.</w:t>
      </w:r>
    </w:p>
    <w:p w:rsidR="00DF1C29" w:rsidRPr="00232078" w:rsidRDefault="00DF1C29" w:rsidP="0098349E">
      <w:pPr>
        <w:pStyle w:val="Heading2"/>
        <w:rPr>
          <w:rtl/>
        </w:rPr>
      </w:pPr>
      <w:bookmarkStart w:id="6" w:name="_Toc457805058"/>
      <w:r w:rsidRPr="00232078">
        <w:t>2.2</w:t>
      </w:r>
      <w:r w:rsidRPr="00232078">
        <w:rPr>
          <w:rFonts w:hint="cs"/>
          <w:rtl/>
        </w:rPr>
        <w:tab/>
        <w:t>المستقبلات</w:t>
      </w:r>
      <w:bookmarkEnd w:id="6"/>
    </w:p>
    <w:p w:rsidR="00DF1C29" w:rsidRDefault="00DF1C29" w:rsidP="00CE7A48">
      <w:pPr>
        <w:rPr>
          <w:rtl/>
          <w:lang w:bidi="ar-SY"/>
        </w:rPr>
      </w:pPr>
      <w:r>
        <w:rPr>
          <w:rFonts w:hint="cs"/>
          <w:rtl/>
          <w:lang w:bidi="ar-SY"/>
        </w:rPr>
        <w:t xml:space="preserve">تستعمل الأنظمة الرادارية من الجيل الجديد معالجة </w:t>
      </w:r>
      <w:r w:rsidR="00CE7A48">
        <w:rPr>
          <w:rFonts w:hint="cs"/>
          <w:rtl/>
          <w:lang w:bidi="ar-SY"/>
        </w:rPr>
        <w:t>رقمية لل</w:t>
      </w:r>
      <w:r>
        <w:rPr>
          <w:rFonts w:hint="cs"/>
          <w:rtl/>
          <w:lang w:bidi="ar-SY"/>
        </w:rPr>
        <w:t xml:space="preserve">إشارات بعد الكشف </w:t>
      </w:r>
      <w:r w:rsidR="00CE7A48">
        <w:rPr>
          <w:rFonts w:hint="cs"/>
          <w:rtl/>
          <w:lang w:bidi="ar-SY"/>
        </w:rPr>
        <w:t>عن المدى والسمت وا</w:t>
      </w:r>
      <w:r>
        <w:rPr>
          <w:rFonts w:hint="cs"/>
          <w:rtl/>
          <w:lang w:bidi="ar-SY"/>
        </w:rPr>
        <w:t xml:space="preserve">لمعالجة الدوبلرية. وتستعمل أنظمة معالجة الإشارات عادة تقنيات تتيح تحسين كشف الأهداف المطلوبة وعرض رموز الأهداف على الشاشة. وكذلك تتيح </w:t>
      </w:r>
      <w:r>
        <w:rPr>
          <w:rFonts w:hint="cs"/>
          <w:rtl/>
          <w:lang w:bidi="ar-SY"/>
        </w:rPr>
        <w:lastRenderedPageBreak/>
        <w:t xml:space="preserve">التقنيات المستعملة لمعالجة الإشارات فيما يخص إظهار الأهداف المطلوبة وتعرفها إلغاء التداخل بواسطة إشارات ذات دورة تشغيل ضعيفة (أقل من </w:t>
      </w:r>
      <w:r>
        <w:t>%5</w:t>
      </w:r>
      <w:r>
        <w:rPr>
          <w:rFonts w:hint="cs"/>
          <w:rtl/>
          <w:lang w:bidi="ar-SY"/>
        </w:rPr>
        <w:t>) أي غير متزامنة مع الإشارة المطلوبة.</w:t>
      </w:r>
    </w:p>
    <w:p w:rsidR="00DF1C29" w:rsidRDefault="00CE7A48" w:rsidP="0098349E">
      <w:pPr>
        <w:rPr>
          <w:rtl/>
          <w:lang w:bidi="ar-SY"/>
        </w:rPr>
      </w:pPr>
      <w:r>
        <w:rPr>
          <w:rFonts w:hint="cs"/>
          <w:rtl/>
          <w:lang w:bidi="ar-SY"/>
        </w:rPr>
        <w:t>و</w:t>
      </w:r>
      <w:r w:rsidR="00DF1C29">
        <w:rPr>
          <w:rFonts w:hint="cs"/>
          <w:rtl/>
          <w:lang w:bidi="ar-SY"/>
        </w:rPr>
        <w:t>فضلاً عن ذلك، تتيح أنظمة معالجة الإشارات في رادارات الجيل الجديد التي تستعمل نبضات بتشكيل التردد وبتشكيل الطور، كسباً في معالجة الإشارة المطلوبة وإمكانية إلغاء الإشارات غير المطلوبة.</w:t>
      </w:r>
    </w:p>
    <w:p w:rsidR="00DF1C29" w:rsidRDefault="00DF1C29" w:rsidP="00CE7A48">
      <w:pPr>
        <w:rPr>
          <w:rtl/>
        </w:rPr>
      </w:pPr>
      <w:r>
        <w:rPr>
          <w:rFonts w:hint="cs"/>
          <w:rtl/>
          <w:lang w:bidi="ar-SY"/>
        </w:rPr>
        <w:t>وتستعمل بعض المرسلات الحديثة بأشباه الموصلات وضعيفة القدرة نظام معالجة إشارات مع دورة تشغيل مرتفعة ومتعددة المستقبلات من أج</w:t>
      </w:r>
      <w:r w:rsidR="00CE7A48">
        <w:rPr>
          <w:rFonts w:hint="cs"/>
          <w:rtl/>
          <w:lang w:bidi="ar-SY"/>
        </w:rPr>
        <w:t>ل تحسين رجوع الإشارات المطلوبة.</w:t>
      </w:r>
    </w:p>
    <w:p w:rsidR="003E6DA2" w:rsidRDefault="00AF430B" w:rsidP="00CE7A48">
      <w:pPr>
        <w:rPr>
          <w:rtl/>
          <w:lang w:bidi="ar-EG"/>
        </w:rPr>
      </w:pPr>
      <w:r>
        <w:rPr>
          <w:rFonts w:hint="cs"/>
          <w:rtl/>
        </w:rPr>
        <w:t xml:space="preserve">تنزع هذه الأنظمة إلى أن يكون لها طرفان أماميان </w:t>
      </w:r>
      <w:r>
        <w:t>RF</w:t>
      </w:r>
      <w:r>
        <w:rPr>
          <w:rFonts w:hint="cs"/>
          <w:rtl/>
          <w:lang w:bidi="ar-EG"/>
        </w:rPr>
        <w:t xml:space="preserve"> عريضا النطاق قادران على استقبال جميع الترددات دون الحاجة إلى التوليف </w:t>
      </w:r>
      <w:r>
        <w:rPr>
          <w:lang w:bidi="ar-EG"/>
        </w:rPr>
        <w:t>RF</w:t>
      </w:r>
      <w:r>
        <w:rPr>
          <w:rFonts w:hint="cs"/>
          <w:rtl/>
          <w:lang w:bidi="ar-EG"/>
        </w:rPr>
        <w:t xml:space="preserve"> المتبع في المستقبلات ذات التغاير الفوقي المتماسك. وللصفيفات الموج</w:t>
      </w:r>
      <w:r w:rsidR="00CE7A48">
        <w:rPr>
          <w:rFonts w:hint="cs"/>
          <w:rtl/>
          <w:lang w:bidi="ar-EG"/>
        </w:rPr>
        <w:t>ه</w:t>
      </w:r>
      <w:r>
        <w:rPr>
          <w:rFonts w:hint="cs"/>
          <w:rtl/>
          <w:lang w:bidi="ar-EG"/>
        </w:rPr>
        <w:t xml:space="preserve">ة إلكترونياً </w:t>
      </w:r>
      <w:r>
        <w:rPr>
          <w:lang w:bidi="ar-EG"/>
        </w:rPr>
        <w:t>(ESA)</w:t>
      </w:r>
      <w:r>
        <w:rPr>
          <w:rFonts w:hint="cs"/>
          <w:rtl/>
          <w:lang w:bidi="ar-EG"/>
        </w:rPr>
        <w:t xml:space="preserve"> التي تضم مئات العناصر مع سلاسل </w:t>
      </w:r>
      <w:r>
        <w:rPr>
          <w:lang w:bidi="ar-EG"/>
        </w:rPr>
        <w:t>RF</w:t>
      </w:r>
      <w:r>
        <w:rPr>
          <w:rFonts w:hint="cs"/>
          <w:rtl/>
          <w:lang w:bidi="ar-EG"/>
        </w:rPr>
        <w:t xml:space="preserve"> مدمجة، عروض نطاقات </w:t>
      </w:r>
      <w:r>
        <w:rPr>
          <w:lang w:bidi="ar-EG"/>
        </w:rPr>
        <w:t>RF</w:t>
      </w:r>
      <w:r>
        <w:rPr>
          <w:rFonts w:hint="cs"/>
          <w:rtl/>
          <w:lang w:bidi="ar-EG"/>
        </w:rPr>
        <w:t xml:space="preserve"> و</w:t>
      </w:r>
      <w:r w:rsidR="00CE7A48">
        <w:rPr>
          <w:lang w:bidi="ar-EG"/>
        </w:rPr>
        <w:t>IF</w:t>
      </w:r>
      <w:r>
        <w:rPr>
          <w:rFonts w:hint="cs"/>
          <w:rtl/>
          <w:lang w:bidi="ar-EG"/>
        </w:rPr>
        <w:t xml:space="preserve"> أكبر. وتعديل هذه العناصر لتحسين خصائص الترشيح أمر متعذر عملياً.</w:t>
      </w:r>
    </w:p>
    <w:p w:rsidR="00CE7A48" w:rsidRDefault="00CE7A48" w:rsidP="0098349E">
      <w:pPr>
        <w:rPr>
          <w:rtl/>
          <w:lang w:bidi="ar-EG"/>
        </w:rPr>
      </w:pPr>
      <w:r>
        <w:rPr>
          <w:rFonts w:hint="cs"/>
          <w:rtl/>
          <w:lang w:bidi="ar-SY"/>
        </w:rPr>
        <w:t>وباستطاعة بعض المستقبلات الرادارية أن تتعرف على هوية القنوات</w:t>
      </w:r>
      <w:r>
        <w:rPr>
          <w:rFonts w:hint="eastAsia"/>
          <w:rtl/>
          <w:lang w:bidi="ar-SY"/>
        </w:rPr>
        <w:t> </w:t>
      </w:r>
      <w:r>
        <w:t>RF</w:t>
      </w:r>
      <w:r>
        <w:rPr>
          <w:rFonts w:hint="cs"/>
          <w:rtl/>
          <w:lang w:bidi="ar-SY"/>
        </w:rPr>
        <w:t xml:space="preserve"> التي تحتوي على إشارات ضعيفة مسببة للتداخل وأن تلزم المرسلات بالبث على هذه القنوات</w:t>
      </w:r>
      <w:r>
        <w:rPr>
          <w:rFonts w:hint="eastAsia"/>
          <w:rtl/>
          <w:lang w:bidi="ar-SY"/>
        </w:rPr>
        <w:t> </w:t>
      </w:r>
      <w:r>
        <w:t>RF</w:t>
      </w:r>
      <w:r>
        <w:rPr>
          <w:rFonts w:hint="cs"/>
          <w:rtl/>
          <w:lang w:bidi="ar-SY"/>
        </w:rPr>
        <w:t>.</w:t>
      </w:r>
    </w:p>
    <w:p w:rsidR="00DF1C29" w:rsidRPr="00232078" w:rsidRDefault="00DF1C29" w:rsidP="0098349E">
      <w:pPr>
        <w:pStyle w:val="Heading2"/>
        <w:rPr>
          <w:rtl/>
        </w:rPr>
      </w:pPr>
      <w:bookmarkStart w:id="7" w:name="_Toc457805059"/>
      <w:r>
        <w:t>3</w:t>
      </w:r>
      <w:r w:rsidRPr="00232078">
        <w:t>.2</w:t>
      </w:r>
      <w:r w:rsidRPr="00232078">
        <w:rPr>
          <w:rFonts w:hint="cs"/>
          <w:rtl/>
        </w:rPr>
        <w:tab/>
        <w:t>الهوائيات</w:t>
      </w:r>
      <w:bookmarkEnd w:id="7"/>
    </w:p>
    <w:p w:rsidR="00DF1C29" w:rsidRDefault="00DF1C29" w:rsidP="001A25C4">
      <w:pPr>
        <w:rPr>
          <w:rtl/>
          <w:lang w:bidi="ar-EG"/>
        </w:rPr>
      </w:pPr>
      <w:r w:rsidRPr="00B16712">
        <w:rPr>
          <w:rFonts w:hint="cs"/>
          <w:rtl/>
          <w:lang w:bidi="ar-SY"/>
        </w:rPr>
        <w:t>تستعمل أنماط مختلفة من الهوائيات في الرادارات العامة في نطاق</w:t>
      </w:r>
      <w:r w:rsidR="004411B5" w:rsidRPr="00B16712">
        <w:rPr>
          <w:rFonts w:hint="cs"/>
          <w:rtl/>
          <w:lang w:bidi="ar-SY"/>
        </w:rPr>
        <w:t xml:space="preserve"> التردد</w:t>
      </w:r>
      <w:r w:rsidRPr="00B16712">
        <w:rPr>
          <w:rFonts w:hint="cs"/>
          <w:rtl/>
          <w:lang w:bidi="ar-SY"/>
        </w:rPr>
        <w:t xml:space="preserve"> </w:t>
      </w:r>
      <w:r w:rsidRPr="00B16712">
        <w:t>MHz 1 400-1 215</w:t>
      </w:r>
      <w:r w:rsidRPr="00B16712">
        <w:rPr>
          <w:rFonts w:hint="cs"/>
          <w:rtl/>
          <w:lang w:bidi="ar-SY"/>
        </w:rPr>
        <w:t>. وتمتلك رادارات الجيل الجديد المزودة بهوائي</w:t>
      </w:r>
      <w:r w:rsidR="0095350F">
        <w:rPr>
          <w:rFonts w:hint="cs"/>
          <w:rtl/>
          <w:lang w:bidi="ar-SY"/>
        </w:rPr>
        <w:t>ات</w:t>
      </w:r>
      <w:r w:rsidRPr="00B16712">
        <w:rPr>
          <w:rFonts w:hint="cs"/>
          <w:rtl/>
          <w:lang w:bidi="ar-SY"/>
        </w:rPr>
        <w:t xml:space="preserve"> من النمط العاكس عدة أبواق. وتستعمل الأبواق المزدوجة عند الإرسال والاستقبال من أجل تحسين كشف الجلبة السطحية. وتستخدم الرادارات ثلاثية الأبعاد</w:t>
      </w:r>
      <w:r w:rsidR="0095350F">
        <w:rPr>
          <w:rFonts w:hint="cs"/>
          <w:rtl/>
          <w:lang w:bidi="ar-SY"/>
        </w:rPr>
        <w:t xml:space="preserve"> أيضاً</w:t>
      </w:r>
      <w:r w:rsidRPr="00B16712">
        <w:rPr>
          <w:rFonts w:hint="cs"/>
          <w:rtl/>
          <w:lang w:bidi="ar-SY"/>
        </w:rPr>
        <w:t xml:space="preserve"> هوائيات ذات عاكس ومع حزم ببطارية وبأبواق متعددة. وتخفف هوائيات الأبواق المتعددة من سوية التداخل كما تستعمل صفيف هوائيات مطاورة موزعة في بعض الرادارات العاملة في</w:t>
      </w:r>
      <w:r w:rsidR="00B16712" w:rsidRPr="00B16712">
        <w:rPr>
          <w:rFonts w:hint="eastAsia"/>
          <w:rtl/>
          <w:lang w:bidi="ar-SY"/>
        </w:rPr>
        <w:t> </w:t>
      </w:r>
      <w:r w:rsidRPr="00B16712">
        <w:rPr>
          <w:rFonts w:hint="cs"/>
          <w:rtl/>
          <w:lang w:bidi="ar-SY"/>
        </w:rPr>
        <w:t>نطاق</w:t>
      </w:r>
      <w:r w:rsidR="004411B5" w:rsidRPr="00B16712">
        <w:rPr>
          <w:rFonts w:hint="cs"/>
          <w:rtl/>
          <w:lang w:bidi="ar-SY"/>
        </w:rPr>
        <w:t xml:space="preserve"> التردد</w:t>
      </w:r>
      <w:r w:rsidR="00B16712" w:rsidRPr="00B16712">
        <w:rPr>
          <w:rFonts w:hint="eastAsia"/>
          <w:rtl/>
          <w:lang w:bidi="ar-SY"/>
        </w:rPr>
        <w:t> </w:t>
      </w:r>
      <w:r w:rsidRPr="00B16712">
        <w:t>MHz 1 400-1 215</w:t>
      </w:r>
      <w:r w:rsidRPr="00B16712">
        <w:rPr>
          <w:rFonts w:hint="cs"/>
          <w:rtl/>
          <w:lang w:bidi="ar-SY"/>
        </w:rPr>
        <w:t xml:space="preserve">. </w:t>
      </w:r>
      <w:r w:rsidR="00CE7A48">
        <w:rPr>
          <w:rFonts w:hint="cs"/>
          <w:rtl/>
          <w:lang w:bidi="ar-SY"/>
        </w:rPr>
        <w:t xml:space="preserve">ولصفيفات الهوائيات المطاورة الموزعة وحدات إرسال/استقبال مثبتة على الهوائي. </w:t>
      </w:r>
      <w:r w:rsidRPr="00B16712">
        <w:rPr>
          <w:rFonts w:hint="cs"/>
          <w:rtl/>
          <w:lang w:bidi="ar-SY"/>
        </w:rPr>
        <w:t>وإضافة</w:t>
      </w:r>
      <w:r w:rsidR="002A0489" w:rsidRPr="00B16712">
        <w:rPr>
          <w:rFonts w:hint="cs"/>
          <w:rtl/>
          <w:lang w:bidi="ar-SY"/>
        </w:rPr>
        <w:t>ً</w:t>
      </w:r>
      <w:r w:rsidRPr="00B16712">
        <w:rPr>
          <w:rFonts w:hint="cs"/>
          <w:rtl/>
          <w:lang w:bidi="ar-SY"/>
        </w:rPr>
        <w:t xml:space="preserve"> إلى ذلك فإن الرادارات التي تستعمل هوائيات إلكترونية المسح عموماً لها سويات أقل في</w:t>
      </w:r>
      <w:r w:rsidR="00B16712" w:rsidRPr="00B16712">
        <w:rPr>
          <w:rFonts w:hint="eastAsia"/>
          <w:rtl/>
          <w:lang w:bidi="ar-SY"/>
        </w:rPr>
        <w:t> </w:t>
      </w:r>
      <w:r w:rsidRPr="00B16712">
        <w:rPr>
          <w:rFonts w:hint="cs"/>
          <w:rtl/>
          <w:lang w:bidi="ar-SY"/>
        </w:rPr>
        <w:t>الفصوص الجانبية من سويات الهوائيات ذات العاكس وبحزمة مسح أضيق في الارتفاع.</w:t>
      </w:r>
      <w:r w:rsidR="001A25C4">
        <w:rPr>
          <w:rFonts w:hint="cs"/>
          <w:rtl/>
          <w:lang w:bidi="ar-SY"/>
        </w:rPr>
        <w:t xml:space="preserve"> ويرجح أن ينتشر على نطاق واسع استعمال الصفيفات </w:t>
      </w:r>
      <w:r w:rsidR="001A25C4">
        <w:rPr>
          <w:lang w:bidi="ar-SY"/>
        </w:rPr>
        <w:t>ESA</w:t>
      </w:r>
      <w:r w:rsidR="001A25C4">
        <w:rPr>
          <w:rFonts w:hint="cs"/>
          <w:rtl/>
          <w:lang w:bidi="ar-EG"/>
        </w:rPr>
        <w:t xml:space="preserve"> ليس فقط في التطبيقات الثابتة على الأرض ولكن أيضاً في التطبيقات المحمولة جواً والبحرية.</w:t>
      </w:r>
    </w:p>
    <w:p w:rsidR="00DF1C29" w:rsidRDefault="00DF1C29" w:rsidP="0098349E">
      <w:pPr>
        <w:rPr>
          <w:rtl/>
          <w:lang w:bidi="ar-SY"/>
        </w:rPr>
      </w:pPr>
      <w:r>
        <w:rPr>
          <w:rFonts w:hint="cs"/>
          <w:rtl/>
          <w:lang w:bidi="ar-SY"/>
        </w:rPr>
        <w:t>وبما أن الرادارات العاملة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تؤدّي وظائف بحث وتتبع ومراقبة على مسافات بعيدة فإن الهوائيات تمسح بزاوية قدرها </w:t>
      </w:r>
      <w:r>
        <w:t>°360</w:t>
      </w:r>
      <w:r>
        <w:rPr>
          <w:rFonts w:hint="cs"/>
          <w:rtl/>
          <w:lang w:bidi="ar-SY"/>
        </w:rPr>
        <w:t xml:space="preserve"> في المستوي الأفقي. وتستعمل الاستقطابات الأفقية والرأسية والدائرية.</w:t>
      </w:r>
    </w:p>
    <w:p w:rsidR="00DF1C29" w:rsidRDefault="00DF1C29" w:rsidP="0098349E">
      <w:pPr>
        <w:pStyle w:val="Heading3"/>
        <w:rPr>
          <w:lang w:bidi="ar-EG"/>
        </w:rPr>
      </w:pPr>
      <w:bookmarkStart w:id="8" w:name="_Toc457805060"/>
      <w:r>
        <w:rPr>
          <w:lang w:val="fr-FR" w:bidi="ar-EG"/>
        </w:rPr>
        <w:t>1.3.2</w:t>
      </w:r>
      <w:r>
        <w:rPr>
          <w:rFonts w:hint="cs"/>
          <w:rtl/>
          <w:lang w:val="fr-FR" w:bidi="ar-EG"/>
        </w:rPr>
        <w:tab/>
        <w:t>المخططات النمطية لتغطية الهوائي</w:t>
      </w:r>
      <w:bookmarkEnd w:id="8"/>
    </w:p>
    <w:p w:rsidR="00DF1C29" w:rsidRDefault="00DF1C29" w:rsidP="0098349E">
      <w:pPr>
        <w:rPr>
          <w:rtl/>
          <w:lang w:val="fr-FR" w:bidi="ar-EG"/>
        </w:rPr>
      </w:pPr>
      <w:r>
        <w:rPr>
          <w:rFonts w:hint="cs"/>
          <w:rtl/>
          <w:lang w:bidi="ar-MA"/>
        </w:rPr>
        <w:t>العديد من رادارات التحكم في الحركة الجوية في نطاق</w:t>
      </w:r>
      <w:r w:rsidR="004411B5">
        <w:rPr>
          <w:rFonts w:hint="cs"/>
          <w:rtl/>
          <w:lang w:bidi="ar-MA"/>
        </w:rPr>
        <w:t xml:space="preserve"> التردد</w:t>
      </w:r>
      <w:r>
        <w:rPr>
          <w:rFonts w:hint="cs"/>
          <w:rtl/>
          <w:lang w:bidi="ar-MA"/>
        </w:rPr>
        <w:t xml:space="preserve"> </w:t>
      </w:r>
      <w:r>
        <w:rPr>
          <w:lang w:val="fr-FR" w:bidi="ar-MA"/>
        </w:rPr>
        <w:t>MHz 1 400-1 215</w:t>
      </w:r>
      <w:r>
        <w:rPr>
          <w:rFonts w:hint="cs"/>
          <w:rtl/>
          <w:lang w:val="fr-FR" w:bidi="ar-EG"/>
        </w:rPr>
        <w:t xml:space="preserve"> مزود بمخطط هوائي بنمط التمام تربيعي يشع معظم طاقته في اتجاه الأعلى بزاوية تتراوح بين عدة درجات فوق الأفق إلى حوالي </w:t>
      </w:r>
      <w:r>
        <w:rPr>
          <w:rFonts w:cs="Times New Roman"/>
          <w:lang w:bidi="ar-EG"/>
        </w:rPr>
        <w:t>º</w:t>
      </w:r>
      <w:r>
        <w:rPr>
          <w:lang w:val="fr-FR" w:bidi="ar-EG"/>
        </w:rPr>
        <w:t>40</w:t>
      </w:r>
      <w:r>
        <w:rPr>
          <w:rFonts w:hint="cs"/>
          <w:rtl/>
          <w:lang w:val="fr-FR" w:bidi="ar-EG"/>
        </w:rPr>
        <w:t xml:space="preserve">. </w:t>
      </w:r>
    </w:p>
    <w:p w:rsidR="003E6DA2" w:rsidRPr="001A25C4" w:rsidRDefault="001A25C4" w:rsidP="0098349E">
      <w:pPr>
        <w:rPr>
          <w:rtl/>
          <w:lang w:bidi="ar-EG"/>
        </w:rPr>
      </w:pPr>
      <w:r>
        <w:rPr>
          <w:rFonts w:hint="cs"/>
          <w:rtl/>
          <w:lang w:val="fr-FR" w:bidi="ar-EG"/>
        </w:rPr>
        <w:t xml:space="preserve">ولوحات الصفيفات </w:t>
      </w:r>
      <w:r>
        <w:rPr>
          <w:lang w:bidi="ar-EG"/>
        </w:rPr>
        <w:t>ESA</w:t>
      </w:r>
      <w:r>
        <w:rPr>
          <w:rFonts w:hint="cs"/>
          <w:rtl/>
          <w:lang w:bidi="ar-EG"/>
        </w:rPr>
        <w:t xml:space="preserve"> ذات المستوى السكوني الوحيدة الموجودة في الأنظمة المحمولة جواً غير قادرة على توفير تغطية كاملة بزاوية </w:t>
      </w:r>
      <w:r>
        <w:rPr>
          <w:lang w:bidi="ar-EG"/>
        </w:rPr>
        <w:t>360</w:t>
      </w:r>
      <w:r>
        <w:rPr>
          <w:rFonts w:hint="cs"/>
          <w:rtl/>
          <w:lang w:bidi="ar-EG"/>
        </w:rPr>
        <w:t xml:space="preserve"> درجة كما هو الحال مع الهوائيات التي تدور ميكانيكياً. وبالتالي، فإن الأنظمة الرادارية ذات الصفيفات </w:t>
      </w:r>
      <w:r>
        <w:rPr>
          <w:lang w:bidi="ar-EG"/>
        </w:rPr>
        <w:t>ESA</w:t>
      </w:r>
      <w:r>
        <w:rPr>
          <w:rFonts w:hint="cs"/>
          <w:rtl/>
          <w:lang w:bidi="ar-EG"/>
        </w:rPr>
        <w:t xml:space="preserve"> تتألف في الغالب من العديد من اللوحات. والفتحة الخاصة باللوحة الواحدة يمكن أن تصل إلى </w:t>
      </w:r>
      <w:r>
        <w:rPr>
          <w:lang w:bidi="ar-EG"/>
        </w:rPr>
        <w:t>20</w:t>
      </w:r>
      <w:r>
        <w:rPr>
          <w:rFonts w:hint="cs"/>
          <w:rtl/>
          <w:lang w:bidi="ar-EG"/>
        </w:rPr>
        <w:t xml:space="preserve"> متراً مربعاً.</w:t>
      </w:r>
    </w:p>
    <w:p w:rsidR="003E6DA2" w:rsidRPr="002B04D7" w:rsidRDefault="003E6DA2" w:rsidP="0098349E">
      <w:pPr>
        <w:rPr>
          <w:rtl/>
          <w:lang w:val="fr-FR" w:bidi="ar-EG"/>
        </w:rPr>
      </w:pPr>
      <w:r>
        <w:rPr>
          <w:rFonts w:hint="cs"/>
          <w:rtl/>
          <w:lang w:val="fr-FR" w:bidi="ar-EG"/>
        </w:rPr>
        <w:t xml:space="preserve">ونظراً لإمكانية استخدام عدد من الهوائيات المختلفة مع الرادارات المتنوعة في نطاق التردد </w:t>
      </w:r>
      <w:r>
        <w:rPr>
          <w:lang w:val="fr-FR" w:bidi="ar-EG"/>
        </w:rPr>
        <w:t>MHz 1 400-1 215</w:t>
      </w:r>
      <w:r>
        <w:rPr>
          <w:rFonts w:hint="cs"/>
          <w:rtl/>
          <w:lang w:val="fr-FR" w:bidi="ar-EG"/>
        </w:rPr>
        <w:t xml:space="preserve"> فإن هذه التوصية </w:t>
      </w:r>
      <w:r w:rsidR="001A25C4">
        <w:rPr>
          <w:rFonts w:hint="cs"/>
          <w:rtl/>
          <w:lang w:val="fr-FR" w:bidi="ar-EG"/>
        </w:rPr>
        <w:t xml:space="preserve">لا </w:t>
      </w:r>
      <w:r>
        <w:rPr>
          <w:rFonts w:hint="cs"/>
          <w:rtl/>
          <w:lang w:val="fr-FR" w:bidi="ar-EG"/>
        </w:rPr>
        <w:t xml:space="preserve">تزمع تقديم مخططات هوائيات </w:t>
      </w:r>
      <w:r w:rsidR="001720C1">
        <w:rPr>
          <w:rFonts w:hint="cs"/>
          <w:rtl/>
          <w:lang w:val="fr-FR" w:bidi="ar-EG"/>
        </w:rPr>
        <w:t xml:space="preserve">تمثيلية </w:t>
      </w:r>
      <w:r>
        <w:rPr>
          <w:rFonts w:hint="cs"/>
          <w:rtl/>
          <w:lang w:val="fr-FR" w:bidi="ar-EG"/>
        </w:rPr>
        <w:t>للأنظمة الواردة في الجدول </w:t>
      </w:r>
      <w:r>
        <w:rPr>
          <w:lang w:val="fr-FR" w:bidi="ar-EG"/>
        </w:rPr>
        <w:t>1</w:t>
      </w:r>
      <w:r>
        <w:rPr>
          <w:rFonts w:hint="cs"/>
          <w:rtl/>
          <w:lang w:val="fr-FR" w:bidi="ar-EG"/>
        </w:rPr>
        <w:t>.</w:t>
      </w:r>
    </w:p>
    <w:p w:rsidR="003E6DA2" w:rsidRPr="002B04D7" w:rsidRDefault="003E6DA2" w:rsidP="0098349E">
      <w:pPr>
        <w:rPr>
          <w:rtl/>
          <w:lang w:val="fr-FR" w:bidi="ar-EG"/>
        </w:rPr>
      </w:pPr>
    </w:p>
    <w:p w:rsidR="00DF1C29" w:rsidRDefault="00DF1C29" w:rsidP="0098349E">
      <w:pPr>
        <w:rPr>
          <w:rtl/>
          <w:lang w:bidi="ar-SY"/>
        </w:rPr>
        <w:sectPr w:rsidR="00DF1C29" w:rsidSect="0024679C">
          <w:headerReference w:type="even" r:id="rId14"/>
          <w:headerReference w:type="default" r:id="rId15"/>
          <w:footerReference w:type="first" r:id="rId16"/>
          <w:pgSz w:w="11907" w:h="16834" w:code="9"/>
          <w:pgMar w:top="1418" w:right="1134" w:bottom="1134" w:left="1134" w:header="720" w:footer="510" w:gutter="0"/>
          <w:paperSrc w:first="15" w:other="15"/>
          <w:pgNumType w:start="1"/>
          <w:cols w:space="720"/>
          <w:bidi/>
          <w:rtlGutter/>
        </w:sectPr>
      </w:pPr>
    </w:p>
    <w:p w:rsidR="00DF1C29" w:rsidRPr="00D64690" w:rsidRDefault="00DF1C29" w:rsidP="0098349E">
      <w:pPr>
        <w:pStyle w:val="TableNo"/>
        <w:spacing w:before="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p>
    <w:p w:rsidR="00DF1C29" w:rsidRPr="00D64690" w:rsidRDefault="00DF1C29" w:rsidP="0098349E">
      <w:pPr>
        <w:pStyle w:val="Tabletitle"/>
        <w:rPr>
          <w:lang w:val="fr-FR"/>
        </w:rPr>
      </w:pPr>
      <w:r w:rsidRPr="00D64690">
        <w:rPr>
          <w:rFonts w:hint="cs"/>
          <w:rtl/>
          <w:lang w:val="fr-FR"/>
        </w:rPr>
        <w:t>خصائص أنظمة الاستدلال الراديوي في نطاق</w:t>
      </w:r>
      <w:r w:rsidR="004411B5">
        <w:rPr>
          <w:rFonts w:hint="cs"/>
          <w:rtl/>
          <w:lang w:val="fr-FR"/>
        </w:rPr>
        <w:t xml:space="preserve"> التردد</w:t>
      </w:r>
      <w:r w:rsidRPr="00D64690">
        <w:rPr>
          <w:rFonts w:hint="cs"/>
          <w:rtl/>
          <w:lang w:val="fr-FR"/>
        </w:rPr>
        <w:t xml:space="preserve"> </w:t>
      </w:r>
      <w:r w:rsidRPr="00D64690">
        <w:rPr>
          <w:lang w:val="fr-FR"/>
        </w:rPr>
        <w:t>MHz 1 400-1 215</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108"/>
        <w:gridCol w:w="823"/>
        <w:gridCol w:w="1262"/>
        <w:gridCol w:w="1262"/>
        <w:gridCol w:w="1262"/>
        <w:gridCol w:w="1262"/>
        <w:gridCol w:w="1262"/>
        <w:gridCol w:w="1263"/>
        <w:gridCol w:w="1263"/>
        <w:gridCol w:w="1263"/>
        <w:gridCol w:w="1263"/>
        <w:gridCol w:w="1257"/>
      </w:tblGrid>
      <w:tr w:rsidR="00833E99" w:rsidRPr="00C71C28" w:rsidTr="0095350F">
        <w:trPr>
          <w:cantSplit/>
          <w:jc w:val="center"/>
        </w:trPr>
        <w:tc>
          <w:tcPr>
            <w:tcW w:w="381" w:type="pct"/>
            <w:tcMar>
              <w:left w:w="28" w:type="dxa"/>
              <w:right w:w="28" w:type="dxa"/>
            </w:tcMar>
          </w:tcPr>
          <w:p w:rsidR="005B37A4" w:rsidRPr="00C71C28" w:rsidRDefault="005B37A4" w:rsidP="00BC34CA">
            <w:pPr>
              <w:pStyle w:val="Tablehead"/>
              <w:tabs>
                <w:tab w:val="left" w:pos="794"/>
              </w:tabs>
              <w:spacing w:before="80" w:line="200" w:lineRule="exact"/>
              <w:rPr>
                <w:sz w:val="18"/>
                <w:szCs w:val="24"/>
                <w:lang w:val="fr-FR"/>
              </w:rPr>
            </w:pPr>
            <w:r w:rsidRPr="00C71C28">
              <w:rPr>
                <w:rFonts w:hint="cs"/>
                <w:sz w:val="18"/>
                <w:szCs w:val="24"/>
                <w:rtl/>
                <w:lang w:val="fr-FR"/>
              </w:rPr>
              <w:t>المعلمة</w:t>
            </w:r>
          </w:p>
        </w:tc>
        <w:tc>
          <w:tcPr>
            <w:tcW w:w="281" w:type="pct"/>
          </w:tcPr>
          <w:p w:rsidR="005B37A4" w:rsidRPr="00C71C28" w:rsidRDefault="005B37A4" w:rsidP="00BC34CA">
            <w:pPr>
              <w:pStyle w:val="Tablehead"/>
              <w:tabs>
                <w:tab w:val="left" w:pos="794"/>
              </w:tabs>
              <w:spacing w:before="80" w:line="200" w:lineRule="exact"/>
              <w:rPr>
                <w:sz w:val="18"/>
                <w:szCs w:val="24"/>
                <w:rtl/>
                <w:lang w:val="fr-FR"/>
              </w:rPr>
            </w:pPr>
            <w:r>
              <w:rPr>
                <w:rFonts w:hint="cs"/>
                <w:sz w:val="18"/>
                <w:szCs w:val="24"/>
                <w:rtl/>
                <w:lang w:val="fr-FR"/>
              </w:rPr>
              <w:t>الوحدات</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434" w:type="pct"/>
            <w:tcMar>
              <w:left w:w="28" w:type="dxa"/>
              <w:right w:w="28" w:type="dxa"/>
            </w:tcMar>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434" w:type="pct"/>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Pr>
                <w:sz w:val="18"/>
                <w:szCs w:val="24"/>
                <w:lang w:val="fr-FR"/>
              </w:rPr>
              <w:t>8</w:t>
            </w:r>
          </w:p>
        </w:tc>
        <w:tc>
          <w:tcPr>
            <w:tcW w:w="434" w:type="pct"/>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Pr>
                <w:sz w:val="18"/>
                <w:szCs w:val="24"/>
                <w:lang w:val="fr-FR"/>
              </w:rPr>
              <w:t>9</w:t>
            </w:r>
          </w:p>
        </w:tc>
        <w:tc>
          <w:tcPr>
            <w:tcW w:w="434" w:type="pct"/>
          </w:tcPr>
          <w:p w:rsidR="005B37A4" w:rsidRPr="00C71C28" w:rsidRDefault="005B37A4" w:rsidP="00BC34CA">
            <w:pPr>
              <w:pStyle w:val="Tablehead"/>
              <w:tabs>
                <w:tab w:val="left" w:pos="794"/>
              </w:tabs>
              <w:spacing w:before="80" w:line="200" w:lineRule="exact"/>
              <w:rPr>
                <w:sz w:val="18"/>
                <w:szCs w:val="24"/>
                <w:rtl/>
                <w:lang w:val="fr-FR"/>
              </w:rPr>
            </w:pPr>
            <w:r w:rsidRPr="00C71C28">
              <w:rPr>
                <w:rFonts w:hint="cs"/>
                <w:sz w:val="18"/>
                <w:szCs w:val="24"/>
                <w:rtl/>
                <w:lang w:val="fr-FR"/>
              </w:rPr>
              <w:t xml:space="preserve">نظام </w:t>
            </w:r>
            <w:r>
              <w:rPr>
                <w:sz w:val="18"/>
                <w:szCs w:val="24"/>
                <w:lang w:val="fr-FR"/>
              </w:rPr>
              <w:t>10</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القدرة الذروة في</w:t>
            </w:r>
            <w:r>
              <w:rPr>
                <w:rFonts w:hint="eastAsia"/>
                <w:sz w:val="18"/>
                <w:szCs w:val="24"/>
                <w:rtl/>
                <w:lang w:val="fr-FR" w:bidi="ar-EG"/>
              </w:rPr>
              <w:t> </w:t>
            </w:r>
            <w:r w:rsidRPr="00C71C28">
              <w:rPr>
                <w:rFonts w:hint="cs"/>
                <w:sz w:val="18"/>
                <w:szCs w:val="24"/>
                <w:rtl/>
                <w:lang w:val="fr-FR" w:bidi="ar-EG"/>
              </w:rPr>
              <w:t xml:space="preserve">الهوائي </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t>dBm</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97</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80</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76,5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80</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73,9</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96</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93</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1E2BD3">
              <w:rPr>
                <w:sz w:val="18"/>
                <w:szCs w:val="24"/>
                <w:lang w:bidi="ar-EG"/>
              </w:rPr>
              <w:t>78</w:t>
            </w:r>
            <w:r>
              <w:rPr>
                <w:sz w:val="18"/>
                <w:szCs w:val="24"/>
                <w:lang w:bidi="ar-EG"/>
              </w:rPr>
              <w:t>,</w:t>
            </w:r>
            <w:r w:rsidRPr="001E2BD3">
              <w:rPr>
                <w:sz w:val="18"/>
                <w:szCs w:val="24"/>
                <w:lang w:bidi="ar-EG"/>
              </w:rPr>
              <w:t>8</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82</w:t>
            </w:r>
          </w:p>
        </w:tc>
        <w:tc>
          <w:tcPr>
            <w:tcW w:w="434" w:type="pct"/>
          </w:tcPr>
          <w:p w:rsidR="008B2E35" w:rsidRPr="00151628" w:rsidRDefault="00EE1D32" w:rsidP="00BC34CA">
            <w:pPr>
              <w:pStyle w:val="Tabletext"/>
              <w:spacing w:before="80" w:after="80" w:line="200" w:lineRule="exact"/>
              <w:jc w:val="center"/>
              <w:rPr>
                <w:sz w:val="18"/>
                <w:szCs w:val="18"/>
              </w:rPr>
            </w:pPr>
            <w:r>
              <w:rPr>
                <w:sz w:val="18"/>
                <w:szCs w:val="18"/>
              </w:rPr>
              <w:t>85</w:t>
            </w:r>
            <w:r w:rsidR="008B2E35" w:rsidRPr="00151628">
              <w:rPr>
                <w:sz w:val="18"/>
                <w:szCs w:val="18"/>
              </w:rPr>
              <w:t>-</w:t>
            </w:r>
            <w:r>
              <w:rPr>
                <w:sz w:val="18"/>
                <w:szCs w:val="18"/>
              </w:rPr>
              <w:t>80</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مدى التردد</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t>MHz</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rPr>
            </w:pPr>
            <w:r w:rsidRPr="00C71C28">
              <w:rPr>
                <w:sz w:val="18"/>
                <w:szCs w:val="24"/>
                <w:lang w:val="fr-FR" w:bidi="ar-EG"/>
              </w:rPr>
              <w:t>1 </w:t>
            </w:r>
            <w:r>
              <w:rPr>
                <w:sz w:val="18"/>
                <w:szCs w:val="24"/>
                <w:lang w:val="fr-FR" w:bidi="ar-EG"/>
              </w:rPr>
              <w:t>390</w:t>
            </w:r>
            <w:r w:rsidRPr="00C71C28">
              <w:rPr>
                <w:sz w:val="18"/>
                <w:szCs w:val="24"/>
                <w:lang w:val="fr-FR" w:bidi="ar-EG"/>
              </w:rPr>
              <w:t>-1 215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1 400-1 215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1 350-1 280</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1 350-1 215</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1E2BD3">
              <w:rPr>
                <w:sz w:val="18"/>
                <w:szCs w:val="24"/>
                <w:lang w:bidi="ar-EG"/>
              </w:rPr>
              <w:t>1</w:t>
            </w:r>
            <w:r>
              <w:rPr>
                <w:sz w:val="18"/>
                <w:szCs w:val="24"/>
                <w:lang w:bidi="ar-EG"/>
              </w:rPr>
              <w:t xml:space="preserve"> </w:t>
            </w:r>
            <w:r w:rsidRPr="001E2BD3">
              <w:rPr>
                <w:sz w:val="18"/>
                <w:szCs w:val="24"/>
                <w:lang w:bidi="ar-EG"/>
              </w:rPr>
              <w:t>350-1 240</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1 215-1 400</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 xml:space="preserve">1 </w:t>
            </w:r>
            <w:r w:rsidR="00EE1D32">
              <w:rPr>
                <w:sz w:val="18"/>
                <w:szCs w:val="18"/>
              </w:rPr>
              <w:t>400</w:t>
            </w:r>
            <w:r w:rsidRPr="00151628">
              <w:rPr>
                <w:sz w:val="18"/>
                <w:szCs w:val="18"/>
              </w:rPr>
              <w:t xml:space="preserve">-1 </w:t>
            </w:r>
            <w:r w:rsidR="00EE1D32">
              <w:rPr>
                <w:sz w:val="18"/>
                <w:szCs w:val="18"/>
              </w:rPr>
              <w:t>215</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مدة النبضة</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sym w:font="Symbol" w:char="F06D"/>
            </w:r>
            <w:r w:rsidRPr="001E2BD3">
              <w:rPr>
                <w:sz w:val="18"/>
                <w:szCs w:val="24"/>
                <w:lang w:val="fr-FR" w:bidi="ar-EG"/>
              </w:rPr>
              <w:t>s</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2</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88,8</w:t>
            </w:r>
            <w:r w:rsidRPr="00C71C28">
              <w:rPr>
                <w:rFonts w:hint="cs"/>
                <w:sz w:val="18"/>
                <w:szCs w:val="24"/>
                <w:rtl/>
                <w:lang w:val="fr-FR" w:bidi="ar-EG"/>
              </w:rPr>
              <w:t>؛</w:t>
            </w:r>
            <w:r>
              <w:rPr>
                <w:rFonts w:hint="cs"/>
                <w:sz w:val="18"/>
                <w:szCs w:val="24"/>
                <w:rtl/>
                <w:lang w:val="fr-FR" w:bidi="ar-EG"/>
              </w:rPr>
              <w:t xml:space="preserve"> </w:t>
            </w:r>
            <w:r w:rsidRPr="00C71C28">
              <w:rPr>
                <w:sz w:val="18"/>
                <w:szCs w:val="24"/>
                <w:lang w:val="fr-FR" w:bidi="ar-EG"/>
              </w:rPr>
              <w:t>58,8</w:t>
            </w:r>
            <w:r w:rsidRPr="00C71C28">
              <w:rPr>
                <w:sz w:val="18"/>
                <w:szCs w:val="24"/>
                <w:lang w:val="fr-FR" w:bidi="ar-EG"/>
              </w:rPr>
              <w:br/>
            </w:r>
            <w:r w:rsidRPr="00C71C28">
              <w:rPr>
                <w:rFonts w:hint="cs"/>
                <w:sz w:val="18"/>
                <w:szCs w:val="24"/>
                <w:rtl/>
                <w:lang w:val="fr-FR" w:bidi="ar-EG"/>
              </w:rPr>
              <w:t xml:space="preserve">(الملاحظة </w:t>
            </w:r>
            <w:r w:rsidRPr="00C71C28">
              <w:rPr>
                <w:sz w:val="18"/>
                <w:szCs w:val="24"/>
                <w:lang w:val="fr-FR" w:bidi="ar-EG"/>
              </w:rPr>
              <w:t>1</w:t>
            </w:r>
            <w:r w:rsidRPr="00C71C28">
              <w:rPr>
                <w:rFonts w:hint="cs"/>
                <w:sz w:val="18"/>
                <w:szCs w:val="24"/>
                <w:rtl/>
                <w:lang w:val="fr-FR" w:bidi="ar-EG"/>
              </w:rPr>
              <w:t>)</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0,4</w:t>
            </w:r>
            <w:r w:rsidRPr="00C71C28">
              <w:rPr>
                <w:rFonts w:hint="cs"/>
                <w:sz w:val="18"/>
                <w:szCs w:val="24"/>
                <w:rtl/>
                <w:lang w:val="fr-FR" w:bidi="ar-EG"/>
              </w:rPr>
              <w:t xml:space="preserve">؛ </w:t>
            </w:r>
            <w:r w:rsidRPr="00C71C28">
              <w:rPr>
                <w:sz w:val="18"/>
                <w:szCs w:val="24"/>
                <w:lang w:val="fr-FR" w:bidi="ar-EG"/>
              </w:rPr>
              <w:t>102,4</w:t>
            </w:r>
            <w:r w:rsidRPr="00C71C28">
              <w:rPr>
                <w:rFonts w:hint="cs"/>
                <w:sz w:val="18"/>
                <w:szCs w:val="24"/>
                <w:rtl/>
                <w:lang w:val="fr-FR" w:bidi="ar-EG"/>
              </w:rPr>
              <w:t xml:space="preserve">؛ </w:t>
            </w:r>
            <w:r w:rsidRPr="00C71C28">
              <w:rPr>
                <w:sz w:val="18"/>
                <w:szCs w:val="24"/>
                <w:lang w:val="fr-FR" w:bidi="ar-EG"/>
              </w:rPr>
              <w:t>409,6</w:t>
            </w:r>
            <w:r w:rsidRPr="00C71C28">
              <w:rPr>
                <w:sz w:val="18"/>
                <w:szCs w:val="24"/>
                <w:lang w:val="fr-FR" w:bidi="ar-EG"/>
              </w:rPr>
              <w:br/>
            </w:r>
            <w:r w:rsidRPr="00C71C28">
              <w:rPr>
                <w:rFonts w:hint="cs"/>
                <w:sz w:val="18"/>
                <w:szCs w:val="24"/>
                <w:rtl/>
                <w:lang w:val="fr-FR" w:bidi="ar-EG"/>
              </w:rPr>
              <w:t xml:space="preserve">(الملاحظة </w:t>
            </w:r>
            <w:r w:rsidRPr="00C71C28">
              <w:rPr>
                <w:sz w:val="18"/>
                <w:szCs w:val="24"/>
                <w:lang w:val="fr-FR" w:bidi="ar-EG"/>
              </w:rPr>
              <w:t>2</w:t>
            </w:r>
            <w:r w:rsidRPr="00C71C28">
              <w:rPr>
                <w:rFonts w:hint="cs"/>
                <w:sz w:val="18"/>
                <w:szCs w:val="24"/>
                <w:rtl/>
                <w:lang w:val="fr-FR" w:bidi="ar-EG"/>
              </w:rPr>
              <w:t>)</w:t>
            </w:r>
          </w:p>
        </w:tc>
        <w:tc>
          <w:tcPr>
            <w:tcW w:w="434" w:type="pct"/>
            <w:tcMar>
              <w:left w:w="28" w:type="dxa"/>
              <w:right w:w="28" w:type="dxa"/>
            </w:tcMar>
          </w:tcPr>
          <w:p w:rsidR="008B2E35" w:rsidRPr="00C71C28" w:rsidRDefault="0095350F" w:rsidP="00BC34CA">
            <w:pPr>
              <w:pStyle w:val="Tabletext"/>
              <w:tabs>
                <w:tab w:val="left" w:pos="794"/>
              </w:tabs>
              <w:spacing w:before="80" w:after="80" w:line="200" w:lineRule="exact"/>
              <w:jc w:val="center"/>
              <w:rPr>
                <w:sz w:val="18"/>
                <w:szCs w:val="24"/>
                <w:rtl/>
                <w:lang w:val="fr-FR" w:bidi="ar-EG"/>
              </w:rPr>
            </w:pPr>
            <w:r>
              <w:rPr>
                <w:rFonts w:hint="cs"/>
                <w:sz w:val="18"/>
                <w:szCs w:val="24"/>
                <w:rtl/>
                <w:lang w:val="fr-FR" w:bidi="ar-EG"/>
              </w:rPr>
              <w:t>تردد وحيد قدره</w:t>
            </w:r>
            <w:r w:rsidR="008B2E35" w:rsidRPr="00C71C28">
              <w:rPr>
                <w:rFonts w:hint="cs"/>
                <w:sz w:val="18"/>
                <w:szCs w:val="24"/>
                <w:rtl/>
                <w:lang w:val="fr-FR" w:bidi="ar-EG"/>
              </w:rPr>
              <w:t xml:space="preserve"> </w:t>
            </w:r>
            <w:r w:rsidR="008B2E35" w:rsidRPr="00C71C28">
              <w:rPr>
                <w:sz w:val="18"/>
                <w:szCs w:val="24"/>
                <w:lang w:val="fr-FR" w:bidi="ar-EG"/>
              </w:rPr>
              <w:t>39</w:t>
            </w:r>
            <w:r>
              <w:rPr>
                <w:rFonts w:hint="cs"/>
                <w:sz w:val="18"/>
                <w:szCs w:val="24"/>
                <w:rtl/>
                <w:lang w:val="fr-FR" w:bidi="ar-EG"/>
              </w:rPr>
              <w:br/>
              <w:t>تردد مزدوج قدره</w:t>
            </w:r>
            <w:r w:rsidR="008B2E35">
              <w:rPr>
                <w:rFonts w:hint="eastAsia"/>
                <w:sz w:val="18"/>
                <w:szCs w:val="24"/>
                <w:rtl/>
                <w:lang w:val="fr-FR" w:bidi="ar-EG"/>
              </w:rPr>
              <w:t> </w:t>
            </w:r>
            <w:r w:rsidR="008B2E35" w:rsidRPr="00C71C28">
              <w:rPr>
                <w:sz w:val="18"/>
                <w:szCs w:val="24"/>
                <w:lang w:val="fr-FR" w:bidi="ar-EG"/>
              </w:rPr>
              <w:t>26</w:t>
            </w:r>
            <w:r w:rsidR="008B2E35">
              <w:rPr>
                <w:rFonts w:hint="eastAsia"/>
                <w:sz w:val="18"/>
                <w:szCs w:val="24"/>
                <w:rtl/>
                <w:lang w:val="fr-FR" w:bidi="ar-EG"/>
              </w:rPr>
              <w:t> </w:t>
            </w:r>
            <w:r w:rsidR="008B2E35" w:rsidRPr="00C71C28">
              <w:rPr>
                <w:rFonts w:hint="cs"/>
                <w:sz w:val="18"/>
                <w:szCs w:val="24"/>
                <w:rtl/>
                <w:lang w:val="fr-FR" w:bidi="ar-EG"/>
              </w:rPr>
              <w:t>و</w:t>
            </w:r>
            <w:r w:rsidR="008B2E35" w:rsidRPr="00C71C28">
              <w:rPr>
                <w:sz w:val="18"/>
                <w:szCs w:val="24"/>
                <w:lang w:val="fr-FR" w:bidi="ar-EG"/>
              </w:rPr>
              <w:t>13</w:t>
            </w:r>
            <w:r w:rsidR="008B2E35" w:rsidRPr="00C71C28">
              <w:rPr>
                <w:sz w:val="18"/>
                <w:szCs w:val="24"/>
                <w:rtl/>
                <w:lang w:val="fr-FR" w:bidi="ar-EG"/>
              </w:rPr>
              <w:br/>
            </w:r>
            <w:r w:rsidR="008B2E35" w:rsidRPr="00C71C28">
              <w:rPr>
                <w:rFonts w:hint="cs"/>
                <w:sz w:val="18"/>
                <w:szCs w:val="24"/>
                <w:rtl/>
                <w:lang w:val="fr-FR" w:bidi="ar-EG"/>
              </w:rPr>
              <w:t xml:space="preserve">(الملاحظة </w:t>
            </w:r>
            <w:r w:rsidR="008B2E35" w:rsidRPr="00C71C28">
              <w:rPr>
                <w:sz w:val="18"/>
                <w:szCs w:val="24"/>
                <w:lang w:val="fr-FR" w:bidi="ar-EG"/>
              </w:rPr>
              <w:t>3</w:t>
            </w:r>
            <w:r w:rsidR="008B2E35" w:rsidRPr="00C71C28">
              <w:rPr>
                <w:rFonts w:hint="cs"/>
                <w:sz w:val="18"/>
                <w:szCs w:val="24"/>
                <w:rtl/>
                <w:lang w:val="fr-FR" w:bidi="ar-EG"/>
              </w:rPr>
              <w:t>)</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2</w:t>
            </w:r>
            <w:r w:rsidRPr="00C71C28">
              <w:rPr>
                <w:rFonts w:hint="cs"/>
                <w:sz w:val="18"/>
                <w:szCs w:val="24"/>
                <w:rtl/>
                <w:lang w:val="fr-FR" w:bidi="ar-EG"/>
              </w:rPr>
              <w:t xml:space="preserve"> لكل </w:t>
            </w:r>
            <w:r w:rsidRPr="00C71C28">
              <w:rPr>
                <w:sz w:val="18"/>
                <w:szCs w:val="24"/>
                <w:lang w:val="fr-FR" w:bidi="ar-EG"/>
              </w:rPr>
              <w:t>51,2</w:t>
            </w:r>
            <w:r w:rsidRPr="00C71C28">
              <w:rPr>
                <w:sz w:val="18"/>
                <w:szCs w:val="24"/>
                <w:rtl/>
                <w:lang w:val="fr-FR" w:bidi="ar-EG"/>
              </w:rPr>
              <w:br/>
            </w:r>
            <w:r w:rsidRPr="00C71C28">
              <w:rPr>
                <w:sz w:val="18"/>
                <w:szCs w:val="24"/>
                <w:lang w:val="fr-FR" w:bidi="ar-EG"/>
              </w:rPr>
              <w:t>2</w:t>
            </w:r>
            <w:r w:rsidRPr="00C71C28">
              <w:rPr>
                <w:rFonts w:hint="cs"/>
                <w:sz w:val="18"/>
                <w:szCs w:val="24"/>
                <w:rtl/>
                <w:lang w:val="fr-FR" w:bidi="ar-EG"/>
              </w:rPr>
              <w:t xml:space="preserve"> لكل </w:t>
            </w:r>
            <w:r w:rsidRPr="00C71C28">
              <w:rPr>
                <w:sz w:val="18"/>
                <w:szCs w:val="24"/>
                <w:lang w:val="fr-FR" w:bidi="ar-EG"/>
              </w:rPr>
              <w:t>409,6</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2</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6</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1E2BD3">
              <w:rPr>
                <w:sz w:val="18"/>
                <w:szCs w:val="24"/>
                <w:lang w:bidi="ar-EG"/>
              </w:rPr>
              <w:t>115</w:t>
            </w:r>
            <w:r>
              <w:rPr>
                <w:sz w:val="18"/>
                <w:szCs w:val="24"/>
                <w:lang w:bidi="ar-EG"/>
              </w:rPr>
              <w:t>,</w:t>
            </w:r>
            <w:r w:rsidRPr="001E2BD3">
              <w:rPr>
                <w:sz w:val="18"/>
                <w:szCs w:val="24"/>
                <w:lang w:bidi="ar-EG"/>
              </w:rPr>
              <w:t>5</w:t>
            </w:r>
            <w:r>
              <w:rPr>
                <w:rFonts w:hint="cs"/>
                <w:sz w:val="18"/>
                <w:szCs w:val="24"/>
                <w:rtl/>
                <w:lang w:bidi="ar-EG"/>
              </w:rPr>
              <w:t xml:space="preserve">؛ </w:t>
            </w:r>
            <w:r w:rsidRPr="001E2BD3">
              <w:rPr>
                <w:sz w:val="18"/>
                <w:szCs w:val="24"/>
                <w:lang w:bidi="ar-EG"/>
              </w:rPr>
              <w:t>17</w:t>
            </w:r>
            <w:r>
              <w:rPr>
                <w:sz w:val="18"/>
                <w:szCs w:val="24"/>
                <w:lang w:bidi="ar-EG"/>
              </w:rPr>
              <w:t>,</w:t>
            </w:r>
            <w:r w:rsidRPr="001E2BD3">
              <w:rPr>
                <w:sz w:val="18"/>
                <w:szCs w:val="24"/>
                <w:lang w:bidi="ar-EG"/>
              </w:rPr>
              <w:t>5</w:t>
            </w:r>
            <w:r w:rsidRPr="001E2BD3">
              <w:rPr>
                <w:sz w:val="18"/>
                <w:szCs w:val="24"/>
                <w:lang w:bidi="ar-EG"/>
              </w:rPr>
              <w:br/>
            </w:r>
            <w:r>
              <w:rPr>
                <w:rFonts w:hint="cs"/>
                <w:sz w:val="18"/>
                <w:szCs w:val="24"/>
                <w:rtl/>
                <w:lang w:bidi="ar-EG"/>
              </w:rPr>
              <w:t xml:space="preserve">(الملاحظة </w:t>
            </w:r>
            <w:r w:rsidRPr="001E2BD3">
              <w:rPr>
                <w:sz w:val="18"/>
                <w:szCs w:val="24"/>
                <w:lang w:bidi="ar-EG"/>
              </w:rPr>
              <w:t>4</w:t>
            </w:r>
            <w:r>
              <w:rPr>
                <w:rFonts w:hint="cs"/>
                <w:sz w:val="18"/>
                <w:szCs w:val="24"/>
                <w:rtl/>
                <w:lang w:bidi="ar-EG"/>
              </w:rPr>
              <w:t>)</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14</w:t>
            </w:r>
          </w:p>
        </w:tc>
        <w:tc>
          <w:tcPr>
            <w:tcW w:w="434" w:type="pct"/>
          </w:tcPr>
          <w:p w:rsidR="008B2E35" w:rsidRPr="00151628" w:rsidRDefault="008B2E35" w:rsidP="005274DA">
            <w:pPr>
              <w:pStyle w:val="Tabletext"/>
              <w:tabs>
                <w:tab w:val="left" w:pos="794"/>
              </w:tabs>
              <w:spacing w:before="80" w:after="80" w:line="200" w:lineRule="exact"/>
              <w:jc w:val="center"/>
              <w:rPr>
                <w:sz w:val="18"/>
                <w:szCs w:val="18"/>
              </w:rPr>
            </w:pPr>
            <w:r w:rsidRPr="00151628">
              <w:rPr>
                <w:sz w:val="18"/>
                <w:szCs w:val="18"/>
              </w:rPr>
              <w:t>0</w:t>
            </w:r>
            <w:r w:rsidR="00EE1D32">
              <w:rPr>
                <w:sz w:val="18"/>
                <w:szCs w:val="18"/>
              </w:rPr>
              <w:t>,</w:t>
            </w:r>
            <w:r w:rsidRPr="00151628">
              <w:rPr>
                <w:sz w:val="18"/>
                <w:szCs w:val="18"/>
              </w:rPr>
              <w:t>5</w:t>
            </w:r>
            <w:r w:rsidR="00EE1D32" w:rsidRPr="005274DA">
              <w:rPr>
                <w:rFonts w:hint="cs"/>
                <w:sz w:val="24"/>
                <w:szCs w:val="24"/>
                <w:rtl/>
              </w:rPr>
              <w:t xml:space="preserve"> </w:t>
            </w:r>
            <w:r w:rsidR="00EE1D32" w:rsidRPr="00EE1D32">
              <w:rPr>
                <w:rFonts w:hint="cs"/>
                <w:sz w:val="18"/>
                <w:szCs w:val="24"/>
                <w:rtl/>
                <w:lang w:bidi="ar-EG"/>
              </w:rPr>
              <w:t>إلى</w:t>
            </w:r>
            <w:r w:rsidR="00EE1D32" w:rsidRPr="005274DA">
              <w:rPr>
                <w:rFonts w:hint="cs"/>
                <w:sz w:val="24"/>
                <w:szCs w:val="24"/>
                <w:rtl/>
              </w:rPr>
              <w:t xml:space="preserve"> </w:t>
            </w:r>
            <w:r w:rsidRPr="00151628">
              <w:rPr>
                <w:sz w:val="18"/>
                <w:szCs w:val="18"/>
              </w:rPr>
              <w:t xml:space="preserve"> 100</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معدل تكرار النبضات</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t>pps</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380-310</w:t>
            </w:r>
            <w:r w:rsidRPr="00C71C28">
              <w:rPr>
                <w:sz w:val="18"/>
                <w:szCs w:val="24"/>
                <w:lang w:val="fr-FR" w:bidi="ar-EG"/>
              </w:rPr>
              <w:br/>
            </w:r>
            <w:r w:rsidRPr="00C71C28">
              <w:rPr>
                <w:rFonts w:hint="cs"/>
                <w:sz w:val="18"/>
                <w:szCs w:val="24"/>
                <w:rtl/>
                <w:lang w:val="fr-FR" w:bidi="ar-EG"/>
              </w:rPr>
              <w:t>مع تخالف</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291,5</w:t>
            </w:r>
            <w:r w:rsidRPr="00C71C28">
              <w:rPr>
                <w:rFonts w:hint="cs"/>
                <w:sz w:val="18"/>
                <w:szCs w:val="24"/>
                <w:rtl/>
                <w:lang w:val="fr-FR" w:bidi="ar-EG"/>
              </w:rPr>
              <w:t xml:space="preserve"> أو </w:t>
            </w:r>
            <w:r w:rsidRPr="00C71C28">
              <w:rPr>
                <w:sz w:val="18"/>
                <w:szCs w:val="24"/>
                <w:lang w:val="fr-FR" w:bidi="ar-EG"/>
              </w:rPr>
              <w:t>312,5</w:t>
            </w:r>
            <w:r w:rsidRPr="00C71C28">
              <w:rPr>
                <w:sz w:val="18"/>
                <w:szCs w:val="24"/>
                <w:lang w:val="fr-FR" w:bidi="ar-EG"/>
              </w:rPr>
              <w:br/>
            </w:r>
            <w:r w:rsidRPr="00C71C28">
              <w:rPr>
                <w:rFonts w:hint="cs"/>
                <w:sz w:val="18"/>
                <w:szCs w:val="24"/>
                <w:rtl/>
                <w:lang w:val="fr-FR" w:bidi="ar-EG"/>
              </w:rPr>
              <w:t>وسطياً</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272-200</w:t>
            </w:r>
            <w:r w:rsidRPr="00C71C28">
              <w:rPr>
                <w:rFonts w:hint="cs"/>
                <w:sz w:val="18"/>
                <w:szCs w:val="24"/>
                <w:rtl/>
                <w:lang w:val="fr-FR" w:bidi="ar-EG"/>
              </w:rPr>
              <w:t xml:space="preserve"> للمدى الطويل</w:t>
            </w:r>
            <w:r w:rsidRPr="00C71C28">
              <w:rPr>
                <w:sz w:val="18"/>
                <w:szCs w:val="24"/>
                <w:rtl/>
                <w:lang w:val="fr-FR" w:bidi="ar-EG"/>
              </w:rPr>
              <w:br/>
            </w:r>
            <w:r w:rsidRPr="00C71C28">
              <w:rPr>
                <w:sz w:val="18"/>
                <w:szCs w:val="24"/>
                <w:lang w:val="fr-FR" w:bidi="ar-EG"/>
              </w:rPr>
              <w:t>554-400</w:t>
            </w:r>
            <w:r w:rsidRPr="00C71C28">
              <w:rPr>
                <w:rFonts w:hint="cs"/>
                <w:sz w:val="18"/>
                <w:szCs w:val="24"/>
                <w:rtl/>
                <w:lang w:val="fr-FR" w:bidi="ar-EG"/>
              </w:rPr>
              <w:t xml:space="preserve"> للمدى القصير</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774</w:t>
            </w:r>
            <w:r w:rsidRPr="00C71C28">
              <w:rPr>
                <w:rFonts w:hint="cs"/>
                <w:sz w:val="18"/>
                <w:szCs w:val="24"/>
                <w:rtl/>
                <w:lang w:val="fr-FR" w:bidi="ar-EG"/>
              </w:rPr>
              <w:t xml:space="preserve"> وسطياً</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748-240</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279,88</w:t>
            </w:r>
            <w:r w:rsidRPr="00C71C28">
              <w:rPr>
                <w:rFonts w:hint="cs"/>
                <w:sz w:val="18"/>
                <w:szCs w:val="24"/>
                <w:rtl/>
                <w:lang w:val="fr-FR" w:bidi="ar-EG"/>
              </w:rPr>
              <w:t xml:space="preserve"> إلى </w:t>
            </w:r>
            <w:r w:rsidRPr="00C71C28">
              <w:rPr>
                <w:sz w:val="18"/>
                <w:szCs w:val="24"/>
                <w:lang w:val="fr-FR" w:bidi="ar-EG"/>
              </w:rPr>
              <w:t>370,2</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279,88</w:t>
            </w:r>
            <w:r w:rsidRPr="00C71C28">
              <w:rPr>
                <w:rFonts w:hint="cs"/>
                <w:sz w:val="18"/>
                <w:szCs w:val="24"/>
                <w:rtl/>
                <w:lang w:val="fr-FR" w:bidi="ar-EG"/>
              </w:rPr>
              <w:t xml:space="preserve"> إلى </w:t>
            </w:r>
            <w:r w:rsidRPr="00C71C28">
              <w:rPr>
                <w:sz w:val="18"/>
                <w:szCs w:val="24"/>
                <w:lang w:val="fr-FR" w:bidi="ar-EG"/>
              </w:rPr>
              <w:t>370,2</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1E2BD3">
              <w:rPr>
                <w:sz w:val="18"/>
                <w:szCs w:val="24"/>
                <w:lang w:bidi="ar-EG"/>
              </w:rPr>
              <w:t>319</w:t>
            </w:r>
            <w:r w:rsidRPr="001E2BD3">
              <w:rPr>
                <w:sz w:val="18"/>
                <w:szCs w:val="24"/>
                <w:lang w:bidi="ar-EG"/>
              </w:rPr>
              <w:br/>
            </w:r>
            <w:r>
              <w:rPr>
                <w:rFonts w:hint="cs"/>
                <w:sz w:val="18"/>
                <w:szCs w:val="24"/>
                <w:rtl/>
                <w:lang w:bidi="ar-EG"/>
              </w:rPr>
              <w:t>متوسط</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7 000</w:t>
            </w:r>
          </w:p>
        </w:tc>
        <w:tc>
          <w:tcPr>
            <w:tcW w:w="434" w:type="pct"/>
          </w:tcPr>
          <w:p w:rsidR="008B2E35" w:rsidRPr="00151628" w:rsidRDefault="008B2E35" w:rsidP="005274DA">
            <w:pPr>
              <w:pStyle w:val="Tabletext"/>
              <w:spacing w:before="80" w:after="80" w:line="200" w:lineRule="exact"/>
              <w:jc w:val="center"/>
              <w:rPr>
                <w:sz w:val="18"/>
                <w:szCs w:val="18"/>
              </w:rPr>
            </w:pPr>
            <w:r w:rsidRPr="00151628">
              <w:rPr>
                <w:sz w:val="18"/>
                <w:szCs w:val="18"/>
              </w:rPr>
              <w:t>100</w:t>
            </w:r>
            <w:r w:rsidR="00C11536">
              <w:rPr>
                <w:rFonts w:hint="cs"/>
                <w:sz w:val="18"/>
                <w:szCs w:val="24"/>
                <w:rtl/>
              </w:rPr>
              <w:t xml:space="preserve"> </w:t>
            </w:r>
            <w:r w:rsidR="00C11536" w:rsidRPr="00EE1D32">
              <w:rPr>
                <w:rFonts w:hint="cs"/>
                <w:sz w:val="18"/>
                <w:szCs w:val="24"/>
                <w:rtl/>
                <w:lang w:bidi="ar-EG"/>
              </w:rPr>
              <w:t>إلى</w:t>
            </w:r>
            <w:r w:rsidR="005274DA" w:rsidRPr="005274DA">
              <w:rPr>
                <w:rFonts w:hint="cs"/>
                <w:sz w:val="24"/>
                <w:szCs w:val="24"/>
                <w:rtl/>
              </w:rPr>
              <w:t xml:space="preserve"> </w:t>
            </w:r>
            <w:r w:rsidRPr="00151628">
              <w:rPr>
                <w:sz w:val="18"/>
                <w:szCs w:val="18"/>
              </w:rPr>
              <w:t>10 000</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عرض نطاق</w:t>
            </w:r>
            <w:r>
              <w:rPr>
                <w:rFonts w:hint="cs"/>
                <w:sz w:val="18"/>
                <w:szCs w:val="24"/>
                <w:rtl/>
                <w:lang w:val="fr-FR" w:bidi="ar-EG"/>
              </w:rPr>
              <w:t xml:space="preserve"> التردد</w:t>
            </w:r>
            <w:r>
              <w:rPr>
                <w:rFonts w:hint="eastAsia"/>
                <w:sz w:val="18"/>
                <w:szCs w:val="24"/>
                <w:rtl/>
                <w:lang w:val="fr-FR" w:bidi="ar-EG"/>
              </w:rPr>
              <w:t> </w:t>
            </w:r>
            <w:r w:rsidRPr="00C71C28">
              <w:rPr>
                <w:rFonts w:hint="cs"/>
                <w:sz w:val="18"/>
                <w:szCs w:val="24"/>
                <w:rtl/>
                <w:lang w:val="fr-FR" w:bidi="ar-EG"/>
              </w:rPr>
              <w:t>للنبضات بتشكيل التردد</w:t>
            </w:r>
          </w:p>
        </w:tc>
        <w:tc>
          <w:tcPr>
            <w:tcW w:w="281" w:type="pct"/>
          </w:tcPr>
          <w:p w:rsidR="008B2E35" w:rsidRPr="00932216" w:rsidRDefault="008B2E35" w:rsidP="00BC34CA">
            <w:pPr>
              <w:pStyle w:val="Tabletext"/>
              <w:tabs>
                <w:tab w:val="left" w:pos="794"/>
              </w:tabs>
              <w:spacing w:before="80" w:after="80" w:line="200" w:lineRule="exact"/>
              <w:jc w:val="center"/>
              <w:rPr>
                <w:sz w:val="18"/>
                <w:szCs w:val="24"/>
              </w:rPr>
            </w:pPr>
            <w:r>
              <w:rPr>
                <w:sz w:val="18"/>
                <w:szCs w:val="24"/>
              </w:rPr>
              <w:t>MHz</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kHz </w:t>
            </w:r>
            <w:r>
              <w:rPr>
                <w:sz w:val="18"/>
                <w:szCs w:val="24"/>
                <w:lang w:val="fr-FR" w:bidi="ar-EG"/>
              </w:rPr>
              <w:t>0,77</w:t>
            </w:r>
            <w:r w:rsidRPr="00C71C28">
              <w:rPr>
                <w:rFonts w:hint="cs"/>
                <w:sz w:val="18"/>
                <w:szCs w:val="24"/>
                <w:rtl/>
                <w:lang w:val="fr-FR" w:bidi="ar-EG"/>
              </w:rPr>
              <w:t xml:space="preserve"> لكل عرض نبضة</w:t>
            </w:r>
          </w:p>
        </w:tc>
        <w:tc>
          <w:tcPr>
            <w:tcW w:w="434" w:type="pct"/>
            <w:tcMar>
              <w:left w:w="28" w:type="dxa"/>
              <w:right w:w="28" w:type="dxa"/>
            </w:tcMar>
          </w:tcPr>
          <w:p w:rsidR="008B2E35" w:rsidRPr="00C71C28" w:rsidRDefault="008B2E35" w:rsidP="0095350F">
            <w:pPr>
              <w:pStyle w:val="Tabletext"/>
              <w:tabs>
                <w:tab w:val="left" w:pos="794"/>
              </w:tabs>
              <w:spacing w:before="80" w:after="80" w:line="200" w:lineRule="exact"/>
              <w:jc w:val="center"/>
              <w:rPr>
                <w:sz w:val="18"/>
                <w:szCs w:val="24"/>
                <w:lang w:val="fr-FR" w:bidi="ar-EG"/>
              </w:rPr>
            </w:pPr>
            <w:r w:rsidRPr="00C71C28">
              <w:rPr>
                <w:sz w:val="18"/>
                <w:szCs w:val="24"/>
                <w:lang w:val="fr-FR" w:bidi="ar-EG"/>
              </w:rPr>
              <w:t>2,5</w:t>
            </w:r>
            <w:r w:rsidRPr="00C71C28">
              <w:rPr>
                <w:rFonts w:hint="cs"/>
                <w:sz w:val="18"/>
                <w:szCs w:val="24"/>
                <w:rtl/>
                <w:lang w:val="fr-FR" w:bidi="ar-EG"/>
              </w:rPr>
              <w:t xml:space="preserve"> بالنسبة إلى </w:t>
            </w:r>
            <w:r w:rsidRPr="00C71C28">
              <w:rPr>
                <w:sz w:val="18"/>
                <w:szCs w:val="24"/>
                <w:lang w:val="fr-FR" w:bidi="ar-EG"/>
              </w:rPr>
              <w:t>102,4</w:t>
            </w:r>
            <w:r w:rsidRPr="00C71C28">
              <w:rPr>
                <w:rFonts w:hint="cs"/>
                <w:sz w:val="18"/>
                <w:szCs w:val="24"/>
                <w:rtl/>
                <w:lang w:val="fr-FR" w:bidi="ar-EG"/>
              </w:rPr>
              <w:t xml:space="preserve"> </w:t>
            </w:r>
            <w:r w:rsidRPr="00C71C28">
              <w:rPr>
                <w:sz w:val="18"/>
                <w:szCs w:val="24"/>
                <w:lang w:val="fr-FR" w:bidi="ar-EG"/>
              </w:rPr>
              <w:t>µs</w:t>
            </w:r>
            <w:r w:rsidRPr="00C71C28">
              <w:rPr>
                <w:rFonts w:hint="cs"/>
                <w:sz w:val="18"/>
                <w:szCs w:val="24"/>
                <w:rtl/>
                <w:lang w:val="fr-FR" w:bidi="ar-EG"/>
              </w:rPr>
              <w:br/>
            </w:r>
            <w:r>
              <w:rPr>
                <w:sz w:val="18"/>
                <w:szCs w:val="24"/>
                <w:lang w:val="fr-FR" w:bidi="ar-EG"/>
              </w:rPr>
              <w:t>0,</w:t>
            </w:r>
            <w:r w:rsidRPr="00C71C28">
              <w:rPr>
                <w:sz w:val="18"/>
                <w:szCs w:val="24"/>
                <w:lang w:val="fr-FR" w:bidi="ar-EG"/>
              </w:rPr>
              <w:t>625</w:t>
            </w:r>
            <w:r w:rsidRPr="00C71C28">
              <w:rPr>
                <w:rFonts w:hint="cs"/>
                <w:sz w:val="18"/>
                <w:szCs w:val="24"/>
                <w:rtl/>
                <w:lang w:val="fr-FR" w:bidi="ar-EG"/>
              </w:rPr>
              <w:t xml:space="preserve"> بالنسبة</w:t>
            </w:r>
            <w:r w:rsidR="0095350F">
              <w:rPr>
                <w:sz w:val="18"/>
                <w:szCs w:val="24"/>
                <w:lang w:val="fr-FR" w:bidi="ar-EG"/>
              </w:rPr>
              <w:br/>
            </w:r>
            <w:r w:rsidRPr="00C71C28">
              <w:rPr>
                <w:rFonts w:hint="cs"/>
                <w:sz w:val="18"/>
                <w:szCs w:val="24"/>
                <w:rtl/>
                <w:lang w:val="fr-FR" w:bidi="ar-EG"/>
              </w:rPr>
              <w:t xml:space="preserve">إلى </w:t>
            </w:r>
            <w:r w:rsidRPr="00C71C28">
              <w:rPr>
                <w:sz w:val="18"/>
                <w:szCs w:val="24"/>
                <w:lang w:val="fr-FR" w:bidi="ar-EG"/>
              </w:rPr>
              <w:t>µs 409,6</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1,25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لا يوجد</w:t>
            </w:r>
          </w:p>
        </w:tc>
        <w:tc>
          <w:tcPr>
            <w:tcW w:w="434" w:type="pct"/>
          </w:tcPr>
          <w:p w:rsidR="008B2E35" w:rsidRPr="001E2BD3" w:rsidRDefault="008B2E35" w:rsidP="00BC34CA">
            <w:pPr>
              <w:pStyle w:val="Tabletext"/>
              <w:tabs>
                <w:tab w:val="left" w:pos="794"/>
              </w:tabs>
              <w:spacing w:before="80" w:after="80" w:line="200" w:lineRule="exact"/>
              <w:jc w:val="center"/>
              <w:rPr>
                <w:sz w:val="18"/>
                <w:szCs w:val="24"/>
                <w:rtl/>
              </w:rPr>
            </w:pPr>
            <w:r w:rsidRPr="001E2BD3">
              <w:rPr>
                <w:sz w:val="18"/>
                <w:szCs w:val="24"/>
                <w:lang w:bidi="ar-EG"/>
              </w:rPr>
              <w:t>1</w:t>
            </w:r>
            <w:r>
              <w:rPr>
                <w:sz w:val="18"/>
                <w:szCs w:val="24"/>
                <w:lang w:bidi="ar-EG"/>
              </w:rPr>
              <w:t>,</w:t>
            </w:r>
            <w:r w:rsidRPr="001E2BD3">
              <w:rPr>
                <w:sz w:val="18"/>
                <w:szCs w:val="24"/>
                <w:lang w:bidi="ar-EG"/>
              </w:rPr>
              <w:t>2</w:t>
            </w:r>
            <w:r w:rsidRPr="00882487">
              <w:rPr>
                <w:rFonts w:hint="cs"/>
                <w:sz w:val="12"/>
                <w:szCs w:val="18"/>
                <w:rtl/>
                <w:lang w:bidi="ar-EG"/>
              </w:rPr>
              <w:t> </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2</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2</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عرض النبضات الفرعية المشفرة بالطور</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sym w:font="Symbol" w:char="F06D"/>
            </w:r>
            <w:r w:rsidRPr="001E2BD3">
              <w:rPr>
                <w:sz w:val="18"/>
                <w:szCs w:val="24"/>
                <w:lang w:val="fr-FR" w:bidi="ar-EG"/>
              </w:rPr>
              <w:t>s</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1</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Pr>
                <w:rFonts w:hint="cs"/>
                <w:sz w:val="18"/>
                <w:szCs w:val="24"/>
                <w:rtl/>
                <w:lang w:bidi="ar-EG"/>
              </w:rPr>
              <w:t>لا يوجد</w:t>
            </w:r>
          </w:p>
        </w:tc>
        <w:tc>
          <w:tcPr>
            <w:tcW w:w="434" w:type="pct"/>
          </w:tcPr>
          <w:p w:rsidR="008B2E35" w:rsidRPr="00151628" w:rsidRDefault="00C11536" w:rsidP="00BC34CA">
            <w:pPr>
              <w:pStyle w:val="Tabletext"/>
              <w:spacing w:before="80" w:after="80" w:line="200" w:lineRule="exact"/>
              <w:jc w:val="center"/>
              <w:rPr>
                <w:sz w:val="18"/>
                <w:szCs w:val="18"/>
              </w:rPr>
            </w:pPr>
            <w:r>
              <w:rPr>
                <w:rFonts w:hint="cs"/>
                <w:sz w:val="18"/>
                <w:szCs w:val="24"/>
                <w:rtl/>
                <w:lang w:bidi="ar-EG"/>
              </w:rPr>
              <w:t>لا يوجد</w:t>
            </w:r>
          </w:p>
        </w:tc>
        <w:tc>
          <w:tcPr>
            <w:tcW w:w="434" w:type="pct"/>
          </w:tcPr>
          <w:p w:rsidR="008B2E35" w:rsidRPr="00151628" w:rsidRDefault="00C11536" w:rsidP="00BC34CA">
            <w:pPr>
              <w:pStyle w:val="Tabletext"/>
              <w:spacing w:before="80" w:after="80" w:line="200" w:lineRule="exact"/>
              <w:jc w:val="center"/>
              <w:rPr>
                <w:sz w:val="18"/>
                <w:szCs w:val="18"/>
              </w:rPr>
            </w:pPr>
            <w:r>
              <w:rPr>
                <w:rFonts w:hint="cs"/>
                <w:sz w:val="18"/>
                <w:szCs w:val="24"/>
                <w:rtl/>
                <w:lang w:bidi="ar-EG"/>
              </w:rPr>
              <w:t>لا يوجد</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rtl/>
                <w:lang w:val="fr-FR" w:bidi="ar-EG"/>
              </w:rPr>
            </w:pPr>
            <w:r w:rsidRPr="00C71C28">
              <w:rPr>
                <w:rFonts w:hint="cs"/>
                <w:sz w:val="18"/>
                <w:szCs w:val="24"/>
                <w:rtl/>
                <w:lang w:val="fr-FR" w:bidi="ar-EG"/>
              </w:rPr>
              <w:t>نسبة الانضغاط</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693486" w:rsidRDefault="008B2E35" w:rsidP="0095350F">
            <w:pPr>
              <w:pStyle w:val="Tabletext"/>
              <w:tabs>
                <w:tab w:val="left" w:pos="794"/>
              </w:tabs>
              <w:spacing w:before="80" w:after="80" w:line="200" w:lineRule="exact"/>
              <w:jc w:val="center"/>
              <w:rPr>
                <w:sz w:val="18"/>
                <w:szCs w:val="24"/>
                <w:lang w:bidi="ar-EG"/>
              </w:rPr>
            </w:pPr>
            <w:r w:rsidRPr="00C71C28">
              <w:rPr>
                <w:sz w:val="18"/>
                <w:szCs w:val="24"/>
                <w:lang w:val="fr-FR" w:bidi="ar-EG"/>
              </w:rPr>
              <w:t>68,3</w:t>
            </w:r>
            <w:r w:rsidR="0095350F">
              <w:rPr>
                <w:sz w:val="18"/>
                <w:szCs w:val="24"/>
                <w:lang w:bidi="ar-EG"/>
              </w:rPr>
              <w:t>:1</w:t>
            </w:r>
            <w:r w:rsidRPr="00C71C28">
              <w:rPr>
                <w:rFonts w:hint="cs"/>
                <w:sz w:val="18"/>
                <w:szCs w:val="24"/>
                <w:rtl/>
                <w:lang w:val="fr-FR" w:bidi="ar-EG"/>
              </w:rPr>
              <w:t xml:space="preserve"> و</w:t>
            </w:r>
            <w:r w:rsidRPr="00C71C28">
              <w:rPr>
                <w:sz w:val="18"/>
                <w:szCs w:val="24"/>
                <w:lang w:val="fr-FR" w:bidi="ar-EG"/>
              </w:rPr>
              <w:t>45,2</w:t>
            </w:r>
            <w:r w:rsidR="0095350F">
              <w:rPr>
                <w:sz w:val="18"/>
                <w:szCs w:val="24"/>
                <w:lang w:val="fr-FR" w:bidi="ar-EG"/>
              </w:rPr>
              <w:t>:1</w:t>
            </w:r>
            <w:r w:rsidR="00693486">
              <w:rPr>
                <w:sz w:val="18"/>
                <w:szCs w:val="24"/>
                <w:lang w:bidi="ar-EG"/>
              </w:rPr>
              <w:t>9</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256</w:t>
            </w:r>
            <w:r w:rsidR="0095350F">
              <w:rPr>
                <w:sz w:val="18"/>
                <w:szCs w:val="24"/>
                <w:lang w:val="fr-FR" w:bidi="ar-EG"/>
              </w:rPr>
              <w:t>:1</w:t>
            </w:r>
            <w:r w:rsidRPr="00C71C28">
              <w:rPr>
                <w:rFonts w:hint="cs"/>
                <w:sz w:val="18"/>
                <w:szCs w:val="24"/>
                <w:rtl/>
                <w:lang w:val="fr-FR" w:bidi="ar-EG"/>
              </w:rPr>
              <w:t xml:space="preserve"> لكل نبضتين</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5274DA" w:rsidP="0095350F">
            <w:pPr>
              <w:pStyle w:val="Tabletext"/>
              <w:tabs>
                <w:tab w:val="left" w:pos="794"/>
              </w:tabs>
              <w:spacing w:before="80" w:after="80" w:line="200" w:lineRule="exact"/>
              <w:jc w:val="center"/>
              <w:rPr>
                <w:sz w:val="18"/>
                <w:szCs w:val="24"/>
                <w:lang w:val="fr-FR" w:bidi="ar-EG"/>
              </w:rPr>
            </w:pPr>
            <w:r>
              <w:rPr>
                <w:sz w:val="18"/>
                <w:szCs w:val="24"/>
                <w:lang w:val="fr-FR" w:bidi="ar-EG"/>
              </w:rPr>
              <w:t>64</w:t>
            </w:r>
            <w:r w:rsidR="0095350F">
              <w:rPr>
                <w:sz w:val="18"/>
                <w:szCs w:val="24"/>
                <w:lang w:val="fr-FR" w:bidi="ar-EG"/>
              </w:rPr>
              <w:t>:1</w:t>
            </w:r>
            <w:r w:rsidR="008B2E35" w:rsidRPr="00C71C28">
              <w:rPr>
                <w:rFonts w:hint="cs"/>
                <w:sz w:val="18"/>
                <w:szCs w:val="24"/>
                <w:rtl/>
                <w:lang w:val="fr-FR" w:bidi="ar-EG"/>
              </w:rPr>
              <w:t xml:space="preserve"> و</w:t>
            </w:r>
            <w:r w:rsidR="008B2E35" w:rsidRPr="00C71C28">
              <w:rPr>
                <w:sz w:val="18"/>
                <w:szCs w:val="24"/>
                <w:lang w:val="fr-FR" w:bidi="ar-EG"/>
              </w:rPr>
              <w:t>256</w:t>
            </w:r>
            <w:r w:rsidR="0095350F">
              <w:rPr>
                <w:sz w:val="18"/>
                <w:szCs w:val="24"/>
                <w:lang w:val="fr-FR" w:bidi="ar-EG"/>
              </w:rPr>
              <w:t>:1</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لا يوجد</w:t>
            </w:r>
          </w:p>
        </w:tc>
        <w:tc>
          <w:tcPr>
            <w:tcW w:w="434" w:type="pct"/>
          </w:tcPr>
          <w:p w:rsidR="008B2E35" w:rsidRPr="007313E4" w:rsidRDefault="008B2E35" w:rsidP="00BC34CA">
            <w:pPr>
              <w:pStyle w:val="Tabletext"/>
              <w:tabs>
                <w:tab w:val="left" w:pos="794"/>
              </w:tabs>
              <w:spacing w:before="80" w:after="80" w:line="200" w:lineRule="exact"/>
              <w:jc w:val="center"/>
              <w:rPr>
                <w:sz w:val="18"/>
                <w:szCs w:val="24"/>
                <w:lang w:bidi="ar-EG"/>
              </w:rPr>
            </w:pPr>
            <w:r w:rsidRPr="007313E4">
              <w:rPr>
                <w:sz w:val="18"/>
                <w:szCs w:val="24"/>
                <w:lang w:bidi="ar-EG"/>
              </w:rPr>
              <w:t>150:1</w:t>
            </w:r>
            <w:r w:rsidRPr="007313E4">
              <w:rPr>
                <w:rFonts w:hint="cs"/>
                <w:sz w:val="18"/>
                <w:szCs w:val="24"/>
                <w:rtl/>
                <w:lang w:bidi="ar-EG"/>
              </w:rPr>
              <w:t xml:space="preserve"> و</w:t>
            </w:r>
            <w:r w:rsidRPr="007313E4">
              <w:rPr>
                <w:sz w:val="18"/>
                <w:szCs w:val="24"/>
                <w:lang w:bidi="ar-EG"/>
              </w:rPr>
              <w:t>23:1</w:t>
            </w:r>
          </w:p>
        </w:tc>
        <w:tc>
          <w:tcPr>
            <w:tcW w:w="434" w:type="pct"/>
          </w:tcPr>
          <w:p w:rsidR="008B2E35" w:rsidRPr="00151628" w:rsidRDefault="008B2E35" w:rsidP="00BC34CA">
            <w:pPr>
              <w:pStyle w:val="Tabletext"/>
              <w:spacing w:before="80" w:after="80" w:line="200" w:lineRule="exact"/>
              <w:jc w:val="center"/>
              <w:rPr>
                <w:sz w:val="18"/>
                <w:szCs w:val="18"/>
              </w:rPr>
            </w:pPr>
          </w:p>
        </w:tc>
        <w:tc>
          <w:tcPr>
            <w:tcW w:w="434" w:type="pct"/>
          </w:tcPr>
          <w:p w:rsidR="008B2E35" w:rsidRPr="00151628" w:rsidRDefault="00C11536" w:rsidP="00BC34CA">
            <w:pPr>
              <w:pStyle w:val="Tabletext"/>
              <w:spacing w:before="80" w:after="80" w:line="200" w:lineRule="exact"/>
              <w:jc w:val="center"/>
              <w:rPr>
                <w:sz w:val="18"/>
                <w:szCs w:val="18"/>
              </w:rPr>
            </w:pPr>
            <w:r w:rsidRPr="00C11536">
              <w:rPr>
                <w:rFonts w:hint="cs"/>
                <w:sz w:val="18"/>
                <w:szCs w:val="24"/>
                <w:rtl/>
                <w:lang w:bidi="ar-EG"/>
              </w:rPr>
              <w:t>حتى</w:t>
            </w:r>
            <w:r>
              <w:rPr>
                <w:rFonts w:hint="cs"/>
                <w:sz w:val="18"/>
                <w:szCs w:val="18"/>
                <w:rtl/>
              </w:rPr>
              <w:t xml:space="preserve"> </w:t>
            </w:r>
            <w:r w:rsidR="008B2E35" w:rsidRPr="00151628">
              <w:rPr>
                <w:sz w:val="18"/>
                <w:szCs w:val="18"/>
              </w:rPr>
              <w:t xml:space="preserve"> 200</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rtl/>
                <w:lang w:val="fr-FR" w:bidi="ar-EG"/>
              </w:rPr>
            </w:pPr>
            <w:r w:rsidRPr="00C71C28">
              <w:rPr>
                <w:rFonts w:hint="cs"/>
                <w:sz w:val="18"/>
                <w:szCs w:val="24"/>
                <w:rtl/>
                <w:lang w:val="fr-FR" w:bidi="ar-EG"/>
              </w:rPr>
              <w:t xml:space="preserve">عرض نطاق الإرسال </w:t>
            </w:r>
            <w:r w:rsidRPr="00C71C28">
              <w:rPr>
                <w:sz w:val="18"/>
                <w:szCs w:val="24"/>
                <w:lang w:val="fr-FR" w:bidi="ar-EG"/>
              </w:rPr>
              <w:t>RF</w:t>
            </w:r>
            <w:r>
              <w:rPr>
                <w:rFonts w:hint="cs"/>
                <w:sz w:val="18"/>
                <w:szCs w:val="24"/>
                <w:rtl/>
                <w:lang w:val="fr-FR" w:bidi="ar-EG"/>
              </w:rPr>
              <w:t xml:space="preserve"> </w:t>
            </w:r>
            <w:r w:rsidRPr="00C71C28">
              <w:rPr>
                <w:sz w:val="18"/>
                <w:szCs w:val="24"/>
                <w:lang w:val="fr-FR" w:bidi="ar-EG"/>
              </w:rPr>
              <w:t>(dB 3)</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r w:rsidRPr="001E2BD3">
              <w:rPr>
                <w:sz w:val="18"/>
                <w:szCs w:val="24"/>
                <w:lang w:val="fr-FR" w:bidi="ar-EG"/>
              </w:rPr>
              <w:t>MHz</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0,5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1,09</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2,2</w:t>
            </w:r>
            <w:r w:rsidRPr="00C71C28">
              <w:rPr>
                <w:rFonts w:hint="cs"/>
                <w:sz w:val="18"/>
                <w:szCs w:val="24"/>
                <w:rtl/>
                <w:lang w:val="fr-FR" w:bidi="ar-EG"/>
              </w:rPr>
              <w:t xml:space="preserve">؛ </w:t>
            </w:r>
            <w:r w:rsidRPr="00C71C28">
              <w:rPr>
                <w:sz w:val="18"/>
                <w:szCs w:val="24"/>
                <w:lang w:val="fr-FR" w:bidi="ar-EG"/>
              </w:rPr>
              <w:t>2,3</w:t>
            </w:r>
            <w:r w:rsidRPr="00C71C28">
              <w:rPr>
                <w:rFonts w:hint="cs"/>
                <w:sz w:val="18"/>
                <w:szCs w:val="24"/>
                <w:rtl/>
                <w:lang w:val="fr-FR" w:bidi="ar-EG"/>
              </w:rPr>
              <w:t xml:space="preserve">؛  </w:t>
            </w:r>
            <w:r w:rsidRPr="00C71C28">
              <w:rPr>
                <w:sz w:val="18"/>
                <w:szCs w:val="24"/>
                <w:lang w:val="fr-FR" w:bidi="ar-EG"/>
              </w:rPr>
              <w:t>0,58</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0,625</w:t>
            </w:r>
            <w:r w:rsidRPr="00C71C28">
              <w:rPr>
                <w:rFonts w:hint="cs"/>
                <w:sz w:val="18"/>
                <w:szCs w:val="24"/>
                <w:rtl/>
                <w:lang w:val="fr-FR" w:bidi="ar-EG"/>
              </w:rPr>
              <w:t xml:space="preserve"> أو </w:t>
            </w:r>
            <w:r w:rsidRPr="00C71C28">
              <w:rPr>
                <w:sz w:val="18"/>
                <w:szCs w:val="24"/>
                <w:lang w:val="fr-FR" w:bidi="ar-EG"/>
              </w:rPr>
              <w:t>1,25</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1,2</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1,3</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1E2BD3">
              <w:rPr>
                <w:sz w:val="18"/>
                <w:szCs w:val="24"/>
                <w:lang w:bidi="ar-EG"/>
              </w:rPr>
              <w:t>1</w:t>
            </w:r>
            <w:r>
              <w:rPr>
                <w:sz w:val="18"/>
                <w:szCs w:val="24"/>
                <w:lang w:bidi="ar-EG"/>
              </w:rPr>
              <w:t>,</w:t>
            </w:r>
            <w:r w:rsidRPr="001E2BD3">
              <w:rPr>
                <w:sz w:val="18"/>
                <w:szCs w:val="24"/>
                <w:lang w:bidi="ar-EG"/>
              </w:rPr>
              <w:t>2</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3</w:t>
            </w:r>
          </w:p>
        </w:tc>
        <w:tc>
          <w:tcPr>
            <w:tcW w:w="434" w:type="pct"/>
          </w:tcPr>
          <w:p w:rsidR="008B2E35" w:rsidRPr="00151628" w:rsidRDefault="008B2E35" w:rsidP="00BC34CA">
            <w:pPr>
              <w:pStyle w:val="Tabletext"/>
              <w:spacing w:before="80" w:after="80" w:line="200" w:lineRule="exact"/>
              <w:jc w:val="center"/>
              <w:rPr>
                <w:sz w:val="18"/>
                <w:szCs w:val="18"/>
              </w:rPr>
            </w:pPr>
            <w:r w:rsidRPr="00151628">
              <w:rPr>
                <w:sz w:val="18"/>
                <w:szCs w:val="18"/>
              </w:rPr>
              <w:t>3</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rtl/>
                <w:lang w:val="fr-FR" w:bidi="ar-EG"/>
              </w:rPr>
            </w:pPr>
            <w:r w:rsidRPr="00C71C28">
              <w:rPr>
                <w:rFonts w:hint="cs"/>
                <w:sz w:val="18"/>
                <w:szCs w:val="24"/>
                <w:rtl/>
                <w:lang w:val="fr-FR" w:bidi="ar-EG"/>
              </w:rPr>
              <w:t>جهاز الخرج</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كلايسترون</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ترانزيستور</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ترانزيستور</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مكبر متقاطع المجالات</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ترانزيستور</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منغيترون/أمبليترون</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كلايسترون</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sidRPr="00742597">
              <w:rPr>
                <w:rFonts w:hint="cs"/>
                <w:sz w:val="18"/>
                <w:szCs w:val="24"/>
                <w:rtl/>
                <w:lang w:bidi="ar-EG"/>
              </w:rPr>
              <w:t>ترانزيستور</w:t>
            </w:r>
          </w:p>
        </w:tc>
        <w:tc>
          <w:tcPr>
            <w:tcW w:w="434" w:type="pct"/>
          </w:tcPr>
          <w:p w:rsidR="008B2E35" w:rsidRPr="00151628" w:rsidRDefault="00766BEF" w:rsidP="00BC34CA">
            <w:pPr>
              <w:pStyle w:val="Tabletext"/>
              <w:spacing w:before="80" w:after="80" w:line="200" w:lineRule="exact"/>
              <w:jc w:val="center"/>
              <w:rPr>
                <w:sz w:val="18"/>
                <w:szCs w:val="18"/>
              </w:rPr>
            </w:pPr>
            <w:r w:rsidRPr="00742597">
              <w:rPr>
                <w:rFonts w:hint="cs"/>
                <w:sz w:val="18"/>
                <w:szCs w:val="24"/>
                <w:rtl/>
                <w:lang w:bidi="ar-EG"/>
              </w:rPr>
              <w:t>ترانزيستور</w:t>
            </w:r>
          </w:p>
        </w:tc>
        <w:tc>
          <w:tcPr>
            <w:tcW w:w="434" w:type="pct"/>
          </w:tcPr>
          <w:p w:rsidR="008B2E35" w:rsidRPr="00151628" w:rsidRDefault="00766BEF" w:rsidP="00BC34CA">
            <w:pPr>
              <w:pStyle w:val="Tabletext"/>
              <w:spacing w:before="80" w:after="80" w:line="200" w:lineRule="exact"/>
              <w:jc w:val="center"/>
              <w:rPr>
                <w:sz w:val="18"/>
                <w:szCs w:val="18"/>
                <w:rtl/>
              </w:rPr>
            </w:pPr>
            <w:r w:rsidRPr="00742597">
              <w:rPr>
                <w:rFonts w:hint="cs"/>
                <w:sz w:val="18"/>
                <w:szCs w:val="24"/>
                <w:rtl/>
                <w:lang w:bidi="ar-EG"/>
              </w:rPr>
              <w:t>ترانزيستور</w:t>
            </w:r>
          </w:p>
        </w:tc>
      </w:tr>
      <w:tr w:rsidR="00833E99" w:rsidRPr="00C71C28" w:rsidTr="0095350F">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rtl/>
                <w:lang w:val="fr-FR" w:bidi="ar-EG"/>
              </w:rPr>
            </w:pPr>
            <w:r w:rsidRPr="00C71C28">
              <w:rPr>
                <w:rFonts w:hint="cs"/>
                <w:sz w:val="18"/>
                <w:szCs w:val="24"/>
                <w:rtl/>
                <w:lang w:val="fr-FR" w:bidi="ar-EG"/>
              </w:rPr>
              <w:t>نمط الهوائي</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عاكس بمغذٍ بوقي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عاكس بحزم ببطاريات</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Pr>
                <w:rFonts w:hint="cs"/>
                <w:sz w:val="18"/>
                <w:szCs w:val="24"/>
                <w:rtl/>
                <w:lang w:val="fr-FR" w:bidi="ar-EG"/>
              </w:rPr>
              <w:t>صفيف</w:t>
            </w:r>
            <w:r w:rsidRPr="00C71C28">
              <w:rPr>
                <w:rFonts w:hint="cs"/>
                <w:sz w:val="18"/>
                <w:szCs w:val="24"/>
                <w:rtl/>
                <w:lang w:val="fr-FR" w:bidi="ar-EG"/>
              </w:rPr>
              <w:t xml:space="preserve"> هوائيات مطاورة دوارة</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مخروطي مكافئي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صفيف مستوي</w:t>
            </w:r>
            <w:r w:rsidRPr="00C71C28">
              <w:rPr>
                <w:sz w:val="18"/>
                <w:szCs w:val="24"/>
                <w:rtl/>
                <w:lang w:val="fr-FR" w:bidi="ar-EG"/>
              </w:rPr>
              <w:br/>
            </w:r>
            <w:r w:rsidRPr="00C71C28">
              <w:rPr>
                <w:rFonts w:hint="cs"/>
                <w:sz w:val="18"/>
                <w:szCs w:val="24"/>
                <w:rtl/>
                <w:lang w:val="fr-FR" w:bidi="ar-EG"/>
              </w:rPr>
              <w:t>مع توجيه حزمة الارتفاع</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(m 7 </w:t>
            </w:r>
            <w:r w:rsidRPr="00C71C28">
              <w:rPr>
                <w:sz w:val="18"/>
                <w:szCs w:val="24"/>
                <w:lang w:val="fr-FR" w:bidi="ar-EG"/>
              </w:rPr>
              <w:sym w:font="Symbol" w:char="F0B4"/>
            </w:r>
            <w:r w:rsidRPr="00C71C28">
              <w:rPr>
                <w:sz w:val="18"/>
                <w:szCs w:val="24"/>
                <w:lang w:val="fr-FR" w:bidi="ar-EG"/>
              </w:rPr>
              <w:t> 14,3) '23 </w:t>
            </w:r>
            <w:r w:rsidRPr="00C71C28">
              <w:rPr>
                <w:sz w:val="18"/>
                <w:szCs w:val="24"/>
                <w:lang w:val="fr-FR" w:bidi="ar-EG"/>
              </w:rPr>
              <w:sym w:font="Symbol" w:char="F0B4"/>
            </w:r>
            <w:r w:rsidRPr="00C71C28">
              <w:rPr>
                <w:sz w:val="18"/>
                <w:szCs w:val="24"/>
                <w:lang w:val="fr-FR" w:bidi="ar-EG"/>
              </w:rPr>
              <w:t> '47</w:t>
            </w:r>
            <w:r w:rsidRPr="00C71C28">
              <w:rPr>
                <w:sz w:val="18"/>
                <w:szCs w:val="24"/>
                <w:rtl/>
                <w:lang w:val="fr-FR" w:bidi="ar-EG"/>
              </w:rPr>
              <w:br/>
            </w:r>
            <w:r w:rsidRPr="00C71C28">
              <w:rPr>
                <w:rFonts w:hint="cs"/>
                <w:sz w:val="18"/>
                <w:szCs w:val="24"/>
                <w:rtl/>
                <w:lang w:val="fr-FR" w:bidi="ar-EG"/>
              </w:rPr>
              <w:t>قاطع تمام تربيعي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sz w:val="18"/>
                <w:szCs w:val="24"/>
                <w:lang w:val="fr-FR" w:bidi="ar-EG"/>
              </w:rPr>
              <w:t>(m 5,8 </w:t>
            </w:r>
            <w:r w:rsidRPr="00C71C28">
              <w:rPr>
                <w:sz w:val="18"/>
                <w:szCs w:val="24"/>
                <w:lang w:val="fr-FR" w:bidi="ar-EG"/>
              </w:rPr>
              <w:sym w:font="Symbol" w:char="F0B4"/>
            </w:r>
            <w:r w:rsidRPr="00C71C28">
              <w:rPr>
                <w:sz w:val="18"/>
                <w:szCs w:val="24"/>
                <w:lang w:val="fr-FR" w:bidi="ar-EG"/>
              </w:rPr>
              <w:t> 13,7) '19 </w:t>
            </w:r>
            <w:r w:rsidRPr="00C71C28">
              <w:rPr>
                <w:sz w:val="18"/>
                <w:szCs w:val="24"/>
                <w:lang w:val="fr-FR" w:bidi="ar-EG"/>
              </w:rPr>
              <w:sym w:font="Symbol" w:char="F0B4"/>
            </w:r>
            <w:r w:rsidRPr="00C71C28">
              <w:rPr>
                <w:sz w:val="18"/>
                <w:szCs w:val="24"/>
                <w:lang w:val="fr-FR" w:bidi="ar-EG"/>
              </w:rPr>
              <w:t> '45</w:t>
            </w:r>
            <w:r w:rsidRPr="00C71C28">
              <w:rPr>
                <w:sz w:val="18"/>
                <w:szCs w:val="24"/>
                <w:rtl/>
                <w:lang w:val="fr-FR" w:bidi="ar-EG"/>
              </w:rPr>
              <w:br/>
            </w:r>
            <w:r w:rsidRPr="00C71C28">
              <w:rPr>
                <w:rFonts w:hint="cs"/>
                <w:sz w:val="18"/>
                <w:szCs w:val="24"/>
                <w:rtl/>
                <w:lang w:val="fr-FR" w:bidi="ar-EG"/>
              </w:rPr>
              <w:t>قاطع تمام تربيعي</w:t>
            </w:r>
          </w:p>
        </w:tc>
        <w:tc>
          <w:tcPr>
            <w:tcW w:w="434" w:type="pct"/>
          </w:tcPr>
          <w:p w:rsidR="008B2E35" w:rsidRPr="001E2BD3" w:rsidRDefault="008B2E35" w:rsidP="00BC34CA">
            <w:pPr>
              <w:pStyle w:val="Tabletext"/>
              <w:tabs>
                <w:tab w:val="left" w:pos="794"/>
              </w:tabs>
              <w:spacing w:before="80" w:after="80" w:line="200" w:lineRule="exact"/>
              <w:jc w:val="center"/>
              <w:rPr>
                <w:sz w:val="18"/>
                <w:szCs w:val="24"/>
                <w:rtl/>
                <w:lang w:bidi="ar-EG"/>
              </w:rPr>
            </w:pPr>
            <w:r>
              <w:rPr>
                <w:rFonts w:hint="cs"/>
                <w:sz w:val="18"/>
                <w:szCs w:val="24"/>
                <w:rtl/>
                <w:lang w:bidi="ar-EG"/>
              </w:rPr>
              <w:t>عاكس-تغذية بوقي</w:t>
            </w:r>
          </w:p>
        </w:tc>
        <w:tc>
          <w:tcPr>
            <w:tcW w:w="434" w:type="pct"/>
          </w:tcPr>
          <w:p w:rsidR="008B2E35" w:rsidRDefault="00766BEF" w:rsidP="00BC34CA">
            <w:pPr>
              <w:pStyle w:val="Tabletext"/>
              <w:spacing w:before="80" w:after="80" w:line="200" w:lineRule="exact"/>
              <w:jc w:val="center"/>
              <w:rPr>
                <w:sz w:val="18"/>
                <w:szCs w:val="18"/>
              </w:rPr>
            </w:pPr>
            <w:r>
              <w:rPr>
                <w:color w:val="000000"/>
                <w:rtl/>
              </w:rPr>
              <w:t>صفيف مطاور</w:t>
            </w:r>
          </w:p>
        </w:tc>
        <w:tc>
          <w:tcPr>
            <w:tcW w:w="434" w:type="pct"/>
          </w:tcPr>
          <w:p w:rsidR="008B2E35" w:rsidRPr="00151628" w:rsidRDefault="00766BEF" w:rsidP="00BC34CA">
            <w:pPr>
              <w:pStyle w:val="Tabletext"/>
              <w:spacing w:before="80" w:after="80" w:line="200" w:lineRule="exact"/>
              <w:jc w:val="center"/>
              <w:rPr>
                <w:sz w:val="18"/>
                <w:szCs w:val="18"/>
              </w:rPr>
            </w:pPr>
            <w:r>
              <w:rPr>
                <w:color w:val="000000"/>
                <w:rtl/>
              </w:rPr>
              <w:t>صفيف مطاور</w:t>
            </w:r>
          </w:p>
        </w:tc>
      </w:tr>
      <w:tr w:rsidR="00833E99" w:rsidRPr="00C71C28" w:rsidTr="0095350F">
        <w:tblPrEx>
          <w:tblCellMar>
            <w:left w:w="119" w:type="dxa"/>
            <w:right w:w="119" w:type="dxa"/>
          </w:tblCellMar>
        </w:tblPrEx>
        <w:trPr>
          <w:cantSplit/>
          <w:jc w:val="center"/>
        </w:trPr>
        <w:tc>
          <w:tcPr>
            <w:tcW w:w="381" w:type="pct"/>
            <w:tcMar>
              <w:left w:w="28" w:type="dxa"/>
              <w:right w:w="28" w:type="dxa"/>
            </w:tcMar>
          </w:tcPr>
          <w:p w:rsidR="008B2E35" w:rsidRPr="00C71C28" w:rsidRDefault="008B2E35" w:rsidP="00BC34CA">
            <w:pPr>
              <w:pStyle w:val="Tabletext"/>
              <w:tabs>
                <w:tab w:val="left" w:pos="794"/>
              </w:tabs>
              <w:spacing w:before="80" w:after="80" w:line="200" w:lineRule="exact"/>
              <w:ind w:left="87"/>
              <w:rPr>
                <w:sz w:val="18"/>
                <w:szCs w:val="24"/>
                <w:lang w:val="fr-FR" w:bidi="ar-EG"/>
              </w:rPr>
            </w:pPr>
            <w:r w:rsidRPr="00C71C28">
              <w:rPr>
                <w:rFonts w:hint="cs"/>
                <w:sz w:val="18"/>
                <w:szCs w:val="24"/>
                <w:rtl/>
                <w:lang w:val="fr-FR" w:bidi="ar-EG"/>
              </w:rPr>
              <w:t>استقطاب الهوائي</w:t>
            </w:r>
          </w:p>
        </w:tc>
        <w:tc>
          <w:tcPr>
            <w:tcW w:w="281" w:type="pct"/>
          </w:tcPr>
          <w:p w:rsidR="008B2E35" w:rsidRPr="001E2BD3" w:rsidRDefault="008B2E35" w:rsidP="00BC34CA">
            <w:pPr>
              <w:pStyle w:val="Tabletext"/>
              <w:tabs>
                <w:tab w:val="left" w:pos="794"/>
              </w:tabs>
              <w:spacing w:before="80" w:after="80" w:line="200" w:lineRule="exact"/>
              <w:jc w:val="center"/>
              <w:rPr>
                <w:sz w:val="18"/>
                <w:szCs w:val="24"/>
                <w:lang w:val="fr-FR" w:bidi="ar-EG"/>
              </w:rPr>
            </w:pP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أفقي، رأسي، دائري مياسر، دائري ميامن</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رأسي، دائري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أفقي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rFonts w:hint="cs"/>
                <w:sz w:val="18"/>
                <w:szCs w:val="24"/>
                <w:rtl/>
                <w:lang w:val="fr-FR" w:bidi="ar-EG"/>
              </w:rPr>
              <w:t>رأسي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rtl/>
                <w:lang w:val="fr-FR" w:bidi="ar-EG"/>
              </w:rPr>
            </w:pPr>
            <w:r w:rsidRPr="00C71C28">
              <w:rPr>
                <w:rFonts w:hint="cs"/>
                <w:sz w:val="18"/>
                <w:szCs w:val="24"/>
                <w:rtl/>
                <w:lang w:val="fr-FR" w:bidi="ar-EG"/>
              </w:rPr>
              <w:t>أفقي</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val="fr-FR" w:bidi="ar-EG"/>
              </w:rPr>
            </w:pPr>
            <w:r w:rsidRPr="00C71C28">
              <w:rPr>
                <w:sz w:val="18"/>
                <w:szCs w:val="24"/>
                <w:lang w:val="fr-FR" w:bidi="ar-EG"/>
              </w:rPr>
              <w:t>CP/LP</w:t>
            </w:r>
          </w:p>
        </w:tc>
        <w:tc>
          <w:tcPr>
            <w:tcW w:w="434" w:type="pct"/>
            <w:tcMar>
              <w:left w:w="28" w:type="dxa"/>
              <w:right w:w="28" w:type="dxa"/>
            </w:tcMar>
          </w:tcPr>
          <w:p w:rsidR="008B2E35" w:rsidRPr="00C71C28" w:rsidRDefault="008B2E35" w:rsidP="00BC34CA">
            <w:pPr>
              <w:pStyle w:val="Tabletext"/>
              <w:tabs>
                <w:tab w:val="left" w:pos="794"/>
              </w:tabs>
              <w:spacing w:before="80" w:after="80" w:line="200" w:lineRule="exact"/>
              <w:jc w:val="center"/>
              <w:rPr>
                <w:sz w:val="18"/>
                <w:szCs w:val="24"/>
                <w:lang w:bidi="ar-EG"/>
              </w:rPr>
            </w:pPr>
            <w:r>
              <w:rPr>
                <w:rFonts w:hint="cs"/>
                <w:sz w:val="18"/>
                <w:szCs w:val="24"/>
                <w:rtl/>
                <w:lang w:val="fr-FR" w:bidi="ar-EG"/>
              </w:rPr>
              <w:t>متعامدة خطية و</w:t>
            </w:r>
            <w:r>
              <w:rPr>
                <w:sz w:val="18"/>
                <w:szCs w:val="24"/>
                <w:lang w:bidi="ar-EG"/>
              </w:rPr>
              <w:t>CP</w:t>
            </w:r>
          </w:p>
        </w:tc>
        <w:tc>
          <w:tcPr>
            <w:tcW w:w="434" w:type="pct"/>
          </w:tcPr>
          <w:p w:rsidR="008B2E35" w:rsidRPr="001E2BD3" w:rsidRDefault="008B2E35" w:rsidP="00BC34CA">
            <w:pPr>
              <w:pStyle w:val="Tabletext"/>
              <w:tabs>
                <w:tab w:val="left" w:pos="794"/>
              </w:tabs>
              <w:spacing w:before="80" w:after="80" w:line="200" w:lineRule="exact"/>
              <w:jc w:val="center"/>
              <w:rPr>
                <w:sz w:val="18"/>
                <w:szCs w:val="24"/>
                <w:lang w:bidi="ar-EG"/>
              </w:rPr>
            </w:pPr>
            <w:r>
              <w:rPr>
                <w:rFonts w:hint="cs"/>
                <w:sz w:val="18"/>
                <w:szCs w:val="24"/>
                <w:rtl/>
                <w:lang w:bidi="ar-EG"/>
              </w:rPr>
              <w:t xml:space="preserve">رأسي؛ </w:t>
            </w:r>
            <w:r w:rsidRPr="001E2BD3">
              <w:rPr>
                <w:sz w:val="18"/>
                <w:szCs w:val="24"/>
                <w:lang w:bidi="ar-EG"/>
              </w:rPr>
              <w:t>RHCP</w:t>
            </w:r>
          </w:p>
        </w:tc>
        <w:tc>
          <w:tcPr>
            <w:tcW w:w="434" w:type="pct"/>
          </w:tcPr>
          <w:p w:rsidR="008B2E35" w:rsidRPr="00151628" w:rsidRDefault="00EF72FB" w:rsidP="00BC34CA">
            <w:pPr>
              <w:pStyle w:val="Tabletext"/>
              <w:spacing w:before="80" w:after="80" w:line="200" w:lineRule="exact"/>
              <w:jc w:val="center"/>
              <w:rPr>
                <w:sz w:val="18"/>
                <w:szCs w:val="18"/>
              </w:rPr>
            </w:pPr>
            <w:r>
              <w:rPr>
                <w:rFonts w:hint="cs"/>
                <w:sz w:val="18"/>
                <w:szCs w:val="24"/>
                <w:rtl/>
                <w:lang w:bidi="ar-EG"/>
              </w:rPr>
              <w:t>رأسي</w:t>
            </w:r>
          </w:p>
        </w:tc>
        <w:tc>
          <w:tcPr>
            <w:tcW w:w="434" w:type="pct"/>
          </w:tcPr>
          <w:p w:rsidR="008B2E35" w:rsidRPr="00151628" w:rsidRDefault="00EF72FB" w:rsidP="00BC34CA">
            <w:pPr>
              <w:pStyle w:val="Tabletext"/>
              <w:spacing w:before="80" w:after="80" w:line="200" w:lineRule="exact"/>
              <w:jc w:val="center"/>
              <w:rPr>
                <w:sz w:val="18"/>
                <w:szCs w:val="18"/>
                <w:rtl/>
              </w:rPr>
            </w:pPr>
            <w:r>
              <w:rPr>
                <w:rFonts w:hint="cs"/>
                <w:sz w:val="18"/>
                <w:szCs w:val="24"/>
                <w:rtl/>
                <w:lang w:bidi="ar-EG"/>
              </w:rPr>
              <w:t>رأسي</w:t>
            </w:r>
          </w:p>
        </w:tc>
      </w:tr>
    </w:tbl>
    <w:p w:rsidR="00DF1C29" w:rsidRPr="00D64690" w:rsidRDefault="00DF1C29" w:rsidP="0098349E">
      <w:pPr>
        <w:pStyle w:val="TableNo"/>
        <w:keepNext/>
        <w:spacing w:before="0" w:after="12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r>
        <w:rPr>
          <w:rFonts w:hint="cs"/>
          <w:rtl/>
          <w:lang w:val="fr-FR"/>
        </w:rPr>
        <w:t xml:space="preserve"> </w:t>
      </w:r>
      <w:r w:rsidR="00B0766E" w:rsidRPr="00DC47FB">
        <w:rPr>
          <w:rFonts w:hint="cs"/>
          <w:i/>
          <w:iCs/>
          <w:rtl/>
          <w:lang w:val="fr-FR"/>
        </w:rPr>
        <w:t>(</w:t>
      </w:r>
      <w:r w:rsidR="00302BA9">
        <w:rPr>
          <w:rFonts w:hint="cs"/>
          <w:i/>
          <w:iCs/>
          <w:rtl/>
          <w:lang w:val="fr-FR"/>
        </w:rPr>
        <w:t>تابع</w:t>
      </w:r>
      <w:r w:rsidR="00B0766E" w:rsidRPr="00DC47FB">
        <w:rPr>
          <w:rFonts w:hint="cs"/>
          <w:i/>
          <w:iCs/>
          <w:rtl/>
          <w:lang w:val="fr-FR"/>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308"/>
        <w:gridCol w:w="974"/>
        <w:gridCol w:w="942"/>
        <w:gridCol w:w="1088"/>
        <w:gridCol w:w="1231"/>
        <w:gridCol w:w="1502"/>
        <w:gridCol w:w="1231"/>
        <w:gridCol w:w="1231"/>
        <w:gridCol w:w="1365"/>
        <w:gridCol w:w="1231"/>
        <w:gridCol w:w="1225"/>
        <w:gridCol w:w="1222"/>
      </w:tblGrid>
      <w:tr w:rsidR="00B36ACC" w:rsidRPr="00C71C28" w:rsidTr="00B36ACC">
        <w:trPr>
          <w:cantSplit/>
          <w:jc w:val="center"/>
        </w:trPr>
        <w:tc>
          <w:tcPr>
            <w:tcW w:w="449" w:type="pct"/>
            <w:tcMar>
              <w:left w:w="28" w:type="dxa"/>
              <w:right w:w="28" w:type="dxa"/>
            </w:tcMar>
          </w:tcPr>
          <w:p w:rsidR="00B36ACC" w:rsidRPr="00C71C28" w:rsidRDefault="00B36ACC" w:rsidP="00BC34CA">
            <w:pPr>
              <w:pStyle w:val="Tablehead"/>
              <w:tabs>
                <w:tab w:val="left" w:pos="794"/>
              </w:tabs>
              <w:spacing w:before="80" w:line="220" w:lineRule="exact"/>
              <w:rPr>
                <w:sz w:val="18"/>
                <w:szCs w:val="24"/>
                <w:lang w:val="fr-FR"/>
              </w:rPr>
            </w:pPr>
            <w:r w:rsidRPr="00C71C28">
              <w:rPr>
                <w:rFonts w:hint="cs"/>
                <w:sz w:val="18"/>
                <w:szCs w:val="24"/>
                <w:rtl/>
                <w:lang w:val="fr-FR"/>
              </w:rPr>
              <w:t>المعلمة</w:t>
            </w:r>
          </w:p>
        </w:tc>
        <w:tc>
          <w:tcPr>
            <w:tcW w:w="335" w:type="pct"/>
          </w:tcPr>
          <w:p w:rsidR="00B36ACC" w:rsidRPr="00C71C28" w:rsidRDefault="00B36ACC" w:rsidP="00BC34CA">
            <w:pPr>
              <w:pStyle w:val="Tablehead"/>
              <w:tabs>
                <w:tab w:val="left" w:pos="794"/>
              </w:tabs>
              <w:spacing w:before="80" w:line="220" w:lineRule="exact"/>
              <w:rPr>
                <w:sz w:val="18"/>
                <w:szCs w:val="24"/>
                <w:rtl/>
                <w:lang w:val="fr-FR"/>
              </w:rPr>
            </w:pPr>
            <w:r>
              <w:rPr>
                <w:rFonts w:hint="cs"/>
                <w:sz w:val="18"/>
                <w:szCs w:val="24"/>
                <w:rtl/>
                <w:lang w:val="fr-FR"/>
              </w:rPr>
              <w:t>الوحدات</w:t>
            </w:r>
          </w:p>
        </w:tc>
        <w:tc>
          <w:tcPr>
            <w:tcW w:w="324" w:type="pct"/>
            <w:tcMar>
              <w:left w:w="28" w:type="dxa"/>
              <w:right w:w="28" w:type="dxa"/>
            </w:tcMar>
          </w:tcPr>
          <w:p w:rsidR="00B36ACC" w:rsidRPr="00C71C28" w:rsidRDefault="00B36ACC" w:rsidP="00BC34CA">
            <w:pPr>
              <w:pStyle w:val="Tablehead"/>
              <w:tabs>
                <w:tab w:val="left" w:pos="794"/>
              </w:tabs>
              <w:spacing w:before="80" w:line="220" w:lineRule="exact"/>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374" w:type="pct"/>
            <w:tcMar>
              <w:left w:w="28" w:type="dxa"/>
              <w:right w:w="28" w:type="dxa"/>
            </w:tcMar>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423" w:type="pct"/>
            <w:tcMar>
              <w:left w:w="28" w:type="dxa"/>
              <w:right w:w="28" w:type="dxa"/>
            </w:tcMar>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516" w:type="pct"/>
            <w:tcMar>
              <w:left w:w="28" w:type="dxa"/>
              <w:right w:w="28" w:type="dxa"/>
            </w:tcMar>
          </w:tcPr>
          <w:p w:rsidR="00B36ACC" w:rsidRPr="00C71C28" w:rsidRDefault="00B36ACC" w:rsidP="00BC34CA">
            <w:pPr>
              <w:pStyle w:val="Tablehead"/>
              <w:tabs>
                <w:tab w:val="left" w:pos="794"/>
              </w:tabs>
              <w:spacing w:before="80" w:line="220" w:lineRule="exact"/>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23" w:type="pct"/>
            <w:tcMar>
              <w:left w:w="28" w:type="dxa"/>
              <w:right w:w="28" w:type="dxa"/>
            </w:tcMar>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23" w:type="pct"/>
            <w:tcMar>
              <w:left w:w="28" w:type="dxa"/>
              <w:right w:w="28" w:type="dxa"/>
            </w:tcMar>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469" w:type="pct"/>
            <w:tcMar>
              <w:left w:w="28" w:type="dxa"/>
              <w:right w:w="28" w:type="dxa"/>
            </w:tcMar>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423" w:type="pct"/>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Pr>
                <w:sz w:val="18"/>
                <w:szCs w:val="24"/>
                <w:lang w:val="fr-FR"/>
              </w:rPr>
              <w:t>8</w:t>
            </w:r>
          </w:p>
        </w:tc>
        <w:tc>
          <w:tcPr>
            <w:tcW w:w="421" w:type="pct"/>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Pr>
                <w:sz w:val="18"/>
                <w:szCs w:val="24"/>
                <w:lang w:val="fr-FR"/>
              </w:rPr>
              <w:t>9</w:t>
            </w:r>
          </w:p>
        </w:tc>
        <w:tc>
          <w:tcPr>
            <w:tcW w:w="420" w:type="pct"/>
          </w:tcPr>
          <w:p w:rsidR="00B36ACC" w:rsidRPr="00C71C28" w:rsidRDefault="00B36ACC" w:rsidP="00BC34CA">
            <w:pPr>
              <w:pStyle w:val="Tablehead"/>
              <w:tabs>
                <w:tab w:val="left" w:pos="794"/>
              </w:tabs>
              <w:spacing w:before="80" w:line="220" w:lineRule="exact"/>
              <w:rPr>
                <w:sz w:val="18"/>
                <w:szCs w:val="24"/>
                <w:rtl/>
                <w:lang w:val="fr-FR"/>
              </w:rPr>
            </w:pPr>
            <w:r w:rsidRPr="00C71C28">
              <w:rPr>
                <w:rFonts w:hint="cs"/>
                <w:sz w:val="18"/>
                <w:szCs w:val="24"/>
                <w:rtl/>
                <w:lang w:val="fr-FR"/>
              </w:rPr>
              <w:t xml:space="preserve">نظام </w:t>
            </w:r>
            <w:r>
              <w:rPr>
                <w:sz w:val="18"/>
                <w:szCs w:val="24"/>
                <w:lang w:val="fr-FR"/>
              </w:rPr>
              <w:t>10</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187E00" w:rsidRDefault="000C587F" w:rsidP="00BC34CA">
            <w:pPr>
              <w:pStyle w:val="Tabletext"/>
              <w:tabs>
                <w:tab w:val="left" w:pos="794"/>
              </w:tabs>
              <w:spacing w:before="80" w:after="80" w:line="220" w:lineRule="exact"/>
              <w:ind w:left="87"/>
              <w:rPr>
                <w:sz w:val="18"/>
                <w:szCs w:val="24"/>
                <w:lang w:val="fr-FR" w:bidi="ar-EG"/>
              </w:rPr>
            </w:pPr>
            <w:r w:rsidRPr="00187E00">
              <w:rPr>
                <w:rFonts w:hint="cs"/>
                <w:sz w:val="18"/>
                <w:szCs w:val="24"/>
                <w:rtl/>
                <w:lang w:val="fr-FR" w:bidi="ar-EG"/>
              </w:rPr>
              <w:t>أقصى كسب للهوائي</w:t>
            </w:r>
          </w:p>
        </w:tc>
        <w:tc>
          <w:tcPr>
            <w:tcW w:w="335" w:type="pct"/>
          </w:tcPr>
          <w:p w:rsidR="000C587F" w:rsidRPr="001E2BD3" w:rsidRDefault="000C587F" w:rsidP="00BC34CA">
            <w:pPr>
              <w:pStyle w:val="Tabletext"/>
              <w:tabs>
                <w:tab w:val="left" w:pos="794"/>
              </w:tabs>
              <w:spacing w:before="80" w:after="80" w:line="220" w:lineRule="exact"/>
              <w:jc w:val="center"/>
              <w:rPr>
                <w:sz w:val="18"/>
                <w:szCs w:val="24"/>
                <w:lang w:val="fr-FR" w:bidi="ar-EG"/>
              </w:rPr>
            </w:pPr>
            <w:r w:rsidRPr="001E2BD3">
              <w:rPr>
                <w:sz w:val="18"/>
                <w:szCs w:val="24"/>
                <w:lang w:val="fr-FR" w:bidi="ar-EG"/>
              </w:rPr>
              <w:t>dBi</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34,5</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33,5</w:t>
            </w:r>
            <w:r w:rsidRPr="00C71C28">
              <w:rPr>
                <w:rFonts w:hint="cs"/>
                <w:sz w:val="18"/>
                <w:szCs w:val="24"/>
                <w:rtl/>
                <w:lang w:val="fr-FR" w:bidi="ar-EG"/>
              </w:rPr>
              <w:t xml:space="preserve"> بالاستقبال</w:t>
            </w:r>
          </w:p>
        </w:tc>
        <w:tc>
          <w:tcPr>
            <w:tcW w:w="37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34,2-32,4</w:t>
            </w:r>
            <w:r w:rsidRPr="00C71C28">
              <w:rPr>
                <w:rFonts w:hint="cs"/>
                <w:sz w:val="18"/>
                <w:szCs w:val="24"/>
                <w:rtl/>
                <w:lang w:val="fr-FR" w:bidi="ar-EG"/>
              </w:rPr>
              <w:t xml:space="preserve"> بالإرسال</w:t>
            </w:r>
            <w:r w:rsidRPr="00C71C28">
              <w:rPr>
                <w:sz w:val="18"/>
                <w:szCs w:val="24"/>
                <w:rtl/>
                <w:lang w:val="fr-FR" w:bidi="ar-EG"/>
              </w:rPr>
              <w:br/>
            </w:r>
            <w:r>
              <w:rPr>
                <w:sz w:val="18"/>
                <w:szCs w:val="24"/>
                <w:lang w:val="fr-FR" w:bidi="ar-EG"/>
              </w:rPr>
              <w:t>40</w:t>
            </w:r>
            <w:r w:rsidRPr="00C71C28">
              <w:rPr>
                <w:sz w:val="18"/>
                <w:szCs w:val="24"/>
                <w:lang w:val="fr-FR" w:bidi="ar-EG"/>
              </w:rPr>
              <w:t>,9-</w:t>
            </w:r>
            <w:r>
              <w:rPr>
                <w:sz w:val="18"/>
                <w:szCs w:val="24"/>
                <w:lang w:val="fr-FR" w:bidi="ar-EG"/>
              </w:rPr>
              <w:t>33</w:t>
            </w:r>
            <w:r w:rsidRPr="00C71C28">
              <w:rPr>
                <w:sz w:val="18"/>
                <w:szCs w:val="24"/>
                <w:lang w:val="fr-FR" w:bidi="ar-EG"/>
              </w:rPr>
              <w:t>,</w:t>
            </w:r>
            <w:r>
              <w:rPr>
                <w:sz w:val="18"/>
                <w:szCs w:val="24"/>
                <w:lang w:val="fr-FR" w:bidi="ar-EG"/>
              </w:rPr>
              <w:t>8</w:t>
            </w:r>
            <w:r w:rsidRPr="00C71C28">
              <w:rPr>
                <w:rFonts w:hint="cs"/>
                <w:sz w:val="18"/>
                <w:szCs w:val="24"/>
                <w:rtl/>
                <w:lang w:val="fr-FR" w:bidi="ar-EG"/>
              </w:rPr>
              <w:t xml:space="preserve"> بالاستقبال</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38,9</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38,2</w:t>
            </w:r>
            <w:r w:rsidRPr="00C71C28">
              <w:rPr>
                <w:rFonts w:hint="cs"/>
                <w:sz w:val="18"/>
                <w:szCs w:val="24"/>
                <w:rtl/>
                <w:lang w:val="fr-FR" w:bidi="ar-EG"/>
              </w:rPr>
              <w:t xml:space="preserve"> بالاستقبال</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32,5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38,5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34</w:t>
            </w:r>
          </w:p>
        </w:tc>
        <w:tc>
          <w:tcPr>
            <w:tcW w:w="469"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35</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sidRPr="001E2BD3">
              <w:rPr>
                <w:sz w:val="18"/>
                <w:szCs w:val="24"/>
                <w:lang w:bidi="ar-EG"/>
              </w:rPr>
              <w:t>34</w:t>
            </w:r>
            <w:r>
              <w:rPr>
                <w:sz w:val="18"/>
                <w:szCs w:val="24"/>
                <w:lang w:bidi="ar-EG"/>
              </w:rPr>
              <w:t>,</w:t>
            </w:r>
            <w:r w:rsidRPr="001E2BD3">
              <w:rPr>
                <w:sz w:val="18"/>
                <w:szCs w:val="24"/>
                <w:lang w:bidi="ar-EG"/>
              </w:rPr>
              <w:t>5</w:t>
            </w:r>
          </w:p>
        </w:tc>
        <w:tc>
          <w:tcPr>
            <w:tcW w:w="421" w:type="pct"/>
          </w:tcPr>
          <w:p w:rsidR="000C587F" w:rsidRPr="00151628" w:rsidRDefault="000C587F" w:rsidP="00BC34CA">
            <w:pPr>
              <w:pStyle w:val="Tabletext"/>
              <w:tabs>
                <w:tab w:val="center" w:pos="505"/>
                <w:tab w:val="left" w:pos="988"/>
              </w:tabs>
              <w:spacing w:before="80" w:after="80" w:line="220" w:lineRule="exact"/>
              <w:rPr>
                <w:sz w:val="18"/>
                <w:szCs w:val="18"/>
              </w:rPr>
            </w:pPr>
            <w:r>
              <w:rPr>
                <w:sz w:val="18"/>
                <w:szCs w:val="18"/>
              </w:rPr>
              <w:tab/>
            </w:r>
            <w:r w:rsidRPr="00151628">
              <w:rPr>
                <w:sz w:val="18"/>
                <w:szCs w:val="18"/>
              </w:rPr>
              <w:t>30</w:t>
            </w:r>
            <w:r>
              <w:rPr>
                <w:sz w:val="18"/>
                <w:szCs w:val="18"/>
              </w:rPr>
              <w:tab/>
            </w:r>
          </w:p>
        </w:tc>
        <w:tc>
          <w:tcPr>
            <w:tcW w:w="420" w:type="pct"/>
          </w:tcPr>
          <w:p w:rsidR="000C587F" w:rsidRPr="00151628" w:rsidRDefault="000C587F" w:rsidP="00BC34CA">
            <w:pPr>
              <w:pStyle w:val="Tabletext"/>
              <w:spacing w:before="80" w:after="80" w:line="220" w:lineRule="exact"/>
              <w:jc w:val="center"/>
              <w:rPr>
                <w:sz w:val="18"/>
                <w:szCs w:val="18"/>
              </w:rPr>
            </w:pPr>
            <w:r w:rsidRPr="00151628">
              <w:rPr>
                <w:sz w:val="18"/>
                <w:szCs w:val="18"/>
              </w:rPr>
              <w:t>35-40</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C71C28" w:rsidRDefault="000C587F"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فتحة زاوية ارتفاع حزمة الهوائي</w:t>
            </w:r>
          </w:p>
        </w:tc>
        <w:tc>
          <w:tcPr>
            <w:tcW w:w="335" w:type="pct"/>
          </w:tcPr>
          <w:p w:rsidR="000C587F" w:rsidRPr="001E2BD3" w:rsidRDefault="000C587F" w:rsidP="00693486">
            <w:pPr>
              <w:pStyle w:val="Tabletext"/>
              <w:tabs>
                <w:tab w:val="left" w:pos="794"/>
              </w:tabs>
              <w:spacing w:before="80" w:after="80" w:line="220" w:lineRule="exact"/>
              <w:jc w:val="center"/>
              <w:rPr>
                <w:sz w:val="18"/>
                <w:szCs w:val="24"/>
                <w:lang w:val="fr-FR" w:bidi="ar-EG"/>
              </w:rPr>
            </w:pPr>
            <w:r w:rsidRPr="00187E00">
              <w:rPr>
                <w:rFonts w:hint="cs"/>
                <w:sz w:val="18"/>
                <w:szCs w:val="24"/>
                <w:rtl/>
                <w:lang w:val="fr-FR" w:bidi="ar-EG"/>
              </w:rPr>
              <w:t>بالدرجات</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3,6</w:t>
            </w:r>
            <w:r w:rsidRPr="00C71C28">
              <w:rPr>
                <w:rFonts w:hint="cs"/>
                <w:sz w:val="18"/>
                <w:szCs w:val="24"/>
                <w:rtl/>
                <w:lang w:val="fr-FR" w:bidi="ar-EG"/>
              </w:rPr>
              <w:t xml:space="preserve"> بالتسديد إلى </w:t>
            </w:r>
            <w:r w:rsidRPr="00C71C28">
              <w:rPr>
                <w:sz w:val="18"/>
                <w:szCs w:val="24"/>
                <w:lang w:val="fr-FR" w:bidi="ar-EG"/>
              </w:rPr>
              <w:t>44</w:t>
            </w:r>
          </w:p>
        </w:tc>
        <w:tc>
          <w:tcPr>
            <w:tcW w:w="37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5,61-3,63</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8,79-2,02</w:t>
            </w:r>
            <w:r w:rsidRPr="00C71C28">
              <w:rPr>
                <w:rFonts w:hint="cs"/>
                <w:sz w:val="18"/>
                <w:szCs w:val="24"/>
                <w:rtl/>
                <w:lang w:val="fr-FR" w:bidi="ar-EG"/>
              </w:rPr>
              <w:t xml:space="preserve"> بالاستقبال</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1,3</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4,5</w:t>
            </w:r>
            <w:r w:rsidRPr="00C71C28">
              <w:rPr>
                <w:rFonts w:hint="cs"/>
                <w:sz w:val="18"/>
                <w:szCs w:val="24"/>
                <w:rtl/>
                <w:lang w:val="fr-FR" w:bidi="ar-EG"/>
              </w:rPr>
              <w:t xml:space="preserve"> بالتسديد إلى </w:t>
            </w:r>
            <w:r w:rsidRPr="00C71C28">
              <w:rPr>
                <w:sz w:val="18"/>
                <w:szCs w:val="24"/>
                <w:lang w:val="fr-FR" w:bidi="ar-EG"/>
              </w:rPr>
              <w:t>40</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2</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3,75</w:t>
            </w:r>
            <w:r w:rsidRPr="00C71C28">
              <w:rPr>
                <w:rFonts w:hint="cs"/>
                <w:sz w:val="18"/>
                <w:szCs w:val="24"/>
                <w:rtl/>
                <w:lang w:val="fr-FR" w:bidi="ar-EG"/>
              </w:rPr>
              <w:t xml:space="preserve"> (قاطع تمام تربيعي)</w:t>
            </w:r>
          </w:p>
        </w:tc>
        <w:tc>
          <w:tcPr>
            <w:tcW w:w="469"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3,75</w:t>
            </w:r>
            <w:r w:rsidRPr="00C71C28">
              <w:rPr>
                <w:rFonts w:hint="cs"/>
                <w:sz w:val="18"/>
                <w:szCs w:val="24"/>
                <w:rtl/>
                <w:lang w:val="fr-FR" w:bidi="ar-EG"/>
              </w:rPr>
              <w:t xml:space="preserve"> (قاطع تمام تربيعي)</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sidRPr="001E2BD3">
              <w:rPr>
                <w:sz w:val="18"/>
                <w:szCs w:val="24"/>
                <w:lang w:bidi="ar-EG"/>
              </w:rPr>
              <w:t>3</w:t>
            </w:r>
            <w:r>
              <w:rPr>
                <w:sz w:val="18"/>
                <w:szCs w:val="24"/>
                <w:lang w:bidi="ar-EG"/>
              </w:rPr>
              <w:t>,</w:t>
            </w:r>
            <w:r w:rsidRPr="001E2BD3">
              <w:rPr>
                <w:sz w:val="18"/>
                <w:szCs w:val="24"/>
                <w:lang w:bidi="ar-EG"/>
              </w:rPr>
              <w:t>7</w:t>
            </w:r>
            <w:r>
              <w:rPr>
                <w:rFonts w:hint="cs"/>
                <w:sz w:val="18"/>
                <w:szCs w:val="24"/>
                <w:rtl/>
                <w:lang w:bidi="ar-EG"/>
              </w:rPr>
              <w:t xml:space="preserve"> بالتسديد </w:t>
            </w:r>
            <w:r w:rsidRPr="001E2BD3">
              <w:rPr>
                <w:sz w:val="18"/>
                <w:szCs w:val="24"/>
                <w:lang w:bidi="ar-EG"/>
              </w:rPr>
              <w:t>44</w:t>
            </w:r>
            <w:r>
              <w:rPr>
                <w:rFonts w:hint="cs"/>
                <w:sz w:val="18"/>
                <w:szCs w:val="24"/>
                <w:rtl/>
                <w:lang w:bidi="ar-EG"/>
              </w:rPr>
              <w:t xml:space="preserve"> (قاطع تمام تربيعي)</w:t>
            </w:r>
          </w:p>
        </w:tc>
        <w:tc>
          <w:tcPr>
            <w:tcW w:w="421" w:type="pct"/>
          </w:tcPr>
          <w:p w:rsidR="000C587F" w:rsidRPr="00151628" w:rsidRDefault="000C587F" w:rsidP="0095350F">
            <w:pPr>
              <w:pStyle w:val="Tabletext"/>
              <w:spacing w:before="80" w:after="80" w:line="220" w:lineRule="exact"/>
              <w:jc w:val="center"/>
              <w:rPr>
                <w:sz w:val="18"/>
                <w:szCs w:val="18"/>
              </w:rPr>
            </w:pPr>
            <w:r w:rsidRPr="00151628">
              <w:rPr>
                <w:sz w:val="18"/>
                <w:szCs w:val="18"/>
              </w:rPr>
              <w:t>20</w:t>
            </w:r>
            <w:r w:rsidR="0095350F">
              <w:rPr>
                <w:sz w:val="18"/>
                <w:szCs w:val="18"/>
              </w:rPr>
              <w:t xml:space="preserve"> (</w:t>
            </w:r>
            <w:r w:rsidR="00693486">
              <w:rPr>
                <w:sz w:val="18"/>
                <w:szCs w:val="18"/>
              </w:rPr>
              <w:t>S</w:t>
            </w:r>
            <w:r w:rsidR="0095350F">
              <w:rPr>
                <w:sz w:val="18"/>
                <w:szCs w:val="18"/>
              </w:rPr>
              <w:t>inc)</w:t>
            </w:r>
          </w:p>
        </w:tc>
        <w:tc>
          <w:tcPr>
            <w:tcW w:w="420" w:type="pct"/>
          </w:tcPr>
          <w:p w:rsidR="000C587F" w:rsidRPr="00151628" w:rsidRDefault="000C587F" w:rsidP="0095350F">
            <w:pPr>
              <w:pStyle w:val="Tabletext"/>
              <w:spacing w:before="80" w:after="80" w:line="220" w:lineRule="exact"/>
              <w:jc w:val="center"/>
              <w:rPr>
                <w:sz w:val="18"/>
                <w:szCs w:val="18"/>
              </w:rPr>
            </w:pPr>
            <w:r w:rsidRPr="00151628">
              <w:rPr>
                <w:sz w:val="18"/>
                <w:szCs w:val="18"/>
              </w:rPr>
              <w:t>3</w:t>
            </w:r>
            <w:r w:rsidR="0095350F">
              <w:rPr>
                <w:sz w:val="18"/>
                <w:szCs w:val="18"/>
              </w:rPr>
              <w:t>,</w:t>
            </w:r>
            <w:r w:rsidRPr="00151628">
              <w:rPr>
                <w:sz w:val="18"/>
                <w:szCs w:val="18"/>
              </w:rPr>
              <w:t xml:space="preserve">75 </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C71C28" w:rsidRDefault="000C587F"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فتحة زاوية سمت حزمة الهوائي</w:t>
            </w:r>
          </w:p>
        </w:tc>
        <w:tc>
          <w:tcPr>
            <w:tcW w:w="335" w:type="pct"/>
          </w:tcPr>
          <w:p w:rsidR="000C587F" w:rsidRPr="001E2BD3" w:rsidRDefault="000C587F" w:rsidP="00693486">
            <w:pPr>
              <w:pStyle w:val="Tabletext"/>
              <w:tabs>
                <w:tab w:val="left" w:pos="794"/>
              </w:tabs>
              <w:spacing w:before="80" w:after="80" w:line="220" w:lineRule="exact"/>
              <w:jc w:val="center"/>
              <w:rPr>
                <w:sz w:val="18"/>
                <w:szCs w:val="24"/>
                <w:lang w:val="fr-FR" w:bidi="ar-EG"/>
              </w:rPr>
            </w:pPr>
            <w:r w:rsidRPr="00187E00">
              <w:rPr>
                <w:rFonts w:hint="cs"/>
                <w:sz w:val="18"/>
                <w:szCs w:val="24"/>
                <w:rtl/>
                <w:lang w:val="fr-FR" w:bidi="ar-EG"/>
              </w:rPr>
              <w:t>بالدرجات</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1,2</w:t>
            </w:r>
          </w:p>
        </w:tc>
        <w:tc>
          <w:tcPr>
            <w:tcW w:w="37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1,4</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3,2</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3,0</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2,2</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1,2</w:t>
            </w:r>
          </w:p>
        </w:tc>
        <w:tc>
          <w:tcPr>
            <w:tcW w:w="469"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1,3</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sidRPr="001E2BD3">
              <w:rPr>
                <w:sz w:val="18"/>
                <w:szCs w:val="24"/>
                <w:lang w:bidi="ar-EG"/>
              </w:rPr>
              <w:t>1</w:t>
            </w:r>
            <w:r>
              <w:rPr>
                <w:sz w:val="18"/>
                <w:szCs w:val="24"/>
                <w:lang w:bidi="ar-EG"/>
              </w:rPr>
              <w:t>,</w:t>
            </w:r>
            <w:r w:rsidRPr="001E2BD3">
              <w:rPr>
                <w:sz w:val="18"/>
                <w:szCs w:val="24"/>
                <w:lang w:bidi="ar-EG"/>
              </w:rPr>
              <w:t>2</w:t>
            </w:r>
          </w:p>
        </w:tc>
        <w:tc>
          <w:tcPr>
            <w:tcW w:w="421" w:type="pct"/>
          </w:tcPr>
          <w:p w:rsidR="000C587F" w:rsidRPr="00151628" w:rsidRDefault="000C587F" w:rsidP="00BC34CA">
            <w:pPr>
              <w:pStyle w:val="Tabletext"/>
              <w:spacing w:before="80" w:after="80" w:line="220" w:lineRule="exact"/>
              <w:jc w:val="center"/>
              <w:rPr>
                <w:sz w:val="18"/>
                <w:szCs w:val="18"/>
              </w:rPr>
            </w:pPr>
            <w:r w:rsidRPr="00151628">
              <w:rPr>
                <w:sz w:val="18"/>
                <w:szCs w:val="18"/>
              </w:rPr>
              <w:t>2</w:t>
            </w:r>
          </w:p>
        </w:tc>
        <w:tc>
          <w:tcPr>
            <w:tcW w:w="420" w:type="pct"/>
          </w:tcPr>
          <w:p w:rsidR="000C587F" w:rsidRPr="00151628" w:rsidRDefault="000C587F" w:rsidP="00BC34CA">
            <w:pPr>
              <w:pStyle w:val="Tabletext"/>
              <w:spacing w:before="80" w:after="80" w:line="220" w:lineRule="exact"/>
              <w:jc w:val="center"/>
              <w:rPr>
                <w:sz w:val="18"/>
                <w:szCs w:val="18"/>
              </w:rPr>
            </w:pPr>
            <w:r w:rsidRPr="00151628">
              <w:rPr>
                <w:sz w:val="18"/>
                <w:szCs w:val="18"/>
              </w:rPr>
              <w:t>2</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C71C28" w:rsidRDefault="000C587F"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خصائص المسح الأفقي للهوائي</w:t>
            </w:r>
          </w:p>
        </w:tc>
        <w:tc>
          <w:tcPr>
            <w:tcW w:w="335" w:type="pct"/>
          </w:tcPr>
          <w:p w:rsidR="000C587F" w:rsidRPr="001E2BD3" w:rsidRDefault="000C587F" w:rsidP="00BC34CA">
            <w:pPr>
              <w:pStyle w:val="Tabletext"/>
              <w:tabs>
                <w:tab w:val="left" w:pos="794"/>
              </w:tabs>
              <w:spacing w:before="80" w:after="80" w:line="220" w:lineRule="exact"/>
              <w:jc w:val="center"/>
              <w:rPr>
                <w:sz w:val="18"/>
                <w:szCs w:val="24"/>
                <w:lang w:val="fr-FR" w:bidi="ar-EG"/>
              </w:rPr>
            </w:pPr>
            <w:r w:rsidRPr="001E2BD3">
              <w:rPr>
                <w:sz w:val="18"/>
                <w:szCs w:val="24"/>
                <w:lang w:val="fr-FR" w:bidi="ar-EG"/>
              </w:rPr>
              <w:t>rpm</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r w:rsidRPr="00C71C28">
              <w:rPr>
                <w:sz w:val="18"/>
                <w:szCs w:val="24"/>
                <w:lang w:val="fr-FR" w:bidi="ar-EG"/>
              </w:rPr>
              <w:t>rpm 5</w:t>
            </w:r>
          </w:p>
        </w:tc>
        <w:tc>
          <w:tcPr>
            <w:tcW w:w="37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r w:rsidRPr="00C71C28">
              <w:rPr>
                <w:sz w:val="18"/>
                <w:szCs w:val="24"/>
                <w:lang w:val="fr-FR" w:bidi="ar-EG"/>
              </w:rPr>
              <w:t>rpm 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r w:rsidRPr="00C71C28">
              <w:rPr>
                <w:sz w:val="18"/>
                <w:szCs w:val="24"/>
                <w:lang w:val="fr-FR" w:bidi="ar-EG"/>
              </w:rPr>
              <w:t>rpm 6</w:t>
            </w:r>
            <w:r w:rsidRPr="00C71C28">
              <w:rPr>
                <w:rFonts w:hint="cs"/>
                <w:sz w:val="18"/>
                <w:szCs w:val="24"/>
                <w:rtl/>
                <w:lang w:val="fr-FR" w:bidi="ar-EG"/>
              </w:rPr>
              <w:t xml:space="preserve"> لأنظمة المدى الطويل وبمقدار </w:t>
            </w:r>
            <w:r w:rsidRPr="00C71C28">
              <w:rPr>
                <w:sz w:val="18"/>
                <w:szCs w:val="24"/>
                <w:lang w:val="fr-FR" w:bidi="ar-EG"/>
              </w:rPr>
              <w:t>rpm 12</w:t>
            </w:r>
            <w:r w:rsidRPr="00C71C28">
              <w:rPr>
                <w:rFonts w:hint="cs"/>
                <w:sz w:val="18"/>
                <w:szCs w:val="24"/>
                <w:rtl/>
                <w:lang w:val="fr-FR" w:bidi="ar-EG"/>
              </w:rPr>
              <w:t xml:space="preserve"> لأنظمة المدى القصير</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Pr>
                <w:rFonts w:hint="cs"/>
                <w:sz w:val="18"/>
                <w:szCs w:val="24"/>
                <w:rtl/>
                <w:lang w:val="fr-FR" w:bidi="ar-EG"/>
              </w:rPr>
              <w:t>مسح</w:t>
            </w:r>
            <w:r w:rsidRPr="00C71C28">
              <w:rPr>
                <w:rFonts w:hint="cs"/>
                <w:sz w:val="18"/>
                <w:szCs w:val="24"/>
                <w:rtl/>
                <w:lang w:val="fr-FR" w:bidi="ar-EG"/>
              </w:rPr>
              <w:t xml:space="preserve"> ميكانيكي بزاوية </w:t>
            </w:r>
            <w:r w:rsidRPr="00C71C28">
              <w:rPr>
                <w:sz w:val="18"/>
                <w:szCs w:val="24"/>
                <w:lang w:val="fr-FR" w:bidi="ar-EG"/>
              </w:rPr>
              <w:t>°360</w:t>
            </w:r>
            <w:r w:rsidRPr="00C71C28">
              <w:rPr>
                <w:rFonts w:hint="cs"/>
                <w:sz w:val="18"/>
                <w:szCs w:val="24"/>
                <w:rtl/>
                <w:lang w:val="fr-FR" w:bidi="ar-EG"/>
              </w:rPr>
              <w:t xml:space="preserve"> بمقدار </w:t>
            </w:r>
            <w:r w:rsidRPr="00C71C28">
              <w:rPr>
                <w:sz w:val="18"/>
                <w:szCs w:val="24"/>
                <w:lang w:val="fr-FR" w:bidi="ar-EG"/>
              </w:rPr>
              <w:t>6,12</w:t>
            </w:r>
            <w:r w:rsidRPr="00C71C28">
              <w:rPr>
                <w:rFonts w:hint="cs"/>
                <w:sz w:val="18"/>
                <w:szCs w:val="24"/>
                <w:rtl/>
                <w:lang w:val="fr-FR" w:bidi="ar-EG"/>
              </w:rPr>
              <w:t xml:space="preserve"> أو</w:t>
            </w:r>
            <w:r w:rsidRPr="00C71C28">
              <w:rPr>
                <w:rFonts w:hint="eastAsia"/>
                <w:sz w:val="18"/>
                <w:szCs w:val="24"/>
                <w:rtl/>
                <w:lang w:val="fr-FR" w:bidi="ar-EG"/>
              </w:rPr>
              <w:t> </w:t>
            </w:r>
            <w:r w:rsidRPr="00C71C28">
              <w:rPr>
                <w:sz w:val="18"/>
                <w:szCs w:val="24"/>
                <w:lang w:val="fr-FR" w:bidi="ar-EG"/>
              </w:rPr>
              <w:t>rpm 15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6</w:t>
            </w:r>
          </w:p>
        </w:tc>
        <w:tc>
          <w:tcPr>
            <w:tcW w:w="469"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5</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sidRPr="001E2BD3">
              <w:rPr>
                <w:sz w:val="18"/>
                <w:szCs w:val="24"/>
                <w:lang w:bidi="ar-EG"/>
              </w:rPr>
              <w:t>°360</w:t>
            </w:r>
            <w:r>
              <w:rPr>
                <w:rFonts w:hint="cs"/>
                <w:sz w:val="18"/>
                <w:szCs w:val="24"/>
                <w:rtl/>
                <w:lang w:bidi="ar-EG"/>
              </w:rPr>
              <w:t xml:space="preserve"> ميكانيكياً عند </w:t>
            </w:r>
            <w:r w:rsidRPr="001E2BD3">
              <w:rPr>
                <w:sz w:val="18"/>
                <w:szCs w:val="24"/>
                <w:lang w:bidi="ar-EG"/>
              </w:rPr>
              <w:t>5</w:t>
            </w:r>
            <w:r w:rsidRPr="00882487">
              <w:rPr>
                <w:rFonts w:hint="cs"/>
                <w:sz w:val="12"/>
                <w:szCs w:val="18"/>
                <w:rtl/>
                <w:lang w:bidi="ar-EG"/>
              </w:rPr>
              <w:t> </w:t>
            </w:r>
            <w:r w:rsidRPr="001E2BD3">
              <w:rPr>
                <w:sz w:val="18"/>
                <w:szCs w:val="24"/>
                <w:lang w:bidi="ar-EG"/>
              </w:rPr>
              <w:t>rpm</w:t>
            </w:r>
          </w:p>
        </w:tc>
        <w:tc>
          <w:tcPr>
            <w:tcW w:w="421" w:type="pct"/>
          </w:tcPr>
          <w:p w:rsidR="0046305C" w:rsidRPr="00151628" w:rsidRDefault="000C587F" w:rsidP="00AA1AD7">
            <w:pPr>
              <w:pStyle w:val="Tabletext"/>
              <w:tabs>
                <w:tab w:val="left" w:pos="794"/>
              </w:tabs>
              <w:spacing w:before="80" w:after="80" w:line="220" w:lineRule="exact"/>
              <w:jc w:val="center"/>
              <w:rPr>
                <w:sz w:val="18"/>
                <w:szCs w:val="18"/>
              </w:rPr>
            </w:pPr>
            <w:r w:rsidRPr="00151628">
              <w:rPr>
                <w:sz w:val="18"/>
                <w:szCs w:val="18"/>
              </w:rPr>
              <w:t xml:space="preserve">360° </w:t>
            </w:r>
            <w:r w:rsidR="0046305C">
              <w:rPr>
                <w:sz w:val="18"/>
                <w:szCs w:val="18"/>
                <w:rtl/>
              </w:rPr>
              <w:br/>
            </w:r>
            <w:r w:rsidR="00F91855" w:rsidRPr="00F91855">
              <w:rPr>
                <w:rFonts w:hint="cs"/>
                <w:sz w:val="18"/>
                <w:szCs w:val="24"/>
                <w:rtl/>
                <w:lang w:bidi="ar-EG"/>
              </w:rPr>
              <w:t>إلكترونياً</w:t>
            </w:r>
            <w:r w:rsidR="00AA1AD7">
              <w:rPr>
                <w:sz w:val="18"/>
                <w:szCs w:val="24"/>
                <w:rtl/>
                <w:lang w:bidi="ar-EG"/>
              </w:rPr>
              <w:br/>
            </w:r>
            <w:r w:rsidR="00693486">
              <w:rPr>
                <w:rFonts w:hint="cs"/>
                <w:sz w:val="18"/>
                <w:szCs w:val="24"/>
                <w:rtl/>
                <w:lang w:bidi="ar-EG"/>
              </w:rPr>
              <w:t>ب</w:t>
            </w:r>
            <w:r w:rsidR="00AA1AD7" w:rsidRPr="00AA1AD7">
              <w:rPr>
                <w:rFonts w:hint="cs"/>
                <w:sz w:val="18"/>
                <w:szCs w:val="24"/>
                <w:rtl/>
                <w:lang w:bidi="ar-EG"/>
              </w:rPr>
              <w:t>معدل متغير</w:t>
            </w:r>
          </w:p>
        </w:tc>
        <w:tc>
          <w:tcPr>
            <w:tcW w:w="420" w:type="pct"/>
          </w:tcPr>
          <w:p w:rsidR="000C587F" w:rsidRPr="00310FE2" w:rsidRDefault="000C587F" w:rsidP="00AA1AD7">
            <w:pPr>
              <w:pStyle w:val="Tabletext"/>
              <w:spacing w:before="80" w:after="80" w:line="220" w:lineRule="exact"/>
              <w:jc w:val="center"/>
              <w:rPr>
                <w:sz w:val="18"/>
                <w:szCs w:val="24"/>
                <w:lang w:bidi="ar-EG"/>
              </w:rPr>
            </w:pPr>
            <w:r w:rsidRPr="00310FE2">
              <w:rPr>
                <w:sz w:val="18"/>
                <w:szCs w:val="24"/>
                <w:lang w:bidi="ar-EG"/>
              </w:rPr>
              <w:t xml:space="preserve">360° </w:t>
            </w:r>
            <w:r w:rsidR="00876F9A" w:rsidRPr="00310FE2">
              <w:rPr>
                <w:rFonts w:hint="cs"/>
                <w:sz w:val="18"/>
                <w:szCs w:val="24"/>
                <w:rtl/>
                <w:lang w:bidi="ar-EG"/>
              </w:rPr>
              <w:t xml:space="preserve"> </w:t>
            </w:r>
            <w:r w:rsidR="00876F9A" w:rsidRPr="00876F9A">
              <w:rPr>
                <w:rFonts w:hint="cs"/>
                <w:sz w:val="18"/>
                <w:szCs w:val="24"/>
                <w:rtl/>
                <w:lang w:bidi="ar-EG"/>
              </w:rPr>
              <w:t>عند</w:t>
            </w:r>
            <w:r w:rsidRPr="00310FE2">
              <w:rPr>
                <w:sz w:val="18"/>
                <w:szCs w:val="24"/>
                <w:lang w:bidi="ar-EG"/>
              </w:rPr>
              <w:br/>
            </w:r>
            <w:r w:rsidR="00F91855" w:rsidRPr="00310FE2">
              <w:rPr>
                <w:sz w:val="18"/>
                <w:szCs w:val="24"/>
                <w:lang w:bidi="ar-EG"/>
              </w:rPr>
              <w:t>rpm 15</w:t>
            </w:r>
            <w:r w:rsidRPr="00310FE2">
              <w:rPr>
                <w:sz w:val="18"/>
                <w:szCs w:val="24"/>
                <w:lang w:bidi="ar-EG"/>
              </w:rPr>
              <w:t>-</w:t>
            </w:r>
            <w:r w:rsidR="00F91855" w:rsidRPr="00310FE2">
              <w:rPr>
                <w:sz w:val="18"/>
                <w:szCs w:val="24"/>
                <w:lang w:bidi="ar-EG"/>
              </w:rPr>
              <w:t>12</w:t>
            </w:r>
            <w:r w:rsidRPr="00310FE2">
              <w:rPr>
                <w:sz w:val="18"/>
                <w:szCs w:val="24"/>
                <w:lang w:bidi="ar-EG"/>
              </w:rPr>
              <w:t xml:space="preserve"> </w:t>
            </w:r>
            <w:r w:rsidR="0046305C" w:rsidRPr="00310FE2">
              <w:rPr>
                <w:sz w:val="18"/>
                <w:szCs w:val="24"/>
                <w:rtl/>
                <w:lang w:bidi="ar-EG"/>
              </w:rPr>
              <w:br/>
            </w:r>
            <w:r w:rsidR="0046305C" w:rsidRPr="00310FE2">
              <w:rPr>
                <w:rFonts w:hint="cs"/>
                <w:sz w:val="18"/>
                <w:szCs w:val="24"/>
                <w:rtl/>
                <w:lang w:bidi="ar-EG"/>
              </w:rPr>
              <w:t xml:space="preserve">أو </w:t>
            </w:r>
            <w:r w:rsidR="00AA1AD7" w:rsidRPr="00AA1AD7">
              <w:rPr>
                <w:rFonts w:hint="cs"/>
                <w:sz w:val="18"/>
                <w:szCs w:val="24"/>
                <w:rtl/>
                <w:lang w:bidi="ar-EG"/>
              </w:rPr>
              <w:t>مسح قطاعي بمعدل متغير</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C71C28" w:rsidRDefault="000C587F"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خصائص المسح الرأسي للهوائي</w:t>
            </w:r>
          </w:p>
        </w:tc>
        <w:tc>
          <w:tcPr>
            <w:tcW w:w="335" w:type="pct"/>
          </w:tcPr>
          <w:p w:rsidR="000C587F" w:rsidRPr="001E2BD3" w:rsidRDefault="000C587F" w:rsidP="00BC34CA">
            <w:pPr>
              <w:pStyle w:val="Tabletext"/>
              <w:tabs>
                <w:tab w:val="left" w:pos="794"/>
              </w:tabs>
              <w:spacing w:before="80" w:after="80" w:line="220" w:lineRule="exact"/>
              <w:jc w:val="center"/>
              <w:rPr>
                <w:sz w:val="18"/>
                <w:szCs w:val="24"/>
                <w:lang w:val="fr-FR" w:bidi="ar-EG"/>
              </w:rPr>
            </w:pPr>
            <w:r w:rsidRPr="00C71C28">
              <w:rPr>
                <w:rFonts w:hint="cs"/>
                <w:sz w:val="18"/>
                <w:szCs w:val="24"/>
                <w:rtl/>
                <w:lang w:val="fr-FR" w:bidi="ar-EG"/>
              </w:rPr>
              <w:t>بالدرجات</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rFonts w:hint="cs"/>
                <w:sz w:val="18"/>
                <w:szCs w:val="24"/>
                <w:rtl/>
                <w:lang w:val="fr-FR" w:bidi="ar-EG"/>
              </w:rPr>
              <w:t>لا يوجد</w:t>
            </w:r>
          </w:p>
        </w:tc>
        <w:tc>
          <w:tcPr>
            <w:tcW w:w="37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rFonts w:hint="cs"/>
                <w:sz w:val="18"/>
                <w:szCs w:val="24"/>
                <w:rtl/>
                <w:lang w:val="fr-FR" w:bidi="ar-EG"/>
              </w:rPr>
              <w:t>-</w:t>
            </w:r>
            <w:r w:rsidRPr="00C71C28">
              <w:rPr>
                <w:sz w:val="18"/>
                <w:szCs w:val="24"/>
                <w:lang w:val="fr-FR" w:bidi="ar-EG"/>
              </w:rPr>
              <w:t>7</w:t>
            </w:r>
            <w:r w:rsidRPr="00C71C28">
              <w:rPr>
                <w:rFonts w:hint="cs"/>
                <w:sz w:val="18"/>
                <w:szCs w:val="24"/>
                <w:rtl/>
                <w:lang w:val="fr-FR" w:bidi="ar-EG"/>
              </w:rPr>
              <w:t xml:space="preserve"> إلى +</w:t>
            </w:r>
            <w:r w:rsidRPr="00C71C28">
              <w:rPr>
                <w:sz w:val="18"/>
                <w:szCs w:val="24"/>
                <w:lang w:val="fr-FR" w:bidi="ar-EG"/>
              </w:rPr>
              <w:t>30</w:t>
            </w:r>
            <w:r w:rsidRPr="00C71C28">
              <w:rPr>
                <w:rFonts w:hint="cs"/>
                <w:sz w:val="18"/>
                <w:szCs w:val="24"/>
                <w:rtl/>
                <w:lang w:val="fr-FR" w:bidi="ar-EG"/>
              </w:rPr>
              <w:br/>
              <w:t xml:space="preserve">في </w:t>
            </w:r>
            <w:r w:rsidRPr="00C71C28">
              <w:rPr>
                <w:sz w:val="18"/>
                <w:szCs w:val="24"/>
                <w:lang w:val="fr-FR" w:bidi="ar-EG"/>
              </w:rPr>
              <w:t>12,8</w:t>
            </w:r>
            <w:r w:rsidRPr="00C71C28">
              <w:rPr>
                <w:rFonts w:hint="cs"/>
                <w:sz w:val="18"/>
                <w:szCs w:val="24"/>
                <w:rtl/>
                <w:lang w:val="fr-FR" w:bidi="ar-EG"/>
              </w:rPr>
              <w:t xml:space="preserve"> أو </w:t>
            </w:r>
            <w:r w:rsidRPr="00C71C28">
              <w:rPr>
                <w:sz w:val="18"/>
                <w:szCs w:val="24"/>
                <w:lang w:val="fr-FR" w:bidi="ar-EG"/>
              </w:rPr>
              <w:t>13,7</w:t>
            </w:r>
            <w:r w:rsidRPr="00C71C28">
              <w:rPr>
                <w:rFonts w:hint="cs"/>
                <w:sz w:val="18"/>
                <w:szCs w:val="24"/>
                <w:rtl/>
                <w:lang w:val="fr-FR" w:bidi="ar-EG"/>
              </w:rPr>
              <w:t xml:space="preserve"> </w:t>
            </w:r>
            <w:r w:rsidRPr="00C71C28">
              <w:rPr>
                <w:sz w:val="18"/>
                <w:szCs w:val="24"/>
                <w:lang w:val="fr-FR" w:bidi="ar-EG"/>
              </w:rPr>
              <w:t>ms</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rFonts w:hint="cs"/>
                <w:sz w:val="18"/>
                <w:szCs w:val="24"/>
                <w:rtl/>
                <w:lang w:val="fr-FR" w:bidi="ar-EG"/>
              </w:rPr>
              <w:t>-</w:t>
            </w:r>
            <w:r w:rsidRPr="00C71C28">
              <w:rPr>
                <w:sz w:val="18"/>
                <w:szCs w:val="24"/>
                <w:lang w:val="fr-FR" w:bidi="ar-EG"/>
              </w:rPr>
              <w:t>1</w:t>
            </w:r>
            <w:r w:rsidRPr="00C71C28">
              <w:rPr>
                <w:rFonts w:hint="cs"/>
                <w:sz w:val="18"/>
                <w:szCs w:val="24"/>
                <w:rtl/>
                <w:lang w:val="fr-FR" w:bidi="ar-EG"/>
              </w:rPr>
              <w:t xml:space="preserve"> إلى +</w:t>
            </w:r>
            <w:r w:rsidRPr="00C71C28">
              <w:rPr>
                <w:sz w:val="18"/>
                <w:szCs w:val="24"/>
                <w:lang w:val="fr-FR" w:bidi="ar-EG"/>
              </w:rPr>
              <w:t>19</w:t>
            </w:r>
            <w:r w:rsidRPr="00C71C28">
              <w:rPr>
                <w:rFonts w:hint="cs"/>
                <w:sz w:val="18"/>
                <w:szCs w:val="24"/>
                <w:rtl/>
                <w:lang w:val="fr-FR" w:bidi="ar-EG"/>
              </w:rPr>
              <w:br/>
              <w:t xml:space="preserve">في </w:t>
            </w:r>
            <w:r w:rsidRPr="00C71C28">
              <w:rPr>
                <w:sz w:val="18"/>
                <w:szCs w:val="24"/>
                <w:lang w:val="fr-FR" w:bidi="ar-EG"/>
              </w:rPr>
              <w:t>73,5</w:t>
            </w:r>
            <w:r w:rsidRPr="00C71C28">
              <w:rPr>
                <w:rFonts w:hint="cs"/>
                <w:sz w:val="18"/>
                <w:szCs w:val="24"/>
                <w:rtl/>
                <w:lang w:val="fr-FR" w:bidi="ar-EG"/>
              </w:rPr>
              <w:t xml:space="preserve"> </w:t>
            </w:r>
            <w:r w:rsidRPr="00C71C28">
              <w:rPr>
                <w:sz w:val="18"/>
                <w:szCs w:val="24"/>
                <w:lang w:val="fr-FR" w:bidi="ar-EG"/>
              </w:rPr>
              <w:t>ms</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rFonts w:hint="cs"/>
                <w:sz w:val="18"/>
                <w:szCs w:val="24"/>
                <w:rtl/>
                <w:lang w:val="fr-FR" w:bidi="ar-EG"/>
              </w:rPr>
              <w:t>لا يوجد</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6–</w:t>
            </w:r>
            <w:r w:rsidRPr="00C71C28">
              <w:rPr>
                <w:rFonts w:hint="cs"/>
                <w:sz w:val="18"/>
                <w:szCs w:val="24"/>
                <w:rtl/>
                <w:lang w:val="fr-FR" w:bidi="ar-EG"/>
              </w:rPr>
              <w:t xml:space="preserve"> إلى </w:t>
            </w:r>
            <w:r w:rsidRPr="00C71C28">
              <w:rPr>
                <w:sz w:val="18"/>
                <w:szCs w:val="24"/>
                <w:lang w:val="fr-FR" w:bidi="ar-EG"/>
              </w:rPr>
              <w:t>20+</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4–</w:t>
            </w:r>
            <w:r w:rsidRPr="00C71C28">
              <w:rPr>
                <w:rFonts w:hint="cs"/>
                <w:sz w:val="18"/>
                <w:szCs w:val="24"/>
                <w:rtl/>
                <w:lang w:val="fr-FR" w:bidi="ar-EG"/>
              </w:rPr>
              <w:t xml:space="preserve"> إلى </w:t>
            </w:r>
            <w:r w:rsidRPr="00C71C28">
              <w:rPr>
                <w:sz w:val="18"/>
                <w:szCs w:val="24"/>
                <w:lang w:val="fr-FR" w:bidi="ar-EG"/>
              </w:rPr>
              <w:t>20+</w:t>
            </w:r>
          </w:p>
        </w:tc>
        <w:tc>
          <w:tcPr>
            <w:tcW w:w="469"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4–</w:t>
            </w:r>
            <w:r w:rsidRPr="00C71C28">
              <w:rPr>
                <w:rFonts w:hint="cs"/>
                <w:sz w:val="18"/>
                <w:szCs w:val="24"/>
                <w:rtl/>
                <w:lang w:val="fr-FR" w:bidi="ar-EG"/>
              </w:rPr>
              <w:t xml:space="preserve"> إلى </w:t>
            </w:r>
            <w:r w:rsidRPr="00C71C28">
              <w:rPr>
                <w:sz w:val="18"/>
                <w:szCs w:val="24"/>
                <w:lang w:val="fr-FR" w:bidi="ar-EG"/>
              </w:rPr>
              <w:t>20+</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Pr>
                <w:rFonts w:hint="cs"/>
                <w:sz w:val="18"/>
                <w:szCs w:val="24"/>
                <w:rtl/>
                <w:lang w:bidi="ar-EG"/>
              </w:rPr>
              <w:t>لا يوجد</w:t>
            </w:r>
          </w:p>
        </w:tc>
        <w:tc>
          <w:tcPr>
            <w:tcW w:w="421" w:type="pct"/>
          </w:tcPr>
          <w:p w:rsidR="000C587F" w:rsidRPr="00151628" w:rsidRDefault="000C587F" w:rsidP="00BC34CA">
            <w:pPr>
              <w:pStyle w:val="Tabletext"/>
              <w:spacing w:before="80" w:after="80" w:line="220" w:lineRule="exact"/>
              <w:jc w:val="center"/>
              <w:rPr>
                <w:sz w:val="18"/>
                <w:szCs w:val="18"/>
              </w:rPr>
            </w:pPr>
            <w:r>
              <w:rPr>
                <w:rFonts w:hint="cs"/>
                <w:sz w:val="18"/>
                <w:szCs w:val="24"/>
                <w:rtl/>
                <w:lang w:bidi="ar-EG"/>
              </w:rPr>
              <w:t>لا يوجد</w:t>
            </w:r>
          </w:p>
        </w:tc>
        <w:tc>
          <w:tcPr>
            <w:tcW w:w="420" w:type="pct"/>
          </w:tcPr>
          <w:p w:rsidR="000C587F" w:rsidRPr="00151628" w:rsidRDefault="000C587F" w:rsidP="00BC34CA">
            <w:pPr>
              <w:pStyle w:val="Tabletext"/>
              <w:spacing w:before="80" w:after="80" w:line="220" w:lineRule="exact"/>
              <w:jc w:val="center"/>
              <w:rPr>
                <w:sz w:val="18"/>
                <w:szCs w:val="18"/>
              </w:rPr>
            </w:pPr>
            <w:r>
              <w:rPr>
                <w:rFonts w:hint="cs"/>
                <w:sz w:val="18"/>
                <w:szCs w:val="24"/>
                <w:rtl/>
                <w:lang w:bidi="ar-EG"/>
              </w:rPr>
              <w:t>لا يوجد</w:t>
            </w:r>
          </w:p>
        </w:tc>
      </w:tr>
      <w:tr w:rsidR="0046305C" w:rsidRPr="00C71C28" w:rsidTr="00B36ACC">
        <w:tblPrEx>
          <w:tblCellMar>
            <w:left w:w="119" w:type="dxa"/>
            <w:right w:w="119" w:type="dxa"/>
          </w:tblCellMar>
        </w:tblPrEx>
        <w:trPr>
          <w:cantSplit/>
          <w:jc w:val="center"/>
        </w:trPr>
        <w:tc>
          <w:tcPr>
            <w:tcW w:w="449" w:type="pct"/>
            <w:tcMar>
              <w:left w:w="28" w:type="dxa"/>
              <w:right w:w="28" w:type="dxa"/>
            </w:tcMar>
          </w:tcPr>
          <w:p w:rsidR="000C587F" w:rsidRPr="00C71C28" w:rsidRDefault="000C587F"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عرض نطاق</w:t>
            </w:r>
            <w:r>
              <w:rPr>
                <w:rFonts w:hint="cs"/>
                <w:sz w:val="18"/>
                <w:szCs w:val="24"/>
                <w:rtl/>
                <w:lang w:val="fr-FR" w:bidi="ar-EG"/>
              </w:rPr>
              <w:t xml:space="preserve"> التردد</w:t>
            </w:r>
            <w:r>
              <w:rPr>
                <w:rFonts w:hint="eastAsia"/>
                <w:sz w:val="18"/>
                <w:szCs w:val="24"/>
                <w:rtl/>
                <w:lang w:val="fr-FR" w:bidi="ar-EG"/>
              </w:rPr>
              <w:t> </w:t>
            </w:r>
            <w:r w:rsidRPr="00C71C28">
              <w:rPr>
                <w:sz w:val="18"/>
                <w:szCs w:val="24"/>
                <w:lang w:val="fr-FR" w:bidi="ar-EG"/>
              </w:rPr>
              <w:t>IF</w:t>
            </w:r>
            <w:r>
              <w:rPr>
                <w:rFonts w:hint="eastAsia"/>
                <w:sz w:val="18"/>
                <w:szCs w:val="24"/>
                <w:rtl/>
                <w:lang w:val="fr-FR" w:bidi="ar-EG"/>
              </w:rPr>
              <w:t> </w:t>
            </w:r>
            <w:r>
              <w:rPr>
                <w:rFonts w:hint="cs"/>
                <w:sz w:val="18"/>
                <w:szCs w:val="24"/>
                <w:rtl/>
                <w:lang w:val="fr-FR" w:bidi="ar-EG"/>
              </w:rPr>
              <w:t>للمستقبل</w:t>
            </w:r>
          </w:p>
        </w:tc>
        <w:tc>
          <w:tcPr>
            <w:tcW w:w="335" w:type="pct"/>
          </w:tcPr>
          <w:p w:rsidR="000C587F" w:rsidRPr="001E2BD3" w:rsidRDefault="000C587F" w:rsidP="00BC34CA">
            <w:pPr>
              <w:pStyle w:val="Tabletext"/>
              <w:tabs>
                <w:tab w:val="left" w:pos="794"/>
              </w:tabs>
              <w:spacing w:before="80" w:after="80" w:line="220" w:lineRule="exact"/>
              <w:jc w:val="center"/>
              <w:rPr>
                <w:sz w:val="18"/>
                <w:szCs w:val="24"/>
                <w:lang w:val="fr-FR" w:bidi="ar-EG"/>
              </w:rPr>
            </w:pPr>
            <w:r w:rsidRPr="001E2BD3">
              <w:rPr>
                <w:sz w:val="18"/>
                <w:szCs w:val="24"/>
                <w:lang w:val="fr-FR" w:bidi="ar-EG"/>
              </w:rPr>
              <w:t>kHz</w:t>
            </w:r>
          </w:p>
        </w:tc>
        <w:tc>
          <w:tcPr>
            <w:tcW w:w="324"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kHz 780</w:t>
            </w:r>
          </w:p>
        </w:tc>
        <w:tc>
          <w:tcPr>
            <w:tcW w:w="374" w:type="pct"/>
            <w:tcMar>
              <w:left w:w="28" w:type="dxa"/>
              <w:right w:w="28" w:type="dxa"/>
            </w:tcMar>
          </w:tcPr>
          <w:p w:rsidR="000C587F" w:rsidRPr="00C71C28" w:rsidRDefault="000C587F" w:rsidP="0095350F">
            <w:pPr>
              <w:pStyle w:val="Tabletext"/>
              <w:tabs>
                <w:tab w:val="left" w:pos="794"/>
              </w:tabs>
              <w:spacing w:before="80" w:after="80" w:line="220" w:lineRule="exact"/>
              <w:jc w:val="center"/>
              <w:rPr>
                <w:sz w:val="18"/>
                <w:szCs w:val="24"/>
                <w:lang w:val="fr-FR" w:bidi="ar-EG"/>
              </w:rPr>
            </w:pPr>
            <w:r w:rsidRPr="00C71C28">
              <w:rPr>
                <w:sz w:val="18"/>
                <w:szCs w:val="24"/>
                <w:lang w:val="fr-FR" w:bidi="ar-EG"/>
              </w:rPr>
              <w:t>MHz 69</w:t>
            </w:r>
            <w:r w:rsidR="0095350F">
              <w:rPr>
                <w:sz w:val="18"/>
                <w:szCs w:val="24"/>
                <w:lang w:val="fr-FR" w:bidi="ar-EG"/>
              </w:rPr>
              <w:t>0</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6</w:t>
            </w:r>
            <w:r>
              <w:rPr>
                <w:sz w:val="18"/>
                <w:szCs w:val="24"/>
                <w:lang w:val="fr-FR" w:bidi="ar-EG"/>
              </w:rPr>
              <w:t> </w:t>
            </w:r>
            <w:r w:rsidRPr="00C71C28">
              <w:rPr>
                <w:sz w:val="18"/>
                <w:szCs w:val="24"/>
                <w:lang w:val="fr-FR" w:bidi="ar-EG"/>
              </w:rPr>
              <w:t>4</w:t>
            </w:r>
            <w:r>
              <w:rPr>
                <w:sz w:val="18"/>
                <w:szCs w:val="24"/>
                <w:lang w:val="fr-FR" w:bidi="ar-EG"/>
              </w:rPr>
              <w:t>00</w:t>
            </w:r>
            <w:r w:rsidRPr="00C71C28">
              <w:rPr>
                <w:sz w:val="18"/>
                <w:szCs w:val="24"/>
                <w:lang w:val="fr-FR" w:bidi="ar-EG"/>
              </w:rPr>
              <w:t>-4</w:t>
            </w:r>
            <w:r>
              <w:rPr>
                <w:sz w:val="18"/>
                <w:szCs w:val="24"/>
                <w:lang w:val="fr-FR" w:bidi="ar-EG"/>
              </w:rPr>
              <w:t> </w:t>
            </w:r>
            <w:r w:rsidRPr="00C71C28">
              <w:rPr>
                <w:sz w:val="18"/>
                <w:szCs w:val="24"/>
                <w:lang w:val="fr-FR" w:bidi="ar-EG"/>
              </w:rPr>
              <w:t>4</w:t>
            </w:r>
            <w:r>
              <w:rPr>
                <w:sz w:val="18"/>
                <w:szCs w:val="24"/>
                <w:lang w:val="fr-FR" w:bidi="ar-EG"/>
              </w:rPr>
              <w:t>00</w:t>
            </w:r>
          </w:p>
        </w:tc>
        <w:tc>
          <w:tcPr>
            <w:tcW w:w="516"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w:t>
            </w:r>
            <w:r>
              <w:rPr>
                <w:sz w:val="18"/>
                <w:szCs w:val="24"/>
                <w:lang w:val="fr-FR" w:bidi="ar-EG"/>
              </w:rPr>
              <w:t> </w:t>
            </w:r>
            <w:r w:rsidRPr="00C71C28">
              <w:rPr>
                <w:sz w:val="18"/>
                <w:szCs w:val="24"/>
                <w:lang w:val="fr-FR" w:bidi="ar-EG"/>
              </w:rPr>
              <w:t>2</w:t>
            </w:r>
            <w:r>
              <w:rPr>
                <w:sz w:val="18"/>
                <w:szCs w:val="24"/>
                <w:lang w:val="fr-FR" w:bidi="ar-EG"/>
              </w:rPr>
              <w:t>00</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1</w:t>
            </w:r>
            <w:r>
              <w:rPr>
                <w:sz w:val="18"/>
                <w:szCs w:val="24"/>
                <w:lang w:val="fr-FR" w:bidi="ar-EG"/>
              </w:rPr>
              <w:t> </w:t>
            </w:r>
            <w:r w:rsidRPr="00C71C28">
              <w:rPr>
                <w:sz w:val="18"/>
                <w:szCs w:val="24"/>
                <w:lang w:val="fr-FR" w:bidi="ar-EG"/>
              </w:rPr>
              <w:t>25</w:t>
            </w:r>
            <w:r>
              <w:rPr>
                <w:sz w:val="18"/>
                <w:szCs w:val="24"/>
                <w:lang w:val="fr-FR" w:bidi="ar-EG"/>
              </w:rPr>
              <w:t>0</w:t>
            </w:r>
            <w:r w:rsidRPr="00C71C28">
              <w:rPr>
                <w:rFonts w:hint="cs"/>
                <w:sz w:val="18"/>
                <w:szCs w:val="24"/>
                <w:rtl/>
                <w:lang w:val="fr-FR" w:bidi="ar-EG"/>
              </w:rPr>
              <w:br/>
            </w:r>
            <w:r w:rsidRPr="00C71C28">
              <w:rPr>
                <w:sz w:val="18"/>
                <w:szCs w:val="24"/>
                <w:lang w:val="fr-FR" w:bidi="ar-EG"/>
              </w:rPr>
              <w:t>625</w:t>
            </w:r>
          </w:p>
        </w:tc>
        <w:tc>
          <w:tcPr>
            <w:tcW w:w="423" w:type="pct"/>
            <w:tcMar>
              <w:left w:w="28" w:type="dxa"/>
              <w:right w:w="28" w:type="dxa"/>
            </w:tcMar>
          </w:tcPr>
          <w:p w:rsidR="000C587F" w:rsidRPr="00C71C28" w:rsidRDefault="000C587F"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720</w:t>
            </w:r>
            <w:r w:rsidRPr="00C71C28">
              <w:rPr>
                <w:rFonts w:hint="cs"/>
                <w:sz w:val="18"/>
                <w:szCs w:val="24"/>
                <w:rtl/>
                <w:lang w:val="fr-FR" w:bidi="ar-EG"/>
              </w:rPr>
              <w:t xml:space="preserve"> إلى </w:t>
            </w:r>
            <w:r w:rsidRPr="00C71C28">
              <w:rPr>
                <w:sz w:val="18"/>
                <w:szCs w:val="24"/>
                <w:lang w:val="fr-FR" w:bidi="ar-EG"/>
              </w:rPr>
              <w:t>880</w:t>
            </w:r>
            <w:r w:rsidRPr="00C71C28">
              <w:rPr>
                <w:rFonts w:hint="cs"/>
                <w:sz w:val="18"/>
                <w:szCs w:val="24"/>
                <w:rtl/>
                <w:lang w:val="fr-FR" w:bidi="ar-EG"/>
              </w:rPr>
              <w:t xml:space="preserve"> </w:t>
            </w:r>
            <w:r w:rsidRPr="00C71C28">
              <w:rPr>
                <w:sz w:val="18"/>
                <w:szCs w:val="24"/>
                <w:lang w:val="fr-FR" w:bidi="ar-EG"/>
              </w:rPr>
              <w:t>(log)</w:t>
            </w:r>
            <w:r w:rsidRPr="00C71C28">
              <w:rPr>
                <w:sz w:val="18"/>
                <w:szCs w:val="24"/>
                <w:rtl/>
                <w:lang w:val="fr-FR" w:bidi="ar-EG"/>
              </w:rPr>
              <w:br/>
            </w:r>
            <w:r w:rsidRPr="00C71C28">
              <w:rPr>
                <w:sz w:val="18"/>
                <w:szCs w:val="24"/>
                <w:lang w:val="fr-FR" w:bidi="ar-EG"/>
              </w:rPr>
              <w:t>1 080</w:t>
            </w:r>
            <w:r w:rsidRPr="00C71C28">
              <w:rPr>
                <w:rFonts w:hint="cs"/>
                <w:sz w:val="18"/>
                <w:szCs w:val="24"/>
                <w:rtl/>
                <w:lang w:val="fr-FR" w:bidi="ar-EG"/>
              </w:rPr>
              <w:t xml:space="preserve"> إلى </w:t>
            </w:r>
            <w:r w:rsidRPr="00C71C28">
              <w:rPr>
                <w:sz w:val="18"/>
                <w:szCs w:val="24"/>
                <w:lang w:val="fr-FR" w:bidi="ar-EG"/>
              </w:rPr>
              <w:t>kHz 1 320</w:t>
            </w:r>
            <w:r w:rsidRPr="00C71C28">
              <w:rPr>
                <w:sz w:val="18"/>
                <w:szCs w:val="24"/>
                <w:rtl/>
                <w:lang w:val="fr-FR" w:bidi="ar-EG"/>
              </w:rPr>
              <w:br/>
            </w:r>
            <w:r w:rsidRPr="00C71C28">
              <w:rPr>
                <w:sz w:val="18"/>
                <w:szCs w:val="24"/>
                <w:lang w:val="fr-FR" w:bidi="ar-EG"/>
              </w:rPr>
              <w:t>(MTI)</w:t>
            </w:r>
          </w:p>
        </w:tc>
        <w:tc>
          <w:tcPr>
            <w:tcW w:w="469" w:type="pct"/>
            <w:tcMar>
              <w:left w:w="28" w:type="dxa"/>
              <w:right w:w="28" w:type="dxa"/>
            </w:tcMar>
          </w:tcPr>
          <w:p w:rsidR="000C587F" w:rsidRPr="00C71C28" w:rsidRDefault="000C587F" w:rsidP="00BC34CA">
            <w:pPr>
              <w:pStyle w:val="Tabletext"/>
              <w:spacing w:before="80" w:after="80" w:line="220" w:lineRule="exact"/>
              <w:jc w:val="center"/>
              <w:rPr>
                <w:sz w:val="18"/>
                <w:szCs w:val="24"/>
                <w:lang w:bidi="ar-EG"/>
              </w:rPr>
            </w:pPr>
            <w:r w:rsidRPr="00C71C28">
              <w:rPr>
                <w:sz w:val="18"/>
                <w:szCs w:val="24"/>
                <w:lang w:bidi="ar-EG"/>
              </w:rPr>
              <w:t>330-270</w:t>
            </w:r>
            <w:r w:rsidRPr="00C71C28">
              <w:rPr>
                <w:sz w:val="18"/>
                <w:szCs w:val="24"/>
                <w:lang w:bidi="ar-EG"/>
              </w:rPr>
              <w:br/>
              <w:t>20)</w:t>
            </w:r>
            <w:r w:rsidRPr="00C71C28">
              <w:rPr>
                <w:rFonts w:hint="cs"/>
                <w:sz w:val="18"/>
                <w:szCs w:val="24"/>
                <w:rtl/>
                <w:lang w:bidi="ar-EG"/>
              </w:rPr>
              <w:t xml:space="preserve"> سلسلة </w:t>
            </w:r>
            <w:r w:rsidRPr="00C71C28">
              <w:rPr>
                <w:sz w:val="18"/>
                <w:szCs w:val="24"/>
                <w:lang w:bidi="ar-EG"/>
              </w:rPr>
              <w:t>(log</w:t>
            </w:r>
          </w:p>
          <w:p w:rsidR="000C587F" w:rsidRPr="00C71C28" w:rsidRDefault="000C587F" w:rsidP="00BC34CA">
            <w:pPr>
              <w:pStyle w:val="Tabletext"/>
              <w:spacing w:before="80" w:after="80" w:line="220" w:lineRule="exact"/>
              <w:jc w:val="center"/>
              <w:rPr>
                <w:sz w:val="18"/>
                <w:szCs w:val="24"/>
                <w:lang w:bidi="ar-EG"/>
              </w:rPr>
            </w:pPr>
            <w:r w:rsidRPr="00C71C28">
              <w:rPr>
                <w:sz w:val="18"/>
                <w:szCs w:val="24"/>
                <w:lang w:bidi="ar-EG"/>
              </w:rPr>
              <w:t>480-360</w:t>
            </w:r>
            <w:r w:rsidRPr="00C71C28">
              <w:rPr>
                <w:sz w:val="18"/>
                <w:szCs w:val="24"/>
                <w:lang w:bidi="ar-EG"/>
              </w:rPr>
              <w:br/>
              <w:t>20)</w:t>
            </w:r>
            <w:r w:rsidRPr="00C71C28">
              <w:rPr>
                <w:rFonts w:hint="cs"/>
                <w:sz w:val="18"/>
                <w:szCs w:val="24"/>
                <w:rtl/>
                <w:lang w:bidi="ar-EG"/>
              </w:rPr>
              <w:t xml:space="preserve"> سلسلة </w:t>
            </w:r>
            <w:r w:rsidRPr="00C71C28">
              <w:rPr>
                <w:sz w:val="18"/>
                <w:szCs w:val="24"/>
                <w:lang w:bidi="ar-EG"/>
              </w:rPr>
              <w:t>(MTI</w:t>
            </w:r>
          </w:p>
          <w:p w:rsidR="000C587F" w:rsidRPr="00C71C28" w:rsidRDefault="000C587F" w:rsidP="00BC34CA">
            <w:pPr>
              <w:pStyle w:val="Tabletext"/>
              <w:spacing w:before="80" w:after="80" w:line="220" w:lineRule="exact"/>
              <w:jc w:val="center"/>
              <w:rPr>
                <w:sz w:val="18"/>
                <w:szCs w:val="24"/>
                <w:lang w:bidi="ar-EG"/>
              </w:rPr>
            </w:pPr>
            <w:r w:rsidRPr="00C71C28">
              <w:rPr>
                <w:sz w:val="18"/>
                <w:szCs w:val="24"/>
                <w:lang w:bidi="ar-EG"/>
              </w:rPr>
              <w:t>540</w:t>
            </w:r>
            <w:r w:rsidRPr="00C71C28">
              <w:rPr>
                <w:rFonts w:hint="cs"/>
                <w:sz w:val="18"/>
                <w:szCs w:val="24"/>
                <w:rtl/>
                <w:lang w:bidi="ar-EG"/>
              </w:rPr>
              <w:t xml:space="preserve"> إلى </w:t>
            </w:r>
            <w:r w:rsidRPr="00C71C28">
              <w:rPr>
                <w:sz w:val="18"/>
                <w:szCs w:val="24"/>
                <w:lang w:bidi="ar-EG"/>
              </w:rPr>
              <w:t>660</w:t>
            </w:r>
            <w:r w:rsidRPr="00C71C28">
              <w:rPr>
                <w:sz w:val="18"/>
                <w:szCs w:val="24"/>
                <w:lang w:bidi="ar-EG"/>
              </w:rPr>
              <w:br/>
              <w:t>60)</w:t>
            </w:r>
            <w:r w:rsidRPr="00C71C28">
              <w:rPr>
                <w:rFonts w:hint="cs"/>
                <w:sz w:val="18"/>
                <w:szCs w:val="24"/>
                <w:rtl/>
                <w:lang w:bidi="ar-EG"/>
              </w:rPr>
              <w:t xml:space="preserve"> سلسلة </w:t>
            </w:r>
            <w:r w:rsidRPr="00C71C28">
              <w:rPr>
                <w:sz w:val="18"/>
                <w:szCs w:val="24"/>
                <w:lang w:bidi="ar-EG"/>
              </w:rPr>
              <w:t>(log</w:t>
            </w:r>
          </w:p>
          <w:p w:rsidR="000C587F" w:rsidRPr="00C71C28" w:rsidRDefault="000C587F" w:rsidP="00BC34CA">
            <w:pPr>
              <w:pStyle w:val="Tabletext"/>
              <w:tabs>
                <w:tab w:val="left" w:pos="794"/>
              </w:tabs>
              <w:spacing w:before="80" w:after="80" w:line="220" w:lineRule="exact"/>
              <w:jc w:val="center"/>
              <w:rPr>
                <w:sz w:val="18"/>
                <w:szCs w:val="24"/>
                <w:lang w:bidi="ar-EG"/>
              </w:rPr>
            </w:pPr>
            <w:r w:rsidRPr="00C71C28">
              <w:rPr>
                <w:sz w:val="18"/>
                <w:szCs w:val="24"/>
                <w:lang w:bidi="ar-EG"/>
              </w:rPr>
              <w:t>720</w:t>
            </w:r>
            <w:r w:rsidRPr="00C71C28">
              <w:rPr>
                <w:rFonts w:hint="cs"/>
                <w:sz w:val="18"/>
                <w:szCs w:val="24"/>
                <w:rtl/>
                <w:lang w:bidi="ar-EG"/>
              </w:rPr>
              <w:t xml:space="preserve"> إلى </w:t>
            </w:r>
            <w:r w:rsidRPr="00C71C28">
              <w:rPr>
                <w:sz w:val="18"/>
                <w:szCs w:val="24"/>
                <w:lang w:bidi="ar-EG"/>
              </w:rPr>
              <w:t>880</w:t>
            </w:r>
            <w:r w:rsidRPr="00C71C28">
              <w:rPr>
                <w:sz w:val="18"/>
                <w:szCs w:val="24"/>
                <w:lang w:bidi="ar-EG"/>
              </w:rPr>
              <w:br/>
              <w:t>60)</w:t>
            </w:r>
            <w:r w:rsidRPr="00C71C28">
              <w:rPr>
                <w:rFonts w:hint="cs"/>
                <w:sz w:val="18"/>
                <w:szCs w:val="24"/>
                <w:rtl/>
                <w:lang w:bidi="ar-EG"/>
              </w:rPr>
              <w:t xml:space="preserve"> سلسلة </w:t>
            </w:r>
            <w:r w:rsidRPr="00C71C28">
              <w:rPr>
                <w:sz w:val="18"/>
                <w:szCs w:val="24"/>
                <w:lang w:bidi="ar-EG"/>
              </w:rPr>
              <w:t>(MTI</w:t>
            </w:r>
          </w:p>
        </w:tc>
        <w:tc>
          <w:tcPr>
            <w:tcW w:w="423" w:type="pct"/>
          </w:tcPr>
          <w:p w:rsidR="000C587F" w:rsidRPr="001E2BD3" w:rsidRDefault="000C587F" w:rsidP="00BC34CA">
            <w:pPr>
              <w:pStyle w:val="Tabletext"/>
              <w:tabs>
                <w:tab w:val="left" w:pos="794"/>
              </w:tabs>
              <w:spacing w:before="80" w:after="80" w:line="220" w:lineRule="exact"/>
              <w:jc w:val="center"/>
              <w:rPr>
                <w:sz w:val="18"/>
                <w:szCs w:val="24"/>
                <w:lang w:bidi="ar-EG"/>
              </w:rPr>
            </w:pPr>
            <w:r w:rsidRPr="001E2BD3">
              <w:rPr>
                <w:sz w:val="18"/>
                <w:szCs w:val="24"/>
                <w:lang w:bidi="ar-EG"/>
              </w:rPr>
              <w:t>1 200</w:t>
            </w:r>
          </w:p>
        </w:tc>
        <w:tc>
          <w:tcPr>
            <w:tcW w:w="421" w:type="pct"/>
          </w:tcPr>
          <w:p w:rsidR="000C587F" w:rsidRPr="00151628" w:rsidRDefault="00CF4C97" w:rsidP="00BC34CA">
            <w:pPr>
              <w:pStyle w:val="Tabletext"/>
              <w:spacing w:before="80" w:after="80" w:line="220" w:lineRule="exact"/>
              <w:jc w:val="center"/>
              <w:rPr>
                <w:sz w:val="18"/>
                <w:szCs w:val="18"/>
                <w:rtl/>
              </w:rPr>
            </w:pPr>
            <w:r w:rsidRPr="00CF4C97">
              <w:rPr>
                <w:rFonts w:hint="cs"/>
                <w:sz w:val="18"/>
                <w:szCs w:val="24"/>
                <w:rtl/>
                <w:lang w:bidi="ar-EG"/>
              </w:rPr>
              <w:t>حتى</w:t>
            </w:r>
            <w:r>
              <w:rPr>
                <w:rFonts w:hint="cs"/>
                <w:sz w:val="18"/>
                <w:szCs w:val="18"/>
                <w:rtl/>
              </w:rPr>
              <w:t xml:space="preserve"> </w:t>
            </w:r>
            <w:r w:rsidR="000C587F" w:rsidRPr="00151628">
              <w:rPr>
                <w:sz w:val="18"/>
                <w:szCs w:val="18"/>
              </w:rPr>
              <w:t xml:space="preserve"> 10 000</w:t>
            </w:r>
          </w:p>
        </w:tc>
        <w:tc>
          <w:tcPr>
            <w:tcW w:w="420" w:type="pct"/>
          </w:tcPr>
          <w:p w:rsidR="000C587F" w:rsidRPr="00151628" w:rsidRDefault="000C587F" w:rsidP="00BC34CA">
            <w:pPr>
              <w:pStyle w:val="Tabletext"/>
              <w:spacing w:before="80" w:after="80" w:line="220" w:lineRule="exact"/>
              <w:jc w:val="center"/>
              <w:rPr>
                <w:sz w:val="18"/>
                <w:szCs w:val="18"/>
              </w:rPr>
            </w:pPr>
            <w:r w:rsidRPr="00151628">
              <w:rPr>
                <w:sz w:val="18"/>
                <w:szCs w:val="18"/>
              </w:rPr>
              <w:t>2 000</w:t>
            </w:r>
          </w:p>
        </w:tc>
      </w:tr>
      <w:tr w:rsidR="00B36ACC" w:rsidRPr="00C71C28" w:rsidTr="00B36ACC">
        <w:tblPrEx>
          <w:tblCellMar>
            <w:left w:w="119" w:type="dxa"/>
            <w:right w:w="119" w:type="dxa"/>
          </w:tblCellMar>
        </w:tblPrEx>
        <w:trPr>
          <w:cantSplit/>
          <w:jc w:val="center"/>
        </w:trPr>
        <w:tc>
          <w:tcPr>
            <w:tcW w:w="449" w:type="pct"/>
            <w:tcMar>
              <w:left w:w="28" w:type="dxa"/>
              <w:right w:w="28" w:type="dxa"/>
            </w:tcMar>
          </w:tcPr>
          <w:p w:rsidR="00B36ACC" w:rsidRPr="00C71C28" w:rsidRDefault="00B36ACC" w:rsidP="00BC34CA">
            <w:pPr>
              <w:pStyle w:val="Tabletext"/>
              <w:tabs>
                <w:tab w:val="left" w:pos="794"/>
              </w:tabs>
              <w:spacing w:before="80" w:after="80" w:line="220" w:lineRule="exact"/>
              <w:ind w:left="87"/>
              <w:rPr>
                <w:sz w:val="18"/>
                <w:szCs w:val="24"/>
                <w:rtl/>
                <w:lang w:val="fr-FR" w:bidi="ar-EG"/>
              </w:rPr>
            </w:pPr>
            <w:r w:rsidRPr="00C71C28">
              <w:rPr>
                <w:rFonts w:hint="cs"/>
                <w:sz w:val="18"/>
                <w:szCs w:val="24"/>
                <w:rtl/>
                <w:lang w:val="fr-FR" w:bidi="ar-EG"/>
              </w:rPr>
              <w:t>عامل الضوضاء في</w:t>
            </w:r>
            <w:r>
              <w:rPr>
                <w:rFonts w:hint="eastAsia"/>
                <w:sz w:val="18"/>
                <w:szCs w:val="24"/>
                <w:rtl/>
                <w:lang w:bidi="ar-EG"/>
              </w:rPr>
              <w:t> </w:t>
            </w:r>
            <w:r w:rsidRPr="00C71C28">
              <w:rPr>
                <w:rFonts w:hint="cs"/>
                <w:sz w:val="18"/>
                <w:szCs w:val="24"/>
                <w:rtl/>
                <w:lang w:val="fr-FR" w:bidi="ar-EG"/>
              </w:rPr>
              <w:t>المستقبل</w:t>
            </w:r>
          </w:p>
        </w:tc>
        <w:tc>
          <w:tcPr>
            <w:tcW w:w="335" w:type="pct"/>
          </w:tcPr>
          <w:p w:rsidR="00B36ACC" w:rsidRPr="001E2BD3" w:rsidRDefault="00B36ACC" w:rsidP="00BC34CA">
            <w:pPr>
              <w:pStyle w:val="Tabletext"/>
              <w:tabs>
                <w:tab w:val="left" w:pos="794"/>
              </w:tabs>
              <w:spacing w:before="80" w:after="80" w:line="220" w:lineRule="exact"/>
              <w:jc w:val="center"/>
              <w:rPr>
                <w:sz w:val="18"/>
                <w:szCs w:val="24"/>
                <w:lang w:val="fr-FR" w:bidi="ar-EG"/>
              </w:rPr>
            </w:pPr>
            <w:r w:rsidRPr="001E2BD3">
              <w:rPr>
                <w:sz w:val="18"/>
                <w:szCs w:val="24"/>
                <w:lang w:val="fr-FR" w:bidi="ar-EG"/>
              </w:rPr>
              <w:t>dB</w:t>
            </w:r>
          </w:p>
        </w:tc>
        <w:tc>
          <w:tcPr>
            <w:tcW w:w="324"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rtl/>
                <w:lang w:val="fr-FR" w:bidi="ar-EG"/>
              </w:rPr>
            </w:pPr>
            <w:r w:rsidRPr="00C71C28">
              <w:rPr>
                <w:sz w:val="18"/>
                <w:szCs w:val="24"/>
                <w:lang w:val="fr-FR" w:bidi="ar-EG"/>
              </w:rPr>
              <w:t>2</w:t>
            </w:r>
          </w:p>
        </w:tc>
        <w:tc>
          <w:tcPr>
            <w:tcW w:w="374"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2</w:t>
            </w:r>
          </w:p>
        </w:tc>
        <w:tc>
          <w:tcPr>
            <w:tcW w:w="423"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4,7</w:t>
            </w:r>
          </w:p>
        </w:tc>
        <w:tc>
          <w:tcPr>
            <w:tcW w:w="516"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3,5</w:t>
            </w:r>
          </w:p>
        </w:tc>
        <w:tc>
          <w:tcPr>
            <w:tcW w:w="423"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2,6</w:t>
            </w:r>
          </w:p>
        </w:tc>
        <w:tc>
          <w:tcPr>
            <w:tcW w:w="423"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4,25</w:t>
            </w:r>
          </w:p>
        </w:tc>
        <w:tc>
          <w:tcPr>
            <w:tcW w:w="469" w:type="pct"/>
            <w:tcMar>
              <w:left w:w="28" w:type="dxa"/>
              <w:right w:w="28" w:type="dxa"/>
            </w:tcMar>
          </w:tcPr>
          <w:p w:rsidR="00B36ACC" w:rsidRPr="00C71C28" w:rsidRDefault="00B36ACC" w:rsidP="00BC34CA">
            <w:pPr>
              <w:pStyle w:val="Tabletext"/>
              <w:tabs>
                <w:tab w:val="left" w:pos="794"/>
              </w:tabs>
              <w:spacing w:before="80" w:after="80" w:line="220" w:lineRule="exact"/>
              <w:jc w:val="center"/>
              <w:rPr>
                <w:sz w:val="18"/>
                <w:szCs w:val="24"/>
                <w:lang w:val="fr-FR" w:bidi="ar-EG"/>
              </w:rPr>
            </w:pPr>
            <w:r w:rsidRPr="00C71C28">
              <w:rPr>
                <w:sz w:val="18"/>
                <w:szCs w:val="24"/>
                <w:lang w:val="fr-FR" w:bidi="ar-EG"/>
              </w:rPr>
              <w:t>9</w:t>
            </w:r>
          </w:p>
        </w:tc>
        <w:tc>
          <w:tcPr>
            <w:tcW w:w="423" w:type="pct"/>
          </w:tcPr>
          <w:p w:rsidR="00B36ACC" w:rsidRPr="001E2BD3" w:rsidRDefault="00B36ACC" w:rsidP="00BC34CA">
            <w:pPr>
              <w:pStyle w:val="Tabletext"/>
              <w:tabs>
                <w:tab w:val="left" w:pos="794"/>
              </w:tabs>
              <w:spacing w:before="80" w:after="80" w:line="220" w:lineRule="exact"/>
              <w:jc w:val="center"/>
              <w:rPr>
                <w:sz w:val="18"/>
                <w:szCs w:val="24"/>
                <w:lang w:bidi="ar-EG"/>
              </w:rPr>
            </w:pPr>
            <w:r w:rsidRPr="001E2BD3">
              <w:rPr>
                <w:sz w:val="18"/>
                <w:szCs w:val="24"/>
                <w:lang w:bidi="ar-EG"/>
              </w:rPr>
              <w:t>3</w:t>
            </w:r>
            <w:r>
              <w:rPr>
                <w:sz w:val="18"/>
                <w:szCs w:val="24"/>
                <w:lang w:bidi="ar-EG"/>
              </w:rPr>
              <w:t>,</w:t>
            </w:r>
            <w:r w:rsidRPr="001E2BD3">
              <w:rPr>
                <w:sz w:val="18"/>
                <w:szCs w:val="24"/>
                <w:lang w:bidi="ar-EG"/>
              </w:rPr>
              <w:t>2</w:t>
            </w:r>
          </w:p>
        </w:tc>
        <w:tc>
          <w:tcPr>
            <w:tcW w:w="421" w:type="pct"/>
          </w:tcPr>
          <w:p w:rsidR="00B36ACC" w:rsidRPr="001E2BD3" w:rsidRDefault="0095350F" w:rsidP="00BC34CA">
            <w:pPr>
              <w:pStyle w:val="Tabletext"/>
              <w:tabs>
                <w:tab w:val="left" w:pos="794"/>
              </w:tabs>
              <w:spacing w:before="80" w:after="80" w:line="220" w:lineRule="exact"/>
              <w:jc w:val="center"/>
              <w:rPr>
                <w:sz w:val="18"/>
                <w:szCs w:val="24"/>
                <w:lang w:bidi="ar-EG"/>
              </w:rPr>
            </w:pPr>
            <w:r>
              <w:rPr>
                <w:sz w:val="18"/>
                <w:szCs w:val="24"/>
                <w:lang w:bidi="ar-EG"/>
              </w:rPr>
              <w:t>3</w:t>
            </w:r>
          </w:p>
        </w:tc>
        <w:tc>
          <w:tcPr>
            <w:tcW w:w="420" w:type="pct"/>
          </w:tcPr>
          <w:p w:rsidR="00B36ACC" w:rsidRPr="001E2BD3" w:rsidRDefault="0095350F" w:rsidP="00BC34CA">
            <w:pPr>
              <w:pStyle w:val="Tabletext"/>
              <w:tabs>
                <w:tab w:val="left" w:pos="794"/>
              </w:tabs>
              <w:spacing w:before="80" w:after="80" w:line="220" w:lineRule="exact"/>
              <w:jc w:val="center"/>
              <w:rPr>
                <w:sz w:val="18"/>
                <w:szCs w:val="24"/>
                <w:rtl/>
                <w:lang w:bidi="ar-EG"/>
              </w:rPr>
            </w:pPr>
            <w:r>
              <w:rPr>
                <w:sz w:val="18"/>
                <w:szCs w:val="24"/>
                <w:lang w:bidi="ar-EG"/>
              </w:rPr>
              <w:t>3</w:t>
            </w:r>
          </w:p>
        </w:tc>
      </w:tr>
    </w:tbl>
    <w:p w:rsidR="00447B3B" w:rsidRPr="00D64690" w:rsidRDefault="00447B3B" w:rsidP="0098349E">
      <w:pPr>
        <w:pStyle w:val="TableNo"/>
        <w:keepNext/>
        <w:spacing w:before="0" w:after="12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r>
        <w:rPr>
          <w:rFonts w:hint="cs"/>
          <w:rtl/>
          <w:lang w:val="fr-FR"/>
        </w:rPr>
        <w:t xml:space="preserve"> </w:t>
      </w:r>
      <w:r w:rsidRPr="00DC47FB">
        <w:rPr>
          <w:rFonts w:hint="cs"/>
          <w:i/>
          <w:iCs/>
          <w:rtl/>
          <w:lang w:val="fr-FR"/>
        </w:rPr>
        <w:t>(</w:t>
      </w:r>
      <w:r>
        <w:rPr>
          <w:rFonts w:hint="cs"/>
          <w:i/>
          <w:iCs/>
          <w:rtl/>
          <w:lang w:val="fr-FR"/>
        </w:rPr>
        <w:t>تتمة</w:t>
      </w:r>
      <w:r w:rsidRPr="00DC47FB">
        <w:rPr>
          <w:rFonts w:hint="cs"/>
          <w:i/>
          <w:iCs/>
          <w:rtl/>
          <w:lang w:val="fr-FR"/>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9" w:type="dxa"/>
          <w:right w:w="119" w:type="dxa"/>
        </w:tblCellMar>
        <w:tblLook w:val="0000" w:firstRow="0" w:lastRow="0" w:firstColumn="0" w:lastColumn="0" w:noHBand="0" w:noVBand="0"/>
      </w:tblPr>
      <w:tblGrid>
        <w:gridCol w:w="1276"/>
        <w:gridCol w:w="990"/>
        <w:gridCol w:w="851"/>
        <w:gridCol w:w="1133"/>
        <w:gridCol w:w="1272"/>
        <w:gridCol w:w="1414"/>
        <w:gridCol w:w="1269"/>
        <w:gridCol w:w="1269"/>
        <w:gridCol w:w="1269"/>
        <w:gridCol w:w="1269"/>
        <w:gridCol w:w="1269"/>
        <w:gridCol w:w="1269"/>
      </w:tblGrid>
      <w:tr w:rsidR="00D76E10" w:rsidRPr="00C71C28" w:rsidTr="008D6498">
        <w:trPr>
          <w:cantSplit/>
          <w:jc w:val="center"/>
        </w:trPr>
        <w:tc>
          <w:tcPr>
            <w:tcW w:w="438" w:type="pct"/>
            <w:tcMar>
              <w:left w:w="28" w:type="dxa"/>
              <w:right w:w="28" w:type="dxa"/>
            </w:tcMar>
          </w:tcPr>
          <w:p w:rsidR="008D6498" w:rsidRPr="00C71C28" w:rsidRDefault="008D6498" w:rsidP="0098349E">
            <w:pPr>
              <w:pStyle w:val="Tablehead"/>
              <w:tabs>
                <w:tab w:val="left" w:pos="794"/>
              </w:tabs>
              <w:spacing w:before="20" w:line="192" w:lineRule="auto"/>
              <w:rPr>
                <w:sz w:val="18"/>
                <w:szCs w:val="24"/>
                <w:lang w:val="fr-FR"/>
              </w:rPr>
            </w:pPr>
            <w:r w:rsidRPr="00C71C28">
              <w:rPr>
                <w:rFonts w:hint="cs"/>
                <w:sz w:val="18"/>
                <w:szCs w:val="24"/>
                <w:rtl/>
                <w:lang w:val="fr-FR"/>
              </w:rPr>
              <w:t>المعلمة</w:t>
            </w:r>
          </w:p>
        </w:tc>
        <w:tc>
          <w:tcPr>
            <w:tcW w:w="340" w:type="pct"/>
          </w:tcPr>
          <w:p w:rsidR="008D6498" w:rsidRPr="00C71C28" w:rsidRDefault="008D6498" w:rsidP="0098349E">
            <w:pPr>
              <w:pStyle w:val="Tablehead"/>
              <w:tabs>
                <w:tab w:val="left" w:pos="794"/>
              </w:tabs>
              <w:spacing w:before="20" w:line="192" w:lineRule="auto"/>
              <w:rPr>
                <w:sz w:val="18"/>
                <w:szCs w:val="24"/>
                <w:rtl/>
                <w:lang w:val="fr-FR"/>
              </w:rPr>
            </w:pPr>
            <w:r>
              <w:rPr>
                <w:rFonts w:hint="cs"/>
                <w:sz w:val="18"/>
                <w:szCs w:val="24"/>
                <w:rtl/>
                <w:lang w:val="fr-FR"/>
              </w:rPr>
              <w:t>الوحدات</w:t>
            </w:r>
          </w:p>
        </w:tc>
        <w:tc>
          <w:tcPr>
            <w:tcW w:w="292" w:type="pct"/>
            <w:tcMar>
              <w:left w:w="28" w:type="dxa"/>
              <w:right w:w="28" w:type="dxa"/>
            </w:tcMar>
          </w:tcPr>
          <w:p w:rsidR="008D6498" w:rsidRPr="00C71C28" w:rsidRDefault="008D6498" w:rsidP="0098349E">
            <w:pPr>
              <w:pStyle w:val="Tablehead"/>
              <w:tabs>
                <w:tab w:val="left" w:pos="794"/>
              </w:tabs>
              <w:spacing w:before="20" w:line="192" w:lineRule="auto"/>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389" w:type="pct"/>
            <w:tcMar>
              <w:left w:w="28" w:type="dxa"/>
              <w:right w:w="28" w:type="dxa"/>
            </w:tcMar>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437" w:type="pct"/>
            <w:tcMar>
              <w:left w:w="28" w:type="dxa"/>
              <w:right w:w="28" w:type="dxa"/>
            </w:tcMar>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486" w:type="pct"/>
            <w:tcMar>
              <w:left w:w="28" w:type="dxa"/>
              <w:right w:w="28" w:type="dxa"/>
            </w:tcMar>
          </w:tcPr>
          <w:p w:rsidR="008D6498" w:rsidRPr="00C71C28" w:rsidRDefault="008D6498" w:rsidP="0098349E">
            <w:pPr>
              <w:pStyle w:val="Tablehead"/>
              <w:tabs>
                <w:tab w:val="left" w:pos="794"/>
              </w:tabs>
              <w:spacing w:before="20" w:line="192" w:lineRule="auto"/>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36" w:type="pct"/>
            <w:tcMar>
              <w:left w:w="28" w:type="dxa"/>
              <w:right w:w="28" w:type="dxa"/>
            </w:tcMar>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36" w:type="pct"/>
            <w:tcMar>
              <w:left w:w="28" w:type="dxa"/>
              <w:right w:w="28" w:type="dxa"/>
            </w:tcMar>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436" w:type="pct"/>
            <w:tcMar>
              <w:left w:w="28" w:type="dxa"/>
              <w:right w:w="28" w:type="dxa"/>
            </w:tcMar>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436" w:type="pct"/>
          </w:tcPr>
          <w:p w:rsidR="008D6498" w:rsidRPr="00C71C28" w:rsidRDefault="008D6498" w:rsidP="0098349E">
            <w:pPr>
              <w:pStyle w:val="Tablehead"/>
              <w:tabs>
                <w:tab w:val="left" w:pos="794"/>
              </w:tabs>
              <w:spacing w:before="20" w:line="192" w:lineRule="auto"/>
              <w:rPr>
                <w:sz w:val="18"/>
                <w:szCs w:val="24"/>
                <w:rtl/>
                <w:lang w:val="fr-FR"/>
              </w:rPr>
            </w:pPr>
            <w:r w:rsidRPr="00C71C28">
              <w:rPr>
                <w:rFonts w:hint="cs"/>
                <w:sz w:val="18"/>
                <w:szCs w:val="24"/>
                <w:rtl/>
                <w:lang w:val="fr-FR"/>
              </w:rPr>
              <w:t xml:space="preserve">نظام </w:t>
            </w:r>
            <w:r>
              <w:rPr>
                <w:sz w:val="18"/>
                <w:szCs w:val="24"/>
                <w:lang w:val="fr-FR"/>
              </w:rPr>
              <w:t>8</w:t>
            </w:r>
          </w:p>
        </w:tc>
        <w:tc>
          <w:tcPr>
            <w:tcW w:w="436" w:type="pct"/>
          </w:tcPr>
          <w:p w:rsidR="008D6498" w:rsidRPr="008D6498" w:rsidRDefault="008D6498" w:rsidP="0098349E">
            <w:pPr>
              <w:pStyle w:val="Tablehead"/>
              <w:tabs>
                <w:tab w:val="left" w:pos="794"/>
              </w:tabs>
              <w:spacing w:before="20" w:line="192" w:lineRule="auto"/>
              <w:rPr>
                <w:sz w:val="18"/>
                <w:szCs w:val="24"/>
                <w:rtl/>
              </w:rPr>
            </w:pPr>
            <w:r w:rsidRPr="00C71C28">
              <w:rPr>
                <w:rFonts w:hint="cs"/>
                <w:sz w:val="18"/>
                <w:szCs w:val="24"/>
                <w:rtl/>
                <w:lang w:val="fr-FR"/>
              </w:rPr>
              <w:t xml:space="preserve">نظام </w:t>
            </w:r>
            <w:r>
              <w:rPr>
                <w:sz w:val="18"/>
                <w:szCs w:val="24"/>
                <w:lang w:val="fr-FR"/>
              </w:rPr>
              <w:t>9</w:t>
            </w:r>
          </w:p>
        </w:tc>
        <w:tc>
          <w:tcPr>
            <w:tcW w:w="436" w:type="pct"/>
          </w:tcPr>
          <w:p w:rsidR="008D6498" w:rsidRPr="00EB6551" w:rsidRDefault="008D6498" w:rsidP="0098349E">
            <w:pPr>
              <w:pStyle w:val="Tablehead"/>
              <w:tabs>
                <w:tab w:val="left" w:pos="794"/>
              </w:tabs>
              <w:spacing w:before="20" w:line="192" w:lineRule="auto"/>
              <w:rPr>
                <w:sz w:val="18"/>
                <w:szCs w:val="24"/>
              </w:rPr>
            </w:pPr>
            <w:r w:rsidRPr="00C71C28">
              <w:rPr>
                <w:rFonts w:hint="cs"/>
                <w:sz w:val="18"/>
                <w:szCs w:val="24"/>
                <w:rtl/>
                <w:lang w:val="fr-FR"/>
              </w:rPr>
              <w:t xml:space="preserve">نظام </w:t>
            </w:r>
            <w:r>
              <w:rPr>
                <w:sz w:val="18"/>
                <w:szCs w:val="24"/>
                <w:lang w:val="fr-FR"/>
              </w:rPr>
              <w:t>10</w:t>
            </w:r>
          </w:p>
        </w:tc>
      </w:tr>
      <w:tr w:rsidR="001C43E0" w:rsidRPr="00C71C28" w:rsidTr="008D6498">
        <w:trPr>
          <w:cantSplit/>
          <w:jc w:val="center"/>
        </w:trPr>
        <w:tc>
          <w:tcPr>
            <w:tcW w:w="438" w:type="pct"/>
            <w:tcMar>
              <w:left w:w="28" w:type="dxa"/>
              <w:right w:w="28" w:type="dxa"/>
            </w:tcMar>
          </w:tcPr>
          <w:p w:rsidR="00EB6551" w:rsidRPr="00C71C28" w:rsidRDefault="00EB6551" w:rsidP="00F42C35">
            <w:pPr>
              <w:pStyle w:val="Tabletext"/>
              <w:keepNext/>
              <w:tabs>
                <w:tab w:val="left" w:pos="794"/>
              </w:tabs>
              <w:spacing w:after="80" w:line="220" w:lineRule="exact"/>
              <w:ind w:left="87"/>
              <w:rPr>
                <w:sz w:val="18"/>
                <w:szCs w:val="24"/>
                <w:rtl/>
                <w:lang w:val="fr-FR" w:bidi="ar-EG"/>
              </w:rPr>
            </w:pPr>
            <w:r w:rsidRPr="00C71C28">
              <w:rPr>
                <w:rFonts w:hint="cs"/>
                <w:sz w:val="18"/>
                <w:szCs w:val="24"/>
                <w:rtl/>
                <w:lang w:val="fr-FR" w:bidi="ar-EG"/>
              </w:rPr>
              <w:t>نمط المنصة</w:t>
            </w:r>
          </w:p>
        </w:tc>
        <w:tc>
          <w:tcPr>
            <w:tcW w:w="340" w:type="pct"/>
          </w:tcPr>
          <w:p w:rsidR="00EB6551" w:rsidRPr="00C71C28" w:rsidRDefault="00EB6551" w:rsidP="00F42C35">
            <w:pPr>
              <w:pStyle w:val="Tabletext"/>
              <w:keepNext/>
              <w:tabs>
                <w:tab w:val="left" w:pos="794"/>
              </w:tabs>
              <w:spacing w:after="80" w:line="220" w:lineRule="exact"/>
              <w:jc w:val="center"/>
              <w:rPr>
                <w:sz w:val="18"/>
                <w:szCs w:val="24"/>
                <w:rtl/>
                <w:lang w:val="fr-FR" w:bidi="ar-EG"/>
              </w:rPr>
            </w:pPr>
          </w:p>
        </w:tc>
        <w:tc>
          <w:tcPr>
            <w:tcW w:w="292" w:type="pct"/>
            <w:tcMar>
              <w:left w:w="28" w:type="dxa"/>
              <w:right w:w="28" w:type="dxa"/>
            </w:tcMar>
          </w:tcPr>
          <w:p w:rsidR="00EB6551" w:rsidRPr="00C71C28" w:rsidRDefault="00EB6551" w:rsidP="00F42C35">
            <w:pPr>
              <w:pStyle w:val="Tabletext"/>
              <w:keepNext/>
              <w:tabs>
                <w:tab w:val="left" w:pos="794"/>
              </w:tabs>
              <w:spacing w:after="80" w:line="220" w:lineRule="exact"/>
              <w:jc w:val="center"/>
              <w:rPr>
                <w:sz w:val="18"/>
                <w:szCs w:val="24"/>
                <w:rtl/>
                <w:lang w:val="fr-FR" w:bidi="ar-EG"/>
              </w:rPr>
            </w:pPr>
            <w:r w:rsidRPr="00C71C28">
              <w:rPr>
                <w:rFonts w:hint="cs"/>
                <w:sz w:val="18"/>
                <w:szCs w:val="24"/>
                <w:rtl/>
                <w:lang w:val="fr-FR" w:bidi="ar-EG"/>
              </w:rPr>
              <w:t>ثابتة</w:t>
            </w:r>
          </w:p>
        </w:tc>
        <w:tc>
          <w:tcPr>
            <w:tcW w:w="389" w:type="pct"/>
            <w:tcMar>
              <w:left w:w="28" w:type="dxa"/>
              <w:right w:w="28" w:type="dxa"/>
            </w:tcMar>
          </w:tcPr>
          <w:p w:rsidR="00EB6551" w:rsidRPr="00C71C28" w:rsidRDefault="00EB6551" w:rsidP="00F42C35">
            <w:pPr>
              <w:pStyle w:val="Tabletext"/>
              <w:keepNext/>
              <w:tabs>
                <w:tab w:val="left" w:pos="794"/>
              </w:tabs>
              <w:spacing w:after="80" w:line="220" w:lineRule="exact"/>
              <w:jc w:val="center"/>
              <w:rPr>
                <w:sz w:val="18"/>
                <w:szCs w:val="24"/>
                <w:lang w:val="fr-FR" w:bidi="ar-EG"/>
              </w:rPr>
            </w:pPr>
            <w:r w:rsidRPr="00C71C28">
              <w:rPr>
                <w:rFonts w:hint="cs"/>
                <w:sz w:val="18"/>
                <w:szCs w:val="24"/>
                <w:rtl/>
                <w:lang w:val="fr-FR" w:bidi="ar-EG"/>
              </w:rPr>
              <w:t>ثابتة</w:t>
            </w:r>
          </w:p>
        </w:tc>
        <w:tc>
          <w:tcPr>
            <w:tcW w:w="437" w:type="pct"/>
            <w:tcMar>
              <w:left w:w="28" w:type="dxa"/>
              <w:right w:w="28" w:type="dxa"/>
            </w:tcMar>
          </w:tcPr>
          <w:p w:rsidR="00EB6551" w:rsidRPr="00C71C28" w:rsidRDefault="00EB6551" w:rsidP="00F42C35">
            <w:pPr>
              <w:pStyle w:val="Tabletext"/>
              <w:keepNext/>
              <w:tabs>
                <w:tab w:val="left" w:pos="794"/>
              </w:tabs>
              <w:spacing w:after="80" w:line="220" w:lineRule="exact"/>
              <w:jc w:val="center"/>
              <w:rPr>
                <w:sz w:val="18"/>
                <w:szCs w:val="24"/>
                <w:rtl/>
                <w:lang w:val="fr-FR" w:bidi="ar-EG"/>
              </w:rPr>
            </w:pPr>
            <w:r w:rsidRPr="00C71C28">
              <w:rPr>
                <w:rFonts w:hint="cs"/>
                <w:sz w:val="18"/>
                <w:szCs w:val="24"/>
                <w:rtl/>
                <w:lang w:val="fr-FR" w:bidi="ar-EG"/>
              </w:rPr>
              <w:t>تُنقل</w:t>
            </w:r>
          </w:p>
        </w:tc>
        <w:tc>
          <w:tcPr>
            <w:tcW w:w="486" w:type="pct"/>
            <w:tcMar>
              <w:left w:w="28" w:type="dxa"/>
              <w:right w:w="28" w:type="dxa"/>
            </w:tcMar>
          </w:tcPr>
          <w:p w:rsidR="00EB6551" w:rsidRPr="00C71C28" w:rsidRDefault="00EB6551" w:rsidP="00F42C35">
            <w:pPr>
              <w:pStyle w:val="Tabletext"/>
              <w:keepNext/>
              <w:tabs>
                <w:tab w:val="left" w:pos="794"/>
              </w:tabs>
              <w:spacing w:after="80" w:line="220" w:lineRule="exact"/>
              <w:jc w:val="center"/>
              <w:rPr>
                <w:sz w:val="18"/>
                <w:szCs w:val="24"/>
                <w:lang w:val="fr-FR" w:bidi="ar-EG"/>
              </w:rPr>
            </w:pPr>
            <w:r w:rsidRPr="00C71C28">
              <w:rPr>
                <w:rFonts w:hint="cs"/>
                <w:sz w:val="18"/>
                <w:szCs w:val="24"/>
                <w:rtl/>
                <w:lang w:val="fr-FR" w:bidi="ar-EG"/>
              </w:rPr>
              <w:t>تُنقل</w:t>
            </w:r>
          </w:p>
        </w:tc>
        <w:tc>
          <w:tcPr>
            <w:tcW w:w="436" w:type="pct"/>
            <w:tcMar>
              <w:left w:w="28" w:type="dxa"/>
              <w:right w:w="28" w:type="dxa"/>
            </w:tcMar>
          </w:tcPr>
          <w:p w:rsidR="00EB6551" w:rsidRPr="00C71C28" w:rsidRDefault="00EB6551" w:rsidP="00F42C35">
            <w:pPr>
              <w:pStyle w:val="Tabletext"/>
              <w:keepNext/>
              <w:tabs>
                <w:tab w:val="left" w:pos="794"/>
              </w:tabs>
              <w:spacing w:after="80" w:line="220" w:lineRule="exact"/>
              <w:jc w:val="center"/>
              <w:rPr>
                <w:sz w:val="18"/>
                <w:szCs w:val="24"/>
                <w:rtl/>
                <w:lang w:val="fr-FR" w:bidi="ar-EG"/>
              </w:rPr>
            </w:pPr>
            <w:r w:rsidRPr="00C71C28">
              <w:rPr>
                <w:rFonts w:hint="cs"/>
                <w:sz w:val="18"/>
                <w:szCs w:val="24"/>
                <w:rtl/>
                <w:lang w:val="fr-FR" w:bidi="ar-EG"/>
              </w:rPr>
              <w:t>ثابت</w:t>
            </w:r>
            <w:r w:rsidR="00AA1AD7">
              <w:rPr>
                <w:rFonts w:hint="cs"/>
                <w:sz w:val="18"/>
                <w:szCs w:val="24"/>
                <w:rtl/>
                <w:lang w:val="fr-FR" w:bidi="ar-EG"/>
              </w:rPr>
              <w:t xml:space="preserve"> للأرض</w:t>
            </w:r>
          </w:p>
        </w:tc>
        <w:tc>
          <w:tcPr>
            <w:tcW w:w="436" w:type="pct"/>
            <w:tcMar>
              <w:left w:w="28" w:type="dxa"/>
              <w:right w:w="28" w:type="dxa"/>
            </w:tcMar>
          </w:tcPr>
          <w:p w:rsidR="00EB6551" w:rsidRPr="00C71C28" w:rsidRDefault="00AA1AD7" w:rsidP="00F42C35">
            <w:pPr>
              <w:pStyle w:val="Tabletext"/>
              <w:keepNext/>
              <w:tabs>
                <w:tab w:val="left" w:pos="794"/>
              </w:tabs>
              <w:spacing w:after="80" w:line="220" w:lineRule="exact"/>
              <w:jc w:val="center"/>
              <w:rPr>
                <w:sz w:val="18"/>
                <w:szCs w:val="24"/>
                <w:rtl/>
                <w:lang w:val="fr-FR" w:bidi="ar-EG"/>
              </w:rPr>
            </w:pPr>
            <w:r w:rsidRPr="00AA1AD7">
              <w:rPr>
                <w:rFonts w:hint="cs"/>
                <w:sz w:val="18"/>
                <w:szCs w:val="24"/>
                <w:rtl/>
                <w:lang w:val="fr-FR" w:bidi="ar-EG"/>
              </w:rPr>
              <w:t>ثابت للأرض</w:t>
            </w:r>
          </w:p>
        </w:tc>
        <w:tc>
          <w:tcPr>
            <w:tcW w:w="436" w:type="pct"/>
            <w:tcMar>
              <w:left w:w="28" w:type="dxa"/>
              <w:right w:w="28" w:type="dxa"/>
            </w:tcMar>
          </w:tcPr>
          <w:p w:rsidR="00EB6551" w:rsidRPr="00C71C28" w:rsidRDefault="00AA1AD7" w:rsidP="00F42C35">
            <w:pPr>
              <w:pStyle w:val="Tabletext"/>
              <w:keepNext/>
              <w:tabs>
                <w:tab w:val="left" w:pos="794"/>
              </w:tabs>
              <w:spacing w:after="80" w:line="220" w:lineRule="exact"/>
              <w:jc w:val="center"/>
              <w:rPr>
                <w:sz w:val="18"/>
                <w:szCs w:val="24"/>
                <w:rtl/>
                <w:lang w:val="fr-FR" w:bidi="ar-EG"/>
              </w:rPr>
            </w:pPr>
            <w:r w:rsidRPr="00AA1AD7">
              <w:rPr>
                <w:rFonts w:hint="cs"/>
                <w:sz w:val="18"/>
                <w:szCs w:val="24"/>
                <w:rtl/>
                <w:lang w:val="fr-FR" w:bidi="ar-EG"/>
              </w:rPr>
              <w:t>ثابت للأرض</w:t>
            </w:r>
          </w:p>
        </w:tc>
        <w:tc>
          <w:tcPr>
            <w:tcW w:w="436" w:type="pct"/>
          </w:tcPr>
          <w:p w:rsidR="00EB6551" w:rsidRPr="001E2BD3" w:rsidRDefault="00EB6551" w:rsidP="00F42C35">
            <w:pPr>
              <w:pStyle w:val="Tabletext"/>
              <w:tabs>
                <w:tab w:val="left" w:pos="794"/>
              </w:tabs>
              <w:spacing w:after="80" w:line="220" w:lineRule="exact"/>
              <w:jc w:val="center"/>
              <w:rPr>
                <w:sz w:val="18"/>
                <w:szCs w:val="24"/>
                <w:lang w:bidi="ar-EG"/>
              </w:rPr>
            </w:pPr>
            <w:r>
              <w:rPr>
                <w:rFonts w:hint="cs"/>
                <w:sz w:val="18"/>
                <w:szCs w:val="24"/>
                <w:rtl/>
                <w:lang w:bidi="ar-EG"/>
              </w:rPr>
              <w:t>ثابتة</w:t>
            </w:r>
          </w:p>
        </w:tc>
        <w:tc>
          <w:tcPr>
            <w:tcW w:w="436" w:type="pct"/>
          </w:tcPr>
          <w:p w:rsidR="00EB6551" w:rsidRPr="00AA1AD7" w:rsidRDefault="00AA1AD7" w:rsidP="00F42C35">
            <w:pPr>
              <w:pStyle w:val="Tabletext"/>
              <w:keepNext/>
              <w:keepLines/>
              <w:spacing w:line="220" w:lineRule="exact"/>
              <w:jc w:val="center"/>
              <w:rPr>
                <w:sz w:val="18"/>
                <w:szCs w:val="24"/>
                <w:rtl/>
              </w:rPr>
            </w:pPr>
            <w:r>
              <w:rPr>
                <w:rFonts w:hint="cs"/>
                <w:sz w:val="18"/>
                <w:szCs w:val="24"/>
                <w:rtl/>
              </w:rPr>
              <w:t>محمولة جواُ</w:t>
            </w:r>
            <w:r>
              <w:rPr>
                <w:sz w:val="18"/>
                <w:szCs w:val="24"/>
                <w:rtl/>
              </w:rPr>
              <w:br/>
            </w:r>
            <w:r w:rsidR="001C43E0" w:rsidRPr="00AA1AD7">
              <w:rPr>
                <w:rFonts w:hint="cs"/>
                <w:sz w:val="18"/>
                <w:szCs w:val="24"/>
                <w:rtl/>
              </w:rPr>
              <w:t xml:space="preserve">(الملاحظة </w:t>
            </w:r>
            <w:r w:rsidR="001C43E0" w:rsidRPr="00AA1AD7">
              <w:rPr>
                <w:sz w:val="18"/>
                <w:szCs w:val="24"/>
              </w:rPr>
              <w:t>5</w:t>
            </w:r>
            <w:r w:rsidR="001C43E0" w:rsidRPr="00AA1AD7">
              <w:rPr>
                <w:rFonts w:hint="cs"/>
                <w:sz w:val="18"/>
                <w:szCs w:val="24"/>
                <w:rtl/>
              </w:rPr>
              <w:t>)</w:t>
            </w:r>
          </w:p>
        </w:tc>
        <w:tc>
          <w:tcPr>
            <w:tcW w:w="436" w:type="pct"/>
          </w:tcPr>
          <w:p w:rsidR="00EB6551" w:rsidRPr="00AA1AD7" w:rsidRDefault="00AA1AD7" w:rsidP="00F42C35">
            <w:pPr>
              <w:pStyle w:val="Tabletext"/>
              <w:keepNext/>
              <w:keepLines/>
              <w:spacing w:line="220" w:lineRule="exact"/>
              <w:jc w:val="center"/>
              <w:rPr>
                <w:sz w:val="18"/>
                <w:szCs w:val="24"/>
              </w:rPr>
            </w:pPr>
            <w:r>
              <w:rPr>
                <w:rFonts w:hint="cs"/>
                <w:sz w:val="18"/>
                <w:szCs w:val="24"/>
                <w:rtl/>
              </w:rPr>
              <w:t>مثبت على متن السفن/للأرض</w:t>
            </w:r>
          </w:p>
        </w:tc>
      </w:tr>
      <w:tr w:rsidR="001C43E0" w:rsidRPr="00C71C28" w:rsidTr="008D6498">
        <w:trPr>
          <w:cantSplit/>
          <w:jc w:val="center"/>
        </w:trPr>
        <w:tc>
          <w:tcPr>
            <w:tcW w:w="438" w:type="pct"/>
            <w:tcMar>
              <w:left w:w="28" w:type="dxa"/>
              <w:right w:w="28" w:type="dxa"/>
            </w:tcMar>
          </w:tcPr>
          <w:p w:rsidR="00EB6551" w:rsidRPr="00C71C28" w:rsidRDefault="00EB6551" w:rsidP="003F5878">
            <w:pPr>
              <w:pStyle w:val="Tabletext"/>
              <w:tabs>
                <w:tab w:val="left" w:pos="794"/>
              </w:tabs>
              <w:spacing w:after="80" w:line="220" w:lineRule="exact"/>
              <w:ind w:left="87"/>
              <w:rPr>
                <w:sz w:val="18"/>
                <w:szCs w:val="24"/>
                <w:rtl/>
                <w:lang w:val="fr-FR" w:bidi="ar-EG"/>
              </w:rPr>
            </w:pPr>
            <w:r w:rsidRPr="00C71C28">
              <w:rPr>
                <w:rFonts w:hint="cs"/>
                <w:sz w:val="18"/>
                <w:szCs w:val="24"/>
                <w:rtl/>
                <w:lang w:val="fr-FR" w:bidi="ar-EG"/>
              </w:rPr>
              <w:t>النسبة المئوية للوقت</w:t>
            </w:r>
            <w:r>
              <w:rPr>
                <w:rFonts w:hint="eastAsia"/>
                <w:sz w:val="18"/>
                <w:szCs w:val="24"/>
                <w:rtl/>
                <w:lang w:val="fr-FR" w:bidi="ar-EG"/>
              </w:rPr>
              <w:t> </w:t>
            </w:r>
            <w:r w:rsidRPr="00C71C28">
              <w:rPr>
                <w:rFonts w:hint="cs"/>
                <w:sz w:val="18"/>
                <w:szCs w:val="24"/>
                <w:rtl/>
                <w:lang w:val="fr-FR" w:bidi="ar-EG"/>
              </w:rPr>
              <w:t>الذي يعمل خلاله النظام</w:t>
            </w:r>
          </w:p>
        </w:tc>
        <w:tc>
          <w:tcPr>
            <w:tcW w:w="340" w:type="pct"/>
          </w:tcPr>
          <w:p w:rsidR="00EB6551" w:rsidRPr="00C71C28" w:rsidRDefault="00EB6551" w:rsidP="003F5878">
            <w:pPr>
              <w:pStyle w:val="Tabletext"/>
              <w:tabs>
                <w:tab w:val="left" w:pos="794"/>
              </w:tabs>
              <w:spacing w:after="80" w:line="220" w:lineRule="exact"/>
              <w:jc w:val="center"/>
              <w:rPr>
                <w:sz w:val="18"/>
                <w:szCs w:val="24"/>
                <w:lang w:val="fr-FR" w:bidi="ar-EG"/>
              </w:rPr>
            </w:pPr>
            <w:r w:rsidRPr="001E2BD3">
              <w:rPr>
                <w:sz w:val="18"/>
                <w:szCs w:val="24"/>
                <w:lang w:val="fr-FR" w:bidi="ar-EG"/>
              </w:rPr>
              <w:t>%</w:t>
            </w:r>
          </w:p>
        </w:tc>
        <w:tc>
          <w:tcPr>
            <w:tcW w:w="292"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rtl/>
                <w:lang w:val="fr-FR" w:bidi="ar-EG"/>
              </w:rPr>
            </w:pPr>
            <w:r w:rsidRPr="00C71C28">
              <w:rPr>
                <w:sz w:val="18"/>
                <w:szCs w:val="24"/>
                <w:lang w:val="fr-FR" w:bidi="ar-EG"/>
              </w:rPr>
              <w:t>100</w:t>
            </w:r>
          </w:p>
        </w:tc>
        <w:tc>
          <w:tcPr>
            <w:tcW w:w="389"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lang w:val="fr-FR" w:bidi="ar-EG"/>
              </w:rPr>
            </w:pPr>
            <w:r w:rsidRPr="00C71C28">
              <w:rPr>
                <w:sz w:val="18"/>
                <w:szCs w:val="24"/>
                <w:lang w:val="fr-FR" w:bidi="ar-EG"/>
              </w:rPr>
              <w:t>100</w:t>
            </w:r>
          </w:p>
        </w:tc>
        <w:tc>
          <w:tcPr>
            <w:tcW w:w="437" w:type="pct"/>
            <w:tcMar>
              <w:left w:w="28" w:type="dxa"/>
              <w:right w:w="28" w:type="dxa"/>
            </w:tcMar>
          </w:tcPr>
          <w:p w:rsidR="00EB6551" w:rsidRPr="00046376" w:rsidRDefault="00EB6551" w:rsidP="003F5878">
            <w:pPr>
              <w:pStyle w:val="Tabletext"/>
              <w:tabs>
                <w:tab w:val="left" w:pos="794"/>
              </w:tabs>
              <w:spacing w:after="80" w:line="220" w:lineRule="exact"/>
              <w:jc w:val="center"/>
              <w:rPr>
                <w:sz w:val="18"/>
                <w:szCs w:val="24"/>
                <w:rtl/>
                <w:lang w:bidi="ar-EG"/>
              </w:rPr>
            </w:pPr>
            <w:r w:rsidRPr="00C71C28">
              <w:rPr>
                <w:sz w:val="18"/>
                <w:szCs w:val="24"/>
                <w:lang w:val="fr-FR" w:bidi="ar-EG"/>
              </w:rPr>
              <w:t>100</w:t>
            </w:r>
          </w:p>
        </w:tc>
        <w:tc>
          <w:tcPr>
            <w:tcW w:w="486"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lang w:val="fr-FR" w:bidi="ar-EG"/>
              </w:rPr>
            </w:pPr>
            <w:r w:rsidRPr="00C71C28">
              <w:rPr>
                <w:sz w:val="18"/>
                <w:szCs w:val="24"/>
                <w:lang w:val="fr-FR" w:bidi="ar-EG"/>
              </w:rPr>
              <w:t>100</w:t>
            </w:r>
          </w:p>
        </w:tc>
        <w:tc>
          <w:tcPr>
            <w:tcW w:w="436"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lang w:val="fr-FR" w:bidi="ar-EG"/>
              </w:rPr>
            </w:pPr>
            <w:r w:rsidRPr="00C71C28">
              <w:rPr>
                <w:sz w:val="18"/>
                <w:szCs w:val="24"/>
                <w:lang w:val="fr-FR" w:bidi="ar-EG"/>
              </w:rPr>
              <w:t>100</w:t>
            </w:r>
          </w:p>
        </w:tc>
        <w:tc>
          <w:tcPr>
            <w:tcW w:w="436"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lang w:val="fr-FR" w:bidi="ar-EG"/>
              </w:rPr>
            </w:pPr>
            <w:r w:rsidRPr="00C71C28">
              <w:rPr>
                <w:sz w:val="18"/>
                <w:szCs w:val="24"/>
                <w:lang w:val="fr-FR" w:bidi="ar-EG"/>
              </w:rPr>
              <w:t>100</w:t>
            </w:r>
          </w:p>
        </w:tc>
        <w:tc>
          <w:tcPr>
            <w:tcW w:w="436" w:type="pct"/>
            <w:tcMar>
              <w:left w:w="28" w:type="dxa"/>
              <w:right w:w="28" w:type="dxa"/>
            </w:tcMar>
          </w:tcPr>
          <w:p w:rsidR="00EB6551" w:rsidRPr="00C71C28" w:rsidRDefault="00EB6551" w:rsidP="003F5878">
            <w:pPr>
              <w:pStyle w:val="Tabletext"/>
              <w:tabs>
                <w:tab w:val="left" w:pos="794"/>
              </w:tabs>
              <w:spacing w:after="80" w:line="220" w:lineRule="exact"/>
              <w:jc w:val="center"/>
              <w:rPr>
                <w:sz w:val="18"/>
                <w:szCs w:val="24"/>
                <w:lang w:val="fr-FR" w:bidi="ar-EG"/>
              </w:rPr>
            </w:pPr>
            <w:r w:rsidRPr="00C71C28">
              <w:rPr>
                <w:sz w:val="18"/>
                <w:szCs w:val="24"/>
                <w:lang w:val="fr-FR" w:bidi="ar-EG"/>
              </w:rPr>
              <w:t>100</w:t>
            </w:r>
          </w:p>
        </w:tc>
        <w:tc>
          <w:tcPr>
            <w:tcW w:w="436" w:type="pct"/>
          </w:tcPr>
          <w:p w:rsidR="00EB6551" w:rsidRPr="001E2BD3" w:rsidRDefault="00EB6551" w:rsidP="003F5878">
            <w:pPr>
              <w:pStyle w:val="Tabletext"/>
              <w:tabs>
                <w:tab w:val="left" w:pos="794"/>
              </w:tabs>
              <w:spacing w:after="80" w:line="220" w:lineRule="exact"/>
              <w:jc w:val="center"/>
              <w:rPr>
                <w:sz w:val="18"/>
                <w:szCs w:val="24"/>
                <w:lang w:bidi="ar-EG"/>
              </w:rPr>
            </w:pPr>
            <w:r w:rsidRPr="001E2BD3">
              <w:rPr>
                <w:sz w:val="18"/>
                <w:szCs w:val="24"/>
                <w:lang w:bidi="ar-EG"/>
              </w:rPr>
              <w:t>100</w:t>
            </w:r>
          </w:p>
        </w:tc>
        <w:tc>
          <w:tcPr>
            <w:tcW w:w="436" w:type="pct"/>
          </w:tcPr>
          <w:p w:rsidR="00EB6551" w:rsidRPr="00151628" w:rsidRDefault="00EB6551" w:rsidP="003F5878">
            <w:pPr>
              <w:pStyle w:val="Tabletext"/>
              <w:spacing w:line="220" w:lineRule="exact"/>
              <w:jc w:val="center"/>
              <w:rPr>
                <w:sz w:val="18"/>
                <w:szCs w:val="18"/>
              </w:rPr>
            </w:pPr>
            <w:r w:rsidRPr="00151628">
              <w:rPr>
                <w:sz w:val="18"/>
                <w:szCs w:val="18"/>
              </w:rPr>
              <w:t>100</w:t>
            </w:r>
          </w:p>
        </w:tc>
        <w:tc>
          <w:tcPr>
            <w:tcW w:w="436" w:type="pct"/>
          </w:tcPr>
          <w:p w:rsidR="00EB6551" w:rsidRPr="00151628" w:rsidRDefault="00EB6551" w:rsidP="003F5878">
            <w:pPr>
              <w:pStyle w:val="Tabletext"/>
              <w:spacing w:line="220" w:lineRule="exact"/>
              <w:jc w:val="center"/>
              <w:rPr>
                <w:sz w:val="18"/>
                <w:szCs w:val="18"/>
              </w:rPr>
            </w:pPr>
            <w:r w:rsidRPr="00151628">
              <w:rPr>
                <w:sz w:val="18"/>
                <w:szCs w:val="18"/>
              </w:rPr>
              <w:t>100</w:t>
            </w:r>
          </w:p>
        </w:tc>
      </w:tr>
    </w:tbl>
    <w:p w:rsidR="005616FA" w:rsidRPr="001466B5" w:rsidRDefault="005616FA" w:rsidP="0098349E">
      <w:pPr>
        <w:spacing w:before="240"/>
        <w:rPr>
          <w:sz w:val="18"/>
          <w:szCs w:val="24"/>
          <w:rtl/>
          <w:lang w:bidi="ar-EG"/>
        </w:rPr>
      </w:pPr>
      <w:r w:rsidRPr="001466B5">
        <w:rPr>
          <w:sz w:val="18"/>
          <w:szCs w:val="24"/>
          <w:lang w:bidi="ar-EG"/>
        </w:rPr>
        <w:t>LHCP</w:t>
      </w:r>
      <w:r w:rsidRPr="001466B5">
        <w:rPr>
          <w:rFonts w:hint="cs"/>
          <w:sz w:val="18"/>
          <w:szCs w:val="24"/>
          <w:rtl/>
          <w:lang w:bidi="ar-SY"/>
        </w:rPr>
        <w:t>: استقطاب دائري مياسر</w:t>
      </w:r>
    </w:p>
    <w:p w:rsidR="005616FA" w:rsidRPr="001466B5" w:rsidRDefault="005616FA" w:rsidP="0098349E">
      <w:pPr>
        <w:spacing w:before="0"/>
        <w:rPr>
          <w:sz w:val="18"/>
          <w:szCs w:val="24"/>
          <w:rtl/>
          <w:lang w:bidi="ar-EG"/>
        </w:rPr>
      </w:pPr>
      <w:r w:rsidRPr="001466B5">
        <w:rPr>
          <w:sz w:val="18"/>
          <w:szCs w:val="24"/>
          <w:lang w:bidi="ar-EG"/>
        </w:rPr>
        <w:t>RHCP</w:t>
      </w:r>
      <w:r w:rsidRPr="001466B5">
        <w:rPr>
          <w:rFonts w:hint="cs"/>
          <w:sz w:val="18"/>
          <w:szCs w:val="24"/>
          <w:rtl/>
          <w:lang w:bidi="ar-EG"/>
        </w:rPr>
        <w:t>: استقطاب دائري ميامن</w:t>
      </w:r>
    </w:p>
    <w:p w:rsidR="00DF1C29" w:rsidRDefault="00DF1C29" w:rsidP="0098349E">
      <w:pPr>
        <w:rPr>
          <w:sz w:val="18"/>
          <w:szCs w:val="24"/>
          <w:rtl/>
          <w:lang w:bidi="ar-SY"/>
        </w:rPr>
      </w:pPr>
      <w:r w:rsidRPr="00AA1AD7">
        <w:rPr>
          <w:rFonts w:hint="cs"/>
          <w:b/>
          <w:bCs/>
          <w:sz w:val="18"/>
          <w:szCs w:val="24"/>
          <w:rtl/>
          <w:lang w:bidi="ar-SY"/>
        </w:rPr>
        <w:t>الملاحظ</w:t>
      </w:r>
      <w:r w:rsidR="00302BA9" w:rsidRPr="00AA1AD7">
        <w:rPr>
          <w:rFonts w:hint="cs"/>
          <w:b/>
          <w:bCs/>
          <w:sz w:val="18"/>
          <w:szCs w:val="24"/>
          <w:rtl/>
          <w:lang w:bidi="ar-SY"/>
        </w:rPr>
        <w:t>ـ</w:t>
      </w:r>
      <w:r w:rsidRPr="00AA1AD7">
        <w:rPr>
          <w:rFonts w:hint="cs"/>
          <w:b/>
          <w:bCs/>
          <w:sz w:val="18"/>
          <w:szCs w:val="24"/>
          <w:rtl/>
          <w:lang w:bidi="ar-SY"/>
        </w:rPr>
        <w:t xml:space="preserve">ة </w:t>
      </w:r>
      <w:r w:rsidRPr="00AA1AD7">
        <w:rPr>
          <w:b/>
          <w:bCs/>
          <w:sz w:val="18"/>
          <w:szCs w:val="24"/>
        </w:rPr>
        <w:t>1</w:t>
      </w:r>
      <w:r>
        <w:rPr>
          <w:rFonts w:hint="cs"/>
          <w:b/>
          <w:bCs/>
          <w:sz w:val="18"/>
          <w:szCs w:val="24"/>
          <w:rtl/>
          <w:lang w:bidi="ar-SY"/>
        </w:rPr>
        <w:t xml:space="preserve"> </w:t>
      </w:r>
      <w:r w:rsidR="00B72E99" w:rsidRPr="00AA1AD7">
        <w:rPr>
          <w:rFonts w:hint="cs"/>
          <w:sz w:val="18"/>
          <w:szCs w:val="24"/>
          <w:rtl/>
          <w:lang w:bidi="ar-SY"/>
        </w:rPr>
        <w:t>-</w:t>
      </w:r>
      <w:r w:rsidRPr="00AA1AD7">
        <w:rPr>
          <w:rFonts w:hint="cs"/>
          <w:sz w:val="18"/>
          <w:szCs w:val="24"/>
          <w:rtl/>
          <w:lang w:bidi="ar-SY"/>
        </w:rPr>
        <w:t xml:space="preserve"> </w:t>
      </w:r>
      <w:r>
        <w:rPr>
          <w:rFonts w:hint="cs"/>
          <w:sz w:val="18"/>
          <w:szCs w:val="24"/>
          <w:rtl/>
          <w:lang w:bidi="ar-SY"/>
        </w:rPr>
        <w:t xml:space="preserve">للرادار </w:t>
      </w:r>
      <w:r>
        <w:rPr>
          <w:sz w:val="18"/>
          <w:szCs w:val="24"/>
        </w:rPr>
        <w:t>44</w:t>
      </w:r>
      <w:r>
        <w:rPr>
          <w:rFonts w:hint="cs"/>
          <w:sz w:val="18"/>
          <w:szCs w:val="24"/>
          <w:rtl/>
          <w:lang w:bidi="ar-SY"/>
        </w:rPr>
        <w:t xml:space="preserve"> زوج من القنوات </w:t>
      </w:r>
      <w:r>
        <w:rPr>
          <w:sz w:val="18"/>
          <w:szCs w:val="24"/>
        </w:rPr>
        <w:t>RF</w:t>
      </w:r>
      <w:r>
        <w:rPr>
          <w:rFonts w:hint="cs"/>
          <w:sz w:val="18"/>
          <w:szCs w:val="24"/>
          <w:rtl/>
          <w:lang w:bidi="ar-SY"/>
        </w:rPr>
        <w:t xml:space="preserve"> إحداها منتقاة بالأسلوب العادي. ويتألف شكل الموجة المرسلة من نبضة طولها </w:t>
      </w:r>
      <w:r>
        <w:rPr>
          <w:sz w:val="18"/>
          <w:szCs w:val="24"/>
        </w:rPr>
        <w:t>µs 88,8</w:t>
      </w:r>
      <w:r>
        <w:rPr>
          <w:rFonts w:hint="cs"/>
          <w:sz w:val="18"/>
          <w:szCs w:val="24"/>
          <w:rtl/>
          <w:lang w:bidi="ar-SY"/>
        </w:rPr>
        <w:t xml:space="preserve"> بتردد </w:t>
      </w:r>
      <w:r>
        <w:rPr>
          <w:i/>
          <w:iCs/>
          <w:sz w:val="18"/>
          <w:szCs w:val="24"/>
        </w:rPr>
        <w:t>f</w:t>
      </w:r>
      <w:r>
        <w:rPr>
          <w:sz w:val="18"/>
          <w:szCs w:val="18"/>
          <w:vertAlign w:val="subscript"/>
        </w:rPr>
        <w:t>1</w:t>
      </w:r>
      <w:r>
        <w:rPr>
          <w:rFonts w:hint="cs"/>
          <w:sz w:val="18"/>
          <w:szCs w:val="24"/>
          <w:rtl/>
          <w:lang w:bidi="ar-SY"/>
        </w:rPr>
        <w:t xml:space="preserve"> تتبعها نبضة طولها </w:t>
      </w:r>
      <w:r>
        <w:rPr>
          <w:sz w:val="18"/>
          <w:szCs w:val="24"/>
        </w:rPr>
        <w:t>µs 58,8</w:t>
      </w:r>
      <w:r>
        <w:rPr>
          <w:rFonts w:hint="cs"/>
          <w:sz w:val="18"/>
          <w:szCs w:val="24"/>
          <w:rtl/>
          <w:lang w:bidi="ar-SY"/>
        </w:rPr>
        <w:t xml:space="preserve"> بتردد </w:t>
      </w:r>
      <w:r>
        <w:rPr>
          <w:i/>
          <w:iCs/>
          <w:sz w:val="18"/>
          <w:szCs w:val="24"/>
        </w:rPr>
        <w:t>f</w:t>
      </w:r>
      <w:r>
        <w:rPr>
          <w:sz w:val="18"/>
          <w:szCs w:val="24"/>
          <w:vertAlign w:val="subscript"/>
        </w:rPr>
        <w:t>2</w:t>
      </w:r>
      <w:r>
        <w:rPr>
          <w:rFonts w:hint="cs"/>
          <w:sz w:val="18"/>
          <w:szCs w:val="24"/>
          <w:rtl/>
          <w:lang w:bidi="ar-SY"/>
        </w:rPr>
        <w:t xml:space="preserve">. والفرق بين </w:t>
      </w:r>
      <w:r>
        <w:rPr>
          <w:i/>
          <w:iCs/>
          <w:sz w:val="18"/>
          <w:szCs w:val="24"/>
        </w:rPr>
        <w:t>f</w:t>
      </w:r>
      <w:r>
        <w:rPr>
          <w:sz w:val="18"/>
          <w:szCs w:val="18"/>
          <w:vertAlign w:val="subscript"/>
        </w:rPr>
        <w:t>1</w:t>
      </w:r>
      <w:r>
        <w:rPr>
          <w:rFonts w:hint="cs"/>
          <w:sz w:val="18"/>
          <w:szCs w:val="24"/>
          <w:rtl/>
          <w:lang w:bidi="ar-SY"/>
        </w:rPr>
        <w:t xml:space="preserve"> و</w:t>
      </w:r>
      <w:r>
        <w:rPr>
          <w:i/>
          <w:iCs/>
          <w:sz w:val="18"/>
          <w:szCs w:val="24"/>
        </w:rPr>
        <w:t>f</w:t>
      </w:r>
      <w:r>
        <w:rPr>
          <w:sz w:val="18"/>
          <w:szCs w:val="24"/>
          <w:vertAlign w:val="subscript"/>
        </w:rPr>
        <w:t>2</w:t>
      </w:r>
      <w:r>
        <w:rPr>
          <w:rFonts w:hint="cs"/>
          <w:sz w:val="18"/>
          <w:szCs w:val="24"/>
          <w:rtl/>
          <w:lang w:bidi="ar-SY"/>
        </w:rPr>
        <w:t xml:space="preserve"> </w:t>
      </w:r>
      <w:r>
        <w:rPr>
          <w:sz w:val="18"/>
          <w:szCs w:val="24"/>
        </w:rPr>
        <w:t>=</w:t>
      </w:r>
      <w:r>
        <w:rPr>
          <w:rFonts w:hint="cs"/>
          <w:sz w:val="18"/>
          <w:szCs w:val="24"/>
          <w:rtl/>
          <w:lang w:bidi="ar-SY"/>
        </w:rPr>
        <w:t xml:space="preserve"> </w:t>
      </w:r>
      <w:r>
        <w:rPr>
          <w:sz w:val="18"/>
          <w:szCs w:val="24"/>
        </w:rPr>
        <w:t>MHz 82,854</w:t>
      </w:r>
      <w:r>
        <w:rPr>
          <w:rFonts w:hint="cs"/>
          <w:sz w:val="18"/>
          <w:szCs w:val="24"/>
          <w:rtl/>
          <w:lang w:bidi="ar-SY"/>
        </w:rPr>
        <w:t>.</w:t>
      </w:r>
    </w:p>
    <w:p w:rsidR="00DF1C29" w:rsidRDefault="00DF1C29" w:rsidP="00AA1AD7">
      <w:pPr>
        <w:spacing w:before="80"/>
        <w:rPr>
          <w:sz w:val="18"/>
          <w:szCs w:val="24"/>
          <w:rtl/>
          <w:lang w:bidi="ar-EG"/>
        </w:rPr>
      </w:pPr>
      <w:r w:rsidRPr="00AA1AD7">
        <w:rPr>
          <w:rFonts w:hint="cs"/>
          <w:b/>
          <w:bCs/>
          <w:sz w:val="18"/>
          <w:szCs w:val="24"/>
          <w:rtl/>
          <w:lang w:bidi="ar-SY"/>
        </w:rPr>
        <w:t>الملاحظ</w:t>
      </w:r>
      <w:r w:rsidR="00302BA9" w:rsidRPr="00AA1AD7">
        <w:rPr>
          <w:rFonts w:hint="cs"/>
          <w:b/>
          <w:bCs/>
          <w:sz w:val="18"/>
          <w:szCs w:val="24"/>
          <w:rtl/>
          <w:lang w:bidi="ar-SY"/>
        </w:rPr>
        <w:t>ـ</w:t>
      </w:r>
      <w:r w:rsidRPr="00AA1AD7">
        <w:rPr>
          <w:rFonts w:hint="cs"/>
          <w:b/>
          <w:bCs/>
          <w:sz w:val="18"/>
          <w:szCs w:val="24"/>
          <w:rtl/>
          <w:lang w:bidi="ar-SY"/>
        </w:rPr>
        <w:t xml:space="preserve">ة </w:t>
      </w:r>
      <w:r w:rsidRPr="00AA1AD7">
        <w:rPr>
          <w:b/>
          <w:bCs/>
          <w:sz w:val="18"/>
          <w:szCs w:val="24"/>
        </w:rPr>
        <w:t>2</w:t>
      </w:r>
      <w:r w:rsidRPr="00302BA9">
        <w:rPr>
          <w:rFonts w:hint="cs"/>
          <w:sz w:val="18"/>
          <w:szCs w:val="24"/>
          <w:rtl/>
          <w:lang w:bidi="ar-SY"/>
        </w:rPr>
        <w:t xml:space="preserve"> </w:t>
      </w:r>
      <w:r w:rsidR="00B72E99" w:rsidRPr="00AA1AD7">
        <w:rPr>
          <w:rFonts w:hint="cs"/>
          <w:sz w:val="18"/>
          <w:szCs w:val="24"/>
          <w:rtl/>
          <w:lang w:bidi="ar-SY"/>
        </w:rPr>
        <w:t>-</w:t>
      </w:r>
      <w:r>
        <w:rPr>
          <w:rFonts w:hint="cs"/>
          <w:sz w:val="18"/>
          <w:szCs w:val="24"/>
          <w:rtl/>
          <w:lang w:bidi="ar-SY"/>
        </w:rPr>
        <w:t xml:space="preserve"> للرادار </w:t>
      </w:r>
      <w:r>
        <w:rPr>
          <w:sz w:val="18"/>
          <w:szCs w:val="24"/>
        </w:rPr>
        <w:t>20</w:t>
      </w:r>
      <w:r>
        <w:rPr>
          <w:rFonts w:hint="cs"/>
          <w:sz w:val="18"/>
          <w:szCs w:val="24"/>
          <w:rtl/>
          <w:lang w:bidi="ar-SY"/>
        </w:rPr>
        <w:t xml:space="preserve"> زوج من القنوات </w:t>
      </w:r>
      <w:r>
        <w:rPr>
          <w:sz w:val="18"/>
          <w:szCs w:val="24"/>
        </w:rPr>
        <w:t>RF</w:t>
      </w:r>
      <w:r>
        <w:rPr>
          <w:rFonts w:hint="cs"/>
          <w:sz w:val="18"/>
          <w:szCs w:val="24"/>
          <w:rtl/>
          <w:lang w:bidi="ar-SY"/>
        </w:rPr>
        <w:t xml:space="preserve"> متدرجة بإضافة </w:t>
      </w:r>
      <w:r>
        <w:rPr>
          <w:sz w:val="18"/>
          <w:szCs w:val="24"/>
        </w:rPr>
        <w:t>MHz 8,96</w:t>
      </w:r>
      <w:r>
        <w:rPr>
          <w:rFonts w:hint="cs"/>
          <w:sz w:val="18"/>
          <w:szCs w:val="24"/>
          <w:rtl/>
          <w:lang w:bidi="ar-SY"/>
        </w:rPr>
        <w:t xml:space="preserve">. وتتألف مجموعة أشكال الموجات المرسلة من نبضة </w:t>
      </w:r>
      <w:r>
        <w:rPr>
          <w:sz w:val="18"/>
          <w:szCs w:val="24"/>
        </w:rPr>
        <w:t>P0</w:t>
      </w:r>
      <w:r>
        <w:rPr>
          <w:rFonts w:hint="cs"/>
          <w:sz w:val="18"/>
          <w:szCs w:val="24"/>
          <w:rtl/>
          <w:lang w:bidi="ar-SY"/>
        </w:rPr>
        <w:t xml:space="preserve"> طولها </w:t>
      </w:r>
      <w:r>
        <w:rPr>
          <w:sz w:val="18"/>
          <w:szCs w:val="24"/>
        </w:rPr>
        <w:t>µs 0,4</w:t>
      </w:r>
      <w:r>
        <w:rPr>
          <w:rFonts w:hint="cs"/>
          <w:sz w:val="18"/>
          <w:szCs w:val="24"/>
          <w:rtl/>
          <w:lang w:bidi="ar-SY"/>
        </w:rPr>
        <w:t xml:space="preserve"> (خيارية) تليها نبضة مشكّلة خطياً بالتردد طولها </w:t>
      </w:r>
      <w:r>
        <w:rPr>
          <w:sz w:val="18"/>
          <w:szCs w:val="24"/>
        </w:rPr>
        <w:t>µs 102,4</w:t>
      </w:r>
      <w:r>
        <w:rPr>
          <w:rFonts w:hint="cs"/>
          <w:sz w:val="18"/>
          <w:szCs w:val="24"/>
          <w:rtl/>
          <w:lang w:bidi="ar-SY"/>
        </w:rPr>
        <w:t xml:space="preserve"> (إذا لم ترسل النبضة </w:t>
      </w:r>
      <w:r>
        <w:rPr>
          <w:sz w:val="18"/>
          <w:szCs w:val="24"/>
        </w:rPr>
        <w:t>P0</w:t>
      </w:r>
      <w:r>
        <w:rPr>
          <w:rFonts w:hint="cs"/>
          <w:sz w:val="18"/>
          <w:szCs w:val="24"/>
          <w:rtl/>
          <w:lang w:bidi="ar-SY"/>
        </w:rPr>
        <w:t xml:space="preserve"> البالغة </w:t>
      </w:r>
      <w:r>
        <w:rPr>
          <w:sz w:val="18"/>
          <w:szCs w:val="24"/>
        </w:rPr>
        <w:t>µs 0,4</w:t>
      </w:r>
      <w:r>
        <w:rPr>
          <w:rFonts w:hint="cs"/>
          <w:sz w:val="18"/>
          <w:szCs w:val="24"/>
          <w:rtl/>
          <w:lang w:bidi="ar-SY"/>
        </w:rPr>
        <w:t xml:space="preserve">) وإشارات بتردد </w:t>
      </w:r>
      <w:r>
        <w:rPr>
          <w:sz w:val="18"/>
          <w:szCs w:val="24"/>
        </w:rPr>
        <w:t>MHz 2,5</w:t>
      </w:r>
      <w:r>
        <w:rPr>
          <w:rFonts w:hint="cs"/>
          <w:sz w:val="18"/>
          <w:szCs w:val="24"/>
          <w:rtl/>
          <w:lang w:bidi="ar-SY"/>
        </w:rPr>
        <w:t>. وقد تلي هذه النبضة مجموعة تتراوح بين نبضة واحدة و</w:t>
      </w:r>
      <w:r>
        <w:rPr>
          <w:sz w:val="18"/>
          <w:szCs w:val="24"/>
        </w:rPr>
        <w:t>4</w:t>
      </w:r>
      <w:r>
        <w:rPr>
          <w:rFonts w:hint="cs"/>
          <w:sz w:val="18"/>
          <w:szCs w:val="24"/>
          <w:rtl/>
          <w:lang w:bidi="ar-SY"/>
        </w:rPr>
        <w:t xml:space="preserve"> نبضات مشكّلة خطياً بالتردد الطويل المدة </w:t>
      </w:r>
      <w:r>
        <w:rPr>
          <w:sz w:val="18"/>
          <w:szCs w:val="24"/>
        </w:rPr>
        <w:t>(µs 409,6)</w:t>
      </w:r>
      <w:r>
        <w:rPr>
          <w:rFonts w:hint="cs"/>
          <w:sz w:val="18"/>
          <w:szCs w:val="24"/>
          <w:rtl/>
          <w:lang w:bidi="ar-SY"/>
        </w:rPr>
        <w:t xml:space="preserve"> مع العلم أن كلاً منها مشكّلة بتردد </w:t>
      </w:r>
      <w:r>
        <w:rPr>
          <w:sz w:val="18"/>
          <w:szCs w:val="24"/>
        </w:rPr>
        <w:t>kHz 625</w:t>
      </w:r>
      <w:r>
        <w:rPr>
          <w:rFonts w:hint="cs"/>
          <w:sz w:val="18"/>
          <w:szCs w:val="24"/>
          <w:rtl/>
          <w:lang w:bidi="ar-SY"/>
        </w:rPr>
        <w:t xml:space="preserve"> ومرسلة على موجات حاملة مختلفة يفصل </w:t>
      </w:r>
      <w:r w:rsidRPr="004411B5">
        <w:rPr>
          <w:rFonts w:hint="cs"/>
          <w:spacing w:val="-2"/>
          <w:sz w:val="18"/>
          <w:szCs w:val="24"/>
          <w:rtl/>
          <w:lang w:bidi="ar-SY"/>
        </w:rPr>
        <w:t xml:space="preserve">بينها تردد قدره </w:t>
      </w:r>
      <w:r w:rsidRPr="004411B5">
        <w:rPr>
          <w:spacing w:val="-2"/>
          <w:sz w:val="18"/>
          <w:szCs w:val="24"/>
        </w:rPr>
        <w:t>MHz 3,75</w:t>
      </w:r>
      <w:r w:rsidRPr="004411B5">
        <w:rPr>
          <w:rFonts w:hint="cs"/>
          <w:spacing w:val="-2"/>
          <w:sz w:val="18"/>
          <w:szCs w:val="24"/>
          <w:rtl/>
          <w:lang w:bidi="ar-SY"/>
        </w:rPr>
        <w:t xml:space="preserve">. ويستعمل الأسلوب العادي للتشغيل خفة حركة التردد تنتقى بواسطتها الترددات المختلفة لكل مجموعة أشكال الموجات بشكل شبه عشوائي من بين إحدى القنوات </w:t>
      </w:r>
      <w:r w:rsidRPr="004411B5">
        <w:rPr>
          <w:spacing w:val="-2"/>
          <w:sz w:val="18"/>
          <w:szCs w:val="24"/>
        </w:rPr>
        <w:t>RF</w:t>
      </w:r>
      <w:r w:rsidRPr="004411B5">
        <w:rPr>
          <w:rFonts w:hint="cs"/>
          <w:spacing w:val="-2"/>
          <w:sz w:val="18"/>
          <w:szCs w:val="24"/>
          <w:rtl/>
          <w:lang w:bidi="ar-SY"/>
        </w:rPr>
        <w:t xml:space="preserve"> العشرين في نطاق</w:t>
      </w:r>
      <w:r w:rsidR="004411B5" w:rsidRPr="004411B5">
        <w:rPr>
          <w:rFonts w:hint="cs"/>
          <w:spacing w:val="-2"/>
          <w:sz w:val="18"/>
          <w:szCs w:val="24"/>
          <w:rtl/>
          <w:lang w:bidi="ar-SY"/>
        </w:rPr>
        <w:t xml:space="preserve"> التردد</w:t>
      </w:r>
      <w:r w:rsidRPr="004411B5">
        <w:rPr>
          <w:rFonts w:hint="cs"/>
          <w:spacing w:val="-2"/>
          <w:sz w:val="18"/>
          <w:szCs w:val="24"/>
          <w:rtl/>
          <w:lang w:bidi="ar-SY"/>
        </w:rPr>
        <w:t xml:space="preserve"> </w:t>
      </w:r>
      <w:r w:rsidRPr="004411B5">
        <w:rPr>
          <w:spacing w:val="-2"/>
          <w:sz w:val="18"/>
          <w:szCs w:val="24"/>
        </w:rPr>
        <w:t>M</w:t>
      </w:r>
      <w:r w:rsidR="00AA1AD7">
        <w:rPr>
          <w:spacing w:val="-2"/>
          <w:sz w:val="18"/>
          <w:szCs w:val="24"/>
        </w:rPr>
        <w:t>H</w:t>
      </w:r>
      <w:r w:rsidRPr="004411B5">
        <w:rPr>
          <w:spacing w:val="-2"/>
          <w:sz w:val="18"/>
          <w:szCs w:val="24"/>
        </w:rPr>
        <w:t>z 1 400-1 215</w:t>
      </w:r>
      <w:r w:rsidR="00AA1AD7">
        <w:rPr>
          <w:rFonts w:hint="cs"/>
          <w:spacing w:val="-2"/>
          <w:sz w:val="18"/>
          <w:szCs w:val="24"/>
          <w:rtl/>
          <w:lang w:bidi="ar-EG"/>
        </w:rPr>
        <w:t>.</w:t>
      </w:r>
    </w:p>
    <w:p w:rsidR="00DF1C29" w:rsidRDefault="00DF1C29" w:rsidP="0098349E">
      <w:pPr>
        <w:spacing w:before="80"/>
        <w:rPr>
          <w:sz w:val="18"/>
          <w:szCs w:val="24"/>
          <w:rtl/>
          <w:lang w:bidi="ar-SY"/>
        </w:rPr>
      </w:pPr>
      <w:r w:rsidRPr="00AA1AD7">
        <w:rPr>
          <w:rFonts w:hint="cs"/>
          <w:b/>
          <w:bCs/>
          <w:sz w:val="18"/>
          <w:szCs w:val="24"/>
          <w:rtl/>
          <w:lang w:bidi="ar-SY"/>
        </w:rPr>
        <w:t>الملاحظ</w:t>
      </w:r>
      <w:r w:rsidR="00302BA9" w:rsidRPr="00AA1AD7">
        <w:rPr>
          <w:rFonts w:hint="cs"/>
          <w:b/>
          <w:bCs/>
          <w:sz w:val="18"/>
          <w:szCs w:val="24"/>
          <w:rtl/>
          <w:lang w:bidi="ar-SY"/>
        </w:rPr>
        <w:t>ـ</w:t>
      </w:r>
      <w:r w:rsidRPr="00AA1AD7">
        <w:rPr>
          <w:rFonts w:hint="cs"/>
          <w:b/>
          <w:bCs/>
          <w:sz w:val="18"/>
          <w:szCs w:val="24"/>
          <w:rtl/>
          <w:lang w:bidi="ar-SY"/>
        </w:rPr>
        <w:t xml:space="preserve">ة </w:t>
      </w:r>
      <w:r w:rsidRPr="00AA1AD7">
        <w:rPr>
          <w:b/>
          <w:bCs/>
          <w:sz w:val="18"/>
          <w:szCs w:val="24"/>
        </w:rPr>
        <w:t>3</w:t>
      </w:r>
      <w:r w:rsidRPr="00AA1AD7">
        <w:rPr>
          <w:rFonts w:hint="cs"/>
          <w:b/>
          <w:bCs/>
          <w:sz w:val="18"/>
          <w:szCs w:val="24"/>
          <w:rtl/>
          <w:lang w:bidi="ar-SY"/>
        </w:rPr>
        <w:t xml:space="preserve"> </w:t>
      </w:r>
      <w:r w:rsidR="00B72E99" w:rsidRPr="00AA1AD7">
        <w:rPr>
          <w:rFonts w:hint="cs"/>
          <w:sz w:val="18"/>
          <w:szCs w:val="24"/>
          <w:rtl/>
          <w:lang w:bidi="ar-SY"/>
        </w:rPr>
        <w:t>-</w:t>
      </w:r>
      <w:r>
        <w:rPr>
          <w:rFonts w:hint="cs"/>
          <w:sz w:val="18"/>
          <w:szCs w:val="24"/>
          <w:rtl/>
          <w:lang w:bidi="ar-SY"/>
        </w:rPr>
        <w:t xml:space="preserve"> قد يستعمل الرادار تردداً وحيداً أو تردداً مزدوجاً. ويفصل بين القنوات </w:t>
      </w:r>
      <w:r>
        <w:rPr>
          <w:sz w:val="18"/>
          <w:szCs w:val="24"/>
        </w:rPr>
        <w:t>RF</w:t>
      </w:r>
      <w:r>
        <w:rPr>
          <w:rFonts w:hint="cs"/>
          <w:sz w:val="18"/>
          <w:szCs w:val="24"/>
          <w:rtl/>
          <w:lang w:bidi="ar-SY"/>
        </w:rPr>
        <w:t xml:space="preserve"> المزدوجة تردد قدره </w:t>
      </w:r>
      <w:r>
        <w:rPr>
          <w:sz w:val="18"/>
          <w:szCs w:val="24"/>
        </w:rPr>
        <w:t>MHz 60</w:t>
      </w:r>
      <w:r>
        <w:rPr>
          <w:rFonts w:hint="cs"/>
          <w:sz w:val="18"/>
          <w:szCs w:val="24"/>
          <w:rtl/>
          <w:lang w:bidi="ar-SY"/>
        </w:rPr>
        <w:t xml:space="preserve">. ويستعمل أسلوب القناة الوحيدة عرض نبضة قدره </w:t>
      </w:r>
      <w:r>
        <w:rPr>
          <w:sz w:val="18"/>
          <w:szCs w:val="24"/>
        </w:rPr>
        <w:t>µs 39</w:t>
      </w:r>
      <w:r>
        <w:rPr>
          <w:rFonts w:hint="cs"/>
          <w:sz w:val="18"/>
          <w:szCs w:val="24"/>
          <w:rtl/>
          <w:lang w:bidi="ar-SY"/>
        </w:rPr>
        <w:t xml:space="preserve">. وفي أسلوب القناة المزدوجة على النبضة البالغة </w:t>
      </w:r>
      <w:r>
        <w:rPr>
          <w:sz w:val="18"/>
          <w:szCs w:val="24"/>
        </w:rPr>
        <w:t>µs 26</w:t>
      </w:r>
      <w:r>
        <w:rPr>
          <w:rFonts w:hint="cs"/>
          <w:sz w:val="18"/>
          <w:szCs w:val="24"/>
          <w:rtl/>
          <w:lang w:bidi="ar-SY"/>
        </w:rPr>
        <w:t xml:space="preserve"> المرسلة بالتردد</w:t>
      </w:r>
      <w:r w:rsidR="00831773">
        <w:rPr>
          <w:rFonts w:hint="eastAsia"/>
          <w:sz w:val="18"/>
          <w:szCs w:val="24"/>
          <w:rtl/>
          <w:lang w:bidi="ar-SY"/>
        </w:rPr>
        <w:t> </w:t>
      </w:r>
      <w:r>
        <w:rPr>
          <w:i/>
          <w:iCs/>
          <w:sz w:val="18"/>
          <w:szCs w:val="24"/>
        </w:rPr>
        <w:t>f</w:t>
      </w:r>
      <w:r>
        <w:rPr>
          <w:rFonts w:hint="cs"/>
          <w:sz w:val="18"/>
          <w:szCs w:val="24"/>
          <w:rtl/>
          <w:lang w:bidi="ar-SY"/>
        </w:rPr>
        <w:t xml:space="preserve">، نبضة تبلغ </w:t>
      </w:r>
      <w:r>
        <w:rPr>
          <w:sz w:val="18"/>
          <w:szCs w:val="24"/>
        </w:rPr>
        <w:t>µs 13</w:t>
      </w:r>
      <w:r>
        <w:rPr>
          <w:rFonts w:hint="cs"/>
          <w:sz w:val="18"/>
          <w:szCs w:val="24"/>
          <w:rtl/>
        </w:rPr>
        <w:t xml:space="preserve"> مرسلة بالتردد </w:t>
      </w:r>
      <w:r>
        <w:rPr>
          <w:sz w:val="18"/>
          <w:szCs w:val="24"/>
        </w:rPr>
        <w:t xml:space="preserve">MHz 60 + </w:t>
      </w:r>
      <w:r>
        <w:rPr>
          <w:i/>
          <w:iCs/>
          <w:sz w:val="18"/>
          <w:szCs w:val="24"/>
        </w:rPr>
        <w:t>f</w:t>
      </w:r>
      <w:r>
        <w:rPr>
          <w:rFonts w:hint="cs"/>
          <w:sz w:val="18"/>
          <w:szCs w:val="24"/>
          <w:rtl/>
          <w:lang w:bidi="ar-SY"/>
        </w:rPr>
        <w:t>.</w:t>
      </w:r>
    </w:p>
    <w:p w:rsidR="0024679C" w:rsidRDefault="0024679C" w:rsidP="0098349E">
      <w:pPr>
        <w:spacing w:before="80"/>
        <w:rPr>
          <w:sz w:val="18"/>
          <w:szCs w:val="24"/>
          <w:rtl/>
          <w:lang w:bidi="ar-EG"/>
        </w:rPr>
      </w:pPr>
      <w:r w:rsidRPr="00AA1AD7">
        <w:rPr>
          <w:rFonts w:hint="cs"/>
          <w:b/>
          <w:bCs/>
          <w:sz w:val="18"/>
          <w:szCs w:val="24"/>
          <w:rtl/>
          <w:lang w:bidi="ar-SY"/>
        </w:rPr>
        <w:t>الملاحظ</w:t>
      </w:r>
      <w:r w:rsidR="00302BA9" w:rsidRPr="00AA1AD7">
        <w:rPr>
          <w:rFonts w:hint="cs"/>
          <w:b/>
          <w:bCs/>
          <w:sz w:val="18"/>
          <w:szCs w:val="24"/>
          <w:rtl/>
          <w:lang w:bidi="ar-SY"/>
        </w:rPr>
        <w:t>ـ</w:t>
      </w:r>
      <w:r w:rsidRPr="00AA1AD7">
        <w:rPr>
          <w:rFonts w:hint="cs"/>
          <w:b/>
          <w:bCs/>
          <w:sz w:val="18"/>
          <w:szCs w:val="24"/>
          <w:rtl/>
          <w:lang w:bidi="ar-SY"/>
        </w:rPr>
        <w:t xml:space="preserve">ة </w:t>
      </w:r>
      <w:r w:rsidRPr="00AA1AD7">
        <w:rPr>
          <w:b/>
          <w:bCs/>
          <w:sz w:val="18"/>
          <w:szCs w:val="24"/>
        </w:rPr>
        <w:t>4</w:t>
      </w:r>
      <w:r w:rsidRPr="00302BA9">
        <w:rPr>
          <w:rFonts w:hint="cs"/>
          <w:sz w:val="18"/>
          <w:szCs w:val="24"/>
          <w:rtl/>
          <w:lang w:bidi="ar-SY"/>
        </w:rPr>
        <w:t xml:space="preserve"> </w:t>
      </w:r>
      <w:r w:rsidR="00B72E99" w:rsidRPr="00AA1AD7">
        <w:rPr>
          <w:rFonts w:hint="cs"/>
          <w:sz w:val="18"/>
          <w:szCs w:val="24"/>
          <w:rtl/>
          <w:lang w:bidi="ar-SY"/>
        </w:rPr>
        <w:t>-</w:t>
      </w:r>
      <w:r>
        <w:rPr>
          <w:rFonts w:hint="cs"/>
          <w:sz w:val="18"/>
          <w:szCs w:val="24"/>
          <w:rtl/>
          <w:lang w:bidi="ar-SY"/>
        </w:rPr>
        <w:t xml:space="preserve"> </w:t>
      </w:r>
      <w:r>
        <w:rPr>
          <w:rFonts w:hint="cs"/>
          <w:sz w:val="18"/>
          <w:szCs w:val="24"/>
          <w:rtl/>
          <w:lang w:bidi="ar-EG"/>
        </w:rPr>
        <w:t xml:space="preserve">يستخدم هذا الرادار موجتين حاملتين أساسيتين، </w:t>
      </w:r>
      <w:r w:rsidRPr="0024679C">
        <w:rPr>
          <w:sz w:val="18"/>
          <w:szCs w:val="24"/>
          <w:lang w:val="en-GB" w:bidi="ar-EG"/>
        </w:rPr>
        <w:t>F1</w:t>
      </w:r>
      <w:r>
        <w:rPr>
          <w:rFonts w:hint="cs"/>
          <w:sz w:val="18"/>
          <w:szCs w:val="24"/>
          <w:rtl/>
          <w:lang w:val="en-GB" w:bidi="ar-EG"/>
        </w:rPr>
        <w:t xml:space="preserve"> و</w:t>
      </w:r>
      <w:r w:rsidRPr="0024679C">
        <w:rPr>
          <w:sz w:val="18"/>
          <w:szCs w:val="24"/>
          <w:lang w:val="en-GB" w:bidi="ar-EG"/>
        </w:rPr>
        <w:t>F2</w:t>
      </w:r>
      <w:r>
        <w:rPr>
          <w:rFonts w:hint="cs"/>
          <w:sz w:val="18"/>
          <w:szCs w:val="24"/>
          <w:rtl/>
          <w:lang w:val="en-GB" w:bidi="ar-EG"/>
        </w:rPr>
        <w:t xml:space="preserve"> مع نبضتين فرعيتين لكل منهما، واحدة للكشف على المدى المتوسط وواحدة للكشف على المدى الطويل. والموجتان الحاملتان م</w:t>
      </w:r>
      <w:r w:rsidR="005616FA">
        <w:rPr>
          <w:rFonts w:hint="cs"/>
          <w:sz w:val="18"/>
          <w:szCs w:val="24"/>
          <w:rtl/>
          <w:lang w:val="en-GB" w:bidi="ar-EG"/>
        </w:rPr>
        <w:t>و</w:t>
      </w:r>
      <w:r>
        <w:rPr>
          <w:rFonts w:hint="cs"/>
          <w:sz w:val="18"/>
          <w:szCs w:val="24"/>
          <w:rtl/>
          <w:lang w:val="en-GB" w:bidi="ar-EG"/>
        </w:rPr>
        <w:t>لفتان بخطوات تدريجية قيمة كل منه</w:t>
      </w:r>
      <w:r w:rsidR="0066191E">
        <w:rPr>
          <w:rFonts w:hint="cs"/>
          <w:sz w:val="18"/>
          <w:szCs w:val="24"/>
          <w:rtl/>
          <w:lang w:bidi="ar-EG"/>
        </w:rPr>
        <w:t>م</w:t>
      </w:r>
      <w:r>
        <w:rPr>
          <w:rFonts w:hint="cs"/>
          <w:sz w:val="18"/>
          <w:szCs w:val="24"/>
          <w:rtl/>
          <w:lang w:val="en-GB" w:bidi="ar-EG"/>
        </w:rPr>
        <w:t>ا</w:t>
      </w:r>
      <w:r w:rsidR="003927D4">
        <w:rPr>
          <w:rFonts w:hint="eastAsia"/>
          <w:sz w:val="18"/>
          <w:szCs w:val="24"/>
          <w:rtl/>
          <w:lang w:val="en-GB" w:bidi="ar-EG"/>
        </w:rPr>
        <w:t> </w:t>
      </w:r>
      <w:r w:rsidRPr="0024679C">
        <w:rPr>
          <w:sz w:val="18"/>
          <w:szCs w:val="24"/>
          <w:lang w:val="en-GB" w:bidi="ar-EG"/>
        </w:rPr>
        <w:t>MHz 0,1</w:t>
      </w:r>
      <w:r>
        <w:rPr>
          <w:rFonts w:hint="cs"/>
          <w:sz w:val="18"/>
          <w:szCs w:val="24"/>
          <w:rtl/>
          <w:lang w:val="en-GB" w:bidi="ar-EG"/>
        </w:rPr>
        <w:t xml:space="preserve"> </w:t>
      </w:r>
      <w:r w:rsidR="003927D4">
        <w:rPr>
          <w:rFonts w:hint="cs"/>
          <w:sz w:val="18"/>
          <w:szCs w:val="24"/>
          <w:rtl/>
          <w:lang w:val="en-GB" w:bidi="ar-EG"/>
        </w:rPr>
        <w:t>بمباعدة دنيا تساوي </w:t>
      </w:r>
      <w:r w:rsidR="003927D4" w:rsidRPr="003927D4">
        <w:rPr>
          <w:sz w:val="18"/>
          <w:szCs w:val="24"/>
          <w:lang w:val="en-GB" w:bidi="ar-EG"/>
        </w:rPr>
        <w:t>MHz 26</w:t>
      </w:r>
      <w:r w:rsidR="003927D4">
        <w:rPr>
          <w:rFonts w:hint="cs"/>
          <w:sz w:val="18"/>
          <w:szCs w:val="24"/>
          <w:rtl/>
          <w:lang w:val="en-GB" w:bidi="ar-EG"/>
        </w:rPr>
        <w:t xml:space="preserve"> </w:t>
      </w:r>
      <w:r w:rsidR="00263EFD">
        <w:rPr>
          <w:rFonts w:hint="cs"/>
          <w:sz w:val="18"/>
          <w:szCs w:val="24"/>
          <w:rtl/>
          <w:lang w:val="en-GB" w:bidi="ar-EG"/>
        </w:rPr>
        <w:t xml:space="preserve">بين الموجة </w:t>
      </w:r>
      <w:r w:rsidR="00263EFD">
        <w:rPr>
          <w:sz w:val="18"/>
          <w:szCs w:val="24"/>
          <w:lang w:bidi="ar-EG"/>
        </w:rPr>
        <w:t>F1</w:t>
      </w:r>
      <w:r w:rsidR="00263EFD">
        <w:rPr>
          <w:rFonts w:hint="cs"/>
          <w:sz w:val="18"/>
          <w:szCs w:val="24"/>
          <w:rtl/>
          <w:lang w:bidi="ar-EG"/>
        </w:rPr>
        <w:t xml:space="preserve"> (أدنى من </w:t>
      </w:r>
      <w:r w:rsidR="00263EFD" w:rsidRPr="00263EFD">
        <w:rPr>
          <w:sz w:val="18"/>
          <w:szCs w:val="24"/>
          <w:lang w:val="en-GB" w:bidi="ar-EG"/>
        </w:rPr>
        <w:t>MHz</w:t>
      </w:r>
      <w:r w:rsidR="00263EFD">
        <w:rPr>
          <w:sz w:val="18"/>
          <w:szCs w:val="24"/>
          <w:lang w:val="en-GB" w:bidi="ar-EG"/>
        </w:rPr>
        <w:t> </w:t>
      </w:r>
      <w:r w:rsidR="00263EFD" w:rsidRPr="00263EFD">
        <w:rPr>
          <w:sz w:val="18"/>
          <w:szCs w:val="24"/>
          <w:lang w:val="en-GB" w:bidi="ar-EG"/>
        </w:rPr>
        <w:t>1</w:t>
      </w:r>
      <w:r w:rsidR="00263EFD">
        <w:rPr>
          <w:sz w:val="18"/>
          <w:szCs w:val="24"/>
          <w:lang w:val="en-GB" w:bidi="ar-EG"/>
        </w:rPr>
        <w:t> </w:t>
      </w:r>
      <w:r w:rsidR="00263EFD" w:rsidRPr="00263EFD">
        <w:rPr>
          <w:sz w:val="18"/>
          <w:szCs w:val="24"/>
          <w:lang w:val="en-GB" w:bidi="ar-EG"/>
        </w:rPr>
        <w:t>300</w:t>
      </w:r>
      <w:r w:rsidR="00263EFD">
        <w:rPr>
          <w:rFonts w:hint="cs"/>
          <w:sz w:val="18"/>
          <w:szCs w:val="24"/>
          <w:rtl/>
          <w:lang w:val="en-GB" w:bidi="ar-EG"/>
        </w:rPr>
        <w:t>) والموجة </w:t>
      </w:r>
      <w:r w:rsidR="00263EFD">
        <w:rPr>
          <w:sz w:val="18"/>
          <w:szCs w:val="24"/>
          <w:lang w:bidi="ar-EG"/>
        </w:rPr>
        <w:t>F2</w:t>
      </w:r>
      <w:r w:rsidR="00263EFD">
        <w:rPr>
          <w:rFonts w:hint="cs"/>
          <w:sz w:val="18"/>
          <w:szCs w:val="24"/>
          <w:rtl/>
          <w:lang w:bidi="ar-EG"/>
        </w:rPr>
        <w:t xml:space="preserve"> (أعلى من </w:t>
      </w:r>
      <w:r w:rsidR="00263EFD" w:rsidRPr="00263EFD">
        <w:rPr>
          <w:sz w:val="18"/>
          <w:szCs w:val="24"/>
          <w:lang w:val="en-GB" w:bidi="ar-EG"/>
        </w:rPr>
        <w:t>MHz</w:t>
      </w:r>
      <w:r w:rsidR="00263EFD">
        <w:rPr>
          <w:sz w:val="18"/>
          <w:szCs w:val="24"/>
          <w:lang w:val="en-GB" w:bidi="ar-EG"/>
        </w:rPr>
        <w:t> </w:t>
      </w:r>
      <w:r w:rsidR="00263EFD" w:rsidRPr="00263EFD">
        <w:rPr>
          <w:sz w:val="18"/>
          <w:szCs w:val="24"/>
          <w:lang w:val="en-GB" w:bidi="ar-EG"/>
        </w:rPr>
        <w:t>1</w:t>
      </w:r>
      <w:r w:rsidR="00263EFD">
        <w:rPr>
          <w:sz w:val="18"/>
          <w:szCs w:val="24"/>
          <w:lang w:val="en-GB" w:bidi="ar-EG"/>
        </w:rPr>
        <w:t> </w:t>
      </w:r>
      <w:r w:rsidR="00263EFD" w:rsidRPr="00263EFD">
        <w:rPr>
          <w:sz w:val="18"/>
          <w:szCs w:val="24"/>
          <w:lang w:val="en-GB" w:bidi="ar-EG"/>
        </w:rPr>
        <w:t>300</w:t>
      </w:r>
      <w:r w:rsidR="00263EFD">
        <w:rPr>
          <w:rFonts w:hint="cs"/>
          <w:sz w:val="18"/>
          <w:szCs w:val="24"/>
          <w:rtl/>
          <w:lang w:val="en-GB" w:bidi="ar-EG"/>
        </w:rPr>
        <w:t>)</w:t>
      </w:r>
      <w:r w:rsidR="001937F3">
        <w:rPr>
          <w:rFonts w:hint="cs"/>
          <w:sz w:val="18"/>
          <w:szCs w:val="24"/>
          <w:rtl/>
          <w:lang w:val="en-GB" w:bidi="ar-EG"/>
        </w:rPr>
        <w:t xml:space="preserve">. </w:t>
      </w:r>
      <w:r w:rsidR="00950A58">
        <w:rPr>
          <w:rFonts w:hint="cs"/>
          <w:sz w:val="18"/>
          <w:szCs w:val="24"/>
          <w:rtl/>
          <w:lang w:val="en-GB" w:bidi="ar-EG"/>
        </w:rPr>
        <w:t>والنبضات الفرعية لهاتين الموجتين الحاملتين يفصل بينهما قيمة ثابتة تساوي </w:t>
      </w:r>
      <w:r w:rsidR="00950A58" w:rsidRPr="00950A58">
        <w:rPr>
          <w:sz w:val="18"/>
          <w:szCs w:val="24"/>
          <w:lang w:val="en-GB" w:bidi="ar-EG"/>
        </w:rPr>
        <w:t>MHz</w:t>
      </w:r>
      <w:r w:rsidR="00D75269">
        <w:rPr>
          <w:sz w:val="18"/>
          <w:szCs w:val="24"/>
          <w:lang w:val="en-GB" w:bidi="ar-EG"/>
        </w:rPr>
        <w:t> </w:t>
      </w:r>
      <w:r w:rsidR="00950A58" w:rsidRPr="00950A58">
        <w:rPr>
          <w:sz w:val="18"/>
          <w:szCs w:val="24"/>
          <w:lang w:val="en-GB" w:bidi="ar-EG"/>
        </w:rPr>
        <w:t>5,18</w:t>
      </w:r>
      <w:r w:rsidR="00950A58">
        <w:rPr>
          <w:rFonts w:hint="cs"/>
          <w:sz w:val="18"/>
          <w:szCs w:val="24"/>
          <w:rtl/>
          <w:lang w:val="en-GB" w:bidi="ar-EG"/>
        </w:rPr>
        <w:t>. ويكون تتابع النبضات كالتالي: نبضة </w:t>
      </w:r>
      <w:r w:rsidR="00950A58" w:rsidRPr="00950A58">
        <w:rPr>
          <w:sz w:val="18"/>
          <w:szCs w:val="24"/>
          <w:lang w:val="en-GB" w:bidi="ar-EG"/>
        </w:rPr>
        <w:t>µs 115,5</w:t>
      </w:r>
      <w:r w:rsidR="00950A58">
        <w:rPr>
          <w:rFonts w:hint="cs"/>
          <w:sz w:val="18"/>
          <w:szCs w:val="24"/>
          <w:rtl/>
          <w:lang w:val="en-GB" w:bidi="ar-EG"/>
        </w:rPr>
        <w:t xml:space="preserve"> عند </w:t>
      </w:r>
      <w:r w:rsidR="00950A58" w:rsidRPr="00950A58">
        <w:rPr>
          <w:sz w:val="18"/>
          <w:szCs w:val="24"/>
          <w:lang w:val="en-GB" w:bidi="ar-EG"/>
        </w:rPr>
        <w:t>MHz 2,59 + F1</w:t>
      </w:r>
      <w:r w:rsidR="00950A58">
        <w:rPr>
          <w:rFonts w:hint="cs"/>
          <w:sz w:val="18"/>
          <w:szCs w:val="24"/>
          <w:rtl/>
          <w:lang w:val="en-GB" w:bidi="ar-EG"/>
        </w:rPr>
        <w:t xml:space="preserve"> ثم نبضة </w:t>
      </w:r>
      <w:r w:rsidR="00950A58" w:rsidRPr="00950A58">
        <w:rPr>
          <w:sz w:val="18"/>
          <w:szCs w:val="24"/>
          <w:lang w:val="en-GB" w:bidi="ar-EG"/>
        </w:rPr>
        <w:t>µs 115,5</w:t>
      </w:r>
      <w:r w:rsidR="00950A58">
        <w:rPr>
          <w:rFonts w:hint="cs"/>
          <w:sz w:val="18"/>
          <w:szCs w:val="24"/>
          <w:rtl/>
          <w:lang w:val="en-GB" w:bidi="ar-EG"/>
        </w:rPr>
        <w:t xml:space="preserve"> عند </w:t>
      </w:r>
      <w:r w:rsidR="00950A58" w:rsidRPr="00950A58">
        <w:rPr>
          <w:sz w:val="18"/>
          <w:szCs w:val="24"/>
          <w:lang w:val="en-GB" w:bidi="ar-EG"/>
        </w:rPr>
        <w:t>MHz 2,59 + F2</w:t>
      </w:r>
      <w:r w:rsidR="00950A58">
        <w:rPr>
          <w:rFonts w:hint="cs"/>
          <w:sz w:val="18"/>
          <w:szCs w:val="24"/>
          <w:rtl/>
          <w:lang w:val="en-GB" w:bidi="ar-EG"/>
        </w:rPr>
        <w:t xml:space="preserve">، ثم نبضة </w:t>
      </w:r>
      <w:r w:rsidR="00950A58" w:rsidRPr="00950A58">
        <w:rPr>
          <w:sz w:val="18"/>
          <w:szCs w:val="24"/>
          <w:lang w:val="en-GB" w:bidi="ar-EG"/>
        </w:rPr>
        <w:t>µs 17,5</w:t>
      </w:r>
      <w:r w:rsidR="00950A58">
        <w:rPr>
          <w:rFonts w:hint="cs"/>
          <w:sz w:val="18"/>
          <w:szCs w:val="24"/>
          <w:rtl/>
          <w:lang w:val="en-GB" w:bidi="ar-EG"/>
        </w:rPr>
        <w:t xml:space="preserve"> عند </w:t>
      </w:r>
      <w:r w:rsidR="00950A58" w:rsidRPr="00950A58">
        <w:rPr>
          <w:sz w:val="18"/>
          <w:szCs w:val="24"/>
          <w:lang w:val="en-GB" w:bidi="ar-EG"/>
        </w:rPr>
        <w:t>MHz 2,59 – F2</w:t>
      </w:r>
      <w:r w:rsidR="00950A58">
        <w:rPr>
          <w:rFonts w:hint="cs"/>
          <w:sz w:val="18"/>
          <w:szCs w:val="24"/>
          <w:rtl/>
          <w:lang w:val="en-GB" w:bidi="ar-EG"/>
        </w:rPr>
        <w:t>، ثم نبضة</w:t>
      </w:r>
      <w:r w:rsidR="00950A58">
        <w:rPr>
          <w:rFonts w:hint="eastAsia"/>
          <w:sz w:val="18"/>
          <w:szCs w:val="24"/>
          <w:rtl/>
          <w:lang w:val="en-GB" w:bidi="ar-EG"/>
        </w:rPr>
        <w:t> </w:t>
      </w:r>
      <w:r w:rsidR="00950A58" w:rsidRPr="00950A58">
        <w:rPr>
          <w:sz w:val="18"/>
          <w:szCs w:val="24"/>
          <w:lang w:val="en-GB" w:bidi="ar-EG"/>
        </w:rPr>
        <w:t>µs 17,5</w:t>
      </w:r>
      <w:r w:rsidR="00950A58">
        <w:rPr>
          <w:rFonts w:hint="cs"/>
          <w:sz w:val="18"/>
          <w:szCs w:val="24"/>
          <w:rtl/>
          <w:lang w:val="en-GB" w:bidi="ar-EG"/>
        </w:rPr>
        <w:t xml:space="preserve"> عند </w:t>
      </w:r>
      <w:r w:rsidR="00950A58" w:rsidRPr="00950A58">
        <w:rPr>
          <w:sz w:val="18"/>
          <w:szCs w:val="24"/>
          <w:lang w:val="en-GB" w:bidi="ar-EG"/>
        </w:rPr>
        <w:t>MHz 2,59 – F1</w:t>
      </w:r>
      <w:r w:rsidR="00950A58">
        <w:rPr>
          <w:rFonts w:hint="cs"/>
          <w:sz w:val="18"/>
          <w:szCs w:val="24"/>
          <w:rtl/>
          <w:lang w:val="en-GB" w:bidi="ar-EG"/>
        </w:rPr>
        <w:t>. وتُرسل النبضات الأربع جميعها بفاصل تكرار نبضي واحد.</w:t>
      </w:r>
    </w:p>
    <w:p w:rsidR="004114FE" w:rsidRDefault="004114FE" w:rsidP="0066191E">
      <w:pPr>
        <w:spacing w:before="80"/>
        <w:rPr>
          <w:sz w:val="18"/>
          <w:szCs w:val="24"/>
          <w:rtl/>
          <w:lang w:bidi="ar-EG"/>
        </w:rPr>
      </w:pPr>
      <w:r w:rsidRPr="00AA1AD7">
        <w:rPr>
          <w:rFonts w:hint="cs"/>
          <w:b/>
          <w:bCs/>
          <w:sz w:val="18"/>
          <w:szCs w:val="24"/>
          <w:rtl/>
          <w:lang w:bidi="ar-SY"/>
        </w:rPr>
        <w:t xml:space="preserve">الملاحظـة </w:t>
      </w:r>
      <w:r w:rsidRPr="00AA1AD7">
        <w:rPr>
          <w:b/>
          <w:bCs/>
          <w:sz w:val="18"/>
          <w:szCs w:val="24"/>
        </w:rPr>
        <w:t>5</w:t>
      </w:r>
      <w:r w:rsidRPr="00AA1AD7">
        <w:rPr>
          <w:rFonts w:hint="cs"/>
          <w:b/>
          <w:bCs/>
          <w:sz w:val="18"/>
          <w:szCs w:val="24"/>
          <w:rtl/>
          <w:lang w:bidi="ar-SY"/>
        </w:rPr>
        <w:t xml:space="preserve"> </w:t>
      </w:r>
      <w:r w:rsidRPr="00AA1AD7">
        <w:rPr>
          <w:rFonts w:hint="cs"/>
          <w:sz w:val="18"/>
          <w:szCs w:val="24"/>
          <w:rtl/>
          <w:lang w:bidi="ar-SY"/>
        </w:rPr>
        <w:t>-</w:t>
      </w:r>
      <w:r>
        <w:rPr>
          <w:rFonts w:hint="cs"/>
          <w:sz w:val="18"/>
          <w:szCs w:val="24"/>
          <w:rtl/>
          <w:lang w:bidi="ar-SY"/>
        </w:rPr>
        <w:t xml:space="preserve"> </w:t>
      </w:r>
      <w:r w:rsidR="0066191E">
        <w:rPr>
          <w:rFonts w:hint="cs"/>
          <w:sz w:val="18"/>
          <w:szCs w:val="24"/>
          <w:rtl/>
          <w:lang w:bidi="ar-EG"/>
        </w:rPr>
        <w:t xml:space="preserve">هذا الرادار نظام محمول جواً يعمل على ارتفاعات تصل إلى </w:t>
      </w:r>
      <w:r w:rsidR="0066191E">
        <w:rPr>
          <w:sz w:val="18"/>
          <w:szCs w:val="24"/>
          <w:lang w:bidi="ar-EG"/>
        </w:rPr>
        <w:t>10 000</w:t>
      </w:r>
      <w:r w:rsidR="0066191E">
        <w:rPr>
          <w:rFonts w:hint="cs"/>
          <w:sz w:val="18"/>
          <w:szCs w:val="24"/>
          <w:rtl/>
          <w:lang w:bidi="ar-EG"/>
        </w:rPr>
        <w:t xml:space="preserve"> متر. ويستعمل هذا الرادار لوحات متعددة لتحقيق التغطية </w:t>
      </w:r>
      <w:r w:rsidR="0066191E">
        <w:rPr>
          <w:sz w:val="18"/>
          <w:szCs w:val="24"/>
          <w:lang w:bidi="ar-EG"/>
        </w:rPr>
        <w:t>360</w:t>
      </w:r>
      <w:r w:rsidR="0066191E">
        <w:rPr>
          <w:rFonts w:hint="cs"/>
          <w:sz w:val="18"/>
          <w:szCs w:val="24"/>
          <w:rtl/>
          <w:lang w:bidi="ar-EG"/>
        </w:rPr>
        <w:t xml:space="preserve"> درجة.</w:t>
      </w:r>
    </w:p>
    <w:p w:rsidR="004114FE" w:rsidRPr="00A0613C" w:rsidRDefault="004114FE" w:rsidP="0066191E">
      <w:pPr>
        <w:spacing w:before="80"/>
        <w:rPr>
          <w:spacing w:val="-2"/>
          <w:sz w:val="18"/>
          <w:szCs w:val="24"/>
          <w:rtl/>
          <w:lang w:bidi="ar-EG"/>
        </w:rPr>
      </w:pPr>
      <w:r w:rsidRPr="00A0613C">
        <w:rPr>
          <w:rFonts w:hint="cs"/>
          <w:b/>
          <w:bCs/>
          <w:spacing w:val="-2"/>
          <w:sz w:val="18"/>
          <w:szCs w:val="24"/>
          <w:rtl/>
          <w:lang w:bidi="ar-SY"/>
        </w:rPr>
        <w:t xml:space="preserve">الملاحظـة </w:t>
      </w:r>
      <w:r w:rsidRPr="00A0613C">
        <w:rPr>
          <w:b/>
          <w:bCs/>
          <w:spacing w:val="-2"/>
          <w:sz w:val="18"/>
          <w:szCs w:val="24"/>
        </w:rPr>
        <w:t>6</w:t>
      </w:r>
      <w:r w:rsidRPr="00A0613C">
        <w:rPr>
          <w:rFonts w:hint="cs"/>
          <w:b/>
          <w:bCs/>
          <w:spacing w:val="-2"/>
          <w:sz w:val="18"/>
          <w:szCs w:val="24"/>
          <w:rtl/>
          <w:lang w:bidi="ar-SY"/>
        </w:rPr>
        <w:t xml:space="preserve"> </w:t>
      </w:r>
      <w:r w:rsidRPr="00A0613C">
        <w:rPr>
          <w:rFonts w:hint="cs"/>
          <w:spacing w:val="-2"/>
          <w:sz w:val="18"/>
          <w:szCs w:val="24"/>
          <w:rtl/>
          <w:lang w:bidi="ar-SY"/>
        </w:rPr>
        <w:t xml:space="preserve">- </w:t>
      </w:r>
      <w:r w:rsidR="0066191E" w:rsidRPr="00A0613C">
        <w:rPr>
          <w:rFonts w:hint="cs"/>
          <w:spacing w:val="-2"/>
          <w:sz w:val="18"/>
          <w:szCs w:val="24"/>
          <w:rtl/>
          <w:lang w:bidi="ar-EG"/>
        </w:rPr>
        <w:t xml:space="preserve">يمكن استعمال هذا الرادار كنظام مثبت على متن السفن أو نظام ثابت للأرض أو نظام قابل للتنقل للأرض ويمكن استعماله في أسلوب دوار أو أسلوب التوجيه لمسح قطاع معين. وتبلغ دورة تشغيل هذا النظام الراداري عادة </w:t>
      </w:r>
      <w:r w:rsidR="0066191E" w:rsidRPr="00A0613C">
        <w:rPr>
          <w:spacing w:val="-2"/>
          <w:sz w:val="18"/>
          <w:szCs w:val="24"/>
          <w:lang w:bidi="ar-EG"/>
        </w:rPr>
        <w:t>%10</w:t>
      </w:r>
      <w:r w:rsidR="0066191E" w:rsidRPr="00A0613C">
        <w:rPr>
          <w:rFonts w:hint="cs"/>
          <w:spacing w:val="-2"/>
          <w:sz w:val="18"/>
          <w:szCs w:val="24"/>
          <w:rtl/>
          <w:lang w:bidi="ar-EG"/>
        </w:rPr>
        <w:t>.</w:t>
      </w:r>
    </w:p>
    <w:p w:rsidR="00DF1C29" w:rsidRDefault="00DF1C29" w:rsidP="0098349E">
      <w:pPr>
        <w:rPr>
          <w:rtl/>
          <w:lang w:bidi="ar-SY"/>
        </w:rPr>
      </w:pPr>
    </w:p>
    <w:p w:rsidR="00DF1C29" w:rsidRDefault="00DF1C29" w:rsidP="0098349E">
      <w:pPr>
        <w:tabs>
          <w:tab w:val="left" w:pos="794"/>
        </w:tabs>
        <w:rPr>
          <w:rtl/>
          <w:lang w:bidi="ar-EG"/>
        </w:rPr>
        <w:sectPr w:rsidR="00DF1C29" w:rsidSect="00B72E99">
          <w:pgSz w:w="16834" w:h="11907" w:orient="landscape" w:code="9"/>
          <w:pgMar w:top="1134" w:right="1134" w:bottom="1134" w:left="1134" w:header="567" w:footer="567" w:gutter="0"/>
          <w:paperSrc w:first="1264" w:other="1264"/>
          <w:cols w:space="720"/>
          <w:bidi/>
          <w:rtlGutter/>
        </w:sectPr>
      </w:pPr>
    </w:p>
    <w:p w:rsidR="00DF1C29" w:rsidRPr="00232078" w:rsidRDefault="00DF1C29" w:rsidP="0098349E">
      <w:pPr>
        <w:pStyle w:val="Heading1"/>
        <w:spacing w:before="0"/>
        <w:rPr>
          <w:rtl/>
          <w:lang w:val="fr-FR" w:bidi="ar-EG"/>
        </w:rPr>
      </w:pPr>
      <w:bookmarkStart w:id="9" w:name="_Toc457805061"/>
      <w:r w:rsidRPr="00232078">
        <w:rPr>
          <w:lang w:val="fr-FR" w:bidi="ar-EG"/>
        </w:rPr>
        <w:lastRenderedPageBreak/>
        <w:t>3</w:t>
      </w:r>
      <w:r w:rsidRPr="00232078">
        <w:rPr>
          <w:rFonts w:hint="cs"/>
          <w:rtl/>
          <w:lang w:val="fr-FR" w:bidi="ar-EG"/>
        </w:rPr>
        <w:tab/>
        <w:t>معايير الحماية</w:t>
      </w:r>
      <w:bookmarkEnd w:id="9"/>
    </w:p>
    <w:p w:rsidR="00DF1C29" w:rsidRPr="007E14CA" w:rsidRDefault="00DF1C29" w:rsidP="0098349E">
      <w:pPr>
        <w:rPr>
          <w:rtl/>
          <w:lang w:val="fr-FR" w:bidi="ar-MA"/>
        </w:rPr>
      </w:pPr>
      <w:r w:rsidRPr="007E14CA">
        <w:rPr>
          <w:rFonts w:hint="cs"/>
          <w:rtl/>
          <w:lang w:bidi="ar-SY"/>
        </w:rPr>
        <w:t xml:space="preserve">إن أثر إزالة الحساسية في رادارات الاستدلال الراديوي الذي ينجم عن التشكيل الشبيه بالموجة المستمرة أو بالضوضاء والذي تسببه الخدمات الأخرى، مرتبط على الأرجح بشدة هذا التشكيل. وفي أي قطاع سمتي يحدث فيه هذا النمط من التداخل يكفي أن تضاف الكثافة الطيفية لقدرة هذا التداخل إلى الكثافة الطيفية للضوضاء الحرارية في مستقبل الرادار. وإذا أشير إلى الكثافة الطيفية لقدرة الضوضاء في مستقبل الرادار، في غياب التداخل بالرمز </w:t>
      </w:r>
      <w:r w:rsidRPr="007E14CA">
        <w:rPr>
          <w:i/>
          <w:iCs/>
          <w:lang w:val="fr-FR"/>
        </w:rPr>
        <w:t>N</w:t>
      </w:r>
      <w:r w:rsidRPr="007E14CA">
        <w:rPr>
          <w:vertAlign w:val="subscript"/>
          <w:lang w:val="fr-FR"/>
        </w:rPr>
        <w:t>0</w:t>
      </w:r>
      <w:r w:rsidRPr="007E14CA">
        <w:rPr>
          <w:rFonts w:hint="cs"/>
          <w:rtl/>
          <w:lang w:val="fr-FR" w:bidi="ar-MA"/>
        </w:rPr>
        <w:t xml:space="preserve"> وإلى الكثافة الطيفية لقدرة التداخل من النمط ضوضاء بالرمز </w:t>
      </w:r>
      <w:r w:rsidRPr="007E14CA">
        <w:rPr>
          <w:i/>
          <w:iCs/>
          <w:lang w:val="fr-FR"/>
        </w:rPr>
        <w:t>I</w:t>
      </w:r>
      <w:r w:rsidRPr="007E14CA">
        <w:rPr>
          <w:vertAlign w:val="subscript"/>
          <w:lang w:val="fr-FR"/>
        </w:rPr>
        <w:t>0</w:t>
      </w:r>
      <w:r w:rsidRPr="007E14CA">
        <w:rPr>
          <w:rFonts w:hint="cs"/>
          <w:rtl/>
          <w:lang w:val="fr-FR" w:bidi="ar-MA"/>
        </w:rPr>
        <w:t xml:space="preserve">، يمكن الحصول على الكثافة الطيفية لقدرة الضوضاء الفعلية عن طريق جمع </w:t>
      </w:r>
      <w:r w:rsidRPr="007E14CA">
        <w:rPr>
          <w:i/>
          <w:iCs/>
          <w:lang w:val="fr-FR"/>
        </w:rPr>
        <w:t>N</w:t>
      </w:r>
      <w:r w:rsidRPr="007E14CA">
        <w:rPr>
          <w:vertAlign w:val="subscript"/>
          <w:lang w:val="fr-FR"/>
        </w:rPr>
        <w:t>0</w:t>
      </w:r>
      <w:r w:rsidRPr="007E14CA">
        <w:rPr>
          <w:rFonts w:hint="cs"/>
          <w:rtl/>
          <w:lang w:val="fr-FR" w:bidi="ar-MA"/>
        </w:rPr>
        <w:t xml:space="preserve"> و</w:t>
      </w:r>
      <w:r w:rsidRPr="007E14CA">
        <w:rPr>
          <w:i/>
          <w:iCs/>
          <w:lang w:val="fr-FR"/>
        </w:rPr>
        <w:t>I</w:t>
      </w:r>
      <w:r w:rsidRPr="007E14CA">
        <w:rPr>
          <w:vertAlign w:val="subscript"/>
          <w:lang w:val="fr-FR"/>
        </w:rPr>
        <w:t>0</w:t>
      </w:r>
      <w:r w:rsidRPr="007E14CA">
        <w:rPr>
          <w:rFonts w:hint="cs"/>
          <w:rtl/>
          <w:lang w:val="fr-FR" w:bidi="ar-MA"/>
        </w:rPr>
        <w:t>. وتشكل زيادة قدرها</w:t>
      </w:r>
      <w:r w:rsidR="007E14CA" w:rsidRPr="007E14CA">
        <w:rPr>
          <w:rFonts w:hint="eastAsia"/>
          <w:rtl/>
          <w:lang w:val="fr-FR" w:bidi="ar-MA"/>
        </w:rPr>
        <w:t> </w:t>
      </w:r>
      <w:r w:rsidRPr="007E14CA">
        <w:rPr>
          <w:lang w:val="fr-FR"/>
        </w:rPr>
        <w:t>dB 1</w:t>
      </w:r>
      <w:r w:rsidRPr="007E14CA">
        <w:rPr>
          <w:rFonts w:hint="cs"/>
          <w:rtl/>
          <w:lang w:val="fr-FR" w:bidi="ar-MA"/>
        </w:rPr>
        <w:t xml:space="preserve"> تقريباً انحطاطاً فعلياً يعادل انخفاضاً في الكشف نسبته </w:t>
      </w:r>
      <w:r w:rsidRPr="007E14CA">
        <w:rPr>
          <w:lang w:val="fr-FR"/>
        </w:rPr>
        <w:t>%6</w:t>
      </w:r>
      <w:r w:rsidRPr="007E14CA">
        <w:rPr>
          <w:rFonts w:hint="cs"/>
          <w:rtl/>
          <w:lang w:val="fr-FR" w:bidi="ar-MA"/>
        </w:rPr>
        <w:t xml:space="preserve">. وتقابل هذه الزيادة النسبة </w:t>
      </w:r>
      <w:r w:rsidRPr="007E14CA">
        <w:rPr>
          <w:i/>
          <w:iCs/>
          <w:lang w:val="fr-FR"/>
        </w:rPr>
        <w:t>(N + I)</w:t>
      </w:r>
      <w:r w:rsidRPr="007E14CA">
        <w:rPr>
          <w:lang w:val="fr-FR"/>
        </w:rPr>
        <w:t>/</w:t>
      </w:r>
      <w:r w:rsidRPr="007E14CA">
        <w:rPr>
          <w:i/>
          <w:iCs/>
          <w:lang w:val="fr-FR"/>
        </w:rPr>
        <w:t>N</w:t>
      </w:r>
      <w:r w:rsidRPr="007E14CA">
        <w:rPr>
          <w:rFonts w:hint="cs"/>
          <w:rtl/>
          <w:lang w:val="fr-FR" w:bidi="ar-MA"/>
        </w:rPr>
        <w:t xml:space="preserve"> البالغة</w:t>
      </w:r>
      <w:r w:rsidR="007E14CA" w:rsidRPr="007E14CA">
        <w:rPr>
          <w:rFonts w:hint="eastAsia"/>
          <w:rtl/>
          <w:lang w:val="fr-FR" w:bidi="ar-MA"/>
        </w:rPr>
        <w:t> </w:t>
      </w:r>
      <w:r w:rsidRPr="007E14CA">
        <w:rPr>
          <w:lang w:val="fr-FR"/>
        </w:rPr>
        <w:t>1,26</w:t>
      </w:r>
      <w:r w:rsidRPr="007E14CA">
        <w:rPr>
          <w:rFonts w:hint="cs"/>
          <w:rtl/>
          <w:lang w:val="fr-FR" w:bidi="ar-MA"/>
        </w:rPr>
        <w:t xml:space="preserve"> أو</w:t>
      </w:r>
      <w:r w:rsidR="007E14CA" w:rsidRPr="007E14CA">
        <w:rPr>
          <w:rFonts w:hint="eastAsia"/>
          <w:rtl/>
          <w:lang w:val="fr-FR" w:bidi="ar-MA"/>
        </w:rPr>
        <w:t> </w:t>
      </w:r>
      <w:r w:rsidRPr="007E14CA">
        <w:rPr>
          <w:rFonts w:hint="cs"/>
          <w:rtl/>
          <w:lang w:val="fr-FR" w:bidi="ar-MA"/>
        </w:rPr>
        <w:t>النسبة</w:t>
      </w:r>
      <w:r w:rsidR="007E14CA" w:rsidRPr="007E14CA">
        <w:rPr>
          <w:rFonts w:hint="eastAsia"/>
          <w:rtl/>
          <w:lang w:val="fr-FR" w:bidi="ar-MA"/>
        </w:rPr>
        <w:t>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البالغة</w:t>
      </w:r>
      <w:r w:rsidR="00AE2A5F" w:rsidRPr="007E14CA">
        <w:rPr>
          <w:rFonts w:hint="eastAsia"/>
          <w:rtl/>
          <w:lang w:val="fr-FR" w:bidi="ar-MA"/>
        </w:rPr>
        <w:t> </w:t>
      </w:r>
      <w:r w:rsidRPr="007E14CA">
        <w:rPr>
          <w:lang w:val="fr-FR"/>
        </w:rPr>
        <w:t>dB 6–</w:t>
      </w:r>
      <w:r w:rsidRPr="007E14CA">
        <w:rPr>
          <w:rFonts w:hint="cs"/>
          <w:rtl/>
          <w:lang w:val="fr-FR" w:bidi="ar-MA"/>
        </w:rPr>
        <w:t xml:space="preserve"> تقريباً، وهذا يمثل الأثر المجمَّع لعدة مصادر مسببة للتداخل في حال وجودها: وتتوقف النسبة</w:t>
      </w:r>
      <w:r w:rsidR="007E14CA" w:rsidRPr="007E14CA">
        <w:rPr>
          <w:rFonts w:hint="eastAsia"/>
          <w:rtl/>
          <w:lang w:val="fr-FR" w:bidi="ar-MA"/>
        </w:rPr>
        <w:t>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المقبولة لمصدر تداخل واحد على عدد المصادر المسببة للتداخل وشكلها الهندسي، وينبغي تقديرها أثناء دراسة السيناريو. وإذا</w:t>
      </w:r>
      <w:r w:rsidR="007E14CA" w:rsidRPr="007E14CA">
        <w:rPr>
          <w:rFonts w:hint="eastAsia"/>
          <w:rtl/>
          <w:lang w:val="fr-FR" w:bidi="ar-MA"/>
        </w:rPr>
        <w:t> </w:t>
      </w:r>
      <w:r w:rsidRPr="007E14CA">
        <w:rPr>
          <w:rFonts w:hint="cs"/>
          <w:rtl/>
          <w:lang w:val="fr-FR" w:bidi="ar-MA"/>
        </w:rPr>
        <w:t xml:space="preserve">صدر التداخل بالموجات المستمرة عن معظم زوايا السمت فمن الضروري عندئذٍ إبقاء النسبة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منخفضة.</w:t>
      </w:r>
    </w:p>
    <w:p w:rsidR="00DF1C29" w:rsidRDefault="00DF1C29" w:rsidP="0098349E">
      <w:pPr>
        <w:rPr>
          <w:rtl/>
          <w:lang w:val="fr-FR" w:bidi="ar-MA"/>
        </w:rPr>
      </w:pPr>
      <w:r>
        <w:rPr>
          <w:rFonts w:hint="cs"/>
          <w:rtl/>
          <w:lang w:val="fr-FR" w:bidi="ar-MA"/>
        </w:rPr>
        <w:t>وقد يكون عامل التجميع بالغ الأهمية في بعض أنظمة الاتصالات التي قد يُستعمل فيها عدد كبير من المحطات.</w:t>
      </w:r>
    </w:p>
    <w:p w:rsidR="00DF1C29" w:rsidRDefault="00DF1C29" w:rsidP="00A0613C">
      <w:pPr>
        <w:rPr>
          <w:rtl/>
          <w:lang w:val="fr-FR" w:bidi="ar-MA"/>
        </w:rPr>
      </w:pPr>
      <w:r>
        <w:rPr>
          <w:rFonts w:hint="cs"/>
          <w:rtl/>
          <w:lang w:val="fr-FR" w:bidi="ar-MA"/>
        </w:rPr>
        <w:t xml:space="preserve">أما أثر التداخل النبضي فأصعب على التكمية؛ فهو يرتبط ارتباطاً كبيراً بنمط المعالج الذي تستخدمه المستقبلات </w:t>
      </w:r>
      <w:r w:rsidR="00A0613C">
        <w:rPr>
          <w:rFonts w:hint="cs"/>
          <w:rtl/>
          <w:lang w:val="fr-FR" w:bidi="ar-MA"/>
        </w:rPr>
        <w:t>و</w:t>
      </w:r>
      <w:r w:rsidR="001C285A">
        <w:rPr>
          <w:rFonts w:hint="cs"/>
          <w:rtl/>
          <w:lang w:val="fr-FR" w:bidi="ar-EG"/>
        </w:rPr>
        <w:t>ب</w:t>
      </w:r>
      <w:r w:rsidR="00A0613C">
        <w:rPr>
          <w:rFonts w:hint="cs"/>
          <w:rtl/>
          <w:lang w:val="fr-FR" w:bidi="ar-MA"/>
        </w:rPr>
        <w:t>انضغاط النبضة</w:t>
      </w:r>
      <w:r w:rsidR="000C5961">
        <w:rPr>
          <w:rFonts w:hint="cs"/>
          <w:rtl/>
          <w:lang w:val="fr-FR" w:bidi="ar-MA"/>
        </w:rPr>
        <w:t xml:space="preserve"> </w:t>
      </w:r>
      <w:r>
        <w:rPr>
          <w:rFonts w:hint="cs"/>
          <w:rtl/>
          <w:lang w:val="fr-FR" w:bidi="ar-MA"/>
        </w:rPr>
        <w:t>وبأسلوب تشغيل هذه المستقبلات. وبشكل خاص، فإن الكسوب الناتجة عن المعالجة التفاضلية لرجوع الهدف الذي يطلق بشكل تزامني ولنبضات التداخل غير التزامنية عادة، غالباً ما يكون لها آثار هامة على سويات التداخل النبضي. وقد تسبب إزالة الحساسية هذه أنواعاً مختلفة من انحطاط الأداء. وينبغي تقديرها أثناء دراسة التفاعلية بين بعض أنماط الرادار. ويتوقع عموماً أن تساهم الوظائف العديدة لرادارات الاستدلال الراديوي في إلغاء التداخل النبضي بدورة التشغيل الضعيفة وخاصة عندما يأتي من بعض المصادر المتفرقة. وترد تقنيات إلغاء التداخل النبضي بدورة تشغيل ضعيفة في التوصية</w:t>
      </w:r>
      <w:r>
        <w:rPr>
          <w:rFonts w:hint="cs"/>
          <w:rtl/>
          <w:lang w:val="fr-FR" w:bidi="ar-EG"/>
        </w:rPr>
        <w:t xml:space="preserve"> </w:t>
      </w:r>
      <w:r>
        <w:rPr>
          <w:lang w:val="fr-FR"/>
        </w:rPr>
        <w:t>ITU-R M.1372</w:t>
      </w:r>
      <w:r>
        <w:rPr>
          <w:rFonts w:hint="cs"/>
          <w:rtl/>
          <w:lang w:val="fr-FR" w:bidi="ar-MA"/>
        </w:rPr>
        <w:t>.</w:t>
      </w:r>
    </w:p>
    <w:p w:rsidR="00DF1C29" w:rsidRPr="00AD0B43" w:rsidRDefault="00DF1C29" w:rsidP="0098349E">
      <w:pPr>
        <w:pStyle w:val="Heading1"/>
        <w:rPr>
          <w:rtl/>
        </w:rPr>
      </w:pPr>
      <w:bookmarkStart w:id="10" w:name="_Toc457805062"/>
      <w:r w:rsidRPr="00AD0B43">
        <w:t>4</w:t>
      </w:r>
      <w:r w:rsidRPr="00AD0B43">
        <w:rPr>
          <w:rFonts w:hint="cs"/>
          <w:rtl/>
        </w:rPr>
        <w:tab/>
        <w:t>رادارات رصد خصائص الريح</w:t>
      </w:r>
      <w:bookmarkEnd w:id="10"/>
    </w:p>
    <w:p w:rsidR="00DF1C29" w:rsidRPr="00A0613C" w:rsidRDefault="00DF1C29" w:rsidP="00A0613C">
      <w:pPr>
        <w:rPr>
          <w:spacing w:val="-2"/>
          <w:rtl/>
          <w:lang w:val="fr-FR" w:bidi="ar-MA"/>
        </w:rPr>
      </w:pPr>
      <w:r w:rsidRPr="00A0613C">
        <w:rPr>
          <w:rFonts w:hint="cs"/>
          <w:spacing w:val="-2"/>
          <w:rtl/>
          <w:lang w:val="fr-FR" w:bidi="ar-MA"/>
        </w:rPr>
        <w:t>رادار رصد خصائص الريح هو رادار دوبلري يقيس سرعة الرياح من الأرض عن طريق الأصداء الرادارية للاضطرابات في</w:t>
      </w:r>
      <w:r w:rsidR="007E14CA" w:rsidRPr="00A0613C">
        <w:rPr>
          <w:rFonts w:hint="eastAsia"/>
          <w:spacing w:val="-2"/>
          <w:rtl/>
          <w:lang w:val="fr-FR" w:bidi="ar-MA"/>
        </w:rPr>
        <w:t> </w:t>
      </w:r>
      <w:r w:rsidRPr="00A0613C">
        <w:rPr>
          <w:rFonts w:hint="cs"/>
          <w:spacing w:val="-2"/>
          <w:rtl/>
          <w:lang w:val="fr-FR" w:bidi="ar-MA"/>
        </w:rPr>
        <w:t>جو صافٍ. ويسبب الاضطراب في جو صاف تراوحاً في دليل انكسار الهواء قدره نصف طول موجة الرادار (انتثار</w:t>
      </w:r>
      <w:r w:rsidR="007E14CA" w:rsidRPr="00A0613C">
        <w:rPr>
          <w:rFonts w:hint="eastAsia"/>
          <w:spacing w:val="-2"/>
          <w:rtl/>
          <w:lang w:val="fr-FR" w:bidi="ar-MA"/>
        </w:rPr>
        <w:t> </w:t>
      </w:r>
      <w:r w:rsidRPr="00A0613C">
        <w:rPr>
          <w:spacing w:val="-2"/>
          <w:lang w:val="fr-FR"/>
        </w:rPr>
        <w:t>Bragg</w:t>
      </w:r>
      <w:r w:rsidRPr="00A0613C">
        <w:rPr>
          <w:rFonts w:hint="cs"/>
          <w:spacing w:val="-2"/>
          <w:rtl/>
          <w:lang w:val="fr-FR" w:bidi="ar-MA"/>
        </w:rPr>
        <w:t>). ويستعمل رادار رصد خصائص الريح عدداً من حِزم الهوائي المسدَّدة باتجاه السماء. وتقاس سرعة الريح على مدى الحزمة الرادارية استناداً إلى تخالف دوبلر في اتجاه حزمة الهوائي. وإذا افترض أن مجال الريح متجانس أفقياً يمكن قياس المكونات الثلاث</w:t>
      </w:r>
      <w:r w:rsidR="001466B5" w:rsidRPr="00A0613C">
        <w:rPr>
          <w:rFonts w:hint="cs"/>
          <w:spacing w:val="-2"/>
          <w:rtl/>
          <w:lang w:val="fr-FR" w:bidi="ar-MA"/>
        </w:rPr>
        <w:t>ة</w:t>
      </w:r>
      <w:r w:rsidRPr="00A0613C">
        <w:rPr>
          <w:rFonts w:hint="cs"/>
          <w:spacing w:val="-2"/>
          <w:rtl/>
          <w:lang w:val="fr-FR" w:bidi="ar-MA"/>
        </w:rPr>
        <w:t xml:space="preserve"> متجه الريح عن طريق ثلاث حزم مختلفة على الأقل. ويرتبط المدى الفع</w:t>
      </w:r>
      <w:r w:rsidR="00A0613C" w:rsidRPr="00A0613C">
        <w:rPr>
          <w:rFonts w:hint="cs"/>
          <w:spacing w:val="-2"/>
          <w:rtl/>
          <w:lang w:val="fr-FR" w:bidi="ar-MA"/>
        </w:rPr>
        <w:t>ّ</w:t>
      </w:r>
      <w:r w:rsidRPr="00A0613C">
        <w:rPr>
          <w:rFonts w:hint="cs"/>
          <w:spacing w:val="-2"/>
          <w:rtl/>
          <w:lang w:val="fr-FR" w:bidi="ar-MA"/>
        </w:rPr>
        <w:t>ال للرادار بقدرة الإرسال وأبعاد الهوائي وتردد</w:t>
      </w:r>
      <w:r w:rsidR="00A0613C" w:rsidRPr="00A0613C">
        <w:rPr>
          <w:rFonts w:hint="cs"/>
          <w:spacing w:val="-2"/>
          <w:rtl/>
          <w:lang w:val="fr-FR" w:bidi="ar-MA"/>
        </w:rPr>
        <w:t xml:space="preserve"> الرادار</w:t>
      </w:r>
      <w:r w:rsidRPr="00A0613C">
        <w:rPr>
          <w:rFonts w:hint="cs"/>
          <w:spacing w:val="-2"/>
          <w:rtl/>
          <w:lang w:val="fr-FR" w:bidi="ar-MA"/>
        </w:rPr>
        <w:t xml:space="preserve"> وكذلك بتغيرات انكسارية طبقة الجو.</w:t>
      </w:r>
    </w:p>
    <w:p w:rsidR="00DF1C29" w:rsidRPr="007E14CA" w:rsidRDefault="00DF1C29" w:rsidP="0098349E">
      <w:pPr>
        <w:rPr>
          <w:rtl/>
          <w:lang w:val="fr-FR" w:bidi="ar-MA"/>
        </w:rPr>
      </w:pPr>
      <w:r w:rsidRPr="007E14CA">
        <w:rPr>
          <w:rFonts w:hint="cs"/>
          <w:rtl/>
          <w:lang w:val="fr-FR" w:bidi="ar-MA"/>
        </w:rPr>
        <w:t xml:space="preserve">وتستعمل رادارات رصد خصائص الريح حالياً عدة ترددات منها </w:t>
      </w:r>
      <w:r w:rsidRPr="007E14CA">
        <w:rPr>
          <w:lang w:val="fr-FR"/>
        </w:rPr>
        <w:t>MHz 50</w:t>
      </w:r>
      <w:r w:rsidRPr="007E14CA">
        <w:rPr>
          <w:rFonts w:hint="cs"/>
          <w:rtl/>
          <w:lang w:val="fr-FR" w:bidi="ar-MA"/>
        </w:rPr>
        <w:t xml:space="preserve"> و</w:t>
      </w:r>
      <w:r w:rsidRPr="007E14CA">
        <w:rPr>
          <w:lang w:val="fr-FR"/>
        </w:rPr>
        <w:t>MHz 400</w:t>
      </w:r>
      <w:r w:rsidRPr="007E14CA">
        <w:rPr>
          <w:rFonts w:hint="cs"/>
          <w:rtl/>
          <w:lang w:val="fr-FR" w:bidi="ar-MA"/>
        </w:rPr>
        <w:t xml:space="preserve"> و</w:t>
      </w:r>
      <w:r w:rsidRPr="007E14CA">
        <w:rPr>
          <w:lang w:val="fr-FR"/>
        </w:rPr>
        <w:t>MHz 900</w:t>
      </w:r>
      <w:r w:rsidRPr="007E14CA">
        <w:rPr>
          <w:rFonts w:hint="cs"/>
          <w:rtl/>
          <w:lang w:val="fr-FR" w:bidi="ar-MA"/>
        </w:rPr>
        <w:t xml:space="preserve"> و</w:t>
      </w:r>
      <w:r w:rsidRPr="007E14CA">
        <w:rPr>
          <w:lang w:val="fr-FR"/>
        </w:rPr>
        <w:t>MHz 1 300</w:t>
      </w:r>
      <w:r w:rsidRPr="007E14CA">
        <w:rPr>
          <w:rFonts w:hint="cs"/>
          <w:rtl/>
          <w:lang w:val="fr-FR" w:bidi="ar-MA"/>
        </w:rPr>
        <w:t>. ولكل من هذه الترددات فوائدها ومساوئها. وتستعمل عموماً الأنظمة ذات فتحة الهوائي الكبيرة العاملة قرب التردد</w:t>
      </w:r>
      <w:r w:rsidR="007E14CA" w:rsidRPr="007E14CA">
        <w:rPr>
          <w:rFonts w:hint="eastAsia"/>
          <w:rtl/>
          <w:lang w:val="fr-FR" w:bidi="ar-MA"/>
        </w:rPr>
        <w:t> </w:t>
      </w:r>
      <w:r w:rsidRPr="007E14CA">
        <w:rPr>
          <w:lang w:val="fr-FR"/>
        </w:rPr>
        <w:t>MHz 400</w:t>
      </w:r>
      <w:r w:rsidRPr="007E14CA">
        <w:rPr>
          <w:rFonts w:hint="cs"/>
          <w:rtl/>
          <w:lang w:val="fr-FR" w:bidi="ar-MA"/>
        </w:rPr>
        <w:t xml:space="preserve"> في</w:t>
      </w:r>
      <w:r w:rsidR="00087B7C" w:rsidRPr="007E14CA">
        <w:rPr>
          <w:rFonts w:hint="eastAsia"/>
          <w:rtl/>
          <w:lang w:val="fr-FR" w:bidi="ar-MA"/>
        </w:rPr>
        <w:t> </w:t>
      </w:r>
      <w:r w:rsidRPr="007E14CA">
        <w:rPr>
          <w:rFonts w:hint="cs"/>
          <w:rtl/>
          <w:lang w:val="fr-FR" w:bidi="ar-MA"/>
        </w:rPr>
        <w:t>قياس سرعة الريح في التروبوسفير الأعلى والستراتوسفير الأدنى. أما الأنظمة العاملة في نطاقات</w:t>
      </w:r>
      <w:r w:rsidR="004411B5" w:rsidRPr="007E14CA">
        <w:rPr>
          <w:rFonts w:hint="cs"/>
          <w:rtl/>
          <w:lang w:val="fr-FR" w:bidi="ar-MA"/>
        </w:rPr>
        <w:t xml:space="preserve"> التردد</w:t>
      </w:r>
      <w:r w:rsidRPr="007E14CA">
        <w:rPr>
          <w:rFonts w:hint="cs"/>
          <w:rtl/>
          <w:lang w:val="fr-FR" w:bidi="ar-MA"/>
        </w:rPr>
        <w:t xml:space="preserve"> الواقعة عند </w:t>
      </w:r>
      <w:r w:rsidRPr="007E14CA">
        <w:rPr>
          <w:lang w:val="fr-FR"/>
        </w:rPr>
        <w:t>MHz 900</w:t>
      </w:r>
      <w:r w:rsidRPr="007E14CA">
        <w:rPr>
          <w:rFonts w:hint="cs"/>
          <w:rtl/>
          <w:lang w:val="fr-FR" w:bidi="ar-MA"/>
        </w:rPr>
        <w:t xml:space="preserve"> أو</w:t>
      </w:r>
      <w:r w:rsidR="004411B5" w:rsidRPr="007E14CA">
        <w:rPr>
          <w:rFonts w:hint="eastAsia"/>
          <w:rtl/>
          <w:lang w:val="fr-FR" w:bidi="ar-MA"/>
        </w:rPr>
        <w:t> </w:t>
      </w:r>
      <w:r w:rsidRPr="007E14CA">
        <w:rPr>
          <w:rFonts w:hint="cs"/>
          <w:rtl/>
          <w:lang w:val="fr-FR" w:bidi="ar-MA"/>
        </w:rPr>
        <w:t>فوقه فلا</w:t>
      </w:r>
      <w:r w:rsidRPr="007E14CA">
        <w:rPr>
          <w:rFonts w:hint="eastAsia"/>
          <w:rtl/>
          <w:lang w:val="fr-FR" w:bidi="ar-MA"/>
        </w:rPr>
        <w:t xml:space="preserve"> يمكنها إجراء قياسات إلاّ على ارتفاع عدة كيلومترات ولكنها توفر الفائدتين التاليتين: هوائي متراص ومدى أقل من "عدم الرؤية". </w:t>
      </w:r>
      <w:r w:rsidRPr="007E14CA">
        <w:rPr>
          <w:rFonts w:hint="cs"/>
          <w:rtl/>
          <w:lang w:val="fr-FR" w:bidi="ar-MA"/>
        </w:rPr>
        <w:t>وهذان النظامان يناسبان بشكل أفضل قياسات سرعة الريح في طبقة محدودة وبتكاليف ضئيلة. ويشير الجدول</w:t>
      </w:r>
      <w:r w:rsidRPr="007E14CA">
        <w:rPr>
          <w:rFonts w:hint="eastAsia"/>
          <w:rtl/>
          <w:lang w:val="fr-FR" w:bidi="ar-MA"/>
        </w:rPr>
        <w:t> </w:t>
      </w:r>
      <w:r w:rsidRPr="007E14CA">
        <w:rPr>
          <w:lang w:val="fr-FR"/>
        </w:rPr>
        <w:t>2</w:t>
      </w:r>
      <w:r w:rsidRPr="007E14CA">
        <w:rPr>
          <w:rFonts w:hint="cs"/>
          <w:rtl/>
          <w:lang w:val="fr-FR" w:bidi="ar-MA"/>
        </w:rPr>
        <w:t xml:space="preserve"> إلى خصائص رادارات رصد خصائص ال</w:t>
      </w:r>
      <w:r w:rsidR="007E14CA" w:rsidRPr="007E14CA">
        <w:rPr>
          <w:rFonts w:hint="cs"/>
          <w:rtl/>
          <w:lang w:val="fr-FR" w:bidi="ar-MA"/>
        </w:rPr>
        <w:t>ريح العاملة خاصة في</w:t>
      </w:r>
      <w:r w:rsidR="007E14CA" w:rsidRPr="007E14CA">
        <w:rPr>
          <w:rFonts w:hint="eastAsia"/>
          <w:rtl/>
          <w:lang w:val="fr-FR" w:bidi="ar-MA"/>
        </w:rPr>
        <w:t> </w:t>
      </w:r>
      <w:r w:rsidR="007E14CA" w:rsidRPr="007E14CA">
        <w:rPr>
          <w:rFonts w:hint="cs"/>
          <w:rtl/>
          <w:lang w:val="fr-FR" w:bidi="ar-MA"/>
        </w:rPr>
        <w:t>مدى التردد</w:t>
      </w:r>
      <w:r w:rsidR="007E14CA" w:rsidRPr="007E14CA">
        <w:rPr>
          <w:rFonts w:hint="eastAsia"/>
          <w:rtl/>
          <w:lang w:val="fr-FR" w:bidi="ar-MA"/>
        </w:rPr>
        <w:t> </w:t>
      </w:r>
      <w:r w:rsidRPr="007E14CA">
        <w:rPr>
          <w:lang w:val="fr-FR"/>
        </w:rPr>
        <w:t>MHz 1 375-1 300</w:t>
      </w:r>
      <w:r w:rsidRPr="007E14CA">
        <w:rPr>
          <w:rFonts w:hint="cs"/>
          <w:rtl/>
          <w:lang w:val="fr-FR" w:bidi="ar-MA"/>
        </w:rPr>
        <w:t>. وتقدم التوصية</w:t>
      </w:r>
      <w:r w:rsidR="00087B7C" w:rsidRPr="007E14CA">
        <w:rPr>
          <w:rFonts w:hint="eastAsia"/>
          <w:rtl/>
          <w:lang w:val="fr-FR" w:bidi="ar-MA"/>
        </w:rPr>
        <w:t> </w:t>
      </w:r>
      <w:r w:rsidRPr="007E14CA">
        <w:rPr>
          <w:lang w:val="fr-FR"/>
        </w:rPr>
        <w:t>ITU-R M.1227</w:t>
      </w:r>
      <w:r w:rsidRPr="007E14CA">
        <w:rPr>
          <w:rFonts w:hint="cs"/>
          <w:rtl/>
          <w:lang w:val="fr-FR" w:bidi="ar-MA"/>
        </w:rPr>
        <w:t xml:space="preserve"> معلومات إضافية عن رادارات رصد خصائص الريح العاملة في</w:t>
      </w:r>
      <w:r w:rsidR="007E14CA" w:rsidRPr="007E14CA">
        <w:rPr>
          <w:rFonts w:hint="eastAsia"/>
          <w:rtl/>
          <w:lang w:val="fr-FR" w:bidi="ar-MA"/>
        </w:rPr>
        <w:t> </w:t>
      </w:r>
      <w:r w:rsidRPr="007E14CA">
        <w:rPr>
          <w:rFonts w:hint="cs"/>
          <w:rtl/>
          <w:lang w:val="fr-FR" w:bidi="ar-MA"/>
        </w:rPr>
        <w:t>نطاقات</w:t>
      </w:r>
      <w:r w:rsidR="004411B5" w:rsidRPr="007E14CA">
        <w:rPr>
          <w:rFonts w:hint="cs"/>
          <w:rtl/>
          <w:lang w:val="fr-FR" w:bidi="ar-MA"/>
        </w:rPr>
        <w:t xml:space="preserve"> التردد</w:t>
      </w:r>
      <w:r w:rsidRPr="007E14CA">
        <w:rPr>
          <w:rFonts w:hint="cs"/>
          <w:rtl/>
          <w:lang w:val="fr-FR" w:bidi="ar-MA"/>
        </w:rPr>
        <w:t xml:space="preserve"> الواقعة قرب التردد</w:t>
      </w:r>
      <w:r w:rsidR="00087B7C" w:rsidRPr="007E14CA">
        <w:rPr>
          <w:rFonts w:hint="eastAsia"/>
          <w:rtl/>
          <w:lang w:val="fr-FR" w:bidi="ar-MA"/>
        </w:rPr>
        <w:t> </w:t>
      </w:r>
      <w:r w:rsidRPr="007E14CA">
        <w:rPr>
          <w:lang w:val="fr-FR"/>
        </w:rPr>
        <w:t>MHz 1 000</w:t>
      </w:r>
      <w:r w:rsidRPr="007E14CA">
        <w:rPr>
          <w:rFonts w:hint="cs"/>
          <w:rtl/>
          <w:lang w:val="fr-FR" w:bidi="ar-MA"/>
        </w:rPr>
        <w:t>.</w:t>
      </w:r>
    </w:p>
    <w:p w:rsidR="00DF1C29" w:rsidRPr="007F1BE5" w:rsidRDefault="00DF1C29" w:rsidP="0098349E">
      <w:pPr>
        <w:pStyle w:val="TableNo"/>
        <w:rPr>
          <w:rtl/>
          <w:lang w:val="fr-FR"/>
        </w:rPr>
      </w:pPr>
      <w:r>
        <w:rPr>
          <w:rtl/>
          <w:lang w:val="fr-FR" w:bidi="ar-MA"/>
        </w:rPr>
        <w:br w:type="page"/>
      </w:r>
      <w:r w:rsidRPr="007F1BE5">
        <w:rPr>
          <w:rFonts w:hint="cs"/>
          <w:rtl/>
          <w:lang w:val="fr-FR"/>
        </w:rPr>
        <w:lastRenderedPageBreak/>
        <w:t>الج</w:t>
      </w:r>
      <w:r w:rsidR="00302BA9">
        <w:rPr>
          <w:rFonts w:hint="cs"/>
          <w:rtl/>
          <w:lang w:val="fr-FR" w:bidi="ar-SA"/>
        </w:rPr>
        <w:t>ـ</w:t>
      </w:r>
      <w:r w:rsidRPr="007F1BE5">
        <w:rPr>
          <w:rFonts w:hint="cs"/>
          <w:rtl/>
          <w:lang w:val="fr-FR"/>
        </w:rPr>
        <w:t xml:space="preserve">دول </w:t>
      </w:r>
      <w:r w:rsidRPr="007F1BE5">
        <w:rPr>
          <w:lang w:val="fr-FR"/>
        </w:rPr>
        <w:t>2</w:t>
      </w:r>
    </w:p>
    <w:p w:rsidR="00DF1C29" w:rsidRPr="007F1BE5" w:rsidRDefault="00DF1C29" w:rsidP="0098349E">
      <w:pPr>
        <w:pStyle w:val="Tabletitle"/>
        <w:rPr>
          <w:rtl/>
          <w:lang w:val="fr-FR"/>
        </w:rPr>
      </w:pPr>
      <w:r w:rsidRPr="007F1BE5">
        <w:rPr>
          <w:rFonts w:hint="cs"/>
          <w:rtl/>
          <w:lang w:val="fr-FR"/>
        </w:rPr>
        <w:t>خصائص رادارات رصد خصائص الريح العاملة في نطاق</w:t>
      </w:r>
      <w:r w:rsidR="004411B5">
        <w:rPr>
          <w:rFonts w:hint="cs"/>
          <w:rtl/>
          <w:lang w:val="fr-FR"/>
        </w:rPr>
        <w:t xml:space="preserve"> التردد</w:t>
      </w:r>
      <w:r w:rsidRPr="007F1BE5">
        <w:rPr>
          <w:rFonts w:hint="cs"/>
          <w:rtl/>
          <w:lang w:val="fr-FR"/>
        </w:rPr>
        <w:t xml:space="preserve"> </w:t>
      </w:r>
      <w:r w:rsidRPr="007F1BE5">
        <w:rPr>
          <w:lang w:val="fr-FR"/>
        </w:rPr>
        <w:t>MHz 1 375-1 300</w:t>
      </w:r>
    </w:p>
    <w:tbl>
      <w:tblPr>
        <w:bidiVisual/>
        <w:tblW w:w="89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92"/>
        <w:gridCol w:w="1984"/>
        <w:gridCol w:w="3493"/>
      </w:tblGrid>
      <w:tr w:rsidR="00FD12DC" w:rsidRPr="007F1BE5" w:rsidTr="00FD12DC">
        <w:trPr>
          <w:jc w:val="center"/>
        </w:trPr>
        <w:tc>
          <w:tcPr>
            <w:tcW w:w="3492" w:type="dxa"/>
          </w:tcPr>
          <w:p w:rsidR="00FD12DC" w:rsidRPr="007F1BE5" w:rsidRDefault="00FD12DC" w:rsidP="0098349E">
            <w:pPr>
              <w:pStyle w:val="Tablehead"/>
              <w:tabs>
                <w:tab w:val="left" w:pos="794"/>
              </w:tabs>
              <w:spacing w:line="192" w:lineRule="auto"/>
              <w:rPr>
                <w:lang w:val="fr-FR"/>
              </w:rPr>
            </w:pPr>
            <w:r w:rsidRPr="007F1BE5">
              <w:rPr>
                <w:rFonts w:hint="cs"/>
                <w:rtl/>
                <w:lang w:val="fr-FR"/>
              </w:rPr>
              <w:t>المعلمة</w:t>
            </w:r>
          </w:p>
        </w:tc>
        <w:tc>
          <w:tcPr>
            <w:tcW w:w="1984" w:type="dxa"/>
          </w:tcPr>
          <w:p w:rsidR="00FD12DC" w:rsidRPr="007F1BE5" w:rsidRDefault="00FD12DC" w:rsidP="0098349E">
            <w:pPr>
              <w:pStyle w:val="Tablehead"/>
              <w:tabs>
                <w:tab w:val="left" w:pos="794"/>
              </w:tabs>
              <w:spacing w:line="192" w:lineRule="auto"/>
              <w:rPr>
                <w:rtl/>
                <w:lang w:val="fr-FR" w:bidi="ar-EG"/>
              </w:rPr>
            </w:pPr>
            <w:r>
              <w:rPr>
                <w:rFonts w:hint="cs"/>
                <w:rtl/>
                <w:lang w:val="fr-FR" w:bidi="ar-EG"/>
              </w:rPr>
              <w:t>الوحدة</w:t>
            </w:r>
          </w:p>
        </w:tc>
        <w:tc>
          <w:tcPr>
            <w:tcW w:w="3493" w:type="dxa"/>
          </w:tcPr>
          <w:p w:rsidR="00FD12DC" w:rsidRPr="007F1BE5" w:rsidRDefault="00FD12DC" w:rsidP="0098349E">
            <w:pPr>
              <w:pStyle w:val="Tablehead"/>
              <w:tabs>
                <w:tab w:val="left" w:pos="794"/>
              </w:tabs>
              <w:spacing w:line="192" w:lineRule="auto"/>
              <w:rPr>
                <w:lang w:val="fr-FR"/>
              </w:rPr>
            </w:pPr>
            <w:r w:rsidRPr="007F1BE5">
              <w:rPr>
                <w:rFonts w:hint="cs"/>
                <w:rtl/>
                <w:lang w:val="fr-FR"/>
              </w:rPr>
              <w:t>القيمة</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قدرة الذروة في الهوائي</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pPr>
            <w:r w:rsidRPr="00F42C35">
              <w:t>(dBm 60) kW 1</w:t>
            </w:r>
          </w:p>
        </w:tc>
      </w:tr>
      <w:tr w:rsidR="00B32300" w:rsidRPr="007F1BE5" w:rsidTr="00FD12DC">
        <w:trPr>
          <w:jc w:val="center"/>
        </w:trPr>
        <w:tc>
          <w:tcPr>
            <w:tcW w:w="3492" w:type="dxa"/>
          </w:tcPr>
          <w:p w:rsidR="00B32300" w:rsidRPr="00F42C35" w:rsidRDefault="00B32300" w:rsidP="00F42C35">
            <w:pPr>
              <w:pStyle w:val="Tabletext"/>
              <w:rPr>
                <w:rtl/>
              </w:rPr>
            </w:pPr>
            <w:r w:rsidRPr="00F42C35">
              <w:rPr>
                <w:rFonts w:hint="cs"/>
                <w:rtl/>
              </w:rPr>
              <w:t>مدة النبضة</w:t>
            </w:r>
          </w:p>
        </w:tc>
        <w:tc>
          <w:tcPr>
            <w:tcW w:w="1984" w:type="dxa"/>
          </w:tcPr>
          <w:p w:rsidR="00B32300" w:rsidRPr="00F42C35" w:rsidRDefault="00B32300" w:rsidP="00F42C35">
            <w:pPr>
              <w:pStyle w:val="Tabletext"/>
              <w:jc w:val="center"/>
            </w:pPr>
            <w:r w:rsidRPr="00F42C35">
              <w:sym w:font="Symbol" w:char="F06D"/>
            </w:r>
            <w:r w:rsidRPr="00F42C35">
              <w:t>s</w:t>
            </w:r>
          </w:p>
        </w:tc>
        <w:tc>
          <w:tcPr>
            <w:tcW w:w="3493" w:type="dxa"/>
          </w:tcPr>
          <w:p w:rsidR="00B32300" w:rsidRPr="00F42C35" w:rsidRDefault="00B32300" w:rsidP="00F42C35">
            <w:pPr>
              <w:pStyle w:val="Tabletext"/>
            </w:pPr>
            <w:r w:rsidRPr="00F42C35">
              <w:t>0,5</w:t>
            </w:r>
            <w:r w:rsidRPr="00F42C35">
              <w:rPr>
                <w:rFonts w:hint="cs"/>
                <w:rtl/>
              </w:rPr>
              <w:t xml:space="preserve">، </w:t>
            </w:r>
            <w:r w:rsidRPr="00F42C35">
              <w:t>1</w:t>
            </w:r>
            <w:r w:rsidRPr="00F42C35">
              <w:rPr>
                <w:rFonts w:hint="cs"/>
                <w:rtl/>
              </w:rPr>
              <w:t xml:space="preserve">، </w:t>
            </w:r>
            <w:r w:rsidRPr="00F42C35">
              <w:t>2</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معدل تكرار النبضات</w:t>
            </w:r>
          </w:p>
        </w:tc>
        <w:tc>
          <w:tcPr>
            <w:tcW w:w="1984" w:type="dxa"/>
          </w:tcPr>
          <w:p w:rsidR="00B32300" w:rsidRPr="00F42C35" w:rsidRDefault="00B32300" w:rsidP="00F42C35">
            <w:pPr>
              <w:pStyle w:val="Tabletext"/>
              <w:jc w:val="center"/>
            </w:pPr>
            <w:r w:rsidRPr="00F42C35">
              <w:t>kHz</w:t>
            </w:r>
          </w:p>
        </w:tc>
        <w:tc>
          <w:tcPr>
            <w:tcW w:w="3493" w:type="dxa"/>
          </w:tcPr>
          <w:p w:rsidR="00B32300" w:rsidRPr="00F42C35" w:rsidRDefault="00B32300" w:rsidP="00F42C35">
            <w:pPr>
              <w:pStyle w:val="Tabletext"/>
            </w:pPr>
            <w:r w:rsidRPr="00F42C35">
              <w:t>25-1</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 xml:space="preserve">عرض نطاق الإرسال </w:t>
            </w:r>
            <w:r w:rsidRPr="00F42C35">
              <w:t>FR</w:t>
            </w:r>
          </w:p>
        </w:tc>
        <w:tc>
          <w:tcPr>
            <w:tcW w:w="1984" w:type="dxa"/>
          </w:tcPr>
          <w:p w:rsidR="00B32300" w:rsidRPr="00F42C35" w:rsidRDefault="00B32300" w:rsidP="00F42C35">
            <w:pPr>
              <w:pStyle w:val="Tabletext"/>
              <w:jc w:val="center"/>
            </w:pPr>
            <w:r w:rsidRPr="00F42C35">
              <w:t>MHz</w:t>
            </w:r>
          </w:p>
        </w:tc>
        <w:tc>
          <w:tcPr>
            <w:tcW w:w="3493" w:type="dxa"/>
          </w:tcPr>
          <w:p w:rsidR="00B32300" w:rsidRPr="00F42C35" w:rsidRDefault="00B32300" w:rsidP="00F42C35">
            <w:pPr>
              <w:pStyle w:val="Tabletext"/>
            </w:pPr>
            <w:r w:rsidRPr="00F42C35">
              <w:t>8</w:t>
            </w:r>
          </w:p>
        </w:tc>
      </w:tr>
      <w:tr w:rsidR="00B32300" w:rsidRPr="007F1BE5" w:rsidTr="00FD12DC">
        <w:trPr>
          <w:jc w:val="center"/>
        </w:trPr>
        <w:tc>
          <w:tcPr>
            <w:tcW w:w="3492" w:type="dxa"/>
          </w:tcPr>
          <w:p w:rsidR="00B32300" w:rsidRPr="00F42C35" w:rsidRDefault="00B32300" w:rsidP="00F42C35">
            <w:pPr>
              <w:pStyle w:val="Tabletext"/>
              <w:rPr>
                <w:rtl/>
              </w:rPr>
            </w:pPr>
            <w:r w:rsidRPr="00F42C35">
              <w:rPr>
                <w:rFonts w:hint="cs"/>
                <w:rtl/>
              </w:rPr>
              <w:t>جهاز خرج المرس</w:t>
            </w:r>
            <w:r w:rsidR="00A0613C" w:rsidRPr="00F42C35">
              <w:rPr>
                <w:rFonts w:hint="cs"/>
                <w:rtl/>
              </w:rPr>
              <w:t>ِ</w:t>
            </w:r>
            <w:r w:rsidRPr="00F42C35">
              <w:rPr>
                <w:rFonts w:hint="cs"/>
                <w:rtl/>
              </w:rPr>
              <w:t>ل</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rPr>
                <w:rtl/>
              </w:rPr>
            </w:pPr>
            <w:r w:rsidRPr="00F42C35">
              <w:rPr>
                <w:rFonts w:hint="cs"/>
                <w:rtl/>
              </w:rPr>
              <w:t>ترانز</w:t>
            </w:r>
            <w:r w:rsidR="00A0613C" w:rsidRPr="00F42C35">
              <w:rPr>
                <w:rFonts w:hint="cs"/>
                <w:rtl/>
              </w:rPr>
              <w:t>ي</w:t>
            </w:r>
            <w:r w:rsidRPr="00F42C35">
              <w:rPr>
                <w:rFonts w:hint="cs"/>
                <w:rtl/>
              </w:rPr>
              <w:t>ستور</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نمط الهوائي</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pPr>
            <w:r w:rsidRPr="00F42C35">
              <w:rPr>
                <w:rFonts w:hint="cs"/>
                <w:rtl/>
              </w:rPr>
              <w:t>عاكس مكافئ</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استقطاب الهوائي</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pPr>
            <w:r w:rsidRPr="00F42C35">
              <w:rPr>
                <w:rFonts w:hint="cs"/>
                <w:rtl/>
              </w:rPr>
              <w:t>أفقي</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أقصى كسب للهوائي</w:t>
            </w:r>
          </w:p>
        </w:tc>
        <w:tc>
          <w:tcPr>
            <w:tcW w:w="1984" w:type="dxa"/>
          </w:tcPr>
          <w:p w:rsidR="00B32300" w:rsidRPr="00F42C35" w:rsidRDefault="00B32300" w:rsidP="00F42C35">
            <w:pPr>
              <w:pStyle w:val="Tabletext"/>
              <w:jc w:val="center"/>
            </w:pPr>
            <w:r w:rsidRPr="00F42C35">
              <w:t>dBi</w:t>
            </w:r>
          </w:p>
        </w:tc>
        <w:tc>
          <w:tcPr>
            <w:tcW w:w="3493" w:type="dxa"/>
          </w:tcPr>
          <w:p w:rsidR="00B32300" w:rsidRPr="00F42C35" w:rsidRDefault="00B32300" w:rsidP="00F42C35">
            <w:pPr>
              <w:pStyle w:val="Tabletext"/>
            </w:pPr>
            <w:r w:rsidRPr="00F42C35">
              <w:t>33,5</w:t>
            </w:r>
          </w:p>
        </w:tc>
      </w:tr>
      <w:tr w:rsidR="00FD12DC" w:rsidRPr="007F1BE5" w:rsidTr="00FD12DC">
        <w:trPr>
          <w:jc w:val="center"/>
        </w:trPr>
        <w:tc>
          <w:tcPr>
            <w:tcW w:w="3492" w:type="dxa"/>
          </w:tcPr>
          <w:p w:rsidR="00FD12DC" w:rsidRPr="00F42C35" w:rsidRDefault="00FD12DC" w:rsidP="00F42C35">
            <w:pPr>
              <w:pStyle w:val="Tabletext"/>
              <w:rPr>
                <w:rtl/>
              </w:rPr>
            </w:pPr>
            <w:r w:rsidRPr="00F42C35">
              <w:rPr>
                <w:rFonts w:hint="cs"/>
                <w:rtl/>
              </w:rPr>
              <w:t>فتحة حزمة الهوائي في زاوية الارتفاع</w:t>
            </w:r>
          </w:p>
        </w:tc>
        <w:tc>
          <w:tcPr>
            <w:tcW w:w="1984" w:type="dxa"/>
          </w:tcPr>
          <w:p w:rsidR="00FD12DC" w:rsidRPr="00F42C35" w:rsidRDefault="00FD12DC" w:rsidP="00F42C35">
            <w:pPr>
              <w:pStyle w:val="Tabletext"/>
              <w:jc w:val="center"/>
            </w:pPr>
            <w:r w:rsidRPr="00F42C35">
              <w:rPr>
                <w:rFonts w:hint="cs"/>
                <w:rtl/>
              </w:rPr>
              <w:t>بالدرجات</w:t>
            </w:r>
          </w:p>
        </w:tc>
        <w:tc>
          <w:tcPr>
            <w:tcW w:w="3493" w:type="dxa"/>
          </w:tcPr>
          <w:p w:rsidR="00FD12DC" w:rsidRPr="00F42C35" w:rsidRDefault="00FD12DC" w:rsidP="00F42C35">
            <w:pPr>
              <w:pStyle w:val="Tabletext"/>
            </w:pPr>
            <w:r w:rsidRPr="00F42C35">
              <w:t>3,9</w:t>
            </w:r>
          </w:p>
        </w:tc>
      </w:tr>
      <w:tr w:rsidR="00FD12DC" w:rsidRPr="007F1BE5" w:rsidTr="00FD12DC">
        <w:trPr>
          <w:jc w:val="center"/>
        </w:trPr>
        <w:tc>
          <w:tcPr>
            <w:tcW w:w="3492" w:type="dxa"/>
          </w:tcPr>
          <w:p w:rsidR="00FD12DC" w:rsidRPr="00F42C35" w:rsidRDefault="00FD12DC" w:rsidP="00F42C35">
            <w:pPr>
              <w:pStyle w:val="Tabletext"/>
            </w:pPr>
            <w:r w:rsidRPr="00F42C35">
              <w:rPr>
                <w:rFonts w:hint="cs"/>
                <w:rtl/>
              </w:rPr>
              <w:t>فتحة حزمة الهوائي في زاوية السمت</w:t>
            </w:r>
          </w:p>
        </w:tc>
        <w:tc>
          <w:tcPr>
            <w:tcW w:w="1984" w:type="dxa"/>
          </w:tcPr>
          <w:p w:rsidR="00FD12DC" w:rsidRPr="00F42C35" w:rsidRDefault="00B32300" w:rsidP="00F42C35">
            <w:pPr>
              <w:pStyle w:val="Tabletext"/>
              <w:jc w:val="center"/>
            </w:pPr>
            <w:r w:rsidRPr="00F42C35">
              <w:rPr>
                <w:rFonts w:hint="cs"/>
                <w:rtl/>
              </w:rPr>
              <w:t>بالدرجات</w:t>
            </w:r>
          </w:p>
        </w:tc>
        <w:tc>
          <w:tcPr>
            <w:tcW w:w="3493" w:type="dxa"/>
          </w:tcPr>
          <w:p w:rsidR="00FD12DC" w:rsidRPr="00F42C35" w:rsidRDefault="00FD12DC" w:rsidP="00F42C35">
            <w:pPr>
              <w:pStyle w:val="Tabletext"/>
            </w:pPr>
            <w:r w:rsidRPr="00F42C35">
              <w:t>3,9</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المسح الأفقي للهوائي</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rPr>
                <w:rtl/>
              </w:rPr>
            </w:pPr>
            <w:r w:rsidRPr="00F42C35">
              <w:rPr>
                <w:rFonts w:hint="cs"/>
                <w:rtl/>
              </w:rPr>
              <w:t>لا تنطبق</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المسح الرأسي للهوائي</w:t>
            </w:r>
          </w:p>
        </w:tc>
        <w:tc>
          <w:tcPr>
            <w:tcW w:w="1984" w:type="dxa"/>
          </w:tcPr>
          <w:p w:rsidR="00B32300" w:rsidRPr="00F42C35" w:rsidRDefault="00B32300" w:rsidP="00F42C35">
            <w:pPr>
              <w:pStyle w:val="Tabletext"/>
              <w:jc w:val="center"/>
            </w:pPr>
          </w:p>
        </w:tc>
        <w:tc>
          <w:tcPr>
            <w:tcW w:w="3493" w:type="dxa"/>
          </w:tcPr>
          <w:p w:rsidR="00B32300" w:rsidRPr="00F42C35" w:rsidRDefault="00B32300" w:rsidP="00F42C35">
            <w:pPr>
              <w:pStyle w:val="Tabletext"/>
              <w:rPr>
                <w:rtl/>
              </w:rPr>
            </w:pPr>
            <w:r w:rsidRPr="00F42C35">
              <w:t>°15–</w:t>
            </w:r>
            <w:r w:rsidRPr="00F42C35">
              <w:rPr>
                <w:rFonts w:hint="cs"/>
                <w:rtl/>
              </w:rPr>
              <w:t xml:space="preserve"> إلى </w:t>
            </w:r>
            <w:r w:rsidRPr="00F42C35">
              <w:t>°15+</w:t>
            </w:r>
            <w:r w:rsidRPr="00F42C35">
              <w:rPr>
                <w:rFonts w:hint="cs"/>
                <w:rtl/>
              </w:rPr>
              <w:t xml:space="preserve"> (</w:t>
            </w:r>
            <w:r w:rsidRPr="00F42C35">
              <w:t>15</w:t>
            </w:r>
            <w:r w:rsidRPr="00F42C35">
              <w:rPr>
                <w:rFonts w:hint="cs"/>
                <w:rtl/>
              </w:rPr>
              <w:t xml:space="preserve"> </w:t>
            </w:r>
            <w:r w:rsidRPr="00F42C35">
              <w:t>s</w:t>
            </w:r>
            <w:r w:rsidRPr="00F42C35">
              <w:rPr>
                <w:rFonts w:hint="cs"/>
                <w:rtl/>
              </w:rPr>
              <w:t xml:space="preserve"> تقريباً)</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 xml:space="preserve">عرض نطاق التردد </w:t>
            </w:r>
            <w:r w:rsidRPr="00F42C35">
              <w:t>IF</w:t>
            </w:r>
            <w:r w:rsidRPr="00F42C35">
              <w:rPr>
                <w:rFonts w:hint="cs"/>
                <w:rtl/>
              </w:rPr>
              <w:t xml:space="preserve"> للمستقب</w:t>
            </w:r>
            <w:r w:rsidR="003E0C33" w:rsidRPr="00F42C35">
              <w:rPr>
                <w:rFonts w:hint="cs"/>
                <w:rtl/>
              </w:rPr>
              <w:t>ِ</w:t>
            </w:r>
            <w:r w:rsidRPr="00F42C35">
              <w:rPr>
                <w:rFonts w:hint="cs"/>
                <w:rtl/>
              </w:rPr>
              <w:t>ل</w:t>
            </w:r>
          </w:p>
        </w:tc>
        <w:tc>
          <w:tcPr>
            <w:tcW w:w="1984" w:type="dxa"/>
          </w:tcPr>
          <w:p w:rsidR="00B32300" w:rsidRPr="00F42C35" w:rsidRDefault="00B32300" w:rsidP="00F42C35">
            <w:pPr>
              <w:pStyle w:val="Tabletext"/>
              <w:jc w:val="center"/>
            </w:pPr>
            <w:r w:rsidRPr="00F42C35">
              <w:t>MHz</w:t>
            </w:r>
          </w:p>
        </w:tc>
        <w:tc>
          <w:tcPr>
            <w:tcW w:w="3493" w:type="dxa"/>
          </w:tcPr>
          <w:p w:rsidR="00B32300" w:rsidRPr="00F42C35" w:rsidRDefault="00B32300" w:rsidP="00F42C35">
            <w:pPr>
              <w:pStyle w:val="Tabletext"/>
            </w:pPr>
            <w:r w:rsidRPr="00F42C35">
              <w:t>2,5</w:t>
            </w:r>
          </w:p>
        </w:tc>
      </w:tr>
      <w:tr w:rsidR="00B32300" w:rsidRPr="007F1BE5" w:rsidTr="00FD12DC">
        <w:trPr>
          <w:jc w:val="center"/>
        </w:trPr>
        <w:tc>
          <w:tcPr>
            <w:tcW w:w="3492" w:type="dxa"/>
          </w:tcPr>
          <w:p w:rsidR="00B32300" w:rsidRPr="00F42C35" w:rsidRDefault="00B32300" w:rsidP="00F42C35">
            <w:pPr>
              <w:pStyle w:val="Tabletext"/>
              <w:rPr>
                <w:rtl/>
              </w:rPr>
            </w:pPr>
            <w:r w:rsidRPr="00F42C35">
              <w:rPr>
                <w:rFonts w:hint="cs"/>
                <w:rtl/>
              </w:rPr>
              <w:t>عامل الضوضاء في المستقب</w:t>
            </w:r>
            <w:r w:rsidR="003E0C33" w:rsidRPr="00F42C35">
              <w:rPr>
                <w:rFonts w:hint="cs"/>
                <w:rtl/>
              </w:rPr>
              <w:t>ِ</w:t>
            </w:r>
            <w:r w:rsidRPr="00F42C35">
              <w:rPr>
                <w:rFonts w:hint="cs"/>
                <w:rtl/>
              </w:rPr>
              <w:t>ل</w:t>
            </w:r>
          </w:p>
        </w:tc>
        <w:tc>
          <w:tcPr>
            <w:tcW w:w="1984" w:type="dxa"/>
          </w:tcPr>
          <w:p w:rsidR="00B32300" w:rsidRPr="00F42C35" w:rsidRDefault="00B32300" w:rsidP="00F42C35">
            <w:pPr>
              <w:pStyle w:val="Tabletext"/>
              <w:jc w:val="center"/>
            </w:pPr>
            <w:r w:rsidRPr="00F42C35">
              <w:t>dB</w:t>
            </w:r>
          </w:p>
        </w:tc>
        <w:tc>
          <w:tcPr>
            <w:tcW w:w="3493" w:type="dxa"/>
          </w:tcPr>
          <w:p w:rsidR="00B32300" w:rsidRPr="00F42C35" w:rsidRDefault="00B32300" w:rsidP="00F42C35">
            <w:pPr>
              <w:pStyle w:val="Tabletext"/>
            </w:pPr>
            <w:r w:rsidRPr="00F42C35">
              <w:t>1,5</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نمط المنصة</w:t>
            </w:r>
          </w:p>
        </w:tc>
        <w:tc>
          <w:tcPr>
            <w:tcW w:w="1984" w:type="dxa"/>
          </w:tcPr>
          <w:p w:rsidR="00B32300" w:rsidRPr="00F42C35" w:rsidRDefault="00B32300" w:rsidP="00F42C35">
            <w:pPr>
              <w:pStyle w:val="Tabletext"/>
              <w:jc w:val="center"/>
            </w:pPr>
          </w:p>
        </w:tc>
        <w:tc>
          <w:tcPr>
            <w:tcW w:w="3493" w:type="dxa"/>
          </w:tcPr>
          <w:p w:rsidR="00B32300" w:rsidRPr="00F42C35" w:rsidRDefault="00302BA9" w:rsidP="00F42C35">
            <w:pPr>
              <w:pStyle w:val="Tabletext"/>
              <w:rPr>
                <w:rtl/>
              </w:rPr>
            </w:pPr>
            <w:r w:rsidRPr="00F42C35">
              <w:rPr>
                <w:rFonts w:hint="cs"/>
                <w:rtl/>
              </w:rPr>
              <w:t xml:space="preserve">موقع </w:t>
            </w:r>
            <w:r w:rsidR="00B32300" w:rsidRPr="00F42C35">
              <w:rPr>
                <w:rFonts w:hint="cs"/>
                <w:rtl/>
              </w:rPr>
              <w:t>ثابت</w:t>
            </w:r>
          </w:p>
        </w:tc>
      </w:tr>
      <w:tr w:rsidR="00B32300" w:rsidRPr="007F1BE5" w:rsidTr="00FD12DC">
        <w:trPr>
          <w:jc w:val="center"/>
        </w:trPr>
        <w:tc>
          <w:tcPr>
            <w:tcW w:w="3492" w:type="dxa"/>
          </w:tcPr>
          <w:p w:rsidR="00B32300" w:rsidRPr="00F42C35" w:rsidRDefault="00B32300" w:rsidP="00F42C35">
            <w:pPr>
              <w:pStyle w:val="Tabletext"/>
            </w:pPr>
            <w:r w:rsidRPr="00F42C35">
              <w:rPr>
                <w:rFonts w:hint="cs"/>
                <w:rtl/>
              </w:rPr>
              <w:t>النسبة المئوية للوقت الذي يعمل خلاله النظام</w:t>
            </w:r>
          </w:p>
        </w:tc>
        <w:tc>
          <w:tcPr>
            <w:tcW w:w="1984" w:type="dxa"/>
          </w:tcPr>
          <w:p w:rsidR="00B32300" w:rsidRPr="00F42C35" w:rsidRDefault="00B32300" w:rsidP="00F42C35">
            <w:pPr>
              <w:pStyle w:val="Tabletext"/>
              <w:jc w:val="center"/>
            </w:pPr>
            <w:r w:rsidRPr="00F42C35">
              <w:t>%</w:t>
            </w:r>
          </w:p>
        </w:tc>
        <w:tc>
          <w:tcPr>
            <w:tcW w:w="3493" w:type="dxa"/>
          </w:tcPr>
          <w:p w:rsidR="00B32300" w:rsidRPr="00F42C35" w:rsidRDefault="00B32300" w:rsidP="00F42C35">
            <w:pPr>
              <w:pStyle w:val="Tabletext"/>
            </w:pPr>
            <w:r w:rsidRPr="00F42C35">
              <w:t>100</w:t>
            </w:r>
          </w:p>
        </w:tc>
      </w:tr>
    </w:tbl>
    <w:p w:rsidR="00E726E9" w:rsidRDefault="00877F1D" w:rsidP="0098349E">
      <w:pPr>
        <w:spacing w:before="600"/>
        <w:jc w:val="center"/>
      </w:pPr>
      <w:r>
        <w:rPr>
          <w:rFonts w:hint="cs"/>
          <w:rtl/>
        </w:rPr>
        <w:t>___________</w:t>
      </w:r>
    </w:p>
    <w:p w:rsidR="00CE0B64" w:rsidRDefault="00CE0B64" w:rsidP="0098349E">
      <w:pPr>
        <w:spacing w:before="600"/>
        <w:jc w:val="center"/>
      </w:pPr>
      <w:bookmarkStart w:id="11" w:name="_GoBack"/>
      <w:bookmarkEnd w:id="11"/>
    </w:p>
    <w:sectPr w:rsidR="00CE0B64" w:rsidSect="00BF26F2">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164" w:rsidRDefault="00D45164">
      <w:r>
        <w:separator/>
      </w:r>
    </w:p>
  </w:endnote>
  <w:endnote w:type="continuationSeparator" w:id="0">
    <w:p w:rsidR="00D45164" w:rsidRDefault="00D4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pPr>
      <w:pStyle w:val="Footer"/>
    </w:pPr>
    <w:fldSimple w:instr=" FILENAME \p \* MERGEFORMAT ">
      <w:r w:rsidR="00CA37F5">
        <w:t>P:\QPUB\BR\REC\M\1463-3\M1463-3A.docx</w:t>
      </w:r>
    </w:fldSimple>
    <w:r>
      <w:tab/>
    </w:r>
    <w:r>
      <w:fldChar w:fldCharType="begin"/>
    </w:r>
    <w:r>
      <w:instrText xml:space="preserve"> savedate \@ dd.MM.yy </w:instrText>
    </w:r>
    <w:r>
      <w:fldChar w:fldCharType="separate"/>
    </w:r>
    <w:r w:rsidR="00CA37F5">
      <w:t>01.08.16</w:t>
    </w:r>
    <w:r>
      <w:fldChar w:fldCharType="end"/>
    </w:r>
    <w:r>
      <w:tab/>
    </w:r>
    <w:r>
      <w:fldChar w:fldCharType="begin"/>
    </w:r>
    <w:r>
      <w:instrText xml:space="preserve"> printdate \@ dd.MM.yy </w:instrText>
    </w:r>
    <w:r>
      <w:fldChar w:fldCharType="separate"/>
    </w:r>
    <w:r w:rsidR="00CA37F5">
      <w:t>01.08.16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5E066B" w:rsidRDefault="00D45164"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5254CF" w:rsidRDefault="00D45164">
    <w:pPr>
      <w:pStyle w:val="Footer"/>
    </w:pPr>
    <w:r>
      <w:fldChar w:fldCharType="begin"/>
    </w:r>
    <w:r w:rsidRPr="005254CF">
      <w:instrText xml:space="preserve"> FILENAME \p \* MERGEFORMAT </w:instrText>
    </w:r>
    <w:r>
      <w:fldChar w:fldCharType="separate"/>
    </w:r>
    <w:r w:rsidR="00CA37F5">
      <w:t>P:\QPUB\BR\REC\M\1463-3\M1463-3A.docx</w:t>
    </w:r>
    <w:r>
      <w:fldChar w:fldCharType="end"/>
    </w:r>
    <w:r w:rsidRPr="005254CF">
      <w:tab/>
    </w:r>
    <w:r>
      <w:fldChar w:fldCharType="begin"/>
    </w:r>
    <w:r>
      <w:instrText xml:space="preserve"> savedate \@ dd.MM.yy </w:instrText>
    </w:r>
    <w:r>
      <w:fldChar w:fldCharType="separate"/>
    </w:r>
    <w:r w:rsidR="00CA37F5">
      <w:t>01.08.16</w:t>
    </w:r>
    <w:r>
      <w:fldChar w:fldCharType="end"/>
    </w:r>
    <w:r w:rsidRPr="005254CF">
      <w:tab/>
    </w:r>
    <w:r>
      <w:fldChar w:fldCharType="begin"/>
    </w:r>
    <w:r>
      <w:instrText xml:space="preserve"> printdate \@ dd.MM.yy </w:instrText>
    </w:r>
    <w:r>
      <w:fldChar w:fldCharType="separate"/>
    </w:r>
    <w:r w:rsidR="00CA37F5">
      <w:t>01.08.16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164" w:rsidRDefault="00D45164" w:rsidP="00E1601B">
      <w:pPr>
        <w:spacing w:line="240" w:lineRule="auto"/>
      </w:pPr>
      <w:r>
        <w:t>____________________</w:t>
      </w:r>
    </w:p>
  </w:footnote>
  <w:footnote w:type="continuationSeparator" w:id="0">
    <w:p w:rsidR="00D45164" w:rsidRDefault="00D45164">
      <w:r>
        <w:continuationSeparator/>
      </w:r>
    </w:p>
  </w:footnote>
  <w:footnote w:id="1">
    <w:p w:rsidR="00D45164" w:rsidRDefault="00D45164" w:rsidP="001C3B4C">
      <w:pPr>
        <w:pStyle w:val="FootnoteText"/>
        <w:spacing w:line="168" w:lineRule="auto"/>
        <w:rPr>
          <w:sz w:val="18"/>
          <w:szCs w:val="24"/>
          <w:rtl/>
          <w:lang w:bidi="ar-SY"/>
        </w:rPr>
      </w:pPr>
      <w:r w:rsidRPr="00C71C28">
        <w:rPr>
          <w:rStyle w:val="FootnoteReference"/>
        </w:rPr>
        <w:t>*</w:t>
      </w:r>
      <w:r>
        <w:rPr>
          <w:rFonts w:hint="cs"/>
          <w:sz w:val="18"/>
          <w:szCs w:val="24"/>
          <w:rtl/>
        </w:rPr>
        <w:tab/>
      </w:r>
      <w:r w:rsidRPr="00C71C28">
        <w:rPr>
          <w:rFonts w:hint="cs"/>
          <w:rtl/>
        </w:rPr>
        <w:t xml:space="preserve">ينبغي أن ترفع هذه التوصية إلى عناية لجنة الدراسات </w:t>
      </w:r>
      <w:r w:rsidRPr="00C71C28">
        <w:t>7</w:t>
      </w:r>
      <w:r w:rsidRPr="00C71C28">
        <w:rPr>
          <w:rFonts w:hint="cs"/>
          <w:rtl/>
        </w:rPr>
        <w:t xml:space="preserve"> لقطاع الاتصالات الراديوية ومنظمة الطيران المدني</w:t>
      </w:r>
      <w:r>
        <w:rPr>
          <w:rFonts w:hint="cs"/>
          <w:rtl/>
        </w:rPr>
        <w:t xml:space="preserve"> الدولي</w:t>
      </w:r>
      <w:r>
        <w:rPr>
          <w:rFonts w:hint="eastAsia"/>
          <w:rtl/>
        </w:rPr>
        <w:t> </w:t>
      </w:r>
      <w:r w:rsidRPr="00C71C28">
        <w:t>(ICAO)</w:t>
      </w:r>
      <w:r w:rsidRPr="00C71C28">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3D017C" w:rsidRDefault="00D4516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pPr>
      <w:pStyle w:val="Header"/>
    </w:pPr>
    <w:r>
      <w:rPr>
        <w:noProof/>
        <w:lang w:eastAsia="zh-CN"/>
      </w:rPr>
      <w:drawing>
        <wp:anchor distT="0" distB="0" distL="114300" distR="114300" simplePos="0" relativeHeight="251658240" behindDoc="1" locked="0" layoutInCell="1" allowOverlap="0" wp14:anchorId="078BD2BD" wp14:editId="1A2048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3D017C" w:rsidRDefault="00D4516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3D017C" w:rsidRDefault="00D45164" w:rsidP="001C3B4C">
    <w:pPr>
      <w:pStyle w:val="Header"/>
      <w:tabs>
        <w:tab w:val="center" w:pos="4819"/>
      </w:tabs>
      <w:jc w:val="both"/>
      <w:rPr>
        <w:b w:val="0"/>
        <w:bCs w:val="0"/>
        <w:lang w:bidi="ar-EG"/>
      </w:rPr>
    </w:pPr>
    <w:r>
      <w:fldChar w:fldCharType="begin"/>
    </w:r>
    <w:r>
      <w:instrText xml:space="preserve"> PAGE   \* MERGEFORMAT </w:instrText>
    </w:r>
    <w:r>
      <w:fldChar w:fldCharType="separate"/>
    </w:r>
    <w:r w:rsidR="00CA37F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M.1463-</w:t>
    </w:r>
    <w:r>
      <w:rPr>
        <w:b w:val="0"/>
        <w:bCs w:val="0"/>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45164" w:rsidRDefault="00D4516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A0453F" w:rsidRDefault="00D45164"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CA37F5">
      <w:rPr>
        <w:rStyle w:val="PageNumber"/>
        <w:b w:val="0"/>
        <w:bCs w:val="0"/>
        <w:noProof/>
        <w:szCs w:val="22"/>
        <w:rtl/>
      </w:rPr>
      <w:t>7</w:t>
    </w:r>
    <w:r w:rsidRPr="00A0453F">
      <w:rPr>
        <w:rStyle w:val="PageNumber"/>
        <w:b w:val="0"/>
        <w:bCs w:val="0"/>
        <w:szCs w:val="22"/>
        <w:rtl/>
      </w:rPr>
      <w:fldChar w:fldCharType="end"/>
    </w:r>
  </w:p>
  <w:p w:rsidR="00D45164" w:rsidRPr="002C0F17" w:rsidRDefault="00D45164" w:rsidP="00A3259E">
    <w:pPr>
      <w:pStyle w:val="Header"/>
      <w:rPr>
        <w:b w:val="0"/>
        <w:bCs w:val="0"/>
        <w:rtl/>
        <w:lang w:bidi="ar-EG"/>
      </w:rPr>
    </w:pPr>
    <w:r w:rsidRPr="00E1601B">
      <w:rPr>
        <w:rtl/>
      </w:rPr>
      <w:t>التوصية</w:t>
    </w:r>
    <w:r>
      <w:rPr>
        <w:rFonts w:hint="cs"/>
        <w:rtl/>
      </w:rPr>
      <w:t xml:space="preserve"> </w:t>
    </w:r>
    <w:r w:rsidRPr="002C0F17">
      <w:rPr>
        <w:b w:val="0"/>
        <w:bCs w:val="0"/>
        <w:rtl/>
      </w:rPr>
      <w:t xml:space="preserve"> </w:t>
    </w:r>
    <w:r w:rsidRPr="002C0F17">
      <w:rPr>
        <w:b w:val="0"/>
        <w:bCs w:val="0"/>
      </w:rPr>
      <w:t>ITU-R</w:t>
    </w:r>
    <w:r>
      <w:rPr>
        <w:rFonts w:ascii="Times New Roman" w:hAnsi="Times New Roman"/>
        <w:b w:val="0"/>
        <w:bCs w:val="0"/>
      </w:rPr>
      <w:t> </w:t>
    </w:r>
    <w:r>
      <w:rPr>
        <w:b w:val="0"/>
        <w:bCs w:val="0"/>
      </w:rPr>
      <w:t> M</w:t>
    </w:r>
    <w:r w:rsidRPr="002C0F17">
      <w:rPr>
        <w:b w:val="0"/>
        <w:bCs w:val="0"/>
      </w:rPr>
      <w:t>.</w:t>
    </w:r>
    <w:r>
      <w:t>1463-3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D45164" w:rsidRDefault="00D45164"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Pr="005E066B" w:rsidRDefault="00D4516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A37F5">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D45164" w:rsidRPr="002C0F17" w:rsidRDefault="00D45164" w:rsidP="00A3259E">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M.1463-</w:t>
    </w:r>
    <w:r>
      <w:rPr>
        <w:b w:val="0"/>
        <w:bCs w:val="0"/>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4" w:rsidRDefault="00D451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22450A"/>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71F"/>
    <w:rsid w:val="00002849"/>
    <w:rsid w:val="00004474"/>
    <w:rsid w:val="00017235"/>
    <w:rsid w:val="00025A75"/>
    <w:rsid w:val="00026A1E"/>
    <w:rsid w:val="00027907"/>
    <w:rsid w:val="000306AF"/>
    <w:rsid w:val="00033512"/>
    <w:rsid w:val="00037C46"/>
    <w:rsid w:val="00046376"/>
    <w:rsid w:val="000473FF"/>
    <w:rsid w:val="00050FCE"/>
    <w:rsid w:val="000522D1"/>
    <w:rsid w:val="0006024C"/>
    <w:rsid w:val="00061772"/>
    <w:rsid w:val="00066922"/>
    <w:rsid w:val="000673A4"/>
    <w:rsid w:val="00067954"/>
    <w:rsid w:val="00081122"/>
    <w:rsid w:val="00081DB6"/>
    <w:rsid w:val="000830F7"/>
    <w:rsid w:val="00087B7C"/>
    <w:rsid w:val="00093A0F"/>
    <w:rsid w:val="00093C0A"/>
    <w:rsid w:val="00096F01"/>
    <w:rsid w:val="000A079C"/>
    <w:rsid w:val="000A5829"/>
    <w:rsid w:val="000A6B06"/>
    <w:rsid w:val="000A7DD0"/>
    <w:rsid w:val="000B26B2"/>
    <w:rsid w:val="000B30D7"/>
    <w:rsid w:val="000B4F10"/>
    <w:rsid w:val="000C587F"/>
    <w:rsid w:val="000C5961"/>
    <w:rsid w:val="000D4523"/>
    <w:rsid w:val="000F26EF"/>
    <w:rsid w:val="000F312E"/>
    <w:rsid w:val="000F6D38"/>
    <w:rsid w:val="00103981"/>
    <w:rsid w:val="001048FC"/>
    <w:rsid w:val="0011078C"/>
    <w:rsid w:val="00113EE4"/>
    <w:rsid w:val="001155E3"/>
    <w:rsid w:val="001231D6"/>
    <w:rsid w:val="00127949"/>
    <w:rsid w:val="00132731"/>
    <w:rsid w:val="00140B98"/>
    <w:rsid w:val="00143964"/>
    <w:rsid w:val="001466B5"/>
    <w:rsid w:val="00147EE2"/>
    <w:rsid w:val="001546FF"/>
    <w:rsid w:val="001568ED"/>
    <w:rsid w:val="0016206F"/>
    <w:rsid w:val="001658EF"/>
    <w:rsid w:val="001720C1"/>
    <w:rsid w:val="0017413D"/>
    <w:rsid w:val="00174247"/>
    <w:rsid w:val="00182385"/>
    <w:rsid w:val="00183643"/>
    <w:rsid w:val="00183CAB"/>
    <w:rsid w:val="00187E00"/>
    <w:rsid w:val="001937F3"/>
    <w:rsid w:val="00196389"/>
    <w:rsid w:val="00197749"/>
    <w:rsid w:val="001A25C4"/>
    <w:rsid w:val="001A2975"/>
    <w:rsid w:val="001A5774"/>
    <w:rsid w:val="001B03B8"/>
    <w:rsid w:val="001C285A"/>
    <w:rsid w:val="001C3B4C"/>
    <w:rsid w:val="001C43E0"/>
    <w:rsid w:val="001D2146"/>
    <w:rsid w:val="001E0B6B"/>
    <w:rsid w:val="001E48F0"/>
    <w:rsid w:val="001E539C"/>
    <w:rsid w:val="001E6AB3"/>
    <w:rsid w:val="001E6C98"/>
    <w:rsid w:val="001F23C7"/>
    <w:rsid w:val="001F740C"/>
    <w:rsid w:val="0020048C"/>
    <w:rsid w:val="00201143"/>
    <w:rsid w:val="00203A8F"/>
    <w:rsid w:val="00203BCC"/>
    <w:rsid w:val="002108AA"/>
    <w:rsid w:val="002137FD"/>
    <w:rsid w:val="002144CB"/>
    <w:rsid w:val="00230502"/>
    <w:rsid w:val="00230A2A"/>
    <w:rsid w:val="002434E6"/>
    <w:rsid w:val="0024679C"/>
    <w:rsid w:val="002526AD"/>
    <w:rsid w:val="0025365A"/>
    <w:rsid w:val="0026127D"/>
    <w:rsid w:val="0026180B"/>
    <w:rsid w:val="00263EFD"/>
    <w:rsid w:val="00265366"/>
    <w:rsid w:val="002677EF"/>
    <w:rsid w:val="00271843"/>
    <w:rsid w:val="002971E7"/>
    <w:rsid w:val="002A0489"/>
    <w:rsid w:val="002A24D7"/>
    <w:rsid w:val="002A6261"/>
    <w:rsid w:val="002A7471"/>
    <w:rsid w:val="002B261D"/>
    <w:rsid w:val="002C0F17"/>
    <w:rsid w:val="002C1FE8"/>
    <w:rsid w:val="002D3483"/>
    <w:rsid w:val="002E27B5"/>
    <w:rsid w:val="002E39B8"/>
    <w:rsid w:val="002E5720"/>
    <w:rsid w:val="002E6ECC"/>
    <w:rsid w:val="002E7058"/>
    <w:rsid w:val="00302BA9"/>
    <w:rsid w:val="00303491"/>
    <w:rsid w:val="00304728"/>
    <w:rsid w:val="0030719D"/>
    <w:rsid w:val="00310FE2"/>
    <w:rsid w:val="00314E5F"/>
    <w:rsid w:val="00325367"/>
    <w:rsid w:val="00333D21"/>
    <w:rsid w:val="00334AEF"/>
    <w:rsid w:val="00335399"/>
    <w:rsid w:val="00340205"/>
    <w:rsid w:val="00356BB5"/>
    <w:rsid w:val="003651A1"/>
    <w:rsid w:val="003654EF"/>
    <w:rsid w:val="00380511"/>
    <w:rsid w:val="003809E6"/>
    <w:rsid w:val="003927D4"/>
    <w:rsid w:val="00394D26"/>
    <w:rsid w:val="003972DA"/>
    <w:rsid w:val="003B22EA"/>
    <w:rsid w:val="003B5601"/>
    <w:rsid w:val="003B7FF3"/>
    <w:rsid w:val="003C6B5D"/>
    <w:rsid w:val="003D017C"/>
    <w:rsid w:val="003D024A"/>
    <w:rsid w:val="003D2717"/>
    <w:rsid w:val="003D307E"/>
    <w:rsid w:val="003D40E1"/>
    <w:rsid w:val="003E0C33"/>
    <w:rsid w:val="003E2694"/>
    <w:rsid w:val="003E2CDB"/>
    <w:rsid w:val="003E3C37"/>
    <w:rsid w:val="003E6DA2"/>
    <w:rsid w:val="003F15D8"/>
    <w:rsid w:val="003F5878"/>
    <w:rsid w:val="00402F6B"/>
    <w:rsid w:val="004114FE"/>
    <w:rsid w:val="004227EA"/>
    <w:rsid w:val="00422D17"/>
    <w:rsid w:val="0042647B"/>
    <w:rsid w:val="00432A63"/>
    <w:rsid w:val="00440F72"/>
    <w:rsid w:val="004411B5"/>
    <w:rsid w:val="0044201D"/>
    <w:rsid w:val="00444FBF"/>
    <w:rsid w:val="004476E7"/>
    <w:rsid w:val="00447B3B"/>
    <w:rsid w:val="004504EA"/>
    <w:rsid w:val="00453E62"/>
    <w:rsid w:val="0045597F"/>
    <w:rsid w:val="00457767"/>
    <w:rsid w:val="0046305C"/>
    <w:rsid w:val="00466563"/>
    <w:rsid w:val="00467D46"/>
    <w:rsid w:val="004819B1"/>
    <w:rsid w:val="00485193"/>
    <w:rsid w:val="004910A2"/>
    <w:rsid w:val="004B094A"/>
    <w:rsid w:val="004C426C"/>
    <w:rsid w:val="004C773C"/>
    <w:rsid w:val="004D1166"/>
    <w:rsid w:val="004D2C2B"/>
    <w:rsid w:val="004D4902"/>
    <w:rsid w:val="004D7963"/>
    <w:rsid w:val="004D79B4"/>
    <w:rsid w:val="004E1620"/>
    <w:rsid w:val="004E7D1E"/>
    <w:rsid w:val="004F574A"/>
    <w:rsid w:val="00506547"/>
    <w:rsid w:val="00510BD5"/>
    <w:rsid w:val="00511801"/>
    <w:rsid w:val="005138F5"/>
    <w:rsid w:val="00515FB1"/>
    <w:rsid w:val="005254CF"/>
    <w:rsid w:val="005274DA"/>
    <w:rsid w:val="00527EAF"/>
    <w:rsid w:val="00531BD4"/>
    <w:rsid w:val="005401C1"/>
    <w:rsid w:val="005452D0"/>
    <w:rsid w:val="005514CA"/>
    <w:rsid w:val="005531C3"/>
    <w:rsid w:val="0055379C"/>
    <w:rsid w:val="005570BF"/>
    <w:rsid w:val="0056060A"/>
    <w:rsid w:val="005616FA"/>
    <w:rsid w:val="005671C5"/>
    <w:rsid w:val="00571B04"/>
    <w:rsid w:val="00574EBA"/>
    <w:rsid w:val="00577803"/>
    <w:rsid w:val="00580F76"/>
    <w:rsid w:val="00584B8F"/>
    <w:rsid w:val="00586FDF"/>
    <w:rsid w:val="0059020C"/>
    <w:rsid w:val="00591053"/>
    <w:rsid w:val="005922CD"/>
    <w:rsid w:val="005960C8"/>
    <w:rsid w:val="005A018F"/>
    <w:rsid w:val="005A3441"/>
    <w:rsid w:val="005A716D"/>
    <w:rsid w:val="005B29C9"/>
    <w:rsid w:val="005B37A4"/>
    <w:rsid w:val="005B530B"/>
    <w:rsid w:val="005B64C5"/>
    <w:rsid w:val="005B6F6B"/>
    <w:rsid w:val="005B7F64"/>
    <w:rsid w:val="005C397A"/>
    <w:rsid w:val="005C43CD"/>
    <w:rsid w:val="005C5181"/>
    <w:rsid w:val="005C6907"/>
    <w:rsid w:val="005D5CDB"/>
    <w:rsid w:val="005D6161"/>
    <w:rsid w:val="005D6A35"/>
    <w:rsid w:val="005D6F79"/>
    <w:rsid w:val="005E066B"/>
    <w:rsid w:val="005E3945"/>
    <w:rsid w:val="005F01A2"/>
    <w:rsid w:val="005F24EB"/>
    <w:rsid w:val="005F3E06"/>
    <w:rsid w:val="005F3FD2"/>
    <w:rsid w:val="005F694F"/>
    <w:rsid w:val="00601672"/>
    <w:rsid w:val="006069B5"/>
    <w:rsid w:val="00607FA9"/>
    <w:rsid w:val="0061721A"/>
    <w:rsid w:val="006223D7"/>
    <w:rsid w:val="00631A87"/>
    <w:rsid w:val="00634600"/>
    <w:rsid w:val="00647DC9"/>
    <w:rsid w:val="006605B0"/>
    <w:rsid w:val="0066191E"/>
    <w:rsid w:val="0066671F"/>
    <w:rsid w:val="00667C08"/>
    <w:rsid w:val="00680CA6"/>
    <w:rsid w:val="00686ACA"/>
    <w:rsid w:val="00691D4D"/>
    <w:rsid w:val="00693486"/>
    <w:rsid w:val="006B4B2C"/>
    <w:rsid w:val="006C6C71"/>
    <w:rsid w:val="006D2659"/>
    <w:rsid w:val="006D61B7"/>
    <w:rsid w:val="006E4858"/>
    <w:rsid w:val="006F0DD4"/>
    <w:rsid w:val="006F4473"/>
    <w:rsid w:val="00703F59"/>
    <w:rsid w:val="00704B2E"/>
    <w:rsid w:val="007169F6"/>
    <w:rsid w:val="007313E4"/>
    <w:rsid w:val="00733ABD"/>
    <w:rsid w:val="007358D6"/>
    <w:rsid w:val="007362CE"/>
    <w:rsid w:val="00736F24"/>
    <w:rsid w:val="00742597"/>
    <w:rsid w:val="00757560"/>
    <w:rsid w:val="00760E06"/>
    <w:rsid w:val="00762F5A"/>
    <w:rsid w:val="00766BEF"/>
    <w:rsid w:val="007751EC"/>
    <w:rsid w:val="00775E4A"/>
    <w:rsid w:val="00782DA3"/>
    <w:rsid w:val="00794E1C"/>
    <w:rsid w:val="00796F0C"/>
    <w:rsid w:val="007A05F7"/>
    <w:rsid w:val="007B1739"/>
    <w:rsid w:val="007C35AE"/>
    <w:rsid w:val="007C58FE"/>
    <w:rsid w:val="007D0CAE"/>
    <w:rsid w:val="007D7E68"/>
    <w:rsid w:val="007E1431"/>
    <w:rsid w:val="007E14CA"/>
    <w:rsid w:val="007F0FA1"/>
    <w:rsid w:val="007F295F"/>
    <w:rsid w:val="00802B34"/>
    <w:rsid w:val="00807685"/>
    <w:rsid w:val="008076C9"/>
    <w:rsid w:val="00807AF9"/>
    <w:rsid w:val="00810ED8"/>
    <w:rsid w:val="00811188"/>
    <w:rsid w:val="008113E9"/>
    <w:rsid w:val="00815E12"/>
    <w:rsid w:val="00817E0A"/>
    <w:rsid w:val="0083115C"/>
    <w:rsid w:val="008314B6"/>
    <w:rsid w:val="00831773"/>
    <w:rsid w:val="00833E99"/>
    <w:rsid w:val="00844D09"/>
    <w:rsid w:val="00846C0D"/>
    <w:rsid w:val="00850AC1"/>
    <w:rsid w:val="008656C3"/>
    <w:rsid w:val="00876F9A"/>
    <w:rsid w:val="0087705A"/>
    <w:rsid w:val="00877F1D"/>
    <w:rsid w:val="00882487"/>
    <w:rsid w:val="008902CF"/>
    <w:rsid w:val="00894394"/>
    <w:rsid w:val="008A1792"/>
    <w:rsid w:val="008A7452"/>
    <w:rsid w:val="008B2E35"/>
    <w:rsid w:val="008B76A0"/>
    <w:rsid w:val="008B7E74"/>
    <w:rsid w:val="008C5CCB"/>
    <w:rsid w:val="008C6A66"/>
    <w:rsid w:val="008C733D"/>
    <w:rsid w:val="008D1DB2"/>
    <w:rsid w:val="008D55BF"/>
    <w:rsid w:val="008D6498"/>
    <w:rsid w:val="008E1BE6"/>
    <w:rsid w:val="008E3F97"/>
    <w:rsid w:val="00903F8B"/>
    <w:rsid w:val="00904910"/>
    <w:rsid w:val="00905DEE"/>
    <w:rsid w:val="009107D8"/>
    <w:rsid w:val="00912A86"/>
    <w:rsid w:val="009135A6"/>
    <w:rsid w:val="009144AC"/>
    <w:rsid w:val="00916F8A"/>
    <w:rsid w:val="00925FAA"/>
    <w:rsid w:val="00926E4E"/>
    <w:rsid w:val="00930F9D"/>
    <w:rsid w:val="009310B1"/>
    <w:rsid w:val="00932216"/>
    <w:rsid w:val="009352F6"/>
    <w:rsid w:val="00936CB4"/>
    <w:rsid w:val="00950A58"/>
    <w:rsid w:val="009533AE"/>
    <w:rsid w:val="0095350F"/>
    <w:rsid w:val="009536CC"/>
    <w:rsid w:val="00957D46"/>
    <w:rsid w:val="0096112A"/>
    <w:rsid w:val="009643BD"/>
    <w:rsid w:val="00964A11"/>
    <w:rsid w:val="00970C0E"/>
    <w:rsid w:val="00972570"/>
    <w:rsid w:val="009752F9"/>
    <w:rsid w:val="0098349E"/>
    <w:rsid w:val="009845C0"/>
    <w:rsid w:val="00990633"/>
    <w:rsid w:val="00992A00"/>
    <w:rsid w:val="009A7F87"/>
    <w:rsid w:val="009C6655"/>
    <w:rsid w:val="009C758B"/>
    <w:rsid w:val="009D188C"/>
    <w:rsid w:val="009F264E"/>
    <w:rsid w:val="009F2FD2"/>
    <w:rsid w:val="009F7F17"/>
    <w:rsid w:val="00A0453F"/>
    <w:rsid w:val="00A0613C"/>
    <w:rsid w:val="00A10A18"/>
    <w:rsid w:val="00A163C1"/>
    <w:rsid w:val="00A177D7"/>
    <w:rsid w:val="00A23245"/>
    <w:rsid w:val="00A2420C"/>
    <w:rsid w:val="00A3259E"/>
    <w:rsid w:val="00A44DA1"/>
    <w:rsid w:val="00A5416A"/>
    <w:rsid w:val="00A56CCF"/>
    <w:rsid w:val="00A70D90"/>
    <w:rsid w:val="00A73FA0"/>
    <w:rsid w:val="00A74B7C"/>
    <w:rsid w:val="00A8072C"/>
    <w:rsid w:val="00A80B33"/>
    <w:rsid w:val="00A81AB5"/>
    <w:rsid w:val="00A92AD5"/>
    <w:rsid w:val="00A96D62"/>
    <w:rsid w:val="00AA1AD7"/>
    <w:rsid w:val="00AB2BD9"/>
    <w:rsid w:val="00AD0B43"/>
    <w:rsid w:val="00AE09F4"/>
    <w:rsid w:val="00AE2234"/>
    <w:rsid w:val="00AE2A5F"/>
    <w:rsid w:val="00AE46C8"/>
    <w:rsid w:val="00AE7C5A"/>
    <w:rsid w:val="00AF430B"/>
    <w:rsid w:val="00AF5F81"/>
    <w:rsid w:val="00AF6ABB"/>
    <w:rsid w:val="00B0766E"/>
    <w:rsid w:val="00B0768E"/>
    <w:rsid w:val="00B1054E"/>
    <w:rsid w:val="00B16712"/>
    <w:rsid w:val="00B16E8C"/>
    <w:rsid w:val="00B22932"/>
    <w:rsid w:val="00B22D33"/>
    <w:rsid w:val="00B23B6C"/>
    <w:rsid w:val="00B244FA"/>
    <w:rsid w:val="00B31B10"/>
    <w:rsid w:val="00B32300"/>
    <w:rsid w:val="00B3561D"/>
    <w:rsid w:val="00B36ACC"/>
    <w:rsid w:val="00B452E5"/>
    <w:rsid w:val="00B57202"/>
    <w:rsid w:val="00B6050B"/>
    <w:rsid w:val="00B60796"/>
    <w:rsid w:val="00B60FFE"/>
    <w:rsid w:val="00B65F51"/>
    <w:rsid w:val="00B72E99"/>
    <w:rsid w:val="00B77968"/>
    <w:rsid w:val="00B8041F"/>
    <w:rsid w:val="00B83CC6"/>
    <w:rsid w:val="00B9054F"/>
    <w:rsid w:val="00B9541A"/>
    <w:rsid w:val="00B96B8C"/>
    <w:rsid w:val="00B96D7F"/>
    <w:rsid w:val="00B978E1"/>
    <w:rsid w:val="00B97F45"/>
    <w:rsid w:val="00BA2340"/>
    <w:rsid w:val="00BB23D2"/>
    <w:rsid w:val="00BB4B12"/>
    <w:rsid w:val="00BC34CA"/>
    <w:rsid w:val="00BC40F3"/>
    <w:rsid w:val="00BE0D0E"/>
    <w:rsid w:val="00BE4B75"/>
    <w:rsid w:val="00BE5AAE"/>
    <w:rsid w:val="00BF26F2"/>
    <w:rsid w:val="00BF3DD6"/>
    <w:rsid w:val="00C04244"/>
    <w:rsid w:val="00C1100F"/>
    <w:rsid w:val="00C11536"/>
    <w:rsid w:val="00C218FE"/>
    <w:rsid w:val="00C4121B"/>
    <w:rsid w:val="00C46925"/>
    <w:rsid w:val="00C477AC"/>
    <w:rsid w:val="00C50B28"/>
    <w:rsid w:val="00C53F27"/>
    <w:rsid w:val="00C57470"/>
    <w:rsid w:val="00C71576"/>
    <w:rsid w:val="00C76892"/>
    <w:rsid w:val="00C84C85"/>
    <w:rsid w:val="00C855F3"/>
    <w:rsid w:val="00C93F89"/>
    <w:rsid w:val="00C94B6E"/>
    <w:rsid w:val="00CA0407"/>
    <w:rsid w:val="00CA37F5"/>
    <w:rsid w:val="00CB0EC6"/>
    <w:rsid w:val="00CB4BE8"/>
    <w:rsid w:val="00CC48AA"/>
    <w:rsid w:val="00CC6EA6"/>
    <w:rsid w:val="00CD71D4"/>
    <w:rsid w:val="00CE0B64"/>
    <w:rsid w:val="00CE7A48"/>
    <w:rsid w:val="00CF4C97"/>
    <w:rsid w:val="00CF545E"/>
    <w:rsid w:val="00CF73A8"/>
    <w:rsid w:val="00D2107D"/>
    <w:rsid w:val="00D23D39"/>
    <w:rsid w:val="00D30B7A"/>
    <w:rsid w:val="00D30FE6"/>
    <w:rsid w:val="00D32EA7"/>
    <w:rsid w:val="00D34703"/>
    <w:rsid w:val="00D40319"/>
    <w:rsid w:val="00D45164"/>
    <w:rsid w:val="00D54166"/>
    <w:rsid w:val="00D574B9"/>
    <w:rsid w:val="00D60027"/>
    <w:rsid w:val="00D60FF3"/>
    <w:rsid w:val="00D66F8E"/>
    <w:rsid w:val="00D712B6"/>
    <w:rsid w:val="00D75269"/>
    <w:rsid w:val="00D7592A"/>
    <w:rsid w:val="00D76E10"/>
    <w:rsid w:val="00D82304"/>
    <w:rsid w:val="00D85FA6"/>
    <w:rsid w:val="00D96D04"/>
    <w:rsid w:val="00DA0017"/>
    <w:rsid w:val="00DA152E"/>
    <w:rsid w:val="00DA348F"/>
    <w:rsid w:val="00DB1D09"/>
    <w:rsid w:val="00DB246B"/>
    <w:rsid w:val="00DB3D2A"/>
    <w:rsid w:val="00DC5575"/>
    <w:rsid w:val="00DC6578"/>
    <w:rsid w:val="00DC7E91"/>
    <w:rsid w:val="00DD0A4A"/>
    <w:rsid w:val="00DD4780"/>
    <w:rsid w:val="00DD670F"/>
    <w:rsid w:val="00DF1C29"/>
    <w:rsid w:val="00DF4E37"/>
    <w:rsid w:val="00DF57A5"/>
    <w:rsid w:val="00E103BB"/>
    <w:rsid w:val="00E12BFB"/>
    <w:rsid w:val="00E12EB0"/>
    <w:rsid w:val="00E1601B"/>
    <w:rsid w:val="00E16062"/>
    <w:rsid w:val="00E3032C"/>
    <w:rsid w:val="00E3071B"/>
    <w:rsid w:val="00E45AFF"/>
    <w:rsid w:val="00E5652B"/>
    <w:rsid w:val="00E577A6"/>
    <w:rsid w:val="00E60897"/>
    <w:rsid w:val="00E6418C"/>
    <w:rsid w:val="00E650A3"/>
    <w:rsid w:val="00E6780C"/>
    <w:rsid w:val="00E7104B"/>
    <w:rsid w:val="00E726E9"/>
    <w:rsid w:val="00E727F6"/>
    <w:rsid w:val="00E736B4"/>
    <w:rsid w:val="00E74928"/>
    <w:rsid w:val="00E76D1F"/>
    <w:rsid w:val="00E9048A"/>
    <w:rsid w:val="00E93B6A"/>
    <w:rsid w:val="00E964C9"/>
    <w:rsid w:val="00E97EA2"/>
    <w:rsid w:val="00EB6551"/>
    <w:rsid w:val="00EC2BCA"/>
    <w:rsid w:val="00EC41EA"/>
    <w:rsid w:val="00EC580E"/>
    <w:rsid w:val="00EC7114"/>
    <w:rsid w:val="00EE1D32"/>
    <w:rsid w:val="00EF0744"/>
    <w:rsid w:val="00EF6784"/>
    <w:rsid w:val="00EF72FB"/>
    <w:rsid w:val="00EF7A5D"/>
    <w:rsid w:val="00EF7CB5"/>
    <w:rsid w:val="00F04347"/>
    <w:rsid w:val="00F04AB9"/>
    <w:rsid w:val="00F11ED9"/>
    <w:rsid w:val="00F1320B"/>
    <w:rsid w:val="00F20B27"/>
    <w:rsid w:val="00F227FA"/>
    <w:rsid w:val="00F22C87"/>
    <w:rsid w:val="00F30147"/>
    <w:rsid w:val="00F3359B"/>
    <w:rsid w:val="00F40BC5"/>
    <w:rsid w:val="00F42C35"/>
    <w:rsid w:val="00F50864"/>
    <w:rsid w:val="00F615CE"/>
    <w:rsid w:val="00F77872"/>
    <w:rsid w:val="00F81081"/>
    <w:rsid w:val="00F818EC"/>
    <w:rsid w:val="00F82FD6"/>
    <w:rsid w:val="00F90682"/>
    <w:rsid w:val="00F90722"/>
    <w:rsid w:val="00F91855"/>
    <w:rsid w:val="00F923AB"/>
    <w:rsid w:val="00F939BC"/>
    <w:rsid w:val="00F95755"/>
    <w:rsid w:val="00F9759A"/>
    <w:rsid w:val="00FA0EE4"/>
    <w:rsid w:val="00FA3938"/>
    <w:rsid w:val="00FC14E7"/>
    <w:rsid w:val="00FC27F5"/>
    <w:rsid w:val="00FC37A3"/>
    <w:rsid w:val="00FD0BF6"/>
    <w:rsid w:val="00FD12DC"/>
    <w:rsid w:val="00FE2B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0DF3BE08-76F0-4DC0-988F-167EED9A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B4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F42C35"/>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1C3B4C"/>
    <w:pPr>
      <w:tabs>
        <w:tab w:val="clear" w:pos="794"/>
        <w:tab w:val="clear" w:pos="907"/>
        <w:tab w:val="clear" w:pos="1191"/>
        <w:tab w:val="clear" w:pos="1588"/>
        <w:tab w:val="clear" w:pos="1985"/>
      </w:tabs>
      <w:spacing w:before="120" w:line="180" w:lineRule="auto"/>
      <w:ind w:left="397" w:right="255" w:hanging="397"/>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C3B4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 w:type="character" w:customStyle="1" w:styleId="TabletextChar">
    <w:name w:val="Table_text Char"/>
    <w:basedOn w:val="DefaultParagraphFont"/>
    <w:link w:val="Tabletext"/>
    <w:uiPriority w:val="99"/>
    <w:locked/>
    <w:rsid w:val="00F42C35"/>
    <w:rPr>
      <w:rFonts w:ascii="Times New Roman" w:hAnsi="Times New Roman" w:cs="Traditional Arabic"/>
      <w:szCs w:val="26"/>
      <w:lang w:eastAsia="fr-FR"/>
    </w:rPr>
  </w:style>
  <w:style w:type="paragraph" w:customStyle="1" w:styleId="AnnexNo">
    <w:name w:val="Annex No"/>
    <w:basedOn w:val="Normal"/>
    <w:qFormat/>
    <w:rsid w:val="006B4B2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ascii="Calibri" w:eastAsiaTheme="minorEastAsia" w:hAnsi="Calibri"/>
      <w:sz w:val="26"/>
      <w:szCs w:val="36"/>
      <w:lang w:eastAsia="zh-CN" w:bidi="ar-SY"/>
    </w:rPr>
  </w:style>
  <w:style w:type="character" w:customStyle="1" w:styleId="BodyTextIndentChar">
    <w:name w:val="Body Text Indent Char"/>
    <w:basedOn w:val="DefaultParagraphFont"/>
    <w:link w:val="BodyTextIndent"/>
    <w:semiHidden/>
    <w:rsid w:val="006B4B2C"/>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59B56-A8A3-496A-906D-AB491527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3406</Words>
  <Characters>16902</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20268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Al-Yammouni, Hala</cp:lastModifiedBy>
  <cp:revision>8</cp:revision>
  <cp:lastPrinted>2016-08-01T07:06:00Z</cp:lastPrinted>
  <dcterms:created xsi:type="dcterms:W3CDTF">2016-08-01T06:42:00Z</dcterms:created>
  <dcterms:modified xsi:type="dcterms:W3CDTF">2016-08-01T07:11:00Z</dcterms:modified>
</cp:coreProperties>
</file>