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42BF7" w14:textId="77777777" w:rsidR="00197749" w:rsidRDefault="00197749" w:rsidP="00242646"/>
    <w:p w14:paraId="2C378B08" w14:textId="10220ADB" w:rsidR="005E066B" w:rsidRDefault="00827C5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10E2A980" wp14:editId="5AD82541">
                <wp:simplePos x="0" y="0"/>
                <wp:positionH relativeFrom="column">
                  <wp:posOffset>380451</wp:posOffset>
                </wp:positionH>
                <wp:positionV relativeFrom="paragraph">
                  <wp:posOffset>6838564</wp:posOffset>
                </wp:positionV>
                <wp:extent cx="4482243" cy="2145933"/>
                <wp:effectExtent l="0" t="0" r="0" b="698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243" cy="2145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0511" w14:textId="3D748337" w:rsidR="00B85DBA" w:rsidRPr="005F01A2" w:rsidRDefault="00B85DBA"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48E30C73" w14:textId="77777777" w:rsidR="00B85DBA" w:rsidRPr="00827C5C" w:rsidRDefault="00B85DBA" w:rsidP="00827C5C">
                            <w:pPr>
                              <w:spacing w:line="168" w:lineRule="auto"/>
                              <w:ind w:right="-126"/>
                              <w:textAlignment w:val="auto"/>
                              <w:rPr>
                                <w:rFonts w:ascii="Tahoma" w:hAnsi="Tahoma"/>
                                <w:b/>
                                <w:bCs/>
                                <w:color w:val="000068"/>
                                <w:sz w:val="36"/>
                                <w:szCs w:val="56"/>
                              </w:rPr>
                            </w:pPr>
                            <w:bookmarkStart w:id="0" w:name="_Hlk16756026"/>
                            <w:r w:rsidRPr="00827C5C">
                              <w:rPr>
                                <w:rFonts w:ascii="Tahoma" w:hAnsi="Tahoma"/>
                                <w:b/>
                                <w:bCs/>
                                <w:color w:val="000068"/>
                                <w:sz w:val="36"/>
                                <w:szCs w:val="56"/>
                                <w:rtl/>
                              </w:rPr>
                              <w:t>الخدمة المتنقلة وخدمة الاستدلال الراديوي</w:t>
                            </w:r>
                            <w:r w:rsidRPr="00827C5C">
                              <w:rPr>
                                <w:rFonts w:ascii="Tahoma" w:hAnsi="Tahoma"/>
                                <w:b/>
                                <w:bCs/>
                                <w:color w:val="000068"/>
                                <w:sz w:val="36"/>
                                <w:szCs w:val="56"/>
                                <w:rtl/>
                              </w:rPr>
                              <w:br/>
                              <w:t>وخدمة الهواة والخدمات الساتلية ذات الصلة</w:t>
                            </w:r>
                            <w:bookmarkEnd w:id="0"/>
                          </w:p>
                          <w:p w14:paraId="10A03FB6" w14:textId="7C822EDA" w:rsidR="00B85DBA" w:rsidRPr="00827C5C" w:rsidRDefault="00B85DBA" w:rsidP="005F01A2">
                            <w:pPr>
                              <w:spacing w:line="168" w:lineRule="auto"/>
                              <w:ind w:right="-126"/>
                              <w:jc w:val="right"/>
                              <w:rPr>
                                <w:rFonts w:ascii="Tahoma" w:hAnsi="Tahoma"/>
                                <w:b/>
                                <w:bCs/>
                                <w:color w:val="000068"/>
                                <w:sz w:val="36"/>
                                <w:szCs w:val="56"/>
                                <w:rtl/>
                              </w:rPr>
                            </w:pPr>
                          </w:p>
                          <w:p w14:paraId="294C6093" w14:textId="77777777" w:rsidR="00B85DBA" w:rsidRPr="00827C5C" w:rsidRDefault="00B85DBA"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E2A980" id="_x0000_t202" coordsize="21600,21600" o:spt="202" path="m,l,21600r21600,l21600,xe">
                <v:stroke joinstyle="miter"/>
                <v:path gradientshapeok="t" o:connecttype="rect"/>
              </v:shapetype>
              <v:shape id="Text Box 2862" o:spid="_x0000_s1026" type="#_x0000_t202" style="position:absolute;left:0;text-align:left;margin-left:29.95pt;margin-top:538.45pt;width:352.95pt;height:16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5x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" filled="f" stroked="f">
                <v:textbox>
                  <w:txbxContent>
                    <w:p w14:paraId="39050511" w14:textId="3D748337" w:rsidR="00B85DBA" w:rsidRPr="005F01A2" w:rsidRDefault="00B85DBA"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48E30C73" w14:textId="77777777" w:rsidR="00B85DBA" w:rsidRPr="00827C5C" w:rsidRDefault="00B85DBA" w:rsidP="00827C5C">
                      <w:pPr>
                        <w:spacing w:line="168" w:lineRule="auto"/>
                        <w:ind w:right="-126"/>
                        <w:textAlignment w:val="auto"/>
                        <w:rPr>
                          <w:rFonts w:ascii="Tahoma" w:hAnsi="Tahoma"/>
                          <w:b/>
                          <w:bCs/>
                          <w:color w:val="000068"/>
                          <w:sz w:val="36"/>
                          <w:szCs w:val="56"/>
                        </w:rPr>
                      </w:pPr>
                      <w:bookmarkStart w:id="1" w:name="_Hlk16756026"/>
                      <w:r w:rsidRPr="00827C5C">
                        <w:rPr>
                          <w:rFonts w:ascii="Tahoma" w:hAnsi="Tahoma"/>
                          <w:b/>
                          <w:bCs/>
                          <w:color w:val="000068"/>
                          <w:sz w:val="36"/>
                          <w:szCs w:val="56"/>
                          <w:rtl/>
                        </w:rPr>
                        <w:t>الخدمة المتنقلة وخدمة الاستدلال الراديوي</w:t>
                      </w:r>
                      <w:r w:rsidRPr="00827C5C">
                        <w:rPr>
                          <w:rFonts w:ascii="Tahoma" w:hAnsi="Tahoma"/>
                          <w:b/>
                          <w:bCs/>
                          <w:color w:val="000068"/>
                          <w:sz w:val="36"/>
                          <w:szCs w:val="56"/>
                          <w:rtl/>
                        </w:rPr>
                        <w:br/>
                        <w:t xml:space="preserve">وخدمة الهواة والخدمات </w:t>
                      </w:r>
                      <w:proofErr w:type="spellStart"/>
                      <w:r w:rsidRPr="00827C5C">
                        <w:rPr>
                          <w:rFonts w:ascii="Tahoma" w:hAnsi="Tahoma"/>
                          <w:b/>
                          <w:bCs/>
                          <w:color w:val="000068"/>
                          <w:sz w:val="36"/>
                          <w:szCs w:val="56"/>
                          <w:rtl/>
                        </w:rPr>
                        <w:t>الساتلية</w:t>
                      </w:r>
                      <w:proofErr w:type="spellEnd"/>
                      <w:r w:rsidRPr="00827C5C">
                        <w:rPr>
                          <w:rFonts w:ascii="Tahoma" w:hAnsi="Tahoma"/>
                          <w:b/>
                          <w:bCs/>
                          <w:color w:val="000068"/>
                          <w:sz w:val="36"/>
                          <w:szCs w:val="56"/>
                          <w:rtl/>
                        </w:rPr>
                        <w:t xml:space="preserve"> ذات الصلة</w:t>
                      </w:r>
                      <w:bookmarkEnd w:id="1"/>
                    </w:p>
                    <w:p w14:paraId="10A03FB6" w14:textId="7C822EDA" w:rsidR="00B85DBA" w:rsidRPr="00827C5C" w:rsidRDefault="00B85DBA" w:rsidP="005F01A2">
                      <w:pPr>
                        <w:spacing w:line="168" w:lineRule="auto"/>
                        <w:ind w:right="-126"/>
                        <w:jc w:val="right"/>
                        <w:rPr>
                          <w:rFonts w:ascii="Tahoma" w:hAnsi="Tahoma"/>
                          <w:b/>
                          <w:bCs/>
                          <w:color w:val="000068"/>
                          <w:sz w:val="36"/>
                          <w:szCs w:val="56"/>
                          <w:rtl/>
                        </w:rPr>
                      </w:pPr>
                    </w:p>
                    <w:p w14:paraId="294C6093" w14:textId="77777777" w:rsidR="00B85DBA" w:rsidRPr="00827C5C" w:rsidRDefault="00B85DBA"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0087DA49" wp14:editId="76CDDA6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5BC2" w14:textId="0931D39E" w:rsidR="00B85DBA" w:rsidRPr="009C6655" w:rsidRDefault="00B85DBA" w:rsidP="002F4285">
                            <w:pPr>
                              <w:spacing w:before="0"/>
                              <w:ind w:right="-125"/>
                              <w:jc w:val="right"/>
                              <w:outlineLvl w:val="0"/>
                              <w:rPr>
                                <w:rFonts w:ascii="Times New Roman Bold" w:hAnsi="Times New Roman Bold"/>
                                <w:b/>
                                <w:bCs/>
                                <w:color w:val="000068"/>
                                <w:sz w:val="36"/>
                                <w:szCs w:val="52"/>
                                <w:rtl/>
                                <w:lang w:bidi="ar-EG"/>
                              </w:rPr>
                            </w:pPr>
                            <w:bookmarkStart w:id="1" w:name="_GoBack"/>
                            <w:r w:rsidRPr="00827C5C">
                              <w:rPr>
                                <w:rFonts w:ascii="Tahoma" w:hAnsi="Tahoma" w:hint="cs"/>
                                <w:b/>
                                <w:bCs/>
                                <w:color w:val="000068"/>
                                <w:sz w:val="36"/>
                                <w:szCs w:val="56"/>
                                <w:rtl/>
                                <w:lang w:bidi="ar-EG"/>
                              </w:rPr>
                              <w:t xml:space="preserve">التوصيـة  </w:t>
                            </w:r>
                            <w:r w:rsidRPr="00827C5C">
                              <w:rPr>
                                <w:rFonts w:ascii="Tahoma" w:hAnsi="Tahoma"/>
                                <w:b/>
                                <w:bCs/>
                                <w:color w:val="000068"/>
                                <w:sz w:val="36"/>
                                <w:szCs w:val="56"/>
                                <w:lang w:bidi="ar-EG"/>
                              </w:rPr>
                              <w:t>ITU-R  M.1462-1</w:t>
                            </w:r>
                            <w:r w:rsidRPr="00827C5C">
                              <w:rPr>
                                <w:rFonts w:ascii="Times New Roman Bold" w:hAnsi="Times New Roman Bold"/>
                                <w:b/>
                                <w:bCs/>
                                <w:color w:val="000068"/>
                                <w:sz w:val="32"/>
                                <w:szCs w:val="46"/>
                                <w:rtl/>
                                <w:lang w:bidi="ar-EG"/>
                              </w:rPr>
                              <w:br/>
                            </w:r>
                            <w:r w:rsidRPr="00827C5C">
                              <w:rPr>
                                <w:rFonts w:ascii="Tahoma" w:hAnsi="Tahoma" w:cs="Tahoma"/>
                                <w:b/>
                                <w:bCs/>
                                <w:color w:val="000068"/>
                                <w:sz w:val="24"/>
                                <w:szCs w:val="24"/>
                                <w:lang w:bidi="ar-EG"/>
                              </w:rPr>
                              <w:t>(2019/01)</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7DA49"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14:paraId="1C835BC2" w14:textId="0931D39E" w:rsidR="00B85DBA" w:rsidRPr="009C6655" w:rsidRDefault="00B85DBA" w:rsidP="002F4285">
                      <w:pPr>
                        <w:spacing w:before="0"/>
                        <w:ind w:right="-125"/>
                        <w:jc w:val="right"/>
                        <w:outlineLvl w:val="0"/>
                        <w:rPr>
                          <w:rFonts w:ascii="Times New Roman Bold" w:hAnsi="Times New Roman Bold"/>
                          <w:b/>
                          <w:bCs/>
                          <w:color w:val="000068"/>
                          <w:sz w:val="36"/>
                          <w:szCs w:val="52"/>
                          <w:rtl/>
                          <w:lang w:bidi="ar-EG"/>
                        </w:rPr>
                      </w:pPr>
                      <w:proofErr w:type="gramStart"/>
                      <w:r w:rsidRPr="00827C5C">
                        <w:rPr>
                          <w:rFonts w:ascii="Tahoma" w:hAnsi="Tahoma" w:hint="cs"/>
                          <w:b/>
                          <w:bCs/>
                          <w:color w:val="000068"/>
                          <w:sz w:val="36"/>
                          <w:szCs w:val="56"/>
                          <w:rtl/>
                          <w:lang w:bidi="ar-EG"/>
                        </w:rPr>
                        <w:t xml:space="preserve">التوصيـة  </w:t>
                      </w:r>
                      <w:r w:rsidRPr="00827C5C">
                        <w:rPr>
                          <w:rFonts w:ascii="Tahoma" w:hAnsi="Tahoma"/>
                          <w:b/>
                          <w:bCs/>
                          <w:color w:val="000068"/>
                          <w:sz w:val="36"/>
                          <w:szCs w:val="56"/>
                          <w:lang w:bidi="ar-EG"/>
                        </w:rPr>
                        <w:t>ITU</w:t>
                      </w:r>
                      <w:proofErr w:type="gramEnd"/>
                      <w:r w:rsidRPr="00827C5C">
                        <w:rPr>
                          <w:rFonts w:ascii="Tahoma" w:hAnsi="Tahoma"/>
                          <w:b/>
                          <w:bCs/>
                          <w:color w:val="000068"/>
                          <w:sz w:val="36"/>
                          <w:szCs w:val="56"/>
                          <w:lang w:bidi="ar-EG"/>
                        </w:rPr>
                        <w:t>-R  M.1462-1</w:t>
                      </w:r>
                      <w:r w:rsidRPr="00827C5C">
                        <w:rPr>
                          <w:rFonts w:ascii="Times New Roman Bold" w:hAnsi="Times New Roman Bold"/>
                          <w:b/>
                          <w:bCs/>
                          <w:color w:val="000068"/>
                          <w:sz w:val="32"/>
                          <w:szCs w:val="46"/>
                          <w:rtl/>
                          <w:lang w:bidi="ar-EG"/>
                        </w:rPr>
                        <w:br/>
                      </w:r>
                      <w:r w:rsidRPr="00827C5C">
                        <w:rPr>
                          <w:rFonts w:ascii="Tahoma" w:hAnsi="Tahoma" w:cs="Tahoma"/>
                          <w:b/>
                          <w:bCs/>
                          <w:color w:val="000068"/>
                          <w:sz w:val="24"/>
                          <w:szCs w:val="24"/>
                          <w:lang w:bidi="ar-EG"/>
                        </w:rPr>
                        <w:t>(2019/01)</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5680" behindDoc="0" locked="0" layoutInCell="1" allowOverlap="1" wp14:anchorId="524101AE" wp14:editId="03727C07">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DCCC9" w14:textId="4B5C1ADE" w:rsidR="00B85DBA" w:rsidRPr="00827C5C" w:rsidRDefault="00B85DBA" w:rsidP="00827C5C">
                            <w:pPr>
                              <w:spacing w:line="168" w:lineRule="auto"/>
                              <w:ind w:right="-125"/>
                              <w:jc w:val="right"/>
                              <w:outlineLvl w:val="0"/>
                              <w:rPr>
                                <w:rFonts w:ascii="Tahoma" w:hAnsi="Tahoma"/>
                                <w:b/>
                                <w:bCs/>
                                <w:color w:val="000068"/>
                                <w:sz w:val="40"/>
                                <w:szCs w:val="72"/>
                                <w:highlight w:val="yellow"/>
                                <w:lang w:bidi="ar-EG"/>
                              </w:rPr>
                            </w:pPr>
                            <w:bookmarkStart w:id="2" w:name="_Toc496018066"/>
                            <w:r w:rsidRPr="00827C5C">
                              <w:rPr>
                                <w:rFonts w:ascii="Tahoma" w:hAnsi="Tahoma"/>
                                <w:b/>
                                <w:bCs/>
                                <w:color w:val="000068"/>
                                <w:sz w:val="40"/>
                                <w:szCs w:val="72"/>
                                <w:rtl/>
                                <w:lang w:bidi="ar-EG"/>
                              </w:rPr>
                              <w:t>الخصائص ومعايير الحماية للرادارات</w:t>
                            </w:r>
                            <w:r w:rsidRPr="00827C5C">
                              <w:rPr>
                                <w:rFonts w:ascii="Tahoma" w:hAnsi="Tahoma"/>
                                <w:b/>
                                <w:bCs/>
                                <w:color w:val="000068"/>
                                <w:sz w:val="40"/>
                                <w:szCs w:val="72"/>
                                <w:rtl/>
                                <w:lang w:bidi="ar-EG"/>
                              </w:rPr>
                              <w:br/>
                              <w:t xml:space="preserve">العاملة في خدمة </w:t>
                            </w:r>
                            <w:r>
                              <w:rPr>
                                <w:rFonts w:ascii="Tahoma" w:hAnsi="Tahoma" w:hint="cs"/>
                                <w:b/>
                                <w:bCs/>
                                <w:color w:val="000068"/>
                                <w:sz w:val="40"/>
                                <w:szCs w:val="72"/>
                                <w:rtl/>
                                <w:lang w:bidi="ar-EG"/>
                              </w:rPr>
                              <w:t>ال</w:t>
                            </w:r>
                            <w:r w:rsidRPr="00827C5C">
                              <w:rPr>
                                <w:rFonts w:ascii="Tahoma" w:hAnsi="Tahoma"/>
                                <w:b/>
                                <w:bCs/>
                                <w:color w:val="000068"/>
                                <w:sz w:val="40"/>
                                <w:szCs w:val="72"/>
                                <w:rtl/>
                                <w:lang w:bidi="ar-EG"/>
                              </w:rPr>
                              <w:t xml:space="preserve">تحديد الراديوي </w:t>
                            </w:r>
                            <w:r>
                              <w:rPr>
                                <w:rFonts w:ascii="Tahoma" w:hAnsi="Tahoma" w:hint="cs"/>
                                <w:b/>
                                <w:bCs/>
                                <w:color w:val="000068"/>
                                <w:sz w:val="40"/>
                                <w:szCs w:val="72"/>
                                <w:rtl/>
                                <w:lang w:bidi="ar-EG"/>
                              </w:rPr>
                              <w:t xml:space="preserve">للموقع </w:t>
                            </w:r>
                            <w:r w:rsidRPr="00827C5C">
                              <w:rPr>
                                <w:rFonts w:ascii="Tahoma" w:hAnsi="Tahoma"/>
                                <w:b/>
                                <w:bCs/>
                                <w:color w:val="000068"/>
                                <w:sz w:val="40"/>
                                <w:szCs w:val="72"/>
                                <w:rtl/>
                                <w:lang w:bidi="ar-EG"/>
                              </w:rPr>
                              <w:br/>
                              <w:t>في مدى الترددات </w:t>
                            </w:r>
                            <w:r w:rsidRPr="00827C5C">
                              <w:rPr>
                                <w:rFonts w:ascii="Tahoma" w:hAnsi="Tahoma"/>
                                <w:b/>
                                <w:bCs/>
                                <w:color w:val="000068"/>
                                <w:sz w:val="40"/>
                                <w:szCs w:val="72"/>
                                <w:lang w:bidi="ar-EG"/>
                              </w:rPr>
                              <w:t>MHz </w:t>
                            </w:r>
                            <w:bookmarkEnd w:id="2"/>
                            <w:r w:rsidRPr="00827C5C">
                              <w:rPr>
                                <w:rFonts w:ascii="Tahoma" w:hAnsi="Tahoma"/>
                                <w:b/>
                                <w:bCs/>
                                <w:color w:val="000068"/>
                                <w:sz w:val="40"/>
                                <w:szCs w:val="72"/>
                                <w:lang w:bidi="ar-EG"/>
                              </w:rPr>
                              <w:t>450-420</w:t>
                            </w:r>
                          </w:p>
                          <w:p w14:paraId="72853CED" w14:textId="569988B1" w:rsidR="00B85DBA" w:rsidRPr="00827C5C" w:rsidRDefault="00B85DBA"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101A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14:paraId="5B1DCCC9" w14:textId="4B5C1ADE" w:rsidR="00B85DBA" w:rsidRPr="00827C5C" w:rsidRDefault="00B85DBA" w:rsidP="00827C5C">
                      <w:pPr>
                        <w:spacing w:line="168" w:lineRule="auto"/>
                        <w:ind w:right="-125"/>
                        <w:jc w:val="right"/>
                        <w:outlineLvl w:val="0"/>
                        <w:rPr>
                          <w:rFonts w:ascii="Tahoma" w:hAnsi="Tahoma"/>
                          <w:b/>
                          <w:bCs/>
                          <w:color w:val="000068"/>
                          <w:sz w:val="40"/>
                          <w:szCs w:val="72"/>
                          <w:highlight w:val="yellow"/>
                          <w:lang w:bidi="ar-EG"/>
                        </w:rPr>
                      </w:pPr>
                      <w:bookmarkStart w:id="3" w:name="_Toc496018066"/>
                      <w:r w:rsidRPr="00827C5C">
                        <w:rPr>
                          <w:rFonts w:ascii="Tahoma" w:hAnsi="Tahoma"/>
                          <w:b/>
                          <w:bCs/>
                          <w:color w:val="000068"/>
                          <w:sz w:val="40"/>
                          <w:szCs w:val="72"/>
                          <w:rtl/>
                          <w:lang w:bidi="ar-EG"/>
                        </w:rPr>
                        <w:t>الخصائص ومعايير الحماية للرادارات</w:t>
                      </w:r>
                      <w:r w:rsidRPr="00827C5C">
                        <w:rPr>
                          <w:rFonts w:ascii="Tahoma" w:hAnsi="Tahoma"/>
                          <w:b/>
                          <w:bCs/>
                          <w:color w:val="000068"/>
                          <w:sz w:val="40"/>
                          <w:szCs w:val="72"/>
                          <w:rtl/>
                          <w:lang w:bidi="ar-EG"/>
                        </w:rPr>
                        <w:br/>
                        <w:t xml:space="preserve">العاملة في خدمة </w:t>
                      </w:r>
                      <w:r>
                        <w:rPr>
                          <w:rFonts w:ascii="Tahoma" w:hAnsi="Tahoma" w:hint="cs"/>
                          <w:b/>
                          <w:bCs/>
                          <w:color w:val="000068"/>
                          <w:sz w:val="40"/>
                          <w:szCs w:val="72"/>
                          <w:rtl/>
                          <w:lang w:bidi="ar-EG"/>
                        </w:rPr>
                        <w:t>ال</w:t>
                      </w:r>
                      <w:r w:rsidRPr="00827C5C">
                        <w:rPr>
                          <w:rFonts w:ascii="Tahoma" w:hAnsi="Tahoma"/>
                          <w:b/>
                          <w:bCs/>
                          <w:color w:val="000068"/>
                          <w:sz w:val="40"/>
                          <w:szCs w:val="72"/>
                          <w:rtl/>
                          <w:lang w:bidi="ar-EG"/>
                        </w:rPr>
                        <w:t xml:space="preserve">تحديد الراديوي </w:t>
                      </w:r>
                      <w:r>
                        <w:rPr>
                          <w:rFonts w:ascii="Tahoma" w:hAnsi="Tahoma" w:hint="cs"/>
                          <w:b/>
                          <w:bCs/>
                          <w:color w:val="000068"/>
                          <w:sz w:val="40"/>
                          <w:szCs w:val="72"/>
                          <w:rtl/>
                          <w:lang w:bidi="ar-EG"/>
                        </w:rPr>
                        <w:t xml:space="preserve">للموقع </w:t>
                      </w:r>
                      <w:r w:rsidRPr="00827C5C">
                        <w:rPr>
                          <w:rFonts w:ascii="Tahoma" w:hAnsi="Tahoma"/>
                          <w:b/>
                          <w:bCs/>
                          <w:color w:val="000068"/>
                          <w:sz w:val="40"/>
                          <w:szCs w:val="72"/>
                          <w:rtl/>
                          <w:lang w:bidi="ar-EG"/>
                        </w:rPr>
                        <w:br/>
                        <w:t>في مدى الترددات </w:t>
                      </w:r>
                      <w:r w:rsidRPr="00827C5C">
                        <w:rPr>
                          <w:rFonts w:ascii="Tahoma" w:hAnsi="Tahoma"/>
                          <w:b/>
                          <w:bCs/>
                          <w:color w:val="000068"/>
                          <w:sz w:val="40"/>
                          <w:szCs w:val="72"/>
                          <w:lang w:bidi="ar-EG"/>
                        </w:rPr>
                        <w:t>MHz </w:t>
                      </w:r>
                      <w:bookmarkEnd w:id="3"/>
                      <w:r w:rsidRPr="00827C5C">
                        <w:rPr>
                          <w:rFonts w:ascii="Tahoma" w:hAnsi="Tahoma"/>
                          <w:b/>
                          <w:bCs/>
                          <w:color w:val="000068"/>
                          <w:sz w:val="40"/>
                          <w:szCs w:val="72"/>
                          <w:lang w:bidi="ar-EG"/>
                        </w:rPr>
                        <w:t>450-420</w:t>
                      </w:r>
                    </w:p>
                    <w:p w14:paraId="72853CED" w14:textId="569988B1" w:rsidR="00B85DBA" w:rsidRPr="00827C5C" w:rsidRDefault="00B85DBA"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p>
    <w:p w14:paraId="69DD85C0"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260FA67"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D733197"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7421E30" w14:textId="77777777" w:rsidR="00AC1496" w:rsidRPr="00440F51" w:rsidRDefault="00AC1496" w:rsidP="00AC1496">
      <w:pPr>
        <w:spacing w:before="0"/>
        <w:rPr>
          <w:spacing w:val="-2"/>
          <w:sz w:val="21"/>
          <w:szCs w:val="28"/>
          <w:lang w:val="ru-RU"/>
        </w:rPr>
      </w:pPr>
    </w:p>
    <w:p w14:paraId="5E8CD0FB" w14:textId="77777777" w:rsidR="00AC1496" w:rsidRPr="001231D6" w:rsidRDefault="00AC1496" w:rsidP="00AC1496">
      <w:pPr>
        <w:pStyle w:val="IPR"/>
      </w:pPr>
      <w:bookmarkStart w:id="3" w:name="_Toc476039171"/>
      <w:r w:rsidRPr="001231D6">
        <w:rPr>
          <w:rFonts w:hint="cs"/>
          <w:rtl/>
        </w:rPr>
        <w:t xml:space="preserve">سياسة قطاع الاتصالات الراديوية بشأن حقوق الملكية الفكرية </w:t>
      </w:r>
      <w:r w:rsidRPr="001231D6">
        <w:t>(IPR)</w:t>
      </w:r>
      <w:bookmarkEnd w:id="3"/>
    </w:p>
    <w:p w14:paraId="5B3A1A34"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F0C21BE" w14:textId="77777777" w:rsidR="00AC1496" w:rsidRDefault="00AC1496" w:rsidP="00AC1496">
      <w:pPr>
        <w:spacing w:before="0"/>
        <w:rPr>
          <w:sz w:val="21"/>
          <w:szCs w:val="20"/>
          <w:rtl/>
          <w:lang w:bidi="ar-EG"/>
        </w:rPr>
      </w:pPr>
    </w:p>
    <w:p w14:paraId="6F77629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193C59C" w14:textId="77777777" w:rsidTr="00B85DBA">
        <w:trPr>
          <w:jc w:val="center"/>
        </w:trPr>
        <w:tc>
          <w:tcPr>
            <w:tcW w:w="9394" w:type="dxa"/>
            <w:gridSpan w:val="2"/>
            <w:tcBorders>
              <w:top w:val="single" w:sz="12" w:space="0" w:color="000080"/>
              <w:left w:val="single" w:sz="12" w:space="0" w:color="000080"/>
              <w:right w:val="single" w:sz="12" w:space="0" w:color="000080"/>
            </w:tcBorders>
          </w:tcPr>
          <w:p w14:paraId="520E42A0" w14:textId="77777777" w:rsidR="00AC1496" w:rsidRPr="00440F51" w:rsidRDefault="00AC1496" w:rsidP="00B85DB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81ED310" w14:textId="77777777" w:rsidR="00AC1496" w:rsidRPr="009C6655" w:rsidRDefault="00AC1496" w:rsidP="00B85DB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B720B71" w14:textId="77777777" w:rsidTr="00B85DBA">
        <w:trPr>
          <w:jc w:val="center"/>
        </w:trPr>
        <w:tc>
          <w:tcPr>
            <w:tcW w:w="1480" w:type="dxa"/>
            <w:tcBorders>
              <w:left w:val="single" w:sz="12" w:space="0" w:color="000080"/>
            </w:tcBorders>
          </w:tcPr>
          <w:p w14:paraId="3D10BF5F" w14:textId="77777777" w:rsidR="00AC1496" w:rsidRPr="008113E9" w:rsidRDefault="00AC1496" w:rsidP="00B85DB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68A8736" w14:textId="77777777" w:rsidR="00AC1496" w:rsidRPr="008113E9" w:rsidRDefault="00AC1496" w:rsidP="00B85DB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503DFE0" w14:textId="77777777" w:rsidTr="00B85DBA">
        <w:trPr>
          <w:jc w:val="center"/>
        </w:trPr>
        <w:tc>
          <w:tcPr>
            <w:tcW w:w="9394" w:type="dxa"/>
            <w:gridSpan w:val="2"/>
            <w:tcBorders>
              <w:left w:val="single" w:sz="12" w:space="0" w:color="000080"/>
              <w:right w:val="single" w:sz="12" w:space="0" w:color="000080"/>
            </w:tcBorders>
            <w:shd w:val="clear" w:color="auto" w:fill="FFFFFF" w:themeFill="background1"/>
          </w:tcPr>
          <w:p w14:paraId="712DCC4F" w14:textId="77777777" w:rsidR="00AC1496" w:rsidRPr="00CA603A" w:rsidRDefault="00AC1496" w:rsidP="00B85DB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3C19EE4" w14:textId="77777777" w:rsidTr="00B85DBA">
        <w:trPr>
          <w:jc w:val="center"/>
        </w:trPr>
        <w:tc>
          <w:tcPr>
            <w:tcW w:w="9394" w:type="dxa"/>
            <w:gridSpan w:val="2"/>
            <w:tcBorders>
              <w:left w:val="single" w:sz="12" w:space="0" w:color="000080"/>
              <w:right w:val="single" w:sz="12" w:space="0" w:color="000080"/>
            </w:tcBorders>
            <w:shd w:val="clear" w:color="auto" w:fill="FFFFFF" w:themeFill="background1"/>
          </w:tcPr>
          <w:p w14:paraId="00B03A85" w14:textId="77777777" w:rsidR="00AC1496" w:rsidRPr="000D02E3" w:rsidRDefault="00AC1496" w:rsidP="00B85DB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75F3A43" w14:textId="77777777" w:rsidTr="00B85DBA">
        <w:trPr>
          <w:jc w:val="center"/>
        </w:trPr>
        <w:tc>
          <w:tcPr>
            <w:tcW w:w="9394" w:type="dxa"/>
            <w:gridSpan w:val="2"/>
            <w:tcBorders>
              <w:left w:val="single" w:sz="12" w:space="0" w:color="000080"/>
              <w:right w:val="single" w:sz="12" w:space="0" w:color="000080"/>
            </w:tcBorders>
            <w:shd w:val="clear" w:color="auto" w:fill="FFFFFF" w:themeFill="background1"/>
          </w:tcPr>
          <w:p w14:paraId="35F94881" w14:textId="77777777" w:rsidR="00AC1496" w:rsidRPr="00AB0789" w:rsidRDefault="00AC1496" w:rsidP="00B85DB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6B90A09" w14:textId="77777777" w:rsidTr="00B85DBA">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B4AFC2C" w14:textId="77777777" w:rsidR="00AC1496" w:rsidRPr="00AB0789" w:rsidRDefault="00AC1496" w:rsidP="00B85DB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46BB0AB8"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3C2E43E" w14:textId="77777777" w:rsidR="00AC1496" w:rsidRPr="005C462C" w:rsidRDefault="00AC1496" w:rsidP="00B85DBA">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0FC48E1C"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09719C6" w14:textId="0C0500F3" w:rsidR="00AC1496" w:rsidRPr="0085112A" w:rsidRDefault="00827C5C" w:rsidP="00B85DBA">
            <w:pPr>
              <w:tabs>
                <w:tab w:val="left" w:pos="1471"/>
              </w:tabs>
              <w:spacing w:before="20" w:after="40" w:line="240" w:lineRule="exact"/>
              <w:rPr>
                <w:sz w:val="20"/>
                <w:szCs w:val="26"/>
                <w:lang w:val="ru-RU"/>
              </w:rPr>
            </w:pPr>
            <w:r>
              <w:rPr>
                <w:b/>
                <w:bCs/>
                <w:color w:val="000080"/>
                <w:sz w:val="20"/>
                <w:szCs w:val="26"/>
              </w:rPr>
              <w:t>M</w:t>
            </w:r>
            <w:r>
              <w:rPr>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62F49B07" w14:textId="77777777" w:rsidTr="00B85DBA">
        <w:trPr>
          <w:jc w:val="center"/>
        </w:trPr>
        <w:tc>
          <w:tcPr>
            <w:tcW w:w="9394" w:type="dxa"/>
            <w:gridSpan w:val="2"/>
            <w:tcBorders>
              <w:top w:val="nil"/>
              <w:left w:val="single" w:sz="12" w:space="0" w:color="000080"/>
              <w:right w:val="single" w:sz="12" w:space="0" w:color="000080"/>
            </w:tcBorders>
          </w:tcPr>
          <w:p w14:paraId="028C7F19" w14:textId="77777777" w:rsidR="00AC1496" w:rsidRPr="008113E9" w:rsidRDefault="00AC1496" w:rsidP="00B85DB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6D0DD62C" w14:textId="77777777" w:rsidTr="00B85DBA">
        <w:trPr>
          <w:jc w:val="center"/>
        </w:trPr>
        <w:tc>
          <w:tcPr>
            <w:tcW w:w="9394" w:type="dxa"/>
            <w:gridSpan w:val="2"/>
            <w:tcBorders>
              <w:left w:val="single" w:sz="12" w:space="0" w:color="000080"/>
              <w:right w:val="single" w:sz="12" w:space="0" w:color="000080"/>
            </w:tcBorders>
          </w:tcPr>
          <w:p w14:paraId="5CEC372E" w14:textId="77777777" w:rsidR="00AC1496" w:rsidRPr="008113E9" w:rsidRDefault="00AC1496" w:rsidP="00B85DB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55DD57D0" w14:textId="77777777" w:rsidTr="00B85DBA">
        <w:trPr>
          <w:jc w:val="center"/>
        </w:trPr>
        <w:tc>
          <w:tcPr>
            <w:tcW w:w="9394" w:type="dxa"/>
            <w:gridSpan w:val="2"/>
            <w:tcBorders>
              <w:left w:val="single" w:sz="12" w:space="0" w:color="000080"/>
              <w:right w:val="single" w:sz="12" w:space="0" w:color="000080"/>
            </w:tcBorders>
          </w:tcPr>
          <w:p w14:paraId="46DE367E" w14:textId="77777777" w:rsidR="00AC1496" w:rsidRPr="008113E9" w:rsidRDefault="00AC1496" w:rsidP="00B85DB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4251E4C5" w14:textId="77777777" w:rsidTr="00B85DBA">
        <w:trPr>
          <w:jc w:val="center"/>
        </w:trPr>
        <w:tc>
          <w:tcPr>
            <w:tcW w:w="9394" w:type="dxa"/>
            <w:gridSpan w:val="2"/>
            <w:tcBorders>
              <w:left w:val="single" w:sz="12" w:space="0" w:color="000080"/>
              <w:right w:val="single" w:sz="12" w:space="0" w:color="000080"/>
            </w:tcBorders>
          </w:tcPr>
          <w:p w14:paraId="277EB0D0" w14:textId="77777777" w:rsidR="00AC1496" w:rsidRPr="00C71576" w:rsidRDefault="00AC1496" w:rsidP="00B85DB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4247204" w14:textId="77777777" w:rsidTr="00B85DBA">
        <w:trPr>
          <w:jc w:val="center"/>
        </w:trPr>
        <w:tc>
          <w:tcPr>
            <w:tcW w:w="9394" w:type="dxa"/>
            <w:gridSpan w:val="2"/>
            <w:tcBorders>
              <w:left w:val="single" w:sz="12" w:space="0" w:color="000080"/>
              <w:right w:val="single" w:sz="12" w:space="0" w:color="000080"/>
            </w:tcBorders>
          </w:tcPr>
          <w:p w14:paraId="5AC21ECD" w14:textId="77777777" w:rsidR="00AC1496" w:rsidRPr="008113E9" w:rsidRDefault="00AC1496" w:rsidP="00B85DB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7DF54E0" w14:textId="77777777" w:rsidTr="00B85DBA">
        <w:trPr>
          <w:jc w:val="center"/>
        </w:trPr>
        <w:tc>
          <w:tcPr>
            <w:tcW w:w="9394" w:type="dxa"/>
            <w:gridSpan w:val="2"/>
            <w:tcBorders>
              <w:left w:val="single" w:sz="12" w:space="0" w:color="000080"/>
              <w:right w:val="single" w:sz="12" w:space="0" w:color="000080"/>
            </w:tcBorders>
          </w:tcPr>
          <w:p w14:paraId="6536F199" w14:textId="77777777" w:rsidR="00AC1496" w:rsidRPr="008113E9" w:rsidRDefault="00AC1496" w:rsidP="00B85DB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3BC0D05" w14:textId="77777777" w:rsidTr="00B85DBA">
        <w:trPr>
          <w:jc w:val="center"/>
        </w:trPr>
        <w:tc>
          <w:tcPr>
            <w:tcW w:w="9394" w:type="dxa"/>
            <w:gridSpan w:val="2"/>
            <w:tcBorders>
              <w:left w:val="single" w:sz="12" w:space="0" w:color="000080"/>
              <w:right w:val="single" w:sz="12" w:space="0" w:color="000080"/>
            </w:tcBorders>
          </w:tcPr>
          <w:p w14:paraId="1DC7C422" w14:textId="77777777" w:rsidR="00AC1496" w:rsidRPr="008113E9" w:rsidRDefault="00AC1496" w:rsidP="00B85DB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3E4BB15" w14:textId="77777777" w:rsidTr="00B85DBA">
        <w:trPr>
          <w:jc w:val="center"/>
        </w:trPr>
        <w:tc>
          <w:tcPr>
            <w:tcW w:w="9394" w:type="dxa"/>
            <w:gridSpan w:val="2"/>
            <w:tcBorders>
              <w:left w:val="single" w:sz="12" w:space="0" w:color="000080"/>
              <w:right w:val="single" w:sz="12" w:space="0" w:color="000080"/>
            </w:tcBorders>
          </w:tcPr>
          <w:p w14:paraId="304C22ED" w14:textId="77777777" w:rsidR="00AC1496" w:rsidRPr="008C733D" w:rsidRDefault="00AC1496" w:rsidP="00B85DB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3D287B8" w14:textId="77777777" w:rsidTr="00B85DBA">
        <w:trPr>
          <w:jc w:val="center"/>
        </w:trPr>
        <w:tc>
          <w:tcPr>
            <w:tcW w:w="9394" w:type="dxa"/>
            <w:gridSpan w:val="2"/>
            <w:tcBorders>
              <w:left w:val="single" w:sz="12" w:space="0" w:color="000080"/>
              <w:right w:val="single" w:sz="12" w:space="0" w:color="000080"/>
            </w:tcBorders>
          </w:tcPr>
          <w:p w14:paraId="28E9FE6E" w14:textId="77777777" w:rsidR="00AC1496" w:rsidRPr="008C733D" w:rsidRDefault="00AC1496" w:rsidP="00B85DB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0735F22" w14:textId="77777777" w:rsidTr="00B85DBA">
        <w:trPr>
          <w:jc w:val="center"/>
        </w:trPr>
        <w:tc>
          <w:tcPr>
            <w:tcW w:w="9394" w:type="dxa"/>
            <w:gridSpan w:val="2"/>
            <w:tcBorders>
              <w:left w:val="single" w:sz="12" w:space="0" w:color="000080"/>
              <w:bottom w:val="single" w:sz="12" w:space="0" w:color="000080"/>
              <w:right w:val="single" w:sz="12" w:space="0" w:color="000080"/>
            </w:tcBorders>
          </w:tcPr>
          <w:p w14:paraId="2EAD7BCE" w14:textId="77777777" w:rsidR="00AC1496" w:rsidRPr="008C733D" w:rsidRDefault="00AC1496" w:rsidP="00B85DB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5157842" w14:textId="77777777" w:rsidR="00AC1496" w:rsidRPr="00440F51" w:rsidRDefault="00AC1496" w:rsidP="00AC1496">
      <w:pPr>
        <w:spacing w:before="0"/>
        <w:rPr>
          <w:sz w:val="21"/>
          <w:szCs w:val="20"/>
          <w:rtl/>
        </w:rPr>
      </w:pPr>
    </w:p>
    <w:p w14:paraId="53B3852B"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DC585BE" w14:textId="77777777" w:rsidTr="00B85DBA">
        <w:trPr>
          <w:trHeight w:val="720"/>
          <w:jc w:val="center"/>
        </w:trPr>
        <w:tc>
          <w:tcPr>
            <w:tcW w:w="9379" w:type="dxa"/>
          </w:tcPr>
          <w:p w14:paraId="2908B2F1" w14:textId="77777777" w:rsidR="00AC1496" w:rsidRPr="008113E9" w:rsidRDefault="00AC1496" w:rsidP="00B85DB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DA89AB9"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384476BC" w14:textId="77777777" w:rsidR="00AC1496" w:rsidRPr="00440F51" w:rsidRDefault="00AC1496" w:rsidP="00AC1496">
      <w:pPr>
        <w:spacing w:before="0" w:line="120" w:lineRule="auto"/>
        <w:ind w:right="539"/>
        <w:jc w:val="right"/>
        <w:rPr>
          <w:sz w:val="21"/>
          <w:szCs w:val="28"/>
          <w:rtl/>
          <w:lang w:bidi="ar-EG"/>
        </w:rPr>
      </w:pPr>
    </w:p>
    <w:p w14:paraId="358BE7BC"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5345DE2E"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A695E1B"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74C1203" w14:textId="22791167"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827C5C">
        <w:rPr>
          <w:rStyle w:val="href"/>
        </w:rPr>
        <w:t>M</w:t>
      </w:r>
      <w:r w:rsidR="0085112A" w:rsidRPr="00C54E76">
        <w:rPr>
          <w:rStyle w:val="href"/>
        </w:rPr>
        <w:t>.</w:t>
      </w:r>
      <w:r w:rsidR="00827C5C">
        <w:rPr>
          <w:rStyle w:val="href"/>
        </w:rPr>
        <w:t>1462-1</w:t>
      </w:r>
    </w:p>
    <w:p w14:paraId="12C74C9B" w14:textId="54CA1C2D" w:rsidR="00827C5C" w:rsidRDefault="00827C5C" w:rsidP="00827C5C">
      <w:pPr>
        <w:pStyle w:val="Rectitle"/>
        <w:rPr>
          <w:rFonts w:eastAsia="SimSun"/>
          <w:lang w:val="fr-FR" w:eastAsia="zh-CN"/>
        </w:rPr>
      </w:pPr>
      <w:r>
        <w:rPr>
          <w:rFonts w:eastAsia="SimSun"/>
          <w:rtl/>
          <w:lang w:eastAsia="zh-CN" w:bidi="ar-SA"/>
        </w:rPr>
        <w:t xml:space="preserve">الخصائص ومعايير الحماية للرادارات العاملة في خدمة </w:t>
      </w:r>
      <w:r>
        <w:rPr>
          <w:rFonts w:eastAsia="SimSun" w:hint="cs"/>
          <w:rtl/>
          <w:lang w:eastAsia="zh-CN" w:bidi="ar-SA"/>
        </w:rPr>
        <w:t>ال</w:t>
      </w:r>
      <w:r>
        <w:rPr>
          <w:rFonts w:eastAsia="SimSun"/>
          <w:rtl/>
          <w:lang w:eastAsia="zh-CN" w:bidi="ar-SA"/>
        </w:rPr>
        <w:t xml:space="preserve">تحديد الراديوي </w:t>
      </w:r>
      <w:r>
        <w:rPr>
          <w:rFonts w:eastAsia="SimSun" w:hint="cs"/>
          <w:rtl/>
          <w:lang w:eastAsia="zh-CN" w:bidi="ar-SA"/>
        </w:rPr>
        <w:t>للموقع</w:t>
      </w:r>
      <w:r>
        <w:rPr>
          <w:rFonts w:eastAsia="SimSun"/>
          <w:rtl/>
          <w:lang w:eastAsia="zh-CN" w:bidi="ar-SA"/>
        </w:rPr>
        <w:br/>
        <w:t>في مدى الترددات </w:t>
      </w:r>
      <w:r>
        <w:rPr>
          <w:rFonts w:eastAsia="SimSun"/>
          <w:lang w:eastAsia="zh-CN" w:bidi="ar-SA"/>
        </w:rPr>
        <w:t>MHz 450-420</w:t>
      </w:r>
    </w:p>
    <w:p w14:paraId="02D29507" w14:textId="77777777" w:rsidR="00827C5C" w:rsidRDefault="00827C5C" w:rsidP="00827C5C">
      <w:pPr>
        <w:pStyle w:val="Date"/>
        <w:rPr>
          <w:lang w:bidi="ar-EG"/>
        </w:rPr>
      </w:pPr>
      <w:r>
        <w:rPr>
          <w:rFonts w:eastAsia="SimSun"/>
          <w:rtl/>
        </w:rPr>
        <w:t> </w:t>
      </w:r>
      <w:r>
        <w:rPr>
          <w:rFonts w:eastAsia="SimSun"/>
        </w:rPr>
        <w:t>(2019-2000)</w:t>
      </w:r>
    </w:p>
    <w:p w14:paraId="63ABE24A" w14:textId="77777777" w:rsidR="00827C5C" w:rsidRDefault="00827C5C" w:rsidP="00827C5C">
      <w:pPr>
        <w:pStyle w:val="Headingsum"/>
        <w:rPr>
          <w:rtl/>
        </w:rPr>
      </w:pPr>
      <w:bookmarkStart w:id="4" w:name="_Toc496018070"/>
      <w:bookmarkStart w:id="5" w:name="_Toc476039172"/>
      <w:r>
        <w:rPr>
          <w:rtl/>
        </w:rPr>
        <w:t>مجال التطبيق</w:t>
      </w:r>
      <w:bookmarkEnd w:id="4"/>
      <w:bookmarkEnd w:id="5"/>
    </w:p>
    <w:p w14:paraId="54152C4B" w14:textId="034E406C" w:rsidR="00827C5C" w:rsidRDefault="00827C5C" w:rsidP="00792595">
      <w:pPr>
        <w:rPr>
          <w:rFonts w:eastAsia="SimSun"/>
          <w:rtl/>
          <w:lang w:eastAsia="zh-CN"/>
        </w:rPr>
      </w:pPr>
      <w:r>
        <w:rPr>
          <w:rFonts w:eastAsia="SimSun"/>
          <w:rtl/>
          <w:lang w:eastAsia="zh-CN"/>
        </w:rPr>
        <w:t xml:space="preserve">تتضمن هذه التوصية الخصائص التقنية والتشغيلية لأنظمة </w:t>
      </w:r>
      <w:r w:rsidR="00496EBD">
        <w:rPr>
          <w:rFonts w:eastAsia="SimSun" w:hint="cs"/>
          <w:rtl/>
          <w:lang w:eastAsia="zh-CN"/>
        </w:rPr>
        <w:t>ال</w:t>
      </w:r>
      <w:r>
        <w:rPr>
          <w:rFonts w:eastAsia="SimSun"/>
          <w:rtl/>
          <w:lang w:eastAsia="zh-CN"/>
        </w:rPr>
        <w:t xml:space="preserve">تحديد الراديوي </w:t>
      </w:r>
      <w:r w:rsidR="00496EBD">
        <w:rPr>
          <w:rFonts w:eastAsia="SimSun" w:hint="cs"/>
          <w:rtl/>
          <w:lang w:eastAsia="zh-CN"/>
        </w:rPr>
        <w:t xml:space="preserve">للموقع </w:t>
      </w:r>
      <w:r>
        <w:rPr>
          <w:rFonts w:eastAsia="SimSun"/>
          <w:rtl/>
          <w:lang w:eastAsia="zh-CN"/>
        </w:rPr>
        <w:t xml:space="preserve">العاملة في مدى الترددات </w:t>
      </w:r>
      <w:r>
        <w:rPr>
          <w:rFonts w:eastAsia="SimSun"/>
          <w:lang w:eastAsia="zh-CN"/>
        </w:rPr>
        <w:t>MHz 450-420</w:t>
      </w:r>
      <w:r>
        <w:rPr>
          <w:rFonts w:eastAsia="SimSun"/>
          <w:rtl/>
          <w:lang w:eastAsia="zh-CN"/>
        </w:rPr>
        <w:t>. والهدف من المعلمات هو استخدامها كمبادئ توجيهية عند تحليل التوافق بين الرادارات العاملة في خدمة الاستدلال الراديوي والأنظمة العاملة في الخدمات الأخرى.</w:t>
      </w:r>
    </w:p>
    <w:p w14:paraId="4B5109F2" w14:textId="77777777" w:rsidR="00827C5C" w:rsidRDefault="00827C5C" w:rsidP="00827C5C">
      <w:pPr>
        <w:pStyle w:val="Headingb"/>
        <w:rPr>
          <w:rFonts w:eastAsia="SimSun"/>
          <w:rtl/>
          <w:lang w:eastAsia="zh-CN" w:bidi="ar-EG"/>
        </w:rPr>
      </w:pPr>
      <w:r>
        <w:rPr>
          <w:rFonts w:eastAsia="SimSun"/>
          <w:rtl/>
          <w:lang w:eastAsia="zh-CN" w:bidi="ar-EG"/>
        </w:rPr>
        <w:t>مصطلحات أساسية</w:t>
      </w:r>
    </w:p>
    <w:p w14:paraId="7EF75470" w14:textId="77777777"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Pr>
          <w:rFonts w:eastAsia="SimSun"/>
          <w:rtl/>
          <w:lang w:eastAsia="zh-CN" w:bidi="ar-EG"/>
        </w:rPr>
        <w:t>رادار، خصائص، معايير الحماية</w:t>
      </w:r>
    </w:p>
    <w:p w14:paraId="716F507C" w14:textId="77777777" w:rsidR="00827C5C" w:rsidRDefault="00827C5C" w:rsidP="00827C5C">
      <w:pPr>
        <w:pStyle w:val="Headingb"/>
        <w:rPr>
          <w:rFonts w:eastAsia="SimSun"/>
          <w:b w:val="0"/>
          <w:bCs w:val="0"/>
          <w:rtl/>
          <w:lang w:eastAsia="zh-CN" w:bidi="ar-EG"/>
        </w:rPr>
      </w:pPr>
      <w:r>
        <w:rPr>
          <w:rFonts w:eastAsia="SimSun"/>
          <w:rtl/>
          <w:lang w:eastAsia="zh-CN" w:bidi="ar-SY"/>
        </w:rPr>
        <w:t>المختصرات/</w:t>
      </w:r>
      <w:r>
        <w:rPr>
          <w:rFonts w:eastAsia="SimSun"/>
          <w:rtl/>
          <w:lang w:eastAsia="zh-CN" w:bidi="ar-EG"/>
        </w:rPr>
        <w:t>مسرد</w:t>
      </w:r>
    </w:p>
    <w:p w14:paraId="566F925E" w14:textId="77777777" w:rsidR="00827C5C" w:rsidRDefault="00827C5C" w:rsidP="00B85DBA">
      <w:pPr>
        <w:tabs>
          <w:tab w:val="left" w:pos="794"/>
        </w:tabs>
        <w:overflowPunct/>
        <w:autoSpaceDE/>
        <w:adjustRightInd/>
        <w:ind w:left="1395" w:hanging="1395"/>
        <w:rPr>
          <w:rFonts w:eastAsia="SimSun"/>
          <w:i/>
          <w:iCs/>
          <w:rtl/>
          <w:lang w:eastAsia="zh-CN" w:bidi="ar-EG"/>
        </w:rPr>
      </w:pPr>
      <w:bookmarkStart w:id="6" w:name="lt_pId069"/>
      <w:r>
        <w:rPr>
          <w:rFonts w:eastAsia="SimSun"/>
          <w:lang w:eastAsia="zh-CN" w:bidi="ar-EG"/>
        </w:rPr>
        <w:t>IF</w:t>
      </w:r>
      <w:bookmarkEnd w:id="6"/>
      <w:r>
        <w:rPr>
          <w:rFonts w:eastAsia="SimSun"/>
          <w:rtl/>
          <w:lang w:eastAsia="zh-CN" w:bidi="ar-EG"/>
        </w:rPr>
        <w:t>:</w:t>
      </w:r>
      <w:r>
        <w:rPr>
          <w:rFonts w:eastAsia="SimSun"/>
          <w:lang w:eastAsia="zh-CN" w:bidi="ar-EG"/>
        </w:rPr>
        <w:tab/>
      </w:r>
      <w:r>
        <w:rPr>
          <w:rFonts w:eastAsia="SimSun"/>
          <w:rtl/>
          <w:lang w:eastAsia="zh-CN" w:bidi="ar-EG"/>
        </w:rPr>
        <w:t>ال</w:t>
      </w:r>
      <w:r>
        <w:rPr>
          <w:rFonts w:eastAsia="SimSun"/>
          <w:rtl/>
          <w:lang w:eastAsia="zh-CN"/>
        </w:rPr>
        <w:t>تردد المتوسط</w:t>
      </w:r>
      <w:bookmarkStart w:id="7" w:name="lt_pId070"/>
      <w:r>
        <w:rPr>
          <w:rFonts w:eastAsia="SimSun"/>
          <w:rtl/>
          <w:lang w:eastAsia="zh-CN" w:bidi="ar-EG"/>
        </w:rPr>
        <w:t xml:space="preserve"> </w:t>
      </w:r>
      <w:r>
        <w:rPr>
          <w:rFonts w:eastAsia="SimSun"/>
          <w:i/>
          <w:iCs/>
          <w:lang w:eastAsia="zh-CN" w:bidi="ar-EG"/>
        </w:rPr>
        <w:t>(Intermediate frequency</w:t>
      </w:r>
      <w:bookmarkEnd w:id="7"/>
      <w:r>
        <w:rPr>
          <w:rFonts w:eastAsia="SimSun"/>
          <w:i/>
          <w:iCs/>
          <w:lang w:eastAsia="zh-CN" w:bidi="ar-EG"/>
        </w:rPr>
        <w:t>)</w:t>
      </w:r>
    </w:p>
    <w:p w14:paraId="114EFA97" w14:textId="77777777" w:rsidR="00827C5C" w:rsidRDefault="00827C5C" w:rsidP="00B85DBA">
      <w:pPr>
        <w:tabs>
          <w:tab w:val="left" w:pos="794"/>
        </w:tabs>
        <w:overflowPunct/>
        <w:autoSpaceDE/>
        <w:adjustRightInd/>
        <w:ind w:left="1395" w:hanging="1395"/>
        <w:rPr>
          <w:rFonts w:eastAsia="SimSun"/>
          <w:i/>
          <w:iCs/>
          <w:lang w:eastAsia="zh-CN" w:bidi="ar-EG"/>
        </w:rPr>
      </w:pPr>
      <w:bookmarkStart w:id="8" w:name="lt_pId071"/>
      <w:r>
        <w:rPr>
          <w:rFonts w:eastAsia="SimSun"/>
          <w:lang w:eastAsia="zh-CN" w:bidi="ar-EG"/>
        </w:rPr>
        <w:t>I/N</w:t>
      </w:r>
      <w:bookmarkEnd w:id="8"/>
      <w:r>
        <w:rPr>
          <w:rFonts w:eastAsia="SimSun"/>
          <w:rtl/>
          <w:lang w:eastAsia="zh-CN" w:bidi="ar-EG"/>
        </w:rPr>
        <w:t>:</w:t>
      </w:r>
      <w:r>
        <w:rPr>
          <w:rFonts w:eastAsia="SimSun"/>
          <w:lang w:eastAsia="zh-CN" w:bidi="ar-EG"/>
        </w:rPr>
        <w:tab/>
      </w:r>
      <w:r>
        <w:rPr>
          <w:rFonts w:eastAsia="SimSun"/>
          <w:rtl/>
          <w:lang w:eastAsia="zh-CN" w:bidi="ar-EG"/>
        </w:rPr>
        <w:t xml:space="preserve">نسبة التداخل إلى الضوضاء </w:t>
      </w:r>
      <w:bookmarkStart w:id="9" w:name="lt_pId072"/>
      <w:r>
        <w:rPr>
          <w:rFonts w:eastAsia="SimSun"/>
          <w:i/>
          <w:iCs/>
          <w:lang w:eastAsia="zh-CN" w:bidi="ar-EG"/>
        </w:rPr>
        <w:t>(</w:t>
      </w:r>
      <w:bookmarkEnd w:id="9"/>
      <w:r>
        <w:rPr>
          <w:rFonts w:eastAsia="SimSun"/>
          <w:i/>
          <w:iCs/>
          <w:lang w:val="en-GB" w:eastAsia="zh-CN" w:bidi="ar-EG"/>
        </w:rPr>
        <w:t>Interfering to noise ratio</w:t>
      </w:r>
      <w:r>
        <w:rPr>
          <w:rFonts w:eastAsia="SimSun"/>
          <w:i/>
          <w:iCs/>
          <w:lang w:eastAsia="zh-CN" w:bidi="ar-EG"/>
        </w:rPr>
        <w:t>)</w:t>
      </w:r>
    </w:p>
    <w:p w14:paraId="1DF02F8D" w14:textId="77777777" w:rsidR="00827C5C" w:rsidRDefault="00827C5C" w:rsidP="00B85DBA">
      <w:pPr>
        <w:tabs>
          <w:tab w:val="left" w:pos="794"/>
        </w:tabs>
        <w:overflowPunct/>
        <w:autoSpaceDE/>
        <w:adjustRightInd/>
        <w:ind w:left="1395" w:hanging="1395"/>
        <w:rPr>
          <w:rFonts w:eastAsia="SimSun"/>
          <w:lang w:eastAsia="zh-CN" w:bidi="ar-EG"/>
        </w:rPr>
      </w:pPr>
      <w:bookmarkStart w:id="10" w:name="lt_pId077"/>
      <w:r>
        <w:rPr>
          <w:rFonts w:eastAsia="SimSun"/>
          <w:lang w:eastAsia="zh-CN" w:bidi="ar-EG"/>
        </w:rPr>
        <w:t>RF</w:t>
      </w:r>
      <w:bookmarkEnd w:id="10"/>
      <w:r>
        <w:rPr>
          <w:rFonts w:eastAsia="SimSun"/>
          <w:rtl/>
          <w:lang w:eastAsia="zh-CN" w:bidi="ar-EG"/>
        </w:rPr>
        <w:t>:</w:t>
      </w:r>
      <w:r>
        <w:rPr>
          <w:rFonts w:eastAsia="SimSun"/>
          <w:lang w:eastAsia="zh-CN" w:bidi="ar-EG"/>
        </w:rPr>
        <w:tab/>
      </w:r>
      <w:r>
        <w:rPr>
          <w:rFonts w:eastAsia="SimSun"/>
          <w:rtl/>
          <w:lang w:eastAsia="zh-CN"/>
        </w:rPr>
        <w:t>التردد</w:t>
      </w:r>
      <w:bookmarkStart w:id="11" w:name="lt_pId078"/>
      <w:r>
        <w:rPr>
          <w:rFonts w:eastAsia="SimSun"/>
          <w:rtl/>
          <w:lang w:eastAsia="zh-CN"/>
        </w:rPr>
        <w:t xml:space="preserve"> الراديوي</w:t>
      </w:r>
      <w:r>
        <w:rPr>
          <w:rFonts w:eastAsia="SimSun"/>
          <w:rtl/>
          <w:lang w:eastAsia="zh-CN" w:bidi="ar-EG"/>
        </w:rPr>
        <w:t xml:space="preserve"> </w:t>
      </w:r>
      <w:r>
        <w:rPr>
          <w:rFonts w:eastAsia="SimSun"/>
          <w:i/>
          <w:iCs/>
          <w:lang w:eastAsia="zh-CN" w:bidi="ar-EG"/>
        </w:rPr>
        <w:t>(Radio Frequency</w:t>
      </w:r>
      <w:bookmarkEnd w:id="11"/>
      <w:r>
        <w:rPr>
          <w:rFonts w:eastAsia="SimSun"/>
          <w:i/>
          <w:iCs/>
          <w:lang w:eastAsia="zh-CN" w:bidi="ar-EG"/>
        </w:rPr>
        <w:t>)</w:t>
      </w:r>
    </w:p>
    <w:p w14:paraId="225CECA5" w14:textId="77777777" w:rsidR="00827C5C" w:rsidRDefault="00827C5C" w:rsidP="00827C5C">
      <w:pPr>
        <w:pStyle w:val="Headingb"/>
        <w:rPr>
          <w:rFonts w:eastAsiaTheme="minorEastAsia"/>
          <w:rtl/>
          <w:lang w:eastAsia="zh-CN" w:bidi="ar-EG"/>
        </w:rPr>
      </w:pPr>
      <w:r>
        <w:rPr>
          <w:rFonts w:eastAsiaTheme="minorEastAsia"/>
          <w:rtl/>
          <w:lang w:eastAsia="zh-CN"/>
        </w:rPr>
        <w:t>توصيات قطاع الاتصالات الراديوية وتقاريره ذات الصلة</w:t>
      </w:r>
    </w:p>
    <w:p w14:paraId="61EF4729" w14:textId="005551EB" w:rsidR="00827C5C" w:rsidRDefault="00827C5C" w:rsidP="00B01648">
      <w:pPr>
        <w:pStyle w:val="Reftext"/>
        <w:rPr>
          <w:rFonts w:eastAsiaTheme="minorEastAsia"/>
          <w:rtl/>
          <w:lang w:eastAsia="zh-CN" w:bidi="ar-SY"/>
        </w:rPr>
      </w:pPr>
      <w:r>
        <w:rPr>
          <w:rtl/>
        </w:rPr>
        <w:t xml:space="preserve">التوصية </w:t>
      </w:r>
      <w:r>
        <w:t>ITU-R M.1372</w:t>
      </w:r>
      <w:r>
        <w:rPr>
          <w:rtl/>
        </w:rPr>
        <w:t xml:space="preserve"> - استخدام محطات رادار خدمة الاستدلال الراديوي للطيف الراديوي </w:t>
      </w:r>
      <w:r w:rsidR="00B85DBA">
        <w:rPr>
          <w:rFonts w:hint="cs"/>
          <w:rtl/>
        </w:rPr>
        <w:t>بكفاءة</w:t>
      </w:r>
      <w:r>
        <w:rPr>
          <w:rtl/>
        </w:rPr>
        <w:t>.</w:t>
      </w:r>
    </w:p>
    <w:p w14:paraId="3389EC34" w14:textId="77777777" w:rsidR="00827C5C" w:rsidRPr="002C68EB" w:rsidRDefault="00827C5C" w:rsidP="00B01648">
      <w:pPr>
        <w:pStyle w:val="Reftext"/>
        <w:rPr>
          <w:rFonts w:eastAsiaTheme="minorEastAsia"/>
          <w:rtl/>
          <w:lang w:eastAsia="zh-CN" w:bidi="ar-SY"/>
        </w:rPr>
      </w:pPr>
      <w:r w:rsidRPr="002C68EB">
        <w:rPr>
          <w:rFonts w:eastAsiaTheme="minorEastAsia"/>
          <w:rtl/>
          <w:lang w:eastAsia="zh-CN"/>
        </w:rPr>
        <w:t xml:space="preserve">التوصية </w:t>
      </w:r>
      <w:r w:rsidRPr="002C68EB">
        <w:rPr>
          <w:rFonts w:eastAsiaTheme="minorEastAsia"/>
          <w:lang w:eastAsia="zh-CN" w:bidi="ar-SY"/>
        </w:rPr>
        <w:t>ITU-R M.1461</w:t>
      </w:r>
      <w:r w:rsidRPr="002C68EB">
        <w:rPr>
          <w:rFonts w:eastAsiaTheme="minorEastAsia"/>
          <w:rtl/>
          <w:lang w:eastAsia="zh-CN"/>
        </w:rPr>
        <w:t xml:space="preserve"> - إجراءات تحديد احتمالات التداخل بين الرادارات العاملة في خدمة الاستدلال الراديوي والأنظمة في الخدمات الأخرى.</w:t>
      </w:r>
    </w:p>
    <w:p w14:paraId="4D37477A" w14:textId="77777777" w:rsidR="00827C5C" w:rsidRDefault="00827C5C" w:rsidP="00827C5C">
      <w:pPr>
        <w:pStyle w:val="Normalaftertitle0"/>
      </w:pPr>
      <w:r>
        <w:rPr>
          <w:rtl/>
        </w:rPr>
        <w:t>إن جمعية الاتصالات الراديوية للاتحاد الدولي للاتصالات،</w:t>
      </w:r>
    </w:p>
    <w:p w14:paraId="5CBE0330" w14:textId="77777777" w:rsidR="00827C5C" w:rsidRDefault="00827C5C" w:rsidP="00827C5C">
      <w:pPr>
        <w:pStyle w:val="Call"/>
        <w:rPr>
          <w:rFonts w:eastAsiaTheme="minorEastAsia"/>
          <w:rtl/>
        </w:rPr>
      </w:pPr>
      <w:r>
        <w:rPr>
          <w:rFonts w:eastAsiaTheme="minorEastAsia"/>
          <w:rtl/>
        </w:rPr>
        <w:t>إذ تضع في اعتبارها</w:t>
      </w:r>
    </w:p>
    <w:p w14:paraId="008D298C" w14:textId="77777777"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Theme="minorEastAsia"/>
          <w:rtl/>
          <w:lang w:eastAsia="zh-CN" w:bidi="ar-SY"/>
        </w:rPr>
      </w:pPr>
      <w:r>
        <w:rPr>
          <w:rFonts w:eastAsiaTheme="minorEastAsia"/>
          <w:i/>
          <w:iCs/>
          <w:rtl/>
          <w:lang w:eastAsia="zh-CN" w:bidi="ar-SY"/>
        </w:rPr>
        <w:t> أ )</w:t>
      </w:r>
      <w:r>
        <w:rPr>
          <w:rFonts w:eastAsiaTheme="minorEastAsia"/>
          <w:rtl/>
          <w:lang w:eastAsia="zh-CN" w:bidi="ar-SY"/>
        </w:rPr>
        <w:tab/>
        <w:t>أن خصائص الهوائي وانتشار الإشارة وكشف الهدف وخصائص عرض النطاق اللازم العريض التي تحتاجها الرادارات لأداء وظائفها تكون هي المثلى في بعض نطاقات التردد؛</w:t>
      </w:r>
    </w:p>
    <w:p w14:paraId="427FA2EC" w14:textId="77777777"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Theme="minorEastAsia"/>
          <w:rtl/>
          <w:lang w:eastAsia="zh-CN" w:bidi="ar-SY"/>
        </w:rPr>
      </w:pPr>
      <w:r>
        <w:rPr>
          <w:rFonts w:eastAsiaTheme="minorEastAsia"/>
          <w:i/>
          <w:iCs/>
          <w:rtl/>
          <w:lang w:eastAsia="zh-CN" w:bidi="ar-SY"/>
        </w:rPr>
        <w:t>ب)</w:t>
      </w:r>
      <w:r>
        <w:rPr>
          <w:rFonts w:eastAsiaTheme="minorEastAsia"/>
          <w:rtl/>
          <w:lang w:eastAsia="zh-CN" w:bidi="ar-SY"/>
        </w:rPr>
        <w:tab/>
        <w:t>أن الخصائص التقنية للرادارات العاملة في خدمة الاستدلال الراديوي تحددها مهمة النظام وتختلف اختلافاً كبيراً حتى داخل نفس النطاق؛</w:t>
      </w:r>
    </w:p>
    <w:p w14:paraId="359A0104" w14:textId="6452799B" w:rsidR="00827C5C" w:rsidRPr="00B85DBA"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Theme="minorEastAsia"/>
          <w:spacing w:val="2"/>
          <w:rtl/>
          <w:lang w:eastAsia="zh-CN" w:bidi="ar-SY"/>
        </w:rPr>
      </w:pPr>
      <w:r w:rsidRPr="00B85DBA">
        <w:rPr>
          <w:rFonts w:eastAsiaTheme="minorEastAsia"/>
          <w:i/>
          <w:iCs/>
          <w:spacing w:val="2"/>
          <w:rtl/>
          <w:lang w:eastAsia="zh-CN" w:bidi="ar-SY"/>
        </w:rPr>
        <w:t>ج)</w:t>
      </w:r>
      <w:r w:rsidRPr="00B85DBA">
        <w:rPr>
          <w:rFonts w:eastAsiaTheme="minorEastAsia"/>
          <w:spacing w:val="2"/>
          <w:rtl/>
          <w:lang w:eastAsia="zh-CN" w:bidi="ar-SY"/>
        </w:rPr>
        <w:tab/>
        <w:t xml:space="preserve">أن خصائص الانتشار </w:t>
      </w:r>
      <w:r w:rsidR="00B85DBA">
        <w:rPr>
          <w:rFonts w:eastAsiaTheme="minorEastAsia" w:hint="cs"/>
          <w:spacing w:val="2"/>
          <w:rtl/>
          <w:lang w:eastAsia="zh-CN" w:bidi="ar-SY"/>
        </w:rPr>
        <w:t xml:space="preserve">واكتشاف الأهداف اللازمة </w:t>
      </w:r>
      <w:r w:rsidRPr="00B85DBA">
        <w:rPr>
          <w:rFonts w:eastAsiaTheme="minorEastAsia"/>
          <w:spacing w:val="2"/>
          <w:rtl/>
          <w:lang w:eastAsia="zh-CN" w:bidi="ar-SY"/>
        </w:rPr>
        <w:t xml:space="preserve">لتحقيق هذه الوظائف هي المثلى في بعض نطاقات التردد، وأن النطاق </w:t>
      </w:r>
      <w:r w:rsidRPr="00B85DBA">
        <w:rPr>
          <w:rFonts w:eastAsia="SimSun"/>
          <w:spacing w:val="2"/>
          <w:lang w:eastAsia="zh-CN"/>
        </w:rPr>
        <w:t>MHz 450-420</w:t>
      </w:r>
      <w:r w:rsidRPr="00B85DBA">
        <w:rPr>
          <w:rFonts w:eastAsiaTheme="minorEastAsia"/>
          <w:spacing w:val="2"/>
          <w:rtl/>
          <w:lang w:eastAsia="zh-CN" w:bidi="ar-SY"/>
        </w:rPr>
        <w:t xml:space="preserve"> مفيد بوجه خاص لعمليات تحديد هوية الأجسام ذات المدى </w:t>
      </w:r>
      <w:r w:rsidR="00B85DBA">
        <w:rPr>
          <w:rFonts w:eastAsiaTheme="minorEastAsia" w:hint="cs"/>
          <w:spacing w:val="2"/>
          <w:rtl/>
          <w:lang w:eastAsia="zh-CN" w:bidi="ar-SY"/>
        </w:rPr>
        <w:t>البعيد</w:t>
      </w:r>
      <w:r w:rsidRPr="00B85DBA">
        <w:rPr>
          <w:rFonts w:eastAsiaTheme="minorEastAsia"/>
          <w:spacing w:val="2"/>
          <w:rtl/>
          <w:lang w:eastAsia="zh-CN" w:bidi="ar-SY"/>
        </w:rPr>
        <w:t xml:space="preserve"> جداً (مثل الأجسام الموجودة في</w:t>
      </w:r>
      <w:r w:rsidR="002C68EB">
        <w:rPr>
          <w:rFonts w:eastAsiaTheme="minorEastAsia" w:hint="cs"/>
          <w:spacing w:val="2"/>
          <w:rtl/>
          <w:lang w:eastAsia="zh-CN" w:bidi="ar-SY"/>
        </w:rPr>
        <w:t> </w:t>
      </w:r>
      <w:r w:rsidRPr="00B85DBA">
        <w:rPr>
          <w:rFonts w:eastAsiaTheme="minorEastAsia"/>
          <w:spacing w:val="2"/>
          <w:rtl/>
          <w:lang w:eastAsia="zh-CN" w:bidi="ar-SY"/>
        </w:rPr>
        <w:t>الفضاء) وتتبعها وتصنيفها من جانب رادارات الأرض</w:t>
      </w:r>
      <w:r w:rsidR="007E030E">
        <w:rPr>
          <w:rFonts w:eastAsiaTheme="minorEastAsia" w:hint="cs"/>
          <w:spacing w:val="2"/>
          <w:rtl/>
          <w:lang w:eastAsia="zh-CN" w:bidi="ar-SY"/>
        </w:rPr>
        <w:t>،</w:t>
      </w:r>
    </w:p>
    <w:p w14:paraId="7025CE1E" w14:textId="77777777" w:rsidR="00827C5C" w:rsidRDefault="00827C5C" w:rsidP="00827C5C">
      <w:pPr>
        <w:pStyle w:val="Call"/>
        <w:rPr>
          <w:rFonts w:eastAsiaTheme="minorEastAsia"/>
          <w:rtl/>
        </w:rPr>
      </w:pPr>
      <w:r>
        <w:rPr>
          <w:rFonts w:eastAsiaTheme="minorEastAsia"/>
          <w:rtl/>
          <w:lang w:eastAsia="zh-CN" w:bidi="ar-SA"/>
        </w:rPr>
        <w:lastRenderedPageBreak/>
        <w:t xml:space="preserve">وإذ </w:t>
      </w:r>
      <w:r>
        <w:rPr>
          <w:rFonts w:eastAsiaTheme="minorEastAsia"/>
          <w:rtl/>
        </w:rPr>
        <w:t>تدرك</w:t>
      </w:r>
    </w:p>
    <w:p w14:paraId="756142AA" w14:textId="23AB7D3F" w:rsidR="00827C5C" w:rsidRDefault="00827C5C" w:rsidP="00827C5C">
      <w:pPr>
        <w:rPr>
          <w:rFonts w:eastAsiaTheme="minorEastAsia"/>
          <w:rtl/>
          <w:lang w:eastAsia="en-US" w:bidi="ar-EG"/>
        </w:rPr>
      </w:pPr>
      <w:r>
        <w:rPr>
          <w:rFonts w:eastAsiaTheme="minorEastAsia"/>
          <w:i/>
          <w:iCs/>
          <w:rtl/>
          <w:lang w:eastAsia="en-US" w:bidi="ar-EG"/>
        </w:rPr>
        <w:t xml:space="preserve"> أ )</w:t>
      </w:r>
      <w:r>
        <w:rPr>
          <w:rFonts w:eastAsiaTheme="minorEastAsia"/>
          <w:rtl/>
          <w:lang w:eastAsia="en-US" w:bidi="ar-EG"/>
        </w:rPr>
        <w:tab/>
        <w:t>أن نطاق</w:t>
      </w:r>
      <w:r w:rsidR="00B85DBA">
        <w:rPr>
          <w:rFonts w:eastAsiaTheme="minorEastAsia" w:hint="cs"/>
          <w:rtl/>
          <w:lang w:eastAsia="en-US" w:bidi="ar-EG"/>
        </w:rPr>
        <w:t>ات</w:t>
      </w:r>
      <w:r>
        <w:rPr>
          <w:rFonts w:eastAsiaTheme="minorEastAsia"/>
          <w:rtl/>
          <w:lang w:eastAsia="en-US" w:bidi="ar-EG"/>
        </w:rPr>
        <w:t xml:space="preserve"> التردد</w:t>
      </w:r>
      <w:r w:rsidR="00B85DBA">
        <w:rPr>
          <w:rFonts w:eastAsiaTheme="minorEastAsia" w:hint="cs"/>
          <w:rtl/>
          <w:lang w:eastAsia="en-US" w:bidi="ar-EG"/>
        </w:rPr>
        <w:t xml:space="preserve"> </w:t>
      </w:r>
      <w:r>
        <w:rPr>
          <w:rFonts w:eastAsiaTheme="minorEastAsia"/>
          <w:lang w:eastAsia="en-US" w:bidi="ar-EG"/>
        </w:rPr>
        <w:t>MHz 450-420</w:t>
      </w:r>
      <w:r>
        <w:rPr>
          <w:rFonts w:eastAsiaTheme="minorEastAsia"/>
          <w:rtl/>
          <w:lang w:eastAsia="en-US" w:bidi="ar-EG"/>
        </w:rPr>
        <w:t>، أو أجزاء منه</w:t>
      </w:r>
      <w:r w:rsidR="00B85DBA">
        <w:rPr>
          <w:rFonts w:eastAsiaTheme="minorEastAsia" w:hint="cs"/>
          <w:rtl/>
          <w:lang w:eastAsia="en-US" w:bidi="ar-EG"/>
        </w:rPr>
        <w:t>ا</w:t>
      </w:r>
      <w:r>
        <w:rPr>
          <w:rFonts w:eastAsiaTheme="minorEastAsia"/>
          <w:rtl/>
          <w:lang w:eastAsia="en-US" w:bidi="ar-EG"/>
        </w:rPr>
        <w:t>، موزع</w:t>
      </w:r>
      <w:r w:rsidR="00B85DBA">
        <w:rPr>
          <w:rFonts w:eastAsiaTheme="minorEastAsia" w:hint="cs"/>
          <w:rtl/>
          <w:lang w:eastAsia="en-US" w:bidi="ar-EG"/>
        </w:rPr>
        <w:t>ة</w:t>
      </w:r>
      <w:r>
        <w:rPr>
          <w:rFonts w:eastAsiaTheme="minorEastAsia"/>
          <w:rtl/>
          <w:lang w:eastAsia="en-US" w:bidi="ar-EG"/>
        </w:rPr>
        <w:t xml:space="preserve"> عالمياً للخدمة الثابتة </w:t>
      </w:r>
      <w:r>
        <w:rPr>
          <w:rFonts w:eastAsiaTheme="minorEastAsia" w:hint="cs"/>
          <w:rtl/>
          <w:lang w:eastAsia="en-US" w:bidi="ar-EG"/>
        </w:rPr>
        <w:t>و</w:t>
      </w:r>
      <w:r>
        <w:rPr>
          <w:rFonts w:eastAsia="SimSun"/>
          <w:rtl/>
          <w:lang w:eastAsia="zh-CN"/>
        </w:rPr>
        <w:t xml:space="preserve">خدمة </w:t>
      </w:r>
      <w:r>
        <w:rPr>
          <w:rFonts w:eastAsia="SimSun" w:hint="cs"/>
          <w:rtl/>
          <w:lang w:eastAsia="zh-CN"/>
        </w:rPr>
        <w:t>ال</w:t>
      </w:r>
      <w:r>
        <w:rPr>
          <w:rFonts w:eastAsia="SimSun"/>
          <w:rtl/>
          <w:lang w:eastAsia="zh-CN"/>
        </w:rPr>
        <w:t xml:space="preserve">تحديد الراديوي </w:t>
      </w:r>
      <w:r>
        <w:rPr>
          <w:rFonts w:eastAsia="SimSun" w:hint="cs"/>
          <w:rtl/>
          <w:lang w:eastAsia="zh-CN"/>
        </w:rPr>
        <w:t>للموقع</w:t>
      </w:r>
      <w:r>
        <w:rPr>
          <w:rFonts w:eastAsiaTheme="minorEastAsia"/>
          <w:rtl/>
          <w:lang w:eastAsia="en-US" w:bidi="ar-EG"/>
        </w:rPr>
        <w:t xml:space="preserve"> وخدمة الهواة وخدمة استكشاف الأرض الساتلية (النشطة) والخدمة المتنقلة باستثناء المتنقلة للطيران؛</w:t>
      </w:r>
    </w:p>
    <w:p w14:paraId="2F477802" w14:textId="77777777" w:rsidR="00827C5C" w:rsidRPr="00B85DBA" w:rsidRDefault="00827C5C" w:rsidP="00827C5C">
      <w:pPr>
        <w:rPr>
          <w:rFonts w:eastAsiaTheme="minorEastAsia"/>
          <w:spacing w:val="-4"/>
          <w:rtl/>
          <w:lang w:eastAsia="en-US" w:bidi="ar-EG"/>
        </w:rPr>
      </w:pPr>
      <w:r w:rsidRPr="00B85DBA">
        <w:rPr>
          <w:rFonts w:eastAsiaTheme="minorEastAsia"/>
          <w:i/>
          <w:iCs/>
          <w:spacing w:val="-4"/>
          <w:rtl/>
          <w:lang w:eastAsia="en-US" w:bidi="ar-EG"/>
        </w:rPr>
        <w:t>ب)</w:t>
      </w:r>
      <w:r w:rsidRPr="00B85DBA">
        <w:rPr>
          <w:rFonts w:eastAsiaTheme="minorEastAsia"/>
          <w:spacing w:val="-4"/>
          <w:rtl/>
          <w:lang w:eastAsia="en-US" w:bidi="ar-EG"/>
        </w:rPr>
        <w:tab/>
        <w:t xml:space="preserve"> أن هناك العديد من التوزيعات الأخرى في مدى الترددات </w:t>
      </w:r>
      <w:r w:rsidRPr="00B85DBA">
        <w:rPr>
          <w:rFonts w:eastAsiaTheme="minorEastAsia"/>
          <w:spacing w:val="-4"/>
          <w:lang w:eastAsia="en-US" w:bidi="ar-EG"/>
        </w:rPr>
        <w:t>MHz 450-420</w:t>
      </w:r>
      <w:r w:rsidRPr="00B85DBA">
        <w:rPr>
          <w:rFonts w:eastAsiaTheme="minorEastAsia"/>
          <w:spacing w:val="-4"/>
          <w:rtl/>
          <w:lang w:eastAsia="en-US" w:bidi="ar-EG"/>
        </w:rPr>
        <w:t xml:space="preserve"> الواردة في حواشي جدول توزيع نطاقات التردد،</w:t>
      </w:r>
    </w:p>
    <w:p w14:paraId="63D3AF21" w14:textId="77777777" w:rsidR="00827C5C" w:rsidRDefault="00827C5C" w:rsidP="00827C5C">
      <w:pPr>
        <w:pStyle w:val="Call"/>
        <w:rPr>
          <w:rFonts w:eastAsiaTheme="minorEastAsia"/>
          <w:rtl/>
          <w:lang w:bidi="ar-SA"/>
        </w:rPr>
      </w:pPr>
      <w:r>
        <w:rPr>
          <w:rFonts w:eastAsiaTheme="minorEastAsia"/>
          <w:rtl/>
          <w:lang w:bidi="ar-SA"/>
        </w:rPr>
        <w:t>وإذ تلاحظ</w:t>
      </w:r>
    </w:p>
    <w:p w14:paraId="4AF26CFD" w14:textId="1972FEF3" w:rsidR="00827C5C" w:rsidRDefault="00827C5C" w:rsidP="00827C5C">
      <w:pPr>
        <w:rPr>
          <w:rFonts w:eastAsiaTheme="minorEastAsia"/>
          <w:rtl/>
          <w:lang w:eastAsia="en-US"/>
        </w:rPr>
      </w:pPr>
      <w:r>
        <w:rPr>
          <w:rFonts w:eastAsiaTheme="minorEastAsia"/>
          <w:rtl/>
          <w:lang w:eastAsia="en-US"/>
        </w:rPr>
        <w:t xml:space="preserve">أنه عندما تكون </w:t>
      </w:r>
      <w:r>
        <w:rPr>
          <w:rFonts w:eastAsia="SimSun"/>
          <w:rtl/>
          <w:lang w:eastAsia="zh-CN"/>
        </w:rPr>
        <w:t xml:space="preserve">خدمة </w:t>
      </w:r>
      <w:r>
        <w:rPr>
          <w:rFonts w:eastAsia="SimSun" w:hint="cs"/>
          <w:rtl/>
          <w:lang w:eastAsia="zh-CN"/>
        </w:rPr>
        <w:t>ال</w:t>
      </w:r>
      <w:r>
        <w:rPr>
          <w:rFonts w:eastAsia="SimSun"/>
          <w:rtl/>
          <w:lang w:eastAsia="zh-CN"/>
        </w:rPr>
        <w:t xml:space="preserve">تحديد الراديوي </w:t>
      </w:r>
      <w:r>
        <w:rPr>
          <w:rFonts w:eastAsia="SimSun" w:hint="cs"/>
          <w:rtl/>
          <w:lang w:eastAsia="zh-CN"/>
        </w:rPr>
        <w:t>للموقع</w:t>
      </w:r>
      <w:r>
        <w:rPr>
          <w:rFonts w:eastAsiaTheme="minorEastAsia"/>
          <w:rtl/>
          <w:lang w:eastAsia="en-US"/>
        </w:rPr>
        <w:t xml:space="preserve"> موزعة على أساس ثانوي، فإن الحاجة قد تدعو إلى تطبيق تقنيات تخفيف أو تدابير تشغيلية لحماية الخدمات ال</w:t>
      </w:r>
      <w:r>
        <w:rPr>
          <w:rFonts w:eastAsiaTheme="minorEastAsia"/>
          <w:rtl/>
          <w:lang w:eastAsia="en-US" w:bidi="ar-EG"/>
        </w:rPr>
        <w:t>موزعة على أساس أولي،</w:t>
      </w:r>
    </w:p>
    <w:p w14:paraId="514C043F" w14:textId="77777777" w:rsidR="00827C5C" w:rsidRDefault="00827C5C" w:rsidP="00827C5C">
      <w:pPr>
        <w:pStyle w:val="Call"/>
        <w:rPr>
          <w:rFonts w:eastAsiaTheme="minorEastAsia"/>
          <w:rtl/>
        </w:rPr>
      </w:pPr>
      <w:r>
        <w:rPr>
          <w:rFonts w:eastAsiaTheme="minorEastAsia"/>
          <w:rtl/>
        </w:rPr>
        <w:t>توصـي</w:t>
      </w:r>
    </w:p>
    <w:p w14:paraId="6C4BB2A9" w14:textId="14E81298"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Theme="minorEastAsia"/>
          <w:lang w:eastAsia="zh-CN" w:bidi="ar-SY"/>
        </w:rPr>
      </w:pPr>
      <w:r>
        <w:rPr>
          <w:rFonts w:eastAsiaTheme="minorEastAsia"/>
          <w:b/>
          <w:bCs/>
          <w:lang w:eastAsia="zh-CN" w:bidi="ar-SY"/>
        </w:rPr>
        <w:t>1</w:t>
      </w:r>
      <w:r>
        <w:rPr>
          <w:rFonts w:eastAsiaTheme="minorEastAsia"/>
          <w:rtl/>
          <w:lang w:eastAsia="zh-CN" w:bidi="ar-SY"/>
        </w:rPr>
        <w:tab/>
        <w:t xml:space="preserve">بأنه ينبغي أن تعتبر الخصائص التقنية والتشغيلية </w:t>
      </w:r>
      <w:r w:rsidR="00496EBD">
        <w:rPr>
          <w:rFonts w:eastAsia="SimSun"/>
          <w:rtl/>
          <w:lang w:eastAsia="zh-CN"/>
        </w:rPr>
        <w:t xml:space="preserve">لأنظمة </w:t>
      </w:r>
      <w:r w:rsidR="00496EBD">
        <w:rPr>
          <w:rFonts w:eastAsia="SimSun" w:hint="cs"/>
          <w:rtl/>
          <w:lang w:eastAsia="zh-CN"/>
        </w:rPr>
        <w:t>ال</w:t>
      </w:r>
      <w:r w:rsidR="00496EBD">
        <w:rPr>
          <w:rFonts w:eastAsia="SimSun"/>
          <w:rtl/>
          <w:lang w:eastAsia="zh-CN"/>
        </w:rPr>
        <w:t xml:space="preserve">تحديد الراديوي </w:t>
      </w:r>
      <w:r w:rsidR="00496EBD">
        <w:rPr>
          <w:rFonts w:eastAsia="SimSun" w:hint="cs"/>
          <w:rtl/>
          <w:lang w:eastAsia="zh-CN"/>
        </w:rPr>
        <w:t xml:space="preserve">للموقع </w:t>
      </w:r>
      <w:r>
        <w:rPr>
          <w:rFonts w:eastAsiaTheme="minorEastAsia"/>
          <w:rtl/>
          <w:lang w:eastAsia="zh-CN" w:bidi="ar-SY"/>
        </w:rPr>
        <w:t>المبينة في الملحق </w:t>
      </w:r>
      <w:r>
        <w:rPr>
          <w:rFonts w:eastAsiaTheme="minorEastAsia"/>
          <w:lang w:val="fr-CH" w:eastAsia="zh-CN" w:bidi="ar-SY"/>
        </w:rPr>
        <w:t>1</w:t>
      </w:r>
      <w:r>
        <w:rPr>
          <w:rFonts w:eastAsiaTheme="minorEastAsia"/>
          <w:rtl/>
          <w:lang w:val="fr-CH" w:eastAsia="zh-CN" w:bidi="ar-EG"/>
        </w:rPr>
        <w:t xml:space="preserve"> </w:t>
      </w:r>
      <w:r>
        <w:rPr>
          <w:rFonts w:eastAsiaTheme="minorEastAsia"/>
          <w:rtl/>
          <w:lang w:eastAsia="zh-CN" w:bidi="ar-SY"/>
        </w:rPr>
        <w:t xml:space="preserve">تمثيلية للأنظمة العاملة في مدى الترددات </w:t>
      </w:r>
      <w:r>
        <w:rPr>
          <w:rFonts w:eastAsiaTheme="minorEastAsia"/>
          <w:lang w:eastAsia="zh-CN" w:bidi="ar-EG"/>
        </w:rPr>
        <w:t>MHz 450-420</w:t>
      </w:r>
      <w:r>
        <w:rPr>
          <w:rFonts w:eastAsiaTheme="minorEastAsia"/>
          <w:rtl/>
          <w:lang w:eastAsia="zh-CN" w:bidi="ar-EG"/>
        </w:rPr>
        <w:t>؛</w:t>
      </w:r>
    </w:p>
    <w:p w14:paraId="2F11EC11" w14:textId="77777777"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Theme="minorEastAsia"/>
          <w:rtl/>
          <w:lang w:eastAsia="zh-CN" w:bidi="ar-SY"/>
        </w:rPr>
      </w:pPr>
      <w:r>
        <w:rPr>
          <w:rFonts w:eastAsiaTheme="minorEastAsia"/>
          <w:b/>
          <w:bCs/>
          <w:lang w:eastAsia="zh-CN" w:bidi="ar-SY"/>
        </w:rPr>
        <w:t>2</w:t>
      </w:r>
      <w:r>
        <w:rPr>
          <w:rFonts w:eastAsiaTheme="minorEastAsia"/>
          <w:rtl/>
          <w:lang w:eastAsia="zh-CN" w:bidi="ar-SY"/>
        </w:rPr>
        <w:tab/>
        <w:t>بأنه ينبغي أن تستخدم التوصية </w:t>
      </w:r>
      <w:r>
        <w:rPr>
          <w:rFonts w:eastAsiaTheme="minorEastAsia"/>
          <w:lang w:val="fr-FR" w:eastAsia="zh-CN" w:bidi="ar-SY"/>
        </w:rPr>
        <w:t>ITU</w:t>
      </w:r>
      <w:r>
        <w:rPr>
          <w:rFonts w:eastAsiaTheme="minorEastAsia"/>
          <w:lang w:val="fr-FR" w:eastAsia="zh-CN" w:bidi="ar-SY"/>
        </w:rPr>
        <w:noBreakHyphen/>
        <w:t>R M.1461</w:t>
      </w:r>
      <w:r>
        <w:rPr>
          <w:rFonts w:eastAsiaTheme="minorEastAsia"/>
          <w:rtl/>
          <w:lang w:val="fr-FR" w:eastAsia="zh-CN" w:bidi="ar-SY"/>
        </w:rPr>
        <w:t xml:space="preserve"> </w:t>
      </w:r>
      <w:r>
        <w:rPr>
          <w:rFonts w:eastAsiaTheme="minorEastAsia"/>
          <w:rtl/>
          <w:lang w:eastAsia="zh-CN" w:bidi="ar-SY"/>
        </w:rPr>
        <w:t>كمبادئ توجيهية في تحليل التوافق بين الرادارات العاملة في خدمة الاستدلال الراديوي والأنظمة العاملة في الخدمات الأخرى؛</w:t>
      </w:r>
    </w:p>
    <w:p w14:paraId="5D9A0697" w14:textId="569139E4"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Theme="minorEastAsia"/>
          <w:spacing w:val="-4"/>
          <w:rtl/>
          <w:lang w:eastAsia="zh-CN" w:bidi="ar-SY"/>
        </w:rPr>
      </w:pPr>
      <w:r>
        <w:rPr>
          <w:rFonts w:eastAsiaTheme="minorEastAsia"/>
          <w:b/>
          <w:bCs/>
          <w:spacing w:val="-4"/>
          <w:lang w:eastAsia="zh-CN" w:bidi="ar-SY"/>
        </w:rPr>
        <w:t>3</w:t>
      </w:r>
      <w:r>
        <w:rPr>
          <w:rFonts w:eastAsiaTheme="minorEastAsia"/>
          <w:spacing w:val="-4"/>
          <w:lang w:eastAsia="zh-CN" w:bidi="ar-SY"/>
        </w:rPr>
        <w:tab/>
      </w:r>
      <w:r>
        <w:rPr>
          <w:rFonts w:eastAsiaTheme="minorEastAsia"/>
          <w:spacing w:val="-4"/>
          <w:rtl/>
          <w:lang w:eastAsia="zh-CN" w:bidi="ar-SY"/>
        </w:rPr>
        <w:t>بأنه ينبغي أن تستخدم القيمة </w:t>
      </w:r>
      <w:r>
        <w:rPr>
          <w:rFonts w:eastAsiaTheme="minorEastAsia"/>
          <w:spacing w:val="-4"/>
          <w:lang w:eastAsia="zh-CN" w:bidi="ar-SY"/>
        </w:rPr>
        <w:t>dB 6</w:t>
      </w:r>
      <w:r>
        <w:rPr>
          <w:rFonts w:eastAsiaTheme="minorEastAsia"/>
          <w:spacing w:val="-4"/>
          <w:lang w:eastAsia="zh-CN" w:bidi="ar-SY"/>
        </w:rPr>
        <w:sym w:font="Symbol" w:char="F02D"/>
      </w:r>
      <w:r>
        <w:rPr>
          <w:rFonts w:eastAsiaTheme="minorEastAsia"/>
          <w:spacing w:val="-4"/>
          <w:rtl/>
          <w:lang w:eastAsia="zh-CN" w:bidi="ar-EG"/>
        </w:rPr>
        <w:t xml:space="preserve"> لنسبة قدرة الإشارة المسببة للتداخل إلى قدرة ضوضاء مستقبِل الرادار، </w:t>
      </w:r>
      <w:r>
        <w:rPr>
          <w:rFonts w:eastAsiaTheme="minorEastAsia"/>
          <w:i/>
          <w:iCs/>
          <w:spacing w:val="-4"/>
          <w:lang w:eastAsia="zh-CN" w:bidi="ar-EG"/>
        </w:rPr>
        <w:t>I/N</w:t>
      </w:r>
      <w:r>
        <w:rPr>
          <w:rFonts w:eastAsiaTheme="minorEastAsia"/>
          <w:spacing w:val="-4"/>
          <w:rtl/>
          <w:lang w:eastAsia="zh-CN" w:bidi="ar-EG"/>
        </w:rPr>
        <w:t xml:space="preserve">، كمستوى للحماية اللازمة </w:t>
      </w:r>
      <w:r w:rsidR="00496EBD">
        <w:rPr>
          <w:rFonts w:eastAsia="SimSun"/>
          <w:rtl/>
          <w:lang w:eastAsia="zh-CN"/>
        </w:rPr>
        <w:t xml:space="preserve">لأنظمة </w:t>
      </w:r>
      <w:r w:rsidR="00496EBD">
        <w:rPr>
          <w:rFonts w:eastAsia="SimSun" w:hint="cs"/>
          <w:rtl/>
          <w:lang w:eastAsia="zh-CN"/>
        </w:rPr>
        <w:t>ال</w:t>
      </w:r>
      <w:r w:rsidR="00496EBD">
        <w:rPr>
          <w:rFonts w:eastAsia="SimSun"/>
          <w:rtl/>
          <w:lang w:eastAsia="zh-CN"/>
        </w:rPr>
        <w:t xml:space="preserve">تحديد الراديوي </w:t>
      </w:r>
      <w:r w:rsidR="00496EBD">
        <w:rPr>
          <w:rFonts w:eastAsia="SimSun" w:hint="cs"/>
          <w:rtl/>
          <w:lang w:eastAsia="zh-CN"/>
        </w:rPr>
        <w:t>للموقع</w:t>
      </w:r>
      <w:r>
        <w:rPr>
          <w:rFonts w:eastAsiaTheme="minorEastAsia"/>
          <w:spacing w:val="-4"/>
          <w:rtl/>
          <w:lang w:eastAsia="zh-CN" w:bidi="ar-EG"/>
        </w:rPr>
        <w:t xml:space="preserve">، </w:t>
      </w:r>
      <w:r>
        <w:rPr>
          <w:rFonts w:eastAsiaTheme="minorEastAsia"/>
          <w:spacing w:val="-4"/>
          <w:rtl/>
          <w:lang w:eastAsia="zh-CN" w:bidi="ar-SY"/>
        </w:rPr>
        <w:t xml:space="preserve">وأن هذه النسبة </w:t>
      </w:r>
      <w:r>
        <w:rPr>
          <w:rFonts w:eastAsiaTheme="minorEastAsia"/>
          <w:i/>
          <w:iCs/>
          <w:spacing w:val="-4"/>
          <w:lang w:eastAsia="zh-CN" w:bidi="ar-EG"/>
        </w:rPr>
        <w:t>I/N</w:t>
      </w:r>
      <w:r>
        <w:rPr>
          <w:rFonts w:eastAsiaTheme="minorEastAsia"/>
          <w:spacing w:val="-4"/>
          <w:rtl/>
          <w:lang w:eastAsia="zh-CN" w:bidi="ar-SY"/>
        </w:rPr>
        <w:t xml:space="preserve"> </w:t>
      </w:r>
      <w:r>
        <w:rPr>
          <w:rFonts w:eastAsiaTheme="minorEastAsia" w:hint="cs"/>
          <w:spacing w:val="-4"/>
          <w:rtl/>
          <w:lang w:eastAsia="zh-CN" w:bidi="ar-SY"/>
        </w:rPr>
        <w:t>تمثل مستوى الحماية الإجمالية في حالة وجود مصادر تداخل متعددة</w:t>
      </w:r>
      <w:r>
        <w:rPr>
          <w:rFonts w:eastAsiaTheme="minorEastAsia"/>
          <w:spacing w:val="-4"/>
          <w:rtl/>
          <w:lang w:eastAsia="zh-CN" w:bidi="ar-EG"/>
        </w:rPr>
        <w:t xml:space="preserve"> (انظر الملاحظة </w:t>
      </w:r>
      <w:r>
        <w:rPr>
          <w:rFonts w:eastAsiaTheme="minorEastAsia"/>
          <w:spacing w:val="-4"/>
          <w:lang w:eastAsia="zh-CN" w:bidi="ar-EG"/>
        </w:rPr>
        <w:t>1</w:t>
      </w:r>
      <w:r>
        <w:rPr>
          <w:rFonts w:eastAsiaTheme="minorEastAsia"/>
          <w:spacing w:val="-4"/>
          <w:rtl/>
          <w:lang w:eastAsia="zh-CN" w:bidi="ar-EG"/>
        </w:rPr>
        <w:t>)</w:t>
      </w:r>
      <w:r>
        <w:rPr>
          <w:rFonts w:eastAsiaTheme="minorEastAsia"/>
          <w:spacing w:val="-4"/>
          <w:rtl/>
          <w:lang w:eastAsia="zh-CN" w:bidi="ar-SY"/>
        </w:rPr>
        <w:t>؛</w:t>
      </w:r>
    </w:p>
    <w:p w14:paraId="78FBB475" w14:textId="77777777"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Theme="minorEastAsia"/>
          <w:spacing w:val="-4"/>
          <w:rtl/>
          <w:lang w:eastAsia="zh-CN" w:bidi="ar-EG"/>
        </w:rPr>
      </w:pPr>
      <w:r w:rsidRPr="00DC1A41">
        <w:rPr>
          <w:rFonts w:eastAsiaTheme="minorEastAsia"/>
          <w:b/>
          <w:bCs/>
          <w:spacing w:val="-4"/>
          <w:lang w:eastAsia="zh-CN" w:bidi="ar-SY"/>
        </w:rPr>
        <w:t>4</w:t>
      </w:r>
      <w:r>
        <w:rPr>
          <w:rFonts w:eastAsiaTheme="minorEastAsia"/>
          <w:spacing w:val="-4"/>
          <w:lang w:eastAsia="zh-CN" w:bidi="ar-SY"/>
        </w:rPr>
        <w:tab/>
      </w:r>
      <w:r>
        <w:rPr>
          <w:rFonts w:eastAsiaTheme="minorEastAsia"/>
          <w:spacing w:val="-4"/>
          <w:rtl/>
          <w:lang w:eastAsia="zh-CN" w:bidi="ar-SY"/>
        </w:rPr>
        <w:t xml:space="preserve">بأنه ينبغي اعتبار الملاحظة التالية جزءاً من هذه التوصية. </w:t>
      </w:r>
    </w:p>
    <w:p w14:paraId="6B46D208" w14:textId="7BC0106C" w:rsidR="00827C5C" w:rsidRPr="00B85DBA" w:rsidRDefault="00827C5C" w:rsidP="00B85DBA">
      <w:pPr>
        <w:pStyle w:val="Note"/>
        <w:rPr>
          <w:rFonts w:eastAsiaTheme="minorEastAsia"/>
          <w:spacing w:val="-4"/>
          <w:rtl/>
          <w:lang w:bidi="ar-EG"/>
        </w:rPr>
      </w:pPr>
      <w:r w:rsidRPr="00B85DBA">
        <w:rPr>
          <w:rFonts w:eastAsiaTheme="minorEastAsia"/>
          <w:b/>
          <w:bCs/>
          <w:spacing w:val="-4"/>
          <w:rtl/>
          <w:lang w:bidi="ar-EG"/>
        </w:rPr>
        <w:t xml:space="preserve">الملاحظة </w:t>
      </w:r>
      <w:r w:rsidRPr="00B85DBA">
        <w:rPr>
          <w:rFonts w:eastAsiaTheme="minorEastAsia"/>
          <w:b/>
          <w:bCs/>
          <w:spacing w:val="-4"/>
          <w:lang w:bidi="ar-EG"/>
        </w:rPr>
        <w:t>1</w:t>
      </w:r>
      <w:r w:rsidRPr="00B85DBA">
        <w:rPr>
          <w:rFonts w:eastAsiaTheme="minorEastAsia"/>
          <w:spacing w:val="-4"/>
          <w:rtl/>
          <w:lang w:bidi="ar-EG"/>
        </w:rPr>
        <w:t xml:space="preserve"> - ينبغي عدم تطبيق معيار الحماية الوارد في الفقرة </w:t>
      </w:r>
      <w:r w:rsidRPr="00B85DBA">
        <w:rPr>
          <w:rFonts w:eastAsiaTheme="minorEastAsia"/>
          <w:spacing w:val="-4"/>
          <w:lang w:bidi="ar-EG"/>
        </w:rPr>
        <w:t>3</w:t>
      </w:r>
      <w:r w:rsidRPr="00B85DBA">
        <w:rPr>
          <w:rFonts w:eastAsiaTheme="minorEastAsia"/>
          <w:spacing w:val="-4"/>
          <w:rtl/>
          <w:lang w:bidi="ar-EG"/>
        </w:rPr>
        <w:t xml:space="preserve"> من </w:t>
      </w:r>
      <w:r w:rsidRPr="00B85DBA">
        <w:rPr>
          <w:rFonts w:eastAsiaTheme="minorEastAsia"/>
          <w:i/>
          <w:iCs/>
          <w:spacing w:val="-4"/>
          <w:rtl/>
          <w:lang w:bidi="ar-EG"/>
        </w:rPr>
        <w:t>"توصي"</w:t>
      </w:r>
      <w:r w:rsidRPr="00B85DBA">
        <w:rPr>
          <w:rFonts w:eastAsiaTheme="minorEastAsia"/>
          <w:spacing w:val="-4"/>
          <w:rtl/>
          <w:lang w:bidi="ar-EG"/>
        </w:rPr>
        <w:t xml:space="preserve"> على رادارات تتبع الأجسام </w:t>
      </w:r>
      <w:r w:rsidR="00B85DBA">
        <w:rPr>
          <w:rFonts w:eastAsiaTheme="minorEastAsia" w:hint="cs"/>
          <w:spacing w:val="-4"/>
          <w:rtl/>
          <w:lang w:bidi="ar-EG"/>
        </w:rPr>
        <w:t xml:space="preserve">الفضائية </w:t>
      </w:r>
      <w:r w:rsidRPr="00B85DBA">
        <w:rPr>
          <w:rFonts w:eastAsiaTheme="minorEastAsia"/>
          <w:spacing w:val="-4"/>
          <w:rtl/>
          <w:lang w:bidi="ar-EG"/>
        </w:rPr>
        <w:t xml:space="preserve">الوارد وصفها في الملحق </w:t>
      </w:r>
      <w:r w:rsidRPr="00B85DBA">
        <w:rPr>
          <w:rFonts w:eastAsiaTheme="minorEastAsia"/>
          <w:spacing w:val="-4"/>
          <w:lang w:bidi="ar-EG"/>
        </w:rPr>
        <w:t>1</w:t>
      </w:r>
      <w:r w:rsidRPr="00B85DBA">
        <w:rPr>
          <w:rFonts w:eastAsiaTheme="minorEastAsia"/>
          <w:spacing w:val="-4"/>
          <w:rtl/>
          <w:lang w:bidi="ar-EG"/>
        </w:rPr>
        <w:t xml:space="preserve">؛ فهذه الرادارات شديدة الحساسية ولا يمكنها تحمل ما ينتج عن ذلك من انحطاط بنسبة </w:t>
      </w:r>
      <w:r w:rsidRPr="00B85DBA">
        <w:rPr>
          <w:rFonts w:eastAsiaTheme="minorEastAsia"/>
          <w:spacing w:val="-4"/>
          <w:lang w:bidi="ar-EG"/>
        </w:rPr>
        <w:t>%6</w:t>
      </w:r>
      <w:r w:rsidRPr="00B85DBA">
        <w:rPr>
          <w:rFonts w:eastAsiaTheme="minorEastAsia"/>
          <w:spacing w:val="-4"/>
          <w:rtl/>
          <w:lang w:bidi="ar-EG"/>
        </w:rPr>
        <w:t xml:space="preserve"> </w:t>
      </w:r>
      <w:r w:rsidRPr="00B85DBA">
        <w:rPr>
          <w:rFonts w:eastAsiaTheme="minorEastAsia" w:hint="cs"/>
          <w:spacing w:val="-4"/>
          <w:rtl/>
          <w:lang w:bidi="ar-EG"/>
        </w:rPr>
        <w:t xml:space="preserve">في مدى الكشف (ما يقابل خسارة في حجم المراقبة بنسبة </w:t>
      </w:r>
      <w:r w:rsidRPr="00B85DBA">
        <w:rPr>
          <w:rFonts w:eastAsiaTheme="minorEastAsia"/>
          <w:spacing w:val="-4"/>
          <w:lang w:bidi="ar-EG"/>
        </w:rPr>
        <w:t>%19</w:t>
      </w:r>
      <w:r w:rsidRPr="00B85DBA">
        <w:rPr>
          <w:rFonts w:eastAsiaTheme="minorEastAsia"/>
          <w:spacing w:val="-4"/>
          <w:rtl/>
          <w:lang w:bidi="ar-EG"/>
        </w:rPr>
        <w:t xml:space="preserve">). ومن اللازم إجراء دراسات متخصصة للتوافق مع هذه الرادارات. </w:t>
      </w:r>
    </w:p>
    <w:p w14:paraId="16F45B8B" w14:textId="77777777"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Theme="minorEastAsia"/>
          <w:spacing w:val="-4"/>
          <w:rtl/>
          <w:lang w:eastAsia="zh-CN" w:bidi="ar-EG"/>
        </w:rPr>
      </w:pPr>
    </w:p>
    <w:p w14:paraId="3768A6DC" w14:textId="086D5222" w:rsidR="00827C5C" w:rsidRDefault="00827C5C" w:rsidP="00827C5C">
      <w:pPr>
        <w:pStyle w:val="AnnexNotitle"/>
        <w:rPr>
          <w:rtl/>
          <w:lang w:eastAsia="zh-CN"/>
        </w:rPr>
      </w:pPr>
      <w:bookmarkStart w:id="12" w:name="_Toc496018071"/>
      <w:r>
        <w:rPr>
          <w:rtl/>
          <w:lang w:eastAsia="zh-CN"/>
        </w:rPr>
        <w:t xml:space="preserve">الملحق </w:t>
      </w:r>
      <w:r>
        <w:rPr>
          <w:lang w:eastAsia="zh-CN"/>
        </w:rPr>
        <w:t>1</w:t>
      </w:r>
      <w:r>
        <w:rPr>
          <w:lang w:eastAsia="zh-CN"/>
        </w:rPr>
        <w:br/>
      </w:r>
      <w:r>
        <w:rPr>
          <w:lang w:eastAsia="zh-CN"/>
        </w:rPr>
        <w:br/>
      </w:r>
      <w:r>
        <w:rPr>
          <w:rtl/>
          <w:lang w:eastAsia="zh-CN"/>
        </w:rPr>
        <w:t xml:space="preserve">الخصائص التقنية والتشغيلية </w:t>
      </w:r>
      <w:r w:rsidR="00496EBD">
        <w:rPr>
          <w:rtl/>
          <w:lang w:eastAsia="zh-CN"/>
        </w:rPr>
        <w:t xml:space="preserve">لأنظمة </w:t>
      </w:r>
      <w:r w:rsidR="00496EBD">
        <w:rPr>
          <w:rFonts w:hint="cs"/>
          <w:rtl/>
          <w:lang w:eastAsia="zh-CN"/>
        </w:rPr>
        <w:t>ال</w:t>
      </w:r>
      <w:r w:rsidR="00496EBD">
        <w:rPr>
          <w:rtl/>
          <w:lang w:eastAsia="zh-CN"/>
        </w:rPr>
        <w:t xml:space="preserve">تحديد الراديوي </w:t>
      </w:r>
      <w:r w:rsidR="00496EBD">
        <w:rPr>
          <w:rFonts w:hint="cs"/>
          <w:rtl/>
          <w:lang w:eastAsia="zh-CN"/>
        </w:rPr>
        <w:t xml:space="preserve">للموقع </w:t>
      </w:r>
      <w:r>
        <w:rPr>
          <w:rtl/>
          <w:lang w:eastAsia="zh-CN"/>
        </w:rPr>
        <w:t xml:space="preserve">العاملة </w:t>
      </w:r>
      <w:r>
        <w:rPr>
          <w:rtl/>
          <w:lang w:eastAsia="zh-CN"/>
        </w:rPr>
        <w:br/>
        <w:t xml:space="preserve">في مدى </w:t>
      </w:r>
      <w:r>
        <w:rPr>
          <w:rtl/>
          <w:lang w:eastAsia="zh-CN" w:bidi="ar-SY"/>
        </w:rPr>
        <w:t xml:space="preserve">الترددات </w:t>
      </w:r>
      <w:bookmarkEnd w:id="12"/>
      <w:r>
        <w:rPr>
          <w:lang w:eastAsia="zh-CN"/>
        </w:rPr>
        <w:t>MHz 450-420</w:t>
      </w:r>
    </w:p>
    <w:p w14:paraId="44D604B6" w14:textId="77777777" w:rsidR="00827C5C" w:rsidRDefault="00827C5C" w:rsidP="00827C5C">
      <w:pPr>
        <w:pStyle w:val="Heading1"/>
        <w:rPr>
          <w:rFonts w:eastAsia="SimSun"/>
          <w:rtl/>
          <w:lang w:eastAsia="zh-CN" w:bidi="ar-EG"/>
        </w:rPr>
      </w:pPr>
      <w:bookmarkStart w:id="13" w:name="_Toc496018072"/>
      <w:bookmarkStart w:id="14" w:name="_Toc409440816"/>
      <w:r>
        <w:rPr>
          <w:rFonts w:eastAsia="SimSun"/>
          <w:lang w:eastAsia="zh-CN" w:bidi="ar-EG"/>
        </w:rPr>
        <w:t>1</w:t>
      </w:r>
      <w:r>
        <w:rPr>
          <w:rFonts w:eastAsia="SimSun"/>
          <w:rtl/>
          <w:lang w:eastAsia="zh-CN" w:bidi="ar-EG"/>
        </w:rPr>
        <w:tab/>
        <w:t>مقدمة</w:t>
      </w:r>
      <w:bookmarkEnd w:id="13"/>
      <w:bookmarkEnd w:id="14"/>
    </w:p>
    <w:p w14:paraId="617F9C32" w14:textId="6EDC9080"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Pr>
          <w:rFonts w:eastAsia="SimSun"/>
          <w:rtl/>
          <w:lang w:eastAsia="zh-CN" w:bidi="ar-SY"/>
        </w:rPr>
        <w:t xml:space="preserve">تعمل الرادارات المحمولة جواً والرادارات المحمولة على متن السفن والرادارات الموجودة على سطح الأرض </w:t>
      </w:r>
      <w:r w:rsidR="00B85DBA">
        <w:rPr>
          <w:rFonts w:eastAsia="SimSun" w:hint="cs"/>
          <w:rtl/>
          <w:lang w:eastAsia="zh-CN" w:bidi="ar-SY"/>
        </w:rPr>
        <w:t xml:space="preserve">عالية </w:t>
      </w:r>
      <w:r>
        <w:rPr>
          <w:rFonts w:eastAsia="SimSun"/>
          <w:rtl/>
          <w:lang w:eastAsia="zh-CN" w:bidi="ar-SY"/>
        </w:rPr>
        <w:t xml:space="preserve">القدرة في مدى الترددات </w:t>
      </w:r>
      <w:r>
        <w:rPr>
          <w:rFonts w:eastAsia="SimSun"/>
          <w:lang w:eastAsia="zh-CN" w:bidi="ar-SY"/>
        </w:rPr>
        <w:t>MHz 450-420</w:t>
      </w:r>
      <w:r>
        <w:rPr>
          <w:rFonts w:eastAsia="SimSun"/>
          <w:rtl/>
          <w:lang w:eastAsia="zh-CN" w:bidi="ar-SY"/>
        </w:rPr>
        <w:t xml:space="preserve">. ويرد في الأقسام التالية وصف للخصائص التشغيلية والتقنية لهذه الرادارات. </w:t>
      </w:r>
    </w:p>
    <w:p w14:paraId="77982172" w14:textId="77777777" w:rsidR="00827C5C" w:rsidRDefault="00827C5C" w:rsidP="00827C5C">
      <w:pPr>
        <w:pStyle w:val="Heading1"/>
        <w:rPr>
          <w:rFonts w:eastAsia="SimSun"/>
          <w:rtl/>
          <w:lang w:eastAsia="zh-CN" w:bidi="ar-EG"/>
        </w:rPr>
      </w:pPr>
      <w:bookmarkStart w:id="15" w:name="_Toc409440817"/>
      <w:bookmarkStart w:id="16" w:name="_Toc496018073"/>
      <w:r>
        <w:rPr>
          <w:rFonts w:eastAsia="SimSun"/>
          <w:lang w:eastAsia="zh-CN" w:bidi="ar-EG"/>
        </w:rPr>
        <w:t>2</w:t>
      </w:r>
      <w:r>
        <w:rPr>
          <w:rFonts w:eastAsia="SimSun"/>
          <w:rtl/>
          <w:lang w:eastAsia="zh-CN" w:bidi="ar-EG"/>
        </w:rPr>
        <w:tab/>
      </w:r>
      <w:bookmarkEnd w:id="15"/>
      <w:r>
        <w:rPr>
          <w:rFonts w:eastAsia="SimSun"/>
          <w:rtl/>
          <w:lang w:eastAsia="zh-CN"/>
        </w:rPr>
        <w:t xml:space="preserve">خصائص </w:t>
      </w:r>
      <w:bookmarkEnd w:id="16"/>
      <w:r>
        <w:rPr>
          <w:rFonts w:eastAsia="SimSun"/>
          <w:rtl/>
          <w:lang w:eastAsia="zh-CN"/>
        </w:rPr>
        <w:t xml:space="preserve">الرادارات العاملة في المدى </w:t>
      </w:r>
      <w:r>
        <w:rPr>
          <w:rFonts w:eastAsiaTheme="minorEastAsia"/>
          <w:lang w:eastAsia="zh-CN" w:bidi="ar-EG"/>
        </w:rPr>
        <w:t>MHz 450-420</w:t>
      </w:r>
    </w:p>
    <w:p w14:paraId="22481936" w14:textId="06D0AE0D"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SY"/>
        </w:rPr>
      </w:pPr>
      <w:r>
        <w:rPr>
          <w:rFonts w:eastAsia="SimSun"/>
          <w:rtl/>
          <w:lang w:eastAsia="zh-CN" w:bidi="ar-SY"/>
        </w:rPr>
        <w:t xml:space="preserve">تتضمن الفقرات التالية الخصائص التمثيلية </w:t>
      </w:r>
      <w:r w:rsidR="00496EBD">
        <w:rPr>
          <w:rFonts w:eastAsia="SimSun"/>
          <w:rtl/>
          <w:lang w:eastAsia="zh-CN"/>
        </w:rPr>
        <w:t xml:space="preserve">لأنظمة </w:t>
      </w:r>
      <w:r w:rsidR="00496EBD">
        <w:rPr>
          <w:rFonts w:eastAsia="SimSun" w:hint="cs"/>
          <w:rtl/>
          <w:lang w:eastAsia="zh-CN"/>
        </w:rPr>
        <w:t>ال</w:t>
      </w:r>
      <w:r w:rsidR="00496EBD">
        <w:rPr>
          <w:rFonts w:eastAsia="SimSun"/>
          <w:rtl/>
          <w:lang w:eastAsia="zh-CN"/>
        </w:rPr>
        <w:t xml:space="preserve">تحديد الراديوي </w:t>
      </w:r>
      <w:r w:rsidR="00496EBD">
        <w:rPr>
          <w:rFonts w:eastAsia="SimSun" w:hint="cs"/>
          <w:rtl/>
          <w:lang w:eastAsia="zh-CN"/>
        </w:rPr>
        <w:t>للموقع</w:t>
      </w:r>
      <w:r>
        <w:rPr>
          <w:rFonts w:eastAsia="SimSun"/>
          <w:rtl/>
          <w:lang w:eastAsia="zh-CN" w:bidi="ar-SY"/>
        </w:rPr>
        <w:t xml:space="preserve"> العاملة في النطاق </w:t>
      </w:r>
      <w:r>
        <w:rPr>
          <w:rFonts w:eastAsia="SimSun"/>
          <w:lang w:eastAsia="zh-CN" w:bidi="ar-SY"/>
        </w:rPr>
        <w:t>MHz 450-420</w:t>
      </w:r>
      <w:r>
        <w:rPr>
          <w:rFonts w:eastAsia="SimSun"/>
          <w:rtl/>
          <w:lang w:eastAsia="zh-CN" w:bidi="ar-SY"/>
        </w:rPr>
        <w:t xml:space="preserve">. والمعلومات المقدمة في هذا الملحق كافية لإجراء حسابات عامة لتقييم التوافق بين هذه الرادارات والأنظمة الأخرى. </w:t>
      </w:r>
    </w:p>
    <w:p w14:paraId="42FBFDC4" w14:textId="77777777" w:rsidR="00827C5C" w:rsidRDefault="00827C5C" w:rsidP="00827C5C">
      <w:pPr>
        <w:pStyle w:val="Heading2"/>
        <w:rPr>
          <w:rFonts w:eastAsia="SimSun"/>
          <w:lang w:eastAsia="zh-CN" w:bidi="ar-EG"/>
        </w:rPr>
      </w:pPr>
      <w:r>
        <w:rPr>
          <w:rFonts w:eastAsia="SimSun"/>
          <w:lang w:eastAsia="zh-CN" w:bidi="ar-SY"/>
        </w:rPr>
        <w:lastRenderedPageBreak/>
        <w:t>1.2</w:t>
      </w:r>
      <w:r>
        <w:rPr>
          <w:rFonts w:eastAsia="SimSun"/>
          <w:lang w:eastAsia="zh-CN" w:bidi="ar-SY"/>
        </w:rPr>
        <w:tab/>
      </w:r>
      <w:r>
        <w:rPr>
          <w:rFonts w:eastAsia="SimSun"/>
          <w:rtl/>
          <w:lang w:eastAsia="zh-CN" w:bidi="ar-EG"/>
        </w:rPr>
        <w:t>الرادارات الموجودة على سطح الأرض</w:t>
      </w:r>
    </w:p>
    <w:p w14:paraId="5843172D" w14:textId="1E778AF9" w:rsidR="00827C5C" w:rsidRDefault="00827C5C" w:rsidP="00827C5C">
      <w:pPr>
        <w:rPr>
          <w:rFonts w:eastAsiaTheme="minorEastAsia"/>
          <w:rtl/>
          <w:lang w:eastAsia="zh-CN" w:bidi="ar-EG"/>
        </w:rPr>
      </w:pPr>
      <w:r>
        <w:rPr>
          <w:rFonts w:eastAsia="SimSun"/>
          <w:rtl/>
          <w:lang w:eastAsia="zh-CN" w:bidi="ar-EG"/>
        </w:rPr>
        <w:t xml:space="preserve">ينفرد نطاق التردد </w:t>
      </w:r>
      <w:r>
        <w:rPr>
          <w:rFonts w:eastAsiaTheme="minorEastAsia"/>
          <w:lang w:eastAsia="zh-CN" w:bidi="ar-EG"/>
        </w:rPr>
        <w:t>MHz 450-420</w:t>
      </w:r>
      <w:r>
        <w:rPr>
          <w:rFonts w:eastAsiaTheme="minorEastAsia"/>
          <w:rtl/>
          <w:lang w:eastAsia="zh-CN" w:bidi="ar-EG"/>
        </w:rPr>
        <w:t xml:space="preserve"> بخصائص </w:t>
      </w:r>
      <w:r w:rsidR="00B85DBA">
        <w:rPr>
          <w:rFonts w:eastAsiaTheme="minorEastAsia" w:hint="cs"/>
          <w:rtl/>
          <w:lang w:eastAsia="zh-CN" w:bidi="ar-EG"/>
        </w:rPr>
        <w:t>نموذجية</w:t>
      </w:r>
      <w:r>
        <w:rPr>
          <w:rFonts w:eastAsiaTheme="minorEastAsia"/>
          <w:rtl/>
          <w:lang w:eastAsia="zh-CN" w:bidi="ar-EG"/>
        </w:rPr>
        <w:t xml:space="preserve"> لعمليات كشف الأجسام ذات المدى </w:t>
      </w:r>
      <w:r w:rsidR="00B85DBA">
        <w:rPr>
          <w:rFonts w:eastAsiaTheme="minorEastAsia" w:hint="cs"/>
          <w:rtl/>
          <w:lang w:eastAsia="zh-CN" w:bidi="ar-EG"/>
        </w:rPr>
        <w:t>البعيد</w:t>
      </w:r>
      <w:r>
        <w:rPr>
          <w:rFonts w:eastAsiaTheme="minorEastAsia"/>
          <w:rtl/>
          <w:lang w:eastAsia="zh-CN" w:bidi="ar-EG"/>
        </w:rPr>
        <w:t xml:space="preserve"> وتحديد هويتها وتتبعها.</w:t>
      </w:r>
    </w:p>
    <w:p w14:paraId="20DD046C" w14:textId="6B16CE6C" w:rsidR="00827C5C" w:rsidRDefault="00B85DBA" w:rsidP="002C68EB">
      <w:pPr>
        <w:keepNext/>
        <w:keepLines/>
        <w:rPr>
          <w:rFonts w:eastAsiaTheme="minorEastAsia"/>
          <w:rtl/>
          <w:lang w:eastAsia="zh-CN" w:bidi="ar-EG"/>
        </w:rPr>
      </w:pPr>
      <w:r>
        <w:rPr>
          <w:rFonts w:eastAsiaTheme="minorEastAsia" w:hint="cs"/>
          <w:rtl/>
          <w:lang w:eastAsia="zh-CN" w:bidi="ar-EG"/>
        </w:rPr>
        <w:t>و</w:t>
      </w:r>
      <w:r w:rsidR="00827C5C">
        <w:rPr>
          <w:rFonts w:eastAsiaTheme="minorEastAsia"/>
          <w:rtl/>
          <w:lang w:eastAsia="zh-CN" w:bidi="ar-EG"/>
        </w:rPr>
        <w:t xml:space="preserve">يقوم الرادار </w:t>
      </w:r>
      <w:r w:rsidR="00827C5C">
        <w:rPr>
          <w:rFonts w:eastAsiaTheme="minorEastAsia"/>
          <w:lang w:eastAsia="zh-CN" w:bidi="ar-EG"/>
        </w:rPr>
        <w:t>A</w:t>
      </w:r>
      <w:r w:rsidR="00827C5C">
        <w:rPr>
          <w:rFonts w:eastAsiaTheme="minorEastAsia"/>
          <w:rtl/>
          <w:lang w:eastAsia="zh-CN" w:bidi="ar-EG"/>
        </w:rPr>
        <w:t xml:space="preserve"> بتتبع الأجسام </w:t>
      </w:r>
      <w:r>
        <w:rPr>
          <w:rFonts w:eastAsiaTheme="minorEastAsia" w:hint="cs"/>
          <w:rtl/>
          <w:lang w:eastAsia="zh-CN" w:bidi="ar-EG"/>
        </w:rPr>
        <w:t>الفضائية</w:t>
      </w:r>
      <w:r w:rsidR="00827C5C">
        <w:rPr>
          <w:rFonts w:eastAsiaTheme="minorEastAsia"/>
          <w:rtl/>
          <w:lang w:eastAsia="zh-CN" w:bidi="ar-EG"/>
        </w:rPr>
        <w:t xml:space="preserve"> وتصنيفها باستخدام </w:t>
      </w:r>
      <w:r>
        <w:rPr>
          <w:rFonts w:eastAsiaTheme="minorEastAsia" w:hint="cs"/>
          <w:rtl/>
          <w:lang w:eastAsia="zh-CN" w:bidi="ar-EG"/>
        </w:rPr>
        <w:t xml:space="preserve">قيم القدرة خرج </w:t>
      </w:r>
      <w:r w:rsidR="00827C5C">
        <w:rPr>
          <w:rFonts w:eastAsiaTheme="minorEastAsia"/>
          <w:rtl/>
          <w:lang w:eastAsia="zh-CN" w:bidi="ar-EG"/>
        </w:rPr>
        <w:t xml:space="preserve">المرسل تصل إلى </w:t>
      </w:r>
      <w:r w:rsidR="00827C5C">
        <w:rPr>
          <w:rFonts w:eastAsiaTheme="minorEastAsia"/>
          <w:lang w:eastAsia="zh-CN" w:bidi="ar-EG"/>
        </w:rPr>
        <w:t>5</w:t>
      </w:r>
      <w:r w:rsidR="00827C5C">
        <w:rPr>
          <w:rFonts w:eastAsiaTheme="minorEastAsia"/>
          <w:rtl/>
          <w:lang w:eastAsia="zh-CN" w:bidi="ar-EG"/>
        </w:rPr>
        <w:t xml:space="preserve"> </w:t>
      </w:r>
      <w:r w:rsidR="00827C5C">
        <w:rPr>
          <w:rFonts w:eastAsiaTheme="minorEastAsia"/>
          <w:lang w:eastAsia="zh-CN" w:bidi="ar-EG"/>
        </w:rPr>
        <w:t>MW</w:t>
      </w:r>
      <w:r w:rsidR="00827C5C">
        <w:rPr>
          <w:rFonts w:eastAsiaTheme="minorEastAsia"/>
          <w:rtl/>
          <w:lang w:eastAsia="zh-CN" w:bidi="ar-EG"/>
        </w:rPr>
        <w:t xml:space="preserve"> </w:t>
      </w:r>
      <w:r>
        <w:rPr>
          <w:rFonts w:eastAsiaTheme="minorEastAsia" w:hint="cs"/>
          <w:rtl/>
          <w:lang w:eastAsia="zh-CN" w:bidi="ar-EG"/>
        </w:rPr>
        <w:t xml:space="preserve">وقيم مرتفعة </w:t>
      </w:r>
      <w:r w:rsidR="00827C5C">
        <w:rPr>
          <w:rFonts w:eastAsiaTheme="minorEastAsia"/>
          <w:rtl/>
          <w:lang w:eastAsia="zh-CN" w:bidi="ar-EG"/>
        </w:rPr>
        <w:t>لكسب الهوائي. وتعمل الرادارات من هذا النوع بشكل</w:t>
      </w:r>
      <w:r w:rsidR="002E324D">
        <w:rPr>
          <w:rFonts w:eastAsiaTheme="minorEastAsia" w:hint="cs"/>
          <w:rtl/>
          <w:lang w:eastAsia="zh-CN" w:bidi="ar-EG"/>
        </w:rPr>
        <w:t>ٍ</w:t>
      </w:r>
      <w:r w:rsidR="00827C5C">
        <w:rPr>
          <w:rFonts w:eastAsiaTheme="minorEastAsia"/>
          <w:rtl/>
          <w:lang w:eastAsia="zh-CN" w:bidi="ar-EG"/>
        </w:rPr>
        <w:t xml:space="preserve"> متواصل، على مدار الساعة وطوال السنة. وتقوم بعملية المسح من "سياج" للمراقبة بزاوية ارتفاع تتراوح بين حوالي </w:t>
      </w:r>
      <w:r w:rsidR="00827C5C">
        <w:rPr>
          <w:rFonts w:ascii="Symbol" w:hAnsi="Symbol"/>
        </w:rPr>
        <w:t></w:t>
      </w:r>
      <w:r w:rsidR="00827C5C">
        <w:rPr>
          <w:rFonts w:ascii="Symbol" w:hAnsi="Symbol"/>
        </w:rPr>
        <w:t></w:t>
      </w:r>
      <w:r w:rsidR="00827C5C">
        <w:rPr>
          <w:rFonts w:ascii="Symbol" w:hAnsi="Symbol"/>
          <w:rtl/>
          <w:lang w:bidi="ar-EG"/>
        </w:rPr>
        <w:t xml:space="preserve"> و</w:t>
      </w:r>
      <w:r w:rsidR="00827C5C">
        <w:rPr>
          <w:rFonts w:ascii="Symbol" w:hAnsi="Symbol"/>
        </w:rPr>
        <w:t></w:t>
      </w:r>
      <w:r w:rsidR="00827C5C">
        <w:rPr>
          <w:rFonts w:ascii="Symbol" w:hAnsi="Symbol"/>
        </w:rPr>
        <w:t></w:t>
      </w:r>
      <w:r w:rsidR="00827C5C">
        <w:rPr>
          <w:rFonts w:ascii="Symbol" w:hAnsi="Symbol"/>
        </w:rPr>
        <w:t></w:t>
      </w:r>
      <w:r w:rsidR="00827C5C">
        <w:rPr>
          <w:rFonts w:ascii="Symbol" w:hAnsi="Symbol"/>
          <w:rtl/>
        </w:rPr>
        <w:t>، و</w:t>
      </w:r>
      <w:r w:rsidR="00827C5C">
        <w:rPr>
          <w:rFonts w:ascii="Symbol" w:hAnsi="Symbol"/>
          <w:rtl/>
          <w:lang w:bidi="ar-EG"/>
        </w:rPr>
        <w:t>ب</w:t>
      </w:r>
      <w:r w:rsidR="00827C5C">
        <w:rPr>
          <w:rFonts w:ascii="Symbol" w:hAnsi="Symbol"/>
          <w:rtl/>
        </w:rPr>
        <w:t xml:space="preserve">قطاعات سمتية تبلغ </w:t>
      </w:r>
      <w:r w:rsidR="00827C5C">
        <w:rPr>
          <w:rFonts w:ascii="Symbol" w:hAnsi="Symbol"/>
        </w:rPr>
        <w:t></w:t>
      </w:r>
      <w:r w:rsidR="00827C5C">
        <w:rPr>
          <w:rFonts w:ascii="Symbol" w:hAnsi="Symbol"/>
        </w:rPr>
        <w:t></w:t>
      </w:r>
      <w:r w:rsidR="00827C5C">
        <w:rPr>
          <w:rFonts w:ascii="Symbol" w:hAnsi="Symbol"/>
        </w:rPr>
        <w:t></w:t>
      </w:r>
      <w:r w:rsidR="00827C5C">
        <w:rPr>
          <w:rFonts w:ascii="Symbol" w:hAnsi="Symbol"/>
        </w:rPr>
        <w:t></w:t>
      </w:r>
      <w:r w:rsidR="00827C5C">
        <w:rPr>
          <w:rFonts w:ascii="Symbol" w:hAnsi="Symbol"/>
          <w:rtl/>
        </w:rPr>
        <w:t xml:space="preserve">. ومستقبلات الرادار حساسة جداً لكشف </w:t>
      </w:r>
      <w:r w:rsidR="004A19C0">
        <w:rPr>
          <w:rFonts w:ascii="Symbol" w:hAnsi="Symbol" w:hint="cs"/>
          <w:rtl/>
        </w:rPr>
        <w:t xml:space="preserve">الإشارات المرتدة من </w:t>
      </w:r>
      <w:r w:rsidR="004A19C0" w:rsidRPr="002E324D">
        <w:rPr>
          <w:rFonts w:ascii="Symbol" w:hAnsi="Symbol" w:hint="cs"/>
          <w:rtl/>
        </w:rPr>
        <w:t xml:space="preserve">افتراضي </w:t>
      </w:r>
      <w:r w:rsidR="00827C5C">
        <w:rPr>
          <w:rFonts w:ascii="Symbol" w:hAnsi="Symbol"/>
          <w:rtl/>
        </w:rPr>
        <w:t>الأجسام الموجودة خارج الغلاف الجوي</w:t>
      </w:r>
      <w:r w:rsidR="004A19C0">
        <w:rPr>
          <w:rFonts w:ascii="Symbol" w:hAnsi="Symbol" w:hint="cs"/>
          <w:rtl/>
        </w:rPr>
        <w:t xml:space="preserve"> والأجسام الفضائية</w:t>
      </w:r>
      <w:r w:rsidR="00827C5C">
        <w:rPr>
          <w:rFonts w:ascii="Symbol" w:hAnsi="Symbol"/>
          <w:rtl/>
        </w:rPr>
        <w:t>. ونظراً للوظيفة المتخصصة وخصائص التصميم المطلوبة (مثل صفائف الهوائي</w:t>
      </w:r>
      <w:r w:rsidR="004A19C0">
        <w:rPr>
          <w:rFonts w:ascii="Symbol" w:hAnsi="Symbol" w:hint="cs"/>
          <w:rtl/>
        </w:rPr>
        <w:t>ات</w:t>
      </w:r>
      <w:r w:rsidR="00827C5C">
        <w:rPr>
          <w:rFonts w:ascii="Symbol" w:hAnsi="Symbol"/>
          <w:rtl/>
        </w:rPr>
        <w:t xml:space="preserve"> الكبيرة جداً)، فإن هذه الرادارات قليلة العدد، ولكن حساسيتها ووظيفتها تجعلانها جديرة </w:t>
      </w:r>
      <w:r w:rsidR="004A19C0">
        <w:rPr>
          <w:rFonts w:ascii="Symbol" w:hAnsi="Symbol" w:hint="cs"/>
          <w:rtl/>
        </w:rPr>
        <w:t>بالاهتمام</w:t>
      </w:r>
      <w:r w:rsidR="00827C5C">
        <w:rPr>
          <w:rFonts w:ascii="Symbol" w:hAnsi="Symbol"/>
          <w:rtl/>
        </w:rPr>
        <w:t xml:space="preserve"> والحماية بشكل</w:t>
      </w:r>
      <w:r w:rsidR="002E324D">
        <w:rPr>
          <w:rFonts w:ascii="Symbol" w:hAnsi="Symbol" w:hint="cs"/>
          <w:rtl/>
        </w:rPr>
        <w:t>ٍ</w:t>
      </w:r>
      <w:r w:rsidR="00827C5C">
        <w:rPr>
          <w:rFonts w:ascii="Symbol" w:hAnsi="Symbol"/>
          <w:rtl/>
        </w:rPr>
        <w:t xml:space="preserve"> خاص. ويقدم الجدول </w:t>
      </w:r>
      <w:r w:rsidR="00827C5C">
        <w:rPr>
          <w:rFonts w:ascii="Symbol" w:hAnsi="Symbol"/>
        </w:rPr>
        <w:t></w:t>
      </w:r>
      <w:r w:rsidR="00827C5C">
        <w:rPr>
          <w:rFonts w:ascii="Symbol" w:hAnsi="Symbol"/>
          <w:rtl/>
        </w:rPr>
        <w:t xml:space="preserve"> </w:t>
      </w:r>
      <w:r w:rsidR="00827C5C">
        <w:rPr>
          <w:rFonts w:ascii="Symbol" w:hAnsi="Symbol"/>
          <w:rtl/>
          <w:lang w:bidi="ar-EG"/>
        </w:rPr>
        <w:t xml:space="preserve">خصائص هذه الرادارات، ويقدم الجدول </w:t>
      </w:r>
      <w:r w:rsidR="00827C5C">
        <w:rPr>
          <w:rFonts w:ascii="Symbol" w:hAnsi="Symbol"/>
          <w:lang w:bidi="ar-EG"/>
        </w:rPr>
        <w:t></w:t>
      </w:r>
      <w:r w:rsidR="00827C5C">
        <w:rPr>
          <w:rFonts w:ascii="Symbol" w:hAnsi="Symbol"/>
          <w:rtl/>
          <w:lang w:bidi="ar-EG"/>
        </w:rPr>
        <w:t xml:space="preserve"> المواقع المحددة للعديد من هذه الرادارات.  </w:t>
      </w:r>
    </w:p>
    <w:p w14:paraId="59FF6C5D" w14:textId="13D41B95" w:rsidR="00827C5C" w:rsidRDefault="00827C5C" w:rsidP="00827C5C">
      <w:pPr>
        <w:rPr>
          <w:rFonts w:eastAsiaTheme="minorEastAsia"/>
          <w:rtl/>
          <w:lang w:eastAsia="zh-CN" w:bidi="ar-EG"/>
        </w:rPr>
      </w:pPr>
      <w:r>
        <w:rPr>
          <w:rFonts w:eastAsiaTheme="minorEastAsia"/>
          <w:rtl/>
          <w:lang w:eastAsia="zh-CN" w:bidi="ar-EG"/>
        </w:rPr>
        <w:t xml:space="preserve">الرادار </w:t>
      </w:r>
      <w:r>
        <w:rPr>
          <w:rFonts w:eastAsiaTheme="minorEastAsia"/>
          <w:lang w:eastAsia="zh-CN" w:bidi="ar-EG"/>
        </w:rPr>
        <w:t>B</w:t>
      </w:r>
      <w:r>
        <w:rPr>
          <w:rFonts w:eastAsiaTheme="minorEastAsia"/>
          <w:rtl/>
          <w:lang w:eastAsia="zh-CN" w:bidi="ar-EG"/>
        </w:rPr>
        <w:t xml:space="preserve"> هو نظام يؤدي وظائف المراقبة والتتبع على </w:t>
      </w:r>
      <w:r w:rsidR="004A19C0">
        <w:rPr>
          <w:rFonts w:eastAsiaTheme="minorEastAsia" w:hint="cs"/>
          <w:rtl/>
          <w:lang w:eastAsia="zh-CN" w:bidi="ar-EG"/>
        </w:rPr>
        <w:t xml:space="preserve">ارتفاع كبير، من </w:t>
      </w:r>
      <w:r>
        <w:rPr>
          <w:rFonts w:eastAsiaTheme="minorEastAsia"/>
          <w:rtl/>
          <w:lang w:eastAsia="zh-CN" w:bidi="ar-EG"/>
        </w:rPr>
        <w:t xml:space="preserve">مواقع ثابتة ويمكن نقله على متن المركبات. </w:t>
      </w:r>
    </w:p>
    <w:p w14:paraId="36ED106A" w14:textId="1D3B6EFC" w:rsidR="00827C5C" w:rsidRDefault="00827C5C" w:rsidP="00827C5C">
      <w:pPr>
        <w:rPr>
          <w:rFonts w:eastAsiaTheme="minorEastAsia"/>
          <w:rtl/>
          <w:lang w:eastAsia="zh-CN" w:bidi="ar-EG"/>
        </w:rPr>
      </w:pPr>
      <w:r>
        <w:rPr>
          <w:rFonts w:eastAsiaTheme="minorEastAsia"/>
          <w:rtl/>
          <w:lang w:eastAsia="zh-CN" w:bidi="ar-EG"/>
        </w:rPr>
        <w:t xml:space="preserve">الرادار </w:t>
      </w:r>
      <w:r>
        <w:rPr>
          <w:rFonts w:eastAsiaTheme="minorEastAsia"/>
          <w:lang w:eastAsia="zh-CN" w:bidi="ar-EG"/>
        </w:rPr>
        <w:t>C</w:t>
      </w:r>
      <w:r>
        <w:rPr>
          <w:rFonts w:eastAsiaTheme="minorEastAsia"/>
          <w:rtl/>
          <w:lang w:eastAsia="zh-CN" w:bidi="ar-EG"/>
        </w:rPr>
        <w:t xml:space="preserve"> هو نظام قابل للنقل يُستخدم للبحث السطحي والجوي عن الأجسام المتحركة </w:t>
      </w:r>
      <w:r w:rsidR="004A19C0">
        <w:rPr>
          <w:rFonts w:eastAsiaTheme="minorEastAsia" w:hint="cs"/>
          <w:rtl/>
          <w:lang w:eastAsia="zh-CN" w:bidi="ar-EG"/>
        </w:rPr>
        <w:t>على</w:t>
      </w:r>
      <w:r>
        <w:rPr>
          <w:rFonts w:eastAsiaTheme="minorEastAsia"/>
          <w:rtl/>
          <w:lang w:eastAsia="zh-CN" w:bidi="ar-EG"/>
        </w:rPr>
        <w:t xml:space="preserve"> مدى </w:t>
      </w:r>
      <w:r w:rsidR="004A19C0">
        <w:rPr>
          <w:rFonts w:eastAsiaTheme="minorEastAsia" w:hint="cs"/>
          <w:rtl/>
          <w:lang w:eastAsia="zh-CN" w:bidi="ar-EG"/>
        </w:rPr>
        <w:t xml:space="preserve">قريب </w:t>
      </w:r>
      <w:r>
        <w:rPr>
          <w:rFonts w:eastAsiaTheme="minorEastAsia"/>
          <w:rtl/>
          <w:lang w:eastAsia="zh-CN" w:bidi="ar-EG"/>
        </w:rPr>
        <w:t xml:space="preserve">حول موقع الرادار. </w:t>
      </w:r>
    </w:p>
    <w:p w14:paraId="4D10A7C1" w14:textId="77777777" w:rsidR="00827C5C" w:rsidRDefault="00827C5C" w:rsidP="00827C5C">
      <w:pPr>
        <w:pStyle w:val="TableNo"/>
        <w:rPr>
          <w:rFonts w:eastAsia="SimSun"/>
          <w:rtl/>
          <w:lang w:eastAsia="zh-CN"/>
        </w:rPr>
      </w:pPr>
      <w:r>
        <w:rPr>
          <w:rFonts w:eastAsia="SimSun"/>
          <w:rtl/>
          <w:lang w:eastAsia="zh-CN"/>
        </w:rPr>
        <w:t xml:space="preserve">الجدول </w:t>
      </w:r>
      <w:r>
        <w:rPr>
          <w:rFonts w:eastAsia="SimSun"/>
          <w:lang w:eastAsia="zh-CN"/>
        </w:rPr>
        <w:t>1</w:t>
      </w:r>
    </w:p>
    <w:p w14:paraId="130074ED" w14:textId="77777777" w:rsidR="00827C5C" w:rsidRDefault="00827C5C" w:rsidP="002E324D">
      <w:pPr>
        <w:pStyle w:val="Tabletitle"/>
        <w:spacing w:after="120"/>
        <w:rPr>
          <w:rFonts w:eastAsia="SimSun"/>
          <w:rtl/>
          <w:lang w:eastAsia="zh-CN"/>
        </w:rPr>
      </w:pPr>
      <w:r>
        <w:rPr>
          <w:rFonts w:eastAsia="SimSun"/>
          <w:rtl/>
          <w:lang w:eastAsia="zh-CN"/>
        </w:rPr>
        <w:t xml:space="preserve">خصائص الرادارات الموجودة على سطح الأرض والعاملة في المدى </w:t>
      </w:r>
      <w:r>
        <w:rPr>
          <w:rFonts w:eastAsia="SimSun"/>
          <w:lang w:eastAsia="zh-CN"/>
        </w:rPr>
        <w:t>MHz 450-420</w:t>
      </w:r>
    </w:p>
    <w:tbl>
      <w:tblPr>
        <w:bidiVisual/>
        <w:tblW w:w="93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8"/>
        <w:gridCol w:w="2267"/>
        <w:gridCol w:w="2267"/>
        <w:gridCol w:w="2268"/>
      </w:tblGrid>
      <w:tr w:rsidR="00827C5C" w:rsidRPr="00141D2A" w14:paraId="6AFA8226" w14:textId="77777777" w:rsidTr="00286614">
        <w:trPr>
          <w:cantSplit/>
          <w:tblHeader/>
          <w:jc w:val="center"/>
        </w:trPr>
        <w:tc>
          <w:tcPr>
            <w:tcW w:w="2528" w:type="dxa"/>
            <w:tcBorders>
              <w:top w:val="single" w:sz="6" w:space="0" w:color="auto"/>
              <w:left w:val="single" w:sz="6" w:space="0" w:color="auto"/>
              <w:bottom w:val="single" w:sz="6" w:space="0" w:color="auto"/>
              <w:right w:val="single" w:sz="6" w:space="0" w:color="auto"/>
            </w:tcBorders>
            <w:hideMark/>
          </w:tcPr>
          <w:p w14:paraId="73314CA8" w14:textId="77777777" w:rsidR="00827C5C" w:rsidRPr="00141D2A" w:rsidRDefault="00827C5C" w:rsidP="00D42FE5">
            <w:pPr>
              <w:pStyle w:val="Tablehead"/>
              <w:spacing w:after="40" w:line="280" w:lineRule="exact"/>
              <w:rPr>
                <w:rFonts w:eastAsia="SimSun"/>
                <w:position w:val="2"/>
                <w:rtl/>
                <w:lang w:eastAsia="zh-CN" w:bidi="ar-EG"/>
              </w:rPr>
            </w:pPr>
            <w:r w:rsidRPr="00141D2A">
              <w:rPr>
                <w:rFonts w:eastAsia="SimSun"/>
                <w:position w:val="2"/>
                <w:rtl/>
                <w:lang w:eastAsia="zh-CN"/>
              </w:rPr>
              <w:t>المعلمات</w:t>
            </w:r>
          </w:p>
        </w:tc>
        <w:tc>
          <w:tcPr>
            <w:tcW w:w="2267" w:type="dxa"/>
            <w:tcBorders>
              <w:top w:val="single" w:sz="6" w:space="0" w:color="auto"/>
              <w:left w:val="single" w:sz="6" w:space="0" w:color="auto"/>
              <w:bottom w:val="single" w:sz="6" w:space="0" w:color="auto"/>
              <w:right w:val="single" w:sz="6" w:space="0" w:color="auto"/>
            </w:tcBorders>
            <w:hideMark/>
          </w:tcPr>
          <w:p w14:paraId="4556AB1D" w14:textId="77777777" w:rsidR="00827C5C" w:rsidRPr="00141D2A" w:rsidRDefault="00827C5C" w:rsidP="00D42FE5">
            <w:pPr>
              <w:pStyle w:val="Tablehead"/>
              <w:spacing w:after="40" w:line="280" w:lineRule="exact"/>
              <w:rPr>
                <w:position w:val="2"/>
                <w:lang w:eastAsia="zh-CN"/>
              </w:rPr>
            </w:pPr>
            <w:r w:rsidRPr="00141D2A">
              <w:rPr>
                <w:position w:val="2"/>
                <w:rtl/>
                <w:lang w:eastAsia="zh-CN"/>
              </w:rPr>
              <w:t xml:space="preserve">الرادار </w:t>
            </w:r>
            <w:r w:rsidRPr="00141D2A">
              <w:rPr>
                <w:position w:val="2"/>
                <w:lang w:eastAsia="zh-CN"/>
              </w:rPr>
              <w:t>A</w:t>
            </w:r>
          </w:p>
        </w:tc>
        <w:tc>
          <w:tcPr>
            <w:tcW w:w="2267" w:type="dxa"/>
            <w:tcBorders>
              <w:top w:val="single" w:sz="6" w:space="0" w:color="auto"/>
              <w:left w:val="single" w:sz="6" w:space="0" w:color="auto"/>
              <w:bottom w:val="single" w:sz="6" w:space="0" w:color="auto"/>
              <w:right w:val="single" w:sz="6" w:space="0" w:color="auto"/>
            </w:tcBorders>
            <w:hideMark/>
          </w:tcPr>
          <w:p w14:paraId="28EF4889" w14:textId="77777777" w:rsidR="00827C5C" w:rsidRPr="00141D2A" w:rsidRDefault="00827C5C" w:rsidP="00D42FE5">
            <w:pPr>
              <w:pStyle w:val="Tablehead"/>
              <w:spacing w:after="40" w:line="280" w:lineRule="exact"/>
              <w:rPr>
                <w:position w:val="2"/>
                <w:lang w:eastAsia="zh-CN"/>
              </w:rPr>
            </w:pPr>
            <w:r w:rsidRPr="00141D2A">
              <w:rPr>
                <w:position w:val="2"/>
                <w:rtl/>
                <w:lang w:eastAsia="zh-CN"/>
              </w:rPr>
              <w:t xml:space="preserve">الرادار </w:t>
            </w:r>
            <w:r w:rsidRPr="00141D2A">
              <w:rPr>
                <w:position w:val="2"/>
                <w:lang w:eastAsia="zh-CN"/>
              </w:rPr>
              <w:t>B</w:t>
            </w:r>
          </w:p>
        </w:tc>
        <w:tc>
          <w:tcPr>
            <w:tcW w:w="2268" w:type="dxa"/>
            <w:tcBorders>
              <w:top w:val="single" w:sz="6" w:space="0" w:color="auto"/>
              <w:left w:val="single" w:sz="6" w:space="0" w:color="auto"/>
              <w:bottom w:val="single" w:sz="6" w:space="0" w:color="auto"/>
              <w:right w:val="single" w:sz="6" w:space="0" w:color="auto"/>
            </w:tcBorders>
            <w:hideMark/>
          </w:tcPr>
          <w:p w14:paraId="7EBE70CE" w14:textId="77777777" w:rsidR="00827C5C" w:rsidRPr="00141D2A" w:rsidRDefault="00827C5C" w:rsidP="00D42FE5">
            <w:pPr>
              <w:pStyle w:val="Tablehead"/>
              <w:spacing w:after="40" w:line="280" w:lineRule="exact"/>
              <w:rPr>
                <w:position w:val="2"/>
                <w:lang w:eastAsia="zh-CN"/>
              </w:rPr>
            </w:pPr>
            <w:r w:rsidRPr="00141D2A">
              <w:rPr>
                <w:position w:val="2"/>
                <w:rtl/>
                <w:lang w:eastAsia="zh-CN"/>
              </w:rPr>
              <w:t xml:space="preserve">الرادار </w:t>
            </w:r>
            <w:r w:rsidRPr="00141D2A">
              <w:rPr>
                <w:position w:val="2"/>
                <w:lang w:eastAsia="zh-CN"/>
              </w:rPr>
              <w:t>C</w:t>
            </w:r>
          </w:p>
        </w:tc>
      </w:tr>
      <w:tr w:rsidR="00827C5C" w:rsidRPr="00141D2A" w14:paraId="1061ECEE"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275FDAA0" w14:textId="77777777" w:rsidR="00827C5C" w:rsidRPr="00141D2A" w:rsidRDefault="00827C5C" w:rsidP="00D42FE5">
            <w:pPr>
              <w:pStyle w:val="Tabletext"/>
              <w:spacing w:before="40" w:after="40" w:line="280" w:lineRule="exact"/>
              <w:rPr>
                <w:position w:val="2"/>
              </w:rPr>
            </w:pPr>
            <w:r w:rsidRPr="00141D2A">
              <w:rPr>
                <w:position w:val="2"/>
                <w:rtl/>
              </w:rPr>
              <w:t>التطبيق</w:t>
            </w:r>
          </w:p>
        </w:tc>
        <w:tc>
          <w:tcPr>
            <w:tcW w:w="2267" w:type="dxa"/>
            <w:tcBorders>
              <w:top w:val="single" w:sz="6" w:space="0" w:color="auto"/>
              <w:left w:val="single" w:sz="6" w:space="0" w:color="auto"/>
              <w:bottom w:val="single" w:sz="6" w:space="0" w:color="auto"/>
              <w:right w:val="single" w:sz="6" w:space="0" w:color="auto"/>
            </w:tcBorders>
            <w:hideMark/>
          </w:tcPr>
          <w:p w14:paraId="2352F87B" w14:textId="376103AB" w:rsidR="00827C5C" w:rsidRPr="00141D2A" w:rsidRDefault="00827C5C" w:rsidP="00D42FE5">
            <w:pPr>
              <w:spacing w:before="40" w:after="40" w:line="280" w:lineRule="exact"/>
              <w:jc w:val="center"/>
              <w:rPr>
                <w:position w:val="2"/>
                <w:sz w:val="20"/>
                <w:szCs w:val="26"/>
              </w:rPr>
            </w:pPr>
            <w:r w:rsidRPr="00141D2A">
              <w:rPr>
                <w:position w:val="2"/>
                <w:sz w:val="20"/>
                <w:szCs w:val="26"/>
                <w:rtl/>
              </w:rPr>
              <w:t>تتبع الأجسام الفضا</w:t>
            </w:r>
            <w:r w:rsidR="004A19C0" w:rsidRPr="00141D2A">
              <w:rPr>
                <w:rFonts w:hint="cs"/>
                <w:position w:val="2"/>
                <w:sz w:val="20"/>
                <w:szCs w:val="26"/>
                <w:rtl/>
              </w:rPr>
              <w:t>ئية</w:t>
            </w:r>
          </w:p>
        </w:tc>
        <w:tc>
          <w:tcPr>
            <w:tcW w:w="2267" w:type="dxa"/>
            <w:tcBorders>
              <w:top w:val="single" w:sz="6" w:space="0" w:color="auto"/>
              <w:left w:val="single" w:sz="6" w:space="0" w:color="auto"/>
              <w:bottom w:val="single" w:sz="6" w:space="0" w:color="auto"/>
              <w:right w:val="single" w:sz="6" w:space="0" w:color="auto"/>
            </w:tcBorders>
            <w:hideMark/>
          </w:tcPr>
          <w:p w14:paraId="41133DAE" w14:textId="66642AE1" w:rsidR="00827C5C" w:rsidRPr="00141D2A" w:rsidRDefault="00827C5C" w:rsidP="00D42FE5">
            <w:pPr>
              <w:spacing w:before="40" w:after="40" w:line="280" w:lineRule="exact"/>
              <w:jc w:val="center"/>
              <w:rPr>
                <w:position w:val="2"/>
                <w:sz w:val="20"/>
                <w:szCs w:val="26"/>
              </w:rPr>
            </w:pPr>
            <w:r w:rsidRPr="00141D2A">
              <w:rPr>
                <w:position w:val="2"/>
                <w:sz w:val="20"/>
                <w:szCs w:val="26"/>
                <w:rtl/>
              </w:rPr>
              <w:t xml:space="preserve">المراقبة على </w:t>
            </w:r>
            <w:r w:rsidR="004A19C0" w:rsidRPr="00141D2A">
              <w:rPr>
                <w:rFonts w:hint="cs"/>
                <w:position w:val="2"/>
                <w:sz w:val="20"/>
                <w:szCs w:val="26"/>
                <w:rtl/>
              </w:rPr>
              <w:t>ارتفاع كبير</w:t>
            </w:r>
          </w:p>
        </w:tc>
        <w:tc>
          <w:tcPr>
            <w:tcW w:w="2268" w:type="dxa"/>
            <w:tcBorders>
              <w:top w:val="single" w:sz="6" w:space="0" w:color="auto"/>
              <w:left w:val="single" w:sz="6" w:space="0" w:color="auto"/>
              <w:bottom w:val="single" w:sz="6" w:space="0" w:color="auto"/>
              <w:right w:val="single" w:sz="6" w:space="0" w:color="auto"/>
            </w:tcBorders>
            <w:hideMark/>
          </w:tcPr>
          <w:p w14:paraId="1A32227E" w14:textId="77777777" w:rsidR="00827C5C" w:rsidRPr="00141D2A" w:rsidRDefault="00827C5C" w:rsidP="00D42FE5">
            <w:pPr>
              <w:spacing w:before="40" w:after="40" w:line="280" w:lineRule="exact"/>
              <w:jc w:val="center"/>
              <w:rPr>
                <w:position w:val="2"/>
                <w:sz w:val="20"/>
                <w:szCs w:val="26"/>
              </w:rPr>
            </w:pPr>
            <w:r w:rsidRPr="00141D2A">
              <w:rPr>
                <w:position w:val="2"/>
                <w:sz w:val="20"/>
                <w:szCs w:val="26"/>
                <w:rtl/>
              </w:rPr>
              <w:t>البحث السطحي والجوي</w:t>
            </w:r>
          </w:p>
        </w:tc>
      </w:tr>
      <w:tr w:rsidR="00827C5C" w:rsidRPr="00141D2A" w14:paraId="578067F1"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17CB1FEF" w14:textId="77777777" w:rsidR="00827C5C" w:rsidRPr="00141D2A" w:rsidRDefault="00827C5C" w:rsidP="00D42FE5">
            <w:pPr>
              <w:pStyle w:val="Tabletext"/>
              <w:spacing w:before="40" w:after="40" w:line="280" w:lineRule="exact"/>
              <w:rPr>
                <w:position w:val="2"/>
              </w:rPr>
            </w:pPr>
            <w:r w:rsidRPr="00141D2A">
              <w:rPr>
                <w:position w:val="2"/>
                <w:rtl/>
              </w:rPr>
              <w:t>منطقة النشر</w:t>
            </w:r>
          </w:p>
        </w:tc>
        <w:tc>
          <w:tcPr>
            <w:tcW w:w="2267" w:type="dxa"/>
            <w:tcBorders>
              <w:top w:val="single" w:sz="6" w:space="0" w:color="auto"/>
              <w:left w:val="single" w:sz="6" w:space="0" w:color="auto"/>
              <w:bottom w:val="single" w:sz="6" w:space="0" w:color="auto"/>
              <w:right w:val="single" w:sz="6" w:space="0" w:color="auto"/>
            </w:tcBorders>
            <w:hideMark/>
          </w:tcPr>
          <w:p w14:paraId="6694D383" w14:textId="46C56512" w:rsidR="00827C5C" w:rsidRPr="00141D2A" w:rsidRDefault="00827C5C" w:rsidP="00D42FE5">
            <w:pPr>
              <w:spacing w:before="40" w:after="40" w:line="280" w:lineRule="exact"/>
              <w:jc w:val="center"/>
              <w:rPr>
                <w:position w:val="2"/>
                <w:sz w:val="20"/>
                <w:szCs w:val="26"/>
              </w:rPr>
            </w:pPr>
            <w:r w:rsidRPr="00141D2A">
              <w:rPr>
                <w:position w:val="2"/>
                <w:sz w:val="20"/>
                <w:szCs w:val="26"/>
                <w:rtl/>
              </w:rPr>
              <w:t>جميع أنحاء العالم،</w:t>
            </w:r>
          </w:p>
          <w:p w14:paraId="76833190" w14:textId="77777777" w:rsidR="00827C5C" w:rsidRPr="00141D2A" w:rsidRDefault="00827C5C" w:rsidP="00D42FE5">
            <w:pPr>
              <w:spacing w:before="40" w:after="40" w:line="280" w:lineRule="exact"/>
              <w:jc w:val="center"/>
              <w:rPr>
                <w:position w:val="2"/>
                <w:sz w:val="20"/>
                <w:szCs w:val="26"/>
                <w:rtl/>
              </w:rPr>
            </w:pPr>
            <w:r w:rsidRPr="00141D2A">
              <w:rPr>
                <w:position w:val="2"/>
                <w:sz w:val="20"/>
                <w:szCs w:val="26"/>
                <w:rtl/>
              </w:rPr>
              <w:t>موقع ثابت</w:t>
            </w:r>
          </w:p>
        </w:tc>
        <w:tc>
          <w:tcPr>
            <w:tcW w:w="2267" w:type="dxa"/>
            <w:tcBorders>
              <w:top w:val="single" w:sz="6" w:space="0" w:color="auto"/>
              <w:left w:val="single" w:sz="6" w:space="0" w:color="auto"/>
              <w:bottom w:val="single" w:sz="6" w:space="0" w:color="auto"/>
              <w:right w:val="single" w:sz="6" w:space="0" w:color="auto"/>
            </w:tcBorders>
            <w:hideMark/>
          </w:tcPr>
          <w:p w14:paraId="22114D83" w14:textId="77777777" w:rsidR="00827C5C" w:rsidRPr="00141D2A" w:rsidRDefault="00827C5C" w:rsidP="00D42FE5">
            <w:pPr>
              <w:spacing w:before="40" w:after="40" w:line="280" w:lineRule="exact"/>
              <w:jc w:val="center"/>
              <w:rPr>
                <w:position w:val="2"/>
                <w:sz w:val="20"/>
                <w:szCs w:val="26"/>
              </w:rPr>
            </w:pPr>
            <w:r w:rsidRPr="00141D2A">
              <w:rPr>
                <w:position w:val="2"/>
                <w:sz w:val="20"/>
                <w:szCs w:val="26"/>
                <w:rtl/>
              </w:rPr>
              <w:t>جميع أنحاء العالم،</w:t>
            </w:r>
          </w:p>
          <w:p w14:paraId="0CD75929" w14:textId="25D988E6" w:rsidR="00827C5C" w:rsidRPr="00141D2A" w:rsidRDefault="004A19C0" w:rsidP="00D42FE5">
            <w:pPr>
              <w:spacing w:before="40" w:after="40" w:line="280" w:lineRule="exact"/>
              <w:jc w:val="center"/>
              <w:rPr>
                <w:position w:val="2"/>
                <w:sz w:val="20"/>
                <w:szCs w:val="26"/>
                <w:rtl/>
              </w:rPr>
            </w:pPr>
            <w:r w:rsidRPr="00141D2A">
              <w:rPr>
                <w:rFonts w:hint="cs"/>
                <w:position w:val="2"/>
                <w:sz w:val="20"/>
                <w:szCs w:val="26"/>
                <w:rtl/>
              </w:rPr>
              <w:t xml:space="preserve">من موقع </w:t>
            </w:r>
            <w:r w:rsidR="00827C5C" w:rsidRPr="00141D2A">
              <w:rPr>
                <w:position w:val="2"/>
                <w:sz w:val="20"/>
                <w:szCs w:val="26"/>
                <w:rtl/>
              </w:rPr>
              <w:t>ثابت وقابل للنقل</w:t>
            </w:r>
          </w:p>
        </w:tc>
        <w:tc>
          <w:tcPr>
            <w:tcW w:w="2268" w:type="dxa"/>
            <w:tcBorders>
              <w:top w:val="single" w:sz="6" w:space="0" w:color="auto"/>
              <w:left w:val="single" w:sz="6" w:space="0" w:color="auto"/>
              <w:bottom w:val="single" w:sz="6" w:space="0" w:color="auto"/>
              <w:right w:val="single" w:sz="6" w:space="0" w:color="auto"/>
            </w:tcBorders>
            <w:hideMark/>
          </w:tcPr>
          <w:p w14:paraId="3C8420B5" w14:textId="77777777" w:rsidR="00827C5C" w:rsidRPr="00141D2A" w:rsidRDefault="00827C5C" w:rsidP="00D42FE5">
            <w:pPr>
              <w:spacing w:before="40" w:after="40" w:line="280" w:lineRule="exact"/>
              <w:jc w:val="center"/>
              <w:rPr>
                <w:position w:val="2"/>
                <w:sz w:val="20"/>
                <w:szCs w:val="26"/>
              </w:rPr>
            </w:pPr>
            <w:r w:rsidRPr="00141D2A">
              <w:rPr>
                <w:position w:val="2"/>
                <w:sz w:val="20"/>
                <w:szCs w:val="26"/>
                <w:rtl/>
              </w:rPr>
              <w:t>جميع أنحاء العالم،</w:t>
            </w:r>
          </w:p>
          <w:p w14:paraId="33E79D0A" w14:textId="5AF9B422" w:rsidR="00827C5C" w:rsidRPr="00141D2A" w:rsidRDefault="004A19C0" w:rsidP="00D42FE5">
            <w:pPr>
              <w:spacing w:before="40" w:after="40" w:line="280" w:lineRule="exact"/>
              <w:jc w:val="center"/>
              <w:rPr>
                <w:position w:val="2"/>
                <w:sz w:val="20"/>
                <w:szCs w:val="26"/>
                <w:rtl/>
              </w:rPr>
            </w:pPr>
            <w:r w:rsidRPr="00141D2A">
              <w:rPr>
                <w:rFonts w:hint="cs"/>
                <w:position w:val="2"/>
                <w:sz w:val="20"/>
                <w:szCs w:val="26"/>
                <w:rtl/>
              </w:rPr>
              <w:t xml:space="preserve">من موقع </w:t>
            </w:r>
            <w:r w:rsidR="00827C5C" w:rsidRPr="00141D2A">
              <w:rPr>
                <w:position w:val="2"/>
                <w:sz w:val="20"/>
                <w:szCs w:val="26"/>
                <w:rtl/>
              </w:rPr>
              <w:t>ثابت وقابل للنقل</w:t>
            </w:r>
          </w:p>
        </w:tc>
      </w:tr>
      <w:tr w:rsidR="00827C5C" w:rsidRPr="00141D2A" w14:paraId="507BE2FA"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7420642F" w14:textId="77777777" w:rsidR="00827C5C" w:rsidRPr="00141D2A" w:rsidRDefault="00827C5C" w:rsidP="00D42FE5">
            <w:pPr>
              <w:pStyle w:val="Tabletext"/>
              <w:spacing w:before="40" w:after="40" w:line="280" w:lineRule="exact"/>
              <w:rPr>
                <w:position w:val="2"/>
              </w:rPr>
            </w:pPr>
            <w:r w:rsidRPr="00141D2A">
              <w:rPr>
                <w:position w:val="2"/>
                <w:rtl/>
              </w:rPr>
              <w:t xml:space="preserve">نمط التوليف؛ المدى </w:t>
            </w:r>
            <w:r w:rsidRPr="00141D2A">
              <w:rPr>
                <w:position w:val="2"/>
              </w:rPr>
              <w:t>(MHz)</w:t>
            </w:r>
          </w:p>
        </w:tc>
        <w:tc>
          <w:tcPr>
            <w:tcW w:w="2267" w:type="dxa"/>
            <w:tcBorders>
              <w:top w:val="single" w:sz="6" w:space="0" w:color="auto"/>
              <w:left w:val="single" w:sz="6" w:space="0" w:color="auto"/>
              <w:bottom w:val="single" w:sz="6" w:space="0" w:color="auto"/>
              <w:right w:val="single" w:sz="6" w:space="0" w:color="auto"/>
            </w:tcBorders>
            <w:hideMark/>
          </w:tcPr>
          <w:p w14:paraId="19B064E6" w14:textId="1CF87147" w:rsidR="00827C5C" w:rsidRPr="00141D2A" w:rsidRDefault="004A19C0" w:rsidP="00D42FE5">
            <w:pPr>
              <w:pStyle w:val="Tabletext"/>
              <w:spacing w:before="40" w:after="40" w:line="280" w:lineRule="exact"/>
              <w:jc w:val="center"/>
              <w:rPr>
                <w:position w:val="2"/>
              </w:rPr>
            </w:pPr>
            <w:r w:rsidRPr="00141D2A">
              <w:rPr>
                <w:rFonts w:hint="cs"/>
                <w:position w:val="2"/>
                <w:rtl/>
              </w:rPr>
              <w:t xml:space="preserve">يتسم بالرشاقة </w:t>
            </w:r>
            <w:r w:rsidR="00827C5C" w:rsidRPr="00141D2A">
              <w:rPr>
                <w:position w:val="2"/>
                <w:rtl/>
              </w:rPr>
              <w:t>من حيث التردد؛</w:t>
            </w:r>
            <w:r w:rsidR="00827C5C" w:rsidRPr="00141D2A">
              <w:rPr>
                <w:position w:val="2"/>
                <w:rtl/>
              </w:rPr>
              <w:br/>
            </w:r>
            <w:r w:rsidR="00827C5C" w:rsidRPr="00141D2A">
              <w:rPr>
                <w:position w:val="2"/>
              </w:rPr>
              <w:t>450-420</w:t>
            </w:r>
          </w:p>
        </w:tc>
        <w:tc>
          <w:tcPr>
            <w:tcW w:w="2267" w:type="dxa"/>
            <w:tcBorders>
              <w:top w:val="single" w:sz="6" w:space="0" w:color="auto"/>
              <w:left w:val="single" w:sz="6" w:space="0" w:color="auto"/>
              <w:bottom w:val="single" w:sz="6" w:space="0" w:color="auto"/>
              <w:right w:val="single" w:sz="6" w:space="0" w:color="auto"/>
            </w:tcBorders>
            <w:hideMark/>
          </w:tcPr>
          <w:p w14:paraId="1F1B8EEB" w14:textId="1EA15049" w:rsidR="00827C5C" w:rsidRPr="00141D2A" w:rsidRDefault="001D069D" w:rsidP="00D42FE5">
            <w:pPr>
              <w:pStyle w:val="Tabletext"/>
              <w:spacing w:before="40" w:after="40" w:line="280" w:lineRule="exact"/>
              <w:jc w:val="center"/>
              <w:rPr>
                <w:position w:val="2"/>
              </w:rPr>
            </w:pPr>
            <w:r w:rsidRPr="00141D2A">
              <w:rPr>
                <w:rFonts w:hint="cs"/>
                <w:position w:val="2"/>
                <w:rtl/>
              </w:rPr>
              <w:t xml:space="preserve">يتسم بالرشاقة </w:t>
            </w:r>
            <w:r w:rsidR="00827C5C" w:rsidRPr="00141D2A">
              <w:rPr>
                <w:position w:val="2"/>
                <w:rtl/>
              </w:rPr>
              <w:t>من حيث التردد؛</w:t>
            </w:r>
            <w:r w:rsidR="00827C5C" w:rsidRPr="00141D2A">
              <w:rPr>
                <w:position w:val="2"/>
                <w:rtl/>
              </w:rPr>
              <w:br/>
            </w:r>
            <w:r w:rsidR="00827C5C" w:rsidRPr="00141D2A">
              <w:rPr>
                <w:position w:val="2"/>
              </w:rPr>
              <w:t>450-420</w:t>
            </w:r>
          </w:p>
        </w:tc>
        <w:tc>
          <w:tcPr>
            <w:tcW w:w="2268" w:type="dxa"/>
            <w:tcBorders>
              <w:top w:val="single" w:sz="6" w:space="0" w:color="auto"/>
              <w:left w:val="single" w:sz="6" w:space="0" w:color="auto"/>
              <w:bottom w:val="single" w:sz="6" w:space="0" w:color="auto"/>
              <w:right w:val="single" w:sz="6" w:space="0" w:color="auto"/>
            </w:tcBorders>
            <w:hideMark/>
          </w:tcPr>
          <w:p w14:paraId="7F468C28" w14:textId="12303D4A" w:rsidR="00827C5C" w:rsidRPr="00141D2A" w:rsidRDefault="001D069D" w:rsidP="00D42FE5">
            <w:pPr>
              <w:pStyle w:val="Tabletext"/>
              <w:spacing w:before="40" w:after="40" w:line="280" w:lineRule="exact"/>
              <w:jc w:val="center"/>
              <w:rPr>
                <w:position w:val="2"/>
              </w:rPr>
            </w:pPr>
            <w:r w:rsidRPr="00141D2A">
              <w:rPr>
                <w:rFonts w:hint="cs"/>
                <w:position w:val="2"/>
                <w:rtl/>
              </w:rPr>
              <w:t xml:space="preserve">يتسم بالرشاقة </w:t>
            </w:r>
            <w:r w:rsidR="00827C5C" w:rsidRPr="00141D2A">
              <w:rPr>
                <w:position w:val="2"/>
                <w:rtl/>
              </w:rPr>
              <w:t>من حيث التردد؛</w:t>
            </w:r>
            <w:r w:rsidR="00827C5C" w:rsidRPr="00141D2A">
              <w:rPr>
                <w:position w:val="2"/>
                <w:rtl/>
              </w:rPr>
              <w:br/>
            </w:r>
            <w:r w:rsidR="00827C5C" w:rsidRPr="00141D2A">
              <w:rPr>
                <w:position w:val="2"/>
              </w:rPr>
              <w:t>450-420</w:t>
            </w:r>
          </w:p>
        </w:tc>
      </w:tr>
      <w:tr w:rsidR="00827C5C" w:rsidRPr="00141D2A" w14:paraId="5F011C21"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3BBF61D2" w14:textId="6B07B920" w:rsidR="00827C5C" w:rsidRPr="00141D2A" w:rsidRDefault="00827C5C" w:rsidP="00D42FE5">
            <w:pPr>
              <w:pStyle w:val="Tabletext"/>
              <w:spacing w:before="40" w:after="40" w:line="280" w:lineRule="exact"/>
              <w:rPr>
                <w:position w:val="2"/>
              </w:rPr>
            </w:pPr>
            <w:r w:rsidRPr="00141D2A">
              <w:rPr>
                <w:position w:val="2"/>
                <w:rtl/>
              </w:rPr>
              <w:t xml:space="preserve">قدرة الخرج </w:t>
            </w:r>
            <w:r w:rsidR="001D069D" w:rsidRPr="00141D2A">
              <w:rPr>
                <w:rFonts w:hint="cs"/>
                <w:position w:val="2"/>
                <w:rtl/>
              </w:rPr>
              <w:t>القصوى</w:t>
            </w:r>
            <w:r w:rsidRPr="00141D2A">
              <w:rPr>
                <w:position w:val="2"/>
                <w:rtl/>
              </w:rPr>
              <w:t xml:space="preserve"> للتردد </w:t>
            </w:r>
            <w:r w:rsidR="00286614" w:rsidRPr="00141D2A">
              <w:rPr>
                <w:position w:val="2"/>
              </w:rPr>
              <w:br/>
            </w:r>
            <w:r w:rsidRPr="00141D2A">
              <w:rPr>
                <w:position w:val="2"/>
                <w:rtl/>
              </w:rPr>
              <w:t xml:space="preserve">الراديوي </w:t>
            </w:r>
            <w:r w:rsidRPr="00141D2A">
              <w:rPr>
                <w:position w:val="2"/>
              </w:rPr>
              <w:t>(MW)</w:t>
            </w:r>
          </w:p>
        </w:tc>
        <w:tc>
          <w:tcPr>
            <w:tcW w:w="2267" w:type="dxa"/>
            <w:tcBorders>
              <w:top w:val="single" w:sz="6" w:space="0" w:color="auto"/>
              <w:left w:val="single" w:sz="6" w:space="0" w:color="auto"/>
              <w:bottom w:val="single" w:sz="6" w:space="0" w:color="auto"/>
              <w:right w:val="single" w:sz="6" w:space="0" w:color="auto"/>
            </w:tcBorders>
            <w:hideMark/>
          </w:tcPr>
          <w:p w14:paraId="38187654" w14:textId="77777777" w:rsidR="00827C5C" w:rsidRPr="00141D2A" w:rsidRDefault="00827C5C" w:rsidP="00D42FE5">
            <w:pPr>
              <w:pStyle w:val="Tabletext"/>
              <w:spacing w:before="40" w:after="40" w:line="280" w:lineRule="exact"/>
              <w:jc w:val="center"/>
              <w:rPr>
                <w:position w:val="2"/>
              </w:rPr>
            </w:pPr>
            <w:r w:rsidRPr="00141D2A">
              <w:rPr>
                <w:position w:val="2"/>
              </w:rPr>
              <w:t>5-1</w:t>
            </w:r>
          </w:p>
        </w:tc>
        <w:tc>
          <w:tcPr>
            <w:tcW w:w="2267" w:type="dxa"/>
            <w:tcBorders>
              <w:top w:val="single" w:sz="6" w:space="0" w:color="auto"/>
              <w:left w:val="single" w:sz="6" w:space="0" w:color="auto"/>
              <w:bottom w:val="single" w:sz="6" w:space="0" w:color="auto"/>
              <w:right w:val="single" w:sz="6" w:space="0" w:color="auto"/>
            </w:tcBorders>
            <w:hideMark/>
          </w:tcPr>
          <w:p w14:paraId="1D804178" w14:textId="77777777" w:rsidR="00827C5C" w:rsidRPr="00141D2A" w:rsidRDefault="00827C5C" w:rsidP="00D42FE5">
            <w:pPr>
              <w:pStyle w:val="Tabletext"/>
              <w:spacing w:before="40" w:after="40" w:line="280" w:lineRule="exact"/>
              <w:jc w:val="center"/>
              <w:rPr>
                <w:position w:val="2"/>
              </w:rPr>
            </w:pPr>
            <w:r w:rsidRPr="00141D2A">
              <w:rPr>
                <w:position w:val="2"/>
              </w:rPr>
              <w:t>0,3</w:t>
            </w:r>
          </w:p>
        </w:tc>
        <w:tc>
          <w:tcPr>
            <w:tcW w:w="2268" w:type="dxa"/>
            <w:tcBorders>
              <w:top w:val="single" w:sz="6" w:space="0" w:color="auto"/>
              <w:left w:val="single" w:sz="6" w:space="0" w:color="auto"/>
              <w:bottom w:val="single" w:sz="6" w:space="0" w:color="auto"/>
              <w:right w:val="single" w:sz="6" w:space="0" w:color="auto"/>
            </w:tcBorders>
            <w:hideMark/>
          </w:tcPr>
          <w:p w14:paraId="5C5C60F9" w14:textId="77777777" w:rsidR="00827C5C" w:rsidRPr="00141D2A" w:rsidRDefault="00827C5C" w:rsidP="00D42FE5">
            <w:pPr>
              <w:pStyle w:val="Tabletext"/>
              <w:spacing w:before="40" w:after="40" w:line="280" w:lineRule="exact"/>
              <w:jc w:val="center"/>
              <w:rPr>
                <w:position w:val="2"/>
              </w:rPr>
            </w:pPr>
            <w:r w:rsidRPr="00141D2A">
              <w:rPr>
                <w:position w:val="2"/>
              </w:rPr>
              <w:t>0,01</w:t>
            </w:r>
          </w:p>
        </w:tc>
      </w:tr>
      <w:tr w:rsidR="00827C5C" w:rsidRPr="00141D2A" w14:paraId="2F9C8119"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48A0F880" w14:textId="77777777" w:rsidR="00827C5C" w:rsidRPr="00141D2A" w:rsidRDefault="00827C5C" w:rsidP="00D42FE5">
            <w:pPr>
              <w:pStyle w:val="Tabletext"/>
              <w:spacing w:before="40" w:after="40" w:line="280" w:lineRule="exact"/>
              <w:rPr>
                <w:position w:val="2"/>
              </w:rPr>
            </w:pPr>
            <w:r w:rsidRPr="00141D2A">
              <w:rPr>
                <w:position w:val="2"/>
                <w:rtl/>
              </w:rPr>
              <w:t>الاستقطاب</w:t>
            </w:r>
          </w:p>
        </w:tc>
        <w:tc>
          <w:tcPr>
            <w:tcW w:w="2267" w:type="dxa"/>
            <w:tcBorders>
              <w:top w:val="single" w:sz="6" w:space="0" w:color="auto"/>
              <w:left w:val="single" w:sz="6" w:space="0" w:color="auto"/>
              <w:bottom w:val="single" w:sz="6" w:space="0" w:color="auto"/>
              <w:right w:val="single" w:sz="6" w:space="0" w:color="auto"/>
            </w:tcBorders>
            <w:hideMark/>
          </w:tcPr>
          <w:p w14:paraId="626A3086" w14:textId="77777777" w:rsidR="00827C5C" w:rsidRPr="00141D2A" w:rsidRDefault="00827C5C" w:rsidP="00D42FE5">
            <w:pPr>
              <w:spacing w:before="40" w:after="40" w:line="280" w:lineRule="exact"/>
              <w:jc w:val="center"/>
              <w:rPr>
                <w:position w:val="2"/>
                <w:sz w:val="20"/>
                <w:szCs w:val="26"/>
              </w:rPr>
            </w:pPr>
            <w:r w:rsidRPr="00141D2A">
              <w:rPr>
                <w:position w:val="2"/>
                <w:sz w:val="20"/>
                <w:szCs w:val="26"/>
                <w:rtl/>
              </w:rPr>
              <w:t>دائري</w:t>
            </w:r>
          </w:p>
        </w:tc>
        <w:tc>
          <w:tcPr>
            <w:tcW w:w="2267" w:type="dxa"/>
            <w:tcBorders>
              <w:top w:val="single" w:sz="6" w:space="0" w:color="auto"/>
              <w:left w:val="single" w:sz="6" w:space="0" w:color="auto"/>
              <w:bottom w:val="single" w:sz="6" w:space="0" w:color="auto"/>
              <w:right w:val="single" w:sz="6" w:space="0" w:color="auto"/>
            </w:tcBorders>
            <w:hideMark/>
          </w:tcPr>
          <w:p w14:paraId="1ED45F58" w14:textId="77777777" w:rsidR="00827C5C" w:rsidRPr="00141D2A" w:rsidRDefault="00827C5C" w:rsidP="00D42FE5">
            <w:pPr>
              <w:spacing w:before="40" w:after="40" w:line="280" w:lineRule="exact"/>
              <w:jc w:val="center"/>
              <w:rPr>
                <w:position w:val="2"/>
                <w:sz w:val="20"/>
                <w:szCs w:val="26"/>
              </w:rPr>
            </w:pPr>
            <w:r w:rsidRPr="00141D2A">
              <w:rPr>
                <w:position w:val="2"/>
                <w:sz w:val="20"/>
                <w:szCs w:val="26"/>
                <w:rtl/>
              </w:rPr>
              <w:t>دائري</w:t>
            </w:r>
          </w:p>
        </w:tc>
        <w:tc>
          <w:tcPr>
            <w:tcW w:w="2268" w:type="dxa"/>
            <w:tcBorders>
              <w:top w:val="single" w:sz="6" w:space="0" w:color="auto"/>
              <w:left w:val="single" w:sz="6" w:space="0" w:color="auto"/>
              <w:bottom w:val="single" w:sz="6" w:space="0" w:color="auto"/>
              <w:right w:val="single" w:sz="6" w:space="0" w:color="auto"/>
            </w:tcBorders>
            <w:hideMark/>
          </w:tcPr>
          <w:p w14:paraId="545A8491" w14:textId="77777777" w:rsidR="00827C5C" w:rsidRPr="00141D2A" w:rsidRDefault="00827C5C" w:rsidP="00D42FE5">
            <w:pPr>
              <w:spacing w:before="40" w:after="40" w:line="280" w:lineRule="exact"/>
              <w:jc w:val="center"/>
              <w:rPr>
                <w:position w:val="2"/>
                <w:sz w:val="20"/>
                <w:szCs w:val="26"/>
              </w:rPr>
            </w:pPr>
            <w:r w:rsidRPr="00141D2A">
              <w:rPr>
                <w:position w:val="2"/>
                <w:sz w:val="20"/>
                <w:szCs w:val="26"/>
                <w:rtl/>
              </w:rPr>
              <w:t>خطي</w:t>
            </w:r>
          </w:p>
        </w:tc>
      </w:tr>
      <w:tr w:rsidR="00827C5C" w:rsidRPr="00141D2A" w14:paraId="33B36779"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22116E6E" w14:textId="77777777" w:rsidR="00827C5C" w:rsidRPr="00141D2A" w:rsidRDefault="00827C5C" w:rsidP="00D42FE5">
            <w:pPr>
              <w:pStyle w:val="Tabletext"/>
              <w:spacing w:before="40" w:after="40" w:line="280" w:lineRule="exact"/>
              <w:rPr>
                <w:position w:val="2"/>
              </w:rPr>
            </w:pPr>
            <w:r w:rsidRPr="00141D2A">
              <w:rPr>
                <w:position w:val="2"/>
                <w:rtl/>
              </w:rPr>
              <w:t xml:space="preserve">مدة النبضة </w:t>
            </w:r>
            <w:r w:rsidRPr="00141D2A">
              <w:rPr>
                <w:position w:val="2"/>
              </w:rPr>
              <w:t>(ms)</w:t>
            </w:r>
          </w:p>
        </w:tc>
        <w:tc>
          <w:tcPr>
            <w:tcW w:w="2267" w:type="dxa"/>
            <w:tcBorders>
              <w:top w:val="single" w:sz="6" w:space="0" w:color="auto"/>
              <w:left w:val="single" w:sz="6" w:space="0" w:color="auto"/>
              <w:bottom w:val="single" w:sz="6" w:space="0" w:color="auto"/>
              <w:right w:val="single" w:sz="6" w:space="0" w:color="auto"/>
            </w:tcBorders>
            <w:hideMark/>
          </w:tcPr>
          <w:p w14:paraId="11C63D58" w14:textId="77777777" w:rsidR="00827C5C" w:rsidRPr="00141D2A" w:rsidRDefault="00827C5C" w:rsidP="00D42FE5">
            <w:pPr>
              <w:pStyle w:val="Tabletext"/>
              <w:spacing w:before="40" w:after="40" w:line="280" w:lineRule="exact"/>
              <w:jc w:val="center"/>
              <w:rPr>
                <w:position w:val="2"/>
              </w:rPr>
            </w:pPr>
            <w:r w:rsidRPr="00141D2A">
              <w:rPr>
                <w:position w:val="2"/>
              </w:rPr>
              <w:t>0,25</w:t>
            </w:r>
            <w:r w:rsidRPr="00141D2A">
              <w:rPr>
                <w:position w:val="2"/>
                <w:rtl/>
              </w:rPr>
              <w:t xml:space="preserve">، </w:t>
            </w:r>
            <w:r w:rsidRPr="00141D2A">
              <w:rPr>
                <w:position w:val="2"/>
              </w:rPr>
              <w:t>0,5</w:t>
            </w:r>
            <w:r w:rsidRPr="00141D2A">
              <w:rPr>
                <w:position w:val="2"/>
                <w:rtl/>
              </w:rPr>
              <w:t xml:space="preserve">، </w:t>
            </w:r>
            <w:r w:rsidRPr="00141D2A">
              <w:rPr>
                <w:position w:val="2"/>
              </w:rPr>
              <w:t>1</w:t>
            </w:r>
            <w:r w:rsidRPr="00141D2A">
              <w:rPr>
                <w:position w:val="2"/>
                <w:rtl/>
              </w:rPr>
              <w:t xml:space="preserve">، </w:t>
            </w:r>
            <w:r w:rsidRPr="00141D2A">
              <w:rPr>
                <w:position w:val="2"/>
              </w:rPr>
              <w:t>2</w:t>
            </w:r>
            <w:r w:rsidRPr="00141D2A">
              <w:rPr>
                <w:position w:val="2"/>
                <w:rtl/>
              </w:rPr>
              <w:t xml:space="preserve">، </w:t>
            </w:r>
            <w:r w:rsidRPr="00141D2A">
              <w:rPr>
                <w:position w:val="2"/>
              </w:rPr>
              <w:t>4</w:t>
            </w:r>
            <w:r w:rsidRPr="00141D2A">
              <w:rPr>
                <w:position w:val="2"/>
                <w:rtl/>
              </w:rPr>
              <w:t xml:space="preserve">، </w:t>
            </w:r>
            <w:r w:rsidRPr="00141D2A">
              <w:rPr>
                <w:position w:val="2"/>
              </w:rPr>
              <w:t>8</w:t>
            </w:r>
            <w:r w:rsidRPr="00141D2A">
              <w:rPr>
                <w:position w:val="2"/>
                <w:rtl/>
              </w:rPr>
              <w:t xml:space="preserve">، </w:t>
            </w:r>
            <w:r w:rsidRPr="00141D2A">
              <w:rPr>
                <w:position w:val="2"/>
              </w:rPr>
              <w:t>16</w:t>
            </w:r>
          </w:p>
        </w:tc>
        <w:tc>
          <w:tcPr>
            <w:tcW w:w="2267" w:type="dxa"/>
            <w:tcBorders>
              <w:top w:val="single" w:sz="6" w:space="0" w:color="auto"/>
              <w:left w:val="single" w:sz="6" w:space="0" w:color="auto"/>
              <w:bottom w:val="single" w:sz="6" w:space="0" w:color="auto"/>
              <w:right w:val="single" w:sz="6" w:space="0" w:color="auto"/>
            </w:tcBorders>
            <w:hideMark/>
          </w:tcPr>
          <w:p w14:paraId="7D2C021A" w14:textId="77777777" w:rsidR="00827C5C" w:rsidRPr="00141D2A" w:rsidRDefault="00827C5C" w:rsidP="00D42FE5">
            <w:pPr>
              <w:pStyle w:val="Tabletext"/>
              <w:spacing w:before="40" w:after="40" w:line="280" w:lineRule="exact"/>
              <w:jc w:val="center"/>
              <w:rPr>
                <w:position w:val="2"/>
              </w:rPr>
            </w:pPr>
            <w:r w:rsidRPr="00141D2A">
              <w:rPr>
                <w:position w:val="2"/>
              </w:rPr>
              <w:t>16-0,01</w:t>
            </w:r>
          </w:p>
        </w:tc>
        <w:tc>
          <w:tcPr>
            <w:tcW w:w="2268" w:type="dxa"/>
            <w:tcBorders>
              <w:top w:val="single" w:sz="6" w:space="0" w:color="auto"/>
              <w:left w:val="single" w:sz="6" w:space="0" w:color="auto"/>
              <w:bottom w:val="single" w:sz="6" w:space="0" w:color="auto"/>
              <w:right w:val="single" w:sz="6" w:space="0" w:color="auto"/>
            </w:tcBorders>
            <w:hideMark/>
          </w:tcPr>
          <w:p w14:paraId="1C5994EF" w14:textId="77777777" w:rsidR="00827C5C" w:rsidRPr="00141D2A" w:rsidRDefault="00827C5C" w:rsidP="00D42FE5">
            <w:pPr>
              <w:pStyle w:val="Tabletext"/>
              <w:spacing w:before="40" w:after="40" w:line="280" w:lineRule="exact"/>
              <w:jc w:val="center"/>
              <w:rPr>
                <w:position w:val="2"/>
              </w:rPr>
            </w:pPr>
            <w:r w:rsidRPr="00141D2A">
              <w:rPr>
                <w:position w:val="2"/>
              </w:rPr>
              <w:t>1-0,001</w:t>
            </w:r>
          </w:p>
        </w:tc>
      </w:tr>
      <w:tr w:rsidR="00827C5C" w:rsidRPr="00141D2A" w14:paraId="3AF12972"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04954DD9" w14:textId="77777777" w:rsidR="00827C5C" w:rsidRPr="00141D2A" w:rsidRDefault="00827C5C" w:rsidP="00D42FE5">
            <w:pPr>
              <w:pStyle w:val="Tabletext"/>
              <w:spacing w:before="40" w:after="40" w:line="280" w:lineRule="exact"/>
              <w:rPr>
                <w:position w:val="2"/>
              </w:rPr>
            </w:pPr>
            <w:r w:rsidRPr="00141D2A">
              <w:rPr>
                <w:position w:val="2"/>
                <w:rtl/>
              </w:rPr>
              <w:t xml:space="preserve">دورة التشغيل (في المتوسط) </w:t>
            </w:r>
            <w:r w:rsidRPr="00141D2A">
              <w:rPr>
                <w:position w:val="2"/>
              </w:rPr>
              <w:t>(%)</w:t>
            </w:r>
          </w:p>
        </w:tc>
        <w:tc>
          <w:tcPr>
            <w:tcW w:w="2267" w:type="dxa"/>
            <w:tcBorders>
              <w:top w:val="single" w:sz="6" w:space="0" w:color="auto"/>
              <w:left w:val="single" w:sz="6" w:space="0" w:color="auto"/>
              <w:bottom w:val="single" w:sz="6" w:space="0" w:color="auto"/>
              <w:right w:val="single" w:sz="6" w:space="0" w:color="auto"/>
            </w:tcBorders>
            <w:hideMark/>
          </w:tcPr>
          <w:p w14:paraId="6ED83CD8" w14:textId="77777777" w:rsidR="00827C5C" w:rsidRPr="00141D2A" w:rsidRDefault="00827C5C" w:rsidP="00D42FE5">
            <w:pPr>
              <w:pStyle w:val="Tabletext"/>
              <w:spacing w:before="40" w:after="40" w:line="280" w:lineRule="exact"/>
              <w:jc w:val="center"/>
              <w:rPr>
                <w:position w:val="2"/>
              </w:rPr>
            </w:pPr>
            <w:r w:rsidRPr="00141D2A">
              <w:rPr>
                <w:position w:val="2"/>
              </w:rPr>
              <w:t>25</w:t>
            </w:r>
          </w:p>
        </w:tc>
        <w:tc>
          <w:tcPr>
            <w:tcW w:w="2267" w:type="dxa"/>
            <w:tcBorders>
              <w:top w:val="single" w:sz="6" w:space="0" w:color="auto"/>
              <w:left w:val="single" w:sz="6" w:space="0" w:color="auto"/>
              <w:bottom w:val="single" w:sz="6" w:space="0" w:color="auto"/>
              <w:right w:val="single" w:sz="6" w:space="0" w:color="auto"/>
            </w:tcBorders>
            <w:hideMark/>
          </w:tcPr>
          <w:p w14:paraId="78A32174" w14:textId="77777777" w:rsidR="00827C5C" w:rsidRPr="00141D2A" w:rsidRDefault="00827C5C" w:rsidP="00D42FE5">
            <w:pPr>
              <w:pStyle w:val="Tabletext"/>
              <w:spacing w:before="40" w:after="40" w:line="280" w:lineRule="exact"/>
              <w:jc w:val="center"/>
              <w:rPr>
                <w:position w:val="2"/>
              </w:rPr>
            </w:pPr>
            <w:r w:rsidRPr="00141D2A">
              <w:rPr>
                <w:position w:val="2"/>
              </w:rPr>
              <w:t>25-1</w:t>
            </w:r>
          </w:p>
        </w:tc>
        <w:tc>
          <w:tcPr>
            <w:tcW w:w="2268" w:type="dxa"/>
            <w:tcBorders>
              <w:top w:val="single" w:sz="6" w:space="0" w:color="auto"/>
              <w:left w:val="single" w:sz="6" w:space="0" w:color="auto"/>
              <w:bottom w:val="single" w:sz="6" w:space="0" w:color="auto"/>
              <w:right w:val="single" w:sz="6" w:space="0" w:color="auto"/>
            </w:tcBorders>
            <w:hideMark/>
          </w:tcPr>
          <w:p w14:paraId="25474A11" w14:textId="77777777" w:rsidR="00827C5C" w:rsidRPr="00141D2A" w:rsidRDefault="00827C5C" w:rsidP="00D42FE5">
            <w:pPr>
              <w:pStyle w:val="Tabletext"/>
              <w:spacing w:before="40" w:after="40" w:line="280" w:lineRule="exact"/>
              <w:jc w:val="center"/>
              <w:rPr>
                <w:position w:val="2"/>
              </w:rPr>
            </w:pPr>
            <w:r w:rsidRPr="00141D2A">
              <w:rPr>
                <w:position w:val="2"/>
              </w:rPr>
              <w:t>10-1</w:t>
            </w:r>
          </w:p>
        </w:tc>
      </w:tr>
      <w:tr w:rsidR="00827C5C" w:rsidRPr="00141D2A" w14:paraId="68E8119E"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50CFC7E4" w14:textId="77777777" w:rsidR="00827C5C" w:rsidRPr="00141D2A" w:rsidRDefault="00827C5C" w:rsidP="00D42FE5">
            <w:pPr>
              <w:pStyle w:val="Tabletext"/>
              <w:spacing w:before="40" w:after="40" w:line="280" w:lineRule="exact"/>
              <w:rPr>
                <w:position w:val="2"/>
              </w:rPr>
            </w:pPr>
            <w:r w:rsidRPr="00141D2A">
              <w:rPr>
                <w:position w:val="2"/>
                <w:rtl/>
              </w:rPr>
              <w:t>تشكيل النبضة بالتردد</w:t>
            </w:r>
          </w:p>
        </w:tc>
        <w:tc>
          <w:tcPr>
            <w:tcW w:w="2267" w:type="dxa"/>
            <w:tcBorders>
              <w:top w:val="single" w:sz="6" w:space="0" w:color="auto"/>
              <w:left w:val="single" w:sz="6" w:space="0" w:color="auto"/>
              <w:bottom w:val="single" w:sz="6" w:space="0" w:color="auto"/>
              <w:right w:val="single" w:sz="6" w:space="0" w:color="auto"/>
            </w:tcBorders>
            <w:hideMark/>
          </w:tcPr>
          <w:p w14:paraId="4E3448A0" w14:textId="1DC346AC" w:rsidR="00827C5C" w:rsidRPr="00141D2A" w:rsidRDefault="00827C5C" w:rsidP="00D42FE5">
            <w:pPr>
              <w:pStyle w:val="Tabletext"/>
              <w:spacing w:before="40" w:after="40" w:line="280" w:lineRule="exact"/>
              <w:jc w:val="center"/>
              <w:rPr>
                <w:position w:val="2"/>
              </w:rPr>
            </w:pPr>
            <w:r w:rsidRPr="00141D2A">
              <w:rPr>
                <w:position w:val="2"/>
                <w:rtl/>
              </w:rPr>
              <w:t>البحث: نبضة مشكلة بالتردد</w:t>
            </w:r>
            <w:r w:rsidRPr="00141D2A">
              <w:rPr>
                <w:position w:val="2"/>
              </w:rPr>
              <w:br/>
              <w:t>kHz 350-100</w:t>
            </w:r>
          </w:p>
          <w:p w14:paraId="46D2F0F3" w14:textId="677AF3DF" w:rsidR="00827C5C" w:rsidRPr="00141D2A" w:rsidRDefault="00827C5C" w:rsidP="00D42FE5">
            <w:pPr>
              <w:pStyle w:val="Tabletext"/>
              <w:spacing w:before="40" w:after="40" w:line="280" w:lineRule="exact"/>
              <w:jc w:val="center"/>
              <w:rPr>
                <w:position w:val="2"/>
                <w:rtl/>
                <w:lang w:bidi="ar-EG"/>
              </w:rPr>
            </w:pPr>
            <w:r w:rsidRPr="00141D2A">
              <w:rPr>
                <w:position w:val="2"/>
                <w:rtl/>
              </w:rPr>
              <w:t xml:space="preserve">التتبع: نبضة مشكلة خطياً بالتردد </w:t>
            </w:r>
            <w:r w:rsidRPr="00141D2A">
              <w:rPr>
                <w:position w:val="2"/>
              </w:rPr>
              <w:t>1</w:t>
            </w:r>
            <w:r w:rsidRPr="00141D2A">
              <w:rPr>
                <w:position w:val="2"/>
                <w:rtl/>
                <w:lang w:bidi="ar-EG"/>
              </w:rPr>
              <w:t xml:space="preserve"> أو </w:t>
            </w:r>
            <w:r w:rsidRPr="00141D2A">
              <w:rPr>
                <w:position w:val="2"/>
                <w:lang w:bidi="ar-EG"/>
              </w:rPr>
              <w:t>MHz 5</w:t>
            </w:r>
          </w:p>
        </w:tc>
        <w:tc>
          <w:tcPr>
            <w:tcW w:w="2267" w:type="dxa"/>
            <w:tcBorders>
              <w:top w:val="single" w:sz="6" w:space="0" w:color="auto"/>
              <w:left w:val="single" w:sz="6" w:space="0" w:color="auto"/>
              <w:bottom w:val="single" w:sz="6" w:space="0" w:color="auto"/>
              <w:right w:val="single" w:sz="6" w:space="0" w:color="auto"/>
            </w:tcBorders>
            <w:hideMark/>
          </w:tcPr>
          <w:p w14:paraId="2572776A" w14:textId="77777777" w:rsidR="00827C5C" w:rsidRPr="00141D2A" w:rsidRDefault="00827C5C" w:rsidP="00D42FE5">
            <w:pPr>
              <w:pStyle w:val="Tabletext"/>
              <w:spacing w:before="40" w:after="40" w:line="280" w:lineRule="exact"/>
              <w:jc w:val="center"/>
              <w:rPr>
                <w:position w:val="2"/>
                <w:rtl/>
              </w:rPr>
            </w:pPr>
            <w:r w:rsidRPr="00141D2A">
              <w:rPr>
                <w:position w:val="2"/>
                <w:rtl/>
              </w:rPr>
              <w:t xml:space="preserve">نبضة مشكلة خطياً بالتردد </w:t>
            </w:r>
            <w:r w:rsidRPr="00141D2A">
              <w:rPr>
                <w:position w:val="2"/>
              </w:rPr>
              <w:t>MHz 2</w:t>
            </w:r>
          </w:p>
        </w:tc>
        <w:tc>
          <w:tcPr>
            <w:tcW w:w="2268" w:type="dxa"/>
            <w:tcBorders>
              <w:top w:val="single" w:sz="6" w:space="0" w:color="auto"/>
              <w:left w:val="single" w:sz="6" w:space="0" w:color="auto"/>
              <w:bottom w:val="single" w:sz="6" w:space="0" w:color="auto"/>
              <w:right w:val="single" w:sz="6" w:space="0" w:color="auto"/>
            </w:tcBorders>
            <w:hideMark/>
          </w:tcPr>
          <w:p w14:paraId="335BEEE2" w14:textId="455E68F8" w:rsidR="00827C5C" w:rsidRPr="00141D2A" w:rsidRDefault="00827C5C" w:rsidP="00D42FE5">
            <w:pPr>
              <w:pStyle w:val="Tabletext"/>
              <w:spacing w:before="40" w:after="40" w:line="280" w:lineRule="exact"/>
              <w:jc w:val="center"/>
              <w:rPr>
                <w:position w:val="2"/>
                <w:lang w:bidi="ar-EG"/>
              </w:rPr>
            </w:pPr>
            <w:r w:rsidRPr="00141D2A">
              <w:rPr>
                <w:position w:val="2"/>
                <w:rtl/>
              </w:rPr>
              <w:t>نبضة مشكلة خطياً بالتردد</w:t>
            </w:r>
            <w:r w:rsidR="00286614" w:rsidRPr="00141D2A">
              <w:rPr>
                <w:position w:val="2"/>
              </w:rPr>
              <w:br/>
            </w:r>
            <w:r w:rsidRPr="00141D2A">
              <w:rPr>
                <w:position w:val="2"/>
                <w:rtl/>
              </w:rPr>
              <w:t xml:space="preserve"> </w:t>
            </w:r>
            <w:r w:rsidRPr="00141D2A">
              <w:rPr>
                <w:position w:val="2"/>
              </w:rPr>
              <w:t>1</w:t>
            </w:r>
            <w:r w:rsidRPr="00141D2A">
              <w:rPr>
                <w:position w:val="2"/>
                <w:rtl/>
                <w:lang w:bidi="ar-EG"/>
              </w:rPr>
              <w:t xml:space="preserve"> أو </w:t>
            </w:r>
            <w:r w:rsidRPr="00141D2A">
              <w:rPr>
                <w:position w:val="2"/>
              </w:rPr>
              <w:t>MHz 0</w:t>
            </w:r>
            <w:r w:rsidRPr="00141D2A">
              <w:rPr>
                <w:position w:val="2"/>
                <w:lang w:bidi="ar-EG"/>
              </w:rPr>
              <w:t>,3</w:t>
            </w:r>
          </w:p>
        </w:tc>
      </w:tr>
      <w:tr w:rsidR="00827C5C" w:rsidRPr="00141D2A" w14:paraId="01DAAE7D"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29F8B91C" w14:textId="77777777" w:rsidR="00827C5C" w:rsidRPr="00141D2A" w:rsidRDefault="00827C5C" w:rsidP="00D42FE5">
            <w:pPr>
              <w:pStyle w:val="Tabletext"/>
              <w:spacing w:before="40" w:after="40" w:line="280" w:lineRule="exact"/>
              <w:rPr>
                <w:position w:val="2"/>
              </w:rPr>
            </w:pPr>
            <w:r w:rsidRPr="00141D2A">
              <w:rPr>
                <w:rFonts w:eastAsia="SimSun"/>
                <w:position w:val="2"/>
                <w:rtl/>
                <w:lang w:eastAsia="zh-CN" w:bidi="ar-EG"/>
              </w:rPr>
              <w:t>معدل تكرار النبضات</w:t>
            </w:r>
            <w:r w:rsidRPr="00141D2A">
              <w:rPr>
                <w:position w:val="2"/>
                <w:rtl/>
                <w:lang w:bidi="ar-EG"/>
              </w:rPr>
              <w:t xml:space="preserve"> </w:t>
            </w:r>
            <w:r w:rsidRPr="00141D2A">
              <w:rPr>
                <w:position w:val="2"/>
              </w:rPr>
              <w:t>(Hz)</w:t>
            </w:r>
          </w:p>
        </w:tc>
        <w:tc>
          <w:tcPr>
            <w:tcW w:w="2267" w:type="dxa"/>
            <w:tcBorders>
              <w:top w:val="single" w:sz="6" w:space="0" w:color="auto"/>
              <w:left w:val="single" w:sz="6" w:space="0" w:color="auto"/>
              <w:bottom w:val="single" w:sz="6" w:space="0" w:color="auto"/>
              <w:right w:val="single" w:sz="6" w:space="0" w:color="auto"/>
            </w:tcBorders>
            <w:hideMark/>
          </w:tcPr>
          <w:p w14:paraId="45E2316D" w14:textId="77777777" w:rsidR="00827C5C" w:rsidRPr="00141D2A" w:rsidRDefault="00827C5C" w:rsidP="00D42FE5">
            <w:pPr>
              <w:pStyle w:val="Tabletext"/>
              <w:spacing w:before="40" w:after="40" w:line="280" w:lineRule="exact"/>
              <w:jc w:val="center"/>
              <w:rPr>
                <w:position w:val="2"/>
              </w:rPr>
            </w:pPr>
            <w:r w:rsidRPr="00141D2A">
              <w:rPr>
                <w:position w:val="2"/>
                <w:rtl/>
              </w:rPr>
              <w:t xml:space="preserve">يصل إلى </w:t>
            </w:r>
            <w:r w:rsidRPr="00141D2A">
              <w:rPr>
                <w:position w:val="2"/>
              </w:rPr>
              <w:t>41</w:t>
            </w:r>
          </w:p>
        </w:tc>
        <w:tc>
          <w:tcPr>
            <w:tcW w:w="2267" w:type="dxa"/>
            <w:tcBorders>
              <w:top w:val="single" w:sz="6" w:space="0" w:color="auto"/>
              <w:left w:val="single" w:sz="6" w:space="0" w:color="auto"/>
              <w:bottom w:val="single" w:sz="6" w:space="0" w:color="auto"/>
              <w:right w:val="single" w:sz="6" w:space="0" w:color="auto"/>
            </w:tcBorders>
            <w:hideMark/>
          </w:tcPr>
          <w:p w14:paraId="118EFCAA" w14:textId="77777777" w:rsidR="00827C5C" w:rsidRPr="00141D2A" w:rsidRDefault="00827C5C" w:rsidP="00D42FE5">
            <w:pPr>
              <w:pStyle w:val="Tabletext"/>
              <w:spacing w:before="40" w:after="40" w:line="280" w:lineRule="exact"/>
              <w:jc w:val="center"/>
              <w:rPr>
                <w:position w:val="2"/>
              </w:rPr>
            </w:pPr>
            <w:r w:rsidRPr="00141D2A">
              <w:rPr>
                <w:position w:val="2"/>
              </w:rPr>
              <w:t>400-15</w:t>
            </w:r>
          </w:p>
        </w:tc>
        <w:tc>
          <w:tcPr>
            <w:tcW w:w="2268" w:type="dxa"/>
            <w:tcBorders>
              <w:top w:val="single" w:sz="6" w:space="0" w:color="auto"/>
              <w:left w:val="single" w:sz="6" w:space="0" w:color="auto"/>
              <w:bottom w:val="single" w:sz="6" w:space="0" w:color="auto"/>
              <w:right w:val="single" w:sz="6" w:space="0" w:color="auto"/>
            </w:tcBorders>
            <w:hideMark/>
          </w:tcPr>
          <w:p w14:paraId="357FC5F9" w14:textId="77777777" w:rsidR="00827C5C" w:rsidRPr="00141D2A" w:rsidRDefault="00827C5C" w:rsidP="00D42FE5">
            <w:pPr>
              <w:pStyle w:val="Tabletext"/>
              <w:spacing w:before="40" w:after="40" w:line="280" w:lineRule="exact"/>
              <w:jc w:val="center"/>
              <w:rPr>
                <w:position w:val="2"/>
              </w:rPr>
            </w:pPr>
            <w:r w:rsidRPr="00141D2A">
              <w:rPr>
                <w:position w:val="2"/>
              </w:rPr>
              <w:t>3 000-100</w:t>
            </w:r>
          </w:p>
        </w:tc>
      </w:tr>
      <w:tr w:rsidR="00827C5C" w:rsidRPr="00141D2A" w14:paraId="323175DF"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3D649A65" w14:textId="77777777" w:rsidR="00827C5C" w:rsidRPr="00141D2A" w:rsidRDefault="00827C5C" w:rsidP="00D42FE5">
            <w:pPr>
              <w:pStyle w:val="Tabletext"/>
              <w:spacing w:before="40" w:after="40" w:line="280" w:lineRule="exact"/>
              <w:rPr>
                <w:position w:val="2"/>
              </w:rPr>
            </w:pPr>
            <w:r w:rsidRPr="00141D2A">
              <w:rPr>
                <w:rFonts w:eastAsia="SimSun"/>
                <w:position w:val="2"/>
                <w:rtl/>
                <w:lang w:eastAsia="zh-CN"/>
              </w:rPr>
              <w:t>نوع الهوائي</w:t>
            </w:r>
          </w:p>
        </w:tc>
        <w:tc>
          <w:tcPr>
            <w:tcW w:w="2267" w:type="dxa"/>
            <w:tcBorders>
              <w:top w:val="single" w:sz="6" w:space="0" w:color="auto"/>
              <w:left w:val="single" w:sz="6" w:space="0" w:color="auto"/>
              <w:bottom w:val="single" w:sz="6" w:space="0" w:color="auto"/>
              <w:right w:val="single" w:sz="6" w:space="0" w:color="auto"/>
            </w:tcBorders>
            <w:hideMark/>
          </w:tcPr>
          <w:p w14:paraId="5783FC3E" w14:textId="2222FFC7" w:rsidR="00827C5C" w:rsidRPr="00141D2A" w:rsidRDefault="00827C5C" w:rsidP="00D42FE5">
            <w:pPr>
              <w:pStyle w:val="Tabletext"/>
              <w:spacing w:before="40" w:after="40" w:line="280" w:lineRule="exact"/>
              <w:jc w:val="center"/>
              <w:rPr>
                <w:position w:val="2"/>
                <w:lang w:bidi="ar-EG"/>
              </w:rPr>
            </w:pPr>
            <w:r w:rsidRPr="00141D2A">
              <w:rPr>
                <w:position w:val="2"/>
                <w:rtl/>
              </w:rPr>
              <w:t xml:space="preserve">صفيف مستوٍ؛ قطره </w:t>
            </w:r>
            <w:r w:rsidR="001D069D" w:rsidRPr="00141D2A">
              <w:rPr>
                <w:rFonts w:hint="cs"/>
                <w:position w:val="2"/>
                <w:rtl/>
              </w:rPr>
              <w:t xml:space="preserve">أطول من </w:t>
            </w:r>
            <w:r w:rsidR="001D069D" w:rsidRPr="00141D2A">
              <w:rPr>
                <w:position w:val="2"/>
              </w:rPr>
              <w:t>22</w:t>
            </w:r>
            <w:r w:rsidRPr="00141D2A">
              <w:rPr>
                <w:position w:val="2"/>
                <w:rtl/>
                <w:lang w:bidi="ar-EG"/>
              </w:rPr>
              <w:t xml:space="preserve"> متراً</w:t>
            </w:r>
          </w:p>
        </w:tc>
        <w:tc>
          <w:tcPr>
            <w:tcW w:w="2267" w:type="dxa"/>
            <w:tcBorders>
              <w:top w:val="single" w:sz="6" w:space="0" w:color="auto"/>
              <w:left w:val="single" w:sz="6" w:space="0" w:color="auto"/>
              <w:bottom w:val="single" w:sz="6" w:space="0" w:color="auto"/>
              <w:right w:val="single" w:sz="6" w:space="0" w:color="auto"/>
            </w:tcBorders>
            <w:hideMark/>
          </w:tcPr>
          <w:p w14:paraId="7D70C869" w14:textId="7A5E2D69" w:rsidR="00827C5C" w:rsidRPr="00141D2A" w:rsidRDefault="001D069D" w:rsidP="00D42FE5">
            <w:pPr>
              <w:spacing w:before="40" w:after="40" w:line="280" w:lineRule="exact"/>
              <w:jc w:val="center"/>
              <w:rPr>
                <w:position w:val="2"/>
                <w:sz w:val="20"/>
                <w:szCs w:val="26"/>
                <w:rtl/>
              </w:rPr>
            </w:pPr>
            <w:r w:rsidRPr="00141D2A">
              <w:rPr>
                <w:rFonts w:hint="cs"/>
                <w:position w:val="2"/>
                <w:sz w:val="20"/>
                <w:szCs w:val="26"/>
                <w:rtl/>
              </w:rPr>
              <w:t>صفيف</w:t>
            </w:r>
            <w:r w:rsidR="00827C5C" w:rsidRPr="00141D2A">
              <w:rPr>
                <w:position w:val="2"/>
                <w:sz w:val="20"/>
                <w:szCs w:val="26"/>
                <w:rtl/>
              </w:rPr>
              <w:t xml:space="preserve"> متطاور</w:t>
            </w:r>
          </w:p>
        </w:tc>
        <w:tc>
          <w:tcPr>
            <w:tcW w:w="2268" w:type="dxa"/>
            <w:tcBorders>
              <w:top w:val="single" w:sz="6" w:space="0" w:color="auto"/>
              <w:left w:val="single" w:sz="6" w:space="0" w:color="auto"/>
              <w:bottom w:val="single" w:sz="6" w:space="0" w:color="auto"/>
              <w:right w:val="single" w:sz="6" w:space="0" w:color="auto"/>
            </w:tcBorders>
            <w:hideMark/>
          </w:tcPr>
          <w:p w14:paraId="6AC567F1" w14:textId="7A672BFD" w:rsidR="00827C5C" w:rsidRPr="00141D2A" w:rsidRDefault="001D069D" w:rsidP="00D42FE5">
            <w:pPr>
              <w:spacing w:before="40" w:after="40" w:line="280" w:lineRule="exact"/>
              <w:jc w:val="center"/>
              <w:rPr>
                <w:position w:val="2"/>
                <w:sz w:val="20"/>
                <w:szCs w:val="26"/>
              </w:rPr>
            </w:pPr>
            <w:r w:rsidRPr="00141D2A">
              <w:rPr>
                <w:rFonts w:hint="cs"/>
                <w:position w:val="2"/>
                <w:sz w:val="20"/>
                <w:szCs w:val="26"/>
                <w:rtl/>
              </w:rPr>
              <w:t>صفيف</w:t>
            </w:r>
            <w:r w:rsidRPr="00141D2A">
              <w:rPr>
                <w:position w:val="2"/>
                <w:sz w:val="20"/>
                <w:szCs w:val="26"/>
                <w:rtl/>
              </w:rPr>
              <w:t xml:space="preserve"> </w:t>
            </w:r>
            <w:r w:rsidR="00827C5C" w:rsidRPr="00141D2A">
              <w:rPr>
                <w:position w:val="2"/>
                <w:sz w:val="20"/>
                <w:szCs w:val="26"/>
                <w:rtl/>
              </w:rPr>
              <w:t>متطاور</w:t>
            </w:r>
          </w:p>
        </w:tc>
      </w:tr>
      <w:tr w:rsidR="00827C5C" w:rsidRPr="00141D2A" w14:paraId="6BCA46A0"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2E83C674" w14:textId="77777777" w:rsidR="00827C5C" w:rsidRPr="00141D2A" w:rsidRDefault="00827C5C" w:rsidP="00D42FE5">
            <w:pPr>
              <w:pStyle w:val="Tabletext"/>
              <w:spacing w:before="40" w:after="40" w:line="280" w:lineRule="exact"/>
              <w:rPr>
                <w:position w:val="2"/>
              </w:rPr>
            </w:pPr>
            <w:r w:rsidRPr="00141D2A">
              <w:rPr>
                <w:position w:val="2"/>
                <w:rtl/>
              </w:rPr>
              <w:t xml:space="preserve">ارتفاع الرادار بالنسبة إلى سطح الأرض </w:t>
            </w:r>
            <w:r w:rsidRPr="00141D2A">
              <w:rPr>
                <w:position w:val="2"/>
              </w:rPr>
              <w:t>(m)</w:t>
            </w:r>
          </w:p>
        </w:tc>
        <w:tc>
          <w:tcPr>
            <w:tcW w:w="2267" w:type="dxa"/>
            <w:tcBorders>
              <w:top w:val="single" w:sz="6" w:space="0" w:color="auto"/>
              <w:left w:val="single" w:sz="6" w:space="0" w:color="auto"/>
              <w:bottom w:val="single" w:sz="6" w:space="0" w:color="auto"/>
              <w:right w:val="single" w:sz="6" w:space="0" w:color="auto"/>
            </w:tcBorders>
            <w:hideMark/>
          </w:tcPr>
          <w:p w14:paraId="10610CD6" w14:textId="77777777" w:rsidR="00827C5C" w:rsidRPr="00141D2A" w:rsidRDefault="00827C5C" w:rsidP="00D42FE5">
            <w:pPr>
              <w:pStyle w:val="Tabletext"/>
              <w:spacing w:before="40" w:after="40" w:line="280" w:lineRule="exact"/>
              <w:jc w:val="center"/>
              <w:rPr>
                <w:position w:val="2"/>
              </w:rPr>
            </w:pPr>
            <w:r w:rsidRPr="00141D2A">
              <w:rPr>
                <w:position w:val="2"/>
              </w:rPr>
              <w:t>15</w:t>
            </w:r>
          </w:p>
        </w:tc>
        <w:tc>
          <w:tcPr>
            <w:tcW w:w="2267" w:type="dxa"/>
            <w:tcBorders>
              <w:top w:val="single" w:sz="6" w:space="0" w:color="auto"/>
              <w:left w:val="single" w:sz="6" w:space="0" w:color="auto"/>
              <w:bottom w:val="single" w:sz="6" w:space="0" w:color="auto"/>
              <w:right w:val="single" w:sz="6" w:space="0" w:color="auto"/>
            </w:tcBorders>
            <w:hideMark/>
          </w:tcPr>
          <w:p w14:paraId="76362629" w14:textId="77777777" w:rsidR="00827C5C" w:rsidRPr="00141D2A" w:rsidRDefault="00827C5C" w:rsidP="00D42FE5">
            <w:pPr>
              <w:pStyle w:val="Tabletext"/>
              <w:spacing w:before="40" w:after="40" w:line="280" w:lineRule="exact"/>
              <w:jc w:val="center"/>
              <w:rPr>
                <w:position w:val="2"/>
              </w:rPr>
            </w:pPr>
            <w:r w:rsidRPr="00141D2A">
              <w:rPr>
                <w:position w:val="2"/>
              </w:rPr>
              <w:t>20-5</w:t>
            </w:r>
          </w:p>
        </w:tc>
        <w:tc>
          <w:tcPr>
            <w:tcW w:w="2268" w:type="dxa"/>
            <w:tcBorders>
              <w:top w:val="single" w:sz="6" w:space="0" w:color="auto"/>
              <w:left w:val="single" w:sz="6" w:space="0" w:color="auto"/>
              <w:bottom w:val="single" w:sz="6" w:space="0" w:color="auto"/>
              <w:right w:val="single" w:sz="6" w:space="0" w:color="auto"/>
            </w:tcBorders>
            <w:hideMark/>
          </w:tcPr>
          <w:p w14:paraId="1662EA7C" w14:textId="77777777" w:rsidR="00827C5C" w:rsidRPr="00141D2A" w:rsidRDefault="00827C5C" w:rsidP="00D42FE5">
            <w:pPr>
              <w:pStyle w:val="Tabletext"/>
              <w:spacing w:before="40" w:after="40" w:line="280" w:lineRule="exact"/>
              <w:jc w:val="center"/>
              <w:rPr>
                <w:position w:val="2"/>
              </w:rPr>
            </w:pPr>
            <w:r w:rsidRPr="00141D2A">
              <w:rPr>
                <w:position w:val="2"/>
              </w:rPr>
              <w:t>10-5</w:t>
            </w:r>
          </w:p>
        </w:tc>
      </w:tr>
      <w:tr w:rsidR="00827C5C" w:rsidRPr="00141D2A" w14:paraId="35446455"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4A044F14" w14:textId="77777777" w:rsidR="00827C5C" w:rsidRPr="00141D2A" w:rsidRDefault="00827C5C" w:rsidP="00D42FE5">
            <w:pPr>
              <w:pStyle w:val="Tabletext"/>
              <w:spacing w:before="40" w:after="40" w:line="280" w:lineRule="exact"/>
              <w:rPr>
                <w:position w:val="2"/>
              </w:rPr>
            </w:pPr>
            <w:r w:rsidRPr="00141D2A">
              <w:rPr>
                <w:rFonts w:eastAsia="SimSun"/>
                <w:position w:val="2"/>
                <w:rtl/>
                <w:lang w:eastAsia="zh-CN"/>
              </w:rPr>
              <w:t>كسب الهوائي</w:t>
            </w:r>
            <w:r w:rsidRPr="00141D2A">
              <w:rPr>
                <w:position w:val="2"/>
                <w:rtl/>
              </w:rPr>
              <w:t xml:space="preserve"> </w:t>
            </w:r>
            <w:r w:rsidRPr="00141D2A">
              <w:rPr>
                <w:position w:val="2"/>
              </w:rPr>
              <w:t>(dBi)</w:t>
            </w:r>
          </w:p>
        </w:tc>
        <w:tc>
          <w:tcPr>
            <w:tcW w:w="2267" w:type="dxa"/>
            <w:tcBorders>
              <w:top w:val="single" w:sz="6" w:space="0" w:color="auto"/>
              <w:left w:val="single" w:sz="6" w:space="0" w:color="auto"/>
              <w:bottom w:val="single" w:sz="6" w:space="0" w:color="auto"/>
              <w:right w:val="single" w:sz="6" w:space="0" w:color="auto"/>
            </w:tcBorders>
            <w:hideMark/>
          </w:tcPr>
          <w:p w14:paraId="225A7BEC" w14:textId="77777777" w:rsidR="00827C5C" w:rsidRPr="00141D2A" w:rsidRDefault="00827C5C" w:rsidP="00D42FE5">
            <w:pPr>
              <w:pStyle w:val="Tabletext"/>
              <w:spacing w:before="40" w:after="40" w:line="280" w:lineRule="exact"/>
              <w:jc w:val="center"/>
              <w:rPr>
                <w:position w:val="2"/>
              </w:rPr>
            </w:pPr>
            <w:r w:rsidRPr="00141D2A">
              <w:rPr>
                <w:position w:val="2"/>
              </w:rPr>
              <w:t>38,5</w:t>
            </w:r>
          </w:p>
        </w:tc>
        <w:tc>
          <w:tcPr>
            <w:tcW w:w="2267" w:type="dxa"/>
            <w:tcBorders>
              <w:top w:val="single" w:sz="6" w:space="0" w:color="auto"/>
              <w:left w:val="single" w:sz="6" w:space="0" w:color="auto"/>
              <w:bottom w:val="single" w:sz="6" w:space="0" w:color="auto"/>
              <w:right w:val="single" w:sz="6" w:space="0" w:color="auto"/>
            </w:tcBorders>
            <w:hideMark/>
          </w:tcPr>
          <w:p w14:paraId="0450D56B" w14:textId="77777777" w:rsidR="00827C5C" w:rsidRPr="00141D2A" w:rsidRDefault="00827C5C" w:rsidP="00D42FE5">
            <w:pPr>
              <w:pStyle w:val="Tabletext"/>
              <w:spacing w:before="40" w:after="40" w:line="280" w:lineRule="exact"/>
              <w:jc w:val="center"/>
              <w:rPr>
                <w:position w:val="2"/>
              </w:rPr>
            </w:pPr>
            <w:r w:rsidRPr="00141D2A">
              <w:rPr>
                <w:position w:val="2"/>
              </w:rPr>
              <w:t>40-28</w:t>
            </w:r>
          </w:p>
        </w:tc>
        <w:tc>
          <w:tcPr>
            <w:tcW w:w="2268" w:type="dxa"/>
            <w:tcBorders>
              <w:top w:val="single" w:sz="6" w:space="0" w:color="auto"/>
              <w:left w:val="single" w:sz="6" w:space="0" w:color="auto"/>
              <w:bottom w:val="single" w:sz="6" w:space="0" w:color="auto"/>
              <w:right w:val="single" w:sz="6" w:space="0" w:color="auto"/>
            </w:tcBorders>
            <w:hideMark/>
          </w:tcPr>
          <w:p w14:paraId="2C1824B1" w14:textId="77777777" w:rsidR="00827C5C" w:rsidRPr="00141D2A" w:rsidRDefault="00827C5C" w:rsidP="00D42FE5">
            <w:pPr>
              <w:pStyle w:val="Tabletext"/>
              <w:spacing w:before="40" w:after="40" w:line="280" w:lineRule="exact"/>
              <w:jc w:val="center"/>
              <w:rPr>
                <w:position w:val="2"/>
              </w:rPr>
            </w:pPr>
            <w:r w:rsidRPr="00141D2A">
              <w:rPr>
                <w:position w:val="2"/>
              </w:rPr>
              <w:t>10</w:t>
            </w:r>
          </w:p>
        </w:tc>
      </w:tr>
    </w:tbl>
    <w:p w14:paraId="01BC5EC8" w14:textId="014EBD43" w:rsidR="002C68EB" w:rsidRDefault="002C68EB" w:rsidP="002C68EB">
      <w:pPr>
        <w:pStyle w:val="TableNo"/>
      </w:pPr>
      <w:r>
        <w:rPr>
          <w:rFonts w:eastAsia="SimSun"/>
          <w:rtl/>
          <w:lang w:eastAsia="zh-CN"/>
        </w:rPr>
        <w:lastRenderedPageBreak/>
        <w:t xml:space="preserve">الجدول </w:t>
      </w:r>
      <w:r>
        <w:rPr>
          <w:rFonts w:eastAsia="SimSun"/>
          <w:lang w:eastAsia="zh-CN"/>
        </w:rPr>
        <w:t>1</w:t>
      </w:r>
      <w:r>
        <w:rPr>
          <w:rFonts w:eastAsia="SimSun"/>
          <w:rtl/>
          <w:lang w:eastAsia="zh-CN"/>
        </w:rPr>
        <w:t xml:space="preserve"> (</w:t>
      </w:r>
      <w:r w:rsidR="00D42FE5" w:rsidRPr="00D42FE5">
        <w:rPr>
          <w:rFonts w:eastAsia="SimSun" w:hint="cs"/>
          <w:sz w:val="12"/>
          <w:szCs w:val="20"/>
          <w:rtl/>
          <w:lang w:eastAsia="zh-CN"/>
        </w:rPr>
        <w:t> </w:t>
      </w:r>
      <w:r w:rsidRPr="00D42FE5">
        <w:rPr>
          <w:rFonts w:eastAsia="SimSun"/>
          <w:i/>
          <w:iCs/>
          <w:rtl/>
          <w:lang w:eastAsia="zh-CN"/>
        </w:rPr>
        <w:t>تتمة</w:t>
      </w:r>
      <w:r>
        <w:rPr>
          <w:rFonts w:eastAsia="SimSun"/>
          <w:rtl/>
          <w:lang w:eastAsia="zh-CN"/>
        </w:rPr>
        <w:t>)</w:t>
      </w:r>
    </w:p>
    <w:tbl>
      <w:tblPr>
        <w:bidiVisual/>
        <w:tblW w:w="93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8"/>
        <w:gridCol w:w="2267"/>
        <w:gridCol w:w="2267"/>
        <w:gridCol w:w="2268"/>
      </w:tblGrid>
      <w:tr w:rsidR="002C68EB" w:rsidRPr="00141D2A" w14:paraId="77AE18AB"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70D47374" w14:textId="77777777" w:rsidR="002C68EB" w:rsidRPr="00141D2A" w:rsidRDefault="002C68EB" w:rsidP="00D42FE5">
            <w:pPr>
              <w:pStyle w:val="Tablehead"/>
              <w:spacing w:before="60" w:after="60" w:line="280" w:lineRule="exact"/>
              <w:rPr>
                <w:rFonts w:eastAsia="SimSun"/>
                <w:position w:val="2"/>
                <w:rtl/>
                <w:lang w:eastAsia="zh-CN" w:bidi="ar-EG"/>
              </w:rPr>
            </w:pPr>
            <w:r w:rsidRPr="00141D2A">
              <w:rPr>
                <w:rFonts w:eastAsia="SimSun"/>
                <w:position w:val="2"/>
                <w:rtl/>
                <w:lang w:eastAsia="zh-CN"/>
              </w:rPr>
              <w:t>المعلمات</w:t>
            </w:r>
          </w:p>
        </w:tc>
        <w:tc>
          <w:tcPr>
            <w:tcW w:w="2267" w:type="dxa"/>
            <w:tcBorders>
              <w:top w:val="single" w:sz="6" w:space="0" w:color="auto"/>
              <w:left w:val="single" w:sz="6" w:space="0" w:color="auto"/>
              <w:bottom w:val="single" w:sz="6" w:space="0" w:color="auto"/>
              <w:right w:val="single" w:sz="6" w:space="0" w:color="auto"/>
            </w:tcBorders>
            <w:hideMark/>
          </w:tcPr>
          <w:p w14:paraId="215E2AFE" w14:textId="77777777" w:rsidR="002C68EB" w:rsidRPr="00141D2A" w:rsidRDefault="002C68EB" w:rsidP="00D42FE5">
            <w:pPr>
              <w:pStyle w:val="Tablehead"/>
              <w:spacing w:before="60" w:after="60" w:line="280" w:lineRule="exact"/>
              <w:rPr>
                <w:position w:val="2"/>
                <w:lang w:eastAsia="zh-CN"/>
              </w:rPr>
            </w:pPr>
            <w:r w:rsidRPr="00141D2A">
              <w:rPr>
                <w:position w:val="2"/>
                <w:rtl/>
                <w:lang w:eastAsia="zh-CN"/>
              </w:rPr>
              <w:t xml:space="preserve">الرادار </w:t>
            </w:r>
            <w:r w:rsidRPr="00141D2A">
              <w:rPr>
                <w:position w:val="2"/>
                <w:lang w:eastAsia="zh-CN"/>
              </w:rPr>
              <w:t>A</w:t>
            </w:r>
          </w:p>
        </w:tc>
        <w:tc>
          <w:tcPr>
            <w:tcW w:w="2267" w:type="dxa"/>
            <w:tcBorders>
              <w:top w:val="single" w:sz="6" w:space="0" w:color="auto"/>
              <w:left w:val="single" w:sz="6" w:space="0" w:color="auto"/>
              <w:bottom w:val="single" w:sz="6" w:space="0" w:color="auto"/>
              <w:right w:val="single" w:sz="6" w:space="0" w:color="auto"/>
            </w:tcBorders>
            <w:hideMark/>
          </w:tcPr>
          <w:p w14:paraId="34A423DF" w14:textId="77777777" w:rsidR="002C68EB" w:rsidRPr="00141D2A" w:rsidRDefault="002C68EB" w:rsidP="00D42FE5">
            <w:pPr>
              <w:pStyle w:val="Tablehead"/>
              <w:spacing w:before="60" w:after="60" w:line="280" w:lineRule="exact"/>
              <w:rPr>
                <w:position w:val="2"/>
                <w:lang w:eastAsia="zh-CN"/>
              </w:rPr>
            </w:pPr>
            <w:r w:rsidRPr="00141D2A">
              <w:rPr>
                <w:position w:val="2"/>
                <w:rtl/>
                <w:lang w:eastAsia="zh-CN"/>
              </w:rPr>
              <w:t xml:space="preserve">الرادار </w:t>
            </w:r>
            <w:r w:rsidRPr="00141D2A">
              <w:rPr>
                <w:position w:val="2"/>
                <w:lang w:eastAsia="zh-CN"/>
              </w:rPr>
              <w:t>B</w:t>
            </w:r>
          </w:p>
        </w:tc>
        <w:tc>
          <w:tcPr>
            <w:tcW w:w="2268" w:type="dxa"/>
            <w:tcBorders>
              <w:top w:val="single" w:sz="6" w:space="0" w:color="auto"/>
              <w:left w:val="single" w:sz="6" w:space="0" w:color="auto"/>
              <w:bottom w:val="single" w:sz="6" w:space="0" w:color="auto"/>
              <w:right w:val="single" w:sz="6" w:space="0" w:color="auto"/>
            </w:tcBorders>
            <w:hideMark/>
          </w:tcPr>
          <w:p w14:paraId="1800F470" w14:textId="77777777" w:rsidR="002C68EB" w:rsidRPr="00141D2A" w:rsidRDefault="002C68EB" w:rsidP="00D42FE5">
            <w:pPr>
              <w:pStyle w:val="Tablehead"/>
              <w:spacing w:before="60" w:after="60" w:line="280" w:lineRule="exact"/>
              <w:rPr>
                <w:position w:val="2"/>
                <w:lang w:eastAsia="zh-CN"/>
              </w:rPr>
            </w:pPr>
            <w:r w:rsidRPr="00141D2A">
              <w:rPr>
                <w:position w:val="2"/>
                <w:rtl/>
                <w:lang w:eastAsia="zh-CN"/>
              </w:rPr>
              <w:t xml:space="preserve">الرادار </w:t>
            </w:r>
            <w:r w:rsidRPr="00141D2A">
              <w:rPr>
                <w:position w:val="2"/>
                <w:lang w:eastAsia="zh-CN"/>
              </w:rPr>
              <w:t>C</w:t>
            </w:r>
          </w:p>
        </w:tc>
      </w:tr>
      <w:tr w:rsidR="00827C5C" w:rsidRPr="00141D2A" w14:paraId="5B34C513"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1BC9D60A" w14:textId="77777777" w:rsidR="00827C5C" w:rsidRPr="00141D2A" w:rsidRDefault="00827C5C" w:rsidP="00B01648">
            <w:pPr>
              <w:pStyle w:val="Tabletext"/>
              <w:spacing w:after="20" w:line="280" w:lineRule="exact"/>
              <w:rPr>
                <w:position w:val="2"/>
              </w:rPr>
            </w:pPr>
            <w:r w:rsidRPr="00141D2A">
              <w:rPr>
                <w:rFonts w:eastAsia="SimSun"/>
                <w:position w:val="2"/>
                <w:rtl/>
                <w:lang w:eastAsia="zh-CN"/>
              </w:rPr>
              <w:t>مسح الهوائي</w:t>
            </w:r>
          </w:p>
        </w:tc>
        <w:tc>
          <w:tcPr>
            <w:tcW w:w="2267" w:type="dxa"/>
            <w:tcBorders>
              <w:top w:val="single" w:sz="6" w:space="0" w:color="auto"/>
              <w:left w:val="single" w:sz="6" w:space="0" w:color="auto"/>
              <w:bottom w:val="single" w:sz="6" w:space="0" w:color="auto"/>
              <w:right w:val="single" w:sz="6" w:space="0" w:color="auto"/>
            </w:tcBorders>
            <w:hideMark/>
          </w:tcPr>
          <w:p w14:paraId="29250A36" w14:textId="542EE151" w:rsidR="00827C5C" w:rsidRPr="00141D2A" w:rsidRDefault="00827C5C" w:rsidP="00B01648">
            <w:pPr>
              <w:pStyle w:val="Tabletext"/>
              <w:spacing w:after="20" w:line="280" w:lineRule="exact"/>
              <w:jc w:val="center"/>
              <w:rPr>
                <w:position w:val="2"/>
                <w:lang w:bidi="ar-EG"/>
              </w:rPr>
            </w:pP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tl/>
              </w:rPr>
              <w:t xml:space="preserve"> في زاوية الارتفاع</w:t>
            </w:r>
            <w:r w:rsidRPr="00141D2A">
              <w:rPr>
                <w:rFonts w:ascii="Symbol" w:hAnsi="Symbol"/>
                <w:position w:val="2"/>
                <w:rtl/>
                <w:lang w:bidi="ar-EG"/>
              </w:rPr>
              <w:t xml:space="preserve">؛  </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sym w:font="Symbol" w:char="F0B1"/>
            </w:r>
            <w:r w:rsidRPr="00141D2A">
              <w:rPr>
                <w:rFonts w:ascii="Symbol" w:hAnsi="Symbol"/>
                <w:position w:val="2"/>
                <w:rtl/>
              </w:rPr>
              <w:t xml:space="preserve"> في السمت لكل واحد من الصفيفين المستوِيين </w:t>
            </w:r>
            <w:r w:rsidR="001D069D" w:rsidRPr="00141D2A">
              <w:rPr>
                <w:rFonts w:ascii="Symbol" w:hAnsi="Symbol" w:hint="cs"/>
                <w:position w:val="2"/>
                <w:rtl/>
              </w:rPr>
              <w:t>لتحقيق مسح</w:t>
            </w:r>
            <w:r w:rsidRPr="00141D2A">
              <w:rPr>
                <w:rFonts w:ascii="Symbol" w:hAnsi="Symbol"/>
                <w:position w:val="2"/>
                <w:rtl/>
              </w:rPr>
              <w:t xml:space="preserve"> إجمالي بزاوية </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tl/>
                <w:lang w:bidi="ar-EG"/>
              </w:rPr>
              <w:t xml:space="preserve"> في</w:t>
            </w:r>
            <w:r w:rsidR="00286614" w:rsidRPr="00141D2A">
              <w:rPr>
                <w:rFonts w:ascii="Symbol" w:hAnsi="Symbol" w:hint="eastAsia"/>
                <w:position w:val="2"/>
                <w:rtl/>
                <w:lang w:bidi="ar-EG"/>
              </w:rPr>
              <w:t> </w:t>
            </w:r>
            <w:r w:rsidRPr="00141D2A">
              <w:rPr>
                <w:rFonts w:ascii="Symbol" w:hAnsi="Symbol"/>
                <w:position w:val="2"/>
                <w:rtl/>
                <w:lang w:bidi="ar-EG"/>
              </w:rPr>
              <w:t>السمت</w:t>
            </w:r>
          </w:p>
        </w:tc>
        <w:tc>
          <w:tcPr>
            <w:tcW w:w="2267" w:type="dxa"/>
            <w:tcBorders>
              <w:top w:val="single" w:sz="6" w:space="0" w:color="auto"/>
              <w:left w:val="single" w:sz="6" w:space="0" w:color="auto"/>
              <w:bottom w:val="single" w:sz="6" w:space="0" w:color="auto"/>
              <w:right w:val="single" w:sz="6" w:space="0" w:color="auto"/>
            </w:tcBorders>
            <w:hideMark/>
          </w:tcPr>
          <w:p w14:paraId="0D058586" w14:textId="77777777" w:rsidR="00827C5C" w:rsidRPr="00141D2A" w:rsidRDefault="00827C5C" w:rsidP="00B01648">
            <w:pPr>
              <w:pStyle w:val="Tabletext"/>
              <w:spacing w:after="20" w:line="280" w:lineRule="exact"/>
              <w:jc w:val="center"/>
              <w:rPr>
                <w:position w:val="2"/>
                <w:rtl/>
              </w:rPr>
            </w:pPr>
            <w:r w:rsidRPr="00141D2A">
              <w:rPr>
                <w:position w:val="2"/>
                <w:rtl/>
              </w:rPr>
              <w:t xml:space="preserve">مسح بزاوية </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sym w:font="Symbol" w:char="F0B1"/>
            </w:r>
            <w:r w:rsidRPr="00141D2A">
              <w:rPr>
                <w:rFonts w:ascii="Symbol" w:hAnsi="Symbol"/>
                <w:position w:val="2"/>
                <w:rtl/>
              </w:rPr>
              <w:t xml:space="preserve"> في القطاع السمتي، بأسلوب دوّار أو عشوائي وزارية ارتفاع </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t></w:t>
            </w:r>
          </w:p>
        </w:tc>
        <w:tc>
          <w:tcPr>
            <w:tcW w:w="2268" w:type="dxa"/>
            <w:tcBorders>
              <w:top w:val="single" w:sz="6" w:space="0" w:color="auto"/>
              <w:left w:val="single" w:sz="6" w:space="0" w:color="auto"/>
              <w:bottom w:val="single" w:sz="6" w:space="0" w:color="auto"/>
              <w:right w:val="single" w:sz="6" w:space="0" w:color="auto"/>
            </w:tcBorders>
            <w:hideMark/>
          </w:tcPr>
          <w:p w14:paraId="27E0193B" w14:textId="77777777" w:rsidR="00827C5C" w:rsidRPr="00141D2A" w:rsidRDefault="00827C5C" w:rsidP="00B01648">
            <w:pPr>
              <w:pStyle w:val="Tabletext"/>
              <w:spacing w:after="20" w:line="280" w:lineRule="exact"/>
              <w:jc w:val="center"/>
              <w:rPr>
                <w:position w:val="2"/>
                <w:lang w:bidi="ar-EG"/>
              </w:rPr>
            </w:pPr>
            <w:r w:rsidRPr="00141D2A">
              <w:rPr>
                <w:position w:val="2"/>
                <w:rtl/>
              </w:rPr>
              <w:t xml:space="preserve">مسح في جميع الاتجاهات بزاوية </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Pr>
              <w:t></w:t>
            </w:r>
            <w:r w:rsidRPr="00141D2A">
              <w:rPr>
                <w:rFonts w:ascii="Symbol" w:hAnsi="Symbol"/>
                <w:position w:val="2"/>
                <w:rtl/>
                <w:lang w:bidi="ar-EG"/>
              </w:rPr>
              <w:t xml:space="preserve"> في السمت</w:t>
            </w:r>
          </w:p>
        </w:tc>
      </w:tr>
      <w:tr w:rsidR="00827C5C" w:rsidRPr="00141D2A" w14:paraId="1202BD4F"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12793F2D" w14:textId="6E3AEAB3" w:rsidR="00827C5C" w:rsidRPr="00141D2A" w:rsidRDefault="001D069D" w:rsidP="00B01648">
            <w:pPr>
              <w:pStyle w:val="Tabletext"/>
              <w:spacing w:after="20" w:line="280" w:lineRule="exact"/>
              <w:rPr>
                <w:position w:val="2"/>
                <w:rtl/>
              </w:rPr>
            </w:pPr>
            <w:r w:rsidRPr="00141D2A">
              <w:rPr>
                <w:rFonts w:hint="cs"/>
                <w:position w:val="2"/>
                <w:rtl/>
              </w:rPr>
              <w:t>عرض</w:t>
            </w:r>
            <w:r w:rsidR="00827C5C" w:rsidRPr="00141D2A">
              <w:rPr>
                <w:position w:val="2"/>
                <w:rtl/>
              </w:rPr>
              <w:t xml:space="preserve"> حزمة الهوائي في </w:t>
            </w:r>
            <w:r w:rsidRPr="00141D2A">
              <w:rPr>
                <w:rFonts w:hint="cs"/>
                <w:position w:val="2"/>
                <w:rtl/>
              </w:rPr>
              <w:t xml:space="preserve">اتجاه زاوية </w:t>
            </w:r>
            <w:r w:rsidR="00827C5C" w:rsidRPr="00141D2A">
              <w:rPr>
                <w:position w:val="2"/>
                <w:rtl/>
              </w:rPr>
              <w:t>السمت (بالدرجات)</w:t>
            </w:r>
          </w:p>
        </w:tc>
        <w:tc>
          <w:tcPr>
            <w:tcW w:w="2267" w:type="dxa"/>
            <w:tcBorders>
              <w:top w:val="single" w:sz="6" w:space="0" w:color="auto"/>
              <w:left w:val="single" w:sz="6" w:space="0" w:color="auto"/>
              <w:bottom w:val="single" w:sz="6" w:space="0" w:color="auto"/>
              <w:right w:val="single" w:sz="6" w:space="0" w:color="auto"/>
            </w:tcBorders>
            <w:hideMark/>
          </w:tcPr>
          <w:p w14:paraId="50794995" w14:textId="77777777" w:rsidR="00827C5C" w:rsidRPr="00141D2A" w:rsidRDefault="00827C5C" w:rsidP="00B01648">
            <w:pPr>
              <w:pStyle w:val="Tabletext"/>
              <w:spacing w:after="20" w:line="280" w:lineRule="exact"/>
              <w:jc w:val="center"/>
              <w:rPr>
                <w:position w:val="2"/>
              </w:rPr>
            </w:pPr>
            <w:r w:rsidRPr="00141D2A">
              <w:rPr>
                <w:position w:val="2"/>
              </w:rPr>
              <w:t>2,2</w:t>
            </w:r>
          </w:p>
        </w:tc>
        <w:tc>
          <w:tcPr>
            <w:tcW w:w="2267" w:type="dxa"/>
            <w:tcBorders>
              <w:top w:val="single" w:sz="6" w:space="0" w:color="auto"/>
              <w:left w:val="single" w:sz="6" w:space="0" w:color="auto"/>
              <w:bottom w:val="single" w:sz="6" w:space="0" w:color="auto"/>
              <w:right w:val="single" w:sz="6" w:space="0" w:color="auto"/>
            </w:tcBorders>
            <w:hideMark/>
          </w:tcPr>
          <w:p w14:paraId="5808C7B9" w14:textId="77777777" w:rsidR="00827C5C" w:rsidRPr="00141D2A" w:rsidRDefault="00827C5C" w:rsidP="00B01648">
            <w:pPr>
              <w:pStyle w:val="Tabletext"/>
              <w:spacing w:after="20" w:line="280" w:lineRule="exact"/>
              <w:jc w:val="center"/>
              <w:rPr>
                <w:position w:val="2"/>
              </w:rPr>
            </w:pPr>
            <w:r w:rsidRPr="00141D2A">
              <w:rPr>
                <w:position w:val="2"/>
                <w:rtl/>
              </w:rPr>
              <w:t xml:space="preserve">عادةً </w:t>
            </w:r>
            <w:r w:rsidRPr="00141D2A">
              <w:rPr>
                <w:position w:val="2"/>
              </w:rPr>
              <w:t>1,8</w:t>
            </w:r>
          </w:p>
        </w:tc>
        <w:tc>
          <w:tcPr>
            <w:tcW w:w="2268" w:type="dxa"/>
            <w:tcBorders>
              <w:top w:val="single" w:sz="6" w:space="0" w:color="auto"/>
              <w:left w:val="single" w:sz="6" w:space="0" w:color="auto"/>
              <w:bottom w:val="single" w:sz="6" w:space="0" w:color="auto"/>
              <w:right w:val="single" w:sz="6" w:space="0" w:color="auto"/>
            </w:tcBorders>
            <w:hideMark/>
          </w:tcPr>
          <w:p w14:paraId="63E2E1F1" w14:textId="77777777" w:rsidR="00827C5C" w:rsidRPr="00141D2A" w:rsidRDefault="00827C5C" w:rsidP="00B01648">
            <w:pPr>
              <w:pStyle w:val="Tabletext"/>
              <w:spacing w:after="20" w:line="280" w:lineRule="exact"/>
              <w:jc w:val="center"/>
              <w:rPr>
                <w:position w:val="2"/>
              </w:rPr>
            </w:pPr>
            <w:r w:rsidRPr="00141D2A">
              <w:rPr>
                <w:position w:val="2"/>
              </w:rPr>
              <w:t>80</w:t>
            </w:r>
          </w:p>
        </w:tc>
      </w:tr>
      <w:tr w:rsidR="00827C5C" w:rsidRPr="00141D2A" w14:paraId="2DD77F73"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0E25429D" w14:textId="2BCABB03" w:rsidR="00827C5C" w:rsidRPr="00141D2A" w:rsidRDefault="001D069D" w:rsidP="00B01648">
            <w:pPr>
              <w:pStyle w:val="Tabletext"/>
              <w:spacing w:after="20" w:line="280" w:lineRule="exact"/>
              <w:rPr>
                <w:position w:val="2"/>
              </w:rPr>
            </w:pPr>
            <w:r w:rsidRPr="00141D2A">
              <w:rPr>
                <w:rFonts w:hint="cs"/>
                <w:position w:val="2"/>
                <w:rtl/>
              </w:rPr>
              <w:t>عرض</w:t>
            </w:r>
            <w:r w:rsidR="00827C5C" w:rsidRPr="00141D2A">
              <w:rPr>
                <w:position w:val="2"/>
                <w:rtl/>
              </w:rPr>
              <w:t xml:space="preserve"> حزمة الهوائي في </w:t>
            </w:r>
            <w:r w:rsidRPr="00141D2A">
              <w:rPr>
                <w:rFonts w:hint="cs"/>
                <w:position w:val="2"/>
                <w:rtl/>
              </w:rPr>
              <w:t xml:space="preserve">اتجاه </w:t>
            </w:r>
            <w:r w:rsidR="00827C5C" w:rsidRPr="00141D2A">
              <w:rPr>
                <w:position w:val="2"/>
                <w:rtl/>
              </w:rPr>
              <w:t>زاوية الارتفاع (بالدرجات)</w:t>
            </w:r>
          </w:p>
        </w:tc>
        <w:tc>
          <w:tcPr>
            <w:tcW w:w="2267" w:type="dxa"/>
            <w:tcBorders>
              <w:top w:val="single" w:sz="6" w:space="0" w:color="auto"/>
              <w:left w:val="single" w:sz="6" w:space="0" w:color="auto"/>
              <w:bottom w:val="single" w:sz="6" w:space="0" w:color="auto"/>
              <w:right w:val="single" w:sz="6" w:space="0" w:color="auto"/>
            </w:tcBorders>
            <w:hideMark/>
          </w:tcPr>
          <w:p w14:paraId="46793C61" w14:textId="77777777" w:rsidR="00827C5C" w:rsidRPr="00141D2A" w:rsidRDefault="00827C5C" w:rsidP="00B01648">
            <w:pPr>
              <w:pStyle w:val="Tabletext"/>
              <w:spacing w:after="20" w:line="280" w:lineRule="exact"/>
              <w:jc w:val="center"/>
              <w:rPr>
                <w:position w:val="2"/>
              </w:rPr>
            </w:pPr>
            <w:r w:rsidRPr="00141D2A">
              <w:rPr>
                <w:position w:val="2"/>
              </w:rPr>
              <w:t>2,2</w:t>
            </w:r>
          </w:p>
        </w:tc>
        <w:tc>
          <w:tcPr>
            <w:tcW w:w="2267" w:type="dxa"/>
            <w:tcBorders>
              <w:top w:val="single" w:sz="6" w:space="0" w:color="auto"/>
              <w:left w:val="single" w:sz="6" w:space="0" w:color="auto"/>
              <w:bottom w:val="single" w:sz="6" w:space="0" w:color="auto"/>
              <w:right w:val="single" w:sz="6" w:space="0" w:color="auto"/>
            </w:tcBorders>
            <w:hideMark/>
          </w:tcPr>
          <w:p w14:paraId="340E29AF" w14:textId="77777777" w:rsidR="00827C5C" w:rsidRPr="00141D2A" w:rsidRDefault="00827C5C" w:rsidP="00B01648">
            <w:pPr>
              <w:pStyle w:val="Tabletext"/>
              <w:spacing w:after="20" w:line="280" w:lineRule="exact"/>
              <w:jc w:val="center"/>
              <w:rPr>
                <w:position w:val="2"/>
              </w:rPr>
            </w:pPr>
            <w:r w:rsidRPr="00141D2A">
              <w:rPr>
                <w:position w:val="2"/>
                <w:rtl/>
              </w:rPr>
              <w:t xml:space="preserve">عادةً </w:t>
            </w:r>
            <w:r w:rsidRPr="00141D2A">
              <w:rPr>
                <w:position w:val="2"/>
              </w:rPr>
              <w:t>1,8</w:t>
            </w:r>
          </w:p>
        </w:tc>
        <w:tc>
          <w:tcPr>
            <w:tcW w:w="2268" w:type="dxa"/>
            <w:tcBorders>
              <w:top w:val="single" w:sz="6" w:space="0" w:color="auto"/>
              <w:left w:val="single" w:sz="6" w:space="0" w:color="auto"/>
              <w:bottom w:val="single" w:sz="6" w:space="0" w:color="auto"/>
              <w:right w:val="single" w:sz="6" w:space="0" w:color="auto"/>
            </w:tcBorders>
            <w:hideMark/>
          </w:tcPr>
          <w:p w14:paraId="1E61ED40" w14:textId="77777777" w:rsidR="00827C5C" w:rsidRPr="00141D2A" w:rsidRDefault="00827C5C" w:rsidP="00B01648">
            <w:pPr>
              <w:pStyle w:val="Tabletext"/>
              <w:spacing w:after="20" w:line="280" w:lineRule="exact"/>
              <w:jc w:val="center"/>
              <w:rPr>
                <w:position w:val="2"/>
              </w:rPr>
            </w:pPr>
            <w:r w:rsidRPr="00141D2A">
              <w:rPr>
                <w:position w:val="2"/>
              </w:rPr>
              <w:t>60</w:t>
            </w:r>
          </w:p>
        </w:tc>
      </w:tr>
      <w:tr w:rsidR="00827C5C" w:rsidRPr="00141D2A" w14:paraId="5157729F"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3809AF36" w14:textId="42D2A305" w:rsidR="00827C5C" w:rsidRPr="00141D2A" w:rsidRDefault="001D069D" w:rsidP="00B01648">
            <w:pPr>
              <w:pStyle w:val="Tabletext"/>
              <w:spacing w:after="20" w:line="280" w:lineRule="exact"/>
              <w:rPr>
                <w:position w:val="2"/>
              </w:rPr>
            </w:pPr>
            <w:r w:rsidRPr="00141D2A">
              <w:rPr>
                <w:rFonts w:hint="cs"/>
                <w:position w:val="2"/>
                <w:rtl/>
              </w:rPr>
              <w:t xml:space="preserve">درجة </w:t>
            </w:r>
            <w:r w:rsidR="00827C5C" w:rsidRPr="00141D2A">
              <w:rPr>
                <w:position w:val="2"/>
                <w:rtl/>
              </w:rPr>
              <w:t xml:space="preserve">حرارة ضوضاء المستقبِل </w:t>
            </w:r>
            <w:r w:rsidR="00827C5C" w:rsidRPr="00141D2A">
              <w:rPr>
                <w:position w:val="2"/>
              </w:rPr>
              <w:t>(K)</w:t>
            </w:r>
          </w:p>
        </w:tc>
        <w:tc>
          <w:tcPr>
            <w:tcW w:w="2267" w:type="dxa"/>
            <w:tcBorders>
              <w:top w:val="single" w:sz="6" w:space="0" w:color="auto"/>
              <w:left w:val="single" w:sz="6" w:space="0" w:color="auto"/>
              <w:bottom w:val="single" w:sz="6" w:space="0" w:color="auto"/>
              <w:right w:val="single" w:sz="6" w:space="0" w:color="auto"/>
            </w:tcBorders>
            <w:hideMark/>
          </w:tcPr>
          <w:p w14:paraId="66938D98" w14:textId="77777777" w:rsidR="00827C5C" w:rsidRPr="00141D2A" w:rsidRDefault="00827C5C" w:rsidP="00B01648">
            <w:pPr>
              <w:pStyle w:val="Tabletext"/>
              <w:spacing w:after="20" w:line="280" w:lineRule="exact"/>
              <w:jc w:val="center"/>
              <w:rPr>
                <w:position w:val="2"/>
              </w:rPr>
            </w:pPr>
            <w:r w:rsidRPr="00141D2A">
              <w:rPr>
                <w:position w:val="2"/>
              </w:rPr>
              <w:t>450 </w:t>
            </w:r>
            <w:r w:rsidRPr="00141D2A">
              <w:rPr>
                <w:position w:val="2"/>
              </w:rPr>
              <w:sym w:font="Symbol" w:char="F0B3"/>
            </w:r>
          </w:p>
        </w:tc>
        <w:tc>
          <w:tcPr>
            <w:tcW w:w="2267" w:type="dxa"/>
            <w:tcBorders>
              <w:top w:val="single" w:sz="6" w:space="0" w:color="auto"/>
              <w:left w:val="single" w:sz="6" w:space="0" w:color="auto"/>
              <w:bottom w:val="single" w:sz="6" w:space="0" w:color="auto"/>
              <w:right w:val="single" w:sz="6" w:space="0" w:color="auto"/>
            </w:tcBorders>
            <w:hideMark/>
          </w:tcPr>
          <w:p w14:paraId="45ABFE66" w14:textId="77777777" w:rsidR="00827C5C" w:rsidRPr="00141D2A" w:rsidRDefault="00827C5C" w:rsidP="00B01648">
            <w:pPr>
              <w:pStyle w:val="Tabletext"/>
              <w:spacing w:after="20" w:line="280" w:lineRule="exact"/>
              <w:jc w:val="center"/>
              <w:rPr>
                <w:position w:val="2"/>
              </w:rPr>
            </w:pPr>
            <w:r w:rsidRPr="00141D2A">
              <w:rPr>
                <w:position w:val="2"/>
              </w:rPr>
              <w:t>435 </w:t>
            </w:r>
            <w:r w:rsidRPr="00141D2A">
              <w:rPr>
                <w:position w:val="2"/>
              </w:rPr>
              <w:sym w:font="Symbol" w:char="F0B3"/>
            </w:r>
          </w:p>
        </w:tc>
        <w:tc>
          <w:tcPr>
            <w:tcW w:w="2268" w:type="dxa"/>
            <w:tcBorders>
              <w:top w:val="single" w:sz="6" w:space="0" w:color="auto"/>
              <w:left w:val="single" w:sz="6" w:space="0" w:color="auto"/>
              <w:bottom w:val="single" w:sz="6" w:space="0" w:color="auto"/>
              <w:right w:val="single" w:sz="6" w:space="0" w:color="auto"/>
            </w:tcBorders>
            <w:hideMark/>
          </w:tcPr>
          <w:p w14:paraId="724B6465" w14:textId="77777777" w:rsidR="00827C5C" w:rsidRPr="00141D2A" w:rsidRDefault="00827C5C" w:rsidP="00B01648">
            <w:pPr>
              <w:pStyle w:val="Tabletext"/>
              <w:spacing w:after="20" w:line="280" w:lineRule="exact"/>
              <w:jc w:val="center"/>
              <w:rPr>
                <w:position w:val="2"/>
              </w:rPr>
            </w:pPr>
            <w:r w:rsidRPr="00141D2A">
              <w:rPr>
                <w:position w:val="2"/>
              </w:rPr>
              <w:t>435 </w:t>
            </w:r>
            <w:r w:rsidRPr="00141D2A">
              <w:rPr>
                <w:position w:val="2"/>
              </w:rPr>
              <w:sym w:font="Symbol" w:char="F0B3"/>
            </w:r>
          </w:p>
        </w:tc>
      </w:tr>
      <w:tr w:rsidR="00827C5C" w:rsidRPr="00141D2A" w14:paraId="49C7FC14"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22D52863" w14:textId="77777777" w:rsidR="00827C5C" w:rsidRPr="00141D2A" w:rsidRDefault="00827C5C" w:rsidP="00B01648">
            <w:pPr>
              <w:pStyle w:val="Tabletext"/>
              <w:spacing w:after="20" w:line="280" w:lineRule="exact"/>
              <w:rPr>
                <w:position w:val="2"/>
              </w:rPr>
            </w:pPr>
            <w:r w:rsidRPr="00141D2A">
              <w:rPr>
                <w:position w:val="2"/>
                <w:rtl/>
              </w:rPr>
              <w:t xml:space="preserve">عامل الضوضاء </w:t>
            </w:r>
            <w:r w:rsidRPr="00141D2A">
              <w:rPr>
                <w:position w:val="2"/>
              </w:rPr>
              <w:t>(dB)</w:t>
            </w:r>
          </w:p>
        </w:tc>
        <w:tc>
          <w:tcPr>
            <w:tcW w:w="2267" w:type="dxa"/>
            <w:tcBorders>
              <w:top w:val="single" w:sz="6" w:space="0" w:color="auto"/>
              <w:left w:val="single" w:sz="6" w:space="0" w:color="auto"/>
              <w:bottom w:val="single" w:sz="6" w:space="0" w:color="auto"/>
              <w:right w:val="single" w:sz="6" w:space="0" w:color="auto"/>
            </w:tcBorders>
          </w:tcPr>
          <w:p w14:paraId="667B23A5" w14:textId="77777777" w:rsidR="00827C5C" w:rsidRPr="00141D2A" w:rsidRDefault="00827C5C" w:rsidP="00B01648">
            <w:pPr>
              <w:pStyle w:val="Tabletext"/>
              <w:spacing w:after="20" w:line="280" w:lineRule="exact"/>
              <w:jc w:val="center"/>
              <w:rPr>
                <w:position w:val="2"/>
              </w:rPr>
            </w:pPr>
          </w:p>
        </w:tc>
        <w:tc>
          <w:tcPr>
            <w:tcW w:w="2267" w:type="dxa"/>
            <w:tcBorders>
              <w:top w:val="single" w:sz="6" w:space="0" w:color="auto"/>
              <w:left w:val="single" w:sz="6" w:space="0" w:color="auto"/>
              <w:bottom w:val="single" w:sz="6" w:space="0" w:color="auto"/>
              <w:right w:val="single" w:sz="6" w:space="0" w:color="auto"/>
            </w:tcBorders>
            <w:hideMark/>
          </w:tcPr>
          <w:p w14:paraId="1D136E4D" w14:textId="77777777" w:rsidR="00827C5C" w:rsidRPr="00141D2A" w:rsidRDefault="00827C5C" w:rsidP="00B01648">
            <w:pPr>
              <w:pStyle w:val="Tabletext"/>
              <w:spacing w:after="20" w:line="280" w:lineRule="exact"/>
              <w:jc w:val="center"/>
              <w:rPr>
                <w:position w:val="2"/>
              </w:rPr>
            </w:pPr>
            <w:r w:rsidRPr="00141D2A">
              <w:rPr>
                <w:position w:val="2"/>
              </w:rPr>
              <w:t>2,5 </w:t>
            </w:r>
            <w:r w:rsidRPr="00141D2A">
              <w:rPr>
                <w:position w:val="2"/>
              </w:rPr>
              <w:sym w:font="Symbol" w:char="F0B3"/>
            </w:r>
          </w:p>
        </w:tc>
        <w:tc>
          <w:tcPr>
            <w:tcW w:w="2268" w:type="dxa"/>
            <w:tcBorders>
              <w:top w:val="single" w:sz="6" w:space="0" w:color="auto"/>
              <w:left w:val="single" w:sz="6" w:space="0" w:color="auto"/>
              <w:bottom w:val="single" w:sz="6" w:space="0" w:color="auto"/>
              <w:right w:val="single" w:sz="6" w:space="0" w:color="auto"/>
            </w:tcBorders>
            <w:hideMark/>
          </w:tcPr>
          <w:p w14:paraId="0D7B2F08" w14:textId="77777777" w:rsidR="00827C5C" w:rsidRPr="00141D2A" w:rsidRDefault="00827C5C" w:rsidP="00B01648">
            <w:pPr>
              <w:pStyle w:val="Tabletext"/>
              <w:spacing w:after="20" w:line="280" w:lineRule="exact"/>
              <w:jc w:val="center"/>
              <w:rPr>
                <w:position w:val="2"/>
              </w:rPr>
            </w:pPr>
            <w:r w:rsidRPr="00141D2A">
              <w:rPr>
                <w:position w:val="2"/>
              </w:rPr>
              <w:t>2,5 </w:t>
            </w:r>
            <w:r w:rsidRPr="00141D2A">
              <w:rPr>
                <w:position w:val="2"/>
              </w:rPr>
              <w:sym w:font="Symbol" w:char="F0B3"/>
            </w:r>
          </w:p>
        </w:tc>
      </w:tr>
      <w:tr w:rsidR="00827C5C" w:rsidRPr="00141D2A" w14:paraId="179F355E"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181E719F" w14:textId="77777777" w:rsidR="00827C5C" w:rsidRPr="00141D2A" w:rsidRDefault="00827C5C" w:rsidP="00B01648">
            <w:pPr>
              <w:pStyle w:val="Tabletext"/>
              <w:spacing w:after="20" w:line="280" w:lineRule="exact"/>
              <w:rPr>
                <w:position w:val="2"/>
              </w:rPr>
            </w:pPr>
            <w:r w:rsidRPr="00141D2A">
              <w:rPr>
                <w:position w:val="2"/>
                <w:rtl/>
              </w:rPr>
              <w:t xml:space="preserve">عرض نطاق التردد الراديوي للمستقبِل </w:t>
            </w:r>
            <w:r w:rsidRPr="00141D2A">
              <w:rPr>
                <w:position w:val="2"/>
              </w:rPr>
              <w:t>(MHz)</w:t>
            </w:r>
          </w:p>
        </w:tc>
        <w:tc>
          <w:tcPr>
            <w:tcW w:w="2267" w:type="dxa"/>
            <w:tcBorders>
              <w:top w:val="single" w:sz="6" w:space="0" w:color="auto"/>
              <w:left w:val="single" w:sz="6" w:space="0" w:color="auto"/>
              <w:bottom w:val="single" w:sz="6" w:space="0" w:color="auto"/>
              <w:right w:val="single" w:sz="6" w:space="0" w:color="auto"/>
            </w:tcBorders>
          </w:tcPr>
          <w:p w14:paraId="62F998E2" w14:textId="77777777" w:rsidR="00827C5C" w:rsidRPr="00141D2A" w:rsidRDefault="00827C5C" w:rsidP="00B01648">
            <w:pPr>
              <w:pStyle w:val="Tabletext"/>
              <w:spacing w:after="20" w:line="280" w:lineRule="exact"/>
              <w:jc w:val="center"/>
              <w:rPr>
                <w:position w:val="2"/>
              </w:rPr>
            </w:pPr>
          </w:p>
        </w:tc>
        <w:tc>
          <w:tcPr>
            <w:tcW w:w="2267" w:type="dxa"/>
            <w:tcBorders>
              <w:top w:val="single" w:sz="6" w:space="0" w:color="auto"/>
              <w:left w:val="single" w:sz="6" w:space="0" w:color="auto"/>
              <w:bottom w:val="single" w:sz="6" w:space="0" w:color="auto"/>
              <w:right w:val="single" w:sz="6" w:space="0" w:color="auto"/>
            </w:tcBorders>
            <w:hideMark/>
          </w:tcPr>
          <w:p w14:paraId="1C6AF1D1" w14:textId="77777777" w:rsidR="00827C5C" w:rsidRPr="00141D2A" w:rsidRDefault="00827C5C" w:rsidP="00B01648">
            <w:pPr>
              <w:pStyle w:val="Tabletext"/>
              <w:spacing w:after="20" w:line="280" w:lineRule="exact"/>
              <w:jc w:val="center"/>
              <w:rPr>
                <w:position w:val="2"/>
              </w:rPr>
            </w:pPr>
            <w:r w:rsidRPr="00141D2A">
              <w:rPr>
                <w:position w:val="2"/>
              </w:rPr>
              <w:t>30</w:t>
            </w:r>
          </w:p>
        </w:tc>
        <w:tc>
          <w:tcPr>
            <w:tcW w:w="2268" w:type="dxa"/>
            <w:tcBorders>
              <w:top w:val="single" w:sz="6" w:space="0" w:color="auto"/>
              <w:left w:val="single" w:sz="6" w:space="0" w:color="auto"/>
              <w:bottom w:val="single" w:sz="6" w:space="0" w:color="auto"/>
              <w:right w:val="single" w:sz="6" w:space="0" w:color="auto"/>
            </w:tcBorders>
            <w:hideMark/>
          </w:tcPr>
          <w:p w14:paraId="4DCB9EFD" w14:textId="77777777" w:rsidR="00827C5C" w:rsidRPr="00141D2A" w:rsidRDefault="00827C5C" w:rsidP="00B01648">
            <w:pPr>
              <w:pStyle w:val="Tabletext"/>
              <w:spacing w:after="20" w:line="280" w:lineRule="exact"/>
              <w:jc w:val="center"/>
              <w:rPr>
                <w:position w:val="2"/>
              </w:rPr>
            </w:pPr>
            <w:r w:rsidRPr="00141D2A">
              <w:rPr>
                <w:position w:val="2"/>
              </w:rPr>
              <w:t>30</w:t>
            </w:r>
          </w:p>
        </w:tc>
      </w:tr>
      <w:tr w:rsidR="00827C5C" w:rsidRPr="00141D2A" w14:paraId="14C91E42" w14:textId="77777777" w:rsidTr="00286614">
        <w:trPr>
          <w:cantSplit/>
          <w:jc w:val="center"/>
        </w:trPr>
        <w:tc>
          <w:tcPr>
            <w:tcW w:w="2528" w:type="dxa"/>
            <w:tcBorders>
              <w:top w:val="single" w:sz="6" w:space="0" w:color="auto"/>
              <w:left w:val="single" w:sz="6" w:space="0" w:color="auto"/>
              <w:bottom w:val="single" w:sz="6" w:space="0" w:color="auto"/>
              <w:right w:val="single" w:sz="6" w:space="0" w:color="auto"/>
            </w:tcBorders>
            <w:hideMark/>
          </w:tcPr>
          <w:p w14:paraId="51CF0860" w14:textId="77777777" w:rsidR="00827C5C" w:rsidRPr="00141D2A" w:rsidRDefault="00827C5C" w:rsidP="00B01648">
            <w:pPr>
              <w:pStyle w:val="Tabletext"/>
              <w:spacing w:after="20" w:line="280" w:lineRule="exact"/>
              <w:rPr>
                <w:position w:val="2"/>
              </w:rPr>
            </w:pPr>
            <w:r w:rsidRPr="00141D2A">
              <w:rPr>
                <w:position w:val="2"/>
                <w:rtl/>
              </w:rPr>
              <w:t xml:space="preserve">عرض نطاق التردد المتوسط للمستقبِل </w:t>
            </w:r>
            <w:r w:rsidRPr="00141D2A">
              <w:rPr>
                <w:position w:val="2"/>
              </w:rPr>
              <w:t>(MHz)</w:t>
            </w:r>
          </w:p>
        </w:tc>
        <w:tc>
          <w:tcPr>
            <w:tcW w:w="2267" w:type="dxa"/>
            <w:tcBorders>
              <w:top w:val="single" w:sz="6" w:space="0" w:color="auto"/>
              <w:left w:val="single" w:sz="6" w:space="0" w:color="auto"/>
              <w:bottom w:val="single" w:sz="6" w:space="0" w:color="auto"/>
              <w:right w:val="single" w:sz="6" w:space="0" w:color="auto"/>
            </w:tcBorders>
            <w:hideMark/>
          </w:tcPr>
          <w:p w14:paraId="0E8131AE" w14:textId="77777777" w:rsidR="00827C5C" w:rsidRPr="00141D2A" w:rsidRDefault="00827C5C" w:rsidP="00B01648">
            <w:pPr>
              <w:pStyle w:val="Tabletext"/>
              <w:spacing w:after="20" w:line="280" w:lineRule="exact"/>
              <w:jc w:val="center"/>
              <w:rPr>
                <w:position w:val="2"/>
              </w:rPr>
            </w:pPr>
            <w:r w:rsidRPr="00141D2A">
              <w:rPr>
                <w:position w:val="2"/>
              </w:rPr>
              <w:t>1</w:t>
            </w:r>
            <w:r w:rsidRPr="00141D2A">
              <w:rPr>
                <w:position w:val="2"/>
                <w:rtl/>
              </w:rPr>
              <w:t xml:space="preserve"> أو </w:t>
            </w:r>
            <w:r w:rsidRPr="00141D2A">
              <w:rPr>
                <w:position w:val="2"/>
              </w:rPr>
              <w:t>5</w:t>
            </w:r>
            <w:r w:rsidRPr="00141D2A">
              <w:rPr>
                <w:position w:val="2"/>
                <w:rtl/>
              </w:rPr>
              <w:t xml:space="preserve"> (انظر عرض تشكيل النبضة بالتردد)</w:t>
            </w:r>
          </w:p>
        </w:tc>
        <w:tc>
          <w:tcPr>
            <w:tcW w:w="2267" w:type="dxa"/>
            <w:tcBorders>
              <w:top w:val="single" w:sz="6" w:space="0" w:color="auto"/>
              <w:left w:val="single" w:sz="6" w:space="0" w:color="auto"/>
              <w:bottom w:val="single" w:sz="6" w:space="0" w:color="auto"/>
              <w:right w:val="single" w:sz="6" w:space="0" w:color="auto"/>
            </w:tcBorders>
            <w:hideMark/>
          </w:tcPr>
          <w:p w14:paraId="0D5B9BC8" w14:textId="77777777" w:rsidR="00827C5C" w:rsidRPr="00141D2A" w:rsidRDefault="00827C5C" w:rsidP="00B01648">
            <w:pPr>
              <w:pStyle w:val="Tabletext"/>
              <w:spacing w:after="20" w:line="280" w:lineRule="exact"/>
              <w:jc w:val="center"/>
              <w:rPr>
                <w:position w:val="2"/>
              </w:rPr>
            </w:pPr>
            <w:r w:rsidRPr="00141D2A">
              <w:rPr>
                <w:position w:val="2"/>
              </w:rPr>
              <w:t>2</w:t>
            </w:r>
          </w:p>
        </w:tc>
        <w:tc>
          <w:tcPr>
            <w:tcW w:w="2268" w:type="dxa"/>
            <w:tcBorders>
              <w:top w:val="single" w:sz="6" w:space="0" w:color="auto"/>
              <w:left w:val="single" w:sz="6" w:space="0" w:color="auto"/>
              <w:bottom w:val="single" w:sz="6" w:space="0" w:color="auto"/>
              <w:right w:val="single" w:sz="6" w:space="0" w:color="auto"/>
            </w:tcBorders>
            <w:hideMark/>
          </w:tcPr>
          <w:p w14:paraId="0E740AA5" w14:textId="77777777" w:rsidR="00827C5C" w:rsidRPr="00141D2A" w:rsidRDefault="00827C5C" w:rsidP="00B01648">
            <w:pPr>
              <w:pStyle w:val="Tabletext"/>
              <w:spacing w:after="20" w:line="280" w:lineRule="exact"/>
              <w:jc w:val="center"/>
              <w:rPr>
                <w:position w:val="2"/>
              </w:rPr>
            </w:pPr>
            <w:r w:rsidRPr="00141D2A">
              <w:rPr>
                <w:position w:val="2"/>
              </w:rPr>
              <w:t>1</w:t>
            </w:r>
            <w:r w:rsidRPr="00141D2A">
              <w:rPr>
                <w:position w:val="2"/>
                <w:rtl/>
              </w:rPr>
              <w:t xml:space="preserve"> أو </w:t>
            </w:r>
            <w:r w:rsidRPr="00141D2A">
              <w:rPr>
                <w:position w:val="2"/>
              </w:rPr>
              <w:t>0,3</w:t>
            </w:r>
          </w:p>
        </w:tc>
      </w:tr>
    </w:tbl>
    <w:p w14:paraId="029A73F1" w14:textId="77777777" w:rsidR="00827C5C" w:rsidRDefault="00827C5C" w:rsidP="00827C5C">
      <w:pPr>
        <w:pStyle w:val="TableNo"/>
        <w:rPr>
          <w:rFonts w:eastAsia="SimSun"/>
          <w:lang w:eastAsia="zh-CN"/>
        </w:rPr>
      </w:pPr>
      <w:r>
        <w:rPr>
          <w:rFonts w:eastAsia="SimSun"/>
          <w:rtl/>
          <w:lang w:eastAsia="zh-CN"/>
        </w:rPr>
        <w:t xml:space="preserve">الجدول </w:t>
      </w:r>
      <w:r>
        <w:rPr>
          <w:rFonts w:eastAsia="SimSun"/>
          <w:lang w:eastAsia="zh-CN"/>
        </w:rPr>
        <w:t>2</w:t>
      </w:r>
    </w:p>
    <w:p w14:paraId="7A5E8D3C" w14:textId="4F5EC701" w:rsidR="00827C5C" w:rsidRDefault="00827C5C" w:rsidP="00827C5C">
      <w:pPr>
        <w:pStyle w:val="Tabletitle"/>
        <w:rPr>
          <w:rFonts w:eastAsia="SimSun"/>
          <w:rtl/>
          <w:lang w:eastAsia="zh-CN"/>
        </w:rPr>
      </w:pPr>
      <w:r>
        <w:rPr>
          <w:rFonts w:eastAsia="SimSun"/>
          <w:rtl/>
          <w:lang w:eastAsia="zh-CN"/>
        </w:rPr>
        <w:t>مواقع رادارات تتبع الأجسام الفضا</w:t>
      </w:r>
      <w:r w:rsidR="001D069D">
        <w:rPr>
          <w:rFonts w:eastAsia="SimSun" w:hint="cs"/>
          <w:rtl/>
          <w:lang w:eastAsia="zh-CN"/>
        </w:rPr>
        <w:t>ئية</w:t>
      </w:r>
      <w:r>
        <w:rPr>
          <w:rFonts w:eastAsia="SimSun"/>
          <w:rtl/>
          <w:lang w:eastAsia="zh-CN"/>
        </w:rPr>
        <w:t xml:space="preserve"> والعاملة في المدى </w:t>
      </w:r>
      <w:r>
        <w:rPr>
          <w:rFonts w:eastAsia="SimSun"/>
          <w:lang w:eastAsia="zh-CN"/>
        </w:rPr>
        <w:t>MHz 450-420</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4821"/>
        <w:gridCol w:w="2412"/>
        <w:gridCol w:w="2412"/>
      </w:tblGrid>
      <w:tr w:rsidR="00827C5C" w:rsidRPr="00141D2A" w14:paraId="35577E9A" w14:textId="77777777" w:rsidTr="00286614">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185D28D8" w14:textId="77777777" w:rsidR="00827C5C" w:rsidRPr="00141D2A" w:rsidRDefault="00827C5C" w:rsidP="00286614">
            <w:pPr>
              <w:pStyle w:val="Tablehead"/>
              <w:spacing w:after="40" w:line="300" w:lineRule="exact"/>
              <w:rPr>
                <w:position w:val="2"/>
                <w:rtl/>
                <w:lang w:eastAsia="zh-CN"/>
              </w:rPr>
            </w:pPr>
            <w:bookmarkStart w:id="17" w:name="_Toc496018074"/>
            <w:r w:rsidRPr="00141D2A">
              <w:rPr>
                <w:position w:val="2"/>
                <w:rtl/>
                <w:lang w:eastAsia="zh-CN"/>
              </w:rPr>
              <w:t>موقع الرادار</w:t>
            </w:r>
          </w:p>
        </w:tc>
        <w:tc>
          <w:tcPr>
            <w:tcW w:w="2410" w:type="dxa"/>
            <w:tcBorders>
              <w:top w:val="single" w:sz="6" w:space="0" w:color="auto"/>
              <w:left w:val="single" w:sz="6" w:space="0" w:color="auto"/>
              <w:bottom w:val="single" w:sz="6" w:space="0" w:color="auto"/>
              <w:right w:val="single" w:sz="6" w:space="0" w:color="auto"/>
            </w:tcBorders>
            <w:hideMark/>
          </w:tcPr>
          <w:p w14:paraId="48F49C31" w14:textId="77777777" w:rsidR="00827C5C" w:rsidRPr="00141D2A" w:rsidRDefault="00827C5C" w:rsidP="00286614">
            <w:pPr>
              <w:spacing w:before="40" w:after="40" w:line="300" w:lineRule="exact"/>
              <w:jc w:val="center"/>
              <w:rPr>
                <w:b/>
                <w:bCs/>
                <w:position w:val="2"/>
                <w:sz w:val="20"/>
                <w:szCs w:val="26"/>
              </w:rPr>
            </w:pPr>
            <w:r w:rsidRPr="00141D2A">
              <w:rPr>
                <w:b/>
                <w:bCs/>
                <w:position w:val="2"/>
                <w:sz w:val="20"/>
                <w:szCs w:val="26"/>
                <w:rtl/>
              </w:rPr>
              <w:t>خط العرض</w:t>
            </w:r>
          </w:p>
        </w:tc>
        <w:tc>
          <w:tcPr>
            <w:tcW w:w="2410" w:type="dxa"/>
            <w:tcBorders>
              <w:top w:val="single" w:sz="6" w:space="0" w:color="auto"/>
              <w:left w:val="single" w:sz="6" w:space="0" w:color="auto"/>
              <w:bottom w:val="single" w:sz="6" w:space="0" w:color="auto"/>
              <w:right w:val="single" w:sz="6" w:space="0" w:color="auto"/>
            </w:tcBorders>
            <w:hideMark/>
          </w:tcPr>
          <w:p w14:paraId="6B18E6B4" w14:textId="77777777" w:rsidR="00827C5C" w:rsidRPr="00141D2A" w:rsidRDefault="00827C5C" w:rsidP="00286614">
            <w:pPr>
              <w:spacing w:before="40" w:after="40" w:line="300" w:lineRule="exact"/>
              <w:jc w:val="center"/>
              <w:rPr>
                <w:b/>
                <w:bCs/>
                <w:position w:val="2"/>
                <w:sz w:val="20"/>
                <w:szCs w:val="26"/>
              </w:rPr>
            </w:pPr>
            <w:r w:rsidRPr="00141D2A">
              <w:rPr>
                <w:b/>
                <w:bCs/>
                <w:position w:val="2"/>
                <w:sz w:val="20"/>
                <w:szCs w:val="26"/>
                <w:rtl/>
              </w:rPr>
              <w:t>خط الطول</w:t>
            </w:r>
          </w:p>
        </w:tc>
      </w:tr>
      <w:tr w:rsidR="00827C5C" w:rsidRPr="00141D2A" w14:paraId="4B454575" w14:textId="77777777" w:rsidTr="00827C5C">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78A0B37B" w14:textId="77777777" w:rsidR="00827C5C" w:rsidRPr="00141D2A" w:rsidRDefault="00827C5C" w:rsidP="00B01648">
            <w:pPr>
              <w:pStyle w:val="Tabletext"/>
              <w:spacing w:after="20" w:line="300" w:lineRule="exact"/>
              <w:rPr>
                <w:position w:val="2"/>
              </w:rPr>
            </w:pPr>
            <w:r w:rsidRPr="00141D2A">
              <w:rPr>
                <w:position w:val="2"/>
                <w:rtl/>
              </w:rPr>
              <w:t>ماساشوستس (الولايات المتحدة الأمريكية)</w:t>
            </w:r>
          </w:p>
        </w:tc>
        <w:tc>
          <w:tcPr>
            <w:tcW w:w="2410" w:type="dxa"/>
            <w:tcBorders>
              <w:top w:val="single" w:sz="6" w:space="0" w:color="auto"/>
              <w:left w:val="single" w:sz="6" w:space="0" w:color="auto"/>
              <w:bottom w:val="single" w:sz="6" w:space="0" w:color="auto"/>
              <w:right w:val="single" w:sz="6" w:space="0" w:color="auto"/>
            </w:tcBorders>
            <w:hideMark/>
          </w:tcPr>
          <w:p w14:paraId="48127835"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41,8</w:t>
            </w:r>
            <w:r w:rsidRPr="00141D2A">
              <w:rPr>
                <w:position w:val="2"/>
                <w:rtl/>
              </w:rPr>
              <w:t xml:space="preserve"> </w:t>
            </w:r>
            <w:r w:rsidRPr="00141D2A">
              <w:rPr>
                <w:rFonts w:hint="cs"/>
                <w:position w:val="2"/>
                <w:rtl/>
              </w:rPr>
              <w:t>شمالاً</w:t>
            </w:r>
          </w:p>
        </w:tc>
        <w:tc>
          <w:tcPr>
            <w:tcW w:w="2410" w:type="dxa"/>
            <w:tcBorders>
              <w:top w:val="single" w:sz="6" w:space="0" w:color="auto"/>
              <w:left w:val="single" w:sz="6" w:space="0" w:color="auto"/>
              <w:bottom w:val="single" w:sz="6" w:space="0" w:color="auto"/>
              <w:right w:val="single" w:sz="6" w:space="0" w:color="auto"/>
            </w:tcBorders>
            <w:hideMark/>
          </w:tcPr>
          <w:p w14:paraId="079A7348"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70,5</w:t>
            </w:r>
            <w:r w:rsidRPr="00141D2A">
              <w:rPr>
                <w:rFonts w:ascii="Symbol" w:hAnsi="Symbol"/>
                <w:position w:val="2"/>
                <w:rtl/>
              </w:rPr>
              <w:t xml:space="preserve"> </w:t>
            </w:r>
            <w:r w:rsidRPr="00141D2A">
              <w:rPr>
                <w:rFonts w:ascii="Symbol" w:hAnsi="Symbol" w:hint="cs"/>
                <w:position w:val="2"/>
                <w:rtl/>
              </w:rPr>
              <w:t>غرباً</w:t>
            </w:r>
          </w:p>
        </w:tc>
      </w:tr>
      <w:tr w:rsidR="00827C5C" w:rsidRPr="00141D2A" w14:paraId="50A7C604" w14:textId="77777777" w:rsidTr="00827C5C">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3B866B1A" w14:textId="77777777" w:rsidR="00827C5C" w:rsidRPr="00141D2A" w:rsidRDefault="00827C5C" w:rsidP="00B01648">
            <w:pPr>
              <w:pStyle w:val="Tabletext"/>
              <w:spacing w:after="20" w:line="300" w:lineRule="exact"/>
              <w:rPr>
                <w:position w:val="2"/>
              </w:rPr>
            </w:pPr>
            <w:r w:rsidRPr="00141D2A">
              <w:rPr>
                <w:position w:val="2"/>
                <w:rtl/>
              </w:rPr>
              <w:t>تكساس (الولايات المتحدة الأمريكية)</w:t>
            </w:r>
          </w:p>
        </w:tc>
        <w:tc>
          <w:tcPr>
            <w:tcW w:w="2410" w:type="dxa"/>
            <w:tcBorders>
              <w:top w:val="single" w:sz="6" w:space="0" w:color="auto"/>
              <w:left w:val="single" w:sz="6" w:space="0" w:color="auto"/>
              <w:bottom w:val="single" w:sz="6" w:space="0" w:color="auto"/>
              <w:right w:val="single" w:sz="6" w:space="0" w:color="auto"/>
            </w:tcBorders>
            <w:hideMark/>
          </w:tcPr>
          <w:p w14:paraId="2EC796DE"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31,0</w:t>
            </w:r>
            <w:r w:rsidRPr="00141D2A">
              <w:rPr>
                <w:position w:val="2"/>
                <w:rtl/>
              </w:rPr>
              <w:t xml:space="preserve"> </w:t>
            </w:r>
            <w:r w:rsidRPr="00141D2A">
              <w:rPr>
                <w:rFonts w:ascii="Symbol" w:hAnsi="Symbol"/>
                <w:position w:val="2"/>
                <w:rtl/>
              </w:rPr>
              <w:t>شمالاً</w:t>
            </w:r>
          </w:p>
        </w:tc>
        <w:tc>
          <w:tcPr>
            <w:tcW w:w="2410" w:type="dxa"/>
            <w:tcBorders>
              <w:top w:val="single" w:sz="6" w:space="0" w:color="auto"/>
              <w:left w:val="single" w:sz="6" w:space="0" w:color="auto"/>
              <w:bottom w:val="single" w:sz="6" w:space="0" w:color="auto"/>
              <w:right w:val="single" w:sz="6" w:space="0" w:color="auto"/>
            </w:tcBorders>
            <w:hideMark/>
          </w:tcPr>
          <w:p w14:paraId="39F394FF"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100,6</w:t>
            </w:r>
            <w:r w:rsidRPr="00141D2A">
              <w:rPr>
                <w:rFonts w:ascii="Symbol" w:hAnsi="Symbol"/>
                <w:position w:val="2"/>
                <w:rtl/>
              </w:rPr>
              <w:t xml:space="preserve"> غرباً</w:t>
            </w:r>
          </w:p>
        </w:tc>
      </w:tr>
      <w:tr w:rsidR="00827C5C" w:rsidRPr="00141D2A" w14:paraId="3CD37E15" w14:textId="77777777" w:rsidTr="00827C5C">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4F6456F4" w14:textId="77777777" w:rsidR="00827C5C" w:rsidRPr="00141D2A" w:rsidRDefault="00827C5C" w:rsidP="00B01648">
            <w:pPr>
              <w:pStyle w:val="Tabletext"/>
              <w:spacing w:after="20" w:line="300" w:lineRule="exact"/>
              <w:rPr>
                <w:position w:val="2"/>
              </w:rPr>
            </w:pPr>
            <w:r w:rsidRPr="00141D2A">
              <w:rPr>
                <w:position w:val="2"/>
                <w:rtl/>
              </w:rPr>
              <w:t>كاليفورنيا (الولايات المتحدة الأمريكية)</w:t>
            </w:r>
          </w:p>
        </w:tc>
        <w:tc>
          <w:tcPr>
            <w:tcW w:w="2410" w:type="dxa"/>
            <w:tcBorders>
              <w:top w:val="single" w:sz="6" w:space="0" w:color="auto"/>
              <w:left w:val="single" w:sz="6" w:space="0" w:color="auto"/>
              <w:bottom w:val="single" w:sz="6" w:space="0" w:color="auto"/>
              <w:right w:val="single" w:sz="6" w:space="0" w:color="auto"/>
            </w:tcBorders>
            <w:hideMark/>
          </w:tcPr>
          <w:p w14:paraId="57689DC4"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39,1</w:t>
            </w:r>
            <w:r w:rsidRPr="00141D2A">
              <w:rPr>
                <w:position w:val="2"/>
                <w:rtl/>
              </w:rPr>
              <w:t xml:space="preserve"> </w:t>
            </w:r>
            <w:r w:rsidRPr="00141D2A">
              <w:rPr>
                <w:rFonts w:ascii="Symbol" w:hAnsi="Symbol"/>
                <w:position w:val="2"/>
                <w:rtl/>
              </w:rPr>
              <w:t>شمالاً</w:t>
            </w:r>
          </w:p>
        </w:tc>
        <w:tc>
          <w:tcPr>
            <w:tcW w:w="2410" w:type="dxa"/>
            <w:tcBorders>
              <w:top w:val="single" w:sz="6" w:space="0" w:color="auto"/>
              <w:left w:val="single" w:sz="6" w:space="0" w:color="auto"/>
              <w:bottom w:val="single" w:sz="6" w:space="0" w:color="auto"/>
              <w:right w:val="single" w:sz="6" w:space="0" w:color="auto"/>
            </w:tcBorders>
            <w:hideMark/>
          </w:tcPr>
          <w:p w14:paraId="63793AD9"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121,5</w:t>
            </w:r>
            <w:r w:rsidRPr="00141D2A">
              <w:rPr>
                <w:rFonts w:ascii="Symbol" w:hAnsi="Symbol"/>
                <w:position w:val="2"/>
                <w:rtl/>
              </w:rPr>
              <w:t xml:space="preserve"> غرباً</w:t>
            </w:r>
          </w:p>
        </w:tc>
      </w:tr>
      <w:tr w:rsidR="00827C5C" w:rsidRPr="00141D2A" w14:paraId="093F162C" w14:textId="77777777" w:rsidTr="00827C5C">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1898D102" w14:textId="77777777" w:rsidR="00827C5C" w:rsidRPr="00141D2A" w:rsidRDefault="00827C5C" w:rsidP="00B01648">
            <w:pPr>
              <w:pStyle w:val="Tabletext"/>
              <w:spacing w:after="20" w:line="300" w:lineRule="exact"/>
              <w:rPr>
                <w:position w:val="2"/>
              </w:rPr>
            </w:pPr>
            <w:r w:rsidRPr="00141D2A">
              <w:rPr>
                <w:position w:val="2"/>
                <w:rtl/>
              </w:rPr>
              <w:t>جورجيا (الولايات المتحدة الأمريكية)</w:t>
            </w:r>
          </w:p>
        </w:tc>
        <w:tc>
          <w:tcPr>
            <w:tcW w:w="2410" w:type="dxa"/>
            <w:tcBorders>
              <w:top w:val="single" w:sz="6" w:space="0" w:color="auto"/>
              <w:left w:val="single" w:sz="6" w:space="0" w:color="auto"/>
              <w:bottom w:val="single" w:sz="6" w:space="0" w:color="auto"/>
              <w:right w:val="single" w:sz="6" w:space="0" w:color="auto"/>
            </w:tcBorders>
            <w:hideMark/>
          </w:tcPr>
          <w:p w14:paraId="39970A5A"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32,6</w:t>
            </w:r>
            <w:r w:rsidRPr="00141D2A">
              <w:rPr>
                <w:position w:val="2"/>
                <w:rtl/>
              </w:rPr>
              <w:t xml:space="preserve"> </w:t>
            </w:r>
            <w:r w:rsidRPr="00141D2A">
              <w:rPr>
                <w:rFonts w:ascii="Symbol" w:hAnsi="Symbol"/>
                <w:position w:val="2"/>
                <w:rtl/>
              </w:rPr>
              <w:t>شمالاً</w:t>
            </w:r>
          </w:p>
        </w:tc>
        <w:tc>
          <w:tcPr>
            <w:tcW w:w="2410" w:type="dxa"/>
            <w:tcBorders>
              <w:top w:val="single" w:sz="6" w:space="0" w:color="auto"/>
              <w:left w:val="single" w:sz="6" w:space="0" w:color="auto"/>
              <w:bottom w:val="single" w:sz="6" w:space="0" w:color="auto"/>
              <w:right w:val="single" w:sz="6" w:space="0" w:color="auto"/>
            </w:tcBorders>
            <w:hideMark/>
          </w:tcPr>
          <w:p w14:paraId="7274E340"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83,6</w:t>
            </w:r>
            <w:r w:rsidRPr="00141D2A">
              <w:rPr>
                <w:rFonts w:ascii="Symbol" w:hAnsi="Symbol"/>
                <w:position w:val="2"/>
                <w:rtl/>
              </w:rPr>
              <w:t xml:space="preserve"> غرباً</w:t>
            </w:r>
          </w:p>
        </w:tc>
      </w:tr>
      <w:tr w:rsidR="00827C5C" w:rsidRPr="00141D2A" w14:paraId="256F0ED1" w14:textId="77777777" w:rsidTr="00827C5C">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54425CA4" w14:textId="77777777" w:rsidR="00827C5C" w:rsidRPr="00141D2A" w:rsidRDefault="00827C5C" w:rsidP="00B01648">
            <w:pPr>
              <w:pStyle w:val="Tabletext"/>
              <w:spacing w:after="20" w:line="300" w:lineRule="exact"/>
              <w:rPr>
                <w:position w:val="2"/>
              </w:rPr>
            </w:pPr>
            <w:r w:rsidRPr="00141D2A">
              <w:rPr>
                <w:position w:val="2"/>
                <w:rtl/>
              </w:rPr>
              <w:t>فلوريدا (الولايات المتحدة الأمريكية)</w:t>
            </w:r>
          </w:p>
        </w:tc>
        <w:tc>
          <w:tcPr>
            <w:tcW w:w="2410" w:type="dxa"/>
            <w:tcBorders>
              <w:top w:val="single" w:sz="6" w:space="0" w:color="auto"/>
              <w:left w:val="single" w:sz="6" w:space="0" w:color="auto"/>
              <w:bottom w:val="single" w:sz="6" w:space="0" w:color="auto"/>
              <w:right w:val="single" w:sz="6" w:space="0" w:color="auto"/>
            </w:tcBorders>
            <w:hideMark/>
          </w:tcPr>
          <w:p w14:paraId="10E8E46F"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30,6</w:t>
            </w:r>
            <w:r w:rsidRPr="00141D2A">
              <w:rPr>
                <w:position w:val="2"/>
                <w:rtl/>
              </w:rPr>
              <w:t xml:space="preserve"> </w:t>
            </w:r>
            <w:r w:rsidRPr="00141D2A">
              <w:rPr>
                <w:rFonts w:ascii="Symbol" w:hAnsi="Symbol"/>
                <w:position w:val="2"/>
                <w:rtl/>
              </w:rPr>
              <w:t>شمالاً</w:t>
            </w:r>
          </w:p>
        </w:tc>
        <w:tc>
          <w:tcPr>
            <w:tcW w:w="2410" w:type="dxa"/>
            <w:tcBorders>
              <w:top w:val="single" w:sz="6" w:space="0" w:color="auto"/>
              <w:left w:val="single" w:sz="6" w:space="0" w:color="auto"/>
              <w:bottom w:val="single" w:sz="6" w:space="0" w:color="auto"/>
              <w:right w:val="single" w:sz="6" w:space="0" w:color="auto"/>
            </w:tcBorders>
            <w:hideMark/>
          </w:tcPr>
          <w:p w14:paraId="51903C88"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86,2</w:t>
            </w:r>
            <w:r w:rsidRPr="00141D2A">
              <w:rPr>
                <w:rFonts w:ascii="Symbol" w:hAnsi="Symbol"/>
                <w:position w:val="2"/>
                <w:rtl/>
              </w:rPr>
              <w:t xml:space="preserve"> غرباً</w:t>
            </w:r>
          </w:p>
        </w:tc>
      </w:tr>
      <w:tr w:rsidR="00827C5C" w:rsidRPr="00141D2A" w14:paraId="68B88A66" w14:textId="77777777" w:rsidTr="00827C5C">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3098207F" w14:textId="77777777" w:rsidR="00827C5C" w:rsidRPr="00141D2A" w:rsidRDefault="00827C5C" w:rsidP="00B01648">
            <w:pPr>
              <w:pStyle w:val="Tabletext"/>
              <w:spacing w:after="20" w:line="300" w:lineRule="exact"/>
              <w:rPr>
                <w:position w:val="2"/>
              </w:rPr>
            </w:pPr>
            <w:r w:rsidRPr="00141D2A">
              <w:rPr>
                <w:position w:val="2"/>
                <w:rtl/>
              </w:rPr>
              <w:t>داكوتا الشمالية (الولايات المتحدة الأمريكية)</w:t>
            </w:r>
          </w:p>
        </w:tc>
        <w:tc>
          <w:tcPr>
            <w:tcW w:w="2410" w:type="dxa"/>
            <w:tcBorders>
              <w:top w:val="single" w:sz="6" w:space="0" w:color="auto"/>
              <w:left w:val="single" w:sz="6" w:space="0" w:color="auto"/>
              <w:bottom w:val="single" w:sz="6" w:space="0" w:color="auto"/>
              <w:right w:val="single" w:sz="6" w:space="0" w:color="auto"/>
            </w:tcBorders>
            <w:hideMark/>
          </w:tcPr>
          <w:p w14:paraId="5723874B"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48,7</w:t>
            </w:r>
            <w:r w:rsidRPr="00141D2A">
              <w:rPr>
                <w:position w:val="2"/>
                <w:rtl/>
              </w:rPr>
              <w:t xml:space="preserve"> </w:t>
            </w:r>
            <w:r w:rsidRPr="00141D2A">
              <w:rPr>
                <w:rFonts w:ascii="Symbol" w:hAnsi="Symbol"/>
                <w:position w:val="2"/>
                <w:rtl/>
              </w:rPr>
              <w:t>شمالاً</w:t>
            </w:r>
          </w:p>
        </w:tc>
        <w:tc>
          <w:tcPr>
            <w:tcW w:w="2410" w:type="dxa"/>
            <w:tcBorders>
              <w:top w:val="single" w:sz="6" w:space="0" w:color="auto"/>
              <w:left w:val="single" w:sz="6" w:space="0" w:color="auto"/>
              <w:bottom w:val="single" w:sz="6" w:space="0" w:color="auto"/>
              <w:right w:val="single" w:sz="6" w:space="0" w:color="auto"/>
            </w:tcBorders>
            <w:hideMark/>
          </w:tcPr>
          <w:p w14:paraId="090A3C50"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97,9</w:t>
            </w:r>
            <w:r w:rsidRPr="00141D2A">
              <w:rPr>
                <w:rFonts w:ascii="Symbol" w:hAnsi="Symbol"/>
                <w:position w:val="2"/>
                <w:rtl/>
              </w:rPr>
              <w:t xml:space="preserve"> غرباً</w:t>
            </w:r>
          </w:p>
        </w:tc>
      </w:tr>
      <w:tr w:rsidR="00827C5C" w:rsidRPr="00141D2A" w14:paraId="698924A0" w14:textId="77777777" w:rsidTr="00827C5C">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0AA253E2" w14:textId="77777777" w:rsidR="00827C5C" w:rsidRPr="00141D2A" w:rsidRDefault="00827C5C" w:rsidP="00B01648">
            <w:pPr>
              <w:pStyle w:val="Tabletext"/>
              <w:spacing w:after="20" w:line="300" w:lineRule="exact"/>
              <w:rPr>
                <w:position w:val="2"/>
              </w:rPr>
            </w:pPr>
            <w:r w:rsidRPr="00141D2A">
              <w:rPr>
                <w:position w:val="2"/>
                <w:rtl/>
              </w:rPr>
              <w:t>ألاسكا (الولايات المتحدة الأمريكية)</w:t>
            </w:r>
          </w:p>
        </w:tc>
        <w:tc>
          <w:tcPr>
            <w:tcW w:w="2410" w:type="dxa"/>
            <w:tcBorders>
              <w:top w:val="single" w:sz="6" w:space="0" w:color="auto"/>
              <w:left w:val="single" w:sz="6" w:space="0" w:color="auto"/>
              <w:bottom w:val="single" w:sz="6" w:space="0" w:color="auto"/>
              <w:right w:val="single" w:sz="6" w:space="0" w:color="auto"/>
            </w:tcBorders>
            <w:hideMark/>
          </w:tcPr>
          <w:p w14:paraId="1078BD00"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64,3</w:t>
            </w:r>
            <w:r w:rsidRPr="00141D2A">
              <w:rPr>
                <w:position w:val="2"/>
                <w:rtl/>
              </w:rPr>
              <w:t xml:space="preserve"> </w:t>
            </w:r>
            <w:r w:rsidRPr="00141D2A">
              <w:rPr>
                <w:rFonts w:ascii="Symbol" w:hAnsi="Symbol"/>
                <w:position w:val="2"/>
                <w:rtl/>
              </w:rPr>
              <w:t>شمالاً</w:t>
            </w:r>
          </w:p>
        </w:tc>
        <w:tc>
          <w:tcPr>
            <w:tcW w:w="2410" w:type="dxa"/>
            <w:tcBorders>
              <w:top w:val="single" w:sz="6" w:space="0" w:color="auto"/>
              <w:left w:val="single" w:sz="6" w:space="0" w:color="auto"/>
              <w:bottom w:val="single" w:sz="6" w:space="0" w:color="auto"/>
              <w:right w:val="single" w:sz="6" w:space="0" w:color="auto"/>
            </w:tcBorders>
            <w:hideMark/>
          </w:tcPr>
          <w:p w14:paraId="02F76FD0"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149,2</w:t>
            </w:r>
            <w:r w:rsidRPr="00141D2A">
              <w:rPr>
                <w:rFonts w:ascii="Symbol" w:hAnsi="Symbol"/>
                <w:position w:val="2"/>
                <w:rtl/>
              </w:rPr>
              <w:t xml:space="preserve"> غرباً</w:t>
            </w:r>
          </w:p>
        </w:tc>
      </w:tr>
      <w:tr w:rsidR="00827C5C" w:rsidRPr="00141D2A" w14:paraId="4EB2943F" w14:textId="77777777" w:rsidTr="00827C5C">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4D4EF275" w14:textId="77777777" w:rsidR="00827C5C" w:rsidRPr="00141D2A" w:rsidRDefault="00827C5C" w:rsidP="00B01648">
            <w:pPr>
              <w:pStyle w:val="Tabletext"/>
              <w:spacing w:after="20" w:line="300" w:lineRule="exact"/>
              <w:rPr>
                <w:position w:val="2"/>
                <w:lang w:bidi="ar-EG"/>
              </w:rPr>
            </w:pPr>
            <w:r w:rsidRPr="00141D2A">
              <w:rPr>
                <w:position w:val="2"/>
                <w:rtl/>
              </w:rPr>
              <w:t>توليه</w:t>
            </w:r>
            <w:r w:rsidRPr="00141D2A">
              <w:rPr>
                <w:position w:val="2"/>
                <w:rtl/>
                <w:lang w:bidi="ar-EG"/>
              </w:rPr>
              <w:t xml:space="preserve"> (غرينلاند)</w:t>
            </w:r>
          </w:p>
        </w:tc>
        <w:tc>
          <w:tcPr>
            <w:tcW w:w="2410" w:type="dxa"/>
            <w:tcBorders>
              <w:top w:val="single" w:sz="6" w:space="0" w:color="auto"/>
              <w:left w:val="single" w:sz="6" w:space="0" w:color="auto"/>
              <w:bottom w:val="single" w:sz="6" w:space="0" w:color="auto"/>
              <w:right w:val="single" w:sz="6" w:space="0" w:color="auto"/>
            </w:tcBorders>
            <w:hideMark/>
          </w:tcPr>
          <w:p w14:paraId="68B8454C" w14:textId="77777777" w:rsidR="00827C5C" w:rsidRPr="00141D2A" w:rsidRDefault="00827C5C" w:rsidP="00B01648">
            <w:pPr>
              <w:pStyle w:val="Tabletext"/>
              <w:spacing w:after="20" w:line="300" w:lineRule="exact"/>
              <w:jc w:val="center"/>
              <w:rPr>
                <w:position w:val="2"/>
                <w:rtl/>
              </w:rPr>
            </w:pPr>
            <w:r w:rsidRPr="00141D2A">
              <w:rPr>
                <w:rFonts w:ascii="Symbol" w:hAnsi="Symbol"/>
                <w:position w:val="2"/>
              </w:rPr>
              <w:t></w:t>
            </w:r>
            <w:r w:rsidRPr="00141D2A">
              <w:rPr>
                <w:position w:val="2"/>
              </w:rPr>
              <w:t>76,6</w:t>
            </w:r>
            <w:r w:rsidRPr="00141D2A">
              <w:rPr>
                <w:position w:val="2"/>
                <w:rtl/>
              </w:rPr>
              <w:t xml:space="preserve"> </w:t>
            </w:r>
            <w:r w:rsidRPr="00141D2A">
              <w:rPr>
                <w:rFonts w:ascii="Symbol" w:hAnsi="Symbol"/>
                <w:position w:val="2"/>
                <w:rtl/>
              </w:rPr>
              <w:t>شمالاً</w:t>
            </w:r>
          </w:p>
        </w:tc>
        <w:tc>
          <w:tcPr>
            <w:tcW w:w="2410" w:type="dxa"/>
            <w:tcBorders>
              <w:top w:val="single" w:sz="6" w:space="0" w:color="auto"/>
              <w:left w:val="single" w:sz="6" w:space="0" w:color="auto"/>
              <w:bottom w:val="single" w:sz="6" w:space="0" w:color="auto"/>
              <w:right w:val="single" w:sz="6" w:space="0" w:color="auto"/>
            </w:tcBorders>
            <w:hideMark/>
          </w:tcPr>
          <w:p w14:paraId="004769CD"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68,3</w:t>
            </w:r>
            <w:r w:rsidRPr="00141D2A">
              <w:rPr>
                <w:rFonts w:ascii="Symbol" w:hAnsi="Symbol"/>
                <w:position w:val="2"/>
                <w:rtl/>
              </w:rPr>
              <w:t xml:space="preserve"> غرباً</w:t>
            </w:r>
          </w:p>
        </w:tc>
      </w:tr>
      <w:tr w:rsidR="00827C5C" w:rsidRPr="00141D2A" w14:paraId="70C2D953" w14:textId="77777777" w:rsidTr="00827C5C">
        <w:trPr>
          <w:cantSplit/>
          <w:jc w:val="center"/>
        </w:trPr>
        <w:tc>
          <w:tcPr>
            <w:tcW w:w="4819" w:type="dxa"/>
            <w:tcBorders>
              <w:top w:val="single" w:sz="6" w:space="0" w:color="auto"/>
              <w:left w:val="single" w:sz="6" w:space="0" w:color="auto"/>
              <w:bottom w:val="single" w:sz="6" w:space="0" w:color="auto"/>
              <w:right w:val="single" w:sz="6" w:space="0" w:color="auto"/>
            </w:tcBorders>
            <w:hideMark/>
          </w:tcPr>
          <w:p w14:paraId="33EE0643" w14:textId="77777777" w:rsidR="00827C5C" w:rsidRPr="00141D2A" w:rsidRDefault="00827C5C" w:rsidP="00B01648">
            <w:pPr>
              <w:pStyle w:val="Tabletext"/>
              <w:spacing w:after="20" w:line="300" w:lineRule="exact"/>
              <w:rPr>
                <w:position w:val="2"/>
              </w:rPr>
            </w:pPr>
            <w:r w:rsidRPr="00141D2A">
              <w:rPr>
                <w:position w:val="2"/>
                <w:rtl/>
              </w:rPr>
              <w:t>فيلينغدايل مور (المملكة المتحدة)</w:t>
            </w:r>
          </w:p>
        </w:tc>
        <w:tc>
          <w:tcPr>
            <w:tcW w:w="2410" w:type="dxa"/>
            <w:tcBorders>
              <w:top w:val="single" w:sz="6" w:space="0" w:color="auto"/>
              <w:left w:val="single" w:sz="6" w:space="0" w:color="auto"/>
              <w:bottom w:val="single" w:sz="6" w:space="0" w:color="auto"/>
              <w:right w:val="single" w:sz="6" w:space="0" w:color="auto"/>
            </w:tcBorders>
            <w:hideMark/>
          </w:tcPr>
          <w:p w14:paraId="4D73043E"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54,5</w:t>
            </w:r>
            <w:r w:rsidRPr="00141D2A">
              <w:rPr>
                <w:rFonts w:ascii="Symbol" w:hAnsi="Symbol"/>
                <w:position w:val="2"/>
                <w:rtl/>
              </w:rPr>
              <w:t xml:space="preserve"> </w:t>
            </w:r>
            <w:r w:rsidRPr="00141D2A">
              <w:rPr>
                <w:rFonts w:ascii="Symbol" w:hAnsi="Symbol" w:hint="cs"/>
                <w:position w:val="2"/>
                <w:rtl/>
              </w:rPr>
              <w:t>شمالاً</w:t>
            </w:r>
          </w:p>
        </w:tc>
        <w:tc>
          <w:tcPr>
            <w:tcW w:w="2410" w:type="dxa"/>
            <w:tcBorders>
              <w:top w:val="single" w:sz="6" w:space="0" w:color="auto"/>
              <w:left w:val="single" w:sz="6" w:space="0" w:color="auto"/>
              <w:bottom w:val="single" w:sz="6" w:space="0" w:color="auto"/>
              <w:right w:val="single" w:sz="6" w:space="0" w:color="auto"/>
            </w:tcBorders>
            <w:hideMark/>
          </w:tcPr>
          <w:p w14:paraId="50769870" w14:textId="77777777" w:rsidR="00827C5C" w:rsidRPr="00141D2A" w:rsidRDefault="00827C5C" w:rsidP="00B01648">
            <w:pPr>
              <w:pStyle w:val="Tabletext"/>
              <w:spacing w:after="20" w:line="300" w:lineRule="exact"/>
              <w:jc w:val="center"/>
              <w:rPr>
                <w:position w:val="2"/>
              </w:rPr>
            </w:pPr>
            <w:r w:rsidRPr="00141D2A">
              <w:rPr>
                <w:rFonts w:ascii="Symbol" w:hAnsi="Symbol"/>
                <w:position w:val="2"/>
              </w:rPr>
              <w:t></w:t>
            </w:r>
            <w:r w:rsidRPr="00141D2A">
              <w:rPr>
                <w:position w:val="2"/>
              </w:rPr>
              <w:t>4,0</w:t>
            </w:r>
            <w:r w:rsidRPr="00141D2A">
              <w:rPr>
                <w:rFonts w:ascii="Symbol" w:hAnsi="Symbol"/>
                <w:position w:val="2"/>
                <w:rtl/>
              </w:rPr>
              <w:t xml:space="preserve"> غرباً</w:t>
            </w:r>
          </w:p>
        </w:tc>
      </w:tr>
    </w:tbl>
    <w:p w14:paraId="037A2DC6" w14:textId="77777777" w:rsidR="00827C5C" w:rsidRDefault="00827C5C" w:rsidP="00827C5C">
      <w:pPr>
        <w:pStyle w:val="Heading2"/>
        <w:rPr>
          <w:rFonts w:eastAsia="SimSun"/>
          <w:rtl/>
          <w:lang w:eastAsia="zh-CN" w:bidi="ar-EG"/>
        </w:rPr>
      </w:pPr>
      <w:r>
        <w:rPr>
          <w:rFonts w:eastAsia="SimSun"/>
          <w:lang w:eastAsia="zh-CN" w:bidi="ar-EG"/>
        </w:rPr>
        <w:t>2.2</w:t>
      </w:r>
      <w:r>
        <w:rPr>
          <w:rFonts w:eastAsia="SimSun"/>
          <w:lang w:eastAsia="zh-CN" w:bidi="ar-EG"/>
        </w:rPr>
        <w:tab/>
      </w:r>
      <w:r>
        <w:rPr>
          <w:rFonts w:eastAsia="SimSun"/>
          <w:rtl/>
          <w:lang w:eastAsia="zh-CN" w:bidi="ar-EG"/>
        </w:rPr>
        <w:t>الرادارات المحمولة جواً</w:t>
      </w:r>
    </w:p>
    <w:p w14:paraId="013AB4D0" w14:textId="50889499" w:rsidR="00827C5C" w:rsidRPr="00286614" w:rsidRDefault="00827C5C" w:rsidP="001D069D">
      <w:pPr>
        <w:rPr>
          <w:rFonts w:eastAsia="SimSun"/>
          <w:spacing w:val="-4"/>
          <w:rtl/>
          <w:lang w:eastAsia="zh-CN" w:bidi="ar-EG"/>
        </w:rPr>
      </w:pPr>
      <w:r w:rsidRPr="00286614">
        <w:rPr>
          <w:rFonts w:eastAsia="SimSun"/>
          <w:spacing w:val="-4"/>
          <w:rtl/>
          <w:lang w:eastAsia="zh-CN" w:bidi="ar-EG"/>
        </w:rPr>
        <w:t xml:space="preserve">كانت </w:t>
      </w:r>
      <w:r w:rsidR="001D069D" w:rsidRPr="00286614">
        <w:rPr>
          <w:rFonts w:eastAsia="SimSun" w:hint="cs"/>
          <w:spacing w:val="-4"/>
          <w:rtl/>
          <w:lang w:eastAsia="zh-CN" w:bidi="ar-EG"/>
        </w:rPr>
        <w:t xml:space="preserve">هناك </w:t>
      </w:r>
      <w:r w:rsidRPr="00286614">
        <w:rPr>
          <w:rFonts w:eastAsia="SimSun"/>
          <w:spacing w:val="-4"/>
          <w:rtl/>
          <w:lang w:eastAsia="zh-CN" w:bidi="ar-EG"/>
        </w:rPr>
        <w:t xml:space="preserve">ثلاثة نطاقات منخفضة </w:t>
      </w:r>
      <w:r w:rsidR="001D069D" w:rsidRPr="00286614">
        <w:rPr>
          <w:rFonts w:eastAsia="SimSun" w:hint="cs"/>
          <w:spacing w:val="-4"/>
          <w:rtl/>
          <w:lang w:eastAsia="zh-CN" w:bidi="ar-EG"/>
        </w:rPr>
        <w:t>أساسية ل</w:t>
      </w:r>
      <w:r w:rsidRPr="00286614">
        <w:rPr>
          <w:rFonts w:eastAsia="SimSun"/>
          <w:spacing w:val="-4"/>
          <w:rtl/>
          <w:lang w:eastAsia="zh-CN" w:bidi="ar-EG"/>
        </w:rPr>
        <w:t xml:space="preserve">لتحديد الراديوي </w:t>
      </w:r>
      <w:r w:rsidR="001D069D" w:rsidRPr="00286614">
        <w:rPr>
          <w:rFonts w:eastAsia="SimSun" w:hint="cs"/>
          <w:spacing w:val="-4"/>
          <w:rtl/>
          <w:lang w:eastAsia="zh-CN" w:bidi="ar-EG"/>
        </w:rPr>
        <w:t>ل</w:t>
      </w:r>
      <w:r w:rsidR="001D069D" w:rsidRPr="00286614">
        <w:rPr>
          <w:rFonts w:eastAsia="SimSun"/>
          <w:spacing w:val="-4"/>
          <w:rtl/>
          <w:lang w:eastAsia="zh-CN" w:bidi="ar-EG"/>
        </w:rPr>
        <w:t xml:space="preserve">لموقع </w:t>
      </w:r>
      <w:r w:rsidRPr="00286614">
        <w:rPr>
          <w:rFonts w:eastAsia="SimSun"/>
          <w:spacing w:val="-4"/>
          <w:rtl/>
          <w:lang w:eastAsia="zh-CN" w:bidi="ar-EG"/>
        </w:rPr>
        <w:t>(</w:t>
      </w:r>
      <w:r w:rsidRPr="00286614">
        <w:rPr>
          <w:rFonts w:eastAsia="SimSun"/>
          <w:spacing w:val="-4"/>
          <w:lang w:eastAsia="zh-CN" w:bidi="ar-EG"/>
        </w:rPr>
        <w:t>MHz 450-420</w:t>
      </w:r>
      <w:r w:rsidRPr="00286614">
        <w:rPr>
          <w:rFonts w:eastAsia="SimSun"/>
          <w:spacing w:val="-4"/>
          <w:rtl/>
          <w:lang w:eastAsia="zh-CN" w:bidi="ar-EG"/>
        </w:rPr>
        <w:t xml:space="preserve"> و</w:t>
      </w:r>
      <w:r w:rsidRPr="00286614">
        <w:rPr>
          <w:rFonts w:eastAsia="SimSun"/>
          <w:spacing w:val="-4"/>
          <w:lang w:eastAsia="zh-CN" w:bidi="ar-EG"/>
        </w:rPr>
        <w:t>MHz 1 400-1 215</w:t>
      </w:r>
      <w:r w:rsidRPr="00286614">
        <w:rPr>
          <w:rFonts w:eastAsia="SimSun"/>
          <w:spacing w:val="-4"/>
          <w:rtl/>
          <w:lang w:eastAsia="zh-CN" w:bidi="ar-EG"/>
        </w:rPr>
        <w:t xml:space="preserve"> و</w:t>
      </w:r>
      <w:r w:rsidRPr="00286614">
        <w:rPr>
          <w:rFonts w:eastAsia="SimSun"/>
          <w:spacing w:val="-4"/>
          <w:lang w:eastAsia="zh-CN" w:bidi="ar-EG"/>
        </w:rPr>
        <w:t>MHz 3 700-3 100</w:t>
      </w:r>
      <w:r w:rsidRPr="00286614">
        <w:rPr>
          <w:rFonts w:eastAsia="SimSun"/>
          <w:spacing w:val="-4"/>
          <w:rtl/>
          <w:lang w:eastAsia="zh-CN" w:bidi="ar-EG"/>
        </w:rPr>
        <w:t xml:space="preserve">) </w:t>
      </w:r>
      <w:r w:rsidR="001D069D" w:rsidRPr="00286614">
        <w:rPr>
          <w:rFonts w:eastAsia="SimSun" w:hint="cs"/>
          <w:spacing w:val="-4"/>
          <w:rtl/>
          <w:lang w:eastAsia="zh-CN" w:bidi="ar-EG"/>
        </w:rPr>
        <w:t>من أجل تطور</w:t>
      </w:r>
      <w:r w:rsidRPr="00286614">
        <w:rPr>
          <w:rFonts w:eastAsia="SimSun"/>
          <w:spacing w:val="-4"/>
          <w:rtl/>
          <w:lang w:eastAsia="zh-CN" w:bidi="ar-EG"/>
        </w:rPr>
        <w:t xml:space="preserve"> وتشغيل أنظمة المراقبة </w:t>
      </w:r>
      <w:r w:rsidR="001D069D" w:rsidRPr="00286614">
        <w:rPr>
          <w:rFonts w:eastAsia="SimSun" w:hint="cs"/>
          <w:spacing w:val="-4"/>
          <w:rtl/>
          <w:lang w:eastAsia="zh-CN" w:bidi="ar-EG"/>
        </w:rPr>
        <w:t xml:space="preserve">الرادارية </w:t>
      </w:r>
      <w:r w:rsidRPr="00286614">
        <w:rPr>
          <w:rFonts w:eastAsia="SimSun"/>
          <w:spacing w:val="-4"/>
          <w:rtl/>
          <w:lang w:eastAsia="zh-CN" w:bidi="ar-EG"/>
        </w:rPr>
        <w:t xml:space="preserve">المحمولة جواً وستظل كذلك. وتعمل هذه الأنظمة، فور وضعها في أماكن التشغيل المنشودة، في جميع أنحاء العالم لفترات طويلة (من عدة ساعات إلى عدة أيام). وتكتسي وظائف كشف الأجسام ذات المدى </w:t>
      </w:r>
      <w:r w:rsidR="001D069D" w:rsidRPr="00286614">
        <w:rPr>
          <w:rFonts w:eastAsia="SimSun" w:hint="cs"/>
          <w:spacing w:val="-4"/>
          <w:rtl/>
          <w:lang w:eastAsia="zh-CN" w:bidi="ar-EG"/>
        </w:rPr>
        <w:t xml:space="preserve">البعيد والتقاطها </w:t>
      </w:r>
      <w:r w:rsidRPr="00286614">
        <w:rPr>
          <w:rFonts w:eastAsia="SimSun"/>
          <w:spacing w:val="-4"/>
          <w:rtl/>
          <w:lang w:eastAsia="zh-CN" w:bidi="ar-EG"/>
        </w:rPr>
        <w:t xml:space="preserve">وتتبعها أهمية أساسية </w:t>
      </w:r>
      <w:r w:rsidR="001D069D" w:rsidRPr="00286614">
        <w:rPr>
          <w:rFonts w:eastAsia="SimSun" w:hint="cs"/>
          <w:spacing w:val="-4"/>
          <w:rtl/>
          <w:lang w:eastAsia="zh-CN" w:bidi="ar-EG"/>
        </w:rPr>
        <w:t xml:space="preserve">لمراقبة </w:t>
      </w:r>
      <w:r w:rsidRPr="00286614">
        <w:rPr>
          <w:rFonts w:eastAsia="SimSun"/>
          <w:spacing w:val="-4"/>
          <w:rtl/>
          <w:lang w:eastAsia="zh-CN" w:bidi="ar-EG"/>
        </w:rPr>
        <w:t xml:space="preserve">الحركة الجوية والتحكم فيها. والرادارات الموجودة على سطح الأرض </w:t>
      </w:r>
      <w:r w:rsidR="001D069D" w:rsidRPr="00286614">
        <w:rPr>
          <w:rFonts w:eastAsia="SimSun" w:hint="cs"/>
          <w:spacing w:val="-4"/>
          <w:rtl/>
          <w:lang w:eastAsia="zh-CN" w:bidi="ar-EG"/>
        </w:rPr>
        <w:t>مقيدة إلى حد</w:t>
      </w:r>
      <w:r w:rsidR="00141D2A">
        <w:rPr>
          <w:rFonts w:eastAsia="SimSun" w:hint="cs"/>
          <w:spacing w:val="-4"/>
          <w:rtl/>
          <w:lang w:eastAsia="zh-CN" w:bidi="ar-EG"/>
        </w:rPr>
        <w:t>ٍ</w:t>
      </w:r>
      <w:r w:rsidR="001D069D" w:rsidRPr="00286614">
        <w:rPr>
          <w:rFonts w:eastAsia="SimSun" w:hint="cs"/>
          <w:spacing w:val="-4"/>
          <w:rtl/>
          <w:lang w:eastAsia="zh-CN" w:bidi="ar-EG"/>
        </w:rPr>
        <w:t xml:space="preserve"> كبير بأفق </w:t>
      </w:r>
      <w:r w:rsidRPr="00286614">
        <w:rPr>
          <w:rFonts w:eastAsia="SimSun"/>
          <w:spacing w:val="-4"/>
          <w:rtl/>
          <w:lang w:eastAsia="zh-CN" w:bidi="ar-EG"/>
        </w:rPr>
        <w:t xml:space="preserve">الرادار، ويمثل استخدام الرادارات ذات المدى </w:t>
      </w:r>
      <w:r w:rsidR="001D069D" w:rsidRPr="00286614">
        <w:rPr>
          <w:rFonts w:eastAsia="SimSun" w:hint="cs"/>
          <w:spacing w:val="-4"/>
          <w:rtl/>
          <w:lang w:eastAsia="zh-CN" w:bidi="ar-EG"/>
        </w:rPr>
        <w:t>البعيد المنصوبة</w:t>
      </w:r>
      <w:r w:rsidRPr="00286614">
        <w:rPr>
          <w:rFonts w:eastAsia="SimSun"/>
          <w:spacing w:val="-4"/>
          <w:rtl/>
          <w:lang w:eastAsia="zh-CN" w:bidi="ar-EG"/>
        </w:rPr>
        <w:t xml:space="preserve"> على منصات محمولة جواً طريقة ممتازة لزيادة قدرات </w:t>
      </w:r>
      <w:r w:rsidR="001D069D" w:rsidRPr="00286614">
        <w:rPr>
          <w:rFonts w:eastAsia="SimSun" w:hint="cs"/>
          <w:spacing w:val="-4"/>
          <w:rtl/>
          <w:lang w:eastAsia="zh-CN" w:bidi="ar-EG"/>
        </w:rPr>
        <w:t xml:space="preserve">أي </w:t>
      </w:r>
      <w:r w:rsidRPr="00286614">
        <w:rPr>
          <w:rFonts w:eastAsia="SimSun"/>
          <w:spacing w:val="-4"/>
          <w:rtl/>
          <w:lang w:eastAsia="zh-CN" w:bidi="ar-EG"/>
        </w:rPr>
        <w:t xml:space="preserve">رادار. وعلى غرار رادارات المراقبة الجوية الموجودة على سطح الأرض، تستخدم الرادارات المحمولة جواً عمليات المسح الدوّار في </w:t>
      </w:r>
      <w:r w:rsidR="001D069D" w:rsidRPr="00286614">
        <w:rPr>
          <w:rFonts w:eastAsia="SimSun" w:hint="cs"/>
          <w:spacing w:val="-4"/>
          <w:rtl/>
          <w:lang w:eastAsia="zh-CN" w:bidi="ar-EG"/>
        </w:rPr>
        <w:t xml:space="preserve">اتجاه </w:t>
      </w:r>
      <w:r w:rsidRPr="00286614">
        <w:rPr>
          <w:rFonts w:eastAsia="SimSun"/>
          <w:spacing w:val="-4"/>
          <w:rtl/>
          <w:lang w:eastAsia="zh-CN" w:bidi="ar-EG"/>
        </w:rPr>
        <w:t xml:space="preserve">السمت وتقوم بالمسح على مدى محدد من حيث زاوية الارتفاع إما إلكترونياً أو باستخدام </w:t>
      </w:r>
      <w:r w:rsidR="001D069D" w:rsidRPr="00286614">
        <w:rPr>
          <w:rFonts w:eastAsia="SimSun" w:hint="cs"/>
          <w:spacing w:val="-4"/>
          <w:rtl/>
          <w:lang w:eastAsia="zh-CN" w:bidi="ar-EG"/>
        </w:rPr>
        <w:t>عرض</w:t>
      </w:r>
      <w:r w:rsidRPr="00286614">
        <w:rPr>
          <w:rFonts w:eastAsia="SimSun"/>
          <w:spacing w:val="-4"/>
          <w:rtl/>
          <w:lang w:eastAsia="zh-CN" w:bidi="ar-EG"/>
        </w:rPr>
        <w:t xml:space="preserve"> حزمة </w:t>
      </w:r>
      <w:r w:rsidR="001D069D" w:rsidRPr="00286614">
        <w:rPr>
          <w:rFonts w:eastAsia="SimSun" w:hint="cs"/>
          <w:spacing w:val="-4"/>
          <w:rtl/>
          <w:lang w:eastAsia="zh-CN" w:bidi="ar-EG"/>
        </w:rPr>
        <w:t xml:space="preserve">كبير </w:t>
      </w:r>
      <w:r w:rsidRPr="00286614">
        <w:rPr>
          <w:rFonts w:eastAsia="SimSun"/>
          <w:spacing w:val="-4"/>
          <w:rtl/>
          <w:lang w:eastAsia="zh-CN" w:bidi="ar-EG"/>
        </w:rPr>
        <w:t>نسبياً</w:t>
      </w:r>
      <w:r w:rsidR="00FD6A7B" w:rsidRPr="00286614">
        <w:rPr>
          <w:rFonts w:eastAsia="SimSun" w:hint="cs"/>
          <w:spacing w:val="-4"/>
          <w:rtl/>
          <w:lang w:eastAsia="zh-CN" w:bidi="ar-EG"/>
        </w:rPr>
        <w:t xml:space="preserve"> بالنسبة لزاوية الارتفاع</w:t>
      </w:r>
      <w:r w:rsidRPr="00286614">
        <w:rPr>
          <w:rFonts w:eastAsia="SimSun"/>
          <w:spacing w:val="-4"/>
          <w:rtl/>
          <w:lang w:eastAsia="zh-CN" w:bidi="ar-EG"/>
        </w:rPr>
        <w:t xml:space="preserve">. وسيعمل الرادار خلال صعود الطائرة وهبوطها وكذلك </w:t>
      </w:r>
      <w:r w:rsidR="00FD6A7B" w:rsidRPr="00286614">
        <w:rPr>
          <w:rFonts w:eastAsia="SimSun" w:hint="cs"/>
          <w:spacing w:val="-4"/>
          <w:rtl/>
          <w:lang w:eastAsia="zh-CN" w:bidi="ar-EG"/>
        </w:rPr>
        <w:t>على</w:t>
      </w:r>
      <w:r w:rsidRPr="00286614">
        <w:rPr>
          <w:rFonts w:eastAsia="SimSun"/>
          <w:spacing w:val="-4"/>
          <w:rtl/>
          <w:lang w:eastAsia="zh-CN" w:bidi="ar-EG"/>
        </w:rPr>
        <w:t xml:space="preserve"> ارتفاعات التشغيل؛ ويبلغ الارتفاع الأقصى للطائرة حوالي </w:t>
      </w:r>
      <w:r w:rsidRPr="00286614">
        <w:rPr>
          <w:rFonts w:eastAsia="SimSun"/>
          <w:spacing w:val="-4"/>
          <w:lang w:eastAsia="zh-CN" w:bidi="ar-EG"/>
        </w:rPr>
        <w:t>km 9</w:t>
      </w:r>
      <w:r w:rsidRPr="00286614">
        <w:rPr>
          <w:rFonts w:eastAsia="SimSun"/>
          <w:spacing w:val="-4"/>
          <w:rtl/>
          <w:lang w:eastAsia="zh-CN" w:bidi="ar-EG"/>
        </w:rPr>
        <w:t xml:space="preserve">. ويقدم الجدول </w:t>
      </w:r>
      <w:r w:rsidRPr="00286614">
        <w:rPr>
          <w:rFonts w:eastAsia="SimSun"/>
          <w:spacing w:val="-4"/>
          <w:lang w:eastAsia="zh-CN" w:bidi="ar-EG"/>
        </w:rPr>
        <w:t>3</w:t>
      </w:r>
      <w:r w:rsidRPr="00286614">
        <w:rPr>
          <w:rFonts w:eastAsia="SimSun"/>
          <w:spacing w:val="-4"/>
          <w:rtl/>
          <w:lang w:eastAsia="zh-CN" w:bidi="ar-EG"/>
        </w:rPr>
        <w:t xml:space="preserve"> خصائص نظام تمثيلي لرادار محمول جواً </w:t>
      </w:r>
      <w:r w:rsidR="00FD6A7B" w:rsidRPr="00286614">
        <w:rPr>
          <w:rFonts w:eastAsia="SimSun" w:hint="cs"/>
          <w:spacing w:val="-4"/>
          <w:rtl/>
          <w:lang w:eastAsia="zh-CN" w:bidi="ar-EG"/>
        </w:rPr>
        <w:t xml:space="preserve">يعمل </w:t>
      </w:r>
      <w:r w:rsidRPr="00286614">
        <w:rPr>
          <w:rFonts w:eastAsia="SimSun"/>
          <w:spacing w:val="-4"/>
          <w:rtl/>
          <w:lang w:eastAsia="zh-CN" w:bidi="ar-EG"/>
        </w:rPr>
        <w:t xml:space="preserve">في نطاق التردد </w:t>
      </w:r>
      <w:r w:rsidRPr="00286614">
        <w:rPr>
          <w:rFonts w:eastAsia="SimSun"/>
          <w:spacing w:val="-4"/>
          <w:lang w:eastAsia="zh-CN" w:bidi="ar-EG"/>
        </w:rPr>
        <w:t>MHz 450-420</w:t>
      </w:r>
      <w:r w:rsidRPr="00286614">
        <w:rPr>
          <w:rFonts w:eastAsia="SimSun"/>
          <w:spacing w:val="-4"/>
          <w:rtl/>
          <w:lang w:eastAsia="zh-CN" w:bidi="ar-EG"/>
        </w:rPr>
        <w:t>.</w:t>
      </w:r>
    </w:p>
    <w:p w14:paraId="177843C8" w14:textId="77777777" w:rsidR="00827C5C" w:rsidRDefault="00827C5C" w:rsidP="00827C5C">
      <w:pPr>
        <w:pStyle w:val="TableNo"/>
        <w:rPr>
          <w:rFonts w:eastAsia="SimSun"/>
          <w:rtl/>
          <w:lang w:eastAsia="zh-CN"/>
        </w:rPr>
      </w:pPr>
      <w:r>
        <w:rPr>
          <w:rFonts w:eastAsia="SimSun"/>
          <w:rtl/>
          <w:lang w:eastAsia="zh-CN"/>
        </w:rPr>
        <w:lastRenderedPageBreak/>
        <w:t xml:space="preserve">الجدول </w:t>
      </w:r>
      <w:r>
        <w:rPr>
          <w:rFonts w:eastAsia="SimSun"/>
          <w:lang w:eastAsia="zh-CN"/>
        </w:rPr>
        <w:t>3</w:t>
      </w:r>
    </w:p>
    <w:p w14:paraId="7BCD175C" w14:textId="77777777" w:rsidR="00827C5C" w:rsidRDefault="00827C5C" w:rsidP="00827C5C">
      <w:pPr>
        <w:pStyle w:val="Tabletitle"/>
        <w:rPr>
          <w:rFonts w:eastAsia="SimSun"/>
          <w:rtl/>
          <w:lang w:eastAsia="zh-CN"/>
        </w:rPr>
      </w:pPr>
      <w:r>
        <w:rPr>
          <w:rFonts w:eastAsia="SimSun"/>
          <w:rtl/>
          <w:lang w:eastAsia="zh-CN"/>
        </w:rPr>
        <w:t xml:space="preserve">خصائص الرادارات المحمولة جواً العاملة في المدى </w:t>
      </w:r>
      <w:r>
        <w:rPr>
          <w:rFonts w:eastAsia="SimSun"/>
          <w:lang w:eastAsia="zh-CN"/>
        </w:rPr>
        <w:t>MHz 450-420</w:t>
      </w:r>
    </w:p>
    <w:tbl>
      <w:tblPr>
        <w:bidiVisual/>
        <w:tblW w:w="93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4"/>
        <w:gridCol w:w="3090"/>
        <w:gridCol w:w="3541"/>
      </w:tblGrid>
      <w:tr w:rsidR="00827C5C" w:rsidRPr="007A3B81" w14:paraId="51D9B115"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06061E1C" w14:textId="77777777" w:rsidR="00827C5C" w:rsidRPr="007A3B81" w:rsidRDefault="00827C5C" w:rsidP="0028661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position w:val="2"/>
                <w:sz w:val="20"/>
                <w:szCs w:val="26"/>
                <w:rtl/>
                <w:lang w:eastAsia="en-US"/>
              </w:rPr>
            </w:pPr>
            <w:r w:rsidRPr="007A3B81">
              <w:rPr>
                <w:rFonts w:ascii="Times New Roman Bold" w:hAnsi="Times New Roman Bold"/>
                <w:b/>
                <w:bCs/>
                <w:position w:val="2"/>
                <w:sz w:val="20"/>
                <w:szCs w:val="26"/>
                <w:rtl/>
                <w:lang w:eastAsia="en-US"/>
              </w:rPr>
              <w:t>المعلمات</w:t>
            </w:r>
          </w:p>
        </w:tc>
        <w:tc>
          <w:tcPr>
            <w:tcW w:w="3092" w:type="dxa"/>
            <w:tcBorders>
              <w:top w:val="single" w:sz="6" w:space="0" w:color="auto"/>
              <w:left w:val="single" w:sz="6" w:space="0" w:color="auto"/>
              <w:bottom w:val="single" w:sz="6" w:space="0" w:color="auto"/>
              <w:right w:val="single" w:sz="6" w:space="0" w:color="auto"/>
            </w:tcBorders>
            <w:hideMark/>
          </w:tcPr>
          <w:p w14:paraId="33BDCB0D" w14:textId="77777777" w:rsidR="00827C5C" w:rsidRPr="007A3B81" w:rsidRDefault="00827C5C" w:rsidP="0028661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position w:val="2"/>
                <w:sz w:val="20"/>
                <w:szCs w:val="26"/>
                <w:lang w:eastAsia="en-US"/>
              </w:rPr>
            </w:pPr>
            <w:r w:rsidRPr="007A3B81">
              <w:rPr>
                <w:rFonts w:ascii="Times New Roman Bold" w:hAnsi="Times New Roman Bold"/>
                <w:b/>
                <w:bCs/>
                <w:position w:val="2"/>
                <w:sz w:val="20"/>
                <w:szCs w:val="26"/>
                <w:rtl/>
                <w:lang w:eastAsia="en-US"/>
              </w:rPr>
              <w:t xml:space="preserve">رادرا رقم </w:t>
            </w:r>
            <w:r w:rsidRPr="007A3B81">
              <w:rPr>
                <w:rFonts w:ascii="Times New Roman Bold" w:hAnsi="Times New Roman Bold"/>
                <w:b/>
                <w:bCs/>
                <w:position w:val="2"/>
                <w:sz w:val="20"/>
                <w:szCs w:val="26"/>
                <w:lang w:eastAsia="en-US"/>
              </w:rPr>
              <w:t>1</w:t>
            </w:r>
          </w:p>
        </w:tc>
        <w:tc>
          <w:tcPr>
            <w:tcW w:w="3543" w:type="dxa"/>
            <w:tcBorders>
              <w:top w:val="single" w:sz="6" w:space="0" w:color="auto"/>
              <w:left w:val="single" w:sz="6" w:space="0" w:color="auto"/>
              <w:bottom w:val="single" w:sz="6" w:space="0" w:color="auto"/>
              <w:right w:val="single" w:sz="6" w:space="0" w:color="auto"/>
            </w:tcBorders>
            <w:hideMark/>
          </w:tcPr>
          <w:p w14:paraId="13237204" w14:textId="77777777" w:rsidR="00827C5C" w:rsidRPr="007A3B81" w:rsidRDefault="00827C5C" w:rsidP="0028661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position w:val="2"/>
                <w:sz w:val="20"/>
                <w:szCs w:val="26"/>
                <w:lang w:eastAsia="en-US"/>
              </w:rPr>
            </w:pPr>
            <w:r w:rsidRPr="007A3B81">
              <w:rPr>
                <w:rFonts w:ascii="Times New Roman Bold" w:hAnsi="Times New Roman Bold"/>
                <w:b/>
                <w:bCs/>
                <w:position w:val="2"/>
                <w:sz w:val="20"/>
                <w:szCs w:val="26"/>
                <w:rtl/>
                <w:lang w:eastAsia="en-US"/>
              </w:rPr>
              <w:t xml:space="preserve">رادار رقم </w:t>
            </w:r>
            <w:r w:rsidRPr="007A3B81">
              <w:rPr>
                <w:rFonts w:ascii="Times New Roman Bold" w:hAnsi="Times New Roman Bold"/>
                <w:b/>
                <w:bCs/>
                <w:position w:val="2"/>
                <w:sz w:val="20"/>
                <w:szCs w:val="26"/>
                <w:lang w:eastAsia="en-US"/>
              </w:rPr>
              <w:t>2</w:t>
            </w:r>
          </w:p>
        </w:tc>
      </w:tr>
      <w:tr w:rsidR="00827C5C" w:rsidRPr="007A3B81" w14:paraId="400D9950"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276B6439"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bidi="ar-EG"/>
              </w:rPr>
            </w:pPr>
            <w:r w:rsidRPr="007A3B81">
              <w:rPr>
                <w:position w:val="2"/>
                <w:sz w:val="20"/>
                <w:szCs w:val="26"/>
                <w:rtl/>
              </w:rPr>
              <w:t>نمط التوليف؛ المدى</w:t>
            </w:r>
          </w:p>
        </w:tc>
        <w:tc>
          <w:tcPr>
            <w:tcW w:w="3092" w:type="dxa"/>
            <w:tcBorders>
              <w:top w:val="single" w:sz="6" w:space="0" w:color="auto"/>
              <w:left w:val="single" w:sz="6" w:space="0" w:color="auto"/>
              <w:bottom w:val="single" w:sz="6" w:space="0" w:color="auto"/>
              <w:right w:val="single" w:sz="6" w:space="0" w:color="auto"/>
            </w:tcBorders>
            <w:hideMark/>
          </w:tcPr>
          <w:p w14:paraId="5DF0A045"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rtl/>
                <w:lang w:eastAsia="en-US"/>
              </w:rPr>
            </w:pPr>
            <w:r w:rsidRPr="007A3B81">
              <w:rPr>
                <w:position w:val="2"/>
                <w:sz w:val="20"/>
                <w:szCs w:val="26"/>
                <w:rtl/>
                <w:lang w:eastAsia="en-US"/>
              </w:rPr>
              <w:t>ثابت أو مرن من حيث التردد؛</w:t>
            </w:r>
          </w:p>
          <w:p w14:paraId="73414E6E"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rtl/>
                <w:lang w:eastAsia="en-US"/>
              </w:rPr>
            </w:pPr>
            <w:r w:rsidRPr="007A3B81">
              <w:rPr>
                <w:position w:val="2"/>
                <w:sz w:val="20"/>
                <w:szCs w:val="26"/>
                <w:lang w:eastAsia="en-US"/>
              </w:rPr>
              <w:t>MHz 450-420</w:t>
            </w:r>
          </w:p>
        </w:tc>
        <w:tc>
          <w:tcPr>
            <w:tcW w:w="3543" w:type="dxa"/>
            <w:tcBorders>
              <w:top w:val="single" w:sz="6" w:space="0" w:color="auto"/>
              <w:left w:val="single" w:sz="6" w:space="0" w:color="auto"/>
              <w:bottom w:val="single" w:sz="6" w:space="0" w:color="auto"/>
              <w:right w:val="single" w:sz="6" w:space="0" w:color="auto"/>
            </w:tcBorders>
            <w:hideMark/>
          </w:tcPr>
          <w:p w14:paraId="2B6ACA39"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rtl/>
                <w:lang w:eastAsia="en-US"/>
              </w:rPr>
              <w:t xml:space="preserve">مرن من حيث التردد؛ </w:t>
            </w:r>
          </w:p>
          <w:p w14:paraId="3ADCB4B7"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rtl/>
                <w:lang w:eastAsia="en-US"/>
              </w:rPr>
            </w:pPr>
            <w:r w:rsidRPr="007A3B81">
              <w:rPr>
                <w:position w:val="2"/>
                <w:sz w:val="20"/>
                <w:szCs w:val="26"/>
                <w:lang w:eastAsia="en-US"/>
              </w:rPr>
              <w:t>MHz 450-420</w:t>
            </w:r>
          </w:p>
        </w:tc>
      </w:tr>
      <w:tr w:rsidR="00827C5C" w:rsidRPr="007A3B81" w14:paraId="2DA460E2"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64BF5AD1" w14:textId="4299BFDC"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position w:val="2"/>
                <w:sz w:val="20"/>
                <w:szCs w:val="26"/>
                <w:rtl/>
              </w:rPr>
              <w:t xml:space="preserve">قدرة الخرج </w:t>
            </w:r>
            <w:r w:rsidR="00FD6A7B" w:rsidRPr="007A3B81">
              <w:rPr>
                <w:rFonts w:hint="cs"/>
                <w:position w:val="2"/>
                <w:sz w:val="20"/>
                <w:szCs w:val="26"/>
                <w:rtl/>
              </w:rPr>
              <w:t>القصوى</w:t>
            </w:r>
            <w:r w:rsidRPr="007A3B81">
              <w:rPr>
                <w:position w:val="2"/>
                <w:sz w:val="20"/>
                <w:szCs w:val="26"/>
                <w:rtl/>
              </w:rPr>
              <w:t xml:space="preserve"> للتردد الراديوي</w:t>
            </w:r>
            <w:r w:rsidRPr="007A3B81">
              <w:rPr>
                <w:position w:val="2"/>
                <w:sz w:val="20"/>
                <w:szCs w:val="26"/>
                <w:rtl/>
                <w:lang w:eastAsia="en-US"/>
              </w:rPr>
              <w:t xml:space="preserve"> </w:t>
            </w:r>
            <w:r w:rsidRPr="007A3B81">
              <w:rPr>
                <w:position w:val="2"/>
                <w:sz w:val="20"/>
                <w:szCs w:val="26"/>
                <w:lang w:eastAsia="en-US"/>
              </w:rPr>
              <w:t>(MW)</w:t>
            </w:r>
          </w:p>
        </w:tc>
        <w:tc>
          <w:tcPr>
            <w:tcW w:w="3092" w:type="dxa"/>
            <w:tcBorders>
              <w:top w:val="single" w:sz="6" w:space="0" w:color="auto"/>
              <w:left w:val="single" w:sz="6" w:space="0" w:color="auto"/>
              <w:bottom w:val="single" w:sz="6" w:space="0" w:color="auto"/>
              <w:right w:val="single" w:sz="6" w:space="0" w:color="auto"/>
            </w:tcBorders>
            <w:hideMark/>
          </w:tcPr>
          <w:p w14:paraId="1C0BEC14"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2</w:t>
            </w:r>
          </w:p>
        </w:tc>
        <w:tc>
          <w:tcPr>
            <w:tcW w:w="3543" w:type="dxa"/>
            <w:tcBorders>
              <w:top w:val="single" w:sz="6" w:space="0" w:color="auto"/>
              <w:left w:val="single" w:sz="6" w:space="0" w:color="auto"/>
              <w:bottom w:val="single" w:sz="6" w:space="0" w:color="auto"/>
              <w:right w:val="single" w:sz="6" w:space="0" w:color="auto"/>
            </w:tcBorders>
            <w:hideMark/>
          </w:tcPr>
          <w:p w14:paraId="106C812D"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2,5</w:t>
            </w:r>
          </w:p>
        </w:tc>
      </w:tr>
      <w:tr w:rsidR="00827C5C" w:rsidRPr="007A3B81" w14:paraId="487A4DE3"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16258729"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position w:val="2"/>
                <w:sz w:val="20"/>
                <w:szCs w:val="26"/>
                <w:rtl/>
                <w:lang w:eastAsia="en-US" w:bidi="ar-EG"/>
              </w:rPr>
              <w:t>الاستقطاب</w:t>
            </w:r>
          </w:p>
        </w:tc>
        <w:tc>
          <w:tcPr>
            <w:tcW w:w="3092" w:type="dxa"/>
            <w:tcBorders>
              <w:top w:val="single" w:sz="6" w:space="0" w:color="auto"/>
              <w:left w:val="single" w:sz="6" w:space="0" w:color="auto"/>
              <w:bottom w:val="single" w:sz="6" w:space="0" w:color="auto"/>
              <w:right w:val="single" w:sz="6" w:space="0" w:color="auto"/>
            </w:tcBorders>
            <w:hideMark/>
          </w:tcPr>
          <w:p w14:paraId="38BEE731" w14:textId="77777777" w:rsidR="00827C5C" w:rsidRPr="007A3B81" w:rsidRDefault="00827C5C" w:rsidP="00286614">
            <w:pPr>
              <w:spacing w:before="40" w:after="40" w:line="300" w:lineRule="exact"/>
              <w:jc w:val="center"/>
              <w:rPr>
                <w:position w:val="2"/>
                <w:sz w:val="20"/>
                <w:szCs w:val="26"/>
              </w:rPr>
            </w:pPr>
            <w:r w:rsidRPr="007A3B81">
              <w:rPr>
                <w:position w:val="2"/>
                <w:sz w:val="20"/>
                <w:szCs w:val="26"/>
                <w:rtl/>
                <w:lang w:eastAsia="en-US" w:bidi="ar-EG"/>
              </w:rPr>
              <w:t>أفقي</w:t>
            </w:r>
          </w:p>
        </w:tc>
        <w:tc>
          <w:tcPr>
            <w:tcW w:w="3543" w:type="dxa"/>
            <w:tcBorders>
              <w:top w:val="single" w:sz="6" w:space="0" w:color="auto"/>
              <w:left w:val="single" w:sz="6" w:space="0" w:color="auto"/>
              <w:bottom w:val="single" w:sz="6" w:space="0" w:color="auto"/>
              <w:right w:val="single" w:sz="6" w:space="0" w:color="auto"/>
            </w:tcBorders>
            <w:hideMark/>
          </w:tcPr>
          <w:p w14:paraId="0EB81E97" w14:textId="77777777" w:rsidR="00827C5C" w:rsidRPr="007A3B81" w:rsidRDefault="00827C5C" w:rsidP="00286614">
            <w:pPr>
              <w:spacing w:before="40" w:after="40" w:line="300" w:lineRule="exact"/>
              <w:jc w:val="center"/>
              <w:rPr>
                <w:position w:val="2"/>
                <w:sz w:val="20"/>
                <w:szCs w:val="26"/>
              </w:rPr>
            </w:pPr>
            <w:r w:rsidRPr="007A3B81">
              <w:rPr>
                <w:position w:val="2"/>
                <w:sz w:val="20"/>
                <w:szCs w:val="26"/>
                <w:rtl/>
                <w:lang w:eastAsia="en-US" w:bidi="ar-EG"/>
              </w:rPr>
              <w:t>أفقي</w:t>
            </w:r>
          </w:p>
        </w:tc>
      </w:tr>
      <w:tr w:rsidR="00827C5C" w:rsidRPr="007A3B81" w14:paraId="28B1B467"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170ADECD"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position w:val="2"/>
                <w:sz w:val="20"/>
                <w:szCs w:val="26"/>
                <w:rtl/>
                <w:lang w:eastAsia="en-US" w:bidi="ar-EG"/>
              </w:rPr>
              <w:t xml:space="preserve">مدة النبضة </w:t>
            </w:r>
            <w:r w:rsidRPr="007A3B81">
              <w:rPr>
                <w:position w:val="2"/>
                <w:sz w:val="20"/>
                <w:szCs w:val="26"/>
                <w:lang w:eastAsia="en-US"/>
              </w:rPr>
              <w:t>(</w:t>
            </w:r>
            <w:r w:rsidRPr="007A3B81">
              <w:rPr>
                <w:position w:val="2"/>
                <w:sz w:val="20"/>
                <w:szCs w:val="26"/>
                <w:lang w:eastAsia="en-US"/>
              </w:rPr>
              <w:sym w:font="Symbol" w:char="F06D"/>
            </w:r>
            <w:r w:rsidRPr="007A3B81">
              <w:rPr>
                <w:position w:val="2"/>
                <w:sz w:val="20"/>
                <w:szCs w:val="26"/>
                <w:lang w:eastAsia="en-US"/>
              </w:rPr>
              <w:t>s)</w:t>
            </w:r>
          </w:p>
        </w:tc>
        <w:tc>
          <w:tcPr>
            <w:tcW w:w="3092" w:type="dxa"/>
            <w:tcBorders>
              <w:top w:val="single" w:sz="6" w:space="0" w:color="auto"/>
              <w:left w:val="single" w:sz="6" w:space="0" w:color="auto"/>
              <w:bottom w:val="single" w:sz="6" w:space="0" w:color="auto"/>
              <w:right w:val="single" w:sz="6" w:space="0" w:color="auto"/>
            </w:tcBorders>
            <w:hideMark/>
          </w:tcPr>
          <w:p w14:paraId="17121014"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1</w:t>
            </w:r>
            <w:r w:rsidRPr="007A3B81">
              <w:rPr>
                <w:position w:val="2"/>
                <w:sz w:val="20"/>
                <w:szCs w:val="26"/>
                <w:rtl/>
                <w:lang w:eastAsia="en-US"/>
              </w:rPr>
              <w:t xml:space="preserve">، </w:t>
            </w:r>
            <w:r w:rsidRPr="007A3B81">
              <w:rPr>
                <w:position w:val="2"/>
                <w:sz w:val="20"/>
                <w:szCs w:val="26"/>
                <w:lang w:eastAsia="en-US"/>
              </w:rPr>
              <w:t>2</w:t>
            </w:r>
            <w:r w:rsidRPr="007A3B81">
              <w:rPr>
                <w:position w:val="2"/>
                <w:sz w:val="20"/>
                <w:szCs w:val="26"/>
                <w:rtl/>
                <w:lang w:eastAsia="en-US"/>
              </w:rPr>
              <w:t xml:space="preserve">، </w:t>
            </w:r>
            <w:r w:rsidRPr="007A3B81">
              <w:rPr>
                <w:position w:val="2"/>
                <w:sz w:val="20"/>
                <w:szCs w:val="26"/>
                <w:lang w:eastAsia="en-US"/>
              </w:rPr>
              <w:t>4</w:t>
            </w:r>
            <w:r w:rsidRPr="007A3B81">
              <w:rPr>
                <w:position w:val="2"/>
                <w:sz w:val="20"/>
                <w:szCs w:val="26"/>
                <w:rtl/>
                <w:lang w:eastAsia="en-US"/>
              </w:rPr>
              <w:t xml:space="preserve">، </w:t>
            </w:r>
            <w:r w:rsidRPr="007A3B81">
              <w:rPr>
                <w:position w:val="2"/>
                <w:sz w:val="20"/>
                <w:szCs w:val="26"/>
                <w:lang w:eastAsia="en-US"/>
              </w:rPr>
              <w:t>8</w:t>
            </w:r>
          </w:p>
        </w:tc>
        <w:tc>
          <w:tcPr>
            <w:tcW w:w="3543" w:type="dxa"/>
            <w:tcBorders>
              <w:top w:val="single" w:sz="6" w:space="0" w:color="auto"/>
              <w:left w:val="single" w:sz="6" w:space="0" w:color="auto"/>
              <w:bottom w:val="single" w:sz="6" w:space="0" w:color="auto"/>
              <w:right w:val="single" w:sz="6" w:space="0" w:color="auto"/>
            </w:tcBorders>
            <w:hideMark/>
          </w:tcPr>
          <w:p w14:paraId="2AFF8C2F"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30</w:t>
            </w:r>
            <w:r w:rsidRPr="007A3B81">
              <w:rPr>
                <w:position w:val="2"/>
                <w:sz w:val="20"/>
                <w:szCs w:val="26"/>
                <w:rtl/>
                <w:lang w:eastAsia="en-US"/>
              </w:rPr>
              <w:t xml:space="preserve">، </w:t>
            </w:r>
            <w:r w:rsidRPr="007A3B81">
              <w:rPr>
                <w:position w:val="2"/>
                <w:sz w:val="20"/>
                <w:szCs w:val="26"/>
                <w:lang w:eastAsia="en-US"/>
              </w:rPr>
              <w:t>35</w:t>
            </w:r>
            <w:r w:rsidRPr="007A3B81">
              <w:rPr>
                <w:position w:val="2"/>
                <w:sz w:val="20"/>
                <w:szCs w:val="26"/>
                <w:rtl/>
                <w:lang w:eastAsia="en-US"/>
              </w:rPr>
              <w:t xml:space="preserve">، </w:t>
            </w:r>
            <w:r w:rsidRPr="007A3B81">
              <w:rPr>
                <w:position w:val="2"/>
                <w:sz w:val="20"/>
                <w:szCs w:val="26"/>
                <w:lang w:eastAsia="en-US"/>
              </w:rPr>
              <w:t>100</w:t>
            </w:r>
          </w:p>
        </w:tc>
      </w:tr>
      <w:tr w:rsidR="00827C5C" w:rsidRPr="007A3B81" w14:paraId="0D64751E"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44629847"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position w:val="2"/>
                <w:sz w:val="20"/>
                <w:szCs w:val="26"/>
                <w:rtl/>
                <w:lang w:eastAsia="en-US" w:bidi="ar-EG"/>
              </w:rPr>
              <w:t>تشكيل النبضة</w:t>
            </w:r>
          </w:p>
        </w:tc>
        <w:tc>
          <w:tcPr>
            <w:tcW w:w="3092" w:type="dxa"/>
            <w:tcBorders>
              <w:top w:val="single" w:sz="6" w:space="0" w:color="auto"/>
              <w:left w:val="single" w:sz="6" w:space="0" w:color="auto"/>
              <w:bottom w:val="single" w:sz="6" w:space="0" w:color="auto"/>
              <w:right w:val="single" w:sz="6" w:space="0" w:color="auto"/>
            </w:tcBorders>
            <w:hideMark/>
          </w:tcPr>
          <w:p w14:paraId="1578B2DD" w14:textId="77777777" w:rsidR="00827C5C" w:rsidRPr="007A3B81" w:rsidRDefault="00827C5C" w:rsidP="00286614">
            <w:pPr>
              <w:spacing w:before="40" w:after="40" w:line="300" w:lineRule="exact"/>
              <w:jc w:val="center"/>
              <w:rPr>
                <w:position w:val="2"/>
                <w:sz w:val="20"/>
                <w:szCs w:val="26"/>
              </w:rPr>
            </w:pPr>
            <w:r w:rsidRPr="007A3B81">
              <w:rPr>
                <w:position w:val="2"/>
                <w:sz w:val="20"/>
                <w:szCs w:val="26"/>
                <w:rtl/>
                <w:lang w:eastAsia="en-US"/>
              </w:rPr>
              <w:t>نبضات غير مشكّلة</w:t>
            </w:r>
          </w:p>
        </w:tc>
        <w:tc>
          <w:tcPr>
            <w:tcW w:w="3543" w:type="dxa"/>
            <w:tcBorders>
              <w:top w:val="single" w:sz="6" w:space="0" w:color="auto"/>
              <w:left w:val="single" w:sz="6" w:space="0" w:color="auto"/>
              <w:bottom w:val="single" w:sz="6" w:space="0" w:color="auto"/>
              <w:right w:val="single" w:sz="6" w:space="0" w:color="auto"/>
            </w:tcBorders>
            <w:hideMark/>
          </w:tcPr>
          <w:p w14:paraId="52727E4F" w14:textId="77777777" w:rsidR="00827C5C" w:rsidRPr="007A3B81" w:rsidRDefault="00827C5C" w:rsidP="00286614">
            <w:pPr>
              <w:spacing w:before="40" w:after="40" w:line="300" w:lineRule="exact"/>
              <w:jc w:val="center"/>
              <w:rPr>
                <w:position w:val="2"/>
                <w:sz w:val="20"/>
                <w:szCs w:val="26"/>
              </w:rPr>
            </w:pPr>
            <w:r w:rsidRPr="007A3B81">
              <w:rPr>
                <w:position w:val="2"/>
                <w:sz w:val="20"/>
                <w:szCs w:val="26"/>
                <w:rtl/>
                <w:lang w:eastAsia="en-US" w:bidi="ar-EG"/>
              </w:rPr>
              <w:t>تشكيل خطي بالتردد</w:t>
            </w:r>
          </w:p>
        </w:tc>
      </w:tr>
      <w:tr w:rsidR="00827C5C" w:rsidRPr="007A3B81" w14:paraId="035A9F6E"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61EDC043"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position w:val="2"/>
                <w:sz w:val="20"/>
                <w:szCs w:val="26"/>
                <w:rtl/>
                <w:lang w:eastAsia="en-US" w:bidi="ar-EG"/>
              </w:rPr>
              <w:t xml:space="preserve">معدل تكرار النبضات </w:t>
            </w:r>
            <w:r w:rsidRPr="007A3B81">
              <w:rPr>
                <w:position w:val="2"/>
                <w:sz w:val="20"/>
                <w:szCs w:val="26"/>
                <w:lang w:eastAsia="en-US"/>
              </w:rPr>
              <w:t>(kHz)</w:t>
            </w:r>
          </w:p>
        </w:tc>
        <w:tc>
          <w:tcPr>
            <w:tcW w:w="3092" w:type="dxa"/>
            <w:tcBorders>
              <w:top w:val="single" w:sz="6" w:space="0" w:color="auto"/>
              <w:left w:val="single" w:sz="6" w:space="0" w:color="auto"/>
              <w:bottom w:val="single" w:sz="6" w:space="0" w:color="auto"/>
              <w:right w:val="single" w:sz="6" w:space="0" w:color="auto"/>
            </w:tcBorders>
            <w:hideMark/>
          </w:tcPr>
          <w:p w14:paraId="78F5A54D"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2-0,1</w:t>
            </w:r>
          </w:p>
        </w:tc>
        <w:tc>
          <w:tcPr>
            <w:tcW w:w="3543" w:type="dxa"/>
            <w:tcBorders>
              <w:top w:val="single" w:sz="6" w:space="0" w:color="auto"/>
              <w:left w:val="single" w:sz="6" w:space="0" w:color="auto"/>
              <w:bottom w:val="single" w:sz="6" w:space="0" w:color="auto"/>
              <w:right w:val="single" w:sz="6" w:space="0" w:color="auto"/>
            </w:tcBorders>
            <w:hideMark/>
          </w:tcPr>
          <w:p w14:paraId="02D36872"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rtl/>
                <w:lang w:eastAsia="en-US"/>
              </w:rPr>
              <w:t xml:space="preserve">يصل إلى </w:t>
            </w:r>
            <w:r w:rsidRPr="007A3B81">
              <w:rPr>
                <w:position w:val="2"/>
                <w:sz w:val="20"/>
                <w:szCs w:val="26"/>
                <w:lang w:eastAsia="en-US"/>
              </w:rPr>
              <w:t>3</w:t>
            </w:r>
          </w:p>
        </w:tc>
      </w:tr>
      <w:tr w:rsidR="00827C5C" w:rsidRPr="007A3B81" w14:paraId="729AA5BE"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46A2F36A"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position w:val="2"/>
                <w:sz w:val="20"/>
                <w:szCs w:val="26"/>
                <w:rtl/>
                <w:lang w:eastAsia="en-US"/>
              </w:rPr>
              <w:t>نوع الهوائي</w:t>
            </w:r>
          </w:p>
        </w:tc>
        <w:tc>
          <w:tcPr>
            <w:tcW w:w="3092" w:type="dxa"/>
            <w:tcBorders>
              <w:top w:val="single" w:sz="6" w:space="0" w:color="auto"/>
              <w:left w:val="single" w:sz="6" w:space="0" w:color="auto"/>
              <w:bottom w:val="single" w:sz="6" w:space="0" w:color="auto"/>
              <w:right w:val="single" w:sz="6" w:space="0" w:color="auto"/>
            </w:tcBorders>
            <w:hideMark/>
          </w:tcPr>
          <w:p w14:paraId="7460F9AB"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rtl/>
                <w:lang w:eastAsia="en-US" w:bidi="ar-EG"/>
              </w:rPr>
              <w:t>صفيف عنصر ياغي أو صفيف مستوٍ</w:t>
            </w:r>
          </w:p>
        </w:tc>
        <w:tc>
          <w:tcPr>
            <w:tcW w:w="3543" w:type="dxa"/>
            <w:tcBorders>
              <w:top w:val="single" w:sz="6" w:space="0" w:color="auto"/>
              <w:left w:val="single" w:sz="6" w:space="0" w:color="auto"/>
              <w:bottom w:val="single" w:sz="6" w:space="0" w:color="auto"/>
              <w:right w:val="single" w:sz="6" w:space="0" w:color="auto"/>
            </w:tcBorders>
            <w:hideMark/>
          </w:tcPr>
          <w:p w14:paraId="475713AD" w14:textId="37FE04C8"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rtl/>
                <w:lang w:eastAsia="en-US" w:bidi="ar-EG"/>
              </w:rPr>
              <w:t xml:space="preserve">صفيف </w:t>
            </w:r>
            <w:r w:rsidR="00FD6A7B" w:rsidRPr="007A3B81">
              <w:rPr>
                <w:rFonts w:hint="cs"/>
                <w:position w:val="2"/>
                <w:sz w:val="20"/>
                <w:szCs w:val="26"/>
                <w:rtl/>
                <w:lang w:eastAsia="en-US" w:bidi="ar-EG"/>
              </w:rPr>
              <w:t>خطي</w:t>
            </w:r>
          </w:p>
        </w:tc>
      </w:tr>
      <w:tr w:rsidR="00827C5C" w:rsidRPr="007A3B81" w14:paraId="3BE4BE46"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31D55852"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position w:val="2"/>
                <w:sz w:val="20"/>
                <w:szCs w:val="26"/>
                <w:rtl/>
                <w:lang w:eastAsia="en-US" w:bidi="ar-EG"/>
              </w:rPr>
              <w:t xml:space="preserve">كسب الهوائي </w:t>
            </w:r>
            <w:r w:rsidRPr="007A3B81">
              <w:rPr>
                <w:position w:val="2"/>
                <w:sz w:val="20"/>
                <w:szCs w:val="26"/>
                <w:lang w:eastAsia="en-US"/>
              </w:rPr>
              <w:t>(dBi)</w:t>
            </w:r>
          </w:p>
        </w:tc>
        <w:tc>
          <w:tcPr>
            <w:tcW w:w="3092" w:type="dxa"/>
            <w:tcBorders>
              <w:top w:val="single" w:sz="6" w:space="0" w:color="auto"/>
              <w:left w:val="single" w:sz="6" w:space="0" w:color="auto"/>
              <w:bottom w:val="single" w:sz="6" w:space="0" w:color="auto"/>
              <w:right w:val="single" w:sz="6" w:space="0" w:color="auto"/>
            </w:tcBorders>
            <w:hideMark/>
          </w:tcPr>
          <w:p w14:paraId="60AA03A6"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22</w:t>
            </w:r>
          </w:p>
        </w:tc>
        <w:tc>
          <w:tcPr>
            <w:tcW w:w="3543" w:type="dxa"/>
            <w:tcBorders>
              <w:top w:val="single" w:sz="6" w:space="0" w:color="auto"/>
              <w:left w:val="single" w:sz="6" w:space="0" w:color="auto"/>
              <w:bottom w:val="single" w:sz="6" w:space="0" w:color="auto"/>
              <w:right w:val="single" w:sz="6" w:space="0" w:color="auto"/>
            </w:tcBorders>
            <w:hideMark/>
          </w:tcPr>
          <w:p w14:paraId="755AEA8B"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19</w:t>
            </w:r>
          </w:p>
        </w:tc>
      </w:tr>
      <w:tr w:rsidR="00827C5C" w:rsidRPr="007A3B81" w14:paraId="12F3D098"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51644CEF"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position w:val="2"/>
                <w:sz w:val="20"/>
                <w:szCs w:val="26"/>
                <w:rtl/>
                <w:lang w:eastAsia="en-US"/>
              </w:rPr>
              <w:t>مسح الهوائي</w:t>
            </w:r>
          </w:p>
        </w:tc>
        <w:tc>
          <w:tcPr>
            <w:tcW w:w="3092" w:type="dxa"/>
            <w:tcBorders>
              <w:top w:val="single" w:sz="6" w:space="0" w:color="auto"/>
              <w:left w:val="single" w:sz="6" w:space="0" w:color="auto"/>
              <w:bottom w:val="single" w:sz="6" w:space="0" w:color="auto"/>
              <w:right w:val="single" w:sz="6" w:space="0" w:color="auto"/>
            </w:tcBorders>
            <w:hideMark/>
          </w:tcPr>
          <w:p w14:paraId="0FE84DEF"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sym w:font="Symbol" w:char="F0B0"/>
            </w:r>
            <w:r w:rsidRPr="007A3B81">
              <w:rPr>
                <w:position w:val="2"/>
                <w:sz w:val="20"/>
                <w:szCs w:val="26"/>
                <w:lang w:eastAsia="en-US"/>
              </w:rPr>
              <w:t>60</w:t>
            </w:r>
            <w:r w:rsidRPr="007A3B81">
              <w:rPr>
                <w:position w:val="2"/>
                <w:sz w:val="20"/>
                <w:szCs w:val="26"/>
                <w:lang w:eastAsia="en-US"/>
              </w:rPr>
              <w:sym w:font="Symbol" w:char="F0B1"/>
            </w:r>
            <w:r w:rsidRPr="007A3B81">
              <w:rPr>
                <w:position w:val="2"/>
                <w:sz w:val="20"/>
                <w:szCs w:val="26"/>
                <w:rtl/>
                <w:lang w:eastAsia="en-US"/>
              </w:rPr>
              <w:t xml:space="preserve"> </w:t>
            </w:r>
            <w:r w:rsidRPr="007A3B81">
              <w:rPr>
                <w:rFonts w:hint="cs"/>
                <w:position w:val="2"/>
                <w:sz w:val="20"/>
                <w:szCs w:val="26"/>
                <w:rtl/>
                <w:lang w:eastAsia="en-US"/>
              </w:rPr>
              <w:t>في زاوية الارتفاع (موضوعة ميكانيكياً أو ممسوحة إلكترونياً)؛</w:t>
            </w:r>
          </w:p>
          <w:p w14:paraId="5E028CE2" w14:textId="1E055019"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rtl/>
                <w:lang w:eastAsia="en-US" w:bidi="ar-EG"/>
              </w:rPr>
            </w:pPr>
            <w:r w:rsidRPr="007A3B81">
              <w:rPr>
                <w:position w:val="2"/>
                <w:sz w:val="20"/>
                <w:szCs w:val="26"/>
                <w:lang w:eastAsia="en-US"/>
              </w:rPr>
              <w:sym w:font="Symbol" w:char="F0B0"/>
            </w:r>
            <w:r w:rsidRPr="007A3B81">
              <w:rPr>
                <w:position w:val="2"/>
                <w:sz w:val="20"/>
                <w:szCs w:val="26"/>
                <w:lang w:eastAsia="en-US"/>
              </w:rPr>
              <w:t>360</w:t>
            </w:r>
            <w:r w:rsidRPr="007A3B81">
              <w:rPr>
                <w:position w:val="2"/>
                <w:sz w:val="20"/>
                <w:szCs w:val="26"/>
                <w:rtl/>
                <w:lang w:eastAsia="en-US" w:bidi="ar-EG"/>
              </w:rPr>
              <w:t xml:space="preserve"> في </w:t>
            </w:r>
            <w:r w:rsidR="00FD6A7B" w:rsidRPr="007A3B81">
              <w:rPr>
                <w:rFonts w:hint="cs"/>
                <w:position w:val="2"/>
                <w:sz w:val="20"/>
                <w:szCs w:val="26"/>
                <w:rtl/>
                <w:lang w:eastAsia="en-US" w:bidi="ar-EG"/>
              </w:rPr>
              <w:t xml:space="preserve">اتجاه </w:t>
            </w:r>
            <w:r w:rsidRPr="007A3B81">
              <w:rPr>
                <w:position w:val="2"/>
                <w:sz w:val="20"/>
                <w:szCs w:val="26"/>
                <w:rtl/>
                <w:lang w:eastAsia="en-US" w:bidi="ar-EG"/>
              </w:rPr>
              <w:t xml:space="preserve">السمت بمعدل </w:t>
            </w:r>
            <w:r w:rsidRPr="007A3B81">
              <w:rPr>
                <w:position w:val="2"/>
                <w:sz w:val="20"/>
                <w:szCs w:val="26"/>
                <w:lang w:eastAsia="en-US" w:bidi="ar-EG"/>
              </w:rPr>
              <w:t>7-3</w:t>
            </w:r>
            <w:r w:rsidRPr="007A3B81">
              <w:rPr>
                <w:position w:val="2"/>
                <w:sz w:val="20"/>
                <w:szCs w:val="26"/>
                <w:rtl/>
                <w:lang w:eastAsia="en-US" w:bidi="ar-EG"/>
              </w:rPr>
              <w:t xml:space="preserve"> دورات في الدقيقة </w:t>
            </w:r>
          </w:p>
        </w:tc>
        <w:tc>
          <w:tcPr>
            <w:tcW w:w="3543" w:type="dxa"/>
            <w:tcBorders>
              <w:top w:val="single" w:sz="6" w:space="0" w:color="auto"/>
              <w:left w:val="single" w:sz="6" w:space="0" w:color="auto"/>
              <w:bottom w:val="single" w:sz="6" w:space="0" w:color="auto"/>
              <w:right w:val="single" w:sz="6" w:space="0" w:color="auto"/>
            </w:tcBorders>
            <w:vAlign w:val="center"/>
            <w:hideMark/>
          </w:tcPr>
          <w:p w14:paraId="22E3A9BF" w14:textId="130BB656"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rtl/>
                <w:lang w:eastAsia="en-US"/>
              </w:rPr>
            </w:pPr>
            <w:r w:rsidRPr="007A3B81">
              <w:rPr>
                <w:position w:val="2"/>
                <w:sz w:val="20"/>
                <w:szCs w:val="26"/>
                <w:rtl/>
                <w:lang w:eastAsia="en-US"/>
              </w:rPr>
              <w:t xml:space="preserve">ثابت عند </w:t>
            </w:r>
            <w:r w:rsidRPr="007A3B81">
              <w:rPr>
                <w:position w:val="2"/>
                <w:sz w:val="20"/>
                <w:szCs w:val="26"/>
                <w:lang w:eastAsia="en-US"/>
              </w:rPr>
              <w:sym w:font="Symbol" w:char="F0B0"/>
            </w:r>
            <w:r w:rsidRPr="007A3B81">
              <w:rPr>
                <w:position w:val="2"/>
                <w:sz w:val="20"/>
                <w:szCs w:val="26"/>
                <w:lang w:eastAsia="en-US"/>
              </w:rPr>
              <w:t>45</w:t>
            </w:r>
            <w:r w:rsidRPr="007A3B81">
              <w:rPr>
                <w:position w:val="2"/>
                <w:sz w:val="20"/>
                <w:szCs w:val="26"/>
                <w:lang w:eastAsia="en-US"/>
              </w:rPr>
              <w:sym w:font="Symbol" w:char="F0B1"/>
            </w:r>
            <w:r w:rsidRPr="007A3B81">
              <w:rPr>
                <w:position w:val="2"/>
                <w:sz w:val="20"/>
                <w:szCs w:val="26"/>
                <w:rtl/>
                <w:lang w:eastAsia="en-US"/>
              </w:rPr>
              <w:t xml:space="preserve"> </w:t>
            </w:r>
            <w:r w:rsidRPr="007A3B81">
              <w:rPr>
                <w:rFonts w:hint="cs"/>
                <w:position w:val="2"/>
                <w:sz w:val="20"/>
                <w:szCs w:val="26"/>
                <w:rtl/>
                <w:lang w:eastAsia="en-US"/>
              </w:rPr>
              <w:t>في زاوية الارتفاع (موضوعة ميكانيكياً أو ممسوحة إلكترونياً)؛</w:t>
            </w:r>
            <w:r w:rsidRPr="007A3B81">
              <w:rPr>
                <w:rFonts w:hint="cs"/>
                <w:position w:val="2"/>
                <w:sz w:val="20"/>
                <w:szCs w:val="26"/>
                <w:rtl/>
                <w:lang w:eastAsia="en-US"/>
              </w:rPr>
              <w:br/>
            </w:r>
            <w:r w:rsidRPr="007A3B81">
              <w:rPr>
                <w:position w:val="2"/>
                <w:sz w:val="20"/>
                <w:szCs w:val="26"/>
                <w:lang w:eastAsia="en-US"/>
              </w:rPr>
              <w:sym w:font="Symbol" w:char="F0B0"/>
            </w:r>
            <w:r w:rsidRPr="007A3B81">
              <w:rPr>
                <w:position w:val="2"/>
                <w:sz w:val="20"/>
                <w:szCs w:val="26"/>
                <w:lang w:eastAsia="en-US"/>
              </w:rPr>
              <w:t>360</w:t>
            </w:r>
            <w:r w:rsidRPr="007A3B81">
              <w:rPr>
                <w:position w:val="2"/>
                <w:sz w:val="20"/>
                <w:szCs w:val="26"/>
                <w:rtl/>
                <w:lang w:eastAsia="en-US" w:bidi="ar-EG"/>
              </w:rPr>
              <w:t xml:space="preserve"> </w:t>
            </w:r>
            <w:r w:rsidRPr="007A3B81">
              <w:rPr>
                <w:rFonts w:hint="cs"/>
                <w:position w:val="2"/>
                <w:sz w:val="20"/>
                <w:szCs w:val="26"/>
                <w:rtl/>
                <w:lang w:eastAsia="en-US" w:bidi="ar-EG"/>
              </w:rPr>
              <w:t xml:space="preserve">في </w:t>
            </w:r>
            <w:r w:rsidR="00FD6A7B" w:rsidRPr="007A3B81">
              <w:rPr>
                <w:rFonts w:hint="cs"/>
                <w:position w:val="2"/>
                <w:sz w:val="20"/>
                <w:szCs w:val="26"/>
                <w:rtl/>
                <w:lang w:eastAsia="en-US" w:bidi="ar-EG"/>
              </w:rPr>
              <w:t xml:space="preserve">اتجاه </w:t>
            </w:r>
            <w:r w:rsidRPr="007A3B81">
              <w:rPr>
                <w:rFonts w:hint="cs"/>
                <w:position w:val="2"/>
                <w:sz w:val="20"/>
                <w:szCs w:val="26"/>
                <w:rtl/>
                <w:lang w:eastAsia="en-US" w:bidi="ar-EG"/>
              </w:rPr>
              <w:t>السمت</w:t>
            </w:r>
          </w:p>
        </w:tc>
      </w:tr>
      <w:tr w:rsidR="00827C5C" w:rsidRPr="007A3B81" w14:paraId="4D0BB7BA"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2E960048" w14:textId="1524C34E" w:rsidR="00827C5C" w:rsidRPr="007A3B81" w:rsidRDefault="00FD6A7B"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rFonts w:hint="cs"/>
                <w:position w:val="2"/>
                <w:sz w:val="20"/>
                <w:szCs w:val="26"/>
                <w:rtl/>
                <w:lang w:eastAsia="en-US" w:bidi="ar-EG"/>
              </w:rPr>
              <w:t>عرض</w:t>
            </w:r>
            <w:r w:rsidR="00827C5C" w:rsidRPr="007A3B81">
              <w:rPr>
                <w:position w:val="2"/>
                <w:sz w:val="20"/>
                <w:szCs w:val="26"/>
                <w:rtl/>
                <w:lang w:eastAsia="en-US" w:bidi="ar-EG"/>
              </w:rPr>
              <w:t xml:space="preserve"> حزمة الهوائي</w:t>
            </w:r>
          </w:p>
        </w:tc>
        <w:tc>
          <w:tcPr>
            <w:tcW w:w="3092" w:type="dxa"/>
            <w:tcBorders>
              <w:top w:val="single" w:sz="6" w:space="0" w:color="auto"/>
              <w:left w:val="single" w:sz="6" w:space="0" w:color="auto"/>
              <w:bottom w:val="single" w:sz="6" w:space="0" w:color="auto"/>
              <w:right w:val="single" w:sz="6" w:space="0" w:color="auto"/>
            </w:tcBorders>
            <w:hideMark/>
          </w:tcPr>
          <w:p w14:paraId="4B959250" w14:textId="033DDB64"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bidi="ar-EG"/>
              </w:rPr>
            </w:pPr>
            <w:r w:rsidRPr="007A3B81">
              <w:rPr>
                <w:position w:val="2"/>
                <w:sz w:val="20"/>
                <w:szCs w:val="26"/>
                <w:lang w:eastAsia="en-US"/>
              </w:rPr>
              <w:sym w:font="Symbol" w:char="F0B0"/>
            </w:r>
            <w:r w:rsidRPr="007A3B81">
              <w:rPr>
                <w:position w:val="2"/>
                <w:sz w:val="20"/>
                <w:szCs w:val="26"/>
                <w:lang w:eastAsia="en-US"/>
              </w:rPr>
              <w:t>20-6</w:t>
            </w:r>
            <w:r w:rsidRPr="007A3B81">
              <w:rPr>
                <w:position w:val="2"/>
                <w:sz w:val="20"/>
                <w:szCs w:val="26"/>
                <w:rtl/>
                <w:lang w:eastAsia="en-US"/>
              </w:rPr>
              <w:t xml:space="preserve"> </w:t>
            </w:r>
            <w:r w:rsidRPr="007A3B81">
              <w:rPr>
                <w:rFonts w:hint="cs"/>
                <w:position w:val="2"/>
                <w:sz w:val="20"/>
                <w:szCs w:val="26"/>
                <w:rtl/>
                <w:lang w:eastAsia="en-US"/>
              </w:rPr>
              <w:t xml:space="preserve">في </w:t>
            </w:r>
            <w:r w:rsidR="00FD6A7B" w:rsidRPr="007A3B81">
              <w:rPr>
                <w:rFonts w:hint="cs"/>
                <w:position w:val="2"/>
                <w:sz w:val="20"/>
                <w:szCs w:val="26"/>
                <w:rtl/>
                <w:lang w:eastAsia="en-US"/>
              </w:rPr>
              <w:t xml:space="preserve">اتجاه </w:t>
            </w:r>
            <w:r w:rsidRPr="007A3B81">
              <w:rPr>
                <w:rFonts w:hint="cs"/>
                <w:position w:val="2"/>
                <w:sz w:val="20"/>
                <w:szCs w:val="26"/>
                <w:rtl/>
                <w:lang w:eastAsia="en-US"/>
              </w:rPr>
              <w:t xml:space="preserve">زاوية الارتفاع </w:t>
            </w:r>
            <w:r w:rsidR="007A3B81">
              <w:rPr>
                <w:position w:val="2"/>
                <w:sz w:val="20"/>
                <w:szCs w:val="26"/>
                <w:rtl/>
                <w:lang w:eastAsia="en-US"/>
              </w:rPr>
              <w:br/>
            </w:r>
            <w:r w:rsidRPr="007A3B81">
              <w:rPr>
                <w:rFonts w:hint="cs"/>
                <w:position w:val="2"/>
                <w:sz w:val="20"/>
                <w:szCs w:val="26"/>
                <w:rtl/>
                <w:lang w:eastAsia="en-US"/>
              </w:rPr>
              <w:t>(حسب نوع المسح)؛</w:t>
            </w:r>
            <w:r w:rsidRPr="007A3B81">
              <w:rPr>
                <w:position w:val="2"/>
                <w:sz w:val="20"/>
                <w:szCs w:val="26"/>
                <w:rtl/>
                <w:lang w:eastAsia="en-US"/>
              </w:rPr>
              <w:br/>
            </w:r>
            <w:r w:rsidRPr="007A3B81">
              <w:rPr>
                <w:rFonts w:hint="cs"/>
                <w:position w:val="2"/>
                <w:sz w:val="20"/>
                <w:szCs w:val="26"/>
                <w:lang w:eastAsia="en-US"/>
              </w:rPr>
              <w:t xml:space="preserve"> </w:t>
            </w:r>
            <w:r w:rsidRPr="007A3B81">
              <w:rPr>
                <w:position w:val="2"/>
                <w:sz w:val="20"/>
                <w:szCs w:val="26"/>
                <w:lang w:eastAsia="en-US"/>
              </w:rPr>
              <w:sym w:font="Symbol" w:char="F0B0"/>
            </w:r>
            <w:r w:rsidRPr="007A3B81">
              <w:rPr>
                <w:position w:val="2"/>
                <w:sz w:val="20"/>
                <w:szCs w:val="26"/>
                <w:lang w:eastAsia="en-US"/>
              </w:rPr>
              <w:t>6</w:t>
            </w:r>
            <w:r w:rsidRPr="007A3B81">
              <w:rPr>
                <w:position w:val="2"/>
                <w:sz w:val="20"/>
                <w:szCs w:val="26"/>
                <w:rtl/>
                <w:lang w:eastAsia="en-US" w:bidi="ar-EG"/>
              </w:rPr>
              <w:t xml:space="preserve"> في</w:t>
            </w:r>
            <w:r w:rsidR="00FD6A7B" w:rsidRPr="007A3B81">
              <w:rPr>
                <w:rFonts w:hint="cs"/>
                <w:position w:val="2"/>
                <w:sz w:val="20"/>
                <w:szCs w:val="26"/>
                <w:rtl/>
                <w:lang w:eastAsia="en-US" w:bidi="ar-EG"/>
              </w:rPr>
              <w:t xml:space="preserve"> اتجاه</w:t>
            </w:r>
            <w:r w:rsidRPr="007A3B81">
              <w:rPr>
                <w:position w:val="2"/>
                <w:sz w:val="20"/>
                <w:szCs w:val="26"/>
                <w:rtl/>
                <w:lang w:eastAsia="en-US" w:bidi="ar-EG"/>
              </w:rPr>
              <w:t xml:space="preserve"> السمت</w:t>
            </w:r>
          </w:p>
        </w:tc>
        <w:tc>
          <w:tcPr>
            <w:tcW w:w="3543" w:type="dxa"/>
            <w:tcBorders>
              <w:top w:val="single" w:sz="6" w:space="0" w:color="auto"/>
              <w:left w:val="single" w:sz="6" w:space="0" w:color="auto"/>
              <w:bottom w:val="single" w:sz="6" w:space="0" w:color="auto"/>
              <w:right w:val="single" w:sz="6" w:space="0" w:color="auto"/>
            </w:tcBorders>
            <w:hideMark/>
          </w:tcPr>
          <w:p w14:paraId="441ADDD4" w14:textId="220C7105"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rtl/>
                <w:lang w:eastAsia="en-US"/>
              </w:rPr>
            </w:pPr>
            <w:r w:rsidRPr="007A3B81">
              <w:rPr>
                <w:position w:val="2"/>
                <w:sz w:val="20"/>
                <w:szCs w:val="26"/>
                <w:rtl/>
                <w:lang w:eastAsia="en-US"/>
              </w:rPr>
              <w:t xml:space="preserve">تصل إلى </w:t>
            </w:r>
            <w:r w:rsidRPr="007A3B81">
              <w:rPr>
                <w:position w:val="2"/>
                <w:sz w:val="20"/>
                <w:szCs w:val="26"/>
                <w:lang w:eastAsia="en-US"/>
              </w:rPr>
              <w:sym w:font="Symbol" w:char="F0B0"/>
            </w:r>
            <w:r w:rsidRPr="007A3B81">
              <w:rPr>
                <w:position w:val="2"/>
                <w:sz w:val="20"/>
                <w:szCs w:val="26"/>
                <w:lang w:eastAsia="en-US"/>
              </w:rPr>
              <w:t>60</w:t>
            </w:r>
            <w:r w:rsidRPr="007A3B81">
              <w:rPr>
                <w:position w:val="2"/>
                <w:sz w:val="20"/>
                <w:szCs w:val="26"/>
                <w:rtl/>
                <w:lang w:eastAsia="en-US"/>
              </w:rPr>
              <w:t xml:space="preserve"> </w:t>
            </w:r>
            <w:r w:rsidRPr="007A3B81">
              <w:rPr>
                <w:rFonts w:hint="cs"/>
                <w:position w:val="2"/>
                <w:sz w:val="20"/>
                <w:szCs w:val="26"/>
                <w:rtl/>
                <w:lang w:eastAsia="en-US"/>
              </w:rPr>
              <w:t>في</w:t>
            </w:r>
            <w:r w:rsidR="00FD6A7B" w:rsidRPr="007A3B81">
              <w:rPr>
                <w:rFonts w:hint="cs"/>
                <w:position w:val="2"/>
                <w:sz w:val="20"/>
                <w:szCs w:val="26"/>
                <w:rtl/>
                <w:lang w:eastAsia="en-US"/>
              </w:rPr>
              <w:t xml:space="preserve"> اتجاه</w:t>
            </w:r>
            <w:r w:rsidRPr="007A3B81">
              <w:rPr>
                <w:rFonts w:hint="cs"/>
                <w:position w:val="2"/>
                <w:sz w:val="20"/>
                <w:szCs w:val="26"/>
                <w:rtl/>
                <w:lang w:eastAsia="en-US"/>
              </w:rPr>
              <w:t xml:space="preserve"> زاوية الارتفاع</w:t>
            </w:r>
          </w:p>
          <w:p w14:paraId="55BCF4E4" w14:textId="55F7967B"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highlight w:val="green"/>
                <w:rtl/>
                <w:lang w:eastAsia="en-US" w:bidi="ar-EG"/>
              </w:rPr>
            </w:pPr>
            <w:r w:rsidRPr="007A3B81">
              <w:rPr>
                <w:position w:val="2"/>
                <w:sz w:val="20"/>
                <w:szCs w:val="26"/>
                <w:lang w:eastAsia="en-US"/>
              </w:rPr>
              <w:sym w:font="Symbol" w:char="F0B0"/>
            </w:r>
            <w:r w:rsidRPr="007A3B81">
              <w:rPr>
                <w:position w:val="2"/>
                <w:sz w:val="20"/>
                <w:szCs w:val="26"/>
                <w:lang w:eastAsia="en-US"/>
              </w:rPr>
              <w:t>7</w:t>
            </w:r>
            <w:r w:rsidRPr="007A3B81">
              <w:rPr>
                <w:position w:val="2"/>
                <w:sz w:val="20"/>
                <w:szCs w:val="26"/>
                <w:rtl/>
                <w:lang w:eastAsia="en-US" w:bidi="ar-EG"/>
              </w:rPr>
              <w:t xml:space="preserve"> في</w:t>
            </w:r>
            <w:r w:rsidR="00FD6A7B" w:rsidRPr="007A3B81">
              <w:rPr>
                <w:rFonts w:hint="cs"/>
                <w:position w:val="2"/>
                <w:sz w:val="20"/>
                <w:szCs w:val="26"/>
                <w:rtl/>
                <w:lang w:eastAsia="en-US" w:bidi="ar-EG"/>
              </w:rPr>
              <w:t xml:space="preserve"> اتجاه</w:t>
            </w:r>
            <w:r w:rsidRPr="007A3B81">
              <w:rPr>
                <w:position w:val="2"/>
                <w:sz w:val="20"/>
                <w:szCs w:val="26"/>
                <w:rtl/>
                <w:lang w:eastAsia="en-US" w:bidi="ar-EG"/>
              </w:rPr>
              <w:t xml:space="preserve"> السمت</w:t>
            </w:r>
          </w:p>
        </w:tc>
      </w:tr>
      <w:tr w:rsidR="00827C5C" w:rsidRPr="007A3B81" w14:paraId="5EDEE878"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55943FCC"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rtl/>
                <w:lang w:eastAsia="en-US"/>
              </w:rPr>
            </w:pPr>
            <w:r w:rsidRPr="007A3B81">
              <w:rPr>
                <w:position w:val="2"/>
                <w:sz w:val="20"/>
                <w:szCs w:val="26"/>
                <w:rtl/>
                <w:lang w:eastAsia="en-US" w:bidi="ar-EG"/>
              </w:rPr>
              <w:t xml:space="preserve">عامل ضوضاء المستقبِل </w:t>
            </w:r>
            <w:r w:rsidRPr="007A3B81">
              <w:rPr>
                <w:position w:val="2"/>
                <w:sz w:val="20"/>
                <w:szCs w:val="26"/>
                <w:lang w:eastAsia="en-US"/>
              </w:rPr>
              <w:t>(dB)</w:t>
            </w:r>
          </w:p>
        </w:tc>
        <w:tc>
          <w:tcPr>
            <w:tcW w:w="3092" w:type="dxa"/>
            <w:tcBorders>
              <w:top w:val="single" w:sz="6" w:space="0" w:color="auto"/>
              <w:left w:val="single" w:sz="6" w:space="0" w:color="auto"/>
              <w:bottom w:val="single" w:sz="6" w:space="0" w:color="auto"/>
              <w:right w:val="single" w:sz="6" w:space="0" w:color="auto"/>
            </w:tcBorders>
            <w:hideMark/>
          </w:tcPr>
          <w:p w14:paraId="33605E29"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5</w:t>
            </w:r>
          </w:p>
        </w:tc>
        <w:tc>
          <w:tcPr>
            <w:tcW w:w="3543" w:type="dxa"/>
            <w:tcBorders>
              <w:top w:val="single" w:sz="6" w:space="0" w:color="auto"/>
              <w:left w:val="single" w:sz="6" w:space="0" w:color="auto"/>
              <w:bottom w:val="single" w:sz="6" w:space="0" w:color="auto"/>
              <w:right w:val="single" w:sz="6" w:space="0" w:color="auto"/>
            </w:tcBorders>
            <w:hideMark/>
          </w:tcPr>
          <w:p w14:paraId="130917B3"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3</w:t>
            </w:r>
          </w:p>
        </w:tc>
      </w:tr>
      <w:tr w:rsidR="00827C5C" w:rsidRPr="007A3B81" w14:paraId="32138D55" w14:textId="77777777" w:rsidTr="00827C5C">
        <w:trPr>
          <w:cantSplit/>
          <w:jc w:val="center"/>
        </w:trPr>
        <w:tc>
          <w:tcPr>
            <w:tcW w:w="2686" w:type="dxa"/>
            <w:tcBorders>
              <w:top w:val="single" w:sz="6" w:space="0" w:color="auto"/>
              <w:left w:val="single" w:sz="6" w:space="0" w:color="auto"/>
              <w:bottom w:val="single" w:sz="6" w:space="0" w:color="auto"/>
              <w:right w:val="single" w:sz="6" w:space="0" w:color="auto"/>
            </w:tcBorders>
            <w:hideMark/>
          </w:tcPr>
          <w:p w14:paraId="28893782"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position w:val="2"/>
                <w:sz w:val="20"/>
                <w:szCs w:val="26"/>
                <w:lang w:eastAsia="en-US"/>
              </w:rPr>
            </w:pPr>
            <w:r w:rsidRPr="007A3B81">
              <w:rPr>
                <w:position w:val="2"/>
                <w:sz w:val="20"/>
                <w:szCs w:val="26"/>
                <w:rtl/>
              </w:rPr>
              <w:t xml:space="preserve">عرض نطاق التردد المتوسط للمستقبِل </w:t>
            </w:r>
            <w:r w:rsidRPr="007A3B81">
              <w:rPr>
                <w:position w:val="2"/>
                <w:sz w:val="20"/>
                <w:szCs w:val="26"/>
                <w:lang w:eastAsia="en-US"/>
              </w:rPr>
              <w:t>(MHz)</w:t>
            </w:r>
          </w:p>
        </w:tc>
        <w:tc>
          <w:tcPr>
            <w:tcW w:w="3092" w:type="dxa"/>
            <w:tcBorders>
              <w:top w:val="single" w:sz="6" w:space="0" w:color="auto"/>
              <w:left w:val="single" w:sz="6" w:space="0" w:color="auto"/>
              <w:bottom w:val="single" w:sz="6" w:space="0" w:color="auto"/>
              <w:right w:val="single" w:sz="6" w:space="0" w:color="auto"/>
            </w:tcBorders>
            <w:hideMark/>
          </w:tcPr>
          <w:p w14:paraId="33234FFE"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1</w:t>
            </w:r>
          </w:p>
        </w:tc>
        <w:tc>
          <w:tcPr>
            <w:tcW w:w="3543" w:type="dxa"/>
            <w:tcBorders>
              <w:top w:val="single" w:sz="6" w:space="0" w:color="auto"/>
              <w:left w:val="single" w:sz="6" w:space="0" w:color="auto"/>
              <w:bottom w:val="single" w:sz="6" w:space="0" w:color="auto"/>
              <w:right w:val="single" w:sz="6" w:space="0" w:color="auto"/>
            </w:tcBorders>
            <w:vAlign w:val="center"/>
            <w:hideMark/>
          </w:tcPr>
          <w:p w14:paraId="6CC08DF9" w14:textId="77777777" w:rsidR="00827C5C" w:rsidRPr="007A3B81" w:rsidRDefault="00827C5C" w:rsidP="002866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position w:val="2"/>
                <w:sz w:val="20"/>
                <w:szCs w:val="26"/>
                <w:lang w:eastAsia="en-US"/>
              </w:rPr>
            </w:pPr>
            <w:r w:rsidRPr="007A3B81">
              <w:rPr>
                <w:position w:val="2"/>
                <w:sz w:val="20"/>
                <w:szCs w:val="26"/>
                <w:lang w:eastAsia="en-US"/>
              </w:rPr>
              <w:t>33</w:t>
            </w:r>
          </w:p>
        </w:tc>
      </w:tr>
    </w:tbl>
    <w:p w14:paraId="3321C3BB" w14:textId="77777777" w:rsidR="00827C5C" w:rsidRDefault="00827C5C" w:rsidP="00827C5C">
      <w:pPr>
        <w:pStyle w:val="Heading1"/>
        <w:rPr>
          <w:rFonts w:eastAsia="SimSun"/>
          <w:lang w:eastAsia="zh-CN" w:bidi="ar-EG"/>
        </w:rPr>
      </w:pPr>
      <w:r>
        <w:rPr>
          <w:rFonts w:eastAsia="SimSun"/>
          <w:lang w:eastAsia="zh-CN" w:bidi="ar-EG"/>
        </w:rPr>
        <w:t>3.2</w:t>
      </w:r>
      <w:r>
        <w:rPr>
          <w:rFonts w:eastAsia="SimSun"/>
          <w:lang w:eastAsia="zh-CN" w:bidi="ar-EG"/>
        </w:rPr>
        <w:tab/>
      </w:r>
      <w:r>
        <w:rPr>
          <w:rFonts w:eastAsia="SimSun"/>
          <w:rtl/>
          <w:lang w:eastAsia="zh-CN" w:bidi="ar-EG"/>
        </w:rPr>
        <w:t>الرادارات المحمولة على متن السفن</w:t>
      </w:r>
    </w:p>
    <w:p w14:paraId="315EAC35" w14:textId="388ECC42" w:rsidR="00827C5C" w:rsidRDefault="00827C5C" w:rsidP="00827C5C">
      <w:pPr>
        <w:rPr>
          <w:rFonts w:eastAsia="SimSun"/>
          <w:lang w:eastAsia="zh-CN" w:bidi="ar-EG"/>
        </w:rPr>
      </w:pPr>
      <w:r>
        <w:rPr>
          <w:rFonts w:eastAsia="SimSun"/>
          <w:rtl/>
          <w:lang w:eastAsia="zh-CN" w:bidi="ar-EG"/>
        </w:rPr>
        <w:t xml:space="preserve">تعمل رادارات المراقبة المحمولة على متن السفن أيضاً في مدى الترددات </w:t>
      </w:r>
      <w:r>
        <w:rPr>
          <w:rFonts w:eastAsia="SimSun"/>
          <w:lang w:eastAsia="zh-CN" w:bidi="ar-EG"/>
        </w:rPr>
        <w:t>MHz 450-420</w:t>
      </w:r>
      <w:r>
        <w:rPr>
          <w:rFonts w:eastAsia="SimSun"/>
          <w:rtl/>
          <w:lang w:eastAsia="zh-CN" w:bidi="ar-EG"/>
        </w:rPr>
        <w:t xml:space="preserve">. وتعمل هذه الرادارات عادةً في البحر، ومع ذلك ينبغي توقع عمليات تشغيل في المياه الساحلية وكذلك في الموانئ البحرية. وكما هو الحال مع رادارات المراقبة، يقوم النظام بالمسح بزاوية </w:t>
      </w:r>
      <w:r w:rsidR="007A3B81" w:rsidRPr="007A3B81">
        <w:rPr>
          <w:rFonts w:eastAsia="SimSun"/>
          <w:position w:val="6"/>
          <w:lang w:eastAsia="zh-CN" w:bidi="ar-EG"/>
        </w:rPr>
        <w:t>◦</w:t>
      </w:r>
      <w:r>
        <w:rPr>
          <w:lang w:eastAsia="en-US"/>
        </w:rPr>
        <w:t>360</w:t>
      </w:r>
      <w:r>
        <w:rPr>
          <w:rtl/>
          <w:lang w:eastAsia="en-US" w:bidi="ar-EG"/>
        </w:rPr>
        <w:t xml:space="preserve"> في </w:t>
      </w:r>
      <w:r w:rsidR="00FD6A7B">
        <w:rPr>
          <w:rFonts w:hint="cs"/>
          <w:rtl/>
          <w:lang w:eastAsia="en-US" w:bidi="ar-EG"/>
        </w:rPr>
        <w:t xml:space="preserve">اتجاه </w:t>
      </w:r>
      <w:r>
        <w:rPr>
          <w:rtl/>
          <w:lang w:eastAsia="en-US" w:bidi="ar-EG"/>
        </w:rPr>
        <w:t xml:space="preserve">السمت ويعمل </w:t>
      </w:r>
      <w:r w:rsidR="00FD6A7B">
        <w:rPr>
          <w:rFonts w:hint="cs"/>
          <w:rtl/>
          <w:lang w:eastAsia="en-US" w:bidi="ar-EG"/>
        </w:rPr>
        <w:t>بصورة مستمرة</w:t>
      </w:r>
      <w:r>
        <w:rPr>
          <w:rtl/>
          <w:lang w:eastAsia="en-US" w:bidi="ar-EG"/>
        </w:rPr>
        <w:t xml:space="preserve">. ويقدم الجدول </w:t>
      </w:r>
      <w:r>
        <w:rPr>
          <w:lang w:eastAsia="en-US" w:bidi="ar-EG"/>
        </w:rPr>
        <w:t>4</w:t>
      </w:r>
      <w:r>
        <w:rPr>
          <w:rtl/>
          <w:lang w:eastAsia="en-US" w:bidi="ar-EG"/>
        </w:rPr>
        <w:t xml:space="preserve"> خصائص رادار تمثيلي محمول على متن سفينة يعمل في نطاق الترددات </w:t>
      </w:r>
      <w:r>
        <w:rPr>
          <w:rFonts w:eastAsia="SimSun"/>
          <w:lang w:eastAsia="zh-CN" w:bidi="ar-EG"/>
        </w:rPr>
        <w:t>MHz 450-420</w:t>
      </w:r>
      <w:r>
        <w:rPr>
          <w:rFonts w:eastAsia="SimSun"/>
          <w:rtl/>
          <w:lang w:eastAsia="zh-CN" w:bidi="ar-EG"/>
        </w:rPr>
        <w:t xml:space="preserve">. </w:t>
      </w:r>
    </w:p>
    <w:p w14:paraId="2F5A9152" w14:textId="77777777" w:rsidR="00827C5C" w:rsidRDefault="00827C5C" w:rsidP="00827C5C">
      <w:pPr>
        <w:rPr>
          <w:rFonts w:eastAsia="SimSun"/>
          <w:rtl/>
          <w:lang w:eastAsia="zh-CN" w:bidi="ar-EG"/>
        </w:rPr>
      </w:pPr>
    </w:p>
    <w:bookmarkEnd w:id="17"/>
    <w:p w14:paraId="4085B880" w14:textId="77777777" w:rsidR="00827C5C" w:rsidRDefault="00827C5C" w:rsidP="007A3B81">
      <w:pPr>
        <w:pStyle w:val="TableNo"/>
        <w:pageBreakBefore/>
        <w:rPr>
          <w:rFonts w:eastAsia="SimSun"/>
          <w:rtl/>
          <w:lang w:eastAsia="zh-CN"/>
        </w:rPr>
      </w:pPr>
      <w:r>
        <w:rPr>
          <w:rFonts w:eastAsia="SimSun"/>
          <w:rtl/>
          <w:lang w:eastAsia="zh-CN"/>
        </w:rPr>
        <w:lastRenderedPageBreak/>
        <w:t xml:space="preserve">الجدول </w:t>
      </w:r>
      <w:r>
        <w:rPr>
          <w:rFonts w:eastAsia="SimSun"/>
          <w:lang w:eastAsia="zh-CN"/>
        </w:rPr>
        <w:t>4</w:t>
      </w:r>
    </w:p>
    <w:p w14:paraId="6503EBCD" w14:textId="77777777" w:rsidR="00827C5C" w:rsidRDefault="00827C5C" w:rsidP="00827C5C">
      <w:pPr>
        <w:pStyle w:val="Tabletitle"/>
        <w:rPr>
          <w:rFonts w:eastAsia="SimSun"/>
          <w:rtl/>
          <w:lang w:eastAsia="zh-CN"/>
        </w:rPr>
      </w:pPr>
      <w:r>
        <w:rPr>
          <w:rFonts w:eastAsia="SimSun"/>
          <w:rtl/>
          <w:lang w:eastAsia="zh-CN"/>
        </w:rPr>
        <w:t xml:space="preserve">خصائص الرادارات المحمولة على متن السفن والعاملة في المدى </w:t>
      </w:r>
      <w:r>
        <w:rPr>
          <w:rFonts w:eastAsia="SimSun"/>
          <w:lang w:eastAsia="zh-CN"/>
        </w:rPr>
        <w:t>MHz 450-420</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15"/>
        <w:gridCol w:w="6330"/>
      </w:tblGrid>
      <w:tr w:rsidR="00827C5C" w:rsidRPr="00286614" w14:paraId="7C422E41" w14:textId="77777777" w:rsidTr="00286614">
        <w:trPr>
          <w:cantSplit/>
          <w:jc w:val="center"/>
        </w:trPr>
        <w:tc>
          <w:tcPr>
            <w:tcW w:w="3315" w:type="dxa"/>
            <w:tcBorders>
              <w:top w:val="single" w:sz="6" w:space="0" w:color="auto"/>
              <w:left w:val="single" w:sz="6" w:space="0" w:color="auto"/>
              <w:bottom w:val="single" w:sz="6" w:space="0" w:color="auto"/>
              <w:right w:val="single" w:sz="6" w:space="0" w:color="auto"/>
            </w:tcBorders>
            <w:hideMark/>
          </w:tcPr>
          <w:p w14:paraId="7E7E3573" w14:textId="77777777" w:rsidR="00827C5C" w:rsidRPr="00286614" w:rsidRDefault="00827C5C" w:rsidP="00286614">
            <w:pPr>
              <w:pStyle w:val="Tablehead"/>
              <w:spacing w:after="40" w:line="280" w:lineRule="exact"/>
              <w:rPr>
                <w:lang w:eastAsia="zh-CN"/>
              </w:rPr>
            </w:pPr>
            <w:r w:rsidRPr="00286614">
              <w:rPr>
                <w:rtl/>
                <w:lang w:eastAsia="zh-CN"/>
              </w:rPr>
              <w:t>المعلمات</w:t>
            </w:r>
          </w:p>
        </w:tc>
        <w:tc>
          <w:tcPr>
            <w:tcW w:w="6330" w:type="dxa"/>
            <w:tcBorders>
              <w:top w:val="single" w:sz="6" w:space="0" w:color="auto"/>
              <w:left w:val="single" w:sz="6" w:space="0" w:color="auto"/>
              <w:bottom w:val="single" w:sz="6" w:space="0" w:color="auto"/>
              <w:right w:val="single" w:sz="6" w:space="0" w:color="auto"/>
            </w:tcBorders>
            <w:hideMark/>
          </w:tcPr>
          <w:p w14:paraId="4AD58453" w14:textId="77777777" w:rsidR="00827C5C" w:rsidRPr="00286614" w:rsidRDefault="00827C5C" w:rsidP="00286614">
            <w:pPr>
              <w:pStyle w:val="Tablehead"/>
              <w:spacing w:after="40" w:line="280" w:lineRule="exact"/>
              <w:rPr>
                <w:lang w:eastAsia="zh-CN"/>
              </w:rPr>
            </w:pPr>
            <w:r w:rsidRPr="00286614">
              <w:rPr>
                <w:rtl/>
                <w:lang w:eastAsia="zh-CN"/>
              </w:rPr>
              <w:t>القيم</w:t>
            </w:r>
          </w:p>
        </w:tc>
      </w:tr>
      <w:tr w:rsidR="00827C5C" w:rsidRPr="00286614" w14:paraId="4FA716FB" w14:textId="77777777" w:rsidTr="00286614">
        <w:trPr>
          <w:cantSplit/>
          <w:jc w:val="center"/>
        </w:trPr>
        <w:tc>
          <w:tcPr>
            <w:tcW w:w="3315" w:type="dxa"/>
            <w:tcBorders>
              <w:top w:val="single" w:sz="6" w:space="0" w:color="auto"/>
              <w:left w:val="single" w:sz="6" w:space="0" w:color="auto"/>
              <w:bottom w:val="single" w:sz="6" w:space="0" w:color="auto"/>
              <w:right w:val="single" w:sz="6" w:space="0" w:color="auto"/>
            </w:tcBorders>
            <w:hideMark/>
          </w:tcPr>
          <w:p w14:paraId="11F5661B" w14:textId="77777777" w:rsidR="00827C5C" w:rsidRPr="00286614" w:rsidRDefault="00827C5C" w:rsidP="00286614">
            <w:pPr>
              <w:pStyle w:val="Tabletext"/>
              <w:spacing w:before="40" w:after="40" w:line="280" w:lineRule="exact"/>
            </w:pPr>
            <w:r w:rsidRPr="00286614">
              <w:rPr>
                <w:rtl/>
                <w:lang w:eastAsia="en-US"/>
              </w:rPr>
              <w:t>نمط التوليف؛ المدى</w:t>
            </w:r>
          </w:p>
        </w:tc>
        <w:tc>
          <w:tcPr>
            <w:tcW w:w="6330" w:type="dxa"/>
            <w:tcBorders>
              <w:top w:val="single" w:sz="6" w:space="0" w:color="auto"/>
              <w:left w:val="single" w:sz="6" w:space="0" w:color="auto"/>
              <w:bottom w:val="single" w:sz="6" w:space="0" w:color="auto"/>
              <w:right w:val="single" w:sz="6" w:space="0" w:color="auto"/>
            </w:tcBorders>
            <w:hideMark/>
          </w:tcPr>
          <w:p w14:paraId="0E5AE245" w14:textId="77777777" w:rsidR="00827C5C" w:rsidRPr="00286614" w:rsidRDefault="00827C5C" w:rsidP="00286614">
            <w:pPr>
              <w:pStyle w:val="Tabletext"/>
              <w:spacing w:before="40" w:after="40" w:line="280" w:lineRule="exact"/>
              <w:jc w:val="center"/>
            </w:pPr>
            <w:r w:rsidRPr="00286614">
              <w:rPr>
                <w:rtl/>
                <w:lang w:eastAsia="en-US"/>
              </w:rPr>
              <w:t>ثابت من حيث التردد</w:t>
            </w:r>
            <w:r w:rsidRPr="00286614">
              <w:rPr>
                <w:rtl/>
              </w:rPr>
              <w:t xml:space="preserve">؛ </w:t>
            </w:r>
            <w:r w:rsidRPr="00286614">
              <w:t>MHz 450-420</w:t>
            </w:r>
          </w:p>
        </w:tc>
      </w:tr>
      <w:tr w:rsidR="00827C5C" w:rsidRPr="00286614" w14:paraId="4699D59D" w14:textId="77777777" w:rsidTr="00286614">
        <w:trPr>
          <w:cantSplit/>
          <w:jc w:val="center"/>
        </w:trPr>
        <w:tc>
          <w:tcPr>
            <w:tcW w:w="3315" w:type="dxa"/>
            <w:tcBorders>
              <w:top w:val="single" w:sz="6" w:space="0" w:color="auto"/>
              <w:left w:val="single" w:sz="6" w:space="0" w:color="auto"/>
              <w:bottom w:val="single" w:sz="6" w:space="0" w:color="auto"/>
              <w:right w:val="single" w:sz="6" w:space="0" w:color="auto"/>
            </w:tcBorders>
            <w:hideMark/>
          </w:tcPr>
          <w:p w14:paraId="58297193" w14:textId="1D397392" w:rsidR="00827C5C" w:rsidRPr="00286614" w:rsidRDefault="00827C5C" w:rsidP="00286614">
            <w:pPr>
              <w:pStyle w:val="Tabletext"/>
              <w:spacing w:before="40" w:after="40" w:line="280" w:lineRule="exact"/>
            </w:pPr>
            <w:r w:rsidRPr="00286614">
              <w:rPr>
                <w:rtl/>
                <w:lang w:eastAsia="en-US"/>
              </w:rPr>
              <w:t xml:space="preserve">قدرة الخرج </w:t>
            </w:r>
            <w:r w:rsidR="00FD6A7B" w:rsidRPr="00286614">
              <w:rPr>
                <w:rFonts w:hint="cs"/>
                <w:rtl/>
                <w:lang w:eastAsia="en-US"/>
              </w:rPr>
              <w:t>القصوى</w:t>
            </w:r>
            <w:r w:rsidRPr="00286614">
              <w:rPr>
                <w:rtl/>
                <w:lang w:eastAsia="en-US"/>
              </w:rPr>
              <w:t xml:space="preserve"> للتردد الراديوي</w:t>
            </w:r>
            <w:r w:rsidRPr="00286614">
              <w:rPr>
                <w:rtl/>
              </w:rPr>
              <w:t xml:space="preserve"> </w:t>
            </w:r>
            <w:r w:rsidRPr="00286614">
              <w:t>(MW)</w:t>
            </w:r>
          </w:p>
        </w:tc>
        <w:tc>
          <w:tcPr>
            <w:tcW w:w="6330" w:type="dxa"/>
            <w:tcBorders>
              <w:top w:val="single" w:sz="6" w:space="0" w:color="auto"/>
              <w:left w:val="single" w:sz="6" w:space="0" w:color="auto"/>
              <w:bottom w:val="single" w:sz="6" w:space="0" w:color="auto"/>
              <w:right w:val="single" w:sz="6" w:space="0" w:color="auto"/>
            </w:tcBorders>
            <w:hideMark/>
          </w:tcPr>
          <w:p w14:paraId="48F6FECD" w14:textId="77777777" w:rsidR="00827C5C" w:rsidRPr="00286614" w:rsidRDefault="00827C5C" w:rsidP="00286614">
            <w:pPr>
              <w:pStyle w:val="Tabletext"/>
              <w:spacing w:before="40" w:after="40" w:line="280" w:lineRule="exact"/>
              <w:jc w:val="center"/>
            </w:pPr>
            <w:r w:rsidRPr="00286614">
              <w:t>2</w:t>
            </w:r>
          </w:p>
        </w:tc>
      </w:tr>
      <w:tr w:rsidR="00827C5C" w:rsidRPr="00286614" w14:paraId="7B61ADDC" w14:textId="77777777" w:rsidTr="00286614">
        <w:trPr>
          <w:cantSplit/>
          <w:jc w:val="center"/>
        </w:trPr>
        <w:tc>
          <w:tcPr>
            <w:tcW w:w="3315" w:type="dxa"/>
            <w:tcBorders>
              <w:top w:val="single" w:sz="6" w:space="0" w:color="auto"/>
              <w:left w:val="single" w:sz="6" w:space="0" w:color="auto"/>
              <w:bottom w:val="single" w:sz="6" w:space="0" w:color="auto"/>
              <w:right w:val="single" w:sz="6" w:space="0" w:color="auto"/>
            </w:tcBorders>
            <w:hideMark/>
          </w:tcPr>
          <w:p w14:paraId="16A4CB65" w14:textId="77777777" w:rsidR="00827C5C" w:rsidRPr="00286614" w:rsidRDefault="00827C5C" w:rsidP="00286614">
            <w:pPr>
              <w:pStyle w:val="Tabletext"/>
              <w:spacing w:before="40" w:after="40" w:line="280" w:lineRule="exact"/>
            </w:pPr>
            <w:r w:rsidRPr="00286614">
              <w:rPr>
                <w:rtl/>
              </w:rPr>
              <w:t>تشكيل النبضة</w:t>
            </w:r>
          </w:p>
        </w:tc>
        <w:tc>
          <w:tcPr>
            <w:tcW w:w="6330" w:type="dxa"/>
            <w:tcBorders>
              <w:top w:val="single" w:sz="6" w:space="0" w:color="auto"/>
              <w:left w:val="single" w:sz="6" w:space="0" w:color="auto"/>
              <w:bottom w:val="single" w:sz="6" w:space="0" w:color="auto"/>
              <w:right w:val="single" w:sz="6" w:space="0" w:color="auto"/>
            </w:tcBorders>
            <w:hideMark/>
          </w:tcPr>
          <w:p w14:paraId="4B1B8F9F" w14:textId="77777777" w:rsidR="00827C5C" w:rsidRPr="00286614" w:rsidRDefault="00827C5C" w:rsidP="00286614">
            <w:pPr>
              <w:pStyle w:val="Tabletext"/>
              <w:spacing w:before="40" w:after="40" w:line="280" w:lineRule="exact"/>
              <w:jc w:val="center"/>
            </w:pPr>
            <w:r w:rsidRPr="00286614">
              <w:rPr>
                <w:rtl/>
              </w:rPr>
              <w:t>نبضات غير مشكَّلة</w:t>
            </w:r>
          </w:p>
        </w:tc>
      </w:tr>
      <w:tr w:rsidR="00827C5C" w:rsidRPr="00286614" w14:paraId="63420271" w14:textId="77777777" w:rsidTr="00286614">
        <w:trPr>
          <w:cantSplit/>
          <w:jc w:val="center"/>
        </w:trPr>
        <w:tc>
          <w:tcPr>
            <w:tcW w:w="3315" w:type="dxa"/>
            <w:tcBorders>
              <w:top w:val="single" w:sz="6" w:space="0" w:color="auto"/>
              <w:left w:val="single" w:sz="6" w:space="0" w:color="auto"/>
              <w:bottom w:val="single" w:sz="6" w:space="0" w:color="auto"/>
              <w:right w:val="single" w:sz="6" w:space="0" w:color="auto"/>
            </w:tcBorders>
            <w:hideMark/>
          </w:tcPr>
          <w:p w14:paraId="6D57CEB9" w14:textId="77777777" w:rsidR="00827C5C" w:rsidRPr="00286614" w:rsidRDefault="00827C5C" w:rsidP="00286614">
            <w:pPr>
              <w:pStyle w:val="Tabletext"/>
              <w:spacing w:before="40" w:after="40" w:line="280" w:lineRule="exact"/>
            </w:pPr>
            <w:r w:rsidRPr="00286614">
              <w:rPr>
                <w:rtl/>
              </w:rPr>
              <w:t xml:space="preserve">كسب الهوائي </w:t>
            </w:r>
            <w:r w:rsidRPr="00286614">
              <w:t>(dBi)</w:t>
            </w:r>
          </w:p>
        </w:tc>
        <w:tc>
          <w:tcPr>
            <w:tcW w:w="6330" w:type="dxa"/>
            <w:tcBorders>
              <w:top w:val="single" w:sz="6" w:space="0" w:color="auto"/>
              <w:left w:val="single" w:sz="6" w:space="0" w:color="auto"/>
              <w:bottom w:val="single" w:sz="6" w:space="0" w:color="auto"/>
              <w:right w:val="single" w:sz="6" w:space="0" w:color="auto"/>
            </w:tcBorders>
            <w:hideMark/>
          </w:tcPr>
          <w:p w14:paraId="5CA28E82" w14:textId="77777777" w:rsidR="00827C5C" w:rsidRPr="00286614" w:rsidRDefault="00827C5C" w:rsidP="00286614">
            <w:pPr>
              <w:pStyle w:val="Tabletext"/>
              <w:spacing w:before="40" w:after="40" w:line="280" w:lineRule="exact"/>
              <w:jc w:val="center"/>
            </w:pPr>
            <w:r w:rsidRPr="00286614">
              <w:t>30</w:t>
            </w:r>
            <w:r w:rsidRPr="00286614">
              <w:rPr>
                <w:rtl/>
              </w:rPr>
              <w:t xml:space="preserve"> (الحزمة الرئيسية)</w:t>
            </w:r>
            <w:r w:rsidRPr="00286614">
              <w:rPr>
                <w:rtl/>
              </w:rPr>
              <w:br/>
            </w:r>
            <w:r w:rsidRPr="00286614">
              <w:t>0</w:t>
            </w:r>
            <w:r w:rsidRPr="00286614">
              <w:rPr>
                <w:rtl/>
              </w:rPr>
              <w:t xml:space="preserve"> (الفص الجانبي الوسطي)</w:t>
            </w:r>
          </w:p>
        </w:tc>
      </w:tr>
      <w:tr w:rsidR="00827C5C" w:rsidRPr="00286614" w14:paraId="5620DA45" w14:textId="77777777" w:rsidTr="00286614">
        <w:trPr>
          <w:cantSplit/>
          <w:jc w:val="center"/>
        </w:trPr>
        <w:tc>
          <w:tcPr>
            <w:tcW w:w="3315" w:type="dxa"/>
            <w:tcBorders>
              <w:top w:val="single" w:sz="6" w:space="0" w:color="auto"/>
              <w:left w:val="single" w:sz="6" w:space="0" w:color="auto"/>
              <w:bottom w:val="single" w:sz="6" w:space="0" w:color="auto"/>
              <w:right w:val="single" w:sz="6" w:space="0" w:color="auto"/>
            </w:tcBorders>
            <w:hideMark/>
          </w:tcPr>
          <w:p w14:paraId="7664947F" w14:textId="15BD5A59" w:rsidR="00827C5C" w:rsidRPr="00286614" w:rsidRDefault="00827C5C" w:rsidP="00286614">
            <w:pPr>
              <w:pStyle w:val="Tabletext"/>
              <w:spacing w:before="40" w:after="40" w:line="280" w:lineRule="exact"/>
            </w:pPr>
            <w:r w:rsidRPr="00286614">
              <w:rPr>
                <w:rtl/>
              </w:rPr>
              <w:t xml:space="preserve">منحنى </w:t>
            </w:r>
            <w:r w:rsidR="00FD6A7B" w:rsidRPr="00286614">
              <w:rPr>
                <w:rFonts w:hint="cs"/>
                <w:rtl/>
              </w:rPr>
              <w:t xml:space="preserve">بث الترددات الراديوية </w:t>
            </w:r>
            <w:r w:rsidRPr="00286614">
              <w:rPr>
                <w:rtl/>
              </w:rPr>
              <w:t xml:space="preserve">للمرسِل </w:t>
            </w:r>
          </w:p>
        </w:tc>
        <w:tc>
          <w:tcPr>
            <w:tcW w:w="6330" w:type="dxa"/>
            <w:tcBorders>
              <w:top w:val="single" w:sz="6" w:space="0" w:color="auto"/>
              <w:left w:val="single" w:sz="6" w:space="0" w:color="auto"/>
              <w:bottom w:val="single" w:sz="6" w:space="0" w:color="auto"/>
              <w:right w:val="single" w:sz="6" w:space="0" w:color="auto"/>
            </w:tcBorders>
            <w:hideMark/>
          </w:tcPr>
          <w:p w14:paraId="0BA1B81D" w14:textId="77777777" w:rsidR="00827C5C" w:rsidRPr="00286614" w:rsidRDefault="00827C5C" w:rsidP="00286614">
            <w:pPr>
              <w:pStyle w:val="Tabletext"/>
              <w:tabs>
                <w:tab w:val="right" w:pos="1540"/>
              </w:tabs>
              <w:spacing w:before="40" w:after="40" w:line="280" w:lineRule="exact"/>
              <w:jc w:val="center"/>
              <w:rPr>
                <w:lang w:val="de-CH"/>
              </w:rPr>
            </w:pPr>
            <w:r w:rsidRPr="00286614">
              <w:rPr>
                <w:lang w:val="de-CH"/>
              </w:rPr>
              <w:t>dB 3–</w:t>
            </w:r>
            <w:r w:rsidRPr="00286614">
              <w:rPr>
                <w:lang w:val="de-CH"/>
              </w:rPr>
              <w:tab/>
              <w:t>MHz 2</w:t>
            </w:r>
            <w:r w:rsidRPr="00286614">
              <w:rPr>
                <w:lang w:val="de-CH"/>
              </w:rPr>
              <w:br/>
              <w:t>dB 20–</w:t>
            </w:r>
            <w:r w:rsidRPr="00286614">
              <w:rPr>
                <w:lang w:val="de-CH"/>
              </w:rPr>
              <w:tab/>
              <w:t>MHz 3</w:t>
            </w:r>
            <w:r w:rsidRPr="00286614">
              <w:rPr>
                <w:lang w:val="de-CH"/>
              </w:rPr>
              <w:br/>
              <w:t>dB 70–</w:t>
            </w:r>
            <w:r w:rsidRPr="00286614">
              <w:rPr>
                <w:lang w:val="de-CH"/>
              </w:rPr>
              <w:tab/>
              <w:t>MHz 20</w:t>
            </w:r>
          </w:p>
        </w:tc>
      </w:tr>
      <w:tr w:rsidR="00827C5C" w:rsidRPr="00286614" w14:paraId="1CAC4D4D" w14:textId="77777777" w:rsidTr="00286614">
        <w:trPr>
          <w:cantSplit/>
          <w:jc w:val="center"/>
        </w:trPr>
        <w:tc>
          <w:tcPr>
            <w:tcW w:w="3315" w:type="dxa"/>
            <w:tcBorders>
              <w:top w:val="single" w:sz="6" w:space="0" w:color="auto"/>
              <w:left w:val="single" w:sz="6" w:space="0" w:color="auto"/>
              <w:bottom w:val="single" w:sz="6" w:space="0" w:color="auto"/>
              <w:right w:val="single" w:sz="6" w:space="0" w:color="auto"/>
            </w:tcBorders>
            <w:hideMark/>
          </w:tcPr>
          <w:p w14:paraId="45626993" w14:textId="77777777" w:rsidR="00827C5C" w:rsidRPr="00286614" w:rsidRDefault="00827C5C" w:rsidP="00286614">
            <w:pPr>
              <w:pStyle w:val="Tabletext"/>
              <w:spacing w:before="40" w:after="40" w:line="280" w:lineRule="exact"/>
            </w:pPr>
            <w:r w:rsidRPr="00286614">
              <w:rPr>
                <w:rtl/>
              </w:rPr>
              <w:t>انتقائية التردد المتوسط للمستقبِل</w:t>
            </w:r>
          </w:p>
        </w:tc>
        <w:tc>
          <w:tcPr>
            <w:tcW w:w="6330" w:type="dxa"/>
            <w:tcBorders>
              <w:top w:val="single" w:sz="6" w:space="0" w:color="auto"/>
              <w:left w:val="single" w:sz="6" w:space="0" w:color="auto"/>
              <w:bottom w:val="single" w:sz="6" w:space="0" w:color="auto"/>
              <w:right w:val="single" w:sz="6" w:space="0" w:color="auto"/>
            </w:tcBorders>
            <w:hideMark/>
          </w:tcPr>
          <w:p w14:paraId="6B790471" w14:textId="77777777" w:rsidR="00827C5C" w:rsidRPr="00286614" w:rsidRDefault="00827C5C" w:rsidP="00286614">
            <w:pPr>
              <w:pStyle w:val="Tabletext"/>
              <w:tabs>
                <w:tab w:val="right" w:pos="1540"/>
              </w:tabs>
              <w:spacing w:before="40" w:after="40" w:line="280" w:lineRule="exact"/>
              <w:jc w:val="center"/>
            </w:pPr>
            <w:r w:rsidRPr="00286614">
              <w:t>dB 3–</w:t>
            </w:r>
            <w:r w:rsidRPr="00286614">
              <w:tab/>
              <w:t>MHz 2</w:t>
            </w:r>
            <w:r w:rsidRPr="00286614">
              <w:br/>
              <w:t>dB 103–</w:t>
            </w:r>
            <w:r w:rsidRPr="00286614">
              <w:tab/>
              <w:t>MHz 20</w:t>
            </w:r>
          </w:p>
        </w:tc>
      </w:tr>
      <w:tr w:rsidR="00827C5C" w:rsidRPr="00286614" w14:paraId="03DDFC3F" w14:textId="77777777" w:rsidTr="00286614">
        <w:trPr>
          <w:cantSplit/>
          <w:jc w:val="center"/>
        </w:trPr>
        <w:tc>
          <w:tcPr>
            <w:tcW w:w="3315" w:type="dxa"/>
            <w:tcBorders>
              <w:top w:val="single" w:sz="6" w:space="0" w:color="auto"/>
              <w:left w:val="single" w:sz="6" w:space="0" w:color="auto"/>
              <w:bottom w:val="single" w:sz="6" w:space="0" w:color="auto"/>
              <w:right w:val="single" w:sz="6" w:space="0" w:color="auto"/>
            </w:tcBorders>
            <w:hideMark/>
          </w:tcPr>
          <w:p w14:paraId="191E4C55" w14:textId="0D3B96F8" w:rsidR="00827C5C" w:rsidRPr="00286614" w:rsidRDefault="00FD6A7B" w:rsidP="00286614">
            <w:pPr>
              <w:pStyle w:val="Tabletext"/>
              <w:spacing w:before="40" w:after="40" w:line="280" w:lineRule="exact"/>
            </w:pPr>
            <w:r w:rsidRPr="00286614">
              <w:rPr>
                <w:rFonts w:hint="cs"/>
                <w:rtl/>
              </w:rPr>
              <w:t>مستوي</w:t>
            </w:r>
            <w:r w:rsidR="00827C5C" w:rsidRPr="00286614">
              <w:rPr>
                <w:rtl/>
              </w:rPr>
              <w:t xml:space="preserve"> ضوضاء المستقبِل </w:t>
            </w:r>
            <w:r w:rsidR="00827C5C" w:rsidRPr="00286614">
              <w:t>(dBW)</w:t>
            </w:r>
          </w:p>
        </w:tc>
        <w:tc>
          <w:tcPr>
            <w:tcW w:w="6330" w:type="dxa"/>
            <w:tcBorders>
              <w:top w:val="single" w:sz="6" w:space="0" w:color="auto"/>
              <w:left w:val="single" w:sz="6" w:space="0" w:color="auto"/>
              <w:bottom w:val="single" w:sz="6" w:space="0" w:color="auto"/>
              <w:right w:val="single" w:sz="6" w:space="0" w:color="auto"/>
            </w:tcBorders>
            <w:hideMark/>
          </w:tcPr>
          <w:p w14:paraId="3A6305B0" w14:textId="77777777" w:rsidR="00827C5C" w:rsidRPr="00286614" w:rsidRDefault="00827C5C" w:rsidP="00286614">
            <w:pPr>
              <w:pStyle w:val="Tabletext"/>
              <w:spacing w:before="40" w:after="40" w:line="280" w:lineRule="exact"/>
              <w:jc w:val="center"/>
            </w:pPr>
            <w:r w:rsidRPr="00286614">
              <w:t>136–</w:t>
            </w:r>
          </w:p>
        </w:tc>
      </w:tr>
      <w:tr w:rsidR="00827C5C" w:rsidRPr="00286614" w14:paraId="181F223A" w14:textId="77777777" w:rsidTr="00286614">
        <w:trPr>
          <w:cantSplit/>
          <w:jc w:val="center"/>
        </w:trPr>
        <w:tc>
          <w:tcPr>
            <w:tcW w:w="3315" w:type="dxa"/>
            <w:tcBorders>
              <w:top w:val="single" w:sz="6" w:space="0" w:color="auto"/>
              <w:left w:val="single" w:sz="6" w:space="0" w:color="auto"/>
              <w:bottom w:val="single" w:sz="6" w:space="0" w:color="auto"/>
              <w:right w:val="single" w:sz="6" w:space="0" w:color="auto"/>
            </w:tcBorders>
            <w:hideMark/>
          </w:tcPr>
          <w:p w14:paraId="76229F0D" w14:textId="77777777" w:rsidR="00827C5C" w:rsidRPr="00286614" w:rsidRDefault="00827C5C" w:rsidP="00286614">
            <w:pPr>
              <w:pStyle w:val="Tabletext"/>
              <w:spacing w:before="40" w:after="40" w:line="280" w:lineRule="exact"/>
            </w:pPr>
            <w:r w:rsidRPr="00286614">
              <w:rPr>
                <w:rtl/>
              </w:rPr>
              <w:t>نوع الهوائي</w:t>
            </w:r>
          </w:p>
        </w:tc>
        <w:tc>
          <w:tcPr>
            <w:tcW w:w="6330" w:type="dxa"/>
            <w:tcBorders>
              <w:top w:val="single" w:sz="6" w:space="0" w:color="auto"/>
              <w:left w:val="single" w:sz="6" w:space="0" w:color="auto"/>
              <w:bottom w:val="single" w:sz="6" w:space="0" w:color="auto"/>
              <w:right w:val="single" w:sz="6" w:space="0" w:color="auto"/>
            </w:tcBorders>
            <w:hideMark/>
          </w:tcPr>
          <w:p w14:paraId="293CAF55" w14:textId="77777777" w:rsidR="00827C5C" w:rsidRPr="00286614" w:rsidRDefault="00827C5C" w:rsidP="00286614">
            <w:pPr>
              <w:pStyle w:val="Tabletext"/>
              <w:spacing w:before="40" w:after="40" w:line="280" w:lineRule="exact"/>
              <w:jc w:val="center"/>
            </w:pPr>
            <w:r w:rsidRPr="00286614">
              <w:rPr>
                <w:rtl/>
              </w:rPr>
              <w:t>عاكس مكافئي</w:t>
            </w:r>
          </w:p>
        </w:tc>
      </w:tr>
    </w:tbl>
    <w:p w14:paraId="7D70D672" w14:textId="77777777" w:rsidR="00827C5C" w:rsidRDefault="00827C5C" w:rsidP="002C68EB">
      <w:pPr>
        <w:pStyle w:val="Heading1"/>
        <w:spacing w:before="300"/>
        <w:rPr>
          <w:rFonts w:eastAsia="SimSun"/>
          <w:lang w:eastAsia="zh-CN" w:bidi="ar-EG"/>
        </w:rPr>
      </w:pPr>
      <w:bookmarkStart w:id="18" w:name="_Toc496018075"/>
      <w:r>
        <w:rPr>
          <w:rFonts w:eastAsia="SimSun"/>
          <w:lang w:eastAsia="zh-CN" w:bidi="ar-EG"/>
        </w:rPr>
        <w:t>3</w:t>
      </w:r>
      <w:r>
        <w:rPr>
          <w:rFonts w:eastAsia="SimSun"/>
          <w:rtl/>
          <w:lang w:eastAsia="zh-CN" w:bidi="ar-EG"/>
        </w:rPr>
        <w:tab/>
        <w:t>معايير الحماية</w:t>
      </w:r>
      <w:bookmarkEnd w:id="18"/>
    </w:p>
    <w:p w14:paraId="6CDFC946" w14:textId="03D3E2D7"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MA"/>
        </w:rPr>
      </w:pPr>
      <w:r>
        <w:rPr>
          <w:rFonts w:eastAsia="SimSun"/>
          <w:rtl/>
          <w:lang w:eastAsia="zh-CN" w:bidi="ar-SY"/>
        </w:rPr>
        <w:t xml:space="preserve">إن أثر إزالة الحساسية في رادارات </w:t>
      </w:r>
      <w:r w:rsidR="002C68EB">
        <w:rPr>
          <w:rFonts w:eastAsia="SimSun" w:hint="cs"/>
          <w:rtl/>
          <w:lang w:eastAsia="zh-CN" w:bidi="ar-SY"/>
        </w:rPr>
        <w:t>ال</w:t>
      </w:r>
      <w:r>
        <w:rPr>
          <w:rFonts w:eastAsia="SimSun"/>
          <w:rtl/>
          <w:lang w:eastAsia="zh-CN" w:bidi="ar-SY"/>
        </w:rPr>
        <w:t xml:space="preserve">تحديد الراديوي </w:t>
      </w:r>
      <w:r w:rsidR="002C68EB">
        <w:rPr>
          <w:rFonts w:eastAsia="SimSun" w:hint="cs"/>
          <w:rtl/>
          <w:lang w:eastAsia="zh-CN" w:bidi="ar-SY"/>
        </w:rPr>
        <w:t xml:space="preserve">للموقع </w:t>
      </w:r>
      <w:r>
        <w:rPr>
          <w:rFonts w:eastAsia="SimSun"/>
          <w:rtl/>
          <w:lang w:eastAsia="zh-CN" w:bidi="ar-SY"/>
        </w:rPr>
        <w:t xml:space="preserve">الذي ينجم عن التشكيل الشبيه بالموجة المستمرة أو بالضوضاء والذي تسببه الخدمات الأخرى، مرتبط على الأرجح بشدة هذا التشكيل. وفي أي قطاع سمتي يحدث فيه هذا النمط من التداخل يكفي أن تضاف الكثافة الطيفية لقدرة هذا التداخل إلى الكثافة الطيفية للضوضاء الحرارية في مستقبِل الرادار. وإذا أشير إلى الكثافة الطيفية لقدرة الضوضاء في مستقبِل الرادار، في غياب التداخل بالرمز </w:t>
      </w:r>
      <w:r>
        <w:rPr>
          <w:rFonts w:eastAsia="SimSun"/>
          <w:i/>
          <w:iCs/>
          <w:lang w:val="fr-FR" w:eastAsia="zh-CN" w:bidi="ar-EG"/>
        </w:rPr>
        <w:t>N</w:t>
      </w:r>
      <w:r>
        <w:rPr>
          <w:rFonts w:eastAsia="SimSun"/>
          <w:vertAlign w:val="subscript"/>
          <w:lang w:val="fr-FR" w:eastAsia="zh-CN" w:bidi="ar-EG"/>
        </w:rPr>
        <w:t>0</w:t>
      </w:r>
      <w:r>
        <w:rPr>
          <w:rFonts w:eastAsia="SimSun"/>
          <w:rtl/>
          <w:lang w:eastAsia="zh-CN" w:bidi="ar-MA"/>
        </w:rPr>
        <w:t xml:space="preserve"> وإلى الكثافة الطيفية لقدرة التداخل من النمط ضوضاء بالرمز </w:t>
      </w:r>
      <w:r>
        <w:rPr>
          <w:rFonts w:eastAsia="SimSun"/>
          <w:i/>
          <w:iCs/>
          <w:lang w:val="fr-FR" w:eastAsia="zh-CN" w:bidi="ar-EG"/>
        </w:rPr>
        <w:t>I</w:t>
      </w:r>
      <w:r>
        <w:rPr>
          <w:rFonts w:eastAsia="SimSun"/>
          <w:vertAlign w:val="subscript"/>
          <w:lang w:val="fr-FR" w:eastAsia="zh-CN" w:bidi="ar-EG"/>
        </w:rPr>
        <w:t>0</w:t>
      </w:r>
      <w:r>
        <w:rPr>
          <w:rFonts w:eastAsia="SimSun"/>
          <w:rtl/>
          <w:lang w:eastAsia="zh-CN" w:bidi="ar-MA"/>
        </w:rPr>
        <w:t xml:space="preserve">، يمكن الحصول على الكثافة الطيفية لقدرة الضوضاء الفعلية عن طريق جمع </w:t>
      </w:r>
      <w:r>
        <w:rPr>
          <w:rFonts w:eastAsia="SimSun"/>
          <w:i/>
          <w:iCs/>
          <w:lang w:val="fr-FR" w:eastAsia="zh-CN" w:bidi="ar-EG"/>
        </w:rPr>
        <w:t>I</w:t>
      </w:r>
      <w:r>
        <w:rPr>
          <w:rFonts w:eastAsia="SimSun"/>
          <w:vertAlign w:val="subscript"/>
          <w:lang w:val="fr-FR" w:eastAsia="zh-CN" w:bidi="ar-EG"/>
        </w:rPr>
        <w:t>0</w:t>
      </w:r>
      <w:r>
        <w:rPr>
          <w:rFonts w:eastAsia="SimSun"/>
          <w:rtl/>
          <w:lang w:val="fr-FR" w:eastAsia="zh-CN" w:bidi="ar-MA"/>
        </w:rPr>
        <w:t xml:space="preserve"> </w:t>
      </w:r>
      <w:r>
        <w:rPr>
          <w:rFonts w:eastAsia="SimSun"/>
          <w:rtl/>
          <w:lang w:eastAsia="zh-CN" w:bidi="ar-MA"/>
        </w:rPr>
        <w:t>و</w:t>
      </w:r>
      <w:r>
        <w:rPr>
          <w:rFonts w:eastAsia="SimSun"/>
          <w:i/>
          <w:iCs/>
          <w:lang w:val="fr-FR" w:eastAsia="zh-CN" w:bidi="ar-EG"/>
        </w:rPr>
        <w:t>N</w:t>
      </w:r>
      <w:r>
        <w:rPr>
          <w:rFonts w:eastAsia="SimSun"/>
          <w:vertAlign w:val="subscript"/>
          <w:lang w:val="fr-FR" w:eastAsia="zh-CN" w:bidi="ar-EG"/>
        </w:rPr>
        <w:t>0</w:t>
      </w:r>
      <w:r>
        <w:rPr>
          <w:rFonts w:eastAsia="SimSun"/>
          <w:rtl/>
          <w:lang w:eastAsia="zh-CN" w:bidi="ar-MA"/>
        </w:rPr>
        <w:t>. وتشكل زيادة قدرها </w:t>
      </w:r>
      <w:r>
        <w:rPr>
          <w:rFonts w:eastAsia="SimSun"/>
          <w:lang w:val="fr-FR" w:eastAsia="zh-CN" w:bidi="ar-EG"/>
        </w:rPr>
        <w:t>dB 1</w:t>
      </w:r>
      <w:r>
        <w:rPr>
          <w:rFonts w:eastAsia="SimSun"/>
          <w:rtl/>
          <w:lang w:eastAsia="zh-CN" w:bidi="ar-MA"/>
        </w:rPr>
        <w:t xml:space="preserve"> تقريباً انحطاطاً فعلياً يعادل انخفاضاً في الكشف نسبته </w:t>
      </w:r>
      <w:r>
        <w:rPr>
          <w:rFonts w:eastAsia="SimSun"/>
          <w:lang w:val="fr-FR" w:eastAsia="zh-CN" w:bidi="ar-EG"/>
        </w:rPr>
        <w:t>%6</w:t>
      </w:r>
      <w:r>
        <w:rPr>
          <w:rFonts w:eastAsia="SimSun"/>
          <w:rtl/>
          <w:lang w:eastAsia="zh-CN" w:bidi="ar-MA"/>
        </w:rPr>
        <w:t xml:space="preserve">. وتقابل هذه الزيادة النسبة </w:t>
      </w:r>
      <w:r>
        <w:rPr>
          <w:rFonts w:eastAsia="SimSun"/>
          <w:i/>
          <w:iCs/>
          <w:lang w:val="fr-FR" w:eastAsia="zh-CN" w:bidi="ar-EG"/>
        </w:rPr>
        <w:t>(I + N)</w:t>
      </w:r>
      <w:r>
        <w:rPr>
          <w:rFonts w:eastAsia="SimSun"/>
          <w:lang w:val="fr-FR" w:eastAsia="zh-CN" w:bidi="ar-EG"/>
        </w:rPr>
        <w:t>/</w:t>
      </w:r>
      <w:r>
        <w:rPr>
          <w:rFonts w:eastAsia="SimSun"/>
          <w:i/>
          <w:iCs/>
          <w:lang w:val="fr-FR" w:eastAsia="zh-CN" w:bidi="ar-EG"/>
        </w:rPr>
        <w:t>N</w:t>
      </w:r>
      <w:r>
        <w:rPr>
          <w:rFonts w:eastAsia="SimSun"/>
          <w:rtl/>
          <w:lang w:eastAsia="zh-CN" w:bidi="ar-MA"/>
        </w:rPr>
        <w:t xml:space="preserve"> البالغة </w:t>
      </w:r>
      <w:r>
        <w:rPr>
          <w:rFonts w:eastAsia="SimSun"/>
          <w:lang w:val="fr-FR" w:eastAsia="zh-CN" w:bidi="ar-EG"/>
        </w:rPr>
        <w:t>1,26</w:t>
      </w:r>
      <w:r>
        <w:rPr>
          <w:rFonts w:eastAsia="SimSun"/>
          <w:rtl/>
          <w:lang w:eastAsia="zh-CN" w:bidi="ar-MA"/>
        </w:rPr>
        <w:t xml:space="preserve"> أو النسبة </w:t>
      </w:r>
      <w:r>
        <w:rPr>
          <w:rFonts w:eastAsia="SimSun"/>
          <w:i/>
          <w:iCs/>
          <w:lang w:val="fr-FR" w:eastAsia="zh-CN" w:bidi="ar-EG"/>
        </w:rPr>
        <w:t>I</w:t>
      </w:r>
      <w:r>
        <w:rPr>
          <w:rFonts w:eastAsia="SimSun"/>
          <w:lang w:val="fr-FR" w:eastAsia="zh-CN" w:bidi="ar-EG"/>
        </w:rPr>
        <w:t>/</w:t>
      </w:r>
      <w:r>
        <w:rPr>
          <w:rFonts w:eastAsia="SimSun"/>
          <w:i/>
          <w:iCs/>
          <w:lang w:val="fr-FR" w:eastAsia="zh-CN" w:bidi="ar-EG"/>
        </w:rPr>
        <w:t>N</w:t>
      </w:r>
      <w:r>
        <w:rPr>
          <w:rFonts w:eastAsia="SimSun"/>
          <w:rtl/>
          <w:lang w:eastAsia="zh-CN" w:bidi="ar-MA"/>
        </w:rPr>
        <w:t xml:space="preserve"> البالغة </w:t>
      </w:r>
      <w:r>
        <w:rPr>
          <w:rFonts w:eastAsia="SimSun"/>
          <w:lang w:val="fr-FR" w:eastAsia="zh-CN" w:bidi="ar-EG"/>
        </w:rPr>
        <w:t>dB 6–</w:t>
      </w:r>
      <w:r>
        <w:rPr>
          <w:rFonts w:eastAsia="SimSun"/>
          <w:rtl/>
          <w:lang w:eastAsia="zh-CN" w:bidi="ar-MA"/>
        </w:rPr>
        <w:t xml:space="preserve"> تقريباً، وهذا يمثل الأثر المجمَّع لعدة مصادر مسببة للتداخل في حال وجودها: وتتوقف النسبة </w:t>
      </w:r>
      <w:r>
        <w:rPr>
          <w:rFonts w:eastAsia="SimSun"/>
          <w:i/>
          <w:iCs/>
          <w:lang w:val="fr-FR" w:eastAsia="zh-CN" w:bidi="ar-EG"/>
        </w:rPr>
        <w:t>I</w:t>
      </w:r>
      <w:r>
        <w:rPr>
          <w:rFonts w:eastAsia="SimSun"/>
          <w:lang w:val="fr-FR" w:eastAsia="zh-CN" w:bidi="ar-EG"/>
        </w:rPr>
        <w:t>/</w:t>
      </w:r>
      <w:r>
        <w:rPr>
          <w:rFonts w:eastAsia="SimSun"/>
          <w:i/>
          <w:iCs/>
          <w:lang w:val="fr-FR" w:eastAsia="zh-CN" w:bidi="ar-EG"/>
        </w:rPr>
        <w:t>N</w:t>
      </w:r>
      <w:r>
        <w:rPr>
          <w:rFonts w:eastAsia="SimSun"/>
          <w:rtl/>
          <w:lang w:eastAsia="zh-CN" w:bidi="ar-MA"/>
        </w:rPr>
        <w:t xml:space="preserve"> المقبولة لمصدر تداخل واحد على عدد المصادر المسببة للتداخل وشكلها الهندسي، وينبغي تقديرها أثناء دراسة السيناريو. وإذا استقبل التداخل بالموجات المستمرة من معظم زوايا السمت فمن الضروري عندئذٍ إبقاء النسبة </w:t>
      </w:r>
      <w:r>
        <w:rPr>
          <w:rFonts w:eastAsia="SimSun"/>
          <w:i/>
          <w:iCs/>
          <w:lang w:val="fr-FR" w:eastAsia="zh-CN" w:bidi="ar-EG"/>
        </w:rPr>
        <w:t>I</w:t>
      </w:r>
      <w:r>
        <w:rPr>
          <w:rFonts w:eastAsia="SimSun"/>
          <w:lang w:val="fr-FR" w:eastAsia="zh-CN" w:bidi="ar-EG"/>
        </w:rPr>
        <w:t>/</w:t>
      </w:r>
      <w:r>
        <w:rPr>
          <w:rFonts w:eastAsia="SimSun"/>
          <w:i/>
          <w:iCs/>
          <w:lang w:val="fr-FR" w:eastAsia="zh-CN" w:bidi="ar-EG"/>
        </w:rPr>
        <w:t>N</w:t>
      </w:r>
      <w:r>
        <w:rPr>
          <w:rFonts w:eastAsia="SimSun"/>
          <w:rtl/>
          <w:lang w:eastAsia="zh-CN" w:bidi="ar-MA"/>
        </w:rPr>
        <w:t xml:space="preserve"> منخفضة.</w:t>
      </w:r>
    </w:p>
    <w:p w14:paraId="603977FE" w14:textId="77777777"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MA"/>
        </w:rPr>
      </w:pPr>
      <w:r>
        <w:rPr>
          <w:rFonts w:eastAsia="SimSun"/>
          <w:rtl/>
          <w:lang w:eastAsia="zh-CN" w:bidi="ar-MA"/>
        </w:rPr>
        <w:t>وقد يكون عامل التجميع بالغ الأهمية في بعض أنظمة الاتصالات التي قد يُستعمل فيها عدد كبير من المحطات.</w:t>
      </w:r>
    </w:p>
    <w:p w14:paraId="17BD24F7" w14:textId="3ECA1EC8" w:rsidR="00827C5C" w:rsidRDefault="00827C5C" w:rsidP="00827C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MA"/>
        </w:rPr>
      </w:pPr>
      <w:r>
        <w:rPr>
          <w:rFonts w:eastAsia="SimSun"/>
          <w:rtl/>
          <w:lang w:eastAsia="zh-CN" w:bidi="ar-SY"/>
        </w:rPr>
        <w:t>وتحديد أثر التداخل النبضي كمياً أكثر صعوبة ويتوقف إلى حد بعيد على تصميم المستقبِل/المعالج وطريقة تشغيله. وبصورة خاصة، يكون لكسوب المعالجة التفاضلية لعودة هدف صالح ذي نبضات متزامنة، وللنبضات المسببة للتداخل، التي عادةً ما تكون غير متزامنة، آثار هامة على سويات معينة للتداخل النبضي. ويمكن أن ينتج عن إزالة الحساسية أشكال مختلفة من انحطاط الأداء. وتقييمها سيكون هدفاً لتحليل التفاعلات بين أنواع مختلفة من الرادارات. وبصورة عامة، يمكن أن يتوقع من خصائص عديدة في رادارات الاستدلال الراديوي أن تساعد على كبت التداخل النبضي في حالة ضعف دورة التشغيل، خاصةً من بعض المصادر المعزولة. وترد تقنيات كبت التداخل النبضي في حالة ضعف دورة التشغيل في التوصية </w:t>
      </w:r>
      <w:r>
        <w:rPr>
          <w:rFonts w:eastAsia="SimSun"/>
          <w:lang w:val="en-GB" w:eastAsia="zh-CN" w:bidi="ar-EG"/>
        </w:rPr>
        <w:t>ITU</w:t>
      </w:r>
      <w:r>
        <w:rPr>
          <w:rFonts w:eastAsia="SimSun"/>
          <w:lang w:val="en-GB" w:eastAsia="zh-CN" w:bidi="ar-EG"/>
        </w:rPr>
        <w:noBreakHyphen/>
        <w:t>R M.1372</w:t>
      </w:r>
      <w:r>
        <w:rPr>
          <w:rFonts w:eastAsia="SimSun"/>
          <w:rtl/>
          <w:lang w:val="en-GB" w:eastAsia="zh-CN" w:bidi="ar-EG"/>
        </w:rPr>
        <w:t xml:space="preserve"> - </w:t>
      </w:r>
      <w:r>
        <w:rPr>
          <w:rtl/>
        </w:rPr>
        <w:t xml:space="preserve">استخدام محطات رادار خدمة الاستدلال الراديوي للطيف الراديوي </w:t>
      </w:r>
      <w:r w:rsidR="002C68EB">
        <w:rPr>
          <w:rFonts w:hint="cs"/>
          <w:rtl/>
        </w:rPr>
        <w:t>بكفاءة</w:t>
      </w:r>
      <w:r>
        <w:rPr>
          <w:rFonts w:eastAsia="SimSun"/>
          <w:rtl/>
          <w:lang w:eastAsia="zh-CN" w:bidi="ar-MA"/>
        </w:rPr>
        <w:t>.</w:t>
      </w:r>
    </w:p>
    <w:p w14:paraId="4E3FDB77" w14:textId="77777777" w:rsidR="00827C5C" w:rsidRDefault="00827C5C" w:rsidP="00286614">
      <w:pPr>
        <w:pStyle w:val="Line"/>
        <w:spacing w:before="840"/>
        <w:rPr>
          <w:rtl/>
          <w:lang w:val="en-US" w:bidi="ar-MA"/>
        </w:rPr>
      </w:pPr>
    </w:p>
    <w:sectPr w:rsidR="00827C5C"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DC374" w14:textId="77777777" w:rsidR="00B85DBA" w:rsidRDefault="00B85DBA">
      <w:r>
        <w:separator/>
      </w:r>
    </w:p>
  </w:endnote>
  <w:endnote w:type="continuationSeparator" w:id="0">
    <w:p w14:paraId="28EDA906" w14:textId="77777777" w:rsidR="00B85DBA" w:rsidRDefault="00B85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2E787" w14:textId="77777777" w:rsidR="00B85DBA" w:rsidRDefault="00B85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B687" w14:textId="77777777" w:rsidR="00B85DBA" w:rsidRPr="005E066B" w:rsidRDefault="00B85DB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48D46" w14:textId="2B752361" w:rsidR="00B85DBA" w:rsidRPr="002845BF" w:rsidRDefault="00B85DBA">
    <w:pPr>
      <w:pStyle w:val="Footer"/>
    </w:pPr>
    <w:r>
      <w:fldChar w:fldCharType="begin"/>
    </w:r>
    <w:r w:rsidRPr="002845BF">
      <w:instrText xml:space="preserve"> FILENAME \p \* MERGEFORMAT </w:instrText>
    </w:r>
    <w:r>
      <w:fldChar w:fldCharType="separate"/>
    </w:r>
    <w:r w:rsidR="00F610E4">
      <w:t>P:\QPUB\BR\REC\M\1462-1\M1462-1A.docx</w:t>
    </w:r>
    <w:r>
      <w:fldChar w:fldCharType="end"/>
    </w:r>
    <w:r w:rsidRPr="002845BF">
      <w:tab/>
    </w:r>
    <w:r>
      <w:fldChar w:fldCharType="begin"/>
    </w:r>
    <w:r>
      <w:instrText xml:space="preserve"> savedate \@ dd.MM.yy </w:instrText>
    </w:r>
    <w:r>
      <w:fldChar w:fldCharType="separate"/>
    </w:r>
    <w:r w:rsidR="00F610E4">
      <w:t>12.11.19</w:t>
    </w:r>
    <w:r>
      <w:fldChar w:fldCharType="end"/>
    </w:r>
    <w:r w:rsidRPr="002845BF">
      <w:tab/>
    </w:r>
    <w:r>
      <w:fldChar w:fldCharType="begin"/>
    </w:r>
    <w:r>
      <w:instrText xml:space="preserve"> printdate \@ dd.MM.yy </w:instrText>
    </w:r>
    <w:r>
      <w:fldChar w:fldCharType="separate"/>
    </w:r>
    <w:r w:rsidR="00F610E4">
      <w:t>12.11.19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1CD75" w14:textId="77777777" w:rsidR="00B85DBA" w:rsidRDefault="00B85DBA" w:rsidP="00E1601B">
      <w:pPr>
        <w:spacing w:line="240" w:lineRule="auto"/>
      </w:pPr>
      <w:r>
        <w:t>____________________</w:t>
      </w:r>
    </w:p>
  </w:footnote>
  <w:footnote w:type="continuationSeparator" w:id="0">
    <w:p w14:paraId="3BADCFCF" w14:textId="77777777" w:rsidR="00B85DBA" w:rsidRDefault="00B85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F8929" w14:textId="77777777" w:rsidR="00B85DBA" w:rsidRPr="003D017C" w:rsidRDefault="00B85DB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93012" w14:textId="77777777" w:rsidR="00B85DBA" w:rsidRDefault="00B85DBA">
    <w:pPr>
      <w:pStyle w:val="Header"/>
    </w:pPr>
    <w:r>
      <w:rPr>
        <w:noProof/>
        <w:lang w:val="en-GB" w:eastAsia="en-GB"/>
      </w:rPr>
      <w:drawing>
        <wp:anchor distT="0" distB="0" distL="114300" distR="114300" simplePos="0" relativeHeight="251658240" behindDoc="1" locked="0" layoutInCell="1" allowOverlap="0" wp14:anchorId="39E8AEBB" wp14:editId="2E84176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5C19C" w14:textId="1AB91A26" w:rsidR="00B85DBA" w:rsidRPr="003D017C" w:rsidRDefault="00B85DBA"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610E4">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610E4">
      <w:rPr>
        <w:noProof/>
      </w:rPr>
      <w:t>ITU-R  M.1462-1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2C9CE" w14:textId="77777777" w:rsidR="00B85DBA" w:rsidRPr="00AC1496" w:rsidRDefault="00B85DB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C8DF8" w14:textId="22358411" w:rsidR="00B85DBA" w:rsidRPr="003D017C" w:rsidRDefault="00B85DBA"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610E4">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610E4">
      <w:rPr>
        <w:noProof/>
      </w:rPr>
      <w:t>ITU-R  M.1462-1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28237" w14:textId="3B018865" w:rsidR="00B85DBA" w:rsidRPr="00AE3E36" w:rsidRDefault="00B85DBA"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10E4">
      <w:rPr>
        <w:rFonts w:ascii="Times New Roman Bold" w:hAnsi="Times New Roman Bold"/>
        <w:b/>
        <w:bCs/>
        <w:noProof/>
      </w:rPr>
      <w:t>ITU-R  M.1462-1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610E4">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BED7D" w14:textId="77777777" w:rsidR="00B85DBA" w:rsidRDefault="00B85D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EF4F4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B013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F6C6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AC5F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E00C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F6CD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F84F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CEBF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86A4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FE0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C5C"/>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41D2A"/>
    <w:rsid w:val="001568ED"/>
    <w:rsid w:val="0017413D"/>
    <w:rsid w:val="00174247"/>
    <w:rsid w:val="00182385"/>
    <w:rsid w:val="00183CAB"/>
    <w:rsid w:val="00196389"/>
    <w:rsid w:val="00197749"/>
    <w:rsid w:val="001B03B8"/>
    <w:rsid w:val="001C119C"/>
    <w:rsid w:val="001D069D"/>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86614"/>
    <w:rsid w:val="002971E7"/>
    <w:rsid w:val="002B261D"/>
    <w:rsid w:val="002C0F17"/>
    <w:rsid w:val="002C1FE8"/>
    <w:rsid w:val="002C68EB"/>
    <w:rsid w:val="002D3483"/>
    <w:rsid w:val="002E324D"/>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100AC"/>
    <w:rsid w:val="00422D17"/>
    <w:rsid w:val="0042647B"/>
    <w:rsid w:val="0044201D"/>
    <w:rsid w:val="00454B79"/>
    <w:rsid w:val="00475725"/>
    <w:rsid w:val="00482D16"/>
    <w:rsid w:val="004910A2"/>
    <w:rsid w:val="00496EBD"/>
    <w:rsid w:val="004A19C0"/>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3CDF"/>
    <w:rsid w:val="007362CE"/>
    <w:rsid w:val="00792595"/>
    <w:rsid w:val="00794E1C"/>
    <w:rsid w:val="00796F0C"/>
    <w:rsid w:val="007A3B81"/>
    <w:rsid w:val="007B1739"/>
    <w:rsid w:val="007C58FE"/>
    <w:rsid w:val="007D7E68"/>
    <w:rsid w:val="007E030E"/>
    <w:rsid w:val="007F2D7A"/>
    <w:rsid w:val="00802B34"/>
    <w:rsid w:val="00805233"/>
    <w:rsid w:val="00811188"/>
    <w:rsid w:val="008113E9"/>
    <w:rsid w:val="00815E12"/>
    <w:rsid w:val="0081778C"/>
    <w:rsid w:val="0082253F"/>
    <w:rsid w:val="00827C5C"/>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3A8E"/>
    <w:rsid w:val="009C6655"/>
    <w:rsid w:val="009E6D79"/>
    <w:rsid w:val="00A01A95"/>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01648"/>
    <w:rsid w:val="00B16E8C"/>
    <w:rsid w:val="00B22D33"/>
    <w:rsid w:val="00B244FA"/>
    <w:rsid w:val="00B452E5"/>
    <w:rsid w:val="00B60FFE"/>
    <w:rsid w:val="00B71581"/>
    <w:rsid w:val="00B85DBA"/>
    <w:rsid w:val="00B978E1"/>
    <w:rsid w:val="00B97F45"/>
    <w:rsid w:val="00BC6301"/>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42FE5"/>
    <w:rsid w:val="00D53994"/>
    <w:rsid w:val="00D85FA6"/>
    <w:rsid w:val="00DA348F"/>
    <w:rsid w:val="00DB3D2A"/>
    <w:rsid w:val="00DC1A41"/>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0E4"/>
    <w:rsid w:val="00F615CE"/>
    <w:rsid w:val="00F7560F"/>
    <w:rsid w:val="00F82120"/>
    <w:rsid w:val="00F82FD6"/>
    <w:rsid w:val="00F939BC"/>
    <w:rsid w:val="00F95755"/>
    <w:rsid w:val="00F97C53"/>
    <w:rsid w:val="00FA3938"/>
    <w:rsid w:val="00FC3300"/>
    <w:rsid w:val="00FD462C"/>
    <w:rsid w:val="00FD6A7B"/>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A84BA3"/>
  <w15:docId w15:val="{F17C613C-A3D6-4C16-B7FD-0F1BB2661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827C5C"/>
    <w:rPr>
      <w:rFonts w:ascii="Times New Roman Bold" w:hAnsi="Times New Roman Bold" w:cs="Traditional Arabic"/>
      <w:b/>
      <w:bCs/>
      <w:sz w:val="24"/>
      <w:szCs w:val="32"/>
      <w:lang w:eastAsia="fr-FR"/>
    </w:rPr>
  </w:style>
  <w:style w:type="character" w:customStyle="1" w:styleId="TabletextChar">
    <w:name w:val="Table_text Char"/>
    <w:basedOn w:val="DefaultParagraphFont"/>
    <w:link w:val="Tabletext"/>
    <w:locked/>
    <w:rsid w:val="00827C5C"/>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827C5C"/>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16110">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32200602">
      <w:bodyDiv w:val="1"/>
      <w:marLeft w:val="0"/>
      <w:marRight w:val="0"/>
      <w:marTop w:val="0"/>
      <w:marBottom w:val="0"/>
      <w:divBdr>
        <w:top w:val="none" w:sz="0" w:space="0" w:color="auto"/>
        <w:left w:val="none" w:sz="0" w:space="0" w:color="auto"/>
        <w:bottom w:val="none" w:sz="0" w:space="0" w:color="auto"/>
        <w:right w:val="none" w:sz="0" w:space="0" w:color="auto"/>
      </w:divBdr>
    </w:div>
    <w:div w:id="735515783">
      <w:bodyDiv w:val="1"/>
      <w:marLeft w:val="0"/>
      <w:marRight w:val="0"/>
      <w:marTop w:val="0"/>
      <w:marBottom w:val="0"/>
      <w:divBdr>
        <w:top w:val="none" w:sz="0" w:space="0" w:color="auto"/>
        <w:left w:val="none" w:sz="0" w:space="0" w:color="auto"/>
        <w:bottom w:val="none" w:sz="0" w:space="0" w:color="auto"/>
        <w:right w:val="none" w:sz="0" w:space="0" w:color="auto"/>
      </w:divBdr>
    </w:div>
    <w:div w:id="931399083">
      <w:bodyDiv w:val="1"/>
      <w:marLeft w:val="0"/>
      <w:marRight w:val="0"/>
      <w:marTop w:val="0"/>
      <w:marBottom w:val="0"/>
      <w:divBdr>
        <w:top w:val="none" w:sz="0" w:space="0" w:color="auto"/>
        <w:left w:val="none" w:sz="0" w:space="0" w:color="auto"/>
        <w:bottom w:val="none" w:sz="0" w:space="0" w:color="auto"/>
        <w:right w:val="none" w:sz="0" w:space="0" w:color="auto"/>
      </w:divBdr>
    </w:div>
    <w:div w:id="1177689356">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439832205">
      <w:bodyDiv w:val="1"/>
      <w:marLeft w:val="0"/>
      <w:marRight w:val="0"/>
      <w:marTop w:val="0"/>
      <w:marBottom w:val="0"/>
      <w:divBdr>
        <w:top w:val="none" w:sz="0" w:space="0" w:color="auto"/>
        <w:left w:val="none" w:sz="0" w:space="0" w:color="auto"/>
        <w:bottom w:val="none" w:sz="0" w:space="0" w:color="auto"/>
        <w:right w:val="none" w:sz="0" w:space="0" w:color="auto"/>
      </w:divBdr>
    </w:div>
    <w:div w:id="187846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9\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F9E07-DFBB-494A-9DB0-D4B15EE09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32</TotalTime>
  <Pages>8</Pages>
  <Words>2202</Words>
  <Characters>11723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13898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Al-Yammouni, Hala</cp:lastModifiedBy>
  <cp:revision>9</cp:revision>
  <cp:lastPrinted>2019-11-12T10:41:00Z</cp:lastPrinted>
  <dcterms:created xsi:type="dcterms:W3CDTF">2019-09-02T14:41:00Z</dcterms:created>
  <dcterms:modified xsi:type="dcterms:W3CDTF">2019-11-12T10:46:00Z</dcterms:modified>
</cp:coreProperties>
</file>